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Default Extension="jpeg" ContentType="image/jpeg"/>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Default Extension="png" ContentType="image/png"/>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
        <w:rPr>
          <w:sz w:val="16"/>
        </w:rPr>
      </w:pPr>
    </w:p>
    <w:p>
      <w:pPr>
        <w:tabs>
          <w:tab w:pos="1877" w:val="left" w:leader="none"/>
          <w:tab w:pos="2653" w:val="left" w:leader="none"/>
          <w:tab w:pos="3584" w:val="left" w:leader="none"/>
        </w:tabs>
        <w:spacing w:line="345" w:lineRule="auto" w:before="0"/>
        <w:ind w:left="175" w:right="38" w:firstLine="127"/>
        <w:jc w:val="left"/>
        <w:rPr>
          <w:b/>
          <w:sz w:val="16"/>
        </w:rPr>
      </w:pPr>
      <w:bookmarkStart w:name="SUPPLEMENT C.1A FOR DECEMBER 6 2023 (CHE" w:id="1"/>
      <w:bookmarkEnd w:id="1"/>
      <w:r>
        <w:rPr/>
      </w: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5"/>
          <w:type w:val="continuous"/>
          <w:pgSz w:w="15840" w:h="12240" w:orient="landscape"/>
          <w:pgMar w:header="584" w:footer="0" w:top="1440" w:bottom="280" w:left="260" w:right="240"/>
          <w:pgNumType w:start="1"/>
          <w:cols w:num="8" w:equalWidth="0">
            <w:col w:w="4656" w:space="2633"/>
            <w:col w:w="535" w:space="512"/>
            <w:col w:w="424" w:space="44"/>
            <w:col w:w="1852" w:space="1219"/>
            <w:col w:w="1344" w:space="284"/>
            <w:col w:w="659" w:space="94"/>
            <w:col w:w="433" w:space="40"/>
            <w:col w:w="611"/>
          </w:cols>
        </w:sectPr>
      </w:pPr>
    </w:p>
    <w:p>
      <w:pPr>
        <w:tabs>
          <w:tab w:pos="1740" w:val="left" w:leader="none"/>
          <w:tab w:pos="2756" w:val="left" w:leader="none"/>
          <w:tab w:pos="12830" w:val="left" w:leader="none"/>
        </w:tabs>
        <w:spacing w:line="179" w:lineRule="exact" w:before="0"/>
        <w:ind w:left="280" w:right="0" w:firstLine="0"/>
        <w:jc w:val="left"/>
        <w:rPr>
          <w:b/>
          <w:sz w:val="16"/>
        </w:rPr>
      </w:pPr>
      <w:r>
        <w:rPr>
          <w:b/>
          <w:spacing w:val="-2"/>
          <w:sz w:val="16"/>
        </w:rPr>
        <w:t>10194544</w:t>
      </w:r>
      <w:r>
        <w:rPr>
          <w:b/>
          <w:sz w:val="16"/>
        </w:rPr>
        <w:tab/>
      </w:r>
      <w:r>
        <w:rPr>
          <w:b/>
          <w:spacing w:val="-2"/>
          <w:sz w:val="16"/>
        </w:rPr>
        <w:t>11/03/23</w:t>
      </w:r>
      <w:r>
        <w:rPr>
          <w:b/>
          <w:sz w:val="16"/>
        </w:rPr>
        <w:tab/>
        <w:t>KEY53</w:t>
      </w:r>
      <w:r>
        <w:rPr>
          <w:b/>
          <w:spacing w:val="38"/>
          <w:sz w:val="16"/>
        </w:rPr>
        <w:t>  </w:t>
      </w:r>
      <w:r>
        <w:rPr>
          <w:b/>
          <w:sz w:val="16"/>
        </w:rPr>
        <w:t>KEYSTONE</w:t>
      </w:r>
      <w:r>
        <w:rPr>
          <w:b/>
          <w:spacing w:val="-4"/>
          <w:sz w:val="16"/>
        </w:rPr>
        <w:t> </w:t>
      </w:r>
      <w:r>
        <w:rPr>
          <w:b/>
          <w:sz w:val="16"/>
        </w:rPr>
        <w:t>COLLECTIONS</w:t>
      </w:r>
      <w:r>
        <w:rPr>
          <w:b/>
          <w:spacing w:val="-4"/>
          <w:sz w:val="16"/>
        </w:rPr>
        <w:t> </w:t>
      </w:r>
      <w:r>
        <w:rPr>
          <w:b/>
          <w:spacing w:val="-2"/>
          <w:sz w:val="16"/>
        </w:rPr>
        <w:t>GROUP</w:t>
      </w:r>
      <w:r>
        <w:rPr>
          <w:b/>
          <w:sz w:val="16"/>
        </w:rPr>
        <w:tab/>
      </w:r>
      <w:r>
        <w:rPr>
          <w:b/>
          <w:spacing w:val="-2"/>
          <w:sz w:val="16"/>
        </w:rPr>
        <w:t>$374.11</w:t>
      </w:r>
    </w:p>
    <w:p>
      <w:pPr>
        <w:spacing w:line="179" w:lineRule="exact" w:before="0"/>
        <w:ind w:left="97" w:right="0" w:firstLine="0"/>
        <w:jc w:val="left"/>
        <w:rPr>
          <w:b/>
          <w:sz w:val="16"/>
        </w:rPr>
      </w:pPr>
      <w:r>
        <w:rPr/>
        <w:br w:type="column"/>
      </w:r>
      <w:r>
        <w:rPr>
          <w:b/>
          <w:spacing w:val="-2"/>
          <w:sz w:val="16"/>
        </w:rPr>
        <w:t>20231191</w:t>
      </w:r>
    </w:p>
    <w:p>
      <w:pPr>
        <w:tabs>
          <w:tab w:pos="639"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440" w:bottom="280" w:left="260" w:right="240"/>
          <w:cols w:num="3" w:equalWidth="0">
            <w:col w:w="13409" w:space="40"/>
            <w:col w:w="809"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1195387</wp:posOffset>
                </wp:positionV>
                <wp:extent cx="10058400"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8640"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4"/>
        <w:gridCol w:w="3107"/>
        <w:gridCol w:w="2865"/>
        <w:gridCol w:w="1203"/>
        <w:gridCol w:w="484"/>
        <w:gridCol w:w="870"/>
        <w:gridCol w:w="2379"/>
        <w:gridCol w:w="1396"/>
        <w:gridCol w:w="873"/>
        <w:gridCol w:w="455"/>
        <w:gridCol w:w="429"/>
      </w:tblGrid>
      <w:tr>
        <w:trPr>
          <w:trHeight w:val="423" w:hRule="atLeast"/>
        </w:trPr>
        <w:tc>
          <w:tcPr>
            <w:tcW w:w="4181" w:type="dxa"/>
            <w:gridSpan w:val="2"/>
          </w:tcPr>
          <w:p>
            <w:pPr>
              <w:pStyle w:val="TableParagraph"/>
              <w:spacing w:line="237" w:lineRule="auto"/>
              <w:ind w:left="555" w:right="239"/>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tc>
        <w:tc>
          <w:tcPr>
            <w:tcW w:w="2865" w:type="dxa"/>
          </w:tcPr>
          <w:p>
            <w:pPr>
              <w:pStyle w:val="TableParagraph"/>
              <w:spacing w:line="179" w:lineRule="exact"/>
              <w:ind w:left="18"/>
              <w:rPr>
                <w:sz w:val="16"/>
              </w:rPr>
            </w:pPr>
            <w:r>
              <w:rPr>
                <w:sz w:val="16"/>
              </w:rPr>
              <w:t>047025</w:t>
            </w:r>
            <w:r>
              <w:rPr>
                <w:spacing w:val="-5"/>
                <w:sz w:val="16"/>
              </w:rPr>
              <w:t> </w:t>
            </w:r>
            <w:r>
              <w:rPr>
                <w:sz w:val="16"/>
              </w:rPr>
              <w:t>/</w:t>
            </w:r>
            <w:r>
              <w:rPr>
                <w:spacing w:val="-5"/>
                <w:sz w:val="16"/>
              </w:rPr>
              <w:t> </w:t>
            </w:r>
            <w:r>
              <w:rPr>
                <w:sz w:val="16"/>
              </w:rPr>
              <w:t>10-</w:t>
            </w:r>
            <w:r>
              <w:rPr>
                <w:spacing w:val="-2"/>
                <w:sz w:val="16"/>
              </w:rPr>
              <w:t>0470.025.000.00.00</w:t>
            </w:r>
          </w:p>
        </w:tc>
        <w:tc>
          <w:tcPr>
            <w:tcW w:w="2557" w:type="dxa"/>
            <w:gridSpan w:val="3"/>
          </w:tcPr>
          <w:p>
            <w:pPr>
              <w:pStyle w:val="TableParagraph"/>
              <w:spacing w:line="179" w:lineRule="exact"/>
              <w:ind w:right="100"/>
              <w:jc w:val="right"/>
              <w:rPr>
                <w:sz w:val="16"/>
              </w:rPr>
            </w:pPr>
            <w:r>
              <w:rPr>
                <w:spacing w:val="-2"/>
                <w:sz w:val="16"/>
              </w:rPr>
              <w:t>11/03/23</w:t>
            </w:r>
          </w:p>
        </w:tc>
        <w:tc>
          <w:tcPr>
            <w:tcW w:w="2379" w:type="dxa"/>
          </w:tcPr>
          <w:p>
            <w:pPr>
              <w:pStyle w:val="TableParagraph"/>
              <w:spacing w:line="179" w:lineRule="exact"/>
              <w:ind w:left="102"/>
              <w:rPr>
                <w:sz w:val="16"/>
              </w:rPr>
            </w:pPr>
            <w:r>
              <w:rPr>
                <w:spacing w:val="-2"/>
                <w:sz w:val="16"/>
              </w:rPr>
              <w:t>PY-VD13F-20231103P</w:t>
            </w:r>
          </w:p>
        </w:tc>
        <w:tc>
          <w:tcPr>
            <w:tcW w:w="3153" w:type="dxa"/>
            <w:gridSpan w:val="4"/>
          </w:tcPr>
          <w:p>
            <w:pPr>
              <w:pStyle w:val="TableParagraph"/>
              <w:spacing w:line="179" w:lineRule="exact"/>
              <w:ind w:left="836"/>
              <w:rPr>
                <w:sz w:val="16"/>
              </w:rPr>
            </w:pPr>
            <w:r>
              <w:rPr>
                <w:spacing w:val="-2"/>
                <w:sz w:val="16"/>
              </w:rPr>
              <w:t>278.15</w:t>
            </w:r>
          </w:p>
        </w:tc>
      </w:tr>
      <w:tr>
        <w:trPr>
          <w:trHeight w:val="516" w:hRule="atLeast"/>
        </w:trPr>
        <w:tc>
          <w:tcPr>
            <w:tcW w:w="4181" w:type="dxa"/>
            <w:gridSpan w:val="2"/>
            <w:tcBorders>
              <w:bottom w:val="single" w:sz="6" w:space="0" w:color="BFBFBF"/>
            </w:tcBorders>
          </w:tcPr>
          <w:p>
            <w:pPr>
              <w:pStyle w:val="TableParagraph"/>
              <w:spacing w:before="56"/>
              <w:ind w:left="555" w:right="239"/>
              <w:rPr>
                <w:sz w:val="16"/>
              </w:rPr>
            </w:pPr>
            <w:r>
              <w:rPr>
                <w:sz w:val="16"/>
              </w:rPr>
              <w:t>EMPLOYEE</w:t>
            </w:r>
            <w:r>
              <w:rPr>
                <w:spacing w:val="-12"/>
                <w:sz w:val="16"/>
              </w:rPr>
              <w:t> </w:t>
            </w:r>
            <w:r>
              <w:rPr>
                <w:sz w:val="16"/>
              </w:rPr>
              <w:t>-</w:t>
            </w:r>
            <w:r>
              <w:rPr>
                <w:spacing w:val="-11"/>
                <w:sz w:val="16"/>
              </w:rPr>
              <w:t> </w:t>
            </w:r>
            <w:r>
              <w:rPr>
                <w:sz w:val="16"/>
              </w:rPr>
              <w:t>GARNISHMENT-N.HILLS</w:t>
            </w:r>
            <w:r>
              <w:rPr>
                <w:spacing w:val="-11"/>
                <w:sz w:val="16"/>
              </w:rPr>
              <w:t> </w:t>
            </w:r>
            <w:r>
              <w:rPr>
                <w:sz w:val="16"/>
              </w:rPr>
              <w:t>SD TAX OFFICE</w:t>
            </w:r>
          </w:p>
        </w:tc>
        <w:tc>
          <w:tcPr>
            <w:tcW w:w="2865" w:type="dxa"/>
            <w:tcBorders>
              <w:bottom w:val="single" w:sz="6" w:space="0" w:color="BFBFBF"/>
            </w:tcBorders>
          </w:tcPr>
          <w:p>
            <w:pPr>
              <w:pStyle w:val="TableParagraph"/>
              <w:spacing w:before="56"/>
              <w:ind w:left="18"/>
              <w:rPr>
                <w:sz w:val="16"/>
              </w:rPr>
            </w:pPr>
            <w:r>
              <w:rPr>
                <w:sz w:val="16"/>
              </w:rPr>
              <w:t>047025</w:t>
            </w:r>
            <w:r>
              <w:rPr>
                <w:spacing w:val="-5"/>
                <w:sz w:val="16"/>
              </w:rPr>
              <w:t> </w:t>
            </w:r>
            <w:r>
              <w:rPr>
                <w:sz w:val="16"/>
              </w:rPr>
              <w:t>/</w:t>
            </w:r>
            <w:r>
              <w:rPr>
                <w:spacing w:val="-5"/>
                <w:sz w:val="16"/>
              </w:rPr>
              <w:t> </w:t>
            </w:r>
            <w:r>
              <w:rPr>
                <w:sz w:val="16"/>
              </w:rPr>
              <w:t>10-</w:t>
            </w:r>
            <w:r>
              <w:rPr>
                <w:spacing w:val="-2"/>
                <w:sz w:val="16"/>
              </w:rPr>
              <w:t>0470.025.000.00.00</w:t>
            </w:r>
          </w:p>
        </w:tc>
        <w:tc>
          <w:tcPr>
            <w:tcW w:w="2557" w:type="dxa"/>
            <w:gridSpan w:val="3"/>
            <w:tcBorders>
              <w:bottom w:val="single" w:sz="6" w:space="0" w:color="BFBFBF"/>
            </w:tcBorders>
          </w:tcPr>
          <w:p>
            <w:pPr>
              <w:pStyle w:val="TableParagraph"/>
              <w:spacing w:before="56"/>
              <w:ind w:right="100"/>
              <w:jc w:val="right"/>
              <w:rPr>
                <w:sz w:val="16"/>
              </w:rPr>
            </w:pPr>
            <w:r>
              <w:rPr>
                <w:spacing w:val="-2"/>
                <w:sz w:val="16"/>
              </w:rPr>
              <w:t>11/03/23</w:t>
            </w:r>
          </w:p>
        </w:tc>
        <w:tc>
          <w:tcPr>
            <w:tcW w:w="2379" w:type="dxa"/>
            <w:tcBorders>
              <w:bottom w:val="single" w:sz="6" w:space="0" w:color="BFBFBF"/>
            </w:tcBorders>
          </w:tcPr>
          <w:p>
            <w:pPr>
              <w:pStyle w:val="TableParagraph"/>
              <w:spacing w:before="56"/>
              <w:ind w:left="102"/>
              <w:rPr>
                <w:sz w:val="16"/>
              </w:rPr>
            </w:pPr>
            <w:r>
              <w:rPr>
                <w:spacing w:val="-2"/>
                <w:sz w:val="16"/>
              </w:rPr>
              <w:t>PY-VD13G-20231103P</w:t>
            </w:r>
          </w:p>
        </w:tc>
        <w:tc>
          <w:tcPr>
            <w:tcW w:w="3153" w:type="dxa"/>
            <w:gridSpan w:val="4"/>
            <w:tcBorders>
              <w:bottom w:val="single" w:sz="6" w:space="0" w:color="BFBFBF"/>
            </w:tcBorders>
          </w:tcPr>
          <w:p>
            <w:pPr>
              <w:pStyle w:val="TableParagraph"/>
              <w:spacing w:before="56"/>
              <w:ind w:left="924"/>
              <w:rPr>
                <w:sz w:val="16"/>
              </w:rPr>
            </w:pPr>
            <w:r>
              <w:rPr>
                <w:spacing w:val="-2"/>
                <w:sz w:val="16"/>
              </w:rPr>
              <w:t>95.96</w:t>
            </w:r>
          </w:p>
        </w:tc>
      </w:tr>
      <w:tr>
        <w:trPr>
          <w:trHeight w:val="447" w:hRule="atLeast"/>
        </w:trPr>
        <w:tc>
          <w:tcPr>
            <w:tcW w:w="15135" w:type="dxa"/>
            <w:gridSpan w:val="11"/>
          </w:tcPr>
          <w:p>
            <w:pPr>
              <w:pStyle w:val="TableParagraph"/>
              <w:spacing w:before="10"/>
              <w:rPr>
                <w:b/>
                <w:sz w:val="22"/>
              </w:rPr>
            </w:pPr>
          </w:p>
          <w:p>
            <w:pPr>
              <w:pStyle w:val="TableParagraph"/>
              <w:tabs>
                <w:tab w:pos="1640" w:val="left" w:leader="none"/>
                <w:tab w:pos="2723" w:val="left" w:leader="none"/>
                <w:tab w:pos="3344" w:val="left" w:leader="none"/>
                <w:tab w:pos="12508" w:val="left" w:leader="none"/>
                <w:tab w:pos="14836" w:val="left" w:leader="none"/>
              </w:tabs>
              <w:spacing w:line="164" w:lineRule="exact" w:before="1"/>
              <w:ind w:left="180"/>
              <w:rPr>
                <w:b/>
                <w:sz w:val="16"/>
              </w:rPr>
            </w:pPr>
            <w:r>
              <w:rPr>
                <w:b/>
                <w:spacing w:val="-2"/>
                <w:sz w:val="16"/>
              </w:rPr>
              <w:t>10194545</w:t>
            </w:r>
            <w:r>
              <w:rPr>
                <w:b/>
                <w:sz w:val="16"/>
              </w:rPr>
              <w:tab/>
            </w:r>
            <w:r>
              <w:rPr>
                <w:b/>
                <w:spacing w:val="-2"/>
                <w:sz w:val="16"/>
              </w:rPr>
              <w:t>11/03/23</w:t>
            </w:r>
            <w:r>
              <w:rPr>
                <w:b/>
                <w:sz w:val="16"/>
              </w:rPr>
              <w:tab/>
            </w:r>
            <w:r>
              <w:rPr>
                <w:b/>
                <w:spacing w:val="-4"/>
                <w:sz w:val="16"/>
              </w:rPr>
              <w:t>ZZ06</w:t>
            </w:r>
            <w:r>
              <w:rPr>
                <w:b/>
                <w:sz w:val="16"/>
              </w:rPr>
              <w:tab/>
              <w:t>NORTH</w:t>
            </w:r>
            <w:r>
              <w:rPr>
                <w:b/>
                <w:spacing w:val="-10"/>
                <w:sz w:val="16"/>
              </w:rPr>
              <w:t> </w:t>
            </w:r>
            <w:r>
              <w:rPr>
                <w:b/>
                <w:sz w:val="16"/>
              </w:rPr>
              <w:t>DISTRICTS</w:t>
            </w:r>
            <w:r>
              <w:rPr>
                <w:b/>
                <w:spacing w:val="-7"/>
                <w:sz w:val="16"/>
              </w:rPr>
              <w:t> </w:t>
            </w:r>
            <w:r>
              <w:rPr>
                <w:b/>
                <w:sz w:val="16"/>
              </w:rPr>
              <w:t>COMMUNITY</w:t>
            </w:r>
            <w:r>
              <w:rPr>
                <w:b/>
                <w:spacing w:val="-7"/>
                <w:sz w:val="16"/>
              </w:rPr>
              <w:t> </w:t>
            </w:r>
            <w:r>
              <w:rPr>
                <w:b/>
                <w:sz w:val="16"/>
              </w:rPr>
              <w:t>CREDIT</w:t>
            </w:r>
            <w:r>
              <w:rPr>
                <w:b/>
                <w:spacing w:val="-7"/>
                <w:sz w:val="16"/>
              </w:rPr>
              <w:t> </w:t>
            </w:r>
            <w:r>
              <w:rPr>
                <w:b/>
                <w:spacing w:val="-2"/>
                <w:sz w:val="16"/>
              </w:rPr>
              <w:t>UNION</w:t>
            </w:r>
            <w:r>
              <w:rPr>
                <w:b/>
                <w:sz w:val="16"/>
              </w:rPr>
              <w:tab/>
              <w:t>$42,638.20</w:t>
            </w:r>
            <w:r>
              <w:rPr>
                <w:b/>
                <w:spacing w:val="62"/>
                <w:w w:val="150"/>
                <w:sz w:val="16"/>
              </w:rPr>
              <w:t> </w:t>
            </w:r>
            <w:r>
              <w:rPr>
                <w:b/>
                <w:sz w:val="16"/>
              </w:rPr>
              <w:t>20231191</w:t>
            </w:r>
            <w:r>
              <w:rPr>
                <w:b/>
                <w:spacing w:val="43"/>
                <w:sz w:val="16"/>
              </w:rPr>
              <w:t>  </w:t>
            </w:r>
            <w:r>
              <w:rPr>
                <w:b/>
                <w:spacing w:val="-5"/>
                <w:sz w:val="16"/>
              </w:rPr>
              <w:t>CC</w:t>
            </w:r>
            <w:r>
              <w:rPr>
                <w:b/>
                <w:sz w:val="16"/>
              </w:rPr>
              <w:tab/>
            </w:r>
            <w:r>
              <w:rPr>
                <w:b/>
                <w:spacing w:val="-10"/>
                <w:sz w:val="16"/>
              </w:rPr>
              <w:t>R</w:t>
            </w:r>
          </w:p>
        </w:tc>
      </w:tr>
      <w:tr>
        <w:trPr>
          <w:trHeight w:val="347" w:hRule="atLeast"/>
        </w:trPr>
        <w:tc>
          <w:tcPr>
            <w:tcW w:w="4181" w:type="dxa"/>
            <w:gridSpan w:val="2"/>
            <w:tcBorders>
              <w:bottom w:val="single" w:sz="6" w:space="0" w:color="BFBFBF"/>
            </w:tcBorders>
          </w:tcPr>
          <w:p>
            <w:pPr>
              <w:pStyle w:val="TableParagraph"/>
              <w:spacing w:before="71"/>
              <w:ind w:left="555"/>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2865" w:type="dxa"/>
            <w:tcBorders>
              <w:bottom w:val="single" w:sz="6" w:space="0" w:color="BFBFBF"/>
            </w:tcBorders>
          </w:tcPr>
          <w:p>
            <w:pPr>
              <w:pStyle w:val="TableParagraph"/>
              <w:spacing w:before="71"/>
              <w:ind w:left="18"/>
              <w:rPr>
                <w:sz w:val="16"/>
              </w:rPr>
            </w:pPr>
            <w:r>
              <w:rPr>
                <w:sz w:val="16"/>
              </w:rPr>
              <w:t>047042</w:t>
            </w:r>
            <w:r>
              <w:rPr>
                <w:spacing w:val="-5"/>
                <w:sz w:val="16"/>
              </w:rPr>
              <w:t> </w:t>
            </w:r>
            <w:r>
              <w:rPr>
                <w:sz w:val="16"/>
              </w:rPr>
              <w:t>/</w:t>
            </w:r>
            <w:r>
              <w:rPr>
                <w:spacing w:val="-5"/>
                <w:sz w:val="16"/>
              </w:rPr>
              <w:t> </w:t>
            </w:r>
            <w:r>
              <w:rPr>
                <w:sz w:val="16"/>
              </w:rPr>
              <w:t>10-</w:t>
            </w:r>
            <w:r>
              <w:rPr>
                <w:spacing w:val="-2"/>
                <w:sz w:val="16"/>
              </w:rPr>
              <w:t>0470.042.000.00.00</w:t>
            </w:r>
          </w:p>
        </w:tc>
        <w:tc>
          <w:tcPr>
            <w:tcW w:w="2557" w:type="dxa"/>
            <w:gridSpan w:val="3"/>
            <w:tcBorders>
              <w:bottom w:val="single" w:sz="6" w:space="0" w:color="BFBFBF"/>
            </w:tcBorders>
          </w:tcPr>
          <w:p>
            <w:pPr>
              <w:pStyle w:val="TableParagraph"/>
              <w:spacing w:before="71"/>
              <w:ind w:right="100"/>
              <w:jc w:val="right"/>
              <w:rPr>
                <w:sz w:val="16"/>
              </w:rPr>
            </w:pPr>
            <w:r>
              <w:rPr>
                <w:spacing w:val="-2"/>
                <w:sz w:val="16"/>
              </w:rPr>
              <w:t>11/03/23</w:t>
            </w:r>
          </w:p>
        </w:tc>
        <w:tc>
          <w:tcPr>
            <w:tcW w:w="2379" w:type="dxa"/>
            <w:tcBorders>
              <w:bottom w:val="single" w:sz="6" w:space="0" w:color="BFBFBF"/>
            </w:tcBorders>
          </w:tcPr>
          <w:p>
            <w:pPr>
              <w:pStyle w:val="TableParagraph"/>
              <w:spacing w:before="71"/>
              <w:ind w:left="102"/>
              <w:rPr>
                <w:sz w:val="16"/>
              </w:rPr>
            </w:pPr>
            <w:r>
              <w:rPr>
                <w:spacing w:val="-2"/>
                <w:sz w:val="16"/>
              </w:rPr>
              <w:t>PY-VD07-20231103P</w:t>
            </w:r>
          </w:p>
        </w:tc>
        <w:tc>
          <w:tcPr>
            <w:tcW w:w="3153" w:type="dxa"/>
            <w:gridSpan w:val="4"/>
            <w:tcBorders>
              <w:bottom w:val="single" w:sz="6" w:space="0" w:color="BFBFBF"/>
            </w:tcBorders>
          </w:tcPr>
          <w:p>
            <w:pPr>
              <w:pStyle w:val="TableParagraph"/>
              <w:spacing w:before="71"/>
              <w:ind w:left="615"/>
              <w:rPr>
                <w:sz w:val="16"/>
              </w:rPr>
            </w:pPr>
            <w:r>
              <w:rPr>
                <w:spacing w:val="-2"/>
                <w:sz w:val="16"/>
              </w:rPr>
              <w:t>42,638.20</w:t>
            </w:r>
          </w:p>
        </w:tc>
      </w:tr>
      <w:tr>
        <w:trPr>
          <w:trHeight w:val="447" w:hRule="atLeast"/>
        </w:trPr>
        <w:tc>
          <w:tcPr>
            <w:tcW w:w="15135" w:type="dxa"/>
            <w:gridSpan w:val="11"/>
          </w:tcPr>
          <w:p>
            <w:pPr>
              <w:pStyle w:val="TableParagraph"/>
              <w:spacing w:before="10"/>
              <w:rPr>
                <w:b/>
                <w:sz w:val="22"/>
              </w:rPr>
            </w:pPr>
          </w:p>
          <w:p>
            <w:pPr>
              <w:pStyle w:val="TableParagraph"/>
              <w:tabs>
                <w:tab w:pos="1640" w:val="left" w:leader="none"/>
                <w:tab w:pos="2723" w:val="left" w:leader="none"/>
                <w:tab w:pos="3344" w:val="left" w:leader="none"/>
                <w:tab w:pos="12597" w:val="left" w:leader="none"/>
                <w:tab w:pos="14836" w:val="left" w:leader="none"/>
              </w:tabs>
              <w:spacing w:line="164" w:lineRule="exact" w:before="1"/>
              <w:ind w:left="180"/>
              <w:rPr>
                <w:b/>
                <w:sz w:val="16"/>
              </w:rPr>
            </w:pPr>
            <w:r>
              <w:rPr>
                <w:b/>
                <w:spacing w:val="-2"/>
                <w:sz w:val="16"/>
              </w:rPr>
              <w:t>10194546</w:t>
            </w:r>
            <w:r>
              <w:rPr>
                <w:b/>
                <w:sz w:val="16"/>
              </w:rPr>
              <w:tab/>
            </w:r>
            <w:r>
              <w:rPr>
                <w:b/>
                <w:spacing w:val="-2"/>
                <w:sz w:val="16"/>
              </w:rPr>
              <w:t>11/03/23</w:t>
            </w:r>
            <w:r>
              <w:rPr>
                <w:b/>
                <w:sz w:val="16"/>
              </w:rPr>
              <w:tab/>
            </w:r>
            <w:r>
              <w:rPr>
                <w:b/>
                <w:spacing w:val="-4"/>
                <w:sz w:val="16"/>
              </w:rPr>
              <w:t>ZZ16</w:t>
            </w:r>
            <w:r>
              <w:rPr>
                <w:b/>
                <w:sz w:val="16"/>
              </w:rPr>
              <w:tab/>
              <w:t>TEAMSTERS</w:t>
            </w:r>
            <w:r>
              <w:rPr>
                <w:b/>
                <w:spacing w:val="-7"/>
                <w:sz w:val="16"/>
              </w:rPr>
              <w:t> </w:t>
            </w:r>
            <w:r>
              <w:rPr>
                <w:b/>
                <w:sz w:val="16"/>
              </w:rPr>
              <w:t>LOCAL</w:t>
            </w:r>
            <w:r>
              <w:rPr>
                <w:b/>
                <w:spacing w:val="-7"/>
                <w:sz w:val="16"/>
              </w:rPr>
              <w:t> </w:t>
            </w:r>
            <w:r>
              <w:rPr>
                <w:b/>
                <w:spacing w:val="-5"/>
                <w:sz w:val="16"/>
              </w:rPr>
              <w:t>205</w:t>
            </w:r>
            <w:r>
              <w:rPr>
                <w:b/>
                <w:sz w:val="16"/>
              </w:rPr>
              <w:tab/>
              <w:t>$3,249.00</w:t>
            </w:r>
            <w:r>
              <w:rPr>
                <w:b/>
                <w:spacing w:val="61"/>
                <w:w w:val="150"/>
                <w:sz w:val="16"/>
              </w:rPr>
              <w:t> </w:t>
            </w:r>
            <w:r>
              <w:rPr>
                <w:b/>
                <w:sz w:val="16"/>
              </w:rPr>
              <w:t>20231191</w:t>
            </w:r>
            <w:r>
              <w:rPr>
                <w:b/>
                <w:spacing w:val="44"/>
                <w:sz w:val="16"/>
              </w:rPr>
              <w:t>  </w:t>
            </w:r>
            <w:r>
              <w:rPr>
                <w:b/>
                <w:spacing w:val="-5"/>
                <w:sz w:val="16"/>
              </w:rPr>
              <w:t>CC</w:t>
            </w:r>
            <w:r>
              <w:rPr>
                <w:b/>
                <w:sz w:val="16"/>
              </w:rPr>
              <w:tab/>
            </w:r>
            <w:r>
              <w:rPr>
                <w:b/>
                <w:spacing w:val="-10"/>
                <w:sz w:val="16"/>
              </w:rPr>
              <w:t>R</w:t>
            </w:r>
          </w:p>
        </w:tc>
      </w:tr>
      <w:tr>
        <w:trPr>
          <w:trHeight w:val="347" w:hRule="atLeast"/>
        </w:trPr>
        <w:tc>
          <w:tcPr>
            <w:tcW w:w="4181" w:type="dxa"/>
            <w:gridSpan w:val="2"/>
            <w:tcBorders>
              <w:bottom w:val="single" w:sz="6" w:space="0" w:color="BFBFBF"/>
            </w:tcBorders>
          </w:tcPr>
          <w:p>
            <w:pPr>
              <w:pStyle w:val="TableParagraph"/>
              <w:spacing w:before="71"/>
              <w:ind w:left="555"/>
              <w:rPr>
                <w:sz w:val="16"/>
              </w:rPr>
            </w:pPr>
            <w:r>
              <w:rPr>
                <w:sz w:val="16"/>
              </w:rPr>
              <w:t>EMPLOYEE</w:t>
            </w:r>
            <w:r>
              <w:rPr>
                <w:spacing w:val="-6"/>
                <w:sz w:val="16"/>
              </w:rPr>
              <w:t> </w:t>
            </w:r>
            <w:r>
              <w:rPr>
                <w:sz w:val="16"/>
              </w:rPr>
              <w:t>-</w:t>
            </w:r>
            <w:r>
              <w:rPr>
                <w:spacing w:val="-6"/>
                <w:sz w:val="16"/>
              </w:rPr>
              <w:t> </w:t>
            </w:r>
            <w:r>
              <w:rPr>
                <w:sz w:val="16"/>
              </w:rPr>
              <w:t>CUSTODIAN</w:t>
            </w:r>
            <w:r>
              <w:rPr>
                <w:spacing w:val="-6"/>
                <w:sz w:val="16"/>
              </w:rPr>
              <w:t> </w:t>
            </w:r>
            <w:r>
              <w:rPr>
                <w:spacing w:val="-4"/>
                <w:sz w:val="16"/>
              </w:rPr>
              <w:t>DUES</w:t>
            </w:r>
          </w:p>
        </w:tc>
        <w:tc>
          <w:tcPr>
            <w:tcW w:w="2865" w:type="dxa"/>
            <w:tcBorders>
              <w:bottom w:val="single" w:sz="6" w:space="0" w:color="BFBFBF"/>
            </w:tcBorders>
          </w:tcPr>
          <w:p>
            <w:pPr>
              <w:pStyle w:val="TableParagraph"/>
              <w:spacing w:before="71"/>
              <w:ind w:left="18"/>
              <w:rPr>
                <w:sz w:val="16"/>
              </w:rPr>
            </w:pPr>
            <w:r>
              <w:rPr>
                <w:sz w:val="16"/>
              </w:rPr>
              <w:t>047032</w:t>
            </w:r>
            <w:r>
              <w:rPr>
                <w:spacing w:val="-5"/>
                <w:sz w:val="16"/>
              </w:rPr>
              <w:t> </w:t>
            </w:r>
            <w:r>
              <w:rPr>
                <w:sz w:val="16"/>
              </w:rPr>
              <w:t>/</w:t>
            </w:r>
            <w:r>
              <w:rPr>
                <w:spacing w:val="-5"/>
                <w:sz w:val="16"/>
              </w:rPr>
              <w:t> </w:t>
            </w:r>
            <w:r>
              <w:rPr>
                <w:sz w:val="16"/>
              </w:rPr>
              <w:t>10-</w:t>
            </w:r>
            <w:r>
              <w:rPr>
                <w:spacing w:val="-2"/>
                <w:sz w:val="16"/>
              </w:rPr>
              <w:t>0470.032.000.00.00</w:t>
            </w:r>
          </w:p>
        </w:tc>
        <w:tc>
          <w:tcPr>
            <w:tcW w:w="2557" w:type="dxa"/>
            <w:gridSpan w:val="3"/>
            <w:tcBorders>
              <w:bottom w:val="single" w:sz="6" w:space="0" w:color="BFBFBF"/>
            </w:tcBorders>
          </w:tcPr>
          <w:p>
            <w:pPr>
              <w:pStyle w:val="TableParagraph"/>
              <w:spacing w:before="71"/>
              <w:ind w:right="100"/>
              <w:jc w:val="right"/>
              <w:rPr>
                <w:sz w:val="16"/>
              </w:rPr>
            </w:pPr>
            <w:r>
              <w:rPr>
                <w:spacing w:val="-2"/>
                <w:sz w:val="16"/>
              </w:rPr>
              <w:t>11/03/23</w:t>
            </w:r>
          </w:p>
        </w:tc>
        <w:tc>
          <w:tcPr>
            <w:tcW w:w="2379" w:type="dxa"/>
            <w:tcBorders>
              <w:bottom w:val="single" w:sz="6" w:space="0" w:color="BFBFBF"/>
            </w:tcBorders>
          </w:tcPr>
          <w:p>
            <w:pPr>
              <w:pStyle w:val="TableParagraph"/>
              <w:spacing w:before="71"/>
              <w:ind w:left="102"/>
              <w:rPr>
                <w:sz w:val="16"/>
              </w:rPr>
            </w:pPr>
            <w:r>
              <w:rPr>
                <w:spacing w:val="-2"/>
                <w:sz w:val="16"/>
              </w:rPr>
              <w:t>PY-VD06-20231103P</w:t>
            </w:r>
          </w:p>
        </w:tc>
        <w:tc>
          <w:tcPr>
            <w:tcW w:w="3153" w:type="dxa"/>
            <w:gridSpan w:val="4"/>
            <w:tcBorders>
              <w:bottom w:val="single" w:sz="6" w:space="0" w:color="BFBFBF"/>
            </w:tcBorders>
          </w:tcPr>
          <w:p>
            <w:pPr>
              <w:pStyle w:val="TableParagraph"/>
              <w:spacing w:before="71"/>
              <w:ind w:left="703"/>
              <w:rPr>
                <w:sz w:val="16"/>
              </w:rPr>
            </w:pPr>
            <w:r>
              <w:rPr>
                <w:spacing w:val="-2"/>
                <w:sz w:val="16"/>
              </w:rPr>
              <w:t>3,249.00</w:t>
            </w:r>
          </w:p>
        </w:tc>
      </w:tr>
      <w:tr>
        <w:trPr>
          <w:trHeight w:val="447" w:hRule="atLeast"/>
        </w:trPr>
        <w:tc>
          <w:tcPr>
            <w:tcW w:w="15135" w:type="dxa"/>
            <w:gridSpan w:val="11"/>
          </w:tcPr>
          <w:p>
            <w:pPr>
              <w:pStyle w:val="TableParagraph"/>
              <w:spacing w:before="10"/>
              <w:rPr>
                <w:b/>
                <w:sz w:val="22"/>
              </w:rPr>
            </w:pPr>
          </w:p>
          <w:p>
            <w:pPr>
              <w:pStyle w:val="TableParagraph"/>
              <w:tabs>
                <w:tab w:pos="1640" w:val="left" w:leader="none"/>
                <w:tab w:pos="2723" w:val="left" w:leader="none"/>
                <w:tab w:pos="3344" w:val="left" w:leader="none"/>
                <w:tab w:pos="12597" w:val="left" w:leader="none"/>
                <w:tab w:pos="14836" w:val="left" w:leader="none"/>
              </w:tabs>
              <w:spacing w:line="164" w:lineRule="exact" w:before="1"/>
              <w:ind w:left="180"/>
              <w:rPr>
                <w:b/>
                <w:sz w:val="16"/>
              </w:rPr>
            </w:pPr>
            <w:r>
              <w:rPr>
                <w:b/>
                <w:spacing w:val="-2"/>
                <w:sz w:val="16"/>
              </w:rPr>
              <w:t>10194547</w:t>
            </w:r>
            <w:r>
              <w:rPr>
                <w:b/>
                <w:sz w:val="16"/>
              </w:rPr>
              <w:tab/>
            </w:r>
            <w:r>
              <w:rPr>
                <w:b/>
                <w:spacing w:val="-2"/>
                <w:sz w:val="16"/>
              </w:rPr>
              <w:t>11/03/23</w:t>
            </w:r>
            <w:r>
              <w:rPr>
                <w:b/>
                <w:sz w:val="16"/>
              </w:rPr>
              <w:tab/>
            </w:r>
            <w:r>
              <w:rPr>
                <w:b/>
                <w:spacing w:val="-4"/>
                <w:sz w:val="16"/>
              </w:rPr>
              <w:t>ZZ17</w:t>
            </w:r>
            <w:r>
              <w:rPr>
                <w:b/>
                <w:sz w:val="16"/>
              </w:rPr>
              <w:tab/>
              <w:t>TEAMSTERS</w:t>
            </w:r>
            <w:r>
              <w:rPr>
                <w:b/>
                <w:spacing w:val="-7"/>
                <w:sz w:val="16"/>
              </w:rPr>
              <w:t> </w:t>
            </w:r>
            <w:r>
              <w:rPr>
                <w:b/>
                <w:sz w:val="16"/>
              </w:rPr>
              <w:t>LOCAL</w:t>
            </w:r>
            <w:r>
              <w:rPr>
                <w:b/>
                <w:spacing w:val="-7"/>
                <w:sz w:val="16"/>
              </w:rPr>
              <w:t> </w:t>
            </w:r>
            <w:r>
              <w:rPr>
                <w:b/>
                <w:spacing w:val="-5"/>
                <w:sz w:val="16"/>
              </w:rPr>
              <w:t>205</w:t>
            </w:r>
            <w:r>
              <w:rPr>
                <w:b/>
                <w:sz w:val="16"/>
              </w:rPr>
              <w:tab/>
              <w:t>$4,782.00</w:t>
            </w:r>
            <w:r>
              <w:rPr>
                <w:b/>
                <w:spacing w:val="61"/>
                <w:w w:val="150"/>
                <w:sz w:val="16"/>
              </w:rPr>
              <w:t> </w:t>
            </w:r>
            <w:r>
              <w:rPr>
                <w:b/>
                <w:sz w:val="16"/>
              </w:rPr>
              <w:t>20231191</w:t>
            </w:r>
            <w:r>
              <w:rPr>
                <w:b/>
                <w:spacing w:val="44"/>
                <w:sz w:val="16"/>
              </w:rPr>
              <w:t>  </w:t>
            </w:r>
            <w:r>
              <w:rPr>
                <w:b/>
                <w:spacing w:val="-5"/>
                <w:sz w:val="16"/>
              </w:rPr>
              <w:t>CC</w:t>
            </w:r>
            <w:r>
              <w:rPr>
                <w:b/>
                <w:sz w:val="16"/>
              </w:rPr>
              <w:tab/>
            </w:r>
            <w:r>
              <w:rPr>
                <w:b/>
                <w:spacing w:val="-10"/>
                <w:sz w:val="16"/>
              </w:rPr>
              <w:t>R</w:t>
            </w:r>
          </w:p>
        </w:tc>
      </w:tr>
      <w:tr>
        <w:trPr>
          <w:trHeight w:val="347" w:hRule="atLeast"/>
        </w:trPr>
        <w:tc>
          <w:tcPr>
            <w:tcW w:w="4181" w:type="dxa"/>
            <w:gridSpan w:val="2"/>
            <w:tcBorders>
              <w:bottom w:val="single" w:sz="6" w:space="0" w:color="BFBFBF"/>
            </w:tcBorders>
          </w:tcPr>
          <w:p>
            <w:pPr>
              <w:pStyle w:val="TableParagraph"/>
              <w:spacing w:before="71"/>
              <w:ind w:left="555"/>
              <w:rPr>
                <w:sz w:val="16"/>
              </w:rPr>
            </w:pPr>
            <w:r>
              <w:rPr>
                <w:sz w:val="16"/>
              </w:rPr>
              <w:t>EMPLOYEE</w:t>
            </w:r>
            <w:r>
              <w:rPr>
                <w:spacing w:val="-6"/>
                <w:sz w:val="16"/>
              </w:rPr>
              <w:t> </w:t>
            </w:r>
            <w:r>
              <w:rPr>
                <w:sz w:val="16"/>
              </w:rPr>
              <w:t>-</w:t>
            </w:r>
            <w:r>
              <w:rPr>
                <w:spacing w:val="-6"/>
                <w:sz w:val="16"/>
              </w:rPr>
              <w:t> </w:t>
            </w:r>
            <w:r>
              <w:rPr>
                <w:sz w:val="16"/>
              </w:rPr>
              <w:t>CLERICAL</w:t>
            </w:r>
            <w:r>
              <w:rPr>
                <w:spacing w:val="-5"/>
                <w:sz w:val="16"/>
              </w:rPr>
              <w:t> </w:t>
            </w:r>
            <w:r>
              <w:rPr>
                <w:spacing w:val="-4"/>
                <w:sz w:val="16"/>
              </w:rPr>
              <w:t>DUES</w:t>
            </w:r>
          </w:p>
        </w:tc>
        <w:tc>
          <w:tcPr>
            <w:tcW w:w="2865" w:type="dxa"/>
            <w:tcBorders>
              <w:bottom w:val="single" w:sz="6" w:space="0" w:color="BFBFBF"/>
            </w:tcBorders>
          </w:tcPr>
          <w:p>
            <w:pPr>
              <w:pStyle w:val="TableParagraph"/>
              <w:spacing w:before="71"/>
              <w:ind w:left="18"/>
              <w:rPr>
                <w:sz w:val="16"/>
              </w:rPr>
            </w:pPr>
            <w:r>
              <w:rPr>
                <w:sz w:val="16"/>
              </w:rPr>
              <w:t>047031</w:t>
            </w:r>
            <w:r>
              <w:rPr>
                <w:spacing w:val="-5"/>
                <w:sz w:val="16"/>
              </w:rPr>
              <w:t> </w:t>
            </w:r>
            <w:r>
              <w:rPr>
                <w:sz w:val="16"/>
              </w:rPr>
              <w:t>/</w:t>
            </w:r>
            <w:r>
              <w:rPr>
                <w:spacing w:val="-5"/>
                <w:sz w:val="16"/>
              </w:rPr>
              <w:t> </w:t>
            </w:r>
            <w:r>
              <w:rPr>
                <w:sz w:val="16"/>
              </w:rPr>
              <w:t>10-</w:t>
            </w:r>
            <w:r>
              <w:rPr>
                <w:spacing w:val="-2"/>
                <w:sz w:val="16"/>
              </w:rPr>
              <w:t>0470.031.000.00.00</w:t>
            </w:r>
          </w:p>
        </w:tc>
        <w:tc>
          <w:tcPr>
            <w:tcW w:w="2557" w:type="dxa"/>
            <w:gridSpan w:val="3"/>
            <w:tcBorders>
              <w:bottom w:val="single" w:sz="6" w:space="0" w:color="BFBFBF"/>
            </w:tcBorders>
          </w:tcPr>
          <w:p>
            <w:pPr>
              <w:pStyle w:val="TableParagraph"/>
              <w:spacing w:before="71"/>
              <w:ind w:right="100"/>
              <w:jc w:val="right"/>
              <w:rPr>
                <w:sz w:val="16"/>
              </w:rPr>
            </w:pPr>
            <w:r>
              <w:rPr>
                <w:spacing w:val="-2"/>
                <w:sz w:val="16"/>
              </w:rPr>
              <w:t>11/03/23</w:t>
            </w:r>
          </w:p>
        </w:tc>
        <w:tc>
          <w:tcPr>
            <w:tcW w:w="2379" w:type="dxa"/>
            <w:tcBorders>
              <w:bottom w:val="single" w:sz="6" w:space="0" w:color="BFBFBF"/>
            </w:tcBorders>
          </w:tcPr>
          <w:p>
            <w:pPr>
              <w:pStyle w:val="TableParagraph"/>
              <w:spacing w:before="71"/>
              <w:ind w:left="102"/>
              <w:rPr>
                <w:sz w:val="16"/>
              </w:rPr>
            </w:pPr>
            <w:r>
              <w:rPr>
                <w:spacing w:val="-2"/>
                <w:sz w:val="16"/>
              </w:rPr>
              <w:t>PY-VD05-20231103P</w:t>
            </w:r>
          </w:p>
        </w:tc>
        <w:tc>
          <w:tcPr>
            <w:tcW w:w="3153" w:type="dxa"/>
            <w:gridSpan w:val="4"/>
            <w:tcBorders>
              <w:bottom w:val="single" w:sz="6" w:space="0" w:color="BFBFBF"/>
            </w:tcBorders>
          </w:tcPr>
          <w:p>
            <w:pPr>
              <w:pStyle w:val="TableParagraph"/>
              <w:spacing w:before="71"/>
              <w:ind w:left="703"/>
              <w:rPr>
                <w:sz w:val="16"/>
              </w:rPr>
            </w:pPr>
            <w:r>
              <w:rPr>
                <w:spacing w:val="-2"/>
                <w:sz w:val="16"/>
              </w:rPr>
              <w:t>4,782.00</w:t>
            </w:r>
          </w:p>
        </w:tc>
      </w:tr>
      <w:tr>
        <w:trPr>
          <w:trHeight w:val="447" w:hRule="atLeast"/>
        </w:trPr>
        <w:tc>
          <w:tcPr>
            <w:tcW w:w="15135" w:type="dxa"/>
            <w:gridSpan w:val="11"/>
          </w:tcPr>
          <w:p>
            <w:pPr>
              <w:pStyle w:val="TableParagraph"/>
              <w:spacing w:before="10"/>
              <w:rPr>
                <w:b/>
                <w:sz w:val="22"/>
              </w:rPr>
            </w:pPr>
          </w:p>
          <w:p>
            <w:pPr>
              <w:pStyle w:val="TableParagraph"/>
              <w:tabs>
                <w:tab w:pos="1640" w:val="left" w:leader="none"/>
                <w:tab w:pos="2644" w:val="left" w:leader="none"/>
                <w:tab w:pos="12597" w:val="left" w:leader="none"/>
                <w:tab w:pos="14836" w:val="left" w:leader="none"/>
              </w:tabs>
              <w:spacing w:line="164" w:lineRule="exact" w:before="1"/>
              <w:ind w:left="180"/>
              <w:rPr>
                <w:b/>
                <w:sz w:val="16"/>
              </w:rPr>
            </w:pPr>
            <w:r>
              <w:rPr>
                <w:b/>
                <w:spacing w:val="-2"/>
                <w:sz w:val="16"/>
              </w:rPr>
              <w:t>10194551</w:t>
            </w:r>
            <w:r>
              <w:rPr>
                <w:b/>
                <w:sz w:val="16"/>
              </w:rPr>
              <w:tab/>
            </w:r>
            <w:r>
              <w:rPr>
                <w:b/>
                <w:spacing w:val="-2"/>
                <w:sz w:val="16"/>
              </w:rPr>
              <w:t>11/02/23</w:t>
            </w:r>
            <w:r>
              <w:rPr>
                <w:b/>
                <w:sz w:val="16"/>
              </w:rPr>
              <w:tab/>
              <w:t>CON90</w:t>
            </w:r>
            <w:r>
              <w:rPr>
                <w:b/>
                <w:spacing w:val="32"/>
                <w:sz w:val="16"/>
              </w:rPr>
              <w:t>  </w:t>
            </w:r>
            <w:r>
              <w:rPr>
                <w:b/>
                <w:sz w:val="16"/>
              </w:rPr>
              <w:t>CONSOLIDATED</w:t>
            </w:r>
            <w:r>
              <w:rPr>
                <w:b/>
                <w:spacing w:val="-3"/>
                <w:sz w:val="16"/>
              </w:rPr>
              <w:t> </w:t>
            </w:r>
            <w:r>
              <w:rPr>
                <w:b/>
                <w:spacing w:val="-2"/>
                <w:sz w:val="16"/>
              </w:rPr>
              <w:t>COMMUNICATIONS</w:t>
            </w:r>
            <w:r>
              <w:rPr>
                <w:b/>
                <w:sz w:val="16"/>
              </w:rPr>
              <w:tab/>
              <w:t>$3,062.00</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4181" w:type="dxa"/>
            <w:gridSpan w:val="2"/>
          </w:tcPr>
          <w:p>
            <w:pPr>
              <w:pStyle w:val="TableParagraph"/>
              <w:spacing w:before="71"/>
              <w:ind w:left="555"/>
              <w:rPr>
                <w:sz w:val="16"/>
              </w:rPr>
            </w:pPr>
            <w:r>
              <w:rPr>
                <w:sz w:val="16"/>
              </w:rPr>
              <w:t>10/16/23</w:t>
            </w:r>
            <w:r>
              <w:rPr>
                <w:spacing w:val="-5"/>
                <w:sz w:val="16"/>
              </w:rPr>
              <w:t> </w:t>
            </w:r>
            <w:r>
              <w:rPr>
                <w:sz w:val="16"/>
              </w:rPr>
              <w:t>-</w:t>
            </w:r>
            <w:r>
              <w:rPr>
                <w:spacing w:val="-4"/>
                <w:sz w:val="16"/>
              </w:rPr>
              <w:t> </w:t>
            </w:r>
            <w:r>
              <w:rPr>
                <w:spacing w:val="-2"/>
                <w:sz w:val="16"/>
              </w:rPr>
              <w:t>11/15/23</w:t>
            </w:r>
          </w:p>
        </w:tc>
        <w:tc>
          <w:tcPr>
            <w:tcW w:w="2865" w:type="dxa"/>
          </w:tcPr>
          <w:p>
            <w:pPr>
              <w:pStyle w:val="TableParagraph"/>
              <w:spacing w:before="71"/>
              <w:ind w:left="18"/>
              <w:rPr>
                <w:sz w:val="16"/>
              </w:rPr>
            </w:pPr>
            <w:r>
              <w:rPr>
                <w:sz w:val="16"/>
              </w:rPr>
              <w:t>262053814</w:t>
            </w:r>
            <w:r>
              <w:rPr>
                <w:spacing w:val="-7"/>
                <w:sz w:val="16"/>
              </w:rPr>
              <w:t> </w:t>
            </w:r>
            <w:r>
              <w:rPr>
                <w:sz w:val="16"/>
              </w:rPr>
              <w:t>/</w:t>
            </w:r>
            <w:r>
              <w:rPr>
                <w:spacing w:val="-6"/>
                <w:sz w:val="16"/>
              </w:rPr>
              <w:t> </w:t>
            </w:r>
            <w:r>
              <w:rPr>
                <w:sz w:val="16"/>
              </w:rPr>
              <w:t>10-</w:t>
            </w:r>
            <w:r>
              <w:rPr>
                <w:spacing w:val="-2"/>
                <w:sz w:val="16"/>
              </w:rPr>
              <w:t>2620.538.000.14.00</w:t>
            </w:r>
          </w:p>
        </w:tc>
        <w:tc>
          <w:tcPr>
            <w:tcW w:w="2557" w:type="dxa"/>
            <w:gridSpan w:val="3"/>
          </w:tcPr>
          <w:p>
            <w:pPr>
              <w:pStyle w:val="TableParagraph"/>
              <w:spacing w:before="71"/>
              <w:ind w:right="100"/>
              <w:jc w:val="right"/>
              <w:rPr>
                <w:sz w:val="16"/>
              </w:rPr>
            </w:pPr>
            <w:r>
              <w:rPr>
                <w:spacing w:val="-2"/>
                <w:sz w:val="16"/>
              </w:rPr>
              <w:t>10/16/23</w:t>
            </w:r>
          </w:p>
        </w:tc>
        <w:tc>
          <w:tcPr>
            <w:tcW w:w="2379" w:type="dxa"/>
          </w:tcPr>
          <w:p>
            <w:pPr>
              <w:pStyle w:val="TableParagraph"/>
              <w:spacing w:before="71"/>
              <w:ind w:left="102"/>
              <w:rPr>
                <w:sz w:val="16"/>
              </w:rPr>
            </w:pPr>
            <w:r>
              <w:rPr>
                <w:spacing w:val="-2"/>
                <w:sz w:val="16"/>
              </w:rPr>
              <w:t>4123214507OCT23</w:t>
            </w:r>
          </w:p>
        </w:tc>
        <w:tc>
          <w:tcPr>
            <w:tcW w:w="3153" w:type="dxa"/>
            <w:gridSpan w:val="4"/>
          </w:tcPr>
          <w:p>
            <w:pPr>
              <w:pStyle w:val="TableParagraph"/>
              <w:spacing w:before="71"/>
              <w:ind w:left="924"/>
              <w:rPr>
                <w:sz w:val="16"/>
              </w:rPr>
            </w:pPr>
            <w:r>
              <w:rPr>
                <w:spacing w:val="-2"/>
                <w:sz w:val="16"/>
              </w:rPr>
              <w:t>69.42</w:t>
            </w:r>
          </w:p>
        </w:tc>
      </w:tr>
      <w:tr>
        <w:trPr>
          <w:trHeight w:val="300" w:hRule="atLeast"/>
        </w:trPr>
        <w:tc>
          <w:tcPr>
            <w:tcW w:w="4181" w:type="dxa"/>
            <w:gridSpan w:val="2"/>
          </w:tcPr>
          <w:p>
            <w:pPr>
              <w:pStyle w:val="TableParagraph"/>
              <w:spacing w:before="55"/>
              <w:ind w:left="555"/>
              <w:rPr>
                <w:sz w:val="16"/>
              </w:rPr>
            </w:pPr>
            <w:r>
              <w:rPr>
                <w:sz w:val="16"/>
              </w:rPr>
              <w:t>10/16/23</w:t>
            </w:r>
            <w:r>
              <w:rPr>
                <w:spacing w:val="-5"/>
                <w:sz w:val="16"/>
              </w:rPr>
              <w:t> </w:t>
            </w:r>
            <w:r>
              <w:rPr>
                <w:sz w:val="16"/>
              </w:rPr>
              <w:t>-</w:t>
            </w:r>
            <w:r>
              <w:rPr>
                <w:spacing w:val="-4"/>
                <w:sz w:val="16"/>
              </w:rPr>
              <w:t> </w:t>
            </w:r>
            <w:r>
              <w:rPr>
                <w:spacing w:val="-2"/>
                <w:sz w:val="16"/>
              </w:rPr>
              <w:t>11/15/23</w:t>
            </w:r>
          </w:p>
        </w:tc>
        <w:tc>
          <w:tcPr>
            <w:tcW w:w="2865" w:type="dxa"/>
          </w:tcPr>
          <w:p>
            <w:pPr>
              <w:pStyle w:val="TableParagraph"/>
              <w:spacing w:before="55"/>
              <w:ind w:left="18"/>
              <w:rPr>
                <w:sz w:val="16"/>
              </w:rPr>
            </w:pPr>
            <w:r>
              <w:rPr>
                <w:sz w:val="16"/>
              </w:rPr>
              <w:t>262053813</w:t>
            </w:r>
            <w:r>
              <w:rPr>
                <w:spacing w:val="-7"/>
                <w:sz w:val="16"/>
              </w:rPr>
              <w:t> </w:t>
            </w:r>
            <w:r>
              <w:rPr>
                <w:sz w:val="16"/>
              </w:rPr>
              <w:t>/</w:t>
            </w:r>
            <w:r>
              <w:rPr>
                <w:spacing w:val="-6"/>
                <w:sz w:val="16"/>
              </w:rPr>
              <w:t> </w:t>
            </w:r>
            <w:r>
              <w:rPr>
                <w:sz w:val="16"/>
              </w:rPr>
              <w:t>10-</w:t>
            </w:r>
            <w:r>
              <w:rPr>
                <w:spacing w:val="-2"/>
                <w:sz w:val="16"/>
              </w:rPr>
              <w:t>2620.538.000.13.00</w:t>
            </w:r>
          </w:p>
        </w:tc>
        <w:tc>
          <w:tcPr>
            <w:tcW w:w="2557" w:type="dxa"/>
            <w:gridSpan w:val="3"/>
          </w:tcPr>
          <w:p>
            <w:pPr>
              <w:pStyle w:val="TableParagraph"/>
              <w:spacing w:before="55"/>
              <w:ind w:right="100"/>
              <w:jc w:val="right"/>
              <w:rPr>
                <w:sz w:val="16"/>
              </w:rPr>
            </w:pPr>
            <w:r>
              <w:rPr>
                <w:spacing w:val="-2"/>
                <w:sz w:val="16"/>
              </w:rPr>
              <w:t>10/16/23</w:t>
            </w:r>
          </w:p>
        </w:tc>
        <w:tc>
          <w:tcPr>
            <w:tcW w:w="2379" w:type="dxa"/>
          </w:tcPr>
          <w:p>
            <w:pPr>
              <w:pStyle w:val="TableParagraph"/>
              <w:spacing w:before="55"/>
              <w:ind w:left="102"/>
              <w:rPr>
                <w:sz w:val="16"/>
              </w:rPr>
            </w:pPr>
            <w:r>
              <w:rPr>
                <w:spacing w:val="-2"/>
                <w:sz w:val="16"/>
              </w:rPr>
              <w:t>4124868702OCT23</w:t>
            </w:r>
          </w:p>
        </w:tc>
        <w:tc>
          <w:tcPr>
            <w:tcW w:w="3153" w:type="dxa"/>
            <w:gridSpan w:val="4"/>
          </w:tcPr>
          <w:p>
            <w:pPr>
              <w:pStyle w:val="TableParagraph"/>
              <w:spacing w:before="55"/>
              <w:ind w:left="836"/>
              <w:rPr>
                <w:sz w:val="16"/>
              </w:rPr>
            </w:pPr>
            <w:r>
              <w:rPr>
                <w:spacing w:val="-2"/>
                <w:sz w:val="16"/>
              </w:rPr>
              <w:t>172.89</w:t>
            </w:r>
          </w:p>
        </w:tc>
      </w:tr>
      <w:tr>
        <w:trPr>
          <w:trHeight w:val="300" w:hRule="atLeast"/>
        </w:trPr>
        <w:tc>
          <w:tcPr>
            <w:tcW w:w="4181" w:type="dxa"/>
            <w:gridSpan w:val="2"/>
          </w:tcPr>
          <w:p>
            <w:pPr>
              <w:pStyle w:val="TableParagraph"/>
              <w:spacing w:before="55"/>
              <w:ind w:left="555"/>
              <w:rPr>
                <w:sz w:val="16"/>
              </w:rPr>
            </w:pPr>
            <w:r>
              <w:rPr>
                <w:sz w:val="16"/>
              </w:rPr>
              <w:t>10/16/23</w:t>
            </w:r>
            <w:r>
              <w:rPr>
                <w:spacing w:val="-5"/>
                <w:sz w:val="16"/>
              </w:rPr>
              <w:t> </w:t>
            </w:r>
            <w:r>
              <w:rPr>
                <w:sz w:val="16"/>
              </w:rPr>
              <w:t>-</w:t>
            </w:r>
            <w:r>
              <w:rPr>
                <w:spacing w:val="-4"/>
                <w:sz w:val="16"/>
              </w:rPr>
              <w:t> </w:t>
            </w:r>
            <w:r>
              <w:rPr>
                <w:spacing w:val="-2"/>
                <w:sz w:val="16"/>
              </w:rPr>
              <w:t>11/15/23</w:t>
            </w:r>
          </w:p>
        </w:tc>
        <w:tc>
          <w:tcPr>
            <w:tcW w:w="2865" w:type="dxa"/>
          </w:tcPr>
          <w:p>
            <w:pPr>
              <w:pStyle w:val="TableParagraph"/>
              <w:spacing w:before="55"/>
              <w:ind w:left="18"/>
              <w:rPr>
                <w:sz w:val="16"/>
              </w:rPr>
            </w:pPr>
            <w:r>
              <w:rPr>
                <w:sz w:val="16"/>
              </w:rPr>
              <w:t>262053835</w:t>
            </w:r>
            <w:r>
              <w:rPr>
                <w:spacing w:val="-7"/>
                <w:sz w:val="16"/>
              </w:rPr>
              <w:t> </w:t>
            </w:r>
            <w:r>
              <w:rPr>
                <w:sz w:val="16"/>
              </w:rPr>
              <w:t>/</w:t>
            </w:r>
            <w:r>
              <w:rPr>
                <w:spacing w:val="-6"/>
                <w:sz w:val="16"/>
              </w:rPr>
              <w:t> </w:t>
            </w:r>
            <w:r>
              <w:rPr>
                <w:sz w:val="16"/>
              </w:rPr>
              <w:t>10-</w:t>
            </w:r>
            <w:r>
              <w:rPr>
                <w:spacing w:val="-2"/>
                <w:sz w:val="16"/>
              </w:rPr>
              <w:t>2620.538.000.35.00</w:t>
            </w:r>
          </w:p>
        </w:tc>
        <w:tc>
          <w:tcPr>
            <w:tcW w:w="2557" w:type="dxa"/>
            <w:gridSpan w:val="3"/>
          </w:tcPr>
          <w:p>
            <w:pPr>
              <w:pStyle w:val="TableParagraph"/>
              <w:spacing w:before="55"/>
              <w:ind w:right="100"/>
              <w:jc w:val="right"/>
              <w:rPr>
                <w:sz w:val="16"/>
              </w:rPr>
            </w:pPr>
            <w:r>
              <w:rPr>
                <w:spacing w:val="-2"/>
                <w:sz w:val="16"/>
              </w:rPr>
              <w:t>10/16/23</w:t>
            </w:r>
          </w:p>
        </w:tc>
        <w:tc>
          <w:tcPr>
            <w:tcW w:w="2379" w:type="dxa"/>
          </w:tcPr>
          <w:p>
            <w:pPr>
              <w:pStyle w:val="TableParagraph"/>
              <w:spacing w:before="55"/>
              <w:ind w:left="102"/>
              <w:rPr>
                <w:sz w:val="16"/>
              </w:rPr>
            </w:pPr>
            <w:r>
              <w:rPr>
                <w:spacing w:val="-2"/>
                <w:sz w:val="16"/>
              </w:rPr>
              <w:t>4124877245OCT23</w:t>
            </w:r>
          </w:p>
        </w:tc>
        <w:tc>
          <w:tcPr>
            <w:tcW w:w="3153" w:type="dxa"/>
            <w:gridSpan w:val="4"/>
          </w:tcPr>
          <w:p>
            <w:pPr>
              <w:pStyle w:val="TableParagraph"/>
              <w:spacing w:before="55"/>
              <w:ind w:left="836"/>
              <w:rPr>
                <w:sz w:val="16"/>
              </w:rPr>
            </w:pPr>
            <w:r>
              <w:rPr>
                <w:spacing w:val="-2"/>
                <w:sz w:val="16"/>
              </w:rPr>
              <w:t>345.68</w:t>
            </w:r>
          </w:p>
        </w:tc>
      </w:tr>
      <w:tr>
        <w:trPr>
          <w:trHeight w:val="300" w:hRule="atLeast"/>
        </w:trPr>
        <w:tc>
          <w:tcPr>
            <w:tcW w:w="4181" w:type="dxa"/>
            <w:gridSpan w:val="2"/>
          </w:tcPr>
          <w:p>
            <w:pPr>
              <w:pStyle w:val="TableParagraph"/>
              <w:spacing w:before="55"/>
              <w:ind w:left="555"/>
              <w:rPr>
                <w:sz w:val="16"/>
              </w:rPr>
            </w:pPr>
            <w:r>
              <w:rPr>
                <w:sz w:val="16"/>
              </w:rPr>
              <w:t>10/16/23</w:t>
            </w:r>
            <w:r>
              <w:rPr>
                <w:spacing w:val="-5"/>
                <w:sz w:val="16"/>
              </w:rPr>
              <w:t> </w:t>
            </w:r>
            <w:r>
              <w:rPr>
                <w:sz w:val="16"/>
              </w:rPr>
              <w:t>-</w:t>
            </w:r>
            <w:r>
              <w:rPr>
                <w:spacing w:val="-4"/>
                <w:sz w:val="16"/>
              </w:rPr>
              <w:t> </w:t>
            </w:r>
            <w:r>
              <w:rPr>
                <w:spacing w:val="-2"/>
                <w:sz w:val="16"/>
              </w:rPr>
              <w:t>11/15/23</w:t>
            </w:r>
          </w:p>
        </w:tc>
        <w:tc>
          <w:tcPr>
            <w:tcW w:w="2865" w:type="dxa"/>
          </w:tcPr>
          <w:p>
            <w:pPr>
              <w:pStyle w:val="TableParagraph"/>
              <w:spacing w:before="55"/>
              <w:ind w:left="18"/>
              <w:rPr>
                <w:sz w:val="16"/>
              </w:rPr>
            </w:pPr>
            <w:r>
              <w:rPr>
                <w:sz w:val="16"/>
              </w:rPr>
              <w:t>262053835</w:t>
            </w:r>
            <w:r>
              <w:rPr>
                <w:spacing w:val="-7"/>
                <w:sz w:val="16"/>
              </w:rPr>
              <w:t> </w:t>
            </w:r>
            <w:r>
              <w:rPr>
                <w:sz w:val="16"/>
              </w:rPr>
              <w:t>/</w:t>
            </w:r>
            <w:r>
              <w:rPr>
                <w:spacing w:val="-6"/>
                <w:sz w:val="16"/>
              </w:rPr>
              <w:t> </w:t>
            </w:r>
            <w:r>
              <w:rPr>
                <w:sz w:val="16"/>
              </w:rPr>
              <w:t>10-</w:t>
            </w:r>
            <w:r>
              <w:rPr>
                <w:spacing w:val="-2"/>
                <w:sz w:val="16"/>
              </w:rPr>
              <w:t>2620.538.000.35.00</w:t>
            </w:r>
          </w:p>
        </w:tc>
        <w:tc>
          <w:tcPr>
            <w:tcW w:w="2557" w:type="dxa"/>
            <w:gridSpan w:val="3"/>
          </w:tcPr>
          <w:p>
            <w:pPr>
              <w:pStyle w:val="TableParagraph"/>
              <w:spacing w:before="55"/>
              <w:ind w:right="100"/>
              <w:jc w:val="right"/>
              <w:rPr>
                <w:sz w:val="16"/>
              </w:rPr>
            </w:pPr>
            <w:r>
              <w:rPr>
                <w:spacing w:val="-2"/>
                <w:sz w:val="16"/>
              </w:rPr>
              <w:t>10/16/23</w:t>
            </w:r>
          </w:p>
        </w:tc>
        <w:tc>
          <w:tcPr>
            <w:tcW w:w="2379" w:type="dxa"/>
          </w:tcPr>
          <w:p>
            <w:pPr>
              <w:pStyle w:val="TableParagraph"/>
              <w:spacing w:before="55"/>
              <w:ind w:left="102"/>
              <w:rPr>
                <w:sz w:val="16"/>
              </w:rPr>
            </w:pPr>
            <w:r>
              <w:rPr>
                <w:spacing w:val="-2"/>
                <w:sz w:val="16"/>
              </w:rPr>
              <w:t>4124878207OCT23</w:t>
            </w:r>
          </w:p>
        </w:tc>
        <w:tc>
          <w:tcPr>
            <w:tcW w:w="3153" w:type="dxa"/>
            <w:gridSpan w:val="4"/>
          </w:tcPr>
          <w:p>
            <w:pPr>
              <w:pStyle w:val="TableParagraph"/>
              <w:spacing w:before="55"/>
              <w:ind w:left="836"/>
              <w:rPr>
                <w:sz w:val="16"/>
              </w:rPr>
            </w:pPr>
            <w:r>
              <w:rPr>
                <w:spacing w:val="-2"/>
                <w:sz w:val="16"/>
              </w:rPr>
              <w:t>520.43</w:t>
            </w:r>
          </w:p>
        </w:tc>
      </w:tr>
      <w:tr>
        <w:trPr>
          <w:trHeight w:val="300" w:hRule="atLeast"/>
        </w:trPr>
        <w:tc>
          <w:tcPr>
            <w:tcW w:w="4181" w:type="dxa"/>
            <w:gridSpan w:val="2"/>
          </w:tcPr>
          <w:p>
            <w:pPr>
              <w:pStyle w:val="TableParagraph"/>
              <w:spacing w:before="55"/>
              <w:ind w:left="555"/>
              <w:rPr>
                <w:sz w:val="16"/>
              </w:rPr>
            </w:pPr>
            <w:r>
              <w:rPr>
                <w:sz w:val="16"/>
              </w:rPr>
              <w:t>10/16/23</w:t>
            </w:r>
            <w:r>
              <w:rPr>
                <w:spacing w:val="-5"/>
                <w:sz w:val="16"/>
              </w:rPr>
              <w:t> </w:t>
            </w:r>
            <w:r>
              <w:rPr>
                <w:sz w:val="16"/>
              </w:rPr>
              <w:t>-</w:t>
            </w:r>
            <w:r>
              <w:rPr>
                <w:spacing w:val="-4"/>
                <w:sz w:val="16"/>
              </w:rPr>
              <w:t> </w:t>
            </w:r>
            <w:r>
              <w:rPr>
                <w:spacing w:val="-2"/>
                <w:sz w:val="16"/>
              </w:rPr>
              <w:t>11/15/23</w:t>
            </w:r>
          </w:p>
        </w:tc>
        <w:tc>
          <w:tcPr>
            <w:tcW w:w="2865" w:type="dxa"/>
          </w:tcPr>
          <w:p>
            <w:pPr>
              <w:pStyle w:val="TableParagraph"/>
              <w:spacing w:before="55"/>
              <w:ind w:left="18"/>
              <w:rPr>
                <w:sz w:val="16"/>
              </w:rPr>
            </w:pPr>
            <w:r>
              <w:rPr>
                <w:sz w:val="16"/>
              </w:rPr>
              <w:t>262053811</w:t>
            </w:r>
            <w:r>
              <w:rPr>
                <w:spacing w:val="-7"/>
                <w:sz w:val="16"/>
              </w:rPr>
              <w:t> </w:t>
            </w:r>
            <w:r>
              <w:rPr>
                <w:sz w:val="16"/>
              </w:rPr>
              <w:t>/</w:t>
            </w:r>
            <w:r>
              <w:rPr>
                <w:spacing w:val="-6"/>
                <w:sz w:val="16"/>
              </w:rPr>
              <w:t> </w:t>
            </w:r>
            <w:r>
              <w:rPr>
                <w:sz w:val="16"/>
              </w:rPr>
              <w:t>10-</w:t>
            </w:r>
            <w:r>
              <w:rPr>
                <w:spacing w:val="-2"/>
                <w:sz w:val="16"/>
              </w:rPr>
              <w:t>2620.538.000.11.00</w:t>
            </w:r>
          </w:p>
        </w:tc>
        <w:tc>
          <w:tcPr>
            <w:tcW w:w="2557" w:type="dxa"/>
            <w:gridSpan w:val="3"/>
          </w:tcPr>
          <w:p>
            <w:pPr>
              <w:pStyle w:val="TableParagraph"/>
              <w:spacing w:before="55"/>
              <w:ind w:right="100"/>
              <w:jc w:val="right"/>
              <w:rPr>
                <w:sz w:val="16"/>
              </w:rPr>
            </w:pPr>
            <w:r>
              <w:rPr>
                <w:spacing w:val="-2"/>
                <w:sz w:val="16"/>
              </w:rPr>
              <w:t>10/16/23</w:t>
            </w:r>
          </w:p>
        </w:tc>
        <w:tc>
          <w:tcPr>
            <w:tcW w:w="2379" w:type="dxa"/>
          </w:tcPr>
          <w:p>
            <w:pPr>
              <w:pStyle w:val="TableParagraph"/>
              <w:spacing w:before="55"/>
              <w:ind w:left="102"/>
              <w:rPr>
                <w:sz w:val="16"/>
              </w:rPr>
            </w:pPr>
            <w:r>
              <w:rPr>
                <w:spacing w:val="-2"/>
                <w:sz w:val="16"/>
              </w:rPr>
              <w:t>4124921325OCT23</w:t>
            </w:r>
          </w:p>
        </w:tc>
        <w:tc>
          <w:tcPr>
            <w:tcW w:w="3153" w:type="dxa"/>
            <w:gridSpan w:val="4"/>
          </w:tcPr>
          <w:p>
            <w:pPr>
              <w:pStyle w:val="TableParagraph"/>
              <w:spacing w:before="55"/>
              <w:ind w:left="836"/>
              <w:rPr>
                <w:sz w:val="16"/>
              </w:rPr>
            </w:pPr>
            <w:r>
              <w:rPr>
                <w:spacing w:val="-2"/>
                <w:sz w:val="16"/>
              </w:rPr>
              <w:t>138.39</w:t>
            </w:r>
          </w:p>
        </w:tc>
      </w:tr>
      <w:tr>
        <w:trPr>
          <w:trHeight w:val="300" w:hRule="atLeast"/>
        </w:trPr>
        <w:tc>
          <w:tcPr>
            <w:tcW w:w="4181" w:type="dxa"/>
            <w:gridSpan w:val="2"/>
          </w:tcPr>
          <w:p>
            <w:pPr>
              <w:pStyle w:val="TableParagraph"/>
              <w:spacing w:before="55"/>
              <w:ind w:left="555"/>
              <w:rPr>
                <w:sz w:val="16"/>
              </w:rPr>
            </w:pPr>
            <w:r>
              <w:rPr>
                <w:sz w:val="16"/>
              </w:rPr>
              <w:t>10/16/23</w:t>
            </w:r>
            <w:r>
              <w:rPr>
                <w:spacing w:val="-5"/>
                <w:sz w:val="16"/>
              </w:rPr>
              <w:t> </w:t>
            </w:r>
            <w:r>
              <w:rPr>
                <w:sz w:val="16"/>
              </w:rPr>
              <w:t>-</w:t>
            </w:r>
            <w:r>
              <w:rPr>
                <w:spacing w:val="-4"/>
                <w:sz w:val="16"/>
              </w:rPr>
              <w:t> </w:t>
            </w:r>
            <w:r>
              <w:rPr>
                <w:spacing w:val="-2"/>
                <w:sz w:val="16"/>
              </w:rPr>
              <w:t>11/15/23</w:t>
            </w:r>
          </w:p>
        </w:tc>
        <w:tc>
          <w:tcPr>
            <w:tcW w:w="2865" w:type="dxa"/>
          </w:tcPr>
          <w:p>
            <w:pPr>
              <w:pStyle w:val="TableParagraph"/>
              <w:spacing w:before="55"/>
              <w:ind w:left="18"/>
              <w:rPr>
                <w:sz w:val="16"/>
              </w:rPr>
            </w:pPr>
            <w:r>
              <w:rPr>
                <w:sz w:val="16"/>
              </w:rPr>
              <w:t>262053815</w:t>
            </w:r>
            <w:r>
              <w:rPr>
                <w:spacing w:val="-7"/>
                <w:sz w:val="16"/>
              </w:rPr>
              <w:t> </w:t>
            </w:r>
            <w:r>
              <w:rPr>
                <w:sz w:val="16"/>
              </w:rPr>
              <w:t>/</w:t>
            </w:r>
            <w:r>
              <w:rPr>
                <w:spacing w:val="-6"/>
                <w:sz w:val="16"/>
              </w:rPr>
              <w:t> </w:t>
            </w:r>
            <w:r>
              <w:rPr>
                <w:sz w:val="16"/>
              </w:rPr>
              <w:t>10-</w:t>
            </w:r>
            <w:r>
              <w:rPr>
                <w:spacing w:val="-2"/>
                <w:sz w:val="16"/>
              </w:rPr>
              <w:t>2620.538.000.15.00</w:t>
            </w:r>
          </w:p>
        </w:tc>
        <w:tc>
          <w:tcPr>
            <w:tcW w:w="2557" w:type="dxa"/>
            <w:gridSpan w:val="3"/>
          </w:tcPr>
          <w:p>
            <w:pPr>
              <w:pStyle w:val="TableParagraph"/>
              <w:spacing w:before="55"/>
              <w:ind w:right="100"/>
              <w:jc w:val="right"/>
              <w:rPr>
                <w:sz w:val="16"/>
              </w:rPr>
            </w:pPr>
            <w:r>
              <w:rPr>
                <w:spacing w:val="-2"/>
                <w:sz w:val="16"/>
              </w:rPr>
              <w:t>10/16/23</w:t>
            </w:r>
          </w:p>
        </w:tc>
        <w:tc>
          <w:tcPr>
            <w:tcW w:w="2379" w:type="dxa"/>
          </w:tcPr>
          <w:p>
            <w:pPr>
              <w:pStyle w:val="TableParagraph"/>
              <w:spacing w:before="55"/>
              <w:ind w:left="102"/>
              <w:rPr>
                <w:sz w:val="16"/>
              </w:rPr>
            </w:pPr>
            <w:r>
              <w:rPr>
                <w:spacing w:val="-2"/>
                <w:sz w:val="16"/>
              </w:rPr>
              <w:t>4124921345OCT23</w:t>
            </w:r>
          </w:p>
        </w:tc>
        <w:tc>
          <w:tcPr>
            <w:tcW w:w="3153" w:type="dxa"/>
            <w:gridSpan w:val="4"/>
          </w:tcPr>
          <w:p>
            <w:pPr>
              <w:pStyle w:val="TableParagraph"/>
              <w:spacing w:before="55"/>
              <w:ind w:left="836"/>
              <w:rPr>
                <w:sz w:val="16"/>
              </w:rPr>
            </w:pPr>
            <w:r>
              <w:rPr>
                <w:spacing w:val="-2"/>
                <w:sz w:val="16"/>
              </w:rPr>
              <w:t>149.48</w:t>
            </w:r>
          </w:p>
        </w:tc>
      </w:tr>
      <w:tr>
        <w:trPr>
          <w:trHeight w:val="300" w:hRule="atLeast"/>
        </w:trPr>
        <w:tc>
          <w:tcPr>
            <w:tcW w:w="4181" w:type="dxa"/>
            <w:gridSpan w:val="2"/>
          </w:tcPr>
          <w:p>
            <w:pPr>
              <w:pStyle w:val="TableParagraph"/>
              <w:spacing w:before="55"/>
              <w:ind w:left="555"/>
              <w:rPr>
                <w:sz w:val="16"/>
              </w:rPr>
            </w:pPr>
            <w:r>
              <w:rPr>
                <w:sz w:val="16"/>
              </w:rPr>
              <w:t>10/16/23</w:t>
            </w:r>
            <w:r>
              <w:rPr>
                <w:spacing w:val="-5"/>
                <w:sz w:val="16"/>
              </w:rPr>
              <w:t> </w:t>
            </w:r>
            <w:r>
              <w:rPr>
                <w:sz w:val="16"/>
              </w:rPr>
              <w:t>-</w:t>
            </w:r>
            <w:r>
              <w:rPr>
                <w:spacing w:val="-4"/>
                <w:sz w:val="16"/>
              </w:rPr>
              <w:t> </w:t>
            </w:r>
            <w:r>
              <w:rPr>
                <w:spacing w:val="-2"/>
                <w:sz w:val="16"/>
              </w:rPr>
              <w:t>11/15/23</w:t>
            </w:r>
          </w:p>
        </w:tc>
        <w:tc>
          <w:tcPr>
            <w:tcW w:w="2865" w:type="dxa"/>
          </w:tcPr>
          <w:p>
            <w:pPr>
              <w:pStyle w:val="TableParagraph"/>
              <w:spacing w:before="55"/>
              <w:ind w:left="18"/>
              <w:rPr>
                <w:sz w:val="16"/>
              </w:rPr>
            </w:pPr>
            <w:r>
              <w:rPr>
                <w:sz w:val="16"/>
              </w:rPr>
              <w:t>262053801</w:t>
            </w:r>
            <w:r>
              <w:rPr>
                <w:spacing w:val="-7"/>
                <w:sz w:val="16"/>
              </w:rPr>
              <w:t> </w:t>
            </w:r>
            <w:r>
              <w:rPr>
                <w:sz w:val="16"/>
              </w:rPr>
              <w:t>/</w:t>
            </w:r>
            <w:r>
              <w:rPr>
                <w:spacing w:val="-6"/>
                <w:sz w:val="16"/>
              </w:rPr>
              <w:t> </w:t>
            </w:r>
            <w:r>
              <w:rPr>
                <w:sz w:val="16"/>
              </w:rPr>
              <w:t>10-</w:t>
            </w:r>
            <w:r>
              <w:rPr>
                <w:spacing w:val="-2"/>
                <w:sz w:val="16"/>
              </w:rPr>
              <w:t>2620.538.000.01.00</w:t>
            </w:r>
          </w:p>
        </w:tc>
        <w:tc>
          <w:tcPr>
            <w:tcW w:w="2557" w:type="dxa"/>
            <w:gridSpan w:val="3"/>
          </w:tcPr>
          <w:p>
            <w:pPr>
              <w:pStyle w:val="TableParagraph"/>
              <w:spacing w:before="55"/>
              <w:ind w:right="100"/>
              <w:jc w:val="right"/>
              <w:rPr>
                <w:sz w:val="16"/>
              </w:rPr>
            </w:pPr>
            <w:r>
              <w:rPr>
                <w:spacing w:val="-2"/>
                <w:sz w:val="16"/>
              </w:rPr>
              <w:t>10/16/23</w:t>
            </w:r>
          </w:p>
        </w:tc>
        <w:tc>
          <w:tcPr>
            <w:tcW w:w="2379" w:type="dxa"/>
          </w:tcPr>
          <w:p>
            <w:pPr>
              <w:pStyle w:val="TableParagraph"/>
              <w:spacing w:before="55"/>
              <w:ind w:left="102"/>
              <w:rPr>
                <w:sz w:val="16"/>
              </w:rPr>
            </w:pPr>
            <w:r>
              <w:rPr>
                <w:spacing w:val="-2"/>
                <w:sz w:val="16"/>
              </w:rPr>
              <w:t>4124928577OCT23</w:t>
            </w:r>
          </w:p>
        </w:tc>
        <w:tc>
          <w:tcPr>
            <w:tcW w:w="3153" w:type="dxa"/>
            <w:gridSpan w:val="4"/>
          </w:tcPr>
          <w:p>
            <w:pPr>
              <w:pStyle w:val="TableParagraph"/>
              <w:spacing w:before="55"/>
              <w:ind w:left="836"/>
              <w:rPr>
                <w:sz w:val="16"/>
              </w:rPr>
            </w:pPr>
            <w:r>
              <w:rPr>
                <w:spacing w:val="-2"/>
                <w:sz w:val="16"/>
              </w:rPr>
              <w:t>276.54</w:t>
            </w:r>
          </w:p>
        </w:tc>
      </w:tr>
      <w:tr>
        <w:trPr>
          <w:trHeight w:val="300" w:hRule="atLeast"/>
        </w:trPr>
        <w:tc>
          <w:tcPr>
            <w:tcW w:w="4181" w:type="dxa"/>
            <w:gridSpan w:val="2"/>
          </w:tcPr>
          <w:p>
            <w:pPr>
              <w:pStyle w:val="TableParagraph"/>
              <w:spacing w:before="55"/>
              <w:ind w:left="555"/>
              <w:rPr>
                <w:sz w:val="16"/>
              </w:rPr>
            </w:pPr>
            <w:r>
              <w:rPr>
                <w:sz w:val="16"/>
              </w:rPr>
              <w:t>10/16/23</w:t>
            </w:r>
            <w:r>
              <w:rPr>
                <w:spacing w:val="-5"/>
                <w:sz w:val="16"/>
              </w:rPr>
              <w:t> </w:t>
            </w:r>
            <w:r>
              <w:rPr>
                <w:sz w:val="16"/>
              </w:rPr>
              <w:t>-</w:t>
            </w:r>
            <w:r>
              <w:rPr>
                <w:spacing w:val="-4"/>
                <w:sz w:val="16"/>
              </w:rPr>
              <w:t> </w:t>
            </w:r>
            <w:r>
              <w:rPr>
                <w:spacing w:val="-2"/>
                <w:sz w:val="16"/>
              </w:rPr>
              <w:t>11/15/23</w:t>
            </w:r>
          </w:p>
        </w:tc>
        <w:tc>
          <w:tcPr>
            <w:tcW w:w="2865" w:type="dxa"/>
          </w:tcPr>
          <w:p>
            <w:pPr>
              <w:pStyle w:val="TableParagraph"/>
              <w:spacing w:before="55"/>
              <w:ind w:left="18"/>
              <w:rPr>
                <w:sz w:val="16"/>
              </w:rPr>
            </w:pPr>
            <w:r>
              <w:rPr>
                <w:sz w:val="16"/>
              </w:rPr>
              <w:t>262053835</w:t>
            </w:r>
            <w:r>
              <w:rPr>
                <w:spacing w:val="-7"/>
                <w:sz w:val="16"/>
              </w:rPr>
              <w:t> </w:t>
            </w:r>
            <w:r>
              <w:rPr>
                <w:sz w:val="16"/>
              </w:rPr>
              <w:t>/</w:t>
            </w:r>
            <w:r>
              <w:rPr>
                <w:spacing w:val="-6"/>
                <w:sz w:val="16"/>
              </w:rPr>
              <w:t> </w:t>
            </w:r>
            <w:r>
              <w:rPr>
                <w:sz w:val="16"/>
              </w:rPr>
              <w:t>10-</w:t>
            </w:r>
            <w:r>
              <w:rPr>
                <w:spacing w:val="-2"/>
                <w:sz w:val="16"/>
              </w:rPr>
              <w:t>2620.538.000.35.00</w:t>
            </w:r>
          </w:p>
        </w:tc>
        <w:tc>
          <w:tcPr>
            <w:tcW w:w="2557" w:type="dxa"/>
            <w:gridSpan w:val="3"/>
          </w:tcPr>
          <w:p>
            <w:pPr>
              <w:pStyle w:val="TableParagraph"/>
              <w:spacing w:before="55"/>
              <w:ind w:right="100"/>
              <w:jc w:val="right"/>
              <w:rPr>
                <w:sz w:val="16"/>
              </w:rPr>
            </w:pPr>
            <w:r>
              <w:rPr>
                <w:spacing w:val="-2"/>
                <w:sz w:val="16"/>
              </w:rPr>
              <w:t>10/16/23</w:t>
            </w:r>
          </w:p>
        </w:tc>
        <w:tc>
          <w:tcPr>
            <w:tcW w:w="2379" w:type="dxa"/>
          </w:tcPr>
          <w:p>
            <w:pPr>
              <w:pStyle w:val="TableParagraph"/>
              <w:spacing w:before="55"/>
              <w:ind w:left="102"/>
              <w:rPr>
                <w:sz w:val="16"/>
              </w:rPr>
            </w:pPr>
            <w:r>
              <w:rPr>
                <w:spacing w:val="-2"/>
                <w:sz w:val="16"/>
              </w:rPr>
              <w:t>4126840042OCT23</w:t>
            </w:r>
          </w:p>
        </w:tc>
        <w:tc>
          <w:tcPr>
            <w:tcW w:w="3153" w:type="dxa"/>
            <w:gridSpan w:val="4"/>
          </w:tcPr>
          <w:p>
            <w:pPr>
              <w:pStyle w:val="TableParagraph"/>
              <w:spacing w:before="55"/>
              <w:ind w:left="836"/>
              <w:rPr>
                <w:sz w:val="16"/>
              </w:rPr>
            </w:pPr>
            <w:r>
              <w:rPr>
                <w:spacing w:val="-2"/>
                <w:sz w:val="16"/>
              </w:rPr>
              <w:t>645.97</w:t>
            </w:r>
          </w:p>
        </w:tc>
      </w:tr>
      <w:tr>
        <w:trPr>
          <w:trHeight w:val="331" w:hRule="atLeast"/>
        </w:trPr>
        <w:tc>
          <w:tcPr>
            <w:tcW w:w="4181" w:type="dxa"/>
            <w:gridSpan w:val="2"/>
            <w:tcBorders>
              <w:bottom w:val="single" w:sz="6" w:space="0" w:color="BFBFBF"/>
            </w:tcBorders>
          </w:tcPr>
          <w:p>
            <w:pPr>
              <w:pStyle w:val="TableParagraph"/>
              <w:spacing w:before="55"/>
              <w:ind w:left="555"/>
              <w:rPr>
                <w:sz w:val="16"/>
              </w:rPr>
            </w:pPr>
            <w:r>
              <w:rPr>
                <w:sz w:val="16"/>
              </w:rPr>
              <w:t>10/16/23</w:t>
            </w:r>
            <w:r>
              <w:rPr>
                <w:spacing w:val="-5"/>
                <w:sz w:val="16"/>
              </w:rPr>
              <w:t> </w:t>
            </w:r>
            <w:r>
              <w:rPr>
                <w:sz w:val="16"/>
              </w:rPr>
              <w:t>-</w:t>
            </w:r>
            <w:r>
              <w:rPr>
                <w:spacing w:val="-4"/>
                <w:sz w:val="16"/>
              </w:rPr>
              <w:t> </w:t>
            </w:r>
            <w:r>
              <w:rPr>
                <w:spacing w:val="-2"/>
                <w:sz w:val="16"/>
              </w:rPr>
              <w:t>11/15/23</w:t>
            </w:r>
          </w:p>
        </w:tc>
        <w:tc>
          <w:tcPr>
            <w:tcW w:w="2865" w:type="dxa"/>
            <w:tcBorders>
              <w:bottom w:val="single" w:sz="6" w:space="0" w:color="BFBFBF"/>
            </w:tcBorders>
          </w:tcPr>
          <w:p>
            <w:pPr>
              <w:pStyle w:val="TableParagraph"/>
              <w:spacing w:before="55"/>
              <w:ind w:left="18"/>
              <w:rPr>
                <w:sz w:val="16"/>
              </w:rPr>
            </w:pPr>
            <w:r>
              <w:rPr>
                <w:sz w:val="16"/>
              </w:rPr>
              <w:t>262053831</w:t>
            </w:r>
            <w:r>
              <w:rPr>
                <w:spacing w:val="-7"/>
                <w:sz w:val="16"/>
              </w:rPr>
              <w:t> </w:t>
            </w:r>
            <w:r>
              <w:rPr>
                <w:sz w:val="16"/>
              </w:rPr>
              <w:t>/</w:t>
            </w:r>
            <w:r>
              <w:rPr>
                <w:spacing w:val="-6"/>
                <w:sz w:val="16"/>
              </w:rPr>
              <w:t> </w:t>
            </w:r>
            <w:r>
              <w:rPr>
                <w:sz w:val="16"/>
              </w:rPr>
              <w:t>10-</w:t>
            </w:r>
            <w:r>
              <w:rPr>
                <w:spacing w:val="-2"/>
                <w:sz w:val="16"/>
              </w:rPr>
              <w:t>2620.538.000.31.00</w:t>
            </w:r>
          </w:p>
        </w:tc>
        <w:tc>
          <w:tcPr>
            <w:tcW w:w="2557" w:type="dxa"/>
            <w:gridSpan w:val="3"/>
            <w:tcBorders>
              <w:bottom w:val="single" w:sz="6" w:space="0" w:color="BFBFBF"/>
            </w:tcBorders>
          </w:tcPr>
          <w:p>
            <w:pPr>
              <w:pStyle w:val="TableParagraph"/>
              <w:spacing w:before="55"/>
              <w:ind w:right="100"/>
              <w:jc w:val="right"/>
              <w:rPr>
                <w:sz w:val="16"/>
              </w:rPr>
            </w:pPr>
            <w:r>
              <w:rPr>
                <w:spacing w:val="-2"/>
                <w:sz w:val="16"/>
              </w:rPr>
              <w:t>10/16/23</w:t>
            </w:r>
          </w:p>
        </w:tc>
        <w:tc>
          <w:tcPr>
            <w:tcW w:w="2379" w:type="dxa"/>
            <w:tcBorders>
              <w:bottom w:val="single" w:sz="6" w:space="0" w:color="BFBFBF"/>
            </w:tcBorders>
          </w:tcPr>
          <w:p>
            <w:pPr>
              <w:pStyle w:val="TableParagraph"/>
              <w:spacing w:before="55"/>
              <w:ind w:left="102"/>
              <w:rPr>
                <w:sz w:val="16"/>
              </w:rPr>
            </w:pPr>
            <w:r>
              <w:rPr>
                <w:spacing w:val="-2"/>
                <w:sz w:val="16"/>
              </w:rPr>
              <w:t>4126841076OCT23</w:t>
            </w:r>
          </w:p>
        </w:tc>
        <w:tc>
          <w:tcPr>
            <w:tcW w:w="3153" w:type="dxa"/>
            <w:gridSpan w:val="4"/>
            <w:tcBorders>
              <w:bottom w:val="single" w:sz="6" w:space="0" w:color="BFBFBF"/>
            </w:tcBorders>
          </w:tcPr>
          <w:p>
            <w:pPr>
              <w:pStyle w:val="TableParagraph"/>
              <w:spacing w:before="55"/>
              <w:ind w:left="836"/>
              <w:rPr>
                <w:sz w:val="16"/>
              </w:rPr>
            </w:pPr>
            <w:r>
              <w:rPr>
                <w:spacing w:val="-2"/>
                <w:sz w:val="16"/>
              </w:rPr>
              <w:t>743.20</w:t>
            </w:r>
          </w:p>
        </w:tc>
      </w:tr>
      <w:tr>
        <w:trPr>
          <w:trHeight w:val="447" w:hRule="atLeast"/>
        </w:trPr>
        <w:tc>
          <w:tcPr>
            <w:tcW w:w="15135" w:type="dxa"/>
            <w:gridSpan w:val="11"/>
          </w:tcPr>
          <w:p>
            <w:pPr>
              <w:pStyle w:val="TableParagraph"/>
              <w:spacing w:before="10"/>
              <w:rPr>
                <w:b/>
                <w:sz w:val="22"/>
              </w:rPr>
            </w:pPr>
          </w:p>
          <w:p>
            <w:pPr>
              <w:pStyle w:val="TableParagraph"/>
              <w:tabs>
                <w:tab w:pos="1640" w:val="left" w:leader="none"/>
                <w:tab w:pos="2652" w:val="left" w:leader="none"/>
                <w:tab w:pos="12597" w:val="left" w:leader="none"/>
                <w:tab w:pos="14836" w:val="left" w:leader="none"/>
              </w:tabs>
              <w:spacing w:line="164" w:lineRule="exact" w:before="1"/>
              <w:ind w:left="180"/>
              <w:rPr>
                <w:b/>
                <w:sz w:val="16"/>
              </w:rPr>
            </w:pPr>
            <w:r>
              <w:rPr>
                <w:b/>
                <w:spacing w:val="-2"/>
                <w:sz w:val="16"/>
              </w:rPr>
              <w:t>10194552</w:t>
            </w:r>
            <w:r>
              <w:rPr>
                <w:b/>
                <w:sz w:val="16"/>
              </w:rPr>
              <w:tab/>
            </w:r>
            <w:r>
              <w:rPr>
                <w:b/>
                <w:spacing w:val="-2"/>
                <w:sz w:val="16"/>
              </w:rPr>
              <w:t>11/02/23</w:t>
            </w:r>
            <w:r>
              <w:rPr>
                <w:b/>
                <w:sz w:val="16"/>
              </w:rPr>
              <w:tab/>
              <w:t>HEN07</w:t>
            </w:r>
            <w:r>
              <w:rPr>
                <w:b/>
                <w:spacing w:val="41"/>
                <w:sz w:val="16"/>
              </w:rPr>
              <w:t>  </w:t>
            </w:r>
            <w:r>
              <w:rPr>
                <w:b/>
                <w:sz w:val="16"/>
              </w:rPr>
              <w:t>WILLIAM</w:t>
            </w:r>
            <w:r>
              <w:rPr>
                <w:b/>
                <w:spacing w:val="-2"/>
                <w:sz w:val="16"/>
              </w:rPr>
              <w:t> </w:t>
            </w:r>
            <w:r>
              <w:rPr>
                <w:b/>
                <w:sz w:val="16"/>
              </w:rPr>
              <w:t>OR</w:t>
            </w:r>
            <w:r>
              <w:rPr>
                <w:b/>
                <w:spacing w:val="-2"/>
                <w:sz w:val="16"/>
              </w:rPr>
              <w:t> </w:t>
            </w:r>
            <w:r>
              <w:rPr>
                <w:b/>
                <w:sz w:val="16"/>
              </w:rPr>
              <w:t>BETH</w:t>
            </w:r>
            <w:r>
              <w:rPr>
                <w:b/>
                <w:spacing w:val="-2"/>
                <w:sz w:val="16"/>
              </w:rPr>
              <w:t> HENLINE</w:t>
            </w:r>
            <w:r>
              <w:rPr>
                <w:b/>
                <w:sz w:val="16"/>
              </w:rPr>
              <w:tab/>
              <w:t>$1,800.00</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531" w:hRule="atLeast"/>
        </w:trPr>
        <w:tc>
          <w:tcPr>
            <w:tcW w:w="4181" w:type="dxa"/>
            <w:gridSpan w:val="2"/>
            <w:tcBorders>
              <w:bottom w:val="single" w:sz="6" w:space="0" w:color="BFBFBF"/>
            </w:tcBorders>
          </w:tcPr>
          <w:p>
            <w:pPr>
              <w:pStyle w:val="TableParagraph"/>
              <w:spacing w:before="71"/>
              <w:ind w:left="555" w:right="239"/>
              <w:rPr>
                <w:sz w:val="16"/>
              </w:rPr>
            </w:pPr>
            <w:r>
              <w:rPr>
                <w:sz w:val="16"/>
              </w:rPr>
              <w:t>STUDENT</w:t>
            </w:r>
            <w:r>
              <w:rPr>
                <w:spacing w:val="-12"/>
                <w:sz w:val="16"/>
              </w:rPr>
              <w:t> </w:t>
            </w:r>
            <w:r>
              <w:rPr>
                <w:sz w:val="16"/>
              </w:rPr>
              <w:t>TRANSPORT-SPECIAL</w:t>
            </w:r>
            <w:r>
              <w:rPr>
                <w:spacing w:val="-11"/>
                <w:sz w:val="16"/>
              </w:rPr>
              <w:t> </w:t>
            </w:r>
            <w:r>
              <w:rPr>
                <w:sz w:val="16"/>
              </w:rPr>
              <w:t>EDUC- OCTOBER 2023</w:t>
            </w:r>
          </w:p>
        </w:tc>
        <w:tc>
          <w:tcPr>
            <w:tcW w:w="2865" w:type="dxa"/>
            <w:tcBorders>
              <w:bottom w:val="single" w:sz="6" w:space="0" w:color="BFBFBF"/>
            </w:tcBorders>
          </w:tcPr>
          <w:p>
            <w:pPr>
              <w:pStyle w:val="TableParagraph"/>
              <w:spacing w:before="71"/>
              <w:ind w:left="18"/>
              <w:rPr>
                <w:sz w:val="16"/>
              </w:rPr>
            </w:pPr>
            <w:r>
              <w:rPr>
                <w:sz w:val="16"/>
              </w:rPr>
              <w:t>275051355</w:t>
            </w:r>
            <w:r>
              <w:rPr>
                <w:spacing w:val="-7"/>
                <w:sz w:val="16"/>
              </w:rPr>
              <w:t> </w:t>
            </w:r>
            <w:r>
              <w:rPr>
                <w:sz w:val="16"/>
              </w:rPr>
              <w:t>/</w:t>
            </w:r>
            <w:r>
              <w:rPr>
                <w:spacing w:val="-6"/>
                <w:sz w:val="16"/>
              </w:rPr>
              <w:t> </w:t>
            </w:r>
            <w:r>
              <w:rPr>
                <w:sz w:val="16"/>
              </w:rPr>
              <w:t>10-</w:t>
            </w:r>
            <w:r>
              <w:rPr>
                <w:spacing w:val="-2"/>
                <w:sz w:val="16"/>
              </w:rPr>
              <w:t>2750.513.000.00.55</w:t>
            </w:r>
          </w:p>
        </w:tc>
        <w:tc>
          <w:tcPr>
            <w:tcW w:w="2557" w:type="dxa"/>
            <w:gridSpan w:val="3"/>
            <w:tcBorders>
              <w:bottom w:val="single" w:sz="6" w:space="0" w:color="BFBFBF"/>
            </w:tcBorders>
          </w:tcPr>
          <w:p>
            <w:pPr>
              <w:pStyle w:val="TableParagraph"/>
              <w:spacing w:before="71"/>
              <w:ind w:right="100"/>
              <w:jc w:val="right"/>
              <w:rPr>
                <w:sz w:val="16"/>
              </w:rPr>
            </w:pPr>
            <w:r>
              <w:rPr>
                <w:spacing w:val="-2"/>
                <w:sz w:val="16"/>
              </w:rPr>
              <w:t>11/02/23</w:t>
            </w:r>
          </w:p>
        </w:tc>
        <w:tc>
          <w:tcPr>
            <w:tcW w:w="2379" w:type="dxa"/>
            <w:tcBorders>
              <w:bottom w:val="single" w:sz="6" w:space="0" w:color="BFBFBF"/>
            </w:tcBorders>
          </w:tcPr>
          <w:p>
            <w:pPr>
              <w:pStyle w:val="TableParagraph"/>
              <w:spacing w:before="71"/>
              <w:ind w:left="102"/>
              <w:rPr>
                <w:sz w:val="16"/>
              </w:rPr>
            </w:pPr>
            <w:r>
              <w:rPr>
                <w:spacing w:val="-2"/>
                <w:sz w:val="16"/>
              </w:rPr>
              <w:t>OCTOBER2023</w:t>
            </w:r>
          </w:p>
        </w:tc>
        <w:tc>
          <w:tcPr>
            <w:tcW w:w="3153" w:type="dxa"/>
            <w:gridSpan w:val="4"/>
            <w:tcBorders>
              <w:bottom w:val="single" w:sz="6" w:space="0" w:color="BFBFBF"/>
            </w:tcBorders>
          </w:tcPr>
          <w:p>
            <w:pPr>
              <w:pStyle w:val="TableParagraph"/>
              <w:spacing w:before="71"/>
              <w:ind w:left="703"/>
              <w:rPr>
                <w:sz w:val="16"/>
              </w:rPr>
            </w:pPr>
            <w:r>
              <w:rPr>
                <w:spacing w:val="-2"/>
                <w:sz w:val="16"/>
              </w:rPr>
              <w:t>1,800.00</w:t>
            </w:r>
          </w:p>
        </w:tc>
      </w:tr>
      <w:tr>
        <w:trPr>
          <w:trHeight w:val="486" w:hRule="atLeast"/>
        </w:trPr>
        <w:tc>
          <w:tcPr>
            <w:tcW w:w="1074" w:type="dxa"/>
          </w:tcPr>
          <w:p>
            <w:pPr>
              <w:pStyle w:val="TableParagraph"/>
              <w:spacing w:before="10"/>
              <w:rPr>
                <w:b/>
                <w:sz w:val="22"/>
              </w:rPr>
            </w:pPr>
          </w:p>
          <w:p>
            <w:pPr>
              <w:pStyle w:val="TableParagraph"/>
              <w:spacing w:before="1"/>
              <w:ind w:left="180"/>
              <w:rPr>
                <w:b/>
                <w:sz w:val="16"/>
              </w:rPr>
            </w:pPr>
            <w:r>
              <w:rPr>
                <w:b/>
                <w:spacing w:val="-2"/>
                <w:sz w:val="16"/>
              </w:rPr>
              <w:t>10194553</w:t>
            </w:r>
          </w:p>
        </w:tc>
        <w:tc>
          <w:tcPr>
            <w:tcW w:w="3107" w:type="dxa"/>
          </w:tcPr>
          <w:p>
            <w:pPr>
              <w:pStyle w:val="TableParagraph"/>
              <w:spacing w:before="10"/>
              <w:rPr>
                <w:b/>
                <w:sz w:val="22"/>
              </w:rPr>
            </w:pPr>
          </w:p>
          <w:p>
            <w:pPr>
              <w:pStyle w:val="TableParagraph"/>
              <w:tabs>
                <w:tab w:pos="1594" w:val="left" w:leader="none"/>
              </w:tabs>
              <w:spacing w:before="1"/>
              <w:ind w:left="566"/>
              <w:rPr>
                <w:b/>
                <w:sz w:val="16"/>
              </w:rPr>
            </w:pPr>
            <w:r>
              <w:rPr>
                <w:b/>
                <w:spacing w:val="-2"/>
                <w:sz w:val="16"/>
              </w:rPr>
              <w:t>11/02/23</w:t>
            </w:r>
            <w:r>
              <w:rPr>
                <w:b/>
                <w:sz w:val="16"/>
              </w:rPr>
              <w:tab/>
              <w:t>ALL55</w:t>
            </w:r>
            <w:r>
              <w:rPr>
                <w:b/>
                <w:spacing w:val="46"/>
                <w:sz w:val="16"/>
              </w:rPr>
              <w:t>  </w:t>
            </w:r>
            <w:r>
              <w:rPr>
                <w:b/>
                <w:spacing w:val="-2"/>
                <w:sz w:val="16"/>
              </w:rPr>
              <w:t>REPUBLIC</w:t>
            </w:r>
          </w:p>
        </w:tc>
        <w:tc>
          <w:tcPr>
            <w:tcW w:w="2865" w:type="dxa"/>
          </w:tcPr>
          <w:p>
            <w:pPr>
              <w:pStyle w:val="TableParagraph"/>
              <w:spacing w:before="10"/>
              <w:rPr>
                <w:b/>
                <w:sz w:val="22"/>
              </w:rPr>
            </w:pPr>
          </w:p>
          <w:p>
            <w:pPr>
              <w:pStyle w:val="TableParagraph"/>
              <w:spacing w:before="1"/>
              <w:ind w:left="25"/>
              <w:rPr>
                <w:b/>
                <w:sz w:val="16"/>
              </w:rPr>
            </w:pPr>
            <w:r>
              <w:rPr>
                <w:b/>
                <w:spacing w:val="-2"/>
                <w:sz w:val="16"/>
              </w:rPr>
              <w:t>SERVICES</w:t>
            </w:r>
          </w:p>
        </w:tc>
        <w:tc>
          <w:tcPr>
            <w:tcW w:w="1203" w:type="dxa"/>
          </w:tcPr>
          <w:p>
            <w:pPr>
              <w:pStyle w:val="TableParagraph"/>
              <w:rPr>
                <w:rFonts w:ascii="Times New Roman"/>
                <w:sz w:val="16"/>
              </w:rPr>
            </w:pPr>
          </w:p>
        </w:tc>
        <w:tc>
          <w:tcPr>
            <w:tcW w:w="484" w:type="dxa"/>
          </w:tcPr>
          <w:p>
            <w:pPr>
              <w:pStyle w:val="TableParagraph"/>
              <w:rPr>
                <w:rFonts w:ascii="Times New Roman"/>
                <w:sz w:val="16"/>
              </w:rPr>
            </w:pPr>
          </w:p>
        </w:tc>
        <w:tc>
          <w:tcPr>
            <w:tcW w:w="870" w:type="dxa"/>
          </w:tcPr>
          <w:p>
            <w:pPr>
              <w:pStyle w:val="TableParagraph"/>
              <w:rPr>
                <w:rFonts w:ascii="Times New Roman"/>
                <w:sz w:val="16"/>
              </w:rPr>
            </w:pPr>
          </w:p>
        </w:tc>
        <w:tc>
          <w:tcPr>
            <w:tcW w:w="2379" w:type="dxa"/>
          </w:tcPr>
          <w:p>
            <w:pPr>
              <w:pStyle w:val="TableParagraph"/>
              <w:rPr>
                <w:rFonts w:ascii="Times New Roman"/>
                <w:sz w:val="16"/>
              </w:rPr>
            </w:pPr>
          </w:p>
        </w:tc>
        <w:tc>
          <w:tcPr>
            <w:tcW w:w="1396" w:type="dxa"/>
          </w:tcPr>
          <w:p>
            <w:pPr>
              <w:pStyle w:val="TableParagraph"/>
              <w:spacing w:before="10"/>
              <w:rPr>
                <w:b/>
                <w:sz w:val="22"/>
              </w:rPr>
            </w:pPr>
          </w:p>
          <w:p>
            <w:pPr>
              <w:pStyle w:val="TableParagraph"/>
              <w:spacing w:before="1"/>
              <w:ind w:right="66"/>
              <w:jc w:val="right"/>
              <w:rPr>
                <w:b/>
                <w:sz w:val="16"/>
              </w:rPr>
            </w:pPr>
            <w:r>
              <w:rPr>
                <w:b/>
                <w:spacing w:val="-2"/>
                <w:sz w:val="16"/>
              </w:rPr>
              <w:t>$4,688.12</w:t>
            </w:r>
          </w:p>
        </w:tc>
        <w:tc>
          <w:tcPr>
            <w:tcW w:w="873" w:type="dxa"/>
          </w:tcPr>
          <w:p>
            <w:pPr>
              <w:pStyle w:val="TableParagraph"/>
              <w:spacing w:before="10"/>
              <w:rPr>
                <w:b/>
                <w:sz w:val="22"/>
              </w:rPr>
            </w:pPr>
          </w:p>
          <w:p>
            <w:pPr>
              <w:pStyle w:val="TableParagraph"/>
              <w:spacing w:before="1"/>
              <w:ind w:left="67"/>
              <w:rPr>
                <w:b/>
                <w:sz w:val="16"/>
              </w:rPr>
            </w:pPr>
            <w:r>
              <w:rPr>
                <w:b/>
                <w:spacing w:val="-2"/>
                <w:sz w:val="16"/>
              </w:rPr>
              <w:t>20231101</w:t>
            </w:r>
          </w:p>
        </w:tc>
        <w:tc>
          <w:tcPr>
            <w:tcW w:w="455" w:type="dxa"/>
          </w:tcPr>
          <w:p>
            <w:pPr>
              <w:pStyle w:val="TableParagraph"/>
              <w:spacing w:before="10"/>
              <w:rPr>
                <w:b/>
                <w:sz w:val="22"/>
              </w:rPr>
            </w:pPr>
          </w:p>
          <w:p>
            <w:pPr>
              <w:pStyle w:val="TableParagraph"/>
              <w:spacing w:before="1"/>
              <w:ind w:left="93"/>
              <w:rPr>
                <w:b/>
                <w:sz w:val="16"/>
              </w:rPr>
            </w:pPr>
            <w:r>
              <w:rPr>
                <w:b/>
                <w:spacing w:val="-5"/>
                <w:sz w:val="16"/>
              </w:rPr>
              <w:t>CC</w:t>
            </w:r>
          </w:p>
        </w:tc>
        <w:tc>
          <w:tcPr>
            <w:tcW w:w="429" w:type="dxa"/>
          </w:tcPr>
          <w:p>
            <w:pPr>
              <w:pStyle w:val="TableParagraph"/>
              <w:spacing w:before="10"/>
              <w:rPr>
                <w:b/>
                <w:sz w:val="22"/>
              </w:rPr>
            </w:pPr>
          </w:p>
          <w:p>
            <w:pPr>
              <w:pStyle w:val="TableParagraph"/>
              <w:spacing w:before="1"/>
              <w:ind w:left="130"/>
              <w:rPr>
                <w:b/>
                <w:sz w:val="16"/>
              </w:rPr>
            </w:pPr>
            <w:r>
              <w:rPr>
                <w:b/>
                <w:sz w:val="16"/>
              </w:rPr>
              <w:t>R</w:t>
            </w:r>
          </w:p>
        </w:tc>
      </w:tr>
      <w:tr>
        <w:trPr>
          <w:trHeight w:val="277" w:hRule="atLeast"/>
        </w:trPr>
        <w:tc>
          <w:tcPr>
            <w:tcW w:w="1074" w:type="dxa"/>
          </w:tcPr>
          <w:p>
            <w:pPr>
              <w:pStyle w:val="TableParagraph"/>
              <w:spacing w:before="33"/>
              <w:ind w:right="19"/>
              <w:jc w:val="right"/>
              <w:rPr>
                <w:sz w:val="16"/>
              </w:rPr>
            </w:pPr>
            <w:r>
              <w:rPr>
                <w:spacing w:val="-2"/>
                <w:sz w:val="16"/>
              </w:rPr>
              <w:t>MAINT</w:t>
            </w:r>
          </w:p>
        </w:tc>
        <w:tc>
          <w:tcPr>
            <w:tcW w:w="3107" w:type="dxa"/>
          </w:tcPr>
          <w:p>
            <w:pPr>
              <w:pStyle w:val="TableParagraph"/>
              <w:spacing w:before="33"/>
              <w:ind w:left="22"/>
              <w:rPr>
                <w:sz w:val="16"/>
              </w:rPr>
            </w:pPr>
            <w:r>
              <w:rPr>
                <w:sz w:val="16"/>
              </w:rPr>
              <w:t>-DISPOSAL</w:t>
            </w:r>
            <w:r>
              <w:rPr>
                <w:spacing w:val="-6"/>
                <w:sz w:val="16"/>
              </w:rPr>
              <w:t> </w:t>
            </w:r>
            <w:r>
              <w:rPr>
                <w:sz w:val="16"/>
              </w:rPr>
              <w:t>SERVICES</w:t>
            </w:r>
            <w:r>
              <w:rPr>
                <w:spacing w:val="-6"/>
                <w:sz w:val="16"/>
              </w:rPr>
              <w:t> </w:t>
            </w:r>
            <w:r>
              <w:rPr>
                <w:sz w:val="16"/>
              </w:rPr>
              <w:t>-</w:t>
            </w:r>
            <w:r>
              <w:rPr>
                <w:spacing w:val="-6"/>
                <w:sz w:val="16"/>
              </w:rPr>
              <w:t> </w:t>
            </w:r>
            <w:r>
              <w:rPr>
                <w:spacing w:val="-2"/>
                <w:sz w:val="16"/>
              </w:rPr>
              <w:t>BURCHFIELD</w:t>
            </w:r>
          </w:p>
        </w:tc>
        <w:tc>
          <w:tcPr>
            <w:tcW w:w="2865" w:type="dxa"/>
          </w:tcPr>
          <w:p>
            <w:pPr>
              <w:pStyle w:val="TableParagraph"/>
              <w:spacing w:before="33"/>
              <w:ind w:left="18"/>
              <w:rPr>
                <w:sz w:val="16"/>
              </w:rPr>
            </w:pPr>
            <w:r>
              <w:rPr>
                <w:sz w:val="16"/>
              </w:rPr>
              <w:t>262041111</w:t>
            </w:r>
            <w:r>
              <w:rPr>
                <w:spacing w:val="-7"/>
                <w:sz w:val="16"/>
              </w:rPr>
              <w:t> </w:t>
            </w:r>
            <w:r>
              <w:rPr>
                <w:sz w:val="16"/>
              </w:rPr>
              <w:t>/</w:t>
            </w:r>
            <w:r>
              <w:rPr>
                <w:spacing w:val="-6"/>
                <w:sz w:val="16"/>
              </w:rPr>
              <w:t> </w:t>
            </w:r>
            <w:r>
              <w:rPr>
                <w:sz w:val="16"/>
              </w:rPr>
              <w:t>10-</w:t>
            </w:r>
            <w:r>
              <w:rPr>
                <w:spacing w:val="-2"/>
                <w:sz w:val="16"/>
              </w:rPr>
              <w:t>2620.411.000.11.00</w:t>
            </w:r>
          </w:p>
        </w:tc>
        <w:tc>
          <w:tcPr>
            <w:tcW w:w="1203" w:type="dxa"/>
          </w:tcPr>
          <w:p>
            <w:pPr>
              <w:pStyle w:val="TableParagraph"/>
              <w:spacing w:before="33"/>
              <w:ind w:left="246" w:right="220"/>
              <w:jc w:val="center"/>
              <w:rPr>
                <w:sz w:val="16"/>
              </w:rPr>
            </w:pPr>
            <w:r>
              <w:rPr>
                <w:spacing w:val="-2"/>
                <w:sz w:val="16"/>
              </w:rPr>
              <w:t>20230340</w:t>
            </w:r>
          </w:p>
        </w:tc>
        <w:tc>
          <w:tcPr>
            <w:tcW w:w="484" w:type="dxa"/>
          </w:tcPr>
          <w:p>
            <w:pPr>
              <w:pStyle w:val="TableParagraph"/>
              <w:spacing w:before="33"/>
              <w:ind w:right="142"/>
              <w:jc w:val="right"/>
              <w:rPr>
                <w:sz w:val="16"/>
              </w:rPr>
            </w:pPr>
            <w:r>
              <w:rPr>
                <w:sz w:val="16"/>
              </w:rPr>
              <w:t>P</w:t>
            </w:r>
          </w:p>
        </w:tc>
        <w:tc>
          <w:tcPr>
            <w:tcW w:w="870" w:type="dxa"/>
          </w:tcPr>
          <w:p>
            <w:pPr>
              <w:pStyle w:val="TableParagraph"/>
              <w:spacing w:before="33"/>
              <w:ind w:left="144"/>
              <w:rPr>
                <w:sz w:val="16"/>
              </w:rPr>
            </w:pPr>
            <w:r>
              <w:rPr>
                <w:spacing w:val="-2"/>
                <w:sz w:val="16"/>
              </w:rPr>
              <w:t>10/20/23</w:t>
            </w:r>
          </w:p>
        </w:tc>
        <w:tc>
          <w:tcPr>
            <w:tcW w:w="2379" w:type="dxa"/>
          </w:tcPr>
          <w:p>
            <w:pPr>
              <w:pStyle w:val="TableParagraph"/>
              <w:spacing w:before="33"/>
              <w:ind w:left="102"/>
              <w:rPr>
                <w:sz w:val="16"/>
              </w:rPr>
            </w:pPr>
            <w:r>
              <w:rPr>
                <w:spacing w:val="-2"/>
                <w:sz w:val="16"/>
              </w:rPr>
              <w:t>0264-002979757</w:t>
            </w:r>
          </w:p>
        </w:tc>
        <w:tc>
          <w:tcPr>
            <w:tcW w:w="1396" w:type="dxa"/>
          </w:tcPr>
          <w:p>
            <w:pPr>
              <w:pStyle w:val="TableParagraph"/>
              <w:spacing w:before="33"/>
              <w:ind w:right="68"/>
              <w:jc w:val="right"/>
              <w:rPr>
                <w:sz w:val="16"/>
              </w:rPr>
            </w:pPr>
            <w:r>
              <w:rPr>
                <w:spacing w:val="-2"/>
                <w:sz w:val="16"/>
              </w:rPr>
              <w:t>514.06</w:t>
            </w:r>
          </w:p>
        </w:tc>
        <w:tc>
          <w:tcPr>
            <w:tcW w:w="873" w:type="dxa"/>
          </w:tcPr>
          <w:p>
            <w:pPr>
              <w:pStyle w:val="TableParagraph"/>
              <w:rPr>
                <w:rFonts w:ascii="Times New Roman"/>
                <w:sz w:val="16"/>
              </w:rPr>
            </w:pPr>
          </w:p>
        </w:tc>
        <w:tc>
          <w:tcPr>
            <w:tcW w:w="455" w:type="dxa"/>
          </w:tcPr>
          <w:p>
            <w:pPr>
              <w:pStyle w:val="TableParagraph"/>
              <w:rPr>
                <w:rFonts w:ascii="Times New Roman"/>
                <w:sz w:val="16"/>
              </w:rPr>
            </w:pPr>
          </w:p>
        </w:tc>
        <w:tc>
          <w:tcPr>
            <w:tcW w:w="429" w:type="dxa"/>
          </w:tcPr>
          <w:p>
            <w:pPr>
              <w:pStyle w:val="TableParagraph"/>
              <w:rPr>
                <w:rFonts w:ascii="Times New Roman"/>
                <w:sz w:val="16"/>
              </w:rPr>
            </w:pPr>
          </w:p>
        </w:tc>
      </w:tr>
      <w:tr>
        <w:trPr>
          <w:trHeight w:val="300" w:hRule="atLeast"/>
        </w:trPr>
        <w:tc>
          <w:tcPr>
            <w:tcW w:w="1074" w:type="dxa"/>
          </w:tcPr>
          <w:p>
            <w:pPr>
              <w:pStyle w:val="TableParagraph"/>
              <w:spacing w:before="55"/>
              <w:ind w:right="19"/>
              <w:jc w:val="right"/>
              <w:rPr>
                <w:sz w:val="16"/>
              </w:rPr>
            </w:pPr>
            <w:r>
              <w:rPr>
                <w:spacing w:val="-2"/>
                <w:sz w:val="16"/>
              </w:rPr>
              <w:t>MAINT</w:t>
            </w:r>
          </w:p>
        </w:tc>
        <w:tc>
          <w:tcPr>
            <w:tcW w:w="3107" w:type="dxa"/>
          </w:tcPr>
          <w:p>
            <w:pPr>
              <w:pStyle w:val="TableParagraph"/>
              <w:spacing w:before="55"/>
              <w:ind w:left="22"/>
              <w:rPr>
                <w:sz w:val="16"/>
              </w:rPr>
            </w:pP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2"/>
                <w:sz w:val="16"/>
              </w:rPr>
              <w:t>MARZOLF</w:t>
            </w:r>
          </w:p>
        </w:tc>
        <w:tc>
          <w:tcPr>
            <w:tcW w:w="2865" w:type="dxa"/>
          </w:tcPr>
          <w:p>
            <w:pPr>
              <w:pStyle w:val="TableParagraph"/>
              <w:spacing w:before="55"/>
              <w:ind w:left="18"/>
              <w:rPr>
                <w:sz w:val="16"/>
              </w:rPr>
            </w:pPr>
            <w:r>
              <w:rPr>
                <w:sz w:val="16"/>
              </w:rPr>
              <w:t>262041113</w:t>
            </w:r>
            <w:r>
              <w:rPr>
                <w:spacing w:val="-7"/>
                <w:sz w:val="16"/>
              </w:rPr>
              <w:t> </w:t>
            </w:r>
            <w:r>
              <w:rPr>
                <w:sz w:val="16"/>
              </w:rPr>
              <w:t>/</w:t>
            </w:r>
            <w:r>
              <w:rPr>
                <w:spacing w:val="-6"/>
                <w:sz w:val="16"/>
              </w:rPr>
              <w:t> </w:t>
            </w:r>
            <w:r>
              <w:rPr>
                <w:sz w:val="16"/>
              </w:rPr>
              <w:t>10-</w:t>
            </w:r>
            <w:r>
              <w:rPr>
                <w:spacing w:val="-2"/>
                <w:sz w:val="16"/>
              </w:rPr>
              <w:t>2620.411.000.13.00</w:t>
            </w:r>
          </w:p>
        </w:tc>
        <w:tc>
          <w:tcPr>
            <w:tcW w:w="1203" w:type="dxa"/>
          </w:tcPr>
          <w:p>
            <w:pPr>
              <w:pStyle w:val="TableParagraph"/>
              <w:spacing w:before="55"/>
              <w:ind w:left="246" w:right="220"/>
              <w:jc w:val="center"/>
              <w:rPr>
                <w:sz w:val="16"/>
              </w:rPr>
            </w:pPr>
            <w:r>
              <w:rPr>
                <w:spacing w:val="-2"/>
                <w:sz w:val="16"/>
              </w:rPr>
              <w:t>20230340</w:t>
            </w:r>
          </w:p>
        </w:tc>
        <w:tc>
          <w:tcPr>
            <w:tcW w:w="484" w:type="dxa"/>
          </w:tcPr>
          <w:p>
            <w:pPr>
              <w:pStyle w:val="TableParagraph"/>
              <w:spacing w:before="55"/>
              <w:ind w:right="142"/>
              <w:jc w:val="right"/>
              <w:rPr>
                <w:sz w:val="16"/>
              </w:rPr>
            </w:pPr>
            <w:r>
              <w:rPr>
                <w:sz w:val="16"/>
              </w:rPr>
              <w:t>P</w:t>
            </w:r>
          </w:p>
        </w:tc>
        <w:tc>
          <w:tcPr>
            <w:tcW w:w="870" w:type="dxa"/>
          </w:tcPr>
          <w:p>
            <w:pPr>
              <w:pStyle w:val="TableParagraph"/>
              <w:spacing w:before="55"/>
              <w:ind w:left="144"/>
              <w:rPr>
                <w:sz w:val="16"/>
              </w:rPr>
            </w:pPr>
            <w:r>
              <w:rPr>
                <w:spacing w:val="-2"/>
                <w:sz w:val="16"/>
              </w:rPr>
              <w:t>10/20/23</w:t>
            </w:r>
          </w:p>
        </w:tc>
        <w:tc>
          <w:tcPr>
            <w:tcW w:w="2379" w:type="dxa"/>
          </w:tcPr>
          <w:p>
            <w:pPr>
              <w:pStyle w:val="TableParagraph"/>
              <w:spacing w:before="55"/>
              <w:ind w:left="102"/>
              <w:rPr>
                <w:sz w:val="16"/>
              </w:rPr>
            </w:pPr>
            <w:r>
              <w:rPr>
                <w:spacing w:val="-2"/>
                <w:sz w:val="16"/>
              </w:rPr>
              <w:t>0264-002979757</w:t>
            </w:r>
          </w:p>
        </w:tc>
        <w:tc>
          <w:tcPr>
            <w:tcW w:w="1396" w:type="dxa"/>
          </w:tcPr>
          <w:p>
            <w:pPr>
              <w:pStyle w:val="TableParagraph"/>
              <w:spacing w:before="55"/>
              <w:ind w:right="68"/>
              <w:jc w:val="right"/>
              <w:rPr>
                <w:sz w:val="16"/>
              </w:rPr>
            </w:pPr>
            <w:r>
              <w:rPr>
                <w:spacing w:val="-2"/>
                <w:sz w:val="16"/>
              </w:rPr>
              <w:t>433.54</w:t>
            </w:r>
          </w:p>
        </w:tc>
        <w:tc>
          <w:tcPr>
            <w:tcW w:w="873" w:type="dxa"/>
          </w:tcPr>
          <w:p>
            <w:pPr>
              <w:pStyle w:val="TableParagraph"/>
              <w:rPr>
                <w:rFonts w:ascii="Times New Roman"/>
                <w:sz w:val="16"/>
              </w:rPr>
            </w:pPr>
          </w:p>
        </w:tc>
        <w:tc>
          <w:tcPr>
            <w:tcW w:w="455" w:type="dxa"/>
          </w:tcPr>
          <w:p>
            <w:pPr>
              <w:pStyle w:val="TableParagraph"/>
              <w:rPr>
                <w:rFonts w:ascii="Times New Roman"/>
                <w:sz w:val="16"/>
              </w:rPr>
            </w:pPr>
          </w:p>
        </w:tc>
        <w:tc>
          <w:tcPr>
            <w:tcW w:w="429" w:type="dxa"/>
          </w:tcPr>
          <w:p>
            <w:pPr>
              <w:pStyle w:val="TableParagraph"/>
              <w:rPr>
                <w:rFonts w:ascii="Times New Roman"/>
                <w:sz w:val="16"/>
              </w:rPr>
            </w:pPr>
          </w:p>
        </w:tc>
      </w:tr>
      <w:tr>
        <w:trPr>
          <w:trHeight w:val="300" w:hRule="atLeast"/>
        </w:trPr>
        <w:tc>
          <w:tcPr>
            <w:tcW w:w="1074" w:type="dxa"/>
          </w:tcPr>
          <w:p>
            <w:pPr>
              <w:pStyle w:val="TableParagraph"/>
              <w:spacing w:before="55"/>
              <w:ind w:right="19"/>
              <w:jc w:val="right"/>
              <w:rPr>
                <w:sz w:val="16"/>
              </w:rPr>
            </w:pPr>
            <w:r>
              <w:rPr>
                <w:spacing w:val="-2"/>
                <w:sz w:val="16"/>
              </w:rPr>
              <w:t>MAINT</w:t>
            </w:r>
          </w:p>
        </w:tc>
        <w:tc>
          <w:tcPr>
            <w:tcW w:w="3107" w:type="dxa"/>
          </w:tcPr>
          <w:p>
            <w:pPr>
              <w:pStyle w:val="TableParagraph"/>
              <w:spacing w:before="55"/>
              <w:ind w:left="22"/>
              <w:rPr>
                <w:sz w:val="16"/>
              </w:rPr>
            </w:pP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2"/>
                <w:sz w:val="16"/>
              </w:rPr>
              <w:t>RESERVE</w:t>
            </w:r>
          </w:p>
        </w:tc>
        <w:tc>
          <w:tcPr>
            <w:tcW w:w="2865" w:type="dxa"/>
          </w:tcPr>
          <w:p>
            <w:pPr>
              <w:pStyle w:val="TableParagraph"/>
              <w:spacing w:before="55"/>
              <w:ind w:left="18"/>
              <w:rPr>
                <w:sz w:val="16"/>
              </w:rPr>
            </w:pPr>
            <w:r>
              <w:rPr>
                <w:sz w:val="16"/>
              </w:rPr>
              <w:t>262041114</w:t>
            </w:r>
            <w:r>
              <w:rPr>
                <w:spacing w:val="-7"/>
                <w:sz w:val="16"/>
              </w:rPr>
              <w:t> </w:t>
            </w:r>
            <w:r>
              <w:rPr>
                <w:sz w:val="16"/>
              </w:rPr>
              <w:t>/</w:t>
            </w:r>
            <w:r>
              <w:rPr>
                <w:spacing w:val="-6"/>
                <w:sz w:val="16"/>
              </w:rPr>
              <w:t> </w:t>
            </w:r>
            <w:r>
              <w:rPr>
                <w:sz w:val="16"/>
              </w:rPr>
              <w:t>10-</w:t>
            </w:r>
            <w:r>
              <w:rPr>
                <w:spacing w:val="-2"/>
                <w:sz w:val="16"/>
              </w:rPr>
              <w:t>2620.411.000.14.00</w:t>
            </w:r>
          </w:p>
        </w:tc>
        <w:tc>
          <w:tcPr>
            <w:tcW w:w="1203" w:type="dxa"/>
          </w:tcPr>
          <w:p>
            <w:pPr>
              <w:pStyle w:val="TableParagraph"/>
              <w:spacing w:before="55"/>
              <w:ind w:left="246" w:right="220"/>
              <w:jc w:val="center"/>
              <w:rPr>
                <w:sz w:val="16"/>
              </w:rPr>
            </w:pPr>
            <w:r>
              <w:rPr>
                <w:spacing w:val="-2"/>
                <w:sz w:val="16"/>
              </w:rPr>
              <w:t>20230340</w:t>
            </w:r>
          </w:p>
        </w:tc>
        <w:tc>
          <w:tcPr>
            <w:tcW w:w="484" w:type="dxa"/>
          </w:tcPr>
          <w:p>
            <w:pPr>
              <w:pStyle w:val="TableParagraph"/>
              <w:spacing w:before="55"/>
              <w:ind w:right="142"/>
              <w:jc w:val="right"/>
              <w:rPr>
                <w:sz w:val="16"/>
              </w:rPr>
            </w:pPr>
            <w:r>
              <w:rPr>
                <w:sz w:val="16"/>
              </w:rPr>
              <w:t>P</w:t>
            </w:r>
          </w:p>
        </w:tc>
        <w:tc>
          <w:tcPr>
            <w:tcW w:w="870" w:type="dxa"/>
          </w:tcPr>
          <w:p>
            <w:pPr>
              <w:pStyle w:val="TableParagraph"/>
              <w:spacing w:before="55"/>
              <w:ind w:left="144"/>
              <w:rPr>
                <w:sz w:val="16"/>
              </w:rPr>
            </w:pPr>
            <w:r>
              <w:rPr>
                <w:spacing w:val="-2"/>
                <w:sz w:val="16"/>
              </w:rPr>
              <w:t>10/20/23</w:t>
            </w:r>
          </w:p>
        </w:tc>
        <w:tc>
          <w:tcPr>
            <w:tcW w:w="2379" w:type="dxa"/>
          </w:tcPr>
          <w:p>
            <w:pPr>
              <w:pStyle w:val="TableParagraph"/>
              <w:spacing w:before="55"/>
              <w:ind w:left="102"/>
              <w:rPr>
                <w:sz w:val="16"/>
              </w:rPr>
            </w:pPr>
            <w:r>
              <w:rPr>
                <w:spacing w:val="-2"/>
                <w:sz w:val="16"/>
              </w:rPr>
              <w:t>0264-002979757</w:t>
            </w:r>
          </w:p>
        </w:tc>
        <w:tc>
          <w:tcPr>
            <w:tcW w:w="1396" w:type="dxa"/>
          </w:tcPr>
          <w:p>
            <w:pPr>
              <w:pStyle w:val="TableParagraph"/>
              <w:spacing w:before="55"/>
              <w:ind w:right="68"/>
              <w:jc w:val="right"/>
              <w:rPr>
                <w:sz w:val="16"/>
              </w:rPr>
            </w:pPr>
            <w:r>
              <w:rPr>
                <w:spacing w:val="-2"/>
                <w:sz w:val="16"/>
              </w:rPr>
              <w:t>396.62</w:t>
            </w:r>
          </w:p>
        </w:tc>
        <w:tc>
          <w:tcPr>
            <w:tcW w:w="873" w:type="dxa"/>
          </w:tcPr>
          <w:p>
            <w:pPr>
              <w:pStyle w:val="TableParagraph"/>
              <w:rPr>
                <w:rFonts w:ascii="Times New Roman"/>
                <w:sz w:val="16"/>
              </w:rPr>
            </w:pPr>
          </w:p>
        </w:tc>
        <w:tc>
          <w:tcPr>
            <w:tcW w:w="455" w:type="dxa"/>
          </w:tcPr>
          <w:p>
            <w:pPr>
              <w:pStyle w:val="TableParagraph"/>
              <w:rPr>
                <w:rFonts w:ascii="Times New Roman"/>
                <w:sz w:val="16"/>
              </w:rPr>
            </w:pPr>
          </w:p>
        </w:tc>
        <w:tc>
          <w:tcPr>
            <w:tcW w:w="429" w:type="dxa"/>
          </w:tcPr>
          <w:p>
            <w:pPr>
              <w:pStyle w:val="TableParagraph"/>
              <w:rPr>
                <w:rFonts w:ascii="Times New Roman"/>
                <w:sz w:val="16"/>
              </w:rPr>
            </w:pPr>
          </w:p>
        </w:tc>
      </w:tr>
      <w:tr>
        <w:trPr>
          <w:trHeight w:val="239" w:hRule="atLeast"/>
        </w:trPr>
        <w:tc>
          <w:tcPr>
            <w:tcW w:w="1074" w:type="dxa"/>
          </w:tcPr>
          <w:p>
            <w:pPr>
              <w:pStyle w:val="TableParagraph"/>
              <w:spacing w:line="164" w:lineRule="exact" w:before="55"/>
              <w:ind w:right="19"/>
              <w:jc w:val="right"/>
              <w:rPr>
                <w:sz w:val="16"/>
              </w:rPr>
            </w:pPr>
            <w:r>
              <w:rPr>
                <w:spacing w:val="-2"/>
                <w:sz w:val="16"/>
              </w:rPr>
              <w:t>MAINT</w:t>
            </w:r>
          </w:p>
        </w:tc>
        <w:tc>
          <w:tcPr>
            <w:tcW w:w="3107" w:type="dxa"/>
          </w:tcPr>
          <w:p>
            <w:pPr>
              <w:pStyle w:val="TableParagraph"/>
              <w:spacing w:line="164" w:lineRule="exact" w:before="55"/>
              <w:ind w:left="22"/>
              <w:rPr>
                <w:sz w:val="16"/>
              </w:rPr>
            </w:pP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2"/>
                <w:sz w:val="16"/>
              </w:rPr>
              <w:t>SCOTT</w:t>
            </w:r>
          </w:p>
        </w:tc>
        <w:tc>
          <w:tcPr>
            <w:tcW w:w="2865" w:type="dxa"/>
          </w:tcPr>
          <w:p>
            <w:pPr>
              <w:pStyle w:val="TableParagraph"/>
              <w:spacing w:line="164" w:lineRule="exact" w:before="55"/>
              <w:ind w:left="18"/>
              <w:rPr>
                <w:sz w:val="16"/>
              </w:rPr>
            </w:pPr>
            <w:r>
              <w:rPr>
                <w:sz w:val="16"/>
              </w:rPr>
              <w:t>262041115</w:t>
            </w:r>
            <w:r>
              <w:rPr>
                <w:spacing w:val="-7"/>
                <w:sz w:val="16"/>
              </w:rPr>
              <w:t> </w:t>
            </w:r>
            <w:r>
              <w:rPr>
                <w:sz w:val="16"/>
              </w:rPr>
              <w:t>/</w:t>
            </w:r>
            <w:r>
              <w:rPr>
                <w:spacing w:val="-6"/>
                <w:sz w:val="16"/>
              </w:rPr>
              <w:t> </w:t>
            </w:r>
            <w:r>
              <w:rPr>
                <w:sz w:val="16"/>
              </w:rPr>
              <w:t>10-</w:t>
            </w:r>
            <w:r>
              <w:rPr>
                <w:spacing w:val="-2"/>
                <w:sz w:val="16"/>
              </w:rPr>
              <w:t>2620.411.000.15.00</w:t>
            </w:r>
          </w:p>
        </w:tc>
        <w:tc>
          <w:tcPr>
            <w:tcW w:w="1203" w:type="dxa"/>
          </w:tcPr>
          <w:p>
            <w:pPr>
              <w:pStyle w:val="TableParagraph"/>
              <w:spacing w:line="164" w:lineRule="exact" w:before="55"/>
              <w:ind w:left="246" w:right="220"/>
              <w:jc w:val="center"/>
              <w:rPr>
                <w:sz w:val="16"/>
              </w:rPr>
            </w:pPr>
            <w:r>
              <w:rPr>
                <w:spacing w:val="-2"/>
                <w:sz w:val="16"/>
              </w:rPr>
              <w:t>20230340</w:t>
            </w:r>
          </w:p>
        </w:tc>
        <w:tc>
          <w:tcPr>
            <w:tcW w:w="484" w:type="dxa"/>
          </w:tcPr>
          <w:p>
            <w:pPr>
              <w:pStyle w:val="TableParagraph"/>
              <w:spacing w:line="164" w:lineRule="exact" w:before="55"/>
              <w:ind w:right="142"/>
              <w:jc w:val="right"/>
              <w:rPr>
                <w:sz w:val="16"/>
              </w:rPr>
            </w:pPr>
            <w:r>
              <w:rPr>
                <w:sz w:val="16"/>
              </w:rPr>
              <w:t>P</w:t>
            </w:r>
          </w:p>
        </w:tc>
        <w:tc>
          <w:tcPr>
            <w:tcW w:w="870" w:type="dxa"/>
          </w:tcPr>
          <w:p>
            <w:pPr>
              <w:pStyle w:val="TableParagraph"/>
              <w:spacing w:line="164" w:lineRule="exact" w:before="55"/>
              <w:ind w:left="144"/>
              <w:rPr>
                <w:sz w:val="16"/>
              </w:rPr>
            </w:pPr>
            <w:r>
              <w:rPr>
                <w:spacing w:val="-2"/>
                <w:sz w:val="16"/>
              </w:rPr>
              <w:t>10/20/23</w:t>
            </w:r>
          </w:p>
        </w:tc>
        <w:tc>
          <w:tcPr>
            <w:tcW w:w="2379" w:type="dxa"/>
          </w:tcPr>
          <w:p>
            <w:pPr>
              <w:pStyle w:val="TableParagraph"/>
              <w:spacing w:line="164" w:lineRule="exact" w:before="55"/>
              <w:ind w:left="102"/>
              <w:rPr>
                <w:sz w:val="16"/>
              </w:rPr>
            </w:pPr>
            <w:r>
              <w:rPr>
                <w:spacing w:val="-2"/>
                <w:sz w:val="16"/>
              </w:rPr>
              <w:t>0264-002979757</w:t>
            </w:r>
          </w:p>
        </w:tc>
        <w:tc>
          <w:tcPr>
            <w:tcW w:w="1396" w:type="dxa"/>
          </w:tcPr>
          <w:p>
            <w:pPr>
              <w:pStyle w:val="TableParagraph"/>
              <w:spacing w:line="164" w:lineRule="exact" w:before="55"/>
              <w:ind w:right="68"/>
              <w:jc w:val="right"/>
              <w:rPr>
                <w:sz w:val="16"/>
              </w:rPr>
            </w:pPr>
            <w:r>
              <w:rPr>
                <w:spacing w:val="-2"/>
                <w:sz w:val="16"/>
              </w:rPr>
              <w:t>396.62</w:t>
            </w:r>
          </w:p>
        </w:tc>
        <w:tc>
          <w:tcPr>
            <w:tcW w:w="873" w:type="dxa"/>
          </w:tcPr>
          <w:p>
            <w:pPr>
              <w:pStyle w:val="TableParagraph"/>
              <w:rPr>
                <w:rFonts w:ascii="Times New Roman"/>
                <w:sz w:val="16"/>
              </w:rPr>
            </w:pPr>
          </w:p>
        </w:tc>
        <w:tc>
          <w:tcPr>
            <w:tcW w:w="455" w:type="dxa"/>
          </w:tcPr>
          <w:p>
            <w:pPr>
              <w:pStyle w:val="TableParagraph"/>
              <w:rPr>
                <w:rFonts w:ascii="Times New Roman"/>
                <w:sz w:val="16"/>
              </w:rPr>
            </w:pPr>
          </w:p>
        </w:tc>
        <w:tc>
          <w:tcPr>
            <w:tcW w:w="429" w:type="dxa"/>
          </w:tcPr>
          <w:p>
            <w:pPr>
              <w:pStyle w:val="TableParagraph"/>
              <w:rPr>
                <w:rFonts w:ascii="Times New Roman"/>
                <w:sz w:val="16"/>
              </w:rPr>
            </w:pPr>
          </w:p>
        </w:tc>
      </w:tr>
    </w:tbl>
    <w:p>
      <w:pPr>
        <w:spacing w:after="0"/>
        <w:rPr>
          <w:rFonts w:ascii="Times New Roman"/>
          <w:sz w:val="16"/>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68" w:val="left" w:leader="none"/>
          <w:tab w:pos="12697" w:val="left" w:leader="none"/>
        </w:tabs>
        <w:spacing w:line="179" w:lineRule="exact" w:before="0"/>
        <w:ind w:left="280" w:right="0" w:firstLine="0"/>
        <w:jc w:val="left"/>
        <w:rPr>
          <w:b/>
          <w:sz w:val="16"/>
        </w:rPr>
      </w:pPr>
      <w:r>
        <w:rPr>
          <w:b/>
          <w:spacing w:val="-2"/>
          <w:sz w:val="16"/>
        </w:rPr>
        <w:t>10194553</w:t>
      </w:r>
      <w:r>
        <w:rPr>
          <w:b/>
          <w:sz w:val="16"/>
        </w:rPr>
        <w:tab/>
      </w:r>
      <w:r>
        <w:rPr>
          <w:b/>
          <w:spacing w:val="-2"/>
          <w:sz w:val="16"/>
        </w:rPr>
        <w:t>11/02/23</w:t>
      </w:r>
      <w:r>
        <w:rPr>
          <w:b/>
          <w:sz w:val="16"/>
        </w:rPr>
        <w:tab/>
        <w:t>ALL55</w:t>
      </w:r>
      <w:r>
        <w:rPr>
          <w:b/>
          <w:spacing w:val="44"/>
          <w:sz w:val="16"/>
        </w:rPr>
        <w:t>  </w:t>
      </w:r>
      <w:r>
        <w:rPr>
          <w:b/>
          <w:sz w:val="16"/>
        </w:rPr>
        <w:t>REPUBLIC</w:t>
      </w:r>
      <w:r>
        <w:rPr>
          <w:b/>
          <w:spacing w:val="-3"/>
          <w:sz w:val="16"/>
        </w:rPr>
        <w:t> </w:t>
      </w:r>
      <w:r>
        <w:rPr>
          <w:b/>
          <w:spacing w:val="-2"/>
          <w:sz w:val="16"/>
        </w:rPr>
        <w:t>SERVICES</w:t>
      </w:r>
      <w:r>
        <w:rPr>
          <w:b/>
          <w:sz w:val="16"/>
        </w:rPr>
        <w:tab/>
      </w:r>
      <w:r>
        <w:rPr>
          <w:b/>
          <w:spacing w:val="-2"/>
          <w:sz w:val="16"/>
        </w:rPr>
        <w:t>$4,688.12</w:t>
      </w:r>
    </w:p>
    <w:p>
      <w:pPr>
        <w:spacing w:line="179" w:lineRule="exact" w:before="0"/>
        <w:ind w:left="96" w:right="0" w:firstLine="0"/>
        <w:jc w:val="left"/>
        <w:rPr>
          <w:b/>
          <w:sz w:val="16"/>
        </w:rPr>
      </w:pPr>
      <w:r>
        <w:rPr/>
        <w:br w:type="column"/>
      </w:r>
      <w:r>
        <w:rPr>
          <w:b/>
          <w:spacing w:val="-2"/>
          <w:sz w:val="16"/>
        </w:rPr>
        <w:t>20231101</w:t>
      </w:r>
    </w:p>
    <w:p>
      <w:pPr>
        <w:tabs>
          <w:tab w:pos="639"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440" w:bottom="280" w:left="260" w:right="240"/>
          <w:cols w:num="3" w:equalWidth="0">
            <w:col w:w="13410" w:space="40"/>
            <w:col w:w="808"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1195387</wp:posOffset>
                </wp:positionV>
                <wp:extent cx="10058400"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152"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1"/>
        <w:gridCol w:w="3065"/>
        <w:gridCol w:w="1203"/>
        <w:gridCol w:w="484"/>
        <w:gridCol w:w="870"/>
        <w:gridCol w:w="2198"/>
        <w:gridCol w:w="3335"/>
      </w:tblGrid>
      <w:tr>
        <w:trPr>
          <w:trHeight w:val="239" w:hRule="atLeast"/>
        </w:trPr>
        <w:tc>
          <w:tcPr>
            <w:tcW w:w="3981" w:type="dxa"/>
          </w:tcPr>
          <w:p>
            <w:pPr>
              <w:pStyle w:val="TableParagraph"/>
              <w:spacing w:line="179" w:lineRule="exact"/>
              <w:ind w:left="555"/>
              <w:rPr>
                <w:sz w:val="16"/>
              </w:rPr>
            </w:pPr>
            <w:r>
              <w:rPr>
                <w:sz w:val="16"/>
              </w:rPr>
              <w:t>MAINT</w:t>
            </w:r>
            <w:r>
              <w:rPr>
                <w:spacing w:val="-3"/>
                <w:sz w:val="16"/>
              </w:rPr>
              <w:t> </w:t>
            </w:r>
            <w:r>
              <w:rPr>
                <w:sz w:val="16"/>
              </w:rPr>
              <w:t>-</w:t>
            </w:r>
            <w:r>
              <w:rPr>
                <w:spacing w:val="-3"/>
                <w:sz w:val="16"/>
              </w:rPr>
              <w:t> </w:t>
            </w:r>
            <w:r>
              <w:rPr>
                <w:sz w:val="16"/>
              </w:rPr>
              <w:t>Disposal</w:t>
            </w:r>
            <w:r>
              <w:rPr>
                <w:spacing w:val="-3"/>
                <w:sz w:val="16"/>
              </w:rPr>
              <w:t> </w:t>
            </w:r>
            <w:r>
              <w:rPr>
                <w:sz w:val="16"/>
              </w:rPr>
              <w:t>Services</w:t>
            </w:r>
            <w:r>
              <w:rPr>
                <w:spacing w:val="-3"/>
                <w:sz w:val="16"/>
              </w:rPr>
              <w:t> </w:t>
            </w:r>
            <w:r>
              <w:rPr>
                <w:sz w:val="16"/>
              </w:rPr>
              <w:t>-</w:t>
            </w:r>
            <w:r>
              <w:rPr>
                <w:spacing w:val="-3"/>
                <w:sz w:val="16"/>
              </w:rPr>
              <w:t> </w:t>
            </w:r>
            <w:r>
              <w:rPr>
                <w:sz w:val="16"/>
              </w:rPr>
              <w:t>ELEM</w:t>
            </w:r>
            <w:r>
              <w:rPr>
                <w:spacing w:val="-2"/>
                <w:sz w:val="16"/>
              </w:rPr>
              <w:t> SCHOOL</w:t>
            </w:r>
          </w:p>
        </w:tc>
        <w:tc>
          <w:tcPr>
            <w:tcW w:w="3065" w:type="dxa"/>
          </w:tcPr>
          <w:p>
            <w:pPr>
              <w:pStyle w:val="TableParagraph"/>
              <w:spacing w:line="179" w:lineRule="exact"/>
              <w:ind w:left="218"/>
              <w:rPr>
                <w:sz w:val="16"/>
              </w:rPr>
            </w:pPr>
            <w:r>
              <w:rPr>
                <w:sz w:val="16"/>
              </w:rPr>
              <w:t>262041119</w:t>
            </w:r>
            <w:r>
              <w:rPr>
                <w:spacing w:val="-7"/>
                <w:sz w:val="16"/>
              </w:rPr>
              <w:t> </w:t>
            </w:r>
            <w:r>
              <w:rPr>
                <w:sz w:val="16"/>
              </w:rPr>
              <w:t>/</w:t>
            </w:r>
            <w:r>
              <w:rPr>
                <w:spacing w:val="-6"/>
                <w:sz w:val="16"/>
              </w:rPr>
              <w:t> </w:t>
            </w:r>
            <w:r>
              <w:rPr>
                <w:sz w:val="16"/>
              </w:rPr>
              <w:t>10-</w:t>
            </w:r>
            <w:r>
              <w:rPr>
                <w:spacing w:val="-2"/>
                <w:sz w:val="16"/>
              </w:rPr>
              <w:t>2620.411.000.19.00</w:t>
            </w:r>
          </w:p>
        </w:tc>
        <w:tc>
          <w:tcPr>
            <w:tcW w:w="1203" w:type="dxa"/>
          </w:tcPr>
          <w:p>
            <w:pPr>
              <w:pStyle w:val="TableParagraph"/>
              <w:spacing w:line="179" w:lineRule="exact"/>
              <w:ind w:left="246" w:right="220"/>
              <w:jc w:val="center"/>
              <w:rPr>
                <w:sz w:val="16"/>
              </w:rPr>
            </w:pPr>
            <w:r>
              <w:rPr>
                <w:spacing w:val="-2"/>
                <w:sz w:val="16"/>
              </w:rPr>
              <w:t>20230340</w:t>
            </w:r>
          </w:p>
        </w:tc>
        <w:tc>
          <w:tcPr>
            <w:tcW w:w="484" w:type="dxa"/>
          </w:tcPr>
          <w:p>
            <w:pPr>
              <w:pStyle w:val="TableParagraph"/>
              <w:spacing w:line="179" w:lineRule="exact"/>
              <w:ind w:right="142"/>
              <w:jc w:val="right"/>
              <w:rPr>
                <w:sz w:val="16"/>
              </w:rPr>
            </w:pPr>
            <w:r>
              <w:rPr>
                <w:sz w:val="16"/>
              </w:rPr>
              <w:t>P</w:t>
            </w:r>
          </w:p>
        </w:tc>
        <w:tc>
          <w:tcPr>
            <w:tcW w:w="870" w:type="dxa"/>
          </w:tcPr>
          <w:p>
            <w:pPr>
              <w:pStyle w:val="TableParagraph"/>
              <w:spacing w:line="179" w:lineRule="exact"/>
              <w:ind w:left="144"/>
              <w:rPr>
                <w:sz w:val="16"/>
              </w:rPr>
            </w:pPr>
            <w:r>
              <w:rPr>
                <w:spacing w:val="-2"/>
                <w:sz w:val="16"/>
              </w:rPr>
              <w:t>10/20/23</w:t>
            </w:r>
          </w:p>
        </w:tc>
        <w:tc>
          <w:tcPr>
            <w:tcW w:w="2198" w:type="dxa"/>
          </w:tcPr>
          <w:p>
            <w:pPr>
              <w:pStyle w:val="TableParagraph"/>
              <w:spacing w:line="179" w:lineRule="exact"/>
              <w:ind w:left="102"/>
              <w:rPr>
                <w:sz w:val="16"/>
              </w:rPr>
            </w:pPr>
            <w:r>
              <w:rPr>
                <w:spacing w:val="-2"/>
                <w:sz w:val="16"/>
              </w:rPr>
              <w:t>0264-002979757</w:t>
            </w:r>
          </w:p>
        </w:tc>
        <w:tc>
          <w:tcPr>
            <w:tcW w:w="3335" w:type="dxa"/>
          </w:tcPr>
          <w:p>
            <w:pPr>
              <w:pStyle w:val="TableParagraph"/>
              <w:spacing w:line="179" w:lineRule="exact"/>
              <w:ind w:right="1826"/>
              <w:jc w:val="right"/>
              <w:rPr>
                <w:sz w:val="16"/>
              </w:rPr>
            </w:pPr>
            <w:r>
              <w:rPr>
                <w:spacing w:val="-2"/>
                <w:sz w:val="16"/>
              </w:rPr>
              <w:t>795.92</w:t>
            </w:r>
          </w:p>
        </w:tc>
      </w:tr>
      <w:tr>
        <w:trPr>
          <w:trHeight w:val="300" w:hRule="atLeast"/>
        </w:trPr>
        <w:tc>
          <w:tcPr>
            <w:tcW w:w="3981" w:type="dxa"/>
          </w:tcPr>
          <w:p>
            <w:pPr>
              <w:pStyle w:val="TableParagraph"/>
              <w:spacing w:before="55"/>
              <w:ind w:left="555"/>
              <w:rPr>
                <w:sz w:val="16"/>
              </w:rPr>
            </w:pPr>
            <w:r>
              <w:rPr>
                <w:sz w:val="16"/>
              </w:rPr>
              <w:t>MAINT</w:t>
            </w:r>
            <w:r>
              <w:rPr>
                <w:spacing w:val="-5"/>
                <w:sz w:val="16"/>
              </w:rPr>
              <w:t> </w:t>
            </w: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5"/>
                <w:sz w:val="16"/>
              </w:rPr>
              <w:t>HS</w:t>
            </w:r>
          </w:p>
        </w:tc>
        <w:tc>
          <w:tcPr>
            <w:tcW w:w="3065" w:type="dxa"/>
          </w:tcPr>
          <w:p>
            <w:pPr>
              <w:pStyle w:val="TableParagraph"/>
              <w:spacing w:before="55"/>
              <w:ind w:left="218"/>
              <w:rPr>
                <w:sz w:val="16"/>
              </w:rPr>
            </w:pPr>
            <w:r>
              <w:rPr>
                <w:sz w:val="16"/>
              </w:rPr>
              <w:t>262041131</w:t>
            </w:r>
            <w:r>
              <w:rPr>
                <w:spacing w:val="-7"/>
                <w:sz w:val="16"/>
              </w:rPr>
              <w:t> </w:t>
            </w:r>
            <w:r>
              <w:rPr>
                <w:sz w:val="16"/>
              </w:rPr>
              <w:t>/</w:t>
            </w:r>
            <w:r>
              <w:rPr>
                <w:spacing w:val="-6"/>
                <w:sz w:val="16"/>
              </w:rPr>
              <w:t> </w:t>
            </w:r>
            <w:r>
              <w:rPr>
                <w:sz w:val="16"/>
              </w:rPr>
              <w:t>10-</w:t>
            </w:r>
            <w:r>
              <w:rPr>
                <w:spacing w:val="-2"/>
                <w:sz w:val="16"/>
              </w:rPr>
              <w:t>2620.411.000.31.00</w:t>
            </w:r>
          </w:p>
        </w:tc>
        <w:tc>
          <w:tcPr>
            <w:tcW w:w="1203" w:type="dxa"/>
          </w:tcPr>
          <w:p>
            <w:pPr>
              <w:pStyle w:val="TableParagraph"/>
              <w:spacing w:before="55"/>
              <w:ind w:left="246" w:right="220"/>
              <w:jc w:val="center"/>
              <w:rPr>
                <w:sz w:val="16"/>
              </w:rPr>
            </w:pPr>
            <w:r>
              <w:rPr>
                <w:spacing w:val="-2"/>
                <w:sz w:val="16"/>
              </w:rPr>
              <w:t>20230340</w:t>
            </w:r>
          </w:p>
        </w:tc>
        <w:tc>
          <w:tcPr>
            <w:tcW w:w="484" w:type="dxa"/>
          </w:tcPr>
          <w:p>
            <w:pPr>
              <w:pStyle w:val="TableParagraph"/>
              <w:spacing w:before="55"/>
              <w:ind w:right="142"/>
              <w:jc w:val="right"/>
              <w:rPr>
                <w:sz w:val="16"/>
              </w:rPr>
            </w:pPr>
            <w:r>
              <w:rPr>
                <w:sz w:val="16"/>
              </w:rPr>
              <w:t>P</w:t>
            </w:r>
          </w:p>
        </w:tc>
        <w:tc>
          <w:tcPr>
            <w:tcW w:w="870" w:type="dxa"/>
          </w:tcPr>
          <w:p>
            <w:pPr>
              <w:pStyle w:val="TableParagraph"/>
              <w:spacing w:before="55"/>
              <w:ind w:left="144"/>
              <w:rPr>
                <w:sz w:val="16"/>
              </w:rPr>
            </w:pPr>
            <w:r>
              <w:rPr>
                <w:spacing w:val="-2"/>
                <w:sz w:val="16"/>
              </w:rPr>
              <w:t>10/20/23</w:t>
            </w:r>
          </w:p>
        </w:tc>
        <w:tc>
          <w:tcPr>
            <w:tcW w:w="2198" w:type="dxa"/>
          </w:tcPr>
          <w:p>
            <w:pPr>
              <w:pStyle w:val="TableParagraph"/>
              <w:spacing w:before="55"/>
              <w:ind w:left="102"/>
              <w:rPr>
                <w:sz w:val="16"/>
              </w:rPr>
            </w:pPr>
            <w:r>
              <w:rPr>
                <w:spacing w:val="-2"/>
                <w:sz w:val="16"/>
              </w:rPr>
              <w:t>0264-002979757</w:t>
            </w:r>
          </w:p>
        </w:tc>
        <w:tc>
          <w:tcPr>
            <w:tcW w:w="3335" w:type="dxa"/>
          </w:tcPr>
          <w:p>
            <w:pPr>
              <w:pStyle w:val="TableParagraph"/>
              <w:spacing w:before="55"/>
              <w:ind w:right="1825"/>
              <w:jc w:val="right"/>
              <w:rPr>
                <w:sz w:val="16"/>
              </w:rPr>
            </w:pPr>
            <w:r>
              <w:rPr>
                <w:spacing w:val="-2"/>
                <w:sz w:val="16"/>
              </w:rPr>
              <w:t>1,181.11</w:t>
            </w:r>
          </w:p>
        </w:tc>
      </w:tr>
      <w:tr>
        <w:trPr>
          <w:trHeight w:val="515" w:hRule="atLeast"/>
        </w:trPr>
        <w:tc>
          <w:tcPr>
            <w:tcW w:w="3981" w:type="dxa"/>
            <w:tcBorders>
              <w:bottom w:val="single" w:sz="6" w:space="0" w:color="BFBFBF"/>
            </w:tcBorders>
          </w:tcPr>
          <w:p>
            <w:pPr>
              <w:pStyle w:val="TableParagraph"/>
              <w:spacing w:before="55"/>
              <w:ind w:left="555"/>
              <w:rPr>
                <w:sz w:val="16"/>
              </w:rPr>
            </w:pPr>
            <w:r>
              <w:rPr>
                <w:sz w:val="16"/>
              </w:rPr>
              <w:t>MAINT</w:t>
            </w:r>
            <w:r>
              <w:rPr>
                <w:spacing w:val="-9"/>
                <w:sz w:val="16"/>
              </w:rPr>
              <w:t> </w:t>
            </w:r>
            <w:r>
              <w:rPr>
                <w:sz w:val="16"/>
              </w:rPr>
              <w:t>-</w:t>
            </w:r>
            <w:r>
              <w:rPr>
                <w:spacing w:val="-9"/>
                <w:sz w:val="16"/>
              </w:rPr>
              <w:t> </w:t>
            </w:r>
            <w:r>
              <w:rPr>
                <w:sz w:val="16"/>
              </w:rPr>
              <w:t>DISPOSAL</w:t>
            </w:r>
            <w:r>
              <w:rPr>
                <w:spacing w:val="-9"/>
                <w:sz w:val="16"/>
              </w:rPr>
              <w:t> </w:t>
            </w:r>
            <w:r>
              <w:rPr>
                <w:sz w:val="16"/>
              </w:rPr>
              <w:t>SERVICES</w:t>
            </w:r>
            <w:r>
              <w:rPr>
                <w:spacing w:val="-9"/>
                <w:sz w:val="16"/>
              </w:rPr>
              <w:t> </w:t>
            </w:r>
            <w:r>
              <w:rPr>
                <w:sz w:val="16"/>
              </w:rPr>
              <w:t>-</w:t>
            </w:r>
            <w:r>
              <w:rPr>
                <w:spacing w:val="-9"/>
                <w:sz w:val="16"/>
              </w:rPr>
              <w:t> </w:t>
            </w:r>
            <w:r>
              <w:rPr>
                <w:sz w:val="16"/>
              </w:rPr>
              <w:t>MIDDLE </w:t>
            </w:r>
            <w:r>
              <w:rPr>
                <w:spacing w:val="-2"/>
                <w:sz w:val="16"/>
              </w:rPr>
              <w:t>SCHOOL</w:t>
            </w:r>
          </w:p>
        </w:tc>
        <w:tc>
          <w:tcPr>
            <w:tcW w:w="3065" w:type="dxa"/>
            <w:tcBorders>
              <w:bottom w:val="single" w:sz="6" w:space="0" w:color="BFBFBF"/>
            </w:tcBorders>
          </w:tcPr>
          <w:p>
            <w:pPr>
              <w:pStyle w:val="TableParagraph"/>
              <w:spacing w:before="55"/>
              <w:ind w:left="218"/>
              <w:rPr>
                <w:sz w:val="16"/>
              </w:rPr>
            </w:pPr>
            <w:r>
              <w:rPr>
                <w:sz w:val="16"/>
              </w:rPr>
              <w:t>262041135</w:t>
            </w:r>
            <w:r>
              <w:rPr>
                <w:spacing w:val="-7"/>
                <w:sz w:val="16"/>
              </w:rPr>
              <w:t> </w:t>
            </w:r>
            <w:r>
              <w:rPr>
                <w:sz w:val="16"/>
              </w:rPr>
              <w:t>/</w:t>
            </w:r>
            <w:r>
              <w:rPr>
                <w:spacing w:val="-6"/>
                <w:sz w:val="16"/>
              </w:rPr>
              <w:t> </w:t>
            </w:r>
            <w:r>
              <w:rPr>
                <w:sz w:val="16"/>
              </w:rPr>
              <w:t>10-</w:t>
            </w:r>
            <w:r>
              <w:rPr>
                <w:spacing w:val="-2"/>
                <w:sz w:val="16"/>
              </w:rPr>
              <w:t>2620.411.000.35.00</w:t>
            </w:r>
          </w:p>
        </w:tc>
        <w:tc>
          <w:tcPr>
            <w:tcW w:w="1203" w:type="dxa"/>
            <w:tcBorders>
              <w:bottom w:val="single" w:sz="6" w:space="0" w:color="BFBFBF"/>
            </w:tcBorders>
          </w:tcPr>
          <w:p>
            <w:pPr>
              <w:pStyle w:val="TableParagraph"/>
              <w:spacing w:before="55"/>
              <w:ind w:left="246" w:right="220"/>
              <w:jc w:val="center"/>
              <w:rPr>
                <w:sz w:val="16"/>
              </w:rPr>
            </w:pPr>
            <w:r>
              <w:rPr>
                <w:spacing w:val="-2"/>
                <w:sz w:val="16"/>
              </w:rPr>
              <w:t>20230340</w:t>
            </w:r>
          </w:p>
        </w:tc>
        <w:tc>
          <w:tcPr>
            <w:tcW w:w="484" w:type="dxa"/>
            <w:tcBorders>
              <w:bottom w:val="single" w:sz="6" w:space="0" w:color="BFBFBF"/>
            </w:tcBorders>
          </w:tcPr>
          <w:p>
            <w:pPr>
              <w:pStyle w:val="TableParagraph"/>
              <w:spacing w:before="55"/>
              <w:ind w:right="142"/>
              <w:jc w:val="right"/>
              <w:rPr>
                <w:sz w:val="16"/>
              </w:rPr>
            </w:pPr>
            <w:r>
              <w:rPr>
                <w:sz w:val="16"/>
              </w:rPr>
              <w:t>P</w:t>
            </w:r>
          </w:p>
        </w:tc>
        <w:tc>
          <w:tcPr>
            <w:tcW w:w="870" w:type="dxa"/>
            <w:tcBorders>
              <w:bottom w:val="single" w:sz="6" w:space="0" w:color="BFBFBF"/>
            </w:tcBorders>
          </w:tcPr>
          <w:p>
            <w:pPr>
              <w:pStyle w:val="TableParagraph"/>
              <w:spacing w:before="55"/>
              <w:ind w:left="144"/>
              <w:rPr>
                <w:sz w:val="16"/>
              </w:rPr>
            </w:pPr>
            <w:r>
              <w:rPr>
                <w:spacing w:val="-2"/>
                <w:sz w:val="16"/>
              </w:rPr>
              <w:t>10/20/23</w:t>
            </w:r>
          </w:p>
        </w:tc>
        <w:tc>
          <w:tcPr>
            <w:tcW w:w="2198" w:type="dxa"/>
            <w:tcBorders>
              <w:bottom w:val="single" w:sz="6" w:space="0" w:color="BFBFBF"/>
            </w:tcBorders>
          </w:tcPr>
          <w:p>
            <w:pPr>
              <w:pStyle w:val="TableParagraph"/>
              <w:spacing w:before="55"/>
              <w:ind w:left="102"/>
              <w:rPr>
                <w:sz w:val="16"/>
              </w:rPr>
            </w:pPr>
            <w:r>
              <w:rPr>
                <w:spacing w:val="-2"/>
                <w:sz w:val="16"/>
              </w:rPr>
              <w:t>0264-002979757</w:t>
            </w:r>
          </w:p>
        </w:tc>
        <w:tc>
          <w:tcPr>
            <w:tcW w:w="3335" w:type="dxa"/>
            <w:tcBorders>
              <w:bottom w:val="single" w:sz="6" w:space="0" w:color="BFBFBF"/>
            </w:tcBorders>
          </w:tcPr>
          <w:p>
            <w:pPr>
              <w:pStyle w:val="TableParagraph"/>
              <w:spacing w:before="55"/>
              <w:ind w:right="1826"/>
              <w:jc w:val="right"/>
              <w:rPr>
                <w:sz w:val="16"/>
              </w:rPr>
            </w:pPr>
            <w:r>
              <w:rPr>
                <w:spacing w:val="-2"/>
                <w:sz w:val="16"/>
              </w:rPr>
              <w:t>970.25</w:t>
            </w:r>
          </w:p>
        </w:tc>
      </w:tr>
      <w:tr>
        <w:trPr>
          <w:trHeight w:val="447" w:hRule="atLeast"/>
        </w:trPr>
        <w:tc>
          <w:tcPr>
            <w:tcW w:w="15136" w:type="dxa"/>
            <w:gridSpan w:val="7"/>
          </w:tcPr>
          <w:p>
            <w:pPr>
              <w:pStyle w:val="TableParagraph"/>
              <w:spacing w:before="10"/>
              <w:rPr>
                <w:b/>
                <w:sz w:val="22"/>
              </w:rPr>
            </w:pPr>
          </w:p>
          <w:p>
            <w:pPr>
              <w:pStyle w:val="TableParagraph"/>
              <w:tabs>
                <w:tab w:pos="1640" w:val="left" w:leader="none"/>
                <w:tab w:pos="2668" w:val="left" w:leader="none"/>
                <w:tab w:pos="12730" w:val="left" w:leader="none"/>
                <w:tab w:pos="14836" w:val="left" w:leader="none"/>
              </w:tabs>
              <w:spacing w:line="164" w:lineRule="exact" w:before="1"/>
              <w:ind w:left="180"/>
              <w:rPr>
                <w:b/>
                <w:sz w:val="16"/>
              </w:rPr>
            </w:pPr>
            <w:r>
              <w:rPr>
                <w:b/>
                <w:spacing w:val="-2"/>
                <w:sz w:val="16"/>
              </w:rPr>
              <w:t>10194554</w:t>
            </w:r>
            <w:r>
              <w:rPr>
                <w:b/>
                <w:sz w:val="16"/>
              </w:rPr>
              <w:tab/>
            </w:r>
            <w:r>
              <w:rPr>
                <w:b/>
                <w:spacing w:val="-2"/>
                <w:sz w:val="16"/>
              </w:rPr>
              <w:t>11/02/23</w:t>
            </w:r>
            <w:r>
              <w:rPr>
                <w:b/>
                <w:sz w:val="16"/>
              </w:rPr>
              <w:tab/>
              <w:t>ALL55</w:t>
            </w:r>
            <w:r>
              <w:rPr>
                <w:b/>
                <w:spacing w:val="44"/>
                <w:sz w:val="16"/>
              </w:rPr>
              <w:t>  </w:t>
            </w:r>
            <w:r>
              <w:rPr>
                <w:b/>
                <w:sz w:val="16"/>
              </w:rPr>
              <w:t>REPUBLIC</w:t>
            </w:r>
            <w:r>
              <w:rPr>
                <w:b/>
                <w:spacing w:val="-3"/>
                <w:sz w:val="16"/>
              </w:rPr>
              <w:t> </w:t>
            </w:r>
            <w:r>
              <w:rPr>
                <w:b/>
                <w:spacing w:val="-2"/>
                <w:sz w:val="16"/>
              </w:rPr>
              <w:t>SERVICES</w:t>
            </w:r>
            <w:r>
              <w:rPr>
                <w:b/>
                <w:sz w:val="16"/>
              </w:rPr>
              <w:tab/>
              <w:t>$524.58</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MAINT</w:t>
            </w:r>
            <w:r>
              <w:rPr>
                <w:spacing w:val="-5"/>
                <w:sz w:val="16"/>
              </w:rPr>
              <w:t> </w:t>
            </w: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5"/>
                <w:sz w:val="16"/>
              </w:rPr>
              <w:t>HS</w:t>
            </w:r>
          </w:p>
        </w:tc>
        <w:tc>
          <w:tcPr>
            <w:tcW w:w="3065" w:type="dxa"/>
            <w:tcBorders>
              <w:bottom w:val="single" w:sz="6" w:space="0" w:color="BFBFBF"/>
            </w:tcBorders>
          </w:tcPr>
          <w:p>
            <w:pPr>
              <w:pStyle w:val="TableParagraph"/>
              <w:spacing w:before="71"/>
              <w:ind w:left="218"/>
              <w:rPr>
                <w:sz w:val="16"/>
              </w:rPr>
            </w:pPr>
            <w:r>
              <w:rPr>
                <w:sz w:val="16"/>
              </w:rPr>
              <w:t>262041131</w:t>
            </w:r>
            <w:r>
              <w:rPr>
                <w:spacing w:val="-7"/>
                <w:sz w:val="16"/>
              </w:rPr>
              <w:t> </w:t>
            </w:r>
            <w:r>
              <w:rPr>
                <w:sz w:val="16"/>
              </w:rPr>
              <w:t>/</w:t>
            </w:r>
            <w:r>
              <w:rPr>
                <w:spacing w:val="-6"/>
                <w:sz w:val="16"/>
              </w:rPr>
              <w:t> </w:t>
            </w:r>
            <w:r>
              <w:rPr>
                <w:sz w:val="16"/>
              </w:rPr>
              <w:t>10-</w:t>
            </w:r>
            <w:r>
              <w:rPr>
                <w:spacing w:val="-2"/>
                <w:sz w:val="16"/>
              </w:rPr>
              <w:t>2620.411.000.31.00</w:t>
            </w:r>
          </w:p>
        </w:tc>
        <w:tc>
          <w:tcPr>
            <w:tcW w:w="1203" w:type="dxa"/>
            <w:tcBorders>
              <w:bottom w:val="single" w:sz="6" w:space="0" w:color="BFBFBF"/>
            </w:tcBorders>
          </w:tcPr>
          <w:p>
            <w:pPr>
              <w:pStyle w:val="TableParagraph"/>
              <w:spacing w:before="71"/>
              <w:ind w:left="246" w:right="220"/>
              <w:jc w:val="center"/>
              <w:rPr>
                <w:sz w:val="16"/>
              </w:rPr>
            </w:pPr>
            <w:r>
              <w:rPr>
                <w:spacing w:val="-2"/>
                <w:sz w:val="16"/>
              </w:rPr>
              <w:t>20230340</w:t>
            </w:r>
          </w:p>
        </w:tc>
        <w:tc>
          <w:tcPr>
            <w:tcW w:w="484" w:type="dxa"/>
            <w:tcBorders>
              <w:bottom w:val="single" w:sz="6" w:space="0" w:color="BFBFBF"/>
            </w:tcBorders>
          </w:tcPr>
          <w:p>
            <w:pPr>
              <w:pStyle w:val="TableParagraph"/>
              <w:spacing w:before="71"/>
              <w:ind w:right="142"/>
              <w:jc w:val="right"/>
              <w:rPr>
                <w:sz w:val="16"/>
              </w:rPr>
            </w:pPr>
            <w:r>
              <w:rPr>
                <w:sz w:val="16"/>
              </w:rPr>
              <w:t>P</w:t>
            </w:r>
          </w:p>
        </w:tc>
        <w:tc>
          <w:tcPr>
            <w:tcW w:w="870" w:type="dxa"/>
            <w:tcBorders>
              <w:bottom w:val="single" w:sz="6" w:space="0" w:color="BFBFBF"/>
            </w:tcBorders>
          </w:tcPr>
          <w:p>
            <w:pPr>
              <w:pStyle w:val="TableParagraph"/>
              <w:spacing w:before="71"/>
              <w:ind w:left="144"/>
              <w:rPr>
                <w:sz w:val="16"/>
              </w:rPr>
            </w:pPr>
            <w:r>
              <w:rPr>
                <w:spacing w:val="-2"/>
                <w:sz w:val="16"/>
              </w:rPr>
              <w:t>10/15/23</w:t>
            </w:r>
          </w:p>
        </w:tc>
        <w:tc>
          <w:tcPr>
            <w:tcW w:w="2198" w:type="dxa"/>
            <w:tcBorders>
              <w:bottom w:val="single" w:sz="6" w:space="0" w:color="BFBFBF"/>
            </w:tcBorders>
          </w:tcPr>
          <w:p>
            <w:pPr>
              <w:pStyle w:val="TableParagraph"/>
              <w:spacing w:before="71"/>
              <w:ind w:left="102"/>
              <w:rPr>
                <w:sz w:val="16"/>
              </w:rPr>
            </w:pPr>
            <w:r>
              <w:rPr>
                <w:spacing w:val="-2"/>
                <w:sz w:val="16"/>
              </w:rPr>
              <w:t>0264-002979078</w:t>
            </w:r>
          </w:p>
        </w:tc>
        <w:tc>
          <w:tcPr>
            <w:tcW w:w="3335" w:type="dxa"/>
            <w:tcBorders>
              <w:bottom w:val="single" w:sz="6" w:space="0" w:color="BFBFBF"/>
            </w:tcBorders>
          </w:tcPr>
          <w:p>
            <w:pPr>
              <w:pStyle w:val="TableParagraph"/>
              <w:spacing w:before="71"/>
              <w:ind w:right="1826"/>
              <w:jc w:val="right"/>
              <w:rPr>
                <w:sz w:val="16"/>
              </w:rPr>
            </w:pPr>
            <w:r>
              <w:rPr>
                <w:spacing w:val="-2"/>
                <w:sz w:val="16"/>
              </w:rPr>
              <w:t>524.58</w:t>
            </w:r>
          </w:p>
        </w:tc>
      </w:tr>
      <w:tr>
        <w:trPr>
          <w:trHeight w:val="447" w:hRule="atLeast"/>
        </w:trPr>
        <w:tc>
          <w:tcPr>
            <w:tcW w:w="15136" w:type="dxa"/>
            <w:gridSpan w:val="7"/>
          </w:tcPr>
          <w:p>
            <w:pPr>
              <w:pStyle w:val="TableParagraph"/>
              <w:spacing w:before="10"/>
              <w:rPr>
                <w:b/>
                <w:sz w:val="22"/>
              </w:rPr>
            </w:pPr>
          </w:p>
          <w:p>
            <w:pPr>
              <w:pStyle w:val="TableParagraph"/>
              <w:tabs>
                <w:tab w:pos="1640" w:val="left" w:leader="none"/>
                <w:tab w:pos="2655" w:val="left" w:leader="none"/>
                <w:tab w:pos="12730" w:val="left" w:leader="none"/>
                <w:tab w:pos="14836" w:val="left" w:leader="none"/>
              </w:tabs>
              <w:spacing w:line="164" w:lineRule="exact" w:before="1"/>
              <w:ind w:left="180"/>
              <w:rPr>
                <w:b/>
                <w:sz w:val="16"/>
              </w:rPr>
            </w:pPr>
            <w:r>
              <w:rPr>
                <w:b/>
                <w:spacing w:val="-2"/>
                <w:sz w:val="16"/>
              </w:rPr>
              <w:t>10194555</w:t>
            </w:r>
            <w:r>
              <w:rPr>
                <w:b/>
                <w:sz w:val="16"/>
              </w:rPr>
              <w:tab/>
            </w:r>
            <w:r>
              <w:rPr>
                <w:b/>
                <w:spacing w:val="-2"/>
                <w:sz w:val="16"/>
              </w:rPr>
              <w:t>11/02/23</w:t>
            </w:r>
            <w:r>
              <w:rPr>
                <w:b/>
                <w:sz w:val="16"/>
              </w:rPr>
              <w:tab/>
              <w:t>82APC</w:t>
            </w:r>
            <w:r>
              <w:rPr>
                <w:b/>
                <w:spacing w:val="38"/>
                <w:sz w:val="16"/>
              </w:rPr>
              <w:t>  </w:t>
            </w:r>
            <w:r>
              <w:rPr>
                <w:b/>
                <w:sz w:val="16"/>
              </w:rPr>
              <w:t>SHALER</w:t>
            </w:r>
            <w:r>
              <w:rPr>
                <w:b/>
                <w:spacing w:val="-4"/>
                <w:sz w:val="16"/>
              </w:rPr>
              <w:t> </w:t>
            </w:r>
            <w:r>
              <w:rPr>
                <w:b/>
                <w:sz w:val="16"/>
              </w:rPr>
              <w:t>AREA</w:t>
            </w:r>
            <w:r>
              <w:rPr>
                <w:b/>
                <w:spacing w:val="-3"/>
                <w:sz w:val="16"/>
              </w:rPr>
              <w:t> </w:t>
            </w:r>
            <w:r>
              <w:rPr>
                <w:b/>
                <w:sz w:val="16"/>
              </w:rPr>
              <w:t>HIGH</w:t>
            </w:r>
            <w:r>
              <w:rPr>
                <w:b/>
                <w:spacing w:val="-3"/>
                <w:sz w:val="16"/>
              </w:rPr>
              <w:t> </w:t>
            </w:r>
            <w:r>
              <w:rPr>
                <w:b/>
                <w:spacing w:val="-2"/>
                <w:sz w:val="16"/>
              </w:rPr>
              <w:t>SCHOOL</w:t>
            </w:r>
            <w:r>
              <w:rPr>
                <w:b/>
                <w:sz w:val="16"/>
              </w:rPr>
              <w:tab/>
              <w:t>$613.50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7046" w:type="dxa"/>
            <w:gridSpan w:val="2"/>
          </w:tcPr>
          <w:p>
            <w:pPr>
              <w:pStyle w:val="TableParagraph"/>
              <w:spacing w:before="71"/>
              <w:ind w:left="555"/>
              <w:rPr>
                <w:sz w:val="16"/>
              </w:rPr>
            </w:pPr>
            <w:r>
              <w:rPr>
                <w:sz w:val="16"/>
              </w:rPr>
              <w:t>FOOTBALL</w:t>
            </w:r>
            <w:r>
              <w:rPr>
                <w:spacing w:val="-5"/>
                <w:sz w:val="16"/>
              </w:rPr>
              <w:t> </w:t>
            </w:r>
            <w:r>
              <w:rPr>
                <w:sz w:val="16"/>
              </w:rPr>
              <w:t>OFFICIALS</w:t>
            </w:r>
            <w:r>
              <w:rPr>
                <w:spacing w:val="-5"/>
                <w:sz w:val="16"/>
              </w:rPr>
              <w:t> </w:t>
            </w:r>
            <w:r>
              <w:rPr>
                <w:sz w:val="16"/>
              </w:rPr>
              <w:t>-</w:t>
            </w:r>
            <w:r>
              <w:rPr>
                <w:spacing w:val="-4"/>
                <w:sz w:val="16"/>
              </w:rPr>
              <w:t> </w:t>
            </w:r>
            <w:r>
              <w:rPr>
                <w:sz w:val="16"/>
              </w:rPr>
              <w:t>ARBITER</w:t>
            </w:r>
            <w:r>
              <w:rPr>
                <w:spacing w:val="-5"/>
                <w:sz w:val="16"/>
              </w:rPr>
              <w:t> </w:t>
            </w:r>
            <w:r>
              <w:rPr>
                <w:sz w:val="16"/>
              </w:rPr>
              <w:t>PAYMENTS</w:t>
            </w:r>
            <w:r>
              <w:rPr>
                <w:spacing w:val="38"/>
                <w:sz w:val="16"/>
              </w:rPr>
              <w:t>  </w:t>
            </w:r>
            <w:r>
              <w:rPr>
                <w:sz w:val="16"/>
              </w:rPr>
              <w:t>3265599</w:t>
            </w:r>
            <w:r>
              <w:rPr>
                <w:spacing w:val="-4"/>
                <w:sz w:val="16"/>
              </w:rPr>
              <w:t> </w:t>
            </w:r>
            <w:r>
              <w:rPr>
                <w:sz w:val="16"/>
              </w:rPr>
              <w:t>/</w:t>
            </w:r>
            <w:r>
              <w:rPr>
                <w:spacing w:val="-5"/>
                <w:sz w:val="16"/>
              </w:rPr>
              <w:t> </w:t>
            </w:r>
            <w:r>
              <w:rPr>
                <w:sz w:val="16"/>
              </w:rPr>
              <w:t>10-</w:t>
            </w:r>
            <w:r>
              <w:rPr>
                <w:spacing w:val="-2"/>
                <w:sz w:val="16"/>
              </w:rPr>
              <w:t>3265.599.000.00.00</w:t>
            </w:r>
          </w:p>
        </w:tc>
        <w:tc>
          <w:tcPr>
            <w:tcW w:w="2557" w:type="dxa"/>
            <w:gridSpan w:val="3"/>
          </w:tcPr>
          <w:p>
            <w:pPr>
              <w:pStyle w:val="TableParagraph"/>
              <w:spacing w:before="71"/>
              <w:ind w:right="100"/>
              <w:jc w:val="right"/>
              <w:rPr>
                <w:sz w:val="16"/>
              </w:rPr>
            </w:pPr>
            <w:r>
              <w:rPr>
                <w:spacing w:val="-2"/>
                <w:sz w:val="16"/>
              </w:rPr>
              <w:t>10/30/23</w:t>
            </w:r>
          </w:p>
        </w:tc>
        <w:tc>
          <w:tcPr>
            <w:tcW w:w="2198" w:type="dxa"/>
          </w:tcPr>
          <w:p>
            <w:pPr>
              <w:pStyle w:val="TableParagraph"/>
              <w:spacing w:before="71"/>
              <w:ind w:left="102"/>
              <w:rPr>
                <w:sz w:val="16"/>
              </w:rPr>
            </w:pPr>
            <w:r>
              <w:rPr>
                <w:spacing w:val="-2"/>
                <w:sz w:val="16"/>
              </w:rPr>
              <w:t>10302023</w:t>
            </w:r>
          </w:p>
        </w:tc>
        <w:tc>
          <w:tcPr>
            <w:tcW w:w="3335" w:type="dxa"/>
          </w:tcPr>
          <w:p>
            <w:pPr>
              <w:pStyle w:val="TableParagraph"/>
              <w:spacing w:before="71"/>
              <w:ind w:right="1826"/>
              <w:jc w:val="right"/>
              <w:rPr>
                <w:sz w:val="16"/>
              </w:rPr>
            </w:pPr>
            <w:r>
              <w:rPr>
                <w:spacing w:val="-2"/>
                <w:sz w:val="16"/>
              </w:rPr>
              <w:t>594.00</w:t>
            </w:r>
          </w:p>
        </w:tc>
      </w:tr>
      <w:tr>
        <w:trPr>
          <w:trHeight w:val="331" w:hRule="atLeast"/>
        </w:trPr>
        <w:tc>
          <w:tcPr>
            <w:tcW w:w="7046" w:type="dxa"/>
            <w:gridSpan w:val="2"/>
            <w:tcBorders>
              <w:bottom w:val="single" w:sz="6" w:space="0" w:color="BFBFBF"/>
            </w:tcBorders>
          </w:tcPr>
          <w:p>
            <w:pPr>
              <w:pStyle w:val="TableParagraph"/>
              <w:tabs>
                <w:tab w:pos="4199" w:val="left" w:leader="none"/>
              </w:tabs>
              <w:spacing w:before="55"/>
              <w:ind w:left="555"/>
              <w:rPr>
                <w:sz w:val="16"/>
              </w:rPr>
            </w:pPr>
            <w:r>
              <w:rPr>
                <w:sz w:val="16"/>
              </w:rPr>
              <w:t>ARBITER</w:t>
            </w:r>
            <w:r>
              <w:rPr>
                <w:spacing w:val="-9"/>
                <w:sz w:val="16"/>
              </w:rPr>
              <w:t> </w:t>
            </w:r>
            <w:r>
              <w:rPr>
                <w:sz w:val="16"/>
              </w:rPr>
              <w:t>PROCESSING</w:t>
            </w:r>
            <w:r>
              <w:rPr>
                <w:spacing w:val="-8"/>
                <w:sz w:val="16"/>
              </w:rPr>
              <w:t> </w:t>
            </w:r>
            <w:r>
              <w:rPr>
                <w:spacing w:val="-4"/>
                <w:sz w:val="16"/>
              </w:rPr>
              <w:t>FEES</w:t>
            </w:r>
            <w:r>
              <w:rPr>
                <w:sz w:val="16"/>
              </w:rPr>
              <w:tab/>
              <w:t>3299599</w:t>
            </w:r>
            <w:r>
              <w:rPr>
                <w:spacing w:val="-8"/>
                <w:sz w:val="16"/>
              </w:rPr>
              <w:t> </w:t>
            </w:r>
            <w:r>
              <w:rPr>
                <w:sz w:val="16"/>
              </w:rPr>
              <w:t>/</w:t>
            </w:r>
            <w:r>
              <w:rPr>
                <w:spacing w:val="-5"/>
                <w:sz w:val="16"/>
              </w:rPr>
              <w:t> </w:t>
            </w:r>
            <w:r>
              <w:rPr>
                <w:sz w:val="16"/>
              </w:rPr>
              <w:t>10-</w:t>
            </w:r>
            <w:r>
              <w:rPr>
                <w:spacing w:val="-2"/>
                <w:sz w:val="16"/>
              </w:rPr>
              <w:t>3299.599.000.00.00</w:t>
            </w:r>
          </w:p>
        </w:tc>
        <w:tc>
          <w:tcPr>
            <w:tcW w:w="2557" w:type="dxa"/>
            <w:gridSpan w:val="3"/>
            <w:tcBorders>
              <w:bottom w:val="single" w:sz="6" w:space="0" w:color="BFBFBF"/>
            </w:tcBorders>
          </w:tcPr>
          <w:p>
            <w:pPr>
              <w:pStyle w:val="TableParagraph"/>
              <w:spacing w:before="55"/>
              <w:ind w:right="100"/>
              <w:jc w:val="right"/>
              <w:rPr>
                <w:sz w:val="16"/>
              </w:rPr>
            </w:pPr>
            <w:r>
              <w:rPr>
                <w:spacing w:val="-2"/>
                <w:sz w:val="16"/>
              </w:rPr>
              <w:t>10/30/23</w:t>
            </w:r>
          </w:p>
        </w:tc>
        <w:tc>
          <w:tcPr>
            <w:tcW w:w="2198" w:type="dxa"/>
            <w:tcBorders>
              <w:bottom w:val="single" w:sz="6" w:space="0" w:color="BFBFBF"/>
            </w:tcBorders>
          </w:tcPr>
          <w:p>
            <w:pPr>
              <w:pStyle w:val="TableParagraph"/>
              <w:spacing w:before="55"/>
              <w:ind w:left="102"/>
              <w:rPr>
                <w:sz w:val="16"/>
              </w:rPr>
            </w:pPr>
            <w:r>
              <w:rPr>
                <w:spacing w:val="-2"/>
                <w:sz w:val="16"/>
              </w:rPr>
              <w:t>10302023</w:t>
            </w:r>
          </w:p>
        </w:tc>
        <w:tc>
          <w:tcPr>
            <w:tcW w:w="3335" w:type="dxa"/>
            <w:tcBorders>
              <w:bottom w:val="single" w:sz="6" w:space="0" w:color="BFBFBF"/>
            </w:tcBorders>
          </w:tcPr>
          <w:p>
            <w:pPr>
              <w:pStyle w:val="TableParagraph"/>
              <w:spacing w:before="55"/>
              <w:ind w:right="1827"/>
              <w:jc w:val="right"/>
              <w:rPr>
                <w:sz w:val="16"/>
              </w:rPr>
            </w:pPr>
            <w:r>
              <w:rPr>
                <w:spacing w:val="-2"/>
                <w:sz w:val="16"/>
              </w:rPr>
              <w:t>19.50</w:t>
            </w:r>
          </w:p>
        </w:tc>
      </w:tr>
      <w:tr>
        <w:trPr>
          <w:trHeight w:val="447" w:hRule="atLeast"/>
        </w:trPr>
        <w:tc>
          <w:tcPr>
            <w:tcW w:w="15136" w:type="dxa"/>
            <w:gridSpan w:val="7"/>
          </w:tcPr>
          <w:p>
            <w:pPr>
              <w:pStyle w:val="TableParagraph"/>
              <w:spacing w:before="10"/>
              <w:rPr>
                <w:b/>
                <w:sz w:val="22"/>
              </w:rPr>
            </w:pPr>
          </w:p>
          <w:p>
            <w:pPr>
              <w:pStyle w:val="TableParagraph"/>
              <w:tabs>
                <w:tab w:pos="1640" w:val="left" w:leader="none"/>
                <w:tab w:pos="2648" w:val="left" w:leader="none"/>
                <w:tab w:pos="12730" w:val="left" w:leader="none"/>
                <w:tab w:pos="14832" w:val="left" w:leader="none"/>
              </w:tabs>
              <w:spacing w:line="164" w:lineRule="exact" w:before="1"/>
              <w:ind w:left="180"/>
              <w:rPr>
                <w:b/>
                <w:sz w:val="16"/>
              </w:rPr>
            </w:pPr>
            <w:r>
              <w:rPr>
                <w:b/>
                <w:spacing w:val="-2"/>
                <w:sz w:val="16"/>
              </w:rPr>
              <w:t>10194556</w:t>
            </w:r>
            <w:r>
              <w:rPr>
                <w:b/>
                <w:sz w:val="16"/>
              </w:rPr>
              <w:tab/>
            </w:r>
            <w:r>
              <w:rPr>
                <w:b/>
                <w:spacing w:val="-2"/>
                <w:sz w:val="16"/>
              </w:rPr>
              <w:t>11/02/23</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t>$422.51</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315" w:hRule="atLeast"/>
        </w:trPr>
        <w:tc>
          <w:tcPr>
            <w:tcW w:w="3981" w:type="dxa"/>
          </w:tcPr>
          <w:p>
            <w:pPr>
              <w:pStyle w:val="TableParagraph"/>
              <w:spacing w:before="71"/>
              <w:ind w:left="555"/>
              <w:rPr>
                <w:sz w:val="16"/>
              </w:rPr>
            </w:pPr>
            <w:r>
              <w:rPr>
                <w:sz w:val="16"/>
              </w:rPr>
              <w:t>WEEKLY</w:t>
            </w:r>
            <w:r>
              <w:rPr>
                <w:spacing w:val="-6"/>
                <w:sz w:val="16"/>
              </w:rPr>
              <w:t> </w:t>
            </w:r>
            <w:r>
              <w:rPr>
                <w:spacing w:val="-2"/>
                <w:sz w:val="16"/>
              </w:rPr>
              <w:t>PURCHASES</w:t>
            </w:r>
          </w:p>
        </w:tc>
        <w:tc>
          <w:tcPr>
            <w:tcW w:w="3065" w:type="dxa"/>
          </w:tcPr>
          <w:p>
            <w:pPr>
              <w:pStyle w:val="TableParagraph"/>
              <w:spacing w:before="71"/>
              <w:ind w:left="218"/>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2557" w:type="dxa"/>
            <w:gridSpan w:val="3"/>
          </w:tcPr>
          <w:p>
            <w:pPr>
              <w:pStyle w:val="TableParagraph"/>
              <w:spacing w:before="71"/>
              <w:ind w:right="100"/>
              <w:jc w:val="right"/>
              <w:rPr>
                <w:sz w:val="16"/>
              </w:rPr>
            </w:pPr>
            <w:r>
              <w:rPr>
                <w:spacing w:val="-2"/>
                <w:sz w:val="16"/>
              </w:rPr>
              <w:t>10/30/23</w:t>
            </w:r>
          </w:p>
        </w:tc>
        <w:tc>
          <w:tcPr>
            <w:tcW w:w="2198" w:type="dxa"/>
          </w:tcPr>
          <w:p>
            <w:pPr>
              <w:pStyle w:val="TableParagraph"/>
              <w:spacing w:before="71"/>
              <w:ind w:left="102"/>
              <w:rPr>
                <w:sz w:val="16"/>
              </w:rPr>
            </w:pPr>
            <w:r>
              <w:rPr>
                <w:spacing w:val="-2"/>
                <w:sz w:val="16"/>
              </w:rPr>
              <w:t>10302023</w:t>
            </w:r>
          </w:p>
        </w:tc>
        <w:tc>
          <w:tcPr>
            <w:tcW w:w="3335" w:type="dxa"/>
          </w:tcPr>
          <w:p>
            <w:pPr>
              <w:pStyle w:val="TableParagraph"/>
              <w:spacing w:before="71"/>
              <w:ind w:right="1826"/>
              <w:jc w:val="right"/>
              <w:rPr>
                <w:sz w:val="16"/>
              </w:rPr>
            </w:pPr>
            <w:r>
              <w:rPr>
                <w:spacing w:val="-2"/>
                <w:sz w:val="16"/>
              </w:rPr>
              <w:t>348.69</w:t>
            </w:r>
          </w:p>
        </w:tc>
      </w:tr>
      <w:tr>
        <w:trPr>
          <w:trHeight w:val="331" w:hRule="atLeast"/>
        </w:trPr>
        <w:tc>
          <w:tcPr>
            <w:tcW w:w="3981" w:type="dxa"/>
            <w:tcBorders>
              <w:bottom w:val="single" w:sz="6" w:space="0" w:color="BFBFBF"/>
            </w:tcBorders>
          </w:tcPr>
          <w:p>
            <w:pPr>
              <w:pStyle w:val="TableParagraph"/>
              <w:spacing w:before="55"/>
              <w:ind w:left="555"/>
              <w:rPr>
                <w:sz w:val="16"/>
              </w:rPr>
            </w:pPr>
            <w:r>
              <w:rPr>
                <w:sz w:val="16"/>
              </w:rPr>
              <w:t>WEEKLY</w:t>
            </w:r>
            <w:r>
              <w:rPr>
                <w:spacing w:val="-6"/>
                <w:sz w:val="16"/>
              </w:rPr>
              <w:t> </w:t>
            </w:r>
            <w:r>
              <w:rPr>
                <w:spacing w:val="-2"/>
                <w:sz w:val="16"/>
              </w:rPr>
              <w:t>PURCHASES</w:t>
            </w:r>
          </w:p>
        </w:tc>
        <w:tc>
          <w:tcPr>
            <w:tcW w:w="3065" w:type="dxa"/>
            <w:tcBorders>
              <w:bottom w:val="single" w:sz="6" w:space="0" w:color="BFBFBF"/>
            </w:tcBorders>
          </w:tcPr>
          <w:p>
            <w:pPr>
              <w:pStyle w:val="TableParagraph"/>
              <w:spacing w:before="55"/>
              <w:ind w:left="218"/>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2557" w:type="dxa"/>
            <w:gridSpan w:val="3"/>
            <w:tcBorders>
              <w:bottom w:val="single" w:sz="6" w:space="0" w:color="BFBFBF"/>
            </w:tcBorders>
          </w:tcPr>
          <w:p>
            <w:pPr>
              <w:pStyle w:val="TableParagraph"/>
              <w:spacing w:before="55"/>
              <w:ind w:right="100"/>
              <w:jc w:val="right"/>
              <w:rPr>
                <w:sz w:val="16"/>
              </w:rPr>
            </w:pPr>
            <w:r>
              <w:rPr>
                <w:spacing w:val="-2"/>
                <w:sz w:val="16"/>
              </w:rPr>
              <w:t>10/30/23</w:t>
            </w:r>
          </w:p>
        </w:tc>
        <w:tc>
          <w:tcPr>
            <w:tcW w:w="2198" w:type="dxa"/>
            <w:tcBorders>
              <w:bottom w:val="single" w:sz="6" w:space="0" w:color="BFBFBF"/>
            </w:tcBorders>
          </w:tcPr>
          <w:p>
            <w:pPr>
              <w:pStyle w:val="TableParagraph"/>
              <w:spacing w:before="55"/>
              <w:ind w:left="102"/>
              <w:rPr>
                <w:sz w:val="16"/>
              </w:rPr>
            </w:pPr>
            <w:r>
              <w:rPr>
                <w:spacing w:val="-2"/>
                <w:sz w:val="16"/>
              </w:rPr>
              <w:t>10302023</w:t>
            </w:r>
          </w:p>
        </w:tc>
        <w:tc>
          <w:tcPr>
            <w:tcW w:w="3335" w:type="dxa"/>
            <w:tcBorders>
              <w:bottom w:val="single" w:sz="6" w:space="0" w:color="BFBFBF"/>
            </w:tcBorders>
          </w:tcPr>
          <w:p>
            <w:pPr>
              <w:pStyle w:val="TableParagraph"/>
              <w:spacing w:before="55"/>
              <w:ind w:right="1827"/>
              <w:jc w:val="right"/>
              <w:rPr>
                <w:sz w:val="16"/>
              </w:rPr>
            </w:pPr>
            <w:r>
              <w:rPr>
                <w:spacing w:val="-2"/>
                <w:sz w:val="16"/>
              </w:rPr>
              <w:t>73.82</w:t>
            </w:r>
          </w:p>
        </w:tc>
      </w:tr>
      <w:tr>
        <w:trPr>
          <w:trHeight w:val="447" w:hRule="atLeast"/>
        </w:trPr>
        <w:tc>
          <w:tcPr>
            <w:tcW w:w="15136" w:type="dxa"/>
            <w:gridSpan w:val="7"/>
          </w:tcPr>
          <w:p>
            <w:pPr>
              <w:pStyle w:val="TableParagraph"/>
              <w:spacing w:before="10"/>
              <w:rPr>
                <w:b/>
                <w:sz w:val="22"/>
              </w:rPr>
            </w:pPr>
          </w:p>
          <w:p>
            <w:pPr>
              <w:pStyle w:val="TableParagraph"/>
              <w:tabs>
                <w:tab w:pos="1640" w:val="left" w:leader="none"/>
                <w:tab w:pos="2680" w:val="left" w:leader="none"/>
                <w:tab w:pos="3344" w:val="left" w:leader="none"/>
                <w:tab w:pos="12597" w:val="left" w:leader="none"/>
                <w:tab w:pos="14836" w:val="left" w:leader="none"/>
              </w:tabs>
              <w:spacing w:line="164" w:lineRule="exact" w:before="1"/>
              <w:ind w:left="180"/>
              <w:rPr>
                <w:b/>
                <w:sz w:val="16"/>
              </w:rPr>
            </w:pPr>
            <w:r>
              <w:rPr>
                <w:b/>
                <w:spacing w:val="-2"/>
                <w:sz w:val="16"/>
              </w:rPr>
              <w:t>10194557</w:t>
            </w:r>
            <w:r>
              <w:rPr>
                <w:b/>
                <w:sz w:val="16"/>
              </w:rPr>
              <w:tab/>
            </w:r>
            <w:r>
              <w:rPr>
                <w:b/>
                <w:spacing w:val="-2"/>
                <w:sz w:val="16"/>
              </w:rPr>
              <w:t>11/02/23</w:t>
            </w:r>
            <w:r>
              <w:rPr>
                <w:b/>
                <w:sz w:val="16"/>
              </w:rPr>
              <w:tab/>
            </w:r>
            <w:r>
              <w:rPr>
                <w:b/>
                <w:spacing w:val="-2"/>
                <w:sz w:val="16"/>
              </w:rPr>
              <w:t>UGI53</w:t>
            </w:r>
            <w:r>
              <w:rPr>
                <w:b/>
                <w:sz w:val="16"/>
              </w:rPr>
              <w:tab/>
              <w:t>UGI</w:t>
            </w:r>
            <w:r>
              <w:rPr>
                <w:b/>
                <w:spacing w:val="-8"/>
                <w:sz w:val="16"/>
              </w:rPr>
              <w:t> </w:t>
            </w:r>
            <w:r>
              <w:rPr>
                <w:b/>
                <w:sz w:val="16"/>
              </w:rPr>
              <w:t>ENERGY</w:t>
            </w:r>
            <w:r>
              <w:rPr>
                <w:b/>
                <w:spacing w:val="-6"/>
                <w:sz w:val="16"/>
              </w:rPr>
              <w:t> </w:t>
            </w:r>
            <w:r>
              <w:rPr>
                <w:b/>
                <w:sz w:val="16"/>
              </w:rPr>
              <w:t>SERVICES,</w:t>
            </w:r>
            <w:r>
              <w:rPr>
                <w:b/>
                <w:spacing w:val="-6"/>
                <w:sz w:val="16"/>
              </w:rPr>
              <w:t> </w:t>
            </w:r>
            <w:r>
              <w:rPr>
                <w:b/>
                <w:spacing w:val="-5"/>
                <w:sz w:val="16"/>
              </w:rPr>
              <w:t>LLC</w:t>
            </w:r>
            <w:r>
              <w:rPr>
                <w:b/>
                <w:sz w:val="16"/>
              </w:rPr>
              <w:tab/>
              <w:t>$4,322.36</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3981" w:type="dxa"/>
          </w:tcPr>
          <w:p>
            <w:pPr>
              <w:pStyle w:val="TableParagraph"/>
              <w:spacing w:before="71"/>
              <w:ind w:left="555"/>
              <w:rPr>
                <w:sz w:val="16"/>
              </w:rPr>
            </w:pPr>
            <w:r>
              <w:rPr>
                <w:sz w:val="16"/>
              </w:rPr>
              <w:t>9/1/23</w:t>
            </w:r>
            <w:r>
              <w:rPr>
                <w:spacing w:val="-4"/>
                <w:sz w:val="16"/>
              </w:rPr>
              <w:t> </w:t>
            </w:r>
            <w:r>
              <w:rPr>
                <w:sz w:val="16"/>
              </w:rPr>
              <w:t>-</w:t>
            </w:r>
            <w:r>
              <w:rPr>
                <w:spacing w:val="-3"/>
                <w:sz w:val="16"/>
              </w:rPr>
              <w:t> </w:t>
            </w:r>
            <w:r>
              <w:rPr>
                <w:spacing w:val="-2"/>
                <w:sz w:val="16"/>
              </w:rPr>
              <w:t>10/03/23</w:t>
            </w:r>
          </w:p>
        </w:tc>
        <w:tc>
          <w:tcPr>
            <w:tcW w:w="3065" w:type="dxa"/>
          </w:tcPr>
          <w:p>
            <w:pPr>
              <w:pStyle w:val="TableParagraph"/>
              <w:spacing w:before="71"/>
              <w:ind w:left="218"/>
              <w:rPr>
                <w:sz w:val="16"/>
              </w:rPr>
            </w:pPr>
            <w:r>
              <w:rPr>
                <w:sz w:val="16"/>
              </w:rPr>
              <w:t>262062114</w:t>
            </w:r>
            <w:r>
              <w:rPr>
                <w:spacing w:val="-7"/>
                <w:sz w:val="16"/>
              </w:rPr>
              <w:t> </w:t>
            </w:r>
            <w:r>
              <w:rPr>
                <w:sz w:val="16"/>
              </w:rPr>
              <w:t>/</w:t>
            </w:r>
            <w:r>
              <w:rPr>
                <w:spacing w:val="-6"/>
                <w:sz w:val="16"/>
              </w:rPr>
              <w:t> </w:t>
            </w:r>
            <w:r>
              <w:rPr>
                <w:sz w:val="16"/>
              </w:rPr>
              <w:t>10-</w:t>
            </w:r>
            <w:r>
              <w:rPr>
                <w:spacing w:val="-2"/>
                <w:sz w:val="16"/>
              </w:rPr>
              <w:t>2620.621.000.14.00</w:t>
            </w:r>
          </w:p>
        </w:tc>
        <w:tc>
          <w:tcPr>
            <w:tcW w:w="2557" w:type="dxa"/>
            <w:gridSpan w:val="3"/>
          </w:tcPr>
          <w:p>
            <w:pPr>
              <w:pStyle w:val="TableParagraph"/>
              <w:spacing w:before="71"/>
              <w:ind w:right="100"/>
              <w:jc w:val="right"/>
              <w:rPr>
                <w:sz w:val="16"/>
              </w:rPr>
            </w:pPr>
            <w:r>
              <w:rPr>
                <w:spacing w:val="-2"/>
                <w:sz w:val="16"/>
              </w:rPr>
              <w:t>10/24/23</w:t>
            </w:r>
          </w:p>
        </w:tc>
        <w:tc>
          <w:tcPr>
            <w:tcW w:w="2198" w:type="dxa"/>
          </w:tcPr>
          <w:p>
            <w:pPr>
              <w:pStyle w:val="TableParagraph"/>
              <w:spacing w:before="71"/>
              <w:ind w:left="102"/>
              <w:rPr>
                <w:sz w:val="16"/>
              </w:rPr>
            </w:pPr>
            <w:r>
              <w:rPr>
                <w:spacing w:val="-2"/>
                <w:sz w:val="16"/>
              </w:rPr>
              <w:t>G5905414</w:t>
            </w:r>
          </w:p>
        </w:tc>
        <w:tc>
          <w:tcPr>
            <w:tcW w:w="3335" w:type="dxa"/>
          </w:tcPr>
          <w:p>
            <w:pPr>
              <w:pStyle w:val="TableParagraph"/>
              <w:spacing w:before="71"/>
              <w:ind w:right="1827"/>
              <w:jc w:val="right"/>
              <w:rPr>
                <w:sz w:val="16"/>
              </w:rPr>
            </w:pPr>
            <w:r>
              <w:rPr>
                <w:spacing w:val="-2"/>
                <w:sz w:val="16"/>
              </w:rPr>
              <w:t>20.95</w:t>
            </w:r>
          </w:p>
        </w:tc>
      </w:tr>
      <w:tr>
        <w:trPr>
          <w:trHeight w:val="300" w:hRule="atLeast"/>
        </w:trPr>
        <w:tc>
          <w:tcPr>
            <w:tcW w:w="3981" w:type="dxa"/>
          </w:tcPr>
          <w:p>
            <w:pPr>
              <w:pStyle w:val="TableParagraph"/>
              <w:spacing w:before="55"/>
              <w:ind w:left="555"/>
              <w:rPr>
                <w:sz w:val="16"/>
              </w:rPr>
            </w:pPr>
            <w:r>
              <w:rPr>
                <w:sz w:val="16"/>
              </w:rPr>
              <w:t>9/20/23</w:t>
            </w:r>
            <w:r>
              <w:rPr>
                <w:spacing w:val="-4"/>
                <w:sz w:val="16"/>
              </w:rPr>
              <w:t> </w:t>
            </w:r>
            <w:r>
              <w:rPr>
                <w:sz w:val="16"/>
              </w:rPr>
              <w:t>-</w:t>
            </w:r>
            <w:r>
              <w:rPr>
                <w:spacing w:val="-4"/>
                <w:sz w:val="16"/>
              </w:rPr>
              <w:t> </w:t>
            </w:r>
            <w:r>
              <w:rPr>
                <w:spacing w:val="-2"/>
                <w:sz w:val="16"/>
              </w:rPr>
              <w:t>10/18/23</w:t>
            </w:r>
          </w:p>
        </w:tc>
        <w:tc>
          <w:tcPr>
            <w:tcW w:w="3065" w:type="dxa"/>
          </w:tcPr>
          <w:p>
            <w:pPr>
              <w:pStyle w:val="TableParagraph"/>
              <w:spacing w:before="55"/>
              <w:ind w:left="218"/>
              <w:rPr>
                <w:sz w:val="16"/>
              </w:rPr>
            </w:pPr>
            <w:r>
              <w:rPr>
                <w:sz w:val="16"/>
              </w:rPr>
              <w:t>262062113</w:t>
            </w:r>
            <w:r>
              <w:rPr>
                <w:spacing w:val="-7"/>
                <w:sz w:val="16"/>
              </w:rPr>
              <w:t> </w:t>
            </w:r>
            <w:r>
              <w:rPr>
                <w:sz w:val="16"/>
              </w:rPr>
              <w:t>/</w:t>
            </w:r>
            <w:r>
              <w:rPr>
                <w:spacing w:val="-6"/>
                <w:sz w:val="16"/>
              </w:rPr>
              <w:t> </w:t>
            </w:r>
            <w:r>
              <w:rPr>
                <w:sz w:val="16"/>
              </w:rPr>
              <w:t>10-</w:t>
            </w:r>
            <w:r>
              <w:rPr>
                <w:spacing w:val="-2"/>
                <w:sz w:val="16"/>
              </w:rPr>
              <w:t>2620.621.000.13.00</w:t>
            </w:r>
          </w:p>
        </w:tc>
        <w:tc>
          <w:tcPr>
            <w:tcW w:w="2557" w:type="dxa"/>
            <w:gridSpan w:val="3"/>
          </w:tcPr>
          <w:p>
            <w:pPr>
              <w:pStyle w:val="TableParagraph"/>
              <w:spacing w:before="55"/>
              <w:ind w:right="100"/>
              <w:jc w:val="right"/>
              <w:rPr>
                <w:sz w:val="16"/>
              </w:rPr>
            </w:pPr>
            <w:r>
              <w:rPr>
                <w:spacing w:val="-2"/>
                <w:sz w:val="16"/>
              </w:rPr>
              <w:t>10/24/23</w:t>
            </w:r>
          </w:p>
        </w:tc>
        <w:tc>
          <w:tcPr>
            <w:tcW w:w="2198" w:type="dxa"/>
          </w:tcPr>
          <w:p>
            <w:pPr>
              <w:pStyle w:val="TableParagraph"/>
              <w:spacing w:before="55"/>
              <w:ind w:left="102"/>
              <w:rPr>
                <w:sz w:val="16"/>
              </w:rPr>
            </w:pPr>
            <w:r>
              <w:rPr>
                <w:spacing w:val="-2"/>
                <w:sz w:val="16"/>
              </w:rPr>
              <w:t>G5905883</w:t>
            </w:r>
          </w:p>
        </w:tc>
        <w:tc>
          <w:tcPr>
            <w:tcW w:w="3335" w:type="dxa"/>
          </w:tcPr>
          <w:p>
            <w:pPr>
              <w:pStyle w:val="TableParagraph"/>
              <w:spacing w:before="55"/>
              <w:ind w:right="1826"/>
              <w:jc w:val="right"/>
              <w:rPr>
                <w:sz w:val="16"/>
              </w:rPr>
            </w:pPr>
            <w:r>
              <w:rPr>
                <w:spacing w:val="-2"/>
                <w:sz w:val="16"/>
              </w:rPr>
              <w:t>157.83</w:t>
            </w:r>
          </w:p>
        </w:tc>
      </w:tr>
      <w:tr>
        <w:trPr>
          <w:trHeight w:val="300" w:hRule="atLeast"/>
        </w:trPr>
        <w:tc>
          <w:tcPr>
            <w:tcW w:w="3981" w:type="dxa"/>
          </w:tcPr>
          <w:p>
            <w:pPr>
              <w:pStyle w:val="TableParagraph"/>
              <w:spacing w:before="55"/>
              <w:ind w:left="555"/>
              <w:rPr>
                <w:sz w:val="16"/>
              </w:rPr>
            </w:pPr>
            <w:r>
              <w:rPr>
                <w:sz w:val="16"/>
              </w:rPr>
              <w:t>9/20/23</w:t>
            </w:r>
            <w:r>
              <w:rPr>
                <w:spacing w:val="-4"/>
                <w:sz w:val="16"/>
              </w:rPr>
              <w:t> </w:t>
            </w:r>
            <w:r>
              <w:rPr>
                <w:sz w:val="16"/>
              </w:rPr>
              <w:t>-</w:t>
            </w:r>
            <w:r>
              <w:rPr>
                <w:spacing w:val="-4"/>
                <w:sz w:val="16"/>
              </w:rPr>
              <w:t> </w:t>
            </w:r>
            <w:r>
              <w:rPr>
                <w:spacing w:val="-2"/>
                <w:sz w:val="16"/>
              </w:rPr>
              <w:t>10/18/23</w:t>
            </w:r>
          </w:p>
        </w:tc>
        <w:tc>
          <w:tcPr>
            <w:tcW w:w="3065" w:type="dxa"/>
          </w:tcPr>
          <w:p>
            <w:pPr>
              <w:pStyle w:val="TableParagraph"/>
              <w:spacing w:before="55"/>
              <w:ind w:left="218"/>
              <w:rPr>
                <w:sz w:val="16"/>
              </w:rPr>
            </w:pPr>
            <w:r>
              <w:rPr>
                <w:sz w:val="16"/>
              </w:rPr>
              <w:t>262062131</w:t>
            </w:r>
            <w:r>
              <w:rPr>
                <w:spacing w:val="-7"/>
                <w:sz w:val="16"/>
              </w:rPr>
              <w:t> </w:t>
            </w:r>
            <w:r>
              <w:rPr>
                <w:sz w:val="16"/>
              </w:rPr>
              <w:t>/</w:t>
            </w:r>
            <w:r>
              <w:rPr>
                <w:spacing w:val="-6"/>
                <w:sz w:val="16"/>
              </w:rPr>
              <w:t> </w:t>
            </w:r>
            <w:r>
              <w:rPr>
                <w:sz w:val="16"/>
              </w:rPr>
              <w:t>10-</w:t>
            </w:r>
            <w:r>
              <w:rPr>
                <w:spacing w:val="-2"/>
                <w:sz w:val="16"/>
              </w:rPr>
              <w:t>2620.621.000.31.00</w:t>
            </w:r>
          </w:p>
        </w:tc>
        <w:tc>
          <w:tcPr>
            <w:tcW w:w="2557" w:type="dxa"/>
            <w:gridSpan w:val="3"/>
          </w:tcPr>
          <w:p>
            <w:pPr>
              <w:pStyle w:val="TableParagraph"/>
              <w:spacing w:before="55"/>
              <w:ind w:right="100"/>
              <w:jc w:val="right"/>
              <w:rPr>
                <w:sz w:val="16"/>
              </w:rPr>
            </w:pPr>
            <w:r>
              <w:rPr>
                <w:spacing w:val="-2"/>
                <w:sz w:val="16"/>
              </w:rPr>
              <w:t>10/24/23</w:t>
            </w:r>
          </w:p>
        </w:tc>
        <w:tc>
          <w:tcPr>
            <w:tcW w:w="2198" w:type="dxa"/>
          </w:tcPr>
          <w:p>
            <w:pPr>
              <w:pStyle w:val="TableParagraph"/>
              <w:spacing w:before="55"/>
              <w:ind w:left="102"/>
              <w:rPr>
                <w:sz w:val="16"/>
              </w:rPr>
            </w:pPr>
            <w:r>
              <w:rPr>
                <w:spacing w:val="-2"/>
                <w:sz w:val="16"/>
              </w:rPr>
              <w:t>G5905940</w:t>
            </w:r>
          </w:p>
        </w:tc>
        <w:tc>
          <w:tcPr>
            <w:tcW w:w="3335" w:type="dxa"/>
          </w:tcPr>
          <w:p>
            <w:pPr>
              <w:pStyle w:val="TableParagraph"/>
              <w:spacing w:before="55"/>
              <w:ind w:right="1825"/>
              <w:jc w:val="right"/>
              <w:rPr>
                <w:sz w:val="16"/>
              </w:rPr>
            </w:pPr>
            <w:r>
              <w:rPr>
                <w:spacing w:val="-2"/>
                <w:sz w:val="16"/>
              </w:rPr>
              <w:t>1,692.11</w:t>
            </w:r>
          </w:p>
        </w:tc>
      </w:tr>
      <w:tr>
        <w:trPr>
          <w:trHeight w:val="300" w:hRule="atLeast"/>
        </w:trPr>
        <w:tc>
          <w:tcPr>
            <w:tcW w:w="3981" w:type="dxa"/>
          </w:tcPr>
          <w:p>
            <w:pPr>
              <w:pStyle w:val="TableParagraph"/>
              <w:spacing w:before="55"/>
              <w:ind w:left="555"/>
              <w:rPr>
                <w:sz w:val="16"/>
              </w:rPr>
            </w:pPr>
            <w:r>
              <w:rPr>
                <w:sz w:val="16"/>
              </w:rPr>
              <w:t>9/12/23</w:t>
            </w:r>
            <w:r>
              <w:rPr>
                <w:spacing w:val="-4"/>
                <w:sz w:val="16"/>
              </w:rPr>
              <w:t> </w:t>
            </w:r>
            <w:r>
              <w:rPr>
                <w:sz w:val="16"/>
              </w:rPr>
              <w:t>-</w:t>
            </w:r>
            <w:r>
              <w:rPr>
                <w:spacing w:val="-4"/>
                <w:sz w:val="16"/>
              </w:rPr>
              <w:t> </w:t>
            </w:r>
            <w:r>
              <w:rPr>
                <w:spacing w:val="-2"/>
                <w:sz w:val="16"/>
              </w:rPr>
              <w:t>10/11/23</w:t>
            </w:r>
          </w:p>
        </w:tc>
        <w:tc>
          <w:tcPr>
            <w:tcW w:w="3065" w:type="dxa"/>
          </w:tcPr>
          <w:p>
            <w:pPr>
              <w:pStyle w:val="TableParagraph"/>
              <w:spacing w:before="55"/>
              <w:ind w:left="218"/>
              <w:rPr>
                <w:sz w:val="16"/>
              </w:rPr>
            </w:pPr>
            <w:r>
              <w:rPr>
                <w:sz w:val="16"/>
              </w:rPr>
              <w:t>262062119</w:t>
            </w:r>
            <w:r>
              <w:rPr>
                <w:spacing w:val="-7"/>
                <w:sz w:val="16"/>
              </w:rPr>
              <w:t> </w:t>
            </w:r>
            <w:r>
              <w:rPr>
                <w:sz w:val="16"/>
              </w:rPr>
              <w:t>/</w:t>
            </w:r>
            <w:r>
              <w:rPr>
                <w:spacing w:val="-6"/>
                <w:sz w:val="16"/>
              </w:rPr>
              <w:t> </w:t>
            </w:r>
            <w:r>
              <w:rPr>
                <w:sz w:val="16"/>
              </w:rPr>
              <w:t>10-</w:t>
            </w:r>
            <w:r>
              <w:rPr>
                <w:spacing w:val="-2"/>
                <w:sz w:val="16"/>
              </w:rPr>
              <w:t>2620.621.000.19.00</w:t>
            </w:r>
          </w:p>
        </w:tc>
        <w:tc>
          <w:tcPr>
            <w:tcW w:w="2557" w:type="dxa"/>
            <w:gridSpan w:val="3"/>
          </w:tcPr>
          <w:p>
            <w:pPr>
              <w:pStyle w:val="TableParagraph"/>
              <w:spacing w:before="55"/>
              <w:ind w:right="100"/>
              <w:jc w:val="right"/>
              <w:rPr>
                <w:sz w:val="16"/>
              </w:rPr>
            </w:pPr>
            <w:r>
              <w:rPr>
                <w:spacing w:val="-2"/>
                <w:sz w:val="16"/>
              </w:rPr>
              <w:t>10/24/23</w:t>
            </w:r>
          </w:p>
        </w:tc>
        <w:tc>
          <w:tcPr>
            <w:tcW w:w="2198" w:type="dxa"/>
          </w:tcPr>
          <w:p>
            <w:pPr>
              <w:pStyle w:val="TableParagraph"/>
              <w:spacing w:before="55"/>
              <w:ind w:left="102"/>
              <w:rPr>
                <w:sz w:val="16"/>
              </w:rPr>
            </w:pPr>
            <w:r>
              <w:rPr>
                <w:spacing w:val="-2"/>
                <w:sz w:val="16"/>
              </w:rPr>
              <w:t>G5906062</w:t>
            </w:r>
          </w:p>
        </w:tc>
        <w:tc>
          <w:tcPr>
            <w:tcW w:w="3335" w:type="dxa"/>
          </w:tcPr>
          <w:p>
            <w:pPr>
              <w:pStyle w:val="TableParagraph"/>
              <w:spacing w:before="55"/>
              <w:ind w:right="1826"/>
              <w:jc w:val="right"/>
              <w:rPr>
                <w:sz w:val="16"/>
              </w:rPr>
            </w:pPr>
            <w:r>
              <w:rPr>
                <w:spacing w:val="-2"/>
                <w:sz w:val="16"/>
              </w:rPr>
              <w:t>644.08</w:t>
            </w:r>
          </w:p>
        </w:tc>
      </w:tr>
      <w:tr>
        <w:trPr>
          <w:trHeight w:val="300" w:hRule="atLeast"/>
        </w:trPr>
        <w:tc>
          <w:tcPr>
            <w:tcW w:w="3981" w:type="dxa"/>
          </w:tcPr>
          <w:p>
            <w:pPr>
              <w:pStyle w:val="TableParagraph"/>
              <w:spacing w:before="55"/>
              <w:ind w:left="555"/>
              <w:rPr>
                <w:sz w:val="16"/>
              </w:rPr>
            </w:pPr>
            <w:r>
              <w:rPr>
                <w:sz w:val="16"/>
              </w:rPr>
              <w:t>9/20/23</w:t>
            </w:r>
            <w:r>
              <w:rPr>
                <w:spacing w:val="-4"/>
                <w:sz w:val="16"/>
              </w:rPr>
              <w:t> </w:t>
            </w:r>
            <w:r>
              <w:rPr>
                <w:sz w:val="16"/>
              </w:rPr>
              <w:t>-</w:t>
            </w:r>
            <w:r>
              <w:rPr>
                <w:spacing w:val="-4"/>
                <w:sz w:val="16"/>
              </w:rPr>
              <w:t> </w:t>
            </w:r>
            <w:r>
              <w:rPr>
                <w:spacing w:val="-2"/>
                <w:sz w:val="16"/>
              </w:rPr>
              <w:t>10/18/23</w:t>
            </w:r>
          </w:p>
        </w:tc>
        <w:tc>
          <w:tcPr>
            <w:tcW w:w="3065" w:type="dxa"/>
          </w:tcPr>
          <w:p>
            <w:pPr>
              <w:pStyle w:val="TableParagraph"/>
              <w:spacing w:before="55"/>
              <w:ind w:left="218"/>
              <w:rPr>
                <w:sz w:val="16"/>
              </w:rPr>
            </w:pPr>
            <w:r>
              <w:rPr>
                <w:sz w:val="16"/>
              </w:rPr>
              <w:t>262062135</w:t>
            </w:r>
            <w:r>
              <w:rPr>
                <w:spacing w:val="-7"/>
                <w:sz w:val="16"/>
              </w:rPr>
              <w:t> </w:t>
            </w:r>
            <w:r>
              <w:rPr>
                <w:sz w:val="16"/>
              </w:rPr>
              <w:t>/</w:t>
            </w:r>
            <w:r>
              <w:rPr>
                <w:spacing w:val="-6"/>
                <w:sz w:val="16"/>
              </w:rPr>
              <w:t> </w:t>
            </w:r>
            <w:r>
              <w:rPr>
                <w:sz w:val="16"/>
              </w:rPr>
              <w:t>10-</w:t>
            </w:r>
            <w:r>
              <w:rPr>
                <w:spacing w:val="-2"/>
                <w:sz w:val="16"/>
              </w:rPr>
              <w:t>2620.621.000.35.00</w:t>
            </w:r>
          </w:p>
        </w:tc>
        <w:tc>
          <w:tcPr>
            <w:tcW w:w="2557" w:type="dxa"/>
            <w:gridSpan w:val="3"/>
          </w:tcPr>
          <w:p>
            <w:pPr>
              <w:pStyle w:val="TableParagraph"/>
              <w:spacing w:before="55"/>
              <w:ind w:right="100"/>
              <w:jc w:val="right"/>
              <w:rPr>
                <w:sz w:val="16"/>
              </w:rPr>
            </w:pPr>
            <w:r>
              <w:rPr>
                <w:spacing w:val="-2"/>
                <w:sz w:val="16"/>
              </w:rPr>
              <w:t>10/24/23</w:t>
            </w:r>
          </w:p>
        </w:tc>
        <w:tc>
          <w:tcPr>
            <w:tcW w:w="2198" w:type="dxa"/>
          </w:tcPr>
          <w:p>
            <w:pPr>
              <w:pStyle w:val="TableParagraph"/>
              <w:spacing w:before="55"/>
              <w:ind w:left="102"/>
              <w:rPr>
                <w:sz w:val="16"/>
              </w:rPr>
            </w:pPr>
            <w:r>
              <w:rPr>
                <w:spacing w:val="-2"/>
                <w:sz w:val="16"/>
              </w:rPr>
              <w:t>G5906063</w:t>
            </w:r>
          </w:p>
        </w:tc>
        <w:tc>
          <w:tcPr>
            <w:tcW w:w="3335" w:type="dxa"/>
          </w:tcPr>
          <w:p>
            <w:pPr>
              <w:pStyle w:val="TableParagraph"/>
              <w:spacing w:before="55"/>
              <w:ind w:right="1825"/>
              <w:jc w:val="right"/>
              <w:rPr>
                <w:sz w:val="16"/>
              </w:rPr>
            </w:pPr>
            <w:r>
              <w:rPr>
                <w:spacing w:val="-2"/>
                <w:sz w:val="16"/>
              </w:rPr>
              <w:t>1,079.65</w:t>
            </w:r>
          </w:p>
        </w:tc>
      </w:tr>
      <w:tr>
        <w:trPr>
          <w:trHeight w:val="331" w:hRule="atLeast"/>
        </w:trPr>
        <w:tc>
          <w:tcPr>
            <w:tcW w:w="3981" w:type="dxa"/>
            <w:tcBorders>
              <w:bottom w:val="single" w:sz="6" w:space="0" w:color="BFBFBF"/>
            </w:tcBorders>
          </w:tcPr>
          <w:p>
            <w:pPr>
              <w:pStyle w:val="TableParagraph"/>
              <w:spacing w:before="55"/>
              <w:ind w:left="555"/>
              <w:rPr>
                <w:sz w:val="16"/>
              </w:rPr>
            </w:pPr>
            <w:r>
              <w:rPr>
                <w:sz w:val="16"/>
              </w:rPr>
              <w:t>9/12/23</w:t>
            </w:r>
            <w:r>
              <w:rPr>
                <w:spacing w:val="-4"/>
                <w:sz w:val="16"/>
              </w:rPr>
              <w:t> </w:t>
            </w:r>
            <w:r>
              <w:rPr>
                <w:sz w:val="16"/>
              </w:rPr>
              <w:t>-</w:t>
            </w:r>
            <w:r>
              <w:rPr>
                <w:spacing w:val="-4"/>
                <w:sz w:val="16"/>
              </w:rPr>
              <w:t> </w:t>
            </w:r>
            <w:r>
              <w:rPr>
                <w:spacing w:val="-2"/>
                <w:sz w:val="16"/>
              </w:rPr>
              <w:t>10/11/23</w:t>
            </w:r>
          </w:p>
        </w:tc>
        <w:tc>
          <w:tcPr>
            <w:tcW w:w="3065" w:type="dxa"/>
            <w:tcBorders>
              <w:bottom w:val="single" w:sz="6" w:space="0" w:color="BFBFBF"/>
            </w:tcBorders>
          </w:tcPr>
          <w:p>
            <w:pPr>
              <w:pStyle w:val="TableParagraph"/>
              <w:spacing w:before="55"/>
              <w:ind w:left="218"/>
              <w:rPr>
                <w:sz w:val="16"/>
              </w:rPr>
            </w:pPr>
            <w:r>
              <w:rPr>
                <w:sz w:val="16"/>
              </w:rPr>
              <w:t>262062115</w:t>
            </w:r>
            <w:r>
              <w:rPr>
                <w:spacing w:val="-7"/>
                <w:sz w:val="16"/>
              </w:rPr>
              <w:t> </w:t>
            </w:r>
            <w:r>
              <w:rPr>
                <w:sz w:val="16"/>
              </w:rPr>
              <w:t>/</w:t>
            </w:r>
            <w:r>
              <w:rPr>
                <w:spacing w:val="-6"/>
                <w:sz w:val="16"/>
              </w:rPr>
              <w:t> </w:t>
            </w:r>
            <w:r>
              <w:rPr>
                <w:sz w:val="16"/>
              </w:rPr>
              <w:t>10-</w:t>
            </w:r>
            <w:r>
              <w:rPr>
                <w:spacing w:val="-2"/>
                <w:sz w:val="16"/>
              </w:rPr>
              <w:t>2620.621.000.15.00</w:t>
            </w:r>
          </w:p>
        </w:tc>
        <w:tc>
          <w:tcPr>
            <w:tcW w:w="2557" w:type="dxa"/>
            <w:gridSpan w:val="3"/>
            <w:tcBorders>
              <w:bottom w:val="single" w:sz="6" w:space="0" w:color="BFBFBF"/>
            </w:tcBorders>
          </w:tcPr>
          <w:p>
            <w:pPr>
              <w:pStyle w:val="TableParagraph"/>
              <w:spacing w:before="55"/>
              <w:ind w:right="100"/>
              <w:jc w:val="right"/>
              <w:rPr>
                <w:sz w:val="16"/>
              </w:rPr>
            </w:pPr>
            <w:r>
              <w:rPr>
                <w:spacing w:val="-2"/>
                <w:sz w:val="16"/>
              </w:rPr>
              <w:t>10/24/23</w:t>
            </w:r>
          </w:p>
        </w:tc>
        <w:tc>
          <w:tcPr>
            <w:tcW w:w="2198" w:type="dxa"/>
            <w:tcBorders>
              <w:bottom w:val="single" w:sz="6" w:space="0" w:color="BFBFBF"/>
            </w:tcBorders>
          </w:tcPr>
          <w:p>
            <w:pPr>
              <w:pStyle w:val="TableParagraph"/>
              <w:spacing w:before="55"/>
              <w:ind w:left="102"/>
              <w:rPr>
                <w:sz w:val="16"/>
              </w:rPr>
            </w:pPr>
            <w:r>
              <w:rPr>
                <w:spacing w:val="-2"/>
                <w:sz w:val="16"/>
              </w:rPr>
              <w:t>G5906069</w:t>
            </w:r>
          </w:p>
        </w:tc>
        <w:tc>
          <w:tcPr>
            <w:tcW w:w="3335" w:type="dxa"/>
            <w:tcBorders>
              <w:bottom w:val="single" w:sz="6" w:space="0" w:color="BFBFBF"/>
            </w:tcBorders>
          </w:tcPr>
          <w:p>
            <w:pPr>
              <w:pStyle w:val="TableParagraph"/>
              <w:spacing w:before="55"/>
              <w:ind w:right="1826"/>
              <w:jc w:val="right"/>
              <w:rPr>
                <w:sz w:val="16"/>
              </w:rPr>
            </w:pPr>
            <w:r>
              <w:rPr>
                <w:spacing w:val="-2"/>
                <w:sz w:val="16"/>
              </w:rPr>
              <w:t>727.74</w:t>
            </w:r>
          </w:p>
        </w:tc>
      </w:tr>
      <w:tr>
        <w:trPr>
          <w:trHeight w:val="447" w:hRule="atLeast"/>
        </w:trPr>
        <w:tc>
          <w:tcPr>
            <w:tcW w:w="15136" w:type="dxa"/>
            <w:gridSpan w:val="7"/>
          </w:tcPr>
          <w:p>
            <w:pPr>
              <w:pStyle w:val="TableParagraph"/>
              <w:spacing w:before="10"/>
              <w:rPr>
                <w:b/>
                <w:sz w:val="22"/>
              </w:rPr>
            </w:pPr>
          </w:p>
          <w:p>
            <w:pPr>
              <w:pStyle w:val="TableParagraph"/>
              <w:tabs>
                <w:tab w:pos="1640" w:val="left" w:leader="none"/>
                <w:tab w:pos="2650" w:val="left" w:leader="none"/>
                <w:tab w:pos="12597" w:val="left" w:leader="none"/>
                <w:tab w:pos="14836" w:val="left" w:leader="none"/>
              </w:tabs>
              <w:spacing w:line="164" w:lineRule="exact" w:before="1"/>
              <w:ind w:left="180"/>
              <w:rPr>
                <w:b/>
                <w:sz w:val="16"/>
              </w:rPr>
            </w:pPr>
            <w:r>
              <w:rPr>
                <w:b/>
                <w:spacing w:val="-2"/>
                <w:sz w:val="16"/>
              </w:rPr>
              <w:t>10194558</w:t>
            </w:r>
            <w:r>
              <w:rPr>
                <w:b/>
                <w:sz w:val="16"/>
              </w:rPr>
              <w:tab/>
            </w:r>
            <w:r>
              <w:rPr>
                <w:b/>
                <w:spacing w:val="-2"/>
                <w:sz w:val="16"/>
              </w:rPr>
              <w:t>11/08/23</w:t>
            </w:r>
            <w:r>
              <w:rPr>
                <w:b/>
                <w:sz w:val="16"/>
              </w:rPr>
              <w:tab/>
              <w:t>AHC99</w:t>
            </w:r>
            <w:r>
              <w:rPr>
                <w:b/>
                <w:spacing w:val="33"/>
                <w:sz w:val="16"/>
              </w:rPr>
              <w:t>  </w:t>
            </w:r>
            <w:r>
              <w:rPr>
                <w:b/>
                <w:sz w:val="16"/>
              </w:rPr>
              <w:t>ACHIEVEMENT</w:t>
            </w:r>
            <w:r>
              <w:rPr>
                <w:b/>
                <w:spacing w:val="-5"/>
                <w:sz w:val="16"/>
              </w:rPr>
              <w:t> </w:t>
            </w:r>
            <w:r>
              <w:rPr>
                <w:b/>
                <w:sz w:val="16"/>
              </w:rPr>
              <w:t>HOUSE</w:t>
            </w:r>
            <w:r>
              <w:rPr>
                <w:b/>
                <w:spacing w:val="-4"/>
                <w:sz w:val="16"/>
              </w:rPr>
              <w:t> </w:t>
            </w:r>
            <w:r>
              <w:rPr>
                <w:b/>
                <w:sz w:val="16"/>
              </w:rPr>
              <w:t>CHARTER</w:t>
            </w:r>
            <w:r>
              <w:rPr>
                <w:b/>
                <w:spacing w:val="-5"/>
                <w:sz w:val="16"/>
              </w:rPr>
              <w:t> </w:t>
            </w:r>
            <w:r>
              <w:rPr>
                <w:b/>
                <w:spacing w:val="-2"/>
                <w:sz w:val="16"/>
              </w:rPr>
              <w:t>SCHOOL</w:t>
            </w:r>
            <w:r>
              <w:rPr>
                <w:b/>
                <w:sz w:val="16"/>
              </w:rPr>
              <w:tab/>
              <w:t>$2,598.43</w:t>
            </w:r>
            <w:r>
              <w:rPr>
                <w:b/>
                <w:spacing w:val="61"/>
                <w:w w:val="150"/>
                <w:sz w:val="16"/>
              </w:rPr>
              <w:t> </w:t>
            </w:r>
            <w:r>
              <w:rPr>
                <w:b/>
                <w:sz w:val="16"/>
              </w:rPr>
              <w:t>20231105</w:t>
            </w:r>
            <w:r>
              <w:rPr>
                <w:b/>
                <w:spacing w:val="44"/>
                <w:sz w:val="16"/>
              </w:rPr>
              <w:t>  </w:t>
            </w:r>
            <w:r>
              <w:rPr>
                <w:b/>
                <w:spacing w:val="-5"/>
                <w:sz w:val="16"/>
              </w:rPr>
              <w:t>CC</w:t>
            </w:r>
            <w:r>
              <w:rPr>
                <w:b/>
                <w:sz w:val="16"/>
              </w:rPr>
              <w:tab/>
            </w:r>
            <w:r>
              <w:rPr>
                <w:b/>
                <w:spacing w:val="-10"/>
                <w:sz w:val="16"/>
              </w:rPr>
              <w:t>R</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TUITION</w:t>
            </w:r>
            <w:r>
              <w:rPr>
                <w:spacing w:val="34"/>
                <w:sz w:val="16"/>
              </w:rPr>
              <w:t> </w:t>
            </w:r>
            <w:r>
              <w:rPr>
                <w:sz w:val="16"/>
              </w:rPr>
              <w:t>SEPTEMBER</w:t>
            </w:r>
            <w:r>
              <w:rPr>
                <w:spacing w:val="-5"/>
                <w:sz w:val="16"/>
              </w:rPr>
              <w:t> </w:t>
            </w:r>
            <w:r>
              <w:rPr>
                <w:sz w:val="16"/>
              </w:rPr>
              <w:t>&amp;</w:t>
            </w:r>
            <w:r>
              <w:rPr>
                <w:spacing w:val="-5"/>
                <w:sz w:val="16"/>
              </w:rPr>
              <w:t> </w:t>
            </w:r>
            <w:r>
              <w:rPr>
                <w:sz w:val="16"/>
              </w:rPr>
              <w:t>OCTOBER</w:t>
            </w:r>
            <w:r>
              <w:rPr>
                <w:spacing w:val="-4"/>
                <w:sz w:val="16"/>
              </w:rPr>
              <w:t> 2023</w:t>
            </w:r>
          </w:p>
        </w:tc>
        <w:tc>
          <w:tcPr>
            <w:tcW w:w="3065" w:type="dxa"/>
            <w:tcBorders>
              <w:bottom w:val="single" w:sz="6" w:space="0" w:color="BFBFBF"/>
            </w:tcBorders>
          </w:tcPr>
          <w:p>
            <w:pPr>
              <w:pStyle w:val="TableParagraph"/>
              <w:spacing w:before="71"/>
              <w:ind w:left="218"/>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2557" w:type="dxa"/>
            <w:gridSpan w:val="3"/>
            <w:tcBorders>
              <w:bottom w:val="single" w:sz="6" w:space="0" w:color="BFBFBF"/>
            </w:tcBorders>
          </w:tcPr>
          <w:p>
            <w:pPr>
              <w:pStyle w:val="TableParagraph"/>
              <w:spacing w:before="71"/>
              <w:ind w:right="100"/>
              <w:jc w:val="right"/>
              <w:rPr>
                <w:sz w:val="16"/>
              </w:rPr>
            </w:pPr>
            <w:r>
              <w:rPr>
                <w:spacing w:val="-2"/>
                <w:sz w:val="16"/>
              </w:rPr>
              <w:t>10/11/23</w:t>
            </w:r>
          </w:p>
        </w:tc>
        <w:tc>
          <w:tcPr>
            <w:tcW w:w="2198" w:type="dxa"/>
            <w:tcBorders>
              <w:bottom w:val="single" w:sz="6" w:space="0" w:color="BFBFBF"/>
            </w:tcBorders>
          </w:tcPr>
          <w:p>
            <w:pPr>
              <w:pStyle w:val="TableParagraph"/>
              <w:spacing w:before="71"/>
              <w:ind w:left="102"/>
              <w:rPr>
                <w:sz w:val="16"/>
              </w:rPr>
            </w:pPr>
            <w:r>
              <w:rPr>
                <w:spacing w:val="-2"/>
                <w:sz w:val="16"/>
              </w:rPr>
              <w:t>897503</w:t>
            </w:r>
          </w:p>
        </w:tc>
        <w:tc>
          <w:tcPr>
            <w:tcW w:w="3335" w:type="dxa"/>
            <w:tcBorders>
              <w:bottom w:val="single" w:sz="6" w:space="0" w:color="BFBFBF"/>
            </w:tcBorders>
          </w:tcPr>
          <w:p>
            <w:pPr>
              <w:pStyle w:val="TableParagraph"/>
              <w:spacing w:before="71"/>
              <w:ind w:right="1825"/>
              <w:jc w:val="right"/>
              <w:rPr>
                <w:sz w:val="16"/>
              </w:rPr>
            </w:pPr>
            <w:r>
              <w:rPr>
                <w:spacing w:val="-2"/>
                <w:sz w:val="16"/>
              </w:rPr>
              <w:t>2,598.43</w:t>
            </w:r>
          </w:p>
        </w:tc>
      </w:tr>
      <w:tr>
        <w:trPr>
          <w:trHeight w:val="447" w:hRule="atLeast"/>
        </w:trPr>
        <w:tc>
          <w:tcPr>
            <w:tcW w:w="15136" w:type="dxa"/>
            <w:gridSpan w:val="7"/>
          </w:tcPr>
          <w:p>
            <w:pPr>
              <w:pStyle w:val="TableParagraph"/>
              <w:spacing w:before="10"/>
              <w:rPr>
                <w:b/>
                <w:sz w:val="22"/>
              </w:rPr>
            </w:pPr>
          </w:p>
          <w:p>
            <w:pPr>
              <w:pStyle w:val="TableParagraph"/>
              <w:tabs>
                <w:tab w:pos="1640" w:val="left" w:leader="none"/>
                <w:tab w:pos="2669" w:val="left" w:leader="none"/>
                <w:tab w:pos="12730" w:val="left" w:leader="none"/>
                <w:tab w:pos="14836" w:val="left" w:leader="none"/>
              </w:tabs>
              <w:spacing w:line="164" w:lineRule="exact" w:before="1"/>
              <w:ind w:left="180"/>
              <w:rPr>
                <w:b/>
                <w:sz w:val="16"/>
              </w:rPr>
            </w:pPr>
            <w:r>
              <w:rPr>
                <w:b/>
                <w:spacing w:val="-2"/>
                <w:sz w:val="16"/>
              </w:rPr>
              <w:t>10194559</w:t>
            </w:r>
            <w:r>
              <w:rPr>
                <w:b/>
                <w:sz w:val="16"/>
              </w:rPr>
              <w:tab/>
            </w:r>
            <w:r>
              <w:rPr>
                <w:b/>
                <w:spacing w:val="-2"/>
                <w:sz w:val="16"/>
              </w:rPr>
              <w:t>11/08/23</w:t>
            </w:r>
            <w:r>
              <w:rPr>
                <w:b/>
                <w:sz w:val="16"/>
              </w:rPr>
              <w:tab/>
              <w:t>ALT07</w:t>
            </w:r>
            <w:r>
              <w:rPr>
                <w:b/>
                <w:spacing w:val="44"/>
                <w:sz w:val="16"/>
              </w:rPr>
              <w:t>  </w:t>
            </w:r>
            <w:r>
              <w:rPr>
                <w:b/>
                <w:sz w:val="16"/>
              </w:rPr>
              <w:t>JESSE</w:t>
            </w:r>
            <w:r>
              <w:rPr>
                <w:b/>
                <w:spacing w:val="-3"/>
                <w:sz w:val="16"/>
              </w:rPr>
              <w:t> </w:t>
            </w:r>
            <w:r>
              <w:rPr>
                <w:b/>
                <w:sz w:val="16"/>
              </w:rPr>
              <w:t>JAMES</w:t>
            </w:r>
            <w:r>
              <w:rPr>
                <w:b/>
                <w:spacing w:val="-3"/>
                <w:sz w:val="16"/>
              </w:rPr>
              <w:t> </w:t>
            </w:r>
            <w:r>
              <w:rPr>
                <w:b/>
                <w:spacing w:val="-2"/>
                <w:sz w:val="16"/>
              </w:rPr>
              <w:t>ALTMAN</w:t>
            </w:r>
            <w:r>
              <w:rPr>
                <w:b/>
                <w:sz w:val="16"/>
              </w:rPr>
              <w:tab/>
              <w:t>$142.87</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065" w:type="dxa"/>
            <w:tcBorders>
              <w:bottom w:val="single" w:sz="6" w:space="0" w:color="BFBFBF"/>
            </w:tcBorders>
          </w:tcPr>
          <w:p>
            <w:pPr>
              <w:pStyle w:val="TableParagraph"/>
              <w:spacing w:before="71"/>
              <w:ind w:left="21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2557" w:type="dxa"/>
            <w:gridSpan w:val="3"/>
            <w:tcBorders>
              <w:bottom w:val="single" w:sz="6" w:space="0" w:color="BFBFBF"/>
            </w:tcBorders>
          </w:tcPr>
          <w:p>
            <w:pPr>
              <w:pStyle w:val="TableParagraph"/>
              <w:spacing w:before="71"/>
              <w:ind w:right="100"/>
              <w:jc w:val="right"/>
              <w:rPr>
                <w:sz w:val="16"/>
              </w:rPr>
            </w:pPr>
            <w:r>
              <w:rPr>
                <w:spacing w:val="-2"/>
                <w:sz w:val="16"/>
              </w:rPr>
              <w:t>10/23/23</w:t>
            </w:r>
          </w:p>
        </w:tc>
        <w:tc>
          <w:tcPr>
            <w:tcW w:w="2198" w:type="dxa"/>
            <w:tcBorders>
              <w:bottom w:val="single" w:sz="6" w:space="0" w:color="BFBFBF"/>
            </w:tcBorders>
          </w:tcPr>
          <w:p>
            <w:pPr>
              <w:pStyle w:val="TableParagraph"/>
              <w:spacing w:before="71"/>
              <w:ind w:left="102"/>
              <w:rPr>
                <w:sz w:val="16"/>
              </w:rPr>
            </w:pPr>
            <w:r>
              <w:rPr>
                <w:spacing w:val="-2"/>
                <w:sz w:val="16"/>
              </w:rPr>
              <w:t>221D250-</w:t>
            </w:r>
            <w:r>
              <w:rPr>
                <w:spacing w:val="-4"/>
                <w:sz w:val="16"/>
              </w:rPr>
              <w:t>2023</w:t>
            </w:r>
          </w:p>
        </w:tc>
        <w:tc>
          <w:tcPr>
            <w:tcW w:w="3335" w:type="dxa"/>
            <w:tcBorders>
              <w:bottom w:val="single" w:sz="6" w:space="0" w:color="BFBFBF"/>
            </w:tcBorders>
          </w:tcPr>
          <w:p>
            <w:pPr>
              <w:pStyle w:val="TableParagraph"/>
              <w:spacing w:before="71"/>
              <w:ind w:right="1826"/>
              <w:jc w:val="right"/>
              <w:rPr>
                <w:sz w:val="16"/>
              </w:rPr>
            </w:pPr>
            <w:r>
              <w:rPr>
                <w:spacing w:val="-2"/>
                <w:sz w:val="16"/>
              </w:rPr>
              <w:t>142.87</w:t>
            </w:r>
          </w:p>
        </w:tc>
      </w:tr>
      <w:tr>
        <w:trPr>
          <w:trHeight w:val="447" w:hRule="atLeast"/>
        </w:trPr>
        <w:tc>
          <w:tcPr>
            <w:tcW w:w="15136" w:type="dxa"/>
            <w:gridSpan w:val="7"/>
          </w:tcPr>
          <w:p>
            <w:pPr>
              <w:pStyle w:val="TableParagraph"/>
              <w:spacing w:before="10"/>
              <w:rPr>
                <w:b/>
                <w:sz w:val="22"/>
              </w:rPr>
            </w:pPr>
          </w:p>
          <w:p>
            <w:pPr>
              <w:pStyle w:val="TableParagraph"/>
              <w:tabs>
                <w:tab w:pos="1640" w:val="left" w:leader="none"/>
                <w:tab w:pos="2650" w:val="left" w:leader="none"/>
                <w:tab w:pos="12597" w:val="left" w:leader="none"/>
                <w:tab w:pos="14836" w:val="left" w:leader="none"/>
              </w:tabs>
              <w:spacing w:line="164" w:lineRule="exact" w:before="1"/>
              <w:ind w:left="180"/>
              <w:rPr>
                <w:b/>
                <w:sz w:val="16"/>
              </w:rPr>
            </w:pPr>
            <w:r>
              <w:rPr>
                <w:b/>
                <w:spacing w:val="-2"/>
                <w:sz w:val="16"/>
              </w:rPr>
              <w:t>10194560</w:t>
            </w:r>
            <w:r>
              <w:rPr>
                <w:b/>
                <w:sz w:val="16"/>
              </w:rPr>
              <w:tab/>
            </w:r>
            <w:r>
              <w:rPr>
                <w:b/>
                <w:spacing w:val="-2"/>
                <w:sz w:val="16"/>
              </w:rPr>
              <w:t>11/08/23</w:t>
            </w:r>
            <w:r>
              <w:rPr>
                <w:b/>
                <w:sz w:val="16"/>
              </w:rPr>
              <w:tab/>
              <w:t>BAR13</w:t>
            </w:r>
            <w:r>
              <w:rPr>
                <w:b/>
                <w:spacing w:val="36"/>
                <w:sz w:val="16"/>
              </w:rPr>
              <w:t>  </w:t>
            </w:r>
            <w:r>
              <w:rPr>
                <w:b/>
                <w:sz w:val="16"/>
              </w:rPr>
              <w:t>WAYDE</w:t>
            </w:r>
            <w:r>
              <w:rPr>
                <w:b/>
                <w:spacing w:val="-2"/>
                <w:sz w:val="16"/>
              </w:rPr>
              <w:t> BARKEY</w:t>
            </w:r>
            <w:r>
              <w:rPr>
                <w:b/>
                <w:sz w:val="16"/>
              </w:rPr>
              <w:tab/>
              <w:t>$1,768.10</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3981" w:type="dxa"/>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3065" w:type="dxa"/>
          </w:tcPr>
          <w:p>
            <w:pPr>
              <w:pStyle w:val="TableParagraph"/>
              <w:spacing w:before="71"/>
              <w:ind w:left="218"/>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2557" w:type="dxa"/>
            <w:gridSpan w:val="3"/>
          </w:tcPr>
          <w:p>
            <w:pPr>
              <w:pStyle w:val="TableParagraph"/>
              <w:spacing w:before="71"/>
              <w:ind w:right="100"/>
              <w:jc w:val="right"/>
              <w:rPr>
                <w:sz w:val="16"/>
              </w:rPr>
            </w:pPr>
            <w:r>
              <w:rPr>
                <w:spacing w:val="-2"/>
                <w:sz w:val="16"/>
              </w:rPr>
              <w:t>10/25/23</w:t>
            </w:r>
          </w:p>
        </w:tc>
        <w:tc>
          <w:tcPr>
            <w:tcW w:w="2198" w:type="dxa"/>
          </w:tcPr>
          <w:p>
            <w:pPr>
              <w:pStyle w:val="TableParagraph"/>
              <w:spacing w:before="71"/>
              <w:ind w:left="102"/>
              <w:rPr>
                <w:sz w:val="16"/>
              </w:rPr>
            </w:pPr>
            <w:r>
              <w:rPr>
                <w:spacing w:val="-2"/>
                <w:sz w:val="16"/>
              </w:rPr>
              <w:t>520F262-</w:t>
            </w:r>
            <w:r>
              <w:rPr>
                <w:spacing w:val="-4"/>
                <w:sz w:val="16"/>
              </w:rPr>
              <w:t>2022</w:t>
            </w:r>
          </w:p>
        </w:tc>
        <w:tc>
          <w:tcPr>
            <w:tcW w:w="3335" w:type="dxa"/>
          </w:tcPr>
          <w:p>
            <w:pPr>
              <w:pStyle w:val="TableParagraph"/>
              <w:spacing w:before="71"/>
              <w:ind w:right="1826"/>
              <w:jc w:val="right"/>
              <w:rPr>
                <w:sz w:val="16"/>
              </w:rPr>
            </w:pPr>
            <w:r>
              <w:rPr>
                <w:spacing w:val="-2"/>
                <w:sz w:val="16"/>
              </w:rPr>
              <w:t>862.49</w:t>
            </w:r>
          </w:p>
        </w:tc>
      </w:tr>
      <w:tr>
        <w:trPr>
          <w:trHeight w:val="331" w:hRule="atLeast"/>
        </w:trPr>
        <w:tc>
          <w:tcPr>
            <w:tcW w:w="3981"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065" w:type="dxa"/>
            <w:tcBorders>
              <w:bottom w:val="single" w:sz="6" w:space="0" w:color="BFBFBF"/>
            </w:tcBorders>
          </w:tcPr>
          <w:p>
            <w:pPr>
              <w:pStyle w:val="TableParagraph"/>
              <w:spacing w:before="55"/>
              <w:ind w:left="21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2557" w:type="dxa"/>
            <w:gridSpan w:val="3"/>
            <w:tcBorders>
              <w:bottom w:val="single" w:sz="6" w:space="0" w:color="BFBFBF"/>
            </w:tcBorders>
          </w:tcPr>
          <w:p>
            <w:pPr>
              <w:pStyle w:val="TableParagraph"/>
              <w:spacing w:before="55"/>
              <w:ind w:right="100"/>
              <w:jc w:val="right"/>
              <w:rPr>
                <w:sz w:val="16"/>
              </w:rPr>
            </w:pPr>
            <w:r>
              <w:rPr>
                <w:spacing w:val="-2"/>
                <w:sz w:val="16"/>
              </w:rPr>
              <w:t>10/27/23</w:t>
            </w:r>
          </w:p>
        </w:tc>
        <w:tc>
          <w:tcPr>
            <w:tcW w:w="2198" w:type="dxa"/>
            <w:tcBorders>
              <w:bottom w:val="single" w:sz="6" w:space="0" w:color="BFBFBF"/>
            </w:tcBorders>
          </w:tcPr>
          <w:p>
            <w:pPr>
              <w:pStyle w:val="TableParagraph"/>
              <w:spacing w:before="55"/>
              <w:ind w:left="102"/>
              <w:rPr>
                <w:sz w:val="16"/>
              </w:rPr>
            </w:pPr>
            <w:r>
              <w:rPr>
                <w:spacing w:val="-2"/>
                <w:sz w:val="16"/>
              </w:rPr>
              <w:t>520F262-</w:t>
            </w:r>
            <w:r>
              <w:rPr>
                <w:spacing w:val="-4"/>
                <w:sz w:val="16"/>
              </w:rPr>
              <w:t>2023</w:t>
            </w:r>
          </w:p>
        </w:tc>
        <w:tc>
          <w:tcPr>
            <w:tcW w:w="3335" w:type="dxa"/>
            <w:tcBorders>
              <w:bottom w:val="single" w:sz="6" w:space="0" w:color="BFBFBF"/>
            </w:tcBorders>
          </w:tcPr>
          <w:p>
            <w:pPr>
              <w:pStyle w:val="TableParagraph"/>
              <w:spacing w:before="55"/>
              <w:ind w:right="1826"/>
              <w:jc w:val="right"/>
              <w:rPr>
                <w:sz w:val="16"/>
              </w:rPr>
            </w:pPr>
            <w:r>
              <w:rPr>
                <w:spacing w:val="-2"/>
                <w:sz w:val="16"/>
              </w:rPr>
              <w:t>905.61</w:t>
            </w:r>
          </w:p>
        </w:tc>
      </w:tr>
    </w:tbl>
    <w:p>
      <w:pPr>
        <w:spacing w:after="0"/>
        <w:jc w:val="right"/>
        <w:rPr>
          <w:sz w:val="16"/>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2" w:val="left" w:leader="none"/>
          <w:tab w:pos="12830" w:val="left" w:leader="none"/>
        </w:tabs>
        <w:spacing w:line="179" w:lineRule="exact" w:before="0"/>
        <w:ind w:left="280" w:right="0" w:firstLine="0"/>
        <w:jc w:val="left"/>
        <w:rPr>
          <w:b/>
          <w:sz w:val="16"/>
        </w:rPr>
      </w:pPr>
      <w:r>
        <w:rPr>
          <w:b/>
          <w:spacing w:val="-2"/>
          <w:sz w:val="16"/>
        </w:rPr>
        <w:t>10194561</w:t>
      </w:r>
      <w:r>
        <w:rPr>
          <w:b/>
          <w:sz w:val="16"/>
        </w:rPr>
        <w:tab/>
      </w:r>
      <w:r>
        <w:rPr>
          <w:b/>
          <w:spacing w:val="-2"/>
          <w:sz w:val="16"/>
        </w:rPr>
        <w:t>11/08/23</w:t>
      </w:r>
      <w:r>
        <w:rPr>
          <w:b/>
          <w:sz w:val="16"/>
        </w:rPr>
        <w:tab/>
        <w:t>BYR28</w:t>
      </w:r>
      <w:r>
        <w:rPr>
          <w:b/>
          <w:spacing w:val="40"/>
          <w:sz w:val="16"/>
        </w:rPr>
        <w:t>  </w:t>
      </w:r>
      <w:r>
        <w:rPr>
          <w:b/>
          <w:sz w:val="16"/>
        </w:rPr>
        <w:t>DANIEL</w:t>
      </w:r>
      <w:r>
        <w:rPr>
          <w:b/>
          <w:spacing w:val="-2"/>
          <w:sz w:val="16"/>
        </w:rPr>
        <w:t> </w:t>
      </w:r>
      <w:r>
        <w:rPr>
          <w:b/>
          <w:sz w:val="16"/>
        </w:rPr>
        <w:t>J</w:t>
      </w:r>
      <w:r>
        <w:rPr>
          <w:b/>
          <w:spacing w:val="-2"/>
          <w:sz w:val="16"/>
        </w:rPr>
        <w:t> </w:t>
      </w:r>
      <w:r>
        <w:rPr>
          <w:b/>
          <w:sz w:val="16"/>
        </w:rPr>
        <w:t>BYRD</w:t>
      </w:r>
      <w:r>
        <w:rPr>
          <w:b/>
          <w:spacing w:val="-3"/>
          <w:sz w:val="16"/>
        </w:rPr>
        <w:t> </w:t>
      </w:r>
      <w:r>
        <w:rPr>
          <w:b/>
          <w:sz w:val="16"/>
        </w:rPr>
        <w:t>/</w:t>
      </w:r>
      <w:r>
        <w:rPr>
          <w:b/>
          <w:spacing w:val="-2"/>
          <w:sz w:val="16"/>
        </w:rPr>
        <w:t> </w:t>
      </w:r>
      <w:r>
        <w:rPr>
          <w:b/>
          <w:sz w:val="16"/>
        </w:rPr>
        <w:t>JIE</w:t>
      </w:r>
      <w:r>
        <w:rPr>
          <w:b/>
          <w:spacing w:val="-3"/>
          <w:sz w:val="16"/>
        </w:rPr>
        <w:t> </w:t>
      </w:r>
      <w:r>
        <w:rPr>
          <w:b/>
          <w:spacing w:val="-5"/>
          <w:sz w:val="16"/>
        </w:rPr>
        <w:t>LAN</w:t>
      </w:r>
      <w:r>
        <w:rPr>
          <w:b/>
          <w:sz w:val="16"/>
        </w:rPr>
        <w:tab/>
      </w:r>
      <w:r>
        <w:rPr>
          <w:b/>
          <w:spacing w:val="-2"/>
          <w:sz w:val="16"/>
        </w:rPr>
        <w:t>$198.55</w:t>
      </w:r>
    </w:p>
    <w:p>
      <w:pPr>
        <w:spacing w:line="179" w:lineRule="exact" w:before="0"/>
        <w:ind w:left="97" w:right="0" w:firstLine="0"/>
        <w:jc w:val="left"/>
        <w:rPr>
          <w:b/>
          <w:sz w:val="16"/>
        </w:rPr>
      </w:pPr>
      <w:r>
        <w:rPr/>
        <w:br w:type="column"/>
      </w:r>
      <w:r>
        <w:rPr>
          <w:b/>
          <w:spacing w:val="-2"/>
          <w:sz w:val="16"/>
        </w:rPr>
        <w:t>20231101</w:t>
      </w:r>
    </w:p>
    <w:p>
      <w:pPr>
        <w:tabs>
          <w:tab w:pos="635"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440" w:bottom="280" w:left="260" w:right="240"/>
          <w:cols w:num="3" w:equalWidth="0">
            <w:col w:w="13409" w:space="40"/>
            <w:col w:w="809"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1195387</wp:posOffset>
                </wp:positionV>
                <wp:extent cx="10058400"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9"/>
        <w:gridCol w:w="3754"/>
        <w:gridCol w:w="1770"/>
        <w:gridCol w:w="2180"/>
        <w:gridCol w:w="3352"/>
      </w:tblGrid>
      <w:tr>
        <w:trPr>
          <w:trHeight w:val="239" w:hRule="atLeast"/>
        </w:trPr>
        <w:tc>
          <w:tcPr>
            <w:tcW w:w="4079" w:type="dxa"/>
          </w:tcPr>
          <w:p>
            <w:pPr>
              <w:pStyle w:val="TableParagraph"/>
              <w:spacing w:line="179" w:lineRule="exact"/>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3754" w:type="dxa"/>
          </w:tcPr>
          <w:p>
            <w:pPr>
              <w:pStyle w:val="TableParagraph"/>
              <w:spacing w:line="179" w:lineRule="exact"/>
              <w:ind w:left="12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line="179" w:lineRule="exact"/>
              <w:ind w:right="100"/>
              <w:jc w:val="right"/>
              <w:rPr>
                <w:sz w:val="16"/>
              </w:rPr>
            </w:pPr>
            <w:r>
              <w:rPr>
                <w:spacing w:val="-2"/>
                <w:sz w:val="16"/>
              </w:rPr>
              <w:t>10/30/23</w:t>
            </w:r>
          </w:p>
        </w:tc>
        <w:tc>
          <w:tcPr>
            <w:tcW w:w="2180" w:type="dxa"/>
          </w:tcPr>
          <w:p>
            <w:pPr>
              <w:pStyle w:val="TableParagraph"/>
              <w:spacing w:line="179" w:lineRule="exact"/>
              <w:ind w:left="102"/>
              <w:rPr>
                <w:sz w:val="16"/>
              </w:rPr>
            </w:pPr>
            <w:r>
              <w:rPr>
                <w:spacing w:val="-2"/>
                <w:sz w:val="16"/>
              </w:rPr>
              <w:t>522R150-</w:t>
            </w:r>
            <w:r>
              <w:rPr>
                <w:spacing w:val="-4"/>
                <w:sz w:val="16"/>
              </w:rPr>
              <w:t>2022</w:t>
            </w:r>
          </w:p>
        </w:tc>
        <w:tc>
          <w:tcPr>
            <w:tcW w:w="3352" w:type="dxa"/>
          </w:tcPr>
          <w:p>
            <w:pPr>
              <w:pStyle w:val="TableParagraph"/>
              <w:spacing w:line="179" w:lineRule="exact"/>
              <w:ind w:right="1826"/>
              <w:jc w:val="right"/>
              <w:rPr>
                <w:sz w:val="16"/>
              </w:rPr>
            </w:pPr>
            <w:r>
              <w:rPr>
                <w:spacing w:val="-2"/>
                <w:sz w:val="16"/>
              </w:rPr>
              <w:t>96.85</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754" w:type="dxa"/>
            <w:tcBorders>
              <w:bottom w:val="single" w:sz="6" w:space="0" w:color="BFBFBF"/>
            </w:tcBorders>
          </w:tcPr>
          <w:p>
            <w:pPr>
              <w:pStyle w:val="TableParagraph"/>
              <w:spacing w:before="55"/>
              <w:ind w:left="12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55"/>
              <w:ind w:right="100"/>
              <w:jc w:val="right"/>
              <w:rPr>
                <w:sz w:val="16"/>
              </w:rPr>
            </w:pPr>
            <w:r>
              <w:rPr>
                <w:spacing w:val="-2"/>
                <w:sz w:val="16"/>
              </w:rPr>
              <w:t>10/30/23</w:t>
            </w:r>
          </w:p>
        </w:tc>
        <w:tc>
          <w:tcPr>
            <w:tcW w:w="2180" w:type="dxa"/>
            <w:tcBorders>
              <w:bottom w:val="single" w:sz="6" w:space="0" w:color="BFBFBF"/>
            </w:tcBorders>
          </w:tcPr>
          <w:p>
            <w:pPr>
              <w:pStyle w:val="TableParagraph"/>
              <w:spacing w:before="55"/>
              <w:ind w:left="102"/>
              <w:rPr>
                <w:sz w:val="16"/>
              </w:rPr>
            </w:pPr>
            <w:r>
              <w:rPr>
                <w:spacing w:val="-2"/>
                <w:sz w:val="16"/>
              </w:rPr>
              <w:t>522R150-</w:t>
            </w:r>
            <w:r>
              <w:rPr>
                <w:spacing w:val="-4"/>
                <w:sz w:val="16"/>
              </w:rPr>
              <w:t>2023</w:t>
            </w:r>
          </w:p>
        </w:tc>
        <w:tc>
          <w:tcPr>
            <w:tcW w:w="3352" w:type="dxa"/>
            <w:tcBorders>
              <w:bottom w:val="single" w:sz="6" w:space="0" w:color="BFBFBF"/>
            </w:tcBorders>
          </w:tcPr>
          <w:p>
            <w:pPr>
              <w:pStyle w:val="TableParagraph"/>
              <w:spacing w:before="55"/>
              <w:ind w:right="1825"/>
              <w:jc w:val="right"/>
              <w:rPr>
                <w:sz w:val="16"/>
              </w:rPr>
            </w:pPr>
            <w:r>
              <w:rPr>
                <w:spacing w:val="-2"/>
                <w:sz w:val="16"/>
              </w:rPr>
              <w:t>101.70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2" w:val="left" w:leader="none"/>
                <w:tab w:pos="12818" w:val="left" w:leader="none"/>
                <w:tab w:pos="14836" w:val="left" w:leader="none"/>
              </w:tabs>
              <w:spacing w:line="164" w:lineRule="exact" w:before="1"/>
              <w:ind w:left="180"/>
              <w:rPr>
                <w:b/>
                <w:sz w:val="16"/>
              </w:rPr>
            </w:pPr>
            <w:r>
              <w:rPr>
                <w:b/>
                <w:spacing w:val="-2"/>
                <w:sz w:val="16"/>
              </w:rPr>
              <w:t>10194562</w:t>
            </w:r>
            <w:r>
              <w:rPr>
                <w:b/>
                <w:sz w:val="16"/>
              </w:rPr>
              <w:tab/>
            </w:r>
            <w:r>
              <w:rPr>
                <w:b/>
                <w:spacing w:val="-2"/>
                <w:sz w:val="16"/>
              </w:rPr>
              <w:t>11/08/23</w:t>
            </w:r>
            <w:r>
              <w:rPr>
                <w:b/>
                <w:sz w:val="16"/>
              </w:rPr>
              <w:tab/>
              <w:t>CEN18</w:t>
            </w:r>
            <w:r>
              <w:rPr>
                <w:b/>
                <w:spacing w:val="40"/>
                <w:sz w:val="16"/>
              </w:rPr>
              <w:t>  </w:t>
            </w:r>
            <w:r>
              <w:rPr>
                <w:b/>
                <w:sz w:val="16"/>
              </w:rPr>
              <w:t>KATHLEEN</w:t>
            </w:r>
            <w:r>
              <w:rPr>
                <w:b/>
                <w:spacing w:val="-3"/>
                <w:sz w:val="16"/>
              </w:rPr>
              <w:t> </w:t>
            </w:r>
            <w:r>
              <w:rPr>
                <w:b/>
                <w:sz w:val="16"/>
              </w:rPr>
              <w:t>M</w:t>
            </w:r>
            <w:r>
              <w:rPr>
                <w:b/>
                <w:spacing w:val="-3"/>
                <w:sz w:val="16"/>
              </w:rPr>
              <w:t> </w:t>
            </w:r>
            <w:r>
              <w:rPr>
                <w:b/>
                <w:spacing w:val="-2"/>
                <w:sz w:val="16"/>
              </w:rPr>
              <w:t>CENCI</w:t>
            </w:r>
            <w:r>
              <w:rPr>
                <w:b/>
                <w:sz w:val="16"/>
              </w:rPr>
              <w:tab/>
              <w:t>$57.07</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R</w:t>
            </w:r>
          </w:p>
        </w:tc>
      </w:tr>
      <w:tr>
        <w:trPr>
          <w:trHeight w:val="347" w:hRule="atLeast"/>
        </w:trPr>
        <w:tc>
          <w:tcPr>
            <w:tcW w:w="407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754" w:type="dxa"/>
            <w:tcBorders>
              <w:bottom w:val="single" w:sz="6" w:space="0" w:color="BFBFBF"/>
            </w:tcBorders>
          </w:tcPr>
          <w:p>
            <w:pPr>
              <w:pStyle w:val="TableParagraph"/>
              <w:spacing w:before="71"/>
              <w:ind w:left="12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180" w:type="dxa"/>
            <w:tcBorders>
              <w:bottom w:val="single" w:sz="6" w:space="0" w:color="BFBFBF"/>
            </w:tcBorders>
          </w:tcPr>
          <w:p>
            <w:pPr>
              <w:pStyle w:val="TableParagraph"/>
              <w:spacing w:before="71"/>
              <w:ind w:left="102"/>
              <w:rPr>
                <w:sz w:val="16"/>
              </w:rPr>
            </w:pPr>
            <w:r>
              <w:rPr>
                <w:spacing w:val="-2"/>
                <w:sz w:val="16"/>
              </w:rPr>
              <w:t>616S236-</w:t>
            </w:r>
            <w:r>
              <w:rPr>
                <w:spacing w:val="-4"/>
                <w:sz w:val="16"/>
              </w:rPr>
              <w:t>2023</w:t>
            </w:r>
          </w:p>
        </w:tc>
        <w:tc>
          <w:tcPr>
            <w:tcW w:w="3352" w:type="dxa"/>
            <w:tcBorders>
              <w:bottom w:val="single" w:sz="6" w:space="0" w:color="BFBFBF"/>
            </w:tcBorders>
          </w:tcPr>
          <w:p>
            <w:pPr>
              <w:pStyle w:val="TableParagraph"/>
              <w:spacing w:before="71"/>
              <w:ind w:right="1826"/>
              <w:jc w:val="right"/>
              <w:rPr>
                <w:sz w:val="16"/>
              </w:rPr>
            </w:pPr>
            <w:r>
              <w:rPr>
                <w:spacing w:val="-2"/>
                <w:sz w:val="16"/>
              </w:rPr>
              <w:t>57.07</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62" w:val="left" w:leader="none"/>
                <w:tab w:pos="12818" w:val="left" w:leader="none"/>
                <w:tab w:pos="14832" w:val="left" w:leader="none"/>
              </w:tabs>
              <w:spacing w:line="164" w:lineRule="exact" w:before="1"/>
              <w:ind w:left="180"/>
              <w:rPr>
                <w:b/>
                <w:sz w:val="16"/>
              </w:rPr>
            </w:pPr>
            <w:r>
              <w:rPr>
                <w:b/>
                <w:spacing w:val="-2"/>
                <w:sz w:val="16"/>
              </w:rPr>
              <w:t>10194563</w:t>
            </w:r>
            <w:r>
              <w:rPr>
                <w:b/>
                <w:sz w:val="16"/>
              </w:rPr>
              <w:tab/>
            </w:r>
            <w:r>
              <w:rPr>
                <w:b/>
                <w:spacing w:val="-2"/>
                <w:sz w:val="16"/>
              </w:rPr>
              <w:t>11/08/23</w:t>
            </w:r>
            <w:r>
              <w:rPr>
                <w:b/>
                <w:sz w:val="16"/>
              </w:rPr>
              <w:tab/>
              <w:t>CET19</w:t>
            </w:r>
            <w:r>
              <w:rPr>
                <w:b/>
                <w:spacing w:val="44"/>
                <w:sz w:val="16"/>
              </w:rPr>
              <w:t>  </w:t>
            </w:r>
            <w:r>
              <w:rPr>
                <w:b/>
                <w:sz w:val="16"/>
              </w:rPr>
              <w:t>STEVEN</w:t>
            </w:r>
            <w:r>
              <w:rPr>
                <w:b/>
                <w:spacing w:val="-2"/>
                <w:sz w:val="16"/>
              </w:rPr>
              <w:t> </w:t>
            </w:r>
            <w:r>
              <w:rPr>
                <w:b/>
                <w:sz w:val="16"/>
              </w:rPr>
              <w:t>M</w:t>
            </w:r>
            <w:r>
              <w:rPr>
                <w:b/>
                <w:spacing w:val="-2"/>
                <w:sz w:val="16"/>
              </w:rPr>
              <w:t> CETRA</w:t>
            </w:r>
            <w:r>
              <w:rPr>
                <w:b/>
                <w:sz w:val="16"/>
              </w:rPr>
              <w:tab/>
              <w:t>$72.33</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O</w:t>
            </w:r>
          </w:p>
        </w:tc>
      </w:tr>
      <w:tr>
        <w:trPr>
          <w:trHeight w:val="347" w:hRule="atLeast"/>
        </w:trPr>
        <w:tc>
          <w:tcPr>
            <w:tcW w:w="407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754" w:type="dxa"/>
            <w:tcBorders>
              <w:bottom w:val="single" w:sz="6" w:space="0" w:color="BFBFBF"/>
            </w:tcBorders>
          </w:tcPr>
          <w:p>
            <w:pPr>
              <w:pStyle w:val="TableParagraph"/>
              <w:spacing w:before="71"/>
              <w:ind w:left="12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180" w:type="dxa"/>
            <w:tcBorders>
              <w:bottom w:val="single" w:sz="6" w:space="0" w:color="BFBFBF"/>
            </w:tcBorders>
          </w:tcPr>
          <w:p>
            <w:pPr>
              <w:pStyle w:val="TableParagraph"/>
              <w:spacing w:before="71"/>
              <w:ind w:left="102"/>
              <w:rPr>
                <w:sz w:val="16"/>
              </w:rPr>
            </w:pPr>
            <w:r>
              <w:rPr>
                <w:spacing w:val="-2"/>
                <w:sz w:val="16"/>
              </w:rPr>
              <w:t>520A164-</w:t>
            </w:r>
            <w:r>
              <w:rPr>
                <w:spacing w:val="-4"/>
                <w:sz w:val="16"/>
              </w:rPr>
              <w:t>2023</w:t>
            </w:r>
          </w:p>
        </w:tc>
        <w:tc>
          <w:tcPr>
            <w:tcW w:w="3352" w:type="dxa"/>
            <w:tcBorders>
              <w:bottom w:val="single" w:sz="6" w:space="0" w:color="BFBFBF"/>
            </w:tcBorders>
          </w:tcPr>
          <w:p>
            <w:pPr>
              <w:pStyle w:val="TableParagraph"/>
              <w:spacing w:before="71"/>
              <w:ind w:right="1826"/>
              <w:jc w:val="right"/>
              <w:rPr>
                <w:sz w:val="16"/>
              </w:rPr>
            </w:pPr>
            <w:r>
              <w:rPr>
                <w:spacing w:val="-2"/>
                <w:sz w:val="16"/>
              </w:rPr>
              <w:t>72.33</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92" w:val="left" w:leader="none"/>
                <w:tab w:pos="3344" w:val="left" w:leader="none"/>
                <w:tab w:pos="12818" w:val="left" w:leader="none"/>
                <w:tab w:pos="14836" w:val="left" w:leader="none"/>
              </w:tabs>
              <w:spacing w:line="164" w:lineRule="exact" w:before="1"/>
              <w:ind w:left="180"/>
              <w:rPr>
                <w:b/>
                <w:sz w:val="16"/>
              </w:rPr>
            </w:pPr>
            <w:r>
              <w:rPr>
                <w:b/>
                <w:spacing w:val="-2"/>
                <w:sz w:val="16"/>
              </w:rPr>
              <w:t>10194564</w:t>
            </w:r>
            <w:r>
              <w:rPr>
                <w:b/>
                <w:sz w:val="16"/>
              </w:rPr>
              <w:tab/>
            </w:r>
            <w:r>
              <w:rPr>
                <w:b/>
                <w:spacing w:val="-2"/>
                <w:sz w:val="16"/>
              </w:rPr>
              <w:t>11/08/23</w:t>
            </w:r>
            <w:r>
              <w:rPr>
                <w:b/>
                <w:sz w:val="16"/>
              </w:rPr>
              <w:tab/>
            </w:r>
            <w:r>
              <w:rPr>
                <w:b/>
                <w:spacing w:val="-2"/>
                <w:sz w:val="16"/>
              </w:rPr>
              <w:t>CIZ20</w:t>
            </w:r>
            <w:r>
              <w:rPr>
                <w:b/>
                <w:sz w:val="16"/>
              </w:rPr>
              <w:tab/>
              <w:t>STEPHEN</w:t>
            </w:r>
            <w:r>
              <w:rPr>
                <w:b/>
                <w:spacing w:val="-7"/>
                <w:sz w:val="16"/>
              </w:rPr>
              <w:t> </w:t>
            </w:r>
            <w:r>
              <w:rPr>
                <w:b/>
                <w:sz w:val="16"/>
              </w:rPr>
              <w:t>CIZEK</w:t>
            </w:r>
            <w:r>
              <w:rPr>
                <w:b/>
                <w:spacing w:val="-4"/>
                <w:sz w:val="16"/>
              </w:rPr>
              <w:t> </w:t>
            </w:r>
            <w:r>
              <w:rPr>
                <w:b/>
                <w:sz w:val="16"/>
              </w:rPr>
              <w:t>/</w:t>
            </w:r>
            <w:r>
              <w:rPr>
                <w:b/>
                <w:spacing w:val="-4"/>
                <w:sz w:val="16"/>
              </w:rPr>
              <w:t> </w:t>
            </w:r>
            <w:r>
              <w:rPr>
                <w:b/>
                <w:sz w:val="16"/>
              </w:rPr>
              <w:t>RACHAEL</w:t>
            </w:r>
            <w:r>
              <w:rPr>
                <w:b/>
                <w:spacing w:val="-4"/>
                <w:sz w:val="16"/>
              </w:rPr>
              <w:t> </w:t>
            </w:r>
            <w:r>
              <w:rPr>
                <w:b/>
                <w:sz w:val="16"/>
              </w:rPr>
              <w:t>A</w:t>
            </w:r>
            <w:r>
              <w:rPr>
                <w:b/>
                <w:spacing w:val="-4"/>
                <w:sz w:val="16"/>
              </w:rPr>
              <w:t> </w:t>
            </w:r>
            <w:r>
              <w:rPr>
                <w:b/>
                <w:spacing w:val="-2"/>
                <w:sz w:val="16"/>
              </w:rPr>
              <w:t>RINDLER</w:t>
            </w:r>
            <w:r>
              <w:rPr>
                <w:b/>
                <w:sz w:val="16"/>
              </w:rPr>
              <w:tab/>
              <w:t>$42.56</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R</w:t>
            </w:r>
          </w:p>
        </w:tc>
      </w:tr>
      <w:tr>
        <w:trPr>
          <w:trHeight w:val="315" w:hRule="atLeast"/>
        </w:trPr>
        <w:tc>
          <w:tcPr>
            <w:tcW w:w="4079" w:type="dxa"/>
          </w:tcPr>
          <w:p>
            <w:pPr>
              <w:pStyle w:val="TableParagraph"/>
              <w:spacing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3754" w:type="dxa"/>
          </w:tcPr>
          <w:p>
            <w:pPr>
              <w:pStyle w:val="TableParagraph"/>
              <w:spacing w:before="71"/>
              <w:ind w:left="12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before="71"/>
              <w:ind w:right="100"/>
              <w:jc w:val="right"/>
              <w:rPr>
                <w:sz w:val="16"/>
              </w:rPr>
            </w:pPr>
            <w:r>
              <w:rPr>
                <w:spacing w:val="-2"/>
                <w:sz w:val="16"/>
              </w:rPr>
              <w:t>10/30/23</w:t>
            </w:r>
          </w:p>
        </w:tc>
        <w:tc>
          <w:tcPr>
            <w:tcW w:w="2180" w:type="dxa"/>
          </w:tcPr>
          <w:p>
            <w:pPr>
              <w:pStyle w:val="TableParagraph"/>
              <w:spacing w:before="71"/>
              <w:ind w:left="102"/>
              <w:rPr>
                <w:sz w:val="16"/>
              </w:rPr>
            </w:pPr>
            <w:r>
              <w:rPr>
                <w:spacing w:val="-2"/>
                <w:sz w:val="16"/>
              </w:rPr>
              <w:t>522G36-</w:t>
            </w:r>
            <w:r>
              <w:rPr>
                <w:spacing w:val="-4"/>
                <w:sz w:val="16"/>
              </w:rPr>
              <w:t>2022</w:t>
            </w:r>
          </w:p>
        </w:tc>
        <w:tc>
          <w:tcPr>
            <w:tcW w:w="3352" w:type="dxa"/>
          </w:tcPr>
          <w:p>
            <w:pPr>
              <w:pStyle w:val="TableParagraph"/>
              <w:spacing w:before="71"/>
              <w:ind w:right="1826"/>
              <w:jc w:val="right"/>
              <w:rPr>
                <w:sz w:val="16"/>
              </w:rPr>
            </w:pPr>
            <w:r>
              <w:rPr>
                <w:spacing w:val="-2"/>
                <w:sz w:val="16"/>
              </w:rPr>
              <w:t>20.76</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754" w:type="dxa"/>
            <w:tcBorders>
              <w:bottom w:val="single" w:sz="6" w:space="0" w:color="BFBFBF"/>
            </w:tcBorders>
          </w:tcPr>
          <w:p>
            <w:pPr>
              <w:pStyle w:val="TableParagraph"/>
              <w:spacing w:before="55"/>
              <w:ind w:left="12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55"/>
              <w:ind w:right="100"/>
              <w:jc w:val="right"/>
              <w:rPr>
                <w:sz w:val="16"/>
              </w:rPr>
            </w:pPr>
            <w:r>
              <w:rPr>
                <w:spacing w:val="-2"/>
                <w:sz w:val="16"/>
              </w:rPr>
              <w:t>10/30/23</w:t>
            </w:r>
          </w:p>
        </w:tc>
        <w:tc>
          <w:tcPr>
            <w:tcW w:w="2180" w:type="dxa"/>
            <w:tcBorders>
              <w:bottom w:val="single" w:sz="6" w:space="0" w:color="BFBFBF"/>
            </w:tcBorders>
          </w:tcPr>
          <w:p>
            <w:pPr>
              <w:pStyle w:val="TableParagraph"/>
              <w:spacing w:before="55"/>
              <w:ind w:left="102"/>
              <w:rPr>
                <w:sz w:val="16"/>
              </w:rPr>
            </w:pPr>
            <w:r>
              <w:rPr>
                <w:spacing w:val="-2"/>
                <w:sz w:val="16"/>
              </w:rPr>
              <w:t>522G36-</w:t>
            </w:r>
            <w:r>
              <w:rPr>
                <w:spacing w:val="-4"/>
                <w:sz w:val="16"/>
              </w:rPr>
              <w:t>2023</w:t>
            </w:r>
          </w:p>
        </w:tc>
        <w:tc>
          <w:tcPr>
            <w:tcW w:w="3352" w:type="dxa"/>
            <w:tcBorders>
              <w:bottom w:val="single" w:sz="6" w:space="0" w:color="BFBFBF"/>
            </w:tcBorders>
          </w:tcPr>
          <w:p>
            <w:pPr>
              <w:pStyle w:val="TableParagraph"/>
              <w:spacing w:before="55"/>
              <w:ind w:right="1826"/>
              <w:jc w:val="right"/>
              <w:rPr>
                <w:sz w:val="16"/>
              </w:rPr>
            </w:pPr>
            <w:r>
              <w:rPr>
                <w:spacing w:val="-2"/>
                <w:sz w:val="16"/>
              </w:rPr>
              <w:t>21.80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0" w:val="left" w:leader="none"/>
                <w:tab w:pos="12508" w:val="left" w:leader="none"/>
                <w:tab w:pos="14836" w:val="left" w:leader="none"/>
              </w:tabs>
              <w:spacing w:line="164" w:lineRule="exact" w:before="1"/>
              <w:ind w:left="180"/>
              <w:rPr>
                <w:b/>
                <w:sz w:val="16"/>
              </w:rPr>
            </w:pPr>
            <w:r>
              <w:rPr>
                <w:b/>
                <w:spacing w:val="-2"/>
                <w:sz w:val="16"/>
              </w:rPr>
              <w:t>10194565</w:t>
            </w:r>
            <w:r>
              <w:rPr>
                <w:b/>
                <w:sz w:val="16"/>
              </w:rPr>
              <w:tab/>
            </w:r>
            <w:r>
              <w:rPr>
                <w:b/>
                <w:spacing w:val="-2"/>
                <w:sz w:val="16"/>
              </w:rPr>
              <w:t>11/08/23</w:t>
            </w:r>
            <w:r>
              <w:rPr>
                <w:b/>
                <w:sz w:val="16"/>
              </w:rPr>
              <w:tab/>
              <w:t>CCA99</w:t>
            </w:r>
            <w:r>
              <w:rPr>
                <w:b/>
                <w:spacing w:val="32"/>
                <w:sz w:val="16"/>
              </w:rPr>
              <w:t>  </w:t>
            </w:r>
            <w:r>
              <w:rPr>
                <w:b/>
                <w:sz w:val="16"/>
              </w:rPr>
              <w:t>COMMONWEALTH</w:t>
            </w:r>
            <w:r>
              <w:rPr>
                <w:b/>
                <w:spacing w:val="-3"/>
                <w:sz w:val="16"/>
              </w:rPr>
              <w:t> </w:t>
            </w:r>
            <w:r>
              <w:rPr>
                <w:b/>
                <w:sz w:val="16"/>
              </w:rPr>
              <w:t>CHARTER</w:t>
            </w:r>
            <w:r>
              <w:rPr>
                <w:b/>
                <w:spacing w:val="-5"/>
                <w:sz w:val="16"/>
              </w:rPr>
              <w:t> </w:t>
            </w:r>
            <w:r>
              <w:rPr>
                <w:b/>
                <w:spacing w:val="-2"/>
                <w:sz w:val="16"/>
              </w:rPr>
              <w:t>ACADEMY</w:t>
            </w:r>
            <w:r>
              <w:rPr>
                <w:b/>
                <w:sz w:val="16"/>
              </w:rPr>
              <w:tab/>
              <w:t>$77,731.81</w:t>
            </w:r>
            <w:r>
              <w:rPr>
                <w:b/>
                <w:spacing w:val="62"/>
                <w:w w:val="150"/>
                <w:sz w:val="16"/>
              </w:rPr>
              <w:t> </w:t>
            </w:r>
            <w:r>
              <w:rPr>
                <w:b/>
                <w:sz w:val="16"/>
              </w:rPr>
              <w:t>20231105</w:t>
            </w:r>
            <w:r>
              <w:rPr>
                <w:b/>
                <w:spacing w:val="43"/>
                <w:sz w:val="16"/>
              </w:rPr>
              <w:t>  </w:t>
            </w:r>
            <w:r>
              <w:rPr>
                <w:b/>
                <w:spacing w:val="-5"/>
                <w:sz w:val="16"/>
              </w:rPr>
              <w:t>CC</w:t>
            </w:r>
            <w:r>
              <w:rPr>
                <w:b/>
                <w:sz w:val="16"/>
              </w:rPr>
              <w:tab/>
            </w:r>
            <w:r>
              <w:rPr>
                <w:b/>
                <w:spacing w:val="-10"/>
                <w:sz w:val="16"/>
              </w:rPr>
              <w:t>R</w:t>
            </w:r>
          </w:p>
        </w:tc>
      </w:tr>
      <w:tr>
        <w:trPr>
          <w:trHeight w:val="315" w:hRule="atLeast"/>
        </w:trPr>
        <w:tc>
          <w:tcPr>
            <w:tcW w:w="4079" w:type="dxa"/>
          </w:tcPr>
          <w:p>
            <w:pPr>
              <w:pStyle w:val="TableParagraph"/>
              <w:spacing w:before="71"/>
              <w:ind w:left="555"/>
              <w:rPr>
                <w:sz w:val="16"/>
              </w:rPr>
            </w:pPr>
            <w:r>
              <w:rPr>
                <w:sz w:val="16"/>
              </w:rPr>
              <w:t>TUITION</w:t>
            </w:r>
            <w:r>
              <w:rPr>
                <w:spacing w:val="33"/>
                <w:sz w:val="16"/>
              </w:rPr>
              <w:t> </w:t>
            </w:r>
            <w:r>
              <w:rPr>
                <w:sz w:val="16"/>
              </w:rPr>
              <w:t>JULY</w:t>
            </w:r>
            <w:r>
              <w:rPr>
                <w:spacing w:val="-5"/>
                <w:sz w:val="16"/>
              </w:rPr>
              <w:t> </w:t>
            </w:r>
            <w:r>
              <w:rPr>
                <w:sz w:val="16"/>
              </w:rPr>
              <w:t>THROUGH</w:t>
            </w:r>
            <w:r>
              <w:rPr>
                <w:spacing w:val="-6"/>
                <w:sz w:val="16"/>
              </w:rPr>
              <w:t> </w:t>
            </w:r>
            <w:r>
              <w:rPr>
                <w:sz w:val="16"/>
              </w:rPr>
              <w:t>SEPTEMBER</w:t>
            </w:r>
            <w:r>
              <w:rPr>
                <w:spacing w:val="-5"/>
                <w:sz w:val="16"/>
              </w:rPr>
              <w:t> </w:t>
            </w:r>
            <w:r>
              <w:rPr>
                <w:spacing w:val="-4"/>
                <w:sz w:val="16"/>
              </w:rPr>
              <w:t>2023</w:t>
            </w:r>
          </w:p>
        </w:tc>
        <w:tc>
          <w:tcPr>
            <w:tcW w:w="3754" w:type="dxa"/>
          </w:tcPr>
          <w:p>
            <w:pPr>
              <w:pStyle w:val="TableParagraph"/>
              <w:spacing w:before="71"/>
              <w:ind w:left="121"/>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70" w:type="dxa"/>
          </w:tcPr>
          <w:p>
            <w:pPr>
              <w:pStyle w:val="TableParagraph"/>
              <w:spacing w:before="71"/>
              <w:ind w:right="100"/>
              <w:jc w:val="right"/>
              <w:rPr>
                <w:sz w:val="16"/>
              </w:rPr>
            </w:pPr>
            <w:r>
              <w:rPr>
                <w:spacing w:val="-2"/>
                <w:sz w:val="16"/>
              </w:rPr>
              <w:t>09/08/23</w:t>
            </w:r>
          </w:p>
        </w:tc>
        <w:tc>
          <w:tcPr>
            <w:tcW w:w="2180" w:type="dxa"/>
          </w:tcPr>
          <w:p>
            <w:pPr>
              <w:pStyle w:val="TableParagraph"/>
              <w:spacing w:before="71"/>
              <w:ind w:left="102"/>
              <w:rPr>
                <w:sz w:val="16"/>
              </w:rPr>
            </w:pPr>
            <w:r>
              <w:rPr>
                <w:spacing w:val="-2"/>
                <w:sz w:val="16"/>
              </w:rPr>
              <w:t>887098</w:t>
            </w:r>
          </w:p>
        </w:tc>
        <w:tc>
          <w:tcPr>
            <w:tcW w:w="3352" w:type="dxa"/>
          </w:tcPr>
          <w:p>
            <w:pPr>
              <w:pStyle w:val="TableParagraph"/>
              <w:spacing w:before="71"/>
              <w:ind w:right="1823"/>
              <w:jc w:val="right"/>
              <w:rPr>
                <w:sz w:val="16"/>
              </w:rPr>
            </w:pPr>
            <w:r>
              <w:rPr>
                <w:spacing w:val="-2"/>
                <w:sz w:val="16"/>
              </w:rPr>
              <w:t>19,488.22</w:t>
            </w:r>
          </w:p>
        </w:tc>
      </w:tr>
      <w:tr>
        <w:trPr>
          <w:trHeight w:val="300" w:hRule="atLeast"/>
        </w:trPr>
        <w:tc>
          <w:tcPr>
            <w:tcW w:w="4079" w:type="dxa"/>
          </w:tcPr>
          <w:p>
            <w:pPr>
              <w:pStyle w:val="TableParagraph"/>
              <w:spacing w:before="55"/>
              <w:ind w:left="555"/>
              <w:rPr>
                <w:sz w:val="16"/>
              </w:rPr>
            </w:pPr>
            <w:r>
              <w:rPr>
                <w:sz w:val="16"/>
              </w:rPr>
              <w:t>TUITION</w:t>
            </w:r>
            <w:r>
              <w:rPr>
                <w:spacing w:val="33"/>
                <w:sz w:val="16"/>
              </w:rPr>
              <w:t> </w:t>
            </w:r>
            <w:r>
              <w:rPr>
                <w:sz w:val="16"/>
              </w:rPr>
              <w:t>JULY</w:t>
            </w:r>
            <w:r>
              <w:rPr>
                <w:spacing w:val="-5"/>
                <w:sz w:val="16"/>
              </w:rPr>
              <w:t> </w:t>
            </w:r>
            <w:r>
              <w:rPr>
                <w:sz w:val="16"/>
              </w:rPr>
              <w:t>THROUGH</w:t>
            </w:r>
            <w:r>
              <w:rPr>
                <w:spacing w:val="-6"/>
                <w:sz w:val="16"/>
              </w:rPr>
              <w:t> </w:t>
            </w:r>
            <w:r>
              <w:rPr>
                <w:sz w:val="16"/>
              </w:rPr>
              <w:t>SEPTEMBER</w:t>
            </w:r>
            <w:r>
              <w:rPr>
                <w:spacing w:val="-5"/>
                <w:sz w:val="16"/>
              </w:rPr>
              <w:t> </w:t>
            </w:r>
            <w:r>
              <w:rPr>
                <w:spacing w:val="-4"/>
                <w:sz w:val="16"/>
              </w:rPr>
              <w:t>2023</w:t>
            </w:r>
          </w:p>
        </w:tc>
        <w:tc>
          <w:tcPr>
            <w:tcW w:w="3754" w:type="dxa"/>
          </w:tcPr>
          <w:p>
            <w:pPr>
              <w:pStyle w:val="TableParagraph"/>
              <w:spacing w:before="55"/>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70" w:type="dxa"/>
          </w:tcPr>
          <w:p>
            <w:pPr>
              <w:pStyle w:val="TableParagraph"/>
              <w:spacing w:before="55"/>
              <w:ind w:right="100"/>
              <w:jc w:val="right"/>
              <w:rPr>
                <w:sz w:val="16"/>
              </w:rPr>
            </w:pPr>
            <w:r>
              <w:rPr>
                <w:spacing w:val="-2"/>
                <w:sz w:val="16"/>
              </w:rPr>
              <w:t>09/08/23</w:t>
            </w:r>
          </w:p>
        </w:tc>
        <w:tc>
          <w:tcPr>
            <w:tcW w:w="2180" w:type="dxa"/>
          </w:tcPr>
          <w:p>
            <w:pPr>
              <w:pStyle w:val="TableParagraph"/>
              <w:spacing w:before="55"/>
              <w:ind w:left="102"/>
              <w:rPr>
                <w:sz w:val="16"/>
              </w:rPr>
            </w:pPr>
            <w:r>
              <w:rPr>
                <w:spacing w:val="-2"/>
                <w:sz w:val="16"/>
              </w:rPr>
              <w:t>887098</w:t>
            </w:r>
          </w:p>
        </w:tc>
        <w:tc>
          <w:tcPr>
            <w:tcW w:w="3352" w:type="dxa"/>
          </w:tcPr>
          <w:p>
            <w:pPr>
              <w:pStyle w:val="TableParagraph"/>
              <w:spacing w:before="55"/>
              <w:ind w:right="1823"/>
              <w:jc w:val="right"/>
              <w:rPr>
                <w:sz w:val="16"/>
              </w:rPr>
            </w:pPr>
            <w:r>
              <w:rPr>
                <w:spacing w:val="-2"/>
                <w:sz w:val="16"/>
              </w:rPr>
              <w:t>23,385.88</w:t>
            </w:r>
          </w:p>
        </w:tc>
      </w:tr>
      <w:tr>
        <w:trPr>
          <w:trHeight w:val="300" w:hRule="atLeast"/>
        </w:trPr>
        <w:tc>
          <w:tcPr>
            <w:tcW w:w="4079" w:type="dxa"/>
          </w:tcPr>
          <w:p>
            <w:pPr>
              <w:pStyle w:val="TableParagraph"/>
              <w:spacing w:before="55"/>
              <w:ind w:left="555"/>
              <w:rPr>
                <w:sz w:val="16"/>
              </w:rPr>
            </w:pPr>
            <w:r>
              <w:rPr>
                <w:sz w:val="16"/>
              </w:rPr>
              <w:t>TUITION</w:t>
            </w:r>
            <w:r>
              <w:rPr>
                <w:spacing w:val="33"/>
                <w:sz w:val="16"/>
              </w:rPr>
              <w:t> </w:t>
            </w:r>
            <w:r>
              <w:rPr>
                <w:sz w:val="16"/>
              </w:rPr>
              <w:t>JULY</w:t>
            </w:r>
            <w:r>
              <w:rPr>
                <w:spacing w:val="-5"/>
                <w:sz w:val="16"/>
              </w:rPr>
              <w:t> </w:t>
            </w:r>
            <w:r>
              <w:rPr>
                <w:sz w:val="16"/>
              </w:rPr>
              <w:t>THROUGH</w:t>
            </w:r>
            <w:r>
              <w:rPr>
                <w:spacing w:val="-6"/>
                <w:sz w:val="16"/>
              </w:rPr>
              <w:t> </w:t>
            </w:r>
            <w:r>
              <w:rPr>
                <w:sz w:val="16"/>
              </w:rPr>
              <w:t>SEPTEMBER</w:t>
            </w:r>
            <w:r>
              <w:rPr>
                <w:spacing w:val="-5"/>
                <w:sz w:val="16"/>
              </w:rPr>
              <w:t> </w:t>
            </w:r>
            <w:r>
              <w:rPr>
                <w:spacing w:val="-4"/>
                <w:sz w:val="16"/>
              </w:rPr>
              <w:t>2023</w:t>
            </w:r>
          </w:p>
        </w:tc>
        <w:tc>
          <w:tcPr>
            <w:tcW w:w="3754" w:type="dxa"/>
          </w:tcPr>
          <w:p>
            <w:pPr>
              <w:pStyle w:val="TableParagraph"/>
              <w:spacing w:before="55"/>
              <w:ind w:left="121"/>
              <w:rPr>
                <w:sz w:val="16"/>
              </w:rPr>
            </w:pPr>
            <w:r>
              <w:rPr>
                <w:sz w:val="16"/>
              </w:rPr>
              <w:t>124156210</w:t>
            </w:r>
            <w:r>
              <w:rPr>
                <w:spacing w:val="-7"/>
                <w:sz w:val="16"/>
              </w:rPr>
              <w:t> </w:t>
            </w:r>
            <w:r>
              <w:rPr>
                <w:sz w:val="16"/>
              </w:rPr>
              <w:t>/</w:t>
            </w:r>
            <w:r>
              <w:rPr>
                <w:spacing w:val="-6"/>
                <w:sz w:val="16"/>
              </w:rPr>
              <w:t> </w:t>
            </w:r>
            <w:r>
              <w:rPr>
                <w:sz w:val="16"/>
              </w:rPr>
              <w:t>10-</w:t>
            </w:r>
            <w:r>
              <w:rPr>
                <w:spacing w:val="-2"/>
                <w:sz w:val="16"/>
              </w:rPr>
              <w:t>1241.562.000.10.00</w:t>
            </w:r>
          </w:p>
        </w:tc>
        <w:tc>
          <w:tcPr>
            <w:tcW w:w="1770" w:type="dxa"/>
          </w:tcPr>
          <w:p>
            <w:pPr>
              <w:pStyle w:val="TableParagraph"/>
              <w:spacing w:before="55"/>
              <w:ind w:right="100"/>
              <w:jc w:val="right"/>
              <w:rPr>
                <w:sz w:val="16"/>
              </w:rPr>
            </w:pPr>
            <w:r>
              <w:rPr>
                <w:spacing w:val="-2"/>
                <w:sz w:val="16"/>
              </w:rPr>
              <w:t>09/08/23</w:t>
            </w:r>
          </w:p>
        </w:tc>
        <w:tc>
          <w:tcPr>
            <w:tcW w:w="2180" w:type="dxa"/>
          </w:tcPr>
          <w:p>
            <w:pPr>
              <w:pStyle w:val="TableParagraph"/>
              <w:spacing w:before="55"/>
              <w:ind w:left="102"/>
              <w:rPr>
                <w:sz w:val="16"/>
              </w:rPr>
            </w:pPr>
            <w:r>
              <w:rPr>
                <w:spacing w:val="-2"/>
                <w:sz w:val="16"/>
              </w:rPr>
              <w:t>887098</w:t>
            </w:r>
          </w:p>
        </w:tc>
        <w:tc>
          <w:tcPr>
            <w:tcW w:w="3352" w:type="dxa"/>
          </w:tcPr>
          <w:p>
            <w:pPr>
              <w:pStyle w:val="TableParagraph"/>
              <w:spacing w:before="55"/>
              <w:ind w:right="1824"/>
              <w:jc w:val="right"/>
              <w:rPr>
                <w:sz w:val="16"/>
              </w:rPr>
            </w:pPr>
            <w:r>
              <w:rPr>
                <w:spacing w:val="-2"/>
                <w:sz w:val="16"/>
              </w:rPr>
              <w:t>8,714.43</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TUITION</w:t>
            </w:r>
            <w:r>
              <w:rPr>
                <w:spacing w:val="33"/>
                <w:sz w:val="16"/>
              </w:rPr>
              <w:t> </w:t>
            </w:r>
            <w:r>
              <w:rPr>
                <w:sz w:val="16"/>
              </w:rPr>
              <w:t>JULY</w:t>
            </w:r>
            <w:r>
              <w:rPr>
                <w:spacing w:val="-5"/>
                <w:sz w:val="16"/>
              </w:rPr>
              <w:t> </w:t>
            </w:r>
            <w:r>
              <w:rPr>
                <w:sz w:val="16"/>
              </w:rPr>
              <w:t>THROUGH</w:t>
            </w:r>
            <w:r>
              <w:rPr>
                <w:spacing w:val="-6"/>
                <w:sz w:val="16"/>
              </w:rPr>
              <w:t> </w:t>
            </w:r>
            <w:r>
              <w:rPr>
                <w:sz w:val="16"/>
              </w:rPr>
              <w:t>SEPTEMBER</w:t>
            </w:r>
            <w:r>
              <w:rPr>
                <w:spacing w:val="-5"/>
                <w:sz w:val="16"/>
              </w:rPr>
              <w:t> </w:t>
            </w:r>
            <w:r>
              <w:rPr>
                <w:spacing w:val="-4"/>
                <w:sz w:val="16"/>
              </w:rPr>
              <w:t>2023</w:t>
            </w:r>
          </w:p>
        </w:tc>
        <w:tc>
          <w:tcPr>
            <w:tcW w:w="3754" w:type="dxa"/>
            <w:tcBorders>
              <w:bottom w:val="single" w:sz="6" w:space="0" w:color="BFBFBF"/>
            </w:tcBorders>
          </w:tcPr>
          <w:p>
            <w:pPr>
              <w:pStyle w:val="TableParagraph"/>
              <w:spacing w:before="55"/>
              <w:ind w:left="121"/>
              <w:rPr>
                <w:sz w:val="16"/>
              </w:rPr>
            </w:pPr>
            <w:r>
              <w:rPr>
                <w:sz w:val="16"/>
              </w:rPr>
              <w:t>124156230</w:t>
            </w:r>
            <w:r>
              <w:rPr>
                <w:spacing w:val="-7"/>
                <w:sz w:val="16"/>
              </w:rPr>
              <w:t> </w:t>
            </w:r>
            <w:r>
              <w:rPr>
                <w:sz w:val="16"/>
              </w:rPr>
              <w:t>/</w:t>
            </w:r>
            <w:r>
              <w:rPr>
                <w:spacing w:val="-6"/>
                <w:sz w:val="16"/>
              </w:rPr>
              <w:t> </w:t>
            </w:r>
            <w:r>
              <w:rPr>
                <w:sz w:val="16"/>
              </w:rPr>
              <w:t>10-</w:t>
            </w:r>
            <w:r>
              <w:rPr>
                <w:spacing w:val="-2"/>
                <w:sz w:val="16"/>
              </w:rPr>
              <w:t>1241.562.000.30.00</w:t>
            </w:r>
          </w:p>
        </w:tc>
        <w:tc>
          <w:tcPr>
            <w:tcW w:w="1770" w:type="dxa"/>
            <w:tcBorders>
              <w:bottom w:val="single" w:sz="6" w:space="0" w:color="BFBFBF"/>
            </w:tcBorders>
          </w:tcPr>
          <w:p>
            <w:pPr>
              <w:pStyle w:val="TableParagraph"/>
              <w:spacing w:before="55"/>
              <w:ind w:right="100"/>
              <w:jc w:val="right"/>
              <w:rPr>
                <w:sz w:val="16"/>
              </w:rPr>
            </w:pPr>
            <w:r>
              <w:rPr>
                <w:spacing w:val="-2"/>
                <w:sz w:val="16"/>
              </w:rPr>
              <w:t>09/08/23</w:t>
            </w:r>
          </w:p>
        </w:tc>
        <w:tc>
          <w:tcPr>
            <w:tcW w:w="2180" w:type="dxa"/>
            <w:tcBorders>
              <w:bottom w:val="single" w:sz="6" w:space="0" w:color="BFBFBF"/>
            </w:tcBorders>
          </w:tcPr>
          <w:p>
            <w:pPr>
              <w:pStyle w:val="TableParagraph"/>
              <w:spacing w:before="55"/>
              <w:ind w:left="102"/>
              <w:rPr>
                <w:sz w:val="16"/>
              </w:rPr>
            </w:pPr>
            <w:r>
              <w:rPr>
                <w:spacing w:val="-2"/>
                <w:sz w:val="16"/>
              </w:rPr>
              <w:t>887098</w:t>
            </w:r>
          </w:p>
        </w:tc>
        <w:tc>
          <w:tcPr>
            <w:tcW w:w="3352" w:type="dxa"/>
            <w:tcBorders>
              <w:bottom w:val="single" w:sz="6" w:space="0" w:color="BFBFBF"/>
            </w:tcBorders>
          </w:tcPr>
          <w:p>
            <w:pPr>
              <w:pStyle w:val="TableParagraph"/>
              <w:spacing w:before="55"/>
              <w:ind w:right="1823"/>
              <w:jc w:val="right"/>
              <w:rPr>
                <w:sz w:val="16"/>
              </w:rPr>
            </w:pPr>
            <w:r>
              <w:rPr>
                <w:spacing w:val="-2"/>
                <w:sz w:val="16"/>
              </w:rPr>
              <w:t>26,143.28</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4" w:val="left" w:leader="none"/>
                <w:tab w:pos="12730" w:val="left" w:leader="none"/>
                <w:tab w:pos="14836" w:val="left" w:leader="none"/>
              </w:tabs>
              <w:spacing w:line="164" w:lineRule="exact" w:before="1"/>
              <w:ind w:left="180"/>
              <w:rPr>
                <w:b/>
                <w:sz w:val="16"/>
              </w:rPr>
            </w:pPr>
            <w:r>
              <w:rPr>
                <w:b/>
                <w:spacing w:val="-2"/>
                <w:sz w:val="16"/>
              </w:rPr>
              <w:t>10194566</w:t>
            </w:r>
            <w:r>
              <w:rPr>
                <w:b/>
                <w:sz w:val="16"/>
              </w:rPr>
              <w:tab/>
            </w:r>
            <w:r>
              <w:rPr>
                <w:b/>
                <w:spacing w:val="-2"/>
                <w:sz w:val="16"/>
              </w:rPr>
              <w:t>11/08/23</w:t>
            </w:r>
            <w:r>
              <w:rPr>
                <w:b/>
                <w:sz w:val="16"/>
              </w:rPr>
              <w:tab/>
              <w:t>COR01</w:t>
            </w:r>
            <w:r>
              <w:rPr>
                <w:b/>
                <w:spacing w:val="36"/>
                <w:sz w:val="16"/>
              </w:rPr>
              <w:t>  </w:t>
            </w:r>
            <w:r>
              <w:rPr>
                <w:b/>
                <w:spacing w:val="-2"/>
                <w:sz w:val="16"/>
              </w:rPr>
              <w:t>CORELOGIC</w:t>
            </w:r>
            <w:r>
              <w:rPr>
                <w:b/>
                <w:sz w:val="16"/>
              </w:rPr>
              <w:tab/>
              <w:t>$212.91</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407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754" w:type="dxa"/>
            <w:tcBorders>
              <w:bottom w:val="single" w:sz="6" w:space="0" w:color="BFBFBF"/>
            </w:tcBorders>
          </w:tcPr>
          <w:p>
            <w:pPr>
              <w:pStyle w:val="TableParagraph"/>
              <w:spacing w:before="71"/>
              <w:ind w:left="12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180" w:type="dxa"/>
            <w:tcBorders>
              <w:bottom w:val="single" w:sz="6" w:space="0" w:color="BFBFBF"/>
            </w:tcBorders>
          </w:tcPr>
          <w:p>
            <w:pPr>
              <w:pStyle w:val="TableParagraph"/>
              <w:spacing w:before="71"/>
              <w:ind w:left="102"/>
              <w:rPr>
                <w:sz w:val="16"/>
              </w:rPr>
            </w:pPr>
            <w:r>
              <w:rPr>
                <w:spacing w:val="-2"/>
                <w:sz w:val="16"/>
              </w:rPr>
              <w:t>521P237-</w:t>
            </w:r>
            <w:r>
              <w:rPr>
                <w:spacing w:val="-4"/>
                <w:sz w:val="16"/>
              </w:rPr>
              <w:t>2023</w:t>
            </w:r>
          </w:p>
        </w:tc>
        <w:tc>
          <w:tcPr>
            <w:tcW w:w="3352" w:type="dxa"/>
            <w:tcBorders>
              <w:bottom w:val="single" w:sz="6" w:space="0" w:color="BFBFBF"/>
            </w:tcBorders>
          </w:tcPr>
          <w:p>
            <w:pPr>
              <w:pStyle w:val="TableParagraph"/>
              <w:spacing w:before="71"/>
              <w:ind w:right="1825"/>
              <w:jc w:val="right"/>
              <w:rPr>
                <w:sz w:val="16"/>
              </w:rPr>
            </w:pPr>
            <w:r>
              <w:rPr>
                <w:spacing w:val="-2"/>
                <w:sz w:val="16"/>
              </w:rPr>
              <w:t>212.91</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4" w:val="left" w:leader="none"/>
                <w:tab w:pos="12730" w:val="left" w:leader="none"/>
                <w:tab w:pos="14836" w:val="left" w:leader="none"/>
              </w:tabs>
              <w:spacing w:line="164" w:lineRule="exact" w:before="1"/>
              <w:ind w:left="180"/>
              <w:rPr>
                <w:b/>
                <w:sz w:val="16"/>
              </w:rPr>
            </w:pPr>
            <w:r>
              <w:rPr>
                <w:b/>
                <w:spacing w:val="-2"/>
                <w:sz w:val="16"/>
              </w:rPr>
              <w:t>10194567</w:t>
            </w:r>
            <w:r>
              <w:rPr>
                <w:b/>
                <w:sz w:val="16"/>
              </w:rPr>
              <w:tab/>
            </w:r>
            <w:r>
              <w:rPr>
                <w:b/>
                <w:spacing w:val="-2"/>
                <w:sz w:val="16"/>
              </w:rPr>
              <w:t>11/08/23</w:t>
            </w:r>
            <w:r>
              <w:rPr>
                <w:b/>
                <w:sz w:val="16"/>
              </w:rPr>
              <w:tab/>
              <w:t>COR01</w:t>
            </w:r>
            <w:r>
              <w:rPr>
                <w:b/>
                <w:spacing w:val="36"/>
                <w:sz w:val="16"/>
              </w:rPr>
              <w:t>  </w:t>
            </w:r>
            <w:r>
              <w:rPr>
                <w:b/>
                <w:spacing w:val="-2"/>
                <w:sz w:val="16"/>
              </w:rPr>
              <w:t>CORELOGIC</w:t>
            </w:r>
            <w:r>
              <w:rPr>
                <w:b/>
                <w:sz w:val="16"/>
              </w:rPr>
              <w:tab/>
              <w:t>$499.99</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407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754" w:type="dxa"/>
            <w:tcBorders>
              <w:bottom w:val="single" w:sz="6" w:space="0" w:color="BFBFBF"/>
            </w:tcBorders>
          </w:tcPr>
          <w:p>
            <w:pPr>
              <w:pStyle w:val="TableParagraph"/>
              <w:spacing w:before="71"/>
              <w:ind w:left="12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180" w:type="dxa"/>
            <w:tcBorders>
              <w:bottom w:val="single" w:sz="6" w:space="0" w:color="BFBFBF"/>
            </w:tcBorders>
          </w:tcPr>
          <w:p>
            <w:pPr>
              <w:pStyle w:val="TableParagraph"/>
              <w:spacing w:before="71"/>
              <w:ind w:left="102"/>
              <w:rPr>
                <w:sz w:val="16"/>
              </w:rPr>
            </w:pPr>
            <w:r>
              <w:rPr>
                <w:spacing w:val="-2"/>
                <w:sz w:val="16"/>
              </w:rPr>
              <w:t>166P234-</w:t>
            </w:r>
            <w:r>
              <w:rPr>
                <w:spacing w:val="-4"/>
                <w:sz w:val="16"/>
              </w:rPr>
              <w:t>2023</w:t>
            </w:r>
          </w:p>
        </w:tc>
        <w:tc>
          <w:tcPr>
            <w:tcW w:w="3352" w:type="dxa"/>
            <w:tcBorders>
              <w:bottom w:val="single" w:sz="6" w:space="0" w:color="BFBFBF"/>
            </w:tcBorders>
          </w:tcPr>
          <w:p>
            <w:pPr>
              <w:pStyle w:val="TableParagraph"/>
              <w:spacing w:before="71"/>
              <w:ind w:right="1825"/>
              <w:jc w:val="right"/>
              <w:rPr>
                <w:sz w:val="16"/>
              </w:rPr>
            </w:pPr>
            <w:r>
              <w:rPr>
                <w:spacing w:val="-2"/>
                <w:sz w:val="16"/>
              </w:rPr>
              <w:t>499.99</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4" w:val="left" w:leader="none"/>
                <w:tab w:pos="12818" w:val="left" w:leader="none"/>
                <w:tab w:pos="14836" w:val="left" w:leader="none"/>
              </w:tabs>
              <w:spacing w:line="164" w:lineRule="exact" w:before="1"/>
              <w:ind w:left="180"/>
              <w:rPr>
                <w:b/>
                <w:sz w:val="16"/>
              </w:rPr>
            </w:pPr>
            <w:r>
              <w:rPr>
                <w:b/>
                <w:spacing w:val="-2"/>
                <w:sz w:val="16"/>
              </w:rPr>
              <w:t>10194568</w:t>
            </w:r>
            <w:r>
              <w:rPr>
                <w:b/>
                <w:sz w:val="16"/>
              </w:rPr>
              <w:tab/>
            </w:r>
            <w:r>
              <w:rPr>
                <w:b/>
                <w:spacing w:val="-2"/>
                <w:sz w:val="16"/>
              </w:rPr>
              <w:t>11/08/23</w:t>
            </w:r>
            <w:r>
              <w:rPr>
                <w:b/>
                <w:sz w:val="16"/>
              </w:rPr>
              <w:tab/>
              <w:t>DON21</w:t>
            </w:r>
            <w:r>
              <w:rPr>
                <w:b/>
                <w:spacing w:val="35"/>
                <w:sz w:val="16"/>
              </w:rPr>
              <w:t>  </w:t>
            </w:r>
            <w:r>
              <w:rPr>
                <w:b/>
                <w:sz w:val="16"/>
              </w:rPr>
              <w:t>MICHAEL</w:t>
            </w:r>
            <w:r>
              <w:rPr>
                <w:b/>
                <w:spacing w:val="-3"/>
                <w:sz w:val="16"/>
              </w:rPr>
              <w:t> </w:t>
            </w:r>
            <w:r>
              <w:rPr>
                <w:b/>
                <w:sz w:val="16"/>
              </w:rPr>
              <w:t>J</w:t>
            </w:r>
            <w:r>
              <w:rPr>
                <w:b/>
                <w:spacing w:val="-3"/>
                <w:sz w:val="16"/>
              </w:rPr>
              <w:t> </w:t>
            </w:r>
            <w:r>
              <w:rPr>
                <w:b/>
                <w:sz w:val="16"/>
              </w:rPr>
              <w:t>DONGILLI</w:t>
            </w:r>
            <w:r>
              <w:rPr>
                <w:b/>
                <w:spacing w:val="-3"/>
                <w:sz w:val="16"/>
              </w:rPr>
              <w:t> </w:t>
            </w:r>
            <w:r>
              <w:rPr>
                <w:b/>
                <w:sz w:val="16"/>
              </w:rPr>
              <w:t>/</w:t>
            </w:r>
            <w:r>
              <w:rPr>
                <w:b/>
                <w:spacing w:val="-3"/>
                <w:sz w:val="16"/>
              </w:rPr>
              <w:t> </w:t>
            </w:r>
            <w:r>
              <w:rPr>
                <w:b/>
                <w:sz w:val="16"/>
              </w:rPr>
              <w:t>A</w:t>
            </w:r>
            <w:r>
              <w:rPr>
                <w:b/>
                <w:spacing w:val="-3"/>
                <w:sz w:val="16"/>
              </w:rPr>
              <w:t> </w:t>
            </w:r>
            <w:r>
              <w:rPr>
                <w:b/>
                <w:spacing w:val="-4"/>
                <w:sz w:val="16"/>
              </w:rPr>
              <w:t>NINA</w:t>
            </w:r>
            <w:r>
              <w:rPr>
                <w:b/>
                <w:sz w:val="16"/>
              </w:rPr>
              <w:tab/>
              <w:t>$41.00</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R</w:t>
            </w:r>
          </w:p>
        </w:tc>
      </w:tr>
      <w:tr>
        <w:trPr>
          <w:trHeight w:val="347" w:hRule="atLeast"/>
        </w:trPr>
        <w:tc>
          <w:tcPr>
            <w:tcW w:w="407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w:t>
            </w:r>
            <w:r>
              <w:rPr>
                <w:spacing w:val="-3"/>
                <w:sz w:val="16"/>
              </w:rPr>
              <w:t> </w:t>
            </w:r>
            <w:r>
              <w:rPr>
                <w:sz w:val="16"/>
              </w:rPr>
              <w:t>TAX</w:t>
            </w:r>
            <w:r>
              <w:rPr>
                <w:spacing w:val="-4"/>
                <w:sz w:val="16"/>
              </w:rPr>
              <w:t> </w:t>
            </w:r>
            <w:r>
              <w:rPr>
                <w:sz w:val="16"/>
              </w:rPr>
              <w:t>YEAR</w:t>
            </w:r>
            <w:r>
              <w:rPr>
                <w:spacing w:val="-3"/>
                <w:sz w:val="16"/>
              </w:rPr>
              <w:t> </w:t>
            </w:r>
            <w:r>
              <w:rPr>
                <w:spacing w:val="-4"/>
                <w:sz w:val="16"/>
              </w:rPr>
              <w:t>2023</w:t>
            </w:r>
          </w:p>
        </w:tc>
        <w:tc>
          <w:tcPr>
            <w:tcW w:w="3754" w:type="dxa"/>
            <w:tcBorders>
              <w:bottom w:val="single" w:sz="6" w:space="0" w:color="BFBFBF"/>
            </w:tcBorders>
          </w:tcPr>
          <w:p>
            <w:pPr>
              <w:pStyle w:val="TableParagraph"/>
              <w:spacing w:before="71"/>
              <w:ind w:left="12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180" w:type="dxa"/>
            <w:tcBorders>
              <w:bottom w:val="single" w:sz="6" w:space="0" w:color="BFBFBF"/>
            </w:tcBorders>
          </w:tcPr>
          <w:p>
            <w:pPr>
              <w:pStyle w:val="TableParagraph"/>
              <w:spacing w:before="71"/>
              <w:ind w:left="102"/>
              <w:rPr>
                <w:sz w:val="16"/>
              </w:rPr>
            </w:pPr>
            <w:r>
              <w:rPr>
                <w:spacing w:val="-2"/>
                <w:sz w:val="16"/>
              </w:rPr>
              <w:t>521R100-</w:t>
            </w:r>
            <w:r>
              <w:rPr>
                <w:spacing w:val="-4"/>
                <w:sz w:val="16"/>
              </w:rPr>
              <w:t>2023</w:t>
            </w:r>
          </w:p>
        </w:tc>
        <w:tc>
          <w:tcPr>
            <w:tcW w:w="3352" w:type="dxa"/>
            <w:tcBorders>
              <w:bottom w:val="single" w:sz="6" w:space="0" w:color="BFBFBF"/>
            </w:tcBorders>
          </w:tcPr>
          <w:p>
            <w:pPr>
              <w:pStyle w:val="TableParagraph"/>
              <w:spacing w:before="71"/>
              <w:ind w:right="1826"/>
              <w:jc w:val="right"/>
              <w:rPr>
                <w:sz w:val="16"/>
              </w:rPr>
            </w:pPr>
            <w:r>
              <w:rPr>
                <w:spacing w:val="-2"/>
                <w:sz w:val="16"/>
              </w:rPr>
              <w:t>41.00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9" w:val="left" w:leader="none"/>
                <w:tab w:pos="12597" w:val="left" w:leader="none"/>
                <w:tab w:pos="14836" w:val="left" w:leader="none"/>
              </w:tabs>
              <w:spacing w:line="164" w:lineRule="exact" w:before="1"/>
              <w:ind w:left="180"/>
              <w:rPr>
                <w:b/>
                <w:sz w:val="16"/>
              </w:rPr>
            </w:pPr>
            <w:r>
              <w:rPr>
                <w:b/>
                <w:spacing w:val="-2"/>
                <w:sz w:val="16"/>
              </w:rPr>
              <w:t>10194569</w:t>
            </w:r>
            <w:r>
              <w:rPr>
                <w:b/>
                <w:sz w:val="16"/>
              </w:rPr>
              <w:tab/>
            </w:r>
            <w:r>
              <w:rPr>
                <w:b/>
                <w:spacing w:val="-2"/>
                <w:sz w:val="16"/>
              </w:rPr>
              <w:t>11/08/23</w:t>
            </w:r>
            <w:r>
              <w:rPr>
                <w:b/>
                <w:sz w:val="16"/>
              </w:rPr>
              <w:tab/>
              <w:t>EMP01</w:t>
            </w:r>
            <w:r>
              <w:rPr>
                <w:b/>
                <w:spacing w:val="32"/>
                <w:sz w:val="16"/>
              </w:rPr>
              <w:t>  </w:t>
            </w:r>
            <w:r>
              <w:rPr>
                <w:b/>
                <w:sz w:val="16"/>
              </w:rPr>
              <w:t>EMPLOYER-TEAMSTERS</w:t>
            </w:r>
            <w:r>
              <w:rPr>
                <w:b/>
                <w:spacing w:val="-5"/>
                <w:sz w:val="16"/>
              </w:rPr>
              <w:t> 205</w:t>
            </w:r>
            <w:r>
              <w:rPr>
                <w:b/>
                <w:sz w:val="16"/>
              </w:rPr>
              <w:tab/>
              <w:t>$8,105.00</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7833" w:type="dxa"/>
            <w:gridSpan w:val="2"/>
          </w:tcPr>
          <w:p>
            <w:pPr>
              <w:pStyle w:val="TableParagraph"/>
              <w:tabs>
                <w:tab w:pos="4199" w:val="left" w:leader="none"/>
              </w:tabs>
              <w:spacing w:before="71"/>
              <w:ind w:left="555"/>
              <w:rPr>
                <w:sz w:val="16"/>
              </w:rPr>
            </w:pPr>
            <w:r>
              <w:rPr>
                <w:sz w:val="16"/>
              </w:rPr>
              <w:t>EMPLOYER</w:t>
            </w:r>
            <w:r>
              <w:rPr>
                <w:spacing w:val="-8"/>
                <w:sz w:val="16"/>
              </w:rPr>
              <w:t> </w:t>
            </w:r>
            <w:r>
              <w:rPr>
                <w:sz w:val="16"/>
              </w:rPr>
              <w:t>VISION-P-215</w:t>
            </w:r>
            <w:r>
              <w:rPr>
                <w:spacing w:val="31"/>
                <w:sz w:val="16"/>
              </w:rPr>
              <w:t> </w:t>
            </w:r>
            <w:r>
              <w:rPr>
                <w:sz w:val="16"/>
              </w:rPr>
              <w:t>DECEMBER</w:t>
            </w:r>
            <w:r>
              <w:rPr>
                <w:spacing w:val="-7"/>
                <w:sz w:val="16"/>
              </w:rPr>
              <w:t> </w:t>
            </w:r>
            <w:r>
              <w:rPr>
                <w:spacing w:val="-4"/>
                <w:sz w:val="16"/>
              </w:rPr>
              <w:t>2023</w:t>
            </w:r>
            <w:r>
              <w:rPr>
                <w:sz w:val="16"/>
              </w:rPr>
              <w:tab/>
              <w:t>047534</w:t>
            </w:r>
            <w:r>
              <w:rPr>
                <w:spacing w:val="-5"/>
                <w:sz w:val="16"/>
              </w:rPr>
              <w:t> </w:t>
            </w:r>
            <w:r>
              <w:rPr>
                <w:sz w:val="16"/>
              </w:rPr>
              <w:t>/</w:t>
            </w:r>
            <w:r>
              <w:rPr>
                <w:spacing w:val="-5"/>
                <w:sz w:val="16"/>
              </w:rPr>
              <w:t> </w:t>
            </w:r>
            <w:r>
              <w:rPr>
                <w:sz w:val="16"/>
              </w:rPr>
              <w:t>10-</w:t>
            </w:r>
            <w:r>
              <w:rPr>
                <w:spacing w:val="-2"/>
                <w:sz w:val="16"/>
              </w:rPr>
              <w:t>0475.034.000.00.00</w:t>
            </w:r>
          </w:p>
        </w:tc>
        <w:tc>
          <w:tcPr>
            <w:tcW w:w="1770" w:type="dxa"/>
          </w:tcPr>
          <w:p>
            <w:pPr>
              <w:pStyle w:val="TableParagraph"/>
              <w:spacing w:before="71"/>
              <w:ind w:right="100"/>
              <w:jc w:val="right"/>
              <w:rPr>
                <w:sz w:val="16"/>
              </w:rPr>
            </w:pPr>
            <w:r>
              <w:rPr>
                <w:spacing w:val="-2"/>
                <w:sz w:val="16"/>
              </w:rPr>
              <w:t>11/08/23</w:t>
            </w:r>
          </w:p>
        </w:tc>
        <w:tc>
          <w:tcPr>
            <w:tcW w:w="2180" w:type="dxa"/>
          </w:tcPr>
          <w:p>
            <w:pPr>
              <w:pStyle w:val="TableParagraph"/>
              <w:spacing w:before="71"/>
              <w:ind w:left="102"/>
              <w:rPr>
                <w:sz w:val="16"/>
              </w:rPr>
            </w:pPr>
            <w:r>
              <w:rPr>
                <w:spacing w:val="-2"/>
                <w:sz w:val="16"/>
              </w:rPr>
              <w:t>DECEMBER2023</w:t>
            </w:r>
          </w:p>
        </w:tc>
        <w:tc>
          <w:tcPr>
            <w:tcW w:w="3352" w:type="dxa"/>
          </w:tcPr>
          <w:p>
            <w:pPr>
              <w:pStyle w:val="TableParagraph"/>
              <w:spacing w:before="71"/>
              <w:ind w:right="1824"/>
              <w:jc w:val="right"/>
              <w:rPr>
                <w:sz w:val="16"/>
              </w:rPr>
            </w:pPr>
            <w:r>
              <w:rPr>
                <w:spacing w:val="-2"/>
                <w:sz w:val="16"/>
              </w:rPr>
              <w:t>2,255.00</w:t>
            </w:r>
          </w:p>
        </w:tc>
      </w:tr>
      <w:tr>
        <w:trPr>
          <w:trHeight w:val="331" w:hRule="atLeast"/>
        </w:trPr>
        <w:tc>
          <w:tcPr>
            <w:tcW w:w="7833" w:type="dxa"/>
            <w:gridSpan w:val="2"/>
            <w:tcBorders>
              <w:bottom w:val="single" w:sz="6" w:space="0" w:color="BFBFBF"/>
            </w:tcBorders>
          </w:tcPr>
          <w:p>
            <w:pPr>
              <w:pStyle w:val="TableParagraph"/>
              <w:tabs>
                <w:tab w:pos="4199" w:val="left" w:leader="none"/>
              </w:tabs>
              <w:spacing w:before="55"/>
              <w:ind w:left="555"/>
              <w:rPr>
                <w:sz w:val="16"/>
              </w:rPr>
            </w:pPr>
            <w:r>
              <w:rPr>
                <w:sz w:val="16"/>
              </w:rPr>
              <w:t>EMPLOYER</w:t>
            </w:r>
            <w:r>
              <w:rPr>
                <w:spacing w:val="-8"/>
                <w:sz w:val="16"/>
              </w:rPr>
              <w:t> </w:t>
            </w:r>
            <w:r>
              <w:rPr>
                <w:sz w:val="16"/>
              </w:rPr>
              <w:t>DENTAL-P-212</w:t>
            </w:r>
            <w:r>
              <w:rPr>
                <w:spacing w:val="31"/>
                <w:sz w:val="16"/>
              </w:rPr>
              <w:t> </w:t>
            </w:r>
            <w:r>
              <w:rPr>
                <w:sz w:val="16"/>
              </w:rPr>
              <w:t>DECEMBER</w:t>
            </w:r>
            <w:r>
              <w:rPr>
                <w:spacing w:val="-7"/>
                <w:sz w:val="16"/>
              </w:rPr>
              <w:t> </w:t>
            </w:r>
            <w:r>
              <w:rPr>
                <w:spacing w:val="-4"/>
                <w:sz w:val="16"/>
              </w:rPr>
              <w:t>2023</w:t>
            </w:r>
            <w:r>
              <w:rPr>
                <w:sz w:val="16"/>
              </w:rPr>
              <w:tab/>
              <w:t>047536</w:t>
            </w:r>
            <w:r>
              <w:rPr>
                <w:spacing w:val="-5"/>
                <w:sz w:val="16"/>
              </w:rPr>
              <w:t> </w:t>
            </w:r>
            <w:r>
              <w:rPr>
                <w:sz w:val="16"/>
              </w:rPr>
              <w:t>/</w:t>
            </w:r>
            <w:r>
              <w:rPr>
                <w:spacing w:val="-5"/>
                <w:sz w:val="16"/>
              </w:rPr>
              <w:t> </w:t>
            </w:r>
            <w:r>
              <w:rPr>
                <w:sz w:val="16"/>
              </w:rPr>
              <w:t>10-</w:t>
            </w:r>
            <w:r>
              <w:rPr>
                <w:spacing w:val="-2"/>
                <w:sz w:val="16"/>
              </w:rPr>
              <w:t>0475.036.000.00.00</w:t>
            </w:r>
          </w:p>
        </w:tc>
        <w:tc>
          <w:tcPr>
            <w:tcW w:w="1770" w:type="dxa"/>
            <w:tcBorders>
              <w:bottom w:val="single" w:sz="6" w:space="0" w:color="BFBFBF"/>
            </w:tcBorders>
          </w:tcPr>
          <w:p>
            <w:pPr>
              <w:pStyle w:val="TableParagraph"/>
              <w:spacing w:before="55"/>
              <w:ind w:right="100"/>
              <w:jc w:val="right"/>
              <w:rPr>
                <w:sz w:val="16"/>
              </w:rPr>
            </w:pPr>
            <w:r>
              <w:rPr>
                <w:spacing w:val="-2"/>
                <w:sz w:val="16"/>
              </w:rPr>
              <w:t>11/08/23</w:t>
            </w:r>
          </w:p>
        </w:tc>
        <w:tc>
          <w:tcPr>
            <w:tcW w:w="2180" w:type="dxa"/>
            <w:tcBorders>
              <w:bottom w:val="single" w:sz="6" w:space="0" w:color="BFBFBF"/>
            </w:tcBorders>
          </w:tcPr>
          <w:p>
            <w:pPr>
              <w:pStyle w:val="TableParagraph"/>
              <w:spacing w:before="55"/>
              <w:ind w:left="102"/>
              <w:rPr>
                <w:sz w:val="16"/>
              </w:rPr>
            </w:pPr>
            <w:r>
              <w:rPr>
                <w:spacing w:val="-2"/>
                <w:sz w:val="16"/>
              </w:rPr>
              <w:t>DECEMBER2023</w:t>
            </w:r>
          </w:p>
        </w:tc>
        <w:tc>
          <w:tcPr>
            <w:tcW w:w="3352" w:type="dxa"/>
            <w:tcBorders>
              <w:bottom w:val="single" w:sz="6" w:space="0" w:color="BFBFBF"/>
            </w:tcBorders>
          </w:tcPr>
          <w:p>
            <w:pPr>
              <w:pStyle w:val="TableParagraph"/>
              <w:spacing w:before="55"/>
              <w:ind w:right="1824"/>
              <w:jc w:val="right"/>
              <w:rPr>
                <w:sz w:val="16"/>
              </w:rPr>
            </w:pPr>
            <w:r>
              <w:rPr>
                <w:spacing w:val="-2"/>
                <w:sz w:val="16"/>
              </w:rPr>
              <w:t>5,850.00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2" w:val="left" w:leader="none"/>
                <w:tab w:pos="12597" w:val="left" w:leader="none"/>
                <w:tab w:pos="14836" w:val="left" w:leader="none"/>
              </w:tabs>
              <w:spacing w:line="164" w:lineRule="exact" w:before="1"/>
              <w:ind w:left="180"/>
              <w:rPr>
                <w:b/>
                <w:sz w:val="16"/>
              </w:rPr>
            </w:pPr>
            <w:r>
              <w:rPr>
                <w:b/>
                <w:spacing w:val="-2"/>
                <w:sz w:val="16"/>
              </w:rPr>
              <w:t>10194570</w:t>
            </w:r>
            <w:r>
              <w:rPr>
                <w:b/>
                <w:sz w:val="16"/>
              </w:rPr>
              <w:tab/>
            </w:r>
            <w:r>
              <w:rPr>
                <w:b/>
                <w:spacing w:val="-2"/>
                <w:sz w:val="16"/>
              </w:rPr>
              <w:t>11/08/23</w:t>
            </w:r>
            <w:r>
              <w:rPr>
                <w:b/>
                <w:sz w:val="16"/>
              </w:rPr>
              <w:tab/>
              <w:t>ENB22</w:t>
            </w:r>
            <w:r>
              <w:rPr>
                <w:b/>
                <w:spacing w:val="40"/>
                <w:sz w:val="16"/>
              </w:rPr>
              <w:t>  </w:t>
            </w:r>
            <w:r>
              <w:rPr>
                <w:b/>
                <w:sz w:val="16"/>
              </w:rPr>
              <w:t>RALPH</w:t>
            </w:r>
            <w:r>
              <w:rPr>
                <w:b/>
                <w:spacing w:val="-3"/>
                <w:sz w:val="16"/>
              </w:rPr>
              <w:t> </w:t>
            </w:r>
            <w:r>
              <w:rPr>
                <w:b/>
                <w:sz w:val="16"/>
              </w:rPr>
              <w:t>A</w:t>
            </w:r>
            <w:r>
              <w:rPr>
                <w:b/>
                <w:spacing w:val="-3"/>
                <w:sz w:val="16"/>
              </w:rPr>
              <w:t> </w:t>
            </w:r>
            <w:r>
              <w:rPr>
                <w:b/>
                <w:sz w:val="16"/>
              </w:rPr>
              <w:t>ENBERG</w:t>
            </w:r>
            <w:r>
              <w:rPr>
                <w:b/>
                <w:spacing w:val="-3"/>
                <w:sz w:val="16"/>
              </w:rPr>
              <w:t> </w:t>
            </w:r>
            <w:r>
              <w:rPr>
                <w:b/>
                <w:spacing w:val="-5"/>
                <w:sz w:val="16"/>
              </w:rPr>
              <w:t>JR</w:t>
            </w:r>
            <w:r>
              <w:rPr>
                <w:b/>
                <w:sz w:val="16"/>
              </w:rPr>
              <w:tab/>
              <w:t>$1,915.66</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254" w:hRule="atLeast"/>
        </w:trPr>
        <w:tc>
          <w:tcPr>
            <w:tcW w:w="4079" w:type="dxa"/>
          </w:tcPr>
          <w:p>
            <w:pPr>
              <w:pStyle w:val="TableParagraph"/>
              <w:spacing w:line="164" w:lineRule="exact"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3754" w:type="dxa"/>
          </w:tcPr>
          <w:p>
            <w:pPr>
              <w:pStyle w:val="TableParagraph"/>
              <w:spacing w:line="164" w:lineRule="exact" w:before="71"/>
              <w:ind w:left="12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line="164" w:lineRule="exact" w:before="71"/>
              <w:ind w:right="100"/>
              <w:jc w:val="right"/>
              <w:rPr>
                <w:sz w:val="16"/>
              </w:rPr>
            </w:pPr>
            <w:r>
              <w:rPr>
                <w:spacing w:val="-2"/>
                <w:sz w:val="16"/>
              </w:rPr>
              <w:t>10/26/23</w:t>
            </w:r>
          </w:p>
        </w:tc>
        <w:tc>
          <w:tcPr>
            <w:tcW w:w="2180" w:type="dxa"/>
          </w:tcPr>
          <w:p>
            <w:pPr>
              <w:pStyle w:val="TableParagraph"/>
              <w:spacing w:line="164" w:lineRule="exact" w:before="71"/>
              <w:ind w:left="102"/>
              <w:rPr>
                <w:sz w:val="16"/>
              </w:rPr>
            </w:pPr>
            <w:r>
              <w:rPr>
                <w:spacing w:val="-2"/>
                <w:sz w:val="16"/>
              </w:rPr>
              <w:t>615S261-</w:t>
            </w:r>
            <w:r>
              <w:rPr>
                <w:spacing w:val="-4"/>
                <w:sz w:val="16"/>
              </w:rPr>
              <w:t>2021</w:t>
            </w:r>
          </w:p>
        </w:tc>
        <w:tc>
          <w:tcPr>
            <w:tcW w:w="3352" w:type="dxa"/>
          </w:tcPr>
          <w:p>
            <w:pPr>
              <w:pStyle w:val="TableParagraph"/>
              <w:spacing w:line="164" w:lineRule="exact" w:before="71"/>
              <w:ind w:right="1825"/>
              <w:jc w:val="right"/>
              <w:rPr>
                <w:sz w:val="16"/>
              </w:rPr>
            </w:pPr>
            <w:r>
              <w:rPr>
                <w:spacing w:val="-2"/>
                <w:sz w:val="16"/>
              </w:rPr>
              <w:t>303.56</w:t>
            </w:r>
          </w:p>
        </w:tc>
      </w:tr>
    </w:tbl>
    <w:p>
      <w:pPr>
        <w:spacing w:after="0" w:line="164" w:lineRule="exact"/>
        <w:jc w:val="right"/>
        <w:rPr>
          <w:sz w:val="16"/>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2" w:val="left" w:leader="none"/>
          <w:tab w:pos="12697" w:val="left" w:leader="none"/>
        </w:tabs>
        <w:spacing w:line="179" w:lineRule="exact" w:before="0"/>
        <w:ind w:left="280" w:right="0" w:firstLine="0"/>
        <w:jc w:val="left"/>
        <w:rPr>
          <w:b/>
          <w:sz w:val="16"/>
        </w:rPr>
      </w:pPr>
      <w:r>
        <w:rPr>
          <w:b/>
          <w:spacing w:val="-2"/>
          <w:sz w:val="16"/>
        </w:rPr>
        <w:t>10194570</w:t>
      </w:r>
      <w:r>
        <w:rPr>
          <w:b/>
          <w:sz w:val="16"/>
        </w:rPr>
        <w:tab/>
      </w:r>
      <w:r>
        <w:rPr>
          <w:b/>
          <w:spacing w:val="-2"/>
          <w:sz w:val="16"/>
        </w:rPr>
        <w:t>11/08/23</w:t>
      </w:r>
      <w:r>
        <w:rPr>
          <w:b/>
          <w:sz w:val="16"/>
        </w:rPr>
        <w:tab/>
        <w:t>ENB22</w:t>
      </w:r>
      <w:r>
        <w:rPr>
          <w:b/>
          <w:spacing w:val="40"/>
          <w:sz w:val="16"/>
        </w:rPr>
        <w:t>  </w:t>
      </w:r>
      <w:r>
        <w:rPr>
          <w:b/>
          <w:sz w:val="16"/>
        </w:rPr>
        <w:t>RALPH</w:t>
      </w:r>
      <w:r>
        <w:rPr>
          <w:b/>
          <w:spacing w:val="-3"/>
          <w:sz w:val="16"/>
        </w:rPr>
        <w:t> </w:t>
      </w:r>
      <w:r>
        <w:rPr>
          <w:b/>
          <w:sz w:val="16"/>
        </w:rPr>
        <w:t>A</w:t>
      </w:r>
      <w:r>
        <w:rPr>
          <w:b/>
          <w:spacing w:val="-3"/>
          <w:sz w:val="16"/>
        </w:rPr>
        <w:t> </w:t>
      </w:r>
      <w:r>
        <w:rPr>
          <w:b/>
          <w:sz w:val="16"/>
        </w:rPr>
        <w:t>ENBERG</w:t>
      </w:r>
      <w:r>
        <w:rPr>
          <w:b/>
          <w:spacing w:val="-3"/>
          <w:sz w:val="16"/>
        </w:rPr>
        <w:t> </w:t>
      </w:r>
      <w:r>
        <w:rPr>
          <w:b/>
          <w:spacing w:val="-5"/>
          <w:sz w:val="16"/>
        </w:rPr>
        <w:t>JR</w:t>
      </w:r>
      <w:r>
        <w:rPr>
          <w:b/>
          <w:sz w:val="16"/>
        </w:rPr>
        <w:tab/>
      </w:r>
      <w:r>
        <w:rPr>
          <w:b/>
          <w:spacing w:val="-2"/>
          <w:sz w:val="16"/>
        </w:rPr>
        <w:t>$1,915.66</w:t>
      </w:r>
    </w:p>
    <w:p>
      <w:pPr>
        <w:spacing w:line="179" w:lineRule="exact" w:before="0"/>
        <w:ind w:left="96" w:right="0" w:firstLine="0"/>
        <w:jc w:val="left"/>
        <w:rPr>
          <w:b/>
          <w:sz w:val="16"/>
        </w:rPr>
      </w:pPr>
      <w:r>
        <w:rPr/>
        <w:br w:type="column"/>
      </w:r>
      <w:r>
        <w:rPr>
          <w:b/>
          <w:spacing w:val="-2"/>
          <w:sz w:val="16"/>
        </w:rPr>
        <w:t>20231101</w:t>
      </w:r>
    </w:p>
    <w:p>
      <w:pPr>
        <w:tabs>
          <w:tab w:pos="639"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440" w:bottom="280" w:left="260" w:right="240"/>
          <w:cols w:num="3" w:equalWidth="0">
            <w:col w:w="13410" w:space="40"/>
            <w:col w:w="808"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1195387</wp:posOffset>
                </wp:positionV>
                <wp:extent cx="10058400"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176"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9"/>
        <w:gridCol w:w="3985"/>
        <w:gridCol w:w="1859"/>
        <w:gridCol w:w="2264"/>
        <w:gridCol w:w="3268"/>
      </w:tblGrid>
      <w:tr>
        <w:trPr>
          <w:trHeight w:val="239" w:hRule="atLeast"/>
        </w:trPr>
        <w:tc>
          <w:tcPr>
            <w:tcW w:w="3759" w:type="dxa"/>
          </w:tcPr>
          <w:p>
            <w:pPr>
              <w:pStyle w:val="TableParagraph"/>
              <w:spacing w:line="179" w:lineRule="exact"/>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3985" w:type="dxa"/>
          </w:tcPr>
          <w:p>
            <w:pPr>
              <w:pStyle w:val="TableParagraph"/>
              <w:spacing w:line="179" w:lineRule="exact"/>
              <w:ind w:left="44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9" w:type="dxa"/>
          </w:tcPr>
          <w:p>
            <w:pPr>
              <w:pStyle w:val="TableParagraph"/>
              <w:spacing w:line="179" w:lineRule="exact"/>
              <w:ind w:right="100"/>
              <w:jc w:val="right"/>
              <w:rPr>
                <w:sz w:val="16"/>
              </w:rPr>
            </w:pPr>
            <w:r>
              <w:rPr>
                <w:spacing w:val="-2"/>
                <w:sz w:val="16"/>
              </w:rPr>
              <w:t>10/25/23</w:t>
            </w:r>
          </w:p>
        </w:tc>
        <w:tc>
          <w:tcPr>
            <w:tcW w:w="2264" w:type="dxa"/>
          </w:tcPr>
          <w:p>
            <w:pPr>
              <w:pStyle w:val="TableParagraph"/>
              <w:spacing w:line="179" w:lineRule="exact"/>
              <w:ind w:left="102"/>
              <w:rPr>
                <w:sz w:val="16"/>
              </w:rPr>
            </w:pPr>
            <w:r>
              <w:rPr>
                <w:spacing w:val="-2"/>
                <w:sz w:val="16"/>
              </w:rPr>
              <w:t>615S261-</w:t>
            </w:r>
            <w:r>
              <w:rPr>
                <w:spacing w:val="-4"/>
                <w:sz w:val="16"/>
              </w:rPr>
              <w:t>2022</w:t>
            </w:r>
          </w:p>
        </w:tc>
        <w:tc>
          <w:tcPr>
            <w:tcW w:w="3268" w:type="dxa"/>
          </w:tcPr>
          <w:p>
            <w:pPr>
              <w:pStyle w:val="TableParagraph"/>
              <w:spacing w:line="179" w:lineRule="exact"/>
              <w:ind w:right="1825"/>
              <w:jc w:val="right"/>
              <w:rPr>
                <w:sz w:val="16"/>
              </w:rPr>
            </w:pPr>
            <w:r>
              <w:rPr>
                <w:spacing w:val="-2"/>
                <w:sz w:val="16"/>
              </w:rPr>
              <w:t>786.39</w:t>
            </w:r>
          </w:p>
        </w:tc>
      </w:tr>
      <w:tr>
        <w:trPr>
          <w:trHeight w:val="331" w:hRule="atLeast"/>
        </w:trPr>
        <w:tc>
          <w:tcPr>
            <w:tcW w:w="375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985" w:type="dxa"/>
            <w:tcBorders>
              <w:bottom w:val="single" w:sz="6" w:space="0" w:color="BFBFBF"/>
            </w:tcBorders>
          </w:tcPr>
          <w:p>
            <w:pPr>
              <w:pStyle w:val="TableParagraph"/>
              <w:spacing w:before="55"/>
              <w:ind w:left="44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9" w:type="dxa"/>
            <w:tcBorders>
              <w:bottom w:val="single" w:sz="6" w:space="0" w:color="BFBFBF"/>
            </w:tcBorders>
          </w:tcPr>
          <w:p>
            <w:pPr>
              <w:pStyle w:val="TableParagraph"/>
              <w:spacing w:before="55"/>
              <w:ind w:right="100"/>
              <w:jc w:val="right"/>
              <w:rPr>
                <w:sz w:val="16"/>
              </w:rPr>
            </w:pPr>
            <w:r>
              <w:rPr>
                <w:spacing w:val="-2"/>
                <w:sz w:val="16"/>
              </w:rPr>
              <w:t>10/27/23</w:t>
            </w:r>
          </w:p>
        </w:tc>
        <w:tc>
          <w:tcPr>
            <w:tcW w:w="2264" w:type="dxa"/>
            <w:tcBorders>
              <w:bottom w:val="single" w:sz="6" w:space="0" w:color="BFBFBF"/>
            </w:tcBorders>
          </w:tcPr>
          <w:p>
            <w:pPr>
              <w:pStyle w:val="TableParagraph"/>
              <w:spacing w:before="55"/>
              <w:ind w:left="102"/>
              <w:rPr>
                <w:sz w:val="16"/>
              </w:rPr>
            </w:pPr>
            <w:r>
              <w:rPr>
                <w:spacing w:val="-2"/>
                <w:sz w:val="16"/>
              </w:rPr>
              <w:t>615S261-</w:t>
            </w:r>
            <w:r>
              <w:rPr>
                <w:spacing w:val="-4"/>
                <w:sz w:val="16"/>
              </w:rPr>
              <w:t>2023</w:t>
            </w:r>
          </w:p>
        </w:tc>
        <w:tc>
          <w:tcPr>
            <w:tcW w:w="3268" w:type="dxa"/>
            <w:tcBorders>
              <w:bottom w:val="single" w:sz="6" w:space="0" w:color="BFBFBF"/>
            </w:tcBorders>
          </w:tcPr>
          <w:p>
            <w:pPr>
              <w:pStyle w:val="TableParagraph"/>
              <w:spacing w:before="55"/>
              <w:ind w:right="1825"/>
              <w:jc w:val="right"/>
              <w:rPr>
                <w:sz w:val="16"/>
              </w:rPr>
            </w:pPr>
            <w:r>
              <w:rPr>
                <w:spacing w:val="-2"/>
                <w:sz w:val="16"/>
              </w:rPr>
              <w:t>825.71</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66" w:val="left" w:leader="none"/>
                <w:tab w:pos="12597" w:val="left" w:leader="none"/>
                <w:tab w:pos="14836" w:val="left" w:leader="none"/>
              </w:tabs>
              <w:spacing w:line="164" w:lineRule="exact" w:before="1"/>
              <w:ind w:left="180"/>
              <w:rPr>
                <w:b/>
                <w:sz w:val="16"/>
              </w:rPr>
            </w:pPr>
            <w:r>
              <w:rPr>
                <w:b/>
                <w:spacing w:val="-2"/>
                <w:sz w:val="16"/>
              </w:rPr>
              <w:t>10194571</w:t>
            </w:r>
            <w:r>
              <w:rPr>
                <w:b/>
                <w:sz w:val="16"/>
              </w:rPr>
              <w:tab/>
            </w:r>
            <w:r>
              <w:rPr>
                <w:b/>
                <w:spacing w:val="-2"/>
                <w:sz w:val="16"/>
              </w:rPr>
              <w:t>11/08/23</w:t>
            </w:r>
            <w:r>
              <w:rPr>
                <w:b/>
                <w:sz w:val="16"/>
              </w:rPr>
              <w:tab/>
              <w:t>EST14</w:t>
            </w:r>
            <w:r>
              <w:rPr>
                <w:b/>
                <w:spacing w:val="45"/>
                <w:sz w:val="16"/>
              </w:rPr>
              <w:t>  </w:t>
            </w:r>
            <w:r>
              <w:rPr>
                <w:b/>
                <w:sz w:val="16"/>
              </w:rPr>
              <w:t>ESTATE</w:t>
            </w:r>
            <w:r>
              <w:rPr>
                <w:b/>
                <w:spacing w:val="-2"/>
                <w:sz w:val="16"/>
              </w:rPr>
              <w:t> </w:t>
            </w:r>
            <w:r>
              <w:rPr>
                <w:b/>
                <w:sz w:val="16"/>
              </w:rPr>
              <w:t>OF</w:t>
            </w:r>
            <w:r>
              <w:rPr>
                <w:b/>
                <w:spacing w:val="-2"/>
                <w:sz w:val="16"/>
              </w:rPr>
              <w:t> </w:t>
            </w:r>
            <w:r>
              <w:rPr>
                <w:b/>
                <w:sz w:val="16"/>
              </w:rPr>
              <w:t>ROBERT</w:t>
            </w:r>
            <w:r>
              <w:rPr>
                <w:b/>
                <w:spacing w:val="-3"/>
                <w:sz w:val="16"/>
              </w:rPr>
              <w:t> </w:t>
            </w:r>
            <w:r>
              <w:rPr>
                <w:b/>
                <w:sz w:val="16"/>
              </w:rPr>
              <w:t>M</w:t>
            </w:r>
            <w:r>
              <w:rPr>
                <w:b/>
                <w:spacing w:val="-3"/>
                <w:sz w:val="16"/>
              </w:rPr>
              <w:t> </w:t>
            </w:r>
            <w:r>
              <w:rPr>
                <w:b/>
                <w:spacing w:val="-2"/>
                <w:sz w:val="16"/>
              </w:rPr>
              <w:t>KIELEK</w:t>
            </w:r>
            <w:r>
              <w:rPr>
                <w:b/>
                <w:sz w:val="16"/>
              </w:rPr>
              <w:tab/>
              <w:t>$1,048.52</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75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985" w:type="dxa"/>
            <w:tcBorders>
              <w:bottom w:val="single" w:sz="6" w:space="0" w:color="BFBFBF"/>
            </w:tcBorders>
          </w:tcPr>
          <w:p>
            <w:pPr>
              <w:pStyle w:val="TableParagraph"/>
              <w:spacing w:before="71"/>
              <w:ind w:left="44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9" w:type="dxa"/>
            <w:tcBorders>
              <w:bottom w:val="single" w:sz="6" w:space="0" w:color="BFBFBF"/>
            </w:tcBorders>
          </w:tcPr>
          <w:p>
            <w:pPr>
              <w:pStyle w:val="TableParagraph"/>
              <w:spacing w:before="71"/>
              <w:ind w:right="100"/>
              <w:jc w:val="right"/>
              <w:rPr>
                <w:sz w:val="16"/>
              </w:rPr>
            </w:pPr>
            <w:r>
              <w:rPr>
                <w:spacing w:val="-2"/>
                <w:sz w:val="16"/>
              </w:rPr>
              <w:t>10/23/23</w:t>
            </w:r>
          </w:p>
        </w:tc>
        <w:tc>
          <w:tcPr>
            <w:tcW w:w="2264" w:type="dxa"/>
            <w:tcBorders>
              <w:bottom w:val="single" w:sz="6" w:space="0" w:color="BFBFBF"/>
            </w:tcBorders>
          </w:tcPr>
          <w:p>
            <w:pPr>
              <w:pStyle w:val="TableParagraph"/>
              <w:spacing w:before="71"/>
              <w:ind w:left="102"/>
              <w:rPr>
                <w:sz w:val="16"/>
              </w:rPr>
            </w:pPr>
            <w:r>
              <w:rPr>
                <w:spacing w:val="-2"/>
                <w:sz w:val="16"/>
              </w:rPr>
              <w:t>222L457-</w:t>
            </w:r>
            <w:r>
              <w:rPr>
                <w:spacing w:val="-4"/>
                <w:sz w:val="16"/>
              </w:rPr>
              <w:t>2023</w:t>
            </w:r>
          </w:p>
        </w:tc>
        <w:tc>
          <w:tcPr>
            <w:tcW w:w="3268" w:type="dxa"/>
            <w:tcBorders>
              <w:bottom w:val="single" w:sz="6" w:space="0" w:color="BFBFBF"/>
            </w:tcBorders>
          </w:tcPr>
          <w:p>
            <w:pPr>
              <w:pStyle w:val="TableParagraph"/>
              <w:spacing w:before="71"/>
              <w:ind w:right="1824"/>
              <w:jc w:val="right"/>
              <w:rPr>
                <w:sz w:val="16"/>
              </w:rPr>
            </w:pPr>
            <w:r>
              <w:rPr>
                <w:spacing w:val="-2"/>
                <w:sz w:val="16"/>
              </w:rPr>
              <w:t>1,048.52</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62" w:val="left" w:leader="none"/>
                <w:tab w:pos="12730" w:val="left" w:leader="none"/>
                <w:tab w:pos="14832" w:val="left" w:leader="none"/>
              </w:tabs>
              <w:spacing w:line="164" w:lineRule="exact" w:before="1"/>
              <w:ind w:left="180"/>
              <w:rPr>
                <w:b/>
                <w:sz w:val="16"/>
              </w:rPr>
            </w:pPr>
            <w:r>
              <w:rPr>
                <w:b/>
                <w:spacing w:val="-2"/>
                <w:sz w:val="16"/>
              </w:rPr>
              <w:t>10194572</w:t>
            </w:r>
            <w:r>
              <w:rPr>
                <w:b/>
                <w:sz w:val="16"/>
              </w:rPr>
              <w:tab/>
            </w:r>
            <w:r>
              <w:rPr>
                <w:b/>
                <w:spacing w:val="-2"/>
                <w:sz w:val="16"/>
              </w:rPr>
              <w:t>11/08/23</w:t>
            </w:r>
            <w:r>
              <w:rPr>
                <w:b/>
                <w:sz w:val="16"/>
              </w:rPr>
              <w:tab/>
              <w:t>ETN04</w:t>
            </w:r>
            <w:r>
              <w:rPr>
                <w:b/>
                <w:spacing w:val="42"/>
                <w:sz w:val="16"/>
              </w:rPr>
              <w:t>  </w:t>
            </w:r>
            <w:r>
              <w:rPr>
                <w:b/>
                <w:sz w:val="16"/>
              </w:rPr>
              <w:t>ETNA</w:t>
            </w:r>
            <w:r>
              <w:rPr>
                <w:b/>
                <w:spacing w:val="-3"/>
                <w:sz w:val="16"/>
              </w:rPr>
              <w:t> </w:t>
            </w:r>
            <w:r>
              <w:rPr>
                <w:b/>
                <w:sz w:val="16"/>
              </w:rPr>
              <w:t>TOWN</w:t>
            </w:r>
            <w:r>
              <w:rPr>
                <w:b/>
                <w:spacing w:val="-3"/>
                <w:sz w:val="16"/>
              </w:rPr>
              <w:t> </w:t>
            </w:r>
            <w:r>
              <w:rPr>
                <w:b/>
                <w:sz w:val="16"/>
              </w:rPr>
              <w:t>INVESTORS</w:t>
            </w:r>
            <w:r>
              <w:rPr>
                <w:b/>
                <w:spacing w:val="-4"/>
                <w:sz w:val="16"/>
              </w:rPr>
              <w:t> </w:t>
            </w:r>
            <w:r>
              <w:rPr>
                <w:b/>
                <w:spacing w:val="-5"/>
                <w:sz w:val="16"/>
              </w:rPr>
              <w:t>LP</w:t>
            </w:r>
            <w:r>
              <w:rPr>
                <w:b/>
                <w:sz w:val="16"/>
              </w:rPr>
              <w:tab/>
              <w:t>$129.23</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347" w:hRule="atLeast"/>
        </w:trPr>
        <w:tc>
          <w:tcPr>
            <w:tcW w:w="375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985" w:type="dxa"/>
            <w:tcBorders>
              <w:bottom w:val="single" w:sz="6" w:space="0" w:color="BFBFBF"/>
            </w:tcBorders>
          </w:tcPr>
          <w:p>
            <w:pPr>
              <w:pStyle w:val="TableParagraph"/>
              <w:spacing w:before="71"/>
              <w:ind w:left="441"/>
              <w:rPr>
                <w:sz w:val="16"/>
              </w:rPr>
            </w:pPr>
            <w:r>
              <w:rPr>
                <w:sz w:val="16"/>
              </w:rPr>
              <w:t>61111</w:t>
            </w:r>
            <w:r>
              <w:rPr>
                <w:spacing w:val="-5"/>
                <w:sz w:val="16"/>
              </w:rPr>
              <w:t> </w:t>
            </w:r>
            <w:r>
              <w:rPr>
                <w:sz w:val="16"/>
              </w:rPr>
              <w:t>/</w:t>
            </w:r>
            <w:r>
              <w:rPr>
                <w:spacing w:val="-4"/>
                <w:sz w:val="16"/>
              </w:rPr>
              <w:t> </w:t>
            </w:r>
            <w:r>
              <w:rPr>
                <w:sz w:val="16"/>
              </w:rPr>
              <w:t>10-</w:t>
            </w:r>
            <w:r>
              <w:rPr>
                <w:spacing w:val="-2"/>
                <w:sz w:val="16"/>
              </w:rPr>
              <w:t>6111.001.000.00.00</w:t>
            </w:r>
          </w:p>
        </w:tc>
        <w:tc>
          <w:tcPr>
            <w:tcW w:w="1859" w:type="dxa"/>
            <w:tcBorders>
              <w:bottom w:val="single" w:sz="6" w:space="0" w:color="BFBFBF"/>
            </w:tcBorders>
          </w:tcPr>
          <w:p>
            <w:pPr>
              <w:pStyle w:val="TableParagraph"/>
              <w:spacing w:before="71"/>
              <w:ind w:right="100"/>
              <w:jc w:val="right"/>
              <w:rPr>
                <w:sz w:val="16"/>
              </w:rPr>
            </w:pPr>
            <w:r>
              <w:rPr>
                <w:spacing w:val="-2"/>
                <w:sz w:val="16"/>
              </w:rPr>
              <w:t>11/02/23</w:t>
            </w:r>
          </w:p>
        </w:tc>
        <w:tc>
          <w:tcPr>
            <w:tcW w:w="2264" w:type="dxa"/>
            <w:tcBorders>
              <w:bottom w:val="single" w:sz="6" w:space="0" w:color="BFBFBF"/>
            </w:tcBorders>
          </w:tcPr>
          <w:p>
            <w:pPr>
              <w:pStyle w:val="TableParagraph"/>
              <w:spacing w:before="71"/>
              <w:ind w:left="102"/>
              <w:rPr>
                <w:sz w:val="16"/>
              </w:rPr>
            </w:pPr>
            <w:r>
              <w:rPr>
                <w:spacing w:val="-2"/>
                <w:sz w:val="16"/>
              </w:rPr>
              <w:t>166S230-</w:t>
            </w:r>
            <w:r>
              <w:rPr>
                <w:spacing w:val="-4"/>
                <w:sz w:val="16"/>
              </w:rPr>
              <w:t>2023</w:t>
            </w:r>
          </w:p>
        </w:tc>
        <w:tc>
          <w:tcPr>
            <w:tcW w:w="3268" w:type="dxa"/>
            <w:tcBorders>
              <w:bottom w:val="single" w:sz="6" w:space="0" w:color="BFBFBF"/>
            </w:tcBorders>
          </w:tcPr>
          <w:p>
            <w:pPr>
              <w:pStyle w:val="TableParagraph"/>
              <w:spacing w:before="71"/>
              <w:ind w:right="1825"/>
              <w:jc w:val="right"/>
              <w:rPr>
                <w:sz w:val="16"/>
              </w:rPr>
            </w:pPr>
            <w:r>
              <w:rPr>
                <w:spacing w:val="-2"/>
                <w:sz w:val="16"/>
              </w:rPr>
              <w:t>129.23</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88" w:val="left" w:leader="none"/>
                <w:tab w:pos="3344" w:val="left" w:leader="none"/>
                <w:tab w:pos="12730" w:val="left" w:leader="none"/>
                <w:tab w:pos="14836" w:val="left" w:leader="none"/>
              </w:tabs>
              <w:spacing w:line="164" w:lineRule="exact" w:before="1"/>
              <w:ind w:left="180"/>
              <w:rPr>
                <w:b/>
                <w:sz w:val="16"/>
              </w:rPr>
            </w:pPr>
            <w:r>
              <w:rPr>
                <w:b/>
                <w:spacing w:val="-2"/>
                <w:sz w:val="16"/>
              </w:rPr>
              <w:t>10194573</w:t>
            </w:r>
            <w:r>
              <w:rPr>
                <w:b/>
                <w:sz w:val="16"/>
              </w:rPr>
              <w:tab/>
            </w:r>
            <w:r>
              <w:rPr>
                <w:b/>
                <w:spacing w:val="-2"/>
                <w:sz w:val="16"/>
              </w:rPr>
              <w:t>11/08/23</w:t>
            </w:r>
            <w:r>
              <w:rPr>
                <w:b/>
                <w:sz w:val="16"/>
              </w:rPr>
              <w:tab/>
            </w:r>
            <w:r>
              <w:rPr>
                <w:b/>
                <w:spacing w:val="-2"/>
                <w:sz w:val="16"/>
              </w:rPr>
              <w:t>21080</w:t>
            </w:r>
            <w:r>
              <w:rPr>
                <w:b/>
                <w:sz w:val="16"/>
              </w:rPr>
              <w:tab/>
              <w:t>GENSER,</w:t>
            </w:r>
            <w:r>
              <w:rPr>
                <w:b/>
                <w:spacing w:val="-9"/>
                <w:sz w:val="16"/>
              </w:rPr>
              <w:t> </w:t>
            </w:r>
            <w:r>
              <w:rPr>
                <w:b/>
                <w:sz w:val="16"/>
              </w:rPr>
              <w:t>RICHARD</w:t>
            </w:r>
            <w:r>
              <w:rPr>
                <w:b/>
                <w:spacing w:val="-7"/>
                <w:sz w:val="16"/>
              </w:rPr>
              <w:t> </w:t>
            </w:r>
            <w:r>
              <w:rPr>
                <w:b/>
                <w:spacing w:val="-10"/>
                <w:sz w:val="16"/>
              </w:rPr>
              <w:t>C</w:t>
            </w:r>
            <w:r>
              <w:rPr>
                <w:b/>
                <w:sz w:val="16"/>
              </w:rPr>
              <w:tab/>
              <w:t>$100.00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75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985" w:type="dxa"/>
            <w:tcBorders>
              <w:bottom w:val="single" w:sz="6" w:space="0" w:color="BFBFBF"/>
            </w:tcBorders>
          </w:tcPr>
          <w:p>
            <w:pPr>
              <w:pStyle w:val="TableParagraph"/>
              <w:spacing w:before="71"/>
              <w:ind w:left="44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9" w:type="dxa"/>
            <w:tcBorders>
              <w:bottom w:val="single" w:sz="6" w:space="0" w:color="BFBFBF"/>
            </w:tcBorders>
          </w:tcPr>
          <w:p>
            <w:pPr>
              <w:pStyle w:val="TableParagraph"/>
              <w:spacing w:before="71"/>
              <w:ind w:right="100"/>
              <w:jc w:val="right"/>
              <w:rPr>
                <w:sz w:val="16"/>
              </w:rPr>
            </w:pPr>
            <w:r>
              <w:rPr>
                <w:spacing w:val="-2"/>
                <w:sz w:val="16"/>
              </w:rPr>
              <w:t>10/23/23</w:t>
            </w:r>
          </w:p>
        </w:tc>
        <w:tc>
          <w:tcPr>
            <w:tcW w:w="2264" w:type="dxa"/>
            <w:tcBorders>
              <w:bottom w:val="single" w:sz="6" w:space="0" w:color="BFBFBF"/>
            </w:tcBorders>
          </w:tcPr>
          <w:p>
            <w:pPr>
              <w:pStyle w:val="TableParagraph"/>
              <w:spacing w:before="71"/>
              <w:ind w:left="102"/>
              <w:rPr>
                <w:sz w:val="16"/>
              </w:rPr>
            </w:pPr>
            <w:r>
              <w:rPr>
                <w:spacing w:val="-2"/>
                <w:sz w:val="16"/>
              </w:rPr>
              <w:t>222E300-</w:t>
            </w:r>
            <w:r>
              <w:rPr>
                <w:spacing w:val="-4"/>
                <w:sz w:val="16"/>
              </w:rPr>
              <w:t>2023</w:t>
            </w:r>
          </w:p>
        </w:tc>
        <w:tc>
          <w:tcPr>
            <w:tcW w:w="3268" w:type="dxa"/>
            <w:tcBorders>
              <w:bottom w:val="single" w:sz="6" w:space="0" w:color="BFBFBF"/>
            </w:tcBorders>
          </w:tcPr>
          <w:p>
            <w:pPr>
              <w:pStyle w:val="TableParagraph"/>
              <w:spacing w:before="71"/>
              <w:ind w:right="1825"/>
              <w:jc w:val="right"/>
              <w:rPr>
                <w:sz w:val="16"/>
              </w:rPr>
            </w:pPr>
            <w:r>
              <w:rPr>
                <w:spacing w:val="-2"/>
                <w:sz w:val="16"/>
              </w:rPr>
              <w:t>100.00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7" w:val="left" w:leader="none"/>
                <w:tab w:pos="12818" w:val="left" w:leader="none"/>
                <w:tab w:pos="14832" w:val="left" w:leader="none"/>
              </w:tabs>
              <w:spacing w:line="164" w:lineRule="exact" w:before="1"/>
              <w:ind w:left="180"/>
              <w:rPr>
                <w:b/>
                <w:sz w:val="16"/>
              </w:rPr>
            </w:pPr>
            <w:r>
              <w:rPr>
                <w:b/>
                <w:spacing w:val="-2"/>
                <w:sz w:val="16"/>
              </w:rPr>
              <w:t>10194574</w:t>
            </w:r>
            <w:r>
              <w:rPr>
                <w:b/>
                <w:sz w:val="16"/>
              </w:rPr>
              <w:tab/>
            </w:r>
            <w:r>
              <w:rPr>
                <w:b/>
                <w:spacing w:val="-2"/>
                <w:sz w:val="16"/>
              </w:rPr>
              <w:t>11/08/23</w:t>
            </w:r>
            <w:r>
              <w:rPr>
                <w:b/>
                <w:sz w:val="16"/>
              </w:rPr>
              <w:tab/>
              <w:t>GRA20</w:t>
            </w:r>
            <w:r>
              <w:rPr>
                <w:b/>
                <w:spacing w:val="33"/>
                <w:sz w:val="16"/>
              </w:rPr>
              <w:t>  </w:t>
            </w:r>
            <w:r>
              <w:rPr>
                <w:b/>
                <w:sz w:val="16"/>
              </w:rPr>
              <w:t>GRACE</w:t>
            </w:r>
            <w:r>
              <w:rPr>
                <w:b/>
                <w:spacing w:val="-3"/>
                <w:sz w:val="16"/>
              </w:rPr>
              <w:t> </w:t>
            </w:r>
            <w:r>
              <w:rPr>
                <w:b/>
                <w:sz w:val="16"/>
              </w:rPr>
              <w:t>HOMES</w:t>
            </w:r>
            <w:r>
              <w:rPr>
                <w:b/>
                <w:spacing w:val="-3"/>
                <w:sz w:val="16"/>
              </w:rPr>
              <w:t> </w:t>
            </w:r>
            <w:r>
              <w:rPr>
                <w:b/>
                <w:spacing w:val="-5"/>
                <w:sz w:val="16"/>
              </w:rPr>
              <w:t>LLC</w:t>
            </w:r>
            <w:r>
              <w:rPr>
                <w:b/>
                <w:sz w:val="16"/>
              </w:rPr>
              <w:tab/>
              <w:t>$98.00</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O</w:t>
            </w:r>
          </w:p>
        </w:tc>
      </w:tr>
      <w:tr>
        <w:trPr>
          <w:trHeight w:val="347" w:hRule="atLeast"/>
        </w:trPr>
        <w:tc>
          <w:tcPr>
            <w:tcW w:w="375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985" w:type="dxa"/>
            <w:tcBorders>
              <w:bottom w:val="single" w:sz="6" w:space="0" w:color="BFBFBF"/>
            </w:tcBorders>
          </w:tcPr>
          <w:p>
            <w:pPr>
              <w:pStyle w:val="TableParagraph"/>
              <w:spacing w:before="71"/>
              <w:ind w:left="44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9" w:type="dxa"/>
            <w:tcBorders>
              <w:bottom w:val="single" w:sz="6" w:space="0" w:color="BFBFBF"/>
            </w:tcBorders>
          </w:tcPr>
          <w:p>
            <w:pPr>
              <w:pStyle w:val="TableParagraph"/>
              <w:spacing w:before="71"/>
              <w:ind w:right="100"/>
              <w:jc w:val="right"/>
              <w:rPr>
                <w:sz w:val="16"/>
              </w:rPr>
            </w:pPr>
            <w:r>
              <w:rPr>
                <w:spacing w:val="-2"/>
                <w:sz w:val="16"/>
              </w:rPr>
              <w:t>10/23/23</w:t>
            </w:r>
          </w:p>
        </w:tc>
        <w:tc>
          <w:tcPr>
            <w:tcW w:w="2264" w:type="dxa"/>
            <w:tcBorders>
              <w:bottom w:val="single" w:sz="6" w:space="0" w:color="BFBFBF"/>
            </w:tcBorders>
          </w:tcPr>
          <w:p>
            <w:pPr>
              <w:pStyle w:val="TableParagraph"/>
              <w:spacing w:before="71"/>
              <w:ind w:left="102"/>
              <w:rPr>
                <w:sz w:val="16"/>
              </w:rPr>
            </w:pPr>
            <w:r>
              <w:rPr>
                <w:spacing w:val="-2"/>
                <w:sz w:val="16"/>
              </w:rPr>
              <w:t>119B50-</w:t>
            </w:r>
            <w:r>
              <w:rPr>
                <w:spacing w:val="-4"/>
                <w:sz w:val="16"/>
              </w:rPr>
              <w:t>2023</w:t>
            </w:r>
          </w:p>
        </w:tc>
        <w:tc>
          <w:tcPr>
            <w:tcW w:w="3268" w:type="dxa"/>
            <w:tcBorders>
              <w:bottom w:val="single" w:sz="6" w:space="0" w:color="BFBFBF"/>
            </w:tcBorders>
          </w:tcPr>
          <w:p>
            <w:pPr>
              <w:pStyle w:val="TableParagraph"/>
              <w:spacing w:before="71"/>
              <w:ind w:right="1826"/>
              <w:jc w:val="right"/>
              <w:rPr>
                <w:sz w:val="16"/>
              </w:rPr>
            </w:pPr>
            <w:r>
              <w:rPr>
                <w:spacing w:val="-2"/>
                <w:sz w:val="16"/>
              </w:rPr>
              <w:t>98.00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61" w:val="left" w:leader="none"/>
                <w:tab w:pos="12597" w:val="left" w:leader="none"/>
                <w:tab w:pos="14836" w:val="left" w:leader="none"/>
              </w:tabs>
              <w:spacing w:line="164" w:lineRule="exact" w:before="1"/>
              <w:ind w:left="180"/>
              <w:rPr>
                <w:b/>
                <w:sz w:val="16"/>
              </w:rPr>
            </w:pPr>
            <w:r>
              <w:rPr>
                <w:b/>
                <w:spacing w:val="-2"/>
                <w:sz w:val="16"/>
              </w:rPr>
              <w:t>10194575</w:t>
            </w:r>
            <w:r>
              <w:rPr>
                <w:b/>
                <w:sz w:val="16"/>
              </w:rPr>
              <w:tab/>
            </w:r>
            <w:r>
              <w:rPr>
                <w:b/>
                <w:spacing w:val="-2"/>
                <w:sz w:val="16"/>
              </w:rPr>
              <w:t>11/08/23</w:t>
            </w:r>
            <w:r>
              <w:rPr>
                <w:b/>
                <w:sz w:val="16"/>
              </w:rPr>
              <w:tab/>
              <w:t>HEL23</w:t>
            </w:r>
            <w:r>
              <w:rPr>
                <w:b/>
                <w:spacing w:val="44"/>
                <w:sz w:val="16"/>
              </w:rPr>
              <w:t>  </w:t>
            </w:r>
            <w:r>
              <w:rPr>
                <w:b/>
                <w:sz w:val="16"/>
              </w:rPr>
              <w:t>JEAN</w:t>
            </w:r>
            <w:r>
              <w:rPr>
                <w:b/>
                <w:spacing w:val="-1"/>
                <w:sz w:val="16"/>
              </w:rPr>
              <w:t> </w:t>
            </w:r>
            <w:r>
              <w:rPr>
                <w:b/>
                <w:spacing w:val="-2"/>
                <w:sz w:val="16"/>
              </w:rPr>
              <w:t>HELFRICH</w:t>
            </w:r>
            <w:r>
              <w:rPr>
                <w:b/>
                <w:sz w:val="16"/>
              </w:rPr>
              <w:tab/>
              <w:t>$1,860.46</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3759" w:type="dxa"/>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3985" w:type="dxa"/>
          </w:tcPr>
          <w:p>
            <w:pPr>
              <w:pStyle w:val="TableParagraph"/>
              <w:spacing w:before="71"/>
              <w:ind w:left="44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9" w:type="dxa"/>
          </w:tcPr>
          <w:p>
            <w:pPr>
              <w:pStyle w:val="TableParagraph"/>
              <w:spacing w:before="71"/>
              <w:ind w:right="100"/>
              <w:jc w:val="right"/>
              <w:rPr>
                <w:sz w:val="16"/>
              </w:rPr>
            </w:pPr>
            <w:r>
              <w:rPr>
                <w:spacing w:val="-2"/>
                <w:sz w:val="16"/>
              </w:rPr>
              <w:t>10/25/23</w:t>
            </w:r>
          </w:p>
        </w:tc>
        <w:tc>
          <w:tcPr>
            <w:tcW w:w="2264" w:type="dxa"/>
          </w:tcPr>
          <w:p>
            <w:pPr>
              <w:pStyle w:val="TableParagraph"/>
              <w:spacing w:before="71"/>
              <w:ind w:left="102"/>
              <w:rPr>
                <w:sz w:val="16"/>
              </w:rPr>
            </w:pPr>
            <w:r>
              <w:rPr>
                <w:spacing w:val="-2"/>
                <w:sz w:val="16"/>
              </w:rPr>
              <w:t>520M600612-</w:t>
            </w:r>
            <w:r>
              <w:rPr>
                <w:spacing w:val="-4"/>
                <w:sz w:val="16"/>
              </w:rPr>
              <w:t>2021</w:t>
            </w:r>
          </w:p>
        </w:tc>
        <w:tc>
          <w:tcPr>
            <w:tcW w:w="3268" w:type="dxa"/>
          </w:tcPr>
          <w:p>
            <w:pPr>
              <w:pStyle w:val="TableParagraph"/>
              <w:spacing w:before="71"/>
              <w:ind w:right="1825"/>
              <w:jc w:val="right"/>
              <w:rPr>
                <w:sz w:val="16"/>
              </w:rPr>
            </w:pPr>
            <w:r>
              <w:rPr>
                <w:spacing w:val="-2"/>
                <w:sz w:val="16"/>
              </w:rPr>
              <w:t>334.15</w:t>
            </w:r>
          </w:p>
        </w:tc>
      </w:tr>
      <w:tr>
        <w:trPr>
          <w:trHeight w:val="300" w:hRule="atLeast"/>
        </w:trPr>
        <w:tc>
          <w:tcPr>
            <w:tcW w:w="3759" w:type="dxa"/>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3985" w:type="dxa"/>
          </w:tcPr>
          <w:p>
            <w:pPr>
              <w:pStyle w:val="TableParagraph"/>
              <w:spacing w:before="55"/>
              <w:ind w:left="44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9" w:type="dxa"/>
          </w:tcPr>
          <w:p>
            <w:pPr>
              <w:pStyle w:val="TableParagraph"/>
              <w:spacing w:before="55"/>
              <w:ind w:right="100"/>
              <w:jc w:val="right"/>
              <w:rPr>
                <w:sz w:val="16"/>
              </w:rPr>
            </w:pPr>
            <w:r>
              <w:rPr>
                <w:spacing w:val="-2"/>
                <w:sz w:val="16"/>
              </w:rPr>
              <w:t>10/25/23</w:t>
            </w:r>
          </w:p>
        </w:tc>
        <w:tc>
          <w:tcPr>
            <w:tcW w:w="2264" w:type="dxa"/>
          </w:tcPr>
          <w:p>
            <w:pPr>
              <w:pStyle w:val="TableParagraph"/>
              <w:spacing w:before="55"/>
              <w:ind w:left="102"/>
              <w:rPr>
                <w:sz w:val="16"/>
              </w:rPr>
            </w:pPr>
            <w:r>
              <w:rPr>
                <w:spacing w:val="-2"/>
                <w:sz w:val="16"/>
              </w:rPr>
              <w:t>520M600612-</w:t>
            </w:r>
            <w:r>
              <w:rPr>
                <w:spacing w:val="-4"/>
                <w:sz w:val="16"/>
              </w:rPr>
              <w:t>2022</w:t>
            </w:r>
          </w:p>
        </w:tc>
        <w:tc>
          <w:tcPr>
            <w:tcW w:w="3268" w:type="dxa"/>
          </w:tcPr>
          <w:p>
            <w:pPr>
              <w:pStyle w:val="TableParagraph"/>
              <w:spacing w:before="55"/>
              <w:ind w:right="1825"/>
              <w:jc w:val="right"/>
              <w:rPr>
                <w:sz w:val="16"/>
              </w:rPr>
            </w:pPr>
            <w:r>
              <w:rPr>
                <w:spacing w:val="-2"/>
                <w:sz w:val="16"/>
              </w:rPr>
              <w:t>661.86</w:t>
            </w:r>
          </w:p>
        </w:tc>
      </w:tr>
      <w:tr>
        <w:trPr>
          <w:trHeight w:val="331" w:hRule="atLeast"/>
        </w:trPr>
        <w:tc>
          <w:tcPr>
            <w:tcW w:w="375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985" w:type="dxa"/>
            <w:tcBorders>
              <w:bottom w:val="single" w:sz="6" w:space="0" w:color="BFBFBF"/>
            </w:tcBorders>
          </w:tcPr>
          <w:p>
            <w:pPr>
              <w:pStyle w:val="TableParagraph"/>
              <w:spacing w:before="55"/>
              <w:ind w:left="44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9" w:type="dxa"/>
            <w:tcBorders>
              <w:bottom w:val="single" w:sz="6" w:space="0" w:color="BFBFBF"/>
            </w:tcBorders>
          </w:tcPr>
          <w:p>
            <w:pPr>
              <w:pStyle w:val="TableParagraph"/>
              <w:spacing w:before="55"/>
              <w:ind w:right="100"/>
              <w:jc w:val="right"/>
              <w:rPr>
                <w:sz w:val="16"/>
              </w:rPr>
            </w:pPr>
            <w:r>
              <w:rPr>
                <w:spacing w:val="-2"/>
                <w:sz w:val="16"/>
              </w:rPr>
              <w:t>10/27/23</w:t>
            </w:r>
          </w:p>
        </w:tc>
        <w:tc>
          <w:tcPr>
            <w:tcW w:w="2264" w:type="dxa"/>
            <w:tcBorders>
              <w:bottom w:val="single" w:sz="6" w:space="0" w:color="BFBFBF"/>
            </w:tcBorders>
          </w:tcPr>
          <w:p>
            <w:pPr>
              <w:pStyle w:val="TableParagraph"/>
              <w:spacing w:before="55"/>
              <w:ind w:left="102"/>
              <w:rPr>
                <w:sz w:val="16"/>
              </w:rPr>
            </w:pPr>
            <w:r>
              <w:rPr>
                <w:spacing w:val="-2"/>
                <w:sz w:val="16"/>
              </w:rPr>
              <w:t>520M600612-</w:t>
            </w:r>
            <w:r>
              <w:rPr>
                <w:spacing w:val="-4"/>
                <w:sz w:val="16"/>
              </w:rPr>
              <w:t>2023</w:t>
            </w:r>
          </w:p>
        </w:tc>
        <w:tc>
          <w:tcPr>
            <w:tcW w:w="3268" w:type="dxa"/>
            <w:tcBorders>
              <w:bottom w:val="single" w:sz="6" w:space="0" w:color="BFBFBF"/>
            </w:tcBorders>
          </w:tcPr>
          <w:p>
            <w:pPr>
              <w:pStyle w:val="TableParagraph"/>
              <w:spacing w:before="55"/>
              <w:ind w:right="1825"/>
              <w:jc w:val="right"/>
              <w:rPr>
                <w:sz w:val="16"/>
              </w:rPr>
            </w:pPr>
            <w:r>
              <w:rPr>
                <w:spacing w:val="-2"/>
                <w:sz w:val="16"/>
              </w:rPr>
              <w:t>864.45</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2" w:val="left" w:leader="none"/>
                <w:tab w:pos="12818" w:val="left" w:leader="none"/>
                <w:tab w:pos="14836" w:val="left" w:leader="none"/>
              </w:tabs>
              <w:spacing w:line="164" w:lineRule="exact" w:before="1"/>
              <w:ind w:left="180"/>
              <w:rPr>
                <w:b/>
                <w:sz w:val="16"/>
              </w:rPr>
            </w:pPr>
            <w:r>
              <w:rPr>
                <w:b/>
                <w:spacing w:val="-2"/>
                <w:sz w:val="16"/>
              </w:rPr>
              <w:t>10194576</w:t>
            </w:r>
            <w:r>
              <w:rPr>
                <w:b/>
                <w:sz w:val="16"/>
              </w:rPr>
              <w:tab/>
            </w:r>
            <w:r>
              <w:rPr>
                <w:b/>
                <w:spacing w:val="-2"/>
                <w:sz w:val="16"/>
              </w:rPr>
              <w:t>11/08/23</w:t>
            </w:r>
            <w:r>
              <w:rPr>
                <w:b/>
                <w:sz w:val="16"/>
              </w:rPr>
              <w:tab/>
              <w:t>HOL25</w:t>
            </w:r>
            <w:r>
              <w:rPr>
                <w:b/>
                <w:spacing w:val="39"/>
                <w:sz w:val="16"/>
              </w:rPr>
              <w:t>  </w:t>
            </w:r>
            <w:r>
              <w:rPr>
                <w:b/>
                <w:sz w:val="16"/>
              </w:rPr>
              <w:t>JAMES</w:t>
            </w:r>
            <w:r>
              <w:rPr>
                <w:b/>
                <w:spacing w:val="-3"/>
                <w:sz w:val="16"/>
              </w:rPr>
              <w:t> </w:t>
            </w:r>
            <w:r>
              <w:rPr>
                <w:b/>
                <w:sz w:val="16"/>
              </w:rPr>
              <w:t>BRIAN</w:t>
            </w:r>
            <w:r>
              <w:rPr>
                <w:b/>
                <w:spacing w:val="-3"/>
                <w:sz w:val="16"/>
              </w:rPr>
              <w:t> </w:t>
            </w:r>
            <w:r>
              <w:rPr>
                <w:b/>
                <w:spacing w:val="-4"/>
                <w:sz w:val="16"/>
              </w:rPr>
              <w:t>HOLT</w:t>
            </w:r>
            <w:r>
              <w:rPr>
                <w:b/>
                <w:sz w:val="16"/>
              </w:rPr>
              <w:tab/>
              <w:t>$89.93</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R</w:t>
            </w:r>
          </w:p>
        </w:tc>
      </w:tr>
      <w:tr>
        <w:trPr>
          <w:trHeight w:val="347" w:hRule="atLeast"/>
        </w:trPr>
        <w:tc>
          <w:tcPr>
            <w:tcW w:w="375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3985" w:type="dxa"/>
            <w:tcBorders>
              <w:bottom w:val="single" w:sz="6" w:space="0" w:color="BFBFBF"/>
            </w:tcBorders>
          </w:tcPr>
          <w:p>
            <w:pPr>
              <w:pStyle w:val="TableParagraph"/>
              <w:spacing w:before="71"/>
              <w:ind w:left="44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9" w:type="dxa"/>
            <w:tcBorders>
              <w:bottom w:val="single" w:sz="6" w:space="0" w:color="BFBFBF"/>
            </w:tcBorders>
          </w:tcPr>
          <w:p>
            <w:pPr>
              <w:pStyle w:val="TableParagraph"/>
              <w:spacing w:before="71"/>
              <w:ind w:right="100"/>
              <w:jc w:val="right"/>
              <w:rPr>
                <w:sz w:val="16"/>
              </w:rPr>
            </w:pPr>
            <w:r>
              <w:rPr>
                <w:spacing w:val="-2"/>
                <w:sz w:val="16"/>
              </w:rPr>
              <w:t>11/06/23</w:t>
            </w:r>
          </w:p>
        </w:tc>
        <w:tc>
          <w:tcPr>
            <w:tcW w:w="2264" w:type="dxa"/>
            <w:tcBorders>
              <w:bottom w:val="single" w:sz="6" w:space="0" w:color="BFBFBF"/>
            </w:tcBorders>
          </w:tcPr>
          <w:p>
            <w:pPr>
              <w:pStyle w:val="TableParagraph"/>
              <w:spacing w:before="71"/>
              <w:ind w:left="102"/>
              <w:rPr>
                <w:sz w:val="16"/>
              </w:rPr>
            </w:pPr>
            <w:r>
              <w:rPr>
                <w:spacing w:val="-2"/>
                <w:sz w:val="16"/>
              </w:rPr>
              <w:t>222C307-</w:t>
            </w:r>
            <w:r>
              <w:rPr>
                <w:spacing w:val="-4"/>
                <w:sz w:val="16"/>
              </w:rPr>
              <w:t>2022</w:t>
            </w:r>
          </w:p>
        </w:tc>
        <w:tc>
          <w:tcPr>
            <w:tcW w:w="3268" w:type="dxa"/>
            <w:tcBorders>
              <w:bottom w:val="single" w:sz="6" w:space="0" w:color="BFBFBF"/>
            </w:tcBorders>
          </w:tcPr>
          <w:p>
            <w:pPr>
              <w:pStyle w:val="TableParagraph"/>
              <w:spacing w:before="71"/>
              <w:ind w:right="1826"/>
              <w:jc w:val="right"/>
              <w:rPr>
                <w:sz w:val="16"/>
              </w:rPr>
            </w:pPr>
            <w:r>
              <w:rPr>
                <w:spacing w:val="-2"/>
                <w:sz w:val="16"/>
              </w:rPr>
              <w:t>89.93</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64" w:val="left" w:leader="none"/>
                <w:tab w:pos="12730" w:val="left" w:leader="none"/>
                <w:tab w:pos="14836" w:val="left" w:leader="none"/>
              </w:tabs>
              <w:spacing w:line="164" w:lineRule="exact" w:before="1"/>
              <w:ind w:left="180"/>
              <w:rPr>
                <w:b/>
                <w:sz w:val="16"/>
              </w:rPr>
            </w:pPr>
            <w:r>
              <w:rPr>
                <w:b/>
                <w:spacing w:val="-2"/>
                <w:sz w:val="16"/>
              </w:rPr>
              <w:t>10194577</w:t>
            </w:r>
            <w:r>
              <w:rPr>
                <w:b/>
                <w:sz w:val="16"/>
              </w:rPr>
              <w:tab/>
            </w:r>
            <w:r>
              <w:rPr>
                <w:b/>
                <w:spacing w:val="-2"/>
                <w:sz w:val="16"/>
              </w:rPr>
              <w:t>11/08/23</w:t>
            </w:r>
            <w:r>
              <w:rPr>
                <w:b/>
                <w:sz w:val="16"/>
              </w:rPr>
              <w:tab/>
              <w:t>JAN07</w:t>
            </w:r>
            <w:r>
              <w:rPr>
                <w:b/>
                <w:spacing w:val="41"/>
                <w:sz w:val="16"/>
              </w:rPr>
              <w:t>  </w:t>
            </w:r>
            <w:r>
              <w:rPr>
                <w:b/>
                <w:sz w:val="16"/>
              </w:rPr>
              <w:t>CHRISTINE</w:t>
            </w:r>
            <w:r>
              <w:rPr>
                <w:b/>
                <w:spacing w:val="-3"/>
                <w:sz w:val="16"/>
              </w:rPr>
              <w:t> </w:t>
            </w:r>
            <w:r>
              <w:rPr>
                <w:b/>
                <w:spacing w:val="-2"/>
                <w:sz w:val="16"/>
              </w:rPr>
              <w:t>JANKOWSKI</w:t>
            </w:r>
            <w:r>
              <w:rPr>
                <w:b/>
                <w:sz w:val="16"/>
              </w:rPr>
              <w:tab/>
              <w:t>$624.72</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759"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985" w:type="dxa"/>
            <w:tcBorders>
              <w:bottom w:val="single" w:sz="6" w:space="0" w:color="BFBFBF"/>
            </w:tcBorders>
          </w:tcPr>
          <w:p>
            <w:pPr>
              <w:pStyle w:val="TableParagraph"/>
              <w:spacing w:before="71"/>
              <w:ind w:left="441"/>
              <w:rPr>
                <w:sz w:val="16"/>
              </w:rPr>
            </w:pPr>
            <w:r>
              <w:rPr>
                <w:sz w:val="16"/>
              </w:rPr>
              <w:t>61111</w:t>
            </w:r>
            <w:r>
              <w:rPr>
                <w:spacing w:val="-5"/>
                <w:sz w:val="16"/>
              </w:rPr>
              <w:t> </w:t>
            </w:r>
            <w:r>
              <w:rPr>
                <w:sz w:val="16"/>
              </w:rPr>
              <w:t>/</w:t>
            </w:r>
            <w:r>
              <w:rPr>
                <w:spacing w:val="-4"/>
                <w:sz w:val="16"/>
              </w:rPr>
              <w:t> </w:t>
            </w:r>
            <w:r>
              <w:rPr>
                <w:sz w:val="16"/>
              </w:rPr>
              <w:t>10-</w:t>
            </w:r>
            <w:r>
              <w:rPr>
                <w:spacing w:val="-2"/>
                <w:sz w:val="16"/>
              </w:rPr>
              <w:t>6111.001.000.00.00</w:t>
            </w:r>
          </w:p>
        </w:tc>
        <w:tc>
          <w:tcPr>
            <w:tcW w:w="1859" w:type="dxa"/>
            <w:tcBorders>
              <w:bottom w:val="single" w:sz="6" w:space="0" w:color="BFBFBF"/>
            </w:tcBorders>
          </w:tcPr>
          <w:p>
            <w:pPr>
              <w:pStyle w:val="TableParagraph"/>
              <w:spacing w:before="71"/>
              <w:ind w:right="100"/>
              <w:jc w:val="right"/>
              <w:rPr>
                <w:sz w:val="16"/>
              </w:rPr>
            </w:pPr>
            <w:r>
              <w:rPr>
                <w:spacing w:val="-2"/>
                <w:sz w:val="16"/>
              </w:rPr>
              <w:t>11/02/23</w:t>
            </w:r>
          </w:p>
        </w:tc>
        <w:tc>
          <w:tcPr>
            <w:tcW w:w="2264" w:type="dxa"/>
            <w:tcBorders>
              <w:bottom w:val="single" w:sz="6" w:space="0" w:color="BFBFBF"/>
            </w:tcBorders>
          </w:tcPr>
          <w:p>
            <w:pPr>
              <w:pStyle w:val="TableParagraph"/>
              <w:spacing w:before="71"/>
              <w:ind w:left="102"/>
              <w:rPr>
                <w:sz w:val="16"/>
              </w:rPr>
            </w:pPr>
            <w:r>
              <w:rPr>
                <w:spacing w:val="-2"/>
                <w:sz w:val="16"/>
              </w:rPr>
              <w:t>221S63-</w:t>
            </w:r>
            <w:r>
              <w:rPr>
                <w:spacing w:val="-4"/>
                <w:sz w:val="16"/>
              </w:rPr>
              <w:t>2023</w:t>
            </w:r>
          </w:p>
        </w:tc>
        <w:tc>
          <w:tcPr>
            <w:tcW w:w="3268" w:type="dxa"/>
            <w:tcBorders>
              <w:bottom w:val="single" w:sz="6" w:space="0" w:color="BFBFBF"/>
            </w:tcBorders>
          </w:tcPr>
          <w:p>
            <w:pPr>
              <w:pStyle w:val="TableParagraph"/>
              <w:spacing w:before="71"/>
              <w:ind w:right="1825"/>
              <w:jc w:val="right"/>
              <w:rPr>
                <w:sz w:val="16"/>
              </w:rPr>
            </w:pPr>
            <w:r>
              <w:rPr>
                <w:spacing w:val="-2"/>
                <w:sz w:val="16"/>
              </w:rPr>
              <w:t>624.72</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6" w:val="left" w:leader="none"/>
                <w:tab w:pos="12597" w:val="left" w:leader="none"/>
                <w:tab w:pos="14836" w:val="left" w:leader="none"/>
              </w:tabs>
              <w:spacing w:line="164" w:lineRule="exact" w:before="1"/>
              <w:ind w:left="180"/>
              <w:rPr>
                <w:b/>
                <w:sz w:val="16"/>
              </w:rPr>
            </w:pPr>
            <w:r>
              <w:rPr>
                <w:b/>
                <w:spacing w:val="-2"/>
                <w:sz w:val="16"/>
              </w:rPr>
              <w:t>10194578</w:t>
            </w:r>
            <w:r>
              <w:rPr>
                <w:b/>
                <w:sz w:val="16"/>
              </w:rPr>
              <w:tab/>
            </w:r>
            <w:r>
              <w:rPr>
                <w:b/>
                <w:spacing w:val="-2"/>
                <w:sz w:val="16"/>
              </w:rPr>
              <w:t>11/08/23</w:t>
            </w:r>
            <w:r>
              <w:rPr>
                <w:b/>
                <w:sz w:val="16"/>
              </w:rPr>
              <w:tab/>
              <w:t>KEY55</w:t>
            </w:r>
            <w:r>
              <w:rPr>
                <w:b/>
                <w:spacing w:val="40"/>
                <w:sz w:val="16"/>
              </w:rPr>
              <w:t>  </w:t>
            </w:r>
            <w:r>
              <w:rPr>
                <w:b/>
                <w:sz w:val="16"/>
              </w:rPr>
              <w:t>KEYWAY</w:t>
            </w:r>
            <w:r>
              <w:rPr>
                <w:b/>
                <w:spacing w:val="-2"/>
                <w:sz w:val="16"/>
              </w:rPr>
              <w:t> </w:t>
            </w:r>
            <w:r>
              <w:rPr>
                <w:b/>
                <w:sz w:val="16"/>
              </w:rPr>
              <w:t>HOMES</w:t>
            </w:r>
            <w:r>
              <w:rPr>
                <w:b/>
                <w:spacing w:val="-4"/>
                <w:sz w:val="16"/>
              </w:rPr>
              <w:t> </w:t>
            </w:r>
            <w:r>
              <w:rPr>
                <w:b/>
                <w:sz w:val="16"/>
              </w:rPr>
              <w:t>NORTH</w:t>
            </w:r>
            <w:r>
              <w:rPr>
                <w:b/>
                <w:spacing w:val="-3"/>
                <w:sz w:val="16"/>
              </w:rPr>
              <w:t> </w:t>
            </w:r>
            <w:r>
              <w:rPr>
                <w:b/>
                <w:spacing w:val="-5"/>
                <w:sz w:val="16"/>
              </w:rPr>
              <w:t>LLC</w:t>
            </w:r>
            <w:r>
              <w:rPr>
                <w:b/>
                <w:sz w:val="16"/>
              </w:rPr>
              <w:tab/>
              <w:t>$2,803.44</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3759" w:type="dxa"/>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3985" w:type="dxa"/>
          </w:tcPr>
          <w:p>
            <w:pPr>
              <w:pStyle w:val="TableParagraph"/>
              <w:spacing w:before="71"/>
              <w:ind w:left="44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9" w:type="dxa"/>
          </w:tcPr>
          <w:p>
            <w:pPr>
              <w:pStyle w:val="TableParagraph"/>
              <w:spacing w:before="71"/>
              <w:ind w:right="100"/>
              <w:jc w:val="right"/>
              <w:rPr>
                <w:sz w:val="16"/>
              </w:rPr>
            </w:pPr>
            <w:r>
              <w:rPr>
                <w:spacing w:val="-2"/>
                <w:sz w:val="16"/>
              </w:rPr>
              <w:t>10/25/23</w:t>
            </w:r>
          </w:p>
        </w:tc>
        <w:tc>
          <w:tcPr>
            <w:tcW w:w="2264" w:type="dxa"/>
          </w:tcPr>
          <w:p>
            <w:pPr>
              <w:pStyle w:val="TableParagraph"/>
              <w:spacing w:before="71"/>
              <w:ind w:left="102"/>
              <w:rPr>
                <w:sz w:val="16"/>
              </w:rPr>
            </w:pPr>
            <w:r>
              <w:rPr>
                <w:spacing w:val="-2"/>
                <w:sz w:val="16"/>
              </w:rPr>
              <w:t>283H62-</w:t>
            </w:r>
            <w:r>
              <w:rPr>
                <w:spacing w:val="-4"/>
                <w:sz w:val="16"/>
              </w:rPr>
              <w:t>2022</w:t>
            </w:r>
          </w:p>
        </w:tc>
        <w:tc>
          <w:tcPr>
            <w:tcW w:w="3268" w:type="dxa"/>
          </w:tcPr>
          <w:p>
            <w:pPr>
              <w:pStyle w:val="TableParagraph"/>
              <w:spacing w:before="71"/>
              <w:ind w:right="1824"/>
              <w:jc w:val="right"/>
              <w:rPr>
                <w:sz w:val="16"/>
              </w:rPr>
            </w:pPr>
            <w:r>
              <w:rPr>
                <w:spacing w:val="-2"/>
                <w:sz w:val="16"/>
              </w:rPr>
              <w:t>1,367.53</w:t>
            </w:r>
          </w:p>
        </w:tc>
      </w:tr>
      <w:tr>
        <w:trPr>
          <w:trHeight w:val="331" w:hRule="atLeast"/>
        </w:trPr>
        <w:tc>
          <w:tcPr>
            <w:tcW w:w="375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985" w:type="dxa"/>
            <w:tcBorders>
              <w:bottom w:val="single" w:sz="6" w:space="0" w:color="BFBFBF"/>
            </w:tcBorders>
          </w:tcPr>
          <w:p>
            <w:pPr>
              <w:pStyle w:val="TableParagraph"/>
              <w:spacing w:before="55"/>
              <w:ind w:left="44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9" w:type="dxa"/>
            <w:tcBorders>
              <w:bottom w:val="single" w:sz="6" w:space="0" w:color="BFBFBF"/>
            </w:tcBorders>
          </w:tcPr>
          <w:p>
            <w:pPr>
              <w:pStyle w:val="TableParagraph"/>
              <w:spacing w:before="55"/>
              <w:ind w:right="100"/>
              <w:jc w:val="right"/>
              <w:rPr>
                <w:sz w:val="16"/>
              </w:rPr>
            </w:pPr>
            <w:r>
              <w:rPr>
                <w:spacing w:val="-2"/>
                <w:sz w:val="16"/>
              </w:rPr>
              <w:t>10/27/23</w:t>
            </w:r>
          </w:p>
        </w:tc>
        <w:tc>
          <w:tcPr>
            <w:tcW w:w="2264" w:type="dxa"/>
            <w:tcBorders>
              <w:bottom w:val="single" w:sz="6" w:space="0" w:color="BFBFBF"/>
            </w:tcBorders>
          </w:tcPr>
          <w:p>
            <w:pPr>
              <w:pStyle w:val="TableParagraph"/>
              <w:spacing w:before="55"/>
              <w:ind w:left="102"/>
              <w:rPr>
                <w:sz w:val="16"/>
              </w:rPr>
            </w:pPr>
            <w:r>
              <w:rPr>
                <w:spacing w:val="-2"/>
                <w:sz w:val="16"/>
              </w:rPr>
              <w:t>283H62-</w:t>
            </w:r>
            <w:r>
              <w:rPr>
                <w:spacing w:val="-4"/>
                <w:sz w:val="16"/>
              </w:rPr>
              <w:t>2023</w:t>
            </w:r>
          </w:p>
        </w:tc>
        <w:tc>
          <w:tcPr>
            <w:tcW w:w="3268" w:type="dxa"/>
            <w:tcBorders>
              <w:bottom w:val="single" w:sz="6" w:space="0" w:color="BFBFBF"/>
            </w:tcBorders>
          </w:tcPr>
          <w:p>
            <w:pPr>
              <w:pStyle w:val="TableParagraph"/>
              <w:spacing w:before="55"/>
              <w:ind w:right="1824"/>
              <w:jc w:val="right"/>
              <w:rPr>
                <w:sz w:val="16"/>
              </w:rPr>
            </w:pPr>
            <w:r>
              <w:rPr>
                <w:spacing w:val="-2"/>
                <w:sz w:val="16"/>
              </w:rPr>
              <w:t>1,435.91</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4" w:val="left" w:leader="none"/>
                <w:tab w:pos="12597" w:val="left" w:leader="none"/>
                <w:tab w:pos="14836" w:val="left" w:leader="none"/>
              </w:tabs>
              <w:spacing w:line="164" w:lineRule="exact" w:before="1"/>
              <w:ind w:left="180"/>
              <w:rPr>
                <w:b/>
                <w:sz w:val="16"/>
              </w:rPr>
            </w:pPr>
            <w:r>
              <w:rPr>
                <w:b/>
                <w:spacing w:val="-2"/>
                <w:sz w:val="16"/>
              </w:rPr>
              <w:t>10194579</w:t>
            </w:r>
            <w:r>
              <w:rPr>
                <w:b/>
                <w:sz w:val="16"/>
              </w:rPr>
              <w:tab/>
            </w:r>
            <w:r>
              <w:rPr>
                <w:b/>
                <w:spacing w:val="-2"/>
                <w:sz w:val="16"/>
              </w:rPr>
              <w:t>11/08/23</w:t>
            </w:r>
            <w:r>
              <w:rPr>
                <w:b/>
                <w:sz w:val="16"/>
              </w:rPr>
              <w:tab/>
              <w:t>KOB25</w:t>
            </w:r>
            <w:r>
              <w:rPr>
                <w:b/>
                <w:spacing w:val="34"/>
                <w:sz w:val="16"/>
              </w:rPr>
              <w:t>  </w:t>
            </w:r>
            <w:r>
              <w:rPr>
                <w:b/>
                <w:sz w:val="16"/>
              </w:rPr>
              <w:t>SARAH</w:t>
            </w:r>
            <w:r>
              <w:rPr>
                <w:b/>
                <w:spacing w:val="-2"/>
                <w:sz w:val="16"/>
              </w:rPr>
              <w:t> </w:t>
            </w:r>
            <w:r>
              <w:rPr>
                <w:b/>
                <w:sz w:val="16"/>
              </w:rPr>
              <w:t>E</w:t>
            </w:r>
            <w:r>
              <w:rPr>
                <w:b/>
                <w:spacing w:val="-4"/>
                <w:sz w:val="16"/>
              </w:rPr>
              <w:t> </w:t>
            </w:r>
            <w:r>
              <w:rPr>
                <w:b/>
                <w:sz w:val="16"/>
              </w:rPr>
              <w:t>KOBLYINSKI</w:t>
            </w:r>
            <w:r>
              <w:rPr>
                <w:b/>
                <w:spacing w:val="-3"/>
                <w:sz w:val="16"/>
              </w:rPr>
              <w:t> </w:t>
            </w:r>
            <w:r>
              <w:rPr>
                <w:b/>
                <w:sz w:val="16"/>
              </w:rPr>
              <w:t>/</w:t>
            </w:r>
            <w:r>
              <w:rPr>
                <w:b/>
                <w:spacing w:val="-3"/>
                <w:sz w:val="16"/>
              </w:rPr>
              <w:t> </w:t>
            </w:r>
            <w:r>
              <w:rPr>
                <w:b/>
                <w:spacing w:val="-2"/>
                <w:sz w:val="16"/>
              </w:rPr>
              <w:t>PETER</w:t>
            </w:r>
            <w:r>
              <w:rPr>
                <w:b/>
                <w:sz w:val="16"/>
              </w:rPr>
              <w:tab/>
              <w:t>$2,392.15</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3759" w:type="dxa"/>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3985" w:type="dxa"/>
          </w:tcPr>
          <w:p>
            <w:pPr>
              <w:pStyle w:val="TableParagraph"/>
              <w:spacing w:before="71"/>
              <w:ind w:left="44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9" w:type="dxa"/>
          </w:tcPr>
          <w:p>
            <w:pPr>
              <w:pStyle w:val="TableParagraph"/>
              <w:spacing w:before="71"/>
              <w:ind w:right="100"/>
              <w:jc w:val="right"/>
              <w:rPr>
                <w:sz w:val="16"/>
              </w:rPr>
            </w:pPr>
            <w:r>
              <w:rPr>
                <w:spacing w:val="-2"/>
                <w:sz w:val="16"/>
              </w:rPr>
              <w:t>10/25/23</w:t>
            </w:r>
          </w:p>
        </w:tc>
        <w:tc>
          <w:tcPr>
            <w:tcW w:w="2264" w:type="dxa"/>
          </w:tcPr>
          <w:p>
            <w:pPr>
              <w:pStyle w:val="TableParagraph"/>
              <w:spacing w:before="71"/>
              <w:ind w:left="102"/>
              <w:rPr>
                <w:sz w:val="16"/>
              </w:rPr>
            </w:pPr>
            <w:r>
              <w:rPr>
                <w:spacing w:val="-2"/>
                <w:sz w:val="16"/>
              </w:rPr>
              <w:t>355M365-</w:t>
            </w:r>
            <w:r>
              <w:rPr>
                <w:spacing w:val="-4"/>
                <w:sz w:val="16"/>
              </w:rPr>
              <w:t>2022</w:t>
            </w:r>
          </w:p>
        </w:tc>
        <w:tc>
          <w:tcPr>
            <w:tcW w:w="3268" w:type="dxa"/>
          </w:tcPr>
          <w:p>
            <w:pPr>
              <w:pStyle w:val="TableParagraph"/>
              <w:spacing w:before="71"/>
              <w:ind w:right="1824"/>
              <w:jc w:val="right"/>
              <w:rPr>
                <w:sz w:val="16"/>
              </w:rPr>
            </w:pPr>
            <w:r>
              <w:rPr>
                <w:spacing w:val="-2"/>
                <w:sz w:val="16"/>
              </w:rPr>
              <w:t>1,166.90</w:t>
            </w:r>
          </w:p>
        </w:tc>
      </w:tr>
      <w:tr>
        <w:trPr>
          <w:trHeight w:val="331" w:hRule="atLeast"/>
        </w:trPr>
        <w:tc>
          <w:tcPr>
            <w:tcW w:w="3759" w:type="dxa"/>
            <w:tcBorders>
              <w:bottom w:val="single" w:sz="6" w:space="0" w:color="BFBFBF"/>
            </w:tcBorders>
          </w:tcPr>
          <w:p>
            <w:pPr>
              <w:pStyle w:val="TableParagraph"/>
              <w:spacing w:before="55"/>
              <w:ind w:left="555"/>
              <w:rPr>
                <w:sz w:val="16"/>
              </w:rPr>
            </w:pPr>
            <w:r>
              <w:rPr>
                <w:sz w:val="16"/>
              </w:rPr>
              <w:t>REFFUND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985" w:type="dxa"/>
            <w:tcBorders>
              <w:bottom w:val="single" w:sz="6" w:space="0" w:color="BFBFBF"/>
            </w:tcBorders>
          </w:tcPr>
          <w:p>
            <w:pPr>
              <w:pStyle w:val="TableParagraph"/>
              <w:spacing w:before="55"/>
              <w:ind w:left="44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9" w:type="dxa"/>
            <w:tcBorders>
              <w:bottom w:val="single" w:sz="6" w:space="0" w:color="BFBFBF"/>
            </w:tcBorders>
          </w:tcPr>
          <w:p>
            <w:pPr>
              <w:pStyle w:val="TableParagraph"/>
              <w:spacing w:before="55"/>
              <w:ind w:right="100"/>
              <w:jc w:val="right"/>
              <w:rPr>
                <w:sz w:val="16"/>
              </w:rPr>
            </w:pPr>
            <w:r>
              <w:rPr>
                <w:spacing w:val="-2"/>
                <w:sz w:val="16"/>
              </w:rPr>
              <w:t>10/27/23</w:t>
            </w:r>
          </w:p>
        </w:tc>
        <w:tc>
          <w:tcPr>
            <w:tcW w:w="2264" w:type="dxa"/>
            <w:tcBorders>
              <w:bottom w:val="single" w:sz="6" w:space="0" w:color="BFBFBF"/>
            </w:tcBorders>
          </w:tcPr>
          <w:p>
            <w:pPr>
              <w:pStyle w:val="TableParagraph"/>
              <w:spacing w:before="55"/>
              <w:ind w:left="102"/>
              <w:rPr>
                <w:sz w:val="16"/>
              </w:rPr>
            </w:pPr>
            <w:r>
              <w:rPr>
                <w:spacing w:val="-2"/>
                <w:sz w:val="16"/>
              </w:rPr>
              <w:t>355M365-</w:t>
            </w:r>
            <w:r>
              <w:rPr>
                <w:spacing w:val="-4"/>
                <w:sz w:val="16"/>
              </w:rPr>
              <w:t>2023</w:t>
            </w:r>
          </w:p>
        </w:tc>
        <w:tc>
          <w:tcPr>
            <w:tcW w:w="3268" w:type="dxa"/>
            <w:tcBorders>
              <w:bottom w:val="single" w:sz="6" w:space="0" w:color="BFBFBF"/>
            </w:tcBorders>
          </w:tcPr>
          <w:p>
            <w:pPr>
              <w:pStyle w:val="TableParagraph"/>
              <w:spacing w:before="55"/>
              <w:ind w:right="1824"/>
              <w:jc w:val="right"/>
              <w:rPr>
                <w:sz w:val="16"/>
              </w:rPr>
            </w:pPr>
            <w:r>
              <w:rPr>
                <w:spacing w:val="-2"/>
                <w:sz w:val="16"/>
              </w:rPr>
              <w:t>1,225.25</w:t>
            </w:r>
          </w:p>
        </w:tc>
      </w:tr>
    </w:tbl>
    <w:p>
      <w:pPr>
        <w:spacing w:after="0"/>
        <w:jc w:val="right"/>
        <w:rPr>
          <w:sz w:val="16"/>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29" w:val="left" w:leader="none"/>
          <w:tab w:pos="12697" w:val="left" w:leader="none"/>
        </w:tabs>
        <w:spacing w:line="179" w:lineRule="exact" w:before="0"/>
        <w:ind w:left="280" w:right="0" w:firstLine="0"/>
        <w:jc w:val="left"/>
        <w:rPr>
          <w:b/>
          <w:sz w:val="16"/>
        </w:rPr>
      </w:pPr>
      <w:r>
        <w:rPr>
          <w:b/>
          <w:spacing w:val="-2"/>
          <w:sz w:val="16"/>
        </w:rPr>
        <w:t>10194580</w:t>
      </w:r>
      <w:r>
        <w:rPr>
          <w:b/>
          <w:sz w:val="16"/>
        </w:rPr>
        <w:tab/>
      </w:r>
      <w:r>
        <w:rPr>
          <w:b/>
          <w:spacing w:val="-2"/>
          <w:sz w:val="16"/>
        </w:rPr>
        <w:t>11/08/23</w:t>
      </w:r>
      <w:r>
        <w:rPr>
          <w:b/>
          <w:sz w:val="16"/>
        </w:rPr>
        <w:tab/>
        <w:t>APE*32</w:t>
      </w:r>
      <w:r>
        <w:rPr>
          <w:b/>
          <w:spacing w:val="72"/>
          <w:w w:val="150"/>
          <w:sz w:val="16"/>
        </w:rPr>
        <w:t> </w:t>
      </w:r>
      <w:r>
        <w:rPr>
          <w:b/>
          <w:sz w:val="16"/>
        </w:rPr>
        <w:t>KRISTY</w:t>
      </w:r>
      <w:r>
        <w:rPr>
          <w:b/>
          <w:spacing w:val="-3"/>
          <w:sz w:val="16"/>
        </w:rPr>
        <w:t> </w:t>
      </w:r>
      <w:r>
        <w:rPr>
          <w:b/>
          <w:sz w:val="16"/>
        </w:rPr>
        <w:t>S</w:t>
      </w:r>
      <w:r>
        <w:rPr>
          <w:b/>
          <w:spacing w:val="-3"/>
          <w:sz w:val="16"/>
        </w:rPr>
        <w:t> </w:t>
      </w:r>
      <w:r>
        <w:rPr>
          <w:b/>
          <w:spacing w:val="-2"/>
          <w:sz w:val="16"/>
        </w:rPr>
        <w:t>GRAZIER</w:t>
      </w:r>
      <w:r>
        <w:rPr>
          <w:b/>
          <w:sz w:val="16"/>
        </w:rPr>
        <w:tab/>
      </w:r>
      <w:r>
        <w:rPr>
          <w:b/>
          <w:spacing w:val="-2"/>
          <w:sz w:val="16"/>
        </w:rPr>
        <w:t>$1,404.43</w:t>
      </w:r>
    </w:p>
    <w:p>
      <w:pPr>
        <w:spacing w:line="179" w:lineRule="exact" w:before="0"/>
        <w:ind w:left="96" w:right="0" w:firstLine="0"/>
        <w:jc w:val="left"/>
        <w:rPr>
          <w:b/>
          <w:sz w:val="16"/>
        </w:rPr>
      </w:pPr>
      <w:r>
        <w:rPr/>
        <w:br w:type="column"/>
      </w:r>
      <w:r>
        <w:rPr>
          <w:b/>
          <w:spacing w:val="-2"/>
          <w:sz w:val="16"/>
        </w:rPr>
        <w:t>20231101</w:t>
      </w:r>
    </w:p>
    <w:p>
      <w:pPr>
        <w:tabs>
          <w:tab w:pos="635"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440" w:bottom="280" w:left="260" w:right="240"/>
          <w:cols w:num="3" w:equalWidth="0">
            <w:col w:w="13410" w:space="40"/>
            <w:col w:w="808"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1"/>
        <w:gridCol w:w="3852"/>
        <w:gridCol w:w="1770"/>
        <w:gridCol w:w="2078"/>
        <w:gridCol w:w="3454"/>
      </w:tblGrid>
      <w:tr>
        <w:trPr>
          <w:trHeight w:val="270" w:hRule="atLeast"/>
        </w:trPr>
        <w:tc>
          <w:tcPr>
            <w:tcW w:w="3981" w:type="dxa"/>
            <w:tcBorders>
              <w:bottom w:val="single" w:sz="6" w:space="0" w:color="BFBFBF"/>
            </w:tcBorders>
          </w:tcPr>
          <w:p>
            <w:pPr>
              <w:pStyle w:val="TableParagraph"/>
              <w:spacing w:line="179" w:lineRule="exact"/>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852" w:type="dxa"/>
            <w:tcBorders>
              <w:bottom w:val="single" w:sz="6" w:space="0" w:color="BFBFBF"/>
            </w:tcBorders>
          </w:tcPr>
          <w:p>
            <w:pPr>
              <w:pStyle w:val="TableParagraph"/>
              <w:spacing w:line="179" w:lineRule="exact"/>
              <w:ind w:left="21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line="179" w:lineRule="exact"/>
              <w:ind w:right="100"/>
              <w:jc w:val="right"/>
              <w:rPr>
                <w:sz w:val="16"/>
              </w:rPr>
            </w:pPr>
            <w:r>
              <w:rPr>
                <w:spacing w:val="-2"/>
                <w:sz w:val="16"/>
              </w:rPr>
              <w:t>10/23/23</w:t>
            </w:r>
          </w:p>
        </w:tc>
        <w:tc>
          <w:tcPr>
            <w:tcW w:w="2078" w:type="dxa"/>
            <w:tcBorders>
              <w:bottom w:val="single" w:sz="6" w:space="0" w:color="BFBFBF"/>
            </w:tcBorders>
          </w:tcPr>
          <w:p>
            <w:pPr>
              <w:pStyle w:val="TableParagraph"/>
              <w:spacing w:line="179" w:lineRule="exact"/>
              <w:ind w:left="102"/>
              <w:rPr>
                <w:sz w:val="16"/>
              </w:rPr>
            </w:pPr>
            <w:r>
              <w:rPr>
                <w:spacing w:val="-2"/>
                <w:sz w:val="16"/>
              </w:rPr>
              <w:t>520F156-</w:t>
            </w:r>
            <w:r>
              <w:rPr>
                <w:spacing w:val="-4"/>
                <w:sz w:val="16"/>
              </w:rPr>
              <w:t>2023</w:t>
            </w:r>
          </w:p>
        </w:tc>
        <w:tc>
          <w:tcPr>
            <w:tcW w:w="3454" w:type="dxa"/>
            <w:tcBorders>
              <w:bottom w:val="single" w:sz="6" w:space="0" w:color="BFBFBF"/>
            </w:tcBorders>
          </w:tcPr>
          <w:p>
            <w:pPr>
              <w:pStyle w:val="TableParagraph"/>
              <w:spacing w:line="179" w:lineRule="exact"/>
              <w:ind w:right="1824"/>
              <w:jc w:val="right"/>
              <w:rPr>
                <w:sz w:val="16"/>
              </w:rPr>
            </w:pPr>
            <w:r>
              <w:rPr>
                <w:spacing w:val="-2"/>
                <w:sz w:val="16"/>
              </w:rPr>
              <w:t>1,404.43</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3" w:val="left" w:leader="none"/>
                <w:tab w:pos="12597" w:val="left" w:leader="none"/>
                <w:tab w:pos="14836" w:val="left" w:leader="none"/>
              </w:tabs>
              <w:spacing w:line="164" w:lineRule="exact" w:before="1"/>
              <w:ind w:left="180"/>
              <w:rPr>
                <w:b/>
                <w:sz w:val="16"/>
              </w:rPr>
            </w:pPr>
            <w:r>
              <w:rPr>
                <w:b/>
                <w:spacing w:val="-2"/>
                <w:sz w:val="16"/>
              </w:rPr>
              <w:t>10194581</w:t>
            </w:r>
            <w:r>
              <w:rPr>
                <w:b/>
                <w:sz w:val="16"/>
              </w:rPr>
              <w:tab/>
            </w:r>
            <w:r>
              <w:rPr>
                <w:b/>
                <w:spacing w:val="-2"/>
                <w:sz w:val="16"/>
              </w:rPr>
              <w:t>11/08/23</w:t>
            </w:r>
            <w:r>
              <w:rPr>
                <w:b/>
                <w:sz w:val="16"/>
              </w:rPr>
              <w:tab/>
              <w:t>LEM07</w:t>
            </w:r>
            <w:r>
              <w:rPr>
                <w:b/>
                <w:spacing w:val="39"/>
                <w:sz w:val="16"/>
              </w:rPr>
              <w:t>  </w:t>
            </w:r>
            <w:r>
              <w:rPr>
                <w:b/>
                <w:sz w:val="16"/>
              </w:rPr>
              <w:t>CASEY</w:t>
            </w:r>
            <w:r>
              <w:rPr>
                <w:b/>
                <w:spacing w:val="-3"/>
                <w:sz w:val="16"/>
              </w:rPr>
              <w:t> </w:t>
            </w:r>
            <w:r>
              <w:rPr>
                <w:b/>
                <w:sz w:val="16"/>
              </w:rPr>
              <w:t>LEMAN</w:t>
            </w:r>
            <w:r>
              <w:rPr>
                <w:b/>
                <w:spacing w:val="-2"/>
                <w:sz w:val="16"/>
              </w:rPr>
              <w:t> </w:t>
            </w:r>
            <w:r>
              <w:rPr>
                <w:b/>
                <w:sz w:val="16"/>
              </w:rPr>
              <w:t>/</w:t>
            </w:r>
            <w:r>
              <w:rPr>
                <w:b/>
                <w:spacing w:val="-3"/>
                <w:sz w:val="16"/>
              </w:rPr>
              <w:t> </w:t>
            </w:r>
            <w:r>
              <w:rPr>
                <w:b/>
                <w:spacing w:val="-2"/>
                <w:sz w:val="16"/>
              </w:rPr>
              <w:t>KRISTA</w:t>
            </w:r>
            <w:r>
              <w:rPr>
                <w:b/>
                <w:sz w:val="16"/>
              </w:rPr>
              <w:tab/>
              <w:t>$2,046.09</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852" w:type="dxa"/>
            <w:tcBorders>
              <w:bottom w:val="single" w:sz="6" w:space="0" w:color="BFBFBF"/>
            </w:tcBorders>
          </w:tcPr>
          <w:p>
            <w:pPr>
              <w:pStyle w:val="TableParagraph"/>
              <w:spacing w:before="71"/>
              <w:ind w:left="21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078" w:type="dxa"/>
            <w:tcBorders>
              <w:bottom w:val="single" w:sz="6" w:space="0" w:color="BFBFBF"/>
            </w:tcBorders>
          </w:tcPr>
          <w:p>
            <w:pPr>
              <w:pStyle w:val="TableParagraph"/>
              <w:spacing w:before="71"/>
              <w:ind w:left="102"/>
              <w:rPr>
                <w:sz w:val="16"/>
              </w:rPr>
            </w:pPr>
            <w:r>
              <w:rPr>
                <w:spacing w:val="-2"/>
                <w:sz w:val="16"/>
              </w:rPr>
              <w:t>434L209-</w:t>
            </w:r>
            <w:r>
              <w:rPr>
                <w:spacing w:val="-4"/>
                <w:sz w:val="16"/>
              </w:rPr>
              <w:t>2023</w:t>
            </w:r>
          </w:p>
        </w:tc>
        <w:tc>
          <w:tcPr>
            <w:tcW w:w="3454" w:type="dxa"/>
            <w:tcBorders>
              <w:bottom w:val="single" w:sz="6" w:space="0" w:color="BFBFBF"/>
            </w:tcBorders>
          </w:tcPr>
          <w:p>
            <w:pPr>
              <w:pStyle w:val="TableParagraph"/>
              <w:spacing w:before="71"/>
              <w:ind w:right="1824"/>
              <w:jc w:val="right"/>
              <w:rPr>
                <w:sz w:val="16"/>
              </w:rPr>
            </w:pPr>
            <w:r>
              <w:rPr>
                <w:spacing w:val="-2"/>
                <w:sz w:val="16"/>
              </w:rPr>
              <w:t>2,046.09</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92" w:val="left" w:leader="none"/>
                <w:tab w:pos="3344" w:val="left" w:leader="none"/>
                <w:tab w:pos="12730" w:val="left" w:leader="none"/>
                <w:tab w:pos="14836" w:val="left" w:leader="none"/>
              </w:tabs>
              <w:spacing w:line="164" w:lineRule="exact" w:before="1"/>
              <w:ind w:left="180"/>
              <w:rPr>
                <w:b/>
                <w:sz w:val="16"/>
              </w:rPr>
            </w:pPr>
            <w:r>
              <w:rPr>
                <w:b/>
                <w:spacing w:val="-2"/>
                <w:sz w:val="16"/>
              </w:rPr>
              <w:t>10194582</w:t>
            </w:r>
            <w:r>
              <w:rPr>
                <w:b/>
                <w:sz w:val="16"/>
              </w:rPr>
              <w:tab/>
            </w:r>
            <w:r>
              <w:rPr>
                <w:b/>
                <w:spacing w:val="-2"/>
                <w:sz w:val="16"/>
              </w:rPr>
              <w:t>11/08/23</w:t>
            </w:r>
            <w:r>
              <w:rPr>
                <w:b/>
                <w:sz w:val="16"/>
              </w:rPr>
              <w:tab/>
            </w:r>
            <w:r>
              <w:rPr>
                <w:b/>
                <w:spacing w:val="-2"/>
                <w:sz w:val="16"/>
              </w:rPr>
              <w:t>LID25</w:t>
            </w:r>
            <w:r>
              <w:rPr>
                <w:b/>
                <w:sz w:val="16"/>
              </w:rPr>
              <w:tab/>
              <w:t>BRIAN</w:t>
            </w:r>
            <w:r>
              <w:rPr>
                <w:b/>
                <w:spacing w:val="-7"/>
                <w:sz w:val="16"/>
              </w:rPr>
              <w:t> </w:t>
            </w:r>
            <w:r>
              <w:rPr>
                <w:b/>
                <w:sz w:val="16"/>
              </w:rPr>
              <w:t>LIDDLE</w:t>
            </w:r>
            <w:r>
              <w:rPr>
                <w:b/>
                <w:spacing w:val="-4"/>
                <w:sz w:val="16"/>
              </w:rPr>
              <w:t> </w:t>
            </w:r>
            <w:r>
              <w:rPr>
                <w:b/>
                <w:sz w:val="16"/>
              </w:rPr>
              <w:t>/</w:t>
            </w:r>
            <w:r>
              <w:rPr>
                <w:b/>
                <w:spacing w:val="-5"/>
                <w:sz w:val="16"/>
              </w:rPr>
              <w:t> </w:t>
            </w:r>
            <w:r>
              <w:rPr>
                <w:b/>
                <w:sz w:val="16"/>
              </w:rPr>
              <w:t>ASHLEY</w:t>
            </w:r>
            <w:r>
              <w:rPr>
                <w:b/>
                <w:spacing w:val="-4"/>
                <w:sz w:val="16"/>
              </w:rPr>
              <w:t> ABEL</w:t>
            </w:r>
            <w:r>
              <w:rPr>
                <w:b/>
                <w:sz w:val="16"/>
              </w:rPr>
              <w:tab/>
              <w:t>$474.03</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852" w:type="dxa"/>
            <w:tcBorders>
              <w:bottom w:val="single" w:sz="6" w:space="0" w:color="BFBFBF"/>
            </w:tcBorders>
          </w:tcPr>
          <w:p>
            <w:pPr>
              <w:pStyle w:val="TableParagraph"/>
              <w:spacing w:before="71"/>
              <w:ind w:left="21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078" w:type="dxa"/>
            <w:tcBorders>
              <w:bottom w:val="single" w:sz="6" w:space="0" w:color="BFBFBF"/>
            </w:tcBorders>
          </w:tcPr>
          <w:p>
            <w:pPr>
              <w:pStyle w:val="TableParagraph"/>
              <w:spacing w:before="71"/>
              <w:ind w:left="102"/>
              <w:rPr>
                <w:sz w:val="16"/>
              </w:rPr>
            </w:pPr>
            <w:r>
              <w:rPr>
                <w:spacing w:val="-2"/>
                <w:sz w:val="16"/>
              </w:rPr>
              <w:t>165F116-</w:t>
            </w:r>
            <w:r>
              <w:rPr>
                <w:spacing w:val="-4"/>
                <w:sz w:val="16"/>
              </w:rPr>
              <w:t>2023</w:t>
            </w:r>
          </w:p>
        </w:tc>
        <w:tc>
          <w:tcPr>
            <w:tcW w:w="3454" w:type="dxa"/>
            <w:tcBorders>
              <w:bottom w:val="single" w:sz="6" w:space="0" w:color="BFBFBF"/>
            </w:tcBorders>
          </w:tcPr>
          <w:p>
            <w:pPr>
              <w:pStyle w:val="TableParagraph"/>
              <w:spacing w:before="71"/>
              <w:ind w:right="1825"/>
              <w:jc w:val="right"/>
              <w:rPr>
                <w:sz w:val="16"/>
              </w:rPr>
            </w:pPr>
            <w:r>
              <w:rPr>
                <w:spacing w:val="-2"/>
                <w:sz w:val="16"/>
              </w:rPr>
              <w:t>474.03</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590" w:val="left" w:leader="none"/>
                <w:tab w:pos="12597" w:val="left" w:leader="none"/>
                <w:tab w:pos="14832" w:val="left" w:leader="none"/>
              </w:tabs>
              <w:spacing w:line="164" w:lineRule="exact" w:before="1"/>
              <w:ind w:left="180"/>
              <w:rPr>
                <w:b/>
                <w:sz w:val="16"/>
              </w:rPr>
            </w:pPr>
            <w:r>
              <w:rPr>
                <w:b/>
                <w:spacing w:val="-2"/>
                <w:sz w:val="16"/>
              </w:rPr>
              <w:t>10194583</w:t>
            </w:r>
            <w:r>
              <w:rPr>
                <w:b/>
                <w:sz w:val="16"/>
              </w:rPr>
              <w:tab/>
            </w:r>
            <w:r>
              <w:rPr>
                <w:b/>
                <w:spacing w:val="-2"/>
                <w:sz w:val="16"/>
              </w:rPr>
              <w:t>11/08/23</w:t>
            </w:r>
            <w:r>
              <w:rPr>
                <w:b/>
                <w:sz w:val="16"/>
              </w:rPr>
              <w:tab/>
              <w:t>MACS33</w:t>
            </w:r>
            <w:r>
              <w:rPr>
                <w:b/>
                <w:spacing w:val="50"/>
                <w:sz w:val="16"/>
              </w:rPr>
              <w:t> </w:t>
            </w:r>
            <w:r>
              <w:rPr>
                <w:b/>
                <w:sz w:val="16"/>
              </w:rPr>
              <w:t>MANCHESTER</w:t>
            </w:r>
            <w:r>
              <w:rPr>
                <w:b/>
                <w:spacing w:val="-5"/>
                <w:sz w:val="16"/>
              </w:rPr>
              <w:t> </w:t>
            </w:r>
            <w:r>
              <w:rPr>
                <w:b/>
                <w:spacing w:val="-2"/>
                <w:sz w:val="16"/>
              </w:rPr>
              <w:t>ACADEMY</w:t>
            </w:r>
            <w:r>
              <w:rPr>
                <w:b/>
                <w:sz w:val="16"/>
              </w:rPr>
              <w:tab/>
              <w:t>$2,598.43</w:t>
            </w:r>
            <w:r>
              <w:rPr>
                <w:b/>
                <w:spacing w:val="61"/>
                <w:w w:val="150"/>
                <w:sz w:val="16"/>
              </w:rPr>
              <w:t> </w:t>
            </w:r>
            <w:r>
              <w:rPr>
                <w:b/>
                <w:sz w:val="16"/>
              </w:rPr>
              <w:t>20231105</w:t>
            </w:r>
            <w:r>
              <w:rPr>
                <w:b/>
                <w:spacing w:val="44"/>
                <w:sz w:val="16"/>
              </w:rPr>
              <w:t>  </w:t>
            </w:r>
            <w:r>
              <w:rPr>
                <w:b/>
                <w:spacing w:val="-5"/>
                <w:sz w:val="16"/>
              </w:rPr>
              <w:t>CC</w:t>
            </w:r>
            <w:r>
              <w:rPr>
                <w:b/>
                <w:sz w:val="16"/>
              </w:rPr>
              <w:tab/>
            </w:r>
            <w:r>
              <w:rPr>
                <w:b/>
                <w:spacing w:val="-10"/>
                <w:sz w:val="16"/>
              </w:rPr>
              <w:t>O</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TUITION</w:t>
            </w:r>
            <w:r>
              <w:rPr>
                <w:spacing w:val="34"/>
                <w:sz w:val="16"/>
              </w:rPr>
              <w:t> </w:t>
            </w:r>
            <w:r>
              <w:rPr>
                <w:sz w:val="16"/>
              </w:rPr>
              <w:t>SEPTEMBER</w:t>
            </w:r>
            <w:r>
              <w:rPr>
                <w:spacing w:val="-5"/>
                <w:sz w:val="16"/>
              </w:rPr>
              <w:t> </w:t>
            </w:r>
            <w:r>
              <w:rPr>
                <w:sz w:val="16"/>
              </w:rPr>
              <w:t>&amp;</w:t>
            </w:r>
            <w:r>
              <w:rPr>
                <w:spacing w:val="-5"/>
                <w:sz w:val="16"/>
              </w:rPr>
              <w:t> </w:t>
            </w:r>
            <w:r>
              <w:rPr>
                <w:sz w:val="16"/>
              </w:rPr>
              <w:t>OCTOBER</w:t>
            </w:r>
            <w:r>
              <w:rPr>
                <w:spacing w:val="-4"/>
                <w:sz w:val="16"/>
              </w:rPr>
              <w:t> 2023</w:t>
            </w:r>
          </w:p>
        </w:tc>
        <w:tc>
          <w:tcPr>
            <w:tcW w:w="3852" w:type="dxa"/>
            <w:tcBorders>
              <w:bottom w:val="single" w:sz="6" w:space="0" w:color="BFBFBF"/>
            </w:tcBorders>
          </w:tcPr>
          <w:p>
            <w:pPr>
              <w:pStyle w:val="TableParagraph"/>
              <w:spacing w:before="71"/>
              <w:ind w:left="218"/>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70" w:type="dxa"/>
            <w:tcBorders>
              <w:bottom w:val="single" w:sz="6" w:space="0" w:color="BFBFBF"/>
            </w:tcBorders>
          </w:tcPr>
          <w:p>
            <w:pPr>
              <w:pStyle w:val="TableParagraph"/>
              <w:spacing w:before="71"/>
              <w:ind w:right="100"/>
              <w:jc w:val="right"/>
              <w:rPr>
                <w:sz w:val="16"/>
              </w:rPr>
            </w:pPr>
            <w:r>
              <w:rPr>
                <w:spacing w:val="-2"/>
                <w:sz w:val="16"/>
              </w:rPr>
              <w:t>10/10/23</w:t>
            </w:r>
          </w:p>
        </w:tc>
        <w:tc>
          <w:tcPr>
            <w:tcW w:w="2078" w:type="dxa"/>
            <w:tcBorders>
              <w:bottom w:val="single" w:sz="6" w:space="0" w:color="BFBFBF"/>
            </w:tcBorders>
          </w:tcPr>
          <w:p>
            <w:pPr>
              <w:pStyle w:val="TableParagraph"/>
              <w:spacing w:before="71"/>
              <w:ind w:left="102"/>
              <w:rPr>
                <w:sz w:val="16"/>
              </w:rPr>
            </w:pPr>
            <w:r>
              <w:rPr>
                <w:spacing w:val="-2"/>
                <w:sz w:val="16"/>
              </w:rPr>
              <w:t>896161</w:t>
            </w:r>
          </w:p>
        </w:tc>
        <w:tc>
          <w:tcPr>
            <w:tcW w:w="3454" w:type="dxa"/>
            <w:tcBorders>
              <w:bottom w:val="single" w:sz="6" w:space="0" w:color="BFBFBF"/>
            </w:tcBorders>
          </w:tcPr>
          <w:p>
            <w:pPr>
              <w:pStyle w:val="TableParagraph"/>
              <w:spacing w:before="71"/>
              <w:ind w:right="1824"/>
              <w:jc w:val="right"/>
              <w:rPr>
                <w:sz w:val="16"/>
              </w:rPr>
            </w:pPr>
            <w:r>
              <w:rPr>
                <w:spacing w:val="-2"/>
                <w:sz w:val="16"/>
              </w:rPr>
              <w:t>2,598.43</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3" w:val="left" w:leader="none"/>
                <w:tab w:pos="12730" w:val="left" w:leader="none"/>
                <w:tab w:pos="14836" w:val="left" w:leader="none"/>
              </w:tabs>
              <w:spacing w:line="164" w:lineRule="exact" w:before="1"/>
              <w:ind w:left="180"/>
              <w:rPr>
                <w:b/>
                <w:sz w:val="16"/>
              </w:rPr>
            </w:pPr>
            <w:r>
              <w:rPr>
                <w:b/>
                <w:spacing w:val="-2"/>
                <w:sz w:val="16"/>
              </w:rPr>
              <w:t>10194584</w:t>
            </w:r>
            <w:r>
              <w:rPr>
                <w:b/>
                <w:sz w:val="16"/>
              </w:rPr>
              <w:tab/>
            </w:r>
            <w:r>
              <w:rPr>
                <w:b/>
                <w:spacing w:val="-2"/>
                <w:sz w:val="16"/>
              </w:rPr>
              <w:t>11/08/23</w:t>
            </w:r>
            <w:r>
              <w:rPr>
                <w:b/>
                <w:sz w:val="16"/>
              </w:rPr>
              <w:tab/>
              <w:t>MAR19</w:t>
            </w:r>
            <w:r>
              <w:rPr>
                <w:b/>
                <w:spacing w:val="30"/>
                <w:sz w:val="16"/>
              </w:rPr>
              <w:t>  </w:t>
            </w:r>
            <w:r>
              <w:rPr>
                <w:b/>
                <w:sz w:val="16"/>
              </w:rPr>
              <w:t>JEFFREY</w:t>
            </w:r>
            <w:r>
              <w:rPr>
                <w:b/>
                <w:spacing w:val="-4"/>
                <w:sz w:val="16"/>
              </w:rPr>
              <w:t> </w:t>
            </w:r>
            <w:r>
              <w:rPr>
                <w:b/>
                <w:sz w:val="16"/>
              </w:rPr>
              <w:t>MARTINEC</w:t>
            </w:r>
            <w:r>
              <w:rPr>
                <w:b/>
                <w:spacing w:val="-3"/>
                <w:sz w:val="16"/>
              </w:rPr>
              <w:t> </w:t>
            </w:r>
            <w:r>
              <w:rPr>
                <w:b/>
                <w:sz w:val="16"/>
              </w:rPr>
              <w:t>/</w:t>
            </w:r>
            <w:r>
              <w:rPr>
                <w:b/>
                <w:spacing w:val="-4"/>
                <w:sz w:val="16"/>
              </w:rPr>
              <w:t> </w:t>
            </w:r>
            <w:r>
              <w:rPr>
                <w:b/>
                <w:spacing w:val="-2"/>
                <w:sz w:val="16"/>
              </w:rPr>
              <w:t>DONNA</w:t>
            </w:r>
            <w:r>
              <w:rPr>
                <w:b/>
                <w:sz w:val="16"/>
              </w:rPr>
              <w:tab/>
              <w:t>$934.66</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852" w:type="dxa"/>
            <w:tcBorders>
              <w:bottom w:val="single" w:sz="6" w:space="0" w:color="BFBFBF"/>
            </w:tcBorders>
          </w:tcPr>
          <w:p>
            <w:pPr>
              <w:pStyle w:val="TableParagraph"/>
              <w:spacing w:before="71"/>
              <w:ind w:left="21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078" w:type="dxa"/>
            <w:tcBorders>
              <w:bottom w:val="single" w:sz="6" w:space="0" w:color="BFBFBF"/>
            </w:tcBorders>
          </w:tcPr>
          <w:p>
            <w:pPr>
              <w:pStyle w:val="TableParagraph"/>
              <w:spacing w:before="71"/>
              <w:ind w:left="102"/>
              <w:rPr>
                <w:sz w:val="16"/>
              </w:rPr>
            </w:pPr>
            <w:r>
              <w:rPr>
                <w:spacing w:val="-2"/>
                <w:sz w:val="16"/>
              </w:rPr>
              <w:t>355J8-</w:t>
            </w:r>
            <w:r>
              <w:rPr>
                <w:spacing w:val="-4"/>
                <w:sz w:val="16"/>
              </w:rPr>
              <w:t>2023</w:t>
            </w:r>
          </w:p>
        </w:tc>
        <w:tc>
          <w:tcPr>
            <w:tcW w:w="3454" w:type="dxa"/>
            <w:tcBorders>
              <w:bottom w:val="single" w:sz="6" w:space="0" w:color="BFBFBF"/>
            </w:tcBorders>
          </w:tcPr>
          <w:p>
            <w:pPr>
              <w:pStyle w:val="TableParagraph"/>
              <w:spacing w:before="71"/>
              <w:ind w:right="1825"/>
              <w:jc w:val="right"/>
              <w:rPr>
                <w:sz w:val="16"/>
              </w:rPr>
            </w:pPr>
            <w:r>
              <w:rPr>
                <w:spacing w:val="-2"/>
                <w:sz w:val="16"/>
              </w:rPr>
              <w:t>934.66</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7" w:val="left" w:leader="none"/>
                <w:tab w:pos="12906" w:val="left" w:leader="none"/>
                <w:tab w:pos="14836" w:val="left" w:leader="none"/>
              </w:tabs>
              <w:spacing w:line="164" w:lineRule="exact" w:before="1"/>
              <w:ind w:left="180"/>
              <w:rPr>
                <w:b/>
                <w:sz w:val="16"/>
              </w:rPr>
            </w:pPr>
            <w:r>
              <w:rPr>
                <w:b/>
                <w:spacing w:val="-2"/>
                <w:sz w:val="16"/>
              </w:rPr>
              <w:t>10194585</w:t>
            </w:r>
            <w:r>
              <w:rPr>
                <w:b/>
                <w:sz w:val="16"/>
              </w:rPr>
              <w:tab/>
            </w:r>
            <w:r>
              <w:rPr>
                <w:b/>
                <w:spacing w:val="-2"/>
                <w:sz w:val="16"/>
              </w:rPr>
              <w:t>11/08/23</w:t>
            </w:r>
            <w:r>
              <w:rPr>
                <w:b/>
                <w:sz w:val="16"/>
              </w:rPr>
              <w:tab/>
              <w:t>MAS26</w:t>
            </w:r>
            <w:r>
              <w:rPr>
                <w:b/>
                <w:spacing w:val="33"/>
                <w:sz w:val="16"/>
              </w:rPr>
              <w:t>  </w:t>
            </w:r>
            <w:r>
              <w:rPr>
                <w:b/>
                <w:sz w:val="16"/>
              </w:rPr>
              <w:t>DANIEL</w:t>
            </w:r>
            <w:r>
              <w:rPr>
                <w:b/>
                <w:spacing w:val="-1"/>
                <w:sz w:val="16"/>
              </w:rPr>
              <w:t> </w:t>
            </w:r>
            <w:r>
              <w:rPr>
                <w:b/>
                <w:sz w:val="16"/>
              </w:rPr>
              <w:t>M</w:t>
            </w:r>
            <w:r>
              <w:rPr>
                <w:b/>
                <w:spacing w:val="-3"/>
                <w:sz w:val="16"/>
              </w:rPr>
              <w:t> </w:t>
            </w:r>
            <w:r>
              <w:rPr>
                <w:b/>
                <w:spacing w:val="-2"/>
                <w:sz w:val="16"/>
              </w:rPr>
              <w:t>MASER</w:t>
            </w:r>
            <w:r>
              <w:rPr>
                <w:b/>
                <w:sz w:val="16"/>
              </w:rPr>
              <w:tab/>
              <w:t>$4.72</w:t>
            </w:r>
            <w:r>
              <w:rPr>
                <w:b/>
                <w:spacing w:val="66"/>
                <w:w w:val="150"/>
                <w:sz w:val="16"/>
              </w:rPr>
              <w:t> </w:t>
            </w:r>
            <w:r>
              <w:rPr>
                <w:b/>
                <w:sz w:val="16"/>
              </w:rPr>
              <w:t>20231101</w:t>
            </w:r>
            <w:r>
              <w:rPr>
                <w:b/>
                <w:spacing w:val="45"/>
                <w:sz w:val="16"/>
              </w:rPr>
              <w:t>  </w:t>
            </w:r>
            <w:r>
              <w:rPr>
                <w:b/>
                <w:spacing w:val="-5"/>
                <w:sz w:val="16"/>
              </w:rPr>
              <w:t>CC</w:t>
            </w:r>
            <w:r>
              <w:rPr>
                <w:b/>
                <w:sz w:val="16"/>
              </w:rPr>
              <w:tab/>
            </w:r>
            <w:r>
              <w:rPr>
                <w:b/>
                <w:spacing w:val="-10"/>
                <w:sz w:val="16"/>
              </w:rPr>
              <w:t>R</w:t>
            </w:r>
          </w:p>
        </w:tc>
      </w:tr>
      <w:tr>
        <w:trPr>
          <w:trHeight w:val="315" w:hRule="atLeast"/>
        </w:trPr>
        <w:tc>
          <w:tcPr>
            <w:tcW w:w="3981" w:type="dxa"/>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3852" w:type="dxa"/>
          </w:tcPr>
          <w:p>
            <w:pPr>
              <w:pStyle w:val="TableParagraph"/>
              <w:spacing w:before="71"/>
              <w:ind w:left="218"/>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before="71"/>
              <w:ind w:right="100"/>
              <w:jc w:val="right"/>
              <w:rPr>
                <w:sz w:val="16"/>
              </w:rPr>
            </w:pPr>
            <w:r>
              <w:rPr>
                <w:spacing w:val="-2"/>
                <w:sz w:val="16"/>
              </w:rPr>
              <w:t>10/25/23</w:t>
            </w:r>
          </w:p>
        </w:tc>
        <w:tc>
          <w:tcPr>
            <w:tcW w:w="2078" w:type="dxa"/>
          </w:tcPr>
          <w:p>
            <w:pPr>
              <w:pStyle w:val="TableParagraph"/>
              <w:spacing w:before="71"/>
              <w:ind w:left="102"/>
              <w:rPr>
                <w:sz w:val="16"/>
              </w:rPr>
            </w:pPr>
            <w:r>
              <w:rPr>
                <w:spacing w:val="-2"/>
                <w:sz w:val="16"/>
              </w:rPr>
              <w:t>284L144-</w:t>
            </w:r>
            <w:r>
              <w:rPr>
                <w:spacing w:val="-4"/>
                <w:sz w:val="16"/>
              </w:rPr>
              <w:t>2022</w:t>
            </w:r>
          </w:p>
        </w:tc>
        <w:tc>
          <w:tcPr>
            <w:tcW w:w="3454" w:type="dxa"/>
          </w:tcPr>
          <w:p>
            <w:pPr>
              <w:pStyle w:val="TableParagraph"/>
              <w:spacing w:before="71"/>
              <w:ind w:right="1826"/>
              <w:jc w:val="right"/>
              <w:rPr>
                <w:sz w:val="16"/>
              </w:rPr>
            </w:pPr>
            <w:r>
              <w:rPr>
                <w:spacing w:val="-4"/>
                <w:sz w:val="16"/>
              </w:rPr>
              <w:t>2.30</w:t>
            </w:r>
          </w:p>
        </w:tc>
      </w:tr>
      <w:tr>
        <w:trPr>
          <w:trHeight w:val="331" w:hRule="atLeast"/>
        </w:trPr>
        <w:tc>
          <w:tcPr>
            <w:tcW w:w="3981"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852" w:type="dxa"/>
            <w:tcBorders>
              <w:bottom w:val="single" w:sz="6" w:space="0" w:color="BFBFBF"/>
            </w:tcBorders>
          </w:tcPr>
          <w:p>
            <w:pPr>
              <w:pStyle w:val="TableParagraph"/>
              <w:spacing w:before="55"/>
              <w:ind w:left="21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55"/>
              <w:ind w:right="100"/>
              <w:jc w:val="right"/>
              <w:rPr>
                <w:sz w:val="16"/>
              </w:rPr>
            </w:pPr>
            <w:r>
              <w:rPr>
                <w:spacing w:val="-2"/>
                <w:sz w:val="16"/>
              </w:rPr>
              <w:t>10/27/23</w:t>
            </w:r>
          </w:p>
        </w:tc>
        <w:tc>
          <w:tcPr>
            <w:tcW w:w="2078" w:type="dxa"/>
            <w:tcBorders>
              <w:bottom w:val="single" w:sz="6" w:space="0" w:color="BFBFBF"/>
            </w:tcBorders>
          </w:tcPr>
          <w:p>
            <w:pPr>
              <w:pStyle w:val="TableParagraph"/>
              <w:spacing w:before="55"/>
              <w:ind w:left="102"/>
              <w:rPr>
                <w:sz w:val="16"/>
              </w:rPr>
            </w:pPr>
            <w:r>
              <w:rPr>
                <w:spacing w:val="-2"/>
                <w:sz w:val="16"/>
              </w:rPr>
              <w:t>284L144-</w:t>
            </w:r>
            <w:r>
              <w:rPr>
                <w:spacing w:val="-4"/>
                <w:sz w:val="16"/>
              </w:rPr>
              <w:t>2023</w:t>
            </w:r>
          </w:p>
        </w:tc>
        <w:tc>
          <w:tcPr>
            <w:tcW w:w="3454" w:type="dxa"/>
            <w:tcBorders>
              <w:bottom w:val="single" w:sz="6" w:space="0" w:color="BFBFBF"/>
            </w:tcBorders>
          </w:tcPr>
          <w:p>
            <w:pPr>
              <w:pStyle w:val="TableParagraph"/>
              <w:spacing w:before="55"/>
              <w:ind w:right="1826"/>
              <w:jc w:val="right"/>
              <w:rPr>
                <w:sz w:val="16"/>
              </w:rPr>
            </w:pPr>
            <w:r>
              <w:rPr>
                <w:spacing w:val="-4"/>
                <w:sz w:val="16"/>
              </w:rPr>
              <w:t>2.42</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3" w:val="left" w:leader="none"/>
                <w:tab w:pos="12730" w:val="left" w:leader="none"/>
                <w:tab w:pos="14836" w:val="left" w:leader="none"/>
              </w:tabs>
              <w:spacing w:line="164" w:lineRule="exact" w:before="1"/>
              <w:ind w:left="180"/>
              <w:rPr>
                <w:b/>
                <w:sz w:val="16"/>
              </w:rPr>
            </w:pPr>
            <w:r>
              <w:rPr>
                <w:b/>
                <w:spacing w:val="-2"/>
                <w:sz w:val="16"/>
              </w:rPr>
              <w:t>10194586</w:t>
            </w:r>
            <w:r>
              <w:rPr>
                <w:b/>
                <w:sz w:val="16"/>
              </w:rPr>
              <w:tab/>
            </w:r>
            <w:r>
              <w:rPr>
                <w:b/>
                <w:spacing w:val="-2"/>
                <w:sz w:val="16"/>
              </w:rPr>
              <w:t>11/08/23</w:t>
            </w:r>
            <w:r>
              <w:rPr>
                <w:b/>
                <w:sz w:val="16"/>
              </w:rPr>
              <w:tab/>
              <w:t>MCA27</w:t>
            </w:r>
            <w:r>
              <w:rPr>
                <w:b/>
                <w:spacing w:val="29"/>
                <w:sz w:val="16"/>
              </w:rPr>
              <w:t>  </w:t>
            </w:r>
            <w:r>
              <w:rPr>
                <w:b/>
                <w:sz w:val="16"/>
              </w:rPr>
              <w:t>ANTHONY</w:t>
            </w:r>
            <w:r>
              <w:rPr>
                <w:b/>
                <w:spacing w:val="-4"/>
                <w:sz w:val="16"/>
              </w:rPr>
              <w:t> </w:t>
            </w:r>
            <w:r>
              <w:rPr>
                <w:b/>
                <w:sz w:val="16"/>
              </w:rPr>
              <w:t>MCALEXANDER</w:t>
            </w:r>
            <w:r>
              <w:rPr>
                <w:b/>
                <w:spacing w:val="-4"/>
                <w:sz w:val="16"/>
              </w:rPr>
              <w:t> </w:t>
            </w:r>
            <w:r>
              <w:rPr>
                <w:b/>
                <w:sz w:val="16"/>
              </w:rPr>
              <w:t>/</w:t>
            </w:r>
            <w:r>
              <w:rPr>
                <w:b/>
                <w:spacing w:val="-4"/>
                <w:sz w:val="16"/>
              </w:rPr>
              <w:t> </w:t>
            </w:r>
            <w:r>
              <w:rPr>
                <w:b/>
                <w:spacing w:val="-2"/>
                <w:sz w:val="16"/>
              </w:rPr>
              <w:t>SAMANTHA</w:t>
            </w:r>
            <w:r>
              <w:rPr>
                <w:b/>
                <w:sz w:val="16"/>
              </w:rPr>
              <w:tab/>
              <w:t>$605.36</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852" w:type="dxa"/>
            <w:tcBorders>
              <w:bottom w:val="single" w:sz="6" w:space="0" w:color="BFBFBF"/>
            </w:tcBorders>
          </w:tcPr>
          <w:p>
            <w:pPr>
              <w:pStyle w:val="TableParagraph"/>
              <w:spacing w:before="71"/>
              <w:ind w:left="21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10/27/23</w:t>
            </w:r>
          </w:p>
        </w:tc>
        <w:tc>
          <w:tcPr>
            <w:tcW w:w="2078" w:type="dxa"/>
            <w:tcBorders>
              <w:bottom w:val="single" w:sz="6" w:space="0" w:color="BFBFBF"/>
            </w:tcBorders>
          </w:tcPr>
          <w:p>
            <w:pPr>
              <w:pStyle w:val="TableParagraph"/>
              <w:spacing w:before="71"/>
              <w:ind w:left="102"/>
              <w:rPr>
                <w:sz w:val="16"/>
              </w:rPr>
            </w:pPr>
            <w:r>
              <w:rPr>
                <w:spacing w:val="-2"/>
                <w:sz w:val="16"/>
              </w:rPr>
              <w:t>283N215-</w:t>
            </w:r>
            <w:r>
              <w:rPr>
                <w:spacing w:val="-4"/>
                <w:sz w:val="16"/>
              </w:rPr>
              <w:t>2023</w:t>
            </w:r>
          </w:p>
        </w:tc>
        <w:tc>
          <w:tcPr>
            <w:tcW w:w="3454" w:type="dxa"/>
            <w:tcBorders>
              <w:bottom w:val="single" w:sz="6" w:space="0" w:color="BFBFBF"/>
            </w:tcBorders>
          </w:tcPr>
          <w:p>
            <w:pPr>
              <w:pStyle w:val="TableParagraph"/>
              <w:spacing w:before="71"/>
              <w:ind w:right="1825"/>
              <w:jc w:val="right"/>
              <w:rPr>
                <w:sz w:val="16"/>
              </w:rPr>
            </w:pPr>
            <w:r>
              <w:rPr>
                <w:spacing w:val="-2"/>
                <w:sz w:val="16"/>
              </w:rPr>
              <w:t>605.36</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0" w:val="left" w:leader="none"/>
                <w:tab w:pos="12730" w:val="left" w:leader="none"/>
                <w:tab w:pos="14836" w:val="left" w:leader="none"/>
              </w:tabs>
              <w:spacing w:line="164" w:lineRule="exact" w:before="1"/>
              <w:ind w:left="180"/>
              <w:rPr>
                <w:b/>
                <w:sz w:val="16"/>
              </w:rPr>
            </w:pPr>
            <w:r>
              <w:rPr>
                <w:b/>
                <w:spacing w:val="-2"/>
                <w:sz w:val="16"/>
              </w:rPr>
              <w:t>10194587</w:t>
            </w:r>
            <w:r>
              <w:rPr>
                <w:b/>
                <w:sz w:val="16"/>
              </w:rPr>
              <w:tab/>
            </w:r>
            <w:r>
              <w:rPr>
                <w:b/>
                <w:spacing w:val="-2"/>
                <w:sz w:val="16"/>
              </w:rPr>
              <w:t>11/08/23</w:t>
            </w:r>
            <w:r>
              <w:rPr>
                <w:b/>
                <w:sz w:val="16"/>
              </w:rPr>
              <w:tab/>
              <w:t>MCK27</w:t>
            </w:r>
            <w:r>
              <w:rPr>
                <w:b/>
                <w:spacing w:val="32"/>
                <w:sz w:val="16"/>
              </w:rPr>
              <w:t>  </w:t>
            </w:r>
            <w:r>
              <w:rPr>
                <w:b/>
                <w:sz w:val="16"/>
              </w:rPr>
              <w:t>JAMES</w:t>
            </w:r>
            <w:r>
              <w:rPr>
                <w:b/>
                <w:spacing w:val="-2"/>
                <w:sz w:val="16"/>
              </w:rPr>
              <w:t> </w:t>
            </w:r>
            <w:r>
              <w:rPr>
                <w:b/>
                <w:sz w:val="16"/>
              </w:rPr>
              <w:t>D</w:t>
            </w:r>
            <w:r>
              <w:rPr>
                <w:b/>
                <w:spacing w:val="-2"/>
                <w:sz w:val="16"/>
              </w:rPr>
              <w:t> </w:t>
            </w:r>
            <w:r>
              <w:rPr>
                <w:b/>
                <w:sz w:val="16"/>
              </w:rPr>
              <w:t>MCKEE</w:t>
            </w:r>
            <w:r>
              <w:rPr>
                <w:b/>
                <w:spacing w:val="-3"/>
                <w:sz w:val="16"/>
              </w:rPr>
              <w:t> </w:t>
            </w:r>
            <w:r>
              <w:rPr>
                <w:b/>
                <w:sz w:val="16"/>
              </w:rPr>
              <w:t>/</w:t>
            </w:r>
            <w:r>
              <w:rPr>
                <w:b/>
                <w:spacing w:val="-3"/>
                <w:sz w:val="16"/>
              </w:rPr>
              <w:t> </w:t>
            </w:r>
            <w:r>
              <w:rPr>
                <w:b/>
                <w:sz w:val="16"/>
              </w:rPr>
              <w:t>ASHLY</w:t>
            </w:r>
            <w:r>
              <w:rPr>
                <w:b/>
                <w:spacing w:val="-3"/>
                <w:sz w:val="16"/>
              </w:rPr>
              <w:t> </w:t>
            </w:r>
            <w:r>
              <w:rPr>
                <w:b/>
                <w:spacing w:val="-2"/>
                <w:sz w:val="16"/>
              </w:rPr>
              <w:t>DEKORT</w:t>
            </w:r>
            <w:r>
              <w:rPr>
                <w:b/>
                <w:sz w:val="16"/>
              </w:rPr>
              <w:tab/>
              <w:t>$989.33</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3852" w:type="dxa"/>
            <w:tcBorders>
              <w:bottom w:val="single" w:sz="6" w:space="0" w:color="BFBFBF"/>
            </w:tcBorders>
          </w:tcPr>
          <w:p>
            <w:pPr>
              <w:pStyle w:val="TableParagraph"/>
              <w:spacing w:before="71"/>
              <w:ind w:left="218"/>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Borders>
              <w:bottom w:val="single" w:sz="6" w:space="0" w:color="BFBFBF"/>
            </w:tcBorders>
          </w:tcPr>
          <w:p>
            <w:pPr>
              <w:pStyle w:val="TableParagraph"/>
              <w:spacing w:before="71"/>
              <w:ind w:right="100"/>
              <w:jc w:val="right"/>
              <w:rPr>
                <w:sz w:val="16"/>
              </w:rPr>
            </w:pPr>
            <w:r>
              <w:rPr>
                <w:spacing w:val="-2"/>
                <w:sz w:val="16"/>
              </w:rPr>
              <w:t>11/06/23</w:t>
            </w:r>
          </w:p>
        </w:tc>
        <w:tc>
          <w:tcPr>
            <w:tcW w:w="2078" w:type="dxa"/>
            <w:tcBorders>
              <w:bottom w:val="single" w:sz="6" w:space="0" w:color="BFBFBF"/>
            </w:tcBorders>
          </w:tcPr>
          <w:p>
            <w:pPr>
              <w:pStyle w:val="TableParagraph"/>
              <w:spacing w:before="71"/>
              <w:ind w:left="102"/>
              <w:rPr>
                <w:sz w:val="16"/>
              </w:rPr>
            </w:pPr>
            <w:r>
              <w:rPr>
                <w:spacing w:val="-2"/>
                <w:sz w:val="16"/>
              </w:rPr>
              <w:t>521K112-</w:t>
            </w:r>
            <w:r>
              <w:rPr>
                <w:spacing w:val="-4"/>
                <w:sz w:val="16"/>
              </w:rPr>
              <w:t>2022</w:t>
            </w:r>
          </w:p>
        </w:tc>
        <w:tc>
          <w:tcPr>
            <w:tcW w:w="3454" w:type="dxa"/>
            <w:tcBorders>
              <w:bottom w:val="single" w:sz="6" w:space="0" w:color="BFBFBF"/>
            </w:tcBorders>
          </w:tcPr>
          <w:p>
            <w:pPr>
              <w:pStyle w:val="TableParagraph"/>
              <w:spacing w:before="71"/>
              <w:ind w:right="1825"/>
              <w:jc w:val="right"/>
              <w:rPr>
                <w:sz w:val="16"/>
              </w:rPr>
            </w:pPr>
            <w:r>
              <w:rPr>
                <w:spacing w:val="-2"/>
                <w:sz w:val="16"/>
              </w:rPr>
              <w:t>989.33</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2" w:val="left" w:leader="none"/>
                <w:tab w:pos="12508" w:val="left" w:leader="none"/>
                <w:tab w:pos="14836" w:val="left" w:leader="none"/>
              </w:tabs>
              <w:spacing w:line="164" w:lineRule="exact" w:before="1"/>
              <w:ind w:left="180"/>
              <w:rPr>
                <w:b/>
                <w:sz w:val="16"/>
              </w:rPr>
            </w:pPr>
            <w:r>
              <w:rPr>
                <w:b/>
                <w:spacing w:val="-2"/>
                <w:sz w:val="16"/>
              </w:rPr>
              <w:t>10194588</w:t>
            </w:r>
            <w:r>
              <w:rPr>
                <w:b/>
                <w:sz w:val="16"/>
              </w:rPr>
              <w:tab/>
            </w:r>
            <w:r>
              <w:rPr>
                <w:b/>
                <w:spacing w:val="-2"/>
                <w:sz w:val="16"/>
              </w:rPr>
              <w:t>11/08/23</w:t>
            </w:r>
            <w:r>
              <w:rPr>
                <w:b/>
                <w:sz w:val="16"/>
              </w:rPr>
              <w:tab/>
              <w:t>PCC99</w:t>
            </w:r>
            <w:r>
              <w:rPr>
                <w:b/>
                <w:spacing w:val="39"/>
                <w:sz w:val="16"/>
              </w:rPr>
              <w:t>  </w:t>
            </w:r>
            <w:r>
              <w:rPr>
                <w:b/>
                <w:sz w:val="16"/>
              </w:rPr>
              <w:t>PA</w:t>
            </w:r>
            <w:r>
              <w:rPr>
                <w:b/>
                <w:spacing w:val="-3"/>
                <w:sz w:val="16"/>
              </w:rPr>
              <w:t> </w:t>
            </w:r>
            <w:r>
              <w:rPr>
                <w:b/>
                <w:sz w:val="16"/>
              </w:rPr>
              <w:t>CYBER</w:t>
            </w:r>
            <w:r>
              <w:rPr>
                <w:b/>
                <w:spacing w:val="-3"/>
                <w:sz w:val="16"/>
              </w:rPr>
              <w:t> </w:t>
            </w:r>
            <w:r>
              <w:rPr>
                <w:b/>
                <w:sz w:val="16"/>
              </w:rPr>
              <w:t>CHARTER</w:t>
            </w:r>
            <w:r>
              <w:rPr>
                <w:b/>
                <w:spacing w:val="-3"/>
                <w:sz w:val="16"/>
              </w:rPr>
              <w:t> </w:t>
            </w:r>
            <w:r>
              <w:rPr>
                <w:b/>
                <w:spacing w:val="-2"/>
                <w:sz w:val="16"/>
              </w:rPr>
              <w:t>SCHOOL</w:t>
            </w:r>
            <w:r>
              <w:rPr>
                <w:b/>
                <w:sz w:val="16"/>
              </w:rPr>
              <w:tab/>
              <w:t>$60,796.24</w:t>
            </w:r>
            <w:r>
              <w:rPr>
                <w:b/>
                <w:spacing w:val="62"/>
                <w:w w:val="150"/>
                <w:sz w:val="16"/>
              </w:rPr>
              <w:t> </w:t>
            </w:r>
            <w:r>
              <w:rPr>
                <w:b/>
                <w:sz w:val="16"/>
              </w:rPr>
              <w:t>20231105</w:t>
            </w:r>
            <w:r>
              <w:rPr>
                <w:b/>
                <w:spacing w:val="43"/>
                <w:sz w:val="16"/>
              </w:rPr>
              <w:t>  </w:t>
            </w:r>
            <w:r>
              <w:rPr>
                <w:b/>
                <w:spacing w:val="-5"/>
                <w:sz w:val="16"/>
              </w:rPr>
              <w:t>CC</w:t>
            </w:r>
            <w:r>
              <w:rPr>
                <w:b/>
                <w:sz w:val="16"/>
              </w:rPr>
              <w:tab/>
            </w:r>
            <w:r>
              <w:rPr>
                <w:b/>
                <w:spacing w:val="-10"/>
                <w:sz w:val="16"/>
              </w:rPr>
              <w:t>R</w:t>
            </w:r>
          </w:p>
        </w:tc>
      </w:tr>
      <w:tr>
        <w:trPr>
          <w:trHeight w:val="315" w:hRule="atLeast"/>
        </w:trPr>
        <w:tc>
          <w:tcPr>
            <w:tcW w:w="3981" w:type="dxa"/>
          </w:tcPr>
          <w:p>
            <w:pPr>
              <w:pStyle w:val="TableParagraph"/>
              <w:spacing w:before="71"/>
              <w:ind w:left="555"/>
              <w:rPr>
                <w:sz w:val="16"/>
              </w:rPr>
            </w:pPr>
            <w:r>
              <w:rPr>
                <w:sz w:val="16"/>
              </w:rPr>
              <w:t>TUITION</w:t>
            </w:r>
            <w:r>
              <w:rPr>
                <w:spacing w:val="34"/>
                <w:sz w:val="16"/>
              </w:rPr>
              <w:t> </w:t>
            </w:r>
            <w:r>
              <w:rPr>
                <w:sz w:val="16"/>
              </w:rPr>
              <w:t>NOVEMBER</w:t>
            </w:r>
            <w:r>
              <w:rPr>
                <w:spacing w:val="-5"/>
                <w:sz w:val="16"/>
              </w:rPr>
              <w:t> </w:t>
            </w:r>
            <w:r>
              <w:rPr>
                <w:spacing w:val="-4"/>
                <w:sz w:val="16"/>
              </w:rPr>
              <w:t>2023</w:t>
            </w:r>
          </w:p>
        </w:tc>
        <w:tc>
          <w:tcPr>
            <w:tcW w:w="3852" w:type="dxa"/>
          </w:tcPr>
          <w:p>
            <w:pPr>
              <w:pStyle w:val="TableParagraph"/>
              <w:spacing w:before="71"/>
              <w:ind w:left="218"/>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70" w:type="dxa"/>
          </w:tcPr>
          <w:p>
            <w:pPr>
              <w:pStyle w:val="TableParagraph"/>
              <w:spacing w:before="71"/>
              <w:ind w:right="100"/>
              <w:jc w:val="right"/>
              <w:rPr>
                <w:sz w:val="16"/>
              </w:rPr>
            </w:pPr>
            <w:r>
              <w:rPr>
                <w:spacing w:val="-2"/>
                <w:sz w:val="16"/>
              </w:rPr>
              <w:t>11/02/23</w:t>
            </w:r>
          </w:p>
        </w:tc>
        <w:tc>
          <w:tcPr>
            <w:tcW w:w="2078" w:type="dxa"/>
          </w:tcPr>
          <w:p>
            <w:pPr>
              <w:pStyle w:val="TableParagraph"/>
              <w:spacing w:before="71"/>
              <w:ind w:left="102"/>
              <w:rPr>
                <w:sz w:val="16"/>
              </w:rPr>
            </w:pPr>
            <w:r>
              <w:rPr>
                <w:spacing w:val="-2"/>
                <w:sz w:val="16"/>
              </w:rPr>
              <w:t>NOV2023</w:t>
            </w:r>
          </w:p>
        </w:tc>
        <w:tc>
          <w:tcPr>
            <w:tcW w:w="3454" w:type="dxa"/>
          </w:tcPr>
          <w:p>
            <w:pPr>
              <w:pStyle w:val="TableParagraph"/>
              <w:spacing w:before="71"/>
              <w:ind w:right="1824"/>
              <w:jc w:val="right"/>
              <w:rPr>
                <w:sz w:val="16"/>
              </w:rPr>
            </w:pPr>
            <w:r>
              <w:rPr>
                <w:spacing w:val="-2"/>
                <w:sz w:val="16"/>
              </w:rPr>
              <w:t>2,858.27</w:t>
            </w:r>
          </w:p>
        </w:tc>
      </w:tr>
      <w:tr>
        <w:trPr>
          <w:trHeight w:val="300" w:hRule="atLeast"/>
        </w:trPr>
        <w:tc>
          <w:tcPr>
            <w:tcW w:w="3981" w:type="dxa"/>
          </w:tcPr>
          <w:p>
            <w:pPr>
              <w:pStyle w:val="TableParagraph"/>
              <w:spacing w:before="55"/>
              <w:ind w:left="555"/>
              <w:rPr>
                <w:sz w:val="16"/>
              </w:rPr>
            </w:pPr>
            <w:r>
              <w:rPr>
                <w:sz w:val="16"/>
              </w:rPr>
              <w:t>TUITION</w:t>
            </w:r>
            <w:r>
              <w:rPr>
                <w:spacing w:val="34"/>
                <w:sz w:val="16"/>
              </w:rPr>
              <w:t> </w:t>
            </w:r>
            <w:r>
              <w:rPr>
                <w:sz w:val="16"/>
              </w:rPr>
              <w:t>NOVEMBER</w:t>
            </w:r>
            <w:r>
              <w:rPr>
                <w:spacing w:val="-5"/>
                <w:sz w:val="16"/>
              </w:rPr>
              <w:t> </w:t>
            </w:r>
            <w:r>
              <w:rPr>
                <w:spacing w:val="-4"/>
                <w:sz w:val="16"/>
              </w:rPr>
              <w:t>2023</w:t>
            </w:r>
          </w:p>
        </w:tc>
        <w:tc>
          <w:tcPr>
            <w:tcW w:w="3852" w:type="dxa"/>
          </w:tcPr>
          <w:p>
            <w:pPr>
              <w:pStyle w:val="TableParagraph"/>
              <w:spacing w:before="55"/>
              <w:ind w:left="218"/>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70" w:type="dxa"/>
          </w:tcPr>
          <w:p>
            <w:pPr>
              <w:pStyle w:val="TableParagraph"/>
              <w:spacing w:before="55"/>
              <w:ind w:right="100"/>
              <w:jc w:val="right"/>
              <w:rPr>
                <w:sz w:val="16"/>
              </w:rPr>
            </w:pPr>
            <w:r>
              <w:rPr>
                <w:spacing w:val="-2"/>
                <w:sz w:val="16"/>
              </w:rPr>
              <w:t>11/02/23</w:t>
            </w:r>
          </w:p>
        </w:tc>
        <w:tc>
          <w:tcPr>
            <w:tcW w:w="2078" w:type="dxa"/>
          </w:tcPr>
          <w:p>
            <w:pPr>
              <w:pStyle w:val="TableParagraph"/>
              <w:spacing w:before="55"/>
              <w:ind w:left="102"/>
              <w:rPr>
                <w:sz w:val="16"/>
              </w:rPr>
            </w:pPr>
            <w:r>
              <w:rPr>
                <w:spacing w:val="-2"/>
                <w:sz w:val="16"/>
              </w:rPr>
              <w:t>NOV2023</w:t>
            </w:r>
          </w:p>
        </w:tc>
        <w:tc>
          <w:tcPr>
            <w:tcW w:w="3454" w:type="dxa"/>
          </w:tcPr>
          <w:p>
            <w:pPr>
              <w:pStyle w:val="TableParagraph"/>
              <w:spacing w:before="55"/>
              <w:ind w:right="1823"/>
              <w:jc w:val="right"/>
              <w:rPr>
                <w:sz w:val="16"/>
              </w:rPr>
            </w:pPr>
            <w:r>
              <w:rPr>
                <w:spacing w:val="-2"/>
                <w:sz w:val="16"/>
              </w:rPr>
              <w:t>11,433.09</w:t>
            </w:r>
          </w:p>
        </w:tc>
      </w:tr>
      <w:tr>
        <w:trPr>
          <w:trHeight w:val="300" w:hRule="atLeast"/>
        </w:trPr>
        <w:tc>
          <w:tcPr>
            <w:tcW w:w="3981" w:type="dxa"/>
          </w:tcPr>
          <w:p>
            <w:pPr>
              <w:pStyle w:val="TableParagraph"/>
              <w:spacing w:before="55"/>
              <w:ind w:left="555"/>
              <w:rPr>
                <w:sz w:val="16"/>
              </w:rPr>
            </w:pPr>
            <w:r>
              <w:rPr>
                <w:sz w:val="16"/>
              </w:rPr>
              <w:t>TUITION</w:t>
            </w:r>
            <w:r>
              <w:rPr>
                <w:spacing w:val="34"/>
                <w:sz w:val="16"/>
              </w:rPr>
              <w:t> </w:t>
            </w:r>
            <w:r>
              <w:rPr>
                <w:sz w:val="16"/>
              </w:rPr>
              <w:t>NOVEMBER</w:t>
            </w:r>
            <w:r>
              <w:rPr>
                <w:spacing w:val="-5"/>
                <w:sz w:val="16"/>
              </w:rPr>
              <w:t> </w:t>
            </w:r>
            <w:r>
              <w:rPr>
                <w:spacing w:val="-4"/>
                <w:sz w:val="16"/>
              </w:rPr>
              <w:t>2023</w:t>
            </w:r>
          </w:p>
        </w:tc>
        <w:tc>
          <w:tcPr>
            <w:tcW w:w="3852" w:type="dxa"/>
          </w:tcPr>
          <w:p>
            <w:pPr>
              <w:pStyle w:val="TableParagraph"/>
              <w:spacing w:before="55"/>
              <w:ind w:left="218"/>
              <w:rPr>
                <w:sz w:val="16"/>
              </w:rPr>
            </w:pPr>
            <w:r>
              <w:rPr>
                <w:sz w:val="16"/>
              </w:rPr>
              <w:t>124156210</w:t>
            </w:r>
            <w:r>
              <w:rPr>
                <w:spacing w:val="-7"/>
                <w:sz w:val="16"/>
              </w:rPr>
              <w:t> </w:t>
            </w:r>
            <w:r>
              <w:rPr>
                <w:sz w:val="16"/>
              </w:rPr>
              <w:t>/</w:t>
            </w:r>
            <w:r>
              <w:rPr>
                <w:spacing w:val="-6"/>
                <w:sz w:val="16"/>
              </w:rPr>
              <w:t> </w:t>
            </w:r>
            <w:r>
              <w:rPr>
                <w:sz w:val="16"/>
              </w:rPr>
              <w:t>10-</w:t>
            </w:r>
            <w:r>
              <w:rPr>
                <w:spacing w:val="-2"/>
                <w:sz w:val="16"/>
              </w:rPr>
              <w:t>1241.562.000.10.00</w:t>
            </w:r>
          </w:p>
        </w:tc>
        <w:tc>
          <w:tcPr>
            <w:tcW w:w="1770" w:type="dxa"/>
          </w:tcPr>
          <w:p>
            <w:pPr>
              <w:pStyle w:val="TableParagraph"/>
              <w:spacing w:before="55"/>
              <w:ind w:right="100"/>
              <w:jc w:val="right"/>
              <w:rPr>
                <w:sz w:val="16"/>
              </w:rPr>
            </w:pPr>
            <w:r>
              <w:rPr>
                <w:spacing w:val="-2"/>
                <w:sz w:val="16"/>
              </w:rPr>
              <w:t>11/02/23</w:t>
            </w:r>
          </w:p>
        </w:tc>
        <w:tc>
          <w:tcPr>
            <w:tcW w:w="2078" w:type="dxa"/>
          </w:tcPr>
          <w:p>
            <w:pPr>
              <w:pStyle w:val="TableParagraph"/>
              <w:spacing w:before="55"/>
              <w:ind w:left="102"/>
              <w:rPr>
                <w:sz w:val="16"/>
              </w:rPr>
            </w:pPr>
            <w:r>
              <w:rPr>
                <w:spacing w:val="-2"/>
                <w:sz w:val="16"/>
              </w:rPr>
              <w:t>NOV2023</w:t>
            </w:r>
          </w:p>
        </w:tc>
        <w:tc>
          <w:tcPr>
            <w:tcW w:w="3454" w:type="dxa"/>
          </w:tcPr>
          <w:p>
            <w:pPr>
              <w:pStyle w:val="TableParagraph"/>
              <w:spacing w:before="55"/>
              <w:ind w:right="1824"/>
              <w:jc w:val="right"/>
              <w:rPr>
                <w:sz w:val="16"/>
              </w:rPr>
            </w:pPr>
            <w:r>
              <w:rPr>
                <w:spacing w:val="-2"/>
                <w:sz w:val="16"/>
              </w:rPr>
              <w:t>5,813.11</w:t>
            </w:r>
          </w:p>
        </w:tc>
      </w:tr>
      <w:tr>
        <w:trPr>
          <w:trHeight w:val="331" w:hRule="atLeast"/>
        </w:trPr>
        <w:tc>
          <w:tcPr>
            <w:tcW w:w="3981" w:type="dxa"/>
            <w:tcBorders>
              <w:bottom w:val="single" w:sz="6" w:space="0" w:color="BFBFBF"/>
            </w:tcBorders>
          </w:tcPr>
          <w:p>
            <w:pPr>
              <w:pStyle w:val="TableParagraph"/>
              <w:spacing w:before="55"/>
              <w:ind w:left="555"/>
              <w:rPr>
                <w:sz w:val="16"/>
              </w:rPr>
            </w:pPr>
            <w:r>
              <w:rPr>
                <w:sz w:val="16"/>
              </w:rPr>
              <w:t>TUITION</w:t>
            </w:r>
            <w:r>
              <w:rPr>
                <w:spacing w:val="34"/>
                <w:sz w:val="16"/>
              </w:rPr>
              <w:t> </w:t>
            </w:r>
            <w:r>
              <w:rPr>
                <w:sz w:val="16"/>
              </w:rPr>
              <w:t>NOVEMBER</w:t>
            </w:r>
            <w:r>
              <w:rPr>
                <w:spacing w:val="-5"/>
                <w:sz w:val="16"/>
              </w:rPr>
              <w:t> </w:t>
            </w:r>
            <w:r>
              <w:rPr>
                <w:spacing w:val="-4"/>
                <w:sz w:val="16"/>
              </w:rPr>
              <w:t>2023</w:t>
            </w:r>
          </w:p>
        </w:tc>
        <w:tc>
          <w:tcPr>
            <w:tcW w:w="3852" w:type="dxa"/>
            <w:tcBorders>
              <w:bottom w:val="single" w:sz="6" w:space="0" w:color="BFBFBF"/>
            </w:tcBorders>
          </w:tcPr>
          <w:p>
            <w:pPr>
              <w:pStyle w:val="TableParagraph"/>
              <w:spacing w:before="55"/>
              <w:ind w:left="218"/>
              <w:rPr>
                <w:sz w:val="16"/>
              </w:rPr>
            </w:pPr>
            <w:r>
              <w:rPr>
                <w:sz w:val="16"/>
              </w:rPr>
              <w:t>124156230</w:t>
            </w:r>
            <w:r>
              <w:rPr>
                <w:spacing w:val="-7"/>
                <w:sz w:val="16"/>
              </w:rPr>
              <w:t> </w:t>
            </w:r>
            <w:r>
              <w:rPr>
                <w:sz w:val="16"/>
              </w:rPr>
              <w:t>/</w:t>
            </w:r>
            <w:r>
              <w:rPr>
                <w:spacing w:val="-6"/>
                <w:sz w:val="16"/>
              </w:rPr>
              <w:t> </w:t>
            </w:r>
            <w:r>
              <w:rPr>
                <w:sz w:val="16"/>
              </w:rPr>
              <w:t>10-</w:t>
            </w:r>
            <w:r>
              <w:rPr>
                <w:spacing w:val="-2"/>
                <w:sz w:val="16"/>
              </w:rPr>
              <w:t>1241.562.000.30.00</w:t>
            </w:r>
          </w:p>
        </w:tc>
        <w:tc>
          <w:tcPr>
            <w:tcW w:w="1770" w:type="dxa"/>
            <w:tcBorders>
              <w:bottom w:val="single" w:sz="6" w:space="0" w:color="BFBFBF"/>
            </w:tcBorders>
          </w:tcPr>
          <w:p>
            <w:pPr>
              <w:pStyle w:val="TableParagraph"/>
              <w:spacing w:before="55"/>
              <w:ind w:right="100"/>
              <w:jc w:val="right"/>
              <w:rPr>
                <w:sz w:val="16"/>
              </w:rPr>
            </w:pPr>
            <w:r>
              <w:rPr>
                <w:spacing w:val="-2"/>
                <w:sz w:val="16"/>
              </w:rPr>
              <w:t>11/02/23</w:t>
            </w:r>
          </w:p>
        </w:tc>
        <w:tc>
          <w:tcPr>
            <w:tcW w:w="2078" w:type="dxa"/>
            <w:tcBorders>
              <w:bottom w:val="single" w:sz="6" w:space="0" w:color="BFBFBF"/>
            </w:tcBorders>
          </w:tcPr>
          <w:p>
            <w:pPr>
              <w:pStyle w:val="TableParagraph"/>
              <w:spacing w:before="55"/>
              <w:ind w:left="102"/>
              <w:rPr>
                <w:sz w:val="16"/>
              </w:rPr>
            </w:pPr>
            <w:r>
              <w:rPr>
                <w:spacing w:val="-2"/>
                <w:sz w:val="16"/>
              </w:rPr>
              <w:t>NOV2023</w:t>
            </w:r>
          </w:p>
        </w:tc>
        <w:tc>
          <w:tcPr>
            <w:tcW w:w="3454" w:type="dxa"/>
            <w:tcBorders>
              <w:bottom w:val="single" w:sz="6" w:space="0" w:color="BFBFBF"/>
            </w:tcBorders>
          </w:tcPr>
          <w:p>
            <w:pPr>
              <w:pStyle w:val="TableParagraph"/>
              <w:spacing w:before="55"/>
              <w:ind w:right="1823"/>
              <w:jc w:val="right"/>
              <w:rPr>
                <w:sz w:val="16"/>
              </w:rPr>
            </w:pPr>
            <w:r>
              <w:rPr>
                <w:spacing w:val="-2"/>
                <w:sz w:val="16"/>
              </w:rPr>
              <w:t>40,691.77</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2" w:val="left" w:leader="none"/>
                <w:tab w:pos="12597" w:val="left" w:leader="none"/>
                <w:tab w:pos="14836" w:val="left" w:leader="none"/>
              </w:tabs>
              <w:spacing w:line="164" w:lineRule="exact" w:before="1"/>
              <w:ind w:left="180"/>
              <w:rPr>
                <w:b/>
                <w:sz w:val="16"/>
              </w:rPr>
            </w:pPr>
            <w:r>
              <w:rPr>
                <w:b/>
                <w:spacing w:val="-2"/>
                <w:sz w:val="16"/>
              </w:rPr>
              <w:t>10194589</w:t>
            </w:r>
            <w:r>
              <w:rPr>
                <w:b/>
                <w:sz w:val="16"/>
              </w:rPr>
              <w:tab/>
            </w:r>
            <w:r>
              <w:rPr>
                <w:b/>
                <w:spacing w:val="-2"/>
                <w:sz w:val="16"/>
              </w:rPr>
              <w:t>11/08/23</w:t>
            </w:r>
            <w:r>
              <w:rPr>
                <w:b/>
                <w:sz w:val="16"/>
              </w:rPr>
              <w:tab/>
              <w:t>PNH38</w:t>
            </w:r>
            <w:r>
              <w:rPr>
                <w:b/>
                <w:spacing w:val="40"/>
                <w:sz w:val="16"/>
              </w:rPr>
              <w:t>  </w:t>
            </w:r>
            <w:r>
              <w:rPr>
                <w:b/>
                <w:sz w:val="16"/>
              </w:rPr>
              <w:t>PENN</w:t>
            </w:r>
            <w:r>
              <w:rPr>
                <w:b/>
                <w:spacing w:val="-3"/>
                <w:sz w:val="16"/>
              </w:rPr>
              <w:t> </w:t>
            </w:r>
            <w:r>
              <w:rPr>
                <w:b/>
                <w:sz w:val="16"/>
              </w:rPr>
              <w:t>HILLS</w:t>
            </w:r>
            <w:r>
              <w:rPr>
                <w:b/>
                <w:spacing w:val="-3"/>
                <w:sz w:val="16"/>
              </w:rPr>
              <w:t> </w:t>
            </w:r>
            <w:r>
              <w:rPr>
                <w:b/>
                <w:spacing w:val="-5"/>
                <w:sz w:val="16"/>
              </w:rPr>
              <w:t>CS</w:t>
            </w:r>
            <w:r>
              <w:rPr>
                <w:b/>
                <w:sz w:val="16"/>
              </w:rPr>
              <w:tab/>
              <w:t>$5,196.86</w:t>
            </w:r>
            <w:r>
              <w:rPr>
                <w:b/>
                <w:spacing w:val="61"/>
                <w:w w:val="150"/>
                <w:sz w:val="16"/>
              </w:rPr>
              <w:t> </w:t>
            </w:r>
            <w:r>
              <w:rPr>
                <w:b/>
                <w:sz w:val="16"/>
              </w:rPr>
              <w:t>20231105</w:t>
            </w:r>
            <w:r>
              <w:rPr>
                <w:b/>
                <w:spacing w:val="44"/>
                <w:sz w:val="16"/>
              </w:rPr>
              <w:t>  </w:t>
            </w:r>
            <w:r>
              <w:rPr>
                <w:b/>
                <w:spacing w:val="-5"/>
                <w:sz w:val="16"/>
              </w:rPr>
              <w:t>CC</w:t>
            </w:r>
            <w:r>
              <w:rPr>
                <w:b/>
                <w:sz w:val="16"/>
              </w:rPr>
              <w:tab/>
            </w:r>
            <w:r>
              <w:rPr>
                <w:b/>
                <w:spacing w:val="-10"/>
                <w:sz w:val="16"/>
              </w:rPr>
              <w:t>R</w:t>
            </w:r>
          </w:p>
        </w:tc>
      </w:tr>
      <w:tr>
        <w:trPr>
          <w:trHeight w:val="347" w:hRule="atLeast"/>
        </w:trPr>
        <w:tc>
          <w:tcPr>
            <w:tcW w:w="3981" w:type="dxa"/>
            <w:tcBorders>
              <w:bottom w:val="single" w:sz="6" w:space="0" w:color="BFBFBF"/>
            </w:tcBorders>
          </w:tcPr>
          <w:p>
            <w:pPr>
              <w:pStyle w:val="TableParagraph"/>
              <w:spacing w:before="71"/>
              <w:ind w:left="555"/>
              <w:rPr>
                <w:sz w:val="16"/>
              </w:rPr>
            </w:pPr>
            <w:r>
              <w:rPr>
                <w:sz w:val="16"/>
              </w:rPr>
              <w:t>TUITION</w:t>
            </w:r>
            <w:r>
              <w:rPr>
                <w:spacing w:val="34"/>
                <w:sz w:val="16"/>
              </w:rPr>
              <w:t> </w:t>
            </w:r>
            <w:r>
              <w:rPr>
                <w:sz w:val="16"/>
              </w:rPr>
              <w:t>JULY</w:t>
            </w:r>
            <w:r>
              <w:rPr>
                <w:spacing w:val="-5"/>
                <w:sz w:val="16"/>
              </w:rPr>
              <w:t> </w:t>
            </w:r>
            <w:r>
              <w:rPr>
                <w:sz w:val="16"/>
              </w:rPr>
              <w:t>THROUGH</w:t>
            </w:r>
            <w:r>
              <w:rPr>
                <w:spacing w:val="-5"/>
                <w:sz w:val="16"/>
              </w:rPr>
              <w:t> </w:t>
            </w:r>
            <w:r>
              <w:rPr>
                <w:sz w:val="16"/>
              </w:rPr>
              <w:t>OCTOBER</w:t>
            </w:r>
            <w:r>
              <w:rPr>
                <w:spacing w:val="-5"/>
                <w:sz w:val="16"/>
              </w:rPr>
              <w:t> </w:t>
            </w:r>
            <w:r>
              <w:rPr>
                <w:spacing w:val="-4"/>
                <w:sz w:val="16"/>
              </w:rPr>
              <w:t>2023</w:t>
            </w:r>
          </w:p>
        </w:tc>
        <w:tc>
          <w:tcPr>
            <w:tcW w:w="3852" w:type="dxa"/>
            <w:tcBorders>
              <w:bottom w:val="single" w:sz="6" w:space="0" w:color="BFBFBF"/>
            </w:tcBorders>
          </w:tcPr>
          <w:p>
            <w:pPr>
              <w:pStyle w:val="TableParagraph"/>
              <w:spacing w:before="71"/>
              <w:ind w:left="218"/>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70" w:type="dxa"/>
            <w:tcBorders>
              <w:bottom w:val="single" w:sz="6" w:space="0" w:color="BFBFBF"/>
            </w:tcBorders>
          </w:tcPr>
          <w:p>
            <w:pPr>
              <w:pStyle w:val="TableParagraph"/>
              <w:spacing w:before="71"/>
              <w:ind w:right="100"/>
              <w:jc w:val="right"/>
              <w:rPr>
                <w:sz w:val="16"/>
              </w:rPr>
            </w:pPr>
            <w:r>
              <w:rPr>
                <w:spacing w:val="-2"/>
                <w:sz w:val="16"/>
              </w:rPr>
              <w:t>10/10/23</w:t>
            </w:r>
          </w:p>
        </w:tc>
        <w:tc>
          <w:tcPr>
            <w:tcW w:w="2078" w:type="dxa"/>
            <w:tcBorders>
              <w:bottom w:val="single" w:sz="6" w:space="0" w:color="BFBFBF"/>
            </w:tcBorders>
          </w:tcPr>
          <w:p>
            <w:pPr>
              <w:pStyle w:val="TableParagraph"/>
              <w:spacing w:before="71"/>
              <w:ind w:left="102"/>
              <w:rPr>
                <w:sz w:val="16"/>
              </w:rPr>
            </w:pPr>
            <w:r>
              <w:rPr>
                <w:spacing w:val="-2"/>
                <w:sz w:val="16"/>
              </w:rPr>
              <w:t>896283</w:t>
            </w:r>
          </w:p>
        </w:tc>
        <w:tc>
          <w:tcPr>
            <w:tcW w:w="3454" w:type="dxa"/>
            <w:tcBorders>
              <w:bottom w:val="single" w:sz="6" w:space="0" w:color="BFBFBF"/>
            </w:tcBorders>
          </w:tcPr>
          <w:p>
            <w:pPr>
              <w:pStyle w:val="TableParagraph"/>
              <w:spacing w:before="71"/>
              <w:ind w:right="1824"/>
              <w:jc w:val="right"/>
              <w:rPr>
                <w:sz w:val="16"/>
              </w:rPr>
            </w:pPr>
            <w:r>
              <w:rPr>
                <w:spacing w:val="-2"/>
                <w:sz w:val="16"/>
              </w:rPr>
              <w:t>5,196.86</w:t>
            </w:r>
          </w:p>
        </w:tc>
      </w:tr>
    </w:tbl>
    <w:p>
      <w:pPr>
        <w:spacing w:line="240" w:lineRule="auto" w:before="8"/>
        <w:rPr>
          <w:b/>
          <w:sz w:val="15"/>
        </w:rPr>
      </w:pPr>
    </w:p>
    <w:p>
      <w:pPr>
        <w:spacing w:after="0" w:line="240" w:lineRule="auto"/>
        <w:rPr>
          <w:sz w:val="15"/>
        </w:rPr>
        <w:sectPr>
          <w:type w:val="continuous"/>
          <w:pgSz w:w="15840" w:h="12240" w:orient="landscape"/>
          <w:pgMar w:header="584" w:footer="0" w:top="1440" w:bottom="280" w:left="260" w:right="240"/>
        </w:sectPr>
      </w:pPr>
    </w:p>
    <w:p>
      <w:pPr>
        <w:tabs>
          <w:tab w:pos="1740" w:val="left" w:leader="none"/>
          <w:tab w:pos="2756" w:val="left" w:leader="none"/>
          <w:tab w:pos="12830" w:val="left" w:leader="none"/>
        </w:tabs>
        <w:spacing w:before="95"/>
        <w:ind w:left="280" w:right="0" w:firstLine="0"/>
        <w:jc w:val="left"/>
        <w:rPr>
          <w:b/>
          <w:sz w:val="16"/>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1195387</wp:posOffset>
                </wp:positionV>
                <wp:extent cx="10058400"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688" from="0pt,94.125pt" to="792pt,94.125pt" stroked="true" strokeweight=".75pt" strokecolor="#000000">
                <v:stroke dashstyle="solid"/>
                <w10:wrap type="none"/>
              </v:line>
            </w:pict>
          </mc:Fallback>
        </mc:AlternateContent>
      </w:r>
      <w:r>
        <w:rPr>
          <w:b/>
          <w:spacing w:val="-2"/>
          <w:sz w:val="16"/>
        </w:rPr>
        <w:t>10194590</w:t>
      </w:r>
      <w:r>
        <w:rPr>
          <w:b/>
          <w:sz w:val="16"/>
        </w:rPr>
        <w:tab/>
      </w:r>
      <w:r>
        <w:rPr>
          <w:b/>
          <w:spacing w:val="-2"/>
          <w:sz w:val="16"/>
        </w:rPr>
        <w:t>11/08/23</w:t>
      </w:r>
      <w:r>
        <w:rPr>
          <w:b/>
          <w:sz w:val="16"/>
        </w:rPr>
        <w:tab/>
        <w:t>PER45</w:t>
      </w:r>
      <w:r>
        <w:rPr>
          <w:b/>
          <w:spacing w:val="39"/>
          <w:sz w:val="16"/>
        </w:rPr>
        <w:t>  </w:t>
      </w:r>
      <w:r>
        <w:rPr>
          <w:b/>
          <w:sz w:val="16"/>
        </w:rPr>
        <w:t>ZACHARY</w:t>
      </w:r>
      <w:r>
        <w:rPr>
          <w:b/>
          <w:spacing w:val="-4"/>
          <w:sz w:val="16"/>
        </w:rPr>
        <w:t> </w:t>
      </w:r>
      <w:r>
        <w:rPr>
          <w:b/>
          <w:sz w:val="16"/>
        </w:rPr>
        <w:t>TRISTAN</w:t>
      </w:r>
      <w:r>
        <w:rPr>
          <w:b/>
          <w:spacing w:val="-5"/>
          <w:sz w:val="16"/>
        </w:rPr>
        <w:t> </w:t>
      </w:r>
      <w:r>
        <w:rPr>
          <w:b/>
          <w:sz w:val="16"/>
        </w:rPr>
        <w:t>PERSICHETTI</w:t>
      </w:r>
      <w:r>
        <w:rPr>
          <w:b/>
          <w:spacing w:val="-4"/>
          <w:sz w:val="16"/>
        </w:rPr>
        <w:t> </w:t>
      </w:r>
      <w:r>
        <w:rPr>
          <w:b/>
          <w:sz w:val="16"/>
        </w:rPr>
        <w:t>/</w:t>
      </w:r>
      <w:r>
        <w:rPr>
          <w:b/>
          <w:spacing w:val="-4"/>
          <w:sz w:val="16"/>
        </w:rPr>
        <w:t> </w:t>
      </w:r>
      <w:r>
        <w:rPr>
          <w:b/>
          <w:spacing w:val="-5"/>
          <w:sz w:val="16"/>
        </w:rPr>
        <w:t>JOY</w:t>
      </w:r>
      <w:r>
        <w:rPr>
          <w:b/>
          <w:sz w:val="16"/>
        </w:rPr>
        <w:tab/>
      </w:r>
      <w:r>
        <w:rPr>
          <w:b/>
          <w:spacing w:val="-2"/>
          <w:sz w:val="16"/>
        </w:rPr>
        <w:t>$314.79</w:t>
      </w:r>
    </w:p>
    <w:p>
      <w:pPr>
        <w:spacing w:before="95"/>
        <w:ind w:left="97" w:right="0" w:firstLine="0"/>
        <w:jc w:val="left"/>
        <w:rPr>
          <w:b/>
          <w:sz w:val="16"/>
        </w:rPr>
      </w:pPr>
      <w:r>
        <w:rPr/>
        <w:br w:type="column"/>
      </w:r>
      <w:r>
        <w:rPr>
          <w:b/>
          <w:spacing w:val="-2"/>
          <w:sz w:val="16"/>
        </w:rPr>
        <w:t>20231101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440" w:bottom="280" w:left="260" w:right="240"/>
          <w:cols w:num="3" w:equalWidth="0">
            <w:col w:w="13409" w:space="40"/>
            <w:col w:w="809" w:space="39"/>
            <w:col w:w="1043"/>
          </w:cols>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6" w:val="left" w:leader="none"/>
          <w:tab w:pos="12830" w:val="left" w:leader="none"/>
        </w:tabs>
        <w:spacing w:line="179" w:lineRule="exact" w:before="0"/>
        <w:ind w:left="280" w:right="0" w:firstLine="0"/>
        <w:jc w:val="left"/>
        <w:rPr>
          <w:b/>
          <w:sz w:val="16"/>
        </w:rPr>
      </w:pPr>
      <w:r>
        <w:rPr>
          <w:b/>
          <w:spacing w:val="-2"/>
          <w:sz w:val="16"/>
        </w:rPr>
        <w:t>10194590</w:t>
      </w:r>
      <w:r>
        <w:rPr>
          <w:b/>
          <w:sz w:val="16"/>
        </w:rPr>
        <w:tab/>
      </w:r>
      <w:r>
        <w:rPr>
          <w:b/>
          <w:spacing w:val="-2"/>
          <w:sz w:val="16"/>
        </w:rPr>
        <w:t>11/08/23</w:t>
      </w:r>
      <w:r>
        <w:rPr>
          <w:b/>
          <w:sz w:val="16"/>
        </w:rPr>
        <w:tab/>
        <w:t>PER45</w:t>
      </w:r>
      <w:r>
        <w:rPr>
          <w:b/>
          <w:spacing w:val="39"/>
          <w:sz w:val="16"/>
        </w:rPr>
        <w:t>  </w:t>
      </w:r>
      <w:r>
        <w:rPr>
          <w:b/>
          <w:sz w:val="16"/>
        </w:rPr>
        <w:t>ZACHARY</w:t>
      </w:r>
      <w:r>
        <w:rPr>
          <w:b/>
          <w:spacing w:val="-4"/>
          <w:sz w:val="16"/>
        </w:rPr>
        <w:t> </w:t>
      </w:r>
      <w:r>
        <w:rPr>
          <w:b/>
          <w:sz w:val="16"/>
        </w:rPr>
        <w:t>TRISTAN</w:t>
      </w:r>
      <w:r>
        <w:rPr>
          <w:b/>
          <w:spacing w:val="-5"/>
          <w:sz w:val="16"/>
        </w:rPr>
        <w:t> </w:t>
      </w:r>
      <w:r>
        <w:rPr>
          <w:b/>
          <w:sz w:val="16"/>
        </w:rPr>
        <w:t>PERSICHETTI</w:t>
      </w:r>
      <w:r>
        <w:rPr>
          <w:b/>
          <w:spacing w:val="-4"/>
          <w:sz w:val="16"/>
        </w:rPr>
        <w:t> </w:t>
      </w:r>
      <w:r>
        <w:rPr>
          <w:b/>
          <w:sz w:val="16"/>
        </w:rPr>
        <w:t>/</w:t>
      </w:r>
      <w:r>
        <w:rPr>
          <w:b/>
          <w:spacing w:val="-4"/>
          <w:sz w:val="16"/>
        </w:rPr>
        <w:t> </w:t>
      </w:r>
      <w:r>
        <w:rPr>
          <w:b/>
          <w:spacing w:val="-5"/>
          <w:sz w:val="16"/>
        </w:rPr>
        <w:t>JOY</w:t>
      </w:r>
      <w:r>
        <w:rPr>
          <w:b/>
          <w:sz w:val="16"/>
        </w:rPr>
        <w:tab/>
      </w:r>
      <w:r>
        <w:rPr>
          <w:b/>
          <w:spacing w:val="-2"/>
          <w:sz w:val="16"/>
        </w:rPr>
        <w:t>$314.79</w:t>
      </w:r>
    </w:p>
    <w:p>
      <w:pPr>
        <w:spacing w:line="179" w:lineRule="exact" w:before="0"/>
        <w:ind w:left="97" w:right="0" w:firstLine="0"/>
        <w:jc w:val="left"/>
        <w:rPr>
          <w:b/>
          <w:sz w:val="16"/>
        </w:rPr>
      </w:pPr>
      <w:r>
        <w:rPr/>
        <w:br w:type="column"/>
      </w:r>
      <w:r>
        <w:rPr>
          <w:b/>
          <w:spacing w:val="-2"/>
          <w:sz w:val="16"/>
        </w:rPr>
        <w:t>20231101</w:t>
      </w:r>
    </w:p>
    <w:p>
      <w:pPr>
        <w:tabs>
          <w:tab w:pos="639"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440" w:bottom="280" w:left="260" w:right="240"/>
          <w:cols w:num="3" w:equalWidth="0">
            <w:col w:w="13409" w:space="40"/>
            <w:col w:w="809"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1195387</wp:posOffset>
                </wp:positionV>
                <wp:extent cx="1005840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200"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0"/>
        <w:gridCol w:w="4123"/>
        <w:gridCol w:w="1770"/>
        <w:gridCol w:w="2078"/>
        <w:gridCol w:w="3454"/>
      </w:tblGrid>
      <w:tr>
        <w:trPr>
          <w:trHeight w:val="270" w:hRule="atLeast"/>
        </w:trPr>
        <w:tc>
          <w:tcPr>
            <w:tcW w:w="3710" w:type="dxa"/>
            <w:tcBorders>
              <w:bottom w:val="single" w:sz="6" w:space="0" w:color="BFBFBF"/>
            </w:tcBorders>
          </w:tcPr>
          <w:p>
            <w:pPr>
              <w:pStyle w:val="TableParagraph"/>
              <w:spacing w:line="179" w:lineRule="exact"/>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4123" w:type="dxa"/>
            <w:tcBorders>
              <w:bottom w:val="single" w:sz="6" w:space="0" w:color="BFBFBF"/>
            </w:tcBorders>
          </w:tcPr>
          <w:p>
            <w:pPr>
              <w:pStyle w:val="TableParagraph"/>
              <w:spacing w:line="179" w:lineRule="exact"/>
              <w:ind w:left="490"/>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line="179" w:lineRule="exact"/>
              <w:ind w:right="100"/>
              <w:jc w:val="right"/>
              <w:rPr>
                <w:sz w:val="16"/>
              </w:rPr>
            </w:pPr>
            <w:r>
              <w:rPr>
                <w:spacing w:val="-2"/>
                <w:sz w:val="16"/>
              </w:rPr>
              <w:t>10/23/23</w:t>
            </w:r>
          </w:p>
        </w:tc>
        <w:tc>
          <w:tcPr>
            <w:tcW w:w="2078" w:type="dxa"/>
            <w:tcBorders>
              <w:bottom w:val="single" w:sz="6" w:space="0" w:color="BFBFBF"/>
            </w:tcBorders>
          </w:tcPr>
          <w:p>
            <w:pPr>
              <w:pStyle w:val="TableParagraph"/>
              <w:spacing w:line="179" w:lineRule="exact"/>
              <w:ind w:left="102"/>
              <w:rPr>
                <w:sz w:val="16"/>
              </w:rPr>
            </w:pPr>
            <w:r>
              <w:rPr>
                <w:spacing w:val="-2"/>
                <w:sz w:val="16"/>
              </w:rPr>
              <w:t>432H194-</w:t>
            </w:r>
            <w:r>
              <w:rPr>
                <w:spacing w:val="-4"/>
                <w:sz w:val="16"/>
              </w:rPr>
              <w:t>2023</w:t>
            </w:r>
          </w:p>
        </w:tc>
        <w:tc>
          <w:tcPr>
            <w:tcW w:w="3454" w:type="dxa"/>
            <w:tcBorders>
              <w:bottom w:val="single" w:sz="6" w:space="0" w:color="BFBFBF"/>
            </w:tcBorders>
          </w:tcPr>
          <w:p>
            <w:pPr>
              <w:pStyle w:val="TableParagraph"/>
              <w:spacing w:line="179" w:lineRule="exact"/>
              <w:ind w:right="1825"/>
              <w:jc w:val="right"/>
              <w:rPr>
                <w:sz w:val="16"/>
              </w:rPr>
            </w:pPr>
            <w:r>
              <w:rPr>
                <w:spacing w:val="-2"/>
                <w:sz w:val="16"/>
              </w:rPr>
              <w:t>314.79</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8" w:val="left" w:leader="none"/>
                <w:tab w:pos="12597" w:val="left" w:leader="none"/>
                <w:tab w:pos="14836" w:val="left" w:leader="none"/>
              </w:tabs>
              <w:spacing w:line="164" w:lineRule="exact" w:before="1"/>
              <w:ind w:left="180"/>
              <w:rPr>
                <w:b/>
                <w:sz w:val="16"/>
              </w:rPr>
            </w:pPr>
            <w:r>
              <w:rPr>
                <w:b/>
                <w:spacing w:val="-2"/>
                <w:sz w:val="16"/>
              </w:rPr>
              <w:t>10194591</w:t>
            </w:r>
            <w:r>
              <w:rPr>
                <w:b/>
                <w:sz w:val="16"/>
              </w:rPr>
              <w:tab/>
            </w:r>
            <w:r>
              <w:rPr>
                <w:b/>
                <w:spacing w:val="-2"/>
                <w:sz w:val="16"/>
              </w:rPr>
              <w:t>11/08/23</w:t>
            </w:r>
            <w:r>
              <w:rPr>
                <w:b/>
                <w:sz w:val="16"/>
              </w:rPr>
              <w:tab/>
              <w:t>PGH30</w:t>
            </w:r>
            <w:r>
              <w:rPr>
                <w:b/>
                <w:spacing w:val="36"/>
                <w:sz w:val="16"/>
              </w:rPr>
              <w:t>  </w:t>
            </w:r>
            <w:r>
              <w:rPr>
                <w:b/>
                <w:sz w:val="16"/>
              </w:rPr>
              <w:t>PGH</w:t>
            </w:r>
            <w:r>
              <w:rPr>
                <w:b/>
                <w:spacing w:val="-3"/>
                <w:sz w:val="16"/>
              </w:rPr>
              <w:t> </w:t>
            </w:r>
            <w:r>
              <w:rPr>
                <w:b/>
                <w:sz w:val="16"/>
              </w:rPr>
              <w:t>HOLDINGS</w:t>
            </w:r>
            <w:r>
              <w:rPr>
                <w:b/>
                <w:spacing w:val="-3"/>
                <w:sz w:val="16"/>
              </w:rPr>
              <w:t> </w:t>
            </w:r>
            <w:r>
              <w:rPr>
                <w:b/>
                <w:spacing w:val="-5"/>
                <w:sz w:val="16"/>
              </w:rPr>
              <w:t>LLC</w:t>
            </w:r>
            <w:r>
              <w:rPr>
                <w:b/>
                <w:sz w:val="16"/>
              </w:rPr>
              <w:tab/>
              <w:t>$1,508.21</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710"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4123" w:type="dxa"/>
            <w:tcBorders>
              <w:bottom w:val="single" w:sz="6" w:space="0" w:color="BFBFBF"/>
            </w:tcBorders>
          </w:tcPr>
          <w:p>
            <w:pPr>
              <w:pStyle w:val="TableParagraph"/>
              <w:spacing w:before="71"/>
              <w:ind w:left="490"/>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Borders>
              <w:bottom w:val="single" w:sz="6" w:space="0" w:color="BFBFBF"/>
            </w:tcBorders>
          </w:tcPr>
          <w:p>
            <w:pPr>
              <w:pStyle w:val="TableParagraph"/>
              <w:spacing w:before="71"/>
              <w:ind w:right="100"/>
              <w:jc w:val="right"/>
              <w:rPr>
                <w:sz w:val="16"/>
              </w:rPr>
            </w:pPr>
            <w:r>
              <w:rPr>
                <w:spacing w:val="-2"/>
                <w:sz w:val="16"/>
              </w:rPr>
              <w:t>11/06/23</w:t>
            </w:r>
          </w:p>
        </w:tc>
        <w:tc>
          <w:tcPr>
            <w:tcW w:w="2078" w:type="dxa"/>
            <w:tcBorders>
              <w:bottom w:val="single" w:sz="6" w:space="0" w:color="BFBFBF"/>
            </w:tcBorders>
          </w:tcPr>
          <w:p>
            <w:pPr>
              <w:pStyle w:val="TableParagraph"/>
              <w:spacing w:before="71"/>
              <w:ind w:left="102"/>
              <w:rPr>
                <w:sz w:val="16"/>
              </w:rPr>
            </w:pPr>
            <w:r>
              <w:rPr>
                <w:spacing w:val="-2"/>
                <w:sz w:val="16"/>
              </w:rPr>
              <w:t>165K290-</w:t>
            </w:r>
            <w:r>
              <w:rPr>
                <w:spacing w:val="-4"/>
                <w:sz w:val="16"/>
              </w:rPr>
              <w:t>2022</w:t>
            </w:r>
          </w:p>
        </w:tc>
        <w:tc>
          <w:tcPr>
            <w:tcW w:w="3454" w:type="dxa"/>
            <w:tcBorders>
              <w:bottom w:val="single" w:sz="6" w:space="0" w:color="BFBFBF"/>
            </w:tcBorders>
          </w:tcPr>
          <w:p>
            <w:pPr>
              <w:pStyle w:val="TableParagraph"/>
              <w:spacing w:before="71"/>
              <w:ind w:right="1824"/>
              <w:jc w:val="right"/>
              <w:rPr>
                <w:sz w:val="16"/>
              </w:rPr>
            </w:pPr>
            <w:r>
              <w:rPr>
                <w:spacing w:val="-2"/>
                <w:sz w:val="16"/>
              </w:rPr>
              <w:t>1,508.21</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2" w:val="left" w:leader="none"/>
                <w:tab w:pos="12597" w:val="left" w:leader="none"/>
                <w:tab w:pos="14836" w:val="left" w:leader="none"/>
              </w:tabs>
              <w:spacing w:line="164" w:lineRule="exact" w:before="1"/>
              <w:ind w:left="180"/>
              <w:rPr>
                <w:b/>
                <w:sz w:val="16"/>
              </w:rPr>
            </w:pPr>
            <w:r>
              <w:rPr>
                <w:b/>
                <w:spacing w:val="-2"/>
                <w:sz w:val="16"/>
              </w:rPr>
              <w:t>10194592</w:t>
            </w:r>
            <w:r>
              <w:rPr>
                <w:b/>
                <w:sz w:val="16"/>
              </w:rPr>
              <w:tab/>
            </w:r>
            <w:r>
              <w:rPr>
                <w:b/>
                <w:spacing w:val="-2"/>
                <w:sz w:val="16"/>
              </w:rPr>
              <w:t>11/08/23</w:t>
            </w:r>
            <w:r>
              <w:rPr>
                <w:b/>
                <w:sz w:val="16"/>
              </w:rPr>
              <w:tab/>
              <w:t>POP23</w:t>
            </w:r>
            <w:r>
              <w:rPr>
                <w:b/>
                <w:spacing w:val="40"/>
                <w:sz w:val="16"/>
              </w:rPr>
              <w:t>  </w:t>
            </w:r>
            <w:r>
              <w:rPr>
                <w:b/>
                <w:sz w:val="16"/>
              </w:rPr>
              <w:t>NANCY</w:t>
            </w:r>
            <w:r>
              <w:rPr>
                <w:b/>
                <w:spacing w:val="-3"/>
                <w:sz w:val="16"/>
              </w:rPr>
              <w:t> </w:t>
            </w:r>
            <w:r>
              <w:rPr>
                <w:b/>
                <w:spacing w:val="-2"/>
                <w:sz w:val="16"/>
              </w:rPr>
              <w:t>POPOVICH</w:t>
            </w:r>
            <w:r>
              <w:rPr>
                <w:b/>
                <w:sz w:val="16"/>
              </w:rPr>
              <w:tab/>
              <w:t>$3,430.46</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3710" w:type="dxa"/>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4123" w:type="dxa"/>
          </w:tcPr>
          <w:p>
            <w:pPr>
              <w:pStyle w:val="TableParagraph"/>
              <w:spacing w:before="71"/>
              <w:ind w:left="490"/>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before="71"/>
              <w:ind w:right="100"/>
              <w:jc w:val="right"/>
              <w:rPr>
                <w:sz w:val="16"/>
              </w:rPr>
            </w:pPr>
            <w:r>
              <w:rPr>
                <w:spacing w:val="-2"/>
                <w:sz w:val="16"/>
              </w:rPr>
              <w:t>10/25/23</w:t>
            </w:r>
          </w:p>
        </w:tc>
        <w:tc>
          <w:tcPr>
            <w:tcW w:w="2078" w:type="dxa"/>
          </w:tcPr>
          <w:p>
            <w:pPr>
              <w:pStyle w:val="TableParagraph"/>
              <w:spacing w:before="71"/>
              <w:ind w:left="102"/>
              <w:rPr>
                <w:sz w:val="16"/>
              </w:rPr>
            </w:pPr>
            <w:r>
              <w:rPr>
                <w:spacing w:val="-2"/>
                <w:sz w:val="16"/>
              </w:rPr>
              <w:t>434D316-</w:t>
            </w:r>
            <w:r>
              <w:rPr>
                <w:spacing w:val="-4"/>
                <w:sz w:val="16"/>
              </w:rPr>
              <w:t>2021</w:t>
            </w:r>
          </w:p>
        </w:tc>
        <w:tc>
          <w:tcPr>
            <w:tcW w:w="3454" w:type="dxa"/>
          </w:tcPr>
          <w:p>
            <w:pPr>
              <w:pStyle w:val="TableParagraph"/>
              <w:spacing w:before="71"/>
              <w:ind w:right="1825"/>
              <w:jc w:val="right"/>
              <w:rPr>
                <w:sz w:val="16"/>
              </w:rPr>
            </w:pPr>
            <w:r>
              <w:rPr>
                <w:spacing w:val="-2"/>
                <w:sz w:val="16"/>
              </w:rPr>
              <w:t>385.92</w:t>
            </w:r>
          </w:p>
        </w:tc>
      </w:tr>
      <w:tr>
        <w:trPr>
          <w:trHeight w:val="300" w:hRule="atLeast"/>
        </w:trPr>
        <w:tc>
          <w:tcPr>
            <w:tcW w:w="3710" w:type="dxa"/>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4123" w:type="dxa"/>
          </w:tcPr>
          <w:p>
            <w:pPr>
              <w:pStyle w:val="TableParagraph"/>
              <w:spacing w:before="55"/>
              <w:ind w:left="490"/>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before="55"/>
              <w:ind w:right="100"/>
              <w:jc w:val="right"/>
              <w:rPr>
                <w:sz w:val="16"/>
              </w:rPr>
            </w:pPr>
            <w:r>
              <w:rPr>
                <w:spacing w:val="-2"/>
                <w:sz w:val="16"/>
              </w:rPr>
              <w:t>10/25/23</w:t>
            </w:r>
          </w:p>
        </w:tc>
        <w:tc>
          <w:tcPr>
            <w:tcW w:w="2078" w:type="dxa"/>
          </w:tcPr>
          <w:p>
            <w:pPr>
              <w:pStyle w:val="TableParagraph"/>
              <w:spacing w:before="55"/>
              <w:ind w:left="102"/>
              <w:rPr>
                <w:sz w:val="16"/>
              </w:rPr>
            </w:pPr>
            <w:r>
              <w:rPr>
                <w:spacing w:val="-2"/>
                <w:sz w:val="16"/>
              </w:rPr>
              <w:t>434D316-</w:t>
            </w:r>
            <w:r>
              <w:rPr>
                <w:spacing w:val="-4"/>
                <w:sz w:val="16"/>
              </w:rPr>
              <w:t>2022</w:t>
            </w:r>
          </w:p>
        </w:tc>
        <w:tc>
          <w:tcPr>
            <w:tcW w:w="3454" w:type="dxa"/>
          </w:tcPr>
          <w:p>
            <w:pPr>
              <w:pStyle w:val="TableParagraph"/>
              <w:spacing w:before="55"/>
              <w:ind w:right="1824"/>
              <w:jc w:val="right"/>
              <w:rPr>
                <w:sz w:val="16"/>
              </w:rPr>
            </w:pPr>
            <w:r>
              <w:rPr>
                <w:spacing w:val="-2"/>
                <w:sz w:val="16"/>
              </w:rPr>
              <w:t>1,485.14</w:t>
            </w:r>
          </w:p>
        </w:tc>
      </w:tr>
      <w:tr>
        <w:trPr>
          <w:trHeight w:val="331" w:hRule="atLeast"/>
        </w:trPr>
        <w:tc>
          <w:tcPr>
            <w:tcW w:w="3710"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4123" w:type="dxa"/>
            <w:tcBorders>
              <w:bottom w:val="single" w:sz="6" w:space="0" w:color="BFBFBF"/>
            </w:tcBorders>
          </w:tcPr>
          <w:p>
            <w:pPr>
              <w:pStyle w:val="TableParagraph"/>
              <w:spacing w:before="55"/>
              <w:ind w:left="490"/>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55"/>
              <w:ind w:right="100"/>
              <w:jc w:val="right"/>
              <w:rPr>
                <w:sz w:val="16"/>
              </w:rPr>
            </w:pPr>
            <w:r>
              <w:rPr>
                <w:spacing w:val="-2"/>
                <w:sz w:val="16"/>
              </w:rPr>
              <w:t>10/27/23</w:t>
            </w:r>
          </w:p>
        </w:tc>
        <w:tc>
          <w:tcPr>
            <w:tcW w:w="2078" w:type="dxa"/>
            <w:tcBorders>
              <w:bottom w:val="single" w:sz="6" w:space="0" w:color="BFBFBF"/>
            </w:tcBorders>
          </w:tcPr>
          <w:p>
            <w:pPr>
              <w:pStyle w:val="TableParagraph"/>
              <w:spacing w:before="55"/>
              <w:ind w:left="102"/>
              <w:rPr>
                <w:sz w:val="16"/>
              </w:rPr>
            </w:pPr>
            <w:r>
              <w:rPr>
                <w:spacing w:val="-2"/>
                <w:sz w:val="16"/>
              </w:rPr>
              <w:t>434D316-</w:t>
            </w:r>
            <w:r>
              <w:rPr>
                <w:spacing w:val="-4"/>
                <w:sz w:val="16"/>
              </w:rPr>
              <w:t>2023</w:t>
            </w:r>
          </w:p>
        </w:tc>
        <w:tc>
          <w:tcPr>
            <w:tcW w:w="3454" w:type="dxa"/>
            <w:tcBorders>
              <w:bottom w:val="single" w:sz="6" w:space="0" w:color="BFBFBF"/>
            </w:tcBorders>
          </w:tcPr>
          <w:p>
            <w:pPr>
              <w:pStyle w:val="TableParagraph"/>
              <w:spacing w:before="55"/>
              <w:ind w:right="1824"/>
              <w:jc w:val="right"/>
              <w:rPr>
                <w:sz w:val="16"/>
              </w:rPr>
            </w:pPr>
            <w:r>
              <w:rPr>
                <w:spacing w:val="-2"/>
                <w:sz w:val="16"/>
              </w:rPr>
              <w:t>1,559.40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8" w:val="left" w:leader="none"/>
                <w:tab w:pos="12508" w:val="left" w:leader="none"/>
                <w:tab w:pos="14836" w:val="left" w:leader="none"/>
              </w:tabs>
              <w:spacing w:line="164" w:lineRule="exact" w:before="1"/>
              <w:ind w:left="180"/>
              <w:rPr>
                <w:b/>
                <w:sz w:val="16"/>
              </w:rPr>
            </w:pPr>
            <w:r>
              <w:rPr>
                <w:b/>
                <w:spacing w:val="-2"/>
                <w:sz w:val="16"/>
              </w:rPr>
              <w:t>10194593</w:t>
            </w:r>
            <w:r>
              <w:rPr>
                <w:b/>
                <w:sz w:val="16"/>
              </w:rPr>
              <w:tab/>
            </w:r>
            <w:r>
              <w:rPr>
                <w:b/>
                <w:spacing w:val="-2"/>
                <w:sz w:val="16"/>
              </w:rPr>
              <w:t>11/08/23</w:t>
            </w:r>
            <w:r>
              <w:rPr>
                <w:b/>
                <w:sz w:val="16"/>
              </w:rPr>
              <w:tab/>
              <w:t>PRO66</w:t>
            </w:r>
            <w:r>
              <w:rPr>
                <w:b/>
                <w:spacing w:val="34"/>
                <w:sz w:val="16"/>
              </w:rPr>
              <w:t>  </w:t>
            </w:r>
            <w:r>
              <w:rPr>
                <w:b/>
                <w:sz w:val="16"/>
              </w:rPr>
              <w:t>PROVIDENT</w:t>
            </w:r>
            <w:r>
              <w:rPr>
                <w:b/>
                <w:spacing w:val="-3"/>
                <w:sz w:val="16"/>
              </w:rPr>
              <w:t> </w:t>
            </w:r>
            <w:r>
              <w:rPr>
                <w:b/>
                <w:sz w:val="16"/>
              </w:rPr>
              <w:t>CHARTER</w:t>
            </w:r>
            <w:r>
              <w:rPr>
                <w:b/>
                <w:spacing w:val="-4"/>
                <w:sz w:val="16"/>
              </w:rPr>
              <w:t> </w:t>
            </w:r>
            <w:r>
              <w:rPr>
                <w:b/>
                <w:spacing w:val="-2"/>
                <w:sz w:val="16"/>
              </w:rPr>
              <w:t>SCHOOL</w:t>
            </w:r>
            <w:r>
              <w:rPr>
                <w:b/>
                <w:sz w:val="16"/>
              </w:rPr>
              <w:tab/>
              <w:t>$37,168.97</w:t>
            </w:r>
            <w:r>
              <w:rPr>
                <w:b/>
                <w:spacing w:val="62"/>
                <w:w w:val="150"/>
                <w:sz w:val="16"/>
              </w:rPr>
              <w:t> </w:t>
            </w:r>
            <w:r>
              <w:rPr>
                <w:b/>
                <w:sz w:val="16"/>
              </w:rPr>
              <w:t>20231105</w:t>
            </w:r>
            <w:r>
              <w:rPr>
                <w:b/>
                <w:spacing w:val="43"/>
                <w:sz w:val="16"/>
              </w:rPr>
              <w:t>  </w:t>
            </w:r>
            <w:r>
              <w:rPr>
                <w:b/>
                <w:spacing w:val="-5"/>
                <w:sz w:val="16"/>
              </w:rPr>
              <w:t>CC</w:t>
            </w:r>
            <w:r>
              <w:rPr>
                <w:b/>
                <w:sz w:val="16"/>
              </w:rPr>
              <w:tab/>
            </w:r>
            <w:r>
              <w:rPr>
                <w:b/>
                <w:spacing w:val="-10"/>
                <w:sz w:val="16"/>
              </w:rPr>
              <w:t>R</w:t>
            </w:r>
          </w:p>
        </w:tc>
      </w:tr>
      <w:tr>
        <w:trPr>
          <w:trHeight w:val="315" w:hRule="atLeast"/>
        </w:trPr>
        <w:tc>
          <w:tcPr>
            <w:tcW w:w="3710" w:type="dxa"/>
          </w:tcPr>
          <w:p>
            <w:pPr>
              <w:pStyle w:val="TableParagraph"/>
              <w:spacing w:before="71"/>
              <w:ind w:left="555"/>
              <w:rPr>
                <w:sz w:val="16"/>
              </w:rPr>
            </w:pPr>
            <w:r>
              <w:rPr>
                <w:sz w:val="16"/>
              </w:rPr>
              <w:t>TUITION</w:t>
            </w:r>
            <w:r>
              <w:rPr>
                <w:spacing w:val="34"/>
                <w:sz w:val="16"/>
              </w:rPr>
              <w:t> </w:t>
            </w:r>
            <w:r>
              <w:rPr>
                <w:sz w:val="16"/>
              </w:rPr>
              <w:t>NOVEMBER</w:t>
            </w:r>
            <w:r>
              <w:rPr>
                <w:spacing w:val="-5"/>
                <w:sz w:val="16"/>
              </w:rPr>
              <w:t> </w:t>
            </w:r>
            <w:r>
              <w:rPr>
                <w:spacing w:val="-4"/>
                <w:sz w:val="16"/>
              </w:rPr>
              <w:t>2023</w:t>
            </w:r>
          </w:p>
        </w:tc>
        <w:tc>
          <w:tcPr>
            <w:tcW w:w="4123" w:type="dxa"/>
          </w:tcPr>
          <w:p>
            <w:pPr>
              <w:pStyle w:val="TableParagraph"/>
              <w:spacing w:before="71"/>
              <w:ind w:left="490"/>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70" w:type="dxa"/>
          </w:tcPr>
          <w:p>
            <w:pPr>
              <w:pStyle w:val="TableParagraph"/>
              <w:spacing w:before="71"/>
              <w:ind w:right="100"/>
              <w:jc w:val="right"/>
              <w:rPr>
                <w:sz w:val="16"/>
              </w:rPr>
            </w:pPr>
            <w:r>
              <w:rPr>
                <w:spacing w:val="-2"/>
                <w:sz w:val="16"/>
              </w:rPr>
              <w:t>11/01/23</w:t>
            </w:r>
          </w:p>
        </w:tc>
        <w:tc>
          <w:tcPr>
            <w:tcW w:w="2078" w:type="dxa"/>
          </w:tcPr>
          <w:p>
            <w:pPr>
              <w:pStyle w:val="TableParagraph"/>
              <w:spacing w:before="71"/>
              <w:ind w:left="102"/>
              <w:rPr>
                <w:sz w:val="16"/>
              </w:rPr>
            </w:pPr>
            <w:r>
              <w:rPr>
                <w:spacing w:val="-2"/>
                <w:sz w:val="16"/>
              </w:rPr>
              <w:t>NOV2023</w:t>
            </w:r>
          </w:p>
        </w:tc>
        <w:tc>
          <w:tcPr>
            <w:tcW w:w="3454" w:type="dxa"/>
          </w:tcPr>
          <w:p>
            <w:pPr>
              <w:pStyle w:val="TableParagraph"/>
              <w:spacing w:before="71"/>
              <w:ind w:right="1824"/>
              <w:jc w:val="right"/>
              <w:rPr>
                <w:sz w:val="16"/>
              </w:rPr>
            </w:pPr>
            <w:r>
              <w:rPr>
                <w:spacing w:val="-2"/>
                <w:sz w:val="16"/>
              </w:rPr>
              <w:t>5,196.86</w:t>
            </w:r>
          </w:p>
        </w:tc>
      </w:tr>
      <w:tr>
        <w:trPr>
          <w:trHeight w:val="300" w:hRule="atLeast"/>
        </w:trPr>
        <w:tc>
          <w:tcPr>
            <w:tcW w:w="3710" w:type="dxa"/>
          </w:tcPr>
          <w:p>
            <w:pPr>
              <w:pStyle w:val="TableParagraph"/>
              <w:spacing w:before="55"/>
              <w:ind w:left="555"/>
              <w:rPr>
                <w:sz w:val="16"/>
              </w:rPr>
            </w:pPr>
            <w:r>
              <w:rPr>
                <w:sz w:val="16"/>
              </w:rPr>
              <w:t>TUITION</w:t>
            </w:r>
            <w:r>
              <w:rPr>
                <w:spacing w:val="34"/>
                <w:sz w:val="16"/>
              </w:rPr>
              <w:t> </w:t>
            </w:r>
            <w:r>
              <w:rPr>
                <w:sz w:val="16"/>
              </w:rPr>
              <w:t>NOVEMBER</w:t>
            </w:r>
            <w:r>
              <w:rPr>
                <w:spacing w:val="-5"/>
                <w:sz w:val="16"/>
              </w:rPr>
              <w:t> </w:t>
            </w:r>
            <w:r>
              <w:rPr>
                <w:spacing w:val="-4"/>
                <w:sz w:val="16"/>
              </w:rPr>
              <w:t>2023</w:t>
            </w:r>
          </w:p>
        </w:tc>
        <w:tc>
          <w:tcPr>
            <w:tcW w:w="4123" w:type="dxa"/>
          </w:tcPr>
          <w:p>
            <w:pPr>
              <w:pStyle w:val="TableParagraph"/>
              <w:spacing w:before="55"/>
              <w:ind w:left="490"/>
              <w:rPr>
                <w:sz w:val="16"/>
              </w:rPr>
            </w:pPr>
            <w:r>
              <w:rPr>
                <w:sz w:val="16"/>
              </w:rPr>
              <w:t>124156210</w:t>
            </w:r>
            <w:r>
              <w:rPr>
                <w:spacing w:val="-7"/>
                <w:sz w:val="16"/>
              </w:rPr>
              <w:t> </w:t>
            </w:r>
            <w:r>
              <w:rPr>
                <w:sz w:val="16"/>
              </w:rPr>
              <w:t>/</w:t>
            </w:r>
            <w:r>
              <w:rPr>
                <w:spacing w:val="-6"/>
                <w:sz w:val="16"/>
              </w:rPr>
              <w:t> </w:t>
            </w:r>
            <w:r>
              <w:rPr>
                <w:sz w:val="16"/>
              </w:rPr>
              <w:t>10-</w:t>
            </w:r>
            <w:r>
              <w:rPr>
                <w:spacing w:val="-2"/>
                <w:sz w:val="16"/>
              </w:rPr>
              <w:t>1241.562.000.10.00</w:t>
            </w:r>
          </w:p>
        </w:tc>
        <w:tc>
          <w:tcPr>
            <w:tcW w:w="1770" w:type="dxa"/>
          </w:tcPr>
          <w:p>
            <w:pPr>
              <w:pStyle w:val="TableParagraph"/>
              <w:spacing w:before="55"/>
              <w:ind w:right="100"/>
              <w:jc w:val="right"/>
              <w:rPr>
                <w:sz w:val="16"/>
              </w:rPr>
            </w:pPr>
            <w:r>
              <w:rPr>
                <w:spacing w:val="-2"/>
                <w:sz w:val="16"/>
              </w:rPr>
              <w:t>11/01/23</w:t>
            </w:r>
          </w:p>
        </w:tc>
        <w:tc>
          <w:tcPr>
            <w:tcW w:w="2078" w:type="dxa"/>
          </w:tcPr>
          <w:p>
            <w:pPr>
              <w:pStyle w:val="TableParagraph"/>
              <w:spacing w:before="55"/>
              <w:ind w:left="102"/>
              <w:rPr>
                <w:sz w:val="16"/>
              </w:rPr>
            </w:pPr>
            <w:r>
              <w:rPr>
                <w:spacing w:val="-2"/>
                <w:sz w:val="16"/>
              </w:rPr>
              <w:t>NOV2023</w:t>
            </w:r>
          </w:p>
        </w:tc>
        <w:tc>
          <w:tcPr>
            <w:tcW w:w="3454" w:type="dxa"/>
          </w:tcPr>
          <w:p>
            <w:pPr>
              <w:pStyle w:val="TableParagraph"/>
              <w:spacing w:before="55"/>
              <w:ind w:right="1823"/>
              <w:jc w:val="right"/>
              <w:rPr>
                <w:sz w:val="16"/>
              </w:rPr>
            </w:pPr>
            <w:r>
              <w:rPr>
                <w:spacing w:val="-2"/>
                <w:sz w:val="16"/>
              </w:rPr>
              <w:t>26,158.91</w:t>
            </w:r>
          </w:p>
        </w:tc>
      </w:tr>
      <w:tr>
        <w:trPr>
          <w:trHeight w:val="331" w:hRule="atLeast"/>
        </w:trPr>
        <w:tc>
          <w:tcPr>
            <w:tcW w:w="3710" w:type="dxa"/>
            <w:tcBorders>
              <w:bottom w:val="single" w:sz="6" w:space="0" w:color="BFBFBF"/>
            </w:tcBorders>
          </w:tcPr>
          <w:p>
            <w:pPr>
              <w:pStyle w:val="TableParagraph"/>
              <w:spacing w:before="55"/>
              <w:ind w:left="555"/>
              <w:rPr>
                <w:sz w:val="16"/>
              </w:rPr>
            </w:pPr>
            <w:r>
              <w:rPr>
                <w:sz w:val="16"/>
              </w:rPr>
              <w:t>TUITION</w:t>
            </w:r>
            <w:r>
              <w:rPr>
                <w:spacing w:val="34"/>
                <w:sz w:val="16"/>
              </w:rPr>
              <w:t> </w:t>
            </w:r>
            <w:r>
              <w:rPr>
                <w:sz w:val="16"/>
              </w:rPr>
              <w:t>NOVEMBER</w:t>
            </w:r>
            <w:r>
              <w:rPr>
                <w:spacing w:val="-5"/>
                <w:sz w:val="16"/>
              </w:rPr>
              <w:t> </w:t>
            </w:r>
            <w:r>
              <w:rPr>
                <w:spacing w:val="-4"/>
                <w:sz w:val="16"/>
              </w:rPr>
              <w:t>2023</w:t>
            </w:r>
          </w:p>
        </w:tc>
        <w:tc>
          <w:tcPr>
            <w:tcW w:w="4123" w:type="dxa"/>
            <w:tcBorders>
              <w:bottom w:val="single" w:sz="6" w:space="0" w:color="BFBFBF"/>
            </w:tcBorders>
          </w:tcPr>
          <w:p>
            <w:pPr>
              <w:pStyle w:val="TableParagraph"/>
              <w:spacing w:before="55"/>
              <w:ind w:left="490"/>
              <w:rPr>
                <w:sz w:val="16"/>
              </w:rPr>
            </w:pPr>
            <w:r>
              <w:rPr>
                <w:sz w:val="16"/>
              </w:rPr>
              <w:t>124156230</w:t>
            </w:r>
            <w:r>
              <w:rPr>
                <w:spacing w:val="-7"/>
                <w:sz w:val="16"/>
              </w:rPr>
              <w:t> </w:t>
            </w:r>
            <w:r>
              <w:rPr>
                <w:sz w:val="16"/>
              </w:rPr>
              <w:t>/</w:t>
            </w:r>
            <w:r>
              <w:rPr>
                <w:spacing w:val="-6"/>
                <w:sz w:val="16"/>
              </w:rPr>
              <w:t> </w:t>
            </w:r>
            <w:r>
              <w:rPr>
                <w:sz w:val="16"/>
              </w:rPr>
              <w:t>10-</w:t>
            </w:r>
            <w:r>
              <w:rPr>
                <w:spacing w:val="-2"/>
                <w:sz w:val="16"/>
              </w:rPr>
              <w:t>1241.562.000.30.00</w:t>
            </w:r>
          </w:p>
        </w:tc>
        <w:tc>
          <w:tcPr>
            <w:tcW w:w="1770" w:type="dxa"/>
            <w:tcBorders>
              <w:bottom w:val="single" w:sz="6" w:space="0" w:color="BFBFBF"/>
            </w:tcBorders>
          </w:tcPr>
          <w:p>
            <w:pPr>
              <w:pStyle w:val="TableParagraph"/>
              <w:spacing w:before="55"/>
              <w:ind w:right="100"/>
              <w:jc w:val="right"/>
              <w:rPr>
                <w:sz w:val="16"/>
              </w:rPr>
            </w:pPr>
            <w:r>
              <w:rPr>
                <w:spacing w:val="-2"/>
                <w:sz w:val="16"/>
              </w:rPr>
              <w:t>11/01/23</w:t>
            </w:r>
          </w:p>
        </w:tc>
        <w:tc>
          <w:tcPr>
            <w:tcW w:w="2078" w:type="dxa"/>
            <w:tcBorders>
              <w:bottom w:val="single" w:sz="6" w:space="0" w:color="BFBFBF"/>
            </w:tcBorders>
          </w:tcPr>
          <w:p>
            <w:pPr>
              <w:pStyle w:val="TableParagraph"/>
              <w:spacing w:before="55"/>
              <w:ind w:left="102"/>
              <w:rPr>
                <w:sz w:val="16"/>
              </w:rPr>
            </w:pPr>
            <w:r>
              <w:rPr>
                <w:spacing w:val="-2"/>
                <w:sz w:val="16"/>
              </w:rPr>
              <w:t>NOV2023</w:t>
            </w:r>
          </w:p>
        </w:tc>
        <w:tc>
          <w:tcPr>
            <w:tcW w:w="3454" w:type="dxa"/>
            <w:tcBorders>
              <w:bottom w:val="single" w:sz="6" w:space="0" w:color="BFBFBF"/>
            </w:tcBorders>
          </w:tcPr>
          <w:p>
            <w:pPr>
              <w:pStyle w:val="TableParagraph"/>
              <w:spacing w:before="55"/>
              <w:ind w:right="1824"/>
              <w:jc w:val="right"/>
              <w:rPr>
                <w:sz w:val="16"/>
              </w:rPr>
            </w:pPr>
            <w:r>
              <w:rPr>
                <w:spacing w:val="-2"/>
                <w:sz w:val="16"/>
              </w:rPr>
              <w:t>5,813.20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61" w:val="left" w:leader="none"/>
                <w:tab w:pos="12730" w:val="left" w:leader="none"/>
                <w:tab w:pos="14832" w:val="left" w:leader="none"/>
              </w:tabs>
              <w:spacing w:line="164" w:lineRule="exact" w:before="1"/>
              <w:ind w:left="180"/>
              <w:rPr>
                <w:b/>
                <w:sz w:val="16"/>
              </w:rPr>
            </w:pPr>
            <w:r>
              <w:rPr>
                <w:b/>
                <w:spacing w:val="-2"/>
                <w:sz w:val="16"/>
              </w:rPr>
              <w:t>10194594</w:t>
            </w:r>
            <w:r>
              <w:rPr>
                <w:b/>
                <w:sz w:val="16"/>
              </w:rPr>
              <w:tab/>
            </w:r>
            <w:r>
              <w:rPr>
                <w:b/>
                <w:spacing w:val="-2"/>
                <w:sz w:val="16"/>
              </w:rPr>
              <w:t>11/08/23</w:t>
            </w:r>
            <w:r>
              <w:rPr>
                <w:b/>
                <w:sz w:val="16"/>
              </w:rPr>
              <w:tab/>
              <w:t>PVS22</w:t>
            </w:r>
            <w:r>
              <w:rPr>
                <w:b/>
                <w:spacing w:val="43"/>
                <w:sz w:val="16"/>
              </w:rPr>
              <w:t>  </w:t>
            </w:r>
            <w:r>
              <w:rPr>
                <w:b/>
                <w:sz w:val="16"/>
              </w:rPr>
              <w:t>PV</w:t>
            </w:r>
            <w:r>
              <w:rPr>
                <w:b/>
                <w:spacing w:val="-4"/>
                <w:sz w:val="16"/>
              </w:rPr>
              <w:t> </w:t>
            </w:r>
            <w:r>
              <w:rPr>
                <w:b/>
                <w:sz w:val="16"/>
              </w:rPr>
              <w:t>SETTLEMENT</w:t>
            </w:r>
            <w:r>
              <w:rPr>
                <w:b/>
                <w:spacing w:val="-3"/>
                <w:sz w:val="16"/>
              </w:rPr>
              <w:t> </w:t>
            </w:r>
            <w:r>
              <w:rPr>
                <w:b/>
                <w:spacing w:val="-5"/>
                <w:sz w:val="16"/>
              </w:rPr>
              <w:t>LLC</w:t>
            </w:r>
            <w:r>
              <w:rPr>
                <w:b/>
                <w:sz w:val="16"/>
              </w:rPr>
              <w:tab/>
              <w:t>$172.70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347" w:hRule="atLeast"/>
        </w:trPr>
        <w:tc>
          <w:tcPr>
            <w:tcW w:w="3710"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4123" w:type="dxa"/>
            <w:tcBorders>
              <w:bottom w:val="single" w:sz="6" w:space="0" w:color="BFBFBF"/>
            </w:tcBorders>
          </w:tcPr>
          <w:p>
            <w:pPr>
              <w:pStyle w:val="TableParagraph"/>
              <w:spacing w:before="71"/>
              <w:ind w:left="490"/>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078" w:type="dxa"/>
            <w:tcBorders>
              <w:bottom w:val="single" w:sz="6" w:space="0" w:color="BFBFBF"/>
            </w:tcBorders>
          </w:tcPr>
          <w:p>
            <w:pPr>
              <w:pStyle w:val="TableParagraph"/>
              <w:spacing w:before="71"/>
              <w:ind w:left="102"/>
              <w:rPr>
                <w:sz w:val="16"/>
              </w:rPr>
            </w:pPr>
            <w:r>
              <w:rPr>
                <w:spacing w:val="-2"/>
                <w:sz w:val="16"/>
              </w:rPr>
              <w:t>222L7-</w:t>
            </w:r>
            <w:r>
              <w:rPr>
                <w:spacing w:val="-4"/>
                <w:sz w:val="16"/>
              </w:rPr>
              <w:t>2023</w:t>
            </w:r>
          </w:p>
        </w:tc>
        <w:tc>
          <w:tcPr>
            <w:tcW w:w="3454" w:type="dxa"/>
            <w:tcBorders>
              <w:bottom w:val="single" w:sz="6" w:space="0" w:color="BFBFBF"/>
            </w:tcBorders>
          </w:tcPr>
          <w:p>
            <w:pPr>
              <w:pStyle w:val="TableParagraph"/>
              <w:spacing w:before="71"/>
              <w:ind w:right="1825"/>
              <w:jc w:val="right"/>
              <w:rPr>
                <w:sz w:val="16"/>
              </w:rPr>
            </w:pPr>
            <w:r>
              <w:rPr>
                <w:spacing w:val="-2"/>
                <w:sz w:val="16"/>
              </w:rPr>
              <w:t>172.70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8" w:val="left" w:leader="none"/>
                <w:tab w:pos="12597" w:val="left" w:leader="none"/>
                <w:tab w:pos="14836" w:val="left" w:leader="none"/>
              </w:tabs>
              <w:spacing w:line="164" w:lineRule="exact" w:before="1"/>
              <w:ind w:left="180"/>
              <w:rPr>
                <w:b/>
                <w:sz w:val="16"/>
              </w:rPr>
            </w:pPr>
            <w:r>
              <w:rPr>
                <w:b/>
                <w:spacing w:val="-2"/>
                <w:sz w:val="16"/>
              </w:rPr>
              <w:t>10194595</w:t>
            </w:r>
            <w:r>
              <w:rPr>
                <w:b/>
                <w:sz w:val="16"/>
              </w:rPr>
              <w:tab/>
            </w:r>
            <w:r>
              <w:rPr>
                <w:b/>
                <w:spacing w:val="-2"/>
                <w:sz w:val="16"/>
              </w:rPr>
              <w:t>11/08/23</w:t>
            </w:r>
            <w:r>
              <w:rPr>
                <w:b/>
                <w:sz w:val="16"/>
              </w:rPr>
              <w:tab/>
              <w:t>NEO01</w:t>
            </w:r>
            <w:r>
              <w:rPr>
                <w:b/>
                <w:spacing w:val="38"/>
                <w:sz w:val="16"/>
              </w:rPr>
              <w:t>  </w:t>
            </w:r>
            <w:r>
              <w:rPr>
                <w:b/>
                <w:spacing w:val="-2"/>
                <w:sz w:val="16"/>
              </w:rPr>
              <w:t>QUADIENT</w:t>
            </w:r>
            <w:r>
              <w:rPr>
                <w:b/>
                <w:sz w:val="16"/>
              </w:rPr>
              <w:tab/>
              <w:t>$1,020.75</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710" w:type="dxa"/>
            <w:tcBorders>
              <w:bottom w:val="single" w:sz="6" w:space="0" w:color="BFBFBF"/>
            </w:tcBorders>
          </w:tcPr>
          <w:p>
            <w:pPr>
              <w:pStyle w:val="TableParagraph"/>
              <w:spacing w:before="71"/>
              <w:ind w:left="555"/>
              <w:rPr>
                <w:sz w:val="16"/>
              </w:rPr>
            </w:pPr>
            <w:r>
              <w:rPr>
                <w:sz w:val="16"/>
              </w:rPr>
              <w:t>08/30/23</w:t>
            </w:r>
            <w:r>
              <w:rPr>
                <w:spacing w:val="-5"/>
                <w:sz w:val="16"/>
              </w:rPr>
              <w:t> </w:t>
            </w:r>
            <w:r>
              <w:rPr>
                <w:sz w:val="16"/>
              </w:rPr>
              <w:t>-</w:t>
            </w:r>
            <w:r>
              <w:rPr>
                <w:spacing w:val="-4"/>
                <w:sz w:val="16"/>
              </w:rPr>
              <w:t> </w:t>
            </w:r>
            <w:r>
              <w:rPr>
                <w:spacing w:val="-2"/>
                <w:sz w:val="16"/>
              </w:rPr>
              <w:t>11/29/23</w:t>
            </w:r>
          </w:p>
        </w:tc>
        <w:tc>
          <w:tcPr>
            <w:tcW w:w="4123" w:type="dxa"/>
            <w:tcBorders>
              <w:bottom w:val="single" w:sz="6" w:space="0" w:color="BFBFBF"/>
            </w:tcBorders>
          </w:tcPr>
          <w:p>
            <w:pPr>
              <w:pStyle w:val="TableParagraph"/>
              <w:spacing w:before="71"/>
              <w:ind w:left="490"/>
              <w:rPr>
                <w:sz w:val="16"/>
              </w:rPr>
            </w:pPr>
            <w:r>
              <w:rPr>
                <w:sz w:val="16"/>
              </w:rPr>
              <w:t>2510442</w:t>
            </w:r>
            <w:r>
              <w:rPr>
                <w:spacing w:val="-6"/>
                <w:sz w:val="16"/>
              </w:rPr>
              <w:t> </w:t>
            </w:r>
            <w:r>
              <w:rPr>
                <w:sz w:val="16"/>
              </w:rPr>
              <w:t>/</w:t>
            </w:r>
            <w:r>
              <w:rPr>
                <w:spacing w:val="-5"/>
                <w:sz w:val="16"/>
              </w:rPr>
              <w:t> </w:t>
            </w:r>
            <w:r>
              <w:rPr>
                <w:sz w:val="16"/>
              </w:rPr>
              <w:t>10-</w:t>
            </w:r>
            <w:r>
              <w:rPr>
                <w:spacing w:val="-2"/>
                <w:sz w:val="16"/>
              </w:rPr>
              <w:t>2519.442.000.00.00</w:t>
            </w:r>
          </w:p>
        </w:tc>
        <w:tc>
          <w:tcPr>
            <w:tcW w:w="1770" w:type="dxa"/>
            <w:tcBorders>
              <w:bottom w:val="single" w:sz="6" w:space="0" w:color="BFBFBF"/>
            </w:tcBorders>
          </w:tcPr>
          <w:p>
            <w:pPr>
              <w:pStyle w:val="TableParagraph"/>
              <w:spacing w:before="71"/>
              <w:ind w:right="100"/>
              <w:jc w:val="right"/>
              <w:rPr>
                <w:sz w:val="16"/>
              </w:rPr>
            </w:pPr>
            <w:r>
              <w:rPr>
                <w:spacing w:val="-2"/>
                <w:sz w:val="16"/>
              </w:rPr>
              <w:t>10/28/23</w:t>
            </w:r>
          </w:p>
        </w:tc>
        <w:tc>
          <w:tcPr>
            <w:tcW w:w="2078" w:type="dxa"/>
            <w:tcBorders>
              <w:bottom w:val="single" w:sz="6" w:space="0" w:color="BFBFBF"/>
            </w:tcBorders>
          </w:tcPr>
          <w:p>
            <w:pPr>
              <w:pStyle w:val="TableParagraph"/>
              <w:spacing w:before="71"/>
              <w:ind w:left="102"/>
              <w:rPr>
                <w:sz w:val="16"/>
              </w:rPr>
            </w:pPr>
            <w:r>
              <w:rPr>
                <w:spacing w:val="-2"/>
                <w:sz w:val="16"/>
              </w:rPr>
              <w:t>Q1045308</w:t>
            </w:r>
          </w:p>
        </w:tc>
        <w:tc>
          <w:tcPr>
            <w:tcW w:w="3454" w:type="dxa"/>
            <w:tcBorders>
              <w:bottom w:val="single" w:sz="6" w:space="0" w:color="BFBFBF"/>
            </w:tcBorders>
          </w:tcPr>
          <w:p>
            <w:pPr>
              <w:pStyle w:val="TableParagraph"/>
              <w:spacing w:before="71"/>
              <w:ind w:right="1824"/>
              <w:jc w:val="right"/>
              <w:rPr>
                <w:sz w:val="16"/>
              </w:rPr>
            </w:pPr>
            <w:r>
              <w:rPr>
                <w:spacing w:val="-2"/>
                <w:sz w:val="16"/>
              </w:rPr>
              <w:t>1,020.75</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5" w:val="left" w:leader="none"/>
                <w:tab w:pos="12597" w:val="left" w:leader="none"/>
                <w:tab w:pos="14836" w:val="left" w:leader="none"/>
              </w:tabs>
              <w:spacing w:line="164" w:lineRule="exact" w:before="1"/>
              <w:ind w:left="180"/>
              <w:rPr>
                <w:b/>
                <w:sz w:val="16"/>
              </w:rPr>
            </w:pPr>
            <w:r>
              <w:rPr>
                <w:b/>
                <w:spacing w:val="-2"/>
                <w:sz w:val="16"/>
              </w:rPr>
              <w:t>10194596</w:t>
            </w:r>
            <w:r>
              <w:rPr>
                <w:b/>
                <w:sz w:val="16"/>
              </w:rPr>
              <w:tab/>
            </w:r>
            <w:r>
              <w:rPr>
                <w:b/>
                <w:spacing w:val="-2"/>
                <w:sz w:val="16"/>
              </w:rPr>
              <w:t>11/08/23</w:t>
            </w:r>
            <w:r>
              <w:rPr>
                <w:b/>
                <w:sz w:val="16"/>
              </w:rPr>
              <w:tab/>
              <w:t>SAN23</w:t>
            </w:r>
            <w:r>
              <w:rPr>
                <w:b/>
                <w:spacing w:val="39"/>
                <w:sz w:val="16"/>
              </w:rPr>
              <w:t>  </w:t>
            </w:r>
            <w:r>
              <w:rPr>
                <w:b/>
                <w:sz w:val="16"/>
              </w:rPr>
              <w:t>TONYA</w:t>
            </w:r>
            <w:r>
              <w:rPr>
                <w:b/>
                <w:spacing w:val="-3"/>
                <w:sz w:val="16"/>
              </w:rPr>
              <w:t> </w:t>
            </w:r>
            <w:r>
              <w:rPr>
                <w:b/>
                <w:spacing w:val="-4"/>
                <w:sz w:val="16"/>
              </w:rPr>
              <w:t>SAND</w:t>
            </w:r>
            <w:r>
              <w:rPr>
                <w:b/>
                <w:sz w:val="16"/>
              </w:rPr>
              <w:tab/>
              <w:t>$1,467.39</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3710"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4123" w:type="dxa"/>
            <w:tcBorders>
              <w:bottom w:val="single" w:sz="6" w:space="0" w:color="BFBFBF"/>
            </w:tcBorders>
          </w:tcPr>
          <w:p>
            <w:pPr>
              <w:pStyle w:val="TableParagraph"/>
              <w:spacing w:before="71"/>
              <w:ind w:left="490"/>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10/23/23</w:t>
            </w:r>
          </w:p>
        </w:tc>
        <w:tc>
          <w:tcPr>
            <w:tcW w:w="2078" w:type="dxa"/>
            <w:tcBorders>
              <w:bottom w:val="single" w:sz="6" w:space="0" w:color="BFBFBF"/>
            </w:tcBorders>
          </w:tcPr>
          <w:p>
            <w:pPr>
              <w:pStyle w:val="TableParagraph"/>
              <w:spacing w:before="71"/>
              <w:ind w:left="102"/>
              <w:rPr>
                <w:sz w:val="16"/>
              </w:rPr>
            </w:pPr>
            <w:r>
              <w:rPr>
                <w:spacing w:val="-2"/>
                <w:sz w:val="16"/>
              </w:rPr>
              <w:t>166L80-</w:t>
            </w:r>
            <w:r>
              <w:rPr>
                <w:spacing w:val="-4"/>
                <w:sz w:val="16"/>
              </w:rPr>
              <w:t>2023</w:t>
            </w:r>
          </w:p>
        </w:tc>
        <w:tc>
          <w:tcPr>
            <w:tcW w:w="3454" w:type="dxa"/>
            <w:tcBorders>
              <w:bottom w:val="single" w:sz="6" w:space="0" w:color="BFBFBF"/>
            </w:tcBorders>
          </w:tcPr>
          <w:p>
            <w:pPr>
              <w:pStyle w:val="TableParagraph"/>
              <w:spacing w:before="71"/>
              <w:ind w:right="1824"/>
              <w:jc w:val="right"/>
              <w:rPr>
                <w:sz w:val="16"/>
              </w:rPr>
            </w:pPr>
            <w:r>
              <w:rPr>
                <w:spacing w:val="-2"/>
                <w:sz w:val="16"/>
              </w:rPr>
              <w:t>1,467.39</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5" w:val="left" w:leader="none"/>
                <w:tab w:pos="12597" w:val="left" w:leader="none"/>
                <w:tab w:pos="14836" w:val="left" w:leader="none"/>
              </w:tabs>
              <w:spacing w:line="164" w:lineRule="exact" w:before="1"/>
              <w:ind w:left="180"/>
              <w:rPr>
                <w:b/>
                <w:sz w:val="16"/>
              </w:rPr>
            </w:pPr>
            <w:r>
              <w:rPr>
                <w:b/>
                <w:spacing w:val="-2"/>
                <w:sz w:val="16"/>
              </w:rPr>
              <w:t>10194597</w:t>
            </w:r>
            <w:r>
              <w:rPr>
                <w:b/>
                <w:sz w:val="16"/>
              </w:rPr>
              <w:tab/>
            </w:r>
            <w:r>
              <w:rPr>
                <w:b/>
                <w:spacing w:val="-2"/>
                <w:sz w:val="16"/>
              </w:rPr>
              <w:t>11/08/23</w:t>
            </w:r>
            <w:r>
              <w:rPr>
                <w:b/>
                <w:sz w:val="16"/>
              </w:rPr>
              <w:tab/>
              <w:t>SAR36</w:t>
            </w:r>
            <w:r>
              <w:rPr>
                <w:b/>
                <w:spacing w:val="38"/>
                <w:sz w:val="16"/>
              </w:rPr>
              <w:t>  </w:t>
            </w:r>
            <w:r>
              <w:rPr>
                <w:b/>
                <w:sz w:val="16"/>
              </w:rPr>
              <w:t>KATIE</w:t>
            </w:r>
            <w:r>
              <w:rPr>
                <w:b/>
                <w:spacing w:val="-2"/>
                <w:sz w:val="16"/>
              </w:rPr>
              <w:t> </w:t>
            </w:r>
            <w:r>
              <w:rPr>
                <w:b/>
                <w:sz w:val="16"/>
              </w:rPr>
              <w:t>M</w:t>
            </w:r>
            <w:r>
              <w:rPr>
                <w:b/>
                <w:spacing w:val="-3"/>
                <w:sz w:val="16"/>
              </w:rPr>
              <w:t> </w:t>
            </w:r>
            <w:r>
              <w:rPr>
                <w:b/>
                <w:sz w:val="16"/>
              </w:rPr>
              <w:t>SAROSI</w:t>
            </w:r>
            <w:r>
              <w:rPr>
                <w:b/>
                <w:spacing w:val="-3"/>
                <w:sz w:val="16"/>
              </w:rPr>
              <w:t> </w:t>
            </w:r>
            <w:r>
              <w:rPr>
                <w:b/>
                <w:sz w:val="16"/>
              </w:rPr>
              <w:t>/</w:t>
            </w:r>
            <w:r>
              <w:rPr>
                <w:b/>
                <w:spacing w:val="-3"/>
                <w:sz w:val="16"/>
              </w:rPr>
              <w:t> </w:t>
            </w:r>
            <w:r>
              <w:rPr>
                <w:b/>
                <w:sz w:val="16"/>
              </w:rPr>
              <w:t>MICHAEL</w:t>
            </w:r>
            <w:r>
              <w:rPr>
                <w:b/>
                <w:spacing w:val="-3"/>
                <w:sz w:val="16"/>
              </w:rPr>
              <w:t> </w:t>
            </w:r>
            <w:r>
              <w:rPr>
                <w:b/>
                <w:sz w:val="16"/>
              </w:rPr>
              <w:t>D</w:t>
            </w:r>
            <w:r>
              <w:rPr>
                <w:b/>
                <w:spacing w:val="-3"/>
                <w:sz w:val="16"/>
              </w:rPr>
              <w:t> </w:t>
            </w:r>
            <w:r>
              <w:rPr>
                <w:b/>
                <w:spacing w:val="-2"/>
                <w:sz w:val="16"/>
              </w:rPr>
              <w:t>GREER</w:t>
            </w:r>
            <w:r>
              <w:rPr>
                <w:b/>
                <w:sz w:val="16"/>
              </w:rPr>
              <w:tab/>
              <w:t>$2,479.32</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3710" w:type="dxa"/>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4123" w:type="dxa"/>
          </w:tcPr>
          <w:p>
            <w:pPr>
              <w:pStyle w:val="TableParagraph"/>
              <w:spacing w:before="71"/>
              <w:ind w:left="490"/>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before="71"/>
              <w:ind w:right="100"/>
              <w:jc w:val="right"/>
              <w:rPr>
                <w:sz w:val="16"/>
              </w:rPr>
            </w:pPr>
            <w:r>
              <w:rPr>
                <w:spacing w:val="-2"/>
                <w:sz w:val="16"/>
              </w:rPr>
              <w:t>10/25/23</w:t>
            </w:r>
          </w:p>
        </w:tc>
        <w:tc>
          <w:tcPr>
            <w:tcW w:w="2078" w:type="dxa"/>
          </w:tcPr>
          <w:p>
            <w:pPr>
              <w:pStyle w:val="TableParagraph"/>
              <w:spacing w:before="71"/>
              <w:ind w:left="102"/>
              <w:rPr>
                <w:sz w:val="16"/>
              </w:rPr>
            </w:pPr>
            <w:r>
              <w:rPr>
                <w:spacing w:val="-2"/>
                <w:sz w:val="16"/>
              </w:rPr>
              <w:t>519R6-</w:t>
            </w:r>
            <w:r>
              <w:rPr>
                <w:spacing w:val="-4"/>
                <w:sz w:val="16"/>
              </w:rPr>
              <w:t>2021</w:t>
            </w:r>
          </w:p>
        </w:tc>
        <w:tc>
          <w:tcPr>
            <w:tcW w:w="3454" w:type="dxa"/>
          </w:tcPr>
          <w:p>
            <w:pPr>
              <w:pStyle w:val="TableParagraph"/>
              <w:spacing w:before="71"/>
              <w:ind w:right="1825"/>
              <w:jc w:val="right"/>
              <w:rPr>
                <w:sz w:val="16"/>
              </w:rPr>
            </w:pPr>
            <w:r>
              <w:rPr>
                <w:spacing w:val="-2"/>
                <w:sz w:val="16"/>
              </w:rPr>
              <w:t>389.74</w:t>
            </w:r>
          </w:p>
        </w:tc>
      </w:tr>
      <w:tr>
        <w:trPr>
          <w:trHeight w:val="300" w:hRule="atLeast"/>
        </w:trPr>
        <w:tc>
          <w:tcPr>
            <w:tcW w:w="3710" w:type="dxa"/>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4123" w:type="dxa"/>
          </w:tcPr>
          <w:p>
            <w:pPr>
              <w:pStyle w:val="TableParagraph"/>
              <w:spacing w:before="55"/>
              <w:ind w:left="490"/>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before="55"/>
              <w:ind w:right="100"/>
              <w:jc w:val="right"/>
              <w:rPr>
                <w:sz w:val="16"/>
              </w:rPr>
            </w:pPr>
            <w:r>
              <w:rPr>
                <w:spacing w:val="-2"/>
                <w:sz w:val="16"/>
              </w:rPr>
              <w:t>10/25/23</w:t>
            </w:r>
          </w:p>
        </w:tc>
        <w:tc>
          <w:tcPr>
            <w:tcW w:w="2078" w:type="dxa"/>
          </w:tcPr>
          <w:p>
            <w:pPr>
              <w:pStyle w:val="TableParagraph"/>
              <w:spacing w:before="55"/>
              <w:ind w:left="102"/>
              <w:rPr>
                <w:sz w:val="16"/>
              </w:rPr>
            </w:pPr>
            <w:r>
              <w:rPr>
                <w:spacing w:val="-2"/>
                <w:sz w:val="16"/>
              </w:rPr>
              <w:t>519R6-</w:t>
            </w:r>
            <w:r>
              <w:rPr>
                <w:spacing w:val="-4"/>
                <w:sz w:val="16"/>
              </w:rPr>
              <w:t>2022</w:t>
            </w:r>
          </w:p>
        </w:tc>
        <w:tc>
          <w:tcPr>
            <w:tcW w:w="3454" w:type="dxa"/>
          </w:tcPr>
          <w:p>
            <w:pPr>
              <w:pStyle w:val="TableParagraph"/>
              <w:spacing w:before="55"/>
              <w:ind w:right="1824"/>
              <w:jc w:val="right"/>
              <w:rPr>
                <w:sz w:val="16"/>
              </w:rPr>
            </w:pPr>
            <w:r>
              <w:rPr>
                <w:spacing w:val="-2"/>
                <w:sz w:val="16"/>
              </w:rPr>
              <w:t>1,019.31</w:t>
            </w:r>
          </w:p>
        </w:tc>
      </w:tr>
      <w:tr>
        <w:trPr>
          <w:trHeight w:val="331" w:hRule="atLeast"/>
        </w:trPr>
        <w:tc>
          <w:tcPr>
            <w:tcW w:w="3710"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4123" w:type="dxa"/>
            <w:tcBorders>
              <w:bottom w:val="single" w:sz="6" w:space="0" w:color="BFBFBF"/>
            </w:tcBorders>
          </w:tcPr>
          <w:p>
            <w:pPr>
              <w:pStyle w:val="TableParagraph"/>
              <w:spacing w:before="55"/>
              <w:ind w:left="490"/>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55"/>
              <w:ind w:right="100"/>
              <w:jc w:val="right"/>
              <w:rPr>
                <w:sz w:val="16"/>
              </w:rPr>
            </w:pPr>
            <w:r>
              <w:rPr>
                <w:spacing w:val="-2"/>
                <w:sz w:val="16"/>
              </w:rPr>
              <w:t>10/27/23</w:t>
            </w:r>
          </w:p>
        </w:tc>
        <w:tc>
          <w:tcPr>
            <w:tcW w:w="2078" w:type="dxa"/>
            <w:tcBorders>
              <w:bottom w:val="single" w:sz="6" w:space="0" w:color="BFBFBF"/>
            </w:tcBorders>
          </w:tcPr>
          <w:p>
            <w:pPr>
              <w:pStyle w:val="TableParagraph"/>
              <w:spacing w:before="55"/>
              <w:ind w:left="102"/>
              <w:rPr>
                <w:sz w:val="16"/>
              </w:rPr>
            </w:pPr>
            <w:r>
              <w:rPr>
                <w:spacing w:val="-2"/>
                <w:sz w:val="16"/>
              </w:rPr>
              <w:t>519R6-</w:t>
            </w:r>
            <w:r>
              <w:rPr>
                <w:spacing w:val="-4"/>
                <w:sz w:val="16"/>
              </w:rPr>
              <w:t>2023</w:t>
            </w:r>
          </w:p>
        </w:tc>
        <w:tc>
          <w:tcPr>
            <w:tcW w:w="3454" w:type="dxa"/>
            <w:tcBorders>
              <w:bottom w:val="single" w:sz="6" w:space="0" w:color="BFBFBF"/>
            </w:tcBorders>
          </w:tcPr>
          <w:p>
            <w:pPr>
              <w:pStyle w:val="TableParagraph"/>
              <w:spacing w:before="55"/>
              <w:ind w:right="1824"/>
              <w:jc w:val="right"/>
              <w:rPr>
                <w:sz w:val="16"/>
              </w:rPr>
            </w:pPr>
            <w:r>
              <w:rPr>
                <w:spacing w:val="-2"/>
                <w:sz w:val="16"/>
              </w:rPr>
              <w:t>1,070.27</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2" w:val="left" w:leader="none"/>
                <w:tab w:pos="12597" w:val="left" w:leader="none"/>
                <w:tab w:pos="14836" w:val="left" w:leader="none"/>
              </w:tabs>
              <w:spacing w:line="164" w:lineRule="exact" w:before="1"/>
              <w:ind w:left="180"/>
              <w:rPr>
                <w:b/>
                <w:sz w:val="16"/>
              </w:rPr>
            </w:pPr>
            <w:r>
              <w:rPr>
                <w:b/>
                <w:spacing w:val="-2"/>
                <w:sz w:val="16"/>
              </w:rPr>
              <w:t>10194598</w:t>
            </w:r>
            <w:r>
              <w:rPr>
                <w:b/>
                <w:sz w:val="16"/>
              </w:rPr>
              <w:tab/>
            </w:r>
            <w:r>
              <w:rPr>
                <w:b/>
                <w:spacing w:val="-2"/>
                <w:sz w:val="16"/>
              </w:rPr>
              <w:t>11/08/23</w:t>
            </w:r>
            <w:r>
              <w:rPr>
                <w:b/>
                <w:sz w:val="16"/>
              </w:rPr>
              <w:tab/>
              <w:t>SCH40</w:t>
            </w:r>
            <w:r>
              <w:rPr>
                <w:b/>
                <w:spacing w:val="40"/>
                <w:sz w:val="16"/>
              </w:rPr>
              <w:t>  </w:t>
            </w:r>
            <w:r>
              <w:rPr>
                <w:b/>
                <w:sz w:val="16"/>
              </w:rPr>
              <w:t>NATHAN</w:t>
            </w:r>
            <w:r>
              <w:rPr>
                <w:b/>
                <w:spacing w:val="-1"/>
                <w:sz w:val="16"/>
              </w:rPr>
              <w:t> </w:t>
            </w:r>
            <w:r>
              <w:rPr>
                <w:b/>
                <w:sz w:val="16"/>
              </w:rPr>
              <w:t>R</w:t>
            </w:r>
            <w:r>
              <w:rPr>
                <w:b/>
                <w:spacing w:val="-3"/>
                <w:sz w:val="16"/>
              </w:rPr>
              <w:t> </w:t>
            </w:r>
            <w:r>
              <w:rPr>
                <w:b/>
                <w:spacing w:val="-2"/>
                <w:sz w:val="16"/>
              </w:rPr>
              <w:t>SCHWARTZ</w:t>
            </w:r>
            <w:r>
              <w:rPr>
                <w:b/>
                <w:sz w:val="16"/>
              </w:rPr>
              <w:tab/>
              <w:t>$2,367.29</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3710" w:type="dxa"/>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4123" w:type="dxa"/>
          </w:tcPr>
          <w:p>
            <w:pPr>
              <w:pStyle w:val="TableParagraph"/>
              <w:spacing w:before="71"/>
              <w:ind w:left="490"/>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before="71"/>
              <w:ind w:right="100"/>
              <w:jc w:val="right"/>
              <w:rPr>
                <w:sz w:val="16"/>
              </w:rPr>
            </w:pPr>
            <w:r>
              <w:rPr>
                <w:spacing w:val="-2"/>
                <w:sz w:val="16"/>
              </w:rPr>
              <w:t>10/25/23</w:t>
            </w:r>
          </w:p>
        </w:tc>
        <w:tc>
          <w:tcPr>
            <w:tcW w:w="2078" w:type="dxa"/>
          </w:tcPr>
          <w:p>
            <w:pPr>
              <w:pStyle w:val="TableParagraph"/>
              <w:spacing w:before="71"/>
              <w:ind w:left="102"/>
              <w:rPr>
                <w:sz w:val="16"/>
              </w:rPr>
            </w:pPr>
            <w:r>
              <w:rPr>
                <w:spacing w:val="-2"/>
                <w:sz w:val="16"/>
              </w:rPr>
              <w:t>221H244-</w:t>
            </w:r>
            <w:r>
              <w:rPr>
                <w:spacing w:val="-4"/>
                <w:sz w:val="16"/>
              </w:rPr>
              <w:t>2021</w:t>
            </w:r>
          </w:p>
        </w:tc>
        <w:tc>
          <w:tcPr>
            <w:tcW w:w="3454" w:type="dxa"/>
          </w:tcPr>
          <w:p>
            <w:pPr>
              <w:pStyle w:val="TableParagraph"/>
              <w:spacing w:before="71"/>
              <w:ind w:right="1825"/>
              <w:jc w:val="right"/>
              <w:rPr>
                <w:sz w:val="16"/>
              </w:rPr>
            </w:pPr>
            <w:r>
              <w:rPr>
                <w:spacing w:val="-2"/>
                <w:sz w:val="16"/>
              </w:rPr>
              <w:t>268.26</w:t>
            </w:r>
          </w:p>
        </w:tc>
      </w:tr>
      <w:tr>
        <w:trPr>
          <w:trHeight w:val="300" w:hRule="atLeast"/>
        </w:trPr>
        <w:tc>
          <w:tcPr>
            <w:tcW w:w="3710" w:type="dxa"/>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4123" w:type="dxa"/>
          </w:tcPr>
          <w:p>
            <w:pPr>
              <w:pStyle w:val="TableParagraph"/>
              <w:spacing w:before="55"/>
              <w:ind w:left="490"/>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770" w:type="dxa"/>
          </w:tcPr>
          <w:p>
            <w:pPr>
              <w:pStyle w:val="TableParagraph"/>
              <w:spacing w:before="55"/>
              <w:ind w:right="100"/>
              <w:jc w:val="right"/>
              <w:rPr>
                <w:sz w:val="16"/>
              </w:rPr>
            </w:pPr>
            <w:r>
              <w:rPr>
                <w:spacing w:val="-2"/>
                <w:sz w:val="16"/>
              </w:rPr>
              <w:t>10/25/23</w:t>
            </w:r>
          </w:p>
        </w:tc>
        <w:tc>
          <w:tcPr>
            <w:tcW w:w="2078" w:type="dxa"/>
          </w:tcPr>
          <w:p>
            <w:pPr>
              <w:pStyle w:val="TableParagraph"/>
              <w:spacing w:before="55"/>
              <w:ind w:left="102"/>
              <w:rPr>
                <w:sz w:val="16"/>
              </w:rPr>
            </w:pPr>
            <w:r>
              <w:rPr>
                <w:spacing w:val="-2"/>
                <w:sz w:val="16"/>
              </w:rPr>
              <w:t>221H244-</w:t>
            </w:r>
            <w:r>
              <w:rPr>
                <w:spacing w:val="-4"/>
                <w:sz w:val="16"/>
              </w:rPr>
              <w:t>2022</w:t>
            </w:r>
          </w:p>
        </w:tc>
        <w:tc>
          <w:tcPr>
            <w:tcW w:w="3454" w:type="dxa"/>
          </w:tcPr>
          <w:p>
            <w:pPr>
              <w:pStyle w:val="TableParagraph"/>
              <w:spacing w:before="55"/>
              <w:ind w:right="1824"/>
              <w:jc w:val="right"/>
              <w:rPr>
                <w:sz w:val="16"/>
              </w:rPr>
            </w:pPr>
            <w:r>
              <w:rPr>
                <w:spacing w:val="-2"/>
                <w:sz w:val="16"/>
              </w:rPr>
              <w:t>1,023.92</w:t>
            </w:r>
          </w:p>
        </w:tc>
      </w:tr>
      <w:tr>
        <w:trPr>
          <w:trHeight w:val="239" w:hRule="atLeast"/>
        </w:trPr>
        <w:tc>
          <w:tcPr>
            <w:tcW w:w="3710" w:type="dxa"/>
          </w:tcPr>
          <w:p>
            <w:pPr>
              <w:pStyle w:val="TableParagraph"/>
              <w:spacing w:line="164" w:lineRule="exact"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4123" w:type="dxa"/>
          </w:tcPr>
          <w:p>
            <w:pPr>
              <w:pStyle w:val="TableParagraph"/>
              <w:spacing w:line="164" w:lineRule="exact" w:before="55"/>
              <w:ind w:left="490"/>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Pr>
          <w:p>
            <w:pPr>
              <w:pStyle w:val="TableParagraph"/>
              <w:spacing w:line="164" w:lineRule="exact" w:before="55"/>
              <w:ind w:right="100"/>
              <w:jc w:val="right"/>
              <w:rPr>
                <w:sz w:val="16"/>
              </w:rPr>
            </w:pPr>
            <w:r>
              <w:rPr>
                <w:spacing w:val="-2"/>
                <w:sz w:val="16"/>
              </w:rPr>
              <w:t>10/27/23</w:t>
            </w:r>
          </w:p>
        </w:tc>
        <w:tc>
          <w:tcPr>
            <w:tcW w:w="2078" w:type="dxa"/>
          </w:tcPr>
          <w:p>
            <w:pPr>
              <w:pStyle w:val="TableParagraph"/>
              <w:spacing w:line="164" w:lineRule="exact" w:before="55"/>
              <w:ind w:left="102"/>
              <w:rPr>
                <w:sz w:val="16"/>
              </w:rPr>
            </w:pPr>
            <w:r>
              <w:rPr>
                <w:spacing w:val="-2"/>
                <w:sz w:val="16"/>
              </w:rPr>
              <w:t>221H244-</w:t>
            </w:r>
            <w:r>
              <w:rPr>
                <w:spacing w:val="-4"/>
                <w:sz w:val="16"/>
              </w:rPr>
              <w:t>2023</w:t>
            </w:r>
          </w:p>
        </w:tc>
        <w:tc>
          <w:tcPr>
            <w:tcW w:w="3454" w:type="dxa"/>
          </w:tcPr>
          <w:p>
            <w:pPr>
              <w:pStyle w:val="TableParagraph"/>
              <w:spacing w:line="164" w:lineRule="exact" w:before="55"/>
              <w:ind w:right="1824"/>
              <w:jc w:val="right"/>
              <w:rPr>
                <w:sz w:val="16"/>
              </w:rPr>
            </w:pPr>
            <w:r>
              <w:rPr>
                <w:spacing w:val="-2"/>
                <w:sz w:val="16"/>
              </w:rPr>
              <w:t>1,075.11</w:t>
            </w:r>
          </w:p>
        </w:tc>
      </w:tr>
    </w:tbl>
    <w:p>
      <w:pPr>
        <w:spacing w:after="0" w:line="164" w:lineRule="exact"/>
        <w:jc w:val="right"/>
        <w:rPr>
          <w:sz w:val="16"/>
        </w:rPr>
        <w:sectPr>
          <w:type w:val="continuous"/>
          <w:pgSz w:w="15840" w:h="12240" w:orient="landscape"/>
          <w:pgMar w:header="584" w:footer="0" w:top="1440" w:bottom="280" w:left="260" w:right="240"/>
        </w:sectPr>
      </w:pPr>
    </w:p>
    <w:p>
      <w:pPr>
        <w:spacing w:line="240" w:lineRule="auto" w:before="5"/>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6"/>
        <w:gridCol w:w="1190"/>
        <w:gridCol w:w="827"/>
        <w:gridCol w:w="827"/>
        <w:gridCol w:w="2937"/>
        <w:gridCol w:w="1203"/>
        <w:gridCol w:w="484"/>
        <w:gridCol w:w="870"/>
        <w:gridCol w:w="2175"/>
        <w:gridCol w:w="1601"/>
        <w:gridCol w:w="874"/>
        <w:gridCol w:w="456"/>
        <w:gridCol w:w="430"/>
      </w:tblGrid>
      <w:tr>
        <w:trPr>
          <w:trHeight w:val="225" w:hRule="atLeast"/>
        </w:trPr>
        <w:tc>
          <w:tcPr>
            <w:tcW w:w="1266" w:type="dxa"/>
            <w:tcBorders>
              <w:bottom w:val="single" w:sz="6" w:space="0" w:color="BFBFBF"/>
            </w:tcBorders>
          </w:tcPr>
          <w:p>
            <w:pPr>
              <w:pStyle w:val="TableParagraph"/>
              <w:spacing w:line="175" w:lineRule="exact"/>
              <w:ind w:left="180"/>
              <w:rPr>
                <w:b/>
                <w:sz w:val="16"/>
              </w:rPr>
            </w:pPr>
            <w:r>
              <w:rPr>
                <w:b/>
                <w:spacing w:val="-2"/>
                <w:sz w:val="16"/>
              </w:rPr>
              <w:t>10194598</w:t>
            </w:r>
          </w:p>
        </w:tc>
        <w:tc>
          <w:tcPr>
            <w:tcW w:w="1190" w:type="dxa"/>
            <w:tcBorders>
              <w:bottom w:val="single" w:sz="6" w:space="0" w:color="BFBFBF"/>
            </w:tcBorders>
          </w:tcPr>
          <w:p>
            <w:pPr>
              <w:pStyle w:val="TableParagraph"/>
              <w:spacing w:line="175" w:lineRule="exact"/>
              <w:ind w:right="190"/>
              <w:jc w:val="right"/>
              <w:rPr>
                <w:b/>
                <w:sz w:val="16"/>
              </w:rPr>
            </w:pPr>
            <w:r>
              <w:rPr>
                <w:b/>
                <w:spacing w:val="-2"/>
                <w:sz w:val="16"/>
              </w:rPr>
              <w:t>11/08/23</w:t>
            </w:r>
          </w:p>
        </w:tc>
        <w:tc>
          <w:tcPr>
            <w:tcW w:w="827" w:type="dxa"/>
            <w:tcBorders>
              <w:bottom w:val="single" w:sz="6" w:space="0" w:color="BFBFBF"/>
            </w:tcBorders>
          </w:tcPr>
          <w:p>
            <w:pPr>
              <w:pStyle w:val="TableParagraph"/>
              <w:spacing w:line="175" w:lineRule="exact"/>
              <w:ind w:right="113"/>
              <w:jc w:val="right"/>
              <w:rPr>
                <w:b/>
                <w:sz w:val="16"/>
              </w:rPr>
            </w:pPr>
            <w:r>
              <w:rPr>
                <w:b/>
                <w:spacing w:val="-2"/>
                <w:sz w:val="16"/>
              </w:rPr>
              <w:t>SCH40</w:t>
            </w:r>
          </w:p>
        </w:tc>
        <w:tc>
          <w:tcPr>
            <w:tcW w:w="3764" w:type="dxa"/>
            <w:gridSpan w:val="2"/>
            <w:tcBorders>
              <w:bottom w:val="single" w:sz="6" w:space="0" w:color="BFBFBF"/>
            </w:tcBorders>
          </w:tcPr>
          <w:p>
            <w:pPr>
              <w:pStyle w:val="TableParagraph"/>
              <w:spacing w:line="175" w:lineRule="exact"/>
              <w:ind w:left="61"/>
              <w:rPr>
                <w:b/>
                <w:sz w:val="16"/>
              </w:rPr>
            </w:pPr>
            <w:r>
              <w:rPr>
                <w:b/>
                <w:sz w:val="16"/>
              </w:rPr>
              <w:t>NATHAN</w:t>
            </w:r>
            <w:r>
              <w:rPr>
                <w:b/>
                <w:spacing w:val="-4"/>
                <w:sz w:val="16"/>
              </w:rPr>
              <w:t> </w:t>
            </w:r>
            <w:r>
              <w:rPr>
                <w:b/>
                <w:sz w:val="16"/>
              </w:rPr>
              <w:t>R</w:t>
            </w:r>
            <w:r>
              <w:rPr>
                <w:b/>
                <w:spacing w:val="-3"/>
                <w:sz w:val="16"/>
              </w:rPr>
              <w:t> </w:t>
            </w:r>
            <w:r>
              <w:rPr>
                <w:b/>
                <w:spacing w:val="-2"/>
                <w:sz w:val="16"/>
              </w:rPr>
              <w:t>SCHWARTZ</w:t>
            </w:r>
          </w:p>
        </w:tc>
        <w:tc>
          <w:tcPr>
            <w:tcW w:w="6333" w:type="dxa"/>
            <w:gridSpan w:val="5"/>
            <w:tcBorders>
              <w:bottom w:val="single" w:sz="6" w:space="0" w:color="BFBFBF"/>
            </w:tcBorders>
          </w:tcPr>
          <w:p>
            <w:pPr>
              <w:pStyle w:val="TableParagraph"/>
              <w:spacing w:line="175" w:lineRule="exact"/>
              <w:ind w:right="68"/>
              <w:jc w:val="right"/>
              <w:rPr>
                <w:b/>
                <w:sz w:val="16"/>
              </w:rPr>
            </w:pPr>
            <w:r>
              <w:rPr>
                <w:b/>
                <w:spacing w:val="-2"/>
                <w:sz w:val="16"/>
              </w:rPr>
              <w:t>$2,367.29</w:t>
            </w:r>
          </w:p>
        </w:tc>
        <w:tc>
          <w:tcPr>
            <w:tcW w:w="874" w:type="dxa"/>
            <w:tcBorders>
              <w:bottom w:val="single" w:sz="6" w:space="0" w:color="BFBFBF"/>
            </w:tcBorders>
          </w:tcPr>
          <w:p>
            <w:pPr>
              <w:pStyle w:val="TableParagraph"/>
              <w:spacing w:line="175" w:lineRule="exact"/>
              <w:ind w:left="65"/>
              <w:rPr>
                <w:b/>
                <w:sz w:val="16"/>
              </w:rPr>
            </w:pPr>
            <w:r>
              <w:rPr>
                <w:b/>
                <w:spacing w:val="-2"/>
                <w:sz w:val="16"/>
              </w:rPr>
              <w:t>20231101</w:t>
            </w:r>
          </w:p>
        </w:tc>
        <w:tc>
          <w:tcPr>
            <w:tcW w:w="456" w:type="dxa"/>
            <w:tcBorders>
              <w:bottom w:val="single" w:sz="6" w:space="0" w:color="BFBFBF"/>
            </w:tcBorders>
          </w:tcPr>
          <w:p>
            <w:pPr>
              <w:pStyle w:val="TableParagraph"/>
              <w:spacing w:line="175" w:lineRule="exact"/>
              <w:ind w:left="76" w:right="118"/>
              <w:jc w:val="center"/>
              <w:rPr>
                <w:b/>
                <w:sz w:val="16"/>
              </w:rPr>
            </w:pPr>
            <w:r>
              <w:rPr>
                <w:b/>
                <w:spacing w:val="-5"/>
                <w:sz w:val="16"/>
              </w:rPr>
              <w:t>CC</w:t>
            </w:r>
          </w:p>
        </w:tc>
        <w:tc>
          <w:tcPr>
            <w:tcW w:w="430" w:type="dxa"/>
            <w:tcBorders>
              <w:bottom w:val="single" w:sz="6" w:space="0" w:color="BFBFBF"/>
            </w:tcBorders>
          </w:tcPr>
          <w:p>
            <w:pPr>
              <w:pStyle w:val="TableParagraph"/>
              <w:spacing w:line="175" w:lineRule="exact"/>
              <w:ind w:left="126"/>
              <w:rPr>
                <w:b/>
                <w:sz w:val="16"/>
              </w:rPr>
            </w:pPr>
            <w:r>
              <w:rPr>
                <w:b/>
                <w:sz w:val="16"/>
              </w:rPr>
              <w:t>R</w:t>
            </w:r>
          </w:p>
        </w:tc>
      </w:tr>
      <w:tr>
        <w:trPr>
          <w:trHeight w:val="447" w:hRule="atLeast"/>
        </w:trPr>
        <w:tc>
          <w:tcPr>
            <w:tcW w:w="1266" w:type="dxa"/>
            <w:tcBorders>
              <w:top w:val="single" w:sz="6" w:space="0" w:color="BFBFBF"/>
            </w:tcBorders>
          </w:tcPr>
          <w:p>
            <w:pPr>
              <w:pStyle w:val="TableParagraph"/>
              <w:spacing w:before="7"/>
              <w:rPr>
                <w:b/>
                <w:sz w:val="22"/>
              </w:rPr>
            </w:pPr>
          </w:p>
          <w:p>
            <w:pPr>
              <w:pStyle w:val="TableParagraph"/>
              <w:spacing w:line="167" w:lineRule="exact"/>
              <w:ind w:left="180"/>
              <w:rPr>
                <w:b/>
                <w:sz w:val="16"/>
              </w:rPr>
            </w:pPr>
            <w:r>
              <w:rPr>
                <w:b/>
                <w:spacing w:val="-2"/>
                <w:sz w:val="16"/>
              </w:rPr>
              <w:t>10194599</w:t>
            </w:r>
          </w:p>
        </w:tc>
        <w:tc>
          <w:tcPr>
            <w:tcW w:w="1190" w:type="dxa"/>
            <w:tcBorders>
              <w:top w:val="single" w:sz="6" w:space="0" w:color="BFBFBF"/>
            </w:tcBorders>
          </w:tcPr>
          <w:p>
            <w:pPr>
              <w:pStyle w:val="TableParagraph"/>
              <w:spacing w:before="7"/>
              <w:rPr>
                <w:b/>
                <w:sz w:val="22"/>
              </w:rPr>
            </w:pPr>
          </w:p>
          <w:p>
            <w:pPr>
              <w:pStyle w:val="TableParagraph"/>
              <w:spacing w:line="167" w:lineRule="exact"/>
              <w:ind w:right="190"/>
              <w:jc w:val="right"/>
              <w:rPr>
                <w:b/>
                <w:sz w:val="16"/>
              </w:rPr>
            </w:pPr>
            <w:r>
              <w:rPr>
                <w:b/>
                <w:spacing w:val="-2"/>
                <w:sz w:val="16"/>
              </w:rPr>
              <w:t>11/08/23</w:t>
            </w:r>
          </w:p>
        </w:tc>
        <w:tc>
          <w:tcPr>
            <w:tcW w:w="827" w:type="dxa"/>
            <w:tcBorders>
              <w:top w:val="single" w:sz="6" w:space="0" w:color="BFBFBF"/>
            </w:tcBorders>
          </w:tcPr>
          <w:p>
            <w:pPr>
              <w:pStyle w:val="TableParagraph"/>
              <w:spacing w:before="7"/>
              <w:rPr>
                <w:b/>
                <w:sz w:val="22"/>
              </w:rPr>
            </w:pPr>
          </w:p>
          <w:p>
            <w:pPr>
              <w:pStyle w:val="TableParagraph"/>
              <w:spacing w:line="167" w:lineRule="exact"/>
              <w:ind w:right="107"/>
              <w:jc w:val="right"/>
              <w:rPr>
                <w:b/>
                <w:sz w:val="16"/>
              </w:rPr>
            </w:pPr>
            <w:r>
              <w:rPr>
                <w:b/>
                <w:spacing w:val="-2"/>
                <w:sz w:val="16"/>
              </w:rPr>
              <w:t>S*9945</w:t>
            </w:r>
          </w:p>
        </w:tc>
        <w:tc>
          <w:tcPr>
            <w:tcW w:w="3764" w:type="dxa"/>
            <w:gridSpan w:val="2"/>
            <w:tcBorders>
              <w:top w:val="single" w:sz="6" w:space="0" w:color="BFBFBF"/>
            </w:tcBorders>
          </w:tcPr>
          <w:p>
            <w:pPr>
              <w:pStyle w:val="TableParagraph"/>
              <w:spacing w:before="7"/>
              <w:rPr>
                <w:b/>
                <w:sz w:val="22"/>
              </w:rPr>
            </w:pPr>
          </w:p>
          <w:p>
            <w:pPr>
              <w:pStyle w:val="TableParagraph"/>
              <w:spacing w:line="167" w:lineRule="exact"/>
              <w:ind w:left="61"/>
              <w:rPr>
                <w:b/>
                <w:sz w:val="16"/>
              </w:rPr>
            </w:pPr>
            <w:r>
              <w:rPr>
                <w:b/>
                <w:sz w:val="16"/>
              </w:rPr>
              <w:t>SCINICO</w:t>
            </w:r>
            <w:r>
              <w:rPr>
                <w:b/>
                <w:spacing w:val="-7"/>
                <w:sz w:val="16"/>
              </w:rPr>
              <w:t> </w:t>
            </w:r>
            <w:r>
              <w:rPr>
                <w:b/>
                <w:sz w:val="16"/>
              </w:rPr>
              <w:t>CHARLES</w:t>
            </w:r>
            <w:r>
              <w:rPr>
                <w:b/>
                <w:spacing w:val="-7"/>
                <w:sz w:val="16"/>
              </w:rPr>
              <w:t> </w:t>
            </w:r>
            <w:r>
              <w:rPr>
                <w:b/>
                <w:spacing w:val="-10"/>
                <w:sz w:val="16"/>
              </w:rPr>
              <w:t>M</w:t>
            </w:r>
          </w:p>
        </w:tc>
        <w:tc>
          <w:tcPr>
            <w:tcW w:w="6333" w:type="dxa"/>
            <w:gridSpan w:val="5"/>
            <w:tcBorders>
              <w:top w:val="single" w:sz="6" w:space="0" w:color="BFBFBF"/>
            </w:tcBorders>
          </w:tcPr>
          <w:p>
            <w:pPr>
              <w:pStyle w:val="TableParagraph"/>
              <w:spacing w:before="7"/>
              <w:rPr>
                <w:b/>
                <w:sz w:val="22"/>
              </w:rPr>
            </w:pPr>
          </w:p>
          <w:p>
            <w:pPr>
              <w:pStyle w:val="TableParagraph"/>
              <w:spacing w:line="167" w:lineRule="exact"/>
              <w:ind w:right="70"/>
              <w:jc w:val="right"/>
              <w:rPr>
                <w:b/>
                <w:sz w:val="16"/>
              </w:rPr>
            </w:pPr>
            <w:r>
              <w:rPr>
                <w:b/>
                <w:spacing w:val="-2"/>
                <w:sz w:val="16"/>
              </w:rPr>
              <w:t>$50.95</w:t>
            </w:r>
          </w:p>
        </w:tc>
        <w:tc>
          <w:tcPr>
            <w:tcW w:w="874" w:type="dxa"/>
            <w:tcBorders>
              <w:top w:val="single" w:sz="6" w:space="0" w:color="BFBFBF"/>
            </w:tcBorders>
          </w:tcPr>
          <w:p>
            <w:pPr>
              <w:pStyle w:val="TableParagraph"/>
              <w:spacing w:before="7"/>
              <w:rPr>
                <w:b/>
                <w:sz w:val="22"/>
              </w:rPr>
            </w:pPr>
          </w:p>
          <w:p>
            <w:pPr>
              <w:pStyle w:val="TableParagraph"/>
              <w:spacing w:line="167" w:lineRule="exact"/>
              <w:ind w:left="65"/>
              <w:rPr>
                <w:b/>
                <w:sz w:val="16"/>
              </w:rPr>
            </w:pPr>
            <w:r>
              <w:rPr>
                <w:b/>
                <w:spacing w:val="-2"/>
                <w:sz w:val="16"/>
              </w:rPr>
              <w:t>20231101</w:t>
            </w:r>
          </w:p>
        </w:tc>
        <w:tc>
          <w:tcPr>
            <w:tcW w:w="456" w:type="dxa"/>
            <w:tcBorders>
              <w:top w:val="single" w:sz="6" w:space="0" w:color="BFBFBF"/>
            </w:tcBorders>
          </w:tcPr>
          <w:p>
            <w:pPr>
              <w:pStyle w:val="TableParagraph"/>
              <w:spacing w:before="7"/>
              <w:rPr>
                <w:b/>
                <w:sz w:val="22"/>
              </w:rPr>
            </w:pPr>
          </w:p>
          <w:p>
            <w:pPr>
              <w:pStyle w:val="TableParagraph"/>
              <w:spacing w:line="167" w:lineRule="exact"/>
              <w:ind w:left="76" w:right="118"/>
              <w:jc w:val="center"/>
              <w:rPr>
                <w:b/>
                <w:sz w:val="16"/>
              </w:rPr>
            </w:pPr>
            <w:r>
              <w:rPr>
                <w:b/>
                <w:spacing w:val="-5"/>
                <w:sz w:val="16"/>
              </w:rPr>
              <w:t>CC</w:t>
            </w:r>
          </w:p>
        </w:tc>
        <w:tc>
          <w:tcPr>
            <w:tcW w:w="430" w:type="dxa"/>
            <w:tcBorders>
              <w:top w:val="single" w:sz="6" w:space="0" w:color="BFBFBF"/>
            </w:tcBorders>
          </w:tcPr>
          <w:p>
            <w:pPr>
              <w:pStyle w:val="TableParagraph"/>
              <w:spacing w:before="7"/>
              <w:rPr>
                <w:b/>
                <w:sz w:val="22"/>
              </w:rPr>
            </w:pPr>
          </w:p>
          <w:p>
            <w:pPr>
              <w:pStyle w:val="TableParagraph"/>
              <w:spacing w:line="167" w:lineRule="exact"/>
              <w:ind w:left="126"/>
              <w:rPr>
                <w:b/>
                <w:sz w:val="16"/>
              </w:rPr>
            </w:pPr>
            <w:r>
              <w:rPr>
                <w:b/>
                <w:sz w:val="16"/>
              </w:rPr>
              <w:t>R</w:t>
            </w:r>
          </w:p>
        </w:tc>
      </w:tr>
      <w:tr>
        <w:trPr>
          <w:trHeight w:val="347" w:hRule="atLeast"/>
        </w:trPr>
        <w:tc>
          <w:tcPr>
            <w:tcW w:w="3283" w:type="dxa"/>
            <w:gridSpan w:val="3"/>
            <w:tcBorders>
              <w:bottom w:val="single" w:sz="6" w:space="0" w:color="BFBFBF"/>
            </w:tcBorders>
          </w:tcPr>
          <w:p>
            <w:pPr>
              <w:pStyle w:val="TableParagraph"/>
              <w:spacing w:before="67"/>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764" w:type="dxa"/>
            <w:gridSpan w:val="2"/>
            <w:tcBorders>
              <w:bottom w:val="single" w:sz="6" w:space="0" w:color="BFBFBF"/>
            </w:tcBorders>
          </w:tcPr>
          <w:p>
            <w:pPr>
              <w:pStyle w:val="TableParagraph"/>
              <w:spacing w:before="67"/>
              <w:ind w:left="916"/>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2557" w:type="dxa"/>
            <w:gridSpan w:val="3"/>
            <w:tcBorders>
              <w:bottom w:val="single" w:sz="6" w:space="0" w:color="BFBFBF"/>
            </w:tcBorders>
          </w:tcPr>
          <w:p>
            <w:pPr>
              <w:pStyle w:val="TableParagraph"/>
              <w:spacing w:before="67"/>
              <w:ind w:right="101"/>
              <w:jc w:val="right"/>
              <w:rPr>
                <w:sz w:val="16"/>
              </w:rPr>
            </w:pPr>
            <w:r>
              <w:rPr>
                <w:spacing w:val="-2"/>
                <w:sz w:val="16"/>
              </w:rPr>
              <w:t>10/23/23</w:t>
            </w:r>
          </w:p>
        </w:tc>
        <w:tc>
          <w:tcPr>
            <w:tcW w:w="2175" w:type="dxa"/>
            <w:tcBorders>
              <w:bottom w:val="single" w:sz="6" w:space="0" w:color="BFBFBF"/>
            </w:tcBorders>
          </w:tcPr>
          <w:p>
            <w:pPr>
              <w:pStyle w:val="TableParagraph"/>
              <w:spacing w:before="67"/>
              <w:ind w:left="101"/>
              <w:rPr>
                <w:sz w:val="16"/>
              </w:rPr>
            </w:pPr>
            <w:r>
              <w:rPr>
                <w:spacing w:val="-2"/>
                <w:sz w:val="16"/>
              </w:rPr>
              <w:t>221L286-</w:t>
            </w:r>
            <w:r>
              <w:rPr>
                <w:spacing w:val="-4"/>
                <w:sz w:val="16"/>
              </w:rPr>
              <w:t>2023</w:t>
            </w:r>
          </w:p>
        </w:tc>
        <w:tc>
          <w:tcPr>
            <w:tcW w:w="3361" w:type="dxa"/>
            <w:gridSpan w:val="4"/>
            <w:tcBorders>
              <w:bottom w:val="single" w:sz="6" w:space="0" w:color="BFBFBF"/>
            </w:tcBorders>
          </w:tcPr>
          <w:p>
            <w:pPr>
              <w:pStyle w:val="TableParagraph"/>
              <w:spacing w:before="67"/>
              <w:ind w:left="1113" w:right="1817"/>
              <w:jc w:val="center"/>
              <w:rPr>
                <w:sz w:val="16"/>
              </w:rPr>
            </w:pPr>
            <w:r>
              <w:rPr>
                <w:spacing w:val="-2"/>
                <w:sz w:val="16"/>
              </w:rPr>
              <w:t>50.95</w:t>
            </w:r>
          </w:p>
        </w:tc>
      </w:tr>
      <w:tr>
        <w:trPr>
          <w:trHeight w:val="447" w:hRule="atLeast"/>
        </w:trPr>
        <w:tc>
          <w:tcPr>
            <w:tcW w:w="1266" w:type="dxa"/>
          </w:tcPr>
          <w:p>
            <w:pPr>
              <w:pStyle w:val="TableParagraph"/>
              <w:spacing w:before="7"/>
              <w:rPr>
                <w:b/>
                <w:sz w:val="22"/>
              </w:rPr>
            </w:pPr>
          </w:p>
          <w:p>
            <w:pPr>
              <w:pStyle w:val="TableParagraph"/>
              <w:spacing w:line="167" w:lineRule="exact"/>
              <w:ind w:left="180"/>
              <w:rPr>
                <w:b/>
                <w:sz w:val="16"/>
              </w:rPr>
            </w:pPr>
            <w:r>
              <w:rPr>
                <w:b/>
                <w:spacing w:val="-2"/>
                <w:sz w:val="16"/>
              </w:rPr>
              <w:t>10194600</w:t>
            </w:r>
          </w:p>
        </w:tc>
        <w:tc>
          <w:tcPr>
            <w:tcW w:w="1190" w:type="dxa"/>
          </w:tcPr>
          <w:p>
            <w:pPr>
              <w:pStyle w:val="TableParagraph"/>
              <w:spacing w:before="7"/>
              <w:rPr>
                <w:b/>
                <w:sz w:val="22"/>
              </w:rPr>
            </w:pPr>
          </w:p>
          <w:p>
            <w:pPr>
              <w:pStyle w:val="TableParagraph"/>
              <w:spacing w:line="167" w:lineRule="exact"/>
              <w:ind w:right="190"/>
              <w:jc w:val="right"/>
              <w:rPr>
                <w:b/>
                <w:sz w:val="16"/>
              </w:rPr>
            </w:pPr>
            <w:r>
              <w:rPr>
                <w:b/>
                <w:spacing w:val="-2"/>
                <w:sz w:val="16"/>
              </w:rPr>
              <w:t>11/08/23</w:t>
            </w:r>
          </w:p>
        </w:tc>
        <w:tc>
          <w:tcPr>
            <w:tcW w:w="827" w:type="dxa"/>
          </w:tcPr>
          <w:p>
            <w:pPr>
              <w:pStyle w:val="TableParagraph"/>
              <w:spacing w:before="7"/>
              <w:rPr>
                <w:b/>
                <w:sz w:val="22"/>
              </w:rPr>
            </w:pPr>
          </w:p>
          <w:p>
            <w:pPr>
              <w:pStyle w:val="TableParagraph"/>
              <w:spacing w:line="167" w:lineRule="exact"/>
              <w:ind w:right="126"/>
              <w:jc w:val="right"/>
              <w:rPr>
                <w:b/>
                <w:sz w:val="16"/>
              </w:rPr>
            </w:pPr>
            <w:r>
              <w:rPr>
                <w:b/>
                <w:spacing w:val="-2"/>
                <w:sz w:val="16"/>
              </w:rPr>
              <w:t>SEL50</w:t>
            </w:r>
          </w:p>
        </w:tc>
        <w:tc>
          <w:tcPr>
            <w:tcW w:w="3764" w:type="dxa"/>
            <w:gridSpan w:val="2"/>
          </w:tcPr>
          <w:p>
            <w:pPr>
              <w:pStyle w:val="TableParagraph"/>
              <w:spacing w:before="7"/>
              <w:rPr>
                <w:b/>
                <w:sz w:val="22"/>
              </w:rPr>
            </w:pPr>
          </w:p>
          <w:p>
            <w:pPr>
              <w:pStyle w:val="TableParagraph"/>
              <w:spacing w:line="167" w:lineRule="exact"/>
              <w:ind w:left="61"/>
              <w:rPr>
                <w:b/>
                <w:sz w:val="16"/>
              </w:rPr>
            </w:pPr>
            <w:r>
              <w:rPr>
                <w:b/>
                <w:sz w:val="16"/>
              </w:rPr>
              <w:t>EDWARD</w:t>
            </w:r>
            <w:r>
              <w:rPr>
                <w:b/>
                <w:spacing w:val="-4"/>
                <w:sz w:val="16"/>
              </w:rPr>
              <w:t> </w:t>
            </w:r>
            <w:r>
              <w:rPr>
                <w:b/>
                <w:sz w:val="16"/>
              </w:rPr>
              <w:t>W</w:t>
            </w:r>
            <w:r>
              <w:rPr>
                <w:b/>
                <w:spacing w:val="-3"/>
                <w:sz w:val="16"/>
              </w:rPr>
              <w:t> </w:t>
            </w:r>
            <w:r>
              <w:rPr>
                <w:b/>
                <w:spacing w:val="-4"/>
                <w:sz w:val="16"/>
              </w:rPr>
              <w:t>SELL</w:t>
            </w:r>
          </w:p>
        </w:tc>
        <w:tc>
          <w:tcPr>
            <w:tcW w:w="2557" w:type="dxa"/>
            <w:gridSpan w:val="3"/>
          </w:tcPr>
          <w:p>
            <w:pPr>
              <w:pStyle w:val="TableParagraph"/>
              <w:rPr>
                <w:rFonts w:ascii="Times New Roman"/>
                <w:sz w:val="16"/>
              </w:rPr>
            </w:pPr>
          </w:p>
        </w:tc>
        <w:tc>
          <w:tcPr>
            <w:tcW w:w="2175" w:type="dxa"/>
          </w:tcPr>
          <w:p>
            <w:pPr>
              <w:pStyle w:val="TableParagraph"/>
              <w:rPr>
                <w:rFonts w:ascii="Times New Roman"/>
                <w:sz w:val="16"/>
              </w:rPr>
            </w:pPr>
          </w:p>
        </w:tc>
        <w:tc>
          <w:tcPr>
            <w:tcW w:w="1601" w:type="dxa"/>
          </w:tcPr>
          <w:p>
            <w:pPr>
              <w:pStyle w:val="TableParagraph"/>
              <w:spacing w:before="7"/>
              <w:rPr>
                <w:b/>
                <w:sz w:val="22"/>
              </w:rPr>
            </w:pPr>
          </w:p>
          <w:p>
            <w:pPr>
              <w:pStyle w:val="TableParagraph"/>
              <w:spacing w:line="167" w:lineRule="exact"/>
              <w:ind w:right="70"/>
              <w:jc w:val="right"/>
              <w:rPr>
                <w:b/>
                <w:sz w:val="16"/>
              </w:rPr>
            </w:pPr>
            <w:r>
              <w:rPr>
                <w:b/>
                <w:spacing w:val="-2"/>
                <w:sz w:val="16"/>
              </w:rPr>
              <w:t>$33.21</w:t>
            </w:r>
          </w:p>
        </w:tc>
        <w:tc>
          <w:tcPr>
            <w:tcW w:w="874" w:type="dxa"/>
          </w:tcPr>
          <w:p>
            <w:pPr>
              <w:pStyle w:val="TableParagraph"/>
              <w:spacing w:before="7"/>
              <w:rPr>
                <w:b/>
                <w:sz w:val="22"/>
              </w:rPr>
            </w:pPr>
          </w:p>
          <w:p>
            <w:pPr>
              <w:pStyle w:val="TableParagraph"/>
              <w:spacing w:line="167" w:lineRule="exact"/>
              <w:ind w:left="65"/>
              <w:rPr>
                <w:b/>
                <w:sz w:val="16"/>
              </w:rPr>
            </w:pPr>
            <w:r>
              <w:rPr>
                <w:b/>
                <w:spacing w:val="-2"/>
                <w:sz w:val="16"/>
              </w:rPr>
              <w:t>20231101</w:t>
            </w:r>
          </w:p>
        </w:tc>
        <w:tc>
          <w:tcPr>
            <w:tcW w:w="456" w:type="dxa"/>
          </w:tcPr>
          <w:p>
            <w:pPr>
              <w:pStyle w:val="TableParagraph"/>
              <w:spacing w:before="7"/>
              <w:rPr>
                <w:b/>
                <w:sz w:val="22"/>
              </w:rPr>
            </w:pPr>
          </w:p>
          <w:p>
            <w:pPr>
              <w:pStyle w:val="TableParagraph"/>
              <w:spacing w:line="167" w:lineRule="exact"/>
              <w:ind w:left="76" w:right="118"/>
              <w:jc w:val="center"/>
              <w:rPr>
                <w:b/>
                <w:sz w:val="16"/>
              </w:rPr>
            </w:pPr>
            <w:r>
              <w:rPr>
                <w:b/>
                <w:spacing w:val="-5"/>
                <w:sz w:val="16"/>
              </w:rPr>
              <w:t>CC</w:t>
            </w:r>
          </w:p>
        </w:tc>
        <w:tc>
          <w:tcPr>
            <w:tcW w:w="430" w:type="dxa"/>
          </w:tcPr>
          <w:p>
            <w:pPr>
              <w:pStyle w:val="TableParagraph"/>
              <w:spacing w:before="7"/>
              <w:rPr>
                <w:b/>
                <w:sz w:val="22"/>
              </w:rPr>
            </w:pPr>
          </w:p>
          <w:p>
            <w:pPr>
              <w:pStyle w:val="TableParagraph"/>
              <w:spacing w:line="167" w:lineRule="exact"/>
              <w:ind w:left="123"/>
              <w:rPr>
                <w:b/>
                <w:sz w:val="16"/>
              </w:rPr>
            </w:pPr>
            <w:r>
              <w:rPr>
                <w:b/>
                <w:sz w:val="16"/>
              </w:rPr>
              <w:t>O</w:t>
            </w:r>
          </w:p>
        </w:tc>
      </w:tr>
      <w:tr>
        <w:trPr>
          <w:trHeight w:val="347" w:hRule="atLeast"/>
        </w:trPr>
        <w:tc>
          <w:tcPr>
            <w:tcW w:w="3283" w:type="dxa"/>
            <w:gridSpan w:val="3"/>
            <w:tcBorders>
              <w:bottom w:val="single" w:sz="6" w:space="0" w:color="BFBFBF"/>
            </w:tcBorders>
          </w:tcPr>
          <w:p>
            <w:pPr>
              <w:pStyle w:val="TableParagraph"/>
              <w:spacing w:before="67"/>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764" w:type="dxa"/>
            <w:gridSpan w:val="2"/>
            <w:tcBorders>
              <w:bottom w:val="single" w:sz="6" w:space="0" w:color="BFBFBF"/>
            </w:tcBorders>
          </w:tcPr>
          <w:p>
            <w:pPr>
              <w:pStyle w:val="TableParagraph"/>
              <w:spacing w:before="67"/>
              <w:ind w:left="916"/>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2557" w:type="dxa"/>
            <w:gridSpan w:val="3"/>
            <w:tcBorders>
              <w:bottom w:val="single" w:sz="6" w:space="0" w:color="BFBFBF"/>
            </w:tcBorders>
          </w:tcPr>
          <w:p>
            <w:pPr>
              <w:pStyle w:val="TableParagraph"/>
              <w:spacing w:before="67"/>
              <w:ind w:right="101"/>
              <w:jc w:val="right"/>
              <w:rPr>
                <w:sz w:val="16"/>
              </w:rPr>
            </w:pPr>
            <w:r>
              <w:rPr>
                <w:spacing w:val="-2"/>
                <w:sz w:val="16"/>
              </w:rPr>
              <w:t>10/23/23</w:t>
            </w:r>
          </w:p>
        </w:tc>
        <w:tc>
          <w:tcPr>
            <w:tcW w:w="2175" w:type="dxa"/>
            <w:tcBorders>
              <w:bottom w:val="single" w:sz="6" w:space="0" w:color="BFBFBF"/>
            </w:tcBorders>
          </w:tcPr>
          <w:p>
            <w:pPr>
              <w:pStyle w:val="TableParagraph"/>
              <w:spacing w:before="67"/>
              <w:ind w:left="101"/>
              <w:rPr>
                <w:sz w:val="16"/>
              </w:rPr>
            </w:pPr>
            <w:r>
              <w:rPr>
                <w:spacing w:val="-2"/>
                <w:sz w:val="16"/>
              </w:rPr>
              <w:t>355H141-</w:t>
            </w:r>
            <w:r>
              <w:rPr>
                <w:spacing w:val="-4"/>
                <w:sz w:val="16"/>
              </w:rPr>
              <w:t>2023</w:t>
            </w:r>
          </w:p>
        </w:tc>
        <w:tc>
          <w:tcPr>
            <w:tcW w:w="3361" w:type="dxa"/>
            <w:gridSpan w:val="4"/>
            <w:tcBorders>
              <w:bottom w:val="single" w:sz="6" w:space="0" w:color="BFBFBF"/>
            </w:tcBorders>
          </w:tcPr>
          <w:p>
            <w:pPr>
              <w:pStyle w:val="TableParagraph"/>
              <w:spacing w:before="67"/>
              <w:ind w:left="1113" w:right="1817"/>
              <w:jc w:val="center"/>
              <w:rPr>
                <w:sz w:val="16"/>
              </w:rPr>
            </w:pPr>
            <w:r>
              <w:rPr>
                <w:spacing w:val="-2"/>
                <w:sz w:val="16"/>
              </w:rPr>
              <w:t>33.21</w:t>
            </w:r>
          </w:p>
        </w:tc>
      </w:tr>
      <w:tr>
        <w:trPr>
          <w:trHeight w:val="447" w:hRule="atLeast"/>
        </w:trPr>
        <w:tc>
          <w:tcPr>
            <w:tcW w:w="1266" w:type="dxa"/>
          </w:tcPr>
          <w:p>
            <w:pPr>
              <w:pStyle w:val="TableParagraph"/>
              <w:spacing w:before="7"/>
              <w:rPr>
                <w:b/>
                <w:sz w:val="22"/>
              </w:rPr>
            </w:pPr>
          </w:p>
          <w:p>
            <w:pPr>
              <w:pStyle w:val="TableParagraph"/>
              <w:spacing w:line="167" w:lineRule="exact"/>
              <w:ind w:left="180"/>
              <w:rPr>
                <w:b/>
                <w:sz w:val="16"/>
              </w:rPr>
            </w:pPr>
            <w:r>
              <w:rPr>
                <w:b/>
                <w:spacing w:val="-2"/>
                <w:sz w:val="16"/>
              </w:rPr>
              <w:t>10194601</w:t>
            </w:r>
          </w:p>
        </w:tc>
        <w:tc>
          <w:tcPr>
            <w:tcW w:w="1190" w:type="dxa"/>
          </w:tcPr>
          <w:p>
            <w:pPr>
              <w:pStyle w:val="TableParagraph"/>
              <w:spacing w:before="7"/>
              <w:rPr>
                <w:b/>
                <w:sz w:val="22"/>
              </w:rPr>
            </w:pPr>
          </w:p>
          <w:p>
            <w:pPr>
              <w:pStyle w:val="TableParagraph"/>
              <w:spacing w:line="167" w:lineRule="exact"/>
              <w:ind w:right="190"/>
              <w:jc w:val="right"/>
              <w:rPr>
                <w:b/>
                <w:sz w:val="16"/>
              </w:rPr>
            </w:pPr>
            <w:r>
              <w:rPr>
                <w:b/>
                <w:spacing w:val="-2"/>
                <w:sz w:val="16"/>
              </w:rPr>
              <w:t>11/08/23</w:t>
            </w:r>
          </w:p>
        </w:tc>
        <w:tc>
          <w:tcPr>
            <w:tcW w:w="827" w:type="dxa"/>
          </w:tcPr>
          <w:p>
            <w:pPr>
              <w:pStyle w:val="TableParagraph"/>
              <w:spacing w:before="7"/>
              <w:rPr>
                <w:b/>
                <w:sz w:val="22"/>
              </w:rPr>
            </w:pPr>
          </w:p>
          <w:p>
            <w:pPr>
              <w:pStyle w:val="TableParagraph"/>
              <w:spacing w:line="167" w:lineRule="exact"/>
              <w:ind w:right="110"/>
              <w:jc w:val="right"/>
              <w:rPr>
                <w:b/>
                <w:sz w:val="16"/>
              </w:rPr>
            </w:pPr>
            <w:r>
              <w:rPr>
                <w:b/>
                <w:spacing w:val="-2"/>
                <w:sz w:val="16"/>
              </w:rPr>
              <w:t>82APC</w:t>
            </w:r>
          </w:p>
        </w:tc>
        <w:tc>
          <w:tcPr>
            <w:tcW w:w="3764" w:type="dxa"/>
            <w:gridSpan w:val="2"/>
          </w:tcPr>
          <w:p>
            <w:pPr>
              <w:pStyle w:val="TableParagraph"/>
              <w:spacing w:before="7"/>
              <w:rPr>
                <w:b/>
                <w:sz w:val="22"/>
              </w:rPr>
            </w:pPr>
          </w:p>
          <w:p>
            <w:pPr>
              <w:pStyle w:val="TableParagraph"/>
              <w:spacing w:line="167" w:lineRule="exact"/>
              <w:ind w:left="61"/>
              <w:rPr>
                <w:b/>
                <w:sz w:val="16"/>
              </w:rPr>
            </w:pPr>
            <w:r>
              <w:rPr>
                <w:b/>
                <w:sz w:val="16"/>
              </w:rPr>
              <w:t>SHALER</w:t>
            </w:r>
            <w:r>
              <w:rPr>
                <w:b/>
                <w:spacing w:val="-5"/>
                <w:sz w:val="16"/>
              </w:rPr>
              <w:t> </w:t>
            </w:r>
            <w:r>
              <w:rPr>
                <w:b/>
                <w:sz w:val="16"/>
              </w:rPr>
              <w:t>AREA</w:t>
            </w:r>
            <w:r>
              <w:rPr>
                <w:b/>
                <w:spacing w:val="-5"/>
                <w:sz w:val="16"/>
              </w:rPr>
              <w:t> </w:t>
            </w:r>
            <w:r>
              <w:rPr>
                <w:b/>
                <w:sz w:val="16"/>
              </w:rPr>
              <w:t>HIGH</w:t>
            </w:r>
            <w:r>
              <w:rPr>
                <w:b/>
                <w:spacing w:val="-4"/>
                <w:sz w:val="16"/>
              </w:rPr>
              <w:t> </w:t>
            </w:r>
            <w:r>
              <w:rPr>
                <w:b/>
                <w:spacing w:val="-2"/>
                <w:sz w:val="16"/>
              </w:rPr>
              <w:t>SCHOOL</w:t>
            </w:r>
          </w:p>
        </w:tc>
        <w:tc>
          <w:tcPr>
            <w:tcW w:w="2557" w:type="dxa"/>
            <w:gridSpan w:val="3"/>
          </w:tcPr>
          <w:p>
            <w:pPr>
              <w:pStyle w:val="TableParagraph"/>
              <w:rPr>
                <w:rFonts w:ascii="Times New Roman"/>
                <w:sz w:val="16"/>
              </w:rPr>
            </w:pPr>
          </w:p>
        </w:tc>
        <w:tc>
          <w:tcPr>
            <w:tcW w:w="2175" w:type="dxa"/>
          </w:tcPr>
          <w:p>
            <w:pPr>
              <w:pStyle w:val="TableParagraph"/>
              <w:rPr>
                <w:rFonts w:ascii="Times New Roman"/>
                <w:sz w:val="16"/>
              </w:rPr>
            </w:pPr>
          </w:p>
        </w:tc>
        <w:tc>
          <w:tcPr>
            <w:tcW w:w="1601" w:type="dxa"/>
          </w:tcPr>
          <w:p>
            <w:pPr>
              <w:pStyle w:val="TableParagraph"/>
              <w:spacing w:before="7"/>
              <w:rPr>
                <w:b/>
                <w:sz w:val="22"/>
              </w:rPr>
            </w:pPr>
          </w:p>
          <w:p>
            <w:pPr>
              <w:pStyle w:val="TableParagraph"/>
              <w:spacing w:line="167" w:lineRule="exact"/>
              <w:ind w:right="69"/>
              <w:jc w:val="right"/>
              <w:rPr>
                <w:b/>
                <w:sz w:val="16"/>
              </w:rPr>
            </w:pPr>
            <w:r>
              <w:rPr>
                <w:b/>
                <w:spacing w:val="-2"/>
                <w:sz w:val="16"/>
              </w:rPr>
              <w:t>$263.03</w:t>
            </w:r>
          </w:p>
        </w:tc>
        <w:tc>
          <w:tcPr>
            <w:tcW w:w="874" w:type="dxa"/>
          </w:tcPr>
          <w:p>
            <w:pPr>
              <w:pStyle w:val="TableParagraph"/>
              <w:spacing w:before="7"/>
              <w:rPr>
                <w:b/>
                <w:sz w:val="22"/>
              </w:rPr>
            </w:pPr>
          </w:p>
          <w:p>
            <w:pPr>
              <w:pStyle w:val="TableParagraph"/>
              <w:spacing w:line="167" w:lineRule="exact"/>
              <w:ind w:left="65"/>
              <w:rPr>
                <w:b/>
                <w:sz w:val="16"/>
              </w:rPr>
            </w:pPr>
            <w:r>
              <w:rPr>
                <w:b/>
                <w:spacing w:val="-2"/>
                <w:sz w:val="16"/>
              </w:rPr>
              <w:t>20231101</w:t>
            </w:r>
          </w:p>
        </w:tc>
        <w:tc>
          <w:tcPr>
            <w:tcW w:w="456" w:type="dxa"/>
          </w:tcPr>
          <w:p>
            <w:pPr>
              <w:pStyle w:val="TableParagraph"/>
              <w:spacing w:before="7"/>
              <w:rPr>
                <w:b/>
                <w:sz w:val="22"/>
              </w:rPr>
            </w:pPr>
          </w:p>
          <w:p>
            <w:pPr>
              <w:pStyle w:val="TableParagraph"/>
              <w:spacing w:line="167" w:lineRule="exact"/>
              <w:ind w:left="76" w:right="118"/>
              <w:jc w:val="center"/>
              <w:rPr>
                <w:b/>
                <w:sz w:val="16"/>
              </w:rPr>
            </w:pPr>
            <w:r>
              <w:rPr>
                <w:b/>
                <w:spacing w:val="-5"/>
                <w:sz w:val="16"/>
              </w:rPr>
              <w:t>CC</w:t>
            </w:r>
          </w:p>
        </w:tc>
        <w:tc>
          <w:tcPr>
            <w:tcW w:w="430" w:type="dxa"/>
          </w:tcPr>
          <w:p>
            <w:pPr>
              <w:pStyle w:val="TableParagraph"/>
              <w:spacing w:before="7"/>
              <w:rPr>
                <w:b/>
                <w:sz w:val="22"/>
              </w:rPr>
            </w:pPr>
          </w:p>
          <w:p>
            <w:pPr>
              <w:pStyle w:val="TableParagraph"/>
              <w:spacing w:line="167" w:lineRule="exact"/>
              <w:ind w:left="126"/>
              <w:rPr>
                <w:b/>
                <w:sz w:val="16"/>
              </w:rPr>
            </w:pPr>
            <w:r>
              <w:rPr>
                <w:b/>
                <w:sz w:val="16"/>
              </w:rPr>
              <w:t>R</w:t>
            </w:r>
          </w:p>
        </w:tc>
      </w:tr>
      <w:tr>
        <w:trPr>
          <w:trHeight w:val="315" w:hRule="atLeast"/>
        </w:trPr>
        <w:tc>
          <w:tcPr>
            <w:tcW w:w="4110" w:type="dxa"/>
            <w:gridSpan w:val="4"/>
          </w:tcPr>
          <w:p>
            <w:pPr>
              <w:pStyle w:val="TableParagraph"/>
              <w:spacing w:before="67"/>
              <w:ind w:left="555"/>
              <w:rPr>
                <w:sz w:val="16"/>
              </w:rPr>
            </w:pPr>
            <w:r>
              <w:rPr>
                <w:sz w:val="16"/>
              </w:rPr>
              <w:t>OCTOBER</w:t>
            </w:r>
            <w:r>
              <w:rPr>
                <w:spacing w:val="-6"/>
                <w:sz w:val="16"/>
              </w:rPr>
              <w:t> </w:t>
            </w:r>
            <w:r>
              <w:rPr>
                <w:sz w:val="16"/>
              </w:rPr>
              <w:t>2023</w:t>
            </w:r>
            <w:r>
              <w:rPr>
                <w:spacing w:val="-5"/>
                <w:sz w:val="16"/>
              </w:rPr>
              <w:t> </w:t>
            </w:r>
            <w:r>
              <w:rPr>
                <w:spacing w:val="-2"/>
                <w:sz w:val="16"/>
              </w:rPr>
              <w:t>DIVIDENDS</w:t>
            </w:r>
          </w:p>
        </w:tc>
        <w:tc>
          <w:tcPr>
            <w:tcW w:w="2937" w:type="dxa"/>
          </w:tcPr>
          <w:p>
            <w:pPr>
              <w:pStyle w:val="TableParagraph"/>
              <w:spacing w:before="67"/>
              <w:ind w:left="90"/>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2557" w:type="dxa"/>
            <w:gridSpan w:val="3"/>
          </w:tcPr>
          <w:p>
            <w:pPr>
              <w:pStyle w:val="TableParagraph"/>
              <w:spacing w:before="67"/>
              <w:ind w:right="101"/>
              <w:jc w:val="right"/>
              <w:rPr>
                <w:sz w:val="16"/>
              </w:rPr>
            </w:pPr>
            <w:r>
              <w:rPr>
                <w:spacing w:val="-2"/>
                <w:sz w:val="16"/>
              </w:rPr>
              <w:t>11/06/23</w:t>
            </w:r>
          </w:p>
        </w:tc>
        <w:tc>
          <w:tcPr>
            <w:tcW w:w="2175" w:type="dxa"/>
          </w:tcPr>
          <w:p>
            <w:pPr>
              <w:pStyle w:val="TableParagraph"/>
              <w:spacing w:before="67"/>
              <w:ind w:left="101"/>
              <w:rPr>
                <w:sz w:val="16"/>
              </w:rPr>
            </w:pPr>
            <w:r>
              <w:rPr>
                <w:spacing w:val="-2"/>
                <w:sz w:val="16"/>
              </w:rPr>
              <w:t>110623</w:t>
            </w:r>
          </w:p>
        </w:tc>
        <w:tc>
          <w:tcPr>
            <w:tcW w:w="3361" w:type="dxa"/>
            <w:gridSpan w:val="4"/>
          </w:tcPr>
          <w:p>
            <w:pPr>
              <w:pStyle w:val="TableParagraph"/>
              <w:spacing w:before="67"/>
              <w:ind w:left="1113" w:right="1781"/>
              <w:jc w:val="center"/>
              <w:rPr>
                <w:sz w:val="16"/>
              </w:rPr>
            </w:pPr>
            <w:r>
              <w:rPr>
                <w:spacing w:val="-2"/>
                <w:sz w:val="16"/>
              </w:rPr>
              <w:t>-</w:t>
            </w:r>
            <w:r>
              <w:rPr>
                <w:spacing w:val="-4"/>
                <w:sz w:val="16"/>
              </w:rPr>
              <w:t>9.97</w:t>
            </w:r>
          </w:p>
        </w:tc>
      </w:tr>
      <w:tr>
        <w:trPr>
          <w:trHeight w:val="300" w:hRule="atLeast"/>
        </w:trPr>
        <w:tc>
          <w:tcPr>
            <w:tcW w:w="4110" w:type="dxa"/>
            <w:gridSpan w:val="4"/>
          </w:tcPr>
          <w:p>
            <w:pPr>
              <w:pStyle w:val="TableParagraph"/>
              <w:spacing w:before="52"/>
              <w:ind w:left="555"/>
              <w:rPr>
                <w:sz w:val="16"/>
              </w:rPr>
            </w:pPr>
            <w:r>
              <w:rPr>
                <w:sz w:val="16"/>
              </w:rPr>
              <w:t>FOOTBALL</w:t>
            </w:r>
            <w:r>
              <w:rPr>
                <w:spacing w:val="-7"/>
                <w:sz w:val="16"/>
              </w:rPr>
              <w:t> </w:t>
            </w:r>
            <w:r>
              <w:rPr>
                <w:sz w:val="16"/>
              </w:rPr>
              <w:t>OFFICIALS</w:t>
            </w:r>
            <w:r>
              <w:rPr>
                <w:spacing w:val="-6"/>
                <w:sz w:val="16"/>
              </w:rPr>
              <w:t> </w:t>
            </w:r>
            <w:r>
              <w:rPr>
                <w:sz w:val="16"/>
              </w:rPr>
              <w:t>-</w:t>
            </w:r>
            <w:r>
              <w:rPr>
                <w:spacing w:val="-6"/>
                <w:sz w:val="16"/>
              </w:rPr>
              <w:t> </w:t>
            </w:r>
            <w:r>
              <w:rPr>
                <w:sz w:val="16"/>
              </w:rPr>
              <w:t>ARBITER</w:t>
            </w:r>
            <w:r>
              <w:rPr>
                <w:spacing w:val="-6"/>
                <w:sz w:val="16"/>
              </w:rPr>
              <w:t> </w:t>
            </w:r>
            <w:r>
              <w:rPr>
                <w:spacing w:val="-2"/>
                <w:sz w:val="16"/>
              </w:rPr>
              <w:t>PAYMENTS</w:t>
            </w:r>
          </w:p>
        </w:tc>
        <w:tc>
          <w:tcPr>
            <w:tcW w:w="2937" w:type="dxa"/>
          </w:tcPr>
          <w:p>
            <w:pPr>
              <w:pStyle w:val="TableParagraph"/>
              <w:spacing w:before="52"/>
              <w:ind w:left="90"/>
              <w:rPr>
                <w:sz w:val="16"/>
              </w:rPr>
            </w:pPr>
            <w:r>
              <w:rPr>
                <w:sz w:val="16"/>
              </w:rPr>
              <w:t>3265599</w:t>
            </w:r>
            <w:r>
              <w:rPr>
                <w:spacing w:val="-6"/>
                <w:sz w:val="16"/>
              </w:rPr>
              <w:t> </w:t>
            </w:r>
            <w:r>
              <w:rPr>
                <w:sz w:val="16"/>
              </w:rPr>
              <w:t>/</w:t>
            </w:r>
            <w:r>
              <w:rPr>
                <w:spacing w:val="-5"/>
                <w:sz w:val="16"/>
              </w:rPr>
              <w:t> </w:t>
            </w:r>
            <w:r>
              <w:rPr>
                <w:sz w:val="16"/>
              </w:rPr>
              <w:t>10-</w:t>
            </w:r>
            <w:r>
              <w:rPr>
                <w:spacing w:val="-2"/>
                <w:sz w:val="16"/>
              </w:rPr>
              <w:t>3265.599.000.00.00</w:t>
            </w:r>
          </w:p>
        </w:tc>
        <w:tc>
          <w:tcPr>
            <w:tcW w:w="2557" w:type="dxa"/>
            <w:gridSpan w:val="3"/>
          </w:tcPr>
          <w:p>
            <w:pPr>
              <w:pStyle w:val="TableParagraph"/>
              <w:spacing w:before="52"/>
              <w:ind w:right="101"/>
              <w:jc w:val="right"/>
              <w:rPr>
                <w:sz w:val="16"/>
              </w:rPr>
            </w:pPr>
            <w:r>
              <w:rPr>
                <w:spacing w:val="-2"/>
                <w:sz w:val="16"/>
              </w:rPr>
              <w:t>11/06/23</w:t>
            </w:r>
          </w:p>
        </w:tc>
        <w:tc>
          <w:tcPr>
            <w:tcW w:w="2175" w:type="dxa"/>
          </w:tcPr>
          <w:p>
            <w:pPr>
              <w:pStyle w:val="TableParagraph"/>
              <w:spacing w:before="52"/>
              <w:ind w:left="101"/>
              <w:rPr>
                <w:sz w:val="16"/>
              </w:rPr>
            </w:pPr>
            <w:r>
              <w:rPr>
                <w:spacing w:val="-2"/>
                <w:sz w:val="16"/>
              </w:rPr>
              <w:t>110623</w:t>
            </w:r>
          </w:p>
        </w:tc>
        <w:tc>
          <w:tcPr>
            <w:tcW w:w="3361" w:type="dxa"/>
            <w:gridSpan w:val="4"/>
          </w:tcPr>
          <w:p>
            <w:pPr>
              <w:pStyle w:val="TableParagraph"/>
              <w:spacing w:before="52"/>
              <w:ind w:left="1039"/>
              <w:rPr>
                <w:sz w:val="16"/>
              </w:rPr>
            </w:pPr>
            <w:r>
              <w:rPr>
                <w:spacing w:val="-2"/>
                <w:sz w:val="16"/>
              </w:rPr>
              <w:t>260.00</w:t>
            </w:r>
          </w:p>
        </w:tc>
      </w:tr>
      <w:tr>
        <w:trPr>
          <w:trHeight w:val="331" w:hRule="atLeast"/>
        </w:trPr>
        <w:tc>
          <w:tcPr>
            <w:tcW w:w="4110" w:type="dxa"/>
            <w:gridSpan w:val="4"/>
            <w:tcBorders>
              <w:bottom w:val="single" w:sz="6" w:space="0" w:color="BFBFBF"/>
            </w:tcBorders>
          </w:tcPr>
          <w:p>
            <w:pPr>
              <w:pStyle w:val="TableParagraph"/>
              <w:spacing w:before="52"/>
              <w:ind w:left="55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2937" w:type="dxa"/>
            <w:tcBorders>
              <w:bottom w:val="single" w:sz="6" w:space="0" w:color="BFBFBF"/>
            </w:tcBorders>
          </w:tcPr>
          <w:p>
            <w:pPr>
              <w:pStyle w:val="TableParagraph"/>
              <w:spacing w:before="52"/>
              <w:ind w:left="90"/>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2557" w:type="dxa"/>
            <w:gridSpan w:val="3"/>
            <w:tcBorders>
              <w:bottom w:val="single" w:sz="6" w:space="0" w:color="BFBFBF"/>
            </w:tcBorders>
          </w:tcPr>
          <w:p>
            <w:pPr>
              <w:pStyle w:val="TableParagraph"/>
              <w:spacing w:before="52"/>
              <w:ind w:right="101"/>
              <w:jc w:val="right"/>
              <w:rPr>
                <w:sz w:val="16"/>
              </w:rPr>
            </w:pPr>
            <w:r>
              <w:rPr>
                <w:spacing w:val="-2"/>
                <w:sz w:val="16"/>
              </w:rPr>
              <w:t>11/06/23</w:t>
            </w:r>
          </w:p>
        </w:tc>
        <w:tc>
          <w:tcPr>
            <w:tcW w:w="2175" w:type="dxa"/>
            <w:tcBorders>
              <w:bottom w:val="single" w:sz="6" w:space="0" w:color="BFBFBF"/>
            </w:tcBorders>
          </w:tcPr>
          <w:p>
            <w:pPr>
              <w:pStyle w:val="TableParagraph"/>
              <w:spacing w:before="52"/>
              <w:ind w:left="101"/>
              <w:rPr>
                <w:sz w:val="16"/>
              </w:rPr>
            </w:pPr>
            <w:r>
              <w:rPr>
                <w:spacing w:val="-2"/>
                <w:sz w:val="16"/>
              </w:rPr>
              <w:t>110623</w:t>
            </w:r>
          </w:p>
        </w:tc>
        <w:tc>
          <w:tcPr>
            <w:tcW w:w="3361" w:type="dxa"/>
            <w:gridSpan w:val="4"/>
            <w:tcBorders>
              <w:bottom w:val="single" w:sz="6" w:space="0" w:color="BFBFBF"/>
            </w:tcBorders>
          </w:tcPr>
          <w:p>
            <w:pPr>
              <w:pStyle w:val="TableParagraph"/>
              <w:spacing w:before="52"/>
              <w:ind w:left="1113" w:right="1817"/>
              <w:jc w:val="center"/>
              <w:rPr>
                <w:sz w:val="16"/>
              </w:rPr>
            </w:pPr>
            <w:r>
              <w:rPr>
                <w:spacing w:val="-2"/>
                <w:sz w:val="16"/>
              </w:rPr>
              <w:t>13.00</w:t>
            </w:r>
          </w:p>
        </w:tc>
      </w:tr>
      <w:tr>
        <w:trPr>
          <w:trHeight w:val="447" w:hRule="atLeast"/>
        </w:trPr>
        <w:tc>
          <w:tcPr>
            <w:tcW w:w="15140" w:type="dxa"/>
            <w:gridSpan w:val="13"/>
          </w:tcPr>
          <w:p>
            <w:pPr>
              <w:pStyle w:val="TableParagraph"/>
              <w:spacing w:before="7"/>
              <w:rPr>
                <w:b/>
                <w:sz w:val="22"/>
              </w:rPr>
            </w:pPr>
          </w:p>
          <w:p>
            <w:pPr>
              <w:pStyle w:val="TableParagraph"/>
              <w:tabs>
                <w:tab w:pos="1640" w:val="left" w:leader="none"/>
                <w:tab w:pos="2648" w:val="left" w:leader="none"/>
                <w:tab w:pos="12730" w:val="left" w:leader="none"/>
                <w:tab w:pos="14832" w:val="left" w:leader="none"/>
              </w:tabs>
              <w:spacing w:line="167" w:lineRule="exact"/>
              <w:ind w:left="180"/>
              <w:rPr>
                <w:b/>
                <w:sz w:val="16"/>
              </w:rPr>
            </w:pPr>
            <w:r>
              <w:rPr>
                <w:b/>
                <w:spacing w:val="-2"/>
                <w:sz w:val="16"/>
              </w:rPr>
              <w:t>10194602</w:t>
            </w:r>
            <w:r>
              <w:rPr>
                <w:b/>
                <w:sz w:val="16"/>
              </w:rPr>
              <w:tab/>
            </w:r>
            <w:r>
              <w:rPr>
                <w:b/>
                <w:spacing w:val="-2"/>
                <w:sz w:val="16"/>
              </w:rPr>
              <w:t>11/08/23</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t>$580.19</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315" w:hRule="atLeast"/>
        </w:trPr>
        <w:tc>
          <w:tcPr>
            <w:tcW w:w="2456" w:type="dxa"/>
            <w:gridSpan w:val="2"/>
          </w:tcPr>
          <w:p>
            <w:pPr>
              <w:pStyle w:val="TableParagraph"/>
              <w:spacing w:before="67"/>
              <w:ind w:left="555"/>
              <w:rPr>
                <w:sz w:val="16"/>
              </w:rPr>
            </w:pPr>
            <w:r>
              <w:rPr>
                <w:sz w:val="16"/>
              </w:rPr>
              <w:t>WEEKLY</w:t>
            </w:r>
            <w:r>
              <w:rPr>
                <w:spacing w:val="-6"/>
                <w:sz w:val="16"/>
              </w:rPr>
              <w:t> </w:t>
            </w:r>
            <w:r>
              <w:rPr>
                <w:spacing w:val="-2"/>
                <w:sz w:val="16"/>
              </w:rPr>
              <w:t>PURCHASES</w:t>
            </w:r>
          </w:p>
        </w:tc>
        <w:tc>
          <w:tcPr>
            <w:tcW w:w="4591" w:type="dxa"/>
            <w:gridSpan w:val="3"/>
          </w:tcPr>
          <w:p>
            <w:pPr>
              <w:pStyle w:val="TableParagraph"/>
              <w:spacing w:before="67"/>
              <w:ind w:left="1743"/>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2557" w:type="dxa"/>
            <w:gridSpan w:val="3"/>
          </w:tcPr>
          <w:p>
            <w:pPr>
              <w:pStyle w:val="TableParagraph"/>
              <w:spacing w:before="67"/>
              <w:ind w:right="101"/>
              <w:jc w:val="right"/>
              <w:rPr>
                <w:sz w:val="16"/>
              </w:rPr>
            </w:pPr>
            <w:r>
              <w:rPr>
                <w:spacing w:val="-2"/>
                <w:sz w:val="16"/>
              </w:rPr>
              <w:t>11/06/23</w:t>
            </w:r>
          </w:p>
        </w:tc>
        <w:tc>
          <w:tcPr>
            <w:tcW w:w="2175" w:type="dxa"/>
          </w:tcPr>
          <w:p>
            <w:pPr>
              <w:pStyle w:val="TableParagraph"/>
              <w:spacing w:before="67"/>
              <w:ind w:left="101"/>
              <w:rPr>
                <w:sz w:val="16"/>
              </w:rPr>
            </w:pPr>
            <w:r>
              <w:rPr>
                <w:spacing w:val="-2"/>
                <w:sz w:val="16"/>
              </w:rPr>
              <w:t>11062023</w:t>
            </w:r>
          </w:p>
        </w:tc>
        <w:tc>
          <w:tcPr>
            <w:tcW w:w="3361" w:type="dxa"/>
            <w:gridSpan w:val="4"/>
          </w:tcPr>
          <w:p>
            <w:pPr>
              <w:pStyle w:val="TableParagraph"/>
              <w:spacing w:before="67"/>
              <w:ind w:left="1039"/>
              <w:rPr>
                <w:sz w:val="16"/>
              </w:rPr>
            </w:pPr>
            <w:r>
              <w:rPr>
                <w:spacing w:val="-2"/>
                <w:sz w:val="16"/>
              </w:rPr>
              <w:t>353.49</w:t>
            </w:r>
          </w:p>
        </w:tc>
      </w:tr>
      <w:tr>
        <w:trPr>
          <w:trHeight w:val="300" w:hRule="atLeast"/>
        </w:trPr>
        <w:tc>
          <w:tcPr>
            <w:tcW w:w="2456" w:type="dxa"/>
            <w:gridSpan w:val="2"/>
          </w:tcPr>
          <w:p>
            <w:pPr>
              <w:pStyle w:val="TableParagraph"/>
              <w:spacing w:before="52"/>
              <w:ind w:left="555"/>
              <w:rPr>
                <w:sz w:val="16"/>
              </w:rPr>
            </w:pPr>
            <w:r>
              <w:rPr>
                <w:sz w:val="16"/>
              </w:rPr>
              <w:t>WEEKLY</w:t>
            </w:r>
            <w:r>
              <w:rPr>
                <w:spacing w:val="-6"/>
                <w:sz w:val="16"/>
              </w:rPr>
              <w:t> </w:t>
            </w:r>
            <w:r>
              <w:rPr>
                <w:spacing w:val="-2"/>
                <w:sz w:val="16"/>
              </w:rPr>
              <w:t>PURCHASES</w:t>
            </w:r>
          </w:p>
        </w:tc>
        <w:tc>
          <w:tcPr>
            <w:tcW w:w="4591" w:type="dxa"/>
            <w:gridSpan w:val="3"/>
          </w:tcPr>
          <w:p>
            <w:pPr>
              <w:pStyle w:val="TableParagraph"/>
              <w:spacing w:before="52"/>
              <w:ind w:left="1743"/>
              <w:rPr>
                <w:sz w:val="16"/>
              </w:rPr>
            </w:pPr>
            <w:r>
              <w:rPr>
                <w:sz w:val="16"/>
              </w:rPr>
              <w:t>6103509</w:t>
            </w:r>
            <w:r>
              <w:rPr>
                <w:spacing w:val="-6"/>
                <w:sz w:val="16"/>
              </w:rPr>
              <w:t> </w:t>
            </w:r>
            <w:r>
              <w:rPr>
                <w:sz w:val="16"/>
              </w:rPr>
              <w:t>/</w:t>
            </w:r>
            <w:r>
              <w:rPr>
                <w:spacing w:val="-5"/>
                <w:sz w:val="16"/>
              </w:rPr>
              <w:t> </w:t>
            </w:r>
            <w:r>
              <w:rPr>
                <w:sz w:val="16"/>
              </w:rPr>
              <w:t>10-</w:t>
            </w:r>
            <w:r>
              <w:rPr>
                <w:spacing w:val="-2"/>
                <w:sz w:val="16"/>
              </w:rPr>
              <w:t>1110.610.000.35.09</w:t>
            </w:r>
          </w:p>
        </w:tc>
        <w:tc>
          <w:tcPr>
            <w:tcW w:w="2557" w:type="dxa"/>
            <w:gridSpan w:val="3"/>
          </w:tcPr>
          <w:p>
            <w:pPr>
              <w:pStyle w:val="TableParagraph"/>
              <w:spacing w:before="52"/>
              <w:ind w:right="101"/>
              <w:jc w:val="right"/>
              <w:rPr>
                <w:sz w:val="16"/>
              </w:rPr>
            </w:pPr>
            <w:r>
              <w:rPr>
                <w:spacing w:val="-2"/>
                <w:sz w:val="16"/>
              </w:rPr>
              <w:t>11/06/23</w:t>
            </w:r>
          </w:p>
        </w:tc>
        <w:tc>
          <w:tcPr>
            <w:tcW w:w="2175" w:type="dxa"/>
          </w:tcPr>
          <w:p>
            <w:pPr>
              <w:pStyle w:val="TableParagraph"/>
              <w:spacing w:before="52"/>
              <w:ind w:left="101"/>
              <w:rPr>
                <w:sz w:val="16"/>
              </w:rPr>
            </w:pPr>
            <w:r>
              <w:rPr>
                <w:spacing w:val="-2"/>
                <w:sz w:val="16"/>
              </w:rPr>
              <w:t>11062023</w:t>
            </w:r>
          </w:p>
        </w:tc>
        <w:tc>
          <w:tcPr>
            <w:tcW w:w="3361" w:type="dxa"/>
            <w:gridSpan w:val="4"/>
          </w:tcPr>
          <w:p>
            <w:pPr>
              <w:pStyle w:val="TableParagraph"/>
              <w:spacing w:before="52"/>
              <w:ind w:left="1039"/>
              <w:rPr>
                <w:sz w:val="16"/>
              </w:rPr>
            </w:pPr>
            <w:r>
              <w:rPr>
                <w:spacing w:val="-2"/>
                <w:sz w:val="16"/>
              </w:rPr>
              <w:t>129.14</w:t>
            </w:r>
          </w:p>
        </w:tc>
      </w:tr>
      <w:tr>
        <w:trPr>
          <w:trHeight w:val="331" w:hRule="atLeast"/>
        </w:trPr>
        <w:tc>
          <w:tcPr>
            <w:tcW w:w="2456" w:type="dxa"/>
            <w:gridSpan w:val="2"/>
            <w:tcBorders>
              <w:bottom w:val="single" w:sz="6" w:space="0" w:color="BFBFBF"/>
            </w:tcBorders>
          </w:tcPr>
          <w:p>
            <w:pPr>
              <w:pStyle w:val="TableParagraph"/>
              <w:spacing w:before="52"/>
              <w:ind w:left="555"/>
              <w:rPr>
                <w:sz w:val="16"/>
              </w:rPr>
            </w:pPr>
            <w:r>
              <w:rPr>
                <w:sz w:val="16"/>
              </w:rPr>
              <w:t>WEEKLY</w:t>
            </w:r>
            <w:r>
              <w:rPr>
                <w:spacing w:val="-6"/>
                <w:sz w:val="16"/>
              </w:rPr>
              <w:t> </w:t>
            </w:r>
            <w:r>
              <w:rPr>
                <w:spacing w:val="-2"/>
                <w:sz w:val="16"/>
              </w:rPr>
              <w:t>PURCHASES</w:t>
            </w:r>
          </w:p>
        </w:tc>
        <w:tc>
          <w:tcPr>
            <w:tcW w:w="4591" w:type="dxa"/>
            <w:gridSpan w:val="3"/>
            <w:tcBorders>
              <w:bottom w:val="single" w:sz="6" w:space="0" w:color="BFBFBF"/>
            </w:tcBorders>
          </w:tcPr>
          <w:p>
            <w:pPr>
              <w:pStyle w:val="TableParagraph"/>
              <w:spacing w:before="52"/>
              <w:ind w:left="1743"/>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2557" w:type="dxa"/>
            <w:gridSpan w:val="3"/>
            <w:tcBorders>
              <w:bottom w:val="single" w:sz="6" w:space="0" w:color="BFBFBF"/>
            </w:tcBorders>
          </w:tcPr>
          <w:p>
            <w:pPr>
              <w:pStyle w:val="TableParagraph"/>
              <w:spacing w:before="52"/>
              <w:ind w:right="101"/>
              <w:jc w:val="right"/>
              <w:rPr>
                <w:sz w:val="16"/>
              </w:rPr>
            </w:pPr>
            <w:r>
              <w:rPr>
                <w:spacing w:val="-2"/>
                <w:sz w:val="16"/>
              </w:rPr>
              <w:t>11/06/23</w:t>
            </w:r>
          </w:p>
        </w:tc>
        <w:tc>
          <w:tcPr>
            <w:tcW w:w="2175" w:type="dxa"/>
            <w:tcBorders>
              <w:bottom w:val="single" w:sz="6" w:space="0" w:color="BFBFBF"/>
            </w:tcBorders>
          </w:tcPr>
          <w:p>
            <w:pPr>
              <w:pStyle w:val="TableParagraph"/>
              <w:spacing w:before="52"/>
              <w:ind w:left="101"/>
              <w:rPr>
                <w:sz w:val="16"/>
              </w:rPr>
            </w:pPr>
            <w:r>
              <w:rPr>
                <w:spacing w:val="-2"/>
                <w:sz w:val="16"/>
              </w:rPr>
              <w:t>11062023</w:t>
            </w:r>
          </w:p>
        </w:tc>
        <w:tc>
          <w:tcPr>
            <w:tcW w:w="3361" w:type="dxa"/>
            <w:gridSpan w:val="4"/>
            <w:tcBorders>
              <w:bottom w:val="single" w:sz="6" w:space="0" w:color="BFBFBF"/>
            </w:tcBorders>
          </w:tcPr>
          <w:p>
            <w:pPr>
              <w:pStyle w:val="TableParagraph"/>
              <w:spacing w:before="52"/>
              <w:ind w:left="1113" w:right="1817"/>
              <w:jc w:val="center"/>
              <w:rPr>
                <w:sz w:val="16"/>
              </w:rPr>
            </w:pPr>
            <w:r>
              <w:rPr>
                <w:spacing w:val="-2"/>
                <w:sz w:val="16"/>
              </w:rPr>
              <w:t>97.56</w:t>
            </w:r>
          </w:p>
        </w:tc>
      </w:tr>
      <w:tr>
        <w:trPr>
          <w:trHeight w:val="447" w:hRule="atLeast"/>
        </w:trPr>
        <w:tc>
          <w:tcPr>
            <w:tcW w:w="15140" w:type="dxa"/>
            <w:gridSpan w:val="13"/>
          </w:tcPr>
          <w:p>
            <w:pPr>
              <w:pStyle w:val="TableParagraph"/>
              <w:spacing w:before="7"/>
              <w:rPr>
                <w:b/>
                <w:sz w:val="22"/>
              </w:rPr>
            </w:pPr>
          </w:p>
          <w:p>
            <w:pPr>
              <w:pStyle w:val="TableParagraph"/>
              <w:tabs>
                <w:tab w:pos="1640" w:val="left" w:leader="none"/>
                <w:tab w:pos="2665" w:val="left" w:leader="none"/>
                <w:tab w:pos="12818" w:val="left" w:leader="none"/>
                <w:tab w:pos="14836" w:val="left" w:leader="none"/>
              </w:tabs>
              <w:spacing w:line="167" w:lineRule="exact"/>
              <w:ind w:left="180"/>
              <w:rPr>
                <w:b/>
                <w:sz w:val="16"/>
              </w:rPr>
            </w:pPr>
            <w:r>
              <w:rPr>
                <w:b/>
                <w:spacing w:val="-2"/>
                <w:sz w:val="16"/>
              </w:rPr>
              <w:t>10194603</w:t>
            </w:r>
            <w:r>
              <w:rPr>
                <w:b/>
                <w:sz w:val="16"/>
              </w:rPr>
              <w:tab/>
            </w:r>
            <w:r>
              <w:rPr>
                <w:b/>
                <w:spacing w:val="-2"/>
                <w:sz w:val="16"/>
              </w:rPr>
              <w:t>11/08/23</w:t>
            </w:r>
            <w:r>
              <w:rPr>
                <w:b/>
                <w:sz w:val="16"/>
              </w:rPr>
              <w:tab/>
              <w:t>SZY52</w:t>
            </w:r>
            <w:r>
              <w:rPr>
                <w:b/>
                <w:spacing w:val="46"/>
                <w:sz w:val="16"/>
              </w:rPr>
              <w:t>  </w:t>
            </w:r>
            <w:r>
              <w:rPr>
                <w:b/>
                <w:sz w:val="16"/>
              </w:rPr>
              <w:t>CHARLES</w:t>
            </w:r>
            <w:r>
              <w:rPr>
                <w:b/>
                <w:spacing w:val="-1"/>
                <w:sz w:val="16"/>
              </w:rPr>
              <w:t> </w:t>
            </w:r>
            <w:r>
              <w:rPr>
                <w:b/>
                <w:sz w:val="16"/>
              </w:rPr>
              <w:t>H</w:t>
            </w:r>
            <w:r>
              <w:rPr>
                <w:b/>
                <w:spacing w:val="-3"/>
                <w:sz w:val="16"/>
              </w:rPr>
              <w:t> </w:t>
            </w:r>
            <w:r>
              <w:rPr>
                <w:b/>
                <w:spacing w:val="-2"/>
                <w:sz w:val="16"/>
              </w:rPr>
              <w:t>SZYMANSKI</w:t>
            </w:r>
            <w:r>
              <w:rPr>
                <w:b/>
                <w:sz w:val="16"/>
              </w:rPr>
              <w:tab/>
              <w:t>$36.32</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R</w:t>
            </w:r>
          </w:p>
        </w:tc>
      </w:tr>
      <w:tr>
        <w:trPr>
          <w:trHeight w:val="347" w:hRule="atLeast"/>
        </w:trPr>
        <w:tc>
          <w:tcPr>
            <w:tcW w:w="3283" w:type="dxa"/>
            <w:gridSpan w:val="3"/>
            <w:tcBorders>
              <w:bottom w:val="single" w:sz="6" w:space="0" w:color="BFBFBF"/>
            </w:tcBorders>
          </w:tcPr>
          <w:p>
            <w:pPr>
              <w:pStyle w:val="TableParagraph"/>
              <w:spacing w:before="67"/>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764" w:type="dxa"/>
            <w:gridSpan w:val="2"/>
            <w:tcBorders>
              <w:bottom w:val="single" w:sz="6" w:space="0" w:color="BFBFBF"/>
            </w:tcBorders>
          </w:tcPr>
          <w:p>
            <w:pPr>
              <w:pStyle w:val="TableParagraph"/>
              <w:spacing w:before="67"/>
              <w:ind w:left="916"/>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2557" w:type="dxa"/>
            <w:gridSpan w:val="3"/>
            <w:tcBorders>
              <w:bottom w:val="single" w:sz="6" w:space="0" w:color="BFBFBF"/>
            </w:tcBorders>
          </w:tcPr>
          <w:p>
            <w:pPr>
              <w:pStyle w:val="TableParagraph"/>
              <w:spacing w:before="67"/>
              <w:ind w:right="101"/>
              <w:jc w:val="right"/>
              <w:rPr>
                <w:sz w:val="16"/>
              </w:rPr>
            </w:pPr>
            <w:r>
              <w:rPr>
                <w:spacing w:val="-2"/>
                <w:sz w:val="16"/>
              </w:rPr>
              <w:t>10/23/23</w:t>
            </w:r>
          </w:p>
        </w:tc>
        <w:tc>
          <w:tcPr>
            <w:tcW w:w="2175" w:type="dxa"/>
            <w:tcBorders>
              <w:bottom w:val="single" w:sz="6" w:space="0" w:color="BFBFBF"/>
            </w:tcBorders>
          </w:tcPr>
          <w:p>
            <w:pPr>
              <w:pStyle w:val="TableParagraph"/>
              <w:spacing w:before="67"/>
              <w:ind w:left="101"/>
              <w:rPr>
                <w:sz w:val="16"/>
              </w:rPr>
            </w:pPr>
            <w:r>
              <w:rPr>
                <w:spacing w:val="-2"/>
                <w:sz w:val="16"/>
              </w:rPr>
              <w:t>222R104-</w:t>
            </w:r>
            <w:r>
              <w:rPr>
                <w:spacing w:val="-4"/>
                <w:sz w:val="16"/>
              </w:rPr>
              <w:t>2023</w:t>
            </w:r>
          </w:p>
        </w:tc>
        <w:tc>
          <w:tcPr>
            <w:tcW w:w="3361" w:type="dxa"/>
            <w:gridSpan w:val="4"/>
            <w:tcBorders>
              <w:bottom w:val="single" w:sz="6" w:space="0" w:color="BFBFBF"/>
            </w:tcBorders>
          </w:tcPr>
          <w:p>
            <w:pPr>
              <w:pStyle w:val="TableParagraph"/>
              <w:spacing w:before="67"/>
              <w:ind w:left="1113" w:right="1817"/>
              <w:jc w:val="center"/>
              <w:rPr>
                <w:sz w:val="16"/>
              </w:rPr>
            </w:pPr>
            <w:r>
              <w:rPr>
                <w:spacing w:val="-2"/>
                <w:sz w:val="16"/>
              </w:rPr>
              <w:t>36.32</w:t>
            </w:r>
          </w:p>
        </w:tc>
      </w:tr>
      <w:tr>
        <w:trPr>
          <w:trHeight w:val="447" w:hRule="atLeast"/>
        </w:trPr>
        <w:tc>
          <w:tcPr>
            <w:tcW w:w="15140" w:type="dxa"/>
            <w:gridSpan w:val="13"/>
          </w:tcPr>
          <w:p>
            <w:pPr>
              <w:pStyle w:val="TableParagraph"/>
              <w:spacing w:before="7"/>
              <w:rPr>
                <w:b/>
                <w:sz w:val="22"/>
              </w:rPr>
            </w:pPr>
          </w:p>
          <w:p>
            <w:pPr>
              <w:pStyle w:val="TableParagraph"/>
              <w:tabs>
                <w:tab w:pos="1640" w:val="left" w:leader="none"/>
                <w:tab w:pos="2646" w:val="left" w:leader="none"/>
                <w:tab w:pos="12730" w:val="left" w:leader="none"/>
                <w:tab w:pos="14836" w:val="left" w:leader="none"/>
              </w:tabs>
              <w:spacing w:line="167" w:lineRule="exact"/>
              <w:ind w:left="180"/>
              <w:rPr>
                <w:b/>
                <w:sz w:val="16"/>
              </w:rPr>
            </w:pPr>
            <w:r>
              <w:rPr>
                <w:b/>
                <w:spacing w:val="-2"/>
                <w:sz w:val="16"/>
              </w:rPr>
              <w:t>10194604</w:t>
            </w:r>
            <w:r>
              <w:rPr>
                <w:b/>
                <w:sz w:val="16"/>
              </w:rPr>
              <w:tab/>
            </w:r>
            <w:r>
              <w:rPr>
                <w:b/>
                <w:spacing w:val="-2"/>
                <w:sz w:val="16"/>
              </w:rPr>
              <w:t>11/08/23</w:t>
            </w:r>
            <w:r>
              <w:rPr>
                <w:b/>
                <w:sz w:val="16"/>
              </w:rPr>
              <w:tab/>
              <w:t>TMO01</w:t>
            </w:r>
            <w:r>
              <w:rPr>
                <w:b/>
                <w:spacing w:val="33"/>
                <w:sz w:val="16"/>
              </w:rPr>
              <w:t>  </w:t>
            </w:r>
            <w:r>
              <w:rPr>
                <w:b/>
                <w:sz w:val="16"/>
              </w:rPr>
              <w:t>T-MOBILE</w:t>
            </w:r>
            <w:r>
              <w:rPr>
                <w:b/>
                <w:spacing w:val="-3"/>
                <w:sz w:val="16"/>
              </w:rPr>
              <w:t> </w:t>
            </w:r>
            <w:r>
              <w:rPr>
                <w:b/>
                <w:sz w:val="16"/>
              </w:rPr>
              <w:t>USA</w:t>
            </w:r>
            <w:r>
              <w:rPr>
                <w:b/>
                <w:spacing w:val="-3"/>
                <w:sz w:val="16"/>
              </w:rPr>
              <w:t> </w:t>
            </w:r>
            <w:r>
              <w:rPr>
                <w:b/>
                <w:spacing w:val="-4"/>
                <w:sz w:val="16"/>
              </w:rPr>
              <w:t>INC.</w:t>
            </w:r>
            <w:r>
              <w:rPr>
                <w:b/>
                <w:sz w:val="16"/>
              </w:rPr>
              <w:tab/>
              <w:t>$639.36</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531" w:hRule="atLeast"/>
        </w:trPr>
        <w:tc>
          <w:tcPr>
            <w:tcW w:w="4110" w:type="dxa"/>
            <w:gridSpan w:val="4"/>
            <w:tcBorders>
              <w:bottom w:val="single" w:sz="6" w:space="0" w:color="BFBFBF"/>
            </w:tcBorders>
          </w:tcPr>
          <w:p>
            <w:pPr>
              <w:pStyle w:val="TableParagraph"/>
              <w:spacing w:before="67"/>
              <w:ind w:left="555"/>
              <w:rPr>
                <w:sz w:val="16"/>
              </w:rPr>
            </w:pPr>
            <w:r>
              <w:rPr>
                <w:sz w:val="16"/>
              </w:rPr>
              <w:t>INSTRUCTIONAL</w:t>
            </w:r>
            <w:r>
              <w:rPr>
                <w:spacing w:val="-9"/>
                <w:sz w:val="16"/>
              </w:rPr>
              <w:t> </w:t>
            </w:r>
            <w:r>
              <w:rPr>
                <w:sz w:val="16"/>
              </w:rPr>
              <w:t>-</w:t>
            </w:r>
            <w:r>
              <w:rPr>
                <w:spacing w:val="-9"/>
                <w:sz w:val="16"/>
              </w:rPr>
              <w:t> </w:t>
            </w:r>
            <w:r>
              <w:rPr>
                <w:sz w:val="16"/>
              </w:rPr>
              <w:t>SOFTWARE</w:t>
            </w:r>
            <w:r>
              <w:rPr>
                <w:spacing w:val="28"/>
                <w:sz w:val="16"/>
              </w:rPr>
              <w:t> </w:t>
            </w:r>
            <w:r>
              <w:rPr>
                <w:sz w:val="16"/>
              </w:rPr>
              <w:t>SUP</w:t>
            </w:r>
            <w:r>
              <w:rPr>
                <w:spacing w:val="-9"/>
                <w:sz w:val="16"/>
              </w:rPr>
              <w:t> </w:t>
            </w:r>
            <w:r>
              <w:rPr>
                <w:sz w:val="16"/>
              </w:rPr>
              <w:t>&amp; LICENSING - HIGH SCHOOL</w:t>
            </w:r>
          </w:p>
        </w:tc>
        <w:tc>
          <w:tcPr>
            <w:tcW w:w="2937" w:type="dxa"/>
            <w:tcBorders>
              <w:bottom w:val="single" w:sz="6" w:space="0" w:color="BFBFBF"/>
            </w:tcBorders>
          </w:tcPr>
          <w:p>
            <w:pPr>
              <w:pStyle w:val="TableParagraph"/>
              <w:spacing w:before="67"/>
              <w:ind w:left="90"/>
              <w:rPr>
                <w:sz w:val="16"/>
              </w:rPr>
            </w:pPr>
            <w:r>
              <w:rPr>
                <w:sz w:val="16"/>
              </w:rPr>
              <w:t>1161831</w:t>
            </w:r>
            <w:r>
              <w:rPr>
                <w:spacing w:val="-6"/>
                <w:sz w:val="16"/>
              </w:rPr>
              <w:t> </w:t>
            </w:r>
            <w:r>
              <w:rPr>
                <w:sz w:val="16"/>
              </w:rPr>
              <w:t>/</w:t>
            </w:r>
            <w:r>
              <w:rPr>
                <w:spacing w:val="-5"/>
                <w:sz w:val="16"/>
              </w:rPr>
              <w:t> </w:t>
            </w:r>
            <w:r>
              <w:rPr>
                <w:sz w:val="16"/>
              </w:rPr>
              <w:t>10-</w:t>
            </w:r>
            <w:r>
              <w:rPr>
                <w:spacing w:val="-2"/>
                <w:sz w:val="16"/>
              </w:rPr>
              <w:t>1110.650.000.31.00</w:t>
            </w:r>
          </w:p>
        </w:tc>
        <w:tc>
          <w:tcPr>
            <w:tcW w:w="1203" w:type="dxa"/>
            <w:tcBorders>
              <w:bottom w:val="single" w:sz="6" w:space="0" w:color="BFBFBF"/>
            </w:tcBorders>
          </w:tcPr>
          <w:p>
            <w:pPr>
              <w:pStyle w:val="TableParagraph"/>
              <w:spacing w:before="67"/>
              <w:ind w:left="257"/>
              <w:rPr>
                <w:sz w:val="16"/>
              </w:rPr>
            </w:pPr>
            <w:r>
              <w:rPr>
                <w:spacing w:val="-2"/>
                <w:sz w:val="16"/>
              </w:rPr>
              <w:t>20230788</w:t>
            </w:r>
          </w:p>
        </w:tc>
        <w:tc>
          <w:tcPr>
            <w:tcW w:w="484" w:type="dxa"/>
            <w:tcBorders>
              <w:bottom w:val="single" w:sz="6" w:space="0" w:color="BFBFBF"/>
            </w:tcBorders>
          </w:tcPr>
          <w:p>
            <w:pPr>
              <w:pStyle w:val="TableParagraph"/>
              <w:spacing w:before="67"/>
              <w:ind w:left="231"/>
              <w:rPr>
                <w:sz w:val="16"/>
              </w:rPr>
            </w:pPr>
            <w:r>
              <w:rPr>
                <w:sz w:val="16"/>
              </w:rPr>
              <w:t>P</w:t>
            </w:r>
          </w:p>
        </w:tc>
        <w:tc>
          <w:tcPr>
            <w:tcW w:w="870" w:type="dxa"/>
            <w:tcBorders>
              <w:bottom w:val="single" w:sz="6" w:space="0" w:color="BFBFBF"/>
            </w:tcBorders>
          </w:tcPr>
          <w:p>
            <w:pPr>
              <w:pStyle w:val="TableParagraph"/>
              <w:spacing w:before="67"/>
              <w:ind w:left="143"/>
              <w:rPr>
                <w:sz w:val="16"/>
              </w:rPr>
            </w:pPr>
            <w:r>
              <w:rPr>
                <w:spacing w:val="-2"/>
                <w:sz w:val="16"/>
              </w:rPr>
              <w:t>11/08/23</w:t>
            </w:r>
          </w:p>
        </w:tc>
        <w:tc>
          <w:tcPr>
            <w:tcW w:w="2175" w:type="dxa"/>
            <w:tcBorders>
              <w:bottom w:val="single" w:sz="6" w:space="0" w:color="BFBFBF"/>
            </w:tcBorders>
          </w:tcPr>
          <w:p>
            <w:pPr>
              <w:pStyle w:val="TableParagraph"/>
              <w:spacing w:before="67"/>
              <w:ind w:left="101"/>
              <w:rPr>
                <w:sz w:val="16"/>
              </w:rPr>
            </w:pPr>
            <w:r>
              <w:rPr>
                <w:spacing w:val="-2"/>
                <w:sz w:val="16"/>
              </w:rPr>
              <w:t>970745019NOV23</w:t>
            </w:r>
          </w:p>
        </w:tc>
        <w:tc>
          <w:tcPr>
            <w:tcW w:w="3361" w:type="dxa"/>
            <w:gridSpan w:val="4"/>
            <w:tcBorders>
              <w:bottom w:val="single" w:sz="6" w:space="0" w:color="BFBFBF"/>
            </w:tcBorders>
          </w:tcPr>
          <w:p>
            <w:pPr>
              <w:pStyle w:val="TableParagraph"/>
              <w:spacing w:before="67"/>
              <w:ind w:left="1039"/>
              <w:rPr>
                <w:sz w:val="16"/>
              </w:rPr>
            </w:pPr>
            <w:r>
              <w:rPr>
                <w:spacing w:val="-2"/>
                <w:sz w:val="16"/>
              </w:rPr>
              <w:t>639.36</w:t>
            </w:r>
          </w:p>
        </w:tc>
      </w:tr>
      <w:tr>
        <w:trPr>
          <w:trHeight w:val="486" w:hRule="atLeast"/>
        </w:trPr>
        <w:tc>
          <w:tcPr>
            <w:tcW w:w="7047" w:type="dxa"/>
            <w:gridSpan w:val="5"/>
          </w:tcPr>
          <w:p>
            <w:pPr>
              <w:pStyle w:val="TableParagraph"/>
              <w:spacing w:before="7"/>
              <w:rPr>
                <w:b/>
                <w:sz w:val="22"/>
              </w:rPr>
            </w:pPr>
          </w:p>
          <w:p>
            <w:pPr>
              <w:pStyle w:val="TableParagraph"/>
              <w:tabs>
                <w:tab w:pos="1640" w:val="left" w:leader="none"/>
                <w:tab w:pos="2650" w:val="left" w:leader="none"/>
              </w:tabs>
              <w:ind w:left="180"/>
              <w:rPr>
                <w:b/>
                <w:sz w:val="16"/>
              </w:rPr>
            </w:pPr>
            <w:r>
              <w:rPr>
                <w:b/>
                <w:spacing w:val="-2"/>
                <w:sz w:val="16"/>
              </w:rPr>
              <w:t>10194605</w:t>
            </w:r>
            <w:r>
              <w:rPr>
                <w:b/>
                <w:sz w:val="16"/>
              </w:rPr>
              <w:tab/>
            </w:r>
            <w:r>
              <w:rPr>
                <w:b/>
                <w:spacing w:val="-2"/>
                <w:sz w:val="16"/>
              </w:rPr>
              <w:t>11/08/23</w:t>
            </w:r>
            <w:r>
              <w:rPr>
                <w:b/>
                <w:sz w:val="16"/>
              </w:rPr>
              <w:tab/>
              <w:t>HAR02</w:t>
            </w:r>
            <w:r>
              <w:rPr>
                <w:b/>
                <w:spacing w:val="37"/>
                <w:sz w:val="16"/>
              </w:rPr>
              <w:t>  </w:t>
            </w:r>
            <w:r>
              <w:rPr>
                <w:b/>
                <w:sz w:val="16"/>
              </w:rPr>
              <w:t>THE</w:t>
            </w:r>
            <w:r>
              <w:rPr>
                <w:b/>
                <w:spacing w:val="-2"/>
                <w:sz w:val="16"/>
              </w:rPr>
              <w:t> HARTFORD</w:t>
            </w:r>
          </w:p>
        </w:tc>
        <w:tc>
          <w:tcPr>
            <w:tcW w:w="2557" w:type="dxa"/>
            <w:gridSpan w:val="3"/>
          </w:tcPr>
          <w:p>
            <w:pPr>
              <w:pStyle w:val="TableParagraph"/>
              <w:rPr>
                <w:rFonts w:ascii="Times New Roman"/>
                <w:sz w:val="16"/>
              </w:rPr>
            </w:pPr>
          </w:p>
        </w:tc>
        <w:tc>
          <w:tcPr>
            <w:tcW w:w="2175" w:type="dxa"/>
          </w:tcPr>
          <w:p>
            <w:pPr>
              <w:pStyle w:val="TableParagraph"/>
              <w:rPr>
                <w:rFonts w:ascii="Times New Roman"/>
                <w:sz w:val="16"/>
              </w:rPr>
            </w:pPr>
          </w:p>
        </w:tc>
        <w:tc>
          <w:tcPr>
            <w:tcW w:w="1601" w:type="dxa"/>
          </w:tcPr>
          <w:p>
            <w:pPr>
              <w:pStyle w:val="TableParagraph"/>
              <w:spacing w:before="7"/>
              <w:rPr>
                <w:b/>
                <w:sz w:val="22"/>
              </w:rPr>
            </w:pPr>
          </w:p>
          <w:p>
            <w:pPr>
              <w:pStyle w:val="TableParagraph"/>
              <w:ind w:right="68"/>
              <w:jc w:val="right"/>
              <w:rPr>
                <w:b/>
                <w:sz w:val="16"/>
              </w:rPr>
            </w:pPr>
            <w:r>
              <w:rPr>
                <w:b/>
                <w:spacing w:val="-2"/>
                <w:sz w:val="16"/>
              </w:rPr>
              <w:t>$16,049.43</w:t>
            </w:r>
          </w:p>
        </w:tc>
        <w:tc>
          <w:tcPr>
            <w:tcW w:w="874" w:type="dxa"/>
          </w:tcPr>
          <w:p>
            <w:pPr>
              <w:pStyle w:val="TableParagraph"/>
              <w:spacing w:before="7"/>
              <w:rPr>
                <w:b/>
                <w:sz w:val="22"/>
              </w:rPr>
            </w:pPr>
          </w:p>
          <w:p>
            <w:pPr>
              <w:pStyle w:val="TableParagraph"/>
              <w:ind w:left="65"/>
              <w:rPr>
                <w:b/>
                <w:sz w:val="16"/>
              </w:rPr>
            </w:pPr>
            <w:r>
              <w:rPr>
                <w:b/>
                <w:spacing w:val="-2"/>
                <w:sz w:val="16"/>
              </w:rPr>
              <w:t>20231101</w:t>
            </w:r>
          </w:p>
        </w:tc>
        <w:tc>
          <w:tcPr>
            <w:tcW w:w="456" w:type="dxa"/>
          </w:tcPr>
          <w:p>
            <w:pPr>
              <w:pStyle w:val="TableParagraph"/>
              <w:spacing w:before="7"/>
              <w:rPr>
                <w:b/>
                <w:sz w:val="22"/>
              </w:rPr>
            </w:pPr>
          </w:p>
          <w:p>
            <w:pPr>
              <w:pStyle w:val="TableParagraph"/>
              <w:ind w:left="76" w:right="118"/>
              <w:jc w:val="center"/>
              <w:rPr>
                <w:b/>
                <w:sz w:val="16"/>
              </w:rPr>
            </w:pPr>
            <w:r>
              <w:rPr>
                <w:b/>
                <w:spacing w:val="-5"/>
                <w:sz w:val="16"/>
              </w:rPr>
              <w:t>CC</w:t>
            </w:r>
          </w:p>
        </w:tc>
        <w:tc>
          <w:tcPr>
            <w:tcW w:w="430" w:type="dxa"/>
          </w:tcPr>
          <w:p>
            <w:pPr>
              <w:pStyle w:val="TableParagraph"/>
              <w:spacing w:before="7"/>
              <w:rPr>
                <w:b/>
                <w:sz w:val="22"/>
              </w:rPr>
            </w:pPr>
          </w:p>
          <w:p>
            <w:pPr>
              <w:pStyle w:val="TableParagraph"/>
              <w:ind w:left="126"/>
              <w:rPr>
                <w:b/>
                <w:sz w:val="16"/>
              </w:rPr>
            </w:pPr>
            <w:r>
              <w:rPr>
                <w:b/>
                <w:sz w:val="16"/>
              </w:rPr>
              <w:t>R</w:t>
            </w:r>
          </w:p>
        </w:tc>
      </w:tr>
      <w:tr>
        <w:trPr>
          <w:trHeight w:val="277" w:hRule="atLeast"/>
        </w:trPr>
        <w:tc>
          <w:tcPr>
            <w:tcW w:w="7047" w:type="dxa"/>
            <w:gridSpan w:val="5"/>
          </w:tcPr>
          <w:p>
            <w:pPr>
              <w:pStyle w:val="TableParagraph"/>
              <w:tabs>
                <w:tab w:pos="4199" w:val="left" w:leader="none"/>
              </w:tabs>
              <w:spacing w:before="29"/>
              <w:ind w:left="555"/>
              <w:rPr>
                <w:sz w:val="16"/>
              </w:rPr>
            </w:pPr>
            <w:r>
              <w:rPr>
                <w:sz w:val="16"/>
              </w:rPr>
              <w:t>EMPLOYER</w:t>
            </w:r>
            <w:r>
              <w:rPr>
                <w:spacing w:val="-6"/>
                <w:sz w:val="16"/>
              </w:rPr>
              <w:t> </w:t>
            </w:r>
            <w:r>
              <w:rPr>
                <w:sz w:val="16"/>
              </w:rPr>
              <w:t>LIFE</w:t>
            </w:r>
            <w:r>
              <w:rPr>
                <w:spacing w:val="-6"/>
                <w:sz w:val="16"/>
              </w:rPr>
              <w:t> </w:t>
            </w:r>
            <w:r>
              <w:rPr>
                <w:sz w:val="16"/>
              </w:rPr>
              <w:t>INS-213</w:t>
            </w:r>
            <w:r>
              <w:rPr>
                <w:spacing w:val="34"/>
                <w:sz w:val="16"/>
              </w:rPr>
              <w:t> </w:t>
            </w:r>
            <w:r>
              <w:rPr>
                <w:sz w:val="16"/>
              </w:rPr>
              <w:t>NOVEMBER</w:t>
            </w:r>
            <w:r>
              <w:rPr>
                <w:spacing w:val="-5"/>
                <w:sz w:val="16"/>
              </w:rPr>
              <w:t> </w:t>
            </w:r>
            <w:r>
              <w:rPr>
                <w:spacing w:val="-4"/>
                <w:sz w:val="16"/>
              </w:rPr>
              <w:t>2023</w:t>
            </w:r>
            <w:r>
              <w:rPr>
                <w:sz w:val="16"/>
              </w:rPr>
              <w:tab/>
              <w:t>047538</w:t>
            </w:r>
            <w:r>
              <w:rPr>
                <w:spacing w:val="-5"/>
                <w:sz w:val="16"/>
              </w:rPr>
              <w:t> </w:t>
            </w:r>
            <w:r>
              <w:rPr>
                <w:sz w:val="16"/>
              </w:rPr>
              <w:t>/</w:t>
            </w:r>
            <w:r>
              <w:rPr>
                <w:spacing w:val="-5"/>
                <w:sz w:val="16"/>
              </w:rPr>
              <w:t> </w:t>
            </w:r>
            <w:r>
              <w:rPr>
                <w:sz w:val="16"/>
              </w:rPr>
              <w:t>10-</w:t>
            </w:r>
            <w:r>
              <w:rPr>
                <w:spacing w:val="-2"/>
                <w:sz w:val="16"/>
              </w:rPr>
              <w:t>0475.038.000.00.00</w:t>
            </w:r>
          </w:p>
        </w:tc>
        <w:tc>
          <w:tcPr>
            <w:tcW w:w="2557" w:type="dxa"/>
            <w:gridSpan w:val="3"/>
          </w:tcPr>
          <w:p>
            <w:pPr>
              <w:pStyle w:val="TableParagraph"/>
              <w:spacing w:before="29"/>
              <w:ind w:right="101"/>
              <w:jc w:val="right"/>
              <w:rPr>
                <w:sz w:val="16"/>
              </w:rPr>
            </w:pPr>
            <w:r>
              <w:rPr>
                <w:spacing w:val="-2"/>
                <w:sz w:val="16"/>
              </w:rPr>
              <w:t>11/08/23</w:t>
            </w:r>
          </w:p>
        </w:tc>
        <w:tc>
          <w:tcPr>
            <w:tcW w:w="2175" w:type="dxa"/>
          </w:tcPr>
          <w:p>
            <w:pPr>
              <w:pStyle w:val="TableParagraph"/>
              <w:spacing w:before="29"/>
              <w:ind w:left="101"/>
              <w:rPr>
                <w:sz w:val="16"/>
              </w:rPr>
            </w:pPr>
            <w:r>
              <w:rPr>
                <w:spacing w:val="-2"/>
                <w:sz w:val="16"/>
              </w:rPr>
              <w:t>NOVEMBER2023</w:t>
            </w:r>
          </w:p>
        </w:tc>
        <w:tc>
          <w:tcPr>
            <w:tcW w:w="1601" w:type="dxa"/>
          </w:tcPr>
          <w:p>
            <w:pPr>
              <w:pStyle w:val="TableParagraph"/>
              <w:spacing w:before="29"/>
              <w:ind w:right="69"/>
              <w:jc w:val="right"/>
              <w:rPr>
                <w:sz w:val="16"/>
              </w:rPr>
            </w:pPr>
            <w:r>
              <w:rPr>
                <w:spacing w:val="-2"/>
                <w:sz w:val="16"/>
              </w:rPr>
              <w:t>8,029.59</w:t>
            </w:r>
          </w:p>
        </w:tc>
        <w:tc>
          <w:tcPr>
            <w:tcW w:w="874" w:type="dxa"/>
          </w:tcPr>
          <w:p>
            <w:pPr>
              <w:pStyle w:val="TableParagraph"/>
              <w:rPr>
                <w:rFonts w:ascii="Times New Roman"/>
                <w:sz w:val="16"/>
              </w:rPr>
            </w:pPr>
          </w:p>
        </w:tc>
        <w:tc>
          <w:tcPr>
            <w:tcW w:w="456" w:type="dxa"/>
          </w:tcPr>
          <w:p>
            <w:pPr>
              <w:pStyle w:val="TableParagraph"/>
              <w:rPr>
                <w:rFonts w:ascii="Times New Roman"/>
                <w:sz w:val="16"/>
              </w:rPr>
            </w:pPr>
          </w:p>
        </w:tc>
        <w:tc>
          <w:tcPr>
            <w:tcW w:w="430" w:type="dxa"/>
          </w:tcPr>
          <w:p>
            <w:pPr>
              <w:pStyle w:val="TableParagraph"/>
              <w:rPr>
                <w:rFonts w:ascii="Times New Roman"/>
                <w:sz w:val="16"/>
              </w:rPr>
            </w:pPr>
          </w:p>
        </w:tc>
      </w:tr>
      <w:tr>
        <w:trPr>
          <w:trHeight w:val="331" w:hRule="atLeast"/>
        </w:trPr>
        <w:tc>
          <w:tcPr>
            <w:tcW w:w="7047" w:type="dxa"/>
            <w:gridSpan w:val="5"/>
            <w:tcBorders>
              <w:bottom w:val="single" w:sz="6" w:space="0" w:color="BFBFBF"/>
            </w:tcBorders>
          </w:tcPr>
          <w:p>
            <w:pPr>
              <w:pStyle w:val="TableParagraph"/>
              <w:tabs>
                <w:tab w:pos="4199" w:val="left" w:leader="none"/>
              </w:tabs>
              <w:spacing w:before="52"/>
              <w:ind w:left="555"/>
              <w:rPr>
                <w:sz w:val="16"/>
              </w:rPr>
            </w:pPr>
            <w:r>
              <w:rPr>
                <w:sz w:val="16"/>
              </w:rPr>
              <w:t>EMPLOYER</w:t>
            </w:r>
            <w:r>
              <w:rPr>
                <w:spacing w:val="-6"/>
                <w:sz w:val="16"/>
              </w:rPr>
              <w:t> </w:t>
            </w:r>
            <w:r>
              <w:rPr>
                <w:sz w:val="16"/>
              </w:rPr>
              <w:t>LIFE</w:t>
            </w:r>
            <w:r>
              <w:rPr>
                <w:spacing w:val="-5"/>
                <w:sz w:val="16"/>
              </w:rPr>
              <w:t> </w:t>
            </w:r>
            <w:r>
              <w:rPr>
                <w:sz w:val="16"/>
              </w:rPr>
              <w:t>INS-213</w:t>
            </w:r>
            <w:r>
              <w:rPr>
                <w:spacing w:val="34"/>
                <w:sz w:val="16"/>
              </w:rPr>
              <w:t> </w:t>
            </w:r>
            <w:r>
              <w:rPr>
                <w:sz w:val="16"/>
              </w:rPr>
              <w:t>OCTOBER</w:t>
            </w:r>
            <w:r>
              <w:rPr>
                <w:spacing w:val="-5"/>
                <w:sz w:val="16"/>
              </w:rPr>
              <w:t> </w:t>
            </w:r>
            <w:r>
              <w:rPr>
                <w:spacing w:val="-4"/>
                <w:sz w:val="16"/>
              </w:rPr>
              <w:t>2023</w:t>
            </w:r>
            <w:r>
              <w:rPr>
                <w:sz w:val="16"/>
              </w:rPr>
              <w:tab/>
              <w:t>047538</w:t>
            </w:r>
            <w:r>
              <w:rPr>
                <w:spacing w:val="-5"/>
                <w:sz w:val="16"/>
              </w:rPr>
              <w:t> </w:t>
            </w:r>
            <w:r>
              <w:rPr>
                <w:sz w:val="16"/>
              </w:rPr>
              <w:t>/</w:t>
            </w:r>
            <w:r>
              <w:rPr>
                <w:spacing w:val="-5"/>
                <w:sz w:val="16"/>
              </w:rPr>
              <w:t> </w:t>
            </w:r>
            <w:r>
              <w:rPr>
                <w:sz w:val="16"/>
              </w:rPr>
              <w:t>10-</w:t>
            </w:r>
            <w:r>
              <w:rPr>
                <w:spacing w:val="-2"/>
                <w:sz w:val="16"/>
              </w:rPr>
              <w:t>0475.038.000.00.00</w:t>
            </w:r>
          </w:p>
        </w:tc>
        <w:tc>
          <w:tcPr>
            <w:tcW w:w="2557" w:type="dxa"/>
            <w:gridSpan w:val="3"/>
            <w:tcBorders>
              <w:bottom w:val="single" w:sz="6" w:space="0" w:color="BFBFBF"/>
            </w:tcBorders>
          </w:tcPr>
          <w:p>
            <w:pPr>
              <w:pStyle w:val="TableParagraph"/>
              <w:spacing w:before="52"/>
              <w:ind w:right="101"/>
              <w:jc w:val="right"/>
              <w:rPr>
                <w:sz w:val="16"/>
              </w:rPr>
            </w:pPr>
            <w:r>
              <w:rPr>
                <w:spacing w:val="-2"/>
                <w:sz w:val="16"/>
              </w:rPr>
              <w:t>11/08/23</w:t>
            </w:r>
          </w:p>
        </w:tc>
        <w:tc>
          <w:tcPr>
            <w:tcW w:w="2175" w:type="dxa"/>
            <w:tcBorders>
              <w:bottom w:val="single" w:sz="6" w:space="0" w:color="BFBFBF"/>
            </w:tcBorders>
          </w:tcPr>
          <w:p>
            <w:pPr>
              <w:pStyle w:val="TableParagraph"/>
              <w:spacing w:before="52"/>
              <w:ind w:left="101"/>
              <w:rPr>
                <w:sz w:val="16"/>
              </w:rPr>
            </w:pPr>
            <w:r>
              <w:rPr>
                <w:spacing w:val="-2"/>
                <w:sz w:val="16"/>
              </w:rPr>
              <w:t>OCTOBER2023</w:t>
            </w:r>
          </w:p>
        </w:tc>
        <w:tc>
          <w:tcPr>
            <w:tcW w:w="1601" w:type="dxa"/>
            <w:tcBorders>
              <w:bottom w:val="single" w:sz="6" w:space="0" w:color="BFBFBF"/>
            </w:tcBorders>
          </w:tcPr>
          <w:p>
            <w:pPr>
              <w:pStyle w:val="TableParagraph"/>
              <w:spacing w:before="52"/>
              <w:ind w:right="69"/>
              <w:jc w:val="right"/>
              <w:rPr>
                <w:sz w:val="16"/>
              </w:rPr>
            </w:pPr>
            <w:r>
              <w:rPr>
                <w:spacing w:val="-2"/>
                <w:sz w:val="16"/>
              </w:rPr>
              <w:t>8,019.84</w:t>
            </w:r>
          </w:p>
        </w:tc>
        <w:tc>
          <w:tcPr>
            <w:tcW w:w="874" w:type="dxa"/>
            <w:tcBorders>
              <w:bottom w:val="single" w:sz="6" w:space="0" w:color="BFBFBF"/>
            </w:tcBorders>
          </w:tcPr>
          <w:p>
            <w:pPr>
              <w:pStyle w:val="TableParagraph"/>
              <w:rPr>
                <w:rFonts w:ascii="Times New Roman"/>
                <w:sz w:val="16"/>
              </w:rPr>
            </w:pPr>
          </w:p>
        </w:tc>
        <w:tc>
          <w:tcPr>
            <w:tcW w:w="456"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47" w:hRule="atLeast"/>
        </w:trPr>
        <w:tc>
          <w:tcPr>
            <w:tcW w:w="1266" w:type="dxa"/>
          </w:tcPr>
          <w:p>
            <w:pPr>
              <w:pStyle w:val="TableParagraph"/>
              <w:spacing w:before="7"/>
              <w:rPr>
                <w:b/>
                <w:sz w:val="22"/>
              </w:rPr>
            </w:pPr>
          </w:p>
          <w:p>
            <w:pPr>
              <w:pStyle w:val="TableParagraph"/>
              <w:spacing w:line="167" w:lineRule="exact"/>
              <w:ind w:left="180"/>
              <w:rPr>
                <w:b/>
                <w:sz w:val="16"/>
              </w:rPr>
            </w:pPr>
            <w:r>
              <w:rPr>
                <w:b/>
                <w:spacing w:val="-2"/>
                <w:sz w:val="16"/>
              </w:rPr>
              <w:t>10194606</w:t>
            </w:r>
          </w:p>
        </w:tc>
        <w:tc>
          <w:tcPr>
            <w:tcW w:w="1190" w:type="dxa"/>
          </w:tcPr>
          <w:p>
            <w:pPr>
              <w:pStyle w:val="TableParagraph"/>
              <w:spacing w:before="7"/>
              <w:rPr>
                <w:b/>
                <w:sz w:val="22"/>
              </w:rPr>
            </w:pPr>
          </w:p>
          <w:p>
            <w:pPr>
              <w:pStyle w:val="TableParagraph"/>
              <w:spacing w:line="167" w:lineRule="exact"/>
              <w:ind w:right="190"/>
              <w:jc w:val="right"/>
              <w:rPr>
                <w:b/>
                <w:sz w:val="16"/>
              </w:rPr>
            </w:pPr>
            <w:r>
              <w:rPr>
                <w:b/>
                <w:spacing w:val="-2"/>
                <w:sz w:val="16"/>
              </w:rPr>
              <w:t>11/08/23</w:t>
            </w:r>
          </w:p>
        </w:tc>
        <w:tc>
          <w:tcPr>
            <w:tcW w:w="827" w:type="dxa"/>
          </w:tcPr>
          <w:p>
            <w:pPr>
              <w:pStyle w:val="TableParagraph"/>
              <w:spacing w:before="7"/>
              <w:rPr>
                <w:b/>
                <w:sz w:val="22"/>
              </w:rPr>
            </w:pPr>
          </w:p>
          <w:p>
            <w:pPr>
              <w:pStyle w:val="TableParagraph"/>
              <w:spacing w:line="167" w:lineRule="exact"/>
              <w:ind w:right="151"/>
              <w:jc w:val="right"/>
              <w:rPr>
                <w:b/>
                <w:sz w:val="16"/>
              </w:rPr>
            </w:pPr>
            <w:r>
              <w:rPr>
                <w:b/>
                <w:spacing w:val="-2"/>
                <w:sz w:val="16"/>
              </w:rPr>
              <w:t>TRI18</w:t>
            </w:r>
          </w:p>
        </w:tc>
        <w:tc>
          <w:tcPr>
            <w:tcW w:w="3764" w:type="dxa"/>
            <w:gridSpan w:val="2"/>
          </w:tcPr>
          <w:p>
            <w:pPr>
              <w:pStyle w:val="TableParagraph"/>
              <w:spacing w:before="7"/>
              <w:rPr>
                <w:b/>
                <w:sz w:val="22"/>
              </w:rPr>
            </w:pPr>
          </w:p>
          <w:p>
            <w:pPr>
              <w:pStyle w:val="TableParagraph"/>
              <w:spacing w:line="167" w:lineRule="exact"/>
              <w:ind w:left="61"/>
              <w:rPr>
                <w:b/>
                <w:sz w:val="16"/>
              </w:rPr>
            </w:pPr>
            <w:r>
              <w:rPr>
                <w:b/>
                <w:sz w:val="16"/>
              </w:rPr>
              <w:t>TRINITY</w:t>
            </w:r>
            <w:r>
              <w:rPr>
                <w:b/>
                <w:spacing w:val="-8"/>
                <w:sz w:val="16"/>
              </w:rPr>
              <w:t> </w:t>
            </w:r>
            <w:r>
              <w:rPr>
                <w:b/>
                <w:sz w:val="16"/>
              </w:rPr>
              <w:t>FINANCIAL</w:t>
            </w:r>
            <w:r>
              <w:rPr>
                <w:b/>
                <w:spacing w:val="-8"/>
                <w:sz w:val="16"/>
              </w:rPr>
              <w:t> </w:t>
            </w:r>
            <w:r>
              <w:rPr>
                <w:b/>
                <w:spacing w:val="-2"/>
                <w:sz w:val="16"/>
              </w:rPr>
              <w:t>SERVICES</w:t>
            </w:r>
          </w:p>
        </w:tc>
        <w:tc>
          <w:tcPr>
            <w:tcW w:w="6333" w:type="dxa"/>
            <w:gridSpan w:val="5"/>
          </w:tcPr>
          <w:p>
            <w:pPr>
              <w:pStyle w:val="TableParagraph"/>
              <w:spacing w:before="7"/>
              <w:rPr>
                <w:b/>
                <w:sz w:val="22"/>
              </w:rPr>
            </w:pPr>
          </w:p>
          <w:p>
            <w:pPr>
              <w:pStyle w:val="TableParagraph"/>
              <w:spacing w:line="167" w:lineRule="exact"/>
              <w:ind w:right="69"/>
              <w:jc w:val="right"/>
              <w:rPr>
                <w:b/>
                <w:sz w:val="16"/>
              </w:rPr>
            </w:pPr>
            <w:r>
              <w:rPr>
                <w:b/>
                <w:spacing w:val="-2"/>
                <w:sz w:val="16"/>
              </w:rPr>
              <w:t>$116.20</w:t>
            </w:r>
          </w:p>
        </w:tc>
        <w:tc>
          <w:tcPr>
            <w:tcW w:w="874" w:type="dxa"/>
          </w:tcPr>
          <w:p>
            <w:pPr>
              <w:pStyle w:val="TableParagraph"/>
              <w:spacing w:before="7"/>
              <w:rPr>
                <w:b/>
                <w:sz w:val="22"/>
              </w:rPr>
            </w:pPr>
          </w:p>
          <w:p>
            <w:pPr>
              <w:pStyle w:val="TableParagraph"/>
              <w:spacing w:line="167" w:lineRule="exact"/>
              <w:ind w:left="65"/>
              <w:rPr>
                <w:b/>
                <w:sz w:val="16"/>
              </w:rPr>
            </w:pPr>
            <w:r>
              <w:rPr>
                <w:b/>
                <w:spacing w:val="-2"/>
                <w:sz w:val="16"/>
              </w:rPr>
              <w:t>20231101</w:t>
            </w:r>
          </w:p>
        </w:tc>
        <w:tc>
          <w:tcPr>
            <w:tcW w:w="456" w:type="dxa"/>
          </w:tcPr>
          <w:p>
            <w:pPr>
              <w:pStyle w:val="TableParagraph"/>
              <w:spacing w:before="7"/>
              <w:rPr>
                <w:b/>
                <w:sz w:val="22"/>
              </w:rPr>
            </w:pPr>
          </w:p>
          <w:p>
            <w:pPr>
              <w:pStyle w:val="TableParagraph"/>
              <w:spacing w:line="167" w:lineRule="exact"/>
              <w:ind w:left="76" w:right="118"/>
              <w:jc w:val="center"/>
              <w:rPr>
                <w:b/>
                <w:sz w:val="16"/>
              </w:rPr>
            </w:pPr>
            <w:r>
              <w:rPr>
                <w:b/>
                <w:spacing w:val="-5"/>
                <w:sz w:val="16"/>
              </w:rPr>
              <w:t>CC</w:t>
            </w:r>
          </w:p>
        </w:tc>
        <w:tc>
          <w:tcPr>
            <w:tcW w:w="430" w:type="dxa"/>
          </w:tcPr>
          <w:p>
            <w:pPr>
              <w:pStyle w:val="TableParagraph"/>
              <w:spacing w:before="7"/>
              <w:rPr>
                <w:b/>
                <w:sz w:val="22"/>
              </w:rPr>
            </w:pPr>
          </w:p>
          <w:p>
            <w:pPr>
              <w:pStyle w:val="TableParagraph"/>
              <w:spacing w:line="167" w:lineRule="exact"/>
              <w:ind w:left="126"/>
              <w:rPr>
                <w:b/>
                <w:sz w:val="16"/>
              </w:rPr>
            </w:pPr>
            <w:r>
              <w:rPr>
                <w:b/>
                <w:sz w:val="16"/>
              </w:rPr>
              <w:t>R</w:t>
            </w:r>
          </w:p>
        </w:tc>
      </w:tr>
      <w:tr>
        <w:trPr>
          <w:trHeight w:val="347" w:hRule="atLeast"/>
        </w:trPr>
        <w:tc>
          <w:tcPr>
            <w:tcW w:w="3283" w:type="dxa"/>
            <w:gridSpan w:val="3"/>
            <w:tcBorders>
              <w:bottom w:val="single" w:sz="6" w:space="0" w:color="BFBFBF"/>
            </w:tcBorders>
          </w:tcPr>
          <w:p>
            <w:pPr>
              <w:pStyle w:val="TableParagraph"/>
              <w:spacing w:before="67"/>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3764" w:type="dxa"/>
            <w:gridSpan w:val="2"/>
            <w:tcBorders>
              <w:bottom w:val="single" w:sz="6" w:space="0" w:color="BFBFBF"/>
            </w:tcBorders>
          </w:tcPr>
          <w:p>
            <w:pPr>
              <w:pStyle w:val="TableParagraph"/>
              <w:spacing w:before="67"/>
              <w:ind w:left="916"/>
              <w:rPr>
                <w:sz w:val="16"/>
              </w:rPr>
            </w:pPr>
            <w:r>
              <w:rPr>
                <w:sz w:val="16"/>
              </w:rPr>
              <w:t>61111</w:t>
            </w:r>
            <w:r>
              <w:rPr>
                <w:spacing w:val="-5"/>
                <w:sz w:val="16"/>
              </w:rPr>
              <w:t> </w:t>
            </w:r>
            <w:r>
              <w:rPr>
                <w:sz w:val="16"/>
              </w:rPr>
              <w:t>/</w:t>
            </w:r>
            <w:r>
              <w:rPr>
                <w:spacing w:val="-4"/>
                <w:sz w:val="16"/>
              </w:rPr>
              <w:t> </w:t>
            </w:r>
            <w:r>
              <w:rPr>
                <w:sz w:val="16"/>
              </w:rPr>
              <w:t>10-</w:t>
            </w:r>
            <w:r>
              <w:rPr>
                <w:spacing w:val="-2"/>
                <w:sz w:val="16"/>
              </w:rPr>
              <w:t>6111.001.000.00.00</w:t>
            </w:r>
          </w:p>
        </w:tc>
        <w:tc>
          <w:tcPr>
            <w:tcW w:w="2557" w:type="dxa"/>
            <w:gridSpan w:val="3"/>
            <w:tcBorders>
              <w:bottom w:val="single" w:sz="6" w:space="0" w:color="BFBFBF"/>
            </w:tcBorders>
          </w:tcPr>
          <w:p>
            <w:pPr>
              <w:pStyle w:val="TableParagraph"/>
              <w:spacing w:before="67"/>
              <w:ind w:right="101"/>
              <w:jc w:val="right"/>
              <w:rPr>
                <w:sz w:val="16"/>
              </w:rPr>
            </w:pPr>
            <w:r>
              <w:rPr>
                <w:spacing w:val="-2"/>
                <w:sz w:val="16"/>
              </w:rPr>
              <w:t>11/02/23</w:t>
            </w:r>
          </w:p>
        </w:tc>
        <w:tc>
          <w:tcPr>
            <w:tcW w:w="2175" w:type="dxa"/>
            <w:tcBorders>
              <w:bottom w:val="single" w:sz="6" w:space="0" w:color="BFBFBF"/>
            </w:tcBorders>
          </w:tcPr>
          <w:p>
            <w:pPr>
              <w:pStyle w:val="TableParagraph"/>
              <w:spacing w:before="67"/>
              <w:ind w:left="101"/>
              <w:rPr>
                <w:sz w:val="16"/>
              </w:rPr>
            </w:pPr>
            <w:r>
              <w:rPr>
                <w:spacing w:val="-2"/>
                <w:sz w:val="16"/>
              </w:rPr>
              <w:t>221S78-</w:t>
            </w:r>
            <w:r>
              <w:rPr>
                <w:spacing w:val="-4"/>
                <w:sz w:val="16"/>
              </w:rPr>
              <w:t>2023</w:t>
            </w:r>
          </w:p>
        </w:tc>
        <w:tc>
          <w:tcPr>
            <w:tcW w:w="3361" w:type="dxa"/>
            <w:gridSpan w:val="4"/>
            <w:tcBorders>
              <w:bottom w:val="single" w:sz="6" w:space="0" w:color="BFBFBF"/>
            </w:tcBorders>
          </w:tcPr>
          <w:p>
            <w:pPr>
              <w:pStyle w:val="TableParagraph"/>
              <w:spacing w:before="67"/>
              <w:ind w:left="1039"/>
              <w:rPr>
                <w:sz w:val="16"/>
              </w:rPr>
            </w:pPr>
            <w:r>
              <w:rPr>
                <w:spacing w:val="-2"/>
                <w:sz w:val="16"/>
              </w:rPr>
              <w:t>116.20</w:t>
            </w:r>
          </w:p>
        </w:tc>
      </w:tr>
      <w:tr>
        <w:trPr>
          <w:trHeight w:val="979" w:hRule="atLeast"/>
        </w:trPr>
        <w:tc>
          <w:tcPr>
            <w:tcW w:w="7047" w:type="dxa"/>
            <w:gridSpan w:val="5"/>
            <w:tcBorders>
              <w:bottom w:val="single" w:sz="6" w:space="0" w:color="BFBFBF"/>
            </w:tcBorders>
          </w:tcPr>
          <w:p>
            <w:pPr>
              <w:pStyle w:val="TableParagraph"/>
              <w:spacing w:before="7"/>
              <w:rPr>
                <w:b/>
                <w:sz w:val="22"/>
              </w:rPr>
            </w:pPr>
          </w:p>
          <w:p>
            <w:pPr>
              <w:pStyle w:val="TableParagraph"/>
              <w:tabs>
                <w:tab w:pos="1640" w:val="left" w:leader="none"/>
                <w:tab w:pos="2647" w:val="left" w:leader="none"/>
              </w:tabs>
              <w:ind w:left="180"/>
              <w:rPr>
                <w:b/>
                <w:sz w:val="16"/>
              </w:rPr>
            </w:pPr>
            <w:r>
              <w:rPr>
                <w:b/>
                <w:spacing w:val="-2"/>
                <w:sz w:val="16"/>
              </w:rPr>
              <w:t>10194607</w:t>
            </w:r>
            <w:r>
              <w:rPr>
                <w:b/>
                <w:sz w:val="16"/>
              </w:rPr>
              <w:tab/>
            </w:r>
            <w:r>
              <w:rPr>
                <w:b/>
                <w:spacing w:val="-2"/>
                <w:sz w:val="16"/>
              </w:rPr>
              <w:t>11/08/23</w:t>
            </w:r>
            <w:r>
              <w:rPr>
                <w:b/>
                <w:sz w:val="16"/>
              </w:rPr>
              <w:tab/>
              <w:t>URB06</w:t>
            </w:r>
            <w:r>
              <w:rPr>
                <w:b/>
                <w:spacing w:val="35"/>
                <w:sz w:val="16"/>
              </w:rPr>
              <w:t>  </w:t>
            </w:r>
            <w:r>
              <w:rPr>
                <w:b/>
                <w:sz w:val="16"/>
              </w:rPr>
              <w:t>URBAN</w:t>
            </w:r>
            <w:r>
              <w:rPr>
                <w:b/>
                <w:spacing w:val="-4"/>
                <w:sz w:val="16"/>
              </w:rPr>
              <w:t> </w:t>
            </w:r>
            <w:r>
              <w:rPr>
                <w:b/>
                <w:sz w:val="16"/>
              </w:rPr>
              <w:t>PATHWAYS</w:t>
            </w:r>
            <w:r>
              <w:rPr>
                <w:b/>
                <w:spacing w:val="-4"/>
                <w:sz w:val="16"/>
              </w:rPr>
              <w:t> </w:t>
            </w:r>
            <w:r>
              <w:rPr>
                <w:b/>
                <w:sz w:val="16"/>
              </w:rPr>
              <w:t>6-12</w:t>
            </w:r>
            <w:r>
              <w:rPr>
                <w:b/>
                <w:spacing w:val="-4"/>
                <w:sz w:val="16"/>
              </w:rPr>
              <w:t> </w:t>
            </w:r>
            <w:r>
              <w:rPr>
                <w:b/>
                <w:sz w:val="16"/>
              </w:rPr>
              <w:t>CHARTER</w:t>
            </w:r>
            <w:r>
              <w:rPr>
                <w:b/>
                <w:spacing w:val="-4"/>
                <w:sz w:val="16"/>
              </w:rPr>
              <w:t> </w:t>
            </w:r>
            <w:r>
              <w:rPr>
                <w:b/>
                <w:spacing w:val="-2"/>
                <w:sz w:val="16"/>
              </w:rPr>
              <w:t>SCHOOL</w:t>
            </w:r>
          </w:p>
          <w:p>
            <w:pPr>
              <w:pStyle w:val="TableParagraph"/>
              <w:tabs>
                <w:tab w:pos="4199" w:val="left" w:leader="none"/>
              </w:tabs>
              <w:spacing w:before="71"/>
              <w:ind w:left="555" w:right="434"/>
              <w:rPr>
                <w:sz w:val="16"/>
              </w:rPr>
            </w:pPr>
            <w:r>
              <w:rPr>
                <w:sz w:val="16"/>
              </w:rPr>
              <w:t>RECONCILIATION FOR THE 2022-2023</w:t>
              <w:tab/>
              <w:t>1156230</w:t>
            </w:r>
            <w:r>
              <w:rPr>
                <w:spacing w:val="-12"/>
                <w:sz w:val="16"/>
              </w:rPr>
              <w:t> </w:t>
            </w:r>
            <w:r>
              <w:rPr>
                <w:sz w:val="16"/>
              </w:rPr>
              <w:t>/</w:t>
            </w:r>
            <w:r>
              <w:rPr>
                <w:spacing w:val="-11"/>
                <w:sz w:val="16"/>
              </w:rPr>
              <w:t> </w:t>
            </w:r>
            <w:r>
              <w:rPr>
                <w:sz w:val="16"/>
              </w:rPr>
              <w:t>10-1110.562.000.30.00 SCHOOLL YEAR</w:t>
            </w:r>
          </w:p>
        </w:tc>
        <w:tc>
          <w:tcPr>
            <w:tcW w:w="2557" w:type="dxa"/>
            <w:gridSpan w:val="3"/>
            <w:tcBorders>
              <w:bottom w:val="single" w:sz="6" w:space="0" w:color="BFBFBF"/>
            </w:tcBorders>
          </w:tcPr>
          <w:p>
            <w:pPr>
              <w:pStyle w:val="TableParagraph"/>
              <w:rPr>
                <w:b/>
                <w:sz w:val="18"/>
              </w:rPr>
            </w:pPr>
          </w:p>
          <w:p>
            <w:pPr>
              <w:pStyle w:val="TableParagraph"/>
              <w:spacing w:before="9"/>
              <w:rPr>
                <w:b/>
                <w:sz w:val="26"/>
              </w:rPr>
            </w:pPr>
          </w:p>
          <w:p>
            <w:pPr>
              <w:pStyle w:val="TableParagraph"/>
              <w:ind w:right="101"/>
              <w:jc w:val="right"/>
              <w:rPr>
                <w:sz w:val="16"/>
              </w:rPr>
            </w:pPr>
            <w:r>
              <w:rPr>
                <w:spacing w:val="-2"/>
                <w:sz w:val="16"/>
              </w:rPr>
              <w:t>07/10/23</w:t>
            </w:r>
          </w:p>
        </w:tc>
        <w:tc>
          <w:tcPr>
            <w:tcW w:w="2175" w:type="dxa"/>
            <w:tcBorders>
              <w:bottom w:val="single" w:sz="6" w:space="0" w:color="BFBFBF"/>
            </w:tcBorders>
          </w:tcPr>
          <w:p>
            <w:pPr>
              <w:pStyle w:val="TableParagraph"/>
              <w:rPr>
                <w:b/>
                <w:sz w:val="18"/>
              </w:rPr>
            </w:pPr>
          </w:p>
          <w:p>
            <w:pPr>
              <w:pStyle w:val="TableParagraph"/>
              <w:spacing w:before="9"/>
              <w:rPr>
                <w:b/>
                <w:sz w:val="26"/>
              </w:rPr>
            </w:pPr>
          </w:p>
          <w:p>
            <w:pPr>
              <w:pStyle w:val="TableParagraph"/>
              <w:ind w:left="101"/>
              <w:rPr>
                <w:sz w:val="16"/>
              </w:rPr>
            </w:pPr>
            <w:r>
              <w:rPr>
                <w:spacing w:val="-2"/>
                <w:sz w:val="16"/>
              </w:rPr>
              <w:t>22-23RECONCILE</w:t>
            </w:r>
          </w:p>
        </w:tc>
        <w:tc>
          <w:tcPr>
            <w:tcW w:w="3361" w:type="dxa"/>
            <w:gridSpan w:val="4"/>
            <w:tcBorders>
              <w:bottom w:val="single" w:sz="6" w:space="0" w:color="BFBFBF"/>
            </w:tcBorders>
          </w:tcPr>
          <w:p>
            <w:pPr>
              <w:pStyle w:val="TableParagraph"/>
              <w:spacing w:before="7"/>
              <w:rPr>
                <w:b/>
                <w:sz w:val="22"/>
              </w:rPr>
            </w:pPr>
          </w:p>
          <w:p>
            <w:pPr>
              <w:pStyle w:val="TableParagraph"/>
              <w:tabs>
                <w:tab w:pos="3053" w:val="left" w:leader="none"/>
              </w:tabs>
              <w:ind w:left="818"/>
              <w:rPr>
                <w:b/>
                <w:sz w:val="16"/>
              </w:rPr>
            </w:pPr>
            <w:r>
              <w:rPr>
                <w:b/>
                <w:sz w:val="16"/>
              </w:rPr>
              <w:t>$2,709.76</w:t>
            </w:r>
            <w:r>
              <w:rPr>
                <w:b/>
                <w:spacing w:val="61"/>
                <w:w w:val="150"/>
                <w:sz w:val="16"/>
              </w:rPr>
              <w:t> </w:t>
            </w:r>
            <w:r>
              <w:rPr>
                <w:b/>
                <w:sz w:val="16"/>
              </w:rPr>
              <w:t>20231105</w:t>
            </w:r>
            <w:r>
              <w:rPr>
                <w:b/>
                <w:spacing w:val="44"/>
                <w:sz w:val="16"/>
              </w:rPr>
              <w:t>  </w:t>
            </w:r>
            <w:r>
              <w:rPr>
                <w:b/>
                <w:spacing w:val="-5"/>
                <w:sz w:val="16"/>
              </w:rPr>
              <w:t>CC</w:t>
            </w:r>
            <w:r>
              <w:rPr>
                <w:b/>
                <w:sz w:val="16"/>
              </w:rPr>
              <w:tab/>
            </w:r>
            <w:r>
              <w:rPr>
                <w:b/>
                <w:spacing w:val="-10"/>
                <w:sz w:val="16"/>
              </w:rPr>
              <w:t>O</w:t>
            </w:r>
          </w:p>
          <w:p>
            <w:pPr>
              <w:pStyle w:val="TableParagraph"/>
              <w:spacing w:before="71"/>
              <w:ind w:left="906"/>
              <w:rPr>
                <w:sz w:val="16"/>
              </w:rPr>
            </w:pPr>
            <w:r>
              <w:rPr>
                <w:spacing w:val="-2"/>
                <w:sz w:val="16"/>
              </w:rPr>
              <w:t>2,709.76</w:t>
            </w:r>
          </w:p>
        </w:tc>
      </w:tr>
    </w:tbl>
    <w:p>
      <w:pPr>
        <w:rPr>
          <w:sz w:val="2"/>
          <w:szCs w:val="2"/>
        </w:rPr>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1195387</wp:posOffset>
                </wp:positionV>
                <wp:extent cx="1005840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712" from="0pt,94.125pt" to="792pt,94.125pt" stroked="true" strokeweight=".75pt" strokecolor="#000000">
                <v:stroke dashstyle="solid"/>
                <w10:wrap type="none"/>
              </v:line>
            </w:pict>
          </mc:Fallback>
        </mc:AlternateContent>
      </w:r>
    </w:p>
    <w:p>
      <w:pPr>
        <w:spacing w:after="0"/>
        <w:rPr>
          <w:sz w:val="2"/>
          <w:szCs w:val="2"/>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88" w:val="left" w:leader="none"/>
          <w:tab w:pos="3444" w:val="left" w:leader="none"/>
          <w:tab w:pos="12830" w:val="left" w:leader="none"/>
        </w:tabs>
        <w:spacing w:line="179" w:lineRule="exact" w:before="0"/>
        <w:ind w:left="280" w:right="0" w:firstLine="0"/>
        <w:jc w:val="left"/>
        <w:rPr>
          <w:b/>
          <w:sz w:val="16"/>
        </w:rPr>
      </w:pPr>
      <w:r>
        <w:rPr>
          <w:b/>
          <w:spacing w:val="-2"/>
          <w:sz w:val="16"/>
        </w:rPr>
        <w:t>10194608</w:t>
      </w:r>
      <w:r>
        <w:rPr>
          <w:b/>
          <w:sz w:val="16"/>
        </w:rPr>
        <w:tab/>
      </w:r>
      <w:r>
        <w:rPr>
          <w:b/>
          <w:spacing w:val="-2"/>
          <w:sz w:val="16"/>
        </w:rPr>
        <w:t>11/08/23</w:t>
      </w:r>
      <w:r>
        <w:rPr>
          <w:b/>
          <w:sz w:val="16"/>
        </w:rPr>
        <w:tab/>
      </w:r>
      <w:r>
        <w:rPr>
          <w:b/>
          <w:spacing w:val="-2"/>
          <w:sz w:val="16"/>
        </w:rPr>
        <w:t>VIC07</w:t>
      </w:r>
      <w:r>
        <w:rPr>
          <w:b/>
          <w:sz w:val="16"/>
        </w:rPr>
        <w:tab/>
        <w:t>MICHAEL</w:t>
      </w:r>
      <w:r>
        <w:rPr>
          <w:b/>
          <w:spacing w:val="-7"/>
          <w:sz w:val="16"/>
        </w:rPr>
        <w:t> </w:t>
      </w:r>
      <w:r>
        <w:rPr>
          <w:b/>
          <w:spacing w:val="-2"/>
          <w:sz w:val="16"/>
        </w:rPr>
        <w:t>VICCARI</w:t>
      </w:r>
      <w:r>
        <w:rPr>
          <w:b/>
          <w:sz w:val="16"/>
        </w:rPr>
        <w:tab/>
      </w:r>
      <w:r>
        <w:rPr>
          <w:b/>
          <w:spacing w:val="-2"/>
          <w:sz w:val="16"/>
        </w:rPr>
        <w:t>$243.98</w:t>
      </w:r>
    </w:p>
    <w:p>
      <w:pPr>
        <w:spacing w:line="179" w:lineRule="exact" w:before="0"/>
        <w:ind w:left="97" w:right="0" w:firstLine="0"/>
        <w:jc w:val="left"/>
        <w:rPr>
          <w:b/>
          <w:sz w:val="16"/>
        </w:rPr>
      </w:pPr>
      <w:r>
        <w:rPr/>
        <w:br w:type="column"/>
      </w:r>
      <w:r>
        <w:rPr>
          <w:b/>
          <w:spacing w:val="-2"/>
          <w:sz w:val="16"/>
        </w:rPr>
        <w:t>20231101</w:t>
      </w:r>
    </w:p>
    <w:p>
      <w:pPr>
        <w:tabs>
          <w:tab w:pos="639"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440" w:bottom="280" w:left="260" w:right="240"/>
          <w:cols w:num="3" w:equalWidth="0">
            <w:col w:w="13409" w:space="40"/>
            <w:col w:w="809"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1"/>
        <w:gridCol w:w="2985"/>
        <w:gridCol w:w="1205"/>
        <w:gridCol w:w="480"/>
        <w:gridCol w:w="872"/>
        <w:gridCol w:w="2126"/>
        <w:gridCol w:w="3406"/>
      </w:tblGrid>
      <w:tr>
        <w:trPr>
          <w:trHeight w:val="270" w:hRule="atLeast"/>
        </w:trPr>
        <w:tc>
          <w:tcPr>
            <w:tcW w:w="4061" w:type="dxa"/>
            <w:tcBorders>
              <w:bottom w:val="single" w:sz="6" w:space="0" w:color="BFBFBF"/>
            </w:tcBorders>
          </w:tcPr>
          <w:p>
            <w:pPr>
              <w:pStyle w:val="TableParagraph"/>
              <w:spacing w:line="179" w:lineRule="exact"/>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2985" w:type="dxa"/>
            <w:tcBorders>
              <w:bottom w:val="single" w:sz="6" w:space="0" w:color="BFBFBF"/>
            </w:tcBorders>
          </w:tcPr>
          <w:p>
            <w:pPr>
              <w:pStyle w:val="TableParagraph"/>
              <w:spacing w:line="179" w:lineRule="exact"/>
              <w:ind w:left="138"/>
              <w:rPr>
                <w:sz w:val="16"/>
              </w:rPr>
            </w:pPr>
            <w:r>
              <w:rPr>
                <w:sz w:val="16"/>
              </w:rPr>
              <w:t>61111</w:t>
            </w:r>
            <w:r>
              <w:rPr>
                <w:spacing w:val="-5"/>
                <w:sz w:val="16"/>
              </w:rPr>
              <w:t> </w:t>
            </w:r>
            <w:r>
              <w:rPr>
                <w:sz w:val="16"/>
              </w:rPr>
              <w:t>/</w:t>
            </w:r>
            <w:r>
              <w:rPr>
                <w:spacing w:val="-4"/>
                <w:sz w:val="16"/>
              </w:rPr>
              <w:t> </w:t>
            </w:r>
            <w:r>
              <w:rPr>
                <w:sz w:val="16"/>
              </w:rPr>
              <w:t>10-</w:t>
            </w:r>
            <w:r>
              <w:rPr>
                <w:spacing w:val="-2"/>
                <w:sz w:val="16"/>
              </w:rPr>
              <w:t>6111.001.000.00.00</w:t>
            </w:r>
          </w:p>
        </w:tc>
        <w:tc>
          <w:tcPr>
            <w:tcW w:w="2557" w:type="dxa"/>
            <w:gridSpan w:val="3"/>
            <w:tcBorders>
              <w:bottom w:val="single" w:sz="6" w:space="0" w:color="BFBFBF"/>
            </w:tcBorders>
          </w:tcPr>
          <w:p>
            <w:pPr>
              <w:pStyle w:val="TableParagraph"/>
              <w:spacing w:line="179" w:lineRule="exact"/>
              <w:ind w:right="100"/>
              <w:jc w:val="right"/>
              <w:rPr>
                <w:sz w:val="16"/>
              </w:rPr>
            </w:pPr>
            <w:r>
              <w:rPr>
                <w:spacing w:val="-2"/>
                <w:sz w:val="16"/>
              </w:rPr>
              <w:t>11/02/23</w:t>
            </w:r>
          </w:p>
        </w:tc>
        <w:tc>
          <w:tcPr>
            <w:tcW w:w="2126" w:type="dxa"/>
            <w:tcBorders>
              <w:bottom w:val="single" w:sz="6" w:space="0" w:color="BFBFBF"/>
            </w:tcBorders>
          </w:tcPr>
          <w:p>
            <w:pPr>
              <w:pStyle w:val="TableParagraph"/>
              <w:spacing w:line="179" w:lineRule="exact"/>
              <w:ind w:left="101"/>
              <w:rPr>
                <w:sz w:val="16"/>
              </w:rPr>
            </w:pPr>
            <w:r>
              <w:rPr>
                <w:spacing w:val="-2"/>
                <w:sz w:val="16"/>
              </w:rPr>
              <w:t>167K265-</w:t>
            </w:r>
            <w:r>
              <w:rPr>
                <w:spacing w:val="-4"/>
                <w:sz w:val="16"/>
              </w:rPr>
              <w:t>2023</w:t>
            </w:r>
          </w:p>
        </w:tc>
        <w:tc>
          <w:tcPr>
            <w:tcW w:w="3406" w:type="dxa"/>
            <w:tcBorders>
              <w:bottom w:val="single" w:sz="6" w:space="0" w:color="BFBFBF"/>
            </w:tcBorders>
          </w:tcPr>
          <w:p>
            <w:pPr>
              <w:pStyle w:val="TableParagraph"/>
              <w:spacing w:line="179" w:lineRule="exact"/>
              <w:ind w:right="1825"/>
              <w:jc w:val="right"/>
              <w:rPr>
                <w:sz w:val="16"/>
              </w:rPr>
            </w:pPr>
            <w:r>
              <w:rPr>
                <w:spacing w:val="-2"/>
                <w:sz w:val="16"/>
              </w:rPr>
              <w:t>243.98</w:t>
            </w:r>
          </w:p>
        </w:tc>
      </w:tr>
      <w:tr>
        <w:trPr>
          <w:trHeight w:val="447" w:hRule="atLeast"/>
        </w:trPr>
        <w:tc>
          <w:tcPr>
            <w:tcW w:w="15135" w:type="dxa"/>
            <w:gridSpan w:val="7"/>
          </w:tcPr>
          <w:p>
            <w:pPr>
              <w:pStyle w:val="TableParagraph"/>
              <w:spacing w:before="10"/>
              <w:rPr>
                <w:b/>
                <w:sz w:val="22"/>
              </w:rPr>
            </w:pPr>
          </w:p>
          <w:p>
            <w:pPr>
              <w:pStyle w:val="TableParagraph"/>
              <w:tabs>
                <w:tab w:pos="1640" w:val="left" w:leader="none"/>
                <w:tab w:pos="2642" w:val="left" w:leader="none"/>
                <w:tab w:pos="12818" w:val="left" w:leader="none"/>
                <w:tab w:pos="14836" w:val="left" w:leader="none"/>
              </w:tabs>
              <w:spacing w:line="164" w:lineRule="exact" w:before="1"/>
              <w:ind w:left="180"/>
              <w:rPr>
                <w:b/>
                <w:sz w:val="16"/>
              </w:rPr>
            </w:pPr>
            <w:r>
              <w:rPr>
                <w:b/>
                <w:spacing w:val="-2"/>
                <w:sz w:val="16"/>
              </w:rPr>
              <w:t>10194609</w:t>
            </w:r>
            <w:r>
              <w:rPr>
                <w:b/>
                <w:sz w:val="16"/>
              </w:rPr>
              <w:tab/>
            </w:r>
            <w:r>
              <w:rPr>
                <w:b/>
                <w:spacing w:val="-2"/>
                <w:sz w:val="16"/>
              </w:rPr>
              <w:t>11/08/23</w:t>
            </w:r>
            <w:r>
              <w:rPr>
                <w:b/>
                <w:sz w:val="16"/>
              </w:rPr>
              <w:tab/>
              <w:t>WAL55</w:t>
            </w:r>
            <w:r>
              <w:rPr>
                <w:b/>
                <w:spacing w:val="31"/>
                <w:sz w:val="16"/>
              </w:rPr>
              <w:t>  </w:t>
            </w:r>
            <w:r>
              <w:rPr>
                <w:b/>
                <w:sz w:val="16"/>
              </w:rPr>
              <w:t>STEVEN</w:t>
            </w:r>
            <w:r>
              <w:rPr>
                <w:b/>
                <w:spacing w:val="-2"/>
                <w:sz w:val="16"/>
              </w:rPr>
              <w:t> WALTON</w:t>
            </w:r>
            <w:r>
              <w:rPr>
                <w:b/>
                <w:sz w:val="16"/>
              </w:rPr>
              <w:tab/>
              <w:t>$70.76</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R</w:t>
            </w:r>
          </w:p>
        </w:tc>
      </w:tr>
      <w:tr>
        <w:trPr>
          <w:trHeight w:val="347" w:hRule="atLeast"/>
        </w:trPr>
        <w:tc>
          <w:tcPr>
            <w:tcW w:w="4061"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2985" w:type="dxa"/>
            <w:tcBorders>
              <w:bottom w:val="single" w:sz="6" w:space="0" w:color="BFBFBF"/>
            </w:tcBorders>
          </w:tcPr>
          <w:p>
            <w:pPr>
              <w:pStyle w:val="TableParagraph"/>
              <w:spacing w:before="71"/>
              <w:ind w:left="13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2557" w:type="dxa"/>
            <w:gridSpan w:val="3"/>
            <w:tcBorders>
              <w:bottom w:val="single" w:sz="6" w:space="0" w:color="BFBFBF"/>
            </w:tcBorders>
          </w:tcPr>
          <w:p>
            <w:pPr>
              <w:pStyle w:val="TableParagraph"/>
              <w:spacing w:before="71"/>
              <w:ind w:right="100"/>
              <w:jc w:val="right"/>
              <w:rPr>
                <w:sz w:val="16"/>
              </w:rPr>
            </w:pPr>
            <w:r>
              <w:rPr>
                <w:spacing w:val="-2"/>
                <w:sz w:val="16"/>
              </w:rPr>
              <w:t>10/23/23</w:t>
            </w:r>
          </w:p>
        </w:tc>
        <w:tc>
          <w:tcPr>
            <w:tcW w:w="2126" w:type="dxa"/>
            <w:tcBorders>
              <w:bottom w:val="single" w:sz="6" w:space="0" w:color="BFBFBF"/>
            </w:tcBorders>
          </w:tcPr>
          <w:p>
            <w:pPr>
              <w:pStyle w:val="TableParagraph"/>
              <w:spacing w:before="71"/>
              <w:ind w:left="101"/>
              <w:rPr>
                <w:sz w:val="16"/>
              </w:rPr>
            </w:pPr>
            <w:r>
              <w:rPr>
                <w:spacing w:val="-2"/>
                <w:sz w:val="16"/>
              </w:rPr>
              <w:t>435A270-</w:t>
            </w:r>
            <w:r>
              <w:rPr>
                <w:spacing w:val="-4"/>
                <w:sz w:val="16"/>
              </w:rPr>
              <w:t>2023</w:t>
            </w:r>
          </w:p>
        </w:tc>
        <w:tc>
          <w:tcPr>
            <w:tcW w:w="3406" w:type="dxa"/>
            <w:tcBorders>
              <w:bottom w:val="single" w:sz="6" w:space="0" w:color="BFBFBF"/>
            </w:tcBorders>
          </w:tcPr>
          <w:p>
            <w:pPr>
              <w:pStyle w:val="TableParagraph"/>
              <w:spacing w:before="71"/>
              <w:ind w:right="1826"/>
              <w:jc w:val="right"/>
              <w:rPr>
                <w:sz w:val="16"/>
              </w:rPr>
            </w:pPr>
            <w:r>
              <w:rPr>
                <w:spacing w:val="-2"/>
                <w:sz w:val="16"/>
              </w:rPr>
              <w:t>70.76</w:t>
            </w:r>
          </w:p>
        </w:tc>
      </w:tr>
      <w:tr>
        <w:trPr>
          <w:trHeight w:val="447" w:hRule="atLeast"/>
        </w:trPr>
        <w:tc>
          <w:tcPr>
            <w:tcW w:w="15135" w:type="dxa"/>
            <w:gridSpan w:val="7"/>
          </w:tcPr>
          <w:p>
            <w:pPr>
              <w:pStyle w:val="TableParagraph"/>
              <w:spacing w:before="10"/>
              <w:rPr>
                <w:b/>
                <w:sz w:val="22"/>
              </w:rPr>
            </w:pPr>
          </w:p>
          <w:p>
            <w:pPr>
              <w:pStyle w:val="TableParagraph"/>
              <w:tabs>
                <w:tab w:pos="1640" w:val="left" w:leader="none"/>
                <w:tab w:pos="2633" w:val="left" w:leader="none"/>
                <w:tab w:pos="12597" w:val="left" w:leader="none"/>
                <w:tab w:pos="14836" w:val="left" w:leader="none"/>
              </w:tabs>
              <w:spacing w:line="164" w:lineRule="exact" w:before="1"/>
              <w:ind w:left="180"/>
              <w:rPr>
                <w:b/>
                <w:sz w:val="16"/>
              </w:rPr>
            </w:pPr>
            <w:r>
              <w:rPr>
                <w:b/>
                <w:spacing w:val="-2"/>
                <w:sz w:val="16"/>
              </w:rPr>
              <w:t>10194610</w:t>
            </w:r>
            <w:r>
              <w:rPr>
                <w:b/>
                <w:sz w:val="16"/>
              </w:rPr>
              <w:tab/>
            </w:r>
            <w:r>
              <w:rPr>
                <w:b/>
                <w:spacing w:val="-2"/>
                <w:sz w:val="16"/>
              </w:rPr>
              <w:t>11/08/23</w:t>
            </w:r>
            <w:r>
              <w:rPr>
                <w:b/>
                <w:sz w:val="16"/>
              </w:rPr>
              <w:tab/>
              <w:t>WAR29</w:t>
            </w:r>
            <w:r>
              <w:rPr>
                <w:b/>
                <w:spacing w:val="76"/>
                <w:w w:val="150"/>
                <w:sz w:val="16"/>
              </w:rPr>
              <w:t> </w:t>
            </w:r>
            <w:r>
              <w:rPr>
                <w:b/>
                <w:sz w:val="16"/>
              </w:rPr>
              <w:t>ALEXANDER</w:t>
            </w:r>
            <w:r>
              <w:rPr>
                <w:b/>
                <w:spacing w:val="-4"/>
                <w:sz w:val="16"/>
              </w:rPr>
              <w:t> </w:t>
            </w:r>
            <w:r>
              <w:rPr>
                <w:b/>
                <w:sz w:val="16"/>
              </w:rPr>
              <w:t>WILLIAM</w:t>
            </w:r>
            <w:r>
              <w:rPr>
                <w:b/>
                <w:spacing w:val="-3"/>
                <w:sz w:val="16"/>
              </w:rPr>
              <w:t> </w:t>
            </w:r>
            <w:r>
              <w:rPr>
                <w:b/>
                <w:spacing w:val="-2"/>
                <w:sz w:val="16"/>
              </w:rPr>
              <w:t>WARGO</w:t>
            </w:r>
            <w:r>
              <w:rPr>
                <w:b/>
                <w:sz w:val="16"/>
              </w:rPr>
              <w:tab/>
              <w:t>$1,358.41</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4061"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2985" w:type="dxa"/>
            <w:tcBorders>
              <w:bottom w:val="single" w:sz="6" w:space="0" w:color="BFBFBF"/>
            </w:tcBorders>
          </w:tcPr>
          <w:p>
            <w:pPr>
              <w:pStyle w:val="TableParagraph"/>
              <w:spacing w:before="71"/>
              <w:ind w:left="13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2557" w:type="dxa"/>
            <w:gridSpan w:val="3"/>
            <w:tcBorders>
              <w:bottom w:val="single" w:sz="6" w:space="0" w:color="BFBFBF"/>
            </w:tcBorders>
          </w:tcPr>
          <w:p>
            <w:pPr>
              <w:pStyle w:val="TableParagraph"/>
              <w:spacing w:before="71"/>
              <w:ind w:right="100"/>
              <w:jc w:val="right"/>
              <w:rPr>
                <w:sz w:val="16"/>
              </w:rPr>
            </w:pPr>
            <w:r>
              <w:rPr>
                <w:spacing w:val="-2"/>
                <w:sz w:val="16"/>
              </w:rPr>
              <w:t>10/23/23</w:t>
            </w:r>
          </w:p>
        </w:tc>
        <w:tc>
          <w:tcPr>
            <w:tcW w:w="2126" w:type="dxa"/>
            <w:tcBorders>
              <w:bottom w:val="single" w:sz="6" w:space="0" w:color="BFBFBF"/>
            </w:tcBorders>
          </w:tcPr>
          <w:p>
            <w:pPr>
              <w:pStyle w:val="TableParagraph"/>
              <w:spacing w:before="71"/>
              <w:ind w:left="101"/>
              <w:rPr>
                <w:sz w:val="16"/>
              </w:rPr>
            </w:pPr>
            <w:r>
              <w:rPr>
                <w:spacing w:val="-2"/>
                <w:sz w:val="16"/>
              </w:rPr>
              <w:t>522N188-</w:t>
            </w:r>
            <w:r>
              <w:rPr>
                <w:spacing w:val="-4"/>
                <w:sz w:val="16"/>
              </w:rPr>
              <w:t>2023</w:t>
            </w:r>
          </w:p>
        </w:tc>
        <w:tc>
          <w:tcPr>
            <w:tcW w:w="3406" w:type="dxa"/>
            <w:tcBorders>
              <w:bottom w:val="single" w:sz="6" w:space="0" w:color="BFBFBF"/>
            </w:tcBorders>
          </w:tcPr>
          <w:p>
            <w:pPr>
              <w:pStyle w:val="TableParagraph"/>
              <w:spacing w:before="71"/>
              <w:ind w:right="1824"/>
              <w:jc w:val="right"/>
              <w:rPr>
                <w:sz w:val="16"/>
              </w:rPr>
            </w:pPr>
            <w:r>
              <w:rPr>
                <w:spacing w:val="-2"/>
                <w:sz w:val="16"/>
              </w:rPr>
              <w:t>1,358.41</w:t>
            </w:r>
          </w:p>
        </w:tc>
      </w:tr>
      <w:tr>
        <w:trPr>
          <w:trHeight w:val="447" w:hRule="atLeast"/>
        </w:trPr>
        <w:tc>
          <w:tcPr>
            <w:tcW w:w="15135" w:type="dxa"/>
            <w:gridSpan w:val="7"/>
          </w:tcPr>
          <w:p>
            <w:pPr>
              <w:pStyle w:val="TableParagraph"/>
              <w:spacing w:before="10"/>
              <w:rPr>
                <w:b/>
                <w:sz w:val="22"/>
              </w:rPr>
            </w:pPr>
          </w:p>
          <w:p>
            <w:pPr>
              <w:pStyle w:val="TableParagraph"/>
              <w:tabs>
                <w:tab w:pos="1640" w:val="left" w:leader="none"/>
                <w:tab w:pos="2633" w:val="left" w:leader="none"/>
                <w:tab w:pos="12597" w:val="left" w:leader="none"/>
                <w:tab w:pos="14836" w:val="left" w:leader="none"/>
              </w:tabs>
              <w:spacing w:line="164" w:lineRule="exact" w:before="1"/>
              <w:ind w:left="180"/>
              <w:rPr>
                <w:b/>
                <w:sz w:val="16"/>
              </w:rPr>
            </w:pPr>
            <w:r>
              <w:rPr>
                <w:b/>
                <w:spacing w:val="-2"/>
                <w:sz w:val="16"/>
              </w:rPr>
              <w:t>10194611</w:t>
            </w:r>
            <w:r>
              <w:rPr>
                <w:b/>
                <w:sz w:val="16"/>
              </w:rPr>
              <w:tab/>
            </w:r>
            <w:r>
              <w:rPr>
                <w:b/>
                <w:spacing w:val="-2"/>
                <w:sz w:val="16"/>
              </w:rPr>
              <w:t>11/08/23</w:t>
            </w:r>
            <w:r>
              <w:rPr>
                <w:b/>
                <w:sz w:val="16"/>
              </w:rPr>
              <w:tab/>
              <w:t>WAR66</w:t>
            </w:r>
            <w:r>
              <w:rPr>
                <w:b/>
                <w:spacing w:val="73"/>
                <w:w w:val="150"/>
                <w:sz w:val="16"/>
              </w:rPr>
              <w:t> </w:t>
            </w:r>
            <w:r>
              <w:rPr>
                <w:b/>
                <w:sz w:val="16"/>
              </w:rPr>
              <w:t>MELANIE</w:t>
            </w:r>
            <w:r>
              <w:rPr>
                <w:b/>
                <w:spacing w:val="-5"/>
                <w:sz w:val="16"/>
              </w:rPr>
              <w:t> </w:t>
            </w:r>
            <w:r>
              <w:rPr>
                <w:b/>
                <w:sz w:val="16"/>
              </w:rPr>
              <w:t>PATRICIA</w:t>
            </w:r>
            <w:r>
              <w:rPr>
                <w:b/>
                <w:spacing w:val="-4"/>
                <w:sz w:val="16"/>
              </w:rPr>
              <w:t> </w:t>
            </w:r>
            <w:r>
              <w:rPr>
                <w:b/>
                <w:spacing w:val="-2"/>
                <w:sz w:val="16"/>
              </w:rPr>
              <w:t>WARYCH</w:t>
            </w:r>
            <w:r>
              <w:rPr>
                <w:b/>
                <w:sz w:val="16"/>
              </w:rPr>
              <w:tab/>
              <w:t>$2,148.17</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4061" w:type="dxa"/>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2985" w:type="dxa"/>
          </w:tcPr>
          <w:p>
            <w:pPr>
              <w:pStyle w:val="TableParagraph"/>
              <w:spacing w:before="71"/>
              <w:ind w:left="138"/>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2557" w:type="dxa"/>
            <w:gridSpan w:val="3"/>
          </w:tcPr>
          <w:p>
            <w:pPr>
              <w:pStyle w:val="TableParagraph"/>
              <w:spacing w:before="71"/>
              <w:ind w:right="100"/>
              <w:jc w:val="right"/>
              <w:rPr>
                <w:sz w:val="16"/>
              </w:rPr>
            </w:pPr>
            <w:r>
              <w:rPr>
                <w:spacing w:val="-2"/>
                <w:sz w:val="16"/>
              </w:rPr>
              <w:t>10/25/23</w:t>
            </w:r>
          </w:p>
        </w:tc>
        <w:tc>
          <w:tcPr>
            <w:tcW w:w="2126" w:type="dxa"/>
          </w:tcPr>
          <w:p>
            <w:pPr>
              <w:pStyle w:val="TableParagraph"/>
              <w:spacing w:before="71"/>
              <w:ind w:left="101"/>
              <w:rPr>
                <w:sz w:val="16"/>
              </w:rPr>
            </w:pPr>
            <w:r>
              <w:rPr>
                <w:spacing w:val="-2"/>
                <w:sz w:val="16"/>
              </w:rPr>
              <w:t>435G208-</w:t>
            </w:r>
            <w:r>
              <w:rPr>
                <w:spacing w:val="-4"/>
                <w:sz w:val="16"/>
              </w:rPr>
              <w:t>2021</w:t>
            </w:r>
          </w:p>
        </w:tc>
        <w:tc>
          <w:tcPr>
            <w:tcW w:w="3406" w:type="dxa"/>
          </w:tcPr>
          <w:p>
            <w:pPr>
              <w:pStyle w:val="TableParagraph"/>
              <w:spacing w:before="71"/>
              <w:ind w:right="1825"/>
              <w:jc w:val="right"/>
              <w:rPr>
                <w:sz w:val="16"/>
              </w:rPr>
            </w:pPr>
            <w:r>
              <w:rPr>
                <w:spacing w:val="-2"/>
                <w:sz w:val="16"/>
              </w:rPr>
              <w:t>375.33</w:t>
            </w:r>
          </w:p>
        </w:tc>
      </w:tr>
      <w:tr>
        <w:trPr>
          <w:trHeight w:val="300" w:hRule="atLeast"/>
        </w:trPr>
        <w:tc>
          <w:tcPr>
            <w:tcW w:w="4061" w:type="dxa"/>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2985" w:type="dxa"/>
          </w:tcPr>
          <w:p>
            <w:pPr>
              <w:pStyle w:val="TableParagraph"/>
              <w:spacing w:before="55"/>
              <w:ind w:left="138"/>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2557" w:type="dxa"/>
            <w:gridSpan w:val="3"/>
          </w:tcPr>
          <w:p>
            <w:pPr>
              <w:pStyle w:val="TableParagraph"/>
              <w:spacing w:before="55"/>
              <w:ind w:right="100"/>
              <w:jc w:val="right"/>
              <w:rPr>
                <w:sz w:val="16"/>
              </w:rPr>
            </w:pPr>
            <w:r>
              <w:rPr>
                <w:spacing w:val="-2"/>
                <w:sz w:val="16"/>
              </w:rPr>
              <w:t>10/25/23</w:t>
            </w:r>
          </w:p>
        </w:tc>
        <w:tc>
          <w:tcPr>
            <w:tcW w:w="2126" w:type="dxa"/>
          </w:tcPr>
          <w:p>
            <w:pPr>
              <w:pStyle w:val="TableParagraph"/>
              <w:spacing w:before="55"/>
              <w:ind w:left="101"/>
              <w:rPr>
                <w:sz w:val="16"/>
              </w:rPr>
            </w:pPr>
            <w:r>
              <w:rPr>
                <w:spacing w:val="-2"/>
                <w:sz w:val="16"/>
              </w:rPr>
              <w:t>435G208-</w:t>
            </w:r>
            <w:r>
              <w:rPr>
                <w:spacing w:val="-4"/>
                <w:sz w:val="16"/>
              </w:rPr>
              <w:t>2022</w:t>
            </w:r>
          </w:p>
        </w:tc>
        <w:tc>
          <w:tcPr>
            <w:tcW w:w="3406" w:type="dxa"/>
          </w:tcPr>
          <w:p>
            <w:pPr>
              <w:pStyle w:val="TableParagraph"/>
              <w:spacing w:before="55"/>
              <w:ind w:right="1825"/>
              <w:jc w:val="right"/>
              <w:rPr>
                <w:sz w:val="16"/>
              </w:rPr>
            </w:pPr>
            <w:r>
              <w:rPr>
                <w:spacing w:val="-2"/>
                <w:sz w:val="16"/>
              </w:rPr>
              <w:t>864.80</w:t>
            </w:r>
          </w:p>
        </w:tc>
      </w:tr>
      <w:tr>
        <w:trPr>
          <w:trHeight w:val="331" w:hRule="atLeast"/>
        </w:trPr>
        <w:tc>
          <w:tcPr>
            <w:tcW w:w="4061"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2985" w:type="dxa"/>
            <w:tcBorders>
              <w:bottom w:val="single" w:sz="6" w:space="0" w:color="BFBFBF"/>
            </w:tcBorders>
          </w:tcPr>
          <w:p>
            <w:pPr>
              <w:pStyle w:val="TableParagraph"/>
              <w:spacing w:before="55"/>
              <w:ind w:left="13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2557" w:type="dxa"/>
            <w:gridSpan w:val="3"/>
            <w:tcBorders>
              <w:bottom w:val="single" w:sz="6" w:space="0" w:color="BFBFBF"/>
            </w:tcBorders>
          </w:tcPr>
          <w:p>
            <w:pPr>
              <w:pStyle w:val="TableParagraph"/>
              <w:spacing w:before="55"/>
              <w:ind w:right="100"/>
              <w:jc w:val="right"/>
              <w:rPr>
                <w:sz w:val="16"/>
              </w:rPr>
            </w:pPr>
            <w:r>
              <w:rPr>
                <w:spacing w:val="-2"/>
                <w:sz w:val="16"/>
              </w:rPr>
              <w:t>10/27/23</w:t>
            </w:r>
          </w:p>
        </w:tc>
        <w:tc>
          <w:tcPr>
            <w:tcW w:w="2126" w:type="dxa"/>
            <w:tcBorders>
              <w:bottom w:val="single" w:sz="6" w:space="0" w:color="BFBFBF"/>
            </w:tcBorders>
          </w:tcPr>
          <w:p>
            <w:pPr>
              <w:pStyle w:val="TableParagraph"/>
              <w:spacing w:before="55"/>
              <w:ind w:left="101"/>
              <w:rPr>
                <w:sz w:val="16"/>
              </w:rPr>
            </w:pPr>
            <w:r>
              <w:rPr>
                <w:spacing w:val="-2"/>
                <w:sz w:val="16"/>
              </w:rPr>
              <w:t>435G208-</w:t>
            </w:r>
            <w:r>
              <w:rPr>
                <w:spacing w:val="-4"/>
                <w:sz w:val="16"/>
              </w:rPr>
              <w:t>2023</w:t>
            </w:r>
          </w:p>
        </w:tc>
        <w:tc>
          <w:tcPr>
            <w:tcW w:w="3406" w:type="dxa"/>
            <w:tcBorders>
              <w:bottom w:val="single" w:sz="6" w:space="0" w:color="BFBFBF"/>
            </w:tcBorders>
          </w:tcPr>
          <w:p>
            <w:pPr>
              <w:pStyle w:val="TableParagraph"/>
              <w:spacing w:before="55"/>
              <w:ind w:right="1825"/>
              <w:jc w:val="right"/>
              <w:rPr>
                <w:sz w:val="16"/>
              </w:rPr>
            </w:pPr>
            <w:r>
              <w:rPr>
                <w:spacing w:val="-2"/>
                <w:sz w:val="16"/>
              </w:rPr>
              <w:t>908.04</w:t>
            </w:r>
          </w:p>
        </w:tc>
      </w:tr>
      <w:tr>
        <w:trPr>
          <w:trHeight w:val="447" w:hRule="atLeast"/>
        </w:trPr>
        <w:tc>
          <w:tcPr>
            <w:tcW w:w="15135" w:type="dxa"/>
            <w:gridSpan w:val="7"/>
          </w:tcPr>
          <w:p>
            <w:pPr>
              <w:pStyle w:val="TableParagraph"/>
              <w:spacing w:before="10"/>
              <w:rPr>
                <w:b/>
                <w:sz w:val="22"/>
              </w:rPr>
            </w:pPr>
          </w:p>
          <w:p>
            <w:pPr>
              <w:pStyle w:val="TableParagraph"/>
              <w:tabs>
                <w:tab w:pos="1640" w:val="left" w:leader="none"/>
                <w:tab w:pos="2634" w:val="left" w:leader="none"/>
                <w:tab w:pos="12730" w:val="left" w:leader="none"/>
                <w:tab w:pos="14836" w:val="left" w:leader="none"/>
              </w:tabs>
              <w:spacing w:line="164" w:lineRule="exact" w:before="1"/>
              <w:ind w:left="180"/>
              <w:rPr>
                <w:b/>
                <w:sz w:val="16"/>
              </w:rPr>
            </w:pPr>
            <w:r>
              <w:rPr>
                <w:b/>
                <w:spacing w:val="-2"/>
                <w:sz w:val="16"/>
              </w:rPr>
              <w:t>10194612</w:t>
            </w:r>
            <w:r>
              <w:rPr>
                <w:b/>
                <w:sz w:val="16"/>
              </w:rPr>
              <w:tab/>
            </w:r>
            <w:r>
              <w:rPr>
                <w:b/>
                <w:spacing w:val="-2"/>
                <w:sz w:val="16"/>
              </w:rPr>
              <w:t>11/08/23</w:t>
            </w:r>
            <w:r>
              <w:rPr>
                <w:b/>
                <w:sz w:val="16"/>
              </w:rPr>
              <w:tab/>
              <w:t>WEH07</w:t>
            </w:r>
            <w:r>
              <w:rPr>
                <w:b/>
                <w:spacing w:val="29"/>
                <w:sz w:val="16"/>
              </w:rPr>
              <w:t>  </w:t>
            </w:r>
            <w:r>
              <w:rPr>
                <w:b/>
                <w:sz w:val="16"/>
              </w:rPr>
              <w:t>GREG</w:t>
            </w:r>
            <w:r>
              <w:rPr>
                <w:b/>
                <w:spacing w:val="-3"/>
                <w:sz w:val="16"/>
              </w:rPr>
              <w:t> </w:t>
            </w:r>
            <w:r>
              <w:rPr>
                <w:b/>
                <w:sz w:val="16"/>
              </w:rPr>
              <w:t>MICHAEL</w:t>
            </w:r>
            <w:r>
              <w:rPr>
                <w:b/>
                <w:spacing w:val="-3"/>
                <w:sz w:val="16"/>
              </w:rPr>
              <w:t> </w:t>
            </w:r>
            <w:r>
              <w:rPr>
                <w:b/>
                <w:sz w:val="16"/>
              </w:rPr>
              <w:t>WEHNER</w:t>
            </w:r>
            <w:r>
              <w:rPr>
                <w:b/>
                <w:spacing w:val="-4"/>
                <w:sz w:val="16"/>
              </w:rPr>
              <w:t> </w:t>
            </w:r>
            <w:r>
              <w:rPr>
                <w:b/>
                <w:spacing w:val="-5"/>
                <w:sz w:val="16"/>
              </w:rPr>
              <w:t>JR</w:t>
            </w:r>
            <w:r>
              <w:rPr>
                <w:b/>
                <w:sz w:val="16"/>
              </w:rPr>
              <w:tab/>
              <w:t>$881.40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4061"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2985" w:type="dxa"/>
            <w:tcBorders>
              <w:bottom w:val="single" w:sz="6" w:space="0" w:color="BFBFBF"/>
            </w:tcBorders>
          </w:tcPr>
          <w:p>
            <w:pPr>
              <w:pStyle w:val="TableParagraph"/>
              <w:spacing w:before="71"/>
              <w:ind w:left="138"/>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2557" w:type="dxa"/>
            <w:gridSpan w:val="3"/>
            <w:tcBorders>
              <w:bottom w:val="single" w:sz="6" w:space="0" w:color="BFBFBF"/>
            </w:tcBorders>
          </w:tcPr>
          <w:p>
            <w:pPr>
              <w:pStyle w:val="TableParagraph"/>
              <w:spacing w:before="71"/>
              <w:ind w:right="100"/>
              <w:jc w:val="right"/>
              <w:rPr>
                <w:sz w:val="16"/>
              </w:rPr>
            </w:pPr>
            <w:r>
              <w:rPr>
                <w:spacing w:val="-2"/>
                <w:sz w:val="16"/>
              </w:rPr>
              <w:t>10/23/23</w:t>
            </w:r>
          </w:p>
        </w:tc>
        <w:tc>
          <w:tcPr>
            <w:tcW w:w="2126" w:type="dxa"/>
            <w:tcBorders>
              <w:bottom w:val="single" w:sz="6" w:space="0" w:color="BFBFBF"/>
            </w:tcBorders>
          </w:tcPr>
          <w:p>
            <w:pPr>
              <w:pStyle w:val="TableParagraph"/>
              <w:spacing w:before="71"/>
              <w:ind w:left="101"/>
              <w:rPr>
                <w:sz w:val="16"/>
              </w:rPr>
            </w:pPr>
            <w:r>
              <w:rPr>
                <w:spacing w:val="-2"/>
                <w:sz w:val="16"/>
              </w:rPr>
              <w:t>166K60-</w:t>
            </w:r>
            <w:r>
              <w:rPr>
                <w:spacing w:val="-4"/>
                <w:sz w:val="16"/>
              </w:rPr>
              <w:t>2023</w:t>
            </w:r>
          </w:p>
        </w:tc>
        <w:tc>
          <w:tcPr>
            <w:tcW w:w="3406" w:type="dxa"/>
            <w:tcBorders>
              <w:bottom w:val="single" w:sz="6" w:space="0" w:color="BFBFBF"/>
            </w:tcBorders>
          </w:tcPr>
          <w:p>
            <w:pPr>
              <w:pStyle w:val="TableParagraph"/>
              <w:spacing w:before="71"/>
              <w:ind w:right="1825"/>
              <w:jc w:val="right"/>
              <w:rPr>
                <w:sz w:val="16"/>
              </w:rPr>
            </w:pPr>
            <w:r>
              <w:rPr>
                <w:spacing w:val="-2"/>
                <w:sz w:val="16"/>
              </w:rPr>
              <w:t>881.40</w:t>
            </w:r>
          </w:p>
        </w:tc>
      </w:tr>
      <w:tr>
        <w:trPr>
          <w:trHeight w:val="447" w:hRule="atLeast"/>
        </w:trPr>
        <w:tc>
          <w:tcPr>
            <w:tcW w:w="15135" w:type="dxa"/>
            <w:gridSpan w:val="7"/>
          </w:tcPr>
          <w:p>
            <w:pPr>
              <w:pStyle w:val="TableParagraph"/>
              <w:spacing w:before="10"/>
              <w:rPr>
                <w:b/>
                <w:sz w:val="22"/>
              </w:rPr>
            </w:pPr>
          </w:p>
          <w:p>
            <w:pPr>
              <w:pStyle w:val="TableParagraph"/>
              <w:tabs>
                <w:tab w:pos="1640" w:val="left" w:leader="none"/>
                <w:tab w:pos="2644" w:val="left" w:leader="none"/>
                <w:tab w:pos="12597" w:val="left" w:leader="none"/>
                <w:tab w:pos="14836" w:val="left" w:leader="none"/>
              </w:tabs>
              <w:spacing w:line="164" w:lineRule="exact" w:before="1"/>
              <w:ind w:left="180"/>
              <w:rPr>
                <w:b/>
                <w:sz w:val="16"/>
              </w:rPr>
            </w:pPr>
            <w:r>
              <w:rPr>
                <w:b/>
                <w:spacing w:val="-2"/>
                <w:sz w:val="16"/>
              </w:rPr>
              <w:t>10194613</w:t>
            </w:r>
            <w:r>
              <w:rPr>
                <w:b/>
                <w:sz w:val="16"/>
              </w:rPr>
              <w:tab/>
            </w:r>
            <w:r>
              <w:rPr>
                <w:b/>
                <w:spacing w:val="-2"/>
                <w:sz w:val="16"/>
              </w:rPr>
              <w:t>11/08/23</w:t>
            </w:r>
            <w:r>
              <w:rPr>
                <w:b/>
                <w:sz w:val="16"/>
              </w:rPr>
              <w:tab/>
              <w:t>WEL05</w:t>
            </w:r>
            <w:r>
              <w:rPr>
                <w:b/>
                <w:spacing w:val="33"/>
                <w:sz w:val="16"/>
              </w:rPr>
              <w:t>  </w:t>
            </w:r>
            <w:r>
              <w:rPr>
                <w:b/>
                <w:sz w:val="16"/>
              </w:rPr>
              <w:t>WELLS</w:t>
            </w:r>
            <w:r>
              <w:rPr>
                <w:b/>
                <w:spacing w:val="-4"/>
                <w:sz w:val="16"/>
              </w:rPr>
              <w:t> </w:t>
            </w:r>
            <w:r>
              <w:rPr>
                <w:b/>
                <w:sz w:val="16"/>
              </w:rPr>
              <w:t>FARGO</w:t>
            </w:r>
            <w:r>
              <w:rPr>
                <w:b/>
                <w:spacing w:val="-4"/>
                <w:sz w:val="16"/>
              </w:rPr>
              <w:t> </w:t>
            </w:r>
            <w:r>
              <w:rPr>
                <w:b/>
                <w:sz w:val="16"/>
              </w:rPr>
              <w:t>FINANCIAL</w:t>
            </w:r>
            <w:r>
              <w:rPr>
                <w:b/>
                <w:spacing w:val="-4"/>
                <w:sz w:val="16"/>
              </w:rPr>
              <w:t> </w:t>
            </w:r>
            <w:r>
              <w:rPr>
                <w:b/>
                <w:spacing w:val="-2"/>
                <w:sz w:val="16"/>
              </w:rPr>
              <w:t>LEASING</w:t>
            </w:r>
            <w:r>
              <w:rPr>
                <w:b/>
                <w:sz w:val="16"/>
              </w:rPr>
              <w:tab/>
              <w:t>$8,566.12</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4061" w:type="dxa"/>
          </w:tcPr>
          <w:p>
            <w:pPr>
              <w:pStyle w:val="TableParagraph"/>
              <w:spacing w:before="71"/>
              <w:ind w:left="555"/>
              <w:rPr>
                <w:sz w:val="16"/>
              </w:rPr>
            </w:pPr>
            <w:r>
              <w:rPr>
                <w:sz w:val="16"/>
              </w:rPr>
              <w:t>10/17/23</w:t>
            </w:r>
            <w:r>
              <w:rPr>
                <w:spacing w:val="-5"/>
                <w:sz w:val="16"/>
              </w:rPr>
              <w:t> </w:t>
            </w:r>
            <w:r>
              <w:rPr>
                <w:sz w:val="16"/>
              </w:rPr>
              <w:t>-</w:t>
            </w:r>
            <w:r>
              <w:rPr>
                <w:spacing w:val="-4"/>
                <w:sz w:val="16"/>
              </w:rPr>
              <w:t> </w:t>
            </w:r>
            <w:r>
              <w:rPr>
                <w:spacing w:val="-2"/>
                <w:sz w:val="16"/>
              </w:rPr>
              <w:t>11/16/23</w:t>
            </w:r>
          </w:p>
        </w:tc>
        <w:tc>
          <w:tcPr>
            <w:tcW w:w="2985" w:type="dxa"/>
          </w:tcPr>
          <w:p>
            <w:pPr>
              <w:pStyle w:val="TableParagraph"/>
              <w:spacing w:before="71"/>
              <w:ind w:left="138"/>
              <w:rPr>
                <w:sz w:val="16"/>
              </w:rPr>
            </w:pPr>
            <w:r>
              <w:rPr>
                <w:sz w:val="16"/>
              </w:rPr>
              <w:t>2510442</w:t>
            </w:r>
            <w:r>
              <w:rPr>
                <w:spacing w:val="-6"/>
                <w:sz w:val="16"/>
              </w:rPr>
              <w:t> </w:t>
            </w:r>
            <w:r>
              <w:rPr>
                <w:sz w:val="16"/>
              </w:rPr>
              <w:t>/</w:t>
            </w:r>
            <w:r>
              <w:rPr>
                <w:spacing w:val="-5"/>
                <w:sz w:val="16"/>
              </w:rPr>
              <w:t> </w:t>
            </w:r>
            <w:r>
              <w:rPr>
                <w:sz w:val="16"/>
              </w:rPr>
              <w:t>10-</w:t>
            </w:r>
            <w:r>
              <w:rPr>
                <w:spacing w:val="-2"/>
                <w:sz w:val="16"/>
              </w:rPr>
              <w:t>2519.442.000.00.00</w:t>
            </w:r>
          </w:p>
        </w:tc>
        <w:tc>
          <w:tcPr>
            <w:tcW w:w="2557" w:type="dxa"/>
            <w:gridSpan w:val="3"/>
          </w:tcPr>
          <w:p>
            <w:pPr>
              <w:pStyle w:val="TableParagraph"/>
              <w:spacing w:before="71"/>
              <w:ind w:right="100"/>
              <w:jc w:val="right"/>
              <w:rPr>
                <w:sz w:val="16"/>
              </w:rPr>
            </w:pPr>
            <w:r>
              <w:rPr>
                <w:spacing w:val="-2"/>
                <w:sz w:val="16"/>
              </w:rPr>
              <w:t>10/21/23</w:t>
            </w:r>
          </w:p>
        </w:tc>
        <w:tc>
          <w:tcPr>
            <w:tcW w:w="2126" w:type="dxa"/>
          </w:tcPr>
          <w:p>
            <w:pPr>
              <w:pStyle w:val="TableParagraph"/>
              <w:spacing w:before="71"/>
              <w:ind w:left="101"/>
              <w:rPr>
                <w:sz w:val="16"/>
              </w:rPr>
            </w:pPr>
            <w:r>
              <w:rPr>
                <w:spacing w:val="-2"/>
                <w:sz w:val="16"/>
              </w:rPr>
              <w:t>5027167518</w:t>
            </w:r>
          </w:p>
        </w:tc>
        <w:tc>
          <w:tcPr>
            <w:tcW w:w="3406" w:type="dxa"/>
          </w:tcPr>
          <w:p>
            <w:pPr>
              <w:pStyle w:val="TableParagraph"/>
              <w:spacing w:before="71"/>
              <w:ind w:right="1825"/>
              <w:jc w:val="right"/>
              <w:rPr>
                <w:sz w:val="16"/>
              </w:rPr>
            </w:pPr>
            <w:r>
              <w:rPr>
                <w:spacing w:val="-2"/>
                <w:sz w:val="16"/>
              </w:rPr>
              <w:t>186.00</w:t>
            </w:r>
          </w:p>
        </w:tc>
      </w:tr>
      <w:tr>
        <w:trPr>
          <w:trHeight w:val="300" w:hRule="atLeast"/>
        </w:trPr>
        <w:tc>
          <w:tcPr>
            <w:tcW w:w="4061" w:type="dxa"/>
          </w:tcPr>
          <w:p>
            <w:pPr>
              <w:pStyle w:val="TableParagraph"/>
              <w:spacing w:before="55"/>
              <w:ind w:left="555"/>
              <w:rPr>
                <w:sz w:val="16"/>
              </w:rPr>
            </w:pPr>
            <w:r>
              <w:rPr>
                <w:sz w:val="16"/>
              </w:rPr>
              <w:t>11/21/23</w:t>
            </w:r>
            <w:r>
              <w:rPr>
                <w:spacing w:val="-5"/>
                <w:sz w:val="16"/>
              </w:rPr>
              <w:t> </w:t>
            </w:r>
            <w:r>
              <w:rPr>
                <w:sz w:val="16"/>
              </w:rPr>
              <w:t>-</w:t>
            </w:r>
            <w:r>
              <w:rPr>
                <w:spacing w:val="-4"/>
                <w:sz w:val="16"/>
              </w:rPr>
              <w:t> </w:t>
            </w:r>
            <w:r>
              <w:rPr>
                <w:spacing w:val="-2"/>
                <w:sz w:val="16"/>
              </w:rPr>
              <w:t>12/20/23</w:t>
            </w:r>
          </w:p>
        </w:tc>
        <w:tc>
          <w:tcPr>
            <w:tcW w:w="2985" w:type="dxa"/>
          </w:tcPr>
          <w:p>
            <w:pPr>
              <w:pStyle w:val="TableParagraph"/>
              <w:spacing w:before="55"/>
              <w:ind w:left="138"/>
              <w:rPr>
                <w:sz w:val="16"/>
              </w:rPr>
            </w:pPr>
            <w:r>
              <w:rPr>
                <w:sz w:val="16"/>
              </w:rPr>
              <w:t>2540442</w:t>
            </w:r>
            <w:r>
              <w:rPr>
                <w:spacing w:val="-6"/>
                <w:sz w:val="16"/>
              </w:rPr>
              <w:t> </w:t>
            </w:r>
            <w:r>
              <w:rPr>
                <w:sz w:val="16"/>
              </w:rPr>
              <w:t>/</w:t>
            </w:r>
            <w:r>
              <w:rPr>
                <w:spacing w:val="-5"/>
                <w:sz w:val="16"/>
              </w:rPr>
              <w:t> </w:t>
            </w:r>
            <w:r>
              <w:rPr>
                <w:sz w:val="16"/>
              </w:rPr>
              <w:t>10-</w:t>
            </w:r>
            <w:r>
              <w:rPr>
                <w:spacing w:val="-2"/>
                <w:sz w:val="16"/>
              </w:rPr>
              <w:t>2540.442.000.00.00</w:t>
            </w:r>
          </w:p>
        </w:tc>
        <w:tc>
          <w:tcPr>
            <w:tcW w:w="2557" w:type="dxa"/>
            <w:gridSpan w:val="3"/>
          </w:tcPr>
          <w:p>
            <w:pPr>
              <w:pStyle w:val="TableParagraph"/>
              <w:spacing w:before="55"/>
              <w:ind w:right="100"/>
              <w:jc w:val="right"/>
              <w:rPr>
                <w:sz w:val="16"/>
              </w:rPr>
            </w:pPr>
            <w:r>
              <w:rPr>
                <w:spacing w:val="-2"/>
                <w:sz w:val="16"/>
              </w:rPr>
              <w:t>10/26/23</w:t>
            </w:r>
          </w:p>
        </w:tc>
        <w:tc>
          <w:tcPr>
            <w:tcW w:w="2126" w:type="dxa"/>
          </w:tcPr>
          <w:p>
            <w:pPr>
              <w:pStyle w:val="TableParagraph"/>
              <w:spacing w:before="55"/>
              <w:ind w:left="101"/>
              <w:rPr>
                <w:sz w:val="16"/>
              </w:rPr>
            </w:pPr>
            <w:r>
              <w:rPr>
                <w:spacing w:val="-2"/>
                <w:sz w:val="16"/>
              </w:rPr>
              <w:t>5027239526</w:t>
            </w:r>
          </w:p>
        </w:tc>
        <w:tc>
          <w:tcPr>
            <w:tcW w:w="3406" w:type="dxa"/>
          </w:tcPr>
          <w:p>
            <w:pPr>
              <w:pStyle w:val="TableParagraph"/>
              <w:spacing w:before="55"/>
              <w:ind w:right="1824"/>
              <w:jc w:val="right"/>
              <w:rPr>
                <w:sz w:val="16"/>
              </w:rPr>
            </w:pPr>
            <w:r>
              <w:rPr>
                <w:spacing w:val="-2"/>
                <w:sz w:val="16"/>
              </w:rPr>
              <w:t>4,195.00</w:t>
            </w:r>
          </w:p>
        </w:tc>
      </w:tr>
      <w:tr>
        <w:trPr>
          <w:trHeight w:val="300" w:hRule="atLeast"/>
        </w:trPr>
        <w:tc>
          <w:tcPr>
            <w:tcW w:w="4061" w:type="dxa"/>
          </w:tcPr>
          <w:p>
            <w:pPr>
              <w:pStyle w:val="TableParagraph"/>
              <w:spacing w:before="55"/>
              <w:ind w:left="555"/>
              <w:rPr>
                <w:sz w:val="16"/>
              </w:rPr>
            </w:pPr>
            <w:r>
              <w:rPr>
                <w:sz w:val="16"/>
              </w:rPr>
              <w:t>11/24/23</w:t>
            </w:r>
            <w:r>
              <w:rPr>
                <w:spacing w:val="-5"/>
                <w:sz w:val="16"/>
              </w:rPr>
              <w:t> </w:t>
            </w:r>
            <w:r>
              <w:rPr>
                <w:sz w:val="16"/>
              </w:rPr>
              <w:t>-</w:t>
            </w:r>
            <w:r>
              <w:rPr>
                <w:spacing w:val="-4"/>
                <w:sz w:val="16"/>
              </w:rPr>
              <w:t> </w:t>
            </w:r>
            <w:r>
              <w:rPr>
                <w:spacing w:val="-2"/>
                <w:sz w:val="16"/>
              </w:rPr>
              <w:t>12/23/23</w:t>
            </w:r>
          </w:p>
        </w:tc>
        <w:tc>
          <w:tcPr>
            <w:tcW w:w="2985" w:type="dxa"/>
          </w:tcPr>
          <w:p>
            <w:pPr>
              <w:pStyle w:val="TableParagraph"/>
              <w:spacing w:before="55"/>
              <w:ind w:left="138"/>
              <w:rPr>
                <w:sz w:val="16"/>
              </w:rPr>
            </w:pPr>
            <w:r>
              <w:rPr>
                <w:sz w:val="16"/>
              </w:rPr>
              <w:t>2610442</w:t>
            </w:r>
            <w:r>
              <w:rPr>
                <w:spacing w:val="-6"/>
                <w:sz w:val="16"/>
              </w:rPr>
              <w:t> </w:t>
            </w:r>
            <w:r>
              <w:rPr>
                <w:sz w:val="16"/>
              </w:rPr>
              <w:t>/</w:t>
            </w:r>
            <w:r>
              <w:rPr>
                <w:spacing w:val="-5"/>
                <w:sz w:val="16"/>
              </w:rPr>
              <w:t> </w:t>
            </w:r>
            <w:r>
              <w:rPr>
                <w:sz w:val="16"/>
              </w:rPr>
              <w:t>10-</w:t>
            </w:r>
            <w:r>
              <w:rPr>
                <w:spacing w:val="-2"/>
                <w:sz w:val="16"/>
              </w:rPr>
              <w:t>2611.442.000.00.00</w:t>
            </w:r>
          </w:p>
        </w:tc>
        <w:tc>
          <w:tcPr>
            <w:tcW w:w="2557" w:type="dxa"/>
            <w:gridSpan w:val="3"/>
          </w:tcPr>
          <w:p>
            <w:pPr>
              <w:pStyle w:val="TableParagraph"/>
              <w:spacing w:before="55"/>
              <w:ind w:right="100"/>
              <w:jc w:val="right"/>
              <w:rPr>
                <w:sz w:val="16"/>
              </w:rPr>
            </w:pPr>
            <w:r>
              <w:rPr>
                <w:spacing w:val="-2"/>
                <w:sz w:val="16"/>
              </w:rPr>
              <w:t>10/27/23</w:t>
            </w:r>
          </w:p>
        </w:tc>
        <w:tc>
          <w:tcPr>
            <w:tcW w:w="2126" w:type="dxa"/>
          </w:tcPr>
          <w:p>
            <w:pPr>
              <w:pStyle w:val="TableParagraph"/>
              <w:spacing w:before="55"/>
              <w:ind w:left="101"/>
              <w:rPr>
                <w:sz w:val="16"/>
              </w:rPr>
            </w:pPr>
            <w:r>
              <w:rPr>
                <w:spacing w:val="-2"/>
                <w:sz w:val="16"/>
              </w:rPr>
              <w:t>502725216</w:t>
            </w:r>
          </w:p>
        </w:tc>
        <w:tc>
          <w:tcPr>
            <w:tcW w:w="3406" w:type="dxa"/>
          </w:tcPr>
          <w:p>
            <w:pPr>
              <w:pStyle w:val="TableParagraph"/>
              <w:spacing w:before="55"/>
              <w:ind w:right="1825"/>
              <w:jc w:val="right"/>
              <w:rPr>
                <w:sz w:val="16"/>
              </w:rPr>
            </w:pPr>
            <w:r>
              <w:rPr>
                <w:spacing w:val="-2"/>
                <w:sz w:val="16"/>
              </w:rPr>
              <w:t>100.00</w:t>
            </w:r>
          </w:p>
        </w:tc>
      </w:tr>
      <w:tr>
        <w:trPr>
          <w:trHeight w:val="300" w:hRule="atLeast"/>
        </w:trPr>
        <w:tc>
          <w:tcPr>
            <w:tcW w:w="4061" w:type="dxa"/>
          </w:tcPr>
          <w:p>
            <w:pPr>
              <w:pStyle w:val="TableParagraph"/>
              <w:spacing w:before="55"/>
              <w:ind w:left="555"/>
              <w:rPr>
                <w:sz w:val="16"/>
              </w:rPr>
            </w:pPr>
            <w:r>
              <w:rPr>
                <w:sz w:val="16"/>
              </w:rPr>
              <w:t>11/24/23</w:t>
            </w:r>
            <w:r>
              <w:rPr>
                <w:spacing w:val="-5"/>
                <w:sz w:val="16"/>
              </w:rPr>
              <w:t> </w:t>
            </w:r>
            <w:r>
              <w:rPr>
                <w:sz w:val="16"/>
              </w:rPr>
              <w:t>-</w:t>
            </w:r>
            <w:r>
              <w:rPr>
                <w:spacing w:val="-4"/>
                <w:sz w:val="16"/>
              </w:rPr>
              <w:t> </w:t>
            </w:r>
            <w:r>
              <w:rPr>
                <w:spacing w:val="-2"/>
                <w:sz w:val="16"/>
              </w:rPr>
              <w:t>12/23/23</w:t>
            </w:r>
          </w:p>
        </w:tc>
        <w:tc>
          <w:tcPr>
            <w:tcW w:w="2985" w:type="dxa"/>
          </w:tcPr>
          <w:p>
            <w:pPr>
              <w:pStyle w:val="TableParagraph"/>
              <w:spacing w:before="55"/>
              <w:ind w:left="138"/>
              <w:rPr>
                <w:sz w:val="16"/>
              </w:rPr>
            </w:pPr>
            <w:r>
              <w:rPr>
                <w:sz w:val="16"/>
              </w:rPr>
              <w:t>238044211</w:t>
            </w:r>
            <w:r>
              <w:rPr>
                <w:spacing w:val="-7"/>
                <w:sz w:val="16"/>
              </w:rPr>
              <w:t> </w:t>
            </w:r>
            <w:r>
              <w:rPr>
                <w:sz w:val="16"/>
              </w:rPr>
              <w:t>/</w:t>
            </w:r>
            <w:r>
              <w:rPr>
                <w:spacing w:val="-6"/>
                <w:sz w:val="16"/>
              </w:rPr>
              <w:t> </w:t>
            </w:r>
            <w:r>
              <w:rPr>
                <w:sz w:val="16"/>
              </w:rPr>
              <w:t>10-</w:t>
            </w:r>
            <w:r>
              <w:rPr>
                <w:spacing w:val="-2"/>
                <w:sz w:val="16"/>
              </w:rPr>
              <w:t>2380.442.000.11.00</w:t>
            </w:r>
          </w:p>
        </w:tc>
        <w:tc>
          <w:tcPr>
            <w:tcW w:w="2557" w:type="dxa"/>
            <w:gridSpan w:val="3"/>
          </w:tcPr>
          <w:p>
            <w:pPr>
              <w:pStyle w:val="TableParagraph"/>
              <w:spacing w:before="55"/>
              <w:ind w:right="100"/>
              <w:jc w:val="right"/>
              <w:rPr>
                <w:sz w:val="16"/>
              </w:rPr>
            </w:pPr>
            <w:r>
              <w:rPr>
                <w:spacing w:val="-2"/>
                <w:sz w:val="16"/>
              </w:rPr>
              <w:t>10/27/23</w:t>
            </w:r>
          </w:p>
        </w:tc>
        <w:tc>
          <w:tcPr>
            <w:tcW w:w="2126" w:type="dxa"/>
          </w:tcPr>
          <w:p>
            <w:pPr>
              <w:pStyle w:val="TableParagraph"/>
              <w:spacing w:before="55"/>
              <w:ind w:left="101"/>
              <w:rPr>
                <w:sz w:val="16"/>
              </w:rPr>
            </w:pPr>
            <w:r>
              <w:rPr>
                <w:spacing w:val="-2"/>
                <w:sz w:val="16"/>
              </w:rPr>
              <w:t>5027255215</w:t>
            </w:r>
          </w:p>
        </w:tc>
        <w:tc>
          <w:tcPr>
            <w:tcW w:w="3406" w:type="dxa"/>
          </w:tcPr>
          <w:p>
            <w:pPr>
              <w:pStyle w:val="TableParagraph"/>
              <w:spacing w:before="55"/>
              <w:ind w:right="1825"/>
              <w:jc w:val="right"/>
              <w:rPr>
                <w:sz w:val="16"/>
              </w:rPr>
            </w:pPr>
            <w:r>
              <w:rPr>
                <w:spacing w:val="-2"/>
                <w:sz w:val="16"/>
              </w:rPr>
              <w:t>340.43</w:t>
            </w:r>
          </w:p>
        </w:tc>
      </w:tr>
      <w:tr>
        <w:trPr>
          <w:trHeight w:val="300" w:hRule="atLeast"/>
        </w:trPr>
        <w:tc>
          <w:tcPr>
            <w:tcW w:w="4061" w:type="dxa"/>
          </w:tcPr>
          <w:p>
            <w:pPr>
              <w:pStyle w:val="TableParagraph"/>
              <w:spacing w:before="55"/>
              <w:ind w:left="555"/>
              <w:rPr>
                <w:sz w:val="16"/>
              </w:rPr>
            </w:pPr>
            <w:r>
              <w:rPr>
                <w:sz w:val="16"/>
              </w:rPr>
              <w:t>11/24/23</w:t>
            </w:r>
            <w:r>
              <w:rPr>
                <w:spacing w:val="-5"/>
                <w:sz w:val="16"/>
              </w:rPr>
              <w:t> </w:t>
            </w:r>
            <w:r>
              <w:rPr>
                <w:sz w:val="16"/>
              </w:rPr>
              <w:t>-</w:t>
            </w:r>
            <w:r>
              <w:rPr>
                <w:spacing w:val="-4"/>
                <w:sz w:val="16"/>
              </w:rPr>
              <w:t> </w:t>
            </w:r>
            <w:r>
              <w:rPr>
                <w:spacing w:val="-2"/>
                <w:sz w:val="16"/>
              </w:rPr>
              <w:t>12/23/23</w:t>
            </w:r>
          </w:p>
        </w:tc>
        <w:tc>
          <w:tcPr>
            <w:tcW w:w="2985" w:type="dxa"/>
          </w:tcPr>
          <w:p>
            <w:pPr>
              <w:pStyle w:val="TableParagraph"/>
              <w:spacing w:before="55"/>
              <w:ind w:left="138"/>
              <w:rPr>
                <w:sz w:val="16"/>
              </w:rPr>
            </w:pPr>
            <w:r>
              <w:rPr>
                <w:sz w:val="16"/>
              </w:rPr>
              <w:t>238044213</w:t>
            </w:r>
            <w:r>
              <w:rPr>
                <w:spacing w:val="-7"/>
                <w:sz w:val="16"/>
              </w:rPr>
              <w:t> </w:t>
            </w:r>
            <w:r>
              <w:rPr>
                <w:sz w:val="16"/>
              </w:rPr>
              <w:t>/</w:t>
            </w:r>
            <w:r>
              <w:rPr>
                <w:spacing w:val="-6"/>
                <w:sz w:val="16"/>
              </w:rPr>
              <w:t> </w:t>
            </w:r>
            <w:r>
              <w:rPr>
                <w:sz w:val="16"/>
              </w:rPr>
              <w:t>10-</w:t>
            </w:r>
            <w:r>
              <w:rPr>
                <w:spacing w:val="-2"/>
                <w:sz w:val="16"/>
              </w:rPr>
              <w:t>2380.442.000.13.00</w:t>
            </w:r>
          </w:p>
        </w:tc>
        <w:tc>
          <w:tcPr>
            <w:tcW w:w="2557" w:type="dxa"/>
            <w:gridSpan w:val="3"/>
          </w:tcPr>
          <w:p>
            <w:pPr>
              <w:pStyle w:val="TableParagraph"/>
              <w:spacing w:before="55"/>
              <w:ind w:right="100"/>
              <w:jc w:val="right"/>
              <w:rPr>
                <w:sz w:val="16"/>
              </w:rPr>
            </w:pPr>
            <w:r>
              <w:rPr>
                <w:spacing w:val="-2"/>
                <w:sz w:val="16"/>
              </w:rPr>
              <w:t>10/27/23</w:t>
            </w:r>
          </w:p>
        </w:tc>
        <w:tc>
          <w:tcPr>
            <w:tcW w:w="2126" w:type="dxa"/>
          </w:tcPr>
          <w:p>
            <w:pPr>
              <w:pStyle w:val="TableParagraph"/>
              <w:spacing w:before="55"/>
              <w:ind w:left="101"/>
              <w:rPr>
                <w:sz w:val="16"/>
              </w:rPr>
            </w:pPr>
            <w:r>
              <w:rPr>
                <w:spacing w:val="-2"/>
                <w:sz w:val="16"/>
              </w:rPr>
              <w:t>5027255215</w:t>
            </w:r>
          </w:p>
        </w:tc>
        <w:tc>
          <w:tcPr>
            <w:tcW w:w="3406" w:type="dxa"/>
          </w:tcPr>
          <w:p>
            <w:pPr>
              <w:pStyle w:val="TableParagraph"/>
              <w:spacing w:before="55"/>
              <w:ind w:right="1825"/>
              <w:jc w:val="right"/>
              <w:rPr>
                <w:sz w:val="16"/>
              </w:rPr>
            </w:pPr>
            <w:r>
              <w:rPr>
                <w:spacing w:val="-2"/>
                <w:sz w:val="16"/>
              </w:rPr>
              <w:t>340.43</w:t>
            </w:r>
          </w:p>
        </w:tc>
      </w:tr>
      <w:tr>
        <w:trPr>
          <w:trHeight w:val="300" w:hRule="atLeast"/>
        </w:trPr>
        <w:tc>
          <w:tcPr>
            <w:tcW w:w="4061" w:type="dxa"/>
          </w:tcPr>
          <w:p>
            <w:pPr>
              <w:pStyle w:val="TableParagraph"/>
              <w:spacing w:before="55"/>
              <w:ind w:left="555"/>
              <w:rPr>
                <w:sz w:val="16"/>
              </w:rPr>
            </w:pPr>
            <w:r>
              <w:rPr>
                <w:sz w:val="16"/>
              </w:rPr>
              <w:t>11/24/23</w:t>
            </w:r>
            <w:r>
              <w:rPr>
                <w:spacing w:val="-5"/>
                <w:sz w:val="16"/>
              </w:rPr>
              <w:t> </w:t>
            </w:r>
            <w:r>
              <w:rPr>
                <w:sz w:val="16"/>
              </w:rPr>
              <w:t>-</w:t>
            </w:r>
            <w:r>
              <w:rPr>
                <w:spacing w:val="-4"/>
                <w:sz w:val="16"/>
              </w:rPr>
              <w:t> </w:t>
            </w:r>
            <w:r>
              <w:rPr>
                <w:spacing w:val="-2"/>
                <w:sz w:val="16"/>
              </w:rPr>
              <w:t>12/23/23</w:t>
            </w:r>
          </w:p>
        </w:tc>
        <w:tc>
          <w:tcPr>
            <w:tcW w:w="2985" w:type="dxa"/>
          </w:tcPr>
          <w:p>
            <w:pPr>
              <w:pStyle w:val="TableParagraph"/>
              <w:spacing w:before="55"/>
              <w:ind w:left="138"/>
              <w:rPr>
                <w:sz w:val="16"/>
              </w:rPr>
            </w:pPr>
            <w:r>
              <w:rPr>
                <w:sz w:val="16"/>
              </w:rPr>
              <w:t>238044214</w:t>
            </w:r>
            <w:r>
              <w:rPr>
                <w:spacing w:val="-7"/>
                <w:sz w:val="16"/>
              </w:rPr>
              <w:t> </w:t>
            </w:r>
            <w:r>
              <w:rPr>
                <w:sz w:val="16"/>
              </w:rPr>
              <w:t>/</w:t>
            </w:r>
            <w:r>
              <w:rPr>
                <w:spacing w:val="-6"/>
                <w:sz w:val="16"/>
              </w:rPr>
              <w:t> </w:t>
            </w:r>
            <w:r>
              <w:rPr>
                <w:sz w:val="16"/>
              </w:rPr>
              <w:t>10-</w:t>
            </w:r>
            <w:r>
              <w:rPr>
                <w:spacing w:val="-2"/>
                <w:sz w:val="16"/>
              </w:rPr>
              <w:t>2380.442.000.14.00</w:t>
            </w:r>
          </w:p>
        </w:tc>
        <w:tc>
          <w:tcPr>
            <w:tcW w:w="2557" w:type="dxa"/>
            <w:gridSpan w:val="3"/>
          </w:tcPr>
          <w:p>
            <w:pPr>
              <w:pStyle w:val="TableParagraph"/>
              <w:spacing w:before="55"/>
              <w:ind w:right="100"/>
              <w:jc w:val="right"/>
              <w:rPr>
                <w:sz w:val="16"/>
              </w:rPr>
            </w:pPr>
            <w:r>
              <w:rPr>
                <w:spacing w:val="-2"/>
                <w:sz w:val="16"/>
              </w:rPr>
              <w:t>10/27/23</w:t>
            </w:r>
          </w:p>
        </w:tc>
        <w:tc>
          <w:tcPr>
            <w:tcW w:w="2126" w:type="dxa"/>
          </w:tcPr>
          <w:p>
            <w:pPr>
              <w:pStyle w:val="TableParagraph"/>
              <w:spacing w:before="55"/>
              <w:ind w:left="101"/>
              <w:rPr>
                <w:sz w:val="16"/>
              </w:rPr>
            </w:pPr>
            <w:r>
              <w:rPr>
                <w:spacing w:val="-2"/>
                <w:sz w:val="16"/>
              </w:rPr>
              <w:t>5027255215</w:t>
            </w:r>
          </w:p>
        </w:tc>
        <w:tc>
          <w:tcPr>
            <w:tcW w:w="3406" w:type="dxa"/>
          </w:tcPr>
          <w:p>
            <w:pPr>
              <w:pStyle w:val="TableParagraph"/>
              <w:spacing w:before="55"/>
              <w:ind w:right="1825"/>
              <w:jc w:val="right"/>
              <w:rPr>
                <w:sz w:val="16"/>
              </w:rPr>
            </w:pPr>
            <w:r>
              <w:rPr>
                <w:spacing w:val="-2"/>
                <w:sz w:val="16"/>
              </w:rPr>
              <w:t>340.43</w:t>
            </w:r>
          </w:p>
        </w:tc>
      </w:tr>
      <w:tr>
        <w:trPr>
          <w:trHeight w:val="300" w:hRule="atLeast"/>
        </w:trPr>
        <w:tc>
          <w:tcPr>
            <w:tcW w:w="4061" w:type="dxa"/>
          </w:tcPr>
          <w:p>
            <w:pPr>
              <w:pStyle w:val="TableParagraph"/>
              <w:spacing w:before="55"/>
              <w:ind w:left="555"/>
              <w:rPr>
                <w:sz w:val="16"/>
              </w:rPr>
            </w:pPr>
            <w:r>
              <w:rPr>
                <w:sz w:val="16"/>
              </w:rPr>
              <w:t>11/24/23</w:t>
            </w:r>
            <w:r>
              <w:rPr>
                <w:spacing w:val="-5"/>
                <w:sz w:val="16"/>
              </w:rPr>
              <w:t> </w:t>
            </w:r>
            <w:r>
              <w:rPr>
                <w:sz w:val="16"/>
              </w:rPr>
              <w:t>-</w:t>
            </w:r>
            <w:r>
              <w:rPr>
                <w:spacing w:val="-4"/>
                <w:sz w:val="16"/>
              </w:rPr>
              <w:t> </w:t>
            </w:r>
            <w:r>
              <w:rPr>
                <w:spacing w:val="-2"/>
                <w:sz w:val="16"/>
              </w:rPr>
              <w:t>12/23/23</w:t>
            </w:r>
          </w:p>
        </w:tc>
        <w:tc>
          <w:tcPr>
            <w:tcW w:w="2985" w:type="dxa"/>
          </w:tcPr>
          <w:p>
            <w:pPr>
              <w:pStyle w:val="TableParagraph"/>
              <w:spacing w:before="55"/>
              <w:ind w:left="138"/>
              <w:rPr>
                <w:sz w:val="16"/>
              </w:rPr>
            </w:pPr>
            <w:r>
              <w:rPr>
                <w:sz w:val="16"/>
              </w:rPr>
              <w:t>238044215</w:t>
            </w:r>
            <w:r>
              <w:rPr>
                <w:spacing w:val="-7"/>
                <w:sz w:val="16"/>
              </w:rPr>
              <w:t> </w:t>
            </w:r>
            <w:r>
              <w:rPr>
                <w:sz w:val="16"/>
              </w:rPr>
              <w:t>/</w:t>
            </w:r>
            <w:r>
              <w:rPr>
                <w:spacing w:val="-6"/>
                <w:sz w:val="16"/>
              </w:rPr>
              <w:t> </w:t>
            </w:r>
            <w:r>
              <w:rPr>
                <w:sz w:val="16"/>
              </w:rPr>
              <w:t>10-</w:t>
            </w:r>
            <w:r>
              <w:rPr>
                <w:spacing w:val="-2"/>
                <w:sz w:val="16"/>
              </w:rPr>
              <w:t>2380.442.000.15.00</w:t>
            </w:r>
          </w:p>
        </w:tc>
        <w:tc>
          <w:tcPr>
            <w:tcW w:w="2557" w:type="dxa"/>
            <w:gridSpan w:val="3"/>
          </w:tcPr>
          <w:p>
            <w:pPr>
              <w:pStyle w:val="TableParagraph"/>
              <w:spacing w:before="55"/>
              <w:ind w:right="100"/>
              <w:jc w:val="right"/>
              <w:rPr>
                <w:sz w:val="16"/>
              </w:rPr>
            </w:pPr>
            <w:r>
              <w:rPr>
                <w:spacing w:val="-2"/>
                <w:sz w:val="16"/>
              </w:rPr>
              <w:t>10/27/23</w:t>
            </w:r>
          </w:p>
        </w:tc>
        <w:tc>
          <w:tcPr>
            <w:tcW w:w="2126" w:type="dxa"/>
          </w:tcPr>
          <w:p>
            <w:pPr>
              <w:pStyle w:val="TableParagraph"/>
              <w:spacing w:before="55"/>
              <w:ind w:left="101"/>
              <w:rPr>
                <w:sz w:val="16"/>
              </w:rPr>
            </w:pPr>
            <w:r>
              <w:rPr>
                <w:spacing w:val="-2"/>
                <w:sz w:val="16"/>
              </w:rPr>
              <w:t>5027255215</w:t>
            </w:r>
          </w:p>
        </w:tc>
        <w:tc>
          <w:tcPr>
            <w:tcW w:w="3406" w:type="dxa"/>
          </w:tcPr>
          <w:p>
            <w:pPr>
              <w:pStyle w:val="TableParagraph"/>
              <w:spacing w:before="55"/>
              <w:ind w:right="1825"/>
              <w:jc w:val="right"/>
              <w:rPr>
                <w:sz w:val="16"/>
              </w:rPr>
            </w:pPr>
            <w:r>
              <w:rPr>
                <w:spacing w:val="-2"/>
                <w:sz w:val="16"/>
              </w:rPr>
              <w:t>340.43</w:t>
            </w:r>
          </w:p>
        </w:tc>
      </w:tr>
      <w:tr>
        <w:trPr>
          <w:trHeight w:val="300" w:hRule="atLeast"/>
        </w:trPr>
        <w:tc>
          <w:tcPr>
            <w:tcW w:w="4061" w:type="dxa"/>
          </w:tcPr>
          <w:p>
            <w:pPr>
              <w:pStyle w:val="TableParagraph"/>
              <w:spacing w:before="55"/>
              <w:ind w:left="555"/>
              <w:rPr>
                <w:sz w:val="16"/>
              </w:rPr>
            </w:pPr>
            <w:r>
              <w:rPr>
                <w:sz w:val="16"/>
              </w:rPr>
              <w:t>11/24/23</w:t>
            </w:r>
            <w:r>
              <w:rPr>
                <w:spacing w:val="-5"/>
                <w:sz w:val="16"/>
              </w:rPr>
              <w:t> </w:t>
            </w:r>
            <w:r>
              <w:rPr>
                <w:sz w:val="16"/>
              </w:rPr>
              <w:t>-</w:t>
            </w:r>
            <w:r>
              <w:rPr>
                <w:spacing w:val="-4"/>
                <w:sz w:val="16"/>
              </w:rPr>
              <w:t> </w:t>
            </w:r>
            <w:r>
              <w:rPr>
                <w:spacing w:val="-2"/>
                <w:sz w:val="16"/>
              </w:rPr>
              <w:t>12/23/23</w:t>
            </w:r>
          </w:p>
        </w:tc>
        <w:tc>
          <w:tcPr>
            <w:tcW w:w="2985" w:type="dxa"/>
          </w:tcPr>
          <w:p>
            <w:pPr>
              <w:pStyle w:val="TableParagraph"/>
              <w:spacing w:before="55"/>
              <w:ind w:left="138"/>
              <w:rPr>
                <w:sz w:val="16"/>
              </w:rPr>
            </w:pPr>
            <w:r>
              <w:rPr>
                <w:sz w:val="16"/>
              </w:rPr>
              <w:t>238044219</w:t>
            </w:r>
            <w:r>
              <w:rPr>
                <w:spacing w:val="-7"/>
                <w:sz w:val="16"/>
              </w:rPr>
              <w:t> </w:t>
            </w:r>
            <w:r>
              <w:rPr>
                <w:sz w:val="16"/>
              </w:rPr>
              <w:t>/</w:t>
            </w:r>
            <w:r>
              <w:rPr>
                <w:spacing w:val="-6"/>
                <w:sz w:val="16"/>
              </w:rPr>
              <w:t> </w:t>
            </w:r>
            <w:r>
              <w:rPr>
                <w:sz w:val="16"/>
              </w:rPr>
              <w:t>10-</w:t>
            </w:r>
            <w:r>
              <w:rPr>
                <w:spacing w:val="-2"/>
                <w:sz w:val="16"/>
              </w:rPr>
              <w:t>2380.442.000.19.00</w:t>
            </w:r>
          </w:p>
        </w:tc>
        <w:tc>
          <w:tcPr>
            <w:tcW w:w="2557" w:type="dxa"/>
            <w:gridSpan w:val="3"/>
          </w:tcPr>
          <w:p>
            <w:pPr>
              <w:pStyle w:val="TableParagraph"/>
              <w:spacing w:before="55"/>
              <w:ind w:right="100"/>
              <w:jc w:val="right"/>
              <w:rPr>
                <w:sz w:val="16"/>
              </w:rPr>
            </w:pPr>
            <w:r>
              <w:rPr>
                <w:spacing w:val="-2"/>
                <w:sz w:val="16"/>
              </w:rPr>
              <w:t>10/27/23</w:t>
            </w:r>
          </w:p>
        </w:tc>
        <w:tc>
          <w:tcPr>
            <w:tcW w:w="2126" w:type="dxa"/>
          </w:tcPr>
          <w:p>
            <w:pPr>
              <w:pStyle w:val="TableParagraph"/>
              <w:spacing w:before="55"/>
              <w:ind w:left="101"/>
              <w:rPr>
                <w:sz w:val="16"/>
              </w:rPr>
            </w:pPr>
            <w:r>
              <w:rPr>
                <w:spacing w:val="-2"/>
                <w:sz w:val="16"/>
              </w:rPr>
              <w:t>5027255215</w:t>
            </w:r>
          </w:p>
        </w:tc>
        <w:tc>
          <w:tcPr>
            <w:tcW w:w="3406" w:type="dxa"/>
          </w:tcPr>
          <w:p>
            <w:pPr>
              <w:pStyle w:val="TableParagraph"/>
              <w:spacing w:before="55"/>
              <w:ind w:right="1825"/>
              <w:jc w:val="right"/>
              <w:rPr>
                <w:sz w:val="16"/>
              </w:rPr>
            </w:pPr>
            <w:r>
              <w:rPr>
                <w:spacing w:val="-2"/>
                <w:sz w:val="16"/>
              </w:rPr>
              <w:t>510.64</w:t>
            </w:r>
          </w:p>
        </w:tc>
      </w:tr>
      <w:tr>
        <w:trPr>
          <w:trHeight w:val="300" w:hRule="atLeast"/>
        </w:trPr>
        <w:tc>
          <w:tcPr>
            <w:tcW w:w="4061" w:type="dxa"/>
          </w:tcPr>
          <w:p>
            <w:pPr>
              <w:pStyle w:val="TableParagraph"/>
              <w:spacing w:before="55"/>
              <w:ind w:left="555"/>
              <w:rPr>
                <w:sz w:val="16"/>
              </w:rPr>
            </w:pPr>
            <w:r>
              <w:rPr>
                <w:sz w:val="16"/>
              </w:rPr>
              <w:t>11/24/23</w:t>
            </w:r>
            <w:r>
              <w:rPr>
                <w:spacing w:val="-5"/>
                <w:sz w:val="16"/>
              </w:rPr>
              <w:t> </w:t>
            </w:r>
            <w:r>
              <w:rPr>
                <w:sz w:val="16"/>
              </w:rPr>
              <w:t>-</w:t>
            </w:r>
            <w:r>
              <w:rPr>
                <w:spacing w:val="-4"/>
                <w:sz w:val="16"/>
              </w:rPr>
              <w:t> </w:t>
            </w:r>
            <w:r>
              <w:rPr>
                <w:spacing w:val="-2"/>
                <w:sz w:val="16"/>
              </w:rPr>
              <w:t>12/23/23</w:t>
            </w:r>
          </w:p>
        </w:tc>
        <w:tc>
          <w:tcPr>
            <w:tcW w:w="2985" w:type="dxa"/>
          </w:tcPr>
          <w:p>
            <w:pPr>
              <w:pStyle w:val="TableParagraph"/>
              <w:spacing w:before="55"/>
              <w:ind w:left="138"/>
              <w:rPr>
                <w:sz w:val="16"/>
              </w:rPr>
            </w:pPr>
            <w:r>
              <w:rPr>
                <w:sz w:val="16"/>
              </w:rPr>
              <w:t>238044231</w:t>
            </w:r>
            <w:r>
              <w:rPr>
                <w:spacing w:val="-7"/>
                <w:sz w:val="16"/>
              </w:rPr>
              <w:t> </w:t>
            </w:r>
            <w:r>
              <w:rPr>
                <w:sz w:val="16"/>
              </w:rPr>
              <w:t>/</w:t>
            </w:r>
            <w:r>
              <w:rPr>
                <w:spacing w:val="-6"/>
                <w:sz w:val="16"/>
              </w:rPr>
              <w:t> </w:t>
            </w:r>
            <w:r>
              <w:rPr>
                <w:sz w:val="16"/>
              </w:rPr>
              <w:t>10-</w:t>
            </w:r>
            <w:r>
              <w:rPr>
                <w:spacing w:val="-2"/>
                <w:sz w:val="16"/>
              </w:rPr>
              <w:t>2380.442.000.31.00</w:t>
            </w:r>
          </w:p>
        </w:tc>
        <w:tc>
          <w:tcPr>
            <w:tcW w:w="2557" w:type="dxa"/>
            <w:gridSpan w:val="3"/>
          </w:tcPr>
          <w:p>
            <w:pPr>
              <w:pStyle w:val="TableParagraph"/>
              <w:spacing w:before="55"/>
              <w:ind w:right="100"/>
              <w:jc w:val="right"/>
              <w:rPr>
                <w:sz w:val="16"/>
              </w:rPr>
            </w:pPr>
            <w:r>
              <w:rPr>
                <w:spacing w:val="-2"/>
                <w:sz w:val="16"/>
              </w:rPr>
              <w:t>10/27/23</w:t>
            </w:r>
          </w:p>
        </w:tc>
        <w:tc>
          <w:tcPr>
            <w:tcW w:w="2126" w:type="dxa"/>
          </w:tcPr>
          <w:p>
            <w:pPr>
              <w:pStyle w:val="TableParagraph"/>
              <w:spacing w:before="55"/>
              <w:ind w:left="101"/>
              <w:rPr>
                <w:sz w:val="16"/>
              </w:rPr>
            </w:pPr>
            <w:r>
              <w:rPr>
                <w:spacing w:val="-2"/>
                <w:sz w:val="16"/>
              </w:rPr>
              <w:t>5027255215</w:t>
            </w:r>
          </w:p>
        </w:tc>
        <w:tc>
          <w:tcPr>
            <w:tcW w:w="3406" w:type="dxa"/>
          </w:tcPr>
          <w:p>
            <w:pPr>
              <w:pStyle w:val="TableParagraph"/>
              <w:spacing w:before="55"/>
              <w:ind w:right="1824"/>
              <w:jc w:val="right"/>
              <w:rPr>
                <w:sz w:val="16"/>
              </w:rPr>
            </w:pPr>
            <w:r>
              <w:rPr>
                <w:spacing w:val="-2"/>
                <w:sz w:val="16"/>
              </w:rPr>
              <w:t>1,361.69</w:t>
            </w:r>
          </w:p>
        </w:tc>
      </w:tr>
      <w:tr>
        <w:trPr>
          <w:trHeight w:val="300" w:hRule="atLeast"/>
        </w:trPr>
        <w:tc>
          <w:tcPr>
            <w:tcW w:w="4061" w:type="dxa"/>
          </w:tcPr>
          <w:p>
            <w:pPr>
              <w:pStyle w:val="TableParagraph"/>
              <w:spacing w:before="55"/>
              <w:ind w:left="555"/>
              <w:rPr>
                <w:sz w:val="16"/>
              </w:rPr>
            </w:pPr>
            <w:r>
              <w:rPr>
                <w:sz w:val="16"/>
              </w:rPr>
              <w:t>11/24/23</w:t>
            </w:r>
            <w:r>
              <w:rPr>
                <w:spacing w:val="-5"/>
                <w:sz w:val="16"/>
              </w:rPr>
              <w:t> </w:t>
            </w:r>
            <w:r>
              <w:rPr>
                <w:sz w:val="16"/>
              </w:rPr>
              <w:t>-</w:t>
            </w:r>
            <w:r>
              <w:rPr>
                <w:spacing w:val="-4"/>
                <w:sz w:val="16"/>
              </w:rPr>
              <w:t> </w:t>
            </w:r>
            <w:r>
              <w:rPr>
                <w:spacing w:val="-2"/>
                <w:sz w:val="16"/>
              </w:rPr>
              <w:t>12/23/23</w:t>
            </w:r>
          </w:p>
        </w:tc>
        <w:tc>
          <w:tcPr>
            <w:tcW w:w="2985" w:type="dxa"/>
          </w:tcPr>
          <w:p>
            <w:pPr>
              <w:pStyle w:val="TableParagraph"/>
              <w:spacing w:before="55"/>
              <w:ind w:left="138"/>
              <w:rPr>
                <w:sz w:val="16"/>
              </w:rPr>
            </w:pPr>
            <w:r>
              <w:rPr>
                <w:sz w:val="16"/>
              </w:rPr>
              <w:t>238044235</w:t>
            </w:r>
            <w:r>
              <w:rPr>
                <w:spacing w:val="-7"/>
                <w:sz w:val="16"/>
              </w:rPr>
              <w:t> </w:t>
            </w:r>
            <w:r>
              <w:rPr>
                <w:sz w:val="16"/>
              </w:rPr>
              <w:t>/</w:t>
            </w:r>
            <w:r>
              <w:rPr>
                <w:spacing w:val="-6"/>
                <w:sz w:val="16"/>
              </w:rPr>
              <w:t> </w:t>
            </w:r>
            <w:r>
              <w:rPr>
                <w:sz w:val="16"/>
              </w:rPr>
              <w:t>10-</w:t>
            </w:r>
            <w:r>
              <w:rPr>
                <w:spacing w:val="-2"/>
                <w:sz w:val="16"/>
              </w:rPr>
              <w:t>2380.442.000.35.00</w:t>
            </w:r>
          </w:p>
        </w:tc>
        <w:tc>
          <w:tcPr>
            <w:tcW w:w="2557" w:type="dxa"/>
            <w:gridSpan w:val="3"/>
          </w:tcPr>
          <w:p>
            <w:pPr>
              <w:pStyle w:val="TableParagraph"/>
              <w:spacing w:before="55"/>
              <w:ind w:right="100"/>
              <w:jc w:val="right"/>
              <w:rPr>
                <w:sz w:val="16"/>
              </w:rPr>
            </w:pPr>
            <w:r>
              <w:rPr>
                <w:spacing w:val="-2"/>
                <w:sz w:val="16"/>
              </w:rPr>
              <w:t>10/27/23</w:t>
            </w:r>
          </w:p>
        </w:tc>
        <w:tc>
          <w:tcPr>
            <w:tcW w:w="2126" w:type="dxa"/>
          </w:tcPr>
          <w:p>
            <w:pPr>
              <w:pStyle w:val="TableParagraph"/>
              <w:spacing w:before="55"/>
              <w:ind w:left="101"/>
              <w:rPr>
                <w:sz w:val="16"/>
              </w:rPr>
            </w:pPr>
            <w:r>
              <w:rPr>
                <w:spacing w:val="-2"/>
                <w:sz w:val="16"/>
              </w:rPr>
              <w:t>5027255215</w:t>
            </w:r>
          </w:p>
        </w:tc>
        <w:tc>
          <w:tcPr>
            <w:tcW w:w="3406" w:type="dxa"/>
          </w:tcPr>
          <w:p>
            <w:pPr>
              <w:pStyle w:val="TableParagraph"/>
              <w:spacing w:before="55"/>
              <w:ind w:right="1825"/>
              <w:jc w:val="right"/>
              <w:rPr>
                <w:sz w:val="16"/>
              </w:rPr>
            </w:pPr>
            <w:r>
              <w:rPr>
                <w:spacing w:val="-2"/>
                <w:sz w:val="16"/>
              </w:rPr>
              <w:t>510.64</w:t>
            </w:r>
          </w:p>
        </w:tc>
      </w:tr>
      <w:tr>
        <w:trPr>
          <w:trHeight w:val="331" w:hRule="atLeast"/>
        </w:trPr>
        <w:tc>
          <w:tcPr>
            <w:tcW w:w="4061" w:type="dxa"/>
            <w:tcBorders>
              <w:bottom w:val="single" w:sz="6" w:space="0" w:color="BFBFBF"/>
            </w:tcBorders>
          </w:tcPr>
          <w:p>
            <w:pPr>
              <w:pStyle w:val="TableParagraph"/>
              <w:spacing w:before="55"/>
              <w:ind w:left="555"/>
              <w:rPr>
                <w:sz w:val="16"/>
              </w:rPr>
            </w:pPr>
            <w:r>
              <w:rPr>
                <w:sz w:val="16"/>
              </w:rPr>
              <w:t>11/24/23</w:t>
            </w:r>
            <w:r>
              <w:rPr>
                <w:spacing w:val="-5"/>
                <w:sz w:val="16"/>
              </w:rPr>
              <w:t> </w:t>
            </w:r>
            <w:r>
              <w:rPr>
                <w:sz w:val="16"/>
              </w:rPr>
              <w:t>-</w:t>
            </w:r>
            <w:r>
              <w:rPr>
                <w:spacing w:val="-4"/>
                <w:sz w:val="16"/>
              </w:rPr>
              <w:t> </w:t>
            </w:r>
            <w:r>
              <w:rPr>
                <w:spacing w:val="-2"/>
                <w:sz w:val="16"/>
              </w:rPr>
              <w:t>12/23/23</w:t>
            </w:r>
          </w:p>
        </w:tc>
        <w:tc>
          <w:tcPr>
            <w:tcW w:w="2985" w:type="dxa"/>
            <w:tcBorders>
              <w:bottom w:val="single" w:sz="6" w:space="0" w:color="BFBFBF"/>
            </w:tcBorders>
          </w:tcPr>
          <w:p>
            <w:pPr>
              <w:pStyle w:val="TableParagraph"/>
              <w:spacing w:before="55"/>
              <w:ind w:left="138"/>
              <w:rPr>
                <w:sz w:val="16"/>
              </w:rPr>
            </w:pPr>
            <w:r>
              <w:rPr>
                <w:sz w:val="16"/>
              </w:rPr>
              <w:t>2510442</w:t>
            </w:r>
            <w:r>
              <w:rPr>
                <w:spacing w:val="-6"/>
                <w:sz w:val="16"/>
              </w:rPr>
              <w:t> </w:t>
            </w:r>
            <w:r>
              <w:rPr>
                <w:sz w:val="16"/>
              </w:rPr>
              <w:t>/</w:t>
            </w:r>
            <w:r>
              <w:rPr>
                <w:spacing w:val="-5"/>
                <w:sz w:val="16"/>
              </w:rPr>
              <w:t> </w:t>
            </w:r>
            <w:r>
              <w:rPr>
                <w:sz w:val="16"/>
              </w:rPr>
              <w:t>10-</w:t>
            </w:r>
            <w:r>
              <w:rPr>
                <w:spacing w:val="-2"/>
                <w:sz w:val="16"/>
              </w:rPr>
              <w:t>2519.442.000.00.00</w:t>
            </w:r>
          </w:p>
        </w:tc>
        <w:tc>
          <w:tcPr>
            <w:tcW w:w="2557" w:type="dxa"/>
            <w:gridSpan w:val="3"/>
            <w:tcBorders>
              <w:bottom w:val="single" w:sz="6" w:space="0" w:color="BFBFBF"/>
            </w:tcBorders>
          </w:tcPr>
          <w:p>
            <w:pPr>
              <w:pStyle w:val="TableParagraph"/>
              <w:spacing w:before="55"/>
              <w:ind w:right="100"/>
              <w:jc w:val="right"/>
              <w:rPr>
                <w:sz w:val="16"/>
              </w:rPr>
            </w:pPr>
            <w:r>
              <w:rPr>
                <w:spacing w:val="-2"/>
                <w:sz w:val="16"/>
              </w:rPr>
              <w:t>10/27/23</w:t>
            </w:r>
          </w:p>
        </w:tc>
        <w:tc>
          <w:tcPr>
            <w:tcW w:w="2126" w:type="dxa"/>
            <w:tcBorders>
              <w:bottom w:val="single" w:sz="6" w:space="0" w:color="BFBFBF"/>
            </w:tcBorders>
          </w:tcPr>
          <w:p>
            <w:pPr>
              <w:pStyle w:val="TableParagraph"/>
              <w:spacing w:before="55"/>
              <w:ind w:left="101"/>
              <w:rPr>
                <w:sz w:val="16"/>
              </w:rPr>
            </w:pPr>
            <w:r>
              <w:rPr>
                <w:spacing w:val="-2"/>
                <w:sz w:val="16"/>
              </w:rPr>
              <w:t>5027255215</w:t>
            </w:r>
          </w:p>
        </w:tc>
        <w:tc>
          <w:tcPr>
            <w:tcW w:w="3406" w:type="dxa"/>
            <w:tcBorders>
              <w:bottom w:val="single" w:sz="6" w:space="0" w:color="BFBFBF"/>
            </w:tcBorders>
          </w:tcPr>
          <w:p>
            <w:pPr>
              <w:pStyle w:val="TableParagraph"/>
              <w:spacing w:before="55"/>
              <w:ind w:right="1825"/>
              <w:jc w:val="right"/>
              <w:rPr>
                <w:sz w:val="16"/>
              </w:rPr>
            </w:pPr>
            <w:r>
              <w:rPr>
                <w:spacing w:val="-2"/>
                <w:sz w:val="16"/>
              </w:rPr>
              <w:t>340.43</w:t>
            </w:r>
          </w:p>
        </w:tc>
      </w:tr>
      <w:tr>
        <w:trPr>
          <w:trHeight w:val="447" w:hRule="atLeast"/>
        </w:trPr>
        <w:tc>
          <w:tcPr>
            <w:tcW w:w="15135" w:type="dxa"/>
            <w:gridSpan w:val="7"/>
          </w:tcPr>
          <w:p>
            <w:pPr>
              <w:pStyle w:val="TableParagraph"/>
              <w:spacing w:before="10"/>
              <w:rPr>
                <w:b/>
                <w:sz w:val="22"/>
              </w:rPr>
            </w:pPr>
          </w:p>
          <w:p>
            <w:pPr>
              <w:pStyle w:val="TableParagraph"/>
              <w:tabs>
                <w:tab w:pos="1640" w:val="left" w:leader="none"/>
                <w:tab w:pos="2664" w:val="left" w:leader="none"/>
                <w:tab w:pos="12597" w:val="left" w:leader="none"/>
                <w:tab w:pos="14836" w:val="left" w:leader="none"/>
              </w:tabs>
              <w:spacing w:line="164" w:lineRule="exact" w:before="1"/>
              <w:ind w:left="180"/>
              <w:rPr>
                <w:b/>
                <w:sz w:val="16"/>
              </w:rPr>
            </w:pPr>
            <w:r>
              <w:rPr>
                <w:b/>
                <w:spacing w:val="-2"/>
                <w:sz w:val="16"/>
              </w:rPr>
              <w:t>10194614</w:t>
            </w:r>
            <w:r>
              <w:rPr>
                <w:b/>
                <w:sz w:val="16"/>
              </w:rPr>
              <w:tab/>
            </w:r>
            <w:r>
              <w:rPr>
                <w:b/>
                <w:spacing w:val="-2"/>
                <w:sz w:val="16"/>
              </w:rPr>
              <w:t>11/08/23</w:t>
            </w:r>
            <w:r>
              <w:rPr>
                <w:b/>
                <w:sz w:val="16"/>
              </w:rPr>
              <w:tab/>
              <w:t>SAF01</w:t>
            </w:r>
            <w:r>
              <w:rPr>
                <w:b/>
                <w:spacing w:val="39"/>
                <w:sz w:val="16"/>
              </w:rPr>
              <w:t>  </w:t>
            </w:r>
            <w:r>
              <w:rPr>
                <w:b/>
                <w:sz w:val="16"/>
              </w:rPr>
              <w:t>SAFEGUARD</w:t>
            </w:r>
            <w:r>
              <w:rPr>
                <w:b/>
                <w:spacing w:val="-4"/>
                <w:sz w:val="16"/>
              </w:rPr>
              <w:t> </w:t>
            </w:r>
            <w:r>
              <w:rPr>
                <w:b/>
                <w:sz w:val="16"/>
              </w:rPr>
              <w:t>RISK</w:t>
            </w:r>
            <w:r>
              <w:rPr>
                <w:b/>
                <w:spacing w:val="-4"/>
                <w:sz w:val="16"/>
              </w:rPr>
              <w:t> </w:t>
            </w:r>
            <w:r>
              <w:rPr>
                <w:b/>
                <w:sz w:val="16"/>
              </w:rPr>
              <w:t>SOLUTIONS</w:t>
            </w:r>
            <w:r>
              <w:rPr>
                <w:b/>
                <w:spacing w:val="-4"/>
                <w:sz w:val="16"/>
              </w:rPr>
              <w:t> </w:t>
            </w:r>
            <w:r>
              <w:rPr>
                <w:b/>
                <w:spacing w:val="-5"/>
                <w:sz w:val="16"/>
              </w:rPr>
              <w:t>LLC</w:t>
            </w:r>
            <w:r>
              <w:rPr>
                <w:b/>
                <w:sz w:val="16"/>
              </w:rPr>
              <w:tab/>
              <w:t>$1,260.00</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47" w:hRule="atLeast"/>
        </w:trPr>
        <w:tc>
          <w:tcPr>
            <w:tcW w:w="4061" w:type="dxa"/>
            <w:tcBorders>
              <w:bottom w:val="single" w:sz="6" w:space="0" w:color="BFBFBF"/>
            </w:tcBorders>
          </w:tcPr>
          <w:p>
            <w:pPr>
              <w:pStyle w:val="TableParagraph"/>
              <w:spacing w:before="71"/>
              <w:ind w:left="555"/>
              <w:rPr>
                <w:sz w:val="16"/>
              </w:rPr>
            </w:pPr>
            <w:r>
              <w:rPr>
                <w:sz w:val="16"/>
              </w:rPr>
              <w:t>Office/superintendent</w:t>
            </w:r>
            <w:r>
              <w:rPr>
                <w:spacing w:val="-8"/>
                <w:sz w:val="16"/>
              </w:rPr>
              <w:t> </w:t>
            </w:r>
            <w:r>
              <w:rPr>
                <w:sz w:val="16"/>
              </w:rPr>
              <w:t>-</w:t>
            </w:r>
            <w:r>
              <w:rPr>
                <w:spacing w:val="-8"/>
                <w:sz w:val="16"/>
              </w:rPr>
              <w:t> </w:t>
            </w:r>
            <w:r>
              <w:rPr>
                <w:sz w:val="16"/>
              </w:rPr>
              <w:t>Security/safety</w:t>
            </w:r>
            <w:r>
              <w:rPr>
                <w:spacing w:val="-7"/>
                <w:sz w:val="16"/>
              </w:rPr>
              <w:t> </w:t>
            </w:r>
            <w:r>
              <w:rPr>
                <w:spacing w:val="-2"/>
                <w:sz w:val="16"/>
              </w:rPr>
              <w:t>Services</w:t>
            </w:r>
          </w:p>
        </w:tc>
        <w:tc>
          <w:tcPr>
            <w:tcW w:w="2985" w:type="dxa"/>
            <w:tcBorders>
              <w:bottom w:val="single" w:sz="6" w:space="0" w:color="BFBFBF"/>
            </w:tcBorders>
          </w:tcPr>
          <w:p>
            <w:pPr>
              <w:pStyle w:val="TableParagraph"/>
              <w:spacing w:before="71"/>
              <w:ind w:left="138"/>
              <w:rPr>
                <w:sz w:val="16"/>
              </w:rPr>
            </w:pPr>
            <w:r>
              <w:rPr>
                <w:sz w:val="16"/>
              </w:rPr>
              <w:t>2360350</w:t>
            </w:r>
            <w:r>
              <w:rPr>
                <w:spacing w:val="-6"/>
                <w:sz w:val="16"/>
              </w:rPr>
              <w:t> </w:t>
            </w:r>
            <w:r>
              <w:rPr>
                <w:sz w:val="16"/>
              </w:rPr>
              <w:t>/</w:t>
            </w:r>
            <w:r>
              <w:rPr>
                <w:spacing w:val="-5"/>
                <w:sz w:val="16"/>
              </w:rPr>
              <w:t> </w:t>
            </w:r>
            <w:r>
              <w:rPr>
                <w:sz w:val="16"/>
              </w:rPr>
              <w:t>10-</w:t>
            </w:r>
            <w:r>
              <w:rPr>
                <w:spacing w:val="-2"/>
                <w:sz w:val="16"/>
              </w:rPr>
              <w:t>2360.350.000.00.00</w:t>
            </w:r>
          </w:p>
        </w:tc>
        <w:tc>
          <w:tcPr>
            <w:tcW w:w="1205" w:type="dxa"/>
            <w:tcBorders>
              <w:bottom w:val="single" w:sz="6" w:space="0" w:color="BFBFBF"/>
            </w:tcBorders>
          </w:tcPr>
          <w:p>
            <w:pPr>
              <w:pStyle w:val="TableParagraph"/>
              <w:spacing w:before="71"/>
              <w:ind w:left="258"/>
              <w:rPr>
                <w:sz w:val="16"/>
              </w:rPr>
            </w:pPr>
            <w:r>
              <w:rPr>
                <w:spacing w:val="-2"/>
                <w:sz w:val="16"/>
              </w:rPr>
              <w:t>20231117</w:t>
            </w:r>
          </w:p>
        </w:tc>
        <w:tc>
          <w:tcPr>
            <w:tcW w:w="480" w:type="dxa"/>
            <w:tcBorders>
              <w:bottom w:val="single" w:sz="6" w:space="0" w:color="BFBFBF"/>
            </w:tcBorders>
          </w:tcPr>
          <w:p>
            <w:pPr>
              <w:pStyle w:val="TableParagraph"/>
              <w:spacing w:before="71"/>
              <w:ind w:left="235"/>
              <w:rPr>
                <w:sz w:val="16"/>
              </w:rPr>
            </w:pPr>
            <w:r>
              <w:rPr>
                <w:sz w:val="16"/>
              </w:rPr>
              <w:t>F</w:t>
            </w:r>
          </w:p>
        </w:tc>
        <w:tc>
          <w:tcPr>
            <w:tcW w:w="872" w:type="dxa"/>
            <w:tcBorders>
              <w:bottom w:val="single" w:sz="6" w:space="0" w:color="BFBFBF"/>
            </w:tcBorders>
          </w:tcPr>
          <w:p>
            <w:pPr>
              <w:pStyle w:val="TableParagraph"/>
              <w:spacing w:before="71"/>
              <w:ind w:left="146"/>
              <w:rPr>
                <w:sz w:val="16"/>
              </w:rPr>
            </w:pPr>
            <w:r>
              <w:rPr>
                <w:spacing w:val="-2"/>
                <w:sz w:val="16"/>
              </w:rPr>
              <w:t>11/03/23</w:t>
            </w:r>
          </w:p>
        </w:tc>
        <w:tc>
          <w:tcPr>
            <w:tcW w:w="2126" w:type="dxa"/>
            <w:tcBorders>
              <w:bottom w:val="single" w:sz="6" w:space="0" w:color="BFBFBF"/>
            </w:tcBorders>
          </w:tcPr>
          <w:p>
            <w:pPr>
              <w:pStyle w:val="TableParagraph"/>
              <w:spacing w:before="71"/>
              <w:ind w:left="101"/>
              <w:rPr>
                <w:sz w:val="16"/>
              </w:rPr>
            </w:pPr>
            <w:r>
              <w:rPr>
                <w:spacing w:val="-2"/>
                <w:sz w:val="16"/>
              </w:rPr>
              <w:t>SASD-</w:t>
            </w:r>
            <w:r>
              <w:rPr>
                <w:spacing w:val="-4"/>
                <w:sz w:val="16"/>
              </w:rPr>
              <w:t>2023</w:t>
            </w:r>
          </w:p>
        </w:tc>
        <w:tc>
          <w:tcPr>
            <w:tcW w:w="3406" w:type="dxa"/>
            <w:tcBorders>
              <w:bottom w:val="single" w:sz="6" w:space="0" w:color="BFBFBF"/>
            </w:tcBorders>
          </w:tcPr>
          <w:p>
            <w:pPr>
              <w:pStyle w:val="TableParagraph"/>
              <w:spacing w:before="71"/>
              <w:ind w:right="1824"/>
              <w:jc w:val="right"/>
              <w:rPr>
                <w:sz w:val="16"/>
              </w:rPr>
            </w:pPr>
            <w:r>
              <w:rPr>
                <w:spacing w:val="-2"/>
                <w:sz w:val="16"/>
              </w:rPr>
              <w:t>1,260.00</w:t>
            </w:r>
          </w:p>
        </w:tc>
      </w:tr>
    </w:tbl>
    <w:p>
      <w:pPr>
        <w:spacing w:line="240" w:lineRule="auto" w:before="5"/>
        <w:rPr>
          <w:b/>
          <w:sz w:val="15"/>
        </w:rPr>
      </w:pPr>
    </w:p>
    <w:p>
      <w:pPr>
        <w:spacing w:after="0" w:line="240" w:lineRule="auto"/>
        <w:rPr>
          <w:sz w:val="15"/>
        </w:rPr>
        <w:sectPr>
          <w:type w:val="continuous"/>
          <w:pgSz w:w="15840" w:h="12240" w:orient="landscape"/>
          <w:pgMar w:header="584" w:footer="0" w:top="1440" w:bottom="280" w:left="260" w:right="240"/>
        </w:sectPr>
      </w:pPr>
    </w:p>
    <w:p>
      <w:pPr>
        <w:tabs>
          <w:tab w:pos="1740" w:val="left" w:leader="none"/>
          <w:tab w:pos="2755" w:val="left" w:leader="none"/>
          <w:tab w:pos="12830" w:val="left" w:leader="none"/>
        </w:tabs>
        <w:spacing w:before="95"/>
        <w:ind w:left="280" w:right="0" w:firstLine="0"/>
        <w:jc w:val="left"/>
        <w:rPr>
          <w:b/>
          <w:sz w:val="16"/>
        </w:rPr>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1195387</wp:posOffset>
                </wp:positionV>
                <wp:extent cx="1005840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224" from="0pt,94.125pt" to="792pt,94.125pt" stroked="true" strokeweight=".75pt" strokecolor="#000000">
                <v:stroke dashstyle="solid"/>
                <w10:wrap type="none"/>
              </v:line>
            </w:pict>
          </mc:Fallback>
        </mc:AlternateContent>
      </w:r>
      <w:r>
        <w:rPr>
          <w:b/>
          <w:spacing w:val="-2"/>
          <w:sz w:val="16"/>
        </w:rPr>
        <w:t>10194615</w:t>
      </w:r>
      <w:r>
        <w:rPr>
          <w:b/>
          <w:sz w:val="16"/>
        </w:rPr>
        <w:tab/>
      </w:r>
      <w:r>
        <w:rPr>
          <w:b/>
          <w:spacing w:val="-2"/>
          <w:sz w:val="16"/>
        </w:rPr>
        <w:t>11/08/23</w:t>
      </w:r>
      <w:r>
        <w:rPr>
          <w:b/>
          <w:sz w:val="16"/>
        </w:rPr>
        <w:tab/>
        <w:t>SAN14</w:t>
      </w:r>
      <w:r>
        <w:rPr>
          <w:b/>
          <w:spacing w:val="39"/>
          <w:sz w:val="16"/>
        </w:rPr>
        <w:t>  </w:t>
      </w:r>
      <w:r>
        <w:rPr>
          <w:b/>
          <w:sz w:val="16"/>
        </w:rPr>
        <w:t>BETH</w:t>
      </w:r>
      <w:r>
        <w:rPr>
          <w:b/>
          <w:spacing w:val="-2"/>
          <w:sz w:val="16"/>
        </w:rPr>
        <w:t> SANTA</w:t>
      </w:r>
      <w:r>
        <w:rPr>
          <w:b/>
          <w:sz w:val="16"/>
        </w:rPr>
        <w:tab/>
      </w:r>
      <w:r>
        <w:rPr>
          <w:b/>
          <w:spacing w:val="-2"/>
          <w:sz w:val="16"/>
        </w:rPr>
        <w:t>$134.79</w:t>
      </w:r>
    </w:p>
    <w:p>
      <w:pPr>
        <w:spacing w:before="95"/>
        <w:ind w:left="97" w:right="0" w:firstLine="0"/>
        <w:jc w:val="left"/>
        <w:rPr>
          <w:b/>
          <w:sz w:val="16"/>
        </w:rPr>
      </w:pPr>
      <w:r>
        <w:rPr/>
        <w:br w:type="column"/>
      </w:r>
      <w:r>
        <w:rPr>
          <w:b/>
          <w:spacing w:val="-2"/>
          <w:sz w:val="16"/>
        </w:rPr>
        <w:t>20231101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440" w:bottom="280" w:left="260" w:right="240"/>
          <w:cols w:num="3" w:equalWidth="0">
            <w:col w:w="13409" w:space="40"/>
            <w:col w:w="809" w:space="39"/>
            <w:col w:w="1043"/>
          </w:cols>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6"/>
          <w:footerReference w:type="default" r:id="rId7"/>
          <w:pgSz w:w="15840" w:h="12240" w:orient="landscape"/>
          <w:pgMar w:header="584" w:footer="1153" w:top="1440" w:bottom="134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5" w:val="left" w:leader="none"/>
          <w:tab w:pos="12830" w:val="left" w:leader="none"/>
        </w:tabs>
        <w:spacing w:line="179" w:lineRule="exact" w:before="0"/>
        <w:ind w:left="280" w:right="0" w:firstLine="0"/>
        <w:jc w:val="left"/>
        <w:rPr>
          <w:b/>
          <w:sz w:val="16"/>
        </w:rPr>
      </w:pPr>
      <w:r>
        <w:rPr>
          <w:b/>
          <w:spacing w:val="-2"/>
          <w:sz w:val="16"/>
        </w:rPr>
        <w:t>10194615</w:t>
      </w:r>
      <w:r>
        <w:rPr>
          <w:b/>
          <w:sz w:val="16"/>
        </w:rPr>
        <w:tab/>
      </w:r>
      <w:r>
        <w:rPr>
          <w:b/>
          <w:spacing w:val="-2"/>
          <w:sz w:val="16"/>
        </w:rPr>
        <w:t>11/08/23</w:t>
      </w:r>
      <w:r>
        <w:rPr>
          <w:b/>
          <w:sz w:val="16"/>
        </w:rPr>
        <w:tab/>
        <w:t>SAN14</w:t>
      </w:r>
      <w:r>
        <w:rPr>
          <w:b/>
          <w:spacing w:val="39"/>
          <w:sz w:val="16"/>
        </w:rPr>
        <w:t>  </w:t>
      </w:r>
      <w:r>
        <w:rPr>
          <w:b/>
          <w:sz w:val="16"/>
        </w:rPr>
        <w:t>BETH</w:t>
      </w:r>
      <w:r>
        <w:rPr>
          <w:b/>
          <w:spacing w:val="-2"/>
          <w:sz w:val="16"/>
        </w:rPr>
        <w:t> SANTA</w:t>
      </w:r>
      <w:r>
        <w:rPr>
          <w:b/>
          <w:sz w:val="16"/>
        </w:rPr>
        <w:tab/>
      </w:r>
      <w:r>
        <w:rPr>
          <w:b/>
          <w:spacing w:val="-2"/>
          <w:sz w:val="16"/>
        </w:rPr>
        <w:t>$134.79</w:t>
      </w:r>
    </w:p>
    <w:p>
      <w:pPr>
        <w:spacing w:line="179" w:lineRule="exact" w:before="0"/>
        <w:ind w:left="97" w:right="0" w:firstLine="0"/>
        <w:jc w:val="left"/>
        <w:rPr>
          <w:b/>
          <w:sz w:val="16"/>
        </w:rPr>
      </w:pPr>
      <w:r>
        <w:rPr/>
        <w:br w:type="column"/>
      </w:r>
      <w:r>
        <w:rPr>
          <w:b/>
          <w:spacing w:val="-2"/>
          <w:sz w:val="16"/>
        </w:rPr>
        <w:t>20231101</w:t>
      </w:r>
    </w:p>
    <w:p>
      <w:pPr>
        <w:tabs>
          <w:tab w:pos="639"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1153" w:top="1440" w:bottom="280" w:left="260" w:right="240"/>
          <w:cols w:num="3" w:equalWidth="0">
            <w:col w:w="13409" w:space="40"/>
            <w:col w:w="809"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6"/>
        <w:gridCol w:w="1192"/>
        <w:gridCol w:w="799"/>
        <w:gridCol w:w="810"/>
        <w:gridCol w:w="3855"/>
        <w:gridCol w:w="1681"/>
        <w:gridCol w:w="2330"/>
        <w:gridCol w:w="3202"/>
      </w:tblGrid>
      <w:tr>
        <w:trPr>
          <w:trHeight w:val="270" w:hRule="atLeast"/>
        </w:trPr>
        <w:tc>
          <w:tcPr>
            <w:tcW w:w="2458" w:type="dxa"/>
            <w:gridSpan w:val="2"/>
            <w:tcBorders>
              <w:bottom w:val="single" w:sz="6" w:space="0" w:color="BFBFBF"/>
            </w:tcBorders>
          </w:tcPr>
          <w:p>
            <w:pPr>
              <w:pStyle w:val="TableParagraph"/>
              <w:spacing w:line="179" w:lineRule="exact"/>
              <w:ind w:left="555"/>
              <w:rPr>
                <w:sz w:val="16"/>
              </w:rPr>
            </w:pPr>
            <w:r>
              <w:rPr>
                <w:spacing w:val="-2"/>
                <w:sz w:val="16"/>
              </w:rPr>
              <w:t>TRANSPORTATION</w:t>
            </w:r>
          </w:p>
        </w:tc>
        <w:tc>
          <w:tcPr>
            <w:tcW w:w="5464" w:type="dxa"/>
            <w:gridSpan w:val="3"/>
            <w:tcBorders>
              <w:bottom w:val="single" w:sz="6" w:space="0" w:color="BFBFBF"/>
            </w:tcBorders>
          </w:tcPr>
          <w:p>
            <w:pPr>
              <w:pStyle w:val="TableParagraph"/>
              <w:spacing w:line="179" w:lineRule="exact"/>
              <w:ind w:left="1742"/>
              <w:rPr>
                <w:sz w:val="16"/>
              </w:rPr>
            </w:pPr>
            <w:r>
              <w:rPr>
                <w:sz w:val="16"/>
              </w:rPr>
              <w:t>27251399719</w:t>
            </w:r>
            <w:r>
              <w:rPr>
                <w:spacing w:val="-8"/>
                <w:sz w:val="16"/>
              </w:rPr>
              <w:t> </w:t>
            </w:r>
            <w:r>
              <w:rPr>
                <w:sz w:val="16"/>
              </w:rPr>
              <w:t>/</w:t>
            </w:r>
            <w:r>
              <w:rPr>
                <w:spacing w:val="-7"/>
                <w:sz w:val="16"/>
              </w:rPr>
              <w:t> </w:t>
            </w:r>
            <w:r>
              <w:rPr>
                <w:sz w:val="16"/>
              </w:rPr>
              <w:t>10-</w:t>
            </w:r>
            <w:r>
              <w:rPr>
                <w:spacing w:val="-2"/>
                <w:sz w:val="16"/>
              </w:rPr>
              <w:t>2720.513.997.19.00</w:t>
            </w:r>
          </w:p>
        </w:tc>
        <w:tc>
          <w:tcPr>
            <w:tcW w:w="1681" w:type="dxa"/>
            <w:tcBorders>
              <w:bottom w:val="single" w:sz="6" w:space="0" w:color="BFBFBF"/>
            </w:tcBorders>
          </w:tcPr>
          <w:p>
            <w:pPr>
              <w:pStyle w:val="TableParagraph"/>
              <w:spacing w:line="179" w:lineRule="exact"/>
              <w:ind w:right="100"/>
              <w:jc w:val="right"/>
              <w:rPr>
                <w:sz w:val="16"/>
              </w:rPr>
            </w:pPr>
            <w:r>
              <w:rPr>
                <w:spacing w:val="-2"/>
                <w:sz w:val="16"/>
              </w:rPr>
              <w:t>11/08/23</w:t>
            </w:r>
          </w:p>
        </w:tc>
        <w:tc>
          <w:tcPr>
            <w:tcW w:w="2330" w:type="dxa"/>
            <w:tcBorders>
              <w:bottom w:val="single" w:sz="6" w:space="0" w:color="BFBFBF"/>
            </w:tcBorders>
          </w:tcPr>
          <w:p>
            <w:pPr>
              <w:pStyle w:val="TableParagraph"/>
              <w:spacing w:line="179" w:lineRule="exact"/>
              <w:ind w:left="101"/>
              <w:rPr>
                <w:sz w:val="16"/>
              </w:rPr>
            </w:pPr>
            <w:r>
              <w:rPr>
                <w:spacing w:val="-2"/>
                <w:sz w:val="16"/>
              </w:rPr>
              <w:t>SEPTEMBER2023</w:t>
            </w:r>
          </w:p>
        </w:tc>
        <w:tc>
          <w:tcPr>
            <w:tcW w:w="3202" w:type="dxa"/>
            <w:tcBorders>
              <w:bottom w:val="single" w:sz="6" w:space="0" w:color="BFBFBF"/>
            </w:tcBorders>
          </w:tcPr>
          <w:p>
            <w:pPr>
              <w:pStyle w:val="TableParagraph"/>
              <w:spacing w:line="179" w:lineRule="exact"/>
              <w:ind w:left="885"/>
              <w:rPr>
                <w:sz w:val="16"/>
              </w:rPr>
            </w:pPr>
            <w:r>
              <w:rPr>
                <w:spacing w:val="-2"/>
                <w:sz w:val="16"/>
              </w:rPr>
              <w:t>134.79</w:t>
            </w:r>
          </w:p>
        </w:tc>
      </w:tr>
      <w:tr>
        <w:trPr>
          <w:trHeight w:val="447" w:hRule="atLeast"/>
        </w:trPr>
        <w:tc>
          <w:tcPr>
            <w:tcW w:w="1266" w:type="dxa"/>
          </w:tcPr>
          <w:p>
            <w:pPr>
              <w:pStyle w:val="TableParagraph"/>
              <w:spacing w:before="10"/>
              <w:rPr>
                <w:b/>
                <w:sz w:val="22"/>
              </w:rPr>
            </w:pPr>
          </w:p>
          <w:p>
            <w:pPr>
              <w:pStyle w:val="TableParagraph"/>
              <w:spacing w:line="164" w:lineRule="exact" w:before="1"/>
              <w:ind w:left="180"/>
              <w:rPr>
                <w:b/>
                <w:sz w:val="16"/>
              </w:rPr>
            </w:pPr>
            <w:r>
              <w:rPr>
                <w:b/>
                <w:spacing w:val="-2"/>
                <w:sz w:val="16"/>
              </w:rPr>
              <w:t>10194616</w:t>
            </w:r>
          </w:p>
        </w:tc>
        <w:tc>
          <w:tcPr>
            <w:tcW w:w="1192" w:type="dxa"/>
          </w:tcPr>
          <w:p>
            <w:pPr>
              <w:pStyle w:val="TableParagraph"/>
              <w:spacing w:before="10"/>
              <w:rPr>
                <w:b/>
                <w:sz w:val="22"/>
              </w:rPr>
            </w:pPr>
          </w:p>
          <w:p>
            <w:pPr>
              <w:pStyle w:val="TableParagraph"/>
              <w:spacing w:line="164" w:lineRule="exact" w:before="1"/>
              <w:ind w:left="374"/>
              <w:rPr>
                <w:b/>
                <w:sz w:val="16"/>
              </w:rPr>
            </w:pPr>
            <w:r>
              <w:rPr>
                <w:b/>
                <w:spacing w:val="-2"/>
                <w:sz w:val="16"/>
              </w:rPr>
              <w:t>11/10/23</w:t>
            </w:r>
          </w:p>
        </w:tc>
        <w:tc>
          <w:tcPr>
            <w:tcW w:w="799" w:type="dxa"/>
          </w:tcPr>
          <w:p>
            <w:pPr>
              <w:pStyle w:val="TableParagraph"/>
              <w:spacing w:before="10"/>
              <w:rPr>
                <w:b/>
                <w:sz w:val="22"/>
              </w:rPr>
            </w:pPr>
          </w:p>
          <w:p>
            <w:pPr>
              <w:pStyle w:val="TableParagraph"/>
              <w:spacing w:line="164" w:lineRule="exact" w:before="1"/>
              <w:ind w:left="194"/>
              <w:rPr>
                <w:b/>
                <w:sz w:val="16"/>
              </w:rPr>
            </w:pPr>
            <w:r>
              <w:rPr>
                <w:b/>
                <w:spacing w:val="-2"/>
                <w:sz w:val="16"/>
              </w:rPr>
              <w:t>SGS01</w:t>
            </w:r>
          </w:p>
        </w:tc>
        <w:tc>
          <w:tcPr>
            <w:tcW w:w="11878" w:type="dxa"/>
            <w:gridSpan w:val="5"/>
          </w:tcPr>
          <w:p>
            <w:pPr>
              <w:pStyle w:val="TableParagraph"/>
              <w:spacing w:before="10"/>
              <w:rPr>
                <w:b/>
                <w:sz w:val="22"/>
              </w:rPr>
            </w:pPr>
          </w:p>
          <w:p>
            <w:pPr>
              <w:pStyle w:val="TableParagraph"/>
              <w:tabs>
                <w:tab w:pos="9340" w:val="left" w:leader="none"/>
                <w:tab w:pos="11579" w:val="left" w:leader="none"/>
              </w:tabs>
              <w:spacing w:line="164" w:lineRule="exact" w:before="1"/>
              <w:ind w:left="87"/>
              <w:rPr>
                <w:b/>
                <w:sz w:val="16"/>
              </w:rPr>
            </w:pPr>
            <w:r>
              <w:rPr>
                <w:b/>
                <w:sz w:val="16"/>
              </w:rPr>
              <w:t>SG</w:t>
            </w:r>
            <w:r>
              <w:rPr>
                <w:b/>
                <w:spacing w:val="-2"/>
                <w:sz w:val="16"/>
              </w:rPr>
              <w:t> SCREENPRINTING</w:t>
            </w:r>
            <w:r>
              <w:rPr>
                <w:b/>
                <w:sz w:val="16"/>
              </w:rPr>
              <w:tab/>
              <w:t>$1,500.00</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531" w:hRule="atLeast"/>
        </w:trPr>
        <w:tc>
          <w:tcPr>
            <w:tcW w:w="4067" w:type="dxa"/>
            <w:gridSpan w:val="4"/>
            <w:tcBorders>
              <w:bottom w:val="single" w:sz="6" w:space="0" w:color="BFBFBF"/>
            </w:tcBorders>
          </w:tcPr>
          <w:p>
            <w:pPr>
              <w:pStyle w:val="TableParagraph"/>
              <w:spacing w:line="183" w:lineRule="exact" w:before="71"/>
              <w:ind w:left="555"/>
              <w:rPr>
                <w:sz w:val="16"/>
              </w:rPr>
            </w:pPr>
            <w:r>
              <w:rPr>
                <w:sz w:val="16"/>
              </w:rPr>
              <w:t>Instruction-Regular</w:t>
            </w:r>
            <w:r>
              <w:rPr>
                <w:spacing w:val="-3"/>
                <w:sz w:val="16"/>
              </w:rPr>
              <w:t> </w:t>
            </w:r>
            <w:r>
              <w:rPr>
                <w:sz w:val="16"/>
              </w:rPr>
              <w:t>Program</w:t>
            </w:r>
            <w:r>
              <w:rPr>
                <w:spacing w:val="-2"/>
                <w:sz w:val="16"/>
              </w:rPr>
              <w:t> </w:t>
            </w:r>
            <w:r>
              <w:rPr>
                <w:sz w:val="16"/>
              </w:rPr>
              <w:t>-</w:t>
            </w:r>
            <w:r>
              <w:rPr>
                <w:spacing w:val="-3"/>
                <w:sz w:val="16"/>
              </w:rPr>
              <w:t> </w:t>
            </w:r>
            <w:r>
              <w:rPr>
                <w:sz w:val="16"/>
              </w:rPr>
              <w:t>General</w:t>
            </w:r>
            <w:r>
              <w:rPr>
                <w:spacing w:val="-2"/>
                <w:sz w:val="16"/>
              </w:rPr>
              <w:t> Supplies</w:t>
            </w:r>
          </w:p>
          <w:p>
            <w:pPr>
              <w:pStyle w:val="TableParagraph"/>
              <w:spacing w:line="183" w:lineRule="exact"/>
              <w:ind w:left="555"/>
              <w:rPr>
                <w:sz w:val="16"/>
              </w:rPr>
            </w:pPr>
            <w:r>
              <w:rPr>
                <w:sz w:val="16"/>
              </w:rPr>
              <w:t>-</w:t>
            </w:r>
            <w:r>
              <w:rPr>
                <w:spacing w:val="-1"/>
                <w:sz w:val="16"/>
              </w:rPr>
              <w:t> </w:t>
            </w:r>
            <w:r>
              <w:rPr>
                <w:spacing w:val="-4"/>
                <w:sz w:val="16"/>
              </w:rPr>
              <w:t>SAEF</w:t>
            </w:r>
          </w:p>
        </w:tc>
        <w:tc>
          <w:tcPr>
            <w:tcW w:w="3855" w:type="dxa"/>
            <w:tcBorders>
              <w:bottom w:val="single" w:sz="6" w:space="0" w:color="BFBFBF"/>
            </w:tcBorders>
          </w:tcPr>
          <w:p>
            <w:pPr>
              <w:pStyle w:val="TableParagraph"/>
              <w:spacing w:before="71"/>
              <w:ind w:left="132"/>
              <w:rPr>
                <w:sz w:val="16"/>
              </w:rPr>
            </w:pPr>
            <w:r>
              <w:rPr>
                <w:sz w:val="16"/>
              </w:rPr>
              <w:t>1161012513</w:t>
            </w:r>
            <w:r>
              <w:rPr>
                <w:spacing w:val="-7"/>
                <w:sz w:val="16"/>
              </w:rPr>
              <w:t> </w:t>
            </w:r>
            <w:r>
              <w:rPr>
                <w:sz w:val="16"/>
              </w:rPr>
              <w:t>/</w:t>
            </w:r>
            <w:r>
              <w:rPr>
                <w:spacing w:val="-7"/>
                <w:sz w:val="16"/>
              </w:rPr>
              <w:t> </w:t>
            </w:r>
            <w:r>
              <w:rPr>
                <w:sz w:val="16"/>
              </w:rPr>
              <w:t>10-</w:t>
            </w:r>
            <w:r>
              <w:rPr>
                <w:spacing w:val="-2"/>
                <w:sz w:val="16"/>
              </w:rPr>
              <w:t>1110.610.125.13.00</w:t>
            </w:r>
          </w:p>
        </w:tc>
        <w:tc>
          <w:tcPr>
            <w:tcW w:w="1681" w:type="dxa"/>
            <w:tcBorders>
              <w:bottom w:val="single" w:sz="6" w:space="0" w:color="BFBFBF"/>
            </w:tcBorders>
          </w:tcPr>
          <w:p>
            <w:pPr>
              <w:pStyle w:val="TableParagraph"/>
              <w:spacing w:before="71"/>
              <w:ind w:right="100"/>
              <w:jc w:val="right"/>
              <w:rPr>
                <w:sz w:val="16"/>
              </w:rPr>
            </w:pPr>
            <w:r>
              <w:rPr>
                <w:spacing w:val="-2"/>
                <w:sz w:val="16"/>
              </w:rPr>
              <w:t>10/22/23</w:t>
            </w:r>
          </w:p>
        </w:tc>
        <w:tc>
          <w:tcPr>
            <w:tcW w:w="5532" w:type="dxa"/>
            <w:gridSpan w:val="2"/>
            <w:tcBorders>
              <w:bottom w:val="single" w:sz="6" w:space="0" w:color="BFBFBF"/>
            </w:tcBorders>
          </w:tcPr>
          <w:p>
            <w:pPr>
              <w:pStyle w:val="TableParagraph"/>
              <w:tabs>
                <w:tab w:pos="3082" w:val="left" w:leader="none"/>
              </w:tabs>
              <w:spacing w:before="71"/>
              <w:ind w:left="101"/>
              <w:rPr>
                <w:sz w:val="16"/>
              </w:rPr>
            </w:pPr>
            <w:r>
              <w:rPr>
                <w:spacing w:val="-4"/>
                <w:sz w:val="16"/>
              </w:rPr>
              <w:t>6543</w:t>
            </w:r>
            <w:r>
              <w:rPr>
                <w:sz w:val="16"/>
              </w:rPr>
              <w:tab/>
            </w:r>
            <w:r>
              <w:rPr>
                <w:spacing w:val="-2"/>
                <w:sz w:val="16"/>
              </w:rPr>
              <w:t>1,500.00</w:t>
            </w:r>
          </w:p>
        </w:tc>
      </w:tr>
    </w:tbl>
    <w:p>
      <w:pPr>
        <w:spacing w:line="240" w:lineRule="auto" w:before="10"/>
        <w:rPr>
          <w:b/>
          <w:sz w:val="14"/>
        </w:rPr>
      </w:pPr>
    </w:p>
    <w:p>
      <w:pPr>
        <w:spacing w:after="0" w:line="240" w:lineRule="auto"/>
        <w:rPr>
          <w:sz w:val="14"/>
        </w:rPr>
        <w:sectPr>
          <w:type w:val="continuous"/>
          <w:pgSz w:w="15840" w:h="12240" w:orient="landscape"/>
          <w:pgMar w:header="584" w:footer="1153" w:top="1440" w:bottom="280" w:left="260" w:right="240"/>
        </w:sectPr>
      </w:pPr>
    </w:p>
    <w:p>
      <w:pPr>
        <w:tabs>
          <w:tab w:pos="1740" w:val="left" w:leader="none"/>
          <w:tab w:pos="2756" w:val="left" w:leader="none"/>
          <w:tab w:pos="12830" w:val="left" w:leader="none"/>
        </w:tabs>
        <w:spacing w:before="95"/>
        <w:ind w:left="280" w:right="0" w:firstLine="0"/>
        <w:jc w:val="left"/>
        <w:rPr>
          <w:b/>
          <w:sz w:val="16"/>
        </w:rPr>
      </w:pPr>
      <w:r>
        <w:rPr>
          <w:b/>
          <w:spacing w:val="-2"/>
          <w:sz w:val="16"/>
        </w:rPr>
        <w:t>10194617</w:t>
      </w:r>
      <w:r>
        <w:rPr>
          <w:b/>
          <w:sz w:val="16"/>
        </w:rPr>
        <w:tab/>
      </w:r>
      <w:r>
        <w:rPr>
          <w:b/>
          <w:spacing w:val="-2"/>
          <w:sz w:val="16"/>
        </w:rPr>
        <w:t>11/17/23</w:t>
      </w:r>
      <w:r>
        <w:rPr>
          <w:b/>
          <w:sz w:val="16"/>
        </w:rPr>
        <w:tab/>
        <w:t>KEY53</w:t>
      </w:r>
      <w:r>
        <w:rPr>
          <w:b/>
          <w:spacing w:val="38"/>
          <w:sz w:val="16"/>
        </w:rPr>
        <w:t>  </w:t>
      </w:r>
      <w:r>
        <w:rPr>
          <w:b/>
          <w:sz w:val="16"/>
        </w:rPr>
        <w:t>KEYSTONE</w:t>
      </w:r>
      <w:r>
        <w:rPr>
          <w:b/>
          <w:spacing w:val="-4"/>
          <w:sz w:val="16"/>
        </w:rPr>
        <w:t> </w:t>
      </w:r>
      <w:r>
        <w:rPr>
          <w:b/>
          <w:sz w:val="16"/>
        </w:rPr>
        <w:t>COLLECTIONS</w:t>
      </w:r>
      <w:r>
        <w:rPr>
          <w:b/>
          <w:spacing w:val="-4"/>
          <w:sz w:val="16"/>
        </w:rPr>
        <w:t> </w:t>
      </w:r>
      <w:r>
        <w:rPr>
          <w:b/>
          <w:spacing w:val="-2"/>
          <w:sz w:val="16"/>
        </w:rPr>
        <w:t>GROUP</w:t>
      </w:r>
      <w:r>
        <w:rPr>
          <w:b/>
          <w:sz w:val="16"/>
        </w:rPr>
        <w:tab/>
      </w:r>
      <w:r>
        <w:rPr>
          <w:b/>
          <w:spacing w:val="-2"/>
          <w:sz w:val="16"/>
        </w:rPr>
        <w:t>$586.31</w:t>
      </w:r>
    </w:p>
    <w:p>
      <w:pPr>
        <w:spacing w:before="95"/>
        <w:ind w:left="97" w:right="0" w:firstLine="0"/>
        <w:jc w:val="left"/>
        <w:rPr>
          <w:b/>
          <w:sz w:val="16"/>
        </w:rPr>
      </w:pPr>
      <w:r>
        <w:rPr/>
        <w:br w:type="column"/>
      </w:r>
      <w:r>
        <w:rPr>
          <w:b/>
          <w:spacing w:val="-2"/>
          <w:sz w:val="16"/>
        </w:rPr>
        <w:t>20231192</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1153" w:top="1440" w:bottom="280" w:left="260" w:right="240"/>
          <w:cols w:num="3" w:equalWidth="0">
            <w:col w:w="13409" w:space="40"/>
            <w:col w:w="809"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1195387</wp:posOffset>
                </wp:positionV>
                <wp:extent cx="10058400"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736"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9"/>
        <w:gridCol w:w="1205"/>
        <w:gridCol w:w="605"/>
        <w:gridCol w:w="840"/>
        <w:gridCol w:w="2996"/>
        <w:gridCol w:w="1161"/>
        <w:gridCol w:w="480"/>
        <w:gridCol w:w="872"/>
        <w:gridCol w:w="2428"/>
        <w:gridCol w:w="1347"/>
        <w:gridCol w:w="873"/>
        <w:gridCol w:w="455"/>
        <w:gridCol w:w="429"/>
      </w:tblGrid>
      <w:tr>
        <w:trPr>
          <w:trHeight w:val="423" w:hRule="atLeast"/>
        </w:trPr>
        <w:tc>
          <w:tcPr>
            <w:tcW w:w="4099" w:type="dxa"/>
            <w:gridSpan w:val="4"/>
          </w:tcPr>
          <w:p>
            <w:pPr>
              <w:pStyle w:val="TableParagraph"/>
              <w:spacing w:line="237" w:lineRule="auto"/>
              <w:ind w:left="555" w:right="131"/>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tc>
        <w:tc>
          <w:tcPr>
            <w:tcW w:w="2996" w:type="dxa"/>
          </w:tcPr>
          <w:p>
            <w:pPr>
              <w:pStyle w:val="TableParagraph"/>
              <w:spacing w:line="179" w:lineRule="exact"/>
              <w:ind w:left="101"/>
              <w:rPr>
                <w:sz w:val="16"/>
              </w:rPr>
            </w:pPr>
            <w:r>
              <w:rPr>
                <w:sz w:val="16"/>
              </w:rPr>
              <w:t>047025</w:t>
            </w:r>
            <w:r>
              <w:rPr>
                <w:spacing w:val="-5"/>
                <w:sz w:val="16"/>
              </w:rPr>
              <w:t> </w:t>
            </w:r>
            <w:r>
              <w:rPr>
                <w:sz w:val="16"/>
              </w:rPr>
              <w:t>/</w:t>
            </w:r>
            <w:r>
              <w:rPr>
                <w:spacing w:val="-5"/>
                <w:sz w:val="16"/>
              </w:rPr>
              <w:t> </w:t>
            </w:r>
            <w:r>
              <w:rPr>
                <w:sz w:val="16"/>
              </w:rPr>
              <w:t>10-</w:t>
            </w:r>
            <w:r>
              <w:rPr>
                <w:spacing w:val="-2"/>
                <w:sz w:val="16"/>
              </w:rPr>
              <w:t>0470.025.000.00.00</w:t>
            </w:r>
          </w:p>
        </w:tc>
        <w:tc>
          <w:tcPr>
            <w:tcW w:w="2513" w:type="dxa"/>
            <w:gridSpan w:val="3"/>
          </w:tcPr>
          <w:p>
            <w:pPr>
              <w:pStyle w:val="TableParagraph"/>
              <w:spacing w:line="179" w:lineRule="exact"/>
              <w:ind w:right="105"/>
              <w:jc w:val="right"/>
              <w:rPr>
                <w:sz w:val="16"/>
              </w:rPr>
            </w:pPr>
            <w:r>
              <w:rPr>
                <w:spacing w:val="-2"/>
                <w:sz w:val="16"/>
              </w:rPr>
              <w:t>11/17/23</w:t>
            </w:r>
          </w:p>
        </w:tc>
        <w:tc>
          <w:tcPr>
            <w:tcW w:w="2428" w:type="dxa"/>
          </w:tcPr>
          <w:p>
            <w:pPr>
              <w:pStyle w:val="TableParagraph"/>
              <w:spacing w:line="179" w:lineRule="exact"/>
              <w:ind w:left="96"/>
              <w:rPr>
                <w:sz w:val="16"/>
              </w:rPr>
            </w:pPr>
            <w:r>
              <w:rPr>
                <w:spacing w:val="-2"/>
                <w:sz w:val="16"/>
              </w:rPr>
              <w:t>PY-VD13F-20231117P</w:t>
            </w:r>
          </w:p>
        </w:tc>
        <w:tc>
          <w:tcPr>
            <w:tcW w:w="3104" w:type="dxa"/>
            <w:gridSpan w:val="4"/>
          </w:tcPr>
          <w:p>
            <w:pPr>
              <w:pStyle w:val="TableParagraph"/>
              <w:spacing w:line="179" w:lineRule="exact"/>
              <w:ind w:left="782"/>
              <w:rPr>
                <w:sz w:val="16"/>
              </w:rPr>
            </w:pPr>
            <w:r>
              <w:rPr>
                <w:spacing w:val="-2"/>
                <w:sz w:val="16"/>
              </w:rPr>
              <w:t>278.15</w:t>
            </w:r>
          </w:p>
        </w:tc>
      </w:tr>
      <w:tr>
        <w:trPr>
          <w:trHeight w:val="516" w:hRule="atLeast"/>
        </w:trPr>
        <w:tc>
          <w:tcPr>
            <w:tcW w:w="4099" w:type="dxa"/>
            <w:gridSpan w:val="4"/>
            <w:tcBorders>
              <w:bottom w:val="single" w:sz="6" w:space="0" w:color="BFBFBF"/>
            </w:tcBorders>
          </w:tcPr>
          <w:p>
            <w:pPr>
              <w:pStyle w:val="TableParagraph"/>
              <w:spacing w:before="56"/>
              <w:ind w:left="555" w:right="131"/>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NORTH ALLEGHENY SD</w:t>
            </w:r>
          </w:p>
        </w:tc>
        <w:tc>
          <w:tcPr>
            <w:tcW w:w="2996" w:type="dxa"/>
            <w:tcBorders>
              <w:bottom w:val="single" w:sz="6" w:space="0" w:color="BFBFBF"/>
            </w:tcBorders>
          </w:tcPr>
          <w:p>
            <w:pPr>
              <w:pStyle w:val="TableParagraph"/>
              <w:spacing w:before="56"/>
              <w:ind w:left="101"/>
              <w:rPr>
                <w:sz w:val="16"/>
              </w:rPr>
            </w:pPr>
            <w:r>
              <w:rPr>
                <w:sz w:val="16"/>
              </w:rPr>
              <w:t>047025</w:t>
            </w:r>
            <w:r>
              <w:rPr>
                <w:spacing w:val="-5"/>
                <w:sz w:val="16"/>
              </w:rPr>
              <w:t> </w:t>
            </w:r>
            <w:r>
              <w:rPr>
                <w:sz w:val="16"/>
              </w:rPr>
              <w:t>/</w:t>
            </w:r>
            <w:r>
              <w:rPr>
                <w:spacing w:val="-5"/>
                <w:sz w:val="16"/>
              </w:rPr>
              <w:t> </w:t>
            </w:r>
            <w:r>
              <w:rPr>
                <w:sz w:val="16"/>
              </w:rPr>
              <w:t>10-</w:t>
            </w:r>
            <w:r>
              <w:rPr>
                <w:spacing w:val="-2"/>
                <w:sz w:val="16"/>
              </w:rPr>
              <w:t>0470.025.000.00.00</w:t>
            </w:r>
          </w:p>
        </w:tc>
        <w:tc>
          <w:tcPr>
            <w:tcW w:w="2513" w:type="dxa"/>
            <w:gridSpan w:val="3"/>
            <w:tcBorders>
              <w:bottom w:val="single" w:sz="6" w:space="0" w:color="BFBFBF"/>
            </w:tcBorders>
          </w:tcPr>
          <w:p>
            <w:pPr>
              <w:pStyle w:val="TableParagraph"/>
              <w:spacing w:before="56"/>
              <w:ind w:right="105"/>
              <w:jc w:val="right"/>
              <w:rPr>
                <w:sz w:val="16"/>
              </w:rPr>
            </w:pPr>
            <w:r>
              <w:rPr>
                <w:spacing w:val="-2"/>
                <w:sz w:val="16"/>
              </w:rPr>
              <w:t>11/17/23</w:t>
            </w:r>
          </w:p>
        </w:tc>
        <w:tc>
          <w:tcPr>
            <w:tcW w:w="2428" w:type="dxa"/>
            <w:tcBorders>
              <w:bottom w:val="single" w:sz="6" w:space="0" w:color="BFBFBF"/>
            </w:tcBorders>
          </w:tcPr>
          <w:p>
            <w:pPr>
              <w:pStyle w:val="TableParagraph"/>
              <w:spacing w:before="56"/>
              <w:ind w:left="96"/>
              <w:rPr>
                <w:sz w:val="16"/>
              </w:rPr>
            </w:pPr>
            <w:r>
              <w:rPr>
                <w:spacing w:val="-2"/>
                <w:sz w:val="16"/>
              </w:rPr>
              <w:t>PY-VD13NA-20231117P</w:t>
            </w:r>
          </w:p>
        </w:tc>
        <w:tc>
          <w:tcPr>
            <w:tcW w:w="3104" w:type="dxa"/>
            <w:gridSpan w:val="4"/>
            <w:tcBorders>
              <w:bottom w:val="single" w:sz="6" w:space="0" w:color="BFBFBF"/>
            </w:tcBorders>
          </w:tcPr>
          <w:p>
            <w:pPr>
              <w:pStyle w:val="TableParagraph"/>
              <w:spacing w:before="56"/>
              <w:ind w:left="782"/>
              <w:rPr>
                <w:sz w:val="16"/>
              </w:rPr>
            </w:pPr>
            <w:r>
              <w:rPr>
                <w:spacing w:val="-2"/>
                <w:sz w:val="16"/>
              </w:rPr>
              <w:t>308.16</w:t>
            </w:r>
          </w:p>
        </w:tc>
      </w:tr>
      <w:tr>
        <w:trPr>
          <w:trHeight w:val="447" w:hRule="atLeast"/>
        </w:trPr>
        <w:tc>
          <w:tcPr>
            <w:tcW w:w="15140" w:type="dxa"/>
            <w:gridSpan w:val="13"/>
          </w:tcPr>
          <w:p>
            <w:pPr>
              <w:pStyle w:val="TableParagraph"/>
              <w:spacing w:before="10"/>
              <w:rPr>
                <w:b/>
                <w:sz w:val="22"/>
              </w:rPr>
            </w:pPr>
          </w:p>
          <w:p>
            <w:pPr>
              <w:pStyle w:val="TableParagraph"/>
              <w:tabs>
                <w:tab w:pos="1640" w:val="left" w:leader="none"/>
                <w:tab w:pos="2723" w:val="left" w:leader="none"/>
                <w:tab w:pos="3344" w:val="left" w:leader="none"/>
                <w:tab w:pos="12508" w:val="left" w:leader="none"/>
                <w:tab w:pos="14836" w:val="left" w:leader="none"/>
              </w:tabs>
              <w:spacing w:line="164" w:lineRule="exact" w:before="1"/>
              <w:ind w:left="180"/>
              <w:rPr>
                <w:b/>
                <w:sz w:val="16"/>
              </w:rPr>
            </w:pPr>
            <w:r>
              <w:rPr>
                <w:b/>
                <w:spacing w:val="-2"/>
                <w:sz w:val="16"/>
              </w:rPr>
              <w:t>10194618</w:t>
            </w:r>
            <w:r>
              <w:rPr>
                <w:b/>
                <w:sz w:val="16"/>
              </w:rPr>
              <w:tab/>
            </w:r>
            <w:r>
              <w:rPr>
                <w:b/>
                <w:spacing w:val="-2"/>
                <w:sz w:val="16"/>
              </w:rPr>
              <w:t>11/17/23</w:t>
            </w:r>
            <w:r>
              <w:rPr>
                <w:b/>
                <w:sz w:val="16"/>
              </w:rPr>
              <w:tab/>
            </w:r>
            <w:r>
              <w:rPr>
                <w:b/>
                <w:spacing w:val="-4"/>
                <w:sz w:val="16"/>
              </w:rPr>
              <w:t>ZZ06</w:t>
            </w:r>
            <w:r>
              <w:rPr>
                <w:b/>
                <w:sz w:val="16"/>
              </w:rPr>
              <w:tab/>
              <w:t>NORTH</w:t>
            </w:r>
            <w:r>
              <w:rPr>
                <w:b/>
                <w:spacing w:val="-10"/>
                <w:sz w:val="16"/>
              </w:rPr>
              <w:t> </w:t>
            </w:r>
            <w:r>
              <w:rPr>
                <w:b/>
                <w:sz w:val="16"/>
              </w:rPr>
              <w:t>DISTRICTS</w:t>
            </w:r>
            <w:r>
              <w:rPr>
                <w:b/>
                <w:spacing w:val="-7"/>
                <w:sz w:val="16"/>
              </w:rPr>
              <w:t> </w:t>
            </w:r>
            <w:r>
              <w:rPr>
                <w:b/>
                <w:sz w:val="16"/>
              </w:rPr>
              <w:t>COMMUNITY</w:t>
            </w:r>
            <w:r>
              <w:rPr>
                <w:b/>
                <w:spacing w:val="-7"/>
                <w:sz w:val="16"/>
              </w:rPr>
              <w:t> </w:t>
            </w:r>
            <w:r>
              <w:rPr>
                <w:b/>
                <w:sz w:val="16"/>
              </w:rPr>
              <w:t>CREDIT</w:t>
            </w:r>
            <w:r>
              <w:rPr>
                <w:b/>
                <w:spacing w:val="-7"/>
                <w:sz w:val="16"/>
              </w:rPr>
              <w:t> </w:t>
            </w:r>
            <w:r>
              <w:rPr>
                <w:b/>
                <w:spacing w:val="-2"/>
                <w:sz w:val="16"/>
              </w:rPr>
              <w:t>UNION</w:t>
            </w:r>
            <w:r>
              <w:rPr>
                <w:b/>
                <w:sz w:val="16"/>
              </w:rPr>
              <w:tab/>
              <w:t>$42,668.40</w:t>
            </w:r>
            <w:r>
              <w:rPr>
                <w:b/>
                <w:spacing w:val="62"/>
                <w:w w:val="150"/>
                <w:sz w:val="16"/>
              </w:rPr>
              <w:t> </w:t>
            </w:r>
            <w:r>
              <w:rPr>
                <w:b/>
                <w:sz w:val="16"/>
              </w:rPr>
              <w:t>20231192</w:t>
            </w:r>
            <w:r>
              <w:rPr>
                <w:b/>
                <w:spacing w:val="43"/>
                <w:sz w:val="16"/>
              </w:rPr>
              <w:t>  </w:t>
            </w:r>
            <w:r>
              <w:rPr>
                <w:b/>
                <w:spacing w:val="-5"/>
                <w:sz w:val="16"/>
              </w:rPr>
              <w:t>CC</w:t>
            </w:r>
            <w:r>
              <w:rPr>
                <w:b/>
                <w:sz w:val="16"/>
              </w:rPr>
              <w:tab/>
            </w:r>
            <w:r>
              <w:rPr>
                <w:b/>
                <w:spacing w:val="-10"/>
                <w:sz w:val="16"/>
              </w:rPr>
              <w:t>R</w:t>
            </w:r>
          </w:p>
        </w:tc>
      </w:tr>
      <w:tr>
        <w:trPr>
          <w:trHeight w:val="347" w:hRule="atLeast"/>
        </w:trPr>
        <w:tc>
          <w:tcPr>
            <w:tcW w:w="4099" w:type="dxa"/>
            <w:gridSpan w:val="4"/>
            <w:tcBorders>
              <w:bottom w:val="single" w:sz="6" w:space="0" w:color="BFBFBF"/>
            </w:tcBorders>
          </w:tcPr>
          <w:p>
            <w:pPr>
              <w:pStyle w:val="TableParagraph"/>
              <w:spacing w:before="71"/>
              <w:ind w:left="555"/>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2996" w:type="dxa"/>
            <w:tcBorders>
              <w:bottom w:val="single" w:sz="6" w:space="0" w:color="BFBFBF"/>
            </w:tcBorders>
          </w:tcPr>
          <w:p>
            <w:pPr>
              <w:pStyle w:val="TableParagraph"/>
              <w:spacing w:before="71"/>
              <w:ind w:left="101"/>
              <w:rPr>
                <w:sz w:val="16"/>
              </w:rPr>
            </w:pPr>
            <w:r>
              <w:rPr>
                <w:sz w:val="16"/>
              </w:rPr>
              <w:t>047042</w:t>
            </w:r>
            <w:r>
              <w:rPr>
                <w:spacing w:val="-5"/>
                <w:sz w:val="16"/>
              </w:rPr>
              <w:t> </w:t>
            </w:r>
            <w:r>
              <w:rPr>
                <w:sz w:val="16"/>
              </w:rPr>
              <w:t>/</w:t>
            </w:r>
            <w:r>
              <w:rPr>
                <w:spacing w:val="-5"/>
                <w:sz w:val="16"/>
              </w:rPr>
              <w:t> </w:t>
            </w:r>
            <w:r>
              <w:rPr>
                <w:sz w:val="16"/>
              </w:rPr>
              <w:t>10-</w:t>
            </w:r>
            <w:r>
              <w:rPr>
                <w:spacing w:val="-2"/>
                <w:sz w:val="16"/>
              </w:rPr>
              <w:t>0470.042.000.00.00</w:t>
            </w:r>
          </w:p>
        </w:tc>
        <w:tc>
          <w:tcPr>
            <w:tcW w:w="2513" w:type="dxa"/>
            <w:gridSpan w:val="3"/>
            <w:tcBorders>
              <w:bottom w:val="single" w:sz="6" w:space="0" w:color="BFBFBF"/>
            </w:tcBorders>
          </w:tcPr>
          <w:p>
            <w:pPr>
              <w:pStyle w:val="TableParagraph"/>
              <w:spacing w:before="71"/>
              <w:ind w:right="105"/>
              <w:jc w:val="right"/>
              <w:rPr>
                <w:sz w:val="16"/>
              </w:rPr>
            </w:pPr>
            <w:r>
              <w:rPr>
                <w:spacing w:val="-2"/>
                <w:sz w:val="16"/>
              </w:rPr>
              <w:t>11/17/23</w:t>
            </w:r>
          </w:p>
        </w:tc>
        <w:tc>
          <w:tcPr>
            <w:tcW w:w="2428" w:type="dxa"/>
            <w:tcBorders>
              <w:bottom w:val="single" w:sz="6" w:space="0" w:color="BFBFBF"/>
            </w:tcBorders>
          </w:tcPr>
          <w:p>
            <w:pPr>
              <w:pStyle w:val="TableParagraph"/>
              <w:spacing w:before="71"/>
              <w:ind w:left="96"/>
              <w:rPr>
                <w:sz w:val="16"/>
              </w:rPr>
            </w:pPr>
            <w:r>
              <w:rPr>
                <w:spacing w:val="-2"/>
                <w:sz w:val="16"/>
              </w:rPr>
              <w:t>PY-VD07-20231117P</w:t>
            </w:r>
          </w:p>
        </w:tc>
        <w:tc>
          <w:tcPr>
            <w:tcW w:w="3104" w:type="dxa"/>
            <w:gridSpan w:val="4"/>
            <w:tcBorders>
              <w:bottom w:val="single" w:sz="6" w:space="0" w:color="BFBFBF"/>
            </w:tcBorders>
          </w:tcPr>
          <w:p>
            <w:pPr>
              <w:pStyle w:val="TableParagraph"/>
              <w:spacing w:before="71"/>
              <w:ind w:left="561"/>
              <w:rPr>
                <w:sz w:val="16"/>
              </w:rPr>
            </w:pPr>
            <w:r>
              <w:rPr>
                <w:spacing w:val="-2"/>
                <w:sz w:val="16"/>
              </w:rPr>
              <w:t>42,668.40</w:t>
            </w:r>
          </w:p>
        </w:tc>
      </w:tr>
      <w:tr>
        <w:trPr>
          <w:trHeight w:val="447" w:hRule="atLeast"/>
        </w:trPr>
        <w:tc>
          <w:tcPr>
            <w:tcW w:w="15140" w:type="dxa"/>
            <w:gridSpan w:val="13"/>
          </w:tcPr>
          <w:p>
            <w:pPr>
              <w:pStyle w:val="TableParagraph"/>
              <w:spacing w:before="10"/>
              <w:rPr>
                <w:b/>
                <w:sz w:val="22"/>
              </w:rPr>
            </w:pPr>
          </w:p>
          <w:p>
            <w:pPr>
              <w:pStyle w:val="TableParagraph"/>
              <w:tabs>
                <w:tab w:pos="1640" w:val="left" w:leader="none"/>
                <w:tab w:pos="2723" w:val="left" w:leader="none"/>
                <w:tab w:pos="3344" w:val="left" w:leader="none"/>
                <w:tab w:pos="12508" w:val="left" w:leader="none"/>
                <w:tab w:pos="14836" w:val="left" w:leader="none"/>
              </w:tabs>
              <w:spacing w:line="164" w:lineRule="exact" w:before="1"/>
              <w:ind w:left="180"/>
              <w:rPr>
                <w:b/>
                <w:sz w:val="16"/>
              </w:rPr>
            </w:pPr>
            <w:r>
              <w:rPr>
                <w:b/>
                <w:spacing w:val="-2"/>
                <w:sz w:val="16"/>
              </w:rPr>
              <w:t>10194619</w:t>
            </w:r>
            <w:r>
              <w:rPr>
                <w:b/>
                <w:sz w:val="16"/>
              </w:rPr>
              <w:tab/>
            </w:r>
            <w:r>
              <w:rPr>
                <w:b/>
                <w:spacing w:val="-2"/>
                <w:sz w:val="16"/>
              </w:rPr>
              <w:t>11/17/23</w:t>
            </w:r>
            <w:r>
              <w:rPr>
                <w:b/>
                <w:sz w:val="16"/>
              </w:rPr>
              <w:tab/>
            </w:r>
            <w:r>
              <w:rPr>
                <w:b/>
                <w:spacing w:val="-4"/>
                <w:sz w:val="16"/>
              </w:rPr>
              <w:t>ZZ15</w:t>
            </w:r>
            <w:r>
              <w:rPr>
                <w:b/>
                <w:sz w:val="16"/>
              </w:rPr>
              <w:tab/>
              <w:t>SHALER</w:t>
            </w:r>
            <w:r>
              <w:rPr>
                <w:b/>
                <w:spacing w:val="-9"/>
                <w:sz w:val="16"/>
              </w:rPr>
              <w:t> </w:t>
            </w:r>
            <w:r>
              <w:rPr>
                <w:b/>
                <w:sz w:val="16"/>
              </w:rPr>
              <w:t>AREA</w:t>
            </w:r>
            <w:r>
              <w:rPr>
                <w:b/>
                <w:spacing w:val="-6"/>
                <w:sz w:val="16"/>
              </w:rPr>
              <w:t> </w:t>
            </w:r>
            <w:r>
              <w:rPr>
                <w:b/>
                <w:sz w:val="16"/>
              </w:rPr>
              <w:t>EDUCATION</w:t>
            </w:r>
            <w:r>
              <w:rPr>
                <w:b/>
                <w:spacing w:val="-6"/>
                <w:sz w:val="16"/>
              </w:rPr>
              <w:t> </w:t>
            </w:r>
            <w:r>
              <w:rPr>
                <w:b/>
                <w:spacing w:val="-2"/>
                <w:sz w:val="16"/>
              </w:rPr>
              <w:t>ASSOCIATION</w:t>
            </w:r>
            <w:r>
              <w:rPr>
                <w:b/>
                <w:sz w:val="16"/>
              </w:rPr>
              <w:tab/>
              <w:t>$30,170.58</w:t>
            </w:r>
            <w:r>
              <w:rPr>
                <w:b/>
                <w:spacing w:val="62"/>
                <w:w w:val="150"/>
                <w:sz w:val="16"/>
              </w:rPr>
              <w:t> </w:t>
            </w:r>
            <w:r>
              <w:rPr>
                <w:b/>
                <w:sz w:val="16"/>
              </w:rPr>
              <w:t>20231192</w:t>
            </w:r>
            <w:r>
              <w:rPr>
                <w:b/>
                <w:spacing w:val="43"/>
                <w:sz w:val="16"/>
              </w:rPr>
              <w:t>  </w:t>
            </w:r>
            <w:r>
              <w:rPr>
                <w:b/>
                <w:spacing w:val="-5"/>
                <w:sz w:val="16"/>
              </w:rPr>
              <w:t>CC</w:t>
            </w:r>
            <w:r>
              <w:rPr>
                <w:b/>
                <w:sz w:val="16"/>
              </w:rPr>
              <w:tab/>
            </w:r>
            <w:r>
              <w:rPr>
                <w:b/>
                <w:spacing w:val="-10"/>
                <w:sz w:val="16"/>
              </w:rPr>
              <w:t>R</w:t>
            </w:r>
          </w:p>
        </w:tc>
      </w:tr>
      <w:tr>
        <w:trPr>
          <w:trHeight w:val="347" w:hRule="atLeast"/>
        </w:trPr>
        <w:tc>
          <w:tcPr>
            <w:tcW w:w="4099" w:type="dxa"/>
            <w:gridSpan w:val="4"/>
            <w:tcBorders>
              <w:bottom w:val="single" w:sz="6" w:space="0" w:color="BFBFBF"/>
            </w:tcBorders>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TEACHER</w:t>
            </w:r>
            <w:r>
              <w:rPr>
                <w:spacing w:val="-5"/>
                <w:sz w:val="16"/>
              </w:rPr>
              <w:t> </w:t>
            </w:r>
            <w:r>
              <w:rPr>
                <w:spacing w:val="-4"/>
                <w:sz w:val="16"/>
              </w:rPr>
              <w:t>DUES</w:t>
            </w:r>
          </w:p>
        </w:tc>
        <w:tc>
          <w:tcPr>
            <w:tcW w:w="2996" w:type="dxa"/>
            <w:tcBorders>
              <w:bottom w:val="single" w:sz="6" w:space="0" w:color="BFBFBF"/>
            </w:tcBorders>
          </w:tcPr>
          <w:p>
            <w:pPr>
              <w:pStyle w:val="TableParagraph"/>
              <w:spacing w:before="71"/>
              <w:ind w:left="101"/>
              <w:rPr>
                <w:sz w:val="16"/>
              </w:rPr>
            </w:pPr>
            <w:r>
              <w:rPr>
                <w:sz w:val="16"/>
              </w:rPr>
              <w:t>047030</w:t>
            </w:r>
            <w:r>
              <w:rPr>
                <w:spacing w:val="-5"/>
                <w:sz w:val="16"/>
              </w:rPr>
              <w:t> </w:t>
            </w:r>
            <w:r>
              <w:rPr>
                <w:sz w:val="16"/>
              </w:rPr>
              <w:t>/</w:t>
            </w:r>
            <w:r>
              <w:rPr>
                <w:spacing w:val="-5"/>
                <w:sz w:val="16"/>
              </w:rPr>
              <w:t> </w:t>
            </w:r>
            <w:r>
              <w:rPr>
                <w:sz w:val="16"/>
              </w:rPr>
              <w:t>10-</w:t>
            </w:r>
            <w:r>
              <w:rPr>
                <w:spacing w:val="-2"/>
                <w:sz w:val="16"/>
              </w:rPr>
              <w:t>0470.030.000.00.00</w:t>
            </w:r>
          </w:p>
        </w:tc>
        <w:tc>
          <w:tcPr>
            <w:tcW w:w="2513" w:type="dxa"/>
            <w:gridSpan w:val="3"/>
            <w:tcBorders>
              <w:bottom w:val="single" w:sz="6" w:space="0" w:color="BFBFBF"/>
            </w:tcBorders>
          </w:tcPr>
          <w:p>
            <w:pPr>
              <w:pStyle w:val="TableParagraph"/>
              <w:spacing w:before="71"/>
              <w:ind w:right="105"/>
              <w:jc w:val="right"/>
              <w:rPr>
                <w:sz w:val="16"/>
              </w:rPr>
            </w:pPr>
            <w:r>
              <w:rPr>
                <w:spacing w:val="-2"/>
                <w:sz w:val="16"/>
              </w:rPr>
              <w:t>11/17/23</w:t>
            </w:r>
          </w:p>
        </w:tc>
        <w:tc>
          <w:tcPr>
            <w:tcW w:w="2428" w:type="dxa"/>
            <w:tcBorders>
              <w:bottom w:val="single" w:sz="6" w:space="0" w:color="BFBFBF"/>
            </w:tcBorders>
          </w:tcPr>
          <w:p>
            <w:pPr>
              <w:pStyle w:val="TableParagraph"/>
              <w:spacing w:before="71"/>
              <w:ind w:left="96"/>
              <w:rPr>
                <w:sz w:val="16"/>
              </w:rPr>
            </w:pPr>
            <w:r>
              <w:rPr>
                <w:spacing w:val="-2"/>
                <w:sz w:val="16"/>
              </w:rPr>
              <w:t>PY-VD04-20231117P</w:t>
            </w:r>
          </w:p>
        </w:tc>
        <w:tc>
          <w:tcPr>
            <w:tcW w:w="3104" w:type="dxa"/>
            <w:gridSpan w:val="4"/>
            <w:tcBorders>
              <w:bottom w:val="single" w:sz="6" w:space="0" w:color="BFBFBF"/>
            </w:tcBorders>
          </w:tcPr>
          <w:p>
            <w:pPr>
              <w:pStyle w:val="TableParagraph"/>
              <w:spacing w:before="71"/>
              <w:ind w:left="561"/>
              <w:rPr>
                <w:sz w:val="16"/>
              </w:rPr>
            </w:pPr>
            <w:r>
              <w:rPr>
                <w:spacing w:val="-2"/>
                <w:sz w:val="16"/>
              </w:rPr>
              <w:t>30,170.58</w:t>
            </w:r>
          </w:p>
        </w:tc>
      </w:tr>
      <w:tr>
        <w:trPr>
          <w:trHeight w:val="447" w:hRule="atLeast"/>
        </w:trPr>
        <w:tc>
          <w:tcPr>
            <w:tcW w:w="15140" w:type="dxa"/>
            <w:gridSpan w:val="13"/>
          </w:tcPr>
          <w:p>
            <w:pPr>
              <w:pStyle w:val="TableParagraph"/>
              <w:spacing w:before="10"/>
              <w:rPr>
                <w:b/>
                <w:sz w:val="22"/>
              </w:rPr>
            </w:pPr>
          </w:p>
          <w:p>
            <w:pPr>
              <w:pStyle w:val="TableParagraph"/>
              <w:tabs>
                <w:tab w:pos="1640" w:val="left" w:leader="none"/>
                <w:tab w:pos="2714" w:val="left" w:leader="none"/>
                <w:tab w:pos="3344" w:val="left" w:leader="none"/>
                <w:tab w:pos="12730" w:val="left" w:leader="none"/>
                <w:tab w:pos="14836" w:val="left" w:leader="none"/>
              </w:tabs>
              <w:spacing w:line="164" w:lineRule="exact" w:before="1"/>
              <w:ind w:left="180"/>
              <w:rPr>
                <w:b/>
                <w:sz w:val="16"/>
              </w:rPr>
            </w:pPr>
            <w:r>
              <w:rPr>
                <w:b/>
                <w:spacing w:val="-2"/>
                <w:sz w:val="16"/>
              </w:rPr>
              <w:t>10194657</w:t>
            </w:r>
            <w:r>
              <w:rPr>
                <w:b/>
                <w:sz w:val="16"/>
              </w:rPr>
              <w:tab/>
            </w:r>
            <w:r>
              <w:rPr>
                <w:b/>
                <w:spacing w:val="-2"/>
                <w:sz w:val="16"/>
              </w:rPr>
              <w:t>11/15/23</w:t>
            </w:r>
            <w:r>
              <w:rPr>
                <w:b/>
                <w:sz w:val="16"/>
              </w:rPr>
              <w:tab/>
            </w:r>
            <w:r>
              <w:rPr>
                <w:b/>
                <w:spacing w:val="-4"/>
                <w:sz w:val="16"/>
              </w:rPr>
              <w:t>97CF</w:t>
            </w:r>
            <w:r>
              <w:rPr>
                <w:b/>
                <w:sz w:val="16"/>
              </w:rPr>
              <w:tab/>
              <w:t>CYNTHIA</w:t>
            </w:r>
            <w:r>
              <w:rPr>
                <w:b/>
                <w:spacing w:val="-7"/>
                <w:sz w:val="16"/>
              </w:rPr>
              <w:t> </w:t>
            </w:r>
            <w:r>
              <w:rPr>
                <w:b/>
                <w:spacing w:val="-4"/>
                <w:sz w:val="16"/>
              </w:rPr>
              <w:t>FOHT</w:t>
            </w:r>
            <w:r>
              <w:rPr>
                <w:b/>
                <w:sz w:val="16"/>
              </w:rPr>
              <w:tab/>
              <w:t>$150.00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531" w:hRule="atLeast"/>
        </w:trPr>
        <w:tc>
          <w:tcPr>
            <w:tcW w:w="4099" w:type="dxa"/>
            <w:gridSpan w:val="4"/>
            <w:tcBorders>
              <w:bottom w:val="single" w:sz="6" w:space="0" w:color="BFBFBF"/>
            </w:tcBorders>
          </w:tcPr>
          <w:p>
            <w:pPr>
              <w:pStyle w:val="TableParagraph"/>
              <w:spacing w:before="71"/>
              <w:ind w:left="555" w:right="131"/>
              <w:rPr>
                <w:sz w:val="16"/>
              </w:rPr>
            </w:pPr>
            <w:r>
              <w:rPr>
                <w:sz w:val="16"/>
              </w:rPr>
              <w:t>CELL</w:t>
            </w:r>
            <w:r>
              <w:rPr>
                <w:spacing w:val="-11"/>
                <w:sz w:val="16"/>
              </w:rPr>
              <w:t> </w:t>
            </w:r>
            <w:r>
              <w:rPr>
                <w:sz w:val="16"/>
              </w:rPr>
              <w:t>PHONE</w:t>
            </w:r>
            <w:r>
              <w:rPr>
                <w:spacing w:val="-11"/>
                <w:sz w:val="16"/>
              </w:rPr>
              <w:t> </w:t>
            </w:r>
            <w:r>
              <w:rPr>
                <w:sz w:val="16"/>
              </w:rPr>
              <w:t>ALLOWANCE</w:t>
            </w:r>
            <w:r>
              <w:rPr>
                <w:spacing w:val="24"/>
                <w:sz w:val="16"/>
              </w:rPr>
              <w:t> </w:t>
            </w:r>
            <w:r>
              <w:rPr>
                <w:sz w:val="16"/>
              </w:rPr>
              <w:t>JULY- SEPTEMBER 2023</w:t>
            </w:r>
          </w:p>
        </w:tc>
        <w:tc>
          <w:tcPr>
            <w:tcW w:w="2996" w:type="dxa"/>
            <w:tcBorders>
              <w:bottom w:val="single" w:sz="6" w:space="0" w:color="BFBFBF"/>
            </w:tcBorders>
          </w:tcPr>
          <w:p>
            <w:pPr>
              <w:pStyle w:val="TableParagraph"/>
              <w:spacing w:before="71"/>
              <w:ind w:left="101"/>
              <w:rPr>
                <w:sz w:val="16"/>
              </w:rPr>
            </w:pPr>
            <w:r>
              <w:rPr>
                <w:sz w:val="16"/>
              </w:rPr>
              <w:t>262053815</w:t>
            </w:r>
            <w:r>
              <w:rPr>
                <w:spacing w:val="-7"/>
                <w:sz w:val="16"/>
              </w:rPr>
              <w:t> </w:t>
            </w:r>
            <w:r>
              <w:rPr>
                <w:sz w:val="16"/>
              </w:rPr>
              <w:t>/</w:t>
            </w:r>
            <w:r>
              <w:rPr>
                <w:spacing w:val="-6"/>
                <w:sz w:val="16"/>
              </w:rPr>
              <w:t> </w:t>
            </w:r>
            <w:r>
              <w:rPr>
                <w:sz w:val="16"/>
              </w:rPr>
              <w:t>10-</w:t>
            </w:r>
            <w:r>
              <w:rPr>
                <w:spacing w:val="-2"/>
                <w:sz w:val="16"/>
              </w:rPr>
              <w:t>2620.538.000.15.00</w:t>
            </w:r>
          </w:p>
        </w:tc>
        <w:tc>
          <w:tcPr>
            <w:tcW w:w="2513" w:type="dxa"/>
            <w:gridSpan w:val="3"/>
            <w:tcBorders>
              <w:bottom w:val="single" w:sz="6" w:space="0" w:color="BFBFBF"/>
            </w:tcBorders>
          </w:tcPr>
          <w:p>
            <w:pPr>
              <w:pStyle w:val="TableParagraph"/>
              <w:spacing w:before="71"/>
              <w:ind w:right="105"/>
              <w:jc w:val="right"/>
              <w:rPr>
                <w:sz w:val="16"/>
              </w:rPr>
            </w:pPr>
            <w:r>
              <w:rPr>
                <w:spacing w:val="-2"/>
                <w:sz w:val="16"/>
              </w:rPr>
              <w:t>11/15/23</w:t>
            </w:r>
          </w:p>
        </w:tc>
        <w:tc>
          <w:tcPr>
            <w:tcW w:w="2428" w:type="dxa"/>
            <w:tcBorders>
              <w:bottom w:val="single" w:sz="6" w:space="0" w:color="BFBFBF"/>
            </w:tcBorders>
          </w:tcPr>
          <w:p>
            <w:pPr>
              <w:pStyle w:val="TableParagraph"/>
              <w:spacing w:before="71"/>
              <w:ind w:left="96"/>
              <w:rPr>
                <w:sz w:val="16"/>
              </w:rPr>
            </w:pPr>
            <w:r>
              <w:rPr>
                <w:spacing w:val="-2"/>
                <w:sz w:val="16"/>
              </w:rPr>
              <w:t>JULY-SEPT2023</w:t>
            </w:r>
          </w:p>
        </w:tc>
        <w:tc>
          <w:tcPr>
            <w:tcW w:w="3104" w:type="dxa"/>
            <w:gridSpan w:val="4"/>
            <w:tcBorders>
              <w:bottom w:val="single" w:sz="6" w:space="0" w:color="BFBFBF"/>
            </w:tcBorders>
          </w:tcPr>
          <w:p>
            <w:pPr>
              <w:pStyle w:val="TableParagraph"/>
              <w:spacing w:before="71"/>
              <w:ind w:left="782"/>
              <w:rPr>
                <w:sz w:val="16"/>
              </w:rPr>
            </w:pPr>
            <w:r>
              <w:rPr>
                <w:spacing w:val="-2"/>
                <w:sz w:val="16"/>
              </w:rPr>
              <w:t>150.00</w:t>
            </w:r>
          </w:p>
        </w:tc>
      </w:tr>
      <w:tr>
        <w:trPr>
          <w:trHeight w:val="447" w:hRule="atLeast"/>
        </w:trPr>
        <w:tc>
          <w:tcPr>
            <w:tcW w:w="15140" w:type="dxa"/>
            <w:gridSpan w:val="13"/>
          </w:tcPr>
          <w:p>
            <w:pPr>
              <w:pStyle w:val="TableParagraph"/>
              <w:spacing w:before="10"/>
              <w:rPr>
                <w:b/>
                <w:sz w:val="22"/>
              </w:rPr>
            </w:pPr>
          </w:p>
          <w:p>
            <w:pPr>
              <w:pStyle w:val="TableParagraph"/>
              <w:tabs>
                <w:tab w:pos="1640" w:val="left" w:leader="none"/>
                <w:tab w:pos="2644" w:val="left" w:leader="none"/>
                <w:tab w:pos="12597" w:val="left" w:leader="none"/>
                <w:tab w:pos="14836" w:val="left" w:leader="none"/>
              </w:tabs>
              <w:spacing w:line="164" w:lineRule="exact" w:before="1"/>
              <w:ind w:left="180"/>
              <w:rPr>
                <w:b/>
                <w:sz w:val="16"/>
              </w:rPr>
            </w:pPr>
            <w:r>
              <w:rPr>
                <w:b/>
                <w:spacing w:val="-2"/>
                <w:sz w:val="16"/>
              </w:rPr>
              <w:t>10194662</w:t>
            </w:r>
            <w:r>
              <w:rPr>
                <w:b/>
                <w:sz w:val="16"/>
              </w:rPr>
              <w:tab/>
            </w:r>
            <w:r>
              <w:rPr>
                <w:b/>
                <w:spacing w:val="-2"/>
                <w:sz w:val="16"/>
              </w:rPr>
              <w:t>11/15/23</w:t>
            </w:r>
            <w:r>
              <w:rPr>
                <w:b/>
                <w:sz w:val="16"/>
              </w:rPr>
              <w:tab/>
              <w:t>GOE22</w:t>
            </w:r>
            <w:r>
              <w:rPr>
                <w:b/>
                <w:spacing w:val="33"/>
                <w:sz w:val="16"/>
              </w:rPr>
              <w:t>  </w:t>
            </w:r>
            <w:r>
              <w:rPr>
                <w:b/>
                <w:sz w:val="16"/>
              </w:rPr>
              <w:t>GOEHRING,</w:t>
            </w:r>
            <w:r>
              <w:rPr>
                <w:b/>
                <w:spacing w:val="-3"/>
                <w:sz w:val="16"/>
              </w:rPr>
              <w:t> </w:t>
            </w:r>
            <w:r>
              <w:rPr>
                <w:b/>
                <w:sz w:val="16"/>
              </w:rPr>
              <w:t>RUTTER</w:t>
            </w:r>
            <w:r>
              <w:rPr>
                <w:b/>
                <w:spacing w:val="-3"/>
                <w:sz w:val="16"/>
              </w:rPr>
              <w:t> </w:t>
            </w:r>
            <w:r>
              <w:rPr>
                <w:b/>
                <w:sz w:val="16"/>
              </w:rPr>
              <w:t>&amp;</w:t>
            </w:r>
            <w:r>
              <w:rPr>
                <w:b/>
                <w:spacing w:val="-4"/>
                <w:sz w:val="16"/>
              </w:rPr>
              <w:t> </w:t>
            </w:r>
            <w:r>
              <w:rPr>
                <w:b/>
                <w:spacing w:val="-2"/>
                <w:sz w:val="16"/>
              </w:rPr>
              <w:t>BOEHM</w:t>
            </w:r>
            <w:r>
              <w:rPr>
                <w:b/>
                <w:sz w:val="16"/>
              </w:rPr>
              <w:tab/>
              <w:t>$1,505.00</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531" w:hRule="atLeast"/>
        </w:trPr>
        <w:tc>
          <w:tcPr>
            <w:tcW w:w="4099" w:type="dxa"/>
            <w:gridSpan w:val="4"/>
            <w:tcBorders>
              <w:bottom w:val="single" w:sz="6" w:space="0" w:color="BFBFBF"/>
            </w:tcBorders>
          </w:tcPr>
          <w:p>
            <w:pPr>
              <w:pStyle w:val="TableParagraph"/>
              <w:spacing w:before="71"/>
              <w:ind w:left="555" w:right="131"/>
              <w:rPr>
                <w:sz w:val="16"/>
              </w:rPr>
            </w:pPr>
            <w:r>
              <w:rPr>
                <w:sz w:val="16"/>
              </w:rPr>
              <w:t>SEPTEMBER</w:t>
            </w:r>
            <w:r>
              <w:rPr>
                <w:spacing w:val="-12"/>
                <w:sz w:val="16"/>
              </w:rPr>
              <w:t> </w:t>
            </w:r>
            <w:r>
              <w:rPr>
                <w:sz w:val="16"/>
              </w:rPr>
              <w:t>2023</w:t>
            </w:r>
            <w:r>
              <w:rPr>
                <w:spacing w:val="-11"/>
                <w:sz w:val="16"/>
              </w:rPr>
              <w:t> </w:t>
            </w:r>
            <w:r>
              <w:rPr>
                <w:sz w:val="16"/>
              </w:rPr>
              <w:t>PROFESSIONAL </w:t>
            </w:r>
            <w:r>
              <w:rPr>
                <w:spacing w:val="-2"/>
                <w:sz w:val="16"/>
              </w:rPr>
              <w:t>SERVICES</w:t>
            </w:r>
          </w:p>
        </w:tc>
        <w:tc>
          <w:tcPr>
            <w:tcW w:w="2996" w:type="dxa"/>
            <w:tcBorders>
              <w:bottom w:val="single" w:sz="6" w:space="0" w:color="BFBFBF"/>
            </w:tcBorders>
          </w:tcPr>
          <w:p>
            <w:pPr>
              <w:pStyle w:val="TableParagraph"/>
              <w:spacing w:before="71"/>
              <w:ind w:left="101"/>
              <w:rPr>
                <w:sz w:val="16"/>
              </w:rPr>
            </w:pPr>
            <w:r>
              <w:rPr>
                <w:sz w:val="16"/>
              </w:rPr>
              <w:t>2350330</w:t>
            </w:r>
            <w:r>
              <w:rPr>
                <w:spacing w:val="-6"/>
                <w:sz w:val="16"/>
              </w:rPr>
              <w:t> </w:t>
            </w:r>
            <w:r>
              <w:rPr>
                <w:sz w:val="16"/>
              </w:rPr>
              <w:t>/</w:t>
            </w:r>
            <w:r>
              <w:rPr>
                <w:spacing w:val="-5"/>
                <w:sz w:val="16"/>
              </w:rPr>
              <w:t> </w:t>
            </w:r>
            <w:r>
              <w:rPr>
                <w:sz w:val="16"/>
              </w:rPr>
              <w:t>10-</w:t>
            </w:r>
            <w:r>
              <w:rPr>
                <w:spacing w:val="-2"/>
                <w:sz w:val="16"/>
              </w:rPr>
              <w:t>2350.330.000.00.00</w:t>
            </w:r>
          </w:p>
        </w:tc>
        <w:tc>
          <w:tcPr>
            <w:tcW w:w="2513" w:type="dxa"/>
            <w:gridSpan w:val="3"/>
            <w:tcBorders>
              <w:bottom w:val="single" w:sz="6" w:space="0" w:color="BFBFBF"/>
            </w:tcBorders>
          </w:tcPr>
          <w:p>
            <w:pPr>
              <w:pStyle w:val="TableParagraph"/>
              <w:spacing w:before="71"/>
              <w:ind w:right="105"/>
              <w:jc w:val="right"/>
              <w:rPr>
                <w:sz w:val="16"/>
              </w:rPr>
            </w:pPr>
            <w:r>
              <w:rPr>
                <w:spacing w:val="-2"/>
                <w:sz w:val="16"/>
              </w:rPr>
              <w:t>10/30/23</w:t>
            </w:r>
          </w:p>
        </w:tc>
        <w:tc>
          <w:tcPr>
            <w:tcW w:w="2428" w:type="dxa"/>
            <w:tcBorders>
              <w:bottom w:val="single" w:sz="6" w:space="0" w:color="BFBFBF"/>
            </w:tcBorders>
          </w:tcPr>
          <w:p>
            <w:pPr>
              <w:pStyle w:val="TableParagraph"/>
              <w:spacing w:before="71"/>
              <w:ind w:left="96"/>
              <w:rPr>
                <w:sz w:val="16"/>
              </w:rPr>
            </w:pPr>
            <w:r>
              <w:rPr>
                <w:spacing w:val="-2"/>
                <w:sz w:val="16"/>
              </w:rPr>
              <w:t>1475236</w:t>
            </w:r>
          </w:p>
        </w:tc>
        <w:tc>
          <w:tcPr>
            <w:tcW w:w="3104" w:type="dxa"/>
            <w:gridSpan w:val="4"/>
            <w:tcBorders>
              <w:bottom w:val="single" w:sz="6" w:space="0" w:color="BFBFBF"/>
            </w:tcBorders>
          </w:tcPr>
          <w:p>
            <w:pPr>
              <w:pStyle w:val="TableParagraph"/>
              <w:spacing w:before="71"/>
              <w:ind w:left="649"/>
              <w:rPr>
                <w:sz w:val="16"/>
              </w:rPr>
            </w:pPr>
            <w:r>
              <w:rPr>
                <w:spacing w:val="-2"/>
                <w:sz w:val="16"/>
              </w:rPr>
              <w:t>1,505.00</w:t>
            </w:r>
          </w:p>
        </w:tc>
      </w:tr>
      <w:tr>
        <w:trPr>
          <w:trHeight w:val="486" w:hRule="atLeast"/>
        </w:trPr>
        <w:tc>
          <w:tcPr>
            <w:tcW w:w="1449" w:type="dxa"/>
          </w:tcPr>
          <w:p>
            <w:pPr>
              <w:pStyle w:val="TableParagraph"/>
              <w:spacing w:before="10"/>
              <w:rPr>
                <w:b/>
                <w:sz w:val="22"/>
              </w:rPr>
            </w:pPr>
          </w:p>
          <w:p>
            <w:pPr>
              <w:pStyle w:val="TableParagraph"/>
              <w:spacing w:before="1"/>
              <w:ind w:left="180"/>
              <w:rPr>
                <w:b/>
                <w:sz w:val="16"/>
              </w:rPr>
            </w:pPr>
            <w:r>
              <w:rPr>
                <w:b/>
                <w:spacing w:val="-2"/>
                <w:sz w:val="16"/>
              </w:rPr>
              <w:t>10194663</w:t>
            </w:r>
          </w:p>
        </w:tc>
        <w:tc>
          <w:tcPr>
            <w:tcW w:w="1205" w:type="dxa"/>
          </w:tcPr>
          <w:p>
            <w:pPr>
              <w:pStyle w:val="TableParagraph"/>
              <w:spacing w:before="10"/>
              <w:rPr>
                <w:b/>
                <w:sz w:val="22"/>
              </w:rPr>
            </w:pPr>
          </w:p>
          <w:p>
            <w:pPr>
              <w:pStyle w:val="TableParagraph"/>
              <w:spacing w:before="1"/>
              <w:ind w:left="191"/>
              <w:rPr>
                <w:b/>
                <w:sz w:val="16"/>
              </w:rPr>
            </w:pPr>
            <w:r>
              <w:rPr>
                <w:b/>
                <w:spacing w:val="-2"/>
                <w:sz w:val="16"/>
              </w:rPr>
              <w:t>11/15/23</w:t>
            </w:r>
          </w:p>
        </w:tc>
        <w:tc>
          <w:tcPr>
            <w:tcW w:w="605" w:type="dxa"/>
          </w:tcPr>
          <w:p>
            <w:pPr>
              <w:pStyle w:val="TableParagraph"/>
              <w:spacing w:before="10"/>
              <w:rPr>
                <w:b/>
                <w:sz w:val="22"/>
              </w:rPr>
            </w:pPr>
          </w:p>
          <w:p>
            <w:pPr>
              <w:pStyle w:val="TableParagraph"/>
              <w:spacing w:before="1"/>
              <w:ind w:left="-2"/>
              <w:rPr>
                <w:b/>
                <w:sz w:val="16"/>
              </w:rPr>
            </w:pPr>
            <w:r>
              <w:rPr>
                <w:b/>
                <w:spacing w:val="-2"/>
                <w:sz w:val="16"/>
              </w:rPr>
              <w:t>GPS21</w:t>
            </w:r>
          </w:p>
        </w:tc>
        <w:tc>
          <w:tcPr>
            <w:tcW w:w="840" w:type="dxa"/>
          </w:tcPr>
          <w:p>
            <w:pPr>
              <w:pStyle w:val="TableParagraph"/>
              <w:spacing w:before="10"/>
              <w:rPr>
                <w:b/>
                <w:sz w:val="22"/>
              </w:rPr>
            </w:pPr>
          </w:p>
          <w:p>
            <w:pPr>
              <w:pStyle w:val="TableParagraph"/>
              <w:spacing w:before="1"/>
              <w:ind w:left="86"/>
              <w:rPr>
                <w:b/>
                <w:sz w:val="16"/>
              </w:rPr>
            </w:pPr>
            <w:r>
              <w:rPr>
                <w:b/>
                <w:spacing w:val="-4"/>
                <w:sz w:val="16"/>
              </w:rPr>
              <w:t>GPSA</w:t>
            </w:r>
          </w:p>
        </w:tc>
        <w:tc>
          <w:tcPr>
            <w:tcW w:w="2996" w:type="dxa"/>
          </w:tcPr>
          <w:p>
            <w:pPr>
              <w:pStyle w:val="TableParagraph"/>
              <w:rPr>
                <w:rFonts w:ascii="Times New Roman"/>
                <w:sz w:val="16"/>
              </w:rPr>
            </w:pPr>
          </w:p>
        </w:tc>
        <w:tc>
          <w:tcPr>
            <w:tcW w:w="1161" w:type="dxa"/>
          </w:tcPr>
          <w:p>
            <w:pPr>
              <w:pStyle w:val="TableParagraph"/>
              <w:rPr>
                <w:rFonts w:ascii="Times New Roman"/>
                <w:sz w:val="16"/>
              </w:rPr>
            </w:pPr>
          </w:p>
        </w:tc>
        <w:tc>
          <w:tcPr>
            <w:tcW w:w="480" w:type="dxa"/>
          </w:tcPr>
          <w:p>
            <w:pPr>
              <w:pStyle w:val="TableParagraph"/>
              <w:rPr>
                <w:rFonts w:ascii="Times New Roman"/>
                <w:sz w:val="16"/>
              </w:rPr>
            </w:pPr>
          </w:p>
        </w:tc>
        <w:tc>
          <w:tcPr>
            <w:tcW w:w="872" w:type="dxa"/>
          </w:tcPr>
          <w:p>
            <w:pPr>
              <w:pStyle w:val="TableParagraph"/>
              <w:rPr>
                <w:rFonts w:ascii="Times New Roman"/>
                <w:sz w:val="16"/>
              </w:rPr>
            </w:pPr>
          </w:p>
        </w:tc>
        <w:tc>
          <w:tcPr>
            <w:tcW w:w="2428" w:type="dxa"/>
          </w:tcPr>
          <w:p>
            <w:pPr>
              <w:pStyle w:val="TableParagraph"/>
              <w:rPr>
                <w:rFonts w:ascii="Times New Roman"/>
                <w:sz w:val="16"/>
              </w:rPr>
            </w:pPr>
          </w:p>
        </w:tc>
        <w:tc>
          <w:tcPr>
            <w:tcW w:w="1347" w:type="dxa"/>
          </w:tcPr>
          <w:p>
            <w:pPr>
              <w:pStyle w:val="TableParagraph"/>
              <w:spacing w:before="10"/>
              <w:rPr>
                <w:b/>
                <w:sz w:val="22"/>
              </w:rPr>
            </w:pPr>
          </w:p>
          <w:p>
            <w:pPr>
              <w:pStyle w:val="TableParagraph"/>
              <w:spacing w:before="1"/>
              <w:ind w:right="71"/>
              <w:jc w:val="right"/>
              <w:rPr>
                <w:b/>
                <w:sz w:val="16"/>
              </w:rPr>
            </w:pPr>
            <w:r>
              <w:rPr>
                <w:b/>
                <w:spacing w:val="-2"/>
                <w:sz w:val="16"/>
              </w:rPr>
              <w:t>$1,116.00</w:t>
            </w:r>
          </w:p>
        </w:tc>
        <w:tc>
          <w:tcPr>
            <w:tcW w:w="873" w:type="dxa"/>
          </w:tcPr>
          <w:p>
            <w:pPr>
              <w:pStyle w:val="TableParagraph"/>
              <w:spacing w:before="10"/>
              <w:rPr>
                <w:b/>
                <w:sz w:val="22"/>
              </w:rPr>
            </w:pPr>
          </w:p>
          <w:p>
            <w:pPr>
              <w:pStyle w:val="TableParagraph"/>
              <w:spacing w:before="1"/>
              <w:ind w:left="62"/>
              <w:rPr>
                <w:b/>
                <w:sz w:val="16"/>
              </w:rPr>
            </w:pPr>
            <w:r>
              <w:rPr>
                <w:b/>
                <w:spacing w:val="-2"/>
                <w:sz w:val="16"/>
              </w:rPr>
              <w:t>20231101</w:t>
            </w:r>
          </w:p>
        </w:tc>
        <w:tc>
          <w:tcPr>
            <w:tcW w:w="455" w:type="dxa"/>
          </w:tcPr>
          <w:p>
            <w:pPr>
              <w:pStyle w:val="TableParagraph"/>
              <w:spacing w:before="10"/>
              <w:rPr>
                <w:b/>
                <w:sz w:val="22"/>
              </w:rPr>
            </w:pPr>
          </w:p>
          <w:p>
            <w:pPr>
              <w:pStyle w:val="TableParagraph"/>
              <w:spacing w:before="1"/>
              <w:ind w:left="74" w:right="119"/>
              <w:jc w:val="center"/>
              <w:rPr>
                <w:b/>
                <w:sz w:val="16"/>
              </w:rPr>
            </w:pPr>
            <w:r>
              <w:rPr>
                <w:b/>
                <w:spacing w:val="-5"/>
                <w:sz w:val="16"/>
              </w:rPr>
              <w:t>CC</w:t>
            </w:r>
          </w:p>
        </w:tc>
        <w:tc>
          <w:tcPr>
            <w:tcW w:w="429" w:type="dxa"/>
          </w:tcPr>
          <w:p>
            <w:pPr>
              <w:pStyle w:val="TableParagraph"/>
              <w:spacing w:before="10"/>
              <w:rPr>
                <w:b/>
                <w:sz w:val="22"/>
              </w:rPr>
            </w:pPr>
          </w:p>
          <w:p>
            <w:pPr>
              <w:pStyle w:val="TableParagraph"/>
              <w:spacing w:before="1"/>
              <w:ind w:left="125"/>
              <w:rPr>
                <w:b/>
                <w:sz w:val="16"/>
              </w:rPr>
            </w:pPr>
            <w:r>
              <w:rPr>
                <w:b/>
                <w:sz w:val="16"/>
              </w:rPr>
              <w:t>R</w:t>
            </w:r>
          </w:p>
        </w:tc>
      </w:tr>
      <w:tr>
        <w:trPr>
          <w:trHeight w:val="308" w:hRule="atLeast"/>
        </w:trPr>
        <w:tc>
          <w:tcPr>
            <w:tcW w:w="1449" w:type="dxa"/>
            <w:tcBorders>
              <w:bottom w:val="single" w:sz="6" w:space="0" w:color="BFBFBF"/>
            </w:tcBorders>
          </w:tcPr>
          <w:p>
            <w:pPr>
              <w:pStyle w:val="TableParagraph"/>
              <w:spacing w:before="33"/>
              <w:ind w:left="555"/>
              <w:rPr>
                <w:sz w:val="16"/>
              </w:rPr>
            </w:pPr>
            <w:r>
              <w:rPr>
                <w:sz w:val="16"/>
              </w:rPr>
              <w:t>Inst-</w:t>
            </w:r>
            <w:r>
              <w:rPr>
                <w:spacing w:val="-2"/>
                <w:sz w:val="16"/>
              </w:rPr>
              <w:t>Regular</w:t>
            </w:r>
          </w:p>
        </w:tc>
        <w:tc>
          <w:tcPr>
            <w:tcW w:w="1205" w:type="dxa"/>
            <w:tcBorders>
              <w:bottom w:val="single" w:sz="6" w:space="0" w:color="BFBFBF"/>
            </w:tcBorders>
          </w:tcPr>
          <w:p>
            <w:pPr>
              <w:pStyle w:val="TableParagraph"/>
              <w:spacing w:before="33"/>
              <w:ind w:left="21" w:right="-29"/>
              <w:rPr>
                <w:sz w:val="16"/>
              </w:rPr>
            </w:pPr>
            <w:r>
              <w:rPr>
                <w:spacing w:val="-2"/>
                <w:sz w:val="16"/>
              </w:rPr>
              <w:t>Supplies-ESSER</w:t>
            </w:r>
          </w:p>
        </w:tc>
        <w:tc>
          <w:tcPr>
            <w:tcW w:w="605" w:type="dxa"/>
            <w:tcBorders>
              <w:bottom w:val="single" w:sz="6" w:space="0" w:color="BFBFBF"/>
            </w:tcBorders>
          </w:tcPr>
          <w:p>
            <w:pPr>
              <w:pStyle w:val="TableParagraph"/>
              <w:rPr>
                <w:rFonts w:ascii="Times New Roman"/>
                <w:sz w:val="16"/>
              </w:rPr>
            </w:pPr>
          </w:p>
        </w:tc>
        <w:tc>
          <w:tcPr>
            <w:tcW w:w="840" w:type="dxa"/>
            <w:tcBorders>
              <w:bottom w:val="single" w:sz="6" w:space="0" w:color="BFBFBF"/>
            </w:tcBorders>
          </w:tcPr>
          <w:p>
            <w:pPr>
              <w:pStyle w:val="TableParagraph"/>
              <w:rPr>
                <w:rFonts w:ascii="Times New Roman"/>
                <w:sz w:val="16"/>
              </w:rPr>
            </w:pPr>
          </w:p>
        </w:tc>
        <w:tc>
          <w:tcPr>
            <w:tcW w:w="2996" w:type="dxa"/>
            <w:tcBorders>
              <w:bottom w:val="single" w:sz="6" w:space="0" w:color="BFBFBF"/>
            </w:tcBorders>
          </w:tcPr>
          <w:p>
            <w:pPr>
              <w:pStyle w:val="TableParagraph"/>
              <w:spacing w:before="33"/>
              <w:ind w:left="101"/>
              <w:rPr>
                <w:sz w:val="16"/>
              </w:rPr>
            </w:pPr>
            <w:r>
              <w:rPr>
                <w:sz w:val="16"/>
              </w:rPr>
              <w:t>1116199019</w:t>
            </w:r>
            <w:r>
              <w:rPr>
                <w:spacing w:val="-7"/>
                <w:sz w:val="16"/>
              </w:rPr>
              <w:t> </w:t>
            </w:r>
            <w:r>
              <w:rPr>
                <w:sz w:val="16"/>
              </w:rPr>
              <w:t>/</w:t>
            </w:r>
            <w:r>
              <w:rPr>
                <w:spacing w:val="-7"/>
                <w:sz w:val="16"/>
              </w:rPr>
              <w:t> </w:t>
            </w:r>
            <w:r>
              <w:rPr>
                <w:sz w:val="16"/>
              </w:rPr>
              <w:t>10-</w:t>
            </w:r>
            <w:r>
              <w:rPr>
                <w:spacing w:val="-2"/>
                <w:sz w:val="16"/>
              </w:rPr>
              <w:t>1110.610.990.19.00</w:t>
            </w:r>
          </w:p>
        </w:tc>
        <w:tc>
          <w:tcPr>
            <w:tcW w:w="1161" w:type="dxa"/>
            <w:tcBorders>
              <w:bottom w:val="single" w:sz="6" w:space="0" w:color="BFBFBF"/>
            </w:tcBorders>
          </w:tcPr>
          <w:p>
            <w:pPr>
              <w:pStyle w:val="TableParagraph"/>
              <w:spacing w:before="33"/>
              <w:ind w:left="210"/>
              <w:rPr>
                <w:sz w:val="16"/>
              </w:rPr>
            </w:pPr>
            <w:r>
              <w:rPr>
                <w:spacing w:val="-2"/>
                <w:sz w:val="16"/>
              </w:rPr>
              <w:t>20231085</w:t>
            </w:r>
          </w:p>
        </w:tc>
        <w:tc>
          <w:tcPr>
            <w:tcW w:w="480" w:type="dxa"/>
            <w:tcBorders>
              <w:bottom w:val="single" w:sz="6" w:space="0" w:color="BFBFBF"/>
            </w:tcBorders>
          </w:tcPr>
          <w:p>
            <w:pPr>
              <w:pStyle w:val="TableParagraph"/>
              <w:spacing w:before="33"/>
              <w:ind w:left="230"/>
              <w:rPr>
                <w:sz w:val="16"/>
              </w:rPr>
            </w:pPr>
            <w:r>
              <w:rPr>
                <w:sz w:val="16"/>
              </w:rPr>
              <w:t>F</w:t>
            </w:r>
          </w:p>
        </w:tc>
        <w:tc>
          <w:tcPr>
            <w:tcW w:w="872" w:type="dxa"/>
            <w:tcBorders>
              <w:bottom w:val="single" w:sz="6" w:space="0" w:color="BFBFBF"/>
            </w:tcBorders>
          </w:tcPr>
          <w:p>
            <w:pPr>
              <w:pStyle w:val="TableParagraph"/>
              <w:spacing w:before="33"/>
              <w:ind w:left="141"/>
              <w:rPr>
                <w:sz w:val="16"/>
              </w:rPr>
            </w:pPr>
            <w:r>
              <w:rPr>
                <w:spacing w:val="-2"/>
                <w:sz w:val="16"/>
              </w:rPr>
              <w:t>10/13/23</w:t>
            </w:r>
          </w:p>
        </w:tc>
        <w:tc>
          <w:tcPr>
            <w:tcW w:w="2428" w:type="dxa"/>
            <w:tcBorders>
              <w:bottom w:val="single" w:sz="6" w:space="0" w:color="BFBFBF"/>
            </w:tcBorders>
          </w:tcPr>
          <w:p>
            <w:pPr>
              <w:pStyle w:val="TableParagraph"/>
              <w:spacing w:before="33"/>
              <w:ind w:left="96"/>
              <w:rPr>
                <w:sz w:val="16"/>
              </w:rPr>
            </w:pPr>
            <w:r>
              <w:rPr>
                <w:spacing w:val="-2"/>
                <w:sz w:val="16"/>
              </w:rPr>
              <w:t>150196</w:t>
            </w:r>
          </w:p>
        </w:tc>
        <w:tc>
          <w:tcPr>
            <w:tcW w:w="1347" w:type="dxa"/>
            <w:tcBorders>
              <w:bottom w:val="single" w:sz="6" w:space="0" w:color="BFBFBF"/>
            </w:tcBorders>
          </w:tcPr>
          <w:p>
            <w:pPr>
              <w:pStyle w:val="TableParagraph"/>
              <w:spacing w:before="33"/>
              <w:ind w:right="72"/>
              <w:jc w:val="right"/>
              <w:rPr>
                <w:sz w:val="16"/>
              </w:rPr>
            </w:pPr>
            <w:r>
              <w:rPr>
                <w:spacing w:val="-2"/>
                <w:sz w:val="16"/>
              </w:rPr>
              <w:t>1,116.00</w:t>
            </w:r>
          </w:p>
        </w:tc>
        <w:tc>
          <w:tcPr>
            <w:tcW w:w="873" w:type="dxa"/>
            <w:tcBorders>
              <w:bottom w:val="single" w:sz="6" w:space="0" w:color="BFBFBF"/>
            </w:tcBorders>
          </w:tcPr>
          <w:p>
            <w:pPr>
              <w:pStyle w:val="TableParagraph"/>
              <w:rPr>
                <w:rFonts w:ascii="Times New Roman"/>
                <w:sz w:val="16"/>
              </w:rPr>
            </w:pPr>
          </w:p>
        </w:tc>
        <w:tc>
          <w:tcPr>
            <w:tcW w:w="455" w:type="dxa"/>
            <w:tcBorders>
              <w:bottom w:val="single" w:sz="6" w:space="0" w:color="BFBFBF"/>
            </w:tcBorders>
          </w:tcPr>
          <w:p>
            <w:pPr>
              <w:pStyle w:val="TableParagraph"/>
              <w:rPr>
                <w:rFonts w:ascii="Times New Roman"/>
                <w:sz w:val="16"/>
              </w:rPr>
            </w:pPr>
          </w:p>
        </w:tc>
        <w:tc>
          <w:tcPr>
            <w:tcW w:w="429" w:type="dxa"/>
            <w:tcBorders>
              <w:bottom w:val="single" w:sz="6" w:space="0" w:color="BFBFBF"/>
            </w:tcBorders>
          </w:tcPr>
          <w:p>
            <w:pPr>
              <w:pStyle w:val="TableParagraph"/>
              <w:rPr>
                <w:rFonts w:ascii="Times New Roman"/>
                <w:sz w:val="16"/>
              </w:rPr>
            </w:pPr>
          </w:p>
        </w:tc>
      </w:tr>
      <w:tr>
        <w:trPr>
          <w:trHeight w:val="447" w:hRule="atLeast"/>
        </w:trPr>
        <w:tc>
          <w:tcPr>
            <w:tcW w:w="1449" w:type="dxa"/>
          </w:tcPr>
          <w:p>
            <w:pPr>
              <w:pStyle w:val="TableParagraph"/>
              <w:spacing w:before="10"/>
              <w:rPr>
                <w:b/>
                <w:sz w:val="22"/>
              </w:rPr>
            </w:pPr>
          </w:p>
          <w:p>
            <w:pPr>
              <w:pStyle w:val="TableParagraph"/>
              <w:spacing w:line="164" w:lineRule="exact" w:before="1"/>
              <w:ind w:left="180"/>
              <w:rPr>
                <w:b/>
                <w:sz w:val="16"/>
              </w:rPr>
            </w:pPr>
            <w:r>
              <w:rPr>
                <w:b/>
                <w:spacing w:val="-2"/>
                <w:sz w:val="16"/>
              </w:rPr>
              <w:t>10194669</w:t>
            </w:r>
          </w:p>
        </w:tc>
        <w:tc>
          <w:tcPr>
            <w:tcW w:w="1205" w:type="dxa"/>
          </w:tcPr>
          <w:p>
            <w:pPr>
              <w:pStyle w:val="TableParagraph"/>
              <w:spacing w:before="10"/>
              <w:rPr>
                <w:b/>
                <w:sz w:val="22"/>
              </w:rPr>
            </w:pPr>
          </w:p>
          <w:p>
            <w:pPr>
              <w:pStyle w:val="TableParagraph"/>
              <w:spacing w:line="164" w:lineRule="exact" w:before="1"/>
              <w:ind w:left="191"/>
              <w:rPr>
                <w:b/>
                <w:sz w:val="16"/>
              </w:rPr>
            </w:pPr>
            <w:r>
              <w:rPr>
                <w:b/>
                <w:spacing w:val="-2"/>
                <w:sz w:val="16"/>
              </w:rPr>
              <w:t>11/15/23</w:t>
            </w:r>
          </w:p>
        </w:tc>
        <w:tc>
          <w:tcPr>
            <w:tcW w:w="605" w:type="dxa"/>
          </w:tcPr>
          <w:p>
            <w:pPr>
              <w:pStyle w:val="TableParagraph"/>
              <w:spacing w:before="10"/>
              <w:rPr>
                <w:b/>
                <w:sz w:val="22"/>
              </w:rPr>
            </w:pPr>
          </w:p>
          <w:p>
            <w:pPr>
              <w:pStyle w:val="TableParagraph"/>
              <w:spacing w:line="164" w:lineRule="exact" w:before="1"/>
              <w:ind w:left="55"/>
              <w:rPr>
                <w:b/>
                <w:sz w:val="16"/>
              </w:rPr>
            </w:pPr>
            <w:r>
              <w:rPr>
                <w:b/>
                <w:spacing w:val="-4"/>
                <w:sz w:val="16"/>
              </w:rPr>
              <w:t>SH01</w:t>
            </w:r>
          </w:p>
        </w:tc>
        <w:tc>
          <w:tcPr>
            <w:tcW w:w="3836" w:type="dxa"/>
            <w:gridSpan w:val="2"/>
          </w:tcPr>
          <w:p>
            <w:pPr>
              <w:pStyle w:val="TableParagraph"/>
              <w:spacing w:before="10"/>
              <w:rPr>
                <w:b/>
                <w:sz w:val="22"/>
              </w:rPr>
            </w:pPr>
          </w:p>
          <w:p>
            <w:pPr>
              <w:pStyle w:val="TableParagraph"/>
              <w:spacing w:line="164" w:lineRule="exact" w:before="1"/>
              <w:ind w:left="86"/>
              <w:rPr>
                <w:b/>
                <w:sz w:val="16"/>
              </w:rPr>
            </w:pPr>
            <w:r>
              <w:rPr>
                <w:b/>
                <w:sz w:val="16"/>
              </w:rPr>
              <w:t>SHANNON</w:t>
            </w:r>
            <w:r>
              <w:rPr>
                <w:b/>
                <w:spacing w:val="-7"/>
                <w:sz w:val="16"/>
              </w:rPr>
              <w:t> </w:t>
            </w:r>
            <w:r>
              <w:rPr>
                <w:b/>
                <w:spacing w:val="-2"/>
                <w:sz w:val="16"/>
              </w:rPr>
              <w:t>HOWARD</w:t>
            </w:r>
          </w:p>
        </w:tc>
        <w:tc>
          <w:tcPr>
            <w:tcW w:w="6288" w:type="dxa"/>
            <w:gridSpan w:val="5"/>
          </w:tcPr>
          <w:p>
            <w:pPr>
              <w:pStyle w:val="TableParagraph"/>
              <w:spacing w:before="10"/>
              <w:rPr>
                <w:b/>
                <w:sz w:val="22"/>
              </w:rPr>
            </w:pPr>
          </w:p>
          <w:p>
            <w:pPr>
              <w:pStyle w:val="TableParagraph"/>
              <w:spacing w:line="164" w:lineRule="exact" w:before="1"/>
              <w:ind w:right="72"/>
              <w:jc w:val="right"/>
              <w:rPr>
                <w:b/>
                <w:sz w:val="16"/>
              </w:rPr>
            </w:pPr>
            <w:r>
              <w:rPr>
                <w:b/>
                <w:spacing w:val="-2"/>
                <w:sz w:val="16"/>
              </w:rPr>
              <w:t>$238.91</w:t>
            </w:r>
          </w:p>
        </w:tc>
        <w:tc>
          <w:tcPr>
            <w:tcW w:w="873" w:type="dxa"/>
          </w:tcPr>
          <w:p>
            <w:pPr>
              <w:pStyle w:val="TableParagraph"/>
              <w:spacing w:before="10"/>
              <w:rPr>
                <w:b/>
                <w:sz w:val="22"/>
              </w:rPr>
            </w:pPr>
          </w:p>
          <w:p>
            <w:pPr>
              <w:pStyle w:val="TableParagraph"/>
              <w:spacing w:line="164" w:lineRule="exact" w:before="1"/>
              <w:ind w:left="62"/>
              <w:rPr>
                <w:b/>
                <w:sz w:val="16"/>
              </w:rPr>
            </w:pPr>
            <w:r>
              <w:rPr>
                <w:b/>
                <w:spacing w:val="-2"/>
                <w:sz w:val="16"/>
              </w:rPr>
              <w:t>20231101</w:t>
            </w:r>
          </w:p>
        </w:tc>
        <w:tc>
          <w:tcPr>
            <w:tcW w:w="455" w:type="dxa"/>
          </w:tcPr>
          <w:p>
            <w:pPr>
              <w:pStyle w:val="TableParagraph"/>
              <w:spacing w:before="10"/>
              <w:rPr>
                <w:b/>
                <w:sz w:val="22"/>
              </w:rPr>
            </w:pPr>
          </w:p>
          <w:p>
            <w:pPr>
              <w:pStyle w:val="TableParagraph"/>
              <w:spacing w:line="164" w:lineRule="exact" w:before="1"/>
              <w:ind w:left="74" w:right="119"/>
              <w:jc w:val="center"/>
              <w:rPr>
                <w:b/>
                <w:sz w:val="16"/>
              </w:rPr>
            </w:pPr>
            <w:r>
              <w:rPr>
                <w:b/>
                <w:spacing w:val="-5"/>
                <w:sz w:val="16"/>
              </w:rPr>
              <w:t>CC</w:t>
            </w:r>
          </w:p>
        </w:tc>
        <w:tc>
          <w:tcPr>
            <w:tcW w:w="429" w:type="dxa"/>
          </w:tcPr>
          <w:p>
            <w:pPr>
              <w:pStyle w:val="TableParagraph"/>
              <w:spacing w:before="10"/>
              <w:rPr>
                <w:b/>
                <w:sz w:val="22"/>
              </w:rPr>
            </w:pPr>
          </w:p>
          <w:p>
            <w:pPr>
              <w:pStyle w:val="TableParagraph"/>
              <w:spacing w:line="164" w:lineRule="exact" w:before="1"/>
              <w:ind w:left="125"/>
              <w:rPr>
                <w:b/>
                <w:sz w:val="16"/>
              </w:rPr>
            </w:pPr>
            <w:r>
              <w:rPr>
                <w:b/>
                <w:sz w:val="16"/>
              </w:rPr>
              <w:t>R</w:t>
            </w:r>
          </w:p>
        </w:tc>
      </w:tr>
      <w:tr>
        <w:trPr>
          <w:trHeight w:val="315" w:hRule="atLeast"/>
        </w:trPr>
        <w:tc>
          <w:tcPr>
            <w:tcW w:w="4099" w:type="dxa"/>
            <w:gridSpan w:val="4"/>
          </w:tcPr>
          <w:p>
            <w:pPr>
              <w:pStyle w:val="TableParagraph"/>
              <w:spacing w:before="71"/>
              <w:ind w:left="555"/>
              <w:rPr>
                <w:sz w:val="16"/>
              </w:rPr>
            </w:pPr>
            <w:r>
              <w:rPr>
                <w:sz w:val="16"/>
              </w:rPr>
              <w:t>SUMMER</w:t>
            </w:r>
            <w:r>
              <w:rPr>
                <w:spacing w:val="-6"/>
                <w:sz w:val="16"/>
              </w:rPr>
              <w:t> </w:t>
            </w:r>
            <w:r>
              <w:rPr>
                <w:sz w:val="16"/>
              </w:rPr>
              <w:t>ADMIN</w:t>
            </w:r>
            <w:r>
              <w:rPr>
                <w:spacing w:val="-6"/>
                <w:sz w:val="16"/>
              </w:rPr>
              <w:t> </w:t>
            </w:r>
            <w:r>
              <w:rPr>
                <w:sz w:val="16"/>
              </w:rPr>
              <w:t>RETREAT</w:t>
            </w:r>
            <w:r>
              <w:rPr>
                <w:spacing w:val="-6"/>
                <w:sz w:val="16"/>
              </w:rPr>
              <w:t> </w:t>
            </w:r>
            <w:r>
              <w:rPr>
                <w:spacing w:val="-2"/>
                <w:sz w:val="16"/>
              </w:rPr>
              <w:t>MILEAGE</w:t>
            </w:r>
          </w:p>
        </w:tc>
        <w:tc>
          <w:tcPr>
            <w:tcW w:w="2996" w:type="dxa"/>
          </w:tcPr>
          <w:p>
            <w:pPr>
              <w:pStyle w:val="TableParagraph"/>
              <w:spacing w:before="71"/>
              <w:ind w:left="101"/>
              <w:rPr>
                <w:sz w:val="16"/>
              </w:rPr>
            </w:pPr>
            <w:r>
              <w:rPr>
                <w:sz w:val="16"/>
              </w:rPr>
              <w:t>238058135</w:t>
            </w:r>
            <w:r>
              <w:rPr>
                <w:spacing w:val="-7"/>
                <w:sz w:val="16"/>
              </w:rPr>
              <w:t> </w:t>
            </w:r>
            <w:r>
              <w:rPr>
                <w:sz w:val="16"/>
              </w:rPr>
              <w:t>/</w:t>
            </w:r>
            <w:r>
              <w:rPr>
                <w:spacing w:val="-6"/>
                <w:sz w:val="16"/>
              </w:rPr>
              <w:t> </w:t>
            </w:r>
            <w:r>
              <w:rPr>
                <w:sz w:val="16"/>
              </w:rPr>
              <w:t>10-</w:t>
            </w:r>
            <w:r>
              <w:rPr>
                <w:spacing w:val="-2"/>
                <w:sz w:val="16"/>
              </w:rPr>
              <w:t>2380.581.000.35.00</w:t>
            </w:r>
          </w:p>
        </w:tc>
        <w:tc>
          <w:tcPr>
            <w:tcW w:w="2513" w:type="dxa"/>
            <w:gridSpan w:val="3"/>
          </w:tcPr>
          <w:p>
            <w:pPr>
              <w:pStyle w:val="TableParagraph"/>
              <w:spacing w:before="71"/>
              <w:ind w:right="105"/>
              <w:jc w:val="right"/>
              <w:rPr>
                <w:sz w:val="16"/>
              </w:rPr>
            </w:pPr>
            <w:r>
              <w:rPr>
                <w:spacing w:val="-2"/>
                <w:sz w:val="16"/>
              </w:rPr>
              <w:t>11/15/23</w:t>
            </w:r>
          </w:p>
        </w:tc>
        <w:tc>
          <w:tcPr>
            <w:tcW w:w="2428" w:type="dxa"/>
          </w:tcPr>
          <w:p>
            <w:pPr>
              <w:pStyle w:val="TableParagraph"/>
              <w:spacing w:before="71"/>
              <w:ind w:left="96"/>
              <w:rPr>
                <w:sz w:val="16"/>
              </w:rPr>
            </w:pPr>
            <w:r>
              <w:rPr>
                <w:spacing w:val="-2"/>
                <w:sz w:val="16"/>
              </w:rPr>
              <w:t>JULY-OCTOBER2023</w:t>
            </w:r>
          </w:p>
        </w:tc>
        <w:tc>
          <w:tcPr>
            <w:tcW w:w="3104" w:type="dxa"/>
            <w:gridSpan w:val="4"/>
          </w:tcPr>
          <w:p>
            <w:pPr>
              <w:pStyle w:val="TableParagraph"/>
              <w:spacing w:before="71"/>
              <w:ind w:left="870"/>
              <w:rPr>
                <w:sz w:val="16"/>
              </w:rPr>
            </w:pPr>
            <w:r>
              <w:rPr>
                <w:spacing w:val="-2"/>
                <w:sz w:val="16"/>
              </w:rPr>
              <w:t>38.91</w:t>
            </w:r>
          </w:p>
        </w:tc>
      </w:tr>
      <w:tr>
        <w:trPr>
          <w:trHeight w:val="422" w:hRule="atLeast"/>
        </w:trPr>
        <w:tc>
          <w:tcPr>
            <w:tcW w:w="4099" w:type="dxa"/>
            <w:gridSpan w:val="4"/>
          </w:tcPr>
          <w:p>
            <w:pPr>
              <w:pStyle w:val="TableParagraph"/>
              <w:spacing w:line="182" w:lineRule="exact" w:before="38"/>
              <w:ind w:left="555"/>
              <w:rPr>
                <w:sz w:val="16"/>
              </w:rPr>
            </w:pPr>
            <w:r>
              <w:rPr>
                <w:sz w:val="16"/>
              </w:rPr>
              <w:t>CELL</w:t>
            </w:r>
            <w:r>
              <w:rPr>
                <w:spacing w:val="-8"/>
                <w:sz w:val="16"/>
              </w:rPr>
              <w:t> </w:t>
            </w:r>
            <w:r>
              <w:rPr>
                <w:sz w:val="16"/>
              </w:rPr>
              <w:t>PHONE</w:t>
            </w:r>
            <w:r>
              <w:rPr>
                <w:spacing w:val="-8"/>
                <w:sz w:val="16"/>
              </w:rPr>
              <w:t> </w:t>
            </w:r>
            <w:r>
              <w:rPr>
                <w:sz w:val="16"/>
              </w:rPr>
              <w:t>ALLOWANCE</w:t>
            </w:r>
            <w:r>
              <w:rPr>
                <w:spacing w:val="68"/>
                <w:sz w:val="16"/>
              </w:rPr>
              <w:t> </w:t>
            </w:r>
            <w:r>
              <w:rPr>
                <w:sz w:val="16"/>
              </w:rPr>
              <w:t>JULY</w:t>
            </w:r>
            <w:r>
              <w:rPr>
                <w:spacing w:val="-8"/>
                <w:sz w:val="16"/>
              </w:rPr>
              <w:t> </w:t>
            </w:r>
            <w:r>
              <w:rPr>
                <w:sz w:val="16"/>
              </w:rPr>
              <w:t>THROUGH OCTOBER 2023</w:t>
            </w:r>
          </w:p>
        </w:tc>
        <w:tc>
          <w:tcPr>
            <w:tcW w:w="2996" w:type="dxa"/>
          </w:tcPr>
          <w:p>
            <w:pPr>
              <w:pStyle w:val="TableParagraph"/>
              <w:spacing w:before="55"/>
              <w:ind w:left="101"/>
              <w:rPr>
                <w:sz w:val="16"/>
              </w:rPr>
            </w:pPr>
            <w:r>
              <w:rPr>
                <w:sz w:val="16"/>
              </w:rPr>
              <w:t>238058435</w:t>
            </w:r>
            <w:r>
              <w:rPr>
                <w:spacing w:val="-7"/>
                <w:sz w:val="16"/>
              </w:rPr>
              <w:t> </w:t>
            </w:r>
            <w:r>
              <w:rPr>
                <w:sz w:val="16"/>
              </w:rPr>
              <w:t>/</w:t>
            </w:r>
            <w:r>
              <w:rPr>
                <w:spacing w:val="-6"/>
                <w:sz w:val="16"/>
              </w:rPr>
              <w:t> </w:t>
            </w:r>
            <w:r>
              <w:rPr>
                <w:sz w:val="16"/>
              </w:rPr>
              <w:t>10-</w:t>
            </w:r>
            <w:r>
              <w:rPr>
                <w:spacing w:val="-2"/>
                <w:sz w:val="16"/>
              </w:rPr>
              <w:t>2380.584.000.35.00</w:t>
            </w:r>
          </w:p>
        </w:tc>
        <w:tc>
          <w:tcPr>
            <w:tcW w:w="2513" w:type="dxa"/>
            <w:gridSpan w:val="3"/>
          </w:tcPr>
          <w:p>
            <w:pPr>
              <w:pStyle w:val="TableParagraph"/>
              <w:spacing w:before="55"/>
              <w:ind w:right="105"/>
              <w:jc w:val="right"/>
              <w:rPr>
                <w:sz w:val="16"/>
              </w:rPr>
            </w:pPr>
            <w:r>
              <w:rPr>
                <w:spacing w:val="-2"/>
                <w:sz w:val="16"/>
              </w:rPr>
              <w:t>11/15/23</w:t>
            </w:r>
          </w:p>
        </w:tc>
        <w:tc>
          <w:tcPr>
            <w:tcW w:w="2428" w:type="dxa"/>
          </w:tcPr>
          <w:p>
            <w:pPr>
              <w:pStyle w:val="TableParagraph"/>
              <w:spacing w:before="55"/>
              <w:ind w:left="96"/>
              <w:rPr>
                <w:sz w:val="16"/>
              </w:rPr>
            </w:pPr>
            <w:r>
              <w:rPr>
                <w:spacing w:val="-2"/>
                <w:sz w:val="16"/>
              </w:rPr>
              <w:t>JULY-OCTOBER2023</w:t>
            </w:r>
          </w:p>
        </w:tc>
        <w:tc>
          <w:tcPr>
            <w:tcW w:w="3104" w:type="dxa"/>
            <w:gridSpan w:val="4"/>
          </w:tcPr>
          <w:p>
            <w:pPr>
              <w:pStyle w:val="TableParagraph"/>
              <w:spacing w:before="55"/>
              <w:ind w:left="782"/>
              <w:rPr>
                <w:sz w:val="16"/>
              </w:rPr>
            </w:pPr>
            <w:r>
              <w:rPr>
                <w:spacing w:val="-2"/>
                <w:sz w:val="16"/>
              </w:rPr>
              <w:t>200.00</w:t>
            </w:r>
          </w:p>
        </w:tc>
      </w:tr>
    </w:tbl>
    <w:p>
      <w:pPr>
        <w:spacing w:after="0"/>
        <w:rPr>
          <w:sz w:val="16"/>
        </w:rPr>
        <w:sectPr>
          <w:type w:val="continuous"/>
          <w:pgSz w:w="15840" w:h="12240" w:orient="landscape"/>
          <w:pgMar w:header="584" w:footer="1153"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8"/>
          <w:footerReference w:type="default" r:id="rId9"/>
          <w:pgSz w:w="15840" w:h="12240" w:orient="landscape"/>
          <w:pgMar w:header="584" w:footer="1068" w:top="1440" w:bottom="126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819" w:val="left" w:leader="none"/>
          <w:tab w:pos="3444" w:val="left" w:leader="none"/>
          <w:tab w:pos="12830" w:val="left" w:leader="none"/>
        </w:tabs>
        <w:spacing w:line="179" w:lineRule="exact" w:before="0"/>
        <w:ind w:left="280" w:right="0" w:firstLine="0"/>
        <w:jc w:val="left"/>
        <w:rPr>
          <w:b/>
          <w:sz w:val="16"/>
        </w:rPr>
      </w:pPr>
      <w:r>
        <w:rPr>
          <w:b/>
          <w:spacing w:val="-2"/>
          <w:sz w:val="16"/>
        </w:rPr>
        <w:t>10194675</w:t>
      </w:r>
      <w:r>
        <w:rPr>
          <w:b/>
          <w:sz w:val="16"/>
        </w:rPr>
        <w:tab/>
      </w:r>
      <w:r>
        <w:rPr>
          <w:b/>
          <w:spacing w:val="-2"/>
          <w:sz w:val="16"/>
        </w:rPr>
        <w:t>11/15/23</w:t>
      </w:r>
      <w:r>
        <w:rPr>
          <w:b/>
          <w:sz w:val="16"/>
        </w:rPr>
        <w:tab/>
      </w:r>
      <w:r>
        <w:rPr>
          <w:b/>
          <w:spacing w:val="-4"/>
          <w:sz w:val="16"/>
        </w:rPr>
        <w:t>35JB</w:t>
      </w:r>
      <w:r>
        <w:rPr>
          <w:b/>
          <w:sz w:val="16"/>
        </w:rPr>
        <w:tab/>
        <w:t>JENNIFER</w:t>
      </w:r>
      <w:r>
        <w:rPr>
          <w:b/>
          <w:spacing w:val="-9"/>
          <w:sz w:val="16"/>
        </w:rPr>
        <w:t> </w:t>
      </w:r>
      <w:r>
        <w:rPr>
          <w:b/>
          <w:sz w:val="16"/>
        </w:rPr>
        <w:t>BIRCH</w:t>
      </w:r>
      <w:r>
        <w:rPr>
          <w:b/>
          <w:spacing w:val="-6"/>
          <w:sz w:val="16"/>
        </w:rPr>
        <w:t> </w:t>
      </w:r>
      <w:r>
        <w:rPr>
          <w:b/>
          <w:spacing w:val="-4"/>
          <w:sz w:val="16"/>
        </w:rPr>
        <w:t>(MS)</w:t>
      </w:r>
      <w:r>
        <w:rPr>
          <w:b/>
          <w:sz w:val="16"/>
        </w:rPr>
        <w:tab/>
      </w:r>
      <w:r>
        <w:rPr>
          <w:b/>
          <w:spacing w:val="-2"/>
          <w:sz w:val="16"/>
        </w:rPr>
        <w:t>$293.82</w:t>
      </w:r>
    </w:p>
    <w:p>
      <w:pPr>
        <w:spacing w:before="71"/>
        <w:ind w:left="655" w:right="0" w:firstLine="0"/>
        <w:jc w:val="left"/>
        <w:rPr>
          <w:sz w:val="16"/>
        </w:rPr>
      </w:pPr>
      <w:r>
        <w:rPr>
          <w:sz w:val="16"/>
        </w:rPr>
        <w:t>TRIP</w:t>
      </w:r>
      <w:r>
        <w:rPr>
          <w:spacing w:val="-4"/>
          <w:sz w:val="16"/>
        </w:rPr>
        <w:t> </w:t>
      </w:r>
      <w:r>
        <w:rPr>
          <w:sz w:val="16"/>
        </w:rPr>
        <w:t>-</w:t>
      </w:r>
      <w:r>
        <w:rPr>
          <w:spacing w:val="-3"/>
          <w:sz w:val="16"/>
        </w:rPr>
        <w:t> </w:t>
      </w:r>
      <w:r>
        <w:rPr>
          <w:sz w:val="16"/>
        </w:rPr>
        <w:t>WALK</w:t>
      </w:r>
      <w:r>
        <w:rPr>
          <w:spacing w:val="-3"/>
          <w:sz w:val="16"/>
        </w:rPr>
        <w:t> </w:t>
      </w:r>
      <w:r>
        <w:rPr>
          <w:sz w:val="16"/>
        </w:rPr>
        <w:t>WITH</w:t>
      </w:r>
      <w:r>
        <w:rPr>
          <w:spacing w:val="-3"/>
          <w:sz w:val="16"/>
        </w:rPr>
        <w:t> </w:t>
      </w:r>
      <w:r>
        <w:rPr>
          <w:spacing w:val="-4"/>
          <w:sz w:val="16"/>
        </w:rPr>
        <w:t>AMAL</w:t>
      </w:r>
    </w:p>
    <w:p>
      <w:pPr>
        <w:spacing w:line="179" w:lineRule="exact" w:before="0"/>
        <w:ind w:left="97" w:right="0" w:firstLine="0"/>
        <w:jc w:val="left"/>
        <w:rPr>
          <w:b/>
          <w:sz w:val="16"/>
        </w:rPr>
      </w:pPr>
      <w:r>
        <w:rPr/>
        <w:br w:type="column"/>
      </w:r>
      <w:r>
        <w:rPr>
          <w:b/>
          <w:spacing w:val="-2"/>
          <w:sz w:val="16"/>
        </w:rPr>
        <w:t>20231101</w:t>
      </w:r>
    </w:p>
    <w:p>
      <w:pPr>
        <w:tabs>
          <w:tab w:pos="639"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1068" w:top="1440" w:bottom="280" w:left="260" w:right="240"/>
          <w:cols w:num="3" w:equalWidth="0">
            <w:col w:w="13409" w:space="40"/>
            <w:col w:w="809" w:space="39"/>
            <w:col w:w="1043"/>
          </w:cols>
        </w:sectPr>
      </w:pPr>
    </w:p>
    <w:p>
      <w:pPr>
        <w:spacing w:line="240" w:lineRule="auto" w:before="7"/>
        <w:rPr>
          <w:b/>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0" name="Group 40"/>
                <wp:cNvGraphicFramePr>
                  <a:graphicFrameLocks/>
                </wp:cNvGraphicFramePr>
                <a:graphic>
                  <a:graphicData uri="http://schemas.microsoft.com/office/word/2010/wordprocessingGroup">
                    <wpg:wgp>
                      <wpg:cNvPr id="40" name="Group 40"/>
                      <wpg:cNvGrpSpPr/>
                      <wpg:grpSpPr>
                        <a:xfrm>
                          <a:off x="0" y="0"/>
                          <a:ext cx="9610725" cy="9525"/>
                          <a:chExt cx="9610725" cy="9525"/>
                        </a:xfrm>
                      </wpg:grpSpPr>
                      <wps:wsp>
                        <wps:cNvPr id="41" name="Graphic 41"/>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9"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b/>
          <w:sz w:val="13"/>
        </w:rPr>
      </w:pPr>
    </w:p>
    <w:p>
      <w:pPr>
        <w:spacing w:after="0" w:line="240" w:lineRule="auto"/>
        <w:rPr>
          <w:sz w:val="13"/>
        </w:rPr>
        <w:sectPr>
          <w:type w:val="continuous"/>
          <w:pgSz w:w="15840" w:h="12240" w:orient="landscape"/>
          <w:pgMar w:header="584" w:footer="1068" w:top="1440" w:bottom="280" w:left="260" w:right="240"/>
        </w:sectPr>
      </w:pPr>
    </w:p>
    <w:p>
      <w:pPr>
        <w:tabs>
          <w:tab w:pos="1740" w:val="left" w:leader="none"/>
          <w:tab w:pos="2757" w:val="left" w:leader="none"/>
          <w:tab w:pos="12608" w:val="left" w:leader="none"/>
        </w:tabs>
        <w:spacing w:before="95"/>
        <w:ind w:left="280" w:right="0" w:firstLine="0"/>
        <w:jc w:val="left"/>
        <w:rPr>
          <w:b/>
          <w:sz w:val="16"/>
        </w:rPr>
      </w:pPr>
      <w:r>
        <w:rPr>
          <w:b/>
          <w:spacing w:val="-2"/>
          <w:sz w:val="16"/>
        </w:rPr>
        <w:t>10194678</w:t>
      </w:r>
      <w:r>
        <w:rPr>
          <w:b/>
          <w:sz w:val="16"/>
        </w:rPr>
        <w:tab/>
      </w:r>
      <w:r>
        <w:rPr>
          <w:b/>
          <w:spacing w:val="-2"/>
          <w:sz w:val="16"/>
        </w:rPr>
        <w:t>11/15/23</w:t>
      </w:r>
      <w:r>
        <w:rPr>
          <w:b/>
          <w:sz w:val="16"/>
        </w:rPr>
        <w:tab/>
        <w:t>JOR07</w:t>
      </w:r>
      <w:r>
        <w:rPr>
          <w:b/>
          <w:spacing w:val="40"/>
          <w:sz w:val="16"/>
        </w:rPr>
        <w:t>  </w:t>
      </w:r>
      <w:r>
        <w:rPr>
          <w:b/>
          <w:sz w:val="16"/>
        </w:rPr>
        <w:t>JORDAN</w:t>
      </w:r>
      <w:r>
        <w:rPr>
          <w:b/>
          <w:spacing w:val="-4"/>
          <w:sz w:val="16"/>
        </w:rPr>
        <w:t> </w:t>
      </w:r>
      <w:r>
        <w:rPr>
          <w:b/>
          <w:sz w:val="16"/>
        </w:rPr>
        <w:t>TAX</w:t>
      </w:r>
      <w:r>
        <w:rPr>
          <w:b/>
          <w:spacing w:val="-3"/>
          <w:sz w:val="16"/>
        </w:rPr>
        <w:t> </w:t>
      </w:r>
      <w:r>
        <w:rPr>
          <w:b/>
          <w:sz w:val="16"/>
        </w:rPr>
        <w:t>SERVICE,</w:t>
      </w:r>
      <w:r>
        <w:rPr>
          <w:b/>
          <w:spacing w:val="-4"/>
          <w:sz w:val="16"/>
        </w:rPr>
        <w:t> INC.</w:t>
      </w:r>
      <w:r>
        <w:rPr>
          <w:b/>
          <w:sz w:val="16"/>
        </w:rPr>
        <w:tab/>
      </w:r>
      <w:r>
        <w:rPr>
          <w:b/>
          <w:spacing w:val="-2"/>
          <w:sz w:val="16"/>
        </w:rPr>
        <w:t>$14,798.00</w:t>
      </w:r>
    </w:p>
    <w:p>
      <w:pPr>
        <w:spacing w:before="95"/>
        <w:ind w:left="96" w:right="0" w:firstLine="0"/>
        <w:jc w:val="left"/>
        <w:rPr>
          <w:b/>
          <w:sz w:val="16"/>
        </w:rPr>
      </w:pPr>
      <w:r>
        <w:rPr/>
        <w:br w:type="column"/>
      </w:r>
      <w:r>
        <w:rPr>
          <w:b/>
          <w:spacing w:val="-2"/>
          <w:sz w:val="16"/>
        </w:rPr>
        <w:t>20231101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1068" w:top="1440" w:bottom="280" w:left="260" w:right="240"/>
          <w:cols w:num="3" w:equalWidth="0">
            <w:col w:w="13410" w:space="40"/>
            <w:col w:w="809" w:space="39"/>
            <w:col w:w="1042"/>
          </w:cols>
        </w:sectPr>
      </w:pPr>
    </w:p>
    <w:p>
      <w:pPr>
        <w:spacing w:line="240" w:lineRule="auto" w:before="7"/>
        <w:rPr>
          <w:b/>
          <w:sz w:val="6"/>
        </w:rPr>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1195387</wp:posOffset>
                </wp:positionV>
                <wp:extent cx="1005840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760"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1"/>
        <w:gridCol w:w="3078"/>
        <w:gridCol w:w="1071"/>
        <w:gridCol w:w="479"/>
        <w:gridCol w:w="871"/>
        <w:gridCol w:w="1993"/>
        <w:gridCol w:w="3538"/>
      </w:tblGrid>
      <w:tr>
        <w:trPr>
          <w:trHeight w:val="239" w:hRule="atLeast"/>
        </w:trPr>
        <w:tc>
          <w:tcPr>
            <w:tcW w:w="4101" w:type="dxa"/>
          </w:tcPr>
          <w:p>
            <w:pPr>
              <w:pStyle w:val="TableParagraph"/>
              <w:spacing w:line="179" w:lineRule="exact"/>
              <w:ind w:left="555"/>
              <w:rPr>
                <w:sz w:val="16"/>
              </w:rPr>
            </w:pPr>
            <w:r>
              <w:rPr>
                <w:sz w:val="16"/>
              </w:rPr>
              <w:t>Tax</w:t>
            </w:r>
            <w:r>
              <w:rPr>
                <w:spacing w:val="-5"/>
                <w:sz w:val="16"/>
              </w:rPr>
              <w:t> </w:t>
            </w:r>
            <w:r>
              <w:rPr>
                <w:sz w:val="16"/>
              </w:rPr>
              <w:t>Assess</w:t>
            </w:r>
            <w:r>
              <w:rPr>
                <w:spacing w:val="-2"/>
                <w:sz w:val="16"/>
              </w:rPr>
              <w:t> </w:t>
            </w:r>
            <w:r>
              <w:rPr>
                <w:sz w:val="16"/>
              </w:rPr>
              <w:t>&amp;</w:t>
            </w:r>
            <w:r>
              <w:rPr>
                <w:spacing w:val="-2"/>
                <w:sz w:val="16"/>
              </w:rPr>
              <w:t> </w:t>
            </w:r>
            <w:r>
              <w:rPr>
                <w:sz w:val="16"/>
              </w:rPr>
              <w:t>Collect</w:t>
            </w:r>
            <w:r>
              <w:rPr>
                <w:spacing w:val="-3"/>
                <w:sz w:val="16"/>
              </w:rPr>
              <w:t> </w:t>
            </w:r>
            <w:r>
              <w:rPr>
                <w:sz w:val="16"/>
              </w:rPr>
              <w:t>-</w:t>
            </w:r>
            <w:r>
              <w:rPr>
                <w:spacing w:val="-2"/>
                <w:sz w:val="16"/>
              </w:rPr>
              <w:t> </w:t>
            </w:r>
            <w:r>
              <w:rPr>
                <w:sz w:val="16"/>
              </w:rPr>
              <w:t>Tax</w:t>
            </w:r>
            <w:r>
              <w:rPr>
                <w:spacing w:val="-2"/>
                <w:sz w:val="16"/>
              </w:rPr>
              <w:t> </w:t>
            </w:r>
            <w:r>
              <w:rPr>
                <w:sz w:val="16"/>
              </w:rPr>
              <w:t>Billing</w:t>
            </w:r>
            <w:r>
              <w:rPr>
                <w:spacing w:val="-3"/>
                <w:sz w:val="16"/>
              </w:rPr>
              <w:t> </w:t>
            </w:r>
            <w:r>
              <w:rPr>
                <w:sz w:val="16"/>
              </w:rPr>
              <w:t>Costs</w:t>
            </w:r>
            <w:r>
              <w:rPr>
                <w:spacing w:val="-2"/>
                <w:sz w:val="16"/>
              </w:rPr>
              <w:t> </w:t>
            </w:r>
            <w:r>
              <w:rPr>
                <w:sz w:val="16"/>
              </w:rPr>
              <w:t>-</w:t>
            </w:r>
            <w:r>
              <w:rPr>
                <w:spacing w:val="-2"/>
                <w:sz w:val="16"/>
              </w:rPr>
              <w:t> </w:t>
            </w:r>
            <w:r>
              <w:rPr>
                <w:spacing w:val="-4"/>
                <w:sz w:val="16"/>
              </w:rPr>
              <w:t>Etna</w:t>
            </w:r>
          </w:p>
        </w:tc>
        <w:tc>
          <w:tcPr>
            <w:tcW w:w="3078" w:type="dxa"/>
          </w:tcPr>
          <w:p>
            <w:pPr>
              <w:pStyle w:val="TableParagraph"/>
              <w:spacing w:line="179" w:lineRule="exact"/>
              <w:ind w:left="98"/>
              <w:rPr>
                <w:sz w:val="16"/>
              </w:rPr>
            </w:pPr>
            <w:r>
              <w:rPr>
                <w:sz w:val="16"/>
              </w:rPr>
              <w:t>000000003315</w:t>
            </w:r>
            <w:r>
              <w:rPr>
                <w:spacing w:val="-8"/>
                <w:sz w:val="16"/>
              </w:rPr>
              <w:t> </w:t>
            </w:r>
            <w:r>
              <w:rPr>
                <w:sz w:val="16"/>
              </w:rPr>
              <w:t>/</w:t>
            </w:r>
            <w:r>
              <w:rPr>
                <w:spacing w:val="-8"/>
                <w:sz w:val="16"/>
              </w:rPr>
              <w:t> </w:t>
            </w:r>
            <w:r>
              <w:rPr>
                <w:sz w:val="16"/>
              </w:rPr>
              <w:t>10-</w:t>
            </w:r>
            <w:r>
              <w:rPr>
                <w:spacing w:val="-2"/>
                <w:sz w:val="16"/>
              </w:rPr>
              <w:t>2330.335.000.41.00</w:t>
            </w:r>
          </w:p>
        </w:tc>
        <w:tc>
          <w:tcPr>
            <w:tcW w:w="2421" w:type="dxa"/>
            <w:gridSpan w:val="3"/>
          </w:tcPr>
          <w:p>
            <w:pPr>
              <w:pStyle w:val="TableParagraph"/>
              <w:spacing w:line="179" w:lineRule="exact"/>
              <w:ind w:right="97"/>
              <w:jc w:val="right"/>
              <w:rPr>
                <w:sz w:val="16"/>
              </w:rPr>
            </w:pPr>
            <w:r>
              <w:rPr>
                <w:spacing w:val="-2"/>
                <w:sz w:val="16"/>
              </w:rPr>
              <w:t>11/03/23</w:t>
            </w:r>
          </w:p>
        </w:tc>
        <w:tc>
          <w:tcPr>
            <w:tcW w:w="1993" w:type="dxa"/>
          </w:tcPr>
          <w:p>
            <w:pPr>
              <w:pStyle w:val="TableParagraph"/>
              <w:spacing w:line="179" w:lineRule="exact"/>
              <w:ind w:left="104"/>
              <w:rPr>
                <w:sz w:val="16"/>
              </w:rPr>
            </w:pPr>
            <w:r>
              <w:rPr>
                <w:spacing w:val="-2"/>
                <w:sz w:val="16"/>
              </w:rPr>
              <w:t>23-11-</w:t>
            </w:r>
            <w:r>
              <w:rPr>
                <w:spacing w:val="-5"/>
                <w:sz w:val="16"/>
              </w:rPr>
              <w:t>944</w:t>
            </w:r>
          </w:p>
        </w:tc>
        <w:tc>
          <w:tcPr>
            <w:tcW w:w="3538" w:type="dxa"/>
          </w:tcPr>
          <w:p>
            <w:pPr>
              <w:pStyle w:val="TableParagraph"/>
              <w:spacing w:line="179" w:lineRule="exact"/>
              <w:ind w:right="1820"/>
              <w:jc w:val="right"/>
              <w:rPr>
                <w:sz w:val="16"/>
              </w:rPr>
            </w:pPr>
            <w:r>
              <w:rPr>
                <w:spacing w:val="-2"/>
                <w:sz w:val="16"/>
              </w:rPr>
              <w:t>1,616.40</w:t>
            </w:r>
          </w:p>
        </w:tc>
      </w:tr>
      <w:tr>
        <w:trPr>
          <w:trHeight w:val="300" w:hRule="atLeast"/>
        </w:trPr>
        <w:tc>
          <w:tcPr>
            <w:tcW w:w="4101" w:type="dxa"/>
          </w:tcPr>
          <w:p>
            <w:pPr>
              <w:pStyle w:val="TableParagraph"/>
              <w:spacing w:before="55"/>
              <w:ind w:left="555"/>
              <w:rPr>
                <w:sz w:val="16"/>
              </w:rPr>
            </w:pPr>
            <w:r>
              <w:rPr>
                <w:sz w:val="16"/>
              </w:rPr>
              <w:t>Tax</w:t>
            </w:r>
            <w:r>
              <w:rPr>
                <w:spacing w:val="-5"/>
                <w:sz w:val="16"/>
              </w:rPr>
              <w:t> </w:t>
            </w:r>
            <w:r>
              <w:rPr>
                <w:sz w:val="16"/>
              </w:rPr>
              <w:t>Assess</w:t>
            </w:r>
            <w:r>
              <w:rPr>
                <w:spacing w:val="-2"/>
                <w:sz w:val="16"/>
              </w:rPr>
              <w:t> </w:t>
            </w:r>
            <w:r>
              <w:rPr>
                <w:sz w:val="16"/>
              </w:rPr>
              <w:t>&amp;</w:t>
            </w:r>
            <w:r>
              <w:rPr>
                <w:spacing w:val="-2"/>
                <w:sz w:val="16"/>
              </w:rPr>
              <w:t> </w:t>
            </w:r>
            <w:r>
              <w:rPr>
                <w:sz w:val="16"/>
              </w:rPr>
              <w:t>Collect</w:t>
            </w:r>
            <w:r>
              <w:rPr>
                <w:spacing w:val="-3"/>
                <w:sz w:val="16"/>
              </w:rPr>
              <w:t> </w:t>
            </w:r>
            <w:r>
              <w:rPr>
                <w:sz w:val="16"/>
              </w:rPr>
              <w:t>-</w:t>
            </w:r>
            <w:r>
              <w:rPr>
                <w:spacing w:val="-2"/>
                <w:sz w:val="16"/>
              </w:rPr>
              <w:t> </w:t>
            </w:r>
            <w:r>
              <w:rPr>
                <w:sz w:val="16"/>
              </w:rPr>
              <w:t>Tax</w:t>
            </w:r>
            <w:r>
              <w:rPr>
                <w:spacing w:val="-2"/>
                <w:sz w:val="16"/>
              </w:rPr>
              <w:t> </w:t>
            </w:r>
            <w:r>
              <w:rPr>
                <w:sz w:val="16"/>
              </w:rPr>
              <w:t>Billing</w:t>
            </w:r>
            <w:r>
              <w:rPr>
                <w:spacing w:val="-3"/>
                <w:sz w:val="16"/>
              </w:rPr>
              <w:t> </w:t>
            </w:r>
            <w:r>
              <w:rPr>
                <w:sz w:val="16"/>
              </w:rPr>
              <w:t>Costs</w:t>
            </w:r>
            <w:r>
              <w:rPr>
                <w:spacing w:val="-2"/>
                <w:sz w:val="16"/>
              </w:rPr>
              <w:t> </w:t>
            </w:r>
            <w:r>
              <w:rPr>
                <w:sz w:val="16"/>
              </w:rPr>
              <w:t>-</w:t>
            </w:r>
            <w:r>
              <w:rPr>
                <w:spacing w:val="-2"/>
                <w:sz w:val="16"/>
              </w:rPr>
              <w:t> Millval</w:t>
            </w:r>
          </w:p>
        </w:tc>
        <w:tc>
          <w:tcPr>
            <w:tcW w:w="3078" w:type="dxa"/>
          </w:tcPr>
          <w:p>
            <w:pPr>
              <w:pStyle w:val="TableParagraph"/>
              <w:spacing w:before="55"/>
              <w:ind w:left="98"/>
              <w:rPr>
                <w:sz w:val="16"/>
              </w:rPr>
            </w:pPr>
            <w:r>
              <w:rPr>
                <w:sz w:val="16"/>
              </w:rPr>
              <w:t>233033542</w:t>
            </w:r>
            <w:r>
              <w:rPr>
                <w:spacing w:val="-7"/>
                <w:sz w:val="16"/>
              </w:rPr>
              <w:t> </w:t>
            </w:r>
            <w:r>
              <w:rPr>
                <w:sz w:val="16"/>
              </w:rPr>
              <w:t>/</w:t>
            </w:r>
            <w:r>
              <w:rPr>
                <w:spacing w:val="-6"/>
                <w:sz w:val="16"/>
              </w:rPr>
              <w:t> </w:t>
            </w:r>
            <w:r>
              <w:rPr>
                <w:sz w:val="16"/>
              </w:rPr>
              <w:t>10-</w:t>
            </w:r>
            <w:r>
              <w:rPr>
                <w:spacing w:val="-2"/>
                <w:sz w:val="16"/>
              </w:rPr>
              <w:t>2330.335.000.42.00</w:t>
            </w:r>
          </w:p>
        </w:tc>
        <w:tc>
          <w:tcPr>
            <w:tcW w:w="2421" w:type="dxa"/>
            <w:gridSpan w:val="3"/>
          </w:tcPr>
          <w:p>
            <w:pPr>
              <w:pStyle w:val="TableParagraph"/>
              <w:spacing w:before="55"/>
              <w:ind w:right="97"/>
              <w:jc w:val="right"/>
              <w:rPr>
                <w:sz w:val="16"/>
              </w:rPr>
            </w:pPr>
            <w:r>
              <w:rPr>
                <w:spacing w:val="-2"/>
                <w:sz w:val="16"/>
              </w:rPr>
              <w:t>11/03/23</w:t>
            </w:r>
          </w:p>
        </w:tc>
        <w:tc>
          <w:tcPr>
            <w:tcW w:w="1993" w:type="dxa"/>
          </w:tcPr>
          <w:p>
            <w:pPr>
              <w:pStyle w:val="TableParagraph"/>
              <w:spacing w:before="55"/>
              <w:ind w:left="104"/>
              <w:rPr>
                <w:sz w:val="16"/>
              </w:rPr>
            </w:pPr>
            <w:r>
              <w:rPr>
                <w:spacing w:val="-2"/>
                <w:sz w:val="16"/>
              </w:rPr>
              <w:t>23-11-</w:t>
            </w:r>
            <w:r>
              <w:rPr>
                <w:spacing w:val="-5"/>
                <w:sz w:val="16"/>
              </w:rPr>
              <w:t>944</w:t>
            </w:r>
          </w:p>
        </w:tc>
        <w:tc>
          <w:tcPr>
            <w:tcW w:w="3538" w:type="dxa"/>
          </w:tcPr>
          <w:p>
            <w:pPr>
              <w:pStyle w:val="TableParagraph"/>
              <w:spacing w:before="55"/>
              <w:ind w:right="1821"/>
              <w:jc w:val="right"/>
              <w:rPr>
                <w:sz w:val="16"/>
              </w:rPr>
            </w:pPr>
            <w:r>
              <w:rPr>
                <w:spacing w:val="-2"/>
                <w:sz w:val="16"/>
              </w:rPr>
              <w:t>831.95</w:t>
            </w:r>
          </w:p>
        </w:tc>
      </w:tr>
      <w:tr>
        <w:trPr>
          <w:trHeight w:val="483" w:hRule="atLeast"/>
        </w:trPr>
        <w:tc>
          <w:tcPr>
            <w:tcW w:w="4101" w:type="dxa"/>
          </w:tcPr>
          <w:p>
            <w:pPr>
              <w:pStyle w:val="TableParagraph"/>
              <w:spacing w:before="55"/>
              <w:ind w:left="555" w:right="89"/>
              <w:rPr>
                <w:sz w:val="16"/>
              </w:rPr>
            </w:pPr>
            <w:r>
              <w:rPr>
                <w:sz w:val="16"/>
              </w:rPr>
              <w:t>Tax</w:t>
            </w:r>
            <w:r>
              <w:rPr>
                <w:spacing w:val="-6"/>
                <w:sz w:val="16"/>
              </w:rPr>
              <w:t> </w:t>
            </w:r>
            <w:r>
              <w:rPr>
                <w:sz w:val="16"/>
              </w:rPr>
              <w:t>Assess</w:t>
            </w:r>
            <w:r>
              <w:rPr>
                <w:spacing w:val="-6"/>
                <w:sz w:val="16"/>
              </w:rPr>
              <w:t> </w:t>
            </w:r>
            <w:r>
              <w:rPr>
                <w:sz w:val="16"/>
              </w:rPr>
              <w:t>&amp;</w:t>
            </w:r>
            <w:r>
              <w:rPr>
                <w:spacing w:val="-6"/>
                <w:sz w:val="16"/>
              </w:rPr>
              <w:t> </w:t>
            </w:r>
            <w:r>
              <w:rPr>
                <w:sz w:val="16"/>
              </w:rPr>
              <w:t>Collect</w:t>
            </w:r>
            <w:r>
              <w:rPr>
                <w:spacing w:val="-6"/>
                <w:sz w:val="16"/>
              </w:rPr>
              <w:t> </w:t>
            </w:r>
            <w:r>
              <w:rPr>
                <w:sz w:val="16"/>
              </w:rPr>
              <w:t>-</w:t>
            </w:r>
            <w:r>
              <w:rPr>
                <w:spacing w:val="-6"/>
                <w:sz w:val="16"/>
              </w:rPr>
              <w:t> </w:t>
            </w:r>
            <w:r>
              <w:rPr>
                <w:sz w:val="16"/>
              </w:rPr>
              <w:t>Tax</w:t>
            </w:r>
            <w:r>
              <w:rPr>
                <w:spacing w:val="-6"/>
                <w:sz w:val="16"/>
              </w:rPr>
              <w:t> </w:t>
            </w:r>
            <w:r>
              <w:rPr>
                <w:sz w:val="16"/>
              </w:rPr>
              <w:t>Billing</w:t>
            </w:r>
            <w:r>
              <w:rPr>
                <w:spacing w:val="-6"/>
                <w:sz w:val="16"/>
              </w:rPr>
              <w:t> </w:t>
            </w:r>
            <w:r>
              <w:rPr>
                <w:sz w:val="16"/>
              </w:rPr>
              <w:t>Costs</w:t>
            </w:r>
            <w:r>
              <w:rPr>
                <w:spacing w:val="-6"/>
                <w:sz w:val="16"/>
              </w:rPr>
              <w:t> </w:t>
            </w:r>
            <w:r>
              <w:rPr>
                <w:sz w:val="16"/>
              </w:rPr>
              <w:t>- </w:t>
            </w:r>
            <w:r>
              <w:rPr>
                <w:spacing w:val="-2"/>
                <w:sz w:val="16"/>
              </w:rPr>
              <w:t>Reserve</w:t>
            </w:r>
          </w:p>
        </w:tc>
        <w:tc>
          <w:tcPr>
            <w:tcW w:w="3078" w:type="dxa"/>
          </w:tcPr>
          <w:p>
            <w:pPr>
              <w:pStyle w:val="TableParagraph"/>
              <w:spacing w:before="55"/>
              <w:ind w:left="98"/>
              <w:rPr>
                <w:sz w:val="16"/>
              </w:rPr>
            </w:pPr>
            <w:r>
              <w:rPr>
                <w:sz w:val="16"/>
              </w:rPr>
              <w:t>233033543</w:t>
            </w:r>
            <w:r>
              <w:rPr>
                <w:spacing w:val="-7"/>
                <w:sz w:val="16"/>
              </w:rPr>
              <w:t> </w:t>
            </w:r>
            <w:r>
              <w:rPr>
                <w:sz w:val="16"/>
              </w:rPr>
              <w:t>/</w:t>
            </w:r>
            <w:r>
              <w:rPr>
                <w:spacing w:val="-6"/>
                <w:sz w:val="16"/>
              </w:rPr>
              <w:t> </w:t>
            </w:r>
            <w:r>
              <w:rPr>
                <w:sz w:val="16"/>
              </w:rPr>
              <w:t>10-</w:t>
            </w:r>
            <w:r>
              <w:rPr>
                <w:spacing w:val="-2"/>
                <w:sz w:val="16"/>
              </w:rPr>
              <w:t>2330.335.000.43.00</w:t>
            </w:r>
          </w:p>
        </w:tc>
        <w:tc>
          <w:tcPr>
            <w:tcW w:w="2421" w:type="dxa"/>
            <w:gridSpan w:val="3"/>
          </w:tcPr>
          <w:p>
            <w:pPr>
              <w:pStyle w:val="TableParagraph"/>
              <w:spacing w:before="55"/>
              <w:ind w:right="97"/>
              <w:jc w:val="right"/>
              <w:rPr>
                <w:sz w:val="16"/>
              </w:rPr>
            </w:pPr>
            <w:r>
              <w:rPr>
                <w:spacing w:val="-2"/>
                <w:sz w:val="16"/>
              </w:rPr>
              <w:t>11/03/23</w:t>
            </w:r>
          </w:p>
        </w:tc>
        <w:tc>
          <w:tcPr>
            <w:tcW w:w="1993" w:type="dxa"/>
          </w:tcPr>
          <w:p>
            <w:pPr>
              <w:pStyle w:val="TableParagraph"/>
              <w:spacing w:before="55"/>
              <w:ind w:left="104"/>
              <w:rPr>
                <w:sz w:val="16"/>
              </w:rPr>
            </w:pPr>
            <w:r>
              <w:rPr>
                <w:spacing w:val="-2"/>
                <w:sz w:val="16"/>
              </w:rPr>
              <w:t>23-11-</w:t>
            </w:r>
            <w:r>
              <w:rPr>
                <w:spacing w:val="-5"/>
                <w:sz w:val="16"/>
              </w:rPr>
              <w:t>944</w:t>
            </w:r>
          </w:p>
        </w:tc>
        <w:tc>
          <w:tcPr>
            <w:tcW w:w="3538" w:type="dxa"/>
          </w:tcPr>
          <w:p>
            <w:pPr>
              <w:pStyle w:val="TableParagraph"/>
              <w:spacing w:before="55"/>
              <w:ind w:right="1820"/>
              <w:jc w:val="right"/>
              <w:rPr>
                <w:sz w:val="16"/>
              </w:rPr>
            </w:pPr>
            <w:r>
              <w:rPr>
                <w:spacing w:val="-2"/>
                <w:sz w:val="16"/>
              </w:rPr>
              <w:t>6,120.25</w:t>
            </w:r>
          </w:p>
        </w:tc>
      </w:tr>
      <w:tr>
        <w:trPr>
          <w:trHeight w:val="332" w:hRule="atLeast"/>
        </w:trPr>
        <w:tc>
          <w:tcPr>
            <w:tcW w:w="4101" w:type="dxa"/>
            <w:tcBorders>
              <w:bottom w:val="single" w:sz="6" w:space="0" w:color="BFBFBF"/>
            </w:tcBorders>
          </w:tcPr>
          <w:p>
            <w:pPr>
              <w:pStyle w:val="TableParagraph"/>
              <w:spacing w:before="56"/>
              <w:ind w:left="555"/>
              <w:rPr>
                <w:sz w:val="16"/>
              </w:rPr>
            </w:pPr>
            <w:r>
              <w:rPr>
                <w:sz w:val="16"/>
              </w:rPr>
              <w:t>Tax</w:t>
            </w:r>
            <w:r>
              <w:rPr>
                <w:spacing w:val="-5"/>
                <w:sz w:val="16"/>
              </w:rPr>
              <w:t> </w:t>
            </w:r>
            <w:r>
              <w:rPr>
                <w:sz w:val="16"/>
              </w:rPr>
              <w:t>Assess</w:t>
            </w:r>
            <w:r>
              <w:rPr>
                <w:spacing w:val="-2"/>
                <w:sz w:val="16"/>
              </w:rPr>
              <w:t> </w:t>
            </w:r>
            <w:r>
              <w:rPr>
                <w:sz w:val="16"/>
              </w:rPr>
              <w:t>&amp;</w:t>
            </w:r>
            <w:r>
              <w:rPr>
                <w:spacing w:val="-2"/>
                <w:sz w:val="16"/>
              </w:rPr>
              <w:t> </w:t>
            </w:r>
            <w:r>
              <w:rPr>
                <w:sz w:val="16"/>
              </w:rPr>
              <w:t>Collect</w:t>
            </w:r>
            <w:r>
              <w:rPr>
                <w:spacing w:val="-3"/>
                <w:sz w:val="16"/>
              </w:rPr>
              <w:t> </w:t>
            </w:r>
            <w:r>
              <w:rPr>
                <w:sz w:val="16"/>
              </w:rPr>
              <w:t>-</w:t>
            </w:r>
            <w:r>
              <w:rPr>
                <w:spacing w:val="-2"/>
                <w:sz w:val="16"/>
              </w:rPr>
              <w:t> </w:t>
            </w:r>
            <w:r>
              <w:rPr>
                <w:sz w:val="16"/>
              </w:rPr>
              <w:t>Tax</w:t>
            </w:r>
            <w:r>
              <w:rPr>
                <w:spacing w:val="-2"/>
                <w:sz w:val="16"/>
              </w:rPr>
              <w:t> </w:t>
            </w:r>
            <w:r>
              <w:rPr>
                <w:sz w:val="16"/>
              </w:rPr>
              <w:t>Billing</w:t>
            </w:r>
            <w:r>
              <w:rPr>
                <w:spacing w:val="-3"/>
                <w:sz w:val="16"/>
              </w:rPr>
              <w:t> </w:t>
            </w:r>
            <w:r>
              <w:rPr>
                <w:sz w:val="16"/>
              </w:rPr>
              <w:t>Costs</w:t>
            </w:r>
            <w:r>
              <w:rPr>
                <w:spacing w:val="-2"/>
                <w:sz w:val="16"/>
              </w:rPr>
              <w:t> </w:t>
            </w:r>
            <w:r>
              <w:rPr>
                <w:sz w:val="16"/>
              </w:rPr>
              <w:t>-</w:t>
            </w:r>
            <w:r>
              <w:rPr>
                <w:spacing w:val="-2"/>
                <w:sz w:val="16"/>
              </w:rPr>
              <w:t> Shaler</w:t>
            </w:r>
          </w:p>
        </w:tc>
        <w:tc>
          <w:tcPr>
            <w:tcW w:w="3078" w:type="dxa"/>
            <w:tcBorders>
              <w:bottom w:val="single" w:sz="6" w:space="0" w:color="BFBFBF"/>
            </w:tcBorders>
          </w:tcPr>
          <w:p>
            <w:pPr>
              <w:pStyle w:val="TableParagraph"/>
              <w:spacing w:before="56"/>
              <w:ind w:left="98"/>
              <w:rPr>
                <w:sz w:val="16"/>
              </w:rPr>
            </w:pPr>
            <w:r>
              <w:rPr>
                <w:sz w:val="16"/>
              </w:rPr>
              <w:t>233033544</w:t>
            </w:r>
            <w:r>
              <w:rPr>
                <w:spacing w:val="-7"/>
                <w:sz w:val="16"/>
              </w:rPr>
              <w:t> </w:t>
            </w:r>
            <w:r>
              <w:rPr>
                <w:sz w:val="16"/>
              </w:rPr>
              <w:t>/</w:t>
            </w:r>
            <w:r>
              <w:rPr>
                <w:spacing w:val="-6"/>
                <w:sz w:val="16"/>
              </w:rPr>
              <w:t> </w:t>
            </w:r>
            <w:r>
              <w:rPr>
                <w:sz w:val="16"/>
              </w:rPr>
              <w:t>10-</w:t>
            </w:r>
            <w:r>
              <w:rPr>
                <w:spacing w:val="-2"/>
                <w:sz w:val="16"/>
              </w:rPr>
              <w:t>2330.335.000.44.00</w:t>
            </w:r>
          </w:p>
        </w:tc>
        <w:tc>
          <w:tcPr>
            <w:tcW w:w="2421" w:type="dxa"/>
            <w:gridSpan w:val="3"/>
            <w:tcBorders>
              <w:bottom w:val="single" w:sz="6" w:space="0" w:color="BFBFBF"/>
            </w:tcBorders>
          </w:tcPr>
          <w:p>
            <w:pPr>
              <w:pStyle w:val="TableParagraph"/>
              <w:spacing w:before="56"/>
              <w:ind w:right="97"/>
              <w:jc w:val="right"/>
              <w:rPr>
                <w:sz w:val="16"/>
              </w:rPr>
            </w:pPr>
            <w:r>
              <w:rPr>
                <w:spacing w:val="-2"/>
                <w:sz w:val="16"/>
              </w:rPr>
              <w:t>11/03/23</w:t>
            </w:r>
          </w:p>
        </w:tc>
        <w:tc>
          <w:tcPr>
            <w:tcW w:w="1993" w:type="dxa"/>
            <w:tcBorders>
              <w:bottom w:val="single" w:sz="6" w:space="0" w:color="BFBFBF"/>
            </w:tcBorders>
          </w:tcPr>
          <w:p>
            <w:pPr>
              <w:pStyle w:val="TableParagraph"/>
              <w:spacing w:before="56"/>
              <w:ind w:left="104"/>
              <w:rPr>
                <w:sz w:val="16"/>
              </w:rPr>
            </w:pPr>
            <w:r>
              <w:rPr>
                <w:spacing w:val="-2"/>
                <w:sz w:val="16"/>
              </w:rPr>
              <w:t>23-11-</w:t>
            </w:r>
            <w:r>
              <w:rPr>
                <w:spacing w:val="-5"/>
                <w:sz w:val="16"/>
              </w:rPr>
              <w:t>944</w:t>
            </w:r>
          </w:p>
        </w:tc>
        <w:tc>
          <w:tcPr>
            <w:tcW w:w="3538" w:type="dxa"/>
            <w:tcBorders>
              <w:bottom w:val="single" w:sz="6" w:space="0" w:color="BFBFBF"/>
            </w:tcBorders>
          </w:tcPr>
          <w:p>
            <w:pPr>
              <w:pStyle w:val="TableParagraph"/>
              <w:spacing w:before="56"/>
              <w:ind w:right="1820"/>
              <w:jc w:val="right"/>
              <w:rPr>
                <w:sz w:val="16"/>
              </w:rPr>
            </w:pPr>
            <w:r>
              <w:rPr>
                <w:spacing w:val="-2"/>
                <w:sz w:val="16"/>
              </w:rPr>
              <w:t>6,229.40</w:t>
            </w:r>
          </w:p>
        </w:tc>
      </w:tr>
      <w:tr>
        <w:trPr>
          <w:trHeight w:val="447" w:hRule="atLeast"/>
        </w:trPr>
        <w:tc>
          <w:tcPr>
            <w:tcW w:w="15131" w:type="dxa"/>
            <w:gridSpan w:val="7"/>
          </w:tcPr>
          <w:p>
            <w:pPr>
              <w:pStyle w:val="TableParagraph"/>
              <w:spacing w:before="10"/>
              <w:rPr>
                <w:b/>
                <w:sz w:val="22"/>
              </w:rPr>
            </w:pPr>
          </w:p>
          <w:p>
            <w:pPr>
              <w:pStyle w:val="TableParagraph"/>
              <w:tabs>
                <w:tab w:pos="1640" w:val="left" w:leader="none"/>
                <w:tab w:pos="2640" w:val="left" w:leader="none"/>
                <w:tab w:pos="12730" w:val="left" w:leader="none"/>
                <w:tab w:pos="14836" w:val="left" w:leader="none"/>
              </w:tabs>
              <w:spacing w:line="164" w:lineRule="exact" w:before="1"/>
              <w:ind w:left="180"/>
              <w:rPr>
                <w:b/>
                <w:sz w:val="16"/>
              </w:rPr>
            </w:pPr>
            <w:r>
              <w:rPr>
                <w:b/>
                <w:spacing w:val="-2"/>
                <w:sz w:val="16"/>
              </w:rPr>
              <w:t>10194680</w:t>
            </w:r>
            <w:r>
              <w:rPr>
                <w:b/>
                <w:sz w:val="16"/>
              </w:rPr>
              <w:tab/>
            </w:r>
            <w:r>
              <w:rPr>
                <w:b/>
                <w:spacing w:val="-2"/>
                <w:sz w:val="16"/>
              </w:rPr>
              <w:t>11/15/23</w:t>
            </w:r>
            <w:r>
              <w:rPr>
                <w:b/>
                <w:sz w:val="16"/>
              </w:rPr>
              <w:tab/>
              <w:t>KDM65</w:t>
            </w:r>
            <w:r>
              <w:rPr>
                <w:b/>
                <w:spacing w:val="30"/>
                <w:sz w:val="16"/>
              </w:rPr>
              <w:t>  </w:t>
            </w:r>
            <w:r>
              <w:rPr>
                <w:b/>
                <w:sz w:val="16"/>
              </w:rPr>
              <w:t>KADES</w:t>
            </w:r>
            <w:r>
              <w:rPr>
                <w:b/>
                <w:spacing w:val="-2"/>
                <w:sz w:val="16"/>
              </w:rPr>
              <w:t> </w:t>
            </w:r>
            <w:r>
              <w:rPr>
                <w:b/>
                <w:sz w:val="16"/>
              </w:rPr>
              <w:t>MARGOLIS</w:t>
            </w:r>
            <w:r>
              <w:rPr>
                <w:b/>
                <w:spacing w:val="-4"/>
                <w:sz w:val="16"/>
              </w:rPr>
              <w:t> </w:t>
            </w:r>
            <w:r>
              <w:rPr>
                <w:b/>
                <w:sz w:val="16"/>
              </w:rPr>
              <w:t>-</w:t>
            </w:r>
            <w:r>
              <w:rPr>
                <w:b/>
                <w:spacing w:val="-4"/>
                <w:sz w:val="16"/>
              </w:rPr>
              <w:t> </w:t>
            </w:r>
            <w:r>
              <w:rPr>
                <w:b/>
                <w:sz w:val="16"/>
              </w:rPr>
              <w:t>KIMBERLY</w:t>
            </w:r>
            <w:r>
              <w:rPr>
                <w:b/>
                <w:spacing w:val="-4"/>
                <w:sz w:val="16"/>
              </w:rPr>
              <w:t> </w:t>
            </w:r>
            <w:r>
              <w:rPr>
                <w:b/>
                <w:spacing w:val="-2"/>
                <w:sz w:val="16"/>
              </w:rPr>
              <w:t>CARHART</w:t>
            </w:r>
            <w:r>
              <w:rPr>
                <w:b/>
                <w:sz w:val="16"/>
              </w:rPr>
              <w:tab/>
              <w:t>$650.00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531" w:hRule="atLeast"/>
        </w:trPr>
        <w:tc>
          <w:tcPr>
            <w:tcW w:w="4101" w:type="dxa"/>
            <w:tcBorders>
              <w:bottom w:val="single" w:sz="6" w:space="0" w:color="BFBFBF"/>
            </w:tcBorders>
          </w:tcPr>
          <w:p>
            <w:pPr>
              <w:pStyle w:val="TableParagraph"/>
              <w:spacing w:before="71"/>
              <w:ind w:left="555" w:right="89"/>
              <w:rPr>
                <w:sz w:val="16"/>
              </w:rPr>
            </w:pPr>
            <w:r>
              <w:rPr>
                <w:sz w:val="16"/>
              </w:rPr>
              <w:t>PER</w:t>
            </w:r>
            <w:r>
              <w:rPr>
                <w:spacing w:val="-9"/>
                <w:sz w:val="16"/>
              </w:rPr>
              <w:t> </w:t>
            </w:r>
            <w:r>
              <w:rPr>
                <w:sz w:val="16"/>
              </w:rPr>
              <w:t>CONTRACT</w:t>
            </w:r>
            <w:r>
              <w:rPr>
                <w:spacing w:val="28"/>
                <w:sz w:val="16"/>
              </w:rPr>
              <w:t> </w:t>
            </w:r>
            <w:r>
              <w:rPr>
                <w:sz w:val="16"/>
              </w:rPr>
              <w:t>13</w:t>
            </w:r>
            <w:r>
              <w:rPr>
                <w:spacing w:val="-9"/>
                <w:sz w:val="16"/>
              </w:rPr>
              <w:t> </w:t>
            </w:r>
            <w:r>
              <w:rPr>
                <w:sz w:val="16"/>
              </w:rPr>
              <w:t>PERSONAL</w:t>
            </w:r>
            <w:r>
              <w:rPr>
                <w:spacing w:val="-9"/>
                <w:sz w:val="16"/>
              </w:rPr>
              <w:t> </w:t>
            </w:r>
            <w:r>
              <w:rPr>
                <w:sz w:val="16"/>
              </w:rPr>
              <w:t>ILLNESS DAYS @ $50</w:t>
            </w:r>
          </w:p>
        </w:tc>
        <w:tc>
          <w:tcPr>
            <w:tcW w:w="3078" w:type="dxa"/>
            <w:tcBorders>
              <w:bottom w:val="single" w:sz="6" w:space="0" w:color="BFBFBF"/>
            </w:tcBorders>
          </w:tcPr>
          <w:p>
            <w:pPr>
              <w:pStyle w:val="TableParagraph"/>
              <w:spacing w:before="71"/>
              <w:ind w:left="98"/>
              <w:rPr>
                <w:sz w:val="16"/>
              </w:rPr>
            </w:pPr>
            <w:r>
              <w:rPr>
                <w:sz w:val="16"/>
              </w:rPr>
              <w:t>1121919</w:t>
            </w:r>
            <w:r>
              <w:rPr>
                <w:spacing w:val="-6"/>
                <w:sz w:val="16"/>
              </w:rPr>
              <w:t> </w:t>
            </w:r>
            <w:r>
              <w:rPr>
                <w:sz w:val="16"/>
              </w:rPr>
              <w:t>/</w:t>
            </w:r>
            <w:r>
              <w:rPr>
                <w:spacing w:val="-5"/>
                <w:sz w:val="16"/>
              </w:rPr>
              <w:t> </w:t>
            </w:r>
            <w:r>
              <w:rPr>
                <w:sz w:val="16"/>
              </w:rPr>
              <w:t>10-</w:t>
            </w:r>
            <w:r>
              <w:rPr>
                <w:spacing w:val="-2"/>
                <w:sz w:val="16"/>
              </w:rPr>
              <w:t>1110.219.000.19.00</w:t>
            </w:r>
          </w:p>
        </w:tc>
        <w:tc>
          <w:tcPr>
            <w:tcW w:w="2421" w:type="dxa"/>
            <w:gridSpan w:val="3"/>
            <w:tcBorders>
              <w:bottom w:val="single" w:sz="6" w:space="0" w:color="BFBFBF"/>
            </w:tcBorders>
          </w:tcPr>
          <w:p>
            <w:pPr>
              <w:pStyle w:val="TableParagraph"/>
              <w:spacing w:before="71"/>
              <w:ind w:right="97"/>
              <w:jc w:val="right"/>
              <w:rPr>
                <w:sz w:val="16"/>
              </w:rPr>
            </w:pPr>
            <w:r>
              <w:rPr>
                <w:spacing w:val="-2"/>
                <w:sz w:val="16"/>
              </w:rPr>
              <w:t>11/15/23</w:t>
            </w:r>
          </w:p>
        </w:tc>
        <w:tc>
          <w:tcPr>
            <w:tcW w:w="1993" w:type="dxa"/>
            <w:tcBorders>
              <w:bottom w:val="single" w:sz="6" w:space="0" w:color="BFBFBF"/>
            </w:tcBorders>
          </w:tcPr>
          <w:p>
            <w:pPr>
              <w:pStyle w:val="TableParagraph"/>
              <w:spacing w:before="71"/>
              <w:ind w:left="104"/>
              <w:rPr>
                <w:sz w:val="16"/>
              </w:rPr>
            </w:pPr>
            <w:r>
              <w:rPr>
                <w:spacing w:val="-2"/>
                <w:sz w:val="16"/>
              </w:rPr>
              <w:t>RETIRE</w:t>
            </w:r>
          </w:p>
        </w:tc>
        <w:tc>
          <w:tcPr>
            <w:tcW w:w="3538" w:type="dxa"/>
            <w:tcBorders>
              <w:bottom w:val="single" w:sz="6" w:space="0" w:color="BFBFBF"/>
            </w:tcBorders>
          </w:tcPr>
          <w:p>
            <w:pPr>
              <w:pStyle w:val="TableParagraph"/>
              <w:spacing w:before="71"/>
              <w:ind w:right="1821"/>
              <w:jc w:val="right"/>
              <w:rPr>
                <w:sz w:val="16"/>
              </w:rPr>
            </w:pPr>
            <w:r>
              <w:rPr>
                <w:spacing w:val="-2"/>
                <w:sz w:val="16"/>
              </w:rPr>
              <w:t>650.00</w:t>
            </w:r>
          </w:p>
        </w:tc>
      </w:tr>
      <w:tr>
        <w:trPr>
          <w:trHeight w:val="447" w:hRule="atLeast"/>
        </w:trPr>
        <w:tc>
          <w:tcPr>
            <w:tcW w:w="15131" w:type="dxa"/>
            <w:gridSpan w:val="7"/>
          </w:tcPr>
          <w:p>
            <w:pPr>
              <w:pStyle w:val="TableParagraph"/>
              <w:spacing w:before="10"/>
              <w:rPr>
                <w:b/>
                <w:sz w:val="22"/>
              </w:rPr>
            </w:pPr>
          </w:p>
          <w:p>
            <w:pPr>
              <w:pStyle w:val="TableParagraph"/>
              <w:tabs>
                <w:tab w:pos="1640" w:val="left" w:leader="none"/>
                <w:tab w:pos="2656" w:val="left" w:leader="none"/>
                <w:tab w:pos="12508" w:val="left" w:leader="none"/>
                <w:tab w:pos="14832" w:val="left" w:leader="none"/>
              </w:tabs>
              <w:spacing w:line="164" w:lineRule="exact" w:before="1"/>
              <w:ind w:left="180"/>
              <w:rPr>
                <w:b/>
                <w:sz w:val="16"/>
              </w:rPr>
            </w:pPr>
            <w:r>
              <w:rPr>
                <w:b/>
                <w:spacing w:val="-2"/>
                <w:sz w:val="16"/>
              </w:rPr>
              <w:t>10194684</w:t>
            </w:r>
            <w:r>
              <w:rPr>
                <w:b/>
                <w:sz w:val="16"/>
              </w:rPr>
              <w:tab/>
            </w:r>
            <w:r>
              <w:rPr>
                <w:b/>
                <w:spacing w:val="-2"/>
                <w:sz w:val="16"/>
              </w:rPr>
              <w:t>11/15/23</w:t>
            </w:r>
            <w:r>
              <w:rPr>
                <w:b/>
                <w:sz w:val="16"/>
              </w:rPr>
              <w:tab/>
              <w:t>KEY02</w:t>
            </w:r>
            <w:r>
              <w:rPr>
                <w:b/>
                <w:spacing w:val="41"/>
                <w:sz w:val="16"/>
              </w:rPr>
              <w:t>  </w:t>
            </w:r>
            <w:r>
              <w:rPr>
                <w:b/>
                <w:sz w:val="16"/>
              </w:rPr>
              <w:t>KEYSTONE</w:t>
            </w:r>
            <w:r>
              <w:rPr>
                <w:b/>
                <w:spacing w:val="-3"/>
                <w:sz w:val="16"/>
              </w:rPr>
              <w:t> </w:t>
            </w:r>
            <w:r>
              <w:rPr>
                <w:b/>
                <w:spacing w:val="-2"/>
                <w:sz w:val="16"/>
              </w:rPr>
              <w:t>SMILES/AMERICORP</w:t>
            </w:r>
            <w:r>
              <w:rPr>
                <w:b/>
                <w:sz w:val="16"/>
              </w:rPr>
              <w:tab/>
              <w:t>$13,200.00</w:t>
            </w:r>
            <w:r>
              <w:rPr>
                <w:b/>
                <w:spacing w:val="62"/>
                <w:w w:val="150"/>
                <w:sz w:val="16"/>
              </w:rPr>
              <w:t> </w:t>
            </w:r>
            <w:r>
              <w:rPr>
                <w:b/>
                <w:sz w:val="16"/>
              </w:rPr>
              <w:t>20231101</w:t>
            </w:r>
            <w:r>
              <w:rPr>
                <w:b/>
                <w:spacing w:val="43"/>
                <w:sz w:val="16"/>
              </w:rPr>
              <w:t>  </w:t>
            </w:r>
            <w:r>
              <w:rPr>
                <w:b/>
                <w:spacing w:val="-5"/>
                <w:sz w:val="16"/>
              </w:rPr>
              <w:t>CC</w:t>
            </w:r>
            <w:r>
              <w:rPr>
                <w:b/>
                <w:sz w:val="16"/>
              </w:rPr>
              <w:tab/>
            </w:r>
            <w:r>
              <w:rPr>
                <w:b/>
                <w:spacing w:val="-10"/>
                <w:sz w:val="16"/>
              </w:rPr>
              <w:t>O</w:t>
            </w:r>
          </w:p>
        </w:tc>
      </w:tr>
      <w:tr>
        <w:trPr>
          <w:trHeight w:val="499" w:hRule="atLeast"/>
        </w:trPr>
        <w:tc>
          <w:tcPr>
            <w:tcW w:w="4101" w:type="dxa"/>
          </w:tcPr>
          <w:p>
            <w:pPr>
              <w:pStyle w:val="TableParagraph"/>
              <w:spacing w:before="71"/>
              <w:ind w:left="555"/>
              <w:rPr>
                <w:sz w:val="16"/>
              </w:rPr>
            </w:pPr>
            <w:r>
              <w:rPr>
                <w:sz w:val="16"/>
              </w:rPr>
              <w:t>Regular</w:t>
            </w:r>
            <w:r>
              <w:rPr>
                <w:spacing w:val="-10"/>
                <w:sz w:val="16"/>
              </w:rPr>
              <w:t> </w:t>
            </w:r>
            <w:r>
              <w:rPr>
                <w:sz w:val="16"/>
              </w:rPr>
              <w:t>Instruction-Federal</w:t>
            </w:r>
            <w:r>
              <w:rPr>
                <w:spacing w:val="-10"/>
                <w:sz w:val="16"/>
              </w:rPr>
              <w:t> </w:t>
            </w:r>
            <w:r>
              <w:rPr>
                <w:sz w:val="16"/>
              </w:rPr>
              <w:t>Prog</w:t>
            </w:r>
            <w:r>
              <w:rPr>
                <w:spacing w:val="-10"/>
                <w:sz w:val="16"/>
              </w:rPr>
              <w:t> </w:t>
            </w:r>
            <w:r>
              <w:rPr>
                <w:sz w:val="16"/>
              </w:rPr>
              <w:t>-</w:t>
            </w:r>
            <w:r>
              <w:rPr>
                <w:spacing w:val="-10"/>
                <w:sz w:val="16"/>
              </w:rPr>
              <w:t> </w:t>
            </w:r>
            <w:r>
              <w:rPr>
                <w:sz w:val="16"/>
              </w:rPr>
              <w:t>Professional </w:t>
            </w:r>
            <w:r>
              <w:rPr>
                <w:spacing w:val="-2"/>
                <w:sz w:val="16"/>
              </w:rPr>
              <w:t>Educational</w:t>
            </w:r>
          </w:p>
        </w:tc>
        <w:tc>
          <w:tcPr>
            <w:tcW w:w="3078" w:type="dxa"/>
          </w:tcPr>
          <w:p>
            <w:pPr>
              <w:pStyle w:val="TableParagraph"/>
              <w:spacing w:before="71"/>
              <w:ind w:left="98"/>
              <w:rPr>
                <w:sz w:val="16"/>
              </w:rPr>
            </w:pPr>
            <w:r>
              <w:rPr>
                <w:sz w:val="16"/>
              </w:rPr>
              <w:t>119032343114</w:t>
            </w:r>
            <w:r>
              <w:rPr>
                <w:spacing w:val="-8"/>
                <w:sz w:val="16"/>
              </w:rPr>
              <w:t> </w:t>
            </w:r>
            <w:r>
              <w:rPr>
                <w:sz w:val="16"/>
              </w:rPr>
              <w:t>/</w:t>
            </w:r>
            <w:r>
              <w:rPr>
                <w:spacing w:val="-8"/>
                <w:sz w:val="16"/>
              </w:rPr>
              <w:t> </w:t>
            </w:r>
            <w:r>
              <w:rPr>
                <w:sz w:val="16"/>
              </w:rPr>
              <w:t>10-</w:t>
            </w:r>
            <w:r>
              <w:rPr>
                <w:spacing w:val="-2"/>
                <w:sz w:val="16"/>
              </w:rPr>
              <w:t>1190.323.431.14.00</w:t>
            </w:r>
          </w:p>
        </w:tc>
        <w:tc>
          <w:tcPr>
            <w:tcW w:w="1071" w:type="dxa"/>
          </w:tcPr>
          <w:p>
            <w:pPr>
              <w:pStyle w:val="TableParagraph"/>
              <w:rPr>
                <w:rFonts w:ascii="Times New Roman"/>
                <w:sz w:val="16"/>
              </w:rPr>
            </w:pPr>
          </w:p>
        </w:tc>
        <w:tc>
          <w:tcPr>
            <w:tcW w:w="479" w:type="dxa"/>
          </w:tcPr>
          <w:p>
            <w:pPr>
              <w:pStyle w:val="TableParagraph"/>
              <w:rPr>
                <w:rFonts w:ascii="Times New Roman"/>
                <w:sz w:val="16"/>
              </w:rPr>
            </w:pPr>
          </w:p>
        </w:tc>
        <w:tc>
          <w:tcPr>
            <w:tcW w:w="871" w:type="dxa"/>
          </w:tcPr>
          <w:p>
            <w:pPr>
              <w:pStyle w:val="TableParagraph"/>
              <w:spacing w:before="71"/>
              <w:ind w:left="148"/>
              <w:rPr>
                <w:sz w:val="16"/>
              </w:rPr>
            </w:pPr>
            <w:r>
              <w:rPr>
                <w:spacing w:val="-2"/>
                <w:sz w:val="16"/>
              </w:rPr>
              <w:t>10/31/23</w:t>
            </w:r>
          </w:p>
        </w:tc>
        <w:tc>
          <w:tcPr>
            <w:tcW w:w="1993" w:type="dxa"/>
          </w:tcPr>
          <w:p>
            <w:pPr>
              <w:pStyle w:val="TableParagraph"/>
              <w:spacing w:before="71"/>
              <w:ind w:left="104"/>
              <w:rPr>
                <w:sz w:val="16"/>
              </w:rPr>
            </w:pPr>
            <w:r>
              <w:rPr>
                <w:spacing w:val="-2"/>
                <w:sz w:val="16"/>
              </w:rPr>
              <w:t>AMC23-</w:t>
            </w:r>
            <w:r>
              <w:rPr>
                <w:spacing w:val="-5"/>
                <w:sz w:val="16"/>
              </w:rPr>
              <w:t>24</w:t>
            </w:r>
          </w:p>
        </w:tc>
        <w:tc>
          <w:tcPr>
            <w:tcW w:w="3538" w:type="dxa"/>
          </w:tcPr>
          <w:p>
            <w:pPr>
              <w:pStyle w:val="TableParagraph"/>
              <w:spacing w:before="71"/>
              <w:ind w:right="1819"/>
              <w:jc w:val="right"/>
              <w:rPr>
                <w:sz w:val="16"/>
              </w:rPr>
            </w:pPr>
            <w:r>
              <w:rPr>
                <w:spacing w:val="-2"/>
                <w:sz w:val="16"/>
              </w:rPr>
              <w:t>-13,200.00</w:t>
            </w:r>
          </w:p>
        </w:tc>
      </w:tr>
      <w:tr>
        <w:trPr>
          <w:trHeight w:val="484" w:hRule="atLeast"/>
        </w:trPr>
        <w:tc>
          <w:tcPr>
            <w:tcW w:w="4101" w:type="dxa"/>
          </w:tcPr>
          <w:p>
            <w:pPr>
              <w:pStyle w:val="TableParagraph"/>
              <w:spacing w:before="56"/>
              <w:ind w:left="555"/>
              <w:rPr>
                <w:sz w:val="16"/>
              </w:rPr>
            </w:pPr>
            <w:r>
              <w:rPr>
                <w:sz w:val="16"/>
              </w:rPr>
              <w:t>Regular</w:t>
            </w:r>
            <w:r>
              <w:rPr>
                <w:spacing w:val="-10"/>
                <w:sz w:val="16"/>
              </w:rPr>
              <w:t> </w:t>
            </w:r>
            <w:r>
              <w:rPr>
                <w:sz w:val="16"/>
              </w:rPr>
              <w:t>Instruction-Federal</w:t>
            </w:r>
            <w:r>
              <w:rPr>
                <w:spacing w:val="-10"/>
                <w:sz w:val="16"/>
              </w:rPr>
              <w:t> </w:t>
            </w:r>
            <w:r>
              <w:rPr>
                <w:sz w:val="16"/>
              </w:rPr>
              <w:t>Prog</w:t>
            </w:r>
            <w:r>
              <w:rPr>
                <w:spacing w:val="-10"/>
                <w:sz w:val="16"/>
              </w:rPr>
              <w:t> </w:t>
            </w:r>
            <w:r>
              <w:rPr>
                <w:sz w:val="16"/>
              </w:rPr>
              <w:t>-</w:t>
            </w:r>
            <w:r>
              <w:rPr>
                <w:spacing w:val="-10"/>
                <w:sz w:val="16"/>
              </w:rPr>
              <w:t> </w:t>
            </w:r>
            <w:r>
              <w:rPr>
                <w:sz w:val="16"/>
              </w:rPr>
              <w:t>Professional </w:t>
            </w:r>
            <w:r>
              <w:rPr>
                <w:spacing w:val="-2"/>
                <w:sz w:val="16"/>
              </w:rPr>
              <w:t>Educational</w:t>
            </w:r>
          </w:p>
        </w:tc>
        <w:tc>
          <w:tcPr>
            <w:tcW w:w="3078" w:type="dxa"/>
          </w:tcPr>
          <w:p>
            <w:pPr>
              <w:pStyle w:val="TableParagraph"/>
              <w:spacing w:before="56"/>
              <w:ind w:left="98"/>
              <w:rPr>
                <w:sz w:val="16"/>
              </w:rPr>
            </w:pPr>
            <w:r>
              <w:rPr>
                <w:sz w:val="16"/>
              </w:rPr>
              <w:t>119032341114</w:t>
            </w:r>
            <w:r>
              <w:rPr>
                <w:spacing w:val="-8"/>
                <w:sz w:val="16"/>
              </w:rPr>
              <w:t> </w:t>
            </w:r>
            <w:r>
              <w:rPr>
                <w:sz w:val="16"/>
              </w:rPr>
              <w:t>/</w:t>
            </w:r>
            <w:r>
              <w:rPr>
                <w:spacing w:val="-8"/>
                <w:sz w:val="16"/>
              </w:rPr>
              <w:t> </w:t>
            </w:r>
            <w:r>
              <w:rPr>
                <w:sz w:val="16"/>
              </w:rPr>
              <w:t>10-</w:t>
            </w:r>
            <w:r>
              <w:rPr>
                <w:spacing w:val="-2"/>
                <w:sz w:val="16"/>
              </w:rPr>
              <w:t>1190.323.411.14.00</w:t>
            </w:r>
          </w:p>
        </w:tc>
        <w:tc>
          <w:tcPr>
            <w:tcW w:w="1071" w:type="dxa"/>
          </w:tcPr>
          <w:p>
            <w:pPr>
              <w:pStyle w:val="TableParagraph"/>
              <w:rPr>
                <w:rFonts w:ascii="Times New Roman"/>
                <w:sz w:val="16"/>
              </w:rPr>
            </w:pPr>
          </w:p>
        </w:tc>
        <w:tc>
          <w:tcPr>
            <w:tcW w:w="479" w:type="dxa"/>
          </w:tcPr>
          <w:p>
            <w:pPr>
              <w:pStyle w:val="TableParagraph"/>
              <w:rPr>
                <w:rFonts w:ascii="Times New Roman"/>
                <w:sz w:val="16"/>
              </w:rPr>
            </w:pPr>
          </w:p>
        </w:tc>
        <w:tc>
          <w:tcPr>
            <w:tcW w:w="871" w:type="dxa"/>
          </w:tcPr>
          <w:p>
            <w:pPr>
              <w:pStyle w:val="TableParagraph"/>
              <w:spacing w:before="56"/>
              <w:ind w:left="148"/>
              <w:rPr>
                <w:sz w:val="16"/>
              </w:rPr>
            </w:pPr>
            <w:r>
              <w:rPr>
                <w:spacing w:val="-2"/>
                <w:sz w:val="16"/>
              </w:rPr>
              <w:t>10/31/23</w:t>
            </w:r>
          </w:p>
        </w:tc>
        <w:tc>
          <w:tcPr>
            <w:tcW w:w="1993" w:type="dxa"/>
          </w:tcPr>
          <w:p>
            <w:pPr>
              <w:pStyle w:val="TableParagraph"/>
              <w:spacing w:before="56"/>
              <w:ind w:left="104"/>
              <w:rPr>
                <w:sz w:val="16"/>
              </w:rPr>
            </w:pPr>
            <w:r>
              <w:rPr>
                <w:spacing w:val="-2"/>
                <w:sz w:val="16"/>
              </w:rPr>
              <w:t>AMC23-</w:t>
            </w:r>
            <w:r>
              <w:rPr>
                <w:spacing w:val="-5"/>
                <w:sz w:val="16"/>
              </w:rPr>
              <w:t>24</w:t>
            </w:r>
          </w:p>
        </w:tc>
        <w:tc>
          <w:tcPr>
            <w:tcW w:w="3538" w:type="dxa"/>
          </w:tcPr>
          <w:p>
            <w:pPr>
              <w:pStyle w:val="TableParagraph"/>
              <w:spacing w:before="56"/>
              <w:ind w:right="1819"/>
              <w:jc w:val="right"/>
              <w:rPr>
                <w:sz w:val="16"/>
              </w:rPr>
            </w:pPr>
            <w:r>
              <w:rPr>
                <w:spacing w:val="-2"/>
                <w:sz w:val="16"/>
              </w:rPr>
              <w:t>13,200.00</w:t>
            </w:r>
          </w:p>
        </w:tc>
      </w:tr>
      <w:tr>
        <w:trPr>
          <w:trHeight w:val="516" w:hRule="atLeast"/>
        </w:trPr>
        <w:tc>
          <w:tcPr>
            <w:tcW w:w="4101" w:type="dxa"/>
            <w:tcBorders>
              <w:bottom w:val="single" w:sz="6" w:space="0" w:color="BFBFBF"/>
            </w:tcBorders>
          </w:tcPr>
          <w:p>
            <w:pPr>
              <w:pStyle w:val="TableParagraph"/>
              <w:spacing w:before="56"/>
              <w:ind w:left="555"/>
              <w:rPr>
                <w:sz w:val="16"/>
              </w:rPr>
            </w:pPr>
            <w:r>
              <w:rPr>
                <w:sz w:val="16"/>
              </w:rPr>
              <w:t>Regular</w:t>
            </w:r>
            <w:r>
              <w:rPr>
                <w:spacing w:val="-10"/>
                <w:sz w:val="16"/>
              </w:rPr>
              <w:t> </w:t>
            </w:r>
            <w:r>
              <w:rPr>
                <w:sz w:val="16"/>
              </w:rPr>
              <w:t>Instruction-Federal</w:t>
            </w:r>
            <w:r>
              <w:rPr>
                <w:spacing w:val="-10"/>
                <w:sz w:val="16"/>
              </w:rPr>
              <w:t> </w:t>
            </w:r>
            <w:r>
              <w:rPr>
                <w:sz w:val="16"/>
              </w:rPr>
              <w:t>Prog</w:t>
            </w:r>
            <w:r>
              <w:rPr>
                <w:spacing w:val="-10"/>
                <w:sz w:val="16"/>
              </w:rPr>
              <w:t> </w:t>
            </w:r>
            <w:r>
              <w:rPr>
                <w:sz w:val="16"/>
              </w:rPr>
              <w:t>-</w:t>
            </w:r>
            <w:r>
              <w:rPr>
                <w:spacing w:val="-10"/>
                <w:sz w:val="16"/>
              </w:rPr>
              <w:t> </w:t>
            </w:r>
            <w:r>
              <w:rPr>
                <w:sz w:val="16"/>
              </w:rPr>
              <w:t>Professional </w:t>
            </w:r>
            <w:r>
              <w:rPr>
                <w:spacing w:val="-2"/>
                <w:sz w:val="16"/>
              </w:rPr>
              <w:t>Educational</w:t>
            </w:r>
          </w:p>
        </w:tc>
        <w:tc>
          <w:tcPr>
            <w:tcW w:w="3078" w:type="dxa"/>
            <w:tcBorders>
              <w:bottom w:val="single" w:sz="6" w:space="0" w:color="BFBFBF"/>
            </w:tcBorders>
          </w:tcPr>
          <w:p>
            <w:pPr>
              <w:pStyle w:val="TableParagraph"/>
              <w:spacing w:before="56"/>
              <w:ind w:left="98"/>
              <w:rPr>
                <w:sz w:val="16"/>
              </w:rPr>
            </w:pPr>
            <w:r>
              <w:rPr>
                <w:sz w:val="16"/>
              </w:rPr>
              <w:t>119032343114</w:t>
            </w:r>
            <w:r>
              <w:rPr>
                <w:spacing w:val="-8"/>
                <w:sz w:val="16"/>
              </w:rPr>
              <w:t> </w:t>
            </w:r>
            <w:r>
              <w:rPr>
                <w:sz w:val="16"/>
              </w:rPr>
              <w:t>/</w:t>
            </w:r>
            <w:r>
              <w:rPr>
                <w:spacing w:val="-8"/>
                <w:sz w:val="16"/>
              </w:rPr>
              <w:t> </w:t>
            </w:r>
            <w:r>
              <w:rPr>
                <w:sz w:val="16"/>
              </w:rPr>
              <w:t>10-</w:t>
            </w:r>
            <w:r>
              <w:rPr>
                <w:spacing w:val="-2"/>
                <w:sz w:val="16"/>
              </w:rPr>
              <w:t>1190.323.431.14.00</w:t>
            </w:r>
          </w:p>
        </w:tc>
        <w:tc>
          <w:tcPr>
            <w:tcW w:w="1071" w:type="dxa"/>
            <w:tcBorders>
              <w:bottom w:val="single" w:sz="6" w:space="0" w:color="BFBFBF"/>
            </w:tcBorders>
          </w:tcPr>
          <w:p>
            <w:pPr>
              <w:pStyle w:val="TableParagraph"/>
              <w:spacing w:before="56"/>
              <w:ind w:left="125"/>
              <w:rPr>
                <w:sz w:val="16"/>
              </w:rPr>
            </w:pPr>
            <w:r>
              <w:rPr>
                <w:spacing w:val="-2"/>
                <w:sz w:val="16"/>
              </w:rPr>
              <w:t>20231106</w:t>
            </w:r>
          </w:p>
        </w:tc>
        <w:tc>
          <w:tcPr>
            <w:tcW w:w="479" w:type="dxa"/>
            <w:tcBorders>
              <w:bottom w:val="single" w:sz="6" w:space="0" w:color="BFBFBF"/>
            </w:tcBorders>
          </w:tcPr>
          <w:p>
            <w:pPr>
              <w:pStyle w:val="TableParagraph"/>
              <w:spacing w:before="56"/>
              <w:ind w:right="143"/>
              <w:jc w:val="right"/>
              <w:rPr>
                <w:sz w:val="16"/>
              </w:rPr>
            </w:pPr>
            <w:r>
              <w:rPr>
                <w:sz w:val="16"/>
              </w:rPr>
              <w:t>F</w:t>
            </w:r>
          </w:p>
        </w:tc>
        <w:tc>
          <w:tcPr>
            <w:tcW w:w="871" w:type="dxa"/>
            <w:tcBorders>
              <w:bottom w:val="single" w:sz="6" w:space="0" w:color="BFBFBF"/>
            </w:tcBorders>
          </w:tcPr>
          <w:p>
            <w:pPr>
              <w:pStyle w:val="TableParagraph"/>
              <w:spacing w:before="56"/>
              <w:ind w:left="148"/>
              <w:rPr>
                <w:sz w:val="16"/>
              </w:rPr>
            </w:pPr>
            <w:r>
              <w:rPr>
                <w:spacing w:val="-2"/>
                <w:sz w:val="16"/>
              </w:rPr>
              <w:t>10/31/23</w:t>
            </w:r>
          </w:p>
        </w:tc>
        <w:tc>
          <w:tcPr>
            <w:tcW w:w="1993" w:type="dxa"/>
            <w:tcBorders>
              <w:bottom w:val="single" w:sz="6" w:space="0" w:color="BFBFBF"/>
            </w:tcBorders>
          </w:tcPr>
          <w:p>
            <w:pPr>
              <w:pStyle w:val="TableParagraph"/>
              <w:spacing w:before="56"/>
              <w:ind w:left="104"/>
              <w:rPr>
                <w:sz w:val="16"/>
              </w:rPr>
            </w:pPr>
            <w:r>
              <w:rPr>
                <w:spacing w:val="-2"/>
                <w:sz w:val="16"/>
              </w:rPr>
              <w:t>AMC23-</w:t>
            </w:r>
            <w:r>
              <w:rPr>
                <w:spacing w:val="-5"/>
                <w:sz w:val="16"/>
              </w:rPr>
              <w:t>24</w:t>
            </w:r>
          </w:p>
        </w:tc>
        <w:tc>
          <w:tcPr>
            <w:tcW w:w="3538" w:type="dxa"/>
            <w:tcBorders>
              <w:bottom w:val="single" w:sz="6" w:space="0" w:color="BFBFBF"/>
            </w:tcBorders>
          </w:tcPr>
          <w:p>
            <w:pPr>
              <w:pStyle w:val="TableParagraph"/>
              <w:spacing w:before="56"/>
              <w:ind w:right="1819"/>
              <w:jc w:val="right"/>
              <w:rPr>
                <w:sz w:val="16"/>
              </w:rPr>
            </w:pPr>
            <w:r>
              <w:rPr>
                <w:spacing w:val="-2"/>
                <w:sz w:val="16"/>
              </w:rPr>
              <w:t>13,200.00</w:t>
            </w:r>
          </w:p>
        </w:tc>
      </w:tr>
      <w:tr>
        <w:trPr>
          <w:trHeight w:val="447" w:hRule="atLeast"/>
        </w:trPr>
        <w:tc>
          <w:tcPr>
            <w:tcW w:w="15131" w:type="dxa"/>
            <w:gridSpan w:val="7"/>
          </w:tcPr>
          <w:p>
            <w:pPr>
              <w:pStyle w:val="TableParagraph"/>
              <w:spacing w:before="10"/>
              <w:rPr>
                <w:b/>
                <w:sz w:val="22"/>
              </w:rPr>
            </w:pPr>
          </w:p>
          <w:p>
            <w:pPr>
              <w:pStyle w:val="TableParagraph"/>
              <w:tabs>
                <w:tab w:pos="1640" w:val="left" w:leader="none"/>
                <w:tab w:pos="2656" w:val="left" w:leader="none"/>
                <w:tab w:pos="12730" w:val="left" w:leader="none"/>
                <w:tab w:pos="14836" w:val="left" w:leader="none"/>
              </w:tabs>
              <w:spacing w:line="164" w:lineRule="exact" w:before="1"/>
              <w:ind w:left="180"/>
              <w:rPr>
                <w:b/>
                <w:sz w:val="16"/>
              </w:rPr>
            </w:pPr>
            <w:r>
              <w:rPr>
                <w:b/>
                <w:spacing w:val="-2"/>
                <w:sz w:val="16"/>
              </w:rPr>
              <w:t>10194707</w:t>
            </w:r>
            <w:r>
              <w:rPr>
                <w:b/>
                <w:sz w:val="16"/>
              </w:rPr>
              <w:tab/>
            </w:r>
            <w:r>
              <w:rPr>
                <w:b/>
                <w:spacing w:val="-2"/>
                <w:sz w:val="16"/>
              </w:rPr>
              <w:t>11/15/23</w:t>
            </w:r>
            <w:r>
              <w:rPr>
                <w:b/>
                <w:sz w:val="16"/>
              </w:rPr>
              <w:tab/>
              <w:t>PSC01</w:t>
            </w:r>
            <w:r>
              <w:rPr>
                <w:b/>
                <w:spacing w:val="38"/>
                <w:sz w:val="16"/>
              </w:rPr>
              <w:t>  </w:t>
            </w:r>
            <w:r>
              <w:rPr>
                <w:b/>
                <w:sz w:val="16"/>
              </w:rPr>
              <w:t>PSCA/PA</w:t>
            </w:r>
            <w:r>
              <w:rPr>
                <w:b/>
                <w:spacing w:val="-3"/>
                <w:sz w:val="16"/>
              </w:rPr>
              <w:t> </w:t>
            </w:r>
            <w:r>
              <w:rPr>
                <w:b/>
                <w:sz w:val="16"/>
              </w:rPr>
              <w:t>SCHOOL</w:t>
            </w:r>
            <w:r>
              <w:rPr>
                <w:b/>
                <w:spacing w:val="-5"/>
                <w:sz w:val="16"/>
              </w:rPr>
              <w:t> </w:t>
            </w:r>
            <w:r>
              <w:rPr>
                <w:b/>
                <w:sz w:val="16"/>
              </w:rPr>
              <w:t>COUNSELORS</w:t>
            </w:r>
            <w:r>
              <w:rPr>
                <w:b/>
                <w:spacing w:val="-4"/>
                <w:sz w:val="16"/>
              </w:rPr>
              <w:t> </w:t>
            </w:r>
            <w:r>
              <w:rPr>
                <w:b/>
                <w:spacing w:val="-2"/>
                <w:sz w:val="16"/>
              </w:rPr>
              <w:t>ASSOC</w:t>
            </w:r>
            <w:r>
              <w:rPr>
                <w:b/>
                <w:sz w:val="16"/>
              </w:rPr>
              <w:tab/>
              <w:t>$714.00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315" w:hRule="atLeast"/>
        </w:trPr>
        <w:tc>
          <w:tcPr>
            <w:tcW w:w="4101" w:type="dxa"/>
          </w:tcPr>
          <w:p>
            <w:pPr>
              <w:pStyle w:val="TableParagraph"/>
              <w:spacing w:before="71"/>
              <w:ind w:left="555"/>
              <w:rPr>
                <w:sz w:val="16"/>
              </w:rPr>
            </w:pPr>
            <w:r>
              <w:rPr>
                <w:sz w:val="16"/>
              </w:rPr>
              <w:t>PRINCIPAL</w:t>
            </w:r>
            <w:r>
              <w:rPr>
                <w:spacing w:val="-4"/>
                <w:sz w:val="16"/>
              </w:rPr>
              <w:t> </w:t>
            </w:r>
            <w:r>
              <w:rPr>
                <w:sz w:val="16"/>
              </w:rPr>
              <w:t>-</w:t>
            </w:r>
            <w:r>
              <w:rPr>
                <w:spacing w:val="-3"/>
                <w:sz w:val="16"/>
              </w:rPr>
              <w:t> </w:t>
            </w:r>
            <w:r>
              <w:rPr>
                <w:sz w:val="16"/>
              </w:rPr>
              <w:t>DUES</w:t>
            </w:r>
            <w:r>
              <w:rPr>
                <w:spacing w:val="-3"/>
                <w:sz w:val="16"/>
              </w:rPr>
              <w:t> </w:t>
            </w:r>
            <w:r>
              <w:rPr>
                <w:sz w:val="16"/>
              </w:rPr>
              <w:t>&amp;</w:t>
            </w:r>
            <w:r>
              <w:rPr>
                <w:spacing w:val="-4"/>
                <w:sz w:val="16"/>
              </w:rPr>
              <w:t> </w:t>
            </w:r>
            <w:r>
              <w:rPr>
                <w:sz w:val="16"/>
              </w:rPr>
              <w:t>FEES</w:t>
            </w:r>
            <w:r>
              <w:rPr>
                <w:spacing w:val="-3"/>
                <w:sz w:val="16"/>
              </w:rPr>
              <w:t> </w:t>
            </w:r>
            <w:r>
              <w:rPr>
                <w:sz w:val="16"/>
              </w:rPr>
              <w:t>-</w:t>
            </w:r>
            <w:r>
              <w:rPr>
                <w:spacing w:val="-3"/>
                <w:sz w:val="16"/>
              </w:rPr>
              <w:t> </w:t>
            </w:r>
            <w:r>
              <w:rPr>
                <w:spacing w:val="-2"/>
                <w:sz w:val="16"/>
              </w:rPr>
              <w:t>BURCHFIELD</w:t>
            </w:r>
          </w:p>
        </w:tc>
        <w:tc>
          <w:tcPr>
            <w:tcW w:w="3078" w:type="dxa"/>
          </w:tcPr>
          <w:p>
            <w:pPr>
              <w:pStyle w:val="TableParagraph"/>
              <w:spacing w:before="71"/>
              <w:ind w:left="98"/>
              <w:rPr>
                <w:sz w:val="16"/>
              </w:rPr>
            </w:pPr>
            <w:r>
              <w:rPr>
                <w:sz w:val="16"/>
              </w:rPr>
              <w:t>238081011</w:t>
            </w:r>
            <w:r>
              <w:rPr>
                <w:spacing w:val="-7"/>
                <w:sz w:val="16"/>
              </w:rPr>
              <w:t> </w:t>
            </w:r>
            <w:r>
              <w:rPr>
                <w:sz w:val="16"/>
              </w:rPr>
              <w:t>/</w:t>
            </w:r>
            <w:r>
              <w:rPr>
                <w:spacing w:val="-6"/>
                <w:sz w:val="16"/>
              </w:rPr>
              <w:t> </w:t>
            </w:r>
            <w:r>
              <w:rPr>
                <w:sz w:val="16"/>
              </w:rPr>
              <w:t>10-</w:t>
            </w:r>
            <w:r>
              <w:rPr>
                <w:spacing w:val="-2"/>
                <w:sz w:val="16"/>
              </w:rPr>
              <w:t>2380.810.000.11.00</w:t>
            </w:r>
          </w:p>
        </w:tc>
        <w:tc>
          <w:tcPr>
            <w:tcW w:w="1071" w:type="dxa"/>
          </w:tcPr>
          <w:p>
            <w:pPr>
              <w:pStyle w:val="TableParagraph"/>
              <w:spacing w:before="71"/>
              <w:ind w:left="125"/>
              <w:rPr>
                <w:sz w:val="16"/>
              </w:rPr>
            </w:pPr>
            <w:r>
              <w:rPr>
                <w:spacing w:val="-2"/>
                <w:sz w:val="16"/>
              </w:rPr>
              <w:t>20231108</w:t>
            </w:r>
          </w:p>
        </w:tc>
        <w:tc>
          <w:tcPr>
            <w:tcW w:w="479" w:type="dxa"/>
          </w:tcPr>
          <w:p>
            <w:pPr>
              <w:pStyle w:val="TableParagraph"/>
              <w:spacing w:before="71"/>
              <w:ind w:right="143"/>
              <w:jc w:val="right"/>
              <w:rPr>
                <w:sz w:val="16"/>
              </w:rPr>
            </w:pPr>
            <w:r>
              <w:rPr>
                <w:sz w:val="16"/>
              </w:rPr>
              <w:t>F</w:t>
            </w:r>
          </w:p>
        </w:tc>
        <w:tc>
          <w:tcPr>
            <w:tcW w:w="871" w:type="dxa"/>
          </w:tcPr>
          <w:p>
            <w:pPr>
              <w:pStyle w:val="TableParagraph"/>
              <w:spacing w:before="71"/>
              <w:ind w:left="148"/>
              <w:rPr>
                <w:sz w:val="16"/>
              </w:rPr>
            </w:pPr>
            <w:r>
              <w:rPr>
                <w:spacing w:val="-2"/>
                <w:sz w:val="16"/>
              </w:rPr>
              <w:t>10/03/23</w:t>
            </w:r>
          </w:p>
        </w:tc>
        <w:tc>
          <w:tcPr>
            <w:tcW w:w="1993" w:type="dxa"/>
          </w:tcPr>
          <w:p>
            <w:pPr>
              <w:pStyle w:val="TableParagraph"/>
              <w:spacing w:before="71"/>
              <w:ind w:left="104"/>
              <w:rPr>
                <w:sz w:val="16"/>
              </w:rPr>
            </w:pPr>
            <w:r>
              <w:rPr>
                <w:spacing w:val="-2"/>
                <w:sz w:val="16"/>
              </w:rPr>
              <w:t>2001485</w:t>
            </w:r>
          </w:p>
        </w:tc>
        <w:tc>
          <w:tcPr>
            <w:tcW w:w="3538" w:type="dxa"/>
          </w:tcPr>
          <w:p>
            <w:pPr>
              <w:pStyle w:val="TableParagraph"/>
              <w:spacing w:before="71"/>
              <w:ind w:right="1822"/>
              <w:jc w:val="right"/>
              <w:rPr>
                <w:sz w:val="16"/>
              </w:rPr>
            </w:pPr>
            <w:r>
              <w:rPr>
                <w:spacing w:val="-2"/>
                <w:sz w:val="16"/>
              </w:rPr>
              <w:t>51.00</w:t>
            </w:r>
          </w:p>
        </w:tc>
      </w:tr>
      <w:tr>
        <w:trPr>
          <w:trHeight w:val="300" w:hRule="atLeast"/>
        </w:trPr>
        <w:tc>
          <w:tcPr>
            <w:tcW w:w="4101" w:type="dxa"/>
          </w:tcPr>
          <w:p>
            <w:pPr>
              <w:pStyle w:val="TableParagraph"/>
              <w:spacing w:before="55"/>
              <w:ind w:left="555"/>
              <w:rPr>
                <w:sz w:val="16"/>
              </w:rPr>
            </w:pPr>
            <w:r>
              <w:rPr>
                <w:sz w:val="16"/>
              </w:rPr>
              <w:t>PRINCIPAL</w:t>
            </w:r>
            <w:r>
              <w:rPr>
                <w:spacing w:val="-4"/>
                <w:sz w:val="16"/>
              </w:rPr>
              <w:t> </w:t>
            </w:r>
            <w:r>
              <w:rPr>
                <w:sz w:val="16"/>
              </w:rPr>
              <w:t>-</w:t>
            </w:r>
            <w:r>
              <w:rPr>
                <w:spacing w:val="-3"/>
                <w:sz w:val="16"/>
              </w:rPr>
              <w:t> </w:t>
            </w:r>
            <w:r>
              <w:rPr>
                <w:sz w:val="16"/>
              </w:rPr>
              <w:t>DUES</w:t>
            </w:r>
            <w:r>
              <w:rPr>
                <w:spacing w:val="-3"/>
                <w:sz w:val="16"/>
              </w:rPr>
              <w:t> </w:t>
            </w:r>
            <w:r>
              <w:rPr>
                <w:sz w:val="16"/>
              </w:rPr>
              <w:t>&amp;</w:t>
            </w:r>
            <w:r>
              <w:rPr>
                <w:spacing w:val="-4"/>
                <w:sz w:val="16"/>
              </w:rPr>
              <w:t> </w:t>
            </w:r>
            <w:r>
              <w:rPr>
                <w:sz w:val="16"/>
              </w:rPr>
              <w:t>FEES</w:t>
            </w:r>
            <w:r>
              <w:rPr>
                <w:spacing w:val="-3"/>
                <w:sz w:val="16"/>
              </w:rPr>
              <w:t> </w:t>
            </w:r>
            <w:r>
              <w:rPr>
                <w:sz w:val="16"/>
              </w:rPr>
              <w:t>-</w:t>
            </w:r>
            <w:r>
              <w:rPr>
                <w:spacing w:val="-3"/>
                <w:sz w:val="16"/>
              </w:rPr>
              <w:t> </w:t>
            </w:r>
            <w:r>
              <w:rPr>
                <w:spacing w:val="-2"/>
                <w:sz w:val="16"/>
              </w:rPr>
              <w:t>MARZOLF</w:t>
            </w:r>
          </w:p>
        </w:tc>
        <w:tc>
          <w:tcPr>
            <w:tcW w:w="3078" w:type="dxa"/>
          </w:tcPr>
          <w:p>
            <w:pPr>
              <w:pStyle w:val="TableParagraph"/>
              <w:spacing w:before="55"/>
              <w:ind w:left="98"/>
              <w:rPr>
                <w:sz w:val="16"/>
              </w:rPr>
            </w:pPr>
            <w:r>
              <w:rPr>
                <w:sz w:val="16"/>
              </w:rPr>
              <w:t>238081013</w:t>
            </w:r>
            <w:r>
              <w:rPr>
                <w:spacing w:val="-7"/>
                <w:sz w:val="16"/>
              </w:rPr>
              <w:t> </w:t>
            </w:r>
            <w:r>
              <w:rPr>
                <w:sz w:val="16"/>
              </w:rPr>
              <w:t>/</w:t>
            </w:r>
            <w:r>
              <w:rPr>
                <w:spacing w:val="-6"/>
                <w:sz w:val="16"/>
              </w:rPr>
              <w:t> </w:t>
            </w:r>
            <w:r>
              <w:rPr>
                <w:sz w:val="16"/>
              </w:rPr>
              <w:t>10-</w:t>
            </w:r>
            <w:r>
              <w:rPr>
                <w:spacing w:val="-2"/>
                <w:sz w:val="16"/>
              </w:rPr>
              <w:t>2380.810.000.13.00</w:t>
            </w:r>
          </w:p>
        </w:tc>
        <w:tc>
          <w:tcPr>
            <w:tcW w:w="1071" w:type="dxa"/>
          </w:tcPr>
          <w:p>
            <w:pPr>
              <w:pStyle w:val="TableParagraph"/>
              <w:spacing w:before="55"/>
              <w:ind w:left="125"/>
              <w:rPr>
                <w:sz w:val="16"/>
              </w:rPr>
            </w:pPr>
            <w:r>
              <w:rPr>
                <w:spacing w:val="-2"/>
                <w:sz w:val="16"/>
              </w:rPr>
              <w:t>20231108</w:t>
            </w:r>
          </w:p>
        </w:tc>
        <w:tc>
          <w:tcPr>
            <w:tcW w:w="479" w:type="dxa"/>
          </w:tcPr>
          <w:p>
            <w:pPr>
              <w:pStyle w:val="TableParagraph"/>
              <w:spacing w:before="55"/>
              <w:ind w:right="143"/>
              <w:jc w:val="right"/>
              <w:rPr>
                <w:sz w:val="16"/>
              </w:rPr>
            </w:pPr>
            <w:r>
              <w:rPr>
                <w:sz w:val="16"/>
              </w:rPr>
              <w:t>F</w:t>
            </w:r>
          </w:p>
        </w:tc>
        <w:tc>
          <w:tcPr>
            <w:tcW w:w="871" w:type="dxa"/>
          </w:tcPr>
          <w:p>
            <w:pPr>
              <w:pStyle w:val="TableParagraph"/>
              <w:spacing w:before="55"/>
              <w:ind w:left="148"/>
              <w:rPr>
                <w:sz w:val="16"/>
              </w:rPr>
            </w:pPr>
            <w:r>
              <w:rPr>
                <w:spacing w:val="-2"/>
                <w:sz w:val="16"/>
              </w:rPr>
              <w:t>10/03/23</w:t>
            </w:r>
          </w:p>
        </w:tc>
        <w:tc>
          <w:tcPr>
            <w:tcW w:w="1993" w:type="dxa"/>
          </w:tcPr>
          <w:p>
            <w:pPr>
              <w:pStyle w:val="TableParagraph"/>
              <w:spacing w:before="55"/>
              <w:ind w:left="104"/>
              <w:rPr>
                <w:sz w:val="16"/>
              </w:rPr>
            </w:pPr>
            <w:r>
              <w:rPr>
                <w:spacing w:val="-2"/>
                <w:sz w:val="16"/>
              </w:rPr>
              <w:t>2001485</w:t>
            </w:r>
          </w:p>
        </w:tc>
        <w:tc>
          <w:tcPr>
            <w:tcW w:w="3538" w:type="dxa"/>
          </w:tcPr>
          <w:p>
            <w:pPr>
              <w:pStyle w:val="TableParagraph"/>
              <w:spacing w:before="55"/>
              <w:ind w:right="1822"/>
              <w:jc w:val="right"/>
              <w:rPr>
                <w:sz w:val="16"/>
              </w:rPr>
            </w:pPr>
            <w:r>
              <w:rPr>
                <w:spacing w:val="-2"/>
                <w:sz w:val="16"/>
              </w:rPr>
              <w:t>51.00</w:t>
            </w:r>
          </w:p>
        </w:tc>
      </w:tr>
      <w:tr>
        <w:trPr>
          <w:trHeight w:val="300" w:hRule="atLeast"/>
        </w:trPr>
        <w:tc>
          <w:tcPr>
            <w:tcW w:w="4101" w:type="dxa"/>
          </w:tcPr>
          <w:p>
            <w:pPr>
              <w:pStyle w:val="TableParagraph"/>
              <w:spacing w:before="55"/>
              <w:ind w:left="555"/>
              <w:rPr>
                <w:sz w:val="16"/>
              </w:rPr>
            </w:pPr>
            <w:r>
              <w:rPr>
                <w:sz w:val="16"/>
              </w:rPr>
              <w:t>PRINCIPAL</w:t>
            </w:r>
            <w:r>
              <w:rPr>
                <w:spacing w:val="-4"/>
                <w:sz w:val="16"/>
              </w:rPr>
              <w:t> </w:t>
            </w:r>
            <w:r>
              <w:rPr>
                <w:sz w:val="16"/>
              </w:rPr>
              <w:t>-</w:t>
            </w:r>
            <w:r>
              <w:rPr>
                <w:spacing w:val="-3"/>
                <w:sz w:val="16"/>
              </w:rPr>
              <w:t> </w:t>
            </w:r>
            <w:r>
              <w:rPr>
                <w:sz w:val="16"/>
              </w:rPr>
              <w:t>DUES</w:t>
            </w:r>
            <w:r>
              <w:rPr>
                <w:spacing w:val="-3"/>
                <w:sz w:val="16"/>
              </w:rPr>
              <w:t> </w:t>
            </w:r>
            <w:r>
              <w:rPr>
                <w:sz w:val="16"/>
              </w:rPr>
              <w:t>&amp;</w:t>
            </w:r>
            <w:r>
              <w:rPr>
                <w:spacing w:val="-4"/>
                <w:sz w:val="16"/>
              </w:rPr>
              <w:t> </w:t>
            </w:r>
            <w:r>
              <w:rPr>
                <w:sz w:val="16"/>
              </w:rPr>
              <w:t>FEES</w:t>
            </w:r>
            <w:r>
              <w:rPr>
                <w:spacing w:val="-3"/>
                <w:sz w:val="16"/>
              </w:rPr>
              <w:t> </w:t>
            </w:r>
            <w:r>
              <w:rPr>
                <w:sz w:val="16"/>
              </w:rPr>
              <w:t>-</w:t>
            </w:r>
            <w:r>
              <w:rPr>
                <w:spacing w:val="-3"/>
                <w:sz w:val="16"/>
              </w:rPr>
              <w:t> </w:t>
            </w:r>
            <w:r>
              <w:rPr>
                <w:spacing w:val="-2"/>
                <w:sz w:val="16"/>
              </w:rPr>
              <w:t>RESERVE</w:t>
            </w:r>
          </w:p>
        </w:tc>
        <w:tc>
          <w:tcPr>
            <w:tcW w:w="3078" w:type="dxa"/>
          </w:tcPr>
          <w:p>
            <w:pPr>
              <w:pStyle w:val="TableParagraph"/>
              <w:spacing w:before="55"/>
              <w:ind w:left="98"/>
              <w:rPr>
                <w:sz w:val="16"/>
              </w:rPr>
            </w:pPr>
            <w:r>
              <w:rPr>
                <w:sz w:val="16"/>
              </w:rPr>
              <w:t>238081014</w:t>
            </w:r>
            <w:r>
              <w:rPr>
                <w:spacing w:val="-7"/>
                <w:sz w:val="16"/>
              </w:rPr>
              <w:t> </w:t>
            </w:r>
            <w:r>
              <w:rPr>
                <w:sz w:val="16"/>
              </w:rPr>
              <w:t>/</w:t>
            </w:r>
            <w:r>
              <w:rPr>
                <w:spacing w:val="-6"/>
                <w:sz w:val="16"/>
              </w:rPr>
              <w:t> </w:t>
            </w:r>
            <w:r>
              <w:rPr>
                <w:sz w:val="16"/>
              </w:rPr>
              <w:t>10-</w:t>
            </w:r>
            <w:r>
              <w:rPr>
                <w:spacing w:val="-2"/>
                <w:sz w:val="16"/>
              </w:rPr>
              <w:t>2380.810.000.14.00</w:t>
            </w:r>
          </w:p>
        </w:tc>
        <w:tc>
          <w:tcPr>
            <w:tcW w:w="1071" w:type="dxa"/>
          </w:tcPr>
          <w:p>
            <w:pPr>
              <w:pStyle w:val="TableParagraph"/>
              <w:spacing w:before="55"/>
              <w:ind w:left="125"/>
              <w:rPr>
                <w:sz w:val="16"/>
              </w:rPr>
            </w:pPr>
            <w:r>
              <w:rPr>
                <w:spacing w:val="-2"/>
                <w:sz w:val="16"/>
              </w:rPr>
              <w:t>20231108</w:t>
            </w:r>
          </w:p>
        </w:tc>
        <w:tc>
          <w:tcPr>
            <w:tcW w:w="479" w:type="dxa"/>
          </w:tcPr>
          <w:p>
            <w:pPr>
              <w:pStyle w:val="TableParagraph"/>
              <w:spacing w:before="55"/>
              <w:ind w:right="143"/>
              <w:jc w:val="right"/>
              <w:rPr>
                <w:sz w:val="16"/>
              </w:rPr>
            </w:pPr>
            <w:r>
              <w:rPr>
                <w:sz w:val="16"/>
              </w:rPr>
              <w:t>F</w:t>
            </w:r>
          </w:p>
        </w:tc>
        <w:tc>
          <w:tcPr>
            <w:tcW w:w="871" w:type="dxa"/>
          </w:tcPr>
          <w:p>
            <w:pPr>
              <w:pStyle w:val="TableParagraph"/>
              <w:spacing w:before="55"/>
              <w:ind w:left="148"/>
              <w:rPr>
                <w:sz w:val="16"/>
              </w:rPr>
            </w:pPr>
            <w:r>
              <w:rPr>
                <w:spacing w:val="-2"/>
                <w:sz w:val="16"/>
              </w:rPr>
              <w:t>10/03/23</w:t>
            </w:r>
          </w:p>
        </w:tc>
        <w:tc>
          <w:tcPr>
            <w:tcW w:w="1993" w:type="dxa"/>
          </w:tcPr>
          <w:p>
            <w:pPr>
              <w:pStyle w:val="TableParagraph"/>
              <w:spacing w:before="55"/>
              <w:ind w:left="104"/>
              <w:rPr>
                <w:sz w:val="16"/>
              </w:rPr>
            </w:pPr>
            <w:r>
              <w:rPr>
                <w:spacing w:val="-2"/>
                <w:sz w:val="16"/>
              </w:rPr>
              <w:t>2001485</w:t>
            </w:r>
          </w:p>
        </w:tc>
        <w:tc>
          <w:tcPr>
            <w:tcW w:w="3538" w:type="dxa"/>
          </w:tcPr>
          <w:p>
            <w:pPr>
              <w:pStyle w:val="TableParagraph"/>
              <w:spacing w:before="55"/>
              <w:ind w:right="1822"/>
              <w:jc w:val="right"/>
              <w:rPr>
                <w:sz w:val="16"/>
              </w:rPr>
            </w:pPr>
            <w:r>
              <w:rPr>
                <w:spacing w:val="-2"/>
                <w:sz w:val="16"/>
              </w:rPr>
              <w:t>51.00</w:t>
            </w:r>
          </w:p>
        </w:tc>
      </w:tr>
      <w:tr>
        <w:trPr>
          <w:trHeight w:val="300" w:hRule="atLeast"/>
        </w:trPr>
        <w:tc>
          <w:tcPr>
            <w:tcW w:w="4101" w:type="dxa"/>
          </w:tcPr>
          <w:p>
            <w:pPr>
              <w:pStyle w:val="TableParagraph"/>
              <w:spacing w:before="55"/>
              <w:ind w:left="555"/>
              <w:rPr>
                <w:sz w:val="16"/>
              </w:rPr>
            </w:pPr>
            <w:r>
              <w:rPr>
                <w:sz w:val="16"/>
              </w:rPr>
              <w:t>PRINCIPAL</w:t>
            </w:r>
            <w:r>
              <w:rPr>
                <w:spacing w:val="-4"/>
                <w:sz w:val="16"/>
              </w:rPr>
              <w:t> </w:t>
            </w:r>
            <w:r>
              <w:rPr>
                <w:sz w:val="16"/>
              </w:rPr>
              <w:t>-</w:t>
            </w:r>
            <w:r>
              <w:rPr>
                <w:spacing w:val="-3"/>
                <w:sz w:val="16"/>
              </w:rPr>
              <w:t> </w:t>
            </w:r>
            <w:r>
              <w:rPr>
                <w:sz w:val="16"/>
              </w:rPr>
              <w:t>DUES</w:t>
            </w:r>
            <w:r>
              <w:rPr>
                <w:spacing w:val="-3"/>
                <w:sz w:val="16"/>
              </w:rPr>
              <w:t> </w:t>
            </w:r>
            <w:r>
              <w:rPr>
                <w:sz w:val="16"/>
              </w:rPr>
              <w:t>&amp;</w:t>
            </w:r>
            <w:r>
              <w:rPr>
                <w:spacing w:val="-4"/>
                <w:sz w:val="16"/>
              </w:rPr>
              <w:t> </w:t>
            </w:r>
            <w:r>
              <w:rPr>
                <w:sz w:val="16"/>
              </w:rPr>
              <w:t>FEES</w:t>
            </w:r>
            <w:r>
              <w:rPr>
                <w:spacing w:val="-3"/>
                <w:sz w:val="16"/>
              </w:rPr>
              <w:t> </w:t>
            </w:r>
            <w:r>
              <w:rPr>
                <w:sz w:val="16"/>
              </w:rPr>
              <w:t>-</w:t>
            </w:r>
            <w:r>
              <w:rPr>
                <w:spacing w:val="-3"/>
                <w:sz w:val="16"/>
              </w:rPr>
              <w:t> </w:t>
            </w:r>
            <w:r>
              <w:rPr>
                <w:spacing w:val="-2"/>
                <w:sz w:val="16"/>
              </w:rPr>
              <w:t>SCOTT</w:t>
            </w:r>
          </w:p>
        </w:tc>
        <w:tc>
          <w:tcPr>
            <w:tcW w:w="3078" w:type="dxa"/>
          </w:tcPr>
          <w:p>
            <w:pPr>
              <w:pStyle w:val="TableParagraph"/>
              <w:spacing w:before="55"/>
              <w:ind w:left="98"/>
              <w:rPr>
                <w:sz w:val="16"/>
              </w:rPr>
            </w:pPr>
            <w:r>
              <w:rPr>
                <w:sz w:val="16"/>
              </w:rPr>
              <w:t>238081015</w:t>
            </w:r>
            <w:r>
              <w:rPr>
                <w:spacing w:val="-7"/>
                <w:sz w:val="16"/>
              </w:rPr>
              <w:t> </w:t>
            </w:r>
            <w:r>
              <w:rPr>
                <w:sz w:val="16"/>
              </w:rPr>
              <w:t>/</w:t>
            </w:r>
            <w:r>
              <w:rPr>
                <w:spacing w:val="-6"/>
                <w:sz w:val="16"/>
              </w:rPr>
              <w:t> </w:t>
            </w:r>
            <w:r>
              <w:rPr>
                <w:sz w:val="16"/>
              </w:rPr>
              <w:t>10-</w:t>
            </w:r>
            <w:r>
              <w:rPr>
                <w:spacing w:val="-2"/>
                <w:sz w:val="16"/>
              </w:rPr>
              <w:t>2380.810.000.15.00</w:t>
            </w:r>
          </w:p>
        </w:tc>
        <w:tc>
          <w:tcPr>
            <w:tcW w:w="1071" w:type="dxa"/>
          </w:tcPr>
          <w:p>
            <w:pPr>
              <w:pStyle w:val="TableParagraph"/>
              <w:spacing w:before="55"/>
              <w:ind w:left="125"/>
              <w:rPr>
                <w:sz w:val="16"/>
              </w:rPr>
            </w:pPr>
            <w:r>
              <w:rPr>
                <w:spacing w:val="-2"/>
                <w:sz w:val="16"/>
              </w:rPr>
              <w:t>20231108</w:t>
            </w:r>
          </w:p>
        </w:tc>
        <w:tc>
          <w:tcPr>
            <w:tcW w:w="479" w:type="dxa"/>
          </w:tcPr>
          <w:p>
            <w:pPr>
              <w:pStyle w:val="TableParagraph"/>
              <w:spacing w:before="55"/>
              <w:ind w:right="143"/>
              <w:jc w:val="right"/>
              <w:rPr>
                <w:sz w:val="16"/>
              </w:rPr>
            </w:pPr>
            <w:r>
              <w:rPr>
                <w:sz w:val="16"/>
              </w:rPr>
              <w:t>F</w:t>
            </w:r>
          </w:p>
        </w:tc>
        <w:tc>
          <w:tcPr>
            <w:tcW w:w="871" w:type="dxa"/>
          </w:tcPr>
          <w:p>
            <w:pPr>
              <w:pStyle w:val="TableParagraph"/>
              <w:spacing w:before="55"/>
              <w:ind w:left="148"/>
              <w:rPr>
                <w:sz w:val="16"/>
              </w:rPr>
            </w:pPr>
            <w:r>
              <w:rPr>
                <w:spacing w:val="-2"/>
                <w:sz w:val="16"/>
              </w:rPr>
              <w:t>10/03/23</w:t>
            </w:r>
          </w:p>
        </w:tc>
        <w:tc>
          <w:tcPr>
            <w:tcW w:w="1993" w:type="dxa"/>
          </w:tcPr>
          <w:p>
            <w:pPr>
              <w:pStyle w:val="TableParagraph"/>
              <w:spacing w:before="55"/>
              <w:ind w:left="104"/>
              <w:rPr>
                <w:sz w:val="16"/>
              </w:rPr>
            </w:pPr>
            <w:r>
              <w:rPr>
                <w:spacing w:val="-2"/>
                <w:sz w:val="16"/>
              </w:rPr>
              <w:t>2001485</w:t>
            </w:r>
          </w:p>
        </w:tc>
        <w:tc>
          <w:tcPr>
            <w:tcW w:w="3538" w:type="dxa"/>
          </w:tcPr>
          <w:p>
            <w:pPr>
              <w:pStyle w:val="TableParagraph"/>
              <w:spacing w:before="55"/>
              <w:ind w:right="1822"/>
              <w:jc w:val="right"/>
              <w:rPr>
                <w:sz w:val="16"/>
              </w:rPr>
            </w:pPr>
            <w:r>
              <w:rPr>
                <w:spacing w:val="-2"/>
                <w:sz w:val="16"/>
              </w:rPr>
              <w:t>51.00</w:t>
            </w:r>
          </w:p>
        </w:tc>
      </w:tr>
      <w:tr>
        <w:trPr>
          <w:trHeight w:val="300" w:hRule="atLeast"/>
        </w:trPr>
        <w:tc>
          <w:tcPr>
            <w:tcW w:w="4101" w:type="dxa"/>
          </w:tcPr>
          <w:p>
            <w:pPr>
              <w:pStyle w:val="TableParagraph"/>
              <w:spacing w:before="55"/>
              <w:ind w:left="555"/>
              <w:rPr>
                <w:sz w:val="16"/>
              </w:rPr>
            </w:pPr>
            <w:r>
              <w:rPr>
                <w:sz w:val="16"/>
              </w:rPr>
              <w:t>PRINCIPAL</w:t>
            </w:r>
            <w:r>
              <w:rPr>
                <w:spacing w:val="-3"/>
                <w:sz w:val="16"/>
              </w:rPr>
              <w:t> </w:t>
            </w:r>
            <w:r>
              <w:rPr>
                <w:sz w:val="16"/>
              </w:rPr>
              <w:t>-</w:t>
            </w:r>
            <w:r>
              <w:rPr>
                <w:spacing w:val="-3"/>
                <w:sz w:val="16"/>
              </w:rPr>
              <w:t> </w:t>
            </w:r>
            <w:r>
              <w:rPr>
                <w:sz w:val="16"/>
              </w:rPr>
              <w:t>DUES</w:t>
            </w:r>
            <w:r>
              <w:rPr>
                <w:spacing w:val="-3"/>
                <w:sz w:val="16"/>
              </w:rPr>
              <w:t> </w:t>
            </w:r>
            <w:r>
              <w:rPr>
                <w:sz w:val="16"/>
              </w:rPr>
              <w:t>&amp;</w:t>
            </w:r>
            <w:r>
              <w:rPr>
                <w:spacing w:val="-3"/>
                <w:sz w:val="16"/>
              </w:rPr>
              <w:t> </w:t>
            </w:r>
            <w:r>
              <w:rPr>
                <w:sz w:val="16"/>
              </w:rPr>
              <w:t>FEES</w:t>
            </w:r>
            <w:r>
              <w:rPr>
                <w:spacing w:val="-3"/>
                <w:sz w:val="16"/>
              </w:rPr>
              <w:t> </w:t>
            </w:r>
            <w:r>
              <w:rPr>
                <w:sz w:val="16"/>
              </w:rPr>
              <w:t>-</w:t>
            </w:r>
            <w:r>
              <w:rPr>
                <w:spacing w:val="-3"/>
                <w:sz w:val="16"/>
              </w:rPr>
              <w:t> </w:t>
            </w:r>
            <w:r>
              <w:rPr>
                <w:sz w:val="16"/>
              </w:rPr>
              <w:t>ELEM</w:t>
            </w:r>
            <w:r>
              <w:rPr>
                <w:spacing w:val="-3"/>
                <w:sz w:val="16"/>
              </w:rPr>
              <w:t> </w:t>
            </w:r>
            <w:r>
              <w:rPr>
                <w:spacing w:val="-5"/>
                <w:sz w:val="16"/>
              </w:rPr>
              <w:t>SCH</w:t>
            </w:r>
          </w:p>
        </w:tc>
        <w:tc>
          <w:tcPr>
            <w:tcW w:w="3078" w:type="dxa"/>
          </w:tcPr>
          <w:p>
            <w:pPr>
              <w:pStyle w:val="TableParagraph"/>
              <w:spacing w:before="55"/>
              <w:ind w:left="98"/>
              <w:rPr>
                <w:sz w:val="16"/>
              </w:rPr>
            </w:pPr>
            <w:r>
              <w:rPr>
                <w:sz w:val="16"/>
              </w:rPr>
              <w:t>238081019</w:t>
            </w:r>
            <w:r>
              <w:rPr>
                <w:spacing w:val="-7"/>
                <w:sz w:val="16"/>
              </w:rPr>
              <w:t> </w:t>
            </w:r>
            <w:r>
              <w:rPr>
                <w:sz w:val="16"/>
              </w:rPr>
              <w:t>/</w:t>
            </w:r>
            <w:r>
              <w:rPr>
                <w:spacing w:val="-6"/>
                <w:sz w:val="16"/>
              </w:rPr>
              <w:t> </w:t>
            </w:r>
            <w:r>
              <w:rPr>
                <w:sz w:val="16"/>
              </w:rPr>
              <w:t>10-</w:t>
            </w:r>
            <w:r>
              <w:rPr>
                <w:spacing w:val="-2"/>
                <w:sz w:val="16"/>
              </w:rPr>
              <w:t>2380.810.000.19.00</w:t>
            </w:r>
          </w:p>
        </w:tc>
        <w:tc>
          <w:tcPr>
            <w:tcW w:w="1071" w:type="dxa"/>
          </w:tcPr>
          <w:p>
            <w:pPr>
              <w:pStyle w:val="TableParagraph"/>
              <w:spacing w:before="55"/>
              <w:ind w:left="125"/>
              <w:rPr>
                <w:sz w:val="16"/>
              </w:rPr>
            </w:pPr>
            <w:r>
              <w:rPr>
                <w:spacing w:val="-2"/>
                <w:sz w:val="16"/>
              </w:rPr>
              <w:t>20231108</w:t>
            </w:r>
          </w:p>
        </w:tc>
        <w:tc>
          <w:tcPr>
            <w:tcW w:w="479" w:type="dxa"/>
          </w:tcPr>
          <w:p>
            <w:pPr>
              <w:pStyle w:val="TableParagraph"/>
              <w:spacing w:before="55"/>
              <w:ind w:right="143"/>
              <w:jc w:val="right"/>
              <w:rPr>
                <w:sz w:val="16"/>
              </w:rPr>
            </w:pPr>
            <w:r>
              <w:rPr>
                <w:sz w:val="16"/>
              </w:rPr>
              <w:t>F</w:t>
            </w:r>
          </w:p>
        </w:tc>
        <w:tc>
          <w:tcPr>
            <w:tcW w:w="871" w:type="dxa"/>
          </w:tcPr>
          <w:p>
            <w:pPr>
              <w:pStyle w:val="TableParagraph"/>
              <w:spacing w:before="55"/>
              <w:ind w:left="148"/>
              <w:rPr>
                <w:sz w:val="16"/>
              </w:rPr>
            </w:pPr>
            <w:r>
              <w:rPr>
                <w:spacing w:val="-2"/>
                <w:sz w:val="16"/>
              </w:rPr>
              <w:t>10/03/23</w:t>
            </w:r>
          </w:p>
        </w:tc>
        <w:tc>
          <w:tcPr>
            <w:tcW w:w="1993" w:type="dxa"/>
          </w:tcPr>
          <w:p>
            <w:pPr>
              <w:pStyle w:val="TableParagraph"/>
              <w:spacing w:before="55"/>
              <w:ind w:left="104"/>
              <w:rPr>
                <w:sz w:val="16"/>
              </w:rPr>
            </w:pPr>
            <w:r>
              <w:rPr>
                <w:spacing w:val="-2"/>
                <w:sz w:val="16"/>
              </w:rPr>
              <w:t>2001485</w:t>
            </w:r>
          </w:p>
        </w:tc>
        <w:tc>
          <w:tcPr>
            <w:tcW w:w="3538" w:type="dxa"/>
          </w:tcPr>
          <w:p>
            <w:pPr>
              <w:pStyle w:val="TableParagraph"/>
              <w:spacing w:before="55"/>
              <w:ind w:right="1821"/>
              <w:jc w:val="right"/>
              <w:rPr>
                <w:sz w:val="16"/>
              </w:rPr>
            </w:pPr>
            <w:r>
              <w:rPr>
                <w:spacing w:val="-2"/>
                <w:sz w:val="16"/>
              </w:rPr>
              <w:t>153.00</w:t>
            </w:r>
          </w:p>
        </w:tc>
      </w:tr>
      <w:tr>
        <w:trPr>
          <w:trHeight w:val="300" w:hRule="atLeast"/>
        </w:trPr>
        <w:tc>
          <w:tcPr>
            <w:tcW w:w="4101" w:type="dxa"/>
          </w:tcPr>
          <w:p>
            <w:pPr>
              <w:pStyle w:val="TableParagraph"/>
              <w:spacing w:before="55"/>
              <w:ind w:left="555"/>
              <w:rPr>
                <w:sz w:val="16"/>
              </w:rPr>
            </w:pPr>
            <w:r>
              <w:rPr>
                <w:sz w:val="16"/>
              </w:rPr>
              <w:t>PRINCIPAL</w:t>
            </w:r>
            <w:r>
              <w:rPr>
                <w:spacing w:val="-4"/>
                <w:sz w:val="16"/>
              </w:rPr>
              <w:t> </w:t>
            </w:r>
            <w:r>
              <w:rPr>
                <w:sz w:val="16"/>
              </w:rPr>
              <w:t>-</w:t>
            </w:r>
            <w:r>
              <w:rPr>
                <w:spacing w:val="-3"/>
                <w:sz w:val="16"/>
              </w:rPr>
              <w:t> </w:t>
            </w:r>
            <w:r>
              <w:rPr>
                <w:sz w:val="16"/>
              </w:rPr>
              <w:t>DUES</w:t>
            </w:r>
            <w:r>
              <w:rPr>
                <w:spacing w:val="-4"/>
                <w:sz w:val="16"/>
              </w:rPr>
              <w:t> </w:t>
            </w:r>
            <w:r>
              <w:rPr>
                <w:sz w:val="16"/>
              </w:rPr>
              <w:t>&amp;</w:t>
            </w:r>
            <w:r>
              <w:rPr>
                <w:spacing w:val="-3"/>
                <w:sz w:val="16"/>
              </w:rPr>
              <w:t> </w:t>
            </w:r>
            <w:r>
              <w:rPr>
                <w:sz w:val="16"/>
              </w:rPr>
              <w:t>FEES</w:t>
            </w:r>
            <w:r>
              <w:rPr>
                <w:spacing w:val="-4"/>
                <w:sz w:val="16"/>
              </w:rPr>
              <w:t> </w:t>
            </w:r>
            <w:r>
              <w:rPr>
                <w:sz w:val="16"/>
              </w:rPr>
              <w:t>-</w:t>
            </w:r>
            <w:r>
              <w:rPr>
                <w:spacing w:val="-3"/>
                <w:sz w:val="16"/>
              </w:rPr>
              <w:t> </w:t>
            </w:r>
            <w:r>
              <w:rPr>
                <w:sz w:val="16"/>
              </w:rPr>
              <w:t>HIGH</w:t>
            </w:r>
            <w:r>
              <w:rPr>
                <w:spacing w:val="-3"/>
                <w:sz w:val="16"/>
              </w:rPr>
              <w:t> </w:t>
            </w:r>
            <w:r>
              <w:rPr>
                <w:spacing w:val="-5"/>
                <w:sz w:val="16"/>
              </w:rPr>
              <w:t>SCH</w:t>
            </w:r>
          </w:p>
        </w:tc>
        <w:tc>
          <w:tcPr>
            <w:tcW w:w="3078" w:type="dxa"/>
          </w:tcPr>
          <w:p>
            <w:pPr>
              <w:pStyle w:val="TableParagraph"/>
              <w:spacing w:before="55"/>
              <w:ind w:left="98"/>
              <w:rPr>
                <w:sz w:val="16"/>
              </w:rPr>
            </w:pPr>
            <w:r>
              <w:rPr>
                <w:sz w:val="16"/>
              </w:rPr>
              <w:t>238081031</w:t>
            </w:r>
            <w:r>
              <w:rPr>
                <w:spacing w:val="-7"/>
                <w:sz w:val="16"/>
              </w:rPr>
              <w:t> </w:t>
            </w:r>
            <w:r>
              <w:rPr>
                <w:sz w:val="16"/>
              </w:rPr>
              <w:t>/</w:t>
            </w:r>
            <w:r>
              <w:rPr>
                <w:spacing w:val="-6"/>
                <w:sz w:val="16"/>
              </w:rPr>
              <w:t> </w:t>
            </w:r>
            <w:r>
              <w:rPr>
                <w:sz w:val="16"/>
              </w:rPr>
              <w:t>10-</w:t>
            </w:r>
            <w:r>
              <w:rPr>
                <w:spacing w:val="-2"/>
                <w:sz w:val="16"/>
              </w:rPr>
              <w:t>2380.810.000.31.00</w:t>
            </w:r>
          </w:p>
        </w:tc>
        <w:tc>
          <w:tcPr>
            <w:tcW w:w="1071" w:type="dxa"/>
          </w:tcPr>
          <w:p>
            <w:pPr>
              <w:pStyle w:val="TableParagraph"/>
              <w:spacing w:before="55"/>
              <w:ind w:left="125"/>
              <w:rPr>
                <w:sz w:val="16"/>
              </w:rPr>
            </w:pPr>
            <w:r>
              <w:rPr>
                <w:spacing w:val="-2"/>
                <w:sz w:val="16"/>
              </w:rPr>
              <w:t>20231108</w:t>
            </w:r>
          </w:p>
        </w:tc>
        <w:tc>
          <w:tcPr>
            <w:tcW w:w="479" w:type="dxa"/>
          </w:tcPr>
          <w:p>
            <w:pPr>
              <w:pStyle w:val="TableParagraph"/>
              <w:spacing w:before="55"/>
              <w:ind w:right="143"/>
              <w:jc w:val="right"/>
              <w:rPr>
                <w:sz w:val="16"/>
              </w:rPr>
            </w:pPr>
            <w:r>
              <w:rPr>
                <w:sz w:val="16"/>
              </w:rPr>
              <w:t>F</w:t>
            </w:r>
          </w:p>
        </w:tc>
        <w:tc>
          <w:tcPr>
            <w:tcW w:w="871" w:type="dxa"/>
          </w:tcPr>
          <w:p>
            <w:pPr>
              <w:pStyle w:val="TableParagraph"/>
              <w:spacing w:before="55"/>
              <w:ind w:left="148"/>
              <w:rPr>
                <w:sz w:val="16"/>
              </w:rPr>
            </w:pPr>
            <w:r>
              <w:rPr>
                <w:spacing w:val="-2"/>
                <w:sz w:val="16"/>
              </w:rPr>
              <w:t>10/03/23</w:t>
            </w:r>
          </w:p>
        </w:tc>
        <w:tc>
          <w:tcPr>
            <w:tcW w:w="1993" w:type="dxa"/>
          </w:tcPr>
          <w:p>
            <w:pPr>
              <w:pStyle w:val="TableParagraph"/>
              <w:spacing w:before="55"/>
              <w:ind w:left="104"/>
              <w:rPr>
                <w:sz w:val="16"/>
              </w:rPr>
            </w:pPr>
            <w:r>
              <w:rPr>
                <w:spacing w:val="-2"/>
                <w:sz w:val="16"/>
              </w:rPr>
              <w:t>2001485</w:t>
            </w:r>
          </w:p>
        </w:tc>
        <w:tc>
          <w:tcPr>
            <w:tcW w:w="3538" w:type="dxa"/>
          </w:tcPr>
          <w:p>
            <w:pPr>
              <w:pStyle w:val="TableParagraph"/>
              <w:spacing w:before="55"/>
              <w:ind w:right="1821"/>
              <w:jc w:val="right"/>
              <w:rPr>
                <w:sz w:val="16"/>
              </w:rPr>
            </w:pPr>
            <w:r>
              <w:rPr>
                <w:spacing w:val="-2"/>
                <w:sz w:val="16"/>
              </w:rPr>
              <w:t>255.00</w:t>
            </w:r>
          </w:p>
        </w:tc>
      </w:tr>
      <w:tr>
        <w:trPr>
          <w:trHeight w:val="331" w:hRule="atLeast"/>
        </w:trPr>
        <w:tc>
          <w:tcPr>
            <w:tcW w:w="4101" w:type="dxa"/>
            <w:tcBorders>
              <w:bottom w:val="single" w:sz="6" w:space="0" w:color="BFBFBF"/>
            </w:tcBorders>
          </w:tcPr>
          <w:p>
            <w:pPr>
              <w:pStyle w:val="TableParagraph"/>
              <w:spacing w:before="55"/>
              <w:ind w:left="555"/>
              <w:rPr>
                <w:sz w:val="16"/>
              </w:rPr>
            </w:pPr>
            <w:r>
              <w:rPr>
                <w:sz w:val="16"/>
              </w:rPr>
              <w:t>Office</w:t>
            </w:r>
            <w:r>
              <w:rPr>
                <w:spacing w:val="-4"/>
                <w:sz w:val="16"/>
              </w:rPr>
              <w:t> </w:t>
            </w:r>
            <w:r>
              <w:rPr>
                <w:sz w:val="16"/>
              </w:rPr>
              <w:t>Of</w:t>
            </w:r>
            <w:r>
              <w:rPr>
                <w:spacing w:val="-3"/>
                <w:sz w:val="16"/>
              </w:rPr>
              <w:t> </w:t>
            </w:r>
            <w:r>
              <w:rPr>
                <w:sz w:val="16"/>
              </w:rPr>
              <w:t>Principal</w:t>
            </w:r>
            <w:r>
              <w:rPr>
                <w:spacing w:val="-3"/>
                <w:sz w:val="16"/>
              </w:rPr>
              <w:t> </w:t>
            </w:r>
            <w:r>
              <w:rPr>
                <w:sz w:val="16"/>
              </w:rPr>
              <w:t>-</w:t>
            </w:r>
            <w:r>
              <w:rPr>
                <w:spacing w:val="-4"/>
                <w:sz w:val="16"/>
              </w:rPr>
              <w:t> </w:t>
            </w:r>
            <w:r>
              <w:rPr>
                <w:sz w:val="16"/>
              </w:rPr>
              <w:t>Dues</w:t>
            </w:r>
            <w:r>
              <w:rPr>
                <w:spacing w:val="-3"/>
                <w:sz w:val="16"/>
              </w:rPr>
              <w:t> </w:t>
            </w:r>
            <w:r>
              <w:rPr>
                <w:sz w:val="16"/>
              </w:rPr>
              <w:t>&amp;</w:t>
            </w:r>
            <w:r>
              <w:rPr>
                <w:spacing w:val="-3"/>
                <w:sz w:val="16"/>
              </w:rPr>
              <w:t> </w:t>
            </w:r>
            <w:r>
              <w:rPr>
                <w:spacing w:val="-4"/>
                <w:sz w:val="16"/>
              </w:rPr>
              <w:t>Fees</w:t>
            </w:r>
          </w:p>
        </w:tc>
        <w:tc>
          <w:tcPr>
            <w:tcW w:w="3078" w:type="dxa"/>
            <w:tcBorders>
              <w:bottom w:val="single" w:sz="6" w:space="0" w:color="BFBFBF"/>
            </w:tcBorders>
          </w:tcPr>
          <w:p>
            <w:pPr>
              <w:pStyle w:val="TableParagraph"/>
              <w:spacing w:before="55"/>
              <w:ind w:left="98"/>
              <w:rPr>
                <w:sz w:val="16"/>
              </w:rPr>
            </w:pPr>
            <w:r>
              <w:rPr>
                <w:sz w:val="16"/>
              </w:rPr>
              <w:t>238081035</w:t>
            </w:r>
            <w:r>
              <w:rPr>
                <w:spacing w:val="-7"/>
                <w:sz w:val="16"/>
              </w:rPr>
              <w:t> </w:t>
            </w:r>
            <w:r>
              <w:rPr>
                <w:sz w:val="16"/>
              </w:rPr>
              <w:t>/</w:t>
            </w:r>
            <w:r>
              <w:rPr>
                <w:spacing w:val="-6"/>
                <w:sz w:val="16"/>
              </w:rPr>
              <w:t> </w:t>
            </w:r>
            <w:r>
              <w:rPr>
                <w:sz w:val="16"/>
              </w:rPr>
              <w:t>10-</w:t>
            </w:r>
            <w:r>
              <w:rPr>
                <w:spacing w:val="-2"/>
                <w:sz w:val="16"/>
              </w:rPr>
              <w:t>2380.810.000.35.00</w:t>
            </w:r>
          </w:p>
        </w:tc>
        <w:tc>
          <w:tcPr>
            <w:tcW w:w="1071" w:type="dxa"/>
            <w:tcBorders>
              <w:bottom w:val="single" w:sz="6" w:space="0" w:color="BFBFBF"/>
            </w:tcBorders>
          </w:tcPr>
          <w:p>
            <w:pPr>
              <w:pStyle w:val="TableParagraph"/>
              <w:spacing w:before="55"/>
              <w:ind w:left="125"/>
              <w:rPr>
                <w:sz w:val="16"/>
              </w:rPr>
            </w:pPr>
            <w:r>
              <w:rPr>
                <w:spacing w:val="-2"/>
                <w:sz w:val="16"/>
              </w:rPr>
              <w:t>20231108</w:t>
            </w:r>
          </w:p>
        </w:tc>
        <w:tc>
          <w:tcPr>
            <w:tcW w:w="479" w:type="dxa"/>
            <w:tcBorders>
              <w:bottom w:val="single" w:sz="6" w:space="0" w:color="BFBFBF"/>
            </w:tcBorders>
          </w:tcPr>
          <w:p>
            <w:pPr>
              <w:pStyle w:val="TableParagraph"/>
              <w:spacing w:before="55"/>
              <w:ind w:right="143"/>
              <w:jc w:val="right"/>
              <w:rPr>
                <w:sz w:val="16"/>
              </w:rPr>
            </w:pPr>
            <w:r>
              <w:rPr>
                <w:sz w:val="16"/>
              </w:rPr>
              <w:t>F</w:t>
            </w:r>
          </w:p>
        </w:tc>
        <w:tc>
          <w:tcPr>
            <w:tcW w:w="871" w:type="dxa"/>
            <w:tcBorders>
              <w:bottom w:val="single" w:sz="6" w:space="0" w:color="BFBFBF"/>
            </w:tcBorders>
          </w:tcPr>
          <w:p>
            <w:pPr>
              <w:pStyle w:val="TableParagraph"/>
              <w:spacing w:before="55"/>
              <w:ind w:left="148"/>
              <w:rPr>
                <w:sz w:val="16"/>
              </w:rPr>
            </w:pPr>
            <w:r>
              <w:rPr>
                <w:spacing w:val="-2"/>
                <w:sz w:val="16"/>
              </w:rPr>
              <w:t>10/03/23</w:t>
            </w:r>
          </w:p>
        </w:tc>
        <w:tc>
          <w:tcPr>
            <w:tcW w:w="1993" w:type="dxa"/>
            <w:tcBorders>
              <w:bottom w:val="single" w:sz="6" w:space="0" w:color="BFBFBF"/>
            </w:tcBorders>
          </w:tcPr>
          <w:p>
            <w:pPr>
              <w:pStyle w:val="TableParagraph"/>
              <w:spacing w:before="55"/>
              <w:ind w:left="104"/>
              <w:rPr>
                <w:sz w:val="16"/>
              </w:rPr>
            </w:pPr>
            <w:r>
              <w:rPr>
                <w:spacing w:val="-2"/>
                <w:sz w:val="16"/>
              </w:rPr>
              <w:t>2001485</w:t>
            </w:r>
          </w:p>
        </w:tc>
        <w:tc>
          <w:tcPr>
            <w:tcW w:w="3538" w:type="dxa"/>
            <w:tcBorders>
              <w:bottom w:val="single" w:sz="6" w:space="0" w:color="BFBFBF"/>
            </w:tcBorders>
          </w:tcPr>
          <w:p>
            <w:pPr>
              <w:pStyle w:val="TableParagraph"/>
              <w:spacing w:before="55"/>
              <w:ind w:right="1821"/>
              <w:jc w:val="right"/>
              <w:rPr>
                <w:sz w:val="16"/>
              </w:rPr>
            </w:pPr>
            <w:r>
              <w:rPr>
                <w:spacing w:val="-2"/>
                <w:sz w:val="16"/>
              </w:rPr>
              <w:t>102.00</w:t>
            </w:r>
          </w:p>
        </w:tc>
      </w:tr>
      <w:tr>
        <w:trPr>
          <w:trHeight w:val="447" w:hRule="atLeast"/>
        </w:trPr>
        <w:tc>
          <w:tcPr>
            <w:tcW w:w="15131" w:type="dxa"/>
            <w:gridSpan w:val="7"/>
          </w:tcPr>
          <w:p>
            <w:pPr>
              <w:pStyle w:val="TableParagraph"/>
              <w:spacing w:before="10"/>
              <w:rPr>
                <w:b/>
                <w:sz w:val="22"/>
              </w:rPr>
            </w:pPr>
          </w:p>
          <w:p>
            <w:pPr>
              <w:pStyle w:val="TableParagraph"/>
              <w:tabs>
                <w:tab w:pos="1640" w:val="left" w:leader="none"/>
                <w:tab w:pos="2665" w:val="left" w:leader="none"/>
                <w:tab w:pos="12818" w:val="left" w:leader="none"/>
                <w:tab w:pos="14836" w:val="left" w:leader="none"/>
              </w:tabs>
              <w:spacing w:line="164" w:lineRule="exact" w:before="1"/>
              <w:ind w:left="180"/>
              <w:rPr>
                <w:b/>
                <w:sz w:val="16"/>
              </w:rPr>
            </w:pPr>
            <w:r>
              <w:rPr>
                <w:b/>
                <w:spacing w:val="-2"/>
                <w:sz w:val="16"/>
              </w:rPr>
              <w:t>10194708</w:t>
            </w:r>
            <w:r>
              <w:rPr>
                <w:b/>
                <w:sz w:val="16"/>
              </w:rPr>
              <w:tab/>
            </w:r>
            <w:r>
              <w:rPr>
                <w:b/>
                <w:spacing w:val="-2"/>
                <w:sz w:val="16"/>
              </w:rPr>
              <w:t>11/15/23</w:t>
            </w:r>
            <w:r>
              <w:rPr>
                <w:b/>
                <w:sz w:val="16"/>
              </w:rPr>
              <w:tab/>
              <w:t>PAT57</w:t>
            </w:r>
            <w:r>
              <w:rPr>
                <w:b/>
                <w:spacing w:val="42"/>
                <w:sz w:val="16"/>
              </w:rPr>
              <w:t>  </w:t>
            </w:r>
            <w:r>
              <w:rPr>
                <w:b/>
                <w:sz w:val="16"/>
              </w:rPr>
              <w:t>PA</w:t>
            </w:r>
            <w:r>
              <w:rPr>
                <w:b/>
                <w:spacing w:val="-3"/>
                <w:sz w:val="16"/>
              </w:rPr>
              <w:t> </w:t>
            </w:r>
            <w:r>
              <w:rPr>
                <w:b/>
                <w:sz w:val="16"/>
              </w:rPr>
              <w:t>TURNPIKE</w:t>
            </w:r>
            <w:r>
              <w:rPr>
                <w:b/>
                <w:spacing w:val="-3"/>
                <w:sz w:val="16"/>
              </w:rPr>
              <w:t> </w:t>
            </w:r>
            <w:r>
              <w:rPr>
                <w:b/>
                <w:spacing w:val="-2"/>
                <w:sz w:val="16"/>
              </w:rPr>
              <w:t>COMMISSION</w:t>
            </w:r>
            <w:r>
              <w:rPr>
                <w:b/>
                <w:sz w:val="16"/>
              </w:rPr>
              <w:tab/>
              <w:t>$30.60</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R</w:t>
            </w:r>
          </w:p>
        </w:tc>
      </w:tr>
      <w:tr>
        <w:trPr>
          <w:trHeight w:val="255" w:hRule="atLeast"/>
        </w:trPr>
        <w:tc>
          <w:tcPr>
            <w:tcW w:w="4101" w:type="dxa"/>
          </w:tcPr>
          <w:p>
            <w:pPr>
              <w:pStyle w:val="TableParagraph"/>
              <w:spacing w:line="164" w:lineRule="exact" w:before="71"/>
              <w:ind w:left="555"/>
              <w:rPr>
                <w:sz w:val="16"/>
              </w:rPr>
            </w:pPr>
            <w:r>
              <w:rPr>
                <w:sz w:val="16"/>
              </w:rPr>
              <w:t>TURNPIKE</w:t>
            </w:r>
            <w:r>
              <w:rPr>
                <w:spacing w:val="-6"/>
                <w:sz w:val="16"/>
              </w:rPr>
              <w:t> </w:t>
            </w:r>
            <w:r>
              <w:rPr>
                <w:sz w:val="16"/>
              </w:rPr>
              <w:t>TOLL</w:t>
            </w:r>
            <w:r>
              <w:rPr>
                <w:spacing w:val="-6"/>
                <w:sz w:val="16"/>
              </w:rPr>
              <w:t> </w:t>
            </w:r>
            <w:r>
              <w:rPr>
                <w:sz w:val="16"/>
              </w:rPr>
              <w:t>FOR</w:t>
            </w:r>
            <w:r>
              <w:rPr>
                <w:spacing w:val="-6"/>
                <w:sz w:val="16"/>
              </w:rPr>
              <w:t> </w:t>
            </w:r>
            <w:r>
              <w:rPr>
                <w:sz w:val="16"/>
              </w:rPr>
              <w:t>FOOTBALL</w:t>
            </w:r>
            <w:r>
              <w:rPr>
                <w:spacing w:val="-5"/>
                <w:sz w:val="16"/>
              </w:rPr>
              <w:t> </w:t>
            </w:r>
            <w:r>
              <w:rPr>
                <w:spacing w:val="-2"/>
                <w:sz w:val="16"/>
              </w:rPr>
              <w:t>GAMES</w:t>
            </w:r>
          </w:p>
        </w:tc>
        <w:tc>
          <w:tcPr>
            <w:tcW w:w="3078" w:type="dxa"/>
          </w:tcPr>
          <w:p>
            <w:pPr>
              <w:pStyle w:val="TableParagraph"/>
              <w:spacing w:line="164" w:lineRule="exact" w:before="71"/>
              <w:ind w:left="98"/>
              <w:rPr>
                <w:sz w:val="16"/>
              </w:rPr>
            </w:pPr>
            <w:r>
              <w:rPr>
                <w:sz w:val="16"/>
              </w:rPr>
              <w:t>2611581</w:t>
            </w:r>
            <w:r>
              <w:rPr>
                <w:spacing w:val="-6"/>
                <w:sz w:val="16"/>
              </w:rPr>
              <w:t> </w:t>
            </w:r>
            <w:r>
              <w:rPr>
                <w:sz w:val="16"/>
              </w:rPr>
              <w:t>/</w:t>
            </w:r>
            <w:r>
              <w:rPr>
                <w:spacing w:val="-5"/>
                <w:sz w:val="16"/>
              </w:rPr>
              <w:t> </w:t>
            </w:r>
            <w:r>
              <w:rPr>
                <w:sz w:val="16"/>
              </w:rPr>
              <w:t>10-</w:t>
            </w:r>
            <w:r>
              <w:rPr>
                <w:spacing w:val="-2"/>
                <w:sz w:val="16"/>
              </w:rPr>
              <w:t>2611.581.000.00.00</w:t>
            </w:r>
          </w:p>
        </w:tc>
        <w:tc>
          <w:tcPr>
            <w:tcW w:w="2421" w:type="dxa"/>
            <w:gridSpan w:val="3"/>
          </w:tcPr>
          <w:p>
            <w:pPr>
              <w:pStyle w:val="TableParagraph"/>
              <w:spacing w:line="164" w:lineRule="exact" w:before="71"/>
              <w:ind w:right="97"/>
              <w:jc w:val="right"/>
              <w:rPr>
                <w:sz w:val="16"/>
              </w:rPr>
            </w:pPr>
            <w:r>
              <w:rPr>
                <w:spacing w:val="-2"/>
                <w:sz w:val="16"/>
              </w:rPr>
              <w:t>10/27/23</w:t>
            </w:r>
          </w:p>
        </w:tc>
        <w:tc>
          <w:tcPr>
            <w:tcW w:w="1993" w:type="dxa"/>
          </w:tcPr>
          <w:p>
            <w:pPr>
              <w:pStyle w:val="TableParagraph"/>
              <w:spacing w:line="164" w:lineRule="exact" w:before="71"/>
              <w:ind w:left="104"/>
              <w:rPr>
                <w:sz w:val="16"/>
              </w:rPr>
            </w:pPr>
            <w:r>
              <w:rPr>
                <w:spacing w:val="-2"/>
                <w:sz w:val="16"/>
              </w:rPr>
              <w:t>129380267-</w:t>
            </w:r>
            <w:r>
              <w:rPr>
                <w:spacing w:val="-10"/>
                <w:sz w:val="16"/>
              </w:rPr>
              <w:t>1</w:t>
            </w:r>
          </w:p>
        </w:tc>
        <w:tc>
          <w:tcPr>
            <w:tcW w:w="3538" w:type="dxa"/>
          </w:tcPr>
          <w:p>
            <w:pPr>
              <w:pStyle w:val="TableParagraph"/>
              <w:spacing w:line="164" w:lineRule="exact" w:before="71"/>
              <w:ind w:right="1822"/>
              <w:jc w:val="right"/>
              <w:rPr>
                <w:sz w:val="16"/>
              </w:rPr>
            </w:pPr>
            <w:r>
              <w:rPr>
                <w:spacing w:val="-2"/>
                <w:sz w:val="16"/>
              </w:rPr>
              <w:t>30.60</w:t>
            </w:r>
          </w:p>
        </w:tc>
      </w:tr>
    </w:tbl>
    <w:p>
      <w:pPr>
        <w:spacing w:after="0" w:line="164" w:lineRule="exact"/>
        <w:jc w:val="right"/>
        <w:rPr>
          <w:sz w:val="16"/>
        </w:rPr>
        <w:sectPr>
          <w:type w:val="continuous"/>
          <w:pgSz w:w="15840" w:h="12240" w:orient="landscape"/>
          <w:pgMar w:header="584" w:footer="1068"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10"/>
          <w:footerReference w:type="default" r:id="rId11"/>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68" w:val="left" w:leader="none"/>
          <w:tab w:pos="12830" w:val="left" w:leader="none"/>
        </w:tabs>
        <w:spacing w:line="179" w:lineRule="exact" w:before="0"/>
        <w:ind w:left="280" w:right="0" w:firstLine="0"/>
        <w:jc w:val="left"/>
        <w:rPr>
          <w:b/>
          <w:sz w:val="16"/>
        </w:rPr>
      </w:pPr>
      <w:r>
        <w:rPr>
          <w:b/>
          <w:spacing w:val="-2"/>
          <w:sz w:val="16"/>
        </w:rPr>
        <w:t>10194719</w:t>
      </w:r>
      <w:r>
        <w:rPr>
          <w:b/>
          <w:sz w:val="16"/>
        </w:rPr>
        <w:tab/>
      </w:r>
      <w:r>
        <w:rPr>
          <w:b/>
          <w:spacing w:val="-2"/>
          <w:sz w:val="16"/>
        </w:rPr>
        <w:t>11/15/23</w:t>
      </w:r>
      <w:r>
        <w:rPr>
          <w:b/>
          <w:sz w:val="16"/>
        </w:rPr>
        <w:tab/>
        <w:t>ALL55</w:t>
      </w:r>
      <w:r>
        <w:rPr>
          <w:b/>
          <w:spacing w:val="44"/>
          <w:sz w:val="16"/>
        </w:rPr>
        <w:t>  </w:t>
      </w:r>
      <w:r>
        <w:rPr>
          <w:b/>
          <w:sz w:val="16"/>
        </w:rPr>
        <w:t>REPUBLIC</w:t>
      </w:r>
      <w:r>
        <w:rPr>
          <w:b/>
          <w:spacing w:val="-3"/>
          <w:sz w:val="16"/>
        </w:rPr>
        <w:t> </w:t>
      </w:r>
      <w:r>
        <w:rPr>
          <w:b/>
          <w:spacing w:val="-2"/>
          <w:sz w:val="16"/>
        </w:rPr>
        <w:t>SERVICES</w:t>
      </w:r>
      <w:r>
        <w:rPr>
          <w:b/>
          <w:sz w:val="16"/>
        </w:rPr>
        <w:tab/>
      </w:r>
      <w:r>
        <w:rPr>
          <w:b/>
          <w:spacing w:val="-2"/>
          <w:sz w:val="16"/>
        </w:rPr>
        <w:t>$300.00</w:t>
      </w:r>
    </w:p>
    <w:p>
      <w:pPr>
        <w:spacing w:before="71"/>
        <w:ind w:left="655" w:right="0" w:firstLine="0"/>
        <w:jc w:val="left"/>
        <w:rPr>
          <w:sz w:val="16"/>
        </w:rPr>
      </w:pPr>
      <w:r>
        <w:rPr>
          <w:spacing w:val="-2"/>
          <w:sz w:val="16"/>
        </w:rPr>
        <w:t>PLANK</w:t>
      </w:r>
    </w:p>
    <w:p>
      <w:pPr>
        <w:spacing w:line="179" w:lineRule="exact" w:before="0"/>
        <w:ind w:left="97" w:right="0" w:firstLine="0"/>
        <w:jc w:val="left"/>
        <w:rPr>
          <w:b/>
          <w:sz w:val="16"/>
        </w:rPr>
      </w:pPr>
      <w:r>
        <w:rPr/>
        <w:br w:type="column"/>
      </w:r>
      <w:r>
        <w:rPr>
          <w:b/>
          <w:spacing w:val="-2"/>
          <w:sz w:val="16"/>
        </w:rPr>
        <w:t>20231101</w:t>
      </w:r>
    </w:p>
    <w:p>
      <w:pPr>
        <w:tabs>
          <w:tab w:pos="639"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440" w:bottom="280" w:left="260" w:right="240"/>
          <w:cols w:num="3" w:equalWidth="0">
            <w:col w:w="13409" w:space="40"/>
            <w:col w:w="809" w:space="39"/>
            <w:col w:w="1043"/>
          </w:cols>
        </w:sectPr>
      </w:pPr>
    </w:p>
    <w:p>
      <w:pPr>
        <w:spacing w:line="240" w:lineRule="auto" w:before="7"/>
        <w:rPr>
          <w:b/>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6" name="Group 46"/>
                <wp:cNvGraphicFramePr>
                  <a:graphicFrameLocks/>
                </wp:cNvGraphicFramePr>
                <a:graphic>
                  <a:graphicData uri="http://schemas.microsoft.com/office/word/2010/wordprocessingGroup">
                    <wpg:wgp>
                      <wpg:cNvPr id="46" name="Group 46"/>
                      <wpg:cNvGrpSpPr/>
                      <wpg:grpSpPr>
                        <a:xfrm>
                          <a:off x="0" y="0"/>
                          <a:ext cx="9610725" cy="9525"/>
                          <a:chExt cx="9610725" cy="9525"/>
                        </a:xfrm>
                      </wpg:grpSpPr>
                      <wps:wsp>
                        <wps:cNvPr id="47" name="Graphic 47"/>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33"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b/>
          <w:sz w:val="13"/>
        </w:rPr>
      </w:pPr>
    </w:p>
    <w:p>
      <w:pPr>
        <w:spacing w:after="0" w:line="240" w:lineRule="auto"/>
        <w:rPr>
          <w:sz w:val="13"/>
        </w:rPr>
        <w:sectPr>
          <w:type w:val="continuous"/>
          <w:pgSz w:w="15840" w:h="12240" w:orient="landscape"/>
          <w:pgMar w:header="584" w:footer="0" w:top="1440" w:bottom="280" w:left="260" w:right="240"/>
        </w:sectPr>
      </w:pPr>
    </w:p>
    <w:p>
      <w:pPr>
        <w:tabs>
          <w:tab w:pos="1740" w:val="left" w:leader="none"/>
          <w:tab w:pos="2752" w:val="left" w:leader="none"/>
          <w:tab w:pos="12697" w:val="left" w:leader="none"/>
        </w:tabs>
        <w:spacing w:before="95"/>
        <w:ind w:left="280" w:right="0" w:firstLine="0"/>
        <w:jc w:val="left"/>
        <w:rPr>
          <w:b/>
          <w:sz w:val="16"/>
        </w:rPr>
      </w:pPr>
      <w:r>
        <w:rPr>
          <w:b/>
          <w:spacing w:val="-2"/>
          <w:sz w:val="16"/>
        </w:rPr>
        <w:t>10194725</w:t>
      </w:r>
      <w:r>
        <w:rPr>
          <w:b/>
          <w:sz w:val="16"/>
        </w:rPr>
        <w:tab/>
      </w:r>
      <w:r>
        <w:rPr>
          <w:b/>
          <w:spacing w:val="-2"/>
          <w:sz w:val="16"/>
        </w:rPr>
        <w:t>11/15/23</w:t>
      </w:r>
      <w:r>
        <w:rPr>
          <w:b/>
          <w:sz w:val="16"/>
        </w:rPr>
        <w:tab/>
        <w:t>SCH98</w:t>
      </w:r>
      <w:r>
        <w:rPr>
          <w:b/>
          <w:spacing w:val="41"/>
          <w:sz w:val="16"/>
        </w:rPr>
        <w:t>  </w:t>
      </w:r>
      <w:r>
        <w:rPr>
          <w:b/>
          <w:spacing w:val="-2"/>
          <w:sz w:val="16"/>
        </w:rPr>
        <w:t>SCHOLASTIC</w:t>
      </w:r>
      <w:r>
        <w:rPr>
          <w:b/>
          <w:sz w:val="16"/>
        </w:rPr>
        <w:tab/>
      </w:r>
      <w:r>
        <w:rPr>
          <w:b/>
          <w:spacing w:val="-2"/>
          <w:sz w:val="16"/>
        </w:rPr>
        <w:t>$1,196.00</w:t>
      </w:r>
    </w:p>
    <w:p>
      <w:pPr>
        <w:spacing w:before="95"/>
        <w:ind w:left="96" w:right="0" w:firstLine="0"/>
        <w:jc w:val="left"/>
        <w:rPr>
          <w:b/>
          <w:sz w:val="16"/>
        </w:rPr>
      </w:pPr>
      <w:r>
        <w:rPr/>
        <w:br w:type="column"/>
      </w:r>
      <w:r>
        <w:rPr>
          <w:b/>
          <w:spacing w:val="-2"/>
          <w:sz w:val="16"/>
        </w:rPr>
        <w:t>20231101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440" w:bottom="280" w:left="260" w:right="240"/>
          <w:cols w:num="3" w:equalWidth="0">
            <w:col w:w="13410" w:space="40"/>
            <w:col w:w="808"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2"/>
        <w:gridCol w:w="1176"/>
        <w:gridCol w:w="989"/>
        <w:gridCol w:w="3779"/>
        <w:gridCol w:w="1204"/>
        <w:gridCol w:w="479"/>
        <w:gridCol w:w="871"/>
        <w:gridCol w:w="2223"/>
        <w:gridCol w:w="1549"/>
        <w:gridCol w:w="872"/>
        <w:gridCol w:w="454"/>
        <w:gridCol w:w="428"/>
      </w:tblGrid>
      <w:tr>
        <w:trPr>
          <w:trHeight w:val="239" w:hRule="atLeast"/>
        </w:trPr>
        <w:tc>
          <w:tcPr>
            <w:tcW w:w="3267" w:type="dxa"/>
            <w:gridSpan w:val="3"/>
          </w:tcPr>
          <w:p>
            <w:pPr>
              <w:pStyle w:val="TableParagraph"/>
              <w:spacing w:line="179" w:lineRule="exact"/>
              <w:ind w:left="555"/>
              <w:rPr>
                <w:sz w:val="16"/>
              </w:rPr>
            </w:pPr>
            <w:r>
              <w:rPr>
                <w:spacing w:val="-2"/>
                <w:sz w:val="16"/>
              </w:rPr>
              <w:t>Instruction-Reg.-Books-Title</w:t>
            </w:r>
            <w:r>
              <w:rPr>
                <w:spacing w:val="28"/>
                <w:sz w:val="16"/>
              </w:rPr>
              <w:t> </w:t>
            </w:r>
            <w:r>
              <w:rPr>
                <w:spacing w:val="-10"/>
                <w:sz w:val="16"/>
              </w:rPr>
              <w:t>1</w:t>
            </w:r>
          </w:p>
        </w:tc>
        <w:tc>
          <w:tcPr>
            <w:tcW w:w="3779" w:type="dxa"/>
          </w:tcPr>
          <w:p>
            <w:pPr>
              <w:pStyle w:val="TableParagraph"/>
              <w:spacing w:line="179" w:lineRule="exact"/>
              <w:ind w:right="256"/>
              <w:jc w:val="right"/>
              <w:rPr>
                <w:sz w:val="16"/>
              </w:rPr>
            </w:pPr>
            <w:r>
              <w:rPr>
                <w:sz w:val="16"/>
              </w:rPr>
              <w:t>116441113</w:t>
            </w:r>
            <w:r>
              <w:rPr>
                <w:spacing w:val="-7"/>
                <w:sz w:val="16"/>
              </w:rPr>
              <w:t> </w:t>
            </w:r>
            <w:r>
              <w:rPr>
                <w:sz w:val="16"/>
              </w:rPr>
              <w:t>/</w:t>
            </w:r>
            <w:r>
              <w:rPr>
                <w:spacing w:val="-6"/>
                <w:sz w:val="16"/>
              </w:rPr>
              <w:t> </w:t>
            </w:r>
            <w:r>
              <w:rPr>
                <w:sz w:val="16"/>
              </w:rPr>
              <w:t>10-</w:t>
            </w:r>
            <w:r>
              <w:rPr>
                <w:spacing w:val="-2"/>
                <w:sz w:val="16"/>
              </w:rPr>
              <w:t>1110.640.411.13.00</w:t>
            </w:r>
          </w:p>
        </w:tc>
        <w:tc>
          <w:tcPr>
            <w:tcW w:w="1204" w:type="dxa"/>
          </w:tcPr>
          <w:p>
            <w:pPr>
              <w:pStyle w:val="TableParagraph"/>
              <w:spacing w:line="179" w:lineRule="exact"/>
              <w:ind w:left="246" w:right="221"/>
              <w:jc w:val="center"/>
              <w:rPr>
                <w:sz w:val="16"/>
              </w:rPr>
            </w:pPr>
            <w:r>
              <w:rPr>
                <w:spacing w:val="-2"/>
                <w:sz w:val="16"/>
              </w:rPr>
              <w:t>20230716</w:t>
            </w:r>
          </w:p>
        </w:tc>
        <w:tc>
          <w:tcPr>
            <w:tcW w:w="479" w:type="dxa"/>
          </w:tcPr>
          <w:p>
            <w:pPr>
              <w:pStyle w:val="TableParagraph"/>
              <w:spacing w:line="179" w:lineRule="exact"/>
              <w:ind w:right="143"/>
              <w:jc w:val="right"/>
              <w:rPr>
                <w:sz w:val="16"/>
              </w:rPr>
            </w:pPr>
            <w:r>
              <w:rPr>
                <w:sz w:val="16"/>
              </w:rPr>
              <w:t>F</w:t>
            </w:r>
          </w:p>
        </w:tc>
        <w:tc>
          <w:tcPr>
            <w:tcW w:w="871" w:type="dxa"/>
          </w:tcPr>
          <w:p>
            <w:pPr>
              <w:pStyle w:val="TableParagraph"/>
              <w:spacing w:line="179" w:lineRule="exact"/>
              <w:ind w:left="148"/>
              <w:rPr>
                <w:sz w:val="16"/>
              </w:rPr>
            </w:pPr>
            <w:r>
              <w:rPr>
                <w:spacing w:val="-2"/>
                <w:sz w:val="16"/>
              </w:rPr>
              <w:t>09/08/23</w:t>
            </w:r>
          </w:p>
        </w:tc>
        <w:tc>
          <w:tcPr>
            <w:tcW w:w="2223" w:type="dxa"/>
          </w:tcPr>
          <w:p>
            <w:pPr>
              <w:pStyle w:val="TableParagraph"/>
              <w:spacing w:line="179" w:lineRule="exact"/>
              <w:ind w:left="105"/>
              <w:rPr>
                <w:sz w:val="16"/>
              </w:rPr>
            </w:pPr>
            <w:r>
              <w:rPr>
                <w:spacing w:val="-2"/>
                <w:sz w:val="16"/>
              </w:rPr>
              <w:t>51195696</w:t>
            </w:r>
          </w:p>
        </w:tc>
        <w:tc>
          <w:tcPr>
            <w:tcW w:w="3303" w:type="dxa"/>
            <w:gridSpan w:val="4"/>
          </w:tcPr>
          <w:p>
            <w:pPr>
              <w:pStyle w:val="TableParagraph"/>
              <w:spacing w:line="179" w:lineRule="exact"/>
              <w:ind w:left="995"/>
              <w:rPr>
                <w:sz w:val="16"/>
              </w:rPr>
            </w:pPr>
            <w:r>
              <w:rPr>
                <w:spacing w:val="-2"/>
                <w:sz w:val="16"/>
              </w:rPr>
              <w:t>598.00</w:t>
            </w:r>
          </w:p>
        </w:tc>
      </w:tr>
      <w:tr>
        <w:trPr>
          <w:trHeight w:val="331" w:hRule="atLeast"/>
        </w:trPr>
        <w:tc>
          <w:tcPr>
            <w:tcW w:w="3267" w:type="dxa"/>
            <w:gridSpan w:val="3"/>
            <w:tcBorders>
              <w:bottom w:val="single" w:sz="6" w:space="0" w:color="BFBFBF"/>
            </w:tcBorders>
          </w:tcPr>
          <w:p>
            <w:pPr>
              <w:pStyle w:val="TableParagraph"/>
              <w:spacing w:before="55"/>
              <w:ind w:left="555"/>
              <w:rPr>
                <w:sz w:val="16"/>
              </w:rPr>
            </w:pPr>
            <w:r>
              <w:rPr>
                <w:spacing w:val="-2"/>
                <w:sz w:val="16"/>
              </w:rPr>
              <w:t>Instruction-Reg-Books-Title</w:t>
            </w:r>
            <w:r>
              <w:rPr>
                <w:spacing w:val="27"/>
                <w:sz w:val="16"/>
              </w:rPr>
              <w:t> </w:t>
            </w:r>
            <w:r>
              <w:rPr>
                <w:spacing w:val="-10"/>
                <w:sz w:val="16"/>
              </w:rPr>
              <w:t>1</w:t>
            </w:r>
          </w:p>
        </w:tc>
        <w:tc>
          <w:tcPr>
            <w:tcW w:w="3779" w:type="dxa"/>
            <w:tcBorders>
              <w:bottom w:val="single" w:sz="6" w:space="0" w:color="BFBFBF"/>
            </w:tcBorders>
          </w:tcPr>
          <w:p>
            <w:pPr>
              <w:pStyle w:val="TableParagraph"/>
              <w:spacing w:before="55"/>
              <w:ind w:right="256"/>
              <w:jc w:val="right"/>
              <w:rPr>
                <w:sz w:val="16"/>
              </w:rPr>
            </w:pPr>
            <w:r>
              <w:rPr>
                <w:sz w:val="16"/>
              </w:rPr>
              <w:t>116441114</w:t>
            </w:r>
            <w:r>
              <w:rPr>
                <w:spacing w:val="-7"/>
                <w:sz w:val="16"/>
              </w:rPr>
              <w:t> </w:t>
            </w:r>
            <w:r>
              <w:rPr>
                <w:sz w:val="16"/>
              </w:rPr>
              <w:t>/</w:t>
            </w:r>
            <w:r>
              <w:rPr>
                <w:spacing w:val="-6"/>
                <w:sz w:val="16"/>
              </w:rPr>
              <w:t> </w:t>
            </w:r>
            <w:r>
              <w:rPr>
                <w:sz w:val="16"/>
              </w:rPr>
              <w:t>10-</w:t>
            </w:r>
            <w:r>
              <w:rPr>
                <w:spacing w:val="-2"/>
                <w:sz w:val="16"/>
              </w:rPr>
              <w:t>1110.640.411.14.00</w:t>
            </w:r>
          </w:p>
        </w:tc>
        <w:tc>
          <w:tcPr>
            <w:tcW w:w="1204" w:type="dxa"/>
            <w:tcBorders>
              <w:bottom w:val="single" w:sz="6" w:space="0" w:color="BFBFBF"/>
            </w:tcBorders>
          </w:tcPr>
          <w:p>
            <w:pPr>
              <w:pStyle w:val="TableParagraph"/>
              <w:spacing w:before="55"/>
              <w:ind w:left="246" w:right="221"/>
              <w:jc w:val="center"/>
              <w:rPr>
                <w:sz w:val="16"/>
              </w:rPr>
            </w:pPr>
            <w:r>
              <w:rPr>
                <w:spacing w:val="-2"/>
                <w:sz w:val="16"/>
              </w:rPr>
              <w:t>20230716</w:t>
            </w:r>
          </w:p>
        </w:tc>
        <w:tc>
          <w:tcPr>
            <w:tcW w:w="479" w:type="dxa"/>
            <w:tcBorders>
              <w:bottom w:val="single" w:sz="6" w:space="0" w:color="BFBFBF"/>
            </w:tcBorders>
          </w:tcPr>
          <w:p>
            <w:pPr>
              <w:pStyle w:val="TableParagraph"/>
              <w:spacing w:before="55"/>
              <w:ind w:right="143"/>
              <w:jc w:val="right"/>
              <w:rPr>
                <w:sz w:val="16"/>
              </w:rPr>
            </w:pPr>
            <w:r>
              <w:rPr>
                <w:sz w:val="16"/>
              </w:rPr>
              <w:t>F</w:t>
            </w:r>
          </w:p>
        </w:tc>
        <w:tc>
          <w:tcPr>
            <w:tcW w:w="871" w:type="dxa"/>
            <w:tcBorders>
              <w:bottom w:val="single" w:sz="6" w:space="0" w:color="BFBFBF"/>
            </w:tcBorders>
          </w:tcPr>
          <w:p>
            <w:pPr>
              <w:pStyle w:val="TableParagraph"/>
              <w:spacing w:before="55"/>
              <w:ind w:left="148"/>
              <w:rPr>
                <w:sz w:val="16"/>
              </w:rPr>
            </w:pPr>
            <w:r>
              <w:rPr>
                <w:spacing w:val="-2"/>
                <w:sz w:val="16"/>
              </w:rPr>
              <w:t>09/08/23</w:t>
            </w:r>
          </w:p>
        </w:tc>
        <w:tc>
          <w:tcPr>
            <w:tcW w:w="2223" w:type="dxa"/>
            <w:tcBorders>
              <w:bottom w:val="single" w:sz="6" w:space="0" w:color="BFBFBF"/>
            </w:tcBorders>
          </w:tcPr>
          <w:p>
            <w:pPr>
              <w:pStyle w:val="TableParagraph"/>
              <w:spacing w:before="55"/>
              <w:ind w:left="105"/>
              <w:rPr>
                <w:sz w:val="16"/>
              </w:rPr>
            </w:pPr>
            <w:r>
              <w:rPr>
                <w:spacing w:val="-2"/>
                <w:sz w:val="16"/>
              </w:rPr>
              <w:t>51195696</w:t>
            </w:r>
          </w:p>
        </w:tc>
        <w:tc>
          <w:tcPr>
            <w:tcW w:w="3303" w:type="dxa"/>
            <w:gridSpan w:val="4"/>
            <w:tcBorders>
              <w:bottom w:val="single" w:sz="6" w:space="0" w:color="BFBFBF"/>
            </w:tcBorders>
          </w:tcPr>
          <w:p>
            <w:pPr>
              <w:pStyle w:val="TableParagraph"/>
              <w:spacing w:before="55"/>
              <w:ind w:left="995"/>
              <w:rPr>
                <w:sz w:val="16"/>
              </w:rPr>
            </w:pPr>
            <w:r>
              <w:rPr>
                <w:spacing w:val="-2"/>
                <w:sz w:val="16"/>
              </w:rPr>
              <w:t>598.00</w:t>
            </w:r>
          </w:p>
        </w:tc>
      </w:tr>
      <w:tr>
        <w:trPr>
          <w:trHeight w:val="447" w:hRule="atLeast"/>
        </w:trPr>
        <w:tc>
          <w:tcPr>
            <w:tcW w:w="15126" w:type="dxa"/>
            <w:gridSpan w:val="12"/>
          </w:tcPr>
          <w:p>
            <w:pPr>
              <w:pStyle w:val="TableParagraph"/>
              <w:spacing w:before="10"/>
              <w:rPr>
                <w:b/>
                <w:sz w:val="22"/>
              </w:rPr>
            </w:pPr>
          </w:p>
          <w:p>
            <w:pPr>
              <w:pStyle w:val="TableParagraph"/>
              <w:tabs>
                <w:tab w:pos="1640" w:val="left" w:leader="none"/>
                <w:tab w:pos="2648" w:val="left" w:leader="none"/>
                <w:tab w:pos="12730" w:val="left" w:leader="none"/>
                <w:tab w:pos="14832" w:val="left" w:leader="none"/>
              </w:tabs>
              <w:spacing w:line="164" w:lineRule="exact" w:before="1"/>
              <w:ind w:left="180"/>
              <w:rPr>
                <w:b/>
                <w:sz w:val="16"/>
              </w:rPr>
            </w:pPr>
            <w:r>
              <w:rPr>
                <w:b/>
                <w:spacing w:val="-2"/>
                <w:sz w:val="16"/>
              </w:rPr>
              <w:t>10194731</w:t>
            </w:r>
            <w:r>
              <w:rPr>
                <w:b/>
                <w:sz w:val="16"/>
              </w:rPr>
              <w:tab/>
            </w:r>
            <w:r>
              <w:rPr>
                <w:b/>
                <w:spacing w:val="-2"/>
                <w:sz w:val="16"/>
              </w:rPr>
              <w:t>11/15/23</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t>$282.65</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315" w:hRule="atLeast"/>
        </w:trPr>
        <w:tc>
          <w:tcPr>
            <w:tcW w:w="3267" w:type="dxa"/>
            <w:gridSpan w:val="3"/>
          </w:tcPr>
          <w:p>
            <w:pPr>
              <w:pStyle w:val="TableParagraph"/>
              <w:spacing w:before="71"/>
              <w:ind w:left="555"/>
              <w:rPr>
                <w:sz w:val="16"/>
              </w:rPr>
            </w:pPr>
            <w:r>
              <w:rPr>
                <w:sz w:val="16"/>
              </w:rPr>
              <w:t>WEEKLY</w:t>
            </w:r>
            <w:r>
              <w:rPr>
                <w:spacing w:val="-6"/>
                <w:sz w:val="16"/>
              </w:rPr>
              <w:t> </w:t>
            </w:r>
            <w:r>
              <w:rPr>
                <w:spacing w:val="-2"/>
                <w:sz w:val="16"/>
              </w:rPr>
              <w:t>PURCHASES</w:t>
            </w:r>
          </w:p>
        </w:tc>
        <w:tc>
          <w:tcPr>
            <w:tcW w:w="3779" w:type="dxa"/>
          </w:tcPr>
          <w:p>
            <w:pPr>
              <w:pStyle w:val="TableParagraph"/>
              <w:spacing w:before="71"/>
              <w:ind w:right="256"/>
              <w:jc w:val="right"/>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2554" w:type="dxa"/>
            <w:gridSpan w:val="3"/>
          </w:tcPr>
          <w:p>
            <w:pPr>
              <w:pStyle w:val="TableParagraph"/>
              <w:spacing w:before="71"/>
              <w:ind w:right="97"/>
              <w:jc w:val="right"/>
              <w:rPr>
                <w:sz w:val="16"/>
              </w:rPr>
            </w:pPr>
            <w:r>
              <w:rPr>
                <w:spacing w:val="-2"/>
                <w:sz w:val="16"/>
              </w:rPr>
              <w:t>11/13/23</w:t>
            </w:r>
          </w:p>
        </w:tc>
        <w:tc>
          <w:tcPr>
            <w:tcW w:w="2223" w:type="dxa"/>
          </w:tcPr>
          <w:p>
            <w:pPr>
              <w:pStyle w:val="TableParagraph"/>
              <w:spacing w:before="71"/>
              <w:ind w:left="105"/>
              <w:rPr>
                <w:sz w:val="16"/>
              </w:rPr>
            </w:pPr>
            <w:r>
              <w:rPr>
                <w:spacing w:val="-2"/>
                <w:sz w:val="16"/>
              </w:rPr>
              <w:t>11132023</w:t>
            </w:r>
          </w:p>
        </w:tc>
        <w:tc>
          <w:tcPr>
            <w:tcW w:w="3303" w:type="dxa"/>
            <w:gridSpan w:val="4"/>
          </w:tcPr>
          <w:p>
            <w:pPr>
              <w:pStyle w:val="TableParagraph"/>
              <w:spacing w:before="71"/>
              <w:ind w:left="995"/>
              <w:rPr>
                <w:sz w:val="16"/>
              </w:rPr>
            </w:pPr>
            <w:r>
              <w:rPr>
                <w:spacing w:val="-2"/>
                <w:sz w:val="16"/>
              </w:rPr>
              <w:t>187.41</w:t>
            </w:r>
          </w:p>
        </w:tc>
      </w:tr>
      <w:tr>
        <w:trPr>
          <w:trHeight w:val="331" w:hRule="atLeast"/>
        </w:trPr>
        <w:tc>
          <w:tcPr>
            <w:tcW w:w="3267" w:type="dxa"/>
            <w:gridSpan w:val="3"/>
            <w:tcBorders>
              <w:bottom w:val="single" w:sz="6" w:space="0" w:color="BFBFBF"/>
            </w:tcBorders>
          </w:tcPr>
          <w:p>
            <w:pPr>
              <w:pStyle w:val="TableParagraph"/>
              <w:spacing w:before="55"/>
              <w:ind w:left="555"/>
              <w:rPr>
                <w:sz w:val="16"/>
              </w:rPr>
            </w:pPr>
            <w:r>
              <w:rPr>
                <w:sz w:val="16"/>
              </w:rPr>
              <w:t>WEEKLY</w:t>
            </w:r>
            <w:r>
              <w:rPr>
                <w:spacing w:val="-6"/>
                <w:sz w:val="16"/>
              </w:rPr>
              <w:t> </w:t>
            </w:r>
            <w:r>
              <w:rPr>
                <w:spacing w:val="-2"/>
                <w:sz w:val="16"/>
              </w:rPr>
              <w:t>PURCHASES</w:t>
            </w:r>
          </w:p>
        </w:tc>
        <w:tc>
          <w:tcPr>
            <w:tcW w:w="3779" w:type="dxa"/>
            <w:tcBorders>
              <w:bottom w:val="single" w:sz="6" w:space="0" w:color="BFBFBF"/>
            </w:tcBorders>
          </w:tcPr>
          <w:p>
            <w:pPr>
              <w:pStyle w:val="TableParagraph"/>
              <w:spacing w:before="55"/>
              <w:ind w:right="256"/>
              <w:jc w:val="right"/>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2554" w:type="dxa"/>
            <w:gridSpan w:val="3"/>
            <w:tcBorders>
              <w:bottom w:val="single" w:sz="6" w:space="0" w:color="BFBFBF"/>
            </w:tcBorders>
          </w:tcPr>
          <w:p>
            <w:pPr>
              <w:pStyle w:val="TableParagraph"/>
              <w:spacing w:before="55"/>
              <w:ind w:right="97"/>
              <w:jc w:val="right"/>
              <w:rPr>
                <w:sz w:val="16"/>
              </w:rPr>
            </w:pPr>
            <w:r>
              <w:rPr>
                <w:spacing w:val="-2"/>
                <w:sz w:val="16"/>
              </w:rPr>
              <w:t>11/13/23</w:t>
            </w:r>
          </w:p>
        </w:tc>
        <w:tc>
          <w:tcPr>
            <w:tcW w:w="2223" w:type="dxa"/>
            <w:tcBorders>
              <w:bottom w:val="single" w:sz="6" w:space="0" w:color="BFBFBF"/>
            </w:tcBorders>
          </w:tcPr>
          <w:p>
            <w:pPr>
              <w:pStyle w:val="TableParagraph"/>
              <w:spacing w:before="55"/>
              <w:ind w:left="105"/>
              <w:rPr>
                <w:sz w:val="16"/>
              </w:rPr>
            </w:pPr>
            <w:r>
              <w:rPr>
                <w:spacing w:val="-2"/>
                <w:sz w:val="16"/>
              </w:rPr>
              <w:t>11132023</w:t>
            </w:r>
          </w:p>
        </w:tc>
        <w:tc>
          <w:tcPr>
            <w:tcW w:w="3303" w:type="dxa"/>
            <w:gridSpan w:val="4"/>
            <w:tcBorders>
              <w:bottom w:val="single" w:sz="6" w:space="0" w:color="BFBFBF"/>
            </w:tcBorders>
          </w:tcPr>
          <w:p>
            <w:pPr>
              <w:pStyle w:val="TableParagraph"/>
              <w:spacing w:before="55"/>
              <w:ind w:left="1083"/>
              <w:rPr>
                <w:sz w:val="16"/>
              </w:rPr>
            </w:pPr>
            <w:r>
              <w:rPr>
                <w:spacing w:val="-2"/>
                <w:sz w:val="16"/>
              </w:rPr>
              <w:t>95.24</w:t>
            </w:r>
          </w:p>
        </w:tc>
      </w:tr>
      <w:tr>
        <w:trPr>
          <w:trHeight w:val="486" w:hRule="atLeast"/>
        </w:trPr>
        <w:tc>
          <w:tcPr>
            <w:tcW w:w="3267" w:type="dxa"/>
            <w:gridSpan w:val="3"/>
          </w:tcPr>
          <w:p>
            <w:pPr>
              <w:pStyle w:val="TableParagraph"/>
              <w:spacing w:before="10"/>
              <w:rPr>
                <w:b/>
                <w:sz w:val="22"/>
              </w:rPr>
            </w:pPr>
          </w:p>
          <w:p>
            <w:pPr>
              <w:pStyle w:val="TableParagraph"/>
              <w:tabs>
                <w:tab w:pos="1640" w:val="left" w:leader="none"/>
                <w:tab w:pos="2637" w:val="left" w:leader="none"/>
              </w:tabs>
              <w:spacing w:before="1"/>
              <w:ind w:left="180"/>
              <w:rPr>
                <w:b/>
                <w:sz w:val="16"/>
              </w:rPr>
            </w:pPr>
            <w:r>
              <w:rPr>
                <w:b/>
                <w:spacing w:val="-2"/>
                <w:sz w:val="16"/>
              </w:rPr>
              <w:t>10194742</w:t>
            </w:r>
            <w:r>
              <w:rPr>
                <w:b/>
                <w:sz w:val="16"/>
              </w:rPr>
              <w:tab/>
            </w:r>
            <w:r>
              <w:rPr>
                <w:b/>
                <w:spacing w:val="-2"/>
                <w:sz w:val="16"/>
              </w:rPr>
              <w:t>11/15/23</w:t>
            </w:r>
            <w:r>
              <w:rPr>
                <w:b/>
                <w:sz w:val="16"/>
              </w:rPr>
              <w:tab/>
            </w:r>
            <w:r>
              <w:rPr>
                <w:b/>
                <w:spacing w:val="-2"/>
                <w:sz w:val="16"/>
              </w:rPr>
              <w:t>SWA44</w:t>
            </w:r>
          </w:p>
        </w:tc>
        <w:tc>
          <w:tcPr>
            <w:tcW w:w="3779" w:type="dxa"/>
          </w:tcPr>
          <w:p>
            <w:pPr>
              <w:pStyle w:val="TableParagraph"/>
              <w:spacing w:before="10"/>
              <w:rPr>
                <w:b/>
                <w:sz w:val="22"/>
              </w:rPr>
            </w:pPr>
          </w:p>
          <w:p>
            <w:pPr>
              <w:pStyle w:val="TableParagraph"/>
              <w:spacing w:before="1"/>
              <w:ind w:left="78"/>
              <w:rPr>
                <w:b/>
                <w:sz w:val="16"/>
              </w:rPr>
            </w:pPr>
            <w:r>
              <w:rPr>
                <w:b/>
                <w:sz w:val="16"/>
              </w:rPr>
              <w:t>DURKE</w:t>
            </w:r>
            <w:r>
              <w:rPr>
                <w:b/>
                <w:spacing w:val="-5"/>
                <w:sz w:val="16"/>
              </w:rPr>
              <w:t> </w:t>
            </w:r>
            <w:r>
              <w:rPr>
                <w:b/>
                <w:spacing w:val="-2"/>
                <w:sz w:val="16"/>
              </w:rPr>
              <w:t>SWARTZ</w:t>
            </w:r>
          </w:p>
        </w:tc>
        <w:tc>
          <w:tcPr>
            <w:tcW w:w="2554" w:type="dxa"/>
            <w:gridSpan w:val="3"/>
          </w:tcPr>
          <w:p>
            <w:pPr>
              <w:pStyle w:val="TableParagraph"/>
              <w:rPr>
                <w:rFonts w:ascii="Times New Roman"/>
                <w:sz w:val="16"/>
              </w:rPr>
            </w:pPr>
          </w:p>
        </w:tc>
        <w:tc>
          <w:tcPr>
            <w:tcW w:w="2223" w:type="dxa"/>
          </w:tcPr>
          <w:p>
            <w:pPr>
              <w:pStyle w:val="TableParagraph"/>
              <w:rPr>
                <w:rFonts w:ascii="Times New Roman"/>
                <w:sz w:val="16"/>
              </w:rPr>
            </w:pPr>
          </w:p>
        </w:tc>
        <w:tc>
          <w:tcPr>
            <w:tcW w:w="1549" w:type="dxa"/>
          </w:tcPr>
          <w:p>
            <w:pPr>
              <w:pStyle w:val="TableParagraph"/>
              <w:spacing w:before="10"/>
              <w:rPr>
                <w:b/>
                <w:sz w:val="22"/>
              </w:rPr>
            </w:pPr>
          </w:p>
          <w:p>
            <w:pPr>
              <w:pStyle w:val="TableParagraph"/>
              <w:spacing w:before="1"/>
              <w:ind w:right="61"/>
              <w:jc w:val="right"/>
              <w:rPr>
                <w:b/>
                <w:sz w:val="16"/>
              </w:rPr>
            </w:pPr>
            <w:r>
              <w:rPr>
                <w:b/>
                <w:spacing w:val="-2"/>
                <w:sz w:val="16"/>
              </w:rPr>
              <w:t>$114.16</w:t>
            </w:r>
          </w:p>
        </w:tc>
        <w:tc>
          <w:tcPr>
            <w:tcW w:w="872" w:type="dxa"/>
          </w:tcPr>
          <w:p>
            <w:pPr>
              <w:pStyle w:val="TableParagraph"/>
              <w:spacing w:before="10"/>
              <w:rPr>
                <w:b/>
                <w:sz w:val="22"/>
              </w:rPr>
            </w:pPr>
          </w:p>
          <w:p>
            <w:pPr>
              <w:pStyle w:val="TableParagraph"/>
              <w:spacing w:before="1"/>
              <w:ind w:left="73"/>
              <w:rPr>
                <w:b/>
                <w:sz w:val="16"/>
              </w:rPr>
            </w:pPr>
            <w:r>
              <w:rPr>
                <w:b/>
                <w:spacing w:val="-2"/>
                <w:sz w:val="16"/>
              </w:rPr>
              <w:t>20231101</w:t>
            </w:r>
          </w:p>
        </w:tc>
        <w:tc>
          <w:tcPr>
            <w:tcW w:w="454" w:type="dxa"/>
          </w:tcPr>
          <w:p>
            <w:pPr>
              <w:pStyle w:val="TableParagraph"/>
              <w:spacing w:before="10"/>
              <w:rPr>
                <w:b/>
                <w:sz w:val="22"/>
              </w:rPr>
            </w:pPr>
          </w:p>
          <w:p>
            <w:pPr>
              <w:pStyle w:val="TableParagraph"/>
              <w:spacing w:before="1"/>
              <w:ind w:left="86" w:right="106"/>
              <w:jc w:val="center"/>
              <w:rPr>
                <w:b/>
                <w:sz w:val="16"/>
              </w:rPr>
            </w:pPr>
            <w:r>
              <w:rPr>
                <w:b/>
                <w:spacing w:val="-5"/>
                <w:sz w:val="16"/>
              </w:rPr>
              <w:t>CC</w:t>
            </w:r>
          </w:p>
        </w:tc>
        <w:tc>
          <w:tcPr>
            <w:tcW w:w="428" w:type="dxa"/>
          </w:tcPr>
          <w:p>
            <w:pPr>
              <w:pStyle w:val="TableParagraph"/>
              <w:spacing w:before="10"/>
              <w:rPr>
                <w:b/>
                <w:sz w:val="22"/>
              </w:rPr>
            </w:pPr>
          </w:p>
          <w:p>
            <w:pPr>
              <w:pStyle w:val="TableParagraph"/>
              <w:spacing w:before="1"/>
              <w:ind w:left="138"/>
              <w:rPr>
                <w:b/>
                <w:sz w:val="16"/>
              </w:rPr>
            </w:pPr>
            <w:r>
              <w:rPr>
                <w:b/>
                <w:sz w:val="16"/>
              </w:rPr>
              <w:t>R</w:t>
            </w:r>
          </w:p>
        </w:tc>
      </w:tr>
      <w:tr>
        <w:trPr>
          <w:trHeight w:val="308" w:hRule="atLeast"/>
        </w:trPr>
        <w:tc>
          <w:tcPr>
            <w:tcW w:w="3267" w:type="dxa"/>
            <w:gridSpan w:val="3"/>
            <w:tcBorders>
              <w:bottom w:val="single" w:sz="6" w:space="0" w:color="BFBFBF"/>
            </w:tcBorders>
          </w:tcPr>
          <w:p>
            <w:pPr>
              <w:pStyle w:val="TableParagraph"/>
              <w:spacing w:before="33"/>
              <w:ind w:left="555"/>
              <w:rPr>
                <w:sz w:val="16"/>
              </w:rPr>
            </w:pPr>
            <w:r>
              <w:rPr>
                <w:sz w:val="16"/>
              </w:rPr>
              <w:t>MILEAGE</w:t>
            </w:r>
            <w:r>
              <w:rPr>
                <w:spacing w:val="36"/>
                <w:sz w:val="16"/>
              </w:rPr>
              <w:t> </w:t>
            </w:r>
            <w:r>
              <w:rPr>
                <w:sz w:val="16"/>
              </w:rPr>
              <w:t>7/10/23</w:t>
            </w:r>
            <w:r>
              <w:rPr>
                <w:spacing w:val="-3"/>
                <w:sz w:val="16"/>
              </w:rPr>
              <w:t> </w:t>
            </w:r>
            <w:r>
              <w:rPr>
                <w:sz w:val="16"/>
              </w:rPr>
              <w:t>-</w:t>
            </w:r>
            <w:r>
              <w:rPr>
                <w:spacing w:val="-4"/>
                <w:sz w:val="16"/>
              </w:rPr>
              <w:t> </w:t>
            </w:r>
            <w:r>
              <w:rPr>
                <w:spacing w:val="-2"/>
                <w:sz w:val="16"/>
              </w:rPr>
              <w:t>11/02/23</w:t>
            </w:r>
          </w:p>
        </w:tc>
        <w:tc>
          <w:tcPr>
            <w:tcW w:w="3779" w:type="dxa"/>
            <w:tcBorders>
              <w:bottom w:val="single" w:sz="6" w:space="0" w:color="BFBFBF"/>
            </w:tcBorders>
          </w:tcPr>
          <w:p>
            <w:pPr>
              <w:pStyle w:val="TableParagraph"/>
              <w:spacing w:before="33"/>
              <w:ind w:left="933"/>
              <w:rPr>
                <w:sz w:val="16"/>
              </w:rPr>
            </w:pPr>
            <w:r>
              <w:rPr>
                <w:sz w:val="16"/>
              </w:rPr>
              <w:t>2818584</w:t>
            </w:r>
            <w:r>
              <w:rPr>
                <w:spacing w:val="-6"/>
                <w:sz w:val="16"/>
              </w:rPr>
              <w:t> </w:t>
            </w:r>
            <w:r>
              <w:rPr>
                <w:sz w:val="16"/>
              </w:rPr>
              <w:t>/</w:t>
            </w:r>
            <w:r>
              <w:rPr>
                <w:spacing w:val="-5"/>
                <w:sz w:val="16"/>
              </w:rPr>
              <w:t> </w:t>
            </w:r>
            <w:r>
              <w:rPr>
                <w:sz w:val="16"/>
              </w:rPr>
              <w:t>10-</w:t>
            </w:r>
            <w:r>
              <w:rPr>
                <w:spacing w:val="-2"/>
                <w:sz w:val="16"/>
              </w:rPr>
              <w:t>2818.584.000.00.00</w:t>
            </w:r>
          </w:p>
        </w:tc>
        <w:tc>
          <w:tcPr>
            <w:tcW w:w="2554" w:type="dxa"/>
            <w:gridSpan w:val="3"/>
            <w:tcBorders>
              <w:bottom w:val="single" w:sz="6" w:space="0" w:color="BFBFBF"/>
            </w:tcBorders>
          </w:tcPr>
          <w:p>
            <w:pPr>
              <w:pStyle w:val="TableParagraph"/>
              <w:spacing w:before="33"/>
              <w:ind w:right="97"/>
              <w:jc w:val="right"/>
              <w:rPr>
                <w:sz w:val="16"/>
              </w:rPr>
            </w:pPr>
            <w:r>
              <w:rPr>
                <w:spacing w:val="-2"/>
                <w:sz w:val="16"/>
              </w:rPr>
              <w:t>11/15/23</w:t>
            </w:r>
          </w:p>
        </w:tc>
        <w:tc>
          <w:tcPr>
            <w:tcW w:w="2223" w:type="dxa"/>
            <w:tcBorders>
              <w:bottom w:val="single" w:sz="6" w:space="0" w:color="BFBFBF"/>
            </w:tcBorders>
          </w:tcPr>
          <w:p>
            <w:pPr>
              <w:pStyle w:val="TableParagraph"/>
              <w:spacing w:before="33"/>
              <w:ind w:left="105"/>
              <w:rPr>
                <w:sz w:val="16"/>
              </w:rPr>
            </w:pPr>
            <w:r>
              <w:rPr>
                <w:spacing w:val="-2"/>
                <w:sz w:val="16"/>
              </w:rPr>
              <w:t>JULY-SEPT2023</w:t>
            </w:r>
          </w:p>
        </w:tc>
        <w:tc>
          <w:tcPr>
            <w:tcW w:w="1549" w:type="dxa"/>
            <w:tcBorders>
              <w:bottom w:val="single" w:sz="6" w:space="0" w:color="BFBFBF"/>
            </w:tcBorders>
          </w:tcPr>
          <w:p>
            <w:pPr>
              <w:pStyle w:val="TableParagraph"/>
              <w:spacing w:before="33"/>
              <w:ind w:right="62"/>
              <w:jc w:val="right"/>
              <w:rPr>
                <w:sz w:val="16"/>
              </w:rPr>
            </w:pPr>
            <w:r>
              <w:rPr>
                <w:spacing w:val="-2"/>
                <w:sz w:val="16"/>
              </w:rPr>
              <w:t>114.16</w:t>
            </w:r>
          </w:p>
        </w:tc>
        <w:tc>
          <w:tcPr>
            <w:tcW w:w="872" w:type="dxa"/>
            <w:tcBorders>
              <w:bottom w:val="single" w:sz="6" w:space="0" w:color="BFBFBF"/>
            </w:tcBorders>
          </w:tcPr>
          <w:p>
            <w:pPr>
              <w:pStyle w:val="TableParagraph"/>
              <w:rPr>
                <w:rFonts w:ascii="Times New Roman"/>
                <w:sz w:val="16"/>
              </w:rPr>
            </w:pPr>
          </w:p>
        </w:tc>
        <w:tc>
          <w:tcPr>
            <w:tcW w:w="454" w:type="dxa"/>
            <w:tcBorders>
              <w:bottom w:val="single" w:sz="6" w:space="0" w:color="BFBFBF"/>
            </w:tcBorders>
          </w:tcPr>
          <w:p>
            <w:pPr>
              <w:pStyle w:val="TableParagraph"/>
              <w:rPr>
                <w:rFonts w:ascii="Times New Roman"/>
                <w:sz w:val="16"/>
              </w:rPr>
            </w:pPr>
          </w:p>
        </w:tc>
        <w:tc>
          <w:tcPr>
            <w:tcW w:w="428" w:type="dxa"/>
            <w:tcBorders>
              <w:bottom w:val="single" w:sz="6" w:space="0" w:color="BFBFBF"/>
            </w:tcBorders>
          </w:tcPr>
          <w:p>
            <w:pPr>
              <w:pStyle w:val="TableParagraph"/>
              <w:rPr>
                <w:rFonts w:ascii="Times New Roman"/>
                <w:sz w:val="16"/>
              </w:rPr>
            </w:pPr>
          </w:p>
        </w:tc>
      </w:tr>
      <w:tr>
        <w:trPr>
          <w:trHeight w:val="486" w:hRule="atLeast"/>
        </w:trPr>
        <w:tc>
          <w:tcPr>
            <w:tcW w:w="1102" w:type="dxa"/>
          </w:tcPr>
          <w:p>
            <w:pPr>
              <w:pStyle w:val="TableParagraph"/>
              <w:spacing w:before="10"/>
              <w:rPr>
                <w:b/>
                <w:sz w:val="22"/>
              </w:rPr>
            </w:pPr>
          </w:p>
          <w:p>
            <w:pPr>
              <w:pStyle w:val="TableParagraph"/>
              <w:spacing w:before="1"/>
              <w:ind w:left="180"/>
              <w:rPr>
                <w:b/>
                <w:sz w:val="16"/>
              </w:rPr>
            </w:pPr>
            <w:r>
              <w:rPr>
                <w:b/>
                <w:spacing w:val="-2"/>
                <w:sz w:val="16"/>
              </w:rPr>
              <w:t>10194749</w:t>
            </w:r>
          </w:p>
        </w:tc>
        <w:tc>
          <w:tcPr>
            <w:tcW w:w="1176" w:type="dxa"/>
          </w:tcPr>
          <w:p>
            <w:pPr>
              <w:pStyle w:val="TableParagraph"/>
              <w:spacing w:before="10"/>
              <w:rPr>
                <w:b/>
                <w:sz w:val="22"/>
              </w:rPr>
            </w:pPr>
          </w:p>
          <w:p>
            <w:pPr>
              <w:pStyle w:val="TableParagraph"/>
              <w:spacing w:before="1"/>
              <w:ind w:right="12"/>
              <w:jc w:val="right"/>
              <w:rPr>
                <w:b/>
                <w:sz w:val="16"/>
              </w:rPr>
            </w:pPr>
            <w:r>
              <w:rPr>
                <w:b/>
                <w:spacing w:val="-2"/>
                <w:sz w:val="16"/>
              </w:rPr>
              <w:t>11/15/23</w:t>
            </w:r>
          </w:p>
        </w:tc>
        <w:tc>
          <w:tcPr>
            <w:tcW w:w="4768" w:type="dxa"/>
            <w:gridSpan w:val="2"/>
          </w:tcPr>
          <w:p>
            <w:pPr>
              <w:pStyle w:val="TableParagraph"/>
              <w:spacing w:before="10"/>
              <w:rPr>
                <w:b/>
                <w:sz w:val="22"/>
              </w:rPr>
            </w:pPr>
          </w:p>
          <w:p>
            <w:pPr>
              <w:pStyle w:val="TableParagraph"/>
              <w:spacing w:before="1"/>
              <w:ind w:left="382"/>
              <w:rPr>
                <w:b/>
                <w:sz w:val="16"/>
              </w:rPr>
            </w:pPr>
            <w:r>
              <w:rPr>
                <w:b/>
                <w:sz w:val="16"/>
              </w:rPr>
              <w:t>TRA07</w:t>
            </w:r>
            <w:r>
              <w:rPr>
                <w:b/>
                <w:spacing w:val="36"/>
                <w:sz w:val="16"/>
              </w:rPr>
              <w:t>  </w:t>
            </w:r>
            <w:r>
              <w:rPr>
                <w:b/>
                <w:sz w:val="16"/>
              </w:rPr>
              <w:t>TRANSPERFECT</w:t>
            </w:r>
            <w:r>
              <w:rPr>
                <w:b/>
                <w:spacing w:val="-5"/>
                <w:sz w:val="16"/>
              </w:rPr>
              <w:t> </w:t>
            </w:r>
            <w:r>
              <w:rPr>
                <w:b/>
                <w:sz w:val="16"/>
              </w:rPr>
              <w:t>HOLDINGS,</w:t>
            </w:r>
            <w:r>
              <w:rPr>
                <w:b/>
                <w:spacing w:val="-5"/>
                <w:sz w:val="16"/>
              </w:rPr>
              <w:t> LLC</w:t>
            </w:r>
          </w:p>
        </w:tc>
        <w:tc>
          <w:tcPr>
            <w:tcW w:w="1204" w:type="dxa"/>
          </w:tcPr>
          <w:p>
            <w:pPr>
              <w:pStyle w:val="TableParagraph"/>
              <w:rPr>
                <w:rFonts w:ascii="Times New Roman"/>
                <w:sz w:val="16"/>
              </w:rPr>
            </w:pPr>
          </w:p>
        </w:tc>
        <w:tc>
          <w:tcPr>
            <w:tcW w:w="479" w:type="dxa"/>
          </w:tcPr>
          <w:p>
            <w:pPr>
              <w:pStyle w:val="TableParagraph"/>
              <w:rPr>
                <w:rFonts w:ascii="Times New Roman"/>
                <w:sz w:val="16"/>
              </w:rPr>
            </w:pPr>
          </w:p>
        </w:tc>
        <w:tc>
          <w:tcPr>
            <w:tcW w:w="871" w:type="dxa"/>
          </w:tcPr>
          <w:p>
            <w:pPr>
              <w:pStyle w:val="TableParagraph"/>
              <w:rPr>
                <w:rFonts w:ascii="Times New Roman"/>
                <w:sz w:val="16"/>
              </w:rPr>
            </w:pPr>
          </w:p>
        </w:tc>
        <w:tc>
          <w:tcPr>
            <w:tcW w:w="2223" w:type="dxa"/>
          </w:tcPr>
          <w:p>
            <w:pPr>
              <w:pStyle w:val="TableParagraph"/>
              <w:rPr>
                <w:rFonts w:ascii="Times New Roman"/>
                <w:sz w:val="16"/>
              </w:rPr>
            </w:pPr>
          </w:p>
        </w:tc>
        <w:tc>
          <w:tcPr>
            <w:tcW w:w="1549" w:type="dxa"/>
          </w:tcPr>
          <w:p>
            <w:pPr>
              <w:pStyle w:val="TableParagraph"/>
              <w:spacing w:before="10"/>
              <w:rPr>
                <w:b/>
                <w:sz w:val="22"/>
              </w:rPr>
            </w:pPr>
          </w:p>
          <w:p>
            <w:pPr>
              <w:pStyle w:val="TableParagraph"/>
              <w:spacing w:before="1"/>
              <w:ind w:right="61"/>
              <w:jc w:val="right"/>
              <w:rPr>
                <w:b/>
                <w:sz w:val="16"/>
              </w:rPr>
            </w:pPr>
            <w:r>
              <w:rPr>
                <w:b/>
                <w:spacing w:val="-2"/>
                <w:sz w:val="16"/>
              </w:rPr>
              <w:t>$400.00</w:t>
            </w:r>
          </w:p>
        </w:tc>
        <w:tc>
          <w:tcPr>
            <w:tcW w:w="872" w:type="dxa"/>
          </w:tcPr>
          <w:p>
            <w:pPr>
              <w:pStyle w:val="TableParagraph"/>
              <w:spacing w:before="10"/>
              <w:rPr>
                <w:b/>
                <w:sz w:val="22"/>
              </w:rPr>
            </w:pPr>
          </w:p>
          <w:p>
            <w:pPr>
              <w:pStyle w:val="TableParagraph"/>
              <w:spacing w:before="1"/>
              <w:ind w:left="73"/>
              <w:rPr>
                <w:b/>
                <w:sz w:val="16"/>
              </w:rPr>
            </w:pPr>
            <w:r>
              <w:rPr>
                <w:b/>
                <w:spacing w:val="-2"/>
                <w:sz w:val="16"/>
              </w:rPr>
              <w:t>20231101</w:t>
            </w:r>
          </w:p>
        </w:tc>
        <w:tc>
          <w:tcPr>
            <w:tcW w:w="454" w:type="dxa"/>
          </w:tcPr>
          <w:p>
            <w:pPr>
              <w:pStyle w:val="TableParagraph"/>
              <w:spacing w:before="10"/>
              <w:rPr>
                <w:b/>
                <w:sz w:val="22"/>
              </w:rPr>
            </w:pPr>
          </w:p>
          <w:p>
            <w:pPr>
              <w:pStyle w:val="TableParagraph"/>
              <w:spacing w:before="1"/>
              <w:ind w:left="86" w:right="106"/>
              <w:jc w:val="center"/>
              <w:rPr>
                <w:b/>
                <w:sz w:val="16"/>
              </w:rPr>
            </w:pPr>
            <w:r>
              <w:rPr>
                <w:b/>
                <w:spacing w:val="-5"/>
                <w:sz w:val="16"/>
              </w:rPr>
              <w:t>CC</w:t>
            </w:r>
          </w:p>
        </w:tc>
        <w:tc>
          <w:tcPr>
            <w:tcW w:w="428" w:type="dxa"/>
          </w:tcPr>
          <w:p>
            <w:pPr>
              <w:pStyle w:val="TableParagraph"/>
              <w:spacing w:before="10"/>
              <w:rPr>
                <w:b/>
                <w:sz w:val="22"/>
              </w:rPr>
            </w:pPr>
          </w:p>
          <w:p>
            <w:pPr>
              <w:pStyle w:val="TableParagraph"/>
              <w:spacing w:before="1"/>
              <w:ind w:left="138"/>
              <w:rPr>
                <w:b/>
                <w:sz w:val="16"/>
              </w:rPr>
            </w:pPr>
            <w:r>
              <w:rPr>
                <w:b/>
                <w:sz w:val="16"/>
              </w:rPr>
              <w:t>R</w:t>
            </w:r>
          </w:p>
        </w:tc>
      </w:tr>
      <w:tr>
        <w:trPr>
          <w:trHeight w:val="308" w:hRule="atLeast"/>
        </w:trPr>
        <w:tc>
          <w:tcPr>
            <w:tcW w:w="1102" w:type="dxa"/>
            <w:tcBorders>
              <w:bottom w:val="single" w:sz="6" w:space="0" w:color="BFBFBF"/>
            </w:tcBorders>
          </w:tcPr>
          <w:p>
            <w:pPr>
              <w:pStyle w:val="TableParagraph"/>
              <w:spacing w:before="33"/>
              <w:ind w:left="555"/>
              <w:rPr>
                <w:sz w:val="16"/>
              </w:rPr>
            </w:pPr>
            <w:r>
              <w:rPr>
                <w:spacing w:val="-2"/>
                <w:sz w:val="16"/>
              </w:rPr>
              <w:t>Special</w:t>
            </w:r>
          </w:p>
        </w:tc>
        <w:tc>
          <w:tcPr>
            <w:tcW w:w="1176" w:type="dxa"/>
            <w:tcBorders>
              <w:bottom w:val="single" w:sz="6" w:space="0" w:color="BFBFBF"/>
            </w:tcBorders>
          </w:tcPr>
          <w:p>
            <w:pPr>
              <w:pStyle w:val="TableParagraph"/>
              <w:spacing w:before="33"/>
              <w:ind w:right="27"/>
              <w:jc w:val="right"/>
              <w:rPr>
                <w:sz w:val="16"/>
              </w:rPr>
            </w:pPr>
            <w:r>
              <w:rPr>
                <w:sz w:val="16"/>
              </w:rPr>
              <w:t>Education</w:t>
            </w:r>
            <w:r>
              <w:rPr>
                <w:spacing w:val="-9"/>
                <w:sz w:val="16"/>
              </w:rPr>
              <w:t> </w:t>
            </w:r>
            <w:r>
              <w:rPr>
                <w:spacing w:val="-2"/>
                <w:sz w:val="16"/>
              </w:rPr>
              <w:t>Gen'l</w:t>
            </w:r>
          </w:p>
        </w:tc>
        <w:tc>
          <w:tcPr>
            <w:tcW w:w="4768" w:type="dxa"/>
            <w:gridSpan w:val="2"/>
            <w:tcBorders>
              <w:bottom w:val="single" w:sz="6" w:space="0" w:color="BFBFBF"/>
            </w:tcBorders>
          </w:tcPr>
          <w:p>
            <w:pPr>
              <w:pStyle w:val="TableParagraph"/>
              <w:tabs>
                <w:tab w:pos="1921" w:val="left" w:leader="none"/>
              </w:tabs>
              <w:spacing w:before="33"/>
              <w:ind w:left="14"/>
              <w:rPr>
                <w:sz w:val="16"/>
              </w:rPr>
            </w:pPr>
            <w:r>
              <w:rPr>
                <w:sz w:val="16"/>
              </w:rPr>
              <w:t>Svcs-Other</w:t>
            </w:r>
            <w:r>
              <w:rPr>
                <w:spacing w:val="-3"/>
                <w:sz w:val="16"/>
              </w:rPr>
              <w:t> </w:t>
            </w:r>
            <w:r>
              <w:rPr>
                <w:sz w:val="16"/>
              </w:rPr>
              <w:t>Prof</w:t>
            </w:r>
            <w:r>
              <w:rPr>
                <w:spacing w:val="-2"/>
                <w:sz w:val="16"/>
              </w:rPr>
              <w:t> </w:t>
            </w:r>
            <w:r>
              <w:rPr>
                <w:spacing w:val="-4"/>
                <w:sz w:val="16"/>
              </w:rPr>
              <w:t>Fees</w:t>
            </w:r>
            <w:r>
              <w:rPr>
                <w:sz w:val="16"/>
              </w:rPr>
              <w:tab/>
              <w:t>1290329</w:t>
            </w:r>
            <w:r>
              <w:rPr>
                <w:spacing w:val="-8"/>
                <w:sz w:val="16"/>
              </w:rPr>
              <w:t> </w:t>
            </w:r>
            <w:r>
              <w:rPr>
                <w:sz w:val="16"/>
              </w:rPr>
              <w:t>/</w:t>
            </w:r>
            <w:r>
              <w:rPr>
                <w:spacing w:val="-5"/>
                <w:sz w:val="16"/>
              </w:rPr>
              <w:t> </w:t>
            </w:r>
            <w:r>
              <w:rPr>
                <w:sz w:val="16"/>
              </w:rPr>
              <w:t>10-</w:t>
            </w:r>
            <w:r>
              <w:rPr>
                <w:spacing w:val="-2"/>
                <w:sz w:val="16"/>
              </w:rPr>
              <w:t>1290.329.000.00.00</w:t>
            </w:r>
          </w:p>
        </w:tc>
        <w:tc>
          <w:tcPr>
            <w:tcW w:w="1204" w:type="dxa"/>
            <w:tcBorders>
              <w:bottom w:val="single" w:sz="6" w:space="0" w:color="BFBFBF"/>
            </w:tcBorders>
          </w:tcPr>
          <w:p>
            <w:pPr>
              <w:pStyle w:val="TableParagraph"/>
              <w:spacing w:before="33"/>
              <w:ind w:left="246" w:right="221"/>
              <w:jc w:val="center"/>
              <w:rPr>
                <w:sz w:val="16"/>
              </w:rPr>
            </w:pPr>
            <w:r>
              <w:rPr>
                <w:spacing w:val="-2"/>
                <w:sz w:val="16"/>
              </w:rPr>
              <w:t>20231102</w:t>
            </w:r>
          </w:p>
        </w:tc>
        <w:tc>
          <w:tcPr>
            <w:tcW w:w="479" w:type="dxa"/>
            <w:tcBorders>
              <w:bottom w:val="single" w:sz="6" w:space="0" w:color="BFBFBF"/>
            </w:tcBorders>
          </w:tcPr>
          <w:p>
            <w:pPr>
              <w:pStyle w:val="TableParagraph"/>
              <w:spacing w:before="33"/>
              <w:ind w:right="143"/>
              <w:jc w:val="right"/>
              <w:rPr>
                <w:sz w:val="16"/>
              </w:rPr>
            </w:pPr>
            <w:r>
              <w:rPr>
                <w:sz w:val="16"/>
              </w:rPr>
              <w:t>F</w:t>
            </w:r>
          </w:p>
        </w:tc>
        <w:tc>
          <w:tcPr>
            <w:tcW w:w="871" w:type="dxa"/>
            <w:tcBorders>
              <w:bottom w:val="single" w:sz="6" w:space="0" w:color="BFBFBF"/>
            </w:tcBorders>
          </w:tcPr>
          <w:p>
            <w:pPr>
              <w:pStyle w:val="TableParagraph"/>
              <w:spacing w:before="33"/>
              <w:ind w:left="148"/>
              <w:rPr>
                <w:sz w:val="16"/>
              </w:rPr>
            </w:pPr>
            <w:r>
              <w:rPr>
                <w:spacing w:val="-2"/>
                <w:sz w:val="16"/>
              </w:rPr>
              <w:t>09/30/23</w:t>
            </w:r>
          </w:p>
        </w:tc>
        <w:tc>
          <w:tcPr>
            <w:tcW w:w="2223" w:type="dxa"/>
            <w:tcBorders>
              <w:bottom w:val="single" w:sz="6" w:space="0" w:color="BFBFBF"/>
            </w:tcBorders>
          </w:tcPr>
          <w:p>
            <w:pPr>
              <w:pStyle w:val="TableParagraph"/>
              <w:spacing w:before="33"/>
              <w:ind w:left="105"/>
              <w:rPr>
                <w:sz w:val="16"/>
              </w:rPr>
            </w:pPr>
            <w:r>
              <w:rPr>
                <w:spacing w:val="-2"/>
                <w:sz w:val="16"/>
              </w:rPr>
              <w:t>012622</w:t>
            </w:r>
          </w:p>
        </w:tc>
        <w:tc>
          <w:tcPr>
            <w:tcW w:w="1549" w:type="dxa"/>
            <w:tcBorders>
              <w:bottom w:val="single" w:sz="6" w:space="0" w:color="BFBFBF"/>
            </w:tcBorders>
          </w:tcPr>
          <w:p>
            <w:pPr>
              <w:pStyle w:val="TableParagraph"/>
              <w:spacing w:before="33"/>
              <w:ind w:right="62"/>
              <w:jc w:val="right"/>
              <w:rPr>
                <w:sz w:val="16"/>
              </w:rPr>
            </w:pPr>
            <w:r>
              <w:rPr>
                <w:spacing w:val="-2"/>
                <w:sz w:val="16"/>
              </w:rPr>
              <w:t>400.00</w:t>
            </w:r>
          </w:p>
        </w:tc>
        <w:tc>
          <w:tcPr>
            <w:tcW w:w="872" w:type="dxa"/>
            <w:tcBorders>
              <w:bottom w:val="single" w:sz="6" w:space="0" w:color="BFBFBF"/>
            </w:tcBorders>
          </w:tcPr>
          <w:p>
            <w:pPr>
              <w:pStyle w:val="TableParagraph"/>
              <w:rPr>
                <w:rFonts w:ascii="Times New Roman"/>
                <w:sz w:val="16"/>
              </w:rPr>
            </w:pPr>
          </w:p>
        </w:tc>
        <w:tc>
          <w:tcPr>
            <w:tcW w:w="454" w:type="dxa"/>
            <w:tcBorders>
              <w:bottom w:val="single" w:sz="6" w:space="0" w:color="BFBFBF"/>
            </w:tcBorders>
          </w:tcPr>
          <w:p>
            <w:pPr>
              <w:pStyle w:val="TableParagraph"/>
              <w:rPr>
                <w:rFonts w:ascii="Times New Roman"/>
                <w:sz w:val="16"/>
              </w:rPr>
            </w:pPr>
          </w:p>
        </w:tc>
        <w:tc>
          <w:tcPr>
            <w:tcW w:w="428" w:type="dxa"/>
            <w:tcBorders>
              <w:bottom w:val="single" w:sz="6" w:space="0" w:color="BFBFBF"/>
            </w:tcBorders>
          </w:tcPr>
          <w:p>
            <w:pPr>
              <w:pStyle w:val="TableParagraph"/>
              <w:rPr>
                <w:rFonts w:ascii="Times New Roman"/>
                <w:sz w:val="16"/>
              </w:rPr>
            </w:pPr>
          </w:p>
        </w:tc>
      </w:tr>
      <w:tr>
        <w:trPr>
          <w:trHeight w:val="447" w:hRule="atLeast"/>
        </w:trPr>
        <w:tc>
          <w:tcPr>
            <w:tcW w:w="1102" w:type="dxa"/>
          </w:tcPr>
          <w:p>
            <w:pPr>
              <w:pStyle w:val="TableParagraph"/>
              <w:spacing w:before="10"/>
              <w:rPr>
                <w:b/>
                <w:sz w:val="22"/>
              </w:rPr>
            </w:pPr>
          </w:p>
          <w:p>
            <w:pPr>
              <w:pStyle w:val="TableParagraph"/>
              <w:spacing w:line="164" w:lineRule="exact" w:before="1"/>
              <w:ind w:left="180"/>
              <w:rPr>
                <w:b/>
                <w:sz w:val="16"/>
              </w:rPr>
            </w:pPr>
            <w:r>
              <w:rPr>
                <w:b/>
                <w:spacing w:val="-2"/>
                <w:sz w:val="16"/>
              </w:rPr>
              <w:t>10194751</w:t>
            </w:r>
          </w:p>
        </w:tc>
        <w:tc>
          <w:tcPr>
            <w:tcW w:w="1176" w:type="dxa"/>
          </w:tcPr>
          <w:p>
            <w:pPr>
              <w:pStyle w:val="TableParagraph"/>
              <w:spacing w:before="10"/>
              <w:rPr>
                <w:b/>
                <w:sz w:val="22"/>
              </w:rPr>
            </w:pPr>
          </w:p>
          <w:p>
            <w:pPr>
              <w:pStyle w:val="TableParagraph"/>
              <w:spacing w:line="164" w:lineRule="exact" w:before="1"/>
              <w:ind w:right="12"/>
              <w:jc w:val="right"/>
              <w:rPr>
                <w:b/>
                <w:sz w:val="16"/>
              </w:rPr>
            </w:pPr>
            <w:r>
              <w:rPr>
                <w:b/>
                <w:spacing w:val="-2"/>
                <w:sz w:val="16"/>
              </w:rPr>
              <w:t>11/15/23</w:t>
            </w:r>
          </w:p>
        </w:tc>
        <w:tc>
          <w:tcPr>
            <w:tcW w:w="989" w:type="dxa"/>
          </w:tcPr>
          <w:p>
            <w:pPr>
              <w:pStyle w:val="TableParagraph"/>
              <w:spacing w:before="10"/>
              <w:rPr>
                <w:b/>
                <w:sz w:val="22"/>
              </w:rPr>
            </w:pPr>
          </w:p>
          <w:p>
            <w:pPr>
              <w:pStyle w:val="TableParagraph"/>
              <w:spacing w:line="164" w:lineRule="exact" w:before="1"/>
              <w:ind w:left="402"/>
              <w:rPr>
                <w:b/>
                <w:sz w:val="16"/>
              </w:rPr>
            </w:pPr>
            <w:r>
              <w:rPr>
                <w:b/>
                <w:spacing w:val="-2"/>
                <w:sz w:val="16"/>
              </w:rPr>
              <w:t>UGI53</w:t>
            </w:r>
          </w:p>
        </w:tc>
        <w:tc>
          <w:tcPr>
            <w:tcW w:w="3779" w:type="dxa"/>
          </w:tcPr>
          <w:p>
            <w:pPr>
              <w:pStyle w:val="TableParagraph"/>
              <w:spacing w:before="10"/>
              <w:rPr>
                <w:b/>
                <w:sz w:val="22"/>
              </w:rPr>
            </w:pPr>
          </w:p>
          <w:p>
            <w:pPr>
              <w:pStyle w:val="TableParagraph"/>
              <w:spacing w:line="164" w:lineRule="exact" w:before="1"/>
              <w:ind w:left="78"/>
              <w:rPr>
                <w:b/>
                <w:sz w:val="16"/>
              </w:rPr>
            </w:pPr>
            <w:r>
              <w:rPr>
                <w:b/>
                <w:sz w:val="16"/>
              </w:rPr>
              <w:t>UGI</w:t>
            </w:r>
            <w:r>
              <w:rPr>
                <w:b/>
                <w:spacing w:val="-6"/>
                <w:sz w:val="16"/>
              </w:rPr>
              <w:t> </w:t>
            </w:r>
            <w:r>
              <w:rPr>
                <w:b/>
                <w:sz w:val="16"/>
              </w:rPr>
              <w:t>ENERGY</w:t>
            </w:r>
            <w:r>
              <w:rPr>
                <w:b/>
                <w:spacing w:val="-6"/>
                <w:sz w:val="16"/>
              </w:rPr>
              <w:t> </w:t>
            </w:r>
            <w:r>
              <w:rPr>
                <w:b/>
                <w:sz w:val="16"/>
              </w:rPr>
              <w:t>SERVICES,</w:t>
            </w:r>
            <w:r>
              <w:rPr>
                <w:b/>
                <w:spacing w:val="-6"/>
                <w:sz w:val="16"/>
              </w:rPr>
              <w:t> </w:t>
            </w:r>
            <w:r>
              <w:rPr>
                <w:b/>
                <w:spacing w:val="-5"/>
                <w:sz w:val="16"/>
              </w:rPr>
              <w:t>LLC</w:t>
            </w:r>
          </w:p>
        </w:tc>
        <w:tc>
          <w:tcPr>
            <w:tcW w:w="6326" w:type="dxa"/>
            <w:gridSpan w:val="5"/>
          </w:tcPr>
          <w:p>
            <w:pPr>
              <w:pStyle w:val="TableParagraph"/>
              <w:spacing w:before="10"/>
              <w:rPr>
                <w:b/>
                <w:sz w:val="22"/>
              </w:rPr>
            </w:pPr>
          </w:p>
          <w:p>
            <w:pPr>
              <w:pStyle w:val="TableParagraph"/>
              <w:spacing w:line="164" w:lineRule="exact" w:before="1"/>
              <w:ind w:right="61"/>
              <w:jc w:val="right"/>
              <w:rPr>
                <w:b/>
                <w:sz w:val="16"/>
              </w:rPr>
            </w:pPr>
            <w:r>
              <w:rPr>
                <w:b/>
                <w:spacing w:val="-2"/>
                <w:sz w:val="16"/>
              </w:rPr>
              <w:t>$891.16</w:t>
            </w:r>
          </w:p>
        </w:tc>
        <w:tc>
          <w:tcPr>
            <w:tcW w:w="872" w:type="dxa"/>
          </w:tcPr>
          <w:p>
            <w:pPr>
              <w:pStyle w:val="TableParagraph"/>
              <w:spacing w:before="10"/>
              <w:rPr>
                <w:b/>
                <w:sz w:val="22"/>
              </w:rPr>
            </w:pPr>
          </w:p>
          <w:p>
            <w:pPr>
              <w:pStyle w:val="TableParagraph"/>
              <w:spacing w:line="164" w:lineRule="exact" w:before="1"/>
              <w:ind w:left="73"/>
              <w:rPr>
                <w:b/>
                <w:sz w:val="16"/>
              </w:rPr>
            </w:pPr>
            <w:r>
              <w:rPr>
                <w:b/>
                <w:spacing w:val="-2"/>
                <w:sz w:val="16"/>
              </w:rPr>
              <w:t>20231101</w:t>
            </w:r>
          </w:p>
        </w:tc>
        <w:tc>
          <w:tcPr>
            <w:tcW w:w="454" w:type="dxa"/>
          </w:tcPr>
          <w:p>
            <w:pPr>
              <w:pStyle w:val="TableParagraph"/>
              <w:spacing w:before="10"/>
              <w:rPr>
                <w:b/>
                <w:sz w:val="22"/>
              </w:rPr>
            </w:pPr>
          </w:p>
          <w:p>
            <w:pPr>
              <w:pStyle w:val="TableParagraph"/>
              <w:spacing w:line="164" w:lineRule="exact" w:before="1"/>
              <w:ind w:left="86" w:right="106"/>
              <w:jc w:val="center"/>
              <w:rPr>
                <w:b/>
                <w:sz w:val="16"/>
              </w:rPr>
            </w:pPr>
            <w:r>
              <w:rPr>
                <w:b/>
                <w:spacing w:val="-5"/>
                <w:sz w:val="16"/>
              </w:rPr>
              <w:t>CC</w:t>
            </w:r>
          </w:p>
        </w:tc>
        <w:tc>
          <w:tcPr>
            <w:tcW w:w="428" w:type="dxa"/>
          </w:tcPr>
          <w:p>
            <w:pPr>
              <w:pStyle w:val="TableParagraph"/>
              <w:spacing w:before="10"/>
              <w:rPr>
                <w:b/>
                <w:sz w:val="22"/>
              </w:rPr>
            </w:pPr>
          </w:p>
          <w:p>
            <w:pPr>
              <w:pStyle w:val="TableParagraph"/>
              <w:spacing w:line="164" w:lineRule="exact" w:before="1"/>
              <w:ind w:left="138"/>
              <w:rPr>
                <w:b/>
                <w:sz w:val="16"/>
              </w:rPr>
            </w:pPr>
            <w:r>
              <w:rPr>
                <w:b/>
                <w:sz w:val="16"/>
              </w:rPr>
              <w:t>R</w:t>
            </w:r>
          </w:p>
        </w:tc>
      </w:tr>
      <w:tr>
        <w:trPr>
          <w:trHeight w:val="315" w:hRule="atLeast"/>
        </w:trPr>
        <w:tc>
          <w:tcPr>
            <w:tcW w:w="2278" w:type="dxa"/>
            <w:gridSpan w:val="2"/>
          </w:tcPr>
          <w:p>
            <w:pPr>
              <w:pStyle w:val="TableParagraph"/>
              <w:spacing w:before="71"/>
              <w:ind w:left="555"/>
              <w:rPr>
                <w:sz w:val="16"/>
              </w:rPr>
            </w:pPr>
            <w:r>
              <w:rPr>
                <w:sz w:val="16"/>
              </w:rPr>
              <w:t>10/3/23</w:t>
            </w:r>
            <w:r>
              <w:rPr>
                <w:spacing w:val="-4"/>
                <w:sz w:val="16"/>
              </w:rPr>
              <w:t> </w:t>
            </w:r>
            <w:r>
              <w:rPr>
                <w:sz w:val="16"/>
              </w:rPr>
              <w:t>-</w:t>
            </w:r>
            <w:r>
              <w:rPr>
                <w:spacing w:val="-4"/>
                <w:sz w:val="16"/>
              </w:rPr>
              <w:t> </w:t>
            </w:r>
            <w:r>
              <w:rPr>
                <w:spacing w:val="-2"/>
                <w:sz w:val="16"/>
              </w:rPr>
              <w:t>11/2/23</w:t>
            </w:r>
          </w:p>
        </w:tc>
        <w:tc>
          <w:tcPr>
            <w:tcW w:w="4768" w:type="dxa"/>
            <w:gridSpan w:val="2"/>
          </w:tcPr>
          <w:p>
            <w:pPr>
              <w:pStyle w:val="TableParagraph"/>
              <w:spacing w:before="71"/>
              <w:ind w:left="1922"/>
              <w:rPr>
                <w:sz w:val="16"/>
              </w:rPr>
            </w:pPr>
            <w:r>
              <w:rPr>
                <w:sz w:val="16"/>
              </w:rPr>
              <w:t>262062114</w:t>
            </w:r>
            <w:r>
              <w:rPr>
                <w:spacing w:val="-7"/>
                <w:sz w:val="16"/>
              </w:rPr>
              <w:t> </w:t>
            </w:r>
            <w:r>
              <w:rPr>
                <w:sz w:val="16"/>
              </w:rPr>
              <w:t>/</w:t>
            </w:r>
            <w:r>
              <w:rPr>
                <w:spacing w:val="-6"/>
                <w:sz w:val="16"/>
              </w:rPr>
              <w:t> </w:t>
            </w:r>
            <w:r>
              <w:rPr>
                <w:sz w:val="16"/>
              </w:rPr>
              <w:t>10-</w:t>
            </w:r>
            <w:r>
              <w:rPr>
                <w:spacing w:val="-2"/>
                <w:sz w:val="16"/>
              </w:rPr>
              <w:t>2620.621.000.14.00</w:t>
            </w:r>
          </w:p>
        </w:tc>
        <w:tc>
          <w:tcPr>
            <w:tcW w:w="2554" w:type="dxa"/>
            <w:gridSpan w:val="3"/>
          </w:tcPr>
          <w:p>
            <w:pPr>
              <w:pStyle w:val="TableParagraph"/>
              <w:spacing w:before="71"/>
              <w:ind w:right="97"/>
              <w:jc w:val="right"/>
              <w:rPr>
                <w:sz w:val="16"/>
              </w:rPr>
            </w:pPr>
            <w:r>
              <w:rPr>
                <w:spacing w:val="-2"/>
                <w:sz w:val="16"/>
              </w:rPr>
              <w:t>11/07/23</w:t>
            </w:r>
          </w:p>
        </w:tc>
        <w:tc>
          <w:tcPr>
            <w:tcW w:w="2223" w:type="dxa"/>
          </w:tcPr>
          <w:p>
            <w:pPr>
              <w:pStyle w:val="TableParagraph"/>
              <w:spacing w:before="71"/>
              <w:ind w:left="105"/>
              <w:rPr>
                <w:sz w:val="16"/>
              </w:rPr>
            </w:pPr>
            <w:r>
              <w:rPr>
                <w:spacing w:val="-2"/>
                <w:sz w:val="16"/>
              </w:rPr>
              <w:t>G5919519</w:t>
            </w:r>
          </w:p>
        </w:tc>
        <w:tc>
          <w:tcPr>
            <w:tcW w:w="3303" w:type="dxa"/>
            <w:gridSpan w:val="4"/>
          </w:tcPr>
          <w:p>
            <w:pPr>
              <w:pStyle w:val="TableParagraph"/>
              <w:spacing w:before="71"/>
              <w:ind w:left="995"/>
              <w:rPr>
                <w:sz w:val="16"/>
              </w:rPr>
            </w:pPr>
            <w:r>
              <w:rPr>
                <w:spacing w:val="-2"/>
                <w:sz w:val="16"/>
              </w:rPr>
              <w:t>274.23</w:t>
            </w:r>
          </w:p>
        </w:tc>
      </w:tr>
      <w:tr>
        <w:trPr>
          <w:trHeight w:val="331" w:hRule="atLeast"/>
        </w:trPr>
        <w:tc>
          <w:tcPr>
            <w:tcW w:w="2278" w:type="dxa"/>
            <w:gridSpan w:val="2"/>
            <w:tcBorders>
              <w:bottom w:val="single" w:sz="6" w:space="0" w:color="BFBFBF"/>
            </w:tcBorders>
          </w:tcPr>
          <w:p>
            <w:pPr>
              <w:pStyle w:val="TableParagraph"/>
              <w:spacing w:before="55"/>
              <w:ind w:left="555"/>
              <w:rPr>
                <w:sz w:val="16"/>
              </w:rPr>
            </w:pPr>
            <w:r>
              <w:rPr>
                <w:sz w:val="16"/>
              </w:rPr>
              <w:t>9/25/23</w:t>
            </w:r>
            <w:r>
              <w:rPr>
                <w:spacing w:val="-4"/>
                <w:sz w:val="16"/>
              </w:rPr>
              <w:t> </w:t>
            </w:r>
            <w:r>
              <w:rPr>
                <w:sz w:val="16"/>
              </w:rPr>
              <w:t>-</w:t>
            </w:r>
            <w:r>
              <w:rPr>
                <w:spacing w:val="-4"/>
                <w:sz w:val="16"/>
              </w:rPr>
              <w:t> </w:t>
            </w:r>
            <w:r>
              <w:rPr>
                <w:spacing w:val="-2"/>
                <w:sz w:val="16"/>
              </w:rPr>
              <w:t>10/24/23</w:t>
            </w:r>
          </w:p>
        </w:tc>
        <w:tc>
          <w:tcPr>
            <w:tcW w:w="4768" w:type="dxa"/>
            <w:gridSpan w:val="2"/>
            <w:tcBorders>
              <w:bottom w:val="single" w:sz="6" w:space="0" w:color="BFBFBF"/>
            </w:tcBorders>
          </w:tcPr>
          <w:p>
            <w:pPr>
              <w:pStyle w:val="TableParagraph"/>
              <w:spacing w:before="55"/>
              <w:ind w:left="1922"/>
              <w:rPr>
                <w:sz w:val="16"/>
              </w:rPr>
            </w:pPr>
            <w:r>
              <w:rPr>
                <w:sz w:val="16"/>
              </w:rPr>
              <w:t>262062111</w:t>
            </w:r>
            <w:r>
              <w:rPr>
                <w:spacing w:val="-7"/>
                <w:sz w:val="16"/>
              </w:rPr>
              <w:t> </w:t>
            </w:r>
            <w:r>
              <w:rPr>
                <w:sz w:val="16"/>
              </w:rPr>
              <w:t>/</w:t>
            </w:r>
            <w:r>
              <w:rPr>
                <w:spacing w:val="-6"/>
                <w:sz w:val="16"/>
              </w:rPr>
              <w:t> </w:t>
            </w:r>
            <w:r>
              <w:rPr>
                <w:sz w:val="16"/>
              </w:rPr>
              <w:t>10-</w:t>
            </w:r>
            <w:r>
              <w:rPr>
                <w:spacing w:val="-2"/>
                <w:sz w:val="16"/>
              </w:rPr>
              <w:t>2620.621.000.11.00</w:t>
            </w:r>
          </w:p>
        </w:tc>
        <w:tc>
          <w:tcPr>
            <w:tcW w:w="2554" w:type="dxa"/>
            <w:gridSpan w:val="3"/>
            <w:tcBorders>
              <w:bottom w:val="single" w:sz="6" w:space="0" w:color="BFBFBF"/>
            </w:tcBorders>
          </w:tcPr>
          <w:p>
            <w:pPr>
              <w:pStyle w:val="TableParagraph"/>
              <w:spacing w:before="55"/>
              <w:ind w:right="97"/>
              <w:jc w:val="right"/>
              <w:rPr>
                <w:sz w:val="16"/>
              </w:rPr>
            </w:pPr>
            <w:r>
              <w:rPr>
                <w:spacing w:val="-2"/>
                <w:sz w:val="16"/>
              </w:rPr>
              <w:t>11/07/23</w:t>
            </w:r>
          </w:p>
        </w:tc>
        <w:tc>
          <w:tcPr>
            <w:tcW w:w="2223" w:type="dxa"/>
            <w:tcBorders>
              <w:bottom w:val="single" w:sz="6" w:space="0" w:color="BFBFBF"/>
            </w:tcBorders>
          </w:tcPr>
          <w:p>
            <w:pPr>
              <w:pStyle w:val="TableParagraph"/>
              <w:spacing w:before="55"/>
              <w:ind w:left="105"/>
              <w:rPr>
                <w:sz w:val="16"/>
              </w:rPr>
            </w:pPr>
            <w:r>
              <w:rPr>
                <w:spacing w:val="-2"/>
                <w:sz w:val="16"/>
              </w:rPr>
              <w:t>G5919619</w:t>
            </w:r>
          </w:p>
        </w:tc>
        <w:tc>
          <w:tcPr>
            <w:tcW w:w="3303" w:type="dxa"/>
            <w:gridSpan w:val="4"/>
            <w:tcBorders>
              <w:bottom w:val="single" w:sz="6" w:space="0" w:color="BFBFBF"/>
            </w:tcBorders>
          </w:tcPr>
          <w:p>
            <w:pPr>
              <w:pStyle w:val="TableParagraph"/>
              <w:spacing w:before="55"/>
              <w:ind w:left="995"/>
              <w:rPr>
                <w:sz w:val="16"/>
              </w:rPr>
            </w:pPr>
            <w:r>
              <w:rPr>
                <w:spacing w:val="-2"/>
                <w:sz w:val="16"/>
              </w:rPr>
              <w:t>616.93</w:t>
            </w:r>
          </w:p>
        </w:tc>
      </w:tr>
      <w:tr>
        <w:trPr>
          <w:trHeight w:val="763" w:hRule="atLeast"/>
        </w:trPr>
        <w:tc>
          <w:tcPr>
            <w:tcW w:w="2278" w:type="dxa"/>
            <w:gridSpan w:val="2"/>
          </w:tcPr>
          <w:p>
            <w:pPr>
              <w:pStyle w:val="TableParagraph"/>
              <w:spacing w:before="10"/>
              <w:rPr>
                <w:b/>
                <w:sz w:val="22"/>
              </w:rPr>
            </w:pPr>
          </w:p>
          <w:p>
            <w:pPr>
              <w:pStyle w:val="TableParagraph"/>
              <w:tabs>
                <w:tab w:pos="1625" w:val="left" w:leader="none"/>
              </w:tabs>
              <w:spacing w:before="1"/>
              <w:ind w:left="165"/>
              <w:jc w:val="center"/>
              <w:rPr>
                <w:b/>
                <w:sz w:val="16"/>
              </w:rPr>
            </w:pPr>
            <w:r>
              <w:rPr>
                <w:b/>
                <w:spacing w:val="-2"/>
                <w:sz w:val="16"/>
              </w:rPr>
              <w:t>10194760</w:t>
            </w:r>
            <w:r>
              <w:rPr>
                <w:b/>
                <w:sz w:val="16"/>
              </w:rPr>
              <w:tab/>
            </w:r>
            <w:r>
              <w:rPr>
                <w:b/>
                <w:spacing w:val="-2"/>
                <w:sz w:val="16"/>
              </w:rPr>
              <w:t>11/15/23</w:t>
            </w:r>
          </w:p>
          <w:p>
            <w:pPr>
              <w:pStyle w:val="TableParagraph"/>
              <w:spacing w:before="71"/>
              <w:ind w:left="217"/>
              <w:jc w:val="center"/>
              <w:rPr>
                <w:sz w:val="16"/>
              </w:rPr>
            </w:pPr>
            <w:r>
              <w:rPr>
                <w:sz w:val="16"/>
              </w:rPr>
              <w:t>CBI</w:t>
            </w:r>
            <w:r>
              <w:rPr>
                <w:spacing w:val="-5"/>
                <w:sz w:val="16"/>
              </w:rPr>
              <w:t> </w:t>
            </w:r>
            <w:r>
              <w:rPr>
                <w:sz w:val="16"/>
              </w:rPr>
              <w:t>TRIP</w:t>
            </w:r>
            <w:r>
              <w:rPr>
                <w:spacing w:val="40"/>
                <w:sz w:val="16"/>
              </w:rPr>
              <w:t> </w:t>
            </w:r>
            <w:r>
              <w:rPr>
                <w:spacing w:val="-2"/>
                <w:sz w:val="16"/>
              </w:rPr>
              <w:t>11/20/23</w:t>
            </w:r>
          </w:p>
        </w:tc>
        <w:tc>
          <w:tcPr>
            <w:tcW w:w="4768" w:type="dxa"/>
            <w:gridSpan w:val="2"/>
          </w:tcPr>
          <w:p>
            <w:pPr>
              <w:pStyle w:val="TableParagraph"/>
              <w:spacing w:before="10"/>
              <w:rPr>
                <w:b/>
                <w:sz w:val="22"/>
              </w:rPr>
            </w:pPr>
          </w:p>
          <w:p>
            <w:pPr>
              <w:pStyle w:val="TableParagraph"/>
              <w:spacing w:before="1"/>
              <w:ind w:left="365"/>
              <w:rPr>
                <w:b/>
                <w:sz w:val="16"/>
              </w:rPr>
            </w:pPr>
            <w:r>
              <w:rPr>
                <w:b/>
                <w:sz w:val="16"/>
              </w:rPr>
              <w:t>WAT07</w:t>
            </w:r>
            <w:r>
              <w:rPr>
                <w:b/>
                <w:spacing w:val="29"/>
                <w:sz w:val="16"/>
              </w:rPr>
              <w:t>  </w:t>
            </w:r>
            <w:r>
              <w:rPr>
                <w:b/>
                <w:sz w:val="16"/>
              </w:rPr>
              <w:t>WATERWORKS</w:t>
            </w:r>
            <w:r>
              <w:rPr>
                <w:b/>
                <w:spacing w:val="-3"/>
                <w:sz w:val="16"/>
              </w:rPr>
              <w:t> </w:t>
            </w:r>
            <w:r>
              <w:rPr>
                <w:b/>
                <w:spacing w:val="-2"/>
                <w:sz w:val="16"/>
              </w:rPr>
              <w:t>CINEMA</w:t>
            </w:r>
          </w:p>
          <w:p>
            <w:pPr>
              <w:pStyle w:val="TableParagraph"/>
              <w:spacing w:before="71"/>
              <w:ind w:left="1922"/>
              <w:rPr>
                <w:sz w:val="16"/>
              </w:rPr>
            </w:pPr>
            <w:r>
              <w:rPr>
                <w:sz w:val="16"/>
              </w:rPr>
              <w:t>121181010</w:t>
            </w:r>
            <w:r>
              <w:rPr>
                <w:spacing w:val="-7"/>
                <w:sz w:val="16"/>
              </w:rPr>
              <w:t> </w:t>
            </w:r>
            <w:r>
              <w:rPr>
                <w:sz w:val="16"/>
              </w:rPr>
              <w:t>/</w:t>
            </w:r>
            <w:r>
              <w:rPr>
                <w:spacing w:val="-6"/>
                <w:sz w:val="16"/>
              </w:rPr>
              <w:t> </w:t>
            </w:r>
            <w:r>
              <w:rPr>
                <w:sz w:val="16"/>
              </w:rPr>
              <w:t>10-</w:t>
            </w:r>
            <w:r>
              <w:rPr>
                <w:spacing w:val="-2"/>
                <w:sz w:val="16"/>
              </w:rPr>
              <w:t>1211.810.000.10.00</w:t>
            </w:r>
          </w:p>
        </w:tc>
        <w:tc>
          <w:tcPr>
            <w:tcW w:w="2554" w:type="dxa"/>
            <w:gridSpan w:val="3"/>
          </w:tcPr>
          <w:p>
            <w:pPr>
              <w:pStyle w:val="TableParagraph"/>
              <w:rPr>
                <w:b/>
                <w:sz w:val="18"/>
              </w:rPr>
            </w:pPr>
          </w:p>
          <w:p>
            <w:pPr>
              <w:pStyle w:val="TableParagraph"/>
              <w:rPr>
                <w:b/>
                <w:sz w:val="18"/>
              </w:rPr>
            </w:pPr>
          </w:p>
          <w:p>
            <w:pPr>
              <w:pStyle w:val="TableParagraph"/>
              <w:spacing w:before="105"/>
              <w:ind w:right="97"/>
              <w:jc w:val="right"/>
              <w:rPr>
                <w:sz w:val="16"/>
              </w:rPr>
            </w:pPr>
            <w:r>
              <w:rPr>
                <w:spacing w:val="-2"/>
                <w:sz w:val="16"/>
              </w:rPr>
              <w:t>10/30/23</w:t>
            </w:r>
          </w:p>
        </w:tc>
        <w:tc>
          <w:tcPr>
            <w:tcW w:w="2223" w:type="dxa"/>
          </w:tcPr>
          <w:p>
            <w:pPr>
              <w:pStyle w:val="TableParagraph"/>
              <w:rPr>
                <w:b/>
                <w:sz w:val="18"/>
              </w:rPr>
            </w:pPr>
          </w:p>
          <w:p>
            <w:pPr>
              <w:pStyle w:val="TableParagraph"/>
              <w:rPr>
                <w:b/>
                <w:sz w:val="18"/>
              </w:rPr>
            </w:pPr>
          </w:p>
          <w:p>
            <w:pPr>
              <w:pStyle w:val="TableParagraph"/>
              <w:spacing w:before="105"/>
              <w:ind w:left="105"/>
              <w:rPr>
                <w:sz w:val="16"/>
              </w:rPr>
            </w:pPr>
            <w:r>
              <w:rPr>
                <w:spacing w:val="-4"/>
                <w:sz w:val="16"/>
              </w:rPr>
              <w:t>1030</w:t>
            </w:r>
          </w:p>
        </w:tc>
        <w:tc>
          <w:tcPr>
            <w:tcW w:w="3303" w:type="dxa"/>
            <w:gridSpan w:val="4"/>
          </w:tcPr>
          <w:p>
            <w:pPr>
              <w:pStyle w:val="TableParagraph"/>
              <w:spacing w:before="10"/>
              <w:rPr>
                <w:b/>
                <w:sz w:val="22"/>
              </w:rPr>
            </w:pPr>
          </w:p>
          <w:p>
            <w:pPr>
              <w:pStyle w:val="TableParagraph"/>
              <w:tabs>
                <w:tab w:pos="3013" w:val="left" w:leader="none"/>
              </w:tabs>
              <w:spacing w:before="1"/>
              <w:ind w:left="907"/>
              <w:rPr>
                <w:b/>
                <w:sz w:val="16"/>
              </w:rPr>
            </w:pPr>
            <w:r>
              <w:rPr>
                <w:b/>
                <w:sz w:val="16"/>
              </w:rPr>
              <w:t>$312.50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p>
            <w:pPr>
              <w:pStyle w:val="TableParagraph"/>
              <w:spacing w:before="71"/>
              <w:ind w:left="995"/>
              <w:rPr>
                <w:sz w:val="16"/>
              </w:rPr>
            </w:pPr>
            <w:r>
              <w:rPr>
                <w:spacing w:val="-2"/>
                <w:sz w:val="16"/>
              </w:rPr>
              <w:t>156.25</w:t>
            </w:r>
          </w:p>
        </w:tc>
      </w:tr>
      <w:tr>
        <w:trPr>
          <w:trHeight w:val="331" w:hRule="atLeast"/>
        </w:trPr>
        <w:tc>
          <w:tcPr>
            <w:tcW w:w="2278" w:type="dxa"/>
            <w:gridSpan w:val="2"/>
            <w:tcBorders>
              <w:bottom w:val="single" w:sz="6" w:space="0" w:color="BFBFBF"/>
            </w:tcBorders>
          </w:tcPr>
          <w:p>
            <w:pPr>
              <w:pStyle w:val="TableParagraph"/>
              <w:spacing w:before="55"/>
              <w:ind w:left="555"/>
              <w:rPr>
                <w:sz w:val="16"/>
              </w:rPr>
            </w:pPr>
            <w:r>
              <w:rPr>
                <w:sz w:val="16"/>
              </w:rPr>
              <w:t>CBI</w:t>
            </w:r>
            <w:r>
              <w:rPr>
                <w:spacing w:val="-5"/>
                <w:sz w:val="16"/>
              </w:rPr>
              <w:t> </w:t>
            </w:r>
            <w:r>
              <w:rPr>
                <w:sz w:val="16"/>
              </w:rPr>
              <w:t>TRIP</w:t>
            </w:r>
            <w:r>
              <w:rPr>
                <w:spacing w:val="40"/>
                <w:sz w:val="16"/>
              </w:rPr>
              <w:t> </w:t>
            </w:r>
            <w:r>
              <w:rPr>
                <w:spacing w:val="-2"/>
                <w:sz w:val="16"/>
              </w:rPr>
              <w:t>11/20/23</w:t>
            </w:r>
          </w:p>
        </w:tc>
        <w:tc>
          <w:tcPr>
            <w:tcW w:w="4768" w:type="dxa"/>
            <w:gridSpan w:val="2"/>
            <w:tcBorders>
              <w:bottom w:val="single" w:sz="6" w:space="0" w:color="BFBFBF"/>
            </w:tcBorders>
          </w:tcPr>
          <w:p>
            <w:pPr>
              <w:pStyle w:val="TableParagraph"/>
              <w:spacing w:before="55"/>
              <w:ind w:left="1922"/>
              <w:rPr>
                <w:sz w:val="16"/>
              </w:rPr>
            </w:pPr>
            <w:r>
              <w:rPr>
                <w:sz w:val="16"/>
              </w:rPr>
              <w:t>121181030</w:t>
            </w:r>
            <w:r>
              <w:rPr>
                <w:spacing w:val="-7"/>
                <w:sz w:val="16"/>
              </w:rPr>
              <w:t> </w:t>
            </w:r>
            <w:r>
              <w:rPr>
                <w:sz w:val="16"/>
              </w:rPr>
              <w:t>/</w:t>
            </w:r>
            <w:r>
              <w:rPr>
                <w:spacing w:val="-6"/>
                <w:sz w:val="16"/>
              </w:rPr>
              <w:t> </w:t>
            </w:r>
            <w:r>
              <w:rPr>
                <w:sz w:val="16"/>
              </w:rPr>
              <w:t>10-</w:t>
            </w:r>
            <w:r>
              <w:rPr>
                <w:spacing w:val="-2"/>
                <w:sz w:val="16"/>
              </w:rPr>
              <w:t>1211.810.000.30.00</w:t>
            </w:r>
          </w:p>
        </w:tc>
        <w:tc>
          <w:tcPr>
            <w:tcW w:w="2554" w:type="dxa"/>
            <w:gridSpan w:val="3"/>
            <w:tcBorders>
              <w:bottom w:val="single" w:sz="6" w:space="0" w:color="BFBFBF"/>
            </w:tcBorders>
          </w:tcPr>
          <w:p>
            <w:pPr>
              <w:pStyle w:val="TableParagraph"/>
              <w:spacing w:before="55"/>
              <w:ind w:right="97"/>
              <w:jc w:val="right"/>
              <w:rPr>
                <w:sz w:val="16"/>
              </w:rPr>
            </w:pPr>
            <w:r>
              <w:rPr>
                <w:spacing w:val="-2"/>
                <w:sz w:val="16"/>
              </w:rPr>
              <w:t>10/30/23</w:t>
            </w:r>
          </w:p>
        </w:tc>
        <w:tc>
          <w:tcPr>
            <w:tcW w:w="2223" w:type="dxa"/>
            <w:tcBorders>
              <w:bottom w:val="single" w:sz="6" w:space="0" w:color="BFBFBF"/>
            </w:tcBorders>
          </w:tcPr>
          <w:p>
            <w:pPr>
              <w:pStyle w:val="TableParagraph"/>
              <w:spacing w:before="55"/>
              <w:ind w:left="105"/>
              <w:rPr>
                <w:sz w:val="16"/>
              </w:rPr>
            </w:pPr>
            <w:r>
              <w:rPr>
                <w:spacing w:val="-4"/>
                <w:sz w:val="16"/>
              </w:rPr>
              <w:t>1030</w:t>
            </w:r>
          </w:p>
        </w:tc>
        <w:tc>
          <w:tcPr>
            <w:tcW w:w="3303" w:type="dxa"/>
            <w:gridSpan w:val="4"/>
            <w:tcBorders>
              <w:bottom w:val="single" w:sz="6" w:space="0" w:color="BFBFBF"/>
            </w:tcBorders>
          </w:tcPr>
          <w:p>
            <w:pPr>
              <w:pStyle w:val="TableParagraph"/>
              <w:spacing w:before="55"/>
              <w:ind w:left="995"/>
              <w:rPr>
                <w:sz w:val="16"/>
              </w:rPr>
            </w:pPr>
            <w:r>
              <w:rPr>
                <w:spacing w:val="-2"/>
                <w:sz w:val="16"/>
              </w:rPr>
              <w:t>156.25</w:t>
            </w:r>
          </w:p>
        </w:tc>
      </w:tr>
    </w:tbl>
    <w:p>
      <w:pPr>
        <w:spacing w:line="240" w:lineRule="auto" w:before="5"/>
        <w:rPr>
          <w:b/>
          <w:sz w:val="15"/>
        </w:rPr>
      </w:pPr>
    </w:p>
    <w:p>
      <w:pPr>
        <w:spacing w:after="0" w:line="240" w:lineRule="auto"/>
        <w:rPr>
          <w:sz w:val="15"/>
        </w:rPr>
        <w:sectPr>
          <w:type w:val="continuous"/>
          <w:pgSz w:w="15840" w:h="12240" w:orient="landscape"/>
          <w:pgMar w:header="584" w:footer="0" w:top="1440" w:bottom="280" w:left="260" w:right="240"/>
        </w:sectPr>
      </w:pPr>
    </w:p>
    <w:p>
      <w:pPr>
        <w:tabs>
          <w:tab w:pos="1740" w:val="left" w:leader="none"/>
          <w:tab w:pos="2726" w:val="left" w:leader="none"/>
          <w:tab w:pos="12830" w:val="left" w:leader="none"/>
        </w:tabs>
        <w:spacing w:before="95"/>
        <w:ind w:left="280" w:right="0" w:firstLine="0"/>
        <w:jc w:val="left"/>
        <w:rPr>
          <w:b/>
          <w:sz w:val="16"/>
        </w:rPr>
      </w:pPr>
      <w:r>
        <w:rPr>
          <w:b/>
          <w:spacing w:val="-2"/>
          <w:sz w:val="16"/>
        </w:rPr>
        <w:t>10194766</w:t>
      </w:r>
      <w:r>
        <w:rPr>
          <w:b/>
          <w:sz w:val="16"/>
        </w:rPr>
        <w:tab/>
      </w:r>
      <w:r>
        <w:rPr>
          <w:b/>
          <w:spacing w:val="-2"/>
          <w:sz w:val="16"/>
        </w:rPr>
        <w:t>11/17/23</w:t>
      </w:r>
      <w:r>
        <w:rPr>
          <w:b/>
          <w:sz w:val="16"/>
        </w:rPr>
        <w:tab/>
        <w:t>WON02</w:t>
      </w:r>
      <w:r>
        <w:rPr>
          <w:b/>
          <w:spacing w:val="70"/>
          <w:w w:val="150"/>
          <w:sz w:val="16"/>
        </w:rPr>
        <w:t> </w:t>
      </w:r>
      <w:r>
        <w:rPr>
          <w:b/>
          <w:sz w:val="16"/>
        </w:rPr>
        <w:t>WONDER</w:t>
      </w:r>
      <w:r>
        <w:rPr>
          <w:b/>
          <w:spacing w:val="-5"/>
          <w:sz w:val="16"/>
        </w:rPr>
        <w:t> </w:t>
      </w:r>
      <w:r>
        <w:rPr>
          <w:b/>
          <w:sz w:val="16"/>
        </w:rPr>
        <w:t>WORKSHOP,</w:t>
      </w:r>
      <w:r>
        <w:rPr>
          <w:b/>
          <w:spacing w:val="-4"/>
          <w:sz w:val="16"/>
        </w:rPr>
        <w:t> INC.</w:t>
      </w:r>
      <w:r>
        <w:rPr>
          <w:b/>
          <w:sz w:val="16"/>
        </w:rPr>
        <w:tab/>
      </w:r>
      <w:r>
        <w:rPr>
          <w:b/>
          <w:spacing w:val="-2"/>
          <w:sz w:val="16"/>
        </w:rPr>
        <w:t>$359.98</w:t>
      </w:r>
    </w:p>
    <w:p>
      <w:pPr>
        <w:spacing w:before="95"/>
        <w:ind w:left="97" w:right="0" w:firstLine="0"/>
        <w:jc w:val="left"/>
        <w:rPr>
          <w:b/>
          <w:sz w:val="16"/>
        </w:rPr>
      </w:pPr>
      <w:r>
        <w:rPr/>
        <w:br w:type="column"/>
      </w:r>
      <w:r>
        <w:rPr>
          <w:b/>
          <w:spacing w:val="-2"/>
          <w:sz w:val="16"/>
        </w:rPr>
        <w:t>20231101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440" w:bottom="280" w:left="260" w:right="240"/>
          <w:cols w:num="3" w:equalWidth="0">
            <w:col w:w="13409" w:space="40"/>
            <w:col w:w="809" w:space="39"/>
            <w:col w:w="1043"/>
          </w:cols>
        </w:sectPr>
      </w:pPr>
    </w:p>
    <w:p>
      <w:pPr>
        <w:spacing w:before="71"/>
        <w:ind w:left="655" w:right="0" w:firstLine="0"/>
        <w:jc w:val="left"/>
        <w:rPr>
          <w:sz w:val="16"/>
        </w:rPr>
      </w:pPr>
      <w:r>
        <w:rPr>
          <w:sz w:val="16"/>
        </w:rPr>
        <w:t>Instruction-Regular</w:t>
      </w:r>
      <w:r>
        <w:rPr>
          <w:spacing w:val="-3"/>
          <w:sz w:val="16"/>
        </w:rPr>
        <w:t> </w:t>
      </w:r>
      <w:r>
        <w:rPr>
          <w:sz w:val="16"/>
        </w:rPr>
        <w:t>Program</w:t>
      </w:r>
      <w:r>
        <w:rPr>
          <w:spacing w:val="-2"/>
          <w:sz w:val="16"/>
        </w:rPr>
        <w:t> </w:t>
      </w:r>
      <w:r>
        <w:rPr>
          <w:sz w:val="16"/>
        </w:rPr>
        <w:t>-</w:t>
      </w:r>
      <w:r>
        <w:rPr>
          <w:spacing w:val="-3"/>
          <w:sz w:val="16"/>
        </w:rPr>
        <w:t> </w:t>
      </w:r>
      <w:r>
        <w:rPr>
          <w:sz w:val="16"/>
        </w:rPr>
        <w:t>General</w:t>
      </w:r>
      <w:r>
        <w:rPr>
          <w:spacing w:val="-2"/>
          <w:sz w:val="16"/>
        </w:rPr>
        <w:t> </w:t>
      </w:r>
      <w:r>
        <w:rPr>
          <w:spacing w:val="-2"/>
          <w:sz w:val="16"/>
        </w:rPr>
        <w:t>Supplies</w:t>
      </w:r>
    </w:p>
    <w:p>
      <w:pPr>
        <w:tabs>
          <w:tab w:pos="3331" w:val="left" w:leader="none"/>
        </w:tabs>
        <w:spacing w:before="71"/>
        <w:ind w:left="226" w:right="0" w:firstLine="0"/>
        <w:jc w:val="left"/>
        <w:rPr>
          <w:sz w:val="16"/>
        </w:rPr>
      </w:pPr>
      <w:r>
        <w:rPr/>
        <w:br w:type="column"/>
      </w:r>
      <w:r>
        <w:rPr>
          <w:sz w:val="16"/>
        </w:rPr>
        <w:t>116101348</w:t>
      </w:r>
      <w:r>
        <w:rPr>
          <w:spacing w:val="-7"/>
          <w:sz w:val="16"/>
        </w:rPr>
        <w:t> </w:t>
      </w:r>
      <w:r>
        <w:rPr>
          <w:sz w:val="16"/>
        </w:rPr>
        <w:t>/</w:t>
      </w:r>
      <w:r>
        <w:rPr>
          <w:spacing w:val="-6"/>
          <w:sz w:val="16"/>
        </w:rPr>
        <w:t> </w:t>
      </w:r>
      <w:r>
        <w:rPr>
          <w:sz w:val="16"/>
        </w:rPr>
        <w:t>10-</w:t>
      </w:r>
      <w:r>
        <w:rPr>
          <w:spacing w:val="-2"/>
          <w:sz w:val="16"/>
        </w:rPr>
        <w:t>1110.610.000.13.48</w:t>
      </w:r>
      <w:r>
        <w:rPr>
          <w:sz w:val="16"/>
        </w:rPr>
        <w:tab/>
      </w:r>
      <w:r>
        <w:rPr>
          <w:spacing w:val="-2"/>
          <w:sz w:val="16"/>
        </w:rPr>
        <w:t>20231177</w:t>
      </w:r>
    </w:p>
    <w:p>
      <w:pPr>
        <w:tabs>
          <w:tab w:pos="821" w:val="left" w:leader="none"/>
          <w:tab w:pos="1648" w:val="left" w:leader="none"/>
        </w:tabs>
        <w:spacing w:before="71"/>
        <w:ind w:left="429" w:right="0" w:firstLine="0"/>
        <w:jc w:val="left"/>
        <w:rPr>
          <w:sz w:val="16"/>
        </w:rPr>
      </w:pPr>
      <w:r>
        <w:rPr/>
        <w:br w:type="column"/>
      </w:r>
      <w:r>
        <w:rPr>
          <w:spacing w:val="-10"/>
          <w:sz w:val="16"/>
        </w:rPr>
        <w:t>F</w:t>
      </w:r>
      <w:r>
        <w:rPr>
          <w:sz w:val="16"/>
        </w:rPr>
        <w:tab/>
      </w:r>
      <w:r>
        <w:rPr>
          <w:spacing w:val="-2"/>
          <w:sz w:val="16"/>
        </w:rPr>
        <w:t>09/01/23</w:t>
      </w:r>
      <w:r>
        <w:rPr>
          <w:sz w:val="16"/>
        </w:rPr>
        <w:tab/>
      </w:r>
      <w:r>
        <w:rPr>
          <w:spacing w:val="-2"/>
          <w:sz w:val="16"/>
        </w:rPr>
        <w:t>WON110617</w:t>
      </w:r>
    </w:p>
    <w:p>
      <w:pPr>
        <w:spacing w:before="71"/>
        <w:ind w:left="655" w:right="0" w:firstLine="0"/>
        <w:jc w:val="left"/>
        <w:rPr>
          <w:sz w:val="16"/>
        </w:rPr>
      </w:pPr>
      <w:r>
        <w:rPr/>
        <w:br w:type="column"/>
      </w:r>
      <w:r>
        <w:rPr>
          <w:spacing w:val="-2"/>
          <w:sz w:val="16"/>
        </w:rPr>
        <w:t>359.98</w:t>
      </w:r>
    </w:p>
    <w:p>
      <w:pPr>
        <w:spacing w:after="0"/>
        <w:jc w:val="left"/>
        <w:rPr>
          <w:sz w:val="16"/>
        </w:rPr>
        <w:sectPr>
          <w:type w:val="continuous"/>
          <w:pgSz w:w="15840" w:h="12240" w:orient="landscape"/>
          <w:pgMar w:header="584" w:footer="0" w:top="1440" w:bottom="280" w:left="260" w:right="240"/>
          <w:cols w:num="4" w:equalWidth="0">
            <w:col w:w="4034" w:space="40"/>
            <w:col w:w="4044" w:space="39"/>
            <w:col w:w="2614" w:space="1493"/>
            <w:col w:w="3076"/>
          </w:cols>
        </w:sectPr>
      </w:pPr>
    </w:p>
    <w:p>
      <w:pPr>
        <w:spacing w:line="240" w:lineRule="auto" w:before="7"/>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8" name="Group 48"/>
                <wp:cNvGraphicFramePr>
                  <a:graphicFrameLocks/>
                </wp:cNvGraphicFramePr>
                <a:graphic>
                  <a:graphicData uri="http://schemas.microsoft.com/office/word/2010/wordprocessingGroup">
                    <wpg:wgp>
                      <wpg:cNvPr id="48" name="Group 48"/>
                      <wpg:cNvGrpSpPr/>
                      <wpg:grpSpPr>
                        <a:xfrm>
                          <a:off x="0" y="0"/>
                          <a:ext cx="9610725" cy="9525"/>
                          <a:chExt cx="9610725" cy="9525"/>
                        </a:xfrm>
                      </wpg:grpSpPr>
                      <wps:wsp>
                        <wps:cNvPr id="49" name="Graphic 49"/>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34"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440" w:bottom="280" w:left="260" w:right="240"/>
        </w:sectPr>
      </w:pPr>
    </w:p>
    <w:p>
      <w:pPr>
        <w:tabs>
          <w:tab w:pos="1740" w:val="left" w:leader="none"/>
          <w:tab w:pos="2788" w:val="left" w:leader="none"/>
          <w:tab w:pos="3444" w:val="left" w:leader="none"/>
          <w:tab w:pos="12918" w:val="left" w:leader="none"/>
        </w:tabs>
        <w:spacing w:before="95"/>
        <w:ind w:left="280" w:right="0" w:firstLine="0"/>
        <w:jc w:val="left"/>
        <w:rPr>
          <w:b/>
          <w:sz w:val="16"/>
        </w:rPr>
      </w:pPr>
      <w:r>
        <w:rPr>
          <w:b/>
          <w:spacing w:val="-2"/>
          <w:sz w:val="16"/>
        </w:rPr>
        <w:t>10194767</w:t>
      </w:r>
      <w:r>
        <w:rPr>
          <w:b/>
          <w:sz w:val="16"/>
        </w:rPr>
        <w:tab/>
      </w:r>
      <w:r>
        <w:rPr>
          <w:b/>
          <w:spacing w:val="-2"/>
          <w:sz w:val="16"/>
        </w:rPr>
        <w:t>11/20/23</w:t>
      </w:r>
      <w:r>
        <w:rPr>
          <w:b/>
          <w:sz w:val="16"/>
        </w:rPr>
        <w:tab/>
      </w:r>
      <w:r>
        <w:rPr>
          <w:b/>
          <w:spacing w:val="-2"/>
          <w:sz w:val="16"/>
        </w:rPr>
        <w:t>DIP03</w:t>
      </w:r>
      <w:r>
        <w:rPr>
          <w:b/>
          <w:sz w:val="16"/>
        </w:rPr>
        <w:tab/>
        <w:t>CATLYN</w:t>
      </w:r>
      <w:r>
        <w:rPr>
          <w:b/>
          <w:spacing w:val="-6"/>
          <w:sz w:val="16"/>
        </w:rPr>
        <w:t> </w:t>
      </w:r>
      <w:r>
        <w:rPr>
          <w:b/>
          <w:spacing w:val="-2"/>
          <w:sz w:val="16"/>
        </w:rPr>
        <w:t>DiPASQUALE</w:t>
      </w:r>
      <w:r>
        <w:rPr>
          <w:b/>
          <w:sz w:val="16"/>
        </w:rPr>
        <w:tab/>
      </w:r>
      <w:r>
        <w:rPr>
          <w:b/>
          <w:spacing w:val="-2"/>
          <w:sz w:val="16"/>
        </w:rPr>
        <w:t>$83.85</w:t>
      </w:r>
    </w:p>
    <w:p>
      <w:pPr>
        <w:spacing w:before="95"/>
        <w:ind w:left="98" w:right="0" w:firstLine="0"/>
        <w:jc w:val="left"/>
        <w:rPr>
          <w:b/>
          <w:sz w:val="16"/>
        </w:rPr>
      </w:pPr>
      <w:r>
        <w:rPr/>
        <w:br w:type="column"/>
      </w:r>
      <w:r>
        <w:rPr>
          <w:b/>
          <w:spacing w:val="-2"/>
          <w:sz w:val="16"/>
        </w:rPr>
        <w:t>20231101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440" w:bottom="280" w:left="260" w:right="240"/>
          <w:cols w:num="3" w:equalWidth="0">
            <w:col w:w="13408" w:space="40"/>
            <w:col w:w="810"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4"/>
        <w:gridCol w:w="3470"/>
        <w:gridCol w:w="2259"/>
        <w:gridCol w:w="2059"/>
        <w:gridCol w:w="3474"/>
      </w:tblGrid>
      <w:tr>
        <w:trPr>
          <w:trHeight w:val="180" w:hRule="atLeast"/>
        </w:trPr>
        <w:tc>
          <w:tcPr>
            <w:tcW w:w="3874" w:type="dxa"/>
          </w:tcPr>
          <w:p>
            <w:pPr>
              <w:pStyle w:val="TableParagraph"/>
              <w:spacing w:line="161" w:lineRule="exact"/>
              <w:ind w:left="555"/>
              <w:rPr>
                <w:sz w:val="16"/>
              </w:rPr>
            </w:pPr>
            <w:r>
              <w:rPr>
                <w:sz w:val="16"/>
              </w:rPr>
              <w:t>REIMBURSEMENT</w:t>
            </w:r>
            <w:r>
              <w:rPr>
                <w:spacing w:val="-8"/>
                <w:sz w:val="16"/>
              </w:rPr>
              <w:t> </w:t>
            </w:r>
            <w:r>
              <w:rPr>
                <w:sz w:val="16"/>
              </w:rPr>
              <w:t>FOR</w:t>
            </w:r>
            <w:r>
              <w:rPr>
                <w:spacing w:val="-8"/>
                <w:sz w:val="16"/>
              </w:rPr>
              <w:t> </w:t>
            </w:r>
            <w:r>
              <w:rPr>
                <w:sz w:val="16"/>
              </w:rPr>
              <w:t>SUPPLIES</w:t>
            </w:r>
            <w:r>
              <w:rPr>
                <w:spacing w:val="-8"/>
                <w:sz w:val="16"/>
              </w:rPr>
              <w:t> </w:t>
            </w:r>
            <w:r>
              <w:rPr>
                <w:spacing w:val="-5"/>
                <w:sz w:val="16"/>
              </w:rPr>
              <w:t>FOR</w:t>
            </w:r>
          </w:p>
        </w:tc>
        <w:tc>
          <w:tcPr>
            <w:tcW w:w="3470" w:type="dxa"/>
          </w:tcPr>
          <w:p>
            <w:pPr>
              <w:pStyle w:val="TableParagraph"/>
              <w:spacing w:line="161" w:lineRule="exact"/>
              <w:ind w:left="326"/>
              <w:rPr>
                <w:sz w:val="16"/>
              </w:rPr>
            </w:pPr>
            <w:r>
              <w:rPr>
                <w:sz w:val="16"/>
              </w:rPr>
              <w:t>11906104313114</w:t>
            </w:r>
            <w:r>
              <w:rPr>
                <w:spacing w:val="-8"/>
                <w:sz w:val="16"/>
              </w:rPr>
              <w:t> </w:t>
            </w:r>
            <w:r>
              <w:rPr>
                <w:sz w:val="16"/>
              </w:rPr>
              <w:t>/</w:t>
            </w:r>
            <w:r>
              <w:rPr>
                <w:spacing w:val="-7"/>
                <w:sz w:val="16"/>
              </w:rPr>
              <w:t> </w:t>
            </w:r>
            <w:r>
              <w:rPr>
                <w:spacing w:val="-5"/>
                <w:sz w:val="16"/>
              </w:rPr>
              <w:t>10-</w:t>
            </w:r>
          </w:p>
        </w:tc>
        <w:tc>
          <w:tcPr>
            <w:tcW w:w="2259" w:type="dxa"/>
          </w:tcPr>
          <w:p>
            <w:pPr>
              <w:pStyle w:val="TableParagraph"/>
              <w:spacing w:line="161" w:lineRule="exact"/>
              <w:ind w:right="100"/>
              <w:jc w:val="right"/>
              <w:rPr>
                <w:sz w:val="16"/>
              </w:rPr>
            </w:pPr>
            <w:r>
              <w:rPr>
                <w:spacing w:val="-2"/>
                <w:sz w:val="16"/>
              </w:rPr>
              <w:t>11/13/23</w:t>
            </w:r>
          </w:p>
        </w:tc>
        <w:tc>
          <w:tcPr>
            <w:tcW w:w="2059" w:type="dxa"/>
          </w:tcPr>
          <w:p>
            <w:pPr>
              <w:pStyle w:val="TableParagraph"/>
              <w:spacing w:line="161" w:lineRule="exact"/>
              <w:ind w:left="102"/>
              <w:rPr>
                <w:sz w:val="16"/>
              </w:rPr>
            </w:pPr>
            <w:r>
              <w:rPr>
                <w:spacing w:val="-2"/>
                <w:sz w:val="16"/>
              </w:rPr>
              <w:t>11132023</w:t>
            </w:r>
          </w:p>
        </w:tc>
        <w:tc>
          <w:tcPr>
            <w:tcW w:w="3474" w:type="dxa"/>
          </w:tcPr>
          <w:p>
            <w:pPr>
              <w:pStyle w:val="TableParagraph"/>
              <w:spacing w:line="161" w:lineRule="exact"/>
              <w:ind w:left="1230" w:right="1813"/>
              <w:jc w:val="center"/>
              <w:rPr>
                <w:sz w:val="16"/>
              </w:rPr>
            </w:pPr>
            <w:r>
              <w:rPr>
                <w:spacing w:val="-2"/>
                <w:sz w:val="16"/>
              </w:rPr>
              <w:t>83.85</w:t>
            </w:r>
          </w:p>
        </w:tc>
      </w:tr>
      <w:tr>
        <w:trPr>
          <w:trHeight w:val="274" w:hRule="atLeast"/>
        </w:trPr>
        <w:tc>
          <w:tcPr>
            <w:tcW w:w="3874" w:type="dxa"/>
            <w:tcBorders>
              <w:bottom w:val="single" w:sz="6" w:space="0" w:color="BFBFBF"/>
            </w:tcBorders>
          </w:tcPr>
          <w:p>
            <w:pPr>
              <w:pStyle w:val="TableParagraph"/>
              <w:spacing w:line="181" w:lineRule="exact"/>
              <w:ind w:left="555"/>
              <w:rPr>
                <w:sz w:val="16"/>
              </w:rPr>
            </w:pPr>
            <w:r>
              <w:rPr>
                <w:sz w:val="16"/>
              </w:rPr>
              <w:t>TITLE</w:t>
            </w:r>
            <w:r>
              <w:rPr>
                <w:spacing w:val="-4"/>
                <w:sz w:val="16"/>
              </w:rPr>
              <w:t> </w:t>
            </w:r>
            <w:r>
              <w:rPr>
                <w:sz w:val="16"/>
              </w:rPr>
              <w:t>IV</w:t>
            </w:r>
            <w:r>
              <w:rPr>
                <w:spacing w:val="-4"/>
                <w:sz w:val="16"/>
              </w:rPr>
              <w:t> </w:t>
            </w:r>
            <w:r>
              <w:rPr>
                <w:sz w:val="16"/>
              </w:rPr>
              <w:t>(SAFETY</w:t>
            </w:r>
            <w:r>
              <w:rPr>
                <w:spacing w:val="-4"/>
                <w:sz w:val="16"/>
              </w:rPr>
              <w:t> </w:t>
            </w:r>
            <w:r>
              <w:rPr>
                <w:sz w:val="16"/>
              </w:rPr>
              <w:t>&amp;</w:t>
            </w:r>
            <w:r>
              <w:rPr>
                <w:spacing w:val="-3"/>
                <w:sz w:val="16"/>
              </w:rPr>
              <w:t> </w:t>
            </w:r>
            <w:r>
              <w:rPr>
                <w:spacing w:val="-2"/>
                <w:sz w:val="16"/>
              </w:rPr>
              <w:t>HEALTH)</w:t>
            </w:r>
          </w:p>
        </w:tc>
        <w:tc>
          <w:tcPr>
            <w:tcW w:w="3470" w:type="dxa"/>
            <w:tcBorders>
              <w:bottom w:val="single" w:sz="6" w:space="0" w:color="BFBFBF"/>
            </w:tcBorders>
          </w:tcPr>
          <w:p>
            <w:pPr>
              <w:pStyle w:val="TableParagraph"/>
              <w:spacing w:line="181" w:lineRule="exact"/>
              <w:ind w:left="326"/>
              <w:rPr>
                <w:sz w:val="16"/>
              </w:rPr>
            </w:pPr>
            <w:r>
              <w:rPr>
                <w:spacing w:val="-2"/>
                <w:sz w:val="16"/>
              </w:rPr>
              <w:t>1190.610.431.31.14</w:t>
            </w:r>
          </w:p>
        </w:tc>
        <w:tc>
          <w:tcPr>
            <w:tcW w:w="2259" w:type="dxa"/>
            <w:tcBorders>
              <w:bottom w:val="single" w:sz="6" w:space="0" w:color="BFBFBF"/>
            </w:tcBorders>
          </w:tcPr>
          <w:p>
            <w:pPr>
              <w:pStyle w:val="TableParagraph"/>
              <w:rPr>
                <w:rFonts w:ascii="Times New Roman"/>
                <w:sz w:val="16"/>
              </w:rPr>
            </w:pPr>
          </w:p>
        </w:tc>
        <w:tc>
          <w:tcPr>
            <w:tcW w:w="2059" w:type="dxa"/>
            <w:tcBorders>
              <w:bottom w:val="single" w:sz="6" w:space="0" w:color="BFBFBF"/>
            </w:tcBorders>
          </w:tcPr>
          <w:p>
            <w:pPr>
              <w:pStyle w:val="TableParagraph"/>
              <w:rPr>
                <w:rFonts w:ascii="Times New Roman"/>
                <w:sz w:val="16"/>
              </w:rPr>
            </w:pPr>
          </w:p>
        </w:tc>
        <w:tc>
          <w:tcPr>
            <w:tcW w:w="3474" w:type="dxa"/>
            <w:tcBorders>
              <w:bottom w:val="single" w:sz="6" w:space="0" w:color="BFBFBF"/>
            </w:tcBorders>
          </w:tcPr>
          <w:p>
            <w:pPr>
              <w:pStyle w:val="TableParagraph"/>
              <w:rPr>
                <w:rFonts w:ascii="Times New Roman"/>
                <w:sz w:val="16"/>
              </w:rPr>
            </w:pPr>
          </w:p>
        </w:tc>
      </w:tr>
    </w:tbl>
    <w:p>
      <w:pPr>
        <w:spacing w:line="240" w:lineRule="auto" w:before="10"/>
        <w:rPr>
          <w:b/>
          <w:sz w:val="14"/>
        </w:rPr>
      </w:pPr>
    </w:p>
    <w:p>
      <w:pPr>
        <w:spacing w:after="0" w:line="240" w:lineRule="auto"/>
        <w:rPr>
          <w:sz w:val="14"/>
        </w:rPr>
        <w:sectPr>
          <w:type w:val="continuous"/>
          <w:pgSz w:w="15840" w:h="12240" w:orient="landscape"/>
          <w:pgMar w:header="584" w:footer="0" w:top="1440" w:bottom="280" w:left="260" w:right="240"/>
        </w:sectPr>
      </w:pPr>
    </w:p>
    <w:p>
      <w:pPr>
        <w:tabs>
          <w:tab w:pos="1740" w:val="left" w:leader="none"/>
          <w:tab w:pos="2760" w:val="left" w:leader="none"/>
          <w:tab w:pos="12918" w:val="left" w:leader="none"/>
        </w:tabs>
        <w:spacing w:before="95"/>
        <w:ind w:left="280" w:right="0" w:firstLine="0"/>
        <w:jc w:val="left"/>
        <w:rPr>
          <w:b/>
          <w:sz w:val="16"/>
        </w:rPr>
      </w:pPr>
      <w:r>
        <w:rPr>
          <w:b/>
          <w:spacing w:val="-2"/>
          <w:sz w:val="16"/>
        </w:rPr>
        <w:t>10194768</w:t>
      </w:r>
      <w:r>
        <w:rPr>
          <w:b/>
          <w:sz w:val="16"/>
        </w:rPr>
        <w:tab/>
      </w:r>
      <w:r>
        <w:rPr>
          <w:b/>
          <w:spacing w:val="-2"/>
          <w:sz w:val="16"/>
        </w:rPr>
        <w:t>11/20/23</w:t>
      </w:r>
      <w:r>
        <w:rPr>
          <w:b/>
          <w:sz w:val="16"/>
        </w:rPr>
        <w:tab/>
        <w:t>PAS16</w:t>
      </w:r>
      <w:r>
        <w:rPr>
          <w:b/>
          <w:spacing w:val="42"/>
          <w:sz w:val="16"/>
        </w:rPr>
        <w:t>  </w:t>
      </w:r>
      <w:r>
        <w:rPr>
          <w:b/>
          <w:spacing w:val="-2"/>
          <w:sz w:val="16"/>
        </w:rPr>
        <w:t>PASBO</w:t>
      </w:r>
      <w:r>
        <w:rPr>
          <w:b/>
          <w:sz w:val="16"/>
        </w:rPr>
        <w:tab/>
      </w:r>
      <w:r>
        <w:rPr>
          <w:b/>
          <w:spacing w:val="-2"/>
          <w:sz w:val="16"/>
        </w:rPr>
        <w:t>$75.00</w:t>
      </w:r>
    </w:p>
    <w:p>
      <w:pPr>
        <w:spacing w:before="95"/>
        <w:ind w:left="98" w:right="0" w:firstLine="0"/>
        <w:jc w:val="left"/>
        <w:rPr>
          <w:b/>
          <w:sz w:val="16"/>
        </w:rPr>
      </w:pPr>
      <w:r>
        <w:rPr/>
        <w:br w:type="column"/>
      </w:r>
      <w:r>
        <w:rPr>
          <w:b/>
          <w:spacing w:val="-2"/>
          <w:sz w:val="16"/>
        </w:rPr>
        <w:t>20231101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440" w:bottom="280" w:left="260" w:right="240"/>
          <w:cols w:num="3" w:equalWidth="0">
            <w:col w:w="13408" w:space="40"/>
            <w:col w:w="810" w:space="39"/>
            <w:col w:w="1043"/>
          </w:cols>
        </w:sectPr>
      </w:pPr>
    </w:p>
    <w:p>
      <w:pPr>
        <w:spacing w:before="71"/>
        <w:ind w:left="655" w:right="0" w:firstLine="0"/>
        <w:jc w:val="left"/>
        <w:rPr>
          <w:sz w:val="16"/>
        </w:rPr>
      </w:pPr>
      <w:r>
        <w:rPr>
          <w:sz w:val="16"/>
        </w:rPr>
        <w:t>FINANCIAL</w:t>
      </w:r>
      <w:r>
        <w:rPr>
          <w:spacing w:val="-4"/>
          <w:sz w:val="16"/>
        </w:rPr>
        <w:t> </w:t>
      </w:r>
      <w:r>
        <w:rPr>
          <w:sz w:val="16"/>
        </w:rPr>
        <w:t>-</w:t>
      </w:r>
      <w:r>
        <w:rPr>
          <w:spacing w:val="-4"/>
          <w:sz w:val="16"/>
        </w:rPr>
        <w:t> </w:t>
      </w:r>
      <w:r>
        <w:rPr>
          <w:sz w:val="16"/>
        </w:rPr>
        <w:t>DUES</w:t>
      </w:r>
      <w:r>
        <w:rPr>
          <w:spacing w:val="-4"/>
          <w:sz w:val="16"/>
        </w:rPr>
        <w:t> </w:t>
      </w:r>
      <w:r>
        <w:rPr>
          <w:sz w:val="16"/>
        </w:rPr>
        <w:t>&amp;</w:t>
      </w:r>
      <w:r>
        <w:rPr>
          <w:spacing w:val="-3"/>
          <w:sz w:val="16"/>
        </w:rPr>
        <w:t> </w:t>
      </w:r>
      <w:r>
        <w:rPr>
          <w:spacing w:val="-4"/>
          <w:sz w:val="16"/>
        </w:rPr>
        <w:t>FEES</w:t>
      </w:r>
    </w:p>
    <w:p>
      <w:pPr>
        <w:tabs>
          <w:tab w:pos="5332" w:val="left" w:leader="none"/>
          <w:tab w:pos="6159" w:val="left" w:leader="none"/>
        </w:tabs>
        <w:spacing w:before="71"/>
        <w:ind w:left="655" w:right="0" w:firstLine="0"/>
        <w:jc w:val="left"/>
        <w:rPr>
          <w:sz w:val="16"/>
        </w:rPr>
      </w:pPr>
      <w:r>
        <w:rPr/>
        <w:br w:type="column"/>
      </w:r>
      <w:r>
        <w:rPr>
          <w:sz w:val="16"/>
        </w:rPr>
        <w:t>2510810</w:t>
      </w:r>
      <w:r>
        <w:rPr>
          <w:spacing w:val="-6"/>
          <w:sz w:val="16"/>
        </w:rPr>
        <w:t> </w:t>
      </w:r>
      <w:r>
        <w:rPr>
          <w:sz w:val="16"/>
        </w:rPr>
        <w:t>/</w:t>
      </w:r>
      <w:r>
        <w:rPr>
          <w:spacing w:val="-5"/>
          <w:sz w:val="16"/>
        </w:rPr>
        <w:t> </w:t>
      </w:r>
      <w:r>
        <w:rPr>
          <w:sz w:val="16"/>
        </w:rPr>
        <w:t>10-</w:t>
      </w:r>
      <w:r>
        <w:rPr>
          <w:spacing w:val="-2"/>
          <w:sz w:val="16"/>
        </w:rPr>
        <w:t>2519.810.000.00.00</w:t>
      </w:r>
      <w:r>
        <w:rPr>
          <w:sz w:val="16"/>
        </w:rPr>
        <w:tab/>
      </w:r>
      <w:r>
        <w:rPr>
          <w:spacing w:val="-2"/>
          <w:sz w:val="16"/>
        </w:rPr>
        <w:t>11/09/23</w:t>
      </w:r>
      <w:r>
        <w:rPr>
          <w:sz w:val="16"/>
        </w:rPr>
        <w:tab/>
      </w:r>
      <w:r>
        <w:rPr>
          <w:spacing w:val="-4"/>
          <w:sz w:val="16"/>
        </w:rPr>
        <w:t>6463</w:t>
      </w:r>
    </w:p>
    <w:p>
      <w:pPr>
        <w:spacing w:before="71"/>
        <w:ind w:left="655" w:right="0" w:firstLine="0"/>
        <w:jc w:val="left"/>
        <w:rPr>
          <w:sz w:val="16"/>
        </w:rPr>
      </w:pPr>
      <w:r>
        <w:rPr/>
        <w:br w:type="column"/>
      </w:r>
      <w:r>
        <w:rPr>
          <w:spacing w:val="-2"/>
          <w:sz w:val="16"/>
        </w:rPr>
        <w:t>75.00</w:t>
      </w:r>
    </w:p>
    <w:p>
      <w:pPr>
        <w:spacing w:after="0"/>
        <w:jc w:val="left"/>
        <w:rPr>
          <w:sz w:val="16"/>
        </w:rPr>
        <w:sectPr>
          <w:type w:val="continuous"/>
          <w:pgSz w:w="15840" w:h="12240" w:orient="landscape"/>
          <w:pgMar w:header="584" w:footer="0" w:top="1440" w:bottom="280" w:left="260" w:right="240"/>
          <w:cols w:num="3" w:equalWidth="0">
            <w:col w:w="2729" w:space="916"/>
            <w:col w:w="6556" w:space="2150"/>
            <w:col w:w="2989"/>
          </w:cols>
        </w:sectPr>
      </w:pPr>
    </w:p>
    <w:p>
      <w:pPr>
        <w:spacing w:line="240" w:lineRule="auto" w:before="7"/>
        <w:rPr>
          <w:sz w:val="8"/>
        </w:rPr>
      </w:pPr>
      <w:r>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ge">
                  <wp:posOffset>1195387</wp:posOffset>
                </wp:positionV>
                <wp:extent cx="1005840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5808" from="0pt,94.125pt" to="792pt,94.125pt" stroked="true" strokeweight=".75pt" strokecolor="#000000">
                <v:stroke dashstyle="solid"/>
                <w10:wrap type="none"/>
              </v:line>
            </w:pict>
          </mc:Fallback>
        </mc:AlternateContent>
      </w: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1" name="Group 51"/>
                <wp:cNvGraphicFramePr>
                  <a:graphicFrameLocks/>
                </wp:cNvGraphicFramePr>
                <a:graphic>
                  <a:graphicData uri="http://schemas.microsoft.com/office/word/2010/wordprocessingGroup">
                    <wpg:wgp>
                      <wpg:cNvPr id="51" name="Group 51"/>
                      <wpg:cNvGrpSpPr/>
                      <wpg:grpSpPr>
                        <a:xfrm>
                          <a:off x="0" y="0"/>
                          <a:ext cx="9610725" cy="9525"/>
                          <a:chExt cx="9610725" cy="9525"/>
                        </a:xfrm>
                      </wpg:grpSpPr>
                      <wps:wsp>
                        <wps:cNvPr id="52" name="Graphic 52"/>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35" coordorigin="0,0" coordsize="15135,15">
                <v:line style="position:absolute" from="0,7" to="15135,7" stroked="true" strokeweight=".75pt" strokecolor="#bfbfbf">
                  <v:stroke dashstyle="solid"/>
                </v:line>
              </v:group>
            </w:pict>
          </mc:Fallback>
        </mc:AlternateContent>
      </w:r>
      <w:r>
        <w:rPr>
          <w:sz w:val="2"/>
        </w:rPr>
      </w:r>
    </w:p>
    <w:p>
      <w:pPr>
        <w:spacing w:after="0" w:line="20" w:lineRule="exact"/>
        <w:rPr>
          <w:sz w:val="2"/>
        </w:rPr>
        <w:sectPr>
          <w:type w:val="continuous"/>
          <w:pgSz w:w="15840" w:h="12240" w:orient="landscape"/>
          <w:pgMar w:header="584" w:footer="0" w:top="1440" w:bottom="280" w:left="260" w:right="240"/>
        </w:sectPr>
      </w:pPr>
    </w:p>
    <w:p>
      <w:pPr>
        <w:spacing w:line="240" w:lineRule="auto" w:before="1"/>
        <w:rPr>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12"/>
          <w:footerReference w:type="default" r:id="rId13"/>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49" w:val="left" w:leader="none"/>
          <w:tab w:pos="12830" w:val="left" w:leader="none"/>
        </w:tabs>
        <w:spacing w:line="179" w:lineRule="exact" w:before="0"/>
        <w:ind w:left="280" w:right="0" w:firstLine="0"/>
        <w:jc w:val="left"/>
        <w:rPr>
          <w:b/>
          <w:sz w:val="16"/>
        </w:rPr>
      </w:pPr>
      <w:r>
        <w:rPr>
          <w:b/>
          <w:spacing w:val="-2"/>
          <w:sz w:val="16"/>
        </w:rPr>
        <w:t>10194769</w:t>
      </w:r>
      <w:r>
        <w:rPr>
          <w:b/>
          <w:sz w:val="16"/>
        </w:rPr>
        <w:tab/>
      </w:r>
      <w:r>
        <w:rPr>
          <w:b/>
          <w:spacing w:val="-2"/>
          <w:sz w:val="16"/>
        </w:rPr>
        <w:t>11/20/23</w:t>
      </w:r>
      <w:r>
        <w:rPr>
          <w:b/>
          <w:sz w:val="16"/>
        </w:rPr>
        <w:tab/>
        <w:t>PME02</w:t>
      </w:r>
      <w:r>
        <w:rPr>
          <w:b/>
          <w:spacing w:val="38"/>
          <w:sz w:val="16"/>
        </w:rPr>
        <w:t>  </w:t>
      </w:r>
      <w:r>
        <w:rPr>
          <w:b/>
          <w:spacing w:val="-4"/>
          <w:sz w:val="16"/>
        </w:rPr>
        <w:t>PMEA</w:t>
      </w:r>
      <w:r>
        <w:rPr>
          <w:b/>
          <w:sz w:val="16"/>
        </w:rPr>
        <w:tab/>
      </w:r>
      <w:r>
        <w:rPr>
          <w:b/>
          <w:spacing w:val="-2"/>
          <w:sz w:val="16"/>
        </w:rPr>
        <w:t>$150.00</w:t>
      </w:r>
    </w:p>
    <w:p>
      <w:pPr>
        <w:spacing w:line="179" w:lineRule="exact" w:before="0"/>
        <w:ind w:left="97" w:right="0" w:firstLine="0"/>
        <w:jc w:val="left"/>
        <w:rPr>
          <w:b/>
          <w:sz w:val="16"/>
        </w:rPr>
      </w:pPr>
      <w:r>
        <w:rPr/>
        <w:br w:type="column"/>
      </w:r>
      <w:r>
        <w:rPr>
          <w:b/>
          <w:spacing w:val="-2"/>
          <w:sz w:val="16"/>
        </w:rPr>
        <w:t>20231101</w:t>
      </w:r>
    </w:p>
    <w:p>
      <w:pPr>
        <w:tabs>
          <w:tab w:pos="635"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440" w:bottom="280" w:left="260" w:right="240"/>
          <w:cols w:num="3" w:equalWidth="0">
            <w:col w:w="13409" w:space="40"/>
            <w:col w:w="809"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1195387</wp:posOffset>
                </wp:positionV>
                <wp:extent cx="10058400"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320"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1"/>
        <w:gridCol w:w="4022"/>
        <w:gridCol w:w="1770"/>
        <w:gridCol w:w="2433"/>
        <w:gridCol w:w="3099"/>
      </w:tblGrid>
      <w:tr>
        <w:trPr>
          <w:trHeight w:val="270" w:hRule="atLeast"/>
        </w:trPr>
        <w:tc>
          <w:tcPr>
            <w:tcW w:w="3811" w:type="dxa"/>
            <w:tcBorders>
              <w:bottom w:val="single" w:sz="6" w:space="0" w:color="BFBFBF"/>
            </w:tcBorders>
          </w:tcPr>
          <w:p>
            <w:pPr>
              <w:pStyle w:val="TableParagraph"/>
              <w:spacing w:line="179" w:lineRule="exact"/>
              <w:ind w:left="555"/>
              <w:rPr>
                <w:sz w:val="16"/>
              </w:rPr>
            </w:pPr>
            <w:r>
              <w:rPr>
                <w:sz w:val="16"/>
              </w:rPr>
              <w:t>PMEA</w:t>
            </w:r>
            <w:r>
              <w:rPr>
                <w:spacing w:val="-9"/>
                <w:sz w:val="16"/>
              </w:rPr>
              <w:t> </w:t>
            </w:r>
            <w:r>
              <w:rPr>
                <w:sz w:val="16"/>
              </w:rPr>
              <w:t>ORCHESTRA</w:t>
            </w:r>
            <w:r>
              <w:rPr>
                <w:spacing w:val="-7"/>
                <w:sz w:val="16"/>
              </w:rPr>
              <w:t> </w:t>
            </w:r>
            <w:r>
              <w:rPr>
                <w:sz w:val="16"/>
              </w:rPr>
              <w:t>FESTIVAL</w:t>
            </w:r>
            <w:r>
              <w:rPr>
                <w:spacing w:val="-7"/>
                <w:sz w:val="16"/>
              </w:rPr>
              <w:t> </w:t>
            </w:r>
            <w:r>
              <w:rPr>
                <w:spacing w:val="-4"/>
                <w:sz w:val="16"/>
              </w:rPr>
              <w:t>FEES</w:t>
            </w:r>
          </w:p>
        </w:tc>
        <w:tc>
          <w:tcPr>
            <w:tcW w:w="4022" w:type="dxa"/>
            <w:tcBorders>
              <w:bottom w:val="single" w:sz="6" w:space="0" w:color="BFBFBF"/>
            </w:tcBorders>
          </w:tcPr>
          <w:p>
            <w:pPr>
              <w:pStyle w:val="TableParagraph"/>
              <w:spacing w:line="179" w:lineRule="exact"/>
              <w:ind w:left="388"/>
              <w:rPr>
                <w:sz w:val="16"/>
              </w:rPr>
            </w:pPr>
            <w:r>
              <w:rPr>
                <w:sz w:val="16"/>
              </w:rPr>
              <w:t>3236810</w:t>
            </w:r>
            <w:r>
              <w:rPr>
                <w:spacing w:val="-6"/>
                <w:sz w:val="16"/>
              </w:rPr>
              <w:t> </w:t>
            </w:r>
            <w:r>
              <w:rPr>
                <w:sz w:val="16"/>
              </w:rPr>
              <w:t>/</w:t>
            </w:r>
            <w:r>
              <w:rPr>
                <w:spacing w:val="-5"/>
                <w:sz w:val="16"/>
              </w:rPr>
              <w:t> </w:t>
            </w:r>
            <w:r>
              <w:rPr>
                <w:sz w:val="16"/>
              </w:rPr>
              <w:t>10-</w:t>
            </w:r>
            <w:r>
              <w:rPr>
                <w:spacing w:val="-2"/>
                <w:sz w:val="16"/>
              </w:rPr>
              <w:t>3236.810.000.00.00</w:t>
            </w:r>
          </w:p>
        </w:tc>
        <w:tc>
          <w:tcPr>
            <w:tcW w:w="1770" w:type="dxa"/>
            <w:tcBorders>
              <w:bottom w:val="single" w:sz="6" w:space="0" w:color="BFBFBF"/>
            </w:tcBorders>
          </w:tcPr>
          <w:p>
            <w:pPr>
              <w:pStyle w:val="TableParagraph"/>
              <w:spacing w:line="179" w:lineRule="exact"/>
              <w:ind w:right="100"/>
              <w:jc w:val="right"/>
              <w:rPr>
                <w:sz w:val="16"/>
              </w:rPr>
            </w:pPr>
            <w:r>
              <w:rPr>
                <w:spacing w:val="-2"/>
                <w:sz w:val="16"/>
              </w:rPr>
              <w:t>11/17/23</w:t>
            </w:r>
          </w:p>
        </w:tc>
        <w:tc>
          <w:tcPr>
            <w:tcW w:w="2433" w:type="dxa"/>
            <w:tcBorders>
              <w:bottom w:val="single" w:sz="6" w:space="0" w:color="BFBFBF"/>
            </w:tcBorders>
          </w:tcPr>
          <w:p>
            <w:pPr>
              <w:pStyle w:val="TableParagraph"/>
              <w:spacing w:line="179" w:lineRule="exact"/>
              <w:ind w:left="102"/>
              <w:rPr>
                <w:sz w:val="16"/>
              </w:rPr>
            </w:pPr>
            <w:r>
              <w:rPr>
                <w:spacing w:val="-2"/>
                <w:sz w:val="16"/>
              </w:rPr>
              <w:t>HS23-24#19</w:t>
            </w:r>
          </w:p>
        </w:tc>
        <w:tc>
          <w:tcPr>
            <w:tcW w:w="3099" w:type="dxa"/>
            <w:tcBorders>
              <w:bottom w:val="single" w:sz="6" w:space="0" w:color="BFBFBF"/>
            </w:tcBorders>
          </w:tcPr>
          <w:p>
            <w:pPr>
              <w:pStyle w:val="TableParagraph"/>
              <w:spacing w:line="179" w:lineRule="exact"/>
              <w:ind w:right="1825"/>
              <w:jc w:val="right"/>
              <w:rPr>
                <w:sz w:val="16"/>
              </w:rPr>
            </w:pPr>
            <w:r>
              <w:rPr>
                <w:spacing w:val="-2"/>
                <w:sz w:val="16"/>
              </w:rPr>
              <w:t>150.00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8" w:val="left" w:leader="none"/>
                <w:tab w:pos="12730" w:val="left" w:leader="none"/>
                <w:tab w:pos="14832" w:val="left" w:leader="none"/>
              </w:tabs>
              <w:spacing w:line="164" w:lineRule="exact" w:before="1"/>
              <w:ind w:left="180"/>
              <w:rPr>
                <w:b/>
                <w:sz w:val="16"/>
              </w:rPr>
            </w:pPr>
            <w:r>
              <w:rPr>
                <w:b/>
                <w:spacing w:val="-2"/>
                <w:sz w:val="16"/>
              </w:rPr>
              <w:t>10194770</w:t>
            </w:r>
            <w:r>
              <w:rPr>
                <w:b/>
                <w:sz w:val="16"/>
              </w:rPr>
              <w:tab/>
            </w:r>
            <w:r>
              <w:rPr>
                <w:b/>
                <w:spacing w:val="-2"/>
                <w:sz w:val="16"/>
              </w:rPr>
              <w:t>11/20/23</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t>$413.70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315" w:hRule="atLeast"/>
        </w:trPr>
        <w:tc>
          <w:tcPr>
            <w:tcW w:w="3811" w:type="dxa"/>
          </w:tcPr>
          <w:p>
            <w:pPr>
              <w:pStyle w:val="TableParagraph"/>
              <w:spacing w:before="71"/>
              <w:ind w:left="555"/>
              <w:rPr>
                <w:sz w:val="16"/>
              </w:rPr>
            </w:pPr>
            <w:r>
              <w:rPr>
                <w:sz w:val="16"/>
              </w:rPr>
              <w:t>WEEKLY</w:t>
            </w:r>
            <w:r>
              <w:rPr>
                <w:spacing w:val="-6"/>
                <w:sz w:val="16"/>
              </w:rPr>
              <w:t> </w:t>
            </w:r>
            <w:r>
              <w:rPr>
                <w:spacing w:val="-2"/>
                <w:sz w:val="16"/>
              </w:rPr>
              <w:t>PURCHASES</w:t>
            </w:r>
          </w:p>
        </w:tc>
        <w:tc>
          <w:tcPr>
            <w:tcW w:w="4022" w:type="dxa"/>
          </w:tcPr>
          <w:p>
            <w:pPr>
              <w:pStyle w:val="TableParagraph"/>
              <w:spacing w:before="71"/>
              <w:ind w:left="388"/>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1770" w:type="dxa"/>
          </w:tcPr>
          <w:p>
            <w:pPr>
              <w:pStyle w:val="TableParagraph"/>
              <w:spacing w:before="71"/>
              <w:ind w:right="100"/>
              <w:jc w:val="right"/>
              <w:rPr>
                <w:sz w:val="16"/>
              </w:rPr>
            </w:pPr>
            <w:r>
              <w:rPr>
                <w:spacing w:val="-2"/>
                <w:sz w:val="16"/>
              </w:rPr>
              <w:t>11/20/23</w:t>
            </w:r>
          </w:p>
        </w:tc>
        <w:tc>
          <w:tcPr>
            <w:tcW w:w="2433" w:type="dxa"/>
          </w:tcPr>
          <w:p>
            <w:pPr>
              <w:pStyle w:val="TableParagraph"/>
              <w:spacing w:before="71"/>
              <w:ind w:left="102"/>
              <w:rPr>
                <w:sz w:val="16"/>
              </w:rPr>
            </w:pPr>
            <w:r>
              <w:rPr>
                <w:spacing w:val="-2"/>
                <w:sz w:val="16"/>
              </w:rPr>
              <w:t>11202023</w:t>
            </w:r>
          </w:p>
        </w:tc>
        <w:tc>
          <w:tcPr>
            <w:tcW w:w="3099" w:type="dxa"/>
          </w:tcPr>
          <w:p>
            <w:pPr>
              <w:pStyle w:val="TableParagraph"/>
              <w:spacing w:before="71"/>
              <w:ind w:right="1825"/>
              <w:jc w:val="right"/>
              <w:rPr>
                <w:sz w:val="16"/>
              </w:rPr>
            </w:pPr>
            <w:r>
              <w:rPr>
                <w:spacing w:val="-2"/>
                <w:sz w:val="16"/>
              </w:rPr>
              <w:t>198.74</w:t>
            </w:r>
          </w:p>
        </w:tc>
      </w:tr>
      <w:tr>
        <w:trPr>
          <w:trHeight w:val="300" w:hRule="atLeast"/>
        </w:trPr>
        <w:tc>
          <w:tcPr>
            <w:tcW w:w="3811" w:type="dxa"/>
          </w:tcPr>
          <w:p>
            <w:pPr>
              <w:pStyle w:val="TableParagraph"/>
              <w:spacing w:before="55"/>
              <w:ind w:left="555"/>
              <w:rPr>
                <w:sz w:val="16"/>
              </w:rPr>
            </w:pPr>
            <w:r>
              <w:rPr>
                <w:sz w:val="16"/>
              </w:rPr>
              <w:t>WEEKLY</w:t>
            </w:r>
            <w:r>
              <w:rPr>
                <w:spacing w:val="-6"/>
                <w:sz w:val="16"/>
              </w:rPr>
              <w:t> </w:t>
            </w:r>
            <w:r>
              <w:rPr>
                <w:spacing w:val="-2"/>
                <w:sz w:val="16"/>
              </w:rPr>
              <w:t>PURCHASES</w:t>
            </w:r>
          </w:p>
        </w:tc>
        <w:tc>
          <w:tcPr>
            <w:tcW w:w="4022" w:type="dxa"/>
          </w:tcPr>
          <w:p>
            <w:pPr>
              <w:pStyle w:val="TableParagraph"/>
              <w:spacing w:before="55"/>
              <w:ind w:left="388"/>
              <w:rPr>
                <w:sz w:val="16"/>
              </w:rPr>
            </w:pPr>
            <w:r>
              <w:rPr>
                <w:sz w:val="16"/>
              </w:rPr>
              <w:t>6103509</w:t>
            </w:r>
            <w:r>
              <w:rPr>
                <w:spacing w:val="-6"/>
                <w:sz w:val="16"/>
              </w:rPr>
              <w:t> </w:t>
            </w:r>
            <w:r>
              <w:rPr>
                <w:sz w:val="16"/>
              </w:rPr>
              <w:t>/</w:t>
            </w:r>
            <w:r>
              <w:rPr>
                <w:spacing w:val="-5"/>
                <w:sz w:val="16"/>
              </w:rPr>
              <w:t> </w:t>
            </w:r>
            <w:r>
              <w:rPr>
                <w:sz w:val="16"/>
              </w:rPr>
              <w:t>10-</w:t>
            </w:r>
            <w:r>
              <w:rPr>
                <w:spacing w:val="-2"/>
                <w:sz w:val="16"/>
              </w:rPr>
              <w:t>1110.610.000.35.09</w:t>
            </w:r>
          </w:p>
        </w:tc>
        <w:tc>
          <w:tcPr>
            <w:tcW w:w="1770" w:type="dxa"/>
          </w:tcPr>
          <w:p>
            <w:pPr>
              <w:pStyle w:val="TableParagraph"/>
              <w:spacing w:before="55"/>
              <w:ind w:right="100"/>
              <w:jc w:val="right"/>
              <w:rPr>
                <w:sz w:val="16"/>
              </w:rPr>
            </w:pPr>
            <w:r>
              <w:rPr>
                <w:spacing w:val="-2"/>
                <w:sz w:val="16"/>
              </w:rPr>
              <w:t>11/20/23</w:t>
            </w:r>
          </w:p>
        </w:tc>
        <w:tc>
          <w:tcPr>
            <w:tcW w:w="2433" w:type="dxa"/>
          </w:tcPr>
          <w:p>
            <w:pPr>
              <w:pStyle w:val="TableParagraph"/>
              <w:spacing w:before="55"/>
              <w:ind w:left="102"/>
              <w:rPr>
                <w:sz w:val="16"/>
              </w:rPr>
            </w:pPr>
            <w:r>
              <w:rPr>
                <w:spacing w:val="-2"/>
                <w:sz w:val="16"/>
              </w:rPr>
              <w:t>11202023</w:t>
            </w:r>
          </w:p>
        </w:tc>
        <w:tc>
          <w:tcPr>
            <w:tcW w:w="3099" w:type="dxa"/>
          </w:tcPr>
          <w:p>
            <w:pPr>
              <w:pStyle w:val="TableParagraph"/>
              <w:spacing w:before="55"/>
              <w:ind w:right="1826"/>
              <w:jc w:val="right"/>
              <w:rPr>
                <w:sz w:val="16"/>
              </w:rPr>
            </w:pPr>
            <w:r>
              <w:rPr>
                <w:spacing w:val="-2"/>
                <w:sz w:val="16"/>
              </w:rPr>
              <w:t>89.11</w:t>
            </w:r>
          </w:p>
        </w:tc>
      </w:tr>
      <w:tr>
        <w:trPr>
          <w:trHeight w:val="331" w:hRule="atLeast"/>
        </w:trPr>
        <w:tc>
          <w:tcPr>
            <w:tcW w:w="3811" w:type="dxa"/>
            <w:tcBorders>
              <w:bottom w:val="single" w:sz="6" w:space="0" w:color="BFBFBF"/>
            </w:tcBorders>
          </w:tcPr>
          <w:p>
            <w:pPr>
              <w:pStyle w:val="TableParagraph"/>
              <w:spacing w:before="55"/>
              <w:ind w:left="555"/>
              <w:rPr>
                <w:sz w:val="16"/>
              </w:rPr>
            </w:pPr>
            <w:r>
              <w:rPr>
                <w:sz w:val="16"/>
              </w:rPr>
              <w:t>WEEKLY</w:t>
            </w:r>
            <w:r>
              <w:rPr>
                <w:spacing w:val="-6"/>
                <w:sz w:val="16"/>
              </w:rPr>
              <w:t> </w:t>
            </w:r>
            <w:r>
              <w:rPr>
                <w:spacing w:val="-2"/>
                <w:sz w:val="16"/>
              </w:rPr>
              <w:t>PURCHASES</w:t>
            </w:r>
          </w:p>
        </w:tc>
        <w:tc>
          <w:tcPr>
            <w:tcW w:w="4022" w:type="dxa"/>
            <w:tcBorders>
              <w:bottom w:val="single" w:sz="6" w:space="0" w:color="BFBFBF"/>
            </w:tcBorders>
          </w:tcPr>
          <w:p>
            <w:pPr>
              <w:pStyle w:val="TableParagraph"/>
              <w:spacing w:before="55"/>
              <w:ind w:left="388"/>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1770" w:type="dxa"/>
            <w:tcBorders>
              <w:bottom w:val="single" w:sz="6" w:space="0" w:color="BFBFBF"/>
            </w:tcBorders>
          </w:tcPr>
          <w:p>
            <w:pPr>
              <w:pStyle w:val="TableParagraph"/>
              <w:spacing w:before="55"/>
              <w:ind w:right="100"/>
              <w:jc w:val="right"/>
              <w:rPr>
                <w:sz w:val="16"/>
              </w:rPr>
            </w:pPr>
            <w:r>
              <w:rPr>
                <w:spacing w:val="-2"/>
                <w:sz w:val="16"/>
              </w:rPr>
              <w:t>11/20/23</w:t>
            </w:r>
          </w:p>
        </w:tc>
        <w:tc>
          <w:tcPr>
            <w:tcW w:w="2433" w:type="dxa"/>
            <w:tcBorders>
              <w:bottom w:val="single" w:sz="6" w:space="0" w:color="BFBFBF"/>
            </w:tcBorders>
          </w:tcPr>
          <w:p>
            <w:pPr>
              <w:pStyle w:val="TableParagraph"/>
              <w:spacing w:before="55"/>
              <w:ind w:left="102"/>
              <w:rPr>
                <w:sz w:val="16"/>
              </w:rPr>
            </w:pPr>
            <w:r>
              <w:rPr>
                <w:spacing w:val="-2"/>
                <w:sz w:val="16"/>
              </w:rPr>
              <w:t>11202023</w:t>
            </w:r>
          </w:p>
        </w:tc>
        <w:tc>
          <w:tcPr>
            <w:tcW w:w="3099" w:type="dxa"/>
            <w:tcBorders>
              <w:bottom w:val="single" w:sz="6" w:space="0" w:color="BFBFBF"/>
            </w:tcBorders>
          </w:tcPr>
          <w:p>
            <w:pPr>
              <w:pStyle w:val="TableParagraph"/>
              <w:spacing w:before="55"/>
              <w:ind w:right="1825"/>
              <w:jc w:val="right"/>
              <w:rPr>
                <w:sz w:val="16"/>
              </w:rPr>
            </w:pPr>
            <w:r>
              <w:rPr>
                <w:spacing w:val="-2"/>
                <w:sz w:val="16"/>
              </w:rPr>
              <w:t>125.85</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57" w:val="left" w:leader="none"/>
                <w:tab w:pos="12730" w:val="left" w:leader="none"/>
                <w:tab w:pos="14836" w:val="left" w:leader="none"/>
              </w:tabs>
              <w:spacing w:line="164" w:lineRule="exact" w:before="1"/>
              <w:ind w:left="180"/>
              <w:rPr>
                <w:b/>
                <w:sz w:val="16"/>
              </w:rPr>
            </w:pPr>
            <w:r>
              <w:rPr>
                <w:b/>
                <w:spacing w:val="-2"/>
                <w:sz w:val="16"/>
              </w:rPr>
              <w:t>10194771</w:t>
            </w:r>
            <w:r>
              <w:rPr>
                <w:b/>
                <w:sz w:val="16"/>
              </w:rPr>
              <w:tab/>
            </w:r>
            <w:r>
              <w:rPr>
                <w:b/>
                <w:spacing w:val="-2"/>
                <w:sz w:val="16"/>
              </w:rPr>
              <w:t>11/20/23</w:t>
            </w:r>
            <w:r>
              <w:rPr>
                <w:b/>
                <w:sz w:val="16"/>
              </w:rPr>
              <w:tab/>
              <w:t>THR16</w:t>
            </w:r>
            <w:r>
              <w:rPr>
                <w:b/>
                <w:spacing w:val="40"/>
                <w:sz w:val="16"/>
              </w:rPr>
              <w:t>  </w:t>
            </w:r>
            <w:r>
              <w:rPr>
                <w:b/>
                <w:sz w:val="16"/>
              </w:rPr>
              <w:t>THREADING</w:t>
            </w:r>
            <w:r>
              <w:rPr>
                <w:b/>
                <w:spacing w:val="-3"/>
                <w:sz w:val="16"/>
              </w:rPr>
              <w:t> </w:t>
            </w:r>
            <w:r>
              <w:rPr>
                <w:b/>
                <w:sz w:val="16"/>
              </w:rPr>
              <w:t>THE</w:t>
            </w:r>
            <w:r>
              <w:rPr>
                <w:b/>
                <w:spacing w:val="-3"/>
                <w:sz w:val="16"/>
              </w:rPr>
              <w:t> </w:t>
            </w:r>
            <w:r>
              <w:rPr>
                <w:b/>
                <w:spacing w:val="-2"/>
                <w:sz w:val="16"/>
              </w:rPr>
              <w:t>NEEDLE</w:t>
            </w:r>
            <w:r>
              <w:rPr>
                <w:b/>
                <w:sz w:val="16"/>
              </w:rPr>
              <w:tab/>
              <w:t>$475.00</w:t>
            </w:r>
            <w:r>
              <w:rPr>
                <w:b/>
                <w:spacing w:val="63"/>
                <w:w w:val="150"/>
                <w:sz w:val="16"/>
              </w:rPr>
              <w:t> </w:t>
            </w:r>
            <w:r>
              <w:rPr>
                <w:b/>
                <w:sz w:val="16"/>
              </w:rPr>
              <w:t>20231101</w:t>
            </w:r>
            <w:r>
              <w:rPr>
                <w:b/>
                <w:spacing w:val="44"/>
                <w:sz w:val="16"/>
              </w:rPr>
              <w:t>  </w:t>
            </w:r>
            <w:r>
              <w:rPr>
                <w:b/>
                <w:spacing w:val="-5"/>
                <w:sz w:val="16"/>
              </w:rPr>
              <w:t>CC</w:t>
            </w:r>
            <w:r>
              <w:rPr>
                <w:b/>
                <w:sz w:val="16"/>
              </w:rPr>
              <w:tab/>
            </w:r>
            <w:r>
              <w:rPr>
                <w:b/>
                <w:spacing w:val="-10"/>
                <w:sz w:val="16"/>
              </w:rPr>
              <w:t>R</w:t>
            </w:r>
          </w:p>
        </w:tc>
      </w:tr>
      <w:tr>
        <w:trPr>
          <w:trHeight w:val="531" w:hRule="atLeast"/>
        </w:trPr>
        <w:tc>
          <w:tcPr>
            <w:tcW w:w="3811" w:type="dxa"/>
            <w:tcBorders>
              <w:bottom w:val="single" w:sz="6" w:space="0" w:color="BFBFBF"/>
            </w:tcBorders>
          </w:tcPr>
          <w:p>
            <w:pPr>
              <w:pStyle w:val="TableParagraph"/>
              <w:spacing w:before="71"/>
              <w:ind w:left="555"/>
              <w:rPr>
                <w:sz w:val="16"/>
              </w:rPr>
            </w:pPr>
            <w:r>
              <w:rPr>
                <w:sz w:val="16"/>
              </w:rPr>
              <w:t>T-SHIRTS</w:t>
            </w:r>
            <w:r>
              <w:rPr>
                <w:spacing w:val="-12"/>
                <w:sz w:val="16"/>
              </w:rPr>
              <w:t> </w:t>
            </w:r>
            <w:r>
              <w:rPr>
                <w:sz w:val="16"/>
              </w:rPr>
              <w:t>FOR</w:t>
            </w:r>
            <w:r>
              <w:rPr>
                <w:spacing w:val="-11"/>
                <w:sz w:val="16"/>
              </w:rPr>
              <w:t> </w:t>
            </w:r>
            <w:r>
              <w:rPr>
                <w:sz w:val="16"/>
              </w:rPr>
              <w:t>SAES</w:t>
            </w:r>
            <w:r>
              <w:rPr>
                <w:spacing w:val="-11"/>
                <w:sz w:val="16"/>
              </w:rPr>
              <w:t> </w:t>
            </w:r>
            <w:r>
              <w:rPr>
                <w:sz w:val="16"/>
              </w:rPr>
              <w:t>STUDENT </w:t>
            </w:r>
            <w:r>
              <w:rPr>
                <w:spacing w:val="-2"/>
                <w:sz w:val="16"/>
              </w:rPr>
              <w:t>EMBASSADORS</w:t>
            </w:r>
          </w:p>
        </w:tc>
        <w:tc>
          <w:tcPr>
            <w:tcW w:w="4022" w:type="dxa"/>
            <w:tcBorders>
              <w:bottom w:val="single" w:sz="6" w:space="0" w:color="BFBFBF"/>
            </w:tcBorders>
          </w:tcPr>
          <w:p>
            <w:pPr>
              <w:pStyle w:val="TableParagraph"/>
              <w:spacing w:before="71"/>
              <w:ind w:left="388"/>
              <w:rPr>
                <w:sz w:val="16"/>
              </w:rPr>
            </w:pPr>
            <w:r>
              <w:rPr>
                <w:sz w:val="16"/>
              </w:rPr>
              <w:t>2360610</w:t>
            </w:r>
            <w:r>
              <w:rPr>
                <w:spacing w:val="-6"/>
                <w:sz w:val="16"/>
              </w:rPr>
              <w:t> </w:t>
            </w:r>
            <w:r>
              <w:rPr>
                <w:sz w:val="16"/>
              </w:rPr>
              <w:t>/</w:t>
            </w:r>
            <w:r>
              <w:rPr>
                <w:spacing w:val="-5"/>
                <w:sz w:val="16"/>
              </w:rPr>
              <w:t> </w:t>
            </w:r>
            <w:r>
              <w:rPr>
                <w:sz w:val="16"/>
              </w:rPr>
              <w:t>10-</w:t>
            </w:r>
            <w:r>
              <w:rPr>
                <w:spacing w:val="-2"/>
                <w:sz w:val="16"/>
              </w:rPr>
              <w:t>2360.610.000.00.00</w:t>
            </w:r>
          </w:p>
        </w:tc>
        <w:tc>
          <w:tcPr>
            <w:tcW w:w="1770" w:type="dxa"/>
            <w:tcBorders>
              <w:bottom w:val="single" w:sz="6" w:space="0" w:color="BFBFBF"/>
            </w:tcBorders>
          </w:tcPr>
          <w:p>
            <w:pPr>
              <w:pStyle w:val="TableParagraph"/>
              <w:spacing w:before="71"/>
              <w:ind w:right="100"/>
              <w:jc w:val="right"/>
              <w:rPr>
                <w:sz w:val="16"/>
              </w:rPr>
            </w:pPr>
            <w:r>
              <w:rPr>
                <w:spacing w:val="-2"/>
                <w:sz w:val="16"/>
              </w:rPr>
              <w:t>11/17/23</w:t>
            </w:r>
          </w:p>
        </w:tc>
        <w:tc>
          <w:tcPr>
            <w:tcW w:w="2433" w:type="dxa"/>
            <w:tcBorders>
              <w:bottom w:val="single" w:sz="6" w:space="0" w:color="BFBFBF"/>
            </w:tcBorders>
          </w:tcPr>
          <w:p>
            <w:pPr>
              <w:pStyle w:val="TableParagraph"/>
              <w:spacing w:before="71"/>
              <w:ind w:left="102"/>
              <w:rPr>
                <w:sz w:val="16"/>
              </w:rPr>
            </w:pPr>
            <w:r>
              <w:rPr>
                <w:spacing w:val="-2"/>
                <w:sz w:val="16"/>
              </w:rPr>
              <w:t>11172023</w:t>
            </w:r>
          </w:p>
        </w:tc>
        <w:tc>
          <w:tcPr>
            <w:tcW w:w="3099" w:type="dxa"/>
            <w:tcBorders>
              <w:bottom w:val="single" w:sz="6" w:space="0" w:color="BFBFBF"/>
            </w:tcBorders>
          </w:tcPr>
          <w:p>
            <w:pPr>
              <w:pStyle w:val="TableParagraph"/>
              <w:spacing w:before="71"/>
              <w:ind w:right="1825"/>
              <w:jc w:val="right"/>
              <w:rPr>
                <w:sz w:val="16"/>
              </w:rPr>
            </w:pPr>
            <w:r>
              <w:rPr>
                <w:spacing w:val="-2"/>
                <w:sz w:val="16"/>
              </w:rPr>
              <w:t>475.00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65" w:val="left" w:leader="none"/>
                <w:tab w:pos="12597" w:val="left" w:leader="none"/>
                <w:tab w:pos="14832" w:val="left" w:leader="none"/>
              </w:tabs>
              <w:spacing w:line="164" w:lineRule="exact" w:before="1"/>
              <w:ind w:left="180"/>
              <w:rPr>
                <w:b/>
                <w:sz w:val="16"/>
              </w:rPr>
            </w:pPr>
            <w:r>
              <w:rPr>
                <w:b/>
                <w:spacing w:val="-2"/>
                <w:sz w:val="16"/>
              </w:rPr>
              <w:t>10194778</w:t>
            </w:r>
            <w:r>
              <w:rPr>
                <w:b/>
                <w:sz w:val="16"/>
              </w:rPr>
              <w:tab/>
            </w:r>
            <w:r>
              <w:rPr>
                <w:b/>
                <w:spacing w:val="-2"/>
                <w:sz w:val="16"/>
              </w:rPr>
              <w:t>11/30/23</w:t>
            </w:r>
            <w:r>
              <w:rPr>
                <w:b/>
                <w:sz w:val="16"/>
              </w:rPr>
              <w:tab/>
              <w:t>ZZ31H</w:t>
            </w:r>
            <w:r>
              <w:rPr>
                <w:b/>
                <w:spacing w:val="47"/>
                <w:sz w:val="16"/>
              </w:rPr>
              <w:t>  </w:t>
            </w:r>
            <w:r>
              <w:rPr>
                <w:b/>
                <w:sz w:val="16"/>
              </w:rPr>
              <w:t>THE</w:t>
            </w:r>
            <w:r>
              <w:rPr>
                <w:b/>
                <w:spacing w:val="-1"/>
                <w:sz w:val="16"/>
              </w:rPr>
              <w:t> </w:t>
            </w:r>
            <w:r>
              <w:rPr>
                <w:b/>
                <w:spacing w:val="-2"/>
                <w:sz w:val="16"/>
              </w:rPr>
              <w:t>HARTFORD</w:t>
            </w:r>
            <w:r>
              <w:rPr>
                <w:b/>
                <w:sz w:val="16"/>
              </w:rPr>
              <w:tab/>
              <w:t>$7,334.98</w:t>
            </w:r>
            <w:r>
              <w:rPr>
                <w:b/>
                <w:spacing w:val="61"/>
                <w:w w:val="150"/>
                <w:sz w:val="16"/>
              </w:rPr>
              <w:t> </w:t>
            </w:r>
            <w:r>
              <w:rPr>
                <w:b/>
                <w:sz w:val="16"/>
              </w:rPr>
              <w:t>20231198</w:t>
            </w:r>
            <w:r>
              <w:rPr>
                <w:b/>
                <w:spacing w:val="44"/>
                <w:sz w:val="16"/>
              </w:rPr>
              <w:t>  </w:t>
            </w:r>
            <w:r>
              <w:rPr>
                <w:b/>
                <w:spacing w:val="-5"/>
                <w:sz w:val="16"/>
              </w:rPr>
              <w:t>CC</w:t>
            </w:r>
            <w:r>
              <w:rPr>
                <w:b/>
                <w:sz w:val="16"/>
              </w:rPr>
              <w:tab/>
            </w:r>
            <w:r>
              <w:rPr>
                <w:b/>
                <w:spacing w:val="-10"/>
                <w:sz w:val="16"/>
              </w:rPr>
              <w:t>O</w:t>
            </w:r>
          </w:p>
        </w:tc>
      </w:tr>
      <w:tr>
        <w:trPr>
          <w:trHeight w:val="499" w:hRule="atLeast"/>
        </w:trPr>
        <w:tc>
          <w:tcPr>
            <w:tcW w:w="3811" w:type="dxa"/>
          </w:tcPr>
          <w:p>
            <w:pPr>
              <w:pStyle w:val="TableParagraph"/>
              <w:spacing w:before="71"/>
              <w:ind w:left="555"/>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4022" w:type="dxa"/>
          </w:tcPr>
          <w:p>
            <w:pPr>
              <w:pStyle w:val="TableParagraph"/>
              <w:spacing w:before="71"/>
              <w:ind w:left="388"/>
              <w:rPr>
                <w:sz w:val="16"/>
              </w:rPr>
            </w:pPr>
            <w:r>
              <w:rPr>
                <w:sz w:val="16"/>
              </w:rPr>
              <w:t>0101002</w:t>
            </w:r>
            <w:r>
              <w:rPr>
                <w:spacing w:val="-6"/>
                <w:sz w:val="16"/>
              </w:rPr>
              <w:t> </w:t>
            </w:r>
            <w:r>
              <w:rPr>
                <w:sz w:val="16"/>
              </w:rPr>
              <w:t>/</w:t>
            </w:r>
            <w:r>
              <w:rPr>
                <w:spacing w:val="-5"/>
                <w:sz w:val="16"/>
              </w:rPr>
              <w:t> </w:t>
            </w:r>
            <w:r>
              <w:rPr>
                <w:sz w:val="16"/>
              </w:rPr>
              <w:t>10-</w:t>
            </w:r>
            <w:r>
              <w:rPr>
                <w:spacing w:val="-2"/>
                <w:sz w:val="16"/>
              </w:rPr>
              <w:t>0101.002.000.00.00</w:t>
            </w:r>
          </w:p>
        </w:tc>
        <w:tc>
          <w:tcPr>
            <w:tcW w:w="1770" w:type="dxa"/>
          </w:tcPr>
          <w:p>
            <w:pPr>
              <w:pStyle w:val="TableParagraph"/>
              <w:spacing w:before="71"/>
              <w:ind w:right="100"/>
              <w:jc w:val="right"/>
              <w:rPr>
                <w:sz w:val="16"/>
              </w:rPr>
            </w:pPr>
            <w:r>
              <w:rPr>
                <w:spacing w:val="-2"/>
                <w:sz w:val="16"/>
              </w:rPr>
              <w:t>11/03/23</w:t>
            </w:r>
          </w:p>
        </w:tc>
        <w:tc>
          <w:tcPr>
            <w:tcW w:w="2433" w:type="dxa"/>
          </w:tcPr>
          <w:p>
            <w:pPr>
              <w:pStyle w:val="TableParagraph"/>
              <w:spacing w:before="71"/>
              <w:ind w:left="102"/>
              <w:rPr>
                <w:sz w:val="16"/>
              </w:rPr>
            </w:pPr>
            <w:r>
              <w:rPr>
                <w:sz w:val="16"/>
              </w:rPr>
              <w:t>PY-VD10H-</w:t>
            </w:r>
            <w:r>
              <w:rPr>
                <w:spacing w:val="-2"/>
                <w:sz w:val="16"/>
              </w:rPr>
              <w:t>20231103M</w:t>
            </w:r>
          </w:p>
        </w:tc>
        <w:tc>
          <w:tcPr>
            <w:tcW w:w="3099" w:type="dxa"/>
          </w:tcPr>
          <w:p>
            <w:pPr>
              <w:pStyle w:val="TableParagraph"/>
              <w:spacing w:before="71"/>
              <w:ind w:right="1824"/>
              <w:jc w:val="right"/>
              <w:rPr>
                <w:sz w:val="16"/>
              </w:rPr>
            </w:pPr>
            <w:r>
              <w:rPr>
                <w:spacing w:val="-2"/>
                <w:sz w:val="16"/>
              </w:rPr>
              <w:t>3,666.08</w:t>
            </w:r>
          </w:p>
        </w:tc>
      </w:tr>
      <w:tr>
        <w:trPr>
          <w:trHeight w:val="516" w:hRule="atLeast"/>
        </w:trPr>
        <w:tc>
          <w:tcPr>
            <w:tcW w:w="3811" w:type="dxa"/>
            <w:tcBorders>
              <w:bottom w:val="single" w:sz="6" w:space="0" w:color="BFBFBF"/>
            </w:tcBorders>
          </w:tcPr>
          <w:p>
            <w:pPr>
              <w:pStyle w:val="TableParagraph"/>
              <w:spacing w:before="56"/>
              <w:ind w:left="555"/>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4022" w:type="dxa"/>
            <w:tcBorders>
              <w:bottom w:val="single" w:sz="6" w:space="0" w:color="BFBFBF"/>
            </w:tcBorders>
          </w:tcPr>
          <w:p>
            <w:pPr>
              <w:pStyle w:val="TableParagraph"/>
              <w:spacing w:before="56"/>
              <w:ind w:left="388"/>
              <w:rPr>
                <w:sz w:val="16"/>
              </w:rPr>
            </w:pPr>
            <w:r>
              <w:rPr>
                <w:sz w:val="16"/>
              </w:rPr>
              <w:t>0101002</w:t>
            </w:r>
            <w:r>
              <w:rPr>
                <w:spacing w:val="-6"/>
                <w:sz w:val="16"/>
              </w:rPr>
              <w:t> </w:t>
            </w:r>
            <w:r>
              <w:rPr>
                <w:sz w:val="16"/>
              </w:rPr>
              <w:t>/</w:t>
            </w:r>
            <w:r>
              <w:rPr>
                <w:spacing w:val="-5"/>
                <w:sz w:val="16"/>
              </w:rPr>
              <w:t> </w:t>
            </w:r>
            <w:r>
              <w:rPr>
                <w:sz w:val="16"/>
              </w:rPr>
              <w:t>10-</w:t>
            </w:r>
            <w:r>
              <w:rPr>
                <w:spacing w:val="-2"/>
                <w:sz w:val="16"/>
              </w:rPr>
              <w:t>0101.002.000.00.00</w:t>
            </w:r>
          </w:p>
        </w:tc>
        <w:tc>
          <w:tcPr>
            <w:tcW w:w="1770" w:type="dxa"/>
            <w:tcBorders>
              <w:bottom w:val="single" w:sz="6" w:space="0" w:color="BFBFBF"/>
            </w:tcBorders>
          </w:tcPr>
          <w:p>
            <w:pPr>
              <w:pStyle w:val="TableParagraph"/>
              <w:spacing w:before="56"/>
              <w:ind w:right="100"/>
              <w:jc w:val="right"/>
              <w:rPr>
                <w:sz w:val="16"/>
              </w:rPr>
            </w:pPr>
            <w:r>
              <w:rPr>
                <w:spacing w:val="-2"/>
                <w:sz w:val="16"/>
              </w:rPr>
              <w:t>11/17/23</w:t>
            </w:r>
          </w:p>
        </w:tc>
        <w:tc>
          <w:tcPr>
            <w:tcW w:w="2433" w:type="dxa"/>
            <w:tcBorders>
              <w:bottom w:val="single" w:sz="6" w:space="0" w:color="BFBFBF"/>
            </w:tcBorders>
          </w:tcPr>
          <w:p>
            <w:pPr>
              <w:pStyle w:val="TableParagraph"/>
              <w:spacing w:before="56"/>
              <w:ind w:left="102"/>
              <w:rPr>
                <w:sz w:val="16"/>
              </w:rPr>
            </w:pPr>
            <w:r>
              <w:rPr>
                <w:sz w:val="16"/>
              </w:rPr>
              <w:t>PY-VD10H-</w:t>
            </w:r>
            <w:r>
              <w:rPr>
                <w:spacing w:val="-2"/>
                <w:sz w:val="16"/>
              </w:rPr>
              <w:t>20231117M</w:t>
            </w:r>
          </w:p>
        </w:tc>
        <w:tc>
          <w:tcPr>
            <w:tcW w:w="3099" w:type="dxa"/>
            <w:tcBorders>
              <w:bottom w:val="single" w:sz="6" w:space="0" w:color="BFBFBF"/>
            </w:tcBorders>
          </w:tcPr>
          <w:p>
            <w:pPr>
              <w:pStyle w:val="TableParagraph"/>
              <w:spacing w:before="56"/>
              <w:ind w:right="1824"/>
              <w:jc w:val="right"/>
              <w:rPr>
                <w:sz w:val="16"/>
              </w:rPr>
            </w:pPr>
            <w:r>
              <w:rPr>
                <w:spacing w:val="-2"/>
                <w:sz w:val="16"/>
              </w:rPr>
              <w:t>3,668.90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723" w:val="left" w:leader="none"/>
                <w:tab w:pos="3344" w:val="left" w:leader="none"/>
                <w:tab w:pos="12906" w:val="left" w:leader="none"/>
                <w:tab w:pos="14832" w:val="left" w:leader="none"/>
              </w:tabs>
              <w:spacing w:line="164" w:lineRule="exact" w:before="1"/>
              <w:ind w:left="180"/>
              <w:rPr>
                <w:b/>
                <w:sz w:val="16"/>
              </w:rPr>
            </w:pPr>
            <w:r>
              <w:rPr>
                <w:b/>
                <w:spacing w:val="-2"/>
                <w:sz w:val="16"/>
              </w:rPr>
              <w:t>10194779</w:t>
            </w:r>
            <w:r>
              <w:rPr>
                <w:b/>
                <w:sz w:val="16"/>
              </w:rPr>
              <w:tab/>
            </w:r>
            <w:r>
              <w:rPr>
                <w:b/>
                <w:spacing w:val="-2"/>
                <w:sz w:val="16"/>
              </w:rPr>
              <w:t>11/30/23</w:t>
            </w:r>
            <w:r>
              <w:rPr>
                <w:b/>
                <w:sz w:val="16"/>
              </w:rPr>
              <w:tab/>
            </w:r>
            <w:r>
              <w:rPr>
                <w:b/>
                <w:spacing w:val="-4"/>
                <w:sz w:val="16"/>
              </w:rPr>
              <w:t>ZZ32</w:t>
            </w:r>
            <w:r>
              <w:rPr>
                <w:b/>
                <w:sz w:val="16"/>
              </w:rPr>
              <w:tab/>
              <w:t>NATIONAL</w:t>
            </w:r>
            <w:r>
              <w:rPr>
                <w:b/>
                <w:spacing w:val="-8"/>
                <w:sz w:val="16"/>
              </w:rPr>
              <w:t> </w:t>
            </w:r>
            <w:r>
              <w:rPr>
                <w:b/>
                <w:spacing w:val="-2"/>
                <w:sz w:val="16"/>
              </w:rPr>
              <w:t>D.R.I.V.E.</w:t>
            </w:r>
            <w:r>
              <w:rPr>
                <w:b/>
                <w:sz w:val="16"/>
              </w:rPr>
              <w:tab/>
              <w:t>$8.00</w:t>
            </w:r>
            <w:r>
              <w:rPr>
                <w:b/>
                <w:spacing w:val="66"/>
                <w:w w:val="150"/>
                <w:sz w:val="16"/>
              </w:rPr>
              <w:t> </w:t>
            </w:r>
            <w:r>
              <w:rPr>
                <w:b/>
                <w:sz w:val="16"/>
              </w:rPr>
              <w:t>20231198</w:t>
            </w:r>
            <w:r>
              <w:rPr>
                <w:b/>
                <w:spacing w:val="45"/>
                <w:sz w:val="16"/>
              </w:rPr>
              <w:t>  </w:t>
            </w:r>
            <w:r>
              <w:rPr>
                <w:b/>
                <w:spacing w:val="-5"/>
                <w:sz w:val="16"/>
              </w:rPr>
              <w:t>CC</w:t>
            </w:r>
            <w:r>
              <w:rPr>
                <w:b/>
                <w:sz w:val="16"/>
              </w:rPr>
              <w:tab/>
            </w:r>
            <w:r>
              <w:rPr>
                <w:b/>
                <w:spacing w:val="-10"/>
                <w:sz w:val="16"/>
              </w:rPr>
              <w:t>O</w:t>
            </w:r>
          </w:p>
        </w:tc>
      </w:tr>
      <w:tr>
        <w:trPr>
          <w:trHeight w:val="315" w:hRule="atLeast"/>
        </w:trPr>
        <w:tc>
          <w:tcPr>
            <w:tcW w:w="3811" w:type="dxa"/>
          </w:tcPr>
          <w:p>
            <w:pPr>
              <w:pStyle w:val="TableParagraph"/>
              <w:spacing w:before="71"/>
              <w:ind w:left="555"/>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4022" w:type="dxa"/>
          </w:tcPr>
          <w:p>
            <w:pPr>
              <w:pStyle w:val="TableParagraph"/>
              <w:spacing w:before="71"/>
              <w:ind w:left="388"/>
              <w:rPr>
                <w:sz w:val="16"/>
              </w:rPr>
            </w:pPr>
            <w:r>
              <w:rPr>
                <w:sz w:val="16"/>
              </w:rPr>
              <w:t>047031</w:t>
            </w:r>
            <w:r>
              <w:rPr>
                <w:spacing w:val="-5"/>
                <w:sz w:val="16"/>
              </w:rPr>
              <w:t> </w:t>
            </w:r>
            <w:r>
              <w:rPr>
                <w:sz w:val="16"/>
              </w:rPr>
              <w:t>/</w:t>
            </w:r>
            <w:r>
              <w:rPr>
                <w:spacing w:val="-5"/>
                <w:sz w:val="16"/>
              </w:rPr>
              <w:t> </w:t>
            </w:r>
            <w:r>
              <w:rPr>
                <w:sz w:val="16"/>
              </w:rPr>
              <w:t>10-</w:t>
            </w:r>
            <w:r>
              <w:rPr>
                <w:spacing w:val="-2"/>
                <w:sz w:val="16"/>
              </w:rPr>
              <w:t>0470.031.000.00.00</w:t>
            </w:r>
          </w:p>
        </w:tc>
        <w:tc>
          <w:tcPr>
            <w:tcW w:w="1770" w:type="dxa"/>
          </w:tcPr>
          <w:p>
            <w:pPr>
              <w:pStyle w:val="TableParagraph"/>
              <w:spacing w:before="71"/>
              <w:ind w:right="100"/>
              <w:jc w:val="right"/>
              <w:rPr>
                <w:sz w:val="16"/>
              </w:rPr>
            </w:pPr>
            <w:r>
              <w:rPr>
                <w:spacing w:val="-2"/>
                <w:sz w:val="16"/>
              </w:rPr>
              <w:t>11/03/23</w:t>
            </w:r>
          </w:p>
        </w:tc>
        <w:tc>
          <w:tcPr>
            <w:tcW w:w="2433" w:type="dxa"/>
          </w:tcPr>
          <w:p>
            <w:pPr>
              <w:pStyle w:val="TableParagraph"/>
              <w:spacing w:before="71"/>
              <w:ind w:left="102"/>
              <w:rPr>
                <w:sz w:val="16"/>
              </w:rPr>
            </w:pPr>
            <w:r>
              <w:rPr>
                <w:sz w:val="16"/>
              </w:rPr>
              <w:t>PY-VD23-</w:t>
            </w:r>
            <w:r>
              <w:rPr>
                <w:spacing w:val="-2"/>
                <w:sz w:val="16"/>
              </w:rPr>
              <w:t>20231103M</w:t>
            </w:r>
          </w:p>
        </w:tc>
        <w:tc>
          <w:tcPr>
            <w:tcW w:w="3099" w:type="dxa"/>
          </w:tcPr>
          <w:p>
            <w:pPr>
              <w:pStyle w:val="TableParagraph"/>
              <w:spacing w:before="71"/>
              <w:ind w:right="1826"/>
              <w:jc w:val="right"/>
              <w:rPr>
                <w:sz w:val="16"/>
              </w:rPr>
            </w:pPr>
            <w:r>
              <w:rPr>
                <w:spacing w:val="-4"/>
                <w:sz w:val="16"/>
              </w:rPr>
              <w:t>4.00</w:t>
            </w:r>
          </w:p>
        </w:tc>
      </w:tr>
      <w:tr>
        <w:trPr>
          <w:trHeight w:val="331" w:hRule="atLeast"/>
        </w:trPr>
        <w:tc>
          <w:tcPr>
            <w:tcW w:w="3811" w:type="dxa"/>
            <w:tcBorders>
              <w:bottom w:val="single" w:sz="6" w:space="0" w:color="BFBFBF"/>
            </w:tcBorders>
          </w:tcPr>
          <w:p>
            <w:pPr>
              <w:pStyle w:val="TableParagraph"/>
              <w:spacing w:before="55"/>
              <w:ind w:left="555"/>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4022" w:type="dxa"/>
            <w:tcBorders>
              <w:bottom w:val="single" w:sz="6" w:space="0" w:color="BFBFBF"/>
            </w:tcBorders>
          </w:tcPr>
          <w:p>
            <w:pPr>
              <w:pStyle w:val="TableParagraph"/>
              <w:spacing w:before="55"/>
              <w:ind w:left="388"/>
              <w:rPr>
                <w:sz w:val="16"/>
              </w:rPr>
            </w:pPr>
            <w:r>
              <w:rPr>
                <w:sz w:val="16"/>
              </w:rPr>
              <w:t>047031</w:t>
            </w:r>
            <w:r>
              <w:rPr>
                <w:spacing w:val="-5"/>
                <w:sz w:val="16"/>
              </w:rPr>
              <w:t> </w:t>
            </w:r>
            <w:r>
              <w:rPr>
                <w:sz w:val="16"/>
              </w:rPr>
              <w:t>/</w:t>
            </w:r>
            <w:r>
              <w:rPr>
                <w:spacing w:val="-5"/>
                <w:sz w:val="16"/>
              </w:rPr>
              <w:t> </w:t>
            </w:r>
            <w:r>
              <w:rPr>
                <w:sz w:val="16"/>
              </w:rPr>
              <w:t>10-</w:t>
            </w:r>
            <w:r>
              <w:rPr>
                <w:spacing w:val="-2"/>
                <w:sz w:val="16"/>
              </w:rPr>
              <w:t>0470.031.000.00.00</w:t>
            </w:r>
          </w:p>
        </w:tc>
        <w:tc>
          <w:tcPr>
            <w:tcW w:w="1770" w:type="dxa"/>
            <w:tcBorders>
              <w:bottom w:val="single" w:sz="6" w:space="0" w:color="BFBFBF"/>
            </w:tcBorders>
          </w:tcPr>
          <w:p>
            <w:pPr>
              <w:pStyle w:val="TableParagraph"/>
              <w:spacing w:before="55"/>
              <w:ind w:right="100"/>
              <w:jc w:val="right"/>
              <w:rPr>
                <w:sz w:val="16"/>
              </w:rPr>
            </w:pPr>
            <w:r>
              <w:rPr>
                <w:spacing w:val="-2"/>
                <w:sz w:val="16"/>
              </w:rPr>
              <w:t>11/17/23</w:t>
            </w:r>
          </w:p>
        </w:tc>
        <w:tc>
          <w:tcPr>
            <w:tcW w:w="2433" w:type="dxa"/>
            <w:tcBorders>
              <w:bottom w:val="single" w:sz="6" w:space="0" w:color="BFBFBF"/>
            </w:tcBorders>
          </w:tcPr>
          <w:p>
            <w:pPr>
              <w:pStyle w:val="TableParagraph"/>
              <w:spacing w:before="55"/>
              <w:ind w:left="102"/>
              <w:rPr>
                <w:sz w:val="16"/>
              </w:rPr>
            </w:pPr>
            <w:r>
              <w:rPr>
                <w:sz w:val="16"/>
              </w:rPr>
              <w:t>PY-VD23-</w:t>
            </w:r>
            <w:r>
              <w:rPr>
                <w:spacing w:val="-2"/>
                <w:sz w:val="16"/>
              </w:rPr>
              <w:t>20231117M</w:t>
            </w:r>
          </w:p>
        </w:tc>
        <w:tc>
          <w:tcPr>
            <w:tcW w:w="3099" w:type="dxa"/>
            <w:tcBorders>
              <w:bottom w:val="single" w:sz="6" w:space="0" w:color="BFBFBF"/>
            </w:tcBorders>
          </w:tcPr>
          <w:p>
            <w:pPr>
              <w:pStyle w:val="TableParagraph"/>
              <w:spacing w:before="55"/>
              <w:ind w:right="1826"/>
              <w:jc w:val="right"/>
              <w:rPr>
                <w:sz w:val="16"/>
              </w:rPr>
            </w:pPr>
            <w:r>
              <w:rPr>
                <w:spacing w:val="-4"/>
                <w:sz w:val="16"/>
              </w:rPr>
              <w:t>4.00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723" w:val="left" w:leader="none"/>
                <w:tab w:pos="3344" w:val="left" w:leader="none"/>
                <w:tab w:pos="12730" w:val="left" w:leader="none"/>
                <w:tab w:pos="14832" w:val="left" w:leader="none"/>
              </w:tabs>
              <w:spacing w:line="164" w:lineRule="exact" w:before="1"/>
              <w:ind w:left="180"/>
              <w:rPr>
                <w:b/>
                <w:sz w:val="16"/>
              </w:rPr>
            </w:pPr>
            <w:r>
              <w:rPr>
                <w:b/>
                <w:spacing w:val="-2"/>
                <w:sz w:val="16"/>
              </w:rPr>
              <w:t>10194780</w:t>
            </w:r>
            <w:r>
              <w:rPr>
                <w:b/>
                <w:sz w:val="16"/>
              </w:rPr>
              <w:tab/>
            </w:r>
            <w:r>
              <w:rPr>
                <w:b/>
                <w:spacing w:val="-2"/>
                <w:sz w:val="16"/>
              </w:rPr>
              <w:t>11/30/23</w:t>
            </w:r>
            <w:r>
              <w:rPr>
                <w:b/>
                <w:sz w:val="16"/>
              </w:rPr>
              <w:tab/>
            </w:r>
            <w:r>
              <w:rPr>
                <w:b/>
                <w:spacing w:val="-4"/>
                <w:sz w:val="16"/>
              </w:rPr>
              <w:t>ZZ24</w:t>
            </w:r>
            <w:r>
              <w:rPr>
                <w:b/>
                <w:sz w:val="16"/>
              </w:rPr>
              <w:tab/>
              <w:t>TUITION</w:t>
            </w:r>
            <w:r>
              <w:rPr>
                <w:b/>
                <w:spacing w:val="-8"/>
                <w:sz w:val="16"/>
              </w:rPr>
              <w:t> </w:t>
            </w:r>
            <w:r>
              <w:rPr>
                <w:b/>
                <w:sz w:val="16"/>
              </w:rPr>
              <w:t>ACCOUNT</w:t>
            </w:r>
            <w:r>
              <w:rPr>
                <w:b/>
                <w:spacing w:val="-6"/>
                <w:sz w:val="16"/>
              </w:rPr>
              <w:t> </w:t>
            </w:r>
            <w:r>
              <w:rPr>
                <w:b/>
                <w:sz w:val="16"/>
              </w:rPr>
              <w:t>PROG</w:t>
            </w:r>
            <w:r>
              <w:rPr>
                <w:b/>
                <w:spacing w:val="-6"/>
                <w:sz w:val="16"/>
              </w:rPr>
              <w:t> </w:t>
            </w:r>
            <w:r>
              <w:rPr>
                <w:b/>
                <w:spacing w:val="-5"/>
                <w:sz w:val="16"/>
              </w:rPr>
              <w:t>BUR</w:t>
            </w:r>
            <w:r>
              <w:rPr>
                <w:b/>
                <w:sz w:val="16"/>
              </w:rPr>
              <w:tab/>
              <w:t>$670.00</w:t>
            </w:r>
            <w:r>
              <w:rPr>
                <w:b/>
                <w:spacing w:val="63"/>
                <w:w w:val="150"/>
                <w:sz w:val="16"/>
              </w:rPr>
              <w:t> </w:t>
            </w:r>
            <w:r>
              <w:rPr>
                <w:b/>
                <w:sz w:val="16"/>
              </w:rPr>
              <w:t>20231198</w:t>
            </w:r>
            <w:r>
              <w:rPr>
                <w:b/>
                <w:spacing w:val="44"/>
                <w:sz w:val="16"/>
              </w:rPr>
              <w:t>  </w:t>
            </w:r>
            <w:r>
              <w:rPr>
                <w:b/>
                <w:spacing w:val="-5"/>
                <w:sz w:val="16"/>
              </w:rPr>
              <w:t>CC</w:t>
            </w:r>
            <w:r>
              <w:rPr>
                <w:b/>
                <w:sz w:val="16"/>
              </w:rPr>
              <w:tab/>
            </w:r>
            <w:r>
              <w:rPr>
                <w:b/>
                <w:spacing w:val="-10"/>
                <w:sz w:val="16"/>
              </w:rPr>
              <w:t>O</w:t>
            </w:r>
          </w:p>
        </w:tc>
      </w:tr>
      <w:tr>
        <w:trPr>
          <w:trHeight w:val="315" w:hRule="atLeast"/>
        </w:trPr>
        <w:tc>
          <w:tcPr>
            <w:tcW w:w="3811" w:type="dxa"/>
          </w:tcPr>
          <w:p>
            <w:pPr>
              <w:pStyle w:val="TableParagraph"/>
              <w:spacing w:before="71"/>
              <w:ind w:left="555"/>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4022" w:type="dxa"/>
          </w:tcPr>
          <w:p>
            <w:pPr>
              <w:pStyle w:val="TableParagraph"/>
              <w:spacing w:before="71"/>
              <w:ind w:left="388"/>
              <w:rPr>
                <w:sz w:val="16"/>
              </w:rPr>
            </w:pPr>
            <w:r>
              <w:rPr>
                <w:sz w:val="16"/>
              </w:rPr>
              <w:t>047060</w:t>
            </w:r>
            <w:r>
              <w:rPr>
                <w:spacing w:val="-5"/>
                <w:sz w:val="16"/>
              </w:rPr>
              <w:t> </w:t>
            </w:r>
            <w:r>
              <w:rPr>
                <w:sz w:val="16"/>
              </w:rPr>
              <w:t>/</w:t>
            </w:r>
            <w:r>
              <w:rPr>
                <w:spacing w:val="-5"/>
                <w:sz w:val="16"/>
              </w:rPr>
              <w:t> </w:t>
            </w:r>
            <w:r>
              <w:rPr>
                <w:sz w:val="16"/>
              </w:rPr>
              <w:t>10-</w:t>
            </w:r>
            <w:r>
              <w:rPr>
                <w:spacing w:val="-2"/>
                <w:sz w:val="16"/>
              </w:rPr>
              <w:t>0470.060.000.00.00</w:t>
            </w:r>
          </w:p>
        </w:tc>
        <w:tc>
          <w:tcPr>
            <w:tcW w:w="1770" w:type="dxa"/>
          </w:tcPr>
          <w:p>
            <w:pPr>
              <w:pStyle w:val="TableParagraph"/>
              <w:spacing w:before="71"/>
              <w:ind w:right="100"/>
              <w:jc w:val="right"/>
              <w:rPr>
                <w:sz w:val="16"/>
              </w:rPr>
            </w:pPr>
            <w:r>
              <w:rPr>
                <w:spacing w:val="-2"/>
                <w:sz w:val="16"/>
              </w:rPr>
              <w:t>11/03/23</w:t>
            </w:r>
          </w:p>
        </w:tc>
        <w:tc>
          <w:tcPr>
            <w:tcW w:w="2433" w:type="dxa"/>
          </w:tcPr>
          <w:p>
            <w:pPr>
              <w:pStyle w:val="TableParagraph"/>
              <w:spacing w:before="71"/>
              <w:ind w:left="102"/>
              <w:rPr>
                <w:sz w:val="16"/>
              </w:rPr>
            </w:pPr>
            <w:r>
              <w:rPr>
                <w:sz w:val="16"/>
              </w:rPr>
              <w:t>PY-VD18-</w:t>
            </w:r>
            <w:r>
              <w:rPr>
                <w:spacing w:val="-2"/>
                <w:sz w:val="16"/>
              </w:rPr>
              <w:t>20231103M</w:t>
            </w:r>
          </w:p>
        </w:tc>
        <w:tc>
          <w:tcPr>
            <w:tcW w:w="3099" w:type="dxa"/>
          </w:tcPr>
          <w:p>
            <w:pPr>
              <w:pStyle w:val="TableParagraph"/>
              <w:spacing w:before="71"/>
              <w:ind w:right="1825"/>
              <w:jc w:val="right"/>
              <w:rPr>
                <w:sz w:val="16"/>
              </w:rPr>
            </w:pPr>
            <w:r>
              <w:rPr>
                <w:spacing w:val="-2"/>
                <w:sz w:val="16"/>
              </w:rPr>
              <w:t>335.00</w:t>
            </w:r>
          </w:p>
        </w:tc>
      </w:tr>
      <w:tr>
        <w:trPr>
          <w:trHeight w:val="331" w:hRule="atLeast"/>
        </w:trPr>
        <w:tc>
          <w:tcPr>
            <w:tcW w:w="3811" w:type="dxa"/>
            <w:tcBorders>
              <w:bottom w:val="single" w:sz="6" w:space="0" w:color="BFBFBF"/>
            </w:tcBorders>
          </w:tcPr>
          <w:p>
            <w:pPr>
              <w:pStyle w:val="TableParagraph"/>
              <w:spacing w:before="55"/>
              <w:ind w:left="555"/>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4022" w:type="dxa"/>
            <w:tcBorders>
              <w:bottom w:val="single" w:sz="6" w:space="0" w:color="BFBFBF"/>
            </w:tcBorders>
          </w:tcPr>
          <w:p>
            <w:pPr>
              <w:pStyle w:val="TableParagraph"/>
              <w:spacing w:before="55"/>
              <w:ind w:left="388"/>
              <w:rPr>
                <w:sz w:val="16"/>
              </w:rPr>
            </w:pPr>
            <w:r>
              <w:rPr>
                <w:sz w:val="16"/>
              </w:rPr>
              <w:t>047060</w:t>
            </w:r>
            <w:r>
              <w:rPr>
                <w:spacing w:val="-5"/>
                <w:sz w:val="16"/>
              </w:rPr>
              <w:t> </w:t>
            </w:r>
            <w:r>
              <w:rPr>
                <w:sz w:val="16"/>
              </w:rPr>
              <w:t>/</w:t>
            </w:r>
            <w:r>
              <w:rPr>
                <w:spacing w:val="-5"/>
                <w:sz w:val="16"/>
              </w:rPr>
              <w:t> </w:t>
            </w:r>
            <w:r>
              <w:rPr>
                <w:sz w:val="16"/>
              </w:rPr>
              <w:t>10-</w:t>
            </w:r>
            <w:r>
              <w:rPr>
                <w:spacing w:val="-2"/>
                <w:sz w:val="16"/>
              </w:rPr>
              <w:t>0470.060.000.00.00</w:t>
            </w:r>
          </w:p>
        </w:tc>
        <w:tc>
          <w:tcPr>
            <w:tcW w:w="1770" w:type="dxa"/>
            <w:tcBorders>
              <w:bottom w:val="single" w:sz="6" w:space="0" w:color="BFBFBF"/>
            </w:tcBorders>
          </w:tcPr>
          <w:p>
            <w:pPr>
              <w:pStyle w:val="TableParagraph"/>
              <w:spacing w:before="55"/>
              <w:ind w:right="100"/>
              <w:jc w:val="right"/>
              <w:rPr>
                <w:sz w:val="16"/>
              </w:rPr>
            </w:pPr>
            <w:r>
              <w:rPr>
                <w:spacing w:val="-2"/>
                <w:sz w:val="16"/>
              </w:rPr>
              <w:t>11/17/23</w:t>
            </w:r>
          </w:p>
        </w:tc>
        <w:tc>
          <w:tcPr>
            <w:tcW w:w="2433" w:type="dxa"/>
            <w:tcBorders>
              <w:bottom w:val="single" w:sz="6" w:space="0" w:color="BFBFBF"/>
            </w:tcBorders>
          </w:tcPr>
          <w:p>
            <w:pPr>
              <w:pStyle w:val="TableParagraph"/>
              <w:spacing w:before="55"/>
              <w:ind w:left="102"/>
              <w:rPr>
                <w:sz w:val="16"/>
              </w:rPr>
            </w:pPr>
            <w:r>
              <w:rPr>
                <w:sz w:val="16"/>
              </w:rPr>
              <w:t>PY-VD18-</w:t>
            </w:r>
            <w:r>
              <w:rPr>
                <w:spacing w:val="-2"/>
                <w:sz w:val="16"/>
              </w:rPr>
              <w:t>20231117M</w:t>
            </w:r>
          </w:p>
        </w:tc>
        <w:tc>
          <w:tcPr>
            <w:tcW w:w="3099" w:type="dxa"/>
            <w:tcBorders>
              <w:bottom w:val="single" w:sz="6" w:space="0" w:color="BFBFBF"/>
            </w:tcBorders>
          </w:tcPr>
          <w:p>
            <w:pPr>
              <w:pStyle w:val="TableParagraph"/>
              <w:spacing w:before="55"/>
              <w:ind w:right="1825"/>
              <w:jc w:val="right"/>
              <w:rPr>
                <w:sz w:val="16"/>
              </w:rPr>
            </w:pPr>
            <w:r>
              <w:rPr>
                <w:spacing w:val="-2"/>
                <w:sz w:val="16"/>
              </w:rPr>
              <w:t>335.00</w:t>
            </w:r>
          </w:p>
        </w:tc>
      </w:tr>
      <w:tr>
        <w:trPr>
          <w:trHeight w:val="447" w:hRule="atLeast"/>
        </w:trPr>
        <w:tc>
          <w:tcPr>
            <w:tcW w:w="15135" w:type="dxa"/>
            <w:gridSpan w:val="5"/>
          </w:tcPr>
          <w:p>
            <w:pPr>
              <w:pStyle w:val="TableParagraph"/>
              <w:spacing w:before="10"/>
              <w:rPr>
                <w:b/>
                <w:sz w:val="22"/>
              </w:rPr>
            </w:pPr>
          </w:p>
          <w:p>
            <w:pPr>
              <w:pStyle w:val="TableParagraph"/>
              <w:tabs>
                <w:tab w:pos="1640" w:val="left" w:leader="none"/>
                <w:tab w:pos="2644" w:val="left" w:leader="none"/>
                <w:tab w:pos="12597" w:val="left" w:leader="none"/>
                <w:tab w:pos="14832" w:val="left" w:leader="none"/>
              </w:tabs>
              <w:spacing w:line="164" w:lineRule="exact" w:before="1"/>
              <w:ind w:left="180"/>
              <w:rPr>
                <w:b/>
                <w:sz w:val="16"/>
              </w:rPr>
            </w:pPr>
            <w:r>
              <w:rPr>
                <w:b/>
                <w:spacing w:val="-2"/>
                <w:sz w:val="16"/>
              </w:rPr>
              <w:t>10194781</w:t>
            </w:r>
            <w:r>
              <w:rPr>
                <w:b/>
                <w:sz w:val="16"/>
              </w:rPr>
              <w:tab/>
            </w:r>
            <w:r>
              <w:rPr>
                <w:b/>
                <w:spacing w:val="-2"/>
                <w:sz w:val="16"/>
              </w:rPr>
              <w:t>11/30/23</w:t>
            </w:r>
            <w:r>
              <w:rPr>
                <w:b/>
                <w:sz w:val="16"/>
              </w:rPr>
              <w:tab/>
              <w:t>CON90</w:t>
            </w:r>
            <w:r>
              <w:rPr>
                <w:b/>
                <w:spacing w:val="32"/>
                <w:sz w:val="16"/>
              </w:rPr>
              <w:t>  </w:t>
            </w:r>
            <w:r>
              <w:rPr>
                <w:b/>
                <w:sz w:val="16"/>
              </w:rPr>
              <w:t>CONSOLIDATED</w:t>
            </w:r>
            <w:r>
              <w:rPr>
                <w:b/>
                <w:spacing w:val="-3"/>
                <w:sz w:val="16"/>
              </w:rPr>
              <w:t> </w:t>
            </w:r>
            <w:r>
              <w:rPr>
                <w:b/>
                <w:spacing w:val="-2"/>
                <w:sz w:val="16"/>
              </w:rPr>
              <w:t>COMMUNICATIONS</w:t>
            </w:r>
            <w:r>
              <w:rPr>
                <w:b/>
                <w:sz w:val="16"/>
              </w:rPr>
              <w:tab/>
              <w:t>$3,062.85</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315" w:hRule="atLeast"/>
        </w:trPr>
        <w:tc>
          <w:tcPr>
            <w:tcW w:w="3811" w:type="dxa"/>
          </w:tcPr>
          <w:p>
            <w:pPr>
              <w:pStyle w:val="TableParagraph"/>
              <w:spacing w:before="71"/>
              <w:ind w:left="555"/>
              <w:rPr>
                <w:sz w:val="16"/>
              </w:rPr>
            </w:pPr>
            <w:r>
              <w:rPr>
                <w:sz w:val="16"/>
              </w:rPr>
              <w:t>11/16/23</w:t>
            </w:r>
            <w:r>
              <w:rPr>
                <w:spacing w:val="-5"/>
                <w:sz w:val="16"/>
              </w:rPr>
              <w:t> </w:t>
            </w:r>
            <w:r>
              <w:rPr>
                <w:sz w:val="16"/>
              </w:rPr>
              <w:t>-</w:t>
            </w:r>
            <w:r>
              <w:rPr>
                <w:spacing w:val="-4"/>
                <w:sz w:val="16"/>
              </w:rPr>
              <w:t> </w:t>
            </w:r>
            <w:r>
              <w:rPr>
                <w:spacing w:val="-2"/>
                <w:sz w:val="16"/>
              </w:rPr>
              <w:t>12/15/23</w:t>
            </w:r>
          </w:p>
        </w:tc>
        <w:tc>
          <w:tcPr>
            <w:tcW w:w="4022" w:type="dxa"/>
          </w:tcPr>
          <w:p>
            <w:pPr>
              <w:pStyle w:val="TableParagraph"/>
              <w:spacing w:before="71"/>
              <w:ind w:left="388"/>
              <w:rPr>
                <w:sz w:val="16"/>
              </w:rPr>
            </w:pPr>
            <w:r>
              <w:rPr>
                <w:sz w:val="16"/>
              </w:rPr>
              <w:t>262053814</w:t>
            </w:r>
            <w:r>
              <w:rPr>
                <w:spacing w:val="-7"/>
                <w:sz w:val="16"/>
              </w:rPr>
              <w:t> </w:t>
            </w:r>
            <w:r>
              <w:rPr>
                <w:sz w:val="16"/>
              </w:rPr>
              <w:t>/</w:t>
            </w:r>
            <w:r>
              <w:rPr>
                <w:spacing w:val="-6"/>
                <w:sz w:val="16"/>
              </w:rPr>
              <w:t> </w:t>
            </w:r>
            <w:r>
              <w:rPr>
                <w:sz w:val="16"/>
              </w:rPr>
              <w:t>10-</w:t>
            </w:r>
            <w:r>
              <w:rPr>
                <w:spacing w:val="-2"/>
                <w:sz w:val="16"/>
              </w:rPr>
              <w:t>2620.538.000.14.00</w:t>
            </w:r>
          </w:p>
        </w:tc>
        <w:tc>
          <w:tcPr>
            <w:tcW w:w="1770" w:type="dxa"/>
          </w:tcPr>
          <w:p>
            <w:pPr>
              <w:pStyle w:val="TableParagraph"/>
              <w:spacing w:before="71"/>
              <w:ind w:right="100"/>
              <w:jc w:val="right"/>
              <w:rPr>
                <w:sz w:val="16"/>
              </w:rPr>
            </w:pPr>
            <w:r>
              <w:rPr>
                <w:spacing w:val="-2"/>
                <w:sz w:val="16"/>
              </w:rPr>
              <w:t>11/16/23</w:t>
            </w:r>
          </w:p>
        </w:tc>
        <w:tc>
          <w:tcPr>
            <w:tcW w:w="2433" w:type="dxa"/>
          </w:tcPr>
          <w:p>
            <w:pPr>
              <w:pStyle w:val="TableParagraph"/>
              <w:spacing w:before="71"/>
              <w:ind w:left="102"/>
              <w:rPr>
                <w:sz w:val="16"/>
              </w:rPr>
            </w:pPr>
            <w:r>
              <w:rPr>
                <w:spacing w:val="-2"/>
                <w:sz w:val="16"/>
              </w:rPr>
              <w:t>4123214507NOV23</w:t>
            </w:r>
          </w:p>
        </w:tc>
        <w:tc>
          <w:tcPr>
            <w:tcW w:w="3099" w:type="dxa"/>
          </w:tcPr>
          <w:p>
            <w:pPr>
              <w:pStyle w:val="TableParagraph"/>
              <w:spacing w:before="71"/>
              <w:ind w:right="1826"/>
              <w:jc w:val="right"/>
              <w:rPr>
                <w:sz w:val="16"/>
              </w:rPr>
            </w:pPr>
            <w:r>
              <w:rPr>
                <w:spacing w:val="-2"/>
                <w:sz w:val="16"/>
              </w:rPr>
              <w:t>69.13</w:t>
            </w:r>
          </w:p>
        </w:tc>
      </w:tr>
      <w:tr>
        <w:trPr>
          <w:trHeight w:val="300" w:hRule="atLeast"/>
        </w:trPr>
        <w:tc>
          <w:tcPr>
            <w:tcW w:w="3811" w:type="dxa"/>
          </w:tcPr>
          <w:p>
            <w:pPr>
              <w:pStyle w:val="TableParagraph"/>
              <w:spacing w:before="55"/>
              <w:ind w:left="555"/>
              <w:rPr>
                <w:sz w:val="16"/>
              </w:rPr>
            </w:pPr>
            <w:r>
              <w:rPr>
                <w:sz w:val="16"/>
              </w:rPr>
              <w:t>11/16/23</w:t>
            </w:r>
            <w:r>
              <w:rPr>
                <w:spacing w:val="-5"/>
                <w:sz w:val="16"/>
              </w:rPr>
              <w:t> </w:t>
            </w:r>
            <w:r>
              <w:rPr>
                <w:sz w:val="16"/>
              </w:rPr>
              <w:t>-</w:t>
            </w:r>
            <w:r>
              <w:rPr>
                <w:spacing w:val="-4"/>
                <w:sz w:val="16"/>
              </w:rPr>
              <w:t> </w:t>
            </w:r>
            <w:r>
              <w:rPr>
                <w:spacing w:val="-2"/>
                <w:sz w:val="16"/>
              </w:rPr>
              <w:t>12/15/23</w:t>
            </w:r>
          </w:p>
        </w:tc>
        <w:tc>
          <w:tcPr>
            <w:tcW w:w="4022" w:type="dxa"/>
          </w:tcPr>
          <w:p>
            <w:pPr>
              <w:pStyle w:val="TableParagraph"/>
              <w:spacing w:before="55"/>
              <w:ind w:left="388"/>
              <w:rPr>
                <w:sz w:val="16"/>
              </w:rPr>
            </w:pPr>
            <w:r>
              <w:rPr>
                <w:sz w:val="16"/>
              </w:rPr>
              <w:t>262053813</w:t>
            </w:r>
            <w:r>
              <w:rPr>
                <w:spacing w:val="-7"/>
                <w:sz w:val="16"/>
              </w:rPr>
              <w:t> </w:t>
            </w:r>
            <w:r>
              <w:rPr>
                <w:sz w:val="16"/>
              </w:rPr>
              <w:t>/</w:t>
            </w:r>
            <w:r>
              <w:rPr>
                <w:spacing w:val="-6"/>
                <w:sz w:val="16"/>
              </w:rPr>
              <w:t> </w:t>
            </w:r>
            <w:r>
              <w:rPr>
                <w:sz w:val="16"/>
              </w:rPr>
              <w:t>10-</w:t>
            </w:r>
            <w:r>
              <w:rPr>
                <w:spacing w:val="-2"/>
                <w:sz w:val="16"/>
              </w:rPr>
              <w:t>2620.538.000.13.00</w:t>
            </w:r>
          </w:p>
        </w:tc>
        <w:tc>
          <w:tcPr>
            <w:tcW w:w="1770" w:type="dxa"/>
          </w:tcPr>
          <w:p>
            <w:pPr>
              <w:pStyle w:val="TableParagraph"/>
              <w:spacing w:before="55"/>
              <w:ind w:right="100"/>
              <w:jc w:val="right"/>
              <w:rPr>
                <w:sz w:val="16"/>
              </w:rPr>
            </w:pPr>
            <w:r>
              <w:rPr>
                <w:spacing w:val="-2"/>
                <w:sz w:val="16"/>
              </w:rPr>
              <w:t>11/16/23</w:t>
            </w:r>
          </w:p>
        </w:tc>
        <w:tc>
          <w:tcPr>
            <w:tcW w:w="2433" w:type="dxa"/>
          </w:tcPr>
          <w:p>
            <w:pPr>
              <w:pStyle w:val="TableParagraph"/>
              <w:spacing w:before="55"/>
              <w:ind w:left="102"/>
              <w:rPr>
                <w:sz w:val="16"/>
              </w:rPr>
            </w:pPr>
            <w:r>
              <w:rPr>
                <w:spacing w:val="-2"/>
                <w:sz w:val="16"/>
              </w:rPr>
              <w:t>4124868702NOV23</w:t>
            </w:r>
          </w:p>
        </w:tc>
        <w:tc>
          <w:tcPr>
            <w:tcW w:w="3099" w:type="dxa"/>
          </w:tcPr>
          <w:p>
            <w:pPr>
              <w:pStyle w:val="TableParagraph"/>
              <w:spacing w:before="55"/>
              <w:ind w:right="1825"/>
              <w:jc w:val="right"/>
              <w:rPr>
                <w:sz w:val="16"/>
              </w:rPr>
            </w:pPr>
            <w:r>
              <w:rPr>
                <w:spacing w:val="-2"/>
                <w:sz w:val="16"/>
              </w:rPr>
              <w:t>172.95</w:t>
            </w:r>
          </w:p>
        </w:tc>
      </w:tr>
      <w:tr>
        <w:trPr>
          <w:trHeight w:val="300" w:hRule="atLeast"/>
        </w:trPr>
        <w:tc>
          <w:tcPr>
            <w:tcW w:w="3811" w:type="dxa"/>
          </w:tcPr>
          <w:p>
            <w:pPr>
              <w:pStyle w:val="TableParagraph"/>
              <w:spacing w:before="55"/>
              <w:ind w:left="555"/>
              <w:rPr>
                <w:sz w:val="16"/>
              </w:rPr>
            </w:pPr>
            <w:r>
              <w:rPr>
                <w:sz w:val="16"/>
              </w:rPr>
              <w:t>11/16/23</w:t>
            </w:r>
            <w:r>
              <w:rPr>
                <w:spacing w:val="-5"/>
                <w:sz w:val="16"/>
              </w:rPr>
              <w:t> </w:t>
            </w:r>
            <w:r>
              <w:rPr>
                <w:sz w:val="16"/>
              </w:rPr>
              <w:t>-</w:t>
            </w:r>
            <w:r>
              <w:rPr>
                <w:spacing w:val="-4"/>
                <w:sz w:val="16"/>
              </w:rPr>
              <w:t> </w:t>
            </w:r>
            <w:r>
              <w:rPr>
                <w:spacing w:val="-2"/>
                <w:sz w:val="16"/>
              </w:rPr>
              <w:t>12/15/23</w:t>
            </w:r>
          </w:p>
        </w:tc>
        <w:tc>
          <w:tcPr>
            <w:tcW w:w="4022" w:type="dxa"/>
          </w:tcPr>
          <w:p>
            <w:pPr>
              <w:pStyle w:val="TableParagraph"/>
              <w:spacing w:before="55"/>
              <w:ind w:left="388"/>
              <w:rPr>
                <w:sz w:val="16"/>
              </w:rPr>
            </w:pPr>
            <w:r>
              <w:rPr>
                <w:sz w:val="16"/>
              </w:rPr>
              <w:t>262053835</w:t>
            </w:r>
            <w:r>
              <w:rPr>
                <w:spacing w:val="-7"/>
                <w:sz w:val="16"/>
              </w:rPr>
              <w:t> </w:t>
            </w:r>
            <w:r>
              <w:rPr>
                <w:sz w:val="16"/>
              </w:rPr>
              <w:t>/</w:t>
            </w:r>
            <w:r>
              <w:rPr>
                <w:spacing w:val="-6"/>
                <w:sz w:val="16"/>
              </w:rPr>
              <w:t> </w:t>
            </w:r>
            <w:r>
              <w:rPr>
                <w:sz w:val="16"/>
              </w:rPr>
              <w:t>10-</w:t>
            </w:r>
            <w:r>
              <w:rPr>
                <w:spacing w:val="-2"/>
                <w:sz w:val="16"/>
              </w:rPr>
              <w:t>2620.538.000.35.00</w:t>
            </w:r>
          </w:p>
        </w:tc>
        <w:tc>
          <w:tcPr>
            <w:tcW w:w="1770" w:type="dxa"/>
          </w:tcPr>
          <w:p>
            <w:pPr>
              <w:pStyle w:val="TableParagraph"/>
              <w:spacing w:before="55"/>
              <w:ind w:right="100"/>
              <w:jc w:val="right"/>
              <w:rPr>
                <w:sz w:val="16"/>
              </w:rPr>
            </w:pPr>
            <w:r>
              <w:rPr>
                <w:spacing w:val="-2"/>
                <w:sz w:val="16"/>
              </w:rPr>
              <w:t>11/16/23</w:t>
            </w:r>
          </w:p>
        </w:tc>
        <w:tc>
          <w:tcPr>
            <w:tcW w:w="2433" w:type="dxa"/>
          </w:tcPr>
          <w:p>
            <w:pPr>
              <w:pStyle w:val="TableParagraph"/>
              <w:spacing w:before="55"/>
              <w:ind w:left="102"/>
              <w:rPr>
                <w:sz w:val="16"/>
              </w:rPr>
            </w:pPr>
            <w:r>
              <w:rPr>
                <w:spacing w:val="-2"/>
                <w:sz w:val="16"/>
              </w:rPr>
              <w:t>4124877245NOV23</w:t>
            </w:r>
          </w:p>
        </w:tc>
        <w:tc>
          <w:tcPr>
            <w:tcW w:w="3099" w:type="dxa"/>
          </w:tcPr>
          <w:p>
            <w:pPr>
              <w:pStyle w:val="TableParagraph"/>
              <w:spacing w:before="55"/>
              <w:ind w:right="1825"/>
              <w:jc w:val="right"/>
              <w:rPr>
                <w:sz w:val="16"/>
              </w:rPr>
            </w:pPr>
            <w:r>
              <w:rPr>
                <w:spacing w:val="-2"/>
                <w:sz w:val="16"/>
              </w:rPr>
              <w:t>345.68</w:t>
            </w:r>
          </w:p>
        </w:tc>
      </w:tr>
      <w:tr>
        <w:trPr>
          <w:trHeight w:val="300" w:hRule="atLeast"/>
        </w:trPr>
        <w:tc>
          <w:tcPr>
            <w:tcW w:w="3811" w:type="dxa"/>
          </w:tcPr>
          <w:p>
            <w:pPr>
              <w:pStyle w:val="TableParagraph"/>
              <w:spacing w:before="55"/>
              <w:ind w:left="555"/>
              <w:rPr>
                <w:sz w:val="16"/>
              </w:rPr>
            </w:pPr>
            <w:r>
              <w:rPr>
                <w:sz w:val="16"/>
              </w:rPr>
              <w:t>11/16/23</w:t>
            </w:r>
            <w:r>
              <w:rPr>
                <w:spacing w:val="-5"/>
                <w:sz w:val="16"/>
              </w:rPr>
              <w:t> </w:t>
            </w:r>
            <w:r>
              <w:rPr>
                <w:sz w:val="16"/>
              </w:rPr>
              <w:t>-</w:t>
            </w:r>
            <w:r>
              <w:rPr>
                <w:spacing w:val="-4"/>
                <w:sz w:val="16"/>
              </w:rPr>
              <w:t> </w:t>
            </w:r>
            <w:r>
              <w:rPr>
                <w:spacing w:val="-2"/>
                <w:sz w:val="16"/>
              </w:rPr>
              <w:t>12/15/23</w:t>
            </w:r>
          </w:p>
        </w:tc>
        <w:tc>
          <w:tcPr>
            <w:tcW w:w="4022" w:type="dxa"/>
          </w:tcPr>
          <w:p>
            <w:pPr>
              <w:pStyle w:val="TableParagraph"/>
              <w:spacing w:before="55"/>
              <w:ind w:left="388"/>
              <w:rPr>
                <w:sz w:val="16"/>
              </w:rPr>
            </w:pPr>
            <w:r>
              <w:rPr>
                <w:sz w:val="16"/>
              </w:rPr>
              <w:t>262053835</w:t>
            </w:r>
            <w:r>
              <w:rPr>
                <w:spacing w:val="-7"/>
                <w:sz w:val="16"/>
              </w:rPr>
              <w:t> </w:t>
            </w:r>
            <w:r>
              <w:rPr>
                <w:sz w:val="16"/>
              </w:rPr>
              <w:t>/</w:t>
            </w:r>
            <w:r>
              <w:rPr>
                <w:spacing w:val="-6"/>
                <w:sz w:val="16"/>
              </w:rPr>
              <w:t> </w:t>
            </w:r>
            <w:r>
              <w:rPr>
                <w:sz w:val="16"/>
              </w:rPr>
              <w:t>10-</w:t>
            </w:r>
            <w:r>
              <w:rPr>
                <w:spacing w:val="-2"/>
                <w:sz w:val="16"/>
              </w:rPr>
              <w:t>2620.538.000.35.00</w:t>
            </w:r>
          </w:p>
        </w:tc>
        <w:tc>
          <w:tcPr>
            <w:tcW w:w="1770" w:type="dxa"/>
          </w:tcPr>
          <w:p>
            <w:pPr>
              <w:pStyle w:val="TableParagraph"/>
              <w:spacing w:before="55"/>
              <w:ind w:right="100"/>
              <w:jc w:val="right"/>
              <w:rPr>
                <w:sz w:val="16"/>
              </w:rPr>
            </w:pPr>
            <w:r>
              <w:rPr>
                <w:spacing w:val="-2"/>
                <w:sz w:val="16"/>
              </w:rPr>
              <w:t>11/16/23</w:t>
            </w:r>
          </w:p>
        </w:tc>
        <w:tc>
          <w:tcPr>
            <w:tcW w:w="2433" w:type="dxa"/>
          </w:tcPr>
          <w:p>
            <w:pPr>
              <w:pStyle w:val="TableParagraph"/>
              <w:spacing w:before="55"/>
              <w:ind w:left="102"/>
              <w:rPr>
                <w:sz w:val="16"/>
              </w:rPr>
            </w:pPr>
            <w:r>
              <w:rPr>
                <w:spacing w:val="-2"/>
                <w:sz w:val="16"/>
              </w:rPr>
              <w:t>4124878207NOV23</w:t>
            </w:r>
          </w:p>
        </w:tc>
        <w:tc>
          <w:tcPr>
            <w:tcW w:w="3099" w:type="dxa"/>
          </w:tcPr>
          <w:p>
            <w:pPr>
              <w:pStyle w:val="TableParagraph"/>
              <w:spacing w:before="55"/>
              <w:ind w:right="1825"/>
              <w:jc w:val="right"/>
              <w:rPr>
                <w:sz w:val="16"/>
              </w:rPr>
            </w:pPr>
            <w:r>
              <w:rPr>
                <w:spacing w:val="-2"/>
                <w:sz w:val="16"/>
              </w:rPr>
              <w:t>520.74</w:t>
            </w:r>
          </w:p>
        </w:tc>
      </w:tr>
      <w:tr>
        <w:trPr>
          <w:trHeight w:val="300" w:hRule="atLeast"/>
        </w:trPr>
        <w:tc>
          <w:tcPr>
            <w:tcW w:w="3811" w:type="dxa"/>
          </w:tcPr>
          <w:p>
            <w:pPr>
              <w:pStyle w:val="TableParagraph"/>
              <w:spacing w:before="55"/>
              <w:ind w:left="555"/>
              <w:rPr>
                <w:sz w:val="16"/>
              </w:rPr>
            </w:pPr>
            <w:r>
              <w:rPr>
                <w:sz w:val="16"/>
              </w:rPr>
              <w:t>11/16/23</w:t>
            </w:r>
            <w:r>
              <w:rPr>
                <w:spacing w:val="-5"/>
                <w:sz w:val="16"/>
              </w:rPr>
              <w:t> </w:t>
            </w:r>
            <w:r>
              <w:rPr>
                <w:sz w:val="16"/>
              </w:rPr>
              <w:t>-</w:t>
            </w:r>
            <w:r>
              <w:rPr>
                <w:spacing w:val="-4"/>
                <w:sz w:val="16"/>
              </w:rPr>
              <w:t> </w:t>
            </w:r>
            <w:r>
              <w:rPr>
                <w:spacing w:val="-2"/>
                <w:sz w:val="16"/>
              </w:rPr>
              <w:t>12/15/23</w:t>
            </w:r>
          </w:p>
        </w:tc>
        <w:tc>
          <w:tcPr>
            <w:tcW w:w="4022" w:type="dxa"/>
          </w:tcPr>
          <w:p>
            <w:pPr>
              <w:pStyle w:val="TableParagraph"/>
              <w:spacing w:before="55"/>
              <w:ind w:left="388"/>
              <w:rPr>
                <w:sz w:val="16"/>
              </w:rPr>
            </w:pPr>
            <w:r>
              <w:rPr>
                <w:sz w:val="16"/>
              </w:rPr>
              <w:t>262053811</w:t>
            </w:r>
            <w:r>
              <w:rPr>
                <w:spacing w:val="-7"/>
                <w:sz w:val="16"/>
              </w:rPr>
              <w:t> </w:t>
            </w:r>
            <w:r>
              <w:rPr>
                <w:sz w:val="16"/>
              </w:rPr>
              <w:t>/</w:t>
            </w:r>
            <w:r>
              <w:rPr>
                <w:spacing w:val="-6"/>
                <w:sz w:val="16"/>
              </w:rPr>
              <w:t> </w:t>
            </w:r>
            <w:r>
              <w:rPr>
                <w:sz w:val="16"/>
              </w:rPr>
              <w:t>10-</w:t>
            </w:r>
            <w:r>
              <w:rPr>
                <w:spacing w:val="-2"/>
                <w:sz w:val="16"/>
              </w:rPr>
              <w:t>2620.538.000.11.00</w:t>
            </w:r>
          </w:p>
        </w:tc>
        <w:tc>
          <w:tcPr>
            <w:tcW w:w="1770" w:type="dxa"/>
          </w:tcPr>
          <w:p>
            <w:pPr>
              <w:pStyle w:val="TableParagraph"/>
              <w:spacing w:before="55"/>
              <w:ind w:right="100"/>
              <w:jc w:val="right"/>
              <w:rPr>
                <w:sz w:val="16"/>
              </w:rPr>
            </w:pPr>
            <w:r>
              <w:rPr>
                <w:spacing w:val="-2"/>
                <w:sz w:val="16"/>
              </w:rPr>
              <w:t>11/16/23</w:t>
            </w:r>
          </w:p>
        </w:tc>
        <w:tc>
          <w:tcPr>
            <w:tcW w:w="2433" w:type="dxa"/>
          </w:tcPr>
          <w:p>
            <w:pPr>
              <w:pStyle w:val="TableParagraph"/>
              <w:spacing w:before="55"/>
              <w:ind w:left="102"/>
              <w:rPr>
                <w:sz w:val="16"/>
              </w:rPr>
            </w:pPr>
            <w:r>
              <w:rPr>
                <w:spacing w:val="-2"/>
                <w:sz w:val="16"/>
              </w:rPr>
              <w:t>4124921325NOV23</w:t>
            </w:r>
          </w:p>
        </w:tc>
        <w:tc>
          <w:tcPr>
            <w:tcW w:w="3099" w:type="dxa"/>
          </w:tcPr>
          <w:p>
            <w:pPr>
              <w:pStyle w:val="TableParagraph"/>
              <w:spacing w:before="55"/>
              <w:ind w:right="1825"/>
              <w:jc w:val="right"/>
              <w:rPr>
                <w:sz w:val="16"/>
              </w:rPr>
            </w:pPr>
            <w:r>
              <w:rPr>
                <w:spacing w:val="-2"/>
                <w:sz w:val="16"/>
              </w:rPr>
              <w:t>138.36</w:t>
            </w:r>
          </w:p>
        </w:tc>
      </w:tr>
      <w:tr>
        <w:trPr>
          <w:trHeight w:val="300" w:hRule="atLeast"/>
        </w:trPr>
        <w:tc>
          <w:tcPr>
            <w:tcW w:w="3811" w:type="dxa"/>
          </w:tcPr>
          <w:p>
            <w:pPr>
              <w:pStyle w:val="TableParagraph"/>
              <w:spacing w:before="55"/>
              <w:ind w:left="555"/>
              <w:rPr>
                <w:sz w:val="16"/>
              </w:rPr>
            </w:pPr>
            <w:r>
              <w:rPr>
                <w:sz w:val="16"/>
              </w:rPr>
              <w:t>11/16/23</w:t>
            </w:r>
            <w:r>
              <w:rPr>
                <w:spacing w:val="-5"/>
                <w:sz w:val="16"/>
              </w:rPr>
              <w:t> </w:t>
            </w:r>
            <w:r>
              <w:rPr>
                <w:sz w:val="16"/>
              </w:rPr>
              <w:t>-</w:t>
            </w:r>
            <w:r>
              <w:rPr>
                <w:spacing w:val="-4"/>
                <w:sz w:val="16"/>
              </w:rPr>
              <w:t> </w:t>
            </w:r>
            <w:r>
              <w:rPr>
                <w:spacing w:val="-2"/>
                <w:sz w:val="16"/>
              </w:rPr>
              <w:t>12/15/23</w:t>
            </w:r>
          </w:p>
        </w:tc>
        <w:tc>
          <w:tcPr>
            <w:tcW w:w="4022" w:type="dxa"/>
          </w:tcPr>
          <w:p>
            <w:pPr>
              <w:pStyle w:val="TableParagraph"/>
              <w:spacing w:before="55"/>
              <w:ind w:left="388"/>
              <w:rPr>
                <w:sz w:val="16"/>
              </w:rPr>
            </w:pPr>
            <w:r>
              <w:rPr>
                <w:sz w:val="16"/>
              </w:rPr>
              <w:t>262053815</w:t>
            </w:r>
            <w:r>
              <w:rPr>
                <w:spacing w:val="-7"/>
                <w:sz w:val="16"/>
              </w:rPr>
              <w:t> </w:t>
            </w:r>
            <w:r>
              <w:rPr>
                <w:sz w:val="16"/>
              </w:rPr>
              <w:t>/</w:t>
            </w:r>
            <w:r>
              <w:rPr>
                <w:spacing w:val="-6"/>
                <w:sz w:val="16"/>
              </w:rPr>
              <w:t> </w:t>
            </w:r>
            <w:r>
              <w:rPr>
                <w:sz w:val="16"/>
              </w:rPr>
              <w:t>10-</w:t>
            </w:r>
            <w:r>
              <w:rPr>
                <w:spacing w:val="-2"/>
                <w:sz w:val="16"/>
              </w:rPr>
              <w:t>2620.538.000.15.00</w:t>
            </w:r>
          </w:p>
        </w:tc>
        <w:tc>
          <w:tcPr>
            <w:tcW w:w="1770" w:type="dxa"/>
          </w:tcPr>
          <w:p>
            <w:pPr>
              <w:pStyle w:val="TableParagraph"/>
              <w:spacing w:before="55"/>
              <w:ind w:right="100"/>
              <w:jc w:val="right"/>
              <w:rPr>
                <w:sz w:val="16"/>
              </w:rPr>
            </w:pPr>
            <w:r>
              <w:rPr>
                <w:spacing w:val="-2"/>
                <w:sz w:val="16"/>
              </w:rPr>
              <w:t>11/16/23</w:t>
            </w:r>
          </w:p>
        </w:tc>
        <w:tc>
          <w:tcPr>
            <w:tcW w:w="2433" w:type="dxa"/>
          </w:tcPr>
          <w:p>
            <w:pPr>
              <w:pStyle w:val="TableParagraph"/>
              <w:spacing w:before="55"/>
              <w:ind w:left="102"/>
              <w:rPr>
                <w:sz w:val="16"/>
              </w:rPr>
            </w:pPr>
            <w:r>
              <w:rPr>
                <w:spacing w:val="-2"/>
                <w:sz w:val="16"/>
              </w:rPr>
              <w:t>4124921345NOV23</w:t>
            </w:r>
          </w:p>
        </w:tc>
        <w:tc>
          <w:tcPr>
            <w:tcW w:w="3099" w:type="dxa"/>
          </w:tcPr>
          <w:p>
            <w:pPr>
              <w:pStyle w:val="TableParagraph"/>
              <w:spacing w:before="55"/>
              <w:ind w:right="1825"/>
              <w:jc w:val="right"/>
              <w:rPr>
                <w:sz w:val="16"/>
              </w:rPr>
            </w:pPr>
            <w:r>
              <w:rPr>
                <w:spacing w:val="-2"/>
                <w:sz w:val="16"/>
              </w:rPr>
              <w:t>150.12</w:t>
            </w:r>
          </w:p>
        </w:tc>
      </w:tr>
      <w:tr>
        <w:trPr>
          <w:trHeight w:val="300" w:hRule="atLeast"/>
        </w:trPr>
        <w:tc>
          <w:tcPr>
            <w:tcW w:w="3811" w:type="dxa"/>
          </w:tcPr>
          <w:p>
            <w:pPr>
              <w:pStyle w:val="TableParagraph"/>
              <w:spacing w:before="55"/>
              <w:ind w:left="555"/>
              <w:rPr>
                <w:sz w:val="16"/>
              </w:rPr>
            </w:pPr>
            <w:r>
              <w:rPr>
                <w:sz w:val="16"/>
              </w:rPr>
              <w:t>11/16/23</w:t>
            </w:r>
            <w:r>
              <w:rPr>
                <w:spacing w:val="-5"/>
                <w:sz w:val="16"/>
              </w:rPr>
              <w:t> </w:t>
            </w:r>
            <w:r>
              <w:rPr>
                <w:sz w:val="16"/>
              </w:rPr>
              <w:t>-</w:t>
            </w:r>
            <w:r>
              <w:rPr>
                <w:spacing w:val="-4"/>
                <w:sz w:val="16"/>
              </w:rPr>
              <w:t> </w:t>
            </w:r>
            <w:r>
              <w:rPr>
                <w:spacing w:val="-2"/>
                <w:sz w:val="16"/>
              </w:rPr>
              <w:t>12/15/23</w:t>
            </w:r>
          </w:p>
        </w:tc>
        <w:tc>
          <w:tcPr>
            <w:tcW w:w="4022" w:type="dxa"/>
          </w:tcPr>
          <w:p>
            <w:pPr>
              <w:pStyle w:val="TableParagraph"/>
              <w:spacing w:before="55"/>
              <w:ind w:left="388"/>
              <w:rPr>
                <w:sz w:val="16"/>
              </w:rPr>
            </w:pPr>
            <w:r>
              <w:rPr>
                <w:sz w:val="16"/>
              </w:rPr>
              <w:t>262053801</w:t>
            </w:r>
            <w:r>
              <w:rPr>
                <w:spacing w:val="-7"/>
                <w:sz w:val="16"/>
              </w:rPr>
              <w:t> </w:t>
            </w:r>
            <w:r>
              <w:rPr>
                <w:sz w:val="16"/>
              </w:rPr>
              <w:t>/</w:t>
            </w:r>
            <w:r>
              <w:rPr>
                <w:spacing w:val="-6"/>
                <w:sz w:val="16"/>
              </w:rPr>
              <w:t> </w:t>
            </w:r>
            <w:r>
              <w:rPr>
                <w:sz w:val="16"/>
              </w:rPr>
              <w:t>10-</w:t>
            </w:r>
            <w:r>
              <w:rPr>
                <w:spacing w:val="-2"/>
                <w:sz w:val="16"/>
              </w:rPr>
              <w:t>2620.538.000.01.00</w:t>
            </w:r>
          </w:p>
        </w:tc>
        <w:tc>
          <w:tcPr>
            <w:tcW w:w="1770" w:type="dxa"/>
          </w:tcPr>
          <w:p>
            <w:pPr>
              <w:pStyle w:val="TableParagraph"/>
              <w:spacing w:before="55"/>
              <w:ind w:right="100"/>
              <w:jc w:val="right"/>
              <w:rPr>
                <w:sz w:val="16"/>
              </w:rPr>
            </w:pPr>
            <w:r>
              <w:rPr>
                <w:spacing w:val="-2"/>
                <w:sz w:val="16"/>
              </w:rPr>
              <w:t>11/16/23</w:t>
            </w:r>
          </w:p>
        </w:tc>
        <w:tc>
          <w:tcPr>
            <w:tcW w:w="2433" w:type="dxa"/>
          </w:tcPr>
          <w:p>
            <w:pPr>
              <w:pStyle w:val="TableParagraph"/>
              <w:spacing w:before="55"/>
              <w:ind w:left="102"/>
              <w:rPr>
                <w:sz w:val="16"/>
              </w:rPr>
            </w:pPr>
            <w:r>
              <w:rPr>
                <w:spacing w:val="-2"/>
                <w:sz w:val="16"/>
              </w:rPr>
              <w:t>4124928557NOV23</w:t>
            </w:r>
          </w:p>
        </w:tc>
        <w:tc>
          <w:tcPr>
            <w:tcW w:w="3099" w:type="dxa"/>
          </w:tcPr>
          <w:p>
            <w:pPr>
              <w:pStyle w:val="TableParagraph"/>
              <w:spacing w:before="55"/>
              <w:ind w:right="1825"/>
              <w:jc w:val="right"/>
              <w:rPr>
                <w:sz w:val="16"/>
              </w:rPr>
            </w:pPr>
            <w:r>
              <w:rPr>
                <w:spacing w:val="-2"/>
                <w:sz w:val="16"/>
              </w:rPr>
              <w:t>276.54</w:t>
            </w:r>
          </w:p>
        </w:tc>
      </w:tr>
      <w:tr>
        <w:trPr>
          <w:trHeight w:val="239" w:hRule="atLeast"/>
        </w:trPr>
        <w:tc>
          <w:tcPr>
            <w:tcW w:w="3811" w:type="dxa"/>
          </w:tcPr>
          <w:p>
            <w:pPr>
              <w:pStyle w:val="TableParagraph"/>
              <w:spacing w:line="164" w:lineRule="exact" w:before="55"/>
              <w:ind w:left="555"/>
              <w:rPr>
                <w:sz w:val="16"/>
              </w:rPr>
            </w:pPr>
            <w:r>
              <w:rPr>
                <w:sz w:val="16"/>
              </w:rPr>
              <w:t>11/16/23</w:t>
            </w:r>
            <w:r>
              <w:rPr>
                <w:spacing w:val="-5"/>
                <w:sz w:val="16"/>
              </w:rPr>
              <w:t> </w:t>
            </w:r>
            <w:r>
              <w:rPr>
                <w:sz w:val="16"/>
              </w:rPr>
              <w:t>-</w:t>
            </w:r>
            <w:r>
              <w:rPr>
                <w:spacing w:val="-4"/>
                <w:sz w:val="16"/>
              </w:rPr>
              <w:t> </w:t>
            </w:r>
            <w:r>
              <w:rPr>
                <w:spacing w:val="-2"/>
                <w:sz w:val="16"/>
              </w:rPr>
              <w:t>12/15/23</w:t>
            </w:r>
          </w:p>
        </w:tc>
        <w:tc>
          <w:tcPr>
            <w:tcW w:w="4022" w:type="dxa"/>
          </w:tcPr>
          <w:p>
            <w:pPr>
              <w:pStyle w:val="TableParagraph"/>
              <w:spacing w:line="164" w:lineRule="exact" w:before="55"/>
              <w:ind w:left="388"/>
              <w:rPr>
                <w:sz w:val="16"/>
              </w:rPr>
            </w:pPr>
            <w:r>
              <w:rPr>
                <w:sz w:val="16"/>
              </w:rPr>
              <w:t>262053835</w:t>
            </w:r>
            <w:r>
              <w:rPr>
                <w:spacing w:val="-7"/>
                <w:sz w:val="16"/>
              </w:rPr>
              <w:t> </w:t>
            </w:r>
            <w:r>
              <w:rPr>
                <w:sz w:val="16"/>
              </w:rPr>
              <w:t>/</w:t>
            </w:r>
            <w:r>
              <w:rPr>
                <w:spacing w:val="-6"/>
                <w:sz w:val="16"/>
              </w:rPr>
              <w:t> </w:t>
            </w:r>
            <w:r>
              <w:rPr>
                <w:sz w:val="16"/>
              </w:rPr>
              <w:t>10-</w:t>
            </w:r>
            <w:r>
              <w:rPr>
                <w:spacing w:val="-2"/>
                <w:sz w:val="16"/>
              </w:rPr>
              <w:t>2620.538.000.35.00</w:t>
            </w:r>
          </w:p>
        </w:tc>
        <w:tc>
          <w:tcPr>
            <w:tcW w:w="1770" w:type="dxa"/>
          </w:tcPr>
          <w:p>
            <w:pPr>
              <w:pStyle w:val="TableParagraph"/>
              <w:spacing w:line="164" w:lineRule="exact" w:before="55"/>
              <w:ind w:right="100"/>
              <w:jc w:val="right"/>
              <w:rPr>
                <w:sz w:val="16"/>
              </w:rPr>
            </w:pPr>
            <w:r>
              <w:rPr>
                <w:spacing w:val="-2"/>
                <w:sz w:val="16"/>
              </w:rPr>
              <w:t>11/16/23</w:t>
            </w:r>
          </w:p>
        </w:tc>
        <w:tc>
          <w:tcPr>
            <w:tcW w:w="2433" w:type="dxa"/>
          </w:tcPr>
          <w:p>
            <w:pPr>
              <w:pStyle w:val="TableParagraph"/>
              <w:spacing w:line="164" w:lineRule="exact" w:before="55"/>
              <w:ind w:left="102"/>
              <w:rPr>
                <w:sz w:val="16"/>
              </w:rPr>
            </w:pPr>
            <w:r>
              <w:rPr>
                <w:spacing w:val="-2"/>
                <w:sz w:val="16"/>
              </w:rPr>
              <w:t>4126840042NOV23</w:t>
            </w:r>
          </w:p>
        </w:tc>
        <w:tc>
          <w:tcPr>
            <w:tcW w:w="3099" w:type="dxa"/>
          </w:tcPr>
          <w:p>
            <w:pPr>
              <w:pStyle w:val="TableParagraph"/>
              <w:spacing w:line="164" w:lineRule="exact" w:before="55"/>
              <w:ind w:right="1825"/>
              <w:jc w:val="right"/>
              <w:rPr>
                <w:sz w:val="16"/>
              </w:rPr>
            </w:pPr>
            <w:r>
              <w:rPr>
                <w:spacing w:val="-2"/>
                <w:sz w:val="16"/>
              </w:rPr>
              <w:t>645.97</w:t>
            </w:r>
          </w:p>
        </w:tc>
      </w:tr>
    </w:tbl>
    <w:p>
      <w:pPr>
        <w:spacing w:after="0" w:line="164" w:lineRule="exact"/>
        <w:jc w:val="right"/>
        <w:rPr>
          <w:sz w:val="16"/>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14"/>
          <w:footerReference w:type="default" r:id="rId15"/>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44" w:val="left" w:leader="none"/>
          <w:tab w:pos="12697" w:val="left" w:leader="none"/>
        </w:tabs>
        <w:spacing w:line="179" w:lineRule="exact" w:before="0"/>
        <w:ind w:left="280" w:right="0" w:firstLine="0"/>
        <w:jc w:val="left"/>
        <w:rPr>
          <w:b/>
          <w:sz w:val="16"/>
        </w:rPr>
      </w:pPr>
      <w:r>
        <w:rPr>
          <w:b/>
          <w:spacing w:val="-2"/>
          <w:sz w:val="16"/>
        </w:rPr>
        <w:t>10194781</w:t>
      </w:r>
      <w:r>
        <w:rPr>
          <w:b/>
          <w:sz w:val="16"/>
        </w:rPr>
        <w:tab/>
      </w:r>
      <w:r>
        <w:rPr>
          <w:b/>
          <w:spacing w:val="-2"/>
          <w:sz w:val="16"/>
        </w:rPr>
        <w:t>11/30/23</w:t>
      </w:r>
      <w:r>
        <w:rPr>
          <w:b/>
          <w:sz w:val="16"/>
        </w:rPr>
        <w:tab/>
        <w:t>CON90</w:t>
      </w:r>
      <w:r>
        <w:rPr>
          <w:b/>
          <w:spacing w:val="32"/>
          <w:sz w:val="16"/>
        </w:rPr>
        <w:t>  </w:t>
      </w:r>
      <w:r>
        <w:rPr>
          <w:b/>
          <w:sz w:val="16"/>
        </w:rPr>
        <w:t>CONSOLIDATED</w:t>
      </w:r>
      <w:r>
        <w:rPr>
          <w:b/>
          <w:spacing w:val="-3"/>
          <w:sz w:val="16"/>
        </w:rPr>
        <w:t> </w:t>
      </w:r>
      <w:r>
        <w:rPr>
          <w:b/>
          <w:spacing w:val="-2"/>
          <w:sz w:val="16"/>
        </w:rPr>
        <w:t>COMMUNICATIONS</w:t>
      </w:r>
      <w:r>
        <w:rPr>
          <w:b/>
          <w:sz w:val="16"/>
        </w:rPr>
        <w:tab/>
      </w:r>
      <w:r>
        <w:rPr>
          <w:b/>
          <w:spacing w:val="-2"/>
          <w:sz w:val="16"/>
        </w:rPr>
        <w:t>$3,062.85</w:t>
      </w:r>
    </w:p>
    <w:p>
      <w:pPr>
        <w:spacing w:line="179" w:lineRule="exact" w:before="0"/>
        <w:ind w:left="96" w:right="0" w:firstLine="0"/>
        <w:jc w:val="left"/>
        <w:rPr>
          <w:b/>
          <w:sz w:val="16"/>
        </w:rPr>
      </w:pPr>
      <w:r>
        <w:rPr/>
        <w:br w:type="column"/>
      </w:r>
      <w:r>
        <w:rPr>
          <w:b/>
          <w:spacing w:val="-2"/>
          <w:sz w:val="16"/>
        </w:rPr>
        <w:t>20231101</w:t>
      </w:r>
    </w:p>
    <w:p>
      <w:pPr>
        <w:tabs>
          <w:tab w:pos="635"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440" w:bottom="280" w:left="260" w:right="240"/>
          <w:cols w:num="3" w:equalWidth="0">
            <w:col w:w="13410" w:space="40"/>
            <w:col w:w="808"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ge">
                  <wp:posOffset>1195387</wp:posOffset>
                </wp:positionV>
                <wp:extent cx="10058400" cy="12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832"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6"/>
        <w:gridCol w:w="3817"/>
        <w:gridCol w:w="1770"/>
        <w:gridCol w:w="2300"/>
        <w:gridCol w:w="3233"/>
      </w:tblGrid>
      <w:tr>
        <w:trPr>
          <w:trHeight w:val="270" w:hRule="atLeast"/>
        </w:trPr>
        <w:tc>
          <w:tcPr>
            <w:tcW w:w="4016" w:type="dxa"/>
            <w:tcBorders>
              <w:bottom w:val="single" w:sz="6" w:space="0" w:color="BFBFBF"/>
            </w:tcBorders>
          </w:tcPr>
          <w:p>
            <w:pPr>
              <w:pStyle w:val="TableParagraph"/>
              <w:spacing w:line="179" w:lineRule="exact"/>
              <w:ind w:left="555"/>
              <w:rPr>
                <w:sz w:val="16"/>
              </w:rPr>
            </w:pPr>
            <w:r>
              <w:rPr>
                <w:sz w:val="16"/>
              </w:rPr>
              <w:t>11/16/23</w:t>
            </w:r>
            <w:r>
              <w:rPr>
                <w:spacing w:val="-5"/>
                <w:sz w:val="16"/>
              </w:rPr>
              <w:t> </w:t>
            </w:r>
            <w:r>
              <w:rPr>
                <w:sz w:val="16"/>
              </w:rPr>
              <w:t>-</w:t>
            </w:r>
            <w:r>
              <w:rPr>
                <w:spacing w:val="-4"/>
                <w:sz w:val="16"/>
              </w:rPr>
              <w:t> </w:t>
            </w:r>
            <w:r>
              <w:rPr>
                <w:spacing w:val="-2"/>
                <w:sz w:val="16"/>
              </w:rPr>
              <w:t>12/15/23</w:t>
            </w:r>
          </w:p>
        </w:tc>
        <w:tc>
          <w:tcPr>
            <w:tcW w:w="3817" w:type="dxa"/>
            <w:tcBorders>
              <w:bottom w:val="single" w:sz="6" w:space="0" w:color="BFBFBF"/>
            </w:tcBorders>
          </w:tcPr>
          <w:p>
            <w:pPr>
              <w:pStyle w:val="TableParagraph"/>
              <w:spacing w:line="179" w:lineRule="exact"/>
              <w:ind w:left="183"/>
              <w:rPr>
                <w:sz w:val="16"/>
              </w:rPr>
            </w:pPr>
            <w:r>
              <w:rPr>
                <w:sz w:val="16"/>
              </w:rPr>
              <w:t>262053831</w:t>
            </w:r>
            <w:r>
              <w:rPr>
                <w:spacing w:val="-7"/>
                <w:sz w:val="16"/>
              </w:rPr>
              <w:t> </w:t>
            </w:r>
            <w:r>
              <w:rPr>
                <w:sz w:val="16"/>
              </w:rPr>
              <w:t>/</w:t>
            </w:r>
            <w:r>
              <w:rPr>
                <w:spacing w:val="-6"/>
                <w:sz w:val="16"/>
              </w:rPr>
              <w:t> </w:t>
            </w:r>
            <w:r>
              <w:rPr>
                <w:sz w:val="16"/>
              </w:rPr>
              <w:t>10-</w:t>
            </w:r>
            <w:r>
              <w:rPr>
                <w:spacing w:val="-2"/>
                <w:sz w:val="16"/>
              </w:rPr>
              <w:t>2620.538.000.31.00</w:t>
            </w:r>
          </w:p>
        </w:tc>
        <w:tc>
          <w:tcPr>
            <w:tcW w:w="1770" w:type="dxa"/>
            <w:tcBorders>
              <w:bottom w:val="single" w:sz="6" w:space="0" w:color="BFBFBF"/>
            </w:tcBorders>
          </w:tcPr>
          <w:p>
            <w:pPr>
              <w:pStyle w:val="TableParagraph"/>
              <w:spacing w:line="179" w:lineRule="exact"/>
              <w:ind w:right="100"/>
              <w:jc w:val="right"/>
              <w:rPr>
                <w:sz w:val="16"/>
              </w:rPr>
            </w:pPr>
            <w:r>
              <w:rPr>
                <w:spacing w:val="-2"/>
                <w:sz w:val="16"/>
              </w:rPr>
              <w:t>11/16/23</w:t>
            </w:r>
          </w:p>
        </w:tc>
        <w:tc>
          <w:tcPr>
            <w:tcW w:w="2300" w:type="dxa"/>
            <w:tcBorders>
              <w:bottom w:val="single" w:sz="6" w:space="0" w:color="BFBFBF"/>
            </w:tcBorders>
          </w:tcPr>
          <w:p>
            <w:pPr>
              <w:pStyle w:val="TableParagraph"/>
              <w:spacing w:line="179" w:lineRule="exact"/>
              <w:ind w:left="102"/>
              <w:rPr>
                <w:sz w:val="16"/>
              </w:rPr>
            </w:pPr>
            <w:r>
              <w:rPr>
                <w:spacing w:val="-2"/>
                <w:sz w:val="16"/>
              </w:rPr>
              <w:t>4126841076NOV23</w:t>
            </w:r>
          </w:p>
        </w:tc>
        <w:tc>
          <w:tcPr>
            <w:tcW w:w="3233" w:type="dxa"/>
            <w:tcBorders>
              <w:bottom w:val="single" w:sz="6" w:space="0" w:color="BFBFBF"/>
            </w:tcBorders>
          </w:tcPr>
          <w:p>
            <w:pPr>
              <w:pStyle w:val="TableParagraph"/>
              <w:spacing w:line="179" w:lineRule="exact"/>
              <w:ind w:left="915"/>
              <w:rPr>
                <w:sz w:val="16"/>
              </w:rPr>
            </w:pPr>
            <w:r>
              <w:rPr>
                <w:spacing w:val="-2"/>
                <w:sz w:val="16"/>
              </w:rPr>
              <w:t>743.36</w:t>
            </w:r>
          </w:p>
        </w:tc>
      </w:tr>
      <w:tr>
        <w:trPr>
          <w:trHeight w:val="447" w:hRule="atLeast"/>
        </w:trPr>
        <w:tc>
          <w:tcPr>
            <w:tcW w:w="15136" w:type="dxa"/>
            <w:gridSpan w:val="5"/>
          </w:tcPr>
          <w:p>
            <w:pPr>
              <w:pStyle w:val="TableParagraph"/>
              <w:spacing w:before="10"/>
              <w:rPr>
                <w:b/>
                <w:sz w:val="22"/>
              </w:rPr>
            </w:pPr>
          </w:p>
          <w:p>
            <w:pPr>
              <w:pStyle w:val="TableParagraph"/>
              <w:tabs>
                <w:tab w:pos="1640" w:val="left" w:leader="none"/>
                <w:tab w:pos="2648" w:val="left" w:leader="none"/>
                <w:tab w:pos="12818" w:val="left" w:leader="none"/>
                <w:tab w:pos="14832" w:val="left" w:leader="none"/>
              </w:tabs>
              <w:spacing w:line="164" w:lineRule="exact" w:before="1"/>
              <w:ind w:left="180"/>
              <w:rPr>
                <w:b/>
                <w:sz w:val="16"/>
              </w:rPr>
            </w:pPr>
            <w:r>
              <w:rPr>
                <w:b/>
                <w:spacing w:val="-2"/>
                <w:sz w:val="16"/>
              </w:rPr>
              <w:t>10194782</w:t>
            </w:r>
            <w:r>
              <w:rPr>
                <w:b/>
                <w:sz w:val="16"/>
              </w:rPr>
              <w:tab/>
            </w:r>
            <w:r>
              <w:rPr>
                <w:b/>
                <w:spacing w:val="-2"/>
                <w:sz w:val="16"/>
              </w:rPr>
              <w:t>11/30/23</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t>$36.39</w:t>
            </w:r>
            <w:r>
              <w:rPr>
                <w:b/>
                <w:spacing w:val="64"/>
                <w:w w:val="150"/>
                <w:sz w:val="16"/>
              </w:rPr>
              <w:t> </w:t>
            </w:r>
            <w:r>
              <w:rPr>
                <w:b/>
                <w:sz w:val="16"/>
              </w:rPr>
              <w:t>20231101</w:t>
            </w:r>
            <w:r>
              <w:rPr>
                <w:b/>
                <w:spacing w:val="45"/>
                <w:sz w:val="16"/>
              </w:rPr>
              <w:t>  </w:t>
            </w:r>
            <w:r>
              <w:rPr>
                <w:b/>
                <w:spacing w:val="-5"/>
                <w:sz w:val="16"/>
              </w:rPr>
              <w:t>CC</w:t>
            </w:r>
            <w:r>
              <w:rPr>
                <w:b/>
                <w:sz w:val="16"/>
              </w:rPr>
              <w:tab/>
            </w:r>
            <w:r>
              <w:rPr>
                <w:b/>
                <w:spacing w:val="-10"/>
                <w:sz w:val="16"/>
              </w:rPr>
              <w:t>O</w:t>
            </w:r>
          </w:p>
        </w:tc>
      </w:tr>
      <w:tr>
        <w:trPr>
          <w:trHeight w:val="347" w:hRule="atLeast"/>
        </w:trPr>
        <w:tc>
          <w:tcPr>
            <w:tcW w:w="4016" w:type="dxa"/>
            <w:tcBorders>
              <w:bottom w:val="single" w:sz="6" w:space="0" w:color="BFBFBF"/>
            </w:tcBorders>
          </w:tcPr>
          <w:p>
            <w:pPr>
              <w:pStyle w:val="TableParagraph"/>
              <w:spacing w:before="71"/>
              <w:ind w:left="555"/>
              <w:rPr>
                <w:sz w:val="16"/>
              </w:rPr>
            </w:pPr>
            <w:r>
              <w:rPr>
                <w:sz w:val="16"/>
              </w:rPr>
              <w:t>WEEKLY</w:t>
            </w:r>
            <w:r>
              <w:rPr>
                <w:spacing w:val="-6"/>
                <w:sz w:val="16"/>
              </w:rPr>
              <w:t> </w:t>
            </w:r>
            <w:r>
              <w:rPr>
                <w:spacing w:val="-2"/>
                <w:sz w:val="16"/>
              </w:rPr>
              <w:t>PURCHASES</w:t>
            </w:r>
          </w:p>
        </w:tc>
        <w:tc>
          <w:tcPr>
            <w:tcW w:w="3817" w:type="dxa"/>
            <w:tcBorders>
              <w:bottom w:val="single" w:sz="6" w:space="0" w:color="BFBFBF"/>
            </w:tcBorders>
          </w:tcPr>
          <w:p>
            <w:pPr>
              <w:pStyle w:val="TableParagraph"/>
              <w:spacing w:before="71"/>
              <w:ind w:left="183"/>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1770" w:type="dxa"/>
            <w:tcBorders>
              <w:bottom w:val="single" w:sz="6" w:space="0" w:color="BFBFBF"/>
            </w:tcBorders>
          </w:tcPr>
          <w:p>
            <w:pPr>
              <w:pStyle w:val="TableParagraph"/>
              <w:spacing w:before="71"/>
              <w:ind w:right="100"/>
              <w:jc w:val="right"/>
              <w:rPr>
                <w:sz w:val="16"/>
              </w:rPr>
            </w:pPr>
            <w:r>
              <w:rPr>
                <w:spacing w:val="-2"/>
                <w:sz w:val="16"/>
              </w:rPr>
              <w:t>11/28/23</w:t>
            </w:r>
          </w:p>
        </w:tc>
        <w:tc>
          <w:tcPr>
            <w:tcW w:w="2300" w:type="dxa"/>
            <w:tcBorders>
              <w:bottom w:val="single" w:sz="6" w:space="0" w:color="BFBFBF"/>
            </w:tcBorders>
          </w:tcPr>
          <w:p>
            <w:pPr>
              <w:pStyle w:val="TableParagraph"/>
              <w:spacing w:before="71"/>
              <w:ind w:left="102"/>
              <w:rPr>
                <w:sz w:val="16"/>
              </w:rPr>
            </w:pPr>
            <w:r>
              <w:rPr>
                <w:spacing w:val="-2"/>
                <w:sz w:val="16"/>
              </w:rPr>
              <w:t>11282023</w:t>
            </w:r>
          </w:p>
        </w:tc>
        <w:tc>
          <w:tcPr>
            <w:tcW w:w="3233" w:type="dxa"/>
            <w:tcBorders>
              <w:bottom w:val="single" w:sz="6" w:space="0" w:color="BFBFBF"/>
            </w:tcBorders>
          </w:tcPr>
          <w:p>
            <w:pPr>
              <w:pStyle w:val="TableParagraph"/>
              <w:spacing w:before="71"/>
              <w:ind w:left="1003"/>
              <w:rPr>
                <w:sz w:val="16"/>
              </w:rPr>
            </w:pPr>
            <w:r>
              <w:rPr>
                <w:spacing w:val="-2"/>
                <w:sz w:val="16"/>
              </w:rPr>
              <w:t>36.39</w:t>
            </w:r>
          </w:p>
        </w:tc>
      </w:tr>
      <w:tr>
        <w:trPr>
          <w:trHeight w:val="447" w:hRule="atLeast"/>
        </w:trPr>
        <w:tc>
          <w:tcPr>
            <w:tcW w:w="7833" w:type="dxa"/>
            <w:gridSpan w:val="2"/>
          </w:tcPr>
          <w:p>
            <w:pPr>
              <w:pStyle w:val="TableParagraph"/>
              <w:spacing w:before="10"/>
              <w:rPr>
                <w:b/>
                <w:sz w:val="22"/>
              </w:rPr>
            </w:pPr>
          </w:p>
          <w:p>
            <w:pPr>
              <w:pStyle w:val="TableParagraph"/>
              <w:tabs>
                <w:tab w:pos="1640" w:val="left" w:leader="none"/>
                <w:tab w:pos="2680" w:val="left" w:leader="none"/>
                <w:tab w:pos="3344" w:val="left" w:leader="none"/>
              </w:tabs>
              <w:spacing w:line="164" w:lineRule="exact" w:before="1"/>
              <w:ind w:left="180"/>
              <w:rPr>
                <w:b/>
                <w:sz w:val="16"/>
              </w:rPr>
            </w:pPr>
            <w:r>
              <w:rPr>
                <w:b/>
                <w:spacing w:val="-2"/>
                <w:sz w:val="16"/>
              </w:rPr>
              <w:t>10194783</w:t>
            </w:r>
            <w:r>
              <w:rPr>
                <w:b/>
                <w:sz w:val="16"/>
              </w:rPr>
              <w:tab/>
            </w:r>
            <w:r>
              <w:rPr>
                <w:b/>
                <w:spacing w:val="-2"/>
                <w:sz w:val="16"/>
              </w:rPr>
              <w:t>11/30/23</w:t>
            </w:r>
            <w:r>
              <w:rPr>
                <w:b/>
                <w:sz w:val="16"/>
              </w:rPr>
              <w:tab/>
            </w:r>
            <w:r>
              <w:rPr>
                <w:b/>
                <w:spacing w:val="-2"/>
                <w:sz w:val="16"/>
              </w:rPr>
              <w:t>UGI53</w:t>
            </w:r>
            <w:r>
              <w:rPr>
                <w:b/>
                <w:sz w:val="16"/>
              </w:rPr>
              <w:tab/>
              <w:t>UGI</w:t>
            </w:r>
            <w:r>
              <w:rPr>
                <w:b/>
                <w:spacing w:val="-8"/>
                <w:sz w:val="16"/>
              </w:rPr>
              <w:t> </w:t>
            </w:r>
            <w:r>
              <w:rPr>
                <w:b/>
                <w:sz w:val="16"/>
              </w:rPr>
              <w:t>ENERGY</w:t>
            </w:r>
            <w:r>
              <w:rPr>
                <w:b/>
                <w:spacing w:val="-6"/>
                <w:sz w:val="16"/>
              </w:rPr>
              <w:t> </w:t>
            </w:r>
            <w:r>
              <w:rPr>
                <w:b/>
                <w:sz w:val="16"/>
              </w:rPr>
              <w:t>SERVICES,</w:t>
            </w:r>
            <w:r>
              <w:rPr>
                <w:b/>
                <w:spacing w:val="-6"/>
                <w:sz w:val="16"/>
              </w:rPr>
              <w:t> </w:t>
            </w:r>
            <w:r>
              <w:rPr>
                <w:b/>
                <w:spacing w:val="-5"/>
                <w:sz w:val="16"/>
              </w:rPr>
              <w:t>LLC</w:t>
            </w:r>
          </w:p>
        </w:tc>
        <w:tc>
          <w:tcPr>
            <w:tcW w:w="1770" w:type="dxa"/>
          </w:tcPr>
          <w:p>
            <w:pPr>
              <w:pStyle w:val="TableParagraph"/>
              <w:rPr>
                <w:rFonts w:ascii="Times New Roman"/>
                <w:sz w:val="16"/>
              </w:rPr>
            </w:pPr>
          </w:p>
        </w:tc>
        <w:tc>
          <w:tcPr>
            <w:tcW w:w="2300" w:type="dxa"/>
          </w:tcPr>
          <w:p>
            <w:pPr>
              <w:pStyle w:val="TableParagraph"/>
              <w:rPr>
                <w:rFonts w:ascii="Times New Roman"/>
                <w:sz w:val="16"/>
              </w:rPr>
            </w:pPr>
          </w:p>
        </w:tc>
        <w:tc>
          <w:tcPr>
            <w:tcW w:w="3233" w:type="dxa"/>
          </w:tcPr>
          <w:p>
            <w:pPr>
              <w:pStyle w:val="TableParagraph"/>
              <w:spacing w:before="10"/>
              <w:rPr>
                <w:b/>
                <w:sz w:val="22"/>
              </w:rPr>
            </w:pPr>
          </w:p>
          <w:p>
            <w:pPr>
              <w:pStyle w:val="TableParagraph"/>
              <w:tabs>
                <w:tab w:pos="2235" w:val="left" w:leader="none"/>
              </w:tabs>
              <w:spacing w:line="164" w:lineRule="exact" w:before="1"/>
              <w:ind w:right="176"/>
              <w:jc w:val="right"/>
              <w:rPr>
                <w:b/>
                <w:sz w:val="16"/>
              </w:rPr>
            </w:pPr>
            <w:r>
              <w:rPr>
                <w:b/>
                <w:sz w:val="16"/>
              </w:rPr>
              <w:t>$3,032.93</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315" w:hRule="atLeast"/>
        </w:trPr>
        <w:tc>
          <w:tcPr>
            <w:tcW w:w="4016" w:type="dxa"/>
          </w:tcPr>
          <w:p>
            <w:pPr>
              <w:pStyle w:val="TableParagraph"/>
              <w:spacing w:before="71"/>
              <w:ind w:left="555"/>
              <w:rPr>
                <w:sz w:val="16"/>
              </w:rPr>
            </w:pPr>
            <w:r>
              <w:rPr>
                <w:sz w:val="16"/>
              </w:rPr>
              <w:t>10/11/23</w:t>
            </w:r>
            <w:r>
              <w:rPr>
                <w:spacing w:val="-5"/>
                <w:sz w:val="16"/>
              </w:rPr>
              <w:t> </w:t>
            </w:r>
            <w:r>
              <w:rPr>
                <w:sz w:val="16"/>
              </w:rPr>
              <w:t>-</w:t>
            </w:r>
            <w:r>
              <w:rPr>
                <w:spacing w:val="-4"/>
                <w:sz w:val="16"/>
              </w:rPr>
              <w:t> </w:t>
            </w:r>
            <w:r>
              <w:rPr>
                <w:spacing w:val="-2"/>
                <w:sz w:val="16"/>
              </w:rPr>
              <w:t>11/09/23</w:t>
            </w:r>
          </w:p>
        </w:tc>
        <w:tc>
          <w:tcPr>
            <w:tcW w:w="3817" w:type="dxa"/>
          </w:tcPr>
          <w:p>
            <w:pPr>
              <w:pStyle w:val="TableParagraph"/>
              <w:spacing w:before="71"/>
              <w:ind w:left="183"/>
              <w:rPr>
                <w:sz w:val="16"/>
              </w:rPr>
            </w:pPr>
            <w:r>
              <w:rPr>
                <w:sz w:val="16"/>
              </w:rPr>
              <w:t>262062115</w:t>
            </w:r>
            <w:r>
              <w:rPr>
                <w:spacing w:val="-7"/>
                <w:sz w:val="16"/>
              </w:rPr>
              <w:t> </w:t>
            </w:r>
            <w:r>
              <w:rPr>
                <w:sz w:val="16"/>
              </w:rPr>
              <w:t>/</w:t>
            </w:r>
            <w:r>
              <w:rPr>
                <w:spacing w:val="-6"/>
                <w:sz w:val="16"/>
              </w:rPr>
              <w:t> </w:t>
            </w:r>
            <w:r>
              <w:rPr>
                <w:sz w:val="16"/>
              </w:rPr>
              <w:t>10-</w:t>
            </w:r>
            <w:r>
              <w:rPr>
                <w:spacing w:val="-2"/>
                <w:sz w:val="16"/>
              </w:rPr>
              <w:t>2620.621.000.15.00</w:t>
            </w:r>
          </w:p>
        </w:tc>
        <w:tc>
          <w:tcPr>
            <w:tcW w:w="1770" w:type="dxa"/>
          </w:tcPr>
          <w:p>
            <w:pPr>
              <w:pStyle w:val="TableParagraph"/>
              <w:spacing w:before="71"/>
              <w:ind w:right="100"/>
              <w:jc w:val="right"/>
              <w:rPr>
                <w:sz w:val="16"/>
              </w:rPr>
            </w:pPr>
            <w:r>
              <w:rPr>
                <w:spacing w:val="-2"/>
                <w:sz w:val="16"/>
              </w:rPr>
              <w:t>11/20/23</w:t>
            </w:r>
          </w:p>
        </w:tc>
        <w:tc>
          <w:tcPr>
            <w:tcW w:w="2300" w:type="dxa"/>
          </w:tcPr>
          <w:p>
            <w:pPr>
              <w:pStyle w:val="TableParagraph"/>
              <w:spacing w:before="71"/>
              <w:ind w:left="102"/>
              <w:rPr>
                <w:sz w:val="16"/>
              </w:rPr>
            </w:pPr>
            <w:r>
              <w:rPr>
                <w:spacing w:val="-2"/>
                <w:sz w:val="16"/>
              </w:rPr>
              <w:t>G5942026</w:t>
            </w:r>
          </w:p>
        </w:tc>
        <w:tc>
          <w:tcPr>
            <w:tcW w:w="3233" w:type="dxa"/>
          </w:tcPr>
          <w:p>
            <w:pPr>
              <w:pStyle w:val="TableParagraph"/>
              <w:spacing w:before="71"/>
              <w:ind w:left="782"/>
              <w:rPr>
                <w:sz w:val="16"/>
              </w:rPr>
            </w:pPr>
            <w:r>
              <w:rPr>
                <w:spacing w:val="-2"/>
                <w:sz w:val="16"/>
              </w:rPr>
              <w:t>1,005.15</w:t>
            </w:r>
          </w:p>
        </w:tc>
      </w:tr>
      <w:tr>
        <w:trPr>
          <w:trHeight w:val="331" w:hRule="atLeast"/>
        </w:trPr>
        <w:tc>
          <w:tcPr>
            <w:tcW w:w="4016" w:type="dxa"/>
            <w:tcBorders>
              <w:bottom w:val="single" w:sz="6" w:space="0" w:color="BFBFBF"/>
            </w:tcBorders>
          </w:tcPr>
          <w:p>
            <w:pPr>
              <w:pStyle w:val="TableParagraph"/>
              <w:spacing w:before="55"/>
              <w:ind w:left="555"/>
              <w:rPr>
                <w:sz w:val="16"/>
              </w:rPr>
            </w:pPr>
            <w:r>
              <w:rPr>
                <w:sz w:val="16"/>
              </w:rPr>
              <w:t>10/11/23</w:t>
            </w:r>
            <w:r>
              <w:rPr>
                <w:spacing w:val="-5"/>
                <w:sz w:val="16"/>
              </w:rPr>
              <w:t> </w:t>
            </w:r>
            <w:r>
              <w:rPr>
                <w:sz w:val="16"/>
              </w:rPr>
              <w:t>-</w:t>
            </w:r>
            <w:r>
              <w:rPr>
                <w:spacing w:val="-4"/>
                <w:sz w:val="16"/>
              </w:rPr>
              <w:t> </w:t>
            </w:r>
            <w:r>
              <w:rPr>
                <w:spacing w:val="-2"/>
                <w:sz w:val="16"/>
              </w:rPr>
              <w:t>11/09/23</w:t>
            </w:r>
          </w:p>
        </w:tc>
        <w:tc>
          <w:tcPr>
            <w:tcW w:w="3817" w:type="dxa"/>
            <w:tcBorders>
              <w:bottom w:val="single" w:sz="6" w:space="0" w:color="BFBFBF"/>
            </w:tcBorders>
          </w:tcPr>
          <w:p>
            <w:pPr>
              <w:pStyle w:val="TableParagraph"/>
              <w:spacing w:before="55"/>
              <w:ind w:left="183"/>
              <w:rPr>
                <w:sz w:val="16"/>
              </w:rPr>
            </w:pPr>
            <w:r>
              <w:rPr>
                <w:sz w:val="16"/>
              </w:rPr>
              <w:t>262062119</w:t>
            </w:r>
            <w:r>
              <w:rPr>
                <w:spacing w:val="-7"/>
                <w:sz w:val="16"/>
              </w:rPr>
              <w:t> </w:t>
            </w:r>
            <w:r>
              <w:rPr>
                <w:sz w:val="16"/>
              </w:rPr>
              <w:t>/</w:t>
            </w:r>
            <w:r>
              <w:rPr>
                <w:spacing w:val="-6"/>
                <w:sz w:val="16"/>
              </w:rPr>
              <w:t> </w:t>
            </w:r>
            <w:r>
              <w:rPr>
                <w:sz w:val="16"/>
              </w:rPr>
              <w:t>10-</w:t>
            </w:r>
            <w:r>
              <w:rPr>
                <w:spacing w:val="-2"/>
                <w:sz w:val="16"/>
              </w:rPr>
              <w:t>2620.621.000.19.00</w:t>
            </w:r>
          </w:p>
        </w:tc>
        <w:tc>
          <w:tcPr>
            <w:tcW w:w="1770" w:type="dxa"/>
            <w:tcBorders>
              <w:bottom w:val="single" w:sz="6" w:space="0" w:color="BFBFBF"/>
            </w:tcBorders>
          </w:tcPr>
          <w:p>
            <w:pPr>
              <w:pStyle w:val="TableParagraph"/>
              <w:spacing w:before="55"/>
              <w:ind w:right="100"/>
              <w:jc w:val="right"/>
              <w:rPr>
                <w:sz w:val="16"/>
              </w:rPr>
            </w:pPr>
            <w:r>
              <w:rPr>
                <w:spacing w:val="-2"/>
                <w:sz w:val="16"/>
              </w:rPr>
              <w:t>11/20/23</w:t>
            </w:r>
          </w:p>
        </w:tc>
        <w:tc>
          <w:tcPr>
            <w:tcW w:w="2300" w:type="dxa"/>
            <w:tcBorders>
              <w:bottom w:val="single" w:sz="6" w:space="0" w:color="BFBFBF"/>
            </w:tcBorders>
          </w:tcPr>
          <w:p>
            <w:pPr>
              <w:pStyle w:val="TableParagraph"/>
              <w:spacing w:before="55"/>
              <w:ind w:left="102"/>
              <w:rPr>
                <w:sz w:val="16"/>
              </w:rPr>
            </w:pPr>
            <w:r>
              <w:rPr>
                <w:spacing w:val="-2"/>
                <w:sz w:val="16"/>
              </w:rPr>
              <w:t>G5942069</w:t>
            </w:r>
          </w:p>
        </w:tc>
        <w:tc>
          <w:tcPr>
            <w:tcW w:w="3233" w:type="dxa"/>
            <w:tcBorders>
              <w:bottom w:val="single" w:sz="6" w:space="0" w:color="BFBFBF"/>
            </w:tcBorders>
          </w:tcPr>
          <w:p>
            <w:pPr>
              <w:pStyle w:val="TableParagraph"/>
              <w:spacing w:before="55"/>
              <w:ind w:left="782"/>
              <w:rPr>
                <w:sz w:val="16"/>
              </w:rPr>
            </w:pPr>
            <w:r>
              <w:rPr>
                <w:spacing w:val="-2"/>
                <w:sz w:val="16"/>
              </w:rPr>
              <w:t>2,027.78</w:t>
            </w:r>
          </w:p>
        </w:tc>
      </w:tr>
      <w:tr>
        <w:trPr>
          <w:trHeight w:val="447" w:hRule="atLeast"/>
        </w:trPr>
        <w:tc>
          <w:tcPr>
            <w:tcW w:w="7833" w:type="dxa"/>
            <w:gridSpan w:val="2"/>
          </w:tcPr>
          <w:p>
            <w:pPr>
              <w:pStyle w:val="TableParagraph"/>
              <w:spacing w:before="10"/>
              <w:rPr>
                <w:b/>
                <w:sz w:val="22"/>
              </w:rPr>
            </w:pPr>
          </w:p>
          <w:p>
            <w:pPr>
              <w:pStyle w:val="TableParagraph"/>
              <w:tabs>
                <w:tab w:pos="1640" w:val="left" w:leader="none"/>
                <w:tab w:pos="2644" w:val="left" w:leader="none"/>
              </w:tabs>
              <w:spacing w:line="164" w:lineRule="exact" w:before="1"/>
              <w:ind w:left="180"/>
              <w:rPr>
                <w:b/>
                <w:sz w:val="16"/>
              </w:rPr>
            </w:pPr>
            <w:r>
              <w:rPr>
                <w:b/>
                <w:spacing w:val="-2"/>
                <w:sz w:val="16"/>
              </w:rPr>
              <w:t>10194784</w:t>
            </w:r>
            <w:r>
              <w:rPr>
                <w:b/>
                <w:sz w:val="16"/>
              </w:rPr>
              <w:tab/>
            </w:r>
            <w:r>
              <w:rPr>
                <w:b/>
                <w:spacing w:val="-2"/>
                <w:sz w:val="16"/>
              </w:rPr>
              <w:t>11/30/23</w:t>
            </w:r>
            <w:r>
              <w:rPr>
                <w:b/>
                <w:sz w:val="16"/>
              </w:rPr>
              <w:tab/>
              <w:t>UPM01</w:t>
            </w:r>
            <w:r>
              <w:rPr>
                <w:b/>
                <w:spacing w:val="33"/>
                <w:sz w:val="16"/>
              </w:rPr>
              <w:t>  </w:t>
            </w:r>
            <w:r>
              <w:rPr>
                <w:b/>
                <w:sz w:val="16"/>
              </w:rPr>
              <w:t>UPMC</w:t>
            </w:r>
            <w:r>
              <w:rPr>
                <w:b/>
                <w:spacing w:val="-4"/>
                <w:sz w:val="16"/>
              </w:rPr>
              <w:t> </w:t>
            </w:r>
            <w:r>
              <w:rPr>
                <w:b/>
                <w:sz w:val="16"/>
              </w:rPr>
              <w:t>HEALTH</w:t>
            </w:r>
            <w:r>
              <w:rPr>
                <w:b/>
                <w:spacing w:val="-4"/>
                <w:sz w:val="16"/>
              </w:rPr>
              <w:t> </w:t>
            </w:r>
            <w:r>
              <w:rPr>
                <w:b/>
                <w:sz w:val="16"/>
              </w:rPr>
              <w:t>PLAN</w:t>
            </w:r>
            <w:r>
              <w:rPr>
                <w:b/>
                <w:spacing w:val="-3"/>
                <w:sz w:val="16"/>
              </w:rPr>
              <w:t> </w:t>
            </w:r>
            <w:r>
              <w:rPr>
                <w:b/>
                <w:sz w:val="16"/>
              </w:rPr>
              <w:t>INS.</w:t>
            </w:r>
            <w:r>
              <w:rPr>
                <w:b/>
                <w:spacing w:val="-4"/>
                <w:sz w:val="16"/>
              </w:rPr>
              <w:t> </w:t>
            </w:r>
            <w:r>
              <w:rPr>
                <w:b/>
                <w:sz w:val="16"/>
              </w:rPr>
              <w:t>WORKERS</w:t>
            </w:r>
            <w:r>
              <w:rPr>
                <w:b/>
                <w:spacing w:val="-4"/>
                <w:sz w:val="16"/>
              </w:rPr>
              <w:t> COMP</w:t>
            </w:r>
          </w:p>
        </w:tc>
        <w:tc>
          <w:tcPr>
            <w:tcW w:w="1770" w:type="dxa"/>
          </w:tcPr>
          <w:p>
            <w:pPr>
              <w:pStyle w:val="TableParagraph"/>
              <w:rPr>
                <w:rFonts w:ascii="Times New Roman"/>
                <w:sz w:val="16"/>
              </w:rPr>
            </w:pPr>
          </w:p>
        </w:tc>
        <w:tc>
          <w:tcPr>
            <w:tcW w:w="2300" w:type="dxa"/>
          </w:tcPr>
          <w:p>
            <w:pPr>
              <w:pStyle w:val="TableParagraph"/>
              <w:rPr>
                <w:rFonts w:ascii="Times New Roman"/>
                <w:sz w:val="16"/>
              </w:rPr>
            </w:pPr>
          </w:p>
        </w:tc>
        <w:tc>
          <w:tcPr>
            <w:tcW w:w="3233" w:type="dxa"/>
          </w:tcPr>
          <w:p>
            <w:pPr>
              <w:pStyle w:val="TableParagraph"/>
              <w:spacing w:before="10"/>
              <w:rPr>
                <w:b/>
                <w:sz w:val="22"/>
              </w:rPr>
            </w:pPr>
          </w:p>
          <w:p>
            <w:pPr>
              <w:pStyle w:val="TableParagraph"/>
              <w:tabs>
                <w:tab w:pos="2235" w:val="left" w:leader="none"/>
              </w:tabs>
              <w:spacing w:line="164" w:lineRule="exact" w:before="1"/>
              <w:ind w:right="176"/>
              <w:jc w:val="right"/>
              <w:rPr>
                <w:b/>
                <w:sz w:val="16"/>
              </w:rPr>
            </w:pPr>
            <w:r>
              <w:rPr>
                <w:b/>
                <w:sz w:val="16"/>
              </w:rPr>
              <w:t>$4,246.00</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531" w:hRule="atLeast"/>
        </w:trPr>
        <w:tc>
          <w:tcPr>
            <w:tcW w:w="4016" w:type="dxa"/>
            <w:tcBorders>
              <w:bottom w:val="single" w:sz="6" w:space="0" w:color="BFBFBF"/>
            </w:tcBorders>
          </w:tcPr>
          <w:p>
            <w:pPr>
              <w:pStyle w:val="TableParagraph"/>
              <w:spacing w:line="183" w:lineRule="exact" w:before="71"/>
              <w:ind w:left="555"/>
              <w:rPr>
                <w:sz w:val="16"/>
              </w:rPr>
            </w:pPr>
            <w:r>
              <w:rPr>
                <w:sz w:val="16"/>
              </w:rPr>
              <w:t>FINAL</w:t>
            </w:r>
            <w:r>
              <w:rPr>
                <w:spacing w:val="-6"/>
                <w:sz w:val="16"/>
              </w:rPr>
              <w:t> </w:t>
            </w:r>
            <w:r>
              <w:rPr>
                <w:sz w:val="16"/>
              </w:rPr>
              <w:t>AUDIT</w:t>
            </w:r>
            <w:r>
              <w:rPr>
                <w:spacing w:val="-5"/>
                <w:sz w:val="16"/>
              </w:rPr>
              <w:t> </w:t>
            </w:r>
            <w:r>
              <w:rPr>
                <w:sz w:val="16"/>
              </w:rPr>
              <w:t>BALANCE</w:t>
            </w:r>
            <w:r>
              <w:rPr>
                <w:spacing w:val="-5"/>
                <w:sz w:val="16"/>
              </w:rPr>
              <w:t> </w:t>
            </w:r>
            <w:r>
              <w:rPr>
                <w:sz w:val="16"/>
              </w:rPr>
              <w:t>DUE</w:t>
            </w:r>
            <w:r>
              <w:rPr>
                <w:spacing w:val="-5"/>
                <w:sz w:val="16"/>
              </w:rPr>
              <w:t> </w:t>
            </w:r>
            <w:r>
              <w:rPr>
                <w:sz w:val="16"/>
              </w:rPr>
              <w:t>POLICY</w:t>
            </w:r>
            <w:r>
              <w:rPr>
                <w:spacing w:val="-5"/>
                <w:sz w:val="16"/>
              </w:rPr>
              <w:t> </w:t>
            </w:r>
            <w:r>
              <w:rPr>
                <w:spacing w:val="-4"/>
                <w:sz w:val="16"/>
              </w:rPr>
              <w:t>TERM</w:t>
            </w:r>
          </w:p>
          <w:p>
            <w:pPr>
              <w:pStyle w:val="TableParagraph"/>
              <w:spacing w:line="183" w:lineRule="exact"/>
              <w:ind w:left="555"/>
              <w:rPr>
                <w:sz w:val="16"/>
              </w:rPr>
            </w:pPr>
            <w:r>
              <w:rPr>
                <w:spacing w:val="-2"/>
                <w:sz w:val="16"/>
              </w:rPr>
              <w:t>7/1/22-7/1/23</w:t>
            </w:r>
          </w:p>
        </w:tc>
        <w:tc>
          <w:tcPr>
            <w:tcW w:w="3817" w:type="dxa"/>
            <w:tcBorders>
              <w:bottom w:val="single" w:sz="6" w:space="0" w:color="BFBFBF"/>
            </w:tcBorders>
          </w:tcPr>
          <w:p>
            <w:pPr>
              <w:pStyle w:val="TableParagraph"/>
              <w:spacing w:before="71"/>
              <w:ind w:left="183"/>
              <w:rPr>
                <w:sz w:val="16"/>
              </w:rPr>
            </w:pPr>
            <w:r>
              <w:rPr>
                <w:sz w:val="16"/>
              </w:rPr>
              <w:t>047532</w:t>
            </w:r>
            <w:r>
              <w:rPr>
                <w:spacing w:val="-5"/>
                <w:sz w:val="16"/>
              </w:rPr>
              <w:t> </w:t>
            </w:r>
            <w:r>
              <w:rPr>
                <w:sz w:val="16"/>
              </w:rPr>
              <w:t>/</w:t>
            </w:r>
            <w:r>
              <w:rPr>
                <w:spacing w:val="-5"/>
                <w:sz w:val="16"/>
              </w:rPr>
              <w:t> </w:t>
            </w:r>
            <w:r>
              <w:rPr>
                <w:sz w:val="16"/>
              </w:rPr>
              <w:t>10-</w:t>
            </w:r>
            <w:r>
              <w:rPr>
                <w:spacing w:val="-2"/>
                <w:sz w:val="16"/>
              </w:rPr>
              <w:t>0475.032.000.00.00</w:t>
            </w:r>
          </w:p>
        </w:tc>
        <w:tc>
          <w:tcPr>
            <w:tcW w:w="1770" w:type="dxa"/>
            <w:tcBorders>
              <w:bottom w:val="single" w:sz="6" w:space="0" w:color="BFBFBF"/>
            </w:tcBorders>
          </w:tcPr>
          <w:p>
            <w:pPr>
              <w:pStyle w:val="TableParagraph"/>
              <w:spacing w:before="71"/>
              <w:ind w:right="100"/>
              <w:jc w:val="right"/>
              <w:rPr>
                <w:sz w:val="16"/>
              </w:rPr>
            </w:pPr>
            <w:r>
              <w:rPr>
                <w:spacing w:val="-2"/>
                <w:sz w:val="16"/>
              </w:rPr>
              <w:t>11/15/23</w:t>
            </w:r>
          </w:p>
        </w:tc>
        <w:tc>
          <w:tcPr>
            <w:tcW w:w="2300" w:type="dxa"/>
            <w:tcBorders>
              <w:bottom w:val="single" w:sz="6" w:space="0" w:color="BFBFBF"/>
            </w:tcBorders>
          </w:tcPr>
          <w:p>
            <w:pPr>
              <w:pStyle w:val="TableParagraph"/>
              <w:spacing w:before="71"/>
              <w:ind w:left="102"/>
              <w:rPr>
                <w:sz w:val="16"/>
              </w:rPr>
            </w:pPr>
            <w:r>
              <w:rPr>
                <w:spacing w:val="-2"/>
                <w:sz w:val="16"/>
              </w:rPr>
              <w:t>WC100-0006183-2022A</w:t>
            </w:r>
          </w:p>
        </w:tc>
        <w:tc>
          <w:tcPr>
            <w:tcW w:w="3233" w:type="dxa"/>
            <w:tcBorders>
              <w:bottom w:val="single" w:sz="6" w:space="0" w:color="BFBFBF"/>
            </w:tcBorders>
          </w:tcPr>
          <w:p>
            <w:pPr>
              <w:pStyle w:val="TableParagraph"/>
              <w:spacing w:before="71"/>
              <w:ind w:left="782"/>
              <w:rPr>
                <w:sz w:val="16"/>
              </w:rPr>
            </w:pPr>
            <w:r>
              <w:rPr>
                <w:spacing w:val="-2"/>
                <w:sz w:val="16"/>
              </w:rPr>
              <w:t>4,246.00</w:t>
            </w:r>
          </w:p>
        </w:tc>
      </w:tr>
      <w:tr>
        <w:trPr>
          <w:trHeight w:val="447" w:hRule="atLeast"/>
        </w:trPr>
        <w:tc>
          <w:tcPr>
            <w:tcW w:w="15136" w:type="dxa"/>
            <w:gridSpan w:val="5"/>
          </w:tcPr>
          <w:p>
            <w:pPr>
              <w:pStyle w:val="TableParagraph"/>
              <w:spacing w:before="10"/>
              <w:rPr>
                <w:b/>
                <w:sz w:val="22"/>
              </w:rPr>
            </w:pPr>
          </w:p>
          <w:p>
            <w:pPr>
              <w:pStyle w:val="TableParagraph"/>
              <w:tabs>
                <w:tab w:pos="1640" w:val="left" w:leader="none"/>
                <w:tab w:pos="2644" w:val="left" w:leader="none"/>
                <w:tab w:pos="12597" w:val="left" w:leader="none"/>
                <w:tab w:pos="14832" w:val="left" w:leader="none"/>
              </w:tabs>
              <w:spacing w:line="164" w:lineRule="exact" w:before="1"/>
              <w:ind w:left="180"/>
              <w:rPr>
                <w:b/>
                <w:sz w:val="16"/>
              </w:rPr>
            </w:pPr>
            <w:r>
              <w:rPr>
                <w:b/>
                <w:spacing w:val="-2"/>
                <w:sz w:val="16"/>
              </w:rPr>
              <w:t>10194785</w:t>
            </w:r>
            <w:r>
              <w:rPr>
                <w:b/>
                <w:sz w:val="16"/>
              </w:rPr>
              <w:tab/>
            </w:r>
            <w:r>
              <w:rPr>
                <w:b/>
                <w:spacing w:val="-2"/>
                <w:sz w:val="16"/>
              </w:rPr>
              <w:t>11/30/23</w:t>
            </w:r>
            <w:r>
              <w:rPr>
                <w:b/>
                <w:sz w:val="16"/>
              </w:rPr>
              <w:tab/>
              <w:t>WEL01</w:t>
            </w:r>
            <w:r>
              <w:rPr>
                <w:b/>
                <w:spacing w:val="35"/>
                <w:sz w:val="16"/>
              </w:rPr>
              <w:t>  </w:t>
            </w:r>
            <w:r>
              <w:rPr>
                <w:b/>
                <w:sz w:val="16"/>
              </w:rPr>
              <w:t>WELLS</w:t>
            </w:r>
            <w:r>
              <w:rPr>
                <w:b/>
                <w:spacing w:val="-2"/>
                <w:sz w:val="16"/>
              </w:rPr>
              <w:t> </w:t>
            </w:r>
            <w:r>
              <w:rPr>
                <w:b/>
                <w:sz w:val="16"/>
              </w:rPr>
              <w:t>FARGO</w:t>
            </w:r>
            <w:r>
              <w:rPr>
                <w:b/>
                <w:spacing w:val="-2"/>
                <w:sz w:val="16"/>
              </w:rPr>
              <w:t> </w:t>
            </w:r>
            <w:r>
              <w:rPr>
                <w:b/>
                <w:sz w:val="16"/>
              </w:rPr>
              <w:t>R</w:t>
            </w:r>
            <w:r>
              <w:rPr>
                <w:b/>
                <w:spacing w:val="-3"/>
                <w:sz w:val="16"/>
              </w:rPr>
              <w:t> </w:t>
            </w:r>
            <w:r>
              <w:rPr>
                <w:b/>
                <w:sz w:val="16"/>
              </w:rPr>
              <w:t>E</w:t>
            </w:r>
            <w:r>
              <w:rPr>
                <w:b/>
                <w:spacing w:val="-2"/>
                <w:sz w:val="16"/>
              </w:rPr>
              <w:t> </w:t>
            </w:r>
            <w:r>
              <w:rPr>
                <w:b/>
                <w:sz w:val="16"/>
              </w:rPr>
              <w:t>TAX</w:t>
            </w:r>
            <w:r>
              <w:rPr>
                <w:b/>
                <w:spacing w:val="-3"/>
                <w:sz w:val="16"/>
              </w:rPr>
              <w:t> </w:t>
            </w:r>
            <w:r>
              <w:rPr>
                <w:b/>
                <w:spacing w:val="-2"/>
                <w:sz w:val="16"/>
              </w:rPr>
              <w:t>SERVICES</w:t>
            </w:r>
            <w:r>
              <w:rPr>
                <w:b/>
                <w:sz w:val="16"/>
              </w:rPr>
              <w:tab/>
              <w:t>$4,283.67</w:t>
            </w:r>
            <w:r>
              <w:rPr>
                <w:b/>
                <w:spacing w:val="61"/>
                <w:w w:val="150"/>
                <w:sz w:val="16"/>
              </w:rPr>
              <w:t> </w:t>
            </w:r>
            <w:r>
              <w:rPr>
                <w:b/>
                <w:sz w:val="16"/>
              </w:rPr>
              <w:t>20231101</w:t>
            </w:r>
            <w:r>
              <w:rPr>
                <w:b/>
                <w:spacing w:val="44"/>
                <w:sz w:val="16"/>
              </w:rPr>
              <w:t>  </w:t>
            </w:r>
            <w:r>
              <w:rPr>
                <w:b/>
                <w:spacing w:val="-5"/>
                <w:sz w:val="16"/>
              </w:rPr>
              <w:t>CC</w:t>
            </w:r>
            <w:r>
              <w:rPr>
                <w:b/>
                <w:sz w:val="16"/>
              </w:rPr>
              <w:tab/>
            </w:r>
            <w:r>
              <w:rPr>
                <w:b/>
                <w:spacing w:val="-10"/>
                <w:sz w:val="16"/>
              </w:rPr>
              <w:t>O</w:t>
            </w:r>
          </w:p>
        </w:tc>
      </w:tr>
      <w:tr>
        <w:trPr>
          <w:trHeight w:val="347" w:hRule="atLeast"/>
        </w:trPr>
        <w:tc>
          <w:tcPr>
            <w:tcW w:w="4016" w:type="dxa"/>
            <w:tcBorders>
              <w:bottom w:val="single" w:sz="6" w:space="0" w:color="BFBFBF"/>
            </w:tcBorders>
          </w:tcPr>
          <w:p>
            <w:pPr>
              <w:pStyle w:val="TableParagraph"/>
              <w:spacing w:before="71"/>
              <w:ind w:left="555"/>
              <w:rPr>
                <w:sz w:val="16"/>
              </w:rPr>
            </w:pPr>
            <w:r>
              <w:rPr>
                <w:sz w:val="16"/>
              </w:rPr>
              <w:t>OVERPAYMENT</w:t>
            </w:r>
            <w:r>
              <w:rPr>
                <w:spacing w:val="-6"/>
                <w:sz w:val="16"/>
              </w:rPr>
              <w:t> </w:t>
            </w:r>
            <w:r>
              <w:rPr>
                <w:sz w:val="16"/>
              </w:rPr>
              <w:t>OF</w:t>
            </w:r>
            <w:r>
              <w:rPr>
                <w:spacing w:val="-6"/>
                <w:sz w:val="16"/>
              </w:rPr>
              <w:t> </w:t>
            </w:r>
            <w:r>
              <w:rPr>
                <w:sz w:val="16"/>
              </w:rPr>
              <w:t>2023</w:t>
            </w:r>
            <w:r>
              <w:rPr>
                <w:spacing w:val="-5"/>
                <w:sz w:val="16"/>
              </w:rPr>
              <w:t> </w:t>
            </w:r>
            <w:r>
              <w:rPr>
                <w:spacing w:val="-2"/>
                <w:sz w:val="16"/>
              </w:rPr>
              <w:t>TAXES</w:t>
            </w:r>
          </w:p>
        </w:tc>
        <w:tc>
          <w:tcPr>
            <w:tcW w:w="3817" w:type="dxa"/>
            <w:tcBorders>
              <w:bottom w:val="single" w:sz="6" w:space="0" w:color="BFBFBF"/>
            </w:tcBorders>
          </w:tcPr>
          <w:p>
            <w:pPr>
              <w:pStyle w:val="TableParagraph"/>
              <w:spacing w:before="71"/>
              <w:ind w:left="183"/>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770" w:type="dxa"/>
            <w:tcBorders>
              <w:bottom w:val="single" w:sz="6" w:space="0" w:color="BFBFBF"/>
            </w:tcBorders>
          </w:tcPr>
          <w:p>
            <w:pPr>
              <w:pStyle w:val="TableParagraph"/>
              <w:spacing w:before="71"/>
              <w:ind w:right="100"/>
              <w:jc w:val="right"/>
              <w:rPr>
                <w:sz w:val="16"/>
              </w:rPr>
            </w:pPr>
            <w:r>
              <w:rPr>
                <w:spacing w:val="-2"/>
                <w:sz w:val="16"/>
              </w:rPr>
              <w:t>11/20/23</w:t>
            </w:r>
          </w:p>
        </w:tc>
        <w:tc>
          <w:tcPr>
            <w:tcW w:w="2300" w:type="dxa"/>
            <w:tcBorders>
              <w:bottom w:val="single" w:sz="6" w:space="0" w:color="BFBFBF"/>
            </w:tcBorders>
          </w:tcPr>
          <w:p>
            <w:pPr>
              <w:pStyle w:val="TableParagraph"/>
              <w:spacing w:before="71"/>
              <w:ind w:left="102"/>
              <w:rPr>
                <w:sz w:val="16"/>
              </w:rPr>
            </w:pPr>
            <w:r>
              <w:rPr>
                <w:spacing w:val="-2"/>
                <w:sz w:val="16"/>
              </w:rPr>
              <w:t>219H99-</w:t>
            </w:r>
            <w:r>
              <w:rPr>
                <w:spacing w:val="-4"/>
                <w:sz w:val="16"/>
              </w:rPr>
              <w:t>2023</w:t>
            </w:r>
          </w:p>
        </w:tc>
        <w:tc>
          <w:tcPr>
            <w:tcW w:w="3233" w:type="dxa"/>
            <w:tcBorders>
              <w:bottom w:val="single" w:sz="6" w:space="0" w:color="BFBFBF"/>
            </w:tcBorders>
          </w:tcPr>
          <w:p>
            <w:pPr>
              <w:pStyle w:val="TableParagraph"/>
              <w:spacing w:before="71"/>
              <w:ind w:left="782"/>
              <w:rPr>
                <w:sz w:val="16"/>
              </w:rPr>
            </w:pPr>
            <w:r>
              <w:rPr>
                <w:spacing w:val="-2"/>
                <w:sz w:val="16"/>
              </w:rPr>
              <w:t>4,283.67</w:t>
            </w:r>
          </w:p>
        </w:tc>
      </w:tr>
      <w:tr>
        <w:trPr>
          <w:trHeight w:val="447" w:hRule="atLeast"/>
        </w:trPr>
        <w:tc>
          <w:tcPr>
            <w:tcW w:w="15136" w:type="dxa"/>
            <w:gridSpan w:val="5"/>
          </w:tcPr>
          <w:p>
            <w:pPr>
              <w:pStyle w:val="TableParagraph"/>
              <w:spacing w:before="10"/>
              <w:rPr>
                <w:b/>
                <w:sz w:val="22"/>
              </w:rPr>
            </w:pPr>
          </w:p>
          <w:p>
            <w:pPr>
              <w:pStyle w:val="TableParagraph"/>
              <w:tabs>
                <w:tab w:pos="1640" w:val="left" w:leader="none"/>
                <w:tab w:pos="2723" w:val="left" w:leader="none"/>
                <w:tab w:pos="3344" w:val="left" w:leader="none"/>
                <w:tab w:pos="12420" w:val="left" w:leader="none"/>
                <w:tab w:pos="14384" w:val="left" w:leader="none"/>
                <w:tab w:pos="14836" w:val="left" w:leader="none"/>
              </w:tabs>
              <w:spacing w:line="164" w:lineRule="exact" w:before="1"/>
              <w:ind w:left="180"/>
              <w:rPr>
                <w:b/>
                <w:sz w:val="16"/>
              </w:rPr>
            </w:pPr>
            <w:r>
              <w:rPr>
                <w:b/>
                <w:spacing w:val="-2"/>
                <w:sz w:val="16"/>
              </w:rPr>
              <w:t>99999948</w:t>
            </w:r>
            <w:r>
              <w:rPr>
                <w:b/>
                <w:sz w:val="16"/>
              </w:rPr>
              <w:tab/>
            </w:r>
            <w:r>
              <w:rPr>
                <w:b/>
                <w:spacing w:val="-2"/>
                <w:sz w:val="16"/>
              </w:rPr>
              <w:t>11/03/23</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t>$408,145.55</w:t>
            </w:r>
            <w:r>
              <w:rPr>
                <w:b/>
                <w:spacing w:val="78"/>
                <w:sz w:val="16"/>
              </w:rPr>
              <w:t> </w:t>
            </w:r>
            <w:r>
              <w:rPr>
                <w:b/>
                <w:spacing w:val="-2"/>
                <w:sz w:val="16"/>
              </w:rPr>
              <w:t>20231191</w:t>
            </w:r>
            <w:r>
              <w:rPr>
                <w:b/>
                <w:sz w:val="16"/>
              </w:rPr>
              <w:tab/>
            </w:r>
            <w:r>
              <w:rPr>
                <w:b/>
                <w:spacing w:val="-10"/>
                <w:sz w:val="16"/>
              </w:rPr>
              <w:t>W</w:t>
            </w:r>
            <w:r>
              <w:rPr>
                <w:b/>
                <w:sz w:val="16"/>
              </w:rPr>
              <w:tab/>
            </w:r>
            <w:r>
              <w:rPr>
                <w:b/>
                <w:spacing w:val="-10"/>
                <w:sz w:val="16"/>
              </w:rPr>
              <w:t>R</w:t>
            </w:r>
          </w:p>
        </w:tc>
      </w:tr>
      <w:tr>
        <w:trPr>
          <w:trHeight w:val="315" w:hRule="atLeast"/>
        </w:trPr>
        <w:tc>
          <w:tcPr>
            <w:tcW w:w="4016"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3817" w:type="dxa"/>
          </w:tcPr>
          <w:p>
            <w:pPr>
              <w:pStyle w:val="TableParagraph"/>
              <w:spacing w:before="71"/>
              <w:ind w:left="183"/>
              <w:rPr>
                <w:sz w:val="16"/>
              </w:rPr>
            </w:pPr>
            <w:r>
              <w:rPr>
                <w:sz w:val="16"/>
              </w:rPr>
              <w:t>047012</w:t>
            </w:r>
            <w:r>
              <w:rPr>
                <w:spacing w:val="-5"/>
                <w:sz w:val="16"/>
              </w:rPr>
              <w:t> </w:t>
            </w:r>
            <w:r>
              <w:rPr>
                <w:sz w:val="16"/>
              </w:rPr>
              <w:t>/</w:t>
            </w:r>
            <w:r>
              <w:rPr>
                <w:spacing w:val="-5"/>
                <w:sz w:val="16"/>
              </w:rPr>
              <w:t> </w:t>
            </w:r>
            <w:r>
              <w:rPr>
                <w:sz w:val="16"/>
              </w:rPr>
              <w:t>10-</w:t>
            </w:r>
            <w:r>
              <w:rPr>
                <w:spacing w:val="-2"/>
                <w:sz w:val="16"/>
              </w:rPr>
              <w:t>0470.012.000.00.00</w:t>
            </w:r>
          </w:p>
        </w:tc>
        <w:tc>
          <w:tcPr>
            <w:tcW w:w="1770" w:type="dxa"/>
          </w:tcPr>
          <w:p>
            <w:pPr>
              <w:pStyle w:val="TableParagraph"/>
              <w:spacing w:before="71"/>
              <w:ind w:right="100"/>
              <w:jc w:val="right"/>
              <w:rPr>
                <w:sz w:val="16"/>
              </w:rPr>
            </w:pPr>
            <w:r>
              <w:rPr>
                <w:spacing w:val="-2"/>
                <w:sz w:val="16"/>
              </w:rPr>
              <w:t>11/03/23</w:t>
            </w:r>
          </w:p>
        </w:tc>
        <w:tc>
          <w:tcPr>
            <w:tcW w:w="2300" w:type="dxa"/>
          </w:tcPr>
          <w:p>
            <w:pPr>
              <w:pStyle w:val="TableParagraph"/>
              <w:spacing w:before="71"/>
              <w:ind w:left="102"/>
              <w:rPr>
                <w:sz w:val="16"/>
              </w:rPr>
            </w:pPr>
            <w:r>
              <w:rPr>
                <w:spacing w:val="-2"/>
                <w:sz w:val="16"/>
              </w:rPr>
              <w:t>PY-FIT-20231103P</w:t>
            </w:r>
          </w:p>
        </w:tc>
        <w:tc>
          <w:tcPr>
            <w:tcW w:w="3233" w:type="dxa"/>
          </w:tcPr>
          <w:p>
            <w:pPr>
              <w:pStyle w:val="TableParagraph"/>
              <w:spacing w:before="71"/>
              <w:ind w:left="605"/>
              <w:rPr>
                <w:sz w:val="16"/>
              </w:rPr>
            </w:pPr>
            <w:r>
              <w:rPr>
                <w:spacing w:val="-2"/>
                <w:sz w:val="16"/>
              </w:rPr>
              <w:t>163,328.77</w:t>
            </w:r>
          </w:p>
        </w:tc>
      </w:tr>
      <w:tr>
        <w:trPr>
          <w:trHeight w:val="300" w:hRule="atLeast"/>
        </w:trPr>
        <w:tc>
          <w:tcPr>
            <w:tcW w:w="4016" w:type="dxa"/>
          </w:tcPr>
          <w:p>
            <w:pPr>
              <w:pStyle w:val="TableParagraph"/>
              <w:spacing w:before="55"/>
              <w:ind w:left="555"/>
              <w:rPr>
                <w:sz w:val="16"/>
              </w:rPr>
            </w:pPr>
            <w:r>
              <w:rPr>
                <w:sz w:val="16"/>
              </w:rPr>
              <w:t>EMPLOYEE</w:t>
            </w:r>
            <w:r>
              <w:rPr>
                <w:spacing w:val="-5"/>
                <w:sz w:val="16"/>
              </w:rPr>
              <w:t> </w:t>
            </w:r>
            <w:r>
              <w:rPr>
                <w:sz w:val="16"/>
              </w:rPr>
              <w:t>-</w:t>
            </w:r>
            <w:r>
              <w:rPr>
                <w:spacing w:val="-4"/>
                <w:sz w:val="16"/>
              </w:rPr>
              <w:t> </w:t>
            </w:r>
            <w:r>
              <w:rPr>
                <w:spacing w:val="-2"/>
                <w:sz w:val="16"/>
              </w:rPr>
              <w:t>Medicare</w:t>
            </w:r>
          </w:p>
        </w:tc>
        <w:tc>
          <w:tcPr>
            <w:tcW w:w="3817" w:type="dxa"/>
          </w:tcPr>
          <w:p>
            <w:pPr>
              <w:pStyle w:val="TableParagraph"/>
              <w:spacing w:before="55"/>
              <w:ind w:left="18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70" w:type="dxa"/>
          </w:tcPr>
          <w:p>
            <w:pPr>
              <w:pStyle w:val="TableParagraph"/>
              <w:spacing w:before="55"/>
              <w:ind w:right="100"/>
              <w:jc w:val="right"/>
              <w:rPr>
                <w:sz w:val="16"/>
              </w:rPr>
            </w:pPr>
            <w:r>
              <w:rPr>
                <w:spacing w:val="-2"/>
                <w:sz w:val="16"/>
              </w:rPr>
              <w:t>11/03/23</w:t>
            </w:r>
          </w:p>
        </w:tc>
        <w:tc>
          <w:tcPr>
            <w:tcW w:w="2300" w:type="dxa"/>
          </w:tcPr>
          <w:p>
            <w:pPr>
              <w:pStyle w:val="TableParagraph"/>
              <w:spacing w:before="55"/>
              <w:ind w:left="102"/>
              <w:rPr>
                <w:sz w:val="16"/>
              </w:rPr>
            </w:pPr>
            <w:r>
              <w:rPr>
                <w:spacing w:val="-2"/>
                <w:sz w:val="16"/>
              </w:rPr>
              <w:t>PY-MCARE-20231103P</w:t>
            </w:r>
          </w:p>
        </w:tc>
        <w:tc>
          <w:tcPr>
            <w:tcW w:w="3233" w:type="dxa"/>
          </w:tcPr>
          <w:p>
            <w:pPr>
              <w:pStyle w:val="TableParagraph"/>
              <w:spacing w:before="55"/>
              <w:ind w:left="694"/>
              <w:rPr>
                <w:sz w:val="16"/>
              </w:rPr>
            </w:pPr>
            <w:r>
              <w:rPr>
                <w:spacing w:val="-2"/>
                <w:sz w:val="16"/>
              </w:rPr>
              <w:t>23,201.61</w:t>
            </w:r>
          </w:p>
        </w:tc>
      </w:tr>
      <w:tr>
        <w:trPr>
          <w:trHeight w:val="300" w:hRule="atLeast"/>
        </w:trPr>
        <w:tc>
          <w:tcPr>
            <w:tcW w:w="4016" w:type="dxa"/>
          </w:tcPr>
          <w:p>
            <w:pPr>
              <w:pStyle w:val="TableParagraph"/>
              <w:spacing w:before="55"/>
              <w:ind w:left="555"/>
              <w:rPr>
                <w:sz w:val="16"/>
              </w:rPr>
            </w:pPr>
            <w:r>
              <w:rPr>
                <w:sz w:val="16"/>
              </w:rPr>
              <w:t>EMPLOYER</w:t>
            </w:r>
            <w:r>
              <w:rPr>
                <w:spacing w:val="-5"/>
                <w:sz w:val="16"/>
              </w:rPr>
              <w:t> </w:t>
            </w:r>
            <w:r>
              <w:rPr>
                <w:sz w:val="16"/>
              </w:rPr>
              <w:t>-</w:t>
            </w:r>
            <w:r>
              <w:rPr>
                <w:spacing w:val="-4"/>
                <w:sz w:val="16"/>
              </w:rPr>
              <w:t> </w:t>
            </w:r>
            <w:r>
              <w:rPr>
                <w:spacing w:val="-2"/>
                <w:sz w:val="16"/>
              </w:rPr>
              <w:t>Medicare</w:t>
            </w:r>
          </w:p>
        </w:tc>
        <w:tc>
          <w:tcPr>
            <w:tcW w:w="3817" w:type="dxa"/>
          </w:tcPr>
          <w:p>
            <w:pPr>
              <w:pStyle w:val="TableParagraph"/>
              <w:spacing w:before="55"/>
              <w:ind w:left="18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70" w:type="dxa"/>
          </w:tcPr>
          <w:p>
            <w:pPr>
              <w:pStyle w:val="TableParagraph"/>
              <w:spacing w:before="55"/>
              <w:ind w:right="100"/>
              <w:jc w:val="right"/>
              <w:rPr>
                <w:sz w:val="16"/>
              </w:rPr>
            </w:pPr>
            <w:r>
              <w:rPr>
                <w:spacing w:val="-2"/>
                <w:sz w:val="16"/>
              </w:rPr>
              <w:t>11/03/23</w:t>
            </w:r>
          </w:p>
        </w:tc>
        <w:tc>
          <w:tcPr>
            <w:tcW w:w="2300" w:type="dxa"/>
          </w:tcPr>
          <w:p>
            <w:pPr>
              <w:pStyle w:val="TableParagraph"/>
              <w:spacing w:before="55"/>
              <w:ind w:left="102"/>
              <w:rPr>
                <w:sz w:val="16"/>
              </w:rPr>
            </w:pPr>
            <w:r>
              <w:rPr>
                <w:spacing w:val="-2"/>
                <w:sz w:val="16"/>
              </w:rPr>
              <w:t>PY-MCARE-20231103P</w:t>
            </w:r>
          </w:p>
        </w:tc>
        <w:tc>
          <w:tcPr>
            <w:tcW w:w="3233" w:type="dxa"/>
          </w:tcPr>
          <w:p>
            <w:pPr>
              <w:pStyle w:val="TableParagraph"/>
              <w:spacing w:before="55"/>
              <w:ind w:left="694"/>
              <w:rPr>
                <w:sz w:val="16"/>
              </w:rPr>
            </w:pPr>
            <w:r>
              <w:rPr>
                <w:spacing w:val="-2"/>
                <w:sz w:val="16"/>
              </w:rPr>
              <w:t>23,201.61</w:t>
            </w:r>
          </w:p>
        </w:tc>
      </w:tr>
      <w:tr>
        <w:trPr>
          <w:trHeight w:val="300" w:hRule="atLeast"/>
        </w:trPr>
        <w:tc>
          <w:tcPr>
            <w:tcW w:w="4016"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817" w:type="dxa"/>
          </w:tcPr>
          <w:p>
            <w:pPr>
              <w:pStyle w:val="TableParagraph"/>
              <w:spacing w:before="55"/>
              <w:ind w:left="18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70" w:type="dxa"/>
          </w:tcPr>
          <w:p>
            <w:pPr>
              <w:pStyle w:val="TableParagraph"/>
              <w:spacing w:before="55"/>
              <w:ind w:right="100"/>
              <w:jc w:val="right"/>
              <w:rPr>
                <w:sz w:val="16"/>
              </w:rPr>
            </w:pPr>
            <w:r>
              <w:rPr>
                <w:spacing w:val="-2"/>
                <w:sz w:val="16"/>
              </w:rPr>
              <w:t>11/03/23</w:t>
            </w:r>
          </w:p>
        </w:tc>
        <w:tc>
          <w:tcPr>
            <w:tcW w:w="2300" w:type="dxa"/>
          </w:tcPr>
          <w:p>
            <w:pPr>
              <w:pStyle w:val="TableParagraph"/>
              <w:spacing w:before="55"/>
              <w:ind w:left="102"/>
              <w:rPr>
                <w:sz w:val="16"/>
              </w:rPr>
            </w:pPr>
            <w:r>
              <w:rPr>
                <w:spacing w:val="-2"/>
                <w:sz w:val="16"/>
              </w:rPr>
              <w:t>PY-SOSEC-20231103P</w:t>
            </w:r>
          </w:p>
        </w:tc>
        <w:tc>
          <w:tcPr>
            <w:tcW w:w="3233" w:type="dxa"/>
          </w:tcPr>
          <w:p>
            <w:pPr>
              <w:pStyle w:val="TableParagraph"/>
              <w:spacing w:before="55"/>
              <w:ind w:left="694"/>
              <w:rPr>
                <w:sz w:val="16"/>
              </w:rPr>
            </w:pPr>
            <w:r>
              <w:rPr>
                <w:spacing w:val="-2"/>
                <w:sz w:val="16"/>
              </w:rPr>
              <w:t>99,206.78</w:t>
            </w:r>
          </w:p>
        </w:tc>
      </w:tr>
      <w:tr>
        <w:trPr>
          <w:trHeight w:val="331" w:hRule="atLeast"/>
        </w:trPr>
        <w:tc>
          <w:tcPr>
            <w:tcW w:w="4016" w:type="dxa"/>
            <w:tcBorders>
              <w:bottom w:val="single" w:sz="6" w:space="0" w:color="BFBFBF"/>
            </w:tcBorders>
          </w:tcPr>
          <w:p>
            <w:pPr>
              <w:pStyle w:val="TableParagraph"/>
              <w:spacing w:before="55"/>
              <w:ind w:left="555"/>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817" w:type="dxa"/>
            <w:tcBorders>
              <w:bottom w:val="single" w:sz="6" w:space="0" w:color="BFBFBF"/>
            </w:tcBorders>
          </w:tcPr>
          <w:p>
            <w:pPr>
              <w:pStyle w:val="TableParagraph"/>
              <w:spacing w:before="55"/>
              <w:ind w:left="18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70" w:type="dxa"/>
            <w:tcBorders>
              <w:bottom w:val="single" w:sz="6" w:space="0" w:color="BFBFBF"/>
            </w:tcBorders>
          </w:tcPr>
          <w:p>
            <w:pPr>
              <w:pStyle w:val="TableParagraph"/>
              <w:spacing w:before="55"/>
              <w:ind w:right="100"/>
              <w:jc w:val="right"/>
              <w:rPr>
                <w:sz w:val="16"/>
              </w:rPr>
            </w:pPr>
            <w:r>
              <w:rPr>
                <w:spacing w:val="-2"/>
                <w:sz w:val="16"/>
              </w:rPr>
              <w:t>11/03/23</w:t>
            </w:r>
          </w:p>
        </w:tc>
        <w:tc>
          <w:tcPr>
            <w:tcW w:w="2300" w:type="dxa"/>
            <w:tcBorders>
              <w:bottom w:val="single" w:sz="6" w:space="0" w:color="BFBFBF"/>
            </w:tcBorders>
          </w:tcPr>
          <w:p>
            <w:pPr>
              <w:pStyle w:val="TableParagraph"/>
              <w:spacing w:before="55"/>
              <w:ind w:left="102"/>
              <w:rPr>
                <w:sz w:val="16"/>
              </w:rPr>
            </w:pPr>
            <w:r>
              <w:rPr>
                <w:spacing w:val="-2"/>
                <w:sz w:val="16"/>
              </w:rPr>
              <w:t>PY-SOSEC-20231103P</w:t>
            </w:r>
          </w:p>
        </w:tc>
        <w:tc>
          <w:tcPr>
            <w:tcW w:w="3233" w:type="dxa"/>
            <w:tcBorders>
              <w:bottom w:val="single" w:sz="6" w:space="0" w:color="BFBFBF"/>
            </w:tcBorders>
          </w:tcPr>
          <w:p>
            <w:pPr>
              <w:pStyle w:val="TableParagraph"/>
              <w:spacing w:before="55"/>
              <w:ind w:left="694"/>
              <w:rPr>
                <w:sz w:val="16"/>
              </w:rPr>
            </w:pPr>
            <w:r>
              <w:rPr>
                <w:spacing w:val="-2"/>
                <w:sz w:val="16"/>
              </w:rPr>
              <w:t>99,206.78</w:t>
            </w:r>
          </w:p>
        </w:tc>
      </w:tr>
      <w:tr>
        <w:trPr>
          <w:trHeight w:val="447" w:hRule="atLeast"/>
        </w:trPr>
        <w:tc>
          <w:tcPr>
            <w:tcW w:w="15136" w:type="dxa"/>
            <w:gridSpan w:val="5"/>
          </w:tcPr>
          <w:p>
            <w:pPr>
              <w:pStyle w:val="TableParagraph"/>
              <w:spacing w:before="10"/>
              <w:rPr>
                <w:b/>
                <w:sz w:val="22"/>
              </w:rPr>
            </w:pPr>
          </w:p>
          <w:p>
            <w:pPr>
              <w:pStyle w:val="TableParagraph"/>
              <w:tabs>
                <w:tab w:pos="1640" w:val="left" w:leader="none"/>
                <w:tab w:pos="2723" w:val="left" w:leader="none"/>
                <w:tab w:pos="3344" w:val="left" w:leader="none"/>
                <w:tab w:pos="12508" w:val="left" w:leader="none"/>
                <w:tab w:pos="14384" w:val="left" w:leader="none"/>
                <w:tab w:pos="14836" w:val="left" w:leader="none"/>
              </w:tabs>
              <w:spacing w:line="164" w:lineRule="exact" w:before="1"/>
              <w:ind w:left="180"/>
              <w:rPr>
                <w:b/>
                <w:sz w:val="16"/>
              </w:rPr>
            </w:pPr>
            <w:r>
              <w:rPr>
                <w:b/>
                <w:spacing w:val="-2"/>
                <w:sz w:val="16"/>
              </w:rPr>
              <w:t>99999949</w:t>
            </w:r>
            <w:r>
              <w:rPr>
                <w:b/>
                <w:sz w:val="16"/>
              </w:rPr>
              <w:tab/>
            </w:r>
            <w:r>
              <w:rPr>
                <w:b/>
                <w:spacing w:val="-2"/>
                <w:sz w:val="16"/>
              </w:rPr>
              <w:t>11/03/23</w:t>
            </w:r>
            <w:r>
              <w:rPr>
                <w:b/>
                <w:sz w:val="16"/>
              </w:rPr>
              <w:tab/>
            </w:r>
            <w:r>
              <w:rPr>
                <w:b/>
                <w:spacing w:val="-4"/>
                <w:sz w:val="16"/>
              </w:rPr>
              <w:t>ZZ02</w:t>
            </w:r>
            <w:r>
              <w:rPr>
                <w:b/>
                <w:sz w:val="16"/>
              </w:rPr>
              <w:tab/>
              <w:t>PA</w:t>
            </w:r>
            <w:r>
              <w:rPr>
                <w:b/>
                <w:spacing w:val="-5"/>
                <w:sz w:val="16"/>
              </w:rPr>
              <w:t> </w:t>
            </w:r>
            <w:r>
              <w:rPr>
                <w:b/>
                <w:sz w:val="16"/>
              </w:rPr>
              <w:t>DEPT</w:t>
            </w:r>
            <w:r>
              <w:rPr>
                <w:b/>
                <w:spacing w:val="-3"/>
                <w:sz w:val="16"/>
              </w:rPr>
              <w:t> </w:t>
            </w:r>
            <w:r>
              <w:rPr>
                <w:b/>
                <w:sz w:val="16"/>
              </w:rPr>
              <w:t>OF</w:t>
            </w:r>
            <w:r>
              <w:rPr>
                <w:b/>
                <w:spacing w:val="-2"/>
                <w:sz w:val="16"/>
              </w:rPr>
              <w:t> REVENUE</w:t>
            </w:r>
            <w:r>
              <w:rPr>
                <w:b/>
                <w:sz w:val="16"/>
              </w:rPr>
              <w:tab/>
              <w:t>$49,197.89</w:t>
            </w:r>
            <w:r>
              <w:rPr>
                <w:b/>
                <w:spacing w:val="59"/>
                <w:w w:val="150"/>
                <w:sz w:val="16"/>
              </w:rPr>
              <w:t> </w:t>
            </w:r>
            <w:r>
              <w:rPr>
                <w:b/>
                <w:spacing w:val="-2"/>
                <w:sz w:val="16"/>
              </w:rPr>
              <w:t>20231191</w:t>
            </w:r>
            <w:r>
              <w:rPr>
                <w:b/>
                <w:sz w:val="16"/>
              </w:rPr>
              <w:tab/>
            </w:r>
            <w:r>
              <w:rPr>
                <w:b/>
                <w:spacing w:val="-10"/>
                <w:sz w:val="16"/>
              </w:rPr>
              <w:t>W</w:t>
            </w:r>
            <w:r>
              <w:rPr>
                <w:b/>
                <w:sz w:val="16"/>
              </w:rPr>
              <w:tab/>
            </w:r>
            <w:r>
              <w:rPr>
                <w:b/>
                <w:spacing w:val="-10"/>
                <w:sz w:val="16"/>
              </w:rPr>
              <w:t>R</w:t>
            </w:r>
          </w:p>
        </w:tc>
      </w:tr>
      <w:tr>
        <w:trPr>
          <w:trHeight w:val="347" w:hRule="atLeast"/>
        </w:trPr>
        <w:tc>
          <w:tcPr>
            <w:tcW w:w="4016" w:type="dxa"/>
            <w:tcBorders>
              <w:bottom w:val="single" w:sz="6" w:space="0" w:color="BFBFBF"/>
            </w:tcBorders>
          </w:tcPr>
          <w:p>
            <w:pPr>
              <w:pStyle w:val="TableParagraph"/>
              <w:spacing w:before="71"/>
              <w:ind w:left="555"/>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3817" w:type="dxa"/>
            <w:tcBorders>
              <w:bottom w:val="single" w:sz="6" w:space="0" w:color="BFBFBF"/>
            </w:tcBorders>
          </w:tcPr>
          <w:p>
            <w:pPr>
              <w:pStyle w:val="TableParagraph"/>
              <w:spacing w:before="71"/>
              <w:ind w:left="183"/>
              <w:rPr>
                <w:sz w:val="16"/>
              </w:rPr>
            </w:pPr>
            <w:r>
              <w:rPr>
                <w:sz w:val="16"/>
              </w:rPr>
              <w:t>047014</w:t>
            </w:r>
            <w:r>
              <w:rPr>
                <w:spacing w:val="-5"/>
                <w:sz w:val="16"/>
              </w:rPr>
              <w:t> </w:t>
            </w:r>
            <w:r>
              <w:rPr>
                <w:sz w:val="16"/>
              </w:rPr>
              <w:t>/</w:t>
            </w:r>
            <w:r>
              <w:rPr>
                <w:spacing w:val="-5"/>
                <w:sz w:val="16"/>
              </w:rPr>
              <w:t> </w:t>
            </w:r>
            <w:r>
              <w:rPr>
                <w:sz w:val="16"/>
              </w:rPr>
              <w:t>10-</w:t>
            </w:r>
            <w:r>
              <w:rPr>
                <w:spacing w:val="-2"/>
                <w:sz w:val="16"/>
              </w:rPr>
              <w:t>0470.014.000.00.00</w:t>
            </w:r>
          </w:p>
        </w:tc>
        <w:tc>
          <w:tcPr>
            <w:tcW w:w="1770" w:type="dxa"/>
            <w:tcBorders>
              <w:bottom w:val="single" w:sz="6" w:space="0" w:color="BFBFBF"/>
            </w:tcBorders>
          </w:tcPr>
          <w:p>
            <w:pPr>
              <w:pStyle w:val="TableParagraph"/>
              <w:spacing w:before="71"/>
              <w:ind w:right="100"/>
              <w:jc w:val="right"/>
              <w:rPr>
                <w:sz w:val="16"/>
              </w:rPr>
            </w:pPr>
            <w:r>
              <w:rPr>
                <w:spacing w:val="-2"/>
                <w:sz w:val="16"/>
              </w:rPr>
              <w:t>11/03/23</w:t>
            </w:r>
          </w:p>
        </w:tc>
        <w:tc>
          <w:tcPr>
            <w:tcW w:w="2300" w:type="dxa"/>
            <w:tcBorders>
              <w:bottom w:val="single" w:sz="6" w:space="0" w:color="BFBFBF"/>
            </w:tcBorders>
          </w:tcPr>
          <w:p>
            <w:pPr>
              <w:pStyle w:val="TableParagraph"/>
              <w:spacing w:before="71"/>
              <w:ind w:left="102"/>
              <w:rPr>
                <w:sz w:val="16"/>
              </w:rPr>
            </w:pPr>
            <w:r>
              <w:rPr>
                <w:spacing w:val="-2"/>
                <w:sz w:val="16"/>
              </w:rPr>
              <w:t>PY-ST-PA-20231103P</w:t>
            </w:r>
          </w:p>
        </w:tc>
        <w:tc>
          <w:tcPr>
            <w:tcW w:w="3233" w:type="dxa"/>
            <w:tcBorders>
              <w:bottom w:val="single" w:sz="6" w:space="0" w:color="BFBFBF"/>
            </w:tcBorders>
          </w:tcPr>
          <w:p>
            <w:pPr>
              <w:pStyle w:val="TableParagraph"/>
              <w:spacing w:before="71"/>
              <w:ind w:left="694"/>
              <w:rPr>
                <w:sz w:val="16"/>
              </w:rPr>
            </w:pPr>
            <w:r>
              <w:rPr>
                <w:spacing w:val="-2"/>
                <w:sz w:val="16"/>
              </w:rPr>
              <w:t>49,197.89</w:t>
            </w:r>
          </w:p>
        </w:tc>
      </w:tr>
      <w:tr>
        <w:trPr>
          <w:trHeight w:val="447" w:hRule="atLeast"/>
        </w:trPr>
        <w:tc>
          <w:tcPr>
            <w:tcW w:w="15136" w:type="dxa"/>
            <w:gridSpan w:val="5"/>
          </w:tcPr>
          <w:p>
            <w:pPr>
              <w:pStyle w:val="TableParagraph"/>
              <w:spacing w:before="10"/>
              <w:rPr>
                <w:b/>
                <w:sz w:val="22"/>
              </w:rPr>
            </w:pPr>
          </w:p>
          <w:p>
            <w:pPr>
              <w:pStyle w:val="TableParagraph"/>
              <w:tabs>
                <w:tab w:pos="1640" w:val="left" w:leader="none"/>
                <w:tab w:pos="2696" w:val="left" w:leader="none"/>
                <w:tab w:pos="3344" w:val="left" w:leader="none"/>
                <w:tab w:pos="12288" w:val="left" w:leader="none"/>
                <w:tab w:pos="14384" w:val="left" w:leader="none"/>
                <w:tab w:pos="14836" w:val="left" w:leader="none"/>
              </w:tabs>
              <w:spacing w:line="164" w:lineRule="exact" w:before="1"/>
              <w:ind w:left="180"/>
              <w:rPr>
                <w:b/>
                <w:sz w:val="16"/>
              </w:rPr>
            </w:pPr>
            <w:r>
              <w:rPr>
                <w:b/>
                <w:spacing w:val="-2"/>
                <w:sz w:val="16"/>
              </w:rPr>
              <w:t>99999950</w:t>
            </w:r>
            <w:r>
              <w:rPr>
                <w:b/>
                <w:sz w:val="16"/>
              </w:rPr>
              <w:tab/>
            </w:r>
            <w:r>
              <w:rPr>
                <w:b/>
                <w:spacing w:val="-2"/>
                <w:sz w:val="16"/>
              </w:rPr>
              <w:t>11/03/23</w:t>
            </w:r>
            <w:r>
              <w:rPr>
                <w:b/>
                <w:sz w:val="16"/>
              </w:rPr>
              <w:tab/>
            </w:r>
            <w:r>
              <w:rPr>
                <w:b/>
                <w:spacing w:val="-4"/>
                <w:sz w:val="16"/>
              </w:rPr>
              <w:t>ZZDD</w:t>
            </w:r>
            <w:r>
              <w:rPr>
                <w:b/>
                <w:sz w:val="16"/>
              </w:rPr>
              <w:tab/>
              <w:t>SHALER</w:t>
            </w:r>
            <w:r>
              <w:rPr>
                <w:b/>
                <w:spacing w:val="-8"/>
                <w:sz w:val="16"/>
              </w:rPr>
              <w:t> </w:t>
            </w:r>
            <w:r>
              <w:rPr>
                <w:b/>
                <w:sz w:val="16"/>
              </w:rPr>
              <w:t>AREA</w:t>
            </w:r>
            <w:r>
              <w:rPr>
                <w:b/>
                <w:spacing w:val="-5"/>
                <w:sz w:val="16"/>
              </w:rPr>
              <w:t> </w:t>
            </w:r>
            <w:r>
              <w:rPr>
                <w:b/>
                <w:sz w:val="16"/>
              </w:rPr>
              <w:t>SCHOOL</w:t>
            </w:r>
            <w:r>
              <w:rPr>
                <w:b/>
                <w:spacing w:val="-5"/>
                <w:sz w:val="16"/>
              </w:rPr>
              <w:t> </w:t>
            </w:r>
            <w:r>
              <w:rPr>
                <w:b/>
                <w:spacing w:val="-4"/>
                <w:sz w:val="16"/>
              </w:rPr>
              <w:t>DIST</w:t>
            </w:r>
            <w:r>
              <w:rPr>
                <w:b/>
                <w:sz w:val="16"/>
              </w:rPr>
              <w:tab/>
              <w:t>$1,029,095.58</w:t>
            </w:r>
            <w:r>
              <w:rPr>
                <w:b/>
                <w:spacing w:val="75"/>
                <w:sz w:val="16"/>
              </w:rPr>
              <w:t> </w:t>
            </w:r>
            <w:r>
              <w:rPr>
                <w:b/>
                <w:spacing w:val="-2"/>
                <w:sz w:val="16"/>
              </w:rPr>
              <w:t>20231191</w:t>
            </w:r>
            <w:r>
              <w:rPr>
                <w:b/>
                <w:sz w:val="16"/>
              </w:rPr>
              <w:tab/>
            </w:r>
            <w:r>
              <w:rPr>
                <w:b/>
                <w:spacing w:val="-10"/>
                <w:sz w:val="16"/>
              </w:rPr>
              <w:t>W</w:t>
            </w:r>
            <w:r>
              <w:rPr>
                <w:b/>
                <w:sz w:val="16"/>
              </w:rPr>
              <w:tab/>
            </w:r>
            <w:r>
              <w:rPr>
                <w:b/>
                <w:spacing w:val="-10"/>
                <w:sz w:val="16"/>
              </w:rPr>
              <w:t>R</w:t>
            </w:r>
          </w:p>
        </w:tc>
      </w:tr>
      <w:tr>
        <w:trPr>
          <w:trHeight w:val="315" w:hRule="atLeast"/>
        </w:trPr>
        <w:tc>
          <w:tcPr>
            <w:tcW w:w="4016"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3817" w:type="dxa"/>
          </w:tcPr>
          <w:p>
            <w:pPr>
              <w:pStyle w:val="TableParagraph"/>
              <w:spacing w:before="71"/>
              <w:ind w:left="183"/>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770" w:type="dxa"/>
          </w:tcPr>
          <w:p>
            <w:pPr>
              <w:pStyle w:val="TableParagraph"/>
              <w:spacing w:before="71"/>
              <w:ind w:right="100"/>
              <w:jc w:val="right"/>
              <w:rPr>
                <w:sz w:val="16"/>
              </w:rPr>
            </w:pPr>
            <w:r>
              <w:rPr>
                <w:spacing w:val="-2"/>
                <w:sz w:val="16"/>
              </w:rPr>
              <w:t>11/03/23</w:t>
            </w:r>
          </w:p>
        </w:tc>
        <w:tc>
          <w:tcPr>
            <w:tcW w:w="2300" w:type="dxa"/>
          </w:tcPr>
          <w:p>
            <w:pPr>
              <w:pStyle w:val="TableParagraph"/>
              <w:spacing w:before="71"/>
              <w:ind w:left="102"/>
              <w:rPr>
                <w:sz w:val="16"/>
              </w:rPr>
            </w:pPr>
            <w:r>
              <w:rPr>
                <w:spacing w:val="-2"/>
                <w:sz w:val="16"/>
              </w:rPr>
              <w:t>PY-DDF-20231103P</w:t>
            </w:r>
          </w:p>
        </w:tc>
        <w:tc>
          <w:tcPr>
            <w:tcW w:w="3233" w:type="dxa"/>
          </w:tcPr>
          <w:p>
            <w:pPr>
              <w:pStyle w:val="TableParagraph"/>
              <w:spacing w:before="71"/>
              <w:ind w:left="694"/>
              <w:rPr>
                <w:sz w:val="16"/>
              </w:rPr>
            </w:pPr>
            <w:r>
              <w:rPr>
                <w:spacing w:val="-2"/>
                <w:sz w:val="16"/>
              </w:rPr>
              <w:t>12,855.00</w:t>
            </w:r>
          </w:p>
        </w:tc>
      </w:tr>
      <w:tr>
        <w:trPr>
          <w:trHeight w:val="331" w:hRule="atLeast"/>
        </w:trPr>
        <w:tc>
          <w:tcPr>
            <w:tcW w:w="4016" w:type="dxa"/>
            <w:tcBorders>
              <w:bottom w:val="single" w:sz="6" w:space="0" w:color="BFBFBF"/>
            </w:tcBorders>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3817" w:type="dxa"/>
            <w:tcBorders>
              <w:bottom w:val="single" w:sz="6" w:space="0" w:color="BFBFBF"/>
            </w:tcBorders>
          </w:tcPr>
          <w:p>
            <w:pPr>
              <w:pStyle w:val="TableParagraph"/>
              <w:spacing w:before="55"/>
              <w:ind w:left="183"/>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770" w:type="dxa"/>
            <w:tcBorders>
              <w:bottom w:val="single" w:sz="6" w:space="0" w:color="BFBFBF"/>
            </w:tcBorders>
          </w:tcPr>
          <w:p>
            <w:pPr>
              <w:pStyle w:val="TableParagraph"/>
              <w:spacing w:before="55"/>
              <w:ind w:right="100"/>
              <w:jc w:val="right"/>
              <w:rPr>
                <w:sz w:val="16"/>
              </w:rPr>
            </w:pPr>
            <w:r>
              <w:rPr>
                <w:spacing w:val="-2"/>
                <w:sz w:val="16"/>
              </w:rPr>
              <w:t>11/03/23</w:t>
            </w:r>
          </w:p>
        </w:tc>
        <w:tc>
          <w:tcPr>
            <w:tcW w:w="2300" w:type="dxa"/>
            <w:tcBorders>
              <w:bottom w:val="single" w:sz="6" w:space="0" w:color="BFBFBF"/>
            </w:tcBorders>
          </w:tcPr>
          <w:p>
            <w:pPr>
              <w:pStyle w:val="TableParagraph"/>
              <w:spacing w:before="55"/>
              <w:ind w:left="102"/>
              <w:rPr>
                <w:sz w:val="16"/>
              </w:rPr>
            </w:pPr>
            <w:r>
              <w:rPr>
                <w:spacing w:val="-2"/>
                <w:sz w:val="16"/>
              </w:rPr>
              <w:t>PY-DDN-20231103P</w:t>
            </w:r>
          </w:p>
        </w:tc>
        <w:tc>
          <w:tcPr>
            <w:tcW w:w="3233" w:type="dxa"/>
            <w:tcBorders>
              <w:bottom w:val="single" w:sz="6" w:space="0" w:color="BFBFBF"/>
            </w:tcBorders>
          </w:tcPr>
          <w:p>
            <w:pPr>
              <w:pStyle w:val="TableParagraph"/>
              <w:spacing w:before="55"/>
              <w:ind w:left="474"/>
              <w:rPr>
                <w:sz w:val="16"/>
              </w:rPr>
            </w:pPr>
            <w:r>
              <w:rPr>
                <w:spacing w:val="-2"/>
                <w:sz w:val="16"/>
              </w:rPr>
              <w:t>1,016,240.58</w:t>
            </w:r>
          </w:p>
        </w:tc>
      </w:tr>
      <w:tr>
        <w:trPr>
          <w:trHeight w:val="447" w:hRule="atLeast"/>
        </w:trPr>
        <w:tc>
          <w:tcPr>
            <w:tcW w:w="15136" w:type="dxa"/>
            <w:gridSpan w:val="5"/>
          </w:tcPr>
          <w:p>
            <w:pPr>
              <w:pStyle w:val="TableParagraph"/>
              <w:spacing w:before="10"/>
              <w:rPr>
                <w:b/>
                <w:sz w:val="22"/>
              </w:rPr>
            </w:pPr>
          </w:p>
          <w:p>
            <w:pPr>
              <w:pStyle w:val="TableParagraph"/>
              <w:tabs>
                <w:tab w:pos="1640" w:val="left" w:leader="none"/>
                <w:tab w:pos="2723" w:val="left" w:leader="none"/>
                <w:tab w:pos="3344" w:val="left" w:leader="none"/>
                <w:tab w:pos="12597" w:val="left" w:leader="none"/>
                <w:tab w:pos="14384" w:val="left" w:leader="none"/>
                <w:tab w:pos="14836" w:val="left" w:leader="none"/>
              </w:tabs>
              <w:spacing w:line="164" w:lineRule="exact" w:before="1"/>
              <w:ind w:left="180"/>
              <w:rPr>
                <w:b/>
                <w:sz w:val="16"/>
              </w:rPr>
            </w:pPr>
            <w:r>
              <w:rPr>
                <w:b/>
                <w:spacing w:val="-2"/>
                <w:sz w:val="16"/>
              </w:rPr>
              <w:t>99999951</w:t>
            </w:r>
            <w:r>
              <w:rPr>
                <w:b/>
                <w:sz w:val="16"/>
              </w:rPr>
              <w:tab/>
            </w:r>
            <w:r>
              <w:rPr>
                <w:b/>
                <w:spacing w:val="-2"/>
                <w:sz w:val="16"/>
              </w:rPr>
              <w:t>11/03/23</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t>$1,917.24</w:t>
            </w:r>
            <w:r>
              <w:rPr>
                <w:b/>
                <w:spacing w:val="59"/>
                <w:w w:val="150"/>
                <w:sz w:val="16"/>
              </w:rPr>
              <w:t> </w:t>
            </w:r>
            <w:r>
              <w:rPr>
                <w:b/>
                <w:spacing w:val="-2"/>
                <w:sz w:val="16"/>
              </w:rPr>
              <w:t>20231191</w:t>
            </w:r>
            <w:r>
              <w:rPr>
                <w:b/>
                <w:sz w:val="16"/>
              </w:rPr>
              <w:tab/>
            </w:r>
            <w:r>
              <w:rPr>
                <w:b/>
                <w:spacing w:val="-10"/>
                <w:sz w:val="16"/>
              </w:rPr>
              <w:t>W</w:t>
            </w:r>
            <w:r>
              <w:rPr>
                <w:b/>
                <w:sz w:val="16"/>
              </w:rPr>
              <w:tab/>
            </w:r>
            <w:r>
              <w:rPr>
                <w:b/>
                <w:spacing w:val="-10"/>
                <w:sz w:val="16"/>
              </w:rPr>
              <w:t>R</w:t>
            </w:r>
          </w:p>
        </w:tc>
      </w:tr>
      <w:tr>
        <w:trPr>
          <w:trHeight w:val="531" w:hRule="atLeast"/>
        </w:trPr>
        <w:tc>
          <w:tcPr>
            <w:tcW w:w="4016" w:type="dxa"/>
            <w:tcBorders>
              <w:bottom w:val="single" w:sz="6" w:space="0" w:color="BFBFBF"/>
            </w:tcBorders>
          </w:tcPr>
          <w:p>
            <w:pPr>
              <w:pStyle w:val="TableParagraph"/>
              <w:spacing w:before="71"/>
              <w:ind w:left="555"/>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3817" w:type="dxa"/>
            <w:tcBorders>
              <w:bottom w:val="single" w:sz="6" w:space="0" w:color="BFBFBF"/>
            </w:tcBorders>
          </w:tcPr>
          <w:p>
            <w:pPr>
              <w:pStyle w:val="TableParagraph"/>
              <w:spacing w:before="71"/>
              <w:ind w:left="183"/>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770" w:type="dxa"/>
            <w:tcBorders>
              <w:bottom w:val="single" w:sz="6" w:space="0" w:color="BFBFBF"/>
            </w:tcBorders>
          </w:tcPr>
          <w:p>
            <w:pPr>
              <w:pStyle w:val="TableParagraph"/>
              <w:spacing w:before="71"/>
              <w:ind w:right="100"/>
              <w:jc w:val="right"/>
              <w:rPr>
                <w:sz w:val="16"/>
              </w:rPr>
            </w:pPr>
            <w:r>
              <w:rPr>
                <w:spacing w:val="-2"/>
                <w:sz w:val="16"/>
              </w:rPr>
              <w:t>11/03/23</w:t>
            </w:r>
          </w:p>
        </w:tc>
        <w:tc>
          <w:tcPr>
            <w:tcW w:w="2300" w:type="dxa"/>
            <w:tcBorders>
              <w:bottom w:val="single" w:sz="6" w:space="0" w:color="BFBFBF"/>
            </w:tcBorders>
          </w:tcPr>
          <w:p>
            <w:pPr>
              <w:pStyle w:val="TableParagraph"/>
              <w:spacing w:before="71"/>
              <w:ind w:left="102"/>
              <w:rPr>
                <w:sz w:val="16"/>
              </w:rPr>
            </w:pPr>
            <w:r>
              <w:rPr>
                <w:spacing w:val="-2"/>
                <w:sz w:val="16"/>
              </w:rPr>
              <w:t>PY-NET-20231103P</w:t>
            </w:r>
          </w:p>
        </w:tc>
        <w:tc>
          <w:tcPr>
            <w:tcW w:w="3233" w:type="dxa"/>
            <w:tcBorders>
              <w:bottom w:val="single" w:sz="6" w:space="0" w:color="BFBFBF"/>
            </w:tcBorders>
          </w:tcPr>
          <w:p>
            <w:pPr>
              <w:pStyle w:val="TableParagraph"/>
              <w:spacing w:before="71"/>
              <w:ind w:left="782"/>
              <w:rPr>
                <w:sz w:val="16"/>
              </w:rPr>
            </w:pPr>
            <w:r>
              <w:rPr>
                <w:spacing w:val="-2"/>
                <w:sz w:val="16"/>
              </w:rPr>
              <w:t>1,917.24</w:t>
            </w:r>
          </w:p>
        </w:tc>
      </w:tr>
    </w:tbl>
    <w:p>
      <w:pPr>
        <w:spacing w:after="0"/>
        <w:rPr>
          <w:sz w:val="16"/>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16"/>
          <w:footerReference w:type="default" r:id="rId17"/>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41" w:val="left" w:leader="none"/>
          <w:tab w:pos="12608" w:val="left" w:leader="none"/>
          <w:tab w:pos="14484" w:val="left" w:leader="none"/>
          <w:tab w:pos="14936" w:val="left" w:leader="none"/>
        </w:tabs>
        <w:spacing w:line="179" w:lineRule="exact" w:before="0"/>
        <w:ind w:left="280" w:right="0" w:firstLine="0"/>
        <w:jc w:val="left"/>
        <w:rPr>
          <w:b/>
          <w:sz w:val="16"/>
        </w:rPr>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1195387</wp:posOffset>
                </wp:positionV>
                <wp:extent cx="10058400"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7344" from="0pt,94.125pt" to="792pt,94.125pt" stroked="true" strokeweight=".75pt" strokecolor="#000000">
                <v:stroke dashstyle="solid"/>
                <w10:wrap type="none"/>
              </v:line>
            </w:pict>
          </mc:Fallback>
        </mc:AlternateContent>
      </w:r>
      <w:r>
        <w:rPr>
          <w:b/>
          <w:spacing w:val="-2"/>
          <w:sz w:val="16"/>
        </w:rPr>
        <w:t>99999955</w:t>
      </w:r>
      <w:r>
        <w:rPr>
          <w:b/>
          <w:sz w:val="16"/>
        </w:rPr>
        <w:tab/>
      </w:r>
      <w:r>
        <w:rPr>
          <w:b/>
          <w:spacing w:val="-2"/>
          <w:sz w:val="16"/>
        </w:rPr>
        <w:t>11/03/23</w:t>
      </w:r>
      <w:r>
        <w:rPr>
          <w:b/>
          <w:sz w:val="16"/>
        </w:rPr>
        <w:tab/>
        <w:t>GAPA1</w:t>
      </w:r>
      <w:r>
        <w:rPr>
          <w:b/>
          <w:spacing w:val="72"/>
          <w:w w:val="150"/>
          <w:sz w:val="16"/>
        </w:rPr>
        <w:t> </w:t>
      </w:r>
      <w:r>
        <w:rPr>
          <w:b/>
          <w:sz w:val="16"/>
        </w:rPr>
        <w:t>Great</w:t>
      </w:r>
      <w:r>
        <w:rPr>
          <w:b/>
          <w:spacing w:val="-5"/>
          <w:sz w:val="16"/>
        </w:rPr>
        <w:t> </w:t>
      </w:r>
      <w:r>
        <w:rPr>
          <w:b/>
          <w:sz w:val="16"/>
        </w:rPr>
        <w:t>American</w:t>
      </w:r>
      <w:r>
        <w:rPr>
          <w:b/>
          <w:spacing w:val="-5"/>
          <w:sz w:val="16"/>
        </w:rPr>
        <w:t> </w:t>
      </w:r>
      <w:r>
        <w:rPr>
          <w:b/>
          <w:sz w:val="16"/>
        </w:rPr>
        <w:t>Plan</w:t>
      </w:r>
      <w:r>
        <w:rPr>
          <w:b/>
          <w:spacing w:val="-4"/>
          <w:sz w:val="16"/>
        </w:rPr>
        <w:t> </w:t>
      </w:r>
      <w:r>
        <w:rPr>
          <w:b/>
          <w:sz w:val="16"/>
        </w:rPr>
        <w:t>Administrators</w:t>
      </w:r>
      <w:r>
        <w:rPr>
          <w:b/>
          <w:spacing w:val="-5"/>
          <w:sz w:val="16"/>
        </w:rPr>
        <w:t> Inc</w:t>
      </w:r>
      <w:r>
        <w:rPr>
          <w:b/>
          <w:sz w:val="16"/>
        </w:rPr>
        <w:tab/>
        <w:t>$34,807.81</w:t>
      </w:r>
      <w:r>
        <w:rPr>
          <w:b/>
          <w:spacing w:val="59"/>
          <w:w w:val="150"/>
          <w:sz w:val="16"/>
        </w:rPr>
        <w:t> </w:t>
      </w:r>
      <w:r>
        <w:rPr>
          <w:b/>
          <w:spacing w:val="-2"/>
          <w:sz w:val="16"/>
        </w:rPr>
        <w:t>20231191</w:t>
      </w:r>
      <w:r>
        <w:rPr>
          <w:b/>
          <w:sz w:val="16"/>
        </w:rPr>
        <w:tab/>
      </w:r>
      <w:r>
        <w:rPr>
          <w:b/>
          <w:spacing w:val="-10"/>
          <w:sz w:val="16"/>
        </w:rPr>
        <w:t>W</w:t>
      </w:r>
      <w:r>
        <w:rPr>
          <w:b/>
          <w:sz w:val="16"/>
        </w:rPr>
        <w:tab/>
      </w:r>
      <w:r>
        <w:rPr>
          <w:b/>
          <w:spacing w:val="-10"/>
          <w:sz w:val="16"/>
        </w:rPr>
        <w:t>R</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gridCol w:w="3622"/>
        <w:gridCol w:w="1904"/>
        <w:gridCol w:w="2362"/>
        <w:gridCol w:w="3173"/>
      </w:tblGrid>
      <w:tr>
        <w:trPr>
          <w:trHeight w:val="423" w:hRule="atLeast"/>
        </w:trPr>
        <w:tc>
          <w:tcPr>
            <w:tcW w:w="4078" w:type="dxa"/>
          </w:tcPr>
          <w:p>
            <w:pPr>
              <w:pStyle w:val="TableParagraph"/>
              <w:spacing w:line="237" w:lineRule="auto"/>
              <w:ind w:left="5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22" w:type="dxa"/>
          </w:tcPr>
          <w:p>
            <w:pPr>
              <w:pStyle w:val="TableParagraph"/>
              <w:spacing w:line="179" w:lineRule="exact"/>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line="179" w:lineRule="exact"/>
              <w:ind w:right="101"/>
              <w:jc w:val="right"/>
              <w:rPr>
                <w:sz w:val="16"/>
              </w:rPr>
            </w:pPr>
            <w:r>
              <w:rPr>
                <w:spacing w:val="-2"/>
                <w:sz w:val="16"/>
              </w:rPr>
              <w:t>11/03/23</w:t>
            </w:r>
          </w:p>
        </w:tc>
        <w:tc>
          <w:tcPr>
            <w:tcW w:w="2362" w:type="dxa"/>
          </w:tcPr>
          <w:p>
            <w:pPr>
              <w:pStyle w:val="TableParagraph"/>
              <w:spacing w:line="179" w:lineRule="exact"/>
              <w:ind w:left="101"/>
              <w:rPr>
                <w:sz w:val="16"/>
              </w:rPr>
            </w:pPr>
            <w:r>
              <w:rPr>
                <w:spacing w:val="-2"/>
                <w:sz w:val="16"/>
              </w:rPr>
              <w:t>PY-VD01C-20231103P</w:t>
            </w:r>
          </w:p>
        </w:tc>
        <w:tc>
          <w:tcPr>
            <w:tcW w:w="3173" w:type="dxa"/>
          </w:tcPr>
          <w:p>
            <w:pPr>
              <w:pStyle w:val="TableParagraph"/>
              <w:spacing w:line="179" w:lineRule="exact"/>
              <w:ind w:right="1828"/>
              <w:jc w:val="right"/>
              <w:rPr>
                <w:sz w:val="16"/>
              </w:rPr>
            </w:pPr>
            <w:r>
              <w:rPr>
                <w:spacing w:val="-2"/>
                <w:sz w:val="16"/>
              </w:rPr>
              <w:t>7,638.85</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11/03/23</w:t>
            </w:r>
          </w:p>
        </w:tc>
        <w:tc>
          <w:tcPr>
            <w:tcW w:w="2362" w:type="dxa"/>
          </w:tcPr>
          <w:p>
            <w:pPr>
              <w:pStyle w:val="TableParagraph"/>
              <w:spacing w:before="56"/>
              <w:ind w:left="101"/>
              <w:rPr>
                <w:sz w:val="16"/>
              </w:rPr>
            </w:pPr>
            <w:r>
              <w:rPr>
                <w:spacing w:val="-2"/>
                <w:sz w:val="16"/>
              </w:rPr>
              <w:t>PY-VD01E-20231103P</w:t>
            </w:r>
          </w:p>
        </w:tc>
        <w:tc>
          <w:tcPr>
            <w:tcW w:w="3173" w:type="dxa"/>
          </w:tcPr>
          <w:p>
            <w:pPr>
              <w:pStyle w:val="TableParagraph"/>
              <w:spacing w:before="56"/>
              <w:ind w:right="1828"/>
              <w:jc w:val="right"/>
              <w:rPr>
                <w:sz w:val="16"/>
              </w:rPr>
            </w:pPr>
            <w:r>
              <w:rPr>
                <w:spacing w:val="-2"/>
                <w:sz w:val="16"/>
              </w:rPr>
              <w:t>4,425.85</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11/03/23</w:t>
            </w:r>
          </w:p>
        </w:tc>
        <w:tc>
          <w:tcPr>
            <w:tcW w:w="2362" w:type="dxa"/>
          </w:tcPr>
          <w:p>
            <w:pPr>
              <w:pStyle w:val="TableParagraph"/>
              <w:spacing w:before="56"/>
              <w:ind w:left="101"/>
              <w:rPr>
                <w:sz w:val="16"/>
              </w:rPr>
            </w:pPr>
            <w:r>
              <w:rPr>
                <w:spacing w:val="-2"/>
                <w:sz w:val="16"/>
              </w:rPr>
              <w:t>PY-VD01G-20231103P</w:t>
            </w:r>
          </w:p>
        </w:tc>
        <w:tc>
          <w:tcPr>
            <w:tcW w:w="3173" w:type="dxa"/>
          </w:tcPr>
          <w:p>
            <w:pPr>
              <w:pStyle w:val="TableParagraph"/>
              <w:spacing w:before="56"/>
              <w:ind w:right="1828"/>
              <w:jc w:val="right"/>
              <w:rPr>
                <w:sz w:val="16"/>
              </w:rPr>
            </w:pPr>
            <w:r>
              <w:rPr>
                <w:spacing w:val="-2"/>
                <w:sz w:val="16"/>
              </w:rPr>
              <w:t>1,550.00</w:t>
            </w:r>
          </w:p>
        </w:tc>
      </w:tr>
      <w:tr>
        <w:trPr>
          <w:trHeight w:val="300" w:hRule="atLeast"/>
        </w:trPr>
        <w:tc>
          <w:tcPr>
            <w:tcW w:w="4078" w:type="dxa"/>
          </w:tcPr>
          <w:p>
            <w:pPr>
              <w:pStyle w:val="TableParagraph"/>
              <w:spacing w:before="56"/>
              <w:ind w:left="555"/>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11/03/23</w:t>
            </w:r>
          </w:p>
        </w:tc>
        <w:tc>
          <w:tcPr>
            <w:tcW w:w="2362" w:type="dxa"/>
          </w:tcPr>
          <w:p>
            <w:pPr>
              <w:pStyle w:val="TableParagraph"/>
              <w:spacing w:before="56"/>
              <w:ind w:left="101"/>
              <w:rPr>
                <w:sz w:val="16"/>
              </w:rPr>
            </w:pPr>
            <w:r>
              <w:rPr>
                <w:spacing w:val="-2"/>
                <w:sz w:val="16"/>
              </w:rPr>
              <w:t>PY-VD01I-20231103P</w:t>
            </w:r>
          </w:p>
        </w:tc>
        <w:tc>
          <w:tcPr>
            <w:tcW w:w="3173" w:type="dxa"/>
          </w:tcPr>
          <w:p>
            <w:pPr>
              <w:pStyle w:val="TableParagraph"/>
              <w:spacing w:before="56"/>
              <w:ind w:right="1828"/>
              <w:jc w:val="right"/>
              <w:rPr>
                <w:sz w:val="16"/>
              </w:rPr>
            </w:pPr>
            <w:r>
              <w:rPr>
                <w:spacing w:val="-2"/>
                <w:sz w:val="16"/>
              </w:rPr>
              <w:t>2,127.08</w:t>
            </w:r>
          </w:p>
        </w:tc>
      </w:tr>
      <w:tr>
        <w:trPr>
          <w:trHeight w:val="300" w:hRule="atLeast"/>
        </w:trPr>
        <w:tc>
          <w:tcPr>
            <w:tcW w:w="4078"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T.S.A.</w:t>
            </w:r>
            <w:r>
              <w:rPr>
                <w:spacing w:val="-5"/>
                <w:sz w:val="16"/>
              </w:rPr>
              <w:t> </w:t>
            </w:r>
            <w:r>
              <w:rPr>
                <w:sz w:val="16"/>
              </w:rPr>
              <w:t>-</w:t>
            </w:r>
            <w:r>
              <w:rPr>
                <w:spacing w:val="-5"/>
                <w:sz w:val="16"/>
              </w:rPr>
              <w:t> </w:t>
            </w:r>
            <w:r>
              <w:rPr>
                <w:sz w:val="16"/>
              </w:rPr>
              <w:t>L</w:t>
            </w:r>
            <w:r>
              <w:rPr>
                <w:spacing w:val="-5"/>
                <w:sz w:val="16"/>
              </w:rPr>
              <w:t> </w:t>
            </w:r>
            <w:r>
              <w:rPr>
                <w:sz w:val="16"/>
              </w:rPr>
              <w:t>FOR</w:t>
            </w:r>
            <w:r>
              <w:rPr>
                <w:spacing w:val="-5"/>
                <w:sz w:val="16"/>
              </w:rPr>
              <w:t> </w:t>
            </w:r>
            <w:r>
              <w:rPr>
                <w:sz w:val="16"/>
              </w:rPr>
              <w:t>EQUITABLE-</w:t>
            </w:r>
            <w:r>
              <w:rPr>
                <w:spacing w:val="-5"/>
                <w:sz w:val="16"/>
              </w:rPr>
              <w:t>AXA</w:t>
            </w:r>
          </w:p>
        </w:tc>
        <w:tc>
          <w:tcPr>
            <w:tcW w:w="3622" w:type="dxa"/>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5"/>
              <w:ind w:right="101"/>
              <w:jc w:val="right"/>
              <w:rPr>
                <w:sz w:val="16"/>
              </w:rPr>
            </w:pPr>
            <w:r>
              <w:rPr>
                <w:spacing w:val="-2"/>
                <w:sz w:val="16"/>
              </w:rPr>
              <w:t>11/03/23</w:t>
            </w:r>
          </w:p>
        </w:tc>
        <w:tc>
          <w:tcPr>
            <w:tcW w:w="2362" w:type="dxa"/>
          </w:tcPr>
          <w:p>
            <w:pPr>
              <w:pStyle w:val="TableParagraph"/>
              <w:spacing w:before="55"/>
              <w:ind w:left="101"/>
              <w:rPr>
                <w:sz w:val="16"/>
              </w:rPr>
            </w:pPr>
            <w:r>
              <w:rPr>
                <w:spacing w:val="-2"/>
                <w:sz w:val="16"/>
              </w:rPr>
              <w:t>PY-VD01L-20231103P</w:t>
            </w:r>
          </w:p>
        </w:tc>
        <w:tc>
          <w:tcPr>
            <w:tcW w:w="3173" w:type="dxa"/>
          </w:tcPr>
          <w:p>
            <w:pPr>
              <w:pStyle w:val="TableParagraph"/>
              <w:spacing w:before="55"/>
              <w:ind w:right="1828"/>
              <w:jc w:val="right"/>
              <w:rPr>
                <w:sz w:val="16"/>
              </w:rPr>
            </w:pPr>
            <w:r>
              <w:rPr>
                <w:spacing w:val="-2"/>
                <w:sz w:val="16"/>
              </w:rPr>
              <w:t>6,307.00</w:t>
            </w:r>
          </w:p>
        </w:tc>
      </w:tr>
      <w:tr>
        <w:trPr>
          <w:trHeight w:val="483" w:hRule="atLeast"/>
        </w:trPr>
        <w:tc>
          <w:tcPr>
            <w:tcW w:w="4078" w:type="dxa"/>
          </w:tcPr>
          <w:p>
            <w:pPr>
              <w:pStyle w:val="TableParagraph"/>
              <w:spacing w:before="55"/>
              <w:ind w:left="555" w:right="5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3622" w:type="dxa"/>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5"/>
              <w:ind w:right="101"/>
              <w:jc w:val="right"/>
              <w:rPr>
                <w:sz w:val="16"/>
              </w:rPr>
            </w:pPr>
            <w:r>
              <w:rPr>
                <w:spacing w:val="-2"/>
                <w:sz w:val="16"/>
              </w:rPr>
              <w:t>11/03/23</w:t>
            </w:r>
          </w:p>
        </w:tc>
        <w:tc>
          <w:tcPr>
            <w:tcW w:w="2362" w:type="dxa"/>
          </w:tcPr>
          <w:p>
            <w:pPr>
              <w:pStyle w:val="TableParagraph"/>
              <w:spacing w:before="55"/>
              <w:ind w:left="101"/>
              <w:rPr>
                <w:sz w:val="16"/>
              </w:rPr>
            </w:pPr>
            <w:r>
              <w:rPr>
                <w:spacing w:val="-2"/>
                <w:sz w:val="16"/>
              </w:rPr>
              <w:t>PY-VD01M-20231103P</w:t>
            </w:r>
          </w:p>
        </w:tc>
        <w:tc>
          <w:tcPr>
            <w:tcW w:w="3173" w:type="dxa"/>
          </w:tcPr>
          <w:p>
            <w:pPr>
              <w:pStyle w:val="TableParagraph"/>
              <w:spacing w:before="55"/>
              <w:ind w:right="1828"/>
              <w:jc w:val="right"/>
              <w:rPr>
                <w:sz w:val="16"/>
              </w:rPr>
            </w:pPr>
            <w:r>
              <w:rPr>
                <w:spacing w:val="-2"/>
                <w:sz w:val="16"/>
              </w:rPr>
              <w:t>1,620.00</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11/03/23</w:t>
            </w:r>
          </w:p>
        </w:tc>
        <w:tc>
          <w:tcPr>
            <w:tcW w:w="2362" w:type="dxa"/>
          </w:tcPr>
          <w:p>
            <w:pPr>
              <w:pStyle w:val="TableParagraph"/>
              <w:spacing w:before="56"/>
              <w:ind w:left="101"/>
              <w:rPr>
                <w:sz w:val="16"/>
              </w:rPr>
            </w:pPr>
            <w:r>
              <w:rPr>
                <w:spacing w:val="-2"/>
                <w:sz w:val="16"/>
              </w:rPr>
              <w:t>PY-VD01Q-20231103P</w:t>
            </w:r>
          </w:p>
        </w:tc>
        <w:tc>
          <w:tcPr>
            <w:tcW w:w="3173" w:type="dxa"/>
          </w:tcPr>
          <w:p>
            <w:pPr>
              <w:pStyle w:val="TableParagraph"/>
              <w:spacing w:before="56"/>
              <w:ind w:right="1828"/>
              <w:jc w:val="right"/>
              <w:rPr>
                <w:sz w:val="16"/>
              </w:rPr>
            </w:pPr>
            <w:r>
              <w:rPr>
                <w:spacing w:val="-2"/>
                <w:sz w:val="16"/>
              </w:rPr>
              <w:t>2,735.00</w:t>
            </w:r>
          </w:p>
        </w:tc>
      </w:tr>
      <w:tr>
        <w:trPr>
          <w:trHeight w:val="484" w:hRule="atLeast"/>
        </w:trPr>
        <w:tc>
          <w:tcPr>
            <w:tcW w:w="4078" w:type="dxa"/>
          </w:tcPr>
          <w:p>
            <w:pPr>
              <w:pStyle w:val="TableParagraph"/>
              <w:spacing w:before="56"/>
              <w:ind w:left="555" w:right="56"/>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11/03/23</w:t>
            </w:r>
          </w:p>
        </w:tc>
        <w:tc>
          <w:tcPr>
            <w:tcW w:w="2362" w:type="dxa"/>
          </w:tcPr>
          <w:p>
            <w:pPr>
              <w:pStyle w:val="TableParagraph"/>
              <w:spacing w:before="56"/>
              <w:ind w:left="101"/>
              <w:rPr>
                <w:sz w:val="16"/>
              </w:rPr>
            </w:pPr>
            <w:r>
              <w:rPr>
                <w:spacing w:val="-2"/>
                <w:sz w:val="16"/>
              </w:rPr>
              <w:t>PY-VD01R-20231103P</w:t>
            </w:r>
          </w:p>
        </w:tc>
        <w:tc>
          <w:tcPr>
            <w:tcW w:w="3173" w:type="dxa"/>
          </w:tcPr>
          <w:p>
            <w:pPr>
              <w:pStyle w:val="TableParagraph"/>
              <w:spacing w:before="56"/>
              <w:ind w:right="1828"/>
              <w:jc w:val="right"/>
              <w:rPr>
                <w:sz w:val="16"/>
              </w:rPr>
            </w:pPr>
            <w:r>
              <w:rPr>
                <w:spacing w:val="-2"/>
                <w:sz w:val="16"/>
              </w:rPr>
              <w:t>2,445.00</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11/03/23</w:t>
            </w:r>
          </w:p>
        </w:tc>
        <w:tc>
          <w:tcPr>
            <w:tcW w:w="2362" w:type="dxa"/>
          </w:tcPr>
          <w:p>
            <w:pPr>
              <w:pStyle w:val="TableParagraph"/>
              <w:spacing w:before="56"/>
              <w:ind w:left="101"/>
              <w:rPr>
                <w:sz w:val="16"/>
              </w:rPr>
            </w:pPr>
            <w:r>
              <w:rPr>
                <w:spacing w:val="-2"/>
                <w:sz w:val="16"/>
              </w:rPr>
              <w:t>PY-VR01-20231103P</w:t>
            </w:r>
          </w:p>
        </w:tc>
        <w:tc>
          <w:tcPr>
            <w:tcW w:w="3173" w:type="dxa"/>
          </w:tcPr>
          <w:p>
            <w:pPr>
              <w:pStyle w:val="TableParagraph"/>
              <w:spacing w:before="56"/>
              <w:ind w:right="1829"/>
              <w:jc w:val="right"/>
              <w:rPr>
                <w:sz w:val="16"/>
              </w:rPr>
            </w:pPr>
            <w:r>
              <w:rPr>
                <w:spacing w:val="-2"/>
                <w:sz w:val="16"/>
              </w:rPr>
              <w:t>390.00</w:t>
            </w:r>
          </w:p>
        </w:tc>
      </w:tr>
      <w:tr>
        <w:trPr>
          <w:trHeight w:val="300" w:hRule="atLeast"/>
        </w:trPr>
        <w:tc>
          <w:tcPr>
            <w:tcW w:w="4078" w:type="dxa"/>
          </w:tcPr>
          <w:p>
            <w:pPr>
              <w:pStyle w:val="TableParagraph"/>
              <w:spacing w:before="56"/>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11/03/23</w:t>
            </w:r>
          </w:p>
        </w:tc>
        <w:tc>
          <w:tcPr>
            <w:tcW w:w="2362" w:type="dxa"/>
          </w:tcPr>
          <w:p>
            <w:pPr>
              <w:pStyle w:val="TableParagraph"/>
              <w:spacing w:before="56"/>
              <w:ind w:left="101"/>
              <w:rPr>
                <w:sz w:val="16"/>
              </w:rPr>
            </w:pPr>
            <w:r>
              <w:rPr>
                <w:spacing w:val="-2"/>
                <w:sz w:val="16"/>
              </w:rPr>
              <w:t>PY-VR02-20231103P</w:t>
            </w:r>
          </w:p>
        </w:tc>
        <w:tc>
          <w:tcPr>
            <w:tcW w:w="3173" w:type="dxa"/>
          </w:tcPr>
          <w:p>
            <w:pPr>
              <w:pStyle w:val="TableParagraph"/>
              <w:spacing w:before="56"/>
              <w:ind w:right="1829"/>
              <w:jc w:val="right"/>
              <w:rPr>
                <w:sz w:val="16"/>
              </w:rPr>
            </w:pPr>
            <w:r>
              <w:rPr>
                <w:spacing w:val="-2"/>
                <w:sz w:val="16"/>
              </w:rPr>
              <w:t>100.00</w:t>
            </w:r>
          </w:p>
        </w:tc>
      </w:tr>
      <w:tr>
        <w:trPr>
          <w:trHeight w:val="483" w:hRule="atLeast"/>
        </w:trPr>
        <w:tc>
          <w:tcPr>
            <w:tcW w:w="4078" w:type="dxa"/>
          </w:tcPr>
          <w:p>
            <w:pPr>
              <w:pStyle w:val="TableParagraph"/>
              <w:spacing w:before="55"/>
              <w:ind w:left="555" w:right="5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3622" w:type="dxa"/>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5"/>
              <w:ind w:right="101"/>
              <w:jc w:val="right"/>
              <w:rPr>
                <w:sz w:val="16"/>
              </w:rPr>
            </w:pPr>
            <w:r>
              <w:rPr>
                <w:spacing w:val="-2"/>
                <w:sz w:val="16"/>
              </w:rPr>
              <w:t>11/03/23</w:t>
            </w:r>
          </w:p>
        </w:tc>
        <w:tc>
          <w:tcPr>
            <w:tcW w:w="2362" w:type="dxa"/>
          </w:tcPr>
          <w:p>
            <w:pPr>
              <w:pStyle w:val="TableParagraph"/>
              <w:spacing w:before="55"/>
              <w:ind w:left="101"/>
              <w:rPr>
                <w:sz w:val="16"/>
              </w:rPr>
            </w:pPr>
            <w:r>
              <w:rPr>
                <w:spacing w:val="-2"/>
                <w:sz w:val="16"/>
              </w:rPr>
              <w:t>PY-VR03-20231103P</w:t>
            </w:r>
          </w:p>
        </w:tc>
        <w:tc>
          <w:tcPr>
            <w:tcW w:w="3173" w:type="dxa"/>
          </w:tcPr>
          <w:p>
            <w:pPr>
              <w:pStyle w:val="TableParagraph"/>
              <w:spacing w:before="55"/>
              <w:ind w:right="1828"/>
              <w:jc w:val="right"/>
              <w:rPr>
                <w:sz w:val="16"/>
              </w:rPr>
            </w:pPr>
            <w:r>
              <w:rPr>
                <w:spacing w:val="-2"/>
                <w:sz w:val="16"/>
              </w:rPr>
              <w:t>1,235.00</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11/03/23</w:t>
            </w:r>
          </w:p>
        </w:tc>
        <w:tc>
          <w:tcPr>
            <w:tcW w:w="2362" w:type="dxa"/>
          </w:tcPr>
          <w:p>
            <w:pPr>
              <w:pStyle w:val="TableParagraph"/>
              <w:spacing w:before="56"/>
              <w:ind w:left="101"/>
              <w:rPr>
                <w:sz w:val="16"/>
              </w:rPr>
            </w:pPr>
            <w:r>
              <w:rPr>
                <w:spacing w:val="-2"/>
                <w:sz w:val="16"/>
              </w:rPr>
              <w:t>PY-VR04-20231103P</w:t>
            </w:r>
          </w:p>
        </w:tc>
        <w:tc>
          <w:tcPr>
            <w:tcW w:w="3173" w:type="dxa"/>
          </w:tcPr>
          <w:p>
            <w:pPr>
              <w:pStyle w:val="TableParagraph"/>
              <w:spacing w:before="56"/>
              <w:ind w:right="1828"/>
              <w:jc w:val="right"/>
              <w:rPr>
                <w:sz w:val="16"/>
              </w:rPr>
            </w:pPr>
            <w:r>
              <w:rPr>
                <w:spacing w:val="-2"/>
                <w:sz w:val="16"/>
              </w:rPr>
              <w:t>3,844.03</w:t>
            </w:r>
          </w:p>
        </w:tc>
      </w:tr>
      <w:tr>
        <w:trPr>
          <w:trHeight w:val="300" w:hRule="atLeast"/>
        </w:trPr>
        <w:tc>
          <w:tcPr>
            <w:tcW w:w="4078" w:type="dxa"/>
          </w:tcPr>
          <w:p>
            <w:pPr>
              <w:pStyle w:val="TableParagraph"/>
              <w:spacing w:before="56"/>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11/03/23</w:t>
            </w:r>
          </w:p>
        </w:tc>
        <w:tc>
          <w:tcPr>
            <w:tcW w:w="2362" w:type="dxa"/>
          </w:tcPr>
          <w:p>
            <w:pPr>
              <w:pStyle w:val="TableParagraph"/>
              <w:spacing w:before="56"/>
              <w:ind w:left="101"/>
              <w:rPr>
                <w:sz w:val="16"/>
              </w:rPr>
            </w:pPr>
            <w:r>
              <w:rPr>
                <w:spacing w:val="-2"/>
                <w:sz w:val="16"/>
              </w:rPr>
              <w:t>PY-VR05-20231103P</w:t>
            </w:r>
          </w:p>
        </w:tc>
        <w:tc>
          <w:tcPr>
            <w:tcW w:w="3173" w:type="dxa"/>
          </w:tcPr>
          <w:p>
            <w:pPr>
              <w:pStyle w:val="TableParagraph"/>
              <w:spacing w:before="56"/>
              <w:ind w:right="1830"/>
              <w:jc w:val="right"/>
              <w:rPr>
                <w:sz w:val="16"/>
              </w:rPr>
            </w:pPr>
            <w:r>
              <w:rPr>
                <w:spacing w:val="-2"/>
                <w:sz w:val="16"/>
              </w:rPr>
              <w:t>50.00</w:t>
            </w:r>
          </w:p>
        </w:tc>
      </w:tr>
      <w:tr>
        <w:trPr>
          <w:trHeight w:val="300" w:hRule="atLeast"/>
        </w:trPr>
        <w:tc>
          <w:tcPr>
            <w:tcW w:w="4078"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ROTH</w:t>
            </w:r>
            <w:r>
              <w:rPr>
                <w:spacing w:val="-4"/>
                <w:sz w:val="16"/>
              </w:rPr>
              <w:t> </w:t>
            </w:r>
            <w:r>
              <w:rPr>
                <w:sz w:val="16"/>
              </w:rPr>
              <w:t>-</w:t>
            </w:r>
            <w:r>
              <w:rPr>
                <w:spacing w:val="-5"/>
                <w:sz w:val="16"/>
              </w:rPr>
              <w:t> </w:t>
            </w:r>
            <w:r>
              <w:rPr>
                <w:sz w:val="16"/>
              </w:rPr>
              <w:t>6</w:t>
            </w:r>
            <w:r>
              <w:rPr>
                <w:spacing w:val="-5"/>
                <w:sz w:val="16"/>
              </w:rPr>
              <w:t> </w:t>
            </w:r>
            <w:r>
              <w:rPr>
                <w:sz w:val="16"/>
              </w:rPr>
              <w:t>FOR</w:t>
            </w:r>
            <w:r>
              <w:rPr>
                <w:spacing w:val="-4"/>
                <w:sz w:val="16"/>
              </w:rPr>
              <w:t> </w:t>
            </w:r>
            <w:r>
              <w:rPr>
                <w:sz w:val="16"/>
              </w:rPr>
              <w:t>EQUITABLE-</w:t>
            </w:r>
            <w:r>
              <w:rPr>
                <w:spacing w:val="-5"/>
                <w:sz w:val="16"/>
              </w:rPr>
              <w:t>AXA</w:t>
            </w:r>
          </w:p>
        </w:tc>
        <w:tc>
          <w:tcPr>
            <w:tcW w:w="3622" w:type="dxa"/>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5"/>
              <w:ind w:right="101"/>
              <w:jc w:val="right"/>
              <w:rPr>
                <w:sz w:val="16"/>
              </w:rPr>
            </w:pPr>
            <w:r>
              <w:rPr>
                <w:spacing w:val="-2"/>
                <w:sz w:val="16"/>
              </w:rPr>
              <w:t>11/03/23</w:t>
            </w:r>
          </w:p>
        </w:tc>
        <w:tc>
          <w:tcPr>
            <w:tcW w:w="2362" w:type="dxa"/>
          </w:tcPr>
          <w:p>
            <w:pPr>
              <w:pStyle w:val="TableParagraph"/>
              <w:spacing w:before="55"/>
              <w:ind w:left="101"/>
              <w:rPr>
                <w:sz w:val="16"/>
              </w:rPr>
            </w:pPr>
            <w:r>
              <w:rPr>
                <w:spacing w:val="-2"/>
                <w:sz w:val="16"/>
              </w:rPr>
              <w:t>PY-VR06-20231103P</w:t>
            </w:r>
          </w:p>
        </w:tc>
        <w:tc>
          <w:tcPr>
            <w:tcW w:w="3173" w:type="dxa"/>
          </w:tcPr>
          <w:p>
            <w:pPr>
              <w:pStyle w:val="TableParagraph"/>
              <w:spacing w:before="55"/>
              <w:ind w:right="1829"/>
              <w:jc w:val="right"/>
              <w:rPr>
                <w:sz w:val="16"/>
              </w:rPr>
            </w:pPr>
            <w:r>
              <w:rPr>
                <w:spacing w:val="-2"/>
                <w:sz w:val="16"/>
              </w:rPr>
              <w:t>290.00</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7</w:t>
            </w:r>
            <w:r>
              <w:rPr>
                <w:spacing w:val="-3"/>
                <w:sz w:val="16"/>
              </w:rPr>
              <w:t> </w:t>
            </w:r>
            <w:r>
              <w:rPr>
                <w:sz w:val="16"/>
              </w:rPr>
              <w:t>FOR</w:t>
            </w:r>
            <w:r>
              <w:rPr>
                <w:spacing w:val="-3"/>
                <w:sz w:val="16"/>
              </w:rPr>
              <w:t> </w:t>
            </w:r>
            <w:r>
              <w:rPr>
                <w:spacing w:val="-5"/>
                <w:sz w:val="16"/>
              </w:rPr>
              <w:t>KMC</w:t>
            </w:r>
          </w:p>
        </w:tc>
        <w:tc>
          <w:tcPr>
            <w:tcW w:w="3622" w:type="dxa"/>
            <w:tcBorders>
              <w:bottom w:val="single" w:sz="6" w:space="0" w:color="BFBFBF"/>
            </w:tcBorders>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Borders>
              <w:bottom w:val="single" w:sz="6" w:space="0" w:color="BFBFBF"/>
            </w:tcBorders>
          </w:tcPr>
          <w:p>
            <w:pPr>
              <w:pStyle w:val="TableParagraph"/>
              <w:spacing w:before="55"/>
              <w:ind w:right="101"/>
              <w:jc w:val="right"/>
              <w:rPr>
                <w:sz w:val="16"/>
              </w:rPr>
            </w:pPr>
            <w:r>
              <w:rPr>
                <w:spacing w:val="-2"/>
                <w:sz w:val="16"/>
              </w:rPr>
              <w:t>11/03/23</w:t>
            </w:r>
          </w:p>
        </w:tc>
        <w:tc>
          <w:tcPr>
            <w:tcW w:w="2362" w:type="dxa"/>
            <w:tcBorders>
              <w:bottom w:val="single" w:sz="6" w:space="0" w:color="BFBFBF"/>
            </w:tcBorders>
          </w:tcPr>
          <w:p>
            <w:pPr>
              <w:pStyle w:val="TableParagraph"/>
              <w:spacing w:before="55"/>
              <w:ind w:left="101"/>
              <w:rPr>
                <w:sz w:val="16"/>
              </w:rPr>
            </w:pPr>
            <w:r>
              <w:rPr>
                <w:spacing w:val="-2"/>
                <w:sz w:val="16"/>
              </w:rPr>
              <w:t>PY-VR07-20231103P</w:t>
            </w:r>
          </w:p>
        </w:tc>
        <w:tc>
          <w:tcPr>
            <w:tcW w:w="3173" w:type="dxa"/>
            <w:tcBorders>
              <w:bottom w:val="single" w:sz="6" w:space="0" w:color="BFBFBF"/>
            </w:tcBorders>
          </w:tcPr>
          <w:p>
            <w:pPr>
              <w:pStyle w:val="TableParagraph"/>
              <w:spacing w:before="55"/>
              <w:ind w:right="1830"/>
              <w:jc w:val="right"/>
              <w:rPr>
                <w:sz w:val="16"/>
              </w:rPr>
            </w:pPr>
            <w:r>
              <w:rPr>
                <w:spacing w:val="-2"/>
                <w:sz w:val="16"/>
              </w:rPr>
              <w:t>50.00</w:t>
            </w:r>
          </w:p>
        </w:tc>
      </w:tr>
      <w:tr>
        <w:trPr>
          <w:trHeight w:val="447" w:hRule="atLeast"/>
        </w:trPr>
        <w:tc>
          <w:tcPr>
            <w:tcW w:w="15139" w:type="dxa"/>
            <w:gridSpan w:val="5"/>
          </w:tcPr>
          <w:p>
            <w:pPr>
              <w:pStyle w:val="TableParagraph"/>
              <w:spacing w:before="10"/>
              <w:rPr>
                <w:b/>
                <w:sz w:val="22"/>
              </w:rPr>
            </w:pPr>
          </w:p>
          <w:p>
            <w:pPr>
              <w:pStyle w:val="TableParagraph"/>
              <w:tabs>
                <w:tab w:pos="1640" w:val="left" w:leader="none"/>
                <w:tab w:pos="2723" w:val="left" w:leader="none"/>
                <w:tab w:pos="3344" w:val="left" w:leader="none"/>
                <w:tab w:pos="12597" w:val="left" w:leader="none"/>
                <w:tab w:pos="14384" w:val="left" w:leader="none"/>
                <w:tab w:pos="14832" w:val="left" w:leader="none"/>
              </w:tabs>
              <w:spacing w:line="164" w:lineRule="exact" w:before="1"/>
              <w:ind w:left="180"/>
              <w:rPr>
                <w:b/>
                <w:sz w:val="16"/>
              </w:rPr>
            </w:pPr>
            <w:r>
              <w:rPr>
                <w:b/>
                <w:spacing w:val="-2"/>
                <w:sz w:val="16"/>
              </w:rPr>
              <w:t>99999956</w:t>
            </w:r>
            <w:r>
              <w:rPr>
                <w:b/>
                <w:sz w:val="16"/>
              </w:rPr>
              <w:tab/>
            </w:r>
            <w:r>
              <w:rPr>
                <w:b/>
                <w:spacing w:val="-2"/>
                <w:sz w:val="16"/>
              </w:rPr>
              <w:t>11/03/23</w:t>
            </w:r>
            <w:r>
              <w:rPr>
                <w:b/>
                <w:sz w:val="16"/>
              </w:rPr>
              <w:tab/>
            </w:r>
            <w:r>
              <w:rPr>
                <w:b/>
                <w:spacing w:val="-4"/>
                <w:sz w:val="16"/>
              </w:rPr>
              <w:t>ZZ33</w:t>
            </w:r>
            <w:r>
              <w:rPr>
                <w:b/>
                <w:sz w:val="16"/>
              </w:rPr>
              <w:tab/>
              <w:t>VOYA</w:t>
            </w:r>
            <w:r>
              <w:rPr>
                <w:b/>
                <w:spacing w:val="-9"/>
                <w:sz w:val="16"/>
              </w:rPr>
              <w:t> </w:t>
            </w:r>
            <w:r>
              <w:rPr>
                <w:b/>
                <w:sz w:val="16"/>
              </w:rPr>
              <w:t>RETIREMENT</w:t>
            </w:r>
            <w:r>
              <w:rPr>
                <w:b/>
                <w:spacing w:val="-7"/>
                <w:sz w:val="16"/>
              </w:rPr>
              <w:t> </w:t>
            </w:r>
            <w:r>
              <w:rPr>
                <w:b/>
                <w:spacing w:val="-2"/>
                <w:sz w:val="16"/>
              </w:rPr>
              <w:t>SYSTEM</w:t>
            </w:r>
            <w:r>
              <w:rPr>
                <w:b/>
                <w:sz w:val="16"/>
              </w:rPr>
              <w:tab/>
              <w:t>$4,573.72</w:t>
            </w:r>
            <w:r>
              <w:rPr>
                <w:b/>
                <w:spacing w:val="59"/>
                <w:w w:val="150"/>
                <w:sz w:val="16"/>
              </w:rPr>
              <w:t> </w:t>
            </w:r>
            <w:r>
              <w:rPr>
                <w:b/>
                <w:spacing w:val="-2"/>
                <w:sz w:val="16"/>
              </w:rPr>
              <w:t>20231191</w:t>
            </w:r>
            <w:r>
              <w:rPr>
                <w:b/>
                <w:sz w:val="16"/>
              </w:rPr>
              <w:tab/>
            </w:r>
            <w:r>
              <w:rPr>
                <w:b/>
                <w:spacing w:val="-10"/>
                <w:sz w:val="16"/>
              </w:rPr>
              <w:t>W</w:t>
            </w:r>
            <w:r>
              <w:rPr>
                <w:b/>
                <w:sz w:val="16"/>
              </w:rPr>
              <w:tab/>
            </w:r>
            <w:r>
              <w:rPr>
                <w:b/>
                <w:spacing w:val="-10"/>
                <w:sz w:val="16"/>
              </w:rPr>
              <w:t>O</w:t>
            </w:r>
          </w:p>
        </w:tc>
      </w:tr>
      <w:tr>
        <w:trPr>
          <w:trHeight w:val="315" w:hRule="atLeast"/>
        </w:trPr>
        <w:tc>
          <w:tcPr>
            <w:tcW w:w="4078" w:type="dxa"/>
          </w:tcPr>
          <w:p>
            <w:pPr>
              <w:pStyle w:val="TableParagraph"/>
              <w:spacing w:before="71"/>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3622" w:type="dxa"/>
          </w:tcPr>
          <w:p>
            <w:pPr>
              <w:pStyle w:val="TableParagraph"/>
              <w:spacing w:before="71"/>
              <w:ind w:left="121"/>
              <w:rPr>
                <w:sz w:val="16"/>
              </w:rPr>
            </w:pPr>
            <w:r>
              <w:rPr>
                <w:sz w:val="16"/>
              </w:rPr>
              <w:t>464002</w:t>
            </w:r>
            <w:r>
              <w:rPr>
                <w:spacing w:val="-5"/>
                <w:sz w:val="16"/>
              </w:rPr>
              <w:t> </w:t>
            </w:r>
            <w:r>
              <w:rPr>
                <w:sz w:val="16"/>
              </w:rPr>
              <w:t>/</w:t>
            </w:r>
            <w:r>
              <w:rPr>
                <w:spacing w:val="-5"/>
                <w:sz w:val="16"/>
              </w:rPr>
              <w:t> </w:t>
            </w:r>
            <w:r>
              <w:rPr>
                <w:sz w:val="16"/>
              </w:rPr>
              <w:t>10-</w:t>
            </w:r>
            <w:r>
              <w:rPr>
                <w:spacing w:val="-2"/>
                <w:sz w:val="16"/>
              </w:rPr>
              <w:t>0464.002.000.00.00</w:t>
            </w:r>
          </w:p>
        </w:tc>
        <w:tc>
          <w:tcPr>
            <w:tcW w:w="1904" w:type="dxa"/>
          </w:tcPr>
          <w:p>
            <w:pPr>
              <w:pStyle w:val="TableParagraph"/>
              <w:spacing w:before="71"/>
              <w:ind w:right="101"/>
              <w:jc w:val="right"/>
              <w:rPr>
                <w:sz w:val="16"/>
              </w:rPr>
            </w:pPr>
            <w:r>
              <w:rPr>
                <w:spacing w:val="-2"/>
                <w:sz w:val="16"/>
              </w:rPr>
              <w:t>11/03/23</w:t>
            </w:r>
          </w:p>
        </w:tc>
        <w:tc>
          <w:tcPr>
            <w:tcW w:w="2362" w:type="dxa"/>
          </w:tcPr>
          <w:p>
            <w:pPr>
              <w:pStyle w:val="TableParagraph"/>
              <w:spacing w:before="71"/>
              <w:ind w:left="101"/>
              <w:rPr>
                <w:sz w:val="16"/>
              </w:rPr>
            </w:pPr>
            <w:r>
              <w:rPr>
                <w:spacing w:val="-2"/>
                <w:sz w:val="16"/>
              </w:rPr>
              <w:t>PY-RTGDC-20231103P</w:t>
            </w:r>
          </w:p>
        </w:tc>
        <w:tc>
          <w:tcPr>
            <w:tcW w:w="3173" w:type="dxa"/>
          </w:tcPr>
          <w:p>
            <w:pPr>
              <w:pStyle w:val="TableParagraph"/>
              <w:spacing w:before="71"/>
              <w:ind w:right="1828"/>
              <w:jc w:val="right"/>
              <w:rPr>
                <w:sz w:val="16"/>
              </w:rPr>
            </w:pPr>
            <w:r>
              <w:rPr>
                <w:spacing w:val="-2"/>
                <w:sz w:val="16"/>
              </w:rPr>
              <w:t>2,515.56</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3622" w:type="dxa"/>
            <w:tcBorders>
              <w:bottom w:val="single" w:sz="6" w:space="0" w:color="BFBFBF"/>
            </w:tcBorders>
          </w:tcPr>
          <w:p>
            <w:pPr>
              <w:pStyle w:val="TableParagraph"/>
              <w:spacing w:before="55"/>
              <w:ind w:left="121"/>
              <w:rPr>
                <w:sz w:val="16"/>
              </w:rPr>
            </w:pPr>
            <w:r>
              <w:rPr>
                <w:sz w:val="16"/>
              </w:rPr>
              <w:t>475030</w:t>
            </w:r>
            <w:r>
              <w:rPr>
                <w:spacing w:val="-5"/>
                <w:sz w:val="16"/>
              </w:rPr>
              <w:t> </w:t>
            </w:r>
            <w:r>
              <w:rPr>
                <w:sz w:val="16"/>
              </w:rPr>
              <w:t>/</w:t>
            </w:r>
            <w:r>
              <w:rPr>
                <w:spacing w:val="-5"/>
                <w:sz w:val="16"/>
              </w:rPr>
              <w:t> </w:t>
            </w:r>
            <w:r>
              <w:rPr>
                <w:sz w:val="16"/>
              </w:rPr>
              <w:t>10-</w:t>
            </w:r>
            <w:r>
              <w:rPr>
                <w:spacing w:val="-2"/>
                <w:sz w:val="16"/>
              </w:rPr>
              <w:t>0475.030.000.00.00</w:t>
            </w:r>
          </w:p>
        </w:tc>
        <w:tc>
          <w:tcPr>
            <w:tcW w:w="1904" w:type="dxa"/>
            <w:tcBorders>
              <w:bottom w:val="single" w:sz="6" w:space="0" w:color="BFBFBF"/>
            </w:tcBorders>
          </w:tcPr>
          <w:p>
            <w:pPr>
              <w:pStyle w:val="TableParagraph"/>
              <w:spacing w:before="55"/>
              <w:ind w:right="101"/>
              <w:jc w:val="right"/>
              <w:rPr>
                <w:sz w:val="16"/>
              </w:rPr>
            </w:pPr>
            <w:r>
              <w:rPr>
                <w:spacing w:val="-2"/>
                <w:sz w:val="16"/>
              </w:rPr>
              <w:t>11/03/23</w:t>
            </w:r>
          </w:p>
        </w:tc>
        <w:tc>
          <w:tcPr>
            <w:tcW w:w="2362" w:type="dxa"/>
            <w:tcBorders>
              <w:bottom w:val="single" w:sz="6" w:space="0" w:color="BFBFBF"/>
            </w:tcBorders>
          </w:tcPr>
          <w:p>
            <w:pPr>
              <w:pStyle w:val="TableParagraph"/>
              <w:spacing w:before="55"/>
              <w:ind w:left="101"/>
              <w:rPr>
                <w:sz w:val="16"/>
              </w:rPr>
            </w:pPr>
            <w:r>
              <w:rPr>
                <w:spacing w:val="-2"/>
                <w:sz w:val="16"/>
              </w:rPr>
              <w:t>PY-RTGDC-20231103P</w:t>
            </w:r>
          </w:p>
        </w:tc>
        <w:tc>
          <w:tcPr>
            <w:tcW w:w="3173" w:type="dxa"/>
            <w:tcBorders>
              <w:bottom w:val="single" w:sz="6" w:space="0" w:color="BFBFBF"/>
            </w:tcBorders>
          </w:tcPr>
          <w:p>
            <w:pPr>
              <w:pStyle w:val="TableParagraph"/>
              <w:spacing w:before="55"/>
              <w:ind w:right="1828"/>
              <w:jc w:val="right"/>
              <w:rPr>
                <w:sz w:val="16"/>
              </w:rPr>
            </w:pPr>
            <w:r>
              <w:rPr>
                <w:spacing w:val="-2"/>
                <w:sz w:val="16"/>
              </w:rPr>
              <w:t>2,058.16</w:t>
            </w:r>
          </w:p>
        </w:tc>
      </w:tr>
      <w:tr>
        <w:trPr>
          <w:trHeight w:val="447" w:hRule="atLeast"/>
        </w:trPr>
        <w:tc>
          <w:tcPr>
            <w:tcW w:w="15139" w:type="dxa"/>
            <w:gridSpan w:val="5"/>
          </w:tcPr>
          <w:p>
            <w:pPr>
              <w:pStyle w:val="TableParagraph"/>
              <w:spacing w:before="10"/>
              <w:rPr>
                <w:b/>
                <w:sz w:val="22"/>
              </w:rPr>
            </w:pPr>
          </w:p>
          <w:p>
            <w:pPr>
              <w:pStyle w:val="TableParagraph"/>
              <w:tabs>
                <w:tab w:pos="1640" w:val="left" w:leader="none"/>
                <w:tab w:pos="2723" w:val="left" w:leader="none"/>
                <w:tab w:pos="3344" w:val="left" w:leader="none"/>
                <w:tab w:pos="12508" w:val="left" w:leader="none"/>
                <w:tab w:pos="13622" w:val="left" w:leader="none"/>
                <w:tab w:pos="14384" w:val="left" w:leader="none"/>
                <w:tab w:pos="14836" w:val="left" w:leader="none"/>
              </w:tabs>
              <w:spacing w:line="164" w:lineRule="exact" w:before="1"/>
              <w:ind w:left="180"/>
              <w:rPr>
                <w:b/>
                <w:sz w:val="16"/>
              </w:rPr>
            </w:pPr>
            <w:r>
              <w:rPr>
                <w:b/>
                <w:spacing w:val="-2"/>
                <w:sz w:val="16"/>
              </w:rPr>
              <w:t>99999960</w:t>
            </w:r>
            <w:r>
              <w:rPr>
                <w:b/>
                <w:sz w:val="16"/>
              </w:rPr>
              <w:tab/>
            </w:r>
            <w:r>
              <w:rPr>
                <w:b/>
                <w:spacing w:val="-2"/>
                <w:sz w:val="16"/>
              </w:rPr>
              <w:t>11/17/23</w:t>
            </w:r>
            <w:r>
              <w:rPr>
                <w:b/>
                <w:sz w:val="16"/>
              </w:rPr>
              <w:tab/>
            </w:r>
            <w:r>
              <w:rPr>
                <w:b/>
                <w:spacing w:val="-4"/>
                <w:sz w:val="16"/>
              </w:rPr>
              <w:t>ZZ02</w:t>
            </w:r>
            <w:r>
              <w:rPr>
                <w:b/>
                <w:sz w:val="16"/>
              </w:rPr>
              <w:tab/>
              <w:t>PA</w:t>
            </w:r>
            <w:r>
              <w:rPr>
                <w:b/>
                <w:spacing w:val="-5"/>
                <w:sz w:val="16"/>
              </w:rPr>
              <w:t> </w:t>
            </w:r>
            <w:r>
              <w:rPr>
                <w:b/>
                <w:sz w:val="16"/>
              </w:rPr>
              <w:t>DEPT</w:t>
            </w:r>
            <w:r>
              <w:rPr>
                <w:b/>
                <w:spacing w:val="-3"/>
                <w:sz w:val="16"/>
              </w:rPr>
              <w:t> </w:t>
            </w:r>
            <w:r>
              <w:rPr>
                <w:b/>
                <w:sz w:val="16"/>
              </w:rPr>
              <w:t>OF</w:t>
            </w:r>
            <w:r>
              <w:rPr>
                <w:b/>
                <w:spacing w:val="-2"/>
                <w:sz w:val="16"/>
              </w:rPr>
              <w:t> REVENUE</w:t>
            </w:r>
            <w:r>
              <w:rPr>
                <w:b/>
                <w:sz w:val="16"/>
              </w:rPr>
              <w:tab/>
            </w:r>
            <w:r>
              <w:rPr>
                <w:b/>
                <w:spacing w:val="-2"/>
                <w:sz w:val="16"/>
              </w:rPr>
              <w:t>$54,545.74</w:t>
            </w:r>
            <w:r>
              <w:rPr>
                <w:b/>
                <w:sz w:val="16"/>
              </w:rPr>
              <w:tab/>
            </w:r>
            <w:r>
              <w:rPr>
                <w:b/>
                <w:spacing w:val="-4"/>
                <w:sz w:val="16"/>
              </w:rPr>
              <w:t>1120</w:t>
            </w:r>
            <w:r>
              <w:rPr>
                <w:b/>
                <w:sz w:val="16"/>
              </w:rPr>
              <w:tab/>
            </w:r>
            <w:r>
              <w:rPr>
                <w:b/>
                <w:spacing w:val="-10"/>
                <w:sz w:val="16"/>
              </w:rPr>
              <w:t>W</w:t>
            </w:r>
            <w:r>
              <w:rPr>
                <w:b/>
                <w:sz w:val="16"/>
              </w:rPr>
              <w:tab/>
            </w:r>
            <w:r>
              <w:rPr>
                <w:b/>
                <w:spacing w:val="-10"/>
                <w:sz w:val="16"/>
              </w:rPr>
              <w:t>R</w:t>
            </w:r>
          </w:p>
        </w:tc>
      </w:tr>
      <w:tr>
        <w:trPr>
          <w:trHeight w:val="347" w:hRule="atLeast"/>
        </w:trPr>
        <w:tc>
          <w:tcPr>
            <w:tcW w:w="4078" w:type="dxa"/>
            <w:tcBorders>
              <w:bottom w:val="single" w:sz="6" w:space="0" w:color="BFBFBF"/>
            </w:tcBorders>
          </w:tcPr>
          <w:p>
            <w:pPr>
              <w:pStyle w:val="TableParagraph"/>
              <w:spacing w:before="71"/>
              <w:ind w:left="555"/>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3622" w:type="dxa"/>
            <w:tcBorders>
              <w:bottom w:val="single" w:sz="6" w:space="0" w:color="BFBFBF"/>
            </w:tcBorders>
          </w:tcPr>
          <w:p>
            <w:pPr>
              <w:pStyle w:val="TableParagraph"/>
              <w:spacing w:before="71"/>
              <w:ind w:left="121"/>
              <w:rPr>
                <w:sz w:val="16"/>
              </w:rPr>
            </w:pPr>
            <w:r>
              <w:rPr>
                <w:sz w:val="16"/>
              </w:rPr>
              <w:t>047014</w:t>
            </w:r>
            <w:r>
              <w:rPr>
                <w:spacing w:val="-5"/>
                <w:sz w:val="16"/>
              </w:rPr>
              <w:t> </w:t>
            </w:r>
            <w:r>
              <w:rPr>
                <w:sz w:val="16"/>
              </w:rPr>
              <w:t>/</w:t>
            </w:r>
            <w:r>
              <w:rPr>
                <w:spacing w:val="-5"/>
                <w:sz w:val="16"/>
              </w:rPr>
              <w:t> </w:t>
            </w:r>
            <w:r>
              <w:rPr>
                <w:sz w:val="16"/>
              </w:rPr>
              <w:t>10-</w:t>
            </w:r>
            <w:r>
              <w:rPr>
                <w:spacing w:val="-2"/>
                <w:sz w:val="16"/>
              </w:rPr>
              <w:t>0470.014.000.00.00</w:t>
            </w:r>
          </w:p>
        </w:tc>
        <w:tc>
          <w:tcPr>
            <w:tcW w:w="1904" w:type="dxa"/>
            <w:tcBorders>
              <w:bottom w:val="single" w:sz="6" w:space="0" w:color="BFBFBF"/>
            </w:tcBorders>
          </w:tcPr>
          <w:p>
            <w:pPr>
              <w:pStyle w:val="TableParagraph"/>
              <w:spacing w:before="71"/>
              <w:ind w:right="101"/>
              <w:jc w:val="right"/>
              <w:rPr>
                <w:sz w:val="16"/>
              </w:rPr>
            </w:pPr>
            <w:r>
              <w:rPr>
                <w:spacing w:val="-2"/>
                <w:sz w:val="16"/>
              </w:rPr>
              <w:t>11/17/23</w:t>
            </w:r>
          </w:p>
        </w:tc>
        <w:tc>
          <w:tcPr>
            <w:tcW w:w="2362" w:type="dxa"/>
            <w:tcBorders>
              <w:bottom w:val="single" w:sz="6" w:space="0" w:color="BFBFBF"/>
            </w:tcBorders>
          </w:tcPr>
          <w:p>
            <w:pPr>
              <w:pStyle w:val="TableParagraph"/>
              <w:spacing w:before="71"/>
              <w:ind w:left="101"/>
              <w:rPr>
                <w:sz w:val="16"/>
              </w:rPr>
            </w:pPr>
            <w:r>
              <w:rPr>
                <w:spacing w:val="-2"/>
                <w:sz w:val="16"/>
              </w:rPr>
              <w:t>PY-ST-PA-20231117P</w:t>
            </w:r>
          </w:p>
        </w:tc>
        <w:tc>
          <w:tcPr>
            <w:tcW w:w="3173" w:type="dxa"/>
            <w:tcBorders>
              <w:bottom w:val="single" w:sz="6" w:space="0" w:color="BFBFBF"/>
            </w:tcBorders>
          </w:tcPr>
          <w:p>
            <w:pPr>
              <w:pStyle w:val="TableParagraph"/>
              <w:spacing w:before="71"/>
              <w:ind w:right="1827"/>
              <w:jc w:val="right"/>
              <w:rPr>
                <w:sz w:val="16"/>
              </w:rPr>
            </w:pPr>
            <w:r>
              <w:rPr>
                <w:spacing w:val="-2"/>
                <w:sz w:val="16"/>
              </w:rPr>
              <w:t>54,545.74</w:t>
            </w:r>
          </w:p>
        </w:tc>
      </w:tr>
      <w:tr>
        <w:trPr>
          <w:trHeight w:val="447" w:hRule="atLeast"/>
        </w:trPr>
        <w:tc>
          <w:tcPr>
            <w:tcW w:w="15139" w:type="dxa"/>
            <w:gridSpan w:val="5"/>
          </w:tcPr>
          <w:p>
            <w:pPr>
              <w:pStyle w:val="TableParagraph"/>
              <w:spacing w:before="10"/>
              <w:rPr>
                <w:b/>
                <w:sz w:val="22"/>
              </w:rPr>
            </w:pPr>
          </w:p>
          <w:p>
            <w:pPr>
              <w:pStyle w:val="TableParagraph"/>
              <w:tabs>
                <w:tab w:pos="1640" w:val="left" w:leader="none"/>
                <w:tab w:pos="2723" w:val="left" w:leader="none"/>
                <w:tab w:pos="3344" w:val="left" w:leader="none"/>
                <w:tab w:pos="12420" w:val="left" w:leader="none"/>
                <w:tab w:pos="13622" w:val="left" w:leader="none"/>
                <w:tab w:pos="14384" w:val="left" w:leader="none"/>
                <w:tab w:pos="14836" w:val="left" w:leader="none"/>
              </w:tabs>
              <w:spacing w:line="164" w:lineRule="exact" w:before="1"/>
              <w:ind w:left="180"/>
              <w:rPr>
                <w:b/>
                <w:sz w:val="16"/>
              </w:rPr>
            </w:pPr>
            <w:r>
              <w:rPr>
                <w:b/>
                <w:spacing w:val="-2"/>
                <w:sz w:val="16"/>
              </w:rPr>
              <w:t>99999961</w:t>
            </w:r>
            <w:r>
              <w:rPr>
                <w:b/>
                <w:sz w:val="16"/>
              </w:rPr>
              <w:tab/>
            </w:r>
            <w:r>
              <w:rPr>
                <w:b/>
                <w:spacing w:val="-2"/>
                <w:sz w:val="16"/>
              </w:rPr>
              <w:t>11/17/23</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$464,259.09</w:t>
            </w:r>
            <w:r>
              <w:rPr>
                <w:b/>
                <w:sz w:val="16"/>
              </w:rPr>
              <w:tab/>
            </w:r>
            <w:r>
              <w:rPr>
                <w:b/>
                <w:spacing w:val="-4"/>
                <w:sz w:val="16"/>
              </w:rPr>
              <w:t>1120</w:t>
            </w:r>
            <w:r>
              <w:rPr>
                <w:b/>
                <w:sz w:val="16"/>
              </w:rPr>
              <w:tab/>
            </w:r>
            <w:r>
              <w:rPr>
                <w:b/>
                <w:spacing w:val="-10"/>
                <w:sz w:val="16"/>
              </w:rPr>
              <w:t>W</w:t>
            </w:r>
            <w:r>
              <w:rPr>
                <w:b/>
                <w:sz w:val="16"/>
              </w:rPr>
              <w:tab/>
            </w:r>
            <w:r>
              <w:rPr>
                <w:b/>
                <w:spacing w:val="-10"/>
                <w:sz w:val="16"/>
              </w:rPr>
              <w:t>R</w:t>
            </w:r>
          </w:p>
        </w:tc>
      </w:tr>
      <w:tr>
        <w:trPr>
          <w:trHeight w:val="315" w:hRule="atLeast"/>
        </w:trPr>
        <w:tc>
          <w:tcPr>
            <w:tcW w:w="4078"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3622" w:type="dxa"/>
          </w:tcPr>
          <w:p>
            <w:pPr>
              <w:pStyle w:val="TableParagraph"/>
              <w:spacing w:before="71"/>
              <w:ind w:left="121"/>
              <w:rPr>
                <w:sz w:val="16"/>
              </w:rPr>
            </w:pPr>
            <w:r>
              <w:rPr>
                <w:sz w:val="16"/>
              </w:rPr>
              <w:t>047012</w:t>
            </w:r>
            <w:r>
              <w:rPr>
                <w:spacing w:val="-5"/>
                <w:sz w:val="16"/>
              </w:rPr>
              <w:t> </w:t>
            </w:r>
            <w:r>
              <w:rPr>
                <w:sz w:val="16"/>
              </w:rPr>
              <w:t>/</w:t>
            </w:r>
            <w:r>
              <w:rPr>
                <w:spacing w:val="-5"/>
                <w:sz w:val="16"/>
              </w:rPr>
              <w:t> </w:t>
            </w:r>
            <w:r>
              <w:rPr>
                <w:sz w:val="16"/>
              </w:rPr>
              <w:t>10-</w:t>
            </w:r>
            <w:r>
              <w:rPr>
                <w:spacing w:val="-2"/>
                <w:sz w:val="16"/>
              </w:rPr>
              <w:t>0470.012.000.00.00</w:t>
            </w:r>
          </w:p>
        </w:tc>
        <w:tc>
          <w:tcPr>
            <w:tcW w:w="1904" w:type="dxa"/>
          </w:tcPr>
          <w:p>
            <w:pPr>
              <w:pStyle w:val="TableParagraph"/>
              <w:spacing w:before="71"/>
              <w:ind w:right="101"/>
              <w:jc w:val="right"/>
              <w:rPr>
                <w:sz w:val="16"/>
              </w:rPr>
            </w:pPr>
            <w:r>
              <w:rPr>
                <w:spacing w:val="-2"/>
                <w:sz w:val="16"/>
              </w:rPr>
              <w:t>11/17/23</w:t>
            </w:r>
          </w:p>
        </w:tc>
        <w:tc>
          <w:tcPr>
            <w:tcW w:w="2362" w:type="dxa"/>
          </w:tcPr>
          <w:p>
            <w:pPr>
              <w:pStyle w:val="TableParagraph"/>
              <w:spacing w:before="71"/>
              <w:ind w:left="101"/>
              <w:rPr>
                <w:sz w:val="16"/>
              </w:rPr>
            </w:pPr>
            <w:r>
              <w:rPr>
                <w:spacing w:val="-2"/>
                <w:sz w:val="16"/>
              </w:rPr>
              <w:t>PY-FIT-20231117P</w:t>
            </w:r>
          </w:p>
        </w:tc>
        <w:tc>
          <w:tcPr>
            <w:tcW w:w="3173" w:type="dxa"/>
          </w:tcPr>
          <w:p>
            <w:pPr>
              <w:pStyle w:val="TableParagraph"/>
              <w:spacing w:before="71"/>
              <w:ind w:right="1827"/>
              <w:jc w:val="right"/>
              <w:rPr>
                <w:sz w:val="16"/>
              </w:rPr>
            </w:pPr>
            <w:r>
              <w:rPr>
                <w:spacing w:val="-2"/>
                <w:sz w:val="16"/>
              </w:rPr>
              <w:t>192,479.37</w:t>
            </w:r>
          </w:p>
        </w:tc>
      </w:tr>
      <w:tr>
        <w:trPr>
          <w:trHeight w:val="239" w:hRule="atLeast"/>
        </w:trPr>
        <w:tc>
          <w:tcPr>
            <w:tcW w:w="4078" w:type="dxa"/>
          </w:tcPr>
          <w:p>
            <w:pPr>
              <w:pStyle w:val="TableParagraph"/>
              <w:spacing w:line="164" w:lineRule="exact" w:before="55"/>
              <w:ind w:left="555"/>
              <w:rPr>
                <w:sz w:val="16"/>
              </w:rPr>
            </w:pPr>
            <w:r>
              <w:rPr>
                <w:sz w:val="16"/>
              </w:rPr>
              <w:t>EMPLOYEE</w:t>
            </w:r>
            <w:r>
              <w:rPr>
                <w:spacing w:val="-5"/>
                <w:sz w:val="16"/>
              </w:rPr>
              <w:t> </w:t>
            </w:r>
            <w:r>
              <w:rPr>
                <w:sz w:val="16"/>
              </w:rPr>
              <w:t>-</w:t>
            </w:r>
            <w:r>
              <w:rPr>
                <w:spacing w:val="-4"/>
                <w:sz w:val="16"/>
              </w:rPr>
              <w:t> </w:t>
            </w:r>
            <w:r>
              <w:rPr>
                <w:spacing w:val="-2"/>
                <w:sz w:val="16"/>
              </w:rPr>
              <w:t>Medicare</w:t>
            </w:r>
          </w:p>
        </w:tc>
        <w:tc>
          <w:tcPr>
            <w:tcW w:w="3622" w:type="dxa"/>
          </w:tcPr>
          <w:p>
            <w:pPr>
              <w:pStyle w:val="TableParagraph"/>
              <w:spacing w:line="164" w:lineRule="exact" w:before="55"/>
              <w:ind w:left="121"/>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904" w:type="dxa"/>
          </w:tcPr>
          <w:p>
            <w:pPr>
              <w:pStyle w:val="TableParagraph"/>
              <w:spacing w:line="164" w:lineRule="exact" w:before="55"/>
              <w:ind w:right="101"/>
              <w:jc w:val="right"/>
              <w:rPr>
                <w:sz w:val="16"/>
              </w:rPr>
            </w:pPr>
            <w:r>
              <w:rPr>
                <w:spacing w:val="-2"/>
                <w:sz w:val="16"/>
              </w:rPr>
              <w:t>11/17/23</w:t>
            </w:r>
          </w:p>
        </w:tc>
        <w:tc>
          <w:tcPr>
            <w:tcW w:w="2362" w:type="dxa"/>
          </w:tcPr>
          <w:p>
            <w:pPr>
              <w:pStyle w:val="TableParagraph"/>
              <w:spacing w:line="164" w:lineRule="exact" w:before="55"/>
              <w:ind w:left="101"/>
              <w:rPr>
                <w:sz w:val="16"/>
              </w:rPr>
            </w:pPr>
            <w:r>
              <w:rPr>
                <w:spacing w:val="-2"/>
                <w:sz w:val="16"/>
              </w:rPr>
              <w:t>PY-MCARE-20231117P</w:t>
            </w:r>
          </w:p>
        </w:tc>
        <w:tc>
          <w:tcPr>
            <w:tcW w:w="3173" w:type="dxa"/>
          </w:tcPr>
          <w:p>
            <w:pPr>
              <w:pStyle w:val="TableParagraph"/>
              <w:spacing w:line="164" w:lineRule="exact" w:before="55"/>
              <w:ind w:right="1827"/>
              <w:jc w:val="right"/>
              <w:rPr>
                <w:sz w:val="16"/>
              </w:rPr>
            </w:pPr>
            <w:r>
              <w:rPr>
                <w:spacing w:val="-2"/>
                <w:sz w:val="16"/>
              </w:rPr>
              <w:t>25,757.00</w:t>
            </w:r>
          </w:p>
        </w:tc>
      </w:tr>
    </w:tbl>
    <w:p>
      <w:pPr>
        <w:spacing w:after="0" w:line="164" w:lineRule="exact"/>
        <w:jc w:val="right"/>
        <w:rPr>
          <w:sz w:val="16"/>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18"/>
          <w:footerReference w:type="default" r:id="rId19"/>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823" w:val="left" w:leader="none"/>
          <w:tab w:pos="3444" w:val="left" w:leader="none"/>
          <w:tab w:pos="12520" w:val="left" w:leader="none"/>
          <w:tab w:pos="13722" w:val="left" w:leader="none"/>
          <w:tab w:pos="14484" w:val="left" w:leader="none"/>
          <w:tab w:pos="14936" w:val="left" w:leader="none"/>
        </w:tabs>
        <w:spacing w:line="179" w:lineRule="exact" w:before="0"/>
        <w:ind w:left="280" w:right="0" w:firstLine="0"/>
        <w:jc w:val="left"/>
        <w:rPr>
          <w:b/>
          <w:sz w:val="16"/>
        </w:rPr>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1195387</wp:posOffset>
                </wp:positionV>
                <wp:extent cx="10058400" cy="127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7856" from="0pt,94.125pt" to="792pt,94.125pt" stroked="true" strokeweight=".75pt" strokecolor="#000000">
                <v:stroke dashstyle="solid"/>
                <w10:wrap type="none"/>
              </v:line>
            </w:pict>
          </mc:Fallback>
        </mc:AlternateContent>
      </w:r>
      <w:r>
        <w:rPr>
          <w:b/>
          <w:spacing w:val="-2"/>
          <w:sz w:val="16"/>
        </w:rPr>
        <w:t>99999961</w:t>
      </w:r>
      <w:r>
        <w:rPr>
          <w:b/>
          <w:sz w:val="16"/>
        </w:rPr>
        <w:tab/>
      </w:r>
      <w:r>
        <w:rPr>
          <w:b/>
          <w:spacing w:val="-2"/>
          <w:sz w:val="16"/>
        </w:rPr>
        <w:t>11/17/23</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$464,259.09</w:t>
      </w:r>
      <w:r>
        <w:rPr>
          <w:b/>
          <w:sz w:val="16"/>
        </w:rPr>
        <w:tab/>
      </w:r>
      <w:r>
        <w:rPr>
          <w:b/>
          <w:spacing w:val="-4"/>
          <w:sz w:val="16"/>
        </w:rPr>
        <w:t>1120</w:t>
      </w:r>
      <w:r>
        <w:rPr>
          <w:b/>
          <w:sz w:val="16"/>
        </w:rPr>
        <w:tab/>
      </w:r>
      <w:r>
        <w:rPr>
          <w:b/>
          <w:spacing w:val="-10"/>
          <w:sz w:val="16"/>
        </w:rPr>
        <w:t>W</w:t>
      </w:r>
      <w:r>
        <w:rPr>
          <w:b/>
          <w:sz w:val="16"/>
        </w:rPr>
        <w:tab/>
      </w:r>
      <w:r>
        <w:rPr>
          <w:b/>
          <w:spacing w:val="-10"/>
          <w:sz w:val="16"/>
        </w:rPr>
        <w:t>R</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gridCol w:w="3622"/>
        <w:gridCol w:w="1904"/>
        <w:gridCol w:w="2296"/>
        <w:gridCol w:w="3238"/>
      </w:tblGrid>
      <w:tr>
        <w:trPr>
          <w:trHeight w:val="239" w:hRule="atLeast"/>
        </w:trPr>
        <w:tc>
          <w:tcPr>
            <w:tcW w:w="4078" w:type="dxa"/>
          </w:tcPr>
          <w:p>
            <w:pPr>
              <w:pStyle w:val="TableParagraph"/>
              <w:spacing w:line="179" w:lineRule="exact"/>
              <w:ind w:left="555"/>
              <w:rPr>
                <w:sz w:val="16"/>
              </w:rPr>
            </w:pPr>
            <w:r>
              <w:rPr>
                <w:sz w:val="16"/>
              </w:rPr>
              <w:t>EMPLOYER</w:t>
            </w:r>
            <w:r>
              <w:rPr>
                <w:spacing w:val="-5"/>
                <w:sz w:val="16"/>
              </w:rPr>
              <w:t> </w:t>
            </w:r>
            <w:r>
              <w:rPr>
                <w:sz w:val="16"/>
              </w:rPr>
              <w:t>-</w:t>
            </w:r>
            <w:r>
              <w:rPr>
                <w:spacing w:val="-4"/>
                <w:sz w:val="16"/>
              </w:rPr>
              <w:t> </w:t>
            </w:r>
            <w:r>
              <w:rPr>
                <w:spacing w:val="-2"/>
                <w:sz w:val="16"/>
              </w:rPr>
              <w:t>Medicare</w:t>
            </w:r>
          </w:p>
        </w:tc>
        <w:tc>
          <w:tcPr>
            <w:tcW w:w="3622" w:type="dxa"/>
          </w:tcPr>
          <w:p>
            <w:pPr>
              <w:pStyle w:val="TableParagraph"/>
              <w:spacing w:line="179" w:lineRule="exact"/>
              <w:ind w:left="121"/>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904" w:type="dxa"/>
          </w:tcPr>
          <w:p>
            <w:pPr>
              <w:pStyle w:val="TableParagraph"/>
              <w:spacing w:line="179" w:lineRule="exact"/>
              <w:ind w:right="101"/>
              <w:jc w:val="right"/>
              <w:rPr>
                <w:sz w:val="16"/>
              </w:rPr>
            </w:pPr>
            <w:r>
              <w:rPr>
                <w:spacing w:val="-2"/>
                <w:sz w:val="16"/>
              </w:rPr>
              <w:t>11/17/23</w:t>
            </w:r>
          </w:p>
        </w:tc>
        <w:tc>
          <w:tcPr>
            <w:tcW w:w="2296" w:type="dxa"/>
          </w:tcPr>
          <w:p>
            <w:pPr>
              <w:pStyle w:val="TableParagraph"/>
              <w:spacing w:line="179" w:lineRule="exact"/>
              <w:ind w:left="101"/>
              <w:rPr>
                <w:sz w:val="16"/>
              </w:rPr>
            </w:pPr>
            <w:r>
              <w:rPr>
                <w:spacing w:val="-2"/>
                <w:sz w:val="16"/>
              </w:rPr>
              <w:t>PY-MCARE-20231117P</w:t>
            </w:r>
          </w:p>
        </w:tc>
        <w:tc>
          <w:tcPr>
            <w:tcW w:w="3238" w:type="dxa"/>
          </w:tcPr>
          <w:p>
            <w:pPr>
              <w:pStyle w:val="TableParagraph"/>
              <w:spacing w:line="179" w:lineRule="exact"/>
              <w:ind w:right="1826"/>
              <w:jc w:val="right"/>
              <w:rPr>
                <w:sz w:val="16"/>
              </w:rPr>
            </w:pPr>
            <w:r>
              <w:rPr>
                <w:spacing w:val="-2"/>
                <w:sz w:val="16"/>
              </w:rPr>
              <w:t>25,757.00</w:t>
            </w:r>
          </w:p>
        </w:tc>
      </w:tr>
      <w:tr>
        <w:trPr>
          <w:trHeight w:val="300" w:hRule="atLeast"/>
        </w:trPr>
        <w:tc>
          <w:tcPr>
            <w:tcW w:w="4078"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622" w:type="dxa"/>
          </w:tcPr>
          <w:p>
            <w:pPr>
              <w:pStyle w:val="TableParagraph"/>
              <w:spacing w:before="55"/>
              <w:ind w:left="121"/>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904" w:type="dxa"/>
          </w:tcPr>
          <w:p>
            <w:pPr>
              <w:pStyle w:val="TableParagraph"/>
              <w:spacing w:before="55"/>
              <w:ind w:right="101"/>
              <w:jc w:val="right"/>
              <w:rPr>
                <w:sz w:val="16"/>
              </w:rPr>
            </w:pPr>
            <w:r>
              <w:rPr>
                <w:spacing w:val="-2"/>
                <w:sz w:val="16"/>
              </w:rPr>
              <w:t>11/17/23</w:t>
            </w:r>
          </w:p>
        </w:tc>
        <w:tc>
          <w:tcPr>
            <w:tcW w:w="2296" w:type="dxa"/>
          </w:tcPr>
          <w:p>
            <w:pPr>
              <w:pStyle w:val="TableParagraph"/>
              <w:spacing w:before="55"/>
              <w:ind w:left="101"/>
              <w:rPr>
                <w:sz w:val="16"/>
              </w:rPr>
            </w:pPr>
            <w:r>
              <w:rPr>
                <w:spacing w:val="-2"/>
                <w:sz w:val="16"/>
              </w:rPr>
              <w:t>PY-SOSEC-20231117P</w:t>
            </w:r>
          </w:p>
        </w:tc>
        <w:tc>
          <w:tcPr>
            <w:tcW w:w="3238" w:type="dxa"/>
          </w:tcPr>
          <w:p>
            <w:pPr>
              <w:pStyle w:val="TableParagraph"/>
              <w:spacing w:before="55"/>
              <w:ind w:right="1826"/>
              <w:jc w:val="right"/>
              <w:rPr>
                <w:sz w:val="16"/>
              </w:rPr>
            </w:pPr>
            <w:r>
              <w:rPr>
                <w:spacing w:val="-2"/>
                <w:sz w:val="16"/>
              </w:rPr>
              <w:t>110,132.86</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622" w:type="dxa"/>
            <w:tcBorders>
              <w:bottom w:val="single" w:sz="6" w:space="0" w:color="BFBFBF"/>
            </w:tcBorders>
          </w:tcPr>
          <w:p>
            <w:pPr>
              <w:pStyle w:val="TableParagraph"/>
              <w:spacing w:before="55"/>
              <w:ind w:left="121"/>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904" w:type="dxa"/>
            <w:tcBorders>
              <w:bottom w:val="single" w:sz="6" w:space="0" w:color="BFBFBF"/>
            </w:tcBorders>
          </w:tcPr>
          <w:p>
            <w:pPr>
              <w:pStyle w:val="TableParagraph"/>
              <w:spacing w:before="55"/>
              <w:ind w:right="101"/>
              <w:jc w:val="right"/>
              <w:rPr>
                <w:sz w:val="16"/>
              </w:rPr>
            </w:pPr>
            <w:r>
              <w:rPr>
                <w:spacing w:val="-2"/>
                <w:sz w:val="16"/>
              </w:rPr>
              <w:t>11/17/23</w:t>
            </w:r>
          </w:p>
        </w:tc>
        <w:tc>
          <w:tcPr>
            <w:tcW w:w="2296" w:type="dxa"/>
            <w:tcBorders>
              <w:bottom w:val="single" w:sz="6" w:space="0" w:color="BFBFBF"/>
            </w:tcBorders>
          </w:tcPr>
          <w:p>
            <w:pPr>
              <w:pStyle w:val="TableParagraph"/>
              <w:spacing w:before="55"/>
              <w:ind w:left="101"/>
              <w:rPr>
                <w:sz w:val="16"/>
              </w:rPr>
            </w:pPr>
            <w:r>
              <w:rPr>
                <w:spacing w:val="-2"/>
                <w:sz w:val="16"/>
              </w:rPr>
              <w:t>PY-SOSEC-20231117P</w:t>
            </w:r>
          </w:p>
        </w:tc>
        <w:tc>
          <w:tcPr>
            <w:tcW w:w="3238" w:type="dxa"/>
            <w:tcBorders>
              <w:bottom w:val="single" w:sz="6" w:space="0" w:color="BFBFBF"/>
            </w:tcBorders>
          </w:tcPr>
          <w:p>
            <w:pPr>
              <w:pStyle w:val="TableParagraph"/>
              <w:spacing w:before="55"/>
              <w:ind w:right="1826"/>
              <w:jc w:val="right"/>
              <w:rPr>
                <w:sz w:val="16"/>
              </w:rPr>
            </w:pPr>
            <w:r>
              <w:rPr>
                <w:spacing w:val="-2"/>
                <w:sz w:val="16"/>
              </w:rPr>
              <w:t>110,132.86</w:t>
            </w:r>
          </w:p>
        </w:tc>
      </w:tr>
      <w:tr>
        <w:trPr>
          <w:trHeight w:val="447" w:hRule="atLeast"/>
        </w:trPr>
        <w:tc>
          <w:tcPr>
            <w:tcW w:w="15138" w:type="dxa"/>
            <w:gridSpan w:val="5"/>
          </w:tcPr>
          <w:p>
            <w:pPr>
              <w:pStyle w:val="TableParagraph"/>
              <w:spacing w:before="10"/>
              <w:rPr>
                <w:b/>
                <w:sz w:val="22"/>
              </w:rPr>
            </w:pPr>
          </w:p>
          <w:p>
            <w:pPr>
              <w:pStyle w:val="TableParagraph"/>
              <w:tabs>
                <w:tab w:pos="1640" w:val="left" w:leader="none"/>
                <w:tab w:pos="2723" w:val="left" w:leader="none"/>
                <w:tab w:pos="3344" w:val="left" w:leader="none"/>
                <w:tab w:pos="12597" w:val="left" w:leader="none"/>
                <w:tab w:pos="13622" w:val="left" w:leader="none"/>
                <w:tab w:pos="14384" w:val="left" w:leader="none"/>
                <w:tab w:pos="14836" w:val="left" w:leader="none"/>
              </w:tabs>
              <w:spacing w:line="164" w:lineRule="exact" w:before="1"/>
              <w:ind w:left="180"/>
              <w:rPr>
                <w:b/>
                <w:sz w:val="16"/>
              </w:rPr>
            </w:pPr>
            <w:r>
              <w:rPr>
                <w:b/>
                <w:spacing w:val="-2"/>
                <w:sz w:val="16"/>
              </w:rPr>
              <w:t>99999962</w:t>
            </w:r>
            <w:r>
              <w:rPr>
                <w:b/>
                <w:sz w:val="16"/>
              </w:rPr>
              <w:tab/>
            </w:r>
            <w:r>
              <w:rPr>
                <w:b/>
                <w:spacing w:val="-2"/>
                <w:sz w:val="16"/>
              </w:rPr>
              <w:t>11/17/23</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$1,748.18</w:t>
            </w:r>
            <w:r>
              <w:rPr>
                <w:b/>
                <w:sz w:val="16"/>
              </w:rPr>
              <w:tab/>
            </w:r>
            <w:r>
              <w:rPr>
                <w:b/>
                <w:spacing w:val="-4"/>
                <w:sz w:val="16"/>
              </w:rPr>
              <w:t>1120</w:t>
            </w:r>
            <w:r>
              <w:rPr>
                <w:b/>
                <w:sz w:val="16"/>
              </w:rPr>
              <w:tab/>
            </w:r>
            <w:r>
              <w:rPr>
                <w:b/>
                <w:spacing w:val="-10"/>
                <w:sz w:val="16"/>
              </w:rPr>
              <w:t>W</w:t>
            </w:r>
            <w:r>
              <w:rPr>
                <w:b/>
                <w:sz w:val="16"/>
              </w:rPr>
              <w:tab/>
            </w:r>
            <w:r>
              <w:rPr>
                <w:b/>
                <w:spacing w:val="-10"/>
                <w:sz w:val="16"/>
              </w:rPr>
              <w:t>R</w:t>
            </w:r>
          </w:p>
        </w:tc>
      </w:tr>
      <w:tr>
        <w:trPr>
          <w:trHeight w:val="531" w:hRule="atLeast"/>
        </w:trPr>
        <w:tc>
          <w:tcPr>
            <w:tcW w:w="4078" w:type="dxa"/>
            <w:tcBorders>
              <w:bottom w:val="single" w:sz="6" w:space="0" w:color="BFBFBF"/>
            </w:tcBorders>
          </w:tcPr>
          <w:p>
            <w:pPr>
              <w:pStyle w:val="TableParagraph"/>
              <w:spacing w:before="71"/>
              <w:ind w:left="555" w:right="56"/>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3622" w:type="dxa"/>
            <w:tcBorders>
              <w:bottom w:val="single" w:sz="6" w:space="0" w:color="BFBFBF"/>
            </w:tcBorders>
          </w:tcPr>
          <w:p>
            <w:pPr>
              <w:pStyle w:val="TableParagraph"/>
              <w:spacing w:before="71"/>
              <w:ind w:left="121"/>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4" w:type="dxa"/>
            <w:tcBorders>
              <w:bottom w:val="single" w:sz="6" w:space="0" w:color="BFBFBF"/>
            </w:tcBorders>
          </w:tcPr>
          <w:p>
            <w:pPr>
              <w:pStyle w:val="TableParagraph"/>
              <w:spacing w:before="71"/>
              <w:ind w:right="101"/>
              <w:jc w:val="right"/>
              <w:rPr>
                <w:sz w:val="16"/>
              </w:rPr>
            </w:pPr>
            <w:r>
              <w:rPr>
                <w:spacing w:val="-2"/>
                <w:sz w:val="16"/>
              </w:rPr>
              <w:t>11/17/23</w:t>
            </w:r>
          </w:p>
        </w:tc>
        <w:tc>
          <w:tcPr>
            <w:tcW w:w="2296" w:type="dxa"/>
            <w:tcBorders>
              <w:bottom w:val="single" w:sz="6" w:space="0" w:color="BFBFBF"/>
            </w:tcBorders>
          </w:tcPr>
          <w:p>
            <w:pPr>
              <w:pStyle w:val="TableParagraph"/>
              <w:spacing w:before="71"/>
              <w:ind w:left="101"/>
              <w:rPr>
                <w:sz w:val="16"/>
              </w:rPr>
            </w:pPr>
            <w:r>
              <w:rPr>
                <w:spacing w:val="-2"/>
                <w:sz w:val="16"/>
              </w:rPr>
              <w:t>PY-NET-20231117P</w:t>
            </w:r>
          </w:p>
        </w:tc>
        <w:tc>
          <w:tcPr>
            <w:tcW w:w="3238" w:type="dxa"/>
            <w:tcBorders>
              <w:bottom w:val="single" w:sz="6" w:space="0" w:color="BFBFBF"/>
            </w:tcBorders>
          </w:tcPr>
          <w:p>
            <w:pPr>
              <w:pStyle w:val="TableParagraph"/>
              <w:spacing w:before="71"/>
              <w:ind w:right="1827"/>
              <w:jc w:val="right"/>
              <w:rPr>
                <w:sz w:val="16"/>
              </w:rPr>
            </w:pPr>
            <w:r>
              <w:rPr>
                <w:spacing w:val="-2"/>
                <w:sz w:val="16"/>
              </w:rPr>
              <w:t>1,748.18</w:t>
            </w:r>
          </w:p>
        </w:tc>
      </w:tr>
      <w:tr>
        <w:trPr>
          <w:trHeight w:val="447" w:hRule="atLeast"/>
        </w:trPr>
        <w:tc>
          <w:tcPr>
            <w:tcW w:w="15138" w:type="dxa"/>
            <w:gridSpan w:val="5"/>
          </w:tcPr>
          <w:p>
            <w:pPr>
              <w:pStyle w:val="TableParagraph"/>
              <w:spacing w:before="10"/>
              <w:rPr>
                <w:b/>
                <w:sz w:val="22"/>
              </w:rPr>
            </w:pPr>
          </w:p>
          <w:p>
            <w:pPr>
              <w:pStyle w:val="TableParagraph"/>
              <w:tabs>
                <w:tab w:pos="1640" w:val="left" w:leader="none"/>
                <w:tab w:pos="2696" w:val="left" w:leader="none"/>
                <w:tab w:pos="3344" w:val="left" w:leader="none"/>
                <w:tab w:pos="12288" w:val="left" w:leader="none"/>
                <w:tab w:pos="13622" w:val="left" w:leader="none"/>
                <w:tab w:pos="14384" w:val="left" w:leader="none"/>
                <w:tab w:pos="14836" w:val="left" w:leader="none"/>
              </w:tabs>
              <w:spacing w:line="164" w:lineRule="exact" w:before="1"/>
              <w:ind w:left="180"/>
              <w:rPr>
                <w:b/>
                <w:sz w:val="16"/>
              </w:rPr>
            </w:pPr>
            <w:r>
              <w:rPr>
                <w:b/>
                <w:spacing w:val="-2"/>
                <w:sz w:val="16"/>
              </w:rPr>
              <w:t>99999963</w:t>
            </w:r>
            <w:r>
              <w:rPr>
                <w:b/>
                <w:sz w:val="16"/>
              </w:rPr>
              <w:tab/>
            </w:r>
            <w:r>
              <w:rPr>
                <w:b/>
                <w:spacing w:val="-2"/>
                <w:sz w:val="16"/>
              </w:rPr>
              <w:t>11/17/23</w:t>
            </w:r>
            <w:r>
              <w:rPr>
                <w:b/>
                <w:sz w:val="16"/>
              </w:rPr>
              <w:tab/>
            </w:r>
            <w:r>
              <w:rPr>
                <w:b/>
                <w:spacing w:val="-4"/>
                <w:sz w:val="16"/>
              </w:rPr>
              <w:t>ZZDD</w:t>
            </w:r>
            <w:r>
              <w:rPr>
                <w:b/>
                <w:sz w:val="16"/>
              </w:rPr>
              <w:tab/>
              <w:t>SHALER</w:t>
            </w:r>
            <w:r>
              <w:rPr>
                <w:b/>
                <w:spacing w:val="-8"/>
                <w:sz w:val="16"/>
              </w:rPr>
              <w:t> </w:t>
            </w:r>
            <w:r>
              <w:rPr>
                <w:b/>
                <w:sz w:val="16"/>
              </w:rPr>
              <w:t>AREA</w:t>
            </w:r>
            <w:r>
              <w:rPr>
                <w:b/>
                <w:spacing w:val="-5"/>
                <w:sz w:val="16"/>
              </w:rPr>
              <w:t> </w:t>
            </w:r>
            <w:r>
              <w:rPr>
                <w:b/>
                <w:sz w:val="16"/>
              </w:rPr>
              <w:t>SCHOOL</w:t>
            </w:r>
            <w:r>
              <w:rPr>
                <w:b/>
                <w:spacing w:val="-5"/>
                <w:sz w:val="16"/>
              </w:rPr>
              <w:t> </w:t>
            </w:r>
            <w:r>
              <w:rPr>
                <w:b/>
                <w:spacing w:val="-4"/>
                <w:sz w:val="16"/>
              </w:rPr>
              <w:t>DIST</w:t>
            </w:r>
            <w:r>
              <w:rPr>
                <w:b/>
                <w:sz w:val="16"/>
              </w:rPr>
              <w:tab/>
            </w:r>
            <w:r>
              <w:rPr>
                <w:b/>
                <w:spacing w:val="-2"/>
                <w:sz w:val="16"/>
              </w:rPr>
              <w:t>$1,118,546.20</w:t>
            </w:r>
            <w:r>
              <w:rPr>
                <w:b/>
                <w:sz w:val="16"/>
              </w:rPr>
              <w:tab/>
            </w:r>
            <w:r>
              <w:rPr>
                <w:b/>
                <w:spacing w:val="-4"/>
                <w:sz w:val="16"/>
              </w:rPr>
              <w:t>1120</w:t>
            </w:r>
            <w:r>
              <w:rPr>
                <w:b/>
                <w:sz w:val="16"/>
              </w:rPr>
              <w:tab/>
            </w:r>
            <w:r>
              <w:rPr>
                <w:b/>
                <w:spacing w:val="-10"/>
                <w:sz w:val="16"/>
              </w:rPr>
              <w:t>W</w:t>
            </w:r>
            <w:r>
              <w:rPr>
                <w:b/>
                <w:sz w:val="16"/>
              </w:rPr>
              <w:tab/>
            </w:r>
            <w:r>
              <w:rPr>
                <w:b/>
                <w:spacing w:val="-10"/>
                <w:sz w:val="16"/>
              </w:rPr>
              <w:t>R</w:t>
            </w:r>
          </w:p>
        </w:tc>
      </w:tr>
      <w:tr>
        <w:trPr>
          <w:trHeight w:val="315" w:hRule="atLeast"/>
        </w:trPr>
        <w:tc>
          <w:tcPr>
            <w:tcW w:w="4078"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3622" w:type="dxa"/>
          </w:tcPr>
          <w:p>
            <w:pPr>
              <w:pStyle w:val="TableParagraph"/>
              <w:spacing w:before="71"/>
              <w:ind w:left="121"/>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4" w:type="dxa"/>
          </w:tcPr>
          <w:p>
            <w:pPr>
              <w:pStyle w:val="TableParagraph"/>
              <w:spacing w:before="71"/>
              <w:ind w:right="101"/>
              <w:jc w:val="right"/>
              <w:rPr>
                <w:sz w:val="16"/>
              </w:rPr>
            </w:pPr>
            <w:r>
              <w:rPr>
                <w:spacing w:val="-2"/>
                <w:sz w:val="16"/>
              </w:rPr>
              <w:t>11/17/23</w:t>
            </w:r>
          </w:p>
        </w:tc>
        <w:tc>
          <w:tcPr>
            <w:tcW w:w="2296" w:type="dxa"/>
          </w:tcPr>
          <w:p>
            <w:pPr>
              <w:pStyle w:val="TableParagraph"/>
              <w:spacing w:before="71"/>
              <w:ind w:left="101"/>
              <w:rPr>
                <w:sz w:val="16"/>
              </w:rPr>
            </w:pPr>
            <w:r>
              <w:rPr>
                <w:spacing w:val="-2"/>
                <w:sz w:val="16"/>
              </w:rPr>
              <w:t>PY-DDN-20231117P</w:t>
            </w:r>
          </w:p>
        </w:tc>
        <w:tc>
          <w:tcPr>
            <w:tcW w:w="3238" w:type="dxa"/>
          </w:tcPr>
          <w:p>
            <w:pPr>
              <w:pStyle w:val="TableParagraph"/>
              <w:spacing w:before="71"/>
              <w:ind w:right="1824"/>
              <w:jc w:val="right"/>
              <w:rPr>
                <w:sz w:val="16"/>
              </w:rPr>
            </w:pPr>
            <w:r>
              <w:rPr>
                <w:spacing w:val="-2"/>
                <w:sz w:val="16"/>
              </w:rPr>
              <w:t>1,105,291.20</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3622" w:type="dxa"/>
            <w:tcBorders>
              <w:bottom w:val="single" w:sz="6" w:space="0" w:color="BFBFBF"/>
            </w:tcBorders>
          </w:tcPr>
          <w:p>
            <w:pPr>
              <w:pStyle w:val="TableParagraph"/>
              <w:spacing w:before="55"/>
              <w:ind w:left="121"/>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4" w:type="dxa"/>
            <w:tcBorders>
              <w:bottom w:val="single" w:sz="6" w:space="0" w:color="BFBFBF"/>
            </w:tcBorders>
          </w:tcPr>
          <w:p>
            <w:pPr>
              <w:pStyle w:val="TableParagraph"/>
              <w:spacing w:before="55"/>
              <w:ind w:right="101"/>
              <w:jc w:val="right"/>
              <w:rPr>
                <w:sz w:val="16"/>
              </w:rPr>
            </w:pPr>
            <w:r>
              <w:rPr>
                <w:spacing w:val="-2"/>
                <w:sz w:val="16"/>
              </w:rPr>
              <w:t>11/17/23</w:t>
            </w:r>
          </w:p>
        </w:tc>
        <w:tc>
          <w:tcPr>
            <w:tcW w:w="2296" w:type="dxa"/>
            <w:tcBorders>
              <w:bottom w:val="single" w:sz="6" w:space="0" w:color="BFBFBF"/>
            </w:tcBorders>
          </w:tcPr>
          <w:p>
            <w:pPr>
              <w:pStyle w:val="TableParagraph"/>
              <w:spacing w:before="55"/>
              <w:ind w:left="101"/>
              <w:rPr>
                <w:sz w:val="16"/>
              </w:rPr>
            </w:pPr>
            <w:r>
              <w:rPr>
                <w:spacing w:val="-2"/>
                <w:sz w:val="16"/>
              </w:rPr>
              <w:t>PY-DDF-20231117P</w:t>
            </w:r>
          </w:p>
        </w:tc>
        <w:tc>
          <w:tcPr>
            <w:tcW w:w="3238" w:type="dxa"/>
            <w:tcBorders>
              <w:bottom w:val="single" w:sz="6" w:space="0" w:color="BFBFBF"/>
            </w:tcBorders>
          </w:tcPr>
          <w:p>
            <w:pPr>
              <w:pStyle w:val="TableParagraph"/>
              <w:spacing w:before="55"/>
              <w:ind w:right="1826"/>
              <w:jc w:val="right"/>
              <w:rPr>
                <w:sz w:val="16"/>
              </w:rPr>
            </w:pPr>
            <w:r>
              <w:rPr>
                <w:spacing w:val="-2"/>
                <w:sz w:val="16"/>
              </w:rPr>
              <w:t>13,255.00</w:t>
            </w:r>
          </w:p>
        </w:tc>
      </w:tr>
      <w:tr>
        <w:trPr>
          <w:trHeight w:val="447" w:hRule="atLeast"/>
        </w:trPr>
        <w:tc>
          <w:tcPr>
            <w:tcW w:w="15138" w:type="dxa"/>
            <w:gridSpan w:val="5"/>
          </w:tcPr>
          <w:p>
            <w:pPr>
              <w:pStyle w:val="TableParagraph"/>
              <w:spacing w:before="10"/>
              <w:rPr>
                <w:b/>
                <w:sz w:val="22"/>
              </w:rPr>
            </w:pPr>
          </w:p>
          <w:p>
            <w:pPr>
              <w:pStyle w:val="TableParagraph"/>
              <w:tabs>
                <w:tab w:pos="1640" w:val="left" w:leader="none"/>
                <w:tab w:pos="2641" w:val="left" w:leader="none"/>
                <w:tab w:pos="12508" w:val="left" w:leader="none"/>
                <w:tab w:pos="13622" w:val="left" w:leader="none"/>
                <w:tab w:pos="14384" w:val="left" w:leader="none"/>
                <w:tab w:pos="14836" w:val="left" w:leader="none"/>
              </w:tabs>
              <w:spacing w:line="164" w:lineRule="exact" w:before="1"/>
              <w:ind w:left="180"/>
              <w:rPr>
                <w:b/>
                <w:sz w:val="16"/>
              </w:rPr>
            </w:pPr>
            <w:r>
              <w:rPr>
                <w:b/>
                <w:spacing w:val="-2"/>
                <w:sz w:val="16"/>
              </w:rPr>
              <w:t>99999964</w:t>
            </w:r>
            <w:r>
              <w:rPr>
                <w:b/>
                <w:sz w:val="16"/>
              </w:rPr>
              <w:tab/>
            </w:r>
            <w:r>
              <w:rPr>
                <w:b/>
                <w:spacing w:val="-2"/>
                <w:sz w:val="16"/>
              </w:rPr>
              <w:t>11/17/23</w:t>
            </w:r>
            <w:r>
              <w:rPr>
                <w:b/>
                <w:sz w:val="16"/>
              </w:rPr>
              <w:tab/>
              <w:t>GAPA1</w:t>
            </w:r>
            <w:r>
              <w:rPr>
                <w:b/>
                <w:spacing w:val="72"/>
                <w:w w:val="150"/>
                <w:sz w:val="16"/>
              </w:rPr>
              <w:t> </w:t>
            </w:r>
            <w:r>
              <w:rPr>
                <w:b/>
                <w:sz w:val="16"/>
              </w:rPr>
              <w:t>Great</w:t>
            </w:r>
            <w:r>
              <w:rPr>
                <w:b/>
                <w:spacing w:val="-5"/>
                <w:sz w:val="16"/>
              </w:rPr>
              <w:t> </w:t>
            </w:r>
            <w:r>
              <w:rPr>
                <w:b/>
                <w:sz w:val="16"/>
              </w:rPr>
              <w:t>American</w:t>
            </w:r>
            <w:r>
              <w:rPr>
                <w:b/>
                <w:spacing w:val="-5"/>
                <w:sz w:val="16"/>
              </w:rPr>
              <w:t> </w:t>
            </w:r>
            <w:r>
              <w:rPr>
                <w:b/>
                <w:sz w:val="16"/>
              </w:rPr>
              <w:t>Plan</w:t>
            </w:r>
            <w:r>
              <w:rPr>
                <w:b/>
                <w:spacing w:val="-4"/>
                <w:sz w:val="16"/>
              </w:rPr>
              <w:t> </w:t>
            </w:r>
            <w:r>
              <w:rPr>
                <w:b/>
                <w:sz w:val="16"/>
              </w:rPr>
              <w:t>Administrators</w:t>
            </w:r>
            <w:r>
              <w:rPr>
                <w:b/>
                <w:spacing w:val="-5"/>
                <w:sz w:val="16"/>
              </w:rPr>
              <w:t> Inc</w:t>
            </w:r>
            <w:r>
              <w:rPr>
                <w:b/>
                <w:sz w:val="16"/>
              </w:rPr>
              <w:tab/>
            </w:r>
            <w:r>
              <w:rPr>
                <w:b/>
                <w:spacing w:val="-2"/>
                <w:sz w:val="16"/>
              </w:rPr>
              <w:t>$35,399.39</w:t>
            </w:r>
            <w:r>
              <w:rPr>
                <w:b/>
                <w:sz w:val="16"/>
              </w:rPr>
              <w:tab/>
            </w:r>
            <w:r>
              <w:rPr>
                <w:b/>
                <w:spacing w:val="-4"/>
                <w:sz w:val="16"/>
              </w:rPr>
              <w:t>1120</w:t>
            </w:r>
            <w:r>
              <w:rPr>
                <w:b/>
                <w:sz w:val="16"/>
              </w:rPr>
              <w:tab/>
            </w:r>
            <w:r>
              <w:rPr>
                <w:b/>
                <w:spacing w:val="-10"/>
                <w:sz w:val="16"/>
              </w:rPr>
              <w:t>W</w:t>
            </w:r>
            <w:r>
              <w:rPr>
                <w:b/>
                <w:sz w:val="16"/>
              </w:rPr>
              <w:tab/>
            </w:r>
            <w:r>
              <w:rPr>
                <w:b/>
                <w:spacing w:val="-10"/>
                <w:sz w:val="16"/>
              </w:rPr>
              <w:t>R</w:t>
            </w:r>
          </w:p>
        </w:tc>
      </w:tr>
      <w:tr>
        <w:trPr>
          <w:trHeight w:val="499" w:hRule="atLeast"/>
        </w:trPr>
        <w:tc>
          <w:tcPr>
            <w:tcW w:w="4078" w:type="dxa"/>
          </w:tcPr>
          <w:p>
            <w:pPr>
              <w:pStyle w:val="TableParagraph"/>
              <w:spacing w:before="71"/>
              <w:ind w:left="5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22" w:type="dxa"/>
          </w:tcPr>
          <w:p>
            <w:pPr>
              <w:pStyle w:val="TableParagraph"/>
              <w:spacing w:before="71"/>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71"/>
              <w:ind w:right="101"/>
              <w:jc w:val="right"/>
              <w:rPr>
                <w:sz w:val="16"/>
              </w:rPr>
            </w:pPr>
            <w:r>
              <w:rPr>
                <w:spacing w:val="-2"/>
                <w:sz w:val="16"/>
              </w:rPr>
              <w:t>11/17/23</w:t>
            </w:r>
          </w:p>
        </w:tc>
        <w:tc>
          <w:tcPr>
            <w:tcW w:w="2296" w:type="dxa"/>
          </w:tcPr>
          <w:p>
            <w:pPr>
              <w:pStyle w:val="TableParagraph"/>
              <w:spacing w:before="71"/>
              <w:ind w:left="101"/>
              <w:rPr>
                <w:sz w:val="16"/>
              </w:rPr>
            </w:pPr>
            <w:r>
              <w:rPr>
                <w:spacing w:val="-2"/>
                <w:sz w:val="16"/>
              </w:rPr>
              <w:t>PY-VD01C-20231117P</w:t>
            </w:r>
          </w:p>
        </w:tc>
        <w:tc>
          <w:tcPr>
            <w:tcW w:w="3238" w:type="dxa"/>
          </w:tcPr>
          <w:p>
            <w:pPr>
              <w:pStyle w:val="TableParagraph"/>
              <w:spacing w:before="71"/>
              <w:ind w:right="1827"/>
              <w:jc w:val="right"/>
              <w:rPr>
                <w:sz w:val="16"/>
              </w:rPr>
            </w:pPr>
            <w:r>
              <w:rPr>
                <w:spacing w:val="-2"/>
                <w:sz w:val="16"/>
              </w:rPr>
              <w:t>7,638.85</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11/17/23</w:t>
            </w:r>
          </w:p>
        </w:tc>
        <w:tc>
          <w:tcPr>
            <w:tcW w:w="2296" w:type="dxa"/>
          </w:tcPr>
          <w:p>
            <w:pPr>
              <w:pStyle w:val="TableParagraph"/>
              <w:spacing w:before="56"/>
              <w:ind w:left="101"/>
              <w:rPr>
                <w:sz w:val="16"/>
              </w:rPr>
            </w:pPr>
            <w:r>
              <w:rPr>
                <w:spacing w:val="-2"/>
                <w:sz w:val="16"/>
              </w:rPr>
              <w:t>PY-VD01E-20231117P</w:t>
            </w:r>
          </w:p>
        </w:tc>
        <w:tc>
          <w:tcPr>
            <w:tcW w:w="3238" w:type="dxa"/>
          </w:tcPr>
          <w:p>
            <w:pPr>
              <w:pStyle w:val="TableParagraph"/>
              <w:spacing w:before="56"/>
              <w:ind w:right="1827"/>
              <w:jc w:val="right"/>
              <w:rPr>
                <w:sz w:val="16"/>
              </w:rPr>
            </w:pPr>
            <w:r>
              <w:rPr>
                <w:spacing w:val="-2"/>
                <w:sz w:val="16"/>
              </w:rPr>
              <w:t>4,425.85</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11/17/23</w:t>
            </w:r>
          </w:p>
        </w:tc>
        <w:tc>
          <w:tcPr>
            <w:tcW w:w="2296" w:type="dxa"/>
          </w:tcPr>
          <w:p>
            <w:pPr>
              <w:pStyle w:val="TableParagraph"/>
              <w:spacing w:before="56"/>
              <w:ind w:left="101"/>
              <w:rPr>
                <w:sz w:val="16"/>
              </w:rPr>
            </w:pPr>
            <w:r>
              <w:rPr>
                <w:spacing w:val="-2"/>
                <w:sz w:val="16"/>
              </w:rPr>
              <w:t>PY-VD01G-20231117P</w:t>
            </w:r>
          </w:p>
        </w:tc>
        <w:tc>
          <w:tcPr>
            <w:tcW w:w="3238" w:type="dxa"/>
          </w:tcPr>
          <w:p>
            <w:pPr>
              <w:pStyle w:val="TableParagraph"/>
              <w:spacing w:before="56"/>
              <w:ind w:right="1827"/>
              <w:jc w:val="right"/>
              <w:rPr>
                <w:sz w:val="16"/>
              </w:rPr>
            </w:pPr>
            <w:r>
              <w:rPr>
                <w:spacing w:val="-2"/>
                <w:sz w:val="16"/>
              </w:rPr>
              <w:t>1,650.00</w:t>
            </w:r>
          </w:p>
        </w:tc>
      </w:tr>
      <w:tr>
        <w:trPr>
          <w:trHeight w:val="300" w:hRule="atLeast"/>
        </w:trPr>
        <w:tc>
          <w:tcPr>
            <w:tcW w:w="4078" w:type="dxa"/>
          </w:tcPr>
          <w:p>
            <w:pPr>
              <w:pStyle w:val="TableParagraph"/>
              <w:spacing w:before="56"/>
              <w:ind w:left="555"/>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11/17/23</w:t>
            </w:r>
          </w:p>
        </w:tc>
        <w:tc>
          <w:tcPr>
            <w:tcW w:w="2296" w:type="dxa"/>
          </w:tcPr>
          <w:p>
            <w:pPr>
              <w:pStyle w:val="TableParagraph"/>
              <w:spacing w:before="56"/>
              <w:ind w:left="101"/>
              <w:rPr>
                <w:sz w:val="16"/>
              </w:rPr>
            </w:pPr>
            <w:r>
              <w:rPr>
                <w:spacing w:val="-2"/>
                <w:sz w:val="16"/>
              </w:rPr>
              <w:t>PY-VD01I-20231117P</w:t>
            </w:r>
          </w:p>
        </w:tc>
        <w:tc>
          <w:tcPr>
            <w:tcW w:w="3238" w:type="dxa"/>
          </w:tcPr>
          <w:p>
            <w:pPr>
              <w:pStyle w:val="TableParagraph"/>
              <w:spacing w:before="56"/>
              <w:ind w:right="1827"/>
              <w:jc w:val="right"/>
              <w:rPr>
                <w:sz w:val="16"/>
              </w:rPr>
            </w:pPr>
            <w:r>
              <w:rPr>
                <w:spacing w:val="-2"/>
                <w:sz w:val="16"/>
              </w:rPr>
              <w:t>2,503.66</w:t>
            </w:r>
          </w:p>
        </w:tc>
      </w:tr>
      <w:tr>
        <w:trPr>
          <w:trHeight w:val="300" w:hRule="atLeast"/>
        </w:trPr>
        <w:tc>
          <w:tcPr>
            <w:tcW w:w="4078"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T.S.A.</w:t>
            </w:r>
            <w:r>
              <w:rPr>
                <w:spacing w:val="-5"/>
                <w:sz w:val="16"/>
              </w:rPr>
              <w:t> </w:t>
            </w:r>
            <w:r>
              <w:rPr>
                <w:sz w:val="16"/>
              </w:rPr>
              <w:t>-</w:t>
            </w:r>
            <w:r>
              <w:rPr>
                <w:spacing w:val="-5"/>
                <w:sz w:val="16"/>
              </w:rPr>
              <w:t> </w:t>
            </w:r>
            <w:r>
              <w:rPr>
                <w:sz w:val="16"/>
              </w:rPr>
              <w:t>L</w:t>
            </w:r>
            <w:r>
              <w:rPr>
                <w:spacing w:val="-5"/>
                <w:sz w:val="16"/>
              </w:rPr>
              <w:t> </w:t>
            </w:r>
            <w:r>
              <w:rPr>
                <w:sz w:val="16"/>
              </w:rPr>
              <w:t>FOR</w:t>
            </w:r>
            <w:r>
              <w:rPr>
                <w:spacing w:val="-5"/>
                <w:sz w:val="16"/>
              </w:rPr>
              <w:t> </w:t>
            </w:r>
            <w:r>
              <w:rPr>
                <w:sz w:val="16"/>
              </w:rPr>
              <w:t>EQUITABLE-</w:t>
            </w:r>
            <w:r>
              <w:rPr>
                <w:spacing w:val="-5"/>
                <w:sz w:val="16"/>
              </w:rPr>
              <w:t>AXA</w:t>
            </w:r>
          </w:p>
        </w:tc>
        <w:tc>
          <w:tcPr>
            <w:tcW w:w="3622" w:type="dxa"/>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5"/>
              <w:ind w:right="101"/>
              <w:jc w:val="right"/>
              <w:rPr>
                <w:sz w:val="16"/>
              </w:rPr>
            </w:pPr>
            <w:r>
              <w:rPr>
                <w:spacing w:val="-2"/>
                <w:sz w:val="16"/>
              </w:rPr>
              <w:t>11/17/23</w:t>
            </w:r>
          </w:p>
        </w:tc>
        <w:tc>
          <w:tcPr>
            <w:tcW w:w="2296" w:type="dxa"/>
          </w:tcPr>
          <w:p>
            <w:pPr>
              <w:pStyle w:val="TableParagraph"/>
              <w:spacing w:before="55"/>
              <w:ind w:left="101"/>
              <w:rPr>
                <w:sz w:val="16"/>
              </w:rPr>
            </w:pPr>
            <w:r>
              <w:rPr>
                <w:spacing w:val="-2"/>
                <w:sz w:val="16"/>
              </w:rPr>
              <w:t>PY-VD01L-20231117P</w:t>
            </w:r>
          </w:p>
        </w:tc>
        <w:tc>
          <w:tcPr>
            <w:tcW w:w="3238" w:type="dxa"/>
          </w:tcPr>
          <w:p>
            <w:pPr>
              <w:pStyle w:val="TableParagraph"/>
              <w:spacing w:before="55"/>
              <w:ind w:right="1827"/>
              <w:jc w:val="right"/>
              <w:rPr>
                <w:sz w:val="16"/>
              </w:rPr>
            </w:pPr>
            <w:r>
              <w:rPr>
                <w:spacing w:val="-2"/>
                <w:sz w:val="16"/>
              </w:rPr>
              <w:t>6,472.00</w:t>
            </w:r>
          </w:p>
        </w:tc>
      </w:tr>
      <w:tr>
        <w:trPr>
          <w:trHeight w:val="483" w:hRule="atLeast"/>
        </w:trPr>
        <w:tc>
          <w:tcPr>
            <w:tcW w:w="4078" w:type="dxa"/>
          </w:tcPr>
          <w:p>
            <w:pPr>
              <w:pStyle w:val="TableParagraph"/>
              <w:spacing w:before="55"/>
              <w:ind w:left="555" w:right="5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3622" w:type="dxa"/>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5"/>
              <w:ind w:right="101"/>
              <w:jc w:val="right"/>
              <w:rPr>
                <w:sz w:val="16"/>
              </w:rPr>
            </w:pPr>
            <w:r>
              <w:rPr>
                <w:spacing w:val="-2"/>
                <w:sz w:val="16"/>
              </w:rPr>
              <w:t>11/17/23</w:t>
            </w:r>
          </w:p>
        </w:tc>
        <w:tc>
          <w:tcPr>
            <w:tcW w:w="2296" w:type="dxa"/>
          </w:tcPr>
          <w:p>
            <w:pPr>
              <w:pStyle w:val="TableParagraph"/>
              <w:spacing w:before="55"/>
              <w:ind w:left="101"/>
              <w:rPr>
                <w:sz w:val="16"/>
              </w:rPr>
            </w:pPr>
            <w:r>
              <w:rPr>
                <w:spacing w:val="-2"/>
                <w:sz w:val="16"/>
              </w:rPr>
              <w:t>PY-VD01M-20231117P</w:t>
            </w:r>
          </w:p>
        </w:tc>
        <w:tc>
          <w:tcPr>
            <w:tcW w:w="3238" w:type="dxa"/>
          </w:tcPr>
          <w:p>
            <w:pPr>
              <w:pStyle w:val="TableParagraph"/>
              <w:spacing w:before="55"/>
              <w:ind w:right="1827"/>
              <w:jc w:val="right"/>
              <w:rPr>
                <w:sz w:val="16"/>
              </w:rPr>
            </w:pPr>
            <w:r>
              <w:rPr>
                <w:spacing w:val="-2"/>
                <w:sz w:val="16"/>
              </w:rPr>
              <w:t>1,620.00</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11/17/23</w:t>
            </w:r>
          </w:p>
        </w:tc>
        <w:tc>
          <w:tcPr>
            <w:tcW w:w="2296" w:type="dxa"/>
          </w:tcPr>
          <w:p>
            <w:pPr>
              <w:pStyle w:val="TableParagraph"/>
              <w:spacing w:before="56"/>
              <w:ind w:left="101"/>
              <w:rPr>
                <w:sz w:val="16"/>
              </w:rPr>
            </w:pPr>
            <w:r>
              <w:rPr>
                <w:spacing w:val="-2"/>
                <w:sz w:val="16"/>
              </w:rPr>
              <w:t>PY-VD01Q-20231117P</w:t>
            </w:r>
          </w:p>
        </w:tc>
        <w:tc>
          <w:tcPr>
            <w:tcW w:w="3238" w:type="dxa"/>
          </w:tcPr>
          <w:p>
            <w:pPr>
              <w:pStyle w:val="TableParagraph"/>
              <w:spacing w:before="56"/>
              <w:ind w:right="1827"/>
              <w:jc w:val="right"/>
              <w:rPr>
                <w:sz w:val="16"/>
              </w:rPr>
            </w:pPr>
            <w:r>
              <w:rPr>
                <w:spacing w:val="-2"/>
                <w:sz w:val="16"/>
              </w:rPr>
              <w:t>2,685.00</w:t>
            </w:r>
          </w:p>
        </w:tc>
      </w:tr>
      <w:tr>
        <w:trPr>
          <w:trHeight w:val="484" w:hRule="atLeast"/>
        </w:trPr>
        <w:tc>
          <w:tcPr>
            <w:tcW w:w="4078" w:type="dxa"/>
          </w:tcPr>
          <w:p>
            <w:pPr>
              <w:pStyle w:val="TableParagraph"/>
              <w:spacing w:before="56"/>
              <w:ind w:left="555" w:right="56"/>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11/17/23</w:t>
            </w:r>
          </w:p>
        </w:tc>
        <w:tc>
          <w:tcPr>
            <w:tcW w:w="2296" w:type="dxa"/>
          </w:tcPr>
          <w:p>
            <w:pPr>
              <w:pStyle w:val="TableParagraph"/>
              <w:spacing w:before="56"/>
              <w:ind w:left="101"/>
              <w:rPr>
                <w:sz w:val="16"/>
              </w:rPr>
            </w:pPr>
            <w:r>
              <w:rPr>
                <w:spacing w:val="-2"/>
                <w:sz w:val="16"/>
              </w:rPr>
              <w:t>PY-VD01R-20231117P</w:t>
            </w:r>
          </w:p>
        </w:tc>
        <w:tc>
          <w:tcPr>
            <w:tcW w:w="3238" w:type="dxa"/>
          </w:tcPr>
          <w:p>
            <w:pPr>
              <w:pStyle w:val="TableParagraph"/>
              <w:spacing w:before="56"/>
              <w:ind w:right="1827"/>
              <w:jc w:val="right"/>
              <w:rPr>
                <w:sz w:val="16"/>
              </w:rPr>
            </w:pPr>
            <w:r>
              <w:rPr>
                <w:spacing w:val="-2"/>
                <w:sz w:val="16"/>
              </w:rPr>
              <w:t>2,445.00</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11/17/23</w:t>
            </w:r>
          </w:p>
        </w:tc>
        <w:tc>
          <w:tcPr>
            <w:tcW w:w="2296" w:type="dxa"/>
          </w:tcPr>
          <w:p>
            <w:pPr>
              <w:pStyle w:val="TableParagraph"/>
              <w:spacing w:before="56"/>
              <w:ind w:left="101"/>
              <w:rPr>
                <w:sz w:val="16"/>
              </w:rPr>
            </w:pPr>
            <w:r>
              <w:rPr>
                <w:spacing w:val="-2"/>
                <w:sz w:val="16"/>
              </w:rPr>
              <w:t>PY-VR01-20231117P</w:t>
            </w:r>
          </w:p>
        </w:tc>
        <w:tc>
          <w:tcPr>
            <w:tcW w:w="3238" w:type="dxa"/>
          </w:tcPr>
          <w:p>
            <w:pPr>
              <w:pStyle w:val="TableParagraph"/>
              <w:spacing w:before="56"/>
              <w:ind w:right="1828"/>
              <w:jc w:val="right"/>
              <w:rPr>
                <w:sz w:val="16"/>
              </w:rPr>
            </w:pPr>
            <w:r>
              <w:rPr>
                <w:spacing w:val="-2"/>
                <w:sz w:val="16"/>
              </w:rPr>
              <w:t>390.00</w:t>
            </w:r>
          </w:p>
        </w:tc>
      </w:tr>
      <w:tr>
        <w:trPr>
          <w:trHeight w:val="300" w:hRule="atLeast"/>
        </w:trPr>
        <w:tc>
          <w:tcPr>
            <w:tcW w:w="4078" w:type="dxa"/>
          </w:tcPr>
          <w:p>
            <w:pPr>
              <w:pStyle w:val="TableParagraph"/>
              <w:spacing w:before="56"/>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11/17/23</w:t>
            </w:r>
          </w:p>
        </w:tc>
        <w:tc>
          <w:tcPr>
            <w:tcW w:w="2296" w:type="dxa"/>
          </w:tcPr>
          <w:p>
            <w:pPr>
              <w:pStyle w:val="TableParagraph"/>
              <w:spacing w:before="56"/>
              <w:ind w:left="101"/>
              <w:rPr>
                <w:sz w:val="16"/>
              </w:rPr>
            </w:pPr>
            <w:r>
              <w:rPr>
                <w:spacing w:val="-2"/>
                <w:sz w:val="16"/>
              </w:rPr>
              <w:t>PY-VR02-20231117P</w:t>
            </w:r>
          </w:p>
        </w:tc>
        <w:tc>
          <w:tcPr>
            <w:tcW w:w="3238" w:type="dxa"/>
          </w:tcPr>
          <w:p>
            <w:pPr>
              <w:pStyle w:val="TableParagraph"/>
              <w:spacing w:before="56"/>
              <w:ind w:right="1828"/>
              <w:jc w:val="right"/>
              <w:rPr>
                <w:sz w:val="16"/>
              </w:rPr>
            </w:pPr>
            <w:r>
              <w:rPr>
                <w:spacing w:val="-2"/>
                <w:sz w:val="16"/>
              </w:rPr>
              <w:t>100.00</w:t>
            </w:r>
          </w:p>
        </w:tc>
      </w:tr>
      <w:tr>
        <w:trPr>
          <w:trHeight w:val="483" w:hRule="atLeast"/>
        </w:trPr>
        <w:tc>
          <w:tcPr>
            <w:tcW w:w="4078" w:type="dxa"/>
          </w:tcPr>
          <w:p>
            <w:pPr>
              <w:pStyle w:val="TableParagraph"/>
              <w:spacing w:before="55"/>
              <w:ind w:left="555" w:right="5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3622" w:type="dxa"/>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5"/>
              <w:ind w:right="101"/>
              <w:jc w:val="right"/>
              <w:rPr>
                <w:sz w:val="16"/>
              </w:rPr>
            </w:pPr>
            <w:r>
              <w:rPr>
                <w:spacing w:val="-2"/>
                <w:sz w:val="16"/>
              </w:rPr>
              <w:t>11/17/23</w:t>
            </w:r>
          </w:p>
        </w:tc>
        <w:tc>
          <w:tcPr>
            <w:tcW w:w="2296" w:type="dxa"/>
          </w:tcPr>
          <w:p>
            <w:pPr>
              <w:pStyle w:val="TableParagraph"/>
              <w:spacing w:before="55"/>
              <w:ind w:left="101"/>
              <w:rPr>
                <w:sz w:val="16"/>
              </w:rPr>
            </w:pPr>
            <w:r>
              <w:rPr>
                <w:spacing w:val="-2"/>
                <w:sz w:val="16"/>
              </w:rPr>
              <w:t>PY-VR03-20231117P</w:t>
            </w:r>
          </w:p>
        </w:tc>
        <w:tc>
          <w:tcPr>
            <w:tcW w:w="3238" w:type="dxa"/>
          </w:tcPr>
          <w:p>
            <w:pPr>
              <w:pStyle w:val="TableParagraph"/>
              <w:spacing w:before="55"/>
              <w:ind w:right="1827"/>
              <w:jc w:val="right"/>
              <w:rPr>
                <w:sz w:val="16"/>
              </w:rPr>
            </w:pPr>
            <w:r>
              <w:rPr>
                <w:spacing w:val="-2"/>
                <w:sz w:val="16"/>
              </w:rPr>
              <w:t>1,235.00</w:t>
            </w:r>
          </w:p>
        </w:tc>
      </w:tr>
      <w:tr>
        <w:trPr>
          <w:trHeight w:val="484" w:hRule="atLeast"/>
        </w:trPr>
        <w:tc>
          <w:tcPr>
            <w:tcW w:w="4078" w:type="dxa"/>
          </w:tcPr>
          <w:p>
            <w:pPr>
              <w:pStyle w:val="TableParagraph"/>
              <w:spacing w:before="56"/>
              <w:ind w:left="555" w:right="5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11/17/23</w:t>
            </w:r>
          </w:p>
        </w:tc>
        <w:tc>
          <w:tcPr>
            <w:tcW w:w="2296" w:type="dxa"/>
          </w:tcPr>
          <w:p>
            <w:pPr>
              <w:pStyle w:val="TableParagraph"/>
              <w:spacing w:before="56"/>
              <w:ind w:left="101"/>
              <w:rPr>
                <w:sz w:val="16"/>
              </w:rPr>
            </w:pPr>
            <w:r>
              <w:rPr>
                <w:spacing w:val="-2"/>
                <w:sz w:val="16"/>
              </w:rPr>
              <w:t>PY-VR04-20231117P</w:t>
            </w:r>
          </w:p>
        </w:tc>
        <w:tc>
          <w:tcPr>
            <w:tcW w:w="3238" w:type="dxa"/>
          </w:tcPr>
          <w:p>
            <w:pPr>
              <w:pStyle w:val="TableParagraph"/>
              <w:spacing w:before="56"/>
              <w:ind w:right="1827"/>
              <w:jc w:val="right"/>
              <w:rPr>
                <w:sz w:val="16"/>
              </w:rPr>
            </w:pPr>
            <w:r>
              <w:rPr>
                <w:spacing w:val="-2"/>
                <w:sz w:val="16"/>
              </w:rPr>
              <w:t>3,844.03</w:t>
            </w:r>
          </w:p>
        </w:tc>
      </w:tr>
      <w:tr>
        <w:trPr>
          <w:trHeight w:val="300" w:hRule="atLeast"/>
        </w:trPr>
        <w:tc>
          <w:tcPr>
            <w:tcW w:w="4078" w:type="dxa"/>
          </w:tcPr>
          <w:p>
            <w:pPr>
              <w:pStyle w:val="TableParagraph"/>
              <w:spacing w:before="56"/>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11/17/23</w:t>
            </w:r>
          </w:p>
        </w:tc>
        <w:tc>
          <w:tcPr>
            <w:tcW w:w="2296" w:type="dxa"/>
          </w:tcPr>
          <w:p>
            <w:pPr>
              <w:pStyle w:val="TableParagraph"/>
              <w:spacing w:before="56"/>
              <w:ind w:left="101"/>
              <w:rPr>
                <w:sz w:val="16"/>
              </w:rPr>
            </w:pPr>
            <w:r>
              <w:rPr>
                <w:spacing w:val="-2"/>
                <w:sz w:val="16"/>
              </w:rPr>
              <w:t>PY-VR05-20231117P</w:t>
            </w:r>
          </w:p>
        </w:tc>
        <w:tc>
          <w:tcPr>
            <w:tcW w:w="3238" w:type="dxa"/>
          </w:tcPr>
          <w:p>
            <w:pPr>
              <w:pStyle w:val="TableParagraph"/>
              <w:spacing w:before="56"/>
              <w:ind w:right="1829"/>
              <w:jc w:val="right"/>
              <w:rPr>
                <w:sz w:val="16"/>
              </w:rPr>
            </w:pPr>
            <w:r>
              <w:rPr>
                <w:spacing w:val="-2"/>
                <w:sz w:val="16"/>
              </w:rPr>
              <w:t>50.00</w:t>
            </w:r>
          </w:p>
        </w:tc>
      </w:tr>
      <w:tr>
        <w:trPr>
          <w:trHeight w:val="239" w:hRule="atLeast"/>
        </w:trPr>
        <w:tc>
          <w:tcPr>
            <w:tcW w:w="4078" w:type="dxa"/>
          </w:tcPr>
          <w:p>
            <w:pPr>
              <w:pStyle w:val="TableParagraph"/>
              <w:spacing w:line="164" w:lineRule="exact" w:before="55"/>
              <w:ind w:left="555"/>
              <w:rPr>
                <w:sz w:val="16"/>
              </w:rPr>
            </w:pPr>
            <w:r>
              <w:rPr>
                <w:sz w:val="16"/>
              </w:rPr>
              <w:t>EMPLOYEE</w:t>
            </w:r>
            <w:r>
              <w:rPr>
                <w:spacing w:val="-5"/>
                <w:sz w:val="16"/>
              </w:rPr>
              <w:t> </w:t>
            </w:r>
            <w:r>
              <w:rPr>
                <w:sz w:val="16"/>
              </w:rPr>
              <w:t>-</w:t>
            </w:r>
            <w:r>
              <w:rPr>
                <w:spacing w:val="-5"/>
                <w:sz w:val="16"/>
              </w:rPr>
              <w:t> </w:t>
            </w:r>
            <w:r>
              <w:rPr>
                <w:sz w:val="16"/>
              </w:rPr>
              <w:t>ROTH</w:t>
            </w:r>
            <w:r>
              <w:rPr>
                <w:spacing w:val="-4"/>
                <w:sz w:val="16"/>
              </w:rPr>
              <w:t> </w:t>
            </w:r>
            <w:r>
              <w:rPr>
                <w:sz w:val="16"/>
              </w:rPr>
              <w:t>-</w:t>
            </w:r>
            <w:r>
              <w:rPr>
                <w:spacing w:val="-5"/>
                <w:sz w:val="16"/>
              </w:rPr>
              <w:t> </w:t>
            </w:r>
            <w:r>
              <w:rPr>
                <w:sz w:val="16"/>
              </w:rPr>
              <w:t>6</w:t>
            </w:r>
            <w:r>
              <w:rPr>
                <w:spacing w:val="-5"/>
                <w:sz w:val="16"/>
              </w:rPr>
              <w:t> </w:t>
            </w:r>
            <w:r>
              <w:rPr>
                <w:sz w:val="16"/>
              </w:rPr>
              <w:t>FOR</w:t>
            </w:r>
            <w:r>
              <w:rPr>
                <w:spacing w:val="-4"/>
                <w:sz w:val="16"/>
              </w:rPr>
              <w:t> </w:t>
            </w:r>
            <w:r>
              <w:rPr>
                <w:sz w:val="16"/>
              </w:rPr>
              <w:t>EQUITABLE-</w:t>
            </w:r>
            <w:r>
              <w:rPr>
                <w:spacing w:val="-5"/>
                <w:sz w:val="16"/>
              </w:rPr>
              <w:t>AXA</w:t>
            </w:r>
          </w:p>
        </w:tc>
        <w:tc>
          <w:tcPr>
            <w:tcW w:w="3622" w:type="dxa"/>
          </w:tcPr>
          <w:p>
            <w:pPr>
              <w:pStyle w:val="TableParagraph"/>
              <w:spacing w:line="164" w:lineRule="exact"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line="164" w:lineRule="exact" w:before="55"/>
              <w:ind w:right="101"/>
              <w:jc w:val="right"/>
              <w:rPr>
                <w:sz w:val="16"/>
              </w:rPr>
            </w:pPr>
            <w:r>
              <w:rPr>
                <w:spacing w:val="-2"/>
                <w:sz w:val="16"/>
              </w:rPr>
              <w:t>11/17/23</w:t>
            </w:r>
          </w:p>
        </w:tc>
        <w:tc>
          <w:tcPr>
            <w:tcW w:w="2296" w:type="dxa"/>
          </w:tcPr>
          <w:p>
            <w:pPr>
              <w:pStyle w:val="TableParagraph"/>
              <w:spacing w:line="164" w:lineRule="exact" w:before="55"/>
              <w:ind w:left="101"/>
              <w:rPr>
                <w:sz w:val="16"/>
              </w:rPr>
            </w:pPr>
            <w:r>
              <w:rPr>
                <w:spacing w:val="-2"/>
                <w:sz w:val="16"/>
              </w:rPr>
              <w:t>PY-VR06-20231117P</w:t>
            </w:r>
          </w:p>
        </w:tc>
        <w:tc>
          <w:tcPr>
            <w:tcW w:w="3238" w:type="dxa"/>
          </w:tcPr>
          <w:p>
            <w:pPr>
              <w:pStyle w:val="TableParagraph"/>
              <w:spacing w:line="164" w:lineRule="exact" w:before="55"/>
              <w:ind w:right="1828"/>
              <w:jc w:val="right"/>
              <w:rPr>
                <w:sz w:val="16"/>
              </w:rPr>
            </w:pPr>
            <w:r>
              <w:rPr>
                <w:spacing w:val="-2"/>
                <w:sz w:val="16"/>
              </w:rPr>
              <w:t>290.00</w:t>
            </w:r>
          </w:p>
        </w:tc>
      </w:tr>
    </w:tbl>
    <w:p>
      <w:pPr>
        <w:spacing w:after="0" w:line="164" w:lineRule="exact"/>
        <w:jc w:val="right"/>
        <w:rPr>
          <w:sz w:val="16"/>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20"/>
          <w:footerReference w:type="default" r:id="rId21"/>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41" w:val="left" w:leader="none"/>
          <w:tab w:pos="12608" w:val="left" w:leader="none"/>
          <w:tab w:pos="13722" w:val="left" w:leader="none"/>
          <w:tab w:pos="14484" w:val="left" w:leader="none"/>
          <w:tab w:pos="14936" w:val="left" w:leader="none"/>
        </w:tabs>
        <w:spacing w:line="179" w:lineRule="exact" w:before="0"/>
        <w:ind w:left="280" w:right="0" w:firstLine="0"/>
        <w:jc w:val="left"/>
        <w:rPr>
          <w:b/>
          <w:sz w:val="16"/>
        </w:rPr>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ge">
                  <wp:posOffset>1195387</wp:posOffset>
                </wp:positionV>
                <wp:extent cx="10058400" cy="127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368" from="0pt,94.125pt" to="792pt,94.125pt" stroked="true" strokeweight=".75pt" strokecolor="#000000">
                <v:stroke dashstyle="solid"/>
                <w10:wrap type="none"/>
              </v:line>
            </w:pict>
          </mc:Fallback>
        </mc:AlternateContent>
      </w:r>
      <w:r>
        <w:rPr>
          <w:b/>
          <w:spacing w:val="-2"/>
          <w:sz w:val="16"/>
        </w:rPr>
        <w:t>99999964</w:t>
      </w:r>
      <w:r>
        <w:rPr>
          <w:b/>
          <w:sz w:val="16"/>
        </w:rPr>
        <w:tab/>
      </w:r>
      <w:r>
        <w:rPr>
          <w:b/>
          <w:spacing w:val="-2"/>
          <w:sz w:val="16"/>
        </w:rPr>
        <w:t>11/17/23</w:t>
      </w:r>
      <w:r>
        <w:rPr>
          <w:b/>
          <w:sz w:val="16"/>
        </w:rPr>
        <w:tab/>
        <w:t>GAPA1</w:t>
      </w:r>
      <w:r>
        <w:rPr>
          <w:b/>
          <w:spacing w:val="72"/>
          <w:w w:val="150"/>
          <w:sz w:val="16"/>
        </w:rPr>
        <w:t> </w:t>
      </w:r>
      <w:r>
        <w:rPr>
          <w:b/>
          <w:sz w:val="16"/>
        </w:rPr>
        <w:t>Great</w:t>
      </w:r>
      <w:r>
        <w:rPr>
          <w:b/>
          <w:spacing w:val="-5"/>
          <w:sz w:val="16"/>
        </w:rPr>
        <w:t> </w:t>
      </w:r>
      <w:r>
        <w:rPr>
          <w:b/>
          <w:sz w:val="16"/>
        </w:rPr>
        <w:t>American</w:t>
      </w:r>
      <w:r>
        <w:rPr>
          <w:b/>
          <w:spacing w:val="-5"/>
          <w:sz w:val="16"/>
        </w:rPr>
        <w:t> </w:t>
      </w:r>
      <w:r>
        <w:rPr>
          <w:b/>
          <w:sz w:val="16"/>
        </w:rPr>
        <w:t>Plan</w:t>
      </w:r>
      <w:r>
        <w:rPr>
          <w:b/>
          <w:spacing w:val="-4"/>
          <w:sz w:val="16"/>
        </w:rPr>
        <w:t> </w:t>
      </w:r>
      <w:r>
        <w:rPr>
          <w:b/>
          <w:sz w:val="16"/>
        </w:rPr>
        <w:t>Administrators</w:t>
      </w:r>
      <w:r>
        <w:rPr>
          <w:b/>
          <w:spacing w:val="-5"/>
          <w:sz w:val="16"/>
        </w:rPr>
        <w:t> Inc</w:t>
      </w:r>
      <w:r>
        <w:rPr>
          <w:b/>
          <w:sz w:val="16"/>
        </w:rPr>
        <w:tab/>
      </w:r>
      <w:r>
        <w:rPr>
          <w:b/>
          <w:spacing w:val="-2"/>
          <w:sz w:val="16"/>
        </w:rPr>
        <w:t>$35,399.39</w:t>
      </w:r>
      <w:r>
        <w:rPr>
          <w:b/>
          <w:sz w:val="16"/>
        </w:rPr>
        <w:tab/>
      </w:r>
      <w:r>
        <w:rPr>
          <w:b/>
          <w:spacing w:val="-4"/>
          <w:sz w:val="16"/>
        </w:rPr>
        <w:t>1120</w:t>
      </w:r>
      <w:r>
        <w:rPr>
          <w:b/>
          <w:sz w:val="16"/>
        </w:rPr>
        <w:tab/>
      </w:r>
      <w:r>
        <w:rPr>
          <w:b/>
          <w:spacing w:val="-10"/>
          <w:sz w:val="16"/>
        </w:rPr>
        <w:t>W</w:t>
      </w:r>
      <w:r>
        <w:rPr>
          <w:b/>
          <w:sz w:val="16"/>
        </w:rPr>
        <w:tab/>
      </w:r>
      <w:r>
        <w:rPr>
          <w:b/>
          <w:spacing w:val="-10"/>
          <w:sz w:val="16"/>
        </w:rPr>
        <w:t>R</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3"/>
        <w:gridCol w:w="3776"/>
        <w:gridCol w:w="1903"/>
        <w:gridCol w:w="2433"/>
        <w:gridCol w:w="3099"/>
      </w:tblGrid>
      <w:tr>
        <w:trPr>
          <w:trHeight w:val="270" w:hRule="atLeast"/>
        </w:trPr>
        <w:tc>
          <w:tcPr>
            <w:tcW w:w="3923" w:type="dxa"/>
            <w:tcBorders>
              <w:bottom w:val="single" w:sz="6" w:space="0" w:color="BFBFBF"/>
            </w:tcBorders>
          </w:tcPr>
          <w:p>
            <w:pPr>
              <w:pStyle w:val="TableParagraph"/>
              <w:spacing w:line="179" w:lineRule="exact"/>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7</w:t>
            </w:r>
            <w:r>
              <w:rPr>
                <w:spacing w:val="-3"/>
                <w:sz w:val="16"/>
              </w:rPr>
              <w:t> </w:t>
            </w:r>
            <w:r>
              <w:rPr>
                <w:sz w:val="16"/>
              </w:rPr>
              <w:t>FOR</w:t>
            </w:r>
            <w:r>
              <w:rPr>
                <w:spacing w:val="-3"/>
                <w:sz w:val="16"/>
              </w:rPr>
              <w:t> </w:t>
            </w:r>
            <w:r>
              <w:rPr>
                <w:spacing w:val="-5"/>
                <w:sz w:val="16"/>
              </w:rPr>
              <w:t>KMC</w:t>
            </w:r>
          </w:p>
        </w:tc>
        <w:tc>
          <w:tcPr>
            <w:tcW w:w="3776" w:type="dxa"/>
            <w:tcBorders>
              <w:bottom w:val="single" w:sz="6" w:space="0" w:color="BFBFBF"/>
            </w:tcBorders>
          </w:tcPr>
          <w:p>
            <w:pPr>
              <w:pStyle w:val="TableParagraph"/>
              <w:spacing w:line="179" w:lineRule="exact"/>
              <w:ind w:left="27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Borders>
              <w:bottom w:val="single" w:sz="6" w:space="0" w:color="BFBFBF"/>
            </w:tcBorders>
          </w:tcPr>
          <w:p>
            <w:pPr>
              <w:pStyle w:val="TableParagraph"/>
              <w:spacing w:line="179" w:lineRule="exact"/>
              <w:ind w:right="99"/>
              <w:jc w:val="right"/>
              <w:rPr>
                <w:sz w:val="16"/>
              </w:rPr>
            </w:pPr>
            <w:r>
              <w:rPr>
                <w:spacing w:val="-2"/>
                <w:sz w:val="16"/>
              </w:rPr>
              <w:t>11/17/23</w:t>
            </w:r>
          </w:p>
        </w:tc>
        <w:tc>
          <w:tcPr>
            <w:tcW w:w="2433" w:type="dxa"/>
            <w:tcBorders>
              <w:bottom w:val="single" w:sz="6" w:space="0" w:color="BFBFBF"/>
            </w:tcBorders>
          </w:tcPr>
          <w:p>
            <w:pPr>
              <w:pStyle w:val="TableParagraph"/>
              <w:spacing w:line="179" w:lineRule="exact"/>
              <w:ind w:left="102"/>
              <w:rPr>
                <w:sz w:val="16"/>
              </w:rPr>
            </w:pPr>
            <w:r>
              <w:rPr>
                <w:spacing w:val="-2"/>
                <w:sz w:val="16"/>
              </w:rPr>
              <w:t>PY-VR07-20231117P</w:t>
            </w:r>
          </w:p>
        </w:tc>
        <w:tc>
          <w:tcPr>
            <w:tcW w:w="3099" w:type="dxa"/>
            <w:tcBorders>
              <w:bottom w:val="single" w:sz="6" w:space="0" w:color="BFBFBF"/>
            </w:tcBorders>
          </w:tcPr>
          <w:p>
            <w:pPr>
              <w:pStyle w:val="TableParagraph"/>
              <w:spacing w:line="179" w:lineRule="exact"/>
              <w:ind w:right="1825"/>
              <w:jc w:val="right"/>
              <w:rPr>
                <w:sz w:val="16"/>
              </w:rPr>
            </w:pPr>
            <w:r>
              <w:rPr>
                <w:spacing w:val="-2"/>
                <w:sz w:val="16"/>
              </w:rPr>
              <w:t>50.00</w:t>
            </w:r>
          </w:p>
        </w:tc>
      </w:tr>
      <w:tr>
        <w:trPr>
          <w:trHeight w:val="447" w:hRule="atLeast"/>
        </w:trPr>
        <w:tc>
          <w:tcPr>
            <w:tcW w:w="15134" w:type="dxa"/>
            <w:gridSpan w:val="5"/>
          </w:tcPr>
          <w:p>
            <w:pPr>
              <w:pStyle w:val="TableParagraph"/>
              <w:spacing w:before="10"/>
              <w:rPr>
                <w:b/>
                <w:sz w:val="22"/>
              </w:rPr>
            </w:pPr>
          </w:p>
          <w:p>
            <w:pPr>
              <w:pStyle w:val="TableParagraph"/>
              <w:tabs>
                <w:tab w:pos="1640" w:val="left" w:leader="none"/>
                <w:tab w:pos="2723" w:val="left" w:leader="none"/>
                <w:tab w:pos="3344" w:val="left" w:leader="none"/>
                <w:tab w:pos="12597" w:val="left" w:leader="none"/>
                <w:tab w:pos="13622" w:val="left" w:leader="none"/>
                <w:tab w:pos="14384" w:val="left" w:leader="none"/>
                <w:tab w:pos="14832" w:val="left" w:leader="none"/>
              </w:tabs>
              <w:spacing w:line="164" w:lineRule="exact" w:before="1"/>
              <w:ind w:left="180"/>
              <w:rPr>
                <w:b/>
                <w:sz w:val="16"/>
              </w:rPr>
            </w:pPr>
            <w:r>
              <w:rPr>
                <w:b/>
                <w:spacing w:val="-2"/>
                <w:sz w:val="16"/>
              </w:rPr>
              <w:t>99999965</w:t>
            </w:r>
            <w:r>
              <w:rPr>
                <w:b/>
                <w:sz w:val="16"/>
              </w:rPr>
              <w:tab/>
            </w:r>
            <w:r>
              <w:rPr>
                <w:b/>
                <w:spacing w:val="-2"/>
                <w:sz w:val="16"/>
              </w:rPr>
              <w:t>11/14/23</w:t>
            </w:r>
            <w:r>
              <w:rPr>
                <w:b/>
                <w:sz w:val="16"/>
              </w:rPr>
              <w:tab/>
            </w:r>
            <w:r>
              <w:rPr>
                <w:b/>
                <w:spacing w:val="-4"/>
                <w:sz w:val="16"/>
              </w:rPr>
              <w:t>ZZ33</w:t>
            </w:r>
            <w:r>
              <w:rPr>
                <w:b/>
                <w:sz w:val="16"/>
              </w:rPr>
              <w:tab/>
              <w:t>VOYA</w:t>
            </w:r>
            <w:r>
              <w:rPr>
                <w:b/>
                <w:spacing w:val="-9"/>
                <w:sz w:val="16"/>
              </w:rPr>
              <w:t> </w:t>
            </w:r>
            <w:r>
              <w:rPr>
                <w:b/>
                <w:sz w:val="16"/>
              </w:rPr>
              <w:t>RETIREMENT</w:t>
            </w:r>
            <w:r>
              <w:rPr>
                <w:b/>
                <w:spacing w:val="-7"/>
                <w:sz w:val="16"/>
              </w:rPr>
              <w:t> </w:t>
            </w:r>
            <w:r>
              <w:rPr>
                <w:b/>
                <w:spacing w:val="-2"/>
                <w:sz w:val="16"/>
              </w:rPr>
              <w:t>SYSTEM</w:t>
            </w:r>
            <w:r>
              <w:rPr>
                <w:b/>
                <w:sz w:val="16"/>
              </w:rPr>
              <w:tab/>
            </w:r>
            <w:r>
              <w:rPr>
                <w:b/>
                <w:spacing w:val="-2"/>
                <w:sz w:val="16"/>
              </w:rPr>
              <w:t>$5,671.50</w:t>
            </w:r>
            <w:r>
              <w:rPr>
                <w:b/>
                <w:sz w:val="16"/>
              </w:rPr>
              <w:tab/>
            </w:r>
            <w:r>
              <w:rPr>
                <w:b/>
                <w:spacing w:val="-4"/>
                <w:sz w:val="16"/>
              </w:rPr>
              <w:t>1120</w:t>
            </w:r>
            <w:r>
              <w:rPr>
                <w:b/>
                <w:sz w:val="16"/>
              </w:rPr>
              <w:tab/>
            </w:r>
            <w:r>
              <w:rPr>
                <w:b/>
                <w:spacing w:val="-10"/>
                <w:sz w:val="16"/>
              </w:rPr>
              <w:t>W</w:t>
            </w:r>
            <w:r>
              <w:rPr>
                <w:b/>
                <w:sz w:val="16"/>
              </w:rPr>
              <w:tab/>
            </w:r>
            <w:r>
              <w:rPr>
                <w:b/>
                <w:spacing w:val="-10"/>
                <w:sz w:val="16"/>
              </w:rPr>
              <w:t>O</w:t>
            </w:r>
          </w:p>
        </w:tc>
      </w:tr>
      <w:tr>
        <w:trPr>
          <w:trHeight w:val="315" w:hRule="atLeast"/>
        </w:trPr>
        <w:tc>
          <w:tcPr>
            <w:tcW w:w="3923" w:type="dxa"/>
          </w:tcPr>
          <w:p>
            <w:pPr>
              <w:pStyle w:val="TableParagraph"/>
              <w:spacing w:before="71"/>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3776" w:type="dxa"/>
          </w:tcPr>
          <w:p>
            <w:pPr>
              <w:pStyle w:val="TableParagraph"/>
              <w:spacing w:before="71"/>
              <w:ind w:left="276"/>
              <w:rPr>
                <w:sz w:val="16"/>
              </w:rPr>
            </w:pPr>
            <w:r>
              <w:rPr>
                <w:sz w:val="16"/>
              </w:rPr>
              <w:t>464002</w:t>
            </w:r>
            <w:r>
              <w:rPr>
                <w:spacing w:val="-5"/>
                <w:sz w:val="16"/>
              </w:rPr>
              <w:t> </w:t>
            </w:r>
            <w:r>
              <w:rPr>
                <w:sz w:val="16"/>
              </w:rPr>
              <w:t>/</w:t>
            </w:r>
            <w:r>
              <w:rPr>
                <w:spacing w:val="-5"/>
                <w:sz w:val="16"/>
              </w:rPr>
              <w:t> </w:t>
            </w:r>
            <w:r>
              <w:rPr>
                <w:sz w:val="16"/>
              </w:rPr>
              <w:t>10-</w:t>
            </w:r>
            <w:r>
              <w:rPr>
                <w:spacing w:val="-2"/>
                <w:sz w:val="16"/>
              </w:rPr>
              <w:t>0464.002.000.00.00</w:t>
            </w:r>
          </w:p>
        </w:tc>
        <w:tc>
          <w:tcPr>
            <w:tcW w:w="1903" w:type="dxa"/>
          </w:tcPr>
          <w:p>
            <w:pPr>
              <w:pStyle w:val="TableParagraph"/>
              <w:spacing w:before="71"/>
              <w:ind w:right="99"/>
              <w:jc w:val="right"/>
              <w:rPr>
                <w:sz w:val="16"/>
              </w:rPr>
            </w:pPr>
            <w:r>
              <w:rPr>
                <w:spacing w:val="-2"/>
                <w:sz w:val="16"/>
              </w:rPr>
              <w:t>11/17/23</w:t>
            </w:r>
          </w:p>
        </w:tc>
        <w:tc>
          <w:tcPr>
            <w:tcW w:w="2433" w:type="dxa"/>
          </w:tcPr>
          <w:p>
            <w:pPr>
              <w:pStyle w:val="TableParagraph"/>
              <w:spacing w:before="71"/>
              <w:ind w:left="102"/>
              <w:rPr>
                <w:sz w:val="16"/>
              </w:rPr>
            </w:pPr>
            <w:r>
              <w:rPr>
                <w:spacing w:val="-2"/>
                <w:sz w:val="16"/>
              </w:rPr>
              <w:t>PY-RTGDC-20231117P</w:t>
            </w:r>
          </w:p>
        </w:tc>
        <w:tc>
          <w:tcPr>
            <w:tcW w:w="3099" w:type="dxa"/>
          </w:tcPr>
          <w:p>
            <w:pPr>
              <w:pStyle w:val="TableParagraph"/>
              <w:spacing w:before="71"/>
              <w:ind w:right="1823"/>
              <w:jc w:val="right"/>
              <w:rPr>
                <w:sz w:val="16"/>
              </w:rPr>
            </w:pPr>
            <w:r>
              <w:rPr>
                <w:spacing w:val="-2"/>
                <w:sz w:val="16"/>
              </w:rPr>
              <w:t>3,119.33</w:t>
            </w:r>
          </w:p>
        </w:tc>
      </w:tr>
      <w:tr>
        <w:trPr>
          <w:trHeight w:val="331" w:hRule="atLeast"/>
        </w:trPr>
        <w:tc>
          <w:tcPr>
            <w:tcW w:w="3923" w:type="dxa"/>
            <w:tcBorders>
              <w:bottom w:val="single" w:sz="6" w:space="0" w:color="BFBFBF"/>
            </w:tcBorders>
          </w:tcPr>
          <w:p>
            <w:pPr>
              <w:pStyle w:val="TableParagraph"/>
              <w:spacing w:before="55"/>
              <w:ind w:left="555"/>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3776" w:type="dxa"/>
            <w:tcBorders>
              <w:bottom w:val="single" w:sz="6" w:space="0" w:color="BFBFBF"/>
            </w:tcBorders>
          </w:tcPr>
          <w:p>
            <w:pPr>
              <w:pStyle w:val="TableParagraph"/>
              <w:spacing w:before="55"/>
              <w:ind w:left="276"/>
              <w:rPr>
                <w:sz w:val="16"/>
              </w:rPr>
            </w:pPr>
            <w:r>
              <w:rPr>
                <w:sz w:val="16"/>
              </w:rPr>
              <w:t>475030</w:t>
            </w:r>
            <w:r>
              <w:rPr>
                <w:spacing w:val="-5"/>
                <w:sz w:val="16"/>
              </w:rPr>
              <w:t> </w:t>
            </w:r>
            <w:r>
              <w:rPr>
                <w:sz w:val="16"/>
              </w:rPr>
              <w:t>/</w:t>
            </w:r>
            <w:r>
              <w:rPr>
                <w:spacing w:val="-5"/>
                <w:sz w:val="16"/>
              </w:rPr>
              <w:t> </w:t>
            </w:r>
            <w:r>
              <w:rPr>
                <w:sz w:val="16"/>
              </w:rPr>
              <w:t>10-</w:t>
            </w:r>
            <w:r>
              <w:rPr>
                <w:spacing w:val="-2"/>
                <w:sz w:val="16"/>
              </w:rPr>
              <w:t>0475.030.000.00.00</w:t>
            </w:r>
          </w:p>
        </w:tc>
        <w:tc>
          <w:tcPr>
            <w:tcW w:w="1903" w:type="dxa"/>
            <w:tcBorders>
              <w:bottom w:val="single" w:sz="6" w:space="0" w:color="BFBFBF"/>
            </w:tcBorders>
          </w:tcPr>
          <w:p>
            <w:pPr>
              <w:pStyle w:val="TableParagraph"/>
              <w:spacing w:before="55"/>
              <w:ind w:right="99"/>
              <w:jc w:val="right"/>
              <w:rPr>
                <w:sz w:val="16"/>
              </w:rPr>
            </w:pPr>
            <w:r>
              <w:rPr>
                <w:spacing w:val="-2"/>
                <w:sz w:val="16"/>
              </w:rPr>
              <w:t>11/17/23</w:t>
            </w:r>
          </w:p>
        </w:tc>
        <w:tc>
          <w:tcPr>
            <w:tcW w:w="2433" w:type="dxa"/>
            <w:tcBorders>
              <w:bottom w:val="single" w:sz="6" w:space="0" w:color="BFBFBF"/>
            </w:tcBorders>
          </w:tcPr>
          <w:p>
            <w:pPr>
              <w:pStyle w:val="TableParagraph"/>
              <w:spacing w:before="55"/>
              <w:ind w:left="102"/>
              <w:rPr>
                <w:sz w:val="16"/>
              </w:rPr>
            </w:pPr>
            <w:r>
              <w:rPr>
                <w:spacing w:val="-2"/>
                <w:sz w:val="16"/>
              </w:rPr>
              <w:t>PY-RTGDC-20231117P</w:t>
            </w:r>
          </w:p>
        </w:tc>
        <w:tc>
          <w:tcPr>
            <w:tcW w:w="3099" w:type="dxa"/>
            <w:tcBorders>
              <w:bottom w:val="single" w:sz="6" w:space="0" w:color="BFBFBF"/>
            </w:tcBorders>
          </w:tcPr>
          <w:p>
            <w:pPr>
              <w:pStyle w:val="TableParagraph"/>
              <w:spacing w:before="55"/>
              <w:ind w:right="1823"/>
              <w:jc w:val="right"/>
              <w:rPr>
                <w:sz w:val="16"/>
              </w:rPr>
            </w:pPr>
            <w:r>
              <w:rPr>
                <w:spacing w:val="-2"/>
                <w:sz w:val="16"/>
              </w:rPr>
              <w:t>2,552.17</w:t>
            </w:r>
          </w:p>
        </w:tc>
      </w:tr>
      <w:tr>
        <w:trPr>
          <w:trHeight w:val="447" w:hRule="atLeast"/>
        </w:trPr>
        <w:tc>
          <w:tcPr>
            <w:tcW w:w="15134" w:type="dxa"/>
            <w:gridSpan w:val="5"/>
          </w:tcPr>
          <w:p>
            <w:pPr>
              <w:pStyle w:val="TableParagraph"/>
              <w:spacing w:before="10"/>
              <w:rPr>
                <w:b/>
                <w:sz w:val="22"/>
              </w:rPr>
            </w:pPr>
          </w:p>
          <w:p>
            <w:pPr>
              <w:pStyle w:val="TableParagraph"/>
              <w:tabs>
                <w:tab w:pos="1640" w:val="left" w:leader="none"/>
                <w:tab w:pos="2723" w:val="left" w:leader="none"/>
                <w:tab w:pos="3344" w:val="left" w:leader="none"/>
                <w:tab w:pos="12818" w:val="left" w:leader="none"/>
                <w:tab w:pos="14384" w:val="left" w:leader="none"/>
                <w:tab w:pos="14836" w:val="left" w:leader="none"/>
              </w:tabs>
              <w:spacing w:line="164" w:lineRule="exact" w:before="1"/>
              <w:ind w:left="180"/>
              <w:rPr>
                <w:b/>
                <w:sz w:val="16"/>
              </w:rPr>
            </w:pPr>
            <w:r>
              <w:rPr>
                <w:b/>
                <w:spacing w:val="-2"/>
                <w:sz w:val="16"/>
              </w:rPr>
              <w:t>99999967</w:t>
            </w:r>
            <w:r>
              <w:rPr>
                <w:b/>
                <w:sz w:val="16"/>
              </w:rPr>
              <w:tab/>
            </w:r>
            <w:r>
              <w:rPr>
                <w:b/>
                <w:spacing w:val="-2"/>
                <w:sz w:val="16"/>
              </w:rPr>
              <w:t>11/17/23</w:t>
            </w:r>
            <w:r>
              <w:rPr>
                <w:b/>
                <w:sz w:val="16"/>
              </w:rPr>
              <w:tab/>
            </w:r>
            <w:r>
              <w:rPr>
                <w:b/>
                <w:spacing w:val="-4"/>
                <w:sz w:val="16"/>
              </w:rPr>
              <w:t>ZZ02</w:t>
            </w:r>
            <w:r>
              <w:rPr>
                <w:b/>
                <w:sz w:val="16"/>
              </w:rPr>
              <w:tab/>
              <w:t>PA</w:t>
            </w:r>
            <w:r>
              <w:rPr>
                <w:b/>
                <w:spacing w:val="-5"/>
                <w:sz w:val="16"/>
              </w:rPr>
              <w:t> </w:t>
            </w:r>
            <w:r>
              <w:rPr>
                <w:b/>
                <w:sz w:val="16"/>
              </w:rPr>
              <w:t>DEPT</w:t>
            </w:r>
            <w:r>
              <w:rPr>
                <w:b/>
                <w:spacing w:val="-3"/>
                <w:sz w:val="16"/>
              </w:rPr>
              <w:t> </w:t>
            </w:r>
            <w:r>
              <w:rPr>
                <w:b/>
                <w:sz w:val="16"/>
              </w:rPr>
              <w:t>OF</w:t>
            </w:r>
            <w:r>
              <w:rPr>
                <w:b/>
                <w:spacing w:val="-2"/>
                <w:sz w:val="16"/>
              </w:rPr>
              <w:t> REVENUE</w:t>
            </w:r>
            <w:r>
              <w:rPr>
                <w:b/>
                <w:sz w:val="16"/>
              </w:rPr>
              <w:tab/>
              <w:t>$13.50</w:t>
            </w:r>
            <w:r>
              <w:rPr>
                <w:b/>
                <w:spacing w:val="64"/>
                <w:w w:val="150"/>
                <w:sz w:val="16"/>
              </w:rPr>
              <w:t> </w:t>
            </w:r>
            <w:r>
              <w:rPr>
                <w:b/>
                <w:spacing w:val="-2"/>
                <w:sz w:val="16"/>
              </w:rPr>
              <w:t>20231192</w:t>
            </w:r>
            <w:r>
              <w:rPr>
                <w:b/>
                <w:sz w:val="16"/>
              </w:rPr>
              <w:tab/>
            </w:r>
            <w:r>
              <w:rPr>
                <w:b/>
                <w:spacing w:val="-10"/>
                <w:sz w:val="16"/>
              </w:rPr>
              <w:t>W</w:t>
            </w:r>
            <w:r>
              <w:rPr>
                <w:b/>
                <w:sz w:val="16"/>
              </w:rPr>
              <w:tab/>
            </w:r>
            <w:r>
              <w:rPr>
                <w:b/>
                <w:spacing w:val="-10"/>
                <w:sz w:val="16"/>
              </w:rPr>
              <w:t>R</w:t>
            </w:r>
          </w:p>
        </w:tc>
      </w:tr>
      <w:tr>
        <w:trPr>
          <w:trHeight w:val="347" w:hRule="atLeast"/>
        </w:trPr>
        <w:tc>
          <w:tcPr>
            <w:tcW w:w="3923" w:type="dxa"/>
            <w:tcBorders>
              <w:bottom w:val="single" w:sz="6" w:space="0" w:color="BFBFBF"/>
            </w:tcBorders>
          </w:tcPr>
          <w:p>
            <w:pPr>
              <w:pStyle w:val="TableParagraph"/>
              <w:spacing w:before="71"/>
              <w:ind w:left="555"/>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3776" w:type="dxa"/>
            <w:tcBorders>
              <w:bottom w:val="single" w:sz="6" w:space="0" w:color="BFBFBF"/>
            </w:tcBorders>
          </w:tcPr>
          <w:p>
            <w:pPr>
              <w:pStyle w:val="TableParagraph"/>
              <w:spacing w:before="71"/>
              <w:ind w:left="276"/>
              <w:rPr>
                <w:sz w:val="16"/>
              </w:rPr>
            </w:pPr>
            <w:r>
              <w:rPr>
                <w:sz w:val="16"/>
              </w:rPr>
              <w:t>047014</w:t>
            </w:r>
            <w:r>
              <w:rPr>
                <w:spacing w:val="-5"/>
                <w:sz w:val="16"/>
              </w:rPr>
              <w:t> </w:t>
            </w:r>
            <w:r>
              <w:rPr>
                <w:sz w:val="16"/>
              </w:rPr>
              <w:t>/</w:t>
            </w:r>
            <w:r>
              <w:rPr>
                <w:spacing w:val="-5"/>
                <w:sz w:val="16"/>
              </w:rPr>
              <w:t> </w:t>
            </w:r>
            <w:r>
              <w:rPr>
                <w:sz w:val="16"/>
              </w:rPr>
              <w:t>10-</w:t>
            </w:r>
            <w:r>
              <w:rPr>
                <w:spacing w:val="-2"/>
                <w:sz w:val="16"/>
              </w:rPr>
              <w:t>0470.014.000.00.00</w:t>
            </w:r>
          </w:p>
        </w:tc>
        <w:tc>
          <w:tcPr>
            <w:tcW w:w="1903" w:type="dxa"/>
            <w:tcBorders>
              <w:bottom w:val="single" w:sz="6" w:space="0" w:color="BFBFBF"/>
            </w:tcBorders>
          </w:tcPr>
          <w:p>
            <w:pPr>
              <w:pStyle w:val="TableParagraph"/>
              <w:spacing w:before="71"/>
              <w:ind w:right="99"/>
              <w:jc w:val="right"/>
              <w:rPr>
                <w:sz w:val="16"/>
              </w:rPr>
            </w:pPr>
            <w:r>
              <w:rPr>
                <w:spacing w:val="-2"/>
                <w:sz w:val="16"/>
              </w:rPr>
              <w:t>11/17/23</w:t>
            </w:r>
          </w:p>
        </w:tc>
        <w:tc>
          <w:tcPr>
            <w:tcW w:w="2433" w:type="dxa"/>
            <w:tcBorders>
              <w:bottom w:val="single" w:sz="6" w:space="0" w:color="BFBFBF"/>
            </w:tcBorders>
          </w:tcPr>
          <w:p>
            <w:pPr>
              <w:pStyle w:val="TableParagraph"/>
              <w:spacing w:before="71"/>
              <w:ind w:left="102"/>
              <w:rPr>
                <w:sz w:val="16"/>
              </w:rPr>
            </w:pPr>
            <w:r>
              <w:rPr>
                <w:spacing w:val="-2"/>
                <w:sz w:val="16"/>
              </w:rPr>
              <w:t>PY-ST-PA-20231117P-</w:t>
            </w:r>
            <w:r>
              <w:rPr>
                <w:spacing w:val="-10"/>
                <w:sz w:val="16"/>
              </w:rPr>
              <w:t>1</w:t>
            </w:r>
          </w:p>
        </w:tc>
        <w:tc>
          <w:tcPr>
            <w:tcW w:w="3099" w:type="dxa"/>
            <w:tcBorders>
              <w:bottom w:val="single" w:sz="6" w:space="0" w:color="BFBFBF"/>
            </w:tcBorders>
          </w:tcPr>
          <w:p>
            <w:pPr>
              <w:pStyle w:val="TableParagraph"/>
              <w:spacing w:before="71"/>
              <w:ind w:right="1825"/>
              <w:jc w:val="right"/>
              <w:rPr>
                <w:sz w:val="16"/>
              </w:rPr>
            </w:pPr>
            <w:r>
              <w:rPr>
                <w:spacing w:val="-2"/>
                <w:sz w:val="16"/>
              </w:rPr>
              <w:t>13.50</w:t>
            </w:r>
          </w:p>
        </w:tc>
      </w:tr>
      <w:tr>
        <w:trPr>
          <w:trHeight w:val="447" w:hRule="atLeast"/>
        </w:trPr>
        <w:tc>
          <w:tcPr>
            <w:tcW w:w="15134" w:type="dxa"/>
            <w:gridSpan w:val="5"/>
          </w:tcPr>
          <w:p>
            <w:pPr>
              <w:pStyle w:val="TableParagraph"/>
              <w:spacing w:before="10"/>
              <w:rPr>
                <w:b/>
                <w:sz w:val="22"/>
              </w:rPr>
            </w:pPr>
          </w:p>
          <w:p>
            <w:pPr>
              <w:pStyle w:val="TableParagraph"/>
              <w:tabs>
                <w:tab w:pos="1640" w:val="left" w:leader="none"/>
                <w:tab w:pos="2723" w:val="left" w:leader="none"/>
                <w:tab w:pos="3344" w:val="left" w:leader="none"/>
                <w:tab w:pos="12730" w:val="left" w:leader="none"/>
                <w:tab w:pos="14384" w:val="left" w:leader="none"/>
                <w:tab w:pos="14832" w:val="left" w:leader="none"/>
              </w:tabs>
              <w:spacing w:line="164" w:lineRule="exact" w:before="1"/>
              <w:ind w:left="180"/>
              <w:rPr>
                <w:b/>
                <w:sz w:val="16"/>
              </w:rPr>
            </w:pPr>
            <w:r>
              <w:rPr>
                <w:b/>
                <w:spacing w:val="-2"/>
                <w:sz w:val="16"/>
              </w:rPr>
              <w:t>99999968</w:t>
            </w:r>
            <w:r>
              <w:rPr>
                <w:b/>
                <w:sz w:val="16"/>
              </w:rPr>
              <w:tab/>
            </w:r>
            <w:r>
              <w:rPr>
                <w:b/>
                <w:spacing w:val="-2"/>
                <w:sz w:val="16"/>
              </w:rPr>
              <w:t>11/17/23</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t>$422.27</w:t>
            </w:r>
            <w:r>
              <w:rPr>
                <w:b/>
                <w:spacing w:val="62"/>
                <w:w w:val="150"/>
                <w:sz w:val="16"/>
              </w:rPr>
              <w:t> </w:t>
            </w:r>
            <w:r>
              <w:rPr>
                <w:b/>
                <w:spacing w:val="-2"/>
                <w:sz w:val="16"/>
              </w:rPr>
              <w:t>20231192</w:t>
            </w:r>
            <w:r>
              <w:rPr>
                <w:b/>
                <w:sz w:val="16"/>
              </w:rPr>
              <w:tab/>
            </w:r>
            <w:r>
              <w:rPr>
                <w:b/>
                <w:spacing w:val="-10"/>
                <w:sz w:val="16"/>
              </w:rPr>
              <w:t>W</w:t>
            </w:r>
            <w:r>
              <w:rPr>
                <w:b/>
                <w:sz w:val="16"/>
              </w:rPr>
              <w:tab/>
            </w:r>
            <w:r>
              <w:rPr>
                <w:b/>
                <w:spacing w:val="-10"/>
                <w:sz w:val="16"/>
              </w:rPr>
              <w:t>O</w:t>
            </w:r>
          </w:p>
        </w:tc>
      </w:tr>
      <w:tr>
        <w:trPr>
          <w:trHeight w:val="315" w:hRule="atLeast"/>
        </w:trPr>
        <w:tc>
          <w:tcPr>
            <w:tcW w:w="3923" w:type="dxa"/>
          </w:tcPr>
          <w:p>
            <w:pPr>
              <w:pStyle w:val="TableParagraph"/>
              <w:spacing w:before="71"/>
              <w:ind w:left="555"/>
              <w:rPr>
                <w:sz w:val="16"/>
              </w:rPr>
            </w:pPr>
            <w:r>
              <w:rPr>
                <w:sz w:val="16"/>
              </w:rPr>
              <w:t>EMPLOYEE</w:t>
            </w:r>
            <w:r>
              <w:rPr>
                <w:spacing w:val="-5"/>
                <w:sz w:val="16"/>
              </w:rPr>
              <w:t> </w:t>
            </w:r>
            <w:r>
              <w:rPr>
                <w:sz w:val="16"/>
              </w:rPr>
              <w:t>-</w:t>
            </w:r>
            <w:r>
              <w:rPr>
                <w:spacing w:val="-4"/>
                <w:sz w:val="16"/>
              </w:rPr>
              <w:t> </w:t>
            </w:r>
            <w:r>
              <w:rPr>
                <w:spacing w:val="-2"/>
                <w:sz w:val="16"/>
              </w:rPr>
              <w:t>Medicare</w:t>
            </w:r>
          </w:p>
        </w:tc>
        <w:tc>
          <w:tcPr>
            <w:tcW w:w="3776" w:type="dxa"/>
          </w:tcPr>
          <w:p>
            <w:pPr>
              <w:pStyle w:val="TableParagraph"/>
              <w:spacing w:before="71"/>
              <w:ind w:left="276"/>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903" w:type="dxa"/>
          </w:tcPr>
          <w:p>
            <w:pPr>
              <w:pStyle w:val="TableParagraph"/>
              <w:spacing w:before="71"/>
              <w:ind w:right="99"/>
              <w:jc w:val="right"/>
              <w:rPr>
                <w:sz w:val="16"/>
              </w:rPr>
            </w:pPr>
            <w:r>
              <w:rPr>
                <w:spacing w:val="-2"/>
                <w:sz w:val="16"/>
              </w:rPr>
              <w:t>11/17/23</w:t>
            </w:r>
          </w:p>
        </w:tc>
        <w:tc>
          <w:tcPr>
            <w:tcW w:w="2433" w:type="dxa"/>
          </w:tcPr>
          <w:p>
            <w:pPr>
              <w:pStyle w:val="TableParagraph"/>
              <w:spacing w:before="71"/>
              <w:ind w:left="102"/>
              <w:rPr>
                <w:sz w:val="16"/>
              </w:rPr>
            </w:pPr>
            <w:r>
              <w:rPr>
                <w:spacing w:val="-2"/>
                <w:sz w:val="16"/>
              </w:rPr>
              <w:t>PY-MCARE-20231117P-</w:t>
            </w:r>
            <w:r>
              <w:rPr>
                <w:spacing w:val="-10"/>
                <w:sz w:val="16"/>
              </w:rPr>
              <w:t>1</w:t>
            </w:r>
          </w:p>
        </w:tc>
        <w:tc>
          <w:tcPr>
            <w:tcW w:w="3099" w:type="dxa"/>
          </w:tcPr>
          <w:p>
            <w:pPr>
              <w:pStyle w:val="TableParagraph"/>
              <w:spacing w:before="71"/>
              <w:ind w:right="1825"/>
              <w:jc w:val="right"/>
              <w:rPr>
                <w:sz w:val="16"/>
              </w:rPr>
            </w:pPr>
            <w:r>
              <w:rPr>
                <w:spacing w:val="-4"/>
                <w:sz w:val="16"/>
              </w:rPr>
              <w:t>6.38</w:t>
            </w:r>
          </w:p>
        </w:tc>
      </w:tr>
      <w:tr>
        <w:trPr>
          <w:trHeight w:val="300" w:hRule="atLeast"/>
        </w:trPr>
        <w:tc>
          <w:tcPr>
            <w:tcW w:w="3923" w:type="dxa"/>
          </w:tcPr>
          <w:p>
            <w:pPr>
              <w:pStyle w:val="TableParagraph"/>
              <w:spacing w:before="55"/>
              <w:ind w:left="555"/>
              <w:rPr>
                <w:sz w:val="16"/>
              </w:rPr>
            </w:pPr>
            <w:r>
              <w:rPr>
                <w:sz w:val="16"/>
              </w:rPr>
              <w:t>EMPLOYER</w:t>
            </w:r>
            <w:r>
              <w:rPr>
                <w:spacing w:val="-5"/>
                <w:sz w:val="16"/>
              </w:rPr>
              <w:t> </w:t>
            </w:r>
            <w:r>
              <w:rPr>
                <w:sz w:val="16"/>
              </w:rPr>
              <w:t>-</w:t>
            </w:r>
            <w:r>
              <w:rPr>
                <w:spacing w:val="-4"/>
                <w:sz w:val="16"/>
              </w:rPr>
              <w:t> </w:t>
            </w:r>
            <w:r>
              <w:rPr>
                <w:spacing w:val="-2"/>
                <w:sz w:val="16"/>
              </w:rPr>
              <w:t>Medicare</w:t>
            </w:r>
          </w:p>
        </w:tc>
        <w:tc>
          <w:tcPr>
            <w:tcW w:w="3776" w:type="dxa"/>
          </w:tcPr>
          <w:p>
            <w:pPr>
              <w:pStyle w:val="TableParagraph"/>
              <w:spacing w:before="55"/>
              <w:ind w:left="276"/>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903" w:type="dxa"/>
          </w:tcPr>
          <w:p>
            <w:pPr>
              <w:pStyle w:val="TableParagraph"/>
              <w:spacing w:before="55"/>
              <w:ind w:right="99"/>
              <w:jc w:val="right"/>
              <w:rPr>
                <w:sz w:val="16"/>
              </w:rPr>
            </w:pPr>
            <w:r>
              <w:rPr>
                <w:spacing w:val="-2"/>
                <w:sz w:val="16"/>
              </w:rPr>
              <w:t>11/17/23</w:t>
            </w:r>
          </w:p>
        </w:tc>
        <w:tc>
          <w:tcPr>
            <w:tcW w:w="2433" w:type="dxa"/>
          </w:tcPr>
          <w:p>
            <w:pPr>
              <w:pStyle w:val="TableParagraph"/>
              <w:spacing w:before="55"/>
              <w:ind w:left="102"/>
              <w:rPr>
                <w:sz w:val="16"/>
              </w:rPr>
            </w:pPr>
            <w:r>
              <w:rPr>
                <w:spacing w:val="-2"/>
                <w:sz w:val="16"/>
              </w:rPr>
              <w:t>PY-MCARE-20231117P-</w:t>
            </w:r>
            <w:r>
              <w:rPr>
                <w:spacing w:val="-10"/>
                <w:sz w:val="16"/>
              </w:rPr>
              <w:t>1</w:t>
            </w:r>
          </w:p>
        </w:tc>
        <w:tc>
          <w:tcPr>
            <w:tcW w:w="3099" w:type="dxa"/>
          </w:tcPr>
          <w:p>
            <w:pPr>
              <w:pStyle w:val="TableParagraph"/>
              <w:spacing w:before="55"/>
              <w:ind w:right="1825"/>
              <w:jc w:val="right"/>
              <w:rPr>
                <w:sz w:val="16"/>
              </w:rPr>
            </w:pPr>
            <w:r>
              <w:rPr>
                <w:spacing w:val="-4"/>
                <w:sz w:val="16"/>
              </w:rPr>
              <w:t>6.38</w:t>
            </w:r>
          </w:p>
        </w:tc>
      </w:tr>
      <w:tr>
        <w:trPr>
          <w:trHeight w:val="483" w:hRule="atLeast"/>
        </w:trPr>
        <w:tc>
          <w:tcPr>
            <w:tcW w:w="3923" w:type="dxa"/>
          </w:tcPr>
          <w:p>
            <w:pPr>
              <w:pStyle w:val="TableParagraph"/>
              <w:spacing w:before="55"/>
              <w:ind w:left="555"/>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3776" w:type="dxa"/>
          </w:tcPr>
          <w:p>
            <w:pPr>
              <w:pStyle w:val="TableParagraph"/>
              <w:spacing w:before="55"/>
              <w:ind w:left="27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Pr>
          <w:p>
            <w:pPr>
              <w:pStyle w:val="TableParagraph"/>
              <w:spacing w:before="55"/>
              <w:ind w:right="99"/>
              <w:jc w:val="right"/>
              <w:rPr>
                <w:sz w:val="16"/>
              </w:rPr>
            </w:pPr>
            <w:r>
              <w:rPr>
                <w:spacing w:val="-2"/>
                <w:sz w:val="16"/>
              </w:rPr>
              <w:t>11/17/23</w:t>
            </w:r>
          </w:p>
        </w:tc>
        <w:tc>
          <w:tcPr>
            <w:tcW w:w="2433" w:type="dxa"/>
          </w:tcPr>
          <w:p>
            <w:pPr>
              <w:pStyle w:val="TableParagraph"/>
              <w:spacing w:before="55"/>
              <w:ind w:left="102"/>
              <w:rPr>
                <w:sz w:val="16"/>
              </w:rPr>
            </w:pPr>
            <w:r>
              <w:rPr>
                <w:spacing w:val="-2"/>
                <w:sz w:val="16"/>
              </w:rPr>
              <w:t>PY-NET-20231117P-</w:t>
            </w:r>
            <w:r>
              <w:rPr>
                <w:spacing w:val="-10"/>
                <w:sz w:val="16"/>
              </w:rPr>
              <w:t>1</w:t>
            </w:r>
          </w:p>
        </w:tc>
        <w:tc>
          <w:tcPr>
            <w:tcW w:w="3099" w:type="dxa"/>
          </w:tcPr>
          <w:p>
            <w:pPr>
              <w:pStyle w:val="TableParagraph"/>
              <w:spacing w:before="55"/>
              <w:ind w:right="1824"/>
              <w:jc w:val="right"/>
              <w:rPr>
                <w:sz w:val="16"/>
              </w:rPr>
            </w:pPr>
            <w:r>
              <w:rPr>
                <w:spacing w:val="-2"/>
                <w:sz w:val="16"/>
              </w:rPr>
              <w:t>354.97</w:t>
            </w:r>
          </w:p>
        </w:tc>
      </w:tr>
      <w:tr>
        <w:trPr>
          <w:trHeight w:val="300" w:hRule="atLeast"/>
        </w:trPr>
        <w:tc>
          <w:tcPr>
            <w:tcW w:w="3923" w:type="dxa"/>
          </w:tcPr>
          <w:p>
            <w:pPr>
              <w:pStyle w:val="TableParagraph"/>
              <w:spacing w:before="56"/>
              <w:ind w:left="555"/>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776" w:type="dxa"/>
          </w:tcPr>
          <w:p>
            <w:pPr>
              <w:pStyle w:val="TableParagraph"/>
              <w:spacing w:before="56"/>
              <w:ind w:left="276"/>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903" w:type="dxa"/>
          </w:tcPr>
          <w:p>
            <w:pPr>
              <w:pStyle w:val="TableParagraph"/>
              <w:spacing w:before="56"/>
              <w:ind w:right="99"/>
              <w:jc w:val="right"/>
              <w:rPr>
                <w:sz w:val="16"/>
              </w:rPr>
            </w:pPr>
            <w:r>
              <w:rPr>
                <w:spacing w:val="-2"/>
                <w:sz w:val="16"/>
              </w:rPr>
              <w:t>11/17/23</w:t>
            </w:r>
          </w:p>
        </w:tc>
        <w:tc>
          <w:tcPr>
            <w:tcW w:w="2433" w:type="dxa"/>
          </w:tcPr>
          <w:p>
            <w:pPr>
              <w:pStyle w:val="TableParagraph"/>
              <w:spacing w:before="56"/>
              <w:ind w:left="102"/>
              <w:rPr>
                <w:sz w:val="16"/>
              </w:rPr>
            </w:pPr>
            <w:r>
              <w:rPr>
                <w:spacing w:val="-2"/>
                <w:sz w:val="16"/>
              </w:rPr>
              <w:t>PY-SOSEC-20231117P-</w:t>
            </w:r>
            <w:r>
              <w:rPr>
                <w:spacing w:val="-10"/>
                <w:sz w:val="16"/>
              </w:rPr>
              <w:t>1</w:t>
            </w:r>
          </w:p>
        </w:tc>
        <w:tc>
          <w:tcPr>
            <w:tcW w:w="3099" w:type="dxa"/>
          </w:tcPr>
          <w:p>
            <w:pPr>
              <w:pStyle w:val="TableParagraph"/>
              <w:spacing w:before="56"/>
              <w:ind w:right="1825"/>
              <w:jc w:val="right"/>
              <w:rPr>
                <w:sz w:val="16"/>
              </w:rPr>
            </w:pPr>
            <w:r>
              <w:rPr>
                <w:spacing w:val="-2"/>
                <w:sz w:val="16"/>
              </w:rPr>
              <w:t>27.27</w:t>
            </w:r>
          </w:p>
        </w:tc>
      </w:tr>
      <w:tr>
        <w:trPr>
          <w:trHeight w:val="331" w:hRule="atLeast"/>
        </w:trPr>
        <w:tc>
          <w:tcPr>
            <w:tcW w:w="3923" w:type="dxa"/>
            <w:tcBorders>
              <w:bottom w:val="single" w:sz="6" w:space="0" w:color="BFBFBF"/>
            </w:tcBorders>
          </w:tcPr>
          <w:p>
            <w:pPr>
              <w:pStyle w:val="TableParagraph"/>
              <w:spacing w:before="55"/>
              <w:ind w:left="555"/>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776" w:type="dxa"/>
            <w:tcBorders>
              <w:bottom w:val="single" w:sz="6" w:space="0" w:color="BFBFBF"/>
            </w:tcBorders>
          </w:tcPr>
          <w:p>
            <w:pPr>
              <w:pStyle w:val="TableParagraph"/>
              <w:spacing w:before="55"/>
              <w:ind w:left="276"/>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903" w:type="dxa"/>
            <w:tcBorders>
              <w:bottom w:val="single" w:sz="6" w:space="0" w:color="BFBFBF"/>
            </w:tcBorders>
          </w:tcPr>
          <w:p>
            <w:pPr>
              <w:pStyle w:val="TableParagraph"/>
              <w:spacing w:before="55"/>
              <w:ind w:right="99"/>
              <w:jc w:val="right"/>
              <w:rPr>
                <w:sz w:val="16"/>
              </w:rPr>
            </w:pPr>
            <w:r>
              <w:rPr>
                <w:spacing w:val="-2"/>
                <w:sz w:val="16"/>
              </w:rPr>
              <w:t>11/17/23</w:t>
            </w:r>
          </w:p>
        </w:tc>
        <w:tc>
          <w:tcPr>
            <w:tcW w:w="2433" w:type="dxa"/>
            <w:tcBorders>
              <w:bottom w:val="single" w:sz="6" w:space="0" w:color="BFBFBF"/>
            </w:tcBorders>
          </w:tcPr>
          <w:p>
            <w:pPr>
              <w:pStyle w:val="TableParagraph"/>
              <w:spacing w:before="55"/>
              <w:ind w:left="102"/>
              <w:rPr>
                <w:sz w:val="16"/>
              </w:rPr>
            </w:pPr>
            <w:r>
              <w:rPr>
                <w:spacing w:val="-2"/>
                <w:sz w:val="16"/>
              </w:rPr>
              <w:t>PY-SOSEC-20231117P-</w:t>
            </w:r>
            <w:r>
              <w:rPr>
                <w:spacing w:val="-10"/>
                <w:sz w:val="16"/>
              </w:rPr>
              <w:t>1</w:t>
            </w:r>
          </w:p>
        </w:tc>
        <w:tc>
          <w:tcPr>
            <w:tcW w:w="3099" w:type="dxa"/>
            <w:tcBorders>
              <w:bottom w:val="single" w:sz="6" w:space="0" w:color="BFBFBF"/>
            </w:tcBorders>
          </w:tcPr>
          <w:p>
            <w:pPr>
              <w:pStyle w:val="TableParagraph"/>
              <w:spacing w:before="55"/>
              <w:ind w:right="1825"/>
              <w:jc w:val="right"/>
              <w:rPr>
                <w:sz w:val="16"/>
              </w:rPr>
            </w:pPr>
            <w:r>
              <w:rPr>
                <w:spacing w:val="-2"/>
                <w:sz w:val="16"/>
              </w:rPr>
              <w:t>27.27</w:t>
            </w:r>
          </w:p>
        </w:tc>
      </w:tr>
      <w:tr>
        <w:trPr>
          <w:trHeight w:val="447" w:hRule="atLeast"/>
        </w:trPr>
        <w:tc>
          <w:tcPr>
            <w:tcW w:w="15134" w:type="dxa"/>
            <w:gridSpan w:val="5"/>
          </w:tcPr>
          <w:p>
            <w:pPr>
              <w:pStyle w:val="TableParagraph"/>
              <w:spacing w:before="10"/>
              <w:rPr>
                <w:b/>
                <w:sz w:val="22"/>
              </w:rPr>
            </w:pPr>
          </w:p>
          <w:p>
            <w:pPr>
              <w:pStyle w:val="TableParagraph"/>
              <w:tabs>
                <w:tab w:pos="1640" w:val="left" w:leader="none"/>
                <w:tab w:pos="2723" w:val="left" w:leader="none"/>
                <w:tab w:pos="3344" w:val="left" w:leader="none"/>
                <w:tab w:pos="12420" w:val="left" w:leader="none"/>
                <w:tab w:pos="14384" w:val="left" w:leader="none"/>
                <w:tab w:pos="14832" w:val="left" w:leader="none"/>
              </w:tabs>
              <w:spacing w:line="164" w:lineRule="exact" w:before="1"/>
              <w:ind w:left="180"/>
              <w:rPr>
                <w:b/>
                <w:sz w:val="16"/>
              </w:rPr>
            </w:pPr>
            <w:r>
              <w:rPr>
                <w:b/>
                <w:spacing w:val="-2"/>
                <w:sz w:val="16"/>
              </w:rPr>
              <w:t>99999976</w:t>
            </w:r>
            <w:r>
              <w:rPr>
                <w:b/>
                <w:sz w:val="16"/>
              </w:rPr>
              <w:tab/>
            </w:r>
            <w:r>
              <w:rPr>
                <w:b/>
                <w:spacing w:val="-2"/>
                <w:sz w:val="16"/>
              </w:rPr>
              <w:t>11/30/23</w:t>
            </w:r>
            <w:r>
              <w:rPr>
                <w:b/>
                <w:sz w:val="16"/>
              </w:rPr>
              <w:tab/>
            </w:r>
            <w:r>
              <w:rPr>
                <w:b/>
                <w:spacing w:val="-4"/>
                <w:sz w:val="16"/>
              </w:rPr>
              <w:t>ZZ13</w:t>
            </w:r>
            <w:r>
              <w:rPr>
                <w:b/>
                <w:sz w:val="16"/>
              </w:rPr>
              <w:tab/>
              <w:t>PUBLIC</w:t>
            </w:r>
            <w:r>
              <w:rPr>
                <w:b/>
                <w:spacing w:val="-9"/>
                <w:sz w:val="16"/>
              </w:rPr>
              <w:t> </w:t>
            </w:r>
            <w:r>
              <w:rPr>
                <w:b/>
                <w:sz w:val="16"/>
              </w:rPr>
              <w:t>SCHOOL</w:t>
            </w:r>
            <w:r>
              <w:rPr>
                <w:b/>
                <w:spacing w:val="-7"/>
                <w:sz w:val="16"/>
              </w:rPr>
              <w:t> </w:t>
            </w:r>
            <w:r>
              <w:rPr>
                <w:b/>
                <w:sz w:val="16"/>
              </w:rPr>
              <w:t>EMPLOYES'</w:t>
            </w:r>
            <w:r>
              <w:rPr>
                <w:b/>
                <w:spacing w:val="-7"/>
                <w:sz w:val="16"/>
              </w:rPr>
              <w:t> </w:t>
            </w:r>
            <w:r>
              <w:rPr>
                <w:b/>
                <w:spacing w:val="-2"/>
                <w:sz w:val="16"/>
              </w:rPr>
              <w:t>RETIREMENT</w:t>
            </w:r>
            <w:r>
              <w:rPr>
                <w:b/>
                <w:sz w:val="16"/>
              </w:rPr>
              <w:tab/>
              <w:t>$257,971.85</w:t>
            </w:r>
            <w:r>
              <w:rPr>
                <w:b/>
                <w:spacing w:val="78"/>
                <w:sz w:val="16"/>
              </w:rPr>
              <w:t> </w:t>
            </w:r>
            <w:r>
              <w:rPr>
                <w:b/>
                <w:spacing w:val="-2"/>
                <w:sz w:val="16"/>
              </w:rPr>
              <w:t>20231198</w:t>
            </w:r>
            <w:r>
              <w:rPr>
                <w:b/>
                <w:sz w:val="16"/>
              </w:rPr>
              <w:tab/>
            </w:r>
            <w:r>
              <w:rPr>
                <w:b/>
                <w:spacing w:val="-10"/>
                <w:sz w:val="16"/>
              </w:rPr>
              <w:t>W</w:t>
            </w:r>
            <w:r>
              <w:rPr>
                <w:b/>
                <w:sz w:val="16"/>
              </w:rPr>
              <w:tab/>
            </w:r>
            <w:r>
              <w:rPr>
                <w:b/>
                <w:spacing w:val="-10"/>
                <w:sz w:val="16"/>
              </w:rPr>
              <w:t>O</w:t>
            </w:r>
          </w:p>
        </w:tc>
      </w:tr>
      <w:tr>
        <w:trPr>
          <w:trHeight w:val="315" w:hRule="atLeast"/>
        </w:trPr>
        <w:tc>
          <w:tcPr>
            <w:tcW w:w="3923" w:type="dxa"/>
          </w:tcPr>
          <w:p>
            <w:pPr>
              <w:pStyle w:val="TableParagraph"/>
              <w:spacing w:before="71"/>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3776" w:type="dxa"/>
          </w:tcPr>
          <w:p>
            <w:pPr>
              <w:pStyle w:val="TableParagraph"/>
              <w:spacing w:before="71"/>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71"/>
              <w:ind w:right="99"/>
              <w:jc w:val="right"/>
              <w:rPr>
                <w:sz w:val="16"/>
              </w:rPr>
            </w:pPr>
            <w:r>
              <w:rPr>
                <w:spacing w:val="-2"/>
                <w:sz w:val="16"/>
              </w:rPr>
              <w:t>11/03/23</w:t>
            </w:r>
          </w:p>
        </w:tc>
        <w:tc>
          <w:tcPr>
            <w:tcW w:w="2433" w:type="dxa"/>
          </w:tcPr>
          <w:p>
            <w:pPr>
              <w:pStyle w:val="TableParagraph"/>
              <w:spacing w:before="71"/>
              <w:ind w:left="102"/>
              <w:rPr>
                <w:sz w:val="16"/>
              </w:rPr>
            </w:pPr>
            <w:r>
              <w:rPr>
                <w:sz w:val="16"/>
              </w:rPr>
              <w:t>PY-RETOT-</w:t>
            </w:r>
            <w:r>
              <w:rPr>
                <w:spacing w:val="-2"/>
                <w:sz w:val="16"/>
              </w:rPr>
              <w:t>20231103M</w:t>
            </w:r>
          </w:p>
        </w:tc>
        <w:tc>
          <w:tcPr>
            <w:tcW w:w="3099" w:type="dxa"/>
          </w:tcPr>
          <w:p>
            <w:pPr>
              <w:pStyle w:val="TableParagraph"/>
              <w:spacing w:before="71"/>
              <w:ind w:right="1825"/>
              <w:jc w:val="right"/>
              <w:rPr>
                <w:sz w:val="16"/>
              </w:rPr>
            </w:pPr>
            <w:r>
              <w:rPr>
                <w:spacing w:val="-4"/>
                <w:sz w:val="16"/>
              </w:rPr>
              <w:t>8.90</w:t>
            </w:r>
          </w:p>
        </w:tc>
      </w:tr>
      <w:tr>
        <w:trPr>
          <w:trHeight w:val="300" w:hRule="atLeast"/>
        </w:trPr>
        <w:tc>
          <w:tcPr>
            <w:tcW w:w="3923"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11/17/23</w:t>
            </w:r>
          </w:p>
        </w:tc>
        <w:tc>
          <w:tcPr>
            <w:tcW w:w="2433" w:type="dxa"/>
          </w:tcPr>
          <w:p>
            <w:pPr>
              <w:pStyle w:val="TableParagraph"/>
              <w:spacing w:before="55"/>
              <w:ind w:left="102"/>
              <w:rPr>
                <w:sz w:val="16"/>
              </w:rPr>
            </w:pPr>
            <w:r>
              <w:rPr>
                <w:sz w:val="16"/>
              </w:rPr>
              <w:t>PY-RETOT-</w:t>
            </w:r>
            <w:r>
              <w:rPr>
                <w:spacing w:val="-2"/>
                <w:sz w:val="16"/>
              </w:rPr>
              <w:t>20231117M</w:t>
            </w:r>
          </w:p>
        </w:tc>
        <w:tc>
          <w:tcPr>
            <w:tcW w:w="3099" w:type="dxa"/>
          </w:tcPr>
          <w:p>
            <w:pPr>
              <w:pStyle w:val="TableParagraph"/>
              <w:spacing w:before="55"/>
              <w:ind w:right="1824"/>
              <w:jc w:val="right"/>
              <w:rPr>
                <w:sz w:val="16"/>
              </w:rPr>
            </w:pPr>
            <w:r>
              <w:rPr>
                <w:spacing w:val="-2"/>
                <w:sz w:val="16"/>
              </w:rPr>
              <w:t>179.65</w:t>
            </w:r>
          </w:p>
        </w:tc>
      </w:tr>
      <w:tr>
        <w:trPr>
          <w:trHeight w:val="300" w:hRule="atLeast"/>
        </w:trPr>
        <w:tc>
          <w:tcPr>
            <w:tcW w:w="3923" w:type="dxa"/>
          </w:tcPr>
          <w:p>
            <w:pPr>
              <w:pStyle w:val="TableParagraph"/>
              <w:spacing w:before="55"/>
              <w:ind w:left="555"/>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11/03/23</w:t>
            </w:r>
          </w:p>
        </w:tc>
        <w:tc>
          <w:tcPr>
            <w:tcW w:w="2433" w:type="dxa"/>
          </w:tcPr>
          <w:p>
            <w:pPr>
              <w:pStyle w:val="TableParagraph"/>
              <w:spacing w:before="55"/>
              <w:ind w:left="102"/>
              <w:rPr>
                <w:sz w:val="16"/>
              </w:rPr>
            </w:pPr>
            <w:r>
              <w:rPr>
                <w:sz w:val="16"/>
              </w:rPr>
              <w:t>PY-RSD7-</w:t>
            </w:r>
            <w:r>
              <w:rPr>
                <w:spacing w:val="-2"/>
                <w:sz w:val="16"/>
              </w:rPr>
              <w:t>20231103M</w:t>
            </w:r>
          </w:p>
        </w:tc>
        <w:tc>
          <w:tcPr>
            <w:tcW w:w="3099" w:type="dxa"/>
          </w:tcPr>
          <w:p>
            <w:pPr>
              <w:pStyle w:val="TableParagraph"/>
              <w:spacing w:before="55"/>
              <w:ind w:right="1824"/>
              <w:jc w:val="right"/>
              <w:rPr>
                <w:sz w:val="16"/>
              </w:rPr>
            </w:pPr>
            <w:r>
              <w:rPr>
                <w:spacing w:val="-2"/>
                <w:sz w:val="16"/>
              </w:rPr>
              <w:t>278.40</w:t>
            </w:r>
          </w:p>
        </w:tc>
      </w:tr>
      <w:tr>
        <w:trPr>
          <w:trHeight w:val="300" w:hRule="atLeast"/>
        </w:trPr>
        <w:tc>
          <w:tcPr>
            <w:tcW w:w="3923" w:type="dxa"/>
          </w:tcPr>
          <w:p>
            <w:pPr>
              <w:pStyle w:val="TableParagraph"/>
              <w:spacing w:before="55"/>
              <w:ind w:left="555"/>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11/17/23</w:t>
            </w:r>
          </w:p>
        </w:tc>
        <w:tc>
          <w:tcPr>
            <w:tcW w:w="2433" w:type="dxa"/>
          </w:tcPr>
          <w:p>
            <w:pPr>
              <w:pStyle w:val="TableParagraph"/>
              <w:spacing w:before="55"/>
              <w:ind w:left="102"/>
              <w:rPr>
                <w:sz w:val="16"/>
              </w:rPr>
            </w:pPr>
            <w:r>
              <w:rPr>
                <w:sz w:val="16"/>
              </w:rPr>
              <w:t>PY-RSD7-</w:t>
            </w:r>
            <w:r>
              <w:rPr>
                <w:spacing w:val="-2"/>
                <w:sz w:val="16"/>
              </w:rPr>
              <w:t>20231117M</w:t>
            </w:r>
          </w:p>
        </w:tc>
        <w:tc>
          <w:tcPr>
            <w:tcW w:w="3099" w:type="dxa"/>
          </w:tcPr>
          <w:p>
            <w:pPr>
              <w:pStyle w:val="TableParagraph"/>
              <w:spacing w:before="55"/>
              <w:ind w:right="1824"/>
              <w:jc w:val="right"/>
              <w:rPr>
                <w:sz w:val="16"/>
              </w:rPr>
            </w:pPr>
            <w:r>
              <w:rPr>
                <w:spacing w:val="-2"/>
                <w:sz w:val="16"/>
              </w:rPr>
              <w:t>278.40</w:t>
            </w:r>
          </w:p>
        </w:tc>
      </w:tr>
      <w:tr>
        <w:trPr>
          <w:trHeight w:val="300" w:hRule="atLeast"/>
        </w:trPr>
        <w:tc>
          <w:tcPr>
            <w:tcW w:w="3923"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11/03/23</w:t>
            </w:r>
          </w:p>
        </w:tc>
        <w:tc>
          <w:tcPr>
            <w:tcW w:w="2433" w:type="dxa"/>
          </w:tcPr>
          <w:p>
            <w:pPr>
              <w:pStyle w:val="TableParagraph"/>
              <w:spacing w:before="55"/>
              <w:ind w:left="102"/>
              <w:rPr>
                <w:sz w:val="16"/>
              </w:rPr>
            </w:pPr>
            <w:r>
              <w:rPr>
                <w:sz w:val="16"/>
              </w:rPr>
              <w:t>PY-RTC6-</w:t>
            </w:r>
            <w:r>
              <w:rPr>
                <w:spacing w:val="-2"/>
                <w:sz w:val="16"/>
              </w:rPr>
              <w:t>20231103M</w:t>
            </w:r>
          </w:p>
        </w:tc>
        <w:tc>
          <w:tcPr>
            <w:tcW w:w="3099" w:type="dxa"/>
          </w:tcPr>
          <w:p>
            <w:pPr>
              <w:pStyle w:val="TableParagraph"/>
              <w:spacing w:before="55"/>
              <w:ind w:right="1824"/>
              <w:jc w:val="right"/>
              <w:rPr>
                <w:sz w:val="16"/>
              </w:rPr>
            </w:pPr>
            <w:r>
              <w:rPr>
                <w:spacing w:val="-2"/>
                <w:sz w:val="16"/>
              </w:rPr>
              <w:t>244.87</w:t>
            </w:r>
          </w:p>
        </w:tc>
      </w:tr>
      <w:tr>
        <w:trPr>
          <w:trHeight w:val="300" w:hRule="atLeast"/>
        </w:trPr>
        <w:tc>
          <w:tcPr>
            <w:tcW w:w="3923"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11/17/23</w:t>
            </w:r>
          </w:p>
        </w:tc>
        <w:tc>
          <w:tcPr>
            <w:tcW w:w="2433" w:type="dxa"/>
          </w:tcPr>
          <w:p>
            <w:pPr>
              <w:pStyle w:val="TableParagraph"/>
              <w:spacing w:before="55"/>
              <w:ind w:left="102"/>
              <w:rPr>
                <w:sz w:val="16"/>
              </w:rPr>
            </w:pPr>
            <w:r>
              <w:rPr>
                <w:sz w:val="16"/>
              </w:rPr>
              <w:t>PY-RTC6-</w:t>
            </w:r>
            <w:r>
              <w:rPr>
                <w:spacing w:val="-2"/>
                <w:sz w:val="16"/>
              </w:rPr>
              <w:t>20231117M</w:t>
            </w:r>
          </w:p>
        </w:tc>
        <w:tc>
          <w:tcPr>
            <w:tcW w:w="3099" w:type="dxa"/>
          </w:tcPr>
          <w:p>
            <w:pPr>
              <w:pStyle w:val="TableParagraph"/>
              <w:spacing w:before="55"/>
              <w:ind w:right="1824"/>
              <w:jc w:val="right"/>
              <w:rPr>
                <w:sz w:val="16"/>
              </w:rPr>
            </w:pPr>
            <w:r>
              <w:rPr>
                <w:spacing w:val="-2"/>
                <w:sz w:val="16"/>
              </w:rPr>
              <w:t>274.99</w:t>
            </w:r>
          </w:p>
        </w:tc>
      </w:tr>
      <w:tr>
        <w:trPr>
          <w:trHeight w:val="300" w:hRule="atLeast"/>
        </w:trPr>
        <w:tc>
          <w:tcPr>
            <w:tcW w:w="3923"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11/03/23</w:t>
            </w:r>
          </w:p>
        </w:tc>
        <w:tc>
          <w:tcPr>
            <w:tcW w:w="2433" w:type="dxa"/>
          </w:tcPr>
          <w:p>
            <w:pPr>
              <w:pStyle w:val="TableParagraph"/>
              <w:spacing w:before="55"/>
              <w:ind w:left="102"/>
              <w:rPr>
                <w:sz w:val="16"/>
              </w:rPr>
            </w:pPr>
            <w:r>
              <w:rPr>
                <w:sz w:val="16"/>
              </w:rPr>
              <w:t>PY-RTD6-</w:t>
            </w:r>
            <w:r>
              <w:rPr>
                <w:spacing w:val="-2"/>
                <w:sz w:val="16"/>
              </w:rPr>
              <w:t>20231103M</w:t>
            </w:r>
          </w:p>
        </w:tc>
        <w:tc>
          <w:tcPr>
            <w:tcW w:w="3099" w:type="dxa"/>
          </w:tcPr>
          <w:p>
            <w:pPr>
              <w:pStyle w:val="TableParagraph"/>
              <w:spacing w:before="55"/>
              <w:ind w:right="1824"/>
              <w:jc w:val="right"/>
              <w:rPr>
                <w:sz w:val="16"/>
              </w:rPr>
            </w:pPr>
            <w:r>
              <w:rPr>
                <w:spacing w:val="-2"/>
                <w:sz w:val="16"/>
              </w:rPr>
              <w:t>146.48</w:t>
            </w:r>
          </w:p>
        </w:tc>
      </w:tr>
      <w:tr>
        <w:trPr>
          <w:trHeight w:val="300" w:hRule="atLeast"/>
        </w:trPr>
        <w:tc>
          <w:tcPr>
            <w:tcW w:w="3923"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11/17/23</w:t>
            </w:r>
          </w:p>
        </w:tc>
        <w:tc>
          <w:tcPr>
            <w:tcW w:w="2433" w:type="dxa"/>
          </w:tcPr>
          <w:p>
            <w:pPr>
              <w:pStyle w:val="TableParagraph"/>
              <w:spacing w:before="55"/>
              <w:ind w:left="102"/>
              <w:rPr>
                <w:sz w:val="16"/>
              </w:rPr>
            </w:pPr>
            <w:r>
              <w:rPr>
                <w:sz w:val="16"/>
              </w:rPr>
              <w:t>PY-RTD6-</w:t>
            </w:r>
            <w:r>
              <w:rPr>
                <w:spacing w:val="-2"/>
                <w:sz w:val="16"/>
              </w:rPr>
              <w:t>20231117M</w:t>
            </w:r>
          </w:p>
        </w:tc>
        <w:tc>
          <w:tcPr>
            <w:tcW w:w="3099" w:type="dxa"/>
          </w:tcPr>
          <w:p>
            <w:pPr>
              <w:pStyle w:val="TableParagraph"/>
              <w:spacing w:before="55"/>
              <w:ind w:right="1824"/>
              <w:jc w:val="right"/>
              <w:rPr>
                <w:sz w:val="16"/>
              </w:rPr>
            </w:pPr>
            <w:r>
              <w:rPr>
                <w:spacing w:val="-2"/>
                <w:sz w:val="16"/>
              </w:rPr>
              <w:t>161.59</w:t>
            </w:r>
          </w:p>
        </w:tc>
      </w:tr>
      <w:tr>
        <w:trPr>
          <w:trHeight w:val="299" w:hRule="atLeast"/>
        </w:trPr>
        <w:tc>
          <w:tcPr>
            <w:tcW w:w="3923"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11/03/23</w:t>
            </w:r>
          </w:p>
        </w:tc>
        <w:tc>
          <w:tcPr>
            <w:tcW w:w="2433" w:type="dxa"/>
          </w:tcPr>
          <w:p>
            <w:pPr>
              <w:pStyle w:val="TableParagraph"/>
              <w:spacing w:before="55"/>
              <w:ind w:left="102"/>
              <w:rPr>
                <w:sz w:val="16"/>
              </w:rPr>
            </w:pPr>
            <w:r>
              <w:rPr>
                <w:sz w:val="16"/>
              </w:rPr>
              <w:t>PY-RTD7-</w:t>
            </w:r>
            <w:r>
              <w:rPr>
                <w:spacing w:val="-2"/>
                <w:sz w:val="16"/>
              </w:rPr>
              <w:t>20231103M</w:t>
            </w:r>
          </w:p>
        </w:tc>
        <w:tc>
          <w:tcPr>
            <w:tcW w:w="3099" w:type="dxa"/>
          </w:tcPr>
          <w:p>
            <w:pPr>
              <w:pStyle w:val="TableParagraph"/>
              <w:spacing w:before="55"/>
              <w:ind w:right="1822"/>
              <w:jc w:val="right"/>
              <w:rPr>
                <w:sz w:val="16"/>
              </w:rPr>
            </w:pPr>
            <w:r>
              <w:rPr>
                <w:spacing w:val="-2"/>
                <w:sz w:val="16"/>
              </w:rPr>
              <w:t>103,845.88</w:t>
            </w:r>
          </w:p>
        </w:tc>
      </w:tr>
      <w:tr>
        <w:trPr>
          <w:trHeight w:val="300" w:hRule="atLeast"/>
        </w:trPr>
        <w:tc>
          <w:tcPr>
            <w:tcW w:w="3923"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11/17/23</w:t>
            </w:r>
          </w:p>
        </w:tc>
        <w:tc>
          <w:tcPr>
            <w:tcW w:w="2433" w:type="dxa"/>
          </w:tcPr>
          <w:p>
            <w:pPr>
              <w:pStyle w:val="TableParagraph"/>
              <w:spacing w:before="55"/>
              <w:ind w:left="102"/>
              <w:rPr>
                <w:sz w:val="16"/>
              </w:rPr>
            </w:pPr>
            <w:r>
              <w:rPr>
                <w:sz w:val="16"/>
              </w:rPr>
              <w:t>PY-RTD7-</w:t>
            </w:r>
            <w:r>
              <w:rPr>
                <w:spacing w:val="-2"/>
                <w:sz w:val="16"/>
              </w:rPr>
              <w:t>20231117M</w:t>
            </w:r>
          </w:p>
        </w:tc>
        <w:tc>
          <w:tcPr>
            <w:tcW w:w="3099" w:type="dxa"/>
          </w:tcPr>
          <w:p>
            <w:pPr>
              <w:pStyle w:val="TableParagraph"/>
              <w:spacing w:before="55"/>
              <w:ind w:right="1825"/>
              <w:jc w:val="right"/>
              <w:rPr>
                <w:sz w:val="16"/>
              </w:rPr>
            </w:pPr>
            <w:r>
              <w:rPr>
                <w:spacing w:val="-2"/>
                <w:sz w:val="16"/>
              </w:rPr>
              <w:t>32.98</w:t>
            </w:r>
          </w:p>
        </w:tc>
      </w:tr>
      <w:tr>
        <w:trPr>
          <w:trHeight w:val="300" w:hRule="atLeast"/>
        </w:trPr>
        <w:tc>
          <w:tcPr>
            <w:tcW w:w="3923"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11/17/23</w:t>
            </w:r>
          </w:p>
        </w:tc>
        <w:tc>
          <w:tcPr>
            <w:tcW w:w="2433" w:type="dxa"/>
          </w:tcPr>
          <w:p>
            <w:pPr>
              <w:pStyle w:val="TableParagraph"/>
              <w:spacing w:before="55"/>
              <w:ind w:left="102"/>
              <w:rPr>
                <w:sz w:val="16"/>
              </w:rPr>
            </w:pPr>
            <w:r>
              <w:rPr>
                <w:sz w:val="16"/>
              </w:rPr>
              <w:t>PY-RTD7-</w:t>
            </w:r>
            <w:r>
              <w:rPr>
                <w:spacing w:val="-2"/>
                <w:sz w:val="16"/>
              </w:rPr>
              <w:t>20231117M</w:t>
            </w:r>
          </w:p>
        </w:tc>
        <w:tc>
          <w:tcPr>
            <w:tcW w:w="3099" w:type="dxa"/>
          </w:tcPr>
          <w:p>
            <w:pPr>
              <w:pStyle w:val="TableParagraph"/>
              <w:spacing w:before="55"/>
              <w:ind w:right="1822"/>
              <w:jc w:val="right"/>
              <w:rPr>
                <w:sz w:val="16"/>
              </w:rPr>
            </w:pPr>
            <w:r>
              <w:rPr>
                <w:spacing w:val="-2"/>
                <w:sz w:val="16"/>
              </w:rPr>
              <w:t>112,343.86</w:t>
            </w:r>
          </w:p>
        </w:tc>
      </w:tr>
      <w:tr>
        <w:trPr>
          <w:trHeight w:val="300" w:hRule="atLeast"/>
        </w:trPr>
        <w:tc>
          <w:tcPr>
            <w:tcW w:w="3923" w:type="dxa"/>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11/03/23</w:t>
            </w:r>
          </w:p>
        </w:tc>
        <w:tc>
          <w:tcPr>
            <w:tcW w:w="2433" w:type="dxa"/>
          </w:tcPr>
          <w:p>
            <w:pPr>
              <w:pStyle w:val="TableParagraph"/>
              <w:spacing w:before="55"/>
              <w:ind w:left="102"/>
              <w:rPr>
                <w:sz w:val="16"/>
              </w:rPr>
            </w:pPr>
            <w:r>
              <w:rPr>
                <w:sz w:val="16"/>
              </w:rPr>
              <w:t>PY-RTE7-</w:t>
            </w:r>
            <w:r>
              <w:rPr>
                <w:spacing w:val="-2"/>
                <w:sz w:val="16"/>
              </w:rPr>
              <w:t>20231103M</w:t>
            </w:r>
          </w:p>
        </w:tc>
        <w:tc>
          <w:tcPr>
            <w:tcW w:w="3099" w:type="dxa"/>
          </w:tcPr>
          <w:p>
            <w:pPr>
              <w:pStyle w:val="TableParagraph"/>
              <w:spacing w:before="55"/>
              <w:ind w:right="1823"/>
              <w:jc w:val="right"/>
              <w:rPr>
                <w:sz w:val="16"/>
              </w:rPr>
            </w:pPr>
            <w:r>
              <w:rPr>
                <w:spacing w:val="-2"/>
                <w:sz w:val="16"/>
              </w:rPr>
              <w:t>8,264.52</w:t>
            </w:r>
          </w:p>
        </w:tc>
      </w:tr>
      <w:tr>
        <w:trPr>
          <w:trHeight w:val="300" w:hRule="atLeast"/>
        </w:trPr>
        <w:tc>
          <w:tcPr>
            <w:tcW w:w="3923" w:type="dxa"/>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3776" w:type="dxa"/>
          </w:tcPr>
          <w:p>
            <w:pPr>
              <w:pStyle w:val="TableParagraph"/>
              <w:spacing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before="55"/>
              <w:ind w:right="99"/>
              <w:jc w:val="right"/>
              <w:rPr>
                <w:sz w:val="16"/>
              </w:rPr>
            </w:pPr>
            <w:r>
              <w:rPr>
                <w:spacing w:val="-2"/>
                <w:sz w:val="16"/>
              </w:rPr>
              <w:t>11/17/23</w:t>
            </w:r>
          </w:p>
        </w:tc>
        <w:tc>
          <w:tcPr>
            <w:tcW w:w="2433" w:type="dxa"/>
          </w:tcPr>
          <w:p>
            <w:pPr>
              <w:pStyle w:val="TableParagraph"/>
              <w:spacing w:before="55"/>
              <w:ind w:left="102"/>
              <w:rPr>
                <w:sz w:val="16"/>
              </w:rPr>
            </w:pPr>
            <w:r>
              <w:rPr>
                <w:sz w:val="16"/>
              </w:rPr>
              <w:t>PY-RTE7-</w:t>
            </w:r>
            <w:r>
              <w:rPr>
                <w:spacing w:val="-2"/>
                <w:sz w:val="16"/>
              </w:rPr>
              <w:t>20231117M</w:t>
            </w:r>
          </w:p>
        </w:tc>
        <w:tc>
          <w:tcPr>
            <w:tcW w:w="3099" w:type="dxa"/>
          </w:tcPr>
          <w:p>
            <w:pPr>
              <w:pStyle w:val="TableParagraph"/>
              <w:spacing w:before="55"/>
              <w:ind w:right="1823"/>
              <w:jc w:val="right"/>
              <w:rPr>
                <w:sz w:val="16"/>
              </w:rPr>
            </w:pPr>
            <w:r>
              <w:rPr>
                <w:spacing w:val="-2"/>
                <w:sz w:val="16"/>
              </w:rPr>
              <w:t>9,959.81</w:t>
            </w:r>
          </w:p>
        </w:tc>
      </w:tr>
      <w:tr>
        <w:trPr>
          <w:trHeight w:val="239" w:hRule="atLeast"/>
        </w:trPr>
        <w:tc>
          <w:tcPr>
            <w:tcW w:w="3923" w:type="dxa"/>
          </w:tcPr>
          <w:p>
            <w:pPr>
              <w:pStyle w:val="TableParagraph"/>
              <w:spacing w:line="164" w:lineRule="exact"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3776" w:type="dxa"/>
          </w:tcPr>
          <w:p>
            <w:pPr>
              <w:pStyle w:val="TableParagraph"/>
              <w:spacing w:line="164" w:lineRule="exact" w:before="55"/>
              <w:ind w:left="276"/>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line="164" w:lineRule="exact" w:before="55"/>
              <w:ind w:right="99"/>
              <w:jc w:val="right"/>
              <w:rPr>
                <w:sz w:val="16"/>
              </w:rPr>
            </w:pPr>
            <w:r>
              <w:rPr>
                <w:spacing w:val="-2"/>
                <w:sz w:val="16"/>
              </w:rPr>
              <w:t>11/03/23</w:t>
            </w:r>
          </w:p>
        </w:tc>
        <w:tc>
          <w:tcPr>
            <w:tcW w:w="2433" w:type="dxa"/>
          </w:tcPr>
          <w:p>
            <w:pPr>
              <w:pStyle w:val="TableParagraph"/>
              <w:spacing w:line="164" w:lineRule="exact" w:before="55"/>
              <w:ind w:left="102"/>
              <w:rPr>
                <w:sz w:val="16"/>
              </w:rPr>
            </w:pPr>
            <w:r>
              <w:rPr>
                <w:sz w:val="16"/>
              </w:rPr>
              <w:t>PY-RTF10-</w:t>
            </w:r>
            <w:r>
              <w:rPr>
                <w:spacing w:val="-2"/>
                <w:sz w:val="16"/>
              </w:rPr>
              <w:t>20231103M</w:t>
            </w:r>
          </w:p>
        </w:tc>
        <w:tc>
          <w:tcPr>
            <w:tcW w:w="3099" w:type="dxa"/>
          </w:tcPr>
          <w:p>
            <w:pPr>
              <w:pStyle w:val="TableParagraph"/>
              <w:spacing w:line="164" w:lineRule="exact" w:before="55"/>
              <w:ind w:right="1823"/>
              <w:jc w:val="right"/>
              <w:rPr>
                <w:sz w:val="16"/>
              </w:rPr>
            </w:pPr>
            <w:r>
              <w:rPr>
                <w:spacing w:val="-2"/>
                <w:sz w:val="16"/>
              </w:rPr>
              <w:t>4,173.11</w:t>
            </w:r>
          </w:p>
        </w:tc>
      </w:tr>
    </w:tbl>
    <w:p>
      <w:pPr>
        <w:spacing w:after="0" w:line="164" w:lineRule="exact"/>
        <w:jc w:val="right"/>
        <w:rPr>
          <w:sz w:val="16"/>
        </w:rPr>
        <w:sectPr>
          <w:type w:val="continuous"/>
          <w:pgSz w:w="15840" w:h="12240" w:orient="landscape"/>
          <w:pgMar w:header="584" w:footer="0" w:top="1440" w:bottom="280" w:left="260" w:right="240"/>
        </w:sectPr>
      </w:pPr>
    </w:p>
    <w:p>
      <w:pPr>
        <w:spacing w:line="240" w:lineRule="auto" w:before="1"/>
        <w:rPr>
          <w:b/>
          <w:sz w:val="16"/>
        </w:rPr>
      </w:pPr>
    </w:p>
    <w:p>
      <w:pPr>
        <w:tabs>
          <w:tab w:pos="1877" w:val="left" w:leader="none"/>
          <w:tab w:pos="2653" w:val="left" w:leader="none"/>
          <w:tab w:pos="3584" w:val="left" w:leader="none"/>
        </w:tabs>
        <w:spacing w:line="345" w:lineRule="auto" w:before="0"/>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5"/>
        <w:rPr>
          <w:b/>
          <w:sz w:val="16"/>
        </w:rPr>
      </w:pPr>
      <w:r>
        <w:rPr/>
        <w:br w:type="column"/>
      </w:r>
      <w:r>
        <w:rPr>
          <w:b/>
          <w:sz w:val="16"/>
        </w:rPr>
      </w:r>
    </w:p>
    <w:p>
      <w:pPr>
        <w:spacing w:before="0"/>
        <w:ind w:left="175" w:right="0" w:firstLine="0"/>
        <w:jc w:val="left"/>
        <w:rPr>
          <w:b/>
          <w:sz w:val="16"/>
        </w:rPr>
      </w:pPr>
      <w:r>
        <w:rPr>
          <w:b/>
          <w:spacing w:val="-4"/>
          <w:sz w:val="16"/>
        </w:rPr>
        <w:t>P.O.</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F/P</w:t>
      </w:r>
    </w:p>
    <w:p>
      <w:pPr>
        <w:spacing w:line="240" w:lineRule="auto" w:before="5"/>
        <w:rPr>
          <w:b/>
          <w:sz w:val="16"/>
        </w:rPr>
      </w:pPr>
      <w:r>
        <w:rPr/>
        <w:br w:type="column"/>
      </w:r>
      <w:r>
        <w:rPr>
          <w:b/>
          <w:sz w:val="16"/>
        </w:rPr>
      </w:r>
    </w:p>
    <w:p>
      <w:pPr>
        <w:tabs>
          <w:tab w:pos="1127" w:val="left" w:leader="none"/>
        </w:tabs>
        <w:spacing w:before="0"/>
        <w:ind w:left="175" w:right="0" w:firstLine="0"/>
        <w:jc w:val="left"/>
        <w:rPr>
          <w:b/>
          <w:sz w:val="16"/>
        </w:rPr>
      </w:pP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line="240" w:lineRule="auto" w:before="5"/>
        <w:rPr>
          <w:b/>
          <w:sz w:val="16"/>
        </w:rPr>
      </w:pPr>
      <w:r>
        <w:rPr/>
        <w:br w:type="column"/>
      </w:r>
      <w:r>
        <w:rPr>
          <w:b/>
          <w:sz w:val="16"/>
        </w:rPr>
      </w:r>
    </w:p>
    <w:p>
      <w:pPr>
        <w:spacing w:before="0"/>
        <w:ind w:left="175" w:right="0" w:firstLine="0"/>
        <w:jc w:val="left"/>
        <w:rPr>
          <w:b/>
          <w:sz w:val="16"/>
        </w:rPr>
      </w:pPr>
      <w:r>
        <w:rPr>
          <w:b/>
          <w:sz w:val="16"/>
        </w:rPr>
        <w:t>Check</w:t>
      </w:r>
      <w:r>
        <w:rPr>
          <w:b/>
          <w:spacing w:val="-5"/>
          <w:sz w:val="16"/>
        </w:rPr>
        <w:t> </w:t>
      </w:r>
      <w:r>
        <w:rPr>
          <w:b/>
          <w:spacing w:val="-2"/>
          <w:sz w:val="16"/>
        </w:rPr>
        <w:t>Amount</w:t>
      </w:r>
    </w:p>
    <w:p>
      <w:pPr>
        <w:spacing w:line="240" w:lineRule="auto" w:before="5"/>
        <w:rPr>
          <w:b/>
          <w:sz w:val="16"/>
        </w:rPr>
      </w:pPr>
      <w:r>
        <w:rPr/>
        <w:br w:type="column"/>
      </w:r>
      <w:r>
        <w:rPr>
          <w:b/>
          <w:sz w:val="16"/>
        </w:rPr>
      </w:r>
    </w:p>
    <w:p>
      <w:pPr>
        <w:spacing w:before="0"/>
        <w:ind w:left="175" w:right="0" w:firstLine="0"/>
        <w:jc w:val="left"/>
        <w:rPr>
          <w:b/>
          <w:sz w:val="16"/>
        </w:rPr>
      </w:pPr>
      <w:r>
        <w:rPr>
          <w:b/>
          <w:spacing w:val="-2"/>
          <w:sz w:val="16"/>
        </w:rPr>
        <w:t>Batch</w:t>
      </w:r>
    </w:p>
    <w:p>
      <w:pPr>
        <w:spacing w:line="240" w:lineRule="auto" w:before="5"/>
        <w:rPr>
          <w:b/>
          <w:sz w:val="16"/>
        </w:rPr>
      </w:pPr>
      <w:r>
        <w:rPr/>
        <w:br w:type="column"/>
      </w:r>
      <w:r>
        <w:rPr>
          <w:b/>
          <w:sz w:val="16"/>
        </w:rPr>
      </w:r>
    </w:p>
    <w:p>
      <w:pPr>
        <w:spacing w:before="0"/>
        <w:ind w:left="175" w:right="0" w:firstLine="0"/>
        <w:jc w:val="left"/>
        <w:rPr>
          <w:b/>
          <w:sz w:val="16"/>
        </w:rPr>
      </w:pPr>
      <w:r>
        <w:rPr>
          <w:b/>
          <w:spacing w:val="-5"/>
          <w:sz w:val="16"/>
        </w:rPr>
        <w:t>Src</w:t>
      </w:r>
    </w:p>
    <w:p>
      <w:pPr>
        <w:spacing w:line="240" w:lineRule="auto" w:before="5"/>
        <w:rPr>
          <w:b/>
          <w:sz w:val="16"/>
        </w:rPr>
      </w:pPr>
      <w:r>
        <w:rPr/>
        <w:br w:type="column"/>
      </w:r>
      <w:r>
        <w:rPr>
          <w:b/>
          <w:sz w:val="16"/>
        </w:rPr>
      </w:r>
    </w:p>
    <w:p>
      <w:pPr>
        <w:spacing w:before="0"/>
        <w:ind w:left="123" w:right="0" w:firstLine="0"/>
        <w:jc w:val="left"/>
        <w:rPr>
          <w:b/>
          <w:sz w:val="16"/>
        </w:rPr>
      </w:pPr>
      <w:r>
        <w:rPr>
          <w:b/>
          <w:spacing w:val="-4"/>
          <w:sz w:val="16"/>
        </w:rPr>
        <w:t>Stat</w:t>
      </w:r>
    </w:p>
    <w:p>
      <w:pPr>
        <w:spacing w:after="0"/>
        <w:jc w:val="left"/>
        <w:rPr>
          <w:sz w:val="16"/>
        </w:rPr>
        <w:sectPr>
          <w:headerReference w:type="default" r:id="rId22"/>
          <w:footerReference w:type="default" r:id="rId23"/>
          <w:pgSz w:w="15840" w:h="12240" w:orient="landscape"/>
          <w:pgMar w:header="584" w:footer="0" w:top="144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823" w:val="left" w:leader="none"/>
          <w:tab w:pos="3444" w:val="left" w:leader="none"/>
          <w:tab w:pos="12520" w:val="left" w:leader="none"/>
          <w:tab w:pos="14484" w:val="left" w:leader="none"/>
          <w:tab w:pos="14932" w:val="left" w:leader="none"/>
        </w:tabs>
        <w:spacing w:line="179" w:lineRule="exact" w:before="0"/>
        <w:ind w:left="280" w:right="0" w:firstLine="0"/>
        <w:jc w:val="left"/>
        <w:rPr>
          <w:b/>
          <w:sz w:val="16"/>
        </w:rPr>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1195387</wp:posOffset>
                </wp:positionV>
                <wp:extent cx="10058400" cy="127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880" from="0pt,94.125pt" to="792pt,94.125pt" stroked="true" strokeweight=".75pt" strokecolor="#000000">
                <v:stroke dashstyle="solid"/>
                <w10:wrap type="none"/>
              </v:line>
            </w:pict>
          </mc:Fallback>
        </mc:AlternateContent>
      </w:r>
      <w:r>
        <w:rPr>
          <w:b/>
          <w:spacing w:val="-2"/>
          <w:sz w:val="16"/>
        </w:rPr>
        <w:t>99999976</w:t>
      </w:r>
      <w:r>
        <w:rPr>
          <w:b/>
          <w:sz w:val="16"/>
        </w:rPr>
        <w:tab/>
      </w:r>
      <w:r>
        <w:rPr>
          <w:b/>
          <w:spacing w:val="-2"/>
          <w:sz w:val="16"/>
        </w:rPr>
        <w:t>11/30/23</w:t>
      </w:r>
      <w:r>
        <w:rPr>
          <w:b/>
          <w:sz w:val="16"/>
        </w:rPr>
        <w:tab/>
      </w:r>
      <w:r>
        <w:rPr>
          <w:b/>
          <w:spacing w:val="-4"/>
          <w:sz w:val="16"/>
        </w:rPr>
        <w:t>ZZ13</w:t>
      </w:r>
      <w:r>
        <w:rPr>
          <w:b/>
          <w:sz w:val="16"/>
        </w:rPr>
        <w:tab/>
        <w:t>PUBLIC</w:t>
      </w:r>
      <w:r>
        <w:rPr>
          <w:b/>
          <w:spacing w:val="-9"/>
          <w:sz w:val="16"/>
        </w:rPr>
        <w:t> </w:t>
      </w:r>
      <w:r>
        <w:rPr>
          <w:b/>
          <w:sz w:val="16"/>
        </w:rPr>
        <w:t>SCHOOL</w:t>
      </w:r>
      <w:r>
        <w:rPr>
          <w:b/>
          <w:spacing w:val="-7"/>
          <w:sz w:val="16"/>
        </w:rPr>
        <w:t> </w:t>
      </w:r>
      <w:r>
        <w:rPr>
          <w:b/>
          <w:sz w:val="16"/>
        </w:rPr>
        <w:t>EMPLOYES'</w:t>
      </w:r>
      <w:r>
        <w:rPr>
          <w:b/>
          <w:spacing w:val="-7"/>
          <w:sz w:val="16"/>
        </w:rPr>
        <w:t> </w:t>
      </w:r>
      <w:r>
        <w:rPr>
          <w:b/>
          <w:spacing w:val="-2"/>
          <w:sz w:val="16"/>
        </w:rPr>
        <w:t>RETIREMENT</w:t>
      </w:r>
      <w:r>
        <w:rPr>
          <w:b/>
          <w:sz w:val="16"/>
        </w:rPr>
        <w:tab/>
        <w:t>$257,971.85</w:t>
      </w:r>
      <w:r>
        <w:rPr>
          <w:b/>
          <w:spacing w:val="78"/>
          <w:sz w:val="16"/>
        </w:rPr>
        <w:t> </w:t>
      </w:r>
      <w:r>
        <w:rPr>
          <w:b/>
          <w:spacing w:val="-2"/>
          <w:sz w:val="16"/>
        </w:rPr>
        <w:t>20231198</w:t>
      </w:r>
      <w:r>
        <w:rPr>
          <w:b/>
          <w:sz w:val="16"/>
        </w:rPr>
        <w:tab/>
      </w:r>
      <w:r>
        <w:rPr>
          <w:b/>
          <w:spacing w:val="-10"/>
          <w:sz w:val="16"/>
        </w:rPr>
        <w:t>W</w:t>
      </w:r>
      <w:r>
        <w:rPr>
          <w:b/>
          <w:sz w:val="16"/>
        </w:rPr>
        <w:tab/>
      </w:r>
      <w:r>
        <w:rPr>
          <w:b/>
          <w:spacing w:val="-10"/>
          <w:sz w:val="16"/>
        </w:rPr>
        <w:t>O</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1"/>
        <w:gridCol w:w="3888"/>
        <w:gridCol w:w="1903"/>
        <w:gridCol w:w="2455"/>
        <w:gridCol w:w="3077"/>
      </w:tblGrid>
      <w:tr>
        <w:trPr>
          <w:trHeight w:val="239" w:hRule="atLeast"/>
        </w:trPr>
        <w:tc>
          <w:tcPr>
            <w:tcW w:w="3811" w:type="dxa"/>
          </w:tcPr>
          <w:p>
            <w:pPr>
              <w:pStyle w:val="TableParagraph"/>
              <w:spacing w:line="179" w:lineRule="exact"/>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3888" w:type="dxa"/>
          </w:tcPr>
          <w:p>
            <w:pPr>
              <w:pStyle w:val="TableParagraph"/>
              <w:spacing w:line="179" w:lineRule="exact"/>
              <w:ind w:left="388"/>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3" w:type="dxa"/>
          </w:tcPr>
          <w:p>
            <w:pPr>
              <w:pStyle w:val="TableParagraph"/>
              <w:spacing w:line="179" w:lineRule="exact"/>
              <w:ind w:right="99"/>
              <w:jc w:val="right"/>
              <w:rPr>
                <w:sz w:val="16"/>
              </w:rPr>
            </w:pPr>
            <w:r>
              <w:rPr>
                <w:spacing w:val="-2"/>
                <w:sz w:val="16"/>
              </w:rPr>
              <w:t>11/17/23</w:t>
            </w:r>
          </w:p>
        </w:tc>
        <w:tc>
          <w:tcPr>
            <w:tcW w:w="2455" w:type="dxa"/>
          </w:tcPr>
          <w:p>
            <w:pPr>
              <w:pStyle w:val="TableParagraph"/>
              <w:spacing w:line="179" w:lineRule="exact"/>
              <w:ind w:left="102"/>
              <w:rPr>
                <w:sz w:val="16"/>
              </w:rPr>
            </w:pPr>
            <w:r>
              <w:rPr>
                <w:sz w:val="16"/>
              </w:rPr>
              <w:t>PY-RTF10-</w:t>
            </w:r>
            <w:r>
              <w:rPr>
                <w:spacing w:val="-2"/>
                <w:sz w:val="16"/>
              </w:rPr>
              <w:t>20231117M</w:t>
            </w:r>
          </w:p>
        </w:tc>
        <w:tc>
          <w:tcPr>
            <w:tcW w:w="3077" w:type="dxa"/>
          </w:tcPr>
          <w:p>
            <w:pPr>
              <w:pStyle w:val="TableParagraph"/>
              <w:spacing w:line="179" w:lineRule="exact"/>
              <w:ind w:right="1823"/>
              <w:jc w:val="right"/>
              <w:rPr>
                <w:sz w:val="16"/>
              </w:rPr>
            </w:pPr>
            <w:r>
              <w:rPr>
                <w:spacing w:val="-2"/>
                <w:sz w:val="16"/>
              </w:rPr>
              <w:t>4,623.21</w:t>
            </w:r>
          </w:p>
        </w:tc>
      </w:tr>
      <w:tr>
        <w:trPr>
          <w:trHeight w:val="300" w:hRule="atLeast"/>
        </w:trPr>
        <w:tc>
          <w:tcPr>
            <w:tcW w:w="3811" w:type="dxa"/>
          </w:tcPr>
          <w:p>
            <w:pPr>
              <w:pStyle w:val="TableParagraph"/>
              <w:spacing w:before="55"/>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3888" w:type="dxa"/>
          </w:tcPr>
          <w:p>
            <w:pPr>
              <w:pStyle w:val="TableParagraph"/>
              <w:spacing w:before="55"/>
              <w:ind w:left="388"/>
              <w:rPr>
                <w:sz w:val="16"/>
              </w:rPr>
            </w:pPr>
            <w:r>
              <w:rPr>
                <w:sz w:val="16"/>
              </w:rPr>
              <w:t>464001</w:t>
            </w:r>
            <w:r>
              <w:rPr>
                <w:spacing w:val="-5"/>
                <w:sz w:val="16"/>
              </w:rPr>
              <w:t> </w:t>
            </w:r>
            <w:r>
              <w:rPr>
                <w:sz w:val="16"/>
              </w:rPr>
              <w:t>/</w:t>
            </w:r>
            <w:r>
              <w:rPr>
                <w:spacing w:val="-5"/>
                <w:sz w:val="16"/>
              </w:rPr>
              <w:t> </w:t>
            </w:r>
            <w:r>
              <w:rPr>
                <w:sz w:val="16"/>
              </w:rPr>
              <w:t>10-</w:t>
            </w:r>
            <w:r>
              <w:rPr>
                <w:spacing w:val="-2"/>
                <w:sz w:val="16"/>
              </w:rPr>
              <w:t>0464.001.000.00.00</w:t>
            </w:r>
          </w:p>
        </w:tc>
        <w:tc>
          <w:tcPr>
            <w:tcW w:w="1903" w:type="dxa"/>
          </w:tcPr>
          <w:p>
            <w:pPr>
              <w:pStyle w:val="TableParagraph"/>
              <w:spacing w:before="55"/>
              <w:ind w:right="99"/>
              <w:jc w:val="right"/>
              <w:rPr>
                <w:sz w:val="16"/>
              </w:rPr>
            </w:pPr>
            <w:r>
              <w:rPr>
                <w:spacing w:val="-2"/>
                <w:sz w:val="16"/>
              </w:rPr>
              <w:t>11/03/23</w:t>
            </w:r>
          </w:p>
        </w:tc>
        <w:tc>
          <w:tcPr>
            <w:tcW w:w="2455" w:type="dxa"/>
          </w:tcPr>
          <w:p>
            <w:pPr>
              <w:pStyle w:val="TableParagraph"/>
              <w:spacing w:before="55"/>
              <w:ind w:left="102"/>
              <w:rPr>
                <w:sz w:val="16"/>
              </w:rPr>
            </w:pPr>
            <w:r>
              <w:rPr>
                <w:sz w:val="16"/>
              </w:rPr>
              <w:t>PY-RTGDB-</w:t>
            </w:r>
            <w:r>
              <w:rPr>
                <w:spacing w:val="-2"/>
                <w:sz w:val="16"/>
              </w:rPr>
              <w:t>20231103M</w:t>
            </w:r>
          </w:p>
        </w:tc>
        <w:tc>
          <w:tcPr>
            <w:tcW w:w="3077" w:type="dxa"/>
          </w:tcPr>
          <w:p>
            <w:pPr>
              <w:pStyle w:val="TableParagraph"/>
              <w:spacing w:before="55"/>
              <w:ind w:right="1823"/>
              <w:jc w:val="right"/>
              <w:rPr>
                <w:sz w:val="16"/>
              </w:rPr>
            </w:pPr>
            <w:r>
              <w:rPr>
                <w:spacing w:val="-2"/>
                <w:sz w:val="16"/>
              </w:rPr>
              <w:t>5,903.06</w:t>
            </w:r>
          </w:p>
        </w:tc>
      </w:tr>
      <w:tr>
        <w:trPr>
          <w:trHeight w:val="331" w:hRule="atLeast"/>
        </w:trPr>
        <w:tc>
          <w:tcPr>
            <w:tcW w:w="3811" w:type="dxa"/>
            <w:tcBorders>
              <w:bottom w:val="single" w:sz="6" w:space="0" w:color="BFBFBF"/>
            </w:tcBorders>
          </w:tcPr>
          <w:p>
            <w:pPr>
              <w:pStyle w:val="TableParagraph"/>
              <w:spacing w:before="55"/>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3888" w:type="dxa"/>
            <w:tcBorders>
              <w:bottom w:val="single" w:sz="6" w:space="0" w:color="BFBFBF"/>
            </w:tcBorders>
          </w:tcPr>
          <w:p>
            <w:pPr>
              <w:pStyle w:val="TableParagraph"/>
              <w:spacing w:before="55"/>
              <w:ind w:left="388"/>
              <w:rPr>
                <w:sz w:val="16"/>
              </w:rPr>
            </w:pPr>
            <w:r>
              <w:rPr>
                <w:sz w:val="16"/>
              </w:rPr>
              <w:t>464001</w:t>
            </w:r>
            <w:r>
              <w:rPr>
                <w:spacing w:val="-5"/>
                <w:sz w:val="16"/>
              </w:rPr>
              <w:t> </w:t>
            </w:r>
            <w:r>
              <w:rPr>
                <w:sz w:val="16"/>
              </w:rPr>
              <w:t>/</w:t>
            </w:r>
            <w:r>
              <w:rPr>
                <w:spacing w:val="-5"/>
                <w:sz w:val="16"/>
              </w:rPr>
              <w:t> </w:t>
            </w:r>
            <w:r>
              <w:rPr>
                <w:sz w:val="16"/>
              </w:rPr>
              <w:t>10-</w:t>
            </w:r>
            <w:r>
              <w:rPr>
                <w:spacing w:val="-2"/>
                <w:sz w:val="16"/>
              </w:rPr>
              <w:t>0464.001.000.00.00</w:t>
            </w:r>
          </w:p>
        </w:tc>
        <w:tc>
          <w:tcPr>
            <w:tcW w:w="1903" w:type="dxa"/>
            <w:tcBorders>
              <w:bottom w:val="single" w:sz="6" w:space="0" w:color="BFBFBF"/>
            </w:tcBorders>
          </w:tcPr>
          <w:p>
            <w:pPr>
              <w:pStyle w:val="TableParagraph"/>
              <w:spacing w:before="55"/>
              <w:ind w:right="99"/>
              <w:jc w:val="right"/>
              <w:rPr>
                <w:sz w:val="16"/>
              </w:rPr>
            </w:pPr>
            <w:r>
              <w:rPr>
                <w:spacing w:val="-2"/>
                <w:sz w:val="16"/>
              </w:rPr>
              <w:t>11/17/23</w:t>
            </w:r>
          </w:p>
        </w:tc>
        <w:tc>
          <w:tcPr>
            <w:tcW w:w="2455" w:type="dxa"/>
            <w:tcBorders>
              <w:bottom w:val="single" w:sz="6" w:space="0" w:color="BFBFBF"/>
            </w:tcBorders>
          </w:tcPr>
          <w:p>
            <w:pPr>
              <w:pStyle w:val="TableParagraph"/>
              <w:spacing w:before="55"/>
              <w:ind w:left="102"/>
              <w:rPr>
                <w:sz w:val="16"/>
              </w:rPr>
            </w:pPr>
            <w:r>
              <w:rPr>
                <w:sz w:val="16"/>
              </w:rPr>
              <w:t>PY-RTGDB-</w:t>
            </w:r>
            <w:r>
              <w:rPr>
                <w:spacing w:val="-2"/>
                <w:sz w:val="16"/>
              </w:rPr>
              <w:t>20231117M</w:t>
            </w:r>
          </w:p>
        </w:tc>
        <w:tc>
          <w:tcPr>
            <w:tcW w:w="3077" w:type="dxa"/>
            <w:tcBorders>
              <w:bottom w:val="single" w:sz="6" w:space="0" w:color="BFBFBF"/>
            </w:tcBorders>
          </w:tcPr>
          <w:p>
            <w:pPr>
              <w:pStyle w:val="TableParagraph"/>
              <w:spacing w:before="55"/>
              <w:ind w:right="1823"/>
              <w:jc w:val="right"/>
              <w:rPr>
                <w:sz w:val="16"/>
              </w:rPr>
            </w:pPr>
            <w:r>
              <w:rPr>
                <w:spacing w:val="-2"/>
                <w:sz w:val="16"/>
              </w:rPr>
              <w:t>7,252.14</w:t>
            </w:r>
          </w:p>
        </w:tc>
      </w:tr>
      <w:tr>
        <w:trPr>
          <w:trHeight w:val="447" w:hRule="atLeast"/>
        </w:trPr>
        <w:tc>
          <w:tcPr>
            <w:tcW w:w="15134" w:type="dxa"/>
            <w:gridSpan w:val="5"/>
          </w:tcPr>
          <w:p>
            <w:pPr>
              <w:pStyle w:val="TableParagraph"/>
              <w:spacing w:before="10"/>
              <w:rPr>
                <w:b/>
                <w:sz w:val="22"/>
              </w:rPr>
            </w:pPr>
          </w:p>
          <w:p>
            <w:pPr>
              <w:pStyle w:val="TableParagraph"/>
              <w:tabs>
                <w:tab w:pos="1640" w:val="left" w:leader="none"/>
                <w:tab w:pos="2723" w:val="left" w:leader="none"/>
                <w:tab w:pos="3344" w:val="left" w:leader="none"/>
                <w:tab w:pos="12730" w:val="left" w:leader="none"/>
                <w:tab w:pos="14384" w:val="left" w:leader="none"/>
                <w:tab w:pos="14832" w:val="left" w:leader="none"/>
              </w:tabs>
              <w:spacing w:line="164" w:lineRule="exact" w:before="1"/>
              <w:ind w:left="180"/>
              <w:rPr>
                <w:b/>
                <w:sz w:val="16"/>
              </w:rPr>
            </w:pPr>
            <w:r>
              <w:rPr>
                <w:b/>
                <w:spacing w:val="-2"/>
                <w:sz w:val="16"/>
              </w:rPr>
              <w:t>99999977</w:t>
            </w:r>
            <w:r>
              <w:rPr>
                <w:b/>
                <w:sz w:val="16"/>
              </w:rPr>
              <w:tab/>
            </w:r>
            <w:r>
              <w:rPr>
                <w:b/>
                <w:spacing w:val="-2"/>
                <w:sz w:val="16"/>
              </w:rPr>
              <w:t>11/30/23</w:t>
            </w:r>
            <w:r>
              <w:rPr>
                <w:b/>
                <w:sz w:val="16"/>
              </w:rPr>
              <w:tab/>
            </w:r>
            <w:r>
              <w:rPr>
                <w:b/>
                <w:spacing w:val="-4"/>
                <w:sz w:val="16"/>
              </w:rPr>
              <w:t>ZZ14</w:t>
            </w:r>
            <w:r>
              <w:rPr>
                <w:b/>
                <w:sz w:val="16"/>
              </w:rPr>
              <w:tab/>
              <w:t>PUBLIC</w:t>
            </w:r>
            <w:r>
              <w:rPr>
                <w:b/>
                <w:spacing w:val="-9"/>
                <w:sz w:val="16"/>
              </w:rPr>
              <w:t> </w:t>
            </w:r>
            <w:r>
              <w:rPr>
                <w:b/>
                <w:sz w:val="16"/>
              </w:rPr>
              <w:t>SCHOOL</w:t>
            </w:r>
            <w:r>
              <w:rPr>
                <w:b/>
                <w:spacing w:val="-6"/>
                <w:sz w:val="16"/>
              </w:rPr>
              <w:t> </w:t>
            </w:r>
            <w:r>
              <w:rPr>
                <w:b/>
                <w:sz w:val="16"/>
              </w:rPr>
              <w:t>EMPL</w:t>
            </w:r>
            <w:r>
              <w:rPr>
                <w:b/>
                <w:spacing w:val="-7"/>
                <w:sz w:val="16"/>
              </w:rPr>
              <w:t> </w:t>
            </w:r>
            <w:r>
              <w:rPr>
                <w:b/>
                <w:sz w:val="16"/>
              </w:rPr>
              <w:t>RETIREMENT</w:t>
            </w:r>
            <w:r>
              <w:rPr>
                <w:b/>
                <w:spacing w:val="-6"/>
                <w:sz w:val="16"/>
              </w:rPr>
              <w:t> </w:t>
            </w:r>
            <w:r>
              <w:rPr>
                <w:b/>
                <w:spacing w:val="-5"/>
                <w:sz w:val="16"/>
              </w:rPr>
              <w:t>SYS</w:t>
            </w:r>
            <w:r>
              <w:rPr>
                <w:b/>
                <w:sz w:val="16"/>
              </w:rPr>
              <w:tab/>
              <w:t>$742.97</w:t>
            </w:r>
            <w:r>
              <w:rPr>
                <w:b/>
                <w:spacing w:val="62"/>
                <w:w w:val="150"/>
                <w:sz w:val="16"/>
              </w:rPr>
              <w:t> </w:t>
            </w:r>
            <w:r>
              <w:rPr>
                <w:b/>
                <w:spacing w:val="-2"/>
                <w:sz w:val="16"/>
              </w:rPr>
              <w:t>20231198</w:t>
            </w:r>
            <w:r>
              <w:rPr>
                <w:b/>
                <w:sz w:val="16"/>
              </w:rPr>
              <w:tab/>
            </w:r>
            <w:r>
              <w:rPr>
                <w:b/>
                <w:spacing w:val="-10"/>
                <w:sz w:val="16"/>
              </w:rPr>
              <w:t>W</w:t>
            </w:r>
            <w:r>
              <w:rPr>
                <w:b/>
                <w:sz w:val="16"/>
              </w:rPr>
              <w:tab/>
            </w:r>
            <w:r>
              <w:rPr>
                <w:b/>
                <w:spacing w:val="-10"/>
                <w:sz w:val="16"/>
              </w:rPr>
              <w:t>O</w:t>
            </w:r>
          </w:p>
        </w:tc>
      </w:tr>
      <w:tr>
        <w:trPr>
          <w:trHeight w:val="315" w:hRule="atLeast"/>
        </w:trPr>
        <w:tc>
          <w:tcPr>
            <w:tcW w:w="3811"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3888" w:type="dxa"/>
          </w:tcPr>
          <w:p>
            <w:pPr>
              <w:pStyle w:val="TableParagraph"/>
              <w:spacing w:before="71"/>
              <w:ind w:left="388"/>
              <w:rPr>
                <w:sz w:val="16"/>
              </w:rPr>
            </w:pPr>
            <w:r>
              <w:rPr>
                <w:sz w:val="16"/>
              </w:rPr>
              <w:t>047024</w:t>
            </w:r>
            <w:r>
              <w:rPr>
                <w:spacing w:val="-5"/>
                <w:sz w:val="16"/>
              </w:rPr>
              <w:t> </w:t>
            </w:r>
            <w:r>
              <w:rPr>
                <w:sz w:val="16"/>
              </w:rPr>
              <w:t>/</w:t>
            </w:r>
            <w:r>
              <w:rPr>
                <w:spacing w:val="-5"/>
                <w:sz w:val="16"/>
              </w:rPr>
              <w:t> </w:t>
            </w:r>
            <w:r>
              <w:rPr>
                <w:sz w:val="16"/>
              </w:rPr>
              <w:t>10-</w:t>
            </w:r>
            <w:r>
              <w:rPr>
                <w:spacing w:val="-2"/>
                <w:sz w:val="16"/>
              </w:rPr>
              <w:t>0470.024.000.00.00</w:t>
            </w:r>
          </w:p>
        </w:tc>
        <w:tc>
          <w:tcPr>
            <w:tcW w:w="1903" w:type="dxa"/>
          </w:tcPr>
          <w:p>
            <w:pPr>
              <w:pStyle w:val="TableParagraph"/>
              <w:spacing w:before="71"/>
              <w:ind w:right="99"/>
              <w:jc w:val="right"/>
              <w:rPr>
                <w:sz w:val="16"/>
              </w:rPr>
            </w:pPr>
            <w:r>
              <w:rPr>
                <w:spacing w:val="-2"/>
                <w:sz w:val="16"/>
              </w:rPr>
              <w:t>11/03/23</w:t>
            </w:r>
          </w:p>
        </w:tc>
        <w:tc>
          <w:tcPr>
            <w:tcW w:w="2455" w:type="dxa"/>
          </w:tcPr>
          <w:p>
            <w:pPr>
              <w:pStyle w:val="TableParagraph"/>
              <w:spacing w:before="71"/>
              <w:ind w:left="102"/>
              <w:rPr>
                <w:sz w:val="16"/>
              </w:rPr>
            </w:pPr>
            <w:r>
              <w:rPr>
                <w:sz w:val="16"/>
              </w:rPr>
              <w:t>PY-VD12-</w:t>
            </w:r>
            <w:r>
              <w:rPr>
                <w:spacing w:val="-2"/>
                <w:sz w:val="16"/>
              </w:rPr>
              <w:t>20231103M</w:t>
            </w:r>
          </w:p>
        </w:tc>
        <w:tc>
          <w:tcPr>
            <w:tcW w:w="3077" w:type="dxa"/>
          </w:tcPr>
          <w:p>
            <w:pPr>
              <w:pStyle w:val="TableParagraph"/>
              <w:spacing w:before="71"/>
              <w:ind w:right="1824"/>
              <w:jc w:val="right"/>
              <w:rPr>
                <w:sz w:val="16"/>
              </w:rPr>
            </w:pPr>
            <w:r>
              <w:rPr>
                <w:spacing w:val="-2"/>
                <w:sz w:val="16"/>
              </w:rPr>
              <w:t>338.70</w:t>
            </w:r>
          </w:p>
        </w:tc>
      </w:tr>
      <w:tr>
        <w:trPr>
          <w:trHeight w:val="331" w:hRule="atLeast"/>
        </w:trPr>
        <w:tc>
          <w:tcPr>
            <w:tcW w:w="3811" w:type="dxa"/>
            <w:tcBorders>
              <w:bottom w:val="single" w:sz="6" w:space="0" w:color="BFBFBF"/>
            </w:tcBorders>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3888" w:type="dxa"/>
            <w:tcBorders>
              <w:bottom w:val="single" w:sz="6" w:space="0" w:color="BFBFBF"/>
            </w:tcBorders>
          </w:tcPr>
          <w:p>
            <w:pPr>
              <w:pStyle w:val="TableParagraph"/>
              <w:spacing w:before="55"/>
              <w:ind w:left="388"/>
              <w:rPr>
                <w:sz w:val="16"/>
              </w:rPr>
            </w:pPr>
            <w:r>
              <w:rPr>
                <w:sz w:val="16"/>
              </w:rPr>
              <w:t>047024</w:t>
            </w:r>
            <w:r>
              <w:rPr>
                <w:spacing w:val="-5"/>
                <w:sz w:val="16"/>
              </w:rPr>
              <w:t> </w:t>
            </w:r>
            <w:r>
              <w:rPr>
                <w:sz w:val="16"/>
              </w:rPr>
              <w:t>/</w:t>
            </w:r>
            <w:r>
              <w:rPr>
                <w:spacing w:val="-5"/>
                <w:sz w:val="16"/>
              </w:rPr>
              <w:t> </w:t>
            </w:r>
            <w:r>
              <w:rPr>
                <w:sz w:val="16"/>
              </w:rPr>
              <w:t>10-</w:t>
            </w:r>
            <w:r>
              <w:rPr>
                <w:spacing w:val="-2"/>
                <w:sz w:val="16"/>
              </w:rPr>
              <w:t>0470.024.000.00.00</w:t>
            </w:r>
          </w:p>
        </w:tc>
        <w:tc>
          <w:tcPr>
            <w:tcW w:w="1903" w:type="dxa"/>
            <w:tcBorders>
              <w:bottom w:val="single" w:sz="6" w:space="0" w:color="BFBFBF"/>
            </w:tcBorders>
          </w:tcPr>
          <w:p>
            <w:pPr>
              <w:pStyle w:val="TableParagraph"/>
              <w:spacing w:before="55"/>
              <w:ind w:right="99"/>
              <w:jc w:val="right"/>
              <w:rPr>
                <w:sz w:val="16"/>
              </w:rPr>
            </w:pPr>
            <w:r>
              <w:rPr>
                <w:spacing w:val="-2"/>
                <w:sz w:val="16"/>
              </w:rPr>
              <w:t>11/17/23</w:t>
            </w:r>
          </w:p>
        </w:tc>
        <w:tc>
          <w:tcPr>
            <w:tcW w:w="2455" w:type="dxa"/>
            <w:tcBorders>
              <w:bottom w:val="single" w:sz="6" w:space="0" w:color="BFBFBF"/>
            </w:tcBorders>
          </w:tcPr>
          <w:p>
            <w:pPr>
              <w:pStyle w:val="TableParagraph"/>
              <w:spacing w:before="55"/>
              <w:ind w:left="102"/>
              <w:rPr>
                <w:sz w:val="16"/>
              </w:rPr>
            </w:pPr>
            <w:r>
              <w:rPr>
                <w:sz w:val="16"/>
              </w:rPr>
              <w:t>PY-VD12-</w:t>
            </w:r>
            <w:r>
              <w:rPr>
                <w:spacing w:val="-2"/>
                <w:sz w:val="16"/>
              </w:rPr>
              <w:t>20231117M</w:t>
            </w:r>
          </w:p>
        </w:tc>
        <w:tc>
          <w:tcPr>
            <w:tcW w:w="3077" w:type="dxa"/>
            <w:tcBorders>
              <w:bottom w:val="single" w:sz="6" w:space="0" w:color="BFBFBF"/>
            </w:tcBorders>
          </w:tcPr>
          <w:p>
            <w:pPr>
              <w:pStyle w:val="TableParagraph"/>
              <w:spacing w:before="55"/>
              <w:ind w:right="1824"/>
              <w:jc w:val="right"/>
              <w:rPr>
                <w:sz w:val="16"/>
              </w:rPr>
            </w:pPr>
            <w:r>
              <w:rPr>
                <w:spacing w:val="-2"/>
                <w:sz w:val="16"/>
              </w:rPr>
              <w:t>404.27</w:t>
            </w:r>
          </w:p>
        </w:tc>
      </w:tr>
    </w:tbl>
    <w:p>
      <w:pPr>
        <w:spacing w:line="240" w:lineRule="auto" w:before="0"/>
        <w:rPr>
          <w:b/>
          <w:sz w:val="20"/>
        </w:rPr>
      </w:pPr>
    </w:p>
    <w:p>
      <w:pPr>
        <w:spacing w:line="240" w:lineRule="auto" w:before="2"/>
        <w:rPr>
          <w:b/>
          <w:sz w:val="20"/>
        </w:rPr>
      </w:pPr>
    </w:p>
    <w:p>
      <w:pPr>
        <w:spacing w:before="0"/>
        <w:ind w:left="655" w:right="0" w:firstLine="0"/>
        <w:jc w:val="left"/>
        <w:rPr>
          <w:b/>
          <w:sz w:val="16"/>
        </w:rPr>
      </w:pPr>
      <w:r>
        <w:rPr>
          <w:b/>
          <w:sz w:val="16"/>
        </w:rPr>
        <w:t>Totals</w:t>
      </w:r>
      <w:r>
        <w:rPr>
          <w:b/>
          <w:spacing w:val="-5"/>
          <w:sz w:val="16"/>
        </w:rPr>
        <w:t> </w:t>
      </w:r>
      <w:r>
        <w:rPr>
          <w:b/>
          <w:sz w:val="16"/>
        </w:rPr>
        <w:t>For</w:t>
      </w:r>
      <w:r>
        <w:rPr>
          <w:b/>
          <w:spacing w:val="-5"/>
          <w:sz w:val="16"/>
        </w:rPr>
        <w:t> </w:t>
      </w:r>
      <w:r>
        <w:rPr>
          <w:b/>
          <w:sz w:val="16"/>
        </w:rPr>
        <w:t>Bank</w:t>
      </w:r>
      <w:r>
        <w:rPr>
          <w:b/>
          <w:spacing w:val="-5"/>
          <w:sz w:val="16"/>
        </w:rPr>
        <w:t> </w:t>
      </w:r>
      <w:r>
        <w:rPr>
          <w:b/>
          <w:sz w:val="16"/>
        </w:rPr>
        <w:t>Account</w:t>
      </w:r>
      <w:r>
        <w:rPr>
          <w:b/>
          <w:spacing w:val="-5"/>
          <w:sz w:val="16"/>
        </w:rPr>
        <w:t> </w:t>
      </w:r>
      <w:r>
        <w:rPr>
          <w:b/>
          <w:sz w:val="16"/>
        </w:rPr>
        <w:t>10-0101.002.000.00.00</w:t>
      </w:r>
      <w:r>
        <w:rPr>
          <w:b/>
          <w:spacing w:val="35"/>
          <w:sz w:val="16"/>
        </w:rPr>
        <w:t> </w:t>
      </w:r>
      <w:r>
        <w:rPr>
          <w:b/>
          <w:sz w:val="16"/>
        </w:rPr>
        <w:t>Cash</w:t>
      </w:r>
      <w:r>
        <w:rPr>
          <w:b/>
          <w:spacing w:val="-5"/>
          <w:sz w:val="16"/>
        </w:rPr>
        <w:t> </w:t>
      </w:r>
      <w:r>
        <w:rPr>
          <w:b/>
          <w:sz w:val="16"/>
        </w:rPr>
        <w:t>-</w:t>
      </w:r>
      <w:r>
        <w:rPr>
          <w:b/>
          <w:spacing w:val="-5"/>
          <w:sz w:val="16"/>
        </w:rPr>
        <w:t> </w:t>
      </w:r>
      <w:r>
        <w:rPr>
          <w:b/>
          <w:sz w:val="16"/>
        </w:rPr>
        <w:t>PNC</w:t>
      </w:r>
      <w:r>
        <w:rPr>
          <w:b/>
          <w:spacing w:val="-4"/>
          <w:sz w:val="16"/>
        </w:rPr>
        <w:t> Bank</w:t>
      </w:r>
    </w:p>
    <w:p>
      <w:pPr>
        <w:spacing w:line="240" w:lineRule="auto" w:before="7" w:after="1"/>
        <w:rPr>
          <w:b/>
          <w:sz w:val="22"/>
        </w:rPr>
      </w:pPr>
    </w:p>
    <w:tbl>
      <w:tblPr>
        <w:tblW w:w="0" w:type="auto"/>
        <w:jc w:val="left"/>
        <w:tblInd w:w="2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5"/>
        <w:gridCol w:w="1697"/>
        <w:gridCol w:w="1546"/>
        <w:gridCol w:w="1982"/>
        <w:gridCol w:w="1743"/>
        <w:gridCol w:w="887"/>
      </w:tblGrid>
      <w:tr>
        <w:trPr>
          <w:trHeight w:val="192" w:hRule="atLeast"/>
        </w:trPr>
        <w:tc>
          <w:tcPr>
            <w:tcW w:w="1675" w:type="dxa"/>
          </w:tcPr>
          <w:p>
            <w:pPr>
              <w:pStyle w:val="TableParagraph"/>
              <w:rPr>
                <w:rFonts w:ascii="Times New Roman"/>
                <w:sz w:val="12"/>
              </w:rPr>
            </w:pPr>
          </w:p>
        </w:tc>
        <w:tc>
          <w:tcPr>
            <w:tcW w:w="1697" w:type="dxa"/>
          </w:tcPr>
          <w:p>
            <w:pPr>
              <w:pStyle w:val="TableParagraph"/>
              <w:spacing w:line="172" w:lineRule="exact"/>
              <w:ind w:left="696" w:right="587"/>
              <w:jc w:val="center"/>
              <w:rPr>
                <w:b/>
                <w:sz w:val="16"/>
              </w:rPr>
            </w:pPr>
            <w:r>
              <w:rPr>
                <w:b/>
                <w:spacing w:val="-2"/>
                <w:sz w:val="16"/>
              </w:rPr>
              <w:t>Total</w:t>
            </w:r>
          </w:p>
        </w:tc>
        <w:tc>
          <w:tcPr>
            <w:tcW w:w="1546" w:type="dxa"/>
          </w:tcPr>
          <w:p>
            <w:pPr>
              <w:pStyle w:val="TableParagraph"/>
              <w:spacing w:line="172" w:lineRule="exact"/>
              <w:ind w:left="189"/>
              <w:rPr>
                <w:b/>
                <w:sz w:val="16"/>
              </w:rPr>
            </w:pPr>
            <w:r>
              <w:rPr>
                <w:b/>
                <w:spacing w:val="-2"/>
                <w:sz w:val="16"/>
              </w:rPr>
              <w:t>Count</w:t>
            </w:r>
          </w:p>
        </w:tc>
        <w:tc>
          <w:tcPr>
            <w:tcW w:w="1982" w:type="dxa"/>
          </w:tcPr>
          <w:p>
            <w:pPr>
              <w:pStyle w:val="TableParagraph"/>
              <w:rPr>
                <w:rFonts w:ascii="Times New Roman"/>
                <w:sz w:val="12"/>
              </w:rPr>
            </w:pPr>
          </w:p>
        </w:tc>
        <w:tc>
          <w:tcPr>
            <w:tcW w:w="1743" w:type="dxa"/>
          </w:tcPr>
          <w:p>
            <w:pPr>
              <w:pStyle w:val="TableParagraph"/>
              <w:spacing w:line="172" w:lineRule="exact"/>
              <w:ind w:left="812"/>
              <w:rPr>
                <w:b/>
                <w:sz w:val="16"/>
              </w:rPr>
            </w:pPr>
            <w:r>
              <w:rPr>
                <w:b/>
                <w:spacing w:val="-2"/>
                <w:sz w:val="16"/>
              </w:rPr>
              <w:t>Total</w:t>
            </w:r>
          </w:p>
        </w:tc>
        <w:tc>
          <w:tcPr>
            <w:tcW w:w="887" w:type="dxa"/>
          </w:tcPr>
          <w:p>
            <w:pPr>
              <w:pStyle w:val="TableParagraph"/>
              <w:spacing w:line="172" w:lineRule="exact"/>
              <w:ind w:left="243"/>
              <w:rPr>
                <w:b/>
                <w:sz w:val="16"/>
              </w:rPr>
            </w:pPr>
            <w:r>
              <w:rPr>
                <w:b/>
                <w:spacing w:val="-2"/>
                <w:sz w:val="16"/>
              </w:rPr>
              <w:t>Count</w:t>
            </w:r>
          </w:p>
        </w:tc>
      </w:tr>
      <w:tr>
        <w:trPr>
          <w:trHeight w:val="267" w:hRule="atLeast"/>
        </w:trPr>
        <w:tc>
          <w:tcPr>
            <w:tcW w:w="1675" w:type="dxa"/>
          </w:tcPr>
          <w:p>
            <w:pPr>
              <w:pStyle w:val="TableParagraph"/>
              <w:spacing w:before="27"/>
              <w:ind w:right="343"/>
              <w:jc w:val="right"/>
              <w:rPr>
                <w:b/>
                <w:sz w:val="16"/>
              </w:rPr>
            </w:pPr>
            <w:r>
              <w:rPr>
                <w:b/>
                <w:sz w:val="16"/>
              </w:rPr>
              <w:t>Computer</w:t>
            </w:r>
            <w:r>
              <w:rPr>
                <w:b/>
                <w:spacing w:val="-8"/>
                <w:sz w:val="16"/>
              </w:rPr>
              <w:t> </w:t>
            </w:r>
            <w:r>
              <w:rPr>
                <w:b/>
                <w:spacing w:val="-2"/>
                <w:sz w:val="16"/>
              </w:rPr>
              <w:t>Check</w:t>
            </w:r>
          </w:p>
        </w:tc>
        <w:tc>
          <w:tcPr>
            <w:tcW w:w="1697" w:type="dxa"/>
          </w:tcPr>
          <w:p>
            <w:pPr>
              <w:pStyle w:val="TableParagraph"/>
              <w:spacing w:before="7"/>
              <w:ind w:right="199"/>
              <w:jc w:val="right"/>
              <w:rPr>
                <w:sz w:val="20"/>
              </w:rPr>
            </w:pPr>
            <w:r>
              <w:rPr>
                <w:spacing w:val="-2"/>
                <w:sz w:val="20"/>
              </w:rPr>
              <w:t>464,481.66</w:t>
            </w:r>
          </w:p>
        </w:tc>
        <w:tc>
          <w:tcPr>
            <w:tcW w:w="1546" w:type="dxa"/>
          </w:tcPr>
          <w:p>
            <w:pPr>
              <w:pStyle w:val="TableParagraph"/>
              <w:spacing w:before="7"/>
              <w:ind w:right="577"/>
              <w:jc w:val="right"/>
              <w:rPr>
                <w:sz w:val="20"/>
              </w:rPr>
            </w:pPr>
            <w:r>
              <w:rPr>
                <w:spacing w:val="-5"/>
                <w:sz w:val="20"/>
              </w:rPr>
              <w:t>104</w:t>
            </w:r>
          </w:p>
        </w:tc>
        <w:tc>
          <w:tcPr>
            <w:tcW w:w="1982" w:type="dxa"/>
          </w:tcPr>
          <w:p>
            <w:pPr>
              <w:pStyle w:val="TableParagraph"/>
              <w:spacing w:before="27"/>
              <w:ind w:right="333"/>
              <w:jc w:val="right"/>
              <w:rPr>
                <w:b/>
                <w:sz w:val="16"/>
              </w:rPr>
            </w:pPr>
            <w:r>
              <w:rPr>
                <w:b/>
                <w:spacing w:val="-2"/>
                <w:sz w:val="16"/>
              </w:rPr>
              <w:t>Outstanding</w:t>
            </w:r>
          </w:p>
        </w:tc>
        <w:tc>
          <w:tcPr>
            <w:tcW w:w="1743" w:type="dxa"/>
          </w:tcPr>
          <w:p>
            <w:pPr>
              <w:pStyle w:val="TableParagraph"/>
              <w:spacing w:before="7"/>
              <w:ind w:right="235"/>
              <w:jc w:val="right"/>
              <w:rPr>
                <w:sz w:val="20"/>
              </w:rPr>
            </w:pPr>
            <w:r>
              <w:rPr>
                <w:spacing w:val="-2"/>
                <w:sz w:val="20"/>
              </w:rPr>
              <w:t>314,882.80</w:t>
            </w:r>
          </w:p>
        </w:tc>
        <w:tc>
          <w:tcPr>
            <w:tcW w:w="887" w:type="dxa"/>
          </w:tcPr>
          <w:p>
            <w:pPr>
              <w:pStyle w:val="TableParagraph"/>
              <w:spacing w:before="7"/>
              <w:ind w:right="44"/>
              <w:jc w:val="right"/>
              <w:rPr>
                <w:sz w:val="20"/>
              </w:rPr>
            </w:pPr>
            <w:r>
              <w:rPr>
                <w:spacing w:val="-5"/>
                <w:sz w:val="20"/>
              </w:rPr>
              <w:t>29</w:t>
            </w:r>
          </w:p>
        </w:tc>
      </w:tr>
      <w:tr>
        <w:trPr>
          <w:trHeight w:val="285" w:hRule="atLeast"/>
        </w:trPr>
        <w:tc>
          <w:tcPr>
            <w:tcW w:w="1675" w:type="dxa"/>
          </w:tcPr>
          <w:p>
            <w:pPr>
              <w:pStyle w:val="TableParagraph"/>
              <w:spacing w:before="45"/>
              <w:ind w:right="346"/>
              <w:jc w:val="right"/>
              <w:rPr>
                <w:b/>
                <w:sz w:val="16"/>
              </w:rPr>
            </w:pPr>
            <w:r>
              <w:rPr>
                <w:b/>
                <w:sz w:val="16"/>
              </w:rPr>
              <w:t>Hand</w:t>
            </w:r>
            <w:r>
              <w:rPr>
                <w:b/>
                <w:spacing w:val="-4"/>
                <w:sz w:val="16"/>
              </w:rPr>
              <w:t> </w:t>
            </w:r>
            <w:r>
              <w:rPr>
                <w:b/>
                <w:spacing w:val="-2"/>
                <w:sz w:val="16"/>
              </w:rPr>
              <w:t>Check</w:t>
            </w:r>
          </w:p>
        </w:tc>
        <w:tc>
          <w:tcPr>
            <w:tcW w:w="1697" w:type="dxa"/>
          </w:tcPr>
          <w:p>
            <w:pPr>
              <w:pStyle w:val="TableParagraph"/>
              <w:spacing w:before="24"/>
              <w:ind w:right="185"/>
              <w:jc w:val="right"/>
              <w:rPr>
                <w:sz w:val="20"/>
              </w:rPr>
            </w:pPr>
            <w:r>
              <w:rPr>
                <w:spacing w:val="-4"/>
                <w:sz w:val="20"/>
              </w:rPr>
              <w:t>0.00</w:t>
            </w:r>
          </w:p>
        </w:tc>
        <w:tc>
          <w:tcPr>
            <w:tcW w:w="1546" w:type="dxa"/>
          </w:tcPr>
          <w:p>
            <w:pPr>
              <w:pStyle w:val="TableParagraph"/>
              <w:spacing w:before="24"/>
              <w:ind w:right="577"/>
              <w:jc w:val="right"/>
              <w:rPr>
                <w:sz w:val="20"/>
              </w:rPr>
            </w:pPr>
            <w:r>
              <w:rPr>
                <w:sz w:val="20"/>
              </w:rPr>
              <w:t>0</w:t>
            </w:r>
          </w:p>
        </w:tc>
        <w:tc>
          <w:tcPr>
            <w:tcW w:w="1982" w:type="dxa"/>
          </w:tcPr>
          <w:p>
            <w:pPr>
              <w:pStyle w:val="TableParagraph"/>
              <w:spacing w:before="45"/>
              <w:ind w:right="335"/>
              <w:jc w:val="right"/>
              <w:rPr>
                <w:b/>
                <w:sz w:val="16"/>
              </w:rPr>
            </w:pPr>
            <w:r>
              <w:rPr>
                <w:b/>
                <w:spacing w:val="-2"/>
                <w:sz w:val="16"/>
              </w:rPr>
              <w:t>Reconciled</w:t>
            </w:r>
          </w:p>
        </w:tc>
        <w:tc>
          <w:tcPr>
            <w:tcW w:w="1743" w:type="dxa"/>
          </w:tcPr>
          <w:p>
            <w:pPr>
              <w:pStyle w:val="TableParagraph"/>
              <w:spacing w:before="24"/>
              <w:ind w:right="235"/>
              <w:jc w:val="right"/>
              <w:rPr>
                <w:sz w:val="20"/>
              </w:rPr>
            </w:pPr>
            <w:r>
              <w:rPr>
                <w:spacing w:val="-2"/>
                <w:sz w:val="20"/>
              </w:rPr>
              <w:t>3,616,657.34</w:t>
            </w:r>
          </w:p>
        </w:tc>
        <w:tc>
          <w:tcPr>
            <w:tcW w:w="887" w:type="dxa"/>
          </w:tcPr>
          <w:p>
            <w:pPr>
              <w:pStyle w:val="TableParagraph"/>
              <w:spacing w:before="24"/>
              <w:ind w:right="44"/>
              <w:jc w:val="right"/>
              <w:rPr>
                <w:sz w:val="20"/>
              </w:rPr>
            </w:pPr>
            <w:r>
              <w:rPr>
                <w:spacing w:val="-5"/>
                <w:sz w:val="20"/>
              </w:rPr>
              <w:t>91</w:t>
            </w:r>
          </w:p>
        </w:tc>
      </w:tr>
      <w:tr>
        <w:trPr>
          <w:trHeight w:val="285" w:hRule="atLeast"/>
        </w:trPr>
        <w:tc>
          <w:tcPr>
            <w:tcW w:w="1675" w:type="dxa"/>
          </w:tcPr>
          <w:p>
            <w:pPr>
              <w:pStyle w:val="TableParagraph"/>
              <w:spacing w:before="45"/>
              <w:ind w:right="340"/>
              <w:jc w:val="right"/>
              <w:rPr>
                <w:b/>
                <w:sz w:val="16"/>
              </w:rPr>
            </w:pPr>
            <w:r>
              <w:rPr>
                <w:b/>
                <w:sz w:val="16"/>
              </w:rPr>
              <w:t>Wire</w:t>
            </w:r>
            <w:r>
              <w:rPr>
                <w:b/>
                <w:spacing w:val="-4"/>
                <w:sz w:val="16"/>
              </w:rPr>
              <w:t> </w:t>
            </w:r>
            <w:r>
              <w:rPr>
                <w:b/>
                <w:spacing w:val="-2"/>
                <w:sz w:val="16"/>
              </w:rPr>
              <w:t>Transfer</w:t>
            </w:r>
          </w:p>
        </w:tc>
        <w:tc>
          <w:tcPr>
            <w:tcW w:w="1697" w:type="dxa"/>
          </w:tcPr>
          <w:p>
            <w:pPr>
              <w:pStyle w:val="TableParagraph"/>
              <w:spacing w:before="24"/>
              <w:ind w:right="184"/>
              <w:jc w:val="right"/>
              <w:rPr>
                <w:sz w:val="20"/>
              </w:rPr>
            </w:pPr>
            <w:r>
              <w:rPr>
                <w:spacing w:val="-2"/>
                <w:sz w:val="20"/>
              </w:rPr>
              <w:t>3,467,058.48</w:t>
            </w:r>
          </w:p>
        </w:tc>
        <w:tc>
          <w:tcPr>
            <w:tcW w:w="1546" w:type="dxa"/>
          </w:tcPr>
          <w:p>
            <w:pPr>
              <w:pStyle w:val="TableParagraph"/>
              <w:spacing w:before="24"/>
              <w:ind w:right="577"/>
              <w:jc w:val="right"/>
              <w:rPr>
                <w:sz w:val="20"/>
              </w:rPr>
            </w:pPr>
            <w:r>
              <w:rPr>
                <w:spacing w:val="-5"/>
                <w:sz w:val="20"/>
              </w:rPr>
              <w:t>16</w:t>
            </w:r>
          </w:p>
        </w:tc>
        <w:tc>
          <w:tcPr>
            <w:tcW w:w="1982" w:type="dxa"/>
          </w:tcPr>
          <w:p>
            <w:pPr>
              <w:pStyle w:val="TableParagraph"/>
              <w:spacing w:before="45"/>
              <w:ind w:right="330"/>
              <w:jc w:val="right"/>
              <w:rPr>
                <w:b/>
                <w:sz w:val="16"/>
              </w:rPr>
            </w:pPr>
            <w:r>
              <w:rPr>
                <w:b/>
                <w:sz w:val="16"/>
              </w:rPr>
              <w:t>Stop</w:t>
            </w:r>
            <w:r>
              <w:rPr>
                <w:b/>
                <w:spacing w:val="-4"/>
                <w:sz w:val="16"/>
              </w:rPr>
              <w:t> </w:t>
            </w:r>
            <w:r>
              <w:rPr>
                <w:b/>
                <w:spacing w:val="-2"/>
                <w:sz w:val="16"/>
              </w:rPr>
              <w:t>Payment</w:t>
            </w:r>
          </w:p>
        </w:tc>
        <w:tc>
          <w:tcPr>
            <w:tcW w:w="1743" w:type="dxa"/>
          </w:tcPr>
          <w:p>
            <w:pPr>
              <w:pStyle w:val="TableParagraph"/>
              <w:spacing w:before="24"/>
              <w:ind w:right="236"/>
              <w:jc w:val="right"/>
              <w:rPr>
                <w:sz w:val="20"/>
              </w:rPr>
            </w:pPr>
            <w:r>
              <w:rPr>
                <w:spacing w:val="-4"/>
                <w:sz w:val="20"/>
              </w:rPr>
              <w:t>0.00</w:t>
            </w:r>
          </w:p>
        </w:tc>
        <w:tc>
          <w:tcPr>
            <w:tcW w:w="887" w:type="dxa"/>
          </w:tcPr>
          <w:p>
            <w:pPr>
              <w:pStyle w:val="TableParagraph"/>
              <w:spacing w:before="24"/>
              <w:ind w:right="44"/>
              <w:jc w:val="right"/>
              <w:rPr>
                <w:sz w:val="20"/>
              </w:rPr>
            </w:pPr>
            <w:r>
              <w:rPr>
                <w:sz w:val="20"/>
              </w:rPr>
              <w:t>0</w:t>
            </w:r>
          </w:p>
        </w:tc>
      </w:tr>
      <w:tr>
        <w:trPr>
          <w:trHeight w:val="254" w:hRule="atLeast"/>
        </w:trPr>
        <w:tc>
          <w:tcPr>
            <w:tcW w:w="1675" w:type="dxa"/>
          </w:tcPr>
          <w:p>
            <w:pPr>
              <w:pStyle w:val="TableParagraph"/>
              <w:rPr>
                <w:rFonts w:ascii="Times New Roman"/>
                <w:sz w:val="16"/>
              </w:rPr>
            </w:pPr>
          </w:p>
        </w:tc>
        <w:tc>
          <w:tcPr>
            <w:tcW w:w="1697" w:type="dxa"/>
          </w:tcPr>
          <w:p>
            <w:pPr>
              <w:pStyle w:val="TableParagraph"/>
              <w:rPr>
                <w:rFonts w:ascii="Times New Roman"/>
                <w:sz w:val="16"/>
              </w:rPr>
            </w:pPr>
          </w:p>
        </w:tc>
        <w:tc>
          <w:tcPr>
            <w:tcW w:w="1546" w:type="dxa"/>
          </w:tcPr>
          <w:p>
            <w:pPr>
              <w:pStyle w:val="TableParagraph"/>
              <w:rPr>
                <w:rFonts w:ascii="Times New Roman"/>
                <w:sz w:val="16"/>
              </w:rPr>
            </w:pPr>
          </w:p>
        </w:tc>
        <w:tc>
          <w:tcPr>
            <w:tcW w:w="1982" w:type="dxa"/>
          </w:tcPr>
          <w:p>
            <w:pPr>
              <w:pStyle w:val="TableParagraph"/>
              <w:spacing w:before="45"/>
              <w:ind w:right="337"/>
              <w:jc w:val="right"/>
              <w:rPr>
                <w:b/>
                <w:sz w:val="16"/>
              </w:rPr>
            </w:pPr>
            <w:r>
              <w:rPr>
                <w:b/>
                <w:spacing w:val="-2"/>
                <w:sz w:val="16"/>
              </w:rPr>
              <w:t>Voids</w:t>
            </w:r>
          </w:p>
        </w:tc>
        <w:tc>
          <w:tcPr>
            <w:tcW w:w="1743" w:type="dxa"/>
          </w:tcPr>
          <w:p>
            <w:pPr>
              <w:pStyle w:val="TableParagraph"/>
              <w:spacing w:line="210" w:lineRule="exact" w:before="24"/>
              <w:ind w:right="236"/>
              <w:jc w:val="right"/>
              <w:rPr>
                <w:sz w:val="20"/>
              </w:rPr>
            </w:pPr>
            <w:r>
              <w:rPr>
                <w:spacing w:val="-4"/>
                <w:sz w:val="20"/>
              </w:rPr>
              <w:t>0.00</w:t>
            </w:r>
          </w:p>
        </w:tc>
        <w:tc>
          <w:tcPr>
            <w:tcW w:w="887" w:type="dxa"/>
          </w:tcPr>
          <w:p>
            <w:pPr>
              <w:pStyle w:val="TableParagraph"/>
              <w:spacing w:line="210" w:lineRule="exact" w:before="24"/>
              <w:ind w:right="44"/>
              <w:jc w:val="right"/>
              <w:rPr>
                <w:sz w:val="20"/>
              </w:rPr>
            </w:pPr>
            <w:r>
              <w:rPr>
                <w:sz w:val="20"/>
              </w:rPr>
              <w:t>0</w:t>
            </w:r>
          </w:p>
        </w:tc>
      </w:tr>
    </w:tbl>
    <w:p>
      <w:pPr>
        <w:spacing w:after="0" w:line="210" w:lineRule="exact"/>
        <w:jc w:val="right"/>
        <w:rPr>
          <w:sz w:val="20"/>
        </w:rPr>
        <w:sectPr>
          <w:type w:val="continuous"/>
          <w:pgSz w:w="15840" w:h="12240" w:orient="landscape"/>
          <w:pgMar w:header="584" w:footer="0" w:top="1440" w:bottom="280" w:left="260" w:right="24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3656"/>
        <w:gridCol w:w="4194"/>
        <w:gridCol w:w="1158"/>
        <w:gridCol w:w="1641"/>
      </w:tblGrid>
      <w:tr>
        <w:trPr>
          <w:trHeight w:val="216" w:hRule="atLeast"/>
        </w:trPr>
        <w:tc>
          <w:tcPr>
            <w:tcW w:w="822" w:type="dxa"/>
          </w:tcPr>
          <w:p>
            <w:pPr>
              <w:pStyle w:val="TableParagraph"/>
              <w:spacing w:line="179" w:lineRule="exact"/>
              <w:ind w:left="50"/>
              <w:rPr>
                <w:b/>
                <w:sz w:val="16"/>
              </w:rPr>
            </w:pPr>
            <w:bookmarkStart w:name="SUPPLEMENT C.1A FOR DECEMBER 6 2023 2023" w:id="2"/>
            <w:bookmarkEnd w:id="2"/>
            <w:r>
              <w:rPr/>
            </w:r>
            <w:r>
              <w:rPr>
                <w:b/>
                <w:spacing w:val="-2"/>
                <w:sz w:val="16"/>
              </w:rPr>
              <w:t>ABC21</w:t>
            </w:r>
          </w:p>
        </w:tc>
        <w:tc>
          <w:tcPr>
            <w:tcW w:w="3656" w:type="dxa"/>
          </w:tcPr>
          <w:p>
            <w:pPr>
              <w:pStyle w:val="TableParagraph"/>
              <w:spacing w:line="179" w:lineRule="exact"/>
              <w:ind w:left="277"/>
              <w:rPr>
                <w:b/>
                <w:sz w:val="16"/>
              </w:rPr>
            </w:pPr>
            <w:r>
              <w:rPr>
                <w:b/>
                <w:sz w:val="16"/>
              </w:rPr>
              <w:t>ABC</w:t>
            </w:r>
            <w:r>
              <w:rPr>
                <w:b/>
                <w:spacing w:val="-4"/>
                <w:sz w:val="16"/>
              </w:rPr>
              <w:t> </w:t>
            </w:r>
            <w:r>
              <w:rPr>
                <w:b/>
                <w:sz w:val="16"/>
              </w:rPr>
              <w:t>GLASS</w:t>
            </w:r>
            <w:r>
              <w:rPr>
                <w:b/>
                <w:spacing w:val="-4"/>
                <w:sz w:val="16"/>
              </w:rPr>
              <w:t> </w:t>
            </w:r>
            <w:r>
              <w:rPr>
                <w:b/>
                <w:sz w:val="16"/>
              </w:rPr>
              <w:t>&amp;</w:t>
            </w:r>
            <w:r>
              <w:rPr>
                <w:b/>
                <w:spacing w:val="-4"/>
                <w:sz w:val="16"/>
              </w:rPr>
              <w:t> </w:t>
            </w:r>
            <w:r>
              <w:rPr>
                <w:b/>
                <w:sz w:val="16"/>
              </w:rPr>
              <w:t>MIRROR,</w:t>
            </w:r>
            <w:r>
              <w:rPr>
                <w:b/>
                <w:spacing w:val="-4"/>
                <w:sz w:val="16"/>
              </w:rPr>
              <w:t> </w:t>
            </w:r>
            <w:r>
              <w:rPr>
                <w:b/>
                <w:spacing w:val="-5"/>
                <w:sz w:val="16"/>
              </w:rPr>
              <w:t>LLC</w:t>
            </w:r>
          </w:p>
        </w:tc>
        <w:tc>
          <w:tcPr>
            <w:tcW w:w="6993" w:type="dxa"/>
            <w:gridSpan w:val="3"/>
          </w:tcPr>
          <w:p>
            <w:pPr>
              <w:pStyle w:val="TableParagraph"/>
              <w:rPr>
                <w:rFonts w:ascii="Times New Roman"/>
                <w:sz w:val="14"/>
              </w:rPr>
            </w:pPr>
          </w:p>
        </w:tc>
      </w:tr>
      <w:tr>
        <w:trPr>
          <w:trHeight w:val="247" w:hRule="atLeast"/>
        </w:trPr>
        <w:tc>
          <w:tcPr>
            <w:tcW w:w="822" w:type="dxa"/>
          </w:tcPr>
          <w:p>
            <w:pPr>
              <w:pStyle w:val="TableParagraph"/>
              <w:rPr>
                <w:rFonts w:ascii="Times New Roman"/>
                <w:sz w:val="16"/>
              </w:rPr>
            </w:pPr>
          </w:p>
        </w:tc>
        <w:tc>
          <w:tcPr>
            <w:tcW w:w="3656" w:type="dxa"/>
          </w:tcPr>
          <w:p>
            <w:pPr>
              <w:pStyle w:val="TableParagraph"/>
              <w:spacing w:before="33"/>
              <w:ind w:left="247"/>
              <w:rPr>
                <w:sz w:val="16"/>
              </w:rPr>
            </w:pPr>
            <w:r>
              <w:rPr>
                <w:spacing w:val="-2"/>
                <w:sz w:val="16"/>
              </w:rPr>
              <w:t>10-2620.610.000.11.00/262061011</w:t>
            </w:r>
          </w:p>
        </w:tc>
        <w:tc>
          <w:tcPr>
            <w:tcW w:w="4194" w:type="dxa"/>
          </w:tcPr>
          <w:p>
            <w:pPr>
              <w:pStyle w:val="TableParagraph"/>
              <w:spacing w:before="33"/>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BURCHFIELD</w:t>
            </w:r>
          </w:p>
        </w:tc>
        <w:tc>
          <w:tcPr>
            <w:tcW w:w="1158"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$950.00</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10-2620.610.000.19.00/262061019</w:t>
            </w:r>
          </w:p>
        </w:tc>
        <w:tc>
          <w:tcPr>
            <w:tcW w:w="4194" w:type="dxa"/>
          </w:tcPr>
          <w:p>
            <w:pPr>
              <w:pStyle w:val="TableParagraph"/>
              <w:spacing w:before="25"/>
              <w:ind w:left="641"/>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$770.40</w:t>
            </w:r>
          </w:p>
        </w:tc>
      </w:tr>
      <w:tr>
        <w:trPr>
          <w:trHeight w:val="256"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10-2620.610.000.35.00/262061035</w:t>
            </w:r>
          </w:p>
        </w:tc>
        <w:tc>
          <w:tcPr>
            <w:tcW w:w="4194"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158"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$770.40</w:t>
            </w:r>
          </w:p>
        </w:tc>
      </w:tr>
      <w:tr>
        <w:trPr>
          <w:trHeight w:val="278" w:hRule="atLeast"/>
        </w:trPr>
        <w:tc>
          <w:tcPr>
            <w:tcW w:w="822" w:type="dxa"/>
          </w:tcPr>
          <w:p>
            <w:pPr>
              <w:pStyle w:val="TableParagraph"/>
              <w:rPr>
                <w:rFonts w:ascii="Times New Roman"/>
                <w:sz w:val="16"/>
              </w:rPr>
            </w:pPr>
          </w:p>
        </w:tc>
        <w:tc>
          <w:tcPr>
            <w:tcW w:w="3656" w:type="dxa"/>
          </w:tcPr>
          <w:p>
            <w:pPr>
              <w:pStyle w:val="TableParagraph"/>
              <w:rPr>
                <w:rFonts w:ascii="Times New Roman"/>
                <w:sz w:val="16"/>
              </w:rPr>
            </w:pPr>
          </w:p>
        </w:tc>
        <w:tc>
          <w:tcPr>
            <w:tcW w:w="4194" w:type="dxa"/>
          </w:tcPr>
          <w:p>
            <w:pPr>
              <w:pStyle w:val="TableParagraph"/>
              <w:rPr>
                <w:rFonts w:ascii="Times New Roman"/>
                <w:sz w:val="16"/>
              </w:rPr>
            </w:pPr>
          </w:p>
        </w:tc>
        <w:tc>
          <w:tcPr>
            <w:tcW w:w="1158" w:type="dxa"/>
          </w:tcPr>
          <w:p>
            <w:pPr>
              <w:pStyle w:val="TableParagraph"/>
              <w:spacing w:before="28"/>
              <w:ind w:left="97"/>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1"/>
              <w:jc w:val="right"/>
              <w:rPr>
                <w:b/>
                <w:sz w:val="16"/>
              </w:rPr>
            </w:pPr>
            <w:r>
              <w:rPr>
                <w:b/>
                <w:spacing w:val="-2"/>
                <w:sz w:val="16"/>
              </w:rPr>
              <w:t>$2,490.80</w:t>
            </w:r>
          </w:p>
        </w:tc>
      </w:tr>
      <w:tr>
        <w:trPr>
          <w:trHeight w:val="507" w:hRule="atLeast"/>
        </w:trPr>
        <w:tc>
          <w:tcPr>
            <w:tcW w:w="822" w:type="dxa"/>
          </w:tcPr>
          <w:p>
            <w:pPr>
              <w:pStyle w:val="TableParagraph"/>
              <w:spacing w:before="60"/>
              <w:ind w:left="50"/>
              <w:rPr>
                <w:b/>
                <w:sz w:val="16"/>
              </w:rPr>
            </w:pPr>
            <w:r>
              <w:rPr>
                <w:b/>
                <w:spacing w:val="-2"/>
                <w:sz w:val="16"/>
              </w:rPr>
              <w:t>ABC57</w:t>
            </w:r>
          </w:p>
        </w:tc>
        <w:tc>
          <w:tcPr>
            <w:tcW w:w="3656" w:type="dxa"/>
          </w:tcPr>
          <w:p>
            <w:pPr>
              <w:pStyle w:val="TableParagraph"/>
              <w:spacing w:line="220" w:lineRule="atLeast" w:before="24"/>
              <w:ind w:left="277" w:right="1626"/>
              <w:rPr>
                <w:b/>
                <w:sz w:val="16"/>
              </w:rPr>
            </w:pPr>
            <w:r>
              <w:rPr>
                <w:b/>
                <w:sz w:val="16"/>
              </w:rPr>
              <w:t>ABC</w:t>
            </w:r>
            <w:r>
              <w:rPr>
                <w:b/>
                <w:spacing w:val="-12"/>
                <w:sz w:val="16"/>
              </w:rPr>
              <w:t> </w:t>
            </w:r>
            <w:r>
              <w:rPr>
                <w:b/>
                <w:sz w:val="16"/>
              </w:rPr>
              <w:t>TRANSIT</w:t>
            </w:r>
            <w:r>
              <w:rPr>
                <w:b/>
                <w:spacing w:val="-11"/>
                <w:sz w:val="16"/>
              </w:rPr>
              <w:t> </w:t>
            </w:r>
            <w:r>
              <w:rPr>
                <w:b/>
                <w:sz w:val="16"/>
              </w:rPr>
              <w:t>INC. ABC</w:t>
            </w:r>
            <w:r>
              <w:rPr>
                <w:b/>
                <w:spacing w:val="-6"/>
                <w:sz w:val="16"/>
              </w:rPr>
              <w:t> </w:t>
            </w:r>
            <w:r>
              <w:rPr>
                <w:b/>
                <w:sz w:val="16"/>
              </w:rPr>
              <w:t>TRANSIT,</w:t>
            </w:r>
            <w:r>
              <w:rPr>
                <w:b/>
                <w:spacing w:val="-5"/>
                <w:sz w:val="16"/>
              </w:rPr>
              <w:t> INC</w:t>
            </w:r>
          </w:p>
        </w:tc>
        <w:tc>
          <w:tcPr>
            <w:tcW w:w="4194" w:type="dxa"/>
          </w:tcPr>
          <w:p>
            <w:pPr>
              <w:pStyle w:val="TableParagraph"/>
              <w:rPr>
                <w:rFonts w:ascii="Times New Roman"/>
                <w:sz w:val="16"/>
              </w:rPr>
            </w:pPr>
          </w:p>
        </w:tc>
        <w:tc>
          <w:tcPr>
            <w:tcW w:w="1158"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656" w:type="dxa"/>
          </w:tcPr>
          <w:p>
            <w:pPr>
              <w:pStyle w:val="TableParagraph"/>
              <w:spacing w:before="33"/>
              <w:ind w:left="247"/>
              <w:rPr>
                <w:sz w:val="16"/>
              </w:rPr>
            </w:pPr>
            <w:r>
              <w:rPr>
                <w:spacing w:val="-2"/>
                <w:sz w:val="16"/>
              </w:rPr>
              <w:t>10-1110.583.127.31.00/1158312731</w:t>
            </w:r>
          </w:p>
        </w:tc>
        <w:tc>
          <w:tcPr>
            <w:tcW w:w="4194" w:type="dxa"/>
          </w:tcPr>
          <w:p>
            <w:pPr>
              <w:pStyle w:val="TableParagraph"/>
              <w:spacing w:before="33"/>
              <w:ind w:left="641"/>
              <w:rPr>
                <w:sz w:val="16"/>
              </w:rPr>
            </w:pPr>
            <w:r>
              <w:rPr>
                <w:sz w:val="16"/>
              </w:rPr>
              <w:t>Instruction-Regular</w:t>
            </w:r>
            <w:r>
              <w:rPr>
                <w:spacing w:val="-3"/>
                <w:sz w:val="16"/>
              </w:rPr>
              <w:t> </w:t>
            </w:r>
            <w:r>
              <w:rPr>
                <w:sz w:val="16"/>
              </w:rPr>
              <w:t>Program</w:t>
            </w:r>
            <w:r>
              <w:rPr>
                <w:spacing w:val="-2"/>
                <w:sz w:val="16"/>
              </w:rPr>
              <w:t> </w:t>
            </w:r>
            <w:r>
              <w:rPr>
                <w:sz w:val="16"/>
              </w:rPr>
              <w:t>-</w:t>
            </w:r>
            <w:r>
              <w:rPr>
                <w:spacing w:val="-2"/>
                <w:sz w:val="16"/>
              </w:rPr>
              <w:t> </w:t>
            </w:r>
            <w:r>
              <w:rPr>
                <w:sz w:val="16"/>
              </w:rPr>
              <w:t>Travel</w:t>
            </w:r>
            <w:r>
              <w:rPr>
                <w:spacing w:val="-2"/>
                <w:sz w:val="16"/>
              </w:rPr>
              <w:t> w/students</w:t>
            </w:r>
          </w:p>
        </w:tc>
        <w:tc>
          <w:tcPr>
            <w:tcW w:w="1158"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10-2190.510.890.35.00/219051089035</w:t>
            </w:r>
          </w:p>
        </w:tc>
        <w:tc>
          <w:tcPr>
            <w:tcW w:w="4194" w:type="dxa"/>
          </w:tcPr>
          <w:p>
            <w:pPr>
              <w:pStyle w:val="TableParagraph"/>
              <w:spacing w:before="25"/>
              <w:ind w:left="641"/>
              <w:rPr>
                <w:sz w:val="16"/>
              </w:rPr>
            </w:pPr>
            <w:r>
              <w:rPr>
                <w:sz w:val="16"/>
              </w:rPr>
              <w:t>STUDENT</w:t>
            </w:r>
            <w:r>
              <w:rPr>
                <w:spacing w:val="-6"/>
                <w:sz w:val="16"/>
              </w:rPr>
              <w:t> </w:t>
            </w:r>
            <w:r>
              <w:rPr>
                <w:sz w:val="16"/>
              </w:rPr>
              <w:t>TRANSPORT</w:t>
            </w:r>
            <w:r>
              <w:rPr>
                <w:spacing w:val="-5"/>
                <w:sz w:val="16"/>
              </w:rPr>
              <w:t> </w:t>
            </w:r>
            <w:r>
              <w:rPr>
                <w:sz w:val="16"/>
              </w:rPr>
              <w:t>SVC</w:t>
            </w:r>
            <w:r>
              <w:rPr>
                <w:spacing w:val="-5"/>
                <w:sz w:val="16"/>
              </w:rPr>
              <w:t> </w:t>
            </w:r>
            <w:r>
              <w:rPr>
                <w:sz w:val="16"/>
              </w:rPr>
              <w:t>-</w:t>
            </w:r>
            <w:r>
              <w:rPr>
                <w:spacing w:val="-5"/>
                <w:sz w:val="16"/>
              </w:rPr>
              <w:t> </w:t>
            </w:r>
            <w:r>
              <w:rPr>
                <w:sz w:val="16"/>
              </w:rPr>
              <w:t>MIDDLE</w:t>
            </w:r>
            <w:r>
              <w:rPr>
                <w:spacing w:val="-5"/>
                <w:sz w:val="16"/>
              </w:rPr>
              <w:t> SCH</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10-2360.584.000.00.00/2360584</w:t>
            </w:r>
          </w:p>
        </w:tc>
        <w:tc>
          <w:tcPr>
            <w:tcW w:w="4194" w:type="dxa"/>
          </w:tcPr>
          <w:p>
            <w:pPr>
              <w:pStyle w:val="TableParagraph"/>
              <w:spacing w:before="25"/>
              <w:ind w:left="641"/>
              <w:rPr>
                <w:sz w:val="16"/>
              </w:rPr>
            </w:pPr>
            <w:r>
              <w:rPr>
                <w:spacing w:val="-2"/>
                <w:sz w:val="16"/>
              </w:rPr>
              <w:t>Office/superintendent</w:t>
            </w:r>
            <w:r>
              <w:rPr>
                <w:spacing w:val="14"/>
                <w:sz w:val="16"/>
              </w:rPr>
              <w:t> </w:t>
            </w:r>
            <w:r>
              <w:rPr>
                <w:spacing w:val="-2"/>
                <w:sz w:val="16"/>
              </w:rPr>
              <w:t>-</w:t>
            </w:r>
            <w:r>
              <w:rPr>
                <w:spacing w:val="14"/>
                <w:sz w:val="16"/>
              </w:rPr>
              <w:t> </w:t>
            </w:r>
            <w:r>
              <w:rPr>
                <w:spacing w:val="-2"/>
                <w:sz w:val="16"/>
              </w:rPr>
              <w:t>Inter-District</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10-2360.584.000.00.00/2360584</w:t>
            </w:r>
          </w:p>
        </w:tc>
        <w:tc>
          <w:tcPr>
            <w:tcW w:w="4194" w:type="dxa"/>
          </w:tcPr>
          <w:p>
            <w:pPr>
              <w:pStyle w:val="TableParagraph"/>
              <w:spacing w:before="25"/>
              <w:ind w:left="641"/>
              <w:rPr>
                <w:sz w:val="16"/>
              </w:rPr>
            </w:pPr>
            <w:r>
              <w:rPr>
                <w:spacing w:val="-2"/>
                <w:sz w:val="16"/>
              </w:rPr>
              <w:t>Office/superintendent</w:t>
            </w:r>
            <w:r>
              <w:rPr>
                <w:spacing w:val="14"/>
                <w:sz w:val="16"/>
              </w:rPr>
              <w:t> </w:t>
            </w:r>
            <w:r>
              <w:rPr>
                <w:spacing w:val="-2"/>
                <w:sz w:val="16"/>
              </w:rPr>
              <w:t>-</w:t>
            </w:r>
            <w:r>
              <w:rPr>
                <w:spacing w:val="14"/>
                <w:sz w:val="16"/>
              </w:rPr>
              <w:t> </w:t>
            </w:r>
            <w:r>
              <w:rPr>
                <w:spacing w:val="-2"/>
                <w:sz w:val="16"/>
              </w:rPr>
              <w:t>Inter-District</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$170.54</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10-2360.584.000.00.00/2360584</w:t>
            </w:r>
          </w:p>
        </w:tc>
        <w:tc>
          <w:tcPr>
            <w:tcW w:w="4194" w:type="dxa"/>
          </w:tcPr>
          <w:p>
            <w:pPr>
              <w:pStyle w:val="TableParagraph"/>
              <w:spacing w:before="25"/>
              <w:ind w:left="641"/>
              <w:rPr>
                <w:sz w:val="16"/>
              </w:rPr>
            </w:pPr>
            <w:r>
              <w:rPr>
                <w:spacing w:val="-2"/>
                <w:sz w:val="16"/>
              </w:rPr>
              <w:t>Office/superintendent</w:t>
            </w:r>
            <w:r>
              <w:rPr>
                <w:spacing w:val="14"/>
                <w:sz w:val="16"/>
              </w:rPr>
              <w:t> </w:t>
            </w:r>
            <w:r>
              <w:rPr>
                <w:spacing w:val="-2"/>
                <w:sz w:val="16"/>
              </w:rPr>
              <w:t>-</w:t>
            </w:r>
            <w:r>
              <w:rPr>
                <w:spacing w:val="14"/>
                <w:sz w:val="16"/>
              </w:rPr>
              <w:t> </w:t>
            </w:r>
            <w:r>
              <w:rPr>
                <w:spacing w:val="-2"/>
                <w:sz w:val="16"/>
              </w:rPr>
              <w:t>Inter-District</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10-2360.584.000.00.00/2360584</w:t>
            </w:r>
          </w:p>
        </w:tc>
        <w:tc>
          <w:tcPr>
            <w:tcW w:w="4194" w:type="dxa"/>
          </w:tcPr>
          <w:p>
            <w:pPr>
              <w:pStyle w:val="TableParagraph"/>
              <w:spacing w:before="25"/>
              <w:ind w:left="641"/>
              <w:rPr>
                <w:sz w:val="16"/>
              </w:rPr>
            </w:pPr>
            <w:r>
              <w:rPr>
                <w:spacing w:val="-2"/>
                <w:sz w:val="16"/>
              </w:rPr>
              <w:t>Office/superintendent</w:t>
            </w:r>
            <w:r>
              <w:rPr>
                <w:spacing w:val="14"/>
                <w:sz w:val="16"/>
              </w:rPr>
              <w:t> </w:t>
            </w:r>
            <w:r>
              <w:rPr>
                <w:spacing w:val="-2"/>
                <w:sz w:val="16"/>
              </w:rPr>
              <w:t>-</w:t>
            </w:r>
            <w:r>
              <w:rPr>
                <w:spacing w:val="14"/>
                <w:sz w:val="16"/>
              </w:rPr>
              <w:t> </w:t>
            </w:r>
            <w:r>
              <w:rPr>
                <w:spacing w:val="-2"/>
                <w:sz w:val="16"/>
              </w:rPr>
              <w:t>Inter-District</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$12.59</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10-2380.584.000.11.00/238058411</w:t>
            </w:r>
          </w:p>
        </w:tc>
        <w:tc>
          <w:tcPr>
            <w:tcW w:w="4194" w:type="dxa"/>
          </w:tcPr>
          <w:p>
            <w:pPr>
              <w:pStyle w:val="TableParagraph"/>
              <w:spacing w:before="25"/>
              <w:ind w:left="641"/>
              <w:rPr>
                <w:sz w:val="16"/>
              </w:rPr>
            </w:pPr>
            <w:r>
              <w:rPr>
                <w:sz w:val="16"/>
              </w:rPr>
              <w:t>Office</w:t>
            </w:r>
            <w:r>
              <w:rPr>
                <w:spacing w:val="-6"/>
                <w:sz w:val="16"/>
              </w:rPr>
              <w:t> </w:t>
            </w:r>
            <w:r>
              <w:rPr>
                <w:sz w:val="16"/>
              </w:rPr>
              <w:t>Of</w:t>
            </w:r>
            <w:r>
              <w:rPr>
                <w:spacing w:val="-6"/>
                <w:sz w:val="16"/>
              </w:rPr>
              <w:t> </w:t>
            </w:r>
            <w:r>
              <w:rPr>
                <w:sz w:val="16"/>
              </w:rPr>
              <w:t>Principal</w:t>
            </w:r>
            <w:r>
              <w:rPr>
                <w:spacing w:val="-6"/>
                <w:sz w:val="16"/>
              </w:rPr>
              <w:t> </w:t>
            </w:r>
            <w:r>
              <w:rPr>
                <w:sz w:val="16"/>
              </w:rPr>
              <w:t>-</w:t>
            </w:r>
            <w:r>
              <w:rPr>
                <w:spacing w:val="-6"/>
                <w:sz w:val="16"/>
              </w:rPr>
              <w:t> </w:t>
            </w:r>
            <w:r>
              <w:rPr>
                <w:sz w:val="16"/>
              </w:rPr>
              <w:t>Inter-</w:t>
            </w:r>
            <w:r>
              <w:rPr>
                <w:spacing w:val="-2"/>
                <w:sz w:val="16"/>
              </w:rPr>
              <w:t>District</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$351.32</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10-2720.513.000.00.00/2720513</w:t>
            </w:r>
          </w:p>
        </w:tc>
        <w:tc>
          <w:tcPr>
            <w:tcW w:w="4194" w:type="dxa"/>
          </w:tcPr>
          <w:p>
            <w:pPr>
              <w:pStyle w:val="TableParagraph"/>
              <w:spacing w:before="25"/>
              <w:ind w:left="641"/>
              <w:rPr>
                <w:sz w:val="16"/>
              </w:rPr>
            </w:pPr>
            <w:r>
              <w:rPr>
                <w:spacing w:val="-2"/>
                <w:sz w:val="16"/>
              </w:rPr>
              <w:t>STUDENT</w:t>
            </w:r>
            <w:r>
              <w:rPr>
                <w:spacing w:val="17"/>
                <w:sz w:val="16"/>
              </w:rPr>
              <w:t> </w:t>
            </w:r>
            <w:r>
              <w:rPr>
                <w:spacing w:val="-2"/>
                <w:sz w:val="16"/>
              </w:rPr>
              <w:t>TRANSPORT-PUBLIC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$192,942.40</w:t>
            </w:r>
          </w:p>
        </w:tc>
      </w:tr>
      <w:tr>
        <w:trPr>
          <w:trHeight w:val="239"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10-2720.513.000.00.00/2720513</w:t>
            </w:r>
          </w:p>
        </w:tc>
        <w:tc>
          <w:tcPr>
            <w:tcW w:w="4194" w:type="dxa"/>
          </w:tcPr>
          <w:p>
            <w:pPr>
              <w:pStyle w:val="TableParagraph"/>
              <w:spacing w:before="25"/>
              <w:ind w:left="641"/>
              <w:rPr>
                <w:sz w:val="16"/>
              </w:rPr>
            </w:pPr>
            <w:r>
              <w:rPr>
                <w:spacing w:val="-2"/>
                <w:sz w:val="16"/>
              </w:rPr>
              <w:t>STUDENT</w:t>
            </w:r>
            <w:r>
              <w:rPr>
                <w:spacing w:val="17"/>
                <w:sz w:val="16"/>
              </w:rPr>
              <w:t> </w:t>
            </w:r>
            <w:r>
              <w:rPr>
                <w:spacing w:val="-2"/>
                <w:sz w:val="16"/>
              </w:rPr>
              <w:t>TRANSPORT-PUBLIC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$205,900.38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10-2720.513.000.00.00/2720513</w:t>
            </w:r>
          </w:p>
        </w:tc>
        <w:tc>
          <w:tcPr>
            <w:tcW w:w="4194" w:type="dxa"/>
          </w:tcPr>
          <w:p>
            <w:pPr>
              <w:pStyle w:val="TableParagraph"/>
              <w:spacing w:before="25"/>
              <w:ind w:left="641"/>
              <w:rPr>
                <w:sz w:val="16"/>
              </w:rPr>
            </w:pPr>
            <w:r>
              <w:rPr>
                <w:spacing w:val="-2"/>
                <w:sz w:val="16"/>
              </w:rPr>
              <w:t>STUDENT</w:t>
            </w:r>
            <w:r>
              <w:rPr>
                <w:spacing w:val="17"/>
                <w:sz w:val="16"/>
              </w:rPr>
              <w:t> </w:t>
            </w:r>
            <w:r>
              <w:rPr>
                <w:spacing w:val="-2"/>
                <w:sz w:val="16"/>
              </w:rPr>
              <w:t>TRANSPORT-PUBLIC</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$67,880.36</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10-2720.513.000.00.53/272051353</w:t>
            </w:r>
          </w:p>
        </w:tc>
        <w:tc>
          <w:tcPr>
            <w:tcW w:w="4194" w:type="dxa"/>
          </w:tcPr>
          <w:p>
            <w:pPr>
              <w:pStyle w:val="TableParagraph"/>
              <w:spacing w:before="25"/>
              <w:ind w:left="641"/>
              <w:rPr>
                <w:sz w:val="16"/>
              </w:rPr>
            </w:pPr>
            <w:r>
              <w:rPr>
                <w:spacing w:val="-2"/>
                <w:sz w:val="16"/>
              </w:rPr>
              <w:t>STUDENT</w:t>
            </w:r>
            <w:r>
              <w:rPr>
                <w:spacing w:val="12"/>
                <w:sz w:val="16"/>
              </w:rPr>
              <w:t> </w:t>
            </w:r>
            <w:r>
              <w:rPr>
                <w:spacing w:val="-2"/>
                <w:sz w:val="16"/>
              </w:rPr>
              <w:t>TRANSPORT-BEATTIE</w:t>
            </w:r>
            <w:r>
              <w:rPr>
                <w:spacing w:val="12"/>
                <w:sz w:val="16"/>
              </w:rPr>
              <w:t> </w:t>
            </w:r>
            <w:r>
              <w:rPr>
                <w:spacing w:val="-4"/>
                <w:sz w:val="16"/>
              </w:rPr>
              <w:t>TECH</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$6,558.30</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10-2720.513.000.00.53/272051353</w:t>
            </w:r>
          </w:p>
        </w:tc>
        <w:tc>
          <w:tcPr>
            <w:tcW w:w="4194" w:type="dxa"/>
          </w:tcPr>
          <w:p>
            <w:pPr>
              <w:pStyle w:val="TableParagraph"/>
              <w:spacing w:before="25"/>
              <w:ind w:left="641"/>
              <w:rPr>
                <w:sz w:val="16"/>
              </w:rPr>
            </w:pPr>
            <w:r>
              <w:rPr>
                <w:spacing w:val="-2"/>
                <w:sz w:val="16"/>
              </w:rPr>
              <w:t>STUDENT</w:t>
            </w:r>
            <w:r>
              <w:rPr>
                <w:spacing w:val="12"/>
                <w:sz w:val="16"/>
              </w:rPr>
              <w:t> </w:t>
            </w:r>
            <w:r>
              <w:rPr>
                <w:spacing w:val="-2"/>
                <w:sz w:val="16"/>
              </w:rPr>
              <w:t>TRANSPORT-BEATTIE</w:t>
            </w:r>
            <w:r>
              <w:rPr>
                <w:spacing w:val="12"/>
                <w:sz w:val="16"/>
              </w:rPr>
              <w:t> </w:t>
            </w:r>
            <w:r>
              <w:rPr>
                <w:spacing w:val="-4"/>
                <w:sz w:val="16"/>
              </w:rPr>
              <w:t>TECH</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$7,026.75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10-2720.513.000.00.53/272051353</w:t>
            </w:r>
          </w:p>
        </w:tc>
        <w:tc>
          <w:tcPr>
            <w:tcW w:w="4194" w:type="dxa"/>
          </w:tcPr>
          <w:p>
            <w:pPr>
              <w:pStyle w:val="TableParagraph"/>
              <w:spacing w:before="25"/>
              <w:ind w:left="641"/>
              <w:rPr>
                <w:sz w:val="16"/>
              </w:rPr>
            </w:pPr>
            <w:r>
              <w:rPr>
                <w:spacing w:val="-2"/>
                <w:sz w:val="16"/>
              </w:rPr>
              <w:t>STUDENT</w:t>
            </w:r>
            <w:r>
              <w:rPr>
                <w:spacing w:val="12"/>
                <w:sz w:val="16"/>
              </w:rPr>
              <w:t> </w:t>
            </w:r>
            <w:r>
              <w:rPr>
                <w:spacing w:val="-2"/>
                <w:sz w:val="16"/>
              </w:rPr>
              <w:t>TRANSPORT-BEATTIE</w:t>
            </w:r>
            <w:r>
              <w:rPr>
                <w:spacing w:val="12"/>
                <w:sz w:val="16"/>
              </w:rPr>
              <w:t> </w:t>
            </w:r>
            <w:r>
              <w:rPr>
                <w:spacing w:val="-4"/>
                <w:sz w:val="16"/>
              </w:rPr>
              <w:t>TECH</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$562.14</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10-2720.513.000.00.55/272051355</w:t>
            </w:r>
          </w:p>
        </w:tc>
        <w:tc>
          <w:tcPr>
            <w:tcW w:w="4194" w:type="dxa"/>
          </w:tcPr>
          <w:p>
            <w:pPr>
              <w:pStyle w:val="TableParagraph"/>
              <w:spacing w:before="25"/>
              <w:ind w:left="641"/>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4"/>
                <w:sz w:val="16"/>
              </w:rPr>
              <w:t>cont</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$77,517.96</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10-2720.513.000.00.55/272051355</w:t>
            </w:r>
          </w:p>
        </w:tc>
        <w:tc>
          <w:tcPr>
            <w:tcW w:w="4194" w:type="dxa"/>
          </w:tcPr>
          <w:p>
            <w:pPr>
              <w:pStyle w:val="TableParagraph"/>
              <w:spacing w:before="25"/>
              <w:ind w:left="641"/>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4"/>
                <w:sz w:val="16"/>
              </w:rPr>
              <w:t>cont</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$26,463.44</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10-2720.513.000.00.55/272051355</w:t>
            </w:r>
          </w:p>
        </w:tc>
        <w:tc>
          <w:tcPr>
            <w:tcW w:w="4194" w:type="dxa"/>
          </w:tcPr>
          <w:p>
            <w:pPr>
              <w:pStyle w:val="TableParagraph"/>
              <w:spacing w:before="25"/>
              <w:ind w:left="641"/>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4"/>
                <w:sz w:val="16"/>
              </w:rPr>
              <w:t>cont</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$74,749.61</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10-2730.513.000.00.55/273051355</w:t>
            </w:r>
          </w:p>
        </w:tc>
        <w:tc>
          <w:tcPr>
            <w:tcW w:w="4194" w:type="dxa"/>
          </w:tcPr>
          <w:p>
            <w:pPr>
              <w:pStyle w:val="TableParagraph"/>
              <w:spacing w:before="25"/>
              <w:ind w:left="641"/>
              <w:rPr>
                <w:sz w:val="16"/>
              </w:rPr>
            </w:pPr>
            <w:r>
              <w:rPr>
                <w:sz w:val="16"/>
              </w:rPr>
              <w:t>STDNT</w:t>
            </w:r>
            <w:r>
              <w:rPr>
                <w:spacing w:val="-7"/>
                <w:sz w:val="16"/>
              </w:rPr>
              <w:t> </w:t>
            </w:r>
            <w:r>
              <w:rPr>
                <w:sz w:val="16"/>
              </w:rPr>
              <w:t>TRAN</w:t>
            </w:r>
            <w:r>
              <w:rPr>
                <w:spacing w:val="-6"/>
                <w:sz w:val="16"/>
              </w:rPr>
              <w:t> </w:t>
            </w:r>
            <w:r>
              <w:rPr>
                <w:sz w:val="16"/>
              </w:rPr>
              <w:t>SVC-</w:t>
            </w:r>
            <w:r>
              <w:rPr>
                <w:spacing w:val="-2"/>
                <w:sz w:val="16"/>
              </w:rPr>
              <w:t>CHAPERONES</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$8,846.16</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10-2730.513.000.00.55/273051355</w:t>
            </w:r>
          </w:p>
        </w:tc>
        <w:tc>
          <w:tcPr>
            <w:tcW w:w="4194" w:type="dxa"/>
          </w:tcPr>
          <w:p>
            <w:pPr>
              <w:pStyle w:val="TableParagraph"/>
              <w:spacing w:before="25"/>
              <w:ind w:left="641"/>
              <w:rPr>
                <w:sz w:val="16"/>
              </w:rPr>
            </w:pPr>
            <w:r>
              <w:rPr>
                <w:sz w:val="16"/>
              </w:rPr>
              <w:t>STDNT</w:t>
            </w:r>
            <w:r>
              <w:rPr>
                <w:spacing w:val="-7"/>
                <w:sz w:val="16"/>
              </w:rPr>
              <w:t> </w:t>
            </w:r>
            <w:r>
              <w:rPr>
                <w:sz w:val="16"/>
              </w:rPr>
              <w:t>TRAN</w:t>
            </w:r>
            <w:r>
              <w:rPr>
                <w:spacing w:val="-6"/>
                <w:sz w:val="16"/>
              </w:rPr>
              <w:t> </w:t>
            </w:r>
            <w:r>
              <w:rPr>
                <w:sz w:val="16"/>
              </w:rPr>
              <w:t>SVC-</w:t>
            </w:r>
            <w:r>
              <w:rPr>
                <w:spacing w:val="-2"/>
                <w:sz w:val="16"/>
              </w:rPr>
              <w:t>CHAPERONES</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$28,470.40</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10-2730.513.000.00.55/273051355</w:t>
            </w:r>
          </w:p>
        </w:tc>
        <w:tc>
          <w:tcPr>
            <w:tcW w:w="4194" w:type="dxa"/>
          </w:tcPr>
          <w:p>
            <w:pPr>
              <w:pStyle w:val="TableParagraph"/>
              <w:spacing w:before="25"/>
              <w:ind w:left="641"/>
              <w:rPr>
                <w:sz w:val="16"/>
              </w:rPr>
            </w:pPr>
            <w:r>
              <w:rPr>
                <w:sz w:val="16"/>
              </w:rPr>
              <w:t>STDNT</w:t>
            </w:r>
            <w:r>
              <w:rPr>
                <w:spacing w:val="-7"/>
                <w:sz w:val="16"/>
              </w:rPr>
              <w:t> </w:t>
            </w:r>
            <w:r>
              <w:rPr>
                <w:sz w:val="16"/>
              </w:rPr>
              <w:t>TRAN</w:t>
            </w:r>
            <w:r>
              <w:rPr>
                <w:spacing w:val="-6"/>
                <w:sz w:val="16"/>
              </w:rPr>
              <w:t> </w:t>
            </w:r>
            <w:r>
              <w:rPr>
                <w:sz w:val="16"/>
              </w:rPr>
              <w:t>SVC-</w:t>
            </w:r>
            <w:r>
              <w:rPr>
                <w:spacing w:val="-2"/>
                <w:sz w:val="16"/>
              </w:rPr>
              <w:t>CHAPERONES</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$27,351.92</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10-2750.513.000.00.00/2750513</w:t>
            </w:r>
          </w:p>
        </w:tc>
        <w:tc>
          <w:tcPr>
            <w:tcW w:w="4194" w:type="dxa"/>
          </w:tcPr>
          <w:p>
            <w:pPr>
              <w:pStyle w:val="TableParagraph"/>
              <w:spacing w:before="25"/>
              <w:ind w:left="641"/>
              <w:rPr>
                <w:sz w:val="16"/>
              </w:rPr>
            </w:pPr>
            <w:r>
              <w:rPr>
                <w:spacing w:val="-2"/>
                <w:sz w:val="16"/>
              </w:rPr>
              <w:t>STUDENT</w:t>
            </w:r>
            <w:r>
              <w:rPr>
                <w:spacing w:val="21"/>
                <w:sz w:val="16"/>
              </w:rPr>
              <w:t> </w:t>
            </w:r>
            <w:r>
              <w:rPr>
                <w:spacing w:val="-2"/>
                <w:sz w:val="16"/>
              </w:rPr>
              <w:t>TRANSPORT-NON-PUBLIC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$102,947.77</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10-2750.513.000.00.00/2750513</w:t>
            </w:r>
          </w:p>
        </w:tc>
        <w:tc>
          <w:tcPr>
            <w:tcW w:w="4194" w:type="dxa"/>
          </w:tcPr>
          <w:p>
            <w:pPr>
              <w:pStyle w:val="TableParagraph"/>
              <w:spacing w:before="25"/>
              <w:ind w:left="641"/>
              <w:rPr>
                <w:sz w:val="16"/>
              </w:rPr>
            </w:pPr>
            <w:r>
              <w:rPr>
                <w:spacing w:val="-2"/>
                <w:sz w:val="16"/>
              </w:rPr>
              <w:t>STUDENT</w:t>
            </w:r>
            <w:r>
              <w:rPr>
                <w:spacing w:val="21"/>
                <w:sz w:val="16"/>
              </w:rPr>
              <w:t> </w:t>
            </w:r>
            <w:r>
              <w:rPr>
                <w:spacing w:val="-2"/>
                <w:sz w:val="16"/>
              </w:rPr>
              <w:t>TRANSPORT-NON-PUBLIC</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$98,668.28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10-2750.513.000.00.00/2750513</w:t>
            </w:r>
          </w:p>
        </w:tc>
        <w:tc>
          <w:tcPr>
            <w:tcW w:w="4194" w:type="dxa"/>
          </w:tcPr>
          <w:p>
            <w:pPr>
              <w:pStyle w:val="TableParagraph"/>
              <w:spacing w:before="25"/>
              <w:ind w:left="641"/>
              <w:rPr>
                <w:sz w:val="16"/>
              </w:rPr>
            </w:pPr>
            <w:r>
              <w:rPr>
                <w:spacing w:val="-2"/>
                <w:sz w:val="16"/>
              </w:rPr>
              <w:t>STUDENT</w:t>
            </w:r>
            <w:r>
              <w:rPr>
                <w:spacing w:val="21"/>
                <w:sz w:val="16"/>
              </w:rPr>
              <w:t> </w:t>
            </w:r>
            <w:r>
              <w:rPr>
                <w:spacing w:val="-2"/>
                <w:sz w:val="16"/>
              </w:rPr>
              <w:t>TRANSPORT-NON-PUBLIC</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$32,180.29</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10-3215.510.000.31.00/321551031</w:t>
            </w:r>
          </w:p>
        </w:tc>
        <w:tc>
          <w:tcPr>
            <w:tcW w:w="4194" w:type="dxa"/>
          </w:tcPr>
          <w:p>
            <w:pPr>
              <w:pStyle w:val="TableParagraph"/>
              <w:spacing w:before="25"/>
              <w:ind w:left="641"/>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10-3215.510.000.31.00/321551031</w:t>
            </w:r>
          </w:p>
        </w:tc>
        <w:tc>
          <w:tcPr>
            <w:tcW w:w="4194" w:type="dxa"/>
          </w:tcPr>
          <w:p>
            <w:pPr>
              <w:pStyle w:val="TableParagraph"/>
              <w:spacing w:before="25"/>
              <w:ind w:left="641"/>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10-3215.510.000.31.00/321551031</w:t>
            </w:r>
          </w:p>
        </w:tc>
        <w:tc>
          <w:tcPr>
            <w:tcW w:w="4194" w:type="dxa"/>
          </w:tcPr>
          <w:p>
            <w:pPr>
              <w:pStyle w:val="TableParagraph"/>
              <w:spacing w:before="25"/>
              <w:ind w:left="641"/>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$1,228.90</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10-3215.510.000.31.00/321551031</w:t>
            </w:r>
          </w:p>
        </w:tc>
        <w:tc>
          <w:tcPr>
            <w:tcW w:w="4194" w:type="dxa"/>
          </w:tcPr>
          <w:p>
            <w:pPr>
              <w:pStyle w:val="TableParagraph"/>
              <w:spacing w:before="25"/>
              <w:ind w:left="641"/>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$1,228.90</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10-3215.510.000.31.00/321551031</w:t>
            </w:r>
          </w:p>
        </w:tc>
        <w:tc>
          <w:tcPr>
            <w:tcW w:w="4194" w:type="dxa"/>
          </w:tcPr>
          <w:p>
            <w:pPr>
              <w:pStyle w:val="TableParagraph"/>
              <w:spacing w:before="25"/>
              <w:ind w:left="641"/>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$1,374.55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10-3219.510.000.00.00/3219510</w:t>
            </w:r>
          </w:p>
        </w:tc>
        <w:tc>
          <w:tcPr>
            <w:tcW w:w="4194" w:type="dxa"/>
          </w:tcPr>
          <w:p>
            <w:pPr>
              <w:pStyle w:val="TableParagraph"/>
              <w:spacing w:before="25"/>
              <w:ind w:left="641"/>
              <w:rPr>
                <w:sz w:val="16"/>
              </w:rPr>
            </w:pPr>
            <w:r>
              <w:rPr>
                <w:sz w:val="16"/>
              </w:rPr>
              <w:t>Cheerleaders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10-3219.510.000.00.00/3219510</w:t>
            </w:r>
          </w:p>
        </w:tc>
        <w:tc>
          <w:tcPr>
            <w:tcW w:w="4194" w:type="dxa"/>
          </w:tcPr>
          <w:p>
            <w:pPr>
              <w:pStyle w:val="TableParagraph"/>
              <w:spacing w:before="25"/>
              <w:ind w:left="641"/>
              <w:rPr>
                <w:sz w:val="16"/>
              </w:rPr>
            </w:pPr>
            <w:r>
              <w:rPr>
                <w:sz w:val="16"/>
              </w:rPr>
              <w:t>Cheerleaders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10-3265.510.000.00.00/3265510</w:t>
            </w:r>
          </w:p>
        </w:tc>
        <w:tc>
          <w:tcPr>
            <w:tcW w:w="4194" w:type="dxa"/>
          </w:tcPr>
          <w:p>
            <w:pPr>
              <w:pStyle w:val="TableParagraph"/>
              <w:spacing w:before="25"/>
              <w:ind w:left="641"/>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10-3265.510.000.00.00/3265510</w:t>
            </w:r>
          </w:p>
        </w:tc>
        <w:tc>
          <w:tcPr>
            <w:tcW w:w="4194" w:type="dxa"/>
          </w:tcPr>
          <w:p>
            <w:pPr>
              <w:pStyle w:val="TableParagraph"/>
              <w:spacing w:before="25"/>
              <w:ind w:left="641"/>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10-3265.510.000.00.00/3265510</w:t>
            </w:r>
          </w:p>
        </w:tc>
        <w:tc>
          <w:tcPr>
            <w:tcW w:w="4194" w:type="dxa"/>
          </w:tcPr>
          <w:p>
            <w:pPr>
              <w:pStyle w:val="TableParagraph"/>
              <w:spacing w:before="25"/>
              <w:ind w:left="641"/>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10-3265.510.000.00.00/3265510</w:t>
            </w:r>
          </w:p>
        </w:tc>
        <w:tc>
          <w:tcPr>
            <w:tcW w:w="4194" w:type="dxa"/>
          </w:tcPr>
          <w:p>
            <w:pPr>
              <w:pStyle w:val="TableParagraph"/>
              <w:spacing w:before="25"/>
              <w:ind w:left="641"/>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$175.66</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10-3265.510.000.00.00/3265510</w:t>
            </w:r>
          </w:p>
        </w:tc>
        <w:tc>
          <w:tcPr>
            <w:tcW w:w="4194" w:type="dxa"/>
          </w:tcPr>
          <w:p>
            <w:pPr>
              <w:pStyle w:val="TableParagraph"/>
              <w:spacing w:before="25"/>
              <w:ind w:left="641"/>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$175.66</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10-3265.510.000.00.00/3265510</w:t>
            </w:r>
          </w:p>
        </w:tc>
        <w:tc>
          <w:tcPr>
            <w:tcW w:w="4194" w:type="dxa"/>
          </w:tcPr>
          <w:p>
            <w:pPr>
              <w:pStyle w:val="TableParagraph"/>
              <w:spacing w:before="25"/>
              <w:ind w:left="641"/>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$549.82</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10-3273.510.000.00.00/3273510</w:t>
            </w:r>
          </w:p>
        </w:tc>
        <w:tc>
          <w:tcPr>
            <w:tcW w:w="4194" w:type="dxa"/>
          </w:tcPr>
          <w:p>
            <w:pPr>
              <w:pStyle w:val="TableParagraph"/>
              <w:spacing w:before="25"/>
              <w:ind w:left="641"/>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10-3273.510.000.00.00/3273510</w:t>
            </w:r>
          </w:p>
        </w:tc>
        <w:tc>
          <w:tcPr>
            <w:tcW w:w="4194" w:type="dxa"/>
          </w:tcPr>
          <w:p>
            <w:pPr>
              <w:pStyle w:val="TableParagraph"/>
              <w:spacing w:before="25"/>
              <w:ind w:left="641"/>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10-3273.510.000.00.00/3273510</w:t>
            </w:r>
          </w:p>
        </w:tc>
        <w:tc>
          <w:tcPr>
            <w:tcW w:w="4194" w:type="dxa"/>
          </w:tcPr>
          <w:p>
            <w:pPr>
              <w:pStyle w:val="TableParagraph"/>
              <w:spacing w:before="25"/>
              <w:ind w:left="641"/>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$216.65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10-3273.510.000.00.00/3273510</w:t>
            </w:r>
          </w:p>
        </w:tc>
        <w:tc>
          <w:tcPr>
            <w:tcW w:w="4194" w:type="dxa"/>
          </w:tcPr>
          <w:p>
            <w:pPr>
              <w:pStyle w:val="TableParagraph"/>
              <w:spacing w:before="25"/>
              <w:ind w:left="641"/>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10-3273.510.000.00.00/3273510</w:t>
            </w:r>
          </w:p>
        </w:tc>
        <w:tc>
          <w:tcPr>
            <w:tcW w:w="4194" w:type="dxa"/>
          </w:tcPr>
          <w:p>
            <w:pPr>
              <w:pStyle w:val="TableParagraph"/>
              <w:spacing w:before="25"/>
              <w:ind w:left="641"/>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10-3273.510.000.00.00/3273510</w:t>
            </w:r>
          </w:p>
        </w:tc>
        <w:tc>
          <w:tcPr>
            <w:tcW w:w="4194" w:type="dxa"/>
          </w:tcPr>
          <w:p>
            <w:pPr>
              <w:pStyle w:val="TableParagraph"/>
              <w:spacing w:before="25"/>
              <w:ind w:left="641"/>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10-3275.510.000.00.00/3275510</w:t>
            </w:r>
          </w:p>
        </w:tc>
        <w:tc>
          <w:tcPr>
            <w:tcW w:w="4194" w:type="dxa"/>
          </w:tcPr>
          <w:p>
            <w:pPr>
              <w:pStyle w:val="TableParagraph"/>
              <w:spacing w:before="25"/>
              <w:ind w:left="641"/>
              <w:rPr>
                <w:sz w:val="16"/>
              </w:rPr>
            </w:pPr>
            <w:r>
              <w:rPr>
                <w:sz w:val="16"/>
              </w:rPr>
              <w:t>Soccer</w:t>
            </w:r>
            <w:r>
              <w:rPr>
                <w:spacing w:val="-4"/>
                <w:sz w:val="16"/>
              </w:rPr>
              <w:t> </w:t>
            </w:r>
            <w:r>
              <w:rPr>
                <w:sz w:val="16"/>
              </w:rPr>
              <w:t>-</w:t>
            </w:r>
            <w:r>
              <w:rPr>
                <w:spacing w:val="-3"/>
                <w:sz w:val="16"/>
              </w:rPr>
              <w:t> </w:t>
            </w:r>
            <w:r>
              <w:rPr>
                <w:sz w:val="16"/>
              </w:rPr>
              <w:t>Girls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$274.91</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10-3275.510.000.00.00/3275510</w:t>
            </w:r>
          </w:p>
        </w:tc>
        <w:tc>
          <w:tcPr>
            <w:tcW w:w="4194" w:type="dxa"/>
          </w:tcPr>
          <w:p>
            <w:pPr>
              <w:pStyle w:val="TableParagraph"/>
              <w:spacing w:before="25"/>
              <w:ind w:left="641"/>
              <w:rPr>
                <w:sz w:val="16"/>
              </w:rPr>
            </w:pPr>
            <w:r>
              <w:rPr>
                <w:sz w:val="16"/>
              </w:rPr>
              <w:t>Soccer</w:t>
            </w:r>
            <w:r>
              <w:rPr>
                <w:spacing w:val="-4"/>
                <w:sz w:val="16"/>
              </w:rPr>
              <w:t> </w:t>
            </w:r>
            <w:r>
              <w:rPr>
                <w:sz w:val="16"/>
              </w:rPr>
              <w:t>-</w:t>
            </w:r>
            <w:r>
              <w:rPr>
                <w:spacing w:val="-3"/>
                <w:sz w:val="16"/>
              </w:rPr>
              <w:t> </w:t>
            </w:r>
            <w:r>
              <w:rPr>
                <w:sz w:val="16"/>
              </w:rPr>
              <w:t>Girls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10-3293.510.000.00.00/3293510</w:t>
            </w:r>
          </w:p>
        </w:tc>
        <w:tc>
          <w:tcPr>
            <w:tcW w:w="4194" w:type="dxa"/>
          </w:tcPr>
          <w:p>
            <w:pPr>
              <w:pStyle w:val="TableParagraph"/>
              <w:spacing w:before="25"/>
              <w:ind w:left="641"/>
              <w:rPr>
                <w:sz w:val="16"/>
              </w:rPr>
            </w:pPr>
            <w:r>
              <w:rPr>
                <w:sz w:val="16"/>
              </w:rPr>
              <w:t>Volleyball</w:t>
            </w:r>
            <w:r>
              <w:rPr>
                <w:spacing w:val="-5"/>
                <w:sz w:val="16"/>
              </w:rPr>
              <w:t> </w:t>
            </w:r>
            <w:r>
              <w:rPr>
                <w:sz w:val="16"/>
              </w:rPr>
              <w:t>-</w:t>
            </w:r>
            <w:r>
              <w:rPr>
                <w:spacing w:val="-5"/>
                <w:sz w:val="16"/>
              </w:rPr>
              <w:t> </w:t>
            </w:r>
            <w:r>
              <w:rPr>
                <w:sz w:val="16"/>
              </w:rPr>
              <w:t>Girls</w:t>
            </w:r>
            <w:r>
              <w:rPr>
                <w:spacing w:val="-5"/>
                <w:sz w:val="16"/>
              </w:rPr>
              <w:t> </w:t>
            </w:r>
            <w:r>
              <w:rPr>
                <w:sz w:val="16"/>
              </w:rPr>
              <w:t>-</w:t>
            </w:r>
            <w:r>
              <w:rPr>
                <w:spacing w:val="-5"/>
                <w:sz w:val="16"/>
              </w:rPr>
              <w:t> </w:t>
            </w:r>
            <w:r>
              <w:rPr>
                <w:sz w:val="16"/>
              </w:rPr>
              <w:t>STUDENT</w:t>
            </w:r>
            <w:r>
              <w:rPr>
                <w:spacing w:val="-5"/>
                <w:sz w:val="16"/>
              </w:rPr>
              <w:t> </w:t>
            </w:r>
            <w:r>
              <w:rPr>
                <w:sz w:val="16"/>
              </w:rPr>
              <w:t>TRANSPORT</w:t>
            </w:r>
            <w:r>
              <w:rPr>
                <w:spacing w:val="-4"/>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$260.35</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10-3293.510.000.00.00/3293510</w:t>
            </w:r>
          </w:p>
        </w:tc>
        <w:tc>
          <w:tcPr>
            <w:tcW w:w="4194" w:type="dxa"/>
          </w:tcPr>
          <w:p>
            <w:pPr>
              <w:pStyle w:val="TableParagraph"/>
              <w:spacing w:before="25"/>
              <w:ind w:left="641"/>
              <w:rPr>
                <w:sz w:val="16"/>
              </w:rPr>
            </w:pPr>
            <w:r>
              <w:rPr>
                <w:sz w:val="16"/>
              </w:rPr>
              <w:t>Volleyball</w:t>
            </w:r>
            <w:r>
              <w:rPr>
                <w:spacing w:val="-4"/>
                <w:sz w:val="16"/>
              </w:rPr>
              <w:t> </w:t>
            </w:r>
            <w:r>
              <w:rPr>
                <w:sz w:val="16"/>
              </w:rPr>
              <w:t>-</w:t>
            </w:r>
            <w:r>
              <w:rPr>
                <w:spacing w:val="-4"/>
                <w:sz w:val="16"/>
              </w:rPr>
              <w:t> </w:t>
            </w:r>
            <w:r>
              <w:rPr>
                <w:sz w:val="16"/>
              </w:rPr>
              <w:t>Girls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10-3293.510.000.00.00/3293510</w:t>
            </w:r>
          </w:p>
        </w:tc>
        <w:tc>
          <w:tcPr>
            <w:tcW w:w="4194" w:type="dxa"/>
          </w:tcPr>
          <w:p>
            <w:pPr>
              <w:pStyle w:val="TableParagraph"/>
              <w:spacing w:before="25"/>
              <w:ind w:left="641"/>
              <w:rPr>
                <w:sz w:val="16"/>
              </w:rPr>
            </w:pPr>
            <w:r>
              <w:rPr>
                <w:sz w:val="16"/>
              </w:rPr>
              <w:t>Volleyball</w:t>
            </w:r>
            <w:r>
              <w:rPr>
                <w:spacing w:val="-5"/>
                <w:sz w:val="16"/>
              </w:rPr>
              <w:t> </w:t>
            </w:r>
            <w:r>
              <w:rPr>
                <w:sz w:val="16"/>
              </w:rPr>
              <w:t>-</w:t>
            </w:r>
            <w:r>
              <w:rPr>
                <w:spacing w:val="-5"/>
                <w:sz w:val="16"/>
              </w:rPr>
              <w:t> </w:t>
            </w:r>
            <w:r>
              <w:rPr>
                <w:sz w:val="16"/>
              </w:rPr>
              <w:t>Girls</w:t>
            </w:r>
            <w:r>
              <w:rPr>
                <w:spacing w:val="-5"/>
                <w:sz w:val="16"/>
              </w:rPr>
              <w:t> </w:t>
            </w:r>
            <w:r>
              <w:rPr>
                <w:sz w:val="16"/>
              </w:rPr>
              <w:t>-</w:t>
            </w:r>
            <w:r>
              <w:rPr>
                <w:spacing w:val="-5"/>
                <w:sz w:val="16"/>
              </w:rPr>
              <w:t> </w:t>
            </w:r>
            <w:r>
              <w:rPr>
                <w:sz w:val="16"/>
              </w:rPr>
              <w:t>STUDENT</w:t>
            </w:r>
            <w:r>
              <w:rPr>
                <w:spacing w:val="-5"/>
                <w:sz w:val="16"/>
              </w:rPr>
              <w:t> </w:t>
            </w:r>
            <w:r>
              <w:rPr>
                <w:sz w:val="16"/>
              </w:rPr>
              <w:t>TRANSPORT</w:t>
            </w:r>
            <w:r>
              <w:rPr>
                <w:spacing w:val="-4"/>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40" w:hRule="atLeast"/>
        </w:trPr>
        <w:tc>
          <w:tcPr>
            <w:tcW w:w="822" w:type="dxa"/>
          </w:tcPr>
          <w:p>
            <w:pPr>
              <w:pStyle w:val="TableParagraph"/>
              <w:rPr>
                <w:rFonts w:ascii="Times New Roman"/>
                <w:sz w:val="16"/>
              </w:rPr>
            </w:pPr>
          </w:p>
        </w:tc>
        <w:tc>
          <w:tcPr>
            <w:tcW w:w="3656" w:type="dxa"/>
          </w:tcPr>
          <w:p>
            <w:pPr>
              <w:pStyle w:val="TableParagraph"/>
              <w:spacing w:before="25"/>
              <w:ind w:left="247"/>
              <w:rPr>
                <w:sz w:val="16"/>
              </w:rPr>
            </w:pPr>
            <w:r>
              <w:rPr>
                <w:spacing w:val="-2"/>
                <w:sz w:val="16"/>
              </w:rPr>
              <w:t>10-3293.510.000.00.00/3293510</w:t>
            </w:r>
          </w:p>
        </w:tc>
        <w:tc>
          <w:tcPr>
            <w:tcW w:w="4194" w:type="dxa"/>
          </w:tcPr>
          <w:p>
            <w:pPr>
              <w:pStyle w:val="TableParagraph"/>
              <w:spacing w:before="25"/>
              <w:ind w:left="641"/>
              <w:rPr>
                <w:sz w:val="16"/>
              </w:rPr>
            </w:pPr>
            <w:r>
              <w:rPr>
                <w:sz w:val="16"/>
              </w:rPr>
              <w:t>Volleyball</w:t>
            </w:r>
            <w:r>
              <w:rPr>
                <w:spacing w:val="-5"/>
                <w:sz w:val="16"/>
              </w:rPr>
              <w:t> </w:t>
            </w:r>
            <w:r>
              <w:rPr>
                <w:sz w:val="16"/>
              </w:rPr>
              <w:t>-</w:t>
            </w:r>
            <w:r>
              <w:rPr>
                <w:spacing w:val="-5"/>
                <w:sz w:val="16"/>
              </w:rPr>
              <w:t> </w:t>
            </w:r>
            <w:r>
              <w:rPr>
                <w:sz w:val="16"/>
              </w:rPr>
              <w:t>Girls</w:t>
            </w:r>
            <w:r>
              <w:rPr>
                <w:spacing w:val="-5"/>
                <w:sz w:val="16"/>
              </w:rPr>
              <w:t> </w:t>
            </w:r>
            <w:r>
              <w:rPr>
                <w:sz w:val="16"/>
              </w:rPr>
              <w:t>-</w:t>
            </w:r>
            <w:r>
              <w:rPr>
                <w:spacing w:val="-5"/>
                <w:sz w:val="16"/>
              </w:rPr>
              <w:t> </w:t>
            </w:r>
            <w:r>
              <w:rPr>
                <w:sz w:val="16"/>
              </w:rPr>
              <w:t>STUDENT</w:t>
            </w:r>
            <w:r>
              <w:rPr>
                <w:spacing w:val="-5"/>
                <w:sz w:val="16"/>
              </w:rPr>
              <w:t> </w:t>
            </w:r>
            <w:r>
              <w:rPr>
                <w:sz w:val="16"/>
              </w:rPr>
              <w:t>TRANSPORT</w:t>
            </w:r>
            <w:r>
              <w:rPr>
                <w:spacing w:val="-4"/>
                <w:sz w:val="16"/>
              </w:rPr>
              <w:t> </w:t>
            </w:r>
            <w:r>
              <w:rPr>
                <w:spacing w:val="-5"/>
                <w:sz w:val="16"/>
              </w:rPr>
              <w:t>SVC</w:t>
            </w:r>
          </w:p>
        </w:tc>
        <w:tc>
          <w:tcPr>
            <w:tcW w:w="115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$245.78</w:t>
            </w:r>
          </w:p>
        </w:tc>
      </w:tr>
      <w:tr>
        <w:trPr>
          <w:trHeight w:val="209" w:hRule="atLeast"/>
        </w:trPr>
        <w:tc>
          <w:tcPr>
            <w:tcW w:w="822" w:type="dxa"/>
          </w:tcPr>
          <w:p>
            <w:pPr>
              <w:pStyle w:val="TableParagraph"/>
              <w:rPr>
                <w:rFonts w:ascii="Times New Roman"/>
                <w:sz w:val="14"/>
              </w:rPr>
            </w:pPr>
          </w:p>
        </w:tc>
        <w:tc>
          <w:tcPr>
            <w:tcW w:w="3656" w:type="dxa"/>
          </w:tcPr>
          <w:p>
            <w:pPr>
              <w:pStyle w:val="TableParagraph"/>
              <w:spacing w:line="164" w:lineRule="exact" w:before="25"/>
              <w:ind w:left="247"/>
              <w:rPr>
                <w:sz w:val="16"/>
              </w:rPr>
            </w:pPr>
            <w:r>
              <w:rPr>
                <w:spacing w:val="-2"/>
                <w:sz w:val="16"/>
              </w:rPr>
              <w:t>10-3293.510.000.00.00/3293510</w:t>
            </w:r>
          </w:p>
        </w:tc>
        <w:tc>
          <w:tcPr>
            <w:tcW w:w="4194" w:type="dxa"/>
          </w:tcPr>
          <w:p>
            <w:pPr>
              <w:pStyle w:val="TableParagraph"/>
              <w:spacing w:line="164" w:lineRule="exact" w:before="25"/>
              <w:ind w:left="641"/>
              <w:rPr>
                <w:sz w:val="16"/>
              </w:rPr>
            </w:pPr>
            <w:r>
              <w:rPr>
                <w:sz w:val="16"/>
              </w:rPr>
              <w:t>Volleyball</w:t>
            </w:r>
            <w:r>
              <w:rPr>
                <w:spacing w:val="-5"/>
                <w:sz w:val="16"/>
              </w:rPr>
              <w:t> </w:t>
            </w:r>
            <w:r>
              <w:rPr>
                <w:sz w:val="16"/>
              </w:rPr>
              <w:t>-</w:t>
            </w:r>
            <w:r>
              <w:rPr>
                <w:spacing w:val="-5"/>
                <w:sz w:val="16"/>
              </w:rPr>
              <w:t> </w:t>
            </w:r>
            <w:r>
              <w:rPr>
                <w:sz w:val="16"/>
              </w:rPr>
              <w:t>Girls</w:t>
            </w:r>
            <w:r>
              <w:rPr>
                <w:spacing w:val="-5"/>
                <w:sz w:val="16"/>
              </w:rPr>
              <w:t> </w:t>
            </w:r>
            <w:r>
              <w:rPr>
                <w:sz w:val="16"/>
              </w:rPr>
              <w:t>-</w:t>
            </w:r>
            <w:r>
              <w:rPr>
                <w:spacing w:val="-5"/>
                <w:sz w:val="16"/>
              </w:rPr>
              <w:t> </w:t>
            </w:r>
            <w:r>
              <w:rPr>
                <w:sz w:val="16"/>
              </w:rPr>
              <w:t>STUDENT</w:t>
            </w:r>
            <w:r>
              <w:rPr>
                <w:spacing w:val="-5"/>
                <w:sz w:val="16"/>
              </w:rPr>
              <w:t> </w:t>
            </w:r>
            <w:r>
              <w:rPr>
                <w:sz w:val="16"/>
              </w:rPr>
              <w:t>TRANSPORT</w:t>
            </w:r>
            <w:r>
              <w:rPr>
                <w:spacing w:val="-4"/>
                <w:sz w:val="16"/>
              </w:rPr>
              <w:t> </w:t>
            </w:r>
            <w:r>
              <w:rPr>
                <w:spacing w:val="-5"/>
                <w:sz w:val="16"/>
              </w:rPr>
              <w:t>SVC</w:t>
            </w:r>
          </w:p>
        </w:tc>
        <w:tc>
          <w:tcPr>
            <w:tcW w:w="1158" w:type="dxa"/>
          </w:tcPr>
          <w:p>
            <w:pPr>
              <w:pStyle w:val="TableParagraph"/>
              <w:rPr>
                <w:rFonts w:ascii="Times New Roman"/>
                <w:sz w:val="14"/>
              </w:rPr>
            </w:pPr>
          </w:p>
        </w:tc>
        <w:tc>
          <w:tcPr>
            <w:tcW w:w="1641" w:type="dxa"/>
          </w:tcPr>
          <w:p>
            <w:pPr>
              <w:pStyle w:val="TableParagraph"/>
              <w:spacing w:line="164" w:lineRule="exact" w:before="25"/>
              <w:jc w:val="right"/>
              <w:rPr>
                <w:sz w:val="16"/>
              </w:rPr>
            </w:pPr>
            <w:r>
              <w:rPr>
                <w:spacing w:val="-2"/>
                <w:sz w:val="16"/>
              </w:rPr>
              <w:t>$216.65</w:t>
            </w:r>
          </w:p>
        </w:tc>
      </w:tr>
    </w:tbl>
    <w:p>
      <w:pPr>
        <w:spacing w:after="0" w:line="164" w:lineRule="exact"/>
        <w:jc w:val="right"/>
        <w:rPr>
          <w:sz w:val="16"/>
        </w:rPr>
        <w:sectPr>
          <w:headerReference w:type="default" r:id="rId24"/>
          <w:footerReference w:type="default" r:id="rId25"/>
          <w:pgSz w:w="12240" w:h="15840"/>
          <w:pgMar w:header="584" w:footer="0" w:top="1860" w:bottom="280" w:left="0" w:right="0"/>
          <w:pgNumType w:start="1"/>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
        <w:gridCol w:w="3931"/>
        <w:gridCol w:w="5068"/>
        <w:gridCol w:w="1640"/>
      </w:tblGrid>
      <w:tr>
        <w:trPr>
          <w:trHeight w:val="209" w:hRule="atLeast"/>
        </w:trPr>
        <w:tc>
          <w:tcPr>
            <w:tcW w:w="831" w:type="dxa"/>
            <w:vMerge w:val="restart"/>
          </w:tcPr>
          <w:p>
            <w:pPr>
              <w:pStyle w:val="TableParagraph"/>
              <w:rPr>
                <w:rFonts w:ascii="Times New Roman"/>
                <w:sz w:val="16"/>
              </w:rPr>
            </w:pPr>
          </w:p>
        </w:tc>
        <w:tc>
          <w:tcPr>
            <w:tcW w:w="3931" w:type="dxa"/>
          </w:tcPr>
          <w:p>
            <w:pPr>
              <w:pStyle w:val="TableParagraph"/>
              <w:spacing w:line="179" w:lineRule="exact"/>
              <w:ind w:left="239"/>
              <w:rPr>
                <w:sz w:val="16"/>
              </w:rPr>
            </w:pPr>
            <w:r>
              <w:rPr>
                <w:spacing w:val="-2"/>
                <w:sz w:val="16"/>
              </w:rPr>
              <w:t>10-3299.510.000.00.00/3299510</w:t>
            </w:r>
          </w:p>
        </w:tc>
        <w:tc>
          <w:tcPr>
            <w:tcW w:w="5068" w:type="dxa"/>
          </w:tcPr>
          <w:p>
            <w:pPr>
              <w:pStyle w:val="TableParagraph"/>
              <w:spacing w:line="179" w:lineRule="exact"/>
              <w:ind w:left="357"/>
              <w:rPr>
                <w:sz w:val="16"/>
              </w:rPr>
            </w:pPr>
            <w:r>
              <w:rPr>
                <w:sz w:val="16"/>
              </w:rPr>
              <w:t>Misc</w:t>
            </w:r>
            <w:r>
              <w:rPr>
                <w:spacing w:val="-4"/>
                <w:sz w:val="16"/>
              </w:rPr>
              <w:t> </w:t>
            </w:r>
            <w:r>
              <w:rPr>
                <w:sz w:val="16"/>
              </w:rPr>
              <w:t>Athletics</w:t>
            </w:r>
            <w:r>
              <w:rPr>
                <w:spacing w:val="-4"/>
                <w:sz w:val="16"/>
              </w:rPr>
              <w:t> </w:t>
            </w:r>
            <w:r>
              <w:rPr>
                <w:sz w:val="16"/>
              </w:rPr>
              <w:t>-</w:t>
            </w:r>
            <w:r>
              <w:rPr>
                <w:spacing w:val="-4"/>
                <w:sz w:val="16"/>
              </w:rPr>
              <w:t> </w:t>
            </w:r>
            <w:r>
              <w:rPr>
                <w:sz w:val="16"/>
              </w:rPr>
              <w:t>STUDENT</w:t>
            </w:r>
            <w:r>
              <w:rPr>
                <w:spacing w:val="-4"/>
                <w:sz w:val="16"/>
              </w:rPr>
              <w:t> </w:t>
            </w:r>
            <w:r>
              <w:rPr>
                <w:sz w:val="16"/>
              </w:rPr>
              <w:t>TRANSPORT</w:t>
            </w:r>
            <w:r>
              <w:rPr>
                <w:spacing w:val="-3"/>
                <w:sz w:val="16"/>
              </w:rPr>
              <w:t> </w:t>
            </w:r>
            <w:r>
              <w:rPr>
                <w:spacing w:val="-5"/>
                <w:sz w:val="16"/>
              </w:rPr>
              <w:t>SVC</w:t>
            </w:r>
          </w:p>
        </w:tc>
        <w:tc>
          <w:tcPr>
            <w:tcW w:w="1640" w:type="dxa"/>
          </w:tcPr>
          <w:p>
            <w:pPr>
              <w:pStyle w:val="TableParagraph"/>
              <w:spacing w:line="179" w:lineRule="exact"/>
              <w:ind w:right="1"/>
              <w:jc w:val="right"/>
              <w:rPr>
                <w:sz w:val="16"/>
              </w:rPr>
            </w:pPr>
            <w:r>
              <w:rPr>
                <w:spacing w:val="-2"/>
                <w:sz w:val="16"/>
              </w:rPr>
              <w:t>$216.65</w:t>
            </w:r>
          </w:p>
        </w:tc>
      </w:tr>
      <w:tr>
        <w:trPr>
          <w:trHeight w:val="256" w:hRule="atLeast"/>
        </w:trPr>
        <w:tc>
          <w:tcPr>
            <w:tcW w:w="831" w:type="dxa"/>
            <w:vMerge/>
            <w:tcBorders>
              <w:top w:val="nil"/>
            </w:tcBorders>
          </w:tcPr>
          <w:p>
            <w:pPr>
              <w:rPr>
                <w:sz w:val="2"/>
                <w:szCs w:val="2"/>
              </w:rPr>
            </w:pPr>
          </w:p>
        </w:tc>
        <w:tc>
          <w:tcPr>
            <w:tcW w:w="3931" w:type="dxa"/>
          </w:tcPr>
          <w:p>
            <w:pPr>
              <w:pStyle w:val="TableParagraph"/>
              <w:spacing w:before="25"/>
              <w:ind w:left="239"/>
              <w:rPr>
                <w:sz w:val="16"/>
              </w:rPr>
            </w:pPr>
            <w:r>
              <w:rPr>
                <w:spacing w:val="-2"/>
                <w:sz w:val="16"/>
              </w:rPr>
              <w:t>10-3300.584.185.13.00/3358418513</w:t>
            </w:r>
          </w:p>
        </w:tc>
        <w:tc>
          <w:tcPr>
            <w:tcW w:w="5068" w:type="dxa"/>
          </w:tcPr>
          <w:p>
            <w:pPr>
              <w:pStyle w:val="TableParagraph"/>
              <w:spacing w:before="25"/>
              <w:ind w:left="357"/>
              <w:rPr>
                <w:sz w:val="16"/>
              </w:rPr>
            </w:pPr>
            <w:r>
              <w:rPr>
                <w:sz w:val="16"/>
              </w:rPr>
              <w:t>COMMUNITY</w:t>
            </w:r>
            <w:r>
              <w:rPr>
                <w:spacing w:val="-8"/>
                <w:sz w:val="16"/>
              </w:rPr>
              <w:t> </w:t>
            </w:r>
            <w:r>
              <w:rPr>
                <w:sz w:val="16"/>
              </w:rPr>
              <w:t>SERVICES</w:t>
            </w:r>
            <w:r>
              <w:rPr>
                <w:spacing w:val="-7"/>
                <w:sz w:val="16"/>
              </w:rPr>
              <w:t> </w:t>
            </w:r>
            <w:r>
              <w:rPr>
                <w:sz w:val="16"/>
              </w:rPr>
              <w:t>-TRAVEL</w:t>
            </w:r>
            <w:r>
              <w:rPr>
                <w:spacing w:val="-7"/>
                <w:sz w:val="16"/>
              </w:rPr>
              <w:t> </w:t>
            </w:r>
            <w:r>
              <w:rPr>
                <w:sz w:val="16"/>
              </w:rPr>
              <w:t>INTER</w:t>
            </w:r>
            <w:r>
              <w:rPr>
                <w:spacing w:val="-7"/>
                <w:sz w:val="16"/>
              </w:rPr>
              <w:t> </w:t>
            </w:r>
            <w:r>
              <w:rPr>
                <w:spacing w:val="-2"/>
                <w:sz w:val="16"/>
              </w:rPr>
              <w:t>DISTRICT</w:t>
            </w:r>
          </w:p>
        </w:tc>
        <w:tc>
          <w:tcPr>
            <w:tcW w:w="1640" w:type="dxa"/>
            <w:tcBorders>
              <w:bottom w:val="single" w:sz="6" w:space="0" w:color="000000"/>
            </w:tcBorders>
          </w:tcPr>
          <w:p>
            <w:pPr>
              <w:pStyle w:val="TableParagraph"/>
              <w:spacing w:before="25"/>
              <w:ind w:right="1"/>
              <w:jc w:val="right"/>
              <w:rPr>
                <w:sz w:val="16"/>
              </w:rPr>
            </w:pPr>
            <w:r>
              <w:rPr>
                <w:spacing w:val="-2"/>
                <w:sz w:val="16"/>
              </w:rPr>
              <w:t>$204.06</w:t>
            </w:r>
          </w:p>
        </w:tc>
      </w:tr>
      <w:tr>
        <w:trPr>
          <w:trHeight w:val="278" w:hRule="atLeast"/>
        </w:trPr>
        <w:tc>
          <w:tcPr>
            <w:tcW w:w="831" w:type="dxa"/>
            <w:vMerge/>
            <w:tcBorders>
              <w:top w:val="nil"/>
            </w:tcBorders>
          </w:tcPr>
          <w:p>
            <w:pPr>
              <w:rPr>
                <w:sz w:val="2"/>
                <w:szCs w:val="2"/>
              </w:rPr>
            </w:pPr>
          </w:p>
        </w:tc>
        <w:tc>
          <w:tcPr>
            <w:tcW w:w="3931" w:type="dxa"/>
          </w:tcPr>
          <w:p>
            <w:pPr>
              <w:pStyle w:val="TableParagraph"/>
              <w:rPr>
                <w:rFonts w:ascii="Times New Roman"/>
                <w:sz w:val="16"/>
              </w:rPr>
            </w:pPr>
          </w:p>
        </w:tc>
        <w:tc>
          <w:tcPr>
            <w:tcW w:w="5068"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5"/>
              <w:jc w:val="right"/>
              <w:rPr>
                <w:b/>
                <w:sz w:val="16"/>
              </w:rPr>
            </w:pPr>
            <w:r>
              <w:rPr>
                <w:b/>
                <w:spacing w:val="-2"/>
                <w:sz w:val="16"/>
              </w:rPr>
              <w:t>$969,376.80</w:t>
            </w:r>
          </w:p>
        </w:tc>
      </w:tr>
      <w:tr>
        <w:trPr>
          <w:trHeight w:val="282" w:hRule="atLeast"/>
        </w:trPr>
        <w:tc>
          <w:tcPr>
            <w:tcW w:w="831" w:type="dxa"/>
          </w:tcPr>
          <w:p>
            <w:pPr>
              <w:pStyle w:val="TableParagraph"/>
              <w:spacing w:before="60"/>
              <w:ind w:left="50"/>
              <w:rPr>
                <w:b/>
                <w:sz w:val="16"/>
              </w:rPr>
            </w:pPr>
            <w:r>
              <w:rPr>
                <w:b/>
                <w:spacing w:val="-2"/>
                <w:sz w:val="16"/>
              </w:rPr>
              <w:t>ABS02</w:t>
            </w:r>
          </w:p>
        </w:tc>
        <w:tc>
          <w:tcPr>
            <w:tcW w:w="3931" w:type="dxa"/>
          </w:tcPr>
          <w:p>
            <w:pPr>
              <w:pStyle w:val="TableParagraph"/>
              <w:spacing w:before="60"/>
              <w:ind w:left="269"/>
              <w:rPr>
                <w:b/>
                <w:sz w:val="16"/>
              </w:rPr>
            </w:pPr>
            <w:r>
              <w:rPr>
                <w:b/>
                <w:sz w:val="16"/>
              </w:rPr>
              <w:t>AB</w:t>
            </w:r>
            <w:r>
              <w:rPr>
                <w:b/>
                <w:spacing w:val="-7"/>
                <w:sz w:val="16"/>
              </w:rPr>
              <w:t> </w:t>
            </w:r>
            <w:r>
              <w:rPr>
                <w:b/>
                <w:sz w:val="16"/>
              </w:rPr>
              <w:t>SPECIALTIES,</w:t>
            </w:r>
            <w:r>
              <w:rPr>
                <w:b/>
                <w:spacing w:val="-7"/>
                <w:sz w:val="16"/>
              </w:rPr>
              <w:t> </w:t>
            </w:r>
            <w:r>
              <w:rPr>
                <w:b/>
                <w:spacing w:val="-5"/>
                <w:sz w:val="16"/>
              </w:rPr>
              <w:t>INC</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931" w:type="dxa"/>
          </w:tcPr>
          <w:p>
            <w:pPr>
              <w:pStyle w:val="TableParagraph"/>
              <w:spacing w:before="33"/>
              <w:ind w:left="239"/>
              <w:rPr>
                <w:sz w:val="16"/>
              </w:rPr>
            </w:pPr>
            <w:r>
              <w:rPr>
                <w:spacing w:val="-2"/>
                <w:sz w:val="16"/>
              </w:rPr>
              <w:t>10-2620.610.000.31.00/262061031</w:t>
            </w:r>
          </w:p>
        </w:tc>
        <w:tc>
          <w:tcPr>
            <w:tcW w:w="5068" w:type="dxa"/>
          </w:tcPr>
          <w:p>
            <w:pPr>
              <w:pStyle w:val="TableParagraph"/>
              <w:spacing w:before="33"/>
              <w:ind w:left="35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40" w:type="dxa"/>
          </w:tcPr>
          <w:p>
            <w:pPr>
              <w:pStyle w:val="TableParagraph"/>
              <w:spacing w:before="33"/>
              <w:ind w:right="1"/>
              <w:jc w:val="right"/>
              <w:rPr>
                <w:sz w:val="16"/>
              </w:rPr>
            </w:pPr>
            <w:r>
              <w:rPr>
                <w:spacing w:val="-2"/>
                <w:sz w:val="16"/>
              </w:rPr>
              <w:t>$650.00</w:t>
            </w:r>
          </w:p>
        </w:tc>
      </w:tr>
      <w:tr>
        <w:trPr>
          <w:trHeight w:val="270" w:hRule="atLeast"/>
        </w:trPr>
        <w:tc>
          <w:tcPr>
            <w:tcW w:w="831" w:type="dxa"/>
          </w:tcPr>
          <w:p>
            <w:pPr>
              <w:pStyle w:val="TableParagraph"/>
              <w:spacing w:before="63"/>
              <w:ind w:left="50"/>
              <w:rPr>
                <w:b/>
                <w:sz w:val="16"/>
              </w:rPr>
            </w:pPr>
            <w:r>
              <w:rPr>
                <w:b/>
                <w:spacing w:val="-2"/>
                <w:sz w:val="16"/>
              </w:rPr>
              <w:t>AED32</w:t>
            </w:r>
          </w:p>
        </w:tc>
        <w:tc>
          <w:tcPr>
            <w:tcW w:w="3931" w:type="dxa"/>
          </w:tcPr>
          <w:p>
            <w:pPr>
              <w:pStyle w:val="TableParagraph"/>
              <w:spacing w:before="63"/>
              <w:ind w:left="269"/>
              <w:rPr>
                <w:b/>
                <w:sz w:val="16"/>
              </w:rPr>
            </w:pPr>
            <w:r>
              <w:rPr>
                <w:b/>
                <w:sz w:val="16"/>
              </w:rPr>
              <w:t>CARDIO</w:t>
            </w:r>
            <w:r>
              <w:rPr>
                <w:b/>
                <w:spacing w:val="-7"/>
                <w:sz w:val="16"/>
              </w:rPr>
              <w:t> </w:t>
            </w:r>
            <w:r>
              <w:rPr>
                <w:b/>
                <w:sz w:val="16"/>
              </w:rPr>
              <w:t>PARTNERS</w:t>
            </w:r>
            <w:r>
              <w:rPr>
                <w:b/>
                <w:spacing w:val="-7"/>
                <w:sz w:val="16"/>
              </w:rPr>
              <w:t> </w:t>
            </w:r>
            <w:r>
              <w:rPr>
                <w:b/>
                <w:spacing w:val="-4"/>
                <w:sz w:val="16"/>
              </w:rPr>
              <w:t>INC.</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18"/>
              <w:ind w:left="269"/>
              <w:rPr>
                <w:b/>
                <w:sz w:val="16"/>
              </w:rPr>
            </w:pPr>
            <w:r>
              <w:rPr>
                <w:b/>
                <w:sz w:val="16"/>
              </w:rPr>
              <w:t>CARDIO</w:t>
            </w:r>
            <w:r>
              <w:rPr>
                <w:b/>
                <w:spacing w:val="-7"/>
                <w:sz w:val="16"/>
              </w:rPr>
              <w:t> </w:t>
            </w:r>
            <w:r>
              <w:rPr>
                <w:b/>
                <w:sz w:val="16"/>
              </w:rPr>
              <w:t>PARTNERS</w:t>
            </w:r>
            <w:r>
              <w:rPr>
                <w:b/>
                <w:spacing w:val="-7"/>
                <w:sz w:val="16"/>
              </w:rPr>
              <w:t> </w:t>
            </w:r>
            <w:r>
              <w:rPr>
                <w:b/>
                <w:spacing w:val="-4"/>
                <w:sz w:val="16"/>
              </w:rPr>
              <w:t>INC.</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931" w:type="dxa"/>
          </w:tcPr>
          <w:p>
            <w:pPr>
              <w:pStyle w:val="TableParagraph"/>
              <w:spacing w:before="33"/>
              <w:ind w:left="239"/>
              <w:rPr>
                <w:sz w:val="16"/>
              </w:rPr>
            </w:pPr>
            <w:r>
              <w:rPr>
                <w:spacing w:val="-2"/>
                <w:sz w:val="16"/>
              </w:rPr>
              <w:t>10-1110.610.000.31.08/6103108</w:t>
            </w:r>
          </w:p>
        </w:tc>
        <w:tc>
          <w:tcPr>
            <w:tcW w:w="5068" w:type="dxa"/>
          </w:tcPr>
          <w:p>
            <w:pPr>
              <w:pStyle w:val="TableParagraph"/>
              <w:spacing w:before="33"/>
              <w:ind w:left="357"/>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z w:val="16"/>
              </w:rPr>
              <w:t>HEALTH</w:t>
            </w:r>
            <w:r>
              <w:rPr>
                <w:spacing w:val="-4"/>
                <w:sz w:val="16"/>
              </w:rPr>
              <w:t> </w:t>
            </w:r>
            <w:r>
              <w:rPr>
                <w:sz w:val="16"/>
              </w:rPr>
              <w:t>&amp;</w:t>
            </w:r>
            <w:r>
              <w:rPr>
                <w:spacing w:val="-4"/>
                <w:sz w:val="16"/>
              </w:rPr>
              <w:t> </w:t>
            </w:r>
            <w:r>
              <w:rPr>
                <w:sz w:val="16"/>
              </w:rPr>
              <w:t>PHYS</w:t>
            </w:r>
            <w:r>
              <w:rPr>
                <w:spacing w:val="-3"/>
                <w:sz w:val="16"/>
              </w:rPr>
              <w:t> </w:t>
            </w:r>
            <w:r>
              <w:rPr>
                <w:spacing w:val="-5"/>
                <w:sz w:val="16"/>
              </w:rPr>
              <w:t>ED</w:t>
            </w:r>
          </w:p>
        </w:tc>
        <w:tc>
          <w:tcPr>
            <w:tcW w:w="1640" w:type="dxa"/>
          </w:tcPr>
          <w:p>
            <w:pPr>
              <w:pStyle w:val="TableParagraph"/>
              <w:spacing w:before="33"/>
              <w:jc w:val="right"/>
              <w:rPr>
                <w:sz w:val="16"/>
              </w:rPr>
            </w:pPr>
            <w:r>
              <w:rPr>
                <w:spacing w:val="-2"/>
                <w:sz w:val="16"/>
              </w:rPr>
              <w:t>$59.94</w:t>
            </w:r>
          </w:p>
        </w:tc>
      </w:tr>
      <w:tr>
        <w:trPr>
          <w:trHeight w:val="285" w:hRule="atLeast"/>
        </w:trPr>
        <w:tc>
          <w:tcPr>
            <w:tcW w:w="831" w:type="dxa"/>
          </w:tcPr>
          <w:p>
            <w:pPr>
              <w:pStyle w:val="TableParagraph"/>
              <w:spacing w:before="63"/>
              <w:ind w:left="50"/>
              <w:rPr>
                <w:b/>
                <w:sz w:val="16"/>
              </w:rPr>
            </w:pPr>
            <w:r>
              <w:rPr>
                <w:b/>
                <w:spacing w:val="-2"/>
                <w:sz w:val="16"/>
              </w:rPr>
              <w:t>AHN01</w:t>
            </w:r>
          </w:p>
        </w:tc>
        <w:tc>
          <w:tcPr>
            <w:tcW w:w="3931" w:type="dxa"/>
          </w:tcPr>
          <w:p>
            <w:pPr>
              <w:pStyle w:val="TableParagraph"/>
              <w:spacing w:before="63"/>
              <w:ind w:left="269"/>
              <w:rPr>
                <w:b/>
                <w:sz w:val="16"/>
              </w:rPr>
            </w:pPr>
            <w:r>
              <w:rPr>
                <w:b/>
                <w:sz w:val="16"/>
              </w:rPr>
              <w:t>AHN</w:t>
            </w:r>
            <w:r>
              <w:rPr>
                <w:b/>
                <w:spacing w:val="-5"/>
                <w:sz w:val="16"/>
              </w:rPr>
              <w:t> </w:t>
            </w:r>
            <w:r>
              <w:rPr>
                <w:b/>
                <w:sz w:val="16"/>
              </w:rPr>
              <w:t>SPORTS</w:t>
            </w:r>
            <w:r>
              <w:rPr>
                <w:b/>
                <w:spacing w:val="-4"/>
                <w:sz w:val="16"/>
              </w:rPr>
              <w:t> </w:t>
            </w:r>
            <w:r>
              <w:rPr>
                <w:b/>
                <w:spacing w:val="-2"/>
                <w:sz w:val="16"/>
              </w:rPr>
              <w:t>PERFORMANCE</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468" w:hRule="atLeast"/>
        </w:trPr>
        <w:tc>
          <w:tcPr>
            <w:tcW w:w="831" w:type="dxa"/>
          </w:tcPr>
          <w:p>
            <w:pPr>
              <w:pStyle w:val="TableParagraph"/>
              <w:rPr>
                <w:rFonts w:ascii="Times New Roman"/>
                <w:sz w:val="16"/>
              </w:rPr>
            </w:pPr>
          </w:p>
        </w:tc>
        <w:tc>
          <w:tcPr>
            <w:tcW w:w="3931" w:type="dxa"/>
          </w:tcPr>
          <w:p>
            <w:pPr>
              <w:pStyle w:val="TableParagraph"/>
              <w:spacing w:before="33"/>
              <w:ind w:left="239"/>
              <w:rPr>
                <w:sz w:val="16"/>
              </w:rPr>
            </w:pPr>
            <w:r>
              <w:rPr>
                <w:spacing w:val="-2"/>
                <w:sz w:val="16"/>
              </w:rPr>
              <w:t>10-2360.610.000.00.00/2360610</w:t>
            </w:r>
          </w:p>
        </w:tc>
        <w:tc>
          <w:tcPr>
            <w:tcW w:w="5068" w:type="dxa"/>
          </w:tcPr>
          <w:p>
            <w:pPr>
              <w:pStyle w:val="TableParagraph"/>
              <w:spacing w:before="33"/>
              <w:ind w:left="357" w:right="10"/>
              <w:rPr>
                <w:sz w:val="16"/>
              </w:rPr>
            </w:pPr>
            <w:r>
              <w:rPr>
                <w:sz w:val="16"/>
              </w:rPr>
              <w:t>KEYNOTE</w:t>
            </w:r>
            <w:r>
              <w:rPr>
                <w:spacing w:val="-10"/>
                <w:sz w:val="16"/>
              </w:rPr>
              <w:t> </w:t>
            </w:r>
            <w:r>
              <w:rPr>
                <w:sz w:val="16"/>
              </w:rPr>
              <w:t>PRESENTATION</w:t>
            </w:r>
            <w:r>
              <w:rPr>
                <w:spacing w:val="-10"/>
                <w:sz w:val="16"/>
              </w:rPr>
              <w:t> </w:t>
            </w:r>
            <w:r>
              <w:rPr>
                <w:sz w:val="16"/>
              </w:rPr>
              <w:t>AT</w:t>
            </w:r>
            <w:r>
              <w:rPr>
                <w:spacing w:val="-10"/>
                <w:sz w:val="16"/>
              </w:rPr>
              <w:t> </w:t>
            </w:r>
            <w:r>
              <w:rPr>
                <w:sz w:val="16"/>
              </w:rPr>
              <w:t>WELLNESS</w:t>
            </w:r>
            <w:r>
              <w:rPr>
                <w:spacing w:val="-10"/>
                <w:sz w:val="16"/>
              </w:rPr>
              <w:t> </w:t>
            </w:r>
            <w:r>
              <w:rPr>
                <w:sz w:val="16"/>
              </w:rPr>
              <w:t>SYMPOSIUM </w:t>
            </w:r>
            <w:r>
              <w:rPr>
                <w:spacing w:val="-2"/>
                <w:sz w:val="16"/>
              </w:rPr>
              <w:t>11/6/23</w:t>
            </w:r>
          </w:p>
        </w:tc>
        <w:tc>
          <w:tcPr>
            <w:tcW w:w="1640" w:type="dxa"/>
          </w:tcPr>
          <w:p>
            <w:pPr>
              <w:pStyle w:val="TableParagraph"/>
              <w:spacing w:before="33"/>
              <w:ind w:right="1"/>
              <w:jc w:val="right"/>
              <w:rPr>
                <w:sz w:val="16"/>
              </w:rPr>
            </w:pPr>
            <w:r>
              <w:rPr>
                <w:spacing w:val="-2"/>
                <w:sz w:val="16"/>
              </w:rPr>
              <w:t>$250.00</w:t>
            </w:r>
          </w:p>
        </w:tc>
      </w:tr>
      <w:tr>
        <w:trPr>
          <w:trHeight w:val="285" w:hRule="atLeast"/>
        </w:trPr>
        <w:tc>
          <w:tcPr>
            <w:tcW w:w="831" w:type="dxa"/>
          </w:tcPr>
          <w:p>
            <w:pPr>
              <w:pStyle w:val="TableParagraph"/>
              <w:spacing w:before="63"/>
              <w:ind w:left="50"/>
              <w:rPr>
                <w:b/>
                <w:sz w:val="16"/>
              </w:rPr>
            </w:pPr>
            <w:r>
              <w:rPr>
                <w:b/>
                <w:spacing w:val="-2"/>
                <w:sz w:val="16"/>
              </w:rPr>
              <w:t>AIS01</w:t>
            </w:r>
          </w:p>
        </w:tc>
        <w:tc>
          <w:tcPr>
            <w:tcW w:w="3931" w:type="dxa"/>
          </w:tcPr>
          <w:p>
            <w:pPr>
              <w:pStyle w:val="TableParagraph"/>
              <w:spacing w:before="63"/>
              <w:ind w:left="269"/>
              <w:rPr>
                <w:b/>
                <w:sz w:val="16"/>
              </w:rPr>
            </w:pPr>
            <w:r>
              <w:rPr>
                <w:b/>
                <w:sz w:val="16"/>
              </w:rPr>
              <w:t>A.I.S.</w:t>
            </w:r>
            <w:r>
              <w:rPr>
                <w:b/>
                <w:spacing w:val="-6"/>
                <w:sz w:val="16"/>
              </w:rPr>
              <w:t> </w:t>
            </w:r>
            <w:r>
              <w:rPr>
                <w:b/>
                <w:sz w:val="16"/>
              </w:rPr>
              <w:t>COMMERCIAL</w:t>
            </w:r>
            <w:r>
              <w:rPr>
                <w:b/>
                <w:spacing w:val="-5"/>
                <w:sz w:val="16"/>
              </w:rPr>
              <w:t> </w:t>
            </w:r>
            <w:r>
              <w:rPr>
                <w:b/>
                <w:sz w:val="16"/>
              </w:rPr>
              <w:t>PARTS</w:t>
            </w:r>
            <w:r>
              <w:rPr>
                <w:b/>
                <w:spacing w:val="-6"/>
                <w:sz w:val="16"/>
              </w:rPr>
              <w:t> </w:t>
            </w:r>
            <w:r>
              <w:rPr>
                <w:b/>
                <w:sz w:val="16"/>
              </w:rPr>
              <w:t>&amp;</w:t>
            </w:r>
            <w:r>
              <w:rPr>
                <w:b/>
                <w:spacing w:val="-5"/>
                <w:sz w:val="16"/>
              </w:rPr>
              <w:t> </w:t>
            </w:r>
            <w:r>
              <w:rPr>
                <w:b/>
                <w:spacing w:val="-2"/>
                <w:sz w:val="16"/>
              </w:rPr>
              <w:t>SERVICE</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31" w:type="dxa"/>
          </w:tcPr>
          <w:p>
            <w:pPr>
              <w:pStyle w:val="TableParagraph"/>
              <w:spacing w:before="33"/>
              <w:ind w:left="239"/>
              <w:rPr>
                <w:sz w:val="16"/>
              </w:rPr>
            </w:pPr>
            <w:r>
              <w:rPr>
                <w:spacing w:val="-2"/>
                <w:sz w:val="16"/>
              </w:rPr>
              <w:t>10-2620.432.000.11.00/262043211</w:t>
            </w:r>
          </w:p>
        </w:tc>
        <w:tc>
          <w:tcPr>
            <w:tcW w:w="5068" w:type="dxa"/>
          </w:tcPr>
          <w:p>
            <w:pPr>
              <w:pStyle w:val="TableParagraph"/>
              <w:spacing w:before="33"/>
              <w:ind w:left="357"/>
              <w:rPr>
                <w:sz w:val="16"/>
              </w:rPr>
            </w:pPr>
            <w:r>
              <w:rPr>
                <w:spacing w:val="-2"/>
                <w:sz w:val="16"/>
              </w:rPr>
              <w:t>REPAIRS&amp;MAINTENANCESVC</w:t>
            </w:r>
          </w:p>
        </w:tc>
        <w:tc>
          <w:tcPr>
            <w:tcW w:w="1640" w:type="dxa"/>
          </w:tcPr>
          <w:p>
            <w:pPr>
              <w:pStyle w:val="TableParagraph"/>
              <w:spacing w:before="33"/>
              <w:ind w:right="1"/>
              <w:jc w:val="right"/>
              <w:rPr>
                <w:sz w:val="16"/>
              </w:rPr>
            </w:pPr>
            <w:r>
              <w:rPr>
                <w:spacing w:val="-2"/>
                <w:sz w:val="16"/>
              </w:rPr>
              <w:t>$858.05</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10-2620.432.000.15.00/262043215</w:t>
            </w:r>
          </w:p>
        </w:tc>
        <w:tc>
          <w:tcPr>
            <w:tcW w:w="5068" w:type="dxa"/>
          </w:tcPr>
          <w:p>
            <w:pPr>
              <w:pStyle w:val="TableParagraph"/>
              <w:spacing w:before="25"/>
              <w:ind w:left="357"/>
              <w:rPr>
                <w:sz w:val="16"/>
              </w:rPr>
            </w:pPr>
            <w:r>
              <w:rPr>
                <w:spacing w:val="-2"/>
                <w:sz w:val="16"/>
              </w:rPr>
              <w:t>REPAIRS&amp;MAINTENANCESVC</w:t>
            </w:r>
          </w:p>
        </w:tc>
        <w:tc>
          <w:tcPr>
            <w:tcW w:w="1640" w:type="dxa"/>
          </w:tcPr>
          <w:p>
            <w:pPr>
              <w:pStyle w:val="TableParagraph"/>
              <w:spacing w:before="25"/>
              <w:ind w:right="1"/>
              <w:jc w:val="right"/>
              <w:rPr>
                <w:sz w:val="16"/>
              </w:rPr>
            </w:pPr>
            <w:r>
              <w:rPr>
                <w:spacing w:val="-2"/>
                <w:sz w:val="16"/>
              </w:rPr>
              <w:t>$340.45</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10-2620.432.000.15.00/262043215</w:t>
            </w:r>
          </w:p>
        </w:tc>
        <w:tc>
          <w:tcPr>
            <w:tcW w:w="5068" w:type="dxa"/>
          </w:tcPr>
          <w:p>
            <w:pPr>
              <w:pStyle w:val="TableParagraph"/>
              <w:spacing w:before="25"/>
              <w:ind w:left="357"/>
              <w:rPr>
                <w:sz w:val="16"/>
              </w:rPr>
            </w:pPr>
            <w:r>
              <w:rPr>
                <w:spacing w:val="-2"/>
                <w:sz w:val="16"/>
              </w:rPr>
              <w:t>REPAIRS&amp;MAINTENANCESVC</w:t>
            </w:r>
          </w:p>
        </w:tc>
        <w:tc>
          <w:tcPr>
            <w:tcW w:w="1640" w:type="dxa"/>
          </w:tcPr>
          <w:p>
            <w:pPr>
              <w:pStyle w:val="TableParagraph"/>
              <w:spacing w:before="25"/>
              <w:ind w:right="1"/>
              <w:jc w:val="right"/>
              <w:rPr>
                <w:sz w:val="16"/>
              </w:rPr>
            </w:pPr>
            <w:r>
              <w:rPr>
                <w:spacing w:val="-2"/>
                <w:sz w:val="16"/>
              </w:rPr>
              <w:t>$422.24</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10-2620.432.000.19.00/262043219</w:t>
            </w:r>
          </w:p>
        </w:tc>
        <w:tc>
          <w:tcPr>
            <w:tcW w:w="5068" w:type="dxa"/>
          </w:tcPr>
          <w:p>
            <w:pPr>
              <w:pStyle w:val="TableParagraph"/>
              <w:spacing w:before="25"/>
              <w:ind w:left="357"/>
              <w:rPr>
                <w:sz w:val="16"/>
              </w:rPr>
            </w:pPr>
            <w:r>
              <w:rPr>
                <w:sz w:val="16"/>
              </w:rPr>
              <w:t>Operation/bldg</w:t>
            </w:r>
            <w:r>
              <w:rPr>
                <w:spacing w:val="-5"/>
                <w:sz w:val="16"/>
              </w:rPr>
              <w:t> </w:t>
            </w:r>
            <w:r>
              <w:rPr>
                <w:sz w:val="16"/>
              </w:rPr>
              <w:t>Svc</w:t>
            </w:r>
            <w:r>
              <w:rPr>
                <w:spacing w:val="-5"/>
                <w:sz w:val="16"/>
              </w:rPr>
              <w:t> </w:t>
            </w:r>
            <w:r>
              <w:rPr>
                <w:sz w:val="16"/>
              </w:rPr>
              <w:t>-</w:t>
            </w:r>
            <w:r>
              <w:rPr>
                <w:spacing w:val="-5"/>
                <w:sz w:val="16"/>
              </w:rPr>
              <w:t> </w:t>
            </w:r>
            <w:r>
              <w:rPr>
                <w:sz w:val="16"/>
              </w:rPr>
              <w:t>Repairs</w:t>
            </w:r>
            <w:r>
              <w:rPr>
                <w:spacing w:val="-5"/>
                <w:sz w:val="16"/>
              </w:rPr>
              <w:t> </w:t>
            </w:r>
            <w:r>
              <w:rPr>
                <w:sz w:val="16"/>
              </w:rPr>
              <w:t>&amp;</w:t>
            </w:r>
            <w:r>
              <w:rPr>
                <w:spacing w:val="-5"/>
                <w:sz w:val="16"/>
              </w:rPr>
              <w:t> </w:t>
            </w:r>
            <w:r>
              <w:rPr>
                <w:sz w:val="16"/>
              </w:rPr>
              <w:t>Maintenance</w:t>
            </w:r>
            <w:r>
              <w:rPr>
                <w:spacing w:val="-4"/>
                <w:sz w:val="16"/>
              </w:rPr>
              <w:t> </w:t>
            </w:r>
            <w:r>
              <w:rPr>
                <w:spacing w:val="-5"/>
                <w:sz w:val="16"/>
              </w:rPr>
              <w:t>Svc</w:t>
            </w:r>
          </w:p>
        </w:tc>
        <w:tc>
          <w:tcPr>
            <w:tcW w:w="1640" w:type="dxa"/>
          </w:tcPr>
          <w:p>
            <w:pPr>
              <w:pStyle w:val="TableParagraph"/>
              <w:spacing w:before="25"/>
              <w:ind w:right="1"/>
              <w:jc w:val="right"/>
              <w:rPr>
                <w:sz w:val="16"/>
              </w:rPr>
            </w:pPr>
            <w:r>
              <w:rPr>
                <w:spacing w:val="-2"/>
                <w:sz w:val="16"/>
              </w:rPr>
              <w:t>$112.50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10-2620.432.000.19.00/262043219</w:t>
            </w:r>
          </w:p>
        </w:tc>
        <w:tc>
          <w:tcPr>
            <w:tcW w:w="5068" w:type="dxa"/>
          </w:tcPr>
          <w:p>
            <w:pPr>
              <w:pStyle w:val="TableParagraph"/>
              <w:spacing w:before="25"/>
              <w:ind w:left="357"/>
              <w:rPr>
                <w:sz w:val="16"/>
              </w:rPr>
            </w:pPr>
            <w:r>
              <w:rPr>
                <w:sz w:val="16"/>
              </w:rPr>
              <w:t>Operation/bldg</w:t>
            </w:r>
            <w:r>
              <w:rPr>
                <w:spacing w:val="-5"/>
                <w:sz w:val="16"/>
              </w:rPr>
              <w:t> </w:t>
            </w:r>
            <w:r>
              <w:rPr>
                <w:sz w:val="16"/>
              </w:rPr>
              <w:t>Svc</w:t>
            </w:r>
            <w:r>
              <w:rPr>
                <w:spacing w:val="-5"/>
                <w:sz w:val="16"/>
              </w:rPr>
              <w:t> </w:t>
            </w:r>
            <w:r>
              <w:rPr>
                <w:sz w:val="16"/>
              </w:rPr>
              <w:t>-</w:t>
            </w:r>
            <w:r>
              <w:rPr>
                <w:spacing w:val="-5"/>
                <w:sz w:val="16"/>
              </w:rPr>
              <w:t> </w:t>
            </w:r>
            <w:r>
              <w:rPr>
                <w:sz w:val="16"/>
              </w:rPr>
              <w:t>Repairs</w:t>
            </w:r>
            <w:r>
              <w:rPr>
                <w:spacing w:val="-5"/>
                <w:sz w:val="16"/>
              </w:rPr>
              <w:t> </w:t>
            </w:r>
            <w:r>
              <w:rPr>
                <w:sz w:val="16"/>
              </w:rPr>
              <w:t>&amp;</w:t>
            </w:r>
            <w:r>
              <w:rPr>
                <w:spacing w:val="-5"/>
                <w:sz w:val="16"/>
              </w:rPr>
              <w:t> </w:t>
            </w:r>
            <w:r>
              <w:rPr>
                <w:sz w:val="16"/>
              </w:rPr>
              <w:t>Maintenance</w:t>
            </w:r>
            <w:r>
              <w:rPr>
                <w:spacing w:val="-4"/>
                <w:sz w:val="16"/>
              </w:rPr>
              <w:t> </w:t>
            </w:r>
            <w:r>
              <w:rPr>
                <w:spacing w:val="-5"/>
                <w:sz w:val="16"/>
              </w:rPr>
              <w:t>Svc</w:t>
            </w:r>
          </w:p>
        </w:tc>
        <w:tc>
          <w:tcPr>
            <w:tcW w:w="1640" w:type="dxa"/>
          </w:tcPr>
          <w:p>
            <w:pPr>
              <w:pStyle w:val="TableParagraph"/>
              <w:spacing w:before="25"/>
              <w:ind w:right="1"/>
              <w:jc w:val="right"/>
              <w:rPr>
                <w:sz w:val="16"/>
              </w:rPr>
            </w:pPr>
            <w:r>
              <w:rPr>
                <w:spacing w:val="-2"/>
                <w:sz w:val="16"/>
              </w:rPr>
              <w:t>$112.50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10-2620.432.000.19.00/262043219</w:t>
            </w:r>
          </w:p>
        </w:tc>
        <w:tc>
          <w:tcPr>
            <w:tcW w:w="5068" w:type="dxa"/>
          </w:tcPr>
          <w:p>
            <w:pPr>
              <w:pStyle w:val="TableParagraph"/>
              <w:spacing w:before="25"/>
              <w:ind w:left="357"/>
              <w:rPr>
                <w:sz w:val="16"/>
              </w:rPr>
            </w:pPr>
            <w:r>
              <w:rPr>
                <w:sz w:val="16"/>
              </w:rPr>
              <w:t>Operation/bldg</w:t>
            </w:r>
            <w:r>
              <w:rPr>
                <w:spacing w:val="-5"/>
                <w:sz w:val="16"/>
              </w:rPr>
              <w:t> </w:t>
            </w:r>
            <w:r>
              <w:rPr>
                <w:sz w:val="16"/>
              </w:rPr>
              <w:t>Svc</w:t>
            </w:r>
            <w:r>
              <w:rPr>
                <w:spacing w:val="-5"/>
                <w:sz w:val="16"/>
              </w:rPr>
              <w:t> </w:t>
            </w:r>
            <w:r>
              <w:rPr>
                <w:sz w:val="16"/>
              </w:rPr>
              <w:t>-</w:t>
            </w:r>
            <w:r>
              <w:rPr>
                <w:spacing w:val="-5"/>
                <w:sz w:val="16"/>
              </w:rPr>
              <w:t> </w:t>
            </w:r>
            <w:r>
              <w:rPr>
                <w:sz w:val="16"/>
              </w:rPr>
              <w:t>Repairs</w:t>
            </w:r>
            <w:r>
              <w:rPr>
                <w:spacing w:val="-5"/>
                <w:sz w:val="16"/>
              </w:rPr>
              <w:t> </w:t>
            </w:r>
            <w:r>
              <w:rPr>
                <w:sz w:val="16"/>
              </w:rPr>
              <w:t>&amp;</w:t>
            </w:r>
            <w:r>
              <w:rPr>
                <w:spacing w:val="-5"/>
                <w:sz w:val="16"/>
              </w:rPr>
              <w:t> </w:t>
            </w:r>
            <w:r>
              <w:rPr>
                <w:sz w:val="16"/>
              </w:rPr>
              <w:t>Maintenance</w:t>
            </w:r>
            <w:r>
              <w:rPr>
                <w:spacing w:val="-4"/>
                <w:sz w:val="16"/>
              </w:rPr>
              <w:t> </w:t>
            </w:r>
            <w:r>
              <w:rPr>
                <w:spacing w:val="-5"/>
                <w:sz w:val="16"/>
              </w:rPr>
              <w:t>Svc</w:t>
            </w:r>
          </w:p>
        </w:tc>
        <w:tc>
          <w:tcPr>
            <w:tcW w:w="1640" w:type="dxa"/>
          </w:tcPr>
          <w:p>
            <w:pPr>
              <w:pStyle w:val="TableParagraph"/>
              <w:spacing w:before="25"/>
              <w:ind w:right="1"/>
              <w:jc w:val="right"/>
              <w:rPr>
                <w:sz w:val="16"/>
              </w:rPr>
            </w:pPr>
            <w:r>
              <w:rPr>
                <w:spacing w:val="-2"/>
                <w:sz w:val="16"/>
              </w:rPr>
              <w:t>$310.00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10-2620.432.000.19.00/262043219</w:t>
            </w:r>
          </w:p>
        </w:tc>
        <w:tc>
          <w:tcPr>
            <w:tcW w:w="5068" w:type="dxa"/>
          </w:tcPr>
          <w:p>
            <w:pPr>
              <w:pStyle w:val="TableParagraph"/>
              <w:spacing w:before="25"/>
              <w:ind w:left="357"/>
              <w:rPr>
                <w:sz w:val="16"/>
              </w:rPr>
            </w:pPr>
            <w:r>
              <w:rPr>
                <w:sz w:val="16"/>
              </w:rPr>
              <w:t>Operation/bldg</w:t>
            </w:r>
            <w:r>
              <w:rPr>
                <w:spacing w:val="-5"/>
                <w:sz w:val="16"/>
              </w:rPr>
              <w:t> </w:t>
            </w:r>
            <w:r>
              <w:rPr>
                <w:sz w:val="16"/>
              </w:rPr>
              <w:t>Svc</w:t>
            </w:r>
            <w:r>
              <w:rPr>
                <w:spacing w:val="-5"/>
                <w:sz w:val="16"/>
              </w:rPr>
              <w:t> </w:t>
            </w:r>
            <w:r>
              <w:rPr>
                <w:sz w:val="16"/>
              </w:rPr>
              <w:t>-</w:t>
            </w:r>
            <w:r>
              <w:rPr>
                <w:spacing w:val="-5"/>
                <w:sz w:val="16"/>
              </w:rPr>
              <w:t> </w:t>
            </w:r>
            <w:r>
              <w:rPr>
                <w:sz w:val="16"/>
              </w:rPr>
              <w:t>Repairs</w:t>
            </w:r>
            <w:r>
              <w:rPr>
                <w:spacing w:val="-5"/>
                <w:sz w:val="16"/>
              </w:rPr>
              <w:t> </w:t>
            </w:r>
            <w:r>
              <w:rPr>
                <w:sz w:val="16"/>
              </w:rPr>
              <w:t>&amp;</w:t>
            </w:r>
            <w:r>
              <w:rPr>
                <w:spacing w:val="-5"/>
                <w:sz w:val="16"/>
              </w:rPr>
              <w:t> </w:t>
            </w:r>
            <w:r>
              <w:rPr>
                <w:sz w:val="16"/>
              </w:rPr>
              <w:t>Maintenance</w:t>
            </w:r>
            <w:r>
              <w:rPr>
                <w:spacing w:val="-4"/>
                <w:sz w:val="16"/>
              </w:rPr>
              <w:t> </w:t>
            </w:r>
            <w:r>
              <w:rPr>
                <w:spacing w:val="-5"/>
                <w:sz w:val="16"/>
              </w:rPr>
              <w:t>Svc</w:t>
            </w:r>
          </w:p>
        </w:tc>
        <w:tc>
          <w:tcPr>
            <w:tcW w:w="1640" w:type="dxa"/>
          </w:tcPr>
          <w:p>
            <w:pPr>
              <w:pStyle w:val="TableParagraph"/>
              <w:spacing w:before="25"/>
              <w:jc w:val="right"/>
              <w:rPr>
                <w:sz w:val="16"/>
              </w:rPr>
            </w:pPr>
            <w:r>
              <w:rPr>
                <w:spacing w:val="-2"/>
                <w:sz w:val="16"/>
              </w:rPr>
              <w:t>$3,390.50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10-2620.432.000.31.00/262043231</w:t>
            </w:r>
          </w:p>
        </w:tc>
        <w:tc>
          <w:tcPr>
            <w:tcW w:w="5068" w:type="dxa"/>
          </w:tcPr>
          <w:p>
            <w:pPr>
              <w:pStyle w:val="TableParagraph"/>
              <w:spacing w:before="25"/>
              <w:ind w:left="357"/>
              <w:rPr>
                <w:sz w:val="16"/>
              </w:rPr>
            </w:pPr>
            <w:r>
              <w:rPr>
                <w:sz w:val="16"/>
              </w:rPr>
              <w:t>REPAIRS</w:t>
            </w:r>
            <w:r>
              <w:rPr>
                <w:spacing w:val="-7"/>
                <w:sz w:val="16"/>
              </w:rPr>
              <w:t> </w:t>
            </w:r>
            <w:r>
              <w:rPr>
                <w:sz w:val="16"/>
              </w:rPr>
              <w:t>&amp;</w:t>
            </w:r>
            <w:r>
              <w:rPr>
                <w:spacing w:val="-6"/>
                <w:sz w:val="16"/>
              </w:rPr>
              <w:t> </w:t>
            </w:r>
            <w:r>
              <w:rPr>
                <w:sz w:val="16"/>
              </w:rPr>
              <w:t>MAINTENANCE</w:t>
            </w:r>
            <w:r>
              <w:rPr>
                <w:spacing w:val="-6"/>
                <w:sz w:val="16"/>
              </w:rPr>
              <w:t> </w:t>
            </w:r>
            <w:r>
              <w:rPr>
                <w:spacing w:val="-5"/>
                <w:sz w:val="16"/>
              </w:rPr>
              <w:t>SVC</w:t>
            </w:r>
          </w:p>
        </w:tc>
        <w:tc>
          <w:tcPr>
            <w:tcW w:w="1640" w:type="dxa"/>
          </w:tcPr>
          <w:p>
            <w:pPr>
              <w:pStyle w:val="TableParagraph"/>
              <w:spacing w:before="25"/>
              <w:ind w:right="1"/>
              <w:jc w:val="right"/>
              <w:rPr>
                <w:sz w:val="16"/>
              </w:rPr>
            </w:pPr>
            <w:r>
              <w:rPr>
                <w:spacing w:val="-2"/>
                <w:sz w:val="16"/>
              </w:rPr>
              <w:t>$112.50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10-2620.432.000.31.00/262043231</w:t>
            </w:r>
          </w:p>
        </w:tc>
        <w:tc>
          <w:tcPr>
            <w:tcW w:w="5068" w:type="dxa"/>
          </w:tcPr>
          <w:p>
            <w:pPr>
              <w:pStyle w:val="TableParagraph"/>
              <w:spacing w:before="25"/>
              <w:ind w:left="357"/>
              <w:rPr>
                <w:sz w:val="16"/>
              </w:rPr>
            </w:pPr>
            <w:r>
              <w:rPr>
                <w:sz w:val="16"/>
              </w:rPr>
              <w:t>REPAIRS</w:t>
            </w:r>
            <w:r>
              <w:rPr>
                <w:spacing w:val="-7"/>
                <w:sz w:val="16"/>
              </w:rPr>
              <w:t> </w:t>
            </w:r>
            <w:r>
              <w:rPr>
                <w:sz w:val="16"/>
              </w:rPr>
              <w:t>&amp;</w:t>
            </w:r>
            <w:r>
              <w:rPr>
                <w:spacing w:val="-6"/>
                <w:sz w:val="16"/>
              </w:rPr>
              <w:t> </w:t>
            </w:r>
            <w:r>
              <w:rPr>
                <w:sz w:val="16"/>
              </w:rPr>
              <w:t>MAINTENANCE</w:t>
            </w:r>
            <w:r>
              <w:rPr>
                <w:spacing w:val="-6"/>
                <w:sz w:val="16"/>
              </w:rPr>
              <w:t> </w:t>
            </w:r>
            <w:r>
              <w:rPr>
                <w:spacing w:val="-5"/>
                <w:sz w:val="16"/>
              </w:rPr>
              <w:t>SVC</w:t>
            </w:r>
          </w:p>
        </w:tc>
        <w:tc>
          <w:tcPr>
            <w:tcW w:w="1640" w:type="dxa"/>
          </w:tcPr>
          <w:p>
            <w:pPr>
              <w:pStyle w:val="TableParagraph"/>
              <w:spacing w:before="25"/>
              <w:ind w:right="1"/>
              <w:jc w:val="right"/>
              <w:rPr>
                <w:sz w:val="16"/>
              </w:rPr>
            </w:pPr>
            <w:r>
              <w:rPr>
                <w:spacing w:val="-2"/>
                <w:sz w:val="16"/>
              </w:rPr>
              <w:t>$310.00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10-2620.432.000.31.00/262043231</w:t>
            </w:r>
          </w:p>
        </w:tc>
        <w:tc>
          <w:tcPr>
            <w:tcW w:w="5068" w:type="dxa"/>
          </w:tcPr>
          <w:p>
            <w:pPr>
              <w:pStyle w:val="TableParagraph"/>
              <w:spacing w:before="25"/>
              <w:ind w:left="357"/>
              <w:rPr>
                <w:sz w:val="16"/>
              </w:rPr>
            </w:pPr>
            <w:r>
              <w:rPr>
                <w:sz w:val="16"/>
              </w:rPr>
              <w:t>REPAIRS</w:t>
            </w:r>
            <w:r>
              <w:rPr>
                <w:spacing w:val="-7"/>
                <w:sz w:val="16"/>
              </w:rPr>
              <w:t> </w:t>
            </w:r>
            <w:r>
              <w:rPr>
                <w:sz w:val="16"/>
              </w:rPr>
              <w:t>&amp;</w:t>
            </w:r>
            <w:r>
              <w:rPr>
                <w:spacing w:val="-6"/>
                <w:sz w:val="16"/>
              </w:rPr>
              <w:t> </w:t>
            </w:r>
            <w:r>
              <w:rPr>
                <w:sz w:val="16"/>
              </w:rPr>
              <w:t>MAINTENANCE</w:t>
            </w:r>
            <w:r>
              <w:rPr>
                <w:spacing w:val="-6"/>
                <w:sz w:val="16"/>
              </w:rPr>
              <w:t> </w:t>
            </w:r>
            <w:r>
              <w:rPr>
                <w:spacing w:val="-5"/>
                <w:sz w:val="16"/>
              </w:rPr>
              <w:t>SVC</w:t>
            </w:r>
          </w:p>
        </w:tc>
        <w:tc>
          <w:tcPr>
            <w:tcW w:w="1640" w:type="dxa"/>
          </w:tcPr>
          <w:p>
            <w:pPr>
              <w:pStyle w:val="TableParagraph"/>
              <w:spacing w:before="25"/>
              <w:ind w:right="1"/>
              <w:jc w:val="right"/>
              <w:rPr>
                <w:sz w:val="16"/>
              </w:rPr>
            </w:pPr>
            <w:r>
              <w:rPr>
                <w:spacing w:val="-2"/>
                <w:sz w:val="16"/>
              </w:rPr>
              <w:t>$847.49</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10-2620.432.000.31.00/262043231</w:t>
            </w:r>
          </w:p>
        </w:tc>
        <w:tc>
          <w:tcPr>
            <w:tcW w:w="5068" w:type="dxa"/>
          </w:tcPr>
          <w:p>
            <w:pPr>
              <w:pStyle w:val="TableParagraph"/>
              <w:spacing w:before="25"/>
              <w:ind w:left="357"/>
              <w:rPr>
                <w:sz w:val="16"/>
              </w:rPr>
            </w:pPr>
            <w:r>
              <w:rPr>
                <w:sz w:val="16"/>
              </w:rPr>
              <w:t>REPAIRS</w:t>
            </w:r>
            <w:r>
              <w:rPr>
                <w:spacing w:val="-7"/>
                <w:sz w:val="16"/>
              </w:rPr>
              <w:t> </w:t>
            </w:r>
            <w:r>
              <w:rPr>
                <w:sz w:val="16"/>
              </w:rPr>
              <w:t>&amp;</w:t>
            </w:r>
            <w:r>
              <w:rPr>
                <w:spacing w:val="-6"/>
                <w:sz w:val="16"/>
              </w:rPr>
              <w:t> </w:t>
            </w:r>
            <w:r>
              <w:rPr>
                <w:sz w:val="16"/>
              </w:rPr>
              <w:t>MAINTENANCE</w:t>
            </w:r>
            <w:r>
              <w:rPr>
                <w:spacing w:val="-6"/>
                <w:sz w:val="16"/>
              </w:rPr>
              <w:t> </w:t>
            </w:r>
            <w:r>
              <w:rPr>
                <w:spacing w:val="-5"/>
                <w:sz w:val="16"/>
              </w:rPr>
              <w:t>SVC</w:t>
            </w:r>
          </w:p>
        </w:tc>
        <w:tc>
          <w:tcPr>
            <w:tcW w:w="1640" w:type="dxa"/>
          </w:tcPr>
          <w:p>
            <w:pPr>
              <w:pStyle w:val="TableParagraph"/>
              <w:spacing w:before="25"/>
              <w:jc w:val="right"/>
              <w:rPr>
                <w:sz w:val="16"/>
              </w:rPr>
            </w:pPr>
            <w:r>
              <w:rPr>
                <w:spacing w:val="-2"/>
                <w:sz w:val="16"/>
              </w:rPr>
              <w:t>$10,128.48</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10-2620.432.000.35.00/262043235</w:t>
            </w:r>
          </w:p>
        </w:tc>
        <w:tc>
          <w:tcPr>
            <w:tcW w:w="5068" w:type="dxa"/>
          </w:tcPr>
          <w:p>
            <w:pPr>
              <w:pStyle w:val="TableParagraph"/>
              <w:spacing w:before="25"/>
              <w:ind w:left="357"/>
              <w:rPr>
                <w:sz w:val="16"/>
              </w:rPr>
            </w:pPr>
            <w:r>
              <w:rPr>
                <w:spacing w:val="-2"/>
                <w:sz w:val="16"/>
              </w:rPr>
              <w:t>REPAIRS&amp;MAINTENANCESVC</w:t>
            </w:r>
          </w:p>
        </w:tc>
        <w:tc>
          <w:tcPr>
            <w:tcW w:w="1640" w:type="dxa"/>
          </w:tcPr>
          <w:p>
            <w:pPr>
              <w:pStyle w:val="TableParagraph"/>
              <w:spacing w:before="25"/>
              <w:ind w:right="1"/>
              <w:jc w:val="right"/>
              <w:rPr>
                <w:sz w:val="16"/>
              </w:rPr>
            </w:pPr>
            <w:r>
              <w:rPr>
                <w:spacing w:val="-2"/>
                <w:sz w:val="16"/>
              </w:rPr>
              <w:t>$375.00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10-2620.432.000.35.00/262043235</w:t>
            </w:r>
          </w:p>
        </w:tc>
        <w:tc>
          <w:tcPr>
            <w:tcW w:w="5068" w:type="dxa"/>
          </w:tcPr>
          <w:p>
            <w:pPr>
              <w:pStyle w:val="TableParagraph"/>
              <w:spacing w:before="25"/>
              <w:ind w:left="357"/>
              <w:rPr>
                <w:sz w:val="16"/>
              </w:rPr>
            </w:pPr>
            <w:r>
              <w:rPr>
                <w:spacing w:val="-2"/>
                <w:sz w:val="16"/>
              </w:rPr>
              <w:t>REPAIRS&amp;MAINTENANCESVC</w:t>
            </w:r>
          </w:p>
        </w:tc>
        <w:tc>
          <w:tcPr>
            <w:tcW w:w="1640" w:type="dxa"/>
          </w:tcPr>
          <w:p>
            <w:pPr>
              <w:pStyle w:val="TableParagraph"/>
              <w:spacing w:before="25"/>
              <w:jc w:val="right"/>
              <w:rPr>
                <w:sz w:val="16"/>
              </w:rPr>
            </w:pPr>
            <w:r>
              <w:rPr>
                <w:spacing w:val="-2"/>
                <w:sz w:val="16"/>
              </w:rPr>
              <w:t>$2,077.50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10-2620.432.000.35.00/262043235</w:t>
            </w:r>
          </w:p>
        </w:tc>
        <w:tc>
          <w:tcPr>
            <w:tcW w:w="5068" w:type="dxa"/>
          </w:tcPr>
          <w:p>
            <w:pPr>
              <w:pStyle w:val="TableParagraph"/>
              <w:spacing w:before="25"/>
              <w:ind w:left="357"/>
              <w:rPr>
                <w:sz w:val="16"/>
              </w:rPr>
            </w:pPr>
            <w:r>
              <w:rPr>
                <w:spacing w:val="-2"/>
                <w:sz w:val="16"/>
              </w:rPr>
              <w:t>REPAIRS&amp;MAINTENANCESVC</w:t>
            </w:r>
          </w:p>
        </w:tc>
        <w:tc>
          <w:tcPr>
            <w:tcW w:w="1640" w:type="dxa"/>
          </w:tcPr>
          <w:p>
            <w:pPr>
              <w:pStyle w:val="TableParagraph"/>
              <w:spacing w:before="25"/>
              <w:ind w:right="1"/>
              <w:jc w:val="right"/>
              <w:rPr>
                <w:sz w:val="16"/>
              </w:rPr>
            </w:pPr>
            <w:r>
              <w:rPr>
                <w:spacing w:val="-2"/>
                <w:sz w:val="16"/>
              </w:rPr>
              <w:t>$572.50</w:t>
            </w:r>
          </w:p>
        </w:tc>
      </w:tr>
      <w:tr>
        <w:trPr>
          <w:trHeight w:val="256"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10-2620.432.000.35.00/262043235</w:t>
            </w:r>
          </w:p>
        </w:tc>
        <w:tc>
          <w:tcPr>
            <w:tcW w:w="5068" w:type="dxa"/>
          </w:tcPr>
          <w:p>
            <w:pPr>
              <w:pStyle w:val="TableParagraph"/>
              <w:spacing w:before="25"/>
              <w:ind w:left="357"/>
              <w:rPr>
                <w:sz w:val="16"/>
              </w:rPr>
            </w:pPr>
            <w:r>
              <w:rPr>
                <w:spacing w:val="-2"/>
                <w:sz w:val="16"/>
              </w:rPr>
              <w:t>REPAIRS&amp;MAINTENANCESVC</w:t>
            </w:r>
          </w:p>
        </w:tc>
        <w:tc>
          <w:tcPr>
            <w:tcW w:w="1640" w:type="dxa"/>
            <w:tcBorders>
              <w:bottom w:val="single" w:sz="6" w:space="0" w:color="000000"/>
            </w:tcBorders>
          </w:tcPr>
          <w:p>
            <w:pPr>
              <w:pStyle w:val="TableParagraph"/>
              <w:spacing w:before="25"/>
              <w:ind w:right="1"/>
              <w:jc w:val="right"/>
              <w:rPr>
                <w:sz w:val="16"/>
              </w:rPr>
            </w:pPr>
            <w:r>
              <w:rPr>
                <w:spacing w:val="-2"/>
                <w:sz w:val="16"/>
              </w:rPr>
              <w:t>$150.00</w:t>
            </w:r>
          </w:p>
        </w:tc>
      </w:tr>
      <w:tr>
        <w:trPr>
          <w:trHeight w:val="278" w:hRule="atLeast"/>
        </w:trPr>
        <w:tc>
          <w:tcPr>
            <w:tcW w:w="831" w:type="dxa"/>
          </w:tcPr>
          <w:p>
            <w:pPr>
              <w:pStyle w:val="TableParagraph"/>
              <w:rPr>
                <w:rFonts w:ascii="Times New Roman"/>
                <w:sz w:val="16"/>
              </w:rPr>
            </w:pPr>
          </w:p>
        </w:tc>
        <w:tc>
          <w:tcPr>
            <w:tcW w:w="3931" w:type="dxa"/>
          </w:tcPr>
          <w:p>
            <w:pPr>
              <w:pStyle w:val="TableParagraph"/>
              <w:rPr>
                <w:rFonts w:ascii="Times New Roman"/>
                <w:sz w:val="16"/>
              </w:rPr>
            </w:pPr>
          </w:p>
        </w:tc>
        <w:tc>
          <w:tcPr>
            <w:tcW w:w="5068"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$20,119.71</w:t>
            </w:r>
          </w:p>
        </w:tc>
      </w:tr>
      <w:tr>
        <w:trPr>
          <w:trHeight w:val="267" w:hRule="atLeast"/>
        </w:trPr>
        <w:tc>
          <w:tcPr>
            <w:tcW w:w="831" w:type="dxa"/>
          </w:tcPr>
          <w:p>
            <w:pPr>
              <w:pStyle w:val="TableParagraph"/>
              <w:spacing w:before="60"/>
              <w:ind w:left="50"/>
              <w:rPr>
                <w:b/>
                <w:sz w:val="16"/>
              </w:rPr>
            </w:pPr>
            <w:r>
              <w:rPr>
                <w:b/>
                <w:spacing w:val="-2"/>
                <w:sz w:val="16"/>
              </w:rPr>
              <w:t>AIU00</w:t>
            </w:r>
          </w:p>
        </w:tc>
        <w:tc>
          <w:tcPr>
            <w:tcW w:w="3931" w:type="dxa"/>
          </w:tcPr>
          <w:p>
            <w:pPr>
              <w:pStyle w:val="TableParagraph"/>
              <w:spacing w:before="60"/>
              <w:ind w:left="269"/>
              <w:rPr>
                <w:b/>
                <w:sz w:val="16"/>
              </w:rPr>
            </w:pPr>
            <w:r>
              <w:rPr>
                <w:b/>
                <w:sz w:val="16"/>
              </w:rPr>
              <w:t>ALLEGHENY</w:t>
            </w:r>
            <w:r>
              <w:rPr>
                <w:b/>
                <w:spacing w:val="-9"/>
                <w:sz w:val="16"/>
              </w:rPr>
              <w:t> </w:t>
            </w:r>
            <w:r>
              <w:rPr>
                <w:b/>
                <w:sz w:val="16"/>
              </w:rPr>
              <w:t>INTERMED.</w:t>
            </w:r>
            <w:r>
              <w:rPr>
                <w:b/>
                <w:spacing w:val="-9"/>
                <w:sz w:val="16"/>
              </w:rPr>
              <w:t> </w:t>
            </w:r>
            <w:r>
              <w:rPr>
                <w:b/>
                <w:spacing w:val="-4"/>
                <w:sz w:val="16"/>
              </w:rPr>
              <w:t>UNIT</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18"/>
              <w:ind w:left="269"/>
              <w:rPr>
                <w:b/>
                <w:sz w:val="16"/>
              </w:rPr>
            </w:pPr>
            <w:r>
              <w:rPr>
                <w:b/>
                <w:sz w:val="16"/>
              </w:rPr>
              <w:t>ALLEGHENY</w:t>
            </w:r>
            <w:r>
              <w:rPr>
                <w:b/>
                <w:spacing w:val="-11"/>
                <w:sz w:val="16"/>
              </w:rPr>
              <w:t> </w:t>
            </w:r>
            <w:r>
              <w:rPr>
                <w:b/>
                <w:sz w:val="16"/>
              </w:rPr>
              <w:t>INTERMEDIATE</w:t>
            </w:r>
            <w:r>
              <w:rPr>
                <w:b/>
                <w:spacing w:val="-10"/>
                <w:sz w:val="16"/>
              </w:rPr>
              <w:t> </w:t>
            </w:r>
            <w:r>
              <w:rPr>
                <w:b/>
                <w:spacing w:val="-4"/>
                <w:sz w:val="16"/>
              </w:rPr>
              <w:t>UNIT</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31" w:type="dxa"/>
          </w:tcPr>
          <w:p>
            <w:pPr>
              <w:pStyle w:val="TableParagraph"/>
              <w:spacing w:before="33"/>
              <w:ind w:left="239"/>
              <w:rPr>
                <w:sz w:val="16"/>
              </w:rPr>
            </w:pPr>
            <w:r>
              <w:rPr>
                <w:spacing w:val="-2"/>
                <w:sz w:val="16"/>
              </w:rPr>
              <w:t>10-1290.322.000.30.00/129032230</w:t>
            </w:r>
          </w:p>
        </w:tc>
        <w:tc>
          <w:tcPr>
            <w:tcW w:w="5068" w:type="dxa"/>
          </w:tcPr>
          <w:p>
            <w:pPr>
              <w:pStyle w:val="TableParagraph"/>
              <w:spacing w:before="33"/>
              <w:ind w:left="357"/>
              <w:rPr>
                <w:sz w:val="16"/>
              </w:rPr>
            </w:pPr>
            <w:r>
              <w:rPr>
                <w:sz w:val="16"/>
              </w:rPr>
              <w:t>OCTOBER</w:t>
            </w:r>
            <w:r>
              <w:rPr>
                <w:spacing w:val="-8"/>
                <w:sz w:val="16"/>
              </w:rPr>
              <w:t> </w:t>
            </w:r>
            <w:r>
              <w:rPr>
                <w:sz w:val="16"/>
              </w:rPr>
              <w:t>2023</w:t>
            </w:r>
            <w:r>
              <w:rPr>
                <w:spacing w:val="-8"/>
                <w:sz w:val="16"/>
              </w:rPr>
              <w:t> </w:t>
            </w:r>
            <w:r>
              <w:rPr>
                <w:sz w:val="16"/>
              </w:rPr>
              <w:t>INTERPRETING</w:t>
            </w:r>
            <w:r>
              <w:rPr>
                <w:spacing w:val="-7"/>
                <w:sz w:val="16"/>
              </w:rPr>
              <w:t> </w:t>
            </w:r>
            <w:r>
              <w:rPr>
                <w:spacing w:val="-2"/>
                <w:sz w:val="16"/>
              </w:rPr>
              <w:t>SERVICES</w:t>
            </w:r>
          </w:p>
        </w:tc>
        <w:tc>
          <w:tcPr>
            <w:tcW w:w="1640" w:type="dxa"/>
          </w:tcPr>
          <w:p>
            <w:pPr>
              <w:pStyle w:val="TableParagraph"/>
              <w:spacing w:before="33"/>
              <w:jc w:val="right"/>
              <w:rPr>
                <w:sz w:val="16"/>
              </w:rPr>
            </w:pPr>
            <w:r>
              <w:rPr>
                <w:spacing w:val="-2"/>
                <w:sz w:val="16"/>
              </w:rPr>
              <w:t>$8,585.88</w:t>
            </w:r>
          </w:p>
        </w:tc>
      </w:tr>
      <w:tr>
        <w:trPr>
          <w:trHeight w:val="256"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10-2620.538.000.00.00/2620538</w:t>
            </w:r>
          </w:p>
        </w:tc>
        <w:tc>
          <w:tcPr>
            <w:tcW w:w="5068" w:type="dxa"/>
          </w:tcPr>
          <w:p>
            <w:pPr>
              <w:pStyle w:val="TableParagraph"/>
              <w:spacing w:before="25"/>
              <w:ind w:left="357"/>
              <w:rPr>
                <w:sz w:val="16"/>
              </w:rPr>
            </w:pPr>
            <w:r>
              <w:rPr>
                <w:spacing w:val="-2"/>
                <w:sz w:val="16"/>
              </w:rPr>
              <w:t>TRANSPORT/TELECOMMUNICATIONS</w:t>
            </w:r>
          </w:p>
        </w:tc>
        <w:tc>
          <w:tcPr>
            <w:tcW w:w="1640" w:type="dxa"/>
            <w:tcBorders>
              <w:bottom w:val="single" w:sz="6" w:space="0" w:color="000000"/>
            </w:tcBorders>
          </w:tcPr>
          <w:p>
            <w:pPr>
              <w:pStyle w:val="TableParagraph"/>
              <w:spacing w:before="25"/>
              <w:ind w:right="1"/>
              <w:jc w:val="right"/>
              <w:rPr>
                <w:sz w:val="16"/>
              </w:rPr>
            </w:pPr>
            <w:r>
              <w:rPr>
                <w:spacing w:val="-2"/>
                <w:sz w:val="16"/>
              </w:rPr>
              <w:t>$767.00</w:t>
            </w:r>
          </w:p>
        </w:tc>
      </w:tr>
      <w:tr>
        <w:trPr>
          <w:trHeight w:val="278" w:hRule="atLeast"/>
        </w:trPr>
        <w:tc>
          <w:tcPr>
            <w:tcW w:w="831" w:type="dxa"/>
          </w:tcPr>
          <w:p>
            <w:pPr>
              <w:pStyle w:val="TableParagraph"/>
              <w:rPr>
                <w:rFonts w:ascii="Times New Roman"/>
                <w:sz w:val="16"/>
              </w:rPr>
            </w:pPr>
          </w:p>
        </w:tc>
        <w:tc>
          <w:tcPr>
            <w:tcW w:w="3931" w:type="dxa"/>
          </w:tcPr>
          <w:p>
            <w:pPr>
              <w:pStyle w:val="TableParagraph"/>
              <w:rPr>
                <w:rFonts w:ascii="Times New Roman"/>
                <w:sz w:val="16"/>
              </w:rPr>
            </w:pPr>
          </w:p>
        </w:tc>
        <w:tc>
          <w:tcPr>
            <w:tcW w:w="5068"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$9,352.88</w:t>
            </w:r>
          </w:p>
        </w:tc>
      </w:tr>
      <w:tr>
        <w:trPr>
          <w:trHeight w:val="267" w:hRule="atLeast"/>
        </w:trPr>
        <w:tc>
          <w:tcPr>
            <w:tcW w:w="831" w:type="dxa"/>
          </w:tcPr>
          <w:p>
            <w:pPr>
              <w:pStyle w:val="TableParagraph"/>
              <w:spacing w:before="60"/>
              <w:ind w:left="50"/>
              <w:rPr>
                <w:b/>
                <w:sz w:val="16"/>
              </w:rPr>
            </w:pPr>
            <w:r>
              <w:rPr>
                <w:b/>
                <w:spacing w:val="-2"/>
                <w:sz w:val="16"/>
              </w:rPr>
              <w:t>AMA12</w:t>
            </w:r>
          </w:p>
        </w:tc>
        <w:tc>
          <w:tcPr>
            <w:tcW w:w="3931" w:type="dxa"/>
          </w:tcPr>
          <w:p>
            <w:pPr>
              <w:pStyle w:val="TableParagraph"/>
              <w:spacing w:before="60"/>
              <w:ind w:left="269"/>
              <w:rPr>
                <w:b/>
                <w:sz w:val="16"/>
              </w:rPr>
            </w:pPr>
            <w:r>
              <w:rPr>
                <w:b/>
                <w:spacing w:val="-2"/>
                <w:sz w:val="16"/>
              </w:rPr>
              <w:t>AMAZON.COM</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18"/>
              <w:ind w:left="269"/>
              <w:rPr>
                <w:b/>
                <w:sz w:val="16"/>
              </w:rPr>
            </w:pPr>
            <w:r>
              <w:rPr>
                <w:b/>
                <w:sz w:val="16"/>
              </w:rPr>
              <w:t>AMAZON</w:t>
            </w:r>
            <w:r>
              <w:rPr>
                <w:b/>
                <w:spacing w:val="-9"/>
                <w:sz w:val="16"/>
              </w:rPr>
              <w:t> </w:t>
            </w:r>
            <w:r>
              <w:rPr>
                <w:b/>
                <w:sz w:val="16"/>
              </w:rPr>
              <w:t>CAPITAL</w:t>
            </w:r>
            <w:r>
              <w:rPr>
                <w:b/>
                <w:spacing w:val="-6"/>
                <w:sz w:val="16"/>
              </w:rPr>
              <w:t> </w:t>
            </w:r>
            <w:r>
              <w:rPr>
                <w:b/>
                <w:spacing w:val="-2"/>
                <w:sz w:val="16"/>
              </w:rPr>
              <w:t>SERVICES</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31" w:type="dxa"/>
          </w:tcPr>
          <w:p>
            <w:pPr>
              <w:pStyle w:val="TableParagraph"/>
              <w:spacing w:before="33"/>
              <w:ind w:left="239"/>
              <w:rPr>
                <w:sz w:val="16"/>
              </w:rPr>
            </w:pPr>
            <w:r>
              <w:rPr>
                <w:spacing w:val="-2"/>
                <w:sz w:val="16"/>
              </w:rPr>
              <w:t>10-1211.610.000.10.00/121161010</w:t>
            </w:r>
          </w:p>
        </w:tc>
        <w:tc>
          <w:tcPr>
            <w:tcW w:w="5068" w:type="dxa"/>
          </w:tcPr>
          <w:p>
            <w:pPr>
              <w:pStyle w:val="TableParagraph"/>
              <w:spacing w:before="33"/>
              <w:ind w:left="357"/>
              <w:rPr>
                <w:sz w:val="16"/>
              </w:rPr>
            </w:pPr>
            <w:r>
              <w:rPr>
                <w:sz w:val="16"/>
              </w:rPr>
              <w:t>LIFE</w:t>
            </w:r>
            <w:r>
              <w:rPr>
                <w:spacing w:val="-8"/>
                <w:sz w:val="16"/>
              </w:rPr>
              <w:t> </w:t>
            </w:r>
            <w:r>
              <w:rPr>
                <w:sz w:val="16"/>
              </w:rPr>
              <w:t>SKILLS</w:t>
            </w:r>
            <w:r>
              <w:rPr>
                <w:spacing w:val="-5"/>
                <w:sz w:val="16"/>
              </w:rPr>
              <w:t> </w:t>
            </w:r>
            <w:r>
              <w:rPr>
                <w:sz w:val="16"/>
              </w:rPr>
              <w:t>-GENERAL</w:t>
            </w:r>
            <w:r>
              <w:rPr>
                <w:spacing w:val="-6"/>
                <w:sz w:val="16"/>
              </w:rPr>
              <w:t> </w:t>
            </w:r>
            <w:r>
              <w:rPr>
                <w:sz w:val="16"/>
              </w:rPr>
              <w:t>SUPPLIES</w:t>
            </w:r>
            <w:r>
              <w:rPr>
                <w:spacing w:val="-5"/>
                <w:sz w:val="16"/>
              </w:rPr>
              <w:t> </w:t>
            </w:r>
            <w:r>
              <w:rPr>
                <w:sz w:val="16"/>
              </w:rPr>
              <w:t>-</w:t>
            </w:r>
            <w:r>
              <w:rPr>
                <w:spacing w:val="-5"/>
                <w:sz w:val="16"/>
              </w:rPr>
              <w:t> </w:t>
            </w:r>
            <w:r>
              <w:rPr>
                <w:spacing w:val="-2"/>
                <w:sz w:val="16"/>
              </w:rPr>
              <w:t>ELEMENTARY</w:t>
            </w:r>
          </w:p>
        </w:tc>
        <w:tc>
          <w:tcPr>
            <w:tcW w:w="1640" w:type="dxa"/>
          </w:tcPr>
          <w:p>
            <w:pPr>
              <w:pStyle w:val="TableParagraph"/>
              <w:spacing w:before="33"/>
              <w:ind w:right="1"/>
              <w:jc w:val="right"/>
              <w:rPr>
                <w:sz w:val="16"/>
              </w:rPr>
            </w:pPr>
            <w:r>
              <w:rPr>
                <w:spacing w:val="-2"/>
                <w:sz w:val="16"/>
              </w:rPr>
              <w:t>$611.02</w:t>
            </w:r>
          </w:p>
        </w:tc>
      </w:tr>
      <w:tr>
        <w:trPr>
          <w:trHeight w:val="256"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10-3310.610.000.00.00/3310610</w:t>
            </w:r>
          </w:p>
        </w:tc>
        <w:tc>
          <w:tcPr>
            <w:tcW w:w="5068" w:type="dxa"/>
          </w:tcPr>
          <w:p>
            <w:pPr>
              <w:pStyle w:val="TableParagraph"/>
              <w:spacing w:before="25"/>
              <w:ind w:left="357"/>
              <w:rPr>
                <w:sz w:val="16"/>
              </w:rPr>
            </w:pPr>
            <w:r>
              <w:rPr>
                <w:sz w:val="16"/>
              </w:rPr>
              <w:t>GENERAL</w:t>
            </w:r>
            <w:r>
              <w:rPr>
                <w:spacing w:val="-7"/>
                <w:sz w:val="16"/>
              </w:rPr>
              <w:t> </w:t>
            </w:r>
            <w:r>
              <w:rPr>
                <w:spacing w:val="-2"/>
                <w:sz w:val="16"/>
              </w:rPr>
              <w:t>SUPPLIES</w:t>
            </w:r>
          </w:p>
        </w:tc>
        <w:tc>
          <w:tcPr>
            <w:tcW w:w="1640" w:type="dxa"/>
            <w:tcBorders>
              <w:bottom w:val="single" w:sz="6" w:space="0" w:color="000000"/>
            </w:tcBorders>
          </w:tcPr>
          <w:p>
            <w:pPr>
              <w:pStyle w:val="TableParagraph"/>
              <w:spacing w:before="25"/>
              <w:ind w:right="1"/>
              <w:jc w:val="right"/>
              <w:rPr>
                <w:sz w:val="16"/>
              </w:rPr>
            </w:pPr>
            <w:r>
              <w:rPr>
                <w:spacing w:val="-2"/>
                <w:sz w:val="16"/>
              </w:rPr>
              <w:t>$165.05</w:t>
            </w:r>
          </w:p>
        </w:tc>
      </w:tr>
      <w:tr>
        <w:trPr>
          <w:trHeight w:val="278" w:hRule="atLeast"/>
        </w:trPr>
        <w:tc>
          <w:tcPr>
            <w:tcW w:w="831" w:type="dxa"/>
          </w:tcPr>
          <w:p>
            <w:pPr>
              <w:pStyle w:val="TableParagraph"/>
              <w:rPr>
                <w:rFonts w:ascii="Times New Roman"/>
                <w:sz w:val="16"/>
              </w:rPr>
            </w:pPr>
          </w:p>
        </w:tc>
        <w:tc>
          <w:tcPr>
            <w:tcW w:w="3931" w:type="dxa"/>
          </w:tcPr>
          <w:p>
            <w:pPr>
              <w:pStyle w:val="TableParagraph"/>
              <w:rPr>
                <w:rFonts w:ascii="Times New Roman"/>
                <w:sz w:val="16"/>
              </w:rPr>
            </w:pPr>
          </w:p>
        </w:tc>
        <w:tc>
          <w:tcPr>
            <w:tcW w:w="5068"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$776.07</w:t>
            </w:r>
          </w:p>
        </w:tc>
      </w:tr>
      <w:tr>
        <w:trPr>
          <w:trHeight w:val="267" w:hRule="atLeast"/>
        </w:trPr>
        <w:tc>
          <w:tcPr>
            <w:tcW w:w="831" w:type="dxa"/>
          </w:tcPr>
          <w:p>
            <w:pPr>
              <w:pStyle w:val="TableParagraph"/>
              <w:spacing w:before="60"/>
              <w:ind w:left="50"/>
              <w:rPr>
                <w:b/>
                <w:sz w:val="16"/>
              </w:rPr>
            </w:pPr>
            <w:r>
              <w:rPr>
                <w:b/>
                <w:spacing w:val="-2"/>
                <w:sz w:val="16"/>
              </w:rPr>
              <w:t>AME71</w:t>
            </w:r>
          </w:p>
        </w:tc>
        <w:tc>
          <w:tcPr>
            <w:tcW w:w="3931" w:type="dxa"/>
          </w:tcPr>
          <w:p>
            <w:pPr>
              <w:pStyle w:val="TableParagraph"/>
              <w:spacing w:before="60"/>
              <w:ind w:left="269"/>
              <w:rPr>
                <w:b/>
                <w:sz w:val="16"/>
              </w:rPr>
            </w:pPr>
            <w:r>
              <w:rPr>
                <w:b/>
                <w:sz w:val="16"/>
              </w:rPr>
              <w:t>AMERICAN</w:t>
            </w:r>
            <w:r>
              <w:rPr>
                <w:b/>
                <w:spacing w:val="-8"/>
                <w:sz w:val="16"/>
              </w:rPr>
              <w:t> </w:t>
            </w:r>
            <w:r>
              <w:rPr>
                <w:b/>
                <w:sz w:val="16"/>
              </w:rPr>
              <w:t>SPEECH</w:t>
            </w:r>
            <w:r>
              <w:rPr>
                <w:b/>
                <w:spacing w:val="-7"/>
                <w:sz w:val="16"/>
              </w:rPr>
              <w:t> </w:t>
            </w:r>
            <w:r>
              <w:rPr>
                <w:b/>
                <w:sz w:val="16"/>
              </w:rPr>
              <w:t>LANGUAGE</w:t>
            </w:r>
            <w:r>
              <w:rPr>
                <w:b/>
                <w:spacing w:val="-7"/>
                <w:sz w:val="16"/>
              </w:rPr>
              <w:t> </w:t>
            </w:r>
            <w:r>
              <w:rPr>
                <w:b/>
                <w:spacing w:val="-2"/>
                <w:sz w:val="16"/>
              </w:rPr>
              <w:t>HEARING</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18"/>
              <w:ind w:left="269"/>
              <w:rPr>
                <w:b/>
                <w:sz w:val="16"/>
              </w:rPr>
            </w:pPr>
            <w:r>
              <w:rPr>
                <w:b/>
                <w:spacing w:val="-4"/>
                <w:sz w:val="16"/>
              </w:rPr>
              <w:t>ASHA</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31" w:type="dxa"/>
          </w:tcPr>
          <w:p>
            <w:pPr>
              <w:pStyle w:val="TableParagraph"/>
              <w:spacing w:before="33"/>
              <w:ind w:left="239"/>
              <w:rPr>
                <w:sz w:val="16"/>
              </w:rPr>
            </w:pPr>
            <w:r>
              <w:rPr>
                <w:spacing w:val="-2"/>
                <w:sz w:val="16"/>
              </w:rPr>
              <w:t>10-1225.810.890.10.00/122581089010</w:t>
            </w:r>
          </w:p>
        </w:tc>
        <w:tc>
          <w:tcPr>
            <w:tcW w:w="5068" w:type="dxa"/>
          </w:tcPr>
          <w:p>
            <w:pPr>
              <w:pStyle w:val="TableParagraph"/>
              <w:spacing w:before="33"/>
              <w:ind w:left="357"/>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640" w:type="dxa"/>
          </w:tcPr>
          <w:p>
            <w:pPr>
              <w:pStyle w:val="TableParagraph"/>
              <w:spacing w:before="33"/>
              <w:ind w:right="1"/>
              <w:jc w:val="right"/>
              <w:rPr>
                <w:sz w:val="16"/>
              </w:rPr>
            </w:pPr>
            <w:r>
              <w:rPr>
                <w:spacing w:val="-2"/>
                <w:sz w:val="16"/>
              </w:rPr>
              <w:t>$253.00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10-1225.810.890.10.00/122581089010</w:t>
            </w:r>
          </w:p>
        </w:tc>
        <w:tc>
          <w:tcPr>
            <w:tcW w:w="5068" w:type="dxa"/>
          </w:tcPr>
          <w:p>
            <w:pPr>
              <w:pStyle w:val="TableParagraph"/>
              <w:spacing w:before="25"/>
              <w:ind w:left="357"/>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640" w:type="dxa"/>
          </w:tcPr>
          <w:p>
            <w:pPr>
              <w:pStyle w:val="TableParagraph"/>
              <w:spacing w:before="25"/>
              <w:ind w:right="1"/>
              <w:jc w:val="right"/>
              <w:rPr>
                <w:sz w:val="16"/>
              </w:rPr>
            </w:pPr>
            <w:r>
              <w:rPr>
                <w:spacing w:val="-2"/>
                <w:sz w:val="16"/>
              </w:rPr>
              <w:t>$253.00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10-1225.810.890.10.00/122581089010</w:t>
            </w:r>
          </w:p>
        </w:tc>
        <w:tc>
          <w:tcPr>
            <w:tcW w:w="5068" w:type="dxa"/>
          </w:tcPr>
          <w:p>
            <w:pPr>
              <w:pStyle w:val="TableParagraph"/>
              <w:spacing w:before="25"/>
              <w:ind w:left="357"/>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640" w:type="dxa"/>
          </w:tcPr>
          <w:p>
            <w:pPr>
              <w:pStyle w:val="TableParagraph"/>
              <w:spacing w:before="25"/>
              <w:ind w:right="1"/>
              <w:jc w:val="right"/>
              <w:rPr>
                <w:sz w:val="16"/>
              </w:rPr>
            </w:pPr>
            <w:r>
              <w:rPr>
                <w:spacing w:val="-2"/>
                <w:sz w:val="16"/>
              </w:rPr>
              <w:t>$253.00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10-1225.810.890.10.00/122581089010</w:t>
            </w:r>
          </w:p>
        </w:tc>
        <w:tc>
          <w:tcPr>
            <w:tcW w:w="5068" w:type="dxa"/>
          </w:tcPr>
          <w:p>
            <w:pPr>
              <w:pStyle w:val="TableParagraph"/>
              <w:spacing w:before="25"/>
              <w:ind w:left="357"/>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640" w:type="dxa"/>
          </w:tcPr>
          <w:p>
            <w:pPr>
              <w:pStyle w:val="TableParagraph"/>
              <w:spacing w:before="25"/>
              <w:ind w:right="1"/>
              <w:jc w:val="right"/>
              <w:rPr>
                <w:sz w:val="16"/>
              </w:rPr>
            </w:pPr>
            <w:r>
              <w:rPr>
                <w:spacing w:val="-2"/>
                <w:sz w:val="16"/>
              </w:rPr>
              <w:t>$253.00</w:t>
            </w:r>
          </w:p>
        </w:tc>
      </w:tr>
      <w:tr>
        <w:trPr>
          <w:trHeight w:val="240"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10-1225.810.890.10.00/122581089010</w:t>
            </w:r>
          </w:p>
        </w:tc>
        <w:tc>
          <w:tcPr>
            <w:tcW w:w="5068" w:type="dxa"/>
          </w:tcPr>
          <w:p>
            <w:pPr>
              <w:pStyle w:val="TableParagraph"/>
              <w:spacing w:before="25"/>
              <w:ind w:left="357"/>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640" w:type="dxa"/>
          </w:tcPr>
          <w:p>
            <w:pPr>
              <w:pStyle w:val="TableParagraph"/>
              <w:spacing w:before="25"/>
              <w:ind w:right="1"/>
              <w:jc w:val="right"/>
              <w:rPr>
                <w:sz w:val="16"/>
              </w:rPr>
            </w:pPr>
            <w:r>
              <w:rPr>
                <w:spacing w:val="-2"/>
                <w:sz w:val="16"/>
              </w:rPr>
              <w:t>$253.00</w:t>
            </w:r>
          </w:p>
        </w:tc>
      </w:tr>
      <w:tr>
        <w:trPr>
          <w:trHeight w:val="256" w:hRule="atLeast"/>
        </w:trPr>
        <w:tc>
          <w:tcPr>
            <w:tcW w:w="831" w:type="dxa"/>
          </w:tcPr>
          <w:p>
            <w:pPr>
              <w:pStyle w:val="TableParagraph"/>
              <w:rPr>
                <w:rFonts w:ascii="Times New Roman"/>
                <w:sz w:val="16"/>
              </w:rPr>
            </w:pPr>
          </w:p>
        </w:tc>
        <w:tc>
          <w:tcPr>
            <w:tcW w:w="3931" w:type="dxa"/>
          </w:tcPr>
          <w:p>
            <w:pPr>
              <w:pStyle w:val="TableParagraph"/>
              <w:spacing w:before="25"/>
              <w:ind w:left="239"/>
              <w:rPr>
                <w:sz w:val="16"/>
              </w:rPr>
            </w:pPr>
            <w:r>
              <w:rPr>
                <w:spacing w:val="-2"/>
                <w:sz w:val="16"/>
              </w:rPr>
              <w:t>10-1225.810.890.30.00/122581089030</w:t>
            </w:r>
          </w:p>
        </w:tc>
        <w:tc>
          <w:tcPr>
            <w:tcW w:w="5068" w:type="dxa"/>
          </w:tcPr>
          <w:p>
            <w:pPr>
              <w:pStyle w:val="TableParagraph"/>
              <w:spacing w:before="25"/>
              <w:ind w:left="357"/>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640" w:type="dxa"/>
            <w:tcBorders>
              <w:bottom w:val="single" w:sz="6" w:space="0" w:color="000000"/>
            </w:tcBorders>
          </w:tcPr>
          <w:p>
            <w:pPr>
              <w:pStyle w:val="TableParagraph"/>
              <w:spacing w:before="25"/>
              <w:ind w:right="1"/>
              <w:jc w:val="right"/>
              <w:rPr>
                <w:sz w:val="16"/>
              </w:rPr>
            </w:pPr>
            <w:r>
              <w:rPr>
                <w:spacing w:val="-2"/>
                <w:sz w:val="16"/>
              </w:rPr>
              <w:t>$253.00</w:t>
            </w:r>
          </w:p>
        </w:tc>
      </w:tr>
      <w:tr>
        <w:trPr>
          <w:trHeight w:val="278" w:hRule="atLeast"/>
        </w:trPr>
        <w:tc>
          <w:tcPr>
            <w:tcW w:w="831" w:type="dxa"/>
          </w:tcPr>
          <w:p>
            <w:pPr>
              <w:pStyle w:val="TableParagraph"/>
              <w:rPr>
                <w:rFonts w:ascii="Times New Roman"/>
                <w:sz w:val="16"/>
              </w:rPr>
            </w:pPr>
          </w:p>
        </w:tc>
        <w:tc>
          <w:tcPr>
            <w:tcW w:w="3931" w:type="dxa"/>
          </w:tcPr>
          <w:p>
            <w:pPr>
              <w:pStyle w:val="TableParagraph"/>
              <w:rPr>
                <w:rFonts w:ascii="Times New Roman"/>
                <w:sz w:val="16"/>
              </w:rPr>
            </w:pPr>
          </w:p>
        </w:tc>
        <w:tc>
          <w:tcPr>
            <w:tcW w:w="5068"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$1,518.00</w:t>
            </w:r>
          </w:p>
        </w:tc>
      </w:tr>
      <w:tr>
        <w:trPr>
          <w:trHeight w:val="244" w:hRule="atLeast"/>
        </w:trPr>
        <w:tc>
          <w:tcPr>
            <w:tcW w:w="831" w:type="dxa"/>
          </w:tcPr>
          <w:p>
            <w:pPr>
              <w:pStyle w:val="TableParagraph"/>
              <w:spacing w:line="164" w:lineRule="exact" w:before="60"/>
              <w:ind w:left="50"/>
              <w:rPr>
                <w:b/>
                <w:sz w:val="16"/>
              </w:rPr>
            </w:pPr>
            <w:r>
              <w:rPr>
                <w:b/>
                <w:spacing w:val="-2"/>
                <w:sz w:val="16"/>
              </w:rPr>
              <w:t>AQU01</w:t>
            </w:r>
          </w:p>
        </w:tc>
        <w:tc>
          <w:tcPr>
            <w:tcW w:w="3931" w:type="dxa"/>
          </w:tcPr>
          <w:p>
            <w:pPr>
              <w:pStyle w:val="TableParagraph"/>
              <w:spacing w:line="164" w:lineRule="exact" w:before="60"/>
              <w:ind w:left="269"/>
              <w:rPr>
                <w:b/>
                <w:sz w:val="16"/>
              </w:rPr>
            </w:pPr>
            <w:r>
              <w:rPr>
                <w:b/>
                <w:sz w:val="16"/>
              </w:rPr>
              <w:t>AQUA</w:t>
            </w:r>
            <w:r>
              <w:rPr>
                <w:b/>
                <w:spacing w:val="-6"/>
                <w:sz w:val="16"/>
              </w:rPr>
              <w:t> </w:t>
            </w:r>
            <w:r>
              <w:rPr>
                <w:b/>
                <w:sz w:val="16"/>
              </w:rPr>
              <w:t>CLEAN</w:t>
            </w:r>
            <w:r>
              <w:rPr>
                <w:b/>
                <w:spacing w:val="-5"/>
                <w:sz w:val="16"/>
              </w:rPr>
              <w:t> </w:t>
            </w:r>
            <w:r>
              <w:rPr>
                <w:b/>
                <w:sz w:val="16"/>
              </w:rPr>
              <w:t>COMPANY</w:t>
            </w:r>
            <w:r>
              <w:rPr>
                <w:b/>
                <w:spacing w:val="-5"/>
                <w:sz w:val="16"/>
              </w:rPr>
              <w:t> INC</w:t>
            </w:r>
          </w:p>
        </w:tc>
        <w:tc>
          <w:tcPr>
            <w:tcW w:w="5068" w:type="dxa"/>
          </w:tcPr>
          <w:p>
            <w:pPr>
              <w:pStyle w:val="TableParagraph"/>
              <w:rPr>
                <w:rFonts w:ascii="Times New Roman"/>
                <w:sz w:val="16"/>
              </w:rPr>
            </w:pPr>
          </w:p>
        </w:tc>
        <w:tc>
          <w:tcPr>
            <w:tcW w:w="1640" w:type="dxa"/>
          </w:tcPr>
          <w:p>
            <w:pPr>
              <w:pStyle w:val="TableParagraph"/>
              <w:rPr>
                <w:rFonts w:ascii="Times New Roman"/>
                <w:sz w:val="16"/>
              </w:rPr>
            </w:pPr>
          </w:p>
        </w:tc>
      </w:tr>
      <w:tr>
        <w:trPr>
          <w:trHeight w:val="255" w:hRule="atLeast"/>
        </w:trPr>
        <w:tc>
          <w:tcPr>
            <w:tcW w:w="831" w:type="dxa"/>
          </w:tcPr>
          <w:p>
            <w:pPr>
              <w:pStyle w:val="TableParagraph"/>
              <w:rPr>
                <w:rFonts w:ascii="Times New Roman"/>
                <w:sz w:val="16"/>
              </w:rPr>
            </w:pPr>
          </w:p>
        </w:tc>
        <w:tc>
          <w:tcPr>
            <w:tcW w:w="3931" w:type="dxa"/>
          </w:tcPr>
          <w:p>
            <w:pPr>
              <w:pStyle w:val="TableParagraph"/>
              <w:spacing w:line="164" w:lineRule="exact" w:before="71"/>
              <w:ind w:left="239"/>
              <w:rPr>
                <w:sz w:val="16"/>
              </w:rPr>
            </w:pPr>
            <w:r>
              <w:rPr>
                <w:spacing w:val="-2"/>
                <w:sz w:val="16"/>
              </w:rPr>
              <w:t>10-2620.610.000.19.00/262061019</w:t>
            </w:r>
          </w:p>
        </w:tc>
        <w:tc>
          <w:tcPr>
            <w:tcW w:w="6708" w:type="dxa"/>
            <w:gridSpan w:val="2"/>
          </w:tcPr>
          <w:p>
            <w:pPr>
              <w:pStyle w:val="TableParagraph"/>
              <w:tabs>
                <w:tab w:pos="6216" w:val="left" w:leader="none"/>
              </w:tabs>
              <w:spacing w:line="164" w:lineRule="exact" w:before="71"/>
              <w:ind w:left="357"/>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r>
              <w:rPr>
                <w:sz w:val="16"/>
              </w:rPr>
              <w:tab/>
            </w:r>
            <w:r>
              <w:rPr>
                <w:spacing w:val="-2"/>
                <w:sz w:val="16"/>
              </w:rPr>
              <w:t>$51.94</w:t>
            </w:r>
          </w:p>
        </w:tc>
      </w:tr>
    </w:tbl>
    <w:p>
      <w:pPr>
        <w:spacing w:after="0" w:line="164" w:lineRule="exact"/>
        <w:rPr>
          <w:sz w:val="16"/>
        </w:rPr>
        <w:sectPr>
          <w:headerReference w:type="default" r:id="rId26"/>
          <w:footerReference w:type="default" r:id="rId27"/>
          <w:pgSz w:w="12240" w:h="15840"/>
          <w:pgMar w:header="584" w:footer="0" w:top="1860" w:bottom="280" w:left="0" w:right="0"/>
        </w:sectPr>
      </w:pPr>
    </w:p>
    <w:p>
      <w:pPr>
        <w:tabs>
          <w:tab w:pos="1484" w:val="left" w:leader="none"/>
        </w:tabs>
        <w:spacing w:before="9"/>
        <w:ind w:left="435" w:right="0" w:firstLine="0"/>
        <w:jc w:val="left"/>
        <w:rPr>
          <w:b/>
          <w:sz w:val="16"/>
        </w:rPr>
      </w:pPr>
      <w:r>
        <w:rPr>
          <w:b/>
          <w:spacing w:val="-2"/>
          <w:sz w:val="16"/>
        </w:rPr>
        <w:t>AQU02</w:t>
      </w:r>
      <w:r>
        <w:rPr>
          <w:b/>
          <w:sz w:val="16"/>
        </w:rPr>
        <w:tab/>
        <w:t>AQUA</w:t>
      </w:r>
      <w:r>
        <w:rPr>
          <w:b/>
          <w:spacing w:val="-5"/>
          <w:sz w:val="16"/>
        </w:rPr>
        <w:t> </w:t>
      </w:r>
      <w:r>
        <w:rPr>
          <w:b/>
          <w:sz w:val="16"/>
        </w:rPr>
        <w:t>FILTER</w:t>
      </w:r>
      <w:r>
        <w:rPr>
          <w:b/>
          <w:spacing w:val="-5"/>
          <w:sz w:val="16"/>
        </w:rPr>
        <w:t> </w:t>
      </w:r>
      <w:r>
        <w:rPr>
          <w:b/>
          <w:sz w:val="16"/>
        </w:rPr>
        <w:t>FRESH</w:t>
      </w:r>
      <w:r>
        <w:rPr>
          <w:b/>
          <w:spacing w:val="-5"/>
          <w:sz w:val="16"/>
        </w:rPr>
        <w:t> INC</w:t>
      </w:r>
    </w:p>
    <w:p>
      <w:pPr>
        <w:spacing w:before="71"/>
        <w:ind w:left="1455" w:right="0" w:firstLine="0"/>
        <w:jc w:val="left"/>
        <w:rPr>
          <w:sz w:val="16"/>
        </w:rPr>
      </w:pPr>
      <w:r>
        <w:rPr>
          <w:spacing w:val="-2"/>
          <w:sz w:val="16"/>
        </w:rPr>
        <w:t>10-1110.610.000.19.00/1161019</w:t>
      </w:r>
    </w:p>
    <w:p>
      <w:pPr>
        <w:spacing w:before="56"/>
        <w:ind w:left="1455" w:right="0" w:firstLine="0"/>
        <w:jc w:val="left"/>
        <w:rPr>
          <w:sz w:val="16"/>
        </w:rPr>
      </w:pPr>
      <w:r>
        <w:rPr>
          <w:spacing w:val="-2"/>
          <w:sz w:val="16"/>
        </w:rPr>
        <w:t>10-2360.610.000.00.00/2360610</w:t>
      </w:r>
    </w:p>
    <w:p>
      <w:pPr>
        <w:spacing w:line="240" w:lineRule="auto" w:before="10"/>
        <w:rPr>
          <w:sz w:val="22"/>
        </w:rPr>
      </w:pPr>
      <w:r>
        <w:rPr/>
        <w:br w:type="column"/>
      </w:r>
      <w:r>
        <w:rPr>
          <w:sz w:val="22"/>
        </w:rPr>
      </w:r>
    </w:p>
    <w:p>
      <w:pPr>
        <w:tabs>
          <w:tab w:pos="6293" w:val="left" w:leader="none"/>
        </w:tabs>
        <w:spacing w:before="1"/>
        <w:ind w:left="435" w:right="0" w:firstLine="0"/>
        <w:jc w:val="left"/>
        <w:rPr>
          <w:sz w:val="16"/>
        </w:rPr>
      </w:pPr>
      <w:r>
        <w:rPr>
          <w:sz w:val="16"/>
        </w:rPr>
        <w:t>GENERAL</w:t>
      </w:r>
      <w:r>
        <w:rPr>
          <w:spacing w:val="-5"/>
          <w:sz w:val="16"/>
        </w:rPr>
        <w:t> </w:t>
      </w:r>
      <w:r>
        <w:rPr>
          <w:sz w:val="16"/>
        </w:rPr>
        <w:t>SUPPLIES</w:t>
      </w:r>
      <w:r>
        <w:rPr>
          <w:spacing w:val="-4"/>
          <w:sz w:val="16"/>
        </w:rPr>
        <w:t> </w:t>
      </w:r>
      <w:r>
        <w:rPr>
          <w:sz w:val="16"/>
        </w:rPr>
        <w:t>-</w:t>
      </w:r>
      <w:r>
        <w:rPr>
          <w:spacing w:val="-4"/>
          <w:sz w:val="16"/>
        </w:rPr>
        <w:t> </w:t>
      </w:r>
      <w:r>
        <w:rPr>
          <w:sz w:val="16"/>
        </w:rPr>
        <w:t>ELEM</w:t>
      </w:r>
      <w:r>
        <w:rPr>
          <w:spacing w:val="-4"/>
          <w:sz w:val="16"/>
        </w:rPr>
        <w:t> </w:t>
      </w:r>
      <w:r>
        <w:rPr>
          <w:spacing w:val="-2"/>
          <w:sz w:val="16"/>
        </w:rPr>
        <w:t>SCHOOL</w:t>
      </w:r>
      <w:r>
        <w:rPr>
          <w:sz w:val="16"/>
        </w:rPr>
        <w:tab/>
      </w:r>
      <w:r>
        <w:rPr>
          <w:spacing w:val="-2"/>
          <w:sz w:val="16"/>
        </w:rPr>
        <w:t>$45.80</w:t>
      </w:r>
    </w:p>
    <w:p>
      <w:pPr>
        <w:tabs>
          <w:tab w:pos="6293" w:val="left" w:leader="none"/>
        </w:tabs>
        <w:spacing w:before="56"/>
        <w:ind w:left="435" w:right="0" w:firstLine="0"/>
        <w:jc w:val="left"/>
        <w:rPr>
          <w:sz w:val="16"/>
        </w:rPr>
      </w:pPr>
      <w:r>
        <w:rPr/>
        <mc:AlternateContent>
          <mc:Choice Requires="wps">
            <w:drawing>
              <wp:anchor distT="0" distB="0" distL="0" distR="0" allowOverlap="1" layoutInCell="1" locked="0" behindDoc="0" simplePos="0" relativeHeight="15739392">
                <wp:simplePos x="0" y="0"/>
                <wp:positionH relativeFrom="page">
                  <wp:posOffset>6486525</wp:posOffset>
                </wp:positionH>
                <wp:positionV relativeFrom="paragraph">
                  <wp:posOffset>187056</wp:posOffset>
                </wp:positionV>
                <wp:extent cx="1038225" cy="127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1038225" cy="1270"/>
                        </a:xfrm>
                        <a:custGeom>
                          <a:avLst/>
                          <a:gdLst/>
                          <a:ahLst/>
                          <a:cxnLst/>
                          <a:rect l="l" t="t" r="r" b="b"/>
                          <a:pathLst>
                            <a:path w="1038225" h="0">
                              <a:moveTo>
                                <a:pt x="0" y="0"/>
                              </a:moveTo>
                              <a:lnTo>
                                <a:pt x="10382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510.75pt,14.728894pt" to="592.5pt,14.728894pt" stroked="true" strokeweight=".75pt" strokecolor="#000000">
                <v:stroke dashstyle="solid"/>
                <w10:wrap type="none"/>
              </v:line>
            </w:pict>
          </mc:Fallback>
        </mc:AlternateContent>
      </w:r>
      <w:r>
        <w:rPr>
          <w:sz w:val="16"/>
        </w:rPr>
        <w:t>SUPT</w:t>
      </w:r>
      <w:r>
        <w:rPr>
          <w:spacing w:val="-4"/>
          <w:sz w:val="16"/>
        </w:rPr>
        <w:t> </w:t>
      </w:r>
      <w:r>
        <w:rPr>
          <w:sz w:val="16"/>
        </w:rPr>
        <w:t>-</w:t>
      </w:r>
      <w:r>
        <w:rPr>
          <w:spacing w:val="-4"/>
          <w:sz w:val="16"/>
        </w:rPr>
        <w:t> </w:t>
      </w:r>
      <w:r>
        <w:rPr>
          <w:sz w:val="16"/>
        </w:rPr>
        <w:t>GENERAL</w:t>
      </w:r>
      <w:r>
        <w:rPr>
          <w:spacing w:val="-4"/>
          <w:sz w:val="16"/>
        </w:rPr>
        <w:t> </w:t>
      </w:r>
      <w:r>
        <w:rPr>
          <w:spacing w:val="-2"/>
          <w:sz w:val="16"/>
        </w:rPr>
        <w:t>SUPPLIES</w:t>
      </w:r>
      <w:r>
        <w:rPr>
          <w:sz w:val="16"/>
        </w:rPr>
        <w:tab/>
      </w:r>
      <w:r>
        <w:rPr>
          <w:spacing w:val="-2"/>
          <w:sz w:val="16"/>
        </w:rPr>
        <w:t>$64.30</w:t>
      </w:r>
    </w:p>
    <w:p>
      <w:pPr>
        <w:spacing w:after="0"/>
        <w:jc w:val="left"/>
        <w:rPr>
          <w:sz w:val="16"/>
        </w:rPr>
        <w:sectPr>
          <w:headerReference w:type="default" r:id="rId28"/>
          <w:footerReference w:type="default" r:id="rId29"/>
          <w:pgSz w:w="12240" w:h="15840"/>
          <w:pgMar w:header="584" w:footer="0" w:top="1860" w:bottom="280" w:left="0" w:right="0"/>
          <w:cols w:num="2" w:equalWidth="0">
            <w:col w:w="3817" w:space="1253"/>
            <w:col w:w="7170"/>
          </w:cols>
        </w:sectPr>
      </w:pPr>
    </w:p>
    <w:p>
      <w:pPr>
        <w:spacing w:line="240" w:lineRule="auto" w:before="0"/>
        <w:rPr>
          <w:sz w:val="18"/>
        </w:rPr>
      </w:pPr>
    </w:p>
    <w:p>
      <w:pPr>
        <w:spacing w:line="240" w:lineRule="auto" w:before="10"/>
        <w:rPr>
          <w:sz w:val="16"/>
        </w:rPr>
      </w:pPr>
    </w:p>
    <w:p>
      <w:pPr>
        <w:tabs>
          <w:tab w:pos="1484" w:val="left" w:leader="none"/>
        </w:tabs>
        <w:spacing w:before="0"/>
        <w:ind w:left="435" w:right="0" w:firstLine="0"/>
        <w:jc w:val="left"/>
        <w:rPr>
          <w:b/>
          <w:sz w:val="16"/>
        </w:rPr>
      </w:pPr>
      <w:r>
        <w:rPr>
          <w:b/>
          <w:spacing w:val="-2"/>
          <w:sz w:val="16"/>
        </w:rPr>
        <w:t>BHP21</w:t>
      </w:r>
      <w:r>
        <w:rPr>
          <w:b/>
          <w:sz w:val="16"/>
        </w:rPr>
        <w:tab/>
        <w:t>B&amp;H</w:t>
      </w:r>
      <w:r>
        <w:rPr>
          <w:b/>
          <w:spacing w:val="-5"/>
          <w:sz w:val="16"/>
        </w:rPr>
        <w:t> </w:t>
      </w:r>
      <w:r>
        <w:rPr>
          <w:b/>
          <w:spacing w:val="-2"/>
          <w:sz w:val="16"/>
        </w:rPr>
        <w:t>PHOTOVIDEO</w:t>
      </w:r>
    </w:p>
    <w:p>
      <w:pPr>
        <w:spacing w:before="90"/>
        <w:ind w:left="435" w:right="0" w:firstLine="0"/>
        <w:jc w:val="left"/>
        <w:rPr>
          <w:b/>
          <w:sz w:val="16"/>
        </w:rPr>
      </w:pPr>
      <w:r>
        <w:rPr/>
        <w:br w:type="column"/>
      </w:r>
      <w:r>
        <w:rPr>
          <w:b/>
          <w:sz w:val="16"/>
        </w:rPr>
        <w:t>Vendor</w:t>
      </w:r>
      <w:r>
        <w:rPr>
          <w:b/>
          <w:spacing w:val="-6"/>
          <w:sz w:val="16"/>
        </w:rPr>
        <w:t> </w:t>
      </w:r>
      <w:r>
        <w:rPr>
          <w:b/>
          <w:spacing w:val="-2"/>
          <w:sz w:val="16"/>
        </w:rPr>
        <w:t>Total</w:t>
      </w:r>
    </w:p>
    <w:p>
      <w:pPr>
        <w:spacing w:before="86"/>
        <w:ind w:left="435" w:right="0" w:firstLine="0"/>
        <w:jc w:val="left"/>
        <w:rPr>
          <w:b/>
          <w:sz w:val="16"/>
        </w:rPr>
      </w:pPr>
      <w:r>
        <w:rPr/>
        <w:br w:type="column"/>
      </w:r>
      <w:r>
        <w:rPr>
          <w:b/>
          <w:spacing w:val="-2"/>
          <w:sz w:val="16"/>
        </w:rPr>
        <w:t>$110.10</w:t>
      </w:r>
    </w:p>
    <w:p>
      <w:pPr>
        <w:spacing w:after="0"/>
        <w:jc w:val="left"/>
        <w:rPr>
          <w:sz w:val="16"/>
        </w:rPr>
        <w:sectPr>
          <w:type w:val="continuous"/>
          <w:pgSz w:w="12240" w:h="15840"/>
          <w:pgMar w:header="584" w:footer="0" w:top="1440" w:bottom="280" w:left="0" w:right="0"/>
          <w:cols w:num="3" w:equalWidth="0">
            <w:col w:w="2982" w:space="5738"/>
            <w:col w:w="1452" w:space="668"/>
            <w:col w:w="1400"/>
          </w:cols>
        </w:sectPr>
      </w:pPr>
    </w:p>
    <w:p>
      <w:pPr>
        <w:spacing w:before="71"/>
        <w:ind w:left="1455" w:right="0" w:firstLine="0"/>
        <w:jc w:val="left"/>
        <w:rPr>
          <w:sz w:val="16"/>
        </w:rPr>
      </w:pPr>
      <w:r>
        <w:rPr>
          <w:spacing w:val="-2"/>
          <w:sz w:val="16"/>
        </w:rPr>
        <w:t>10-1110.610.000.31.10/116103110</w:t>
      </w:r>
    </w:p>
    <w:p>
      <w:pPr>
        <w:spacing w:before="56"/>
        <w:ind w:left="1455" w:right="0" w:firstLine="0"/>
        <w:jc w:val="left"/>
        <w:rPr>
          <w:sz w:val="16"/>
        </w:rPr>
      </w:pPr>
      <w:r>
        <w:rPr>
          <w:spacing w:val="-2"/>
          <w:sz w:val="16"/>
        </w:rPr>
        <w:t>10-2818.650.000.00.00/2818618</w:t>
      </w:r>
    </w:p>
    <w:p>
      <w:pPr>
        <w:tabs>
          <w:tab w:pos="7225" w:val="left" w:leader="none"/>
        </w:tabs>
        <w:spacing w:before="71"/>
        <w:ind w:left="1455" w:right="0" w:firstLine="0"/>
        <w:jc w:val="left"/>
        <w:rPr>
          <w:sz w:val="16"/>
        </w:rPr>
      </w:pPr>
      <w:r>
        <w:rPr/>
        <w:br w:type="column"/>
      </w:r>
      <w:r>
        <w:rPr>
          <w:sz w:val="16"/>
        </w:rPr>
        <w:t>EDUC</w:t>
      </w:r>
      <w:r>
        <w:rPr>
          <w:spacing w:val="-4"/>
          <w:sz w:val="16"/>
        </w:rPr>
        <w:t> </w:t>
      </w:r>
      <w:r>
        <w:rPr>
          <w:sz w:val="16"/>
        </w:rPr>
        <w:t>-</w:t>
      </w:r>
      <w:r>
        <w:rPr>
          <w:spacing w:val="-3"/>
          <w:sz w:val="16"/>
        </w:rPr>
        <w:t> </w:t>
      </w:r>
      <w:r>
        <w:rPr>
          <w:sz w:val="16"/>
        </w:rPr>
        <w:t>SUPPLIES</w:t>
      </w:r>
      <w:r>
        <w:rPr>
          <w:spacing w:val="-3"/>
          <w:sz w:val="16"/>
        </w:rPr>
        <w:t> </w:t>
      </w:r>
      <w:r>
        <w:rPr>
          <w:sz w:val="16"/>
        </w:rPr>
        <w:t>-</w:t>
      </w:r>
      <w:r>
        <w:rPr>
          <w:spacing w:val="-4"/>
          <w:sz w:val="16"/>
        </w:rPr>
        <w:t> </w:t>
      </w:r>
      <w:r>
        <w:rPr>
          <w:sz w:val="16"/>
        </w:rPr>
        <w:t>HS</w:t>
      </w:r>
      <w:r>
        <w:rPr>
          <w:spacing w:val="-3"/>
          <w:sz w:val="16"/>
        </w:rPr>
        <w:t> </w:t>
      </w:r>
      <w:r>
        <w:rPr>
          <w:sz w:val="16"/>
        </w:rPr>
        <w:t>TECH</w:t>
      </w:r>
      <w:r>
        <w:rPr>
          <w:spacing w:val="-3"/>
          <w:sz w:val="16"/>
        </w:rPr>
        <w:t> </w:t>
      </w:r>
      <w:r>
        <w:rPr>
          <w:spacing w:val="-5"/>
          <w:sz w:val="16"/>
        </w:rPr>
        <w:t>ED</w:t>
      </w:r>
      <w:r>
        <w:rPr>
          <w:sz w:val="16"/>
        </w:rPr>
        <w:tab/>
      </w:r>
      <w:r>
        <w:rPr>
          <w:spacing w:val="-2"/>
          <w:sz w:val="16"/>
        </w:rPr>
        <w:t>$938.75</w:t>
      </w:r>
    </w:p>
    <w:p>
      <w:pPr>
        <w:tabs>
          <w:tab w:pos="7225" w:val="left" w:leader="none"/>
        </w:tabs>
        <w:spacing w:before="56"/>
        <w:ind w:left="1455" w:right="0" w:firstLine="0"/>
        <w:jc w:val="left"/>
        <w:rPr>
          <w:sz w:val="16"/>
        </w:rPr>
      </w:pPr>
      <w:r>
        <w:rPr/>
        <mc:AlternateContent>
          <mc:Choice Requires="wps">
            <w:drawing>
              <wp:anchor distT="0" distB="0" distL="0" distR="0" allowOverlap="1" layoutInCell="1" locked="0" behindDoc="0" simplePos="0" relativeHeight="15739904">
                <wp:simplePos x="0" y="0"/>
                <wp:positionH relativeFrom="page">
                  <wp:posOffset>6486525</wp:posOffset>
                </wp:positionH>
                <wp:positionV relativeFrom="paragraph">
                  <wp:posOffset>187056</wp:posOffset>
                </wp:positionV>
                <wp:extent cx="1038225" cy="127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038225" cy="1270"/>
                        </a:xfrm>
                        <a:custGeom>
                          <a:avLst/>
                          <a:gdLst/>
                          <a:ahLst/>
                          <a:cxnLst/>
                          <a:rect l="l" t="t" r="r" b="b"/>
                          <a:pathLst>
                            <a:path w="1038225" h="0">
                              <a:moveTo>
                                <a:pt x="0" y="0"/>
                              </a:moveTo>
                              <a:lnTo>
                                <a:pt x="10382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510.75pt,14.728894pt" to="592.5pt,14.728894pt" stroked="true" strokeweight=".75pt" strokecolor="#000000">
                <v:stroke dashstyle="solid"/>
                <w10:wrap type="none"/>
              </v:line>
            </w:pict>
          </mc:Fallback>
        </mc:AlternateContent>
      </w:r>
      <w:r>
        <w:rPr>
          <w:sz w:val="16"/>
        </w:rPr>
        <w:t>SOFTWARE</w:t>
      </w:r>
      <w:r>
        <w:rPr>
          <w:spacing w:val="35"/>
          <w:sz w:val="16"/>
        </w:rPr>
        <w:t> </w:t>
      </w:r>
      <w:r>
        <w:rPr>
          <w:sz w:val="16"/>
        </w:rPr>
        <w:t>SUPPLIES</w:t>
      </w:r>
      <w:r>
        <w:rPr>
          <w:spacing w:val="-4"/>
          <w:sz w:val="16"/>
        </w:rPr>
        <w:t> </w:t>
      </w:r>
      <w:r>
        <w:rPr>
          <w:sz w:val="16"/>
        </w:rPr>
        <w:t>&amp;</w:t>
      </w:r>
      <w:r>
        <w:rPr>
          <w:spacing w:val="-4"/>
          <w:sz w:val="16"/>
        </w:rPr>
        <w:t> </w:t>
      </w:r>
      <w:r>
        <w:rPr>
          <w:spacing w:val="-2"/>
          <w:sz w:val="16"/>
        </w:rPr>
        <w:t>LICENSING</w:t>
      </w:r>
      <w:r>
        <w:rPr>
          <w:sz w:val="16"/>
        </w:rPr>
        <w:tab/>
      </w:r>
      <w:r>
        <w:rPr>
          <w:spacing w:val="-2"/>
          <w:sz w:val="16"/>
        </w:rPr>
        <w:t>$342.64</w:t>
      </w:r>
    </w:p>
    <w:p>
      <w:pPr>
        <w:spacing w:after="0"/>
        <w:jc w:val="left"/>
        <w:rPr>
          <w:sz w:val="16"/>
        </w:rPr>
        <w:sectPr>
          <w:type w:val="continuous"/>
          <w:pgSz w:w="12240" w:h="15840"/>
          <w:pgMar w:header="584" w:footer="0" w:top="1440" w:bottom="280" w:left="0" w:right="0"/>
          <w:cols w:num="2" w:equalWidth="0">
            <w:col w:w="3995" w:space="55"/>
            <w:col w:w="8190"/>
          </w:cols>
        </w:sectPr>
      </w:pPr>
    </w:p>
    <w:p>
      <w:pPr>
        <w:spacing w:line="240" w:lineRule="auto" w:before="0"/>
        <w:rPr>
          <w:sz w:val="18"/>
        </w:rPr>
      </w:pPr>
    </w:p>
    <w:p>
      <w:pPr>
        <w:spacing w:line="240" w:lineRule="auto" w:before="10"/>
        <w:rPr>
          <w:sz w:val="16"/>
        </w:rPr>
      </w:pPr>
    </w:p>
    <w:p>
      <w:pPr>
        <w:tabs>
          <w:tab w:pos="1484" w:val="left" w:leader="none"/>
        </w:tabs>
        <w:spacing w:before="0"/>
        <w:ind w:left="435" w:right="0" w:firstLine="0"/>
        <w:jc w:val="left"/>
        <w:rPr>
          <w:b/>
          <w:sz w:val="16"/>
        </w:rPr>
      </w:pPr>
      <w:r>
        <w:rPr>
          <w:b/>
          <w:spacing w:val="-2"/>
          <w:sz w:val="16"/>
        </w:rPr>
        <w:t>BAR02</w:t>
      </w:r>
      <w:r>
        <w:rPr>
          <w:b/>
          <w:sz w:val="16"/>
        </w:rPr>
        <w:tab/>
        <w:t>B</w:t>
      </w:r>
      <w:r>
        <w:rPr>
          <w:b/>
          <w:spacing w:val="-4"/>
          <w:sz w:val="16"/>
        </w:rPr>
        <w:t> </w:t>
      </w:r>
      <w:r>
        <w:rPr>
          <w:b/>
          <w:sz w:val="16"/>
        </w:rPr>
        <w:t>&amp;</w:t>
      </w:r>
      <w:r>
        <w:rPr>
          <w:b/>
          <w:spacing w:val="-2"/>
          <w:sz w:val="16"/>
        </w:rPr>
        <w:t> </w:t>
      </w:r>
      <w:r>
        <w:rPr>
          <w:b/>
          <w:sz w:val="16"/>
        </w:rPr>
        <w:t>R</w:t>
      </w:r>
      <w:r>
        <w:rPr>
          <w:b/>
          <w:spacing w:val="-1"/>
          <w:sz w:val="16"/>
        </w:rPr>
        <w:t> </w:t>
      </w:r>
      <w:r>
        <w:rPr>
          <w:b/>
          <w:sz w:val="16"/>
        </w:rPr>
        <w:t>POOLS</w:t>
      </w:r>
      <w:r>
        <w:rPr>
          <w:b/>
          <w:spacing w:val="-2"/>
          <w:sz w:val="16"/>
        </w:rPr>
        <w:t> </w:t>
      </w:r>
      <w:r>
        <w:rPr>
          <w:b/>
          <w:sz w:val="16"/>
        </w:rPr>
        <w:t>&amp;</w:t>
      </w:r>
      <w:r>
        <w:rPr>
          <w:b/>
          <w:spacing w:val="-2"/>
          <w:sz w:val="16"/>
        </w:rPr>
        <w:t> </w:t>
      </w:r>
      <w:r>
        <w:rPr>
          <w:b/>
          <w:sz w:val="16"/>
        </w:rPr>
        <w:t>SWIM</w:t>
      </w:r>
      <w:r>
        <w:rPr>
          <w:b/>
          <w:spacing w:val="-1"/>
          <w:sz w:val="16"/>
        </w:rPr>
        <w:t> </w:t>
      </w:r>
      <w:r>
        <w:rPr>
          <w:b/>
          <w:spacing w:val="-4"/>
          <w:sz w:val="16"/>
        </w:rPr>
        <w:t>SHOP</w:t>
      </w:r>
    </w:p>
    <w:p>
      <w:pPr>
        <w:spacing w:before="90"/>
        <w:ind w:left="435" w:right="0" w:firstLine="0"/>
        <w:jc w:val="left"/>
        <w:rPr>
          <w:b/>
          <w:sz w:val="16"/>
        </w:rPr>
      </w:pPr>
      <w:r>
        <w:rPr/>
        <w:br w:type="column"/>
      </w:r>
      <w:r>
        <w:rPr>
          <w:b/>
          <w:sz w:val="16"/>
        </w:rPr>
        <w:t>Vendor</w:t>
      </w:r>
      <w:r>
        <w:rPr>
          <w:b/>
          <w:spacing w:val="-6"/>
          <w:sz w:val="16"/>
        </w:rPr>
        <w:t> </w:t>
      </w:r>
      <w:r>
        <w:rPr>
          <w:b/>
          <w:spacing w:val="-2"/>
          <w:sz w:val="16"/>
        </w:rPr>
        <w:t>Total</w:t>
      </w:r>
    </w:p>
    <w:p>
      <w:pPr>
        <w:spacing w:before="86"/>
        <w:ind w:left="435" w:right="0" w:firstLine="0"/>
        <w:jc w:val="left"/>
        <w:rPr>
          <w:b/>
          <w:sz w:val="16"/>
        </w:rPr>
      </w:pPr>
      <w:r>
        <w:rPr/>
        <w:br w:type="column"/>
      </w:r>
      <w:r>
        <w:rPr>
          <w:b/>
          <w:spacing w:val="-2"/>
          <w:sz w:val="16"/>
        </w:rPr>
        <w:t>$1,281.39</w:t>
      </w:r>
    </w:p>
    <w:p>
      <w:pPr>
        <w:spacing w:after="0"/>
        <w:jc w:val="left"/>
        <w:rPr>
          <w:sz w:val="16"/>
        </w:rPr>
        <w:sectPr>
          <w:type w:val="continuous"/>
          <w:pgSz w:w="12240" w:h="15840"/>
          <w:pgMar w:header="584" w:footer="0" w:top="1440" w:bottom="280" w:left="0" w:right="0"/>
          <w:cols w:num="3" w:equalWidth="0">
            <w:col w:w="3701" w:space="5018"/>
            <w:col w:w="1452" w:space="537"/>
            <w:col w:w="1532"/>
          </w:cols>
        </w:sectPr>
      </w:pPr>
    </w:p>
    <w:p>
      <w:pPr>
        <w:spacing w:before="71"/>
        <w:ind w:left="1455" w:right="0" w:firstLine="0"/>
        <w:jc w:val="left"/>
        <w:rPr>
          <w:sz w:val="16"/>
        </w:rPr>
      </w:pPr>
      <w:r>
        <w:rPr>
          <w:spacing w:val="-2"/>
          <w:sz w:val="16"/>
        </w:rPr>
        <w:t>10-2620.431.000.19.00/262043119</w:t>
      </w:r>
    </w:p>
    <w:p>
      <w:pPr>
        <w:tabs>
          <w:tab w:pos="1484" w:val="left" w:leader="none"/>
        </w:tabs>
        <w:spacing w:before="131"/>
        <w:ind w:left="435" w:right="0" w:firstLine="0"/>
        <w:jc w:val="left"/>
        <w:rPr>
          <w:b/>
          <w:sz w:val="16"/>
        </w:rPr>
      </w:pPr>
      <w:r>
        <w:rPr>
          <w:b/>
          <w:spacing w:val="-4"/>
          <w:sz w:val="16"/>
        </w:rPr>
        <w:t>JB13</w:t>
      </w:r>
      <w:r>
        <w:rPr>
          <w:b/>
          <w:sz w:val="16"/>
        </w:rPr>
        <w:tab/>
        <w:t>JANEL</w:t>
      </w:r>
      <w:r>
        <w:rPr>
          <w:b/>
          <w:spacing w:val="-5"/>
          <w:sz w:val="16"/>
        </w:rPr>
        <w:t> </w:t>
      </w:r>
      <w:r>
        <w:rPr>
          <w:b/>
          <w:spacing w:val="-2"/>
          <w:sz w:val="16"/>
        </w:rPr>
        <w:t>BIAGIARELLI</w:t>
      </w:r>
    </w:p>
    <w:p>
      <w:pPr>
        <w:tabs>
          <w:tab w:pos="6205" w:val="left" w:leader="none"/>
        </w:tabs>
        <w:spacing w:before="71"/>
        <w:ind w:left="435" w:right="0" w:firstLine="0"/>
        <w:jc w:val="left"/>
        <w:rPr>
          <w:sz w:val="16"/>
        </w:rPr>
      </w:pPr>
      <w:r>
        <w:rPr/>
        <w:br w:type="column"/>
      </w:r>
      <w:r>
        <w:rPr>
          <w:sz w:val="16"/>
        </w:rPr>
        <w:t>Operation/bldg</w:t>
      </w:r>
      <w:r>
        <w:rPr>
          <w:spacing w:val="-7"/>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r>
        <w:rPr>
          <w:sz w:val="16"/>
        </w:rPr>
        <w:tab/>
      </w:r>
      <w:r>
        <w:rPr>
          <w:spacing w:val="-2"/>
          <w:sz w:val="16"/>
        </w:rPr>
        <w:t>$290.00</w:t>
      </w:r>
    </w:p>
    <w:p>
      <w:pPr>
        <w:spacing w:after="0"/>
        <w:jc w:val="left"/>
        <w:rPr>
          <w:sz w:val="16"/>
        </w:rPr>
        <w:sectPr>
          <w:type w:val="continuous"/>
          <w:pgSz w:w="12240" w:h="15840"/>
          <w:pgMar w:header="584" w:footer="0" w:top="1440" w:bottom="280" w:left="0" w:right="0"/>
          <w:cols w:num="2" w:equalWidth="0">
            <w:col w:w="3995" w:space="1075"/>
            <w:col w:w="7170"/>
          </w:cols>
        </w:sectPr>
      </w:pPr>
    </w:p>
    <w:p>
      <w:pPr>
        <w:spacing w:line="240" w:lineRule="auto" w:before="7"/>
        <w:rPr>
          <w:sz w:val="6"/>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647"/>
        <w:gridCol w:w="5358"/>
        <w:gridCol w:w="1641"/>
      </w:tblGrid>
      <w:tr>
        <w:trPr>
          <w:trHeight w:val="393" w:hRule="atLeast"/>
        </w:trPr>
        <w:tc>
          <w:tcPr>
            <w:tcW w:w="827" w:type="dxa"/>
          </w:tcPr>
          <w:p>
            <w:pPr>
              <w:pStyle w:val="TableParagraph"/>
              <w:rPr>
                <w:rFonts w:ascii="Times New Roman"/>
                <w:sz w:val="16"/>
              </w:rPr>
            </w:pPr>
          </w:p>
        </w:tc>
        <w:tc>
          <w:tcPr>
            <w:tcW w:w="3647" w:type="dxa"/>
          </w:tcPr>
          <w:p>
            <w:pPr>
              <w:pStyle w:val="TableParagraph"/>
              <w:spacing w:line="179" w:lineRule="exact"/>
              <w:ind w:left="242"/>
              <w:rPr>
                <w:sz w:val="16"/>
              </w:rPr>
            </w:pPr>
            <w:r>
              <w:rPr>
                <w:spacing w:val="-2"/>
                <w:sz w:val="16"/>
              </w:rPr>
              <w:t>10-2380.581.000.35.00/238058135</w:t>
            </w:r>
          </w:p>
        </w:tc>
        <w:tc>
          <w:tcPr>
            <w:tcW w:w="5358" w:type="dxa"/>
          </w:tcPr>
          <w:p>
            <w:pPr>
              <w:pStyle w:val="TableParagraph"/>
              <w:spacing w:line="237" w:lineRule="auto"/>
              <w:ind w:left="646" w:right="215"/>
              <w:rPr>
                <w:sz w:val="16"/>
              </w:rPr>
            </w:pPr>
            <w:r>
              <w:rPr>
                <w:sz w:val="16"/>
              </w:rPr>
              <w:t>2023</w:t>
            </w:r>
            <w:r>
              <w:rPr>
                <w:spacing w:val="-5"/>
                <w:sz w:val="16"/>
              </w:rPr>
              <w:t> </w:t>
            </w:r>
            <w:r>
              <w:rPr>
                <w:sz w:val="16"/>
              </w:rPr>
              <w:t>PAPBS</w:t>
            </w:r>
            <w:r>
              <w:rPr>
                <w:spacing w:val="-5"/>
                <w:sz w:val="16"/>
              </w:rPr>
              <w:t> </w:t>
            </w:r>
            <w:r>
              <w:rPr>
                <w:sz w:val="16"/>
              </w:rPr>
              <w:t>NETWORK</w:t>
            </w:r>
            <w:r>
              <w:rPr>
                <w:spacing w:val="-5"/>
                <w:sz w:val="16"/>
              </w:rPr>
              <w:t> </w:t>
            </w:r>
            <w:r>
              <w:rPr>
                <w:sz w:val="16"/>
              </w:rPr>
              <w:t>&amp;</w:t>
            </w:r>
            <w:r>
              <w:rPr>
                <w:spacing w:val="-5"/>
                <w:sz w:val="16"/>
              </w:rPr>
              <w:t> </w:t>
            </w:r>
            <w:r>
              <w:rPr>
                <w:sz w:val="16"/>
              </w:rPr>
              <w:t>MTSS</w:t>
            </w:r>
            <w:r>
              <w:rPr>
                <w:spacing w:val="-5"/>
                <w:sz w:val="16"/>
              </w:rPr>
              <w:t> </w:t>
            </w:r>
            <w:r>
              <w:rPr>
                <w:sz w:val="16"/>
              </w:rPr>
              <w:t>-</w:t>
            </w:r>
            <w:r>
              <w:rPr>
                <w:spacing w:val="-5"/>
                <w:sz w:val="16"/>
              </w:rPr>
              <w:t> </w:t>
            </w:r>
            <w:r>
              <w:rPr>
                <w:sz w:val="16"/>
              </w:rPr>
              <w:t>11/1</w:t>
            </w:r>
            <w:r>
              <w:rPr>
                <w:spacing w:val="-5"/>
                <w:sz w:val="16"/>
              </w:rPr>
              <w:t> </w:t>
            </w:r>
            <w:r>
              <w:rPr>
                <w:sz w:val="16"/>
              </w:rPr>
              <w:t>-</w:t>
            </w:r>
            <w:r>
              <w:rPr>
                <w:spacing w:val="-5"/>
                <w:sz w:val="16"/>
              </w:rPr>
              <w:t> </w:t>
            </w:r>
            <w:r>
              <w:rPr>
                <w:sz w:val="16"/>
              </w:rPr>
              <w:t>11/3,</w:t>
            </w:r>
            <w:r>
              <w:rPr>
                <w:spacing w:val="-5"/>
                <w:sz w:val="16"/>
              </w:rPr>
              <w:t> </w:t>
            </w:r>
            <w:r>
              <w:rPr>
                <w:sz w:val="16"/>
              </w:rPr>
              <w:t>2023 HERSHEY PA</w:t>
            </w:r>
          </w:p>
        </w:tc>
        <w:tc>
          <w:tcPr>
            <w:tcW w:w="1641" w:type="dxa"/>
          </w:tcPr>
          <w:p>
            <w:pPr>
              <w:pStyle w:val="TableParagraph"/>
              <w:spacing w:line="179" w:lineRule="exact"/>
              <w:ind w:right="2"/>
              <w:jc w:val="right"/>
              <w:rPr>
                <w:sz w:val="16"/>
              </w:rPr>
            </w:pPr>
            <w:r>
              <w:rPr>
                <w:spacing w:val="-2"/>
                <w:sz w:val="16"/>
              </w:rPr>
              <w:t>$723.26</w:t>
            </w:r>
          </w:p>
        </w:tc>
      </w:tr>
      <w:tr>
        <w:trPr>
          <w:trHeight w:val="257" w:hRule="atLeast"/>
        </w:trPr>
        <w:tc>
          <w:tcPr>
            <w:tcW w:w="827" w:type="dxa"/>
          </w:tcPr>
          <w:p>
            <w:pPr>
              <w:pStyle w:val="TableParagraph"/>
              <w:rPr>
                <w:rFonts w:ascii="Times New Roman"/>
                <w:sz w:val="16"/>
              </w:rPr>
            </w:pPr>
          </w:p>
        </w:tc>
        <w:tc>
          <w:tcPr>
            <w:tcW w:w="3647" w:type="dxa"/>
          </w:tcPr>
          <w:p>
            <w:pPr>
              <w:pStyle w:val="TableParagraph"/>
              <w:spacing w:before="26"/>
              <w:ind w:left="242"/>
              <w:rPr>
                <w:sz w:val="16"/>
              </w:rPr>
            </w:pPr>
            <w:r>
              <w:rPr>
                <w:spacing w:val="-2"/>
                <w:sz w:val="16"/>
              </w:rPr>
              <w:t>10-2380.610.000.35.00/238061035</w:t>
            </w:r>
          </w:p>
        </w:tc>
        <w:tc>
          <w:tcPr>
            <w:tcW w:w="5358" w:type="dxa"/>
          </w:tcPr>
          <w:p>
            <w:pPr>
              <w:pStyle w:val="TableParagraph"/>
              <w:spacing w:before="26"/>
              <w:ind w:left="646"/>
              <w:rPr>
                <w:sz w:val="16"/>
              </w:rPr>
            </w:pPr>
            <w:r>
              <w:rPr>
                <w:sz w:val="16"/>
              </w:rPr>
              <w:t>REIMBURSEMENT</w:t>
            </w:r>
            <w:r>
              <w:rPr>
                <w:spacing w:val="-8"/>
                <w:sz w:val="16"/>
              </w:rPr>
              <w:t> </w:t>
            </w:r>
            <w:r>
              <w:rPr>
                <w:sz w:val="16"/>
              </w:rPr>
              <w:t>SUPPLIES</w:t>
            </w:r>
            <w:r>
              <w:rPr>
                <w:spacing w:val="-7"/>
                <w:sz w:val="16"/>
              </w:rPr>
              <w:t> </w:t>
            </w:r>
            <w:r>
              <w:rPr>
                <w:sz w:val="16"/>
              </w:rPr>
              <w:t>FOR</w:t>
            </w:r>
            <w:r>
              <w:rPr>
                <w:spacing w:val="-7"/>
                <w:sz w:val="16"/>
              </w:rPr>
              <w:t> </w:t>
            </w:r>
            <w:r>
              <w:rPr>
                <w:sz w:val="16"/>
              </w:rPr>
              <w:t>STAFF</w:t>
            </w:r>
            <w:r>
              <w:rPr>
                <w:spacing w:val="-7"/>
                <w:sz w:val="16"/>
              </w:rPr>
              <w:t> </w:t>
            </w:r>
            <w:r>
              <w:rPr>
                <w:spacing w:val="-4"/>
                <w:sz w:val="16"/>
              </w:rPr>
              <w:t>ROOM</w:t>
            </w:r>
          </w:p>
        </w:tc>
        <w:tc>
          <w:tcPr>
            <w:tcW w:w="1641" w:type="dxa"/>
            <w:tcBorders>
              <w:bottom w:val="single" w:sz="6" w:space="0" w:color="000000"/>
            </w:tcBorders>
          </w:tcPr>
          <w:p>
            <w:pPr>
              <w:pStyle w:val="TableParagraph"/>
              <w:spacing w:before="26"/>
              <w:ind w:right="3"/>
              <w:jc w:val="right"/>
              <w:rPr>
                <w:sz w:val="16"/>
              </w:rPr>
            </w:pPr>
            <w:r>
              <w:rPr>
                <w:spacing w:val="-2"/>
                <w:sz w:val="16"/>
              </w:rPr>
              <w:t>$21.25</w:t>
            </w:r>
          </w:p>
        </w:tc>
      </w:tr>
      <w:tr>
        <w:trPr>
          <w:trHeight w:val="278" w:hRule="atLeast"/>
        </w:trPr>
        <w:tc>
          <w:tcPr>
            <w:tcW w:w="827" w:type="dxa"/>
          </w:tcPr>
          <w:p>
            <w:pPr>
              <w:pStyle w:val="TableParagraph"/>
              <w:rPr>
                <w:rFonts w:ascii="Times New Roman"/>
                <w:sz w:val="16"/>
              </w:rPr>
            </w:pPr>
          </w:p>
        </w:tc>
        <w:tc>
          <w:tcPr>
            <w:tcW w:w="3647" w:type="dxa"/>
          </w:tcPr>
          <w:p>
            <w:pPr>
              <w:pStyle w:val="TableParagraph"/>
              <w:rPr>
                <w:rFonts w:ascii="Times New Roman"/>
                <w:sz w:val="16"/>
              </w:rPr>
            </w:pPr>
          </w:p>
        </w:tc>
        <w:tc>
          <w:tcPr>
            <w:tcW w:w="5358"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2"/>
              <w:jc w:val="right"/>
              <w:rPr>
                <w:b/>
                <w:sz w:val="16"/>
              </w:rPr>
            </w:pPr>
            <w:r>
              <w:rPr>
                <w:b/>
                <w:spacing w:val="-2"/>
                <w:sz w:val="16"/>
              </w:rPr>
              <w:t>$744.51</w:t>
            </w:r>
          </w:p>
        </w:tc>
      </w:tr>
      <w:tr>
        <w:trPr>
          <w:trHeight w:val="282" w:hRule="atLeast"/>
        </w:trPr>
        <w:tc>
          <w:tcPr>
            <w:tcW w:w="827" w:type="dxa"/>
          </w:tcPr>
          <w:p>
            <w:pPr>
              <w:pStyle w:val="TableParagraph"/>
              <w:spacing w:before="60"/>
              <w:ind w:left="50"/>
              <w:rPr>
                <w:b/>
                <w:sz w:val="16"/>
              </w:rPr>
            </w:pPr>
            <w:r>
              <w:rPr>
                <w:b/>
                <w:spacing w:val="-2"/>
                <w:sz w:val="16"/>
              </w:rPr>
              <w:t>BLI01</w:t>
            </w:r>
          </w:p>
        </w:tc>
        <w:tc>
          <w:tcPr>
            <w:tcW w:w="3647" w:type="dxa"/>
          </w:tcPr>
          <w:p>
            <w:pPr>
              <w:pStyle w:val="TableParagraph"/>
              <w:spacing w:before="60"/>
              <w:ind w:left="272"/>
              <w:rPr>
                <w:b/>
                <w:sz w:val="16"/>
              </w:rPr>
            </w:pPr>
            <w:r>
              <w:rPr>
                <w:b/>
                <w:sz w:val="16"/>
              </w:rPr>
              <w:t>BLICK</w:t>
            </w:r>
            <w:r>
              <w:rPr>
                <w:b/>
                <w:spacing w:val="-4"/>
                <w:sz w:val="16"/>
              </w:rPr>
              <w:t> </w:t>
            </w:r>
            <w:r>
              <w:rPr>
                <w:b/>
                <w:sz w:val="16"/>
              </w:rPr>
              <w:t>ART</w:t>
            </w:r>
            <w:r>
              <w:rPr>
                <w:b/>
                <w:spacing w:val="-4"/>
                <w:sz w:val="16"/>
              </w:rPr>
              <w:t> </w:t>
            </w:r>
            <w:r>
              <w:rPr>
                <w:b/>
                <w:spacing w:val="-2"/>
                <w:sz w:val="16"/>
              </w:rPr>
              <w:t>MATERIALS</w:t>
            </w:r>
          </w:p>
        </w:tc>
        <w:tc>
          <w:tcPr>
            <w:tcW w:w="535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647" w:type="dxa"/>
          </w:tcPr>
          <w:p>
            <w:pPr>
              <w:pStyle w:val="TableParagraph"/>
              <w:spacing w:before="33"/>
              <w:ind w:left="242"/>
              <w:rPr>
                <w:sz w:val="16"/>
              </w:rPr>
            </w:pPr>
            <w:r>
              <w:rPr>
                <w:spacing w:val="-2"/>
                <w:sz w:val="16"/>
              </w:rPr>
              <w:t>10-1110.610.000.19.02/6101902</w:t>
            </w:r>
          </w:p>
        </w:tc>
        <w:tc>
          <w:tcPr>
            <w:tcW w:w="5358" w:type="dxa"/>
          </w:tcPr>
          <w:p>
            <w:pPr>
              <w:pStyle w:val="TableParagraph"/>
              <w:spacing w:before="33"/>
              <w:ind w:left="646"/>
              <w:rPr>
                <w:sz w:val="16"/>
              </w:rPr>
            </w:pPr>
            <w:r>
              <w:rPr>
                <w:sz w:val="16"/>
              </w:rPr>
              <w:t>MIDDLE/ELEM</w:t>
            </w:r>
            <w:r>
              <w:rPr>
                <w:spacing w:val="-5"/>
                <w:sz w:val="16"/>
              </w:rPr>
              <w:t> </w:t>
            </w:r>
            <w:r>
              <w:rPr>
                <w:sz w:val="16"/>
              </w:rPr>
              <w:t>-</w:t>
            </w:r>
            <w:r>
              <w:rPr>
                <w:spacing w:val="-4"/>
                <w:sz w:val="16"/>
              </w:rPr>
              <w:t> </w:t>
            </w:r>
            <w:r>
              <w:rPr>
                <w:sz w:val="16"/>
              </w:rPr>
              <w:t>GENERAL</w:t>
            </w:r>
            <w:r>
              <w:rPr>
                <w:spacing w:val="-4"/>
                <w:sz w:val="16"/>
              </w:rPr>
              <w:t> </w:t>
            </w:r>
            <w:r>
              <w:rPr>
                <w:sz w:val="16"/>
              </w:rPr>
              <w:t>SUPPLIES</w:t>
            </w:r>
            <w:r>
              <w:rPr>
                <w:spacing w:val="-4"/>
                <w:sz w:val="16"/>
              </w:rPr>
              <w:t> </w:t>
            </w:r>
            <w:r>
              <w:rPr>
                <w:spacing w:val="-5"/>
                <w:sz w:val="16"/>
              </w:rPr>
              <w:t>ART</w:t>
            </w:r>
          </w:p>
        </w:tc>
        <w:tc>
          <w:tcPr>
            <w:tcW w:w="1641" w:type="dxa"/>
          </w:tcPr>
          <w:p>
            <w:pPr>
              <w:pStyle w:val="TableParagraph"/>
              <w:spacing w:before="33"/>
              <w:ind w:right="3"/>
              <w:jc w:val="right"/>
              <w:rPr>
                <w:sz w:val="16"/>
              </w:rPr>
            </w:pPr>
            <w:r>
              <w:rPr>
                <w:spacing w:val="-2"/>
                <w:sz w:val="16"/>
              </w:rPr>
              <w:t>$42.78</w:t>
            </w:r>
          </w:p>
        </w:tc>
      </w:tr>
      <w:tr>
        <w:trPr>
          <w:trHeight w:val="510" w:hRule="atLeast"/>
        </w:trPr>
        <w:tc>
          <w:tcPr>
            <w:tcW w:w="827" w:type="dxa"/>
          </w:tcPr>
          <w:p>
            <w:pPr>
              <w:pStyle w:val="TableParagraph"/>
              <w:spacing w:before="63"/>
              <w:ind w:left="50"/>
              <w:rPr>
                <w:b/>
                <w:sz w:val="16"/>
              </w:rPr>
            </w:pPr>
            <w:r>
              <w:rPr>
                <w:b/>
                <w:spacing w:val="-2"/>
                <w:sz w:val="16"/>
              </w:rPr>
              <w:t>BOY07</w:t>
            </w:r>
          </w:p>
        </w:tc>
        <w:tc>
          <w:tcPr>
            <w:tcW w:w="3647" w:type="dxa"/>
          </w:tcPr>
          <w:p>
            <w:pPr>
              <w:pStyle w:val="TableParagraph"/>
              <w:spacing w:line="220" w:lineRule="atLeast" w:before="27"/>
              <w:ind w:left="272" w:right="1329"/>
              <w:rPr>
                <w:b/>
                <w:sz w:val="16"/>
              </w:rPr>
            </w:pPr>
            <w:r>
              <w:rPr>
                <w:b/>
                <w:sz w:val="16"/>
              </w:rPr>
              <w:t>HUNTER</w:t>
            </w:r>
            <w:r>
              <w:rPr>
                <w:b/>
                <w:spacing w:val="-12"/>
                <w:sz w:val="16"/>
              </w:rPr>
              <w:t> </w:t>
            </w:r>
            <w:r>
              <w:rPr>
                <w:b/>
                <w:sz w:val="16"/>
              </w:rPr>
              <w:t>R</w:t>
            </w:r>
            <w:r>
              <w:rPr>
                <w:b/>
                <w:spacing w:val="-11"/>
                <w:sz w:val="16"/>
              </w:rPr>
              <w:t> </w:t>
            </w:r>
            <w:r>
              <w:rPr>
                <w:b/>
                <w:sz w:val="16"/>
              </w:rPr>
              <w:t>BOYLE HUNTER BOYLE</w:t>
            </w:r>
          </w:p>
        </w:tc>
        <w:tc>
          <w:tcPr>
            <w:tcW w:w="535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647" w:type="dxa"/>
          </w:tcPr>
          <w:p>
            <w:pPr>
              <w:pStyle w:val="TableParagraph"/>
              <w:spacing w:before="33"/>
              <w:ind w:left="242"/>
              <w:rPr>
                <w:sz w:val="16"/>
              </w:rPr>
            </w:pPr>
            <w:r>
              <w:rPr>
                <w:spacing w:val="-2"/>
                <w:sz w:val="16"/>
              </w:rPr>
              <w:t>10-2620.611.000.01.00/262061101</w:t>
            </w:r>
          </w:p>
        </w:tc>
        <w:tc>
          <w:tcPr>
            <w:tcW w:w="5358" w:type="dxa"/>
          </w:tcPr>
          <w:p>
            <w:pPr>
              <w:pStyle w:val="TableParagraph"/>
              <w:spacing w:before="33"/>
              <w:ind w:left="646"/>
              <w:rPr>
                <w:sz w:val="16"/>
              </w:rPr>
            </w:pPr>
            <w:r>
              <w:rPr>
                <w:sz w:val="16"/>
              </w:rPr>
              <w:t>BOOT</w:t>
            </w:r>
            <w:r>
              <w:rPr>
                <w:spacing w:val="-4"/>
                <w:sz w:val="16"/>
              </w:rPr>
              <w:t> </w:t>
            </w:r>
            <w:r>
              <w:rPr>
                <w:spacing w:val="-2"/>
                <w:sz w:val="16"/>
              </w:rPr>
              <w:t>ALLOWANCE</w:t>
            </w:r>
          </w:p>
        </w:tc>
        <w:tc>
          <w:tcPr>
            <w:tcW w:w="1641" w:type="dxa"/>
          </w:tcPr>
          <w:p>
            <w:pPr>
              <w:pStyle w:val="TableParagraph"/>
              <w:spacing w:before="33"/>
              <w:ind w:right="2"/>
              <w:jc w:val="right"/>
              <w:rPr>
                <w:sz w:val="16"/>
              </w:rPr>
            </w:pPr>
            <w:r>
              <w:rPr>
                <w:spacing w:val="-2"/>
                <w:sz w:val="16"/>
              </w:rPr>
              <w:t>$150.00</w:t>
            </w:r>
          </w:p>
        </w:tc>
      </w:tr>
      <w:tr>
        <w:trPr>
          <w:trHeight w:val="285" w:hRule="atLeast"/>
        </w:trPr>
        <w:tc>
          <w:tcPr>
            <w:tcW w:w="827" w:type="dxa"/>
          </w:tcPr>
          <w:p>
            <w:pPr>
              <w:pStyle w:val="TableParagraph"/>
              <w:spacing w:before="63"/>
              <w:ind w:left="50"/>
              <w:rPr>
                <w:b/>
                <w:sz w:val="16"/>
              </w:rPr>
            </w:pPr>
            <w:r>
              <w:rPr>
                <w:b/>
                <w:spacing w:val="-2"/>
                <w:sz w:val="16"/>
              </w:rPr>
              <w:t>BRA04</w:t>
            </w:r>
          </w:p>
        </w:tc>
        <w:tc>
          <w:tcPr>
            <w:tcW w:w="3647" w:type="dxa"/>
          </w:tcPr>
          <w:p>
            <w:pPr>
              <w:pStyle w:val="TableParagraph"/>
              <w:spacing w:before="63"/>
              <w:ind w:left="272"/>
              <w:rPr>
                <w:b/>
                <w:sz w:val="16"/>
              </w:rPr>
            </w:pPr>
            <w:r>
              <w:rPr>
                <w:b/>
                <w:sz w:val="16"/>
              </w:rPr>
              <w:t>THE</w:t>
            </w:r>
            <w:r>
              <w:rPr>
                <w:b/>
                <w:spacing w:val="-5"/>
                <w:sz w:val="16"/>
              </w:rPr>
              <w:t> </w:t>
            </w:r>
            <w:r>
              <w:rPr>
                <w:b/>
                <w:sz w:val="16"/>
              </w:rPr>
              <w:t>BRADLEY</w:t>
            </w:r>
            <w:r>
              <w:rPr>
                <w:b/>
                <w:spacing w:val="-5"/>
                <w:sz w:val="16"/>
              </w:rPr>
              <w:t> </w:t>
            </w:r>
            <w:r>
              <w:rPr>
                <w:b/>
                <w:spacing w:val="-2"/>
                <w:sz w:val="16"/>
              </w:rPr>
              <w:t>CENTER</w:t>
            </w:r>
          </w:p>
        </w:tc>
        <w:tc>
          <w:tcPr>
            <w:tcW w:w="535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647" w:type="dxa"/>
          </w:tcPr>
          <w:p>
            <w:pPr>
              <w:pStyle w:val="TableParagraph"/>
              <w:spacing w:before="33"/>
              <w:ind w:left="242"/>
              <w:rPr>
                <w:sz w:val="16"/>
              </w:rPr>
            </w:pPr>
            <w:r>
              <w:rPr>
                <w:spacing w:val="-2"/>
                <w:sz w:val="16"/>
              </w:rPr>
              <w:t>10-1290.569.000.30.00/129056930</w:t>
            </w:r>
          </w:p>
        </w:tc>
        <w:tc>
          <w:tcPr>
            <w:tcW w:w="5358" w:type="dxa"/>
          </w:tcPr>
          <w:p>
            <w:pPr>
              <w:pStyle w:val="TableParagraph"/>
              <w:spacing w:before="33"/>
              <w:ind w:left="646"/>
              <w:rPr>
                <w:sz w:val="16"/>
              </w:rPr>
            </w:pPr>
            <w:r>
              <w:rPr>
                <w:sz w:val="16"/>
              </w:rPr>
              <w:t>CL</w:t>
            </w:r>
            <w:r>
              <w:rPr>
                <w:spacing w:val="37"/>
                <w:sz w:val="16"/>
              </w:rPr>
              <w:t> </w:t>
            </w:r>
            <w:r>
              <w:rPr>
                <w:sz w:val="16"/>
              </w:rPr>
              <w:t>OCTOBER</w:t>
            </w:r>
            <w:r>
              <w:rPr>
                <w:spacing w:val="-3"/>
                <w:sz w:val="16"/>
              </w:rPr>
              <w:t> </w:t>
            </w:r>
            <w:r>
              <w:rPr>
                <w:sz w:val="16"/>
              </w:rPr>
              <w:t>2023</w:t>
            </w:r>
            <w:r>
              <w:rPr>
                <w:spacing w:val="-3"/>
                <w:sz w:val="16"/>
              </w:rPr>
              <w:t> </w:t>
            </w:r>
            <w:r>
              <w:rPr>
                <w:spacing w:val="-2"/>
                <w:sz w:val="16"/>
              </w:rPr>
              <w:t>TUITION</w:t>
            </w:r>
          </w:p>
        </w:tc>
        <w:tc>
          <w:tcPr>
            <w:tcW w:w="1641" w:type="dxa"/>
          </w:tcPr>
          <w:p>
            <w:pPr>
              <w:pStyle w:val="TableParagraph"/>
              <w:spacing w:before="33"/>
              <w:ind w:right="1"/>
              <w:jc w:val="right"/>
              <w:rPr>
                <w:sz w:val="16"/>
              </w:rPr>
            </w:pPr>
            <w:r>
              <w:rPr>
                <w:spacing w:val="-2"/>
                <w:sz w:val="16"/>
              </w:rPr>
              <w:t>$3,562.69</w:t>
            </w:r>
          </w:p>
        </w:tc>
      </w:tr>
      <w:tr>
        <w:trPr>
          <w:trHeight w:val="285" w:hRule="atLeast"/>
        </w:trPr>
        <w:tc>
          <w:tcPr>
            <w:tcW w:w="827" w:type="dxa"/>
          </w:tcPr>
          <w:p>
            <w:pPr>
              <w:pStyle w:val="TableParagraph"/>
              <w:spacing w:before="63"/>
              <w:ind w:left="50"/>
              <w:rPr>
                <w:b/>
                <w:sz w:val="16"/>
              </w:rPr>
            </w:pPr>
            <w:r>
              <w:rPr>
                <w:b/>
                <w:spacing w:val="-2"/>
                <w:sz w:val="16"/>
              </w:rPr>
              <w:t>BRI01</w:t>
            </w:r>
          </w:p>
        </w:tc>
        <w:tc>
          <w:tcPr>
            <w:tcW w:w="3647" w:type="dxa"/>
          </w:tcPr>
          <w:p>
            <w:pPr>
              <w:pStyle w:val="TableParagraph"/>
              <w:spacing w:before="63"/>
              <w:ind w:left="272"/>
              <w:rPr>
                <w:b/>
                <w:sz w:val="16"/>
              </w:rPr>
            </w:pPr>
            <w:r>
              <w:rPr>
                <w:b/>
                <w:sz w:val="16"/>
              </w:rPr>
              <w:t>BRIGHTON</w:t>
            </w:r>
            <w:r>
              <w:rPr>
                <w:b/>
                <w:spacing w:val="-7"/>
                <w:sz w:val="16"/>
              </w:rPr>
              <w:t> </w:t>
            </w:r>
            <w:r>
              <w:rPr>
                <w:b/>
                <w:sz w:val="16"/>
              </w:rPr>
              <w:t>MUSIC</w:t>
            </w:r>
            <w:r>
              <w:rPr>
                <w:b/>
                <w:spacing w:val="-6"/>
                <w:sz w:val="16"/>
              </w:rPr>
              <w:t> </w:t>
            </w:r>
            <w:r>
              <w:rPr>
                <w:b/>
                <w:spacing w:val="-2"/>
                <w:sz w:val="16"/>
              </w:rPr>
              <w:t>CENTER</w:t>
            </w:r>
          </w:p>
        </w:tc>
        <w:tc>
          <w:tcPr>
            <w:tcW w:w="5358"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647" w:type="dxa"/>
          </w:tcPr>
          <w:p>
            <w:pPr>
              <w:pStyle w:val="TableParagraph"/>
              <w:spacing w:before="33"/>
              <w:ind w:left="242"/>
              <w:rPr>
                <w:sz w:val="16"/>
              </w:rPr>
            </w:pPr>
            <w:r>
              <w:rPr>
                <w:spacing w:val="-2"/>
                <w:sz w:val="16"/>
              </w:rPr>
              <w:t>10-1110.430.000.35.12/4303512</w:t>
            </w:r>
          </w:p>
        </w:tc>
        <w:tc>
          <w:tcPr>
            <w:tcW w:w="5358" w:type="dxa"/>
          </w:tcPr>
          <w:p>
            <w:pPr>
              <w:pStyle w:val="TableParagraph"/>
              <w:spacing w:before="33"/>
              <w:ind w:left="646"/>
              <w:rPr>
                <w:sz w:val="16"/>
              </w:rPr>
            </w:pPr>
            <w:r>
              <w:rPr>
                <w:sz w:val="16"/>
              </w:rPr>
              <w:t>REPAIRS/MAINT</w:t>
            </w:r>
            <w:r>
              <w:rPr>
                <w:spacing w:val="-6"/>
                <w:sz w:val="16"/>
              </w:rPr>
              <w:t> </w:t>
            </w:r>
            <w:r>
              <w:rPr>
                <w:sz w:val="16"/>
              </w:rPr>
              <w:t>-</w:t>
            </w:r>
            <w:r>
              <w:rPr>
                <w:spacing w:val="-5"/>
                <w:sz w:val="16"/>
              </w:rPr>
              <w:t> </w:t>
            </w:r>
            <w:r>
              <w:rPr>
                <w:sz w:val="16"/>
              </w:rPr>
              <w:t>MS</w:t>
            </w:r>
            <w:r>
              <w:rPr>
                <w:spacing w:val="-5"/>
                <w:sz w:val="16"/>
              </w:rPr>
              <w:t> </w:t>
            </w:r>
            <w:r>
              <w:rPr>
                <w:spacing w:val="-2"/>
                <w:sz w:val="16"/>
              </w:rPr>
              <w:t>MUSIC</w:t>
            </w:r>
          </w:p>
        </w:tc>
        <w:tc>
          <w:tcPr>
            <w:tcW w:w="1641" w:type="dxa"/>
          </w:tcPr>
          <w:p>
            <w:pPr>
              <w:pStyle w:val="TableParagraph"/>
              <w:spacing w:before="33"/>
              <w:ind w:right="3"/>
              <w:jc w:val="right"/>
              <w:rPr>
                <w:sz w:val="16"/>
              </w:rPr>
            </w:pPr>
            <w:r>
              <w:rPr>
                <w:spacing w:val="-2"/>
                <w:sz w:val="16"/>
              </w:rPr>
              <w:t>$39.00</w:t>
            </w:r>
          </w:p>
        </w:tc>
      </w:tr>
      <w:tr>
        <w:trPr>
          <w:trHeight w:val="256"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10-1110.610.000.19.12/6101912</w:t>
            </w:r>
          </w:p>
        </w:tc>
        <w:tc>
          <w:tcPr>
            <w:tcW w:w="5358" w:type="dxa"/>
          </w:tcPr>
          <w:p>
            <w:pPr>
              <w:pStyle w:val="TableParagraph"/>
              <w:spacing w:before="25"/>
              <w:ind w:left="646"/>
              <w:rPr>
                <w:sz w:val="16"/>
              </w:rPr>
            </w:pPr>
            <w:r>
              <w:rPr>
                <w:sz w:val="16"/>
              </w:rPr>
              <w:t>MIDDLE/ELEM</w:t>
            </w:r>
            <w:r>
              <w:rPr>
                <w:spacing w:val="-3"/>
                <w:sz w:val="16"/>
              </w:rPr>
              <w:t> </w:t>
            </w:r>
            <w:r>
              <w:rPr>
                <w:sz w:val="16"/>
              </w:rPr>
              <w:t>-</w:t>
            </w:r>
            <w:r>
              <w:rPr>
                <w:spacing w:val="-3"/>
                <w:sz w:val="16"/>
              </w:rPr>
              <w:t> </w:t>
            </w:r>
            <w:r>
              <w:rPr>
                <w:sz w:val="16"/>
              </w:rPr>
              <w:t>GENERAL</w:t>
            </w:r>
            <w:r>
              <w:rPr>
                <w:spacing w:val="-3"/>
                <w:sz w:val="16"/>
              </w:rPr>
              <w:t> </w:t>
            </w:r>
            <w:r>
              <w:rPr>
                <w:spacing w:val="-2"/>
                <w:sz w:val="16"/>
              </w:rPr>
              <w:t>SUPPLIES</w:t>
            </w:r>
          </w:p>
        </w:tc>
        <w:tc>
          <w:tcPr>
            <w:tcW w:w="1641" w:type="dxa"/>
            <w:tcBorders>
              <w:bottom w:val="single" w:sz="6" w:space="0" w:color="000000"/>
            </w:tcBorders>
          </w:tcPr>
          <w:p>
            <w:pPr>
              <w:pStyle w:val="TableParagraph"/>
              <w:spacing w:before="25"/>
              <w:ind w:right="2"/>
              <w:jc w:val="right"/>
              <w:rPr>
                <w:sz w:val="16"/>
              </w:rPr>
            </w:pPr>
            <w:r>
              <w:rPr>
                <w:spacing w:val="-2"/>
                <w:sz w:val="16"/>
              </w:rPr>
              <w:t>$200.80</w:t>
            </w:r>
          </w:p>
        </w:tc>
      </w:tr>
      <w:tr>
        <w:trPr>
          <w:trHeight w:val="278" w:hRule="atLeast"/>
        </w:trPr>
        <w:tc>
          <w:tcPr>
            <w:tcW w:w="827" w:type="dxa"/>
          </w:tcPr>
          <w:p>
            <w:pPr>
              <w:pStyle w:val="TableParagraph"/>
              <w:rPr>
                <w:rFonts w:ascii="Times New Roman"/>
                <w:sz w:val="16"/>
              </w:rPr>
            </w:pPr>
          </w:p>
        </w:tc>
        <w:tc>
          <w:tcPr>
            <w:tcW w:w="3647" w:type="dxa"/>
          </w:tcPr>
          <w:p>
            <w:pPr>
              <w:pStyle w:val="TableParagraph"/>
              <w:rPr>
                <w:rFonts w:ascii="Times New Roman"/>
                <w:sz w:val="16"/>
              </w:rPr>
            </w:pPr>
          </w:p>
        </w:tc>
        <w:tc>
          <w:tcPr>
            <w:tcW w:w="5358"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2"/>
              <w:jc w:val="right"/>
              <w:rPr>
                <w:b/>
                <w:sz w:val="16"/>
              </w:rPr>
            </w:pPr>
            <w:r>
              <w:rPr>
                <w:b/>
                <w:spacing w:val="-2"/>
                <w:sz w:val="16"/>
              </w:rPr>
              <w:t>$239.80</w:t>
            </w:r>
          </w:p>
        </w:tc>
      </w:tr>
      <w:tr>
        <w:trPr>
          <w:trHeight w:val="282" w:hRule="atLeast"/>
        </w:trPr>
        <w:tc>
          <w:tcPr>
            <w:tcW w:w="827" w:type="dxa"/>
          </w:tcPr>
          <w:p>
            <w:pPr>
              <w:pStyle w:val="TableParagraph"/>
              <w:spacing w:before="60"/>
              <w:ind w:left="50"/>
              <w:rPr>
                <w:b/>
                <w:sz w:val="16"/>
              </w:rPr>
            </w:pPr>
            <w:r>
              <w:rPr>
                <w:b/>
                <w:spacing w:val="-2"/>
                <w:sz w:val="16"/>
              </w:rPr>
              <w:t>BUG01</w:t>
            </w:r>
          </w:p>
        </w:tc>
        <w:tc>
          <w:tcPr>
            <w:tcW w:w="3647" w:type="dxa"/>
          </w:tcPr>
          <w:p>
            <w:pPr>
              <w:pStyle w:val="TableParagraph"/>
              <w:spacing w:before="60"/>
              <w:ind w:left="272"/>
              <w:rPr>
                <w:b/>
                <w:sz w:val="16"/>
              </w:rPr>
            </w:pPr>
            <w:r>
              <w:rPr>
                <w:b/>
                <w:spacing w:val="-2"/>
                <w:sz w:val="16"/>
              </w:rPr>
              <w:t>BUGS-B-</w:t>
            </w:r>
            <w:r>
              <w:rPr>
                <w:b/>
                <w:spacing w:val="-4"/>
                <w:sz w:val="16"/>
              </w:rPr>
              <w:t>GONE</w:t>
            </w:r>
          </w:p>
        </w:tc>
        <w:tc>
          <w:tcPr>
            <w:tcW w:w="5358"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647" w:type="dxa"/>
          </w:tcPr>
          <w:p>
            <w:pPr>
              <w:pStyle w:val="TableParagraph"/>
              <w:spacing w:before="33"/>
              <w:ind w:left="242"/>
              <w:rPr>
                <w:sz w:val="16"/>
              </w:rPr>
            </w:pPr>
            <w:r>
              <w:rPr>
                <w:spacing w:val="-2"/>
                <w:sz w:val="16"/>
              </w:rPr>
              <w:t>10-2620.431.000.01.23/26204310123</w:t>
            </w:r>
          </w:p>
        </w:tc>
        <w:tc>
          <w:tcPr>
            <w:tcW w:w="5358" w:type="dxa"/>
          </w:tcPr>
          <w:p>
            <w:pPr>
              <w:pStyle w:val="TableParagraph"/>
              <w:spacing w:before="33"/>
              <w:ind w:left="646"/>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33"/>
              <w:ind w:right="3"/>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10-2620.431.000.11.23/26204311123</w:t>
            </w:r>
          </w:p>
        </w:tc>
        <w:tc>
          <w:tcPr>
            <w:tcW w:w="5358" w:type="dxa"/>
          </w:tcPr>
          <w:p>
            <w:pPr>
              <w:pStyle w:val="TableParagraph"/>
              <w:spacing w:before="25"/>
              <w:ind w:left="646"/>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10-2620.431.000.13.23/26204311323</w:t>
            </w:r>
          </w:p>
        </w:tc>
        <w:tc>
          <w:tcPr>
            <w:tcW w:w="5358" w:type="dxa"/>
          </w:tcPr>
          <w:p>
            <w:pPr>
              <w:pStyle w:val="TableParagraph"/>
              <w:spacing w:before="25"/>
              <w:ind w:left="646"/>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10-2620.431.000.14.23/26204311423</w:t>
            </w:r>
          </w:p>
        </w:tc>
        <w:tc>
          <w:tcPr>
            <w:tcW w:w="5358" w:type="dxa"/>
          </w:tcPr>
          <w:p>
            <w:pPr>
              <w:pStyle w:val="TableParagraph"/>
              <w:spacing w:before="25"/>
              <w:ind w:left="646"/>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10-2620.431.000.15.23/26204311523</w:t>
            </w:r>
          </w:p>
        </w:tc>
        <w:tc>
          <w:tcPr>
            <w:tcW w:w="5358" w:type="dxa"/>
          </w:tcPr>
          <w:p>
            <w:pPr>
              <w:pStyle w:val="TableParagraph"/>
              <w:spacing w:before="25"/>
              <w:ind w:left="646"/>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$53.24</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10-2620.431.000.19.23/26204311923</w:t>
            </w:r>
          </w:p>
        </w:tc>
        <w:tc>
          <w:tcPr>
            <w:tcW w:w="5358" w:type="dxa"/>
          </w:tcPr>
          <w:p>
            <w:pPr>
              <w:pStyle w:val="TableParagraph"/>
              <w:spacing w:before="25"/>
              <w:ind w:left="646"/>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$59.00</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10-2620.431.000.31.23/26204313123</w:t>
            </w:r>
          </w:p>
        </w:tc>
        <w:tc>
          <w:tcPr>
            <w:tcW w:w="5358" w:type="dxa"/>
          </w:tcPr>
          <w:p>
            <w:pPr>
              <w:pStyle w:val="TableParagraph"/>
              <w:spacing w:before="25"/>
              <w:ind w:left="646"/>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$69.00</w:t>
            </w:r>
          </w:p>
        </w:tc>
      </w:tr>
      <w:tr>
        <w:trPr>
          <w:trHeight w:val="256"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10-2620.431.000.35.23/26204313523</w:t>
            </w:r>
          </w:p>
        </w:tc>
        <w:tc>
          <w:tcPr>
            <w:tcW w:w="5358" w:type="dxa"/>
          </w:tcPr>
          <w:p>
            <w:pPr>
              <w:pStyle w:val="TableParagraph"/>
              <w:spacing w:before="25"/>
              <w:ind w:left="646"/>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Borders>
              <w:bottom w:val="single" w:sz="6" w:space="0" w:color="000000"/>
            </w:tcBorders>
          </w:tcPr>
          <w:p>
            <w:pPr>
              <w:pStyle w:val="TableParagraph"/>
              <w:spacing w:before="25"/>
              <w:ind w:right="3"/>
              <w:jc w:val="right"/>
              <w:rPr>
                <w:sz w:val="16"/>
              </w:rPr>
            </w:pPr>
            <w:r>
              <w:rPr>
                <w:spacing w:val="-2"/>
                <w:sz w:val="16"/>
              </w:rPr>
              <w:t>$57.00</w:t>
            </w:r>
          </w:p>
        </w:tc>
      </w:tr>
      <w:tr>
        <w:trPr>
          <w:trHeight w:val="278" w:hRule="atLeast"/>
        </w:trPr>
        <w:tc>
          <w:tcPr>
            <w:tcW w:w="827" w:type="dxa"/>
          </w:tcPr>
          <w:p>
            <w:pPr>
              <w:pStyle w:val="TableParagraph"/>
              <w:rPr>
                <w:rFonts w:ascii="Times New Roman"/>
                <w:sz w:val="16"/>
              </w:rPr>
            </w:pPr>
          </w:p>
        </w:tc>
        <w:tc>
          <w:tcPr>
            <w:tcW w:w="3647" w:type="dxa"/>
          </w:tcPr>
          <w:p>
            <w:pPr>
              <w:pStyle w:val="TableParagraph"/>
              <w:rPr>
                <w:rFonts w:ascii="Times New Roman"/>
                <w:sz w:val="16"/>
              </w:rPr>
            </w:pPr>
          </w:p>
        </w:tc>
        <w:tc>
          <w:tcPr>
            <w:tcW w:w="5358"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2"/>
              <w:jc w:val="right"/>
              <w:rPr>
                <w:b/>
                <w:sz w:val="16"/>
              </w:rPr>
            </w:pPr>
            <w:r>
              <w:rPr>
                <w:b/>
                <w:spacing w:val="-2"/>
                <w:sz w:val="16"/>
              </w:rPr>
              <w:t>$450.24</w:t>
            </w:r>
          </w:p>
        </w:tc>
      </w:tr>
      <w:tr>
        <w:trPr>
          <w:trHeight w:val="282" w:hRule="atLeast"/>
        </w:trPr>
        <w:tc>
          <w:tcPr>
            <w:tcW w:w="827" w:type="dxa"/>
          </w:tcPr>
          <w:p>
            <w:pPr>
              <w:pStyle w:val="TableParagraph"/>
              <w:spacing w:before="60"/>
              <w:ind w:left="50"/>
              <w:rPr>
                <w:b/>
                <w:sz w:val="16"/>
              </w:rPr>
            </w:pPr>
            <w:r>
              <w:rPr>
                <w:b/>
                <w:spacing w:val="-2"/>
                <w:sz w:val="16"/>
              </w:rPr>
              <w:t>CAP15</w:t>
            </w:r>
          </w:p>
        </w:tc>
        <w:tc>
          <w:tcPr>
            <w:tcW w:w="3647" w:type="dxa"/>
          </w:tcPr>
          <w:p>
            <w:pPr>
              <w:pStyle w:val="TableParagraph"/>
              <w:spacing w:before="60"/>
              <w:ind w:left="272"/>
              <w:rPr>
                <w:b/>
                <w:sz w:val="16"/>
              </w:rPr>
            </w:pPr>
            <w:r>
              <w:rPr>
                <w:b/>
                <w:sz w:val="16"/>
              </w:rPr>
              <w:t>CAPITAL</w:t>
            </w:r>
            <w:r>
              <w:rPr>
                <w:b/>
                <w:spacing w:val="-8"/>
                <w:sz w:val="16"/>
              </w:rPr>
              <w:t> </w:t>
            </w:r>
            <w:r>
              <w:rPr>
                <w:b/>
                <w:sz w:val="16"/>
              </w:rPr>
              <w:t>ASSET</w:t>
            </w:r>
            <w:r>
              <w:rPr>
                <w:b/>
                <w:spacing w:val="-7"/>
                <w:sz w:val="16"/>
              </w:rPr>
              <w:t> </w:t>
            </w:r>
            <w:r>
              <w:rPr>
                <w:b/>
                <w:sz w:val="16"/>
              </w:rPr>
              <w:t>PROTECTION</w:t>
            </w:r>
            <w:r>
              <w:rPr>
                <w:b/>
                <w:spacing w:val="-7"/>
                <w:sz w:val="16"/>
              </w:rPr>
              <w:t> </w:t>
            </w:r>
            <w:r>
              <w:rPr>
                <w:b/>
                <w:spacing w:val="-4"/>
                <w:sz w:val="16"/>
              </w:rPr>
              <w:t>INC.</w:t>
            </w:r>
          </w:p>
        </w:tc>
        <w:tc>
          <w:tcPr>
            <w:tcW w:w="5358"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647" w:type="dxa"/>
          </w:tcPr>
          <w:p>
            <w:pPr>
              <w:pStyle w:val="TableParagraph"/>
              <w:spacing w:before="33"/>
              <w:ind w:left="242"/>
              <w:rPr>
                <w:sz w:val="16"/>
              </w:rPr>
            </w:pPr>
            <w:r>
              <w:rPr>
                <w:spacing w:val="-2"/>
                <w:sz w:val="16"/>
              </w:rPr>
              <w:t>10-2660.350.000.19.00/266035019</w:t>
            </w:r>
          </w:p>
        </w:tc>
        <w:tc>
          <w:tcPr>
            <w:tcW w:w="5358" w:type="dxa"/>
          </w:tcPr>
          <w:p>
            <w:pPr>
              <w:pStyle w:val="TableParagraph"/>
              <w:spacing w:before="33"/>
              <w:ind w:left="646"/>
              <w:rPr>
                <w:sz w:val="16"/>
              </w:rPr>
            </w:pPr>
            <w:r>
              <w:rPr>
                <w:sz w:val="16"/>
              </w:rPr>
              <w:t>11/19/23</w:t>
            </w:r>
            <w:r>
              <w:rPr>
                <w:spacing w:val="-5"/>
                <w:sz w:val="16"/>
              </w:rPr>
              <w:t> </w:t>
            </w:r>
            <w:r>
              <w:rPr>
                <w:sz w:val="16"/>
              </w:rPr>
              <w:t>-</w:t>
            </w:r>
            <w:r>
              <w:rPr>
                <w:spacing w:val="-4"/>
                <w:sz w:val="16"/>
              </w:rPr>
              <w:t> </w:t>
            </w:r>
            <w:r>
              <w:rPr>
                <w:spacing w:val="-2"/>
                <w:sz w:val="16"/>
              </w:rPr>
              <w:t>11/25/23</w:t>
            </w:r>
          </w:p>
        </w:tc>
        <w:tc>
          <w:tcPr>
            <w:tcW w:w="1641" w:type="dxa"/>
          </w:tcPr>
          <w:p>
            <w:pPr>
              <w:pStyle w:val="TableParagraph"/>
              <w:spacing w:before="33"/>
              <w:ind w:right="2"/>
              <w:jc w:val="right"/>
              <w:rPr>
                <w:sz w:val="16"/>
              </w:rPr>
            </w:pPr>
            <w:r>
              <w:rPr>
                <w:spacing w:val="-2"/>
                <w:sz w:val="16"/>
              </w:rPr>
              <w:t>$524.92</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10-2660.350.000.19.00/266035019</w:t>
            </w:r>
          </w:p>
        </w:tc>
        <w:tc>
          <w:tcPr>
            <w:tcW w:w="5358" w:type="dxa"/>
          </w:tcPr>
          <w:p>
            <w:pPr>
              <w:pStyle w:val="TableParagraph"/>
              <w:spacing w:before="25"/>
              <w:ind w:left="646"/>
              <w:rPr>
                <w:sz w:val="16"/>
              </w:rPr>
            </w:pPr>
            <w:r>
              <w:rPr>
                <w:sz w:val="16"/>
              </w:rPr>
              <w:t>10/29/23</w:t>
            </w:r>
            <w:r>
              <w:rPr>
                <w:spacing w:val="-5"/>
                <w:sz w:val="16"/>
              </w:rPr>
              <w:t> </w:t>
            </w:r>
            <w:r>
              <w:rPr>
                <w:sz w:val="16"/>
              </w:rPr>
              <w:t>-</w:t>
            </w:r>
            <w:r>
              <w:rPr>
                <w:spacing w:val="-4"/>
                <w:sz w:val="16"/>
              </w:rPr>
              <w:t> </w:t>
            </w:r>
            <w:r>
              <w:rPr>
                <w:spacing w:val="-2"/>
                <w:sz w:val="16"/>
              </w:rPr>
              <w:t>11/04/23</w:t>
            </w:r>
          </w:p>
        </w:tc>
        <w:tc>
          <w:tcPr>
            <w:tcW w:w="1641" w:type="dxa"/>
          </w:tcPr>
          <w:p>
            <w:pPr>
              <w:pStyle w:val="TableParagraph"/>
              <w:spacing w:before="25"/>
              <w:ind w:right="2"/>
              <w:jc w:val="right"/>
              <w:rPr>
                <w:sz w:val="16"/>
              </w:rPr>
            </w:pPr>
            <w:r>
              <w:rPr>
                <w:spacing w:val="-2"/>
                <w:sz w:val="16"/>
              </w:rPr>
              <w:t>$954.40</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10-2660.350.000.19.00/266035019</w:t>
            </w:r>
          </w:p>
        </w:tc>
        <w:tc>
          <w:tcPr>
            <w:tcW w:w="5358" w:type="dxa"/>
          </w:tcPr>
          <w:p>
            <w:pPr>
              <w:pStyle w:val="TableParagraph"/>
              <w:spacing w:before="25"/>
              <w:ind w:left="646"/>
              <w:rPr>
                <w:sz w:val="16"/>
              </w:rPr>
            </w:pPr>
            <w:r>
              <w:rPr>
                <w:sz w:val="16"/>
              </w:rPr>
              <w:t>11/05/23</w:t>
            </w:r>
            <w:r>
              <w:rPr>
                <w:spacing w:val="-5"/>
                <w:sz w:val="16"/>
              </w:rPr>
              <w:t> </w:t>
            </w:r>
            <w:r>
              <w:rPr>
                <w:sz w:val="16"/>
              </w:rPr>
              <w:t>-</w:t>
            </w:r>
            <w:r>
              <w:rPr>
                <w:spacing w:val="-4"/>
                <w:sz w:val="16"/>
              </w:rPr>
              <w:t> </w:t>
            </w:r>
            <w:r>
              <w:rPr>
                <w:spacing w:val="-2"/>
                <w:sz w:val="16"/>
              </w:rPr>
              <w:t>11/11/23</w:t>
            </w:r>
          </w:p>
        </w:tc>
        <w:tc>
          <w:tcPr>
            <w:tcW w:w="1641" w:type="dxa"/>
          </w:tcPr>
          <w:p>
            <w:pPr>
              <w:pStyle w:val="TableParagraph"/>
              <w:spacing w:before="25"/>
              <w:ind w:right="2"/>
              <w:jc w:val="right"/>
              <w:rPr>
                <w:sz w:val="16"/>
              </w:rPr>
            </w:pPr>
            <w:r>
              <w:rPr>
                <w:spacing w:val="-2"/>
                <w:sz w:val="16"/>
              </w:rPr>
              <w:t>$763.52</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10-2660.350.000.19.00/266035019</w:t>
            </w:r>
          </w:p>
        </w:tc>
        <w:tc>
          <w:tcPr>
            <w:tcW w:w="5358" w:type="dxa"/>
          </w:tcPr>
          <w:p>
            <w:pPr>
              <w:pStyle w:val="TableParagraph"/>
              <w:spacing w:before="25"/>
              <w:ind w:left="646"/>
              <w:rPr>
                <w:sz w:val="16"/>
              </w:rPr>
            </w:pPr>
            <w:r>
              <w:rPr>
                <w:sz w:val="16"/>
              </w:rPr>
              <w:t>11/12/23</w:t>
            </w:r>
            <w:r>
              <w:rPr>
                <w:spacing w:val="-5"/>
                <w:sz w:val="16"/>
              </w:rPr>
              <w:t> </w:t>
            </w:r>
            <w:r>
              <w:rPr>
                <w:sz w:val="16"/>
              </w:rPr>
              <w:t>-</w:t>
            </w:r>
            <w:r>
              <w:rPr>
                <w:spacing w:val="-4"/>
                <w:sz w:val="16"/>
              </w:rPr>
              <w:t> </w:t>
            </w:r>
            <w:r>
              <w:rPr>
                <w:spacing w:val="-2"/>
                <w:sz w:val="16"/>
              </w:rPr>
              <w:t>11/18/23</w:t>
            </w:r>
          </w:p>
        </w:tc>
        <w:tc>
          <w:tcPr>
            <w:tcW w:w="1641" w:type="dxa"/>
          </w:tcPr>
          <w:p>
            <w:pPr>
              <w:pStyle w:val="TableParagraph"/>
              <w:spacing w:before="25"/>
              <w:ind w:right="2"/>
              <w:jc w:val="right"/>
              <w:rPr>
                <w:sz w:val="16"/>
              </w:rPr>
            </w:pPr>
            <w:r>
              <w:rPr>
                <w:spacing w:val="-2"/>
                <w:sz w:val="16"/>
              </w:rPr>
              <w:t>$954.40</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10-2660.350.000.31.00/266035031</w:t>
            </w:r>
          </w:p>
        </w:tc>
        <w:tc>
          <w:tcPr>
            <w:tcW w:w="5358" w:type="dxa"/>
          </w:tcPr>
          <w:p>
            <w:pPr>
              <w:pStyle w:val="TableParagraph"/>
              <w:spacing w:before="25"/>
              <w:ind w:left="646"/>
              <w:rPr>
                <w:sz w:val="16"/>
              </w:rPr>
            </w:pPr>
            <w:r>
              <w:rPr>
                <w:sz w:val="16"/>
              </w:rPr>
              <w:t>11/12/23</w:t>
            </w:r>
            <w:r>
              <w:rPr>
                <w:spacing w:val="-5"/>
                <w:sz w:val="16"/>
              </w:rPr>
              <w:t> </w:t>
            </w:r>
            <w:r>
              <w:rPr>
                <w:sz w:val="16"/>
              </w:rPr>
              <w:t>-</w:t>
            </w:r>
            <w:r>
              <w:rPr>
                <w:spacing w:val="-4"/>
                <w:sz w:val="16"/>
              </w:rPr>
              <w:t> </w:t>
            </w:r>
            <w:r>
              <w:rPr>
                <w:spacing w:val="-2"/>
                <w:sz w:val="16"/>
              </w:rPr>
              <w:t>11/18/23</w:t>
            </w:r>
          </w:p>
        </w:tc>
        <w:tc>
          <w:tcPr>
            <w:tcW w:w="1641" w:type="dxa"/>
          </w:tcPr>
          <w:p>
            <w:pPr>
              <w:pStyle w:val="TableParagraph"/>
              <w:spacing w:before="25"/>
              <w:ind w:right="1"/>
              <w:jc w:val="right"/>
              <w:rPr>
                <w:sz w:val="16"/>
              </w:rPr>
            </w:pPr>
            <w:r>
              <w:rPr>
                <w:spacing w:val="-2"/>
                <w:sz w:val="16"/>
              </w:rPr>
              <w:t>$4,319.36</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10-2660.350.000.31.00/266035031</w:t>
            </w:r>
          </w:p>
        </w:tc>
        <w:tc>
          <w:tcPr>
            <w:tcW w:w="5358" w:type="dxa"/>
          </w:tcPr>
          <w:p>
            <w:pPr>
              <w:pStyle w:val="TableParagraph"/>
              <w:spacing w:before="25"/>
              <w:ind w:left="646"/>
              <w:rPr>
                <w:sz w:val="16"/>
              </w:rPr>
            </w:pPr>
            <w:r>
              <w:rPr>
                <w:sz w:val="16"/>
              </w:rPr>
              <w:t>11/05/23</w:t>
            </w:r>
            <w:r>
              <w:rPr>
                <w:spacing w:val="-5"/>
                <w:sz w:val="16"/>
              </w:rPr>
              <w:t> </w:t>
            </w:r>
            <w:r>
              <w:rPr>
                <w:sz w:val="16"/>
              </w:rPr>
              <w:t>-</w:t>
            </w:r>
            <w:r>
              <w:rPr>
                <w:spacing w:val="-4"/>
                <w:sz w:val="16"/>
              </w:rPr>
              <w:t> </w:t>
            </w:r>
            <w:r>
              <w:rPr>
                <w:spacing w:val="-2"/>
                <w:sz w:val="16"/>
              </w:rPr>
              <w:t>11/11/23</w:t>
            </w:r>
          </w:p>
        </w:tc>
        <w:tc>
          <w:tcPr>
            <w:tcW w:w="1641" w:type="dxa"/>
          </w:tcPr>
          <w:p>
            <w:pPr>
              <w:pStyle w:val="TableParagraph"/>
              <w:spacing w:before="25"/>
              <w:ind w:right="1"/>
              <w:jc w:val="right"/>
              <w:rPr>
                <w:sz w:val="16"/>
              </w:rPr>
            </w:pPr>
            <w:r>
              <w:rPr>
                <w:spacing w:val="-2"/>
                <w:sz w:val="16"/>
              </w:rPr>
              <w:t>$3,871.85</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10-2660.350.000.31.00/266035031</w:t>
            </w:r>
          </w:p>
        </w:tc>
        <w:tc>
          <w:tcPr>
            <w:tcW w:w="5358" w:type="dxa"/>
          </w:tcPr>
          <w:p>
            <w:pPr>
              <w:pStyle w:val="TableParagraph"/>
              <w:spacing w:before="25"/>
              <w:ind w:left="646"/>
              <w:rPr>
                <w:sz w:val="16"/>
              </w:rPr>
            </w:pPr>
            <w:r>
              <w:rPr>
                <w:sz w:val="16"/>
              </w:rPr>
              <w:t>11/19/23</w:t>
            </w:r>
            <w:r>
              <w:rPr>
                <w:spacing w:val="-5"/>
                <w:sz w:val="16"/>
              </w:rPr>
              <w:t> </w:t>
            </w:r>
            <w:r>
              <w:rPr>
                <w:sz w:val="16"/>
              </w:rPr>
              <w:t>-</w:t>
            </w:r>
            <w:r>
              <w:rPr>
                <w:spacing w:val="-4"/>
                <w:sz w:val="16"/>
              </w:rPr>
              <w:t> </w:t>
            </w:r>
            <w:r>
              <w:rPr>
                <w:spacing w:val="-2"/>
                <w:sz w:val="16"/>
              </w:rPr>
              <w:t>11/25/23</w:t>
            </w:r>
          </w:p>
        </w:tc>
        <w:tc>
          <w:tcPr>
            <w:tcW w:w="1641" w:type="dxa"/>
          </w:tcPr>
          <w:p>
            <w:pPr>
              <w:pStyle w:val="TableParagraph"/>
              <w:spacing w:before="25"/>
              <w:ind w:right="1"/>
              <w:jc w:val="right"/>
              <w:rPr>
                <w:sz w:val="16"/>
              </w:rPr>
            </w:pPr>
            <w:r>
              <w:rPr>
                <w:spacing w:val="-2"/>
                <w:sz w:val="16"/>
              </w:rPr>
              <w:t>$3,215.52</w:t>
            </w:r>
          </w:p>
        </w:tc>
      </w:tr>
      <w:tr>
        <w:trPr>
          <w:trHeight w:val="239"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10-2660.350.000.31.00/266035031</w:t>
            </w:r>
          </w:p>
        </w:tc>
        <w:tc>
          <w:tcPr>
            <w:tcW w:w="5358" w:type="dxa"/>
          </w:tcPr>
          <w:p>
            <w:pPr>
              <w:pStyle w:val="TableParagraph"/>
              <w:spacing w:before="25"/>
              <w:ind w:left="646"/>
              <w:rPr>
                <w:sz w:val="16"/>
              </w:rPr>
            </w:pPr>
            <w:r>
              <w:rPr>
                <w:sz w:val="16"/>
              </w:rPr>
              <w:t>1/29/23</w:t>
            </w:r>
            <w:r>
              <w:rPr>
                <w:spacing w:val="-4"/>
                <w:sz w:val="16"/>
              </w:rPr>
              <w:t> </w:t>
            </w:r>
            <w:r>
              <w:rPr>
                <w:sz w:val="16"/>
              </w:rPr>
              <w:t>-</w:t>
            </w:r>
            <w:r>
              <w:rPr>
                <w:spacing w:val="-4"/>
                <w:sz w:val="16"/>
              </w:rPr>
              <w:t> </w:t>
            </w:r>
            <w:r>
              <w:rPr>
                <w:spacing w:val="-2"/>
                <w:sz w:val="16"/>
              </w:rPr>
              <w:t>11/04/23</w:t>
            </w:r>
          </w:p>
        </w:tc>
        <w:tc>
          <w:tcPr>
            <w:tcW w:w="1641" w:type="dxa"/>
          </w:tcPr>
          <w:p>
            <w:pPr>
              <w:pStyle w:val="TableParagraph"/>
              <w:spacing w:before="25"/>
              <w:ind w:right="1"/>
              <w:jc w:val="right"/>
              <w:rPr>
                <w:sz w:val="16"/>
              </w:rPr>
            </w:pPr>
            <w:r>
              <w:rPr>
                <w:spacing w:val="-2"/>
                <w:sz w:val="16"/>
              </w:rPr>
              <w:t>$4,033.04</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10-2660.350.000.35.00/266035035</w:t>
            </w:r>
          </w:p>
        </w:tc>
        <w:tc>
          <w:tcPr>
            <w:tcW w:w="5358" w:type="dxa"/>
          </w:tcPr>
          <w:p>
            <w:pPr>
              <w:pStyle w:val="TableParagraph"/>
              <w:spacing w:before="25"/>
              <w:ind w:left="646"/>
              <w:rPr>
                <w:sz w:val="16"/>
              </w:rPr>
            </w:pPr>
            <w:r>
              <w:rPr>
                <w:sz w:val="16"/>
              </w:rPr>
              <w:t>11/12/23</w:t>
            </w:r>
            <w:r>
              <w:rPr>
                <w:spacing w:val="-5"/>
                <w:sz w:val="16"/>
              </w:rPr>
              <w:t> </w:t>
            </w:r>
            <w:r>
              <w:rPr>
                <w:sz w:val="16"/>
              </w:rPr>
              <w:t>-</w:t>
            </w:r>
            <w:r>
              <w:rPr>
                <w:spacing w:val="-4"/>
                <w:sz w:val="16"/>
              </w:rPr>
              <w:t> </w:t>
            </w:r>
            <w:r>
              <w:rPr>
                <w:spacing w:val="-2"/>
                <w:sz w:val="16"/>
              </w:rPr>
              <w:t>11/18/23</w:t>
            </w:r>
          </w:p>
        </w:tc>
        <w:tc>
          <w:tcPr>
            <w:tcW w:w="1641" w:type="dxa"/>
          </w:tcPr>
          <w:p>
            <w:pPr>
              <w:pStyle w:val="TableParagraph"/>
              <w:spacing w:before="25"/>
              <w:ind w:right="1"/>
              <w:jc w:val="right"/>
              <w:rPr>
                <w:sz w:val="16"/>
              </w:rPr>
            </w:pPr>
            <w:r>
              <w:rPr>
                <w:spacing w:val="-2"/>
                <w:sz w:val="16"/>
              </w:rPr>
              <w:t>$1,550.90</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10-2660.350.000.35.00/266035035</w:t>
            </w:r>
          </w:p>
        </w:tc>
        <w:tc>
          <w:tcPr>
            <w:tcW w:w="5358" w:type="dxa"/>
          </w:tcPr>
          <w:p>
            <w:pPr>
              <w:pStyle w:val="TableParagraph"/>
              <w:spacing w:before="25"/>
              <w:ind w:left="646"/>
              <w:rPr>
                <w:sz w:val="16"/>
              </w:rPr>
            </w:pPr>
            <w:r>
              <w:rPr>
                <w:sz w:val="16"/>
              </w:rPr>
              <w:t>11/05/23</w:t>
            </w:r>
            <w:r>
              <w:rPr>
                <w:spacing w:val="-5"/>
                <w:sz w:val="16"/>
              </w:rPr>
              <w:t> </w:t>
            </w:r>
            <w:r>
              <w:rPr>
                <w:sz w:val="16"/>
              </w:rPr>
              <w:t>-</w:t>
            </w:r>
            <w:r>
              <w:rPr>
                <w:spacing w:val="-4"/>
                <w:sz w:val="16"/>
              </w:rPr>
              <w:t> </w:t>
            </w:r>
            <w:r>
              <w:rPr>
                <w:spacing w:val="-2"/>
                <w:sz w:val="16"/>
              </w:rPr>
              <w:t>11/11/23</w:t>
            </w:r>
          </w:p>
        </w:tc>
        <w:tc>
          <w:tcPr>
            <w:tcW w:w="1641" w:type="dxa"/>
          </w:tcPr>
          <w:p>
            <w:pPr>
              <w:pStyle w:val="TableParagraph"/>
              <w:spacing w:before="25"/>
              <w:ind w:right="1"/>
              <w:jc w:val="right"/>
              <w:rPr>
                <w:sz w:val="16"/>
              </w:rPr>
            </w:pPr>
            <w:r>
              <w:rPr>
                <w:spacing w:val="-2"/>
                <w:sz w:val="16"/>
              </w:rPr>
              <w:t>$1,509.15</w:t>
            </w:r>
          </w:p>
        </w:tc>
      </w:tr>
      <w:tr>
        <w:trPr>
          <w:trHeight w:val="240"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10-2660.350.000.35.00/266035035</w:t>
            </w:r>
          </w:p>
        </w:tc>
        <w:tc>
          <w:tcPr>
            <w:tcW w:w="5358" w:type="dxa"/>
          </w:tcPr>
          <w:p>
            <w:pPr>
              <w:pStyle w:val="TableParagraph"/>
              <w:spacing w:before="25"/>
              <w:ind w:left="646"/>
              <w:rPr>
                <w:sz w:val="16"/>
              </w:rPr>
            </w:pPr>
            <w:r>
              <w:rPr>
                <w:sz w:val="16"/>
              </w:rPr>
              <w:t>11/19/23</w:t>
            </w:r>
            <w:r>
              <w:rPr>
                <w:spacing w:val="-5"/>
                <w:sz w:val="16"/>
              </w:rPr>
              <w:t> </w:t>
            </w:r>
            <w:r>
              <w:rPr>
                <w:sz w:val="16"/>
              </w:rPr>
              <w:t>-</w:t>
            </w:r>
            <w:r>
              <w:rPr>
                <w:spacing w:val="-4"/>
                <w:sz w:val="16"/>
              </w:rPr>
              <w:t> </w:t>
            </w:r>
            <w:r>
              <w:rPr>
                <w:spacing w:val="-2"/>
                <w:sz w:val="16"/>
              </w:rPr>
              <w:t>11/25/23</w:t>
            </w:r>
          </w:p>
        </w:tc>
        <w:tc>
          <w:tcPr>
            <w:tcW w:w="1641" w:type="dxa"/>
          </w:tcPr>
          <w:p>
            <w:pPr>
              <w:pStyle w:val="TableParagraph"/>
              <w:spacing w:before="25"/>
              <w:ind w:right="1"/>
              <w:jc w:val="right"/>
              <w:rPr>
                <w:sz w:val="16"/>
              </w:rPr>
            </w:pPr>
            <w:r>
              <w:rPr>
                <w:spacing w:val="-2"/>
                <w:sz w:val="16"/>
              </w:rPr>
              <w:t>$1,586.69</w:t>
            </w:r>
          </w:p>
        </w:tc>
      </w:tr>
      <w:tr>
        <w:trPr>
          <w:trHeight w:val="256" w:hRule="atLeast"/>
        </w:trPr>
        <w:tc>
          <w:tcPr>
            <w:tcW w:w="827" w:type="dxa"/>
          </w:tcPr>
          <w:p>
            <w:pPr>
              <w:pStyle w:val="TableParagraph"/>
              <w:rPr>
                <w:rFonts w:ascii="Times New Roman"/>
                <w:sz w:val="16"/>
              </w:rPr>
            </w:pPr>
          </w:p>
        </w:tc>
        <w:tc>
          <w:tcPr>
            <w:tcW w:w="3647" w:type="dxa"/>
          </w:tcPr>
          <w:p>
            <w:pPr>
              <w:pStyle w:val="TableParagraph"/>
              <w:spacing w:before="25"/>
              <w:ind w:left="242"/>
              <w:rPr>
                <w:sz w:val="16"/>
              </w:rPr>
            </w:pPr>
            <w:r>
              <w:rPr>
                <w:spacing w:val="-2"/>
                <w:sz w:val="16"/>
              </w:rPr>
              <w:t>10-2660.350.000.35.00/266035035</w:t>
            </w:r>
          </w:p>
        </w:tc>
        <w:tc>
          <w:tcPr>
            <w:tcW w:w="5358" w:type="dxa"/>
          </w:tcPr>
          <w:p>
            <w:pPr>
              <w:pStyle w:val="TableParagraph"/>
              <w:spacing w:before="25"/>
              <w:ind w:left="646"/>
              <w:rPr>
                <w:sz w:val="16"/>
              </w:rPr>
            </w:pPr>
            <w:r>
              <w:rPr>
                <w:sz w:val="16"/>
              </w:rPr>
              <w:t>10/29/23</w:t>
            </w:r>
            <w:r>
              <w:rPr>
                <w:spacing w:val="-5"/>
                <w:sz w:val="16"/>
              </w:rPr>
              <w:t> </w:t>
            </w:r>
            <w:r>
              <w:rPr>
                <w:sz w:val="16"/>
              </w:rPr>
              <w:t>-</w:t>
            </w:r>
            <w:r>
              <w:rPr>
                <w:spacing w:val="-4"/>
                <w:sz w:val="16"/>
              </w:rPr>
              <w:t> </w:t>
            </w:r>
            <w:r>
              <w:rPr>
                <w:spacing w:val="-2"/>
                <w:sz w:val="16"/>
              </w:rPr>
              <w:t>11/04/23</w:t>
            </w:r>
          </w:p>
        </w:tc>
        <w:tc>
          <w:tcPr>
            <w:tcW w:w="1641" w:type="dxa"/>
            <w:tcBorders>
              <w:bottom w:val="single" w:sz="6" w:space="0" w:color="000000"/>
            </w:tcBorders>
          </w:tcPr>
          <w:p>
            <w:pPr>
              <w:pStyle w:val="TableParagraph"/>
              <w:spacing w:before="25"/>
              <w:ind w:right="1"/>
              <w:jc w:val="right"/>
              <w:rPr>
                <w:sz w:val="16"/>
              </w:rPr>
            </w:pPr>
            <w:r>
              <w:rPr>
                <w:spacing w:val="-2"/>
                <w:sz w:val="16"/>
              </w:rPr>
              <w:t>$1,646.34</w:t>
            </w:r>
          </w:p>
        </w:tc>
      </w:tr>
      <w:tr>
        <w:trPr>
          <w:trHeight w:val="212" w:hRule="atLeast"/>
        </w:trPr>
        <w:tc>
          <w:tcPr>
            <w:tcW w:w="827" w:type="dxa"/>
          </w:tcPr>
          <w:p>
            <w:pPr>
              <w:pStyle w:val="TableParagraph"/>
              <w:rPr>
                <w:rFonts w:ascii="Times New Roman"/>
                <w:sz w:val="14"/>
              </w:rPr>
            </w:pPr>
          </w:p>
        </w:tc>
        <w:tc>
          <w:tcPr>
            <w:tcW w:w="3647" w:type="dxa"/>
          </w:tcPr>
          <w:p>
            <w:pPr>
              <w:pStyle w:val="TableParagraph"/>
              <w:rPr>
                <w:rFonts w:ascii="Times New Roman"/>
                <w:sz w:val="14"/>
              </w:rPr>
            </w:pPr>
          </w:p>
        </w:tc>
        <w:tc>
          <w:tcPr>
            <w:tcW w:w="5358" w:type="dxa"/>
          </w:tcPr>
          <w:p>
            <w:pPr>
              <w:pStyle w:val="TableParagraph"/>
              <w:spacing w:line="164" w:lineRule="exact"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line="168" w:lineRule="exact" w:before="24"/>
              <w:ind w:right="1"/>
              <w:jc w:val="right"/>
              <w:rPr>
                <w:b/>
                <w:sz w:val="16"/>
              </w:rPr>
            </w:pPr>
            <w:r>
              <w:rPr>
                <w:b/>
                <w:spacing w:val="-2"/>
                <w:sz w:val="16"/>
              </w:rPr>
              <w:t>$24,930.09</w:t>
            </w:r>
          </w:p>
        </w:tc>
      </w:tr>
    </w:tbl>
    <w:p>
      <w:pPr>
        <w:spacing w:after="0" w:line="168" w:lineRule="exact"/>
        <w:jc w:val="right"/>
        <w:rPr>
          <w:sz w:val="16"/>
        </w:rPr>
        <w:sectPr>
          <w:type w:val="continuous"/>
          <w:pgSz w:w="12240" w:h="15840"/>
          <w:pgMar w:header="584" w:footer="0" w:top="144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4002"/>
        <w:gridCol w:w="5003"/>
        <w:gridCol w:w="1641"/>
      </w:tblGrid>
      <w:tr>
        <w:trPr>
          <w:trHeight w:val="216" w:hRule="atLeast"/>
        </w:trPr>
        <w:tc>
          <w:tcPr>
            <w:tcW w:w="827" w:type="dxa"/>
          </w:tcPr>
          <w:p>
            <w:pPr>
              <w:pStyle w:val="TableParagraph"/>
              <w:spacing w:line="179" w:lineRule="exact"/>
              <w:ind w:left="50"/>
              <w:rPr>
                <w:b/>
                <w:sz w:val="16"/>
              </w:rPr>
            </w:pPr>
            <w:r>
              <w:rPr>
                <w:b/>
                <w:spacing w:val="-2"/>
                <w:sz w:val="16"/>
              </w:rPr>
              <w:t>CAR29</w:t>
            </w:r>
          </w:p>
        </w:tc>
        <w:tc>
          <w:tcPr>
            <w:tcW w:w="4002" w:type="dxa"/>
          </w:tcPr>
          <w:p>
            <w:pPr>
              <w:pStyle w:val="TableParagraph"/>
              <w:spacing w:line="179" w:lineRule="exact"/>
              <w:ind w:left="272"/>
              <w:rPr>
                <w:b/>
                <w:sz w:val="16"/>
              </w:rPr>
            </w:pPr>
            <w:r>
              <w:rPr>
                <w:b/>
                <w:sz w:val="16"/>
              </w:rPr>
              <w:t>CARES</w:t>
            </w:r>
            <w:r>
              <w:rPr>
                <w:b/>
                <w:spacing w:val="-4"/>
                <w:sz w:val="16"/>
              </w:rPr>
              <w:t> </w:t>
            </w:r>
            <w:r>
              <w:rPr>
                <w:b/>
                <w:sz w:val="16"/>
              </w:rPr>
              <w:t>OF</w:t>
            </w:r>
            <w:r>
              <w:rPr>
                <w:b/>
                <w:spacing w:val="-4"/>
                <w:sz w:val="16"/>
              </w:rPr>
              <w:t> </w:t>
            </w:r>
            <w:r>
              <w:rPr>
                <w:b/>
                <w:sz w:val="16"/>
              </w:rPr>
              <w:t>WESTERN</w:t>
            </w:r>
            <w:r>
              <w:rPr>
                <w:b/>
                <w:spacing w:val="-4"/>
                <w:sz w:val="16"/>
              </w:rPr>
              <w:t> </w:t>
            </w:r>
            <w:r>
              <w:rPr>
                <w:b/>
                <w:sz w:val="16"/>
              </w:rPr>
              <w:t>PA</w:t>
            </w:r>
            <w:r>
              <w:rPr>
                <w:b/>
                <w:spacing w:val="-4"/>
                <w:sz w:val="16"/>
              </w:rPr>
              <w:t> </w:t>
            </w:r>
            <w:r>
              <w:rPr>
                <w:b/>
                <w:spacing w:val="-5"/>
                <w:sz w:val="16"/>
              </w:rPr>
              <w:t>INC</w:t>
            </w:r>
          </w:p>
        </w:tc>
        <w:tc>
          <w:tcPr>
            <w:tcW w:w="5003" w:type="dxa"/>
          </w:tcPr>
          <w:p>
            <w:pPr>
              <w:pStyle w:val="TableParagraph"/>
              <w:rPr>
                <w:rFonts w:ascii="Times New Roman"/>
                <w:sz w:val="14"/>
              </w:rPr>
            </w:pPr>
          </w:p>
        </w:tc>
        <w:tc>
          <w:tcPr>
            <w:tcW w:w="1641" w:type="dxa"/>
          </w:tcPr>
          <w:p>
            <w:pPr>
              <w:pStyle w:val="TableParagraph"/>
              <w:rPr>
                <w:rFonts w:ascii="Times New Roman"/>
                <w:sz w:val="14"/>
              </w:rPr>
            </w:pPr>
          </w:p>
        </w:tc>
      </w:tr>
      <w:tr>
        <w:trPr>
          <w:trHeight w:val="247"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10-1211.569.000.30.00/121156930</w:t>
            </w:r>
          </w:p>
        </w:tc>
        <w:tc>
          <w:tcPr>
            <w:tcW w:w="5003" w:type="dxa"/>
          </w:tcPr>
          <w:p>
            <w:pPr>
              <w:pStyle w:val="TableParagraph"/>
              <w:spacing w:before="33"/>
              <w:ind w:left="291"/>
              <w:rPr>
                <w:sz w:val="16"/>
              </w:rPr>
            </w:pPr>
            <w:r>
              <w:rPr>
                <w:sz w:val="16"/>
              </w:rPr>
              <w:t>L.D.</w:t>
            </w:r>
            <w:r>
              <w:rPr>
                <w:spacing w:val="38"/>
                <w:sz w:val="16"/>
              </w:rPr>
              <w:t> </w:t>
            </w:r>
            <w:r>
              <w:rPr>
                <w:sz w:val="16"/>
              </w:rPr>
              <w:t>OCTOBER</w:t>
            </w:r>
            <w:r>
              <w:rPr>
                <w:spacing w:val="-3"/>
                <w:sz w:val="16"/>
              </w:rPr>
              <w:t> </w:t>
            </w:r>
            <w:r>
              <w:rPr>
                <w:sz w:val="16"/>
              </w:rPr>
              <w:t>9-31</w:t>
            </w:r>
            <w:r>
              <w:rPr>
                <w:spacing w:val="-3"/>
                <w:sz w:val="16"/>
              </w:rPr>
              <w:t> </w:t>
            </w:r>
            <w:r>
              <w:rPr>
                <w:sz w:val="16"/>
              </w:rPr>
              <w:t>DAY</w:t>
            </w:r>
            <w:r>
              <w:rPr>
                <w:spacing w:val="-2"/>
                <w:sz w:val="16"/>
              </w:rPr>
              <w:t> </w:t>
            </w:r>
            <w:r>
              <w:rPr>
                <w:sz w:val="16"/>
              </w:rPr>
              <w:t>PROGRAM</w:t>
            </w:r>
            <w:r>
              <w:rPr>
                <w:spacing w:val="-3"/>
                <w:sz w:val="16"/>
              </w:rPr>
              <w:t> </w:t>
            </w:r>
            <w:r>
              <w:rPr>
                <w:sz w:val="16"/>
              </w:rPr>
              <w:t>&amp;</w:t>
            </w:r>
            <w:r>
              <w:rPr>
                <w:spacing w:val="-3"/>
                <w:sz w:val="16"/>
              </w:rPr>
              <w:t> </w:t>
            </w:r>
            <w:r>
              <w:rPr>
                <w:spacing w:val="-2"/>
                <w:sz w:val="16"/>
              </w:rPr>
              <w:t>TRANSPORTATION</w:t>
            </w:r>
          </w:p>
        </w:tc>
        <w:tc>
          <w:tcPr>
            <w:tcW w:w="1641" w:type="dxa"/>
          </w:tcPr>
          <w:p>
            <w:pPr>
              <w:pStyle w:val="TableParagraph"/>
              <w:spacing w:before="33"/>
              <w:ind w:right="1"/>
              <w:jc w:val="right"/>
              <w:rPr>
                <w:sz w:val="16"/>
              </w:rPr>
            </w:pPr>
            <w:r>
              <w:rPr>
                <w:spacing w:val="-2"/>
                <w:sz w:val="16"/>
              </w:rPr>
              <w:t>$1,016.10</w:t>
            </w:r>
          </w:p>
        </w:tc>
      </w:tr>
      <w:tr>
        <w:trPr>
          <w:trHeight w:val="256"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10-1211.569.000.30.00/121156930</w:t>
            </w:r>
          </w:p>
        </w:tc>
        <w:tc>
          <w:tcPr>
            <w:tcW w:w="5003" w:type="dxa"/>
          </w:tcPr>
          <w:p>
            <w:pPr>
              <w:pStyle w:val="TableParagraph"/>
              <w:spacing w:before="25"/>
              <w:ind w:left="291"/>
              <w:rPr>
                <w:sz w:val="16"/>
              </w:rPr>
            </w:pPr>
            <w:r>
              <w:rPr>
                <w:sz w:val="16"/>
              </w:rPr>
              <w:t>J.S.</w:t>
            </w:r>
            <w:r>
              <w:rPr>
                <w:spacing w:val="34"/>
                <w:sz w:val="16"/>
              </w:rPr>
              <w:t> </w:t>
            </w:r>
            <w:r>
              <w:rPr>
                <w:sz w:val="16"/>
              </w:rPr>
              <w:t>DAY</w:t>
            </w:r>
            <w:r>
              <w:rPr>
                <w:spacing w:val="-5"/>
                <w:sz w:val="16"/>
              </w:rPr>
              <w:t> </w:t>
            </w:r>
            <w:r>
              <w:rPr>
                <w:sz w:val="16"/>
              </w:rPr>
              <w:t>PROGRAM</w:t>
            </w:r>
            <w:r>
              <w:rPr>
                <w:spacing w:val="-5"/>
                <w:sz w:val="16"/>
              </w:rPr>
              <w:t> </w:t>
            </w:r>
            <w:r>
              <w:rPr>
                <w:sz w:val="16"/>
              </w:rPr>
              <w:t>&amp;</w:t>
            </w:r>
            <w:r>
              <w:rPr>
                <w:spacing w:val="-4"/>
                <w:sz w:val="16"/>
              </w:rPr>
              <w:t> </w:t>
            </w:r>
            <w:r>
              <w:rPr>
                <w:sz w:val="16"/>
              </w:rPr>
              <w:t>TRANSPORTATION</w:t>
            </w:r>
            <w:r>
              <w:rPr>
                <w:spacing w:val="-5"/>
                <w:sz w:val="16"/>
              </w:rPr>
              <w:t> </w:t>
            </w:r>
            <w:r>
              <w:rPr>
                <w:sz w:val="16"/>
              </w:rPr>
              <w:t>10/23-</w:t>
            </w:r>
            <w:r>
              <w:rPr>
                <w:spacing w:val="-2"/>
                <w:sz w:val="16"/>
              </w:rPr>
              <w:t>10/31</w:t>
            </w:r>
          </w:p>
        </w:tc>
        <w:tc>
          <w:tcPr>
            <w:tcW w:w="1641" w:type="dxa"/>
            <w:tcBorders>
              <w:bottom w:val="single" w:sz="6" w:space="0" w:color="000000"/>
            </w:tcBorders>
          </w:tcPr>
          <w:p>
            <w:pPr>
              <w:pStyle w:val="TableParagraph"/>
              <w:spacing w:before="25"/>
              <w:ind w:right="2"/>
              <w:jc w:val="right"/>
              <w:rPr>
                <w:sz w:val="16"/>
              </w:rPr>
            </w:pPr>
            <w:r>
              <w:rPr>
                <w:spacing w:val="-2"/>
                <w:sz w:val="16"/>
              </w:rPr>
              <w:t>$609.66</w:t>
            </w:r>
          </w:p>
        </w:tc>
      </w:tr>
      <w:tr>
        <w:trPr>
          <w:trHeight w:val="278" w:hRule="atLeast"/>
        </w:trPr>
        <w:tc>
          <w:tcPr>
            <w:tcW w:w="827" w:type="dxa"/>
          </w:tcPr>
          <w:p>
            <w:pPr>
              <w:pStyle w:val="TableParagraph"/>
              <w:rPr>
                <w:rFonts w:ascii="Times New Roman"/>
                <w:sz w:val="16"/>
              </w:rPr>
            </w:pPr>
          </w:p>
        </w:tc>
        <w:tc>
          <w:tcPr>
            <w:tcW w:w="4002" w:type="dxa"/>
          </w:tcPr>
          <w:p>
            <w:pPr>
              <w:pStyle w:val="TableParagraph"/>
              <w:rPr>
                <w:rFonts w:ascii="Times New Roman"/>
                <w:sz w:val="16"/>
              </w:rPr>
            </w:pPr>
          </w:p>
        </w:tc>
        <w:tc>
          <w:tcPr>
            <w:tcW w:w="5003"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1"/>
              <w:jc w:val="right"/>
              <w:rPr>
                <w:b/>
                <w:sz w:val="16"/>
              </w:rPr>
            </w:pPr>
            <w:r>
              <w:rPr>
                <w:b/>
                <w:spacing w:val="-2"/>
                <w:sz w:val="16"/>
              </w:rPr>
              <w:t>$1,625.76</w:t>
            </w:r>
          </w:p>
        </w:tc>
      </w:tr>
      <w:tr>
        <w:trPr>
          <w:trHeight w:val="282" w:hRule="atLeast"/>
        </w:trPr>
        <w:tc>
          <w:tcPr>
            <w:tcW w:w="827" w:type="dxa"/>
          </w:tcPr>
          <w:p>
            <w:pPr>
              <w:pStyle w:val="TableParagraph"/>
              <w:spacing w:before="60"/>
              <w:ind w:left="50"/>
              <w:rPr>
                <w:b/>
                <w:sz w:val="16"/>
              </w:rPr>
            </w:pPr>
            <w:r>
              <w:rPr>
                <w:b/>
                <w:spacing w:val="-2"/>
                <w:sz w:val="16"/>
              </w:rPr>
              <w:t>CAR16</w:t>
            </w:r>
          </w:p>
        </w:tc>
        <w:tc>
          <w:tcPr>
            <w:tcW w:w="4002" w:type="dxa"/>
          </w:tcPr>
          <w:p>
            <w:pPr>
              <w:pStyle w:val="TableParagraph"/>
              <w:spacing w:before="60"/>
              <w:ind w:left="272"/>
              <w:rPr>
                <w:b/>
                <w:sz w:val="16"/>
              </w:rPr>
            </w:pPr>
            <w:r>
              <w:rPr>
                <w:b/>
                <w:sz w:val="16"/>
              </w:rPr>
              <w:t>CAROLINA</w:t>
            </w:r>
            <w:r>
              <w:rPr>
                <w:b/>
                <w:spacing w:val="-8"/>
                <w:sz w:val="16"/>
              </w:rPr>
              <w:t> </w:t>
            </w:r>
            <w:r>
              <w:rPr>
                <w:b/>
                <w:sz w:val="16"/>
              </w:rPr>
              <w:t>BIOLOGICAL</w:t>
            </w:r>
            <w:r>
              <w:rPr>
                <w:b/>
                <w:spacing w:val="-8"/>
                <w:sz w:val="16"/>
              </w:rPr>
              <w:t> </w:t>
            </w:r>
            <w:r>
              <w:rPr>
                <w:b/>
                <w:sz w:val="16"/>
              </w:rPr>
              <w:t>SUPPLY</w:t>
            </w:r>
            <w:r>
              <w:rPr>
                <w:b/>
                <w:spacing w:val="-8"/>
                <w:sz w:val="16"/>
              </w:rPr>
              <w:t> </w:t>
            </w:r>
            <w:r>
              <w:rPr>
                <w:b/>
                <w:spacing w:val="-2"/>
                <w:sz w:val="16"/>
              </w:rPr>
              <w:t>COMPANY</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10-1110.610.000.15.61/6101561</w:t>
            </w:r>
          </w:p>
        </w:tc>
        <w:tc>
          <w:tcPr>
            <w:tcW w:w="5003" w:type="dxa"/>
          </w:tcPr>
          <w:p>
            <w:pPr>
              <w:pStyle w:val="TableParagraph"/>
              <w:spacing w:before="33"/>
              <w:ind w:left="291"/>
              <w:rPr>
                <w:sz w:val="16"/>
              </w:rPr>
            </w:pPr>
            <w:r>
              <w:rPr>
                <w:sz w:val="16"/>
              </w:rPr>
              <w:t>SUPPLIES</w:t>
            </w:r>
            <w:r>
              <w:rPr>
                <w:spacing w:val="-6"/>
                <w:sz w:val="16"/>
              </w:rPr>
              <w:t> </w:t>
            </w:r>
            <w:r>
              <w:rPr>
                <w:sz w:val="16"/>
              </w:rPr>
              <w:t>-</w:t>
            </w:r>
            <w:r>
              <w:rPr>
                <w:spacing w:val="-5"/>
                <w:sz w:val="16"/>
              </w:rPr>
              <w:t> </w:t>
            </w:r>
            <w:r>
              <w:rPr>
                <w:sz w:val="16"/>
              </w:rPr>
              <w:t>SCOTT</w:t>
            </w:r>
            <w:r>
              <w:rPr>
                <w:spacing w:val="-5"/>
                <w:sz w:val="16"/>
              </w:rPr>
              <w:t> </w:t>
            </w:r>
            <w:r>
              <w:rPr>
                <w:sz w:val="16"/>
              </w:rPr>
              <w:t>SCIENCE</w:t>
            </w:r>
            <w:r>
              <w:rPr>
                <w:spacing w:val="-5"/>
                <w:sz w:val="16"/>
              </w:rPr>
              <w:t> </w:t>
            </w:r>
            <w:r>
              <w:rPr>
                <w:spacing w:val="-4"/>
                <w:sz w:val="16"/>
              </w:rPr>
              <w:t>MODS</w:t>
            </w:r>
          </w:p>
        </w:tc>
        <w:tc>
          <w:tcPr>
            <w:tcW w:w="1641" w:type="dxa"/>
          </w:tcPr>
          <w:p>
            <w:pPr>
              <w:pStyle w:val="TableParagraph"/>
              <w:spacing w:before="33"/>
              <w:ind w:right="2"/>
              <w:jc w:val="right"/>
              <w:rPr>
                <w:sz w:val="16"/>
              </w:rPr>
            </w:pPr>
            <w:r>
              <w:rPr>
                <w:spacing w:val="-2"/>
                <w:sz w:val="16"/>
              </w:rPr>
              <w:t>$606.69</w:t>
            </w:r>
          </w:p>
        </w:tc>
      </w:tr>
      <w:tr>
        <w:trPr>
          <w:trHeight w:val="256"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10-1110.610.000.31.13/116103113</w:t>
            </w:r>
          </w:p>
        </w:tc>
        <w:tc>
          <w:tcPr>
            <w:tcW w:w="5003" w:type="dxa"/>
          </w:tcPr>
          <w:p>
            <w:pPr>
              <w:pStyle w:val="TableParagraph"/>
              <w:spacing w:before="25"/>
              <w:ind w:left="291"/>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41" w:type="dxa"/>
            <w:tcBorders>
              <w:bottom w:val="single" w:sz="6" w:space="0" w:color="000000"/>
            </w:tcBorders>
          </w:tcPr>
          <w:p>
            <w:pPr>
              <w:pStyle w:val="TableParagraph"/>
              <w:spacing w:before="25"/>
              <w:ind w:right="3"/>
              <w:jc w:val="right"/>
              <w:rPr>
                <w:sz w:val="16"/>
              </w:rPr>
            </w:pPr>
            <w:r>
              <w:rPr>
                <w:spacing w:val="-2"/>
                <w:sz w:val="16"/>
              </w:rPr>
              <w:t>$20.98</w:t>
            </w:r>
          </w:p>
        </w:tc>
      </w:tr>
      <w:tr>
        <w:trPr>
          <w:trHeight w:val="278" w:hRule="atLeast"/>
        </w:trPr>
        <w:tc>
          <w:tcPr>
            <w:tcW w:w="827" w:type="dxa"/>
          </w:tcPr>
          <w:p>
            <w:pPr>
              <w:pStyle w:val="TableParagraph"/>
              <w:rPr>
                <w:rFonts w:ascii="Times New Roman"/>
                <w:sz w:val="16"/>
              </w:rPr>
            </w:pPr>
          </w:p>
        </w:tc>
        <w:tc>
          <w:tcPr>
            <w:tcW w:w="4002" w:type="dxa"/>
          </w:tcPr>
          <w:p>
            <w:pPr>
              <w:pStyle w:val="TableParagraph"/>
              <w:rPr>
                <w:rFonts w:ascii="Times New Roman"/>
                <w:sz w:val="16"/>
              </w:rPr>
            </w:pPr>
          </w:p>
        </w:tc>
        <w:tc>
          <w:tcPr>
            <w:tcW w:w="5003"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2"/>
              <w:jc w:val="right"/>
              <w:rPr>
                <w:b/>
                <w:sz w:val="16"/>
              </w:rPr>
            </w:pPr>
            <w:r>
              <w:rPr>
                <w:b/>
                <w:spacing w:val="-2"/>
                <w:sz w:val="16"/>
              </w:rPr>
              <w:t>$627.67</w:t>
            </w:r>
          </w:p>
        </w:tc>
      </w:tr>
      <w:tr>
        <w:trPr>
          <w:trHeight w:val="282" w:hRule="atLeast"/>
        </w:trPr>
        <w:tc>
          <w:tcPr>
            <w:tcW w:w="827" w:type="dxa"/>
          </w:tcPr>
          <w:p>
            <w:pPr>
              <w:pStyle w:val="TableParagraph"/>
              <w:spacing w:before="60"/>
              <w:ind w:left="50"/>
              <w:rPr>
                <w:b/>
                <w:sz w:val="16"/>
              </w:rPr>
            </w:pPr>
            <w:r>
              <w:rPr>
                <w:b/>
                <w:spacing w:val="-2"/>
                <w:sz w:val="16"/>
              </w:rPr>
              <w:t>CAR34</w:t>
            </w:r>
          </w:p>
        </w:tc>
        <w:tc>
          <w:tcPr>
            <w:tcW w:w="4002" w:type="dxa"/>
          </w:tcPr>
          <w:p>
            <w:pPr>
              <w:pStyle w:val="TableParagraph"/>
              <w:spacing w:before="60"/>
              <w:ind w:left="272"/>
              <w:rPr>
                <w:b/>
                <w:sz w:val="16"/>
              </w:rPr>
            </w:pPr>
            <w:r>
              <w:rPr>
                <w:b/>
                <w:sz w:val="16"/>
              </w:rPr>
              <w:t>CARON</w:t>
            </w:r>
            <w:r>
              <w:rPr>
                <w:b/>
                <w:spacing w:val="-7"/>
                <w:sz w:val="16"/>
              </w:rPr>
              <w:t> </w:t>
            </w:r>
            <w:r>
              <w:rPr>
                <w:b/>
                <w:sz w:val="16"/>
              </w:rPr>
              <w:t>TREATMENT</w:t>
            </w:r>
            <w:r>
              <w:rPr>
                <w:b/>
                <w:spacing w:val="-7"/>
                <w:sz w:val="16"/>
              </w:rPr>
              <w:t> </w:t>
            </w:r>
            <w:r>
              <w:rPr>
                <w:b/>
                <w:spacing w:val="-2"/>
                <w:sz w:val="16"/>
              </w:rPr>
              <w:t>CENTERS</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10-1290.329.990.10.00/129329910</w:t>
            </w:r>
          </w:p>
        </w:tc>
        <w:tc>
          <w:tcPr>
            <w:tcW w:w="5003" w:type="dxa"/>
          </w:tcPr>
          <w:p>
            <w:pPr>
              <w:pStyle w:val="TableParagraph"/>
              <w:spacing w:before="33"/>
              <w:ind w:left="291"/>
              <w:rPr>
                <w:sz w:val="16"/>
              </w:rPr>
            </w:pPr>
            <w:r>
              <w:rPr>
                <w:sz w:val="16"/>
              </w:rPr>
              <w:t>K-12</w:t>
            </w:r>
            <w:r>
              <w:rPr>
                <w:spacing w:val="-4"/>
                <w:sz w:val="16"/>
              </w:rPr>
              <w:t> </w:t>
            </w:r>
            <w:r>
              <w:rPr>
                <w:sz w:val="16"/>
              </w:rPr>
              <w:t>SAP</w:t>
            </w:r>
            <w:r>
              <w:rPr>
                <w:spacing w:val="-3"/>
                <w:sz w:val="16"/>
              </w:rPr>
              <w:t> </w:t>
            </w:r>
            <w:r>
              <w:rPr>
                <w:spacing w:val="-2"/>
                <w:sz w:val="16"/>
              </w:rPr>
              <w:t>TRAINING</w:t>
            </w:r>
          </w:p>
        </w:tc>
        <w:tc>
          <w:tcPr>
            <w:tcW w:w="1641" w:type="dxa"/>
          </w:tcPr>
          <w:p>
            <w:pPr>
              <w:pStyle w:val="TableParagraph"/>
              <w:spacing w:before="33"/>
              <w:ind w:right="2"/>
              <w:jc w:val="right"/>
              <w:rPr>
                <w:sz w:val="16"/>
              </w:rPr>
            </w:pPr>
            <w:r>
              <w:rPr>
                <w:spacing w:val="-2"/>
                <w:sz w:val="16"/>
              </w:rPr>
              <w:t>$295.00</w:t>
            </w:r>
          </w:p>
        </w:tc>
      </w:tr>
      <w:tr>
        <w:trPr>
          <w:trHeight w:val="270" w:hRule="atLeast"/>
        </w:trPr>
        <w:tc>
          <w:tcPr>
            <w:tcW w:w="827" w:type="dxa"/>
          </w:tcPr>
          <w:p>
            <w:pPr>
              <w:pStyle w:val="TableParagraph"/>
              <w:spacing w:before="63"/>
              <w:ind w:left="50"/>
              <w:rPr>
                <w:b/>
                <w:sz w:val="16"/>
              </w:rPr>
            </w:pPr>
            <w:r>
              <w:rPr>
                <w:b/>
                <w:spacing w:val="-2"/>
                <w:sz w:val="16"/>
              </w:rPr>
              <w:t>CAR47</w:t>
            </w:r>
          </w:p>
        </w:tc>
        <w:tc>
          <w:tcPr>
            <w:tcW w:w="4002" w:type="dxa"/>
          </w:tcPr>
          <w:p>
            <w:pPr>
              <w:pStyle w:val="TableParagraph"/>
              <w:spacing w:before="63"/>
              <w:ind w:left="272"/>
              <w:rPr>
                <w:b/>
                <w:sz w:val="16"/>
              </w:rPr>
            </w:pPr>
            <w:r>
              <w:rPr>
                <w:b/>
                <w:sz w:val="16"/>
              </w:rPr>
              <w:t>CARRIE</w:t>
            </w:r>
            <w:r>
              <w:rPr>
                <w:b/>
                <w:spacing w:val="-6"/>
                <w:sz w:val="16"/>
              </w:rPr>
              <w:t> </w:t>
            </w:r>
            <w:r>
              <w:rPr>
                <w:b/>
                <w:spacing w:val="-2"/>
                <w:sz w:val="16"/>
              </w:rPr>
              <w:t>BUTLER</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18"/>
              <w:ind w:left="272"/>
              <w:rPr>
                <w:b/>
                <w:sz w:val="16"/>
              </w:rPr>
            </w:pPr>
            <w:r>
              <w:rPr>
                <w:b/>
                <w:sz w:val="16"/>
              </w:rPr>
              <w:t>CARRIE</w:t>
            </w:r>
            <w:r>
              <w:rPr>
                <w:b/>
                <w:spacing w:val="-4"/>
                <w:sz w:val="16"/>
              </w:rPr>
              <w:t> </w:t>
            </w:r>
            <w:r>
              <w:rPr>
                <w:b/>
                <w:sz w:val="16"/>
              </w:rPr>
              <w:t>ON</w:t>
            </w:r>
            <w:r>
              <w:rPr>
                <w:b/>
                <w:spacing w:val="-4"/>
                <w:sz w:val="16"/>
              </w:rPr>
              <w:t> </w:t>
            </w:r>
            <w:r>
              <w:rPr>
                <w:b/>
                <w:spacing w:val="-2"/>
                <w:sz w:val="16"/>
              </w:rPr>
              <w:t>COMMUNICATION</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10-2370.330.000.00.00/2370330</w:t>
            </w:r>
          </w:p>
        </w:tc>
        <w:tc>
          <w:tcPr>
            <w:tcW w:w="5003" w:type="dxa"/>
          </w:tcPr>
          <w:p>
            <w:pPr>
              <w:pStyle w:val="TableParagraph"/>
              <w:spacing w:before="33"/>
              <w:ind w:left="291"/>
              <w:rPr>
                <w:sz w:val="16"/>
              </w:rPr>
            </w:pPr>
            <w:r>
              <w:rPr>
                <w:sz w:val="16"/>
              </w:rPr>
              <w:t>OCTOBER</w:t>
            </w:r>
            <w:r>
              <w:rPr>
                <w:spacing w:val="-9"/>
                <w:sz w:val="16"/>
              </w:rPr>
              <w:t> </w:t>
            </w:r>
            <w:r>
              <w:rPr>
                <w:sz w:val="16"/>
              </w:rPr>
              <w:t>2023</w:t>
            </w:r>
            <w:r>
              <w:rPr>
                <w:spacing w:val="-8"/>
                <w:sz w:val="16"/>
              </w:rPr>
              <w:t> </w:t>
            </w:r>
            <w:r>
              <w:rPr>
                <w:sz w:val="16"/>
              </w:rPr>
              <w:t>COMMUNICATIONS</w:t>
            </w:r>
            <w:r>
              <w:rPr>
                <w:spacing w:val="-8"/>
                <w:sz w:val="16"/>
              </w:rPr>
              <w:t> </w:t>
            </w:r>
            <w:r>
              <w:rPr>
                <w:spacing w:val="-2"/>
                <w:sz w:val="16"/>
              </w:rPr>
              <w:t>SERVICES</w:t>
            </w:r>
          </w:p>
        </w:tc>
        <w:tc>
          <w:tcPr>
            <w:tcW w:w="1641" w:type="dxa"/>
          </w:tcPr>
          <w:p>
            <w:pPr>
              <w:pStyle w:val="TableParagraph"/>
              <w:spacing w:before="33"/>
              <w:ind w:right="1"/>
              <w:jc w:val="right"/>
              <w:rPr>
                <w:sz w:val="16"/>
              </w:rPr>
            </w:pPr>
            <w:r>
              <w:rPr>
                <w:spacing w:val="-2"/>
                <w:sz w:val="16"/>
              </w:rPr>
              <w:t>$4,500.00</w:t>
            </w:r>
          </w:p>
        </w:tc>
      </w:tr>
      <w:tr>
        <w:trPr>
          <w:trHeight w:val="256"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10-2370.330.000.00.00/2370330</w:t>
            </w:r>
          </w:p>
        </w:tc>
        <w:tc>
          <w:tcPr>
            <w:tcW w:w="5003" w:type="dxa"/>
          </w:tcPr>
          <w:p>
            <w:pPr>
              <w:pStyle w:val="TableParagraph"/>
              <w:spacing w:before="25"/>
              <w:ind w:left="291"/>
              <w:rPr>
                <w:sz w:val="16"/>
              </w:rPr>
            </w:pPr>
            <w:r>
              <w:rPr>
                <w:sz w:val="16"/>
              </w:rPr>
              <w:t>OCTOBER</w:t>
            </w:r>
            <w:r>
              <w:rPr>
                <w:spacing w:val="-6"/>
                <w:sz w:val="16"/>
              </w:rPr>
              <w:t> </w:t>
            </w:r>
            <w:r>
              <w:rPr>
                <w:sz w:val="16"/>
              </w:rPr>
              <w:t>2023</w:t>
            </w:r>
            <w:r>
              <w:rPr>
                <w:spacing w:val="-6"/>
                <w:sz w:val="16"/>
              </w:rPr>
              <w:t> </w:t>
            </w:r>
            <w:r>
              <w:rPr>
                <w:sz w:val="16"/>
              </w:rPr>
              <w:t>DESIGN</w:t>
            </w:r>
            <w:r>
              <w:rPr>
                <w:spacing w:val="-5"/>
                <w:sz w:val="16"/>
              </w:rPr>
              <w:t> </w:t>
            </w:r>
            <w:r>
              <w:rPr>
                <w:spacing w:val="-2"/>
                <w:sz w:val="16"/>
              </w:rPr>
              <w:t>SERVICES</w:t>
            </w:r>
          </w:p>
        </w:tc>
        <w:tc>
          <w:tcPr>
            <w:tcW w:w="1641" w:type="dxa"/>
            <w:tcBorders>
              <w:bottom w:val="single" w:sz="6" w:space="0" w:color="000000"/>
            </w:tcBorders>
          </w:tcPr>
          <w:p>
            <w:pPr>
              <w:pStyle w:val="TableParagraph"/>
              <w:spacing w:before="25"/>
              <w:ind w:right="2"/>
              <w:jc w:val="right"/>
              <w:rPr>
                <w:sz w:val="16"/>
              </w:rPr>
            </w:pPr>
            <w:r>
              <w:rPr>
                <w:spacing w:val="-2"/>
                <w:sz w:val="16"/>
              </w:rPr>
              <w:t>$174.00</w:t>
            </w:r>
          </w:p>
        </w:tc>
      </w:tr>
      <w:tr>
        <w:trPr>
          <w:trHeight w:val="278" w:hRule="atLeast"/>
        </w:trPr>
        <w:tc>
          <w:tcPr>
            <w:tcW w:w="827" w:type="dxa"/>
          </w:tcPr>
          <w:p>
            <w:pPr>
              <w:pStyle w:val="TableParagraph"/>
              <w:rPr>
                <w:rFonts w:ascii="Times New Roman"/>
                <w:sz w:val="16"/>
              </w:rPr>
            </w:pPr>
          </w:p>
        </w:tc>
        <w:tc>
          <w:tcPr>
            <w:tcW w:w="4002" w:type="dxa"/>
          </w:tcPr>
          <w:p>
            <w:pPr>
              <w:pStyle w:val="TableParagraph"/>
              <w:rPr>
                <w:rFonts w:ascii="Times New Roman"/>
                <w:sz w:val="16"/>
              </w:rPr>
            </w:pPr>
          </w:p>
        </w:tc>
        <w:tc>
          <w:tcPr>
            <w:tcW w:w="5003"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1"/>
              <w:jc w:val="right"/>
              <w:rPr>
                <w:b/>
                <w:sz w:val="16"/>
              </w:rPr>
            </w:pPr>
            <w:r>
              <w:rPr>
                <w:b/>
                <w:spacing w:val="-2"/>
                <w:sz w:val="16"/>
              </w:rPr>
              <w:t>$4,674.00</w:t>
            </w:r>
          </w:p>
        </w:tc>
      </w:tr>
      <w:tr>
        <w:trPr>
          <w:trHeight w:val="282" w:hRule="atLeast"/>
        </w:trPr>
        <w:tc>
          <w:tcPr>
            <w:tcW w:w="827" w:type="dxa"/>
          </w:tcPr>
          <w:p>
            <w:pPr>
              <w:pStyle w:val="TableParagraph"/>
              <w:spacing w:before="60"/>
              <w:ind w:left="50"/>
              <w:rPr>
                <w:b/>
                <w:sz w:val="16"/>
              </w:rPr>
            </w:pPr>
            <w:r>
              <w:rPr>
                <w:b/>
                <w:spacing w:val="-2"/>
                <w:sz w:val="16"/>
              </w:rPr>
              <w:t>CEN12</w:t>
            </w:r>
          </w:p>
        </w:tc>
        <w:tc>
          <w:tcPr>
            <w:tcW w:w="4002" w:type="dxa"/>
          </w:tcPr>
          <w:p>
            <w:pPr>
              <w:pStyle w:val="TableParagraph"/>
              <w:spacing w:before="60"/>
              <w:ind w:left="272"/>
              <w:rPr>
                <w:b/>
                <w:sz w:val="16"/>
              </w:rPr>
            </w:pPr>
            <w:r>
              <w:rPr>
                <w:b/>
                <w:sz w:val="16"/>
              </w:rPr>
              <w:t>CENTRAL</w:t>
            </w:r>
            <w:r>
              <w:rPr>
                <w:b/>
                <w:spacing w:val="-7"/>
                <w:sz w:val="16"/>
              </w:rPr>
              <w:t> </w:t>
            </w:r>
            <w:r>
              <w:rPr>
                <w:b/>
                <w:sz w:val="16"/>
              </w:rPr>
              <w:t>SUSQUEHANNA</w:t>
            </w:r>
            <w:r>
              <w:rPr>
                <w:b/>
                <w:spacing w:val="-6"/>
                <w:sz w:val="16"/>
              </w:rPr>
              <w:t> </w:t>
            </w:r>
            <w:r>
              <w:rPr>
                <w:b/>
                <w:sz w:val="16"/>
              </w:rPr>
              <w:t>I</w:t>
            </w:r>
            <w:r>
              <w:rPr>
                <w:b/>
                <w:spacing w:val="-6"/>
                <w:sz w:val="16"/>
              </w:rPr>
              <w:t> </w:t>
            </w:r>
            <w:r>
              <w:rPr>
                <w:b/>
                <w:spacing w:val="-10"/>
                <w:sz w:val="16"/>
              </w:rPr>
              <w:t>U</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468"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10-2350.330.000.00.55/235033055</w:t>
            </w:r>
          </w:p>
        </w:tc>
        <w:tc>
          <w:tcPr>
            <w:tcW w:w="5003" w:type="dxa"/>
          </w:tcPr>
          <w:p>
            <w:pPr>
              <w:pStyle w:val="TableParagraph"/>
              <w:spacing w:before="33"/>
              <w:ind w:left="291" w:right="287"/>
              <w:rPr>
                <w:sz w:val="16"/>
              </w:rPr>
            </w:pPr>
            <w:r>
              <w:rPr>
                <w:sz w:val="16"/>
              </w:rPr>
              <w:t>HEARING</w:t>
            </w:r>
            <w:r>
              <w:rPr>
                <w:spacing w:val="-9"/>
                <w:sz w:val="16"/>
              </w:rPr>
              <w:t> </w:t>
            </w:r>
            <w:r>
              <w:rPr>
                <w:sz w:val="16"/>
              </w:rPr>
              <w:t>OFFICER</w:t>
            </w:r>
            <w:r>
              <w:rPr>
                <w:spacing w:val="-9"/>
                <w:sz w:val="16"/>
              </w:rPr>
              <w:t> </w:t>
            </w:r>
            <w:r>
              <w:rPr>
                <w:sz w:val="16"/>
              </w:rPr>
              <w:t>FEES</w:t>
            </w:r>
            <w:r>
              <w:rPr>
                <w:spacing w:val="-9"/>
                <w:sz w:val="16"/>
              </w:rPr>
              <w:t> </w:t>
            </w:r>
            <w:r>
              <w:rPr>
                <w:sz w:val="16"/>
              </w:rPr>
              <w:t>ASSOCIATED</w:t>
            </w:r>
            <w:r>
              <w:rPr>
                <w:spacing w:val="-9"/>
                <w:sz w:val="16"/>
              </w:rPr>
              <w:t> </w:t>
            </w:r>
            <w:r>
              <w:rPr>
                <w:sz w:val="16"/>
              </w:rPr>
              <w:t>WITH</w:t>
            </w:r>
            <w:r>
              <w:rPr>
                <w:spacing w:val="-9"/>
                <w:sz w:val="16"/>
              </w:rPr>
              <w:t> </w:t>
            </w:r>
            <w:r>
              <w:rPr>
                <w:sz w:val="16"/>
              </w:rPr>
              <w:t>SECTION 504 DUE PROCESS</w:t>
            </w:r>
          </w:p>
        </w:tc>
        <w:tc>
          <w:tcPr>
            <w:tcW w:w="1641" w:type="dxa"/>
          </w:tcPr>
          <w:p>
            <w:pPr>
              <w:pStyle w:val="TableParagraph"/>
              <w:spacing w:before="33"/>
              <w:ind w:right="3"/>
              <w:jc w:val="right"/>
              <w:rPr>
                <w:sz w:val="16"/>
              </w:rPr>
            </w:pPr>
            <w:r>
              <w:rPr>
                <w:spacing w:val="-2"/>
                <w:sz w:val="16"/>
              </w:rPr>
              <w:t>$30.00</w:t>
            </w:r>
          </w:p>
        </w:tc>
      </w:tr>
      <w:tr>
        <w:trPr>
          <w:trHeight w:val="285" w:hRule="atLeast"/>
        </w:trPr>
        <w:tc>
          <w:tcPr>
            <w:tcW w:w="827" w:type="dxa"/>
          </w:tcPr>
          <w:p>
            <w:pPr>
              <w:pStyle w:val="TableParagraph"/>
              <w:spacing w:before="63"/>
              <w:ind w:left="50"/>
              <w:rPr>
                <w:b/>
                <w:sz w:val="16"/>
              </w:rPr>
            </w:pPr>
            <w:r>
              <w:rPr>
                <w:b/>
                <w:spacing w:val="-2"/>
                <w:sz w:val="16"/>
              </w:rPr>
              <w:t>CER12</w:t>
            </w:r>
          </w:p>
        </w:tc>
        <w:tc>
          <w:tcPr>
            <w:tcW w:w="4002" w:type="dxa"/>
          </w:tcPr>
          <w:p>
            <w:pPr>
              <w:pStyle w:val="TableParagraph"/>
              <w:spacing w:before="63"/>
              <w:ind w:left="272"/>
              <w:rPr>
                <w:b/>
                <w:sz w:val="16"/>
              </w:rPr>
            </w:pPr>
            <w:r>
              <w:rPr>
                <w:b/>
                <w:sz w:val="16"/>
              </w:rPr>
              <w:t>CERTIFIED</w:t>
            </w:r>
            <w:r>
              <w:rPr>
                <w:b/>
                <w:spacing w:val="-8"/>
                <w:sz w:val="16"/>
              </w:rPr>
              <w:t> </w:t>
            </w:r>
            <w:r>
              <w:rPr>
                <w:b/>
                <w:sz w:val="16"/>
              </w:rPr>
              <w:t>LIFT</w:t>
            </w:r>
            <w:r>
              <w:rPr>
                <w:b/>
                <w:spacing w:val="-8"/>
                <w:sz w:val="16"/>
              </w:rPr>
              <w:t> </w:t>
            </w:r>
            <w:r>
              <w:rPr>
                <w:b/>
                <w:sz w:val="16"/>
              </w:rPr>
              <w:t>SPECIALIST,</w:t>
            </w:r>
            <w:r>
              <w:rPr>
                <w:b/>
                <w:spacing w:val="-8"/>
                <w:sz w:val="16"/>
              </w:rPr>
              <w:t> </w:t>
            </w:r>
            <w:r>
              <w:rPr>
                <w:b/>
                <w:spacing w:val="-4"/>
                <w:sz w:val="16"/>
              </w:rPr>
              <w:t>INC.</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10-2620.431.000.01.00/262043101</w:t>
            </w:r>
          </w:p>
        </w:tc>
        <w:tc>
          <w:tcPr>
            <w:tcW w:w="5003" w:type="dxa"/>
          </w:tcPr>
          <w:p>
            <w:pPr>
              <w:pStyle w:val="TableParagraph"/>
              <w:spacing w:before="33"/>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33"/>
              <w:ind w:right="2"/>
              <w:jc w:val="right"/>
              <w:rPr>
                <w:sz w:val="16"/>
              </w:rPr>
            </w:pPr>
            <w:r>
              <w:rPr>
                <w:spacing w:val="-2"/>
                <w:sz w:val="16"/>
              </w:rPr>
              <w:t>$302.00</w:t>
            </w: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10-2620.431.000.01.00/262043101</w:t>
            </w:r>
          </w:p>
        </w:tc>
        <w:tc>
          <w:tcPr>
            <w:tcW w:w="5003" w:type="dxa"/>
          </w:tcPr>
          <w:p>
            <w:pPr>
              <w:pStyle w:val="TableParagraph"/>
              <w:spacing w:before="25"/>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2"/>
              <w:jc w:val="right"/>
              <w:rPr>
                <w:sz w:val="16"/>
              </w:rPr>
            </w:pPr>
            <w:r>
              <w:rPr>
                <w:spacing w:val="-2"/>
                <w:sz w:val="16"/>
              </w:rPr>
              <w:t>$616.00</w:t>
            </w:r>
          </w:p>
        </w:tc>
      </w:tr>
      <w:tr>
        <w:trPr>
          <w:trHeight w:val="256"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10-2620.431.000.01.00/262043101</w:t>
            </w:r>
          </w:p>
        </w:tc>
        <w:tc>
          <w:tcPr>
            <w:tcW w:w="5003" w:type="dxa"/>
          </w:tcPr>
          <w:p>
            <w:pPr>
              <w:pStyle w:val="TableParagraph"/>
              <w:spacing w:before="25"/>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Borders>
              <w:bottom w:val="single" w:sz="6" w:space="0" w:color="000000"/>
            </w:tcBorders>
          </w:tcPr>
          <w:p>
            <w:pPr>
              <w:pStyle w:val="TableParagraph"/>
              <w:spacing w:before="25"/>
              <w:ind w:right="2"/>
              <w:jc w:val="right"/>
              <w:rPr>
                <w:sz w:val="16"/>
              </w:rPr>
            </w:pPr>
            <w:r>
              <w:rPr>
                <w:spacing w:val="-2"/>
                <w:sz w:val="16"/>
              </w:rPr>
              <w:t>$616.00</w:t>
            </w:r>
          </w:p>
        </w:tc>
      </w:tr>
      <w:tr>
        <w:trPr>
          <w:trHeight w:val="278" w:hRule="atLeast"/>
        </w:trPr>
        <w:tc>
          <w:tcPr>
            <w:tcW w:w="827" w:type="dxa"/>
          </w:tcPr>
          <w:p>
            <w:pPr>
              <w:pStyle w:val="TableParagraph"/>
              <w:rPr>
                <w:rFonts w:ascii="Times New Roman"/>
                <w:sz w:val="16"/>
              </w:rPr>
            </w:pPr>
          </w:p>
        </w:tc>
        <w:tc>
          <w:tcPr>
            <w:tcW w:w="4002" w:type="dxa"/>
          </w:tcPr>
          <w:p>
            <w:pPr>
              <w:pStyle w:val="TableParagraph"/>
              <w:rPr>
                <w:rFonts w:ascii="Times New Roman"/>
                <w:sz w:val="16"/>
              </w:rPr>
            </w:pPr>
          </w:p>
        </w:tc>
        <w:tc>
          <w:tcPr>
            <w:tcW w:w="5003"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1"/>
              <w:jc w:val="right"/>
              <w:rPr>
                <w:b/>
                <w:sz w:val="16"/>
              </w:rPr>
            </w:pPr>
            <w:r>
              <w:rPr>
                <w:b/>
                <w:spacing w:val="-2"/>
                <w:sz w:val="16"/>
              </w:rPr>
              <w:t>$1,534.00</w:t>
            </w:r>
          </w:p>
        </w:tc>
      </w:tr>
      <w:tr>
        <w:trPr>
          <w:trHeight w:val="267" w:hRule="atLeast"/>
        </w:trPr>
        <w:tc>
          <w:tcPr>
            <w:tcW w:w="827" w:type="dxa"/>
          </w:tcPr>
          <w:p>
            <w:pPr>
              <w:pStyle w:val="TableParagraph"/>
              <w:spacing w:before="60"/>
              <w:ind w:left="50"/>
              <w:rPr>
                <w:b/>
                <w:sz w:val="16"/>
              </w:rPr>
            </w:pPr>
            <w:r>
              <w:rPr>
                <w:b/>
                <w:spacing w:val="-2"/>
                <w:sz w:val="16"/>
              </w:rPr>
              <w:t>CIN12</w:t>
            </w:r>
          </w:p>
        </w:tc>
        <w:tc>
          <w:tcPr>
            <w:tcW w:w="4002" w:type="dxa"/>
          </w:tcPr>
          <w:p>
            <w:pPr>
              <w:pStyle w:val="TableParagraph"/>
              <w:spacing w:before="60"/>
              <w:ind w:left="272"/>
              <w:rPr>
                <w:b/>
                <w:sz w:val="16"/>
              </w:rPr>
            </w:pPr>
            <w:r>
              <w:rPr>
                <w:b/>
                <w:sz w:val="16"/>
              </w:rPr>
              <w:t>CINTAS</w:t>
            </w:r>
            <w:r>
              <w:rPr>
                <w:b/>
                <w:spacing w:val="-6"/>
                <w:sz w:val="16"/>
              </w:rPr>
              <w:t> </w:t>
            </w:r>
            <w:r>
              <w:rPr>
                <w:b/>
                <w:spacing w:val="-2"/>
                <w:sz w:val="16"/>
              </w:rPr>
              <w:t>CORP.</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18"/>
              <w:ind w:left="272"/>
              <w:rPr>
                <w:b/>
                <w:sz w:val="16"/>
              </w:rPr>
            </w:pPr>
            <w:r>
              <w:rPr>
                <w:b/>
                <w:spacing w:val="-2"/>
                <w:sz w:val="16"/>
              </w:rPr>
              <w:t>CINTAS</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10-2620.431.000.01.23/26204310123</w:t>
            </w:r>
          </w:p>
        </w:tc>
        <w:tc>
          <w:tcPr>
            <w:tcW w:w="5003" w:type="dxa"/>
          </w:tcPr>
          <w:p>
            <w:pPr>
              <w:pStyle w:val="TableParagraph"/>
              <w:spacing w:before="33"/>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33"/>
              <w:ind w:right="3"/>
              <w:jc w:val="right"/>
              <w:rPr>
                <w:sz w:val="16"/>
              </w:rPr>
            </w:pPr>
            <w:r>
              <w:rPr>
                <w:spacing w:val="-2"/>
                <w:sz w:val="16"/>
              </w:rPr>
              <w:t>$16.21</w:t>
            </w: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10-2620.431.000.11.23/26204311123</w:t>
            </w:r>
          </w:p>
        </w:tc>
        <w:tc>
          <w:tcPr>
            <w:tcW w:w="5003" w:type="dxa"/>
          </w:tcPr>
          <w:p>
            <w:pPr>
              <w:pStyle w:val="TableParagraph"/>
              <w:spacing w:before="25"/>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$80.06</w:t>
            </w: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10-2620.431.000.13.23/26204311323</w:t>
            </w:r>
          </w:p>
        </w:tc>
        <w:tc>
          <w:tcPr>
            <w:tcW w:w="5003" w:type="dxa"/>
          </w:tcPr>
          <w:p>
            <w:pPr>
              <w:pStyle w:val="TableParagraph"/>
              <w:spacing w:before="25"/>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$82.37</w:t>
            </w: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10-2620.431.000.15.23/26204311523</w:t>
            </w:r>
          </w:p>
        </w:tc>
        <w:tc>
          <w:tcPr>
            <w:tcW w:w="5003" w:type="dxa"/>
          </w:tcPr>
          <w:p>
            <w:pPr>
              <w:pStyle w:val="TableParagraph"/>
              <w:spacing w:before="25"/>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2"/>
              <w:jc w:val="right"/>
              <w:rPr>
                <w:sz w:val="16"/>
              </w:rPr>
            </w:pPr>
            <w:r>
              <w:rPr>
                <w:spacing w:val="-2"/>
                <w:sz w:val="16"/>
              </w:rPr>
              <w:t>$108.41</w:t>
            </w: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10-2620.431.000.19.23/26204311923</w:t>
            </w:r>
          </w:p>
        </w:tc>
        <w:tc>
          <w:tcPr>
            <w:tcW w:w="5003" w:type="dxa"/>
          </w:tcPr>
          <w:p>
            <w:pPr>
              <w:pStyle w:val="TableParagraph"/>
              <w:spacing w:before="25"/>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2"/>
              <w:jc w:val="right"/>
              <w:rPr>
                <w:sz w:val="16"/>
              </w:rPr>
            </w:pPr>
            <w:r>
              <w:rPr>
                <w:spacing w:val="-2"/>
                <w:sz w:val="16"/>
              </w:rPr>
              <w:t>$117.72</w:t>
            </w: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10-2620.431.000.19.23/26204311923</w:t>
            </w:r>
          </w:p>
        </w:tc>
        <w:tc>
          <w:tcPr>
            <w:tcW w:w="5003" w:type="dxa"/>
          </w:tcPr>
          <w:p>
            <w:pPr>
              <w:pStyle w:val="TableParagraph"/>
              <w:spacing w:before="25"/>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$52.86</w:t>
            </w: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10-2620.431.000.31.23/26204313123</w:t>
            </w:r>
          </w:p>
        </w:tc>
        <w:tc>
          <w:tcPr>
            <w:tcW w:w="5003" w:type="dxa"/>
          </w:tcPr>
          <w:p>
            <w:pPr>
              <w:pStyle w:val="TableParagraph"/>
              <w:spacing w:before="25"/>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2"/>
              <w:jc w:val="right"/>
              <w:rPr>
                <w:sz w:val="16"/>
              </w:rPr>
            </w:pPr>
            <w:r>
              <w:rPr>
                <w:spacing w:val="-2"/>
                <w:sz w:val="16"/>
              </w:rPr>
              <w:t>$109.86</w:t>
            </w:r>
          </w:p>
        </w:tc>
      </w:tr>
      <w:tr>
        <w:trPr>
          <w:trHeight w:val="240"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10-2620.431.000.35.23/26204313523</w:t>
            </w:r>
          </w:p>
        </w:tc>
        <w:tc>
          <w:tcPr>
            <w:tcW w:w="5003" w:type="dxa"/>
          </w:tcPr>
          <w:p>
            <w:pPr>
              <w:pStyle w:val="TableParagraph"/>
              <w:spacing w:before="25"/>
              <w:ind w:left="29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1" w:type="dxa"/>
          </w:tcPr>
          <w:p>
            <w:pPr>
              <w:pStyle w:val="TableParagraph"/>
              <w:spacing w:before="25"/>
              <w:ind w:right="3"/>
              <w:jc w:val="right"/>
              <w:rPr>
                <w:sz w:val="16"/>
              </w:rPr>
            </w:pPr>
            <w:r>
              <w:rPr>
                <w:spacing w:val="-2"/>
                <w:sz w:val="16"/>
              </w:rPr>
              <w:t>$90.70</w:t>
            </w:r>
          </w:p>
        </w:tc>
      </w:tr>
      <w:tr>
        <w:trPr>
          <w:trHeight w:val="256"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10-2620.611.000.01.00/262061101</w:t>
            </w:r>
          </w:p>
        </w:tc>
        <w:tc>
          <w:tcPr>
            <w:tcW w:w="5003" w:type="dxa"/>
          </w:tcPr>
          <w:p>
            <w:pPr>
              <w:pStyle w:val="TableParagraph"/>
              <w:spacing w:before="25"/>
              <w:ind w:left="291"/>
              <w:rPr>
                <w:sz w:val="16"/>
              </w:rPr>
            </w:pPr>
            <w:r>
              <w:rPr>
                <w:sz w:val="16"/>
              </w:rPr>
              <w:t>MAINT</w:t>
            </w:r>
            <w:r>
              <w:rPr>
                <w:spacing w:val="-5"/>
                <w:sz w:val="16"/>
              </w:rPr>
              <w:t> </w:t>
            </w:r>
            <w:r>
              <w:rPr>
                <w:sz w:val="16"/>
              </w:rPr>
              <w:t>UNIFORMS</w:t>
            </w:r>
            <w:r>
              <w:rPr>
                <w:spacing w:val="-5"/>
                <w:sz w:val="16"/>
              </w:rPr>
              <w:t> </w:t>
            </w:r>
            <w:r>
              <w:rPr>
                <w:sz w:val="16"/>
              </w:rPr>
              <w:t>-</w:t>
            </w:r>
            <w:r>
              <w:rPr>
                <w:spacing w:val="-4"/>
                <w:sz w:val="16"/>
              </w:rPr>
              <w:t> </w:t>
            </w:r>
            <w:r>
              <w:rPr>
                <w:spacing w:val="-5"/>
                <w:sz w:val="16"/>
              </w:rPr>
              <w:t>B&amp;G</w:t>
            </w:r>
          </w:p>
        </w:tc>
        <w:tc>
          <w:tcPr>
            <w:tcW w:w="1641" w:type="dxa"/>
            <w:tcBorders>
              <w:bottom w:val="single" w:sz="6" w:space="0" w:color="000000"/>
            </w:tcBorders>
          </w:tcPr>
          <w:p>
            <w:pPr>
              <w:pStyle w:val="TableParagraph"/>
              <w:spacing w:before="25"/>
              <w:ind w:right="3"/>
              <w:jc w:val="right"/>
              <w:rPr>
                <w:sz w:val="16"/>
              </w:rPr>
            </w:pPr>
            <w:r>
              <w:rPr>
                <w:spacing w:val="-2"/>
                <w:sz w:val="16"/>
              </w:rPr>
              <w:t>$17.99</w:t>
            </w:r>
          </w:p>
        </w:tc>
      </w:tr>
      <w:tr>
        <w:trPr>
          <w:trHeight w:val="278" w:hRule="atLeast"/>
        </w:trPr>
        <w:tc>
          <w:tcPr>
            <w:tcW w:w="827" w:type="dxa"/>
          </w:tcPr>
          <w:p>
            <w:pPr>
              <w:pStyle w:val="TableParagraph"/>
              <w:rPr>
                <w:rFonts w:ascii="Times New Roman"/>
                <w:sz w:val="16"/>
              </w:rPr>
            </w:pPr>
          </w:p>
        </w:tc>
        <w:tc>
          <w:tcPr>
            <w:tcW w:w="4002" w:type="dxa"/>
          </w:tcPr>
          <w:p>
            <w:pPr>
              <w:pStyle w:val="TableParagraph"/>
              <w:rPr>
                <w:rFonts w:ascii="Times New Roman"/>
                <w:sz w:val="16"/>
              </w:rPr>
            </w:pPr>
          </w:p>
        </w:tc>
        <w:tc>
          <w:tcPr>
            <w:tcW w:w="5003"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2"/>
              <w:jc w:val="right"/>
              <w:rPr>
                <w:b/>
                <w:sz w:val="16"/>
              </w:rPr>
            </w:pPr>
            <w:r>
              <w:rPr>
                <w:b/>
                <w:spacing w:val="-2"/>
                <w:sz w:val="16"/>
              </w:rPr>
              <w:t>$676.18</w:t>
            </w:r>
          </w:p>
        </w:tc>
      </w:tr>
      <w:tr>
        <w:trPr>
          <w:trHeight w:val="282" w:hRule="atLeast"/>
        </w:trPr>
        <w:tc>
          <w:tcPr>
            <w:tcW w:w="827" w:type="dxa"/>
          </w:tcPr>
          <w:p>
            <w:pPr>
              <w:pStyle w:val="TableParagraph"/>
              <w:spacing w:before="60"/>
              <w:ind w:left="50"/>
              <w:rPr>
                <w:b/>
                <w:sz w:val="16"/>
              </w:rPr>
            </w:pPr>
            <w:r>
              <w:rPr>
                <w:b/>
                <w:spacing w:val="-2"/>
                <w:sz w:val="16"/>
              </w:rPr>
              <w:t>CPR21</w:t>
            </w:r>
          </w:p>
        </w:tc>
        <w:tc>
          <w:tcPr>
            <w:tcW w:w="4002" w:type="dxa"/>
          </w:tcPr>
          <w:p>
            <w:pPr>
              <w:pStyle w:val="TableParagraph"/>
              <w:spacing w:before="60"/>
              <w:ind w:left="272"/>
              <w:rPr>
                <w:b/>
                <w:sz w:val="16"/>
              </w:rPr>
            </w:pPr>
            <w:r>
              <w:rPr>
                <w:b/>
                <w:sz w:val="16"/>
              </w:rPr>
              <w:t>CPR</w:t>
            </w:r>
            <w:r>
              <w:rPr>
                <w:b/>
                <w:spacing w:val="-7"/>
                <w:sz w:val="16"/>
              </w:rPr>
              <w:t> </w:t>
            </w:r>
            <w:r>
              <w:rPr>
                <w:b/>
                <w:sz w:val="16"/>
              </w:rPr>
              <w:t>SIMPLICITY,</w:t>
            </w:r>
            <w:r>
              <w:rPr>
                <w:b/>
                <w:spacing w:val="-7"/>
                <w:sz w:val="16"/>
              </w:rPr>
              <w:t> </w:t>
            </w:r>
            <w:r>
              <w:rPr>
                <w:b/>
                <w:spacing w:val="-5"/>
                <w:sz w:val="16"/>
              </w:rPr>
              <w:t>LLC</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10-2440.430.000.00.00/2440430</w:t>
            </w:r>
          </w:p>
        </w:tc>
        <w:tc>
          <w:tcPr>
            <w:tcW w:w="5003" w:type="dxa"/>
          </w:tcPr>
          <w:p>
            <w:pPr>
              <w:pStyle w:val="TableParagraph"/>
              <w:spacing w:before="33"/>
              <w:ind w:left="291"/>
              <w:rPr>
                <w:sz w:val="16"/>
              </w:rPr>
            </w:pPr>
            <w:r>
              <w:rPr>
                <w:spacing w:val="-2"/>
                <w:sz w:val="16"/>
              </w:rPr>
              <w:t>REPAIRS/MAINTENANCE</w:t>
            </w:r>
          </w:p>
        </w:tc>
        <w:tc>
          <w:tcPr>
            <w:tcW w:w="1641" w:type="dxa"/>
          </w:tcPr>
          <w:p>
            <w:pPr>
              <w:pStyle w:val="TableParagraph"/>
              <w:spacing w:before="33"/>
              <w:ind w:right="2"/>
              <w:jc w:val="right"/>
              <w:rPr>
                <w:sz w:val="16"/>
              </w:rPr>
            </w:pPr>
            <w:r>
              <w:rPr>
                <w:spacing w:val="-2"/>
                <w:sz w:val="16"/>
              </w:rPr>
              <w:t>$732.00</w:t>
            </w:r>
          </w:p>
        </w:tc>
      </w:tr>
      <w:tr>
        <w:trPr>
          <w:trHeight w:val="285" w:hRule="atLeast"/>
        </w:trPr>
        <w:tc>
          <w:tcPr>
            <w:tcW w:w="827" w:type="dxa"/>
          </w:tcPr>
          <w:p>
            <w:pPr>
              <w:pStyle w:val="TableParagraph"/>
              <w:spacing w:before="63"/>
              <w:ind w:left="50"/>
              <w:rPr>
                <w:b/>
                <w:sz w:val="16"/>
              </w:rPr>
            </w:pPr>
            <w:r>
              <w:rPr>
                <w:b/>
                <w:spacing w:val="-2"/>
                <w:sz w:val="16"/>
              </w:rPr>
              <w:t>CSI052</w:t>
            </w:r>
          </w:p>
        </w:tc>
        <w:tc>
          <w:tcPr>
            <w:tcW w:w="4002" w:type="dxa"/>
          </w:tcPr>
          <w:p>
            <w:pPr>
              <w:pStyle w:val="TableParagraph"/>
              <w:spacing w:before="63"/>
              <w:ind w:left="272"/>
              <w:rPr>
                <w:b/>
                <w:sz w:val="16"/>
              </w:rPr>
            </w:pPr>
            <w:r>
              <w:rPr>
                <w:b/>
                <w:spacing w:val="-5"/>
                <w:sz w:val="16"/>
              </w:rPr>
              <w:t>CSI</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10-2350.334.000.00.00/2350334</w:t>
            </w:r>
          </w:p>
        </w:tc>
        <w:tc>
          <w:tcPr>
            <w:tcW w:w="5003" w:type="dxa"/>
          </w:tcPr>
          <w:p>
            <w:pPr>
              <w:pStyle w:val="TableParagraph"/>
              <w:spacing w:before="33"/>
              <w:ind w:left="291"/>
              <w:rPr>
                <w:sz w:val="16"/>
              </w:rPr>
            </w:pPr>
            <w:r>
              <w:rPr>
                <w:sz w:val="16"/>
              </w:rPr>
              <w:t>Legal</w:t>
            </w:r>
            <w:r>
              <w:rPr>
                <w:spacing w:val="-2"/>
                <w:sz w:val="16"/>
              </w:rPr>
              <w:t> </w:t>
            </w:r>
            <w:r>
              <w:rPr>
                <w:sz w:val="16"/>
              </w:rPr>
              <w:t>Services</w:t>
            </w:r>
            <w:r>
              <w:rPr>
                <w:spacing w:val="-2"/>
                <w:sz w:val="16"/>
              </w:rPr>
              <w:t> </w:t>
            </w:r>
            <w:r>
              <w:rPr>
                <w:sz w:val="16"/>
              </w:rPr>
              <w:t>-</w:t>
            </w:r>
            <w:r>
              <w:rPr>
                <w:spacing w:val="-2"/>
                <w:sz w:val="16"/>
              </w:rPr>
              <w:t> </w:t>
            </w:r>
            <w:r>
              <w:rPr>
                <w:sz w:val="16"/>
              </w:rPr>
              <w:t>Misc</w:t>
            </w:r>
            <w:r>
              <w:rPr>
                <w:spacing w:val="-2"/>
                <w:sz w:val="16"/>
              </w:rPr>
              <w:t> Litigation</w:t>
            </w:r>
          </w:p>
        </w:tc>
        <w:tc>
          <w:tcPr>
            <w:tcW w:w="1641" w:type="dxa"/>
          </w:tcPr>
          <w:p>
            <w:pPr>
              <w:pStyle w:val="TableParagraph"/>
              <w:spacing w:before="33"/>
              <w:ind w:right="1"/>
              <w:jc w:val="right"/>
              <w:rPr>
                <w:sz w:val="16"/>
              </w:rPr>
            </w:pPr>
            <w:r>
              <w:rPr>
                <w:spacing w:val="-2"/>
                <w:sz w:val="16"/>
              </w:rPr>
              <w:t>$2,346.00</w:t>
            </w:r>
          </w:p>
        </w:tc>
      </w:tr>
      <w:tr>
        <w:trPr>
          <w:trHeight w:val="285" w:hRule="atLeast"/>
        </w:trPr>
        <w:tc>
          <w:tcPr>
            <w:tcW w:w="827" w:type="dxa"/>
          </w:tcPr>
          <w:p>
            <w:pPr>
              <w:pStyle w:val="TableParagraph"/>
              <w:spacing w:before="63"/>
              <w:ind w:left="50"/>
              <w:rPr>
                <w:b/>
                <w:sz w:val="16"/>
              </w:rPr>
            </w:pPr>
            <w:r>
              <w:rPr>
                <w:b/>
                <w:spacing w:val="-2"/>
                <w:sz w:val="16"/>
              </w:rPr>
              <w:t>DAY04</w:t>
            </w:r>
          </w:p>
        </w:tc>
        <w:tc>
          <w:tcPr>
            <w:tcW w:w="4002" w:type="dxa"/>
          </w:tcPr>
          <w:p>
            <w:pPr>
              <w:pStyle w:val="TableParagraph"/>
              <w:spacing w:before="63"/>
              <w:ind w:left="272"/>
              <w:rPr>
                <w:b/>
                <w:sz w:val="16"/>
              </w:rPr>
            </w:pPr>
            <w:r>
              <w:rPr>
                <w:b/>
                <w:sz w:val="16"/>
              </w:rPr>
              <w:t>DAY</w:t>
            </w:r>
            <w:r>
              <w:rPr>
                <w:b/>
                <w:spacing w:val="-3"/>
                <w:sz w:val="16"/>
              </w:rPr>
              <w:t> </w:t>
            </w:r>
            <w:r>
              <w:rPr>
                <w:b/>
                <w:spacing w:val="-2"/>
                <w:sz w:val="16"/>
              </w:rPr>
              <w:t>SCHOOL</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10-1233.323.000.30.00/123332330</w:t>
            </w:r>
          </w:p>
        </w:tc>
        <w:tc>
          <w:tcPr>
            <w:tcW w:w="5003" w:type="dxa"/>
          </w:tcPr>
          <w:p>
            <w:pPr>
              <w:pStyle w:val="TableParagraph"/>
              <w:spacing w:before="33"/>
              <w:ind w:left="291"/>
              <w:rPr>
                <w:sz w:val="16"/>
              </w:rPr>
            </w:pPr>
            <w:r>
              <w:rPr>
                <w:sz w:val="16"/>
              </w:rPr>
              <w:t>TK</w:t>
            </w:r>
            <w:r>
              <w:rPr>
                <w:spacing w:val="38"/>
                <w:sz w:val="16"/>
              </w:rPr>
              <w:t> </w:t>
            </w:r>
            <w:r>
              <w:rPr>
                <w:sz w:val="16"/>
              </w:rPr>
              <w:t>TEACHER</w:t>
            </w:r>
            <w:r>
              <w:rPr>
                <w:spacing w:val="-3"/>
                <w:sz w:val="16"/>
              </w:rPr>
              <w:t> </w:t>
            </w:r>
            <w:r>
              <w:rPr>
                <w:sz w:val="16"/>
              </w:rPr>
              <w:t>AIDE</w:t>
            </w:r>
            <w:r>
              <w:rPr>
                <w:spacing w:val="38"/>
                <w:sz w:val="16"/>
              </w:rPr>
              <w:t> </w:t>
            </w:r>
            <w:r>
              <w:rPr>
                <w:sz w:val="16"/>
              </w:rPr>
              <w:t>11/1/23</w:t>
            </w:r>
            <w:r>
              <w:rPr>
                <w:spacing w:val="-3"/>
                <w:sz w:val="16"/>
              </w:rPr>
              <w:t> </w:t>
            </w:r>
            <w:r>
              <w:rPr>
                <w:sz w:val="16"/>
              </w:rPr>
              <w:t>-</w:t>
            </w:r>
            <w:r>
              <w:rPr>
                <w:spacing w:val="-3"/>
                <w:sz w:val="16"/>
              </w:rPr>
              <w:t> </w:t>
            </w:r>
            <w:r>
              <w:rPr>
                <w:spacing w:val="-2"/>
                <w:sz w:val="16"/>
              </w:rPr>
              <w:t>11/30/23</w:t>
            </w:r>
          </w:p>
        </w:tc>
        <w:tc>
          <w:tcPr>
            <w:tcW w:w="1641" w:type="dxa"/>
          </w:tcPr>
          <w:p>
            <w:pPr>
              <w:pStyle w:val="TableParagraph"/>
              <w:spacing w:before="33"/>
              <w:ind w:right="1"/>
              <w:jc w:val="right"/>
              <w:rPr>
                <w:sz w:val="16"/>
              </w:rPr>
            </w:pPr>
            <w:r>
              <w:rPr>
                <w:spacing w:val="-2"/>
                <w:sz w:val="16"/>
              </w:rPr>
              <w:t>$4,608.00</w:t>
            </w:r>
          </w:p>
        </w:tc>
      </w:tr>
      <w:tr>
        <w:trPr>
          <w:trHeight w:val="256" w:hRule="atLeast"/>
        </w:trPr>
        <w:tc>
          <w:tcPr>
            <w:tcW w:w="827" w:type="dxa"/>
          </w:tcPr>
          <w:p>
            <w:pPr>
              <w:pStyle w:val="TableParagraph"/>
              <w:rPr>
                <w:rFonts w:ascii="Times New Roman"/>
                <w:sz w:val="16"/>
              </w:rPr>
            </w:pPr>
          </w:p>
        </w:tc>
        <w:tc>
          <w:tcPr>
            <w:tcW w:w="4002" w:type="dxa"/>
          </w:tcPr>
          <w:p>
            <w:pPr>
              <w:pStyle w:val="TableParagraph"/>
              <w:spacing w:before="25"/>
              <w:ind w:left="242"/>
              <w:rPr>
                <w:sz w:val="16"/>
              </w:rPr>
            </w:pPr>
            <w:r>
              <w:rPr>
                <w:spacing w:val="-2"/>
                <w:sz w:val="16"/>
              </w:rPr>
              <w:t>10-1270.567.000.10.00/127056710</w:t>
            </w:r>
          </w:p>
        </w:tc>
        <w:tc>
          <w:tcPr>
            <w:tcW w:w="5003" w:type="dxa"/>
          </w:tcPr>
          <w:p>
            <w:pPr>
              <w:pStyle w:val="TableParagraph"/>
              <w:spacing w:before="25"/>
              <w:ind w:left="291"/>
              <w:rPr>
                <w:sz w:val="16"/>
              </w:rPr>
            </w:pPr>
            <w:r>
              <w:rPr>
                <w:sz w:val="16"/>
              </w:rPr>
              <w:t>AA,</w:t>
            </w:r>
            <w:r>
              <w:rPr>
                <w:spacing w:val="-5"/>
                <w:sz w:val="16"/>
              </w:rPr>
              <w:t> </w:t>
            </w:r>
            <w:r>
              <w:rPr>
                <w:sz w:val="16"/>
              </w:rPr>
              <w:t>EM</w:t>
            </w:r>
            <w:r>
              <w:rPr>
                <w:spacing w:val="-3"/>
                <w:sz w:val="16"/>
              </w:rPr>
              <w:t> </w:t>
            </w:r>
            <w:r>
              <w:rPr>
                <w:sz w:val="16"/>
              </w:rPr>
              <w:t>&amp;</w:t>
            </w:r>
            <w:r>
              <w:rPr>
                <w:spacing w:val="-3"/>
                <w:sz w:val="16"/>
              </w:rPr>
              <w:t> </w:t>
            </w:r>
            <w:r>
              <w:rPr>
                <w:sz w:val="16"/>
              </w:rPr>
              <w:t>GW</w:t>
            </w:r>
            <w:r>
              <w:rPr>
                <w:spacing w:val="40"/>
                <w:sz w:val="16"/>
              </w:rPr>
              <w:t> </w:t>
            </w:r>
            <w:r>
              <w:rPr>
                <w:sz w:val="16"/>
              </w:rPr>
              <w:t>APS</w:t>
            </w:r>
            <w:r>
              <w:rPr>
                <w:spacing w:val="-3"/>
                <w:sz w:val="16"/>
              </w:rPr>
              <w:t> </w:t>
            </w:r>
            <w:r>
              <w:rPr>
                <w:sz w:val="16"/>
              </w:rPr>
              <w:t>TUITION</w:t>
            </w:r>
            <w:r>
              <w:rPr>
                <w:spacing w:val="40"/>
                <w:sz w:val="16"/>
              </w:rPr>
              <w:t> </w:t>
            </w:r>
            <w:r>
              <w:rPr>
                <w:sz w:val="16"/>
              </w:rPr>
              <w:t>12/1/23</w:t>
            </w:r>
            <w:r>
              <w:rPr>
                <w:spacing w:val="-3"/>
                <w:sz w:val="16"/>
              </w:rPr>
              <w:t> </w:t>
            </w:r>
            <w:r>
              <w:rPr>
                <w:sz w:val="16"/>
              </w:rPr>
              <w:t>-</w:t>
            </w:r>
            <w:r>
              <w:rPr>
                <w:spacing w:val="-2"/>
                <w:sz w:val="16"/>
              </w:rPr>
              <w:t> 12/31/23</w:t>
            </w:r>
          </w:p>
        </w:tc>
        <w:tc>
          <w:tcPr>
            <w:tcW w:w="1641" w:type="dxa"/>
            <w:tcBorders>
              <w:bottom w:val="single" w:sz="6" w:space="0" w:color="000000"/>
            </w:tcBorders>
          </w:tcPr>
          <w:p>
            <w:pPr>
              <w:pStyle w:val="TableParagraph"/>
              <w:spacing w:before="25"/>
              <w:ind w:right="1"/>
              <w:jc w:val="right"/>
              <w:rPr>
                <w:sz w:val="16"/>
              </w:rPr>
            </w:pPr>
            <w:r>
              <w:rPr>
                <w:spacing w:val="-2"/>
                <w:sz w:val="16"/>
              </w:rPr>
              <w:t>$18,228.00</w:t>
            </w:r>
          </w:p>
        </w:tc>
      </w:tr>
      <w:tr>
        <w:trPr>
          <w:trHeight w:val="278" w:hRule="atLeast"/>
        </w:trPr>
        <w:tc>
          <w:tcPr>
            <w:tcW w:w="827" w:type="dxa"/>
          </w:tcPr>
          <w:p>
            <w:pPr>
              <w:pStyle w:val="TableParagraph"/>
              <w:rPr>
                <w:rFonts w:ascii="Times New Roman"/>
                <w:sz w:val="16"/>
              </w:rPr>
            </w:pPr>
          </w:p>
        </w:tc>
        <w:tc>
          <w:tcPr>
            <w:tcW w:w="4002" w:type="dxa"/>
          </w:tcPr>
          <w:p>
            <w:pPr>
              <w:pStyle w:val="TableParagraph"/>
              <w:rPr>
                <w:rFonts w:ascii="Times New Roman"/>
                <w:sz w:val="16"/>
              </w:rPr>
            </w:pPr>
          </w:p>
        </w:tc>
        <w:tc>
          <w:tcPr>
            <w:tcW w:w="5003"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1" w:type="dxa"/>
            <w:tcBorders>
              <w:top w:val="single" w:sz="6" w:space="0" w:color="000000"/>
            </w:tcBorders>
          </w:tcPr>
          <w:p>
            <w:pPr>
              <w:pStyle w:val="TableParagraph"/>
              <w:spacing w:before="24"/>
              <w:ind w:right="1"/>
              <w:jc w:val="right"/>
              <w:rPr>
                <w:b/>
                <w:sz w:val="16"/>
              </w:rPr>
            </w:pPr>
            <w:r>
              <w:rPr>
                <w:b/>
                <w:spacing w:val="-2"/>
                <w:sz w:val="16"/>
              </w:rPr>
              <w:t>$22,836.00</w:t>
            </w:r>
          </w:p>
        </w:tc>
      </w:tr>
      <w:tr>
        <w:trPr>
          <w:trHeight w:val="282" w:hRule="atLeast"/>
        </w:trPr>
        <w:tc>
          <w:tcPr>
            <w:tcW w:w="827" w:type="dxa"/>
          </w:tcPr>
          <w:p>
            <w:pPr>
              <w:pStyle w:val="TableParagraph"/>
              <w:spacing w:before="60"/>
              <w:ind w:left="50"/>
              <w:rPr>
                <w:b/>
                <w:sz w:val="16"/>
              </w:rPr>
            </w:pPr>
            <w:r>
              <w:rPr>
                <w:b/>
                <w:spacing w:val="-2"/>
                <w:sz w:val="16"/>
              </w:rPr>
              <w:t>DEA15</w:t>
            </w:r>
          </w:p>
        </w:tc>
        <w:tc>
          <w:tcPr>
            <w:tcW w:w="4002" w:type="dxa"/>
          </w:tcPr>
          <w:p>
            <w:pPr>
              <w:pStyle w:val="TableParagraph"/>
              <w:spacing w:before="60"/>
              <w:ind w:left="272"/>
              <w:rPr>
                <w:b/>
                <w:sz w:val="16"/>
              </w:rPr>
            </w:pPr>
            <w:r>
              <w:rPr>
                <w:b/>
                <w:sz w:val="16"/>
              </w:rPr>
              <w:t>HEATHER</w:t>
            </w:r>
            <w:r>
              <w:rPr>
                <w:b/>
                <w:spacing w:val="-7"/>
                <w:sz w:val="16"/>
              </w:rPr>
              <w:t> </w:t>
            </w:r>
            <w:r>
              <w:rPr>
                <w:b/>
                <w:spacing w:val="-2"/>
                <w:sz w:val="16"/>
              </w:rPr>
              <w:t>DEANGELO</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468" w:hRule="atLeast"/>
        </w:trPr>
        <w:tc>
          <w:tcPr>
            <w:tcW w:w="827" w:type="dxa"/>
          </w:tcPr>
          <w:p>
            <w:pPr>
              <w:pStyle w:val="TableParagraph"/>
              <w:rPr>
                <w:rFonts w:ascii="Times New Roman"/>
                <w:sz w:val="16"/>
              </w:rPr>
            </w:pPr>
          </w:p>
        </w:tc>
        <w:tc>
          <w:tcPr>
            <w:tcW w:w="4002" w:type="dxa"/>
          </w:tcPr>
          <w:p>
            <w:pPr>
              <w:pStyle w:val="TableParagraph"/>
              <w:spacing w:before="33"/>
              <w:ind w:left="242"/>
              <w:rPr>
                <w:sz w:val="16"/>
              </w:rPr>
            </w:pPr>
            <w:r>
              <w:rPr>
                <w:spacing w:val="-2"/>
                <w:sz w:val="16"/>
              </w:rPr>
              <w:t>10-3300.610.411.13.00/3361041113</w:t>
            </w:r>
          </w:p>
        </w:tc>
        <w:tc>
          <w:tcPr>
            <w:tcW w:w="5003" w:type="dxa"/>
          </w:tcPr>
          <w:p>
            <w:pPr>
              <w:pStyle w:val="TableParagraph"/>
              <w:spacing w:before="33"/>
              <w:ind w:left="291" w:right="287"/>
              <w:rPr>
                <w:sz w:val="16"/>
              </w:rPr>
            </w:pPr>
            <w:r>
              <w:rPr>
                <w:sz w:val="16"/>
              </w:rPr>
              <w:t>REIMBURSE</w:t>
            </w:r>
            <w:r>
              <w:rPr>
                <w:spacing w:val="-8"/>
                <w:sz w:val="16"/>
              </w:rPr>
              <w:t> </w:t>
            </w:r>
            <w:r>
              <w:rPr>
                <w:sz w:val="16"/>
              </w:rPr>
              <w:t>FOR</w:t>
            </w:r>
            <w:r>
              <w:rPr>
                <w:spacing w:val="-8"/>
                <w:sz w:val="16"/>
              </w:rPr>
              <w:t> </w:t>
            </w:r>
            <w:r>
              <w:rPr>
                <w:sz w:val="16"/>
              </w:rPr>
              <w:t>PURCHASES</w:t>
            </w:r>
            <w:r>
              <w:rPr>
                <w:spacing w:val="-8"/>
                <w:sz w:val="16"/>
              </w:rPr>
              <w:t> </w:t>
            </w:r>
            <w:r>
              <w:rPr>
                <w:sz w:val="16"/>
              </w:rPr>
              <w:t>MADE</w:t>
            </w:r>
            <w:r>
              <w:rPr>
                <w:spacing w:val="-8"/>
                <w:sz w:val="16"/>
              </w:rPr>
              <w:t> </w:t>
            </w:r>
            <w:r>
              <w:rPr>
                <w:sz w:val="16"/>
              </w:rPr>
              <w:t>FOR</w:t>
            </w:r>
            <w:r>
              <w:rPr>
                <w:spacing w:val="-8"/>
                <w:sz w:val="16"/>
              </w:rPr>
              <w:t> </w:t>
            </w:r>
            <w:r>
              <w:rPr>
                <w:sz w:val="16"/>
              </w:rPr>
              <w:t>SOUND</w:t>
            </w:r>
            <w:r>
              <w:rPr>
                <w:spacing w:val="-8"/>
                <w:sz w:val="16"/>
              </w:rPr>
              <w:t> </w:t>
            </w:r>
            <w:r>
              <w:rPr>
                <w:sz w:val="16"/>
              </w:rPr>
              <w:t>WALL AT MARZOLF PRIMA</w:t>
            </w:r>
          </w:p>
        </w:tc>
        <w:tc>
          <w:tcPr>
            <w:tcW w:w="1641" w:type="dxa"/>
          </w:tcPr>
          <w:p>
            <w:pPr>
              <w:pStyle w:val="TableParagraph"/>
              <w:spacing w:before="33"/>
              <w:ind w:right="3"/>
              <w:jc w:val="right"/>
              <w:rPr>
                <w:sz w:val="16"/>
              </w:rPr>
            </w:pPr>
            <w:r>
              <w:rPr>
                <w:spacing w:val="-2"/>
                <w:sz w:val="16"/>
              </w:rPr>
              <w:t>$62.68</w:t>
            </w:r>
          </w:p>
        </w:tc>
      </w:tr>
      <w:tr>
        <w:trPr>
          <w:trHeight w:val="285" w:hRule="atLeast"/>
        </w:trPr>
        <w:tc>
          <w:tcPr>
            <w:tcW w:w="827" w:type="dxa"/>
          </w:tcPr>
          <w:p>
            <w:pPr>
              <w:pStyle w:val="TableParagraph"/>
              <w:spacing w:before="63"/>
              <w:ind w:left="50"/>
              <w:rPr>
                <w:b/>
                <w:sz w:val="16"/>
              </w:rPr>
            </w:pPr>
            <w:r>
              <w:rPr>
                <w:b/>
                <w:spacing w:val="-2"/>
                <w:sz w:val="16"/>
              </w:rPr>
              <w:t>DEA06</w:t>
            </w:r>
          </w:p>
        </w:tc>
        <w:tc>
          <w:tcPr>
            <w:tcW w:w="4002" w:type="dxa"/>
          </w:tcPr>
          <w:p>
            <w:pPr>
              <w:pStyle w:val="TableParagraph"/>
              <w:spacing w:before="63"/>
              <w:ind w:left="272"/>
              <w:rPr>
                <w:b/>
                <w:sz w:val="16"/>
              </w:rPr>
            </w:pPr>
            <w:r>
              <w:rPr>
                <w:b/>
                <w:sz w:val="16"/>
              </w:rPr>
              <w:t>DEAR</w:t>
            </w:r>
            <w:r>
              <w:rPr>
                <w:b/>
                <w:spacing w:val="-4"/>
                <w:sz w:val="16"/>
              </w:rPr>
              <w:t> </w:t>
            </w:r>
            <w:r>
              <w:rPr>
                <w:b/>
                <w:sz w:val="16"/>
              </w:rPr>
              <w:t>JOHN</w:t>
            </w:r>
            <w:r>
              <w:rPr>
                <w:b/>
                <w:spacing w:val="-4"/>
                <w:sz w:val="16"/>
              </w:rPr>
              <w:t> INC.</w:t>
            </w:r>
          </w:p>
        </w:tc>
        <w:tc>
          <w:tcPr>
            <w:tcW w:w="5003" w:type="dxa"/>
          </w:tcPr>
          <w:p>
            <w:pPr>
              <w:pStyle w:val="TableParagraph"/>
              <w:rPr>
                <w:rFonts w:ascii="Times New Roman"/>
                <w:sz w:val="16"/>
              </w:rPr>
            </w:pPr>
          </w:p>
        </w:tc>
        <w:tc>
          <w:tcPr>
            <w:tcW w:w="1641" w:type="dxa"/>
          </w:tcPr>
          <w:p>
            <w:pPr>
              <w:pStyle w:val="TableParagraph"/>
              <w:rPr>
                <w:rFonts w:ascii="Times New Roman"/>
                <w:sz w:val="16"/>
              </w:rPr>
            </w:pPr>
          </w:p>
        </w:tc>
      </w:tr>
      <w:tr>
        <w:trPr>
          <w:trHeight w:val="216" w:hRule="atLeast"/>
        </w:trPr>
        <w:tc>
          <w:tcPr>
            <w:tcW w:w="827" w:type="dxa"/>
          </w:tcPr>
          <w:p>
            <w:pPr>
              <w:pStyle w:val="TableParagraph"/>
              <w:rPr>
                <w:rFonts w:ascii="Times New Roman"/>
                <w:sz w:val="14"/>
              </w:rPr>
            </w:pPr>
          </w:p>
        </w:tc>
        <w:tc>
          <w:tcPr>
            <w:tcW w:w="4002" w:type="dxa"/>
          </w:tcPr>
          <w:p>
            <w:pPr>
              <w:pStyle w:val="TableParagraph"/>
              <w:spacing w:line="164" w:lineRule="exact" w:before="33"/>
              <w:ind w:left="242"/>
              <w:rPr>
                <w:sz w:val="16"/>
              </w:rPr>
            </w:pPr>
            <w:r>
              <w:rPr>
                <w:spacing w:val="-2"/>
                <w:sz w:val="16"/>
              </w:rPr>
              <w:t>10-2620.442.000.31.00/262044231</w:t>
            </w:r>
          </w:p>
        </w:tc>
        <w:tc>
          <w:tcPr>
            <w:tcW w:w="5003" w:type="dxa"/>
          </w:tcPr>
          <w:p>
            <w:pPr>
              <w:pStyle w:val="TableParagraph"/>
              <w:spacing w:line="164" w:lineRule="exact" w:before="33"/>
              <w:ind w:left="291"/>
              <w:rPr>
                <w:sz w:val="16"/>
              </w:rPr>
            </w:pPr>
            <w:r>
              <w:rPr>
                <w:spacing w:val="-2"/>
                <w:sz w:val="16"/>
              </w:rPr>
              <w:t>RENTAL-EQUIP&amp;VEHICLES</w:t>
            </w:r>
          </w:p>
        </w:tc>
        <w:tc>
          <w:tcPr>
            <w:tcW w:w="1641" w:type="dxa"/>
          </w:tcPr>
          <w:p>
            <w:pPr>
              <w:pStyle w:val="TableParagraph"/>
              <w:spacing w:line="164" w:lineRule="exact" w:before="33"/>
              <w:ind w:right="3"/>
              <w:jc w:val="right"/>
              <w:rPr>
                <w:sz w:val="16"/>
              </w:rPr>
            </w:pPr>
            <w:r>
              <w:rPr>
                <w:spacing w:val="-2"/>
                <w:sz w:val="16"/>
              </w:rPr>
              <w:t>$62.50</w:t>
            </w:r>
          </w:p>
        </w:tc>
      </w:tr>
    </w:tbl>
    <w:p>
      <w:pPr>
        <w:spacing w:after="0" w:line="164" w:lineRule="exact"/>
        <w:jc w:val="right"/>
        <w:rPr>
          <w:sz w:val="16"/>
        </w:rPr>
        <w:sectPr>
          <w:headerReference w:type="default" r:id="rId30"/>
          <w:footerReference w:type="default" r:id="rId31"/>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
        <w:gridCol w:w="3712"/>
        <w:gridCol w:w="5286"/>
        <w:gridCol w:w="1639"/>
      </w:tblGrid>
      <w:tr>
        <w:trPr>
          <w:trHeight w:val="216" w:hRule="atLeast"/>
        </w:trPr>
        <w:tc>
          <w:tcPr>
            <w:tcW w:w="831" w:type="dxa"/>
          </w:tcPr>
          <w:p>
            <w:pPr>
              <w:pStyle w:val="TableParagraph"/>
              <w:spacing w:line="179" w:lineRule="exact"/>
              <w:ind w:left="50"/>
              <w:rPr>
                <w:b/>
                <w:sz w:val="16"/>
              </w:rPr>
            </w:pPr>
            <w:r>
              <w:rPr>
                <w:b/>
                <w:spacing w:val="-2"/>
                <w:sz w:val="16"/>
              </w:rPr>
              <w:t>SMO01</w:t>
            </w:r>
          </w:p>
        </w:tc>
        <w:tc>
          <w:tcPr>
            <w:tcW w:w="3712" w:type="dxa"/>
          </w:tcPr>
          <w:p>
            <w:pPr>
              <w:pStyle w:val="TableParagraph"/>
              <w:spacing w:line="179" w:lineRule="exact"/>
              <w:ind w:left="269"/>
              <w:rPr>
                <w:b/>
                <w:sz w:val="16"/>
              </w:rPr>
            </w:pPr>
            <w:r>
              <w:rPr>
                <w:b/>
                <w:sz w:val="16"/>
              </w:rPr>
              <w:t>JUDITH</w:t>
            </w:r>
            <w:r>
              <w:rPr>
                <w:b/>
                <w:spacing w:val="-4"/>
                <w:sz w:val="16"/>
              </w:rPr>
              <w:t> </w:t>
            </w:r>
            <w:r>
              <w:rPr>
                <w:b/>
                <w:sz w:val="16"/>
              </w:rPr>
              <w:t>A</w:t>
            </w:r>
            <w:r>
              <w:rPr>
                <w:b/>
                <w:spacing w:val="-3"/>
                <w:sz w:val="16"/>
              </w:rPr>
              <w:t> </w:t>
            </w:r>
            <w:r>
              <w:rPr>
                <w:b/>
                <w:spacing w:val="-4"/>
                <w:sz w:val="16"/>
              </w:rPr>
              <w:t>DEER</w:t>
            </w:r>
          </w:p>
        </w:tc>
        <w:tc>
          <w:tcPr>
            <w:tcW w:w="5286" w:type="dxa"/>
          </w:tcPr>
          <w:p>
            <w:pPr>
              <w:pStyle w:val="TableParagraph"/>
              <w:rPr>
                <w:rFonts w:ascii="Times New Roman"/>
                <w:sz w:val="14"/>
              </w:rPr>
            </w:pPr>
          </w:p>
        </w:tc>
        <w:tc>
          <w:tcPr>
            <w:tcW w:w="1639" w:type="dxa"/>
          </w:tcPr>
          <w:p>
            <w:pPr>
              <w:pStyle w:val="TableParagraph"/>
              <w:rPr>
                <w:rFonts w:ascii="Times New Roman"/>
                <w:sz w:val="14"/>
              </w:rPr>
            </w:pPr>
          </w:p>
        </w:tc>
      </w:tr>
      <w:tr>
        <w:trPr>
          <w:trHeight w:val="285"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10-3300.610.185.13.00/3361018513</w:t>
            </w:r>
          </w:p>
        </w:tc>
        <w:tc>
          <w:tcPr>
            <w:tcW w:w="5286" w:type="dxa"/>
          </w:tcPr>
          <w:p>
            <w:pPr>
              <w:pStyle w:val="TableParagraph"/>
              <w:spacing w:before="33"/>
              <w:ind w:left="577"/>
              <w:rPr>
                <w:sz w:val="16"/>
              </w:rPr>
            </w:pPr>
            <w:r>
              <w:rPr>
                <w:sz w:val="16"/>
              </w:rPr>
              <w:t>Community</w:t>
            </w:r>
            <w:r>
              <w:rPr>
                <w:spacing w:val="-3"/>
                <w:sz w:val="16"/>
              </w:rPr>
              <w:t> </w:t>
            </w:r>
            <w:r>
              <w:rPr>
                <w:sz w:val="16"/>
              </w:rPr>
              <w:t>Services</w:t>
            </w:r>
            <w:r>
              <w:rPr>
                <w:spacing w:val="-2"/>
                <w:sz w:val="16"/>
              </w:rPr>
              <w:t> </w:t>
            </w:r>
            <w:r>
              <w:rPr>
                <w:sz w:val="16"/>
              </w:rPr>
              <w:t>-</w:t>
            </w:r>
            <w:r>
              <w:rPr>
                <w:spacing w:val="-3"/>
                <w:sz w:val="16"/>
              </w:rPr>
              <w:t> </w:t>
            </w:r>
            <w:r>
              <w:rPr>
                <w:sz w:val="16"/>
              </w:rPr>
              <w:t>General</w:t>
            </w:r>
            <w:r>
              <w:rPr>
                <w:spacing w:val="-2"/>
                <w:sz w:val="16"/>
              </w:rPr>
              <w:t> Supplies</w:t>
            </w:r>
          </w:p>
        </w:tc>
        <w:tc>
          <w:tcPr>
            <w:tcW w:w="1639" w:type="dxa"/>
          </w:tcPr>
          <w:p>
            <w:pPr>
              <w:pStyle w:val="TableParagraph"/>
              <w:spacing w:before="33"/>
              <w:jc w:val="right"/>
              <w:rPr>
                <w:sz w:val="16"/>
              </w:rPr>
            </w:pPr>
            <w:r>
              <w:rPr>
                <w:spacing w:val="-2"/>
                <w:sz w:val="16"/>
              </w:rPr>
              <w:t>$32.99</w:t>
            </w:r>
          </w:p>
        </w:tc>
      </w:tr>
      <w:tr>
        <w:trPr>
          <w:trHeight w:val="285" w:hRule="atLeast"/>
        </w:trPr>
        <w:tc>
          <w:tcPr>
            <w:tcW w:w="831" w:type="dxa"/>
          </w:tcPr>
          <w:p>
            <w:pPr>
              <w:pStyle w:val="TableParagraph"/>
              <w:spacing w:before="63"/>
              <w:ind w:left="50"/>
              <w:rPr>
                <w:b/>
                <w:sz w:val="16"/>
              </w:rPr>
            </w:pPr>
            <w:r>
              <w:rPr>
                <w:b/>
                <w:spacing w:val="-4"/>
                <w:sz w:val="16"/>
              </w:rPr>
              <w:t>LD12</w:t>
            </w:r>
          </w:p>
        </w:tc>
        <w:tc>
          <w:tcPr>
            <w:tcW w:w="3712" w:type="dxa"/>
          </w:tcPr>
          <w:p>
            <w:pPr>
              <w:pStyle w:val="TableParagraph"/>
              <w:spacing w:before="63"/>
              <w:ind w:left="269"/>
              <w:rPr>
                <w:b/>
                <w:sz w:val="16"/>
              </w:rPr>
            </w:pPr>
            <w:r>
              <w:rPr>
                <w:b/>
                <w:spacing w:val="-2"/>
                <w:sz w:val="16"/>
              </w:rPr>
              <w:t>LEZLIE</w:t>
            </w:r>
            <w:r>
              <w:rPr>
                <w:b/>
                <w:spacing w:val="17"/>
                <w:sz w:val="16"/>
              </w:rPr>
              <w:t> </w:t>
            </w:r>
            <w:r>
              <w:rPr>
                <w:b/>
                <w:spacing w:val="-2"/>
                <w:sz w:val="16"/>
              </w:rPr>
              <w:t>DELVECCHIO-MARKS</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468"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10-2271.581.000.11.00/227158111</w:t>
            </w:r>
          </w:p>
        </w:tc>
        <w:tc>
          <w:tcPr>
            <w:tcW w:w="5286" w:type="dxa"/>
          </w:tcPr>
          <w:p>
            <w:pPr>
              <w:pStyle w:val="TableParagraph"/>
              <w:spacing w:before="33"/>
              <w:ind w:left="577"/>
              <w:rPr>
                <w:sz w:val="16"/>
              </w:rPr>
            </w:pPr>
            <w:r>
              <w:rPr>
                <w:sz w:val="16"/>
              </w:rPr>
              <w:t>MILEAGE</w:t>
            </w:r>
            <w:r>
              <w:rPr>
                <w:spacing w:val="-9"/>
                <w:sz w:val="16"/>
              </w:rPr>
              <w:t> </w:t>
            </w:r>
            <w:r>
              <w:rPr>
                <w:sz w:val="16"/>
              </w:rPr>
              <w:t>-</w:t>
            </w:r>
            <w:r>
              <w:rPr>
                <w:spacing w:val="-9"/>
                <w:sz w:val="16"/>
              </w:rPr>
              <w:t> </w:t>
            </w:r>
            <w:r>
              <w:rPr>
                <w:sz w:val="16"/>
              </w:rPr>
              <w:t>ALLEGHENY</w:t>
            </w:r>
            <w:r>
              <w:rPr>
                <w:spacing w:val="-9"/>
                <w:sz w:val="16"/>
              </w:rPr>
              <w:t> </w:t>
            </w:r>
            <w:r>
              <w:rPr>
                <w:sz w:val="16"/>
              </w:rPr>
              <w:t>SCHOOL</w:t>
            </w:r>
            <w:r>
              <w:rPr>
                <w:spacing w:val="-9"/>
                <w:sz w:val="16"/>
              </w:rPr>
              <w:t> </w:t>
            </w:r>
            <w:r>
              <w:rPr>
                <w:sz w:val="16"/>
              </w:rPr>
              <w:t>COUNSELORS</w:t>
            </w:r>
            <w:r>
              <w:rPr>
                <w:spacing w:val="-9"/>
                <w:sz w:val="16"/>
              </w:rPr>
              <w:t> </w:t>
            </w:r>
            <w:r>
              <w:rPr>
                <w:sz w:val="16"/>
              </w:rPr>
              <w:t>ASSOC. </w:t>
            </w:r>
            <w:r>
              <w:rPr>
                <w:spacing w:val="-2"/>
                <w:sz w:val="16"/>
              </w:rPr>
              <w:t>9/2723</w:t>
            </w:r>
          </w:p>
        </w:tc>
        <w:tc>
          <w:tcPr>
            <w:tcW w:w="1639" w:type="dxa"/>
          </w:tcPr>
          <w:p>
            <w:pPr>
              <w:pStyle w:val="TableParagraph"/>
              <w:spacing w:before="33"/>
              <w:jc w:val="right"/>
              <w:rPr>
                <w:sz w:val="16"/>
              </w:rPr>
            </w:pPr>
            <w:r>
              <w:rPr>
                <w:spacing w:val="-2"/>
                <w:sz w:val="16"/>
              </w:rPr>
              <w:t>$13.36</w:t>
            </w:r>
          </w:p>
        </w:tc>
      </w:tr>
      <w:tr>
        <w:trPr>
          <w:trHeight w:val="285" w:hRule="atLeast"/>
        </w:trPr>
        <w:tc>
          <w:tcPr>
            <w:tcW w:w="831" w:type="dxa"/>
          </w:tcPr>
          <w:p>
            <w:pPr>
              <w:pStyle w:val="TableParagraph"/>
              <w:spacing w:before="63"/>
              <w:ind w:left="50"/>
              <w:rPr>
                <w:b/>
                <w:sz w:val="16"/>
              </w:rPr>
            </w:pPr>
            <w:r>
              <w:rPr>
                <w:b/>
                <w:spacing w:val="-2"/>
                <w:sz w:val="16"/>
              </w:rPr>
              <w:t>DEM09</w:t>
            </w:r>
          </w:p>
        </w:tc>
        <w:tc>
          <w:tcPr>
            <w:tcW w:w="3712" w:type="dxa"/>
          </w:tcPr>
          <w:p>
            <w:pPr>
              <w:pStyle w:val="TableParagraph"/>
              <w:spacing w:before="63"/>
              <w:ind w:left="269"/>
              <w:rPr>
                <w:b/>
                <w:sz w:val="16"/>
              </w:rPr>
            </w:pPr>
            <w:r>
              <w:rPr>
                <w:b/>
                <w:sz w:val="16"/>
              </w:rPr>
              <w:t>MELISSA</w:t>
            </w:r>
            <w:r>
              <w:rPr>
                <w:b/>
                <w:spacing w:val="-7"/>
                <w:sz w:val="16"/>
              </w:rPr>
              <w:t> </w:t>
            </w:r>
            <w:r>
              <w:rPr>
                <w:b/>
                <w:spacing w:val="-2"/>
                <w:sz w:val="16"/>
              </w:rPr>
              <w:t>DEMCHAK</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10-2271.360.000.31.00/227136031</w:t>
            </w:r>
          </w:p>
        </w:tc>
        <w:tc>
          <w:tcPr>
            <w:tcW w:w="5286" w:type="dxa"/>
          </w:tcPr>
          <w:p>
            <w:pPr>
              <w:pStyle w:val="TableParagraph"/>
              <w:spacing w:before="33"/>
              <w:ind w:left="577"/>
              <w:rPr>
                <w:sz w:val="16"/>
              </w:rPr>
            </w:pPr>
            <w:r>
              <w:rPr>
                <w:spacing w:val="-2"/>
                <w:sz w:val="16"/>
              </w:rPr>
              <w:t>REGISTRATION</w:t>
            </w:r>
            <w:r>
              <w:rPr>
                <w:spacing w:val="12"/>
                <w:sz w:val="16"/>
              </w:rPr>
              <w:t> </w:t>
            </w:r>
            <w:r>
              <w:rPr>
                <w:spacing w:val="-5"/>
                <w:sz w:val="16"/>
              </w:rPr>
              <w:t>FEE</w:t>
            </w:r>
          </w:p>
        </w:tc>
        <w:tc>
          <w:tcPr>
            <w:tcW w:w="1639" w:type="dxa"/>
          </w:tcPr>
          <w:p>
            <w:pPr>
              <w:pStyle w:val="TableParagraph"/>
              <w:spacing w:before="33"/>
              <w:jc w:val="right"/>
              <w:rPr>
                <w:sz w:val="16"/>
              </w:rPr>
            </w:pPr>
            <w:r>
              <w:rPr>
                <w:spacing w:val="-2"/>
                <w:sz w:val="16"/>
              </w:rPr>
              <w:t>$85.00</w:t>
            </w:r>
          </w:p>
        </w:tc>
      </w:tr>
      <w:tr>
        <w:trPr>
          <w:trHeight w:val="256"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10-2271.581.000.31.00/227158131</w:t>
            </w:r>
          </w:p>
        </w:tc>
        <w:tc>
          <w:tcPr>
            <w:tcW w:w="5286" w:type="dxa"/>
          </w:tcPr>
          <w:p>
            <w:pPr>
              <w:pStyle w:val="TableParagraph"/>
              <w:spacing w:before="25"/>
              <w:ind w:left="577"/>
              <w:rPr>
                <w:sz w:val="16"/>
              </w:rPr>
            </w:pPr>
            <w:r>
              <w:rPr>
                <w:sz w:val="16"/>
              </w:rPr>
              <w:t>PAPBS</w:t>
            </w:r>
            <w:r>
              <w:rPr>
                <w:spacing w:val="-4"/>
                <w:sz w:val="16"/>
              </w:rPr>
              <w:t> </w:t>
            </w:r>
            <w:r>
              <w:rPr>
                <w:sz w:val="16"/>
              </w:rPr>
              <w:t>&amp;</w:t>
            </w:r>
            <w:r>
              <w:rPr>
                <w:spacing w:val="-3"/>
                <w:sz w:val="16"/>
              </w:rPr>
              <w:t> </w:t>
            </w:r>
            <w:r>
              <w:rPr>
                <w:sz w:val="16"/>
              </w:rPr>
              <w:t>MTSS</w:t>
            </w:r>
            <w:r>
              <w:rPr>
                <w:spacing w:val="39"/>
                <w:sz w:val="16"/>
              </w:rPr>
              <w:t> </w:t>
            </w:r>
            <w:r>
              <w:rPr>
                <w:sz w:val="16"/>
              </w:rPr>
              <w:t>11/1</w:t>
            </w:r>
            <w:r>
              <w:rPr>
                <w:spacing w:val="-3"/>
                <w:sz w:val="16"/>
              </w:rPr>
              <w:t> </w:t>
            </w:r>
            <w:r>
              <w:rPr>
                <w:sz w:val="16"/>
              </w:rPr>
              <w:t>-</w:t>
            </w:r>
            <w:r>
              <w:rPr>
                <w:spacing w:val="-4"/>
                <w:sz w:val="16"/>
              </w:rPr>
              <w:t> </w:t>
            </w:r>
            <w:r>
              <w:rPr>
                <w:sz w:val="16"/>
              </w:rPr>
              <w:t>11/3</w:t>
            </w:r>
            <w:r>
              <w:rPr>
                <w:spacing w:val="-3"/>
                <w:sz w:val="16"/>
              </w:rPr>
              <w:t> </w:t>
            </w:r>
            <w:r>
              <w:rPr>
                <w:sz w:val="16"/>
              </w:rPr>
              <w:t>2023</w:t>
            </w:r>
            <w:r>
              <w:rPr>
                <w:spacing w:val="39"/>
                <w:sz w:val="16"/>
              </w:rPr>
              <w:t> </w:t>
            </w:r>
            <w:r>
              <w:rPr>
                <w:sz w:val="16"/>
              </w:rPr>
              <w:t>HERSHEY</w:t>
            </w:r>
            <w:r>
              <w:rPr>
                <w:spacing w:val="-3"/>
                <w:sz w:val="16"/>
              </w:rPr>
              <w:t> </w:t>
            </w:r>
            <w:r>
              <w:rPr>
                <w:spacing w:val="-5"/>
                <w:sz w:val="16"/>
              </w:rPr>
              <w:t>PA</w:t>
            </w:r>
          </w:p>
        </w:tc>
        <w:tc>
          <w:tcPr>
            <w:tcW w:w="1639" w:type="dxa"/>
            <w:tcBorders>
              <w:bottom w:val="single" w:sz="6" w:space="0" w:color="000000"/>
            </w:tcBorders>
          </w:tcPr>
          <w:p>
            <w:pPr>
              <w:pStyle w:val="TableParagraph"/>
              <w:spacing w:before="25"/>
              <w:ind w:right="-15"/>
              <w:jc w:val="right"/>
              <w:rPr>
                <w:sz w:val="16"/>
              </w:rPr>
            </w:pPr>
            <w:r>
              <w:rPr>
                <w:spacing w:val="-2"/>
                <w:sz w:val="16"/>
              </w:rPr>
              <w:t>$1,027.21</w:t>
            </w:r>
          </w:p>
        </w:tc>
      </w:tr>
      <w:tr>
        <w:trPr>
          <w:trHeight w:val="278" w:hRule="atLeast"/>
        </w:trPr>
        <w:tc>
          <w:tcPr>
            <w:tcW w:w="831" w:type="dxa"/>
          </w:tcPr>
          <w:p>
            <w:pPr>
              <w:pStyle w:val="TableParagraph"/>
              <w:rPr>
                <w:rFonts w:ascii="Times New Roman"/>
                <w:sz w:val="16"/>
              </w:rPr>
            </w:pPr>
          </w:p>
        </w:tc>
        <w:tc>
          <w:tcPr>
            <w:tcW w:w="3712" w:type="dxa"/>
          </w:tcPr>
          <w:p>
            <w:pPr>
              <w:pStyle w:val="TableParagraph"/>
              <w:rPr>
                <w:rFonts w:ascii="Times New Roman"/>
                <w:sz w:val="16"/>
              </w:rPr>
            </w:pPr>
          </w:p>
        </w:tc>
        <w:tc>
          <w:tcPr>
            <w:tcW w:w="5286" w:type="dxa"/>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$1,112.21</w:t>
            </w:r>
          </w:p>
        </w:tc>
      </w:tr>
      <w:tr>
        <w:trPr>
          <w:trHeight w:val="282" w:hRule="atLeast"/>
        </w:trPr>
        <w:tc>
          <w:tcPr>
            <w:tcW w:w="831" w:type="dxa"/>
          </w:tcPr>
          <w:p>
            <w:pPr>
              <w:pStyle w:val="TableParagraph"/>
              <w:spacing w:before="60"/>
              <w:ind w:left="50"/>
              <w:rPr>
                <w:b/>
                <w:sz w:val="16"/>
              </w:rPr>
            </w:pPr>
            <w:r>
              <w:rPr>
                <w:b/>
                <w:spacing w:val="-2"/>
                <w:sz w:val="16"/>
              </w:rPr>
              <w:t>DEM01</w:t>
            </w:r>
          </w:p>
        </w:tc>
        <w:tc>
          <w:tcPr>
            <w:tcW w:w="3712" w:type="dxa"/>
          </w:tcPr>
          <w:p>
            <w:pPr>
              <w:pStyle w:val="TableParagraph"/>
              <w:spacing w:before="60"/>
              <w:ind w:left="269"/>
              <w:rPr>
                <w:b/>
                <w:sz w:val="16"/>
              </w:rPr>
            </w:pPr>
            <w:r>
              <w:rPr>
                <w:b/>
                <w:spacing w:val="-2"/>
                <w:sz w:val="16"/>
              </w:rPr>
              <w:t>DEMCO</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10-2250.610.000.15.00/225061015</w:t>
            </w:r>
          </w:p>
        </w:tc>
        <w:tc>
          <w:tcPr>
            <w:tcW w:w="5286" w:type="dxa"/>
          </w:tcPr>
          <w:p>
            <w:pPr>
              <w:pStyle w:val="TableParagraph"/>
              <w:spacing w:before="33"/>
              <w:ind w:left="577"/>
              <w:rPr>
                <w:sz w:val="16"/>
              </w:rPr>
            </w:pPr>
            <w:r>
              <w:rPr>
                <w:sz w:val="16"/>
              </w:rPr>
              <w:t>SCOTT</w:t>
            </w:r>
            <w:r>
              <w:rPr>
                <w:spacing w:val="-5"/>
                <w:sz w:val="16"/>
              </w:rPr>
              <w:t> </w:t>
            </w:r>
            <w:r>
              <w:rPr>
                <w:sz w:val="16"/>
              </w:rPr>
              <w:t>-</w:t>
            </w:r>
            <w:r>
              <w:rPr>
                <w:spacing w:val="-4"/>
                <w:sz w:val="16"/>
              </w:rPr>
              <w:t> </w:t>
            </w:r>
            <w:r>
              <w:rPr>
                <w:sz w:val="16"/>
              </w:rPr>
              <w:t>GENERAL</w:t>
            </w:r>
            <w:r>
              <w:rPr>
                <w:spacing w:val="-4"/>
                <w:sz w:val="16"/>
              </w:rPr>
              <w:t> </w:t>
            </w:r>
            <w:r>
              <w:rPr>
                <w:spacing w:val="-2"/>
                <w:sz w:val="16"/>
              </w:rPr>
              <w:t>SUPPLIES</w:t>
            </w:r>
          </w:p>
        </w:tc>
        <w:tc>
          <w:tcPr>
            <w:tcW w:w="1639" w:type="dxa"/>
          </w:tcPr>
          <w:p>
            <w:pPr>
              <w:pStyle w:val="TableParagraph"/>
              <w:spacing w:before="33"/>
              <w:ind w:right="-15"/>
              <w:jc w:val="right"/>
              <w:rPr>
                <w:sz w:val="16"/>
              </w:rPr>
            </w:pPr>
            <w:r>
              <w:rPr>
                <w:spacing w:val="-2"/>
                <w:sz w:val="16"/>
              </w:rPr>
              <w:t>$167.70</w:t>
            </w:r>
          </w:p>
        </w:tc>
      </w:tr>
      <w:tr>
        <w:trPr>
          <w:trHeight w:val="256"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10-2250.610.000.19.00/225061019</w:t>
            </w:r>
          </w:p>
        </w:tc>
        <w:tc>
          <w:tcPr>
            <w:tcW w:w="5286" w:type="dxa"/>
          </w:tcPr>
          <w:p>
            <w:pPr>
              <w:pStyle w:val="TableParagraph"/>
              <w:spacing w:before="25"/>
              <w:ind w:left="577"/>
              <w:rPr>
                <w:sz w:val="16"/>
              </w:rPr>
            </w:pPr>
            <w:r>
              <w:rPr>
                <w:sz w:val="16"/>
              </w:rPr>
              <w:t>MIDDLE/ELEM</w:t>
            </w:r>
            <w:r>
              <w:rPr>
                <w:spacing w:val="-3"/>
                <w:sz w:val="16"/>
              </w:rPr>
              <w:t> </w:t>
            </w:r>
            <w:r>
              <w:rPr>
                <w:sz w:val="16"/>
              </w:rPr>
              <w:t>-</w:t>
            </w:r>
            <w:r>
              <w:rPr>
                <w:spacing w:val="-3"/>
                <w:sz w:val="16"/>
              </w:rPr>
              <w:t> </w:t>
            </w:r>
            <w:r>
              <w:rPr>
                <w:sz w:val="16"/>
              </w:rPr>
              <w:t>GENERAL</w:t>
            </w:r>
            <w:r>
              <w:rPr>
                <w:spacing w:val="-3"/>
                <w:sz w:val="16"/>
              </w:rPr>
              <w:t> </w:t>
            </w:r>
            <w:r>
              <w:rPr>
                <w:spacing w:val="-2"/>
                <w:sz w:val="16"/>
              </w:rPr>
              <w:t>SUPPLIES</w:t>
            </w:r>
          </w:p>
        </w:tc>
        <w:tc>
          <w:tcPr>
            <w:tcW w:w="1639" w:type="dxa"/>
            <w:tcBorders>
              <w:bottom w:val="single" w:sz="6" w:space="0" w:color="000000"/>
            </w:tcBorders>
          </w:tcPr>
          <w:p>
            <w:pPr>
              <w:pStyle w:val="TableParagraph"/>
              <w:spacing w:before="25"/>
              <w:ind w:right="-15"/>
              <w:jc w:val="right"/>
              <w:rPr>
                <w:sz w:val="16"/>
              </w:rPr>
            </w:pPr>
            <w:r>
              <w:rPr>
                <w:spacing w:val="-2"/>
                <w:sz w:val="16"/>
              </w:rPr>
              <w:t>$224.68</w:t>
            </w:r>
          </w:p>
        </w:tc>
      </w:tr>
      <w:tr>
        <w:trPr>
          <w:trHeight w:val="278" w:hRule="atLeast"/>
        </w:trPr>
        <w:tc>
          <w:tcPr>
            <w:tcW w:w="831" w:type="dxa"/>
          </w:tcPr>
          <w:p>
            <w:pPr>
              <w:pStyle w:val="TableParagraph"/>
              <w:rPr>
                <w:rFonts w:ascii="Times New Roman"/>
                <w:sz w:val="16"/>
              </w:rPr>
            </w:pPr>
          </w:p>
        </w:tc>
        <w:tc>
          <w:tcPr>
            <w:tcW w:w="3712" w:type="dxa"/>
          </w:tcPr>
          <w:p>
            <w:pPr>
              <w:pStyle w:val="TableParagraph"/>
              <w:rPr>
                <w:rFonts w:ascii="Times New Roman"/>
                <w:sz w:val="16"/>
              </w:rPr>
            </w:pPr>
          </w:p>
        </w:tc>
        <w:tc>
          <w:tcPr>
            <w:tcW w:w="5286" w:type="dxa"/>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$392.38</w:t>
            </w:r>
          </w:p>
        </w:tc>
      </w:tr>
      <w:tr>
        <w:trPr>
          <w:trHeight w:val="282" w:hRule="atLeast"/>
        </w:trPr>
        <w:tc>
          <w:tcPr>
            <w:tcW w:w="831" w:type="dxa"/>
          </w:tcPr>
          <w:p>
            <w:pPr>
              <w:pStyle w:val="TableParagraph"/>
              <w:spacing w:before="60"/>
              <w:ind w:left="50"/>
              <w:rPr>
                <w:b/>
                <w:sz w:val="16"/>
              </w:rPr>
            </w:pPr>
            <w:r>
              <w:rPr>
                <w:b/>
                <w:spacing w:val="-2"/>
                <w:sz w:val="16"/>
              </w:rPr>
              <w:t>DER06</w:t>
            </w:r>
          </w:p>
        </w:tc>
        <w:tc>
          <w:tcPr>
            <w:tcW w:w="3712" w:type="dxa"/>
          </w:tcPr>
          <w:p>
            <w:pPr>
              <w:pStyle w:val="TableParagraph"/>
              <w:spacing w:before="60"/>
              <w:ind w:left="269"/>
              <w:rPr>
                <w:b/>
                <w:sz w:val="16"/>
              </w:rPr>
            </w:pPr>
            <w:r>
              <w:rPr>
                <w:b/>
                <w:sz w:val="16"/>
              </w:rPr>
              <w:t>DERRY</w:t>
            </w:r>
            <w:r>
              <w:rPr>
                <w:b/>
                <w:spacing w:val="-6"/>
                <w:sz w:val="16"/>
              </w:rPr>
              <w:t> </w:t>
            </w:r>
            <w:r>
              <w:rPr>
                <w:b/>
                <w:sz w:val="16"/>
              </w:rPr>
              <w:t>AREA</w:t>
            </w:r>
            <w:r>
              <w:rPr>
                <w:b/>
                <w:spacing w:val="-6"/>
                <w:sz w:val="16"/>
              </w:rPr>
              <w:t> </w:t>
            </w:r>
            <w:r>
              <w:rPr>
                <w:b/>
                <w:sz w:val="16"/>
              </w:rPr>
              <w:t>ATHLETIC</w:t>
            </w:r>
            <w:r>
              <w:rPr>
                <w:b/>
                <w:spacing w:val="-5"/>
                <w:sz w:val="16"/>
              </w:rPr>
              <w:t> </w:t>
            </w:r>
            <w:r>
              <w:rPr>
                <w:b/>
                <w:spacing w:val="-4"/>
                <w:sz w:val="16"/>
              </w:rPr>
              <w:t>DEPT</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10-3291.810.000.31.00/329181031</w:t>
            </w:r>
          </w:p>
        </w:tc>
        <w:tc>
          <w:tcPr>
            <w:tcW w:w="5286" w:type="dxa"/>
          </w:tcPr>
          <w:p>
            <w:pPr>
              <w:pStyle w:val="TableParagraph"/>
              <w:spacing w:before="33"/>
              <w:ind w:left="577"/>
              <w:rPr>
                <w:sz w:val="16"/>
              </w:rPr>
            </w:pPr>
            <w:r>
              <w:rPr>
                <w:sz w:val="16"/>
              </w:rPr>
              <w:t>JV</w:t>
            </w:r>
            <w:r>
              <w:rPr>
                <w:spacing w:val="-7"/>
                <w:sz w:val="16"/>
              </w:rPr>
              <w:t> </w:t>
            </w:r>
            <w:r>
              <w:rPr>
                <w:sz w:val="16"/>
              </w:rPr>
              <w:t>BOYS</w:t>
            </w:r>
            <w:r>
              <w:rPr>
                <w:spacing w:val="-6"/>
                <w:sz w:val="16"/>
              </w:rPr>
              <w:t> </w:t>
            </w:r>
            <w:r>
              <w:rPr>
                <w:sz w:val="16"/>
              </w:rPr>
              <w:t>VOLLEYBALL</w:t>
            </w:r>
            <w:r>
              <w:rPr>
                <w:spacing w:val="-7"/>
                <w:sz w:val="16"/>
              </w:rPr>
              <w:t> </w:t>
            </w:r>
            <w:r>
              <w:rPr>
                <w:sz w:val="16"/>
              </w:rPr>
              <w:t>TOURNAMENT</w:t>
            </w:r>
            <w:r>
              <w:rPr>
                <w:spacing w:val="-6"/>
                <w:sz w:val="16"/>
              </w:rPr>
              <w:t> </w:t>
            </w:r>
            <w:r>
              <w:rPr>
                <w:spacing w:val="-2"/>
                <w:sz w:val="16"/>
              </w:rPr>
              <w:t>4/6/24</w:t>
            </w:r>
          </w:p>
        </w:tc>
        <w:tc>
          <w:tcPr>
            <w:tcW w:w="1639" w:type="dxa"/>
          </w:tcPr>
          <w:p>
            <w:pPr>
              <w:pStyle w:val="TableParagraph"/>
              <w:spacing w:before="33"/>
              <w:ind w:right="-15"/>
              <w:jc w:val="right"/>
              <w:rPr>
                <w:sz w:val="16"/>
              </w:rPr>
            </w:pPr>
            <w:r>
              <w:rPr>
                <w:spacing w:val="-2"/>
                <w:sz w:val="16"/>
              </w:rPr>
              <w:t>$175.00</w:t>
            </w:r>
          </w:p>
        </w:tc>
      </w:tr>
      <w:tr>
        <w:trPr>
          <w:trHeight w:val="285" w:hRule="atLeast"/>
        </w:trPr>
        <w:tc>
          <w:tcPr>
            <w:tcW w:w="831" w:type="dxa"/>
          </w:tcPr>
          <w:p>
            <w:pPr>
              <w:pStyle w:val="TableParagraph"/>
              <w:spacing w:before="63"/>
              <w:ind w:left="50"/>
              <w:rPr>
                <w:b/>
                <w:sz w:val="16"/>
              </w:rPr>
            </w:pPr>
            <w:r>
              <w:rPr>
                <w:b/>
                <w:spacing w:val="-2"/>
                <w:sz w:val="16"/>
              </w:rPr>
              <w:t>EBS02</w:t>
            </w:r>
          </w:p>
        </w:tc>
        <w:tc>
          <w:tcPr>
            <w:tcW w:w="3712" w:type="dxa"/>
          </w:tcPr>
          <w:p>
            <w:pPr>
              <w:pStyle w:val="TableParagraph"/>
              <w:spacing w:before="63"/>
              <w:ind w:left="269"/>
              <w:rPr>
                <w:b/>
                <w:sz w:val="16"/>
              </w:rPr>
            </w:pPr>
            <w:r>
              <w:rPr>
                <w:b/>
                <w:sz w:val="16"/>
              </w:rPr>
              <w:t>EBSCO</w:t>
            </w:r>
            <w:r>
              <w:rPr>
                <w:b/>
                <w:spacing w:val="-8"/>
                <w:sz w:val="16"/>
              </w:rPr>
              <w:t> </w:t>
            </w:r>
            <w:r>
              <w:rPr>
                <w:b/>
                <w:sz w:val="16"/>
              </w:rPr>
              <w:t>INFORMATION</w:t>
            </w:r>
            <w:r>
              <w:rPr>
                <w:b/>
                <w:spacing w:val="-8"/>
                <w:sz w:val="16"/>
              </w:rPr>
              <w:t> </w:t>
            </w:r>
            <w:r>
              <w:rPr>
                <w:b/>
                <w:spacing w:val="-2"/>
                <w:sz w:val="16"/>
              </w:rPr>
              <w:t>SERVICES</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10-2250.640.000.11.00/225064011</w:t>
            </w:r>
          </w:p>
        </w:tc>
        <w:tc>
          <w:tcPr>
            <w:tcW w:w="5286" w:type="dxa"/>
          </w:tcPr>
          <w:p>
            <w:pPr>
              <w:pStyle w:val="TableParagraph"/>
              <w:spacing w:before="33"/>
              <w:ind w:left="577"/>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BURCHFIELD</w:t>
            </w:r>
          </w:p>
        </w:tc>
        <w:tc>
          <w:tcPr>
            <w:tcW w:w="1639" w:type="dxa"/>
          </w:tcPr>
          <w:p>
            <w:pPr>
              <w:pStyle w:val="TableParagraph"/>
              <w:spacing w:before="33"/>
              <w:ind w:right="-15"/>
              <w:jc w:val="right"/>
              <w:rPr>
                <w:sz w:val="16"/>
              </w:rPr>
            </w:pPr>
            <w:r>
              <w:rPr>
                <w:spacing w:val="-2"/>
                <w:sz w:val="16"/>
              </w:rPr>
              <w:t>$215.34</w:t>
            </w:r>
          </w:p>
        </w:tc>
      </w:tr>
      <w:tr>
        <w:trPr>
          <w:trHeight w:val="285" w:hRule="atLeast"/>
        </w:trPr>
        <w:tc>
          <w:tcPr>
            <w:tcW w:w="831" w:type="dxa"/>
          </w:tcPr>
          <w:p>
            <w:pPr>
              <w:pStyle w:val="TableParagraph"/>
              <w:spacing w:before="63"/>
              <w:ind w:left="50"/>
              <w:rPr>
                <w:b/>
                <w:sz w:val="16"/>
              </w:rPr>
            </w:pPr>
            <w:r>
              <w:rPr>
                <w:b/>
                <w:spacing w:val="-2"/>
                <w:sz w:val="16"/>
              </w:rPr>
              <w:t>EDU68</w:t>
            </w:r>
          </w:p>
        </w:tc>
        <w:tc>
          <w:tcPr>
            <w:tcW w:w="3712" w:type="dxa"/>
          </w:tcPr>
          <w:p>
            <w:pPr>
              <w:pStyle w:val="TableParagraph"/>
              <w:spacing w:before="63"/>
              <w:ind w:left="269"/>
              <w:rPr>
                <w:b/>
                <w:sz w:val="16"/>
              </w:rPr>
            </w:pPr>
            <w:r>
              <w:rPr>
                <w:b/>
                <w:sz w:val="16"/>
              </w:rPr>
              <w:t>EDULINK</w:t>
            </w:r>
            <w:r>
              <w:rPr>
                <w:b/>
                <w:spacing w:val="-7"/>
                <w:sz w:val="16"/>
              </w:rPr>
              <w:t> </w:t>
            </w:r>
            <w:r>
              <w:rPr>
                <w:b/>
                <w:spacing w:val="-4"/>
                <w:sz w:val="16"/>
              </w:rPr>
              <w:t>INC.</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10-2839.330.000.00.00/2830330</w:t>
            </w:r>
          </w:p>
        </w:tc>
        <w:tc>
          <w:tcPr>
            <w:tcW w:w="5286" w:type="dxa"/>
          </w:tcPr>
          <w:p>
            <w:pPr>
              <w:pStyle w:val="TableParagraph"/>
              <w:spacing w:before="33"/>
              <w:ind w:left="577"/>
              <w:rPr>
                <w:sz w:val="16"/>
              </w:rPr>
            </w:pPr>
            <w:r>
              <w:rPr>
                <w:sz w:val="16"/>
              </w:rPr>
              <w:t>PURCH</w:t>
            </w:r>
            <w:r>
              <w:rPr>
                <w:spacing w:val="-5"/>
                <w:sz w:val="16"/>
              </w:rPr>
              <w:t> </w:t>
            </w:r>
            <w:r>
              <w:rPr>
                <w:sz w:val="16"/>
              </w:rPr>
              <w:t>OTHER</w:t>
            </w:r>
            <w:r>
              <w:rPr>
                <w:spacing w:val="-5"/>
                <w:sz w:val="16"/>
              </w:rPr>
              <w:t> </w:t>
            </w:r>
            <w:r>
              <w:rPr>
                <w:sz w:val="16"/>
              </w:rPr>
              <w:t>PROF</w:t>
            </w:r>
            <w:r>
              <w:rPr>
                <w:spacing w:val="-4"/>
                <w:sz w:val="16"/>
              </w:rPr>
              <w:t> </w:t>
            </w:r>
            <w:r>
              <w:rPr>
                <w:spacing w:val="-5"/>
                <w:sz w:val="16"/>
              </w:rPr>
              <w:t>SVC</w:t>
            </w:r>
          </w:p>
        </w:tc>
        <w:tc>
          <w:tcPr>
            <w:tcW w:w="1639" w:type="dxa"/>
          </w:tcPr>
          <w:p>
            <w:pPr>
              <w:pStyle w:val="TableParagraph"/>
              <w:spacing w:before="33"/>
              <w:ind w:right="-15"/>
              <w:jc w:val="right"/>
              <w:rPr>
                <w:sz w:val="16"/>
              </w:rPr>
            </w:pPr>
            <w:r>
              <w:rPr>
                <w:spacing w:val="-2"/>
                <w:sz w:val="16"/>
              </w:rPr>
              <w:t>$5,763.00</w:t>
            </w:r>
          </w:p>
        </w:tc>
      </w:tr>
      <w:tr>
        <w:trPr>
          <w:trHeight w:val="285" w:hRule="atLeast"/>
        </w:trPr>
        <w:tc>
          <w:tcPr>
            <w:tcW w:w="831" w:type="dxa"/>
          </w:tcPr>
          <w:p>
            <w:pPr>
              <w:pStyle w:val="TableParagraph"/>
              <w:spacing w:before="63"/>
              <w:ind w:left="50"/>
              <w:rPr>
                <w:b/>
                <w:sz w:val="16"/>
              </w:rPr>
            </w:pPr>
            <w:r>
              <w:rPr>
                <w:b/>
                <w:spacing w:val="-2"/>
                <w:sz w:val="16"/>
              </w:rPr>
              <w:t>ELE07</w:t>
            </w:r>
          </w:p>
        </w:tc>
        <w:tc>
          <w:tcPr>
            <w:tcW w:w="3712" w:type="dxa"/>
          </w:tcPr>
          <w:p>
            <w:pPr>
              <w:pStyle w:val="TableParagraph"/>
              <w:spacing w:before="63"/>
              <w:ind w:left="269"/>
              <w:rPr>
                <w:b/>
                <w:sz w:val="16"/>
              </w:rPr>
            </w:pPr>
            <w:r>
              <w:rPr>
                <w:b/>
                <w:sz w:val="16"/>
              </w:rPr>
              <w:t>ELEVATE</w:t>
            </w:r>
            <w:r>
              <w:rPr>
                <w:b/>
                <w:spacing w:val="-9"/>
                <w:sz w:val="16"/>
              </w:rPr>
              <w:t> </w:t>
            </w:r>
            <w:r>
              <w:rPr>
                <w:b/>
                <w:sz w:val="16"/>
              </w:rPr>
              <w:t>TRAMPOLINE</w:t>
            </w:r>
            <w:r>
              <w:rPr>
                <w:b/>
                <w:spacing w:val="-8"/>
                <w:sz w:val="16"/>
              </w:rPr>
              <w:t> </w:t>
            </w:r>
            <w:r>
              <w:rPr>
                <w:b/>
                <w:spacing w:val="-4"/>
                <w:sz w:val="16"/>
              </w:rPr>
              <w:t>PARK</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10-1211.810.000.10.00/121181010</w:t>
            </w:r>
          </w:p>
        </w:tc>
        <w:tc>
          <w:tcPr>
            <w:tcW w:w="5286" w:type="dxa"/>
          </w:tcPr>
          <w:p>
            <w:pPr>
              <w:pStyle w:val="TableParagraph"/>
              <w:spacing w:before="33"/>
              <w:ind w:left="577"/>
              <w:rPr>
                <w:sz w:val="16"/>
              </w:rPr>
            </w:pPr>
            <w:r>
              <w:rPr>
                <w:sz w:val="16"/>
              </w:rPr>
              <w:t>CBI</w:t>
            </w:r>
            <w:r>
              <w:rPr>
                <w:spacing w:val="-4"/>
                <w:sz w:val="16"/>
              </w:rPr>
              <w:t> </w:t>
            </w:r>
            <w:r>
              <w:rPr>
                <w:sz w:val="16"/>
              </w:rPr>
              <w:t>FIELD</w:t>
            </w:r>
            <w:r>
              <w:rPr>
                <w:spacing w:val="-3"/>
                <w:sz w:val="16"/>
              </w:rPr>
              <w:t> </w:t>
            </w:r>
            <w:r>
              <w:rPr>
                <w:sz w:val="16"/>
              </w:rPr>
              <w:t>TRIP</w:t>
            </w:r>
            <w:r>
              <w:rPr>
                <w:spacing w:val="-4"/>
                <w:sz w:val="16"/>
              </w:rPr>
              <w:t> </w:t>
            </w:r>
            <w:r>
              <w:rPr>
                <w:sz w:val="16"/>
              </w:rPr>
              <w:t>ON</w:t>
            </w:r>
            <w:r>
              <w:rPr>
                <w:spacing w:val="-3"/>
                <w:sz w:val="16"/>
              </w:rPr>
              <w:t> </w:t>
            </w:r>
            <w:r>
              <w:rPr>
                <w:spacing w:val="-2"/>
                <w:sz w:val="16"/>
              </w:rPr>
              <w:t>12/20/23</w:t>
            </w:r>
          </w:p>
        </w:tc>
        <w:tc>
          <w:tcPr>
            <w:tcW w:w="1639" w:type="dxa"/>
          </w:tcPr>
          <w:p>
            <w:pPr>
              <w:pStyle w:val="TableParagraph"/>
              <w:spacing w:before="33"/>
              <w:ind w:right="-15"/>
              <w:jc w:val="right"/>
              <w:rPr>
                <w:sz w:val="16"/>
              </w:rPr>
            </w:pPr>
            <w:r>
              <w:rPr>
                <w:spacing w:val="-2"/>
                <w:sz w:val="16"/>
              </w:rPr>
              <w:t>$211.00</w:t>
            </w:r>
          </w:p>
        </w:tc>
      </w:tr>
      <w:tr>
        <w:trPr>
          <w:trHeight w:val="285" w:hRule="atLeast"/>
        </w:trPr>
        <w:tc>
          <w:tcPr>
            <w:tcW w:w="831" w:type="dxa"/>
          </w:tcPr>
          <w:p>
            <w:pPr>
              <w:pStyle w:val="TableParagraph"/>
              <w:spacing w:before="63"/>
              <w:ind w:left="50"/>
              <w:rPr>
                <w:b/>
                <w:sz w:val="16"/>
              </w:rPr>
            </w:pPr>
            <w:r>
              <w:rPr>
                <w:b/>
                <w:spacing w:val="-2"/>
                <w:sz w:val="16"/>
              </w:rPr>
              <w:t>ELT04</w:t>
            </w:r>
          </w:p>
        </w:tc>
        <w:tc>
          <w:tcPr>
            <w:tcW w:w="3712" w:type="dxa"/>
          </w:tcPr>
          <w:p>
            <w:pPr>
              <w:pStyle w:val="TableParagraph"/>
              <w:spacing w:before="63"/>
              <w:ind w:left="269"/>
              <w:rPr>
                <w:b/>
                <w:sz w:val="16"/>
              </w:rPr>
            </w:pPr>
            <w:r>
              <w:rPr>
                <w:b/>
                <w:sz w:val="16"/>
              </w:rPr>
              <w:t>ELTECH</w:t>
            </w:r>
            <w:r>
              <w:rPr>
                <w:b/>
                <w:spacing w:val="-9"/>
                <w:sz w:val="16"/>
              </w:rPr>
              <w:t> </w:t>
            </w:r>
            <w:r>
              <w:rPr>
                <w:b/>
                <w:sz w:val="16"/>
              </w:rPr>
              <w:t>SECURITY</w:t>
            </w:r>
            <w:r>
              <w:rPr>
                <w:b/>
                <w:spacing w:val="-7"/>
                <w:sz w:val="16"/>
              </w:rPr>
              <w:t> </w:t>
            </w:r>
            <w:r>
              <w:rPr>
                <w:b/>
                <w:sz w:val="16"/>
              </w:rPr>
              <w:t>SYSTEMS</w:t>
            </w:r>
            <w:r>
              <w:rPr>
                <w:b/>
                <w:spacing w:val="-7"/>
                <w:sz w:val="16"/>
              </w:rPr>
              <w:t> </w:t>
            </w:r>
            <w:r>
              <w:rPr>
                <w:b/>
                <w:spacing w:val="-5"/>
                <w:sz w:val="16"/>
              </w:rPr>
              <w:t>INC</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10-2620.431.000.14.00/262043114</w:t>
            </w:r>
          </w:p>
        </w:tc>
        <w:tc>
          <w:tcPr>
            <w:tcW w:w="5286" w:type="dxa"/>
          </w:tcPr>
          <w:p>
            <w:pPr>
              <w:pStyle w:val="TableParagraph"/>
              <w:spacing w:before="33"/>
              <w:ind w:left="57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39" w:type="dxa"/>
          </w:tcPr>
          <w:p>
            <w:pPr>
              <w:pStyle w:val="TableParagraph"/>
              <w:spacing w:before="33"/>
              <w:ind w:right="-15"/>
              <w:jc w:val="right"/>
              <w:rPr>
                <w:sz w:val="16"/>
              </w:rPr>
            </w:pPr>
            <w:r>
              <w:rPr>
                <w:spacing w:val="-2"/>
                <w:sz w:val="16"/>
              </w:rPr>
              <w:t>$151.20</w:t>
            </w: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10-2660.431.000.13.00/266043113</w:t>
            </w:r>
          </w:p>
        </w:tc>
        <w:tc>
          <w:tcPr>
            <w:tcW w:w="5286" w:type="dxa"/>
          </w:tcPr>
          <w:p>
            <w:pPr>
              <w:pStyle w:val="TableParagraph"/>
              <w:spacing w:before="25"/>
              <w:ind w:left="577"/>
              <w:rPr>
                <w:sz w:val="16"/>
              </w:rPr>
            </w:pPr>
            <w:r>
              <w:rPr>
                <w:sz w:val="16"/>
              </w:rPr>
              <w:t>Security</w:t>
            </w:r>
            <w:r>
              <w:rPr>
                <w:spacing w:val="-4"/>
                <w:sz w:val="16"/>
              </w:rPr>
              <w:t> </w:t>
            </w:r>
            <w:r>
              <w:rPr>
                <w:sz w:val="16"/>
              </w:rPr>
              <w:t>Svcs</w:t>
            </w:r>
            <w:r>
              <w:rPr>
                <w:spacing w:val="-3"/>
                <w:sz w:val="16"/>
              </w:rPr>
              <w:t> </w:t>
            </w:r>
            <w:r>
              <w:rPr>
                <w:sz w:val="16"/>
              </w:rPr>
              <w:t>-</w:t>
            </w:r>
            <w:r>
              <w:rPr>
                <w:spacing w:val="-3"/>
                <w:sz w:val="16"/>
              </w:rPr>
              <w:t> </w:t>
            </w:r>
            <w:r>
              <w:rPr>
                <w:sz w:val="16"/>
              </w:rPr>
              <w:t>Preventive</w:t>
            </w:r>
            <w:r>
              <w:rPr>
                <w:spacing w:val="-3"/>
                <w:sz w:val="16"/>
              </w:rPr>
              <w:t> </w:t>
            </w:r>
            <w:r>
              <w:rPr>
                <w:spacing w:val="-2"/>
                <w:sz w:val="16"/>
              </w:rPr>
              <w:t>Maintenance</w:t>
            </w:r>
          </w:p>
        </w:tc>
        <w:tc>
          <w:tcPr>
            <w:tcW w:w="1639" w:type="dxa"/>
          </w:tcPr>
          <w:p>
            <w:pPr>
              <w:pStyle w:val="TableParagraph"/>
              <w:spacing w:before="25"/>
              <w:ind w:right="-15"/>
              <w:jc w:val="right"/>
              <w:rPr>
                <w:sz w:val="16"/>
              </w:rPr>
            </w:pPr>
            <w:r>
              <w:rPr>
                <w:spacing w:val="-2"/>
                <w:sz w:val="16"/>
              </w:rPr>
              <w:t>$300.00</w:t>
            </w:r>
          </w:p>
        </w:tc>
      </w:tr>
      <w:tr>
        <w:trPr>
          <w:trHeight w:val="256"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10-2660.431.000.19.00/266043119</w:t>
            </w:r>
          </w:p>
        </w:tc>
        <w:tc>
          <w:tcPr>
            <w:tcW w:w="5286" w:type="dxa"/>
          </w:tcPr>
          <w:p>
            <w:pPr>
              <w:pStyle w:val="TableParagraph"/>
              <w:spacing w:before="25"/>
              <w:ind w:left="577"/>
              <w:rPr>
                <w:sz w:val="16"/>
              </w:rPr>
            </w:pPr>
            <w:r>
              <w:rPr>
                <w:sz w:val="16"/>
              </w:rPr>
              <w:t>Security</w:t>
            </w:r>
            <w:r>
              <w:rPr>
                <w:spacing w:val="-4"/>
                <w:sz w:val="16"/>
              </w:rPr>
              <w:t> </w:t>
            </w:r>
            <w:r>
              <w:rPr>
                <w:sz w:val="16"/>
              </w:rPr>
              <w:t>Svcs</w:t>
            </w:r>
            <w:r>
              <w:rPr>
                <w:spacing w:val="-3"/>
                <w:sz w:val="16"/>
              </w:rPr>
              <w:t> </w:t>
            </w:r>
            <w:r>
              <w:rPr>
                <w:sz w:val="16"/>
              </w:rPr>
              <w:t>-</w:t>
            </w:r>
            <w:r>
              <w:rPr>
                <w:spacing w:val="-3"/>
                <w:sz w:val="16"/>
              </w:rPr>
              <w:t> </w:t>
            </w:r>
            <w:r>
              <w:rPr>
                <w:sz w:val="16"/>
              </w:rPr>
              <w:t>Preventive</w:t>
            </w:r>
            <w:r>
              <w:rPr>
                <w:spacing w:val="-3"/>
                <w:sz w:val="16"/>
              </w:rPr>
              <w:t> </w:t>
            </w:r>
            <w:r>
              <w:rPr>
                <w:spacing w:val="-2"/>
                <w:sz w:val="16"/>
              </w:rPr>
              <w:t>Maintenance</w:t>
            </w:r>
          </w:p>
        </w:tc>
        <w:tc>
          <w:tcPr>
            <w:tcW w:w="1639" w:type="dxa"/>
            <w:tcBorders>
              <w:bottom w:val="single" w:sz="6" w:space="0" w:color="000000"/>
            </w:tcBorders>
          </w:tcPr>
          <w:p>
            <w:pPr>
              <w:pStyle w:val="TableParagraph"/>
              <w:spacing w:before="25"/>
              <w:ind w:right="-15"/>
              <w:jc w:val="right"/>
              <w:rPr>
                <w:sz w:val="16"/>
              </w:rPr>
            </w:pPr>
            <w:r>
              <w:rPr>
                <w:spacing w:val="-2"/>
                <w:sz w:val="16"/>
              </w:rPr>
              <w:t>$957.80</w:t>
            </w:r>
          </w:p>
        </w:tc>
      </w:tr>
      <w:tr>
        <w:trPr>
          <w:trHeight w:val="278" w:hRule="atLeast"/>
        </w:trPr>
        <w:tc>
          <w:tcPr>
            <w:tcW w:w="831" w:type="dxa"/>
          </w:tcPr>
          <w:p>
            <w:pPr>
              <w:pStyle w:val="TableParagraph"/>
              <w:rPr>
                <w:rFonts w:ascii="Times New Roman"/>
                <w:sz w:val="16"/>
              </w:rPr>
            </w:pPr>
          </w:p>
        </w:tc>
        <w:tc>
          <w:tcPr>
            <w:tcW w:w="3712" w:type="dxa"/>
          </w:tcPr>
          <w:p>
            <w:pPr>
              <w:pStyle w:val="TableParagraph"/>
              <w:rPr>
                <w:rFonts w:ascii="Times New Roman"/>
                <w:sz w:val="16"/>
              </w:rPr>
            </w:pPr>
          </w:p>
        </w:tc>
        <w:tc>
          <w:tcPr>
            <w:tcW w:w="5286" w:type="dxa"/>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$1,409.00</w:t>
            </w:r>
          </w:p>
        </w:tc>
      </w:tr>
      <w:tr>
        <w:trPr>
          <w:trHeight w:val="267" w:hRule="atLeast"/>
        </w:trPr>
        <w:tc>
          <w:tcPr>
            <w:tcW w:w="831" w:type="dxa"/>
          </w:tcPr>
          <w:p>
            <w:pPr>
              <w:pStyle w:val="TableParagraph"/>
              <w:spacing w:before="60"/>
              <w:ind w:left="50"/>
              <w:rPr>
                <w:b/>
                <w:sz w:val="16"/>
              </w:rPr>
            </w:pPr>
            <w:r>
              <w:rPr>
                <w:b/>
                <w:spacing w:val="-2"/>
                <w:sz w:val="16"/>
              </w:rPr>
              <w:t>EMB01</w:t>
            </w:r>
          </w:p>
        </w:tc>
        <w:tc>
          <w:tcPr>
            <w:tcW w:w="3712" w:type="dxa"/>
          </w:tcPr>
          <w:p>
            <w:pPr>
              <w:pStyle w:val="TableParagraph"/>
              <w:spacing w:before="60"/>
              <w:ind w:left="269"/>
              <w:rPr>
                <w:b/>
                <w:sz w:val="16"/>
              </w:rPr>
            </w:pPr>
            <w:r>
              <w:rPr>
                <w:b/>
                <w:sz w:val="16"/>
              </w:rPr>
              <w:t>EMBI</w:t>
            </w:r>
            <w:r>
              <w:rPr>
                <w:b/>
                <w:spacing w:val="-4"/>
                <w:sz w:val="16"/>
              </w:rPr>
              <w:t> </w:t>
            </w:r>
            <w:r>
              <w:rPr>
                <w:b/>
                <w:spacing w:val="-5"/>
                <w:sz w:val="16"/>
              </w:rPr>
              <w:t>TEC</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18"/>
              <w:ind w:left="269"/>
              <w:rPr>
                <w:b/>
                <w:sz w:val="16"/>
              </w:rPr>
            </w:pPr>
            <w:r>
              <w:rPr>
                <w:b/>
                <w:sz w:val="16"/>
              </w:rPr>
              <w:t>C.C.</w:t>
            </w:r>
            <w:r>
              <w:rPr>
                <w:b/>
                <w:spacing w:val="-4"/>
                <w:sz w:val="16"/>
              </w:rPr>
              <w:t> IMEX</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10-1110.610.000.31.13/116103113</w:t>
            </w:r>
          </w:p>
        </w:tc>
        <w:tc>
          <w:tcPr>
            <w:tcW w:w="5286" w:type="dxa"/>
          </w:tcPr>
          <w:p>
            <w:pPr>
              <w:pStyle w:val="TableParagraph"/>
              <w:spacing w:before="33"/>
              <w:ind w:left="577"/>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39" w:type="dxa"/>
          </w:tcPr>
          <w:p>
            <w:pPr>
              <w:pStyle w:val="TableParagraph"/>
              <w:spacing w:before="33"/>
              <w:ind w:right="-15"/>
              <w:jc w:val="right"/>
              <w:rPr>
                <w:sz w:val="16"/>
              </w:rPr>
            </w:pPr>
            <w:r>
              <w:rPr>
                <w:spacing w:val="-2"/>
                <w:sz w:val="16"/>
              </w:rPr>
              <w:t>$438.00</w:t>
            </w:r>
          </w:p>
        </w:tc>
      </w:tr>
      <w:tr>
        <w:trPr>
          <w:trHeight w:val="285" w:hRule="atLeast"/>
        </w:trPr>
        <w:tc>
          <w:tcPr>
            <w:tcW w:w="831" w:type="dxa"/>
          </w:tcPr>
          <w:p>
            <w:pPr>
              <w:pStyle w:val="TableParagraph"/>
              <w:spacing w:before="63"/>
              <w:ind w:left="50"/>
              <w:rPr>
                <w:b/>
                <w:sz w:val="16"/>
              </w:rPr>
            </w:pPr>
            <w:r>
              <w:rPr>
                <w:b/>
                <w:spacing w:val="-2"/>
                <w:sz w:val="16"/>
              </w:rPr>
              <w:t>EQU16</w:t>
            </w:r>
          </w:p>
        </w:tc>
        <w:tc>
          <w:tcPr>
            <w:tcW w:w="3712" w:type="dxa"/>
          </w:tcPr>
          <w:p>
            <w:pPr>
              <w:pStyle w:val="TableParagraph"/>
              <w:spacing w:before="63"/>
              <w:ind w:left="269"/>
              <w:rPr>
                <w:b/>
                <w:sz w:val="16"/>
              </w:rPr>
            </w:pPr>
            <w:r>
              <w:rPr>
                <w:b/>
                <w:sz w:val="16"/>
              </w:rPr>
              <w:t>EQUIPARTS</w:t>
            </w:r>
            <w:r>
              <w:rPr>
                <w:b/>
                <w:spacing w:val="-9"/>
                <w:sz w:val="16"/>
              </w:rPr>
              <w:t> </w:t>
            </w:r>
            <w:r>
              <w:rPr>
                <w:b/>
                <w:spacing w:val="-2"/>
                <w:sz w:val="16"/>
              </w:rPr>
              <w:t>CORPORATION</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10-2620.610.000.35.00/262061035</w:t>
            </w:r>
          </w:p>
        </w:tc>
        <w:tc>
          <w:tcPr>
            <w:tcW w:w="5286" w:type="dxa"/>
          </w:tcPr>
          <w:p>
            <w:pPr>
              <w:pStyle w:val="TableParagraph"/>
              <w:spacing w:before="33"/>
              <w:ind w:left="57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39" w:type="dxa"/>
          </w:tcPr>
          <w:p>
            <w:pPr>
              <w:pStyle w:val="TableParagraph"/>
              <w:spacing w:before="33"/>
              <w:jc w:val="right"/>
              <w:rPr>
                <w:sz w:val="16"/>
              </w:rPr>
            </w:pPr>
            <w:r>
              <w:rPr>
                <w:spacing w:val="-2"/>
                <w:sz w:val="16"/>
              </w:rPr>
              <w:t>$82.50</w:t>
            </w:r>
          </w:p>
        </w:tc>
      </w:tr>
      <w:tr>
        <w:trPr>
          <w:trHeight w:val="270" w:hRule="atLeast"/>
        </w:trPr>
        <w:tc>
          <w:tcPr>
            <w:tcW w:w="831" w:type="dxa"/>
          </w:tcPr>
          <w:p>
            <w:pPr>
              <w:pStyle w:val="TableParagraph"/>
              <w:spacing w:before="63"/>
              <w:ind w:left="50"/>
              <w:rPr>
                <w:b/>
                <w:sz w:val="16"/>
              </w:rPr>
            </w:pPr>
            <w:r>
              <w:rPr>
                <w:b/>
                <w:spacing w:val="-2"/>
                <w:sz w:val="16"/>
              </w:rPr>
              <w:t>FOL01</w:t>
            </w:r>
          </w:p>
        </w:tc>
        <w:tc>
          <w:tcPr>
            <w:tcW w:w="3712" w:type="dxa"/>
          </w:tcPr>
          <w:p>
            <w:pPr>
              <w:pStyle w:val="TableParagraph"/>
              <w:spacing w:before="63"/>
              <w:ind w:left="269"/>
              <w:rPr>
                <w:b/>
                <w:sz w:val="16"/>
              </w:rPr>
            </w:pPr>
            <w:r>
              <w:rPr>
                <w:b/>
                <w:sz w:val="16"/>
              </w:rPr>
              <w:t>FOLLETT</w:t>
            </w:r>
            <w:r>
              <w:rPr>
                <w:b/>
                <w:spacing w:val="-8"/>
                <w:sz w:val="16"/>
              </w:rPr>
              <w:t> </w:t>
            </w:r>
            <w:r>
              <w:rPr>
                <w:b/>
                <w:sz w:val="16"/>
              </w:rPr>
              <w:t>SCHOOL</w:t>
            </w:r>
            <w:r>
              <w:rPr>
                <w:b/>
                <w:spacing w:val="-8"/>
                <w:sz w:val="16"/>
              </w:rPr>
              <w:t> </w:t>
            </w:r>
            <w:r>
              <w:rPr>
                <w:b/>
                <w:sz w:val="16"/>
              </w:rPr>
              <w:t>SOLUTIONS,</w:t>
            </w:r>
            <w:r>
              <w:rPr>
                <w:b/>
                <w:spacing w:val="-7"/>
                <w:sz w:val="16"/>
              </w:rPr>
              <w:t> </w:t>
            </w:r>
            <w:r>
              <w:rPr>
                <w:b/>
                <w:spacing w:val="-4"/>
                <w:sz w:val="16"/>
              </w:rPr>
              <w:t>INC.</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18"/>
              <w:ind w:left="269"/>
              <w:rPr>
                <w:b/>
                <w:sz w:val="16"/>
              </w:rPr>
            </w:pPr>
            <w:r>
              <w:rPr>
                <w:b/>
                <w:sz w:val="16"/>
              </w:rPr>
              <w:t>FOLLETT</w:t>
            </w:r>
            <w:r>
              <w:rPr>
                <w:b/>
                <w:spacing w:val="-8"/>
                <w:sz w:val="16"/>
              </w:rPr>
              <w:t> </w:t>
            </w:r>
            <w:r>
              <w:rPr>
                <w:b/>
                <w:sz w:val="16"/>
              </w:rPr>
              <w:t>CONTENT</w:t>
            </w:r>
            <w:r>
              <w:rPr>
                <w:b/>
                <w:spacing w:val="-8"/>
                <w:sz w:val="16"/>
              </w:rPr>
              <w:t> </w:t>
            </w:r>
            <w:r>
              <w:rPr>
                <w:b/>
                <w:sz w:val="16"/>
              </w:rPr>
              <w:t>SOLUTIONS</w:t>
            </w:r>
            <w:r>
              <w:rPr>
                <w:b/>
                <w:spacing w:val="-7"/>
                <w:sz w:val="16"/>
              </w:rPr>
              <w:t> </w:t>
            </w:r>
            <w:r>
              <w:rPr>
                <w:b/>
                <w:spacing w:val="-5"/>
                <w:sz w:val="16"/>
              </w:rPr>
              <w:t>LLC</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10-2250.640.000.11.00/225064011</w:t>
            </w:r>
          </w:p>
        </w:tc>
        <w:tc>
          <w:tcPr>
            <w:tcW w:w="5286" w:type="dxa"/>
          </w:tcPr>
          <w:p>
            <w:pPr>
              <w:pStyle w:val="TableParagraph"/>
              <w:spacing w:before="33"/>
              <w:ind w:left="577"/>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BURCHFIELD</w:t>
            </w:r>
          </w:p>
        </w:tc>
        <w:tc>
          <w:tcPr>
            <w:tcW w:w="1639" w:type="dxa"/>
          </w:tcPr>
          <w:p>
            <w:pPr>
              <w:pStyle w:val="TableParagraph"/>
              <w:spacing w:before="33"/>
              <w:jc w:val="right"/>
              <w:rPr>
                <w:sz w:val="16"/>
              </w:rPr>
            </w:pPr>
            <w:r>
              <w:rPr>
                <w:spacing w:val="-2"/>
                <w:sz w:val="16"/>
              </w:rPr>
              <w:t>$97.18</w:t>
            </w: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10-2250.640.000.11.00/225064011</w:t>
            </w:r>
          </w:p>
        </w:tc>
        <w:tc>
          <w:tcPr>
            <w:tcW w:w="5286" w:type="dxa"/>
          </w:tcPr>
          <w:p>
            <w:pPr>
              <w:pStyle w:val="TableParagraph"/>
              <w:spacing w:before="25"/>
              <w:ind w:left="577"/>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BURCHFIELD</w:t>
            </w:r>
          </w:p>
        </w:tc>
        <w:tc>
          <w:tcPr>
            <w:tcW w:w="1639" w:type="dxa"/>
          </w:tcPr>
          <w:p>
            <w:pPr>
              <w:pStyle w:val="TableParagraph"/>
              <w:spacing w:before="25"/>
              <w:ind w:right="-15"/>
              <w:jc w:val="right"/>
              <w:rPr>
                <w:sz w:val="16"/>
              </w:rPr>
            </w:pPr>
            <w:r>
              <w:rPr>
                <w:spacing w:val="-2"/>
                <w:sz w:val="16"/>
              </w:rPr>
              <w:t>$128.88</w:t>
            </w: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10-2250.640.000.13.00/225064013</w:t>
            </w:r>
          </w:p>
        </w:tc>
        <w:tc>
          <w:tcPr>
            <w:tcW w:w="5286" w:type="dxa"/>
          </w:tcPr>
          <w:p>
            <w:pPr>
              <w:pStyle w:val="TableParagraph"/>
              <w:spacing w:before="25"/>
              <w:ind w:left="577"/>
              <w:rPr>
                <w:sz w:val="16"/>
              </w:rPr>
            </w:pPr>
            <w:r>
              <w:rPr>
                <w:sz w:val="16"/>
              </w:rPr>
              <w:t>LIBRARY</w:t>
            </w:r>
            <w:r>
              <w:rPr>
                <w:spacing w:val="38"/>
                <w:sz w:val="16"/>
              </w:rPr>
              <w:t> </w:t>
            </w:r>
            <w:r>
              <w:rPr>
                <w:sz w:val="16"/>
              </w:rPr>
              <w:t>-</w:t>
            </w:r>
            <w:r>
              <w:rPr>
                <w:spacing w:val="-3"/>
                <w:sz w:val="16"/>
              </w:rPr>
              <w:t> </w:t>
            </w:r>
            <w:r>
              <w:rPr>
                <w:sz w:val="16"/>
              </w:rPr>
              <w:t>BOOKS</w:t>
            </w:r>
            <w:r>
              <w:rPr>
                <w:spacing w:val="-2"/>
                <w:sz w:val="16"/>
              </w:rPr>
              <w:t> </w:t>
            </w:r>
            <w:r>
              <w:rPr>
                <w:sz w:val="16"/>
              </w:rPr>
              <w:t>-</w:t>
            </w:r>
            <w:r>
              <w:rPr>
                <w:spacing w:val="-3"/>
                <w:sz w:val="16"/>
              </w:rPr>
              <w:t> </w:t>
            </w:r>
            <w:r>
              <w:rPr>
                <w:spacing w:val="-2"/>
                <w:sz w:val="16"/>
              </w:rPr>
              <w:t>MARZOLF</w:t>
            </w:r>
          </w:p>
        </w:tc>
        <w:tc>
          <w:tcPr>
            <w:tcW w:w="1639" w:type="dxa"/>
          </w:tcPr>
          <w:p>
            <w:pPr>
              <w:pStyle w:val="TableParagraph"/>
              <w:spacing w:before="25"/>
              <w:ind w:right="-15"/>
              <w:jc w:val="right"/>
              <w:rPr>
                <w:sz w:val="16"/>
              </w:rPr>
            </w:pPr>
            <w:r>
              <w:rPr>
                <w:spacing w:val="-2"/>
                <w:sz w:val="16"/>
              </w:rPr>
              <w:t>$298.66</w:t>
            </w: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10-2250.640.000.15.00/225064015</w:t>
            </w:r>
          </w:p>
        </w:tc>
        <w:tc>
          <w:tcPr>
            <w:tcW w:w="5286" w:type="dxa"/>
          </w:tcPr>
          <w:p>
            <w:pPr>
              <w:pStyle w:val="TableParagraph"/>
              <w:spacing w:before="25"/>
              <w:ind w:left="577"/>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SCOTT</w:t>
            </w:r>
          </w:p>
        </w:tc>
        <w:tc>
          <w:tcPr>
            <w:tcW w:w="1639" w:type="dxa"/>
          </w:tcPr>
          <w:p>
            <w:pPr>
              <w:pStyle w:val="TableParagraph"/>
              <w:spacing w:before="25"/>
              <w:ind w:right="-15"/>
              <w:jc w:val="right"/>
              <w:rPr>
                <w:sz w:val="16"/>
              </w:rPr>
            </w:pPr>
            <w:r>
              <w:rPr>
                <w:spacing w:val="-2"/>
                <w:sz w:val="16"/>
              </w:rPr>
              <w:t>$732.92</w:t>
            </w: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10-2250.640.000.15.00/225064015</w:t>
            </w:r>
          </w:p>
        </w:tc>
        <w:tc>
          <w:tcPr>
            <w:tcW w:w="5286" w:type="dxa"/>
          </w:tcPr>
          <w:p>
            <w:pPr>
              <w:pStyle w:val="TableParagraph"/>
              <w:spacing w:before="25"/>
              <w:ind w:left="577"/>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SCOTT</w:t>
            </w:r>
          </w:p>
        </w:tc>
        <w:tc>
          <w:tcPr>
            <w:tcW w:w="1639" w:type="dxa"/>
          </w:tcPr>
          <w:p>
            <w:pPr>
              <w:pStyle w:val="TableParagraph"/>
              <w:spacing w:before="25"/>
              <w:ind w:right="-15"/>
              <w:jc w:val="right"/>
              <w:rPr>
                <w:sz w:val="16"/>
              </w:rPr>
            </w:pPr>
            <w:r>
              <w:rPr>
                <w:spacing w:val="-2"/>
                <w:sz w:val="16"/>
              </w:rPr>
              <w:t>$628.97</w:t>
            </w: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10-2250.640.000.19.00/225064019</w:t>
            </w:r>
          </w:p>
        </w:tc>
        <w:tc>
          <w:tcPr>
            <w:tcW w:w="5286" w:type="dxa"/>
          </w:tcPr>
          <w:p>
            <w:pPr>
              <w:pStyle w:val="TableParagraph"/>
              <w:spacing w:before="25"/>
              <w:ind w:left="577"/>
              <w:rPr>
                <w:sz w:val="16"/>
              </w:rPr>
            </w:pPr>
            <w:r>
              <w:rPr>
                <w:sz w:val="16"/>
              </w:rPr>
              <w:t>LIBRARY</w:t>
            </w:r>
            <w:r>
              <w:rPr>
                <w:spacing w:val="-3"/>
                <w:sz w:val="16"/>
              </w:rPr>
              <w:t> </w:t>
            </w:r>
            <w:r>
              <w:rPr>
                <w:sz w:val="16"/>
              </w:rPr>
              <w:t>-</w:t>
            </w:r>
            <w:r>
              <w:rPr>
                <w:spacing w:val="-3"/>
                <w:sz w:val="16"/>
              </w:rPr>
              <w:t> </w:t>
            </w:r>
            <w:r>
              <w:rPr>
                <w:sz w:val="16"/>
              </w:rPr>
              <w:t>BOOKS</w:t>
            </w:r>
            <w:r>
              <w:rPr>
                <w:spacing w:val="-3"/>
                <w:sz w:val="16"/>
              </w:rPr>
              <w:t> </w:t>
            </w:r>
            <w:r>
              <w:rPr>
                <w:sz w:val="16"/>
              </w:rPr>
              <w:t>-</w:t>
            </w:r>
            <w:r>
              <w:rPr>
                <w:spacing w:val="-3"/>
                <w:sz w:val="16"/>
              </w:rPr>
              <w:t> </w:t>
            </w:r>
            <w:r>
              <w:rPr>
                <w:sz w:val="16"/>
              </w:rPr>
              <w:t>ELEM</w:t>
            </w:r>
            <w:r>
              <w:rPr>
                <w:spacing w:val="-3"/>
                <w:sz w:val="16"/>
              </w:rPr>
              <w:t> </w:t>
            </w:r>
            <w:r>
              <w:rPr>
                <w:spacing w:val="-2"/>
                <w:sz w:val="16"/>
              </w:rPr>
              <w:t>SCHOOL</w:t>
            </w:r>
          </w:p>
        </w:tc>
        <w:tc>
          <w:tcPr>
            <w:tcW w:w="1639" w:type="dxa"/>
          </w:tcPr>
          <w:p>
            <w:pPr>
              <w:pStyle w:val="TableParagraph"/>
              <w:spacing w:before="25"/>
              <w:ind w:right="-15"/>
              <w:jc w:val="right"/>
              <w:rPr>
                <w:sz w:val="16"/>
              </w:rPr>
            </w:pPr>
            <w:r>
              <w:rPr>
                <w:spacing w:val="-2"/>
                <w:sz w:val="16"/>
              </w:rPr>
              <w:t>$1,184.40</w:t>
            </w: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10-2250.640.000.19.00/225064019</w:t>
            </w:r>
          </w:p>
        </w:tc>
        <w:tc>
          <w:tcPr>
            <w:tcW w:w="5286" w:type="dxa"/>
          </w:tcPr>
          <w:p>
            <w:pPr>
              <w:pStyle w:val="TableParagraph"/>
              <w:spacing w:before="25"/>
              <w:ind w:left="577"/>
              <w:rPr>
                <w:sz w:val="16"/>
              </w:rPr>
            </w:pPr>
            <w:r>
              <w:rPr>
                <w:sz w:val="16"/>
              </w:rPr>
              <w:t>LIBRARY</w:t>
            </w:r>
            <w:r>
              <w:rPr>
                <w:spacing w:val="-3"/>
                <w:sz w:val="16"/>
              </w:rPr>
              <w:t> </w:t>
            </w:r>
            <w:r>
              <w:rPr>
                <w:sz w:val="16"/>
              </w:rPr>
              <w:t>-</w:t>
            </w:r>
            <w:r>
              <w:rPr>
                <w:spacing w:val="-3"/>
                <w:sz w:val="16"/>
              </w:rPr>
              <w:t> </w:t>
            </w:r>
            <w:r>
              <w:rPr>
                <w:sz w:val="16"/>
              </w:rPr>
              <w:t>BOOKS</w:t>
            </w:r>
            <w:r>
              <w:rPr>
                <w:spacing w:val="-3"/>
                <w:sz w:val="16"/>
              </w:rPr>
              <w:t> </w:t>
            </w:r>
            <w:r>
              <w:rPr>
                <w:sz w:val="16"/>
              </w:rPr>
              <w:t>-</w:t>
            </w:r>
            <w:r>
              <w:rPr>
                <w:spacing w:val="-3"/>
                <w:sz w:val="16"/>
              </w:rPr>
              <w:t> </w:t>
            </w:r>
            <w:r>
              <w:rPr>
                <w:sz w:val="16"/>
              </w:rPr>
              <w:t>ELEM</w:t>
            </w:r>
            <w:r>
              <w:rPr>
                <w:spacing w:val="-3"/>
                <w:sz w:val="16"/>
              </w:rPr>
              <w:t> </w:t>
            </w:r>
            <w:r>
              <w:rPr>
                <w:spacing w:val="-2"/>
                <w:sz w:val="16"/>
              </w:rPr>
              <w:t>SCHOOL</w:t>
            </w:r>
          </w:p>
        </w:tc>
        <w:tc>
          <w:tcPr>
            <w:tcW w:w="1639" w:type="dxa"/>
          </w:tcPr>
          <w:p>
            <w:pPr>
              <w:pStyle w:val="TableParagraph"/>
              <w:spacing w:before="25"/>
              <w:jc w:val="right"/>
              <w:rPr>
                <w:sz w:val="16"/>
              </w:rPr>
            </w:pPr>
            <w:r>
              <w:rPr>
                <w:spacing w:val="-2"/>
                <w:sz w:val="16"/>
              </w:rPr>
              <w:t>$39.49</w:t>
            </w:r>
          </w:p>
        </w:tc>
      </w:tr>
      <w:tr>
        <w:trPr>
          <w:trHeight w:val="240"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10-2250.640.000.35.00/225064035</w:t>
            </w:r>
          </w:p>
        </w:tc>
        <w:tc>
          <w:tcPr>
            <w:tcW w:w="5286" w:type="dxa"/>
          </w:tcPr>
          <w:p>
            <w:pPr>
              <w:pStyle w:val="TableParagraph"/>
              <w:spacing w:before="25"/>
              <w:ind w:left="577"/>
              <w:rPr>
                <w:sz w:val="16"/>
              </w:rPr>
            </w:pPr>
            <w:r>
              <w:rPr>
                <w:sz w:val="16"/>
              </w:rPr>
              <w:t>LIBRARY</w:t>
            </w:r>
            <w:r>
              <w:rPr>
                <w:spacing w:val="-4"/>
                <w:sz w:val="16"/>
              </w:rPr>
              <w:t> </w:t>
            </w:r>
            <w:r>
              <w:rPr>
                <w:sz w:val="16"/>
              </w:rPr>
              <w:t>-</w:t>
            </w:r>
            <w:r>
              <w:rPr>
                <w:spacing w:val="-3"/>
                <w:sz w:val="16"/>
              </w:rPr>
              <w:t> </w:t>
            </w:r>
            <w:r>
              <w:rPr>
                <w:sz w:val="16"/>
              </w:rPr>
              <w:t>BOOKS</w:t>
            </w:r>
            <w:r>
              <w:rPr>
                <w:spacing w:val="37"/>
                <w:sz w:val="16"/>
              </w:rPr>
              <w:t> </w:t>
            </w:r>
            <w:r>
              <w:rPr>
                <w:sz w:val="16"/>
              </w:rPr>
              <w:t>-</w:t>
            </w:r>
            <w:r>
              <w:rPr>
                <w:spacing w:val="-3"/>
                <w:sz w:val="16"/>
              </w:rPr>
              <w:t> </w:t>
            </w:r>
            <w:r>
              <w:rPr>
                <w:sz w:val="16"/>
              </w:rPr>
              <w:t>MIDDLE</w:t>
            </w:r>
            <w:r>
              <w:rPr>
                <w:spacing w:val="-3"/>
                <w:sz w:val="16"/>
              </w:rPr>
              <w:t> </w:t>
            </w:r>
            <w:r>
              <w:rPr>
                <w:spacing w:val="-2"/>
                <w:sz w:val="16"/>
              </w:rPr>
              <w:t>SCHOOL</w:t>
            </w:r>
          </w:p>
        </w:tc>
        <w:tc>
          <w:tcPr>
            <w:tcW w:w="1639" w:type="dxa"/>
          </w:tcPr>
          <w:p>
            <w:pPr>
              <w:pStyle w:val="TableParagraph"/>
              <w:spacing w:before="25"/>
              <w:ind w:right="-15"/>
              <w:jc w:val="right"/>
              <w:rPr>
                <w:sz w:val="16"/>
              </w:rPr>
            </w:pPr>
            <w:r>
              <w:rPr>
                <w:spacing w:val="-2"/>
                <w:sz w:val="16"/>
              </w:rPr>
              <w:t>$1,127.20</w:t>
            </w:r>
          </w:p>
        </w:tc>
      </w:tr>
      <w:tr>
        <w:trPr>
          <w:trHeight w:val="256" w:hRule="atLeast"/>
        </w:trPr>
        <w:tc>
          <w:tcPr>
            <w:tcW w:w="831" w:type="dxa"/>
          </w:tcPr>
          <w:p>
            <w:pPr>
              <w:pStyle w:val="TableParagraph"/>
              <w:rPr>
                <w:rFonts w:ascii="Times New Roman"/>
                <w:sz w:val="16"/>
              </w:rPr>
            </w:pPr>
          </w:p>
        </w:tc>
        <w:tc>
          <w:tcPr>
            <w:tcW w:w="3712" w:type="dxa"/>
          </w:tcPr>
          <w:p>
            <w:pPr>
              <w:pStyle w:val="TableParagraph"/>
              <w:spacing w:before="25"/>
              <w:ind w:left="239"/>
              <w:rPr>
                <w:sz w:val="16"/>
              </w:rPr>
            </w:pPr>
            <w:r>
              <w:rPr>
                <w:spacing w:val="-2"/>
                <w:sz w:val="16"/>
              </w:rPr>
              <w:t>10-2250.640.000.35.00/225064035</w:t>
            </w:r>
          </w:p>
        </w:tc>
        <w:tc>
          <w:tcPr>
            <w:tcW w:w="5286" w:type="dxa"/>
          </w:tcPr>
          <w:p>
            <w:pPr>
              <w:pStyle w:val="TableParagraph"/>
              <w:spacing w:before="25"/>
              <w:ind w:left="577"/>
              <w:rPr>
                <w:sz w:val="16"/>
              </w:rPr>
            </w:pPr>
            <w:r>
              <w:rPr>
                <w:sz w:val="16"/>
              </w:rPr>
              <w:t>LIBRARY</w:t>
            </w:r>
            <w:r>
              <w:rPr>
                <w:spacing w:val="-4"/>
                <w:sz w:val="16"/>
              </w:rPr>
              <w:t> </w:t>
            </w:r>
            <w:r>
              <w:rPr>
                <w:sz w:val="16"/>
              </w:rPr>
              <w:t>-</w:t>
            </w:r>
            <w:r>
              <w:rPr>
                <w:spacing w:val="-3"/>
                <w:sz w:val="16"/>
              </w:rPr>
              <w:t> </w:t>
            </w:r>
            <w:r>
              <w:rPr>
                <w:sz w:val="16"/>
              </w:rPr>
              <w:t>BOOKS</w:t>
            </w:r>
            <w:r>
              <w:rPr>
                <w:spacing w:val="37"/>
                <w:sz w:val="16"/>
              </w:rPr>
              <w:t> </w:t>
            </w:r>
            <w:r>
              <w:rPr>
                <w:sz w:val="16"/>
              </w:rPr>
              <w:t>-</w:t>
            </w:r>
            <w:r>
              <w:rPr>
                <w:spacing w:val="-3"/>
                <w:sz w:val="16"/>
              </w:rPr>
              <w:t> </w:t>
            </w:r>
            <w:r>
              <w:rPr>
                <w:sz w:val="16"/>
              </w:rPr>
              <w:t>MIDDLE</w:t>
            </w:r>
            <w:r>
              <w:rPr>
                <w:spacing w:val="-3"/>
                <w:sz w:val="16"/>
              </w:rPr>
              <w:t> </w:t>
            </w:r>
            <w:r>
              <w:rPr>
                <w:spacing w:val="-2"/>
                <w:sz w:val="16"/>
              </w:rPr>
              <w:t>SCHOOL</w:t>
            </w:r>
          </w:p>
        </w:tc>
        <w:tc>
          <w:tcPr>
            <w:tcW w:w="1639" w:type="dxa"/>
            <w:tcBorders>
              <w:bottom w:val="single" w:sz="6" w:space="0" w:color="000000"/>
            </w:tcBorders>
          </w:tcPr>
          <w:p>
            <w:pPr>
              <w:pStyle w:val="TableParagraph"/>
              <w:spacing w:before="25"/>
              <w:ind w:right="-15"/>
              <w:jc w:val="right"/>
              <w:rPr>
                <w:sz w:val="16"/>
              </w:rPr>
            </w:pPr>
            <w:r>
              <w:rPr>
                <w:spacing w:val="-2"/>
                <w:sz w:val="16"/>
              </w:rPr>
              <w:t>$670.40</w:t>
            </w:r>
          </w:p>
        </w:tc>
      </w:tr>
      <w:tr>
        <w:trPr>
          <w:trHeight w:val="278" w:hRule="atLeast"/>
        </w:trPr>
        <w:tc>
          <w:tcPr>
            <w:tcW w:w="831" w:type="dxa"/>
          </w:tcPr>
          <w:p>
            <w:pPr>
              <w:pStyle w:val="TableParagraph"/>
              <w:rPr>
                <w:rFonts w:ascii="Times New Roman"/>
                <w:sz w:val="16"/>
              </w:rPr>
            </w:pPr>
          </w:p>
        </w:tc>
        <w:tc>
          <w:tcPr>
            <w:tcW w:w="3712" w:type="dxa"/>
          </w:tcPr>
          <w:p>
            <w:pPr>
              <w:pStyle w:val="TableParagraph"/>
              <w:rPr>
                <w:rFonts w:ascii="Times New Roman"/>
                <w:sz w:val="16"/>
              </w:rPr>
            </w:pPr>
          </w:p>
        </w:tc>
        <w:tc>
          <w:tcPr>
            <w:tcW w:w="5286" w:type="dxa"/>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$4,908.10</w:t>
            </w:r>
          </w:p>
        </w:tc>
      </w:tr>
      <w:tr>
        <w:trPr>
          <w:trHeight w:val="282" w:hRule="atLeast"/>
        </w:trPr>
        <w:tc>
          <w:tcPr>
            <w:tcW w:w="831" w:type="dxa"/>
          </w:tcPr>
          <w:p>
            <w:pPr>
              <w:pStyle w:val="TableParagraph"/>
              <w:spacing w:before="60"/>
              <w:ind w:left="50"/>
              <w:rPr>
                <w:b/>
                <w:sz w:val="16"/>
              </w:rPr>
            </w:pPr>
            <w:r>
              <w:rPr>
                <w:b/>
                <w:spacing w:val="-2"/>
                <w:sz w:val="16"/>
              </w:rPr>
              <w:t>FOU52</w:t>
            </w:r>
          </w:p>
        </w:tc>
        <w:tc>
          <w:tcPr>
            <w:tcW w:w="3712" w:type="dxa"/>
          </w:tcPr>
          <w:p>
            <w:pPr>
              <w:pStyle w:val="TableParagraph"/>
              <w:spacing w:before="60"/>
              <w:ind w:left="269"/>
              <w:rPr>
                <w:b/>
                <w:sz w:val="16"/>
              </w:rPr>
            </w:pPr>
            <w:r>
              <w:rPr>
                <w:b/>
                <w:sz w:val="16"/>
              </w:rPr>
              <w:t>FOUNTAIN</w:t>
            </w:r>
            <w:r>
              <w:rPr>
                <w:b/>
                <w:spacing w:val="-8"/>
                <w:sz w:val="16"/>
              </w:rPr>
              <w:t> </w:t>
            </w:r>
            <w:r>
              <w:rPr>
                <w:b/>
                <w:spacing w:val="-2"/>
                <w:sz w:val="16"/>
              </w:rPr>
              <w:t>PRODUCTS</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712" w:type="dxa"/>
          </w:tcPr>
          <w:p>
            <w:pPr>
              <w:pStyle w:val="TableParagraph"/>
              <w:spacing w:before="33"/>
              <w:ind w:left="239"/>
              <w:rPr>
                <w:sz w:val="16"/>
              </w:rPr>
            </w:pPr>
            <w:r>
              <w:rPr>
                <w:spacing w:val="-2"/>
                <w:sz w:val="16"/>
              </w:rPr>
              <w:t>10-2620.610.000.35.00/262061035</w:t>
            </w:r>
          </w:p>
        </w:tc>
        <w:tc>
          <w:tcPr>
            <w:tcW w:w="5286" w:type="dxa"/>
          </w:tcPr>
          <w:p>
            <w:pPr>
              <w:pStyle w:val="TableParagraph"/>
              <w:spacing w:before="33"/>
              <w:ind w:left="57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39" w:type="dxa"/>
          </w:tcPr>
          <w:p>
            <w:pPr>
              <w:pStyle w:val="TableParagraph"/>
              <w:spacing w:before="33"/>
              <w:ind w:right="-15"/>
              <w:jc w:val="right"/>
              <w:rPr>
                <w:sz w:val="16"/>
              </w:rPr>
            </w:pPr>
            <w:r>
              <w:rPr>
                <w:spacing w:val="-2"/>
                <w:sz w:val="16"/>
              </w:rPr>
              <w:t>$3,380.00</w:t>
            </w:r>
          </w:p>
        </w:tc>
      </w:tr>
      <w:tr>
        <w:trPr>
          <w:trHeight w:val="285" w:hRule="atLeast"/>
        </w:trPr>
        <w:tc>
          <w:tcPr>
            <w:tcW w:w="831" w:type="dxa"/>
          </w:tcPr>
          <w:p>
            <w:pPr>
              <w:pStyle w:val="TableParagraph"/>
              <w:spacing w:before="63"/>
              <w:ind w:left="50"/>
              <w:rPr>
                <w:b/>
                <w:sz w:val="16"/>
              </w:rPr>
            </w:pPr>
            <w:r>
              <w:rPr>
                <w:b/>
                <w:spacing w:val="-4"/>
                <w:sz w:val="16"/>
              </w:rPr>
              <w:t>JF31</w:t>
            </w:r>
          </w:p>
        </w:tc>
        <w:tc>
          <w:tcPr>
            <w:tcW w:w="3712" w:type="dxa"/>
          </w:tcPr>
          <w:p>
            <w:pPr>
              <w:pStyle w:val="TableParagraph"/>
              <w:spacing w:before="63"/>
              <w:ind w:left="269"/>
              <w:rPr>
                <w:b/>
                <w:sz w:val="16"/>
              </w:rPr>
            </w:pPr>
            <w:r>
              <w:rPr>
                <w:b/>
                <w:sz w:val="16"/>
              </w:rPr>
              <w:t>JOHN</w:t>
            </w:r>
            <w:r>
              <w:rPr>
                <w:b/>
                <w:spacing w:val="-4"/>
                <w:sz w:val="16"/>
              </w:rPr>
              <w:t> </w:t>
            </w:r>
            <w:r>
              <w:rPr>
                <w:b/>
                <w:spacing w:val="-2"/>
                <w:sz w:val="16"/>
              </w:rPr>
              <w:t>FUCSKO</w:t>
            </w:r>
          </w:p>
        </w:tc>
        <w:tc>
          <w:tcPr>
            <w:tcW w:w="5286" w:type="dxa"/>
          </w:tcPr>
          <w:p>
            <w:pPr>
              <w:pStyle w:val="TableParagraph"/>
              <w:rPr>
                <w:rFonts w:ascii="Times New Roman"/>
                <w:sz w:val="16"/>
              </w:rPr>
            </w:pPr>
          </w:p>
        </w:tc>
        <w:tc>
          <w:tcPr>
            <w:tcW w:w="1639" w:type="dxa"/>
          </w:tcPr>
          <w:p>
            <w:pPr>
              <w:pStyle w:val="TableParagraph"/>
              <w:rPr>
                <w:rFonts w:ascii="Times New Roman"/>
                <w:sz w:val="16"/>
              </w:rPr>
            </w:pPr>
          </w:p>
        </w:tc>
      </w:tr>
      <w:tr>
        <w:trPr>
          <w:trHeight w:val="216" w:hRule="atLeast"/>
        </w:trPr>
        <w:tc>
          <w:tcPr>
            <w:tcW w:w="831" w:type="dxa"/>
          </w:tcPr>
          <w:p>
            <w:pPr>
              <w:pStyle w:val="TableParagraph"/>
              <w:rPr>
                <w:rFonts w:ascii="Times New Roman"/>
                <w:sz w:val="14"/>
              </w:rPr>
            </w:pPr>
          </w:p>
        </w:tc>
        <w:tc>
          <w:tcPr>
            <w:tcW w:w="3712" w:type="dxa"/>
          </w:tcPr>
          <w:p>
            <w:pPr>
              <w:pStyle w:val="TableParagraph"/>
              <w:spacing w:line="164" w:lineRule="exact" w:before="33"/>
              <w:ind w:left="239"/>
              <w:rPr>
                <w:sz w:val="16"/>
              </w:rPr>
            </w:pPr>
            <w:r>
              <w:rPr>
                <w:spacing w:val="-2"/>
                <w:sz w:val="16"/>
              </w:rPr>
              <w:t>10-2271.360.000.31.00/227136031</w:t>
            </w:r>
          </w:p>
        </w:tc>
        <w:tc>
          <w:tcPr>
            <w:tcW w:w="5286" w:type="dxa"/>
          </w:tcPr>
          <w:p>
            <w:pPr>
              <w:pStyle w:val="TableParagraph"/>
              <w:spacing w:line="164" w:lineRule="exact" w:before="33"/>
              <w:ind w:left="577"/>
              <w:rPr>
                <w:sz w:val="16"/>
              </w:rPr>
            </w:pPr>
            <w:r>
              <w:rPr>
                <w:sz w:val="16"/>
              </w:rPr>
              <w:t>DMAC</w:t>
            </w:r>
            <w:r>
              <w:rPr>
                <w:spacing w:val="-8"/>
                <w:sz w:val="16"/>
              </w:rPr>
              <w:t> </w:t>
            </w:r>
            <w:r>
              <w:rPr>
                <w:sz w:val="16"/>
              </w:rPr>
              <w:t>TEACHERS'</w:t>
            </w:r>
            <w:r>
              <w:rPr>
                <w:spacing w:val="-8"/>
                <w:sz w:val="16"/>
              </w:rPr>
              <w:t> </w:t>
            </w:r>
            <w:r>
              <w:rPr>
                <w:sz w:val="16"/>
              </w:rPr>
              <w:t>CONFERENCE</w:t>
            </w:r>
            <w:r>
              <w:rPr>
                <w:spacing w:val="-7"/>
                <w:sz w:val="16"/>
              </w:rPr>
              <w:t> </w:t>
            </w:r>
            <w:r>
              <w:rPr>
                <w:spacing w:val="-2"/>
                <w:sz w:val="16"/>
              </w:rPr>
              <w:t>REGISTRATION</w:t>
            </w:r>
          </w:p>
        </w:tc>
        <w:tc>
          <w:tcPr>
            <w:tcW w:w="1639" w:type="dxa"/>
          </w:tcPr>
          <w:p>
            <w:pPr>
              <w:pStyle w:val="TableParagraph"/>
              <w:spacing w:line="164" w:lineRule="exact" w:before="33"/>
              <w:jc w:val="right"/>
              <w:rPr>
                <w:sz w:val="16"/>
              </w:rPr>
            </w:pPr>
            <w:r>
              <w:rPr>
                <w:spacing w:val="-2"/>
                <w:sz w:val="16"/>
              </w:rPr>
              <w:t>$50.00</w:t>
            </w:r>
          </w:p>
        </w:tc>
      </w:tr>
    </w:tbl>
    <w:p>
      <w:pPr>
        <w:spacing w:after="0" w:line="164" w:lineRule="exact"/>
        <w:jc w:val="right"/>
        <w:rPr>
          <w:sz w:val="16"/>
        </w:rPr>
        <w:sectPr>
          <w:headerReference w:type="default" r:id="rId32"/>
          <w:footerReference w:type="default" r:id="rId33"/>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3643"/>
        <w:gridCol w:w="5352"/>
        <w:gridCol w:w="1640"/>
      </w:tblGrid>
      <w:tr>
        <w:trPr>
          <w:trHeight w:val="441" w:hRule="atLeast"/>
        </w:trPr>
        <w:tc>
          <w:tcPr>
            <w:tcW w:w="836" w:type="dxa"/>
          </w:tcPr>
          <w:p>
            <w:pPr>
              <w:pStyle w:val="TableParagraph"/>
              <w:spacing w:line="179" w:lineRule="exact"/>
              <w:ind w:left="50"/>
              <w:rPr>
                <w:b/>
                <w:sz w:val="16"/>
              </w:rPr>
            </w:pPr>
            <w:r>
              <w:rPr>
                <w:b/>
                <w:spacing w:val="-2"/>
                <w:sz w:val="16"/>
              </w:rPr>
              <w:t>GAB11</w:t>
            </w:r>
          </w:p>
        </w:tc>
        <w:tc>
          <w:tcPr>
            <w:tcW w:w="3643" w:type="dxa"/>
          </w:tcPr>
          <w:p>
            <w:pPr>
              <w:pStyle w:val="TableParagraph"/>
              <w:spacing w:line="179" w:lineRule="exact"/>
              <w:ind w:left="264"/>
              <w:rPr>
                <w:b/>
                <w:sz w:val="16"/>
              </w:rPr>
            </w:pPr>
            <w:r>
              <w:rPr>
                <w:b/>
                <w:sz w:val="16"/>
              </w:rPr>
              <w:t>MELINDA</w:t>
            </w:r>
            <w:r>
              <w:rPr>
                <w:b/>
                <w:spacing w:val="-6"/>
                <w:sz w:val="16"/>
              </w:rPr>
              <w:t> </w:t>
            </w:r>
            <w:r>
              <w:rPr>
                <w:b/>
                <w:sz w:val="16"/>
              </w:rPr>
              <w:t>GABRIELSON</w:t>
            </w:r>
            <w:r>
              <w:rPr>
                <w:b/>
                <w:spacing w:val="33"/>
                <w:sz w:val="16"/>
              </w:rPr>
              <w:t> </w:t>
            </w:r>
            <w:r>
              <w:rPr>
                <w:b/>
                <w:spacing w:val="-2"/>
                <w:sz w:val="16"/>
              </w:rPr>
              <w:t>(PPS)</w:t>
            </w:r>
          </w:p>
          <w:p>
            <w:pPr>
              <w:pStyle w:val="TableParagraph"/>
              <w:spacing w:before="41"/>
              <w:ind w:left="264"/>
              <w:rPr>
                <w:b/>
                <w:sz w:val="16"/>
              </w:rPr>
            </w:pPr>
            <w:r>
              <w:rPr>
                <w:b/>
                <w:sz w:val="16"/>
              </w:rPr>
              <w:t>MELINDA</w:t>
            </w:r>
            <w:r>
              <w:rPr>
                <w:b/>
                <w:spacing w:val="-7"/>
                <w:sz w:val="16"/>
              </w:rPr>
              <w:t> </w:t>
            </w:r>
            <w:r>
              <w:rPr>
                <w:b/>
                <w:spacing w:val="-2"/>
                <w:sz w:val="16"/>
              </w:rPr>
              <w:t>GABRIELSON</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10-2140.610.000.10.00/214061010</w:t>
            </w:r>
          </w:p>
        </w:tc>
        <w:tc>
          <w:tcPr>
            <w:tcW w:w="5352" w:type="dxa"/>
          </w:tcPr>
          <w:p>
            <w:pPr>
              <w:pStyle w:val="TableParagraph"/>
              <w:spacing w:before="33"/>
              <w:ind w:left="641"/>
              <w:rPr>
                <w:sz w:val="16"/>
              </w:rPr>
            </w:pPr>
            <w:r>
              <w:rPr>
                <w:sz w:val="16"/>
              </w:rPr>
              <w:t>CELL</w:t>
            </w:r>
            <w:r>
              <w:rPr>
                <w:spacing w:val="-7"/>
                <w:sz w:val="16"/>
              </w:rPr>
              <w:t> </w:t>
            </w:r>
            <w:r>
              <w:rPr>
                <w:sz w:val="16"/>
              </w:rPr>
              <w:t>PHONE</w:t>
            </w:r>
            <w:r>
              <w:rPr>
                <w:spacing w:val="-5"/>
                <w:sz w:val="16"/>
              </w:rPr>
              <w:t> </w:t>
            </w:r>
            <w:r>
              <w:rPr>
                <w:sz w:val="16"/>
              </w:rPr>
              <w:t>ALLOWANCE</w:t>
            </w:r>
            <w:r>
              <w:rPr>
                <w:spacing w:val="-5"/>
                <w:sz w:val="16"/>
              </w:rPr>
              <w:t> </w:t>
            </w:r>
            <w:r>
              <w:rPr>
                <w:sz w:val="16"/>
              </w:rPr>
              <w:t>JULY,</w:t>
            </w:r>
            <w:r>
              <w:rPr>
                <w:spacing w:val="-5"/>
                <w:sz w:val="16"/>
              </w:rPr>
              <w:t> </w:t>
            </w:r>
            <w:r>
              <w:rPr>
                <w:sz w:val="16"/>
              </w:rPr>
              <w:t>AUGUST</w:t>
            </w:r>
            <w:r>
              <w:rPr>
                <w:spacing w:val="-5"/>
                <w:sz w:val="16"/>
              </w:rPr>
              <w:t> </w:t>
            </w:r>
            <w:r>
              <w:rPr>
                <w:sz w:val="16"/>
              </w:rPr>
              <w:t>&amp;</w:t>
            </w:r>
            <w:r>
              <w:rPr>
                <w:spacing w:val="-5"/>
                <w:sz w:val="16"/>
              </w:rPr>
              <w:t> </w:t>
            </w:r>
            <w:r>
              <w:rPr>
                <w:sz w:val="16"/>
              </w:rPr>
              <w:t>SEPT</w:t>
            </w:r>
            <w:r>
              <w:rPr>
                <w:spacing w:val="-4"/>
                <w:sz w:val="16"/>
              </w:rPr>
              <w:t> 2023</w:t>
            </w:r>
          </w:p>
        </w:tc>
        <w:tc>
          <w:tcPr>
            <w:tcW w:w="1640" w:type="dxa"/>
          </w:tcPr>
          <w:p>
            <w:pPr>
              <w:pStyle w:val="TableParagraph"/>
              <w:spacing w:before="33"/>
              <w:jc w:val="right"/>
              <w:rPr>
                <w:sz w:val="16"/>
              </w:rPr>
            </w:pPr>
            <w:r>
              <w:rPr>
                <w:spacing w:val="-2"/>
                <w:sz w:val="16"/>
              </w:rPr>
              <w:t>$150.00</w:t>
            </w:r>
          </w:p>
        </w:tc>
      </w:tr>
      <w:tr>
        <w:trPr>
          <w:trHeight w:val="270" w:hRule="atLeast"/>
        </w:trPr>
        <w:tc>
          <w:tcPr>
            <w:tcW w:w="836" w:type="dxa"/>
          </w:tcPr>
          <w:p>
            <w:pPr>
              <w:pStyle w:val="TableParagraph"/>
              <w:spacing w:before="63"/>
              <w:ind w:left="50"/>
              <w:rPr>
                <w:b/>
                <w:sz w:val="16"/>
              </w:rPr>
            </w:pPr>
            <w:r>
              <w:rPr>
                <w:b/>
                <w:spacing w:val="-4"/>
                <w:sz w:val="16"/>
              </w:rPr>
              <w:t>CG31</w:t>
            </w:r>
          </w:p>
        </w:tc>
        <w:tc>
          <w:tcPr>
            <w:tcW w:w="3643" w:type="dxa"/>
          </w:tcPr>
          <w:p>
            <w:pPr>
              <w:pStyle w:val="TableParagraph"/>
              <w:spacing w:before="63"/>
              <w:ind w:left="264"/>
              <w:rPr>
                <w:b/>
                <w:sz w:val="16"/>
              </w:rPr>
            </w:pPr>
            <w:r>
              <w:rPr>
                <w:b/>
                <w:sz w:val="16"/>
              </w:rPr>
              <w:t>CHRISTOPHER</w:t>
            </w:r>
            <w:r>
              <w:rPr>
                <w:b/>
                <w:spacing w:val="-8"/>
                <w:sz w:val="16"/>
              </w:rPr>
              <w:t> </w:t>
            </w:r>
            <w:r>
              <w:rPr>
                <w:b/>
                <w:sz w:val="16"/>
              </w:rPr>
              <w:t>GAUL</w:t>
            </w:r>
            <w:r>
              <w:rPr>
                <w:b/>
                <w:spacing w:val="-7"/>
                <w:sz w:val="16"/>
              </w:rPr>
              <w:t> </w:t>
            </w:r>
            <w:r>
              <w:rPr>
                <w:b/>
                <w:spacing w:val="-4"/>
                <w:sz w:val="16"/>
              </w:rPr>
              <w:t>(HS)</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18"/>
              <w:ind w:left="264"/>
              <w:rPr>
                <w:b/>
                <w:sz w:val="16"/>
              </w:rPr>
            </w:pPr>
            <w:r>
              <w:rPr>
                <w:b/>
                <w:sz w:val="16"/>
              </w:rPr>
              <w:t>CHRISTOPHER</w:t>
            </w:r>
            <w:r>
              <w:rPr>
                <w:b/>
                <w:spacing w:val="-11"/>
                <w:sz w:val="16"/>
              </w:rPr>
              <w:t> </w:t>
            </w:r>
            <w:r>
              <w:rPr>
                <w:b/>
                <w:spacing w:val="-4"/>
                <w:sz w:val="16"/>
              </w:rPr>
              <w:t>GAUL</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10-2271.360.000.31.00/227136031</w:t>
            </w:r>
          </w:p>
        </w:tc>
        <w:tc>
          <w:tcPr>
            <w:tcW w:w="5352" w:type="dxa"/>
          </w:tcPr>
          <w:p>
            <w:pPr>
              <w:pStyle w:val="TableParagraph"/>
              <w:spacing w:before="33"/>
              <w:ind w:left="641"/>
              <w:rPr>
                <w:sz w:val="16"/>
              </w:rPr>
            </w:pPr>
            <w:r>
              <w:rPr>
                <w:spacing w:val="-2"/>
                <w:sz w:val="16"/>
              </w:rPr>
              <w:t>REGISTRATION</w:t>
            </w:r>
          </w:p>
        </w:tc>
        <w:tc>
          <w:tcPr>
            <w:tcW w:w="1640" w:type="dxa"/>
          </w:tcPr>
          <w:p>
            <w:pPr>
              <w:pStyle w:val="TableParagraph"/>
              <w:spacing w:before="33"/>
              <w:jc w:val="right"/>
              <w:rPr>
                <w:sz w:val="16"/>
              </w:rPr>
            </w:pPr>
            <w:r>
              <w:rPr>
                <w:spacing w:val="-2"/>
                <w:sz w:val="16"/>
              </w:rPr>
              <w:t>$699.00</w:t>
            </w:r>
          </w:p>
        </w:tc>
      </w:tr>
      <w:tr>
        <w:trPr>
          <w:trHeight w:val="4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10-2271.581.000.31.00/227158131</w:t>
            </w:r>
          </w:p>
        </w:tc>
        <w:tc>
          <w:tcPr>
            <w:tcW w:w="5352" w:type="dxa"/>
          </w:tcPr>
          <w:p>
            <w:pPr>
              <w:pStyle w:val="TableParagraph"/>
              <w:spacing w:before="25"/>
              <w:ind w:left="641" w:right="241"/>
              <w:rPr>
                <w:sz w:val="16"/>
              </w:rPr>
            </w:pPr>
            <w:r>
              <w:rPr>
                <w:sz w:val="16"/>
              </w:rPr>
              <w:t>AP</w:t>
            </w:r>
            <w:r>
              <w:rPr>
                <w:spacing w:val="-5"/>
                <w:sz w:val="16"/>
              </w:rPr>
              <w:t> </w:t>
            </w:r>
            <w:r>
              <w:rPr>
                <w:sz w:val="16"/>
              </w:rPr>
              <w:t>SUMMER</w:t>
            </w:r>
            <w:r>
              <w:rPr>
                <w:spacing w:val="-5"/>
                <w:sz w:val="16"/>
              </w:rPr>
              <w:t> </w:t>
            </w:r>
            <w:r>
              <w:rPr>
                <w:sz w:val="16"/>
              </w:rPr>
              <w:t>INSTITUTE</w:t>
            </w:r>
            <w:r>
              <w:rPr>
                <w:spacing w:val="-5"/>
                <w:sz w:val="16"/>
              </w:rPr>
              <w:t> </w:t>
            </w:r>
            <w:r>
              <w:rPr>
                <w:sz w:val="16"/>
              </w:rPr>
              <w:t>-</w:t>
            </w:r>
            <w:r>
              <w:rPr>
                <w:spacing w:val="-5"/>
                <w:sz w:val="16"/>
              </w:rPr>
              <w:t> </w:t>
            </w:r>
            <w:r>
              <w:rPr>
                <w:sz w:val="16"/>
              </w:rPr>
              <w:t>UNIVERSITY</w:t>
            </w:r>
            <w:r>
              <w:rPr>
                <w:spacing w:val="-5"/>
                <w:sz w:val="16"/>
              </w:rPr>
              <w:t> </w:t>
            </w:r>
            <w:r>
              <w:rPr>
                <w:sz w:val="16"/>
              </w:rPr>
              <w:t>OF</w:t>
            </w:r>
            <w:r>
              <w:rPr>
                <w:spacing w:val="-5"/>
                <w:sz w:val="16"/>
              </w:rPr>
              <w:t> </w:t>
            </w:r>
            <w:r>
              <w:rPr>
                <w:sz w:val="16"/>
              </w:rPr>
              <w:t>IOWA</w:t>
            </w:r>
            <w:r>
              <w:rPr>
                <w:spacing w:val="35"/>
                <w:sz w:val="16"/>
              </w:rPr>
              <w:t> </w:t>
            </w:r>
            <w:r>
              <w:rPr>
                <w:sz w:val="16"/>
              </w:rPr>
              <w:t>7/10</w:t>
            </w:r>
            <w:r>
              <w:rPr>
                <w:spacing w:val="-5"/>
                <w:sz w:val="16"/>
              </w:rPr>
              <w:t> </w:t>
            </w:r>
            <w:r>
              <w:rPr>
                <w:sz w:val="16"/>
              </w:rPr>
              <w:t>- 7/13, 2023</w:t>
            </w:r>
          </w:p>
        </w:tc>
        <w:tc>
          <w:tcPr>
            <w:tcW w:w="1640" w:type="dxa"/>
            <w:tcBorders>
              <w:bottom w:val="single" w:sz="6" w:space="0" w:color="000000"/>
            </w:tcBorders>
          </w:tcPr>
          <w:p>
            <w:pPr>
              <w:pStyle w:val="TableParagraph"/>
              <w:spacing w:before="25"/>
              <w:jc w:val="right"/>
              <w:rPr>
                <w:sz w:val="16"/>
              </w:rPr>
            </w:pPr>
            <w:r>
              <w:rPr>
                <w:spacing w:val="-2"/>
                <w:sz w:val="16"/>
              </w:rPr>
              <w:t>$718.00</w:t>
            </w:r>
          </w:p>
        </w:tc>
      </w:tr>
      <w:tr>
        <w:trPr>
          <w:trHeight w:val="278" w:hRule="atLeast"/>
        </w:trPr>
        <w:tc>
          <w:tcPr>
            <w:tcW w:w="836" w:type="dxa"/>
          </w:tcPr>
          <w:p>
            <w:pPr>
              <w:pStyle w:val="TableParagraph"/>
              <w:rPr>
                <w:rFonts w:ascii="Times New Roman"/>
                <w:sz w:val="16"/>
              </w:rPr>
            </w:pPr>
          </w:p>
        </w:tc>
        <w:tc>
          <w:tcPr>
            <w:tcW w:w="3643" w:type="dxa"/>
          </w:tcPr>
          <w:p>
            <w:pPr>
              <w:pStyle w:val="TableParagraph"/>
              <w:rPr>
                <w:rFonts w:ascii="Times New Roman"/>
                <w:sz w:val="16"/>
              </w:rPr>
            </w:pPr>
          </w:p>
        </w:tc>
        <w:tc>
          <w:tcPr>
            <w:tcW w:w="5352"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$1,417.00</w:t>
            </w:r>
          </w:p>
        </w:tc>
      </w:tr>
      <w:tr>
        <w:trPr>
          <w:trHeight w:val="282" w:hRule="atLeast"/>
        </w:trPr>
        <w:tc>
          <w:tcPr>
            <w:tcW w:w="836" w:type="dxa"/>
          </w:tcPr>
          <w:p>
            <w:pPr>
              <w:pStyle w:val="TableParagraph"/>
              <w:spacing w:before="60"/>
              <w:ind w:left="50"/>
              <w:rPr>
                <w:b/>
                <w:sz w:val="16"/>
              </w:rPr>
            </w:pPr>
            <w:r>
              <w:rPr>
                <w:b/>
                <w:spacing w:val="-2"/>
                <w:sz w:val="16"/>
              </w:rPr>
              <w:t>GEA05</w:t>
            </w:r>
          </w:p>
        </w:tc>
        <w:tc>
          <w:tcPr>
            <w:tcW w:w="3643" w:type="dxa"/>
          </w:tcPr>
          <w:p>
            <w:pPr>
              <w:pStyle w:val="TableParagraph"/>
              <w:spacing w:before="60"/>
              <w:ind w:left="264"/>
              <w:rPr>
                <w:b/>
                <w:sz w:val="16"/>
              </w:rPr>
            </w:pPr>
            <w:r>
              <w:rPr>
                <w:b/>
                <w:sz w:val="16"/>
              </w:rPr>
              <w:t>NICOLE</w:t>
            </w:r>
            <w:r>
              <w:rPr>
                <w:b/>
                <w:spacing w:val="-6"/>
                <w:sz w:val="16"/>
              </w:rPr>
              <w:t> </w:t>
            </w:r>
            <w:r>
              <w:rPr>
                <w:b/>
                <w:spacing w:val="-2"/>
                <w:sz w:val="16"/>
              </w:rPr>
              <w:t>GEARY</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10-2271.360.000.15.00/227136015</w:t>
            </w:r>
          </w:p>
        </w:tc>
        <w:tc>
          <w:tcPr>
            <w:tcW w:w="5352" w:type="dxa"/>
          </w:tcPr>
          <w:p>
            <w:pPr>
              <w:pStyle w:val="TableParagraph"/>
              <w:spacing w:before="33"/>
              <w:ind w:left="641"/>
              <w:rPr>
                <w:sz w:val="16"/>
              </w:rPr>
            </w:pPr>
            <w:r>
              <w:rPr>
                <w:spacing w:val="-2"/>
                <w:sz w:val="16"/>
              </w:rPr>
              <w:t>REGISTRATION</w:t>
            </w:r>
          </w:p>
        </w:tc>
        <w:tc>
          <w:tcPr>
            <w:tcW w:w="1640" w:type="dxa"/>
          </w:tcPr>
          <w:p>
            <w:pPr>
              <w:pStyle w:val="TableParagraph"/>
              <w:spacing w:before="33"/>
              <w:ind w:right="1"/>
              <w:jc w:val="right"/>
              <w:rPr>
                <w:sz w:val="16"/>
              </w:rPr>
            </w:pPr>
            <w:r>
              <w:rPr>
                <w:spacing w:val="-2"/>
                <w:sz w:val="16"/>
              </w:rPr>
              <w:t>$85.00</w:t>
            </w:r>
          </w:p>
        </w:tc>
      </w:tr>
      <w:tr>
        <w:trPr>
          <w:trHeight w:val="256"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10-2271.581.000.15.00/227158115</w:t>
            </w:r>
          </w:p>
        </w:tc>
        <w:tc>
          <w:tcPr>
            <w:tcW w:w="5352" w:type="dxa"/>
          </w:tcPr>
          <w:p>
            <w:pPr>
              <w:pStyle w:val="TableParagraph"/>
              <w:spacing w:before="25"/>
              <w:ind w:left="641"/>
              <w:rPr>
                <w:sz w:val="16"/>
              </w:rPr>
            </w:pPr>
            <w:r>
              <w:rPr>
                <w:sz w:val="16"/>
              </w:rPr>
              <w:t>PAPBS</w:t>
            </w:r>
            <w:r>
              <w:rPr>
                <w:spacing w:val="-4"/>
                <w:sz w:val="16"/>
              </w:rPr>
              <w:t> </w:t>
            </w:r>
            <w:r>
              <w:rPr>
                <w:sz w:val="16"/>
              </w:rPr>
              <w:t>&amp;</w:t>
            </w:r>
            <w:r>
              <w:rPr>
                <w:spacing w:val="-3"/>
                <w:sz w:val="16"/>
              </w:rPr>
              <w:t> </w:t>
            </w:r>
            <w:r>
              <w:rPr>
                <w:sz w:val="16"/>
              </w:rPr>
              <w:t>MTSS</w:t>
            </w:r>
            <w:r>
              <w:rPr>
                <w:spacing w:val="38"/>
                <w:sz w:val="16"/>
              </w:rPr>
              <w:t> </w:t>
            </w:r>
            <w:r>
              <w:rPr>
                <w:sz w:val="16"/>
              </w:rPr>
              <w:t>11/1</w:t>
            </w:r>
            <w:r>
              <w:rPr>
                <w:spacing w:val="-3"/>
                <w:sz w:val="16"/>
              </w:rPr>
              <w:t> </w:t>
            </w:r>
            <w:r>
              <w:rPr>
                <w:sz w:val="16"/>
              </w:rPr>
              <w:t>-</w:t>
            </w:r>
            <w:r>
              <w:rPr>
                <w:spacing w:val="-3"/>
                <w:sz w:val="16"/>
              </w:rPr>
              <w:t> </w:t>
            </w:r>
            <w:r>
              <w:rPr>
                <w:sz w:val="16"/>
              </w:rPr>
              <w:t>11/3,</w:t>
            </w:r>
            <w:r>
              <w:rPr>
                <w:spacing w:val="-4"/>
                <w:sz w:val="16"/>
              </w:rPr>
              <w:t> </w:t>
            </w:r>
            <w:r>
              <w:rPr>
                <w:sz w:val="16"/>
              </w:rPr>
              <w:t>2023</w:t>
            </w:r>
            <w:r>
              <w:rPr>
                <w:spacing w:val="39"/>
                <w:sz w:val="16"/>
              </w:rPr>
              <w:t> </w:t>
            </w:r>
            <w:r>
              <w:rPr>
                <w:sz w:val="16"/>
              </w:rPr>
              <w:t>HERSHEY</w:t>
            </w:r>
            <w:r>
              <w:rPr>
                <w:spacing w:val="-3"/>
                <w:sz w:val="16"/>
              </w:rPr>
              <w:t> </w:t>
            </w:r>
            <w:r>
              <w:rPr>
                <w:spacing w:val="-5"/>
                <w:sz w:val="16"/>
              </w:rPr>
              <w:t>PA</w:t>
            </w:r>
          </w:p>
        </w:tc>
        <w:tc>
          <w:tcPr>
            <w:tcW w:w="1640" w:type="dxa"/>
            <w:tcBorders>
              <w:bottom w:val="single" w:sz="6" w:space="0" w:color="000000"/>
            </w:tcBorders>
          </w:tcPr>
          <w:p>
            <w:pPr>
              <w:pStyle w:val="TableParagraph"/>
              <w:spacing w:before="25"/>
              <w:jc w:val="right"/>
              <w:rPr>
                <w:sz w:val="16"/>
              </w:rPr>
            </w:pPr>
            <w:r>
              <w:rPr>
                <w:spacing w:val="-2"/>
                <w:sz w:val="16"/>
              </w:rPr>
              <w:t>$979.56</w:t>
            </w:r>
          </w:p>
        </w:tc>
      </w:tr>
      <w:tr>
        <w:trPr>
          <w:trHeight w:val="278" w:hRule="atLeast"/>
        </w:trPr>
        <w:tc>
          <w:tcPr>
            <w:tcW w:w="836" w:type="dxa"/>
          </w:tcPr>
          <w:p>
            <w:pPr>
              <w:pStyle w:val="TableParagraph"/>
              <w:rPr>
                <w:rFonts w:ascii="Times New Roman"/>
                <w:sz w:val="16"/>
              </w:rPr>
            </w:pPr>
          </w:p>
        </w:tc>
        <w:tc>
          <w:tcPr>
            <w:tcW w:w="3643" w:type="dxa"/>
          </w:tcPr>
          <w:p>
            <w:pPr>
              <w:pStyle w:val="TableParagraph"/>
              <w:rPr>
                <w:rFonts w:ascii="Times New Roman"/>
                <w:sz w:val="16"/>
              </w:rPr>
            </w:pPr>
          </w:p>
        </w:tc>
        <w:tc>
          <w:tcPr>
            <w:tcW w:w="5352"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$1,064.56</w:t>
            </w:r>
          </w:p>
        </w:tc>
      </w:tr>
      <w:tr>
        <w:trPr>
          <w:trHeight w:val="267" w:hRule="atLeast"/>
        </w:trPr>
        <w:tc>
          <w:tcPr>
            <w:tcW w:w="836" w:type="dxa"/>
          </w:tcPr>
          <w:p>
            <w:pPr>
              <w:pStyle w:val="TableParagraph"/>
              <w:spacing w:before="60"/>
              <w:ind w:left="50"/>
              <w:rPr>
                <w:b/>
                <w:sz w:val="16"/>
              </w:rPr>
            </w:pPr>
            <w:r>
              <w:rPr>
                <w:b/>
                <w:spacing w:val="-2"/>
                <w:sz w:val="16"/>
              </w:rPr>
              <w:t>GER12</w:t>
            </w:r>
          </w:p>
        </w:tc>
        <w:tc>
          <w:tcPr>
            <w:tcW w:w="3643" w:type="dxa"/>
          </w:tcPr>
          <w:p>
            <w:pPr>
              <w:pStyle w:val="TableParagraph"/>
              <w:spacing w:before="60"/>
              <w:ind w:left="264"/>
              <w:rPr>
                <w:b/>
                <w:sz w:val="16"/>
              </w:rPr>
            </w:pPr>
            <w:r>
              <w:rPr>
                <w:b/>
                <w:sz w:val="16"/>
              </w:rPr>
              <w:t>HARRY</w:t>
            </w:r>
            <w:r>
              <w:rPr>
                <w:b/>
                <w:spacing w:val="-5"/>
                <w:sz w:val="16"/>
              </w:rPr>
              <w:t> </w:t>
            </w:r>
            <w:r>
              <w:rPr>
                <w:b/>
                <w:spacing w:val="-2"/>
                <w:sz w:val="16"/>
              </w:rPr>
              <w:t>GERHARDT</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18"/>
              <w:ind w:left="264"/>
              <w:rPr>
                <w:b/>
                <w:sz w:val="16"/>
              </w:rPr>
            </w:pPr>
            <w:r>
              <w:rPr>
                <w:b/>
                <w:sz w:val="16"/>
              </w:rPr>
              <w:t>H</w:t>
            </w:r>
            <w:r>
              <w:rPr>
                <w:b/>
                <w:spacing w:val="-5"/>
                <w:sz w:val="16"/>
              </w:rPr>
              <w:t> </w:t>
            </w:r>
            <w:r>
              <w:rPr>
                <w:b/>
                <w:sz w:val="16"/>
              </w:rPr>
              <w:t>GERHARDT</w:t>
            </w:r>
            <w:r>
              <w:rPr>
                <w:b/>
                <w:spacing w:val="-4"/>
                <w:sz w:val="16"/>
              </w:rPr>
              <w:t> </w:t>
            </w:r>
            <w:r>
              <w:rPr>
                <w:b/>
                <w:spacing w:val="-2"/>
                <w:sz w:val="16"/>
              </w:rPr>
              <w:t>SUPPLY</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10-2620.610.000.01.00/262061001</w:t>
            </w:r>
          </w:p>
        </w:tc>
        <w:tc>
          <w:tcPr>
            <w:tcW w:w="5352" w:type="dxa"/>
          </w:tcPr>
          <w:p>
            <w:pPr>
              <w:pStyle w:val="TableParagraph"/>
              <w:spacing w:before="33"/>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1640" w:type="dxa"/>
          </w:tcPr>
          <w:p>
            <w:pPr>
              <w:pStyle w:val="TableParagraph"/>
              <w:spacing w:before="33"/>
              <w:jc w:val="right"/>
              <w:rPr>
                <w:sz w:val="16"/>
              </w:rPr>
            </w:pPr>
            <w:r>
              <w:rPr>
                <w:spacing w:val="-2"/>
                <w:sz w:val="16"/>
              </w:rPr>
              <w:t>$247.04</w:t>
            </w:r>
          </w:p>
        </w:tc>
      </w:tr>
      <w:tr>
        <w:trPr>
          <w:trHeight w:val="285" w:hRule="atLeast"/>
        </w:trPr>
        <w:tc>
          <w:tcPr>
            <w:tcW w:w="836" w:type="dxa"/>
          </w:tcPr>
          <w:p>
            <w:pPr>
              <w:pStyle w:val="TableParagraph"/>
              <w:spacing w:before="63"/>
              <w:ind w:left="50"/>
              <w:rPr>
                <w:b/>
                <w:sz w:val="16"/>
              </w:rPr>
            </w:pPr>
            <w:r>
              <w:rPr>
                <w:b/>
                <w:spacing w:val="-2"/>
                <w:sz w:val="16"/>
              </w:rPr>
              <w:t>GLA21</w:t>
            </w:r>
          </w:p>
        </w:tc>
        <w:tc>
          <w:tcPr>
            <w:tcW w:w="3643" w:type="dxa"/>
          </w:tcPr>
          <w:p>
            <w:pPr>
              <w:pStyle w:val="TableParagraph"/>
              <w:spacing w:before="63"/>
              <w:ind w:left="264"/>
              <w:rPr>
                <w:b/>
                <w:sz w:val="16"/>
              </w:rPr>
            </w:pPr>
            <w:r>
              <w:rPr>
                <w:b/>
                <w:sz w:val="16"/>
              </w:rPr>
              <w:t>GLADE</w:t>
            </w:r>
            <w:r>
              <w:rPr>
                <w:b/>
                <w:spacing w:val="-8"/>
                <w:sz w:val="16"/>
              </w:rPr>
              <w:t> </w:t>
            </w:r>
            <w:r>
              <w:rPr>
                <w:b/>
                <w:sz w:val="16"/>
              </w:rPr>
              <w:t>RUN</w:t>
            </w:r>
            <w:r>
              <w:rPr>
                <w:b/>
                <w:spacing w:val="-5"/>
                <w:sz w:val="16"/>
              </w:rPr>
              <w:t> </w:t>
            </w:r>
            <w:r>
              <w:rPr>
                <w:b/>
                <w:sz w:val="16"/>
              </w:rPr>
              <w:t>LUTHERAN</w:t>
            </w:r>
            <w:r>
              <w:rPr>
                <w:b/>
                <w:spacing w:val="-5"/>
                <w:sz w:val="16"/>
              </w:rPr>
              <w:t> </w:t>
            </w:r>
            <w:r>
              <w:rPr>
                <w:b/>
                <w:spacing w:val="-2"/>
                <w:sz w:val="16"/>
              </w:rPr>
              <w:t>SERVICES</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10-1225.322.000.30.00/122532230</w:t>
            </w:r>
          </w:p>
        </w:tc>
        <w:tc>
          <w:tcPr>
            <w:tcW w:w="5352" w:type="dxa"/>
          </w:tcPr>
          <w:p>
            <w:pPr>
              <w:pStyle w:val="TableParagraph"/>
              <w:spacing w:before="33"/>
              <w:ind w:left="641"/>
              <w:rPr>
                <w:sz w:val="16"/>
              </w:rPr>
            </w:pPr>
            <w:r>
              <w:rPr>
                <w:sz w:val="16"/>
              </w:rPr>
              <w:t>TT</w:t>
            </w:r>
            <w:r>
              <w:rPr>
                <w:spacing w:val="-4"/>
                <w:sz w:val="16"/>
              </w:rPr>
              <w:t> </w:t>
            </w:r>
            <w:r>
              <w:rPr>
                <w:sz w:val="16"/>
              </w:rPr>
              <w:t>&amp;</w:t>
            </w:r>
            <w:r>
              <w:rPr>
                <w:spacing w:val="-3"/>
                <w:sz w:val="16"/>
              </w:rPr>
              <w:t> </w:t>
            </w:r>
            <w:r>
              <w:rPr>
                <w:sz w:val="16"/>
              </w:rPr>
              <w:t>CW</w:t>
            </w:r>
            <w:r>
              <w:rPr>
                <w:spacing w:val="38"/>
                <w:sz w:val="16"/>
              </w:rPr>
              <w:t> </w:t>
            </w:r>
            <w:r>
              <w:rPr>
                <w:sz w:val="16"/>
              </w:rPr>
              <w:t>OCTOBER</w:t>
            </w:r>
            <w:r>
              <w:rPr>
                <w:spacing w:val="-3"/>
                <w:sz w:val="16"/>
              </w:rPr>
              <w:t> </w:t>
            </w:r>
            <w:r>
              <w:rPr>
                <w:sz w:val="16"/>
              </w:rPr>
              <w:t>2023</w:t>
            </w:r>
            <w:r>
              <w:rPr>
                <w:spacing w:val="-3"/>
                <w:sz w:val="16"/>
              </w:rPr>
              <w:t> </w:t>
            </w:r>
            <w:r>
              <w:rPr>
                <w:sz w:val="16"/>
              </w:rPr>
              <w:t>SPEECH</w:t>
            </w:r>
            <w:r>
              <w:rPr>
                <w:spacing w:val="-3"/>
                <w:sz w:val="16"/>
              </w:rPr>
              <w:t> </w:t>
            </w:r>
            <w:r>
              <w:rPr>
                <w:spacing w:val="-2"/>
                <w:sz w:val="16"/>
              </w:rPr>
              <w:t>THERAPY</w:t>
            </w:r>
          </w:p>
        </w:tc>
        <w:tc>
          <w:tcPr>
            <w:tcW w:w="1640" w:type="dxa"/>
          </w:tcPr>
          <w:p>
            <w:pPr>
              <w:pStyle w:val="TableParagraph"/>
              <w:spacing w:before="33"/>
              <w:jc w:val="right"/>
              <w:rPr>
                <w:sz w:val="16"/>
              </w:rPr>
            </w:pPr>
            <w:r>
              <w:rPr>
                <w:spacing w:val="-2"/>
                <w:sz w:val="16"/>
              </w:rPr>
              <w:t>$229.50</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10-1231.563.000.30.00/123156330</w:t>
            </w:r>
          </w:p>
        </w:tc>
        <w:tc>
          <w:tcPr>
            <w:tcW w:w="5352" w:type="dxa"/>
          </w:tcPr>
          <w:p>
            <w:pPr>
              <w:pStyle w:val="TableParagraph"/>
              <w:spacing w:before="25"/>
              <w:ind w:left="641"/>
              <w:rPr>
                <w:sz w:val="16"/>
              </w:rPr>
            </w:pPr>
            <w:r>
              <w:rPr>
                <w:sz w:val="16"/>
              </w:rPr>
              <w:t>CW</w:t>
            </w:r>
            <w:r>
              <w:rPr>
                <w:spacing w:val="37"/>
                <w:sz w:val="16"/>
              </w:rPr>
              <w:t> </w:t>
            </w:r>
            <w:r>
              <w:rPr>
                <w:sz w:val="16"/>
              </w:rPr>
              <w:t>OCTOBER</w:t>
            </w:r>
            <w:r>
              <w:rPr>
                <w:spacing w:val="-3"/>
                <w:sz w:val="16"/>
              </w:rPr>
              <w:t> </w:t>
            </w:r>
            <w:r>
              <w:rPr>
                <w:sz w:val="16"/>
              </w:rPr>
              <w:t>2023</w:t>
            </w:r>
            <w:r>
              <w:rPr>
                <w:spacing w:val="-3"/>
                <w:sz w:val="16"/>
              </w:rPr>
              <w:t> </w:t>
            </w:r>
            <w:r>
              <w:rPr>
                <w:spacing w:val="-2"/>
                <w:sz w:val="16"/>
              </w:rPr>
              <w:t>TUITION</w:t>
            </w:r>
          </w:p>
        </w:tc>
        <w:tc>
          <w:tcPr>
            <w:tcW w:w="1640" w:type="dxa"/>
          </w:tcPr>
          <w:p>
            <w:pPr>
              <w:pStyle w:val="TableParagraph"/>
              <w:spacing w:before="25"/>
              <w:ind w:right="1"/>
              <w:jc w:val="right"/>
              <w:rPr>
                <w:sz w:val="16"/>
              </w:rPr>
            </w:pPr>
            <w:r>
              <w:rPr>
                <w:spacing w:val="-2"/>
                <w:sz w:val="16"/>
              </w:rPr>
              <w:t>$4,278.40</w:t>
            </w:r>
          </w:p>
        </w:tc>
      </w:tr>
      <w:tr>
        <w:trPr>
          <w:trHeight w:val="256"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10-1233.563.000.30.00/123356330</w:t>
            </w:r>
          </w:p>
        </w:tc>
        <w:tc>
          <w:tcPr>
            <w:tcW w:w="5352" w:type="dxa"/>
          </w:tcPr>
          <w:p>
            <w:pPr>
              <w:pStyle w:val="TableParagraph"/>
              <w:spacing w:before="25"/>
              <w:ind w:left="641"/>
              <w:rPr>
                <w:sz w:val="16"/>
              </w:rPr>
            </w:pPr>
            <w:r>
              <w:rPr>
                <w:sz w:val="16"/>
              </w:rPr>
              <w:t>JB</w:t>
            </w:r>
            <w:r>
              <w:rPr>
                <w:spacing w:val="-3"/>
                <w:sz w:val="16"/>
              </w:rPr>
              <w:t> </w:t>
            </w:r>
            <w:r>
              <w:rPr>
                <w:sz w:val="16"/>
              </w:rPr>
              <w:t>&amp;</w:t>
            </w:r>
            <w:r>
              <w:rPr>
                <w:spacing w:val="-3"/>
                <w:sz w:val="16"/>
              </w:rPr>
              <w:t> </w:t>
            </w:r>
            <w:r>
              <w:rPr>
                <w:sz w:val="16"/>
              </w:rPr>
              <w:t>TT</w:t>
            </w:r>
            <w:r>
              <w:rPr>
                <w:spacing w:val="39"/>
                <w:sz w:val="16"/>
              </w:rPr>
              <w:t> </w:t>
            </w:r>
            <w:r>
              <w:rPr>
                <w:sz w:val="16"/>
              </w:rPr>
              <w:t>OCTOBER</w:t>
            </w:r>
            <w:r>
              <w:rPr>
                <w:spacing w:val="-3"/>
                <w:sz w:val="16"/>
              </w:rPr>
              <w:t> </w:t>
            </w:r>
            <w:r>
              <w:rPr>
                <w:sz w:val="16"/>
              </w:rPr>
              <w:t>2023</w:t>
            </w:r>
            <w:r>
              <w:rPr>
                <w:spacing w:val="-2"/>
                <w:sz w:val="16"/>
              </w:rPr>
              <w:t> TUITION</w:t>
            </w:r>
          </w:p>
        </w:tc>
        <w:tc>
          <w:tcPr>
            <w:tcW w:w="1640" w:type="dxa"/>
            <w:tcBorders>
              <w:bottom w:val="single" w:sz="6" w:space="0" w:color="000000"/>
            </w:tcBorders>
          </w:tcPr>
          <w:p>
            <w:pPr>
              <w:pStyle w:val="TableParagraph"/>
              <w:spacing w:before="25"/>
              <w:ind w:right="1"/>
              <w:jc w:val="right"/>
              <w:rPr>
                <w:sz w:val="16"/>
              </w:rPr>
            </w:pPr>
            <w:r>
              <w:rPr>
                <w:spacing w:val="-2"/>
                <w:sz w:val="16"/>
              </w:rPr>
              <w:t>$8,400.00</w:t>
            </w:r>
          </w:p>
        </w:tc>
      </w:tr>
      <w:tr>
        <w:trPr>
          <w:trHeight w:val="278" w:hRule="atLeast"/>
        </w:trPr>
        <w:tc>
          <w:tcPr>
            <w:tcW w:w="836" w:type="dxa"/>
          </w:tcPr>
          <w:p>
            <w:pPr>
              <w:pStyle w:val="TableParagraph"/>
              <w:rPr>
                <w:rFonts w:ascii="Times New Roman"/>
                <w:sz w:val="16"/>
              </w:rPr>
            </w:pPr>
          </w:p>
        </w:tc>
        <w:tc>
          <w:tcPr>
            <w:tcW w:w="3643" w:type="dxa"/>
          </w:tcPr>
          <w:p>
            <w:pPr>
              <w:pStyle w:val="TableParagraph"/>
              <w:rPr>
                <w:rFonts w:ascii="Times New Roman"/>
                <w:sz w:val="16"/>
              </w:rPr>
            </w:pPr>
          </w:p>
        </w:tc>
        <w:tc>
          <w:tcPr>
            <w:tcW w:w="5352"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$12,907.90</w:t>
            </w:r>
          </w:p>
        </w:tc>
      </w:tr>
      <w:tr>
        <w:trPr>
          <w:trHeight w:val="282" w:hRule="atLeast"/>
        </w:trPr>
        <w:tc>
          <w:tcPr>
            <w:tcW w:w="836" w:type="dxa"/>
          </w:tcPr>
          <w:p>
            <w:pPr>
              <w:pStyle w:val="TableParagraph"/>
              <w:spacing w:before="60"/>
              <w:ind w:left="50"/>
              <w:rPr>
                <w:b/>
                <w:sz w:val="16"/>
              </w:rPr>
            </w:pPr>
            <w:r>
              <w:rPr>
                <w:b/>
                <w:spacing w:val="-2"/>
                <w:sz w:val="16"/>
              </w:rPr>
              <w:t>GOO08</w:t>
            </w:r>
          </w:p>
        </w:tc>
        <w:tc>
          <w:tcPr>
            <w:tcW w:w="3643" w:type="dxa"/>
          </w:tcPr>
          <w:p>
            <w:pPr>
              <w:pStyle w:val="TableParagraph"/>
              <w:spacing w:before="60"/>
              <w:ind w:left="264"/>
              <w:rPr>
                <w:b/>
                <w:sz w:val="16"/>
              </w:rPr>
            </w:pPr>
            <w:r>
              <w:rPr>
                <w:b/>
                <w:sz w:val="16"/>
              </w:rPr>
              <w:t>GOOD</w:t>
            </w:r>
            <w:r>
              <w:rPr>
                <w:b/>
                <w:spacing w:val="-5"/>
                <w:sz w:val="16"/>
              </w:rPr>
              <w:t> </w:t>
            </w:r>
            <w:r>
              <w:rPr>
                <w:b/>
                <w:sz w:val="16"/>
              </w:rPr>
              <w:t>SOUNDS</w:t>
            </w:r>
            <w:r>
              <w:rPr>
                <w:b/>
                <w:spacing w:val="-5"/>
                <w:sz w:val="16"/>
              </w:rPr>
              <w:t> LLC</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10-2620.431.000.35.00/262043135</w:t>
            </w:r>
          </w:p>
        </w:tc>
        <w:tc>
          <w:tcPr>
            <w:tcW w:w="5352" w:type="dxa"/>
          </w:tcPr>
          <w:p>
            <w:pPr>
              <w:pStyle w:val="TableParagraph"/>
              <w:spacing w:before="33"/>
              <w:ind w:left="64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Pr>
          <w:p>
            <w:pPr>
              <w:pStyle w:val="TableParagraph"/>
              <w:spacing w:before="33"/>
              <w:jc w:val="right"/>
              <w:rPr>
                <w:sz w:val="16"/>
              </w:rPr>
            </w:pPr>
            <w:r>
              <w:rPr>
                <w:spacing w:val="-2"/>
                <w:sz w:val="16"/>
              </w:rPr>
              <w:t>$300.00</w:t>
            </w:r>
          </w:p>
        </w:tc>
      </w:tr>
      <w:tr>
        <w:trPr>
          <w:trHeight w:val="285" w:hRule="atLeast"/>
        </w:trPr>
        <w:tc>
          <w:tcPr>
            <w:tcW w:w="836" w:type="dxa"/>
          </w:tcPr>
          <w:p>
            <w:pPr>
              <w:pStyle w:val="TableParagraph"/>
              <w:spacing w:before="63"/>
              <w:ind w:left="50"/>
              <w:rPr>
                <w:b/>
                <w:sz w:val="16"/>
              </w:rPr>
            </w:pPr>
            <w:r>
              <w:rPr>
                <w:b/>
                <w:spacing w:val="-2"/>
                <w:sz w:val="16"/>
              </w:rPr>
              <w:t>GRA66</w:t>
            </w:r>
          </w:p>
        </w:tc>
        <w:tc>
          <w:tcPr>
            <w:tcW w:w="3643" w:type="dxa"/>
          </w:tcPr>
          <w:p>
            <w:pPr>
              <w:pStyle w:val="TableParagraph"/>
              <w:spacing w:before="63"/>
              <w:ind w:left="264"/>
              <w:rPr>
                <w:b/>
                <w:sz w:val="16"/>
              </w:rPr>
            </w:pPr>
            <w:r>
              <w:rPr>
                <w:b/>
                <w:sz w:val="16"/>
              </w:rPr>
              <w:t>GRADE</w:t>
            </w:r>
            <w:r>
              <w:rPr>
                <w:b/>
                <w:spacing w:val="-7"/>
                <w:sz w:val="16"/>
              </w:rPr>
              <w:t> </w:t>
            </w:r>
            <w:r>
              <w:rPr>
                <w:b/>
                <w:sz w:val="16"/>
              </w:rPr>
              <w:t>POINT</w:t>
            </w:r>
            <w:r>
              <w:rPr>
                <w:b/>
                <w:spacing w:val="-6"/>
                <w:sz w:val="16"/>
              </w:rPr>
              <w:t> </w:t>
            </w:r>
            <w:r>
              <w:rPr>
                <w:b/>
                <w:sz w:val="16"/>
              </w:rPr>
              <w:t>RESOURCES</w:t>
            </w:r>
            <w:r>
              <w:rPr>
                <w:b/>
                <w:spacing w:val="-6"/>
                <w:sz w:val="16"/>
              </w:rPr>
              <w:t> </w:t>
            </w:r>
            <w:r>
              <w:rPr>
                <w:b/>
                <w:spacing w:val="-5"/>
                <w:sz w:val="16"/>
              </w:rPr>
              <w:t>LLC</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10-1231.323.360.10.00/123132336010</w:t>
            </w:r>
          </w:p>
        </w:tc>
        <w:tc>
          <w:tcPr>
            <w:tcW w:w="5352" w:type="dxa"/>
          </w:tcPr>
          <w:p>
            <w:pPr>
              <w:pStyle w:val="TableParagraph"/>
              <w:spacing w:before="33"/>
              <w:ind w:left="641"/>
              <w:rPr>
                <w:sz w:val="16"/>
              </w:rPr>
            </w:pPr>
            <w:r>
              <w:rPr>
                <w:sz w:val="16"/>
              </w:rPr>
              <w:t>INSTALLMENT</w:t>
            </w:r>
            <w:r>
              <w:rPr>
                <w:spacing w:val="-5"/>
                <w:sz w:val="16"/>
              </w:rPr>
              <w:t> </w:t>
            </w:r>
            <w:r>
              <w:rPr>
                <w:sz w:val="16"/>
              </w:rPr>
              <w:t>6</w:t>
            </w:r>
            <w:r>
              <w:rPr>
                <w:spacing w:val="37"/>
                <w:sz w:val="16"/>
              </w:rPr>
              <w:t> </w:t>
            </w:r>
            <w:r>
              <w:rPr>
                <w:spacing w:val="-2"/>
                <w:sz w:val="16"/>
              </w:rPr>
              <w:t>DECEMBER</w:t>
            </w:r>
          </w:p>
        </w:tc>
        <w:tc>
          <w:tcPr>
            <w:tcW w:w="1640" w:type="dxa"/>
          </w:tcPr>
          <w:p>
            <w:pPr>
              <w:pStyle w:val="TableParagraph"/>
              <w:spacing w:before="33"/>
              <w:ind w:right="1"/>
              <w:jc w:val="right"/>
              <w:rPr>
                <w:sz w:val="16"/>
              </w:rPr>
            </w:pPr>
            <w:r>
              <w:rPr>
                <w:spacing w:val="-2"/>
                <w:sz w:val="16"/>
              </w:rPr>
              <w:t>$2,476.50</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10-1231.323.360.30.00/12313233630</w:t>
            </w:r>
          </w:p>
        </w:tc>
        <w:tc>
          <w:tcPr>
            <w:tcW w:w="5352" w:type="dxa"/>
          </w:tcPr>
          <w:p>
            <w:pPr>
              <w:pStyle w:val="TableParagraph"/>
              <w:spacing w:before="25"/>
              <w:ind w:left="641"/>
              <w:rPr>
                <w:sz w:val="16"/>
              </w:rPr>
            </w:pPr>
            <w:r>
              <w:rPr>
                <w:sz w:val="16"/>
              </w:rPr>
              <w:t>INSTALLMENT</w:t>
            </w:r>
            <w:r>
              <w:rPr>
                <w:spacing w:val="-5"/>
                <w:sz w:val="16"/>
              </w:rPr>
              <w:t> </w:t>
            </w:r>
            <w:r>
              <w:rPr>
                <w:sz w:val="16"/>
              </w:rPr>
              <w:t>6</w:t>
            </w:r>
            <w:r>
              <w:rPr>
                <w:spacing w:val="37"/>
                <w:sz w:val="16"/>
              </w:rPr>
              <w:t> </w:t>
            </w:r>
            <w:r>
              <w:rPr>
                <w:spacing w:val="-2"/>
                <w:sz w:val="16"/>
              </w:rPr>
              <w:t>DECEMBER</w:t>
            </w:r>
          </w:p>
        </w:tc>
        <w:tc>
          <w:tcPr>
            <w:tcW w:w="1640" w:type="dxa"/>
          </w:tcPr>
          <w:p>
            <w:pPr>
              <w:pStyle w:val="TableParagraph"/>
              <w:spacing w:before="25"/>
              <w:ind w:right="1"/>
              <w:jc w:val="right"/>
              <w:rPr>
                <w:sz w:val="16"/>
              </w:rPr>
            </w:pPr>
            <w:r>
              <w:rPr>
                <w:spacing w:val="-2"/>
                <w:sz w:val="16"/>
              </w:rPr>
              <w:t>$2,476.50</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10-1290.329.000.00.00/1290329</w:t>
            </w:r>
          </w:p>
        </w:tc>
        <w:tc>
          <w:tcPr>
            <w:tcW w:w="5352" w:type="dxa"/>
          </w:tcPr>
          <w:p>
            <w:pPr>
              <w:pStyle w:val="TableParagraph"/>
              <w:spacing w:before="25"/>
              <w:ind w:left="641"/>
              <w:rPr>
                <w:sz w:val="16"/>
              </w:rPr>
            </w:pPr>
            <w:r>
              <w:rPr>
                <w:sz w:val="16"/>
              </w:rPr>
              <w:t>TUTOR</w:t>
            </w:r>
            <w:r>
              <w:rPr>
                <w:spacing w:val="36"/>
                <w:sz w:val="16"/>
              </w:rPr>
              <w:t> </w:t>
            </w:r>
            <w:r>
              <w:rPr>
                <w:sz w:val="16"/>
              </w:rPr>
              <w:t>OCTOBER</w:t>
            </w:r>
            <w:r>
              <w:rPr>
                <w:spacing w:val="-4"/>
                <w:sz w:val="16"/>
              </w:rPr>
              <w:t> 2023</w:t>
            </w:r>
          </w:p>
        </w:tc>
        <w:tc>
          <w:tcPr>
            <w:tcW w:w="1640" w:type="dxa"/>
          </w:tcPr>
          <w:p>
            <w:pPr>
              <w:pStyle w:val="TableParagraph"/>
              <w:spacing w:before="25"/>
              <w:ind w:right="1"/>
              <w:jc w:val="right"/>
              <w:rPr>
                <w:sz w:val="16"/>
              </w:rPr>
            </w:pPr>
            <w:r>
              <w:rPr>
                <w:spacing w:val="-2"/>
                <w:sz w:val="16"/>
              </w:rPr>
              <w:t>$2,145.00</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10-1290.329.000.10.00/129032910</w:t>
            </w:r>
          </w:p>
        </w:tc>
        <w:tc>
          <w:tcPr>
            <w:tcW w:w="5352" w:type="dxa"/>
          </w:tcPr>
          <w:p>
            <w:pPr>
              <w:pStyle w:val="TableParagraph"/>
              <w:spacing w:before="25"/>
              <w:ind w:left="641"/>
              <w:rPr>
                <w:sz w:val="16"/>
              </w:rPr>
            </w:pPr>
            <w:r>
              <w:rPr>
                <w:sz w:val="16"/>
              </w:rPr>
              <w:t>INSTALLMENT</w:t>
            </w:r>
            <w:r>
              <w:rPr>
                <w:spacing w:val="-5"/>
                <w:sz w:val="16"/>
              </w:rPr>
              <w:t> </w:t>
            </w:r>
            <w:r>
              <w:rPr>
                <w:sz w:val="16"/>
              </w:rPr>
              <w:t>6</w:t>
            </w:r>
            <w:r>
              <w:rPr>
                <w:spacing w:val="37"/>
                <w:sz w:val="16"/>
              </w:rPr>
              <w:t> </w:t>
            </w:r>
            <w:r>
              <w:rPr>
                <w:spacing w:val="-2"/>
                <w:sz w:val="16"/>
              </w:rPr>
              <w:t>DECEMBER</w:t>
            </w:r>
          </w:p>
        </w:tc>
        <w:tc>
          <w:tcPr>
            <w:tcW w:w="1640" w:type="dxa"/>
          </w:tcPr>
          <w:p>
            <w:pPr>
              <w:pStyle w:val="TableParagraph"/>
              <w:spacing w:before="25"/>
              <w:ind w:right="1"/>
              <w:jc w:val="right"/>
              <w:rPr>
                <w:sz w:val="16"/>
              </w:rPr>
            </w:pPr>
            <w:r>
              <w:rPr>
                <w:spacing w:val="-2"/>
                <w:sz w:val="16"/>
              </w:rPr>
              <w:t>$7,429.50</w:t>
            </w:r>
          </w:p>
        </w:tc>
      </w:tr>
      <w:tr>
        <w:trPr>
          <w:trHeight w:val="256"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10-1290.329.000.30.00/129032930</w:t>
            </w:r>
          </w:p>
        </w:tc>
        <w:tc>
          <w:tcPr>
            <w:tcW w:w="5352" w:type="dxa"/>
          </w:tcPr>
          <w:p>
            <w:pPr>
              <w:pStyle w:val="TableParagraph"/>
              <w:spacing w:before="25"/>
              <w:ind w:left="641"/>
              <w:rPr>
                <w:sz w:val="16"/>
              </w:rPr>
            </w:pPr>
            <w:r>
              <w:rPr>
                <w:sz w:val="16"/>
              </w:rPr>
              <w:t>INSTALLMENT</w:t>
            </w:r>
            <w:r>
              <w:rPr>
                <w:spacing w:val="-5"/>
                <w:sz w:val="16"/>
              </w:rPr>
              <w:t> </w:t>
            </w:r>
            <w:r>
              <w:rPr>
                <w:sz w:val="16"/>
              </w:rPr>
              <w:t>6</w:t>
            </w:r>
            <w:r>
              <w:rPr>
                <w:spacing w:val="37"/>
                <w:sz w:val="16"/>
              </w:rPr>
              <w:t> </w:t>
            </w:r>
            <w:r>
              <w:rPr>
                <w:spacing w:val="-2"/>
                <w:sz w:val="16"/>
              </w:rPr>
              <w:t>DECEMBER</w:t>
            </w:r>
          </w:p>
        </w:tc>
        <w:tc>
          <w:tcPr>
            <w:tcW w:w="1640" w:type="dxa"/>
            <w:tcBorders>
              <w:bottom w:val="single" w:sz="6" w:space="0" w:color="000000"/>
            </w:tcBorders>
          </w:tcPr>
          <w:p>
            <w:pPr>
              <w:pStyle w:val="TableParagraph"/>
              <w:spacing w:before="25"/>
              <w:ind w:right="1"/>
              <w:jc w:val="right"/>
              <w:rPr>
                <w:sz w:val="16"/>
              </w:rPr>
            </w:pPr>
            <w:r>
              <w:rPr>
                <w:spacing w:val="-2"/>
                <w:sz w:val="16"/>
              </w:rPr>
              <w:t>$7,429.50</w:t>
            </w:r>
          </w:p>
        </w:tc>
      </w:tr>
      <w:tr>
        <w:trPr>
          <w:trHeight w:val="278" w:hRule="atLeast"/>
        </w:trPr>
        <w:tc>
          <w:tcPr>
            <w:tcW w:w="836" w:type="dxa"/>
          </w:tcPr>
          <w:p>
            <w:pPr>
              <w:pStyle w:val="TableParagraph"/>
              <w:rPr>
                <w:rFonts w:ascii="Times New Roman"/>
                <w:sz w:val="16"/>
              </w:rPr>
            </w:pPr>
          </w:p>
        </w:tc>
        <w:tc>
          <w:tcPr>
            <w:tcW w:w="3643" w:type="dxa"/>
          </w:tcPr>
          <w:p>
            <w:pPr>
              <w:pStyle w:val="TableParagraph"/>
              <w:rPr>
                <w:rFonts w:ascii="Times New Roman"/>
                <w:sz w:val="16"/>
              </w:rPr>
            </w:pPr>
          </w:p>
        </w:tc>
        <w:tc>
          <w:tcPr>
            <w:tcW w:w="5352"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$21,957.00</w:t>
            </w:r>
          </w:p>
        </w:tc>
      </w:tr>
      <w:tr>
        <w:trPr>
          <w:trHeight w:val="282" w:hRule="atLeast"/>
        </w:trPr>
        <w:tc>
          <w:tcPr>
            <w:tcW w:w="836" w:type="dxa"/>
          </w:tcPr>
          <w:p>
            <w:pPr>
              <w:pStyle w:val="TableParagraph"/>
              <w:spacing w:before="60"/>
              <w:ind w:left="50"/>
              <w:rPr>
                <w:b/>
                <w:sz w:val="16"/>
              </w:rPr>
            </w:pPr>
            <w:r>
              <w:rPr>
                <w:b/>
                <w:spacing w:val="-2"/>
                <w:sz w:val="16"/>
              </w:rPr>
              <w:t>GRA01</w:t>
            </w:r>
          </w:p>
        </w:tc>
        <w:tc>
          <w:tcPr>
            <w:tcW w:w="3643" w:type="dxa"/>
          </w:tcPr>
          <w:p>
            <w:pPr>
              <w:pStyle w:val="TableParagraph"/>
              <w:spacing w:before="60"/>
              <w:ind w:left="264"/>
              <w:rPr>
                <w:b/>
                <w:sz w:val="16"/>
              </w:rPr>
            </w:pPr>
            <w:r>
              <w:rPr>
                <w:b/>
                <w:spacing w:val="-2"/>
                <w:sz w:val="16"/>
              </w:rPr>
              <w:t>GRAINGER</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10-2620.610.000.01.00/262061001</w:t>
            </w:r>
          </w:p>
        </w:tc>
        <w:tc>
          <w:tcPr>
            <w:tcW w:w="5352" w:type="dxa"/>
          </w:tcPr>
          <w:p>
            <w:pPr>
              <w:pStyle w:val="TableParagraph"/>
              <w:spacing w:before="33"/>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1640" w:type="dxa"/>
          </w:tcPr>
          <w:p>
            <w:pPr>
              <w:pStyle w:val="TableParagraph"/>
              <w:spacing w:before="33"/>
              <w:ind w:right="1"/>
              <w:jc w:val="right"/>
              <w:rPr>
                <w:sz w:val="16"/>
              </w:rPr>
            </w:pPr>
            <w:r>
              <w:rPr>
                <w:spacing w:val="-2"/>
                <w:sz w:val="16"/>
              </w:rPr>
              <w:t>$52.08</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10-2620.610.000.15.00/262061015</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SCOTT</w:t>
            </w:r>
          </w:p>
        </w:tc>
        <w:tc>
          <w:tcPr>
            <w:tcW w:w="1640" w:type="dxa"/>
          </w:tcPr>
          <w:p>
            <w:pPr>
              <w:pStyle w:val="TableParagraph"/>
              <w:spacing w:before="25"/>
              <w:ind w:right="1"/>
              <w:jc w:val="right"/>
              <w:rPr>
                <w:sz w:val="16"/>
              </w:rPr>
            </w:pPr>
            <w:r>
              <w:rPr>
                <w:spacing w:val="-2"/>
                <w:sz w:val="16"/>
              </w:rPr>
              <w:t>$77.44</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10-2620.610.000.31.00/262061031</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40" w:type="dxa"/>
          </w:tcPr>
          <w:p>
            <w:pPr>
              <w:pStyle w:val="TableParagraph"/>
              <w:spacing w:before="25"/>
              <w:ind w:right="1"/>
              <w:jc w:val="right"/>
              <w:rPr>
                <w:sz w:val="16"/>
              </w:rPr>
            </w:pPr>
            <w:r>
              <w:rPr>
                <w:spacing w:val="-2"/>
                <w:sz w:val="16"/>
              </w:rPr>
              <w:t>$26.78</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10-2620.610.000.31.00/262061031</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40" w:type="dxa"/>
          </w:tcPr>
          <w:p>
            <w:pPr>
              <w:pStyle w:val="TableParagraph"/>
              <w:spacing w:before="25"/>
              <w:jc w:val="right"/>
              <w:rPr>
                <w:sz w:val="16"/>
              </w:rPr>
            </w:pPr>
            <w:r>
              <w:rPr>
                <w:spacing w:val="-2"/>
                <w:sz w:val="16"/>
              </w:rPr>
              <w:t>$189.96</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10-2620.610.000.35.00/262061035</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STADIUM</w:t>
            </w:r>
          </w:p>
        </w:tc>
        <w:tc>
          <w:tcPr>
            <w:tcW w:w="1640" w:type="dxa"/>
          </w:tcPr>
          <w:p>
            <w:pPr>
              <w:pStyle w:val="TableParagraph"/>
              <w:spacing w:before="25"/>
              <w:jc w:val="right"/>
              <w:rPr>
                <w:sz w:val="16"/>
              </w:rPr>
            </w:pPr>
            <w:r>
              <w:rPr>
                <w:spacing w:val="-2"/>
                <w:sz w:val="16"/>
              </w:rPr>
              <w:t>$163.07</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10-2620.610.000.35.00/262061035</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40" w:type="dxa"/>
          </w:tcPr>
          <w:p>
            <w:pPr>
              <w:pStyle w:val="TableParagraph"/>
              <w:spacing w:before="25"/>
              <w:jc w:val="right"/>
              <w:rPr>
                <w:sz w:val="16"/>
              </w:rPr>
            </w:pPr>
            <w:r>
              <w:rPr>
                <w:spacing w:val="-2"/>
                <w:sz w:val="16"/>
              </w:rPr>
              <w:t>$283.71</w:t>
            </w:r>
          </w:p>
        </w:tc>
      </w:tr>
      <w:tr>
        <w:trPr>
          <w:trHeight w:val="256"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10-2620.610.000.35.00/262061035</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40" w:type="dxa"/>
            <w:tcBorders>
              <w:bottom w:val="single" w:sz="6" w:space="0" w:color="000000"/>
            </w:tcBorders>
          </w:tcPr>
          <w:p>
            <w:pPr>
              <w:pStyle w:val="TableParagraph"/>
              <w:spacing w:before="25"/>
              <w:jc w:val="right"/>
              <w:rPr>
                <w:sz w:val="16"/>
              </w:rPr>
            </w:pPr>
            <w:r>
              <w:rPr>
                <w:spacing w:val="-2"/>
                <w:sz w:val="16"/>
              </w:rPr>
              <w:t>$168.22</w:t>
            </w:r>
          </w:p>
        </w:tc>
      </w:tr>
      <w:tr>
        <w:trPr>
          <w:trHeight w:val="278" w:hRule="atLeast"/>
        </w:trPr>
        <w:tc>
          <w:tcPr>
            <w:tcW w:w="836" w:type="dxa"/>
          </w:tcPr>
          <w:p>
            <w:pPr>
              <w:pStyle w:val="TableParagraph"/>
              <w:rPr>
                <w:rFonts w:ascii="Times New Roman"/>
                <w:sz w:val="16"/>
              </w:rPr>
            </w:pPr>
          </w:p>
        </w:tc>
        <w:tc>
          <w:tcPr>
            <w:tcW w:w="3643" w:type="dxa"/>
          </w:tcPr>
          <w:p>
            <w:pPr>
              <w:pStyle w:val="TableParagraph"/>
              <w:rPr>
                <w:rFonts w:ascii="Times New Roman"/>
                <w:sz w:val="16"/>
              </w:rPr>
            </w:pPr>
          </w:p>
        </w:tc>
        <w:tc>
          <w:tcPr>
            <w:tcW w:w="5352"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$961.26</w:t>
            </w:r>
          </w:p>
        </w:tc>
      </w:tr>
      <w:tr>
        <w:trPr>
          <w:trHeight w:val="282" w:hRule="atLeast"/>
        </w:trPr>
        <w:tc>
          <w:tcPr>
            <w:tcW w:w="836" w:type="dxa"/>
          </w:tcPr>
          <w:p>
            <w:pPr>
              <w:pStyle w:val="TableParagraph"/>
              <w:spacing w:before="60"/>
              <w:ind w:left="50"/>
              <w:rPr>
                <w:b/>
                <w:sz w:val="16"/>
              </w:rPr>
            </w:pPr>
            <w:r>
              <w:rPr>
                <w:b/>
                <w:spacing w:val="-4"/>
                <w:sz w:val="16"/>
              </w:rPr>
              <w:t>01LG</w:t>
            </w:r>
          </w:p>
        </w:tc>
        <w:tc>
          <w:tcPr>
            <w:tcW w:w="3643" w:type="dxa"/>
          </w:tcPr>
          <w:p>
            <w:pPr>
              <w:pStyle w:val="TableParagraph"/>
              <w:spacing w:before="60"/>
              <w:ind w:left="264"/>
              <w:rPr>
                <w:b/>
                <w:sz w:val="16"/>
              </w:rPr>
            </w:pPr>
            <w:r>
              <w:rPr>
                <w:b/>
                <w:sz w:val="16"/>
              </w:rPr>
              <w:t>LEEANN</w:t>
            </w:r>
            <w:r>
              <w:rPr>
                <w:b/>
                <w:spacing w:val="-6"/>
                <w:sz w:val="16"/>
              </w:rPr>
              <w:t> </w:t>
            </w:r>
            <w:r>
              <w:rPr>
                <w:b/>
                <w:spacing w:val="-2"/>
                <w:sz w:val="16"/>
              </w:rPr>
              <w:t>GUIDO</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10-1110.610.000.31.00/1161031</w:t>
            </w:r>
          </w:p>
        </w:tc>
        <w:tc>
          <w:tcPr>
            <w:tcW w:w="5352" w:type="dxa"/>
          </w:tcPr>
          <w:p>
            <w:pPr>
              <w:pStyle w:val="TableParagraph"/>
              <w:spacing w:before="33"/>
              <w:ind w:left="641"/>
              <w:rPr>
                <w:sz w:val="16"/>
              </w:rPr>
            </w:pPr>
            <w:r>
              <w:rPr>
                <w:sz w:val="16"/>
              </w:rPr>
              <w:t>PEPPER</w:t>
            </w:r>
            <w:r>
              <w:rPr>
                <w:spacing w:val="-5"/>
                <w:sz w:val="16"/>
              </w:rPr>
              <w:t> </w:t>
            </w:r>
            <w:r>
              <w:rPr>
                <w:sz w:val="16"/>
              </w:rPr>
              <w:t>(THERAPY</w:t>
            </w:r>
            <w:r>
              <w:rPr>
                <w:spacing w:val="-5"/>
                <w:sz w:val="16"/>
              </w:rPr>
              <w:t> </w:t>
            </w:r>
            <w:r>
              <w:rPr>
                <w:sz w:val="16"/>
              </w:rPr>
              <w:t>DOG)</w:t>
            </w:r>
            <w:r>
              <w:rPr>
                <w:spacing w:val="-5"/>
                <w:sz w:val="16"/>
              </w:rPr>
              <w:t> </w:t>
            </w:r>
            <w:r>
              <w:rPr>
                <w:spacing w:val="-2"/>
                <w:sz w:val="16"/>
              </w:rPr>
              <w:t>INSURANCE</w:t>
            </w:r>
          </w:p>
        </w:tc>
        <w:tc>
          <w:tcPr>
            <w:tcW w:w="1640" w:type="dxa"/>
          </w:tcPr>
          <w:p>
            <w:pPr>
              <w:pStyle w:val="TableParagraph"/>
              <w:spacing w:before="33"/>
              <w:jc w:val="right"/>
              <w:rPr>
                <w:sz w:val="16"/>
              </w:rPr>
            </w:pPr>
            <w:r>
              <w:rPr>
                <w:spacing w:val="-2"/>
                <w:sz w:val="16"/>
              </w:rPr>
              <w:t>$275.00</w:t>
            </w:r>
          </w:p>
        </w:tc>
      </w:tr>
      <w:tr>
        <w:trPr>
          <w:trHeight w:val="256"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10-2160.582.000.30.55/21605823055</w:t>
            </w:r>
          </w:p>
        </w:tc>
        <w:tc>
          <w:tcPr>
            <w:tcW w:w="5352" w:type="dxa"/>
          </w:tcPr>
          <w:p>
            <w:pPr>
              <w:pStyle w:val="TableParagraph"/>
              <w:spacing w:before="25"/>
              <w:ind w:left="641"/>
              <w:rPr>
                <w:sz w:val="16"/>
              </w:rPr>
            </w:pPr>
            <w:r>
              <w:rPr>
                <w:sz w:val="16"/>
              </w:rPr>
              <w:t>Social</w:t>
            </w:r>
            <w:r>
              <w:rPr>
                <w:spacing w:val="-4"/>
                <w:sz w:val="16"/>
              </w:rPr>
              <w:t> </w:t>
            </w:r>
            <w:r>
              <w:rPr>
                <w:sz w:val="16"/>
              </w:rPr>
              <w:t>Work</w:t>
            </w:r>
            <w:r>
              <w:rPr>
                <w:spacing w:val="-3"/>
                <w:sz w:val="16"/>
              </w:rPr>
              <w:t> </w:t>
            </w:r>
            <w:r>
              <w:rPr>
                <w:sz w:val="16"/>
              </w:rPr>
              <w:t>Services</w:t>
            </w:r>
            <w:r>
              <w:rPr>
                <w:spacing w:val="-3"/>
                <w:sz w:val="16"/>
              </w:rPr>
              <w:t> </w:t>
            </w:r>
            <w:r>
              <w:rPr>
                <w:sz w:val="16"/>
              </w:rPr>
              <w:t>-</w:t>
            </w:r>
            <w:r>
              <w:rPr>
                <w:spacing w:val="-3"/>
                <w:sz w:val="16"/>
              </w:rPr>
              <w:t> </w:t>
            </w:r>
            <w:r>
              <w:rPr>
                <w:sz w:val="16"/>
              </w:rPr>
              <w:t>Travel</w:t>
            </w:r>
            <w:r>
              <w:rPr>
                <w:spacing w:val="38"/>
                <w:sz w:val="16"/>
              </w:rPr>
              <w:t> </w:t>
            </w:r>
            <w:r>
              <w:rPr>
                <w:sz w:val="16"/>
              </w:rPr>
              <w:t>-</w:t>
            </w:r>
            <w:r>
              <w:rPr>
                <w:spacing w:val="39"/>
                <w:sz w:val="16"/>
              </w:rPr>
              <w:t> </w:t>
            </w:r>
            <w:r>
              <w:rPr>
                <w:sz w:val="16"/>
              </w:rPr>
              <w:t>8/25/23</w:t>
            </w:r>
            <w:r>
              <w:rPr>
                <w:spacing w:val="-3"/>
                <w:sz w:val="16"/>
              </w:rPr>
              <w:t> </w:t>
            </w:r>
            <w:r>
              <w:rPr>
                <w:sz w:val="16"/>
              </w:rPr>
              <w:t>THROUGH</w:t>
            </w:r>
            <w:r>
              <w:rPr>
                <w:spacing w:val="-3"/>
                <w:sz w:val="16"/>
              </w:rPr>
              <w:t> </w:t>
            </w:r>
            <w:r>
              <w:rPr>
                <w:spacing w:val="-2"/>
                <w:sz w:val="16"/>
              </w:rPr>
              <w:t>11/22/23</w:t>
            </w:r>
          </w:p>
        </w:tc>
        <w:tc>
          <w:tcPr>
            <w:tcW w:w="1640" w:type="dxa"/>
            <w:tcBorders>
              <w:bottom w:val="single" w:sz="6" w:space="0" w:color="000000"/>
            </w:tcBorders>
          </w:tcPr>
          <w:p>
            <w:pPr>
              <w:pStyle w:val="TableParagraph"/>
              <w:spacing w:before="25"/>
              <w:jc w:val="right"/>
              <w:rPr>
                <w:sz w:val="16"/>
              </w:rPr>
            </w:pPr>
            <w:r>
              <w:rPr>
                <w:spacing w:val="-2"/>
                <w:sz w:val="16"/>
              </w:rPr>
              <w:t>$123.22</w:t>
            </w:r>
          </w:p>
        </w:tc>
      </w:tr>
      <w:tr>
        <w:trPr>
          <w:trHeight w:val="278" w:hRule="atLeast"/>
        </w:trPr>
        <w:tc>
          <w:tcPr>
            <w:tcW w:w="836" w:type="dxa"/>
          </w:tcPr>
          <w:p>
            <w:pPr>
              <w:pStyle w:val="TableParagraph"/>
              <w:rPr>
                <w:rFonts w:ascii="Times New Roman"/>
                <w:sz w:val="16"/>
              </w:rPr>
            </w:pPr>
          </w:p>
        </w:tc>
        <w:tc>
          <w:tcPr>
            <w:tcW w:w="3643" w:type="dxa"/>
          </w:tcPr>
          <w:p>
            <w:pPr>
              <w:pStyle w:val="TableParagraph"/>
              <w:rPr>
                <w:rFonts w:ascii="Times New Roman"/>
                <w:sz w:val="16"/>
              </w:rPr>
            </w:pPr>
          </w:p>
        </w:tc>
        <w:tc>
          <w:tcPr>
            <w:tcW w:w="5352"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$398.22</w:t>
            </w:r>
          </w:p>
        </w:tc>
      </w:tr>
      <w:tr>
        <w:trPr>
          <w:trHeight w:val="282" w:hRule="atLeast"/>
        </w:trPr>
        <w:tc>
          <w:tcPr>
            <w:tcW w:w="836" w:type="dxa"/>
          </w:tcPr>
          <w:p>
            <w:pPr>
              <w:pStyle w:val="TableParagraph"/>
              <w:spacing w:before="60"/>
              <w:ind w:left="50"/>
              <w:rPr>
                <w:b/>
                <w:sz w:val="16"/>
              </w:rPr>
            </w:pPr>
            <w:r>
              <w:rPr>
                <w:b/>
                <w:spacing w:val="-2"/>
                <w:sz w:val="16"/>
              </w:rPr>
              <w:t>HAS01</w:t>
            </w:r>
          </w:p>
        </w:tc>
        <w:tc>
          <w:tcPr>
            <w:tcW w:w="3643" w:type="dxa"/>
          </w:tcPr>
          <w:p>
            <w:pPr>
              <w:pStyle w:val="TableParagraph"/>
              <w:spacing w:before="60"/>
              <w:ind w:left="264"/>
              <w:rPr>
                <w:b/>
                <w:sz w:val="16"/>
              </w:rPr>
            </w:pPr>
            <w:r>
              <w:rPr>
                <w:b/>
                <w:sz w:val="16"/>
              </w:rPr>
              <w:t>D</w:t>
            </w:r>
            <w:r>
              <w:rPr>
                <w:b/>
                <w:spacing w:val="-4"/>
                <w:sz w:val="16"/>
              </w:rPr>
              <w:t> </w:t>
            </w:r>
            <w:r>
              <w:rPr>
                <w:b/>
                <w:sz w:val="16"/>
              </w:rPr>
              <w:t>HASTINGS</w:t>
            </w:r>
            <w:r>
              <w:rPr>
                <w:b/>
                <w:spacing w:val="-4"/>
                <w:sz w:val="16"/>
              </w:rPr>
              <w:t> </w:t>
            </w:r>
            <w:r>
              <w:rPr>
                <w:b/>
                <w:sz w:val="16"/>
              </w:rPr>
              <w:t>CO</w:t>
            </w:r>
            <w:r>
              <w:rPr>
                <w:b/>
                <w:spacing w:val="-3"/>
                <w:sz w:val="16"/>
              </w:rPr>
              <w:t> </w:t>
            </w:r>
            <w:r>
              <w:rPr>
                <w:b/>
                <w:spacing w:val="-5"/>
                <w:sz w:val="16"/>
              </w:rPr>
              <w:t>INC</w:t>
            </w:r>
          </w:p>
        </w:tc>
        <w:tc>
          <w:tcPr>
            <w:tcW w:w="5352"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643" w:type="dxa"/>
          </w:tcPr>
          <w:p>
            <w:pPr>
              <w:pStyle w:val="TableParagraph"/>
              <w:spacing w:before="33"/>
              <w:ind w:left="234"/>
              <w:rPr>
                <w:sz w:val="16"/>
              </w:rPr>
            </w:pPr>
            <w:r>
              <w:rPr>
                <w:spacing w:val="-2"/>
                <w:sz w:val="16"/>
              </w:rPr>
              <w:t>10-2620.610.000.01.00/262061001</w:t>
            </w:r>
          </w:p>
        </w:tc>
        <w:tc>
          <w:tcPr>
            <w:tcW w:w="5352" w:type="dxa"/>
          </w:tcPr>
          <w:p>
            <w:pPr>
              <w:pStyle w:val="TableParagraph"/>
              <w:spacing w:before="33"/>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1640" w:type="dxa"/>
          </w:tcPr>
          <w:p>
            <w:pPr>
              <w:pStyle w:val="TableParagraph"/>
              <w:spacing w:before="33"/>
              <w:ind w:right="2"/>
              <w:jc w:val="right"/>
              <w:rPr>
                <w:sz w:val="16"/>
              </w:rPr>
            </w:pPr>
            <w:r>
              <w:rPr>
                <w:spacing w:val="-2"/>
                <w:sz w:val="16"/>
              </w:rPr>
              <w:t>$5.92</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10-2620.610.000.13.00/262061013</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MARZOLF</w:t>
            </w:r>
          </w:p>
        </w:tc>
        <w:tc>
          <w:tcPr>
            <w:tcW w:w="1640" w:type="dxa"/>
          </w:tcPr>
          <w:p>
            <w:pPr>
              <w:pStyle w:val="TableParagraph"/>
              <w:spacing w:before="25"/>
              <w:ind w:right="1"/>
              <w:jc w:val="right"/>
              <w:rPr>
                <w:sz w:val="16"/>
              </w:rPr>
            </w:pPr>
            <w:r>
              <w:rPr>
                <w:spacing w:val="-2"/>
                <w:sz w:val="16"/>
              </w:rPr>
              <w:t>$55.98</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10-2620.610.000.13.00/262061013</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MARZOLF</w:t>
            </w:r>
          </w:p>
        </w:tc>
        <w:tc>
          <w:tcPr>
            <w:tcW w:w="1640" w:type="dxa"/>
          </w:tcPr>
          <w:p>
            <w:pPr>
              <w:pStyle w:val="TableParagraph"/>
              <w:spacing w:before="25"/>
              <w:ind w:right="1"/>
              <w:jc w:val="right"/>
              <w:rPr>
                <w:sz w:val="16"/>
              </w:rPr>
            </w:pPr>
            <w:r>
              <w:rPr>
                <w:spacing w:val="-2"/>
                <w:sz w:val="16"/>
              </w:rPr>
              <w:t>$23.98</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10-2620.610.000.13.00/262061013</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MARZOLF</w:t>
            </w:r>
          </w:p>
        </w:tc>
        <w:tc>
          <w:tcPr>
            <w:tcW w:w="1640" w:type="dxa"/>
          </w:tcPr>
          <w:p>
            <w:pPr>
              <w:pStyle w:val="TableParagraph"/>
              <w:spacing w:before="25"/>
              <w:ind w:right="1"/>
              <w:jc w:val="right"/>
              <w:rPr>
                <w:sz w:val="16"/>
              </w:rPr>
            </w:pPr>
            <w:r>
              <w:rPr>
                <w:spacing w:val="-2"/>
                <w:sz w:val="16"/>
              </w:rPr>
              <w:t>$39.98</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10-2620.610.000.31.00/262061031</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40" w:type="dxa"/>
          </w:tcPr>
          <w:p>
            <w:pPr>
              <w:pStyle w:val="TableParagraph"/>
              <w:spacing w:before="25"/>
              <w:ind w:right="2"/>
              <w:jc w:val="right"/>
              <w:rPr>
                <w:sz w:val="16"/>
              </w:rPr>
            </w:pPr>
            <w:r>
              <w:rPr>
                <w:spacing w:val="-2"/>
                <w:sz w:val="16"/>
              </w:rPr>
              <w:t>$3.49</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10-2620.610.000.31.00/262061031</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40" w:type="dxa"/>
          </w:tcPr>
          <w:p>
            <w:pPr>
              <w:pStyle w:val="TableParagraph"/>
              <w:spacing w:before="25"/>
              <w:ind w:right="1"/>
              <w:jc w:val="right"/>
              <w:rPr>
                <w:sz w:val="16"/>
              </w:rPr>
            </w:pPr>
            <w:r>
              <w:rPr>
                <w:spacing w:val="-2"/>
                <w:sz w:val="16"/>
              </w:rPr>
              <w:t>$98.97</w:t>
            </w:r>
          </w:p>
        </w:tc>
      </w:tr>
      <w:tr>
        <w:trPr>
          <w:trHeight w:val="240" w:hRule="atLeast"/>
        </w:trPr>
        <w:tc>
          <w:tcPr>
            <w:tcW w:w="836" w:type="dxa"/>
          </w:tcPr>
          <w:p>
            <w:pPr>
              <w:pStyle w:val="TableParagraph"/>
              <w:rPr>
                <w:rFonts w:ascii="Times New Roman"/>
                <w:sz w:val="16"/>
              </w:rPr>
            </w:pPr>
          </w:p>
        </w:tc>
        <w:tc>
          <w:tcPr>
            <w:tcW w:w="3643" w:type="dxa"/>
          </w:tcPr>
          <w:p>
            <w:pPr>
              <w:pStyle w:val="TableParagraph"/>
              <w:spacing w:before="25"/>
              <w:ind w:left="234"/>
              <w:rPr>
                <w:sz w:val="16"/>
              </w:rPr>
            </w:pPr>
            <w:r>
              <w:rPr>
                <w:spacing w:val="-2"/>
                <w:sz w:val="16"/>
              </w:rPr>
              <w:t>10-2620.610.000.35.00/262061035</w:t>
            </w:r>
          </w:p>
        </w:tc>
        <w:tc>
          <w:tcPr>
            <w:tcW w:w="5352" w:type="dxa"/>
          </w:tcPr>
          <w:p>
            <w:pPr>
              <w:pStyle w:val="TableParagraph"/>
              <w:spacing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40" w:type="dxa"/>
          </w:tcPr>
          <w:p>
            <w:pPr>
              <w:pStyle w:val="TableParagraph"/>
              <w:spacing w:before="25"/>
              <w:ind w:right="1"/>
              <w:jc w:val="right"/>
              <w:rPr>
                <w:sz w:val="16"/>
              </w:rPr>
            </w:pPr>
            <w:r>
              <w:rPr>
                <w:spacing w:val="-2"/>
                <w:sz w:val="16"/>
              </w:rPr>
              <w:t>$45.47</w:t>
            </w:r>
          </w:p>
        </w:tc>
      </w:tr>
      <w:tr>
        <w:trPr>
          <w:trHeight w:val="209" w:hRule="atLeast"/>
        </w:trPr>
        <w:tc>
          <w:tcPr>
            <w:tcW w:w="836" w:type="dxa"/>
          </w:tcPr>
          <w:p>
            <w:pPr>
              <w:pStyle w:val="TableParagraph"/>
              <w:rPr>
                <w:rFonts w:ascii="Times New Roman"/>
                <w:sz w:val="14"/>
              </w:rPr>
            </w:pPr>
          </w:p>
        </w:tc>
        <w:tc>
          <w:tcPr>
            <w:tcW w:w="3643" w:type="dxa"/>
          </w:tcPr>
          <w:p>
            <w:pPr>
              <w:pStyle w:val="TableParagraph"/>
              <w:spacing w:line="164" w:lineRule="exact" w:before="25"/>
              <w:ind w:left="234"/>
              <w:rPr>
                <w:sz w:val="16"/>
              </w:rPr>
            </w:pPr>
            <w:r>
              <w:rPr>
                <w:spacing w:val="-2"/>
                <w:sz w:val="16"/>
              </w:rPr>
              <w:t>10-2620.610.000.35.00/262061035</w:t>
            </w:r>
          </w:p>
        </w:tc>
        <w:tc>
          <w:tcPr>
            <w:tcW w:w="5352" w:type="dxa"/>
          </w:tcPr>
          <w:p>
            <w:pPr>
              <w:pStyle w:val="TableParagraph"/>
              <w:spacing w:line="164" w:lineRule="exact" w:before="25"/>
              <w:ind w:left="64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40" w:type="dxa"/>
          </w:tcPr>
          <w:p>
            <w:pPr>
              <w:pStyle w:val="TableParagraph"/>
              <w:spacing w:line="164" w:lineRule="exact" w:before="25"/>
              <w:ind w:right="1"/>
              <w:jc w:val="right"/>
              <w:rPr>
                <w:sz w:val="16"/>
              </w:rPr>
            </w:pPr>
            <w:r>
              <w:rPr>
                <w:spacing w:val="-2"/>
                <w:sz w:val="16"/>
              </w:rPr>
              <w:t>$14.39</w:t>
            </w:r>
          </w:p>
        </w:tc>
      </w:tr>
    </w:tbl>
    <w:p>
      <w:pPr>
        <w:spacing w:after="0" w:line="164" w:lineRule="exact"/>
        <w:jc w:val="right"/>
        <w:rPr>
          <w:sz w:val="16"/>
        </w:rPr>
        <w:sectPr>
          <w:headerReference w:type="default" r:id="rId34"/>
          <w:footerReference w:type="default" r:id="rId35"/>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3962"/>
        <w:gridCol w:w="3307"/>
        <w:gridCol w:w="1727"/>
        <w:gridCol w:w="1640"/>
      </w:tblGrid>
      <w:tr>
        <w:trPr>
          <w:trHeight w:val="225" w:hRule="atLeast"/>
        </w:trPr>
        <w:tc>
          <w:tcPr>
            <w:tcW w:w="836" w:type="dxa"/>
            <w:vMerge w:val="restart"/>
          </w:tcPr>
          <w:p>
            <w:pPr>
              <w:pStyle w:val="TableParagraph"/>
              <w:rPr>
                <w:rFonts w:ascii="Times New Roman"/>
                <w:sz w:val="16"/>
              </w:rPr>
            </w:pPr>
          </w:p>
        </w:tc>
        <w:tc>
          <w:tcPr>
            <w:tcW w:w="3962" w:type="dxa"/>
          </w:tcPr>
          <w:p>
            <w:pPr>
              <w:pStyle w:val="TableParagraph"/>
              <w:spacing w:line="179" w:lineRule="exact"/>
              <w:ind w:left="234"/>
              <w:rPr>
                <w:sz w:val="16"/>
              </w:rPr>
            </w:pPr>
            <w:r>
              <w:rPr>
                <w:spacing w:val="-2"/>
                <w:sz w:val="16"/>
              </w:rPr>
              <w:t>10-2620.610.000.35.00/262061035</w:t>
            </w:r>
          </w:p>
        </w:tc>
        <w:tc>
          <w:tcPr>
            <w:tcW w:w="3307" w:type="dxa"/>
          </w:tcPr>
          <w:p>
            <w:pPr>
              <w:pStyle w:val="TableParagraph"/>
              <w:spacing w:line="179" w:lineRule="exact"/>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727" w:type="dxa"/>
          </w:tcPr>
          <w:p>
            <w:pPr>
              <w:pStyle w:val="TableParagraph"/>
              <w:rPr>
                <w:rFonts w:ascii="Times New Roman"/>
                <w:sz w:val="16"/>
              </w:rPr>
            </w:pPr>
          </w:p>
        </w:tc>
        <w:tc>
          <w:tcPr>
            <w:tcW w:w="1640" w:type="dxa"/>
            <w:tcBorders>
              <w:bottom w:val="single" w:sz="6" w:space="0" w:color="000000"/>
            </w:tcBorders>
          </w:tcPr>
          <w:p>
            <w:pPr>
              <w:pStyle w:val="TableParagraph"/>
              <w:spacing w:line="179" w:lineRule="exact"/>
              <w:ind w:right="1"/>
              <w:jc w:val="right"/>
              <w:rPr>
                <w:sz w:val="16"/>
              </w:rPr>
            </w:pPr>
            <w:r>
              <w:rPr>
                <w:spacing w:val="-2"/>
                <w:sz w:val="16"/>
              </w:rPr>
              <w:t>$107.76</w:t>
            </w:r>
          </w:p>
        </w:tc>
      </w:tr>
      <w:tr>
        <w:trPr>
          <w:trHeight w:val="278" w:hRule="atLeast"/>
        </w:trPr>
        <w:tc>
          <w:tcPr>
            <w:tcW w:w="836" w:type="dxa"/>
            <w:vMerge/>
            <w:tcBorders>
              <w:top w:val="nil"/>
            </w:tcBorders>
          </w:tcPr>
          <w:p>
            <w:pPr>
              <w:rPr>
                <w:sz w:val="2"/>
                <w:szCs w:val="2"/>
              </w:rPr>
            </w:pPr>
          </w:p>
        </w:tc>
        <w:tc>
          <w:tcPr>
            <w:tcW w:w="3962" w:type="dxa"/>
          </w:tcPr>
          <w:p>
            <w:pPr>
              <w:pStyle w:val="TableParagraph"/>
              <w:rPr>
                <w:rFonts w:ascii="Times New Roman"/>
                <w:sz w:val="16"/>
              </w:rPr>
            </w:pPr>
          </w:p>
        </w:tc>
        <w:tc>
          <w:tcPr>
            <w:tcW w:w="3307" w:type="dxa"/>
          </w:tcPr>
          <w:p>
            <w:pPr>
              <w:pStyle w:val="TableParagraph"/>
              <w:rPr>
                <w:rFonts w:ascii="Times New Roman"/>
                <w:sz w:val="16"/>
              </w:rPr>
            </w:pPr>
          </w:p>
        </w:tc>
        <w:tc>
          <w:tcPr>
            <w:tcW w:w="1727"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$395.94</w:t>
            </w:r>
          </w:p>
        </w:tc>
      </w:tr>
      <w:tr>
        <w:trPr>
          <w:trHeight w:val="267" w:hRule="atLeast"/>
        </w:trPr>
        <w:tc>
          <w:tcPr>
            <w:tcW w:w="836" w:type="dxa"/>
          </w:tcPr>
          <w:p>
            <w:pPr>
              <w:pStyle w:val="TableParagraph"/>
              <w:spacing w:before="60"/>
              <w:ind w:left="50"/>
              <w:rPr>
                <w:b/>
                <w:sz w:val="16"/>
              </w:rPr>
            </w:pPr>
            <w:r>
              <w:rPr>
                <w:b/>
                <w:spacing w:val="-2"/>
                <w:sz w:val="16"/>
              </w:rPr>
              <w:t>HIT41</w:t>
            </w:r>
          </w:p>
        </w:tc>
        <w:tc>
          <w:tcPr>
            <w:tcW w:w="3962" w:type="dxa"/>
          </w:tcPr>
          <w:p>
            <w:pPr>
              <w:pStyle w:val="TableParagraph"/>
              <w:spacing w:before="60"/>
              <w:ind w:left="264"/>
              <w:rPr>
                <w:b/>
                <w:sz w:val="16"/>
              </w:rPr>
            </w:pPr>
            <w:r>
              <w:rPr>
                <w:b/>
                <w:sz w:val="16"/>
              </w:rPr>
              <w:t>THE</w:t>
            </w:r>
            <w:r>
              <w:rPr>
                <w:b/>
                <w:spacing w:val="-4"/>
                <w:sz w:val="16"/>
              </w:rPr>
              <w:t> </w:t>
            </w:r>
            <w:r>
              <w:rPr>
                <w:b/>
                <w:sz w:val="16"/>
              </w:rPr>
              <w:t>HITE</w:t>
            </w:r>
            <w:r>
              <w:rPr>
                <w:b/>
                <w:spacing w:val="-3"/>
                <w:sz w:val="16"/>
              </w:rPr>
              <w:t> </w:t>
            </w:r>
            <w:r>
              <w:rPr>
                <w:b/>
                <w:spacing w:val="-5"/>
                <w:sz w:val="16"/>
              </w:rPr>
              <w:t>CO</w:t>
            </w:r>
          </w:p>
        </w:tc>
        <w:tc>
          <w:tcPr>
            <w:tcW w:w="3307" w:type="dxa"/>
          </w:tcPr>
          <w:p>
            <w:pPr>
              <w:pStyle w:val="TableParagraph"/>
              <w:rPr>
                <w:rFonts w:ascii="Times New Roman"/>
                <w:sz w:val="16"/>
              </w:rPr>
            </w:pPr>
          </w:p>
        </w:tc>
        <w:tc>
          <w:tcPr>
            <w:tcW w:w="1727"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18"/>
              <w:ind w:left="264"/>
              <w:rPr>
                <w:b/>
                <w:sz w:val="16"/>
              </w:rPr>
            </w:pPr>
            <w:r>
              <w:rPr>
                <w:b/>
                <w:sz w:val="16"/>
              </w:rPr>
              <w:t>MAYER</w:t>
            </w:r>
            <w:r>
              <w:rPr>
                <w:b/>
                <w:spacing w:val="-7"/>
                <w:sz w:val="16"/>
              </w:rPr>
              <w:t> </w:t>
            </w:r>
            <w:r>
              <w:rPr>
                <w:b/>
                <w:sz w:val="16"/>
              </w:rPr>
              <w:t>ELECTRIC</w:t>
            </w:r>
            <w:r>
              <w:rPr>
                <w:b/>
                <w:spacing w:val="-7"/>
                <w:sz w:val="16"/>
              </w:rPr>
              <w:t> </w:t>
            </w:r>
            <w:r>
              <w:rPr>
                <w:b/>
                <w:sz w:val="16"/>
              </w:rPr>
              <w:t>SUPPLY</w:t>
            </w:r>
            <w:r>
              <w:rPr>
                <w:b/>
                <w:spacing w:val="-7"/>
                <w:sz w:val="16"/>
              </w:rPr>
              <w:t> </w:t>
            </w:r>
            <w:r>
              <w:rPr>
                <w:b/>
                <w:sz w:val="16"/>
              </w:rPr>
              <w:t>COMPANY,</w:t>
            </w:r>
            <w:r>
              <w:rPr>
                <w:b/>
                <w:spacing w:val="-6"/>
                <w:sz w:val="16"/>
              </w:rPr>
              <w:t> </w:t>
            </w:r>
            <w:r>
              <w:rPr>
                <w:b/>
                <w:spacing w:val="-4"/>
                <w:sz w:val="16"/>
              </w:rPr>
              <w:t>INC.</w:t>
            </w:r>
          </w:p>
        </w:tc>
        <w:tc>
          <w:tcPr>
            <w:tcW w:w="3307" w:type="dxa"/>
          </w:tcPr>
          <w:p>
            <w:pPr>
              <w:pStyle w:val="TableParagraph"/>
              <w:rPr>
                <w:rFonts w:ascii="Times New Roman"/>
                <w:sz w:val="16"/>
              </w:rPr>
            </w:pPr>
          </w:p>
        </w:tc>
        <w:tc>
          <w:tcPr>
            <w:tcW w:w="1727"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2" w:type="dxa"/>
          </w:tcPr>
          <w:p>
            <w:pPr>
              <w:pStyle w:val="TableParagraph"/>
              <w:spacing w:before="33"/>
              <w:ind w:left="234"/>
              <w:rPr>
                <w:sz w:val="16"/>
              </w:rPr>
            </w:pPr>
            <w:r>
              <w:rPr>
                <w:spacing w:val="-2"/>
                <w:sz w:val="16"/>
              </w:rPr>
              <w:t>10-2620.610.000.01.00/262061001</w:t>
            </w:r>
          </w:p>
        </w:tc>
        <w:tc>
          <w:tcPr>
            <w:tcW w:w="3307" w:type="dxa"/>
          </w:tcPr>
          <w:p>
            <w:pPr>
              <w:pStyle w:val="TableParagraph"/>
              <w:spacing w:before="33"/>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1727" w:type="dxa"/>
          </w:tcPr>
          <w:p>
            <w:pPr>
              <w:pStyle w:val="TableParagraph"/>
              <w:rPr>
                <w:rFonts w:ascii="Times New Roman"/>
                <w:sz w:val="16"/>
              </w:rPr>
            </w:pPr>
          </w:p>
        </w:tc>
        <w:tc>
          <w:tcPr>
            <w:tcW w:w="1640" w:type="dxa"/>
          </w:tcPr>
          <w:p>
            <w:pPr>
              <w:pStyle w:val="TableParagraph"/>
              <w:spacing w:before="33"/>
              <w:ind w:right="1"/>
              <w:jc w:val="right"/>
              <w:rPr>
                <w:sz w:val="16"/>
              </w:rPr>
            </w:pPr>
            <w:r>
              <w:rPr>
                <w:spacing w:val="-2"/>
                <w:sz w:val="16"/>
              </w:rPr>
              <w:t>$177.90</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10-2620.610.000.01.00/262061001</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1727" w:type="dxa"/>
          </w:tcPr>
          <w:p>
            <w:pPr>
              <w:pStyle w:val="TableParagraph"/>
              <w:rPr>
                <w:rFonts w:ascii="Times New Roman"/>
                <w:sz w:val="16"/>
              </w:rPr>
            </w:pPr>
          </w:p>
        </w:tc>
        <w:tc>
          <w:tcPr>
            <w:tcW w:w="1640" w:type="dxa"/>
          </w:tcPr>
          <w:p>
            <w:pPr>
              <w:pStyle w:val="TableParagraph"/>
              <w:spacing w:before="25"/>
              <w:ind w:right="2"/>
              <w:jc w:val="right"/>
              <w:rPr>
                <w:sz w:val="16"/>
              </w:rPr>
            </w:pPr>
            <w:r>
              <w:rPr>
                <w:spacing w:val="-2"/>
                <w:sz w:val="16"/>
              </w:rPr>
              <w:t>$62.54</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10-2620.610.000.14.00/262061014</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RESERVE</w:t>
            </w:r>
          </w:p>
        </w:tc>
        <w:tc>
          <w:tcPr>
            <w:tcW w:w="1727" w:type="dxa"/>
          </w:tcPr>
          <w:p>
            <w:pPr>
              <w:pStyle w:val="TableParagraph"/>
              <w:rPr>
                <w:rFonts w:ascii="Times New Roman"/>
                <w:sz w:val="16"/>
              </w:rPr>
            </w:pPr>
          </w:p>
        </w:tc>
        <w:tc>
          <w:tcPr>
            <w:tcW w:w="1640" w:type="dxa"/>
          </w:tcPr>
          <w:p>
            <w:pPr>
              <w:pStyle w:val="TableParagraph"/>
              <w:spacing w:before="25"/>
              <w:ind w:right="2"/>
              <w:jc w:val="right"/>
              <w:rPr>
                <w:sz w:val="16"/>
              </w:rPr>
            </w:pPr>
            <w:r>
              <w:rPr>
                <w:spacing w:val="-2"/>
                <w:sz w:val="16"/>
              </w:rPr>
              <w:t>$76.18</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10-2620.610.000.19.00/262061019</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727" w:type="dxa"/>
          </w:tcPr>
          <w:p>
            <w:pPr>
              <w:pStyle w:val="TableParagraph"/>
              <w:rPr>
                <w:rFonts w:ascii="Times New Roman"/>
                <w:sz w:val="16"/>
              </w:rPr>
            </w:pPr>
          </w:p>
        </w:tc>
        <w:tc>
          <w:tcPr>
            <w:tcW w:w="1640" w:type="dxa"/>
          </w:tcPr>
          <w:p>
            <w:pPr>
              <w:pStyle w:val="TableParagraph"/>
              <w:spacing w:before="25"/>
              <w:ind w:right="2"/>
              <w:jc w:val="right"/>
              <w:rPr>
                <w:sz w:val="16"/>
              </w:rPr>
            </w:pPr>
            <w:r>
              <w:rPr>
                <w:spacing w:val="-2"/>
                <w:sz w:val="16"/>
              </w:rPr>
              <w:t>$70.11</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10-2620.610.000.19.00/262061019</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727" w:type="dxa"/>
          </w:tcPr>
          <w:p>
            <w:pPr>
              <w:pStyle w:val="TableParagraph"/>
              <w:rPr>
                <w:rFonts w:ascii="Times New Roman"/>
                <w:sz w:val="16"/>
              </w:rPr>
            </w:pPr>
          </w:p>
        </w:tc>
        <w:tc>
          <w:tcPr>
            <w:tcW w:w="1640" w:type="dxa"/>
          </w:tcPr>
          <w:p>
            <w:pPr>
              <w:pStyle w:val="TableParagraph"/>
              <w:spacing w:before="25"/>
              <w:ind w:right="1"/>
              <w:jc w:val="right"/>
              <w:rPr>
                <w:sz w:val="16"/>
              </w:rPr>
            </w:pPr>
            <w:r>
              <w:rPr>
                <w:spacing w:val="-2"/>
                <w:sz w:val="16"/>
              </w:rPr>
              <w:t>$219.64</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10-2620.610.000.19.00/262061019</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727" w:type="dxa"/>
          </w:tcPr>
          <w:p>
            <w:pPr>
              <w:pStyle w:val="TableParagraph"/>
              <w:rPr>
                <w:rFonts w:ascii="Times New Roman"/>
                <w:sz w:val="16"/>
              </w:rPr>
            </w:pPr>
          </w:p>
        </w:tc>
        <w:tc>
          <w:tcPr>
            <w:tcW w:w="1640" w:type="dxa"/>
          </w:tcPr>
          <w:p>
            <w:pPr>
              <w:pStyle w:val="TableParagraph"/>
              <w:spacing w:before="25"/>
              <w:ind w:right="2"/>
              <w:jc w:val="right"/>
              <w:rPr>
                <w:sz w:val="16"/>
              </w:rPr>
            </w:pPr>
            <w:r>
              <w:rPr>
                <w:spacing w:val="-2"/>
                <w:sz w:val="16"/>
              </w:rPr>
              <w:t>$13.80</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10-2620.610.000.19.00/262061019</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727" w:type="dxa"/>
          </w:tcPr>
          <w:p>
            <w:pPr>
              <w:pStyle w:val="TableParagraph"/>
              <w:rPr>
                <w:rFonts w:ascii="Times New Roman"/>
                <w:sz w:val="16"/>
              </w:rPr>
            </w:pPr>
          </w:p>
        </w:tc>
        <w:tc>
          <w:tcPr>
            <w:tcW w:w="1640" w:type="dxa"/>
          </w:tcPr>
          <w:p>
            <w:pPr>
              <w:pStyle w:val="TableParagraph"/>
              <w:spacing w:before="25"/>
              <w:ind w:right="2"/>
              <w:jc w:val="right"/>
              <w:rPr>
                <w:sz w:val="16"/>
              </w:rPr>
            </w:pPr>
            <w:r>
              <w:rPr>
                <w:spacing w:val="-2"/>
                <w:sz w:val="16"/>
              </w:rPr>
              <w:t>$11.89</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10-2620.610.000.19.00/262061019</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727" w:type="dxa"/>
          </w:tcPr>
          <w:p>
            <w:pPr>
              <w:pStyle w:val="TableParagraph"/>
              <w:rPr>
                <w:rFonts w:ascii="Times New Roman"/>
                <w:sz w:val="16"/>
              </w:rPr>
            </w:pPr>
          </w:p>
        </w:tc>
        <w:tc>
          <w:tcPr>
            <w:tcW w:w="1640" w:type="dxa"/>
          </w:tcPr>
          <w:p>
            <w:pPr>
              <w:pStyle w:val="TableParagraph"/>
              <w:spacing w:before="25"/>
              <w:ind w:right="1"/>
              <w:jc w:val="right"/>
              <w:rPr>
                <w:sz w:val="16"/>
              </w:rPr>
            </w:pPr>
            <w:r>
              <w:rPr>
                <w:spacing w:val="-2"/>
                <w:sz w:val="16"/>
              </w:rPr>
              <w:t>$370.00</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10-2620.610.000.31.00/262061031</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727" w:type="dxa"/>
          </w:tcPr>
          <w:p>
            <w:pPr>
              <w:pStyle w:val="TableParagraph"/>
              <w:rPr>
                <w:rFonts w:ascii="Times New Roman"/>
                <w:sz w:val="16"/>
              </w:rPr>
            </w:pPr>
          </w:p>
        </w:tc>
        <w:tc>
          <w:tcPr>
            <w:tcW w:w="1640" w:type="dxa"/>
          </w:tcPr>
          <w:p>
            <w:pPr>
              <w:pStyle w:val="TableParagraph"/>
              <w:spacing w:before="25"/>
              <w:ind w:right="2"/>
              <w:jc w:val="right"/>
              <w:rPr>
                <w:sz w:val="16"/>
              </w:rPr>
            </w:pPr>
            <w:r>
              <w:rPr>
                <w:spacing w:val="-2"/>
                <w:sz w:val="16"/>
              </w:rPr>
              <w:t>$23.36</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10-2620.610.000.31.00/262061031</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727" w:type="dxa"/>
          </w:tcPr>
          <w:p>
            <w:pPr>
              <w:pStyle w:val="TableParagraph"/>
              <w:rPr>
                <w:rFonts w:ascii="Times New Roman"/>
                <w:sz w:val="16"/>
              </w:rPr>
            </w:pPr>
          </w:p>
        </w:tc>
        <w:tc>
          <w:tcPr>
            <w:tcW w:w="1640" w:type="dxa"/>
          </w:tcPr>
          <w:p>
            <w:pPr>
              <w:pStyle w:val="TableParagraph"/>
              <w:spacing w:before="25"/>
              <w:ind w:right="1"/>
              <w:jc w:val="right"/>
              <w:rPr>
                <w:sz w:val="16"/>
              </w:rPr>
            </w:pPr>
            <w:r>
              <w:rPr>
                <w:spacing w:val="-2"/>
                <w:sz w:val="16"/>
              </w:rPr>
              <w:t>$155.65</w:t>
            </w:r>
          </w:p>
        </w:tc>
      </w:tr>
      <w:tr>
        <w:trPr>
          <w:trHeight w:val="256"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10-2620.610.000.35.00/262061035</w:t>
            </w:r>
          </w:p>
        </w:tc>
        <w:tc>
          <w:tcPr>
            <w:tcW w:w="3307" w:type="dxa"/>
          </w:tcPr>
          <w:p>
            <w:pPr>
              <w:pStyle w:val="TableParagraph"/>
              <w:spacing w:before="25"/>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727" w:type="dxa"/>
          </w:tcPr>
          <w:p>
            <w:pPr>
              <w:pStyle w:val="TableParagraph"/>
              <w:rPr>
                <w:rFonts w:ascii="Times New Roman"/>
                <w:sz w:val="16"/>
              </w:rPr>
            </w:pPr>
          </w:p>
        </w:tc>
        <w:tc>
          <w:tcPr>
            <w:tcW w:w="1640" w:type="dxa"/>
            <w:tcBorders>
              <w:bottom w:val="single" w:sz="6" w:space="0" w:color="000000"/>
            </w:tcBorders>
          </w:tcPr>
          <w:p>
            <w:pPr>
              <w:pStyle w:val="TableParagraph"/>
              <w:spacing w:before="25"/>
              <w:ind w:right="3"/>
              <w:jc w:val="right"/>
              <w:rPr>
                <w:sz w:val="16"/>
              </w:rPr>
            </w:pPr>
            <w:r>
              <w:rPr>
                <w:spacing w:val="-2"/>
                <w:sz w:val="16"/>
              </w:rPr>
              <w:t>$8.36</w:t>
            </w:r>
          </w:p>
        </w:tc>
      </w:tr>
      <w:tr>
        <w:trPr>
          <w:trHeight w:val="278" w:hRule="atLeast"/>
        </w:trPr>
        <w:tc>
          <w:tcPr>
            <w:tcW w:w="836" w:type="dxa"/>
          </w:tcPr>
          <w:p>
            <w:pPr>
              <w:pStyle w:val="TableParagraph"/>
              <w:rPr>
                <w:rFonts w:ascii="Times New Roman"/>
                <w:sz w:val="16"/>
              </w:rPr>
            </w:pPr>
          </w:p>
        </w:tc>
        <w:tc>
          <w:tcPr>
            <w:tcW w:w="3962" w:type="dxa"/>
          </w:tcPr>
          <w:p>
            <w:pPr>
              <w:pStyle w:val="TableParagraph"/>
              <w:rPr>
                <w:rFonts w:ascii="Times New Roman"/>
                <w:sz w:val="16"/>
              </w:rPr>
            </w:pPr>
          </w:p>
        </w:tc>
        <w:tc>
          <w:tcPr>
            <w:tcW w:w="3307" w:type="dxa"/>
          </w:tcPr>
          <w:p>
            <w:pPr>
              <w:pStyle w:val="TableParagraph"/>
              <w:rPr>
                <w:rFonts w:ascii="Times New Roman"/>
                <w:sz w:val="16"/>
              </w:rPr>
            </w:pPr>
          </w:p>
        </w:tc>
        <w:tc>
          <w:tcPr>
            <w:tcW w:w="1727"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$1,189.43</w:t>
            </w:r>
          </w:p>
        </w:tc>
      </w:tr>
      <w:tr>
        <w:trPr>
          <w:trHeight w:val="244" w:hRule="atLeast"/>
        </w:trPr>
        <w:tc>
          <w:tcPr>
            <w:tcW w:w="836" w:type="dxa"/>
          </w:tcPr>
          <w:p>
            <w:pPr>
              <w:pStyle w:val="TableParagraph"/>
              <w:spacing w:line="164" w:lineRule="exact" w:before="60"/>
              <w:ind w:left="50"/>
              <w:rPr>
                <w:b/>
                <w:sz w:val="16"/>
              </w:rPr>
            </w:pPr>
            <w:r>
              <w:rPr>
                <w:b/>
                <w:spacing w:val="-4"/>
                <w:sz w:val="16"/>
              </w:rPr>
              <w:t>JH01</w:t>
            </w:r>
          </w:p>
        </w:tc>
        <w:tc>
          <w:tcPr>
            <w:tcW w:w="3962" w:type="dxa"/>
          </w:tcPr>
          <w:p>
            <w:pPr>
              <w:pStyle w:val="TableParagraph"/>
              <w:spacing w:line="164" w:lineRule="exact" w:before="60"/>
              <w:ind w:left="264"/>
              <w:rPr>
                <w:b/>
                <w:sz w:val="16"/>
              </w:rPr>
            </w:pPr>
            <w:r>
              <w:rPr>
                <w:b/>
                <w:sz w:val="16"/>
              </w:rPr>
              <w:t>JEANNE</w:t>
            </w:r>
            <w:r>
              <w:rPr>
                <w:b/>
                <w:spacing w:val="-6"/>
                <w:sz w:val="16"/>
              </w:rPr>
              <w:t> </w:t>
            </w:r>
            <w:r>
              <w:rPr>
                <w:b/>
                <w:spacing w:val="-2"/>
                <w:sz w:val="16"/>
              </w:rPr>
              <w:t>HOHLWEG</w:t>
            </w:r>
          </w:p>
        </w:tc>
        <w:tc>
          <w:tcPr>
            <w:tcW w:w="3307" w:type="dxa"/>
          </w:tcPr>
          <w:p>
            <w:pPr>
              <w:pStyle w:val="TableParagraph"/>
              <w:rPr>
                <w:rFonts w:ascii="Times New Roman"/>
                <w:sz w:val="16"/>
              </w:rPr>
            </w:pPr>
          </w:p>
        </w:tc>
        <w:tc>
          <w:tcPr>
            <w:tcW w:w="1727" w:type="dxa"/>
          </w:tcPr>
          <w:p>
            <w:pPr>
              <w:pStyle w:val="TableParagraph"/>
              <w:rPr>
                <w:rFonts w:ascii="Times New Roman"/>
                <w:sz w:val="16"/>
              </w:rPr>
            </w:pPr>
          </w:p>
        </w:tc>
        <w:tc>
          <w:tcPr>
            <w:tcW w:w="1640" w:type="dxa"/>
          </w:tcPr>
          <w:p>
            <w:pPr>
              <w:pStyle w:val="TableParagraph"/>
              <w:rPr>
                <w:rFonts w:ascii="Times New Roman"/>
                <w:sz w:val="16"/>
              </w:rPr>
            </w:pPr>
          </w:p>
        </w:tc>
      </w:tr>
      <w:tr>
        <w:trPr>
          <w:trHeight w:val="506" w:hRule="atLeast"/>
        </w:trPr>
        <w:tc>
          <w:tcPr>
            <w:tcW w:w="836" w:type="dxa"/>
          </w:tcPr>
          <w:p>
            <w:pPr>
              <w:pStyle w:val="TableParagraph"/>
              <w:rPr>
                <w:rFonts w:ascii="Times New Roman"/>
                <w:sz w:val="16"/>
              </w:rPr>
            </w:pPr>
          </w:p>
        </w:tc>
        <w:tc>
          <w:tcPr>
            <w:tcW w:w="3962" w:type="dxa"/>
          </w:tcPr>
          <w:p>
            <w:pPr>
              <w:pStyle w:val="TableParagraph"/>
              <w:spacing w:before="71"/>
              <w:ind w:left="234"/>
              <w:rPr>
                <w:sz w:val="16"/>
              </w:rPr>
            </w:pPr>
            <w:r>
              <w:rPr>
                <w:spacing w:val="-2"/>
                <w:sz w:val="16"/>
              </w:rPr>
              <w:t>10-2310.610.000.00.00/2310610</w:t>
            </w:r>
          </w:p>
        </w:tc>
        <w:tc>
          <w:tcPr>
            <w:tcW w:w="5034" w:type="dxa"/>
            <w:gridSpan w:val="2"/>
          </w:tcPr>
          <w:p>
            <w:pPr>
              <w:pStyle w:val="TableParagraph"/>
              <w:spacing w:before="71"/>
              <w:ind w:left="322" w:right="286"/>
              <w:rPr>
                <w:sz w:val="16"/>
              </w:rPr>
            </w:pPr>
            <w:r>
              <w:rPr>
                <w:sz w:val="16"/>
              </w:rPr>
              <w:t>REFRESHMENTS</w:t>
            </w:r>
            <w:r>
              <w:rPr>
                <w:spacing w:val="-11"/>
                <w:sz w:val="16"/>
              </w:rPr>
              <w:t> </w:t>
            </w:r>
            <w:r>
              <w:rPr>
                <w:sz w:val="16"/>
              </w:rPr>
              <w:t>FOR</w:t>
            </w:r>
            <w:r>
              <w:rPr>
                <w:spacing w:val="-11"/>
                <w:sz w:val="16"/>
              </w:rPr>
              <w:t> </w:t>
            </w:r>
            <w:r>
              <w:rPr>
                <w:sz w:val="16"/>
              </w:rPr>
              <w:t>SCHOOL</w:t>
            </w:r>
            <w:r>
              <w:rPr>
                <w:spacing w:val="-11"/>
                <w:sz w:val="16"/>
              </w:rPr>
              <w:t> </w:t>
            </w:r>
            <w:r>
              <w:rPr>
                <w:sz w:val="16"/>
              </w:rPr>
              <w:t>BOARD</w:t>
            </w:r>
            <w:r>
              <w:rPr>
                <w:spacing w:val="-11"/>
                <w:sz w:val="16"/>
              </w:rPr>
              <w:t> </w:t>
            </w:r>
            <w:r>
              <w:rPr>
                <w:sz w:val="16"/>
              </w:rPr>
              <w:t>SPECIAL MEETING 10/17/23</w:t>
            </w:r>
          </w:p>
        </w:tc>
        <w:tc>
          <w:tcPr>
            <w:tcW w:w="1640" w:type="dxa"/>
          </w:tcPr>
          <w:p>
            <w:pPr>
              <w:pStyle w:val="TableParagraph"/>
              <w:spacing w:before="71"/>
              <w:ind w:right="2"/>
              <w:jc w:val="right"/>
              <w:rPr>
                <w:sz w:val="16"/>
              </w:rPr>
            </w:pPr>
            <w:r>
              <w:rPr>
                <w:spacing w:val="-2"/>
                <w:sz w:val="16"/>
              </w:rPr>
              <w:t>$16.92</w:t>
            </w:r>
          </w:p>
        </w:tc>
      </w:tr>
      <w:tr>
        <w:trPr>
          <w:trHeight w:val="270" w:hRule="atLeast"/>
        </w:trPr>
        <w:tc>
          <w:tcPr>
            <w:tcW w:w="836" w:type="dxa"/>
          </w:tcPr>
          <w:p>
            <w:pPr>
              <w:pStyle w:val="TableParagraph"/>
              <w:spacing w:before="63"/>
              <w:ind w:left="50"/>
              <w:rPr>
                <w:b/>
                <w:sz w:val="16"/>
              </w:rPr>
            </w:pPr>
            <w:r>
              <w:rPr>
                <w:b/>
                <w:spacing w:val="-2"/>
                <w:sz w:val="16"/>
              </w:rPr>
              <w:t>HOM14</w:t>
            </w:r>
          </w:p>
        </w:tc>
        <w:tc>
          <w:tcPr>
            <w:tcW w:w="3962" w:type="dxa"/>
          </w:tcPr>
          <w:p>
            <w:pPr>
              <w:pStyle w:val="TableParagraph"/>
              <w:spacing w:before="63"/>
              <w:ind w:left="264"/>
              <w:rPr>
                <w:b/>
                <w:sz w:val="16"/>
              </w:rPr>
            </w:pPr>
            <w:r>
              <w:rPr>
                <w:b/>
                <w:sz w:val="16"/>
              </w:rPr>
              <w:t>HOME</w:t>
            </w:r>
            <w:r>
              <w:rPr>
                <w:b/>
                <w:spacing w:val="-5"/>
                <w:sz w:val="16"/>
              </w:rPr>
              <w:t> </w:t>
            </w:r>
            <w:r>
              <w:rPr>
                <w:b/>
                <w:sz w:val="16"/>
              </w:rPr>
              <w:t>DEPOT</w:t>
            </w:r>
            <w:r>
              <w:rPr>
                <w:b/>
                <w:spacing w:val="-5"/>
                <w:sz w:val="16"/>
              </w:rPr>
              <w:t> </w:t>
            </w:r>
            <w:r>
              <w:rPr>
                <w:b/>
                <w:sz w:val="16"/>
              </w:rPr>
              <w:t>CREDIT</w:t>
            </w:r>
            <w:r>
              <w:rPr>
                <w:b/>
                <w:spacing w:val="-5"/>
                <w:sz w:val="16"/>
              </w:rPr>
              <w:t> </w:t>
            </w:r>
            <w:r>
              <w:rPr>
                <w:b/>
                <w:spacing w:val="-2"/>
                <w:sz w:val="16"/>
              </w:rPr>
              <w:t>SERVICES</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18"/>
              <w:ind w:left="264"/>
              <w:rPr>
                <w:b/>
                <w:sz w:val="16"/>
              </w:rPr>
            </w:pPr>
            <w:r>
              <w:rPr>
                <w:b/>
                <w:sz w:val="16"/>
              </w:rPr>
              <w:t>HOME</w:t>
            </w:r>
            <w:r>
              <w:rPr>
                <w:b/>
                <w:spacing w:val="-5"/>
                <w:sz w:val="16"/>
              </w:rPr>
              <w:t> </w:t>
            </w:r>
            <w:r>
              <w:rPr>
                <w:b/>
                <w:sz w:val="16"/>
              </w:rPr>
              <w:t>DEPOT</w:t>
            </w:r>
            <w:r>
              <w:rPr>
                <w:b/>
                <w:spacing w:val="-5"/>
                <w:sz w:val="16"/>
              </w:rPr>
              <w:t> </w:t>
            </w:r>
            <w:r>
              <w:rPr>
                <w:b/>
                <w:sz w:val="16"/>
              </w:rPr>
              <w:t>CREDIT</w:t>
            </w:r>
            <w:r>
              <w:rPr>
                <w:b/>
                <w:spacing w:val="-5"/>
                <w:sz w:val="16"/>
              </w:rPr>
              <w:t> </w:t>
            </w:r>
            <w:r>
              <w:rPr>
                <w:b/>
                <w:spacing w:val="-2"/>
                <w:sz w:val="16"/>
              </w:rPr>
              <w:t>SERVICES</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2" w:type="dxa"/>
          </w:tcPr>
          <w:p>
            <w:pPr>
              <w:pStyle w:val="TableParagraph"/>
              <w:spacing w:before="33"/>
              <w:ind w:left="234"/>
              <w:rPr>
                <w:sz w:val="16"/>
              </w:rPr>
            </w:pPr>
            <w:r>
              <w:rPr>
                <w:spacing w:val="-2"/>
                <w:sz w:val="16"/>
              </w:rPr>
              <w:t>10-2620.610.000.11.00/262061011</w:t>
            </w:r>
          </w:p>
        </w:tc>
        <w:tc>
          <w:tcPr>
            <w:tcW w:w="5034" w:type="dxa"/>
            <w:gridSpan w:val="2"/>
          </w:tcPr>
          <w:p>
            <w:pPr>
              <w:pStyle w:val="TableParagraph"/>
              <w:spacing w:before="33"/>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BURCHFIELD</w:t>
            </w:r>
          </w:p>
        </w:tc>
        <w:tc>
          <w:tcPr>
            <w:tcW w:w="1640" w:type="dxa"/>
          </w:tcPr>
          <w:p>
            <w:pPr>
              <w:pStyle w:val="TableParagraph"/>
              <w:spacing w:before="33"/>
              <w:ind w:right="1"/>
              <w:jc w:val="right"/>
              <w:rPr>
                <w:sz w:val="16"/>
              </w:rPr>
            </w:pPr>
            <w:r>
              <w:rPr>
                <w:spacing w:val="-2"/>
                <w:sz w:val="16"/>
              </w:rPr>
              <w:t>$875.16</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10-2620.610.000.11.00/262061011</w:t>
            </w:r>
          </w:p>
        </w:tc>
        <w:tc>
          <w:tcPr>
            <w:tcW w:w="5034" w:type="dxa"/>
            <w:gridSpan w:val="2"/>
          </w:tcPr>
          <w:p>
            <w:pPr>
              <w:pStyle w:val="TableParagraph"/>
              <w:spacing w:before="25"/>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BURCHFIELD</w:t>
            </w:r>
          </w:p>
        </w:tc>
        <w:tc>
          <w:tcPr>
            <w:tcW w:w="1640" w:type="dxa"/>
          </w:tcPr>
          <w:p>
            <w:pPr>
              <w:pStyle w:val="TableParagraph"/>
              <w:spacing w:before="25"/>
              <w:ind w:right="2"/>
              <w:jc w:val="right"/>
              <w:rPr>
                <w:sz w:val="16"/>
              </w:rPr>
            </w:pPr>
            <w:r>
              <w:rPr>
                <w:spacing w:val="-2"/>
                <w:sz w:val="16"/>
              </w:rPr>
              <w:t>$25.04</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10-2620.610.000.11.00/262061011</w:t>
            </w:r>
          </w:p>
        </w:tc>
        <w:tc>
          <w:tcPr>
            <w:tcW w:w="5034" w:type="dxa"/>
            <w:gridSpan w:val="2"/>
          </w:tcPr>
          <w:p>
            <w:pPr>
              <w:pStyle w:val="TableParagraph"/>
              <w:spacing w:before="25"/>
              <w:ind w:left="32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BURCHFIELD</w:t>
            </w:r>
          </w:p>
        </w:tc>
        <w:tc>
          <w:tcPr>
            <w:tcW w:w="1640" w:type="dxa"/>
          </w:tcPr>
          <w:p>
            <w:pPr>
              <w:pStyle w:val="TableParagraph"/>
              <w:spacing w:before="25"/>
              <w:ind w:right="1"/>
              <w:jc w:val="right"/>
              <w:rPr>
                <w:sz w:val="16"/>
              </w:rPr>
            </w:pPr>
            <w:r>
              <w:rPr>
                <w:spacing w:val="-2"/>
                <w:sz w:val="16"/>
              </w:rPr>
              <w:t>$437.58</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10-2620.610.000.19.00/262061019</w:t>
            </w:r>
          </w:p>
        </w:tc>
        <w:tc>
          <w:tcPr>
            <w:tcW w:w="5034" w:type="dxa"/>
            <w:gridSpan w:val="2"/>
          </w:tcPr>
          <w:p>
            <w:pPr>
              <w:pStyle w:val="TableParagraph"/>
              <w:spacing w:before="25"/>
              <w:ind w:left="32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640" w:type="dxa"/>
          </w:tcPr>
          <w:p>
            <w:pPr>
              <w:pStyle w:val="TableParagraph"/>
              <w:spacing w:before="25"/>
              <w:ind w:right="2"/>
              <w:jc w:val="right"/>
              <w:rPr>
                <w:sz w:val="16"/>
              </w:rPr>
            </w:pPr>
            <w:r>
              <w:rPr>
                <w:spacing w:val="-2"/>
                <w:sz w:val="16"/>
              </w:rPr>
              <w:t>$13.85</w:t>
            </w: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10-2620.610.000.31.00/262061031</w:t>
            </w:r>
          </w:p>
        </w:tc>
        <w:tc>
          <w:tcPr>
            <w:tcW w:w="5034" w:type="dxa"/>
            <w:gridSpan w:val="2"/>
          </w:tcPr>
          <w:p>
            <w:pPr>
              <w:pStyle w:val="TableParagraph"/>
              <w:spacing w:before="25"/>
              <w:ind w:left="322"/>
              <w:rPr>
                <w:sz w:val="16"/>
              </w:rPr>
            </w:pPr>
            <w:r>
              <w:rPr>
                <w:sz w:val="16"/>
              </w:rPr>
              <w:t>MAINT</w:t>
            </w:r>
            <w:r>
              <w:rPr>
                <w:spacing w:val="-3"/>
                <w:sz w:val="16"/>
              </w:rPr>
              <w:t> </w:t>
            </w:r>
            <w:r>
              <w:rPr>
                <w:sz w:val="16"/>
              </w:rPr>
              <w:t>-</w:t>
            </w:r>
            <w:r>
              <w:rPr>
                <w:spacing w:val="-3"/>
                <w:sz w:val="16"/>
              </w:rPr>
              <w:t> </w:t>
            </w:r>
            <w:r>
              <w:rPr>
                <w:sz w:val="16"/>
              </w:rPr>
              <w:t>GEN</w:t>
            </w:r>
            <w:r>
              <w:rPr>
                <w:spacing w:val="-3"/>
                <w:sz w:val="16"/>
              </w:rPr>
              <w:t> </w:t>
            </w:r>
            <w:r>
              <w:rPr>
                <w:sz w:val="16"/>
              </w:rPr>
              <w:t>SUP</w:t>
            </w:r>
            <w:r>
              <w:rPr>
                <w:spacing w:val="-3"/>
                <w:sz w:val="16"/>
              </w:rPr>
              <w:t> </w:t>
            </w:r>
            <w:r>
              <w:rPr>
                <w:sz w:val="16"/>
              </w:rPr>
              <w:t>-</w:t>
            </w:r>
            <w:r>
              <w:rPr>
                <w:spacing w:val="-3"/>
                <w:sz w:val="16"/>
              </w:rPr>
              <w:t> </w:t>
            </w:r>
            <w:r>
              <w:rPr>
                <w:sz w:val="16"/>
              </w:rPr>
              <w:t>HS</w:t>
            </w:r>
            <w:r>
              <w:rPr>
                <w:spacing w:val="-3"/>
                <w:sz w:val="16"/>
              </w:rPr>
              <w:t> </w:t>
            </w:r>
            <w:r>
              <w:rPr>
                <w:sz w:val="16"/>
              </w:rPr>
              <w:t>WEIGHT</w:t>
            </w:r>
            <w:r>
              <w:rPr>
                <w:spacing w:val="-3"/>
                <w:sz w:val="16"/>
              </w:rPr>
              <w:t> </w:t>
            </w:r>
            <w:r>
              <w:rPr>
                <w:spacing w:val="-4"/>
                <w:sz w:val="16"/>
              </w:rPr>
              <w:t>ROOM</w:t>
            </w:r>
          </w:p>
        </w:tc>
        <w:tc>
          <w:tcPr>
            <w:tcW w:w="1640" w:type="dxa"/>
          </w:tcPr>
          <w:p>
            <w:pPr>
              <w:pStyle w:val="TableParagraph"/>
              <w:spacing w:before="25"/>
              <w:ind w:right="2"/>
              <w:jc w:val="right"/>
              <w:rPr>
                <w:sz w:val="16"/>
              </w:rPr>
            </w:pPr>
            <w:r>
              <w:rPr>
                <w:spacing w:val="-2"/>
                <w:sz w:val="16"/>
              </w:rPr>
              <w:t>$12.54</w:t>
            </w:r>
          </w:p>
        </w:tc>
      </w:tr>
      <w:tr>
        <w:trPr>
          <w:trHeight w:val="256"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10-2630.610.000.31.00/263061031</w:t>
            </w:r>
          </w:p>
        </w:tc>
        <w:tc>
          <w:tcPr>
            <w:tcW w:w="5034" w:type="dxa"/>
            <w:gridSpan w:val="2"/>
          </w:tcPr>
          <w:p>
            <w:pPr>
              <w:pStyle w:val="TableParagraph"/>
              <w:spacing w:before="25"/>
              <w:ind w:left="322"/>
              <w:rPr>
                <w:sz w:val="16"/>
              </w:rPr>
            </w:pPr>
            <w:r>
              <w:rPr>
                <w:sz w:val="16"/>
              </w:rPr>
              <w:t>MAINT</w:t>
            </w:r>
            <w:r>
              <w:rPr>
                <w:spacing w:val="-3"/>
                <w:sz w:val="16"/>
              </w:rPr>
              <w:t> </w:t>
            </w:r>
            <w:r>
              <w:rPr>
                <w:sz w:val="16"/>
              </w:rPr>
              <w:t>UP-KEEP</w:t>
            </w:r>
            <w:r>
              <w:rPr>
                <w:spacing w:val="-3"/>
                <w:sz w:val="16"/>
              </w:rPr>
              <w:t> </w:t>
            </w:r>
            <w:r>
              <w:rPr>
                <w:sz w:val="16"/>
              </w:rPr>
              <w:t>-</w:t>
            </w:r>
            <w:r>
              <w:rPr>
                <w:spacing w:val="-3"/>
                <w:sz w:val="16"/>
              </w:rPr>
              <w:t> </w:t>
            </w:r>
            <w:r>
              <w:rPr>
                <w:sz w:val="16"/>
              </w:rPr>
              <w:t>GEN</w:t>
            </w:r>
            <w:r>
              <w:rPr>
                <w:spacing w:val="-3"/>
                <w:sz w:val="16"/>
              </w:rPr>
              <w:t> </w:t>
            </w:r>
            <w:r>
              <w:rPr>
                <w:sz w:val="16"/>
              </w:rPr>
              <w:t>SUP</w:t>
            </w:r>
            <w:r>
              <w:rPr>
                <w:spacing w:val="-3"/>
                <w:sz w:val="16"/>
              </w:rPr>
              <w:t> </w:t>
            </w:r>
            <w:r>
              <w:rPr>
                <w:sz w:val="16"/>
              </w:rPr>
              <w:t>-</w:t>
            </w:r>
            <w:r>
              <w:rPr>
                <w:spacing w:val="-3"/>
                <w:sz w:val="16"/>
              </w:rPr>
              <w:t> </w:t>
            </w:r>
            <w:r>
              <w:rPr>
                <w:sz w:val="16"/>
              </w:rPr>
              <w:t>HS</w:t>
            </w:r>
            <w:r>
              <w:rPr>
                <w:spacing w:val="-3"/>
                <w:sz w:val="16"/>
              </w:rPr>
              <w:t> </w:t>
            </w:r>
            <w:r>
              <w:rPr>
                <w:sz w:val="16"/>
              </w:rPr>
              <w:t>-</w:t>
            </w:r>
            <w:r>
              <w:rPr>
                <w:spacing w:val="-2"/>
                <w:sz w:val="16"/>
              </w:rPr>
              <w:t> MATULEVIC</w:t>
            </w:r>
          </w:p>
        </w:tc>
        <w:tc>
          <w:tcPr>
            <w:tcW w:w="1640" w:type="dxa"/>
            <w:tcBorders>
              <w:bottom w:val="single" w:sz="6" w:space="0" w:color="000000"/>
            </w:tcBorders>
          </w:tcPr>
          <w:p>
            <w:pPr>
              <w:pStyle w:val="TableParagraph"/>
              <w:spacing w:before="25"/>
              <w:ind w:right="1"/>
              <w:jc w:val="right"/>
              <w:rPr>
                <w:sz w:val="16"/>
              </w:rPr>
            </w:pPr>
            <w:r>
              <w:rPr>
                <w:spacing w:val="-2"/>
                <w:sz w:val="16"/>
              </w:rPr>
              <w:t>$132.83</w:t>
            </w:r>
          </w:p>
        </w:tc>
      </w:tr>
      <w:tr>
        <w:trPr>
          <w:trHeight w:val="278" w:hRule="atLeast"/>
        </w:trPr>
        <w:tc>
          <w:tcPr>
            <w:tcW w:w="836" w:type="dxa"/>
          </w:tcPr>
          <w:p>
            <w:pPr>
              <w:pStyle w:val="TableParagraph"/>
              <w:rPr>
                <w:rFonts w:ascii="Times New Roman"/>
                <w:sz w:val="16"/>
              </w:rPr>
            </w:pPr>
          </w:p>
        </w:tc>
        <w:tc>
          <w:tcPr>
            <w:tcW w:w="3962" w:type="dxa"/>
          </w:tcPr>
          <w:p>
            <w:pPr>
              <w:pStyle w:val="TableParagraph"/>
              <w:rPr>
                <w:rFonts w:ascii="Times New Roman"/>
                <w:sz w:val="16"/>
              </w:rPr>
            </w:pPr>
          </w:p>
        </w:tc>
        <w:tc>
          <w:tcPr>
            <w:tcW w:w="5034" w:type="dxa"/>
            <w:gridSpan w:val="2"/>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$1,497.00</w:t>
            </w:r>
          </w:p>
        </w:tc>
      </w:tr>
      <w:tr>
        <w:trPr>
          <w:trHeight w:val="282" w:hRule="atLeast"/>
        </w:trPr>
        <w:tc>
          <w:tcPr>
            <w:tcW w:w="836" w:type="dxa"/>
          </w:tcPr>
          <w:p>
            <w:pPr>
              <w:pStyle w:val="TableParagraph"/>
              <w:spacing w:before="60"/>
              <w:ind w:left="50"/>
              <w:rPr>
                <w:b/>
                <w:sz w:val="16"/>
              </w:rPr>
            </w:pPr>
            <w:r>
              <w:rPr>
                <w:b/>
                <w:spacing w:val="-4"/>
                <w:sz w:val="16"/>
              </w:rPr>
              <w:t>SH01</w:t>
            </w:r>
          </w:p>
        </w:tc>
        <w:tc>
          <w:tcPr>
            <w:tcW w:w="3962" w:type="dxa"/>
          </w:tcPr>
          <w:p>
            <w:pPr>
              <w:pStyle w:val="TableParagraph"/>
              <w:spacing w:before="60"/>
              <w:ind w:left="264"/>
              <w:rPr>
                <w:b/>
                <w:sz w:val="16"/>
              </w:rPr>
            </w:pPr>
            <w:r>
              <w:rPr>
                <w:b/>
                <w:sz w:val="16"/>
              </w:rPr>
              <w:t>SHANNON</w:t>
            </w:r>
            <w:r>
              <w:rPr>
                <w:b/>
                <w:spacing w:val="-7"/>
                <w:sz w:val="16"/>
              </w:rPr>
              <w:t> </w:t>
            </w:r>
            <w:r>
              <w:rPr>
                <w:b/>
                <w:spacing w:val="-2"/>
                <w:sz w:val="16"/>
              </w:rPr>
              <w:t>HOWARD</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468" w:hRule="atLeast"/>
        </w:trPr>
        <w:tc>
          <w:tcPr>
            <w:tcW w:w="836" w:type="dxa"/>
          </w:tcPr>
          <w:p>
            <w:pPr>
              <w:pStyle w:val="TableParagraph"/>
              <w:rPr>
                <w:rFonts w:ascii="Times New Roman"/>
                <w:sz w:val="16"/>
              </w:rPr>
            </w:pPr>
          </w:p>
        </w:tc>
        <w:tc>
          <w:tcPr>
            <w:tcW w:w="3962" w:type="dxa"/>
          </w:tcPr>
          <w:p>
            <w:pPr>
              <w:pStyle w:val="TableParagraph"/>
              <w:spacing w:before="33"/>
              <w:ind w:left="234"/>
              <w:rPr>
                <w:sz w:val="16"/>
              </w:rPr>
            </w:pPr>
            <w:r>
              <w:rPr>
                <w:spacing w:val="-2"/>
                <w:sz w:val="16"/>
              </w:rPr>
              <w:t>10-2271.581.000.35.00/227158135</w:t>
            </w:r>
          </w:p>
        </w:tc>
        <w:tc>
          <w:tcPr>
            <w:tcW w:w="5034" w:type="dxa"/>
            <w:gridSpan w:val="2"/>
          </w:tcPr>
          <w:p>
            <w:pPr>
              <w:pStyle w:val="TableParagraph"/>
              <w:spacing w:before="33"/>
              <w:ind w:left="322" w:right="286"/>
              <w:rPr>
                <w:sz w:val="16"/>
              </w:rPr>
            </w:pPr>
            <w:r>
              <w:rPr>
                <w:sz w:val="16"/>
              </w:rPr>
              <w:t>PASCD</w:t>
            </w:r>
            <w:r>
              <w:rPr>
                <w:spacing w:val="-8"/>
                <w:sz w:val="16"/>
              </w:rPr>
              <w:t> </w:t>
            </w:r>
            <w:r>
              <w:rPr>
                <w:sz w:val="16"/>
              </w:rPr>
              <w:t>ANNUAL</w:t>
            </w:r>
            <w:r>
              <w:rPr>
                <w:spacing w:val="-8"/>
                <w:sz w:val="16"/>
              </w:rPr>
              <w:t> </w:t>
            </w:r>
            <w:r>
              <w:rPr>
                <w:sz w:val="16"/>
              </w:rPr>
              <w:t>CONFERENCE</w:t>
            </w:r>
            <w:r>
              <w:rPr>
                <w:spacing w:val="-8"/>
                <w:sz w:val="16"/>
              </w:rPr>
              <w:t> </w:t>
            </w:r>
            <w:r>
              <w:rPr>
                <w:sz w:val="16"/>
              </w:rPr>
              <w:t>11/19-21,</w:t>
            </w:r>
            <w:r>
              <w:rPr>
                <w:spacing w:val="-8"/>
                <w:sz w:val="16"/>
              </w:rPr>
              <w:t> </w:t>
            </w:r>
            <w:r>
              <w:rPr>
                <w:sz w:val="16"/>
              </w:rPr>
              <w:t>2023</w:t>
            </w:r>
            <w:r>
              <w:rPr>
                <w:spacing w:val="30"/>
                <w:sz w:val="16"/>
              </w:rPr>
              <w:t> </w:t>
            </w:r>
            <w:r>
              <w:rPr>
                <w:sz w:val="16"/>
              </w:rPr>
              <w:t>HERSHEY </w:t>
            </w:r>
            <w:r>
              <w:rPr>
                <w:spacing w:val="-6"/>
                <w:sz w:val="16"/>
              </w:rPr>
              <w:t>PA</w:t>
            </w:r>
          </w:p>
        </w:tc>
        <w:tc>
          <w:tcPr>
            <w:tcW w:w="1640" w:type="dxa"/>
          </w:tcPr>
          <w:p>
            <w:pPr>
              <w:pStyle w:val="TableParagraph"/>
              <w:spacing w:before="33"/>
              <w:ind w:right="1"/>
              <w:jc w:val="right"/>
              <w:rPr>
                <w:sz w:val="16"/>
              </w:rPr>
            </w:pPr>
            <w:r>
              <w:rPr>
                <w:spacing w:val="-2"/>
                <w:sz w:val="16"/>
              </w:rPr>
              <w:t>$538.36</w:t>
            </w:r>
          </w:p>
        </w:tc>
      </w:tr>
      <w:tr>
        <w:trPr>
          <w:trHeight w:val="285" w:hRule="atLeast"/>
        </w:trPr>
        <w:tc>
          <w:tcPr>
            <w:tcW w:w="836" w:type="dxa"/>
          </w:tcPr>
          <w:p>
            <w:pPr>
              <w:pStyle w:val="TableParagraph"/>
              <w:spacing w:before="63"/>
              <w:ind w:left="50"/>
              <w:rPr>
                <w:b/>
                <w:sz w:val="16"/>
              </w:rPr>
            </w:pPr>
            <w:r>
              <w:rPr>
                <w:b/>
                <w:spacing w:val="-4"/>
                <w:sz w:val="16"/>
              </w:rPr>
              <w:t>SB15</w:t>
            </w:r>
          </w:p>
        </w:tc>
        <w:tc>
          <w:tcPr>
            <w:tcW w:w="3962" w:type="dxa"/>
          </w:tcPr>
          <w:p>
            <w:pPr>
              <w:pStyle w:val="TableParagraph"/>
              <w:spacing w:before="63"/>
              <w:ind w:left="264"/>
              <w:rPr>
                <w:b/>
                <w:sz w:val="16"/>
              </w:rPr>
            </w:pPr>
            <w:r>
              <w:rPr>
                <w:b/>
                <w:sz w:val="16"/>
              </w:rPr>
              <w:t>SHAUNA</w:t>
            </w:r>
            <w:r>
              <w:rPr>
                <w:b/>
                <w:spacing w:val="-6"/>
                <w:sz w:val="16"/>
              </w:rPr>
              <w:t> </w:t>
            </w:r>
            <w:r>
              <w:rPr>
                <w:b/>
                <w:spacing w:val="-4"/>
                <w:sz w:val="16"/>
              </w:rPr>
              <w:t>HUNT</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468" w:hRule="atLeast"/>
        </w:trPr>
        <w:tc>
          <w:tcPr>
            <w:tcW w:w="836" w:type="dxa"/>
          </w:tcPr>
          <w:p>
            <w:pPr>
              <w:pStyle w:val="TableParagraph"/>
              <w:rPr>
                <w:rFonts w:ascii="Times New Roman"/>
                <w:sz w:val="16"/>
              </w:rPr>
            </w:pPr>
          </w:p>
        </w:tc>
        <w:tc>
          <w:tcPr>
            <w:tcW w:w="3962" w:type="dxa"/>
          </w:tcPr>
          <w:p>
            <w:pPr>
              <w:pStyle w:val="TableParagraph"/>
              <w:spacing w:before="33"/>
              <w:ind w:left="234"/>
              <w:rPr>
                <w:sz w:val="16"/>
              </w:rPr>
            </w:pPr>
            <w:r>
              <w:rPr>
                <w:spacing w:val="-2"/>
                <w:sz w:val="16"/>
              </w:rPr>
              <w:t>10-2271.581.000.31.00/227158131</w:t>
            </w:r>
          </w:p>
        </w:tc>
        <w:tc>
          <w:tcPr>
            <w:tcW w:w="5034" w:type="dxa"/>
            <w:gridSpan w:val="2"/>
          </w:tcPr>
          <w:p>
            <w:pPr>
              <w:pStyle w:val="TableParagraph"/>
              <w:spacing w:before="33"/>
              <w:ind w:left="322" w:right="286"/>
              <w:rPr>
                <w:sz w:val="16"/>
              </w:rPr>
            </w:pPr>
            <w:r>
              <w:rPr>
                <w:sz w:val="16"/>
              </w:rPr>
              <w:t>MILEAGE</w:t>
            </w:r>
            <w:r>
              <w:rPr>
                <w:spacing w:val="-9"/>
                <w:sz w:val="16"/>
              </w:rPr>
              <w:t> </w:t>
            </w:r>
            <w:r>
              <w:rPr>
                <w:sz w:val="16"/>
              </w:rPr>
              <w:t>TO</w:t>
            </w:r>
            <w:r>
              <w:rPr>
                <w:spacing w:val="-9"/>
                <w:sz w:val="16"/>
              </w:rPr>
              <w:t> </w:t>
            </w:r>
            <w:r>
              <w:rPr>
                <w:sz w:val="16"/>
              </w:rPr>
              <w:t>SCHOOL</w:t>
            </w:r>
            <w:r>
              <w:rPr>
                <w:spacing w:val="-9"/>
                <w:sz w:val="16"/>
              </w:rPr>
              <w:t> </w:t>
            </w:r>
            <w:r>
              <w:rPr>
                <w:sz w:val="16"/>
              </w:rPr>
              <w:t>COUNSELOR</w:t>
            </w:r>
            <w:r>
              <w:rPr>
                <w:spacing w:val="-9"/>
                <w:sz w:val="16"/>
              </w:rPr>
              <w:t> </w:t>
            </w:r>
            <w:r>
              <w:rPr>
                <w:sz w:val="16"/>
              </w:rPr>
              <w:t>WORKSHOP</w:t>
            </w:r>
            <w:r>
              <w:rPr>
                <w:spacing w:val="-9"/>
                <w:sz w:val="16"/>
              </w:rPr>
              <w:t> </w:t>
            </w:r>
            <w:r>
              <w:rPr>
                <w:sz w:val="16"/>
              </w:rPr>
              <w:t>PSU NEW KENSINGTON 10/1</w:t>
            </w:r>
          </w:p>
        </w:tc>
        <w:tc>
          <w:tcPr>
            <w:tcW w:w="1640" w:type="dxa"/>
          </w:tcPr>
          <w:p>
            <w:pPr>
              <w:pStyle w:val="TableParagraph"/>
              <w:spacing w:before="33"/>
              <w:ind w:right="2"/>
              <w:jc w:val="right"/>
              <w:rPr>
                <w:sz w:val="16"/>
              </w:rPr>
            </w:pPr>
            <w:r>
              <w:rPr>
                <w:spacing w:val="-2"/>
                <w:sz w:val="16"/>
              </w:rPr>
              <w:t>$31.05</w:t>
            </w:r>
          </w:p>
        </w:tc>
      </w:tr>
      <w:tr>
        <w:trPr>
          <w:trHeight w:val="285" w:hRule="atLeast"/>
        </w:trPr>
        <w:tc>
          <w:tcPr>
            <w:tcW w:w="836" w:type="dxa"/>
          </w:tcPr>
          <w:p>
            <w:pPr>
              <w:pStyle w:val="TableParagraph"/>
              <w:spacing w:before="63"/>
              <w:ind w:left="50"/>
              <w:rPr>
                <w:b/>
                <w:sz w:val="16"/>
              </w:rPr>
            </w:pPr>
            <w:r>
              <w:rPr>
                <w:b/>
                <w:spacing w:val="-2"/>
                <w:sz w:val="16"/>
              </w:rPr>
              <w:t>IND08</w:t>
            </w:r>
          </w:p>
        </w:tc>
        <w:tc>
          <w:tcPr>
            <w:tcW w:w="3962" w:type="dxa"/>
          </w:tcPr>
          <w:p>
            <w:pPr>
              <w:pStyle w:val="TableParagraph"/>
              <w:spacing w:before="63"/>
              <w:ind w:left="264"/>
              <w:rPr>
                <w:b/>
                <w:sz w:val="16"/>
              </w:rPr>
            </w:pPr>
            <w:r>
              <w:rPr>
                <w:b/>
                <w:sz w:val="16"/>
              </w:rPr>
              <w:t>INDUSTRIAL</w:t>
            </w:r>
            <w:r>
              <w:rPr>
                <w:b/>
                <w:spacing w:val="-5"/>
                <w:sz w:val="16"/>
              </w:rPr>
              <w:t> </w:t>
            </w:r>
            <w:r>
              <w:rPr>
                <w:b/>
                <w:sz w:val="16"/>
              </w:rPr>
              <w:t>PUMP</w:t>
            </w:r>
            <w:r>
              <w:rPr>
                <w:b/>
                <w:spacing w:val="-5"/>
                <w:sz w:val="16"/>
              </w:rPr>
              <w:t> </w:t>
            </w:r>
            <w:r>
              <w:rPr>
                <w:b/>
                <w:sz w:val="16"/>
              </w:rPr>
              <w:t>&amp;</w:t>
            </w:r>
            <w:r>
              <w:rPr>
                <w:b/>
                <w:spacing w:val="-5"/>
                <w:sz w:val="16"/>
              </w:rPr>
              <w:t> </w:t>
            </w:r>
            <w:r>
              <w:rPr>
                <w:b/>
                <w:sz w:val="16"/>
              </w:rPr>
              <w:t>MOTOR</w:t>
            </w:r>
            <w:r>
              <w:rPr>
                <w:b/>
                <w:spacing w:val="-5"/>
                <w:sz w:val="16"/>
              </w:rPr>
              <w:t> </w:t>
            </w:r>
            <w:r>
              <w:rPr>
                <w:b/>
                <w:spacing w:val="-2"/>
                <w:sz w:val="16"/>
              </w:rPr>
              <w:t>REPAIR</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62" w:type="dxa"/>
          </w:tcPr>
          <w:p>
            <w:pPr>
              <w:pStyle w:val="TableParagraph"/>
              <w:spacing w:before="33"/>
              <w:ind w:left="234"/>
              <w:rPr>
                <w:sz w:val="16"/>
              </w:rPr>
            </w:pPr>
            <w:r>
              <w:rPr>
                <w:spacing w:val="-2"/>
                <w:sz w:val="16"/>
              </w:rPr>
              <w:t>10-2620.431.000.11.00/262043111</w:t>
            </w:r>
          </w:p>
        </w:tc>
        <w:tc>
          <w:tcPr>
            <w:tcW w:w="5034" w:type="dxa"/>
            <w:gridSpan w:val="2"/>
          </w:tcPr>
          <w:p>
            <w:pPr>
              <w:pStyle w:val="TableParagraph"/>
              <w:spacing w:before="33"/>
              <w:ind w:left="322"/>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Pr>
          <w:p>
            <w:pPr>
              <w:pStyle w:val="TableParagraph"/>
              <w:spacing w:before="33"/>
              <w:jc w:val="right"/>
              <w:rPr>
                <w:sz w:val="16"/>
              </w:rPr>
            </w:pPr>
            <w:r>
              <w:rPr>
                <w:spacing w:val="-2"/>
                <w:sz w:val="16"/>
              </w:rPr>
              <w:t>$2,525.00</w:t>
            </w:r>
          </w:p>
        </w:tc>
      </w:tr>
      <w:tr>
        <w:trPr>
          <w:trHeight w:val="270" w:hRule="atLeast"/>
        </w:trPr>
        <w:tc>
          <w:tcPr>
            <w:tcW w:w="836" w:type="dxa"/>
          </w:tcPr>
          <w:p>
            <w:pPr>
              <w:pStyle w:val="TableParagraph"/>
              <w:spacing w:before="63"/>
              <w:ind w:left="50"/>
              <w:rPr>
                <w:b/>
                <w:sz w:val="16"/>
              </w:rPr>
            </w:pPr>
            <w:r>
              <w:rPr>
                <w:b/>
                <w:spacing w:val="-2"/>
                <w:sz w:val="16"/>
              </w:rPr>
              <w:t>CEI06</w:t>
            </w:r>
          </w:p>
        </w:tc>
        <w:tc>
          <w:tcPr>
            <w:tcW w:w="3962" w:type="dxa"/>
          </w:tcPr>
          <w:p>
            <w:pPr>
              <w:pStyle w:val="TableParagraph"/>
              <w:spacing w:before="63"/>
              <w:ind w:left="264"/>
              <w:rPr>
                <w:b/>
                <w:sz w:val="16"/>
              </w:rPr>
            </w:pPr>
            <w:r>
              <w:rPr>
                <w:b/>
                <w:sz w:val="16"/>
              </w:rPr>
              <w:t>CEILING</w:t>
            </w:r>
            <w:r>
              <w:rPr>
                <w:b/>
                <w:spacing w:val="-7"/>
                <w:sz w:val="16"/>
              </w:rPr>
              <w:t> </w:t>
            </w:r>
            <w:r>
              <w:rPr>
                <w:b/>
                <w:sz w:val="16"/>
              </w:rPr>
              <w:t>SYSTEMS</w:t>
            </w:r>
            <w:r>
              <w:rPr>
                <w:b/>
                <w:spacing w:val="-7"/>
                <w:sz w:val="16"/>
              </w:rPr>
              <w:t> </w:t>
            </w:r>
            <w:r>
              <w:rPr>
                <w:b/>
                <w:spacing w:val="-4"/>
                <w:sz w:val="16"/>
              </w:rPr>
              <w:t>DIST</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62" w:type="dxa"/>
          </w:tcPr>
          <w:p>
            <w:pPr>
              <w:pStyle w:val="TableParagraph"/>
              <w:spacing w:before="18"/>
              <w:ind w:left="264"/>
              <w:rPr>
                <w:b/>
                <w:sz w:val="16"/>
              </w:rPr>
            </w:pPr>
            <w:r>
              <w:rPr>
                <w:b/>
                <w:sz w:val="16"/>
              </w:rPr>
              <w:t>INTERIOR</w:t>
            </w:r>
            <w:r>
              <w:rPr>
                <w:b/>
                <w:spacing w:val="-8"/>
                <w:sz w:val="16"/>
              </w:rPr>
              <w:t> </w:t>
            </w:r>
            <w:r>
              <w:rPr>
                <w:b/>
                <w:spacing w:val="-2"/>
                <w:sz w:val="16"/>
              </w:rPr>
              <w:t>SUPPLY</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62" w:type="dxa"/>
          </w:tcPr>
          <w:p>
            <w:pPr>
              <w:pStyle w:val="TableParagraph"/>
              <w:spacing w:before="33"/>
              <w:ind w:left="234"/>
              <w:rPr>
                <w:sz w:val="16"/>
              </w:rPr>
            </w:pPr>
            <w:r>
              <w:rPr>
                <w:spacing w:val="-2"/>
                <w:sz w:val="16"/>
              </w:rPr>
              <w:t>10-2620.610.000.19.00/262061019</w:t>
            </w:r>
          </w:p>
        </w:tc>
        <w:tc>
          <w:tcPr>
            <w:tcW w:w="5034" w:type="dxa"/>
            <w:gridSpan w:val="2"/>
          </w:tcPr>
          <w:p>
            <w:pPr>
              <w:pStyle w:val="TableParagraph"/>
              <w:spacing w:before="33"/>
              <w:ind w:left="32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640" w:type="dxa"/>
          </w:tcPr>
          <w:p>
            <w:pPr>
              <w:pStyle w:val="TableParagraph"/>
              <w:spacing w:before="33"/>
              <w:ind w:right="1"/>
              <w:jc w:val="right"/>
              <w:rPr>
                <w:sz w:val="16"/>
              </w:rPr>
            </w:pPr>
            <w:r>
              <w:rPr>
                <w:spacing w:val="-2"/>
                <w:sz w:val="16"/>
              </w:rPr>
              <w:t>$469.44</w:t>
            </w:r>
          </w:p>
        </w:tc>
      </w:tr>
      <w:tr>
        <w:trPr>
          <w:trHeight w:val="285" w:hRule="atLeast"/>
        </w:trPr>
        <w:tc>
          <w:tcPr>
            <w:tcW w:w="836" w:type="dxa"/>
          </w:tcPr>
          <w:p>
            <w:pPr>
              <w:pStyle w:val="TableParagraph"/>
              <w:spacing w:before="63"/>
              <w:ind w:left="50"/>
              <w:rPr>
                <w:b/>
                <w:sz w:val="16"/>
              </w:rPr>
            </w:pPr>
            <w:r>
              <w:rPr>
                <w:b/>
                <w:spacing w:val="-2"/>
                <w:sz w:val="16"/>
              </w:rPr>
              <w:t>JMA01</w:t>
            </w:r>
          </w:p>
        </w:tc>
        <w:tc>
          <w:tcPr>
            <w:tcW w:w="3962" w:type="dxa"/>
          </w:tcPr>
          <w:p>
            <w:pPr>
              <w:pStyle w:val="TableParagraph"/>
              <w:spacing w:before="63"/>
              <w:ind w:left="264"/>
              <w:rPr>
                <w:b/>
                <w:sz w:val="16"/>
              </w:rPr>
            </w:pPr>
            <w:r>
              <w:rPr>
                <w:b/>
                <w:sz w:val="16"/>
              </w:rPr>
              <w:t>J.</w:t>
            </w:r>
            <w:r>
              <w:rPr>
                <w:b/>
                <w:spacing w:val="-5"/>
                <w:sz w:val="16"/>
              </w:rPr>
              <w:t> </w:t>
            </w:r>
            <w:r>
              <w:rPr>
                <w:b/>
                <w:sz w:val="16"/>
              </w:rPr>
              <w:t>MARTIN</w:t>
            </w:r>
            <w:r>
              <w:rPr>
                <w:b/>
                <w:spacing w:val="-5"/>
                <w:sz w:val="16"/>
              </w:rPr>
              <w:t> </w:t>
            </w:r>
            <w:r>
              <w:rPr>
                <w:b/>
                <w:sz w:val="16"/>
              </w:rPr>
              <w:t>&amp;</w:t>
            </w:r>
            <w:r>
              <w:rPr>
                <w:b/>
                <w:spacing w:val="-5"/>
                <w:sz w:val="16"/>
              </w:rPr>
              <w:t> </w:t>
            </w:r>
            <w:r>
              <w:rPr>
                <w:b/>
                <w:sz w:val="16"/>
              </w:rPr>
              <w:t>ASSOCIATES,</w:t>
            </w:r>
            <w:r>
              <w:rPr>
                <w:b/>
                <w:spacing w:val="-5"/>
                <w:sz w:val="16"/>
              </w:rPr>
              <w:t> LLC</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2" w:type="dxa"/>
          </w:tcPr>
          <w:p>
            <w:pPr>
              <w:pStyle w:val="TableParagraph"/>
              <w:spacing w:before="33"/>
              <w:ind w:left="234"/>
              <w:rPr>
                <w:sz w:val="16"/>
              </w:rPr>
            </w:pPr>
            <w:r>
              <w:rPr>
                <w:spacing w:val="-2"/>
                <w:sz w:val="16"/>
              </w:rPr>
              <w:t>10-2519.330.000.00.00/2510330</w:t>
            </w:r>
          </w:p>
        </w:tc>
        <w:tc>
          <w:tcPr>
            <w:tcW w:w="5034" w:type="dxa"/>
            <w:gridSpan w:val="2"/>
          </w:tcPr>
          <w:p>
            <w:pPr>
              <w:pStyle w:val="TableParagraph"/>
              <w:spacing w:before="33"/>
              <w:ind w:left="322"/>
              <w:rPr>
                <w:sz w:val="16"/>
              </w:rPr>
            </w:pPr>
            <w:r>
              <w:rPr>
                <w:sz w:val="16"/>
              </w:rPr>
              <w:t>PAYROLL</w:t>
            </w:r>
            <w:r>
              <w:rPr>
                <w:spacing w:val="-7"/>
                <w:sz w:val="16"/>
              </w:rPr>
              <w:t> </w:t>
            </w:r>
            <w:r>
              <w:rPr>
                <w:sz w:val="16"/>
              </w:rPr>
              <w:t>CONSULTING</w:t>
            </w:r>
            <w:r>
              <w:rPr>
                <w:spacing w:val="31"/>
                <w:sz w:val="16"/>
              </w:rPr>
              <w:t> </w:t>
            </w:r>
            <w:r>
              <w:rPr>
                <w:sz w:val="16"/>
              </w:rPr>
              <w:t>SEPTEMBER</w:t>
            </w:r>
            <w:r>
              <w:rPr>
                <w:spacing w:val="-6"/>
                <w:sz w:val="16"/>
              </w:rPr>
              <w:t> </w:t>
            </w:r>
            <w:r>
              <w:rPr>
                <w:spacing w:val="-4"/>
                <w:sz w:val="16"/>
              </w:rPr>
              <w:t>2023</w:t>
            </w:r>
          </w:p>
        </w:tc>
        <w:tc>
          <w:tcPr>
            <w:tcW w:w="1640" w:type="dxa"/>
          </w:tcPr>
          <w:p>
            <w:pPr>
              <w:pStyle w:val="TableParagraph"/>
              <w:spacing w:before="33"/>
              <w:jc w:val="right"/>
              <w:rPr>
                <w:sz w:val="16"/>
              </w:rPr>
            </w:pPr>
            <w:r>
              <w:rPr>
                <w:spacing w:val="-2"/>
                <w:sz w:val="16"/>
              </w:rPr>
              <w:t>$7,843.50</w:t>
            </w:r>
          </w:p>
        </w:tc>
      </w:tr>
      <w:tr>
        <w:trPr>
          <w:trHeight w:val="256"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10-2519.330.000.00.00/2510330</w:t>
            </w:r>
          </w:p>
        </w:tc>
        <w:tc>
          <w:tcPr>
            <w:tcW w:w="5034" w:type="dxa"/>
            <w:gridSpan w:val="2"/>
          </w:tcPr>
          <w:p>
            <w:pPr>
              <w:pStyle w:val="TableParagraph"/>
              <w:spacing w:before="25"/>
              <w:ind w:left="322"/>
              <w:rPr>
                <w:sz w:val="16"/>
              </w:rPr>
            </w:pPr>
            <w:r>
              <w:rPr>
                <w:sz w:val="16"/>
              </w:rPr>
              <w:t>PAYROLL</w:t>
            </w:r>
            <w:r>
              <w:rPr>
                <w:spacing w:val="-8"/>
                <w:sz w:val="16"/>
              </w:rPr>
              <w:t> </w:t>
            </w:r>
            <w:r>
              <w:rPr>
                <w:sz w:val="16"/>
              </w:rPr>
              <w:t>CONSULTING</w:t>
            </w:r>
            <w:r>
              <w:rPr>
                <w:spacing w:val="-8"/>
                <w:sz w:val="16"/>
              </w:rPr>
              <w:t> </w:t>
            </w:r>
            <w:r>
              <w:rPr>
                <w:sz w:val="16"/>
              </w:rPr>
              <w:t>OCTOBER</w:t>
            </w:r>
            <w:r>
              <w:rPr>
                <w:spacing w:val="-8"/>
                <w:sz w:val="16"/>
              </w:rPr>
              <w:t> </w:t>
            </w:r>
            <w:r>
              <w:rPr>
                <w:spacing w:val="-4"/>
                <w:sz w:val="16"/>
              </w:rPr>
              <w:t>2023</w:t>
            </w:r>
          </w:p>
        </w:tc>
        <w:tc>
          <w:tcPr>
            <w:tcW w:w="1640" w:type="dxa"/>
            <w:tcBorders>
              <w:bottom w:val="single" w:sz="6" w:space="0" w:color="000000"/>
            </w:tcBorders>
          </w:tcPr>
          <w:p>
            <w:pPr>
              <w:pStyle w:val="TableParagraph"/>
              <w:spacing w:before="25"/>
              <w:jc w:val="right"/>
              <w:rPr>
                <w:sz w:val="16"/>
              </w:rPr>
            </w:pPr>
            <w:r>
              <w:rPr>
                <w:spacing w:val="-2"/>
                <w:sz w:val="16"/>
              </w:rPr>
              <w:t>$5,934.50</w:t>
            </w:r>
          </w:p>
        </w:tc>
      </w:tr>
      <w:tr>
        <w:trPr>
          <w:trHeight w:val="278" w:hRule="atLeast"/>
        </w:trPr>
        <w:tc>
          <w:tcPr>
            <w:tcW w:w="836" w:type="dxa"/>
          </w:tcPr>
          <w:p>
            <w:pPr>
              <w:pStyle w:val="TableParagraph"/>
              <w:rPr>
                <w:rFonts w:ascii="Times New Roman"/>
                <w:sz w:val="16"/>
              </w:rPr>
            </w:pPr>
          </w:p>
        </w:tc>
        <w:tc>
          <w:tcPr>
            <w:tcW w:w="3962" w:type="dxa"/>
          </w:tcPr>
          <w:p>
            <w:pPr>
              <w:pStyle w:val="TableParagraph"/>
              <w:rPr>
                <w:rFonts w:ascii="Times New Roman"/>
                <w:sz w:val="16"/>
              </w:rPr>
            </w:pPr>
          </w:p>
        </w:tc>
        <w:tc>
          <w:tcPr>
            <w:tcW w:w="5034" w:type="dxa"/>
            <w:gridSpan w:val="2"/>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$13,778.00</w:t>
            </w:r>
          </w:p>
        </w:tc>
      </w:tr>
      <w:tr>
        <w:trPr>
          <w:trHeight w:val="282" w:hRule="atLeast"/>
        </w:trPr>
        <w:tc>
          <w:tcPr>
            <w:tcW w:w="836" w:type="dxa"/>
          </w:tcPr>
          <w:p>
            <w:pPr>
              <w:pStyle w:val="TableParagraph"/>
              <w:spacing w:before="60"/>
              <w:ind w:left="50"/>
              <w:rPr>
                <w:b/>
                <w:sz w:val="16"/>
              </w:rPr>
            </w:pPr>
            <w:r>
              <w:rPr>
                <w:b/>
                <w:spacing w:val="-2"/>
                <w:sz w:val="16"/>
              </w:rPr>
              <w:t>JAP31</w:t>
            </w:r>
          </w:p>
        </w:tc>
        <w:tc>
          <w:tcPr>
            <w:tcW w:w="3962" w:type="dxa"/>
          </w:tcPr>
          <w:p>
            <w:pPr>
              <w:pStyle w:val="TableParagraph"/>
              <w:spacing w:before="60"/>
              <w:ind w:left="264"/>
              <w:rPr>
                <w:b/>
                <w:sz w:val="16"/>
              </w:rPr>
            </w:pPr>
            <w:r>
              <w:rPr>
                <w:b/>
                <w:sz w:val="16"/>
              </w:rPr>
              <w:t>J.</w:t>
            </w:r>
            <w:r>
              <w:rPr>
                <w:b/>
                <w:spacing w:val="-8"/>
                <w:sz w:val="16"/>
              </w:rPr>
              <w:t> </w:t>
            </w:r>
            <w:r>
              <w:rPr>
                <w:b/>
                <w:sz w:val="16"/>
              </w:rPr>
              <w:t>APPLESEED</w:t>
            </w:r>
            <w:r>
              <w:rPr>
                <w:b/>
                <w:spacing w:val="-8"/>
                <w:sz w:val="16"/>
              </w:rPr>
              <w:t> </w:t>
            </w:r>
            <w:r>
              <w:rPr>
                <w:b/>
                <w:sz w:val="16"/>
              </w:rPr>
              <w:t>PUBLISHERS</w:t>
            </w:r>
            <w:r>
              <w:rPr>
                <w:b/>
                <w:spacing w:val="-8"/>
                <w:sz w:val="16"/>
              </w:rPr>
              <w:t> </w:t>
            </w:r>
            <w:r>
              <w:rPr>
                <w:b/>
                <w:sz w:val="16"/>
              </w:rPr>
              <w:t>CO-</w:t>
            </w:r>
            <w:r>
              <w:rPr>
                <w:b/>
                <w:spacing w:val="-5"/>
                <w:sz w:val="16"/>
              </w:rPr>
              <w:t>OP</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2" w:type="dxa"/>
          </w:tcPr>
          <w:p>
            <w:pPr>
              <w:pStyle w:val="TableParagraph"/>
              <w:spacing w:before="33"/>
              <w:ind w:left="234"/>
              <w:rPr>
                <w:sz w:val="16"/>
              </w:rPr>
            </w:pPr>
            <w:r>
              <w:rPr>
                <w:spacing w:val="-2"/>
                <w:sz w:val="16"/>
              </w:rPr>
              <w:t>10-2250.640.000.11.00/225064011</w:t>
            </w:r>
          </w:p>
        </w:tc>
        <w:tc>
          <w:tcPr>
            <w:tcW w:w="5034" w:type="dxa"/>
            <w:gridSpan w:val="2"/>
          </w:tcPr>
          <w:p>
            <w:pPr>
              <w:pStyle w:val="TableParagraph"/>
              <w:spacing w:before="33"/>
              <w:ind w:left="322"/>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BURCHFIELD</w:t>
            </w:r>
          </w:p>
        </w:tc>
        <w:tc>
          <w:tcPr>
            <w:tcW w:w="1640" w:type="dxa"/>
          </w:tcPr>
          <w:p>
            <w:pPr>
              <w:pStyle w:val="TableParagraph"/>
              <w:spacing w:before="33"/>
              <w:ind w:right="2"/>
              <w:jc w:val="right"/>
              <w:rPr>
                <w:sz w:val="16"/>
              </w:rPr>
            </w:pPr>
            <w:r>
              <w:rPr>
                <w:spacing w:val="-2"/>
                <w:sz w:val="16"/>
              </w:rPr>
              <w:t>$56.85</w:t>
            </w:r>
          </w:p>
        </w:tc>
      </w:tr>
      <w:tr>
        <w:trPr>
          <w:trHeight w:val="256" w:hRule="atLeast"/>
        </w:trPr>
        <w:tc>
          <w:tcPr>
            <w:tcW w:w="836" w:type="dxa"/>
          </w:tcPr>
          <w:p>
            <w:pPr>
              <w:pStyle w:val="TableParagraph"/>
              <w:rPr>
                <w:rFonts w:ascii="Times New Roman"/>
                <w:sz w:val="16"/>
              </w:rPr>
            </w:pPr>
          </w:p>
        </w:tc>
        <w:tc>
          <w:tcPr>
            <w:tcW w:w="3962" w:type="dxa"/>
          </w:tcPr>
          <w:p>
            <w:pPr>
              <w:pStyle w:val="TableParagraph"/>
              <w:spacing w:before="25"/>
              <w:ind w:left="234"/>
              <w:rPr>
                <w:sz w:val="16"/>
              </w:rPr>
            </w:pPr>
            <w:r>
              <w:rPr>
                <w:spacing w:val="-2"/>
                <w:sz w:val="16"/>
              </w:rPr>
              <w:t>10-2250.640.000.14.00/225064014</w:t>
            </w:r>
          </w:p>
        </w:tc>
        <w:tc>
          <w:tcPr>
            <w:tcW w:w="5034" w:type="dxa"/>
            <w:gridSpan w:val="2"/>
          </w:tcPr>
          <w:p>
            <w:pPr>
              <w:pStyle w:val="TableParagraph"/>
              <w:spacing w:before="25"/>
              <w:ind w:left="322"/>
              <w:rPr>
                <w:sz w:val="16"/>
              </w:rPr>
            </w:pPr>
            <w:r>
              <w:rPr>
                <w:sz w:val="16"/>
              </w:rPr>
              <w:t>LIBRARY</w:t>
            </w:r>
            <w:r>
              <w:rPr>
                <w:spacing w:val="39"/>
                <w:sz w:val="16"/>
              </w:rPr>
              <w:t> </w:t>
            </w:r>
            <w:r>
              <w:rPr>
                <w:sz w:val="16"/>
              </w:rPr>
              <w:t>-</w:t>
            </w:r>
            <w:r>
              <w:rPr>
                <w:spacing w:val="-2"/>
                <w:sz w:val="16"/>
              </w:rPr>
              <w:t> </w:t>
            </w:r>
            <w:r>
              <w:rPr>
                <w:sz w:val="16"/>
              </w:rPr>
              <w:t>BOOKS</w:t>
            </w:r>
            <w:r>
              <w:rPr>
                <w:spacing w:val="39"/>
                <w:sz w:val="16"/>
              </w:rPr>
              <w:t> </w:t>
            </w:r>
            <w:r>
              <w:rPr>
                <w:sz w:val="16"/>
              </w:rPr>
              <w:t>-</w:t>
            </w:r>
            <w:r>
              <w:rPr>
                <w:spacing w:val="-2"/>
                <w:sz w:val="16"/>
              </w:rPr>
              <w:t> RESERVE</w:t>
            </w:r>
          </w:p>
        </w:tc>
        <w:tc>
          <w:tcPr>
            <w:tcW w:w="1640" w:type="dxa"/>
            <w:tcBorders>
              <w:bottom w:val="single" w:sz="6" w:space="0" w:color="000000"/>
            </w:tcBorders>
          </w:tcPr>
          <w:p>
            <w:pPr>
              <w:pStyle w:val="TableParagraph"/>
              <w:spacing w:before="25"/>
              <w:ind w:right="2"/>
              <w:jc w:val="right"/>
              <w:rPr>
                <w:sz w:val="16"/>
              </w:rPr>
            </w:pPr>
            <w:r>
              <w:rPr>
                <w:spacing w:val="-2"/>
                <w:sz w:val="16"/>
              </w:rPr>
              <w:t>$51.90</w:t>
            </w:r>
          </w:p>
        </w:tc>
      </w:tr>
      <w:tr>
        <w:trPr>
          <w:trHeight w:val="278" w:hRule="atLeast"/>
        </w:trPr>
        <w:tc>
          <w:tcPr>
            <w:tcW w:w="836" w:type="dxa"/>
          </w:tcPr>
          <w:p>
            <w:pPr>
              <w:pStyle w:val="TableParagraph"/>
              <w:rPr>
                <w:rFonts w:ascii="Times New Roman"/>
                <w:sz w:val="16"/>
              </w:rPr>
            </w:pPr>
          </w:p>
        </w:tc>
        <w:tc>
          <w:tcPr>
            <w:tcW w:w="3962" w:type="dxa"/>
          </w:tcPr>
          <w:p>
            <w:pPr>
              <w:pStyle w:val="TableParagraph"/>
              <w:rPr>
                <w:rFonts w:ascii="Times New Roman"/>
                <w:sz w:val="16"/>
              </w:rPr>
            </w:pPr>
          </w:p>
        </w:tc>
        <w:tc>
          <w:tcPr>
            <w:tcW w:w="5034" w:type="dxa"/>
            <w:gridSpan w:val="2"/>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$108.75</w:t>
            </w:r>
          </w:p>
        </w:tc>
      </w:tr>
      <w:tr>
        <w:trPr>
          <w:trHeight w:val="282" w:hRule="atLeast"/>
        </w:trPr>
        <w:tc>
          <w:tcPr>
            <w:tcW w:w="836" w:type="dxa"/>
          </w:tcPr>
          <w:p>
            <w:pPr>
              <w:pStyle w:val="TableParagraph"/>
              <w:spacing w:before="60"/>
              <w:ind w:left="50"/>
              <w:rPr>
                <w:b/>
                <w:sz w:val="16"/>
              </w:rPr>
            </w:pPr>
            <w:r>
              <w:rPr>
                <w:b/>
                <w:spacing w:val="-2"/>
                <w:sz w:val="16"/>
              </w:rPr>
              <w:t>MIL21</w:t>
            </w:r>
          </w:p>
        </w:tc>
        <w:tc>
          <w:tcPr>
            <w:tcW w:w="3962" w:type="dxa"/>
          </w:tcPr>
          <w:p>
            <w:pPr>
              <w:pStyle w:val="TableParagraph"/>
              <w:spacing w:before="60"/>
              <w:ind w:left="264"/>
              <w:rPr>
                <w:b/>
                <w:sz w:val="16"/>
              </w:rPr>
            </w:pPr>
            <w:r>
              <w:rPr>
                <w:b/>
                <w:sz w:val="16"/>
              </w:rPr>
              <w:t>JEM</w:t>
            </w:r>
            <w:r>
              <w:rPr>
                <w:b/>
                <w:spacing w:val="-1"/>
                <w:sz w:val="16"/>
              </w:rPr>
              <w:t> </w:t>
            </w:r>
            <w:r>
              <w:rPr>
                <w:b/>
                <w:spacing w:val="-2"/>
                <w:sz w:val="16"/>
              </w:rPr>
              <w:t>PRODUCTIONS</w:t>
            </w:r>
          </w:p>
        </w:tc>
        <w:tc>
          <w:tcPr>
            <w:tcW w:w="503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16" w:hRule="atLeast"/>
        </w:trPr>
        <w:tc>
          <w:tcPr>
            <w:tcW w:w="836" w:type="dxa"/>
          </w:tcPr>
          <w:p>
            <w:pPr>
              <w:pStyle w:val="TableParagraph"/>
              <w:rPr>
                <w:rFonts w:ascii="Times New Roman"/>
                <w:sz w:val="14"/>
              </w:rPr>
            </w:pPr>
          </w:p>
        </w:tc>
        <w:tc>
          <w:tcPr>
            <w:tcW w:w="3962" w:type="dxa"/>
          </w:tcPr>
          <w:p>
            <w:pPr>
              <w:pStyle w:val="TableParagraph"/>
              <w:spacing w:line="164" w:lineRule="exact" w:before="33"/>
              <w:ind w:left="234"/>
              <w:rPr>
                <w:sz w:val="16"/>
              </w:rPr>
            </w:pPr>
            <w:r>
              <w:rPr>
                <w:spacing w:val="-2"/>
                <w:sz w:val="16"/>
              </w:rPr>
              <w:t>10-3299.810.000.00.00/3299810</w:t>
            </w:r>
          </w:p>
        </w:tc>
        <w:tc>
          <w:tcPr>
            <w:tcW w:w="5034" w:type="dxa"/>
            <w:gridSpan w:val="2"/>
          </w:tcPr>
          <w:p>
            <w:pPr>
              <w:pStyle w:val="TableParagraph"/>
              <w:spacing w:line="164" w:lineRule="exact" w:before="33"/>
              <w:ind w:left="322"/>
              <w:rPr>
                <w:sz w:val="16"/>
              </w:rPr>
            </w:pPr>
            <w:r>
              <w:rPr>
                <w:sz w:val="16"/>
              </w:rPr>
              <w:t>Misc</w:t>
            </w:r>
            <w:r>
              <w:rPr>
                <w:spacing w:val="-2"/>
                <w:sz w:val="16"/>
              </w:rPr>
              <w:t> </w:t>
            </w:r>
            <w:r>
              <w:rPr>
                <w:sz w:val="16"/>
              </w:rPr>
              <w:t>Athletics</w:t>
            </w:r>
            <w:r>
              <w:rPr>
                <w:spacing w:val="-2"/>
                <w:sz w:val="16"/>
              </w:rPr>
              <w:t> </w:t>
            </w:r>
            <w:r>
              <w:rPr>
                <w:sz w:val="16"/>
              </w:rPr>
              <w:t>-</w:t>
            </w:r>
            <w:r>
              <w:rPr>
                <w:spacing w:val="-1"/>
                <w:sz w:val="16"/>
              </w:rPr>
              <w:t> </w:t>
            </w:r>
            <w:r>
              <w:rPr>
                <w:sz w:val="16"/>
              </w:rPr>
              <w:t>DUES</w:t>
            </w:r>
            <w:r>
              <w:rPr>
                <w:spacing w:val="-2"/>
                <w:sz w:val="16"/>
              </w:rPr>
              <w:t> </w:t>
            </w:r>
            <w:r>
              <w:rPr>
                <w:sz w:val="16"/>
              </w:rPr>
              <w:t>&amp;</w:t>
            </w:r>
            <w:r>
              <w:rPr>
                <w:spacing w:val="-1"/>
                <w:sz w:val="16"/>
              </w:rPr>
              <w:t> </w:t>
            </w:r>
            <w:r>
              <w:rPr>
                <w:spacing w:val="-4"/>
                <w:sz w:val="16"/>
              </w:rPr>
              <w:t>FEES</w:t>
            </w:r>
          </w:p>
        </w:tc>
        <w:tc>
          <w:tcPr>
            <w:tcW w:w="1640" w:type="dxa"/>
          </w:tcPr>
          <w:p>
            <w:pPr>
              <w:pStyle w:val="TableParagraph"/>
              <w:spacing w:line="164" w:lineRule="exact" w:before="33"/>
              <w:jc w:val="right"/>
              <w:rPr>
                <w:sz w:val="16"/>
              </w:rPr>
            </w:pPr>
            <w:r>
              <w:rPr>
                <w:spacing w:val="-2"/>
                <w:sz w:val="16"/>
              </w:rPr>
              <w:t>$2,200.00</w:t>
            </w:r>
          </w:p>
        </w:tc>
      </w:tr>
    </w:tbl>
    <w:p>
      <w:pPr>
        <w:spacing w:after="0" w:line="164" w:lineRule="exact"/>
        <w:jc w:val="right"/>
        <w:rPr>
          <w:sz w:val="16"/>
        </w:rPr>
        <w:sectPr>
          <w:headerReference w:type="default" r:id="rId36"/>
          <w:footerReference w:type="default" r:id="rId37"/>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4183"/>
        <w:gridCol w:w="4811"/>
        <w:gridCol w:w="1639"/>
      </w:tblGrid>
      <w:tr>
        <w:trPr>
          <w:trHeight w:val="216" w:hRule="atLeast"/>
        </w:trPr>
        <w:tc>
          <w:tcPr>
            <w:tcW w:w="836" w:type="dxa"/>
          </w:tcPr>
          <w:p>
            <w:pPr>
              <w:pStyle w:val="TableParagraph"/>
              <w:spacing w:line="179" w:lineRule="exact"/>
              <w:ind w:left="50"/>
              <w:rPr>
                <w:b/>
                <w:sz w:val="16"/>
              </w:rPr>
            </w:pPr>
            <w:r>
              <w:rPr>
                <w:b/>
                <w:spacing w:val="-2"/>
                <w:sz w:val="16"/>
              </w:rPr>
              <w:t>JOS01</w:t>
            </w:r>
          </w:p>
        </w:tc>
        <w:tc>
          <w:tcPr>
            <w:tcW w:w="4183" w:type="dxa"/>
          </w:tcPr>
          <w:p>
            <w:pPr>
              <w:pStyle w:val="TableParagraph"/>
              <w:spacing w:line="179" w:lineRule="exact"/>
              <w:ind w:left="264"/>
              <w:rPr>
                <w:b/>
                <w:sz w:val="16"/>
              </w:rPr>
            </w:pPr>
            <w:r>
              <w:rPr>
                <w:b/>
                <w:sz w:val="16"/>
              </w:rPr>
              <w:t>JOSTENS,</w:t>
            </w:r>
            <w:r>
              <w:rPr>
                <w:b/>
                <w:spacing w:val="-8"/>
                <w:sz w:val="16"/>
              </w:rPr>
              <w:t> </w:t>
            </w:r>
            <w:r>
              <w:rPr>
                <w:b/>
                <w:spacing w:val="-4"/>
                <w:sz w:val="16"/>
              </w:rPr>
              <w:t>INC.</w:t>
            </w:r>
          </w:p>
        </w:tc>
        <w:tc>
          <w:tcPr>
            <w:tcW w:w="6450" w:type="dxa"/>
            <w:gridSpan w:val="2"/>
          </w:tcPr>
          <w:p>
            <w:pPr>
              <w:pStyle w:val="TableParagraph"/>
              <w:rPr>
                <w:rFonts w:ascii="Times New Roman"/>
                <w:sz w:val="14"/>
              </w:rPr>
            </w:pPr>
          </w:p>
        </w:tc>
      </w:tr>
      <w:tr>
        <w:trPr>
          <w:trHeight w:val="247"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10-3228.610.000.00.00/3228610</w:t>
            </w:r>
          </w:p>
        </w:tc>
        <w:tc>
          <w:tcPr>
            <w:tcW w:w="4811" w:type="dxa"/>
          </w:tcPr>
          <w:p>
            <w:pPr>
              <w:pStyle w:val="TableParagraph"/>
              <w:spacing w:before="33"/>
              <w:ind w:left="101"/>
              <w:rPr>
                <w:sz w:val="16"/>
              </w:rPr>
            </w:pPr>
            <w:r>
              <w:rPr>
                <w:sz w:val="16"/>
              </w:rPr>
              <w:t>Commencement</w:t>
            </w:r>
            <w:r>
              <w:rPr>
                <w:spacing w:val="-7"/>
                <w:sz w:val="16"/>
              </w:rPr>
              <w:t> </w:t>
            </w:r>
            <w:r>
              <w:rPr>
                <w:sz w:val="16"/>
              </w:rPr>
              <w:t>-</w:t>
            </w:r>
            <w:r>
              <w:rPr>
                <w:spacing w:val="-7"/>
                <w:sz w:val="16"/>
              </w:rPr>
              <w:t> </w:t>
            </w:r>
            <w:r>
              <w:rPr>
                <w:sz w:val="16"/>
              </w:rPr>
              <w:t>GENERAL</w:t>
            </w:r>
            <w:r>
              <w:rPr>
                <w:spacing w:val="-6"/>
                <w:sz w:val="16"/>
              </w:rPr>
              <w:t> </w:t>
            </w:r>
            <w:r>
              <w:rPr>
                <w:spacing w:val="-2"/>
                <w:sz w:val="16"/>
              </w:rPr>
              <w:t>SUPPLIES</w:t>
            </w:r>
          </w:p>
        </w:tc>
        <w:tc>
          <w:tcPr>
            <w:tcW w:w="1639" w:type="dxa"/>
          </w:tcPr>
          <w:p>
            <w:pPr>
              <w:pStyle w:val="TableParagraph"/>
              <w:spacing w:before="33"/>
              <w:ind w:right="1"/>
              <w:jc w:val="right"/>
              <w:rPr>
                <w:sz w:val="16"/>
              </w:rPr>
            </w:pPr>
            <w:r>
              <w:rPr>
                <w:spacing w:val="-2"/>
                <w:sz w:val="16"/>
              </w:rPr>
              <w:t>$30.10</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10-3228.610.000.00.00/3228610</w:t>
            </w:r>
          </w:p>
        </w:tc>
        <w:tc>
          <w:tcPr>
            <w:tcW w:w="4811" w:type="dxa"/>
          </w:tcPr>
          <w:p>
            <w:pPr>
              <w:pStyle w:val="TableParagraph"/>
              <w:spacing w:before="25"/>
              <w:ind w:left="101"/>
              <w:rPr>
                <w:sz w:val="16"/>
              </w:rPr>
            </w:pPr>
            <w:r>
              <w:rPr>
                <w:sz w:val="16"/>
              </w:rPr>
              <w:t>Commencement</w:t>
            </w:r>
            <w:r>
              <w:rPr>
                <w:spacing w:val="-7"/>
                <w:sz w:val="16"/>
              </w:rPr>
              <w:t> </w:t>
            </w:r>
            <w:r>
              <w:rPr>
                <w:sz w:val="16"/>
              </w:rPr>
              <w:t>-</w:t>
            </w:r>
            <w:r>
              <w:rPr>
                <w:spacing w:val="-7"/>
                <w:sz w:val="16"/>
              </w:rPr>
              <w:t> </w:t>
            </w:r>
            <w:r>
              <w:rPr>
                <w:sz w:val="16"/>
              </w:rPr>
              <w:t>GENERAL</w:t>
            </w:r>
            <w:r>
              <w:rPr>
                <w:spacing w:val="-6"/>
                <w:sz w:val="16"/>
              </w:rPr>
              <w:t> </w:t>
            </w:r>
            <w:r>
              <w:rPr>
                <w:spacing w:val="-2"/>
                <w:sz w:val="16"/>
              </w:rPr>
              <w:t>SUPPLIES</w:t>
            </w:r>
          </w:p>
        </w:tc>
        <w:tc>
          <w:tcPr>
            <w:tcW w:w="1639" w:type="dxa"/>
          </w:tcPr>
          <w:p>
            <w:pPr>
              <w:pStyle w:val="TableParagraph"/>
              <w:spacing w:before="25"/>
              <w:ind w:right="1"/>
              <w:jc w:val="right"/>
              <w:rPr>
                <w:sz w:val="16"/>
              </w:rPr>
            </w:pPr>
            <w:r>
              <w:rPr>
                <w:spacing w:val="-2"/>
                <w:sz w:val="16"/>
              </w:rPr>
              <w:t>$13.30</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10-3299.610.000.00.00/3299610</w:t>
            </w:r>
          </w:p>
        </w:tc>
        <w:tc>
          <w:tcPr>
            <w:tcW w:w="4811" w:type="dxa"/>
          </w:tcPr>
          <w:p>
            <w:pPr>
              <w:pStyle w:val="TableParagraph"/>
              <w:spacing w:before="25"/>
              <w:ind w:left="101"/>
              <w:rPr>
                <w:sz w:val="16"/>
              </w:rPr>
            </w:pPr>
            <w:r>
              <w:rPr>
                <w:sz w:val="16"/>
              </w:rPr>
              <w:t>Misc</w:t>
            </w:r>
            <w:r>
              <w:rPr>
                <w:spacing w:val="-3"/>
                <w:sz w:val="16"/>
              </w:rPr>
              <w:t> </w:t>
            </w:r>
            <w:r>
              <w:rPr>
                <w:sz w:val="16"/>
              </w:rPr>
              <w:t>Athletics</w:t>
            </w:r>
            <w:r>
              <w:rPr>
                <w:spacing w:val="-2"/>
                <w:sz w:val="16"/>
              </w:rPr>
              <w:t> </w:t>
            </w:r>
            <w:r>
              <w:rPr>
                <w:sz w:val="16"/>
              </w:rPr>
              <w:t>-</w:t>
            </w:r>
            <w:r>
              <w:rPr>
                <w:spacing w:val="-3"/>
                <w:sz w:val="16"/>
              </w:rPr>
              <w:t> </w:t>
            </w:r>
            <w:r>
              <w:rPr>
                <w:sz w:val="16"/>
              </w:rPr>
              <w:t>GENERAL</w:t>
            </w:r>
            <w:r>
              <w:rPr>
                <w:spacing w:val="-2"/>
                <w:sz w:val="16"/>
              </w:rPr>
              <w:t> SUPPLIES</w:t>
            </w:r>
          </w:p>
        </w:tc>
        <w:tc>
          <w:tcPr>
            <w:tcW w:w="1639" w:type="dxa"/>
          </w:tcPr>
          <w:p>
            <w:pPr>
              <w:pStyle w:val="TableParagraph"/>
              <w:spacing w:before="25"/>
              <w:jc w:val="right"/>
              <w:rPr>
                <w:sz w:val="16"/>
              </w:rPr>
            </w:pPr>
            <w:r>
              <w:rPr>
                <w:spacing w:val="-2"/>
                <w:sz w:val="16"/>
              </w:rPr>
              <w:t>$300.95</w:t>
            </w:r>
          </w:p>
        </w:tc>
      </w:tr>
      <w:tr>
        <w:trPr>
          <w:trHeight w:val="256"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10-3299.610.000.00.00/3299610</w:t>
            </w:r>
          </w:p>
        </w:tc>
        <w:tc>
          <w:tcPr>
            <w:tcW w:w="4811" w:type="dxa"/>
          </w:tcPr>
          <w:p>
            <w:pPr>
              <w:pStyle w:val="TableParagraph"/>
              <w:spacing w:before="25"/>
              <w:ind w:left="101"/>
              <w:rPr>
                <w:sz w:val="16"/>
              </w:rPr>
            </w:pPr>
            <w:r>
              <w:rPr>
                <w:sz w:val="16"/>
              </w:rPr>
              <w:t>Misc</w:t>
            </w:r>
            <w:r>
              <w:rPr>
                <w:spacing w:val="-3"/>
                <w:sz w:val="16"/>
              </w:rPr>
              <w:t> </w:t>
            </w:r>
            <w:r>
              <w:rPr>
                <w:sz w:val="16"/>
              </w:rPr>
              <w:t>Athletics</w:t>
            </w:r>
            <w:r>
              <w:rPr>
                <w:spacing w:val="-2"/>
                <w:sz w:val="16"/>
              </w:rPr>
              <w:t> </w:t>
            </w:r>
            <w:r>
              <w:rPr>
                <w:sz w:val="16"/>
              </w:rPr>
              <w:t>-</w:t>
            </w:r>
            <w:r>
              <w:rPr>
                <w:spacing w:val="-3"/>
                <w:sz w:val="16"/>
              </w:rPr>
              <w:t> </w:t>
            </w:r>
            <w:r>
              <w:rPr>
                <w:sz w:val="16"/>
              </w:rPr>
              <w:t>GENERAL</w:t>
            </w:r>
            <w:r>
              <w:rPr>
                <w:spacing w:val="-2"/>
                <w:sz w:val="16"/>
              </w:rPr>
              <w:t> SUPPLIES</w:t>
            </w:r>
          </w:p>
        </w:tc>
        <w:tc>
          <w:tcPr>
            <w:tcW w:w="1639" w:type="dxa"/>
            <w:tcBorders>
              <w:bottom w:val="single" w:sz="6" w:space="0" w:color="000000"/>
            </w:tcBorders>
          </w:tcPr>
          <w:p>
            <w:pPr>
              <w:pStyle w:val="TableParagraph"/>
              <w:spacing w:before="25"/>
              <w:jc w:val="right"/>
              <w:rPr>
                <w:sz w:val="16"/>
              </w:rPr>
            </w:pPr>
            <w:r>
              <w:rPr>
                <w:spacing w:val="-2"/>
                <w:sz w:val="16"/>
              </w:rPr>
              <w:t>$240.95</w:t>
            </w:r>
          </w:p>
        </w:tc>
      </w:tr>
      <w:tr>
        <w:trPr>
          <w:trHeight w:val="278" w:hRule="atLeast"/>
        </w:trPr>
        <w:tc>
          <w:tcPr>
            <w:tcW w:w="836" w:type="dxa"/>
          </w:tcPr>
          <w:p>
            <w:pPr>
              <w:pStyle w:val="TableParagraph"/>
              <w:rPr>
                <w:rFonts w:ascii="Times New Roman"/>
                <w:sz w:val="16"/>
              </w:rPr>
            </w:pPr>
          </w:p>
        </w:tc>
        <w:tc>
          <w:tcPr>
            <w:tcW w:w="4183" w:type="dxa"/>
          </w:tcPr>
          <w:p>
            <w:pPr>
              <w:pStyle w:val="TableParagraph"/>
              <w:rPr>
                <w:rFonts w:ascii="Times New Roman"/>
                <w:sz w:val="16"/>
              </w:rPr>
            </w:pPr>
          </w:p>
        </w:tc>
        <w:tc>
          <w:tcPr>
            <w:tcW w:w="4811"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jc w:val="right"/>
              <w:rPr>
                <w:b/>
                <w:sz w:val="16"/>
              </w:rPr>
            </w:pPr>
            <w:r>
              <w:rPr>
                <w:b/>
                <w:spacing w:val="-2"/>
                <w:sz w:val="16"/>
              </w:rPr>
              <w:t>$585.30</w:t>
            </w:r>
          </w:p>
        </w:tc>
      </w:tr>
      <w:tr>
        <w:trPr>
          <w:trHeight w:val="267" w:hRule="atLeast"/>
        </w:trPr>
        <w:tc>
          <w:tcPr>
            <w:tcW w:w="836" w:type="dxa"/>
          </w:tcPr>
          <w:p>
            <w:pPr>
              <w:pStyle w:val="TableParagraph"/>
              <w:spacing w:before="60"/>
              <w:ind w:left="50"/>
              <w:rPr>
                <w:b/>
                <w:sz w:val="16"/>
              </w:rPr>
            </w:pPr>
            <w:r>
              <w:rPr>
                <w:b/>
                <w:spacing w:val="-2"/>
                <w:sz w:val="16"/>
              </w:rPr>
              <w:t>JTT02</w:t>
            </w:r>
          </w:p>
        </w:tc>
        <w:tc>
          <w:tcPr>
            <w:tcW w:w="4183" w:type="dxa"/>
          </w:tcPr>
          <w:p>
            <w:pPr>
              <w:pStyle w:val="TableParagraph"/>
              <w:spacing w:before="60"/>
              <w:ind w:left="264"/>
              <w:rPr>
                <w:b/>
                <w:sz w:val="16"/>
              </w:rPr>
            </w:pPr>
            <w:r>
              <w:rPr>
                <w:b/>
                <w:sz w:val="16"/>
              </w:rPr>
              <w:t>J&amp;T</w:t>
            </w:r>
            <w:r>
              <w:rPr>
                <w:b/>
                <w:spacing w:val="-3"/>
                <w:sz w:val="16"/>
              </w:rPr>
              <w:t> </w:t>
            </w:r>
            <w:r>
              <w:rPr>
                <w:b/>
                <w:sz w:val="16"/>
              </w:rPr>
              <w:t>TIRE</w:t>
            </w:r>
            <w:r>
              <w:rPr>
                <w:b/>
                <w:spacing w:val="-3"/>
                <w:sz w:val="16"/>
              </w:rPr>
              <w:t> </w:t>
            </w:r>
            <w:r>
              <w:rPr>
                <w:b/>
                <w:sz w:val="16"/>
              </w:rPr>
              <w:t>CO</w:t>
            </w:r>
            <w:r>
              <w:rPr>
                <w:b/>
                <w:spacing w:val="-3"/>
                <w:sz w:val="16"/>
              </w:rPr>
              <w:t> </w:t>
            </w:r>
            <w:r>
              <w:rPr>
                <w:b/>
                <w:spacing w:val="-5"/>
                <w:sz w:val="16"/>
              </w:rPr>
              <w:t>INC</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18"/>
              <w:ind w:left="264"/>
              <w:rPr>
                <w:b/>
                <w:sz w:val="16"/>
              </w:rPr>
            </w:pPr>
            <w:r>
              <w:rPr>
                <w:b/>
                <w:sz w:val="16"/>
              </w:rPr>
              <w:t>J</w:t>
            </w:r>
            <w:r>
              <w:rPr>
                <w:b/>
                <w:spacing w:val="-3"/>
                <w:sz w:val="16"/>
              </w:rPr>
              <w:t> </w:t>
            </w:r>
            <w:r>
              <w:rPr>
                <w:b/>
                <w:sz w:val="16"/>
              </w:rPr>
              <w:t>&amp;</w:t>
            </w:r>
            <w:r>
              <w:rPr>
                <w:b/>
                <w:spacing w:val="-2"/>
                <w:sz w:val="16"/>
              </w:rPr>
              <w:t> </w:t>
            </w:r>
            <w:r>
              <w:rPr>
                <w:b/>
                <w:sz w:val="16"/>
              </w:rPr>
              <w:t>T</w:t>
            </w:r>
            <w:r>
              <w:rPr>
                <w:b/>
                <w:spacing w:val="-2"/>
                <w:sz w:val="16"/>
              </w:rPr>
              <w:t> </w:t>
            </w:r>
            <w:r>
              <w:rPr>
                <w:b/>
                <w:sz w:val="16"/>
              </w:rPr>
              <w:t>TIRE</w:t>
            </w:r>
            <w:r>
              <w:rPr>
                <w:b/>
                <w:spacing w:val="-2"/>
                <w:sz w:val="16"/>
              </w:rPr>
              <w:t> </w:t>
            </w:r>
            <w:r>
              <w:rPr>
                <w:b/>
                <w:sz w:val="16"/>
              </w:rPr>
              <w:t>CO.,</w:t>
            </w:r>
            <w:r>
              <w:rPr>
                <w:b/>
                <w:spacing w:val="-2"/>
                <w:sz w:val="16"/>
              </w:rPr>
              <w:t> </w:t>
            </w:r>
            <w:r>
              <w:rPr>
                <w:b/>
                <w:spacing w:val="-5"/>
                <w:sz w:val="16"/>
              </w:rPr>
              <w:t>INC</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10-2650.433.000.00.00/2650433</w:t>
            </w:r>
          </w:p>
        </w:tc>
        <w:tc>
          <w:tcPr>
            <w:tcW w:w="4811" w:type="dxa"/>
          </w:tcPr>
          <w:p>
            <w:pPr>
              <w:pStyle w:val="TableParagraph"/>
              <w:spacing w:before="33"/>
              <w:ind w:left="101"/>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639" w:type="dxa"/>
          </w:tcPr>
          <w:p>
            <w:pPr>
              <w:pStyle w:val="TableParagraph"/>
              <w:spacing w:before="33"/>
              <w:jc w:val="right"/>
              <w:rPr>
                <w:sz w:val="16"/>
              </w:rPr>
            </w:pPr>
            <w:r>
              <w:rPr>
                <w:spacing w:val="-2"/>
                <w:sz w:val="16"/>
              </w:rPr>
              <w:t>$427.59</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10-2650.433.000.00.00/2650433</w:t>
            </w:r>
          </w:p>
        </w:tc>
        <w:tc>
          <w:tcPr>
            <w:tcW w:w="4811" w:type="dxa"/>
          </w:tcPr>
          <w:p>
            <w:pPr>
              <w:pStyle w:val="TableParagraph"/>
              <w:spacing w:before="25"/>
              <w:ind w:left="101"/>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639" w:type="dxa"/>
          </w:tcPr>
          <w:p>
            <w:pPr>
              <w:pStyle w:val="TableParagraph"/>
              <w:spacing w:before="25"/>
              <w:ind w:right="1"/>
              <w:jc w:val="right"/>
              <w:rPr>
                <w:sz w:val="16"/>
              </w:rPr>
            </w:pPr>
            <w:r>
              <w:rPr>
                <w:spacing w:val="-2"/>
                <w:sz w:val="16"/>
              </w:rPr>
              <w:t>$62.40</w:t>
            </w:r>
          </w:p>
        </w:tc>
      </w:tr>
      <w:tr>
        <w:trPr>
          <w:trHeight w:val="256"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10-2650.433.000.00.00/2650433</w:t>
            </w:r>
          </w:p>
        </w:tc>
        <w:tc>
          <w:tcPr>
            <w:tcW w:w="4811" w:type="dxa"/>
          </w:tcPr>
          <w:p>
            <w:pPr>
              <w:pStyle w:val="TableParagraph"/>
              <w:spacing w:before="25"/>
              <w:ind w:left="101"/>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639" w:type="dxa"/>
            <w:tcBorders>
              <w:bottom w:val="single" w:sz="6" w:space="0" w:color="000000"/>
            </w:tcBorders>
          </w:tcPr>
          <w:p>
            <w:pPr>
              <w:pStyle w:val="TableParagraph"/>
              <w:spacing w:before="25"/>
              <w:jc w:val="right"/>
              <w:rPr>
                <w:sz w:val="16"/>
              </w:rPr>
            </w:pPr>
            <w:r>
              <w:rPr>
                <w:spacing w:val="-2"/>
                <w:sz w:val="16"/>
              </w:rPr>
              <w:t>$415.01</w:t>
            </w:r>
          </w:p>
        </w:tc>
      </w:tr>
      <w:tr>
        <w:trPr>
          <w:trHeight w:val="278" w:hRule="atLeast"/>
        </w:trPr>
        <w:tc>
          <w:tcPr>
            <w:tcW w:w="836" w:type="dxa"/>
          </w:tcPr>
          <w:p>
            <w:pPr>
              <w:pStyle w:val="TableParagraph"/>
              <w:rPr>
                <w:rFonts w:ascii="Times New Roman"/>
                <w:sz w:val="16"/>
              </w:rPr>
            </w:pPr>
          </w:p>
        </w:tc>
        <w:tc>
          <w:tcPr>
            <w:tcW w:w="4183" w:type="dxa"/>
          </w:tcPr>
          <w:p>
            <w:pPr>
              <w:pStyle w:val="TableParagraph"/>
              <w:rPr>
                <w:rFonts w:ascii="Times New Roman"/>
                <w:sz w:val="16"/>
              </w:rPr>
            </w:pPr>
          </w:p>
        </w:tc>
        <w:tc>
          <w:tcPr>
            <w:tcW w:w="4811"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jc w:val="right"/>
              <w:rPr>
                <w:b/>
                <w:sz w:val="16"/>
              </w:rPr>
            </w:pPr>
            <w:r>
              <w:rPr>
                <w:b/>
                <w:spacing w:val="-2"/>
                <w:sz w:val="16"/>
              </w:rPr>
              <w:t>$905.00</w:t>
            </w:r>
          </w:p>
        </w:tc>
      </w:tr>
      <w:tr>
        <w:trPr>
          <w:trHeight w:val="282" w:hRule="atLeast"/>
        </w:trPr>
        <w:tc>
          <w:tcPr>
            <w:tcW w:w="836" w:type="dxa"/>
          </w:tcPr>
          <w:p>
            <w:pPr>
              <w:pStyle w:val="TableParagraph"/>
              <w:spacing w:before="60"/>
              <w:ind w:left="50"/>
              <w:rPr>
                <w:b/>
                <w:sz w:val="16"/>
              </w:rPr>
            </w:pPr>
            <w:r>
              <w:rPr>
                <w:b/>
                <w:spacing w:val="-4"/>
                <w:sz w:val="16"/>
              </w:rPr>
              <w:t>JK01</w:t>
            </w:r>
          </w:p>
        </w:tc>
        <w:tc>
          <w:tcPr>
            <w:tcW w:w="4183" w:type="dxa"/>
          </w:tcPr>
          <w:p>
            <w:pPr>
              <w:pStyle w:val="TableParagraph"/>
              <w:spacing w:before="60"/>
              <w:ind w:left="264"/>
              <w:rPr>
                <w:b/>
                <w:sz w:val="16"/>
              </w:rPr>
            </w:pPr>
            <w:r>
              <w:rPr>
                <w:b/>
                <w:sz w:val="16"/>
              </w:rPr>
              <w:t>JOHN</w:t>
            </w:r>
            <w:r>
              <w:rPr>
                <w:b/>
                <w:spacing w:val="-4"/>
                <w:sz w:val="16"/>
              </w:rPr>
              <w:t> KAIB</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10-2611.584.000.00.00/2611584</w:t>
            </w:r>
          </w:p>
        </w:tc>
        <w:tc>
          <w:tcPr>
            <w:tcW w:w="4811" w:type="dxa"/>
          </w:tcPr>
          <w:p>
            <w:pPr>
              <w:pStyle w:val="TableParagraph"/>
              <w:spacing w:before="33"/>
              <w:ind w:left="101"/>
              <w:rPr>
                <w:sz w:val="16"/>
              </w:rPr>
            </w:pPr>
            <w:r>
              <w:rPr>
                <w:sz w:val="16"/>
              </w:rPr>
              <w:t>MILEAGE</w:t>
            </w:r>
            <w:r>
              <w:rPr>
                <w:spacing w:val="-8"/>
                <w:sz w:val="16"/>
              </w:rPr>
              <w:t> </w:t>
            </w:r>
            <w:r>
              <w:rPr>
                <w:sz w:val="16"/>
              </w:rPr>
              <w:t>NOVEMBER</w:t>
            </w:r>
            <w:r>
              <w:rPr>
                <w:spacing w:val="-7"/>
                <w:sz w:val="16"/>
              </w:rPr>
              <w:t> </w:t>
            </w:r>
            <w:r>
              <w:rPr>
                <w:spacing w:val="-4"/>
                <w:sz w:val="16"/>
              </w:rPr>
              <w:t>2023</w:t>
            </w:r>
          </w:p>
        </w:tc>
        <w:tc>
          <w:tcPr>
            <w:tcW w:w="1639" w:type="dxa"/>
          </w:tcPr>
          <w:p>
            <w:pPr>
              <w:pStyle w:val="TableParagraph"/>
              <w:spacing w:before="33"/>
              <w:jc w:val="right"/>
              <w:rPr>
                <w:sz w:val="16"/>
              </w:rPr>
            </w:pPr>
            <w:r>
              <w:rPr>
                <w:spacing w:val="-2"/>
                <w:sz w:val="16"/>
              </w:rPr>
              <w:t>$220.00</w:t>
            </w:r>
          </w:p>
        </w:tc>
      </w:tr>
      <w:tr>
        <w:trPr>
          <w:trHeight w:val="284" w:hRule="atLeast"/>
        </w:trPr>
        <w:tc>
          <w:tcPr>
            <w:tcW w:w="836" w:type="dxa"/>
          </w:tcPr>
          <w:p>
            <w:pPr>
              <w:pStyle w:val="TableParagraph"/>
              <w:spacing w:before="63"/>
              <w:ind w:left="50"/>
              <w:rPr>
                <w:b/>
                <w:sz w:val="16"/>
              </w:rPr>
            </w:pPr>
            <w:r>
              <w:rPr>
                <w:b/>
                <w:spacing w:val="-2"/>
                <w:sz w:val="16"/>
              </w:rPr>
              <w:t>KEY52</w:t>
            </w:r>
          </w:p>
        </w:tc>
        <w:tc>
          <w:tcPr>
            <w:tcW w:w="4183" w:type="dxa"/>
          </w:tcPr>
          <w:p>
            <w:pPr>
              <w:pStyle w:val="TableParagraph"/>
              <w:spacing w:before="63"/>
              <w:ind w:left="264"/>
              <w:rPr>
                <w:b/>
                <w:sz w:val="16"/>
              </w:rPr>
            </w:pPr>
            <w:r>
              <w:rPr>
                <w:b/>
                <w:sz w:val="16"/>
              </w:rPr>
              <w:t>KEYSTONE</w:t>
            </w:r>
            <w:r>
              <w:rPr>
                <w:b/>
                <w:spacing w:val="-10"/>
                <w:sz w:val="16"/>
              </w:rPr>
              <w:t> </w:t>
            </w:r>
            <w:r>
              <w:rPr>
                <w:b/>
                <w:sz w:val="16"/>
              </w:rPr>
              <w:t>EDUCATIONAL</w:t>
            </w:r>
            <w:r>
              <w:rPr>
                <w:b/>
                <w:spacing w:val="-10"/>
                <w:sz w:val="16"/>
              </w:rPr>
              <w:t> </w:t>
            </w:r>
            <w:r>
              <w:rPr>
                <w:b/>
                <w:sz w:val="16"/>
              </w:rPr>
              <w:t>CONSULTING</w:t>
            </w:r>
            <w:r>
              <w:rPr>
                <w:b/>
                <w:spacing w:val="-9"/>
                <w:sz w:val="16"/>
              </w:rPr>
              <w:t> </w:t>
            </w:r>
            <w:r>
              <w:rPr>
                <w:b/>
                <w:spacing w:val="-2"/>
                <w:sz w:val="16"/>
              </w:rPr>
              <w:t>GROUP</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468"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10-2111.329.000.30.00/211132930</w:t>
            </w:r>
          </w:p>
        </w:tc>
        <w:tc>
          <w:tcPr>
            <w:tcW w:w="4811" w:type="dxa"/>
          </w:tcPr>
          <w:p>
            <w:pPr>
              <w:pStyle w:val="TableParagraph"/>
              <w:spacing w:before="33"/>
              <w:ind w:left="101"/>
              <w:rPr>
                <w:sz w:val="16"/>
              </w:rPr>
            </w:pPr>
            <w:r>
              <w:rPr>
                <w:sz w:val="16"/>
              </w:rPr>
              <w:t>CONSULTING</w:t>
            </w:r>
            <w:r>
              <w:rPr>
                <w:spacing w:val="-9"/>
                <w:sz w:val="16"/>
              </w:rPr>
              <w:t> </w:t>
            </w:r>
            <w:r>
              <w:rPr>
                <w:sz w:val="16"/>
              </w:rPr>
              <w:t>SERVICES</w:t>
            </w:r>
            <w:r>
              <w:rPr>
                <w:spacing w:val="-9"/>
                <w:sz w:val="16"/>
              </w:rPr>
              <w:t> </w:t>
            </w:r>
            <w:r>
              <w:rPr>
                <w:sz w:val="16"/>
              </w:rPr>
              <w:t>FOR</w:t>
            </w:r>
            <w:r>
              <w:rPr>
                <w:spacing w:val="-9"/>
                <w:sz w:val="16"/>
              </w:rPr>
              <w:t> </w:t>
            </w:r>
            <w:r>
              <w:rPr>
                <w:sz w:val="16"/>
              </w:rPr>
              <w:t>STUDENT</w:t>
            </w:r>
            <w:r>
              <w:rPr>
                <w:spacing w:val="-9"/>
                <w:sz w:val="16"/>
              </w:rPr>
              <w:t> </w:t>
            </w:r>
            <w:r>
              <w:rPr>
                <w:sz w:val="16"/>
              </w:rPr>
              <w:t>SERVICES</w:t>
            </w:r>
            <w:r>
              <w:rPr>
                <w:spacing w:val="-9"/>
                <w:sz w:val="16"/>
              </w:rPr>
              <w:t> </w:t>
            </w:r>
            <w:r>
              <w:rPr>
                <w:sz w:val="16"/>
              </w:rPr>
              <w:t>DEPT NOVEMBER 2023</w:t>
            </w:r>
          </w:p>
        </w:tc>
        <w:tc>
          <w:tcPr>
            <w:tcW w:w="1639" w:type="dxa"/>
          </w:tcPr>
          <w:p>
            <w:pPr>
              <w:pStyle w:val="TableParagraph"/>
              <w:spacing w:before="33"/>
              <w:ind w:right="-15"/>
              <w:jc w:val="right"/>
              <w:rPr>
                <w:sz w:val="16"/>
              </w:rPr>
            </w:pPr>
            <w:r>
              <w:rPr>
                <w:spacing w:val="-2"/>
                <w:sz w:val="16"/>
              </w:rPr>
              <w:t>$5,000.00</w:t>
            </w:r>
          </w:p>
        </w:tc>
      </w:tr>
      <w:tr>
        <w:trPr>
          <w:trHeight w:val="285" w:hRule="atLeast"/>
        </w:trPr>
        <w:tc>
          <w:tcPr>
            <w:tcW w:w="836" w:type="dxa"/>
          </w:tcPr>
          <w:p>
            <w:pPr>
              <w:pStyle w:val="TableParagraph"/>
              <w:spacing w:before="63"/>
              <w:ind w:left="50"/>
              <w:rPr>
                <w:b/>
                <w:sz w:val="16"/>
              </w:rPr>
            </w:pPr>
            <w:r>
              <w:rPr>
                <w:b/>
                <w:spacing w:val="-2"/>
                <w:sz w:val="16"/>
              </w:rPr>
              <w:t>AVL13</w:t>
            </w:r>
          </w:p>
        </w:tc>
        <w:tc>
          <w:tcPr>
            <w:tcW w:w="4183" w:type="dxa"/>
          </w:tcPr>
          <w:p>
            <w:pPr>
              <w:pStyle w:val="TableParagraph"/>
              <w:spacing w:before="63"/>
              <w:ind w:left="264"/>
              <w:rPr>
                <w:b/>
                <w:sz w:val="16"/>
              </w:rPr>
            </w:pPr>
            <w:r>
              <w:rPr>
                <w:b/>
                <w:sz w:val="16"/>
              </w:rPr>
              <w:t>A</w:t>
            </w:r>
            <w:r>
              <w:rPr>
                <w:b/>
                <w:spacing w:val="-7"/>
                <w:sz w:val="16"/>
              </w:rPr>
              <w:t> </w:t>
            </w:r>
            <w:r>
              <w:rPr>
                <w:b/>
                <w:sz w:val="16"/>
              </w:rPr>
              <w:t>V</w:t>
            </w:r>
            <w:r>
              <w:rPr>
                <w:b/>
                <w:spacing w:val="-6"/>
                <w:sz w:val="16"/>
              </w:rPr>
              <w:t> </w:t>
            </w:r>
            <w:r>
              <w:rPr>
                <w:b/>
                <w:sz w:val="16"/>
              </w:rPr>
              <w:t>LAUTTAMUS</w:t>
            </w:r>
            <w:r>
              <w:rPr>
                <w:b/>
                <w:spacing w:val="-7"/>
                <w:sz w:val="16"/>
              </w:rPr>
              <w:t> </w:t>
            </w:r>
            <w:r>
              <w:rPr>
                <w:b/>
                <w:sz w:val="16"/>
              </w:rPr>
              <w:t>COMMUNICATIONS,</w:t>
            </w:r>
            <w:r>
              <w:rPr>
                <w:b/>
                <w:spacing w:val="-6"/>
                <w:sz w:val="16"/>
              </w:rPr>
              <w:t> </w:t>
            </w:r>
            <w:r>
              <w:rPr>
                <w:b/>
                <w:spacing w:val="-4"/>
                <w:sz w:val="16"/>
              </w:rPr>
              <w:t>INC.</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10-1110.610.000.31.12/116103112</w:t>
            </w:r>
          </w:p>
        </w:tc>
        <w:tc>
          <w:tcPr>
            <w:tcW w:w="4811" w:type="dxa"/>
          </w:tcPr>
          <w:p>
            <w:pPr>
              <w:pStyle w:val="TableParagraph"/>
              <w:spacing w:before="33"/>
              <w:ind w:left="101"/>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MUSIC</w:t>
            </w:r>
          </w:p>
        </w:tc>
        <w:tc>
          <w:tcPr>
            <w:tcW w:w="1639" w:type="dxa"/>
          </w:tcPr>
          <w:p>
            <w:pPr>
              <w:pStyle w:val="TableParagraph"/>
              <w:spacing w:before="33"/>
              <w:jc w:val="right"/>
              <w:rPr>
                <w:sz w:val="16"/>
              </w:rPr>
            </w:pPr>
            <w:r>
              <w:rPr>
                <w:spacing w:val="-2"/>
                <w:sz w:val="16"/>
              </w:rPr>
              <w:t>$885.77</w:t>
            </w:r>
          </w:p>
        </w:tc>
      </w:tr>
      <w:tr>
        <w:trPr>
          <w:trHeight w:val="285" w:hRule="atLeast"/>
        </w:trPr>
        <w:tc>
          <w:tcPr>
            <w:tcW w:w="836" w:type="dxa"/>
          </w:tcPr>
          <w:p>
            <w:pPr>
              <w:pStyle w:val="TableParagraph"/>
              <w:spacing w:before="63"/>
              <w:ind w:left="50"/>
              <w:rPr>
                <w:b/>
                <w:sz w:val="16"/>
              </w:rPr>
            </w:pPr>
            <w:r>
              <w:rPr>
                <w:b/>
                <w:spacing w:val="-2"/>
                <w:sz w:val="16"/>
              </w:rPr>
              <w:t>LEG02</w:t>
            </w:r>
          </w:p>
        </w:tc>
        <w:tc>
          <w:tcPr>
            <w:tcW w:w="4183" w:type="dxa"/>
          </w:tcPr>
          <w:p>
            <w:pPr>
              <w:pStyle w:val="TableParagraph"/>
              <w:spacing w:before="63"/>
              <w:ind w:left="264"/>
              <w:rPr>
                <w:b/>
                <w:sz w:val="16"/>
              </w:rPr>
            </w:pPr>
            <w:r>
              <w:rPr>
                <w:b/>
                <w:sz w:val="16"/>
              </w:rPr>
              <w:t>LEGO</w:t>
            </w:r>
            <w:r>
              <w:rPr>
                <w:b/>
                <w:spacing w:val="-4"/>
                <w:sz w:val="16"/>
              </w:rPr>
              <w:t> </w:t>
            </w:r>
            <w:r>
              <w:rPr>
                <w:b/>
                <w:spacing w:val="-2"/>
                <w:sz w:val="16"/>
              </w:rPr>
              <w:t>EDUCATION</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431"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10-2250.648.000.11.00/225064811</w:t>
            </w:r>
          </w:p>
        </w:tc>
        <w:tc>
          <w:tcPr>
            <w:tcW w:w="4811" w:type="dxa"/>
          </w:tcPr>
          <w:p>
            <w:pPr>
              <w:pStyle w:val="TableParagraph"/>
              <w:spacing w:before="33"/>
              <w:ind w:left="101" w:right="189"/>
              <w:rPr>
                <w:sz w:val="16"/>
              </w:rPr>
            </w:pPr>
            <w:r>
              <w:rPr>
                <w:sz w:val="16"/>
              </w:rPr>
              <w:t>LIBRARY</w:t>
            </w:r>
            <w:r>
              <w:rPr>
                <w:spacing w:val="-9"/>
                <w:sz w:val="16"/>
              </w:rPr>
              <w:t> </w:t>
            </w:r>
            <w:r>
              <w:rPr>
                <w:sz w:val="16"/>
              </w:rPr>
              <w:t>-</w:t>
            </w:r>
            <w:r>
              <w:rPr>
                <w:spacing w:val="-9"/>
                <w:sz w:val="16"/>
              </w:rPr>
              <w:t> </w:t>
            </w:r>
            <w:r>
              <w:rPr>
                <w:sz w:val="16"/>
              </w:rPr>
              <w:t>ELEC</w:t>
            </w:r>
            <w:r>
              <w:rPr>
                <w:spacing w:val="-9"/>
                <w:sz w:val="16"/>
              </w:rPr>
              <w:t> </w:t>
            </w:r>
            <w:r>
              <w:rPr>
                <w:sz w:val="16"/>
              </w:rPr>
              <w:t>MEDIA</w:t>
            </w:r>
            <w:r>
              <w:rPr>
                <w:spacing w:val="-9"/>
                <w:sz w:val="16"/>
              </w:rPr>
              <w:t> </w:t>
            </w:r>
            <w:r>
              <w:rPr>
                <w:sz w:val="16"/>
              </w:rPr>
              <w:t>BOOKS&amp;PERIODICAL</w:t>
            </w:r>
            <w:r>
              <w:rPr>
                <w:spacing w:val="-9"/>
                <w:sz w:val="16"/>
              </w:rPr>
              <w:t> </w:t>
            </w:r>
            <w:r>
              <w:rPr>
                <w:sz w:val="16"/>
              </w:rPr>
              <w:t>- </w:t>
            </w:r>
            <w:r>
              <w:rPr>
                <w:spacing w:val="-2"/>
                <w:sz w:val="16"/>
              </w:rPr>
              <w:t>BURCHFIELD</w:t>
            </w:r>
          </w:p>
        </w:tc>
        <w:tc>
          <w:tcPr>
            <w:tcW w:w="1639" w:type="dxa"/>
          </w:tcPr>
          <w:p>
            <w:pPr>
              <w:pStyle w:val="TableParagraph"/>
              <w:spacing w:before="33"/>
              <w:jc w:val="right"/>
              <w:rPr>
                <w:sz w:val="16"/>
              </w:rPr>
            </w:pPr>
            <w:r>
              <w:rPr>
                <w:spacing w:val="-2"/>
                <w:sz w:val="16"/>
              </w:rPr>
              <w:t>$899.81</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6"/>
              <w:ind w:left="234"/>
              <w:rPr>
                <w:sz w:val="16"/>
              </w:rPr>
            </w:pPr>
            <w:r>
              <w:rPr>
                <w:spacing w:val="-2"/>
                <w:sz w:val="16"/>
              </w:rPr>
              <w:t>10-2250.648.000.13.00/225064813</w:t>
            </w:r>
          </w:p>
        </w:tc>
        <w:tc>
          <w:tcPr>
            <w:tcW w:w="4811" w:type="dxa"/>
          </w:tcPr>
          <w:p>
            <w:pPr>
              <w:pStyle w:val="TableParagraph"/>
              <w:spacing w:before="26"/>
              <w:ind w:left="101"/>
              <w:rPr>
                <w:sz w:val="16"/>
              </w:rPr>
            </w:pPr>
            <w:r>
              <w:rPr>
                <w:sz w:val="16"/>
              </w:rPr>
              <w:t>LIBRARY</w:t>
            </w:r>
            <w:r>
              <w:rPr>
                <w:spacing w:val="-6"/>
                <w:sz w:val="16"/>
              </w:rPr>
              <w:t> </w:t>
            </w:r>
            <w:r>
              <w:rPr>
                <w:sz w:val="16"/>
              </w:rPr>
              <w:t>-</w:t>
            </w:r>
            <w:r>
              <w:rPr>
                <w:spacing w:val="-6"/>
                <w:sz w:val="16"/>
              </w:rPr>
              <w:t> </w:t>
            </w:r>
            <w:r>
              <w:rPr>
                <w:sz w:val="16"/>
              </w:rPr>
              <w:t>ELEC</w:t>
            </w:r>
            <w:r>
              <w:rPr>
                <w:spacing w:val="-5"/>
                <w:sz w:val="16"/>
              </w:rPr>
              <w:t> </w:t>
            </w:r>
            <w:r>
              <w:rPr>
                <w:sz w:val="16"/>
              </w:rPr>
              <w:t>MEDIA</w:t>
            </w:r>
            <w:r>
              <w:rPr>
                <w:spacing w:val="-6"/>
                <w:sz w:val="16"/>
              </w:rPr>
              <w:t> </w:t>
            </w:r>
            <w:r>
              <w:rPr>
                <w:sz w:val="16"/>
              </w:rPr>
              <w:t>BOOKS&amp;PERIODICAL</w:t>
            </w:r>
            <w:r>
              <w:rPr>
                <w:spacing w:val="-6"/>
                <w:sz w:val="16"/>
              </w:rPr>
              <w:t> </w:t>
            </w:r>
            <w:r>
              <w:rPr>
                <w:sz w:val="16"/>
              </w:rPr>
              <w:t>-</w:t>
            </w:r>
            <w:r>
              <w:rPr>
                <w:spacing w:val="-5"/>
                <w:sz w:val="16"/>
              </w:rPr>
              <w:t> </w:t>
            </w:r>
            <w:r>
              <w:rPr>
                <w:spacing w:val="-2"/>
                <w:sz w:val="16"/>
              </w:rPr>
              <w:t>MARZOLF</w:t>
            </w:r>
          </w:p>
        </w:tc>
        <w:tc>
          <w:tcPr>
            <w:tcW w:w="1639" w:type="dxa"/>
          </w:tcPr>
          <w:p>
            <w:pPr>
              <w:pStyle w:val="TableParagraph"/>
              <w:spacing w:before="26"/>
              <w:jc w:val="right"/>
              <w:rPr>
                <w:sz w:val="16"/>
              </w:rPr>
            </w:pPr>
            <w:r>
              <w:rPr>
                <w:spacing w:val="-2"/>
                <w:sz w:val="16"/>
              </w:rPr>
              <w:t>$899.81</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10-2250.648.000.14.00/225064814</w:t>
            </w:r>
          </w:p>
        </w:tc>
        <w:tc>
          <w:tcPr>
            <w:tcW w:w="4811" w:type="dxa"/>
          </w:tcPr>
          <w:p>
            <w:pPr>
              <w:pStyle w:val="TableParagraph"/>
              <w:spacing w:before="25"/>
              <w:ind w:left="101"/>
              <w:rPr>
                <w:sz w:val="16"/>
              </w:rPr>
            </w:pPr>
            <w:r>
              <w:rPr>
                <w:sz w:val="16"/>
              </w:rPr>
              <w:t>LIBRARY</w:t>
            </w:r>
            <w:r>
              <w:rPr>
                <w:spacing w:val="-6"/>
                <w:sz w:val="16"/>
              </w:rPr>
              <w:t> </w:t>
            </w:r>
            <w:r>
              <w:rPr>
                <w:sz w:val="16"/>
              </w:rPr>
              <w:t>-</w:t>
            </w:r>
            <w:r>
              <w:rPr>
                <w:spacing w:val="-6"/>
                <w:sz w:val="16"/>
              </w:rPr>
              <w:t> </w:t>
            </w:r>
            <w:r>
              <w:rPr>
                <w:sz w:val="16"/>
              </w:rPr>
              <w:t>ELEC</w:t>
            </w:r>
            <w:r>
              <w:rPr>
                <w:spacing w:val="-5"/>
                <w:sz w:val="16"/>
              </w:rPr>
              <w:t> </w:t>
            </w:r>
            <w:r>
              <w:rPr>
                <w:sz w:val="16"/>
              </w:rPr>
              <w:t>MEDIA</w:t>
            </w:r>
            <w:r>
              <w:rPr>
                <w:spacing w:val="-6"/>
                <w:sz w:val="16"/>
              </w:rPr>
              <w:t> </w:t>
            </w:r>
            <w:r>
              <w:rPr>
                <w:sz w:val="16"/>
              </w:rPr>
              <w:t>BOOKS&amp;PERIODICAL</w:t>
            </w:r>
            <w:r>
              <w:rPr>
                <w:spacing w:val="-6"/>
                <w:sz w:val="16"/>
              </w:rPr>
              <w:t> </w:t>
            </w:r>
            <w:r>
              <w:rPr>
                <w:sz w:val="16"/>
              </w:rPr>
              <w:t>-</w:t>
            </w:r>
            <w:r>
              <w:rPr>
                <w:spacing w:val="-5"/>
                <w:sz w:val="16"/>
              </w:rPr>
              <w:t> </w:t>
            </w:r>
            <w:r>
              <w:rPr>
                <w:spacing w:val="-2"/>
                <w:sz w:val="16"/>
              </w:rPr>
              <w:t>RESERVE</w:t>
            </w:r>
          </w:p>
        </w:tc>
        <w:tc>
          <w:tcPr>
            <w:tcW w:w="1639" w:type="dxa"/>
          </w:tcPr>
          <w:p>
            <w:pPr>
              <w:pStyle w:val="TableParagraph"/>
              <w:spacing w:before="25"/>
              <w:jc w:val="right"/>
              <w:rPr>
                <w:sz w:val="16"/>
              </w:rPr>
            </w:pPr>
            <w:r>
              <w:rPr>
                <w:spacing w:val="-2"/>
                <w:sz w:val="16"/>
              </w:rPr>
              <w:t>$899.82</w:t>
            </w:r>
          </w:p>
        </w:tc>
      </w:tr>
      <w:tr>
        <w:trPr>
          <w:trHeight w:val="256"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10-2250.648.000.15.00/225064815</w:t>
            </w:r>
          </w:p>
        </w:tc>
        <w:tc>
          <w:tcPr>
            <w:tcW w:w="4811" w:type="dxa"/>
          </w:tcPr>
          <w:p>
            <w:pPr>
              <w:pStyle w:val="TableParagraph"/>
              <w:spacing w:before="25"/>
              <w:ind w:left="101"/>
              <w:rPr>
                <w:sz w:val="16"/>
              </w:rPr>
            </w:pPr>
            <w:r>
              <w:rPr>
                <w:sz w:val="16"/>
              </w:rPr>
              <w:t>LIBRARY</w:t>
            </w:r>
            <w:r>
              <w:rPr>
                <w:spacing w:val="-6"/>
                <w:sz w:val="16"/>
              </w:rPr>
              <w:t> </w:t>
            </w:r>
            <w:r>
              <w:rPr>
                <w:sz w:val="16"/>
              </w:rPr>
              <w:t>-</w:t>
            </w:r>
            <w:r>
              <w:rPr>
                <w:spacing w:val="-6"/>
                <w:sz w:val="16"/>
              </w:rPr>
              <w:t> </w:t>
            </w:r>
            <w:r>
              <w:rPr>
                <w:sz w:val="16"/>
              </w:rPr>
              <w:t>ELEC</w:t>
            </w:r>
            <w:r>
              <w:rPr>
                <w:spacing w:val="-6"/>
                <w:sz w:val="16"/>
              </w:rPr>
              <w:t> </w:t>
            </w:r>
            <w:r>
              <w:rPr>
                <w:sz w:val="16"/>
              </w:rPr>
              <w:t>MEDIA</w:t>
            </w:r>
            <w:r>
              <w:rPr>
                <w:spacing w:val="-6"/>
                <w:sz w:val="16"/>
              </w:rPr>
              <w:t> </w:t>
            </w:r>
            <w:r>
              <w:rPr>
                <w:sz w:val="16"/>
              </w:rPr>
              <w:t>BOOKS&amp;PERIODICALS</w:t>
            </w:r>
            <w:r>
              <w:rPr>
                <w:spacing w:val="-6"/>
                <w:sz w:val="16"/>
              </w:rPr>
              <w:t> </w:t>
            </w:r>
            <w:r>
              <w:rPr>
                <w:sz w:val="16"/>
              </w:rPr>
              <w:t>-</w:t>
            </w:r>
            <w:r>
              <w:rPr>
                <w:spacing w:val="-5"/>
                <w:sz w:val="16"/>
              </w:rPr>
              <w:t> </w:t>
            </w:r>
            <w:r>
              <w:rPr>
                <w:spacing w:val="-2"/>
                <w:sz w:val="16"/>
              </w:rPr>
              <w:t>SCOTT</w:t>
            </w:r>
          </w:p>
        </w:tc>
        <w:tc>
          <w:tcPr>
            <w:tcW w:w="1639" w:type="dxa"/>
            <w:tcBorders>
              <w:bottom w:val="single" w:sz="6" w:space="0" w:color="000000"/>
            </w:tcBorders>
          </w:tcPr>
          <w:p>
            <w:pPr>
              <w:pStyle w:val="TableParagraph"/>
              <w:spacing w:before="25"/>
              <w:jc w:val="right"/>
              <w:rPr>
                <w:sz w:val="16"/>
              </w:rPr>
            </w:pPr>
            <w:r>
              <w:rPr>
                <w:spacing w:val="-2"/>
                <w:sz w:val="16"/>
              </w:rPr>
              <w:t>$899.81</w:t>
            </w:r>
          </w:p>
        </w:tc>
      </w:tr>
      <w:tr>
        <w:trPr>
          <w:trHeight w:val="278" w:hRule="atLeast"/>
        </w:trPr>
        <w:tc>
          <w:tcPr>
            <w:tcW w:w="836" w:type="dxa"/>
          </w:tcPr>
          <w:p>
            <w:pPr>
              <w:pStyle w:val="TableParagraph"/>
              <w:rPr>
                <w:rFonts w:ascii="Times New Roman"/>
                <w:sz w:val="16"/>
              </w:rPr>
            </w:pPr>
          </w:p>
        </w:tc>
        <w:tc>
          <w:tcPr>
            <w:tcW w:w="4183" w:type="dxa"/>
          </w:tcPr>
          <w:p>
            <w:pPr>
              <w:pStyle w:val="TableParagraph"/>
              <w:rPr>
                <w:rFonts w:ascii="Times New Roman"/>
                <w:sz w:val="16"/>
              </w:rPr>
            </w:pPr>
          </w:p>
        </w:tc>
        <w:tc>
          <w:tcPr>
            <w:tcW w:w="4811"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$3,599.25</w:t>
            </w:r>
          </w:p>
        </w:tc>
      </w:tr>
      <w:tr>
        <w:trPr>
          <w:trHeight w:val="282" w:hRule="atLeast"/>
        </w:trPr>
        <w:tc>
          <w:tcPr>
            <w:tcW w:w="836" w:type="dxa"/>
          </w:tcPr>
          <w:p>
            <w:pPr>
              <w:pStyle w:val="TableParagraph"/>
              <w:spacing w:before="60"/>
              <w:ind w:left="50"/>
              <w:rPr>
                <w:b/>
                <w:sz w:val="16"/>
              </w:rPr>
            </w:pPr>
            <w:r>
              <w:rPr>
                <w:b/>
                <w:spacing w:val="-2"/>
                <w:sz w:val="16"/>
              </w:rPr>
              <w:t>LER06</w:t>
            </w:r>
          </w:p>
        </w:tc>
        <w:tc>
          <w:tcPr>
            <w:tcW w:w="4183" w:type="dxa"/>
          </w:tcPr>
          <w:p>
            <w:pPr>
              <w:pStyle w:val="TableParagraph"/>
              <w:spacing w:before="60"/>
              <w:ind w:left="264"/>
              <w:rPr>
                <w:b/>
                <w:sz w:val="16"/>
              </w:rPr>
            </w:pPr>
            <w:r>
              <w:rPr>
                <w:b/>
                <w:sz w:val="16"/>
              </w:rPr>
              <w:t>LERNER</w:t>
            </w:r>
            <w:r>
              <w:rPr>
                <w:b/>
                <w:spacing w:val="-9"/>
                <w:sz w:val="16"/>
              </w:rPr>
              <w:t> </w:t>
            </w:r>
            <w:r>
              <w:rPr>
                <w:b/>
                <w:sz w:val="16"/>
              </w:rPr>
              <w:t>PUBLICATIONS</w:t>
            </w:r>
            <w:r>
              <w:rPr>
                <w:b/>
                <w:spacing w:val="-9"/>
                <w:sz w:val="16"/>
              </w:rPr>
              <w:t> </w:t>
            </w:r>
            <w:r>
              <w:rPr>
                <w:b/>
                <w:spacing w:val="-2"/>
                <w:sz w:val="16"/>
              </w:rPr>
              <w:t>GROUP</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10-2250.640.000.19.00/225064019</w:t>
            </w:r>
          </w:p>
        </w:tc>
        <w:tc>
          <w:tcPr>
            <w:tcW w:w="4811" w:type="dxa"/>
          </w:tcPr>
          <w:p>
            <w:pPr>
              <w:pStyle w:val="TableParagraph"/>
              <w:spacing w:before="33"/>
              <w:ind w:left="101"/>
              <w:rPr>
                <w:sz w:val="16"/>
              </w:rPr>
            </w:pPr>
            <w:r>
              <w:rPr>
                <w:sz w:val="16"/>
              </w:rPr>
              <w:t>LIBRARY</w:t>
            </w:r>
            <w:r>
              <w:rPr>
                <w:spacing w:val="-3"/>
                <w:sz w:val="16"/>
              </w:rPr>
              <w:t> </w:t>
            </w:r>
            <w:r>
              <w:rPr>
                <w:sz w:val="16"/>
              </w:rPr>
              <w:t>-</w:t>
            </w:r>
            <w:r>
              <w:rPr>
                <w:spacing w:val="-3"/>
                <w:sz w:val="16"/>
              </w:rPr>
              <w:t> </w:t>
            </w:r>
            <w:r>
              <w:rPr>
                <w:sz w:val="16"/>
              </w:rPr>
              <w:t>BOOKS</w:t>
            </w:r>
            <w:r>
              <w:rPr>
                <w:spacing w:val="-3"/>
                <w:sz w:val="16"/>
              </w:rPr>
              <w:t> </w:t>
            </w:r>
            <w:r>
              <w:rPr>
                <w:sz w:val="16"/>
              </w:rPr>
              <w:t>-</w:t>
            </w:r>
            <w:r>
              <w:rPr>
                <w:spacing w:val="-3"/>
                <w:sz w:val="16"/>
              </w:rPr>
              <w:t> </w:t>
            </w:r>
            <w:r>
              <w:rPr>
                <w:sz w:val="16"/>
              </w:rPr>
              <w:t>ELEM</w:t>
            </w:r>
            <w:r>
              <w:rPr>
                <w:spacing w:val="-3"/>
                <w:sz w:val="16"/>
              </w:rPr>
              <w:t> </w:t>
            </w:r>
            <w:r>
              <w:rPr>
                <w:spacing w:val="-2"/>
                <w:sz w:val="16"/>
              </w:rPr>
              <w:t>SCHOOL</w:t>
            </w:r>
          </w:p>
        </w:tc>
        <w:tc>
          <w:tcPr>
            <w:tcW w:w="1639" w:type="dxa"/>
          </w:tcPr>
          <w:p>
            <w:pPr>
              <w:pStyle w:val="TableParagraph"/>
              <w:spacing w:before="33"/>
              <w:ind w:right="1"/>
              <w:jc w:val="right"/>
              <w:rPr>
                <w:sz w:val="16"/>
              </w:rPr>
            </w:pPr>
            <w:r>
              <w:rPr>
                <w:spacing w:val="-2"/>
                <w:sz w:val="16"/>
              </w:rPr>
              <w:t>$45.98</w:t>
            </w:r>
          </w:p>
        </w:tc>
      </w:tr>
      <w:tr>
        <w:trPr>
          <w:trHeight w:val="285" w:hRule="atLeast"/>
        </w:trPr>
        <w:tc>
          <w:tcPr>
            <w:tcW w:w="836" w:type="dxa"/>
          </w:tcPr>
          <w:p>
            <w:pPr>
              <w:pStyle w:val="TableParagraph"/>
              <w:spacing w:before="63"/>
              <w:ind w:left="50"/>
              <w:rPr>
                <w:b/>
                <w:sz w:val="16"/>
              </w:rPr>
            </w:pPr>
            <w:r>
              <w:rPr>
                <w:b/>
                <w:spacing w:val="-2"/>
                <w:sz w:val="16"/>
              </w:rPr>
              <w:t>LOW12</w:t>
            </w:r>
          </w:p>
        </w:tc>
        <w:tc>
          <w:tcPr>
            <w:tcW w:w="4183" w:type="dxa"/>
          </w:tcPr>
          <w:p>
            <w:pPr>
              <w:pStyle w:val="TableParagraph"/>
              <w:spacing w:before="63"/>
              <w:ind w:left="264"/>
              <w:rPr>
                <w:b/>
                <w:sz w:val="16"/>
              </w:rPr>
            </w:pPr>
            <w:r>
              <w:rPr>
                <w:b/>
                <w:spacing w:val="-2"/>
                <w:sz w:val="16"/>
              </w:rPr>
              <w:t>LOWE'S</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10-1110.610.000.31.02/116103102</w:t>
            </w:r>
          </w:p>
        </w:tc>
        <w:tc>
          <w:tcPr>
            <w:tcW w:w="4811" w:type="dxa"/>
          </w:tcPr>
          <w:p>
            <w:pPr>
              <w:pStyle w:val="TableParagraph"/>
              <w:spacing w:before="33"/>
              <w:ind w:left="101"/>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5"/>
                <w:sz w:val="16"/>
              </w:rPr>
              <w:t>ART</w:t>
            </w:r>
          </w:p>
        </w:tc>
        <w:tc>
          <w:tcPr>
            <w:tcW w:w="1639" w:type="dxa"/>
          </w:tcPr>
          <w:p>
            <w:pPr>
              <w:pStyle w:val="TableParagraph"/>
              <w:spacing w:before="33"/>
              <w:jc w:val="right"/>
              <w:rPr>
                <w:sz w:val="16"/>
              </w:rPr>
            </w:pPr>
            <w:r>
              <w:rPr>
                <w:spacing w:val="-2"/>
                <w:sz w:val="16"/>
              </w:rPr>
              <w:t>$113.92</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10-2620.610.000.01.00/262061001</w:t>
            </w:r>
          </w:p>
        </w:tc>
        <w:tc>
          <w:tcPr>
            <w:tcW w:w="4811" w:type="dxa"/>
          </w:tcPr>
          <w:p>
            <w:pPr>
              <w:pStyle w:val="TableParagraph"/>
              <w:spacing w:before="25"/>
              <w:ind w:left="10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1639" w:type="dxa"/>
          </w:tcPr>
          <w:p>
            <w:pPr>
              <w:pStyle w:val="TableParagraph"/>
              <w:spacing w:before="25"/>
              <w:ind w:right="1"/>
              <w:jc w:val="right"/>
              <w:rPr>
                <w:sz w:val="16"/>
              </w:rPr>
            </w:pPr>
            <w:r>
              <w:rPr>
                <w:spacing w:val="-2"/>
                <w:sz w:val="16"/>
              </w:rPr>
              <w:t>$75.30</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10-2620.610.000.15.00/262061015</w:t>
            </w:r>
          </w:p>
        </w:tc>
        <w:tc>
          <w:tcPr>
            <w:tcW w:w="4811" w:type="dxa"/>
          </w:tcPr>
          <w:p>
            <w:pPr>
              <w:pStyle w:val="TableParagraph"/>
              <w:spacing w:before="25"/>
              <w:ind w:left="10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SCOTT</w:t>
            </w:r>
          </w:p>
        </w:tc>
        <w:tc>
          <w:tcPr>
            <w:tcW w:w="1639" w:type="dxa"/>
          </w:tcPr>
          <w:p>
            <w:pPr>
              <w:pStyle w:val="TableParagraph"/>
              <w:spacing w:before="25"/>
              <w:ind w:right="1"/>
              <w:jc w:val="right"/>
              <w:rPr>
                <w:sz w:val="16"/>
              </w:rPr>
            </w:pPr>
            <w:r>
              <w:rPr>
                <w:spacing w:val="-2"/>
                <w:sz w:val="16"/>
              </w:rPr>
              <w:t>$43.62</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10-2620.610.000.15.00/262061015</w:t>
            </w:r>
          </w:p>
        </w:tc>
        <w:tc>
          <w:tcPr>
            <w:tcW w:w="4811" w:type="dxa"/>
          </w:tcPr>
          <w:p>
            <w:pPr>
              <w:pStyle w:val="TableParagraph"/>
              <w:spacing w:before="25"/>
              <w:ind w:left="10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SCOTT</w:t>
            </w:r>
          </w:p>
        </w:tc>
        <w:tc>
          <w:tcPr>
            <w:tcW w:w="1639" w:type="dxa"/>
          </w:tcPr>
          <w:p>
            <w:pPr>
              <w:pStyle w:val="TableParagraph"/>
              <w:spacing w:before="25"/>
              <w:ind w:right="1"/>
              <w:jc w:val="right"/>
              <w:rPr>
                <w:sz w:val="16"/>
              </w:rPr>
            </w:pPr>
            <w:r>
              <w:rPr>
                <w:spacing w:val="-2"/>
                <w:sz w:val="16"/>
              </w:rPr>
              <w:t>$75.21</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10-2620.610.000.31.00/262061031</w:t>
            </w:r>
          </w:p>
        </w:tc>
        <w:tc>
          <w:tcPr>
            <w:tcW w:w="4811" w:type="dxa"/>
          </w:tcPr>
          <w:p>
            <w:pPr>
              <w:pStyle w:val="TableParagraph"/>
              <w:spacing w:before="25"/>
              <w:ind w:left="10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39" w:type="dxa"/>
          </w:tcPr>
          <w:p>
            <w:pPr>
              <w:pStyle w:val="TableParagraph"/>
              <w:spacing w:before="25"/>
              <w:ind w:right="1"/>
              <w:jc w:val="right"/>
              <w:rPr>
                <w:sz w:val="16"/>
              </w:rPr>
            </w:pPr>
            <w:r>
              <w:rPr>
                <w:spacing w:val="-2"/>
                <w:sz w:val="16"/>
              </w:rPr>
              <w:t>$39.47</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10-2620.610.000.31.00/262061031</w:t>
            </w:r>
          </w:p>
        </w:tc>
        <w:tc>
          <w:tcPr>
            <w:tcW w:w="4811" w:type="dxa"/>
          </w:tcPr>
          <w:p>
            <w:pPr>
              <w:pStyle w:val="TableParagraph"/>
              <w:spacing w:before="25"/>
              <w:ind w:left="10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39" w:type="dxa"/>
          </w:tcPr>
          <w:p>
            <w:pPr>
              <w:pStyle w:val="TableParagraph"/>
              <w:spacing w:before="25"/>
              <w:jc w:val="right"/>
              <w:rPr>
                <w:sz w:val="16"/>
              </w:rPr>
            </w:pPr>
            <w:r>
              <w:rPr>
                <w:spacing w:val="-2"/>
                <w:sz w:val="16"/>
              </w:rPr>
              <w:t>$168.09</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10-2620.610.000.31.00/262061031</w:t>
            </w:r>
          </w:p>
        </w:tc>
        <w:tc>
          <w:tcPr>
            <w:tcW w:w="4811" w:type="dxa"/>
          </w:tcPr>
          <w:p>
            <w:pPr>
              <w:pStyle w:val="TableParagraph"/>
              <w:spacing w:before="25"/>
              <w:ind w:left="10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39" w:type="dxa"/>
          </w:tcPr>
          <w:p>
            <w:pPr>
              <w:pStyle w:val="TableParagraph"/>
              <w:spacing w:before="25"/>
              <w:jc w:val="right"/>
              <w:rPr>
                <w:sz w:val="16"/>
              </w:rPr>
            </w:pPr>
            <w:r>
              <w:rPr>
                <w:spacing w:val="-2"/>
                <w:sz w:val="16"/>
              </w:rPr>
              <w:t>$184.45</w:t>
            </w:r>
          </w:p>
        </w:tc>
      </w:tr>
      <w:tr>
        <w:trPr>
          <w:trHeight w:val="240"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10-2620.610.000.31.00/262061031</w:t>
            </w:r>
          </w:p>
        </w:tc>
        <w:tc>
          <w:tcPr>
            <w:tcW w:w="4811" w:type="dxa"/>
          </w:tcPr>
          <w:p>
            <w:pPr>
              <w:pStyle w:val="TableParagraph"/>
              <w:spacing w:before="25"/>
              <w:ind w:left="10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39" w:type="dxa"/>
          </w:tcPr>
          <w:p>
            <w:pPr>
              <w:pStyle w:val="TableParagraph"/>
              <w:spacing w:before="25"/>
              <w:ind w:right="1"/>
              <w:jc w:val="right"/>
              <w:rPr>
                <w:sz w:val="16"/>
              </w:rPr>
            </w:pPr>
            <w:r>
              <w:rPr>
                <w:spacing w:val="-2"/>
                <w:sz w:val="16"/>
              </w:rPr>
              <w:t>$94.93</w:t>
            </w:r>
          </w:p>
        </w:tc>
      </w:tr>
      <w:tr>
        <w:trPr>
          <w:trHeight w:val="256"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10-2620.610.000.35.00/262061035</w:t>
            </w:r>
          </w:p>
        </w:tc>
        <w:tc>
          <w:tcPr>
            <w:tcW w:w="4811" w:type="dxa"/>
          </w:tcPr>
          <w:p>
            <w:pPr>
              <w:pStyle w:val="TableParagraph"/>
              <w:spacing w:before="25"/>
              <w:ind w:left="10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39" w:type="dxa"/>
            <w:tcBorders>
              <w:bottom w:val="single" w:sz="6" w:space="0" w:color="000000"/>
            </w:tcBorders>
          </w:tcPr>
          <w:p>
            <w:pPr>
              <w:pStyle w:val="TableParagraph"/>
              <w:spacing w:before="25"/>
              <w:ind w:right="1"/>
              <w:jc w:val="right"/>
              <w:rPr>
                <w:sz w:val="16"/>
              </w:rPr>
            </w:pPr>
            <w:r>
              <w:rPr>
                <w:spacing w:val="-2"/>
                <w:sz w:val="16"/>
              </w:rPr>
              <w:t>$45.33</w:t>
            </w:r>
          </w:p>
        </w:tc>
      </w:tr>
      <w:tr>
        <w:trPr>
          <w:trHeight w:val="278" w:hRule="atLeast"/>
        </w:trPr>
        <w:tc>
          <w:tcPr>
            <w:tcW w:w="836" w:type="dxa"/>
          </w:tcPr>
          <w:p>
            <w:pPr>
              <w:pStyle w:val="TableParagraph"/>
              <w:rPr>
                <w:rFonts w:ascii="Times New Roman"/>
                <w:sz w:val="16"/>
              </w:rPr>
            </w:pPr>
          </w:p>
        </w:tc>
        <w:tc>
          <w:tcPr>
            <w:tcW w:w="4183" w:type="dxa"/>
          </w:tcPr>
          <w:p>
            <w:pPr>
              <w:pStyle w:val="TableParagraph"/>
              <w:rPr>
                <w:rFonts w:ascii="Times New Roman"/>
                <w:sz w:val="16"/>
              </w:rPr>
            </w:pPr>
          </w:p>
        </w:tc>
        <w:tc>
          <w:tcPr>
            <w:tcW w:w="4811"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jc w:val="right"/>
              <w:rPr>
                <w:b/>
                <w:sz w:val="16"/>
              </w:rPr>
            </w:pPr>
            <w:r>
              <w:rPr>
                <w:b/>
                <w:spacing w:val="-2"/>
                <w:sz w:val="16"/>
              </w:rPr>
              <w:t>$840.32</w:t>
            </w:r>
          </w:p>
        </w:tc>
      </w:tr>
      <w:tr>
        <w:trPr>
          <w:trHeight w:val="282" w:hRule="atLeast"/>
        </w:trPr>
        <w:tc>
          <w:tcPr>
            <w:tcW w:w="836" w:type="dxa"/>
          </w:tcPr>
          <w:p>
            <w:pPr>
              <w:pStyle w:val="TableParagraph"/>
              <w:spacing w:before="60"/>
              <w:ind w:left="50"/>
              <w:rPr>
                <w:b/>
                <w:sz w:val="16"/>
              </w:rPr>
            </w:pPr>
            <w:r>
              <w:rPr>
                <w:b/>
                <w:spacing w:val="-4"/>
                <w:sz w:val="16"/>
              </w:rPr>
              <w:t>BM31</w:t>
            </w:r>
          </w:p>
        </w:tc>
        <w:tc>
          <w:tcPr>
            <w:tcW w:w="4183" w:type="dxa"/>
          </w:tcPr>
          <w:p>
            <w:pPr>
              <w:pStyle w:val="TableParagraph"/>
              <w:spacing w:before="60"/>
              <w:ind w:left="264"/>
              <w:rPr>
                <w:b/>
                <w:sz w:val="16"/>
              </w:rPr>
            </w:pPr>
            <w:r>
              <w:rPr>
                <w:b/>
                <w:sz w:val="16"/>
              </w:rPr>
              <w:t>BRIAN</w:t>
            </w:r>
            <w:r>
              <w:rPr>
                <w:b/>
                <w:spacing w:val="-5"/>
                <w:sz w:val="16"/>
              </w:rPr>
              <w:t> </w:t>
            </w:r>
            <w:r>
              <w:rPr>
                <w:b/>
                <w:spacing w:val="-2"/>
                <w:sz w:val="16"/>
              </w:rPr>
              <w:t>MARREE</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10-2271.360.000.31.00/227136031</w:t>
            </w:r>
          </w:p>
        </w:tc>
        <w:tc>
          <w:tcPr>
            <w:tcW w:w="4811" w:type="dxa"/>
          </w:tcPr>
          <w:p>
            <w:pPr>
              <w:pStyle w:val="TableParagraph"/>
              <w:spacing w:before="33"/>
              <w:ind w:left="101"/>
              <w:rPr>
                <w:sz w:val="16"/>
              </w:rPr>
            </w:pPr>
            <w:r>
              <w:rPr>
                <w:spacing w:val="-2"/>
                <w:sz w:val="16"/>
              </w:rPr>
              <w:t>REGISTRATION</w:t>
            </w:r>
          </w:p>
        </w:tc>
        <w:tc>
          <w:tcPr>
            <w:tcW w:w="1639" w:type="dxa"/>
          </w:tcPr>
          <w:p>
            <w:pPr>
              <w:pStyle w:val="TableParagraph"/>
              <w:spacing w:before="33"/>
              <w:ind w:right="1"/>
              <w:jc w:val="right"/>
              <w:rPr>
                <w:sz w:val="16"/>
              </w:rPr>
            </w:pPr>
            <w:r>
              <w:rPr>
                <w:spacing w:val="-2"/>
                <w:sz w:val="16"/>
              </w:rPr>
              <w:t>$85.00</w:t>
            </w:r>
          </w:p>
        </w:tc>
      </w:tr>
      <w:tr>
        <w:trPr>
          <w:trHeight w:val="256" w:hRule="atLeast"/>
        </w:trPr>
        <w:tc>
          <w:tcPr>
            <w:tcW w:w="836" w:type="dxa"/>
          </w:tcPr>
          <w:p>
            <w:pPr>
              <w:pStyle w:val="TableParagraph"/>
              <w:rPr>
                <w:rFonts w:ascii="Times New Roman"/>
                <w:sz w:val="16"/>
              </w:rPr>
            </w:pPr>
          </w:p>
        </w:tc>
        <w:tc>
          <w:tcPr>
            <w:tcW w:w="4183" w:type="dxa"/>
          </w:tcPr>
          <w:p>
            <w:pPr>
              <w:pStyle w:val="TableParagraph"/>
              <w:spacing w:before="25"/>
              <w:ind w:left="234"/>
              <w:rPr>
                <w:sz w:val="16"/>
              </w:rPr>
            </w:pPr>
            <w:r>
              <w:rPr>
                <w:spacing w:val="-2"/>
                <w:sz w:val="16"/>
              </w:rPr>
              <w:t>10-2271.581.000.31.00/227158131</w:t>
            </w:r>
          </w:p>
        </w:tc>
        <w:tc>
          <w:tcPr>
            <w:tcW w:w="4811" w:type="dxa"/>
          </w:tcPr>
          <w:p>
            <w:pPr>
              <w:pStyle w:val="TableParagraph"/>
              <w:spacing w:before="25"/>
              <w:ind w:left="101"/>
              <w:rPr>
                <w:sz w:val="16"/>
              </w:rPr>
            </w:pPr>
            <w:r>
              <w:rPr>
                <w:sz w:val="16"/>
              </w:rPr>
              <w:t>PAPBS</w:t>
            </w:r>
            <w:r>
              <w:rPr>
                <w:spacing w:val="-4"/>
                <w:sz w:val="16"/>
              </w:rPr>
              <w:t> </w:t>
            </w:r>
            <w:r>
              <w:rPr>
                <w:sz w:val="16"/>
              </w:rPr>
              <w:t>&amp;</w:t>
            </w:r>
            <w:r>
              <w:rPr>
                <w:spacing w:val="-3"/>
                <w:sz w:val="16"/>
              </w:rPr>
              <w:t> </w:t>
            </w:r>
            <w:r>
              <w:rPr>
                <w:sz w:val="16"/>
              </w:rPr>
              <w:t>MTSS</w:t>
            </w:r>
            <w:r>
              <w:rPr>
                <w:spacing w:val="38"/>
                <w:sz w:val="16"/>
              </w:rPr>
              <w:t> </w:t>
            </w:r>
            <w:r>
              <w:rPr>
                <w:sz w:val="16"/>
              </w:rPr>
              <w:t>11/1</w:t>
            </w:r>
            <w:r>
              <w:rPr>
                <w:spacing w:val="-3"/>
                <w:sz w:val="16"/>
              </w:rPr>
              <w:t> </w:t>
            </w:r>
            <w:r>
              <w:rPr>
                <w:sz w:val="16"/>
              </w:rPr>
              <w:t>-</w:t>
            </w:r>
            <w:r>
              <w:rPr>
                <w:spacing w:val="-3"/>
                <w:sz w:val="16"/>
              </w:rPr>
              <w:t> </w:t>
            </w:r>
            <w:r>
              <w:rPr>
                <w:sz w:val="16"/>
              </w:rPr>
              <w:t>11/3,</w:t>
            </w:r>
            <w:r>
              <w:rPr>
                <w:spacing w:val="-4"/>
                <w:sz w:val="16"/>
              </w:rPr>
              <w:t> </w:t>
            </w:r>
            <w:r>
              <w:rPr>
                <w:sz w:val="16"/>
              </w:rPr>
              <w:t>2023</w:t>
            </w:r>
            <w:r>
              <w:rPr>
                <w:spacing w:val="39"/>
                <w:sz w:val="16"/>
              </w:rPr>
              <w:t> </w:t>
            </w:r>
            <w:r>
              <w:rPr>
                <w:sz w:val="16"/>
              </w:rPr>
              <w:t>HERSHEY</w:t>
            </w:r>
            <w:r>
              <w:rPr>
                <w:spacing w:val="-3"/>
                <w:sz w:val="16"/>
              </w:rPr>
              <w:t> </w:t>
            </w:r>
            <w:r>
              <w:rPr>
                <w:spacing w:val="-5"/>
                <w:sz w:val="16"/>
              </w:rPr>
              <w:t>PA</w:t>
            </w:r>
          </w:p>
        </w:tc>
        <w:tc>
          <w:tcPr>
            <w:tcW w:w="1639" w:type="dxa"/>
            <w:tcBorders>
              <w:bottom w:val="single" w:sz="6" w:space="0" w:color="000000"/>
            </w:tcBorders>
          </w:tcPr>
          <w:p>
            <w:pPr>
              <w:pStyle w:val="TableParagraph"/>
              <w:spacing w:before="25"/>
              <w:ind w:right="1"/>
              <w:jc w:val="right"/>
              <w:rPr>
                <w:sz w:val="16"/>
              </w:rPr>
            </w:pPr>
            <w:r>
              <w:rPr>
                <w:spacing w:val="-2"/>
                <w:sz w:val="16"/>
              </w:rPr>
              <w:t>$61.00</w:t>
            </w:r>
          </w:p>
        </w:tc>
      </w:tr>
      <w:tr>
        <w:trPr>
          <w:trHeight w:val="278" w:hRule="atLeast"/>
        </w:trPr>
        <w:tc>
          <w:tcPr>
            <w:tcW w:w="836" w:type="dxa"/>
          </w:tcPr>
          <w:p>
            <w:pPr>
              <w:pStyle w:val="TableParagraph"/>
              <w:rPr>
                <w:rFonts w:ascii="Times New Roman"/>
                <w:sz w:val="16"/>
              </w:rPr>
            </w:pPr>
          </w:p>
        </w:tc>
        <w:tc>
          <w:tcPr>
            <w:tcW w:w="4183" w:type="dxa"/>
          </w:tcPr>
          <w:p>
            <w:pPr>
              <w:pStyle w:val="TableParagraph"/>
              <w:rPr>
                <w:rFonts w:ascii="Times New Roman"/>
                <w:sz w:val="16"/>
              </w:rPr>
            </w:pPr>
          </w:p>
        </w:tc>
        <w:tc>
          <w:tcPr>
            <w:tcW w:w="4811" w:type="dxa"/>
          </w:tcPr>
          <w:p>
            <w:pPr>
              <w:pStyle w:val="TableParagraph"/>
              <w:spacing w:before="28"/>
              <w:ind w:right="81"/>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jc w:val="right"/>
              <w:rPr>
                <w:b/>
                <w:sz w:val="16"/>
              </w:rPr>
            </w:pPr>
            <w:r>
              <w:rPr>
                <w:b/>
                <w:spacing w:val="-2"/>
                <w:sz w:val="16"/>
              </w:rPr>
              <w:t>$146.00</w:t>
            </w:r>
          </w:p>
        </w:tc>
      </w:tr>
      <w:tr>
        <w:trPr>
          <w:trHeight w:val="282" w:hRule="atLeast"/>
        </w:trPr>
        <w:tc>
          <w:tcPr>
            <w:tcW w:w="836" w:type="dxa"/>
          </w:tcPr>
          <w:p>
            <w:pPr>
              <w:pStyle w:val="TableParagraph"/>
              <w:spacing w:before="60"/>
              <w:ind w:left="50"/>
              <w:rPr>
                <w:b/>
                <w:sz w:val="16"/>
              </w:rPr>
            </w:pPr>
            <w:r>
              <w:rPr>
                <w:b/>
                <w:spacing w:val="-2"/>
                <w:sz w:val="16"/>
              </w:rPr>
              <w:t>MAR77</w:t>
            </w:r>
          </w:p>
        </w:tc>
        <w:tc>
          <w:tcPr>
            <w:tcW w:w="4183" w:type="dxa"/>
          </w:tcPr>
          <w:p>
            <w:pPr>
              <w:pStyle w:val="TableParagraph"/>
              <w:spacing w:before="60"/>
              <w:ind w:left="264"/>
              <w:rPr>
                <w:b/>
                <w:sz w:val="16"/>
              </w:rPr>
            </w:pPr>
            <w:r>
              <w:rPr>
                <w:b/>
                <w:sz w:val="16"/>
              </w:rPr>
              <w:t>JEANNE</w:t>
            </w:r>
            <w:r>
              <w:rPr>
                <w:b/>
                <w:spacing w:val="-8"/>
                <w:sz w:val="16"/>
              </w:rPr>
              <w:t> </w:t>
            </w:r>
            <w:r>
              <w:rPr>
                <w:b/>
                <w:spacing w:val="-2"/>
                <w:sz w:val="16"/>
              </w:rPr>
              <w:t>MARSHALL</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183" w:type="dxa"/>
          </w:tcPr>
          <w:p>
            <w:pPr>
              <w:pStyle w:val="TableParagraph"/>
              <w:spacing w:before="33"/>
              <w:ind w:left="234"/>
              <w:rPr>
                <w:sz w:val="16"/>
              </w:rPr>
            </w:pPr>
            <w:r>
              <w:rPr>
                <w:spacing w:val="-2"/>
                <w:sz w:val="16"/>
              </w:rPr>
              <w:t>10-3235.329.000.31.00/323532931</w:t>
            </w:r>
          </w:p>
        </w:tc>
        <w:tc>
          <w:tcPr>
            <w:tcW w:w="4811" w:type="dxa"/>
          </w:tcPr>
          <w:p>
            <w:pPr>
              <w:pStyle w:val="TableParagraph"/>
              <w:spacing w:before="33"/>
              <w:ind w:left="101"/>
              <w:rPr>
                <w:sz w:val="16"/>
              </w:rPr>
            </w:pPr>
            <w:r>
              <w:rPr>
                <w:sz w:val="16"/>
              </w:rPr>
              <w:t>SCENIC</w:t>
            </w:r>
            <w:r>
              <w:rPr>
                <w:spacing w:val="-9"/>
                <w:sz w:val="16"/>
              </w:rPr>
              <w:t> </w:t>
            </w:r>
            <w:r>
              <w:rPr>
                <w:sz w:val="16"/>
              </w:rPr>
              <w:t>ADVISOR/TECHNICAL</w:t>
            </w:r>
            <w:r>
              <w:rPr>
                <w:spacing w:val="-7"/>
                <w:sz w:val="16"/>
              </w:rPr>
              <w:t> </w:t>
            </w:r>
            <w:r>
              <w:rPr>
                <w:sz w:val="16"/>
              </w:rPr>
              <w:t>ADVISOR</w:t>
            </w:r>
            <w:r>
              <w:rPr>
                <w:spacing w:val="-7"/>
                <w:sz w:val="16"/>
              </w:rPr>
              <w:t> </w:t>
            </w:r>
            <w:r>
              <w:rPr>
                <w:sz w:val="16"/>
              </w:rPr>
              <w:t>-</w:t>
            </w:r>
            <w:r>
              <w:rPr>
                <w:spacing w:val="-7"/>
                <w:sz w:val="16"/>
              </w:rPr>
              <w:t> </w:t>
            </w:r>
            <w:r>
              <w:rPr>
                <w:sz w:val="16"/>
              </w:rPr>
              <w:t>FALL</w:t>
            </w:r>
            <w:r>
              <w:rPr>
                <w:spacing w:val="-7"/>
                <w:sz w:val="16"/>
              </w:rPr>
              <w:t> </w:t>
            </w:r>
            <w:r>
              <w:rPr>
                <w:spacing w:val="-4"/>
                <w:sz w:val="16"/>
              </w:rPr>
              <w:t>PLAY</w:t>
            </w:r>
          </w:p>
        </w:tc>
        <w:tc>
          <w:tcPr>
            <w:tcW w:w="1639" w:type="dxa"/>
          </w:tcPr>
          <w:p>
            <w:pPr>
              <w:pStyle w:val="TableParagraph"/>
              <w:spacing w:before="33"/>
              <w:jc w:val="right"/>
              <w:rPr>
                <w:sz w:val="16"/>
              </w:rPr>
            </w:pPr>
            <w:r>
              <w:rPr>
                <w:spacing w:val="-2"/>
                <w:sz w:val="16"/>
              </w:rPr>
              <w:t>$750.00</w:t>
            </w:r>
          </w:p>
        </w:tc>
      </w:tr>
      <w:tr>
        <w:trPr>
          <w:trHeight w:val="285" w:hRule="atLeast"/>
        </w:trPr>
        <w:tc>
          <w:tcPr>
            <w:tcW w:w="836" w:type="dxa"/>
          </w:tcPr>
          <w:p>
            <w:pPr>
              <w:pStyle w:val="TableParagraph"/>
              <w:spacing w:before="63"/>
              <w:ind w:left="50"/>
              <w:rPr>
                <w:b/>
                <w:sz w:val="16"/>
              </w:rPr>
            </w:pPr>
            <w:r>
              <w:rPr>
                <w:b/>
                <w:spacing w:val="-2"/>
                <w:sz w:val="16"/>
              </w:rPr>
              <w:t>MAR04</w:t>
            </w:r>
          </w:p>
        </w:tc>
        <w:tc>
          <w:tcPr>
            <w:tcW w:w="4183" w:type="dxa"/>
          </w:tcPr>
          <w:p>
            <w:pPr>
              <w:pStyle w:val="TableParagraph"/>
              <w:spacing w:before="63"/>
              <w:ind w:left="264"/>
              <w:rPr>
                <w:b/>
                <w:sz w:val="16"/>
              </w:rPr>
            </w:pPr>
            <w:r>
              <w:rPr>
                <w:b/>
                <w:sz w:val="16"/>
              </w:rPr>
              <w:t>BETH</w:t>
            </w:r>
            <w:r>
              <w:rPr>
                <w:b/>
                <w:spacing w:val="-4"/>
                <w:sz w:val="16"/>
              </w:rPr>
              <w:t> </w:t>
            </w:r>
            <w:r>
              <w:rPr>
                <w:b/>
                <w:spacing w:val="-2"/>
                <w:sz w:val="16"/>
              </w:rPr>
              <w:t>MARSIGLIO</w:t>
            </w:r>
          </w:p>
        </w:tc>
        <w:tc>
          <w:tcPr>
            <w:tcW w:w="4811" w:type="dxa"/>
          </w:tcPr>
          <w:p>
            <w:pPr>
              <w:pStyle w:val="TableParagraph"/>
              <w:rPr>
                <w:rFonts w:ascii="Times New Roman"/>
                <w:sz w:val="16"/>
              </w:rPr>
            </w:pPr>
          </w:p>
        </w:tc>
        <w:tc>
          <w:tcPr>
            <w:tcW w:w="1639" w:type="dxa"/>
          </w:tcPr>
          <w:p>
            <w:pPr>
              <w:pStyle w:val="TableParagraph"/>
              <w:rPr>
                <w:rFonts w:ascii="Times New Roman"/>
                <w:sz w:val="16"/>
              </w:rPr>
            </w:pPr>
          </w:p>
        </w:tc>
      </w:tr>
      <w:tr>
        <w:trPr>
          <w:trHeight w:val="216" w:hRule="atLeast"/>
        </w:trPr>
        <w:tc>
          <w:tcPr>
            <w:tcW w:w="836" w:type="dxa"/>
          </w:tcPr>
          <w:p>
            <w:pPr>
              <w:pStyle w:val="TableParagraph"/>
              <w:rPr>
                <w:rFonts w:ascii="Times New Roman"/>
                <w:sz w:val="14"/>
              </w:rPr>
            </w:pPr>
          </w:p>
        </w:tc>
        <w:tc>
          <w:tcPr>
            <w:tcW w:w="4183" w:type="dxa"/>
          </w:tcPr>
          <w:p>
            <w:pPr>
              <w:pStyle w:val="TableParagraph"/>
              <w:spacing w:line="164" w:lineRule="exact" w:before="33"/>
              <w:ind w:left="234"/>
              <w:rPr>
                <w:sz w:val="16"/>
              </w:rPr>
            </w:pPr>
            <w:r>
              <w:rPr>
                <w:spacing w:val="-2"/>
                <w:sz w:val="16"/>
              </w:rPr>
              <w:t>10-1110.640.000.31.06/116403106</w:t>
            </w:r>
          </w:p>
        </w:tc>
        <w:tc>
          <w:tcPr>
            <w:tcW w:w="4811" w:type="dxa"/>
          </w:tcPr>
          <w:p>
            <w:pPr>
              <w:pStyle w:val="TableParagraph"/>
              <w:spacing w:line="164" w:lineRule="exact" w:before="33"/>
              <w:ind w:left="101"/>
              <w:rPr>
                <w:sz w:val="16"/>
              </w:rPr>
            </w:pPr>
            <w:r>
              <w:rPr>
                <w:sz w:val="16"/>
              </w:rPr>
              <w:t>REIMBURSEMENT</w:t>
            </w:r>
            <w:r>
              <w:rPr>
                <w:spacing w:val="-9"/>
                <w:sz w:val="16"/>
              </w:rPr>
              <w:t> </w:t>
            </w:r>
            <w:r>
              <w:rPr>
                <w:sz w:val="16"/>
              </w:rPr>
              <w:t>FOR</w:t>
            </w:r>
            <w:r>
              <w:rPr>
                <w:spacing w:val="-7"/>
                <w:sz w:val="16"/>
              </w:rPr>
              <w:t> </w:t>
            </w:r>
            <w:r>
              <w:rPr>
                <w:sz w:val="16"/>
              </w:rPr>
              <w:t>BOOK</w:t>
            </w:r>
            <w:r>
              <w:rPr>
                <w:spacing w:val="-6"/>
                <w:sz w:val="16"/>
              </w:rPr>
              <w:t> </w:t>
            </w:r>
            <w:r>
              <w:rPr>
                <w:spacing w:val="-2"/>
                <w:sz w:val="16"/>
              </w:rPr>
              <w:t>PURCHASE</w:t>
            </w:r>
          </w:p>
        </w:tc>
        <w:tc>
          <w:tcPr>
            <w:tcW w:w="1639" w:type="dxa"/>
          </w:tcPr>
          <w:p>
            <w:pPr>
              <w:pStyle w:val="TableParagraph"/>
              <w:spacing w:line="164" w:lineRule="exact" w:before="33"/>
              <w:ind w:right="1"/>
              <w:jc w:val="right"/>
              <w:rPr>
                <w:sz w:val="16"/>
              </w:rPr>
            </w:pPr>
            <w:r>
              <w:rPr>
                <w:spacing w:val="-2"/>
                <w:sz w:val="16"/>
              </w:rPr>
              <w:t>$16.00</w:t>
            </w:r>
          </w:p>
        </w:tc>
      </w:tr>
    </w:tbl>
    <w:p>
      <w:pPr>
        <w:spacing w:after="0" w:line="164" w:lineRule="exact"/>
        <w:jc w:val="right"/>
        <w:rPr>
          <w:sz w:val="16"/>
        </w:rPr>
        <w:sectPr>
          <w:headerReference w:type="default" r:id="rId38"/>
          <w:footerReference w:type="default" r:id="rId39"/>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753"/>
        <w:gridCol w:w="5251"/>
        <w:gridCol w:w="1640"/>
      </w:tblGrid>
      <w:tr>
        <w:trPr>
          <w:trHeight w:val="216" w:hRule="atLeast"/>
        </w:trPr>
        <w:tc>
          <w:tcPr>
            <w:tcW w:w="827" w:type="dxa"/>
          </w:tcPr>
          <w:p>
            <w:pPr>
              <w:pStyle w:val="TableParagraph"/>
              <w:spacing w:line="179" w:lineRule="exact"/>
              <w:ind w:left="50"/>
              <w:rPr>
                <w:b/>
                <w:sz w:val="16"/>
              </w:rPr>
            </w:pPr>
            <w:r>
              <w:rPr>
                <w:b/>
                <w:spacing w:val="-4"/>
                <w:sz w:val="16"/>
              </w:rPr>
              <w:t>GM31</w:t>
            </w:r>
          </w:p>
        </w:tc>
        <w:tc>
          <w:tcPr>
            <w:tcW w:w="3753" w:type="dxa"/>
          </w:tcPr>
          <w:p>
            <w:pPr>
              <w:pStyle w:val="TableParagraph"/>
              <w:spacing w:line="179" w:lineRule="exact"/>
              <w:ind w:left="272"/>
              <w:rPr>
                <w:b/>
                <w:sz w:val="16"/>
              </w:rPr>
            </w:pPr>
            <w:r>
              <w:rPr>
                <w:b/>
                <w:sz w:val="16"/>
              </w:rPr>
              <w:t>GREG</w:t>
            </w:r>
            <w:r>
              <w:rPr>
                <w:b/>
                <w:spacing w:val="-4"/>
                <w:sz w:val="16"/>
              </w:rPr>
              <w:t> </w:t>
            </w:r>
            <w:r>
              <w:rPr>
                <w:b/>
                <w:spacing w:val="-2"/>
                <w:sz w:val="16"/>
              </w:rPr>
              <w:t>MASON</w:t>
            </w:r>
          </w:p>
        </w:tc>
        <w:tc>
          <w:tcPr>
            <w:tcW w:w="6891" w:type="dxa"/>
            <w:gridSpan w:val="2"/>
          </w:tcPr>
          <w:p>
            <w:pPr>
              <w:pStyle w:val="TableParagraph"/>
              <w:rPr>
                <w:rFonts w:ascii="Times New Roman"/>
                <w:sz w:val="14"/>
              </w:rPr>
            </w:pPr>
          </w:p>
        </w:tc>
      </w:tr>
      <w:tr>
        <w:trPr>
          <w:trHeight w:val="247" w:hRule="atLeast"/>
        </w:trPr>
        <w:tc>
          <w:tcPr>
            <w:tcW w:w="827" w:type="dxa"/>
          </w:tcPr>
          <w:p>
            <w:pPr>
              <w:pStyle w:val="TableParagraph"/>
              <w:rPr>
                <w:rFonts w:ascii="Times New Roman"/>
                <w:sz w:val="16"/>
              </w:rPr>
            </w:pPr>
          </w:p>
        </w:tc>
        <w:tc>
          <w:tcPr>
            <w:tcW w:w="3753" w:type="dxa"/>
          </w:tcPr>
          <w:p>
            <w:pPr>
              <w:pStyle w:val="TableParagraph"/>
              <w:spacing w:before="33"/>
              <w:ind w:left="242"/>
              <w:rPr>
                <w:sz w:val="16"/>
              </w:rPr>
            </w:pPr>
            <w:r>
              <w:rPr>
                <w:spacing w:val="-2"/>
                <w:sz w:val="16"/>
              </w:rPr>
              <w:t>10-1110.610.000.31.13/116103113</w:t>
            </w:r>
          </w:p>
        </w:tc>
        <w:tc>
          <w:tcPr>
            <w:tcW w:w="5251" w:type="dxa"/>
          </w:tcPr>
          <w:p>
            <w:pPr>
              <w:pStyle w:val="TableParagraph"/>
              <w:spacing w:before="33"/>
              <w:ind w:left="540"/>
              <w:rPr>
                <w:sz w:val="16"/>
              </w:rPr>
            </w:pPr>
            <w:r>
              <w:rPr>
                <w:sz w:val="16"/>
              </w:rPr>
              <w:t>REIMBURSEMENT</w:t>
            </w:r>
            <w:r>
              <w:rPr>
                <w:spacing w:val="-8"/>
                <w:sz w:val="16"/>
              </w:rPr>
              <w:t> </w:t>
            </w:r>
            <w:r>
              <w:rPr>
                <w:sz w:val="16"/>
              </w:rPr>
              <w:t>FOR</w:t>
            </w:r>
            <w:r>
              <w:rPr>
                <w:spacing w:val="-8"/>
                <w:sz w:val="16"/>
              </w:rPr>
              <w:t> </w:t>
            </w:r>
            <w:r>
              <w:rPr>
                <w:spacing w:val="-2"/>
                <w:sz w:val="16"/>
              </w:rPr>
              <w:t>SUPPLIES</w:t>
            </w:r>
          </w:p>
        </w:tc>
        <w:tc>
          <w:tcPr>
            <w:tcW w:w="1640" w:type="dxa"/>
          </w:tcPr>
          <w:p>
            <w:pPr>
              <w:pStyle w:val="TableParagraph"/>
              <w:spacing w:before="33"/>
              <w:ind w:right="1"/>
              <w:jc w:val="right"/>
              <w:rPr>
                <w:sz w:val="16"/>
              </w:rPr>
            </w:pPr>
            <w:r>
              <w:rPr>
                <w:spacing w:val="-2"/>
                <w:sz w:val="16"/>
              </w:rPr>
              <w:t>$32.96</w:t>
            </w:r>
          </w:p>
        </w:tc>
      </w:tr>
      <w:tr>
        <w:trPr>
          <w:trHeight w:val="4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10-2271.581.000.31.00/227158131</w:t>
            </w:r>
          </w:p>
        </w:tc>
        <w:tc>
          <w:tcPr>
            <w:tcW w:w="5251" w:type="dxa"/>
          </w:tcPr>
          <w:p>
            <w:pPr>
              <w:pStyle w:val="TableParagraph"/>
              <w:spacing w:before="25"/>
              <w:ind w:left="540" w:right="374"/>
              <w:rPr>
                <w:sz w:val="16"/>
              </w:rPr>
            </w:pPr>
            <w:r>
              <w:rPr>
                <w:sz w:val="16"/>
              </w:rPr>
              <w:t>COLLEGE</w:t>
            </w:r>
            <w:r>
              <w:rPr>
                <w:spacing w:val="-6"/>
                <w:sz w:val="16"/>
              </w:rPr>
              <w:t> </w:t>
            </w:r>
            <w:r>
              <w:rPr>
                <w:sz w:val="16"/>
              </w:rPr>
              <w:t>IN</w:t>
            </w:r>
            <w:r>
              <w:rPr>
                <w:spacing w:val="-6"/>
                <w:sz w:val="16"/>
              </w:rPr>
              <w:t> </w:t>
            </w:r>
            <w:r>
              <w:rPr>
                <w:sz w:val="16"/>
              </w:rPr>
              <w:t>HIGH</w:t>
            </w:r>
            <w:r>
              <w:rPr>
                <w:spacing w:val="-6"/>
                <w:sz w:val="16"/>
              </w:rPr>
              <w:t> </w:t>
            </w:r>
            <w:r>
              <w:rPr>
                <w:sz w:val="16"/>
              </w:rPr>
              <w:t>SCHOOL</w:t>
            </w:r>
            <w:r>
              <w:rPr>
                <w:spacing w:val="-6"/>
                <w:sz w:val="16"/>
              </w:rPr>
              <w:t> </w:t>
            </w:r>
            <w:r>
              <w:rPr>
                <w:sz w:val="16"/>
              </w:rPr>
              <w:t>-</w:t>
            </w:r>
            <w:r>
              <w:rPr>
                <w:spacing w:val="-6"/>
                <w:sz w:val="16"/>
              </w:rPr>
              <w:t> </w:t>
            </w:r>
            <w:r>
              <w:rPr>
                <w:sz w:val="16"/>
              </w:rPr>
              <w:t>PHYSICS</w:t>
            </w:r>
            <w:r>
              <w:rPr>
                <w:spacing w:val="-6"/>
                <w:sz w:val="16"/>
              </w:rPr>
              <w:t> </w:t>
            </w:r>
            <w:r>
              <w:rPr>
                <w:sz w:val="16"/>
              </w:rPr>
              <w:t>-</w:t>
            </w:r>
            <w:r>
              <w:rPr>
                <w:spacing w:val="-6"/>
                <w:sz w:val="16"/>
              </w:rPr>
              <w:t> </w:t>
            </w:r>
            <w:r>
              <w:rPr>
                <w:sz w:val="16"/>
              </w:rPr>
              <w:t>UNIVERSITY</w:t>
            </w:r>
            <w:r>
              <w:rPr>
                <w:spacing w:val="-6"/>
                <w:sz w:val="16"/>
              </w:rPr>
              <w:t> </w:t>
            </w:r>
            <w:r>
              <w:rPr>
                <w:sz w:val="16"/>
              </w:rPr>
              <w:t>OF PGH</w:t>
            </w:r>
            <w:r>
              <w:rPr>
                <w:spacing w:val="40"/>
                <w:sz w:val="16"/>
              </w:rPr>
              <w:t> </w:t>
            </w:r>
            <w:r>
              <w:rPr>
                <w:sz w:val="16"/>
              </w:rPr>
              <w:t>10/27/</w:t>
            </w:r>
          </w:p>
        </w:tc>
        <w:tc>
          <w:tcPr>
            <w:tcW w:w="1640" w:type="dxa"/>
            <w:tcBorders>
              <w:bottom w:val="single" w:sz="6" w:space="0" w:color="000000"/>
            </w:tcBorders>
          </w:tcPr>
          <w:p>
            <w:pPr>
              <w:pStyle w:val="TableParagraph"/>
              <w:spacing w:before="25"/>
              <w:ind w:right="1"/>
              <w:jc w:val="right"/>
              <w:rPr>
                <w:sz w:val="16"/>
              </w:rPr>
            </w:pPr>
            <w:r>
              <w:rPr>
                <w:spacing w:val="-2"/>
                <w:sz w:val="16"/>
              </w:rPr>
              <w:t>$15.51</w:t>
            </w:r>
          </w:p>
        </w:tc>
      </w:tr>
      <w:tr>
        <w:trPr>
          <w:trHeight w:val="278" w:hRule="atLeast"/>
        </w:trPr>
        <w:tc>
          <w:tcPr>
            <w:tcW w:w="827" w:type="dxa"/>
          </w:tcPr>
          <w:p>
            <w:pPr>
              <w:pStyle w:val="TableParagraph"/>
              <w:rPr>
                <w:rFonts w:ascii="Times New Roman"/>
                <w:sz w:val="16"/>
              </w:rPr>
            </w:pPr>
          </w:p>
        </w:tc>
        <w:tc>
          <w:tcPr>
            <w:tcW w:w="3753" w:type="dxa"/>
          </w:tcPr>
          <w:p>
            <w:pPr>
              <w:pStyle w:val="TableParagraph"/>
              <w:rPr>
                <w:rFonts w:ascii="Times New Roman"/>
                <w:sz w:val="16"/>
              </w:rPr>
            </w:pPr>
          </w:p>
        </w:tc>
        <w:tc>
          <w:tcPr>
            <w:tcW w:w="5251"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$48.47</w:t>
            </w:r>
          </w:p>
        </w:tc>
      </w:tr>
      <w:tr>
        <w:trPr>
          <w:trHeight w:val="267" w:hRule="atLeast"/>
        </w:trPr>
        <w:tc>
          <w:tcPr>
            <w:tcW w:w="827" w:type="dxa"/>
          </w:tcPr>
          <w:p>
            <w:pPr>
              <w:pStyle w:val="TableParagraph"/>
              <w:spacing w:before="60"/>
              <w:ind w:left="50"/>
              <w:rPr>
                <w:b/>
                <w:sz w:val="16"/>
              </w:rPr>
            </w:pPr>
            <w:r>
              <w:rPr>
                <w:b/>
                <w:spacing w:val="-2"/>
                <w:sz w:val="16"/>
              </w:rPr>
              <w:t>MAX53</w:t>
            </w:r>
          </w:p>
        </w:tc>
        <w:tc>
          <w:tcPr>
            <w:tcW w:w="3753" w:type="dxa"/>
          </w:tcPr>
          <w:p>
            <w:pPr>
              <w:pStyle w:val="TableParagraph"/>
              <w:spacing w:before="60"/>
              <w:ind w:left="272"/>
              <w:rPr>
                <w:b/>
                <w:sz w:val="16"/>
              </w:rPr>
            </w:pPr>
            <w:r>
              <w:rPr>
                <w:b/>
                <w:sz w:val="16"/>
              </w:rPr>
              <w:t>MAXIM</w:t>
            </w:r>
            <w:r>
              <w:rPr>
                <w:b/>
                <w:spacing w:val="-7"/>
                <w:sz w:val="16"/>
              </w:rPr>
              <w:t> </w:t>
            </w:r>
            <w:r>
              <w:rPr>
                <w:b/>
                <w:sz w:val="16"/>
              </w:rPr>
              <w:t>HEALTHCARE</w:t>
            </w:r>
            <w:r>
              <w:rPr>
                <w:b/>
                <w:spacing w:val="-7"/>
                <w:sz w:val="16"/>
              </w:rPr>
              <w:t> </w:t>
            </w:r>
            <w:r>
              <w:rPr>
                <w:b/>
                <w:sz w:val="16"/>
              </w:rPr>
              <w:t>SERVICES,</w:t>
            </w:r>
            <w:r>
              <w:rPr>
                <w:b/>
                <w:spacing w:val="-6"/>
                <w:sz w:val="16"/>
              </w:rPr>
              <w:t> </w:t>
            </w:r>
            <w:r>
              <w:rPr>
                <w:b/>
                <w:spacing w:val="-4"/>
                <w:sz w:val="16"/>
              </w:rPr>
              <w:t>INC.</w:t>
            </w:r>
          </w:p>
        </w:tc>
        <w:tc>
          <w:tcPr>
            <w:tcW w:w="5251"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18"/>
              <w:ind w:left="272"/>
              <w:rPr>
                <w:b/>
                <w:sz w:val="16"/>
              </w:rPr>
            </w:pPr>
            <w:r>
              <w:rPr>
                <w:b/>
                <w:sz w:val="16"/>
              </w:rPr>
              <w:t>MAXIM</w:t>
            </w:r>
            <w:r>
              <w:rPr>
                <w:b/>
                <w:spacing w:val="-7"/>
                <w:sz w:val="16"/>
              </w:rPr>
              <w:t> </w:t>
            </w:r>
            <w:r>
              <w:rPr>
                <w:b/>
                <w:sz w:val="16"/>
              </w:rPr>
              <w:t>HEALTHCARE</w:t>
            </w:r>
            <w:r>
              <w:rPr>
                <w:b/>
                <w:spacing w:val="-7"/>
                <w:sz w:val="16"/>
              </w:rPr>
              <w:t> </w:t>
            </w:r>
            <w:r>
              <w:rPr>
                <w:b/>
                <w:sz w:val="16"/>
              </w:rPr>
              <w:t>SERVICES,</w:t>
            </w:r>
            <w:r>
              <w:rPr>
                <w:b/>
                <w:spacing w:val="-6"/>
                <w:sz w:val="16"/>
              </w:rPr>
              <w:t> </w:t>
            </w:r>
            <w:r>
              <w:rPr>
                <w:b/>
                <w:spacing w:val="-4"/>
                <w:sz w:val="16"/>
              </w:rPr>
              <w:t>INC.</w:t>
            </w:r>
          </w:p>
        </w:tc>
        <w:tc>
          <w:tcPr>
            <w:tcW w:w="5251"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53" w:type="dxa"/>
          </w:tcPr>
          <w:p>
            <w:pPr>
              <w:pStyle w:val="TableParagraph"/>
              <w:spacing w:before="33"/>
              <w:ind w:left="242"/>
              <w:rPr>
                <w:sz w:val="16"/>
              </w:rPr>
            </w:pPr>
            <w:r>
              <w:rPr>
                <w:spacing w:val="-2"/>
                <w:sz w:val="16"/>
              </w:rPr>
              <w:t>10-2440.323.890.30.55/24403238903055</w:t>
            </w:r>
          </w:p>
        </w:tc>
        <w:tc>
          <w:tcPr>
            <w:tcW w:w="5251" w:type="dxa"/>
          </w:tcPr>
          <w:p>
            <w:pPr>
              <w:pStyle w:val="TableParagraph"/>
              <w:spacing w:before="33"/>
              <w:ind w:left="540"/>
              <w:rPr>
                <w:sz w:val="16"/>
              </w:rPr>
            </w:pPr>
            <w:r>
              <w:rPr>
                <w:sz w:val="16"/>
              </w:rPr>
              <w:t>10/30/23</w:t>
            </w:r>
            <w:r>
              <w:rPr>
                <w:spacing w:val="-5"/>
                <w:sz w:val="16"/>
              </w:rPr>
              <w:t> </w:t>
            </w:r>
            <w:r>
              <w:rPr>
                <w:sz w:val="16"/>
              </w:rPr>
              <w:t>-</w:t>
            </w:r>
            <w:r>
              <w:rPr>
                <w:spacing w:val="-4"/>
                <w:sz w:val="16"/>
              </w:rPr>
              <w:t> </w:t>
            </w:r>
            <w:r>
              <w:rPr>
                <w:spacing w:val="-2"/>
                <w:sz w:val="16"/>
              </w:rPr>
              <w:t>11/3/23</w:t>
            </w:r>
          </w:p>
        </w:tc>
        <w:tc>
          <w:tcPr>
            <w:tcW w:w="1640" w:type="dxa"/>
          </w:tcPr>
          <w:p>
            <w:pPr>
              <w:pStyle w:val="TableParagraph"/>
              <w:spacing w:before="33"/>
              <w:ind w:right="1"/>
              <w:jc w:val="right"/>
              <w:rPr>
                <w:sz w:val="16"/>
              </w:rPr>
            </w:pPr>
            <w:r>
              <w:rPr>
                <w:spacing w:val="-2"/>
                <w:sz w:val="16"/>
              </w:rPr>
              <w:t>$3,420.00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10-2440.323.890.30.55/24403238903055</w:t>
            </w:r>
          </w:p>
        </w:tc>
        <w:tc>
          <w:tcPr>
            <w:tcW w:w="5251" w:type="dxa"/>
          </w:tcPr>
          <w:p>
            <w:pPr>
              <w:pStyle w:val="TableParagraph"/>
              <w:spacing w:before="25"/>
              <w:ind w:left="540"/>
              <w:rPr>
                <w:sz w:val="16"/>
              </w:rPr>
            </w:pPr>
            <w:r>
              <w:rPr>
                <w:sz w:val="16"/>
              </w:rPr>
              <w:t>11/13/23</w:t>
            </w:r>
            <w:r>
              <w:rPr>
                <w:spacing w:val="-5"/>
                <w:sz w:val="16"/>
              </w:rPr>
              <w:t> </w:t>
            </w:r>
            <w:r>
              <w:rPr>
                <w:sz w:val="16"/>
              </w:rPr>
              <w:t>-</w:t>
            </w:r>
            <w:r>
              <w:rPr>
                <w:spacing w:val="-4"/>
                <w:sz w:val="16"/>
              </w:rPr>
              <w:t> </w:t>
            </w:r>
            <w:r>
              <w:rPr>
                <w:spacing w:val="-2"/>
                <w:sz w:val="16"/>
              </w:rPr>
              <w:t>11/17/23</w:t>
            </w:r>
          </w:p>
        </w:tc>
        <w:tc>
          <w:tcPr>
            <w:tcW w:w="1640" w:type="dxa"/>
          </w:tcPr>
          <w:p>
            <w:pPr>
              <w:pStyle w:val="TableParagraph"/>
              <w:spacing w:before="25"/>
              <w:ind w:right="1"/>
              <w:jc w:val="right"/>
              <w:rPr>
                <w:sz w:val="16"/>
              </w:rPr>
            </w:pPr>
            <w:r>
              <w:rPr>
                <w:spacing w:val="-2"/>
                <w:sz w:val="16"/>
              </w:rPr>
              <w:t>$3,592.80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10-2440.323.890.30.55/24403238903055</w:t>
            </w:r>
          </w:p>
        </w:tc>
        <w:tc>
          <w:tcPr>
            <w:tcW w:w="5251" w:type="dxa"/>
          </w:tcPr>
          <w:p>
            <w:pPr>
              <w:pStyle w:val="TableParagraph"/>
              <w:spacing w:before="25"/>
              <w:ind w:left="540"/>
              <w:rPr>
                <w:sz w:val="16"/>
              </w:rPr>
            </w:pPr>
            <w:r>
              <w:rPr>
                <w:sz w:val="16"/>
              </w:rPr>
              <w:t>11/6/23</w:t>
            </w:r>
            <w:r>
              <w:rPr>
                <w:spacing w:val="-4"/>
                <w:sz w:val="16"/>
              </w:rPr>
              <w:t> </w:t>
            </w:r>
            <w:r>
              <w:rPr>
                <w:sz w:val="16"/>
              </w:rPr>
              <w:t>-</w:t>
            </w:r>
            <w:r>
              <w:rPr>
                <w:spacing w:val="-4"/>
                <w:sz w:val="16"/>
              </w:rPr>
              <w:t> </w:t>
            </w:r>
            <w:r>
              <w:rPr>
                <w:spacing w:val="-2"/>
                <w:sz w:val="16"/>
              </w:rPr>
              <w:t>11/10/23</w:t>
            </w:r>
          </w:p>
        </w:tc>
        <w:tc>
          <w:tcPr>
            <w:tcW w:w="1640" w:type="dxa"/>
          </w:tcPr>
          <w:p>
            <w:pPr>
              <w:pStyle w:val="TableParagraph"/>
              <w:spacing w:before="25"/>
              <w:ind w:right="1"/>
              <w:jc w:val="right"/>
              <w:rPr>
                <w:sz w:val="16"/>
              </w:rPr>
            </w:pPr>
            <w:r>
              <w:rPr>
                <w:spacing w:val="-2"/>
                <w:sz w:val="16"/>
              </w:rPr>
              <w:t>$2,689.80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10-2440.323.890.30.55/24403238903055</w:t>
            </w:r>
          </w:p>
        </w:tc>
        <w:tc>
          <w:tcPr>
            <w:tcW w:w="5251" w:type="dxa"/>
          </w:tcPr>
          <w:p>
            <w:pPr>
              <w:pStyle w:val="TableParagraph"/>
              <w:spacing w:before="25"/>
              <w:ind w:left="540"/>
              <w:rPr>
                <w:sz w:val="16"/>
              </w:rPr>
            </w:pPr>
            <w:r>
              <w:rPr>
                <w:sz w:val="16"/>
              </w:rPr>
              <w:t>10/23/23</w:t>
            </w:r>
            <w:r>
              <w:rPr>
                <w:spacing w:val="-5"/>
                <w:sz w:val="16"/>
              </w:rPr>
              <w:t> </w:t>
            </w:r>
            <w:r>
              <w:rPr>
                <w:sz w:val="16"/>
              </w:rPr>
              <w:t>-</w:t>
            </w:r>
            <w:r>
              <w:rPr>
                <w:spacing w:val="-4"/>
                <w:sz w:val="16"/>
              </w:rPr>
              <w:t> </w:t>
            </w:r>
            <w:r>
              <w:rPr>
                <w:spacing w:val="-2"/>
                <w:sz w:val="16"/>
              </w:rPr>
              <w:t>10/27/23</w:t>
            </w:r>
          </w:p>
        </w:tc>
        <w:tc>
          <w:tcPr>
            <w:tcW w:w="1640" w:type="dxa"/>
          </w:tcPr>
          <w:p>
            <w:pPr>
              <w:pStyle w:val="TableParagraph"/>
              <w:spacing w:before="25"/>
              <w:ind w:right="1"/>
              <w:jc w:val="right"/>
              <w:rPr>
                <w:sz w:val="16"/>
              </w:rPr>
            </w:pPr>
            <w:r>
              <w:rPr>
                <w:spacing w:val="-2"/>
                <w:sz w:val="16"/>
              </w:rPr>
              <w:t>$4,120.20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10-2440.330.000.11.00/2443311</w:t>
            </w:r>
          </w:p>
        </w:tc>
        <w:tc>
          <w:tcPr>
            <w:tcW w:w="5251" w:type="dxa"/>
          </w:tcPr>
          <w:p>
            <w:pPr>
              <w:pStyle w:val="TableParagraph"/>
              <w:spacing w:before="25"/>
              <w:ind w:left="540"/>
              <w:rPr>
                <w:sz w:val="16"/>
              </w:rPr>
            </w:pPr>
            <w:r>
              <w:rPr>
                <w:sz w:val="16"/>
              </w:rPr>
              <w:t>11/13/23</w:t>
            </w:r>
            <w:r>
              <w:rPr>
                <w:spacing w:val="-5"/>
                <w:sz w:val="16"/>
              </w:rPr>
              <w:t> </w:t>
            </w:r>
            <w:r>
              <w:rPr>
                <w:sz w:val="16"/>
              </w:rPr>
              <w:t>-</w:t>
            </w:r>
            <w:r>
              <w:rPr>
                <w:spacing w:val="-4"/>
                <w:sz w:val="16"/>
              </w:rPr>
              <w:t> </w:t>
            </w:r>
            <w:r>
              <w:rPr>
                <w:spacing w:val="-2"/>
                <w:sz w:val="16"/>
              </w:rPr>
              <w:t>11/17/23</w:t>
            </w:r>
          </w:p>
        </w:tc>
        <w:tc>
          <w:tcPr>
            <w:tcW w:w="1640" w:type="dxa"/>
          </w:tcPr>
          <w:p>
            <w:pPr>
              <w:pStyle w:val="TableParagraph"/>
              <w:spacing w:before="25"/>
              <w:jc w:val="right"/>
              <w:rPr>
                <w:sz w:val="16"/>
              </w:rPr>
            </w:pPr>
            <w:r>
              <w:rPr>
                <w:spacing w:val="-2"/>
                <w:sz w:val="16"/>
              </w:rPr>
              <w:t>$450.00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10-2440.330.000.11.00/2443311</w:t>
            </w:r>
          </w:p>
        </w:tc>
        <w:tc>
          <w:tcPr>
            <w:tcW w:w="5251" w:type="dxa"/>
          </w:tcPr>
          <w:p>
            <w:pPr>
              <w:pStyle w:val="TableParagraph"/>
              <w:spacing w:before="25"/>
              <w:ind w:left="540"/>
              <w:rPr>
                <w:sz w:val="16"/>
              </w:rPr>
            </w:pPr>
            <w:r>
              <w:rPr>
                <w:sz w:val="16"/>
              </w:rPr>
              <w:t>10/30/23</w:t>
            </w:r>
            <w:r>
              <w:rPr>
                <w:spacing w:val="-5"/>
                <w:sz w:val="16"/>
              </w:rPr>
              <w:t> </w:t>
            </w:r>
            <w:r>
              <w:rPr>
                <w:sz w:val="16"/>
              </w:rPr>
              <w:t>-</w:t>
            </w:r>
            <w:r>
              <w:rPr>
                <w:spacing w:val="-4"/>
                <w:sz w:val="16"/>
              </w:rPr>
              <w:t> </w:t>
            </w:r>
            <w:r>
              <w:rPr>
                <w:spacing w:val="-2"/>
                <w:sz w:val="16"/>
              </w:rPr>
              <w:t>11/3/23</w:t>
            </w:r>
          </w:p>
        </w:tc>
        <w:tc>
          <w:tcPr>
            <w:tcW w:w="1640" w:type="dxa"/>
          </w:tcPr>
          <w:p>
            <w:pPr>
              <w:pStyle w:val="TableParagraph"/>
              <w:spacing w:before="25"/>
              <w:jc w:val="right"/>
              <w:rPr>
                <w:sz w:val="16"/>
              </w:rPr>
            </w:pPr>
            <w:r>
              <w:rPr>
                <w:spacing w:val="-2"/>
                <w:sz w:val="16"/>
              </w:rPr>
              <w:t>$885.00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10-2440.330.000.11.00/2443311</w:t>
            </w:r>
          </w:p>
        </w:tc>
        <w:tc>
          <w:tcPr>
            <w:tcW w:w="5251" w:type="dxa"/>
          </w:tcPr>
          <w:p>
            <w:pPr>
              <w:pStyle w:val="TableParagraph"/>
              <w:spacing w:before="25"/>
              <w:ind w:left="540"/>
              <w:rPr>
                <w:sz w:val="16"/>
              </w:rPr>
            </w:pPr>
            <w:r>
              <w:rPr>
                <w:sz w:val="16"/>
              </w:rPr>
              <w:t>10/23/23</w:t>
            </w:r>
            <w:r>
              <w:rPr>
                <w:spacing w:val="-5"/>
                <w:sz w:val="16"/>
              </w:rPr>
              <w:t> </w:t>
            </w:r>
            <w:r>
              <w:rPr>
                <w:sz w:val="16"/>
              </w:rPr>
              <w:t>-</w:t>
            </w:r>
            <w:r>
              <w:rPr>
                <w:spacing w:val="-4"/>
                <w:sz w:val="16"/>
              </w:rPr>
              <w:t> </w:t>
            </w:r>
            <w:r>
              <w:rPr>
                <w:spacing w:val="-2"/>
                <w:sz w:val="16"/>
              </w:rPr>
              <w:t>10/27/23</w:t>
            </w:r>
          </w:p>
        </w:tc>
        <w:tc>
          <w:tcPr>
            <w:tcW w:w="1640" w:type="dxa"/>
          </w:tcPr>
          <w:p>
            <w:pPr>
              <w:pStyle w:val="TableParagraph"/>
              <w:spacing w:before="25"/>
              <w:jc w:val="right"/>
              <w:rPr>
                <w:sz w:val="16"/>
              </w:rPr>
            </w:pPr>
            <w:r>
              <w:rPr>
                <w:spacing w:val="-2"/>
                <w:sz w:val="16"/>
              </w:rPr>
              <w:t>$900.00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10-2440.330.000.13.00/244033013</w:t>
            </w:r>
          </w:p>
        </w:tc>
        <w:tc>
          <w:tcPr>
            <w:tcW w:w="5251" w:type="dxa"/>
          </w:tcPr>
          <w:p>
            <w:pPr>
              <w:pStyle w:val="TableParagraph"/>
              <w:spacing w:before="25"/>
              <w:ind w:left="540"/>
              <w:rPr>
                <w:sz w:val="16"/>
              </w:rPr>
            </w:pPr>
            <w:r>
              <w:rPr>
                <w:sz w:val="16"/>
              </w:rPr>
              <w:t>11/6/23</w:t>
            </w:r>
            <w:r>
              <w:rPr>
                <w:spacing w:val="-4"/>
                <w:sz w:val="16"/>
              </w:rPr>
              <w:t> </w:t>
            </w:r>
            <w:r>
              <w:rPr>
                <w:sz w:val="16"/>
              </w:rPr>
              <w:t>-</w:t>
            </w:r>
            <w:r>
              <w:rPr>
                <w:spacing w:val="-4"/>
                <w:sz w:val="16"/>
              </w:rPr>
              <w:t> </w:t>
            </w:r>
            <w:r>
              <w:rPr>
                <w:spacing w:val="-2"/>
                <w:sz w:val="16"/>
              </w:rPr>
              <w:t>11/10/23</w:t>
            </w:r>
          </w:p>
        </w:tc>
        <w:tc>
          <w:tcPr>
            <w:tcW w:w="1640" w:type="dxa"/>
          </w:tcPr>
          <w:p>
            <w:pPr>
              <w:pStyle w:val="TableParagraph"/>
              <w:spacing w:before="25"/>
              <w:jc w:val="right"/>
              <w:rPr>
                <w:sz w:val="16"/>
              </w:rPr>
            </w:pPr>
            <w:r>
              <w:rPr>
                <w:spacing w:val="-2"/>
                <w:sz w:val="16"/>
              </w:rPr>
              <w:t>$900.00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10-2440.330.000.13.00/244033013</w:t>
            </w:r>
          </w:p>
        </w:tc>
        <w:tc>
          <w:tcPr>
            <w:tcW w:w="5251" w:type="dxa"/>
          </w:tcPr>
          <w:p>
            <w:pPr>
              <w:pStyle w:val="TableParagraph"/>
              <w:spacing w:before="25"/>
              <w:ind w:left="540"/>
              <w:rPr>
                <w:sz w:val="16"/>
              </w:rPr>
            </w:pPr>
            <w:r>
              <w:rPr>
                <w:sz w:val="16"/>
              </w:rPr>
              <w:t>10/30/23</w:t>
            </w:r>
            <w:r>
              <w:rPr>
                <w:spacing w:val="-5"/>
                <w:sz w:val="16"/>
              </w:rPr>
              <w:t> </w:t>
            </w:r>
            <w:r>
              <w:rPr>
                <w:sz w:val="16"/>
              </w:rPr>
              <w:t>-</w:t>
            </w:r>
            <w:r>
              <w:rPr>
                <w:spacing w:val="-4"/>
                <w:sz w:val="16"/>
              </w:rPr>
              <w:t> </w:t>
            </w:r>
            <w:r>
              <w:rPr>
                <w:spacing w:val="-2"/>
                <w:sz w:val="16"/>
              </w:rPr>
              <w:t>11/3/23</w:t>
            </w:r>
          </w:p>
        </w:tc>
        <w:tc>
          <w:tcPr>
            <w:tcW w:w="1640" w:type="dxa"/>
          </w:tcPr>
          <w:p>
            <w:pPr>
              <w:pStyle w:val="TableParagraph"/>
              <w:spacing w:before="25"/>
              <w:jc w:val="right"/>
              <w:rPr>
                <w:sz w:val="16"/>
              </w:rPr>
            </w:pPr>
            <w:r>
              <w:rPr>
                <w:spacing w:val="-2"/>
                <w:sz w:val="16"/>
              </w:rPr>
              <w:t>$900.00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10-2440.330.000.13.00/244033013</w:t>
            </w:r>
          </w:p>
        </w:tc>
        <w:tc>
          <w:tcPr>
            <w:tcW w:w="5251" w:type="dxa"/>
          </w:tcPr>
          <w:p>
            <w:pPr>
              <w:pStyle w:val="TableParagraph"/>
              <w:spacing w:before="25"/>
              <w:ind w:left="540"/>
              <w:rPr>
                <w:sz w:val="16"/>
              </w:rPr>
            </w:pPr>
            <w:r>
              <w:rPr>
                <w:sz w:val="16"/>
              </w:rPr>
              <w:t>11/13/23</w:t>
            </w:r>
            <w:r>
              <w:rPr>
                <w:spacing w:val="-5"/>
                <w:sz w:val="16"/>
              </w:rPr>
              <w:t> </w:t>
            </w:r>
            <w:r>
              <w:rPr>
                <w:sz w:val="16"/>
              </w:rPr>
              <w:t>-</w:t>
            </w:r>
            <w:r>
              <w:rPr>
                <w:spacing w:val="-4"/>
                <w:sz w:val="16"/>
              </w:rPr>
              <w:t> </w:t>
            </w:r>
            <w:r>
              <w:rPr>
                <w:spacing w:val="-2"/>
                <w:sz w:val="16"/>
              </w:rPr>
              <w:t>11/17/23</w:t>
            </w:r>
          </w:p>
        </w:tc>
        <w:tc>
          <w:tcPr>
            <w:tcW w:w="1640" w:type="dxa"/>
          </w:tcPr>
          <w:p>
            <w:pPr>
              <w:pStyle w:val="TableParagraph"/>
              <w:spacing w:before="25"/>
              <w:jc w:val="right"/>
              <w:rPr>
                <w:sz w:val="16"/>
              </w:rPr>
            </w:pPr>
            <w:r>
              <w:rPr>
                <w:spacing w:val="-2"/>
                <w:sz w:val="16"/>
              </w:rPr>
              <w:t>$900.00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10-2440.330.000.13.00/244033013</w:t>
            </w:r>
          </w:p>
        </w:tc>
        <w:tc>
          <w:tcPr>
            <w:tcW w:w="5251" w:type="dxa"/>
          </w:tcPr>
          <w:p>
            <w:pPr>
              <w:pStyle w:val="TableParagraph"/>
              <w:spacing w:before="25"/>
              <w:ind w:left="540"/>
              <w:rPr>
                <w:sz w:val="16"/>
              </w:rPr>
            </w:pPr>
            <w:r>
              <w:rPr>
                <w:sz w:val="16"/>
              </w:rPr>
              <w:t>10/23/23</w:t>
            </w:r>
            <w:r>
              <w:rPr>
                <w:spacing w:val="-5"/>
                <w:sz w:val="16"/>
              </w:rPr>
              <w:t> </w:t>
            </w:r>
            <w:r>
              <w:rPr>
                <w:sz w:val="16"/>
              </w:rPr>
              <w:t>-</w:t>
            </w:r>
            <w:r>
              <w:rPr>
                <w:spacing w:val="-4"/>
                <w:sz w:val="16"/>
              </w:rPr>
              <w:t> </w:t>
            </w:r>
            <w:r>
              <w:rPr>
                <w:spacing w:val="-2"/>
                <w:sz w:val="16"/>
              </w:rPr>
              <w:t>10/27/23</w:t>
            </w:r>
          </w:p>
        </w:tc>
        <w:tc>
          <w:tcPr>
            <w:tcW w:w="1640" w:type="dxa"/>
          </w:tcPr>
          <w:p>
            <w:pPr>
              <w:pStyle w:val="TableParagraph"/>
              <w:spacing w:before="25"/>
              <w:ind w:right="1"/>
              <w:jc w:val="right"/>
              <w:rPr>
                <w:sz w:val="16"/>
              </w:rPr>
            </w:pPr>
            <w:r>
              <w:rPr>
                <w:spacing w:val="-2"/>
                <w:sz w:val="16"/>
              </w:rPr>
              <w:t>$1,290.00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10-2440.330.000.14.00/2443314</w:t>
            </w:r>
          </w:p>
        </w:tc>
        <w:tc>
          <w:tcPr>
            <w:tcW w:w="5251" w:type="dxa"/>
          </w:tcPr>
          <w:p>
            <w:pPr>
              <w:pStyle w:val="TableParagraph"/>
              <w:spacing w:before="25"/>
              <w:ind w:left="540"/>
              <w:rPr>
                <w:sz w:val="16"/>
              </w:rPr>
            </w:pPr>
            <w:r>
              <w:rPr>
                <w:sz w:val="16"/>
              </w:rPr>
              <w:t>11/6/23</w:t>
            </w:r>
            <w:r>
              <w:rPr>
                <w:spacing w:val="-4"/>
                <w:sz w:val="16"/>
              </w:rPr>
              <w:t> </w:t>
            </w:r>
            <w:r>
              <w:rPr>
                <w:sz w:val="16"/>
              </w:rPr>
              <w:t>-</w:t>
            </w:r>
            <w:r>
              <w:rPr>
                <w:spacing w:val="-4"/>
                <w:sz w:val="16"/>
              </w:rPr>
              <w:t> </w:t>
            </w:r>
            <w:r>
              <w:rPr>
                <w:spacing w:val="-2"/>
                <w:sz w:val="16"/>
              </w:rPr>
              <w:t>11/10/23</w:t>
            </w:r>
          </w:p>
        </w:tc>
        <w:tc>
          <w:tcPr>
            <w:tcW w:w="1640" w:type="dxa"/>
          </w:tcPr>
          <w:p>
            <w:pPr>
              <w:pStyle w:val="TableParagraph"/>
              <w:spacing w:before="25"/>
              <w:jc w:val="right"/>
              <w:rPr>
                <w:sz w:val="16"/>
              </w:rPr>
            </w:pPr>
            <w:r>
              <w:rPr>
                <w:spacing w:val="-2"/>
                <w:sz w:val="16"/>
              </w:rPr>
              <w:t>$900.00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10-2440.330.000.14.00/2443314</w:t>
            </w:r>
          </w:p>
        </w:tc>
        <w:tc>
          <w:tcPr>
            <w:tcW w:w="5251" w:type="dxa"/>
          </w:tcPr>
          <w:p>
            <w:pPr>
              <w:pStyle w:val="TableParagraph"/>
              <w:spacing w:before="25"/>
              <w:ind w:left="540"/>
              <w:rPr>
                <w:sz w:val="16"/>
              </w:rPr>
            </w:pPr>
            <w:r>
              <w:rPr>
                <w:sz w:val="16"/>
              </w:rPr>
              <w:t>11/13/23</w:t>
            </w:r>
            <w:r>
              <w:rPr>
                <w:spacing w:val="-5"/>
                <w:sz w:val="16"/>
              </w:rPr>
              <w:t> </w:t>
            </w:r>
            <w:r>
              <w:rPr>
                <w:sz w:val="16"/>
              </w:rPr>
              <w:t>-</w:t>
            </w:r>
            <w:r>
              <w:rPr>
                <w:spacing w:val="-4"/>
                <w:sz w:val="16"/>
              </w:rPr>
              <w:t> </w:t>
            </w:r>
            <w:r>
              <w:rPr>
                <w:spacing w:val="-2"/>
                <w:sz w:val="16"/>
              </w:rPr>
              <w:t>1/17/23</w:t>
            </w:r>
          </w:p>
        </w:tc>
        <w:tc>
          <w:tcPr>
            <w:tcW w:w="1640" w:type="dxa"/>
          </w:tcPr>
          <w:p>
            <w:pPr>
              <w:pStyle w:val="TableParagraph"/>
              <w:spacing w:before="25"/>
              <w:ind w:right="1"/>
              <w:jc w:val="right"/>
              <w:rPr>
                <w:sz w:val="16"/>
              </w:rPr>
            </w:pPr>
            <w:r>
              <w:rPr>
                <w:spacing w:val="-2"/>
                <w:sz w:val="16"/>
              </w:rPr>
              <w:t>$1,350.00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10-2440.330.000.14.00/2443314</w:t>
            </w:r>
          </w:p>
        </w:tc>
        <w:tc>
          <w:tcPr>
            <w:tcW w:w="5251" w:type="dxa"/>
          </w:tcPr>
          <w:p>
            <w:pPr>
              <w:pStyle w:val="TableParagraph"/>
              <w:spacing w:before="25"/>
              <w:ind w:left="540"/>
              <w:rPr>
                <w:sz w:val="16"/>
              </w:rPr>
            </w:pPr>
            <w:r>
              <w:rPr>
                <w:sz w:val="16"/>
              </w:rPr>
              <w:t>10/30/23</w:t>
            </w:r>
            <w:r>
              <w:rPr>
                <w:spacing w:val="-5"/>
                <w:sz w:val="16"/>
              </w:rPr>
              <w:t> </w:t>
            </w:r>
            <w:r>
              <w:rPr>
                <w:sz w:val="16"/>
              </w:rPr>
              <w:t>-</w:t>
            </w:r>
            <w:r>
              <w:rPr>
                <w:spacing w:val="-4"/>
                <w:sz w:val="16"/>
              </w:rPr>
              <w:t> </w:t>
            </w:r>
            <w:r>
              <w:rPr>
                <w:spacing w:val="-2"/>
                <w:sz w:val="16"/>
              </w:rPr>
              <w:t>11/3/23</w:t>
            </w:r>
          </w:p>
        </w:tc>
        <w:tc>
          <w:tcPr>
            <w:tcW w:w="1640" w:type="dxa"/>
          </w:tcPr>
          <w:p>
            <w:pPr>
              <w:pStyle w:val="TableParagraph"/>
              <w:spacing w:before="25"/>
              <w:ind w:right="1"/>
              <w:jc w:val="right"/>
              <w:rPr>
                <w:sz w:val="16"/>
              </w:rPr>
            </w:pPr>
            <w:r>
              <w:rPr>
                <w:spacing w:val="-2"/>
                <w:sz w:val="16"/>
              </w:rPr>
              <w:t>$1,350.00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10-2440.330.000.14.00/2443314</w:t>
            </w:r>
          </w:p>
        </w:tc>
        <w:tc>
          <w:tcPr>
            <w:tcW w:w="5251" w:type="dxa"/>
          </w:tcPr>
          <w:p>
            <w:pPr>
              <w:pStyle w:val="TableParagraph"/>
              <w:spacing w:before="25"/>
              <w:ind w:left="540"/>
              <w:rPr>
                <w:sz w:val="16"/>
              </w:rPr>
            </w:pPr>
            <w:r>
              <w:rPr>
                <w:sz w:val="16"/>
              </w:rPr>
              <w:t>10/23/23</w:t>
            </w:r>
            <w:r>
              <w:rPr>
                <w:spacing w:val="-5"/>
                <w:sz w:val="16"/>
              </w:rPr>
              <w:t> </w:t>
            </w:r>
            <w:r>
              <w:rPr>
                <w:sz w:val="16"/>
              </w:rPr>
              <w:t>-</w:t>
            </w:r>
            <w:r>
              <w:rPr>
                <w:spacing w:val="-4"/>
                <w:sz w:val="16"/>
              </w:rPr>
              <w:t> </w:t>
            </w:r>
            <w:r>
              <w:rPr>
                <w:spacing w:val="-2"/>
                <w:sz w:val="16"/>
              </w:rPr>
              <w:t>10/27/23</w:t>
            </w:r>
          </w:p>
        </w:tc>
        <w:tc>
          <w:tcPr>
            <w:tcW w:w="1640" w:type="dxa"/>
          </w:tcPr>
          <w:p>
            <w:pPr>
              <w:pStyle w:val="TableParagraph"/>
              <w:spacing w:before="25"/>
              <w:jc w:val="right"/>
              <w:rPr>
                <w:sz w:val="16"/>
              </w:rPr>
            </w:pPr>
            <w:r>
              <w:rPr>
                <w:spacing w:val="-2"/>
                <w:sz w:val="16"/>
              </w:rPr>
              <w:t>$870.00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10-2440.330.000.15.00/244033015</w:t>
            </w:r>
          </w:p>
        </w:tc>
        <w:tc>
          <w:tcPr>
            <w:tcW w:w="5251" w:type="dxa"/>
          </w:tcPr>
          <w:p>
            <w:pPr>
              <w:pStyle w:val="TableParagraph"/>
              <w:spacing w:before="25"/>
              <w:ind w:left="540"/>
              <w:rPr>
                <w:sz w:val="16"/>
              </w:rPr>
            </w:pPr>
            <w:r>
              <w:rPr>
                <w:sz w:val="16"/>
              </w:rPr>
              <w:t>10/30/23</w:t>
            </w:r>
            <w:r>
              <w:rPr>
                <w:spacing w:val="-5"/>
                <w:sz w:val="16"/>
              </w:rPr>
              <w:t> </w:t>
            </w:r>
            <w:r>
              <w:rPr>
                <w:sz w:val="16"/>
              </w:rPr>
              <w:t>-</w:t>
            </w:r>
            <w:r>
              <w:rPr>
                <w:spacing w:val="-4"/>
                <w:sz w:val="16"/>
              </w:rPr>
              <w:t> </w:t>
            </w:r>
            <w:r>
              <w:rPr>
                <w:spacing w:val="-2"/>
                <w:sz w:val="16"/>
              </w:rPr>
              <w:t>11/3/23</w:t>
            </w:r>
          </w:p>
        </w:tc>
        <w:tc>
          <w:tcPr>
            <w:tcW w:w="1640" w:type="dxa"/>
          </w:tcPr>
          <w:p>
            <w:pPr>
              <w:pStyle w:val="TableParagraph"/>
              <w:spacing w:before="25"/>
              <w:ind w:right="1"/>
              <w:jc w:val="right"/>
              <w:rPr>
                <w:sz w:val="16"/>
              </w:rPr>
            </w:pPr>
            <w:r>
              <w:rPr>
                <w:spacing w:val="-2"/>
                <w:sz w:val="16"/>
              </w:rPr>
              <w:t>$1,440.00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10-2440.330.000.15.00/244033015</w:t>
            </w:r>
          </w:p>
        </w:tc>
        <w:tc>
          <w:tcPr>
            <w:tcW w:w="5251" w:type="dxa"/>
          </w:tcPr>
          <w:p>
            <w:pPr>
              <w:pStyle w:val="TableParagraph"/>
              <w:spacing w:before="25"/>
              <w:ind w:left="540"/>
              <w:rPr>
                <w:sz w:val="16"/>
              </w:rPr>
            </w:pPr>
            <w:r>
              <w:rPr>
                <w:sz w:val="16"/>
              </w:rPr>
              <w:t>11/13/23</w:t>
            </w:r>
            <w:r>
              <w:rPr>
                <w:spacing w:val="-5"/>
                <w:sz w:val="16"/>
              </w:rPr>
              <w:t> </w:t>
            </w:r>
            <w:r>
              <w:rPr>
                <w:sz w:val="16"/>
              </w:rPr>
              <w:t>-</w:t>
            </w:r>
            <w:r>
              <w:rPr>
                <w:spacing w:val="-4"/>
                <w:sz w:val="16"/>
              </w:rPr>
              <w:t> </w:t>
            </w:r>
            <w:r>
              <w:rPr>
                <w:spacing w:val="-2"/>
                <w:sz w:val="16"/>
              </w:rPr>
              <w:t>11/17/23</w:t>
            </w:r>
          </w:p>
        </w:tc>
        <w:tc>
          <w:tcPr>
            <w:tcW w:w="1640" w:type="dxa"/>
          </w:tcPr>
          <w:p>
            <w:pPr>
              <w:pStyle w:val="TableParagraph"/>
              <w:spacing w:before="25"/>
              <w:ind w:right="1"/>
              <w:jc w:val="right"/>
              <w:rPr>
                <w:sz w:val="16"/>
              </w:rPr>
            </w:pPr>
            <w:r>
              <w:rPr>
                <w:spacing w:val="-2"/>
                <w:sz w:val="16"/>
              </w:rPr>
              <w:t>$1,860.00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10-2440.330.000.15.00/244033015</w:t>
            </w:r>
          </w:p>
        </w:tc>
        <w:tc>
          <w:tcPr>
            <w:tcW w:w="5251" w:type="dxa"/>
          </w:tcPr>
          <w:p>
            <w:pPr>
              <w:pStyle w:val="TableParagraph"/>
              <w:spacing w:before="25"/>
              <w:ind w:left="540"/>
              <w:rPr>
                <w:sz w:val="16"/>
              </w:rPr>
            </w:pPr>
            <w:r>
              <w:rPr>
                <w:sz w:val="16"/>
              </w:rPr>
              <w:t>10/23/23</w:t>
            </w:r>
            <w:r>
              <w:rPr>
                <w:spacing w:val="-5"/>
                <w:sz w:val="16"/>
              </w:rPr>
              <w:t> </w:t>
            </w:r>
            <w:r>
              <w:rPr>
                <w:sz w:val="16"/>
              </w:rPr>
              <w:t>-</w:t>
            </w:r>
            <w:r>
              <w:rPr>
                <w:spacing w:val="-4"/>
                <w:sz w:val="16"/>
              </w:rPr>
              <w:t> </w:t>
            </w:r>
            <w:r>
              <w:rPr>
                <w:spacing w:val="-2"/>
                <w:sz w:val="16"/>
              </w:rPr>
              <w:t>10/27/23</w:t>
            </w:r>
          </w:p>
        </w:tc>
        <w:tc>
          <w:tcPr>
            <w:tcW w:w="1640" w:type="dxa"/>
          </w:tcPr>
          <w:p>
            <w:pPr>
              <w:pStyle w:val="TableParagraph"/>
              <w:spacing w:before="25"/>
              <w:ind w:right="1"/>
              <w:jc w:val="right"/>
              <w:rPr>
                <w:sz w:val="16"/>
              </w:rPr>
            </w:pPr>
            <w:r>
              <w:rPr>
                <w:spacing w:val="-2"/>
                <w:sz w:val="16"/>
              </w:rPr>
              <w:t>$1,440.00</w:t>
            </w:r>
          </w:p>
        </w:tc>
      </w:tr>
      <w:tr>
        <w:trPr>
          <w:trHeight w:val="256"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10-2440.330.000.15.00/244033015</w:t>
            </w:r>
          </w:p>
        </w:tc>
        <w:tc>
          <w:tcPr>
            <w:tcW w:w="5251" w:type="dxa"/>
          </w:tcPr>
          <w:p>
            <w:pPr>
              <w:pStyle w:val="TableParagraph"/>
              <w:spacing w:before="25"/>
              <w:ind w:left="540"/>
              <w:rPr>
                <w:sz w:val="16"/>
              </w:rPr>
            </w:pPr>
            <w:r>
              <w:rPr>
                <w:sz w:val="16"/>
              </w:rPr>
              <w:t>11/6/23</w:t>
            </w:r>
            <w:r>
              <w:rPr>
                <w:spacing w:val="-4"/>
                <w:sz w:val="16"/>
              </w:rPr>
              <w:t> </w:t>
            </w:r>
            <w:r>
              <w:rPr>
                <w:sz w:val="16"/>
              </w:rPr>
              <w:t>-</w:t>
            </w:r>
            <w:r>
              <w:rPr>
                <w:spacing w:val="-4"/>
                <w:sz w:val="16"/>
              </w:rPr>
              <w:t> </w:t>
            </w:r>
            <w:r>
              <w:rPr>
                <w:spacing w:val="-2"/>
                <w:sz w:val="16"/>
              </w:rPr>
              <w:t>11/10/23</w:t>
            </w:r>
          </w:p>
        </w:tc>
        <w:tc>
          <w:tcPr>
            <w:tcW w:w="1640" w:type="dxa"/>
            <w:tcBorders>
              <w:bottom w:val="single" w:sz="6" w:space="0" w:color="000000"/>
            </w:tcBorders>
          </w:tcPr>
          <w:p>
            <w:pPr>
              <w:pStyle w:val="TableParagraph"/>
              <w:spacing w:before="25"/>
              <w:ind w:right="1"/>
              <w:jc w:val="right"/>
              <w:rPr>
                <w:sz w:val="16"/>
              </w:rPr>
            </w:pPr>
            <w:r>
              <w:rPr>
                <w:spacing w:val="-2"/>
                <w:sz w:val="16"/>
              </w:rPr>
              <w:t>$1,920.00</w:t>
            </w:r>
          </w:p>
        </w:tc>
      </w:tr>
      <w:tr>
        <w:trPr>
          <w:trHeight w:val="278" w:hRule="atLeast"/>
        </w:trPr>
        <w:tc>
          <w:tcPr>
            <w:tcW w:w="827" w:type="dxa"/>
          </w:tcPr>
          <w:p>
            <w:pPr>
              <w:pStyle w:val="TableParagraph"/>
              <w:rPr>
                <w:rFonts w:ascii="Times New Roman"/>
                <w:sz w:val="16"/>
              </w:rPr>
            </w:pPr>
          </w:p>
        </w:tc>
        <w:tc>
          <w:tcPr>
            <w:tcW w:w="3753" w:type="dxa"/>
          </w:tcPr>
          <w:p>
            <w:pPr>
              <w:pStyle w:val="TableParagraph"/>
              <w:rPr>
                <w:rFonts w:ascii="Times New Roman"/>
                <w:sz w:val="16"/>
              </w:rPr>
            </w:pPr>
          </w:p>
        </w:tc>
        <w:tc>
          <w:tcPr>
            <w:tcW w:w="5251"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$31,177.80</w:t>
            </w:r>
          </w:p>
        </w:tc>
      </w:tr>
      <w:tr>
        <w:trPr>
          <w:trHeight w:val="282" w:hRule="atLeast"/>
        </w:trPr>
        <w:tc>
          <w:tcPr>
            <w:tcW w:w="827" w:type="dxa"/>
          </w:tcPr>
          <w:p>
            <w:pPr>
              <w:pStyle w:val="TableParagraph"/>
              <w:spacing w:before="60"/>
              <w:ind w:left="50"/>
              <w:rPr>
                <w:b/>
                <w:sz w:val="16"/>
              </w:rPr>
            </w:pPr>
            <w:r>
              <w:rPr>
                <w:b/>
                <w:spacing w:val="-4"/>
                <w:sz w:val="16"/>
              </w:rPr>
              <w:t>RM31</w:t>
            </w:r>
          </w:p>
        </w:tc>
        <w:tc>
          <w:tcPr>
            <w:tcW w:w="3753" w:type="dxa"/>
          </w:tcPr>
          <w:p>
            <w:pPr>
              <w:pStyle w:val="TableParagraph"/>
              <w:spacing w:before="60"/>
              <w:ind w:left="272"/>
              <w:rPr>
                <w:b/>
                <w:sz w:val="16"/>
              </w:rPr>
            </w:pPr>
            <w:r>
              <w:rPr>
                <w:b/>
                <w:sz w:val="16"/>
              </w:rPr>
              <w:t>RON</w:t>
            </w:r>
            <w:r>
              <w:rPr>
                <w:b/>
                <w:spacing w:val="-5"/>
                <w:sz w:val="16"/>
              </w:rPr>
              <w:t> </w:t>
            </w:r>
            <w:r>
              <w:rPr>
                <w:b/>
                <w:spacing w:val="-2"/>
                <w:sz w:val="16"/>
              </w:rPr>
              <w:t>MCADAMS</w:t>
            </w:r>
          </w:p>
        </w:tc>
        <w:tc>
          <w:tcPr>
            <w:tcW w:w="5251"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53" w:type="dxa"/>
          </w:tcPr>
          <w:p>
            <w:pPr>
              <w:pStyle w:val="TableParagraph"/>
              <w:spacing w:before="33"/>
              <w:ind w:left="242"/>
              <w:rPr>
                <w:sz w:val="16"/>
              </w:rPr>
            </w:pPr>
            <w:r>
              <w:rPr>
                <w:spacing w:val="-2"/>
                <w:sz w:val="16"/>
              </w:rPr>
              <w:t>10-1110.610.000.35.03/6103503</w:t>
            </w:r>
          </w:p>
        </w:tc>
        <w:tc>
          <w:tcPr>
            <w:tcW w:w="5251" w:type="dxa"/>
          </w:tcPr>
          <w:p>
            <w:pPr>
              <w:pStyle w:val="TableParagraph"/>
              <w:spacing w:before="33"/>
              <w:ind w:left="540"/>
              <w:rPr>
                <w:sz w:val="16"/>
              </w:rPr>
            </w:pPr>
            <w:r>
              <w:rPr>
                <w:sz w:val="16"/>
              </w:rPr>
              <w:t>REIMBURSEMENT</w:t>
            </w:r>
            <w:r>
              <w:rPr>
                <w:spacing w:val="-7"/>
                <w:sz w:val="16"/>
              </w:rPr>
              <w:t> </w:t>
            </w:r>
            <w:r>
              <w:rPr>
                <w:sz w:val="16"/>
              </w:rPr>
              <w:t>FOR</w:t>
            </w:r>
            <w:r>
              <w:rPr>
                <w:spacing w:val="-6"/>
                <w:sz w:val="16"/>
              </w:rPr>
              <w:t> </w:t>
            </w:r>
            <w:r>
              <w:rPr>
                <w:sz w:val="16"/>
              </w:rPr>
              <w:t>PIZZA</w:t>
            </w:r>
            <w:r>
              <w:rPr>
                <w:spacing w:val="-6"/>
                <w:sz w:val="16"/>
              </w:rPr>
              <w:t> </w:t>
            </w:r>
            <w:r>
              <w:rPr>
                <w:sz w:val="16"/>
              </w:rPr>
              <w:t>FOR</w:t>
            </w:r>
            <w:r>
              <w:rPr>
                <w:spacing w:val="-6"/>
                <w:sz w:val="16"/>
              </w:rPr>
              <w:t> </w:t>
            </w:r>
            <w:r>
              <w:rPr>
                <w:sz w:val="16"/>
              </w:rPr>
              <w:t>ESPORTS</w:t>
            </w:r>
            <w:r>
              <w:rPr>
                <w:spacing w:val="-6"/>
                <w:sz w:val="16"/>
              </w:rPr>
              <w:t> </w:t>
            </w:r>
            <w:r>
              <w:rPr>
                <w:spacing w:val="-4"/>
                <w:sz w:val="16"/>
              </w:rPr>
              <w:t>TEAM</w:t>
            </w:r>
          </w:p>
        </w:tc>
        <w:tc>
          <w:tcPr>
            <w:tcW w:w="1640" w:type="dxa"/>
          </w:tcPr>
          <w:p>
            <w:pPr>
              <w:pStyle w:val="TableParagraph"/>
              <w:spacing w:before="33"/>
              <w:ind w:right="1"/>
              <w:jc w:val="right"/>
              <w:rPr>
                <w:sz w:val="16"/>
              </w:rPr>
            </w:pPr>
            <w:r>
              <w:rPr>
                <w:spacing w:val="-2"/>
                <w:sz w:val="16"/>
              </w:rPr>
              <w:t>$28.00</w:t>
            </w:r>
          </w:p>
        </w:tc>
      </w:tr>
      <w:tr>
        <w:trPr>
          <w:trHeight w:val="285" w:hRule="atLeast"/>
        </w:trPr>
        <w:tc>
          <w:tcPr>
            <w:tcW w:w="827" w:type="dxa"/>
          </w:tcPr>
          <w:p>
            <w:pPr>
              <w:pStyle w:val="TableParagraph"/>
              <w:spacing w:before="63"/>
              <w:ind w:left="50"/>
              <w:rPr>
                <w:b/>
                <w:sz w:val="16"/>
              </w:rPr>
            </w:pPr>
            <w:r>
              <w:rPr>
                <w:b/>
                <w:spacing w:val="-2"/>
                <w:sz w:val="16"/>
              </w:rPr>
              <w:t>MET06</w:t>
            </w:r>
          </w:p>
        </w:tc>
        <w:tc>
          <w:tcPr>
            <w:tcW w:w="3753" w:type="dxa"/>
          </w:tcPr>
          <w:p>
            <w:pPr>
              <w:pStyle w:val="TableParagraph"/>
              <w:spacing w:before="63"/>
              <w:ind w:left="272"/>
              <w:rPr>
                <w:b/>
                <w:sz w:val="16"/>
              </w:rPr>
            </w:pPr>
            <w:r>
              <w:rPr>
                <w:b/>
                <w:sz w:val="16"/>
              </w:rPr>
              <w:t>METCO</w:t>
            </w:r>
            <w:r>
              <w:rPr>
                <w:b/>
                <w:spacing w:val="-6"/>
                <w:sz w:val="16"/>
              </w:rPr>
              <w:t> </w:t>
            </w:r>
            <w:r>
              <w:rPr>
                <w:b/>
                <w:sz w:val="16"/>
              </w:rPr>
              <w:t>SUPPLY</w:t>
            </w:r>
            <w:r>
              <w:rPr>
                <w:b/>
                <w:spacing w:val="-5"/>
                <w:sz w:val="16"/>
              </w:rPr>
              <w:t> INC</w:t>
            </w:r>
          </w:p>
        </w:tc>
        <w:tc>
          <w:tcPr>
            <w:tcW w:w="5251"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53" w:type="dxa"/>
          </w:tcPr>
          <w:p>
            <w:pPr>
              <w:pStyle w:val="TableParagraph"/>
              <w:spacing w:before="33"/>
              <w:ind w:left="242"/>
              <w:rPr>
                <w:sz w:val="16"/>
              </w:rPr>
            </w:pPr>
            <w:r>
              <w:rPr>
                <w:spacing w:val="-2"/>
                <w:sz w:val="16"/>
              </w:rPr>
              <w:t>10-1110.610.000.11.00/1161011</w:t>
            </w:r>
          </w:p>
        </w:tc>
        <w:tc>
          <w:tcPr>
            <w:tcW w:w="5251" w:type="dxa"/>
          </w:tcPr>
          <w:p>
            <w:pPr>
              <w:pStyle w:val="TableParagraph"/>
              <w:spacing w:before="33"/>
              <w:ind w:left="540"/>
              <w:rPr>
                <w:sz w:val="16"/>
              </w:rPr>
            </w:pPr>
            <w:r>
              <w:rPr>
                <w:sz w:val="16"/>
              </w:rPr>
              <w:t>GENERAL</w:t>
            </w:r>
            <w:r>
              <w:rPr>
                <w:spacing w:val="-6"/>
                <w:sz w:val="16"/>
              </w:rPr>
              <w:t> </w:t>
            </w:r>
            <w:r>
              <w:rPr>
                <w:sz w:val="16"/>
              </w:rPr>
              <w:t>SUPPLIES</w:t>
            </w:r>
            <w:r>
              <w:rPr>
                <w:spacing w:val="-5"/>
                <w:sz w:val="16"/>
              </w:rPr>
              <w:t> </w:t>
            </w:r>
            <w:r>
              <w:rPr>
                <w:sz w:val="16"/>
              </w:rPr>
              <w:t>-</w:t>
            </w:r>
            <w:r>
              <w:rPr>
                <w:spacing w:val="-5"/>
                <w:sz w:val="16"/>
              </w:rPr>
              <w:t> </w:t>
            </w:r>
            <w:r>
              <w:rPr>
                <w:spacing w:val="-2"/>
                <w:sz w:val="16"/>
              </w:rPr>
              <w:t>BURCHFIELD</w:t>
            </w:r>
          </w:p>
        </w:tc>
        <w:tc>
          <w:tcPr>
            <w:tcW w:w="1640" w:type="dxa"/>
          </w:tcPr>
          <w:p>
            <w:pPr>
              <w:pStyle w:val="TableParagraph"/>
              <w:spacing w:before="33"/>
              <w:ind w:right="1"/>
              <w:jc w:val="right"/>
              <w:rPr>
                <w:sz w:val="16"/>
              </w:rPr>
            </w:pPr>
            <w:r>
              <w:rPr>
                <w:spacing w:val="-2"/>
                <w:sz w:val="16"/>
              </w:rPr>
              <w:t>$24.70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10-1110.610.000.11.02/116101102</w:t>
            </w:r>
          </w:p>
        </w:tc>
        <w:tc>
          <w:tcPr>
            <w:tcW w:w="5251" w:type="dxa"/>
          </w:tcPr>
          <w:p>
            <w:pPr>
              <w:pStyle w:val="TableParagraph"/>
              <w:spacing w:before="25"/>
              <w:ind w:left="540"/>
              <w:rPr>
                <w:sz w:val="16"/>
              </w:rPr>
            </w:pPr>
            <w:r>
              <w:rPr>
                <w:sz w:val="16"/>
              </w:rPr>
              <w:t>BURCHFIELD</w:t>
            </w:r>
            <w:r>
              <w:rPr>
                <w:spacing w:val="-7"/>
                <w:sz w:val="16"/>
              </w:rPr>
              <w:t> </w:t>
            </w:r>
            <w:r>
              <w:rPr>
                <w:sz w:val="16"/>
              </w:rPr>
              <w:t>-</w:t>
            </w:r>
            <w:r>
              <w:rPr>
                <w:spacing w:val="-6"/>
                <w:sz w:val="16"/>
              </w:rPr>
              <w:t> </w:t>
            </w:r>
            <w:r>
              <w:rPr>
                <w:sz w:val="16"/>
              </w:rPr>
              <w:t>GENERAL</w:t>
            </w:r>
            <w:r>
              <w:rPr>
                <w:spacing w:val="-7"/>
                <w:sz w:val="16"/>
              </w:rPr>
              <w:t> </w:t>
            </w:r>
            <w:r>
              <w:rPr>
                <w:sz w:val="16"/>
              </w:rPr>
              <w:t>SUPPLIES</w:t>
            </w:r>
            <w:r>
              <w:rPr>
                <w:spacing w:val="-6"/>
                <w:sz w:val="16"/>
              </w:rPr>
              <w:t> </w:t>
            </w:r>
            <w:r>
              <w:rPr>
                <w:spacing w:val="-5"/>
                <w:sz w:val="16"/>
              </w:rPr>
              <w:t>ART</w:t>
            </w:r>
          </w:p>
        </w:tc>
        <w:tc>
          <w:tcPr>
            <w:tcW w:w="1640" w:type="dxa"/>
          </w:tcPr>
          <w:p>
            <w:pPr>
              <w:pStyle w:val="TableParagraph"/>
              <w:spacing w:before="25"/>
              <w:ind w:right="2"/>
              <w:jc w:val="right"/>
              <w:rPr>
                <w:sz w:val="16"/>
              </w:rPr>
            </w:pPr>
            <w:r>
              <w:rPr>
                <w:spacing w:val="-2"/>
                <w:sz w:val="16"/>
              </w:rPr>
              <w:t>$4.90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10-1110.610.000.13.00/1161013</w:t>
            </w:r>
          </w:p>
        </w:tc>
        <w:tc>
          <w:tcPr>
            <w:tcW w:w="5251" w:type="dxa"/>
          </w:tcPr>
          <w:p>
            <w:pPr>
              <w:pStyle w:val="TableParagraph"/>
              <w:spacing w:before="25"/>
              <w:ind w:left="540"/>
              <w:rPr>
                <w:sz w:val="16"/>
              </w:rPr>
            </w:pPr>
            <w:r>
              <w:rPr>
                <w:sz w:val="16"/>
              </w:rPr>
              <w:t>GENERAL</w:t>
            </w:r>
            <w:r>
              <w:rPr>
                <w:spacing w:val="-6"/>
                <w:sz w:val="16"/>
              </w:rPr>
              <w:t> </w:t>
            </w:r>
            <w:r>
              <w:rPr>
                <w:sz w:val="16"/>
              </w:rPr>
              <w:t>SUPPLIES</w:t>
            </w:r>
            <w:r>
              <w:rPr>
                <w:spacing w:val="-5"/>
                <w:sz w:val="16"/>
              </w:rPr>
              <w:t> </w:t>
            </w:r>
            <w:r>
              <w:rPr>
                <w:sz w:val="16"/>
              </w:rPr>
              <w:t>-</w:t>
            </w:r>
            <w:r>
              <w:rPr>
                <w:spacing w:val="-5"/>
                <w:sz w:val="16"/>
              </w:rPr>
              <w:t> </w:t>
            </w:r>
            <w:r>
              <w:rPr>
                <w:spacing w:val="-2"/>
                <w:sz w:val="16"/>
              </w:rPr>
              <w:t>MARZOLF</w:t>
            </w:r>
          </w:p>
        </w:tc>
        <w:tc>
          <w:tcPr>
            <w:tcW w:w="1640" w:type="dxa"/>
          </w:tcPr>
          <w:p>
            <w:pPr>
              <w:pStyle w:val="TableParagraph"/>
              <w:spacing w:before="25"/>
              <w:ind w:right="1"/>
              <w:jc w:val="right"/>
              <w:rPr>
                <w:sz w:val="16"/>
              </w:rPr>
            </w:pPr>
            <w:r>
              <w:rPr>
                <w:spacing w:val="-2"/>
                <w:sz w:val="16"/>
              </w:rPr>
              <w:t>$19.76</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10-1110.610.000.15.00/1161015</w:t>
            </w:r>
          </w:p>
        </w:tc>
        <w:tc>
          <w:tcPr>
            <w:tcW w:w="5251" w:type="dxa"/>
          </w:tcPr>
          <w:p>
            <w:pPr>
              <w:pStyle w:val="TableParagraph"/>
              <w:spacing w:before="25"/>
              <w:ind w:left="540"/>
              <w:rPr>
                <w:sz w:val="16"/>
              </w:rPr>
            </w:pPr>
            <w:r>
              <w:rPr>
                <w:sz w:val="16"/>
              </w:rPr>
              <w:t>GENERAL</w:t>
            </w:r>
            <w:r>
              <w:rPr>
                <w:spacing w:val="-6"/>
                <w:sz w:val="16"/>
              </w:rPr>
              <w:t> </w:t>
            </w:r>
            <w:r>
              <w:rPr>
                <w:sz w:val="16"/>
              </w:rPr>
              <w:t>SUPPLIES</w:t>
            </w:r>
            <w:r>
              <w:rPr>
                <w:spacing w:val="-5"/>
                <w:sz w:val="16"/>
              </w:rPr>
              <w:t> </w:t>
            </w:r>
            <w:r>
              <w:rPr>
                <w:sz w:val="16"/>
              </w:rPr>
              <w:t>-</w:t>
            </w:r>
            <w:r>
              <w:rPr>
                <w:spacing w:val="-5"/>
                <w:sz w:val="16"/>
              </w:rPr>
              <w:t> </w:t>
            </w:r>
            <w:r>
              <w:rPr>
                <w:spacing w:val="-2"/>
                <w:sz w:val="16"/>
              </w:rPr>
              <w:t>SCOTT</w:t>
            </w:r>
          </w:p>
        </w:tc>
        <w:tc>
          <w:tcPr>
            <w:tcW w:w="1640" w:type="dxa"/>
          </w:tcPr>
          <w:p>
            <w:pPr>
              <w:pStyle w:val="TableParagraph"/>
              <w:spacing w:before="25"/>
              <w:ind w:right="2"/>
              <w:jc w:val="right"/>
              <w:rPr>
                <w:sz w:val="16"/>
              </w:rPr>
            </w:pPr>
            <w:r>
              <w:rPr>
                <w:spacing w:val="-2"/>
                <w:sz w:val="16"/>
              </w:rPr>
              <w:t>$9.88</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10-1110.610.000.31.00/1161031</w:t>
            </w:r>
          </w:p>
        </w:tc>
        <w:tc>
          <w:tcPr>
            <w:tcW w:w="5251" w:type="dxa"/>
          </w:tcPr>
          <w:p>
            <w:pPr>
              <w:pStyle w:val="TableParagraph"/>
              <w:spacing w:before="25"/>
              <w:ind w:left="540"/>
              <w:rPr>
                <w:sz w:val="16"/>
              </w:rPr>
            </w:pPr>
            <w:r>
              <w:rPr>
                <w:sz w:val="16"/>
              </w:rPr>
              <w:t>GENERAL</w:t>
            </w:r>
            <w:r>
              <w:rPr>
                <w:spacing w:val="-5"/>
                <w:sz w:val="16"/>
              </w:rPr>
              <w:t> </w:t>
            </w:r>
            <w:r>
              <w:rPr>
                <w:sz w:val="16"/>
              </w:rPr>
              <w:t>SUPPLIES</w:t>
            </w:r>
            <w:r>
              <w:rPr>
                <w:spacing w:val="-5"/>
                <w:sz w:val="16"/>
              </w:rPr>
              <w:t> </w:t>
            </w:r>
            <w:r>
              <w:rPr>
                <w:sz w:val="16"/>
              </w:rPr>
              <w:t>-</w:t>
            </w:r>
            <w:r>
              <w:rPr>
                <w:spacing w:val="-5"/>
                <w:sz w:val="16"/>
              </w:rPr>
              <w:t> </w:t>
            </w:r>
            <w:r>
              <w:rPr>
                <w:sz w:val="16"/>
              </w:rPr>
              <w:t>HIGH</w:t>
            </w:r>
            <w:r>
              <w:rPr>
                <w:spacing w:val="-5"/>
                <w:sz w:val="16"/>
              </w:rPr>
              <w:t> </w:t>
            </w:r>
            <w:r>
              <w:rPr>
                <w:spacing w:val="-2"/>
                <w:sz w:val="16"/>
              </w:rPr>
              <w:t>SCHOOL</w:t>
            </w:r>
          </w:p>
        </w:tc>
        <w:tc>
          <w:tcPr>
            <w:tcW w:w="1640" w:type="dxa"/>
          </w:tcPr>
          <w:p>
            <w:pPr>
              <w:pStyle w:val="TableParagraph"/>
              <w:spacing w:before="25"/>
              <w:ind w:right="1"/>
              <w:jc w:val="right"/>
              <w:rPr>
                <w:sz w:val="16"/>
              </w:rPr>
            </w:pPr>
            <w:r>
              <w:rPr>
                <w:spacing w:val="-2"/>
                <w:sz w:val="16"/>
              </w:rPr>
              <w:t>$29.64</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10-1110.610.000.31.02/116103102</w:t>
            </w:r>
          </w:p>
        </w:tc>
        <w:tc>
          <w:tcPr>
            <w:tcW w:w="5251" w:type="dxa"/>
          </w:tcPr>
          <w:p>
            <w:pPr>
              <w:pStyle w:val="TableParagraph"/>
              <w:spacing w:before="25"/>
              <w:ind w:left="540"/>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5"/>
                <w:sz w:val="16"/>
              </w:rPr>
              <w:t>ART</w:t>
            </w:r>
          </w:p>
        </w:tc>
        <w:tc>
          <w:tcPr>
            <w:tcW w:w="1640" w:type="dxa"/>
          </w:tcPr>
          <w:p>
            <w:pPr>
              <w:pStyle w:val="TableParagraph"/>
              <w:spacing w:before="25"/>
              <w:ind w:right="1"/>
              <w:jc w:val="right"/>
              <w:rPr>
                <w:sz w:val="16"/>
              </w:rPr>
            </w:pPr>
            <w:r>
              <w:rPr>
                <w:spacing w:val="-2"/>
                <w:sz w:val="16"/>
              </w:rPr>
              <w:t>$63.40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10-1110.610.000.31.02/116103102</w:t>
            </w:r>
          </w:p>
        </w:tc>
        <w:tc>
          <w:tcPr>
            <w:tcW w:w="5251" w:type="dxa"/>
          </w:tcPr>
          <w:p>
            <w:pPr>
              <w:pStyle w:val="TableParagraph"/>
              <w:spacing w:before="25"/>
              <w:ind w:left="540"/>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5"/>
                <w:sz w:val="16"/>
              </w:rPr>
              <w:t>ART</w:t>
            </w:r>
          </w:p>
        </w:tc>
        <w:tc>
          <w:tcPr>
            <w:tcW w:w="1640" w:type="dxa"/>
          </w:tcPr>
          <w:p>
            <w:pPr>
              <w:pStyle w:val="TableParagraph"/>
              <w:spacing w:before="25"/>
              <w:ind w:right="1"/>
              <w:jc w:val="right"/>
              <w:rPr>
                <w:sz w:val="16"/>
              </w:rPr>
            </w:pPr>
            <w:r>
              <w:rPr>
                <w:spacing w:val="-2"/>
                <w:sz w:val="16"/>
              </w:rPr>
              <w:t>$13.20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10-1110.610.000.31.10/116103110</w:t>
            </w:r>
          </w:p>
        </w:tc>
        <w:tc>
          <w:tcPr>
            <w:tcW w:w="5251" w:type="dxa"/>
          </w:tcPr>
          <w:p>
            <w:pPr>
              <w:pStyle w:val="TableParagraph"/>
              <w:spacing w:before="25"/>
              <w:ind w:left="540"/>
              <w:rPr>
                <w:sz w:val="16"/>
              </w:rPr>
            </w:pPr>
            <w:r>
              <w:rPr>
                <w:sz w:val="16"/>
              </w:rPr>
              <w:t>EDUC</w:t>
            </w:r>
            <w:r>
              <w:rPr>
                <w:spacing w:val="-4"/>
                <w:sz w:val="16"/>
              </w:rPr>
              <w:t> </w:t>
            </w:r>
            <w:r>
              <w:rPr>
                <w:sz w:val="16"/>
              </w:rPr>
              <w:t>-</w:t>
            </w:r>
            <w:r>
              <w:rPr>
                <w:spacing w:val="-3"/>
                <w:sz w:val="16"/>
              </w:rPr>
              <w:t> </w:t>
            </w:r>
            <w:r>
              <w:rPr>
                <w:sz w:val="16"/>
              </w:rPr>
              <w:t>SUPPLIES</w:t>
            </w:r>
            <w:r>
              <w:rPr>
                <w:spacing w:val="-3"/>
                <w:sz w:val="16"/>
              </w:rPr>
              <w:t> </w:t>
            </w:r>
            <w:r>
              <w:rPr>
                <w:sz w:val="16"/>
              </w:rPr>
              <w:t>-</w:t>
            </w:r>
            <w:r>
              <w:rPr>
                <w:spacing w:val="-4"/>
                <w:sz w:val="16"/>
              </w:rPr>
              <w:t> </w:t>
            </w:r>
            <w:r>
              <w:rPr>
                <w:sz w:val="16"/>
              </w:rPr>
              <w:t>HS</w:t>
            </w:r>
            <w:r>
              <w:rPr>
                <w:spacing w:val="-3"/>
                <w:sz w:val="16"/>
              </w:rPr>
              <w:t> </w:t>
            </w:r>
            <w:r>
              <w:rPr>
                <w:sz w:val="16"/>
              </w:rPr>
              <w:t>TECH</w:t>
            </w:r>
            <w:r>
              <w:rPr>
                <w:spacing w:val="-3"/>
                <w:sz w:val="16"/>
              </w:rPr>
              <w:t> </w:t>
            </w:r>
            <w:r>
              <w:rPr>
                <w:spacing w:val="-5"/>
                <w:sz w:val="16"/>
              </w:rPr>
              <w:t>ED</w:t>
            </w:r>
          </w:p>
        </w:tc>
        <w:tc>
          <w:tcPr>
            <w:tcW w:w="1640" w:type="dxa"/>
          </w:tcPr>
          <w:p>
            <w:pPr>
              <w:pStyle w:val="TableParagraph"/>
              <w:spacing w:before="25"/>
              <w:ind w:right="2"/>
              <w:jc w:val="right"/>
              <w:rPr>
                <w:sz w:val="16"/>
              </w:rPr>
            </w:pPr>
            <w:r>
              <w:rPr>
                <w:spacing w:val="-2"/>
                <w:sz w:val="16"/>
              </w:rPr>
              <w:t>$9.30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10-1110.610.000.31.10/116103110</w:t>
            </w:r>
          </w:p>
        </w:tc>
        <w:tc>
          <w:tcPr>
            <w:tcW w:w="5251" w:type="dxa"/>
          </w:tcPr>
          <w:p>
            <w:pPr>
              <w:pStyle w:val="TableParagraph"/>
              <w:spacing w:before="25"/>
              <w:ind w:left="540"/>
              <w:rPr>
                <w:sz w:val="16"/>
              </w:rPr>
            </w:pPr>
            <w:r>
              <w:rPr>
                <w:sz w:val="16"/>
              </w:rPr>
              <w:t>EDUC</w:t>
            </w:r>
            <w:r>
              <w:rPr>
                <w:spacing w:val="-4"/>
                <w:sz w:val="16"/>
              </w:rPr>
              <w:t> </w:t>
            </w:r>
            <w:r>
              <w:rPr>
                <w:sz w:val="16"/>
              </w:rPr>
              <w:t>-</w:t>
            </w:r>
            <w:r>
              <w:rPr>
                <w:spacing w:val="-3"/>
                <w:sz w:val="16"/>
              </w:rPr>
              <w:t> </w:t>
            </w:r>
            <w:r>
              <w:rPr>
                <w:sz w:val="16"/>
              </w:rPr>
              <w:t>SUPPLIES</w:t>
            </w:r>
            <w:r>
              <w:rPr>
                <w:spacing w:val="-3"/>
                <w:sz w:val="16"/>
              </w:rPr>
              <w:t> </w:t>
            </w:r>
            <w:r>
              <w:rPr>
                <w:sz w:val="16"/>
              </w:rPr>
              <w:t>-</w:t>
            </w:r>
            <w:r>
              <w:rPr>
                <w:spacing w:val="-4"/>
                <w:sz w:val="16"/>
              </w:rPr>
              <w:t> </w:t>
            </w:r>
            <w:r>
              <w:rPr>
                <w:sz w:val="16"/>
              </w:rPr>
              <w:t>HS</w:t>
            </w:r>
            <w:r>
              <w:rPr>
                <w:spacing w:val="-3"/>
                <w:sz w:val="16"/>
              </w:rPr>
              <w:t> </w:t>
            </w:r>
            <w:r>
              <w:rPr>
                <w:sz w:val="16"/>
              </w:rPr>
              <w:t>TECH</w:t>
            </w:r>
            <w:r>
              <w:rPr>
                <w:spacing w:val="-3"/>
                <w:sz w:val="16"/>
              </w:rPr>
              <w:t> </w:t>
            </w:r>
            <w:r>
              <w:rPr>
                <w:spacing w:val="-5"/>
                <w:sz w:val="16"/>
              </w:rPr>
              <w:t>ED</w:t>
            </w:r>
          </w:p>
        </w:tc>
        <w:tc>
          <w:tcPr>
            <w:tcW w:w="1640" w:type="dxa"/>
          </w:tcPr>
          <w:p>
            <w:pPr>
              <w:pStyle w:val="TableParagraph"/>
              <w:spacing w:before="25"/>
              <w:jc w:val="right"/>
              <w:rPr>
                <w:sz w:val="16"/>
              </w:rPr>
            </w:pPr>
            <w:r>
              <w:rPr>
                <w:spacing w:val="-2"/>
                <w:sz w:val="16"/>
              </w:rPr>
              <w:t>$156.00</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10-1110.610.000.31.13/116103113</w:t>
            </w:r>
          </w:p>
        </w:tc>
        <w:tc>
          <w:tcPr>
            <w:tcW w:w="5251" w:type="dxa"/>
          </w:tcPr>
          <w:p>
            <w:pPr>
              <w:pStyle w:val="TableParagraph"/>
              <w:spacing w:before="25"/>
              <w:ind w:left="540"/>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40" w:type="dxa"/>
          </w:tcPr>
          <w:p>
            <w:pPr>
              <w:pStyle w:val="TableParagraph"/>
              <w:spacing w:before="25"/>
              <w:ind w:right="2"/>
              <w:jc w:val="right"/>
              <w:rPr>
                <w:sz w:val="16"/>
              </w:rPr>
            </w:pPr>
            <w:r>
              <w:rPr>
                <w:spacing w:val="-2"/>
                <w:sz w:val="16"/>
              </w:rPr>
              <w:t>$7.02</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10-1110.610.000.35.13/6103513</w:t>
            </w:r>
          </w:p>
        </w:tc>
        <w:tc>
          <w:tcPr>
            <w:tcW w:w="5251" w:type="dxa"/>
          </w:tcPr>
          <w:p>
            <w:pPr>
              <w:pStyle w:val="TableParagraph"/>
              <w:spacing w:before="25"/>
              <w:ind w:left="540"/>
              <w:rPr>
                <w:sz w:val="16"/>
              </w:rPr>
            </w:pPr>
            <w:r>
              <w:rPr>
                <w:sz w:val="16"/>
              </w:rPr>
              <w:t>SUPPLIES</w:t>
            </w:r>
            <w:r>
              <w:rPr>
                <w:spacing w:val="-6"/>
                <w:sz w:val="16"/>
              </w:rPr>
              <w:t> </w:t>
            </w:r>
            <w:r>
              <w:rPr>
                <w:sz w:val="16"/>
              </w:rPr>
              <w:t>-</w:t>
            </w:r>
            <w:r>
              <w:rPr>
                <w:spacing w:val="-5"/>
                <w:sz w:val="16"/>
              </w:rPr>
              <w:t> </w:t>
            </w:r>
            <w:r>
              <w:rPr>
                <w:sz w:val="16"/>
              </w:rPr>
              <w:t>MIDDLE</w:t>
            </w:r>
            <w:r>
              <w:rPr>
                <w:spacing w:val="-5"/>
                <w:sz w:val="16"/>
              </w:rPr>
              <w:t> </w:t>
            </w:r>
            <w:r>
              <w:rPr>
                <w:sz w:val="16"/>
              </w:rPr>
              <w:t>SCHOOL</w:t>
            </w:r>
            <w:r>
              <w:rPr>
                <w:spacing w:val="-5"/>
                <w:sz w:val="16"/>
              </w:rPr>
              <w:t> </w:t>
            </w:r>
            <w:r>
              <w:rPr>
                <w:spacing w:val="-2"/>
                <w:sz w:val="16"/>
              </w:rPr>
              <w:t>SCIENCE</w:t>
            </w:r>
          </w:p>
        </w:tc>
        <w:tc>
          <w:tcPr>
            <w:tcW w:w="1640" w:type="dxa"/>
          </w:tcPr>
          <w:p>
            <w:pPr>
              <w:pStyle w:val="TableParagraph"/>
              <w:spacing w:before="25"/>
              <w:ind w:right="1"/>
              <w:jc w:val="right"/>
              <w:rPr>
                <w:sz w:val="16"/>
              </w:rPr>
            </w:pPr>
            <w:r>
              <w:rPr>
                <w:spacing w:val="-2"/>
                <w:sz w:val="16"/>
              </w:rPr>
              <w:t>$84.24</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10-2111.610.000.10.00/211061010</w:t>
            </w:r>
          </w:p>
        </w:tc>
        <w:tc>
          <w:tcPr>
            <w:tcW w:w="5251" w:type="dxa"/>
          </w:tcPr>
          <w:p>
            <w:pPr>
              <w:pStyle w:val="TableParagraph"/>
              <w:spacing w:before="25"/>
              <w:ind w:left="540"/>
              <w:rPr>
                <w:sz w:val="16"/>
              </w:rPr>
            </w:pPr>
            <w:r>
              <w:rPr>
                <w:sz w:val="16"/>
              </w:rPr>
              <w:t>PUPIL</w:t>
            </w:r>
            <w:r>
              <w:rPr>
                <w:spacing w:val="-3"/>
                <w:sz w:val="16"/>
              </w:rPr>
              <w:t> </w:t>
            </w:r>
            <w:r>
              <w:rPr>
                <w:sz w:val="16"/>
              </w:rPr>
              <w:t>PERS</w:t>
            </w:r>
            <w:r>
              <w:rPr>
                <w:spacing w:val="-3"/>
                <w:sz w:val="16"/>
              </w:rPr>
              <w:t> </w:t>
            </w:r>
            <w:r>
              <w:rPr>
                <w:sz w:val="16"/>
              </w:rPr>
              <w:t>-</w:t>
            </w:r>
            <w:r>
              <w:rPr>
                <w:spacing w:val="-3"/>
                <w:sz w:val="16"/>
              </w:rPr>
              <w:t> </w:t>
            </w:r>
            <w:r>
              <w:rPr>
                <w:sz w:val="16"/>
              </w:rPr>
              <w:t>GEN</w:t>
            </w:r>
            <w:r>
              <w:rPr>
                <w:spacing w:val="-3"/>
                <w:sz w:val="16"/>
              </w:rPr>
              <w:t> </w:t>
            </w:r>
            <w:r>
              <w:rPr>
                <w:sz w:val="16"/>
              </w:rPr>
              <w:t>SUP</w:t>
            </w:r>
            <w:r>
              <w:rPr>
                <w:spacing w:val="-3"/>
                <w:sz w:val="16"/>
              </w:rPr>
              <w:t> </w:t>
            </w:r>
            <w:r>
              <w:rPr>
                <w:sz w:val="16"/>
              </w:rPr>
              <w:t>-</w:t>
            </w:r>
            <w:r>
              <w:rPr>
                <w:spacing w:val="-2"/>
                <w:sz w:val="16"/>
              </w:rPr>
              <w:t> </w:t>
            </w:r>
            <w:r>
              <w:rPr>
                <w:spacing w:val="-4"/>
                <w:sz w:val="16"/>
              </w:rPr>
              <w:t>ELEM</w:t>
            </w:r>
          </w:p>
        </w:tc>
        <w:tc>
          <w:tcPr>
            <w:tcW w:w="1640" w:type="dxa"/>
          </w:tcPr>
          <w:p>
            <w:pPr>
              <w:pStyle w:val="TableParagraph"/>
              <w:spacing w:before="25"/>
              <w:ind w:right="2"/>
              <w:jc w:val="right"/>
              <w:rPr>
                <w:sz w:val="16"/>
              </w:rPr>
            </w:pPr>
            <w:r>
              <w:rPr>
                <w:spacing w:val="-2"/>
                <w:sz w:val="16"/>
              </w:rPr>
              <w:t>$2.47</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10-2111.610.000.30.00/211061030</w:t>
            </w:r>
          </w:p>
        </w:tc>
        <w:tc>
          <w:tcPr>
            <w:tcW w:w="5251" w:type="dxa"/>
          </w:tcPr>
          <w:p>
            <w:pPr>
              <w:pStyle w:val="TableParagraph"/>
              <w:spacing w:before="25"/>
              <w:ind w:left="540"/>
              <w:rPr>
                <w:sz w:val="16"/>
              </w:rPr>
            </w:pPr>
            <w:r>
              <w:rPr>
                <w:sz w:val="16"/>
              </w:rPr>
              <w:t>PUPIL</w:t>
            </w:r>
            <w:r>
              <w:rPr>
                <w:spacing w:val="-7"/>
                <w:sz w:val="16"/>
              </w:rPr>
              <w:t> </w:t>
            </w:r>
            <w:r>
              <w:rPr>
                <w:sz w:val="16"/>
              </w:rPr>
              <w:t>PERS</w:t>
            </w:r>
            <w:r>
              <w:rPr>
                <w:spacing w:val="-4"/>
                <w:sz w:val="16"/>
              </w:rPr>
              <w:t> </w:t>
            </w:r>
            <w:r>
              <w:rPr>
                <w:sz w:val="16"/>
              </w:rPr>
              <w:t>-</w:t>
            </w:r>
            <w:r>
              <w:rPr>
                <w:spacing w:val="-4"/>
                <w:sz w:val="16"/>
              </w:rPr>
              <w:t> </w:t>
            </w:r>
            <w:r>
              <w:rPr>
                <w:sz w:val="16"/>
              </w:rPr>
              <w:t>GENERAL</w:t>
            </w:r>
            <w:r>
              <w:rPr>
                <w:spacing w:val="-5"/>
                <w:sz w:val="16"/>
              </w:rPr>
              <w:t> </w:t>
            </w:r>
            <w:r>
              <w:rPr>
                <w:sz w:val="16"/>
              </w:rPr>
              <w:t>SUPPLIES</w:t>
            </w:r>
            <w:r>
              <w:rPr>
                <w:spacing w:val="-4"/>
                <w:sz w:val="16"/>
              </w:rPr>
              <w:t> </w:t>
            </w:r>
            <w:r>
              <w:rPr>
                <w:sz w:val="16"/>
              </w:rPr>
              <w:t>-</w:t>
            </w:r>
            <w:r>
              <w:rPr>
                <w:spacing w:val="-4"/>
                <w:sz w:val="16"/>
              </w:rPr>
              <w:t> </w:t>
            </w:r>
            <w:r>
              <w:rPr>
                <w:spacing w:val="-2"/>
                <w:sz w:val="16"/>
              </w:rPr>
              <w:t>SECONDARY</w:t>
            </w:r>
          </w:p>
        </w:tc>
        <w:tc>
          <w:tcPr>
            <w:tcW w:w="1640" w:type="dxa"/>
          </w:tcPr>
          <w:p>
            <w:pPr>
              <w:pStyle w:val="TableParagraph"/>
              <w:spacing w:before="25"/>
              <w:ind w:right="2"/>
              <w:jc w:val="right"/>
              <w:rPr>
                <w:sz w:val="16"/>
              </w:rPr>
            </w:pPr>
            <w:r>
              <w:rPr>
                <w:spacing w:val="-2"/>
                <w:sz w:val="16"/>
              </w:rPr>
              <w:t>$2.47</w:t>
            </w:r>
          </w:p>
        </w:tc>
      </w:tr>
      <w:tr>
        <w:trPr>
          <w:trHeight w:val="240"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10-3249.610.000.31.00/324961031</w:t>
            </w:r>
          </w:p>
        </w:tc>
        <w:tc>
          <w:tcPr>
            <w:tcW w:w="5251" w:type="dxa"/>
          </w:tcPr>
          <w:p>
            <w:pPr>
              <w:pStyle w:val="TableParagraph"/>
              <w:spacing w:before="25"/>
              <w:ind w:left="540"/>
              <w:rPr>
                <w:sz w:val="16"/>
              </w:rPr>
            </w:pPr>
            <w:r>
              <w:rPr>
                <w:sz w:val="16"/>
              </w:rPr>
              <w:t>Misc</w:t>
            </w:r>
            <w:r>
              <w:rPr>
                <w:spacing w:val="-3"/>
                <w:sz w:val="16"/>
              </w:rPr>
              <w:t> </w:t>
            </w:r>
            <w:r>
              <w:rPr>
                <w:sz w:val="16"/>
              </w:rPr>
              <w:t>Activities</w:t>
            </w:r>
            <w:r>
              <w:rPr>
                <w:spacing w:val="-2"/>
                <w:sz w:val="16"/>
              </w:rPr>
              <w:t> </w:t>
            </w:r>
            <w:r>
              <w:rPr>
                <w:sz w:val="16"/>
              </w:rPr>
              <w:t>-</w:t>
            </w:r>
            <w:r>
              <w:rPr>
                <w:spacing w:val="-2"/>
                <w:sz w:val="16"/>
              </w:rPr>
              <w:t> </w:t>
            </w:r>
            <w:r>
              <w:rPr>
                <w:sz w:val="16"/>
              </w:rPr>
              <w:t>HS</w:t>
            </w:r>
            <w:r>
              <w:rPr>
                <w:spacing w:val="-2"/>
                <w:sz w:val="16"/>
              </w:rPr>
              <w:t> </w:t>
            </w:r>
            <w:r>
              <w:rPr>
                <w:sz w:val="16"/>
              </w:rPr>
              <w:t>-</w:t>
            </w:r>
            <w:r>
              <w:rPr>
                <w:spacing w:val="-2"/>
                <w:sz w:val="16"/>
              </w:rPr>
              <w:t> </w:t>
            </w:r>
            <w:r>
              <w:rPr>
                <w:sz w:val="16"/>
              </w:rPr>
              <w:t>GENERAL</w:t>
            </w:r>
            <w:r>
              <w:rPr>
                <w:spacing w:val="-2"/>
                <w:sz w:val="16"/>
              </w:rPr>
              <w:t> SUPPLIES</w:t>
            </w:r>
          </w:p>
        </w:tc>
        <w:tc>
          <w:tcPr>
            <w:tcW w:w="1640" w:type="dxa"/>
          </w:tcPr>
          <w:p>
            <w:pPr>
              <w:pStyle w:val="TableParagraph"/>
              <w:spacing w:before="25"/>
              <w:ind w:right="1"/>
              <w:jc w:val="right"/>
              <w:rPr>
                <w:sz w:val="16"/>
              </w:rPr>
            </w:pPr>
            <w:r>
              <w:rPr>
                <w:spacing w:val="-2"/>
                <w:sz w:val="16"/>
              </w:rPr>
              <w:t>$76.80</w:t>
            </w:r>
          </w:p>
        </w:tc>
      </w:tr>
      <w:tr>
        <w:trPr>
          <w:trHeight w:val="256" w:hRule="atLeast"/>
        </w:trPr>
        <w:tc>
          <w:tcPr>
            <w:tcW w:w="827" w:type="dxa"/>
          </w:tcPr>
          <w:p>
            <w:pPr>
              <w:pStyle w:val="TableParagraph"/>
              <w:rPr>
                <w:rFonts w:ascii="Times New Roman"/>
                <w:sz w:val="16"/>
              </w:rPr>
            </w:pPr>
          </w:p>
        </w:tc>
        <w:tc>
          <w:tcPr>
            <w:tcW w:w="3753" w:type="dxa"/>
          </w:tcPr>
          <w:p>
            <w:pPr>
              <w:pStyle w:val="TableParagraph"/>
              <w:spacing w:before="25"/>
              <w:ind w:left="242"/>
              <w:rPr>
                <w:sz w:val="16"/>
              </w:rPr>
            </w:pPr>
            <w:r>
              <w:rPr>
                <w:spacing w:val="-2"/>
                <w:sz w:val="16"/>
              </w:rPr>
              <w:t>10-3262.610.000.00.00/3262610</w:t>
            </w:r>
          </w:p>
        </w:tc>
        <w:tc>
          <w:tcPr>
            <w:tcW w:w="5251" w:type="dxa"/>
          </w:tcPr>
          <w:p>
            <w:pPr>
              <w:pStyle w:val="TableParagraph"/>
              <w:spacing w:before="25"/>
              <w:ind w:left="540"/>
              <w:rPr>
                <w:sz w:val="16"/>
              </w:rPr>
            </w:pPr>
            <w:r>
              <w:rPr>
                <w:sz w:val="16"/>
              </w:rPr>
              <w:t>Cross</w:t>
            </w:r>
            <w:r>
              <w:rPr>
                <w:spacing w:val="-3"/>
                <w:sz w:val="16"/>
              </w:rPr>
              <w:t> </w:t>
            </w:r>
            <w:r>
              <w:rPr>
                <w:sz w:val="16"/>
              </w:rPr>
              <w:t>Country</w:t>
            </w:r>
            <w:r>
              <w:rPr>
                <w:spacing w:val="-2"/>
                <w:sz w:val="16"/>
              </w:rPr>
              <w:t> </w:t>
            </w:r>
            <w:r>
              <w:rPr>
                <w:sz w:val="16"/>
              </w:rPr>
              <w:t>-</w:t>
            </w:r>
            <w:r>
              <w:rPr>
                <w:spacing w:val="-3"/>
                <w:sz w:val="16"/>
              </w:rPr>
              <w:t> </w:t>
            </w:r>
            <w:r>
              <w:rPr>
                <w:sz w:val="16"/>
              </w:rPr>
              <w:t>Coed</w:t>
            </w:r>
            <w:r>
              <w:rPr>
                <w:spacing w:val="-2"/>
                <w:sz w:val="16"/>
              </w:rPr>
              <w:t> </w:t>
            </w:r>
            <w:r>
              <w:rPr>
                <w:sz w:val="16"/>
              </w:rPr>
              <w:t>-</w:t>
            </w:r>
            <w:r>
              <w:rPr>
                <w:spacing w:val="-3"/>
                <w:sz w:val="16"/>
              </w:rPr>
              <w:t> </w:t>
            </w:r>
            <w:r>
              <w:rPr>
                <w:sz w:val="16"/>
              </w:rPr>
              <w:t>GENERAL</w:t>
            </w:r>
            <w:r>
              <w:rPr>
                <w:spacing w:val="-2"/>
                <w:sz w:val="16"/>
              </w:rPr>
              <w:t> SUPPLIES</w:t>
            </w:r>
          </w:p>
        </w:tc>
        <w:tc>
          <w:tcPr>
            <w:tcW w:w="1640" w:type="dxa"/>
            <w:tcBorders>
              <w:bottom w:val="single" w:sz="6" w:space="0" w:color="000000"/>
            </w:tcBorders>
          </w:tcPr>
          <w:p>
            <w:pPr>
              <w:pStyle w:val="TableParagraph"/>
              <w:spacing w:before="25"/>
              <w:jc w:val="right"/>
              <w:rPr>
                <w:sz w:val="16"/>
              </w:rPr>
            </w:pPr>
            <w:r>
              <w:rPr>
                <w:spacing w:val="-2"/>
                <w:sz w:val="16"/>
              </w:rPr>
              <w:t>$317.76</w:t>
            </w:r>
          </w:p>
        </w:tc>
      </w:tr>
      <w:tr>
        <w:trPr>
          <w:trHeight w:val="278" w:hRule="atLeast"/>
        </w:trPr>
        <w:tc>
          <w:tcPr>
            <w:tcW w:w="827" w:type="dxa"/>
          </w:tcPr>
          <w:p>
            <w:pPr>
              <w:pStyle w:val="TableParagraph"/>
              <w:rPr>
                <w:rFonts w:ascii="Times New Roman"/>
                <w:sz w:val="16"/>
              </w:rPr>
            </w:pPr>
          </w:p>
        </w:tc>
        <w:tc>
          <w:tcPr>
            <w:tcW w:w="3753" w:type="dxa"/>
          </w:tcPr>
          <w:p>
            <w:pPr>
              <w:pStyle w:val="TableParagraph"/>
              <w:rPr>
                <w:rFonts w:ascii="Times New Roman"/>
                <w:sz w:val="16"/>
              </w:rPr>
            </w:pPr>
          </w:p>
        </w:tc>
        <w:tc>
          <w:tcPr>
            <w:tcW w:w="5251"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$821.54</w:t>
            </w:r>
          </w:p>
        </w:tc>
      </w:tr>
      <w:tr>
        <w:trPr>
          <w:trHeight w:val="282" w:hRule="atLeast"/>
        </w:trPr>
        <w:tc>
          <w:tcPr>
            <w:tcW w:w="827" w:type="dxa"/>
          </w:tcPr>
          <w:p>
            <w:pPr>
              <w:pStyle w:val="TableParagraph"/>
              <w:spacing w:before="60"/>
              <w:ind w:left="50"/>
              <w:rPr>
                <w:b/>
                <w:sz w:val="16"/>
              </w:rPr>
            </w:pPr>
            <w:r>
              <w:rPr>
                <w:b/>
                <w:spacing w:val="-4"/>
                <w:sz w:val="16"/>
              </w:rPr>
              <w:t>EG35</w:t>
            </w:r>
          </w:p>
        </w:tc>
        <w:tc>
          <w:tcPr>
            <w:tcW w:w="3753" w:type="dxa"/>
          </w:tcPr>
          <w:p>
            <w:pPr>
              <w:pStyle w:val="TableParagraph"/>
              <w:spacing w:before="60"/>
              <w:ind w:left="272"/>
              <w:rPr>
                <w:b/>
                <w:sz w:val="16"/>
              </w:rPr>
            </w:pPr>
            <w:r>
              <w:rPr>
                <w:b/>
                <w:sz w:val="16"/>
              </w:rPr>
              <w:t>ELOISE</w:t>
            </w:r>
            <w:r>
              <w:rPr>
                <w:b/>
                <w:spacing w:val="-6"/>
                <w:sz w:val="16"/>
              </w:rPr>
              <w:t> </w:t>
            </w:r>
            <w:r>
              <w:rPr>
                <w:b/>
                <w:spacing w:val="-2"/>
                <w:sz w:val="16"/>
              </w:rPr>
              <w:t>MILLIGAN</w:t>
            </w:r>
          </w:p>
        </w:tc>
        <w:tc>
          <w:tcPr>
            <w:tcW w:w="5251" w:type="dxa"/>
          </w:tcPr>
          <w:p>
            <w:pPr>
              <w:pStyle w:val="TableParagraph"/>
              <w:rPr>
                <w:rFonts w:ascii="Times New Roman"/>
                <w:sz w:val="16"/>
              </w:rPr>
            </w:pPr>
          </w:p>
        </w:tc>
        <w:tc>
          <w:tcPr>
            <w:tcW w:w="1640" w:type="dxa"/>
          </w:tcPr>
          <w:p>
            <w:pPr>
              <w:pStyle w:val="TableParagraph"/>
              <w:rPr>
                <w:rFonts w:ascii="Times New Roman"/>
                <w:sz w:val="16"/>
              </w:rPr>
            </w:pPr>
          </w:p>
        </w:tc>
      </w:tr>
      <w:tr>
        <w:trPr>
          <w:trHeight w:val="431" w:hRule="atLeast"/>
        </w:trPr>
        <w:tc>
          <w:tcPr>
            <w:tcW w:w="827" w:type="dxa"/>
          </w:tcPr>
          <w:p>
            <w:pPr>
              <w:pStyle w:val="TableParagraph"/>
              <w:rPr>
                <w:rFonts w:ascii="Times New Roman"/>
                <w:sz w:val="16"/>
              </w:rPr>
            </w:pPr>
          </w:p>
        </w:tc>
        <w:tc>
          <w:tcPr>
            <w:tcW w:w="3753" w:type="dxa"/>
          </w:tcPr>
          <w:p>
            <w:pPr>
              <w:pStyle w:val="TableParagraph"/>
              <w:spacing w:before="33"/>
              <w:ind w:left="242"/>
              <w:rPr>
                <w:sz w:val="16"/>
              </w:rPr>
            </w:pPr>
            <w:r>
              <w:rPr>
                <w:spacing w:val="-2"/>
                <w:sz w:val="16"/>
              </w:rPr>
              <w:t>10-2360.581.000.00.00/2360581</w:t>
            </w:r>
          </w:p>
        </w:tc>
        <w:tc>
          <w:tcPr>
            <w:tcW w:w="5251" w:type="dxa"/>
          </w:tcPr>
          <w:p>
            <w:pPr>
              <w:pStyle w:val="TableParagraph"/>
              <w:spacing w:before="33"/>
              <w:ind w:left="540" w:right="374"/>
              <w:rPr>
                <w:sz w:val="16"/>
              </w:rPr>
            </w:pPr>
            <w:r>
              <w:rPr>
                <w:sz w:val="16"/>
              </w:rPr>
              <w:t>PASCD</w:t>
            </w:r>
            <w:r>
              <w:rPr>
                <w:spacing w:val="-9"/>
                <w:sz w:val="16"/>
              </w:rPr>
              <w:t> </w:t>
            </w:r>
            <w:r>
              <w:rPr>
                <w:sz w:val="16"/>
              </w:rPr>
              <w:t>ANNUAL</w:t>
            </w:r>
            <w:r>
              <w:rPr>
                <w:spacing w:val="-9"/>
                <w:sz w:val="16"/>
              </w:rPr>
              <w:t> </w:t>
            </w:r>
            <w:r>
              <w:rPr>
                <w:sz w:val="16"/>
              </w:rPr>
              <w:t>CONFERENCE</w:t>
            </w:r>
            <w:r>
              <w:rPr>
                <w:spacing w:val="-9"/>
                <w:sz w:val="16"/>
              </w:rPr>
              <w:t> </w:t>
            </w:r>
            <w:r>
              <w:rPr>
                <w:sz w:val="16"/>
              </w:rPr>
              <w:t>-</w:t>
            </w:r>
            <w:r>
              <w:rPr>
                <w:spacing w:val="-9"/>
                <w:sz w:val="16"/>
              </w:rPr>
              <w:t> </w:t>
            </w:r>
            <w:r>
              <w:rPr>
                <w:sz w:val="16"/>
              </w:rPr>
              <w:t>11/19-21,</w:t>
            </w:r>
            <w:r>
              <w:rPr>
                <w:spacing w:val="-9"/>
                <w:sz w:val="16"/>
              </w:rPr>
              <w:t> </w:t>
            </w:r>
            <w:r>
              <w:rPr>
                <w:sz w:val="16"/>
              </w:rPr>
              <w:t>2023 HERSHEY PA</w:t>
            </w:r>
          </w:p>
        </w:tc>
        <w:tc>
          <w:tcPr>
            <w:tcW w:w="1640" w:type="dxa"/>
          </w:tcPr>
          <w:p>
            <w:pPr>
              <w:pStyle w:val="TableParagraph"/>
              <w:spacing w:before="33"/>
              <w:jc w:val="right"/>
              <w:rPr>
                <w:sz w:val="16"/>
              </w:rPr>
            </w:pPr>
            <w:r>
              <w:rPr>
                <w:spacing w:val="-2"/>
                <w:sz w:val="16"/>
              </w:rPr>
              <w:t>$686.49</w:t>
            </w:r>
          </w:p>
        </w:tc>
      </w:tr>
      <w:tr>
        <w:trPr>
          <w:trHeight w:val="441" w:hRule="atLeast"/>
        </w:trPr>
        <w:tc>
          <w:tcPr>
            <w:tcW w:w="827" w:type="dxa"/>
          </w:tcPr>
          <w:p>
            <w:pPr>
              <w:pStyle w:val="TableParagraph"/>
              <w:rPr>
                <w:rFonts w:ascii="Times New Roman"/>
                <w:sz w:val="16"/>
              </w:rPr>
            </w:pPr>
          </w:p>
        </w:tc>
        <w:tc>
          <w:tcPr>
            <w:tcW w:w="3753" w:type="dxa"/>
          </w:tcPr>
          <w:p>
            <w:pPr>
              <w:pStyle w:val="TableParagraph"/>
              <w:spacing w:before="26"/>
              <w:ind w:left="242"/>
              <w:rPr>
                <w:sz w:val="16"/>
              </w:rPr>
            </w:pPr>
            <w:r>
              <w:rPr>
                <w:spacing w:val="-2"/>
                <w:sz w:val="16"/>
              </w:rPr>
              <w:t>10-3300.610.411.13.00/3361041113</w:t>
            </w:r>
          </w:p>
        </w:tc>
        <w:tc>
          <w:tcPr>
            <w:tcW w:w="5251" w:type="dxa"/>
          </w:tcPr>
          <w:p>
            <w:pPr>
              <w:pStyle w:val="TableParagraph"/>
              <w:spacing w:before="26"/>
              <w:ind w:left="540"/>
              <w:rPr>
                <w:sz w:val="16"/>
              </w:rPr>
            </w:pPr>
            <w:r>
              <w:rPr>
                <w:sz w:val="16"/>
              </w:rPr>
              <w:t>ITEMS</w:t>
            </w:r>
            <w:r>
              <w:rPr>
                <w:spacing w:val="-8"/>
                <w:sz w:val="16"/>
              </w:rPr>
              <w:t> </w:t>
            </w:r>
            <w:r>
              <w:rPr>
                <w:sz w:val="16"/>
              </w:rPr>
              <w:t>PURCHASED</w:t>
            </w:r>
            <w:r>
              <w:rPr>
                <w:spacing w:val="-8"/>
                <w:sz w:val="16"/>
              </w:rPr>
              <w:t> </w:t>
            </w:r>
            <w:r>
              <w:rPr>
                <w:sz w:val="16"/>
              </w:rPr>
              <w:t>FOR</w:t>
            </w:r>
            <w:r>
              <w:rPr>
                <w:spacing w:val="-8"/>
                <w:sz w:val="16"/>
              </w:rPr>
              <w:t> </w:t>
            </w:r>
            <w:r>
              <w:rPr>
                <w:sz w:val="16"/>
              </w:rPr>
              <w:t>TITLE</w:t>
            </w:r>
            <w:r>
              <w:rPr>
                <w:spacing w:val="-8"/>
                <w:sz w:val="16"/>
              </w:rPr>
              <w:t> </w:t>
            </w:r>
            <w:r>
              <w:rPr>
                <w:sz w:val="16"/>
              </w:rPr>
              <w:t>I</w:t>
            </w:r>
            <w:r>
              <w:rPr>
                <w:spacing w:val="-8"/>
                <w:sz w:val="16"/>
              </w:rPr>
              <w:t> </w:t>
            </w:r>
            <w:r>
              <w:rPr>
                <w:sz w:val="16"/>
              </w:rPr>
              <w:t>COMMUNITY</w:t>
            </w:r>
            <w:r>
              <w:rPr>
                <w:spacing w:val="-8"/>
                <w:sz w:val="16"/>
              </w:rPr>
              <w:t> </w:t>
            </w:r>
            <w:r>
              <w:rPr>
                <w:sz w:val="16"/>
              </w:rPr>
              <w:t>PARENT </w:t>
            </w:r>
            <w:r>
              <w:rPr>
                <w:spacing w:val="-2"/>
                <w:sz w:val="16"/>
              </w:rPr>
              <w:t>INVOLVEMENT</w:t>
            </w:r>
          </w:p>
        </w:tc>
        <w:tc>
          <w:tcPr>
            <w:tcW w:w="1640" w:type="dxa"/>
            <w:tcBorders>
              <w:bottom w:val="single" w:sz="6" w:space="0" w:color="000000"/>
            </w:tcBorders>
          </w:tcPr>
          <w:p>
            <w:pPr>
              <w:pStyle w:val="TableParagraph"/>
              <w:spacing w:before="26"/>
              <w:jc w:val="right"/>
              <w:rPr>
                <w:sz w:val="16"/>
              </w:rPr>
            </w:pPr>
            <w:r>
              <w:rPr>
                <w:spacing w:val="-2"/>
                <w:sz w:val="16"/>
              </w:rPr>
              <w:t>$447.45</w:t>
            </w:r>
          </w:p>
        </w:tc>
      </w:tr>
      <w:tr>
        <w:trPr>
          <w:trHeight w:val="212" w:hRule="atLeast"/>
        </w:trPr>
        <w:tc>
          <w:tcPr>
            <w:tcW w:w="827" w:type="dxa"/>
          </w:tcPr>
          <w:p>
            <w:pPr>
              <w:pStyle w:val="TableParagraph"/>
              <w:rPr>
                <w:rFonts w:ascii="Times New Roman"/>
                <w:sz w:val="14"/>
              </w:rPr>
            </w:pPr>
          </w:p>
        </w:tc>
        <w:tc>
          <w:tcPr>
            <w:tcW w:w="3753" w:type="dxa"/>
          </w:tcPr>
          <w:p>
            <w:pPr>
              <w:pStyle w:val="TableParagraph"/>
              <w:rPr>
                <w:rFonts w:ascii="Times New Roman"/>
                <w:sz w:val="14"/>
              </w:rPr>
            </w:pPr>
          </w:p>
        </w:tc>
        <w:tc>
          <w:tcPr>
            <w:tcW w:w="5251" w:type="dxa"/>
          </w:tcPr>
          <w:p>
            <w:pPr>
              <w:pStyle w:val="TableParagraph"/>
              <w:spacing w:line="164" w:lineRule="exact"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line="168" w:lineRule="exact" w:before="24"/>
              <w:ind w:right="1"/>
              <w:jc w:val="right"/>
              <w:rPr>
                <w:b/>
                <w:sz w:val="16"/>
              </w:rPr>
            </w:pPr>
            <w:r>
              <w:rPr>
                <w:b/>
                <w:spacing w:val="-2"/>
                <w:sz w:val="16"/>
              </w:rPr>
              <w:t>$1,133.94</w:t>
            </w:r>
          </w:p>
        </w:tc>
      </w:tr>
    </w:tbl>
    <w:p>
      <w:pPr>
        <w:spacing w:after="0" w:line="168" w:lineRule="exact"/>
        <w:jc w:val="right"/>
        <w:rPr>
          <w:sz w:val="16"/>
        </w:rPr>
        <w:sectPr>
          <w:headerReference w:type="default" r:id="rId40"/>
          <w:footerReference w:type="default" r:id="rId41"/>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3917"/>
        <w:gridCol w:w="5078"/>
        <w:gridCol w:w="1640"/>
      </w:tblGrid>
      <w:tr>
        <w:trPr>
          <w:trHeight w:val="216" w:hRule="atLeast"/>
        </w:trPr>
        <w:tc>
          <w:tcPr>
            <w:tcW w:w="836" w:type="dxa"/>
          </w:tcPr>
          <w:p>
            <w:pPr>
              <w:pStyle w:val="TableParagraph"/>
              <w:spacing w:line="179" w:lineRule="exact"/>
              <w:ind w:left="50"/>
              <w:rPr>
                <w:b/>
                <w:sz w:val="16"/>
              </w:rPr>
            </w:pPr>
            <w:r>
              <w:rPr>
                <w:b/>
                <w:spacing w:val="-2"/>
                <w:sz w:val="16"/>
              </w:rPr>
              <w:t>MON08</w:t>
            </w:r>
          </w:p>
        </w:tc>
        <w:tc>
          <w:tcPr>
            <w:tcW w:w="3917" w:type="dxa"/>
          </w:tcPr>
          <w:p>
            <w:pPr>
              <w:pStyle w:val="TableParagraph"/>
              <w:spacing w:line="179" w:lineRule="exact"/>
              <w:ind w:left="264"/>
              <w:rPr>
                <w:b/>
                <w:sz w:val="16"/>
              </w:rPr>
            </w:pPr>
            <w:r>
              <w:rPr>
                <w:b/>
                <w:sz w:val="16"/>
              </w:rPr>
              <w:t>NICOLE</w:t>
            </w:r>
            <w:r>
              <w:rPr>
                <w:b/>
                <w:spacing w:val="-6"/>
                <w:sz w:val="16"/>
              </w:rPr>
              <w:t> </w:t>
            </w:r>
            <w:r>
              <w:rPr>
                <w:b/>
                <w:spacing w:val="-2"/>
                <w:sz w:val="16"/>
              </w:rPr>
              <w:t>MONAHAN</w:t>
            </w:r>
          </w:p>
        </w:tc>
        <w:tc>
          <w:tcPr>
            <w:tcW w:w="5078" w:type="dxa"/>
          </w:tcPr>
          <w:p>
            <w:pPr>
              <w:pStyle w:val="TableParagraph"/>
              <w:rPr>
                <w:rFonts w:ascii="Times New Roman"/>
                <w:sz w:val="14"/>
              </w:rPr>
            </w:pPr>
          </w:p>
        </w:tc>
        <w:tc>
          <w:tcPr>
            <w:tcW w:w="1640" w:type="dxa"/>
          </w:tcPr>
          <w:p>
            <w:pPr>
              <w:pStyle w:val="TableParagraph"/>
              <w:rPr>
                <w:rFonts w:ascii="Times New Roman"/>
                <w:sz w:val="14"/>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10-2440.610.000.30.00/244061030</w:t>
            </w:r>
          </w:p>
        </w:tc>
        <w:tc>
          <w:tcPr>
            <w:tcW w:w="5078" w:type="dxa"/>
          </w:tcPr>
          <w:p>
            <w:pPr>
              <w:pStyle w:val="TableParagraph"/>
              <w:spacing w:before="33"/>
              <w:ind w:left="367"/>
              <w:rPr>
                <w:sz w:val="16"/>
              </w:rPr>
            </w:pPr>
            <w:r>
              <w:rPr>
                <w:sz w:val="16"/>
              </w:rPr>
              <w:t>HEALTH</w:t>
            </w:r>
            <w:r>
              <w:rPr>
                <w:spacing w:val="-7"/>
                <w:sz w:val="16"/>
              </w:rPr>
              <w:t> </w:t>
            </w:r>
            <w:r>
              <w:rPr>
                <w:sz w:val="16"/>
              </w:rPr>
              <w:t>OFFICE</w:t>
            </w:r>
            <w:r>
              <w:rPr>
                <w:spacing w:val="-7"/>
                <w:sz w:val="16"/>
              </w:rPr>
              <w:t> </w:t>
            </w:r>
            <w:r>
              <w:rPr>
                <w:sz w:val="16"/>
              </w:rPr>
              <w:t>SUPPLIES</w:t>
            </w:r>
            <w:r>
              <w:rPr>
                <w:spacing w:val="-6"/>
                <w:sz w:val="16"/>
              </w:rPr>
              <w:t> </w:t>
            </w:r>
            <w:r>
              <w:rPr>
                <w:spacing w:val="-2"/>
                <w:sz w:val="16"/>
              </w:rPr>
              <w:t>(FOOD)</w:t>
            </w:r>
          </w:p>
        </w:tc>
        <w:tc>
          <w:tcPr>
            <w:tcW w:w="1640" w:type="dxa"/>
          </w:tcPr>
          <w:p>
            <w:pPr>
              <w:pStyle w:val="TableParagraph"/>
              <w:spacing w:before="33"/>
              <w:ind w:right="1"/>
              <w:jc w:val="right"/>
              <w:rPr>
                <w:sz w:val="16"/>
              </w:rPr>
            </w:pPr>
            <w:r>
              <w:rPr>
                <w:spacing w:val="-2"/>
                <w:sz w:val="16"/>
              </w:rPr>
              <w:t>$46.27</w:t>
            </w:r>
          </w:p>
        </w:tc>
      </w:tr>
      <w:tr>
        <w:trPr>
          <w:trHeight w:val="285" w:hRule="atLeast"/>
        </w:trPr>
        <w:tc>
          <w:tcPr>
            <w:tcW w:w="836" w:type="dxa"/>
          </w:tcPr>
          <w:p>
            <w:pPr>
              <w:pStyle w:val="TableParagraph"/>
              <w:spacing w:before="63"/>
              <w:ind w:left="50"/>
              <w:rPr>
                <w:b/>
                <w:sz w:val="16"/>
              </w:rPr>
            </w:pPr>
            <w:r>
              <w:rPr>
                <w:b/>
                <w:spacing w:val="-2"/>
                <w:sz w:val="16"/>
              </w:rPr>
              <w:t>MON21</w:t>
            </w:r>
          </w:p>
        </w:tc>
        <w:tc>
          <w:tcPr>
            <w:tcW w:w="3917" w:type="dxa"/>
          </w:tcPr>
          <w:p>
            <w:pPr>
              <w:pStyle w:val="TableParagraph"/>
              <w:spacing w:before="63"/>
              <w:ind w:left="264"/>
              <w:rPr>
                <w:b/>
                <w:sz w:val="16"/>
              </w:rPr>
            </w:pPr>
            <w:r>
              <w:rPr>
                <w:b/>
                <w:sz w:val="16"/>
              </w:rPr>
              <w:t>MONROE</w:t>
            </w:r>
            <w:r>
              <w:rPr>
                <w:b/>
                <w:spacing w:val="-6"/>
                <w:sz w:val="16"/>
              </w:rPr>
              <w:t> </w:t>
            </w:r>
            <w:r>
              <w:rPr>
                <w:b/>
                <w:spacing w:val="-2"/>
                <w:sz w:val="16"/>
              </w:rPr>
              <w:t>SCALE</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10-3295.599.000.00.00/3295599</w:t>
            </w:r>
          </w:p>
        </w:tc>
        <w:tc>
          <w:tcPr>
            <w:tcW w:w="5078" w:type="dxa"/>
          </w:tcPr>
          <w:p>
            <w:pPr>
              <w:pStyle w:val="TableParagraph"/>
              <w:spacing w:before="33"/>
              <w:ind w:left="367"/>
              <w:rPr>
                <w:sz w:val="16"/>
              </w:rPr>
            </w:pPr>
            <w:r>
              <w:rPr>
                <w:sz w:val="16"/>
              </w:rPr>
              <w:t>Wrestling</w:t>
            </w:r>
            <w:r>
              <w:rPr>
                <w:spacing w:val="-6"/>
                <w:sz w:val="16"/>
              </w:rPr>
              <w:t> </w:t>
            </w:r>
            <w:r>
              <w:rPr>
                <w:sz w:val="16"/>
              </w:rPr>
              <w:t>-</w:t>
            </w:r>
            <w:r>
              <w:rPr>
                <w:spacing w:val="-6"/>
                <w:sz w:val="16"/>
              </w:rPr>
              <w:t> </w:t>
            </w:r>
            <w:r>
              <w:rPr>
                <w:sz w:val="16"/>
              </w:rPr>
              <w:t>MISC</w:t>
            </w:r>
            <w:r>
              <w:rPr>
                <w:spacing w:val="-6"/>
                <w:sz w:val="16"/>
              </w:rPr>
              <w:t> </w:t>
            </w:r>
            <w:r>
              <w:rPr>
                <w:sz w:val="16"/>
              </w:rPr>
              <w:t>PURCHASED</w:t>
            </w:r>
            <w:r>
              <w:rPr>
                <w:spacing w:val="-5"/>
                <w:sz w:val="16"/>
              </w:rPr>
              <w:t> </w:t>
            </w:r>
            <w:r>
              <w:rPr>
                <w:spacing w:val="-2"/>
                <w:sz w:val="16"/>
              </w:rPr>
              <w:t>SERVICES</w:t>
            </w:r>
          </w:p>
        </w:tc>
        <w:tc>
          <w:tcPr>
            <w:tcW w:w="1640" w:type="dxa"/>
          </w:tcPr>
          <w:p>
            <w:pPr>
              <w:pStyle w:val="TableParagraph"/>
              <w:spacing w:before="33"/>
              <w:jc w:val="right"/>
              <w:rPr>
                <w:sz w:val="16"/>
              </w:rPr>
            </w:pPr>
            <w:r>
              <w:rPr>
                <w:spacing w:val="-2"/>
                <w:sz w:val="16"/>
              </w:rPr>
              <w:t>$275.00</w:t>
            </w:r>
          </w:p>
        </w:tc>
      </w:tr>
      <w:tr>
        <w:trPr>
          <w:trHeight w:val="285" w:hRule="atLeast"/>
        </w:trPr>
        <w:tc>
          <w:tcPr>
            <w:tcW w:w="836" w:type="dxa"/>
          </w:tcPr>
          <w:p>
            <w:pPr>
              <w:pStyle w:val="TableParagraph"/>
              <w:spacing w:before="63"/>
              <w:ind w:left="50"/>
              <w:rPr>
                <w:b/>
                <w:sz w:val="16"/>
              </w:rPr>
            </w:pPr>
            <w:r>
              <w:rPr>
                <w:b/>
                <w:spacing w:val="-2"/>
                <w:sz w:val="16"/>
              </w:rPr>
              <w:t>MOS07</w:t>
            </w:r>
          </w:p>
        </w:tc>
        <w:tc>
          <w:tcPr>
            <w:tcW w:w="3917" w:type="dxa"/>
          </w:tcPr>
          <w:p>
            <w:pPr>
              <w:pStyle w:val="TableParagraph"/>
              <w:spacing w:before="63"/>
              <w:ind w:left="264"/>
              <w:rPr>
                <w:b/>
                <w:sz w:val="16"/>
              </w:rPr>
            </w:pPr>
            <w:r>
              <w:rPr>
                <w:b/>
                <w:sz w:val="16"/>
              </w:rPr>
              <w:t>DANIELLE</w:t>
            </w:r>
            <w:r>
              <w:rPr>
                <w:b/>
                <w:spacing w:val="-8"/>
                <w:sz w:val="16"/>
              </w:rPr>
              <w:t> </w:t>
            </w:r>
            <w:r>
              <w:rPr>
                <w:b/>
                <w:spacing w:val="-2"/>
                <w:sz w:val="16"/>
              </w:rPr>
              <w:t>MOSESSO</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10-2271.581.000.15.00/227158115</w:t>
            </w:r>
          </w:p>
        </w:tc>
        <w:tc>
          <w:tcPr>
            <w:tcW w:w="5078" w:type="dxa"/>
          </w:tcPr>
          <w:p>
            <w:pPr>
              <w:pStyle w:val="TableParagraph"/>
              <w:spacing w:before="33"/>
              <w:ind w:left="367"/>
              <w:rPr>
                <w:sz w:val="16"/>
              </w:rPr>
            </w:pPr>
            <w:r>
              <w:rPr>
                <w:sz w:val="16"/>
              </w:rPr>
              <w:t>CONFERENCE</w:t>
            </w:r>
            <w:r>
              <w:rPr>
                <w:spacing w:val="-7"/>
                <w:sz w:val="16"/>
              </w:rPr>
              <w:t> </w:t>
            </w:r>
            <w:r>
              <w:rPr>
                <w:sz w:val="16"/>
              </w:rPr>
              <w:t>IN</w:t>
            </w:r>
            <w:r>
              <w:rPr>
                <w:spacing w:val="-6"/>
                <w:sz w:val="16"/>
              </w:rPr>
              <w:t> </w:t>
            </w:r>
            <w:r>
              <w:rPr>
                <w:sz w:val="16"/>
              </w:rPr>
              <w:t>HERSHEY</w:t>
            </w:r>
            <w:r>
              <w:rPr>
                <w:spacing w:val="-6"/>
                <w:sz w:val="16"/>
              </w:rPr>
              <w:t> </w:t>
            </w:r>
            <w:r>
              <w:rPr>
                <w:spacing w:val="-5"/>
                <w:sz w:val="16"/>
              </w:rPr>
              <w:t>PA</w:t>
            </w:r>
          </w:p>
        </w:tc>
        <w:tc>
          <w:tcPr>
            <w:tcW w:w="1640" w:type="dxa"/>
          </w:tcPr>
          <w:p>
            <w:pPr>
              <w:pStyle w:val="TableParagraph"/>
              <w:spacing w:before="33"/>
              <w:jc w:val="right"/>
              <w:rPr>
                <w:sz w:val="16"/>
              </w:rPr>
            </w:pPr>
            <w:r>
              <w:rPr>
                <w:spacing w:val="-2"/>
                <w:sz w:val="16"/>
              </w:rPr>
              <w:t>$709.09</w:t>
            </w:r>
          </w:p>
        </w:tc>
      </w:tr>
      <w:tr>
        <w:trPr>
          <w:trHeight w:val="270" w:hRule="atLeast"/>
        </w:trPr>
        <w:tc>
          <w:tcPr>
            <w:tcW w:w="836" w:type="dxa"/>
          </w:tcPr>
          <w:p>
            <w:pPr>
              <w:pStyle w:val="TableParagraph"/>
              <w:spacing w:before="63"/>
              <w:ind w:left="50"/>
              <w:rPr>
                <w:b/>
                <w:sz w:val="16"/>
              </w:rPr>
            </w:pPr>
            <w:r>
              <w:rPr>
                <w:b/>
                <w:spacing w:val="-2"/>
                <w:sz w:val="16"/>
              </w:rPr>
              <w:t>MSZ01</w:t>
            </w:r>
          </w:p>
        </w:tc>
        <w:tc>
          <w:tcPr>
            <w:tcW w:w="3917" w:type="dxa"/>
          </w:tcPr>
          <w:p>
            <w:pPr>
              <w:pStyle w:val="TableParagraph"/>
              <w:spacing w:before="63"/>
              <w:ind w:left="264"/>
              <w:rPr>
                <w:b/>
                <w:sz w:val="16"/>
              </w:rPr>
            </w:pPr>
            <w:r>
              <w:rPr>
                <w:b/>
                <w:sz w:val="16"/>
              </w:rPr>
              <w:t>SUSAN</w:t>
            </w:r>
            <w:r>
              <w:rPr>
                <w:b/>
                <w:spacing w:val="-9"/>
                <w:sz w:val="16"/>
              </w:rPr>
              <w:t> </w:t>
            </w:r>
            <w:r>
              <w:rPr>
                <w:b/>
                <w:sz w:val="16"/>
              </w:rPr>
              <w:t>ELIZABETH</w:t>
            </w:r>
            <w:r>
              <w:rPr>
                <w:b/>
                <w:spacing w:val="-7"/>
                <w:sz w:val="16"/>
              </w:rPr>
              <w:t> </w:t>
            </w:r>
            <w:r>
              <w:rPr>
                <w:b/>
                <w:spacing w:val="-2"/>
                <w:sz w:val="16"/>
              </w:rPr>
              <w:t>MSZYCO</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18"/>
              <w:ind w:left="264"/>
              <w:rPr>
                <w:b/>
                <w:sz w:val="16"/>
              </w:rPr>
            </w:pPr>
            <w:r>
              <w:rPr>
                <w:b/>
                <w:sz w:val="16"/>
              </w:rPr>
              <w:t>SUSAN</w:t>
            </w:r>
            <w:r>
              <w:rPr>
                <w:b/>
                <w:spacing w:val="-9"/>
                <w:sz w:val="16"/>
              </w:rPr>
              <w:t> </w:t>
            </w:r>
            <w:r>
              <w:rPr>
                <w:b/>
                <w:sz w:val="16"/>
              </w:rPr>
              <w:t>ELIZABETH</w:t>
            </w:r>
            <w:r>
              <w:rPr>
                <w:b/>
                <w:spacing w:val="-7"/>
                <w:sz w:val="16"/>
              </w:rPr>
              <w:t> </w:t>
            </w:r>
            <w:r>
              <w:rPr>
                <w:b/>
                <w:spacing w:val="-2"/>
                <w:sz w:val="16"/>
              </w:rPr>
              <w:t>MSZYCO</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10-2140.330.000.30.00/214033030</w:t>
            </w:r>
          </w:p>
        </w:tc>
        <w:tc>
          <w:tcPr>
            <w:tcW w:w="5078" w:type="dxa"/>
          </w:tcPr>
          <w:p>
            <w:pPr>
              <w:pStyle w:val="TableParagraph"/>
              <w:spacing w:before="33"/>
              <w:ind w:left="367"/>
              <w:rPr>
                <w:sz w:val="16"/>
              </w:rPr>
            </w:pPr>
            <w:r>
              <w:rPr>
                <w:sz w:val="16"/>
              </w:rPr>
              <w:t>SH</w:t>
            </w:r>
            <w:r>
              <w:rPr>
                <w:spacing w:val="34"/>
                <w:sz w:val="16"/>
              </w:rPr>
              <w:t> </w:t>
            </w:r>
            <w:r>
              <w:rPr>
                <w:sz w:val="16"/>
              </w:rPr>
              <w:t>FULL</w:t>
            </w:r>
            <w:r>
              <w:rPr>
                <w:spacing w:val="-5"/>
                <w:sz w:val="16"/>
              </w:rPr>
              <w:t> </w:t>
            </w:r>
            <w:r>
              <w:rPr>
                <w:sz w:val="16"/>
              </w:rPr>
              <w:t>ASSESSMENT</w:t>
            </w:r>
            <w:r>
              <w:rPr>
                <w:spacing w:val="-5"/>
                <w:sz w:val="16"/>
              </w:rPr>
              <w:t> </w:t>
            </w:r>
            <w:r>
              <w:rPr>
                <w:sz w:val="16"/>
              </w:rPr>
              <w:t>&amp;</w:t>
            </w:r>
            <w:r>
              <w:rPr>
                <w:spacing w:val="-5"/>
                <w:sz w:val="16"/>
              </w:rPr>
              <w:t> </w:t>
            </w:r>
            <w:r>
              <w:rPr>
                <w:sz w:val="16"/>
              </w:rPr>
              <w:t>RE-EVALUATION</w:t>
            </w:r>
            <w:r>
              <w:rPr>
                <w:spacing w:val="-5"/>
                <w:sz w:val="16"/>
              </w:rPr>
              <w:t> </w:t>
            </w:r>
            <w:r>
              <w:rPr>
                <w:spacing w:val="-2"/>
                <w:sz w:val="16"/>
              </w:rPr>
              <w:t>REPORT</w:t>
            </w:r>
          </w:p>
        </w:tc>
        <w:tc>
          <w:tcPr>
            <w:tcW w:w="1640" w:type="dxa"/>
          </w:tcPr>
          <w:p>
            <w:pPr>
              <w:pStyle w:val="TableParagraph"/>
              <w:spacing w:before="33"/>
              <w:jc w:val="right"/>
              <w:rPr>
                <w:sz w:val="16"/>
              </w:rPr>
            </w:pPr>
            <w:r>
              <w:rPr>
                <w:spacing w:val="-2"/>
                <w:sz w:val="16"/>
              </w:rPr>
              <w:t>$600.00</w:t>
            </w:r>
          </w:p>
        </w:tc>
      </w:tr>
      <w:tr>
        <w:trPr>
          <w:trHeight w:val="285" w:hRule="atLeast"/>
        </w:trPr>
        <w:tc>
          <w:tcPr>
            <w:tcW w:w="836" w:type="dxa"/>
          </w:tcPr>
          <w:p>
            <w:pPr>
              <w:pStyle w:val="TableParagraph"/>
              <w:spacing w:before="63"/>
              <w:ind w:left="50"/>
              <w:rPr>
                <w:b/>
                <w:sz w:val="16"/>
              </w:rPr>
            </w:pPr>
            <w:r>
              <w:rPr>
                <w:b/>
                <w:spacing w:val="-2"/>
                <w:sz w:val="16"/>
              </w:rPr>
              <w:t>MUS16</w:t>
            </w:r>
          </w:p>
        </w:tc>
        <w:tc>
          <w:tcPr>
            <w:tcW w:w="3917" w:type="dxa"/>
          </w:tcPr>
          <w:p>
            <w:pPr>
              <w:pStyle w:val="TableParagraph"/>
              <w:spacing w:before="63"/>
              <w:ind w:left="264"/>
              <w:rPr>
                <w:b/>
                <w:sz w:val="16"/>
              </w:rPr>
            </w:pPr>
            <w:r>
              <w:rPr>
                <w:b/>
                <w:sz w:val="16"/>
              </w:rPr>
              <w:t>MUSIC</w:t>
            </w:r>
            <w:r>
              <w:rPr>
                <w:b/>
                <w:spacing w:val="-4"/>
                <w:sz w:val="16"/>
              </w:rPr>
              <w:t> </w:t>
            </w:r>
            <w:r>
              <w:rPr>
                <w:b/>
                <w:sz w:val="16"/>
              </w:rPr>
              <w:t>IS</w:t>
            </w:r>
            <w:r>
              <w:rPr>
                <w:b/>
                <w:spacing w:val="-3"/>
                <w:sz w:val="16"/>
              </w:rPr>
              <w:t> </w:t>
            </w:r>
            <w:r>
              <w:rPr>
                <w:b/>
                <w:spacing w:val="-2"/>
                <w:sz w:val="16"/>
              </w:rPr>
              <w:t>ELEMENTARY</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10-1110.610.000.15.12/116101512</w:t>
            </w:r>
          </w:p>
        </w:tc>
        <w:tc>
          <w:tcPr>
            <w:tcW w:w="5078" w:type="dxa"/>
          </w:tcPr>
          <w:p>
            <w:pPr>
              <w:pStyle w:val="TableParagraph"/>
              <w:spacing w:before="33"/>
              <w:ind w:left="367"/>
              <w:rPr>
                <w:sz w:val="16"/>
              </w:rPr>
            </w:pPr>
            <w:r>
              <w:rPr>
                <w:sz w:val="16"/>
              </w:rPr>
              <w:t>SCOTT</w:t>
            </w:r>
            <w:r>
              <w:rPr>
                <w:spacing w:val="-5"/>
                <w:sz w:val="16"/>
              </w:rPr>
              <w:t> </w:t>
            </w:r>
            <w:r>
              <w:rPr>
                <w:sz w:val="16"/>
              </w:rPr>
              <w:t>-</w:t>
            </w:r>
            <w:r>
              <w:rPr>
                <w:spacing w:val="-4"/>
                <w:sz w:val="16"/>
              </w:rPr>
              <w:t> </w:t>
            </w:r>
            <w:r>
              <w:rPr>
                <w:sz w:val="16"/>
              </w:rPr>
              <w:t>GENERAL</w:t>
            </w:r>
            <w:r>
              <w:rPr>
                <w:spacing w:val="-4"/>
                <w:sz w:val="16"/>
              </w:rPr>
              <w:t> </w:t>
            </w:r>
            <w:r>
              <w:rPr>
                <w:spacing w:val="-2"/>
                <w:sz w:val="16"/>
              </w:rPr>
              <w:t>SUPPLIES</w:t>
            </w:r>
          </w:p>
        </w:tc>
        <w:tc>
          <w:tcPr>
            <w:tcW w:w="1640" w:type="dxa"/>
          </w:tcPr>
          <w:p>
            <w:pPr>
              <w:pStyle w:val="TableParagraph"/>
              <w:spacing w:before="33"/>
              <w:jc w:val="right"/>
              <w:rPr>
                <w:sz w:val="16"/>
              </w:rPr>
            </w:pPr>
            <w:r>
              <w:rPr>
                <w:spacing w:val="-2"/>
                <w:sz w:val="16"/>
              </w:rPr>
              <w:t>$276.00</w:t>
            </w:r>
          </w:p>
        </w:tc>
      </w:tr>
      <w:tr>
        <w:trPr>
          <w:trHeight w:val="285" w:hRule="atLeast"/>
        </w:trPr>
        <w:tc>
          <w:tcPr>
            <w:tcW w:w="836" w:type="dxa"/>
          </w:tcPr>
          <w:p>
            <w:pPr>
              <w:pStyle w:val="TableParagraph"/>
              <w:spacing w:before="63"/>
              <w:ind w:left="50"/>
              <w:rPr>
                <w:b/>
                <w:sz w:val="16"/>
              </w:rPr>
            </w:pPr>
            <w:r>
              <w:rPr>
                <w:b/>
                <w:spacing w:val="-4"/>
                <w:sz w:val="16"/>
              </w:rPr>
              <w:t>30LM</w:t>
            </w:r>
          </w:p>
        </w:tc>
        <w:tc>
          <w:tcPr>
            <w:tcW w:w="3917" w:type="dxa"/>
          </w:tcPr>
          <w:p>
            <w:pPr>
              <w:pStyle w:val="TableParagraph"/>
              <w:spacing w:before="63"/>
              <w:ind w:left="264"/>
              <w:rPr>
                <w:b/>
                <w:sz w:val="16"/>
              </w:rPr>
            </w:pPr>
            <w:r>
              <w:rPr>
                <w:b/>
                <w:sz w:val="16"/>
              </w:rPr>
              <w:t>LEE</w:t>
            </w:r>
            <w:r>
              <w:rPr>
                <w:b/>
                <w:spacing w:val="-3"/>
                <w:sz w:val="16"/>
              </w:rPr>
              <w:t> </w:t>
            </w:r>
            <w:r>
              <w:rPr>
                <w:b/>
                <w:spacing w:val="-2"/>
                <w:sz w:val="16"/>
              </w:rPr>
              <w:t>MYERS</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10-2271.360.000.31.00/227136031</w:t>
            </w:r>
          </w:p>
        </w:tc>
        <w:tc>
          <w:tcPr>
            <w:tcW w:w="5078" w:type="dxa"/>
          </w:tcPr>
          <w:p>
            <w:pPr>
              <w:pStyle w:val="TableParagraph"/>
              <w:spacing w:before="33"/>
              <w:ind w:left="367"/>
              <w:rPr>
                <w:sz w:val="16"/>
              </w:rPr>
            </w:pPr>
            <w:r>
              <w:rPr>
                <w:sz w:val="16"/>
              </w:rPr>
              <w:t>DIGITAL</w:t>
            </w:r>
            <w:r>
              <w:rPr>
                <w:spacing w:val="-4"/>
                <w:sz w:val="16"/>
              </w:rPr>
              <w:t> </w:t>
            </w:r>
            <w:r>
              <w:rPr>
                <w:sz w:val="16"/>
              </w:rPr>
              <w:t>MEDIA</w:t>
            </w:r>
            <w:r>
              <w:rPr>
                <w:spacing w:val="-4"/>
                <w:sz w:val="16"/>
              </w:rPr>
              <w:t> </w:t>
            </w:r>
            <w:r>
              <w:rPr>
                <w:sz w:val="16"/>
              </w:rPr>
              <w:t>ARTS</w:t>
            </w:r>
            <w:r>
              <w:rPr>
                <w:spacing w:val="-3"/>
                <w:sz w:val="16"/>
              </w:rPr>
              <w:t> </w:t>
            </w:r>
            <w:r>
              <w:rPr>
                <w:sz w:val="16"/>
              </w:rPr>
              <w:t>CONSORTIUM</w:t>
            </w:r>
            <w:r>
              <w:rPr>
                <w:spacing w:val="38"/>
                <w:sz w:val="16"/>
              </w:rPr>
              <w:t> </w:t>
            </w:r>
            <w:r>
              <w:rPr>
                <w:spacing w:val="-2"/>
                <w:sz w:val="16"/>
              </w:rPr>
              <w:t>REGISTRATION</w:t>
            </w:r>
          </w:p>
        </w:tc>
        <w:tc>
          <w:tcPr>
            <w:tcW w:w="1640" w:type="dxa"/>
          </w:tcPr>
          <w:p>
            <w:pPr>
              <w:pStyle w:val="TableParagraph"/>
              <w:spacing w:before="33"/>
              <w:ind w:right="1"/>
              <w:jc w:val="right"/>
              <w:rPr>
                <w:sz w:val="16"/>
              </w:rPr>
            </w:pPr>
            <w:r>
              <w:rPr>
                <w:spacing w:val="-2"/>
                <w:sz w:val="16"/>
              </w:rPr>
              <w:t>$50.00</w:t>
            </w:r>
          </w:p>
        </w:tc>
      </w:tr>
      <w:tr>
        <w:trPr>
          <w:trHeight w:val="4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10-2271.581.000.31.00/227158131</w:t>
            </w:r>
          </w:p>
        </w:tc>
        <w:tc>
          <w:tcPr>
            <w:tcW w:w="5078" w:type="dxa"/>
          </w:tcPr>
          <w:p>
            <w:pPr>
              <w:pStyle w:val="TableParagraph"/>
              <w:spacing w:before="25"/>
              <w:ind w:left="367" w:right="179"/>
              <w:rPr>
                <w:sz w:val="16"/>
              </w:rPr>
            </w:pPr>
            <w:r>
              <w:rPr>
                <w:sz w:val="16"/>
              </w:rPr>
              <w:t>MILEAGE</w:t>
            </w:r>
            <w:r>
              <w:rPr>
                <w:spacing w:val="-8"/>
                <w:sz w:val="16"/>
              </w:rPr>
              <w:t> </w:t>
            </w:r>
            <w:r>
              <w:rPr>
                <w:sz w:val="16"/>
              </w:rPr>
              <w:t>DIGITAL</w:t>
            </w:r>
            <w:r>
              <w:rPr>
                <w:spacing w:val="-8"/>
                <w:sz w:val="16"/>
              </w:rPr>
              <w:t> </w:t>
            </w:r>
            <w:r>
              <w:rPr>
                <w:sz w:val="16"/>
              </w:rPr>
              <w:t>MEDIA</w:t>
            </w:r>
            <w:r>
              <w:rPr>
                <w:spacing w:val="-8"/>
                <w:sz w:val="16"/>
              </w:rPr>
              <w:t> </w:t>
            </w:r>
            <w:r>
              <w:rPr>
                <w:sz w:val="16"/>
              </w:rPr>
              <w:t>ARTS</w:t>
            </w:r>
            <w:r>
              <w:rPr>
                <w:spacing w:val="-8"/>
                <w:sz w:val="16"/>
              </w:rPr>
              <w:t> </w:t>
            </w:r>
            <w:r>
              <w:rPr>
                <w:sz w:val="16"/>
              </w:rPr>
              <w:t>CONSORTIUM</w:t>
            </w:r>
            <w:r>
              <w:rPr>
                <w:spacing w:val="30"/>
                <w:sz w:val="16"/>
              </w:rPr>
              <w:t> </w:t>
            </w:r>
            <w:r>
              <w:rPr>
                <w:sz w:val="16"/>
              </w:rPr>
              <w:t>RMU </w:t>
            </w:r>
            <w:r>
              <w:rPr>
                <w:spacing w:val="-2"/>
                <w:sz w:val="16"/>
              </w:rPr>
              <w:t>11/17/23</w:t>
            </w:r>
          </w:p>
        </w:tc>
        <w:tc>
          <w:tcPr>
            <w:tcW w:w="1640" w:type="dxa"/>
            <w:tcBorders>
              <w:bottom w:val="single" w:sz="6" w:space="0" w:color="000000"/>
            </w:tcBorders>
          </w:tcPr>
          <w:p>
            <w:pPr>
              <w:pStyle w:val="TableParagraph"/>
              <w:spacing w:before="25"/>
              <w:ind w:right="1"/>
              <w:jc w:val="right"/>
              <w:rPr>
                <w:sz w:val="16"/>
              </w:rPr>
            </w:pPr>
            <w:r>
              <w:rPr>
                <w:spacing w:val="-2"/>
                <w:sz w:val="16"/>
              </w:rPr>
              <w:t>$23.58</w:t>
            </w:r>
          </w:p>
        </w:tc>
      </w:tr>
      <w:tr>
        <w:trPr>
          <w:trHeight w:val="278" w:hRule="atLeast"/>
        </w:trPr>
        <w:tc>
          <w:tcPr>
            <w:tcW w:w="836" w:type="dxa"/>
          </w:tcPr>
          <w:p>
            <w:pPr>
              <w:pStyle w:val="TableParagraph"/>
              <w:rPr>
                <w:rFonts w:ascii="Times New Roman"/>
                <w:sz w:val="16"/>
              </w:rPr>
            </w:pPr>
          </w:p>
        </w:tc>
        <w:tc>
          <w:tcPr>
            <w:tcW w:w="3917" w:type="dxa"/>
          </w:tcPr>
          <w:p>
            <w:pPr>
              <w:pStyle w:val="TableParagraph"/>
              <w:rPr>
                <w:rFonts w:ascii="Times New Roman"/>
                <w:sz w:val="16"/>
              </w:rPr>
            </w:pPr>
          </w:p>
        </w:tc>
        <w:tc>
          <w:tcPr>
            <w:tcW w:w="5078"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$73.58</w:t>
            </w:r>
          </w:p>
        </w:tc>
      </w:tr>
      <w:tr>
        <w:trPr>
          <w:trHeight w:val="282" w:hRule="atLeast"/>
        </w:trPr>
        <w:tc>
          <w:tcPr>
            <w:tcW w:w="836" w:type="dxa"/>
          </w:tcPr>
          <w:p>
            <w:pPr>
              <w:pStyle w:val="TableParagraph"/>
              <w:spacing w:before="60"/>
              <w:ind w:left="50"/>
              <w:rPr>
                <w:b/>
                <w:sz w:val="16"/>
              </w:rPr>
            </w:pPr>
            <w:r>
              <w:rPr>
                <w:b/>
                <w:spacing w:val="-2"/>
                <w:sz w:val="16"/>
              </w:rPr>
              <w:t>MAH04</w:t>
            </w:r>
          </w:p>
        </w:tc>
        <w:tc>
          <w:tcPr>
            <w:tcW w:w="3917" w:type="dxa"/>
          </w:tcPr>
          <w:p>
            <w:pPr>
              <w:pStyle w:val="TableParagraph"/>
              <w:spacing w:before="60"/>
              <w:ind w:left="264"/>
              <w:rPr>
                <w:b/>
                <w:sz w:val="16"/>
              </w:rPr>
            </w:pPr>
            <w:r>
              <w:rPr>
                <w:b/>
                <w:spacing w:val="-2"/>
                <w:sz w:val="16"/>
              </w:rPr>
              <w:t>MaherDuessel</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10-2519.330.000.00.00/2510330</w:t>
            </w:r>
          </w:p>
        </w:tc>
        <w:tc>
          <w:tcPr>
            <w:tcW w:w="5078" w:type="dxa"/>
          </w:tcPr>
          <w:p>
            <w:pPr>
              <w:pStyle w:val="TableParagraph"/>
              <w:spacing w:before="33"/>
              <w:ind w:left="367"/>
              <w:rPr>
                <w:sz w:val="16"/>
              </w:rPr>
            </w:pPr>
            <w:r>
              <w:rPr>
                <w:sz w:val="16"/>
              </w:rPr>
              <w:t>YEAR</w:t>
            </w:r>
            <w:r>
              <w:rPr>
                <w:spacing w:val="-6"/>
                <w:sz w:val="16"/>
              </w:rPr>
              <w:t> </w:t>
            </w:r>
            <w:r>
              <w:rPr>
                <w:sz w:val="16"/>
              </w:rPr>
              <w:t>END</w:t>
            </w:r>
            <w:r>
              <w:rPr>
                <w:spacing w:val="-6"/>
                <w:sz w:val="16"/>
              </w:rPr>
              <w:t> </w:t>
            </w:r>
            <w:r>
              <w:rPr>
                <w:sz w:val="16"/>
              </w:rPr>
              <w:t>ASSISTANCE</w:t>
            </w:r>
            <w:r>
              <w:rPr>
                <w:spacing w:val="-6"/>
                <w:sz w:val="16"/>
              </w:rPr>
              <w:t> </w:t>
            </w:r>
            <w:r>
              <w:rPr>
                <w:sz w:val="16"/>
              </w:rPr>
              <w:t>SERVICES</w:t>
            </w:r>
            <w:r>
              <w:rPr>
                <w:spacing w:val="-6"/>
                <w:sz w:val="16"/>
              </w:rPr>
              <w:t> </w:t>
            </w:r>
            <w:r>
              <w:rPr>
                <w:sz w:val="16"/>
              </w:rPr>
              <w:t>ENDED</w:t>
            </w:r>
            <w:r>
              <w:rPr>
                <w:spacing w:val="-6"/>
                <w:sz w:val="16"/>
              </w:rPr>
              <w:t> </w:t>
            </w:r>
            <w:r>
              <w:rPr>
                <w:spacing w:val="-2"/>
                <w:sz w:val="16"/>
              </w:rPr>
              <w:t>6/30/23</w:t>
            </w:r>
          </w:p>
        </w:tc>
        <w:tc>
          <w:tcPr>
            <w:tcW w:w="1640" w:type="dxa"/>
          </w:tcPr>
          <w:p>
            <w:pPr>
              <w:pStyle w:val="TableParagraph"/>
              <w:spacing w:before="33"/>
              <w:ind w:right="1"/>
              <w:jc w:val="right"/>
              <w:rPr>
                <w:sz w:val="16"/>
              </w:rPr>
            </w:pPr>
            <w:r>
              <w:rPr>
                <w:spacing w:val="-2"/>
                <w:sz w:val="16"/>
              </w:rPr>
              <w:t>$2,913.75</w:t>
            </w:r>
          </w:p>
        </w:tc>
      </w:tr>
      <w:tr>
        <w:trPr>
          <w:trHeight w:val="285" w:hRule="atLeast"/>
        </w:trPr>
        <w:tc>
          <w:tcPr>
            <w:tcW w:w="836" w:type="dxa"/>
          </w:tcPr>
          <w:p>
            <w:pPr>
              <w:pStyle w:val="TableParagraph"/>
              <w:spacing w:before="63"/>
              <w:ind w:left="50"/>
              <w:rPr>
                <w:b/>
                <w:sz w:val="16"/>
              </w:rPr>
            </w:pPr>
            <w:r>
              <w:rPr>
                <w:b/>
                <w:spacing w:val="-2"/>
                <w:sz w:val="16"/>
              </w:rPr>
              <w:t>NAP21</w:t>
            </w:r>
          </w:p>
        </w:tc>
        <w:tc>
          <w:tcPr>
            <w:tcW w:w="3917" w:type="dxa"/>
          </w:tcPr>
          <w:p>
            <w:pPr>
              <w:pStyle w:val="TableParagraph"/>
              <w:spacing w:before="63"/>
              <w:ind w:left="264"/>
              <w:rPr>
                <w:b/>
                <w:sz w:val="16"/>
              </w:rPr>
            </w:pPr>
            <w:r>
              <w:rPr>
                <w:b/>
                <w:sz w:val="16"/>
              </w:rPr>
              <w:t>NAPA</w:t>
            </w:r>
            <w:r>
              <w:rPr>
                <w:b/>
                <w:spacing w:val="-6"/>
                <w:sz w:val="16"/>
              </w:rPr>
              <w:t> </w:t>
            </w:r>
            <w:r>
              <w:rPr>
                <w:b/>
                <w:sz w:val="16"/>
              </w:rPr>
              <w:t>AUTO/TRUCK</w:t>
            </w:r>
            <w:r>
              <w:rPr>
                <w:b/>
                <w:spacing w:val="-5"/>
                <w:sz w:val="16"/>
              </w:rPr>
              <w:t> </w:t>
            </w:r>
            <w:r>
              <w:rPr>
                <w:b/>
                <w:sz w:val="16"/>
              </w:rPr>
              <w:t>PARTS</w:t>
            </w:r>
            <w:r>
              <w:rPr>
                <w:b/>
                <w:spacing w:val="-5"/>
                <w:sz w:val="16"/>
              </w:rPr>
              <w:t> </w:t>
            </w:r>
            <w:r>
              <w:rPr>
                <w:b/>
                <w:sz w:val="16"/>
              </w:rPr>
              <w:t>OF</w:t>
            </w:r>
            <w:r>
              <w:rPr>
                <w:b/>
                <w:spacing w:val="-5"/>
                <w:sz w:val="16"/>
              </w:rPr>
              <w:t> </w:t>
            </w:r>
            <w:r>
              <w:rPr>
                <w:b/>
                <w:spacing w:val="-4"/>
                <w:sz w:val="16"/>
              </w:rPr>
              <w:t>ETNA</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10-2620.610.000.31.00/262061031</w:t>
            </w:r>
          </w:p>
        </w:tc>
        <w:tc>
          <w:tcPr>
            <w:tcW w:w="5078" w:type="dxa"/>
          </w:tcPr>
          <w:p>
            <w:pPr>
              <w:pStyle w:val="TableParagraph"/>
              <w:spacing w:before="33"/>
              <w:ind w:left="367"/>
              <w:rPr>
                <w:sz w:val="16"/>
              </w:rPr>
            </w:pPr>
            <w:r>
              <w:rPr>
                <w:sz w:val="16"/>
              </w:rPr>
              <w:t>MAINT</w:t>
            </w:r>
            <w:r>
              <w:rPr>
                <w:spacing w:val="-3"/>
                <w:sz w:val="16"/>
              </w:rPr>
              <w:t> </w:t>
            </w:r>
            <w:r>
              <w:rPr>
                <w:sz w:val="16"/>
              </w:rPr>
              <w:t>-</w:t>
            </w:r>
            <w:r>
              <w:rPr>
                <w:spacing w:val="-2"/>
                <w:sz w:val="16"/>
              </w:rPr>
              <w:t> </w:t>
            </w:r>
            <w:r>
              <w:rPr>
                <w:sz w:val="16"/>
              </w:rPr>
              <w:t>GEN</w:t>
            </w:r>
            <w:r>
              <w:rPr>
                <w:spacing w:val="-3"/>
                <w:sz w:val="16"/>
              </w:rPr>
              <w:t> </w:t>
            </w:r>
            <w:r>
              <w:rPr>
                <w:sz w:val="16"/>
              </w:rPr>
              <w:t>SUP</w:t>
            </w:r>
            <w:r>
              <w:rPr>
                <w:spacing w:val="-2"/>
                <w:sz w:val="16"/>
              </w:rPr>
              <w:t> </w:t>
            </w:r>
            <w:r>
              <w:rPr>
                <w:sz w:val="16"/>
              </w:rPr>
              <w:t>-</w:t>
            </w:r>
            <w:r>
              <w:rPr>
                <w:spacing w:val="-3"/>
                <w:sz w:val="16"/>
              </w:rPr>
              <w:t> </w:t>
            </w:r>
            <w:r>
              <w:rPr>
                <w:sz w:val="16"/>
              </w:rPr>
              <w:t>HS</w:t>
            </w:r>
            <w:r>
              <w:rPr>
                <w:spacing w:val="-2"/>
                <w:sz w:val="16"/>
              </w:rPr>
              <w:t> ATHLETICS</w:t>
            </w:r>
          </w:p>
        </w:tc>
        <w:tc>
          <w:tcPr>
            <w:tcW w:w="1640" w:type="dxa"/>
          </w:tcPr>
          <w:p>
            <w:pPr>
              <w:pStyle w:val="TableParagraph"/>
              <w:spacing w:before="33"/>
              <w:ind w:right="1"/>
              <w:jc w:val="right"/>
              <w:rPr>
                <w:sz w:val="16"/>
              </w:rPr>
            </w:pPr>
            <w:r>
              <w:rPr>
                <w:spacing w:val="-2"/>
                <w:sz w:val="16"/>
              </w:rPr>
              <w:t>$17.49</w:t>
            </w:r>
          </w:p>
        </w:tc>
      </w:tr>
      <w:tr>
        <w:trPr>
          <w:trHeight w:val="256"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10-2650.433.000.00.00/2650433</w:t>
            </w:r>
          </w:p>
        </w:tc>
        <w:tc>
          <w:tcPr>
            <w:tcW w:w="5078" w:type="dxa"/>
          </w:tcPr>
          <w:p>
            <w:pPr>
              <w:pStyle w:val="TableParagraph"/>
              <w:spacing w:before="25"/>
              <w:ind w:left="367"/>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640" w:type="dxa"/>
            <w:tcBorders>
              <w:bottom w:val="single" w:sz="6" w:space="0" w:color="000000"/>
            </w:tcBorders>
          </w:tcPr>
          <w:p>
            <w:pPr>
              <w:pStyle w:val="TableParagraph"/>
              <w:spacing w:before="25"/>
              <w:ind w:right="1"/>
              <w:jc w:val="right"/>
              <w:rPr>
                <w:sz w:val="16"/>
              </w:rPr>
            </w:pPr>
            <w:r>
              <w:rPr>
                <w:spacing w:val="-2"/>
                <w:sz w:val="16"/>
              </w:rPr>
              <w:t>$51.85</w:t>
            </w:r>
          </w:p>
        </w:tc>
      </w:tr>
      <w:tr>
        <w:trPr>
          <w:trHeight w:val="278" w:hRule="atLeast"/>
        </w:trPr>
        <w:tc>
          <w:tcPr>
            <w:tcW w:w="836" w:type="dxa"/>
          </w:tcPr>
          <w:p>
            <w:pPr>
              <w:pStyle w:val="TableParagraph"/>
              <w:rPr>
                <w:rFonts w:ascii="Times New Roman"/>
                <w:sz w:val="16"/>
              </w:rPr>
            </w:pPr>
          </w:p>
        </w:tc>
        <w:tc>
          <w:tcPr>
            <w:tcW w:w="3917" w:type="dxa"/>
          </w:tcPr>
          <w:p>
            <w:pPr>
              <w:pStyle w:val="TableParagraph"/>
              <w:rPr>
                <w:rFonts w:ascii="Times New Roman"/>
                <w:sz w:val="16"/>
              </w:rPr>
            </w:pPr>
          </w:p>
        </w:tc>
        <w:tc>
          <w:tcPr>
            <w:tcW w:w="5078"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$69.34</w:t>
            </w:r>
          </w:p>
        </w:tc>
      </w:tr>
      <w:tr>
        <w:trPr>
          <w:trHeight w:val="267" w:hRule="atLeast"/>
        </w:trPr>
        <w:tc>
          <w:tcPr>
            <w:tcW w:w="836" w:type="dxa"/>
          </w:tcPr>
          <w:p>
            <w:pPr>
              <w:pStyle w:val="TableParagraph"/>
              <w:spacing w:before="60"/>
              <w:ind w:left="50"/>
              <w:rPr>
                <w:b/>
                <w:sz w:val="16"/>
              </w:rPr>
            </w:pPr>
            <w:r>
              <w:rPr>
                <w:b/>
                <w:spacing w:val="-2"/>
                <w:sz w:val="16"/>
              </w:rPr>
              <w:t>NAT41</w:t>
            </w:r>
          </w:p>
        </w:tc>
        <w:tc>
          <w:tcPr>
            <w:tcW w:w="3917" w:type="dxa"/>
          </w:tcPr>
          <w:p>
            <w:pPr>
              <w:pStyle w:val="TableParagraph"/>
              <w:spacing w:before="60"/>
              <w:ind w:left="264"/>
              <w:rPr>
                <w:b/>
                <w:sz w:val="16"/>
              </w:rPr>
            </w:pPr>
            <w:r>
              <w:rPr>
                <w:b/>
                <w:sz w:val="16"/>
              </w:rPr>
              <w:t>NATALE</w:t>
            </w:r>
            <w:r>
              <w:rPr>
                <w:b/>
                <w:spacing w:val="-9"/>
                <w:sz w:val="16"/>
              </w:rPr>
              <w:t> </w:t>
            </w:r>
            <w:r>
              <w:rPr>
                <w:b/>
                <w:sz w:val="16"/>
              </w:rPr>
              <w:t>SPORTING</w:t>
            </w:r>
            <w:r>
              <w:rPr>
                <w:b/>
                <w:spacing w:val="-6"/>
                <w:sz w:val="16"/>
              </w:rPr>
              <w:t> </w:t>
            </w:r>
            <w:r>
              <w:rPr>
                <w:b/>
                <w:sz w:val="16"/>
              </w:rPr>
              <w:t>GOODS</w:t>
            </w:r>
            <w:r>
              <w:rPr>
                <w:b/>
                <w:spacing w:val="-6"/>
                <w:sz w:val="16"/>
              </w:rPr>
              <w:t> </w:t>
            </w:r>
            <w:r>
              <w:rPr>
                <w:b/>
                <w:spacing w:val="-5"/>
                <w:sz w:val="16"/>
              </w:rPr>
              <w:t>INC</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18"/>
              <w:ind w:left="264"/>
              <w:rPr>
                <w:b/>
                <w:sz w:val="16"/>
              </w:rPr>
            </w:pPr>
            <w:r>
              <w:rPr>
                <w:b/>
                <w:sz w:val="16"/>
              </w:rPr>
              <w:t>GPSA</w:t>
            </w:r>
            <w:r>
              <w:rPr>
                <w:b/>
                <w:spacing w:val="-5"/>
                <w:sz w:val="16"/>
              </w:rPr>
              <w:t> </w:t>
            </w:r>
            <w:r>
              <w:rPr>
                <w:b/>
                <w:sz w:val="16"/>
              </w:rPr>
              <w:t>/</w:t>
            </w:r>
            <w:r>
              <w:rPr>
                <w:b/>
                <w:spacing w:val="-5"/>
                <w:sz w:val="16"/>
              </w:rPr>
              <w:t> </w:t>
            </w:r>
            <w:r>
              <w:rPr>
                <w:b/>
                <w:sz w:val="16"/>
              </w:rPr>
              <w:t>NATALE</w:t>
            </w:r>
            <w:r>
              <w:rPr>
                <w:b/>
                <w:spacing w:val="-5"/>
                <w:sz w:val="16"/>
              </w:rPr>
              <w:t> </w:t>
            </w:r>
            <w:r>
              <w:rPr>
                <w:b/>
                <w:sz w:val="16"/>
              </w:rPr>
              <w:t>SPORTING</w:t>
            </w:r>
            <w:r>
              <w:rPr>
                <w:b/>
                <w:spacing w:val="-4"/>
                <w:sz w:val="16"/>
              </w:rPr>
              <w:t> </w:t>
            </w:r>
            <w:r>
              <w:rPr>
                <w:b/>
                <w:spacing w:val="-2"/>
                <w:sz w:val="16"/>
              </w:rPr>
              <w:t>GOODS</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10-3257.610.000.00.00/3257610</w:t>
            </w:r>
          </w:p>
        </w:tc>
        <w:tc>
          <w:tcPr>
            <w:tcW w:w="5078" w:type="dxa"/>
          </w:tcPr>
          <w:p>
            <w:pPr>
              <w:pStyle w:val="TableParagraph"/>
              <w:spacing w:before="33"/>
              <w:ind w:left="367"/>
              <w:rPr>
                <w:sz w:val="16"/>
              </w:rPr>
            </w:pPr>
            <w:r>
              <w:rPr>
                <w:sz w:val="16"/>
              </w:rPr>
              <w:t>Basketball</w:t>
            </w:r>
            <w:r>
              <w:rPr>
                <w:spacing w:val="-4"/>
                <w:sz w:val="16"/>
              </w:rPr>
              <w:t> </w:t>
            </w:r>
            <w:r>
              <w:rPr>
                <w:sz w:val="16"/>
              </w:rPr>
              <w:t>-</w:t>
            </w:r>
            <w:r>
              <w:rPr>
                <w:spacing w:val="-4"/>
                <w:sz w:val="16"/>
              </w:rPr>
              <w:t> </w:t>
            </w:r>
            <w:r>
              <w:rPr>
                <w:sz w:val="16"/>
              </w:rPr>
              <w:t>Boys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640" w:type="dxa"/>
          </w:tcPr>
          <w:p>
            <w:pPr>
              <w:pStyle w:val="TableParagraph"/>
              <w:spacing w:before="33"/>
              <w:jc w:val="right"/>
              <w:rPr>
                <w:sz w:val="16"/>
              </w:rPr>
            </w:pPr>
            <w:r>
              <w:rPr>
                <w:spacing w:val="-2"/>
                <w:sz w:val="16"/>
              </w:rPr>
              <w:t>$838.20</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10-3259.610.000.00.00/3259610</w:t>
            </w:r>
          </w:p>
        </w:tc>
        <w:tc>
          <w:tcPr>
            <w:tcW w:w="5078" w:type="dxa"/>
          </w:tcPr>
          <w:p>
            <w:pPr>
              <w:pStyle w:val="TableParagraph"/>
              <w:spacing w:before="25"/>
              <w:ind w:left="367"/>
              <w:rPr>
                <w:sz w:val="16"/>
              </w:rPr>
            </w:pPr>
            <w:r>
              <w:rPr>
                <w:sz w:val="16"/>
              </w:rPr>
              <w:t>Basketball</w:t>
            </w:r>
            <w:r>
              <w:rPr>
                <w:spacing w:val="-4"/>
                <w:sz w:val="16"/>
              </w:rPr>
              <w:t> </w:t>
            </w:r>
            <w:r>
              <w:rPr>
                <w:sz w:val="16"/>
              </w:rPr>
              <w:t>-</w:t>
            </w:r>
            <w:r>
              <w:rPr>
                <w:spacing w:val="-4"/>
                <w:sz w:val="16"/>
              </w:rPr>
              <w:t> </w:t>
            </w:r>
            <w:r>
              <w:rPr>
                <w:sz w:val="16"/>
              </w:rPr>
              <w:t>Girls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640" w:type="dxa"/>
          </w:tcPr>
          <w:p>
            <w:pPr>
              <w:pStyle w:val="TableParagraph"/>
              <w:spacing w:before="25"/>
              <w:jc w:val="right"/>
              <w:rPr>
                <w:sz w:val="16"/>
              </w:rPr>
            </w:pPr>
            <w:r>
              <w:rPr>
                <w:spacing w:val="-2"/>
                <w:sz w:val="16"/>
              </w:rPr>
              <w:t>$656.04</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10-3265.610.000.00.00/3265610</w:t>
            </w:r>
          </w:p>
        </w:tc>
        <w:tc>
          <w:tcPr>
            <w:tcW w:w="5078" w:type="dxa"/>
          </w:tcPr>
          <w:p>
            <w:pPr>
              <w:pStyle w:val="TableParagraph"/>
              <w:spacing w:before="25"/>
              <w:ind w:left="367"/>
              <w:rPr>
                <w:sz w:val="16"/>
              </w:rPr>
            </w:pPr>
            <w:r>
              <w:rPr>
                <w:sz w:val="16"/>
              </w:rPr>
              <w:t>Football</w:t>
            </w:r>
            <w:r>
              <w:rPr>
                <w:spacing w:val="-8"/>
                <w:sz w:val="16"/>
              </w:rPr>
              <w:t> </w:t>
            </w:r>
            <w:r>
              <w:rPr>
                <w:sz w:val="16"/>
              </w:rPr>
              <w:t>-</w:t>
            </w:r>
            <w:r>
              <w:rPr>
                <w:spacing w:val="-5"/>
                <w:sz w:val="16"/>
              </w:rPr>
              <w:t> </w:t>
            </w:r>
            <w:r>
              <w:rPr>
                <w:sz w:val="16"/>
              </w:rPr>
              <w:t>GENERAL</w:t>
            </w:r>
            <w:r>
              <w:rPr>
                <w:spacing w:val="-5"/>
                <w:sz w:val="16"/>
              </w:rPr>
              <w:t> </w:t>
            </w:r>
            <w:r>
              <w:rPr>
                <w:spacing w:val="-2"/>
                <w:sz w:val="16"/>
              </w:rPr>
              <w:t>SUPPLIES</w:t>
            </w:r>
          </w:p>
        </w:tc>
        <w:tc>
          <w:tcPr>
            <w:tcW w:w="1640" w:type="dxa"/>
          </w:tcPr>
          <w:p>
            <w:pPr>
              <w:pStyle w:val="TableParagraph"/>
              <w:spacing w:before="25"/>
              <w:ind w:right="1"/>
              <w:jc w:val="right"/>
              <w:rPr>
                <w:sz w:val="16"/>
              </w:rPr>
            </w:pPr>
            <w:r>
              <w:rPr>
                <w:spacing w:val="-2"/>
                <w:sz w:val="16"/>
              </w:rPr>
              <w:t>$1,016.04</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10-3267.610.000.00.00/3267610</w:t>
            </w:r>
          </w:p>
        </w:tc>
        <w:tc>
          <w:tcPr>
            <w:tcW w:w="5078" w:type="dxa"/>
          </w:tcPr>
          <w:p>
            <w:pPr>
              <w:pStyle w:val="TableParagraph"/>
              <w:spacing w:before="25"/>
              <w:ind w:left="367"/>
              <w:rPr>
                <w:sz w:val="16"/>
              </w:rPr>
            </w:pPr>
            <w:r>
              <w:rPr>
                <w:sz w:val="16"/>
              </w:rPr>
              <w:t>Golf</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640" w:type="dxa"/>
          </w:tcPr>
          <w:p>
            <w:pPr>
              <w:pStyle w:val="TableParagraph"/>
              <w:spacing w:before="25"/>
              <w:jc w:val="right"/>
              <w:rPr>
                <w:sz w:val="16"/>
              </w:rPr>
            </w:pPr>
            <w:r>
              <w:rPr>
                <w:spacing w:val="-2"/>
                <w:sz w:val="16"/>
              </w:rPr>
              <w:t>$576.00</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10-3267.611.000.00.00/3267611</w:t>
            </w:r>
          </w:p>
        </w:tc>
        <w:tc>
          <w:tcPr>
            <w:tcW w:w="5078" w:type="dxa"/>
          </w:tcPr>
          <w:p>
            <w:pPr>
              <w:pStyle w:val="TableParagraph"/>
              <w:spacing w:before="25"/>
              <w:ind w:left="367"/>
              <w:rPr>
                <w:sz w:val="16"/>
              </w:rPr>
            </w:pPr>
            <w:r>
              <w:rPr>
                <w:sz w:val="16"/>
              </w:rPr>
              <w:t>Golf</w:t>
            </w:r>
            <w:r>
              <w:rPr>
                <w:spacing w:val="-3"/>
                <w:sz w:val="16"/>
              </w:rPr>
              <w:t> </w:t>
            </w:r>
            <w:r>
              <w:rPr>
                <w:sz w:val="16"/>
              </w:rPr>
              <w:t>-</w:t>
            </w:r>
            <w:r>
              <w:rPr>
                <w:spacing w:val="-2"/>
                <w:sz w:val="16"/>
              </w:rPr>
              <w:t> UNIFORMS</w:t>
            </w:r>
          </w:p>
        </w:tc>
        <w:tc>
          <w:tcPr>
            <w:tcW w:w="1640" w:type="dxa"/>
          </w:tcPr>
          <w:p>
            <w:pPr>
              <w:pStyle w:val="TableParagraph"/>
              <w:spacing w:before="25"/>
              <w:jc w:val="right"/>
              <w:rPr>
                <w:sz w:val="16"/>
              </w:rPr>
            </w:pPr>
            <w:r>
              <w:rPr>
                <w:spacing w:val="-2"/>
                <w:sz w:val="16"/>
              </w:rPr>
              <w:t>$356.04</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10-3273.610.000.00.00/3273610</w:t>
            </w:r>
          </w:p>
        </w:tc>
        <w:tc>
          <w:tcPr>
            <w:tcW w:w="5078" w:type="dxa"/>
          </w:tcPr>
          <w:p>
            <w:pPr>
              <w:pStyle w:val="TableParagraph"/>
              <w:spacing w:before="25"/>
              <w:ind w:left="367"/>
              <w:rPr>
                <w:sz w:val="16"/>
              </w:rPr>
            </w:pPr>
            <w:r>
              <w:rPr>
                <w:sz w:val="16"/>
              </w:rPr>
              <w:t>Soccer</w:t>
            </w:r>
            <w:r>
              <w:rPr>
                <w:spacing w:val="-5"/>
                <w:sz w:val="16"/>
              </w:rPr>
              <w:t> </w:t>
            </w:r>
            <w:r>
              <w:rPr>
                <w:sz w:val="16"/>
              </w:rPr>
              <w:t>-</w:t>
            </w:r>
            <w:r>
              <w:rPr>
                <w:spacing w:val="-2"/>
                <w:sz w:val="16"/>
              </w:rPr>
              <w:t> </w:t>
            </w:r>
            <w:r>
              <w:rPr>
                <w:sz w:val="16"/>
              </w:rPr>
              <w:t>Boys</w:t>
            </w:r>
            <w:r>
              <w:rPr>
                <w:spacing w:val="-2"/>
                <w:sz w:val="16"/>
              </w:rPr>
              <w:t> </w:t>
            </w:r>
            <w:r>
              <w:rPr>
                <w:sz w:val="16"/>
              </w:rPr>
              <w:t>-</w:t>
            </w:r>
            <w:r>
              <w:rPr>
                <w:spacing w:val="-2"/>
                <w:sz w:val="16"/>
              </w:rPr>
              <w:t> </w:t>
            </w:r>
            <w:r>
              <w:rPr>
                <w:sz w:val="16"/>
              </w:rPr>
              <w:t>GENERAL</w:t>
            </w:r>
            <w:r>
              <w:rPr>
                <w:spacing w:val="-2"/>
                <w:sz w:val="16"/>
              </w:rPr>
              <w:t> SUPPLIES</w:t>
            </w:r>
          </w:p>
        </w:tc>
        <w:tc>
          <w:tcPr>
            <w:tcW w:w="1640" w:type="dxa"/>
          </w:tcPr>
          <w:p>
            <w:pPr>
              <w:pStyle w:val="TableParagraph"/>
              <w:spacing w:before="25"/>
              <w:ind w:right="1"/>
              <w:jc w:val="right"/>
              <w:rPr>
                <w:sz w:val="16"/>
              </w:rPr>
            </w:pPr>
            <w:r>
              <w:rPr>
                <w:spacing w:val="-2"/>
                <w:sz w:val="16"/>
              </w:rPr>
              <w:t>$1,134.54</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10-3273.611.000.00.00/3273611</w:t>
            </w:r>
          </w:p>
        </w:tc>
        <w:tc>
          <w:tcPr>
            <w:tcW w:w="5078" w:type="dxa"/>
          </w:tcPr>
          <w:p>
            <w:pPr>
              <w:pStyle w:val="TableParagraph"/>
              <w:spacing w:before="25"/>
              <w:ind w:left="367"/>
              <w:rPr>
                <w:sz w:val="16"/>
              </w:rPr>
            </w:pPr>
            <w:r>
              <w:rPr>
                <w:sz w:val="16"/>
              </w:rPr>
              <w:t>Soccer</w:t>
            </w:r>
            <w:r>
              <w:rPr>
                <w:spacing w:val="-1"/>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pacing w:val="-2"/>
                <w:sz w:val="16"/>
              </w:rPr>
              <w:t>UNIFORMS</w:t>
            </w:r>
          </w:p>
        </w:tc>
        <w:tc>
          <w:tcPr>
            <w:tcW w:w="1640" w:type="dxa"/>
          </w:tcPr>
          <w:p>
            <w:pPr>
              <w:pStyle w:val="TableParagraph"/>
              <w:spacing w:before="25"/>
              <w:ind w:right="1"/>
              <w:jc w:val="right"/>
              <w:rPr>
                <w:sz w:val="16"/>
              </w:rPr>
            </w:pPr>
            <w:r>
              <w:rPr>
                <w:spacing w:val="-2"/>
                <w:sz w:val="16"/>
              </w:rPr>
              <w:t>$67.30</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10-3275.610.000.00.00/3275610</w:t>
            </w:r>
          </w:p>
        </w:tc>
        <w:tc>
          <w:tcPr>
            <w:tcW w:w="5078" w:type="dxa"/>
          </w:tcPr>
          <w:p>
            <w:pPr>
              <w:pStyle w:val="TableParagraph"/>
              <w:spacing w:before="25"/>
              <w:ind w:left="367"/>
              <w:rPr>
                <w:sz w:val="16"/>
              </w:rPr>
            </w:pPr>
            <w:r>
              <w:rPr>
                <w:sz w:val="16"/>
              </w:rPr>
              <w:t>Soccer</w:t>
            </w:r>
            <w:r>
              <w:rPr>
                <w:spacing w:val="-5"/>
                <w:sz w:val="16"/>
              </w:rPr>
              <w:t> </w:t>
            </w:r>
            <w:r>
              <w:rPr>
                <w:sz w:val="16"/>
              </w:rPr>
              <w:t>-</w:t>
            </w:r>
            <w:r>
              <w:rPr>
                <w:spacing w:val="-2"/>
                <w:sz w:val="16"/>
              </w:rPr>
              <w:t> </w:t>
            </w:r>
            <w:r>
              <w:rPr>
                <w:sz w:val="16"/>
              </w:rPr>
              <w:t>Girls</w:t>
            </w:r>
            <w:r>
              <w:rPr>
                <w:spacing w:val="-2"/>
                <w:sz w:val="16"/>
              </w:rPr>
              <w:t> </w:t>
            </w:r>
            <w:r>
              <w:rPr>
                <w:sz w:val="16"/>
              </w:rPr>
              <w:t>-</w:t>
            </w:r>
            <w:r>
              <w:rPr>
                <w:spacing w:val="-2"/>
                <w:sz w:val="16"/>
              </w:rPr>
              <w:t> </w:t>
            </w:r>
            <w:r>
              <w:rPr>
                <w:sz w:val="16"/>
              </w:rPr>
              <w:t>GENERAL</w:t>
            </w:r>
            <w:r>
              <w:rPr>
                <w:spacing w:val="-2"/>
                <w:sz w:val="16"/>
              </w:rPr>
              <w:t> SUPPLIES</w:t>
            </w:r>
          </w:p>
        </w:tc>
        <w:tc>
          <w:tcPr>
            <w:tcW w:w="1640" w:type="dxa"/>
          </w:tcPr>
          <w:p>
            <w:pPr>
              <w:pStyle w:val="TableParagraph"/>
              <w:spacing w:before="25"/>
              <w:jc w:val="right"/>
              <w:rPr>
                <w:sz w:val="16"/>
              </w:rPr>
            </w:pPr>
            <w:r>
              <w:rPr>
                <w:spacing w:val="-2"/>
                <w:sz w:val="16"/>
              </w:rPr>
              <w:t>$897.64</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10-3284.610.000.00.00/3284610</w:t>
            </w:r>
          </w:p>
        </w:tc>
        <w:tc>
          <w:tcPr>
            <w:tcW w:w="5078" w:type="dxa"/>
          </w:tcPr>
          <w:p>
            <w:pPr>
              <w:pStyle w:val="TableParagraph"/>
              <w:spacing w:before="25"/>
              <w:ind w:left="367"/>
              <w:rPr>
                <w:sz w:val="16"/>
              </w:rPr>
            </w:pPr>
            <w:r>
              <w:rPr>
                <w:sz w:val="16"/>
              </w:rPr>
              <w:t>Tennis</w:t>
            </w:r>
            <w:r>
              <w:rPr>
                <w:spacing w:val="-2"/>
                <w:sz w:val="16"/>
              </w:rPr>
              <w:t> </w:t>
            </w:r>
            <w:r>
              <w:rPr>
                <w:sz w:val="16"/>
              </w:rPr>
              <w:t>-</w:t>
            </w:r>
            <w:r>
              <w:rPr>
                <w:spacing w:val="-2"/>
                <w:sz w:val="16"/>
              </w:rPr>
              <w:t> </w:t>
            </w:r>
            <w:r>
              <w:rPr>
                <w:sz w:val="16"/>
              </w:rPr>
              <w:t>Boys</w:t>
            </w:r>
            <w:r>
              <w:rPr>
                <w:spacing w:val="-2"/>
                <w:sz w:val="16"/>
              </w:rPr>
              <w:t> </w:t>
            </w:r>
            <w:r>
              <w:rPr>
                <w:sz w:val="16"/>
              </w:rPr>
              <w:t>&amp;</w:t>
            </w:r>
            <w:r>
              <w:rPr>
                <w:spacing w:val="-2"/>
                <w:sz w:val="16"/>
              </w:rPr>
              <w:t> </w:t>
            </w:r>
            <w:r>
              <w:rPr>
                <w:sz w:val="16"/>
              </w:rPr>
              <w:t>Girls</w:t>
            </w:r>
            <w:r>
              <w:rPr>
                <w:spacing w:val="-2"/>
                <w:sz w:val="16"/>
              </w:rPr>
              <w:t> </w:t>
            </w:r>
            <w:r>
              <w:rPr>
                <w:sz w:val="16"/>
              </w:rPr>
              <w:t>-</w:t>
            </w:r>
            <w:r>
              <w:rPr>
                <w:spacing w:val="-2"/>
                <w:sz w:val="16"/>
              </w:rPr>
              <w:t> </w:t>
            </w:r>
            <w:r>
              <w:rPr>
                <w:sz w:val="16"/>
              </w:rPr>
              <w:t>GENERAL</w:t>
            </w:r>
            <w:r>
              <w:rPr>
                <w:spacing w:val="-1"/>
                <w:sz w:val="16"/>
              </w:rPr>
              <w:t> </w:t>
            </w:r>
            <w:r>
              <w:rPr>
                <w:spacing w:val="-2"/>
                <w:sz w:val="16"/>
              </w:rPr>
              <w:t>SUPPLIES</w:t>
            </w:r>
          </w:p>
        </w:tc>
        <w:tc>
          <w:tcPr>
            <w:tcW w:w="1640" w:type="dxa"/>
          </w:tcPr>
          <w:p>
            <w:pPr>
              <w:pStyle w:val="TableParagraph"/>
              <w:spacing w:before="25"/>
              <w:jc w:val="right"/>
              <w:rPr>
                <w:sz w:val="16"/>
              </w:rPr>
            </w:pPr>
            <w:r>
              <w:rPr>
                <w:spacing w:val="-2"/>
                <w:sz w:val="16"/>
              </w:rPr>
              <w:t>$850.00</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10-3291.610.000.00.00/3291610</w:t>
            </w:r>
          </w:p>
        </w:tc>
        <w:tc>
          <w:tcPr>
            <w:tcW w:w="5078" w:type="dxa"/>
          </w:tcPr>
          <w:p>
            <w:pPr>
              <w:pStyle w:val="TableParagraph"/>
              <w:spacing w:before="25"/>
              <w:ind w:left="367"/>
              <w:rPr>
                <w:sz w:val="16"/>
              </w:rPr>
            </w:pPr>
            <w:r>
              <w:rPr>
                <w:sz w:val="16"/>
              </w:rPr>
              <w:t>Volleyball</w:t>
            </w:r>
            <w:r>
              <w:rPr>
                <w:spacing w:val="-4"/>
                <w:sz w:val="16"/>
              </w:rPr>
              <w:t> </w:t>
            </w:r>
            <w:r>
              <w:rPr>
                <w:sz w:val="16"/>
              </w:rPr>
              <w:t>-</w:t>
            </w:r>
            <w:r>
              <w:rPr>
                <w:spacing w:val="-4"/>
                <w:sz w:val="16"/>
              </w:rPr>
              <w:t> </w:t>
            </w:r>
            <w:r>
              <w:rPr>
                <w:sz w:val="16"/>
              </w:rPr>
              <w:t>Boys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640" w:type="dxa"/>
          </w:tcPr>
          <w:p>
            <w:pPr>
              <w:pStyle w:val="TableParagraph"/>
              <w:spacing w:before="25"/>
              <w:ind w:right="1"/>
              <w:jc w:val="right"/>
              <w:rPr>
                <w:sz w:val="16"/>
              </w:rPr>
            </w:pPr>
            <w:r>
              <w:rPr>
                <w:spacing w:val="-2"/>
                <w:sz w:val="16"/>
              </w:rPr>
              <w:t>$1,077.12</w:t>
            </w: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10-3293.610.000.00.00/3293610</w:t>
            </w:r>
          </w:p>
        </w:tc>
        <w:tc>
          <w:tcPr>
            <w:tcW w:w="5078" w:type="dxa"/>
          </w:tcPr>
          <w:p>
            <w:pPr>
              <w:pStyle w:val="TableParagraph"/>
              <w:spacing w:before="25"/>
              <w:ind w:left="367"/>
              <w:rPr>
                <w:sz w:val="16"/>
              </w:rPr>
            </w:pPr>
            <w:r>
              <w:rPr>
                <w:sz w:val="16"/>
              </w:rPr>
              <w:t>Volleyball</w:t>
            </w:r>
            <w:r>
              <w:rPr>
                <w:spacing w:val="-4"/>
                <w:sz w:val="16"/>
              </w:rPr>
              <w:t> </w:t>
            </w:r>
            <w:r>
              <w:rPr>
                <w:sz w:val="16"/>
              </w:rPr>
              <w:t>-</w:t>
            </w:r>
            <w:r>
              <w:rPr>
                <w:spacing w:val="-4"/>
                <w:sz w:val="16"/>
              </w:rPr>
              <w:t> </w:t>
            </w:r>
            <w:r>
              <w:rPr>
                <w:sz w:val="16"/>
              </w:rPr>
              <w:t>Girls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640" w:type="dxa"/>
          </w:tcPr>
          <w:p>
            <w:pPr>
              <w:pStyle w:val="TableParagraph"/>
              <w:spacing w:before="25"/>
              <w:ind w:right="1"/>
              <w:jc w:val="right"/>
              <w:rPr>
                <w:sz w:val="16"/>
              </w:rPr>
            </w:pPr>
            <w:r>
              <w:rPr>
                <w:spacing w:val="-2"/>
                <w:sz w:val="16"/>
              </w:rPr>
              <w:t>$1,615.68</w:t>
            </w:r>
          </w:p>
        </w:tc>
      </w:tr>
      <w:tr>
        <w:trPr>
          <w:trHeight w:val="256" w:hRule="atLeast"/>
        </w:trPr>
        <w:tc>
          <w:tcPr>
            <w:tcW w:w="836" w:type="dxa"/>
          </w:tcPr>
          <w:p>
            <w:pPr>
              <w:pStyle w:val="TableParagraph"/>
              <w:rPr>
                <w:rFonts w:ascii="Times New Roman"/>
                <w:sz w:val="16"/>
              </w:rPr>
            </w:pPr>
          </w:p>
        </w:tc>
        <w:tc>
          <w:tcPr>
            <w:tcW w:w="3917" w:type="dxa"/>
          </w:tcPr>
          <w:p>
            <w:pPr>
              <w:pStyle w:val="TableParagraph"/>
              <w:spacing w:before="25"/>
              <w:ind w:left="234"/>
              <w:rPr>
                <w:sz w:val="16"/>
              </w:rPr>
            </w:pPr>
            <w:r>
              <w:rPr>
                <w:spacing w:val="-2"/>
                <w:sz w:val="16"/>
              </w:rPr>
              <w:t>10-3295.610.000.00.00/3295610</w:t>
            </w:r>
          </w:p>
        </w:tc>
        <w:tc>
          <w:tcPr>
            <w:tcW w:w="5078" w:type="dxa"/>
          </w:tcPr>
          <w:p>
            <w:pPr>
              <w:pStyle w:val="TableParagraph"/>
              <w:spacing w:before="25"/>
              <w:ind w:left="367"/>
              <w:rPr>
                <w:sz w:val="16"/>
              </w:rPr>
            </w:pPr>
            <w:r>
              <w:rPr>
                <w:sz w:val="16"/>
              </w:rPr>
              <w:t>Wrestling</w:t>
            </w:r>
            <w:r>
              <w:rPr>
                <w:spacing w:val="-6"/>
                <w:sz w:val="16"/>
              </w:rPr>
              <w:t> </w:t>
            </w:r>
            <w:r>
              <w:rPr>
                <w:sz w:val="16"/>
              </w:rPr>
              <w:t>-</w:t>
            </w:r>
            <w:r>
              <w:rPr>
                <w:spacing w:val="-6"/>
                <w:sz w:val="16"/>
              </w:rPr>
              <w:t> </w:t>
            </w:r>
            <w:r>
              <w:rPr>
                <w:sz w:val="16"/>
              </w:rPr>
              <w:t>GENERAL</w:t>
            </w:r>
            <w:r>
              <w:rPr>
                <w:spacing w:val="-5"/>
                <w:sz w:val="16"/>
              </w:rPr>
              <w:t> </w:t>
            </w:r>
            <w:r>
              <w:rPr>
                <w:spacing w:val="-2"/>
                <w:sz w:val="16"/>
              </w:rPr>
              <w:t>SUPPLIES</w:t>
            </w:r>
          </w:p>
        </w:tc>
        <w:tc>
          <w:tcPr>
            <w:tcW w:w="1640" w:type="dxa"/>
            <w:tcBorders>
              <w:bottom w:val="single" w:sz="6" w:space="0" w:color="000000"/>
            </w:tcBorders>
          </w:tcPr>
          <w:p>
            <w:pPr>
              <w:pStyle w:val="TableParagraph"/>
              <w:spacing w:before="25"/>
              <w:jc w:val="right"/>
              <w:rPr>
                <w:sz w:val="16"/>
              </w:rPr>
            </w:pPr>
            <w:r>
              <w:rPr>
                <w:spacing w:val="-2"/>
                <w:sz w:val="16"/>
              </w:rPr>
              <w:t>$296.04</w:t>
            </w:r>
          </w:p>
        </w:tc>
      </w:tr>
      <w:tr>
        <w:trPr>
          <w:trHeight w:val="278" w:hRule="atLeast"/>
        </w:trPr>
        <w:tc>
          <w:tcPr>
            <w:tcW w:w="836" w:type="dxa"/>
          </w:tcPr>
          <w:p>
            <w:pPr>
              <w:pStyle w:val="TableParagraph"/>
              <w:rPr>
                <w:rFonts w:ascii="Times New Roman"/>
                <w:sz w:val="16"/>
              </w:rPr>
            </w:pPr>
          </w:p>
        </w:tc>
        <w:tc>
          <w:tcPr>
            <w:tcW w:w="3917" w:type="dxa"/>
          </w:tcPr>
          <w:p>
            <w:pPr>
              <w:pStyle w:val="TableParagraph"/>
              <w:rPr>
                <w:rFonts w:ascii="Times New Roman"/>
                <w:sz w:val="16"/>
              </w:rPr>
            </w:pPr>
          </w:p>
        </w:tc>
        <w:tc>
          <w:tcPr>
            <w:tcW w:w="5078" w:type="dxa"/>
          </w:tcPr>
          <w:p>
            <w:pPr>
              <w:pStyle w:val="TableParagraph"/>
              <w:spacing w:before="28"/>
              <w:ind w:right="82"/>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$9,380.64</w:t>
            </w:r>
          </w:p>
        </w:tc>
      </w:tr>
      <w:tr>
        <w:trPr>
          <w:trHeight w:val="282" w:hRule="atLeast"/>
        </w:trPr>
        <w:tc>
          <w:tcPr>
            <w:tcW w:w="836" w:type="dxa"/>
          </w:tcPr>
          <w:p>
            <w:pPr>
              <w:pStyle w:val="TableParagraph"/>
              <w:spacing w:before="60"/>
              <w:ind w:left="50"/>
              <w:rPr>
                <w:b/>
                <w:sz w:val="16"/>
              </w:rPr>
            </w:pPr>
            <w:r>
              <w:rPr>
                <w:b/>
                <w:spacing w:val="-2"/>
                <w:sz w:val="16"/>
              </w:rPr>
              <w:t>NAT62</w:t>
            </w:r>
          </w:p>
        </w:tc>
        <w:tc>
          <w:tcPr>
            <w:tcW w:w="3917" w:type="dxa"/>
          </w:tcPr>
          <w:p>
            <w:pPr>
              <w:pStyle w:val="TableParagraph"/>
              <w:spacing w:before="60"/>
              <w:ind w:left="264"/>
              <w:rPr>
                <w:b/>
                <w:sz w:val="16"/>
              </w:rPr>
            </w:pPr>
            <w:r>
              <w:rPr>
                <w:b/>
                <w:sz w:val="16"/>
              </w:rPr>
              <w:t>NATIONAL</w:t>
            </w:r>
            <w:r>
              <w:rPr>
                <w:b/>
                <w:spacing w:val="-6"/>
                <w:sz w:val="16"/>
              </w:rPr>
              <w:t> </w:t>
            </w:r>
            <w:r>
              <w:rPr>
                <w:b/>
                <w:sz w:val="16"/>
              </w:rPr>
              <w:t>ART</w:t>
            </w:r>
            <w:r>
              <w:rPr>
                <w:b/>
                <w:spacing w:val="-5"/>
                <w:sz w:val="16"/>
              </w:rPr>
              <w:t> </w:t>
            </w:r>
            <w:r>
              <w:rPr>
                <w:b/>
                <w:sz w:val="16"/>
              </w:rPr>
              <w:t>&amp;</w:t>
            </w:r>
            <w:r>
              <w:rPr>
                <w:b/>
                <w:spacing w:val="-5"/>
                <w:sz w:val="16"/>
              </w:rPr>
              <w:t> </w:t>
            </w:r>
            <w:r>
              <w:rPr>
                <w:b/>
                <w:sz w:val="16"/>
              </w:rPr>
              <w:t>SCHOOL</w:t>
            </w:r>
            <w:r>
              <w:rPr>
                <w:b/>
                <w:spacing w:val="-5"/>
                <w:sz w:val="16"/>
              </w:rPr>
              <w:t> </w:t>
            </w:r>
            <w:r>
              <w:rPr>
                <w:b/>
                <w:sz w:val="16"/>
              </w:rPr>
              <w:t>SUPPLIES</w:t>
            </w:r>
            <w:r>
              <w:rPr>
                <w:b/>
                <w:spacing w:val="-5"/>
                <w:sz w:val="16"/>
              </w:rPr>
              <w:t> </w:t>
            </w:r>
            <w:r>
              <w:rPr>
                <w:b/>
                <w:spacing w:val="-4"/>
                <w:sz w:val="16"/>
              </w:rPr>
              <w:t>INC.</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10-1110.610.000.14.02/116101402</w:t>
            </w:r>
          </w:p>
        </w:tc>
        <w:tc>
          <w:tcPr>
            <w:tcW w:w="5078" w:type="dxa"/>
          </w:tcPr>
          <w:p>
            <w:pPr>
              <w:pStyle w:val="TableParagraph"/>
              <w:spacing w:before="33"/>
              <w:ind w:left="367"/>
              <w:rPr>
                <w:sz w:val="16"/>
              </w:rPr>
            </w:pPr>
            <w:r>
              <w:rPr>
                <w:sz w:val="16"/>
              </w:rPr>
              <w:t>RESERVE</w:t>
            </w:r>
            <w:r>
              <w:rPr>
                <w:spacing w:val="-6"/>
                <w:sz w:val="16"/>
              </w:rPr>
              <w:t> </w:t>
            </w:r>
            <w:r>
              <w:rPr>
                <w:sz w:val="16"/>
              </w:rPr>
              <w:t>-</w:t>
            </w:r>
            <w:r>
              <w:rPr>
                <w:spacing w:val="-6"/>
                <w:sz w:val="16"/>
              </w:rPr>
              <w:t> </w:t>
            </w:r>
            <w:r>
              <w:rPr>
                <w:sz w:val="16"/>
              </w:rPr>
              <w:t>GENERAL</w:t>
            </w:r>
            <w:r>
              <w:rPr>
                <w:spacing w:val="-6"/>
                <w:sz w:val="16"/>
              </w:rPr>
              <w:t> </w:t>
            </w:r>
            <w:r>
              <w:rPr>
                <w:sz w:val="16"/>
              </w:rPr>
              <w:t>SUPPLIES</w:t>
            </w:r>
            <w:r>
              <w:rPr>
                <w:spacing w:val="-5"/>
                <w:sz w:val="16"/>
              </w:rPr>
              <w:t> ART</w:t>
            </w:r>
          </w:p>
        </w:tc>
        <w:tc>
          <w:tcPr>
            <w:tcW w:w="1640" w:type="dxa"/>
          </w:tcPr>
          <w:p>
            <w:pPr>
              <w:pStyle w:val="TableParagraph"/>
              <w:spacing w:before="33"/>
              <w:ind w:right="1"/>
              <w:jc w:val="right"/>
              <w:rPr>
                <w:sz w:val="16"/>
              </w:rPr>
            </w:pPr>
            <w:r>
              <w:rPr>
                <w:spacing w:val="-2"/>
                <w:sz w:val="16"/>
              </w:rPr>
              <w:t>$48.00</w:t>
            </w:r>
          </w:p>
        </w:tc>
      </w:tr>
      <w:tr>
        <w:trPr>
          <w:trHeight w:val="285" w:hRule="atLeast"/>
        </w:trPr>
        <w:tc>
          <w:tcPr>
            <w:tcW w:w="836" w:type="dxa"/>
          </w:tcPr>
          <w:p>
            <w:pPr>
              <w:pStyle w:val="TableParagraph"/>
              <w:spacing w:before="63"/>
              <w:ind w:left="50"/>
              <w:rPr>
                <w:b/>
                <w:sz w:val="16"/>
              </w:rPr>
            </w:pPr>
            <w:r>
              <w:rPr>
                <w:b/>
                <w:spacing w:val="-2"/>
                <w:sz w:val="16"/>
              </w:rPr>
              <w:t>NIC06</w:t>
            </w:r>
          </w:p>
        </w:tc>
        <w:tc>
          <w:tcPr>
            <w:tcW w:w="3917" w:type="dxa"/>
          </w:tcPr>
          <w:p>
            <w:pPr>
              <w:pStyle w:val="TableParagraph"/>
              <w:spacing w:before="63"/>
              <w:ind w:left="264"/>
              <w:rPr>
                <w:b/>
                <w:sz w:val="16"/>
              </w:rPr>
            </w:pPr>
            <w:r>
              <w:rPr>
                <w:b/>
                <w:sz w:val="16"/>
              </w:rPr>
              <w:t>NICKLAS</w:t>
            </w:r>
            <w:r>
              <w:rPr>
                <w:b/>
                <w:spacing w:val="-7"/>
                <w:sz w:val="16"/>
              </w:rPr>
              <w:t> </w:t>
            </w:r>
            <w:r>
              <w:rPr>
                <w:b/>
                <w:spacing w:val="-2"/>
                <w:sz w:val="16"/>
              </w:rPr>
              <w:t>SUPPLY</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10-2620.610.000.35.00/262061035</w:t>
            </w:r>
          </w:p>
        </w:tc>
        <w:tc>
          <w:tcPr>
            <w:tcW w:w="5078" w:type="dxa"/>
          </w:tcPr>
          <w:p>
            <w:pPr>
              <w:pStyle w:val="TableParagraph"/>
              <w:spacing w:before="33"/>
              <w:ind w:left="36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40" w:type="dxa"/>
          </w:tcPr>
          <w:p>
            <w:pPr>
              <w:pStyle w:val="TableParagraph"/>
              <w:spacing w:before="33"/>
              <w:ind w:right="2"/>
              <w:jc w:val="right"/>
              <w:rPr>
                <w:sz w:val="16"/>
              </w:rPr>
            </w:pPr>
            <w:r>
              <w:rPr>
                <w:spacing w:val="-2"/>
                <w:sz w:val="16"/>
              </w:rPr>
              <w:t>$3.86</w:t>
            </w:r>
          </w:p>
        </w:tc>
      </w:tr>
      <w:tr>
        <w:trPr>
          <w:trHeight w:val="285" w:hRule="atLeast"/>
        </w:trPr>
        <w:tc>
          <w:tcPr>
            <w:tcW w:w="836" w:type="dxa"/>
          </w:tcPr>
          <w:p>
            <w:pPr>
              <w:pStyle w:val="TableParagraph"/>
              <w:spacing w:before="63"/>
              <w:ind w:left="50"/>
              <w:rPr>
                <w:b/>
                <w:sz w:val="16"/>
              </w:rPr>
            </w:pPr>
            <w:r>
              <w:rPr>
                <w:b/>
                <w:spacing w:val="-2"/>
                <w:sz w:val="16"/>
              </w:rPr>
              <w:t>NOV54</w:t>
            </w:r>
          </w:p>
        </w:tc>
        <w:tc>
          <w:tcPr>
            <w:tcW w:w="3917" w:type="dxa"/>
          </w:tcPr>
          <w:p>
            <w:pPr>
              <w:pStyle w:val="TableParagraph"/>
              <w:spacing w:before="63"/>
              <w:ind w:left="264"/>
              <w:rPr>
                <w:b/>
                <w:sz w:val="16"/>
              </w:rPr>
            </w:pPr>
            <w:r>
              <w:rPr>
                <w:b/>
                <w:sz w:val="16"/>
              </w:rPr>
              <w:t>NOVA</w:t>
            </w:r>
            <w:r>
              <w:rPr>
                <w:b/>
                <w:spacing w:val="-4"/>
                <w:sz w:val="16"/>
              </w:rPr>
              <w:t> </w:t>
            </w:r>
            <w:r>
              <w:rPr>
                <w:b/>
                <w:spacing w:val="-2"/>
                <w:sz w:val="16"/>
              </w:rPr>
              <w:t>SPORTS</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10-3265.410.000.00.00/3265410</w:t>
            </w:r>
          </w:p>
        </w:tc>
        <w:tc>
          <w:tcPr>
            <w:tcW w:w="5078" w:type="dxa"/>
          </w:tcPr>
          <w:p>
            <w:pPr>
              <w:pStyle w:val="TableParagraph"/>
              <w:spacing w:before="33"/>
              <w:ind w:left="367"/>
              <w:rPr>
                <w:sz w:val="16"/>
              </w:rPr>
            </w:pPr>
            <w:r>
              <w:rPr>
                <w:sz w:val="16"/>
              </w:rPr>
              <w:t>Football</w:t>
            </w:r>
            <w:r>
              <w:rPr>
                <w:spacing w:val="-8"/>
                <w:sz w:val="16"/>
              </w:rPr>
              <w:t> </w:t>
            </w:r>
            <w:r>
              <w:rPr>
                <w:sz w:val="16"/>
              </w:rPr>
              <w:t>-</w:t>
            </w:r>
            <w:r>
              <w:rPr>
                <w:spacing w:val="-6"/>
                <w:sz w:val="16"/>
              </w:rPr>
              <w:t> </w:t>
            </w:r>
            <w:r>
              <w:rPr>
                <w:sz w:val="16"/>
              </w:rPr>
              <w:t>CLEANING</w:t>
            </w:r>
            <w:r>
              <w:rPr>
                <w:spacing w:val="-5"/>
                <w:sz w:val="16"/>
              </w:rPr>
              <w:t> </w:t>
            </w:r>
            <w:r>
              <w:rPr>
                <w:spacing w:val="-2"/>
                <w:sz w:val="16"/>
              </w:rPr>
              <w:t>SERVICES</w:t>
            </w:r>
          </w:p>
        </w:tc>
        <w:tc>
          <w:tcPr>
            <w:tcW w:w="1640" w:type="dxa"/>
          </w:tcPr>
          <w:p>
            <w:pPr>
              <w:pStyle w:val="TableParagraph"/>
              <w:spacing w:before="33"/>
              <w:ind w:right="1"/>
              <w:jc w:val="right"/>
              <w:rPr>
                <w:sz w:val="16"/>
              </w:rPr>
            </w:pPr>
            <w:r>
              <w:rPr>
                <w:spacing w:val="-2"/>
                <w:sz w:val="16"/>
              </w:rPr>
              <w:t>$1,142.50</w:t>
            </w:r>
          </w:p>
        </w:tc>
      </w:tr>
      <w:tr>
        <w:trPr>
          <w:trHeight w:val="284" w:hRule="atLeast"/>
        </w:trPr>
        <w:tc>
          <w:tcPr>
            <w:tcW w:w="836" w:type="dxa"/>
          </w:tcPr>
          <w:p>
            <w:pPr>
              <w:pStyle w:val="TableParagraph"/>
              <w:spacing w:before="63"/>
              <w:ind w:left="50"/>
              <w:rPr>
                <w:b/>
                <w:sz w:val="16"/>
              </w:rPr>
            </w:pPr>
            <w:r>
              <w:rPr>
                <w:b/>
                <w:spacing w:val="-2"/>
                <w:sz w:val="16"/>
              </w:rPr>
              <w:t>OZE01</w:t>
            </w:r>
          </w:p>
        </w:tc>
        <w:tc>
          <w:tcPr>
            <w:tcW w:w="3917" w:type="dxa"/>
          </w:tcPr>
          <w:p>
            <w:pPr>
              <w:pStyle w:val="TableParagraph"/>
              <w:spacing w:before="63"/>
              <w:ind w:left="264"/>
              <w:rPr>
                <w:b/>
                <w:sz w:val="16"/>
              </w:rPr>
            </w:pPr>
            <w:r>
              <w:rPr>
                <w:b/>
                <w:sz w:val="16"/>
              </w:rPr>
              <w:t>O.Z.</w:t>
            </w:r>
            <w:r>
              <w:rPr>
                <w:b/>
                <w:spacing w:val="-8"/>
                <w:sz w:val="16"/>
              </w:rPr>
              <w:t> </w:t>
            </w:r>
            <w:r>
              <w:rPr>
                <w:b/>
                <w:sz w:val="16"/>
              </w:rPr>
              <w:t>ENTERPRISES,</w:t>
            </w:r>
            <w:r>
              <w:rPr>
                <w:b/>
                <w:spacing w:val="-8"/>
                <w:sz w:val="16"/>
              </w:rPr>
              <w:t> </w:t>
            </w:r>
            <w:r>
              <w:rPr>
                <w:b/>
                <w:spacing w:val="-5"/>
                <w:sz w:val="16"/>
              </w:rPr>
              <w:t>LLC</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17" w:type="dxa"/>
          </w:tcPr>
          <w:p>
            <w:pPr>
              <w:pStyle w:val="TableParagraph"/>
              <w:spacing w:before="33"/>
              <w:ind w:left="234"/>
              <w:rPr>
                <w:sz w:val="16"/>
              </w:rPr>
            </w:pPr>
            <w:r>
              <w:rPr>
                <w:spacing w:val="-2"/>
                <w:sz w:val="16"/>
              </w:rPr>
              <w:t>10-2620.431.000.35.00/262043135</w:t>
            </w:r>
          </w:p>
        </w:tc>
        <w:tc>
          <w:tcPr>
            <w:tcW w:w="5078" w:type="dxa"/>
          </w:tcPr>
          <w:p>
            <w:pPr>
              <w:pStyle w:val="TableParagraph"/>
              <w:spacing w:before="33"/>
              <w:ind w:left="36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Pr>
          <w:p>
            <w:pPr>
              <w:pStyle w:val="TableParagraph"/>
              <w:spacing w:before="33"/>
              <w:jc w:val="right"/>
              <w:rPr>
                <w:sz w:val="16"/>
              </w:rPr>
            </w:pPr>
            <w:r>
              <w:rPr>
                <w:spacing w:val="-2"/>
                <w:sz w:val="16"/>
              </w:rPr>
              <w:t>$148.00</w:t>
            </w:r>
          </w:p>
        </w:tc>
      </w:tr>
      <w:tr>
        <w:trPr>
          <w:trHeight w:val="270" w:hRule="atLeast"/>
        </w:trPr>
        <w:tc>
          <w:tcPr>
            <w:tcW w:w="836" w:type="dxa"/>
          </w:tcPr>
          <w:p>
            <w:pPr>
              <w:pStyle w:val="TableParagraph"/>
              <w:spacing w:before="63"/>
              <w:ind w:left="50"/>
              <w:rPr>
                <w:b/>
                <w:sz w:val="16"/>
              </w:rPr>
            </w:pPr>
            <w:r>
              <w:rPr>
                <w:b/>
                <w:spacing w:val="-2"/>
                <w:sz w:val="16"/>
              </w:rPr>
              <w:t>OFF03</w:t>
            </w:r>
          </w:p>
        </w:tc>
        <w:tc>
          <w:tcPr>
            <w:tcW w:w="3917" w:type="dxa"/>
          </w:tcPr>
          <w:p>
            <w:pPr>
              <w:pStyle w:val="TableParagraph"/>
              <w:spacing w:before="63"/>
              <w:ind w:left="264"/>
              <w:rPr>
                <w:b/>
                <w:sz w:val="16"/>
              </w:rPr>
            </w:pPr>
            <w:r>
              <w:rPr>
                <w:b/>
                <w:sz w:val="16"/>
              </w:rPr>
              <w:t>OFFICE</w:t>
            </w:r>
            <w:r>
              <w:rPr>
                <w:b/>
                <w:spacing w:val="-6"/>
                <w:sz w:val="16"/>
              </w:rPr>
              <w:t> </w:t>
            </w:r>
            <w:r>
              <w:rPr>
                <w:b/>
                <w:sz w:val="16"/>
              </w:rPr>
              <w:t>DEPOT</w:t>
            </w:r>
            <w:r>
              <w:rPr>
                <w:b/>
                <w:spacing w:val="-6"/>
                <w:sz w:val="16"/>
              </w:rPr>
              <w:t> </w:t>
            </w:r>
            <w:r>
              <w:rPr>
                <w:b/>
                <w:sz w:val="16"/>
              </w:rPr>
              <w:t>BUSINESS</w:t>
            </w:r>
            <w:r>
              <w:rPr>
                <w:b/>
                <w:spacing w:val="-6"/>
                <w:sz w:val="16"/>
              </w:rPr>
              <w:t> </w:t>
            </w:r>
            <w:r>
              <w:rPr>
                <w:b/>
                <w:sz w:val="16"/>
              </w:rPr>
              <w:t>SVC.</w:t>
            </w:r>
            <w:r>
              <w:rPr>
                <w:b/>
                <w:spacing w:val="-5"/>
                <w:sz w:val="16"/>
              </w:rPr>
              <w:t> </w:t>
            </w:r>
            <w:r>
              <w:rPr>
                <w:b/>
                <w:spacing w:val="-4"/>
                <w:sz w:val="16"/>
              </w:rPr>
              <w:t>DIV.</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17" w:type="dxa"/>
          </w:tcPr>
          <w:p>
            <w:pPr>
              <w:pStyle w:val="TableParagraph"/>
              <w:spacing w:before="18"/>
              <w:ind w:left="264"/>
              <w:rPr>
                <w:b/>
                <w:sz w:val="16"/>
              </w:rPr>
            </w:pPr>
            <w:r>
              <w:rPr>
                <w:b/>
                <w:sz w:val="16"/>
              </w:rPr>
              <w:t>ODP</w:t>
            </w:r>
            <w:r>
              <w:rPr>
                <w:b/>
                <w:spacing w:val="-7"/>
                <w:sz w:val="16"/>
              </w:rPr>
              <w:t> </w:t>
            </w:r>
            <w:r>
              <w:rPr>
                <w:b/>
                <w:sz w:val="16"/>
              </w:rPr>
              <w:t>BUSINESS</w:t>
            </w:r>
            <w:r>
              <w:rPr>
                <w:b/>
                <w:spacing w:val="-7"/>
                <w:sz w:val="16"/>
              </w:rPr>
              <w:t> </w:t>
            </w:r>
            <w:r>
              <w:rPr>
                <w:b/>
                <w:sz w:val="16"/>
              </w:rPr>
              <w:t>SOLUTIONS,</w:t>
            </w:r>
            <w:r>
              <w:rPr>
                <w:b/>
                <w:spacing w:val="-7"/>
                <w:sz w:val="16"/>
              </w:rPr>
              <w:t> </w:t>
            </w:r>
            <w:r>
              <w:rPr>
                <w:b/>
                <w:spacing w:val="-5"/>
                <w:sz w:val="16"/>
              </w:rPr>
              <w:t>LLC</w:t>
            </w:r>
          </w:p>
        </w:tc>
        <w:tc>
          <w:tcPr>
            <w:tcW w:w="5078" w:type="dxa"/>
          </w:tcPr>
          <w:p>
            <w:pPr>
              <w:pStyle w:val="TableParagraph"/>
              <w:rPr>
                <w:rFonts w:ascii="Times New Roman"/>
                <w:sz w:val="16"/>
              </w:rPr>
            </w:pPr>
          </w:p>
        </w:tc>
        <w:tc>
          <w:tcPr>
            <w:tcW w:w="1640" w:type="dxa"/>
          </w:tcPr>
          <w:p>
            <w:pPr>
              <w:pStyle w:val="TableParagraph"/>
              <w:rPr>
                <w:rFonts w:ascii="Times New Roman"/>
                <w:sz w:val="16"/>
              </w:rPr>
            </w:pPr>
          </w:p>
        </w:tc>
      </w:tr>
      <w:tr>
        <w:trPr>
          <w:trHeight w:val="216" w:hRule="atLeast"/>
        </w:trPr>
        <w:tc>
          <w:tcPr>
            <w:tcW w:w="836" w:type="dxa"/>
          </w:tcPr>
          <w:p>
            <w:pPr>
              <w:pStyle w:val="TableParagraph"/>
              <w:rPr>
                <w:rFonts w:ascii="Times New Roman"/>
                <w:sz w:val="14"/>
              </w:rPr>
            </w:pPr>
          </w:p>
        </w:tc>
        <w:tc>
          <w:tcPr>
            <w:tcW w:w="3917" w:type="dxa"/>
          </w:tcPr>
          <w:p>
            <w:pPr>
              <w:pStyle w:val="TableParagraph"/>
              <w:spacing w:line="164" w:lineRule="exact" w:before="33"/>
              <w:ind w:left="234"/>
              <w:rPr>
                <w:sz w:val="16"/>
              </w:rPr>
            </w:pPr>
            <w:r>
              <w:rPr>
                <w:spacing w:val="-2"/>
                <w:sz w:val="16"/>
              </w:rPr>
              <w:t>10-3249.610.000.31.00/324961031</w:t>
            </w:r>
          </w:p>
        </w:tc>
        <w:tc>
          <w:tcPr>
            <w:tcW w:w="5078" w:type="dxa"/>
          </w:tcPr>
          <w:p>
            <w:pPr>
              <w:pStyle w:val="TableParagraph"/>
              <w:spacing w:line="164" w:lineRule="exact" w:before="33"/>
              <w:ind w:left="367"/>
              <w:rPr>
                <w:sz w:val="16"/>
              </w:rPr>
            </w:pPr>
            <w:r>
              <w:rPr>
                <w:sz w:val="16"/>
              </w:rPr>
              <w:t>Misc</w:t>
            </w:r>
            <w:r>
              <w:rPr>
                <w:spacing w:val="-3"/>
                <w:sz w:val="16"/>
              </w:rPr>
              <w:t> </w:t>
            </w:r>
            <w:r>
              <w:rPr>
                <w:sz w:val="16"/>
              </w:rPr>
              <w:t>Activities</w:t>
            </w:r>
            <w:r>
              <w:rPr>
                <w:spacing w:val="-2"/>
                <w:sz w:val="16"/>
              </w:rPr>
              <w:t> </w:t>
            </w:r>
            <w:r>
              <w:rPr>
                <w:sz w:val="16"/>
              </w:rPr>
              <w:t>-</w:t>
            </w:r>
            <w:r>
              <w:rPr>
                <w:spacing w:val="-2"/>
                <w:sz w:val="16"/>
              </w:rPr>
              <w:t> </w:t>
            </w:r>
            <w:r>
              <w:rPr>
                <w:sz w:val="16"/>
              </w:rPr>
              <w:t>HS</w:t>
            </w:r>
            <w:r>
              <w:rPr>
                <w:spacing w:val="-2"/>
                <w:sz w:val="16"/>
              </w:rPr>
              <w:t> </w:t>
            </w:r>
            <w:r>
              <w:rPr>
                <w:sz w:val="16"/>
              </w:rPr>
              <w:t>-</w:t>
            </w:r>
            <w:r>
              <w:rPr>
                <w:spacing w:val="-2"/>
                <w:sz w:val="16"/>
              </w:rPr>
              <w:t> </w:t>
            </w:r>
            <w:r>
              <w:rPr>
                <w:sz w:val="16"/>
              </w:rPr>
              <w:t>GENERAL</w:t>
            </w:r>
            <w:r>
              <w:rPr>
                <w:spacing w:val="-2"/>
                <w:sz w:val="16"/>
              </w:rPr>
              <w:t> SUPPLIES</w:t>
            </w:r>
          </w:p>
        </w:tc>
        <w:tc>
          <w:tcPr>
            <w:tcW w:w="1640" w:type="dxa"/>
          </w:tcPr>
          <w:p>
            <w:pPr>
              <w:pStyle w:val="TableParagraph"/>
              <w:spacing w:line="164" w:lineRule="exact" w:before="33"/>
              <w:ind w:right="1"/>
              <w:jc w:val="right"/>
              <w:rPr>
                <w:sz w:val="16"/>
              </w:rPr>
            </w:pPr>
            <w:r>
              <w:rPr>
                <w:spacing w:val="-2"/>
                <w:sz w:val="16"/>
              </w:rPr>
              <w:t>$25.49</w:t>
            </w:r>
          </w:p>
        </w:tc>
      </w:tr>
    </w:tbl>
    <w:p>
      <w:pPr>
        <w:spacing w:after="0" w:line="164" w:lineRule="exact"/>
        <w:jc w:val="right"/>
        <w:rPr>
          <w:sz w:val="16"/>
        </w:rPr>
        <w:sectPr>
          <w:headerReference w:type="default" r:id="rId42"/>
          <w:footerReference w:type="default" r:id="rId43"/>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4020"/>
        <w:gridCol w:w="4985"/>
        <w:gridCol w:w="1640"/>
      </w:tblGrid>
      <w:tr>
        <w:trPr>
          <w:trHeight w:val="216" w:hRule="atLeast"/>
        </w:trPr>
        <w:tc>
          <w:tcPr>
            <w:tcW w:w="827" w:type="dxa"/>
          </w:tcPr>
          <w:p>
            <w:pPr>
              <w:pStyle w:val="TableParagraph"/>
              <w:spacing w:line="179" w:lineRule="exact"/>
              <w:ind w:left="50"/>
              <w:rPr>
                <w:b/>
                <w:sz w:val="16"/>
              </w:rPr>
            </w:pPr>
            <w:r>
              <w:rPr>
                <w:b/>
                <w:spacing w:val="-2"/>
                <w:sz w:val="16"/>
              </w:rPr>
              <w:t>PAC02</w:t>
            </w:r>
          </w:p>
        </w:tc>
        <w:tc>
          <w:tcPr>
            <w:tcW w:w="4020" w:type="dxa"/>
          </w:tcPr>
          <w:p>
            <w:pPr>
              <w:pStyle w:val="TableParagraph"/>
              <w:spacing w:line="179" w:lineRule="exact"/>
              <w:ind w:left="272"/>
              <w:rPr>
                <w:b/>
                <w:sz w:val="16"/>
              </w:rPr>
            </w:pPr>
            <w:r>
              <w:rPr>
                <w:b/>
                <w:sz w:val="16"/>
              </w:rPr>
              <w:t>PA</w:t>
            </w:r>
            <w:r>
              <w:rPr>
                <w:b/>
                <w:spacing w:val="-6"/>
                <w:sz w:val="16"/>
              </w:rPr>
              <w:t> </w:t>
            </w:r>
            <w:r>
              <w:rPr>
                <w:b/>
                <w:sz w:val="16"/>
              </w:rPr>
              <w:t>CONNECTING</w:t>
            </w:r>
            <w:r>
              <w:rPr>
                <w:b/>
                <w:spacing w:val="-6"/>
                <w:sz w:val="16"/>
              </w:rPr>
              <w:t> </w:t>
            </w:r>
            <w:r>
              <w:rPr>
                <w:b/>
                <w:spacing w:val="-2"/>
                <w:sz w:val="16"/>
              </w:rPr>
              <w:t>COMMUNITIES</w:t>
            </w:r>
          </w:p>
        </w:tc>
        <w:tc>
          <w:tcPr>
            <w:tcW w:w="4985" w:type="dxa"/>
          </w:tcPr>
          <w:p>
            <w:pPr>
              <w:pStyle w:val="TableParagraph"/>
              <w:rPr>
                <w:rFonts w:ascii="Times New Roman"/>
                <w:sz w:val="14"/>
              </w:rPr>
            </w:pPr>
          </w:p>
        </w:tc>
        <w:tc>
          <w:tcPr>
            <w:tcW w:w="1640" w:type="dxa"/>
          </w:tcPr>
          <w:p>
            <w:pPr>
              <w:pStyle w:val="TableParagraph"/>
              <w:rPr>
                <w:rFonts w:ascii="Times New Roman"/>
                <w:sz w:val="14"/>
              </w:rPr>
            </w:pPr>
          </w:p>
        </w:tc>
      </w:tr>
      <w:tr>
        <w:trPr>
          <w:trHeight w:val="285"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10-1211.569.000.30.00/121156930</w:t>
            </w:r>
          </w:p>
        </w:tc>
        <w:tc>
          <w:tcPr>
            <w:tcW w:w="4985" w:type="dxa"/>
          </w:tcPr>
          <w:p>
            <w:pPr>
              <w:pStyle w:val="TableParagraph"/>
              <w:spacing w:before="33"/>
              <w:ind w:left="272"/>
              <w:rPr>
                <w:sz w:val="16"/>
              </w:rPr>
            </w:pPr>
            <w:r>
              <w:rPr>
                <w:sz w:val="16"/>
              </w:rPr>
              <w:t>J.Y.</w:t>
            </w:r>
            <w:r>
              <w:rPr>
                <w:spacing w:val="32"/>
                <w:sz w:val="16"/>
              </w:rPr>
              <w:t> </w:t>
            </w:r>
            <w:r>
              <w:rPr>
                <w:sz w:val="16"/>
              </w:rPr>
              <w:t>TRANSITION</w:t>
            </w:r>
            <w:r>
              <w:rPr>
                <w:spacing w:val="-7"/>
                <w:sz w:val="16"/>
              </w:rPr>
              <w:t> </w:t>
            </w:r>
            <w:r>
              <w:rPr>
                <w:sz w:val="16"/>
              </w:rPr>
              <w:t>SERVICES</w:t>
            </w:r>
            <w:r>
              <w:rPr>
                <w:spacing w:val="-6"/>
                <w:sz w:val="16"/>
              </w:rPr>
              <w:t> </w:t>
            </w:r>
            <w:r>
              <w:rPr>
                <w:sz w:val="16"/>
              </w:rPr>
              <w:t>SEPTEMBER</w:t>
            </w:r>
            <w:r>
              <w:rPr>
                <w:spacing w:val="-6"/>
                <w:sz w:val="16"/>
              </w:rPr>
              <w:t> </w:t>
            </w:r>
            <w:r>
              <w:rPr>
                <w:spacing w:val="-4"/>
                <w:sz w:val="16"/>
              </w:rPr>
              <w:t>2023</w:t>
            </w:r>
          </w:p>
        </w:tc>
        <w:tc>
          <w:tcPr>
            <w:tcW w:w="1640" w:type="dxa"/>
          </w:tcPr>
          <w:p>
            <w:pPr>
              <w:pStyle w:val="TableParagraph"/>
              <w:spacing w:before="33"/>
              <w:ind w:right="1"/>
              <w:jc w:val="right"/>
              <w:rPr>
                <w:sz w:val="16"/>
              </w:rPr>
            </w:pPr>
            <w:r>
              <w:rPr>
                <w:spacing w:val="-2"/>
                <w:sz w:val="16"/>
              </w:rPr>
              <w:t>$262.50</w:t>
            </w:r>
          </w:p>
        </w:tc>
      </w:tr>
      <w:tr>
        <w:trPr>
          <w:trHeight w:val="285" w:hRule="atLeast"/>
        </w:trPr>
        <w:tc>
          <w:tcPr>
            <w:tcW w:w="827" w:type="dxa"/>
          </w:tcPr>
          <w:p>
            <w:pPr>
              <w:pStyle w:val="TableParagraph"/>
              <w:spacing w:before="63"/>
              <w:ind w:left="50"/>
              <w:rPr>
                <w:b/>
                <w:sz w:val="16"/>
              </w:rPr>
            </w:pPr>
            <w:r>
              <w:rPr>
                <w:b/>
                <w:spacing w:val="-2"/>
                <w:sz w:val="16"/>
              </w:rPr>
              <w:t>PEN21</w:t>
            </w:r>
          </w:p>
        </w:tc>
        <w:tc>
          <w:tcPr>
            <w:tcW w:w="4020" w:type="dxa"/>
          </w:tcPr>
          <w:p>
            <w:pPr>
              <w:pStyle w:val="TableParagraph"/>
              <w:spacing w:before="63"/>
              <w:ind w:left="272"/>
              <w:rPr>
                <w:b/>
                <w:sz w:val="16"/>
              </w:rPr>
            </w:pPr>
            <w:r>
              <w:rPr>
                <w:b/>
                <w:sz w:val="16"/>
              </w:rPr>
              <w:t>PA</w:t>
            </w:r>
            <w:r>
              <w:rPr>
                <w:b/>
                <w:spacing w:val="-5"/>
                <w:sz w:val="16"/>
              </w:rPr>
              <w:t> </w:t>
            </w:r>
            <w:r>
              <w:rPr>
                <w:b/>
                <w:sz w:val="16"/>
              </w:rPr>
              <w:t>MUNICIPAL</w:t>
            </w:r>
            <w:r>
              <w:rPr>
                <w:b/>
                <w:spacing w:val="-5"/>
                <w:sz w:val="16"/>
              </w:rPr>
              <w:t> </w:t>
            </w:r>
            <w:r>
              <w:rPr>
                <w:b/>
                <w:sz w:val="16"/>
              </w:rPr>
              <w:t>SVC</w:t>
            </w:r>
            <w:r>
              <w:rPr>
                <w:b/>
                <w:spacing w:val="-4"/>
                <w:sz w:val="16"/>
              </w:rPr>
              <w:t> </w:t>
            </w:r>
            <w:r>
              <w:rPr>
                <w:b/>
                <w:spacing w:val="-5"/>
                <w:sz w:val="16"/>
              </w:rPr>
              <w:t>CO</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10-2334.332.000.00.00/2334332</w:t>
            </w:r>
          </w:p>
        </w:tc>
        <w:tc>
          <w:tcPr>
            <w:tcW w:w="4985" w:type="dxa"/>
          </w:tcPr>
          <w:p>
            <w:pPr>
              <w:pStyle w:val="TableParagraph"/>
              <w:spacing w:before="33"/>
              <w:ind w:left="272"/>
              <w:rPr>
                <w:sz w:val="16"/>
              </w:rPr>
            </w:pPr>
            <w:r>
              <w:rPr>
                <w:sz w:val="16"/>
              </w:rPr>
              <w:t>OCTOBER</w:t>
            </w:r>
            <w:r>
              <w:rPr>
                <w:spacing w:val="-6"/>
                <w:sz w:val="16"/>
              </w:rPr>
              <w:t> </w:t>
            </w:r>
            <w:r>
              <w:rPr>
                <w:sz w:val="16"/>
              </w:rPr>
              <w:t>2023</w:t>
            </w:r>
            <w:r>
              <w:rPr>
                <w:spacing w:val="34"/>
                <w:sz w:val="16"/>
              </w:rPr>
              <w:t> </w:t>
            </w:r>
            <w:r>
              <w:rPr>
                <w:sz w:val="16"/>
              </w:rPr>
              <w:t>DELINQUENT</w:t>
            </w:r>
            <w:r>
              <w:rPr>
                <w:spacing w:val="-5"/>
                <w:sz w:val="16"/>
              </w:rPr>
              <w:t> </w:t>
            </w:r>
            <w:r>
              <w:rPr>
                <w:sz w:val="16"/>
              </w:rPr>
              <w:t>REAL</w:t>
            </w:r>
            <w:r>
              <w:rPr>
                <w:spacing w:val="-5"/>
                <w:sz w:val="16"/>
              </w:rPr>
              <w:t> </w:t>
            </w:r>
            <w:r>
              <w:rPr>
                <w:sz w:val="16"/>
              </w:rPr>
              <w:t>ESTATE</w:t>
            </w:r>
            <w:r>
              <w:rPr>
                <w:spacing w:val="-5"/>
                <w:sz w:val="16"/>
              </w:rPr>
              <w:t> TAX</w:t>
            </w:r>
          </w:p>
        </w:tc>
        <w:tc>
          <w:tcPr>
            <w:tcW w:w="1640" w:type="dxa"/>
          </w:tcPr>
          <w:p>
            <w:pPr>
              <w:pStyle w:val="TableParagraph"/>
              <w:spacing w:before="33"/>
              <w:ind w:right="1"/>
              <w:jc w:val="right"/>
              <w:rPr>
                <w:sz w:val="16"/>
              </w:rPr>
            </w:pPr>
            <w:r>
              <w:rPr>
                <w:spacing w:val="-2"/>
                <w:sz w:val="16"/>
              </w:rPr>
              <w:t>$596.97</w:t>
            </w:r>
          </w:p>
        </w:tc>
      </w:tr>
      <w:tr>
        <w:trPr>
          <w:trHeight w:val="285" w:hRule="atLeast"/>
        </w:trPr>
        <w:tc>
          <w:tcPr>
            <w:tcW w:w="827" w:type="dxa"/>
          </w:tcPr>
          <w:p>
            <w:pPr>
              <w:pStyle w:val="TableParagraph"/>
              <w:spacing w:before="63"/>
              <w:ind w:left="50"/>
              <w:rPr>
                <w:b/>
                <w:sz w:val="16"/>
              </w:rPr>
            </w:pPr>
            <w:r>
              <w:rPr>
                <w:b/>
                <w:spacing w:val="-2"/>
                <w:sz w:val="16"/>
              </w:rPr>
              <w:t>PEP12</w:t>
            </w:r>
          </w:p>
        </w:tc>
        <w:tc>
          <w:tcPr>
            <w:tcW w:w="4020" w:type="dxa"/>
          </w:tcPr>
          <w:p>
            <w:pPr>
              <w:pStyle w:val="TableParagraph"/>
              <w:spacing w:before="63"/>
              <w:ind w:left="272"/>
              <w:rPr>
                <w:b/>
                <w:sz w:val="16"/>
              </w:rPr>
            </w:pPr>
            <w:r>
              <w:rPr>
                <w:b/>
                <w:sz w:val="16"/>
              </w:rPr>
              <w:t>J</w:t>
            </w:r>
            <w:r>
              <w:rPr>
                <w:b/>
                <w:spacing w:val="-3"/>
                <w:sz w:val="16"/>
              </w:rPr>
              <w:t> </w:t>
            </w:r>
            <w:r>
              <w:rPr>
                <w:b/>
                <w:sz w:val="16"/>
              </w:rPr>
              <w:t>W</w:t>
            </w:r>
            <w:r>
              <w:rPr>
                <w:b/>
                <w:spacing w:val="-3"/>
                <w:sz w:val="16"/>
              </w:rPr>
              <w:t> </w:t>
            </w:r>
            <w:r>
              <w:rPr>
                <w:b/>
                <w:sz w:val="16"/>
              </w:rPr>
              <w:t>PEPPER</w:t>
            </w:r>
            <w:r>
              <w:rPr>
                <w:b/>
                <w:spacing w:val="-2"/>
                <w:sz w:val="16"/>
              </w:rPr>
              <w:t> </w:t>
            </w:r>
            <w:r>
              <w:rPr>
                <w:b/>
                <w:sz w:val="16"/>
              </w:rPr>
              <w:t>&amp;</w:t>
            </w:r>
            <w:r>
              <w:rPr>
                <w:b/>
                <w:spacing w:val="-3"/>
                <w:sz w:val="16"/>
              </w:rPr>
              <w:t> </w:t>
            </w:r>
            <w:r>
              <w:rPr>
                <w:b/>
                <w:sz w:val="16"/>
              </w:rPr>
              <w:t>SON,</w:t>
            </w:r>
            <w:r>
              <w:rPr>
                <w:b/>
                <w:spacing w:val="-2"/>
                <w:sz w:val="16"/>
              </w:rPr>
              <w:t> </w:t>
            </w:r>
            <w:r>
              <w:rPr>
                <w:b/>
                <w:spacing w:val="-4"/>
                <w:sz w:val="16"/>
              </w:rPr>
              <w:t>INC.</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10-1110.610.000.31.12/116103112</w:t>
            </w:r>
          </w:p>
        </w:tc>
        <w:tc>
          <w:tcPr>
            <w:tcW w:w="4985" w:type="dxa"/>
          </w:tcPr>
          <w:p>
            <w:pPr>
              <w:pStyle w:val="TableParagraph"/>
              <w:spacing w:before="33"/>
              <w:ind w:left="27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MUSIC</w:t>
            </w:r>
          </w:p>
        </w:tc>
        <w:tc>
          <w:tcPr>
            <w:tcW w:w="1640" w:type="dxa"/>
          </w:tcPr>
          <w:p>
            <w:pPr>
              <w:pStyle w:val="TableParagraph"/>
              <w:spacing w:before="33"/>
              <w:ind w:right="2"/>
              <w:jc w:val="right"/>
              <w:rPr>
                <w:sz w:val="16"/>
              </w:rPr>
            </w:pPr>
            <w:r>
              <w:rPr>
                <w:spacing w:val="-2"/>
                <w:sz w:val="16"/>
              </w:rPr>
              <w:t>$49.99</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10-1110.610.000.31.12/116103112</w:t>
            </w:r>
          </w:p>
        </w:tc>
        <w:tc>
          <w:tcPr>
            <w:tcW w:w="4985" w:type="dxa"/>
          </w:tcPr>
          <w:p>
            <w:pPr>
              <w:pStyle w:val="TableParagraph"/>
              <w:spacing w:before="25"/>
              <w:ind w:left="27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MUSIC</w:t>
            </w:r>
          </w:p>
        </w:tc>
        <w:tc>
          <w:tcPr>
            <w:tcW w:w="1640" w:type="dxa"/>
          </w:tcPr>
          <w:p>
            <w:pPr>
              <w:pStyle w:val="TableParagraph"/>
              <w:spacing w:before="25"/>
              <w:ind w:right="2"/>
              <w:jc w:val="right"/>
              <w:rPr>
                <w:sz w:val="16"/>
              </w:rPr>
            </w:pPr>
            <w:r>
              <w:rPr>
                <w:spacing w:val="-2"/>
                <w:sz w:val="16"/>
              </w:rPr>
              <w:t>$49.99</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10-1110.610.000.31.12/116103112</w:t>
            </w:r>
          </w:p>
        </w:tc>
        <w:tc>
          <w:tcPr>
            <w:tcW w:w="4985" w:type="dxa"/>
          </w:tcPr>
          <w:p>
            <w:pPr>
              <w:pStyle w:val="TableParagraph"/>
              <w:spacing w:before="25"/>
              <w:ind w:left="27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MUSIC</w:t>
            </w:r>
          </w:p>
        </w:tc>
        <w:tc>
          <w:tcPr>
            <w:tcW w:w="1640" w:type="dxa"/>
          </w:tcPr>
          <w:p>
            <w:pPr>
              <w:pStyle w:val="TableParagraph"/>
              <w:spacing w:before="25"/>
              <w:ind w:right="2"/>
              <w:jc w:val="right"/>
              <w:rPr>
                <w:sz w:val="16"/>
              </w:rPr>
            </w:pPr>
            <w:r>
              <w:rPr>
                <w:spacing w:val="-2"/>
                <w:sz w:val="16"/>
              </w:rPr>
              <w:t>$43.99</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10-1110.610.000.35.12/6103512</w:t>
            </w:r>
          </w:p>
        </w:tc>
        <w:tc>
          <w:tcPr>
            <w:tcW w:w="4985" w:type="dxa"/>
          </w:tcPr>
          <w:p>
            <w:pPr>
              <w:pStyle w:val="TableParagraph"/>
              <w:spacing w:before="25"/>
              <w:ind w:left="27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640" w:type="dxa"/>
          </w:tcPr>
          <w:p>
            <w:pPr>
              <w:pStyle w:val="TableParagraph"/>
              <w:spacing w:before="25"/>
              <w:ind w:right="1"/>
              <w:jc w:val="right"/>
              <w:rPr>
                <w:sz w:val="16"/>
              </w:rPr>
            </w:pPr>
            <w:r>
              <w:rPr>
                <w:spacing w:val="-2"/>
                <w:sz w:val="16"/>
              </w:rPr>
              <w:t>$102.97</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10-1110.610.000.35.12/6103512</w:t>
            </w:r>
          </w:p>
        </w:tc>
        <w:tc>
          <w:tcPr>
            <w:tcW w:w="4985" w:type="dxa"/>
          </w:tcPr>
          <w:p>
            <w:pPr>
              <w:pStyle w:val="TableParagraph"/>
              <w:spacing w:before="25"/>
              <w:ind w:left="27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640" w:type="dxa"/>
          </w:tcPr>
          <w:p>
            <w:pPr>
              <w:pStyle w:val="TableParagraph"/>
              <w:spacing w:before="25"/>
              <w:ind w:right="1"/>
              <w:jc w:val="right"/>
              <w:rPr>
                <w:sz w:val="16"/>
              </w:rPr>
            </w:pPr>
            <w:r>
              <w:rPr>
                <w:spacing w:val="-2"/>
                <w:sz w:val="16"/>
              </w:rPr>
              <w:t>$123.99</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10-1110.610.000.35.12/6103512</w:t>
            </w:r>
          </w:p>
        </w:tc>
        <w:tc>
          <w:tcPr>
            <w:tcW w:w="4985" w:type="dxa"/>
          </w:tcPr>
          <w:p>
            <w:pPr>
              <w:pStyle w:val="TableParagraph"/>
              <w:spacing w:before="25"/>
              <w:ind w:left="27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640" w:type="dxa"/>
          </w:tcPr>
          <w:p>
            <w:pPr>
              <w:pStyle w:val="TableParagraph"/>
              <w:spacing w:before="25"/>
              <w:ind w:right="2"/>
              <w:jc w:val="right"/>
              <w:rPr>
                <w:sz w:val="16"/>
              </w:rPr>
            </w:pPr>
            <w:r>
              <w:rPr>
                <w:spacing w:val="-2"/>
                <w:sz w:val="16"/>
              </w:rPr>
              <w:t>$55.97</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10-1110.610.000.35.12/6103512</w:t>
            </w:r>
          </w:p>
        </w:tc>
        <w:tc>
          <w:tcPr>
            <w:tcW w:w="4985" w:type="dxa"/>
          </w:tcPr>
          <w:p>
            <w:pPr>
              <w:pStyle w:val="TableParagraph"/>
              <w:spacing w:before="25"/>
              <w:ind w:left="27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640" w:type="dxa"/>
          </w:tcPr>
          <w:p>
            <w:pPr>
              <w:pStyle w:val="TableParagraph"/>
              <w:spacing w:before="25"/>
              <w:ind w:right="3"/>
              <w:jc w:val="right"/>
              <w:rPr>
                <w:sz w:val="16"/>
              </w:rPr>
            </w:pPr>
            <w:r>
              <w:rPr>
                <w:spacing w:val="-2"/>
                <w:sz w:val="16"/>
              </w:rPr>
              <w:t>$9.50</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10-1110.610.000.35.12/6103512</w:t>
            </w:r>
          </w:p>
        </w:tc>
        <w:tc>
          <w:tcPr>
            <w:tcW w:w="4985" w:type="dxa"/>
          </w:tcPr>
          <w:p>
            <w:pPr>
              <w:pStyle w:val="TableParagraph"/>
              <w:spacing w:before="25"/>
              <w:ind w:left="27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640" w:type="dxa"/>
          </w:tcPr>
          <w:p>
            <w:pPr>
              <w:pStyle w:val="TableParagraph"/>
              <w:spacing w:before="25"/>
              <w:ind w:right="2"/>
              <w:jc w:val="right"/>
              <w:rPr>
                <w:sz w:val="16"/>
              </w:rPr>
            </w:pPr>
            <w:r>
              <w:rPr>
                <w:spacing w:val="-2"/>
                <w:sz w:val="16"/>
              </w:rPr>
              <w:t>$94.74</w:t>
            </w:r>
          </w:p>
        </w:tc>
      </w:tr>
      <w:tr>
        <w:trPr>
          <w:trHeight w:val="256"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10-1110.610.000.35.12/6103512</w:t>
            </w:r>
          </w:p>
        </w:tc>
        <w:tc>
          <w:tcPr>
            <w:tcW w:w="4985" w:type="dxa"/>
          </w:tcPr>
          <w:p>
            <w:pPr>
              <w:pStyle w:val="TableParagraph"/>
              <w:spacing w:before="25"/>
              <w:ind w:left="27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640" w:type="dxa"/>
            <w:tcBorders>
              <w:bottom w:val="single" w:sz="6" w:space="0" w:color="000000"/>
            </w:tcBorders>
          </w:tcPr>
          <w:p>
            <w:pPr>
              <w:pStyle w:val="TableParagraph"/>
              <w:spacing w:before="25"/>
              <w:ind w:right="2"/>
              <w:jc w:val="right"/>
              <w:rPr>
                <w:sz w:val="16"/>
              </w:rPr>
            </w:pPr>
            <w:r>
              <w:rPr>
                <w:spacing w:val="-2"/>
                <w:sz w:val="16"/>
              </w:rPr>
              <w:t>$14.75</w:t>
            </w:r>
          </w:p>
        </w:tc>
      </w:tr>
      <w:tr>
        <w:trPr>
          <w:trHeight w:val="278" w:hRule="atLeast"/>
        </w:trPr>
        <w:tc>
          <w:tcPr>
            <w:tcW w:w="827" w:type="dxa"/>
          </w:tcPr>
          <w:p>
            <w:pPr>
              <w:pStyle w:val="TableParagraph"/>
              <w:rPr>
                <w:rFonts w:ascii="Times New Roman"/>
                <w:sz w:val="16"/>
              </w:rPr>
            </w:pPr>
          </w:p>
        </w:tc>
        <w:tc>
          <w:tcPr>
            <w:tcW w:w="4020" w:type="dxa"/>
          </w:tcPr>
          <w:p>
            <w:pPr>
              <w:pStyle w:val="TableParagraph"/>
              <w:rPr>
                <w:rFonts w:ascii="Times New Roman"/>
                <w:sz w:val="16"/>
              </w:rPr>
            </w:pPr>
          </w:p>
        </w:tc>
        <w:tc>
          <w:tcPr>
            <w:tcW w:w="4985"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$545.89</w:t>
            </w:r>
          </w:p>
        </w:tc>
      </w:tr>
      <w:tr>
        <w:trPr>
          <w:trHeight w:val="282" w:hRule="atLeast"/>
        </w:trPr>
        <w:tc>
          <w:tcPr>
            <w:tcW w:w="827" w:type="dxa"/>
          </w:tcPr>
          <w:p>
            <w:pPr>
              <w:pStyle w:val="TableParagraph"/>
              <w:spacing w:before="60"/>
              <w:ind w:left="50"/>
              <w:rPr>
                <w:b/>
                <w:sz w:val="16"/>
              </w:rPr>
            </w:pPr>
            <w:r>
              <w:rPr>
                <w:b/>
                <w:spacing w:val="-2"/>
                <w:sz w:val="16"/>
              </w:rPr>
              <w:t>PES06</w:t>
            </w:r>
          </w:p>
        </w:tc>
        <w:tc>
          <w:tcPr>
            <w:tcW w:w="4020" w:type="dxa"/>
          </w:tcPr>
          <w:p>
            <w:pPr>
              <w:pStyle w:val="TableParagraph"/>
              <w:spacing w:before="60"/>
              <w:ind w:left="272"/>
              <w:rPr>
                <w:b/>
                <w:sz w:val="16"/>
              </w:rPr>
            </w:pPr>
            <w:r>
              <w:rPr>
                <w:b/>
                <w:sz w:val="16"/>
              </w:rPr>
              <w:t>PESTCO</w:t>
            </w:r>
            <w:r>
              <w:rPr>
                <w:b/>
                <w:spacing w:val="-6"/>
                <w:sz w:val="16"/>
              </w:rPr>
              <w:t> </w:t>
            </w:r>
            <w:r>
              <w:rPr>
                <w:b/>
                <w:spacing w:val="-5"/>
                <w:sz w:val="16"/>
              </w:rPr>
              <w:t>INC</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10-2620.431.000.11.23/26204311123</w:t>
            </w:r>
          </w:p>
        </w:tc>
        <w:tc>
          <w:tcPr>
            <w:tcW w:w="4985" w:type="dxa"/>
          </w:tcPr>
          <w:p>
            <w:pPr>
              <w:pStyle w:val="TableParagraph"/>
              <w:spacing w:before="33"/>
              <w:ind w:left="272"/>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Pr>
          <w:p>
            <w:pPr>
              <w:pStyle w:val="TableParagraph"/>
              <w:spacing w:before="33"/>
              <w:ind w:right="2"/>
              <w:jc w:val="right"/>
              <w:rPr>
                <w:sz w:val="16"/>
              </w:rPr>
            </w:pPr>
            <w:r>
              <w:rPr>
                <w:spacing w:val="-2"/>
                <w:sz w:val="16"/>
              </w:rPr>
              <w:t>$78.65</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10-2620.431.000.13.23/26204311323</w:t>
            </w:r>
          </w:p>
        </w:tc>
        <w:tc>
          <w:tcPr>
            <w:tcW w:w="4985" w:type="dxa"/>
          </w:tcPr>
          <w:p>
            <w:pPr>
              <w:pStyle w:val="TableParagraph"/>
              <w:spacing w:before="25"/>
              <w:ind w:left="272"/>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Pr>
          <w:p>
            <w:pPr>
              <w:pStyle w:val="TableParagraph"/>
              <w:spacing w:before="25"/>
              <w:ind w:right="2"/>
              <w:jc w:val="right"/>
              <w:rPr>
                <w:sz w:val="16"/>
              </w:rPr>
            </w:pPr>
            <w:r>
              <w:rPr>
                <w:spacing w:val="-2"/>
                <w:sz w:val="16"/>
              </w:rPr>
              <w:t>$48.40</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10-2620.431.000.14.23/26204311423</w:t>
            </w:r>
          </w:p>
        </w:tc>
        <w:tc>
          <w:tcPr>
            <w:tcW w:w="4985" w:type="dxa"/>
          </w:tcPr>
          <w:p>
            <w:pPr>
              <w:pStyle w:val="TableParagraph"/>
              <w:spacing w:before="25"/>
              <w:ind w:left="272"/>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Pr>
          <w:p>
            <w:pPr>
              <w:pStyle w:val="TableParagraph"/>
              <w:spacing w:before="25"/>
              <w:ind w:right="2"/>
              <w:jc w:val="right"/>
              <w:rPr>
                <w:sz w:val="16"/>
              </w:rPr>
            </w:pPr>
            <w:r>
              <w:rPr>
                <w:spacing w:val="-2"/>
                <w:sz w:val="16"/>
              </w:rPr>
              <w:t>$36.30</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10-2620.431.000.15.23/26204311523</w:t>
            </w:r>
          </w:p>
        </w:tc>
        <w:tc>
          <w:tcPr>
            <w:tcW w:w="4985" w:type="dxa"/>
          </w:tcPr>
          <w:p>
            <w:pPr>
              <w:pStyle w:val="TableParagraph"/>
              <w:spacing w:before="25"/>
              <w:ind w:left="272"/>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Pr>
          <w:p>
            <w:pPr>
              <w:pStyle w:val="TableParagraph"/>
              <w:spacing w:before="25"/>
              <w:ind w:right="1"/>
              <w:jc w:val="right"/>
              <w:rPr>
                <w:sz w:val="16"/>
              </w:rPr>
            </w:pPr>
            <w:r>
              <w:rPr>
                <w:spacing w:val="-2"/>
                <w:sz w:val="16"/>
              </w:rPr>
              <w:t>$102.85</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10-2620.431.000.19.23/26204311923</w:t>
            </w:r>
          </w:p>
        </w:tc>
        <w:tc>
          <w:tcPr>
            <w:tcW w:w="4985" w:type="dxa"/>
          </w:tcPr>
          <w:p>
            <w:pPr>
              <w:pStyle w:val="TableParagraph"/>
              <w:spacing w:before="25"/>
              <w:ind w:left="272"/>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Pr>
          <w:p>
            <w:pPr>
              <w:pStyle w:val="TableParagraph"/>
              <w:spacing w:before="25"/>
              <w:ind w:right="1"/>
              <w:jc w:val="right"/>
              <w:rPr>
                <w:sz w:val="16"/>
              </w:rPr>
            </w:pPr>
            <w:r>
              <w:rPr>
                <w:spacing w:val="-2"/>
                <w:sz w:val="16"/>
              </w:rPr>
              <w:t>$145.20</w:t>
            </w: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10-2620.431.000.31.23/26204313123</w:t>
            </w:r>
          </w:p>
        </w:tc>
        <w:tc>
          <w:tcPr>
            <w:tcW w:w="4985" w:type="dxa"/>
          </w:tcPr>
          <w:p>
            <w:pPr>
              <w:pStyle w:val="TableParagraph"/>
              <w:spacing w:before="25"/>
              <w:ind w:left="272"/>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Pr>
          <w:p>
            <w:pPr>
              <w:pStyle w:val="TableParagraph"/>
              <w:spacing w:before="25"/>
              <w:ind w:right="1"/>
              <w:jc w:val="right"/>
              <w:rPr>
                <w:sz w:val="16"/>
              </w:rPr>
            </w:pPr>
            <w:r>
              <w:rPr>
                <w:spacing w:val="-2"/>
                <w:sz w:val="16"/>
              </w:rPr>
              <w:t>$309.20</w:t>
            </w:r>
          </w:p>
        </w:tc>
      </w:tr>
      <w:tr>
        <w:trPr>
          <w:trHeight w:val="256"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10-2620.431.000.35.23/26204313523</w:t>
            </w:r>
          </w:p>
        </w:tc>
        <w:tc>
          <w:tcPr>
            <w:tcW w:w="4985" w:type="dxa"/>
          </w:tcPr>
          <w:p>
            <w:pPr>
              <w:pStyle w:val="TableParagraph"/>
              <w:spacing w:before="25"/>
              <w:ind w:left="272"/>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0" w:type="dxa"/>
            <w:tcBorders>
              <w:bottom w:val="single" w:sz="6" w:space="0" w:color="000000"/>
            </w:tcBorders>
          </w:tcPr>
          <w:p>
            <w:pPr>
              <w:pStyle w:val="TableParagraph"/>
              <w:spacing w:before="25"/>
              <w:ind w:right="1"/>
              <w:jc w:val="right"/>
              <w:rPr>
                <w:sz w:val="16"/>
              </w:rPr>
            </w:pPr>
            <w:r>
              <w:rPr>
                <w:spacing w:val="-2"/>
                <w:sz w:val="16"/>
              </w:rPr>
              <w:t>$242.00</w:t>
            </w:r>
          </w:p>
        </w:tc>
      </w:tr>
      <w:tr>
        <w:trPr>
          <w:trHeight w:val="278" w:hRule="atLeast"/>
        </w:trPr>
        <w:tc>
          <w:tcPr>
            <w:tcW w:w="827" w:type="dxa"/>
          </w:tcPr>
          <w:p>
            <w:pPr>
              <w:pStyle w:val="TableParagraph"/>
              <w:rPr>
                <w:rFonts w:ascii="Times New Roman"/>
                <w:sz w:val="16"/>
              </w:rPr>
            </w:pPr>
          </w:p>
        </w:tc>
        <w:tc>
          <w:tcPr>
            <w:tcW w:w="4020" w:type="dxa"/>
          </w:tcPr>
          <w:p>
            <w:pPr>
              <w:pStyle w:val="TableParagraph"/>
              <w:rPr>
                <w:rFonts w:ascii="Times New Roman"/>
                <w:sz w:val="16"/>
              </w:rPr>
            </w:pPr>
          </w:p>
        </w:tc>
        <w:tc>
          <w:tcPr>
            <w:tcW w:w="4985"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ind w:right="1"/>
              <w:jc w:val="right"/>
              <w:rPr>
                <w:b/>
                <w:sz w:val="16"/>
              </w:rPr>
            </w:pPr>
            <w:r>
              <w:rPr>
                <w:b/>
                <w:spacing w:val="-2"/>
                <w:sz w:val="16"/>
              </w:rPr>
              <w:t>$962.60</w:t>
            </w:r>
          </w:p>
        </w:tc>
      </w:tr>
      <w:tr>
        <w:trPr>
          <w:trHeight w:val="282" w:hRule="atLeast"/>
        </w:trPr>
        <w:tc>
          <w:tcPr>
            <w:tcW w:w="827" w:type="dxa"/>
          </w:tcPr>
          <w:p>
            <w:pPr>
              <w:pStyle w:val="TableParagraph"/>
              <w:spacing w:before="60"/>
              <w:ind w:left="50"/>
              <w:rPr>
                <w:b/>
                <w:sz w:val="16"/>
              </w:rPr>
            </w:pPr>
            <w:r>
              <w:rPr>
                <w:b/>
                <w:spacing w:val="-2"/>
                <w:sz w:val="16"/>
              </w:rPr>
              <w:t>PET52</w:t>
            </w:r>
          </w:p>
        </w:tc>
        <w:tc>
          <w:tcPr>
            <w:tcW w:w="4020" w:type="dxa"/>
          </w:tcPr>
          <w:p>
            <w:pPr>
              <w:pStyle w:val="TableParagraph"/>
              <w:spacing w:before="60"/>
              <w:ind w:left="272"/>
              <w:rPr>
                <w:b/>
                <w:sz w:val="16"/>
              </w:rPr>
            </w:pPr>
            <w:r>
              <w:rPr>
                <w:b/>
                <w:sz w:val="16"/>
              </w:rPr>
              <w:t>PETROLEUM</w:t>
            </w:r>
            <w:r>
              <w:rPr>
                <w:b/>
                <w:spacing w:val="-4"/>
                <w:sz w:val="16"/>
              </w:rPr>
              <w:t> </w:t>
            </w:r>
            <w:r>
              <w:rPr>
                <w:b/>
                <w:sz w:val="16"/>
              </w:rPr>
              <w:t>TRADERS</w:t>
            </w:r>
            <w:r>
              <w:rPr>
                <w:b/>
                <w:spacing w:val="-4"/>
                <w:sz w:val="16"/>
              </w:rPr>
              <w:t> CORP</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10-2720.626.000.00.00/2720626</w:t>
            </w:r>
          </w:p>
        </w:tc>
        <w:tc>
          <w:tcPr>
            <w:tcW w:w="4985" w:type="dxa"/>
          </w:tcPr>
          <w:p>
            <w:pPr>
              <w:pStyle w:val="TableParagraph"/>
              <w:spacing w:before="33"/>
              <w:ind w:left="272"/>
              <w:rPr>
                <w:sz w:val="16"/>
              </w:rPr>
            </w:pPr>
            <w:r>
              <w:rPr>
                <w:sz w:val="16"/>
              </w:rPr>
              <w:t>DIESEL</w:t>
            </w:r>
            <w:r>
              <w:rPr>
                <w:spacing w:val="-6"/>
                <w:sz w:val="16"/>
              </w:rPr>
              <w:t> </w:t>
            </w:r>
            <w:r>
              <w:rPr>
                <w:spacing w:val="-4"/>
                <w:sz w:val="16"/>
              </w:rPr>
              <w:t>FUEL</w:t>
            </w:r>
          </w:p>
        </w:tc>
        <w:tc>
          <w:tcPr>
            <w:tcW w:w="1640" w:type="dxa"/>
          </w:tcPr>
          <w:p>
            <w:pPr>
              <w:pStyle w:val="TableParagraph"/>
              <w:spacing w:before="33"/>
              <w:jc w:val="right"/>
              <w:rPr>
                <w:sz w:val="16"/>
              </w:rPr>
            </w:pPr>
            <w:r>
              <w:rPr>
                <w:spacing w:val="-2"/>
                <w:sz w:val="16"/>
              </w:rPr>
              <w:t>$20,777.22</w:t>
            </w:r>
          </w:p>
        </w:tc>
      </w:tr>
      <w:tr>
        <w:trPr>
          <w:trHeight w:val="285" w:hRule="atLeast"/>
        </w:trPr>
        <w:tc>
          <w:tcPr>
            <w:tcW w:w="827" w:type="dxa"/>
          </w:tcPr>
          <w:p>
            <w:pPr>
              <w:pStyle w:val="TableParagraph"/>
              <w:spacing w:before="63"/>
              <w:ind w:left="50"/>
              <w:rPr>
                <w:b/>
                <w:sz w:val="16"/>
              </w:rPr>
            </w:pPr>
            <w:r>
              <w:rPr>
                <w:b/>
                <w:spacing w:val="-2"/>
                <w:sz w:val="16"/>
              </w:rPr>
              <w:t>PIT73</w:t>
            </w:r>
          </w:p>
        </w:tc>
        <w:tc>
          <w:tcPr>
            <w:tcW w:w="4020" w:type="dxa"/>
          </w:tcPr>
          <w:p>
            <w:pPr>
              <w:pStyle w:val="TableParagraph"/>
              <w:spacing w:before="63"/>
              <w:ind w:left="272"/>
              <w:rPr>
                <w:b/>
                <w:sz w:val="16"/>
              </w:rPr>
            </w:pPr>
            <w:r>
              <w:rPr>
                <w:b/>
                <w:sz w:val="16"/>
              </w:rPr>
              <w:t>PITTSBURGH</w:t>
            </w:r>
            <w:r>
              <w:rPr>
                <w:b/>
                <w:spacing w:val="-7"/>
                <w:sz w:val="16"/>
              </w:rPr>
              <w:t> </w:t>
            </w:r>
            <w:r>
              <w:rPr>
                <w:b/>
                <w:sz w:val="16"/>
              </w:rPr>
              <w:t>AIR</w:t>
            </w:r>
            <w:r>
              <w:rPr>
                <w:b/>
                <w:spacing w:val="-7"/>
                <w:sz w:val="16"/>
              </w:rPr>
              <w:t> </w:t>
            </w:r>
            <w:r>
              <w:rPr>
                <w:b/>
                <w:sz w:val="16"/>
              </w:rPr>
              <w:t>SYSTEMS,</w:t>
            </w:r>
            <w:r>
              <w:rPr>
                <w:b/>
                <w:spacing w:val="-7"/>
                <w:sz w:val="16"/>
              </w:rPr>
              <w:t> </w:t>
            </w:r>
            <w:r>
              <w:rPr>
                <w:b/>
                <w:spacing w:val="-4"/>
                <w:sz w:val="16"/>
              </w:rPr>
              <w:t>INC.</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10-2620.610.985.31.00/262061098531</w:t>
            </w:r>
          </w:p>
        </w:tc>
        <w:tc>
          <w:tcPr>
            <w:tcW w:w="4985" w:type="dxa"/>
          </w:tcPr>
          <w:p>
            <w:pPr>
              <w:pStyle w:val="TableParagraph"/>
              <w:spacing w:before="33"/>
              <w:ind w:left="272"/>
              <w:rPr>
                <w:sz w:val="16"/>
              </w:rPr>
            </w:pPr>
            <w:r>
              <w:rPr>
                <w:sz w:val="16"/>
              </w:rPr>
              <w:t>Operation/bldg</w:t>
            </w:r>
            <w:r>
              <w:rPr>
                <w:spacing w:val="-6"/>
                <w:sz w:val="16"/>
              </w:rPr>
              <w:t> </w:t>
            </w:r>
            <w:r>
              <w:rPr>
                <w:sz w:val="16"/>
              </w:rPr>
              <w:t>Svc</w:t>
            </w:r>
            <w:r>
              <w:rPr>
                <w:spacing w:val="-6"/>
                <w:sz w:val="16"/>
              </w:rPr>
              <w:t> </w:t>
            </w:r>
            <w:r>
              <w:rPr>
                <w:sz w:val="16"/>
              </w:rPr>
              <w:t>-</w:t>
            </w:r>
            <w:r>
              <w:rPr>
                <w:spacing w:val="-6"/>
                <w:sz w:val="16"/>
              </w:rPr>
              <w:t> </w:t>
            </w:r>
            <w:r>
              <w:rPr>
                <w:sz w:val="16"/>
              </w:rPr>
              <w:t>General</w:t>
            </w:r>
            <w:r>
              <w:rPr>
                <w:spacing w:val="-5"/>
                <w:sz w:val="16"/>
              </w:rPr>
              <w:t> </w:t>
            </w:r>
            <w:r>
              <w:rPr>
                <w:spacing w:val="-2"/>
                <w:sz w:val="16"/>
              </w:rPr>
              <w:t>Supplies</w:t>
            </w:r>
          </w:p>
        </w:tc>
        <w:tc>
          <w:tcPr>
            <w:tcW w:w="1640" w:type="dxa"/>
          </w:tcPr>
          <w:p>
            <w:pPr>
              <w:pStyle w:val="TableParagraph"/>
              <w:spacing w:before="33"/>
              <w:jc w:val="right"/>
              <w:rPr>
                <w:sz w:val="16"/>
              </w:rPr>
            </w:pPr>
            <w:r>
              <w:rPr>
                <w:spacing w:val="-2"/>
                <w:sz w:val="16"/>
              </w:rPr>
              <w:t>$1,904.40</w:t>
            </w:r>
          </w:p>
        </w:tc>
      </w:tr>
      <w:tr>
        <w:trPr>
          <w:trHeight w:val="285" w:hRule="atLeast"/>
        </w:trPr>
        <w:tc>
          <w:tcPr>
            <w:tcW w:w="827" w:type="dxa"/>
          </w:tcPr>
          <w:p>
            <w:pPr>
              <w:pStyle w:val="TableParagraph"/>
              <w:spacing w:before="63"/>
              <w:ind w:left="50"/>
              <w:rPr>
                <w:b/>
                <w:sz w:val="16"/>
              </w:rPr>
            </w:pPr>
            <w:r>
              <w:rPr>
                <w:b/>
                <w:spacing w:val="-2"/>
                <w:sz w:val="16"/>
              </w:rPr>
              <w:t>PIT41</w:t>
            </w:r>
          </w:p>
        </w:tc>
        <w:tc>
          <w:tcPr>
            <w:tcW w:w="4020" w:type="dxa"/>
          </w:tcPr>
          <w:p>
            <w:pPr>
              <w:pStyle w:val="TableParagraph"/>
              <w:spacing w:before="63"/>
              <w:ind w:left="272"/>
              <w:rPr>
                <w:b/>
                <w:sz w:val="16"/>
              </w:rPr>
            </w:pPr>
            <w:r>
              <w:rPr>
                <w:b/>
                <w:spacing w:val="-2"/>
                <w:sz w:val="16"/>
              </w:rPr>
              <w:t>PITTSBURGH</w:t>
            </w:r>
            <w:r>
              <w:rPr>
                <w:b/>
                <w:spacing w:val="15"/>
                <w:sz w:val="16"/>
              </w:rPr>
              <w:t> </w:t>
            </w:r>
            <w:r>
              <w:rPr>
                <w:b/>
                <w:spacing w:val="-2"/>
                <w:sz w:val="16"/>
              </w:rPr>
              <w:t>POST-GAZETTE</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10-2519.549.000.00.00/2510540</w:t>
            </w:r>
          </w:p>
        </w:tc>
        <w:tc>
          <w:tcPr>
            <w:tcW w:w="4985" w:type="dxa"/>
          </w:tcPr>
          <w:p>
            <w:pPr>
              <w:pStyle w:val="TableParagraph"/>
              <w:spacing w:before="33"/>
              <w:ind w:left="272"/>
              <w:rPr>
                <w:sz w:val="16"/>
              </w:rPr>
            </w:pPr>
            <w:r>
              <w:rPr>
                <w:sz w:val="16"/>
              </w:rPr>
              <w:t>REQUEST</w:t>
            </w:r>
            <w:r>
              <w:rPr>
                <w:spacing w:val="-5"/>
                <w:sz w:val="16"/>
              </w:rPr>
              <w:t> </w:t>
            </w:r>
            <w:r>
              <w:rPr>
                <w:sz w:val="16"/>
              </w:rPr>
              <w:t>FOR</w:t>
            </w:r>
            <w:r>
              <w:rPr>
                <w:spacing w:val="-4"/>
                <w:sz w:val="16"/>
              </w:rPr>
              <w:t> </w:t>
            </w:r>
            <w:r>
              <w:rPr>
                <w:sz w:val="16"/>
              </w:rPr>
              <w:t>PROPOSALS</w:t>
            </w:r>
            <w:r>
              <w:rPr>
                <w:spacing w:val="36"/>
                <w:sz w:val="16"/>
              </w:rPr>
              <w:t> </w:t>
            </w:r>
            <w:r>
              <w:rPr>
                <w:sz w:val="16"/>
              </w:rPr>
              <w:t>10/8,</w:t>
            </w:r>
            <w:r>
              <w:rPr>
                <w:spacing w:val="-5"/>
                <w:sz w:val="16"/>
              </w:rPr>
              <w:t> </w:t>
            </w:r>
            <w:r>
              <w:rPr>
                <w:sz w:val="16"/>
              </w:rPr>
              <w:t>10/15</w:t>
            </w:r>
            <w:r>
              <w:rPr>
                <w:spacing w:val="-4"/>
                <w:sz w:val="16"/>
              </w:rPr>
              <w:t> </w:t>
            </w:r>
            <w:r>
              <w:rPr>
                <w:sz w:val="16"/>
              </w:rPr>
              <w:t>&amp;</w:t>
            </w:r>
            <w:r>
              <w:rPr>
                <w:spacing w:val="-4"/>
                <w:sz w:val="16"/>
              </w:rPr>
              <w:t> </w:t>
            </w:r>
            <w:r>
              <w:rPr>
                <w:spacing w:val="-2"/>
                <w:sz w:val="16"/>
              </w:rPr>
              <w:t>10/22/23</w:t>
            </w:r>
          </w:p>
        </w:tc>
        <w:tc>
          <w:tcPr>
            <w:tcW w:w="1640" w:type="dxa"/>
          </w:tcPr>
          <w:p>
            <w:pPr>
              <w:pStyle w:val="TableParagraph"/>
              <w:spacing w:before="33"/>
              <w:ind w:right="1"/>
              <w:jc w:val="right"/>
              <w:rPr>
                <w:sz w:val="16"/>
              </w:rPr>
            </w:pPr>
            <w:r>
              <w:rPr>
                <w:spacing w:val="-2"/>
                <w:sz w:val="16"/>
              </w:rPr>
              <w:t>$855.00</w:t>
            </w:r>
          </w:p>
        </w:tc>
      </w:tr>
      <w:tr>
        <w:trPr>
          <w:trHeight w:val="285" w:hRule="atLeast"/>
        </w:trPr>
        <w:tc>
          <w:tcPr>
            <w:tcW w:w="827" w:type="dxa"/>
          </w:tcPr>
          <w:p>
            <w:pPr>
              <w:pStyle w:val="TableParagraph"/>
              <w:spacing w:before="63"/>
              <w:ind w:left="50"/>
              <w:rPr>
                <w:b/>
                <w:sz w:val="16"/>
              </w:rPr>
            </w:pPr>
            <w:r>
              <w:rPr>
                <w:b/>
                <w:spacing w:val="-2"/>
                <w:sz w:val="16"/>
              </w:rPr>
              <w:t>PIT56</w:t>
            </w:r>
          </w:p>
        </w:tc>
        <w:tc>
          <w:tcPr>
            <w:tcW w:w="4020" w:type="dxa"/>
          </w:tcPr>
          <w:p>
            <w:pPr>
              <w:pStyle w:val="TableParagraph"/>
              <w:spacing w:before="63"/>
              <w:ind w:left="272"/>
              <w:rPr>
                <w:b/>
                <w:sz w:val="16"/>
              </w:rPr>
            </w:pPr>
            <w:r>
              <w:rPr>
                <w:b/>
                <w:sz w:val="16"/>
              </w:rPr>
              <w:t>PITTSBURGH</w:t>
            </w:r>
            <w:r>
              <w:rPr>
                <w:b/>
                <w:spacing w:val="-8"/>
                <w:sz w:val="16"/>
              </w:rPr>
              <w:t> </w:t>
            </w:r>
            <w:r>
              <w:rPr>
                <w:b/>
                <w:sz w:val="16"/>
              </w:rPr>
              <w:t>TROPHY</w:t>
            </w:r>
            <w:r>
              <w:rPr>
                <w:b/>
                <w:spacing w:val="-8"/>
                <w:sz w:val="16"/>
              </w:rPr>
              <w:t> </w:t>
            </w:r>
            <w:r>
              <w:rPr>
                <w:b/>
                <w:spacing w:val="-5"/>
                <w:sz w:val="16"/>
              </w:rPr>
              <w:t>CO.</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10-2310.610.000.00.00/2310610</w:t>
            </w:r>
          </w:p>
        </w:tc>
        <w:tc>
          <w:tcPr>
            <w:tcW w:w="4985" w:type="dxa"/>
          </w:tcPr>
          <w:p>
            <w:pPr>
              <w:pStyle w:val="TableParagraph"/>
              <w:spacing w:before="33"/>
              <w:ind w:left="272"/>
              <w:rPr>
                <w:sz w:val="16"/>
              </w:rPr>
            </w:pPr>
            <w:r>
              <w:rPr>
                <w:sz w:val="16"/>
              </w:rPr>
              <w:t>NAME</w:t>
            </w:r>
            <w:r>
              <w:rPr>
                <w:spacing w:val="-4"/>
                <w:sz w:val="16"/>
              </w:rPr>
              <w:t> </w:t>
            </w:r>
            <w:r>
              <w:rPr>
                <w:sz w:val="16"/>
              </w:rPr>
              <w:t>PLATES</w:t>
            </w:r>
            <w:r>
              <w:rPr>
                <w:spacing w:val="-4"/>
                <w:sz w:val="16"/>
              </w:rPr>
              <w:t> </w:t>
            </w:r>
            <w:r>
              <w:rPr>
                <w:sz w:val="16"/>
              </w:rPr>
              <w:t>FOR</w:t>
            </w:r>
            <w:r>
              <w:rPr>
                <w:spacing w:val="-4"/>
                <w:sz w:val="16"/>
              </w:rPr>
              <w:t> </w:t>
            </w:r>
            <w:r>
              <w:rPr>
                <w:sz w:val="16"/>
              </w:rPr>
              <w:t>D</w:t>
            </w:r>
            <w:r>
              <w:rPr>
                <w:spacing w:val="-4"/>
                <w:sz w:val="16"/>
              </w:rPr>
              <w:t> </w:t>
            </w:r>
            <w:r>
              <w:rPr>
                <w:sz w:val="16"/>
              </w:rPr>
              <w:t>PETRANCOSTA</w:t>
            </w:r>
            <w:r>
              <w:rPr>
                <w:spacing w:val="-4"/>
                <w:sz w:val="16"/>
              </w:rPr>
              <w:t> </w:t>
            </w:r>
            <w:r>
              <w:rPr>
                <w:sz w:val="16"/>
              </w:rPr>
              <w:t>&amp;</w:t>
            </w:r>
            <w:r>
              <w:rPr>
                <w:spacing w:val="-4"/>
                <w:sz w:val="16"/>
              </w:rPr>
              <w:t> </w:t>
            </w:r>
            <w:r>
              <w:rPr>
                <w:sz w:val="16"/>
              </w:rPr>
              <w:t>J</w:t>
            </w:r>
            <w:r>
              <w:rPr>
                <w:spacing w:val="-3"/>
                <w:sz w:val="16"/>
              </w:rPr>
              <w:t> </w:t>
            </w:r>
            <w:r>
              <w:rPr>
                <w:spacing w:val="-2"/>
                <w:sz w:val="16"/>
              </w:rPr>
              <w:t>HOHLWEG</w:t>
            </w:r>
          </w:p>
        </w:tc>
        <w:tc>
          <w:tcPr>
            <w:tcW w:w="1640" w:type="dxa"/>
          </w:tcPr>
          <w:p>
            <w:pPr>
              <w:pStyle w:val="TableParagraph"/>
              <w:spacing w:before="33"/>
              <w:ind w:right="2"/>
              <w:jc w:val="right"/>
              <w:rPr>
                <w:sz w:val="16"/>
              </w:rPr>
            </w:pPr>
            <w:r>
              <w:rPr>
                <w:spacing w:val="-2"/>
                <w:sz w:val="16"/>
              </w:rPr>
              <w:t>$92.40</w:t>
            </w:r>
          </w:p>
        </w:tc>
      </w:tr>
      <w:tr>
        <w:trPr>
          <w:trHeight w:val="285" w:hRule="atLeast"/>
        </w:trPr>
        <w:tc>
          <w:tcPr>
            <w:tcW w:w="827" w:type="dxa"/>
          </w:tcPr>
          <w:p>
            <w:pPr>
              <w:pStyle w:val="TableParagraph"/>
              <w:spacing w:before="63"/>
              <w:ind w:left="50"/>
              <w:rPr>
                <w:b/>
                <w:sz w:val="16"/>
              </w:rPr>
            </w:pPr>
            <w:r>
              <w:rPr>
                <w:b/>
                <w:spacing w:val="-2"/>
                <w:sz w:val="16"/>
              </w:rPr>
              <w:t>PRO04</w:t>
            </w:r>
          </w:p>
        </w:tc>
        <w:tc>
          <w:tcPr>
            <w:tcW w:w="4020" w:type="dxa"/>
          </w:tcPr>
          <w:p>
            <w:pPr>
              <w:pStyle w:val="TableParagraph"/>
              <w:spacing w:before="63"/>
              <w:ind w:left="272"/>
              <w:rPr>
                <w:b/>
                <w:sz w:val="16"/>
              </w:rPr>
            </w:pPr>
            <w:r>
              <w:rPr>
                <w:b/>
                <w:sz w:val="16"/>
              </w:rPr>
              <w:t>PROFESSIONAL</w:t>
            </w:r>
            <w:r>
              <w:rPr>
                <w:b/>
                <w:spacing w:val="-8"/>
                <w:sz w:val="16"/>
              </w:rPr>
              <w:t> </w:t>
            </w:r>
            <w:r>
              <w:rPr>
                <w:b/>
                <w:sz w:val="16"/>
              </w:rPr>
              <w:t>IRRIGATION</w:t>
            </w:r>
            <w:r>
              <w:rPr>
                <w:b/>
                <w:spacing w:val="-7"/>
                <w:sz w:val="16"/>
              </w:rPr>
              <w:t> </w:t>
            </w:r>
            <w:r>
              <w:rPr>
                <w:b/>
                <w:sz w:val="16"/>
              </w:rPr>
              <w:t>&amp;</w:t>
            </w:r>
            <w:r>
              <w:rPr>
                <w:b/>
                <w:spacing w:val="-8"/>
                <w:sz w:val="16"/>
              </w:rPr>
              <w:t> </w:t>
            </w:r>
            <w:r>
              <w:rPr>
                <w:b/>
                <w:sz w:val="16"/>
              </w:rPr>
              <w:t>DESIGN,</w:t>
            </w:r>
            <w:r>
              <w:rPr>
                <w:b/>
                <w:spacing w:val="-7"/>
                <w:sz w:val="16"/>
              </w:rPr>
              <w:t> </w:t>
            </w:r>
            <w:r>
              <w:rPr>
                <w:b/>
                <w:spacing w:val="-4"/>
                <w:sz w:val="16"/>
              </w:rPr>
              <w:t>INC.</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10-2630.431.000.31.00/263043131</w:t>
            </w:r>
          </w:p>
        </w:tc>
        <w:tc>
          <w:tcPr>
            <w:tcW w:w="4985" w:type="dxa"/>
          </w:tcPr>
          <w:p>
            <w:pPr>
              <w:pStyle w:val="TableParagraph"/>
              <w:spacing w:before="33"/>
              <w:ind w:left="272"/>
              <w:rPr>
                <w:sz w:val="16"/>
              </w:rPr>
            </w:pPr>
            <w:r>
              <w:rPr>
                <w:sz w:val="16"/>
              </w:rPr>
              <w:t>Care&amp;upkeep</w:t>
            </w:r>
            <w:r>
              <w:rPr>
                <w:spacing w:val="-5"/>
                <w:sz w:val="16"/>
              </w:rPr>
              <w:t> </w:t>
            </w:r>
            <w:r>
              <w:rPr>
                <w:sz w:val="16"/>
              </w:rPr>
              <w:t>Of</w:t>
            </w:r>
            <w:r>
              <w:rPr>
                <w:spacing w:val="-5"/>
                <w:sz w:val="16"/>
              </w:rPr>
              <w:t> </w:t>
            </w:r>
            <w:r>
              <w:rPr>
                <w:sz w:val="16"/>
              </w:rPr>
              <w:t>Grounds</w:t>
            </w:r>
            <w:r>
              <w:rPr>
                <w:spacing w:val="-5"/>
                <w:sz w:val="16"/>
              </w:rPr>
              <w:t> </w:t>
            </w:r>
            <w:r>
              <w:rPr>
                <w:sz w:val="16"/>
              </w:rPr>
              <w:t>-</w:t>
            </w:r>
            <w:r>
              <w:rPr>
                <w:spacing w:val="-5"/>
                <w:sz w:val="16"/>
              </w:rPr>
              <w:t> </w:t>
            </w:r>
            <w:r>
              <w:rPr>
                <w:sz w:val="16"/>
              </w:rPr>
              <w:t>Preventive</w:t>
            </w:r>
            <w:r>
              <w:rPr>
                <w:spacing w:val="-5"/>
                <w:sz w:val="16"/>
              </w:rPr>
              <w:t> </w:t>
            </w:r>
            <w:r>
              <w:rPr>
                <w:spacing w:val="-2"/>
                <w:sz w:val="16"/>
              </w:rPr>
              <w:t>Maintenance</w:t>
            </w:r>
          </w:p>
        </w:tc>
        <w:tc>
          <w:tcPr>
            <w:tcW w:w="1640" w:type="dxa"/>
          </w:tcPr>
          <w:p>
            <w:pPr>
              <w:pStyle w:val="TableParagraph"/>
              <w:spacing w:before="33"/>
              <w:ind w:right="1"/>
              <w:jc w:val="right"/>
              <w:rPr>
                <w:sz w:val="16"/>
              </w:rPr>
            </w:pPr>
            <w:r>
              <w:rPr>
                <w:spacing w:val="-2"/>
                <w:sz w:val="16"/>
              </w:rPr>
              <w:t>$275.00</w:t>
            </w:r>
          </w:p>
        </w:tc>
      </w:tr>
      <w:tr>
        <w:trPr>
          <w:trHeight w:val="270" w:hRule="atLeast"/>
        </w:trPr>
        <w:tc>
          <w:tcPr>
            <w:tcW w:w="827" w:type="dxa"/>
          </w:tcPr>
          <w:p>
            <w:pPr>
              <w:pStyle w:val="TableParagraph"/>
              <w:spacing w:before="63"/>
              <w:ind w:left="50"/>
              <w:rPr>
                <w:b/>
                <w:sz w:val="16"/>
              </w:rPr>
            </w:pPr>
            <w:r>
              <w:rPr>
                <w:b/>
                <w:spacing w:val="-2"/>
                <w:sz w:val="16"/>
              </w:rPr>
              <w:t>BLU03</w:t>
            </w:r>
          </w:p>
        </w:tc>
        <w:tc>
          <w:tcPr>
            <w:tcW w:w="4020" w:type="dxa"/>
          </w:tcPr>
          <w:p>
            <w:pPr>
              <w:pStyle w:val="TableParagraph"/>
              <w:spacing w:before="63"/>
              <w:ind w:left="272"/>
              <w:rPr>
                <w:b/>
                <w:sz w:val="16"/>
              </w:rPr>
            </w:pPr>
            <w:r>
              <w:rPr>
                <w:b/>
                <w:sz w:val="16"/>
              </w:rPr>
              <w:t>BLUEXBALL,</w:t>
            </w:r>
            <w:r>
              <w:rPr>
                <w:b/>
                <w:spacing w:val="-10"/>
                <w:sz w:val="16"/>
              </w:rPr>
              <w:t> </w:t>
            </w:r>
            <w:r>
              <w:rPr>
                <w:b/>
                <w:spacing w:val="-5"/>
                <w:sz w:val="16"/>
              </w:rPr>
              <w:t>LLC</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4020" w:type="dxa"/>
          </w:tcPr>
          <w:p>
            <w:pPr>
              <w:pStyle w:val="TableParagraph"/>
              <w:spacing w:before="18"/>
              <w:ind w:left="272"/>
              <w:rPr>
                <w:b/>
                <w:sz w:val="16"/>
              </w:rPr>
            </w:pPr>
            <w:r>
              <w:rPr>
                <w:b/>
                <w:sz w:val="16"/>
              </w:rPr>
              <w:t>BLUEXBALL,</w:t>
            </w:r>
            <w:r>
              <w:rPr>
                <w:b/>
                <w:spacing w:val="-10"/>
                <w:sz w:val="16"/>
              </w:rPr>
              <w:t> </w:t>
            </w:r>
            <w:r>
              <w:rPr>
                <w:b/>
                <w:spacing w:val="-5"/>
                <w:sz w:val="16"/>
              </w:rPr>
              <w:t>LLC</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10-2650.610.000.00.00/2650610</w:t>
            </w:r>
          </w:p>
        </w:tc>
        <w:tc>
          <w:tcPr>
            <w:tcW w:w="4985" w:type="dxa"/>
          </w:tcPr>
          <w:p>
            <w:pPr>
              <w:pStyle w:val="TableParagraph"/>
              <w:spacing w:before="33"/>
              <w:ind w:left="272"/>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1640" w:type="dxa"/>
          </w:tcPr>
          <w:p>
            <w:pPr>
              <w:pStyle w:val="TableParagraph"/>
              <w:spacing w:before="33"/>
              <w:ind w:right="1"/>
              <w:jc w:val="right"/>
              <w:rPr>
                <w:sz w:val="16"/>
              </w:rPr>
            </w:pPr>
            <w:r>
              <w:rPr>
                <w:spacing w:val="-2"/>
                <w:sz w:val="16"/>
              </w:rPr>
              <w:t>$505.92</w:t>
            </w:r>
          </w:p>
        </w:tc>
      </w:tr>
      <w:tr>
        <w:trPr>
          <w:trHeight w:val="256"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10-2650.752.000.00.00/2650752</w:t>
            </w:r>
          </w:p>
        </w:tc>
        <w:tc>
          <w:tcPr>
            <w:tcW w:w="4985" w:type="dxa"/>
          </w:tcPr>
          <w:p>
            <w:pPr>
              <w:pStyle w:val="TableParagraph"/>
              <w:spacing w:before="25"/>
              <w:ind w:left="272"/>
              <w:rPr>
                <w:sz w:val="16"/>
              </w:rPr>
            </w:pPr>
            <w:r>
              <w:rPr>
                <w:sz w:val="16"/>
              </w:rPr>
              <w:t>Vehicle</w:t>
            </w:r>
            <w:r>
              <w:rPr>
                <w:spacing w:val="-7"/>
                <w:sz w:val="16"/>
              </w:rPr>
              <w:t> </w:t>
            </w:r>
            <w:r>
              <w:rPr>
                <w:sz w:val="16"/>
              </w:rPr>
              <w:t>Oper</w:t>
            </w:r>
            <w:r>
              <w:rPr>
                <w:spacing w:val="-4"/>
                <w:sz w:val="16"/>
              </w:rPr>
              <w:t> </w:t>
            </w:r>
            <w:r>
              <w:rPr>
                <w:sz w:val="16"/>
              </w:rPr>
              <w:t>&amp;</w:t>
            </w:r>
            <w:r>
              <w:rPr>
                <w:spacing w:val="-4"/>
                <w:sz w:val="16"/>
              </w:rPr>
              <w:t> </w:t>
            </w:r>
            <w:r>
              <w:rPr>
                <w:sz w:val="16"/>
              </w:rPr>
              <w:t>Maint</w:t>
            </w:r>
            <w:r>
              <w:rPr>
                <w:spacing w:val="-5"/>
                <w:sz w:val="16"/>
              </w:rPr>
              <w:t> </w:t>
            </w:r>
            <w:r>
              <w:rPr>
                <w:sz w:val="16"/>
              </w:rPr>
              <w:t>-</w:t>
            </w:r>
            <w:r>
              <w:rPr>
                <w:spacing w:val="-4"/>
                <w:sz w:val="16"/>
              </w:rPr>
              <w:t> </w:t>
            </w:r>
            <w:r>
              <w:rPr>
                <w:sz w:val="16"/>
              </w:rPr>
              <w:t>Capital</w:t>
            </w:r>
            <w:r>
              <w:rPr>
                <w:spacing w:val="-4"/>
                <w:sz w:val="16"/>
              </w:rPr>
              <w:t> </w:t>
            </w:r>
            <w:r>
              <w:rPr>
                <w:sz w:val="16"/>
              </w:rPr>
              <w:t>Equipment</w:t>
            </w:r>
            <w:r>
              <w:rPr>
                <w:spacing w:val="-5"/>
                <w:sz w:val="16"/>
              </w:rPr>
              <w:t> </w:t>
            </w:r>
            <w:r>
              <w:rPr>
                <w:sz w:val="16"/>
              </w:rPr>
              <w:t>-</w:t>
            </w:r>
            <w:r>
              <w:rPr>
                <w:spacing w:val="-4"/>
                <w:sz w:val="16"/>
              </w:rPr>
              <w:t> </w:t>
            </w:r>
            <w:r>
              <w:rPr>
                <w:sz w:val="16"/>
              </w:rPr>
              <w:t>Original</w:t>
            </w:r>
            <w:r>
              <w:rPr>
                <w:spacing w:val="-4"/>
                <w:sz w:val="16"/>
              </w:rPr>
              <w:t> </w:t>
            </w:r>
            <w:r>
              <w:rPr>
                <w:sz w:val="16"/>
              </w:rPr>
              <w:t>And</w:t>
            </w:r>
            <w:r>
              <w:rPr>
                <w:spacing w:val="-4"/>
                <w:sz w:val="16"/>
              </w:rPr>
              <w:t> Addi</w:t>
            </w:r>
          </w:p>
        </w:tc>
        <w:tc>
          <w:tcPr>
            <w:tcW w:w="1640" w:type="dxa"/>
            <w:tcBorders>
              <w:bottom w:val="single" w:sz="6" w:space="0" w:color="000000"/>
            </w:tcBorders>
          </w:tcPr>
          <w:p>
            <w:pPr>
              <w:pStyle w:val="TableParagraph"/>
              <w:spacing w:before="25"/>
              <w:jc w:val="right"/>
              <w:rPr>
                <w:sz w:val="16"/>
              </w:rPr>
            </w:pPr>
            <w:r>
              <w:rPr>
                <w:spacing w:val="-2"/>
                <w:sz w:val="16"/>
              </w:rPr>
              <w:t>$7,000.00</w:t>
            </w:r>
          </w:p>
        </w:tc>
      </w:tr>
      <w:tr>
        <w:trPr>
          <w:trHeight w:val="278" w:hRule="atLeast"/>
        </w:trPr>
        <w:tc>
          <w:tcPr>
            <w:tcW w:w="827" w:type="dxa"/>
          </w:tcPr>
          <w:p>
            <w:pPr>
              <w:pStyle w:val="TableParagraph"/>
              <w:rPr>
                <w:rFonts w:ascii="Times New Roman"/>
                <w:sz w:val="16"/>
              </w:rPr>
            </w:pPr>
          </w:p>
        </w:tc>
        <w:tc>
          <w:tcPr>
            <w:tcW w:w="4020" w:type="dxa"/>
          </w:tcPr>
          <w:p>
            <w:pPr>
              <w:pStyle w:val="TableParagraph"/>
              <w:rPr>
                <w:rFonts w:ascii="Times New Roman"/>
                <w:sz w:val="16"/>
              </w:rPr>
            </w:pPr>
          </w:p>
        </w:tc>
        <w:tc>
          <w:tcPr>
            <w:tcW w:w="4985"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$7,505.92</w:t>
            </w:r>
          </w:p>
        </w:tc>
      </w:tr>
      <w:tr>
        <w:trPr>
          <w:trHeight w:val="282" w:hRule="atLeast"/>
        </w:trPr>
        <w:tc>
          <w:tcPr>
            <w:tcW w:w="827" w:type="dxa"/>
          </w:tcPr>
          <w:p>
            <w:pPr>
              <w:pStyle w:val="TableParagraph"/>
              <w:spacing w:before="60"/>
              <w:ind w:left="50"/>
              <w:rPr>
                <w:b/>
                <w:sz w:val="16"/>
              </w:rPr>
            </w:pPr>
            <w:r>
              <w:rPr>
                <w:b/>
                <w:spacing w:val="-4"/>
                <w:sz w:val="16"/>
              </w:rPr>
              <w:t>SR35</w:t>
            </w:r>
          </w:p>
        </w:tc>
        <w:tc>
          <w:tcPr>
            <w:tcW w:w="4020" w:type="dxa"/>
          </w:tcPr>
          <w:p>
            <w:pPr>
              <w:pStyle w:val="TableParagraph"/>
              <w:spacing w:before="60"/>
              <w:ind w:left="272"/>
              <w:rPr>
                <w:b/>
                <w:sz w:val="16"/>
              </w:rPr>
            </w:pPr>
            <w:r>
              <w:rPr>
                <w:b/>
                <w:sz w:val="16"/>
              </w:rPr>
              <w:t>SHIRLEY</w:t>
            </w:r>
            <w:r>
              <w:rPr>
                <w:b/>
                <w:spacing w:val="-7"/>
                <w:sz w:val="16"/>
              </w:rPr>
              <w:t> </w:t>
            </w:r>
            <w:r>
              <w:rPr>
                <w:b/>
                <w:spacing w:val="-2"/>
                <w:sz w:val="16"/>
              </w:rPr>
              <w:t>RANKIN</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468"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10-2271.581.000.31.00/227158131</w:t>
            </w:r>
          </w:p>
        </w:tc>
        <w:tc>
          <w:tcPr>
            <w:tcW w:w="4985" w:type="dxa"/>
          </w:tcPr>
          <w:p>
            <w:pPr>
              <w:pStyle w:val="TableParagraph"/>
              <w:spacing w:before="33"/>
              <w:ind w:left="272" w:right="51"/>
              <w:rPr>
                <w:sz w:val="16"/>
              </w:rPr>
            </w:pPr>
            <w:r>
              <w:rPr>
                <w:sz w:val="16"/>
              </w:rPr>
              <w:t>MILEAGE</w:t>
            </w:r>
            <w:r>
              <w:rPr>
                <w:spacing w:val="-7"/>
                <w:sz w:val="16"/>
              </w:rPr>
              <w:t> </w:t>
            </w:r>
            <w:r>
              <w:rPr>
                <w:sz w:val="16"/>
              </w:rPr>
              <w:t>FOR</w:t>
            </w:r>
            <w:r>
              <w:rPr>
                <w:spacing w:val="-7"/>
                <w:sz w:val="16"/>
              </w:rPr>
              <w:t> </w:t>
            </w:r>
            <w:r>
              <w:rPr>
                <w:sz w:val="16"/>
              </w:rPr>
              <w:t>PMEA</w:t>
            </w:r>
            <w:r>
              <w:rPr>
                <w:spacing w:val="-7"/>
                <w:sz w:val="16"/>
              </w:rPr>
              <w:t> </w:t>
            </w:r>
            <w:r>
              <w:rPr>
                <w:sz w:val="16"/>
              </w:rPr>
              <w:t>HONORS</w:t>
            </w:r>
            <w:r>
              <w:rPr>
                <w:spacing w:val="-7"/>
                <w:sz w:val="16"/>
              </w:rPr>
              <w:t> </w:t>
            </w:r>
            <w:r>
              <w:rPr>
                <w:sz w:val="16"/>
              </w:rPr>
              <w:t>ORCHESTRA</w:t>
            </w:r>
            <w:r>
              <w:rPr>
                <w:spacing w:val="-7"/>
                <w:sz w:val="16"/>
              </w:rPr>
              <w:t> </w:t>
            </w:r>
            <w:r>
              <w:rPr>
                <w:sz w:val="16"/>
              </w:rPr>
              <w:t>-</w:t>
            </w:r>
            <w:r>
              <w:rPr>
                <w:spacing w:val="-7"/>
                <w:sz w:val="16"/>
              </w:rPr>
              <w:t> </w:t>
            </w:r>
            <w:r>
              <w:rPr>
                <w:sz w:val="16"/>
              </w:rPr>
              <w:t>9/18,</w:t>
            </w:r>
            <w:r>
              <w:rPr>
                <w:spacing w:val="-7"/>
                <w:sz w:val="16"/>
              </w:rPr>
              <w:t> </w:t>
            </w:r>
            <w:r>
              <w:rPr>
                <w:sz w:val="16"/>
              </w:rPr>
              <w:t>11/7, 11/18, 2023</w:t>
            </w:r>
          </w:p>
        </w:tc>
        <w:tc>
          <w:tcPr>
            <w:tcW w:w="1640" w:type="dxa"/>
          </w:tcPr>
          <w:p>
            <w:pPr>
              <w:pStyle w:val="TableParagraph"/>
              <w:spacing w:before="33"/>
              <w:ind w:right="2"/>
              <w:jc w:val="right"/>
              <w:rPr>
                <w:sz w:val="16"/>
              </w:rPr>
            </w:pPr>
            <w:r>
              <w:rPr>
                <w:spacing w:val="-2"/>
                <w:sz w:val="16"/>
              </w:rPr>
              <w:t>$90.11</w:t>
            </w:r>
          </w:p>
        </w:tc>
      </w:tr>
      <w:tr>
        <w:trPr>
          <w:trHeight w:val="285" w:hRule="atLeast"/>
        </w:trPr>
        <w:tc>
          <w:tcPr>
            <w:tcW w:w="827" w:type="dxa"/>
          </w:tcPr>
          <w:p>
            <w:pPr>
              <w:pStyle w:val="TableParagraph"/>
              <w:spacing w:before="63"/>
              <w:ind w:left="50"/>
              <w:rPr>
                <w:b/>
                <w:sz w:val="16"/>
              </w:rPr>
            </w:pPr>
            <w:r>
              <w:rPr>
                <w:b/>
                <w:spacing w:val="-2"/>
                <w:sz w:val="16"/>
              </w:rPr>
              <w:t>REC11</w:t>
            </w:r>
          </w:p>
        </w:tc>
        <w:tc>
          <w:tcPr>
            <w:tcW w:w="4020" w:type="dxa"/>
          </w:tcPr>
          <w:p>
            <w:pPr>
              <w:pStyle w:val="TableParagraph"/>
              <w:spacing w:before="63"/>
              <w:ind w:left="272"/>
              <w:rPr>
                <w:b/>
                <w:sz w:val="16"/>
              </w:rPr>
            </w:pPr>
            <w:r>
              <w:rPr>
                <w:b/>
                <w:sz w:val="16"/>
              </w:rPr>
              <w:t>KERA</w:t>
            </w:r>
            <w:r>
              <w:rPr>
                <w:b/>
                <w:spacing w:val="-4"/>
                <w:sz w:val="16"/>
              </w:rPr>
              <w:t> </w:t>
            </w:r>
            <w:r>
              <w:rPr>
                <w:b/>
                <w:spacing w:val="-2"/>
                <w:sz w:val="16"/>
              </w:rPr>
              <w:t>RECCE</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10-2140.330.000.10.00/214033010</w:t>
            </w:r>
          </w:p>
        </w:tc>
        <w:tc>
          <w:tcPr>
            <w:tcW w:w="4985" w:type="dxa"/>
          </w:tcPr>
          <w:p>
            <w:pPr>
              <w:pStyle w:val="TableParagraph"/>
              <w:spacing w:before="33"/>
              <w:ind w:left="272"/>
              <w:rPr>
                <w:sz w:val="16"/>
              </w:rPr>
            </w:pPr>
            <w:r>
              <w:rPr>
                <w:sz w:val="16"/>
              </w:rPr>
              <w:t>HT</w:t>
            </w:r>
            <w:r>
              <w:rPr>
                <w:spacing w:val="40"/>
                <w:sz w:val="16"/>
              </w:rPr>
              <w:t> </w:t>
            </w:r>
            <w:r>
              <w:rPr>
                <w:sz w:val="16"/>
              </w:rPr>
              <w:t>DART</w:t>
            </w:r>
            <w:r>
              <w:rPr>
                <w:spacing w:val="-2"/>
                <w:sz w:val="16"/>
              </w:rPr>
              <w:t> EVALUATION</w:t>
            </w:r>
          </w:p>
        </w:tc>
        <w:tc>
          <w:tcPr>
            <w:tcW w:w="1640" w:type="dxa"/>
          </w:tcPr>
          <w:p>
            <w:pPr>
              <w:pStyle w:val="TableParagraph"/>
              <w:spacing w:before="33"/>
              <w:ind w:right="1"/>
              <w:jc w:val="right"/>
              <w:rPr>
                <w:sz w:val="16"/>
              </w:rPr>
            </w:pPr>
            <w:r>
              <w:rPr>
                <w:spacing w:val="-2"/>
                <w:sz w:val="16"/>
              </w:rPr>
              <w:t>$600.00</w:t>
            </w:r>
          </w:p>
        </w:tc>
      </w:tr>
      <w:tr>
        <w:trPr>
          <w:trHeight w:val="256"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10-2140.330.000.10.00/214033010</w:t>
            </w:r>
          </w:p>
        </w:tc>
        <w:tc>
          <w:tcPr>
            <w:tcW w:w="4985" w:type="dxa"/>
          </w:tcPr>
          <w:p>
            <w:pPr>
              <w:pStyle w:val="TableParagraph"/>
              <w:spacing w:before="25"/>
              <w:ind w:left="272"/>
              <w:rPr>
                <w:sz w:val="16"/>
              </w:rPr>
            </w:pPr>
            <w:r>
              <w:rPr>
                <w:sz w:val="16"/>
              </w:rPr>
              <w:t>SP</w:t>
            </w:r>
            <w:r>
              <w:rPr>
                <w:spacing w:val="-4"/>
                <w:sz w:val="16"/>
              </w:rPr>
              <w:t> </w:t>
            </w:r>
            <w:r>
              <w:rPr>
                <w:sz w:val="16"/>
              </w:rPr>
              <w:t>&amp;</w:t>
            </w:r>
            <w:r>
              <w:rPr>
                <w:spacing w:val="-4"/>
                <w:sz w:val="16"/>
              </w:rPr>
              <w:t> </w:t>
            </w:r>
            <w:r>
              <w:rPr>
                <w:sz w:val="16"/>
              </w:rPr>
              <w:t>AB</w:t>
            </w:r>
            <w:r>
              <w:rPr>
                <w:spacing w:val="36"/>
                <w:sz w:val="16"/>
              </w:rPr>
              <w:t> </w:t>
            </w:r>
            <w:r>
              <w:rPr>
                <w:sz w:val="16"/>
              </w:rPr>
              <w:t>INITIAL</w:t>
            </w:r>
            <w:r>
              <w:rPr>
                <w:spacing w:val="-3"/>
                <w:sz w:val="16"/>
              </w:rPr>
              <w:t> </w:t>
            </w:r>
            <w:r>
              <w:rPr>
                <w:sz w:val="16"/>
              </w:rPr>
              <w:t>EVALUATIONS</w:t>
            </w:r>
            <w:r>
              <w:rPr>
                <w:spacing w:val="-4"/>
                <w:sz w:val="16"/>
              </w:rPr>
              <w:t> </w:t>
            </w:r>
            <w:r>
              <w:rPr>
                <w:spacing w:val="-2"/>
                <w:sz w:val="16"/>
              </w:rPr>
              <w:t>(DART)</w:t>
            </w:r>
          </w:p>
        </w:tc>
        <w:tc>
          <w:tcPr>
            <w:tcW w:w="1640" w:type="dxa"/>
            <w:tcBorders>
              <w:bottom w:val="single" w:sz="6" w:space="0" w:color="000000"/>
            </w:tcBorders>
          </w:tcPr>
          <w:p>
            <w:pPr>
              <w:pStyle w:val="TableParagraph"/>
              <w:spacing w:before="25"/>
              <w:jc w:val="right"/>
              <w:rPr>
                <w:sz w:val="16"/>
              </w:rPr>
            </w:pPr>
            <w:r>
              <w:rPr>
                <w:spacing w:val="-2"/>
                <w:sz w:val="16"/>
              </w:rPr>
              <w:t>$1,200.00</w:t>
            </w:r>
          </w:p>
        </w:tc>
      </w:tr>
      <w:tr>
        <w:trPr>
          <w:trHeight w:val="278" w:hRule="atLeast"/>
        </w:trPr>
        <w:tc>
          <w:tcPr>
            <w:tcW w:w="827" w:type="dxa"/>
          </w:tcPr>
          <w:p>
            <w:pPr>
              <w:pStyle w:val="TableParagraph"/>
              <w:rPr>
                <w:rFonts w:ascii="Times New Roman"/>
                <w:sz w:val="16"/>
              </w:rPr>
            </w:pPr>
          </w:p>
        </w:tc>
        <w:tc>
          <w:tcPr>
            <w:tcW w:w="4020" w:type="dxa"/>
          </w:tcPr>
          <w:p>
            <w:pPr>
              <w:pStyle w:val="TableParagraph"/>
              <w:rPr>
                <w:rFonts w:ascii="Times New Roman"/>
                <w:sz w:val="16"/>
              </w:rPr>
            </w:pPr>
          </w:p>
        </w:tc>
        <w:tc>
          <w:tcPr>
            <w:tcW w:w="4985"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before="24"/>
              <w:jc w:val="right"/>
              <w:rPr>
                <w:b/>
                <w:sz w:val="16"/>
              </w:rPr>
            </w:pPr>
            <w:r>
              <w:rPr>
                <w:b/>
                <w:spacing w:val="-2"/>
                <w:sz w:val="16"/>
              </w:rPr>
              <w:t>$1,800.00</w:t>
            </w:r>
          </w:p>
        </w:tc>
      </w:tr>
      <w:tr>
        <w:trPr>
          <w:trHeight w:val="282" w:hRule="atLeast"/>
        </w:trPr>
        <w:tc>
          <w:tcPr>
            <w:tcW w:w="827" w:type="dxa"/>
          </w:tcPr>
          <w:p>
            <w:pPr>
              <w:pStyle w:val="TableParagraph"/>
              <w:spacing w:before="60"/>
              <w:ind w:left="50"/>
              <w:rPr>
                <w:b/>
                <w:sz w:val="16"/>
              </w:rPr>
            </w:pPr>
            <w:r>
              <w:rPr>
                <w:b/>
                <w:spacing w:val="-2"/>
                <w:sz w:val="16"/>
              </w:rPr>
              <w:t>ROB24</w:t>
            </w:r>
          </w:p>
        </w:tc>
        <w:tc>
          <w:tcPr>
            <w:tcW w:w="4020" w:type="dxa"/>
          </w:tcPr>
          <w:p>
            <w:pPr>
              <w:pStyle w:val="TableParagraph"/>
              <w:spacing w:before="60"/>
              <w:ind w:left="272"/>
              <w:rPr>
                <w:b/>
                <w:sz w:val="16"/>
              </w:rPr>
            </w:pPr>
            <w:r>
              <w:rPr>
                <w:b/>
                <w:sz w:val="16"/>
              </w:rPr>
              <w:t>SAMANTHA</w:t>
            </w:r>
            <w:r>
              <w:rPr>
                <w:b/>
                <w:spacing w:val="-8"/>
                <w:sz w:val="16"/>
              </w:rPr>
              <w:t> </w:t>
            </w:r>
            <w:r>
              <w:rPr>
                <w:b/>
                <w:spacing w:val="-2"/>
                <w:sz w:val="16"/>
              </w:rPr>
              <w:t>ROBBINS</w:t>
            </w:r>
          </w:p>
        </w:tc>
        <w:tc>
          <w:tcPr>
            <w:tcW w:w="4985"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20" w:type="dxa"/>
          </w:tcPr>
          <w:p>
            <w:pPr>
              <w:pStyle w:val="TableParagraph"/>
              <w:spacing w:before="33"/>
              <w:ind w:left="242"/>
              <w:rPr>
                <w:sz w:val="16"/>
              </w:rPr>
            </w:pPr>
            <w:r>
              <w:rPr>
                <w:spacing w:val="-2"/>
                <w:sz w:val="16"/>
              </w:rPr>
              <w:t>10-1110.582.000.31.00/1158231</w:t>
            </w:r>
          </w:p>
        </w:tc>
        <w:tc>
          <w:tcPr>
            <w:tcW w:w="4985" w:type="dxa"/>
          </w:tcPr>
          <w:p>
            <w:pPr>
              <w:pStyle w:val="TableParagraph"/>
              <w:spacing w:before="33"/>
              <w:ind w:left="272"/>
              <w:rPr>
                <w:sz w:val="16"/>
              </w:rPr>
            </w:pPr>
            <w:r>
              <w:rPr>
                <w:sz w:val="16"/>
              </w:rPr>
              <w:t>TRAVELING</w:t>
            </w:r>
            <w:r>
              <w:rPr>
                <w:spacing w:val="-9"/>
                <w:sz w:val="16"/>
              </w:rPr>
              <w:t> </w:t>
            </w:r>
            <w:r>
              <w:rPr>
                <w:spacing w:val="-2"/>
                <w:sz w:val="16"/>
              </w:rPr>
              <w:t>TEACHER</w:t>
            </w:r>
          </w:p>
        </w:tc>
        <w:tc>
          <w:tcPr>
            <w:tcW w:w="1640" w:type="dxa"/>
          </w:tcPr>
          <w:p>
            <w:pPr>
              <w:pStyle w:val="TableParagraph"/>
              <w:spacing w:before="33"/>
              <w:ind w:right="2"/>
              <w:jc w:val="right"/>
              <w:rPr>
                <w:sz w:val="16"/>
              </w:rPr>
            </w:pPr>
            <w:r>
              <w:rPr>
                <w:spacing w:val="-2"/>
                <w:sz w:val="16"/>
              </w:rPr>
              <w:t>$11.46</w:t>
            </w:r>
          </w:p>
        </w:tc>
      </w:tr>
      <w:tr>
        <w:trPr>
          <w:trHeight w:val="256" w:hRule="atLeast"/>
        </w:trPr>
        <w:tc>
          <w:tcPr>
            <w:tcW w:w="827" w:type="dxa"/>
          </w:tcPr>
          <w:p>
            <w:pPr>
              <w:pStyle w:val="TableParagraph"/>
              <w:rPr>
                <w:rFonts w:ascii="Times New Roman"/>
                <w:sz w:val="16"/>
              </w:rPr>
            </w:pPr>
          </w:p>
        </w:tc>
        <w:tc>
          <w:tcPr>
            <w:tcW w:w="4020" w:type="dxa"/>
          </w:tcPr>
          <w:p>
            <w:pPr>
              <w:pStyle w:val="TableParagraph"/>
              <w:spacing w:before="25"/>
              <w:ind w:left="242"/>
              <w:rPr>
                <w:sz w:val="16"/>
              </w:rPr>
            </w:pPr>
            <w:r>
              <w:rPr>
                <w:spacing w:val="-2"/>
                <w:sz w:val="16"/>
              </w:rPr>
              <w:t>10-1110.582.000.35.00/1158235</w:t>
            </w:r>
          </w:p>
        </w:tc>
        <w:tc>
          <w:tcPr>
            <w:tcW w:w="4985" w:type="dxa"/>
          </w:tcPr>
          <w:p>
            <w:pPr>
              <w:pStyle w:val="TableParagraph"/>
              <w:spacing w:before="25"/>
              <w:ind w:left="272"/>
              <w:rPr>
                <w:sz w:val="16"/>
              </w:rPr>
            </w:pPr>
            <w:r>
              <w:rPr>
                <w:sz w:val="16"/>
              </w:rPr>
              <w:t>TRAVELING</w:t>
            </w:r>
            <w:r>
              <w:rPr>
                <w:spacing w:val="-9"/>
                <w:sz w:val="16"/>
              </w:rPr>
              <w:t> </w:t>
            </w:r>
            <w:r>
              <w:rPr>
                <w:spacing w:val="-2"/>
                <w:sz w:val="16"/>
              </w:rPr>
              <w:t>TEACHER</w:t>
            </w:r>
          </w:p>
        </w:tc>
        <w:tc>
          <w:tcPr>
            <w:tcW w:w="1640" w:type="dxa"/>
            <w:tcBorders>
              <w:bottom w:val="single" w:sz="6" w:space="0" w:color="000000"/>
            </w:tcBorders>
          </w:tcPr>
          <w:p>
            <w:pPr>
              <w:pStyle w:val="TableParagraph"/>
              <w:spacing w:before="25"/>
              <w:ind w:right="2"/>
              <w:jc w:val="right"/>
              <w:rPr>
                <w:sz w:val="16"/>
              </w:rPr>
            </w:pPr>
            <w:r>
              <w:rPr>
                <w:spacing w:val="-2"/>
                <w:sz w:val="16"/>
              </w:rPr>
              <w:t>$11.46</w:t>
            </w:r>
          </w:p>
        </w:tc>
      </w:tr>
      <w:tr>
        <w:trPr>
          <w:trHeight w:val="212" w:hRule="atLeast"/>
        </w:trPr>
        <w:tc>
          <w:tcPr>
            <w:tcW w:w="827" w:type="dxa"/>
          </w:tcPr>
          <w:p>
            <w:pPr>
              <w:pStyle w:val="TableParagraph"/>
              <w:rPr>
                <w:rFonts w:ascii="Times New Roman"/>
                <w:sz w:val="14"/>
              </w:rPr>
            </w:pPr>
          </w:p>
        </w:tc>
        <w:tc>
          <w:tcPr>
            <w:tcW w:w="4020" w:type="dxa"/>
          </w:tcPr>
          <w:p>
            <w:pPr>
              <w:pStyle w:val="TableParagraph"/>
              <w:rPr>
                <w:rFonts w:ascii="Times New Roman"/>
                <w:sz w:val="14"/>
              </w:rPr>
            </w:pPr>
          </w:p>
        </w:tc>
        <w:tc>
          <w:tcPr>
            <w:tcW w:w="4985" w:type="dxa"/>
          </w:tcPr>
          <w:p>
            <w:pPr>
              <w:pStyle w:val="TableParagraph"/>
              <w:spacing w:line="164" w:lineRule="exact" w:before="28"/>
              <w:ind w:right="83"/>
              <w:jc w:val="right"/>
              <w:rPr>
                <w:b/>
                <w:sz w:val="16"/>
              </w:rPr>
            </w:pPr>
            <w:r>
              <w:rPr>
                <w:b/>
                <w:sz w:val="16"/>
              </w:rPr>
              <w:t>Vendor</w:t>
            </w:r>
            <w:r>
              <w:rPr>
                <w:b/>
                <w:spacing w:val="-6"/>
                <w:sz w:val="16"/>
              </w:rPr>
              <w:t> </w:t>
            </w:r>
            <w:r>
              <w:rPr>
                <w:b/>
                <w:spacing w:val="-2"/>
                <w:sz w:val="16"/>
              </w:rPr>
              <w:t>Total</w:t>
            </w:r>
          </w:p>
        </w:tc>
        <w:tc>
          <w:tcPr>
            <w:tcW w:w="1640" w:type="dxa"/>
            <w:tcBorders>
              <w:top w:val="single" w:sz="6" w:space="0" w:color="000000"/>
            </w:tcBorders>
          </w:tcPr>
          <w:p>
            <w:pPr>
              <w:pStyle w:val="TableParagraph"/>
              <w:spacing w:line="168" w:lineRule="exact" w:before="24"/>
              <w:ind w:right="2"/>
              <w:jc w:val="right"/>
              <w:rPr>
                <w:b/>
                <w:sz w:val="16"/>
              </w:rPr>
            </w:pPr>
            <w:r>
              <w:rPr>
                <w:b/>
                <w:spacing w:val="-2"/>
                <w:sz w:val="16"/>
              </w:rPr>
              <w:t>$22.92</w:t>
            </w:r>
          </w:p>
        </w:tc>
      </w:tr>
    </w:tbl>
    <w:p>
      <w:pPr>
        <w:spacing w:after="0" w:line="168" w:lineRule="exact"/>
        <w:jc w:val="right"/>
        <w:rPr>
          <w:sz w:val="16"/>
        </w:rPr>
        <w:sectPr>
          <w:headerReference w:type="default" r:id="rId44"/>
          <w:footerReference w:type="default" r:id="rId45"/>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3611"/>
        <w:gridCol w:w="5396"/>
        <w:gridCol w:w="1639"/>
      </w:tblGrid>
      <w:tr>
        <w:trPr>
          <w:trHeight w:val="216" w:hRule="atLeast"/>
        </w:trPr>
        <w:tc>
          <w:tcPr>
            <w:tcW w:w="822" w:type="dxa"/>
          </w:tcPr>
          <w:p>
            <w:pPr>
              <w:pStyle w:val="TableParagraph"/>
              <w:spacing w:line="179" w:lineRule="exact"/>
              <w:ind w:left="50"/>
              <w:rPr>
                <w:b/>
                <w:sz w:val="16"/>
              </w:rPr>
            </w:pPr>
            <w:r>
              <w:rPr>
                <w:b/>
                <w:spacing w:val="-2"/>
                <w:sz w:val="16"/>
              </w:rPr>
              <w:t>ROS01</w:t>
            </w:r>
          </w:p>
        </w:tc>
        <w:tc>
          <w:tcPr>
            <w:tcW w:w="3611" w:type="dxa"/>
          </w:tcPr>
          <w:p>
            <w:pPr>
              <w:pStyle w:val="TableParagraph"/>
              <w:spacing w:line="179" w:lineRule="exact"/>
              <w:ind w:left="277"/>
              <w:rPr>
                <w:b/>
                <w:sz w:val="16"/>
              </w:rPr>
            </w:pPr>
            <w:r>
              <w:rPr>
                <w:b/>
                <w:sz w:val="16"/>
              </w:rPr>
              <w:t>ROSEN</w:t>
            </w:r>
            <w:r>
              <w:rPr>
                <w:b/>
                <w:spacing w:val="-8"/>
                <w:sz w:val="16"/>
              </w:rPr>
              <w:t> </w:t>
            </w:r>
            <w:r>
              <w:rPr>
                <w:b/>
                <w:sz w:val="16"/>
              </w:rPr>
              <w:t>PUBLISHING</w:t>
            </w:r>
            <w:r>
              <w:rPr>
                <w:b/>
                <w:spacing w:val="-7"/>
                <w:sz w:val="16"/>
              </w:rPr>
              <w:t> </w:t>
            </w:r>
            <w:r>
              <w:rPr>
                <w:b/>
                <w:spacing w:val="-5"/>
                <w:sz w:val="16"/>
              </w:rPr>
              <w:t>CO</w:t>
            </w:r>
          </w:p>
        </w:tc>
        <w:tc>
          <w:tcPr>
            <w:tcW w:w="7035" w:type="dxa"/>
            <w:gridSpan w:val="2"/>
          </w:tcPr>
          <w:p>
            <w:pPr>
              <w:pStyle w:val="TableParagraph"/>
              <w:rPr>
                <w:rFonts w:ascii="Times New Roman"/>
                <w:sz w:val="14"/>
              </w:rPr>
            </w:pPr>
          </w:p>
        </w:tc>
      </w:tr>
      <w:tr>
        <w:trPr>
          <w:trHeight w:val="247"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10-2250.648.000.15.00/225064815</w:t>
            </w:r>
          </w:p>
        </w:tc>
        <w:tc>
          <w:tcPr>
            <w:tcW w:w="5396" w:type="dxa"/>
          </w:tcPr>
          <w:p>
            <w:pPr>
              <w:pStyle w:val="TableParagraph"/>
              <w:spacing w:before="33"/>
              <w:ind w:left="686"/>
              <w:rPr>
                <w:sz w:val="16"/>
              </w:rPr>
            </w:pPr>
            <w:r>
              <w:rPr>
                <w:sz w:val="16"/>
              </w:rPr>
              <w:t>LIBRARY</w:t>
            </w:r>
            <w:r>
              <w:rPr>
                <w:spacing w:val="-6"/>
                <w:sz w:val="16"/>
              </w:rPr>
              <w:t> </w:t>
            </w:r>
            <w:r>
              <w:rPr>
                <w:sz w:val="16"/>
              </w:rPr>
              <w:t>-</w:t>
            </w:r>
            <w:r>
              <w:rPr>
                <w:spacing w:val="-6"/>
                <w:sz w:val="16"/>
              </w:rPr>
              <w:t> </w:t>
            </w:r>
            <w:r>
              <w:rPr>
                <w:sz w:val="16"/>
              </w:rPr>
              <w:t>ELEC</w:t>
            </w:r>
            <w:r>
              <w:rPr>
                <w:spacing w:val="-6"/>
                <w:sz w:val="16"/>
              </w:rPr>
              <w:t> </w:t>
            </w:r>
            <w:r>
              <w:rPr>
                <w:sz w:val="16"/>
              </w:rPr>
              <w:t>MEDIA</w:t>
            </w:r>
            <w:r>
              <w:rPr>
                <w:spacing w:val="-6"/>
                <w:sz w:val="16"/>
              </w:rPr>
              <w:t> </w:t>
            </w:r>
            <w:r>
              <w:rPr>
                <w:sz w:val="16"/>
              </w:rPr>
              <w:t>BOOKS&amp;PERIODICALS</w:t>
            </w:r>
            <w:r>
              <w:rPr>
                <w:spacing w:val="-6"/>
                <w:sz w:val="16"/>
              </w:rPr>
              <w:t> </w:t>
            </w:r>
            <w:r>
              <w:rPr>
                <w:sz w:val="16"/>
              </w:rPr>
              <w:t>-</w:t>
            </w:r>
            <w:r>
              <w:rPr>
                <w:spacing w:val="-5"/>
                <w:sz w:val="16"/>
              </w:rPr>
              <w:t> </w:t>
            </w:r>
            <w:r>
              <w:rPr>
                <w:spacing w:val="-2"/>
                <w:sz w:val="16"/>
              </w:rPr>
              <w:t>SCOTT</w:t>
            </w:r>
          </w:p>
        </w:tc>
        <w:tc>
          <w:tcPr>
            <w:tcW w:w="1639" w:type="dxa"/>
          </w:tcPr>
          <w:p>
            <w:pPr>
              <w:pStyle w:val="TableParagraph"/>
              <w:spacing w:before="33"/>
              <w:jc w:val="right"/>
              <w:rPr>
                <w:sz w:val="16"/>
              </w:rPr>
            </w:pPr>
            <w:r>
              <w:rPr>
                <w:spacing w:val="-2"/>
                <w:sz w:val="16"/>
              </w:rPr>
              <w:t>$34.90</w:t>
            </w:r>
          </w:p>
        </w:tc>
      </w:tr>
      <w:tr>
        <w:trPr>
          <w:trHeight w:val="440"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10-2250.648.000.19.00/225064819</w:t>
            </w:r>
          </w:p>
        </w:tc>
        <w:tc>
          <w:tcPr>
            <w:tcW w:w="5396" w:type="dxa"/>
          </w:tcPr>
          <w:p>
            <w:pPr>
              <w:pStyle w:val="TableParagraph"/>
              <w:spacing w:before="25"/>
              <w:ind w:left="686"/>
              <w:rPr>
                <w:sz w:val="16"/>
              </w:rPr>
            </w:pPr>
            <w:r>
              <w:rPr>
                <w:sz w:val="16"/>
              </w:rPr>
              <w:t>LIBRARY</w:t>
            </w:r>
            <w:r>
              <w:rPr>
                <w:spacing w:val="-7"/>
                <w:sz w:val="16"/>
              </w:rPr>
              <w:t> </w:t>
            </w:r>
            <w:r>
              <w:rPr>
                <w:sz w:val="16"/>
              </w:rPr>
              <w:t>-</w:t>
            </w:r>
            <w:r>
              <w:rPr>
                <w:spacing w:val="-7"/>
                <w:sz w:val="16"/>
              </w:rPr>
              <w:t> </w:t>
            </w:r>
            <w:r>
              <w:rPr>
                <w:sz w:val="16"/>
              </w:rPr>
              <w:t>ELEC</w:t>
            </w:r>
            <w:r>
              <w:rPr>
                <w:spacing w:val="-7"/>
                <w:sz w:val="16"/>
              </w:rPr>
              <w:t> </w:t>
            </w:r>
            <w:r>
              <w:rPr>
                <w:sz w:val="16"/>
              </w:rPr>
              <w:t>MEDIA</w:t>
            </w:r>
            <w:r>
              <w:rPr>
                <w:spacing w:val="-7"/>
                <w:sz w:val="16"/>
              </w:rPr>
              <w:t> </w:t>
            </w:r>
            <w:r>
              <w:rPr>
                <w:sz w:val="16"/>
              </w:rPr>
              <w:t>BOOKS&amp;PERIODICALS</w:t>
            </w:r>
            <w:r>
              <w:rPr>
                <w:spacing w:val="32"/>
                <w:sz w:val="16"/>
              </w:rPr>
              <w:t> </w:t>
            </w:r>
            <w:r>
              <w:rPr>
                <w:sz w:val="16"/>
              </w:rPr>
              <w:t>-</w:t>
            </w:r>
            <w:r>
              <w:rPr>
                <w:spacing w:val="-7"/>
                <w:sz w:val="16"/>
              </w:rPr>
              <w:t> </w:t>
            </w:r>
            <w:r>
              <w:rPr>
                <w:sz w:val="16"/>
              </w:rPr>
              <w:t>ELEM </w:t>
            </w:r>
            <w:r>
              <w:rPr>
                <w:spacing w:val="-2"/>
                <w:sz w:val="16"/>
              </w:rPr>
              <w:t>SCHOOL</w:t>
            </w:r>
          </w:p>
        </w:tc>
        <w:tc>
          <w:tcPr>
            <w:tcW w:w="1639" w:type="dxa"/>
            <w:tcBorders>
              <w:bottom w:val="single" w:sz="6" w:space="0" w:color="000000"/>
            </w:tcBorders>
          </w:tcPr>
          <w:p>
            <w:pPr>
              <w:pStyle w:val="TableParagraph"/>
              <w:spacing w:before="25"/>
              <w:ind w:right="-15"/>
              <w:jc w:val="right"/>
              <w:rPr>
                <w:sz w:val="16"/>
              </w:rPr>
            </w:pPr>
            <w:r>
              <w:rPr>
                <w:spacing w:val="-2"/>
                <w:sz w:val="16"/>
              </w:rPr>
              <w:t>$1,509.01</w:t>
            </w:r>
          </w:p>
        </w:tc>
      </w:tr>
      <w:tr>
        <w:trPr>
          <w:trHeight w:val="278" w:hRule="atLeast"/>
        </w:trPr>
        <w:tc>
          <w:tcPr>
            <w:tcW w:w="822" w:type="dxa"/>
          </w:tcPr>
          <w:p>
            <w:pPr>
              <w:pStyle w:val="TableParagraph"/>
              <w:rPr>
                <w:rFonts w:ascii="Times New Roman"/>
                <w:sz w:val="16"/>
              </w:rPr>
            </w:pPr>
          </w:p>
        </w:tc>
        <w:tc>
          <w:tcPr>
            <w:tcW w:w="3611" w:type="dxa"/>
          </w:tcPr>
          <w:p>
            <w:pPr>
              <w:pStyle w:val="TableParagraph"/>
              <w:rPr>
                <w:rFonts w:ascii="Times New Roman"/>
                <w:sz w:val="16"/>
              </w:rPr>
            </w:pPr>
          </w:p>
        </w:tc>
        <w:tc>
          <w:tcPr>
            <w:tcW w:w="5396" w:type="dxa"/>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$1,543.91</w:t>
            </w:r>
          </w:p>
        </w:tc>
      </w:tr>
      <w:tr>
        <w:trPr>
          <w:trHeight w:val="282" w:hRule="atLeast"/>
        </w:trPr>
        <w:tc>
          <w:tcPr>
            <w:tcW w:w="822" w:type="dxa"/>
          </w:tcPr>
          <w:p>
            <w:pPr>
              <w:pStyle w:val="TableParagraph"/>
              <w:spacing w:before="60"/>
              <w:ind w:left="50"/>
              <w:rPr>
                <w:b/>
                <w:sz w:val="16"/>
              </w:rPr>
            </w:pPr>
            <w:r>
              <w:rPr>
                <w:b/>
                <w:spacing w:val="-2"/>
                <w:sz w:val="16"/>
              </w:rPr>
              <w:t>ROS06</w:t>
            </w:r>
          </w:p>
        </w:tc>
        <w:tc>
          <w:tcPr>
            <w:tcW w:w="3611" w:type="dxa"/>
          </w:tcPr>
          <w:p>
            <w:pPr>
              <w:pStyle w:val="TableParagraph"/>
              <w:spacing w:before="60"/>
              <w:ind w:left="277"/>
              <w:rPr>
                <w:b/>
                <w:sz w:val="16"/>
              </w:rPr>
            </w:pPr>
            <w:r>
              <w:rPr>
                <w:b/>
                <w:sz w:val="16"/>
              </w:rPr>
              <w:t>ROSSI</w:t>
            </w:r>
            <w:r>
              <w:rPr>
                <w:b/>
                <w:spacing w:val="-5"/>
                <w:sz w:val="16"/>
              </w:rPr>
              <w:t> </w:t>
            </w:r>
            <w:r>
              <w:rPr>
                <w:b/>
                <w:sz w:val="16"/>
              </w:rPr>
              <w:t>FLOOR</w:t>
            </w:r>
            <w:r>
              <w:rPr>
                <w:b/>
                <w:spacing w:val="-5"/>
                <w:sz w:val="16"/>
              </w:rPr>
              <w:t> </w:t>
            </w:r>
            <w:r>
              <w:rPr>
                <w:b/>
                <w:spacing w:val="-2"/>
                <w:sz w:val="16"/>
              </w:rPr>
              <w:t>TECHNOLOGIES</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10-2620.431.000.31.00/262043131</w:t>
            </w:r>
          </w:p>
        </w:tc>
        <w:tc>
          <w:tcPr>
            <w:tcW w:w="5396" w:type="dxa"/>
          </w:tcPr>
          <w:p>
            <w:pPr>
              <w:pStyle w:val="TableParagraph"/>
              <w:spacing w:before="33"/>
              <w:ind w:left="686"/>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39" w:type="dxa"/>
          </w:tcPr>
          <w:p>
            <w:pPr>
              <w:pStyle w:val="TableParagraph"/>
              <w:spacing w:before="33"/>
              <w:ind w:right="-15"/>
              <w:jc w:val="right"/>
              <w:rPr>
                <w:sz w:val="16"/>
              </w:rPr>
            </w:pPr>
            <w:r>
              <w:rPr>
                <w:spacing w:val="-2"/>
                <w:sz w:val="16"/>
              </w:rPr>
              <w:t>$533.90</w:t>
            </w:r>
          </w:p>
        </w:tc>
      </w:tr>
      <w:tr>
        <w:trPr>
          <w:trHeight w:val="285" w:hRule="atLeast"/>
        </w:trPr>
        <w:tc>
          <w:tcPr>
            <w:tcW w:w="822" w:type="dxa"/>
          </w:tcPr>
          <w:p>
            <w:pPr>
              <w:pStyle w:val="TableParagraph"/>
              <w:spacing w:before="63"/>
              <w:ind w:left="50"/>
              <w:rPr>
                <w:b/>
                <w:sz w:val="16"/>
              </w:rPr>
            </w:pPr>
            <w:r>
              <w:rPr>
                <w:b/>
                <w:spacing w:val="-4"/>
                <w:sz w:val="16"/>
              </w:rPr>
              <w:t>SR13</w:t>
            </w:r>
          </w:p>
        </w:tc>
        <w:tc>
          <w:tcPr>
            <w:tcW w:w="3611" w:type="dxa"/>
          </w:tcPr>
          <w:p>
            <w:pPr>
              <w:pStyle w:val="TableParagraph"/>
              <w:spacing w:before="63"/>
              <w:ind w:left="277"/>
              <w:rPr>
                <w:b/>
                <w:sz w:val="16"/>
              </w:rPr>
            </w:pPr>
            <w:r>
              <w:rPr>
                <w:b/>
                <w:sz w:val="16"/>
              </w:rPr>
              <w:t>SHARI</w:t>
            </w:r>
            <w:r>
              <w:rPr>
                <w:b/>
                <w:spacing w:val="-5"/>
                <w:sz w:val="16"/>
              </w:rPr>
              <w:t> </w:t>
            </w:r>
            <w:r>
              <w:rPr>
                <w:b/>
                <w:spacing w:val="-4"/>
                <w:sz w:val="16"/>
              </w:rPr>
              <w:t>ROTH</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10-2440.584.000.11.55/24405841155</w:t>
            </w:r>
          </w:p>
        </w:tc>
        <w:tc>
          <w:tcPr>
            <w:tcW w:w="5396" w:type="dxa"/>
          </w:tcPr>
          <w:p>
            <w:pPr>
              <w:pStyle w:val="TableParagraph"/>
              <w:spacing w:before="33"/>
              <w:ind w:left="686"/>
              <w:rPr>
                <w:sz w:val="16"/>
              </w:rPr>
            </w:pPr>
            <w:r>
              <w:rPr>
                <w:sz w:val="16"/>
              </w:rPr>
              <w:t>MILEAGE</w:t>
            </w:r>
            <w:r>
              <w:rPr>
                <w:spacing w:val="-5"/>
                <w:sz w:val="16"/>
              </w:rPr>
              <w:t> </w:t>
            </w:r>
            <w:r>
              <w:rPr>
                <w:sz w:val="16"/>
              </w:rPr>
              <w:t>TO</w:t>
            </w:r>
            <w:r>
              <w:rPr>
                <w:spacing w:val="-4"/>
                <w:sz w:val="16"/>
              </w:rPr>
              <w:t> </w:t>
            </w:r>
            <w:r>
              <w:rPr>
                <w:sz w:val="16"/>
              </w:rPr>
              <w:t>GIVE</w:t>
            </w:r>
            <w:r>
              <w:rPr>
                <w:spacing w:val="-4"/>
                <w:sz w:val="16"/>
              </w:rPr>
              <w:t> </w:t>
            </w:r>
            <w:r>
              <w:rPr>
                <w:spacing w:val="-2"/>
                <w:sz w:val="16"/>
              </w:rPr>
              <w:t>MEDICATION</w:t>
            </w:r>
          </w:p>
        </w:tc>
        <w:tc>
          <w:tcPr>
            <w:tcW w:w="1639" w:type="dxa"/>
          </w:tcPr>
          <w:p>
            <w:pPr>
              <w:pStyle w:val="TableParagraph"/>
              <w:spacing w:before="33"/>
              <w:ind w:right="1"/>
              <w:jc w:val="right"/>
              <w:rPr>
                <w:sz w:val="16"/>
              </w:rPr>
            </w:pPr>
            <w:r>
              <w:rPr>
                <w:spacing w:val="-2"/>
                <w:sz w:val="16"/>
              </w:rPr>
              <w:t>$6.28</w:t>
            </w:r>
          </w:p>
        </w:tc>
      </w:tr>
      <w:tr>
        <w:trPr>
          <w:trHeight w:val="285" w:hRule="atLeast"/>
        </w:trPr>
        <w:tc>
          <w:tcPr>
            <w:tcW w:w="822" w:type="dxa"/>
          </w:tcPr>
          <w:p>
            <w:pPr>
              <w:pStyle w:val="TableParagraph"/>
              <w:spacing w:before="63"/>
              <w:ind w:left="50"/>
              <w:rPr>
                <w:b/>
                <w:sz w:val="16"/>
              </w:rPr>
            </w:pPr>
            <w:r>
              <w:rPr>
                <w:b/>
                <w:spacing w:val="-4"/>
                <w:sz w:val="16"/>
              </w:rPr>
              <w:t>TR31</w:t>
            </w:r>
          </w:p>
        </w:tc>
        <w:tc>
          <w:tcPr>
            <w:tcW w:w="3611" w:type="dxa"/>
          </w:tcPr>
          <w:p>
            <w:pPr>
              <w:pStyle w:val="TableParagraph"/>
              <w:spacing w:before="63"/>
              <w:ind w:left="277"/>
              <w:rPr>
                <w:b/>
                <w:sz w:val="16"/>
              </w:rPr>
            </w:pPr>
            <w:r>
              <w:rPr>
                <w:b/>
                <w:sz w:val="16"/>
              </w:rPr>
              <w:t>TIMOTHY</w:t>
            </w:r>
            <w:r>
              <w:rPr>
                <w:b/>
                <w:spacing w:val="37"/>
                <w:sz w:val="16"/>
              </w:rPr>
              <w:t> </w:t>
            </w:r>
            <w:r>
              <w:rPr>
                <w:b/>
                <w:spacing w:val="-2"/>
                <w:sz w:val="16"/>
              </w:rPr>
              <w:t>ROYALL</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468"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10-2380.584.000.31.00/238058431</w:t>
            </w:r>
          </w:p>
        </w:tc>
        <w:tc>
          <w:tcPr>
            <w:tcW w:w="5396" w:type="dxa"/>
          </w:tcPr>
          <w:p>
            <w:pPr>
              <w:pStyle w:val="TableParagraph"/>
              <w:spacing w:before="33"/>
              <w:ind w:left="686" w:right="116"/>
              <w:rPr>
                <w:sz w:val="16"/>
              </w:rPr>
            </w:pPr>
            <w:r>
              <w:rPr>
                <w:sz w:val="16"/>
              </w:rPr>
              <w:t>MILEAGE</w:t>
            </w:r>
            <w:r>
              <w:rPr>
                <w:spacing w:val="34"/>
                <w:sz w:val="16"/>
              </w:rPr>
              <w:t> </w:t>
            </w:r>
            <w:r>
              <w:rPr>
                <w:sz w:val="16"/>
              </w:rPr>
              <w:t>8/16/23</w:t>
            </w:r>
            <w:r>
              <w:rPr>
                <w:spacing w:val="-6"/>
                <w:sz w:val="16"/>
              </w:rPr>
              <w:t> </w:t>
            </w:r>
            <w:r>
              <w:rPr>
                <w:sz w:val="16"/>
              </w:rPr>
              <w:t>-</w:t>
            </w:r>
            <w:r>
              <w:rPr>
                <w:spacing w:val="-6"/>
                <w:sz w:val="16"/>
              </w:rPr>
              <w:t> </w:t>
            </w:r>
            <w:r>
              <w:rPr>
                <w:sz w:val="16"/>
              </w:rPr>
              <w:t>9/30/23</w:t>
            </w:r>
            <w:r>
              <w:rPr>
                <w:spacing w:val="-6"/>
                <w:sz w:val="16"/>
              </w:rPr>
              <w:t> </w:t>
            </w:r>
            <w:r>
              <w:rPr>
                <w:sz w:val="16"/>
              </w:rPr>
              <w:t>&amp;</w:t>
            </w:r>
            <w:r>
              <w:rPr>
                <w:spacing w:val="-6"/>
                <w:sz w:val="16"/>
              </w:rPr>
              <w:t> </w:t>
            </w:r>
            <w:r>
              <w:rPr>
                <w:sz w:val="16"/>
              </w:rPr>
              <w:t>CELL</w:t>
            </w:r>
            <w:r>
              <w:rPr>
                <w:spacing w:val="-6"/>
                <w:sz w:val="16"/>
              </w:rPr>
              <w:t> </w:t>
            </w:r>
            <w:r>
              <w:rPr>
                <w:sz w:val="16"/>
              </w:rPr>
              <w:t>PHONE</w:t>
            </w:r>
            <w:r>
              <w:rPr>
                <w:spacing w:val="-6"/>
                <w:sz w:val="16"/>
              </w:rPr>
              <w:t> </w:t>
            </w:r>
            <w:r>
              <w:rPr>
                <w:sz w:val="16"/>
              </w:rPr>
              <w:t>ALLOWANCE JULY - SE</w:t>
            </w:r>
          </w:p>
        </w:tc>
        <w:tc>
          <w:tcPr>
            <w:tcW w:w="1639" w:type="dxa"/>
          </w:tcPr>
          <w:p>
            <w:pPr>
              <w:pStyle w:val="TableParagraph"/>
              <w:spacing w:before="33"/>
              <w:ind w:right="-15"/>
              <w:jc w:val="right"/>
              <w:rPr>
                <w:sz w:val="16"/>
              </w:rPr>
            </w:pPr>
            <w:r>
              <w:rPr>
                <w:spacing w:val="-2"/>
                <w:sz w:val="16"/>
              </w:rPr>
              <w:t>$394.58</w:t>
            </w:r>
          </w:p>
        </w:tc>
      </w:tr>
      <w:tr>
        <w:trPr>
          <w:trHeight w:val="270" w:hRule="atLeast"/>
        </w:trPr>
        <w:tc>
          <w:tcPr>
            <w:tcW w:w="822" w:type="dxa"/>
          </w:tcPr>
          <w:p>
            <w:pPr>
              <w:pStyle w:val="TableParagraph"/>
              <w:spacing w:before="63"/>
              <w:ind w:left="50"/>
              <w:rPr>
                <w:b/>
                <w:sz w:val="16"/>
              </w:rPr>
            </w:pPr>
            <w:r>
              <w:rPr>
                <w:b/>
                <w:spacing w:val="-2"/>
                <w:sz w:val="16"/>
              </w:rPr>
              <w:t>SCH82</w:t>
            </w:r>
          </w:p>
        </w:tc>
        <w:tc>
          <w:tcPr>
            <w:tcW w:w="3611" w:type="dxa"/>
          </w:tcPr>
          <w:p>
            <w:pPr>
              <w:pStyle w:val="TableParagraph"/>
              <w:spacing w:before="63"/>
              <w:ind w:left="277"/>
              <w:rPr>
                <w:b/>
                <w:sz w:val="16"/>
              </w:rPr>
            </w:pPr>
            <w:r>
              <w:rPr>
                <w:b/>
                <w:sz w:val="16"/>
              </w:rPr>
              <w:t>SCHOLASTIC,</w:t>
            </w:r>
            <w:r>
              <w:rPr>
                <w:b/>
                <w:spacing w:val="-11"/>
                <w:sz w:val="16"/>
              </w:rPr>
              <w:t> </w:t>
            </w:r>
            <w:r>
              <w:rPr>
                <w:b/>
                <w:spacing w:val="-5"/>
                <w:sz w:val="16"/>
              </w:rPr>
              <w:t>INC</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3611" w:type="dxa"/>
          </w:tcPr>
          <w:p>
            <w:pPr>
              <w:pStyle w:val="TableParagraph"/>
              <w:spacing w:before="18"/>
              <w:ind w:left="277"/>
              <w:rPr>
                <w:b/>
                <w:sz w:val="16"/>
              </w:rPr>
            </w:pPr>
            <w:r>
              <w:rPr>
                <w:b/>
                <w:spacing w:val="-2"/>
                <w:sz w:val="16"/>
              </w:rPr>
              <w:t>SCHOLASTIC</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10-3300.610.411.13.00/3361041113</w:t>
            </w:r>
          </w:p>
        </w:tc>
        <w:tc>
          <w:tcPr>
            <w:tcW w:w="5396" w:type="dxa"/>
          </w:tcPr>
          <w:p>
            <w:pPr>
              <w:pStyle w:val="TableParagraph"/>
              <w:spacing w:before="33"/>
              <w:ind w:left="686"/>
              <w:rPr>
                <w:sz w:val="16"/>
              </w:rPr>
            </w:pPr>
            <w:r>
              <w:rPr>
                <w:sz w:val="16"/>
              </w:rPr>
              <w:t>Community</w:t>
            </w:r>
            <w:r>
              <w:rPr>
                <w:spacing w:val="-3"/>
                <w:sz w:val="16"/>
              </w:rPr>
              <w:t> </w:t>
            </w:r>
            <w:r>
              <w:rPr>
                <w:sz w:val="16"/>
              </w:rPr>
              <w:t>Services</w:t>
            </w:r>
            <w:r>
              <w:rPr>
                <w:spacing w:val="-2"/>
                <w:sz w:val="16"/>
              </w:rPr>
              <w:t> </w:t>
            </w:r>
            <w:r>
              <w:rPr>
                <w:sz w:val="16"/>
              </w:rPr>
              <w:t>-</w:t>
            </w:r>
            <w:r>
              <w:rPr>
                <w:spacing w:val="-3"/>
                <w:sz w:val="16"/>
              </w:rPr>
              <w:t> </w:t>
            </w:r>
            <w:r>
              <w:rPr>
                <w:sz w:val="16"/>
              </w:rPr>
              <w:t>General</w:t>
            </w:r>
            <w:r>
              <w:rPr>
                <w:spacing w:val="-2"/>
                <w:sz w:val="16"/>
              </w:rPr>
              <w:t> Supplies</w:t>
            </w:r>
          </w:p>
        </w:tc>
        <w:tc>
          <w:tcPr>
            <w:tcW w:w="1639" w:type="dxa"/>
          </w:tcPr>
          <w:p>
            <w:pPr>
              <w:pStyle w:val="TableParagraph"/>
              <w:spacing w:before="33"/>
              <w:ind w:right="-15"/>
              <w:jc w:val="right"/>
              <w:rPr>
                <w:sz w:val="16"/>
              </w:rPr>
            </w:pPr>
            <w:r>
              <w:rPr>
                <w:spacing w:val="-2"/>
                <w:sz w:val="16"/>
              </w:rPr>
              <w:t>$357.60</w:t>
            </w:r>
          </w:p>
        </w:tc>
      </w:tr>
      <w:tr>
        <w:trPr>
          <w:trHeight w:val="256"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10-3300.610.411.14.00/3361041114</w:t>
            </w:r>
          </w:p>
        </w:tc>
        <w:tc>
          <w:tcPr>
            <w:tcW w:w="5396" w:type="dxa"/>
          </w:tcPr>
          <w:p>
            <w:pPr>
              <w:pStyle w:val="TableParagraph"/>
              <w:spacing w:before="25"/>
              <w:ind w:left="686"/>
              <w:rPr>
                <w:sz w:val="16"/>
              </w:rPr>
            </w:pPr>
            <w:r>
              <w:rPr>
                <w:sz w:val="16"/>
              </w:rPr>
              <w:t>Community</w:t>
            </w:r>
            <w:r>
              <w:rPr>
                <w:spacing w:val="-3"/>
                <w:sz w:val="16"/>
              </w:rPr>
              <w:t> </w:t>
            </w:r>
            <w:r>
              <w:rPr>
                <w:sz w:val="16"/>
              </w:rPr>
              <w:t>Services</w:t>
            </w:r>
            <w:r>
              <w:rPr>
                <w:spacing w:val="-2"/>
                <w:sz w:val="16"/>
              </w:rPr>
              <w:t> </w:t>
            </w:r>
            <w:r>
              <w:rPr>
                <w:sz w:val="16"/>
              </w:rPr>
              <w:t>-</w:t>
            </w:r>
            <w:r>
              <w:rPr>
                <w:spacing w:val="-3"/>
                <w:sz w:val="16"/>
              </w:rPr>
              <w:t> </w:t>
            </w:r>
            <w:r>
              <w:rPr>
                <w:sz w:val="16"/>
              </w:rPr>
              <w:t>General</w:t>
            </w:r>
            <w:r>
              <w:rPr>
                <w:spacing w:val="-2"/>
                <w:sz w:val="16"/>
              </w:rPr>
              <w:t> Supplies</w:t>
            </w:r>
          </w:p>
        </w:tc>
        <w:tc>
          <w:tcPr>
            <w:tcW w:w="1639" w:type="dxa"/>
            <w:tcBorders>
              <w:bottom w:val="single" w:sz="6" w:space="0" w:color="000000"/>
            </w:tcBorders>
          </w:tcPr>
          <w:p>
            <w:pPr>
              <w:pStyle w:val="TableParagraph"/>
              <w:spacing w:before="25"/>
              <w:ind w:right="-15"/>
              <w:jc w:val="right"/>
              <w:rPr>
                <w:sz w:val="16"/>
              </w:rPr>
            </w:pPr>
            <w:r>
              <w:rPr>
                <w:spacing w:val="-2"/>
                <w:sz w:val="16"/>
              </w:rPr>
              <w:t>$357.60</w:t>
            </w:r>
          </w:p>
        </w:tc>
      </w:tr>
      <w:tr>
        <w:trPr>
          <w:trHeight w:val="278" w:hRule="atLeast"/>
        </w:trPr>
        <w:tc>
          <w:tcPr>
            <w:tcW w:w="822" w:type="dxa"/>
          </w:tcPr>
          <w:p>
            <w:pPr>
              <w:pStyle w:val="TableParagraph"/>
              <w:rPr>
                <w:rFonts w:ascii="Times New Roman"/>
                <w:sz w:val="16"/>
              </w:rPr>
            </w:pPr>
          </w:p>
        </w:tc>
        <w:tc>
          <w:tcPr>
            <w:tcW w:w="3611" w:type="dxa"/>
          </w:tcPr>
          <w:p>
            <w:pPr>
              <w:pStyle w:val="TableParagraph"/>
              <w:rPr>
                <w:rFonts w:ascii="Times New Roman"/>
                <w:sz w:val="16"/>
              </w:rPr>
            </w:pPr>
          </w:p>
        </w:tc>
        <w:tc>
          <w:tcPr>
            <w:tcW w:w="5396" w:type="dxa"/>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$715.20</w:t>
            </w:r>
          </w:p>
        </w:tc>
      </w:tr>
      <w:tr>
        <w:trPr>
          <w:trHeight w:val="282" w:hRule="atLeast"/>
        </w:trPr>
        <w:tc>
          <w:tcPr>
            <w:tcW w:w="822" w:type="dxa"/>
          </w:tcPr>
          <w:p>
            <w:pPr>
              <w:pStyle w:val="TableParagraph"/>
              <w:spacing w:before="60"/>
              <w:ind w:left="50"/>
              <w:rPr>
                <w:b/>
                <w:sz w:val="16"/>
              </w:rPr>
            </w:pPr>
            <w:r>
              <w:rPr>
                <w:b/>
                <w:spacing w:val="-2"/>
                <w:sz w:val="16"/>
              </w:rPr>
              <w:t>SCO06</w:t>
            </w:r>
          </w:p>
        </w:tc>
        <w:tc>
          <w:tcPr>
            <w:tcW w:w="3611" w:type="dxa"/>
          </w:tcPr>
          <w:p>
            <w:pPr>
              <w:pStyle w:val="TableParagraph"/>
              <w:spacing w:before="60"/>
              <w:ind w:left="277"/>
              <w:rPr>
                <w:b/>
                <w:sz w:val="16"/>
              </w:rPr>
            </w:pPr>
            <w:r>
              <w:rPr>
                <w:b/>
                <w:sz w:val="16"/>
              </w:rPr>
              <w:t>SCOTT</w:t>
            </w:r>
            <w:r>
              <w:rPr>
                <w:b/>
                <w:spacing w:val="-5"/>
                <w:sz w:val="16"/>
              </w:rPr>
              <w:t> </w:t>
            </w:r>
            <w:r>
              <w:rPr>
                <w:b/>
                <w:spacing w:val="-2"/>
                <w:sz w:val="16"/>
              </w:rPr>
              <w:t>ELECTRIC</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10-2620.610.000.15.00/262061015</w:t>
            </w:r>
          </w:p>
        </w:tc>
        <w:tc>
          <w:tcPr>
            <w:tcW w:w="5396" w:type="dxa"/>
          </w:tcPr>
          <w:p>
            <w:pPr>
              <w:pStyle w:val="TableParagraph"/>
              <w:spacing w:before="33"/>
              <w:ind w:left="686"/>
              <w:rPr>
                <w:sz w:val="16"/>
              </w:rPr>
            </w:pPr>
            <w:r>
              <w:rPr>
                <w:sz w:val="16"/>
              </w:rPr>
              <w:t>CREDIT</w:t>
            </w:r>
            <w:r>
              <w:rPr>
                <w:spacing w:val="-5"/>
                <w:sz w:val="16"/>
              </w:rPr>
              <w:t> </w:t>
            </w:r>
            <w:r>
              <w:rPr>
                <w:sz w:val="16"/>
              </w:rPr>
              <w:t>REF</w:t>
            </w:r>
            <w:r>
              <w:rPr>
                <w:spacing w:val="-4"/>
                <w:sz w:val="16"/>
              </w:rPr>
              <w:t> </w:t>
            </w:r>
            <w:r>
              <w:rPr>
                <w:spacing w:val="-2"/>
                <w:sz w:val="16"/>
              </w:rPr>
              <w:t>#3331175</w:t>
            </w:r>
          </w:p>
        </w:tc>
        <w:tc>
          <w:tcPr>
            <w:tcW w:w="1639" w:type="dxa"/>
          </w:tcPr>
          <w:p>
            <w:pPr>
              <w:pStyle w:val="TableParagraph"/>
              <w:spacing w:before="33"/>
              <w:ind w:right="-15"/>
              <w:jc w:val="right"/>
              <w:rPr>
                <w:sz w:val="16"/>
              </w:rPr>
            </w:pPr>
            <w:r>
              <w:rPr>
                <w:spacing w:val="-2"/>
                <w:sz w:val="16"/>
              </w:rPr>
              <w:t>$-128.80</w:t>
            </w:r>
          </w:p>
        </w:tc>
      </w:tr>
      <w:tr>
        <w:trPr>
          <w:trHeight w:val="240"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10-2620.610.000.15.00/262061015</w:t>
            </w:r>
          </w:p>
        </w:tc>
        <w:tc>
          <w:tcPr>
            <w:tcW w:w="5396" w:type="dxa"/>
          </w:tcPr>
          <w:p>
            <w:pPr>
              <w:pStyle w:val="TableParagraph"/>
              <w:spacing w:before="25"/>
              <w:ind w:left="68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SCOTT</w:t>
            </w:r>
          </w:p>
        </w:tc>
        <w:tc>
          <w:tcPr>
            <w:tcW w:w="1639" w:type="dxa"/>
          </w:tcPr>
          <w:p>
            <w:pPr>
              <w:pStyle w:val="TableParagraph"/>
              <w:spacing w:before="25"/>
              <w:ind w:right="-15"/>
              <w:jc w:val="right"/>
              <w:rPr>
                <w:sz w:val="16"/>
              </w:rPr>
            </w:pPr>
            <w:r>
              <w:rPr>
                <w:spacing w:val="-2"/>
                <w:sz w:val="16"/>
              </w:rPr>
              <w:t>$1,713.59</w:t>
            </w:r>
          </w:p>
        </w:tc>
      </w:tr>
      <w:tr>
        <w:trPr>
          <w:trHeight w:val="240"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10-2620.610.000.31.00/262061031</w:t>
            </w:r>
          </w:p>
        </w:tc>
        <w:tc>
          <w:tcPr>
            <w:tcW w:w="5396" w:type="dxa"/>
          </w:tcPr>
          <w:p>
            <w:pPr>
              <w:pStyle w:val="TableParagraph"/>
              <w:spacing w:before="25"/>
              <w:ind w:left="68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39" w:type="dxa"/>
          </w:tcPr>
          <w:p>
            <w:pPr>
              <w:pStyle w:val="TableParagraph"/>
              <w:spacing w:before="25"/>
              <w:jc w:val="right"/>
              <w:rPr>
                <w:sz w:val="16"/>
              </w:rPr>
            </w:pPr>
            <w:r>
              <w:rPr>
                <w:spacing w:val="-2"/>
                <w:sz w:val="16"/>
              </w:rPr>
              <w:t>$77.55</w:t>
            </w:r>
          </w:p>
        </w:tc>
      </w:tr>
      <w:tr>
        <w:trPr>
          <w:trHeight w:val="256"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10-2620.610.000.35.00/262061035</w:t>
            </w:r>
          </w:p>
        </w:tc>
        <w:tc>
          <w:tcPr>
            <w:tcW w:w="5396" w:type="dxa"/>
          </w:tcPr>
          <w:p>
            <w:pPr>
              <w:pStyle w:val="TableParagraph"/>
              <w:spacing w:before="25"/>
              <w:ind w:left="68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39" w:type="dxa"/>
            <w:tcBorders>
              <w:bottom w:val="single" w:sz="6" w:space="0" w:color="000000"/>
            </w:tcBorders>
          </w:tcPr>
          <w:p>
            <w:pPr>
              <w:pStyle w:val="TableParagraph"/>
              <w:spacing w:before="25"/>
              <w:jc w:val="right"/>
              <w:rPr>
                <w:sz w:val="16"/>
              </w:rPr>
            </w:pPr>
            <w:r>
              <w:rPr>
                <w:spacing w:val="-2"/>
                <w:sz w:val="16"/>
              </w:rPr>
              <w:t>$10.85</w:t>
            </w:r>
          </w:p>
        </w:tc>
      </w:tr>
      <w:tr>
        <w:trPr>
          <w:trHeight w:val="278" w:hRule="atLeast"/>
        </w:trPr>
        <w:tc>
          <w:tcPr>
            <w:tcW w:w="822" w:type="dxa"/>
          </w:tcPr>
          <w:p>
            <w:pPr>
              <w:pStyle w:val="TableParagraph"/>
              <w:rPr>
                <w:rFonts w:ascii="Times New Roman"/>
                <w:sz w:val="16"/>
              </w:rPr>
            </w:pPr>
          </w:p>
        </w:tc>
        <w:tc>
          <w:tcPr>
            <w:tcW w:w="3611" w:type="dxa"/>
          </w:tcPr>
          <w:p>
            <w:pPr>
              <w:pStyle w:val="TableParagraph"/>
              <w:rPr>
                <w:rFonts w:ascii="Times New Roman"/>
                <w:sz w:val="16"/>
              </w:rPr>
            </w:pPr>
          </w:p>
        </w:tc>
        <w:tc>
          <w:tcPr>
            <w:tcW w:w="5396" w:type="dxa"/>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$1,673.19</w:t>
            </w:r>
          </w:p>
        </w:tc>
      </w:tr>
      <w:tr>
        <w:trPr>
          <w:trHeight w:val="282" w:hRule="atLeast"/>
        </w:trPr>
        <w:tc>
          <w:tcPr>
            <w:tcW w:w="822" w:type="dxa"/>
          </w:tcPr>
          <w:p>
            <w:pPr>
              <w:pStyle w:val="TableParagraph"/>
              <w:spacing w:before="60"/>
              <w:ind w:left="50"/>
              <w:rPr>
                <w:b/>
                <w:sz w:val="16"/>
              </w:rPr>
            </w:pPr>
            <w:r>
              <w:rPr>
                <w:b/>
                <w:spacing w:val="-2"/>
                <w:sz w:val="16"/>
              </w:rPr>
              <w:t>SHA07</w:t>
            </w:r>
          </w:p>
        </w:tc>
        <w:tc>
          <w:tcPr>
            <w:tcW w:w="3611" w:type="dxa"/>
          </w:tcPr>
          <w:p>
            <w:pPr>
              <w:pStyle w:val="TableParagraph"/>
              <w:spacing w:before="60"/>
              <w:ind w:left="277"/>
              <w:rPr>
                <w:b/>
                <w:sz w:val="16"/>
              </w:rPr>
            </w:pPr>
            <w:r>
              <w:rPr>
                <w:b/>
                <w:sz w:val="16"/>
              </w:rPr>
              <w:t>SHALER</w:t>
            </w:r>
            <w:r>
              <w:rPr>
                <w:b/>
                <w:spacing w:val="-7"/>
                <w:sz w:val="16"/>
              </w:rPr>
              <w:t> </w:t>
            </w:r>
            <w:r>
              <w:rPr>
                <w:b/>
                <w:sz w:val="16"/>
              </w:rPr>
              <w:t>AREA</w:t>
            </w:r>
            <w:r>
              <w:rPr>
                <w:b/>
                <w:spacing w:val="-6"/>
                <w:sz w:val="16"/>
              </w:rPr>
              <w:t> </w:t>
            </w:r>
            <w:r>
              <w:rPr>
                <w:b/>
                <w:sz w:val="16"/>
              </w:rPr>
              <w:t>CAFETERIA</w:t>
            </w:r>
            <w:r>
              <w:rPr>
                <w:b/>
                <w:spacing w:val="-6"/>
                <w:sz w:val="16"/>
              </w:rPr>
              <w:t> </w:t>
            </w:r>
            <w:r>
              <w:rPr>
                <w:b/>
                <w:spacing w:val="-4"/>
                <w:sz w:val="16"/>
              </w:rPr>
              <w:t>ACCT</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10-1110.610.000.31.09/116103109</w:t>
            </w:r>
          </w:p>
        </w:tc>
        <w:tc>
          <w:tcPr>
            <w:tcW w:w="5396" w:type="dxa"/>
          </w:tcPr>
          <w:p>
            <w:pPr>
              <w:pStyle w:val="TableParagraph"/>
              <w:spacing w:before="33"/>
              <w:ind w:left="686"/>
              <w:rPr>
                <w:sz w:val="16"/>
              </w:rPr>
            </w:pPr>
            <w:r>
              <w:rPr>
                <w:sz w:val="16"/>
              </w:rPr>
              <w:t>OCTOBER</w:t>
            </w:r>
            <w:r>
              <w:rPr>
                <w:spacing w:val="-5"/>
                <w:sz w:val="16"/>
              </w:rPr>
              <w:t> </w:t>
            </w:r>
            <w:r>
              <w:rPr>
                <w:sz w:val="16"/>
              </w:rPr>
              <w:t>2023</w:t>
            </w:r>
            <w:r>
              <w:rPr>
                <w:spacing w:val="-5"/>
                <w:sz w:val="16"/>
              </w:rPr>
              <w:t> </w:t>
            </w:r>
            <w:r>
              <w:rPr>
                <w:sz w:val="16"/>
              </w:rPr>
              <w:t>FACS</w:t>
            </w:r>
            <w:r>
              <w:rPr>
                <w:spacing w:val="-5"/>
                <w:sz w:val="16"/>
              </w:rPr>
              <w:t> </w:t>
            </w:r>
            <w:r>
              <w:rPr>
                <w:spacing w:val="-2"/>
                <w:sz w:val="16"/>
              </w:rPr>
              <w:t>ITEMS</w:t>
            </w:r>
          </w:p>
        </w:tc>
        <w:tc>
          <w:tcPr>
            <w:tcW w:w="1639" w:type="dxa"/>
          </w:tcPr>
          <w:p>
            <w:pPr>
              <w:pStyle w:val="TableParagraph"/>
              <w:spacing w:before="33"/>
              <w:ind w:right="-15"/>
              <w:jc w:val="right"/>
              <w:rPr>
                <w:sz w:val="16"/>
              </w:rPr>
            </w:pPr>
            <w:r>
              <w:rPr>
                <w:spacing w:val="-2"/>
                <w:sz w:val="16"/>
              </w:rPr>
              <w:t>$453.25</w:t>
            </w:r>
          </w:p>
        </w:tc>
      </w:tr>
      <w:tr>
        <w:trPr>
          <w:trHeight w:val="240"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10-1110.610.000.31.09/116103109</w:t>
            </w:r>
          </w:p>
        </w:tc>
        <w:tc>
          <w:tcPr>
            <w:tcW w:w="5396" w:type="dxa"/>
          </w:tcPr>
          <w:p>
            <w:pPr>
              <w:pStyle w:val="TableParagraph"/>
              <w:spacing w:before="25"/>
              <w:ind w:left="686"/>
              <w:rPr>
                <w:sz w:val="16"/>
              </w:rPr>
            </w:pPr>
            <w:r>
              <w:rPr>
                <w:sz w:val="16"/>
              </w:rPr>
              <w:t>NOVEMBER</w:t>
            </w:r>
            <w:r>
              <w:rPr>
                <w:spacing w:val="-6"/>
                <w:sz w:val="16"/>
              </w:rPr>
              <w:t> </w:t>
            </w:r>
            <w:r>
              <w:rPr>
                <w:sz w:val="16"/>
              </w:rPr>
              <w:t>2023</w:t>
            </w:r>
            <w:r>
              <w:rPr>
                <w:spacing w:val="-5"/>
                <w:sz w:val="16"/>
              </w:rPr>
              <w:t> </w:t>
            </w:r>
            <w:r>
              <w:rPr>
                <w:sz w:val="16"/>
              </w:rPr>
              <w:t>FACS</w:t>
            </w:r>
            <w:r>
              <w:rPr>
                <w:spacing w:val="-5"/>
                <w:sz w:val="16"/>
              </w:rPr>
              <w:t> </w:t>
            </w:r>
            <w:r>
              <w:rPr>
                <w:spacing w:val="-2"/>
                <w:sz w:val="16"/>
              </w:rPr>
              <w:t>ITEMS</w:t>
            </w:r>
          </w:p>
        </w:tc>
        <w:tc>
          <w:tcPr>
            <w:tcW w:w="1639" w:type="dxa"/>
          </w:tcPr>
          <w:p>
            <w:pPr>
              <w:pStyle w:val="TableParagraph"/>
              <w:spacing w:before="25"/>
              <w:ind w:right="-15"/>
              <w:jc w:val="right"/>
              <w:rPr>
                <w:sz w:val="16"/>
              </w:rPr>
            </w:pPr>
            <w:r>
              <w:rPr>
                <w:spacing w:val="-2"/>
                <w:sz w:val="16"/>
              </w:rPr>
              <w:t>$700.70</w:t>
            </w:r>
          </w:p>
        </w:tc>
      </w:tr>
      <w:tr>
        <w:trPr>
          <w:trHeight w:val="240"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10-2310.610.000.00.00/2310610</w:t>
            </w:r>
          </w:p>
        </w:tc>
        <w:tc>
          <w:tcPr>
            <w:tcW w:w="5396" w:type="dxa"/>
          </w:tcPr>
          <w:p>
            <w:pPr>
              <w:pStyle w:val="TableParagraph"/>
              <w:spacing w:before="25"/>
              <w:ind w:left="686"/>
              <w:rPr>
                <w:sz w:val="16"/>
              </w:rPr>
            </w:pPr>
            <w:r>
              <w:rPr>
                <w:sz w:val="16"/>
              </w:rPr>
              <w:t>BOARD</w:t>
            </w:r>
            <w:r>
              <w:rPr>
                <w:spacing w:val="-4"/>
                <w:sz w:val="16"/>
              </w:rPr>
              <w:t> </w:t>
            </w:r>
            <w:r>
              <w:rPr>
                <w:sz w:val="16"/>
              </w:rPr>
              <w:t>DINNER</w:t>
            </w:r>
            <w:r>
              <w:rPr>
                <w:spacing w:val="37"/>
                <w:sz w:val="16"/>
              </w:rPr>
              <w:t> </w:t>
            </w:r>
            <w:r>
              <w:rPr>
                <w:spacing w:val="-2"/>
                <w:sz w:val="16"/>
              </w:rPr>
              <w:t>11/8/23</w:t>
            </w:r>
          </w:p>
        </w:tc>
        <w:tc>
          <w:tcPr>
            <w:tcW w:w="1639" w:type="dxa"/>
          </w:tcPr>
          <w:p>
            <w:pPr>
              <w:pStyle w:val="TableParagraph"/>
              <w:spacing w:before="25"/>
              <w:ind w:right="-15"/>
              <w:jc w:val="right"/>
              <w:rPr>
                <w:sz w:val="16"/>
              </w:rPr>
            </w:pPr>
            <w:r>
              <w:rPr>
                <w:spacing w:val="-2"/>
                <w:sz w:val="16"/>
              </w:rPr>
              <w:t>$212.45</w:t>
            </w:r>
          </w:p>
        </w:tc>
      </w:tr>
      <w:tr>
        <w:trPr>
          <w:trHeight w:val="256"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10-2360.610.000.00.00/2360610</w:t>
            </w:r>
          </w:p>
        </w:tc>
        <w:tc>
          <w:tcPr>
            <w:tcW w:w="5396" w:type="dxa"/>
          </w:tcPr>
          <w:p>
            <w:pPr>
              <w:pStyle w:val="TableParagraph"/>
              <w:spacing w:before="25"/>
              <w:ind w:left="686"/>
              <w:rPr>
                <w:sz w:val="16"/>
              </w:rPr>
            </w:pPr>
            <w:r>
              <w:rPr>
                <w:sz w:val="16"/>
              </w:rPr>
              <w:t>ILT</w:t>
            </w:r>
            <w:r>
              <w:rPr>
                <w:spacing w:val="-5"/>
                <w:sz w:val="16"/>
              </w:rPr>
              <w:t> </w:t>
            </w:r>
            <w:r>
              <w:rPr>
                <w:sz w:val="16"/>
              </w:rPr>
              <w:t>BREAKFAST</w:t>
            </w:r>
            <w:r>
              <w:rPr>
                <w:spacing w:val="37"/>
                <w:sz w:val="16"/>
              </w:rPr>
              <w:t> </w:t>
            </w:r>
            <w:r>
              <w:rPr>
                <w:spacing w:val="-2"/>
                <w:sz w:val="16"/>
              </w:rPr>
              <w:t>11/14/23</w:t>
            </w:r>
          </w:p>
        </w:tc>
        <w:tc>
          <w:tcPr>
            <w:tcW w:w="1639" w:type="dxa"/>
            <w:tcBorders>
              <w:bottom w:val="single" w:sz="6" w:space="0" w:color="000000"/>
            </w:tcBorders>
          </w:tcPr>
          <w:p>
            <w:pPr>
              <w:pStyle w:val="TableParagraph"/>
              <w:spacing w:before="25"/>
              <w:jc w:val="right"/>
              <w:rPr>
                <w:sz w:val="16"/>
              </w:rPr>
            </w:pPr>
            <w:r>
              <w:rPr>
                <w:spacing w:val="-2"/>
                <w:sz w:val="16"/>
              </w:rPr>
              <w:t>$63.75</w:t>
            </w:r>
          </w:p>
        </w:tc>
      </w:tr>
      <w:tr>
        <w:trPr>
          <w:trHeight w:val="278" w:hRule="atLeast"/>
        </w:trPr>
        <w:tc>
          <w:tcPr>
            <w:tcW w:w="822" w:type="dxa"/>
          </w:tcPr>
          <w:p>
            <w:pPr>
              <w:pStyle w:val="TableParagraph"/>
              <w:rPr>
                <w:rFonts w:ascii="Times New Roman"/>
                <w:sz w:val="16"/>
              </w:rPr>
            </w:pPr>
          </w:p>
        </w:tc>
        <w:tc>
          <w:tcPr>
            <w:tcW w:w="3611" w:type="dxa"/>
          </w:tcPr>
          <w:p>
            <w:pPr>
              <w:pStyle w:val="TableParagraph"/>
              <w:rPr>
                <w:rFonts w:ascii="Times New Roman"/>
                <w:sz w:val="16"/>
              </w:rPr>
            </w:pPr>
          </w:p>
        </w:tc>
        <w:tc>
          <w:tcPr>
            <w:tcW w:w="5396" w:type="dxa"/>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$1,430.15</w:t>
            </w:r>
          </w:p>
        </w:tc>
      </w:tr>
      <w:tr>
        <w:trPr>
          <w:trHeight w:val="282" w:hRule="atLeast"/>
        </w:trPr>
        <w:tc>
          <w:tcPr>
            <w:tcW w:w="822" w:type="dxa"/>
          </w:tcPr>
          <w:p>
            <w:pPr>
              <w:pStyle w:val="TableParagraph"/>
              <w:spacing w:before="60"/>
              <w:ind w:left="50"/>
              <w:rPr>
                <w:b/>
                <w:sz w:val="16"/>
              </w:rPr>
            </w:pPr>
            <w:r>
              <w:rPr>
                <w:b/>
                <w:spacing w:val="-2"/>
                <w:sz w:val="16"/>
              </w:rPr>
              <w:t>SHA11</w:t>
            </w:r>
          </w:p>
        </w:tc>
        <w:tc>
          <w:tcPr>
            <w:tcW w:w="3611" w:type="dxa"/>
          </w:tcPr>
          <w:p>
            <w:pPr>
              <w:pStyle w:val="TableParagraph"/>
              <w:spacing w:before="60"/>
              <w:ind w:left="277"/>
              <w:rPr>
                <w:b/>
                <w:sz w:val="16"/>
              </w:rPr>
            </w:pPr>
            <w:r>
              <w:rPr>
                <w:b/>
                <w:sz w:val="16"/>
              </w:rPr>
              <w:t>TOWNSHIP</w:t>
            </w:r>
            <w:r>
              <w:rPr>
                <w:b/>
                <w:spacing w:val="-5"/>
                <w:sz w:val="16"/>
              </w:rPr>
              <w:t> </w:t>
            </w:r>
            <w:r>
              <w:rPr>
                <w:b/>
                <w:sz w:val="16"/>
              </w:rPr>
              <w:t>OF</w:t>
            </w:r>
            <w:r>
              <w:rPr>
                <w:b/>
                <w:spacing w:val="-5"/>
                <w:sz w:val="16"/>
              </w:rPr>
              <w:t> </w:t>
            </w:r>
            <w:r>
              <w:rPr>
                <w:b/>
                <w:spacing w:val="-2"/>
                <w:sz w:val="16"/>
              </w:rPr>
              <w:t>SHALER</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10-2330.525.000.00.00/2330525</w:t>
            </w:r>
          </w:p>
        </w:tc>
        <w:tc>
          <w:tcPr>
            <w:tcW w:w="5396" w:type="dxa"/>
          </w:tcPr>
          <w:p>
            <w:pPr>
              <w:pStyle w:val="TableParagraph"/>
              <w:spacing w:before="33"/>
              <w:ind w:left="686"/>
              <w:rPr>
                <w:sz w:val="16"/>
              </w:rPr>
            </w:pPr>
            <w:r>
              <w:rPr>
                <w:sz w:val="16"/>
              </w:rPr>
              <w:t>2024</w:t>
            </w:r>
            <w:r>
              <w:rPr>
                <w:spacing w:val="-6"/>
                <w:sz w:val="16"/>
              </w:rPr>
              <w:t> </w:t>
            </w:r>
            <w:r>
              <w:rPr>
                <w:sz w:val="16"/>
              </w:rPr>
              <w:t>TAX</w:t>
            </w:r>
            <w:r>
              <w:rPr>
                <w:spacing w:val="-6"/>
                <w:sz w:val="16"/>
              </w:rPr>
              <w:t> </w:t>
            </w:r>
            <w:r>
              <w:rPr>
                <w:sz w:val="16"/>
              </w:rPr>
              <w:t>COLLECTORS</w:t>
            </w:r>
            <w:r>
              <w:rPr>
                <w:spacing w:val="-5"/>
                <w:sz w:val="16"/>
              </w:rPr>
              <w:t> </w:t>
            </w:r>
            <w:r>
              <w:rPr>
                <w:spacing w:val="-4"/>
                <w:sz w:val="16"/>
              </w:rPr>
              <w:t>BOND</w:t>
            </w:r>
          </w:p>
        </w:tc>
        <w:tc>
          <w:tcPr>
            <w:tcW w:w="1639" w:type="dxa"/>
          </w:tcPr>
          <w:p>
            <w:pPr>
              <w:pStyle w:val="TableParagraph"/>
              <w:spacing w:before="33"/>
              <w:ind w:right="-15"/>
              <w:jc w:val="right"/>
              <w:rPr>
                <w:sz w:val="16"/>
              </w:rPr>
            </w:pPr>
            <w:r>
              <w:rPr>
                <w:spacing w:val="-2"/>
                <w:sz w:val="16"/>
              </w:rPr>
              <w:t>$7,771.90</w:t>
            </w:r>
          </w:p>
        </w:tc>
      </w:tr>
      <w:tr>
        <w:trPr>
          <w:trHeight w:val="240"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10-2620.622.000.19.00/262042219</w:t>
            </w:r>
          </w:p>
        </w:tc>
        <w:tc>
          <w:tcPr>
            <w:tcW w:w="5396" w:type="dxa"/>
          </w:tcPr>
          <w:p>
            <w:pPr>
              <w:pStyle w:val="TableParagraph"/>
              <w:spacing w:before="25"/>
              <w:ind w:left="686"/>
              <w:rPr>
                <w:sz w:val="16"/>
              </w:rPr>
            </w:pPr>
            <w:r>
              <w:rPr>
                <w:sz w:val="16"/>
              </w:rPr>
              <w:t>Electricity</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39" w:type="dxa"/>
          </w:tcPr>
          <w:p>
            <w:pPr>
              <w:pStyle w:val="TableParagraph"/>
              <w:spacing w:before="25"/>
              <w:jc w:val="right"/>
              <w:rPr>
                <w:sz w:val="16"/>
              </w:rPr>
            </w:pPr>
            <w:r>
              <w:rPr>
                <w:spacing w:val="-2"/>
                <w:sz w:val="16"/>
              </w:rPr>
              <w:t>$80.55</w:t>
            </w:r>
          </w:p>
        </w:tc>
      </w:tr>
      <w:tr>
        <w:trPr>
          <w:trHeight w:val="240"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10-3249.591.000.31.00/324959131</w:t>
            </w:r>
          </w:p>
        </w:tc>
        <w:tc>
          <w:tcPr>
            <w:tcW w:w="5396" w:type="dxa"/>
          </w:tcPr>
          <w:p>
            <w:pPr>
              <w:pStyle w:val="TableParagraph"/>
              <w:spacing w:before="25"/>
              <w:ind w:left="686"/>
              <w:rPr>
                <w:sz w:val="16"/>
              </w:rPr>
            </w:pPr>
            <w:r>
              <w:rPr>
                <w:sz w:val="16"/>
              </w:rPr>
              <w:t>OFFICER</w:t>
            </w:r>
            <w:r>
              <w:rPr>
                <w:spacing w:val="-6"/>
                <w:sz w:val="16"/>
              </w:rPr>
              <w:t> </w:t>
            </w:r>
            <w:r>
              <w:rPr>
                <w:sz w:val="16"/>
              </w:rPr>
              <w:t>FOR</w:t>
            </w:r>
            <w:r>
              <w:rPr>
                <w:spacing w:val="-6"/>
                <w:sz w:val="16"/>
              </w:rPr>
              <w:t> </w:t>
            </w:r>
            <w:r>
              <w:rPr>
                <w:sz w:val="16"/>
              </w:rPr>
              <w:t>POWDERPUFF</w:t>
            </w:r>
            <w:r>
              <w:rPr>
                <w:spacing w:val="-6"/>
                <w:sz w:val="16"/>
              </w:rPr>
              <w:t> </w:t>
            </w:r>
            <w:r>
              <w:rPr>
                <w:sz w:val="16"/>
              </w:rPr>
              <w:t>GAME</w:t>
            </w:r>
            <w:r>
              <w:rPr>
                <w:spacing w:val="-6"/>
                <w:sz w:val="16"/>
              </w:rPr>
              <w:t> </w:t>
            </w:r>
            <w:r>
              <w:rPr>
                <w:spacing w:val="-2"/>
                <w:sz w:val="16"/>
              </w:rPr>
              <w:t>11/21/23</w:t>
            </w:r>
          </w:p>
        </w:tc>
        <w:tc>
          <w:tcPr>
            <w:tcW w:w="1639" w:type="dxa"/>
          </w:tcPr>
          <w:p>
            <w:pPr>
              <w:pStyle w:val="TableParagraph"/>
              <w:spacing w:before="25"/>
              <w:ind w:right="-15"/>
              <w:jc w:val="right"/>
              <w:rPr>
                <w:sz w:val="16"/>
              </w:rPr>
            </w:pPr>
            <w:r>
              <w:rPr>
                <w:spacing w:val="-2"/>
                <w:sz w:val="16"/>
              </w:rPr>
              <w:t>$420.00</w:t>
            </w:r>
          </w:p>
        </w:tc>
      </w:tr>
      <w:tr>
        <w:trPr>
          <w:trHeight w:val="256" w:hRule="atLeast"/>
        </w:trPr>
        <w:tc>
          <w:tcPr>
            <w:tcW w:w="822" w:type="dxa"/>
          </w:tcPr>
          <w:p>
            <w:pPr>
              <w:pStyle w:val="TableParagraph"/>
              <w:rPr>
                <w:rFonts w:ascii="Times New Roman"/>
                <w:sz w:val="16"/>
              </w:rPr>
            </w:pPr>
          </w:p>
        </w:tc>
        <w:tc>
          <w:tcPr>
            <w:tcW w:w="3611" w:type="dxa"/>
          </w:tcPr>
          <w:p>
            <w:pPr>
              <w:pStyle w:val="TableParagraph"/>
              <w:spacing w:before="25"/>
              <w:ind w:left="247"/>
              <w:rPr>
                <w:sz w:val="16"/>
              </w:rPr>
            </w:pPr>
            <w:r>
              <w:rPr>
                <w:spacing w:val="-2"/>
                <w:sz w:val="16"/>
              </w:rPr>
              <w:t>10-3300.350.185.13.00/3335018513</w:t>
            </w:r>
          </w:p>
        </w:tc>
        <w:tc>
          <w:tcPr>
            <w:tcW w:w="5396" w:type="dxa"/>
          </w:tcPr>
          <w:p>
            <w:pPr>
              <w:pStyle w:val="TableParagraph"/>
              <w:spacing w:before="25"/>
              <w:ind w:left="686"/>
              <w:rPr>
                <w:sz w:val="16"/>
              </w:rPr>
            </w:pPr>
            <w:r>
              <w:rPr>
                <w:sz w:val="16"/>
              </w:rPr>
              <w:t>POLICE</w:t>
            </w:r>
            <w:r>
              <w:rPr>
                <w:spacing w:val="-6"/>
                <w:sz w:val="16"/>
              </w:rPr>
              <w:t> </w:t>
            </w:r>
            <w:r>
              <w:rPr>
                <w:sz w:val="16"/>
              </w:rPr>
              <w:t>OFFICERS</w:t>
            </w:r>
            <w:r>
              <w:rPr>
                <w:spacing w:val="-5"/>
                <w:sz w:val="16"/>
              </w:rPr>
              <w:t> </w:t>
            </w:r>
            <w:r>
              <w:rPr>
                <w:sz w:val="16"/>
              </w:rPr>
              <w:t>FOR</w:t>
            </w:r>
            <w:r>
              <w:rPr>
                <w:spacing w:val="-6"/>
                <w:sz w:val="16"/>
              </w:rPr>
              <w:t> </w:t>
            </w:r>
            <w:r>
              <w:rPr>
                <w:sz w:val="16"/>
              </w:rPr>
              <w:t>LITERACY</w:t>
            </w:r>
            <w:r>
              <w:rPr>
                <w:spacing w:val="-5"/>
                <w:sz w:val="16"/>
              </w:rPr>
              <w:t> </w:t>
            </w:r>
            <w:r>
              <w:rPr>
                <w:sz w:val="16"/>
              </w:rPr>
              <w:t>UNDER</w:t>
            </w:r>
            <w:r>
              <w:rPr>
                <w:spacing w:val="-6"/>
                <w:sz w:val="16"/>
              </w:rPr>
              <w:t> </w:t>
            </w:r>
            <w:r>
              <w:rPr>
                <w:sz w:val="16"/>
              </w:rPr>
              <w:t>THE</w:t>
            </w:r>
            <w:r>
              <w:rPr>
                <w:spacing w:val="-5"/>
                <w:sz w:val="16"/>
              </w:rPr>
              <w:t> </w:t>
            </w:r>
            <w:r>
              <w:rPr>
                <w:spacing w:val="-2"/>
                <w:sz w:val="16"/>
              </w:rPr>
              <w:t>LIGHTS</w:t>
            </w:r>
          </w:p>
        </w:tc>
        <w:tc>
          <w:tcPr>
            <w:tcW w:w="1639" w:type="dxa"/>
            <w:tcBorders>
              <w:bottom w:val="single" w:sz="6" w:space="0" w:color="000000"/>
            </w:tcBorders>
          </w:tcPr>
          <w:p>
            <w:pPr>
              <w:pStyle w:val="TableParagraph"/>
              <w:spacing w:before="25"/>
              <w:ind w:right="-15"/>
              <w:jc w:val="right"/>
              <w:rPr>
                <w:sz w:val="16"/>
              </w:rPr>
            </w:pPr>
            <w:r>
              <w:rPr>
                <w:spacing w:val="-2"/>
                <w:sz w:val="16"/>
              </w:rPr>
              <w:t>$761.00</w:t>
            </w:r>
          </w:p>
        </w:tc>
      </w:tr>
      <w:tr>
        <w:trPr>
          <w:trHeight w:val="278" w:hRule="atLeast"/>
        </w:trPr>
        <w:tc>
          <w:tcPr>
            <w:tcW w:w="822" w:type="dxa"/>
          </w:tcPr>
          <w:p>
            <w:pPr>
              <w:pStyle w:val="TableParagraph"/>
              <w:rPr>
                <w:rFonts w:ascii="Times New Roman"/>
                <w:sz w:val="16"/>
              </w:rPr>
            </w:pPr>
          </w:p>
        </w:tc>
        <w:tc>
          <w:tcPr>
            <w:tcW w:w="3611" w:type="dxa"/>
          </w:tcPr>
          <w:p>
            <w:pPr>
              <w:pStyle w:val="TableParagraph"/>
              <w:rPr>
                <w:rFonts w:ascii="Times New Roman"/>
                <w:sz w:val="16"/>
              </w:rPr>
            </w:pPr>
          </w:p>
        </w:tc>
        <w:tc>
          <w:tcPr>
            <w:tcW w:w="5396" w:type="dxa"/>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$9,033.45</w:t>
            </w:r>
          </w:p>
        </w:tc>
      </w:tr>
      <w:tr>
        <w:trPr>
          <w:trHeight w:val="282" w:hRule="atLeast"/>
        </w:trPr>
        <w:tc>
          <w:tcPr>
            <w:tcW w:w="822" w:type="dxa"/>
          </w:tcPr>
          <w:p>
            <w:pPr>
              <w:pStyle w:val="TableParagraph"/>
              <w:spacing w:before="60"/>
              <w:ind w:left="50"/>
              <w:rPr>
                <w:b/>
                <w:sz w:val="16"/>
              </w:rPr>
            </w:pPr>
            <w:r>
              <w:rPr>
                <w:b/>
                <w:spacing w:val="-2"/>
                <w:sz w:val="16"/>
              </w:rPr>
              <w:t>SLO31</w:t>
            </w:r>
          </w:p>
        </w:tc>
        <w:tc>
          <w:tcPr>
            <w:tcW w:w="3611" w:type="dxa"/>
          </w:tcPr>
          <w:p>
            <w:pPr>
              <w:pStyle w:val="TableParagraph"/>
              <w:spacing w:before="60"/>
              <w:ind w:left="277"/>
              <w:rPr>
                <w:b/>
                <w:sz w:val="16"/>
              </w:rPr>
            </w:pPr>
            <w:r>
              <w:rPr>
                <w:b/>
                <w:sz w:val="16"/>
              </w:rPr>
              <w:t>DONEL</w:t>
            </w:r>
            <w:r>
              <w:rPr>
                <w:b/>
                <w:spacing w:val="-5"/>
                <w:sz w:val="16"/>
              </w:rPr>
              <w:t> </w:t>
            </w:r>
            <w:r>
              <w:rPr>
                <w:b/>
                <w:spacing w:val="-2"/>
                <w:sz w:val="16"/>
              </w:rPr>
              <w:t>SLONCHKA</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10-1231.610.000.30.00/123161030</w:t>
            </w:r>
          </w:p>
        </w:tc>
        <w:tc>
          <w:tcPr>
            <w:tcW w:w="5396" w:type="dxa"/>
          </w:tcPr>
          <w:p>
            <w:pPr>
              <w:pStyle w:val="TableParagraph"/>
              <w:spacing w:before="33"/>
              <w:ind w:left="686"/>
              <w:rPr>
                <w:sz w:val="16"/>
              </w:rPr>
            </w:pPr>
            <w:r>
              <w:rPr>
                <w:sz w:val="16"/>
              </w:rPr>
              <w:t>ES</w:t>
            </w:r>
            <w:r>
              <w:rPr>
                <w:spacing w:val="-5"/>
                <w:sz w:val="16"/>
              </w:rPr>
              <w:t> </w:t>
            </w:r>
            <w:r>
              <w:rPr>
                <w:sz w:val="16"/>
              </w:rPr>
              <w:t>INCENTIVES</w:t>
            </w:r>
            <w:r>
              <w:rPr>
                <w:spacing w:val="-4"/>
                <w:sz w:val="16"/>
              </w:rPr>
              <w:t> </w:t>
            </w:r>
            <w:r>
              <w:rPr>
                <w:sz w:val="16"/>
              </w:rPr>
              <w:t>&amp;</w:t>
            </w:r>
            <w:r>
              <w:rPr>
                <w:spacing w:val="-4"/>
                <w:sz w:val="16"/>
              </w:rPr>
              <w:t> </w:t>
            </w:r>
            <w:r>
              <w:rPr>
                <w:spacing w:val="-2"/>
                <w:sz w:val="16"/>
              </w:rPr>
              <w:t>REWARDS</w:t>
            </w:r>
          </w:p>
        </w:tc>
        <w:tc>
          <w:tcPr>
            <w:tcW w:w="1639" w:type="dxa"/>
          </w:tcPr>
          <w:p>
            <w:pPr>
              <w:pStyle w:val="TableParagraph"/>
              <w:spacing w:before="33"/>
              <w:ind w:right="-15"/>
              <w:jc w:val="right"/>
              <w:rPr>
                <w:sz w:val="16"/>
              </w:rPr>
            </w:pPr>
            <w:r>
              <w:rPr>
                <w:spacing w:val="-2"/>
                <w:sz w:val="16"/>
              </w:rPr>
              <w:t>$117.25</w:t>
            </w:r>
          </w:p>
        </w:tc>
      </w:tr>
      <w:tr>
        <w:trPr>
          <w:trHeight w:val="285" w:hRule="atLeast"/>
        </w:trPr>
        <w:tc>
          <w:tcPr>
            <w:tcW w:w="822" w:type="dxa"/>
          </w:tcPr>
          <w:p>
            <w:pPr>
              <w:pStyle w:val="TableParagraph"/>
              <w:spacing w:before="63"/>
              <w:ind w:left="50"/>
              <w:rPr>
                <w:b/>
                <w:sz w:val="16"/>
              </w:rPr>
            </w:pPr>
            <w:r>
              <w:rPr>
                <w:b/>
                <w:spacing w:val="-2"/>
                <w:sz w:val="16"/>
              </w:rPr>
              <w:t>SNA07</w:t>
            </w:r>
          </w:p>
        </w:tc>
        <w:tc>
          <w:tcPr>
            <w:tcW w:w="3611" w:type="dxa"/>
          </w:tcPr>
          <w:p>
            <w:pPr>
              <w:pStyle w:val="TableParagraph"/>
              <w:spacing w:before="63"/>
              <w:ind w:left="277"/>
              <w:rPr>
                <w:b/>
                <w:sz w:val="16"/>
              </w:rPr>
            </w:pPr>
            <w:r>
              <w:rPr>
                <w:b/>
                <w:sz w:val="16"/>
              </w:rPr>
              <w:t>SNAP!</w:t>
            </w:r>
            <w:r>
              <w:rPr>
                <w:b/>
                <w:spacing w:val="-4"/>
                <w:sz w:val="16"/>
              </w:rPr>
              <w:t> </w:t>
            </w:r>
            <w:r>
              <w:rPr>
                <w:b/>
                <w:sz w:val="16"/>
              </w:rPr>
              <w:t>MOBILE,</w:t>
            </w:r>
            <w:r>
              <w:rPr>
                <w:b/>
                <w:spacing w:val="-4"/>
                <w:sz w:val="16"/>
              </w:rPr>
              <w:t> INC.</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10-3299.810.000.00.00/3299810</w:t>
            </w:r>
          </w:p>
        </w:tc>
        <w:tc>
          <w:tcPr>
            <w:tcW w:w="5396" w:type="dxa"/>
          </w:tcPr>
          <w:p>
            <w:pPr>
              <w:pStyle w:val="TableParagraph"/>
              <w:spacing w:before="33"/>
              <w:ind w:left="686"/>
              <w:rPr>
                <w:sz w:val="16"/>
              </w:rPr>
            </w:pPr>
            <w:r>
              <w:rPr>
                <w:sz w:val="16"/>
              </w:rPr>
              <w:t>Misc</w:t>
            </w:r>
            <w:r>
              <w:rPr>
                <w:spacing w:val="-2"/>
                <w:sz w:val="16"/>
              </w:rPr>
              <w:t> </w:t>
            </w:r>
            <w:r>
              <w:rPr>
                <w:sz w:val="16"/>
              </w:rPr>
              <w:t>Athletics</w:t>
            </w:r>
            <w:r>
              <w:rPr>
                <w:spacing w:val="-2"/>
                <w:sz w:val="16"/>
              </w:rPr>
              <w:t> </w:t>
            </w:r>
            <w:r>
              <w:rPr>
                <w:sz w:val="16"/>
              </w:rPr>
              <w:t>-</w:t>
            </w:r>
            <w:r>
              <w:rPr>
                <w:spacing w:val="-1"/>
                <w:sz w:val="16"/>
              </w:rPr>
              <w:t> </w:t>
            </w:r>
            <w:r>
              <w:rPr>
                <w:sz w:val="16"/>
              </w:rPr>
              <w:t>DUES</w:t>
            </w:r>
            <w:r>
              <w:rPr>
                <w:spacing w:val="-2"/>
                <w:sz w:val="16"/>
              </w:rPr>
              <w:t> </w:t>
            </w:r>
            <w:r>
              <w:rPr>
                <w:sz w:val="16"/>
              </w:rPr>
              <w:t>&amp;</w:t>
            </w:r>
            <w:r>
              <w:rPr>
                <w:spacing w:val="-1"/>
                <w:sz w:val="16"/>
              </w:rPr>
              <w:t> </w:t>
            </w:r>
            <w:r>
              <w:rPr>
                <w:spacing w:val="-4"/>
                <w:sz w:val="16"/>
              </w:rPr>
              <w:t>FEES</w:t>
            </w:r>
          </w:p>
        </w:tc>
        <w:tc>
          <w:tcPr>
            <w:tcW w:w="1639" w:type="dxa"/>
          </w:tcPr>
          <w:p>
            <w:pPr>
              <w:pStyle w:val="TableParagraph"/>
              <w:spacing w:before="33"/>
              <w:ind w:right="-15"/>
              <w:jc w:val="right"/>
              <w:rPr>
                <w:sz w:val="16"/>
              </w:rPr>
            </w:pPr>
            <w:r>
              <w:rPr>
                <w:spacing w:val="-2"/>
                <w:sz w:val="16"/>
              </w:rPr>
              <w:t>$600.00</w:t>
            </w:r>
          </w:p>
        </w:tc>
      </w:tr>
      <w:tr>
        <w:trPr>
          <w:trHeight w:val="270" w:hRule="atLeast"/>
        </w:trPr>
        <w:tc>
          <w:tcPr>
            <w:tcW w:w="822" w:type="dxa"/>
          </w:tcPr>
          <w:p>
            <w:pPr>
              <w:pStyle w:val="TableParagraph"/>
              <w:spacing w:before="63"/>
              <w:ind w:left="50"/>
              <w:rPr>
                <w:b/>
                <w:sz w:val="16"/>
              </w:rPr>
            </w:pPr>
            <w:r>
              <w:rPr>
                <w:b/>
                <w:spacing w:val="-2"/>
                <w:sz w:val="16"/>
              </w:rPr>
              <w:t>SPO21</w:t>
            </w:r>
          </w:p>
        </w:tc>
        <w:tc>
          <w:tcPr>
            <w:tcW w:w="3611" w:type="dxa"/>
          </w:tcPr>
          <w:p>
            <w:pPr>
              <w:pStyle w:val="TableParagraph"/>
              <w:spacing w:before="63"/>
              <w:ind w:left="277"/>
              <w:rPr>
                <w:b/>
                <w:sz w:val="16"/>
              </w:rPr>
            </w:pPr>
            <w:r>
              <w:rPr>
                <w:b/>
                <w:sz w:val="16"/>
              </w:rPr>
              <w:t>SPORTS</w:t>
            </w:r>
            <w:r>
              <w:rPr>
                <w:b/>
                <w:spacing w:val="-6"/>
                <w:sz w:val="16"/>
              </w:rPr>
              <w:t> </w:t>
            </w:r>
            <w:r>
              <w:rPr>
                <w:b/>
                <w:spacing w:val="-2"/>
                <w:sz w:val="16"/>
              </w:rPr>
              <w:t>IMPORTS</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3611" w:type="dxa"/>
          </w:tcPr>
          <w:p>
            <w:pPr>
              <w:pStyle w:val="TableParagraph"/>
              <w:spacing w:before="18"/>
              <w:ind w:left="277"/>
              <w:rPr>
                <w:b/>
                <w:sz w:val="16"/>
              </w:rPr>
            </w:pPr>
            <w:r>
              <w:rPr>
                <w:b/>
                <w:sz w:val="16"/>
              </w:rPr>
              <w:t>SPORTS</w:t>
            </w:r>
            <w:r>
              <w:rPr>
                <w:b/>
                <w:spacing w:val="-7"/>
                <w:sz w:val="16"/>
              </w:rPr>
              <w:t> </w:t>
            </w:r>
            <w:r>
              <w:rPr>
                <w:b/>
                <w:sz w:val="16"/>
              </w:rPr>
              <w:t>IMPORTS</w:t>
            </w:r>
            <w:r>
              <w:rPr>
                <w:b/>
                <w:spacing w:val="-6"/>
                <w:sz w:val="16"/>
              </w:rPr>
              <w:t> </w:t>
            </w:r>
            <w:r>
              <w:rPr>
                <w:b/>
                <w:spacing w:val="-5"/>
                <w:sz w:val="16"/>
              </w:rPr>
              <w:t>INC</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10-2620.610.000.31.00/262061031</w:t>
            </w:r>
          </w:p>
        </w:tc>
        <w:tc>
          <w:tcPr>
            <w:tcW w:w="5396" w:type="dxa"/>
          </w:tcPr>
          <w:p>
            <w:pPr>
              <w:pStyle w:val="TableParagraph"/>
              <w:spacing w:before="33"/>
              <w:ind w:left="68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39" w:type="dxa"/>
          </w:tcPr>
          <w:p>
            <w:pPr>
              <w:pStyle w:val="TableParagraph"/>
              <w:spacing w:before="33"/>
              <w:ind w:right="-15"/>
              <w:jc w:val="right"/>
              <w:rPr>
                <w:sz w:val="16"/>
              </w:rPr>
            </w:pPr>
            <w:r>
              <w:rPr>
                <w:spacing w:val="-2"/>
                <w:sz w:val="16"/>
              </w:rPr>
              <w:t>$541.20</w:t>
            </w:r>
          </w:p>
        </w:tc>
      </w:tr>
      <w:tr>
        <w:trPr>
          <w:trHeight w:val="285" w:hRule="atLeast"/>
        </w:trPr>
        <w:tc>
          <w:tcPr>
            <w:tcW w:w="822" w:type="dxa"/>
          </w:tcPr>
          <w:p>
            <w:pPr>
              <w:pStyle w:val="TableParagraph"/>
              <w:spacing w:before="63"/>
              <w:ind w:left="50"/>
              <w:rPr>
                <w:b/>
                <w:sz w:val="16"/>
              </w:rPr>
            </w:pPr>
            <w:r>
              <w:rPr>
                <w:b/>
                <w:spacing w:val="-4"/>
                <w:sz w:val="16"/>
              </w:rPr>
              <w:t>PS31</w:t>
            </w:r>
          </w:p>
        </w:tc>
        <w:tc>
          <w:tcPr>
            <w:tcW w:w="3611" w:type="dxa"/>
          </w:tcPr>
          <w:p>
            <w:pPr>
              <w:pStyle w:val="TableParagraph"/>
              <w:spacing w:before="63"/>
              <w:ind w:left="277"/>
              <w:rPr>
                <w:b/>
                <w:sz w:val="16"/>
              </w:rPr>
            </w:pPr>
            <w:r>
              <w:rPr>
                <w:b/>
                <w:sz w:val="16"/>
              </w:rPr>
              <w:t>PAUL</w:t>
            </w:r>
            <w:r>
              <w:rPr>
                <w:b/>
                <w:spacing w:val="-4"/>
                <w:sz w:val="16"/>
              </w:rPr>
              <w:t> </w:t>
            </w:r>
            <w:r>
              <w:rPr>
                <w:b/>
                <w:spacing w:val="-2"/>
                <w:sz w:val="16"/>
              </w:rPr>
              <w:t>STADELMAN</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468" w:hRule="atLeast"/>
        </w:trPr>
        <w:tc>
          <w:tcPr>
            <w:tcW w:w="822" w:type="dxa"/>
          </w:tcPr>
          <w:p>
            <w:pPr>
              <w:pStyle w:val="TableParagraph"/>
              <w:rPr>
                <w:rFonts w:ascii="Times New Roman"/>
                <w:sz w:val="16"/>
              </w:rPr>
            </w:pPr>
          </w:p>
        </w:tc>
        <w:tc>
          <w:tcPr>
            <w:tcW w:w="3611" w:type="dxa"/>
          </w:tcPr>
          <w:p>
            <w:pPr>
              <w:pStyle w:val="TableParagraph"/>
              <w:spacing w:before="33"/>
              <w:ind w:left="247"/>
              <w:rPr>
                <w:sz w:val="16"/>
              </w:rPr>
            </w:pPr>
            <w:r>
              <w:rPr>
                <w:spacing w:val="-2"/>
                <w:sz w:val="16"/>
              </w:rPr>
              <w:t>10-2271.581.000.31.00/227158131</w:t>
            </w:r>
          </w:p>
        </w:tc>
        <w:tc>
          <w:tcPr>
            <w:tcW w:w="5396" w:type="dxa"/>
          </w:tcPr>
          <w:p>
            <w:pPr>
              <w:pStyle w:val="TableParagraph"/>
              <w:spacing w:before="33"/>
              <w:ind w:left="686"/>
              <w:rPr>
                <w:sz w:val="16"/>
              </w:rPr>
            </w:pPr>
            <w:r>
              <w:rPr>
                <w:sz w:val="16"/>
              </w:rPr>
              <w:t>CHS</w:t>
            </w:r>
            <w:r>
              <w:rPr>
                <w:spacing w:val="-7"/>
                <w:sz w:val="16"/>
              </w:rPr>
              <w:t> </w:t>
            </w:r>
            <w:r>
              <w:rPr>
                <w:sz w:val="16"/>
              </w:rPr>
              <w:t>ADVISORY</w:t>
            </w:r>
            <w:r>
              <w:rPr>
                <w:spacing w:val="-7"/>
                <w:sz w:val="16"/>
              </w:rPr>
              <w:t> </w:t>
            </w:r>
            <w:r>
              <w:rPr>
                <w:sz w:val="16"/>
              </w:rPr>
              <w:t>BOARD</w:t>
            </w:r>
            <w:r>
              <w:rPr>
                <w:spacing w:val="-7"/>
                <w:sz w:val="16"/>
              </w:rPr>
              <w:t> </w:t>
            </w:r>
            <w:r>
              <w:rPr>
                <w:sz w:val="16"/>
              </w:rPr>
              <w:t>MEETING</w:t>
            </w:r>
            <w:r>
              <w:rPr>
                <w:spacing w:val="-7"/>
                <w:sz w:val="16"/>
              </w:rPr>
              <w:t> </w:t>
            </w:r>
            <w:r>
              <w:rPr>
                <w:sz w:val="16"/>
              </w:rPr>
              <w:t>11/8/23</w:t>
            </w:r>
            <w:r>
              <w:rPr>
                <w:spacing w:val="32"/>
                <w:sz w:val="16"/>
              </w:rPr>
              <w:t> </w:t>
            </w:r>
            <w:r>
              <w:rPr>
                <w:sz w:val="16"/>
              </w:rPr>
              <w:t>MILEAGE</w:t>
            </w:r>
            <w:r>
              <w:rPr>
                <w:spacing w:val="-7"/>
                <w:sz w:val="16"/>
              </w:rPr>
              <w:t> </w:t>
            </w:r>
            <w:r>
              <w:rPr>
                <w:sz w:val="16"/>
              </w:rPr>
              <w:t>&amp; </w:t>
            </w:r>
            <w:r>
              <w:rPr>
                <w:spacing w:val="-2"/>
                <w:sz w:val="16"/>
              </w:rPr>
              <w:t>PARKING</w:t>
            </w:r>
          </w:p>
        </w:tc>
        <w:tc>
          <w:tcPr>
            <w:tcW w:w="1639" w:type="dxa"/>
          </w:tcPr>
          <w:p>
            <w:pPr>
              <w:pStyle w:val="TableParagraph"/>
              <w:spacing w:before="33"/>
              <w:jc w:val="right"/>
              <w:rPr>
                <w:sz w:val="16"/>
              </w:rPr>
            </w:pPr>
            <w:r>
              <w:rPr>
                <w:spacing w:val="-2"/>
                <w:sz w:val="16"/>
              </w:rPr>
              <w:t>$18.32</w:t>
            </w:r>
          </w:p>
        </w:tc>
      </w:tr>
      <w:tr>
        <w:trPr>
          <w:trHeight w:val="270" w:hRule="atLeast"/>
        </w:trPr>
        <w:tc>
          <w:tcPr>
            <w:tcW w:w="822" w:type="dxa"/>
          </w:tcPr>
          <w:p>
            <w:pPr>
              <w:pStyle w:val="TableParagraph"/>
              <w:spacing w:before="63"/>
              <w:ind w:left="50"/>
              <w:rPr>
                <w:b/>
                <w:sz w:val="16"/>
              </w:rPr>
            </w:pPr>
            <w:r>
              <w:rPr>
                <w:b/>
                <w:spacing w:val="-2"/>
                <w:sz w:val="16"/>
              </w:rPr>
              <w:t>STE21</w:t>
            </w:r>
          </w:p>
        </w:tc>
        <w:tc>
          <w:tcPr>
            <w:tcW w:w="3611" w:type="dxa"/>
          </w:tcPr>
          <w:p>
            <w:pPr>
              <w:pStyle w:val="TableParagraph"/>
              <w:spacing w:before="63"/>
              <w:ind w:left="277"/>
              <w:rPr>
                <w:b/>
                <w:sz w:val="16"/>
              </w:rPr>
            </w:pPr>
            <w:r>
              <w:rPr>
                <w:b/>
                <w:sz w:val="16"/>
              </w:rPr>
              <w:t>STERATORE</w:t>
            </w:r>
            <w:r>
              <w:rPr>
                <w:b/>
                <w:spacing w:val="-8"/>
                <w:sz w:val="16"/>
              </w:rPr>
              <w:t> </w:t>
            </w:r>
            <w:r>
              <w:rPr>
                <w:b/>
                <w:sz w:val="16"/>
              </w:rPr>
              <w:t>SUPPLY,</w:t>
            </w:r>
            <w:r>
              <w:rPr>
                <w:b/>
                <w:spacing w:val="-8"/>
                <w:sz w:val="16"/>
              </w:rPr>
              <w:t> </w:t>
            </w:r>
            <w:r>
              <w:rPr>
                <w:b/>
                <w:spacing w:val="-5"/>
                <w:sz w:val="16"/>
              </w:rPr>
              <w:t>INC</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3611" w:type="dxa"/>
          </w:tcPr>
          <w:p>
            <w:pPr>
              <w:pStyle w:val="TableParagraph"/>
              <w:spacing w:before="18"/>
              <w:ind w:left="277"/>
              <w:rPr>
                <w:b/>
                <w:sz w:val="16"/>
              </w:rPr>
            </w:pPr>
            <w:r>
              <w:rPr>
                <w:b/>
                <w:sz w:val="16"/>
              </w:rPr>
              <w:t>STERATORE</w:t>
            </w:r>
            <w:r>
              <w:rPr>
                <w:b/>
                <w:spacing w:val="-9"/>
                <w:sz w:val="16"/>
              </w:rPr>
              <w:t> </w:t>
            </w:r>
            <w:r>
              <w:rPr>
                <w:b/>
                <w:sz w:val="16"/>
              </w:rPr>
              <w:t>SANITARY</w:t>
            </w:r>
            <w:r>
              <w:rPr>
                <w:b/>
                <w:spacing w:val="-8"/>
                <w:sz w:val="16"/>
              </w:rPr>
              <w:t> </w:t>
            </w:r>
            <w:r>
              <w:rPr>
                <w:b/>
                <w:spacing w:val="-2"/>
                <w:sz w:val="16"/>
              </w:rPr>
              <w:t>SUPPLY</w:t>
            </w:r>
          </w:p>
        </w:tc>
        <w:tc>
          <w:tcPr>
            <w:tcW w:w="5396" w:type="dxa"/>
          </w:tcPr>
          <w:p>
            <w:pPr>
              <w:pStyle w:val="TableParagraph"/>
              <w:rPr>
                <w:rFonts w:ascii="Times New Roman"/>
                <w:sz w:val="16"/>
              </w:rPr>
            </w:pPr>
          </w:p>
        </w:tc>
        <w:tc>
          <w:tcPr>
            <w:tcW w:w="1639" w:type="dxa"/>
          </w:tcPr>
          <w:p>
            <w:pPr>
              <w:pStyle w:val="TableParagraph"/>
              <w:rPr>
                <w:rFonts w:ascii="Times New Roman"/>
                <w:sz w:val="16"/>
              </w:rPr>
            </w:pPr>
          </w:p>
        </w:tc>
      </w:tr>
      <w:tr>
        <w:trPr>
          <w:trHeight w:val="216" w:hRule="atLeast"/>
        </w:trPr>
        <w:tc>
          <w:tcPr>
            <w:tcW w:w="822" w:type="dxa"/>
          </w:tcPr>
          <w:p>
            <w:pPr>
              <w:pStyle w:val="TableParagraph"/>
              <w:rPr>
                <w:rFonts w:ascii="Times New Roman"/>
                <w:sz w:val="14"/>
              </w:rPr>
            </w:pPr>
          </w:p>
        </w:tc>
        <w:tc>
          <w:tcPr>
            <w:tcW w:w="3611" w:type="dxa"/>
          </w:tcPr>
          <w:p>
            <w:pPr>
              <w:pStyle w:val="TableParagraph"/>
              <w:spacing w:line="164" w:lineRule="exact" w:before="33"/>
              <w:ind w:left="247"/>
              <w:rPr>
                <w:sz w:val="16"/>
              </w:rPr>
            </w:pPr>
            <w:r>
              <w:rPr>
                <w:spacing w:val="-2"/>
                <w:sz w:val="16"/>
              </w:rPr>
              <w:t>10-2620.610.000.31.23/6103123</w:t>
            </w:r>
          </w:p>
        </w:tc>
        <w:tc>
          <w:tcPr>
            <w:tcW w:w="5396" w:type="dxa"/>
          </w:tcPr>
          <w:p>
            <w:pPr>
              <w:pStyle w:val="TableParagraph"/>
              <w:spacing w:line="164" w:lineRule="exact" w:before="33"/>
              <w:ind w:left="68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39" w:type="dxa"/>
          </w:tcPr>
          <w:p>
            <w:pPr>
              <w:pStyle w:val="TableParagraph"/>
              <w:spacing w:line="164" w:lineRule="exact" w:before="33"/>
              <w:ind w:right="-15"/>
              <w:jc w:val="right"/>
              <w:rPr>
                <w:sz w:val="16"/>
              </w:rPr>
            </w:pPr>
            <w:r>
              <w:rPr>
                <w:spacing w:val="-2"/>
                <w:sz w:val="16"/>
              </w:rPr>
              <w:t>$336.40</w:t>
            </w:r>
          </w:p>
        </w:tc>
      </w:tr>
    </w:tbl>
    <w:p>
      <w:pPr>
        <w:spacing w:after="0" w:line="164" w:lineRule="exact"/>
        <w:jc w:val="right"/>
        <w:rPr>
          <w:sz w:val="16"/>
        </w:rPr>
        <w:sectPr>
          <w:headerReference w:type="default" r:id="rId46"/>
          <w:footerReference w:type="default" r:id="rId47"/>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0"/>
        <w:gridCol w:w="4059"/>
        <w:gridCol w:w="3839"/>
        <w:gridCol w:w="1091"/>
        <w:gridCol w:w="1639"/>
      </w:tblGrid>
      <w:tr>
        <w:trPr>
          <w:trHeight w:val="216" w:hRule="atLeast"/>
        </w:trPr>
        <w:tc>
          <w:tcPr>
            <w:tcW w:w="840" w:type="dxa"/>
          </w:tcPr>
          <w:p>
            <w:pPr>
              <w:pStyle w:val="TableParagraph"/>
              <w:spacing w:line="179" w:lineRule="exact"/>
              <w:ind w:left="50"/>
              <w:rPr>
                <w:b/>
                <w:sz w:val="16"/>
              </w:rPr>
            </w:pPr>
            <w:r>
              <w:rPr>
                <w:b/>
                <w:spacing w:val="-2"/>
                <w:sz w:val="16"/>
              </w:rPr>
              <w:t>SUN56</w:t>
            </w:r>
          </w:p>
        </w:tc>
        <w:tc>
          <w:tcPr>
            <w:tcW w:w="4059" w:type="dxa"/>
          </w:tcPr>
          <w:p>
            <w:pPr>
              <w:pStyle w:val="TableParagraph"/>
              <w:spacing w:line="179" w:lineRule="exact"/>
              <w:ind w:left="260"/>
              <w:rPr>
                <w:b/>
                <w:sz w:val="16"/>
              </w:rPr>
            </w:pPr>
            <w:r>
              <w:rPr>
                <w:b/>
                <w:sz w:val="16"/>
              </w:rPr>
              <w:t>SUNBURY</w:t>
            </w:r>
            <w:r>
              <w:rPr>
                <w:b/>
                <w:spacing w:val="-8"/>
                <w:sz w:val="16"/>
              </w:rPr>
              <w:t> </w:t>
            </w:r>
            <w:r>
              <w:rPr>
                <w:b/>
                <w:sz w:val="16"/>
              </w:rPr>
              <w:t>CONTROLS,</w:t>
            </w:r>
            <w:r>
              <w:rPr>
                <w:b/>
                <w:spacing w:val="-8"/>
                <w:sz w:val="16"/>
              </w:rPr>
              <w:t> </w:t>
            </w:r>
            <w:r>
              <w:rPr>
                <w:b/>
                <w:spacing w:val="-4"/>
                <w:sz w:val="16"/>
              </w:rPr>
              <w:t>INC.</w:t>
            </w:r>
          </w:p>
        </w:tc>
        <w:tc>
          <w:tcPr>
            <w:tcW w:w="6569" w:type="dxa"/>
            <w:gridSpan w:val="3"/>
          </w:tcPr>
          <w:p>
            <w:pPr>
              <w:pStyle w:val="TableParagraph"/>
              <w:rPr>
                <w:rFonts w:ascii="Times New Roman"/>
                <w:sz w:val="14"/>
              </w:rPr>
            </w:pPr>
          </w:p>
        </w:tc>
      </w:tr>
      <w:tr>
        <w:trPr>
          <w:trHeight w:val="247"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10-2620.610.000.01.00/262061001</w:t>
            </w:r>
          </w:p>
        </w:tc>
        <w:tc>
          <w:tcPr>
            <w:tcW w:w="3839" w:type="dxa"/>
          </w:tcPr>
          <w:p>
            <w:pPr>
              <w:pStyle w:val="TableParagraph"/>
              <w:spacing w:before="33"/>
              <w:ind w:left="22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1091" w:type="dxa"/>
          </w:tcPr>
          <w:p>
            <w:pPr>
              <w:pStyle w:val="TableParagraph"/>
              <w:rPr>
                <w:rFonts w:ascii="Times New Roman"/>
                <w:sz w:val="16"/>
              </w:rPr>
            </w:pPr>
          </w:p>
        </w:tc>
        <w:tc>
          <w:tcPr>
            <w:tcW w:w="1639" w:type="dxa"/>
          </w:tcPr>
          <w:p>
            <w:pPr>
              <w:pStyle w:val="TableParagraph"/>
              <w:spacing w:before="33"/>
              <w:ind w:right="-15"/>
              <w:jc w:val="right"/>
              <w:rPr>
                <w:sz w:val="16"/>
              </w:rPr>
            </w:pPr>
            <w:r>
              <w:rPr>
                <w:spacing w:val="-2"/>
                <w:sz w:val="16"/>
              </w:rPr>
              <w:t>$116.25</w:t>
            </w: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10-2620.610.000.19.00/262061019</w:t>
            </w:r>
          </w:p>
        </w:tc>
        <w:tc>
          <w:tcPr>
            <w:tcW w:w="3839" w:type="dxa"/>
          </w:tcPr>
          <w:p>
            <w:pPr>
              <w:pStyle w:val="TableParagraph"/>
              <w:spacing w:before="25"/>
              <w:ind w:left="221"/>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091" w:type="dxa"/>
          </w:tcPr>
          <w:p>
            <w:pPr>
              <w:pStyle w:val="TableParagraph"/>
              <w:rPr>
                <w:rFonts w:ascii="Times New Roman"/>
                <w:sz w:val="16"/>
              </w:rPr>
            </w:pPr>
          </w:p>
        </w:tc>
        <w:tc>
          <w:tcPr>
            <w:tcW w:w="1639" w:type="dxa"/>
          </w:tcPr>
          <w:p>
            <w:pPr>
              <w:pStyle w:val="TableParagraph"/>
              <w:spacing w:before="25"/>
              <w:ind w:right="-15"/>
              <w:jc w:val="right"/>
              <w:rPr>
                <w:sz w:val="16"/>
              </w:rPr>
            </w:pPr>
            <w:r>
              <w:rPr>
                <w:spacing w:val="-2"/>
                <w:sz w:val="16"/>
              </w:rPr>
              <w:t>$230.06</w:t>
            </w: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10-2620.610.000.35.00/262061035</w:t>
            </w:r>
          </w:p>
        </w:tc>
        <w:tc>
          <w:tcPr>
            <w:tcW w:w="3839" w:type="dxa"/>
          </w:tcPr>
          <w:p>
            <w:pPr>
              <w:pStyle w:val="TableParagraph"/>
              <w:spacing w:before="25"/>
              <w:ind w:left="22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091" w:type="dxa"/>
          </w:tcPr>
          <w:p>
            <w:pPr>
              <w:pStyle w:val="TableParagraph"/>
              <w:rPr>
                <w:rFonts w:ascii="Times New Roman"/>
                <w:sz w:val="16"/>
              </w:rPr>
            </w:pPr>
          </w:p>
        </w:tc>
        <w:tc>
          <w:tcPr>
            <w:tcW w:w="1639" w:type="dxa"/>
          </w:tcPr>
          <w:p>
            <w:pPr>
              <w:pStyle w:val="TableParagraph"/>
              <w:spacing w:before="25"/>
              <w:ind w:right="-15"/>
              <w:jc w:val="right"/>
              <w:rPr>
                <w:sz w:val="16"/>
              </w:rPr>
            </w:pPr>
            <w:r>
              <w:rPr>
                <w:spacing w:val="-2"/>
                <w:sz w:val="16"/>
              </w:rPr>
              <w:t>$782.60</w:t>
            </w:r>
          </w:p>
        </w:tc>
      </w:tr>
      <w:tr>
        <w:trPr>
          <w:trHeight w:val="256"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10-2620.610.000.35.00/262061035</w:t>
            </w:r>
          </w:p>
        </w:tc>
        <w:tc>
          <w:tcPr>
            <w:tcW w:w="3839" w:type="dxa"/>
          </w:tcPr>
          <w:p>
            <w:pPr>
              <w:pStyle w:val="TableParagraph"/>
              <w:spacing w:before="25"/>
              <w:ind w:left="221"/>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091" w:type="dxa"/>
          </w:tcPr>
          <w:p>
            <w:pPr>
              <w:pStyle w:val="TableParagraph"/>
              <w:rPr>
                <w:rFonts w:ascii="Times New Roman"/>
                <w:sz w:val="16"/>
              </w:rPr>
            </w:pPr>
          </w:p>
        </w:tc>
        <w:tc>
          <w:tcPr>
            <w:tcW w:w="1639" w:type="dxa"/>
            <w:tcBorders>
              <w:bottom w:val="single" w:sz="6" w:space="0" w:color="000000"/>
            </w:tcBorders>
          </w:tcPr>
          <w:p>
            <w:pPr>
              <w:pStyle w:val="TableParagraph"/>
              <w:spacing w:before="25"/>
              <w:ind w:right="-15"/>
              <w:jc w:val="right"/>
              <w:rPr>
                <w:sz w:val="16"/>
              </w:rPr>
            </w:pPr>
            <w:r>
              <w:rPr>
                <w:spacing w:val="-2"/>
                <w:sz w:val="16"/>
              </w:rPr>
              <w:t>$170.00</w:t>
            </w:r>
          </w:p>
        </w:tc>
      </w:tr>
      <w:tr>
        <w:trPr>
          <w:trHeight w:val="278" w:hRule="atLeast"/>
        </w:trPr>
        <w:tc>
          <w:tcPr>
            <w:tcW w:w="840" w:type="dxa"/>
          </w:tcPr>
          <w:p>
            <w:pPr>
              <w:pStyle w:val="TableParagraph"/>
              <w:rPr>
                <w:rFonts w:ascii="Times New Roman"/>
                <w:sz w:val="16"/>
              </w:rPr>
            </w:pPr>
          </w:p>
        </w:tc>
        <w:tc>
          <w:tcPr>
            <w:tcW w:w="4059" w:type="dxa"/>
          </w:tcPr>
          <w:p>
            <w:pPr>
              <w:pStyle w:val="TableParagraph"/>
              <w:rPr>
                <w:rFonts w:ascii="Times New Roman"/>
                <w:sz w:val="16"/>
              </w:rPr>
            </w:pPr>
          </w:p>
        </w:tc>
        <w:tc>
          <w:tcPr>
            <w:tcW w:w="3839" w:type="dxa"/>
          </w:tcPr>
          <w:p>
            <w:pPr>
              <w:pStyle w:val="TableParagraph"/>
              <w:rPr>
                <w:rFonts w:ascii="Times New Roman"/>
                <w:sz w:val="16"/>
              </w:rPr>
            </w:pPr>
          </w:p>
        </w:tc>
        <w:tc>
          <w:tcPr>
            <w:tcW w:w="1091" w:type="dxa"/>
          </w:tcPr>
          <w:p>
            <w:pPr>
              <w:pStyle w:val="TableParagraph"/>
              <w:spacing w:before="28"/>
              <w:ind w:left="31"/>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$1,298.91</w:t>
            </w:r>
          </w:p>
        </w:tc>
      </w:tr>
      <w:tr>
        <w:trPr>
          <w:trHeight w:val="282" w:hRule="atLeast"/>
        </w:trPr>
        <w:tc>
          <w:tcPr>
            <w:tcW w:w="840" w:type="dxa"/>
          </w:tcPr>
          <w:p>
            <w:pPr>
              <w:pStyle w:val="TableParagraph"/>
              <w:spacing w:before="60"/>
              <w:ind w:left="50"/>
              <w:rPr>
                <w:b/>
                <w:sz w:val="16"/>
              </w:rPr>
            </w:pPr>
            <w:r>
              <w:rPr>
                <w:b/>
                <w:spacing w:val="-4"/>
                <w:sz w:val="16"/>
              </w:rPr>
              <w:t>19MS</w:t>
            </w:r>
          </w:p>
        </w:tc>
        <w:tc>
          <w:tcPr>
            <w:tcW w:w="4059" w:type="dxa"/>
          </w:tcPr>
          <w:p>
            <w:pPr>
              <w:pStyle w:val="TableParagraph"/>
              <w:spacing w:before="60"/>
              <w:ind w:left="260"/>
              <w:rPr>
                <w:b/>
                <w:sz w:val="16"/>
              </w:rPr>
            </w:pPr>
            <w:r>
              <w:rPr>
                <w:b/>
                <w:sz w:val="16"/>
              </w:rPr>
              <w:t>MARYANN</w:t>
            </w:r>
            <w:r>
              <w:rPr>
                <w:b/>
                <w:spacing w:val="-7"/>
                <w:sz w:val="16"/>
              </w:rPr>
              <w:t> </w:t>
            </w:r>
            <w:r>
              <w:rPr>
                <w:b/>
                <w:spacing w:val="-2"/>
                <w:sz w:val="16"/>
              </w:rPr>
              <w:t>SWARTZ</w:t>
            </w:r>
          </w:p>
        </w:tc>
        <w:tc>
          <w:tcPr>
            <w:tcW w:w="3839" w:type="dxa"/>
          </w:tcPr>
          <w:p>
            <w:pPr>
              <w:pStyle w:val="TableParagraph"/>
              <w:rPr>
                <w:rFonts w:ascii="Times New Roman"/>
                <w:sz w:val="16"/>
              </w:rPr>
            </w:pPr>
          </w:p>
        </w:tc>
        <w:tc>
          <w:tcPr>
            <w:tcW w:w="1091" w:type="dxa"/>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10-2271.360.000.15.00/227136015</w:t>
            </w:r>
          </w:p>
        </w:tc>
        <w:tc>
          <w:tcPr>
            <w:tcW w:w="3839" w:type="dxa"/>
          </w:tcPr>
          <w:p>
            <w:pPr>
              <w:pStyle w:val="TableParagraph"/>
              <w:spacing w:before="33"/>
              <w:ind w:left="221"/>
              <w:rPr>
                <w:sz w:val="16"/>
              </w:rPr>
            </w:pPr>
            <w:r>
              <w:rPr>
                <w:spacing w:val="-2"/>
                <w:sz w:val="16"/>
              </w:rPr>
              <w:t>REGISTRATION</w:t>
            </w:r>
          </w:p>
        </w:tc>
        <w:tc>
          <w:tcPr>
            <w:tcW w:w="1091" w:type="dxa"/>
          </w:tcPr>
          <w:p>
            <w:pPr>
              <w:pStyle w:val="TableParagraph"/>
              <w:rPr>
                <w:rFonts w:ascii="Times New Roman"/>
                <w:sz w:val="16"/>
              </w:rPr>
            </w:pPr>
          </w:p>
        </w:tc>
        <w:tc>
          <w:tcPr>
            <w:tcW w:w="1639" w:type="dxa"/>
          </w:tcPr>
          <w:p>
            <w:pPr>
              <w:pStyle w:val="TableParagraph"/>
              <w:spacing w:before="33"/>
              <w:jc w:val="right"/>
              <w:rPr>
                <w:sz w:val="16"/>
              </w:rPr>
            </w:pPr>
            <w:r>
              <w:rPr>
                <w:spacing w:val="-2"/>
                <w:sz w:val="16"/>
              </w:rPr>
              <w:t>$85.00</w:t>
            </w:r>
          </w:p>
        </w:tc>
      </w:tr>
      <w:tr>
        <w:trPr>
          <w:trHeight w:val="256"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10-2271.581.000.15.00/227158115</w:t>
            </w:r>
          </w:p>
        </w:tc>
        <w:tc>
          <w:tcPr>
            <w:tcW w:w="3839" w:type="dxa"/>
          </w:tcPr>
          <w:p>
            <w:pPr>
              <w:pStyle w:val="TableParagraph"/>
              <w:spacing w:before="25"/>
              <w:ind w:left="221"/>
              <w:rPr>
                <w:sz w:val="16"/>
              </w:rPr>
            </w:pPr>
            <w:r>
              <w:rPr>
                <w:sz w:val="16"/>
              </w:rPr>
              <w:t>PAPBS</w:t>
            </w:r>
            <w:r>
              <w:rPr>
                <w:spacing w:val="-4"/>
                <w:sz w:val="16"/>
              </w:rPr>
              <w:t> </w:t>
            </w:r>
            <w:r>
              <w:rPr>
                <w:sz w:val="16"/>
              </w:rPr>
              <w:t>&amp;</w:t>
            </w:r>
            <w:r>
              <w:rPr>
                <w:spacing w:val="-3"/>
                <w:sz w:val="16"/>
              </w:rPr>
              <w:t> </w:t>
            </w:r>
            <w:r>
              <w:rPr>
                <w:sz w:val="16"/>
              </w:rPr>
              <w:t>MTSS</w:t>
            </w:r>
            <w:r>
              <w:rPr>
                <w:spacing w:val="38"/>
                <w:sz w:val="16"/>
              </w:rPr>
              <w:t> </w:t>
            </w:r>
            <w:r>
              <w:rPr>
                <w:sz w:val="16"/>
              </w:rPr>
              <w:t>11/1</w:t>
            </w:r>
            <w:r>
              <w:rPr>
                <w:spacing w:val="-3"/>
                <w:sz w:val="16"/>
              </w:rPr>
              <w:t> </w:t>
            </w:r>
            <w:r>
              <w:rPr>
                <w:sz w:val="16"/>
              </w:rPr>
              <w:t>-</w:t>
            </w:r>
            <w:r>
              <w:rPr>
                <w:spacing w:val="-3"/>
                <w:sz w:val="16"/>
              </w:rPr>
              <w:t> </w:t>
            </w:r>
            <w:r>
              <w:rPr>
                <w:sz w:val="16"/>
              </w:rPr>
              <w:t>11/3,</w:t>
            </w:r>
            <w:r>
              <w:rPr>
                <w:spacing w:val="-4"/>
                <w:sz w:val="16"/>
              </w:rPr>
              <w:t> </w:t>
            </w:r>
            <w:r>
              <w:rPr>
                <w:sz w:val="16"/>
              </w:rPr>
              <w:t>2023</w:t>
            </w:r>
            <w:r>
              <w:rPr>
                <w:spacing w:val="39"/>
                <w:sz w:val="16"/>
              </w:rPr>
              <w:t> </w:t>
            </w:r>
            <w:r>
              <w:rPr>
                <w:sz w:val="16"/>
              </w:rPr>
              <w:t>HERSHEY</w:t>
            </w:r>
            <w:r>
              <w:rPr>
                <w:spacing w:val="-3"/>
                <w:sz w:val="16"/>
              </w:rPr>
              <w:t> </w:t>
            </w:r>
            <w:r>
              <w:rPr>
                <w:spacing w:val="-5"/>
                <w:sz w:val="16"/>
              </w:rPr>
              <w:t>PA</w:t>
            </w:r>
          </w:p>
        </w:tc>
        <w:tc>
          <w:tcPr>
            <w:tcW w:w="1091" w:type="dxa"/>
          </w:tcPr>
          <w:p>
            <w:pPr>
              <w:pStyle w:val="TableParagraph"/>
              <w:rPr>
                <w:rFonts w:ascii="Times New Roman"/>
                <w:sz w:val="16"/>
              </w:rPr>
            </w:pPr>
          </w:p>
        </w:tc>
        <w:tc>
          <w:tcPr>
            <w:tcW w:w="1639" w:type="dxa"/>
            <w:tcBorders>
              <w:bottom w:val="single" w:sz="6" w:space="0" w:color="000000"/>
            </w:tcBorders>
          </w:tcPr>
          <w:p>
            <w:pPr>
              <w:pStyle w:val="TableParagraph"/>
              <w:spacing w:before="25"/>
              <w:ind w:right="-15"/>
              <w:jc w:val="right"/>
              <w:rPr>
                <w:sz w:val="16"/>
              </w:rPr>
            </w:pPr>
            <w:r>
              <w:rPr>
                <w:spacing w:val="-2"/>
                <w:sz w:val="16"/>
              </w:rPr>
              <w:t>$694.04</w:t>
            </w:r>
          </w:p>
        </w:tc>
      </w:tr>
      <w:tr>
        <w:trPr>
          <w:trHeight w:val="212" w:hRule="atLeast"/>
        </w:trPr>
        <w:tc>
          <w:tcPr>
            <w:tcW w:w="840" w:type="dxa"/>
          </w:tcPr>
          <w:p>
            <w:pPr>
              <w:pStyle w:val="TableParagraph"/>
              <w:rPr>
                <w:rFonts w:ascii="Times New Roman"/>
                <w:sz w:val="14"/>
              </w:rPr>
            </w:pPr>
          </w:p>
        </w:tc>
        <w:tc>
          <w:tcPr>
            <w:tcW w:w="4059" w:type="dxa"/>
          </w:tcPr>
          <w:p>
            <w:pPr>
              <w:pStyle w:val="TableParagraph"/>
              <w:rPr>
                <w:rFonts w:ascii="Times New Roman"/>
                <w:sz w:val="14"/>
              </w:rPr>
            </w:pPr>
          </w:p>
        </w:tc>
        <w:tc>
          <w:tcPr>
            <w:tcW w:w="3839" w:type="dxa"/>
          </w:tcPr>
          <w:p>
            <w:pPr>
              <w:pStyle w:val="TableParagraph"/>
              <w:rPr>
                <w:rFonts w:ascii="Times New Roman"/>
                <w:sz w:val="14"/>
              </w:rPr>
            </w:pPr>
          </w:p>
        </w:tc>
        <w:tc>
          <w:tcPr>
            <w:tcW w:w="1091" w:type="dxa"/>
          </w:tcPr>
          <w:p>
            <w:pPr>
              <w:pStyle w:val="TableParagraph"/>
              <w:spacing w:line="164" w:lineRule="exact" w:before="28"/>
              <w:ind w:left="31"/>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line="168" w:lineRule="exact" w:before="24"/>
              <w:ind w:right="-15"/>
              <w:jc w:val="right"/>
              <w:rPr>
                <w:b/>
                <w:sz w:val="16"/>
              </w:rPr>
            </w:pPr>
            <w:r>
              <w:rPr>
                <w:b/>
                <w:spacing w:val="-2"/>
                <w:sz w:val="16"/>
              </w:rPr>
              <w:t>$779.04</w:t>
            </w:r>
          </w:p>
        </w:tc>
      </w:tr>
      <w:tr>
        <w:trPr>
          <w:trHeight w:val="348" w:hRule="atLeast"/>
        </w:trPr>
        <w:tc>
          <w:tcPr>
            <w:tcW w:w="840" w:type="dxa"/>
          </w:tcPr>
          <w:p>
            <w:pPr>
              <w:pStyle w:val="TableParagraph"/>
              <w:spacing w:before="126"/>
              <w:ind w:left="50"/>
              <w:rPr>
                <w:b/>
                <w:sz w:val="16"/>
              </w:rPr>
            </w:pPr>
            <w:r>
              <w:rPr>
                <w:b/>
                <w:spacing w:val="-2"/>
                <w:sz w:val="16"/>
              </w:rPr>
              <w:t>TMO01</w:t>
            </w:r>
          </w:p>
        </w:tc>
        <w:tc>
          <w:tcPr>
            <w:tcW w:w="4059" w:type="dxa"/>
          </w:tcPr>
          <w:p>
            <w:pPr>
              <w:pStyle w:val="TableParagraph"/>
              <w:spacing w:before="126"/>
              <w:ind w:left="260"/>
              <w:rPr>
                <w:b/>
                <w:sz w:val="16"/>
              </w:rPr>
            </w:pPr>
            <w:r>
              <w:rPr>
                <w:b/>
                <w:sz w:val="16"/>
              </w:rPr>
              <w:t>T-MOBILE</w:t>
            </w:r>
            <w:r>
              <w:rPr>
                <w:b/>
                <w:spacing w:val="-6"/>
                <w:sz w:val="16"/>
              </w:rPr>
              <w:t> </w:t>
            </w:r>
            <w:r>
              <w:rPr>
                <w:b/>
                <w:sz w:val="16"/>
              </w:rPr>
              <w:t>USA</w:t>
            </w:r>
            <w:r>
              <w:rPr>
                <w:b/>
                <w:spacing w:val="-5"/>
                <w:sz w:val="16"/>
              </w:rPr>
              <w:t> </w:t>
            </w:r>
            <w:r>
              <w:rPr>
                <w:b/>
                <w:spacing w:val="-4"/>
                <w:sz w:val="16"/>
              </w:rPr>
              <w:t>INC.</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468"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10-1110.650.000.31.00/1161831</w:t>
            </w:r>
          </w:p>
        </w:tc>
        <w:tc>
          <w:tcPr>
            <w:tcW w:w="4930" w:type="dxa"/>
            <w:gridSpan w:val="2"/>
          </w:tcPr>
          <w:p>
            <w:pPr>
              <w:pStyle w:val="TableParagraph"/>
              <w:spacing w:before="33"/>
              <w:ind w:left="221"/>
              <w:rPr>
                <w:sz w:val="16"/>
              </w:rPr>
            </w:pPr>
            <w:r>
              <w:rPr>
                <w:sz w:val="16"/>
              </w:rPr>
              <w:t>INSTRUCTIONAL</w:t>
            </w:r>
            <w:r>
              <w:rPr>
                <w:spacing w:val="-6"/>
                <w:sz w:val="16"/>
              </w:rPr>
              <w:t> </w:t>
            </w:r>
            <w:r>
              <w:rPr>
                <w:sz w:val="16"/>
              </w:rPr>
              <w:t>-</w:t>
            </w:r>
            <w:r>
              <w:rPr>
                <w:spacing w:val="-6"/>
                <w:sz w:val="16"/>
              </w:rPr>
              <w:t> </w:t>
            </w:r>
            <w:r>
              <w:rPr>
                <w:sz w:val="16"/>
              </w:rPr>
              <w:t>SOFTWARE</w:t>
            </w:r>
            <w:r>
              <w:rPr>
                <w:spacing w:val="34"/>
                <w:sz w:val="16"/>
              </w:rPr>
              <w:t> </w:t>
            </w:r>
            <w:r>
              <w:rPr>
                <w:sz w:val="16"/>
              </w:rPr>
              <w:t>SUP</w:t>
            </w:r>
            <w:r>
              <w:rPr>
                <w:spacing w:val="-6"/>
                <w:sz w:val="16"/>
              </w:rPr>
              <w:t> </w:t>
            </w:r>
            <w:r>
              <w:rPr>
                <w:sz w:val="16"/>
              </w:rPr>
              <w:t>&amp;</w:t>
            </w:r>
            <w:r>
              <w:rPr>
                <w:spacing w:val="-6"/>
                <w:sz w:val="16"/>
              </w:rPr>
              <w:t> </w:t>
            </w:r>
            <w:r>
              <w:rPr>
                <w:sz w:val="16"/>
              </w:rPr>
              <w:t>LICENSING</w:t>
            </w:r>
            <w:r>
              <w:rPr>
                <w:spacing w:val="-6"/>
                <w:sz w:val="16"/>
              </w:rPr>
              <w:t> </w:t>
            </w:r>
            <w:r>
              <w:rPr>
                <w:sz w:val="16"/>
              </w:rPr>
              <w:t>-</w:t>
            </w:r>
            <w:r>
              <w:rPr>
                <w:spacing w:val="-6"/>
                <w:sz w:val="16"/>
              </w:rPr>
              <w:t> </w:t>
            </w:r>
            <w:r>
              <w:rPr>
                <w:sz w:val="16"/>
              </w:rPr>
              <w:t>HIGH </w:t>
            </w:r>
            <w:r>
              <w:rPr>
                <w:spacing w:val="-2"/>
                <w:sz w:val="16"/>
              </w:rPr>
              <w:t>SCHOOL</w:t>
            </w:r>
          </w:p>
        </w:tc>
        <w:tc>
          <w:tcPr>
            <w:tcW w:w="1639" w:type="dxa"/>
          </w:tcPr>
          <w:p>
            <w:pPr>
              <w:pStyle w:val="TableParagraph"/>
              <w:spacing w:before="33"/>
              <w:ind w:right="-15"/>
              <w:jc w:val="right"/>
              <w:rPr>
                <w:sz w:val="16"/>
              </w:rPr>
            </w:pPr>
            <w:r>
              <w:rPr>
                <w:spacing w:val="-2"/>
                <w:sz w:val="16"/>
              </w:rPr>
              <w:t>$532.20</w:t>
            </w:r>
          </w:p>
        </w:tc>
      </w:tr>
      <w:tr>
        <w:trPr>
          <w:trHeight w:val="270" w:hRule="atLeast"/>
        </w:trPr>
        <w:tc>
          <w:tcPr>
            <w:tcW w:w="840" w:type="dxa"/>
          </w:tcPr>
          <w:p>
            <w:pPr>
              <w:pStyle w:val="TableParagraph"/>
              <w:spacing w:before="63"/>
              <w:ind w:left="50"/>
              <w:rPr>
                <w:b/>
                <w:sz w:val="16"/>
              </w:rPr>
            </w:pPr>
            <w:r>
              <w:rPr>
                <w:b/>
                <w:spacing w:val="-4"/>
                <w:sz w:val="16"/>
              </w:rPr>
              <w:t>TT31</w:t>
            </w:r>
          </w:p>
        </w:tc>
        <w:tc>
          <w:tcPr>
            <w:tcW w:w="4059" w:type="dxa"/>
          </w:tcPr>
          <w:p>
            <w:pPr>
              <w:pStyle w:val="TableParagraph"/>
              <w:spacing w:before="63"/>
              <w:ind w:left="260"/>
              <w:rPr>
                <w:b/>
                <w:sz w:val="16"/>
              </w:rPr>
            </w:pPr>
            <w:r>
              <w:rPr>
                <w:b/>
                <w:sz w:val="16"/>
              </w:rPr>
              <w:t>TIMOTHY</w:t>
            </w:r>
            <w:r>
              <w:rPr>
                <w:b/>
                <w:spacing w:val="-7"/>
                <w:sz w:val="16"/>
              </w:rPr>
              <w:t> </w:t>
            </w:r>
            <w:r>
              <w:rPr>
                <w:b/>
                <w:sz w:val="16"/>
              </w:rPr>
              <w:t>TAYLOR</w:t>
            </w:r>
            <w:r>
              <w:rPr>
                <w:b/>
                <w:spacing w:val="-6"/>
                <w:sz w:val="16"/>
              </w:rPr>
              <w:t> </w:t>
            </w:r>
            <w:r>
              <w:rPr>
                <w:b/>
                <w:spacing w:val="-4"/>
                <w:sz w:val="16"/>
              </w:rPr>
              <w:t>(HS)</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18"/>
              <w:ind w:left="260"/>
              <w:rPr>
                <w:b/>
                <w:sz w:val="16"/>
              </w:rPr>
            </w:pPr>
            <w:r>
              <w:rPr>
                <w:b/>
                <w:sz w:val="16"/>
              </w:rPr>
              <w:t>TIM</w:t>
            </w:r>
            <w:r>
              <w:rPr>
                <w:b/>
                <w:spacing w:val="-1"/>
                <w:sz w:val="16"/>
              </w:rPr>
              <w:t> </w:t>
            </w:r>
            <w:r>
              <w:rPr>
                <w:b/>
                <w:spacing w:val="-2"/>
                <w:sz w:val="16"/>
              </w:rPr>
              <w:t>TAYLOR</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10-1110.610.000.31.13/116103113</w:t>
            </w:r>
          </w:p>
        </w:tc>
        <w:tc>
          <w:tcPr>
            <w:tcW w:w="4930" w:type="dxa"/>
            <w:gridSpan w:val="2"/>
          </w:tcPr>
          <w:p>
            <w:pPr>
              <w:pStyle w:val="TableParagraph"/>
              <w:spacing w:before="33"/>
              <w:ind w:left="221"/>
              <w:rPr>
                <w:sz w:val="16"/>
              </w:rPr>
            </w:pPr>
            <w:r>
              <w:rPr>
                <w:sz w:val="16"/>
              </w:rPr>
              <w:t>REIMBURSEMENT</w:t>
            </w:r>
            <w:r>
              <w:rPr>
                <w:spacing w:val="-8"/>
                <w:sz w:val="16"/>
              </w:rPr>
              <w:t> </w:t>
            </w:r>
            <w:r>
              <w:rPr>
                <w:sz w:val="16"/>
              </w:rPr>
              <w:t>FOR</w:t>
            </w:r>
            <w:r>
              <w:rPr>
                <w:spacing w:val="-8"/>
                <w:sz w:val="16"/>
              </w:rPr>
              <w:t> </w:t>
            </w:r>
            <w:r>
              <w:rPr>
                <w:sz w:val="16"/>
              </w:rPr>
              <w:t>SCIENCE</w:t>
            </w:r>
            <w:r>
              <w:rPr>
                <w:spacing w:val="-7"/>
                <w:sz w:val="16"/>
              </w:rPr>
              <w:t> </w:t>
            </w:r>
            <w:r>
              <w:rPr>
                <w:spacing w:val="-2"/>
                <w:sz w:val="16"/>
              </w:rPr>
              <w:t>SUPPLIES</w:t>
            </w:r>
          </w:p>
        </w:tc>
        <w:tc>
          <w:tcPr>
            <w:tcW w:w="1639" w:type="dxa"/>
          </w:tcPr>
          <w:p>
            <w:pPr>
              <w:pStyle w:val="TableParagraph"/>
              <w:spacing w:before="33"/>
              <w:jc w:val="right"/>
              <w:rPr>
                <w:sz w:val="16"/>
              </w:rPr>
            </w:pPr>
            <w:r>
              <w:rPr>
                <w:spacing w:val="-2"/>
                <w:sz w:val="16"/>
              </w:rPr>
              <w:t>$11.98</w:t>
            </w:r>
          </w:p>
        </w:tc>
      </w:tr>
      <w:tr>
        <w:trPr>
          <w:trHeight w:val="285" w:hRule="atLeast"/>
        </w:trPr>
        <w:tc>
          <w:tcPr>
            <w:tcW w:w="840" w:type="dxa"/>
          </w:tcPr>
          <w:p>
            <w:pPr>
              <w:pStyle w:val="TableParagraph"/>
              <w:spacing w:before="63"/>
              <w:ind w:left="50"/>
              <w:rPr>
                <w:b/>
                <w:sz w:val="16"/>
              </w:rPr>
            </w:pPr>
            <w:r>
              <w:rPr>
                <w:b/>
                <w:spacing w:val="-2"/>
                <w:sz w:val="16"/>
              </w:rPr>
              <w:t>TER33</w:t>
            </w:r>
          </w:p>
        </w:tc>
        <w:tc>
          <w:tcPr>
            <w:tcW w:w="4059" w:type="dxa"/>
          </w:tcPr>
          <w:p>
            <w:pPr>
              <w:pStyle w:val="TableParagraph"/>
              <w:spacing w:before="63"/>
              <w:ind w:left="260"/>
              <w:rPr>
                <w:b/>
                <w:sz w:val="16"/>
              </w:rPr>
            </w:pPr>
            <w:r>
              <w:rPr>
                <w:b/>
                <w:sz w:val="16"/>
              </w:rPr>
              <w:t>TERRAPIN</w:t>
            </w:r>
            <w:r>
              <w:rPr>
                <w:b/>
                <w:spacing w:val="-5"/>
                <w:sz w:val="16"/>
              </w:rPr>
              <w:t> </w:t>
            </w:r>
            <w:r>
              <w:rPr>
                <w:b/>
                <w:sz w:val="16"/>
              </w:rPr>
              <w:t>-</w:t>
            </w:r>
            <w:r>
              <w:rPr>
                <w:b/>
                <w:spacing w:val="-4"/>
                <w:sz w:val="16"/>
              </w:rPr>
              <w:t> </w:t>
            </w:r>
            <w:r>
              <w:rPr>
                <w:b/>
                <w:sz w:val="16"/>
              </w:rPr>
              <w:t>TOOLS</w:t>
            </w:r>
            <w:r>
              <w:rPr>
                <w:b/>
                <w:spacing w:val="-4"/>
                <w:sz w:val="16"/>
              </w:rPr>
              <w:t> </w:t>
            </w:r>
            <w:r>
              <w:rPr>
                <w:b/>
                <w:sz w:val="16"/>
              </w:rPr>
              <w:t>FOR</w:t>
            </w:r>
            <w:r>
              <w:rPr>
                <w:b/>
                <w:spacing w:val="-4"/>
                <w:sz w:val="16"/>
              </w:rPr>
              <w:t> </w:t>
            </w:r>
            <w:r>
              <w:rPr>
                <w:b/>
                <w:spacing w:val="-2"/>
                <w:sz w:val="16"/>
              </w:rPr>
              <w:t>THINKING</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10-1110.610.000.13.48/116101348</w:t>
            </w:r>
          </w:p>
        </w:tc>
        <w:tc>
          <w:tcPr>
            <w:tcW w:w="4930" w:type="dxa"/>
            <w:gridSpan w:val="2"/>
          </w:tcPr>
          <w:p>
            <w:pPr>
              <w:pStyle w:val="TableParagraph"/>
              <w:spacing w:before="33"/>
              <w:ind w:left="221"/>
              <w:rPr>
                <w:sz w:val="16"/>
              </w:rPr>
            </w:pPr>
            <w:r>
              <w:rPr>
                <w:sz w:val="16"/>
              </w:rPr>
              <w:t>Instruction-Regular</w:t>
            </w:r>
            <w:r>
              <w:rPr>
                <w:spacing w:val="-3"/>
                <w:sz w:val="16"/>
              </w:rPr>
              <w:t> </w:t>
            </w:r>
            <w:r>
              <w:rPr>
                <w:sz w:val="16"/>
              </w:rPr>
              <w:t>Program</w:t>
            </w:r>
            <w:r>
              <w:rPr>
                <w:spacing w:val="-2"/>
                <w:sz w:val="16"/>
              </w:rPr>
              <w:t> </w:t>
            </w:r>
            <w:r>
              <w:rPr>
                <w:sz w:val="16"/>
              </w:rPr>
              <w:t>-</w:t>
            </w:r>
            <w:r>
              <w:rPr>
                <w:spacing w:val="-3"/>
                <w:sz w:val="16"/>
              </w:rPr>
              <w:t> </w:t>
            </w:r>
            <w:r>
              <w:rPr>
                <w:sz w:val="16"/>
              </w:rPr>
              <w:t>General</w:t>
            </w:r>
            <w:r>
              <w:rPr>
                <w:spacing w:val="-2"/>
                <w:sz w:val="16"/>
              </w:rPr>
              <w:t> Supplies</w:t>
            </w:r>
          </w:p>
        </w:tc>
        <w:tc>
          <w:tcPr>
            <w:tcW w:w="1639" w:type="dxa"/>
          </w:tcPr>
          <w:p>
            <w:pPr>
              <w:pStyle w:val="TableParagraph"/>
              <w:spacing w:before="33"/>
              <w:ind w:right="-15"/>
              <w:jc w:val="right"/>
              <w:rPr>
                <w:sz w:val="16"/>
              </w:rPr>
            </w:pPr>
            <w:r>
              <w:rPr>
                <w:spacing w:val="-2"/>
                <w:sz w:val="16"/>
              </w:rPr>
              <w:t>$717.95</w:t>
            </w:r>
          </w:p>
        </w:tc>
      </w:tr>
      <w:tr>
        <w:trPr>
          <w:trHeight w:val="285" w:hRule="atLeast"/>
        </w:trPr>
        <w:tc>
          <w:tcPr>
            <w:tcW w:w="840" w:type="dxa"/>
          </w:tcPr>
          <w:p>
            <w:pPr>
              <w:pStyle w:val="TableParagraph"/>
              <w:spacing w:before="63"/>
              <w:ind w:left="50"/>
              <w:rPr>
                <w:b/>
                <w:sz w:val="16"/>
              </w:rPr>
            </w:pPr>
            <w:r>
              <w:rPr>
                <w:b/>
                <w:spacing w:val="-2"/>
                <w:sz w:val="16"/>
              </w:rPr>
              <w:t>TST21</w:t>
            </w:r>
          </w:p>
        </w:tc>
        <w:tc>
          <w:tcPr>
            <w:tcW w:w="4059" w:type="dxa"/>
          </w:tcPr>
          <w:p>
            <w:pPr>
              <w:pStyle w:val="TableParagraph"/>
              <w:spacing w:before="63"/>
              <w:ind w:left="260"/>
              <w:rPr>
                <w:b/>
                <w:sz w:val="16"/>
              </w:rPr>
            </w:pPr>
            <w:r>
              <w:rPr>
                <w:b/>
                <w:spacing w:val="-2"/>
                <w:sz w:val="16"/>
              </w:rPr>
              <w:t>TSTCA</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10-3288.810.000.00.00/3288810</w:t>
            </w:r>
          </w:p>
        </w:tc>
        <w:tc>
          <w:tcPr>
            <w:tcW w:w="4930" w:type="dxa"/>
            <w:gridSpan w:val="2"/>
          </w:tcPr>
          <w:p>
            <w:pPr>
              <w:pStyle w:val="TableParagraph"/>
              <w:spacing w:before="33"/>
              <w:ind w:left="221"/>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pacing w:val="-4"/>
                <w:sz w:val="16"/>
              </w:rPr>
              <w:t>Fees</w:t>
            </w:r>
          </w:p>
        </w:tc>
        <w:tc>
          <w:tcPr>
            <w:tcW w:w="1639" w:type="dxa"/>
          </w:tcPr>
          <w:p>
            <w:pPr>
              <w:pStyle w:val="TableParagraph"/>
              <w:spacing w:before="33"/>
              <w:ind w:right="-15"/>
              <w:jc w:val="right"/>
              <w:rPr>
                <w:sz w:val="16"/>
              </w:rPr>
            </w:pPr>
            <w:r>
              <w:rPr>
                <w:spacing w:val="-2"/>
                <w:sz w:val="16"/>
              </w:rPr>
              <w:t>$900.00</w:t>
            </w:r>
          </w:p>
        </w:tc>
      </w:tr>
      <w:tr>
        <w:trPr>
          <w:trHeight w:val="285" w:hRule="atLeast"/>
        </w:trPr>
        <w:tc>
          <w:tcPr>
            <w:tcW w:w="840" w:type="dxa"/>
          </w:tcPr>
          <w:p>
            <w:pPr>
              <w:pStyle w:val="TableParagraph"/>
              <w:spacing w:before="63"/>
              <w:ind w:left="50"/>
              <w:rPr>
                <w:b/>
                <w:sz w:val="16"/>
              </w:rPr>
            </w:pPr>
            <w:r>
              <w:rPr>
                <w:b/>
                <w:spacing w:val="-2"/>
                <w:sz w:val="16"/>
              </w:rPr>
              <w:t>TUC08</w:t>
            </w:r>
          </w:p>
        </w:tc>
        <w:tc>
          <w:tcPr>
            <w:tcW w:w="4059" w:type="dxa"/>
          </w:tcPr>
          <w:p>
            <w:pPr>
              <w:pStyle w:val="TableParagraph"/>
              <w:spacing w:before="63"/>
              <w:ind w:left="260"/>
              <w:rPr>
                <w:b/>
                <w:sz w:val="16"/>
              </w:rPr>
            </w:pPr>
            <w:r>
              <w:rPr>
                <w:b/>
                <w:sz w:val="16"/>
              </w:rPr>
              <w:t>TUCKER</w:t>
            </w:r>
            <w:r>
              <w:rPr>
                <w:b/>
                <w:spacing w:val="-8"/>
                <w:sz w:val="16"/>
              </w:rPr>
              <w:t> </w:t>
            </w:r>
            <w:r>
              <w:rPr>
                <w:b/>
                <w:sz w:val="16"/>
              </w:rPr>
              <w:t>ARENSBERG,</w:t>
            </w:r>
            <w:r>
              <w:rPr>
                <w:b/>
                <w:spacing w:val="-8"/>
                <w:sz w:val="16"/>
              </w:rPr>
              <w:t> </w:t>
            </w:r>
            <w:r>
              <w:rPr>
                <w:b/>
                <w:spacing w:val="-5"/>
                <w:sz w:val="16"/>
              </w:rPr>
              <w:t>PC</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10-2350.330.000.00.00/2350330</w:t>
            </w:r>
          </w:p>
        </w:tc>
        <w:tc>
          <w:tcPr>
            <w:tcW w:w="4930" w:type="dxa"/>
            <w:gridSpan w:val="2"/>
          </w:tcPr>
          <w:p>
            <w:pPr>
              <w:pStyle w:val="TableParagraph"/>
              <w:spacing w:before="33"/>
              <w:ind w:left="221"/>
              <w:rPr>
                <w:sz w:val="16"/>
              </w:rPr>
            </w:pPr>
            <w:r>
              <w:rPr>
                <w:spacing w:val="-2"/>
                <w:sz w:val="16"/>
              </w:rPr>
              <w:t>GENERAL</w:t>
            </w:r>
          </w:p>
        </w:tc>
        <w:tc>
          <w:tcPr>
            <w:tcW w:w="1639" w:type="dxa"/>
          </w:tcPr>
          <w:p>
            <w:pPr>
              <w:pStyle w:val="TableParagraph"/>
              <w:spacing w:before="33"/>
              <w:ind w:right="-15"/>
              <w:jc w:val="right"/>
              <w:rPr>
                <w:sz w:val="16"/>
              </w:rPr>
            </w:pPr>
            <w:r>
              <w:rPr>
                <w:spacing w:val="-2"/>
                <w:sz w:val="16"/>
              </w:rPr>
              <w:t>$4,071.00</w:t>
            </w: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10-2350.330.000.00.00/2350330</w:t>
            </w:r>
          </w:p>
        </w:tc>
        <w:tc>
          <w:tcPr>
            <w:tcW w:w="4930" w:type="dxa"/>
            <w:gridSpan w:val="2"/>
          </w:tcPr>
          <w:p>
            <w:pPr>
              <w:pStyle w:val="TableParagraph"/>
              <w:spacing w:before="25"/>
              <w:ind w:left="221"/>
              <w:rPr>
                <w:sz w:val="16"/>
              </w:rPr>
            </w:pPr>
            <w:r>
              <w:rPr>
                <w:spacing w:val="-2"/>
                <w:sz w:val="16"/>
              </w:rPr>
              <w:t>PERSONNEL</w:t>
            </w:r>
          </w:p>
        </w:tc>
        <w:tc>
          <w:tcPr>
            <w:tcW w:w="1639" w:type="dxa"/>
          </w:tcPr>
          <w:p>
            <w:pPr>
              <w:pStyle w:val="TableParagraph"/>
              <w:spacing w:before="25"/>
              <w:ind w:right="-15"/>
              <w:jc w:val="right"/>
              <w:rPr>
                <w:sz w:val="16"/>
              </w:rPr>
            </w:pPr>
            <w:r>
              <w:rPr>
                <w:spacing w:val="-2"/>
                <w:sz w:val="16"/>
              </w:rPr>
              <w:t>$1,035.24</w:t>
            </w: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10-2350.330.000.00.00/2350330</w:t>
            </w:r>
          </w:p>
        </w:tc>
        <w:tc>
          <w:tcPr>
            <w:tcW w:w="4930" w:type="dxa"/>
            <w:gridSpan w:val="2"/>
          </w:tcPr>
          <w:p>
            <w:pPr>
              <w:pStyle w:val="TableParagraph"/>
              <w:spacing w:before="25"/>
              <w:ind w:left="221"/>
              <w:rPr>
                <w:sz w:val="16"/>
              </w:rPr>
            </w:pPr>
            <w:r>
              <w:rPr>
                <w:spacing w:val="-2"/>
                <w:sz w:val="16"/>
              </w:rPr>
              <w:t>RETAINER</w:t>
            </w:r>
          </w:p>
        </w:tc>
        <w:tc>
          <w:tcPr>
            <w:tcW w:w="1639" w:type="dxa"/>
          </w:tcPr>
          <w:p>
            <w:pPr>
              <w:pStyle w:val="TableParagraph"/>
              <w:spacing w:before="25"/>
              <w:ind w:right="-15"/>
              <w:jc w:val="right"/>
              <w:rPr>
                <w:sz w:val="16"/>
              </w:rPr>
            </w:pPr>
            <w:r>
              <w:rPr>
                <w:spacing w:val="-2"/>
                <w:sz w:val="16"/>
              </w:rPr>
              <w:t>$871.48</w:t>
            </w: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10-2350.330.000.00.55/235033055</w:t>
            </w:r>
          </w:p>
        </w:tc>
        <w:tc>
          <w:tcPr>
            <w:tcW w:w="4930" w:type="dxa"/>
            <w:gridSpan w:val="2"/>
          </w:tcPr>
          <w:p>
            <w:pPr>
              <w:pStyle w:val="TableParagraph"/>
              <w:spacing w:before="25"/>
              <w:ind w:left="221"/>
              <w:rPr>
                <w:sz w:val="16"/>
              </w:rPr>
            </w:pPr>
            <w:r>
              <w:rPr>
                <w:sz w:val="16"/>
              </w:rPr>
              <w:t>SPECIAL</w:t>
            </w:r>
            <w:r>
              <w:rPr>
                <w:spacing w:val="-5"/>
                <w:sz w:val="16"/>
              </w:rPr>
              <w:t> </w:t>
            </w:r>
            <w:r>
              <w:rPr>
                <w:sz w:val="16"/>
              </w:rPr>
              <w:t>ED</w:t>
            </w:r>
            <w:r>
              <w:rPr>
                <w:spacing w:val="-4"/>
                <w:sz w:val="16"/>
              </w:rPr>
              <w:t> </w:t>
            </w:r>
            <w:r>
              <w:rPr>
                <w:spacing w:val="-2"/>
                <w:sz w:val="16"/>
              </w:rPr>
              <w:t>MATTERS</w:t>
            </w:r>
          </w:p>
        </w:tc>
        <w:tc>
          <w:tcPr>
            <w:tcW w:w="1639" w:type="dxa"/>
          </w:tcPr>
          <w:p>
            <w:pPr>
              <w:pStyle w:val="TableParagraph"/>
              <w:spacing w:before="25"/>
              <w:ind w:right="-15"/>
              <w:jc w:val="right"/>
              <w:rPr>
                <w:sz w:val="16"/>
              </w:rPr>
            </w:pPr>
            <w:r>
              <w:rPr>
                <w:spacing w:val="-2"/>
                <w:sz w:val="16"/>
              </w:rPr>
              <w:t>$363.00</w:t>
            </w: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10-2350.332.000.00.00/2350332</w:t>
            </w:r>
          </w:p>
        </w:tc>
        <w:tc>
          <w:tcPr>
            <w:tcW w:w="4930" w:type="dxa"/>
            <w:gridSpan w:val="2"/>
          </w:tcPr>
          <w:p>
            <w:pPr>
              <w:pStyle w:val="TableParagraph"/>
              <w:spacing w:before="25"/>
              <w:ind w:left="221"/>
              <w:rPr>
                <w:sz w:val="16"/>
              </w:rPr>
            </w:pPr>
            <w:r>
              <w:rPr>
                <w:sz w:val="16"/>
              </w:rPr>
              <w:t>Legal</w:t>
            </w:r>
            <w:r>
              <w:rPr>
                <w:spacing w:val="-3"/>
                <w:sz w:val="16"/>
              </w:rPr>
              <w:t> </w:t>
            </w:r>
            <w:r>
              <w:rPr>
                <w:sz w:val="16"/>
              </w:rPr>
              <w:t>Services-Deliquent-Solicitor</w:t>
            </w:r>
            <w:r>
              <w:rPr>
                <w:spacing w:val="-3"/>
                <w:sz w:val="16"/>
              </w:rPr>
              <w:t> </w:t>
            </w:r>
            <w:r>
              <w:rPr>
                <w:spacing w:val="-2"/>
                <w:sz w:val="16"/>
              </w:rPr>
              <w:t>Collections</w:t>
            </w:r>
          </w:p>
        </w:tc>
        <w:tc>
          <w:tcPr>
            <w:tcW w:w="1639" w:type="dxa"/>
          </w:tcPr>
          <w:p>
            <w:pPr>
              <w:pStyle w:val="TableParagraph"/>
              <w:spacing w:before="25"/>
              <w:ind w:right="-15"/>
              <w:jc w:val="right"/>
              <w:rPr>
                <w:sz w:val="16"/>
              </w:rPr>
            </w:pPr>
            <w:r>
              <w:rPr>
                <w:spacing w:val="-2"/>
                <w:sz w:val="16"/>
              </w:rPr>
              <w:t>$2,647.00</w:t>
            </w:r>
          </w:p>
        </w:tc>
      </w:tr>
      <w:tr>
        <w:trPr>
          <w:trHeight w:val="256"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10-2350.333.000.00.00/2350333</w:t>
            </w:r>
          </w:p>
        </w:tc>
        <w:tc>
          <w:tcPr>
            <w:tcW w:w="4930" w:type="dxa"/>
            <w:gridSpan w:val="2"/>
          </w:tcPr>
          <w:p>
            <w:pPr>
              <w:pStyle w:val="TableParagraph"/>
              <w:spacing w:before="25"/>
              <w:ind w:left="221"/>
              <w:rPr>
                <w:sz w:val="16"/>
              </w:rPr>
            </w:pPr>
            <w:r>
              <w:rPr>
                <w:sz w:val="16"/>
              </w:rPr>
              <w:t>2023</w:t>
            </w:r>
            <w:r>
              <w:rPr>
                <w:spacing w:val="-6"/>
                <w:sz w:val="16"/>
              </w:rPr>
              <w:t> </w:t>
            </w:r>
            <w:r>
              <w:rPr>
                <w:sz w:val="16"/>
              </w:rPr>
              <w:t>TAX</w:t>
            </w:r>
            <w:r>
              <w:rPr>
                <w:spacing w:val="-6"/>
                <w:sz w:val="16"/>
              </w:rPr>
              <w:t> </w:t>
            </w:r>
            <w:r>
              <w:rPr>
                <w:sz w:val="16"/>
              </w:rPr>
              <w:t>ASSESSMENT</w:t>
            </w:r>
            <w:r>
              <w:rPr>
                <w:spacing w:val="-5"/>
                <w:sz w:val="16"/>
              </w:rPr>
              <w:t> </w:t>
            </w:r>
            <w:r>
              <w:rPr>
                <w:spacing w:val="-2"/>
                <w:sz w:val="16"/>
              </w:rPr>
              <w:t>APPEALS</w:t>
            </w:r>
          </w:p>
        </w:tc>
        <w:tc>
          <w:tcPr>
            <w:tcW w:w="1639" w:type="dxa"/>
            <w:tcBorders>
              <w:bottom w:val="single" w:sz="6" w:space="0" w:color="000000"/>
            </w:tcBorders>
          </w:tcPr>
          <w:p>
            <w:pPr>
              <w:pStyle w:val="TableParagraph"/>
              <w:spacing w:before="25"/>
              <w:ind w:right="-15"/>
              <w:jc w:val="right"/>
              <w:rPr>
                <w:sz w:val="16"/>
              </w:rPr>
            </w:pPr>
            <w:r>
              <w:rPr>
                <w:spacing w:val="-2"/>
                <w:sz w:val="16"/>
              </w:rPr>
              <w:t>$18,828.00</w:t>
            </w:r>
          </w:p>
        </w:tc>
      </w:tr>
      <w:tr>
        <w:trPr>
          <w:trHeight w:val="278" w:hRule="atLeast"/>
        </w:trPr>
        <w:tc>
          <w:tcPr>
            <w:tcW w:w="840" w:type="dxa"/>
          </w:tcPr>
          <w:p>
            <w:pPr>
              <w:pStyle w:val="TableParagraph"/>
              <w:rPr>
                <w:rFonts w:ascii="Times New Roman"/>
                <w:sz w:val="16"/>
              </w:rPr>
            </w:pPr>
          </w:p>
        </w:tc>
        <w:tc>
          <w:tcPr>
            <w:tcW w:w="4059" w:type="dxa"/>
          </w:tcPr>
          <w:p>
            <w:pPr>
              <w:pStyle w:val="TableParagraph"/>
              <w:rPr>
                <w:rFonts w:ascii="Times New Roman"/>
                <w:sz w:val="16"/>
              </w:rPr>
            </w:pPr>
          </w:p>
        </w:tc>
        <w:tc>
          <w:tcPr>
            <w:tcW w:w="4930" w:type="dxa"/>
            <w:gridSpan w:val="2"/>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$27,815.72</w:t>
            </w:r>
          </w:p>
        </w:tc>
      </w:tr>
      <w:tr>
        <w:trPr>
          <w:trHeight w:val="267" w:hRule="atLeast"/>
        </w:trPr>
        <w:tc>
          <w:tcPr>
            <w:tcW w:w="840" w:type="dxa"/>
          </w:tcPr>
          <w:p>
            <w:pPr>
              <w:pStyle w:val="TableParagraph"/>
              <w:spacing w:before="60"/>
              <w:ind w:left="50"/>
              <w:rPr>
                <w:b/>
                <w:sz w:val="16"/>
              </w:rPr>
            </w:pPr>
            <w:r>
              <w:rPr>
                <w:b/>
                <w:spacing w:val="-2"/>
                <w:sz w:val="16"/>
              </w:rPr>
              <w:t>APP07</w:t>
            </w:r>
          </w:p>
        </w:tc>
        <w:tc>
          <w:tcPr>
            <w:tcW w:w="4059" w:type="dxa"/>
          </w:tcPr>
          <w:p>
            <w:pPr>
              <w:pStyle w:val="TableParagraph"/>
              <w:spacing w:before="60"/>
              <w:ind w:left="260"/>
              <w:rPr>
                <w:b/>
                <w:sz w:val="16"/>
              </w:rPr>
            </w:pPr>
            <w:r>
              <w:rPr>
                <w:b/>
                <w:sz w:val="16"/>
              </w:rPr>
              <w:t>MR.</w:t>
            </w:r>
            <w:r>
              <w:rPr>
                <w:b/>
                <w:spacing w:val="-4"/>
                <w:sz w:val="16"/>
              </w:rPr>
              <w:t> </w:t>
            </w:r>
            <w:r>
              <w:rPr>
                <w:b/>
                <w:sz w:val="16"/>
              </w:rPr>
              <w:t>FLUSH</w:t>
            </w:r>
            <w:r>
              <w:rPr>
                <w:b/>
                <w:spacing w:val="-4"/>
                <w:sz w:val="16"/>
              </w:rPr>
              <w:t> </w:t>
            </w:r>
            <w:r>
              <w:rPr>
                <w:b/>
                <w:spacing w:val="-5"/>
                <w:sz w:val="16"/>
              </w:rPr>
              <w:t>LLC</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18"/>
              <w:ind w:left="260"/>
              <w:rPr>
                <w:b/>
                <w:sz w:val="16"/>
              </w:rPr>
            </w:pPr>
            <w:r>
              <w:rPr>
                <w:b/>
                <w:sz w:val="16"/>
              </w:rPr>
              <w:t>UNITED</w:t>
            </w:r>
            <w:r>
              <w:rPr>
                <w:b/>
                <w:spacing w:val="-5"/>
                <w:sz w:val="16"/>
              </w:rPr>
              <w:t> </w:t>
            </w:r>
            <w:r>
              <w:rPr>
                <w:b/>
                <w:sz w:val="16"/>
              </w:rPr>
              <w:t>SITE</w:t>
            </w:r>
            <w:r>
              <w:rPr>
                <w:b/>
                <w:spacing w:val="-5"/>
                <w:sz w:val="16"/>
              </w:rPr>
              <w:t> </w:t>
            </w:r>
            <w:r>
              <w:rPr>
                <w:b/>
                <w:spacing w:val="-2"/>
                <w:sz w:val="16"/>
              </w:rPr>
              <w:t>SERVICES</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10-2620.431.000.19.23/26204311923</w:t>
            </w:r>
          </w:p>
        </w:tc>
        <w:tc>
          <w:tcPr>
            <w:tcW w:w="4930" w:type="dxa"/>
            <w:gridSpan w:val="2"/>
          </w:tcPr>
          <w:p>
            <w:pPr>
              <w:pStyle w:val="TableParagraph"/>
              <w:spacing w:before="33"/>
              <w:ind w:left="221"/>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39" w:type="dxa"/>
          </w:tcPr>
          <w:p>
            <w:pPr>
              <w:pStyle w:val="TableParagraph"/>
              <w:spacing w:before="33"/>
              <w:jc w:val="right"/>
              <w:rPr>
                <w:sz w:val="16"/>
              </w:rPr>
            </w:pPr>
            <w:r>
              <w:rPr>
                <w:spacing w:val="-2"/>
                <w:sz w:val="16"/>
              </w:rPr>
              <w:t>$13.44</w:t>
            </w:r>
          </w:p>
        </w:tc>
      </w:tr>
      <w:tr>
        <w:trPr>
          <w:trHeight w:val="285" w:hRule="atLeast"/>
        </w:trPr>
        <w:tc>
          <w:tcPr>
            <w:tcW w:w="840" w:type="dxa"/>
          </w:tcPr>
          <w:p>
            <w:pPr>
              <w:pStyle w:val="TableParagraph"/>
              <w:spacing w:before="63"/>
              <w:ind w:left="50"/>
              <w:rPr>
                <w:b/>
                <w:sz w:val="16"/>
              </w:rPr>
            </w:pPr>
            <w:r>
              <w:rPr>
                <w:b/>
                <w:spacing w:val="-2"/>
                <w:sz w:val="16"/>
              </w:rPr>
              <w:t>SHA03</w:t>
            </w:r>
          </w:p>
        </w:tc>
        <w:tc>
          <w:tcPr>
            <w:tcW w:w="4059" w:type="dxa"/>
          </w:tcPr>
          <w:p>
            <w:pPr>
              <w:pStyle w:val="TableParagraph"/>
              <w:spacing w:before="63"/>
              <w:ind w:left="260"/>
              <w:rPr>
                <w:b/>
                <w:sz w:val="16"/>
              </w:rPr>
            </w:pPr>
            <w:r>
              <w:rPr>
                <w:b/>
                <w:spacing w:val="-4"/>
                <w:sz w:val="16"/>
              </w:rPr>
              <w:t>UPMC</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10-1290.569.000.30.00/129056930</w:t>
            </w:r>
          </w:p>
        </w:tc>
        <w:tc>
          <w:tcPr>
            <w:tcW w:w="4930" w:type="dxa"/>
            <w:gridSpan w:val="2"/>
          </w:tcPr>
          <w:p>
            <w:pPr>
              <w:pStyle w:val="TableParagraph"/>
              <w:spacing w:before="33"/>
              <w:ind w:left="221"/>
              <w:rPr>
                <w:sz w:val="16"/>
              </w:rPr>
            </w:pPr>
            <w:r>
              <w:rPr>
                <w:sz w:val="16"/>
              </w:rPr>
              <w:t>A.C.</w:t>
            </w:r>
            <w:r>
              <w:rPr>
                <w:spacing w:val="37"/>
                <w:sz w:val="16"/>
              </w:rPr>
              <w:t> </w:t>
            </w:r>
            <w:r>
              <w:rPr>
                <w:sz w:val="16"/>
              </w:rPr>
              <w:t>100/4/23</w:t>
            </w:r>
            <w:r>
              <w:rPr>
                <w:spacing w:val="-3"/>
                <w:sz w:val="16"/>
              </w:rPr>
              <w:t> </w:t>
            </w:r>
            <w:r>
              <w:rPr>
                <w:sz w:val="16"/>
              </w:rPr>
              <w:t>-</w:t>
            </w:r>
            <w:r>
              <w:rPr>
                <w:spacing w:val="-3"/>
                <w:sz w:val="16"/>
              </w:rPr>
              <w:t> </w:t>
            </w:r>
            <w:r>
              <w:rPr>
                <w:spacing w:val="-2"/>
                <w:sz w:val="16"/>
              </w:rPr>
              <w:t>10/27/23</w:t>
            </w:r>
          </w:p>
        </w:tc>
        <w:tc>
          <w:tcPr>
            <w:tcW w:w="1639" w:type="dxa"/>
          </w:tcPr>
          <w:p>
            <w:pPr>
              <w:pStyle w:val="TableParagraph"/>
              <w:spacing w:before="33"/>
              <w:ind w:right="-15"/>
              <w:jc w:val="right"/>
              <w:rPr>
                <w:sz w:val="16"/>
              </w:rPr>
            </w:pPr>
            <w:r>
              <w:rPr>
                <w:spacing w:val="-2"/>
                <w:sz w:val="16"/>
              </w:rPr>
              <w:t>$1,125.00</w:t>
            </w: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10-1290.569.000.30.00/129056930</w:t>
            </w:r>
          </w:p>
        </w:tc>
        <w:tc>
          <w:tcPr>
            <w:tcW w:w="4930" w:type="dxa"/>
            <w:gridSpan w:val="2"/>
          </w:tcPr>
          <w:p>
            <w:pPr>
              <w:pStyle w:val="TableParagraph"/>
              <w:spacing w:before="25"/>
              <w:ind w:left="221"/>
              <w:rPr>
                <w:sz w:val="16"/>
              </w:rPr>
            </w:pPr>
            <w:r>
              <w:rPr>
                <w:sz w:val="16"/>
              </w:rPr>
              <w:t>R.L.</w:t>
            </w:r>
            <w:r>
              <w:rPr>
                <w:spacing w:val="38"/>
                <w:sz w:val="16"/>
              </w:rPr>
              <w:t> </w:t>
            </w:r>
            <w:r>
              <w:rPr>
                <w:sz w:val="16"/>
              </w:rPr>
              <w:t>10/2/23</w:t>
            </w:r>
            <w:r>
              <w:rPr>
                <w:spacing w:val="-3"/>
                <w:sz w:val="16"/>
              </w:rPr>
              <w:t> </w:t>
            </w:r>
            <w:r>
              <w:rPr>
                <w:sz w:val="16"/>
              </w:rPr>
              <w:t>-</w:t>
            </w:r>
            <w:r>
              <w:rPr>
                <w:spacing w:val="-3"/>
                <w:sz w:val="16"/>
              </w:rPr>
              <w:t> </w:t>
            </w:r>
            <w:r>
              <w:rPr>
                <w:spacing w:val="-2"/>
                <w:sz w:val="16"/>
              </w:rPr>
              <w:t>10/25/23</w:t>
            </w:r>
          </w:p>
        </w:tc>
        <w:tc>
          <w:tcPr>
            <w:tcW w:w="1639" w:type="dxa"/>
          </w:tcPr>
          <w:p>
            <w:pPr>
              <w:pStyle w:val="TableParagraph"/>
              <w:spacing w:before="25"/>
              <w:ind w:right="-15"/>
              <w:jc w:val="right"/>
              <w:rPr>
                <w:sz w:val="16"/>
              </w:rPr>
            </w:pPr>
            <w:r>
              <w:rPr>
                <w:spacing w:val="-2"/>
                <w:sz w:val="16"/>
              </w:rPr>
              <w:t>$1,050.00</w:t>
            </w:r>
          </w:p>
        </w:tc>
      </w:tr>
      <w:tr>
        <w:trPr>
          <w:trHeight w:val="256"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10-1290.569.000.30.00/129056930</w:t>
            </w:r>
          </w:p>
        </w:tc>
        <w:tc>
          <w:tcPr>
            <w:tcW w:w="4930" w:type="dxa"/>
            <w:gridSpan w:val="2"/>
          </w:tcPr>
          <w:p>
            <w:pPr>
              <w:pStyle w:val="TableParagraph"/>
              <w:spacing w:before="25"/>
              <w:ind w:left="221"/>
              <w:rPr>
                <w:sz w:val="16"/>
              </w:rPr>
            </w:pPr>
            <w:r>
              <w:rPr>
                <w:sz w:val="16"/>
              </w:rPr>
              <w:t>NW</w:t>
            </w:r>
            <w:r>
              <w:rPr>
                <w:spacing w:val="38"/>
                <w:sz w:val="16"/>
              </w:rPr>
              <w:t> </w:t>
            </w:r>
            <w:r>
              <w:rPr>
                <w:sz w:val="16"/>
              </w:rPr>
              <w:t>10/17/23</w:t>
            </w:r>
            <w:r>
              <w:rPr>
                <w:spacing w:val="-2"/>
                <w:sz w:val="16"/>
              </w:rPr>
              <w:t> </w:t>
            </w:r>
            <w:r>
              <w:rPr>
                <w:sz w:val="16"/>
              </w:rPr>
              <w:t>-</w:t>
            </w:r>
            <w:r>
              <w:rPr>
                <w:spacing w:val="-3"/>
                <w:sz w:val="16"/>
              </w:rPr>
              <w:t> </w:t>
            </w:r>
            <w:r>
              <w:rPr>
                <w:spacing w:val="-2"/>
                <w:sz w:val="16"/>
              </w:rPr>
              <w:t>10/20/23</w:t>
            </w:r>
          </w:p>
        </w:tc>
        <w:tc>
          <w:tcPr>
            <w:tcW w:w="1639" w:type="dxa"/>
            <w:tcBorders>
              <w:bottom w:val="single" w:sz="6" w:space="0" w:color="000000"/>
            </w:tcBorders>
          </w:tcPr>
          <w:p>
            <w:pPr>
              <w:pStyle w:val="TableParagraph"/>
              <w:spacing w:before="25"/>
              <w:ind w:right="-15"/>
              <w:jc w:val="right"/>
              <w:rPr>
                <w:sz w:val="16"/>
              </w:rPr>
            </w:pPr>
            <w:r>
              <w:rPr>
                <w:spacing w:val="-2"/>
                <w:sz w:val="16"/>
              </w:rPr>
              <w:t>$300.00</w:t>
            </w:r>
          </w:p>
        </w:tc>
      </w:tr>
      <w:tr>
        <w:trPr>
          <w:trHeight w:val="278" w:hRule="atLeast"/>
        </w:trPr>
        <w:tc>
          <w:tcPr>
            <w:tcW w:w="840" w:type="dxa"/>
          </w:tcPr>
          <w:p>
            <w:pPr>
              <w:pStyle w:val="TableParagraph"/>
              <w:rPr>
                <w:rFonts w:ascii="Times New Roman"/>
                <w:sz w:val="16"/>
              </w:rPr>
            </w:pPr>
          </w:p>
        </w:tc>
        <w:tc>
          <w:tcPr>
            <w:tcW w:w="4059" w:type="dxa"/>
          </w:tcPr>
          <w:p>
            <w:pPr>
              <w:pStyle w:val="TableParagraph"/>
              <w:rPr>
                <w:rFonts w:ascii="Times New Roman"/>
                <w:sz w:val="16"/>
              </w:rPr>
            </w:pPr>
          </w:p>
        </w:tc>
        <w:tc>
          <w:tcPr>
            <w:tcW w:w="4930" w:type="dxa"/>
            <w:gridSpan w:val="2"/>
          </w:tcPr>
          <w:p>
            <w:pPr>
              <w:pStyle w:val="TableParagraph"/>
              <w:spacing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before="24"/>
              <w:ind w:right="-15"/>
              <w:jc w:val="right"/>
              <w:rPr>
                <w:b/>
                <w:sz w:val="16"/>
              </w:rPr>
            </w:pPr>
            <w:r>
              <w:rPr>
                <w:b/>
                <w:spacing w:val="-2"/>
                <w:sz w:val="16"/>
              </w:rPr>
              <w:t>$2,475.00</w:t>
            </w:r>
          </w:p>
        </w:tc>
      </w:tr>
      <w:tr>
        <w:trPr>
          <w:trHeight w:val="267" w:hRule="atLeast"/>
        </w:trPr>
        <w:tc>
          <w:tcPr>
            <w:tcW w:w="840" w:type="dxa"/>
          </w:tcPr>
          <w:p>
            <w:pPr>
              <w:pStyle w:val="TableParagraph"/>
              <w:spacing w:before="60"/>
              <w:ind w:left="50"/>
              <w:rPr>
                <w:b/>
                <w:sz w:val="16"/>
              </w:rPr>
            </w:pPr>
            <w:r>
              <w:rPr>
                <w:b/>
                <w:spacing w:val="-2"/>
                <w:sz w:val="16"/>
              </w:rPr>
              <w:t>UTI01</w:t>
            </w:r>
          </w:p>
        </w:tc>
        <w:tc>
          <w:tcPr>
            <w:tcW w:w="4059" w:type="dxa"/>
          </w:tcPr>
          <w:p>
            <w:pPr>
              <w:pStyle w:val="TableParagraph"/>
              <w:spacing w:before="60"/>
              <w:ind w:left="260"/>
              <w:rPr>
                <w:b/>
                <w:sz w:val="16"/>
              </w:rPr>
            </w:pPr>
            <w:r>
              <w:rPr>
                <w:b/>
                <w:sz w:val="16"/>
              </w:rPr>
              <w:t>PARAGAN</w:t>
            </w:r>
            <w:r>
              <w:rPr>
                <w:b/>
                <w:spacing w:val="-8"/>
                <w:sz w:val="16"/>
              </w:rPr>
              <w:t> </w:t>
            </w:r>
            <w:r>
              <w:rPr>
                <w:b/>
                <w:sz w:val="16"/>
              </w:rPr>
              <w:t>ASSET</w:t>
            </w:r>
            <w:r>
              <w:rPr>
                <w:b/>
                <w:spacing w:val="-7"/>
                <w:sz w:val="16"/>
              </w:rPr>
              <w:t> </w:t>
            </w:r>
            <w:r>
              <w:rPr>
                <w:b/>
                <w:sz w:val="16"/>
              </w:rPr>
              <w:t>RECOVERY</w:t>
            </w:r>
            <w:r>
              <w:rPr>
                <w:b/>
                <w:spacing w:val="-7"/>
                <w:sz w:val="16"/>
              </w:rPr>
              <w:t> </w:t>
            </w:r>
            <w:r>
              <w:rPr>
                <w:b/>
                <w:sz w:val="16"/>
              </w:rPr>
              <w:t>SERVICES,</w:t>
            </w:r>
            <w:r>
              <w:rPr>
                <w:b/>
                <w:spacing w:val="-7"/>
                <w:sz w:val="16"/>
              </w:rPr>
              <w:t> </w:t>
            </w:r>
            <w:r>
              <w:rPr>
                <w:b/>
                <w:spacing w:val="-5"/>
                <w:sz w:val="16"/>
              </w:rPr>
              <w:t>LLC</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18"/>
              <w:ind w:left="260"/>
              <w:rPr>
                <w:b/>
                <w:sz w:val="16"/>
              </w:rPr>
            </w:pPr>
            <w:r>
              <w:rPr>
                <w:b/>
                <w:sz w:val="16"/>
              </w:rPr>
              <w:t>DEDUCTIBLE</w:t>
            </w:r>
            <w:r>
              <w:rPr>
                <w:b/>
                <w:spacing w:val="-9"/>
                <w:sz w:val="16"/>
              </w:rPr>
              <w:t> </w:t>
            </w:r>
            <w:r>
              <w:rPr>
                <w:b/>
                <w:sz w:val="16"/>
              </w:rPr>
              <w:t>RECOVERY</w:t>
            </w:r>
            <w:r>
              <w:rPr>
                <w:b/>
                <w:spacing w:val="-9"/>
                <w:sz w:val="16"/>
              </w:rPr>
              <w:t> </w:t>
            </w:r>
            <w:r>
              <w:rPr>
                <w:b/>
                <w:spacing w:val="-2"/>
                <w:sz w:val="16"/>
              </w:rPr>
              <w:t>GROUP</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10-2350.330.000.00.55/235033055</w:t>
            </w:r>
          </w:p>
        </w:tc>
        <w:tc>
          <w:tcPr>
            <w:tcW w:w="4930" w:type="dxa"/>
            <w:gridSpan w:val="2"/>
          </w:tcPr>
          <w:p>
            <w:pPr>
              <w:pStyle w:val="TableParagraph"/>
              <w:spacing w:before="33"/>
              <w:ind w:left="221"/>
              <w:rPr>
                <w:sz w:val="16"/>
              </w:rPr>
            </w:pPr>
            <w:r>
              <w:rPr>
                <w:sz w:val="16"/>
              </w:rPr>
              <w:t>DEDUCTIBLE</w:t>
            </w:r>
            <w:r>
              <w:rPr>
                <w:spacing w:val="36"/>
                <w:sz w:val="16"/>
              </w:rPr>
              <w:t> </w:t>
            </w:r>
            <w:r>
              <w:rPr>
                <w:sz w:val="16"/>
              </w:rPr>
              <w:t>-</w:t>
            </w:r>
            <w:r>
              <w:rPr>
                <w:spacing w:val="36"/>
                <w:sz w:val="16"/>
              </w:rPr>
              <w:t> </w:t>
            </w:r>
            <w:r>
              <w:rPr>
                <w:sz w:val="16"/>
              </w:rPr>
              <w:t>INSURANCE</w:t>
            </w:r>
            <w:r>
              <w:rPr>
                <w:spacing w:val="-4"/>
                <w:sz w:val="16"/>
              </w:rPr>
              <w:t> </w:t>
            </w:r>
            <w:r>
              <w:rPr>
                <w:spacing w:val="-2"/>
                <w:sz w:val="16"/>
              </w:rPr>
              <w:t>RECOVERIES</w:t>
            </w:r>
          </w:p>
        </w:tc>
        <w:tc>
          <w:tcPr>
            <w:tcW w:w="1639" w:type="dxa"/>
          </w:tcPr>
          <w:p>
            <w:pPr>
              <w:pStyle w:val="TableParagraph"/>
              <w:spacing w:before="33"/>
              <w:ind w:right="-15"/>
              <w:jc w:val="right"/>
              <w:rPr>
                <w:sz w:val="16"/>
              </w:rPr>
            </w:pPr>
            <w:r>
              <w:rPr>
                <w:spacing w:val="-2"/>
                <w:sz w:val="16"/>
              </w:rPr>
              <w:t>$5,000.00</w:t>
            </w:r>
          </w:p>
        </w:tc>
      </w:tr>
      <w:tr>
        <w:trPr>
          <w:trHeight w:val="285" w:hRule="atLeast"/>
        </w:trPr>
        <w:tc>
          <w:tcPr>
            <w:tcW w:w="840" w:type="dxa"/>
          </w:tcPr>
          <w:p>
            <w:pPr>
              <w:pStyle w:val="TableParagraph"/>
              <w:spacing w:before="63"/>
              <w:ind w:left="50"/>
              <w:rPr>
                <w:b/>
                <w:sz w:val="16"/>
              </w:rPr>
            </w:pPr>
            <w:r>
              <w:rPr>
                <w:b/>
                <w:spacing w:val="-2"/>
                <w:sz w:val="16"/>
              </w:rPr>
              <w:t>VAN14</w:t>
            </w:r>
          </w:p>
        </w:tc>
        <w:tc>
          <w:tcPr>
            <w:tcW w:w="4059" w:type="dxa"/>
          </w:tcPr>
          <w:p>
            <w:pPr>
              <w:pStyle w:val="TableParagraph"/>
              <w:spacing w:before="63"/>
              <w:ind w:left="260"/>
              <w:rPr>
                <w:b/>
                <w:sz w:val="16"/>
              </w:rPr>
            </w:pPr>
            <w:r>
              <w:rPr>
                <w:b/>
                <w:sz w:val="16"/>
              </w:rPr>
              <w:t>ELIZABETH</w:t>
            </w:r>
            <w:r>
              <w:rPr>
                <w:b/>
                <w:spacing w:val="-6"/>
                <w:sz w:val="16"/>
              </w:rPr>
              <w:t> </w:t>
            </w:r>
            <w:r>
              <w:rPr>
                <w:b/>
                <w:sz w:val="16"/>
              </w:rPr>
              <w:t>VAN</w:t>
            </w:r>
            <w:r>
              <w:rPr>
                <w:b/>
                <w:spacing w:val="-6"/>
                <w:sz w:val="16"/>
              </w:rPr>
              <w:t> </w:t>
            </w:r>
            <w:r>
              <w:rPr>
                <w:b/>
                <w:spacing w:val="-2"/>
                <w:sz w:val="16"/>
              </w:rPr>
              <w:t>HORNE</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10-3300.610.411.14.00/3361041114</w:t>
            </w:r>
          </w:p>
        </w:tc>
        <w:tc>
          <w:tcPr>
            <w:tcW w:w="4930" w:type="dxa"/>
            <w:gridSpan w:val="2"/>
          </w:tcPr>
          <w:p>
            <w:pPr>
              <w:pStyle w:val="TableParagraph"/>
              <w:spacing w:before="33"/>
              <w:ind w:left="221"/>
              <w:rPr>
                <w:sz w:val="16"/>
              </w:rPr>
            </w:pPr>
            <w:r>
              <w:rPr>
                <w:sz w:val="16"/>
              </w:rPr>
              <w:t>FOOD</w:t>
            </w:r>
            <w:r>
              <w:rPr>
                <w:spacing w:val="-6"/>
                <w:sz w:val="16"/>
              </w:rPr>
              <w:t> </w:t>
            </w:r>
            <w:r>
              <w:rPr>
                <w:sz w:val="16"/>
              </w:rPr>
              <w:t>PURCHASED</w:t>
            </w:r>
            <w:r>
              <w:rPr>
                <w:spacing w:val="-5"/>
                <w:sz w:val="16"/>
              </w:rPr>
              <w:t> </w:t>
            </w:r>
            <w:r>
              <w:rPr>
                <w:sz w:val="16"/>
              </w:rPr>
              <w:t>FOR</w:t>
            </w:r>
            <w:r>
              <w:rPr>
                <w:spacing w:val="-5"/>
                <w:sz w:val="16"/>
              </w:rPr>
              <w:t> </w:t>
            </w:r>
            <w:r>
              <w:rPr>
                <w:sz w:val="16"/>
              </w:rPr>
              <w:t>TITLE</w:t>
            </w:r>
            <w:r>
              <w:rPr>
                <w:spacing w:val="-5"/>
                <w:sz w:val="16"/>
              </w:rPr>
              <w:t> </w:t>
            </w:r>
            <w:r>
              <w:rPr>
                <w:sz w:val="16"/>
              </w:rPr>
              <w:t>I</w:t>
            </w:r>
            <w:r>
              <w:rPr>
                <w:spacing w:val="-5"/>
                <w:sz w:val="16"/>
              </w:rPr>
              <w:t> </w:t>
            </w:r>
            <w:r>
              <w:rPr>
                <w:sz w:val="16"/>
              </w:rPr>
              <w:t>COMMUNITY</w:t>
            </w:r>
            <w:r>
              <w:rPr>
                <w:spacing w:val="-5"/>
                <w:sz w:val="16"/>
              </w:rPr>
              <w:t> </w:t>
            </w:r>
            <w:r>
              <w:rPr>
                <w:spacing w:val="-2"/>
                <w:sz w:val="16"/>
              </w:rPr>
              <w:t>10/31/23</w:t>
            </w:r>
          </w:p>
        </w:tc>
        <w:tc>
          <w:tcPr>
            <w:tcW w:w="1639" w:type="dxa"/>
          </w:tcPr>
          <w:p>
            <w:pPr>
              <w:pStyle w:val="TableParagraph"/>
              <w:spacing w:before="33"/>
              <w:jc w:val="right"/>
              <w:rPr>
                <w:sz w:val="16"/>
              </w:rPr>
            </w:pPr>
            <w:r>
              <w:rPr>
                <w:spacing w:val="-2"/>
                <w:sz w:val="16"/>
              </w:rPr>
              <w:t>$43.60</w:t>
            </w:r>
          </w:p>
        </w:tc>
      </w:tr>
      <w:tr>
        <w:trPr>
          <w:trHeight w:val="285" w:hRule="atLeast"/>
        </w:trPr>
        <w:tc>
          <w:tcPr>
            <w:tcW w:w="840" w:type="dxa"/>
          </w:tcPr>
          <w:p>
            <w:pPr>
              <w:pStyle w:val="TableParagraph"/>
              <w:spacing w:before="63"/>
              <w:ind w:left="50"/>
              <w:rPr>
                <w:b/>
                <w:sz w:val="16"/>
              </w:rPr>
            </w:pPr>
            <w:r>
              <w:rPr>
                <w:b/>
                <w:spacing w:val="-2"/>
                <w:sz w:val="16"/>
              </w:rPr>
              <w:t>VOL01</w:t>
            </w:r>
          </w:p>
        </w:tc>
        <w:tc>
          <w:tcPr>
            <w:tcW w:w="4059" w:type="dxa"/>
          </w:tcPr>
          <w:p>
            <w:pPr>
              <w:pStyle w:val="TableParagraph"/>
              <w:spacing w:before="63"/>
              <w:ind w:left="260"/>
              <w:rPr>
                <w:b/>
                <w:sz w:val="16"/>
              </w:rPr>
            </w:pPr>
            <w:r>
              <w:rPr>
                <w:b/>
                <w:spacing w:val="-2"/>
                <w:sz w:val="16"/>
              </w:rPr>
              <w:t>VOLKWEIN'S</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10-1110.610.000.19.12/6101912</w:t>
            </w:r>
          </w:p>
        </w:tc>
        <w:tc>
          <w:tcPr>
            <w:tcW w:w="4930" w:type="dxa"/>
            <w:gridSpan w:val="2"/>
          </w:tcPr>
          <w:p>
            <w:pPr>
              <w:pStyle w:val="TableParagraph"/>
              <w:spacing w:before="33"/>
              <w:ind w:left="221"/>
              <w:rPr>
                <w:sz w:val="16"/>
              </w:rPr>
            </w:pPr>
            <w:r>
              <w:rPr>
                <w:sz w:val="16"/>
              </w:rPr>
              <w:t>MIDDLE/ELEM</w:t>
            </w:r>
            <w:r>
              <w:rPr>
                <w:spacing w:val="-3"/>
                <w:sz w:val="16"/>
              </w:rPr>
              <w:t> </w:t>
            </w:r>
            <w:r>
              <w:rPr>
                <w:sz w:val="16"/>
              </w:rPr>
              <w:t>-</w:t>
            </w:r>
            <w:r>
              <w:rPr>
                <w:spacing w:val="-3"/>
                <w:sz w:val="16"/>
              </w:rPr>
              <w:t> </w:t>
            </w:r>
            <w:r>
              <w:rPr>
                <w:sz w:val="16"/>
              </w:rPr>
              <w:t>GENERAL</w:t>
            </w:r>
            <w:r>
              <w:rPr>
                <w:spacing w:val="-3"/>
                <w:sz w:val="16"/>
              </w:rPr>
              <w:t> </w:t>
            </w:r>
            <w:r>
              <w:rPr>
                <w:spacing w:val="-2"/>
                <w:sz w:val="16"/>
              </w:rPr>
              <w:t>SUPPLIES</w:t>
            </w:r>
          </w:p>
        </w:tc>
        <w:tc>
          <w:tcPr>
            <w:tcW w:w="1639" w:type="dxa"/>
          </w:tcPr>
          <w:p>
            <w:pPr>
              <w:pStyle w:val="TableParagraph"/>
              <w:spacing w:before="33"/>
              <w:jc w:val="right"/>
              <w:rPr>
                <w:sz w:val="16"/>
              </w:rPr>
            </w:pPr>
            <w:r>
              <w:rPr>
                <w:spacing w:val="-2"/>
                <w:sz w:val="16"/>
              </w:rPr>
              <w:t>$94.50</w:t>
            </w:r>
          </w:p>
        </w:tc>
      </w:tr>
      <w:tr>
        <w:trPr>
          <w:trHeight w:val="269" w:hRule="atLeast"/>
        </w:trPr>
        <w:tc>
          <w:tcPr>
            <w:tcW w:w="840" w:type="dxa"/>
          </w:tcPr>
          <w:p>
            <w:pPr>
              <w:pStyle w:val="TableParagraph"/>
              <w:spacing w:before="63"/>
              <w:ind w:left="50"/>
              <w:rPr>
                <w:b/>
                <w:sz w:val="16"/>
              </w:rPr>
            </w:pPr>
            <w:r>
              <w:rPr>
                <w:b/>
                <w:spacing w:val="-2"/>
                <w:sz w:val="16"/>
              </w:rPr>
              <w:t>WAR01</w:t>
            </w:r>
          </w:p>
        </w:tc>
        <w:tc>
          <w:tcPr>
            <w:tcW w:w="4059" w:type="dxa"/>
          </w:tcPr>
          <w:p>
            <w:pPr>
              <w:pStyle w:val="TableParagraph"/>
              <w:spacing w:before="63"/>
              <w:ind w:left="260"/>
              <w:rPr>
                <w:b/>
                <w:sz w:val="16"/>
              </w:rPr>
            </w:pPr>
            <w:r>
              <w:rPr>
                <w:b/>
                <w:sz w:val="16"/>
              </w:rPr>
              <w:t>WARD'S</w:t>
            </w:r>
            <w:r>
              <w:rPr>
                <w:b/>
                <w:spacing w:val="-5"/>
                <w:sz w:val="16"/>
              </w:rPr>
              <w:t> </w:t>
            </w:r>
            <w:r>
              <w:rPr>
                <w:b/>
                <w:sz w:val="16"/>
              </w:rPr>
              <w:t>SCIENCE</w:t>
            </w:r>
            <w:r>
              <w:rPr>
                <w:b/>
                <w:spacing w:val="-5"/>
                <w:sz w:val="16"/>
              </w:rPr>
              <w:t> </w:t>
            </w:r>
            <w:r>
              <w:rPr>
                <w:b/>
                <w:sz w:val="16"/>
              </w:rPr>
              <w:t>/</w:t>
            </w:r>
            <w:r>
              <w:rPr>
                <w:b/>
                <w:spacing w:val="-4"/>
                <w:sz w:val="16"/>
              </w:rPr>
              <w:t> </w:t>
            </w:r>
            <w:r>
              <w:rPr>
                <w:b/>
                <w:spacing w:val="-5"/>
                <w:sz w:val="16"/>
              </w:rPr>
              <w:t>VWR</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18"/>
              <w:ind w:left="260"/>
              <w:rPr>
                <w:b/>
                <w:sz w:val="16"/>
              </w:rPr>
            </w:pPr>
            <w:r>
              <w:rPr>
                <w:b/>
                <w:sz w:val="16"/>
              </w:rPr>
              <w:t>WARD'S</w:t>
            </w:r>
            <w:r>
              <w:rPr>
                <w:b/>
                <w:spacing w:val="-6"/>
                <w:sz w:val="16"/>
              </w:rPr>
              <w:t> </w:t>
            </w:r>
            <w:r>
              <w:rPr>
                <w:b/>
                <w:spacing w:val="-2"/>
                <w:sz w:val="16"/>
              </w:rPr>
              <w:t>SCIENCE</w:t>
            </w:r>
          </w:p>
        </w:tc>
        <w:tc>
          <w:tcPr>
            <w:tcW w:w="4930" w:type="dxa"/>
            <w:gridSpan w:val="2"/>
          </w:tcPr>
          <w:p>
            <w:pPr>
              <w:pStyle w:val="TableParagraph"/>
              <w:rPr>
                <w:rFonts w:ascii="Times New Roman"/>
                <w:sz w:val="16"/>
              </w:rPr>
            </w:pPr>
          </w:p>
        </w:tc>
        <w:tc>
          <w:tcPr>
            <w:tcW w:w="1639"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059" w:type="dxa"/>
          </w:tcPr>
          <w:p>
            <w:pPr>
              <w:pStyle w:val="TableParagraph"/>
              <w:spacing w:before="33"/>
              <w:ind w:left="230"/>
              <w:rPr>
                <w:sz w:val="16"/>
              </w:rPr>
            </w:pPr>
            <w:r>
              <w:rPr>
                <w:spacing w:val="-2"/>
                <w:sz w:val="16"/>
              </w:rPr>
              <w:t>10-1110.610.000.31.13/116103113</w:t>
            </w:r>
          </w:p>
        </w:tc>
        <w:tc>
          <w:tcPr>
            <w:tcW w:w="4930" w:type="dxa"/>
            <w:gridSpan w:val="2"/>
          </w:tcPr>
          <w:p>
            <w:pPr>
              <w:pStyle w:val="TableParagraph"/>
              <w:spacing w:before="33"/>
              <w:ind w:left="221"/>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39" w:type="dxa"/>
          </w:tcPr>
          <w:p>
            <w:pPr>
              <w:pStyle w:val="TableParagraph"/>
              <w:spacing w:before="33"/>
              <w:ind w:right="-15"/>
              <w:jc w:val="right"/>
              <w:rPr>
                <w:sz w:val="16"/>
              </w:rPr>
            </w:pPr>
            <w:r>
              <w:rPr>
                <w:spacing w:val="-2"/>
                <w:sz w:val="16"/>
              </w:rPr>
              <w:t>$118.75</w:t>
            </w: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10-1110.610.000.31.13/116103113</w:t>
            </w:r>
          </w:p>
        </w:tc>
        <w:tc>
          <w:tcPr>
            <w:tcW w:w="4930" w:type="dxa"/>
            <w:gridSpan w:val="2"/>
          </w:tcPr>
          <w:p>
            <w:pPr>
              <w:pStyle w:val="TableParagraph"/>
              <w:spacing w:before="25"/>
              <w:ind w:left="221"/>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39" w:type="dxa"/>
          </w:tcPr>
          <w:p>
            <w:pPr>
              <w:pStyle w:val="TableParagraph"/>
              <w:spacing w:before="25"/>
              <w:ind w:right="-15"/>
              <w:jc w:val="right"/>
              <w:rPr>
                <w:sz w:val="16"/>
              </w:rPr>
            </w:pPr>
            <w:r>
              <w:rPr>
                <w:spacing w:val="-2"/>
                <w:sz w:val="16"/>
              </w:rPr>
              <w:t>$189.56</w:t>
            </w:r>
          </w:p>
        </w:tc>
      </w:tr>
      <w:tr>
        <w:trPr>
          <w:trHeight w:val="240"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10-1110.610.000.31.13/116103113</w:t>
            </w:r>
          </w:p>
        </w:tc>
        <w:tc>
          <w:tcPr>
            <w:tcW w:w="4930" w:type="dxa"/>
            <w:gridSpan w:val="2"/>
          </w:tcPr>
          <w:p>
            <w:pPr>
              <w:pStyle w:val="TableParagraph"/>
              <w:spacing w:before="25"/>
              <w:ind w:left="221"/>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39" w:type="dxa"/>
          </w:tcPr>
          <w:p>
            <w:pPr>
              <w:pStyle w:val="TableParagraph"/>
              <w:spacing w:before="25"/>
              <w:jc w:val="right"/>
              <w:rPr>
                <w:sz w:val="16"/>
              </w:rPr>
            </w:pPr>
            <w:r>
              <w:rPr>
                <w:spacing w:val="-2"/>
                <w:sz w:val="16"/>
              </w:rPr>
              <w:t>$69.28</w:t>
            </w:r>
          </w:p>
        </w:tc>
      </w:tr>
      <w:tr>
        <w:trPr>
          <w:trHeight w:val="256" w:hRule="atLeast"/>
        </w:trPr>
        <w:tc>
          <w:tcPr>
            <w:tcW w:w="840" w:type="dxa"/>
          </w:tcPr>
          <w:p>
            <w:pPr>
              <w:pStyle w:val="TableParagraph"/>
              <w:rPr>
                <w:rFonts w:ascii="Times New Roman"/>
                <w:sz w:val="16"/>
              </w:rPr>
            </w:pPr>
          </w:p>
        </w:tc>
        <w:tc>
          <w:tcPr>
            <w:tcW w:w="4059" w:type="dxa"/>
          </w:tcPr>
          <w:p>
            <w:pPr>
              <w:pStyle w:val="TableParagraph"/>
              <w:spacing w:before="25"/>
              <w:ind w:left="230"/>
              <w:rPr>
                <w:sz w:val="16"/>
              </w:rPr>
            </w:pPr>
            <w:r>
              <w:rPr>
                <w:spacing w:val="-2"/>
                <w:sz w:val="16"/>
              </w:rPr>
              <w:t>10-1110.610.000.31.13/116103113</w:t>
            </w:r>
          </w:p>
        </w:tc>
        <w:tc>
          <w:tcPr>
            <w:tcW w:w="4930" w:type="dxa"/>
            <w:gridSpan w:val="2"/>
          </w:tcPr>
          <w:p>
            <w:pPr>
              <w:pStyle w:val="TableParagraph"/>
              <w:spacing w:before="25"/>
              <w:ind w:left="221"/>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39" w:type="dxa"/>
            <w:tcBorders>
              <w:bottom w:val="single" w:sz="6" w:space="0" w:color="000000"/>
            </w:tcBorders>
          </w:tcPr>
          <w:p>
            <w:pPr>
              <w:pStyle w:val="TableParagraph"/>
              <w:spacing w:before="25"/>
              <w:jc w:val="right"/>
              <w:rPr>
                <w:sz w:val="16"/>
              </w:rPr>
            </w:pPr>
            <w:r>
              <w:rPr>
                <w:spacing w:val="-2"/>
                <w:sz w:val="16"/>
              </w:rPr>
              <w:t>$43.28</w:t>
            </w:r>
          </w:p>
        </w:tc>
      </w:tr>
      <w:tr>
        <w:trPr>
          <w:trHeight w:val="212" w:hRule="atLeast"/>
        </w:trPr>
        <w:tc>
          <w:tcPr>
            <w:tcW w:w="840" w:type="dxa"/>
          </w:tcPr>
          <w:p>
            <w:pPr>
              <w:pStyle w:val="TableParagraph"/>
              <w:rPr>
                <w:rFonts w:ascii="Times New Roman"/>
                <w:sz w:val="14"/>
              </w:rPr>
            </w:pPr>
          </w:p>
        </w:tc>
        <w:tc>
          <w:tcPr>
            <w:tcW w:w="4059" w:type="dxa"/>
          </w:tcPr>
          <w:p>
            <w:pPr>
              <w:pStyle w:val="TableParagraph"/>
              <w:rPr>
                <w:rFonts w:ascii="Times New Roman"/>
                <w:sz w:val="14"/>
              </w:rPr>
            </w:pPr>
          </w:p>
        </w:tc>
        <w:tc>
          <w:tcPr>
            <w:tcW w:w="4930" w:type="dxa"/>
            <w:gridSpan w:val="2"/>
          </w:tcPr>
          <w:p>
            <w:pPr>
              <w:pStyle w:val="TableParagraph"/>
              <w:spacing w:line="164" w:lineRule="exact" w:before="28"/>
              <w:ind w:right="80"/>
              <w:jc w:val="right"/>
              <w:rPr>
                <w:b/>
                <w:sz w:val="16"/>
              </w:rPr>
            </w:pPr>
            <w:r>
              <w:rPr>
                <w:b/>
                <w:sz w:val="16"/>
              </w:rPr>
              <w:t>Vendor</w:t>
            </w:r>
            <w:r>
              <w:rPr>
                <w:b/>
                <w:spacing w:val="-6"/>
                <w:sz w:val="16"/>
              </w:rPr>
              <w:t> </w:t>
            </w:r>
            <w:r>
              <w:rPr>
                <w:b/>
                <w:spacing w:val="-2"/>
                <w:sz w:val="16"/>
              </w:rPr>
              <w:t>Total</w:t>
            </w:r>
          </w:p>
        </w:tc>
        <w:tc>
          <w:tcPr>
            <w:tcW w:w="1639" w:type="dxa"/>
            <w:tcBorders>
              <w:top w:val="single" w:sz="6" w:space="0" w:color="000000"/>
            </w:tcBorders>
          </w:tcPr>
          <w:p>
            <w:pPr>
              <w:pStyle w:val="TableParagraph"/>
              <w:spacing w:line="168" w:lineRule="exact" w:before="24"/>
              <w:ind w:right="-15"/>
              <w:jc w:val="right"/>
              <w:rPr>
                <w:b/>
                <w:sz w:val="16"/>
              </w:rPr>
            </w:pPr>
            <w:r>
              <w:rPr>
                <w:b/>
                <w:spacing w:val="-2"/>
                <w:sz w:val="16"/>
              </w:rPr>
              <w:t>$420.87</w:t>
            </w:r>
          </w:p>
        </w:tc>
      </w:tr>
    </w:tbl>
    <w:p>
      <w:pPr>
        <w:spacing w:after="0" w:line="168" w:lineRule="exact"/>
        <w:jc w:val="right"/>
        <w:rPr>
          <w:sz w:val="16"/>
        </w:rPr>
        <w:sectPr>
          <w:headerReference w:type="default" r:id="rId48"/>
          <w:footerReference w:type="default" r:id="rId49"/>
          <w:pgSz w:w="12240" w:h="15840"/>
          <w:pgMar w:header="584" w:footer="0" w:top="1860" w:bottom="280" w:left="0" w:right="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4065"/>
        <w:gridCol w:w="4931"/>
        <w:gridCol w:w="1642"/>
      </w:tblGrid>
      <w:tr>
        <w:trPr>
          <w:trHeight w:val="216" w:hRule="atLeast"/>
        </w:trPr>
        <w:tc>
          <w:tcPr>
            <w:tcW w:w="836" w:type="dxa"/>
          </w:tcPr>
          <w:p>
            <w:pPr>
              <w:pStyle w:val="TableParagraph"/>
              <w:spacing w:line="179" w:lineRule="exact"/>
              <w:ind w:left="50"/>
              <w:rPr>
                <w:b/>
                <w:sz w:val="16"/>
              </w:rPr>
            </w:pPr>
            <w:r>
              <w:rPr>
                <w:b/>
                <w:spacing w:val="-2"/>
                <w:sz w:val="16"/>
              </w:rPr>
              <w:t>WAV51</w:t>
            </w:r>
          </w:p>
        </w:tc>
        <w:tc>
          <w:tcPr>
            <w:tcW w:w="4065" w:type="dxa"/>
          </w:tcPr>
          <w:p>
            <w:pPr>
              <w:pStyle w:val="TableParagraph"/>
              <w:spacing w:line="179" w:lineRule="exact"/>
              <w:ind w:left="264"/>
              <w:rPr>
                <w:b/>
                <w:sz w:val="16"/>
              </w:rPr>
            </w:pPr>
            <w:r>
              <w:rPr>
                <w:b/>
                <w:sz w:val="16"/>
              </w:rPr>
              <w:t>WAVES</w:t>
            </w:r>
            <w:r>
              <w:rPr>
                <w:b/>
                <w:spacing w:val="-9"/>
                <w:sz w:val="16"/>
              </w:rPr>
              <w:t> </w:t>
            </w:r>
            <w:r>
              <w:rPr>
                <w:b/>
                <w:sz w:val="16"/>
              </w:rPr>
              <w:t>EQUIPMENT</w:t>
            </w:r>
            <w:r>
              <w:rPr>
                <w:b/>
                <w:spacing w:val="-7"/>
                <w:sz w:val="16"/>
              </w:rPr>
              <w:t> </w:t>
            </w:r>
            <w:r>
              <w:rPr>
                <w:b/>
                <w:sz w:val="16"/>
              </w:rPr>
              <w:t>SOURCE,</w:t>
            </w:r>
            <w:r>
              <w:rPr>
                <w:b/>
                <w:spacing w:val="-7"/>
                <w:sz w:val="16"/>
              </w:rPr>
              <w:t> </w:t>
            </w:r>
            <w:r>
              <w:rPr>
                <w:b/>
                <w:spacing w:val="-4"/>
                <w:sz w:val="16"/>
              </w:rPr>
              <w:t>INC.</w:t>
            </w:r>
          </w:p>
        </w:tc>
        <w:tc>
          <w:tcPr>
            <w:tcW w:w="6573" w:type="dxa"/>
            <w:gridSpan w:val="2"/>
          </w:tcPr>
          <w:p>
            <w:pPr>
              <w:pStyle w:val="TableParagraph"/>
              <w:rPr>
                <w:rFonts w:ascii="Times New Roman"/>
                <w:sz w:val="14"/>
              </w:rPr>
            </w:pPr>
          </w:p>
        </w:tc>
      </w:tr>
      <w:tr>
        <w:trPr>
          <w:trHeight w:val="247"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10-2620.442.000.31.00/262044231</w:t>
            </w:r>
          </w:p>
        </w:tc>
        <w:tc>
          <w:tcPr>
            <w:tcW w:w="4931" w:type="dxa"/>
          </w:tcPr>
          <w:p>
            <w:pPr>
              <w:pStyle w:val="TableParagraph"/>
              <w:spacing w:before="33"/>
              <w:ind w:left="218"/>
              <w:rPr>
                <w:sz w:val="16"/>
              </w:rPr>
            </w:pPr>
            <w:r>
              <w:rPr>
                <w:spacing w:val="-2"/>
                <w:sz w:val="16"/>
              </w:rPr>
              <w:t>RENTAL-EQUIP&amp;VEHICLES</w:t>
            </w:r>
          </w:p>
        </w:tc>
        <w:tc>
          <w:tcPr>
            <w:tcW w:w="1642" w:type="dxa"/>
          </w:tcPr>
          <w:p>
            <w:pPr>
              <w:pStyle w:val="TableParagraph"/>
              <w:spacing w:before="33"/>
              <w:ind w:right="3"/>
              <w:jc w:val="right"/>
              <w:rPr>
                <w:sz w:val="16"/>
              </w:rPr>
            </w:pPr>
            <w:r>
              <w:rPr>
                <w:spacing w:val="-2"/>
                <w:sz w:val="16"/>
              </w:rPr>
              <w:t>$184.74</w:t>
            </w:r>
          </w:p>
        </w:tc>
      </w:tr>
      <w:tr>
        <w:trPr>
          <w:trHeight w:val="240" w:hRule="atLeast"/>
        </w:trPr>
        <w:tc>
          <w:tcPr>
            <w:tcW w:w="836" w:type="dxa"/>
          </w:tcPr>
          <w:p>
            <w:pPr>
              <w:pStyle w:val="TableParagraph"/>
              <w:rPr>
                <w:rFonts w:ascii="Times New Roman"/>
                <w:sz w:val="16"/>
              </w:rPr>
            </w:pPr>
          </w:p>
        </w:tc>
        <w:tc>
          <w:tcPr>
            <w:tcW w:w="4065" w:type="dxa"/>
          </w:tcPr>
          <w:p>
            <w:pPr>
              <w:pStyle w:val="TableParagraph"/>
              <w:spacing w:before="25"/>
              <w:ind w:left="234"/>
              <w:rPr>
                <w:sz w:val="16"/>
              </w:rPr>
            </w:pPr>
            <w:r>
              <w:rPr>
                <w:spacing w:val="-2"/>
                <w:sz w:val="16"/>
              </w:rPr>
              <w:t>10-2630.431.000.00.00/2630431</w:t>
            </w:r>
          </w:p>
        </w:tc>
        <w:tc>
          <w:tcPr>
            <w:tcW w:w="4931" w:type="dxa"/>
          </w:tcPr>
          <w:p>
            <w:pPr>
              <w:pStyle w:val="TableParagraph"/>
              <w:spacing w:before="25"/>
              <w:ind w:left="218"/>
              <w:rPr>
                <w:sz w:val="16"/>
              </w:rPr>
            </w:pPr>
            <w:r>
              <w:rPr>
                <w:sz w:val="16"/>
              </w:rPr>
              <w:t>Care&amp;upkeep</w:t>
            </w:r>
            <w:r>
              <w:rPr>
                <w:spacing w:val="-5"/>
                <w:sz w:val="16"/>
              </w:rPr>
              <w:t> </w:t>
            </w:r>
            <w:r>
              <w:rPr>
                <w:sz w:val="16"/>
              </w:rPr>
              <w:t>Of</w:t>
            </w:r>
            <w:r>
              <w:rPr>
                <w:spacing w:val="-5"/>
                <w:sz w:val="16"/>
              </w:rPr>
              <w:t> </w:t>
            </w:r>
            <w:r>
              <w:rPr>
                <w:sz w:val="16"/>
              </w:rPr>
              <w:t>Grounds</w:t>
            </w:r>
            <w:r>
              <w:rPr>
                <w:spacing w:val="-5"/>
                <w:sz w:val="16"/>
              </w:rPr>
              <w:t> </w:t>
            </w:r>
            <w:r>
              <w:rPr>
                <w:sz w:val="16"/>
              </w:rPr>
              <w:t>-</w:t>
            </w:r>
            <w:r>
              <w:rPr>
                <w:spacing w:val="-5"/>
                <w:sz w:val="16"/>
              </w:rPr>
              <w:t> </w:t>
            </w:r>
            <w:r>
              <w:rPr>
                <w:sz w:val="16"/>
              </w:rPr>
              <w:t>Preventive</w:t>
            </w:r>
            <w:r>
              <w:rPr>
                <w:spacing w:val="-5"/>
                <w:sz w:val="16"/>
              </w:rPr>
              <w:t> </w:t>
            </w:r>
            <w:r>
              <w:rPr>
                <w:spacing w:val="-2"/>
                <w:sz w:val="16"/>
              </w:rPr>
              <w:t>Maintenance</w:t>
            </w:r>
          </w:p>
        </w:tc>
        <w:tc>
          <w:tcPr>
            <w:tcW w:w="1642" w:type="dxa"/>
          </w:tcPr>
          <w:p>
            <w:pPr>
              <w:pStyle w:val="TableParagraph"/>
              <w:spacing w:before="25"/>
              <w:ind w:right="3"/>
              <w:jc w:val="right"/>
              <w:rPr>
                <w:sz w:val="16"/>
              </w:rPr>
            </w:pPr>
            <w:r>
              <w:rPr>
                <w:spacing w:val="-2"/>
                <w:sz w:val="16"/>
              </w:rPr>
              <w:t>$135.59</w:t>
            </w:r>
          </w:p>
        </w:tc>
      </w:tr>
      <w:tr>
        <w:trPr>
          <w:trHeight w:val="240" w:hRule="atLeast"/>
        </w:trPr>
        <w:tc>
          <w:tcPr>
            <w:tcW w:w="836" w:type="dxa"/>
          </w:tcPr>
          <w:p>
            <w:pPr>
              <w:pStyle w:val="TableParagraph"/>
              <w:rPr>
                <w:rFonts w:ascii="Times New Roman"/>
                <w:sz w:val="16"/>
              </w:rPr>
            </w:pPr>
          </w:p>
        </w:tc>
        <w:tc>
          <w:tcPr>
            <w:tcW w:w="4065" w:type="dxa"/>
          </w:tcPr>
          <w:p>
            <w:pPr>
              <w:pStyle w:val="TableParagraph"/>
              <w:spacing w:before="25"/>
              <w:ind w:left="234"/>
              <w:rPr>
                <w:sz w:val="16"/>
              </w:rPr>
            </w:pPr>
            <w:r>
              <w:rPr>
                <w:spacing w:val="-2"/>
                <w:sz w:val="16"/>
              </w:rPr>
              <w:t>10-2630.431.000.14.00/263043114</w:t>
            </w:r>
          </w:p>
        </w:tc>
        <w:tc>
          <w:tcPr>
            <w:tcW w:w="4931" w:type="dxa"/>
          </w:tcPr>
          <w:p>
            <w:pPr>
              <w:pStyle w:val="TableParagraph"/>
              <w:spacing w:before="25"/>
              <w:ind w:left="218"/>
              <w:rPr>
                <w:sz w:val="16"/>
              </w:rPr>
            </w:pPr>
            <w:r>
              <w:rPr>
                <w:sz w:val="16"/>
              </w:rPr>
              <w:t>Care&amp;upkeep</w:t>
            </w:r>
            <w:r>
              <w:rPr>
                <w:spacing w:val="-5"/>
                <w:sz w:val="16"/>
              </w:rPr>
              <w:t> </w:t>
            </w:r>
            <w:r>
              <w:rPr>
                <w:sz w:val="16"/>
              </w:rPr>
              <w:t>Of</w:t>
            </w:r>
            <w:r>
              <w:rPr>
                <w:spacing w:val="-5"/>
                <w:sz w:val="16"/>
              </w:rPr>
              <w:t> </w:t>
            </w:r>
            <w:r>
              <w:rPr>
                <w:sz w:val="16"/>
              </w:rPr>
              <w:t>Grounds</w:t>
            </w:r>
            <w:r>
              <w:rPr>
                <w:spacing w:val="-5"/>
                <w:sz w:val="16"/>
              </w:rPr>
              <w:t> </w:t>
            </w:r>
            <w:r>
              <w:rPr>
                <w:sz w:val="16"/>
              </w:rPr>
              <w:t>-</w:t>
            </w:r>
            <w:r>
              <w:rPr>
                <w:spacing w:val="-5"/>
                <w:sz w:val="16"/>
              </w:rPr>
              <w:t> </w:t>
            </w:r>
            <w:r>
              <w:rPr>
                <w:sz w:val="16"/>
              </w:rPr>
              <w:t>Preventive</w:t>
            </w:r>
            <w:r>
              <w:rPr>
                <w:spacing w:val="-5"/>
                <w:sz w:val="16"/>
              </w:rPr>
              <w:t> </w:t>
            </w:r>
            <w:r>
              <w:rPr>
                <w:spacing w:val="-2"/>
                <w:sz w:val="16"/>
              </w:rPr>
              <w:t>Maintenance</w:t>
            </w:r>
          </w:p>
        </w:tc>
        <w:tc>
          <w:tcPr>
            <w:tcW w:w="1642" w:type="dxa"/>
          </w:tcPr>
          <w:p>
            <w:pPr>
              <w:pStyle w:val="TableParagraph"/>
              <w:spacing w:before="25"/>
              <w:ind w:right="3"/>
              <w:jc w:val="right"/>
              <w:rPr>
                <w:sz w:val="16"/>
              </w:rPr>
            </w:pPr>
            <w:r>
              <w:rPr>
                <w:spacing w:val="-2"/>
                <w:sz w:val="16"/>
              </w:rPr>
              <w:t>$105.50</w:t>
            </w:r>
          </w:p>
        </w:tc>
      </w:tr>
      <w:tr>
        <w:trPr>
          <w:trHeight w:val="240" w:hRule="atLeast"/>
        </w:trPr>
        <w:tc>
          <w:tcPr>
            <w:tcW w:w="836" w:type="dxa"/>
          </w:tcPr>
          <w:p>
            <w:pPr>
              <w:pStyle w:val="TableParagraph"/>
              <w:rPr>
                <w:rFonts w:ascii="Times New Roman"/>
                <w:sz w:val="16"/>
              </w:rPr>
            </w:pPr>
          </w:p>
        </w:tc>
        <w:tc>
          <w:tcPr>
            <w:tcW w:w="4065" w:type="dxa"/>
          </w:tcPr>
          <w:p>
            <w:pPr>
              <w:pStyle w:val="TableParagraph"/>
              <w:spacing w:before="25"/>
              <w:ind w:left="234"/>
              <w:rPr>
                <w:sz w:val="16"/>
              </w:rPr>
            </w:pPr>
            <w:r>
              <w:rPr>
                <w:spacing w:val="-2"/>
                <w:sz w:val="16"/>
              </w:rPr>
              <w:t>10-2650.610.000.00.00/2650610</w:t>
            </w:r>
          </w:p>
        </w:tc>
        <w:tc>
          <w:tcPr>
            <w:tcW w:w="4931" w:type="dxa"/>
          </w:tcPr>
          <w:p>
            <w:pPr>
              <w:pStyle w:val="TableParagraph"/>
              <w:spacing w:before="25"/>
              <w:ind w:left="218"/>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1642" w:type="dxa"/>
          </w:tcPr>
          <w:p>
            <w:pPr>
              <w:pStyle w:val="TableParagraph"/>
              <w:spacing w:before="25"/>
              <w:ind w:right="4"/>
              <w:jc w:val="right"/>
              <w:rPr>
                <w:sz w:val="16"/>
              </w:rPr>
            </w:pPr>
            <w:r>
              <w:rPr>
                <w:spacing w:val="-2"/>
                <w:sz w:val="16"/>
              </w:rPr>
              <w:t>$22.50</w:t>
            </w:r>
          </w:p>
        </w:tc>
      </w:tr>
      <w:tr>
        <w:trPr>
          <w:trHeight w:val="256" w:hRule="atLeast"/>
        </w:trPr>
        <w:tc>
          <w:tcPr>
            <w:tcW w:w="836" w:type="dxa"/>
          </w:tcPr>
          <w:p>
            <w:pPr>
              <w:pStyle w:val="TableParagraph"/>
              <w:rPr>
                <w:rFonts w:ascii="Times New Roman"/>
                <w:sz w:val="16"/>
              </w:rPr>
            </w:pPr>
          </w:p>
        </w:tc>
        <w:tc>
          <w:tcPr>
            <w:tcW w:w="4065" w:type="dxa"/>
          </w:tcPr>
          <w:p>
            <w:pPr>
              <w:pStyle w:val="TableParagraph"/>
              <w:spacing w:before="25"/>
              <w:ind w:left="234"/>
              <w:rPr>
                <w:sz w:val="16"/>
              </w:rPr>
            </w:pPr>
            <w:r>
              <w:rPr>
                <w:spacing w:val="-2"/>
                <w:sz w:val="16"/>
              </w:rPr>
              <w:t>10-2650.610.000.00.00/2650610</w:t>
            </w:r>
          </w:p>
        </w:tc>
        <w:tc>
          <w:tcPr>
            <w:tcW w:w="4931" w:type="dxa"/>
          </w:tcPr>
          <w:p>
            <w:pPr>
              <w:pStyle w:val="TableParagraph"/>
              <w:spacing w:before="25"/>
              <w:ind w:left="218"/>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1642" w:type="dxa"/>
            <w:tcBorders>
              <w:bottom w:val="single" w:sz="6" w:space="0" w:color="000000"/>
            </w:tcBorders>
          </w:tcPr>
          <w:p>
            <w:pPr>
              <w:pStyle w:val="TableParagraph"/>
              <w:spacing w:before="25"/>
              <w:ind w:right="3"/>
              <w:jc w:val="right"/>
              <w:rPr>
                <w:sz w:val="16"/>
              </w:rPr>
            </w:pPr>
            <w:r>
              <w:rPr>
                <w:spacing w:val="-2"/>
                <w:sz w:val="16"/>
              </w:rPr>
              <w:t>$110.34</w:t>
            </w:r>
          </w:p>
        </w:tc>
      </w:tr>
      <w:tr>
        <w:trPr>
          <w:trHeight w:val="278" w:hRule="atLeast"/>
        </w:trPr>
        <w:tc>
          <w:tcPr>
            <w:tcW w:w="836" w:type="dxa"/>
          </w:tcPr>
          <w:p>
            <w:pPr>
              <w:pStyle w:val="TableParagraph"/>
              <w:rPr>
                <w:rFonts w:ascii="Times New Roman"/>
                <w:sz w:val="16"/>
              </w:rPr>
            </w:pPr>
          </w:p>
        </w:tc>
        <w:tc>
          <w:tcPr>
            <w:tcW w:w="4065" w:type="dxa"/>
          </w:tcPr>
          <w:p>
            <w:pPr>
              <w:pStyle w:val="TableParagraph"/>
              <w:rPr>
                <w:rFonts w:ascii="Times New Roman"/>
                <w:sz w:val="16"/>
              </w:rPr>
            </w:pPr>
          </w:p>
        </w:tc>
        <w:tc>
          <w:tcPr>
            <w:tcW w:w="4931"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2" w:type="dxa"/>
            <w:tcBorders>
              <w:top w:val="single" w:sz="6" w:space="0" w:color="000000"/>
            </w:tcBorders>
          </w:tcPr>
          <w:p>
            <w:pPr>
              <w:pStyle w:val="TableParagraph"/>
              <w:spacing w:before="24"/>
              <w:ind w:right="3"/>
              <w:jc w:val="right"/>
              <w:rPr>
                <w:b/>
                <w:sz w:val="16"/>
              </w:rPr>
            </w:pPr>
            <w:r>
              <w:rPr>
                <w:b/>
                <w:spacing w:val="-2"/>
                <w:sz w:val="16"/>
              </w:rPr>
              <w:t>$558.67</w:t>
            </w:r>
          </w:p>
        </w:tc>
      </w:tr>
      <w:tr>
        <w:trPr>
          <w:trHeight w:val="282" w:hRule="atLeast"/>
        </w:trPr>
        <w:tc>
          <w:tcPr>
            <w:tcW w:w="836" w:type="dxa"/>
          </w:tcPr>
          <w:p>
            <w:pPr>
              <w:pStyle w:val="TableParagraph"/>
              <w:spacing w:before="60"/>
              <w:ind w:left="50"/>
              <w:rPr>
                <w:b/>
                <w:sz w:val="16"/>
              </w:rPr>
            </w:pPr>
            <w:r>
              <w:rPr>
                <w:b/>
                <w:spacing w:val="-4"/>
                <w:sz w:val="16"/>
              </w:rPr>
              <w:t>CW31</w:t>
            </w:r>
          </w:p>
        </w:tc>
        <w:tc>
          <w:tcPr>
            <w:tcW w:w="4065" w:type="dxa"/>
          </w:tcPr>
          <w:p>
            <w:pPr>
              <w:pStyle w:val="TableParagraph"/>
              <w:spacing w:before="60"/>
              <w:ind w:left="264"/>
              <w:rPr>
                <w:b/>
                <w:sz w:val="16"/>
              </w:rPr>
            </w:pPr>
            <w:r>
              <w:rPr>
                <w:b/>
                <w:sz w:val="16"/>
              </w:rPr>
              <w:t>CRAIG</w:t>
            </w:r>
            <w:r>
              <w:rPr>
                <w:b/>
                <w:spacing w:val="-5"/>
                <w:sz w:val="16"/>
              </w:rPr>
              <w:t> </w:t>
            </w:r>
            <w:r>
              <w:rPr>
                <w:b/>
                <w:spacing w:val="-2"/>
                <w:sz w:val="16"/>
              </w:rPr>
              <w:t>WELLS</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10-2271.360.000.31.00/227136031</w:t>
            </w:r>
          </w:p>
        </w:tc>
        <w:tc>
          <w:tcPr>
            <w:tcW w:w="4931" w:type="dxa"/>
          </w:tcPr>
          <w:p>
            <w:pPr>
              <w:pStyle w:val="TableParagraph"/>
              <w:spacing w:before="33"/>
              <w:ind w:left="218"/>
              <w:rPr>
                <w:sz w:val="16"/>
              </w:rPr>
            </w:pPr>
            <w:r>
              <w:rPr>
                <w:spacing w:val="-2"/>
                <w:sz w:val="16"/>
              </w:rPr>
              <w:t>REGISTRATION</w:t>
            </w:r>
          </w:p>
        </w:tc>
        <w:tc>
          <w:tcPr>
            <w:tcW w:w="1642" w:type="dxa"/>
          </w:tcPr>
          <w:p>
            <w:pPr>
              <w:pStyle w:val="TableParagraph"/>
              <w:spacing w:before="33"/>
              <w:ind w:right="4"/>
              <w:jc w:val="right"/>
              <w:rPr>
                <w:sz w:val="16"/>
              </w:rPr>
            </w:pPr>
            <w:r>
              <w:rPr>
                <w:spacing w:val="-2"/>
                <w:sz w:val="16"/>
              </w:rPr>
              <w:t>$85.00</w:t>
            </w:r>
          </w:p>
        </w:tc>
      </w:tr>
      <w:tr>
        <w:trPr>
          <w:trHeight w:val="256" w:hRule="atLeast"/>
        </w:trPr>
        <w:tc>
          <w:tcPr>
            <w:tcW w:w="836" w:type="dxa"/>
          </w:tcPr>
          <w:p>
            <w:pPr>
              <w:pStyle w:val="TableParagraph"/>
              <w:rPr>
                <w:rFonts w:ascii="Times New Roman"/>
                <w:sz w:val="16"/>
              </w:rPr>
            </w:pPr>
          </w:p>
        </w:tc>
        <w:tc>
          <w:tcPr>
            <w:tcW w:w="4065" w:type="dxa"/>
          </w:tcPr>
          <w:p>
            <w:pPr>
              <w:pStyle w:val="TableParagraph"/>
              <w:spacing w:before="25"/>
              <w:ind w:left="234"/>
              <w:rPr>
                <w:sz w:val="16"/>
              </w:rPr>
            </w:pPr>
            <w:r>
              <w:rPr>
                <w:spacing w:val="-2"/>
                <w:sz w:val="16"/>
              </w:rPr>
              <w:t>10-2271.581.000.31.00/227158131</w:t>
            </w:r>
          </w:p>
        </w:tc>
        <w:tc>
          <w:tcPr>
            <w:tcW w:w="4931" w:type="dxa"/>
          </w:tcPr>
          <w:p>
            <w:pPr>
              <w:pStyle w:val="TableParagraph"/>
              <w:spacing w:before="25"/>
              <w:ind w:left="218"/>
              <w:rPr>
                <w:sz w:val="16"/>
              </w:rPr>
            </w:pPr>
            <w:r>
              <w:rPr>
                <w:sz w:val="16"/>
              </w:rPr>
              <w:t>PAPBS</w:t>
            </w:r>
            <w:r>
              <w:rPr>
                <w:spacing w:val="-4"/>
                <w:sz w:val="16"/>
              </w:rPr>
              <w:t> </w:t>
            </w:r>
            <w:r>
              <w:rPr>
                <w:sz w:val="16"/>
              </w:rPr>
              <w:t>&amp;</w:t>
            </w:r>
            <w:r>
              <w:rPr>
                <w:spacing w:val="-3"/>
                <w:sz w:val="16"/>
              </w:rPr>
              <w:t> </w:t>
            </w:r>
            <w:r>
              <w:rPr>
                <w:sz w:val="16"/>
              </w:rPr>
              <w:t>MTSS</w:t>
            </w:r>
            <w:r>
              <w:rPr>
                <w:spacing w:val="38"/>
                <w:sz w:val="16"/>
              </w:rPr>
              <w:t> </w:t>
            </w:r>
            <w:r>
              <w:rPr>
                <w:sz w:val="16"/>
              </w:rPr>
              <w:t>11/1</w:t>
            </w:r>
            <w:r>
              <w:rPr>
                <w:spacing w:val="-3"/>
                <w:sz w:val="16"/>
              </w:rPr>
              <w:t> </w:t>
            </w:r>
            <w:r>
              <w:rPr>
                <w:sz w:val="16"/>
              </w:rPr>
              <w:t>-</w:t>
            </w:r>
            <w:r>
              <w:rPr>
                <w:spacing w:val="-3"/>
                <w:sz w:val="16"/>
              </w:rPr>
              <w:t> </w:t>
            </w:r>
            <w:r>
              <w:rPr>
                <w:sz w:val="16"/>
              </w:rPr>
              <w:t>11/3,</w:t>
            </w:r>
            <w:r>
              <w:rPr>
                <w:spacing w:val="-4"/>
                <w:sz w:val="16"/>
              </w:rPr>
              <w:t> </w:t>
            </w:r>
            <w:r>
              <w:rPr>
                <w:sz w:val="16"/>
              </w:rPr>
              <w:t>2023</w:t>
            </w:r>
            <w:r>
              <w:rPr>
                <w:spacing w:val="39"/>
                <w:sz w:val="16"/>
              </w:rPr>
              <w:t> </w:t>
            </w:r>
            <w:r>
              <w:rPr>
                <w:sz w:val="16"/>
              </w:rPr>
              <w:t>HERSHEY</w:t>
            </w:r>
            <w:r>
              <w:rPr>
                <w:spacing w:val="-3"/>
                <w:sz w:val="16"/>
              </w:rPr>
              <w:t> </w:t>
            </w:r>
            <w:r>
              <w:rPr>
                <w:spacing w:val="-5"/>
                <w:sz w:val="16"/>
              </w:rPr>
              <w:t>PA</w:t>
            </w:r>
          </w:p>
        </w:tc>
        <w:tc>
          <w:tcPr>
            <w:tcW w:w="1642" w:type="dxa"/>
            <w:tcBorders>
              <w:bottom w:val="single" w:sz="6" w:space="0" w:color="000000"/>
            </w:tcBorders>
          </w:tcPr>
          <w:p>
            <w:pPr>
              <w:pStyle w:val="TableParagraph"/>
              <w:spacing w:before="25"/>
              <w:ind w:right="2"/>
              <w:jc w:val="right"/>
              <w:rPr>
                <w:sz w:val="16"/>
              </w:rPr>
            </w:pPr>
            <w:r>
              <w:rPr>
                <w:spacing w:val="-2"/>
                <w:sz w:val="16"/>
              </w:rPr>
              <w:t>$1,120.80</w:t>
            </w:r>
          </w:p>
        </w:tc>
      </w:tr>
      <w:tr>
        <w:trPr>
          <w:trHeight w:val="278" w:hRule="atLeast"/>
        </w:trPr>
        <w:tc>
          <w:tcPr>
            <w:tcW w:w="836" w:type="dxa"/>
          </w:tcPr>
          <w:p>
            <w:pPr>
              <w:pStyle w:val="TableParagraph"/>
              <w:rPr>
                <w:rFonts w:ascii="Times New Roman"/>
                <w:sz w:val="16"/>
              </w:rPr>
            </w:pPr>
          </w:p>
        </w:tc>
        <w:tc>
          <w:tcPr>
            <w:tcW w:w="4065" w:type="dxa"/>
          </w:tcPr>
          <w:p>
            <w:pPr>
              <w:pStyle w:val="TableParagraph"/>
              <w:rPr>
                <w:rFonts w:ascii="Times New Roman"/>
                <w:sz w:val="16"/>
              </w:rPr>
            </w:pPr>
          </w:p>
        </w:tc>
        <w:tc>
          <w:tcPr>
            <w:tcW w:w="4931"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$1,205.80</w:t>
            </w:r>
          </w:p>
        </w:tc>
      </w:tr>
      <w:tr>
        <w:trPr>
          <w:trHeight w:val="282" w:hRule="atLeast"/>
        </w:trPr>
        <w:tc>
          <w:tcPr>
            <w:tcW w:w="836" w:type="dxa"/>
          </w:tcPr>
          <w:p>
            <w:pPr>
              <w:pStyle w:val="TableParagraph"/>
              <w:spacing w:before="60"/>
              <w:ind w:left="50"/>
              <w:rPr>
                <w:b/>
                <w:sz w:val="16"/>
              </w:rPr>
            </w:pPr>
            <w:r>
              <w:rPr>
                <w:b/>
                <w:spacing w:val="-4"/>
                <w:sz w:val="16"/>
              </w:rPr>
              <w:t>TW31</w:t>
            </w:r>
          </w:p>
        </w:tc>
        <w:tc>
          <w:tcPr>
            <w:tcW w:w="4065" w:type="dxa"/>
          </w:tcPr>
          <w:p>
            <w:pPr>
              <w:pStyle w:val="TableParagraph"/>
              <w:spacing w:before="60"/>
              <w:ind w:left="264"/>
              <w:rPr>
                <w:b/>
                <w:sz w:val="16"/>
              </w:rPr>
            </w:pPr>
            <w:r>
              <w:rPr>
                <w:b/>
                <w:sz w:val="16"/>
              </w:rPr>
              <w:t>TARA</w:t>
            </w:r>
            <w:r>
              <w:rPr>
                <w:b/>
                <w:spacing w:val="-4"/>
                <w:sz w:val="16"/>
              </w:rPr>
              <w:t> </w:t>
            </w:r>
            <w:r>
              <w:rPr>
                <w:b/>
                <w:spacing w:val="-2"/>
                <w:sz w:val="16"/>
              </w:rPr>
              <w:t>WELLS</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10-1110.610.000.31.09/116103109</w:t>
            </w:r>
          </w:p>
        </w:tc>
        <w:tc>
          <w:tcPr>
            <w:tcW w:w="4931" w:type="dxa"/>
          </w:tcPr>
          <w:p>
            <w:pPr>
              <w:pStyle w:val="TableParagraph"/>
              <w:spacing w:before="33"/>
              <w:ind w:left="218"/>
              <w:rPr>
                <w:sz w:val="16"/>
              </w:rPr>
            </w:pPr>
            <w:r>
              <w:rPr>
                <w:sz w:val="16"/>
              </w:rPr>
              <w:t>REIMBURSEMENT</w:t>
            </w:r>
            <w:r>
              <w:rPr>
                <w:spacing w:val="-9"/>
                <w:sz w:val="16"/>
              </w:rPr>
              <w:t> </w:t>
            </w:r>
            <w:r>
              <w:rPr>
                <w:sz w:val="16"/>
              </w:rPr>
              <w:t>FOR</w:t>
            </w:r>
            <w:r>
              <w:rPr>
                <w:spacing w:val="-7"/>
                <w:sz w:val="16"/>
              </w:rPr>
              <w:t> </w:t>
            </w:r>
            <w:r>
              <w:rPr>
                <w:sz w:val="16"/>
              </w:rPr>
              <w:t>FACS</w:t>
            </w:r>
            <w:r>
              <w:rPr>
                <w:spacing w:val="-6"/>
                <w:sz w:val="16"/>
              </w:rPr>
              <w:t> </w:t>
            </w:r>
            <w:r>
              <w:rPr>
                <w:spacing w:val="-2"/>
                <w:sz w:val="16"/>
              </w:rPr>
              <w:t>SUPPLIES</w:t>
            </w:r>
          </w:p>
        </w:tc>
        <w:tc>
          <w:tcPr>
            <w:tcW w:w="1642" w:type="dxa"/>
          </w:tcPr>
          <w:p>
            <w:pPr>
              <w:pStyle w:val="TableParagraph"/>
              <w:spacing w:before="33"/>
              <w:ind w:right="3"/>
              <w:jc w:val="right"/>
              <w:rPr>
                <w:sz w:val="16"/>
              </w:rPr>
            </w:pPr>
            <w:r>
              <w:rPr>
                <w:spacing w:val="-2"/>
                <w:sz w:val="16"/>
              </w:rPr>
              <w:t>$149.84</w:t>
            </w:r>
          </w:p>
        </w:tc>
      </w:tr>
      <w:tr>
        <w:trPr>
          <w:trHeight w:val="285" w:hRule="atLeast"/>
        </w:trPr>
        <w:tc>
          <w:tcPr>
            <w:tcW w:w="836" w:type="dxa"/>
          </w:tcPr>
          <w:p>
            <w:pPr>
              <w:pStyle w:val="TableParagraph"/>
              <w:spacing w:before="63"/>
              <w:ind w:left="50"/>
              <w:rPr>
                <w:b/>
                <w:sz w:val="16"/>
              </w:rPr>
            </w:pPr>
            <w:r>
              <w:rPr>
                <w:b/>
                <w:spacing w:val="-2"/>
                <w:sz w:val="16"/>
              </w:rPr>
              <w:t>WEN03</w:t>
            </w:r>
          </w:p>
        </w:tc>
        <w:tc>
          <w:tcPr>
            <w:tcW w:w="4065" w:type="dxa"/>
          </w:tcPr>
          <w:p>
            <w:pPr>
              <w:pStyle w:val="TableParagraph"/>
              <w:spacing w:before="63"/>
              <w:ind w:left="264"/>
              <w:rPr>
                <w:b/>
                <w:sz w:val="16"/>
              </w:rPr>
            </w:pPr>
            <w:r>
              <w:rPr>
                <w:b/>
                <w:sz w:val="16"/>
              </w:rPr>
              <w:t>WENGER</w:t>
            </w:r>
            <w:r>
              <w:rPr>
                <w:b/>
                <w:spacing w:val="-6"/>
                <w:sz w:val="16"/>
              </w:rPr>
              <w:t> </w:t>
            </w:r>
            <w:r>
              <w:rPr>
                <w:b/>
                <w:spacing w:val="-2"/>
                <w:sz w:val="16"/>
              </w:rPr>
              <w:t>CORPORATION</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84"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10-1110.610.990.19.12/1161099001912</w:t>
            </w:r>
          </w:p>
        </w:tc>
        <w:tc>
          <w:tcPr>
            <w:tcW w:w="4931" w:type="dxa"/>
          </w:tcPr>
          <w:p>
            <w:pPr>
              <w:pStyle w:val="TableParagraph"/>
              <w:spacing w:before="33"/>
              <w:ind w:left="218"/>
              <w:rPr>
                <w:sz w:val="16"/>
              </w:rPr>
            </w:pPr>
            <w:r>
              <w:rPr>
                <w:sz w:val="16"/>
              </w:rPr>
              <w:t>Middle/Elem</w:t>
            </w:r>
            <w:r>
              <w:rPr>
                <w:spacing w:val="-4"/>
                <w:sz w:val="16"/>
              </w:rPr>
              <w:t> </w:t>
            </w:r>
            <w:r>
              <w:rPr>
                <w:sz w:val="16"/>
              </w:rPr>
              <w:t>-</w:t>
            </w:r>
            <w:r>
              <w:rPr>
                <w:spacing w:val="-3"/>
                <w:sz w:val="16"/>
              </w:rPr>
              <w:t> </w:t>
            </w:r>
            <w:r>
              <w:rPr>
                <w:sz w:val="16"/>
              </w:rPr>
              <w:t>General</w:t>
            </w:r>
            <w:r>
              <w:rPr>
                <w:spacing w:val="-3"/>
                <w:sz w:val="16"/>
              </w:rPr>
              <w:t> </w:t>
            </w:r>
            <w:r>
              <w:rPr>
                <w:sz w:val="16"/>
              </w:rPr>
              <w:t>Supplies</w:t>
            </w:r>
            <w:r>
              <w:rPr>
                <w:spacing w:val="-3"/>
                <w:sz w:val="16"/>
              </w:rPr>
              <w:t> </w:t>
            </w:r>
            <w:r>
              <w:rPr>
                <w:sz w:val="16"/>
              </w:rPr>
              <w:t>ESSERS</w:t>
            </w:r>
            <w:r>
              <w:rPr>
                <w:spacing w:val="-3"/>
                <w:sz w:val="16"/>
              </w:rPr>
              <w:t> </w:t>
            </w:r>
            <w:r>
              <w:rPr>
                <w:spacing w:val="-5"/>
                <w:sz w:val="16"/>
              </w:rPr>
              <w:t>III</w:t>
            </w:r>
          </w:p>
        </w:tc>
        <w:tc>
          <w:tcPr>
            <w:tcW w:w="1642" w:type="dxa"/>
          </w:tcPr>
          <w:p>
            <w:pPr>
              <w:pStyle w:val="TableParagraph"/>
              <w:spacing w:before="33"/>
              <w:ind w:right="2"/>
              <w:jc w:val="right"/>
              <w:rPr>
                <w:sz w:val="16"/>
              </w:rPr>
            </w:pPr>
            <w:r>
              <w:rPr>
                <w:spacing w:val="-2"/>
                <w:sz w:val="16"/>
              </w:rPr>
              <w:t>$3,180.51</w:t>
            </w:r>
          </w:p>
        </w:tc>
      </w:tr>
      <w:tr>
        <w:trPr>
          <w:trHeight w:val="270" w:hRule="atLeast"/>
        </w:trPr>
        <w:tc>
          <w:tcPr>
            <w:tcW w:w="836" w:type="dxa"/>
          </w:tcPr>
          <w:p>
            <w:pPr>
              <w:pStyle w:val="TableParagraph"/>
              <w:spacing w:before="63"/>
              <w:ind w:left="50"/>
              <w:rPr>
                <w:b/>
                <w:sz w:val="16"/>
              </w:rPr>
            </w:pPr>
            <w:r>
              <w:rPr>
                <w:b/>
                <w:spacing w:val="-2"/>
                <w:sz w:val="16"/>
              </w:rPr>
              <w:t>WES56</w:t>
            </w:r>
          </w:p>
        </w:tc>
        <w:tc>
          <w:tcPr>
            <w:tcW w:w="4065" w:type="dxa"/>
          </w:tcPr>
          <w:p>
            <w:pPr>
              <w:pStyle w:val="TableParagraph"/>
              <w:spacing w:before="63"/>
              <w:ind w:left="264"/>
              <w:rPr>
                <w:b/>
                <w:sz w:val="16"/>
              </w:rPr>
            </w:pPr>
            <w:r>
              <w:rPr>
                <w:b/>
                <w:sz w:val="16"/>
              </w:rPr>
              <w:t>WEST</w:t>
            </w:r>
            <w:r>
              <w:rPr>
                <w:b/>
                <w:spacing w:val="-6"/>
                <w:sz w:val="16"/>
              </w:rPr>
              <w:t> </w:t>
            </w:r>
            <w:r>
              <w:rPr>
                <w:b/>
                <w:sz w:val="16"/>
              </w:rPr>
              <w:t>CENTRAL</w:t>
            </w:r>
            <w:r>
              <w:rPr>
                <w:b/>
                <w:spacing w:val="-5"/>
                <w:sz w:val="16"/>
              </w:rPr>
              <w:t> </w:t>
            </w:r>
            <w:r>
              <w:rPr>
                <w:b/>
                <w:spacing w:val="-2"/>
                <w:sz w:val="16"/>
              </w:rPr>
              <w:t>EQUIPMENT</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4065" w:type="dxa"/>
          </w:tcPr>
          <w:p>
            <w:pPr>
              <w:pStyle w:val="TableParagraph"/>
              <w:spacing w:before="18"/>
              <w:ind w:left="264"/>
              <w:rPr>
                <w:b/>
                <w:sz w:val="16"/>
              </w:rPr>
            </w:pPr>
            <w:r>
              <w:rPr>
                <w:b/>
                <w:sz w:val="16"/>
              </w:rPr>
              <w:t>JOHN</w:t>
            </w:r>
            <w:r>
              <w:rPr>
                <w:b/>
                <w:spacing w:val="-5"/>
                <w:sz w:val="16"/>
              </w:rPr>
              <w:t> </w:t>
            </w:r>
            <w:r>
              <w:rPr>
                <w:b/>
                <w:sz w:val="16"/>
              </w:rPr>
              <w:t>DEERE</w:t>
            </w:r>
            <w:r>
              <w:rPr>
                <w:b/>
                <w:spacing w:val="-4"/>
                <w:sz w:val="16"/>
              </w:rPr>
              <w:t> </w:t>
            </w:r>
            <w:r>
              <w:rPr>
                <w:b/>
                <w:spacing w:val="-2"/>
                <w:sz w:val="16"/>
              </w:rPr>
              <w:t>FINANCIAL</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10-2650.610.000.00.00/2650610</w:t>
            </w:r>
          </w:p>
        </w:tc>
        <w:tc>
          <w:tcPr>
            <w:tcW w:w="4931" w:type="dxa"/>
          </w:tcPr>
          <w:p>
            <w:pPr>
              <w:pStyle w:val="TableParagraph"/>
              <w:spacing w:before="33"/>
              <w:ind w:left="218"/>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1642" w:type="dxa"/>
          </w:tcPr>
          <w:p>
            <w:pPr>
              <w:pStyle w:val="TableParagraph"/>
              <w:spacing w:before="33"/>
              <w:ind w:right="3"/>
              <w:jc w:val="right"/>
              <w:rPr>
                <w:sz w:val="16"/>
              </w:rPr>
            </w:pPr>
            <w:r>
              <w:rPr>
                <w:spacing w:val="-2"/>
                <w:sz w:val="16"/>
              </w:rPr>
              <w:t>$527.68</w:t>
            </w:r>
          </w:p>
        </w:tc>
      </w:tr>
      <w:tr>
        <w:trPr>
          <w:trHeight w:val="256" w:hRule="atLeast"/>
        </w:trPr>
        <w:tc>
          <w:tcPr>
            <w:tcW w:w="836" w:type="dxa"/>
          </w:tcPr>
          <w:p>
            <w:pPr>
              <w:pStyle w:val="TableParagraph"/>
              <w:rPr>
                <w:rFonts w:ascii="Times New Roman"/>
                <w:sz w:val="16"/>
              </w:rPr>
            </w:pPr>
          </w:p>
        </w:tc>
        <w:tc>
          <w:tcPr>
            <w:tcW w:w="4065" w:type="dxa"/>
          </w:tcPr>
          <w:p>
            <w:pPr>
              <w:pStyle w:val="TableParagraph"/>
              <w:spacing w:before="25"/>
              <w:ind w:left="234"/>
              <w:rPr>
                <w:sz w:val="16"/>
              </w:rPr>
            </w:pPr>
            <w:r>
              <w:rPr>
                <w:spacing w:val="-2"/>
                <w:sz w:val="16"/>
              </w:rPr>
              <w:t>10-2650.610.000.00.00/2650610</w:t>
            </w:r>
          </w:p>
        </w:tc>
        <w:tc>
          <w:tcPr>
            <w:tcW w:w="4931" w:type="dxa"/>
          </w:tcPr>
          <w:p>
            <w:pPr>
              <w:pStyle w:val="TableParagraph"/>
              <w:spacing w:before="25"/>
              <w:ind w:left="218"/>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1642" w:type="dxa"/>
            <w:tcBorders>
              <w:bottom w:val="single" w:sz="6" w:space="0" w:color="000000"/>
            </w:tcBorders>
          </w:tcPr>
          <w:p>
            <w:pPr>
              <w:pStyle w:val="TableParagraph"/>
              <w:spacing w:before="25"/>
              <w:ind w:right="3"/>
              <w:jc w:val="right"/>
              <w:rPr>
                <w:sz w:val="16"/>
              </w:rPr>
            </w:pPr>
            <w:r>
              <w:rPr>
                <w:spacing w:val="-2"/>
                <w:sz w:val="16"/>
              </w:rPr>
              <w:t>$809.99</w:t>
            </w:r>
          </w:p>
        </w:tc>
      </w:tr>
      <w:tr>
        <w:trPr>
          <w:trHeight w:val="278" w:hRule="atLeast"/>
        </w:trPr>
        <w:tc>
          <w:tcPr>
            <w:tcW w:w="836" w:type="dxa"/>
          </w:tcPr>
          <w:p>
            <w:pPr>
              <w:pStyle w:val="TableParagraph"/>
              <w:rPr>
                <w:rFonts w:ascii="Times New Roman"/>
                <w:sz w:val="16"/>
              </w:rPr>
            </w:pPr>
          </w:p>
        </w:tc>
        <w:tc>
          <w:tcPr>
            <w:tcW w:w="4065" w:type="dxa"/>
          </w:tcPr>
          <w:p>
            <w:pPr>
              <w:pStyle w:val="TableParagraph"/>
              <w:rPr>
                <w:rFonts w:ascii="Times New Roman"/>
                <w:sz w:val="16"/>
              </w:rPr>
            </w:pPr>
          </w:p>
        </w:tc>
        <w:tc>
          <w:tcPr>
            <w:tcW w:w="4931"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$1,337.67</w:t>
            </w:r>
          </w:p>
        </w:tc>
      </w:tr>
      <w:tr>
        <w:trPr>
          <w:trHeight w:val="282" w:hRule="atLeast"/>
        </w:trPr>
        <w:tc>
          <w:tcPr>
            <w:tcW w:w="836" w:type="dxa"/>
          </w:tcPr>
          <w:p>
            <w:pPr>
              <w:pStyle w:val="TableParagraph"/>
              <w:spacing w:before="60"/>
              <w:ind w:left="50"/>
              <w:rPr>
                <w:b/>
                <w:sz w:val="16"/>
              </w:rPr>
            </w:pPr>
            <w:r>
              <w:rPr>
                <w:b/>
                <w:spacing w:val="-2"/>
                <w:sz w:val="16"/>
              </w:rPr>
              <w:t>WES29</w:t>
            </w:r>
          </w:p>
        </w:tc>
        <w:tc>
          <w:tcPr>
            <w:tcW w:w="4065" w:type="dxa"/>
          </w:tcPr>
          <w:p>
            <w:pPr>
              <w:pStyle w:val="TableParagraph"/>
              <w:spacing w:before="60"/>
              <w:ind w:left="264"/>
              <w:rPr>
                <w:b/>
                <w:sz w:val="16"/>
              </w:rPr>
            </w:pPr>
            <w:r>
              <w:rPr>
                <w:b/>
                <w:sz w:val="16"/>
              </w:rPr>
              <w:t>WESTCOM</w:t>
            </w:r>
            <w:r>
              <w:rPr>
                <w:b/>
                <w:spacing w:val="-5"/>
                <w:sz w:val="16"/>
              </w:rPr>
              <w:t> </w:t>
            </w:r>
            <w:r>
              <w:rPr>
                <w:b/>
                <w:sz w:val="16"/>
              </w:rPr>
              <w:t>WIRELESS</w:t>
            </w:r>
            <w:r>
              <w:rPr>
                <w:b/>
                <w:spacing w:val="-4"/>
                <w:sz w:val="16"/>
              </w:rPr>
              <w:t> </w:t>
            </w:r>
            <w:r>
              <w:rPr>
                <w:b/>
                <w:spacing w:val="-5"/>
                <w:sz w:val="16"/>
              </w:rPr>
              <w:t>INC</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10-3299.610.000.00.00/3299610</w:t>
            </w:r>
          </w:p>
        </w:tc>
        <w:tc>
          <w:tcPr>
            <w:tcW w:w="4931" w:type="dxa"/>
          </w:tcPr>
          <w:p>
            <w:pPr>
              <w:pStyle w:val="TableParagraph"/>
              <w:spacing w:before="33"/>
              <w:ind w:left="218"/>
              <w:rPr>
                <w:sz w:val="16"/>
              </w:rPr>
            </w:pPr>
            <w:r>
              <w:rPr>
                <w:sz w:val="16"/>
              </w:rPr>
              <w:t>Misc</w:t>
            </w:r>
            <w:r>
              <w:rPr>
                <w:spacing w:val="-3"/>
                <w:sz w:val="16"/>
              </w:rPr>
              <w:t> </w:t>
            </w:r>
            <w:r>
              <w:rPr>
                <w:sz w:val="16"/>
              </w:rPr>
              <w:t>Athletics</w:t>
            </w:r>
            <w:r>
              <w:rPr>
                <w:spacing w:val="-2"/>
                <w:sz w:val="16"/>
              </w:rPr>
              <w:t> </w:t>
            </w:r>
            <w:r>
              <w:rPr>
                <w:sz w:val="16"/>
              </w:rPr>
              <w:t>-</w:t>
            </w:r>
            <w:r>
              <w:rPr>
                <w:spacing w:val="-3"/>
                <w:sz w:val="16"/>
              </w:rPr>
              <w:t> </w:t>
            </w:r>
            <w:r>
              <w:rPr>
                <w:sz w:val="16"/>
              </w:rPr>
              <w:t>GENERAL</w:t>
            </w:r>
            <w:r>
              <w:rPr>
                <w:spacing w:val="-2"/>
                <w:sz w:val="16"/>
              </w:rPr>
              <w:t> SUPPLIES</w:t>
            </w:r>
          </w:p>
        </w:tc>
        <w:tc>
          <w:tcPr>
            <w:tcW w:w="1642" w:type="dxa"/>
          </w:tcPr>
          <w:p>
            <w:pPr>
              <w:pStyle w:val="TableParagraph"/>
              <w:spacing w:before="33"/>
              <w:ind w:right="4"/>
              <w:jc w:val="right"/>
              <w:rPr>
                <w:sz w:val="16"/>
              </w:rPr>
            </w:pPr>
            <w:r>
              <w:rPr>
                <w:spacing w:val="-2"/>
                <w:sz w:val="16"/>
              </w:rPr>
              <w:t>$27.00</w:t>
            </w:r>
          </w:p>
        </w:tc>
      </w:tr>
      <w:tr>
        <w:trPr>
          <w:trHeight w:val="285" w:hRule="atLeast"/>
        </w:trPr>
        <w:tc>
          <w:tcPr>
            <w:tcW w:w="836" w:type="dxa"/>
          </w:tcPr>
          <w:p>
            <w:pPr>
              <w:pStyle w:val="TableParagraph"/>
              <w:spacing w:before="63"/>
              <w:ind w:left="50"/>
              <w:rPr>
                <w:b/>
                <w:sz w:val="16"/>
              </w:rPr>
            </w:pPr>
            <w:r>
              <w:rPr>
                <w:b/>
                <w:spacing w:val="-2"/>
                <w:sz w:val="16"/>
              </w:rPr>
              <w:t>WES36</w:t>
            </w:r>
          </w:p>
        </w:tc>
        <w:tc>
          <w:tcPr>
            <w:tcW w:w="4065" w:type="dxa"/>
          </w:tcPr>
          <w:p>
            <w:pPr>
              <w:pStyle w:val="TableParagraph"/>
              <w:spacing w:before="63"/>
              <w:ind w:left="264"/>
              <w:rPr>
                <w:b/>
                <w:sz w:val="16"/>
              </w:rPr>
            </w:pPr>
            <w:r>
              <w:rPr>
                <w:b/>
                <w:sz w:val="16"/>
              </w:rPr>
              <w:t>WESTERN</w:t>
            </w:r>
            <w:r>
              <w:rPr>
                <w:b/>
                <w:spacing w:val="-5"/>
                <w:sz w:val="16"/>
              </w:rPr>
              <w:t> </w:t>
            </w:r>
            <w:r>
              <w:rPr>
                <w:b/>
                <w:sz w:val="16"/>
              </w:rPr>
              <w:t>PA</w:t>
            </w:r>
            <w:r>
              <w:rPr>
                <w:b/>
                <w:spacing w:val="-5"/>
                <w:sz w:val="16"/>
              </w:rPr>
              <w:t> </w:t>
            </w:r>
            <w:r>
              <w:rPr>
                <w:b/>
                <w:sz w:val="16"/>
              </w:rPr>
              <w:t>SCHOOL</w:t>
            </w:r>
            <w:r>
              <w:rPr>
                <w:b/>
                <w:spacing w:val="-4"/>
                <w:sz w:val="16"/>
              </w:rPr>
              <w:t> </w:t>
            </w:r>
            <w:r>
              <w:rPr>
                <w:b/>
                <w:sz w:val="16"/>
              </w:rPr>
              <w:t>FOR</w:t>
            </w:r>
            <w:r>
              <w:rPr>
                <w:b/>
                <w:spacing w:val="-5"/>
                <w:sz w:val="16"/>
              </w:rPr>
              <w:t> </w:t>
            </w:r>
            <w:r>
              <w:rPr>
                <w:b/>
                <w:sz w:val="16"/>
              </w:rPr>
              <w:t>BLIND</w:t>
            </w:r>
            <w:r>
              <w:rPr>
                <w:b/>
                <w:spacing w:val="-4"/>
                <w:sz w:val="16"/>
              </w:rPr>
              <w:t> </w:t>
            </w:r>
            <w:r>
              <w:rPr>
                <w:b/>
                <w:spacing w:val="-2"/>
                <w:sz w:val="16"/>
              </w:rPr>
              <w:t>CHILDREN</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10-1224.323.890.30.00/122432389030</w:t>
            </w:r>
          </w:p>
        </w:tc>
        <w:tc>
          <w:tcPr>
            <w:tcW w:w="4931" w:type="dxa"/>
          </w:tcPr>
          <w:p>
            <w:pPr>
              <w:pStyle w:val="TableParagraph"/>
              <w:spacing w:before="33"/>
              <w:ind w:left="218"/>
              <w:rPr>
                <w:sz w:val="16"/>
              </w:rPr>
            </w:pPr>
            <w:r>
              <w:rPr>
                <w:sz w:val="16"/>
              </w:rPr>
              <w:t>S.K.</w:t>
            </w:r>
            <w:r>
              <w:rPr>
                <w:spacing w:val="-7"/>
                <w:sz w:val="16"/>
              </w:rPr>
              <w:t> </w:t>
            </w:r>
            <w:r>
              <w:rPr>
                <w:sz w:val="16"/>
              </w:rPr>
              <w:t>INTERVENER</w:t>
            </w:r>
            <w:r>
              <w:rPr>
                <w:spacing w:val="-6"/>
                <w:sz w:val="16"/>
              </w:rPr>
              <w:t> </w:t>
            </w:r>
            <w:r>
              <w:rPr>
                <w:sz w:val="16"/>
              </w:rPr>
              <w:t>SERVICES</w:t>
            </w:r>
            <w:r>
              <w:rPr>
                <w:spacing w:val="-7"/>
                <w:sz w:val="16"/>
              </w:rPr>
              <w:t> </w:t>
            </w:r>
            <w:r>
              <w:rPr>
                <w:sz w:val="16"/>
              </w:rPr>
              <w:t>FOR</w:t>
            </w:r>
            <w:r>
              <w:rPr>
                <w:spacing w:val="-6"/>
                <w:sz w:val="16"/>
              </w:rPr>
              <w:t> </w:t>
            </w:r>
            <w:r>
              <w:rPr>
                <w:sz w:val="16"/>
              </w:rPr>
              <w:t>OCTOBER</w:t>
            </w:r>
            <w:r>
              <w:rPr>
                <w:spacing w:val="-6"/>
                <w:sz w:val="16"/>
              </w:rPr>
              <w:t> </w:t>
            </w:r>
            <w:r>
              <w:rPr>
                <w:spacing w:val="-4"/>
                <w:sz w:val="16"/>
              </w:rPr>
              <w:t>2023</w:t>
            </w:r>
          </w:p>
        </w:tc>
        <w:tc>
          <w:tcPr>
            <w:tcW w:w="1642" w:type="dxa"/>
          </w:tcPr>
          <w:p>
            <w:pPr>
              <w:pStyle w:val="TableParagraph"/>
              <w:spacing w:before="33"/>
              <w:ind w:right="2"/>
              <w:jc w:val="right"/>
              <w:rPr>
                <w:sz w:val="16"/>
              </w:rPr>
            </w:pPr>
            <w:r>
              <w:rPr>
                <w:spacing w:val="-2"/>
                <w:sz w:val="16"/>
              </w:rPr>
              <w:t>$2,376.00</w:t>
            </w:r>
          </w:p>
        </w:tc>
      </w:tr>
      <w:tr>
        <w:trPr>
          <w:trHeight w:val="270" w:hRule="atLeast"/>
        </w:trPr>
        <w:tc>
          <w:tcPr>
            <w:tcW w:w="836" w:type="dxa"/>
          </w:tcPr>
          <w:p>
            <w:pPr>
              <w:pStyle w:val="TableParagraph"/>
              <w:spacing w:before="63"/>
              <w:ind w:left="50"/>
              <w:rPr>
                <w:b/>
                <w:sz w:val="16"/>
              </w:rPr>
            </w:pPr>
            <w:r>
              <w:rPr>
                <w:b/>
                <w:spacing w:val="-2"/>
                <w:sz w:val="16"/>
              </w:rPr>
              <w:t>WIL37</w:t>
            </w:r>
          </w:p>
        </w:tc>
        <w:tc>
          <w:tcPr>
            <w:tcW w:w="4065" w:type="dxa"/>
          </w:tcPr>
          <w:p>
            <w:pPr>
              <w:pStyle w:val="TableParagraph"/>
              <w:spacing w:before="63"/>
              <w:ind w:left="264"/>
              <w:rPr>
                <w:b/>
                <w:sz w:val="16"/>
              </w:rPr>
            </w:pPr>
            <w:r>
              <w:rPr>
                <w:b/>
                <w:sz w:val="16"/>
              </w:rPr>
              <w:t>WILLIAMS</w:t>
            </w:r>
            <w:r>
              <w:rPr>
                <w:b/>
                <w:spacing w:val="-9"/>
                <w:sz w:val="16"/>
              </w:rPr>
              <w:t> </w:t>
            </w:r>
            <w:r>
              <w:rPr>
                <w:b/>
                <w:sz w:val="16"/>
              </w:rPr>
              <w:t>SCOTSMAN,</w:t>
            </w:r>
            <w:r>
              <w:rPr>
                <w:b/>
                <w:spacing w:val="-8"/>
                <w:sz w:val="16"/>
              </w:rPr>
              <w:t> </w:t>
            </w:r>
            <w:r>
              <w:rPr>
                <w:b/>
                <w:spacing w:val="-4"/>
                <w:sz w:val="16"/>
              </w:rPr>
              <w:t>INC.</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4065" w:type="dxa"/>
          </w:tcPr>
          <w:p>
            <w:pPr>
              <w:pStyle w:val="TableParagraph"/>
              <w:spacing w:before="18"/>
              <w:ind w:left="264"/>
              <w:rPr>
                <w:b/>
                <w:sz w:val="16"/>
              </w:rPr>
            </w:pPr>
            <w:r>
              <w:rPr>
                <w:b/>
                <w:sz w:val="16"/>
              </w:rPr>
              <w:t>WILLIAMS</w:t>
            </w:r>
            <w:r>
              <w:rPr>
                <w:b/>
                <w:spacing w:val="-9"/>
                <w:sz w:val="16"/>
              </w:rPr>
              <w:t> </w:t>
            </w:r>
            <w:r>
              <w:rPr>
                <w:b/>
                <w:sz w:val="16"/>
              </w:rPr>
              <w:t>SCOTSMAN,</w:t>
            </w:r>
            <w:r>
              <w:rPr>
                <w:b/>
                <w:spacing w:val="-8"/>
                <w:sz w:val="16"/>
              </w:rPr>
              <w:t> </w:t>
            </w:r>
            <w:r>
              <w:rPr>
                <w:b/>
                <w:spacing w:val="-4"/>
                <w:sz w:val="16"/>
              </w:rPr>
              <w:t>INC.</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10-2620.431.000.01.00/262043101</w:t>
            </w:r>
          </w:p>
        </w:tc>
        <w:tc>
          <w:tcPr>
            <w:tcW w:w="4931" w:type="dxa"/>
          </w:tcPr>
          <w:p>
            <w:pPr>
              <w:pStyle w:val="TableParagraph"/>
              <w:spacing w:before="33"/>
              <w:ind w:left="218"/>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2" w:type="dxa"/>
          </w:tcPr>
          <w:p>
            <w:pPr>
              <w:pStyle w:val="TableParagraph"/>
              <w:spacing w:before="33"/>
              <w:ind w:right="4"/>
              <w:jc w:val="right"/>
              <w:rPr>
                <w:sz w:val="16"/>
              </w:rPr>
            </w:pPr>
            <w:r>
              <w:rPr>
                <w:spacing w:val="-2"/>
                <w:sz w:val="16"/>
              </w:rPr>
              <w:t>$76.99</w:t>
            </w:r>
          </w:p>
        </w:tc>
      </w:tr>
      <w:tr>
        <w:trPr>
          <w:trHeight w:val="240" w:hRule="atLeast"/>
        </w:trPr>
        <w:tc>
          <w:tcPr>
            <w:tcW w:w="836" w:type="dxa"/>
          </w:tcPr>
          <w:p>
            <w:pPr>
              <w:pStyle w:val="TableParagraph"/>
              <w:rPr>
                <w:rFonts w:ascii="Times New Roman"/>
                <w:sz w:val="16"/>
              </w:rPr>
            </w:pPr>
          </w:p>
        </w:tc>
        <w:tc>
          <w:tcPr>
            <w:tcW w:w="4065" w:type="dxa"/>
          </w:tcPr>
          <w:p>
            <w:pPr>
              <w:pStyle w:val="TableParagraph"/>
              <w:spacing w:before="25"/>
              <w:ind w:left="234"/>
              <w:rPr>
                <w:sz w:val="16"/>
              </w:rPr>
            </w:pPr>
            <w:r>
              <w:rPr>
                <w:spacing w:val="-2"/>
                <w:sz w:val="16"/>
              </w:rPr>
              <w:t>10-2620.431.000.01.00/262043101</w:t>
            </w:r>
          </w:p>
        </w:tc>
        <w:tc>
          <w:tcPr>
            <w:tcW w:w="4931" w:type="dxa"/>
          </w:tcPr>
          <w:p>
            <w:pPr>
              <w:pStyle w:val="TableParagraph"/>
              <w:spacing w:before="25"/>
              <w:ind w:left="218"/>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2" w:type="dxa"/>
          </w:tcPr>
          <w:p>
            <w:pPr>
              <w:pStyle w:val="TableParagraph"/>
              <w:spacing w:before="25"/>
              <w:ind w:right="4"/>
              <w:jc w:val="right"/>
              <w:rPr>
                <w:sz w:val="16"/>
              </w:rPr>
            </w:pPr>
            <w:r>
              <w:rPr>
                <w:spacing w:val="-2"/>
                <w:sz w:val="16"/>
              </w:rPr>
              <w:t>$76.99</w:t>
            </w:r>
          </w:p>
        </w:tc>
      </w:tr>
      <w:tr>
        <w:trPr>
          <w:trHeight w:val="256" w:hRule="atLeast"/>
        </w:trPr>
        <w:tc>
          <w:tcPr>
            <w:tcW w:w="836" w:type="dxa"/>
          </w:tcPr>
          <w:p>
            <w:pPr>
              <w:pStyle w:val="TableParagraph"/>
              <w:rPr>
                <w:rFonts w:ascii="Times New Roman"/>
                <w:sz w:val="16"/>
              </w:rPr>
            </w:pPr>
          </w:p>
        </w:tc>
        <w:tc>
          <w:tcPr>
            <w:tcW w:w="4065" w:type="dxa"/>
          </w:tcPr>
          <w:p>
            <w:pPr>
              <w:pStyle w:val="TableParagraph"/>
              <w:spacing w:before="25"/>
              <w:ind w:left="234"/>
              <w:rPr>
                <w:sz w:val="16"/>
              </w:rPr>
            </w:pPr>
            <w:r>
              <w:rPr>
                <w:spacing w:val="-2"/>
                <w:sz w:val="16"/>
              </w:rPr>
              <w:t>10-2620.431.000.01.00/262043101</w:t>
            </w:r>
          </w:p>
        </w:tc>
        <w:tc>
          <w:tcPr>
            <w:tcW w:w="4931" w:type="dxa"/>
          </w:tcPr>
          <w:p>
            <w:pPr>
              <w:pStyle w:val="TableParagraph"/>
              <w:spacing w:before="25"/>
              <w:ind w:left="218"/>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642" w:type="dxa"/>
            <w:tcBorders>
              <w:bottom w:val="single" w:sz="6" w:space="0" w:color="000000"/>
            </w:tcBorders>
          </w:tcPr>
          <w:p>
            <w:pPr>
              <w:pStyle w:val="TableParagraph"/>
              <w:spacing w:before="25"/>
              <w:ind w:right="4"/>
              <w:jc w:val="right"/>
              <w:rPr>
                <w:sz w:val="16"/>
              </w:rPr>
            </w:pPr>
            <w:r>
              <w:rPr>
                <w:spacing w:val="-2"/>
                <w:sz w:val="16"/>
              </w:rPr>
              <w:t>$95.85</w:t>
            </w:r>
          </w:p>
        </w:tc>
      </w:tr>
      <w:tr>
        <w:trPr>
          <w:trHeight w:val="278" w:hRule="atLeast"/>
        </w:trPr>
        <w:tc>
          <w:tcPr>
            <w:tcW w:w="836" w:type="dxa"/>
          </w:tcPr>
          <w:p>
            <w:pPr>
              <w:pStyle w:val="TableParagraph"/>
              <w:rPr>
                <w:rFonts w:ascii="Times New Roman"/>
                <w:sz w:val="16"/>
              </w:rPr>
            </w:pPr>
          </w:p>
        </w:tc>
        <w:tc>
          <w:tcPr>
            <w:tcW w:w="4065" w:type="dxa"/>
          </w:tcPr>
          <w:p>
            <w:pPr>
              <w:pStyle w:val="TableParagraph"/>
              <w:rPr>
                <w:rFonts w:ascii="Times New Roman"/>
                <w:sz w:val="16"/>
              </w:rPr>
            </w:pPr>
          </w:p>
        </w:tc>
        <w:tc>
          <w:tcPr>
            <w:tcW w:w="4931"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2" w:type="dxa"/>
            <w:tcBorders>
              <w:top w:val="single" w:sz="6" w:space="0" w:color="000000"/>
            </w:tcBorders>
          </w:tcPr>
          <w:p>
            <w:pPr>
              <w:pStyle w:val="TableParagraph"/>
              <w:spacing w:before="24"/>
              <w:ind w:right="3"/>
              <w:jc w:val="right"/>
              <w:rPr>
                <w:b/>
                <w:sz w:val="16"/>
              </w:rPr>
            </w:pPr>
            <w:r>
              <w:rPr>
                <w:b/>
                <w:spacing w:val="-2"/>
                <w:sz w:val="16"/>
              </w:rPr>
              <w:t>$249.83</w:t>
            </w:r>
          </w:p>
        </w:tc>
      </w:tr>
      <w:tr>
        <w:trPr>
          <w:trHeight w:val="282" w:hRule="atLeast"/>
        </w:trPr>
        <w:tc>
          <w:tcPr>
            <w:tcW w:w="836" w:type="dxa"/>
          </w:tcPr>
          <w:p>
            <w:pPr>
              <w:pStyle w:val="TableParagraph"/>
              <w:spacing w:before="60"/>
              <w:ind w:left="50"/>
              <w:rPr>
                <w:b/>
                <w:sz w:val="16"/>
              </w:rPr>
            </w:pPr>
            <w:r>
              <w:rPr>
                <w:b/>
                <w:spacing w:val="-4"/>
                <w:sz w:val="16"/>
              </w:rPr>
              <w:t>EW39</w:t>
            </w:r>
          </w:p>
        </w:tc>
        <w:tc>
          <w:tcPr>
            <w:tcW w:w="4065" w:type="dxa"/>
          </w:tcPr>
          <w:p>
            <w:pPr>
              <w:pStyle w:val="TableParagraph"/>
              <w:spacing w:before="60"/>
              <w:ind w:left="264"/>
              <w:rPr>
                <w:b/>
                <w:sz w:val="16"/>
              </w:rPr>
            </w:pPr>
            <w:r>
              <w:rPr>
                <w:b/>
                <w:sz w:val="16"/>
              </w:rPr>
              <w:t>ELIZABETH</w:t>
            </w:r>
            <w:r>
              <w:rPr>
                <w:b/>
                <w:spacing w:val="-9"/>
                <w:sz w:val="16"/>
              </w:rPr>
              <w:t> </w:t>
            </w:r>
            <w:r>
              <w:rPr>
                <w:b/>
                <w:spacing w:val="-2"/>
                <w:sz w:val="16"/>
              </w:rPr>
              <w:t>WOLFF</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468"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10-2360.610.000.00.00/2360610</w:t>
            </w:r>
          </w:p>
        </w:tc>
        <w:tc>
          <w:tcPr>
            <w:tcW w:w="4931" w:type="dxa"/>
          </w:tcPr>
          <w:p>
            <w:pPr>
              <w:pStyle w:val="TableParagraph"/>
              <w:spacing w:before="33"/>
              <w:ind w:left="218" w:right="331"/>
              <w:rPr>
                <w:sz w:val="16"/>
              </w:rPr>
            </w:pPr>
            <w:r>
              <w:rPr>
                <w:sz w:val="16"/>
              </w:rPr>
              <w:t>REIMBURSEMENT</w:t>
            </w:r>
            <w:r>
              <w:rPr>
                <w:spacing w:val="-11"/>
                <w:sz w:val="16"/>
              </w:rPr>
              <w:t> </w:t>
            </w:r>
            <w:r>
              <w:rPr>
                <w:sz w:val="16"/>
              </w:rPr>
              <w:t>FOR</w:t>
            </w:r>
            <w:r>
              <w:rPr>
                <w:spacing w:val="-11"/>
                <w:sz w:val="16"/>
              </w:rPr>
              <w:t> </w:t>
            </w:r>
            <w:r>
              <w:rPr>
                <w:sz w:val="16"/>
              </w:rPr>
              <w:t>SUPPLIES</w:t>
            </w:r>
            <w:r>
              <w:rPr>
                <w:spacing w:val="-11"/>
                <w:sz w:val="16"/>
              </w:rPr>
              <w:t> </w:t>
            </w:r>
            <w:r>
              <w:rPr>
                <w:sz w:val="16"/>
              </w:rPr>
              <w:t>FOR</w:t>
            </w:r>
            <w:r>
              <w:rPr>
                <w:spacing w:val="-11"/>
                <w:sz w:val="16"/>
              </w:rPr>
              <w:t> </w:t>
            </w:r>
            <w:r>
              <w:rPr>
                <w:sz w:val="16"/>
              </w:rPr>
              <w:t>WELLNESS EVENT ON 11/6/23</w:t>
            </w:r>
          </w:p>
        </w:tc>
        <w:tc>
          <w:tcPr>
            <w:tcW w:w="1642" w:type="dxa"/>
          </w:tcPr>
          <w:p>
            <w:pPr>
              <w:pStyle w:val="TableParagraph"/>
              <w:spacing w:before="33"/>
              <w:ind w:right="4"/>
              <w:jc w:val="right"/>
              <w:rPr>
                <w:sz w:val="16"/>
              </w:rPr>
            </w:pPr>
            <w:r>
              <w:rPr>
                <w:spacing w:val="-2"/>
                <w:sz w:val="16"/>
              </w:rPr>
              <w:t>$25.00</w:t>
            </w:r>
          </w:p>
        </w:tc>
      </w:tr>
      <w:tr>
        <w:trPr>
          <w:trHeight w:val="285" w:hRule="atLeast"/>
        </w:trPr>
        <w:tc>
          <w:tcPr>
            <w:tcW w:w="836" w:type="dxa"/>
          </w:tcPr>
          <w:p>
            <w:pPr>
              <w:pStyle w:val="TableParagraph"/>
              <w:spacing w:before="63"/>
              <w:ind w:left="50"/>
              <w:rPr>
                <w:b/>
                <w:sz w:val="16"/>
              </w:rPr>
            </w:pPr>
            <w:r>
              <w:rPr>
                <w:b/>
                <w:spacing w:val="-5"/>
                <w:sz w:val="16"/>
              </w:rPr>
              <w:t>COX</w:t>
            </w:r>
          </w:p>
        </w:tc>
        <w:tc>
          <w:tcPr>
            <w:tcW w:w="4065" w:type="dxa"/>
          </w:tcPr>
          <w:p>
            <w:pPr>
              <w:pStyle w:val="TableParagraph"/>
              <w:spacing w:before="63"/>
              <w:ind w:left="264"/>
              <w:rPr>
                <w:b/>
                <w:sz w:val="16"/>
              </w:rPr>
            </w:pPr>
            <w:r>
              <w:rPr>
                <w:b/>
                <w:sz w:val="16"/>
              </w:rPr>
              <w:t>WT.COX</w:t>
            </w:r>
            <w:r>
              <w:rPr>
                <w:b/>
                <w:spacing w:val="-9"/>
                <w:sz w:val="16"/>
              </w:rPr>
              <w:t> </w:t>
            </w:r>
            <w:r>
              <w:rPr>
                <w:b/>
                <w:sz w:val="16"/>
              </w:rPr>
              <w:t>INFORMATION</w:t>
            </w:r>
            <w:r>
              <w:rPr>
                <w:b/>
                <w:spacing w:val="-8"/>
                <w:sz w:val="16"/>
              </w:rPr>
              <w:t> </w:t>
            </w:r>
            <w:r>
              <w:rPr>
                <w:b/>
                <w:spacing w:val="-4"/>
                <w:sz w:val="16"/>
              </w:rPr>
              <w:t>SVCS</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10-2250.640.000.35.00/225064035</w:t>
            </w:r>
          </w:p>
        </w:tc>
        <w:tc>
          <w:tcPr>
            <w:tcW w:w="4931" w:type="dxa"/>
          </w:tcPr>
          <w:p>
            <w:pPr>
              <w:pStyle w:val="TableParagraph"/>
              <w:spacing w:before="33"/>
              <w:ind w:left="218"/>
              <w:rPr>
                <w:sz w:val="16"/>
              </w:rPr>
            </w:pPr>
            <w:r>
              <w:rPr>
                <w:sz w:val="16"/>
              </w:rPr>
              <w:t>LIBRARY</w:t>
            </w:r>
            <w:r>
              <w:rPr>
                <w:spacing w:val="-4"/>
                <w:sz w:val="16"/>
              </w:rPr>
              <w:t> </w:t>
            </w:r>
            <w:r>
              <w:rPr>
                <w:sz w:val="16"/>
              </w:rPr>
              <w:t>-</w:t>
            </w:r>
            <w:r>
              <w:rPr>
                <w:spacing w:val="-3"/>
                <w:sz w:val="16"/>
              </w:rPr>
              <w:t> </w:t>
            </w:r>
            <w:r>
              <w:rPr>
                <w:sz w:val="16"/>
              </w:rPr>
              <w:t>BOOKS</w:t>
            </w:r>
            <w:r>
              <w:rPr>
                <w:spacing w:val="37"/>
                <w:sz w:val="16"/>
              </w:rPr>
              <w:t> </w:t>
            </w:r>
            <w:r>
              <w:rPr>
                <w:sz w:val="16"/>
              </w:rPr>
              <w:t>-</w:t>
            </w:r>
            <w:r>
              <w:rPr>
                <w:spacing w:val="-3"/>
                <w:sz w:val="16"/>
              </w:rPr>
              <w:t> </w:t>
            </w:r>
            <w:r>
              <w:rPr>
                <w:sz w:val="16"/>
              </w:rPr>
              <w:t>MIDDLE</w:t>
            </w:r>
            <w:r>
              <w:rPr>
                <w:spacing w:val="-3"/>
                <w:sz w:val="16"/>
              </w:rPr>
              <w:t> </w:t>
            </w:r>
            <w:r>
              <w:rPr>
                <w:spacing w:val="-2"/>
                <w:sz w:val="16"/>
              </w:rPr>
              <w:t>SCHOOL</w:t>
            </w:r>
          </w:p>
        </w:tc>
        <w:tc>
          <w:tcPr>
            <w:tcW w:w="1642" w:type="dxa"/>
          </w:tcPr>
          <w:p>
            <w:pPr>
              <w:pStyle w:val="TableParagraph"/>
              <w:spacing w:before="33"/>
              <w:ind w:right="3"/>
              <w:jc w:val="right"/>
              <w:rPr>
                <w:sz w:val="16"/>
              </w:rPr>
            </w:pPr>
            <w:r>
              <w:rPr>
                <w:spacing w:val="-2"/>
                <w:sz w:val="16"/>
              </w:rPr>
              <w:t>$566.66</w:t>
            </w:r>
          </w:p>
        </w:tc>
      </w:tr>
      <w:tr>
        <w:trPr>
          <w:trHeight w:val="285" w:hRule="atLeast"/>
        </w:trPr>
        <w:tc>
          <w:tcPr>
            <w:tcW w:w="836" w:type="dxa"/>
          </w:tcPr>
          <w:p>
            <w:pPr>
              <w:pStyle w:val="TableParagraph"/>
              <w:spacing w:before="63"/>
              <w:ind w:left="50"/>
              <w:rPr>
                <w:b/>
                <w:sz w:val="16"/>
              </w:rPr>
            </w:pPr>
            <w:r>
              <w:rPr>
                <w:b/>
                <w:spacing w:val="-2"/>
                <w:sz w:val="16"/>
              </w:rPr>
              <w:t>ZIE06</w:t>
            </w:r>
          </w:p>
        </w:tc>
        <w:tc>
          <w:tcPr>
            <w:tcW w:w="4065" w:type="dxa"/>
          </w:tcPr>
          <w:p>
            <w:pPr>
              <w:pStyle w:val="TableParagraph"/>
              <w:spacing w:before="63"/>
              <w:ind w:left="264"/>
              <w:rPr>
                <w:b/>
                <w:sz w:val="16"/>
              </w:rPr>
            </w:pPr>
            <w:r>
              <w:rPr>
                <w:b/>
                <w:sz w:val="16"/>
              </w:rPr>
              <w:t>ZIEBART</w:t>
            </w:r>
            <w:r>
              <w:rPr>
                <w:b/>
                <w:spacing w:val="-6"/>
                <w:sz w:val="16"/>
              </w:rPr>
              <w:t> </w:t>
            </w:r>
            <w:r>
              <w:rPr>
                <w:b/>
                <w:sz w:val="16"/>
              </w:rPr>
              <w:t>TIDY</w:t>
            </w:r>
            <w:r>
              <w:rPr>
                <w:b/>
                <w:spacing w:val="-5"/>
                <w:sz w:val="16"/>
              </w:rPr>
              <w:t> CAR</w:t>
            </w:r>
          </w:p>
        </w:tc>
        <w:tc>
          <w:tcPr>
            <w:tcW w:w="4931"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065" w:type="dxa"/>
          </w:tcPr>
          <w:p>
            <w:pPr>
              <w:pStyle w:val="TableParagraph"/>
              <w:spacing w:before="33"/>
              <w:ind w:left="234"/>
              <w:rPr>
                <w:sz w:val="16"/>
              </w:rPr>
            </w:pPr>
            <w:r>
              <w:rPr>
                <w:spacing w:val="-2"/>
                <w:sz w:val="16"/>
              </w:rPr>
              <w:t>10-2650.433.000.00.00/2650433</w:t>
            </w:r>
          </w:p>
        </w:tc>
        <w:tc>
          <w:tcPr>
            <w:tcW w:w="4931" w:type="dxa"/>
          </w:tcPr>
          <w:p>
            <w:pPr>
              <w:pStyle w:val="TableParagraph"/>
              <w:spacing w:before="33"/>
              <w:ind w:left="218"/>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642" w:type="dxa"/>
          </w:tcPr>
          <w:p>
            <w:pPr>
              <w:pStyle w:val="TableParagraph"/>
              <w:spacing w:before="33"/>
              <w:ind w:right="3"/>
              <w:jc w:val="right"/>
              <w:rPr>
                <w:sz w:val="16"/>
              </w:rPr>
            </w:pPr>
            <w:r>
              <w:rPr>
                <w:spacing w:val="-2"/>
                <w:sz w:val="16"/>
              </w:rPr>
              <w:t>$295.00</w:t>
            </w:r>
          </w:p>
        </w:tc>
      </w:tr>
      <w:tr>
        <w:trPr>
          <w:trHeight w:val="256" w:hRule="atLeast"/>
        </w:trPr>
        <w:tc>
          <w:tcPr>
            <w:tcW w:w="836" w:type="dxa"/>
          </w:tcPr>
          <w:p>
            <w:pPr>
              <w:pStyle w:val="TableParagraph"/>
              <w:rPr>
                <w:rFonts w:ascii="Times New Roman"/>
                <w:sz w:val="16"/>
              </w:rPr>
            </w:pPr>
          </w:p>
        </w:tc>
        <w:tc>
          <w:tcPr>
            <w:tcW w:w="4065" w:type="dxa"/>
          </w:tcPr>
          <w:p>
            <w:pPr>
              <w:pStyle w:val="TableParagraph"/>
              <w:spacing w:before="25"/>
              <w:ind w:left="234"/>
              <w:rPr>
                <w:sz w:val="16"/>
              </w:rPr>
            </w:pPr>
            <w:r>
              <w:rPr>
                <w:spacing w:val="-2"/>
                <w:sz w:val="16"/>
              </w:rPr>
              <w:t>10-2650.752.000.00.00/2650752</w:t>
            </w:r>
          </w:p>
        </w:tc>
        <w:tc>
          <w:tcPr>
            <w:tcW w:w="4931" w:type="dxa"/>
          </w:tcPr>
          <w:p>
            <w:pPr>
              <w:pStyle w:val="TableParagraph"/>
              <w:spacing w:before="25"/>
              <w:ind w:left="218"/>
              <w:rPr>
                <w:sz w:val="16"/>
              </w:rPr>
            </w:pPr>
            <w:r>
              <w:rPr>
                <w:sz w:val="16"/>
              </w:rPr>
              <w:t>Vehicle</w:t>
            </w:r>
            <w:r>
              <w:rPr>
                <w:spacing w:val="-7"/>
                <w:sz w:val="16"/>
              </w:rPr>
              <w:t> </w:t>
            </w:r>
            <w:r>
              <w:rPr>
                <w:sz w:val="16"/>
              </w:rPr>
              <w:t>Oper</w:t>
            </w:r>
            <w:r>
              <w:rPr>
                <w:spacing w:val="-4"/>
                <w:sz w:val="16"/>
              </w:rPr>
              <w:t> </w:t>
            </w:r>
            <w:r>
              <w:rPr>
                <w:sz w:val="16"/>
              </w:rPr>
              <w:t>&amp;</w:t>
            </w:r>
            <w:r>
              <w:rPr>
                <w:spacing w:val="-4"/>
                <w:sz w:val="16"/>
              </w:rPr>
              <w:t> </w:t>
            </w:r>
            <w:r>
              <w:rPr>
                <w:sz w:val="16"/>
              </w:rPr>
              <w:t>Maint</w:t>
            </w:r>
            <w:r>
              <w:rPr>
                <w:spacing w:val="-5"/>
                <w:sz w:val="16"/>
              </w:rPr>
              <w:t> </w:t>
            </w:r>
            <w:r>
              <w:rPr>
                <w:sz w:val="16"/>
              </w:rPr>
              <w:t>-</w:t>
            </w:r>
            <w:r>
              <w:rPr>
                <w:spacing w:val="-4"/>
                <w:sz w:val="16"/>
              </w:rPr>
              <w:t> </w:t>
            </w:r>
            <w:r>
              <w:rPr>
                <w:sz w:val="16"/>
              </w:rPr>
              <w:t>Capital</w:t>
            </w:r>
            <w:r>
              <w:rPr>
                <w:spacing w:val="-4"/>
                <w:sz w:val="16"/>
              </w:rPr>
              <w:t> </w:t>
            </w:r>
            <w:r>
              <w:rPr>
                <w:sz w:val="16"/>
              </w:rPr>
              <w:t>Equipment</w:t>
            </w:r>
            <w:r>
              <w:rPr>
                <w:spacing w:val="-5"/>
                <w:sz w:val="16"/>
              </w:rPr>
              <w:t> </w:t>
            </w:r>
            <w:r>
              <w:rPr>
                <w:sz w:val="16"/>
              </w:rPr>
              <w:t>-</w:t>
            </w:r>
            <w:r>
              <w:rPr>
                <w:spacing w:val="-4"/>
                <w:sz w:val="16"/>
              </w:rPr>
              <w:t> </w:t>
            </w:r>
            <w:r>
              <w:rPr>
                <w:sz w:val="16"/>
              </w:rPr>
              <w:t>Original</w:t>
            </w:r>
            <w:r>
              <w:rPr>
                <w:spacing w:val="-4"/>
                <w:sz w:val="16"/>
              </w:rPr>
              <w:t> </w:t>
            </w:r>
            <w:r>
              <w:rPr>
                <w:sz w:val="16"/>
              </w:rPr>
              <w:t>And</w:t>
            </w:r>
            <w:r>
              <w:rPr>
                <w:spacing w:val="-4"/>
                <w:sz w:val="16"/>
              </w:rPr>
              <w:t> Addi</w:t>
            </w:r>
          </w:p>
        </w:tc>
        <w:tc>
          <w:tcPr>
            <w:tcW w:w="1642" w:type="dxa"/>
            <w:tcBorders>
              <w:bottom w:val="single" w:sz="6" w:space="0" w:color="000000"/>
            </w:tcBorders>
          </w:tcPr>
          <w:p>
            <w:pPr>
              <w:pStyle w:val="TableParagraph"/>
              <w:spacing w:before="25"/>
              <w:ind w:right="2"/>
              <w:jc w:val="right"/>
              <w:rPr>
                <w:sz w:val="16"/>
              </w:rPr>
            </w:pPr>
            <w:r>
              <w:rPr>
                <w:spacing w:val="-2"/>
                <w:sz w:val="16"/>
              </w:rPr>
              <w:t>$1,000.00</w:t>
            </w:r>
          </w:p>
        </w:tc>
      </w:tr>
      <w:tr>
        <w:trPr>
          <w:trHeight w:val="300" w:hRule="atLeast"/>
        </w:trPr>
        <w:tc>
          <w:tcPr>
            <w:tcW w:w="836" w:type="dxa"/>
          </w:tcPr>
          <w:p>
            <w:pPr>
              <w:pStyle w:val="TableParagraph"/>
              <w:rPr>
                <w:rFonts w:ascii="Times New Roman"/>
                <w:sz w:val="16"/>
              </w:rPr>
            </w:pPr>
          </w:p>
        </w:tc>
        <w:tc>
          <w:tcPr>
            <w:tcW w:w="4065" w:type="dxa"/>
          </w:tcPr>
          <w:p>
            <w:pPr>
              <w:pStyle w:val="TableParagraph"/>
              <w:rPr>
                <w:rFonts w:ascii="Times New Roman"/>
                <w:sz w:val="16"/>
              </w:rPr>
            </w:pPr>
          </w:p>
        </w:tc>
        <w:tc>
          <w:tcPr>
            <w:tcW w:w="4931" w:type="dxa"/>
          </w:tcPr>
          <w:p>
            <w:pPr>
              <w:pStyle w:val="TableParagraph"/>
              <w:spacing w:before="28"/>
              <w:ind w:right="83"/>
              <w:jc w:val="right"/>
              <w:rPr>
                <w:b/>
                <w:sz w:val="16"/>
              </w:rPr>
            </w:pPr>
            <w:r>
              <w:rPr>
                <w:b/>
                <w:sz w:val="16"/>
              </w:rPr>
              <w:t>Vendor</w:t>
            </w:r>
            <w:r>
              <w:rPr>
                <w:b/>
                <w:spacing w:val="-6"/>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$1,295.00</w:t>
            </w:r>
          </w:p>
        </w:tc>
      </w:tr>
      <w:tr>
        <w:trPr>
          <w:trHeight w:val="271" w:hRule="atLeast"/>
        </w:trPr>
        <w:tc>
          <w:tcPr>
            <w:tcW w:w="836" w:type="dxa"/>
          </w:tcPr>
          <w:p>
            <w:pPr>
              <w:pStyle w:val="TableParagraph"/>
              <w:rPr>
                <w:rFonts w:ascii="Times New Roman"/>
                <w:sz w:val="16"/>
              </w:rPr>
            </w:pPr>
          </w:p>
        </w:tc>
        <w:tc>
          <w:tcPr>
            <w:tcW w:w="4065" w:type="dxa"/>
          </w:tcPr>
          <w:p>
            <w:pPr>
              <w:pStyle w:val="TableParagraph"/>
              <w:rPr>
                <w:rFonts w:ascii="Times New Roman"/>
                <w:sz w:val="16"/>
              </w:rPr>
            </w:pPr>
          </w:p>
        </w:tc>
        <w:tc>
          <w:tcPr>
            <w:tcW w:w="4931" w:type="dxa"/>
          </w:tcPr>
          <w:p>
            <w:pPr>
              <w:pStyle w:val="TableParagraph"/>
              <w:spacing w:line="164" w:lineRule="exact" w:before="87"/>
              <w:ind w:right="83"/>
              <w:jc w:val="right"/>
              <w:rPr>
                <w:b/>
                <w:sz w:val="16"/>
              </w:rPr>
            </w:pPr>
            <w:r>
              <w:rPr>
                <w:b/>
                <w:sz w:val="16"/>
              </w:rPr>
              <w:t>Report</w:t>
            </w:r>
            <w:r>
              <w:rPr>
                <w:b/>
                <w:spacing w:val="-1"/>
                <w:sz w:val="16"/>
              </w:rPr>
              <w:t> </w:t>
            </w:r>
            <w:r>
              <w:rPr>
                <w:b/>
                <w:spacing w:val="-2"/>
                <w:sz w:val="16"/>
              </w:rPr>
              <w:t>Total</w:t>
            </w:r>
          </w:p>
        </w:tc>
        <w:tc>
          <w:tcPr>
            <w:tcW w:w="1642" w:type="dxa"/>
          </w:tcPr>
          <w:p>
            <w:pPr>
              <w:pStyle w:val="TableParagraph"/>
              <w:spacing w:line="168" w:lineRule="exact" w:before="83"/>
              <w:jc w:val="right"/>
              <w:rPr>
                <w:b/>
                <w:sz w:val="16"/>
              </w:rPr>
            </w:pPr>
            <w:r>
              <w:rPr>
                <w:b/>
                <w:spacing w:val="-2"/>
                <w:sz w:val="16"/>
              </w:rPr>
              <w:t>$1,317,910.12</w:t>
            </w:r>
          </w:p>
        </w:tc>
      </w:tr>
    </w:tbl>
    <w:p>
      <w:pPr>
        <w:spacing w:after="0" w:line="168" w:lineRule="exact"/>
        <w:jc w:val="right"/>
        <w:rPr>
          <w:sz w:val="16"/>
        </w:rPr>
        <w:sectPr>
          <w:headerReference w:type="default" r:id="rId50"/>
          <w:footerReference w:type="default" r:id="rId51"/>
          <w:pgSz w:w="12240" w:h="15840"/>
          <w:pgMar w:header="584" w:footer="0" w:top="1860" w:bottom="280" w:left="0" w:right="0"/>
        </w:sectPr>
      </w:pPr>
    </w:p>
    <w:p>
      <w:pPr>
        <w:tabs>
          <w:tab w:pos="9609" w:val="left" w:leader="none"/>
        </w:tabs>
        <w:spacing w:before="26"/>
        <w:ind w:left="435" w:right="0" w:firstLine="0"/>
        <w:jc w:val="left"/>
        <w:rPr>
          <w:b/>
          <w:sz w:val="16"/>
        </w:rPr>
      </w:pPr>
      <w:bookmarkStart w:name="SUPPLEMENT C.1A FOR DECEMBER 6 2023 B (C" w:id="3"/>
      <w:bookmarkEnd w:id="3"/>
      <w:r>
        <w:rPr/>
      </w: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r>
        <w:rPr>
          <w:b/>
          <w:sz w:val="16"/>
        </w:rPr>
        <w:tab/>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p>
      <w:pPr>
        <w:spacing w:line="240" w:lineRule="auto" w:before="8"/>
        <w:rPr>
          <w:b/>
          <w:sz w:val="25"/>
        </w:rPr>
      </w:pPr>
    </w:p>
    <w:p>
      <w:pPr>
        <w:spacing w:after="0" w:line="240" w:lineRule="auto"/>
        <w:rPr>
          <w:sz w:val="25"/>
        </w:rPr>
        <w:sectPr>
          <w:headerReference w:type="default" r:id="rId52"/>
          <w:footerReference w:type="default" r:id="rId53"/>
          <w:pgSz w:w="12240" w:h="15840"/>
          <w:pgMar w:header="584" w:footer="0" w:top="1060" w:bottom="280" w:left="0" w:right="0"/>
          <w:pgNumType w:start="1"/>
        </w:sectPr>
      </w:pPr>
    </w:p>
    <w:p>
      <w:pPr>
        <w:tabs>
          <w:tab w:pos="2084" w:val="left" w:leader="none"/>
        </w:tabs>
        <w:spacing w:line="345" w:lineRule="auto" w:before="95"/>
        <w:ind w:left="1055" w:right="38" w:firstLine="129"/>
        <w:jc w:val="left"/>
        <w:rPr>
          <w:b/>
          <w:sz w:val="16"/>
        </w:rPr>
      </w:pPr>
      <w:r>
        <w:rPr/>
        <mc:AlternateContent>
          <mc:Choice Requires="wps">
            <w:drawing>
              <wp:anchor distT="0" distB="0" distL="0" distR="0" allowOverlap="1" layoutInCell="1" locked="0" behindDoc="1" simplePos="0" relativeHeight="464943616">
                <wp:simplePos x="0" y="0"/>
                <wp:positionH relativeFrom="page">
                  <wp:posOffset>228600</wp:posOffset>
                </wp:positionH>
                <wp:positionV relativeFrom="paragraph">
                  <wp:posOffset>199553</wp:posOffset>
                </wp:positionV>
                <wp:extent cx="7324725" cy="127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7324725" cy="1270"/>
                        </a:xfrm>
                        <a:custGeom>
                          <a:avLst/>
                          <a:gdLst/>
                          <a:ahLst/>
                          <a:cxnLst/>
                          <a:rect l="l" t="t" r="r" b="b"/>
                          <a:pathLst>
                            <a:path w="7324725" h="0">
                              <a:moveTo>
                                <a:pt x="0" y="0"/>
                              </a:moveTo>
                              <a:lnTo>
                                <a:pt x="7324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8372864" from="18pt,15.712891pt" to="594.75pt,15.712891pt" stroked="true" strokeweight=".75pt" strokecolor="#000000">
                <v:stroke dashstyle="solid"/>
                <w10:wrap type="none"/>
              </v:line>
            </w:pict>
          </mc:Fallback>
        </mc:AlternateContent>
      </w:r>
      <w:r>
        <w:rPr>
          <w:b/>
          <w:spacing w:val="-2"/>
          <w:sz w:val="16"/>
        </w:rPr>
        <w:t>Vendor#</w:t>
      </w:r>
      <w:r>
        <w:rPr>
          <w:b/>
          <w:sz w:val="16"/>
        </w:rPr>
        <w:tab/>
        <w:t>Vendor</w:t>
      </w:r>
      <w:r>
        <w:rPr>
          <w:b/>
          <w:spacing w:val="-12"/>
          <w:sz w:val="16"/>
        </w:rPr>
        <w:t> </w:t>
      </w:r>
      <w:r>
        <w:rPr>
          <w:b/>
          <w:sz w:val="16"/>
        </w:rPr>
        <w:t>Name 0101 Cash</w:t>
      </w:r>
    </w:p>
    <w:p>
      <w:pPr>
        <w:spacing w:before="95"/>
        <w:ind w:left="1055" w:right="0" w:firstLine="0"/>
        <w:jc w:val="left"/>
        <w:rPr>
          <w:b/>
          <w:sz w:val="16"/>
        </w:rPr>
      </w:pPr>
      <w:r>
        <w:rPr/>
        <w:br w:type="column"/>
      </w:r>
      <w:r>
        <w:rPr>
          <w:b/>
          <w:spacing w:val="-2"/>
          <w:sz w:val="16"/>
        </w:rPr>
        <w:t>Description</w:t>
      </w:r>
    </w:p>
    <w:p>
      <w:pPr>
        <w:spacing w:before="95"/>
        <w:ind w:left="1055"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440" w:bottom="280" w:left="0" w:right="0"/>
          <w:cols w:num="3" w:equalWidth="0">
            <w:col w:w="3157" w:space="873"/>
            <w:col w:w="1975" w:space="4009"/>
            <w:col w:w="2226"/>
          </w:cols>
        </w:sectPr>
      </w:pPr>
    </w:p>
    <w:tbl>
      <w:tblPr>
        <w:tblW w:w="0" w:type="auto"/>
        <w:jc w:val="left"/>
        <w:tblInd w:w="1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12"/>
        <w:gridCol w:w="6564"/>
        <w:gridCol w:w="1280"/>
      </w:tblGrid>
      <w:tr>
        <w:trPr>
          <w:trHeight w:val="209" w:hRule="atLeast"/>
        </w:trPr>
        <w:tc>
          <w:tcPr>
            <w:tcW w:w="2512" w:type="dxa"/>
          </w:tcPr>
          <w:p>
            <w:pPr>
              <w:pStyle w:val="TableParagraph"/>
              <w:spacing w:line="179" w:lineRule="exact"/>
              <w:ind w:left="50"/>
              <w:rPr>
                <w:sz w:val="16"/>
              </w:rPr>
            </w:pPr>
            <w:r>
              <w:rPr>
                <w:spacing w:val="-2"/>
                <w:sz w:val="16"/>
              </w:rPr>
              <w:t>ZZ31H</w:t>
            </w:r>
            <w:r>
              <w:rPr>
                <w:spacing w:val="-10"/>
                <w:sz w:val="16"/>
              </w:rPr>
              <w:t> </w:t>
            </w:r>
            <w:r>
              <w:rPr>
                <w:spacing w:val="-2"/>
                <w:sz w:val="16"/>
              </w:rPr>
              <w:t>HARTFORD</w:t>
            </w:r>
          </w:p>
        </w:tc>
        <w:tc>
          <w:tcPr>
            <w:tcW w:w="6564" w:type="dxa"/>
          </w:tcPr>
          <w:p>
            <w:pPr>
              <w:pStyle w:val="TableParagraph"/>
              <w:spacing w:line="179" w:lineRule="exact"/>
              <w:ind w:left="1056"/>
              <w:rPr>
                <w:sz w:val="16"/>
              </w:rPr>
            </w:pPr>
            <w:r>
              <w:rPr>
                <w:sz w:val="16"/>
              </w:rPr>
              <w:t>EMPLOYEE</w:t>
            </w:r>
            <w:r>
              <w:rPr>
                <w:spacing w:val="-7"/>
                <w:sz w:val="16"/>
              </w:rPr>
              <w:t> </w:t>
            </w:r>
            <w:r>
              <w:rPr>
                <w:sz w:val="16"/>
              </w:rPr>
              <w:t>-</w:t>
            </w:r>
            <w:r>
              <w:rPr>
                <w:spacing w:val="-7"/>
                <w:sz w:val="16"/>
              </w:rPr>
              <w:t> </w:t>
            </w:r>
            <w:r>
              <w:rPr>
                <w:sz w:val="16"/>
              </w:rPr>
              <w:t>DISABILITY</w:t>
            </w:r>
            <w:r>
              <w:rPr>
                <w:spacing w:val="-7"/>
                <w:sz w:val="16"/>
              </w:rPr>
              <w:t> </w:t>
            </w:r>
            <w:r>
              <w:rPr>
                <w:sz w:val="16"/>
              </w:rPr>
              <w:t>INSURANCE</w:t>
            </w:r>
            <w:r>
              <w:rPr>
                <w:spacing w:val="-7"/>
                <w:sz w:val="16"/>
              </w:rPr>
              <w:t> </w:t>
            </w:r>
            <w:r>
              <w:rPr>
                <w:spacing w:val="-2"/>
                <w:sz w:val="16"/>
              </w:rPr>
              <w:t>HARTFORD</w:t>
            </w:r>
          </w:p>
        </w:tc>
        <w:tc>
          <w:tcPr>
            <w:tcW w:w="1280" w:type="dxa"/>
          </w:tcPr>
          <w:p>
            <w:pPr>
              <w:pStyle w:val="TableParagraph"/>
              <w:spacing w:line="179" w:lineRule="exact"/>
              <w:ind w:right="46"/>
              <w:jc w:val="right"/>
              <w:rPr>
                <w:sz w:val="16"/>
              </w:rPr>
            </w:pPr>
            <w:r>
              <w:rPr>
                <w:spacing w:val="-2"/>
                <w:sz w:val="16"/>
              </w:rPr>
              <w:t>$3,668.90</w:t>
            </w:r>
          </w:p>
        </w:tc>
      </w:tr>
      <w:tr>
        <w:trPr>
          <w:trHeight w:val="255" w:hRule="atLeast"/>
        </w:trPr>
        <w:tc>
          <w:tcPr>
            <w:tcW w:w="2512" w:type="dxa"/>
          </w:tcPr>
          <w:p>
            <w:pPr>
              <w:pStyle w:val="TableParagraph"/>
              <w:rPr>
                <w:rFonts w:ascii="Times New Roman"/>
                <w:sz w:val="16"/>
              </w:rPr>
            </w:pPr>
          </w:p>
        </w:tc>
        <w:tc>
          <w:tcPr>
            <w:tcW w:w="6564" w:type="dxa"/>
          </w:tcPr>
          <w:p>
            <w:pPr>
              <w:pStyle w:val="TableParagraph"/>
              <w:spacing w:before="25"/>
              <w:ind w:left="1056"/>
              <w:rPr>
                <w:sz w:val="16"/>
              </w:rPr>
            </w:pPr>
            <w:r>
              <w:rPr>
                <w:sz w:val="16"/>
              </w:rPr>
              <w:t>EMPLOYEE</w:t>
            </w:r>
            <w:r>
              <w:rPr>
                <w:spacing w:val="-7"/>
                <w:sz w:val="16"/>
              </w:rPr>
              <w:t> </w:t>
            </w:r>
            <w:r>
              <w:rPr>
                <w:sz w:val="16"/>
              </w:rPr>
              <w:t>-</w:t>
            </w:r>
            <w:r>
              <w:rPr>
                <w:spacing w:val="-7"/>
                <w:sz w:val="16"/>
              </w:rPr>
              <w:t> </w:t>
            </w:r>
            <w:r>
              <w:rPr>
                <w:sz w:val="16"/>
              </w:rPr>
              <w:t>DISABILITY</w:t>
            </w:r>
            <w:r>
              <w:rPr>
                <w:spacing w:val="-7"/>
                <w:sz w:val="16"/>
              </w:rPr>
              <w:t> </w:t>
            </w:r>
            <w:r>
              <w:rPr>
                <w:sz w:val="16"/>
              </w:rPr>
              <w:t>INSURANCE</w:t>
            </w:r>
            <w:r>
              <w:rPr>
                <w:spacing w:val="-7"/>
                <w:sz w:val="16"/>
              </w:rPr>
              <w:t> </w:t>
            </w:r>
            <w:r>
              <w:rPr>
                <w:spacing w:val="-2"/>
                <w:sz w:val="16"/>
              </w:rPr>
              <w:t>HARTFORD</w:t>
            </w:r>
          </w:p>
        </w:tc>
        <w:tc>
          <w:tcPr>
            <w:tcW w:w="1280" w:type="dxa"/>
          </w:tcPr>
          <w:p>
            <w:pPr>
              <w:pStyle w:val="TableParagraph"/>
              <w:spacing w:before="25"/>
              <w:ind w:right="46"/>
              <w:jc w:val="right"/>
              <w:rPr>
                <w:sz w:val="16"/>
              </w:rPr>
            </w:pPr>
            <w:r>
              <w:rPr>
                <w:spacing w:val="-2"/>
                <w:sz w:val="16"/>
              </w:rPr>
              <w:t>$3,666.08</w:t>
            </w:r>
          </w:p>
        </w:tc>
      </w:tr>
      <w:tr>
        <w:trPr>
          <w:trHeight w:val="224" w:hRule="atLeast"/>
        </w:trPr>
        <w:tc>
          <w:tcPr>
            <w:tcW w:w="2512" w:type="dxa"/>
          </w:tcPr>
          <w:p>
            <w:pPr>
              <w:pStyle w:val="TableParagraph"/>
              <w:rPr>
                <w:rFonts w:ascii="Times New Roman"/>
                <w:sz w:val="16"/>
              </w:rPr>
            </w:pPr>
          </w:p>
        </w:tc>
        <w:tc>
          <w:tcPr>
            <w:tcW w:w="6564" w:type="dxa"/>
          </w:tcPr>
          <w:p>
            <w:pPr>
              <w:pStyle w:val="TableParagraph"/>
              <w:spacing w:line="164" w:lineRule="exact" w:before="40"/>
              <w:ind w:right="516"/>
              <w:jc w:val="right"/>
              <w:rPr>
                <w:b/>
                <w:sz w:val="16"/>
              </w:rPr>
            </w:pPr>
            <w:r>
              <w:rPr>
                <w:b/>
                <w:sz w:val="16"/>
              </w:rPr>
              <w:t>Total</w:t>
            </w:r>
            <w:r>
              <w:rPr>
                <w:b/>
                <w:spacing w:val="-4"/>
                <w:sz w:val="16"/>
              </w:rPr>
              <w:t> </w:t>
            </w:r>
            <w:r>
              <w:rPr>
                <w:b/>
                <w:sz w:val="16"/>
              </w:rPr>
              <w:t>for</w:t>
            </w:r>
            <w:r>
              <w:rPr>
                <w:b/>
                <w:spacing w:val="-4"/>
                <w:sz w:val="16"/>
              </w:rPr>
              <w:t> </w:t>
            </w:r>
            <w:r>
              <w:rPr>
                <w:b/>
                <w:sz w:val="16"/>
              </w:rPr>
              <w:t>0101</w:t>
            </w:r>
            <w:r>
              <w:rPr>
                <w:b/>
                <w:spacing w:val="-4"/>
                <w:sz w:val="16"/>
              </w:rPr>
              <w:t> Cash</w:t>
            </w:r>
          </w:p>
        </w:tc>
        <w:tc>
          <w:tcPr>
            <w:tcW w:w="1280" w:type="dxa"/>
          </w:tcPr>
          <w:p>
            <w:pPr>
              <w:pStyle w:val="TableParagraph"/>
              <w:spacing w:line="164" w:lineRule="exact" w:before="40"/>
              <w:ind w:right="46"/>
              <w:jc w:val="right"/>
              <w:rPr>
                <w:b/>
                <w:sz w:val="16"/>
              </w:rPr>
            </w:pPr>
            <w:r>
              <w:rPr>
                <w:b/>
                <w:spacing w:val="-2"/>
                <w:sz w:val="16"/>
              </w:rPr>
              <w:t>$7,334.98</w:t>
            </w:r>
          </w:p>
        </w:tc>
      </w:tr>
    </w:tbl>
    <w:p>
      <w:pPr>
        <w:spacing w:line="240" w:lineRule="auto" w:before="6"/>
        <w:rPr>
          <w:b/>
          <w:sz w:val="18"/>
        </w:rPr>
      </w:pPr>
    </w:p>
    <w:p>
      <w:pPr>
        <w:spacing w:before="95"/>
        <w:ind w:left="1055" w:right="0" w:firstLine="0"/>
        <w:jc w:val="left"/>
        <w:rPr>
          <w:b/>
          <w:sz w:val="16"/>
        </w:rPr>
      </w:pPr>
      <w:r>
        <w:rPr>
          <w:b/>
          <w:sz w:val="16"/>
        </w:rPr>
        <w:t>0464</w:t>
      </w:r>
      <w:r>
        <w:rPr>
          <w:b/>
          <w:spacing w:val="6"/>
          <w:sz w:val="16"/>
        </w:rPr>
        <w:t> </w:t>
      </w:r>
      <w:r>
        <w:rPr>
          <w:b/>
          <w:sz w:val="16"/>
        </w:rPr>
        <w:t>Retirement</w:t>
      </w:r>
      <w:r>
        <w:rPr>
          <w:b/>
          <w:spacing w:val="-6"/>
          <w:sz w:val="16"/>
        </w:rPr>
        <w:t> </w:t>
      </w:r>
      <w:r>
        <w:rPr>
          <w:b/>
          <w:sz w:val="16"/>
        </w:rPr>
        <w:t>Employee-</w:t>
      </w:r>
      <w:r>
        <w:rPr>
          <w:b/>
          <w:spacing w:val="-4"/>
          <w:sz w:val="16"/>
        </w:rPr>
        <w:t>Voya</w:t>
      </w:r>
    </w:p>
    <w:p>
      <w:pPr>
        <w:spacing w:line="240" w:lineRule="auto" w:before="10"/>
        <w:rPr>
          <w:b/>
          <w:sz w:val="7"/>
        </w:rPr>
      </w:pPr>
    </w:p>
    <w:tbl>
      <w:tblPr>
        <w:tblW w:w="0" w:type="auto"/>
        <w:jc w:val="left"/>
        <w:tblInd w:w="1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5"/>
        <w:gridCol w:w="5882"/>
        <w:gridCol w:w="1316"/>
      </w:tblGrid>
      <w:tr>
        <w:trPr>
          <w:trHeight w:val="209" w:hRule="atLeast"/>
        </w:trPr>
        <w:tc>
          <w:tcPr>
            <w:tcW w:w="3045" w:type="dxa"/>
          </w:tcPr>
          <w:p>
            <w:pPr>
              <w:pStyle w:val="TableParagraph"/>
              <w:spacing w:line="179" w:lineRule="exact"/>
              <w:ind w:left="50"/>
              <w:rPr>
                <w:sz w:val="16"/>
              </w:rPr>
            </w:pPr>
            <w:r>
              <w:rPr>
                <w:spacing w:val="-2"/>
                <w:sz w:val="16"/>
              </w:rPr>
              <w:t>ZZ13</w:t>
            </w:r>
            <w:r>
              <w:rPr>
                <w:spacing w:val="-10"/>
                <w:sz w:val="16"/>
              </w:rPr>
              <w:t> </w:t>
            </w:r>
            <w:r>
              <w:rPr>
                <w:spacing w:val="-2"/>
                <w:sz w:val="16"/>
              </w:rPr>
              <w:t>COMMONWEALTHOFPENNA</w:t>
            </w:r>
          </w:p>
        </w:tc>
        <w:tc>
          <w:tcPr>
            <w:tcW w:w="5882" w:type="dxa"/>
          </w:tcPr>
          <w:p>
            <w:pPr>
              <w:pStyle w:val="TableParagraph"/>
              <w:spacing w:line="179" w:lineRule="exact"/>
              <w:ind w:left="407"/>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1316" w:type="dxa"/>
          </w:tcPr>
          <w:p>
            <w:pPr>
              <w:pStyle w:val="TableParagraph"/>
              <w:spacing w:line="179" w:lineRule="exact"/>
              <w:ind w:right="48"/>
              <w:jc w:val="right"/>
              <w:rPr>
                <w:sz w:val="16"/>
              </w:rPr>
            </w:pPr>
            <w:r>
              <w:rPr>
                <w:spacing w:val="-2"/>
                <w:sz w:val="16"/>
              </w:rPr>
              <w:t>$7,252.14</w:t>
            </w:r>
          </w:p>
        </w:tc>
      </w:tr>
      <w:tr>
        <w:trPr>
          <w:trHeight w:val="240" w:hRule="atLeast"/>
        </w:trPr>
        <w:tc>
          <w:tcPr>
            <w:tcW w:w="3045" w:type="dxa"/>
          </w:tcPr>
          <w:p>
            <w:pPr>
              <w:pStyle w:val="TableParagraph"/>
              <w:rPr>
                <w:rFonts w:ascii="Times New Roman"/>
                <w:sz w:val="16"/>
              </w:rPr>
            </w:pPr>
          </w:p>
        </w:tc>
        <w:tc>
          <w:tcPr>
            <w:tcW w:w="5882" w:type="dxa"/>
          </w:tcPr>
          <w:p>
            <w:pPr>
              <w:pStyle w:val="TableParagraph"/>
              <w:spacing w:before="25"/>
              <w:ind w:left="407"/>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1316" w:type="dxa"/>
          </w:tcPr>
          <w:p>
            <w:pPr>
              <w:pStyle w:val="TableParagraph"/>
              <w:spacing w:before="25"/>
              <w:ind w:right="48"/>
              <w:jc w:val="right"/>
              <w:rPr>
                <w:sz w:val="16"/>
              </w:rPr>
            </w:pPr>
            <w:r>
              <w:rPr>
                <w:spacing w:val="-2"/>
                <w:sz w:val="16"/>
              </w:rPr>
              <w:t>$5,903.06</w:t>
            </w:r>
          </w:p>
        </w:tc>
      </w:tr>
      <w:tr>
        <w:trPr>
          <w:trHeight w:val="240" w:hRule="atLeast"/>
        </w:trPr>
        <w:tc>
          <w:tcPr>
            <w:tcW w:w="3045" w:type="dxa"/>
          </w:tcPr>
          <w:p>
            <w:pPr>
              <w:pStyle w:val="TableParagraph"/>
              <w:spacing w:before="25"/>
              <w:ind w:left="50"/>
              <w:rPr>
                <w:sz w:val="16"/>
              </w:rPr>
            </w:pPr>
            <w:r>
              <w:rPr>
                <w:spacing w:val="-2"/>
                <w:sz w:val="16"/>
              </w:rPr>
              <w:t>ZZ33</w:t>
            </w:r>
            <w:r>
              <w:rPr>
                <w:spacing w:val="-10"/>
                <w:sz w:val="16"/>
              </w:rPr>
              <w:t> </w:t>
            </w:r>
            <w:r>
              <w:rPr>
                <w:spacing w:val="-2"/>
                <w:sz w:val="16"/>
              </w:rPr>
              <w:t>VOYARETIREMENTSYSTEM</w:t>
            </w:r>
          </w:p>
        </w:tc>
        <w:tc>
          <w:tcPr>
            <w:tcW w:w="5882" w:type="dxa"/>
          </w:tcPr>
          <w:p>
            <w:pPr>
              <w:pStyle w:val="TableParagraph"/>
              <w:spacing w:before="25"/>
              <w:ind w:left="407"/>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1316" w:type="dxa"/>
          </w:tcPr>
          <w:p>
            <w:pPr>
              <w:pStyle w:val="TableParagraph"/>
              <w:spacing w:before="25"/>
              <w:ind w:right="48"/>
              <w:jc w:val="right"/>
              <w:rPr>
                <w:sz w:val="16"/>
              </w:rPr>
            </w:pPr>
            <w:r>
              <w:rPr>
                <w:spacing w:val="-2"/>
                <w:sz w:val="16"/>
              </w:rPr>
              <w:t>$2,515.56</w:t>
            </w:r>
          </w:p>
        </w:tc>
      </w:tr>
      <w:tr>
        <w:trPr>
          <w:trHeight w:val="255" w:hRule="atLeast"/>
        </w:trPr>
        <w:tc>
          <w:tcPr>
            <w:tcW w:w="3045" w:type="dxa"/>
          </w:tcPr>
          <w:p>
            <w:pPr>
              <w:pStyle w:val="TableParagraph"/>
              <w:rPr>
                <w:rFonts w:ascii="Times New Roman"/>
                <w:sz w:val="16"/>
              </w:rPr>
            </w:pPr>
          </w:p>
        </w:tc>
        <w:tc>
          <w:tcPr>
            <w:tcW w:w="5882" w:type="dxa"/>
          </w:tcPr>
          <w:p>
            <w:pPr>
              <w:pStyle w:val="TableParagraph"/>
              <w:spacing w:before="25"/>
              <w:ind w:left="407"/>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1316" w:type="dxa"/>
          </w:tcPr>
          <w:p>
            <w:pPr>
              <w:pStyle w:val="TableParagraph"/>
              <w:spacing w:before="25"/>
              <w:ind w:right="48"/>
              <w:jc w:val="right"/>
              <w:rPr>
                <w:sz w:val="16"/>
              </w:rPr>
            </w:pPr>
            <w:r>
              <w:rPr>
                <w:spacing w:val="-2"/>
                <w:sz w:val="16"/>
              </w:rPr>
              <w:t>$3,119.33</w:t>
            </w:r>
          </w:p>
        </w:tc>
      </w:tr>
      <w:tr>
        <w:trPr>
          <w:trHeight w:val="224" w:hRule="atLeast"/>
        </w:trPr>
        <w:tc>
          <w:tcPr>
            <w:tcW w:w="3045" w:type="dxa"/>
          </w:tcPr>
          <w:p>
            <w:pPr>
              <w:pStyle w:val="TableParagraph"/>
              <w:rPr>
                <w:rFonts w:ascii="Times New Roman"/>
                <w:sz w:val="16"/>
              </w:rPr>
            </w:pPr>
          </w:p>
        </w:tc>
        <w:tc>
          <w:tcPr>
            <w:tcW w:w="5882" w:type="dxa"/>
          </w:tcPr>
          <w:p>
            <w:pPr>
              <w:pStyle w:val="TableParagraph"/>
              <w:spacing w:line="164" w:lineRule="exact" w:before="40"/>
              <w:ind w:left="2261"/>
              <w:rPr>
                <w:b/>
                <w:sz w:val="16"/>
              </w:rPr>
            </w:pPr>
            <w:r>
              <w:rPr>
                <w:b/>
                <w:sz w:val="16"/>
              </w:rPr>
              <w:t>Total</w:t>
            </w:r>
            <w:r>
              <w:rPr>
                <w:b/>
                <w:spacing w:val="-6"/>
                <w:sz w:val="16"/>
              </w:rPr>
              <w:t> </w:t>
            </w:r>
            <w:r>
              <w:rPr>
                <w:b/>
                <w:sz w:val="16"/>
              </w:rPr>
              <w:t>for</w:t>
            </w:r>
            <w:r>
              <w:rPr>
                <w:b/>
                <w:spacing w:val="-5"/>
                <w:sz w:val="16"/>
              </w:rPr>
              <w:t> </w:t>
            </w:r>
            <w:r>
              <w:rPr>
                <w:b/>
                <w:sz w:val="16"/>
              </w:rPr>
              <w:t>0464</w:t>
            </w:r>
            <w:r>
              <w:rPr>
                <w:b/>
                <w:spacing w:val="-6"/>
                <w:sz w:val="16"/>
              </w:rPr>
              <w:t> </w:t>
            </w:r>
            <w:r>
              <w:rPr>
                <w:b/>
                <w:sz w:val="16"/>
              </w:rPr>
              <w:t>Retirement</w:t>
            </w:r>
            <w:r>
              <w:rPr>
                <w:b/>
                <w:spacing w:val="-5"/>
                <w:sz w:val="16"/>
              </w:rPr>
              <w:t> </w:t>
            </w:r>
            <w:r>
              <w:rPr>
                <w:b/>
                <w:sz w:val="16"/>
              </w:rPr>
              <w:t>Employee-</w:t>
            </w:r>
            <w:r>
              <w:rPr>
                <w:b/>
                <w:spacing w:val="-4"/>
                <w:sz w:val="16"/>
              </w:rPr>
              <w:t>Voya</w:t>
            </w:r>
          </w:p>
        </w:tc>
        <w:tc>
          <w:tcPr>
            <w:tcW w:w="1316" w:type="dxa"/>
          </w:tcPr>
          <w:p>
            <w:pPr>
              <w:pStyle w:val="TableParagraph"/>
              <w:spacing w:line="164" w:lineRule="exact" w:before="40"/>
              <w:ind w:right="48"/>
              <w:jc w:val="right"/>
              <w:rPr>
                <w:b/>
                <w:sz w:val="16"/>
              </w:rPr>
            </w:pPr>
            <w:r>
              <w:rPr>
                <w:b/>
                <w:spacing w:val="-2"/>
                <w:sz w:val="16"/>
              </w:rPr>
              <w:t>$18,790.09</w:t>
            </w:r>
          </w:p>
        </w:tc>
      </w:tr>
    </w:tbl>
    <w:p>
      <w:pPr>
        <w:spacing w:line="240" w:lineRule="auto" w:before="10"/>
        <w:rPr>
          <w:b/>
          <w:sz w:val="25"/>
        </w:rPr>
      </w:pPr>
    </w:p>
    <w:p>
      <w:pPr>
        <w:spacing w:before="0"/>
        <w:ind w:left="1055" w:right="0" w:firstLine="0"/>
        <w:jc w:val="left"/>
        <w:rPr>
          <w:b/>
          <w:sz w:val="16"/>
        </w:rPr>
      </w:pPr>
      <w:r>
        <w:rPr>
          <w:b/>
          <w:sz w:val="16"/>
        </w:rPr>
        <w:t>0470</w:t>
      </w:r>
      <w:r>
        <w:rPr>
          <w:b/>
          <w:spacing w:val="7"/>
          <w:sz w:val="16"/>
        </w:rPr>
        <w:t> </w:t>
      </w:r>
      <w:r>
        <w:rPr>
          <w:b/>
          <w:sz w:val="16"/>
        </w:rPr>
        <w:t>Payroll</w:t>
      </w:r>
      <w:r>
        <w:rPr>
          <w:b/>
          <w:spacing w:val="-5"/>
          <w:sz w:val="16"/>
        </w:rPr>
        <w:t> </w:t>
      </w:r>
      <w:r>
        <w:rPr>
          <w:b/>
          <w:sz w:val="16"/>
        </w:rPr>
        <w:t>Deductions</w:t>
      </w:r>
      <w:r>
        <w:rPr>
          <w:b/>
          <w:spacing w:val="-5"/>
          <w:sz w:val="16"/>
        </w:rPr>
        <w:t> </w:t>
      </w:r>
      <w:r>
        <w:rPr>
          <w:b/>
          <w:sz w:val="16"/>
        </w:rPr>
        <w:t>&amp;</w:t>
      </w:r>
      <w:r>
        <w:rPr>
          <w:b/>
          <w:spacing w:val="-5"/>
          <w:sz w:val="16"/>
        </w:rPr>
        <w:t> </w:t>
      </w:r>
      <w:r>
        <w:rPr>
          <w:b/>
          <w:spacing w:val="-2"/>
          <w:sz w:val="16"/>
        </w:rPr>
        <w:t>Withholdings</w:t>
      </w:r>
    </w:p>
    <w:p>
      <w:pPr>
        <w:spacing w:line="240" w:lineRule="auto" w:before="11"/>
        <w:rPr>
          <w:b/>
          <w:sz w:val="7"/>
        </w:rPr>
      </w:pPr>
    </w:p>
    <w:tbl>
      <w:tblPr>
        <w:tblW w:w="0" w:type="auto"/>
        <w:jc w:val="left"/>
        <w:tblInd w:w="1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2"/>
        <w:gridCol w:w="5150"/>
        <w:gridCol w:w="1774"/>
      </w:tblGrid>
      <w:tr>
        <w:trPr>
          <w:trHeight w:val="209" w:hRule="atLeast"/>
        </w:trPr>
        <w:tc>
          <w:tcPr>
            <w:tcW w:w="3442" w:type="dxa"/>
          </w:tcPr>
          <w:p>
            <w:pPr>
              <w:pStyle w:val="TableParagraph"/>
              <w:spacing w:line="179" w:lineRule="exact"/>
              <w:ind w:left="172"/>
              <w:rPr>
                <w:sz w:val="16"/>
              </w:rPr>
            </w:pPr>
            <w:r>
              <w:rPr>
                <w:spacing w:val="-2"/>
                <w:sz w:val="16"/>
              </w:rPr>
              <w:t>ZZ13</w:t>
            </w:r>
            <w:r>
              <w:rPr>
                <w:spacing w:val="-10"/>
                <w:sz w:val="16"/>
              </w:rPr>
              <w:t> </w:t>
            </w:r>
            <w:r>
              <w:rPr>
                <w:spacing w:val="-2"/>
                <w:sz w:val="16"/>
              </w:rPr>
              <w:t>COMMONWEALTHOFPENNA</w:t>
            </w:r>
          </w:p>
        </w:tc>
        <w:tc>
          <w:tcPr>
            <w:tcW w:w="5150" w:type="dxa"/>
          </w:tcPr>
          <w:p>
            <w:pPr>
              <w:pStyle w:val="TableParagraph"/>
              <w:spacing w:line="179" w:lineRule="exact"/>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1774" w:type="dxa"/>
          </w:tcPr>
          <w:p>
            <w:pPr>
              <w:pStyle w:val="TableParagraph"/>
              <w:spacing w:line="179" w:lineRule="exact"/>
              <w:ind w:right="48"/>
              <w:jc w:val="right"/>
              <w:rPr>
                <w:sz w:val="16"/>
              </w:rPr>
            </w:pPr>
            <w:r>
              <w:rPr>
                <w:spacing w:val="-2"/>
                <w:sz w:val="16"/>
              </w:rPr>
              <w:t>$112,343.86</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1774" w:type="dxa"/>
          </w:tcPr>
          <w:p>
            <w:pPr>
              <w:pStyle w:val="TableParagraph"/>
              <w:spacing w:before="25"/>
              <w:ind w:right="51"/>
              <w:jc w:val="right"/>
              <w:rPr>
                <w:sz w:val="16"/>
              </w:rPr>
            </w:pPr>
            <w:r>
              <w:rPr>
                <w:spacing w:val="-2"/>
                <w:sz w:val="16"/>
              </w:rPr>
              <w:t>$32.98</w:t>
            </w:r>
          </w:p>
        </w:tc>
      </w:tr>
      <w:tr>
        <w:trPr>
          <w:trHeight w:val="239"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1774" w:type="dxa"/>
          </w:tcPr>
          <w:p>
            <w:pPr>
              <w:pStyle w:val="TableParagraph"/>
              <w:spacing w:before="25"/>
              <w:ind w:right="49"/>
              <w:jc w:val="right"/>
              <w:rPr>
                <w:sz w:val="16"/>
              </w:rPr>
            </w:pPr>
            <w:r>
              <w:rPr>
                <w:spacing w:val="-2"/>
                <w:sz w:val="16"/>
              </w:rPr>
              <w:t>$8,264.52</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1774" w:type="dxa"/>
          </w:tcPr>
          <w:p>
            <w:pPr>
              <w:pStyle w:val="TableParagraph"/>
              <w:spacing w:before="25"/>
              <w:ind w:right="49"/>
              <w:jc w:val="right"/>
              <w:rPr>
                <w:sz w:val="16"/>
              </w:rPr>
            </w:pPr>
            <w:r>
              <w:rPr>
                <w:spacing w:val="-2"/>
                <w:sz w:val="16"/>
              </w:rPr>
              <w:t>$9,959.81</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1774" w:type="dxa"/>
          </w:tcPr>
          <w:p>
            <w:pPr>
              <w:pStyle w:val="TableParagraph"/>
              <w:spacing w:before="25"/>
              <w:ind w:right="48"/>
              <w:jc w:val="right"/>
              <w:rPr>
                <w:sz w:val="16"/>
              </w:rPr>
            </w:pPr>
            <w:r>
              <w:rPr>
                <w:spacing w:val="-2"/>
                <w:sz w:val="16"/>
              </w:rPr>
              <w:t>$103,845.88</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1774" w:type="dxa"/>
          </w:tcPr>
          <w:p>
            <w:pPr>
              <w:pStyle w:val="TableParagraph"/>
              <w:spacing w:before="25"/>
              <w:ind w:right="52"/>
              <w:jc w:val="right"/>
              <w:rPr>
                <w:sz w:val="16"/>
              </w:rPr>
            </w:pPr>
            <w:r>
              <w:rPr>
                <w:spacing w:val="-2"/>
                <w:sz w:val="16"/>
              </w:rPr>
              <w:t>$8.90</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1774" w:type="dxa"/>
          </w:tcPr>
          <w:p>
            <w:pPr>
              <w:pStyle w:val="TableParagraph"/>
              <w:spacing w:before="25"/>
              <w:ind w:right="50"/>
              <w:jc w:val="right"/>
              <w:rPr>
                <w:sz w:val="16"/>
              </w:rPr>
            </w:pPr>
            <w:r>
              <w:rPr>
                <w:spacing w:val="-2"/>
                <w:sz w:val="16"/>
              </w:rPr>
              <w:t>$146.48</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1774" w:type="dxa"/>
          </w:tcPr>
          <w:p>
            <w:pPr>
              <w:pStyle w:val="TableParagraph"/>
              <w:spacing w:before="25"/>
              <w:ind w:right="49"/>
              <w:jc w:val="right"/>
              <w:rPr>
                <w:sz w:val="16"/>
              </w:rPr>
            </w:pPr>
            <w:r>
              <w:rPr>
                <w:spacing w:val="-2"/>
                <w:sz w:val="16"/>
              </w:rPr>
              <w:t>$4,173.11</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1774" w:type="dxa"/>
          </w:tcPr>
          <w:p>
            <w:pPr>
              <w:pStyle w:val="TableParagraph"/>
              <w:spacing w:before="25"/>
              <w:ind w:right="50"/>
              <w:jc w:val="right"/>
              <w:rPr>
                <w:sz w:val="16"/>
              </w:rPr>
            </w:pPr>
            <w:r>
              <w:rPr>
                <w:spacing w:val="-2"/>
                <w:sz w:val="16"/>
              </w:rPr>
              <w:t>$278.40</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1774" w:type="dxa"/>
          </w:tcPr>
          <w:p>
            <w:pPr>
              <w:pStyle w:val="TableParagraph"/>
              <w:spacing w:before="25"/>
              <w:ind w:right="50"/>
              <w:jc w:val="right"/>
              <w:rPr>
                <w:sz w:val="16"/>
              </w:rPr>
            </w:pPr>
            <w:r>
              <w:rPr>
                <w:spacing w:val="-2"/>
                <w:sz w:val="16"/>
              </w:rPr>
              <w:t>$274.99</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1774" w:type="dxa"/>
          </w:tcPr>
          <w:p>
            <w:pPr>
              <w:pStyle w:val="TableParagraph"/>
              <w:spacing w:before="25"/>
              <w:ind w:right="50"/>
              <w:jc w:val="right"/>
              <w:rPr>
                <w:sz w:val="16"/>
              </w:rPr>
            </w:pPr>
            <w:r>
              <w:rPr>
                <w:spacing w:val="-2"/>
                <w:sz w:val="16"/>
              </w:rPr>
              <w:t>$244.87</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1774" w:type="dxa"/>
          </w:tcPr>
          <w:p>
            <w:pPr>
              <w:pStyle w:val="TableParagraph"/>
              <w:spacing w:before="25"/>
              <w:ind w:right="50"/>
              <w:jc w:val="right"/>
              <w:rPr>
                <w:sz w:val="16"/>
              </w:rPr>
            </w:pPr>
            <w:r>
              <w:rPr>
                <w:spacing w:val="-2"/>
                <w:sz w:val="16"/>
              </w:rPr>
              <w:t>$179.65</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1774" w:type="dxa"/>
          </w:tcPr>
          <w:p>
            <w:pPr>
              <w:pStyle w:val="TableParagraph"/>
              <w:spacing w:before="25"/>
              <w:ind w:right="50"/>
              <w:jc w:val="right"/>
              <w:rPr>
                <w:sz w:val="16"/>
              </w:rPr>
            </w:pPr>
            <w:r>
              <w:rPr>
                <w:spacing w:val="-2"/>
                <w:sz w:val="16"/>
              </w:rPr>
              <w:t>$161.59</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1774" w:type="dxa"/>
          </w:tcPr>
          <w:p>
            <w:pPr>
              <w:pStyle w:val="TableParagraph"/>
              <w:spacing w:before="25"/>
              <w:ind w:right="49"/>
              <w:jc w:val="right"/>
              <w:rPr>
                <w:sz w:val="16"/>
              </w:rPr>
            </w:pPr>
            <w:r>
              <w:rPr>
                <w:spacing w:val="-2"/>
                <w:sz w:val="16"/>
              </w:rPr>
              <w:t>$4,623.21</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1774" w:type="dxa"/>
          </w:tcPr>
          <w:p>
            <w:pPr>
              <w:pStyle w:val="TableParagraph"/>
              <w:spacing w:before="25"/>
              <w:ind w:right="50"/>
              <w:jc w:val="right"/>
              <w:rPr>
                <w:sz w:val="16"/>
              </w:rPr>
            </w:pPr>
            <w:r>
              <w:rPr>
                <w:spacing w:val="-2"/>
                <w:sz w:val="16"/>
              </w:rPr>
              <w:t>$278.40</w:t>
            </w:r>
          </w:p>
        </w:tc>
      </w:tr>
      <w:tr>
        <w:trPr>
          <w:trHeight w:val="240" w:hRule="atLeast"/>
        </w:trPr>
        <w:tc>
          <w:tcPr>
            <w:tcW w:w="3442" w:type="dxa"/>
          </w:tcPr>
          <w:p>
            <w:pPr>
              <w:pStyle w:val="TableParagraph"/>
              <w:spacing w:before="25"/>
              <w:ind w:left="172"/>
              <w:rPr>
                <w:sz w:val="16"/>
              </w:rPr>
            </w:pPr>
            <w:r>
              <w:rPr>
                <w:spacing w:val="-4"/>
                <w:sz w:val="16"/>
              </w:rPr>
              <w:t>ZZ14</w:t>
            </w: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1774" w:type="dxa"/>
          </w:tcPr>
          <w:p>
            <w:pPr>
              <w:pStyle w:val="TableParagraph"/>
              <w:spacing w:before="25"/>
              <w:ind w:right="50"/>
              <w:jc w:val="right"/>
              <w:rPr>
                <w:sz w:val="16"/>
              </w:rPr>
            </w:pPr>
            <w:r>
              <w:rPr>
                <w:spacing w:val="-2"/>
                <w:sz w:val="16"/>
              </w:rPr>
              <w:t>$338.70</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1774" w:type="dxa"/>
          </w:tcPr>
          <w:p>
            <w:pPr>
              <w:pStyle w:val="TableParagraph"/>
              <w:spacing w:before="25"/>
              <w:ind w:right="50"/>
              <w:jc w:val="right"/>
              <w:rPr>
                <w:sz w:val="16"/>
              </w:rPr>
            </w:pPr>
            <w:r>
              <w:rPr>
                <w:spacing w:val="-2"/>
                <w:sz w:val="16"/>
              </w:rPr>
              <w:t>$404.27</w:t>
            </w:r>
          </w:p>
        </w:tc>
      </w:tr>
      <w:tr>
        <w:trPr>
          <w:trHeight w:val="240" w:hRule="atLeast"/>
        </w:trPr>
        <w:tc>
          <w:tcPr>
            <w:tcW w:w="3442" w:type="dxa"/>
          </w:tcPr>
          <w:p>
            <w:pPr>
              <w:pStyle w:val="TableParagraph"/>
              <w:spacing w:before="25"/>
              <w:ind w:left="50"/>
              <w:rPr>
                <w:sz w:val="16"/>
              </w:rPr>
            </w:pPr>
            <w:r>
              <w:rPr>
                <w:spacing w:val="-2"/>
                <w:sz w:val="16"/>
              </w:rPr>
              <w:t>KEY53</w:t>
            </w:r>
            <w:r>
              <w:rPr>
                <w:spacing w:val="-12"/>
                <w:sz w:val="16"/>
              </w:rPr>
              <w:t> </w:t>
            </w:r>
            <w:r>
              <w:rPr>
                <w:spacing w:val="-2"/>
                <w:sz w:val="16"/>
              </w:rPr>
              <w:t>KEYSTONE</w:t>
            </w:r>
            <w:r>
              <w:rPr>
                <w:spacing w:val="9"/>
                <w:sz w:val="16"/>
              </w:rPr>
              <w:t> </w:t>
            </w:r>
            <w:r>
              <w:rPr>
                <w:spacing w:val="-2"/>
                <w:sz w:val="16"/>
              </w:rPr>
              <w:t>COLLECTIONS</w:t>
            </w:r>
            <w:r>
              <w:rPr>
                <w:spacing w:val="10"/>
                <w:sz w:val="16"/>
              </w:rPr>
              <w:t> </w:t>
            </w:r>
            <w:r>
              <w:rPr>
                <w:spacing w:val="-2"/>
                <w:sz w:val="16"/>
              </w:rPr>
              <w:t>GROUP</w:t>
            </w:r>
          </w:p>
        </w:tc>
        <w:tc>
          <w:tcPr>
            <w:tcW w:w="5150" w:type="dxa"/>
          </w:tcPr>
          <w:p>
            <w:pPr>
              <w:pStyle w:val="TableParagraph"/>
              <w:spacing w:before="25"/>
              <w:ind w:left="133"/>
              <w:rPr>
                <w:sz w:val="16"/>
              </w:rPr>
            </w:pPr>
            <w:r>
              <w:rPr>
                <w:sz w:val="16"/>
              </w:rPr>
              <w:t>EMPLOYEE</w:t>
            </w:r>
            <w:r>
              <w:rPr>
                <w:spacing w:val="-7"/>
                <w:sz w:val="16"/>
              </w:rPr>
              <w:t> </w:t>
            </w:r>
            <w:r>
              <w:rPr>
                <w:sz w:val="16"/>
              </w:rPr>
              <w:t>-</w:t>
            </w:r>
            <w:r>
              <w:rPr>
                <w:spacing w:val="-7"/>
                <w:sz w:val="16"/>
              </w:rPr>
              <w:t> </w:t>
            </w:r>
            <w:r>
              <w:rPr>
                <w:sz w:val="16"/>
              </w:rPr>
              <w:t>GARNISHMENT-N.HILLS</w:t>
            </w:r>
            <w:r>
              <w:rPr>
                <w:spacing w:val="-6"/>
                <w:sz w:val="16"/>
              </w:rPr>
              <w:t> </w:t>
            </w:r>
            <w:r>
              <w:rPr>
                <w:sz w:val="16"/>
              </w:rPr>
              <w:t>SD</w:t>
            </w:r>
            <w:r>
              <w:rPr>
                <w:spacing w:val="-7"/>
                <w:sz w:val="16"/>
              </w:rPr>
              <w:t> </w:t>
            </w:r>
            <w:r>
              <w:rPr>
                <w:sz w:val="16"/>
              </w:rPr>
              <w:t>TAX</w:t>
            </w:r>
            <w:r>
              <w:rPr>
                <w:spacing w:val="-6"/>
                <w:sz w:val="16"/>
              </w:rPr>
              <w:t> </w:t>
            </w:r>
            <w:r>
              <w:rPr>
                <w:spacing w:val="-2"/>
                <w:sz w:val="16"/>
              </w:rPr>
              <w:t>OFFICE</w:t>
            </w:r>
          </w:p>
        </w:tc>
        <w:tc>
          <w:tcPr>
            <w:tcW w:w="1774" w:type="dxa"/>
          </w:tcPr>
          <w:p>
            <w:pPr>
              <w:pStyle w:val="TableParagraph"/>
              <w:spacing w:before="25"/>
              <w:ind w:right="51"/>
              <w:jc w:val="right"/>
              <w:rPr>
                <w:sz w:val="16"/>
              </w:rPr>
            </w:pPr>
            <w:r>
              <w:rPr>
                <w:spacing w:val="-2"/>
                <w:sz w:val="16"/>
              </w:rPr>
              <w:t>$95.96</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5"/>
                <w:sz w:val="16"/>
              </w:rPr>
              <w:t> </w:t>
            </w:r>
            <w:r>
              <w:rPr>
                <w:sz w:val="16"/>
              </w:rPr>
              <w:t>GARNISHMENT</w:t>
            </w:r>
            <w:r>
              <w:rPr>
                <w:spacing w:val="-5"/>
                <w:sz w:val="16"/>
              </w:rPr>
              <w:t> </w:t>
            </w:r>
            <w:r>
              <w:rPr>
                <w:sz w:val="16"/>
              </w:rPr>
              <w:t>-</w:t>
            </w:r>
            <w:r>
              <w:rPr>
                <w:spacing w:val="-5"/>
                <w:sz w:val="16"/>
              </w:rPr>
              <w:t> </w:t>
            </w:r>
            <w:r>
              <w:rPr>
                <w:sz w:val="16"/>
              </w:rPr>
              <w:t>SHALER</w:t>
            </w:r>
            <w:r>
              <w:rPr>
                <w:spacing w:val="-5"/>
                <w:sz w:val="16"/>
              </w:rPr>
              <w:t> </w:t>
            </w:r>
            <w:r>
              <w:rPr>
                <w:sz w:val="16"/>
              </w:rPr>
              <w:t>WAGE</w:t>
            </w:r>
            <w:r>
              <w:rPr>
                <w:spacing w:val="-5"/>
                <w:sz w:val="16"/>
              </w:rPr>
              <w:t> TAX</w:t>
            </w:r>
          </w:p>
        </w:tc>
        <w:tc>
          <w:tcPr>
            <w:tcW w:w="1774" w:type="dxa"/>
          </w:tcPr>
          <w:p>
            <w:pPr>
              <w:pStyle w:val="TableParagraph"/>
              <w:spacing w:before="25"/>
              <w:ind w:right="50"/>
              <w:jc w:val="right"/>
              <w:rPr>
                <w:sz w:val="16"/>
              </w:rPr>
            </w:pPr>
            <w:r>
              <w:rPr>
                <w:spacing w:val="-2"/>
                <w:sz w:val="16"/>
              </w:rPr>
              <w:t>$278.15</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6"/>
                <w:sz w:val="16"/>
              </w:rPr>
              <w:t> </w:t>
            </w:r>
            <w:r>
              <w:rPr>
                <w:sz w:val="16"/>
              </w:rPr>
              <w:t>GARNISHMENT</w:t>
            </w:r>
            <w:r>
              <w:rPr>
                <w:spacing w:val="-6"/>
                <w:sz w:val="16"/>
              </w:rPr>
              <w:t> </w:t>
            </w:r>
            <w:r>
              <w:rPr>
                <w:sz w:val="16"/>
              </w:rPr>
              <w:t>-</w:t>
            </w:r>
            <w:r>
              <w:rPr>
                <w:spacing w:val="-6"/>
                <w:sz w:val="16"/>
              </w:rPr>
              <w:t> </w:t>
            </w:r>
            <w:r>
              <w:rPr>
                <w:sz w:val="16"/>
              </w:rPr>
              <w:t>NORTH</w:t>
            </w:r>
            <w:r>
              <w:rPr>
                <w:spacing w:val="-6"/>
                <w:sz w:val="16"/>
              </w:rPr>
              <w:t> </w:t>
            </w:r>
            <w:r>
              <w:rPr>
                <w:sz w:val="16"/>
              </w:rPr>
              <w:t>ALLEGHENY</w:t>
            </w:r>
            <w:r>
              <w:rPr>
                <w:spacing w:val="-5"/>
                <w:sz w:val="16"/>
              </w:rPr>
              <w:t> SD</w:t>
            </w:r>
          </w:p>
        </w:tc>
        <w:tc>
          <w:tcPr>
            <w:tcW w:w="1774" w:type="dxa"/>
          </w:tcPr>
          <w:p>
            <w:pPr>
              <w:pStyle w:val="TableParagraph"/>
              <w:spacing w:before="25"/>
              <w:ind w:right="50"/>
              <w:jc w:val="right"/>
              <w:rPr>
                <w:sz w:val="16"/>
              </w:rPr>
            </w:pPr>
            <w:r>
              <w:rPr>
                <w:spacing w:val="-2"/>
                <w:sz w:val="16"/>
              </w:rPr>
              <w:t>$308.16</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5"/>
                <w:sz w:val="16"/>
              </w:rPr>
              <w:t> </w:t>
            </w:r>
            <w:r>
              <w:rPr>
                <w:sz w:val="16"/>
              </w:rPr>
              <w:t>GARNISHMENT</w:t>
            </w:r>
            <w:r>
              <w:rPr>
                <w:spacing w:val="-5"/>
                <w:sz w:val="16"/>
              </w:rPr>
              <w:t> </w:t>
            </w:r>
            <w:r>
              <w:rPr>
                <w:sz w:val="16"/>
              </w:rPr>
              <w:t>-</w:t>
            </w:r>
            <w:r>
              <w:rPr>
                <w:spacing w:val="-5"/>
                <w:sz w:val="16"/>
              </w:rPr>
              <w:t> </w:t>
            </w:r>
            <w:r>
              <w:rPr>
                <w:sz w:val="16"/>
              </w:rPr>
              <w:t>SHALER</w:t>
            </w:r>
            <w:r>
              <w:rPr>
                <w:spacing w:val="-5"/>
                <w:sz w:val="16"/>
              </w:rPr>
              <w:t> </w:t>
            </w:r>
            <w:r>
              <w:rPr>
                <w:sz w:val="16"/>
              </w:rPr>
              <w:t>WAGE</w:t>
            </w:r>
            <w:r>
              <w:rPr>
                <w:spacing w:val="-5"/>
                <w:sz w:val="16"/>
              </w:rPr>
              <w:t> TAX</w:t>
            </w:r>
          </w:p>
        </w:tc>
        <w:tc>
          <w:tcPr>
            <w:tcW w:w="1774" w:type="dxa"/>
          </w:tcPr>
          <w:p>
            <w:pPr>
              <w:pStyle w:val="TableParagraph"/>
              <w:spacing w:before="25"/>
              <w:ind w:right="50"/>
              <w:jc w:val="right"/>
              <w:rPr>
                <w:sz w:val="16"/>
              </w:rPr>
            </w:pPr>
            <w:r>
              <w:rPr>
                <w:spacing w:val="-2"/>
                <w:sz w:val="16"/>
              </w:rPr>
              <w:t>$278.15</w:t>
            </w:r>
          </w:p>
        </w:tc>
      </w:tr>
      <w:tr>
        <w:trPr>
          <w:trHeight w:val="240" w:hRule="atLeast"/>
        </w:trPr>
        <w:tc>
          <w:tcPr>
            <w:tcW w:w="3442" w:type="dxa"/>
          </w:tcPr>
          <w:p>
            <w:pPr>
              <w:pStyle w:val="TableParagraph"/>
              <w:spacing w:before="25"/>
              <w:ind w:left="172"/>
              <w:rPr>
                <w:sz w:val="16"/>
              </w:rPr>
            </w:pPr>
            <w:r>
              <w:rPr>
                <w:spacing w:val="-2"/>
                <w:sz w:val="16"/>
              </w:rPr>
              <w:t>ZZ32</w:t>
            </w:r>
            <w:r>
              <w:rPr>
                <w:spacing w:val="-10"/>
                <w:sz w:val="16"/>
              </w:rPr>
              <w:t> </w:t>
            </w:r>
            <w:r>
              <w:rPr>
                <w:spacing w:val="-2"/>
                <w:sz w:val="16"/>
              </w:rPr>
              <w:t>NATIONALDRIVE</w:t>
            </w: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1774" w:type="dxa"/>
          </w:tcPr>
          <w:p>
            <w:pPr>
              <w:pStyle w:val="TableParagraph"/>
              <w:spacing w:before="25"/>
              <w:ind w:right="52"/>
              <w:jc w:val="right"/>
              <w:rPr>
                <w:sz w:val="16"/>
              </w:rPr>
            </w:pPr>
            <w:r>
              <w:rPr>
                <w:spacing w:val="-2"/>
                <w:sz w:val="16"/>
              </w:rPr>
              <w:t>$4.00</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1774" w:type="dxa"/>
          </w:tcPr>
          <w:p>
            <w:pPr>
              <w:pStyle w:val="TableParagraph"/>
              <w:spacing w:before="25"/>
              <w:ind w:right="52"/>
              <w:jc w:val="right"/>
              <w:rPr>
                <w:sz w:val="16"/>
              </w:rPr>
            </w:pPr>
            <w:r>
              <w:rPr>
                <w:spacing w:val="-2"/>
                <w:sz w:val="16"/>
              </w:rPr>
              <w:t>$4.00</w:t>
            </w:r>
          </w:p>
        </w:tc>
      </w:tr>
      <w:tr>
        <w:trPr>
          <w:trHeight w:val="423" w:hRule="atLeast"/>
        </w:trPr>
        <w:tc>
          <w:tcPr>
            <w:tcW w:w="3442" w:type="dxa"/>
          </w:tcPr>
          <w:p>
            <w:pPr>
              <w:pStyle w:val="TableParagraph"/>
              <w:spacing w:before="25"/>
              <w:ind w:left="575" w:hanging="403"/>
              <w:rPr>
                <w:sz w:val="16"/>
              </w:rPr>
            </w:pPr>
            <w:r>
              <w:rPr>
                <w:spacing w:val="-2"/>
                <w:sz w:val="16"/>
              </w:rPr>
              <w:t>ZZ06</w:t>
            </w:r>
            <w:r>
              <w:rPr>
                <w:spacing w:val="-15"/>
                <w:sz w:val="16"/>
              </w:rPr>
              <w:t> </w:t>
            </w:r>
            <w:r>
              <w:rPr>
                <w:spacing w:val="-2"/>
                <w:sz w:val="16"/>
              </w:rPr>
              <w:t>NORTHDISTRICTSCOMMUNITYCRE DITUNION</w:t>
            </w:r>
          </w:p>
        </w:tc>
        <w:tc>
          <w:tcPr>
            <w:tcW w:w="5150" w:type="dxa"/>
          </w:tcPr>
          <w:p>
            <w:pPr>
              <w:pStyle w:val="TableParagraph"/>
              <w:spacing w:before="25"/>
              <w:ind w:left="133"/>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1774" w:type="dxa"/>
          </w:tcPr>
          <w:p>
            <w:pPr>
              <w:pStyle w:val="TableParagraph"/>
              <w:spacing w:before="25"/>
              <w:ind w:right="49"/>
              <w:jc w:val="right"/>
              <w:rPr>
                <w:sz w:val="16"/>
              </w:rPr>
            </w:pPr>
            <w:r>
              <w:rPr>
                <w:spacing w:val="-2"/>
                <w:sz w:val="16"/>
              </w:rPr>
              <w:t>$42,638.20</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6"/>
              <w:ind w:left="133"/>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1774" w:type="dxa"/>
          </w:tcPr>
          <w:p>
            <w:pPr>
              <w:pStyle w:val="TableParagraph"/>
              <w:spacing w:before="26"/>
              <w:ind w:right="49"/>
              <w:jc w:val="right"/>
              <w:rPr>
                <w:sz w:val="16"/>
              </w:rPr>
            </w:pPr>
            <w:r>
              <w:rPr>
                <w:spacing w:val="-2"/>
                <w:sz w:val="16"/>
              </w:rPr>
              <w:t>$42,668.40</w:t>
            </w:r>
          </w:p>
        </w:tc>
      </w:tr>
      <w:tr>
        <w:trPr>
          <w:trHeight w:val="240" w:hRule="atLeast"/>
        </w:trPr>
        <w:tc>
          <w:tcPr>
            <w:tcW w:w="3442" w:type="dxa"/>
          </w:tcPr>
          <w:p>
            <w:pPr>
              <w:pStyle w:val="TableParagraph"/>
              <w:spacing w:before="25"/>
              <w:ind w:left="172"/>
              <w:rPr>
                <w:sz w:val="16"/>
              </w:rPr>
            </w:pPr>
            <w:r>
              <w:rPr>
                <w:spacing w:val="-2"/>
                <w:sz w:val="16"/>
              </w:rPr>
              <w:t>ZZ02</w:t>
            </w:r>
            <w:r>
              <w:rPr>
                <w:spacing w:val="-10"/>
                <w:sz w:val="16"/>
              </w:rPr>
              <w:t> </w:t>
            </w:r>
            <w:r>
              <w:rPr>
                <w:spacing w:val="-2"/>
                <w:sz w:val="16"/>
              </w:rPr>
              <w:t>PADEPTOFREVENUE</w:t>
            </w:r>
          </w:p>
        </w:tc>
        <w:tc>
          <w:tcPr>
            <w:tcW w:w="5150" w:type="dxa"/>
          </w:tcPr>
          <w:p>
            <w:pPr>
              <w:pStyle w:val="TableParagraph"/>
              <w:spacing w:before="25"/>
              <w:ind w:left="133"/>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1774" w:type="dxa"/>
          </w:tcPr>
          <w:p>
            <w:pPr>
              <w:pStyle w:val="TableParagraph"/>
              <w:spacing w:before="25"/>
              <w:ind w:right="49"/>
              <w:jc w:val="right"/>
              <w:rPr>
                <w:sz w:val="16"/>
              </w:rPr>
            </w:pPr>
            <w:r>
              <w:rPr>
                <w:spacing w:val="-2"/>
                <w:sz w:val="16"/>
              </w:rPr>
              <w:t>$49,197.89</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1774" w:type="dxa"/>
          </w:tcPr>
          <w:p>
            <w:pPr>
              <w:pStyle w:val="TableParagraph"/>
              <w:spacing w:before="25"/>
              <w:ind w:right="49"/>
              <w:jc w:val="right"/>
              <w:rPr>
                <w:sz w:val="16"/>
              </w:rPr>
            </w:pPr>
            <w:r>
              <w:rPr>
                <w:spacing w:val="-2"/>
                <w:sz w:val="16"/>
              </w:rPr>
              <w:t>$54,545.74</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1774" w:type="dxa"/>
          </w:tcPr>
          <w:p>
            <w:pPr>
              <w:pStyle w:val="TableParagraph"/>
              <w:spacing w:before="25"/>
              <w:ind w:right="51"/>
              <w:jc w:val="right"/>
              <w:rPr>
                <w:sz w:val="16"/>
              </w:rPr>
            </w:pPr>
            <w:r>
              <w:rPr>
                <w:spacing w:val="-2"/>
                <w:sz w:val="16"/>
              </w:rPr>
              <w:t>$13.50</w:t>
            </w:r>
          </w:p>
        </w:tc>
      </w:tr>
      <w:tr>
        <w:trPr>
          <w:trHeight w:val="240" w:hRule="atLeast"/>
        </w:trPr>
        <w:tc>
          <w:tcPr>
            <w:tcW w:w="3442" w:type="dxa"/>
          </w:tcPr>
          <w:p>
            <w:pPr>
              <w:pStyle w:val="TableParagraph"/>
              <w:spacing w:before="25"/>
              <w:ind w:left="172"/>
              <w:rPr>
                <w:sz w:val="16"/>
              </w:rPr>
            </w:pPr>
            <w:r>
              <w:rPr>
                <w:spacing w:val="-2"/>
                <w:sz w:val="16"/>
              </w:rPr>
              <w:t>ZZ01</w:t>
            </w:r>
            <w:r>
              <w:rPr>
                <w:spacing w:val="-10"/>
                <w:sz w:val="16"/>
              </w:rPr>
              <w:t> </w:t>
            </w:r>
            <w:r>
              <w:rPr>
                <w:spacing w:val="-2"/>
                <w:sz w:val="16"/>
              </w:rPr>
              <w:t>PNCBANKPAYROLL</w:t>
            </w:r>
          </w:p>
        </w:tc>
        <w:tc>
          <w:tcPr>
            <w:tcW w:w="5150" w:type="dxa"/>
          </w:tcPr>
          <w:p>
            <w:pPr>
              <w:pStyle w:val="TableParagraph"/>
              <w:spacing w:before="25"/>
              <w:ind w:left="133"/>
              <w:rPr>
                <w:sz w:val="16"/>
              </w:rPr>
            </w:pPr>
            <w:r>
              <w:rPr>
                <w:sz w:val="16"/>
              </w:rPr>
              <w:t>EMPLOYEE</w:t>
            </w:r>
            <w:r>
              <w:rPr>
                <w:spacing w:val="-5"/>
                <w:sz w:val="16"/>
              </w:rPr>
              <w:t> </w:t>
            </w:r>
            <w:r>
              <w:rPr>
                <w:sz w:val="16"/>
              </w:rPr>
              <w:t>-</w:t>
            </w:r>
            <w:r>
              <w:rPr>
                <w:spacing w:val="-4"/>
                <w:sz w:val="16"/>
              </w:rPr>
              <w:t> </w:t>
            </w:r>
            <w:r>
              <w:rPr>
                <w:spacing w:val="-2"/>
                <w:sz w:val="16"/>
              </w:rPr>
              <w:t>Medicare</w:t>
            </w:r>
          </w:p>
        </w:tc>
        <w:tc>
          <w:tcPr>
            <w:tcW w:w="1774" w:type="dxa"/>
          </w:tcPr>
          <w:p>
            <w:pPr>
              <w:pStyle w:val="TableParagraph"/>
              <w:spacing w:before="25"/>
              <w:ind w:right="52"/>
              <w:jc w:val="right"/>
              <w:rPr>
                <w:sz w:val="16"/>
              </w:rPr>
            </w:pPr>
            <w:r>
              <w:rPr>
                <w:spacing w:val="-2"/>
                <w:sz w:val="16"/>
              </w:rPr>
              <w:t>$6.38</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1774" w:type="dxa"/>
          </w:tcPr>
          <w:p>
            <w:pPr>
              <w:pStyle w:val="TableParagraph"/>
              <w:spacing w:before="25"/>
              <w:ind w:right="48"/>
              <w:jc w:val="right"/>
              <w:rPr>
                <w:sz w:val="16"/>
              </w:rPr>
            </w:pPr>
            <w:r>
              <w:rPr>
                <w:spacing w:val="-2"/>
                <w:sz w:val="16"/>
              </w:rPr>
              <w:t>$110,132.86</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5"/>
                <w:sz w:val="16"/>
              </w:rPr>
              <w:t> </w:t>
            </w:r>
            <w:r>
              <w:rPr>
                <w:sz w:val="16"/>
              </w:rPr>
              <w:t>-</w:t>
            </w:r>
            <w:r>
              <w:rPr>
                <w:spacing w:val="-4"/>
                <w:sz w:val="16"/>
              </w:rPr>
              <w:t> </w:t>
            </w:r>
            <w:r>
              <w:rPr>
                <w:spacing w:val="-2"/>
                <w:sz w:val="16"/>
              </w:rPr>
              <w:t>Medicare</w:t>
            </w:r>
          </w:p>
        </w:tc>
        <w:tc>
          <w:tcPr>
            <w:tcW w:w="1774" w:type="dxa"/>
          </w:tcPr>
          <w:p>
            <w:pPr>
              <w:pStyle w:val="TableParagraph"/>
              <w:spacing w:before="25"/>
              <w:ind w:right="49"/>
              <w:jc w:val="right"/>
              <w:rPr>
                <w:sz w:val="16"/>
              </w:rPr>
            </w:pPr>
            <w:r>
              <w:rPr>
                <w:spacing w:val="-2"/>
                <w:sz w:val="16"/>
              </w:rPr>
              <w:t>$23,201.61</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1774" w:type="dxa"/>
          </w:tcPr>
          <w:p>
            <w:pPr>
              <w:pStyle w:val="TableParagraph"/>
              <w:spacing w:before="25"/>
              <w:ind w:right="51"/>
              <w:jc w:val="right"/>
              <w:rPr>
                <w:sz w:val="16"/>
              </w:rPr>
            </w:pPr>
            <w:r>
              <w:rPr>
                <w:spacing w:val="-2"/>
                <w:sz w:val="16"/>
              </w:rPr>
              <w:t>$27.27</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1774" w:type="dxa"/>
          </w:tcPr>
          <w:p>
            <w:pPr>
              <w:pStyle w:val="TableParagraph"/>
              <w:spacing w:before="25"/>
              <w:ind w:right="49"/>
              <w:jc w:val="right"/>
              <w:rPr>
                <w:sz w:val="16"/>
              </w:rPr>
            </w:pPr>
            <w:r>
              <w:rPr>
                <w:spacing w:val="-2"/>
                <w:sz w:val="16"/>
              </w:rPr>
              <w:t>$99,206.78</w:t>
            </w:r>
          </w:p>
        </w:tc>
      </w:tr>
      <w:tr>
        <w:trPr>
          <w:trHeight w:val="239"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5"/>
                <w:sz w:val="16"/>
              </w:rPr>
              <w:t> </w:t>
            </w:r>
            <w:r>
              <w:rPr>
                <w:sz w:val="16"/>
              </w:rPr>
              <w:t>-</w:t>
            </w:r>
            <w:r>
              <w:rPr>
                <w:spacing w:val="-4"/>
                <w:sz w:val="16"/>
              </w:rPr>
              <w:t> </w:t>
            </w:r>
            <w:r>
              <w:rPr>
                <w:spacing w:val="-2"/>
                <w:sz w:val="16"/>
              </w:rPr>
              <w:t>Medicare</w:t>
            </w:r>
          </w:p>
        </w:tc>
        <w:tc>
          <w:tcPr>
            <w:tcW w:w="1774" w:type="dxa"/>
          </w:tcPr>
          <w:p>
            <w:pPr>
              <w:pStyle w:val="TableParagraph"/>
              <w:spacing w:before="25"/>
              <w:ind w:right="49"/>
              <w:jc w:val="right"/>
              <w:rPr>
                <w:sz w:val="16"/>
              </w:rPr>
            </w:pPr>
            <w:r>
              <w:rPr>
                <w:spacing w:val="-2"/>
                <w:sz w:val="16"/>
              </w:rPr>
              <w:t>$25,757.00</w:t>
            </w:r>
          </w:p>
        </w:tc>
      </w:tr>
      <w:tr>
        <w:trPr>
          <w:trHeight w:val="240" w:hRule="atLeast"/>
        </w:trPr>
        <w:tc>
          <w:tcPr>
            <w:tcW w:w="3442" w:type="dxa"/>
          </w:tcPr>
          <w:p>
            <w:pPr>
              <w:pStyle w:val="TableParagraph"/>
              <w:rPr>
                <w:rFonts w:ascii="Times New Roman"/>
                <w:sz w:val="16"/>
              </w:rPr>
            </w:pPr>
          </w:p>
        </w:tc>
        <w:tc>
          <w:tcPr>
            <w:tcW w:w="5150" w:type="dxa"/>
          </w:tcPr>
          <w:p>
            <w:pPr>
              <w:pStyle w:val="TableParagraph"/>
              <w:spacing w:before="25"/>
              <w:ind w:left="133"/>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1774" w:type="dxa"/>
          </w:tcPr>
          <w:p>
            <w:pPr>
              <w:pStyle w:val="TableParagraph"/>
              <w:spacing w:before="25"/>
              <w:ind w:right="48"/>
              <w:jc w:val="right"/>
              <w:rPr>
                <w:sz w:val="16"/>
              </w:rPr>
            </w:pPr>
            <w:r>
              <w:rPr>
                <w:spacing w:val="-2"/>
                <w:sz w:val="16"/>
              </w:rPr>
              <w:t>$192,479.37</w:t>
            </w:r>
          </w:p>
        </w:tc>
      </w:tr>
      <w:tr>
        <w:trPr>
          <w:trHeight w:val="209" w:hRule="atLeast"/>
        </w:trPr>
        <w:tc>
          <w:tcPr>
            <w:tcW w:w="3442" w:type="dxa"/>
          </w:tcPr>
          <w:p>
            <w:pPr>
              <w:pStyle w:val="TableParagraph"/>
              <w:rPr>
                <w:rFonts w:ascii="Times New Roman"/>
                <w:sz w:val="14"/>
              </w:rPr>
            </w:pPr>
          </w:p>
        </w:tc>
        <w:tc>
          <w:tcPr>
            <w:tcW w:w="5150" w:type="dxa"/>
          </w:tcPr>
          <w:p>
            <w:pPr>
              <w:pStyle w:val="TableParagraph"/>
              <w:spacing w:line="164" w:lineRule="exact" w:before="25"/>
              <w:ind w:left="133"/>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1774" w:type="dxa"/>
          </w:tcPr>
          <w:p>
            <w:pPr>
              <w:pStyle w:val="TableParagraph"/>
              <w:spacing w:line="164" w:lineRule="exact" w:before="25"/>
              <w:ind w:right="48"/>
              <w:jc w:val="right"/>
              <w:rPr>
                <w:sz w:val="16"/>
              </w:rPr>
            </w:pPr>
            <w:r>
              <w:rPr>
                <w:spacing w:val="-2"/>
                <w:sz w:val="16"/>
              </w:rPr>
              <w:t>$163,328.77</w:t>
            </w:r>
          </w:p>
        </w:tc>
      </w:tr>
    </w:tbl>
    <w:p>
      <w:pPr>
        <w:spacing w:after="0" w:line="164" w:lineRule="exact"/>
        <w:jc w:val="right"/>
        <w:rPr>
          <w:sz w:val="16"/>
        </w:rPr>
        <w:sectPr>
          <w:type w:val="continuous"/>
          <w:pgSz w:w="12240" w:h="15840"/>
          <w:pgMar w:header="584" w:footer="0" w:top="1440" w:bottom="280" w:left="0" w:right="0"/>
        </w:sectPr>
      </w:pPr>
    </w:p>
    <w:p>
      <w:pPr>
        <w:tabs>
          <w:tab w:pos="9609" w:val="left" w:leader="none"/>
        </w:tabs>
        <w:spacing w:before="26"/>
        <w:ind w:left="435"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r>
        <w:rPr>
          <w:b/>
          <w:sz w:val="16"/>
        </w:rPr>
        <w:tab/>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p>
      <w:pPr>
        <w:spacing w:line="240" w:lineRule="auto" w:before="8"/>
        <w:rPr>
          <w:b/>
          <w:sz w:val="25"/>
        </w:rPr>
      </w:pPr>
    </w:p>
    <w:p>
      <w:pPr>
        <w:spacing w:after="0" w:line="240" w:lineRule="auto"/>
        <w:rPr>
          <w:sz w:val="25"/>
        </w:rPr>
        <w:sectPr>
          <w:headerReference w:type="default" r:id="rId54"/>
          <w:footerReference w:type="default" r:id="rId55"/>
          <w:pgSz w:w="12240" w:h="15840"/>
          <w:pgMar w:header="584" w:footer="0" w:top="1060" w:bottom="280" w:left="0" w:right="0"/>
        </w:sectPr>
      </w:pPr>
    </w:p>
    <w:p>
      <w:pPr>
        <w:tabs>
          <w:tab w:pos="2084" w:val="left" w:leader="none"/>
        </w:tabs>
        <w:spacing w:before="95"/>
        <w:ind w:left="1185" w:right="0" w:firstLine="0"/>
        <w:jc w:val="left"/>
        <w:rPr>
          <w:b/>
          <w:sz w:val="16"/>
        </w:rPr>
      </w:pPr>
      <w:r>
        <w:rPr>
          <w:b/>
          <w:spacing w:val="-2"/>
          <w:sz w:val="16"/>
        </w:rPr>
        <w:t>Vendor#</w:t>
      </w:r>
      <w:r>
        <w:rPr>
          <w:b/>
          <w:sz w:val="16"/>
        </w:rPr>
        <w:tab/>
        <w:t>Vendor</w:t>
      </w:r>
      <w:r>
        <w:rPr>
          <w:b/>
          <w:spacing w:val="-6"/>
          <w:sz w:val="16"/>
        </w:rPr>
        <w:t> </w:t>
      </w:r>
      <w:r>
        <w:rPr>
          <w:b/>
          <w:spacing w:val="-4"/>
          <w:sz w:val="16"/>
        </w:rPr>
        <w:t>Name</w:t>
      </w:r>
    </w:p>
    <w:p>
      <w:pPr>
        <w:spacing w:before="95"/>
        <w:ind w:left="1185" w:right="0" w:firstLine="0"/>
        <w:jc w:val="left"/>
        <w:rPr>
          <w:b/>
          <w:sz w:val="16"/>
        </w:rPr>
      </w:pPr>
      <w:r>
        <w:rPr/>
        <w:br w:type="column"/>
      </w:r>
      <w:r>
        <w:rPr>
          <w:b/>
          <w:spacing w:val="-2"/>
          <w:sz w:val="16"/>
        </w:rPr>
        <w:t>Description</w:t>
      </w:r>
    </w:p>
    <w:p>
      <w:pPr>
        <w:spacing w:before="95"/>
        <w:ind w:left="1185"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440" w:bottom="280" w:left="0" w:right="0"/>
          <w:cols w:num="3" w:equalWidth="0">
            <w:col w:w="3157" w:space="743"/>
            <w:col w:w="2104" w:space="3881"/>
            <w:col w:w="2355"/>
          </w:cols>
        </w:sectPr>
      </w:pPr>
    </w:p>
    <w:p>
      <w:pPr>
        <w:spacing w:line="240" w:lineRule="auto" w:before="1"/>
        <w:rPr>
          <w:b/>
          <w:sz w:val="3"/>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1"/>
        <w:gridCol w:w="5686"/>
        <w:gridCol w:w="1447"/>
      </w:tblGrid>
      <w:tr>
        <w:trPr>
          <w:trHeight w:val="268" w:hRule="atLeast"/>
        </w:trPr>
        <w:tc>
          <w:tcPr>
            <w:tcW w:w="4401" w:type="dxa"/>
            <w:tcBorders>
              <w:top w:val="single" w:sz="6" w:space="0" w:color="000000"/>
            </w:tcBorders>
          </w:tcPr>
          <w:p>
            <w:pPr>
              <w:pStyle w:val="TableParagraph"/>
              <w:spacing w:before="39"/>
              <w:ind w:left="695"/>
              <w:rPr>
                <w:b/>
                <w:sz w:val="16"/>
              </w:rPr>
            </w:pPr>
            <w:r>
              <w:rPr>
                <w:b/>
                <w:sz w:val="16"/>
              </w:rPr>
              <w:t>0470</w:t>
            </w:r>
            <w:r>
              <w:rPr>
                <w:b/>
                <w:spacing w:val="7"/>
                <w:sz w:val="16"/>
              </w:rPr>
              <w:t> </w:t>
            </w:r>
            <w:r>
              <w:rPr>
                <w:b/>
                <w:sz w:val="16"/>
              </w:rPr>
              <w:t>Payroll</w:t>
            </w:r>
            <w:r>
              <w:rPr>
                <w:b/>
                <w:spacing w:val="-5"/>
                <w:sz w:val="16"/>
              </w:rPr>
              <w:t> </w:t>
            </w:r>
            <w:r>
              <w:rPr>
                <w:b/>
                <w:sz w:val="16"/>
              </w:rPr>
              <w:t>Deductions</w:t>
            </w:r>
            <w:r>
              <w:rPr>
                <w:b/>
                <w:spacing w:val="-5"/>
                <w:sz w:val="16"/>
              </w:rPr>
              <w:t> </w:t>
            </w:r>
            <w:r>
              <w:rPr>
                <w:b/>
                <w:sz w:val="16"/>
              </w:rPr>
              <w:t>&amp;</w:t>
            </w:r>
            <w:r>
              <w:rPr>
                <w:b/>
                <w:spacing w:val="-5"/>
                <w:sz w:val="16"/>
              </w:rPr>
              <w:t> </w:t>
            </w:r>
            <w:r>
              <w:rPr>
                <w:b/>
                <w:spacing w:val="-2"/>
                <w:sz w:val="16"/>
              </w:rPr>
              <w:t>Withholdings</w:t>
            </w:r>
          </w:p>
        </w:tc>
        <w:tc>
          <w:tcPr>
            <w:tcW w:w="7133" w:type="dxa"/>
            <w:gridSpan w:val="2"/>
            <w:tcBorders>
              <w:top w:val="single" w:sz="6" w:space="0" w:color="000000"/>
            </w:tcBorders>
          </w:tcPr>
          <w:p>
            <w:pPr>
              <w:pStyle w:val="TableParagraph"/>
              <w:rPr>
                <w:rFonts w:ascii="Times New Roman"/>
                <w:sz w:val="16"/>
              </w:rPr>
            </w:pPr>
          </w:p>
        </w:tc>
      </w:tr>
      <w:tr>
        <w:trPr>
          <w:trHeight w:val="255" w:hRule="atLeast"/>
        </w:trPr>
        <w:tc>
          <w:tcPr>
            <w:tcW w:w="4401" w:type="dxa"/>
          </w:tcPr>
          <w:p>
            <w:pPr>
              <w:pStyle w:val="TableParagraph"/>
              <w:spacing w:before="40"/>
              <w:ind w:left="1322"/>
              <w:rPr>
                <w:sz w:val="16"/>
              </w:rPr>
            </w:pPr>
            <w:r>
              <w:rPr>
                <w:spacing w:val="-2"/>
                <w:sz w:val="16"/>
              </w:rPr>
              <w:t>ZZ01</w:t>
            </w:r>
            <w:r>
              <w:rPr>
                <w:spacing w:val="-10"/>
                <w:sz w:val="16"/>
              </w:rPr>
              <w:t> </w:t>
            </w:r>
            <w:r>
              <w:rPr>
                <w:spacing w:val="-2"/>
                <w:sz w:val="16"/>
              </w:rPr>
              <w:t>PNCBANKPAYROLL</w:t>
            </w:r>
          </w:p>
        </w:tc>
        <w:tc>
          <w:tcPr>
            <w:tcW w:w="5686" w:type="dxa"/>
          </w:tcPr>
          <w:p>
            <w:pPr>
              <w:pStyle w:val="TableParagraph"/>
              <w:spacing w:before="40"/>
              <w:ind w:left="323"/>
              <w:rPr>
                <w:sz w:val="16"/>
              </w:rPr>
            </w:pPr>
            <w:r>
              <w:rPr>
                <w:sz w:val="16"/>
              </w:rPr>
              <w:t>EMPLOYEE</w:t>
            </w:r>
            <w:r>
              <w:rPr>
                <w:spacing w:val="-4"/>
                <w:sz w:val="16"/>
              </w:rPr>
              <w:t> </w:t>
            </w:r>
            <w:r>
              <w:rPr>
                <w:sz w:val="16"/>
              </w:rPr>
              <w:t>-</w:t>
            </w:r>
            <w:r>
              <w:rPr>
                <w:spacing w:val="-4"/>
                <w:sz w:val="16"/>
              </w:rPr>
              <w:t> </w:t>
            </w:r>
            <w:r>
              <w:rPr>
                <w:sz w:val="16"/>
              </w:rPr>
              <w:t>NET</w:t>
            </w:r>
            <w:r>
              <w:rPr>
                <w:spacing w:val="-4"/>
                <w:sz w:val="16"/>
              </w:rPr>
              <w:t> </w:t>
            </w:r>
            <w:r>
              <w:rPr>
                <w:sz w:val="16"/>
              </w:rPr>
              <w:t>PAY</w:t>
            </w:r>
            <w:r>
              <w:rPr>
                <w:spacing w:val="-4"/>
                <w:sz w:val="16"/>
              </w:rPr>
              <w:t> </w:t>
            </w:r>
            <w:r>
              <w:rPr>
                <w:sz w:val="16"/>
              </w:rPr>
              <w:t>NOT</w:t>
            </w:r>
            <w:r>
              <w:rPr>
                <w:spacing w:val="-4"/>
                <w:sz w:val="16"/>
              </w:rPr>
              <w:t> </w:t>
            </w:r>
            <w:r>
              <w:rPr>
                <w:sz w:val="16"/>
              </w:rPr>
              <w:t>DIRECT</w:t>
            </w:r>
            <w:r>
              <w:rPr>
                <w:spacing w:val="-4"/>
                <w:sz w:val="16"/>
              </w:rPr>
              <w:t> </w:t>
            </w:r>
            <w:r>
              <w:rPr>
                <w:spacing w:val="-2"/>
                <w:sz w:val="16"/>
              </w:rPr>
              <w:t>DEPOSITED</w:t>
            </w:r>
          </w:p>
        </w:tc>
        <w:tc>
          <w:tcPr>
            <w:tcW w:w="1447" w:type="dxa"/>
          </w:tcPr>
          <w:p>
            <w:pPr>
              <w:pStyle w:val="TableParagraph"/>
              <w:spacing w:before="40"/>
              <w:ind w:right="67"/>
              <w:jc w:val="right"/>
              <w:rPr>
                <w:sz w:val="16"/>
              </w:rPr>
            </w:pPr>
            <w:r>
              <w:rPr>
                <w:spacing w:val="-2"/>
                <w:sz w:val="16"/>
              </w:rPr>
              <w:t>$1,917.24</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NET</w:t>
            </w:r>
            <w:r>
              <w:rPr>
                <w:spacing w:val="-4"/>
                <w:sz w:val="16"/>
              </w:rPr>
              <w:t> </w:t>
            </w:r>
            <w:r>
              <w:rPr>
                <w:sz w:val="16"/>
              </w:rPr>
              <w:t>PAY</w:t>
            </w:r>
            <w:r>
              <w:rPr>
                <w:spacing w:val="-4"/>
                <w:sz w:val="16"/>
              </w:rPr>
              <w:t> </w:t>
            </w:r>
            <w:r>
              <w:rPr>
                <w:sz w:val="16"/>
              </w:rPr>
              <w:t>NOT</w:t>
            </w:r>
            <w:r>
              <w:rPr>
                <w:spacing w:val="-4"/>
                <w:sz w:val="16"/>
              </w:rPr>
              <w:t> </w:t>
            </w:r>
            <w:r>
              <w:rPr>
                <w:sz w:val="16"/>
              </w:rPr>
              <w:t>DIRECT</w:t>
            </w:r>
            <w:r>
              <w:rPr>
                <w:spacing w:val="-4"/>
                <w:sz w:val="16"/>
              </w:rPr>
              <w:t> </w:t>
            </w:r>
            <w:r>
              <w:rPr>
                <w:spacing w:val="-2"/>
                <w:sz w:val="16"/>
              </w:rPr>
              <w:t>DEPOSITED</w:t>
            </w:r>
          </w:p>
        </w:tc>
        <w:tc>
          <w:tcPr>
            <w:tcW w:w="1447" w:type="dxa"/>
          </w:tcPr>
          <w:p>
            <w:pPr>
              <w:pStyle w:val="TableParagraph"/>
              <w:spacing w:before="25"/>
              <w:ind w:right="67"/>
              <w:jc w:val="right"/>
              <w:rPr>
                <w:sz w:val="16"/>
              </w:rPr>
            </w:pPr>
            <w:r>
              <w:rPr>
                <w:spacing w:val="-2"/>
                <w:sz w:val="16"/>
              </w:rPr>
              <w:t>$1,748.18</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NET</w:t>
            </w:r>
            <w:r>
              <w:rPr>
                <w:spacing w:val="-4"/>
                <w:sz w:val="16"/>
              </w:rPr>
              <w:t> </w:t>
            </w:r>
            <w:r>
              <w:rPr>
                <w:sz w:val="16"/>
              </w:rPr>
              <w:t>PAY</w:t>
            </w:r>
            <w:r>
              <w:rPr>
                <w:spacing w:val="-4"/>
                <w:sz w:val="16"/>
              </w:rPr>
              <w:t> </w:t>
            </w:r>
            <w:r>
              <w:rPr>
                <w:sz w:val="16"/>
              </w:rPr>
              <w:t>NOT</w:t>
            </w:r>
            <w:r>
              <w:rPr>
                <w:spacing w:val="-4"/>
                <w:sz w:val="16"/>
              </w:rPr>
              <w:t> </w:t>
            </w:r>
            <w:r>
              <w:rPr>
                <w:sz w:val="16"/>
              </w:rPr>
              <w:t>DIRECT</w:t>
            </w:r>
            <w:r>
              <w:rPr>
                <w:spacing w:val="-4"/>
                <w:sz w:val="16"/>
              </w:rPr>
              <w:t> </w:t>
            </w:r>
            <w:r>
              <w:rPr>
                <w:spacing w:val="-2"/>
                <w:sz w:val="16"/>
              </w:rPr>
              <w:t>DEPOSITED</w:t>
            </w:r>
          </w:p>
        </w:tc>
        <w:tc>
          <w:tcPr>
            <w:tcW w:w="1447" w:type="dxa"/>
          </w:tcPr>
          <w:p>
            <w:pPr>
              <w:pStyle w:val="TableParagraph"/>
              <w:spacing w:before="25"/>
              <w:ind w:right="68"/>
              <w:jc w:val="right"/>
              <w:rPr>
                <w:sz w:val="16"/>
              </w:rPr>
            </w:pPr>
            <w:r>
              <w:rPr>
                <w:spacing w:val="-2"/>
                <w:sz w:val="16"/>
              </w:rPr>
              <w:t>$354.97</w:t>
            </w:r>
          </w:p>
        </w:tc>
      </w:tr>
      <w:tr>
        <w:trPr>
          <w:trHeight w:val="240" w:hRule="atLeast"/>
        </w:trPr>
        <w:tc>
          <w:tcPr>
            <w:tcW w:w="4401" w:type="dxa"/>
          </w:tcPr>
          <w:p>
            <w:pPr>
              <w:pStyle w:val="TableParagraph"/>
              <w:spacing w:before="25"/>
              <w:ind w:right="372"/>
              <w:jc w:val="right"/>
              <w:rPr>
                <w:sz w:val="16"/>
              </w:rPr>
            </w:pPr>
            <w:r>
              <w:rPr>
                <w:sz w:val="16"/>
              </w:rPr>
              <w:t>ZZ24</w:t>
            </w:r>
            <w:r>
              <w:rPr>
                <w:spacing w:val="-15"/>
                <w:sz w:val="16"/>
              </w:rPr>
              <w:t> </w:t>
            </w:r>
            <w:r>
              <w:rPr>
                <w:sz w:val="16"/>
              </w:rPr>
              <w:t>Pennsylvania</w:t>
            </w:r>
            <w:r>
              <w:rPr>
                <w:spacing w:val="-12"/>
                <w:sz w:val="16"/>
              </w:rPr>
              <w:t> </w:t>
            </w:r>
            <w:r>
              <w:rPr>
                <w:sz w:val="16"/>
              </w:rPr>
              <w:t>Tuition</w:t>
            </w:r>
            <w:r>
              <w:rPr>
                <w:spacing w:val="-8"/>
                <w:sz w:val="16"/>
              </w:rPr>
              <w:t> </w:t>
            </w:r>
            <w:r>
              <w:rPr>
                <w:sz w:val="16"/>
              </w:rPr>
              <w:t>Acct.</w:t>
            </w:r>
            <w:r>
              <w:rPr>
                <w:spacing w:val="-7"/>
                <w:sz w:val="16"/>
              </w:rPr>
              <w:t> </w:t>
            </w:r>
            <w:r>
              <w:rPr>
                <w:spacing w:val="-4"/>
                <w:sz w:val="16"/>
              </w:rPr>
              <w:t>Prgm</w:t>
            </w:r>
          </w:p>
        </w:tc>
        <w:tc>
          <w:tcPr>
            <w:tcW w:w="5686" w:type="dxa"/>
          </w:tcPr>
          <w:p>
            <w:pPr>
              <w:pStyle w:val="TableParagraph"/>
              <w:spacing w:before="25"/>
              <w:ind w:left="323"/>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1447" w:type="dxa"/>
          </w:tcPr>
          <w:p>
            <w:pPr>
              <w:pStyle w:val="TableParagraph"/>
              <w:spacing w:before="25"/>
              <w:ind w:right="68"/>
              <w:jc w:val="right"/>
              <w:rPr>
                <w:sz w:val="16"/>
              </w:rPr>
            </w:pPr>
            <w:r>
              <w:rPr>
                <w:spacing w:val="-2"/>
                <w:sz w:val="16"/>
              </w:rPr>
              <w:t>$335.00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1447" w:type="dxa"/>
          </w:tcPr>
          <w:p>
            <w:pPr>
              <w:pStyle w:val="TableParagraph"/>
              <w:spacing w:before="25"/>
              <w:ind w:right="68"/>
              <w:jc w:val="right"/>
              <w:rPr>
                <w:sz w:val="16"/>
              </w:rPr>
            </w:pPr>
            <w:r>
              <w:rPr>
                <w:spacing w:val="-2"/>
                <w:sz w:val="16"/>
              </w:rPr>
              <w:t>$335.00</w:t>
            </w:r>
          </w:p>
        </w:tc>
      </w:tr>
      <w:tr>
        <w:trPr>
          <w:trHeight w:val="240" w:hRule="atLeast"/>
        </w:trPr>
        <w:tc>
          <w:tcPr>
            <w:tcW w:w="4401" w:type="dxa"/>
          </w:tcPr>
          <w:p>
            <w:pPr>
              <w:pStyle w:val="TableParagraph"/>
              <w:spacing w:before="25"/>
              <w:ind w:left="1322"/>
              <w:rPr>
                <w:sz w:val="16"/>
              </w:rPr>
            </w:pPr>
            <w:r>
              <w:rPr>
                <w:spacing w:val="-2"/>
                <w:sz w:val="16"/>
              </w:rPr>
              <w:t>ZZ15</w:t>
            </w:r>
            <w:r>
              <w:rPr>
                <w:spacing w:val="-10"/>
                <w:sz w:val="16"/>
              </w:rPr>
              <w:t> </w:t>
            </w:r>
            <w:r>
              <w:rPr>
                <w:spacing w:val="-2"/>
                <w:sz w:val="16"/>
              </w:rPr>
              <w:t>SHALERAREAEDUCATION</w:t>
            </w:r>
          </w:p>
        </w:tc>
        <w:tc>
          <w:tcPr>
            <w:tcW w:w="5686" w:type="dxa"/>
          </w:tcPr>
          <w:p>
            <w:pPr>
              <w:pStyle w:val="TableParagraph"/>
              <w:spacing w:before="25"/>
              <w:ind w:left="323"/>
              <w:rPr>
                <w:sz w:val="16"/>
              </w:rPr>
            </w:pPr>
            <w:r>
              <w:rPr>
                <w:sz w:val="16"/>
              </w:rPr>
              <w:t>EMPLOYEE</w:t>
            </w:r>
            <w:r>
              <w:rPr>
                <w:spacing w:val="-6"/>
                <w:sz w:val="16"/>
              </w:rPr>
              <w:t> </w:t>
            </w:r>
            <w:r>
              <w:rPr>
                <w:sz w:val="16"/>
              </w:rPr>
              <w:t>-</w:t>
            </w:r>
            <w:r>
              <w:rPr>
                <w:spacing w:val="-5"/>
                <w:sz w:val="16"/>
              </w:rPr>
              <w:t> </w:t>
            </w:r>
            <w:r>
              <w:rPr>
                <w:sz w:val="16"/>
              </w:rPr>
              <w:t>TEACHER</w:t>
            </w:r>
            <w:r>
              <w:rPr>
                <w:spacing w:val="-5"/>
                <w:sz w:val="16"/>
              </w:rPr>
              <w:t> </w:t>
            </w:r>
            <w:r>
              <w:rPr>
                <w:spacing w:val="-4"/>
                <w:sz w:val="16"/>
              </w:rPr>
              <w:t>DUES</w:t>
            </w:r>
          </w:p>
        </w:tc>
        <w:tc>
          <w:tcPr>
            <w:tcW w:w="1447" w:type="dxa"/>
          </w:tcPr>
          <w:p>
            <w:pPr>
              <w:pStyle w:val="TableParagraph"/>
              <w:spacing w:before="25"/>
              <w:ind w:right="67"/>
              <w:jc w:val="right"/>
              <w:rPr>
                <w:sz w:val="16"/>
              </w:rPr>
            </w:pPr>
            <w:r>
              <w:rPr>
                <w:spacing w:val="-2"/>
                <w:sz w:val="16"/>
              </w:rPr>
              <w:t>$30,170.58</w:t>
            </w:r>
          </w:p>
        </w:tc>
      </w:tr>
      <w:tr>
        <w:trPr>
          <w:trHeight w:val="240" w:hRule="atLeast"/>
        </w:trPr>
        <w:tc>
          <w:tcPr>
            <w:tcW w:w="4401" w:type="dxa"/>
          </w:tcPr>
          <w:p>
            <w:pPr>
              <w:pStyle w:val="TableParagraph"/>
              <w:spacing w:before="25"/>
              <w:ind w:left="1268"/>
              <w:rPr>
                <w:sz w:val="16"/>
              </w:rPr>
            </w:pPr>
            <w:r>
              <w:rPr>
                <w:spacing w:val="-2"/>
                <w:sz w:val="16"/>
              </w:rPr>
              <w:t>ZZDD</w:t>
            </w:r>
            <w:r>
              <w:rPr>
                <w:spacing w:val="-10"/>
                <w:sz w:val="16"/>
              </w:rPr>
              <w:t> </w:t>
            </w:r>
            <w:r>
              <w:rPr>
                <w:spacing w:val="-2"/>
                <w:sz w:val="16"/>
              </w:rPr>
              <w:t>SHALERAREASCHOOLDIST</w:t>
            </w:r>
          </w:p>
        </w:tc>
        <w:tc>
          <w:tcPr>
            <w:tcW w:w="5686" w:type="dxa"/>
          </w:tcPr>
          <w:p>
            <w:pPr>
              <w:pStyle w:val="TableParagraph"/>
              <w:spacing w:before="25"/>
              <w:ind w:left="323"/>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1447" w:type="dxa"/>
          </w:tcPr>
          <w:p>
            <w:pPr>
              <w:pStyle w:val="TableParagraph"/>
              <w:spacing w:before="25"/>
              <w:ind w:right="67"/>
              <w:jc w:val="right"/>
              <w:rPr>
                <w:sz w:val="16"/>
              </w:rPr>
            </w:pPr>
            <w:r>
              <w:rPr>
                <w:spacing w:val="-2"/>
                <w:sz w:val="16"/>
              </w:rPr>
              <w:t>$13,255.00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1447" w:type="dxa"/>
          </w:tcPr>
          <w:p>
            <w:pPr>
              <w:pStyle w:val="TableParagraph"/>
              <w:spacing w:before="25"/>
              <w:ind w:right="65"/>
              <w:jc w:val="right"/>
              <w:rPr>
                <w:sz w:val="16"/>
              </w:rPr>
            </w:pPr>
            <w:r>
              <w:rPr>
                <w:spacing w:val="-2"/>
                <w:sz w:val="16"/>
              </w:rPr>
              <w:t>1,105,291.20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1447" w:type="dxa"/>
          </w:tcPr>
          <w:p>
            <w:pPr>
              <w:pStyle w:val="TableParagraph"/>
              <w:spacing w:before="25"/>
              <w:ind w:right="65"/>
              <w:jc w:val="right"/>
              <w:rPr>
                <w:sz w:val="16"/>
              </w:rPr>
            </w:pPr>
            <w:r>
              <w:rPr>
                <w:spacing w:val="-2"/>
                <w:sz w:val="16"/>
              </w:rPr>
              <w:t>1,016,240.58</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1447" w:type="dxa"/>
          </w:tcPr>
          <w:p>
            <w:pPr>
              <w:pStyle w:val="TableParagraph"/>
              <w:spacing w:before="25"/>
              <w:ind w:right="67"/>
              <w:jc w:val="right"/>
              <w:rPr>
                <w:sz w:val="16"/>
              </w:rPr>
            </w:pPr>
            <w:r>
              <w:rPr>
                <w:spacing w:val="-2"/>
                <w:sz w:val="16"/>
              </w:rPr>
              <w:t>$12,855.00</w:t>
            </w:r>
          </w:p>
        </w:tc>
      </w:tr>
      <w:tr>
        <w:trPr>
          <w:trHeight w:val="240" w:hRule="atLeast"/>
        </w:trPr>
        <w:tc>
          <w:tcPr>
            <w:tcW w:w="4401" w:type="dxa"/>
          </w:tcPr>
          <w:p>
            <w:pPr>
              <w:pStyle w:val="TableParagraph"/>
              <w:spacing w:before="25"/>
              <w:ind w:left="1322"/>
              <w:rPr>
                <w:sz w:val="16"/>
              </w:rPr>
            </w:pPr>
            <w:r>
              <w:rPr>
                <w:spacing w:val="-2"/>
                <w:sz w:val="16"/>
              </w:rPr>
              <w:t>ZZ16</w:t>
            </w:r>
            <w:r>
              <w:rPr>
                <w:spacing w:val="-10"/>
                <w:sz w:val="16"/>
              </w:rPr>
              <w:t> </w:t>
            </w:r>
            <w:r>
              <w:rPr>
                <w:spacing w:val="-2"/>
                <w:sz w:val="16"/>
              </w:rPr>
              <w:t>TEAMSTERSLOCAL205</w:t>
            </w:r>
          </w:p>
        </w:tc>
        <w:tc>
          <w:tcPr>
            <w:tcW w:w="5686" w:type="dxa"/>
          </w:tcPr>
          <w:p>
            <w:pPr>
              <w:pStyle w:val="TableParagraph"/>
              <w:spacing w:before="25"/>
              <w:ind w:left="323"/>
              <w:rPr>
                <w:sz w:val="16"/>
              </w:rPr>
            </w:pPr>
            <w:r>
              <w:rPr>
                <w:sz w:val="16"/>
              </w:rPr>
              <w:t>EMPLOYEE</w:t>
            </w:r>
            <w:r>
              <w:rPr>
                <w:spacing w:val="-6"/>
                <w:sz w:val="16"/>
              </w:rPr>
              <w:t> </w:t>
            </w:r>
            <w:r>
              <w:rPr>
                <w:sz w:val="16"/>
              </w:rPr>
              <w:t>-</w:t>
            </w:r>
            <w:r>
              <w:rPr>
                <w:spacing w:val="-6"/>
                <w:sz w:val="16"/>
              </w:rPr>
              <w:t> </w:t>
            </w:r>
            <w:r>
              <w:rPr>
                <w:sz w:val="16"/>
              </w:rPr>
              <w:t>CUSTODIAN</w:t>
            </w:r>
            <w:r>
              <w:rPr>
                <w:spacing w:val="-6"/>
                <w:sz w:val="16"/>
              </w:rPr>
              <w:t> </w:t>
            </w:r>
            <w:r>
              <w:rPr>
                <w:spacing w:val="-4"/>
                <w:sz w:val="16"/>
              </w:rPr>
              <w:t>DUES</w:t>
            </w:r>
          </w:p>
        </w:tc>
        <w:tc>
          <w:tcPr>
            <w:tcW w:w="1447" w:type="dxa"/>
          </w:tcPr>
          <w:p>
            <w:pPr>
              <w:pStyle w:val="TableParagraph"/>
              <w:spacing w:before="25"/>
              <w:ind w:right="67"/>
              <w:jc w:val="right"/>
              <w:rPr>
                <w:sz w:val="16"/>
              </w:rPr>
            </w:pPr>
            <w:r>
              <w:rPr>
                <w:spacing w:val="-2"/>
                <w:sz w:val="16"/>
              </w:rPr>
              <w:t>$3,249.00</w:t>
            </w:r>
          </w:p>
        </w:tc>
      </w:tr>
      <w:tr>
        <w:trPr>
          <w:trHeight w:val="240" w:hRule="atLeast"/>
        </w:trPr>
        <w:tc>
          <w:tcPr>
            <w:tcW w:w="4401" w:type="dxa"/>
          </w:tcPr>
          <w:p>
            <w:pPr>
              <w:pStyle w:val="TableParagraph"/>
              <w:spacing w:before="25"/>
              <w:ind w:left="1322"/>
              <w:rPr>
                <w:sz w:val="16"/>
              </w:rPr>
            </w:pPr>
            <w:r>
              <w:rPr>
                <w:spacing w:val="-4"/>
                <w:sz w:val="16"/>
              </w:rPr>
              <w:t>ZZ17</w:t>
            </w:r>
          </w:p>
        </w:tc>
        <w:tc>
          <w:tcPr>
            <w:tcW w:w="5686" w:type="dxa"/>
          </w:tcPr>
          <w:p>
            <w:pPr>
              <w:pStyle w:val="TableParagraph"/>
              <w:spacing w:before="25"/>
              <w:ind w:left="323"/>
              <w:rPr>
                <w:sz w:val="16"/>
              </w:rPr>
            </w:pPr>
            <w:r>
              <w:rPr>
                <w:sz w:val="16"/>
              </w:rPr>
              <w:t>EMPLOYEE</w:t>
            </w:r>
            <w:r>
              <w:rPr>
                <w:spacing w:val="-6"/>
                <w:sz w:val="16"/>
              </w:rPr>
              <w:t> </w:t>
            </w:r>
            <w:r>
              <w:rPr>
                <w:sz w:val="16"/>
              </w:rPr>
              <w:t>-</w:t>
            </w:r>
            <w:r>
              <w:rPr>
                <w:spacing w:val="-6"/>
                <w:sz w:val="16"/>
              </w:rPr>
              <w:t> </w:t>
            </w:r>
            <w:r>
              <w:rPr>
                <w:sz w:val="16"/>
              </w:rPr>
              <w:t>CLERICAL</w:t>
            </w:r>
            <w:r>
              <w:rPr>
                <w:spacing w:val="-5"/>
                <w:sz w:val="16"/>
              </w:rPr>
              <w:t> </w:t>
            </w:r>
            <w:r>
              <w:rPr>
                <w:spacing w:val="-4"/>
                <w:sz w:val="16"/>
              </w:rPr>
              <w:t>DUES</w:t>
            </w:r>
          </w:p>
        </w:tc>
        <w:tc>
          <w:tcPr>
            <w:tcW w:w="1447" w:type="dxa"/>
          </w:tcPr>
          <w:p>
            <w:pPr>
              <w:pStyle w:val="TableParagraph"/>
              <w:spacing w:before="25"/>
              <w:ind w:right="67"/>
              <w:jc w:val="right"/>
              <w:rPr>
                <w:sz w:val="16"/>
              </w:rPr>
            </w:pPr>
            <w:r>
              <w:rPr>
                <w:spacing w:val="-2"/>
                <w:sz w:val="16"/>
              </w:rPr>
              <w:t>$4,782.00</w:t>
            </w:r>
          </w:p>
        </w:tc>
      </w:tr>
      <w:tr>
        <w:trPr>
          <w:trHeight w:val="240" w:hRule="atLeast"/>
        </w:trPr>
        <w:tc>
          <w:tcPr>
            <w:tcW w:w="4401" w:type="dxa"/>
          </w:tcPr>
          <w:p>
            <w:pPr>
              <w:pStyle w:val="TableParagraph"/>
              <w:spacing w:before="25"/>
              <w:ind w:right="321"/>
              <w:jc w:val="right"/>
              <w:rPr>
                <w:sz w:val="16"/>
              </w:rPr>
            </w:pPr>
            <w:r>
              <w:rPr>
                <w:sz w:val="16"/>
              </w:rPr>
              <w:t>GAPA1</w:t>
            </w:r>
            <w:r>
              <w:rPr>
                <w:spacing w:val="-17"/>
                <w:sz w:val="16"/>
              </w:rPr>
              <w:t> </w:t>
            </w:r>
            <w:r>
              <w:rPr>
                <w:sz w:val="16"/>
              </w:rPr>
              <w:t>TSA</w:t>
            </w:r>
            <w:r>
              <w:rPr>
                <w:spacing w:val="-10"/>
                <w:sz w:val="16"/>
              </w:rPr>
              <w:t> </w:t>
            </w:r>
            <w:r>
              <w:rPr>
                <w:sz w:val="16"/>
              </w:rPr>
              <w:t>CONSULTING</w:t>
            </w:r>
            <w:r>
              <w:rPr>
                <w:spacing w:val="-6"/>
                <w:sz w:val="16"/>
              </w:rPr>
              <w:t> </w:t>
            </w:r>
            <w:r>
              <w:rPr>
                <w:sz w:val="16"/>
              </w:rPr>
              <w:t>GROUP</w:t>
            </w:r>
            <w:r>
              <w:rPr>
                <w:spacing w:val="-6"/>
                <w:sz w:val="16"/>
              </w:rPr>
              <w:t> </w:t>
            </w:r>
            <w:r>
              <w:rPr>
                <w:spacing w:val="-5"/>
                <w:sz w:val="16"/>
              </w:rPr>
              <w:t>INC</w:t>
            </w:r>
          </w:p>
        </w:tc>
        <w:tc>
          <w:tcPr>
            <w:tcW w:w="5686" w:type="dxa"/>
          </w:tcPr>
          <w:p>
            <w:pPr>
              <w:pStyle w:val="TableParagraph"/>
              <w:spacing w:before="25"/>
              <w:ind w:left="323"/>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1447" w:type="dxa"/>
          </w:tcPr>
          <w:p>
            <w:pPr>
              <w:pStyle w:val="TableParagraph"/>
              <w:spacing w:before="25"/>
              <w:ind w:right="69"/>
              <w:jc w:val="right"/>
              <w:rPr>
                <w:sz w:val="16"/>
              </w:rPr>
            </w:pPr>
            <w:r>
              <w:rPr>
                <w:spacing w:val="-2"/>
                <w:sz w:val="16"/>
              </w:rPr>
              <w:t>$50.00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5"/>
                <w:sz w:val="16"/>
              </w:rPr>
              <w:t> </w:t>
            </w:r>
            <w:r>
              <w:rPr>
                <w:sz w:val="16"/>
              </w:rPr>
              <w:t>-</w:t>
            </w:r>
            <w:r>
              <w:rPr>
                <w:spacing w:val="-5"/>
                <w:sz w:val="16"/>
              </w:rPr>
              <w:t> </w:t>
            </w:r>
            <w:r>
              <w:rPr>
                <w:sz w:val="16"/>
              </w:rPr>
              <w:t>ROTH</w:t>
            </w:r>
            <w:r>
              <w:rPr>
                <w:spacing w:val="-4"/>
                <w:sz w:val="16"/>
              </w:rPr>
              <w:t> </w:t>
            </w:r>
            <w:r>
              <w:rPr>
                <w:sz w:val="16"/>
              </w:rPr>
              <w:t>-</w:t>
            </w:r>
            <w:r>
              <w:rPr>
                <w:spacing w:val="-5"/>
                <w:sz w:val="16"/>
              </w:rPr>
              <w:t> </w:t>
            </w:r>
            <w:r>
              <w:rPr>
                <w:sz w:val="16"/>
              </w:rPr>
              <w:t>6</w:t>
            </w:r>
            <w:r>
              <w:rPr>
                <w:spacing w:val="-5"/>
                <w:sz w:val="16"/>
              </w:rPr>
              <w:t> </w:t>
            </w:r>
            <w:r>
              <w:rPr>
                <w:sz w:val="16"/>
              </w:rPr>
              <w:t>FOR</w:t>
            </w:r>
            <w:r>
              <w:rPr>
                <w:spacing w:val="-4"/>
                <w:sz w:val="16"/>
              </w:rPr>
              <w:t> </w:t>
            </w:r>
            <w:r>
              <w:rPr>
                <w:sz w:val="16"/>
              </w:rPr>
              <w:t>EQUITABLE-</w:t>
            </w:r>
            <w:r>
              <w:rPr>
                <w:spacing w:val="-5"/>
                <w:sz w:val="16"/>
              </w:rPr>
              <w:t>AXA</w:t>
            </w:r>
          </w:p>
        </w:tc>
        <w:tc>
          <w:tcPr>
            <w:tcW w:w="1447" w:type="dxa"/>
          </w:tcPr>
          <w:p>
            <w:pPr>
              <w:pStyle w:val="TableParagraph"/>
              <w:spacing w:before="25"/>
              <w:ind w:right="68"/>
              <w:jc w:val="right"/>
              <w:rPr>
                <w:sz w:val="16"/>
              </w:rPr>
            </w:pPr>
            <w:r>
              <w:rPr>
                <w:spacing w:val="-2"/>
                <w:sz w:val="16"/>
              </w:rPr>
              <w:t>$290.00</w:t>
            </w:r>
          </w:p>
        </w:tc>
      </w:tr>
      <w:tr>
        <w:trPr>
          <w:trHeight w:val="239"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ROTH</w:t>
            </w:r>
            <w:r>
              <w:rPr>
                <w:spacing w:val="-3"/>
                <w:sz w:val="16"/>
              </w:rPr>
              <w:t> </w:t>
            </w:r>
            <w:r>
              <w:rPr>
                <w:sz w:val="16"/>
              </w:rPr>
              <w:t>-</w:t>
            </w:r>
            <w:r>
              <w:rPr>
                <w:spacing w:val="-4"/>
                <w:sz w:val="16"/>
              </w:rPr>
              <w:t> </w:t>
            </w:r>
            <w:r>
              <w:rPr>
                <w:sz w:val="16"/>
              </w:rPr>
              <w:t>3</w:t>
            </w:r>
            <w:r>
              <w:rPr>
                <w:spacing w:val="-3"/>
                <w:sz w:val="16"/>
              </w:rPr>
              <w:t> </w:t>
            </w:r>
            <w:r>
              <w:rPr>
                <w:sz w:val="16"/>
              </w:rPr>
              <w:t>FOR</w:t>
            </w:r>
            <w:r>
              <w:rPr>
                <w:spacing w:val="-4"/>
                <w:sz w:val="16"/>
              </w:rPr>
              <w:t> </w:t>
            </w:r>
            <w:r>
              <w:rPr>
                <w:sz w:val="16"/>
              </w:rPr>
              <w:t>LINCOLN</w:t>
            </w:r>
            <w:r>
              <w:rPr>
                <w:spacing w:val="-3"/>
                <w:sz w:val="16"/>
              </w:rPr>
              <w:t> </w:t>
            </w:r>
            <w:r>
              <w:rPr>
                <w:spacing w:val="-2"/>
                <w:sz w:val="16"/>
              </w:rPr>
              <w:t>INVESTMENTS</w:t>
            </w:r>
          </w:p>
        </w:tc>
        <w:tc>
          <w:tcPr>
            <w:tcW w:w="1447" w:type="dxa"/>
          </w:tcPr>
          <w:p>
            <w:pPr>
              <w:pStyle w:val="TableParagraph"/>
              <w:spacing w:before="25"/>
              <w:ind w:right="67"/>
              <w:jc w:val="right"/>
              <w:rPr>
                <w:sz w:val="16"/>
              </w:rPr>
            </w:pPr>
            <w:r>
              <w:rPr>
                <w:spacing w:val="-2"/>
                <w:sz w:val="16"/>
              </w:rPr>
              <w:t>$1,235.00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ROTH</w:t>
            </w:r>
            <w:r>
              <w:rPr>
                <w:spacing w:val="-3"/>
                <w:sz w:val="16"/>
              </w:rPr>
              <w:t> </w:t>
            </w:r>
            <w:r>
              <w:rPr>
                <w:sz w:val="16"/>
              </w:rPr>
              <w:t>-</w:t>
            </w:r>
            <w:r>
              <w:rPr>
                <w:spacing w:val="-4"/>
                <w:sz w:val="16"/>
              </w:rPr>
              <w:t> </w:t>
            </w:r>
            <w:r>
              <w:rPr>
                <w:sz w:val="16"/>
              </w:rPr>
              <w:t>4</w:t>
            </w:r>
            <w:r>
              <w:rPr>
                <w:spacing w:val="-3"/>
                <w:sz w:val="16"/>
              </w:rPr>
              <w:t> </w:t>
            </w:r>
            <w:r>
              <w:rPr>
                <w:sz w:val="16"/>
              </w:rPr>
              <w:t>FOR</w:t>
            </w:r>
            <w:r>
              <w:rPr>
                <w:spacing w:val="-4"/>
                <w:sz w:val="16"/>
              </w:rPr>
              <w:t> </w:t>
            </w:r>
            <w:r>
              <w:rPr>
                <w:sz w:val="16"/>
              </w:rPr>
              <w:t>LINCOLN</w:t>
            </w:r>
            <w:r>
              <w:rPr>
                <w:spacing w:val="-3"/>
                <w:sz w:val="16"/>
              </w:rPr>
              <w:t> </w:t>
            </w:r>
            <w:r>
              <w:rPr>
                <w:spacing w:val="-2"/>
                <w:sz w:val="16"/>
              </w:rPr>
              <w:t>FINANCIAL</w:t>
            </w:r>
          </w:p>
        </w:tc>
        <w:tc>
          <w:tcPr>
            <w:tcW w:w="1447" w:type="dxa"/>
          </w:tcPr>
          <w:p>
            <w:pPr>
              <w:pStyle w:val="TableParagraph"/>
              <w:spacing w:before="25"/>
              <w:ind w:right="67"/>
              <w:jc w:val="right"/>
              <w:rPr>
                <w:sz w:val="16"/>
              </w:rPr>
            </w:pPr>
            <w:r>
              <w:rPr>
                <w:spacing w:val="-2"/>
                <w:sz w:val="16"/>
              </w:rPr>
              <w:t>$3,844.03</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7</w:t>
            </w:r>
            <w:r>
              <w:rPr>
                <w:spacing w:val="-3"/>
                <w:sz w:val="16"/>
              </w:rPr>
              <w:t> </w:t>
            </w:r>
            <w:r>
              <w:rPr>
                <w:sz w:val="16"/>
              </w:rPr>
              <w:t>FOR</w:t>
            </w:r>
            <w:r>
              <w:rPr>
                <w:spacing w:val="-3"/>
                <w:sz w:val="16"/>
              </w:rPr>
              <w:t> </w:t>
            </w:r>
            <w:r>
              <w:rPr>
                <w:spacing w:val="-5"/>
                <w:sz w:val="16"/>
              </w:rPr>
              <w:t>KMC</w:t>
            </w:r>
          </w:p>
        </w:tc>
        <w:tc>
          <w:tcPr>
            <w:tcW w:w="1447" w:type="dxa"/>
          </w:tcPr>
          <w:p>
            <w:pPr>
              <w:pStyle w:val="TableParagraph"/>
              <w:spacing w:before="25"/>
              <w:ind w:right="69"/>
              <w:jc w:val="right"/>
              <w:rPr>
                <w:sz w:val="16"/>
              </w:rPr>
            </w:pPr>
            <w:r>
              <w:rPr>
                <w:spacing w:val="-2"/>
                <w:sz w:val="16"/>
              </w:rPr>
              <w:t>$50.00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1447" w:type="dxa"/>
          </w:tcPr>
          <w:p>
            <w:pPr>
              <w:pStyle w:val="TableParagraph"/>
              <w:spacing w:before="25"/>
              <w:ind w:right="68"/>
              <w:jc w:val="right"/>
              <w:rPr>
                <w:sz w:val="16"/>
              </w:rPr>
            </w:pPr>
            <w:r>
              <w:rPr>
                <w:spacing w:val="-2"/>
                <w:sz w:val="16"/>
              </w:rPr>
              <w:t>$100.00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E</w:t>
            </w:r>
            <w:r>
              <w:rPr>
                <w:spacing w:val="-4"/>
                <w:sz w:val="16"/>
              </w:rPr>
              <w:t> </w:t>
            </w:r>
            <w:r>
              <w:rPr>
                <w:sz w:val="16"/>
              </w:rPr>
              <w:t>FOR</w:t>
            </w:r>
            <w:r>
              <w:rPr>
                <w:spacing w:val="-4"/>
                <w:sz w:val="16"/>
              </w:rPr>
              <w:t> </w:t>
            </w:r>
            <w:r>
              <w:rPr>
                <w:sz w:val="16"/>
              </w:rPr>
              <w:t>AMERICAN</w:t>
            </w:r>
            <w:r>
              <w:rPr>
                <w:spacing w:val="-4"/>
                <w:sz w:val="16"/>
              </w:rPr>
              <w:t> </w:t>
            </w:r>
            <w:r>
              <w:rPr>
                <w:spacing w:val="-2"/>
                <w:sz w:val="16"/>
              </w:rPr>
              <w:t>FUNDS</w:t>
            </w:r>
          </w:p>
        </w:tc>
        <w:tc>
          <w:tcPr>
            <w:tcW w:w="1447" w:type="dxa"/>
          </w:tcPr>
          <w:p>
            <w:pPr>
              <w:pStyle w:val="TableParagraph"/>
              <w:spacing w:before="25"/>
              <w:ind w:right="67"/>
              <w:jc w:val="right"/>
              <w:rPr>
                <w:sz w:val="16"/>
              </w:rPr>
            </w:pPr>
            <w:r>
              <w:rPr>
                <w:spacing w:val="-2"/>
                <w:sz w:val="16"/>
              </w:rPr>
              <w:t>$4,425.85</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C</w:t>
            </w:r>
            <w:r>
              <w:rPr>
                <w:spacing w:val="-4"/>
                <w:sz w:val="16"/>
              </w:rPr>
              <w:t> </w:t>
            </w:r>
            <w:r>
              <w:rPr>
                <w:sz w:val="16"/>
              </w:rPr>
              <w:t>FOR</w:t>
            </w:r>
            <w:r>
              <w:rPr>
                <w:spacing w:val="-4"/>
                <w:sz w:val="16"/>
              </w:rPr>
              <w:t> </w:t>
            </w:r>
            <w:r>
              <w:rPr>
                <w:sz w:val="16"/>
              </w:rPr>
              <w:t>LINCOLN</w:t>
            </w:r>
            <w:r>
              <w:rPr>
                <w:spacing w:val="-3"/>
                <w:sz w:val="16"/>
              </w:rPr>
              <w:t> </w:t>
            </w:r>
            <w:r>
              <w:rPr>
                <w:spacing w:val="-2"/>
                <w:sz w:val="16"/>
              </w:rPr>
              <w:t>INVESTMENT</w:t>
            </w:r>
          </w:p>
        </w:tc>
        <w:tc>
          <w:tcPr>
            <w:tcW w:w="1447" w:type="dxa"/>
          </w:tcPr>
          <w:p>
            <w:pPr>
              <w:pStyle w:val="TableParagraph"/>
              <w:spacing w:before="25"/>
              <w:ind w:right="67"/>
              <w:jc w:val="right"/>
              <w:rPr>
                <w:sz w:val="16"/>
              </w:rPr>
            </w:pPr>
            <w:r>
              <w:rPr>
                <w:spacing w:val="-2"/>
                <w:sz w:val="16"/>
              </w:rPr>
              <w:t>$7,638.85</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M</w:t>
            </w:r>
            <w:r>
              <w:rPr>
                <w:spacing w:val="-4"/>
                <w:sz w:val="16"/>
              </w:rPr>
              <w:t> </w:t>
            </w:r>
            <w:r>
              <w:rPr>
                <w:sz w:val="16"/>
              </w:rPr>
              <w:t>FOR</w:t>
            </w:r>
            <w:r>
              <w:rPr>
                <w:spacing w:val="-4"/>
                <w:sz w:val="16"/>
              </w:rPr>
              <w:t> </w:t>
            </w:r>
            <w:r>
              <w:rPr>
                <w:sz w:val="16"/>
              </w:rPr>
              <w:t>LINCOLN</w:t>
            </w:r>
            <w:r>
              <w:rPr>
                <w:spacing w:val="-3"/>
                <w:sz w:val="16"/>
              </w:rPr>
              <w:t> </w:t>
            </w:r>
            <w:r>
              <w:rPr>
                <w:spacing w:val="-2"/>
                <w:sz w:val="16"/>
              </w:rPr>
              <w:t>FINANCIAL</w:t>
            </w:r>
          </w:p>
        </w:tc>
        <w:tc>
          <w:tcPr>
            <w:tcW w:w="1447" w:type="dxa"/>
          </w:tcPr>
          <w:p>
            <w:pPr>
              <w:pStyle w:val="TableParagraph"/>
              <w:spacing w:before="25"/>
              <w:ind w:right="67"/>
              <w:jc w:val="right"/>
              <w:rPr>
                <w:sz w:val="16"/>
              </w:rPr>
            </w:pPr>
            <w:r>
              <w:rPr>
                <w:spacing w:val="-2"/>
                <w:sz w:val="16"/>
              </w:rPr>
              <w:t>$1,620.00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Q</w:t>
            </w:r>
            <w:r>
              <w:rPr>
                <w:spacing w:val="-4"/>
                <w:sz w:val="16"/>
              </w:rPr>
              <w:t> </w:t>
            </w:r>
            <w:r>
              <w:rPr>
                <w:sz w:val="16"/>
              </w:rPr>
              <w:t>FOR</w:t>
            </w:r>
            <w:r>
              <w:rPr>
                <w:spacing w:val="-4"/>
                <w:sz w:val="16"/>
              </w:rPr>
              <w:t> </w:t>
            </w:r>
            <w:r>
              <w:rPr>
                <w:sz w:val="16"/>
              </w:rPr>
              <w:t>FIDELITY</w:t>
            </w:r>
            <w:r>
              <w:rPr>
                <w:spacing w:val="-4"/>
                <w:sz w:val="16"/>
              </w:rPr>
              <w:t> </w:t>
            </w:r>
            <w:r>
              <w:rPr>
                <w:spacing w:val="-2"/>
                <w:sz w:val="16"/>
              </w:rPr>
              <w:t>INVESTMENT</w:t>
            </w:r>
          </w:p>
        </w:tc>
        <w:tc>
          <w:tcPr>
            <w:tcW w:w="1447" w:type="dxa"/>
          </w:tcPr>
          <w:p>
            <w:pPr>
              <w:pStyle w:val="TableParagraph"/>
              <w:spacing w:before="25"/>
              <w:ind w:right="67"/>
              <w:jc w:val="right"/>
              <w:rPr>
                <w:sz w:val="16"/>
              </w:rPr>
            </w:pPr>
            <w:r>
              <w:rPr>
                <w:spacing w:val="-2"/>
                <w:sz w:val="16"/>
              </w:rPr>
              <w:t>$2,685.00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1447" w:type="dxa"/>
          </w:tcPr>
          <w:p>
            <w:pPr>
              <w:pStyle w:val="TableParagraph"/>
              <w:spacing w:before="25"/>
              <w:ind w:right="67"/>
              <w:jc w:val="right"/>
              <w:rPr>
                <w:sz w:val="16"/>
              </w:rPr>
            </w:pPr>
            <w:r>
              <w:rPr>
                <w:spacing w:val="-2"/>
                <w:sz w:val="16"/>
              </w:rPr>
              <w:t>$2,503.66</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5"/>
                <w:sz w:val="16"/>
              </w:rPr>
              <w:t> </w:t>
            </w:r>
            <w:r>
              <w:rPr>
                <w:sz w:val="16"/>
              </w:rPr>
              <w:t>-</w:t>
            </w:r>
            <w:r>
              <w:rPr>
                <w:spacing w:val="-5"/>
                <w:sz w:val="16"/>
              </w:rPr>
              <w:t> </w:t>
            </w:r>
            <w:r>
              <w:rPr>
                <w:sz w:val="16"/>
              </w:rPr>
              <w:t>T.S.A.</w:t>
            </w:r>
            <w:r>
              <w:rPr>
                <w:spacing w:val="-5"/>
                <w:sz w:val="16"/>
              </w:rPr>
              <w:t> </w:t>
            </w:r>
            <w:r>
              <w:rPr>
                <w:sz w:val="16"/>
              </w:rPr>
              <w:t>-</w:t>
            </w:r>
            <w:r>
              <w:rPr>
                <w:spacing w:val="-5"/>
                <w:sz w:val="16"/>
              </w:rPr>
              <w:t> </w:t>
            </w:r>
            <w:r>
              <w:rPr>
                <w:sz w:val="16"/>
              </w:rPr>
              <w:t>L</w:t>
            </w:r>
            <w:r>
              <w:rPr>
                <w:spacing w:val="-5"/>
                <w:sz w:val="16"/>
              </w:rPr>
              <w:t> </w:t>
            </w:r>
            <w:r>
              <w:rPr>
                <w:sz w:val="16"/>
              </w:rPr>
              <w:t>FOR</w:t>
            </w:r>
            <w:r>
              <w:rPr>
                <w:spacing w:val="-5"/>
                <w:sz w:val="16"/>
              </w:rPr>
              <w:t> </w:t>
            </w:r>
            <w:r>
              <w:rPr>
                <w:sz w:val="16"/>
              </w:rPr>
              <w:t>EQUITABLE-</w:t>
            </w:r>
            <w:r>
              <w:rPr>
                <w:spacing w:val="-5"/>
                <w:sz w:val="16"/>
              </w:rPr>
              <w:t>AXA</w:t>
            </w:r>
          </w:p>
        </w:tc>
        <w:tc>
          <w:tcPr>
            <w:tcW w:w="1447" w:type="dxa"/>
          </w:tcPr>
          <w:p>
            <w:pPr>
              <w:pStyle w:val="TableParagraph"/>
              <w:spacing w:before="25"/>
              <w:ind w:right="67"/>
              <w:jc w:val="right"/>
              <w:rPr>
                <w:sz w:val="16"/>
              </w:rPr>
            </w:pPr>
            <w:r>
              <w:rPr>
                <w:spacing w:val="-2"/>
                <w:sz w:val="16"/>
              </w:rPr>
              <w:t>$6,472.00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ROTH</w:t>
            </w:r>
            <w:r>
              <w:rPr>
                <w:spacing w:val="-4"/>
                <w:sz w:val="16"/>
              </w:rPr>
              <w:t> </w:t>
            </w:r>
            <w:r>
              <w:rPr>
                <w:sz w:val="16"/>
              </w:rPr>
              <w:t>-</w:t>
            </w:r>
            <w:r>
              <w:rPr>
                <w:spacing w:val="-3"/>
                <w:sz w:val="16"/>
              </w:rPr>
              <w:t> </w:t>
            </w:r>
            <w:r>
              <w:rPr>
                <w:sz w:val="16"/>
              </w:rPr>
              <w:t>1</w:t>
            </w:r>
            <w:r>
              <w:rPr>
                <w:spacing w:val="-4"/>
                <w:sz w:val="16"/>
              </w:rPr>
              <w:t> </w:t>
            </w:r>
            <w:r>
              <w:rPr>
                <w:sz w:val="16"/>
              </w:rPr>
              <w:t>FOR</w:t>
            </w:r>
            <w:r>
              <w:rPr>
                <w:spacing w:val="-4"/>
                <w:sz w:val="16"/>
              </w:rPr>
              <w:t> </w:t>
            </w:r>
            <w:r>
              <w:rPr>
                <w:sz w:val="16"/>
              </w:rPr>
              <w:t>EMPLOYEE</w:t>
            </w:r>
            <w:r>
              <w:rPr>
                <w:spacing w:val="-3"/>
                <w:sz w:val="16"/>
              </w:rPr>
              <w:t> </w:t>
            </w:r>
            <w:r>
              <w:rPr>
                <w:spacing w:val="-2"/>
                <w:sz w:val="16"/>
              </w:rPr>
              <w:t>BENEFIT</w:t>
            </w:r>
          </w:p>
        </w:tc>
        <w:tc>
          <w:tcPr>
            <w:tcW w:w="1447" w:type="dxa"/>
          </w:tcPr>
          <w:p>
            <w:pPr>
              <w:pStyle w:val="TableParagraph"/>
              <w:spacing w:before="25"/>
              <w:ind w:right="68"/>
              <w:jc w:val="right"/>
              <w:rPr>
                <w:sz w:val="16"/>
              </w:rPr>
            </w:pPr>
            <w:r>
              <w:rPr>
                <w:spacing w:val="-2"/>
                <w:sz w:val="16"/>
              </w:rPr>
              <w:t>$390.00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G</w:t>
            </w:r>
            <w:r>
              <w:rPr>
                <w:spacing w:val="-4"/>
                <w:sz w:val="16"/>
              </w:rPr>
              <w:t> </w:t>
            </w:r>
            <w:r>
              <w:rPr>
                <w:sz w:val="16"/>
              </w:rPr>
              <w:t>FOR</w:t>
            </w:r>
            <w:r>
              <w:rPr>
                <w:spacing w:val="-4"/>
                <w:sz w:val="16"/>
              </w:rPr>
              <w:t> </w:t>
            </w:r>
            <w:r>
              <w:rPr>
                <w:sz w:val="16"/>
              </w:rPr>
              <w:t>EMPLOYEE</w:t>
            </w:r>
            <w:r>
              <w:rPr>
                <w:spacing w:val="-4"/>
                <w:sz w:val="16"/>
              </w:rPr>
              <w:t> </w:t>
            </w:r>
            <w:r>
              <w:rPr>
                <w:spacing w:val="-2"/>
                <w:sz w:val="16"/>
              </w:rPr>
              <w:t>BENEFIT/GWN</w:t>
            </w:r>
          </w:p>
        </w:tc>
        <w:tc>
          <w:tcPr>
            <w:tcW w:w="1447" w:type="dxa"/>
          </w:tcPr>
          <w:p>
            <w:pPr>
              <w:pStyle w:val="TableParagraph"/>
              <w:spacing w:before="25"/>
              <w:ind w:right="67"/>
              <w:jc w:val="right"/>
              <w:rPr>
                <w:sz w:val="16"/>
              </w:rPr>
            </w:pPr>
            <w:r>
              <w:rPr>
                <w:spacing w:val="-2"/>
                <w:sz w:val="16"/>
              </w:rPr>
              <w:t>$1,650.00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3"/>
                <w:sz w:val="16"/>
              </w:rPr>
              <w:t> </w:t>
            </w:r>
            <w:r>
              <w:rPr>
                <w:sz w:val="16"/>
              </w:rPr>
              <w:t>R</w:t>
            </w:r>
            <w:r>
              <w:rPr>
                <w:spacing w:val="-4"/>
                <w:sz w:val="16"/>
              </w:rPr>
              <w:t> </w:t>
            </w:r>
            <w:r>
              <w:rPr>
                <w:sz w:val="16"/>
              </w:rPr>
              <w:t>FOR</w:t>
            </w:r>
            <w:r>
              <w:rPr>
                <w:spacing w:val="-4"/>
                <w:sz w:val="16"/>
              </w:rPr>
              <w:t> </w:t>
            </w:r>
            <w:r>
              <w:rPr>
                <w:sz w:val="16"/>
              </w:rPr>
              <w:t>WADDELL</w:t>
            </w:r>
            <w:r>
              <w:rPr>
                <w:spacing w:val="-4"/>
                <w:sz w:val="16"/>
              </w:rPr>
              <w:t> </w:t>
            </w:r>
            <w:r>
              <w:rPr>
                <w:sz w:val="16"/>
              </w:rPr>
              <w:t>AND</w:t>
            </w:r>
            <w:r>
              <w:rPr>
                <w:spacing w:val="-3"/>
                <w:sz w:val="16"/>
              </w:rPr>
              <w:t> </w:t>
            </w:r>
            <w:r>
              <w:rPr>
                <w:spacing w:val="-4"/>
                <w:sz w:val="16"/>
              </w:rPr>
              <w:t>REED</w:t>
            </w:r>
          </w:p>
        </w:tc>
        <w:tc>
          <w:tcPr>
            <w:tcW w:w="1447" w:type="dxa"/>
          </w:tcPr>
          <w:p>
            <w:pPr>
              <w:pStyle w:val="TableParagraph"/>
              <w:spacing w:before="25"/>
              <w:ind w:right="67"/>
              <w:jc w:val="right"/>
              <w:rPr>
                <w:sz w:val="16"/>
              </w:rPr>
            </w:pPr>
            <w:r>
              <w:rPr>
                <w:spacing w:val="-2"/>
                <w:sz w:val="16"/>
              </w:rPr>
              <w:t>$2,445.00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ROTH</w:t>
            </w:r>
            <w:r>
              <w:rPr>
                <w:spacing w:val="-3"/>
                <w:sz w:val="16"/>
              </w:rPr>
              <w:t> </w:t>
            </w:r>
            <w:r>
              <w:rPr>
                <w:sz w:val="16"/>
              </w:rPr>
              <w:t>-</w:t>
            </w:r>
            <w:r>
              <w:rPr>
                <w:spacing w:val="-4"/>
                <w:sz w:val="16"/>
              </w:rPr>
              <w:t> </w:t>
            </w:r>
            <w:r>
              <w:rPr>
                <w:sz w:val="16"/>
              </w:rPr>
              <w:t>4</w:t>
            </w:r>
            <w:r>
              <w:rPr>
                <w:spacing w:val="-3"/>
                <w:sz w:val="16"/>
              </w:rPr>
              <w:t> </w:t>
            </w:r>
            <w:r>
              <w:rPr>
                <w:sz w:val="16"/>
              </w:rPr>
              <w:t>FOR</w:t>
            </w:r>
            <w:r>
              <w:rPr>
                <w:spacing w:val="-4"/>
                <w:sz w:val="16"/>
              </w:rPr>
              <w:t> </w:t>
            </w:r>
            <w:r>
              <w:rPr>
                <w:sz w:val="16"/>
              </w:rPr>
              <w:t>LINCOLN</w:t>
            </w:r>
            <w:r>
              <w:rPr>
                <w:spacing w:val="-3"/>
                <w:sz w:val="16"/>
              </w:rPr>
              <w:t> </w:t>
            </w:r>
            <w:r>
              <w:rPr>
                <w:spacing w:val="-2"/>
                <w:sz w:val="16"/>
              </w:rPr>
              <w:t>FINANCIAL</w:t>
            </w:r>
          </w:p>
        </w:tc>
        <w:tc>
          <w:tcPr>
            <w:tcW w:w="1447" w:type="dxa"/>
          </w:tcPr>
          <w:p>
            <w:pPr>
              <w:pStyle w:val="TableParagraph"/>
              <w:spacing w:before="25"/>
              <w:ind w:right="67"/>
              <w:jc w:val="right"/>
              <w:rPr>
                <w:sz w:val="16"/>
              </w:rPr>
            </w:pPr>
            <w:r>
              <w:rPr>
                <w:spacing w:val="-2"/>
                <w:sz w:val="16"/>
              </w:rPr>
              <w:t>$3,844.03</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1447" w:type="dxa"/>
          </w:tcPr>
          <w:p>
            <w:pPr>
              <w:pStyle w:val="TableParagraph"/>
              <w:spacing w:before="25"/>
              <w:ind w:right="69"/>
              <w:jc w:val="right"/>
              <w:rPr>
                <w:sz w:val="16"/>
              </w:rPr>
            </w:pPr>
            <w:r>
              <w:rPr>
                <w:spacing w:val="-2"/>
                <w:sz w:val="16"/>
              </w:rPr>
              <w:t>$50.00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1447" w:type="dxa"/>
          </w:tcPr>
          <w:p>
            <w:pPr>
              <w:pStyle w:val="TableParagraph"/>
              <w:spacing w:before="25"/>
              <w:ind w:right="68"/>
              <w:jc w:val="right"/>
              <w:rPr>
                <w:sz w:val="16"/>
              </w:rPr>
            </w:pPr>
            <w:r>
              <w:rPr>
                <w:spacing w:val="-2"/>
                <w:sz w:val="16"/>
              </w:rPr>
              <w:t>$100.00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ROTH</w:t>
            </w:r>
            <w:r>
              <w:rPr>
                <w:spacing w:val="-3"/>
                <w:sz w:val="16"/>
              </w:rPr>
              <w:t> </w:t>
            </w:r>
            <w:r>
              <w:rPr>
                <w:sz w:val="16"/>
              </w:rPr>
              <w:t>-</w:t>
            </w:r>
            <w:r>
              <w:rPr>
                <w:spacing w:val="-4"/>
                <w:sz w:val="16"/>
              </w:rPr>
              <w:t> </w:t>
            </w:r>
            <w:r>
              <w:rPr>
                <w:sz w:val="16"/>
              </w:rPr>
              <w:t>3</w:t>
            </w:r>
            <w:r>
              <w:rPr>
                <w:spacing w:val="-3"/>
                <w:sz w:val="16"/>
              </w:rPr>
              <w:t> </w:t>
            </w:r>
            <w:r>
              <w:rPr>
                <w:sz w:val="16"/>
              </w:rPr>
              <w:t>FOR</w:t>
            </w:r>
            <w:r>
              <w:rPr>
                <w:spacing w:val="-4"/>
                <w:sz w:val="16"/>
              </w:rPr>
              <w:t> </w:t>
            </w:r>
            <w:r>
              <w:rPr>
                <w:sz w:val="16"/>
              </w:rPr>
              <w:t>LINCOLN</w:t>
            </w:r>
            <w:r>
              <w:rPr>
                <w:spacing w:val="-3"/>
                <w:sz w:val="16"/>
              </w:rPr>
              <w:t> </w:t>
            </w:r>
            <w:r>
              <w:rPr>
                <w:spacing w:val="-2"/>
                <w:sz w:val="16"/>
              </w:rPr>
              <w:t>INVESTMENTS</w:t>
            </w:r>
          </w:p>
        </w:tc>
        <w:tc>
          <w:tcPr>
            <w:tcW w:w="1447" w:type="dxa"/>
          </w:tcPr>
          <w:p>
            <w:pPr>
              <w:pStyle w:val="TableParagraph"/>
              <w:spacing w:before="25"/>
              <w:ind w:right="67"/>
              <w:jc w:val="right"/>
              <w:rPr>
                <w:sz w:val="16"/>
              </w:rPr>
            </w:pPr>
            <w:r>
              <w:rPr>
                <w:spacing w:val="-2"/>
                <w:sz w:val="16"/>
              </w:rPr>
              <w:t>$1,235.00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5"/>
                <w:sz w:val="16"/>
              </w:rPr>
              <w:t> </w:t>
            </w:r>
            <w:r>
              <w:rPr>
                <w:sz w:val="16"/>
              </w:rPr>
              <w:t>-</w:t>
            </w:r>
            <w:r>
              <w:rPr>
                <w:spacing w:val="-5"/>
                <w:sz w:val="16"/>
              </w:rPr>
              <w:t> </w:t>
            </w:r>
            <w:r>
              <w:rPr>
                <w:sz w:val="16"/>
              </w:rPr>
              <w:t>ROTH</w:t>
            </w:r>
            <w:r>
              <w:rPr>
                <w:spacing w:val="-4"/>
                <w:sz w:val="16"/>
              </w:rPr>
              <w:t> </w:t>
            </w:r>
            <w:r>
              <w:rPr>
                <w:sz w:val="16"/>
              </w:rPr>
              <w:t>-</w:t>
            </w:r>
            <w:r>
              <w:rPr>
                <w:spacing w:val="-5"/>
                <w:sz w:val="16"/>
              </w:rPr>
              <w:t> </w:t>
            </w:r>
            <w:r>
              <w:rPr>
                <w:sz w:val="16"/>
              </w:rPr>
              <w:t>6</w:t>
            </w:r>
            <w:r>
              <w:rPr>
                <w:spacing w:val="-5"/>
                <w:sz w:val="16"/>
              </w:rPr>
              <w:t> </w:t>
            </w:r>
            <w:r>
              <w:rPr>
                <w:sz w:val="16"/>
              </w:rPr>
              <w:t>FOR</w:t>
            </w:r>
            <w:r>
              <w:rPr>
                <w:spacing w:val="-4"/>
                <w:sz w:val="16"/>
              </w:rPr>
              <w:t> </w:t>
            </w:r>
            <w:r>
              <w:rPr>
                <w:sz w:val="16"/>
              </w:rPr>
              <w:t>EQUITABLE-</w:t>
            </w:r>
            <w:r>
              <w:rPr>
                <w:spacing w:val="-5"/>
                <w:sz w:val="16"/>
              </w:rPr>
              <w:t>AXA</w:t>
            </w:r>
          </w:p>
        </w:tc>
        <w:tc>
          <w:tcPr>
            <w:tcW w:w="1447" w:type="dxa"/>
          </w:tcPr>
          <w:p>
            <w:pPr>
              <w:pStyle w:val="TableParagraph"/>
              <w:spacing w:before="25"/>
              <w:ind w:right="68"/>
              <w:jc w:val="right"/>
              <w:rPr>
                <w:sz w:val="16"/>
              </w:rPr>
            </w:pPr>
            <w:r>
              <w:rPr>
                <w:spacing w:val="-2"/>
                <w:sz w:val="16"/>
              </w:rPr>
              <w:t>$290.00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ROTH</w:t>
            </w:r>
            <w:r>
              <w:rPr>
                <w:spacing w:val="-4"/>
                <w:sz w:val="16"/>
              </w:rPr>
              <w:t> </w:t>
            </w:r>
            <w:r>
              <w:rPr>
                <w:sz w:val="16"/>
              </w:rPr>
              <w:t>-</w:t>
            </w:r>
            <w:r>
              <w:rPr>
                <w:spacing w:val="-3"/>
                <w:sz w:val="16"/>
              </w:rPr>
              <w:t> </w:t>
            </w:r>
            <w:r>
              <w:rPr>
                <w:sz w:val="16"/>
              </w:rPr>
              <w:t>1</w:t>
            </w:r>
            <w:r>
              <w:rPr>
                <w:spacing w:val="-4"/>
                <w:sz w:val="16"/>
              </w:rPr>
              <w:t> </w:t>
            </w:r>
            <w:r>
              <w:rPr>
                <w:sz w:val="16"/>
              </w:rPr>
              <w:t>FOR</w:t>
            </w:r>
            <w:r>
              <w:rPr>
                <w:spacing w:val="-4"/>
                <w:sz w:val="16"/>
              </w:rPr>
              <w:t> </w:t>
            </w:r>
            <w:r>
              <w:rPr>
                <w:sz w:val="16"/>
              </w:rPr>
              <w:t>EMPLOYEE</w:t>
            </w:r>
            <w:r>
              <w:rPr>
                <w:spacing w:val="-3"/>
                <w:sz w:val="16"/>
              </w:rPr>
              <w:t> </w:t>
            </w:r>
            <w:r>
              <w:rPr>
                <w:spacing w:val="-2"/>
                <w:sz w:val="16"/>
              </w:rPr>
              <w:t>BENEFIT</w:t>
            </w:r>
          </w:p>
        </w:tc>
        <w:tc>
          <w:tcPr>
            <w:tcW w:w="1447" w:type="dxa"/>
          </w:tcPr>
          <w:p>
            <w:pPr>
              <w:pStyle w:val="TableParagraph"/>
              <w:spacing w:before="25"/>
              <w:ind w:right="68"/>
              <w:jc w:val="right"/>
              <w:rPr>
                <w:sz w:val="16"/>
              </w:rPr>
            </w:pPr>
            <w:r>
              <w:rPr>
                <w:spacing w:val="-2"/>
                <w:sz w:val="16"/>
              </w:rPr>
              <w:t>$390.00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C</w:t>
            </w:r>
            <w:r>
              <w:rPr>
                <w:spacing w:val="-4"/>
                <w:sz w:val="16"/>
              </w:rPr>
              <w:t> </w:t>
            </w:r>
            <w:r>
              <w:rPr>
                <w:sz w:val="16"/>
              </w:rPr>
              <w:t>FOR</w:t>
            </w:r>
            <w:r>
              <w:rPr>
                <w:spacing w:val="-4"/>
                <w:sz w:val="16"/>
              </w:rPr>
              <w:t> </w:t>
            </w:r>
            <w:r>
              <w:rPr>
                <w:sz w:val="16"/>
              </w:rPr>
              <w:t>LINCOLN</w:t>
            </w:r>
            <w:r>
              <w:rPr>
                <w:spacing w:val="-3"/>
                <w:sz w:val="16"/>
              </w:rPr>
              <w:t> </w:t>
            </w:r>
            <w:r>
              <w:rPr>
                <w:spacing w:val="-2"/>
                <w:sz w:val="16"/>
              </w:rPr>
              <w:t>INVESTMENT</w:t>
            </w:r>
          </w:p>
        </w:tc>
        <w:tc>
          <w:tcPr>
            <w:tcW w:w="1447" w:type="dxa"/>
          </w:tcPr>
          <w:p>
            <w:pPr>
              <w:pStyle w:val="TableParagraph"/>
              <w:spacing w:before="25"/>
              <w:ind w:right="67"/>
              <w:jc w:val="right"/>
              <w:rPr>
                <w:sz w:val="16"/>
              </w:rPr>
            </w:pPr>
            <w:r>
              <w:rPr>
                <w:spacing w:val="-2"/>
                <w:sz w:val="16"/>
              </w:rPr>
              <w:t>$7,638.85</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7</w:t>
            </w:r>
            <w:r>
              <w:rPr>
                <w:spacing w:val="-3"/>
                <w:sz w:val="16"/>
              </w:rPr>
              <w:t> </w:t>
            </w:r>
            <w:r>
              <w:rPr>
                <w:sz w:val="16"/>
              </w:rPr>
              <w:t>FOR</w:t>
            </w:r>
            <w:r>
              <w:rPr>
                <w:spacing w:val="-3"/>
                <w:sz w:val="16"/>
              </w:rPr>
              <w:t> </w:t>
            </w:r>
            <w:r>
              <w:rPr>
                <w:spacing w:val="-5"/>
                <w:sz w:val="16"/>
              </w:rPr>
              <w:t>KMC</w:t>
            </w:r>
          </w:p>
        </w:tc>
        <w:tc>
          <w:tcPr>
            <w:tcW w:w="1447" w:type="dxa"/>
          </w:tcPr>
          <w:p>
            <w:pPr>
              <w:pStyle w:val="TableParagraph"/>
              <w:spacing w:before="25"/>
              <w:ind w:right="69"/>
              <w:jc w:val="right"/>
              <w:rPr>
                <w:sz w:val="16"/>
              </w:rPr>
            </w:pPr>
            <w:r>
              <w:rPr>
                <w:spacing w:val="-2"/>
                <w:sz w:val="16"/>
              </w:rPr>
              <w:t>$50.00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M</w:t>
            </w:r>
            <w:r>
              <w:rPr>
                <w:spacing w:val="-4"/>
                <w:sz w:val="16"/>
              </w:rPr>
              <w:t> </w:t>
            </w:r>
            <w:r>
              <w:rPr>
                <w:sz w:val="16"/>
              </w:rPr>
              <w:t>FOR</w:t>
            </w:r>
            <w:r>
              <w:rPr>
                <w:spacing w:val="-4"/>
                <w:sz w:val="16"/>
              </w:rPr>
              <w:t> </w:t>
            </w:r>
            <w:r>
              <w:rPr>
                <w:sz w:val="16"/>
              </w:rPr>
              <w:t>LINCOLN</w:t>
            </w:r>
            <w:r>
              <w:rPr>
                <w:spacing w:val="-3"/>
                <w:sz w:val="16"/>
              </w:rPr>
              <w:t> </w:t>
            </w:r>
            <w:r>
              <w:rPr>
                <w:spacing w:val="-2"/>
                <w:sz w:val="16"/>
              </w:rPr>
              <w:t>FINANCIAL</w:t>
            </w:r>
          </w:p>
        </w:tc>
        <w:tc>
          <w:tcPr>
            <w:tcW w:w="1447" w:type="dxa"/>
          </w:tcPr>
          <w:p>
            <w:pPr>
              <w:pStyle w:val="TableParagraph"/>
              <w:spacing w:before="25"/>
              <w:ind w:right="67"/>
              <w:jc w:val="right"/>
              <w:rPr>
                <w:sz w:val="16"/>
              </w:rPr>
            </w:pPr>
            <w:r>
              <w:rPr>
                <w:spacing w:val="-2"/>
                <w:sz w:val="16"/>
              </w:rPr>
              <w:t>$1,620.00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Q</w:t>
            </w:r>
            <w:r>
              <w:rPr>
                <w:spacing w:val="-4"/>
                <w:sz w:val="16"/>
              </w:rPr>
              <w:t> </w:t>
            </w:r>
            <w:r>
              <w:rPr>
                <w:sz w:val="16"/>
              </w:rPr>
              <w:t>FOR</w:t>
            </w:r>
            <w:r>
              <w:rPr>
                <w:spacing w:val="-4"/>
                <w:sz w:val="16"/>
              </w:rPr>
              <w:t> </w:t>
            </w:r>
            <w:r>
              <w:rPr>
                <w:sz w:val="16"/>
              </w:rPr>
              <w:t>FIDELITY</w:t>
            </w:r>
            <w:r>
              <w:rPr>
                <w:spacing w:val="-4"/>
                <w:sz w:val="16"/>
              </w:rPr>
              <w:t> </w:t>
            </w:r>
            <w:r>
              <w:rPr>
                <w:spacing w:val="-2"/>
                <w:sz w:val="16"/>
              </w:rPr>
              <w:t>INVESTMENT</w:t>
            </w:r>
          </w:p>
        </w:tc>
        <w:tc>
          <w:tcPr>
            <w:tcW w:w="1447" w:type="dxa"/>
          </w:tcPr>
          <w:p>
            <w:pPr>
              <w:pStyle w:val="TableParagraph"/>
              <w:spacing w:before="25"/>
              <w:ind w:right="67"/>
              <w:jc w:val="right"/>
              <w:rPr>
                <w:sz w:val="16"/>
              </w:rPr>
            </w:pPr>
            <w:r>
              <w:rPr>
                <w:spacing w:val="-2"/>
                <w:sz w:val="16"/>
              </w:rPr>
              <w:t>$2,735.00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G</w:t>
            </w:r>
            <w:r>
              <w:rPr>
                <w:spacing w:val="-4"/>
                <w:sz w:val="16"/>
              </w:rPr>
              <w:t> </w:t>
            </w:r>
            <w:r>
              <w:rPr>
                <w:sz w:val="16"/>
              </w:rPr>
              <w:t>FOR</w:t>
            </w:r>
            <w:r>
              <w:rPr>
                <w:spacing w:val="-4"/>
                <w:sz w:val="16"/>
              </w:rPr>
              <w:t> </w:t>
            </w:r>
            <w:r>
              <w:rPr>
                <w:sz w:val="16"/>
              </w:rPr>
              <w:t>EMPLOYEE</w:t>
            </w:r>
            <w:r>
              <w:rPr>
                <w:spacing w:val="-4"/>
                <w:sz w:val="16"/>
              </w:rPr>
              <w:t> </w:t>
            </w:r>
            <w:r>
              <w:rPr>
                <w:spacing w:val="-2"/>
                <w:sz w:val="16"/>
              </w:rPr>
              <w:t>BENEFIT/GWN</w:t>
            </w:r>
          </w:p>
        </w:tc>
        <w:tc>
          <w:tcPr>
            <w:tcW w:w="1447" w:type="dxa"/>
          </w:tcPr>
          <w:p>
            <w:pPr>
              <w:pStyle w:val="TableParagraph"/>
              <w:spacing w:before="25"/>
              <w:ind w:right="67"/>
              <w:jc w:val="right"/>
              <w:rPr>
                <w:sz w:val="16"/>
              </w:rPr>
            </w:pPr>
            <w:r>
              <w:rPr>
                <w:spacing w:val="-2"/>
                <w:sz w:val="16"/>
              </w:rPr>
              <w:t>$1,550.00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1447" w:type="dxa"/>
          </w:tcPr>
          <w:p>
            <w:pPr>
              <w:pStyle w:val="TableParagraph"/>
              <w:spacing w:before="25"/>
              <w:ind w:right="67"/>
              <w:jc w:val="right"/>
              <w:rPr>
                <w:sz w:val="16"/>
              </w:rPr>
            </w:pPr>
            <w:r>
              <w:rPr>
                <w:spacing w:val="-2"/>
                <w:sz w:val="16"/>
              </w:rPr>
              <w:t>$2,127.08</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3"/>
                <w:sz w:val="16"/>
              </w:rPr>
              <w:t> </w:t>
            </w:r>
            <w:r>
              <w:rPr>
                <w:sz w:val="16"/>
              </w:rPr>
              <w:t>R</w:t>
            </w:r>
            <w:r>
              <w:rPr>
                <w:spacing w:val="-4"/>
                <w:sz w:val="16"/>
              </w:rPr>
              <w:t> </w:t>
            </w:r>
            <w:r>
              <w:rPr>
                <w:sz w:val="16"/>
              </w:rPr>
              <w:t>FOR</w:t>
            </w:r>
            <w:r>
              <w:rPr>
                <w:spacing w:val="-4"/>
                <w:sz w:val="16"/>
              </w:rPr>
              <w:t> </w:t>
            </w:r>
            <w:r>
              <w:rPr>
                <w:sz w:val="16"/>
              </w:rPr>
              <w:t>WADDELL</w:t>
            </w:r>
            <w:r>
              <w:rPr>
                <w:spacing w:val="-4"/>
                <w:sz w:val="16"/>
              </w:rPr>
              <w:t> </w:t>
            </w:r>
            <w:r>
              <w:rPr>
                <w:sz w:val="16"/>
              </w:rPr>
              <w:t>AND</w:t>
            </w:r>
            <w:r>
              <w:rPr>
                <w:spacing w:val="-3"/>
                <w:sz w:val="16"/>
              </w:rPr>
              <w:t> </w:t>
            </w:r>
            <w:r>
              <w:rPr>
                <w:spacing w:val="-4"/>
                <w:sz w:val="16"/>
              </w:rPr>
              <w:t>REED</w:t>
            </w:r>
          </w:p>
        </w:tc>
        <w:tc>
          <w:tcPr>
            <w:tcW w:w="1447" w:type="dxa"/>
          </w:tcPr>
          <w:p>
            <w:pPr>
              <w:pStyle w:val="TableParagraph"/>
              <w:spacing w:before="25"/>
              <w:ind w:right="67"/>
              <w:jc w:val="right"/>
              <w:rPr>
                <w:sz w:val="16"/>
              </w:rPr>
            </w:pPr>
            <w:r>
              <w:rPr>
                <w:spacing w:val="-2"/>
                <w:sz w:val="16"/>
              </w:rPr>
              <w:t>$2,445.00</w:t>
            </w:r>
          </w:p>
        </w:tc>
      </w:tr>
      <w:tr>
        <w:trPr>
          <w:trHeight w:val="240"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E</w:t>
            </w:r>
            <w:r>
              <w:rPr>
                <w:spacing w:val="-4"/>
                <w:sz w:val="16"/>
              </w:rPr>
              <w:t> </w:t>
            </w:r>
            <w:r>
              <w:rPr>
                <w:sz w:val="16"/>
              </w:rPr>
              <w:t>FOR</w:t>
            </w:r>
            <w:r>
              <w:rPr>
                <w:spacing w:val="-4"/>
                <w:sz w:val="16"/>
              </w:rPr>
              <w:t> </w:t>
            </w:r>
            <w:r>
              <w:rPr>
                <w:sz w:val="16"/>
              </w:rPr>
              <w:t>AMERICAN</w:t>
            </w:r>
            <w:r>
              <w:rPr>
                <w:spacing w:val="-4"/>
                <w:sz w:val="16"/>
              </w:rPr>
              <w:t> </w:t>
            </w:r>
            <w:r>
              <w:rPr>
                <w:spacing w:val="-2"/>
                <w:sz w:val="16"/>
              </w:rPr>
              <w:t>FUNDS</w:t>
            </w:r>
          </w:p>
        </w:tc>
        <w:tc>
          <w:tcPr>
            <w:tcW w:w="1447" w:type="dxa"/>
          </w:tcPr>
          <w:p>
            <w:pPr>
              <w:pStyle w:val="TableParagraph"/>
              <w:spacing w:before="25"/>
              <w:ind w:right="67"/>
              <w:jc w:val="right"/>
              <w:rPr>
                <w:sz w:val="16"/>
              </w:rPr>
            </w:pPr>
            <w:r>
              <w:rPr>
                <w:spacing w:val="-2"/>
                <w:sz w:val="16"/>
              </w:rPr>
              <w:t>$4,425.85</w:t>
            </w:r>
          </w:p>
        </w:tc>
      </w:tr>
      <w:tr>
        <w:trPr>
          <w:trHeight w:val="255" w:hRule="atLeast"/>
        </w:trPr>
        <w:tc>
          <w:tcPr>
            <w:tcW w:w="4401" w:type="dxa"/>
          </w:tcPr>
          <w:p>
            <w:pPr>
              <w:pStyle w:val="TableParagraph"/>
              <w:rPr>
                <w:rFonts w:ascii="Times New Roman"/>
                <w:sz w:val="16"/>
              </w:rPr>
            </w:pPr>
          </w:p>
        </w:tc>
        <w:tc>
          <w:tcPr>
            <w:tcW w:w="5686" w:type="dxa"/>
          </w:tcPr>
          <w:p>
            <w:pPr>
              <w:pStyle w:val="TableParagraph"/>
              <w:spacing w:before="25"/>
              <w:ind w:left="323"/>
              <w:rPr>
                <w:sz w:val="16"/>
              </w:rPr>
            </w:pPr>
            <w:r>
              <w:rPr>
                <w:sz w:val="16"/>
              </w:rPr>
              <w:t>EMPLOYEE</w:t>
            </w:r>
            <w:r>
              <w:rPr>
                <w:spacing w:val="-5"/>
                <w:sz w:val="16"/>
              </w:rPr>
              <w:t> </w:t>
            </w:r>
            <w:r>
              <w:rPr>
                <w:sz w:val="16"/>
              </w:rPr>
              <w:t>-</w:t>
            </w:r>
            <w:r>
              <w:rPr>
                <w:spacing w:val="-5"/>
                <w:sz w:val="16"/>
              </w:rPr>
              <w:t> </w:t>
            </w:r>
            <w:r>
              <w:rPr>
                <w:sz w:val="16"/>
              </w:rPr>
              <w:t>T.S.A.</w:t>
            </w:r>
            <w:r>
              <w:rPr>
                <w:spacing w:val="-5"/>
                <w:sz w:val="16"/>
              </w:rPr>
              <w:t> </w:t>
            </w:r>
            <w:r>
              <w:rPr>
                <w:sz w:val="16"/>
              </w:rPr>
              <w:t>-</w:t>
            </w:r>
            <w:r>
              <w:rPr>
                <w:spacing w:val="-5"/>
                <w:sz w:val="16"/>
              </w:rPr>
              <w:t> </w:t>
            </w:r>
            <w:r>
              <w:rPr>
                <w:sz w:val="16"/>
              </w:rPr>
              <w:t>L</w:t>
            </w:r>
            <w:r>
              <w:rPr>
                <w:spacing w:val="-5"/>
                <w:sz w:val="16"/>
              </w:rPr>
              <w:t> </w:t>
            </w:r>
            <w:r>
              <w:rPr>
                <w:sz w:val="16"/>
              </w:rPr>
              <w:t>FOR</w:t>
            </w:r>
            <w:r>
              <w:rPr>
                <w:spacing w:val="-5"/>
                <w:sz w:val="16"/>
              </w:rPr>
              <w:t> </w:t>
            </w:r>
            <w:r>
              <w:rPr>
                <w:sz w:val="16"/>
              </w:rPr>
              <w:t>EQUITABLE-</w:t>
            </w:r>
            <w:r>
              <w:rPr>
                <w:spacing w:val="-5"/>
                <w:sz w:val="16"/>
              </w:rPr>
              <w:t>AXA</w:t>
            </w:r>
          </w:p>
        </w:tc>
        <w:tc>
          <w:tcPr>
            <w:tcW w:w="1447" w:type="dxa"/>
          </w:tcPr>
          <w:p>
            <w:pPr>
              <w:pStyle w:val="TableParagraph"/>
              <w:spacing w:before="25"/>
              <w:ind w:right="67"/>
              <w:jc w:val="right"/>
              <w:rPr>
                <w:sz w:val="16"/>
              </w:rPr>
            </w:pPr>
            <w:r>
              <w:rPr>
                <w:spacing w:val="-2"/>
                <w:sz w:val="16"/>
              </w:rPr>
              <w:t>$6,307.00</w:t>
            </w:r>
          </w:p>
        </w:tc>
      </w:tr>
      <w:tr>
        <w:trPr>
          <w:trHeight w:val="224" w:hRule="atLeast"/>
        </w:trPr>
        <w:tc>
          <w:tcPr>
            <w:tcW w:w="4401" w:type="dxa"/>
          </w:tcPr>
          <w:p>
            <w:pPr>
              <w:pStyle w:val="TableParagraph"/>
              <w:rPr>
                <w:rFonts w:ascii="Times New Roman"/>
                <w:sz w:val="16"/>
              </w:rPr>
            </w:pPr>
          </w:p>
        </w:tc>
        <w:tc>
          <w:tcPr>
            <w:tcW w:w="5686" w:type="dxa"/>
          </w:tcPr>
          <w:p>
            <w:pPr>
              <w:pStyle w:val="TableParagraph"/>
              <w:spacing w:line="164" w:lineRule="exact" w:before="40"/>
              <w:ind w:left="1583"/>
              <w:rPr>
                <w:b/>
                <w:sz w:val="16"/>
              </w:rPr>
            </w:pPr>
            <w:r>
              <w:rPr>
                <w:b/>
                <w:sz w:val="16"/>
              </w:rPr>
              <w:t>Total</w:t>
            </w:r>
            <w:r>
              <w:rPr>
                <w:b/>
                <w:spacing w:val="-5"/>
                <w:sz w:val="16"/>
              </w:rPr>
              <w:t> </w:t>
            </w:r>
            <w:r>
              <w:rPr>
                <w:b/>
                <w:sz w:val="16"/>
              </w:rPr>
              <w:t>for</w:t>
            </w:r>
            <w:r>
              <w:rPr>
                <w:b/>
                <w:spacing w:val="-5"/>
                <w:sz w:val="16"/>
              </w:rPr>
              <w:t> </w:t>
            </w:r>
            <w:r>
              <w:rPr>
                <w:b/>
                <w:sz w:val="16"/>
              </w:rPr>
              <w:t>0470</w:t>
            </w:r>
            <w:r>
              <w:rPr>
                <w:b/>
                <w:spacing w:val="-5"/>
                <w:sz w:val="16"/>
              </w:rPr>
              <w:t> </w:t>
            </w:r>
            <w:r>
              <w:rPr>
                <w:b/>
                <w:sz w:val="16"/>
              </w:rPr>
              <w:t>Payroll</w:t>
            </w:r>
            <w:r>
              <w:rPr>
                <w:b/>
                <w:spacing w:val="-5"/>
                <w:sz w:val="16"/>
              </w:rPr>
              <w:t> </w:t>
            </w:r>
            <w:r>
              <w:rPr>
                <w:b/>
                <w:sz w:val="16"/>
              </w:rPr>
              <w:t>Deductions</w:t>
            </w:r>
            <w:r>
              <w:rPr>
                <w:b/>
                <w:spacing w:val="-5"/>
                <w:sz w:val="16"/>
              </w:rPr>
              <w:t> </w:t>
            </w:r>
            <w:r>
              <w:rPr>
                <w:b/>
                <w:sz w:val="16"/>
              </w:rPr>
              <w:t>&amp;</w:t>
            </w:r>
            <w:r>
              <w:rPr>
                <w:b/>
                <w:spacing w:val="-5"/>
                <w:sz w:val="16"/>
              </w:rPr>
              <w:t> </w:t>
            </w:r>
            <w:r>
              <w:rPr>
                <w:b/>
                <w:spacing w:val="-2"/>
                <w:sz w:val="16"/>
              </w:rPr>
              <w:t>Withholdings</w:t>
            </w:r>
          </w:p>
        </w:tc>
        <w:tc>
          <w:tcPr>
            <w:tcW w:w="1447" w:type="dxa"/>
          </w:tcPr>
          <w:p>
            <w:pPr>
              <w:pStyle w:val="TableParagraph"/>
              <w:spacing w:line="164" w:lineRule="exact" w:before="40"/>
              <w:ind w:right="65"/>
              <w:jc w:val="right"/>
              <w:rPr>
                <w:b/>
                <w:sz w:val="16"/>
              </w:rPr>
            </w:pPr>
            <w:r>
              <w:rPr>
                <w:b/>
                <w:spacing w:val="-2"/>
                <w:sz w:val="16"/>
              </w:rPr>
              <w:t>$3,310,472.76</w:t>
            </w:r>
          </w:p>
        </w:tc>
      </w:tr>
    </w:tbl>
    <w:p>
      <w:pPr>
        <w:spacing w:line="240" w:lineRule="auto" w:before="0"/>
        <w:rPr>
          <w:b/>
          <w:sz w:val="17"/>
        </w:rPr>
      </w:pPr>
    </w:p>
    <w:p>
      <w:pPr>
        <w:spacing w:before="95"/>
        <w:ind w:left="1055" w:right="0" w:firstLine="0"/>
        <w:jc w:val="left"/>
        <w:rPr>
          <w:b/>
          <w:sz w:val="16"/>
        </w:rPr>
      </w:pPr>
      <w:r>
        <w:rPr>
          <w:b/>
          <w:sz w:val="16"/>
        </w:rPr>
        <w:t>0475</w:t>
      </w:r>
      <w:r>
        <w:rPr>
          <w:b/>
          <w:spacing w:val="7"/>
          <w:sz w:val="16"/>
        </w:rPr>
        <w:t> </w:t>
      </w:r>
      <w:r>
        <w:rPr>
          <w:b/>
          <w:sz w:val="16"/>
        </w:rPr>
        <w:t>Employer</w:t>
      </w:r>
      <w:r>
        <w:rPr>
          <w:b/>
          <w:spacing w:val="-5"/>
          <w:sz w:val="16"/>
        </w:rPr>
        <w:t> </w:t>
      </w:r>
      <w:r>
        <w:rPr>
          <w:b/>
          <w:sz w:val="16"/>
        </w:rPr>
        <w:t>Paid</w:t>
      </w:r>
      <w:r>
        <w:rPr>
          <w:b/>
          <w:spacing w:val="-4"/>
          <w:sz w:val="16"/>
        </w:rPr>
        <w:t> </w:t>
      </w:r>
      <w:r>
        <w:rPr>
          <w:b/>
          <w:spacing w:val="-2"/>
          <w:sz w:val="16"/>
        </w:rPr>
        <w:t>Benefits</w:t>
      </w:r>
    </w:p>
    <w:p>
      <w:pPr>
        <w:spacing w:line="240" w:lineRule="auto" w:before="10"/>
        <w:rPr>
          <w:b/>
          <w:sz w:val="7"/>
        </w:rPr>
      </w:pPr>
    </w:p>
    <w:tbl>
      <w:tblPr>
        <w:tblW w:w="0" w:type="auto"/>
        <w:jc w:val="left"/>
        <w:tblInd w:w="1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3"/>
        <w:gridCol w:w="5301"/>
        <w:gridCol w:w="2055"/>
      </w:tblGrid>
      <w:tr>
        <w:trPr>
          <w:trHeight w:val="209" w:hRule="atLeast"/>
        </w:trPr>
        <w:tc>
          <w:tcPr>
            <w:tcW w:w="3033" w:type="dxa"/>
          </w:tcPr>
          <w:p>
            <w:pPr>
              <w:pStyle w:val="TableParagraph"/>
              <w:spacing w:line="179" w:lineRule="exact"/>
              <w:ind w:left="50"/>
              <w:rPr>
                <w:sz w:val="16"/>
              </w:rPr>
            </w:pPr>
            <w:r>
              <w:rPr>
                <w:spacing w:val="-2"/>
                <w:sz w:val="16"/>
              </w:rPr>
              <w:t>EMP01</w:t>
            </w:r>
            <w:r>
              <w:rPr>
                <w:spacing w:val="-12"/>
                <w:sz w:val="16"/>
              </w:rPr>
              <w:t> </w:t>
            </w:r>
            <w:r>
              <w:rPr>
                <w:spacing w:val="-2"/>
                <w:sz w:val="16"/>
              </w:rPr>
              <w:t>EMPLOYERTEAMSTERS</w:t>
            </w:r>
          </w:p>
        </w:tc>
        <w:tc>
          <w:tcPr>
            <w:tcW w:w="5301" w:type="dxa"/>
          </w:tcPr>
          <w:p>
            <w:pPr>
              <w:pStyle w:val="TableParagraph"/>
              <w:spacing w:line="179" w:lineRule="exact"/>
              <w:ind w:left="568"/>
              <w:rPr>
                <w:sz w:val="16"/>
              </w:rPr>
            </w:pPr>
            <w:r>
              <w:rPr>
                <w:sz w:val="16"/>
              </w:rPr>
              <w:t>EMPLOYER</w:t>
            </w:r>
            <w:r>
              <w:rPr>
                <w:spacing w:val="-8"/>
                <w:sz w:val="16"/>
              </w:rPr>
              <w:t> </w:t>
            </w:r>
            <w:r>
              <w:rPr>
                <w:sz w:val="16"/>
              </w:rPr>
              <w:t>VISION-P-215</w:t>
            </w:r>
            <w:r>
              <w:rPr>
                <w:spacing w:val="31"/>
                <w:sz w:val="16"/>
              </w:rPr>
              <w:t> </w:t>
            </w:r>
            <w:r>
              <w:rPr>
                <w:sz w:val="16"/>
              </w:rPr>
              <w:t>DECEMBER</w:t>
            </w:r>
            <w:r>
              <w:rPr>
                <w:spacing w:val="-7"/>
                <w:sz w:val="16"/>
              </w:rPr>
              <w:t> </w:t>
            </w:r>
            <w:r>
              <w:rPr>
                <w:spacing w:val="-4"/>
                <w:sz w:val="16"/>
              </w:rPr>
              <w:t>2023</w:t>
            </w:r>
          </w:p>
        </w:tc>
        <w:tc>
          <w:tcPr>
            <w:tcW w:w="2055" w:type="dxa"/>
          </w:tcPr>
          <w:p>
            <w:pPr>
              <w:pStyle w:val="TableParagraph"/>
              <w:spacing w:line="179" w:lineRule="exact"/>
              <w:ind w:right="46"/>
              <w:jc w:val="right"/>
              <w:rPr>
                <w:sz w:val="16"/>
              </w:rPr>
            </w:pPr>
            <w:r>
              <w:rPr>
                <w:spacing w:val="-2"/>
                <w:sz w:val="16"/>
              </w:rPr>
              <w:t>$2,255.00</w:t>
            </w:r>
          </w:p>
        </w:tc>
      </w:tr>
      <w:tr>
        <w:trPr>
          <w:trHeight w:val="240" w:hRule="atLeast"/>
        </w:trPr>
        <w:tc>
          <w:tcPr>
            <w:tcW w:w="3033" w:type="dxa"/>
          </w:tcPr>
          <w:p>
            <w:pPr>
              <w:pStyle w:val="TableParagraph"/>
              <w:rPr>
                <w:rFonts w:ascii="Times New Roman"/>
                <w:sz w:val="16"/>
              </w:rPr>
            </w:pPr>
          </w:p>
        </w:tc>
        <w:tc>
          <w:tcPr>
            <w:tcW w:w="5301" w:type="dxa"/>
          </w:tcPr>
          <w:p>
            <w:pPr>
              <w:pStyle w:val="TableParagraph"/>
              <w:spacing w:before="25"/>
              <w:ind w:left="568"/>
              <w:rPr>
                <w:sz w:val="16"/>
              </w:rPr>
            </w:pPr>
            <w:r>
              <w:rPr>
                <w:sz w:val="16"/>
              </w:rPr>
              <w:t>EMPLOYER</w:t>
            </w:r>
            <w:r>
              <w:rPr>
                <w:spacing w:val="-8"/>
                <w:sz w:val="16"/>
              </w:rPr>
              <w:t> </w:t>
            </w:r>
            <w:r>
              <w:rPr>
                <w:sz w:val="16"/>
              </w:rPr>
              <w:t>DENTAL-P-212</w:t>
            </w:r>
            <w:r>
              <w:rPr>
                <w:spacing w:val="31"/>
                <w:sz w:val="16"/>
              </w:rPr>
              <w:t> </w:t>
            </w:r>
            <w:r>
              <w:rPr>
                <w:sz w:val="16"/>
              </w:rPr>
              <w:t>DECEMBER</w:t>
            </w:r>
            <w:r>
              <w:rPr>
                <w:spacing w:val="-7"/>
                <w:sz w:val="16"/>
              </w:rPr>
              <w:t> </w:t>
            </w:r>
            <w:r>
              <w:rPr>
                <w:spacing w:val="-4"/>
                <w:sz w:val="16"/>
              </w:rPr>
              <w:t>2023</w:t>
            </w:r>
          </w:p>
        </w:tc>
        <w:tc>
          <w:tcPr>
            <w:tcW w:w="2055" w:type="dxa"/>
          </w:tcPr>
          <w:p>
            <w:pPr>
              <w:pStyle w:val="TableParagraph"/>
              <w:spacing w:before="25"/>
              <w:ind w:right="46"/>
              <w:jc w:val="right"/>
              <w:rPr>
                <w:sz w:val="16"/>
              </w:rPr>
            </w:pPr>
            <w:r>
              <w:rPr>
                <w:spacing w:val="-2"/>
                <w:sz w:val="16"/>
              </w:rPr>
              <w:t>$5,850.00</w:t>
            </w:r>
          </w:p>
        </w:tc>
      </w:tr>
      <w:tr>
        <w:trPr>
          <w:trHeight w:val="240" w:hRule="atLeast"/>
        </w:trPr>
        <w:tc>
          <w:tcPr>
            <w:tcW w:w="3033" w:type="dxa"/>
          </w:tcPr>
          <w:p>
            <w:pPr>
              <w:pStyle w:val="TableParagraph"/>
              <w:spacing w:before="25"/>
              <w:ind w:left="198"/>
              <w:rPr>
                <w:sz w:val="16"/>
              </w:rPr>
            </w:pPr>
            <w:r>
              <w:rPr>
                <w:spacing w:val="-2"/>
                <w:sz w:val="16"/>
              </w:rPr>
              <w:t>ZZ01</w:t>
            </w:r>
            <w:r>
              <w:rPr>
                <w:spacing w:val="-10"/>
                <w:sz w:val="16"/>
              </w:rPr>
              <w:t> </w:t>
            </w:r>
            <w:r>
              <w:rPr>
                <w:spacing w:val="-2"/>
                <w:sz w:val="16"/>
              </w:rPr>
              <w:t>PNCBANKPAYROLL</w:t>
            </w:r>
          </w:p>
        </w:tc>
        <w:tc>
          <w:tcPr>
            <w:tcW w:w="5301" w:type="dxa"/>
          </w:tcPr>
          <w:p>
            <w:pPr>
              <w:pStyle w:val="TableParagraph"/>
              <w:spacing w:before="25"/>
              <w:ind w:left="568"/>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2055" w:type="dxa"/>
          </w:tcPr>
          <w:p>
            <w:pPr>
              <w:pStyle w:val="TableParagraph"/>
              <w:spacing w:before="25"/>
              <w:ind w:right="48"/>
              <w:jc w:val="right"/>
              <w:rPr>
                <w:sz w:val="16"/>
              </w:rPr>
            </w:pPr>
            <w:r>
              <w:rPr>
                <w:spacing w:val="-2"/>
                <w:sz w:val="16"/>
              </w:rPr>
              <w:t>$27.27</w:t>
            </w:r>
          </w:p>
        </w:tc>
      </w:tr>
      <w:tr>
        <w:trPr>
          <w:trHeight w:val="209" w:hRule="atLeast"/>
        </w:trPr>
        <w:tc>
          <w:tcPr>
            <w:tcW w:w="3033" w:type="dxa"/>
          </w:tcPr>
          <w:p>
            <w:pPr>
              <w:pStyle w:val="TableParagraph"/>
              <w:rPr>
                <w:rFonts w:ascii="Times New Roman"/>
                <w:sz w:val="14"/>
              </w:rPr>
            </w:pPr>
          </w:p>
        </w:tc>
        <w:tc>
          <w:tcPr>
            <w:tcW w:w="5301" w:type="dxa"/>
          </w:tcPr>
          <w:p>
            <w:pPr>
              <w:pStyle w:val="TableParagraph"/>
              <w:spacing w:line="164" w:lineRule="exact" w:before="25"/>
              <w:ind w:left="568"/>
              <w:rPr>
                <w:sz w:val="16"/>
              </w:rPr>
            </w:pPr>
            <w:r>
              <w:rPr>
                <w:sz w:val="16"/>
              </w:rPr>
              <w:t>EMPLOYER</w:t>
            </w:r>
            <w:r>
              <w:rPr>
                <w:spacing w:val="-5"/>
                <w:sz w:val="16"/>
              </w:rPr>
              <w:t> </w:t>
            </w:r>
            <w:r>
              <w:rPr>
                <w:sz w:val="16"/>
              </w:rPr>
              <w:t>-</w:t>
            </w:r>
            <w:r>
              <w:rPr>
                <w:spacing w:val="-4"/>
                <w:sz w:val="16"/>
              </w:rPr>
              <w:t> </w:t>
            </w:r>
            <w:r>
              <w:rPr>
                <w:spacing w:val="-2"/>
                <w:sz w:val="16"/>
              </w:rPr>
              <w:t>Medicare</w:t>
            </w:r>
          </w:p>
        </w:tc>
        <w:tc>
          <w:tcPr>
            <w:tcW w:w="2055" w:type="dxa"/>
          </w:tcPr>
          <w:p>
            <w:pPr>
              <w:pStyle w:val="TableParagraph"/>
              <w:spacing w:line="164" w:lineRule="exact" w:before="25"/>
              <w:ind w:right="49"/>
              <w:jc w:val="right"/>
              <w:rPr>
                <w:sz w:val="16"/>
              </w:rPr>
            </w:pPr>
            <w:r>
              <w:rPr>
                <w:spacing w:val="-2"/>
                <w:sz w:val="16"/>
              </w:rPr>
              <w:t>$6.38</w:t>
            </w:r>
          </w:p>
        </w:tc>
      </w:tr>
    </w:tbl>
    <w:p>
      <w:pPr>
        <w:spacing w:after="0" w:line="164" w:lineRule="exact"/>
        <w:jc w:val="right"/>
        <w:rPr>
          <w:sz w:val="16"/>
        </w:rPr>
        <w:sectPr>
          <w:type w:val="continuous"/>
          <w:pgSz w:w="12240" w:h="15840"/>
          <w:pgMar w:header="584" w:footer="0" w:top="1440" w:bottom="280" w:left="0" w:right="0"/>
        </w:sectPr>
      </w:pPr>
    </w:p>
    <w:p>
      <w:pPr>
        <w:spacing w:before="39"/>
        <w:ind w:left="1055" w:right="0" w:firstLine="0"/>
        <w:jc w:val="left"/>
        <w:rPr>
          <w:b/>
          <w:sz w:val="16"/>
        </w:rPr>
      </w:pPr>
      <w:r>
        <w:rPr>
          <w:b/>
          <w:sz w:val="16"/>
        </w:rPr>
        <w:t>0475</w:t>
      </w:r>
      <w:r>
        <w:rPr>
          <w:b/>
          <w:spacing w:val="7"/>
          <w:sz w:val="16"/>
        </w:rPr>
        <w:t> </w:t>
      </w:r>
      <w:r>
        <w:rPr>
          <w:b/>
          <w:sz w:val="16"/>
        </w:rPr>
        <w:t>Employer</w:t>
      </w:r>
      <w:r>
        <w:rPr>
          <w:b/>
          <w:spacing w:val="-5"/>
          <w:sz w:val="16"/>
        </w:rPr>
        <w:t> </w:t>
      </w:r>
      <w:r>
        <w:rPr>
          <w:b/>
          <w:sz w:val="16"/>
        </w:rPr>
        <w:t>Paid</w:t>
      </w:r>
      <w:r>
        <w:rPr>
          <w:b/>
          <w:spacing w:val="-4"/>
          <w:sz w:val="16"/>
        </w:rPr>
        <w:t> </w:t>
      </w:r>
      <w:r>
        <w:rPr>
          <w:b/>
          <w:spacing w:val="-2"/>
          <w:sz w:val="16"/>
        </w:rPr>
        <w:t>Benefits</w:t>
      </w:r>
    </w:p>
    <w:p>
      <w:pPr>
        <w:spacing w:line="240" w:lineRule="auto" w:before="10"/>
        <w:rPr>
          <w:b/>
          <w:sz w:val="7"/>
        </w:rPr>
      </w:pPr>
    </w:p>
    <w:tbl>
      <w:tblPr>
        <w:tblW w:w="0" w:type="auto"/>
        <w:jc w:val="left"/>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9"/>
        <w:gridCol w:w="5705"/>
        <w:gridCol w:w="1357"/>
      </w:tblGrid>
      <w:tr>
        <w:trPr>
          <w:trHeight w:val="209" w:hRule="atLeast"/>
        </w:trPr>
        <w:tc>
          <w:tcPr>
            <w:tcW w:w="3719" w:type="dxa"/>
          </w:tcPr>
          <w:p>
            <w:pPr>
              <w:pStyle w:val="TableParagraph"/>
              <w:spacing w:line="179" w:lineRule="exact"/>
              <w:ind w:left="588"/>
              <w:rPr>
                <w:sz w:val="16"/>
              </w:rPr>
            </w:pPr>
            <w:r>
              <w:rPr>
                <w:spacing w:val="-2"/>
                <w:sz w:val="16"/>
              </w:rPr>
              <w:t>ZZ01</w:t>
            </w:r>
            <w:r>
              <w:rPr>
                <w:spacing w:val="-10"/>
                <w:sz w:val="16"/>
              </w:rPr>
              <w:t> </w:t>
            </w:r>
            <w:r>
              <w:rPr>
                <w:spacing w:val="-2"/>
                <w:sz w:val="16"/>
              </w:rPr>
              <w:t>PNCBANKPAYROLL</w:t>
            </w:r>
          </w:p>
        </w:tc>
        <w:tc>
          <w:tcPr>
            <w:tcW w:w="5705" w:type="dxa"/>
          </w:tcPr>
          <w:p>
            <w:pPr>
              <w:pStyle w:val="TableParagraph"/>
              <w:spacing w:line="179" w:lineRule="exact"/>
              <w:ind w:left="272"/>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1357" w:type="dxa"/>
          </w:tcPr>
          <w:p>
            <w:pPr>
              <w:pStyle w:val="TableParagraph"/>
              <w:spacing w:line="179" w:lineRule="exact"/>
              <w:ind w:right="48"/>
              <w:jc w:val="right"/>
              <w:rPr>
                <w:sz w:val="16"/>
              </w:rPr>
            </w:pPr>
            <w:r>
              <w:rPr>
                <w:spacing w:val="-2"/>
                <w:sz w:val="16"/>
              </w:rPr>
              <w:t>$99,206.78</w:t>
            </w:r>
          </w:p>
        </w:tc>
      </w:tr>
      <w:tr>
        <w:trPr>
          <w:trHeight w:val="240" w:hRule="atLeast"/>
        </w:trPr>
        <w:tc>
          <w:tcPr>
            <w:tcW w:w="3719" w:type="dxa"/>
          </w:tcPr>
          <w:p>
            <w:pPr>
              <w:pStyle w:val="TableParagraph"/>
              <w:rPr>
                <w:rFonts w:ascii="Times New Roman"/>
                <w:sz w:val="16"/>
              </w:rPr>
            </w:pPr>
          </w:p>
        </w:tc>
        <w:tc>
          <w:tcPr>
            <w:tcW w:w="5705" w:type="dxa"/>
          </w:tcPr>
          <w:p>
            <w:pPr>
              <w:pStyle w:val="TableParagraph"/>
              <w:spacing w:before="25"/>
              <w:ind w:left="272"/>
              <w:rPr>
                <w:sz w:val="16"/>
              </w:rPr>
            </w:pPr>
            <w:r>
              <w:rPr>
                <w:sz w:val="16"/>
              </w:rPr>
              <w:t>EMPLOYER</w:t>
            </w:r>
            <w:r>
              <w:rPr>
                <w:spacing w:val="-5"/>
                <w:sz w:val="16"/>
              </w:rPr>
              <w:t> </w:t>
            </w:r>
            <w:r>
              <w:rPr>
                <w:sz w:val="16"/>
              </w:rPr>
              <w:t>-</w:t>
            </w:r>
            <w:r>
              <w:rPr>
                <w:spacing w:val="-4"/>
                <w:sz w:val="16"/>
              </w:rPr>
              <w:t> </w:t>
            </w:r>
            <w:r>
              <w:rPr>
                <w:spacing w:val="-2"/>
                <w:sz w:val="16"/>
              </w:rPr>
              <w:t>Medicare</w:t>
            </w:r>
          </w:p>
        </w:tc>
        <w:tc>
          <w:tcPr>
            <w:tcW w:w="1357" w:type="dxa"/>
          </w:tcPr>
          <w:p>
            <w:pPr>
              <w:pStyle w:val="TableParagraph"/>
              <w:spacing w:before="25"/>
              <w:ind w:right="48"/>
              <w:jc w:val="right"/>
              <w:rPr>
                <w:sz w:val="16"/>
              </w:rPr>
            </w:pPr>
            <w:r>
              <w:rPr>
                <w:spacing w:val="-2"/>
                <w:sz w:val="16"/>
              </w:rPr>
              <w:t>$23,201.61</w:t>
            </w:r>
          </w:p>
        </w:tc>
      </w:tr>
      <w:tr>
        <w:trPr>
          <w:trHeight w:val="240" w:hRule="atLeast"/>
        </w:trPr>
        <w:tc>
          <w:tcPr>
            <w:tcW w:w="3719" w:type="dxa"/>
          </w:tcPr>
          <w:p>
            <w:pPr>
              <w:pStyle w:val="TableParagraph"/>
              <w:rPr>
                <w:rFonts w:ascii="Times New Roman"/>
                <w:sz w:val="16"/>
              </w:rPr>
            </w:pPr>
          </w:p>
        </w:tc>
        <w:tc>
          <w:tcPr>
            <w:tcW w:w="5705" w:type="dxa"/>
          </w:tcPr>
          <w:p>
            <w:pPr>
              <w:pStyle w:val="TableParagraph"/>
              <w:spacing w:before="25"/>
              <w:ind w:left="272"/>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1357" w:type="dxa"/>
          </w:tcPr>
          <w:p>
            <w:pPr>
              <w:pStyle w:val="TableParagraph"/>
              <w:spacing w:before="25"/>
              <w:ind w:right="47"/>
              <w:jc w:val="right"/>
              <w:rPr>
                <w:sz w:val="16"/>
              </w:rPr>
            </w:pPr>
            <w:r>
              <w:rPr>
                <w:spacing w:val="-2"/>
                <w:sz w:val="16"/>
              </w:rPr>
              <w:t>$110,132.86</w:t>
            </w:r>
          </w:p>
        </w:tc>
      </w:tr>
      <w:tr>
        <w:trPr>
          <w:trHeight w:val="240" w:hRule="atLeast"/>
        </w:trPr>
        <w:tc>
          <w:tcPr>
            <w:tcW w:w="3719" w:type="dxa"/>
          </w:tcPr>
          <w:p>
            <w:pPr>
              <w:pStyle w:val="TableParagraph"/>
              <w:rPr>
                <w:rFonts w:ascii="Times New Roman"/>
                <w:sz w:val="16"/>
              </w:rPr>
            </w:pPr>
          </w:p>
        </w:tc>
        <w:tc>
          <w:tcPr>
            <w:tcW w:w="5705" w:type="dxa"/>
          </w:tcPr>
          <w:p>
            <w:pPr>
              <w:pStyle w:val="TableParagraph"/>
              <w:spacing w:before="25"/>
              <w:ind w:left="272"/>
              <w:rPr>
                <w:sz w:val="16"/>
              </w:rPr>
            </w:pPr>
            <w:r>
              <w:rPr>
                <w:sz w:val="16"/>
              </w:rPr>
              <w:t>EMPLOYER</w:t>
            </w:r>
            <w:r>
              <w:rPr>
                <w:spacing w:val="-5"/>
                <w:sz w:val="16"/>
              </w:rPr>
              <w:t> </w:t>
            </w:r>
            <w:r>
              <w:rPr>
                <w:sz w:val="16"/>
              </w:rPr>
              <w:t>-</w:t>
            </w:r>
            <w:r>
              <w:rPr>
                <w:spacing w:val="-4"/>
                <w:sz w:val="16"/>
              </w:rPr>
              <w:t> </w:t>
            </w:r>
            <w:r>
              <w:rPr>
                <w:spacing w:val="-2"/>
                <w:sz w:val="16"/>
              </w:rPr>
              <w:t>Medicare</w:t>
            </w:r>
          </w:p>
        </w:tc>
        <w:tc>
          <w:tcPr>
            <w:tcW w:w="1357" w:type="dxa"/>
          </w:tcPr>
          <w:p>
            <w:pPr>
              <w:pStyle w:val="TableParagraph"/>
              <w:spacing w:before="25"/>
              <w:ind w:right="48"/>
              <w:jc w:val="right"/>
              <w:rPr>
                <w:sz w:val="16"/>
              </w:rPr>
            </w:pPr>
            <w:r>
              <w:rPr>
                <w:spacing w:val="-2"/>
                <w:sz w:val="16"/>
              </w:rPr>
              <w:t>$25,757.00</w:t>
            </w:r>
          </w:p>
        </w:tc>
      </w:tr>
      <w:tr>
        <w:trPr>
          <w:trHeight w:val="240" w:hRule="atLeast"/>
        </w:trPr>
        <w:tc>
          <w:tcPr>
            <w:tcW w:w="3719" w:type="dxa"/>
          </w:tcPr>
          <w:p>
            <w:pPr>
              <w:pStyle w:val="TableParagraph"/>
              <w:spacing w:before="25"/>
              <w:ind w:left="445"/>
              <w:rPr>
                <w:sz w:val="16"/>
              </w:rPr>
            </w:pPr>
            <w:r>
              <w:rPr>
                <w:sz w:val="16"/>
              </w:rPr>
              <w:t>HAR02</w:t>
            </w:r>
            <w:r>
              <w:rPr>
                <w:spacing w:val="-15"/>
                <w:sz w:val="16"/>
              </w:rPr>
              <w:t> </w:t>
            </w:r>
            <w:r>
              <w:rPr>
                <w:sz w:val="16"/>
              </w:rPr>
              <w:t>THE</w:t>
            </w:r>
            <w:r>
              <w:rPr>
                <w:spacing w:val="-7"/>
                <w:sz w:val="16"/>
              </w:rPr>
              <w:t> </w:t>
            </w:r>
            <w:r>
              <w:rPr>
                <w:spacing w:val="-2"/>
                <w:sz w:val="16"/>
              </w:rPr>
              <w:t>HARTFORD</w:t>
            </w:r>
          </w:p>
        </w:tc>
        <w:tc>
          <w:tcPr>
            <w:tcW w:w="5705" w:type="dxa"/>
          </w:tcPr>
          <w:p>
            <w:pPr>
              <w:pStyle w:val="TableParagraph"/>
              <w:spacing w:before="25"/>
              <w:ind w:left="272"/>
              <w:rPr>
                <w:sz w:val="16"/>
              </w:rPr>
            </w:pPr>
            <w:r>
              <w:rPr>
                <w:sz w:val="16"/>
              </w:rPr>
              <w:t>EMPLOYER</w:t>
            </w:r>
            <w:r>
              <w:rPr>
                <w:spacing w:val="-6"/>
                <w:sz w:val="16"/>
              </w:rPr>
              <w:t> </w:t>
            </w:r>
            <w:r>
              <w:rPr>
                <w:sz w:val="16"/>
              </w:rPr>
              <w:t>LIFE</w:t>
            </w:r>
            <w:r>
              <w:rPr>
                <w:spacing w:val="-5"/>
                <w:sz w:val="16"/>
              </w:rPr>
              <w:t> </w:t>
            </w:r>
            <w:r>
              <w:rPr>
                <w:sz w:val="16"/>
              </w:rPr>
              <w:t>INS-213</w:t>
            </w:r>
            <w:r>
              <w:rPr>
                <w:spacing w:val="34"/>
                <w:sz w:val="16"/>
              </w:rPr>
              <w:t> </w:t>
            </w:r>
            <w:r>
              <w:rPr>
                <w:sz w:val="16"/>
              </w:rPr>
              <w:t>OCTOBER</w:t>
            </w:r>
            <w:r>
              <w:rPr>
                <w:spacing w:val="-5"/>
                <w:sz w:val="16"/>
              </w:rPr>
              <w:t> </w:t>
            </w:r>
            <w:r>
              <w:rPr>
                <w:spacing w:val="-4"/>
                <w:sz w:val="16"/>
              </w:rPr>
              <w:t>2023</w:t>
            </w:r>
          </w:p>
        </w:tc>
        <w:tc>
          <w:tcPr>
            <w:tcW w:w="1357" w:type="dxa"/>
          </w:tcPr>
          <w:p>
            <w:pPr>
              <w:pStyle w:val="TableParagraph"/>
              <w:spacing w:before="25"/>
              <w:ind w:right="48"/>
              <w:jc w:val="right"/>
              <w:rPr>
                <w:sz w:val="16"/>
              </w:rPr>
            </w:pPr>
            <w:r>
              <w:rPr>
                <w:spacing w:val="-2"/>
                <w:sz w:val="16"/>
              </w:rPr>
              <w:t>$8,019.84</w:t>
            </w:r>
          </w:p>
        </w:tc>
      </w:tr>
      <w:tr>
        <w:trPr>
          <w:trHeight w:val="240" w:hRule="atLeast"/>
        </w:trPr>
        <w:tc>
          <w:tcPr>
            <w:tcW w:w="3719" w:type="dxa"/>
          </w:tcPr>
          <w:p>
            <w:pPr>
              <w:pStyle w:val="TableParagraph"/>
              <w:rPr>
                <w:rFonts w:ascii="Times New Roman"/>
                <w:sz w:val="16"/>
              </w:rPr>
            </w:pPr>
          </w:p>
        </w:tc>
        <w:tc>
          <w:tcPr>
            <w:tcW w:w="5705" w:type="dxa"/>
          </w:tcPr>
          <w:p>
            <w:pPr>
              <w:pStyle w:val="TableParagraph"/>
              <w:spacing w:before="25"/>
              <w:ind w:left="272"/>
              <w:rPr>
                <w:sz w:val="16"/>
              </w:rPr>
            </w:pPr>
            <w:r>
              <w:rPr>
                <w:sz w:val="16"/>
              </w:rPr>
              <w:t>EMPLOYER</w:t>
            </w:r>
            <w:r>
              <w:rPr>
                <w:spacing w:val="-6"/>
                <w:sz w:val="16"/>
              </w:rPr>
              <w:t> </w:t>
            </w:r>
            <w:r>
              <w:rPr>
                <w:sz w:val="16"/>
              </w:rPr>
              <w:t>LIFE</w:t>
            </w:r>
            <w:r>
              <w:rPr>
                <w:spacing w:val="-6"/>
                <w:sz w:val="16"/>
              </w:rPr>
              <w:t> </w:t>
            </w:r>
            <w:r>
              <w:rPr>
                <w:sz w:val="16"/>
              </w:rPr>
              <w:t>INS-213</w:t>
            </w:r>
            <w:r>
              <w:rPr>
                <w:spacing w:val="34"/>
                <w:sz w:val="16"/>
              </w:rPr>
              <w:t> </w:t>
            </w:r>
            <w:r>
              <w:rPr>
                <w:sz w:val="16"/>
              </w:rPr>
              <w:t>NOVEMBER</w:t>
            </w:r>
            <w:r>
              <w:rPr>
                <w:spacing w:val="-5"/>
                <w:sz w:val="16"/>
              </w:rPr>
              <w:t> </w:t>
            </w:r>
            <w:r>
              <w:rPr>
                <w:spacing w:val="-4"/>
                <w:sz w:val="16"/>
              </w:rPr>
              <w:t>2023</w:t>
            </w:r>
          </w:p>
        </w:tc>
        <w:tc>
          <w:tcPr>
            <w:tcW w:w="1357" w:type="dxa"/>
          </w:tcPr>
          <w:p>
            <w:pPr>
              <w:pStyle w:val="TableParagraph"/>
              <w:spacing w:before="25"/>
              <w:ind w:right="48"/>
              <w:jc w:val="right"/>
              <w:rPr>
                <w:sz w:val="16"/>
              </w:rPr>
            </w:pPr>
            <w:r>
              <w:rPr>
                <w:spacing w:val="-2"/>
                <w:sz w:val="16"/>
              </w:rPr>
              <w:t>$8,029.59</w:t>
            </w:r>
          </w:p>
        </w:tc>
      </w:tr>
      <w:tr>
        <w:trPr>
          <w:trHeight w:val="240" w:hRule="atLeast"/>
        </w:trPr>
        <w:tc>
          <w:tcPr>
            <w:tcW w:w="3719" w:type="dxa"/>
          </w:tcPr>
          <w:p>
            <w:pPr>
              <w:pStyle w:val="TableParagraph"/>
              <w:spacing w:before="25"/>
              <w:ind w:left="431"/>
              <w:rPr>
                <w:sz w:val="16"/>
              </w:rPr>
            </w:pPr>
            <w:r>
              <w:rPr>
                <w:sz w:val="16"/>
              </w:rPr>
              <w:t>UPM01</w:t>
            </w:r>
            <w:r>
              <w:rPr>
                <w:spacing w:val="-18"/>
                <w:sz w:val="16"/>
              </w:rPr>
              <w:t> </w:t>
            </w:r>
            <w:r>
              <w:rPr>
                <w:sz w:val="16"/>
              </w:rPr>
              <w:t>UPMC</w:t>
            </w:r>
            <w:r>
              <w:rPr>
                <w:spacing w:val="-10"/>
                <w:sz w:val="16"/>
              </w:rPr>
              <w:t> </w:t>
            </w:r>
            <w:r>
              <w:rPr>
                <w:sz w:val="16"/>
              </w:rPr>
              <w:t>HEALTH</w:t>
            </w:r>
            <w:r>
              <w:rPr>
                <w:spacing w:val="-7"/>
                <w:sz w:val="16"/>
              </w:rPr>
              <w:t> </w:t>
            </w:r>
            <w:r>
              <w:rPr>
                <w:sz w:val="16"/>
              </w:rPr>
              <w:t>BENEFITS,</w:t>
            </w:r>
            <w:r>
              <w:rPr>
                <w:spacing w:val="-6"/>
                <w:sz w:val="16"/>
              </w:rPr>
              <w:t> </w:t>
            </w:r>
            <w:r>
              <w:rPr>
                <w:spacing w:val="-4"/>
                <w:sz w:val="16"/>
              </w:rPr>
              <w:t>INC.</w:t>
            </w:r>
          </w:p>
        </w:tc>
        <w:tc>
          <w:tcPr>
            <w:tcW w:w="5705" w:type="dxa"/>
          </w:tcPr>
          <w:p>
            <w:pPr>
              <w:pStyle w:val="TableParagraph"/>
              <w:spacing w:before="25"/>
              <w:ind w:left="272"/>
              <w:rPr>
                <w:sz w:val="16"/>
              </w:rPr>
            </w:pPr>
            <w:r>
              <w:rPr>
                <w:sz w:val="16"/>
              </w:rPr>
              <w:t>FINAL</w:t>
            </w:r>
            <w:r>
              <w:rPr>
                <w:spacing w:val="-8"/>
                <w:sz w:val="16"/>
              </w:rPr>
              <w:t> </w:t>
            </w:r>
            <w:r>
              <w:rPr>
                <w:sz w:val="16"/>
              </w:rPr>
              <w:t>AUDIT</w:t>
            </w:r>
            <w:r>
              <w:rPr>
                <w:spacing w:val="-6"/>
                <w:sz w:val="16"/>
              </w:rPr>
              <w:t> </w:t>
            </w:r>
            <w:r>
              <w:rPr>
                <w:sz w:val="16"/>
              </w:rPr>
              <w:t>BALANCE</w:t>
            </w:r>
            <w:r>
              <w:rPr>
                <w:spacing w:val="-5"/>
                <w:sz w:val="16"/>
              </w:rPr>
              <w:t> </w:t>
            </w:r>
            <w:r>
              <w:rPr>
                <w:sz w:val="16"/>
              </w:rPr>
              <w:t>DUE</w:t>
            </w:r>
            <w:r>
              <w:rPr>
                <w:spacing w:val="-6"/>
                <w:sz w:val="16"/>
              </w:rPr>
              <w:t> </w:t>
            </w:r>
            <w:r>
              <w:rPr>
                <w:sz w:val="16"/>
              </w:rPr>
              <w:t>POLICY</w:t>
            </w:r>
            <w:r>
              <w:rPr>
                <w:spacing w:val="-6"/>
                <w:sz w:val="16"/>
              </w:rPr>
              <w:t> </w:t>
            </w:r>
            <w:r>
              <w:rPr>
                <w:sz w:val="16"/>
              </w:rPr>
              <w:t>TERM</w:t>
            </w:r>
            <w:r>
              <w:rPr>
                <w:spacing w:val="-5"/>
                <w:sz w:val="16"/>
              </w:rPr>
              <w:t> </w:t>
            </w:r>
            <w:r>
              <w:rPr>
                <w:sz w:val="16"/>
              </w:rPr>
              <w:t>7/1/22-</w:t>
            </w:r>
            <w:r>
              <w:rPr>
                <w:spacing w:val="-2"/>
                <w:sz w:val="16"/>
              </w:rPr>
              <w:t>7/1/23</w:t>
            </w:r>
          </w:p>
        </w:tc>
        <w:tc>
          <w:tcPr>
            <w:tcW w:w="1357" w:type="dxa"/>
          </w:tcPr>
          <w:p>
            <w:pPr>
              <w:pStyle w:val="TableParagraph"/>
              <w:spacing w:before="25"/>
              <w:ind w:right="48"/>
              <w:jc w:val="right"/>
              <w:rPr>
                <w:sz w:val="16"/>
              </w:rPr>
            </w:pPr>
            <w:r>
              <w:rPr>
                <w:spacing w:val="-2"/>
                <w:sz w:val="16"/>
              </w:rPr>
              <w:t>$4,246.00</w:t>
            </w:r>
          </w:p>
        </w:tc>
      </w:tr>
      <w:tr>
        <w:trPr>
          <w:trHeight w:val="240" w:hRule="atLeast"/>
        </w:trPr>
        <w:tc>
          <w:tcPr>
            <w:tcW w:w="3719" w:type="dxa"/>
          </w:tcPr>
          <w:p>
            <w:pPr>
              <w:pStyle w:val="TableParagraph"/>
              <w:spacing w:before="25"/>
              <w:ind w:left="588"/>
              <w:rPr>
                <w:sz w:val="16"/>
              </w:rPr>
            </w:pPr>
            <w:r>
              <w:rPr>
                <w:spacing w:val="-2"/>
                <w:sz w:val="16"/>
              </w:rPr>
              <w:t>ZZ33</w:t>
            </w:r>
            <w:r>
              <w:rPr>
                <w:spacing w:val="-10"/>
                <w:sz w:val="16"/>
              </w:rPr>
              <w:t> </w:t>
            </w:r>
            <w:r>
              <w:rPr>
                <w:spacing w:val="-2"/>
                <w:sz w:val="16"/>
              </w:rPr>
              <w:t>VOYARETIREMENTSYSTEM</w:t>
            </w:r>
          </w:p>
        </w:tc>
        <w:tc>
          <w:tcPr>
            <w:tcW w:w="5705" w:type="dxa"/>
          </w:tcPr>
          <w:p>
            <w:pPr>
              <w:pStyle w:val="TableParagraph"/>
              <w:spacing w:before="25"/>
              <w:ind w:left="272"/>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1357" w:type="dxa"/>
          </w:tcPr>
          <w:p>
            <w:pPr>
              <w:pStyle w:val="TableParagraph"/>
              <w:spacing w:before="25"/>
              <w:ind w:right="48"/>
              <w:jc w:val="right"/>
              <w:rPr>
                <w:sz w:val="16"/>
              </w:rPr>
            </w:pPr>
            <w:r>
              <w:rPr>
                <w:spacing w:val="-2"/>
                <w:sz w:val="16"/>
              </w:rPr>
              <w:t>$2,552.17</w:t>
            </w:r>
          </w:p>
        </w:tc>
      </w:tr>
      <w:tr>
        <w:trPr>
          <w:trHeight w:val="255" w:hRule="atLeast"/>
        </w:trPr>
        <w:tc>
          <w:tcPr>
            <w:tcW w:w="3719" w:type="dxa"/>
          </w:tcPr>
          <w:p>
            <w:pPr>
              <w:pStyle w:val="TableParagraph"/>
              <w:rPr>
                <w:rFonts w:ascii="Times New Roman"/>
                <w:sz w:val="16"/>
              </w:rPr>
            </w:pPr>
          </w:p>
        </w:tc>
        <w:tc>
          <w:tcPr>
            <w:tcW w:w="5705" w:type="dxa"/>
          </w:tcPr>
          <w:p>
            <w:pPr>
              <w:pStyle w:val="TableParagraph"/>
              <w:spacing w:before="25"/>
              <w:ind w:left="272"/>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1357" w:type="dxa"/>
          </w:tcPr>
          <w:p>
            <w:pPr>
              <w:pStyle w:val="TableParagraph"/>
              <w:spacing w:before="25"/>
              <w:ind w:right="48"/>
              <w:jc w:val="right"/>
              <w:rPr>
                <w:sz w:val="16"/>
              </w:rPr>
            </w:pPr>
            <w:r>
              <w:rPr>
                <w:spacing w:val="-2"/>
                <w:sz w:val="16"/>
              </w:rPr>
              <w:t>$2,058.16</w:t>
            </w:r>
          </w:p>
        </w:tc>
      </w:tr>
      <w:tr>
        <w:trPr>
          <w:trHeight w:val="375" w:hRule="atLeast"/>
        </w:trPr>
        <w:tc>
          <w:tcPr>
            <w:tcW w:w="3719" w:type="dxa"/>
          </w:tcPr>
          <w:p>
            <w:pPr>
              <w:pStyle w:val="TableParagraph"/>
              <w:rPr>
                <w:rFonts w:ascii="Times New Roman"/>
                <w:sz w:val="16"/>
              </w:rPr>
            </w:pPr>
          </w:p>
        </w:tc>
        <w:tc>
          <w:tcPr>
            <w:tcW w:w="5705" w:type="dxa"/>
          </w:tcPr>
          <w:p>
            <w:pPr>
              <w:pStyle w:val="TableParagraph"/>
              <w:spacing w:before="40"/>
              <w:ind w:right="427"/>
              <w:jc w:val="right"/>
              <w:rPr>
                <w:b/>
                <w:sz w:val="16"/>
              </w:rPr>
            </w:pPr>
            <w:r>
              <w:rPr>
                <w:b/>
                <w:sz w:val="16"/>
              </w:rPr>
              <w:t>Total</w:t>
            </w:r>
            <w:r>
              <w:rPr>
                <w:b/>
                <w:spacing w:val="-5"/>
                <w:sz w:val="16"/>
              </w:rPr>
              <w:t> </w:t>
            </w:r>
            <w:r>
              <w:rPr>
                <w:b/>
                <w:sz w:val="16"/>
              </w:rPr>
              <w:t>for</w:t>
            </w:r>
            <w:r>
              <w:rPr>
                <w:b/>
                <w:spacing w:val="-5"/>
                <w:sz w:val="16"/>
              </w:rPr>
              <w:t> </w:t>
            </w:r>
            <w:r>
              <w:rPr>
                <w:b/>
                <w:sz w:val="16"/>
              </w:rPr>
              <w:t>0475</w:t>
            </w:r>
            <w:r>
              <w:rPr>
                <w:b/>
                <w:spacing w:val="-5"/>
                <w:sz w:val="16"/>
              </w:rPr>
              <w:t> </w:t>
            </w:r>
            <w:r>
              <w:rPr>
                <w:b/>
                <w:sz w:val="16"/>
              </w:rPr>
              <w:t>Employer</w:t>
            </w:r>
            <w:r>
              <w:rPr>
                <w:b/>
                <w:spacing w:val="-5"/>
                <w:sz w:val="16"/>
              </w:rPr>
              <w:t> </w:t>
            </w:r>
            <w:r>
              <w:rPr>
                <w:b/>
                <w:sz w:val="16"/>
              </w:rPr>
              <w:t>Paid</w:t>
            </w:r>
            <w:r>
              <w:rPr>
                <w:b/>
                <w:spacing w:val="-4"/>
                <w:sz w:val="16"/>
              </w:rPr>
              <w:t> </w:t>
            </w:r>
            <w:r>
              <w:rPr>
                <w:b/>
                <w:spacing w:val="-2"/>
                <w:sz w:val="16"/>
              </w:rPr>
              <w:t>Benefits</w:t>
            </w:r>
          </w:p>
        </w:tc>
        <w:tc>
          <w:tcPr>
            <w:tcW w:w="1357" w:type="dxa"/>
          </w:tcPr>
          <w:p>
            <w:pPr>
              <w:pStyle w:val="TableParagraph"/>
              <w:spacing w:before="40"/>
              <w:ind w:right="47"/>
              <w:jc w:val="right"/>
              <w:rPr>
                <w:b/>
                <w:sz w:val="16"/>
              </w:rPr>
            </w:pPr>
            <w:r>
              <w:rPr>
                <w:b/>
                <w:spacing w:val="-2"/>
                <w:sz w:val="16"/>
              </w:rPr>
              <w:t>$291,342.66</w:t>
            </w:r>
          </w:p>
        </w:tc>
      </w:tr>
      <w:tr>
        <w:trPr>
          <w:trHeight w:val="375" w:hRule="atLeast"/>
        </w:trPr>
        <w:tc>
          <w:tcPr>
            <w:tcW w:w="3719" w:type="dxa"/>
          </w:tcPr>
          <w:p>
            <w:pPr>
              <w:pStyle w:val="TableParagraph"/>
              <w:spacing w:before="145"/>
              <w:ind w:left="50"/>
              <w:rPr>
                <w:b/>
                <w:sz w:val="16"/>
              </w:rPr>
            </w:pPr>
            <w:r>
              <w:rPr>
                <w:b/>
                <w:sz w:val="16"/>
              </w:rPr>
              <w:t>219</w:t>
            </w:r>
            <w:r>
              <w:rPr>
                <w:b/>
                <w:spacing w:val="10"/>
                <w:sz w:val="16"/>
              </w:rPr>
              <w:t> </w:t>
            </w:r>
            <w:r>
              <w:rPr>
                <w:b/>
                <w:sz w:val="16"/>
              </w:rPr>
              <w:t>Other</w:t>
            </w:r>
            <w:r>
              <w:rPr>
                <w:b/>
                <w:spacing w:val="-4"/>
                <w:sz w:val="16"/>
              </w:rPr>
              <w:t> </w:t>
            </w:r>
            <w:r>
              <w:rPr>
                <w:b/>
                <w:sz w:val="16"/>
              </w:rPr>
              <w:t>Health</w:t>
            </w:r>
            <w:r>
              <w:rPr>
                <w:b/>
                <w:spacing w:val="-4"/>
                <w:sz w:val="16"/>
              </w:rPr>
              <w:t> </w:t>
            </w:r>
            <w:r>
              <w:rPr>
                <w:b/>
                <w:spacing w:val="-2"/>
                <w:sz w:val="16"/>
              </w:rPr>
              <w:t>Benefits</w:t>
            </w:r>
          </w:p>
        </w:tc>
        <w:tc>
          <w:tcPr>
            <w:tcW w:w="5705" w:type="dxa"/>
          </w:tcPr>
          <w:p>
            <w:pPr>
              <w:pStyle w:val="TableParagraph"/>
              <w:rPr>
                <w:rFonts w:ascii="Times New Roman"/>
                <w:sz w:val="16"/>
              </w:rPr>
            </w:pPr>
          </w:p>
        </w:tc>
        <w:tc>
          <w:tcPr>
            <w:tcW w:w="1357" w:type="dxa"/>
          </w:tcPr>
          <w:p>
            <w:pPr>
              <w:pStyle w:val="TableParagraph"/>
              <w:rPr>
                <w:rFonts w:ascii="Times New Roman"/>
                <w:sz w:val="16"/>
              </w:rPr>
            </w:pPr>
          </w:p>
        </w:tc>
      </w:tr>
      <w:tr>
        <w:trPr>
          <w:trHeight w:val="224" w:hRule="atLeast"/>
        </w:trPr>
        <w:tc>
          <w:tcPr>
            <w:tcW w:w="3719" w:type="dxa"/>
          </w:tcPr>
          <w:p>
            <w:pPr>
              <w:pStyle w:val="TableParagraph"/>
              <w:spacing w:line="164" w:lineRule="exact" w:before="40"/>
              <w:ind w:left="431"/>
              <w:rPr>
                <w:sz w:val="16"/>
              </w:rPr>
            </w:pPr>
            <w:r>
              <w:rPr>
                <w:spacing w:val="-2"/>
                <w:sz w:val="16"/>
              </w:rPr>
              <w:t>KDM65</w:t>
            </w:r>
            <w:r>
              <w:rPr>
                <w:spacing w:val="-6"/>
                <w:sz w:val="16"/>
              </w:rPr>
              <w:t> </w:t>
            </w:r>
            <w:r>
              <w:rPr>
                <w:spacing w:val="-2"/>
                <w:sz w:val="16"/>
              </w:rPr>
              <w:t>KADES-MARGOLIS</w:t>
            </w:r>
          </w:p>
        </w:tc>
        <w:tc>
          <w:tcPr>
            <w:tcW w:w="5705" w:type="dxa"/>
          </w:tcPr>
          <w:p>
            <w:pPr>
              <w:pStyle w:val="TableParagraph"/>
              <w:spacing w:line="164" w:lineRule="exact" w:before="40"/>
              <w:ind w:left="272"/>
              <w:rPr>
                <w:sz w:val="16"/>
              </w:rPr>
            </w:pPr>
            <w:r>
              <w:rPr>
                <w:sz w:val="16"/>
              </w:rPr>
              <w:t>PER</w:t>
            </w:r>
            <w:r>
              <w:rPr>
                <w:spacing w:val="-7"/>
                <w:sz w:val="16"/>
              </w:rPr>
              <w:t> </w:t>
            </w:r>
            <w:r>
              <w:rPr>
                <w:sz w:val="16"/>
              </w:rPr>
              <w:t>CONTRACT</w:t>
            </w:r>
            <w:r>
              <w:rPr>
                <w:spacing w:val="37"/>
                <w:sz w:val="16"/>
              </w:rPr>
              <w:t> </w:t>
            </w:r>
            <w:r>
              <w:rPr>
                <w:sz w:val="16"/>
              </w:rPr>
              <w:t>13</w:t>
            </w:r>
            <w:r>
              <w:rPr>
                <w:spacing w:val="-5"/>
                <w:sz w:val="16"/>
              </w:rPr>
              <w:t> </w:t>
            </w:r>
            <w:r>
              <w:rPr>
                <w:sz w:val="16"/>
              </w:rPr>
              <w:t>PERSONAL</w:t>
            </w:r>
            <w:r>
              <w:rPr>
                <w:spacing w:val="-4"/>
                <w:sz w:val="16"/>
              </w:rPr>
              <w:t> </w:t>
            </w:r>
            <w:r>
              <w:rPr>
                <w:sz w:val="16"/>
              </w:rPr>
              <w:t>ILLNESS</w:t>
            </w:r>
            <w:r>
              <w:rPr>
                <w:spacing w:val="-4"/>
                <w:sz w:val="16"/>
              </w:rPr>
              <w:t> </w:t>
            </w:r>
            <w:r>
              <w:rPr>
                <w:sz w:val="16"/>
              </w:rPr>
              <w:t>DAYS</w:t>
            </w:r>
            <w:r>
              <w:rPr>
                <w:spacing w:val="-4"/>
                <w:sz w:val="16"/>
              </w:rPr>
              <w:t> </w:t>
            </w:r>
            <w:r>
              <w:rPr>
                <w:sz w:val="16"/>
              </w:rPr>
              <w:t>@</w:t>
            </w:r>
            <w:r>
              <w:rPr>
                <w:spacing w:val="-4"/>
                <w:sz w:val="16"/>
              </w:rPr>
              <w:t> </w:t>
            </w:r>
            <w:r>
              <w:rPr>
                <w:spacing w:val="-5"/>
                <w:sz w:val="16"/>
              </w:rPr>
              <w:t>$50</w:t>
            </w:r>
          </w:p>
        </w:tc>
        <w:tc>
          <w:tcPr>
            <w:tcW w:w="1357" w:type="dxa"/>
          </w:tcPr>
          <w:p>
            <w:pPr>
              <w:pStyle w:val="TableParagraph"/>
              <w:spacing w:line="164" w:lineRule="exact" w:before="40"/>
              <w:ind w:right="48"/>
              <w:jc w:val="right"/>
              <w:rPr>
                <w:sz w:val="16"/>
              </w:rPr>
            </w:pPr>
            <w:r>
              <w:rPr>
                <w:spacing w:val="-2"/>
                <w:sz w:val="16"/>
              </w:rPr>
              <w:t>$650.00</w:t>
            </w:r>
          </w:p>
        </w:tc>
      </w:tr>
      <w:tr>
        <w:trPr>
          <w:trHeight w:val="479" w:hRule="atLeast"/>
        </w:trPr>
        <w:tc>
          <w:tcPr>
            <w:tcW w:w="10781" w:type="dxa"/>
            <w:gridSpan w:val="3"/>
          </w:tcPr>
          <w:p>
            <w:pPr>
              <w:pStyle w:val="TableParagraph"/>
              <w:spacing w:before="8"/>
              <w:rPr>
                <w:b/>
                <w:sz w:val="25"/>
              </w:rPr>
            </w:pPr>
          </w:p>
          <w:p>
            <w:pPr>
              <w:pStyle w:val="TableParagraph"/>
              <w:spacing w:line="164" w:lineRule="exact"/>
              <w:ind w:left="50"/>
              <w:rPr>
                <w:b/>
                <w:sz w:val="16"/>
              </w:rPr>
            </w:pPr>
            <w:r>
              <w:rPr>
                <w:b/>
                <w:sz w:val="16"/>
              </w:rPr>
              <w:t>323</w:t>
            </w:r>
            <w:r>
              <w:rPr>
                <w:b/>
                <w:spacing w:val="7"/>
                <w:sz w:val="16"/>
              </w:rPr>
              <w:t> </w:t>
            </w:r>
            <w:r>
              <w:rPr>
                <w:b/>
                <w:sz w:val="16"/>
              </w:rPr>
              <w:t>Professional</w:t>
            </w:r>
            <w:r>
              <w:rPr>
                <w:b/>
                <w:spacing w:val="-6"/>
                <w:sz w:val="16"/>
              </w:rPr>
              <w:t> </w:t>
            </w:r>
            <w:r>
              <w:rPr>
                <w:b/>
                <w:sz w:val="16"/>
              </w:rPr>
              <w:t>Educational</w:t>
            </w:r>
            <w:r>
              <w:rPr>
                <w:b/>
                <w:spacing w:val="-6"/>
                <w:sz w:val="16"/>
              </w:rPr>
              <w:t> </w:t>
            </w:r>
            <w:r>
              <w:rPr>
                <w:b/>
                <w:sz w:val="16"/>
              </w:rPr>
              <w:t>Services</w:t>
            </w:r>
            <w:r>
              <w:rPr>
                <w:b/>
                <w:spacing w:val="-7"/>
                <w:sz w:val="16"/>
              </w:rPr>
              <w:t> </w:t>
            </w:r>
            <w:r>
              <w:rPr>
                <w:b/>
                <w:sz w:val="16"/>
              </w:rPr>
              <w:t>-</w:t>
            </w:r>
            <w:r>
              <w:rPr>
                <w:b/>
                <w:spacing w:val="-6"/>
                <w:sz w:val="16"/>
              </w:rPr>
              <w:t> </w:t>
            </w:r>
            <w:r>
              <w:rPr>
                <w:b/>
                <w:sz w:val="16"/>
              </w:rPr>
              <w:t>Other</w:t>
            </w:r>
            <w:r>
              <w:rPr>
                <w:b/>
                <w:spacing w:val="-6"/>
                <w:sz w:val="16"/>
              </w:rPr>
              <w:t> </w:t>
            </w:r>
            <w:r>
              <w:rPr>
                <w:b/>
                <w:spacing w:val="-2"/>
                <w:sz w:val="16"/>
              </w:rPr>
              <w:t>Educationa</w:t>
            </w:r>
          </w:p>
        </w:tc>
      </w:tr>
      <w:tr>
        <w:trPr>
          <w:trHeight w:val="484" w:hRule="atLeast"/>
        </w:trPr>
        <w:tc>
          <w:tcPr>
            <w:tcW w:w="3719" w:type="dxa"/>
          </w:tcPr>
          <w:p>
            <w:pPr>
              <w:pStyle w:val="TableParagraph"/>
              <w:spacing w:before="86"/>
              <w:ind w:left="991" w:hanging="526"/>
              <w:rPr>
                <w:sz w:val="16"/>
              </w:rPr>
            </w:pPr>
            <w:r>
              <w:rPr>
                <w:sz w:val="16"/>
              </w:rPr>
              <w:t>KEY02</w:t>
            </w:r>
            <w:r>
              <w:rPr>
                <w:spacing w:val="-18"/>
                <w:sz w:val="16"/>
              </w:rPr>
              <w:t> </w:t>
            </w:r>
            <w:r>
              <w:rPr>
                <w:sz w:val="16"/>
              </w:rPr>
              <w:t>KEYSTONE</w:t>
            </w:r>
            <w:r>
              <w:rPr>
                <w:spacing w:val="-12"/>
                <w:sz w:val="16"/>
              </w:rPr>
              <w:t> </w:t>
            </w:r>
            <w:r>
              <w:rPr>
                <w:sz w:val="16"/>
              </w:rPr>
              <w:t>SMILES</w:t>
            </w:r>
            <w:r>
              <w:rPr>
                <w:spacing w:val="-11"/>
                <w:sz w:val="16"/>
              </w:rPr>
              <w:t> </w:t>
            </w:r>
            <w:r>
              <w:rPr>
                <w:sz w:val="16"/>
              </w:rPr>
              <w:t>COMMUNITY LEARN CTR</w:t>
            </w:r>
          </w:p>
        </w:tc>
        <w:tc>
          <w:tcPr>
            <w:tcW w:w="5705" w:type="dxa"/>
          </w:tcPr>
          <w:p>
            <w:pPr>
              <w:pStyle w:val="TableParagraph"/>
              <w:spacing w:before="86"/>
              <w:ind w:left="272"/>
              <w:rPr>
                <w:sz w:val="16"/>
              </w:rPr>
            </w:pPr>
            <w:r>
              <w:rPr>
                <w:sz w:val="16"/>
              </w:rPr>
              <w:t>Regular</w:t>
            </w:r>
            <w:r>
              <w:rPr>
                <w:spacing w:val="-10"/>
                <w:sz w:val="16"/>
              </w:rPr>
              <w:t> </w:t>
            </w:r>
            <w:r>
              <w:rPr>
                <w:sz w:val="16"/>
              </w:rPr>
              <w:t>Instruction-Federal</w:t>
            </w:r>
            <w:r>
              <w:rPr>
                <w:spacing w:val="-7"/>
                <w:sz w:val="16"/>
              </w:rPr>
              <w:t> </w:t>
            </w:r>
            <w:r>
              <w:rPr>
                <w:sz w:val="16"/>
              </w:rPr>
              <w:t>Prog</w:t>
            </w:r>
            <w:r>
              <w:rPr>
                <w:spacing w:val="-8"/>
                <w:sz w:val="16"/>
              </w:rPr>
              <w:t> </w:t>
            </w:r>
            <w:r>
              <w:rPr>
                <w:sz w:val="16"/>
              </w:rPr>
              <w:t>-</w:t>
            </w:r>
            <w:r>
              <w:rPr>
                <w:spacing w:val="-7"/>
                <w:sz w:val="16"/>
              </w:rPr>
              <w:t> </w:t>
            </w:r>
            <w:r>
              <w:rPr>
                <w:sz w:val="16"/>
              </w:rPr>
              <w:t>Professional</w:t>
            </w:r>
            <w:r>
              <w:rPr>
                <w:spacing w:val="-7"/>
                <w:sz w:val="16"/>
              </w:rPr>
              <w:t> </w:t>
            </w:r>
            <w:r>
              <w:rPr>
                <w:spacing w:val="-2"/>
                <w:sz w:val="16"/>
              </w:rPr>
              <w:t>Educational</w:t>
            </w:r>
          </w:p>
        </w:tc>
        <w:tc>
          <w:tcPr>
            <w:tcW w:w="1357" w:type="dxa"/>
          </w:tcPr>
          <w:p>
            <w:pPr>
              <w:pStyle w:val="TableParagraph"/>
              <w:spacing w:before="86"/>
              <w:ind w:right="48"/>
              <w:jc w:val="right"/>
              <w:rPr>
                <w:sz w:val="16"/>
              </w:rPr>
            </w:pPr>
            <w:r>
              <w:rPr>
                <w:spacing w:val="-2"/>
                <w:sz w:val="16"/>
              </w:rPr>
              <w:t>$13,200.00</w:t>
            </w:r>
          </w:p>
        </w:tc>
      </w:tr>
      <w:tr>
        <w:trPr>
          <w:trHeight w:val="240" w:hRule="atLeast"/>
        </w:trPr>
        <w:tc>
          <w:tcPr>
            <w:tcW w:w="3719" w:type="dxa"/>
          </w:tcPr>
          <w:p>
            <w:pPr>
              <w:pStyle w:val="TableParagraph"/>
              <w:rPr>
                <w:rFonts w:ascii="Times New Roman"/>
                <w:sz w:val="16"/>
              </w:rPr>
            </w:pPr>
          </w:p>
        </w:tc>
        <w:tc>
          <w:tcPr>
            <w:tcW w:w="5705" w:type="dxa"/>
          </w:tcPr>
          <w:p>
            <w:pPr>
              <w:pStyle w:val="TableParagraph"/>
              <w:spacing w:before="26"/>
              <w:ind w:left="272"/>
              <w:rPr>
                <w:sz w:val="16"/>
              </w:rPr>
            </w:pPr>
            <w:r>
              <w:rPr>
                <w:sz w:val="16"/>
              </w:rPr>
              <w:t>Regular</w:t>
            </w:r>
            <w:r>
              <w:rPr>
                <w:spacing w:val="-10"/>
                <w:sz w:val="16"/>
              </w:rPr>
              <w:t> </w:t>
            </w:r>
            <w:r>
              <w:rPr>
                <w:sz w:val="16"/>
              </w:rPr>
              <w:t>Instruction-Federal</w:t>
            </w:r>
            <w:r>
              <w:rPr>
                <w:spacing w:val="-7"/>
                <w:sz w:val="16"/>
              </w:rPr>
              <w:t> </w:t>
            </w:r>
            <w:r>
              <w:rPr>
                <w:sz w:val="16"/>
              </w:rPr>
              <w:t>Prog</w:t>
            </w:r>
            <w:r>
              <w:rPr>
                <w:spacing w:val="-8"/>
                <w:sz w:val="16"/>
              </w:rPr>
              <w:t> </w:t>
            </w:r>
            <w:r>
              <w:rPr>
                <w:sz w:val="16"/>
              </w:rPr>
              <w:t>-</w:t>
            </w:r>
            <w:r>
              <w:rPr>
                <w:spacing w:val="-7"/>
                <w:sz w:val="16"/>
              </w:rPr>
              <w:t> </w:t>
            </w:r>
            <w:r>
              <w:rPr>
                <w:sz w:val="16"/>
              </w:rPr>
              <w:t>Professional</w:t>
            </w:r>
            <w:r>
              <w:rPr>
                <w:spacing w:val="-7"/>
                <w:sz w:val="16"/>
              </w:rPr>
              <w:t> </w:t>
            </w:r>
            <w:r>
              <w:rPr>
                <w:spacing w:val="-2"/>
                <w:sz w:val="16"/>
              </w:rPr>
              <w:t>Educational</w:t>
            </w:r>
          </w:p>
        </w:tc>
        <w:tc>
          <w:tcPr>
            <w:tcW w:w="1357" w:type="dxa"/>
          </w:tcPr>
          <w:p>
            <w:pPr>
              <w:pStyle w:val="TableParagraph"/>
              <w:spacing w:before="26"/>
              <w:ind w:right="46"/>
              <w:jc w:val="right"/>
              <w:rPr>
                <w:sz w:val="16"/>
              </w:rPr>
            </w:pPr>
            <w:r>
              <w:rPr>
                <w:spacing w:val="-2"/>
                <w:sz w:val="16"/>
              </w:rPr>
              <w:t>$-13,200.00</w:t>
            </w:r>
          </w:p>
        </w:tc>
      </w:tr>
      <w:tr>
        <w:trPr>
          <w:trHeight w:val="255" w:hRule="atLeast"/>
        </w:trPr>
        <w:tc>
          <w:tcPr>
            <w:tcW w:w="3719" w:type="dxa"/>
          </w:tcPr>
          <w:p>
            <w:pPr>
              <w:pStyle w:val="TableParagraph"/>
              <w:rPr>
                <w:rFonts w:ascii="Times New Roman"/>
                <w:sz w:val="16"/>
              </w:rPr>
            </w:pPr>
          </w:p>
        </w:tc>
        <w:tc>
          <w:tcPr>
            <w:tcW w:w="5705" w:type="dxa"/>
          </w:tcPr>
          <w:p>
            <w:pPr>
              <w:pStyle w:val="TableParagraph"/>
              <w:spacing w:before="25"/>
              <w:ind w:left="272"/>
              <w:rPr>
                <w:sz w:val="16"/>
              </w:rPr>
            </w:pPr>
            <w:r>
              <w:rPr>
                <w:sz w:val="16"/>
              </w:rPr>
              <w:t>Regular</w:t>
            </w:r>
            <w:r>
              <w:rPr>
                <w:spacing w:val="-10"/>
                <w:sz w:val="16"/>
              </w:rPr>
              <w:t> </w:t>
            </w:r>
            <w:r>
              <w:rPr>
                <w:sz w:val="16"/>
              </w:rPr>
              <w:t>Instruction-Federal</w:t>
            </w:r>
            <w:r>
              <w:rPr>
                <w:spacing w:val="-7"/>
                <w:sz w:val="16"/>
              </w:rPr>
              <w:t> </w:t>
            </w:r>
            <w:r>
              <w:rPr>
                <w:sz w:val="16"/>
              </w:rPr>
              <w:t>Prog</w:t>
            </w:r>
            <w:r>
              <w:rPr>
                <w:spacing w:val="-8"/>
                <w:sz w:val="16"/>
              </w:rPr>
              <w:t> </w:t>
            </w:r>
            <w:r>
              <w:rPr>
                <w:sz w:val="16"/>
              </w:rPr>
              <w:t>-</w:t>
            </w:r>
            <w:r>
              <w:rPr>
                <w:spacing w:val="-7"/>
                <w:sz w:val="16"/>
              </w:rPr>
              <w:t> </w:t>
            </w:r>
            <w:r>
              <w:rPr>
                <w:sz w:val="16"/>
              </w:rPr>
              <w:t>Professional</w:t>
            </w:r>
            <w:r>
              <w:rPr>
                <w:spacing w:val="-7"/>
                <w:sz w:val="16"/>
              </w:rPr>
              <w:t> </w:t>
            </w:r>
            <w:r>
              <w:rPr>
                <w:spacing w:val="-2"/>
                <w:sz w:val="16"/>
              </w:rPr>
              <w:t>Educational</w:t>
            </w:r>
          </w:p>
        </w:tc>
        <w:tc>
          <w:tcPr>
            <w:tcW w:w="1357" w:type="dxa"/>
          </w:tcPr>
          <w:p>
            <w:pPr>
              <w:pStyle w:val="TableParagraph"/>
              <w:spacing w:before="25"/>
              <w:ind w:right="48"/>
              <w:jc w:val="right"/>
              <w:rPr>
                <w:sz w:val="16"/>
              </w:rPr>
            </w:pPr>
            <w:r>
              <w:rPr>
                <w:spacing w:val="-2"/>
                <w:sz w:val="16"/>
              </w:rPr>
              <w:t>$13,200.00</w:t>
            </w:r>
          </w:p>
        </w:tc>
      </w:tr>
      <w:tr>
        <w:trPr>
          <w:trHeight w:val="375" w:hRule="atLeast"/>
        </w:trPr>
        <w:tc>
          <w:tcPr>
            <w:tcW w:w="3719" w:type="dxa"/>
          </w:tcPr>
          <w:p>
            <w:pPr>
              <w:pStyle w:val="TableParagraph"/>
              <w:rPr>
                <w:rFonts w:ascii="Times New Roman"/>
                <w:sz w:val="16"/>
              </w:rPr>
            </w:pPr>
          </w:p>
        </w:tc>
        <w:tc>
          <w:tcPr>
            <w:tcW w:w="5705" w:type="dxa"/>
          </w:tcPr>
          <w:p>
            <w:pPr>
              <w:pStyle w:val="TableParagraph"/>
              <w:spacing w:before="40"/>
              <w:ind w:right="414"/>
              <w:jc w:val="right"/>
              <w:rPr>
                <w:b/>
                <w:sz w:val="16"/>
              </w:rPr>
            </w:pPr>
            <w:r>
              <w:rPr>
                <w:b/>
                <w:sz w:val="16"/>
              </w:rPr>
              <w:t>Total</w:t>
            </w:r>
            <w:r>
              <w:rPr>
                <w:b/>
                <w:spacing w:val="-8"/>
                <w:sz w:val="16"/>
              </w:rPr>
              <w:t> </w:t>
            </w:r>
            <w:r>
              <w:rPr>
                <w:b/>
                <w:sz w:val="16"/>
              </w:rPr>
              <w:t>for</w:t>
            </w:r>
            <w:r>
              <w:rPr>
                <w:b/>
                <w:spacing w:val="-5"/>
                <w:sz w:val="16"/>
              </w:rPr>
              <w:t> </w:t>
            </w:r>
            <w:r>
              <w:rPr>
                <w:b/>
                <w:sz w:val="16"/>
              </w:rPr>
              <w:t>323</w:t>
            </w:r>
            <w:r>
              <w:rPr>
                <w:b/>
                <w:spacing w:val="34"/>
                <w:sz w:val="16"/>
              </w:rPr>
              <w:t> </w:t>
            </w:r>
            <w:r>
              <w:rPr>
                <w:b/>
                <w:sz w:val="16"/>
              </w:rPr>
              <w:t>Professional</w:t>
            </w:r>
            <w:r>
              <w:rPr>
                <w:b/>
                <w:spacing w:val="-6"/>
                <w:sz w:val="16"/>
              </w:rPr>
              <w:t> </w:t>
            </w:r>
            <w:r>
              <w:rPr>
                <w:b/>
                <w:sz w:val="16"/>
              </w:rPr>
              <w:t>Educational</w:t>
            </w:r>
            <w:r>
              <w:rPr>
                <w:b/>
                <w:spacing w:val="-5"/>
                <w:sz w:val="16"/>
              </w:rPr>
              <w:t> </w:t>
            </w:r>
            <w:r>
              <w:rPr>
                <w:b/>
                <w:sz w:val="16"/>
              </w:rPr>
              <w:t>Services</w:t>
            </w:r>
            <w:r>
              <w:rPr>
                <w:b/>
                <w:spacing w:val="-6"/>
                <w:sz w:val="16"/>
              </w:rPr>
              <w:t> </w:t>
            </w:r>
            <w:r>
              <w:rPr>
                <w:b/>
                <w:sz w:val="16"/>
              </w:rPr>
              <w:t>-</w:t>
            </w:r>
            <w:r>
              <w:rPr>
                <w:b/>
                <w:spacing w:val="-5"/>
                <w:sz w:val="16"/>
              </w:rPr>
              <w:t> </w:t>
            </w:r>
            <w:r>
              <w:rPr>
                <w:b/>
                <w:sz w:val="16"/>
              </w:rPr>
              <w:t>Other</w:t>
            </w:r>
            <w:r>
              <w:rPr>
                <w:b/>
                <w:spacing w:val="-5"/>
                <w:sz w:val="16"/>
              </w:rPr>
              <w:t> </w:t>
            </w:r>
            <w:r>
              <w:rPr>
                <w:b/>
                <w:spacing w:val="-2"/>
                <w:sz w:val="16"/>
              </w:rPr>
              <w:t>Educationa</w:t>
            </w:r>
          </w:p>
        </w:tc>
        <w:tc>
          <w:tcPr>
            <w:tcW w:w="1357" w:type="dxa"/>
          </w:tcPr>
          <w:p>
            <w:pPr>
              <w:pStyle w:val="TableParagraph"/>
              <w:spacing w:before="40"/>
              <w:ind w:right="48"/>
              <w:jc w:val="right"/>
              <w:rPr>
                <w:b/>
                <w:sz w:val="16"/>
              </w:rPr>
            </w:pPr>
            <w:r>
              <w:rPr>
                <w:b/>
                <w:spacing w:val="-2"/>
                <w:sz w:val="16"/>
              </w:rPr>
              <w:t>$13,200.00</w:t>
            </w:r>
          </w:p>
        </w:tc>
      </w:tr>
      <w:tr>
        <w:trPr>
          <w:trHeight w:val="329" w:hRule="atLeast"/>
        </w:trPr>
        <w:tc>
          <w:tcPr>
            <w:tcW w:w="3719" w:type="dxa"/>
          </w:tcPr>
          <w:p>
            <w:pPr>
              <w:pStyle w:val="TableParagraph"/>
              <w:spacing w:line="164" w:lineRule="exact" w:before="145"/>
              <w:ind w:left="50"/>
              <w:rPr>
                <w:b/>
                <w:sz w:val="16"/>
              </w:rPr>
            </w:pPr>
            <w:r>
              <w:rPr>
                <w:b/>
                <w:sz w:val="16"/>
              </w:rPr>
              <w:t>329</w:t>
            </w:r>
            <w:r>
              <w:rPr>
                <w:b/>
                <w:spacing w:val="7"/>
                <w:sz w:val="16"/>
              </w:rPr>
              <w:t> </w:t>
            </w:r>
            <w:r>
              <w:rPr>
                <w:b/>
                <w:sz w:val="16"/>
              </w:rPr>
              <w:t>Professional</w:t>
            </w:r>
            <w:r>
              <w:rPr>
                <w:b/>
                <w:spacing w:val="-7"/>
                <w:sz w:val="16"/>
              </w:rPr>
              <w:t> </w:t>
            </w:r>
            <w:r>
              <w:rPr>
                <w:b/>
                <w:sz w:val="16"/>
              </w:rPr>
              <w:t>Educational</w:t>
            </w:r>
            <w:r>
              <w:rPr>
                <w:b/>
                <w:spacing w:val="-6"/>
                <w:sz w:val="16"/>
              </w:rPr>
              <w:t> </w:t>
            </w:r>
            <w:r>
              <w:rPr>
                <w:b/>
                <w:sz w:val="16"/>
              </w:rPr>
              <w:t>Services</w:t>
            </w:r>
            <w:r>
              <w:rPr>
                <w:b/>
                <w:spacing w:val="-7"/>
                <w:sz w:val="16"/>
              </w:rPr>
              <w:t> </w:t>
            </w:r>
            <w:r>
              <w:rPr>
                <w:b/>
                <w:sz w:val="16"/>
              </w:rPr>
              <w:t>-</w:t>
            </w:r>
            <w:r>
              <w:rPr>
                <w:b/>
                <w:spacing w:val="-6"/>
                <w:sz w:val="16"/>
              </w:rPr>
              <w:t> </w:t>
            </w:r>
            <w:r>
              <w:rPr>
                <w:b/>
                <w:spacing w:val="-2"/>
                <w:sz w:val="16"/>
              </w:rPr>
              <w:t>Other</w:t>
            </w:r>
          </w:p>
        </w:tc>
        <w:tc>
          <w:tcPr>
            <w:tcW w:w="5705" w:type="dxa"/>
          </w:tcPr>
          <w:p>
            <w:pPr>
              <w:pStyle w:val="TableParagraph"/>
              <w:rPr>
                <w:rFonts w:ascii="Times New Roman"/>
                <w:sz w:val="16"/>
              </w:rPr>
            </w:pPr>
          </w:p>
        </w:tc>
        <w:tc>
          <w:tcPr>
            <w:tcW w:w="1357" w:type="dxa"/>
          </w:tcPr>
          <w:p>
            <w:pPr>
              <w:pStyle w:val="TableParagraph"/>
              <w:rPr>
                <w:rFonts w:ascii="Times New Roman"/>
                <w:sz w:val="16"/>
              </w:rPr>
            </w:pPr>
          </w:p>
        </w:tc>
      </w:tr>
    </w:tbl>
    <w:p>
      <w:pPr>
        <w:spacing w:after="0"/>
        <w:rPr>
          <w:rFonts w:ascii="Times New Roman"/>
          <w:sz w:val="16"/>
        </w:rPr>
        <w:sectPr>
          <w:headerReference w:type="default" r:id="rId56"/>
          <w:footerReference w:type="default" r:id="rId57"/>
          <w:pgSz w:w="12240" w:h="15840"/>
          <w:pgMar w:header="584" w:footer="0" w:top="1880" w:bottom="280" w:left="0" w:right="0"/>
        </w:sectPr>
      </w:pPr>
    </w:p>
    <w:p>
      <w:pPr>
        <w:spacing w:before="90"/>
        <w:ind w:left="2085" w:right="-10" w:hanging="526"/>
        <w:jc w:val="left"/>
        <w:rPr>
          <w:sz w:val="16"/>
        </w:rPr>
      </w:pPr>
      <w:r>
        <w:rPr>
          <w:sz w:val="16"/>
        </w:rPr>
        <w:t>TRA07</w:t>
      </w:r>
      <w:r>
        <w:rPr>
          <w:spacing w:val="-17"/>
          <w:sz w:val="16"/>
        </w:rPr>
        <w:t> </w:t>
      </w:r>
      <w:r>
        <w:rPr>
          <w:sz w:val="16"/>
        </w:rPr>
        <w:t>TRANSPERFECT</w:t>
      </w:r>
      <w:r>
        <w:rPr>
          <w:spacing w:val="-12"/>
          <w:sz w:val="16"/>
        </w:rPr>
        <w:t> </w:t>
      </w:r>
      <w:r>
        <w:rPr>
          <w:sz w:val="16"/>
        </w:rPr>
        <w:t>INTERNATIONAL </w:t>
      </w:r>
      <w:r>
        <w:rPr>
          <w:spacing w:val="-4"/>
          <w:sz w:val="16"/>
        </w:rPr>
        <w:t>LLC</w:t>
      </w:r>
    </w:p>
    <w:p>
      <w:pPr>
        <w:spacing w:line="240" w:lineRule="auto" w:before="9"/>
        <w:rPr>
          <w:sz w:val="25"/>
        </w:rPr>
      </w:pPr>
    </w:p>
    <w:p>
      <w:pPr>
        <w:spacing w:before="0"/>
        <w:ind w:left="1143" w:right="0" w:firstLine="0"/>
        <w:jc w:val="left"/>
        <w:rPr>
          <w:b/>
          <w:sz w:val="16"/>
        </w:rPr>
      </w:pPr>
      <w:r>
        <w:rPr>
          <w:b/>
          <w:sz w:val="16"/>
        </w:rPr>
        <w:t>330</w:t>
      </w:r>
      <w:r>
        <w:rPr>
          <w:b/>
          <w:spacing w:val="11"/>
          <w:sz w:val="16"/>
        </w:rPr>
        <w:t> </w:t>
      </w:r>
      <w:r>
        <w:rPr>
          <w:b/>
          <w:sz w:val="16"/>
        </w:rPr>
        <w:t>Purch</w:t>
      </w:r>
      <w:r>
        <w:rPr>
          <w:b/>
          <w:spacing w:val="-3"/>
          <w:sz w:val="16"/>
        </w:rPr>
        <w:t> </w:t>
      </w:r>
      <w:r>
        <w:rPr>
          <w:b/>
          <w:sz w:val="16"/>
        </w:rPr>
        <w:t>Other</w:t>
      </w:r>
      <w:r>
        <w:rPr>
          <w:b/>
          <w:spacing w:val="-3"/>
          <w:sz w:val="16"/>
        </w:rPr>
        <w:t> </w:t>
      </w:r>
      <w:r>
        <w:rPr>
          <w:b/>
          <w:sz w:val="16"/>
        </w:rPr>
        <w:t>Prof</w:t>
      </w:r>
      <w:r>
        <w:rPr>
          <w:b/>
          <w:spacing w:val="-3"/>
          <w:sz w:val="16"/>
        </w:rPr>
        <w:t> </w:t>
      </w:r>
      <w:r>
        <w:rPr>
          <w:b/>
          <w:spacing w:val="-5"/>
          <w:sz w:val="16"/>
        </w:rPr>
        <w:t>Svc</w:t>
      </w:r>
    </w:p>
    <w:p>
      <w:pPr>
        <w:spacing w:before="86"/>
        <w:ind w:left="1525" w:right="0" w:firstLine="0"/>
        <w:jc w:val="left"/>
        <w:rPr>
          <w:sz w:val="16"/>
        </w:rPr>
      </w:pPr>
      <w:r>
        <w:rPr>
          <w:sz w:val="16"/>
        </w:rPr>
        <w:t>GOE22</w:t>
      </w:r>
      <w:r>
        <w:rPr>
          <w:spacing w:val="-19"/>
          <w:sz w:val="16"/>
        </w:rPr>
        <w:t> </w:t>
      </w:r>
      <w:r>
        <w:rPr>
          <w:sz w:val="16"/>
        </w:rPr>
        <w:t>GOEHRING</w:t>
      </w:r>
      <w:r>
        <w:rPr>
          <w:spacing w:val="-9"/>
          <w:sz w:val="16"/>
        </w:rPr>
        <w:t> </w:t>
      </w:r>
      <w:r>
        <w:rPr>
          <w:sz w:val="16"/>
        </w:rPr>
        <w:t>RUTTER</w:t>
      </w:r>
      <w:r>
        <w:rPr>
          <w:spacing w:val="-5"/>
          <w:sz w:val="16"/>
        </w:rPr>
        <w:t> </w:t>
      </w:r>
      <w:r>
        <w:rPr>
          <w:sz w:val="16"/>
        </w:rPr>
        <w:t>&amp;</w:t>
      </w:r>
      <w:r>
        <w:rPr>
          <w:spacing w:val="-5"/>
          <w:sz w:val="16"/>
        </w:rPr>
        <w:t> </w:t>
      </w:r>
      <w:r>
        <w:rPr>
          <w:spacing w:val="-2"/>
          <w:sz w:val="16"/>
        </w:rPr>
        <w:t>BOEHM</w:t>
      </w:r>
    </w:p>
    <w:p>
      <w:pPr>
        <w:spacing w:line="240" w:lineRule="auto" w:before="8"/>
        <w:rPr>
          <w:sz w:val="25"/>
        </w:rPr>
      </w:pPr>
    </w:p>
    <w:p>
      <w:pPr>
        <w:spacing w:before="0"/>
        <w:ind w:left="1143" w:right="0" w:firstLine="0"/>
        <w:jc w:val="left"/>
        <w:rPr>
          <w:b/>
          <w:sz w:val="16"/>
        </w:rPr>
      </w:pPr>
      <w:r>
        <w:rPr>
          <w:b/>
          <w:sz w:val="16"/>
        </w:rPr>
        <w:t>335</w:t>
      </w:r>
      <w:r>
        <w:rPr>
          <w:b/>
          <w:spacing w:val="10"/>
          <w:sz w:val="16"/>
        </w:rPr>
        <w:t> </w:t>
      </w:r>
      <w:r>
        <w:rPr>
          <w:b/>
          <w:sz w:val="16"/>
        </w:rPr>
        <w:t>Tax</w:t>
      </w:r>
      <w:r>
        <w:rPr>
          <w:b/>
          <w:spacing w:val="-4"/>
          <w:sz w:val="16"/>
        </w:rPr>
        <w:t> </w:t>
      </w:r>
      <w:r>
        <w:rPr>
          <w:b/>
          <w:sz w:val="16"/>
        </w:rPr>
        <w:t>Billing</w:t>
      </w:r>
      <w:r>
        <w:rPr>
          <w:b/>
          <w:spacing w:val="-3"/>
          <w:sz w:val="16"/>
        </w:rPr>
        <w:t> </w:t>
      </w:r>
      <w:r>
        <w:rPr>
          <w:b/>
          <w:spacing w:val="-2"/>
          <w:sz w:val="16"/>
        </w:rPr>
        <w:t>Costs</w:t>
      </w:r>
    </w:p>
    <w:p>
      <w:pPr>
        <w:tabs>
          <w:tab w:pos="6508" w:val="left" w:leader="none"/>
        </w:tabs>
        <w:spacing w:before="90"/>
        <w:ind w:left="348" w:right="0" w:firstLine="0"/>
        <w:jc w:val="left"/>
        <w:rPr>
          <w:sz w:val="16"/>
        </w:rPr>
      </w:pPr>
      <w:r>
        <w:rPr/>
        <w:br w:type="column"/>
      </w:r>
      <w:r>
        <w:rPr>
          <w:sz w:val="16"/>
        </w:rPr>
        <w:t>Special</w:t>
      </w:r>
      <w:r>
        <w:rPr>
          <w:spacing w:val="-6"/>
          <w:sz w:val="16"/>
        </w:rPr>
        <w:t> </w:t>
      </w:r>
      <w:r>
        <w:rPr>
          <w:sz w:val="16"/>
        </w:rPr>
        <w:t>Education</w:t>
      </w:r>
      <w:r>
        <w:rPr>
          <w:spacing w:val="-5"/>
          <w:sz w:val="16"/>
        </w:rPr>
        <w:t> </w:t>
      </w:r>
      <w:r>
        <w:rPr>
          <w:sz w:val="16"/>
        </w:rPr>
        <w:t>Gen'l</w:t>
      </w:r>
      <w:r>
        <w:rPr>
          <w:spacing w:val="-5"/>
          <w:sz w:val="16"/>
        </w:rPr>
        <w:t> </w:t>
      </w:r>
      <w:r>
        <w:rPr>
          <w:sz w:val="16"/>
        </w:rPr>
        <w:t>Svcs-Other</w:t>
      </w:r>
      <w:r>
        <w:rPr>
          <w:spacing w:val="-5"/>
          <w:sz w:val="16"/>
        </w:rPr>
        <w:t> </w:t>
      </w:r>
      <w:r>
        <w:rPr>
          <w:sz w:val="16"/>
        </w:rPr>
        <w:t>Prof</w:t>
      </w:r>
      <w:r>
        <w:rPr>
          <w:spacing w:val="-5"/>
          <w:sz w:val="16"/>
        </w:rPr>
        <w:t> </w:t>
      </w:r>
      <w:r>
        <w:rPr>
          <w:spacing w:val="-4"/>
          <w:sz w:val="16"/>
        </w:rPr>
        <w:t>Fees</w:t>
      </w:r>
      <w:r>
        <w:rPr>
          <w:sz w:val="16"/>
        </w:rPr>
        <w:tab/>
      </w:r>
      <w:r>
        <w:rPr>
          <w:spacing w:val="-2"/>
          <w:sz w:val="16"/>
        </w:rPr>
        <w:t>$400.00</w:t>
      </w:r>
    </w:p>
    <w:p>
      <w:pPr>
        <w:spacing w:line="240" w:lineRule="auto" w:before="0"/>
        <w:rPr>
          <w:sz w:val="18"/>
        </w:rPr>
      </w:pPr>
    </w:p>
    <w:p>
      <w:pPr>
        <w:spacing w:line="240" w:lineRule="auto" w:before="0"/>
        <w:rPr>
          <w:sz w:val="18"/>
        </w:rPr>
      </w:pPr>
    </w:p>
    <w:p>
      <w:pPr>
        <w:spacing w:line="240" w:lineRule="auto" w:before="0"/>
        <w:rPr>
          <w:sz w:val="18"/>
        </w:rPr>
      </w:pPr>
    </w:p>
    <w:p>
      <w:pPr>
        <w:tabs>
          <w:tab w:pos="6376" w:val="left" w:leader="none"/>
        </w:tabs>
        <w:spacing w:before="129"/>
        <w:ind w:left="348" w:right="0" w:firstLine="0"/>
        <w:jc w:val="left"/>
        <w:rPr>
          <w:sz w:val="16"/>
        </w:rPr>
      </w:pPr>
      <w:r>
        <w:rPr>
          <w:sz w:val="16"/>
        </w:rPr>
        <w:t>SEPTEMBER</w:t>
      </w:r>
      <w:r>
        <w:rPr>
          <w:spacing w:val="-9"/>
          <w:sz w:val="16"/>
        </w:rPr>
        <w:t> </w:t>
      </w:r>
      <w:r>
        <w:rPr>
          <w:sz w:val="16"/>
        </w:rPr>
        <w:t>2023</w:t>
      </w:r>
      <w:r>
        <w:rPr>
          <w:spacing w:val="-8"/>
          <w:sz w:val="16"/>
        </w:rPr>
        <w:t> </w:t>
      </w:r>
      <w:r>
        <w:rPr>
          <w:sz w:val="16"/>
        </w:rPr>
        <w:t>PROFESSIONAL</w:t>
      </w:r>
      <w:r>
        <w:rPr>
          <w:spacing w:val="-8"/>
          <w:sz w:val="16"/>
        </w:rPr>
        <w:t> </w:t>
      </w:r>
      <w:r>
        <w:rPr>
          <w:spacing w:val="-2"/>
          <w:sz w:val="16"/>
        </w:rPr>
        <w:t>SERVICES</w:t>
      </w:r>
      <w:r>
        <w:rPr>
          <w:sz w:val="16"/>
        </w:rPr>
        <w:tab/>
      </w:r>
      <w:r>
        <w:rPr>
          <w:spacing w:val="-2"/>
          <w:sz w:val="16"/>
        </w:rPr>
        <w:t>$1,505.00</w:t>
      </w:r>
    </w:p>
    <w:p>
      <w:pPr>
        <w:spacing w:after="0"/>
        <w:jc w:val="left"/>
        <w:rPr>
          <w:sz w:val="16"/>
        </w:rPr>
        <w:sectPr>
          <w:type w:val="continuous"/>
          <w:pgSz w:w="12240" w:h="15840"/>
          <w:pgMar w:header="584" w:footer="0" w:top="1440" w:bottom="280" w:left="0" w:right="0"/>
          <w:cols w:num="2" w:equalWidth="0">
            <w:col w:w="4697" w:space="40"/>
            <w:col w:w="7503"/>
          </w:cols>
        </w:sectPr>
      </w:pPr>
    </w:p>
    <w:p>
      <w:pPr>
        <w:spacing w:line="240" w:lineRule="auto" w:before="11"/>
        <w:rPr>
          <w:sz w:val="7"/>
        </w:rPr>
      </w:pPr>
    </w:p>
    <w:tbl>
      <w:tblPr>
        <w:tblW w:w="0" w:type="auto"/>
        <w:jc w:val="left"/>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5"/>
        <w:gridCol w:w="5676"/>
        <w:gridCol w:w="1322"/>
      </w:tblGrid>
      <w:tr>
        <w:trPr>
          <w:trHeight w:val="209" w:hRule="atLeast"/>
        </w:trPr>
        <w:tc>
          <w:tcPr>
            <w:tcW w:w="3785" w:type="dxa"/>
          </w:tcPr>
          <w:p>
            <w:pPr>
              <w:pStyle w:val="TableParagraph"/>
              <w:spacing w:line="179" w:lineRule="exact"/>
              <w:ind w:left="466"/>
              <w:rPr>
                <w:sz w:val="16"/>
              </w:rPr>
            </w:pPr>
            <w:r>
              <w:rPr>
                <w:spacing w:val="-2"/>
                <w:sz w:val="16"/>
              </w:rPr>
              <w:t>JOR07</w:t>
            </w:r>
            <w:r>
              <w:rPr>
                <w:spacing w:val="-11"/>
                <w:sz w:val="16"/>
              </w:rPr>
              <w:t> </w:t>
            </w:r>
            <w:r>
              <w:rPr>
                <w:spacing w:val="-2"/>
                <w:sz w:val="16"/>
              </w:rPr>
              <w:t>JORDANTAXSERVICE</w:t>
            </w:r>
          </w:p>
        </w:tc>
        <w:tc>
          <w:tcPr>
            <w:tcW w:w="5676" w:type="dxa"/>
          </w:tcPr>
          <w:p>
            <w:pPr>
              <w:pStyle w:val="TableParagraph"/>
              <w:spacing w:line="179" w:lineRule="exact"/>
              <w:ind w:left="206"/>
              <w:rPr>
                <w:sz w:val="16"/>
              </w:rPr>
            </w:pPr>
            <w:r>
              <w:rPr>
                <w:sz w:val="16"/>
              </w:rPr>
              <w:t>Tax</w:t>
            </w:r>
            <w:r>
              <w:rPr>
                <w:spacing w:val="-5"/>
                <w:sz w:val="16"/>
              </w:rPr>
              <w:t> </w:t>
            </w:r>
            <w:r>
              <w:rPr>
                <w:sz w:val="16"/>
              </w:rPr>
              <w:t>Assess</w:t>
            </w:r>
            <w:r>
              <w:rPr>
                <w:spacing w:val="-2"/>
                <w:sz w:val="16"/>
              </w:rPr>
              <w:t> </w:t>
            </w:r>
            <w:r>
              <w:rPr>
                <w:sz w:val="16"/>
              </w:rPr>
              <w:t>&amp;</w:t>
            </w:r>
            <w:r>
              <w:rPr>
                <w:spacing w:val="-2"/>
                <w:sz w:val="16"/>
              </w:rPr>
              <w:t> </w:t>
            </w:r>
            <w:r>
              <w:rPr>
                <w:sz w:val="16"/>
              </w:rPr>
              <w:t>Collect</w:t>
            </w:r>
            <w:r>
              <w:rPr>
                <w:spacing w:val="-3"/>
                <w:sz w:val="16"/>
              </w:rPr>
              <w:t> </w:t>
            </w:r>
            <w:r>
              <w:rPr>
                <w:sz w:val="16"/>
              </w:rPr>
              <w:t>-</w:t>
            </w:r>
            <w:r>
              <w:rPr>
                <w:spacing w:val="-2"/>
                <w:sz w:val="16"/>
              </w:rPr>
              <w:t> </w:t>
            </w:r>
            <w:r>
              <w:rPr>
                <w:sz w:val="16"/>
              </w:rPr>
              <w:t>Tax</w:t>
            </w:r>
            <w:r>
              <w:rPr>
                <w:spacing w:val="-2"/>
                <w:sz w:val="16"/>
              </w:rPr>
              <w:t> </w:t>
            </w:r>
            <w:r>
              <w:rPr>
                <w:sz w:val="16"/>
              </w:rPr>
              <w:t>Billing</w:t>
            </w:r>
            <w:r>
              <w:rPr>
                <w:spacing w:val="-3"/>
                <w:sz w:val="16"/>
              </w:rPr>
              <w:t> </w:t>
            </w:r>
            <w:r>
              <w:rPr>
                <w:sz w:val="16"/>
              </w:rPr>
              <w:t>Costs</w:t>
            </w:r>
            <w:r>
              <w:rPr>
                <w:spacing w:val="-2"/>
                <w:sz w:val="16"/>
              </w:rPr>
              <w:t> </w:t>
            </w:r>
            <w:r>
              <w:rPr>
                <w:sz w:val="16"/>
              </w:rPr>
              <w:t>-</w:t>
            </w:r>
            <w:r>
              <w:rPr>
                <w:spacing w:val="-2"/>
                <w:sz w:val="16"/>
              </w:rPr>
              <w:t> </w:t>
            </w:r>
            <w:r>
              <w:rPr>
                <w:spacing w:val="-4"/>
                <w:sz w:val="16"/>
              </w:rPr>
              <w:t>Etna</w:t>
            </w:r>
          </w:p>
        </w:tc>
        <w:tc>
          <w:tcPr>
            <w:tcW w:w="1322" w:type="dxa"/>
          </w:tcPr>
          <w:p>
            <w:pPr>
              <w:pStyle w:val="TableParagraph"/>
              <w:spacing w:line="179" w:lineRule="exact"/>
              <w:ind w:right="50"/>
              <w:jc w:val="right"/>
              <w:rPr>
                <w:sz w:val="16"/>
              </w:rPr>
            </w:pPr>
            <w:r>
              <w:rPr>
                <w:spacing w:val="-2"/>
                <w:sz w:val="16"/>
              </w:rPr>
              <w:t>$1,616.40</w:t>
            </w:r>
          </w:p>
        </w:tc>
      </w:tr>
      <w:tr>
        <w:trPr>
          <w:trHeight w:val="240"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Tax</w:t>
            </w:r>
            <w:r>
              <w:rPr>
                <w:spacing w:val="-5"/>
                <w:sz w:val="16"/>
              </w:rPr>
              <w:t> </w:t>
            </w:r>
            <w:r>
              <w:rPr>
                <w:sz w:val="16"/>
              </w:rPr>
              <w:t>Assess</w:t>
            </w:r>
            <w:r>
              <w:rPr>
                <w:spacing w:val="-2"/>
                <w:sz w:val="16"/>
              </w:rPr>
              <w:t> </w:t>
            </w:r>
            <w:r>
              <w:rPr>
                <w:sz w:val="16"/>
              </w:rPr>
              <w:t>&amp;</w:t>
            </w:r>
            <w:r>
              <w:rPr>
                <w:spacing w:val="-2"/>
                <w:sz w:val="16"/>
              </w:rPr>
              <w:t> </w:t>
            </w:r>
            <w:r>
              <w:rPr>
                <w:sz w:val="16"/>
              </w:rPr>
              <w:t>Collect</w:t>
            </w:r>
            <w:r>
              <w:rPr>
                <w:spacing w:val="-3"/>
                <w:sz w:val="16"/>
              </w:rPr>
              <w:t> </w:t>
            </w:r>
            <w:r>
              <w:rPr>
                <w:sz w:val="16"/>
              </w:rPr>
              <w:t>-</w:t>
            </w:r>
            <w:r>
              <w:rPr>
                <w:spacing w:val="-2"/>
                <w:sz w:val="16"/>
              </w:rPr>
              <w:t> </w:t>
            </w:r>
            <w:r>
              <w:rPr>
                <w:sz w:val="16"/>
              </w:rPr>
              <w:t>Tax</w:t>
            </w:r>
            <w:r>
              <w:rPr>
                <w:spacing w:val="-2"/>
                <w:sz w:val="16"/>
              </w:rPr>
              <w:t> </w:t>
            </w:r>
            <w:r>
              <w:rPr>
                <w:sz w:val="16"/>
              </w:rPr>
              <w:t>Billing</w:t>
            </w:r>
            <w:r>
              <w:rPr>
                <w:spacing w:val="-3"/>
                <w:sz w:val="16"/>
              </w:rPr>
              <w:t> </w:t>
            </w:r>
            <w:r>
              <w:rPr>
                <w:sz w:val="16"/>
              </w:rPr>
              <w:t>Costs</w:t>
            </w:r>
            <w:r>
              <w:rPr>
                <w:spacing w:val="-2"/>
                <w:sz w:val="16"/>
              </w:rPr>
              <w:t> </w:t>
            </w:r>
            <w:r>
              <w:rPr>
                <w:sz w:val="16"/>
              </w:rPr>
              <w:t>-</w:t>
            </w:r>
            <w:r>
              <w:rPr>
                <w:spacing w:val="-2"/>
                <w:sz w:val="16"/>
              </w:rPr>
              <w:t> Millvale</w:t>
            </w:r>
          </w:p>
        </w:tc>
        <w:tc>
          <w:tcPr>
            <w:tcW w:w="1322" w:type="dxa"/>
          </w:tcPr>
          <w:p>
            <w:pPr>
              <w:pStyle w:val="TableParagraph"/>
              <w:spacing w:before="25"/>
              <w:ind w:right="50"/>
              <w:jc w:val="right"/>
              <w:rPr>
                <w:sz w:val="16"/>
              </w:rPr>
            </w:pPr>
            <w:r>
              <w:rPr>
                <w:spacing w:val="-2"/>
                <w:sz w:val="16"/>
              </w:rPr>
              <w:t>$831.95</w:t>
            </w:r>
          </w:p>
        </w:tc>
      </w:tr>
      <w:tr>
        <w:trPr>
          <w:trHeight w:val="240"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Tax</w:t>
            </w:r>
            <w:r>
              <w:rPr>
                <w:spacing w:val="-3"/>
                <w:sz w:val="16"/>
              </w:rPr>
              <w:t> </w:t>
            </w:r>
            <w:r>
              <w:rPr>
                <w:sz w:val="16"/>
              </w:rPr>
              <w:t>Assess</w:t>
            </w:r>
            <w:r>
              <w:rPr>
                <w:spacing w:val="-2"/>
                <w:sz w:val="16"/>
              </w:rPr>
              <w:t> </w:t>
            </w:r>
            <w:r>
              <w:rPr>
                <w:sz w:val="16"/>
              </w:rPr>
              <w:t>&amp;</w:t>
            </w:r>
            <w:r>
              <w:rPr>
                <w:spacing w:val="-2"/>
                <w:sz w:val="16"/>
              </w:rPr>
              <w:t> </w:t>
            </w:r>
            <w:r>
              <w:rPr>
                <w:sz w:val="16"/>
              </w:rPr>
              <w:t>Collect</w:t>
            </w:r>
            <w:r>
              <w:rPr>
                <w:spacing w:val="-3"/>
                <w:sz w:val="16"/>
              </w:rPr>
              <w:t> </w:t>
            </w:r>
            <w:r>
              <w:rPr>
                <w:sz w:val="16"/>
              </w:rPr>
              <w:t>-</w:t>
            </w:r>
            <w:r>
              <w:rPr>
                <w:spacing w:val="-2"/>
                <w:sz w:val="16"/>
              </w:rPr>
              <w:t> </w:t>
            </w:r>
            <w:r>
              <w:rPr>
                <w:sz w:val="16"/>
              </w:rPr>
              <w:t>Tax</w:t>
            </w:r>
            <w:r>
              <w:rPr>
                <w:spacing w:val="-2"/>
                <w:sz w:val="16"/>
              </w:rPr>
              <w:t> </w:t>
            </w:r>
            <w:r>
              <w:rPr>
                <w:sz w:val="16"/>
              </w:rPr>
              <w:t>Billing</w:t>
            </w:r>
            <w:r>
              <w:rPr>
                <w:spacing w:val="-3"/>
                <w:sz w:val="16"/>
              </w:rPr>
              <w:t> </w:t>
            </w:r>
            <w:r>
              <w:rPr>
                <w:sz w:val="16"/>
              </w:rPr>
              <w:t>Costs</w:t>
            </w:r>
            <w:r>
              <w:rPr>
                <w:spacing w:val="-2"/>
                <w:sz w:val="16"/>
              </w:rPr>
              <w:t> </w:t>
            </w:r>
            <w:r>
              <w:rPr>
                <w:sz w:val="16"/>
              </w:rPr>
              <w:t>-</w:t>
            </w:r>
            <w:r>
              <w:rPr>
                <w:spacing w:val="-2"/>
                <w:sz w:val="16"/>
              </w:rPr>
              <w:t> Reserve</w:t>
            </w:r>
          </w:p>
        </w:tc>
        <w:tc>
          <w:tcPr>
            <w:tcW w:w="1322" w:type="dxa"/>
          </w:tcPr>
          <w:p>
            <w:pPr>
              <w:pStyle w:val="TableParagraph"/>
              <w:spacing w:before="25"/>
              <w:ind w:right="50"/>
              <w:jc w:val="right"/>
              <w:rPr>
                <w:sz w:val="16"/>
              </w:rPr>
            </w:pPr>
            <w:r>
              <w:rPr>
                <w:spacing w:val="-2"/>
                <w:sz w:val="16"/>
              </w:rPr>
              <w:t>$6,120.25</w:t>
            </w:r>
          </w:p>
        </w:tc>
      </w:tr>
      <w:tr>
        <w:trPr>
          <w:trHeight w:val="255"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Tax</w:t>
            </w:r>
            <w:r>
              <w:rPr>
                <w:spacing w:val="-5"/>
                <w:sz w:val="16"/>
              </w:rPr>
              <w:t> </w:t>
            </w:r>
            <w:r>
              <w:rPr>
                <w:sz w:val="16"/>
              </w:rPr>
              <w:t>Assess</w:t>
            </w:r>
            <w:r>
              <w:rPr>
                <w:spacing w:val="-2"/>
                <w:sz w:val="16"/>
              </w:rPr>
              <w:t> </w:t>
            </w:r>
            <w:r>
              <w:rPr>
                <w:sz w:val="16"/>
              </w:rPr>
              <w:t>&amp;</w:t>
            </w:r>
            <w:r>
              <w:rPr>
                <w:spacing w:val="-2"/>
                <w:sz w:val="16"/>
              </w:rPr>
              <w:t> </w:t>
            </w:r>
            <w:r>
              <w:rPr>
                <w:sz w:val="16"/>
              </w:rPr>
              <w:t>Collect</w:t>
            </w:r>
            <w:r>
              <w:rPr>
                <w:spacing w:val="-3"/>
                <w:sz w:val="16"/>
              </w:rPr>
              <w:t> </w:t>
            </w:r>
            <w:r>
              <w:rPr>
                <w:sz w:val="16"/>
              </w:rPr>
              <w:t>-</w:t>
            </w:r>
            <w:r>
              <w:rPr>
                <w:spacing w:val="-2"/>
                <w:sz w:val="16"/>
              </w:rPr>
              <w:t> </w:t>
            </w:r>
            <w:r>
              <w:rPr>
                <w:sz w:val="16"/>
              </w:rPr>
              <w:t>Tax</w:t>
            </w:r>
            <w:r>
              <w:rPr>
                <w:spacing w:val="-2"/>
                <w:sz w:val="16"/>
              </w:rPr>
              <w:t> </w:t>
            </w:r>
            <w:r>
              <w:rPr>
                <w:sz w:val="16"/>
              </w:rPr>
              <w:t>Billing</w:t>
            </w:r>
            <w:r>
              <w:rPr>
                <w:spacing w:val="-3"/>
                <w:sz w:val="16"/>
              </w:rPr>
              <w:t> </w:t>
            </w:r>
            <w:r>
              <w:rPr>
                <w:sz w:val="16"/>
              </w:rPr>
              <w:t>Costs</w:t>
            </w:r>
            <w:r>
              <w:rPr>
                <w:spacing w:val="-2"/>
                <w:sz w:val="16"/>
              </w:rPr>
              <w:t> </w:t>
            </w:r>
            <w:r>
              <w:rPr>
                <w:sz w:val="16"/>
              </w:rPr>
              <w:t>-</w:t>
            </w:r>
            <w:r>
              <w:rPr>
                <w:spacing w:val="-2"/>
                <w:sz w:val="16"/>
              </w:rPr>
              <w:t> Shaler</w:t>
            </w:r>
          </w:p>
        </w:tc>
        <w:tc>
          <w:tcPr>
            <w:tcW w:w="1322" w:type="dxa"/>
          </w:tcPr>
          <w:p>
            <w:pPr>
              <w:pStyle w:val="TableParagraph"/>
              <w:spacing w:before="25"/>
              <w:ind w:right="50"/>
              <w:jc w:val="right"/>
              <w:rPr>
                <w:sz w:val="16"/>
              </w:rPr>
            </w:pPr>
            <w:r>
              <w:rPr>
                <w:spacing w:val="-2"/>
                <w:sz w:val="16"/>
              </w:rPr>
              <w:t>$6,229.40</w:t>
            </w:r>
          </w:p>
        </w:tc>
      </w:tr>
      <w:tr>
        <w:trPr>
          <w:trHeight w:val="375" w:hRule="atLeast"/>
        </w:trPr>
        <w:tc>
          <w:tcPr>
            <w:tcW w:w="3785" w:type="dxa"/>
          </w:tcPr>
          <w:p>
            <w:pPr>
              <w:pStyle w:val="TableParagraph"/>
              <w:rPr>
                <w:rFonts w:ascii="Times New Roman"/>
                <w:sz w:val="16"/>
              </w:rPr>
            </w:pPr>
          </w:p>
        </w:tc>
        <w:tc>
          <w:tcPr>
            <w:tcW w:w="5676" w:type="dxa"/>
          </w:tcPr>
          <w:p>
            <w:pPr>
              <w:pStyle w:val="TableParagraph"/>
              <w:spacing w:before="40"/>
              <w:ind w:right="469"/>
              <w:jc w:val="right"/>
              <w:rPr>
                <w:b/>
                <w:sz w:val="16"/>
              </w:rPr>
            </w:pPr>
            <w:r>
              <w:rPr>
                <w:b/>
                <w:sz w:val="16"/>
              </w:rPr>
              <w:t>Total</w:t>
            </w:r>
            <w:r>
              <w:rPr>
                <w:b/>
                <w:spacing w:val="-4"/>
                <w:sz w:val="16"/>
              </w:rPr>
              <w:t> </w:t>
            </w:r>
            <w:r>
              <w:rPr>
                <w:b/>
                <w:sz w:val="16"/>
              </w:rPr>
              <w:t>for</w:t>
            </w:r>
            <w:r>
              <w:rPr>
                <w:b/>
                <w:spacing w:val="-4"/>
                <w:sz w:val="16"/>
              </w:rPr>
              <w:t> </w:t>
            </w:r>
            <w:r>
              <w:rPr>
                <w:b/>
                <w:sz w:val="16"/>
              </w:rPr>
              <w:t>335</w:t>
            </w:r>
            <w:r>
              <w:rPr>
                <w:b/>
                <w:spacing w:val="38"/>
                <w:sz w:val="16"/>
              </w:rPr>
              <w:t> </w:t>
            </w:r>
            <w:r>
              <w:rPr>
                <w:b/>
                <w:sz w:val="16"/>
              </w:rPr>
              <w:t>Tax</w:t>
            </w:r>
            <w:r>
              <w:rPr>
                <w:b/>
                <w:spacing w:val="-4"/>
                <w:sz w:val="16"/>
              </w:rPr>
              <w:t> </w:t>
            </w:r>
            <w:r>
              <w:rPr>
                <w:b/>
                <w:sz w:val="16"/>
              </w:rPr>
              <w:t>Billing</w:t>
            </w:r>
            <w:r>
              <w:rPr>
                <w:b/>
                <w:spacing w:val="-3"/>
                <w:sz w:val="16"/>
              </w:rPr>
              <w:t> </w:t>
            </w:r>
            <w:r>
              <w:rPr>
                <w:b/>
                <w:spacing w:val="-2"/>
                <w:sz w:val="16"/>
              </w:rPr>
              <w:t>Costs</w:t>
            </w:r>
          </w:p>
        </w:tc>
        <w:tc>
          <w:tcPr>
            <w:tcW w:w="1322" w:type="dxa"/>
          </w:tcPr>
          <w:p>
            <w:pPr>
              <w:pStyle w:val="TableParagraph"/>
              <w:spacing w:before="40"/>
              <w:ind w:right="50"/>
              <w:jc w:val="right"/>
              <w:rPr>
                <w:b/>
                <w:sz w:val="16"/>
              </w:rPr>
            </w:pPr>
            <w:r>
              <w:rPr>
                <w:b/>
                <w:spacing w:val="-2"/>
                <w:sz w:val="16"/>
              </w:rPr>
              <w:t>$14,798.00</w:t>
            </w:r>
          </w:p>
        </w:tc>
      </w:tr>
      <w:tr>
        <w:trPr>
          <w:trHeight w:val="375" w:hRule="atLeast"/>
        </w:trPr>
        <w:tc>
          <w:tcPr>
            <w:tcW w:w="3785" w:type="dxa"/>
          </w:tcPr>
          <w:p>
            <w:pPr>
              <w:pStyle w:val="TableParagraph"/>
              <w:spacing w:before="145"/>
              <w:ind w:left="50"/>
              <w:rPr>
                <w:b/>
                <w:sz w:val="16"/>
              </w:rPr>
            </w:pPr>
            <w:r>
              <w:rPr>
                <w:b/>
                <w:sz w:val="16"/>
              </w:rPr>
              <w:t>350</w:t>
            </w:r>
            <w:r>
              <w:rPr>
                <w:b/>
                <w:spacing w:val="5"/>
                <w:sz w:val="16"/>
              </w:rPr>
              <w:t> </w:t>
            </w:r>
            <w:r>
              <w:rPr>
                <w:b/>
                <w:sz w:val="16"/>
              </w:rPr>
              <w:t>Security/safety</w:t>
            </w:r>
            <w:r>
              <w:rPr>
                <w:b/>
                <w:spacing w:val="-7"/>
                <w:sz w:val="16"/>
              </w:rPr>
              <w:t> </w:t>
            </w:r>
            <w:r>
              <w:rPr>
                <w:b/>
                <w:spacing w:val="-2"/>
                <w:sz w:val="16"/>
              </w:rPr>
              <w:t>Services</w:t>
            </w:r>
          </w:p>
        </w:tc>
        <w:tc>
          <w:tcPr>
            <w:tcW w:w="5676" w:type="dxa"/>
          </w:tcPr>
          <w:p>
            <w:pPr>
              <w:pStyle w:val="TableParagraph"/>
              <w:rPr>
                <w:rFonts w:ascii="Times New Roman"/>
                <w:sz w:val="16"/>
              </w:rPr>
            </w:pPr>
          </w:p>
        </w:tc>
        <w:tc>
          <w:tcPr>
            <w:tcW w:w="1322" w:type="dxa"/>
          </w:tcPr>
          <w:p>
            <w:pPr>
              <w:pStyle w:val="TableParagraph"/>
              <w:rPr>
                <w:rFonts w:ascii="Times New Roman"/>
                <w:sz w:val="16"/>
              </w:rPr>
            </w:pPr>
          </w:p>
        </w:tc>
      </w:tr>
      <w:tr>
        <w:trPr>
          <w:trHeight w:val="224" w:hRule="atLeast"/>
        </w:trPr>
        <w:tc>
          <w:tcPr>
            <w:tcW w:w="3785" w:type="dxa"/>
          </w:tcPr>
          <w:p>
            <w:pPr>
              <w:pStyle w:val="TableParagraph"/>
              <w:spacing w:line="164" w:lineRule="exact" w:before="40"/>
              <w:ind w:left="473"/>
              <w:rPr>
                <w:sz w:val="16"/>
              </w:rPr>
            </w:pPr>
            <w:r>
              <w:rPr>
                <w:spacing w:val="-2"/>
                <w:sz w:val="16"/>
              </w:rPr>
              <w:t>SAF01</w:t>
            </w:r>
            <w:r>
              <w:rPr>
                <w:spacing w:val="-10"/>
                <w:sz w:val="16"/>
              </w:rPr>
              <w:t> </w:t>
            </w:r>
            <w:r>
              <w:rPr>
                <w:spacing w:val="-2"/>
                <w:sz w:val="16"/>
              </w:rPr>
              <w:t>SAFEGUARDRISKSOLUTIONSLLC</w:t>
            </w:r>
          </w:p>
        </w:tc>
        <w:tc>
          <w:tcPr>
            <w:tcW w:w="5676" w:type="dxa"/>
          </w:tcPr>
          <w:p>
            <w:pPr>
              <w:pStyle w:val="TableParagraph"/>
              <w:spacing w:line="164" w:lineRule="exact" w:before="40"/>
              <w:ind w:left="206"/>
              <w:rPr>
                <w:sz w:val="16"/>
              </w:rPr>
            </w:pPr>
            <w:r>
              <w:rPr>
                <w:sz w:val="16"/>
              </w:rPr>
              <w:t>Office/superintendent</w:t>
            </w:r>
            <w:r>
              <w:rPr>
                <w:spacing w:val="-8"/>
                <w:sz w:val="16"/>
              </w:rPr>
              <w:t> </w:t>
            </w:r>
            <w:r>
              <w:rPr>
                <w:sz w:val="16"/>
              </w:rPr>
              <w:t>-</w:t>
            </w:r>
            <w:r>
              <w:rPr>
                <w:spacing w:val="-8"/>
                <w:sz w:val="16"/>
              </w:rPr>
              <w:t> </w:t>
            </w:r>
            <w:r>
              <w:rPr>
                <w:sz w:val="16"/>
              </w:rPr>
              <w:t>Security/safety</w:t>
            </w:r>
            <w:r>
              <w:rPr>
                <w:spacing w:val="-7"/>
                <w:sz w:val="16"/>
              </w:rPr>
              <w:t> </w:t>
            </w:r>
            <w:r>
              <w:rPr>
                <w:spacing w:val="-2"/>
                <w:sz w:val="16"/>
              </w:rPr>
              <w:t>Services</w:t>
            </w:r>
          </w:p>
        </w:tc>
        <w:tc>
          <w:tcPr>
            <w:tcW w:w="1322" w:type="dxa"/>
          </w:tcPr>
          <w:p>
            <w:pPr>
              <w:pStyle w:val="TableParagraph"/>
              <w:spacing w:line="164" w:lineRule="exact" w:before="40"/>
              <w:ind w:right="50"/>
              <w:jc w:val="right"/>
              <w:rPr>
                <w:sz w:val="16"/>
              </w:rPr>
            </w:pPr>
            <w:r>
              <w:rPr>
                <w:spacing w:val="-2"/>
                <w:sz w:val="16"/>
              </w:rPr>
              <w:t>$1,260.00</w:t>
            </w:r>
          </w:p>
        </w:tc>
      </w:tr>
      <w:tr>
        <w:trPr>
          <w:trHeight w:val="480" w:hRule="atLeast"/>
        </w:trPr>
        <w:tc>
          <w:tcPr>
            <w:tcW w:w="3785" w:type="dxa"/>
          </w:tcPr>
          <w:p>
            <w:pPr>
              <w:pStyle w:val="TableParagraph"/>
              <w:spacing w:before="8"/>
              <w:rPr>
                <w:sz w:val="25"/>
              </w:rPr>
            </w:pPr>
          </w:p>
          <w:p>
            <w:pPr>
              <w:pStyle w:val="TableParagraph"/>
              <w:spacing w:line="164" w:lineRule="exact"/>
              <w:ind w:left="50"/>
              <w:rPr>
                <w:b/>
                <w:sz w:val="16"/>
              </w:rPr>
            </w:pPr>
            <w:r>
              <w:rPr>
                <w:b/>
                <w:sz w:val="16"/>
              </w:rPr>
              <w:t>411</w:t>
            </w:r>
            <w:r>
              <w:rPr>
                <w:b/>
                <w:spacing w:val="9"/>
                <w:sz w:val="16"/>
              </w:rPr>
              <w:t> </w:t>
            </w:r>
            <w:r>
              <w:rPr>
                <w:b/>
                <w:sz w:val="16"/>
              </w:rPr>
              <w:t>Disposal</w:t>
            </w:r>
            <w:r>
              <w:rPr>
                <w:b/>
                <w:spacing w:val="-4"/>
                <w:sz w:val="16"/>
              </w:rPr>
              <w:t> </w:t>
            </w:r>
            <w:r>
              <w:rPr>
                <w:b/>
                <w:spacing w:val="-2"/>
                <w:sz w:val="16"/>
              </w:rPr>
              <w:t>Services</w:t>
            </w:r>
          </w:p>
        </w:tc>
        <w:tc>
          <w:tcPr>
            <w:tcW w:w="5676" w:type="dxa"/>
          </w:tcPr>
          <w:p>
            <w:pPr>
              <w:pStyle w:val="TableParagraph"/>
              <w:rPr>
                <w:rFonts w:ascii="Times New Roman"/>
                <w:sz w:val="16"/>
              </w:rPr>
            </w:pPr>
          </w:p>
        </w:tc>
        <w:tc>
          <w:tcPr>
            <w:tcW w:w="1322" w:type="dxa"/>
          </w:tcPr>
          <w:p>
            <w:pPr>
              <w:pStyle w:val="TableParagraph"/>
              <w:rPr>
                <w:rFonts w:ascii="Times New Roman"/>
                <w:sz w:val="16"/>
              </w:rPr>
            </w:pPr>
          </w:p>
        </w:tc>
      </w:tr>
      <w:tr>
        <w:trPr>
          <w:trHeight w:val="300" w:hRule="atLeast"/>
        </w:trPr>
        <w:tc>
          <w:tcPr>
            <w:tcW w:w="3785" w:type="dxa"/>
          </w:tcPr>
          <w:p>
            <w:pPr>
              <w:pStyle w:val="TableParagraph"/>
              <w:spacing w:before="86"/>
              <w:ind w:left="500"/>
              <w:rPr>
                <w:sz w:val="16"/>
              </w:rPr>
            </w:pPr>
            <w:r>
              <w:rPr>
                <w:sz w:val="16"/>
              </w:rPr>
              <w:t>ALL55</w:t>
            </w:r>
            <w:r>
              <w:rPr>
                <w:spacing w:val="-17"/>
                <w:sz w:val="16"/>
              </w:rPr>
              <w:t> </w:t>
            </w:r>
            <w:r>
              <w:rPr>
                <w:sz w:val="16"/>
              </w:rPr>
              <w:t>REPUBLIC</w:t>
            </w:r>
            <w:r>
              <w:rPr>
                <w:spacing w:val="-12"/>
                <w:sz w:val="16"/>
              </w:rPr>
              <w:t> </w:t>
            </w:r>
            <w:r>
              <w:rPr>
                <w:sz w:val="16"/>
              </w:rPr>
              <w:t>SERVICES,</w:t>
            </w:r>
            <w:r>
              <w:rPr>
                <w:spacing w:val="-9"/>
                <w:sz w:val="16"/>
              </w:rPr>
              <w:t> </w:t>
            </w:r>
            <w:r>
              <w:rPr>
                <w:spacing w:val="-4"/>
                <w:sz w:val="16"/>
              </w:rPr>
              <w:t>INC.</w:t>
            </w:r>
          </w:p>
        </w:tc>
        <w:tc>
          <w:tcPr>
            <w:tcW w:w="5676" w:type="dxa"/>
          </w:tcPr>
          <w:p>
            <w:pPr>
              <w:pStyle w:val="TableParagraph"/>
              <w:spacing w:before="86"/>
              <w:ind w:left="206"/>
              <w:rPr>
                <w:sz w:val="16"/>
              </w:rPr>
            </w:pPr>
            <w:r>
              <w:rPr>
                <w:sz w:val="16"/>
              </w:rPr>
              <w:t>MAINT</w:t>
            </w:r>
            <w:r>
              <w:rPr>
                <w:spacing w:val="-8"/>
                <w:sz w:val="16"/>
              </w:rPr>
              <w:t> </w:t>
            </w:r>
            <w:r>
              <w:rPr>
                <w:sz w:val="16"/>
              </w:rPr>
              <w:t>-DISPOSAL</w:t>
            </w:r>
            <w:r>
              <w:rPr>
                <w:spacing w:val="-6"/>
                <w:sz w:val="16"/>
              </w:rPr>
              <w:t> </w:t>
            </w:r>
            <w:r>
              <w:rPr>
                <w:sz w:val="16"/>
              </w:rPr>
              <w:t>SERVICES</w:t>
            </w:r>
            <w:r>
              <w:rPr>
                <w:spacing w:val="-6"/>
                <w:sz w:val="16"/>
              </w:rPr>
              <w:t> </w:t>
            </w:r>
            <w:r>
              <w:rPr>
                <w:sz w:val="16"/>
              </w:rPr>
              <w:t>-</w:t>
            </w:r>
            <w:r>
              <w:rPr>
                <w:spacing w:val="-6"/>
                <w:sz w:val="16"/>
              </w:rPr>
              <w:t> </w:t>
            </w:r>
            <w:r>
              <w:rPr>
                <w:sz w:val="16"/>
              </w:rPr>
              <w:t>BUTLER</w:t>
            </w:r>
            <w:r>
              <w:rPr>
                <w:spacing w:val="-5"/>
                <w:sz w:val="16"/>
              </w:rPr>
              <w:t> </w:t>
            </w:r>
            <w:r>
              <w:rPr>
                <w:spacing w:val="-2"/>
                <w:sz w:val="16"/>
              </w:rPr>
              <w:t>PLANK</w:t>
            </w:r>
          </w:p>
        </w:tc>
        <w:tc>
          <w:tcPr>
            <w:tcW w:w="1322" w:type="dxa"/>
          </w:tcPr>
          <w:p>
            <w:pPr>
              <w:pStyle w:val="TableParagraph"/>
              <w:spacing w:before="86"/>
              <w:ind w:right="50"/>
              <w:jc w:val="right"/>
              <w:rPr>
                <w:sz w:val="16"/>
              </w:rPr>
            </w:pPr>
            <w:r>
              <w:rPr>
                <w:spacing w:val="-2"/>
                <w:sz w:val="16"/>
              </w:rPr>
              <w:t>$300.00</w:t>
            </w:r>
          </w:p>
        </w:tc>
      </w:tr>
      <w:tr>
        <w:trPr>
          <w:trHeight w:val="240"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MAINT</w:t>
            </w:r>
            <w:r>
              <w:rPr>
                <w:spacing w:val="-6"/>
                <w:sz w:val="16"/>
              </w:rPr>
              <w:t> </w:t>
            </w:r>
            <w:r>
              <w:rPr>
                <w:sz w:val="16"/>
              </w:rPr>
              <w:t>-DISPOSAL</w:t>
            </w:r>
            <w:r>
              <w:rPr>
                <w:spacing w:val="-6"/>
                <w:sz w:val="16"/>
              </w:rPr>
              <w:t> </w:t>
            </w:r>
            <w:r>
              <w:rPr>
                <w:sz w:val="16"/>
              </w:rPr>
              <w:t>SERVICES</w:t>
            </w:r>
            <w:r>
              <w:rPr>
                <w:spacing w:val="-6"/>
                <w:sz w:val="16"/>
              </w:rPr>
              <w:t> </w:t>
            </w:r>
            <w:r>
              <w:rPr>
                <w:sz w:val="16"/>
              </w:rPr>
              <w:t>-</w:t>
            </w:r>
            <w:r>
              <w:rPr>
                <w:spacing w:val="-5"/>
                <w:sz w:val="16"/>
              </w:rPr>
              <w:t> </w:t>
            </w:r>
            <w:r>
              <w:rPr>
                <w:spacing w:val="-2"/>
                <w:sz w:val="16"/>
              </w:rPr>
              <w:t>BURCHFIELD</w:t>
            </w:r>
          </w:p>
        </w:tc>
        <w:tc>
          <w:tcPr>
            <w:tcW w:w="1322" w:type="dxa"/>
          </w:tcPr>
          <w:p>
            <w:pPr>
              <w:pStyle w:val="TableParagraph"/>
              <w:spacing w:before="25"/>
              <w:ind w:right="50"/>
              <w:jc w:val="right"/>
              <w:rPr>
                <w:sz w:val="16"/>
              </w:rPr>
            </w:pPr>
            <w:r>
              <w:rPr>
                <w:spacing w:val="-2"/>
                <w:sz w:val="16"/>
              </w:rPr>
              <w:t>$514.06</w:t>
            </w:r>
          </w:p>
        </w:tc>
      </w:tr>
      <w:tr>
        <w:trPr>
          <w:trHeight w:val="240"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MAINT</w:t>
            </w:r>
            <w:r>
              <w:rPr>
                <w:spacing w:val="-5"/>
                <w:sz w:val="16"/>
              </w:rPr>
              <w:t> </w:t>
            </w: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2"/>
                <w:sz w:val="16"/>
              </w:rPr>
              <w:t>MARZOLF</w:t>
            </w:r>
          </w:p>
        </w:tc>
        <w:tc>
          <w:tcPr>
            <w:tcW w:w="1322" w:type="dxa"/>
          </w:tcPr>
          <w:p>
            <w:pPr>
              <w:pStyle w:val="TableParagraph"/>
              <w:spacing w:before="25"/>
              <w:ind w:right="50"/>
              <w:jc w:val="right"/>
              <w:rPr>
                <w:sz w:val="16"/>
              </w:rPr>
            </w:pPr>
            <w:r>
              <w:rPr>
                <w:spacing w:val="-2"/>
                <w:sz w:val="16"/>
              </w:rPr>
              <w:t>$433.54</w:t>
            </w:r>
          </w:p>
        </w:tc>
      </w:tr>
      <w:tr>
        <w:trPr>
          <w:trHeight w:val="240"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MAINT</w:t>
            </w:r>
            <w:r>
              <w:rPr>
                <w:spacing w:val="-5"/>
                <w:sz w:val="16"/>
              </w:rPr>
              <w:t> </w:t>
            </w: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2"/>
                <w:sz w:val="16"/>
              </w:rPr>
              <w:t>RESERVE</w:t>
            </w:r>
          </w:p>
        </w:tc>
        <w:tc>
          <w:tcPr>
            <w:tcW w:w="1322" w:type="dxa"/>
          </w:tcPr>
          <w:p>
            <w:pPr>
              <w:pStyle w:val="TableParagraph"/>
              <w:spacing w:before="25"/>
              <w:ind w:right="50"/>
              <w:jc w:val="right"/>
              <w:rPr>
                <w:sz w:val="16"/>
              </w:rPr>
            </w:pPr>
            <w:r>
              <w:rPr>
                <w:spacing w:val="-2"/>
                <w:sz w:val="16"/>
              </w:rPr>
              <w:t>$396.62</w:t>
            </w:r>
          </w:p>
        </w:tc>
      </w:tr>
      <w:tr>
        <w:trPr>
          <w:trHeight w:val="240"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MAINT</w:t>
            </w:r>
            <w:r>
              <w:rPr>
                <w:spacing w:val="-5"/>
                <w:sz w:val="16"/>
              </w:rPr>
              <w:t> </w:t>
            </w: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2"/>
                <w:sz w:val="16"/>
              </w:rPr>
              <w:t>SCOTT</w:t>
            </w:r>
          </w:p>
        </w:tc>
        <w:tc>
          <w:tcPr>
            <w:tcW w:w="1322" w:type="dxa"/>
          </w:tcPr>
          <w:p>
            <w:pPr>
              <w:pStyle w:val="TableParagraph"/>
              <w:spacing w:before="25"/>
              <w:ind w:right="50"/>
              <w:jc w:val="right"/>
              <w:rPr>
                <w:sz w:val="16"/>
              </w:rPr>
            </w:pPr>
            <w:r>
              <w:rPr>
                <w:spacing w:val="-2"/>
                <w:sz w:val="16"/>
              </w:rPr>
              <w:t>$396.62</w:t>
            </w:r>
          </w:p>
        </w:tc>
      </w:tr>
      <w:tr>
        <w:trPr>
          <w:trHeight w:val="240"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MAINT</w:t>
            </w:r>
            <w:r>
              <w:rPr>
                <w:spacing w:val="-5"/>
                <w:sz w:val="16"/>
              </w:rPr>
              <w:t> </w:t>
            </w: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5"/>
                <w:sz w:val="16"/>
              </w:rPr>
              <w:t>HS</w:t>
            </w:r>
          </w:p>
        </w:tc>
        <w:tc>
          <w:tcPr>
            <w:tcW w:w="1322" w:type="dxa"/>
          </w:tcPr>
          <w:p>
            <w:pPr>
              <w:pStyle w:val="TableParagraph"/>
              <w:spacing w:before="25"/>
              <w:ind w:right="50"/>
              <w:jc w:val="right"/>
              <w:rPr>
                <w:sz w:val="16"/>
              </w:rPr>
            </w:pPr>
            <w:r>
              <w:rPr>
                <w:spacing w:val="-2"/>
                <w:sz w:val="16"/>
              </w:rPr>
              <w:t>$524.58</w:t>
            </w:r>
          </w:p>
        </w:tc>
      </w:tr>
      <w:tr>
        <w:trPr>
          <w:trHeight w:val="240"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MAINT</w:t>
            </w:r>
            <w:r>
              <w:rPr>
                <w:spacing w:val="-5"/>
                <w:sz w:val="16"/>
              </w:rPr>
              <w:t> </w:t>
            </w:r>
            <w:r>
              <w:rPr>
                <w:sz w:val="16"/>
              </w:rPr>
              <w:t>-</w:t>
            </w:r>
            <w:r>
              <w:rPr>
                <w:spacing w:val="-5"/>
                <w:sz w:val="16"/>
              </w:rPr>
              <w:t> </w:t>
            </w:r>
            <w:r>
              <w:rPr>
                <w:sz w:val="16"/>
              </w:rPr>
              <w:t>DISPOSAL</w:t>
            </w:r>
            <w:r>
              <w:rPr>
                <w:spacing w:val="-4"/>
                <w:sz w:val="16"/>
              </w:rPr>
              <w:t> </w:t>
            </w:r>
            <w:r>
              <w:rPr>
                <w:sz w:val="16"/>
              </w:rPr>
              <w:t>SERVICES</w:t>
            </w:r>
            <w:r>
              <w:rPr>
                <w:spacing w:val="-5"/>
                <w:sz w:val="16"/>
              </w:rPr>
              <w:t> </w:t>
            </w:r>
            <w:r>
              <w:rPr>
                <w:sz w:val="16"/>
              </w:rPr>
              <w:t>-</w:t>
            </w:r>
            <w:r>
              <w:rPr>
                <w:spacing w:val="-4"/>
                <w:sz w:val="16"/>
              </w:rPr>
              <w:t> </w:t>
            </w:r>
            <w:r>
              <w:rPr>
                <w:spacing w:val="-5"/>
                <w:sz w:val="16"/>
              </w:rPr>
              <w:t>HS</w:t>
            </w:r>
          </w:p>
        </w:tc>
        <w:tc>
          <w:tcPr>
            <w:tcW w:w="1322" w:type="dxa"/>
          </w:tcPr>
          <w:p>
            <w:pPr>
              <w:pStyle w:val="TableParagraph"/>
              <w:spacing w:before="25"/>
              <w:ind w:right="50"/>
              <w:jc w:val="right"/>
              <w:rPr>
                <w:sz w:val="16"/>
              </w:rPr>
            </w:pPr>
            <w:r>
              <w:rPr>
                <w:spacing w:val="-2"/>
                <w:sz w:val="16"/>
              </w:rPr>
              <w:t>$1,181.11</w:t>
            </w:r>
          </w:p>
        </w:tc>
      </w:tr>
      <w:tr>
        <w:trPr>
          <w:trHeight w:val="240"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MAINT</w:t>
            </w:r>
            <w:r>
              <w:rPr>
                <w:spacing w:val="-7"/>
                <w:sz w:val="16"/>
              </w:rPr>
              <w:t> </w:t>
            </w:r>
            <w:r>
              <w:rPr>
                <w:sz w:val="16"/>
              </w:rPr>
              <w:t>-</w:t>
            </w:r>
            <w:r>
              <w:rPr>
                <w:spacing w:val="-5"/>
                <w:sz w:val="16"/>
              </w:rPr>
              <w:t> </w:t>
            </w:r>
            <w:r>
              <w:rPr>
                <w:sz w:val="16"/>
              </w:rPr>
              <w:t>DISPOSAL</w:t>
            </w:r>
            <w:r>
              <w:rPr>
                <w:spacing w:val="-5"/>
                <w:sz w:val="16"/>
              </w:rPr>
              <w:t> </w:t>
            </w:r>
            <w:r>
              <w:rPr>
                <w:sz w:val="16"/>
              </w:rPr>
              <w:t>SERVICES</w:t>
            </w:r>
            <w:r>
              <w:rPr>
                <w:spacing w:val="-5"/>
                <w:sz w:val="16"/>
              </w:rPr>
              <w:t> </w:t>
            </w:r>
            <w:r>
              <w:rPr>
                <w:sz w:val="16"/>
              </w:rPr>
              <w:t>-</w:t>
            </w:r>
            <w:r>
              <w:rPr>
                <w:spacing w:val="-5"/>
                <w:sz w:val="16"/>
              </w:rPr>
              <w:t> </w:t>
            </w:r>
            <w:r>
              <w:rPr>
                <w:sz w:val="16"/>
              </w:rPr>
              <w:t>MIDDLE</w:t>
            </w:r>
            <w:r>
              <w:rPr>
                <w:spacing w:val="-4"/>
                <w:sz w:val="16"/>
              </w:rPr>
              <w:t> </w:t>
            </w:r>
            <w:r>
              <w:rPr>
                <w:spacing w:val="-2"/>
                <w:sz w:val="16"/>
              </w:rPr>
              <w:t>SCHOOL</w:t>
            </w:r>
          </w:p>
        </w:tc>
        <w:tc>
          <w:tcPr>
            <w:tcW w:w="1322" w:type="dxa"/>
          </w:tcPr>
          <w:p>
            <w:pPr>
              <w:pStyle w:val="TableParagraph"/>
              <w:spacing w:before="25"/>
              <w:ind w:right="50"/>
              <w:jc w:val="right"/>
              <w:rPr>
                <w:sz w:val="16"/>
              </w:rPr>
            </w:pPr>
            <w:r>
              <w:rPr>
                <w:spacing w:val="-2"/>
                <w:sz w:val="16"/>
              </w:rPr>
              <w:t>$970.25</w:t>
            </w:r>
          </w:p>
        </w:tc>
      </w:tr>
      <w:tr>
        <w:trPr>
          <w:trHeight w:val="255" w:hRule="atLeast"/>
        </w:trPr>
        <w:tc>
          <w:tcPr>
            <w:tcW w:w="3785" w:type="dxa"/>
          </w:tcPr>
          <w:p>
            <w:pPr>
              <w:pStyle w:val="TableParagraph"/>
              <w:rPr>
                <w:rFonts w:ascii="Times New Roman"/>
                <w:sz w:val="16"/>
              </w:rPr>
            </w:pPr>
          </w:p>
        </w:tc>
        <w:tc>
          <w:tcPr>
            <w:tcW w:w="5676" w:type="dxa"/>
          </w:tcPr>
          <w:p>
            <w:pPr>
              <w:pStyle w:val="TableParagraph"/>
              <w:spacing w:before="25"/>
              <w:ind w:left="206"/>
              <w:rPr>
                <w:sz w:val="16"/>
              </w:rPr>
            </w:pPr>
            <w:r>
              <w:rPr>
                <w:sz w:val="16"/>
              </w:rPr>
              <w:t>MAINT</w:t>
            </w:r>
            <w:r>
              <w:rPr>
                <w:spacing w:val="-3"/>
                <w:sz w:val="16"/>
              </w:rPr>
              <w:t> </w:t>
            </w:r>
            <w:r>
              <w:rPr>
                <w:sz w:val="16"/>
              </w:rPr>
              <w:t>-</w:t>
            </w:r>
            <w:r>
              <w:rPr>
                <w:spacing w:val="-3"/>
                <w:sz w:val="16"/>
              </w:rPr>
              <w:t> </w:t>
            </w:r>
            <w:r>
              <w:rPr>
                <w:sz w:val="16"/>
              </w:rPr>
              <w:t>Disposal</w:t>
            </w:r>
            <w:r>
              <w:rPr>
                <w:spacing w:val="-3"/>
                <w:sz w:val="16"/>
              </w:rPr>
              <w:t> </w:t>
            </w:r>
            <w:r>
              <w:rPr>
                <w:sz w:val="16"/>
              </w:rPr>
              <w:t>Services</w:t>
            </w:r>
            <w:r>
              <w:rPr>
                <w:spacing w:val="-3"/>
                <w:sz w:val="16"/>
              </w:rPr>
              <w:t> </w:t>
            </w:r>
            <w:r>
              <w:rPr>
                <w:sz w:val="16"/>
              </w:rPr>
              <w:t>-</w:t>
            </w:r>
            <w:r>
              <w:rPr>
                <w:spacing w:val="-3"/>
                <w:sz w:val="16"/>
              </w:rPr>
              <w:t> </w:t>
            </w:r>
            <w:r>
              <w:rPr>
                <w:sz w:val="16"/>
              </w:rPr>
              <w:t>ELEM</w:t>
            </w:r>
            <w:r>
              <w:rPr>
                <w:spacing w:val="-2"/>
                <w:sz w:val="16"/>
              </w:rPr>
              <w:t> SCHOOL</w:t>
            </w:r>
          </w:p>
        </w:tc>
        <w:tc>
          <w:tcPr>
            <w:tcW w:w="1322" w:type="dxa"/>
          </w:tcPr>
          <w:p>
            <w:pPr>
              <w:pStyle w:val="TableParagraph"/>
              <w:spacing w:before="25"/>
              <w:ind w:right="50"/>
              <w:jc w:val="right"/>
              <w:rPr>
                <w:sz w:val="16"/>
              </w:rPr>
            </w:pPr>
            <w:r>
              <w:rPr>
                <w:spacing w:val="-2"/>
                <w:sz w:val="16"/>
              </w:rPr>
              <w:t>$795.92</w:t>
            </w:r>
          </w:p>
        </w:tc>
      </w:tr>
      <w:tr>
        <w:trPr>
          <w:trHeight w:val="224" w:hRule="atLeast"/>
        </w:trPr>
        <w:tc>
          <w:tcPr>
            <w:tcW w:w="3785" w:type="dxa"/>
          </w:tcPr>
          <w:p>
            <w:pPr>
              <w:pStyle w:val="TableParagraph"/>
              <w:rPr>
                <w:rFonts w:ascii="Times New Roman"/>
                <w:sz w:val="16"/>
              </w:rPr>
            </w:pPr>
          </w:p>
        </w:tc>
        <w:tc>
          <w:tcPr>
            <w:tcW w:w="5676" w:type="dxa"/>
          </w:tcPr>
          <w:p>
            <w:pPr>
              <w:pStyle w:val="TableParagraph"/>
              <w:spacing w:line="164" w:lineRule="exact" w:before="40"/>
              <w:ind w:right="469"/>
              <w:jc w:val="right"/>
              <w:rPr>
                <w:b/>
                <w:sz w:val="16"/>
              </w:rPr>
            </w:pPr>
            <w:r>
              <w:rPr>
                <w:b/>
                <w:sz w:val="16"/>
              </w:rPr>
              <w:t>Total</w:t>
            </w:r>
            <w:r>
              <w:rPr>
                <w:b/>
                <w:spacing w:val="-4"/>
                <w:sz w:val="16"/>
              </w:rPr>
              <w:t> </w:t>
            </w:r>
            <w:r>
              <w:rPr>
                <w:b/>
                <w:sz w:val="16"/>
              </w:rPr>
              <w:t>for</w:t>
            </w:r>
            <w:r>
              <w:rPr>
                <w:b/>
                <w:spacing w:val="-4"/>
                <w:sz w:val="16"/>
              </w:rPr>
              <w:t> </w:t>
            </w:r>
            <w:r>
              <w:rPr>
                <w:b/>
                <w:sz w:val="16"/>
              </w:rPr>
              <w:t>411</w:t>
            </w:r>
            <w:r>
              <w:rPr>
                <w:b/>
                <w:spacing w:val="37"/>
                <w:sz w:val="16"/>
              </w:rPr>
              <w:t> </w:t>
            </w:r>
            <w:r>
              <w:rPr>
                <w:b/>
                <w:sz w:val="16"/>
              </w:rPr>
              <w:t>Disposal</w:t>
            </w:r>
            <w:r>
              <w:rPr>
                <w:b/>
                <w:spacing w:val="-4"/>
                <w:sz w:val="16"/>
              </w:rPr>
              <w:t> </w:t>
            </w:r>
            <w:r>
              <w:rPr>
                <w:b/>
                <w:spacing w:val="-2"/>
                <w:sz w:val="16"/>
              </w:rPr>
              <w:t>Services</w:t>
            </w:r>
          </w:p>
        </w:tc>
        <w:tc>
          <w:tcPr>
            <w:tcW w:w="1322" w:type="dxa"/>
          </w:tcPr>
          <w:p>
            <w:pPr>
              <w:pStyle w:val="TableParagraph"/>
              <w:spacing w:line="164" w:lineRule="exact" w:before="40"/>
              <w:ind w:right="50"/>
              <w:jc w:val="right"/>
              <w:rPr>
                <w:b/>
                <w:sz w:val="16"/>
              </w:rPr>
            </w:pPr>
            <w:r>
              <w:rPr>
                <w:b/>
                <w:spacing w:val="-2"/>
                <w:sz w:val="16"/>
              </w:rPr>
              <w:t>$5,512.70</w:t>
            </w:r>
          </w:p>
        </w:tc>
      </w:tr>
    </w:tbl>
    <w:p>
      <w:pPr>
        <w:spacing w:after="0" w:line="164" w:lineRule="exact"/>
        <w:jc w:val="right"/>
        <w:rPr>
          <w:sz w:val="16"/>
        </w:rPr>
        <w:sectPr>
          <w:type w:val="continuous"/>
          <w:pgSz w:w="12240" w:h="15840"/>
          <w:pgMar w:header="584" w:footer="0" w:top="1440" w:bottom="280" w:left="0" w:right="0"/>
        </w:sectPr>
      </w:pPr>
    </w:p>
    <w:p>
      <w:pPr>
        <w:spacing w:before="39"/>
        <w:ind w:left="1143" w:right="0" w:firstLine="0"/>
        <w:jc w:val="left"/>
        <w:rPr>
          <w:b/>
          <w:sz w:val="16"/>
        </w:rPr>
      </w:pPr>
      <w:r>
        <w:rPr>
          <w:b/>
          <w:sz w:val="16"/>
        </w:rPr>
        <w:t>442</w:t>
      </w:r>
      <w:r>
        <w:rPr>
          <w:b/>
          <w:spacing w:val="6"/>
          <w:sz w:val="16"/>
        </w:rPr>
        <w:t> </w:t>
      </w:r>
      <w:r>
        <w:rPr>
          <w:b/>
          <w:sz w:val="16"/>
        </w:rPr>
        <w:t>Rental-</w:t>
      </w:r>
      <w:r>
        <w:rPr>
          <w:b/>
          <w:spacing w:val="-2"/>
          <w:sz w:val="16"/>
        </w:rPr>
        <w:t>equip&amp;vehicles</w:t>
      </w:r>
    </w:p>
    <w:p>
      <w:pPr>
        <w:spacing w:line="240" w:lineRule="auto" w:before="10"/>
        <w:rPr>
          <w:b/>
          <w:sz w:val="7"/>
        </w:rPr>
      </w:pPr>
    </w:p>
    <w:tbl>
      <w:tblPr>
        <w:tblW w:w="0" w:type="auto"/>
        <w:jc w:val="left"/>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7"/>
        <w:gridCol w:w="1932"/>
        <w:gridCol w:w="3698"/>
        <w:gridCol w:w="1275"/>
      </w:tblGrid>
      <w:tr>
        <w:trPr>
          <w:trHeight w:val="209" w:hRule="atLeast"/>
        </w:trPr>
        <w:tc>
          <w:tcPr>
            <w:tcW w:w="3877" w:type="dxa"/>
          </w:tcPr>
          <w:p>
            <w:pPr>
              <w:pStyle w:val="TableParagraph"/>
              <w:spacing w:line="179" w:lineRule="exact"/>
              <w:ind w:left="438"/>
              <w:rPr>
                <w:sz w:val="16"/>
              </w:rPr>
            </w:pPr>
            <w:r>
              <w:rPr>
                <w:sz w:val="16"/>
              </w:rPr>
              <w:t>NEO01</w:t>
            </w:r>
            <w:r>
              <w:rPr>
                <w:spacing w:val="-19"/>
                <w:sz w:val="16"/>
              </w:rPr>
              <w:t> </w:t>
            </w:r>
            <w:r>
              <w:rPr>
                <w:sz w:val="16"/>
              </w:rPr>
              <w:t>QUADIENT</w:t>
            </w:r>
            <w:r>
              <w:rPr>
                <w:spacing w:val="-10"/>
                <w:sz w:val="16"/>
              </w:rPr>
              <w:t> </w:t>
            </w:r>
            <w:r>
              <w:rPr>
                <w:sz w:val="16"/>
              </w:rPr>
              <w:t>LEASING</w:t>
            </w:r>
            <w:r>
              <w:rPr>
                <w:spacing w:val="-7"/>
                <w:sz w:val="16"/>
              </w:rPr>
              <w:t> </w:t>
            </w:r>
            <w:r>
              <w:rPr>
                <w:sz w:val="16"/>
              </w:rPr>
              <w:t>USA,</w:t>
            </w:r>
            <w:r>
              <w:rPr>
                <w:spacing w:val="-6"/>
                <w:sz w:val="16"/>
              </w:rPr>
              <w:t> </w:t>
            </w:r>
            <w:r>
              <w:rPr>
                <w:spacing w:val="-4"/>
                <w:sz w:val="16"/>
              </w:rPr>
              <w:t>INC.</w:t>
            </w:r>
          </w:p>
        </w:tc>
        <w:tc>
          <w:tcPr>
            <w:tcW w:w="1932" w:type="dxa"/>
          </w:tcPr>
          <w:p>
            <w:pPr>
              <w:pStyle w:val="TableParagraph"/>
              <w:spacing w:line="179" w:lineRule="exact"/>
              <w:ind w:left="114"/>
              <w:rPr>
                <w:sz w:val="16"/>
              </w:rPr>
            </w:pPr>
            <w:r>
              <w:rPr>
                <w:sz w:val="16"/>
              </w:rPr>
              <w:t>08/30/23</w:t>
            </w:r>
            <w:r>
              <w:rPr>
                <w:spacing w:val="-5"/>
                <w:sz w:val="16"/>
              </w:rPr>
              <w:t> </w:t>
            </w:r>
            <w:r>
              <w:rPr>
                <w:sz w:val="16"/>
              </w:rPr>
              <w:t>-</w:t>
            </w:r>
            <w:r>
              <w:rPr>
                <w:spacing w:val="-4"/>
                <w:sz w:val="16"/>
              </w:rPr>
              <w:t> </w:t>
            </w:r>
            <w:r>
              <w:rPr>
                <w:spacing w:val="-2"/>
                <w:sz w:val="16"/>
              </w:rPr>
              <w:t>11/29/23</w:t>
            </w:r>
          </w:p>
        </w:tc>
        <w:tc>
          <w:tcPr>
            <w:tcW w:w="3698" w:type="dxa"/>
          </w:tcPr>
          <w:p>
            <w:pPr>
              <w:pStyle w:val="TableParagraph"/>
              <w:rPr>
                <w:rFonts w:ascii="Times New Roman"/>
                <w:sz w:val="14"/>
              </w:rPr>
            </w:pPr>
          </w:p>
        </w:tc>
        <w:tc>
          <w:tcPr>
            <w:tcW w:w="1275" w:type="dxa"/>
          </w:tcPr>
          <w:p>
            <w:pPr>
              <w:pStyle w:val="TableParagraph"/>
              <w:spacing w:line="179" w:lineRule="exact"/>
              <w:ind w:right="49"/>
              <w:jc w:val="right"/>
              <w:rPr>
                <w:sz w:val="16"/>
              </w:rPr>
            </w:pPr>
            <w:r>
              <w:rPr>
                <w:spacing w:val="-2"/>
                <w:sz w:val="16"/>
              </w:rPr>
              <w:t>$1,020.75</w:t>
            </w:r>
          </w:p>
        </w:tc>
      </w:tr>
      <w:tr>
        <w:trPr>
          <w:trHeight w:val="240" w:hRule="atLeast"/>
        </w:trPr>
        <w:tc>
          <w:tcPr>
            <w:tcW w:w="3877" w:type="dxa"/>
          </w:tcPr>
          <w:p>
            <w:pPr>
              <w:pStyle w:val="TableParagraph"/>
              <w:spacing w:before="25"/>
              <w:ind w:left="435"/>
              <w:rPr>
                <w:sz w:val="16"/>
              </w:rPr>
            </w:pPr>
            <w:r>
              <w:rPr>
                <w:sz w:val="16"/>
              </w:rPr>
              <w:t>WEL05</w:t>
            </w:r>
            <w:r>
              <w:rPr>
                <w:spacing w:val="-14"/>
                <w:sz w:val="16"/>
              </w:rPr>
              <w:t> </w:t>
            </w:r>
            <w:r>
              <w:rPr>
                <w:sz w:val="16"/>
              </w:rPr>
              <w:t>WELLS</w:t>
            </w:r>
            <w:r>
              <w:rPr>
                <w:spacing w:val="-11"/>
                <w:sz w:val="16"/>
              </w:rPr>
              <w:t> </w:t>
            </w:r>
            <w:r>
              <w:rPr>
                <w:sz w:val="16"/>
              </w:rPr>
              <w:t>FARGO</w:t>
            </w:r>
            <w:r>
              <w:rPr>
                <w:spacing w:val="-6"/>
                <w:sz w:val="16"/>
              </w:rPr>
              <w:t> </w:t>
            </w:r>
            <w:r>
              <w:rPr>
                <w:sz w:val="16"/>
              </w:rPr>
              <w:t>FINANCIAL</w:t>
            </w:r>
            <w:r>
              <w:rPr>
                <w:spacing w:val="-6"/>
                <w:sz w:val="16"/>
              </w:rPr>
              <w:t> </w:t>
            </w:r>
            <w:r>
              <w:rPr>
                <w:spacing w:val="-2"/>
                <w:sz w:val="16"/>
              </w:rPr>
              <w:t>LEASING</w:t>
            </w:r>
          </w:p>
        </w:tc>
        <w:tc>
          <w:tcPr>
            <w:tcW w:w="1932" w:type="dxa"/>
          </w:tcPr>
          <w:p>
            <w:pPr>
              <w:pStyle w:val="TableParagraph"/>
              <w:spacing w:before="25"/>
              <w:ind w:left="114"/>
              <w:rPr>
                <w:sz w:val="16"/>
              </w:rPr>
            </w:pPr>
            <w:r>
              <w:rPr>
                <w:sz w:val="16"/>
              </w:rPr>
              <w:t>11/24/23</w:t>
            </w:r>
            <w:r>
              <w:rPr>
                <w:spacing w:val="-5"/>
                <w:sz w:val="16"/>
              </w:rPr>
              <w:t> </w:t>
            </w:r>
            <w:r>
              <w:rPr>
                <w:sz w:val="16"/>
              </w:rPr>
              <w:t>-</w:t>
            </w:r>
            <w:r>
              <w:rPr>
                <w:spacing w:val="-4"/>
                <w:sz w:val="16"/>
              </w:rPr>
              <w:t> </w:t>
            </w:r>
            <w:r>
              <w:rPr>
                <w:spacing w:val="-2"/>
                <w:sz w:val="16"/>
              </w:rPr>
              <w:t>12/23/23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11/24/23</w:t>
            </w:r>
            <w:r>
              <w:rPr>
                <w:spacing w:val="-5"/>
                <w:sz w:val="16"/>
              </w:rPr>
              <w:t> </w:t>
            </w:r>
            <w:r>
              <w:rPr>
                <w:sz w:val="16"/>
              </w:rPr>
              <w:t>-</w:t>
            </w:r>
            <w:r>
              <w:rPr>
                <w:spacing w:val="-4"/>
                <w:sz w:val="16"/>
              </w:rPr>
              <w:t> </w:t>
            </w:r>
            <w:r>
              <w:rPr>
                <w:spacing w:val="-2"/>
                <w:sz w:val="16"/>
              </w:rPr>
              <w:t>12/23/23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11/24/23</w:t>
            </w:r>
            <w:r>
              <w:rPr>
                <w:spacing w:val="-5"/>
                <w:sz w:val="16"/>
              </w:rPr>
              <w:t> </w:t>
            </w:r>
            <w:r>
              <w:rPr>
                <w:sz w:val="16"/>
              </w:rPr>
              <w:t>-</w:t>
            </w:r>
            <w:r>
              <w:rPr>
                <w:spacing w:val="-4"/>
                <w:sz w:val="16"/>
              </w:rPr>
              <w:t> </w:t>
            </w:r>
            <w:r>
              <w:rPr>
                <w:spacing w:val="-2"/>
                <w:sz w:val="16"/>
              </w:rPr>
              <w:t>12/23/23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11/24/23</w:t>
            </w:r>
            <w:r>
              <w:rPr>
                <w:spacing w:val="-5"/>
                <w:sz w:val="16"/>
              </w:rPr>
              <w:t> </w:t>
            </w:r>
            <w:r>
              <w:rPr>
                <w:sz w:val="16"/>
              </w:rPr>
              <w:t>-</w:t>
            </w:r>
            <w:r>
              <w:rPr>
                <w:spacing w:val="-4"/>
                <w:sz w:val="16"/>
              </w:rPr>
              <w:t> </w:t>
            </w:r>
            <w:r>
              <w:rPr>
                <w:spacing w:val="-2"/>
                <w:sz w:val="16"/>
              </w:rPr>
              <w:t>12/23/23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11/24/23</w:t>
            </w:r>
            <w:r>
              <w:rPr>
                <w:spacing w:val="-5"/>
                <w:sz w:val="16"/>
              </w:rPr>
              <w:t> </w:t>
            </w:r>
            <w:r>
              <w:rPr>
                <w:sz w:val="16"/>
              </w:rPr>
              <w:t>-</w:t>
            </w:r>
            <w:r>
              <w:rPr>
                <w:spacing w:val="-4"/>
                <w:sz w:val="16"/>
              </w:rPr>
              <w:t> </w:t>
            </w:r>
            <w:r>
              <w:rPr>
                <w:spacing w:val="-2"/>
                <w:sz w:val="16"/>
              </w:rPr>
              <w:t>12/23/23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$1,361.69</w:t>
            </w:r>
          </w:p>
        </w:tc>
      </w:tr>
      <w:tr>
        <w:trPr>
          <w:trHeight w:val="240"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11/24/23</w:t>
            </w:r>
            <w:r>
              <w:rPr>
                <w:spacing w:val="-5"/>
                <w:sz w:val="16"/>
              </w:rPr>
              <w:t> </w:t>
            </w:r>
            <w:r>
              <w:rPr>
                <w:sz w:val="16"/>
              </w:rPr>
              <w:t>-</w:t>
            </w:r>
            <w:r>
              <w:rPr>
                <w:spacing w:val="-4"/>
                <w:sz w:val="16"/>
              </w:rPr>
              <w:t> </w:t>
            </w:r>
            <w:r>
              <w:rPr>
                <w:spacing w:val="-2"/>
                <w:sz w:val="16"/>
              </w:rPr>
              <w:t>12/23/23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$510.64</w:t>
            </w:r>
          </w:p>
        </w:tc>
      </w:tr>
      <w:tr>
        <w:trPr>
          <w:trHeight w:val="240"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10/17/23</w:t>
            </w:r>
            <w:r>
              <w:rPr>
                <w:spacing w:val="-5"/>
                <w:sz w:val="16"/>
              </w:rPr>
              <w:t> </w:t>
            </w:r>
            <w:r>
              <w:rPr>
                <w:sz w:val="16"/>
              </w:rPr>
              <w:t>-</w:t>
            </w:r>
            <w:r>
              <w:rPr>
                <w:spacing w:val="-4"/>
                <w:sz w:val="16"/>
              </w:rPr>
              <w:t> </w:t>
            </w:r>
            <w:r>
              <w:rPr>
                <w:spacing w:val="-2"/>
                <w:sz w:val="16"/>
              </w:rPr>
              <w:t>11/16/23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$186.00</w:t>
            </w:r>
          </w:p>
        </w:tc>
      </w:tr>
      <w:tr>
        <w:trPr>
          <w:trHeight w:val="240"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11/24/23</w:t>
            </w:r>
            <w:r>
              <w:rPr>
                <w:spacing w:val="-5"/>
                <w:sz w:val="16"/>
              </w:rPr>
              <w:t> </w:t>
            </w:r>
            <w:r>
              <w:rPr>
                <w:sz w:val="16"/>
              </w:rPr>
              <w:t>-</w:t>
            </w:r>
            <w:r>
              <w:rPr>
                <w:spacing w:val="-4"/>
                <w:sz w:val="16"/>
              </w:rPr>
              <w:t> </w:t>
            </w:r>
            <w:r>
              <w:rPr>
                <w:spacing w:val="-2"/>
                <w:sz w:val="16"/>
              </w:rPr>
              <w:t>12/23/23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11/21/23</w:t>
            </w:r>
            <w:r>
              <w:rPr>
                <w:spacing w:val="-5"/>
                <w:sz w:val="16"/>
              </w:rPr>
              <w:t> </w:t>
            </w:r>
            <w:r>
              <w:rPr>
                <w:sz w:val="16"/>
              </w:rPr>
              <w:t>-</w:t>
            </w:r>
            <w:r>
              <w:rPr>
                <w:spacing w:val="-4"/>
                <w:sz w:val="16"/>
              </w:rPr>
              <w:t> </w:t>
            </w:r>
            <w:r>
              <w:rPr>
                <w:spacing w:val="-2"/>
                <w:sz w:val="16"/>
              </w:rPr>
              <w:t>12/20/23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$4,195.00</w:t>
            </w:r>
          </w:p>
        </w:tc>
      </w:tr>
      <w:tr>
        <w:trPr>
          <w:trHeight w:val="240"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11/24/23</w:t>
            </w:r>
            <w:r>
              <w:rPr>
                <w:spacing w:val="-5"/>
                <w:sz w:val="16"/>
              </w:rPr>
              <w:t> </w:t>
            </w:r>
            <w:r>
              <w:rPr>
                <w:sz w:val="16"/>
              </w:rPr>
              <w:t>-</w:t>
            </w:r>
            <w:r>
              <w:rPr>
                <w:spacing w:val="-4"/>
                <w:sz w:val="16"/>
              </w:rPr>
              <w:t> </w:t>
            </w:r>
            <w:r>
              <w:rPr>
                <w:spacing w:val="-2"/>
                <w:sz w:val="16"/>
              </w:rPr>
              <w:t>12/23/23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$100.00</w:t>
            </w:r>
          </w:p>
        </w:tc>
      </w:tr>
      <w:tr>
        <w:trPr>
          <w:trHeight w:val="255" w:hRule="atLeast"/>
        </w:trPr>
        <w:tc>
          <w:tcPr>
            <w:tcW w:w="3877" w:type="dxa"/>
          </w:tcPr>
          <w:p>
            <w:pPr>
              <w:pStyle w:val="TableParagraph"/>
              <w:rPr>
                <w:rFonts w:ascii="Times New Roman"/>
                <w:sz w:val="16"/>
              </w:rPr>
            </w:pPr>
          </w:p>
        </w:tc>
        <w:tc>
          <w:tcPr>
            <w:tcW w:w="1932" w:type="dxa"/>
          </w:tcPr>
          <w:p>
            <w:pPr>
              <w:pStyle w:val="TableParagraph"/>
              <w:spacing w:before="25"/>
              <w:ind w:left="114"/>
              <w:rPr>
                <w:sz w:val="16"/>
              </w:rPr>
            </w:pPr>
            <w:r>
              <w:rPr>
                <w:sz w:val="16"/>
              </w:rPr>
              <w:t>11/24/23</w:t>
            </w:r>
            <w:r>
              <w:rPr>
                <w:spacing w:val="-5"/>
                <w:sz w:val="16"/>
              </w:rPr>
              <w:t> </w:t>
            </w:r>
            <w:r>
              <w:rPr>
                <w:sz w:val="16"/>
              </w:rPr>
              <w:t>-</w:t>
            </w:r>
            <w:r>
              <w:rPr>
                <w:spacing w:val="-4"/>
                <w:sz w:val="16"/>
              </w:rPr>
              <w:t> </w:t>
            </w:r>
            <w:r>
              <w:rPr>
                <w:spacing w:val="-2"/>
                <w:sz w:val="16"/>
              </w:rPr>
              <w:t>12/23/23</w:t>
            </w:r>
          </w:p>
        </w:tc>
        <w:tc>
          <w:tcPr>
            <w:tcW w:w="3698" w:type="dxa"/>
          </w:tcPr>
          <w:p>
            <w:pPr>
              <w:pStyle w:val="TableParagraph"/>
              <w:rPr>
                <w:rFonts w:ascii="Times New Roman"/>
                <w:sz w:val="16"/>
              </w:rPr>
            </w:pPr>
          </w:p>
        </w:tc>
        <w:tc>
          <w:tcPr>
            <w:tcW w:w="1275" w:type="dxa"/>
          </w:tcPr>
          <w:p>
            <w:pPr>
              <w:pStyle w:val="TableParagraph"/>
              <w:spacing w:before="25"/>
              <w:ind w:right="49"/>
              <w:jc w:val="right"/>
              <w:rPr>
                <w:sz w:val="16"/>
              </w:rPr>
            </w:pPr>
            <w:r>
              <w:rPr>
                <w:spacing w:val="-2"/>
                <w:sz w:val="16"/>
              </w:rPr>
              <w:t>$510.64</w:t>
            </w:r>
          </w:p>
        </w:tc>
      </w:tr>
      <w:tr>
        <w:trPr>
          <w:trHeight w:val="224" w:hRule="atLeast"/>
        </w:trPr>
        <w:tc>
          <w:tcPr>
            <w:tcW w:w="3877" w:type="dxa"/>
          </w:tcPr>
          <w:p>
            <w:pPr>
              <w:pStyle w:val="TableParagraph"/>
              <w:rPr>
                <w:rFonts w:ascii="Times New Roman"/>
                <w:sz w:val="16"/>
              </w:rPr>
            </w:pPr>
          </w:p>
        </w:tc>
        <w:tc>
          <w:tcPr>
            <w:tcW w:w="1932" w:type="dxa"/>
          </w:tcPr>
          <w:p>
            <w:pPr>
              <w:pStyle w:val="TableParagraph"/>
              <w:rPr>
                <w:rFonts w:ascii="Times New Roman"/>
                <w:sz w:val="16"/>
              </w:rPr>
            </w:pPr>
          </w:p>
        </w:tc>
        <w:tc>
          <w:tcPr>
            <w:tcW w:w="3698" w:type="dxa"/>
          </w:tcPr>
          <w:p>
            <w:pPr>
              <w:pStyle w:val="TableParagraph"/>
              <w:spacing w:line="164" w:lineRule="exact" w:before="40"/>
              <w:ind w:left="429"/>
              <w:rPr>
                <w:b/>
                <w:sz w:val="16"/>
              </w:rPr>
            </w:pPr>
            <w:r>
              <w:rPr>
                <w:b/>
                <w:sz w:val="16"/>
              </w:rPr>
              <w:t>Total</w:t>
            </w:r>
            <w:r>
              <w:rPr>
                <w:b/>
                <w:spacing w:val="-5"/>
                <w:sz w:val="16"/>
              </w:rPr>
              <w:t> </w:t>
            </w:r>
            <w:r>
              <w:rPr>
                <w:b/>
                <w:sz w:val="16"/>
              </w:rPr>
              <w:t>for</w:t>
            </w:r>
            <w:r>
              <w:rPr>
                <w:b/>
                <w:spacing w:val="-5"/>
                <w:sz w:val="16"/>
              </w:rPr>
              <w:t> </w:t>
            </w:r>
            <w:r>
              <w:rPr>
                <w:b/>
                <w:sz w:val="16"/>
              </w:rPr>
              <w:t>442</w:t>
            </w:r>
            <w:r>
              <w:rPr>
                <w:b/>
                <w:spacing w:val="36"/>
                <w:sz w:val="16"/>
              </w:rPr>
              <w:t> </w:t>
            </w:r>
            <w:r>
              <w:rPr>
                <w:b/>
                <w:sz w:val="16"/>
              </w:rPr>
              <w:t>Rental-</w:t>
            </w:r>
            <w:r>
              <w:rPr>
                <w:b/>
                <w:spacing w:val="-2"/>
                <w:sz w:val="16"/>
              </w:rPr>
              <w:t>equip&amp;vehicles</w:t>
            </w:r>
          </w:p>
        </w:tc>
        <w:tc>
          <w:tcPr>
            <w:tcW w:w="1275" w:type="dxa"/>
          </w:tcPr>
          <w:p>
            <w:pPr>
              <w:pStyle w:val="TableParagraph"/>
              <w:spacing w:line="164" w:lineRule="exact" w:before="40"/>
              <w:ind w:right="49"/>
              <w:jc w:val="right"/>
              <w:rPr>
                <w:b/>
                <w:sz w:val="16"/>
              </w:rPr>
            </w:pPr>
            <w:r>
              <w:rPr>
                <w:b/>
                <w:spacing w:val="-2"/>
                <w:sz w:val="16"/>
              </w:rPr>
              <w:t>$9,586.87</w:t>
            </w:r>
          </w:p>
        </w:tc>
      </w:tr>
      <w:tr>
        <w:trPr>
          <w:trHeight w:val="525" w:hRule="atLeast"/>
        </w:trPr>
        <w:tc>
          <w:tcPr>
            <w:tcW w:w="3877" w:type="dxa"/>
          </w:tcPr>
          <w:p>
            <w:pPr>
              <w:pStyle w:val="TableParagraph"/>
              <w:spacing w:before="8"/>
              <w:rPr>
                <w:b/>
                <w:sz w:val="25"/>
              </w:rPr>
            </w:pPr>
          </w:p>
          <w:p>
            <w:pPr>
              <w:pStyle w:val="TableParagraph"/>
              <w:ind w:left="50"/>
              <w:rPr>
                <w:b/>
                <w:sz w:val="16"/>
              </w:rPr>
            </w:pPr>
            <w:r>
              <w:rPr>
                <w:b/>
                <w:sz w:val="16"/>
              </w:rPr>
              <w:t>513</w:t>
            </w:r>
            <w:r>
              <w:rPr>
                <w:b/>
                <w:spacing w:val="12"/>
                <w:sz w:val="16"/>
              </w:rPr>
              <w:t> </w:t>
            </w:r>
            <w:r>
              <w:rPr>
                <w:b/>
                <w:sz w:val="16"/>
              </w:rPr>
              <w:t>Stdnt</w:t>
            </w:r>
            <w:r>
              <w:rPr>
                <w:b/>
                <w:spacing w:val="-2"/>
                <w:sz w:val="16"/>
              </w:rPr>
              <w:t> </w:t>
            </w:r>
            <w:r>
              <w:rPr>
                <w:b/>
                <w:sz w:val="16"/>
              </w:rPr>
              <w:t>Tran</w:t>
            </w:r>
            <w:r>
              <w:rPr>
                <w:b/>
                <w:spacing w:val="-2"/>
                <w:sz w:val="16"/>
              </w:rPr>
              <w:t> </w:t>
            </w:r>
            <w:r>
              <w:rPr>
                <w:b/>
                <w:sz w:val="16"/>
              </w:rPr>
              <w:t>Svcc-</w:t>
            </w:r>
            <w:r>
              <w:rPr>
                <w:b/>
                <w:spacing w:val="-4"/>
                <w:sz w:val="16"/>
              </w:rPr>
              <w:t>cont</w:t>
            </w:r>
          </w:p>
        </w:tc>
        <w:tc>
          <w:tcPr>
            <w:tcW w:w="5630" w:type="dxa"/>
            <w:gridSpan w:val="2"/>
          </w:tcPr>
          <w:p>
            <w:pPr>
              <w:pStyle w:val="TableParagraph"/>
              <w:rPr>
                <w:rFonts w:ascii="Times New Roman"/>
                <w:sz w:val="16"/>
              </w:rPr>
            </w:pPr>
          </w:p>
        </w:tc>
        <w:tc>
          <w:tcPr>
            <w:tcW w:w="1275" w:type="dxa"/>
          </w:tcPr>
          <w:p>
            <w:pPr>
              <w:pStyle w:val="TableParagraph"/>
              <w:rPr>
                <w:rFonts w:ascii="Times New Roman"/>
                <w:sz w:val="16"/>
              </w:rPr>
            </w:pPr>
          </w:p>
        </w:tc>
      </w:tr>
      <w:tr>
        <w:trPr>
          <w:trHeight w:val="255" w:hRule="atLeast"/>
        </w:trPr>
        <w:tc>
          <w:tcPr>
            <w:tcW w:w="3877" w:type="dxa"/>
          </w:tcPr>
          <w:p>
            <w:pPr>
              <w:pStyle w:val="TableParagraph"/>
              <w:spacing w:before="40"/>
              <w:ind w:left="445"/>
              <w:rPr>
                <w:sz w:val="16"/>
              </w:rPr>
            </w:pPr>
            <w:r>
              <w:rPr>
                <w:spacing w:val="-2"/>
                <w:sz w:val="16"/>
              </w:rPr>
              <w:t>HEN07</w:t>
            </w:r>
            <w:r>
              <w:rPr>
                <w:spacing w:val="-9"/>
                <w:sz w:val="16"/>
              </w:rPr>
              <w:t> </w:t>
            </w:r>
            <w:r>
              <w:rPr>
                <w:spacing w:val="-2"/>
                <w:sz w:val="16"/>
              </w:rPr>
              <w:t>HENLINEWILLIAM</w:t>
            </w:r>
          </w:p>
        </w:tc>
        <w:tc>
          <w:tcPr>
            <w:tcW w:w="5630" w:type="dxa"/>
            <w:gridSpan w:val="2"/>
          </w:tcPr>
          <w:p>
            <w:pPr>
              <w:pStyle w:val="TableParagraph"/>
              <w:spacing w:before="40"/>
              <w:ind w:left="114"/>
              <w:rPr>
                <w:sz w:val="16"/>
              </w:rPr>
            </w:pPr>
            <w:r>
              <w:rPr>
                <w:spacing w:val="-2"/>
                <w:sz w:val="16"/>
              </w:rPr>
              <w:t>STUDENT</w:t>
            </w:r>
            <w:r>
              <w:rPr>
                <w:spacing w:val="12"/>
                <w:sz w:val="16"/>
              </w:rPr>
              <w:t> </w:t>
            </w:r>
            <w:r>
              <w:rPr>
                <w:spacing w:val="-2"/>
                <w:sz w:val="16"/>
              </w:rPr>
              <w:t>TRANSPORT-SPECIAL</w:t>
            </w:r>
            <w:r>
              <w:rPr>
                <w:spacing w:val="12"/>
                <w:sz w:val="16"/>
              </w:rPr>
              <w:t> </w:t>
            </w:r>
            <w:r>
              <w:rPr>
                <w:spacing w:val="-2"/>
                <w:sz w:val="16"/>
              </w:rPr>
              <w:t>EDUC-OCTOBER</w:t>
            </w:r>
            <w:r>
              <w:rPr>
                <w:spacing w:val="12"/>
                <w:sz w:val="16"/>
              </w:rPr>
              <w:t> </w:t>
            </w:r>
            <w:r>
              <w:rPr>
                <w:spacing w:val="-4"/>
                <w:sz w:val="16"/>
              </w:rPr>
              <w:t>2023</w:t>
            </w:r>
          </w:p>
        </w:tc>
        <w:tc>
          <w:tcPr>
            <w:tcW w:w="1275" w:type="dxa"/>
          </w:tcPr>
          <w:p>
            <w:pPr>
              <w:pStyle w:val="TableParagraph"/>
              <w:spacing w:before="40"/>
              <w:ind w:right="49"/>
              <w:jc w:val="right"/>
              <w:rPr>
                <w:sz w:val="16"/>
              </w:rPr>
            </w:pPr>
            <w:r>
              <w:rPr>
                <w:spacing w:val="-2"/>
                <w:sz w:val="16"/>
              </w:rPr>
              <w:t>$1,800.00</w:t>
            </w:r>
          </w:p>
        </w:tc>
      </w:tr>
      <w:tr>
        <w:trPr>
          <w:trHeight w:val="255" w:hRule="atLeast"/>
        </w:trPr>
        <w:tc>
          <w:tcPr>
            <w:tcW w:w="3877" w:type="dxa"/>
          </w:tcPr>
          <w:p>
            <w:pPr>
              <w:pStyle w:val="TableParagraph"/>
              <w:spacing w:before="25"/>
              <w:ind w:left="454"/>
              <w:rPr>
                <w:sz w:val="16"/>
              </w:rPr>
            </w:pPr>
            <w:r>
              <w:rPr>
                <w:spacing w:val="-2"/>
                <w:sz w:val="16"/>
              </w:rPr>
              <w:t>SAN14</w:t>
            </w:r>
            <w:r>
              <w:rPr>
                <w:spacing w:val="-9"/>
                <w:sz w:val="16"/>
              </w:rPr>
              <w:t> </w:t>
            </w:r>
            <w:r>
              <w:rPr>
                <w:spacing w:val="-2"/>
                <w:sz w:val="16"/>
              </w:rPr>
              <w:t>SANTABETH</w:t>
            </w:r>
          </w:p>
        </w:tc>
        <w:tc>
          <w:tcPr>
            <w:tcW w:w="5630" w:type="dxa"/>
            <w:gridSpan w:val="2"/>
          </w:tcPr>
          <w:p>
            <w:pPr>
              <w:pStyle w:val="TableParagraph"/>
              <w:spacing w:before="25"/>
              <w:ind w:left="114"/>
              <w:rPr>
                <w:sz w:val="16"/>
              </w:rPr>
            </w:pPr>
            <w:r>
              <w:rPr>
                <w:spacing w:val="-2"/>
                <w:sz w:val="16"/>
              </w:rPr>
              <w:t>TRANSPORTATION</w:t>
            </w:r>
          </w:p>
        </w:tc>
        <w:tc>
          <w:tcPr>
            <w:tcW w:w="1275" w:type="dxa"/>
          </w:tcPr>
          <w:p>
            <w:pPr>
              <w:pStyle w:val="TableParagraph"/>
              <w:spacing w:before="25"/>
              <w:ind w:right="49"/>
              <w:jc w:val="right"/>
              <w:rPr>
                <w:sz w:val="16"/>
              </w:rPr>
            </w:pPr>
            <w:r>
              <w:rPr>
                <w:spacing w:val="-2"/>
                <w:sz w:val="16"/>
              </w:rPr>
              <w:t>$134.79</w:t>
            </w:r>
          </w:p>
        </w:tc>
      </w:tr>
      <w:tr>
        <w:trPr>
          <w:trHeight w:val="224" w:hRule="atLeast"/>
        </w:trPr>
        <w:tc>
          <w:tcPr>
            <w:tcW w:w="3877" w:type="dxa"/>
          </w:tcPr>
          <w:p>
            <w:pPr>
              <w:pStyle w:val="TableParagraph"/>
              <w:rPr>
                <w:rFonts w:ascii="Times New Roman"/>
                <w:sz w:val="16"/>
              </w:rPr>
            </w:pPr>
          </w:p>
        </w:tc>
        <w:tc>
          <w:tcPr>
            <w:tcW w:w="5630" w:type="dxa"/>
            <w:gridSpan w:val="2"/>
          </w:tcPr>
          <w:p>
            <w:pPr>
              <w:pStyle w:val="TableParagraph"/>
              <w:spacing w:line="164" w:lineRule="exact" w:before="40"/>
              <w:ind w:left="2469"/>
              <w:rPr>
                <w:b/>
                <w:sz w:val="16"/>
              </w:rPr>
            </w:pPr>
            <w:r>
              <w:rPr>
                <w:b/>
                <w:sz w:val="16"/>
              </w:rPr>
              <w:t>Total</w:t>
            </w:r>
            <w:r>
              <w:rPr>
                <w:b/>
                <w:spacing w:val="-3"/>
                <w:sz w:val="16"/>
              </w:rPr>
              <w:t> </w:t>
            </w:r>
            <w:r>
              <w:rPr>
                <w:b/>
                <w:sz w:val="16"/>
              </w:rPr>
              <w:t>for</w:t>
            </w:r>
            <w:r>
              <w:rPr>
                <w:b/>
                <w:spacing w:val="-3"/>
                <w:sz w:val="16"/>
              </w:rPr>
              <w:t> </w:t>
            </w:r>
            <w:r>
              <w:rPr>
                <w:b/>
                <w:sz w:val="16"/>
              </w:rPr>
              <w:t>513</w:t>
            </w:r>
            <w:r>
              <w:rPr>
                <w:b/>
                <w:spacing w:val="39"/>
                <w:sz w:val="16"/>
              </w:rPr>
              <w:t> </w:t>
            </w:r>
            <w:r>
              <w:rPr>
                <w:b/>
                <w:sz w:val="16"/>
              </w:rPr>
              <w:t>Stdnt</w:t>
            </w:r>
            <w:r>
              <w:rPr>
                <w:b/>
                <w:spacing w:val="-3"/>
                <w:sz w:val="16"/>
              </w:rPr>
              <w:t> </w:t>
            </w:r>
            <w:r>
              <w:rPr>
                <w:b/>
                <w:sz w:val="16"/>
              </w:rPr>
              <w:t>Tran</w:t>
            </w:r>
            <w:r>
              <w:rPr>
                <w:b/>
                <w:spacing w:val="-2"/>
                <w:sz w:val="16"/>
              </w:rPr>
              <w:t> </w:t>
            </w:r>
            <w:r>
              <w:rPr>
                <w:b/>
                <w:sz w:val="16"/>
              </w:rPr>
              <w:t>Svcc-</w:t>
            </w:r>
            <w:r>
              <w:rPr>
                <w:b/>
                <w:spacing w:val="-4"/>
                <w:sz w:val="16"/>
              </w:rPr>
              <w:t>cont</w:t>
            </w:r>
          </w:p>
        </w:tc>
        <w:tc>
          <w:tcPr>
            <w:tcW w:w="1275" w:type="dxa"/>
          </w:tcPr>
          <w:p>
            <w:pPr>
              <w:pStyle w:val="TableParagraph"/>
              <w:spacing w:line="164" w:lineRule="exact" w:before="40"/>
              <w:ind w:right="49"/>
              <w:jc w:val="right"/>
              <w:rPr>
                <w:b/>
                <w:sz w:val="16"/>
              </w:rPr>
            </w:pPr>
            <w:r>
              <w:rPr>
                <w:b/>
                <w:spacing w:val="-2"/>
                <w:sz w:val="16"/>
              </w:rPr>
              <w:t>$1,934.79</w:t>
            </w:r>
          </w:p>
        </w:tc>
      </w:tr>
    </w:tbl>
    <w:p>
      <w:pPr>
        <w:spacing w:line="240" w:lineRule="auto" w:before="10"/>
        <w:rPr>
          <w:b/>
          <w:sz w:val="25"/>
        </w:rPr>
      </w:pPr>
    </w:p>
    <w:p>
      <w:pPr>
        <w:spacing w:before="1"/>
        <w:ind w:left="1143" w:right="0" w:firstLine="0"/>
        <w:jc w:val="left"/>
        <w:rPr>
          <w:b/>
          <w:sz w:val="16"/>
        </w:rPr>
      </w:pPr>
      <w:r>
        <w:rPr>
          <w:b/>
          <w:sz w:val="16"/>
        </w:rPr>
        <w:t>538</w:t>
      </w:r>
      <w:r>
        <w:rPr>
          <w:b/>
          <w:spacing w:val="13"/>
          <w:sz w:val="16"/>
        </w:rPr>
        <w:t> </w:t>
      </w:r>
      <w:r>
        <w:rPr>
          <w:b/>
          <w:spacing w:val="-2"/>
          <w:sz w:val="16"/>
        </w:rPr>
        <w:t>Telecommunications</w:t>
      </w:r>
    </w:p>
    <w:p>
      <w:pPr>
        <w:spacing w:line="240" w:lineRule="auto" w:before="10"/>
        <w:rPr>
          <w:b/>
          <w:sz w:val="7"/>
        </w:rPr>
      </w:pPr>
    </w:p>
    <w:tbl>
      <w:tblPr>
        <w:tblW w:w="0" w:type="auto"/>
        <w:jc w:val="left"/>
        <w:tblInd w:w="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0"/>
        <w:gridCol w:w="5615"/>
        <w:gridCol w:w="1275"/>
      </w:tblGrid>
      <w:tr>
        <w:trPr>
          <w:trHeight w:val="209" w:hRule="atLeast"/>
        </w:trPr>
        <w:tc>
          <w:tcPr>
            <w:tcW w:w="3510" w:type="dxa"/>
          </w:tcPr>
          <w:p>
            <w:pPr>
              <w:pStyle w:val="TableParagraph"/>
              <w:spacing w:line="179" w:lineRule="exact"/>
              <w:ind w:left="50"/>
              <w:rPr>
                <w:sz w:val="16"/>
              </w:rPr>
            </w:pPr>
            <w:r>
              <w:rPr>
                <w:spacing w:val="-2"/>
                <w:sz w:val="16"/>
              </w:rPr>
              <w:t>CON90</w:t>
            </w:r>
            <w:r>
              <w:rPr>
                <w:spacing w:val="-10"/>
                <w:sz w:val="16"/>
              </w:rPr>
              <w:t> </w:t>
            </w:r>
            <w:r>
              <w:rPr>
                <w:spacing w:val="-2"/>
                <w:sz w:val="16"/>
              </w:rPr>
              <w:t>CONSOLIDATED</w:t>
            </w:r>
            <w:r>
              <w:rPr>
                <w:spacing w:val="11"/>
                <w:sz w:val="16"/>
              </w:rPr>
              <w:t> </w:t>
            </w:r>
            <w:r>
              <w:rPr>
                <w:spacing w:val="-2"/>
                <w:sz w:val="16"/>
              </w:rPr>
              <w:t>COMMUNICATIONS</w:t>
            </w:r>
          </w:p>
        </w:tc>
        <w:tc>
          <w:tcPr>
            <w:tcW w:w="5615" w:type="dxa"/>
          </w:tcPr>
          <w:p>
            <w:pPr>
              <w:pStyle w:val="TableParagraph"/>
              <w:spacing w:line="179" w:lineRule="exact"/>
              <w:ind w:left="101"/>
              <w:rPr>
                <w:sz w:val="16"/>
              </w:rPr>
            </w:pPr>
            <w:r>
              <w:rPr>
                <w:sz w:val="16"/>
              </w:rPr>
              <w:t>11/16/23</w:t>
            </w:r>
            <w:r>
              <w:rPr>
                <w:spacing w:val="-5"/>
                <w:sz w:val="16"/>
              </w:rPr>
              <w:t> </w:t>
            </w:r>
            <w:r>
              <w:rPr>
                <w:sz w:val="16"/>
              </w:rPr>
              <w:t>-</w:t>
            </w:r>
            <w:r>
              <w:rPr>
                <w:spacing w:val="-4"/>
                <w:sz w:val="16"/>
              </w:rPr>
              <w:t> </w:t>
            </w:r>
            <w:r>
              <w:rPr>
                <w:spacing w:val="-2"/>
                <w:sz w:val="16"/>
              </w:rPr>
              <w:t>12/15/23</w:t>
            </w:r>
          </w:p>
        </w:tc>
        <w:tc>
          <w:tcPr>
            <w:tcW w:w="1275" w:type="dxa"/>
          </w:tcPr>
          <w:p>
            <w:pPr>
              <w:pStyle w:val="TableParagraph"/>
              <w:spacing w:line="179" w:lineRule="exact"/>
              <w:ind w:right="48"/>
              <w:jc w:val="right"/>
              <w:rPr>
                <w:sz w:val="16"/>
              </w:rPr>
            </w:pPr>
            <w:r>
              <w:rPr>
                <w:spacing w:val="-2"/>
                <w:sz w:val="16"/>
              </w:rPr>
              <w:t>$276.54</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10/16/23</w:t>
            </w:r>
            <w:r>
              <w:rPr>
                <w:spacing w:val="-5"/>
                <w:sz w:val="16"/>
              </w:rPr>
              <w:t> </w:t>
            </w:r>
            <w:r>
              <w:rPr>
                <w:sz w:val="16"/>
              </w:rPr>
              <w:t>-</w:t>
            </w:r>
            <w:r>
              <w:rPr>
                <w:spacing w:val="-4"/>
                <w:sz w:val="16"/>
              </w:rPr>
              <w:t> </w:t>
            </w:r>
            <w:r>
              <w:rPr>
                <w:spacing w:val="-2"/>
                <w:sz w:val="16"/>
              </w:rPr>
              <w:t>11/15/23</w:t>
            </w:r>
          </w:p>
        </w:tc>
        <w:tc>
          <w:tcPr>
            <w:tcW w:w="1275" w:type="dxa"/>
          </w:tcPr>
          <w:p>
            <w:pPr>
              <w:pStyle w:val="TableParagraph"/>
              <w:spacing w:before="25"/>
              <w:ind w:right="48"/>
              <w:jc w:val="right"/>
              <w:rPr>
                <w:sz w:val="16"/>
              </w:rPr>
            </w:pPr>
            <w:r>
              <w:rPr>
                <w:spacing w:val="-2"/>
                <w:sz w:val="16"/>
              </w:rPr>
              <w:t>$276.54</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10/16/23</w:t>
            </w:r>
            <w:r>
              <w:rPr>
                <w:spacing w:val="-5"/>
                <w:sz w:val="16"/>
              </w:rPr>
              <w:t> </w:t>
            </w:r>
            <w:r>
              <w:rPr>
                <w:sz w:val="16"/>
              </w:rPr>
              <w:t>-</w:t>
            </w:r>
            <w:r>
              <w:rPr>
                <w:spacing w:val="-4"/>
                <w:sz w:val="16"/>
              </w:rPr>
              <w:t> </w:t>
            </w:r>
            <w:r>
              <w:rPr>
                <w:spacing w:val="-2"/>
                <w:sz w:val="16"/>
              </w:rPr>
              <w:t>11/15/23</w:t>
            </w:r>
          </w:p>
        </w:tc>
        <w:tc>
          <w:tcPr>
            <w:tcW w:w="1275" w:type="dxa"/>
          </w:tcPr>
          <w:p>
            <w:pPr>
              <w:pStyle w:val="TableParagraph"/>
              <w:spacing w:before="25"/>
              <w:ind w:right="48"/>
              <w:jc w:val="right"/>
              <w:rPr>
                <w:sz w:val="16"/>
              </w:rPr>
            </w:pPr>
            <w:r>
              <w:rPr>
                <w:spacing w:val="-2"/>
                <w:sz w:val="16"/>
              </w:rPr>
              <w:t>$138.39</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11/16/23</w:t>
            </w:r>
            <w:r>
              <w:rPr>
                <w:spacing w:val="-5"/>
                <w:sz w:val="16"/>
              </w:rPr>
              <w:t> </w:t>
            </w:r>
            <w:r>
              <w:rPr>
                <w:sz w:val="16"/>
              </w:rPr>
              <w:t>-</w:t>
            </w:r>
            <w:r>
              <w:rPr>
                <w:spacing w:val="-4"/>
                <w:sz w:val="16"/>
              </w:rPr>
              <w:t> </w:t>
            </w:r>
            <w:r>
              <w:rPr>
                <w:spacing w:val="-2"/>
                <w:sz w:val="16"/>
              </w:rPr>
              <w:t>12/15/23</w:t>
            </w:r>
          </w:p>
        </w:tc>
        <w:tc>
          <w:tcPr>
            <w:tcW w:w="1275" w:type="dxa"/>
          </w:tcPr>
          <w:p>
            <w:pPr>
              <w:pStyle w:val="TableParagraph"/>
              <w:spacing w:before="25"/>
              <w:ind w:right="48"/>
              <w:jc w:val="right"/>
              <w:rPr>
                <w:sz w:val="16"/>
              </w:rPr>
            </w:pPr>
            <w:r>
              <w:rPr>
                <w:spacing w:val="-2"/>
                <w:sz w:val="16"/>
              </w:rPr>
              <w:t>$138.36</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11/16/23</w:t>
            </w:r>
            <w:r>
              <w:rPr>
                <w:spacing w:val="-5"/>
                <w:sz w:val="16"/>
              </w:rPr>
              <w:t> </w:t>
            </w:r>
            <w:r>
              <w:rPr>
                <w:sz w:val="16"/>
              </w:rPr>
              <w:t>-</w:t>
            </w:r>
            <w:r>
              <w:rPr>
                <w:spacing w:val="-4"/>
                <w:sz w:val="16"/>
              </w:rPr>
              <w:t> </w:t>
            </w:r>
            <w:r>
              <w:rPr>
                <w:spacing w:val="-2"/>
                <w:sz w:val="16"/>
              </w:rPr>
              <w:t>12/15/23</w:t>
            </w:r>
          </w:p>
        </w:tc>
        <w:tc>
          <w:tcPr>
            <w:tcW w:w="1275" w:type="dxa"/>
          </w:tcPr>
          <w:p>
            <w:pPr>
              <w:pStyle w:val="TableParagraph"/>
              <w:spacing w:before="25"/>
              <w:ind w:right="48"/>
              <w:jc w:val="right"/>
              <w:rPr>
                <w:sz w:val="16"/>
              </w:rPr>
            </w:pPr>
            <w:r>
              <w:rPr>
                <w:spacing w:val="-2"/>
                <w:sz w:val="16"/>
              </w:rPr>
              <w:t>$172.95</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10/16/23</w:t>
            </w:r>
            <w:r>
              <w:rPr>
                <w:spacing w:val="-5"/>
                <w:sz w:val="16"/>
              </w:rPr>
              <w:t> </w:t>
            </w:r>
            <w:r>
              <w:rPr>
                <w:sz w:val="16"/>
              </w:rPr>
              <w:t>-</w:t>
            </w:r>
            <w:r>
              <w:rPr>
                <w:spacing w:val="-4"/>
                <w:sz w:val="16"/>
              </w:rPr>
              <w:t> </w:t>
            </w:r>
            <w:r>
              <w:rPr>
                <w:spacing w:val="-2"/>
                <w:sz w:val="16"/>
              </w:rPr>
              <w:t>11/15/23</w:t>
            </w:r>
          </w:p>
        </w:tc>
        <w:tc>
          <w:tcPr>
            <w:tcW w:w="1275" w:type="dxa"/>
          </w:tcPr>
          <w:p>
            <w:pPr>
              <w:pStyle w:val="TableParagraph"/>
              <w:spacing w:before="25"/>
              <w:ind w:right="48"/>
              <w:jc w:val="right"/>
              <w:rPr>
                <w:sz w:val="16"/>
              </w:rPr>
            </w:pPr>
            <w:r>
              <w:rPr>
                <w:spacing w:val="-2"/>
                <w:sz w:val="16"/>
              </w:rPr>
              <w:t>$172.89</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11/16/23</w:t>
            </w:r>
            <w:r>
              <w:rPr>
                <w:spacing w:val="-5"/>
                <w:sz w:val="16"/>
              </w:rPr>
              <w:t> </w:t>
            </w:r>
            <w:r>
              <w:rPr>
                <w:sz w:val="16"/>
              </w:rPr>
              <w:t>-</w:t>
            </w:r>
            <w:r>
              <w:rPr>
                <w:spacing w:val="-4"/>
                <w:sz w:val="16"/>
              </w:rPr>
              <w:t> </w:t>
            </w:r>
            <w:r>
              <w:rPr>
                <w:spacing w:val="-2"/>
                <w:sz w:val="16"/>
              </w:rPr>
              <w:t>12/15/23</w:t>
            </w:r>
          </w:p>
        </w:tc>
        <w:tc>
          <w:tcPr>
            <w:tcW w:w="1275" w:type="dxa"/>
          </w:tcPr>
          <w:p>
            <w:pPr>
              <w:pStyle w:val="TableParagraph"/>
              <w:spacing w:before="25"/>
              <w:ind w:right="49"/>
              <w:jc w:val="right"/>
              <w:rPr>
                <w:sz w:val="16"/>
              </w:rPr>
            </w:pPr>
            <w:r>
              <w:rPr>
                <w:spacing w:val="-2"/>
                <w:sz w:val="16"/>
              </w:rPr>
              <w:t>$69.13</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10/16/23</w:t>
            </w:r>
            <w:r>
              <w:rPr>
                <w:spacing w:val="-5"/>
                <w:sz w:val="16"/>
              </w:rPr>
              <w:t> </w:t>
            </w:r>
            <w:r>
              <w:rPr>
                <w:sz w:val="16"/>
              </w:rPr>
              <w:t>-</w:t>
            </w:r>
            <w:r>
              <w:rPr>
                <w:spacing w:val="-4"/>
                <w:sz w:val="16"/>
              </w:rPr>
              <w:t> </w:t>
            </w:r>
            <w:r>
              <w:rPr>
                <w:spacing w:val="-2"/>
                <w:sz w:val="16"/>
              </w:rPr>
              <w:t>11/15/23</w:t>
            </w:r>
          </w:p>
        </w:tc>
        <w:tc>
          <w:tcPr>
            <w:tcW w:w="1275" w:type="dxa"/>
          </w:tcPr>
          <w:p>
            <w:pPr>
              <w:pStyle w:val="TableParagraph"/>
              <w:spacing w:before="25"/>
              <w:ind w:right="49"/>
              <w:jc w:val="right"/>
              <w:rPr>
                <w:sz w:val="16"/>
              </w:rPr>
            </w:pPr>
            <w:r>
              <w:rPr>
                <w:spacing w:val="-2"/>
                <w:sz w:val="16"/>
              </w:rPr>
              <w:t>$69.42</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10/16/23</w:t>
            </w:r>
            <w:r>
              <w:rPr>
                <w:spacing w:val="-5"/>
                <w:sz w:val="16"/>
              </w:rPr>
              <w:t> </w:t>
            </w:r>
            <w:r>
              <w:rPr>
                <w:sz w:val="16"/>
              </w:rPr>
              <w:t>-</w:t>
            </w:r>
            <w:r>
              <w:rPr>
                <w:spacing w:val="-4"/>
                <w:sz w:val="16"/>
              </w:rPr>
              <w:t> </w:t>
            </w:r>
            <w:r>
              <w:rPr>
                <w:spacing w:val="-2"/>
                <w:sz w:val="16"/>
              </w:rPr>
              <w:t>11/15/23</w:t>
            </w:r>
          </w:p>
        </w:tc>
        <w:tc>
          <w:tcPr>
            <w:tcW w:w="1275" w:type="dxa"/>
          </w:tcPr>
          <w:p>
            <w:pPr>
              <w:pStyle w:val="TableParagraph"/>
              <w:spacing w:before="25"/>
              <w:ind w:right="48"/>
              <w:jc w:val="right"/>
              <w:rPr>
                <w:sz w:val="16"/>
              </w:rPr>
            </w:pPr>
            <w:r>
              <w:rPr>
                <w:spacing w:val="-2"/>
                <w:sz w:val="16"/>
              </w:rPr>
              <w:t>$149.48</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11/16/23</w:t>
            </w:r>
            <w:r>
              <w:rPr>
                <w:spacing w:val="-5"/>
                <w:sz w:val="16"/>
              </w:rPr>
              <w:t> </w:t>
            </w:r>
            <w:r>
              <w:rPr>
                <w:sz w:val="16"/>
              </w:rPr>
              <w:t>-</w:t>
            </w:r>
            <w:r>
              <w:rPr>
                <w:spacing w:val="-4"/>
                <w:sz w:val="16"/>
              </w:rPr>
              <w:t> </w:t>
            </w:r>
            <w:r>
              <w:rPr>
                <w:spacing w:val="-2"/>
                <w:sz w:val="16"/>
              </w:rPr>
              <w:t>12/15/23</w:t>
            </w:r>
          </w:p>
        </w:tc>
        <w:tc>
          <w:tcPr>
            <w:tcW w:w="1275" w:type="dxa"/>
          </w:tcPr>
          <w:p>
            <w:pPr>
              <w:pStyle w:val="TableParagraph"/>
              <w:spacing w:before="25"/>
              <w:ind w:right="48"/>
              <w:jc w:val="right"/>
              <w:rPr>
                <w:sz w:val="16"/>
              </w:rPr>
            </w:pPr>
            <w:r>
              <w:rPr>
                <w:spacing w:val="-2"/>
                <w:sz w:val="16"/>
              </w:rPr>
              <w:t>$150.12</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10/16/23</w:t>
            </w:r>
            <w:r>
              <w:rPr>
                <w:spacing w:val="-5"/>
                <w:sz w:val="16"/>
              </w:rPr>
              <w:t> </w:t>
            </w:r>
            <w:r>
              <w:rPr>
                <w:sz w:val="16"/>
              </w:rPr>
              <w:t>-</w:t>
            </w:r>
            <w:r>
              <w:rPr>
                <w:spacing w:val="-4"/>
                <w:sz w:val="16"/>
              </w:rPr>
              <w:t> </w:t>
            </w:r>
            <w:r>
              <w:rPr>
                <w:spacing w:val="-2"/>
                <w:sz w:val="16"/>
              </w:rPr>
              <w:t>11/15/23</w:t>
            </w:r>
          </w:p>
        </w:tc>
        <w:tc>
          <w:tcPr>
            <w:tcW w:w="1275" w:type="dxa"/>
          </w:tcPr>
          <w:p>
            <w:pPr>
              <w:pStyle w:val="TableParagraph"/>
              <w:spacing w:before="25"/>
              <w:ind w:right="48"/>
              <w:jc w:val="right"/>
              <w:rPr>
                <w:sz w:val="16"/>
              </w:rPr>
            </w:pPr>
            <w:r>
              <w:rPr>
                <w:spacing w:val="-2"/>
                <w:sz w:val="16"/>
              </w:rPr>
              <w:t>$743.20</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11/16/23</w:t>
            </w:r>
            <w:r>
              <w:rPr>
                <w:spacing w:val="-5"/>
                <w:sz w:val="16"/>
              </w:rPr>
              <w:t> </w:t>
            </w:r>
            <w:r>
              <w:rPr>
                <w:sz w:val="16"/>
              </w:rPr>
              <w:t>-</w:t>
            </w:r>
            <w:r>
              <w:rPr>
                <w:spacing w:val="-4"/>
                <w:sz w:val="16"/>
              </w:rPr>
              <w:t> </w:t>
            </w:r>
            <w:r>
              <w:rPr>
                <w:spacing w:val="-2"/>
                <w:sz w:val="16"/>
              </w:rPr>
              <w:t>12/15/23</w:t>
            </w:r>
          </w:p>
        </w:tc>
        <w:tc>
          <w:tcPr>
            <w:tcW w:w="1275" w:type="dxa"/>
          </w:tcPr>
          <w:p>
            <w:pPr>
              <w:pStyle w:val="TableParagraph"/>
              <w:spacing w:before="25"/>
              <w:ind w:right="48"/>
              <w:jc w:val="right"/>
              <w:rPr>
                <w:sz w:val="16"/>
              </w:rPr>
            </w:pPr>
            <w:r>
              <w:rPr>
                <w:spacing w:val="-2"/>
                <w:sz w:val="16"/>
              </w:rPr>
              <w:t>$743.36</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10/16/23</w:t>
            </w:r>
            <w:r>
              <w:rPr>
                <w:spacing w:val="-5"/>
                <w:sz w:val="16"/>
              </w:rPr>
              <w:t> </w:t>
            </w:r>
            <w:r>
              <w:rPr>
                <w:sz w:val="16"/>
              </w:rPr>
              <w:t>-</w:t>
            </w:r>
            <w:r>
              <w:rPr>
                <w:spacing w:val="-4"/>
                <w:sz w:val="16"/>
              </w:rPr>
              <w:t> </w:t>
            </w:r>
            <w:r>
              <w:rPr>
                <w:spacing w:val="-2"/>
                <w:sz w:val="16"/>
              </w:rPr>
              <w:t>11/15/23</w:t>
            </w:r>
          </w:p>
        </w:tc>
        <w:tc>
          <w:tcPr>
            <w:tcW w:w="1275" w:type="dxa"/>
          </w:tcPr>
          <w:p>
            <w:pPr>
              <w:pStyle w:val="TableParagraph"/>
              <w:spacing w:before="25"/>
              <w:ind w:right="48"/>
              <w:jc w:val="right"/>
              <w:rPr>
                <w:sz w:val="16"/>
              </w:rPr>
            </w:pPr>
            <w:r>
              <w:rPr>
                <w:spacing w:val="-2"/>
                <w:sz w:val="16"/>
              </w:rPr>
              <w:t>$645.97</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10/16/23</w:t>
            </w:r>
            <w:r>
              <w:rPr>
                <w:spacing w:val="-5"/>
                <w:sz w:val="16"/>
              </w:rPr>
              <w:t> </w:t>
            </w:r>
            <w:r>
              <w:rPr>
                <w:sz w:val="16"/>
              </w:rPr>
              <w:t>-</w:t>
            </w:r>
            <w:r>
              <w:rPr>
                <w:spacing w:val="-4"/>
                <w:sz w:val="16"/>
              </w:rPr>
              <w:t> </w:t>
            </w:r>
            <w:r>
              <w:rPr>
                <w:spacing w:val="-2"/>
                <w:sz w:val="16"/>
              </w:rPr>
              <w:t>11/15/23</w:t>
            </w:r>
          </w:p>
        </w:tc>
        <w:tc>
          <w:tcPr>
            <w:tcW w:w="1275" w:type="dxa"/>
          </w:tcPr>
          <w:p>
            <w:pPr>
              <w:pStyle w:val="TableParagraph"/>
              <w:spacing w:before="25"/>
              <w:ind w:right="48"/>
              <w:jc w:val="right"/>
              <w:rPr>
                <w:sz w:val="16"/>
              </w:rPr>
            </w:pPr>
            <w:r>
              <w:rPr>
                <w:spacing w:val="-2"/>
                <w:sz w:val="16"/>
              </w:rPr>
              <w:t>$345.68</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10/16/23</w:t>
            </w:r>
            <w:r>
              <w:rPr>
                <w:spacing w:val="-5"/>
                <w:sz w:val="16"/>
              </w:rPr>
              <w:t> </w:t>
            </w:r>
            <w:r>
              <w:rPr>
                <w:sz w:val="16"/>
              </w:rPr>
              <w:t>-</w:t>
            </w:r>
            <w:r>
              <w:rPr>
                <w:spacing w:val="-4"/>
                <w:sz w:val="16"/>
              </w:rPr>
              <w:t> </w:t>
            </w:r>
            <w:r>
              <w:rPr>
                <w:spacing w:val="-2"/>
                <w:sz w:val="16"/>
              </w:rPr>
              <w:t>11/15/23</w:t>
            </w:r>
          </w:p>
        </w:tc>
        <w:tc>
          <w:tcPr>
            <w:tcW w:w="1275" w:type="dxa"/>
          </w:tcPr>
          <w:p>
            <w:pPr>
              <w:pStyle w:val="TableParagraph"/>
              <w:spacing w:before="25"/>
              <w:ind w:right="48"/>
              <w:jc w:val="right"/>
              <w:rPr>
                <w:sz w:val="16"/>
              </w:rPr>
            </w:pPr>
            <w:r>
              <w:rPr>
                <w:spacing w:val="-2"/>
                <w:sz w:val="16"/>
              </w:rPr>
              <w:t>$520.43</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11/16/23</w:t>
            </w:r>
            <w:r>
              <w:rPr>
                <w:spacing w:val="-5"/>
                <w:sz w:val="16"/>
              </w:rPr>
              <w:t> </w:t>
            </w:r>
            <w:r>
              <w:rPr>
                <w:sz w:val="16"/>
              </w:rPr>
              <w:t>-</w:t>
            </w:r>
            <w:r>
              <w:rPr>
                <w:spacing w:val="-4"/>
                <w:sz w:val="16"/>
              </w:rPr>
              <w:t> </w:t>
            </w:r>
            <w:r>
              <w:rPr>
                <w:spacing w:val="-2"/>
                <w:sz w:val="16"/>
              </w:rPr>
              <w:t>12/15/23</w:t>
            </w:r>
          </w:p>
        </w:tc>
        <w:tc>
          <w:tcPr>
            <w:tcW w:w="1275" w:type="dxa"/>
          </w:tcPr>
          <w:p>
            <w:pPr>
              <w:pStyle w:val="TableParagraph"/>
              <w:spacing w:before="25"/>
              <w:ind w:right="48"/>
              <w:jc w:val="right"/>
              <w:rPr>
                <w:sz w:val="16"/>
              </w:rPr>
            </w:pPr>
            <w:r>
              <w:rPr>
                <w:spacing w:val="-2"/>
                <w:sz w:val="16"/>
              </w:rPr>
              <w:t>$520.74</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11/16/23</w:t>
            </w:r>
            <w:r>
              <w:rPr>
                <w:spacing w:val="-5"/>
                <w:sz w:val="16"/>
              </w:rPr>
              <w:t> </w:t>
            </w:r>
            <w:r>
              <w:rPr>
                <w:sz w:val="16"/>
              </w:rPr>
              <w:t>-</w:t>
            </w:r>
            <w:r>
              <w:rPr>
                <w:spacing w:val="-4"/>
                <w:sz w:val="16"/>
              </w:rPr>
              <w:t> </w:t>
            </w:r>
            <w:r>
              <w:rPr>
                <w:spacing w:val="-2"/>
                <w:sz w:val="16"/>
              </w:rPr>
              <w:t>12/15/23</w:t>
            </w:r>
          </w:p>
        </w:tc>
        <w:tc>
          <w:tcPr>
            <w:tcW w:w="1275" w:type="dxa"/>
          </w:tcPr>
          <w:p>
            <w:pPr>
              <w:pStyle w:val="TableParagraph"/>
              <w:spacing w:before="25"/>
              <w:ind w:right="48"/>
              <w:jc w:val="right"/>
              <w:rPr>
                <w:sz w:val="16"/>
              </w:rPr>
            </w:pPr>
            <w:r>
              <w:rPr>
                <w:spacing w:val="-2"/>
                <w:sz w:val="16"/>
              </w:rPr>
              <w:t>$345.68</w:t>
            </w:r>
          </w:p>
        </w:tc>
      </w:tr>
      <w:tr>
        <w:trPr>
          <w:trHeight w:val="240" w:hRule="atLeast"/>
        </w:trPr>
        <w:tc>
          <w:tcPr>
            <w:tcW w:w="3510" w:type="dxa"/>
          </w:tcPr>
          <w:p>
            <w:pPr>
              <w:pStyle w:val="TableParagraph"/>
              <w:rPr>
                <w:rFonts w:ascii="Times New Roman"/>
                <w:sz w:val="16"/>
              </w:rPr>
            </w:pPr>
          </w:p>
        </w:tc>
        <w:tc>
          <w:tcPr>
            <w:tcW w:w="5615" w:type="dxa"/>
          </w:tcPr>
          <w:p>
            <w:pPr>
              <w:pStyle w:val="TableParagraph"/>
              <w:spacing w:before="25"/>
              <w:ind w:left="101"/>
              <w:rPr>
                <w:sz w:val="16"/>
              </w:rPr>
            </w:pPr>
            <w:r>
              <w:rPr>
                <w:sz w:val="16"/>
              </w:rPr>
              <w:t>11/16/23</w:t>
            </w:r>
            <w:r>
              <w:rPr>
                <w:spacing w:val="-5"/>
                <w:sz w:val="16"/>
              </w:rPr>
              <w:t> </w:t>
            </w:r>
            <w:r>
              <w:rPr>
                <w:sz w:val="16"/>
              </w:rPr>
              <w:t>-</w:t>
            </w:r>
            <w:r>
              <w:rPr>
                <w:spacing w:val="-4"/>
                <w:sz w:val="16"/>
              </w:rPr>
              <w:t> </w:t>
            </w:r>
            <w:r>
              <w:rPr>
                <w:spacing w:val="-2"/>
                <w:sz w:val="16"/>
              </w:rPr>
              <w:t>12/15/23</w:t>
            </w:r>
          </w:p>
        </w:tc>
        <w:tc>
          <w:tcPr>
            <w:tcW w:w="1275" w:type="dxa"/>
          </w:tcPr>
          <w:p>
            <w:pPr>
              <w:pStyle w:val="TableParagraph"/>
              <w:spacing w:before="25"/>
              <w:ind w:right="48"/>
              <w:jc w:val="right"/>
              <w:rPr>
                <w:sz w:val="16"/>
              </w:rPr>
            </w:pPr>
            <w:r>
              <w:rPr>
                <w:spacing w:val="-2"/>
                <w:sz w:val="16"/>
              </w:rPr>
              <w:t>$645.97</w:t>
            </w:r>
          </w:p>
        </w:tc>
      </w:tr>
      <w:tr>
        <w:trPr>
          <w:trHeight w:val="255" w:hRule="atLeast"/>
        </w:trPr>
        <w:tc>
          <w:tcPr>
            <w:tcW w:w="3510" w:type="dxa"/>
          </w:tcPr>
          <w:p>
            <w:pPr>
              <w:pStyle w:val="TableParagraph"/>
              <w:spacing w:before="25"/>
              <w:ind w:left="191"/>
              <w:rPr>
                <w:sz w:val="16"/>
              </w:rPr>
            </w:pPr>
            <w:r>
              <w:rPr>
                <w:spacing w:val="-2"/>
                <w:sz w:val="16"/>
              </w:rPr>
              <w:t>97CF</w:t>
            </w:r>
            <w:r>
              <w:rPr>
                <w:spacing w:val="-11"/>
                <w:sz w:val="16"/>
              </w:rPr>
              <w:t> </w:t>
            </w:r>
            <w:r>
              <w:rPr>
                <w:spacing w:val="-2"/>
                <w:sz w:val="16"/>
              </w:rPr>
              <w:t>FOHTCYNTHIA</w:t>
            </w:r>
          </w:p>
        </w:tc>
        <w:tc>
          <w:tcPr>
            <w:tcW w:w="5615" w:type="dxa"/>
          </w:tcPr>
          <w:p>
            <w:pPr>
              <w:pStyle w:val="TableParagraph"/>
              <w:spacing w:before="25"/>
              <w:ind w:left="101"/>
              <w:rPr>
                <w:sz w:val="16"/>
              </w:rPr>
            </w:pPr>
            <w:r>
              <w:rPr>
                <w:sz w:val="16"/>
              </w:rPr>
              <w:t>CELL</w:t>
            </w:r>
            <w:r>
              <w:rPr>
                <w:spacing w:val="-7"/>
                <w:sz w:val="16"/>
              </w:rPr>
              <w:t> </w:t>
            </w:r>
            <w:r>
              <w:rPr>
                <w:sz w:val="16"/>
              </w:rPr>
              <w:t>PHONE</w:t>
            </w:r>
            <w:r>
              <w:rPr>
                <w:spacing w:val="-7"/>
                <w:sz w:val="16"/>
              </w:rPr>
              <w:t> </w:t>
            </w:r>
            <w:r>
              <w:rPr>
                <w:sz w:val="16"/>
              </w:rPr>
              <w:t>ALLOWANCE</w:t>
            </w:r>
            <w:r>
              <w:rPr>
                <w:spacing w:val="32"/>
                <w:sz w:val="16"/>
              </w:rPr>
              <w:t> </w:t>
            </w:r>
            <w:r>
              <w:rPr>
                <w:sz w:val="16"/>
              </w:rPr>
              <w:t>JULY-SEPTEMBER</w:t>
            </w:r>
            <w:r>
              <w:rPr>
                <w:spacing w:val="-6"/>
                <w:sz w:val="16"/>
              </w:rPr>
              <w:t> </w:t>
            </w:r>
            <w:r>
              <w:rPr>
                <w:spacing w:val="-4"/>
                <w:sz w:val="16"/>
              </w:rPr>
              <w:t>2023</w:t>
            </w:r>
          </w:p>
        </w:tc>
        <w:tc>
          <w:tcPr>
            <w:tcW w:w="1275" w:type="dxa"/>
          </w:tcPr>
          <w:p>
            <w:pPr>
              <w:pStyle w:val="TableParagraph"/>
              <w:spacing w:before="25"/>
              <w:ind w:right="48"/>
              <w:jc w:val="right"/>
              <w:rPr>
                <w:sz w:val="16"/>
              </w:rPr>
            </w:pPr>
            <w:r>
              <w:rPr>
                <w:spacing w:val="-2"/>
                <w:sz w:val="16"/>
              </w:rPr>
              <w:t>$150.00</w:t>
            </w:r>
          </w:p>
        </w:tc>
      </w:tr>
      <w:tr>
        <w:trPr>
          <w:trHeight w:val="224" w:hRule="atLeast"/>
        </w:trPr>
        <w:tc>
          <w:tcPr>
            <w:tcW w:w="3510" w:type="dxa"/>
          </w:tcPr>
          <w:p>
            <w:pPr>
              <w:pStyle w:val="TableParagraph"/>
              <w:rPr>
                <w:rFonts w:ascii="Times New Roman"/>
                <w:sz w:val="16"/>
              </w:rPr>
            </w:pPr>
          </w:p>
        </w:tc>
        <w:tc>
          <w:tcPr>
            <w:tcW w:w="5615" w:type="dxa"/>
          </w:tcPr>
          <w:p>
            <w:pPr>
              <w:pStyle w:val="TableParagraph"/>
              <w:spacing w:line="164" w:lineRule="exact" w:before="40"/>
              <w:ind w:left="2472"/>
              <w:rPr>
                <w:b/>
                <w:sz w:val="16"/>
              </w:rPr>
            </w:pPr>
            <w:r>
              <w:rPr>
                <w:b/>
                <w:sz w:val="16"/>
              </w:rPr>
              <w:t>Total</w:t>
            </w:r>
            <w:r>
              <w:rPr>
                <w:b/>
                <w:spacing w:val="-5"/>
                <w:sz w:val="16"/>
              </w:rPr>
              <w:t> </w:t>
            </w:r>
            <w:r>
              <w:rPr>
                <w:b/>
                <w:sz w:val="16"/>
              </w:rPr>
              <w:t>for</w:t>
            </w:r>
            <w:r>
              <w:rPr>
                <w:b/>
                <w:spacing w:val="-3"/>
                <w:sz w:val="16"/>
              </w:rPr>
              <w:t> </w:t>
            </w:r>
            <w:r>
              <w:rPr>
                <w:b/>
                <w:sz w:val="16"/>
              </w:rPr>
              <w:t>538</w:t>
            </w:r>
            <w:r>
              <w:rPr>
                <w:b/>
                <w:spacing w:val="39"/>
                <w:sz w:val="16"/>
              </w:rPr>
              <w:t> </w:t>
            </w:r>
            <w:r>
              <w:rPr>
                <w:b/>
                <w:spacing w:val="-2"/>
                <w:sz w:val="16"/>
              </w:rPr>
              <w:t>Telecommunications</w:t>
            </w:r>
          </w:p>
        </w:tc>
        <w:tc>
          <w:tcPr>
            <w:tcW w:w="1275" w:type="dxa"/>
          </w:tcPr>
          <w:p>
            <w:pPr>
              <w:pStyle w:val="TableParagraph"/>
              <w:spacing w:line="164" w:lineRule="exact" w:before="40"/>
              <w:ind w:right="47"/>
              <w:jc w:val="right"/>
              <w:rPr>
                <w:b/>
                <w:sz w:val="16"/>
              </w:rPr>
            </w:pPr>
            <w:r>
              <w:rPr>
                <w:b/>
                <w:spacing w:val="-2"/>
                <w:sz w:val="16"/>
              </w:rPr>
              <w:t>$6,274.85</w:t>
            </w:r>
          </w:p>
        </w:tc>
      </w:tr>
    </w:tbl>
    <w:p>
      <w:pPr>
        <w:spacing w:line="240" w:lineRule="auto" w:before="7"/>
        <w:rPr>
          <w:b/>
          <w:sz w:val="17"/>
        </w:rPr>
      </w:pPr>
    </w:p>
    <w:p>
      <w:pPr>
        <w:spacing w:after="0" w:line="240" w:lineRule="auto"/>
        <w:rPr>
          <w:sz w:val="17"/>
        </w:rPr>
        <w:sectPr>
          <w:headerReference w:type="default" r:id="rId58"/>
          <w:footerReference w:type="default" r:id="rId59"/>
          <w:pgSz w:w="12240" w:h="15840"/>
          <w:pgMar w:header="584" w:footer="0" w:top="1880" w:bottom="280" w:left="0" w:right="0"/>
        </w:sectPr>
      </w:pPr>
    </w:p>
    <w:p>
      <w:pPr>
        <w:spacing w:before="95"/>
        <w:ind w:left="1143" w:right="0" w:firstLine="0"/>
        <w:jc w:val="left"/>
        <w:rPr>
          <w:b/>
          <w:sz w:val="16"/>
        </w:rPr>
      </w:pPr>
      <w:r>
        <w:rPr>
          <w:b/>
          <w:sz w:val="16"/>
        </w:rPr>
        <w:t>562</w:t>
      </w:r>
      <w:r>
        <w:rPr>
          <w:b/>
          <w:spacing w:val="9"/>
          <w:sz w:val="16"/>
        </w:rPr>
        <w:t> </w:t>
      </w:r>
      <w:r>
        <w:rPr>
          <w:b/>
          <w:sz w:val="16"/>
        </w:rPr>
        <w:t>Tuition</w:t>
      </w:r>
      <w:r>
        <w:rPr>
          <w:b/>
          <w:spacing w:val="-5"/>
          <w:sz w:val="16"/>
        </w:rPr>
        <w:t> </w:t>
      </w:r>
      <w:r>
        <w:rPr>
          <w:b/>
          <w:sz w:val="16"/>
        </w:rPr>
        <w:t>Payments</w:t>
      </w:r>
      <w:r>
        <w:rPr>
          <w:b/>
          <w:spacing w:val="-5"/>
          <w:sz w:val="16"/>
        </w:rPr>
        <w:t> </w:t>
      </w:r>
      <w:r>
        <w:rPr>
          <w:b/>
          <w:sz w:val="16"/>
        </w:rPr>
        <w:t>To</w:t>
      </w:r>
      <w:r>
        <w:rPr>
          <w:b/>
          <w:spacing w:val="-5"/>
          <w:sz w:val="16"/>
        </w:rPr>
        <w:t> </w:t>
      </w:r>
      <w:r>
        <w:rPr>
          <w:b/>
          <w:sz w:val="16"/>
        </w:rPr>
        <w:t>Charter</w:t>
      </w:r>
      <w:r>
        <w:rPr>
          <w:b/>
          <w:spacing w:val="-5"/>
          <w:sz w:val="16"/>
        </w:rPr>
        <w:t> </w:t>
      </w:r>
      <w:r>
        <w:rPr>
          <w:b/>
          <w:spacing w:val="-2"/>
          <w:sz w:val="16"/>
        </w:rPr>
        <w:t>Schools</w:t>
      </w:r>
    </w:p>
    <w:p>
      <w:pPr>
        <w:spacing w:before="86"/>
        <w:ind w:left="2085" w:right="0" w:hanging="546"/>
        <w:jc w:val="left"/>
        <w:rPr>
          <w:sz w:val="16"/>
        </w:rPr>
      </w:pPr>
      <w:r>
        <w:rPr>
          <w:sz w:val="16"/>
        </w:rPr>
        <w:t>AHC99</w:t>
      </w:r>
      <w:r>
        <w:rPr>
          <w:spacing w:val="-15"/>
          <w:sz w:val="16"/>
        </w:rPr>
        <w:t> </w:t>
      </w:r>
      <w:r>
        <w:rPr>
          <w:sz w:val="16"/>
        </w:rPr>
        <w:t>ACHIEVEMENT</w:t>
      </w:r>
      <w:r>
        <w:rPr>
          <w:spacing w:val="-12"/>
          <w:sz w:val="16"/>
        </w:rPr>
        <w:t> </w:t>
      </w:r>
      <w:r>
        <w:rPr>
          <w:sz w:val="16"/>
        </w:rPr>
        <w:t>HOUSE</w:t>
      </w:r>
      <w:r>
        <w:rPr>
          <w:spacing w:val="-11"/>
          <w:sz w:val="16"/>
        </w:rPr>
        <w:t> </w:t>
      </w:r>
      <w:r>
        <w:rPr>
          <w:sz w:val="16"/>
        </w:rPr>
        <w:t>CYBER </w:t>
      </w:r>
      <w:r>
        <w:rPr>
          <w:spacing w:val="-2"/>
          <w:sz w:val="16"/>
        </w:rPr>
        <w:t>CHARTER</w:t>
      </w:r>
    </w:p>
    <w:p>
      <w:pPr>
        <w:spacing w:line="240" w:lineRule="auto" w:before="0"/>
        <w:rPr>
          <w:sz w:val="18"/>
        </w:rPr>
      </w:pPr>
      <w:r>
        <w:rPr/>
        <w:br w:type="column"/>
      </w:r>
      <w:r>
        <w:rPr>
          <w:sz w:val="18"/>
        </w:rPr>
      </w:r>
    </w:p>
    <w:p>
      <w:pPr>
        <w:tabs>
          <w:tab w:pos="6625" w:val="left" w:leader="none"/>
        </w:tabs>
        <w:spacing w:before="158"/>
        <w:ind w:left="597" w:right="0" w:firstLine="0"/>
        <w:jc w:val="left"/>
        <w:rPr>
          <w:sz w:val="16"/>
        </w:rPr>
      </w:pPr>
      <w:r>
        <w:rPr>
          <w:sz w:val="16"/>
        </w:rPr>
        <w:t>TUITION</w:t>
      </w:r>
      <w:r>
        <w:rPr>
          <w:spacing w:val="34"/>
          <w:sz w:val="16"/>
        </w:rPr>
        <w:t> </w:t>
      </w:r>
      <w:r>
        <w:rPr>
          <w:sz w:val="16"/>
        </w:rPr>
        <w:t>SEPTEMBER</w:t>
      </w:r>
      <w:r>
        <w:rPr>
          <w:spacing w:val="-5"/>
          <w:sz w:val="16"/>
        </w:rPr>
        <w:t> </w:t>
      </w:r>
      <w:r>
        <w:rPr>
          <w:sz w:val="16"/>
        </w:rPr>
        <w:t>&amp;</w:t>
      </w:r>
      <w:r>
        <w:rPr>
          <w:spacing w:val="-5"/>
          <w:sz w:val="16"/>
        </w:rPr>
        <w:t> </w:t>
      </w:r>
      <w:r>
        <w:rPr>
          <w:sz w:val="16"/>
        </w:rPr>
        <w:t>OCTOBER</w:t>
      </w:r>
      <w:r>
        <w:rPr>
          <w:spacing w:val="-4"/>
          <w:sz w:val="16"/>
        </w:rPr>
        <w:t> 2023</w:t>
      </w:r>
      <w:r>
        <w:rPr>
          <w:sz w:val="16"/>
        </w:rPr>
        <w:tab/>
      </w:r>
      <w:r>
        <w:rPr>
          <w:spacing w:val="-2"/>
          <w:sz w:val="16"/>
        </w:rPr>
        <w:t>$2,598.43</w:t>
      </w:r>
    </w:p>
    <w:p>
      <w:pPr>
        <w:spacing w:after="0"/>
        <w:jc w:val="left"/>
        <w:rPr>
          <w:sz w:val="16"/>
        </w:rPr>
        <w:sectPr>
          <w:type w:val="continuous"/>
          <w:pgSz w:w="12240" w:h="15840"/>
          <w:pgMar w:header="584" w:footer="0" w:top="1440" w:bottom="280" w:left="0" w:right="0"/>
          <w:cols w:num="2" w:equalWidth="0">
            <w:col w:w="4448" w:space="40"/>
            <w:col w:w="7752"/>
          </w:cols>
        </w:sectPr>
      </w:pPr>
    </w:p>
    <w:p>
      <w:pPr>
        <w:spacing w:line="240" w:lineRule="auto" w:before="4"/>
        <w:rPr>
          <w:sz w:val="5"/>
        </w:rPr>
      </w:pPr>
    </w:p>
    <w:tbl>
      <w:tblPr>
        <w:tblW w:w="0" w:type="auto"/>
        <w:jc w:val="left"/>
        <w:tblInd w:w="1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3"/>
        <w:gridCol w:w="4804"/>
        <w:gridCol w:w="2119"/>
      </w:tblGrid>
      <w:tr>
        <w:trPr>
          <w:trHeight w:val="180" w:hRule="atLeast"/>
        </w:trPr>
        <w:tc>
          <w:tcPr>
            <w:tcW w:w="3463" w:type="dxa"/>
          </w:tcPr>
          <w:p>
            <w:pPr>
              <w:pStyle w:val="TableParagraph"/>
              <w:spacing w:line="161" w:lineRule="exact"/>
              <w:ind w:left="50"/>
              <w:rPr>
                <w:sz w:val="16"/>
              </w:rPr>
            </w:pPr>
            <w:r>
              <w:rPr>
                <w:spacing w:val="-2"/>
                <w:sz w:val="16"/>
              </w:rPr>
              <w:t>CCA99</w:t>
            </w:r>
            <w:r>
              <w:rPr>
                <w:spacing w:val="-9"/>
                <w:sz w:val="16"/>
              </w:rPr>
              <w:t> </w:t>
            </w:r>
            <w:r>
              <w:rPr>
                <w:spacing w:val="-2"/>
                <w:sz w:val="16"/>
              </w:rPr>
              <w:t>COMMONWEALTHCHARTERACADE</w:t>
            </w:r>
          </w:p>
        </w:tc>
        <w:tc>
          <w:tcPr>
            <w:tcW w:w="4804" w:type="dxa"/>
          </w:tcPr>
          <w:p>
            <w:pPr>
              <w:pStyle w:val="TableParagraph"/>
              <w:spacing w:line="161" w:lineRule="exact"/>
              <w:ind w:left="132"/>
              <w:rPr>
                <w:sz w:val="16"/>
              </w:rPr>
            </w:pPr>
            <w:r>
              <w:rPr>
                <w:sz w:val="16"/>
              </w:rPr>
              <w:t>TUITION</w:t>
            </w:r>
            <w:r>
              <w:rPr>
                <w:spacing w:val="33"/>
                <w:sz w:val="16"/>
              </w:rPr>
              <w:t> </w:t>
            </w:r>
            <w:r>
              <w:rPr>
                <w:sz w:val="16"/>
              </w:rPr>
              <w:t>JULY</w:t>
            </w:r>
            <w:r>
              <w:rPr>
                <w:spacing w:val="-5"/>
                <w:sz w:val="16"/>
              </w:rPr>
              <w:t> </w:t>
            </w:r>
            <w:r>
              <w:rPr>
                <w:sz w:val="16"/>
              </w:rPr>
              <w:t>THROUGH</w:t>
            </w:r>
            <w:r>
              <w:rPr>
                <w:spacing w:val="-6"/>
                <w:sz w:val="16"/>
              </w:rPr>
              <w:t> </w:t>
            </w:r>
            <w:r>
              <w:rPr>
                <w:sz w:val="16"/>
              </w:rPr>
              <w:t>SEPTEMBER</w:t>
            </w:r>
            <w:r>
              <w:rPr>
                <w:spacing w:val="-5"/>
                <w:sz w:val="16"/>
              </w:rPr>
              <w:t> </w:t>
            </w:r>
            <w:r>
              <w:rPr>
                <w:spacing w:val="-4"/>
                <w:sz w:val="16"/>
              </w:rPr>
              <w:t>2023</w:t>
            </w:r>
          </w:p>
        </w:tc>
        <w:tc>
          <w:tcPr>
            <w:tcW w:w="2119" w:type="dxa"/>
          </w:tcPr>
          <w:p>
            <w:pPr>
              <w:pStyle w:val="TableParagraph"/>
              <w:spacing w:line="161" w:lineRule="exact"/>
              <w:ind w:right="49"/>
              <w:jc w:val="right"/>
              <w:rPr>
                <w:sz w:val="16"/>
              </w:rPr>
            </w:pPr>
            <w:r>
              <w:rPr>
                <w:spacing w:val="-2"/>
                <w:sz w:val="16"/>
              </w:rPr>
              <w:t>$19,488.22</w:t>
            </w:r>
          </w:p>
        </w:tc>
      </w:tr>
      <w:tr>
        <w:trPr>
          <w:trHeight w:val="453" w:hRule="atLeast"/>
        </w:trPr>
        <w:tc>
          <w:tcPr>
            <w:tcW w:w="3463" w:type="dxa"/>
          </w:tcPr>
          <w:p>
            <w:pPr>
              <w:pStyle w:val="TableParagraph"/>
              <w:spacing w:line="181" w:lineRule="exact"/>
              <w:ind w:left="595"/>
              <w:rPr>
                <w:sz w:val="16"/>
              </w:rPr>
            </w:pPr>
            <w:r>
              <w:rPr>
                <w:spacing w:val="-5"/>
                <w:sz w:val="16"/>
              </w:rPr>
              <w:t>MY</w:t>
            </w:r>
          </w:p>
        </w:tc>
        <w:tc>
          <w:tcPr>
            <w:tcW w:w="4804" w:type="dxa"/>
          </w:tcPr>
          <w:p>
            <w:pPr>
              <w:pStyle w:val="TableParagraph"/>
              <w:spacing w:before="8"/>
              <w:rPr>
                <w:sz w:val="20"/>
              </w:rPr>
            </w:pPr>
          </w:p>
          <w:p>
            <w:pPr>
              <w:pStyle w:val="TableParagraph"/>
              <w:ind w:left="132"/>
              <w:rPr>
                <w:sz w:val="16"/>
              </w:rPr>
            </w:pPr>
            <w:r>
              <w:rPr>
                <w:sz w:val="16"/>
              </w:rPr>
              <w:t>TUITION</w:t>
            </w:r>
            <w:r>
              <w:rPr>
                <w:spacing w:val="33"/>
                <w:sz w:val="16"/>
              </w:rPr>
              <w:t> </w:t>
            </w:r>
            <w:r>
              <w:rPr>
                <w:sz w:val="16"/>
              </w:rPr>
              <w:t>JULY</w:t>
            </w:r>
            <w:r>
              <w:rPr>
                <w:spacing w:val="-5"/>
                <w:sz w:val="16"/>
              </w:rPr>
              <w:t> </w:t>
            </w:r>
            <w:r>
              <w:rPr>
                <w:sz w:val="16"/>
              </w:rPr>
              <w:t>THROUGH</w:t>
            </w:r>
            <w:r>
              <w:rPr>
                <w:spacing w:val="-6"/>
                <w:sz w:val="16"/>
              </w:rPr>
              <w:t> </w:t>
            </w:r>
            <w:r>
              <w:rPr>
                <w:sz w:val="16"/>
              </w:rPr>
              <w:t>SEPTEMBER</w:t>
            </w:r>
            <w:r>
              <w:rPr>
                <w:spacing w:val="-5"/>
                <w:sz w:val="16"/>
              </w:rPr>
              <w:t> </w:t>
            </w:r>
            <w:r>
              <w:rPr>
                <w:spacing w:val="-4"/>
                <w:sz w:val="16"/>
              </w:rPr>
              <w:t>2023</w:t>
            </w:r>
          </w:p>
        </w:tc>
        <w:tc>
          <w:tcPr>
            <w:tcW w:w="2119" w:type="dxa"/>
          </w:tcPr>
          <w:p>
            <w:pPr>
              <w:pStyle w:val="TableParagraph"/>
              <w:spacing w:before="8"/>
              <w:rPr>
                <w:sz w:val="20"/>
              </w:rPr>
            </w:pPr>
          </w:p>
          <w:p>
            <w:pPr>
              <w:pStyle w:val="TableParagraph"/>
              <w:ind w:right="49"/>
              <w:jc w:val="right"/>
              <w:rPr>
                <w:sz w:val="16"/>
              </w:rPr>
            </w:pPr>
            <w:r>
              <w:rPr>
                <w:spacing w:val="-2"/>
                <w:sz w:val="16"/>
              </w:rPr>
              <w:t>$23,385.88</w:t>
            </w:r>
          </w:p>
        </w:tc>
      </w:tr>
      <w:tr>
        <w:trPr>
          <w:trHeight w:val="240" w:hRule="atLeast"/>
        </w:trPr>
        <w:tc>
          <w:tcPr>
            <w:tcW w:w="3463" w:type="dxa"/>
          </w:tcPr>
          <w:p>
            <w:pPr>
              <w:pStyle w:val="TableParagraph"/>
              <w:rPr>
                <w:rFonts w:ascii="Times New Roman"/>
                <w:sz w:val="16"/>
              </w:rPr>
            </w:pPr>
          </w:p>
        </w:tc>
        <w:tc>
          <w:tcPr>
            <w:tcW w:w="4804" w:type="dxa"/>
          </w:tcPr>
          <w:p>
            <w:pPr>
              <w:pStyle w:val="TableParagraph"/>
              <w:spacing w:before="25"/>
              <w:ind w:left="132"/>
              <w:rPr>
                <w:sz w:val="16"/>
              </w:rPr>
            </w:pPr>
            <w:r>
              <w:rPr>
                <w:sz w:val="16"/>
              </w:rPr>
              <w:t>TUITION</w:t>
            </w:r>
            <w:r>
              <w:rPr>
                <w:spacing w:val="33"/>
                <w:sz w:val="16"/>
              </w:rPr>
              <w:t> </w:t>
            </w:r>
            <w:r>
              <w:rPr>
                <w:sz w:val="16"/>
              </w:rPr>
              <w:t>JULY</w:t>
            </w:r>
            <w:r>
              <w:rPr>
                <w:spacing w:val="-5"/>
                <w:sz w:val="16"/>
              </w:rPr>
              <w:t> </w:t>
            </w:r>
            <w:r>
              <w:rPr>
                <w:sz w:val="16"/>
              </w:rPr>
              <w:t>THROUGH</w:t>
            </w:r>
            <w:r>
              <w:rPr>
                <w:spacing w:val="-6"/>
                <w:sz w:val="16"/>
              </w:rPr>
              <w:t> </w:t>
            </w:r>
            <w:r>
              <w:rPr>
                <w:sz w:val="16"/>
              </w:rPr>
              <w:t>SEPTEMBER</w:t>
            </w:r>
            <w:r>
              <w:rPr>
                <w:spacing w:val="-5"/>
                <w:sz w:val="16"/>
              </w:rPr>
              <w:t> </w:t>
            </w:r>
            <w:r>
              <w:rPr>
                <w:spacing w:val="-4"/>
                <w:sz w:val="16"/>
              </w:rPr>
              <w:t>2023</w:t>
            </w:r>
          </w:p>
        </w:tc>
        <w:tc>
          <w:tcPr>
            <w:tcW w:w="2119" w:type="dxa"/>
          </w:tcPr>
          <w:p>
            <w:pPr>
              <w:pStyle w:val="TableParagraph"/>
              <w:spacing w:before="25"/>
              <w:ind w:right="49"/>
              <w:jc w:val="right"/>
              <w:rPr>
                <w:sz w:val="16"/>
              </w:rPr>
            </w:pPr>
            <w:r>
              <w:rPr>
                <w:spacing w:val="-2"/>
                <w:sz w:val="16"/>
              </w:rPr>
              <w:t>$26,143.28</w:t>
            </w:r>
          </w:p>
        </w:tc>
      </w:tr>
      <w:tr>
        <w:trPr>
          <w:trHeight w:val="209" w:hRule="atLeast"/>
        </w:trPr>
        <w:tc>
          <w:tcPr>
            <w:tcW w:w="3463" w:type="dxa"/>
          </w:tcPr>
          <w:p>
            <w:pPr>
              <w:pStyle w:val="TableParagraph"/>
              <w:rPr>
                <w:rFonts w:ascii="Times New Roman"/>
                <w:sz w:val="14"/>
              </w:rPr>
            </w:pPr>
          </w:p>
        </w:tc>
        <w:tc>
          <w:tcPr>
            <w:tcW w:w="4804" w:type="dxa"/>
          </w:tcPr>
          <w:p>
            <w:pPr>
              <w:pStyle w:val="TableParagraph"/>
              <w:spacing w:line="164" w:lineRule="exact" w:before="25"/>
              <w:ind w:left="132"/>
              <w:rPr>
                <w:sz w:val="16"/>
              </w:rPr>
            </w:pPr>
            <w:r>
              <w:rPr>
                <w:sz w:val="16"/>
              </w:rPr>
              <w:t>TUITION</w:t>
            </w:r>
            <w:r>
              <w:rPr>
                <w:spacing w:val="33"/>
                <w:sz w:val="16"/>
              </w:rPr>
              <w:t> </w:t>
            </w:r>
            <w:r>
              <w:rPr>
                <w:sz w:val="16"/>
              </w:rPr>
              <w:t>JULY</w:t>
            </w:r>
            <w:r>
              <w:rPr>
                <w:spacing w:val="-5"/>
                <w:sz w:val="16"/>
              </w:rPr>
              <w:t> </w:t>
            </w:r>
            <w:r>
              <w:rPr>
                <w:sz w:val="16"/>
              </w:rPr>
              <w:t>THROUGH</w:t>
            </w:r>
            <w:r>
              <w:rPr>
                <w:spacing w:val="-6"/>
                <w:sz w:val="16"/>
              </w:rPr>
              <w:t> </w:t>
            </w:r>
            <w:r>
              <w:rPr>
                <w:sz w:val="16"/>
              </w:rPr>
              <w:t>SEPTEMBER</w:t>
            </w:r>
            <w:r>
              <w:rPr>
                <w:spacing w:val="-5"/>
                <w:sz w:val="16"/>
              </w:rPr>
              <w:t> </w:t>
            </w:r>
            <w:r>
              <w:rPr>
                <w:spacing w:val="-4"/>
                <w:sz w:val="16"/>
              </w:rPr>
              <w:t>2023</w:t>
            </w:r>
          </w:p>
        </w:tc>
        <w:tc>
          <w:tcPr>
            <w:tcW w:w="2119" w:type="dxa"/>
          </w:tcPr>
          <w:p>
            <w:pPr>
              <w:pStyle w:val="TableParagraph"/>
              <w:spacing w:line="164" w:lineRule="exact" w:before="25"/>
              <w:ind w:right="48"/>
              <w:jc w:val="right"/>
              <w:rPr>
                <w:sz w:val="16"/>
              </w:rPr>
            </w:pPr>
            <w:r>
              <w:rPr>
                <w:spacing w:val="-2"/>
                <w:sz w:val="16"/>
              </w:rPr>
              <w:t>$8,714.43</w:t>
            </w:r>
          </w:p>
        </w:tc>
      </w:tr>
    </w:tbl>
    <w:p>
      <w:pPr>
        <w:spacing w:after="0" w:line="164" w:lineRule="exact"/>
        <w:jc w:val="right"/>
        <w:rPr>
          <w:sz w:val="16"/>
        </w:rPr>
        <w:sectPr>
          <w:type w:val="continuous"/>
          <w:pgSz w:w="12240" w:h="15840"/>
          <w:pgMar w:header="584" w:footer="0" w:top="1440" w:bottom="280" w:left="0" w:right="0"/>
        </w:sectPr>
      </w:pPr>
    </w:p>
    <w:p>
      <w:pPr>
        <w:spacing w:line="240" w:lineRule="auto" w:before="9"/>
        <w:rPr>
          <w:sz w:val="3"/>
        </w:rPr>
      </w:pPr>
    </w:p>
    <w:tbl>
      <w:tblPr>
        <w:tblW w:w="0" w:type="auto"/>
        <w:jc w:val="left"/>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0"/>
        <w:gridCol w:w="5563"/>
        <w:gridCol w:w="1359"/>
      </w:tblGrid>
      <w:tr>
        <w:trPr>
          <w:trHeight w:val="224" w:hRule="atLeast"/>
        </w:trPr>
        <w:tc>
          <w:tcPr>
            <w:tcW w:w="3860" w:type="dxa"/>
          </w:tcPr>
          <w:p>
            <w:pPr>
              <w:pStyle w:val="TableParagraph"/>
              <w:spacing w:line="179" w:lineRule="exact"/>
              <w:ind w:left="50"/>
              <w:rPr>
                <w:b/>
                <w:sz w:val="16"/>
              </w:rPr>
            </w:pPr>
            <w:r>
              <w:rPr>
                <w:b/>
                <w:sz w:val="16"/>
              </w:rPr>
              <w:t>562</w:t>
            </w:r>
            <w:r>
              <w:rPr>
                <w:b/>
                <w:spacing w:val="9"/>
                <w:sz w:val="16"/>
              </w:rPr>
              <w:t> </w:t>
            </w:r>
            <w:r>
              <w:rPr>
                <w:b/>
                <w:sz w:val="16"/>
              </w:rPr>
              <w:t>Tuition</w:t>
            </w:r>
            <w:r>
              <w:rPr>
                <w:b/>
                <w:spacing w:val="-5"/>
                <w:sz w:val="16"/>
              </w:rPr>
              <w:t> </w:t>
            </w:r>
            <w:r>
              <w:rPr>
                <w:b/>
                <w:sz w:val="16"/>
              </w:rPr>
              <w:t>Payments</w:t>
            </w:r>
            <w:r>
              <w:rPr>
                <w:b/>
                <w:spacing w:val="-5"/>
                <w:sz w:val="16"/>
              </w:rPr>
              <w:t> </w:t>
            </w:r>
            <w:r>
              <w:rPr>
                <w:b/>
                <w:sz w:val="16"/>
              </w:rPr>
              <w:t>To</w:t>
            </w:r>
            <w:r>
              <w:rPr>
                <w:b/>
                <w:spacing w:val="-5"/>
                <w:sz w:val="16"/>
              </w:rPr>
              <w:t> </w:t>
            </w:r>
            <w:r>
              <w:rPr>
                <w:b/>
                <w:sz w:val="16"/>
              </w:rPr>
              <w:t>Charter</w:t>
            </w:r>
            <w:r>
              <w:rPr>
                <w:b/>
                <w:spacing w:val="-5"/>
                <w:sz w:val="16"/>
              </w:rPr>
              <w:t> </w:t>
            </w:r>
            <w:r>
              <w:rPr>
                <w:b/>
                <w:spacing w:val="-2"/>
                <w:sz w:val="16"/>
              </w:rPr>
              <w:t>Schools</w:t>
            </w:r>
          </w:p>
        </w:tc>
        <w:tc>
          <w:tcPr>
            <w:tcW w:w="6922" w:type="dxa"/>
            <w:gridSpan w:val="2"/>
          </w:tcPr>
          <w:p>
            <w:pPr>
              <w:pStyle w:val="TableParagraph"/>
              <w:rPr>
                <w:rFonts w:ascii="Times New Roman"/>
                <w:sz w:val="16"/>
              </w:rPr>
            </w:pPr>
          </w:p>
        </w:tc>
      </w:tr>
      <w:tr>
        <w:trPr>
          <w:trHeight w:val="255" w:hRule="atLeast"/>
        </w:trPr>
        <w:tc>
          <w:tcPr>
            <w:tcW w:w="3860" w:type="dxa"/>
          </w:tcPr>
          <w:p>
            <w:pPr>
              <w:pStyle w:val="TableParagraph"/>
              <w:spacing w:before="40"/>
              <w:ind w:left="324"/>
              <w:rPr>
                <w:sz w:val="16"/>
              </w:rPr>
            </w:pPr>
            <w:r>
              <w:rPr>
                <w:spacing w:val="-2"/>
                <w:sz w:val="16"/>
              </w:rPr>
              <w:t>MACS33</w:t>
            </w:r>
            <w:r>
              <w:rPr>
                <w:spacing w:val="-13"/>
                <w:sz w:val="16"/>
              </w:rPr>
              <w:t> </w:t>
            </w:r>
            <w:r>
              <w:rPr>
                <w:spacing w:val="-2"/>
                <w:sz w:val="16"/>
              </w:rPr>
              <w:t>MANCHESTER</w:t>
            </w:r>
            <w:r>
              <w:rPr>
                <w:spacing w:val="9"/>
                <w:sz w:val="16"/>
              </w:rPr>
              <w:t> </w:t>
            </w:r>
            <w:r>
              <w:rPr>
                <w:spacing w:val="-2"/>
                <w:sz w:val="16"/>
              </w:rPr>
              <w:t>ACADEMIC</w:t>
            </w:r>
            <w:r>
              <w:rPr>
                <w:spacing w:val="10"/>
                <w:sz w:val="16"/>
              </w:rPr>
              <w:t> </w:t>
            </w:r>
            <w:r>
              <w:rPr>
                <w:spacing w:val="-5"/>
                <w:sz w:val="16"/>
              </w:rPr>
              <w:t>CS</w:t>
            </w:r>
          </w:p>
        </w:tc>
        <w:tc>
          <w:tcPr>
            <w:tcW w:w="5563" w:type="dxa"/>
          </w:tcPr>
          <w:p>
            <w:pPr>
              <w:pStyle w:val="TableParagraph"/>
              <w:spacing w:before="40"/>
              <w:ind w:left="131"/>
              <w:rPr>
                <w:sz w:val="16"/>
              </w:rPr>
            </w:pPr>
            <w:r>
              <w:rPr>
                <w:sz w:val="16"/>
              </w:rPr>
              <w:t>TUITION</w:t>
            </w:r>
            <w:r>
              <w:rPr>
                <w:spacing w:val="34"/>
                <w:sz w:val="16"/>
              </w:rPr>
              <w:t> </w:t>
            </w:r>
            <w:r>
              <w:rPr>
                <w:sz w:val="16"/>
              </w:rPr>
              <w:t>SEPTEMBER</w:t>
            </w:r>
            <w:r>
              <w:rPr>
                <w:spacing w:val="-5"/>
                <w:sz w:val="16"/>
              </w:rPr>
              <w:t> </w:t>
            </w:r>
            <w:r>
              <w:rPr>
                <w:sz w:val="16"/>
              </w:rPr>
              <w:t>&amp;</w:t>
            </w:r>
            <w:r>
              <w:rPr>
                <w:spacing w:val="-5"/>
                <w:sz w:val="16"/>
              </w:rPr>
              <w:t> </w:t>
            </w:r>
            <w:r>
              <w:rPr>
                <w:sz w:val="16"/>
              </w:rPr>
              <w:t>OCTOBER</w:t>
            </w:r>
            <w:r>
              <w:rPr>
                <w:spacing w:val="-4"/>
                <w:sz w:val="16"/>
              </w:rPr>
              <w:t> 2023</w:t>
            </w:r>
          </w:p>
        </w:tc>
        <w:tc>
          <w:tcPr>
            <w:tcW w:w="1359" w:type="dxa"/>
          </w:tcPr>
          <w:p>
            <w:pPr>
              <w:pStyle w:val="TableParagraph"/>
              <w:spacing w:before="40"/>
              <w:ind w:right="49"/>
              <w:jc w:val="right"/>
              <w:rPr>
                <w:sz w:val="16"/>
              </w:rPr>
            </w:pPr>
            <w:r>
              <w:rPr>
                <w:spacing w:val="-2"/>
                <w:sz w:val="16"/>
              </w:rPr>
              <w:t>$2,598.43</w:t>
            </w:r>
          </w:p>
        </w:tc>
      </w:tr>
      <w:tr>
        <w:trPr>
          <w:trHeight w:val="240" w:hRule="atLeast"/>
        </w:trPr>
        <w:tc>
          <w:tcPr>
            <w:tcW w:w="3860" w:type="dxa"/>
          </w:tcPr>
          <w:p>
            <w:pPr>
              <w:pStyle w:val="TableParagraph"/>
              <w:spacing w:before="25"/>
              <w:ind w:left="445"/>
              <w:rPr>
                <w:sz w:val="16"/>
              </w:rPr>
            </w:pPr>
            <w:r>
              <w:rPr>
                <w:spacing w:val="-2"/>
                <w:sz w:val="16"/>
              </w:rPr>
              <w:t>PCC99</w:t>
            </w:r>
            <w:r>
              <w:rPr>
                <w:spacing w:val="-9"/>
                <w:sz w:val="16"/>
              </w:rPr>
              <w:t> </w:t>
            </w:r>
            <w:r>
              <w:rPr>
                <w:spacing w:val="-2"/>
                <w:sz w:val="16"/>
              </w:rPr>
              <w:t>PACYBERCHARTERSCHOOL</w:t>
            </w:r>
          </w:p>
        </w:tc>
        <w:tc>
          <w:tcPr>
            <w:tcW w:w="5563" w:type="dxa"/>
          </w:tcPr>
          <w:p>
            <w:pPr>
              <w:pStyle w:val="TableParagraph"/>
              <w:spacing w:before="25"/>
              <w:ind w:left="131"/>
              <w:rPr>
                <w:sz w:val="16"/>
              </w:rPr>
            </w:pPr>
            <w:r>
              <w:rPr>
                <w:sz w:val="16"/>
              </w:rPr>
              <w:t>TUITION</w:t>
            </w:r>
            <w:r>
              <w:rPr>
                <w:spacing w:val="34"/>
                <w:sz w:val="16"/>
              </w:rPr>
              <w:t> </w:t>
            </w:r>
            <w:r>
              <w:rPr>
                <w:sz w:val="16"/>
              </w:rPr>
              <w:t>NOVEMBER</w:t>
            </w:r>
            <w:r>
              <w:rPr>
                <w:spacing w:val="-5"/>
                <w:sz w:val="16"/>
              </w:rPr>
              <w:t> </w:t>
            </w:r>
            <w:r>
              <w:rPr>
                <w:spacing w:val="-4"/>
                <w:sz w:val="16"/>
              </w:rPr>
              <w:t>2023</w:t>
            </w:r>
          </w:p>
        </w:tc>
        <w:tc>
          <w:tcPr>
            <w:tcW w:w="1359" w:type="dxa"/>
          </w:tcPr>
          <w:p>
            <w:pPr>
              <w:pStyle w:val="TableParagraph"/>
              <w:spacing w:before="25"/>
              <w:ind w:right="49"/>
              <w:jc w:val="right"/>
              <w:rPr>
                <w:sz w:val="16"/>
              </w:rPr>
            </w:pPr>
            <w:r>
              <w:rPr>
                <w:spacing w:val="-2"/>
                <w:sz w:val="16"/>
              </w:rPr>
              <w:t>$2,858.27</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TUITION</w:t>
            </w:r>
            <w:r>
              <w:rPr>
                <w:spacing w:val="34"/>
                <w:sz w:val="16"/>
              </w:rPr>
              <w:t> </w:t>
            </w:r>
            <w:r>
              <w:rPr>
                <w:sz w:val="16"/>
              </w:rPr>
              <w:t>NOVEMBER</w:t>
            </w:r>
            <w:r>
              <w:rPr>
                <w:spacing w:val="-5"/>
                <w:sz w:val="16"/>
              </w:rPr>
              <w:t> </w:t>
            </w:r>
            <w:r>
              <w:rPr>
                <w:spacing w:val="-4"/>
                <w:sz w:val="16"/>
              </w:rPr>
              <w:t>2023</w:t>
            </w:r>
          </w:p>
        </w:tc>
        <w:tc>
          <w:tcPr>
            <w:tcW w:w="1359" w:type="dxa"/>
          </w:tcPr>
          <w:p>
            <w:pPr>
              <w:pStyle w:val="TableParagraph"/>
              <w:spacing w:before="25"/>
              <w:ind w:right="49"/>
              <w:jc w:val="right"/>
              <w:rPr>
                <w:sz w:val="16"/>
              </w:rPr>
            </w:pPr>
            <w:r>
              <w:rPr>
                <w:spacing w:val="-2"/>
                <w:sz w:val="16"/>
              </w:rPr>
              <w:t>$11,433.09</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TUITION</w:t>
            </w:r>
            <w:r>
              <w:rPr>
                <w:spacing w:val="34"/>
                <w:sz w:val="16"/>
              </w:rPr>
              <w:t> </w:t>
            </w:r>
            <w:r>
              <w:rPr>
                <w:sz w:val="16"/>
              </w:rPr>
              <w:t>NOVEMBER</w:t>
            </w:r>
            <w:r>
              <w:rPr>
                <w:spacing w:val="-5"/>
                <w:sz w:val="16"/>
              </w:rPr>
              <w:t> </w:t>
            </w:r>
            <w:r>
              <w:rPr>
                <w:spacing w:val="-4"/>
                <w:sz w:val="16"/>
              </w:rPr>
              <w:t>2023</w:t>
            </w:r>
          </w:p>
        </w:tc>
        <w:tc>
          <w:tcPr>
            <w:tcW w:w="1359" w:type="dxa"/>
          </w:tcPr>
          <w:p>
            <w:pPr>
              <w:pStyle w:val="TableParagraph"/>
              <w:spacing w:before="25"/>
              <w:ind w:right="49"/>
              <w:jc w:val="right"/>
              <w:rPr>
                <w:sz w:val="16"/>
              </w:rPr>
            </w:pPr>
            <w:r>
              <w:rPr>
                <w:spacing w:val="-2"/>
                <w:sz w:val="16"/>
              </w:rPr>
              <w:t>$40,691.77</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TUITION</w:t>
            </w:r>
            <w:r>
              <w:rPr>
                <w:spacing w:val="34"/>
                <w:sz w:val="16"/>
              </w:rPr>
              <w:t> </w:t>
            </w:r>
            <w:r>
              <w:rPr>
                <w:sz w:val="16"/>
              </w:rPr>
              <w:t>NOVEMBER</w:t>
            </w:r>
            <w:r>
              <w:rPr>
                <w:spacing w:val="-5"/>
                <w:sz w:val="16"/>
              </w:rPr>
              <w:t> </w:t>
            </w:r>
            <w:r>
              <w:rPr>
                <w:spacing w:val="-4"/>
                <w:sz w:val="16"/>
              </w:rPr>
              <w:t>2023</w:t>
            </w:r>
          </w:p>
        </w:tc>
        <w:tc>
          <w:tcPr>
            <w:tcW w:w="1359" w:type="dxa"/>
          </w:tcPr>
          <w:p>
            <w:pPr>
              <w:pStyle w:val="TableParagraph"/>
              <w:spacing w:before="25"/>
              <w:ind w:right="49"/>
              <w:jc w:val="right"/>
              <w:rPr>
                <w:sz w:val="16"/>
              </w:rPr>
            </w:pPr>
            <w:r>
              <w:rPr>
                <w:spacing w:val="-2"/>
                <w:sz w:val="16"/>
              </w:rPr>
              <w:t>$5,813.11</w:t>
            </w:r>
          </w:p>
        </w:tc>
      </w:tr>
      <w:tr>
        <w:trPr>
          <w:trHeight w:val="240" w:hRule="atLeast"/>
        </w:trPr>
        <w:tc>
          <w:tcPr>
            <w:tcW w:w="3860" w:type="dxa"/>
          </w:tcPr>
          <w:p>
            <w:pPr>
              <w:pStyle w:val="TableParagraph"/>
              <w:spacing w:before="25"/>
              <w:ind w:left="445"/>
              <w:rPr>
                <w:sz w:val="16"/>
              </w:rPr>
            </w:pPr>
            <w:r>
              <w:rPr>
                <w:sz w:val="16"/>
              </w:rPr>
              <w:t>PNH38</w:t>
            </w:r>
            <w:r>
              <w:rPr>
                <w:spacing w:val="-15"/>
                <w:sz w:val="16"/>
              </w:rPr>
              <w:t> </w:t>
            </w:r>
            <w:r>
              <w:rPr>
                <w:sz w:val="16"/>
              </w:rPr>
              <w:t>PENN</w:t>
            </w:r>
            <w:r>
              <w:rPr>
                <w:spacing w:val="-9"/>
                <w:sz w:val="16"/>
              </w:rPr>
              <w:t> </w:t>
            </w:r>
            <w:r>
              <w:rPr>
                <w:sz w:val="16"/>
              </w:rPr>
              <w:t>HILLS</w:t>
            </w:r>
            <w:r>
              <w:rPr>
                <w:spacing w:val="-6"/>
                <w:sz w:val="16"/>
              </w:rPr>
              <w:t> </w:t>
            </w:r>
            <w:r>
              <w:rPr>
                <w:sz w:val="16"/>
              </w:rPr>
              <w:t>CHARTER</w:t>
            </w:r>
            <w:r>
              <w:rPr>
                <w:spacing w:val="-6"/>
                <w:sz w:val="16"/>
              </w:rPr>
              <w:t> </w:t>
            </w:r>
            <w:r>
              <w:rPr>
                <w:sz w:val="16"/>
              </w:rPr>
              <w:t>SCHOOL</w:t>
            </w:r>
            <w:r>
              <w:rPr>
                <w:spacing w:val="-5"/>
                <w:sz w:val="16"/>
              </w:rPr>
              <w:t> OF</w:t>
            </w:r>
          </w:p>
        </w:tc>
        <w:tc>
          <w:tcPr>
            <w:tcW w:w="5563" w:type="dxa"/>
          </w:tcPr>
          <w:p>
            <w:pPr>
              <w:pStyle w:val="TableParagraph"/>
              <w:spacing w:before="25"/>
              <w:ind w:left="131"/>
              <w:rPr>
                <w:sz w:val="16"/>
              </w:rPr>
            </w:pPr>
            <w:r>
              <w:rPr>
                <w:sz w:val="16"/>
              </w:rPr>
              <w:t>TUITION</w:t>
            </w:r>
            <w:r>
              <w:rPr>
                <w:spacing w:val="34"/>
                <w:sz w:val="16"/>
              </w:rPr>
              <w:t> </w:t>
            </w:r>
            <w:r>
              <w:rPr>
                <w:sz w:val="16"/>
              </w:rPr>
              <w:t>JULY</w:t>
            </w:r>
            <w:r>
              <w:rPr>
                <w:spacing w:val="-5"/>
                <w:sz w:val="16"/>
              </w:rPr>
              <w:t> </w:t>
            </w:r>
            <w:r>
              <w:rPr>
                <w:sz w:val="16"/>
              </w:rPr>
              <w:t>THROUGH</w:t>
            </w:r>
            <w:r>
              <w:rPr>
                <w:spacing w:val="-5"/>
                <w:sz w:val="16"/>
              </w:rPr>
              <w:t> </w:t>
            </w:r>
            <w:r>
              <w:rPr>
                <w:sz w:val="16"/>
              </w:rPr>
              <w:t>OCTOBER</w:t>
            </w:r>
            <w:r>
              <w:rPr>
                <w:spacing w:val="-5"/>
                <w:sz w:val="16"/>
              </w:rPr>
              <w:t> </w:t>
            </w:r>
            <w:r>
              <w:rPr>
                <w:spacing w:val="-4"/>
                <w:sz w:val="16"/>
              </w:rPr>
              <w:t>2023</w:t>
            </w:r>
          </w:p>
        </w:tc>
        <w:tc>
          <w:tcPr>
            <w:tcW w:w="1359" w:type="dxa"/>
          </w:tcPr>
          <w:p>
            <w:pPr>
              <w:pStyle w:val="TableParagraph"/>
              <w:spacing w:before="25"/>
              <w:ind w:right="49"/>
              <w:jc w:val="right"/>
              <w:rPr>
                <w:sz w:val="16"/>
              </w:rPr>
            </w:pPr>
            <w:r>
              <w:rPr>
                <w:spacing w:val="-2"/>
                <w:sz w:val="16"/>
              </w:rPr>
              <w:t>$5,196.86</w:t>
            </w:r>
          </w:p>
        </w:tc>
      </w:tr>
      <w:tr>
        <w:trPr>
          <w:trHeight w:val="240" w:hRule="atLeast"/>
        </w:trPr>
        <w:tc>
          <w:tcPr>
            <w:tcW w:w="3860" w:type="dxa"/>
          </w:tcPr>
          <w:p>
            <w:pPr>
              <w:pStyle w:val="TableParagraph"/>
              <w:spacing w:before="25"/>
              <w:ind w:left="438"/>
              <w:rPr>
                <w:sz w:val="16"/>
              </w:rPr>
            </w:pPr>
            <w:r>
              <w:rPr>
                <w:sz w:val="16"/>
              </w:rPr>
              <w:t>PRO66</w:t>
            </w:r>
            <w:r>
              <w:rPr>
                <w:spacing w:val="-17"/>
                <w:sz w:val="16"/>
              </w:rPr>
              <w:t> </w:t>
            </w:r>
            <w:r>
              <w:rPr>
                <w:sz w:val="16"/>
              </w:rPr>
              <w:t>PROVIDENT</w:t>
            </w:r>
            <w:r>
              <w:rPr>
                <w:spacing w:val="-12"/>
                <w:sz w:val="16"/>
              </w:rPr>
              <w:t> </w:t>
            </w:r>
            <w:r>
              <w:rPr>
                <w:sz w:val="16"/>
              </w:rPr>
              <w:t>CHARTER</w:t>
            </w:r>
            <w:r>
              <w:rPr>
                <w:spacing w:val="-8"/>
                <w:sz w:val="16"/>
              </w:rPr>
              <w:t> </w:t>
            </w:r>
            <w:r>
              <w:rPr>
                <w:spacing w:val="-2"/>
                <w:sz w:val="16"/>
              </w:rPr>
              <w:t>SCHOOL</w:t>
            </w:r>
          </w:p>
        </w:tc>
        <w:tc>
          <w:tcPr>
            <w:tcW w:w="5563" w:type="dxa"/>
          </w:tcPr>
          <w:p>
            <w:pPr>
              <w:pStyle w:val="TableParagraph"/>
              <w:spacing w:before="25"/>
              <w:ind w:left="131"/>
              <w:rPr>
                <w:sz w:val="16"/>
              </w:rPr>
            </w:pPr>
            <w:r>
              <w:rPr>
                <w:sz w:val="16"/>
              </w:rPr>
              <w:t>TUITION</w:t>
            </w:r>
            <w:r>
              <w:rPr>
                <w:spacing w:val="34"/>
                <w:sz w:val="16"/>
              </w:rPr>
              <w:t> </w:t>
            </w:r>
            <w:r>
              <w:rPr>
                <w:sz w:val="16"/>
              </w:rPr>
              <w:t>NOVEMBER</w:t>
            </w:r>
            <w:r>
              <w:rPr>
                <w:spacing w:val="-5"/>
                <w:sz w:val="16"/>
              </w:rPr>
              <w:t> </w:t>
            </w:r>
            <w:r>
              <w:rPr>
                <w:spacing w:val="-4"/>
                <w:sz w:val="16"/>
              </w:rPr>
              <w:t>2023</w:t>
            </w:r>
          </w:p>
        </w:tc>
        <w:tc>
          <w:tcPr>
            <w:tcW w:w="1359" w:type="dxa"/>
          </w:tcPr>
          <w:p>
            <w:pPr>
              <w:pStyle w:val="TableParagraph"/>
              <w:spacing w:before="25"/>
              <w:ind w:right="49"/>
              <w:jc w:val="right"/>
              <w:rPr>
                <w:sz w:val="16"/>
              </w:rPr>
            </w:pPr>
            <w:r>
              <w:rPr>
                <w:spacing w:val="-2"/>
                <w:sz w:val="16"/>
              </w:rPr>
              <w:t>$5,196.86</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TUITION</w:t>
            </w:r>
            <w:r>
              <w:rPr>
                <w:spacing w:val="34"/>
                <w:sz w:val="16"/>
              </w:rPr>
              <w:t> </w:t>
            </w:r>
            <w:r>
              <w:rPr>
                <w:sz w:val="16"/>
              </w:rPr>
              <w:t>NOVEMBER</w:t>
            </w:r>
            <w:r>
              <w:rPr>
                <w:spacing w:val="-5"/>
                <w:sz w:val="16"/>
              </w:rPr>
              <w:t> </w:t>
            </w:r>
            <w:r>
              <w:rPr>
                <w:spacing w:val="-4"/>
                <w:sz w:val="16"/>
              </w:rPr>
              <w:t>2023</w:t>
            </w:r>
          </w:p>
        </w:tc>
        <w:tc>
          <w:tcPr>
            <w:tcW w:w="1359" w:type="dxa"/>
          </w:tcPr>
          <w:p>
            <w:pPr>
              <w:pStyle w:val="TableParagraph"/>
              <w:spacing w:before="25"/>
              <w:ind w:right="49"/>
              <w:jc w:val="right"/>
              <w:rPr>
                <w:sz w:val="16"/>
              </w:rPr>
            </w:pPr>
            <w:r>
              <w:rPr>
                <w:spacing w:val="-2"/>
                <w:sz w:val="16"/>
              </w:rPr>
              <w:t>$5,813.20</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TUITION</w:t>
            </w:r>
            <w:r>
              <w:rPr>
                <w:spacing w:val="34"/>
                <w:sz w:val="16"/>
              </w:rPr>
              <w:t> </w:t>
            </w:r>
            <w:r>
              <w:rPr>
                <w:sz w:val="16"/>
              </w:rPr>
              <w:t>NOVEMBER</w:t>
            </w:r>
            <w:r>
              <w:rPr>
                <w:spacing w:val="-5"/>
                <w:sz w:val="16"/>
              </w:rPr>
              <w:t> </w:t>
            </w:r>
            <w:r>
              <w:rPr>
                <w:spacing w:val="-4"/>
                <w:sz w:val="16"/>
              </w:rPr>
              <w:t>2023</w:t>
            </w:r>
          </w:p>
        </w:tc>
        <w:tc>
          <w:tcPr>
            <w:tcW w:w="1359" w:type="dxa"/>
          </w:tcPr>
          <w:p>
            <w:pPr>
              <w:pStyle w:val="TableParagraph"/>
              <w:spacing w:before="25"/>
              <w:ind w:right="49"/>
              <w:jc w:val="right"/>
              <w:rPr>
                <w:sz w:val="16"/>
              </w:rPr>
            </w:pPr>
            <w:r>
              <w:rPr>
                <w:spacing w:val="-2"/>
                <w:sz w:val="16"/>
              </w:rPr>
              <w:t>$26,158.91</w:t>
            </w:r>
          </w:p>
        </w:tc>
      </w:tr>
      <w:tr>
        <w:trPr>
          <w:trHeight w:val="438" w:hRule="atLeast"/>
        </w:trPr>
        <w:tc>
          <w:tcPr>
            <w:tcW w:w="3860" w:type="dxa"/>
          </w:tcPr>
          <w:p>
            <w:pPr>
              <w:pStyle w:val="TableParagraph"/>
              <w:spacing w:before="25"/>
              <w:ind w:left="991" w:hanging="546"/>
              <w:rPr>
                <w:sz w:val="16"/>
              </w:rPr>
            </w:pPr>
            <w:r>
              <w:rPr>
                <w:sz w:val="16"/>
              </w:rPr>
              <w:t>URB06</w:t>
            </w:r>
            <w:r>
              <w:rPr>
                <w:spacing w:val="-15"/>
                <w:sz w:val="16"/>
              </w:rPr>
              <w:t> </w:t>
            </w:r>
            <w:r>
              <w:rPr>
                <w:sz w:val="16"/>
              </w:rPr>
              <w:t>URBANPATHWAYS6- </w:t>
            </w:r>
            <w:r>
              <w:rPr>
                <w:spacing w:val="-2"/>
                <w:sz w:val="16"/>
              </w:rPr>
              <w:t>12CHARTERSCHOOL</w:t>
            </w:r>
          </w:p>
        </w:tc>
        <w:tc>
          <w:tcPr>
            <w:tcW w:w="5563" w:type="dxa"/>
          </w:tcPr>
          <w:p>
            <w:pPr>
              <w:pStyle w:val="TableParagraph"/>
              <w:spacing w:before="25"/>
              <w:ind w:left="131"/>
              <w:rPr>
                <w:sz w:val="16"/>
              </w:rPr>
            </w:pPr>
            <w:r>
              <w:rPr>
                <w:sz w:val="16"/>
              </w:rPr>
              <w:t>RECONCILIATION</w:t>
            </w:r>
            <w:r>
              <w:rPr>
                <w:spacing w:val="-8"/>
                <w:sz w:val="16"/>
              </w:rPr>
              <w:t> </w:t>
            </w:r>
            <w:r>
              <w:rPr>
                <w:sz w:val="16"/>
              </w:rPr>
              <w:t>FOR</w:t>
            </w:r>
            <w:r>
              <w:rPr>
                <w:spacing w:val="-7"/>
                <w:sz w:val="16"/>
              </w:rPr>
              <w:t> </w:t>
            </w:r>
            <w:r>
              <w:rPr>
                <w:sz w:val="16"/>
              </w:rPr>
              <w:t>THE</w:t>
            </w:r>
            <w:r>
              <w:rPr>
                <w:spacing w:val="-7"/>
                <w:sz w:val="16"/>
              </w:rPr>
              <w:t> </w:t>
            </w:r>
            <w:r>
              <w:rPr>
                <w:sz w:val="16"/>
              </w:rPr>
              <w:t>2022-2023</w:t>
            </w:r>
            <w:r>
              <w:rPr>
                <w:spacing w:val="-7"/>
                <w:sz w:val="16"/>
              </w:rPr>
              <w:t> </w:t>
            </w:r>
            <w:r>
              <w:rPr>
                <w:sz w:val="16"/>
              </w:rPr>
              <w:t>SCHOOLL</w:t>
            </w:r>
            <w:r>
              <w:rPr>
                <w:spacing w:val="-7"/>
                <w:sz w:val="16"/>
              </w:rPr>
              <w:t> </w:t>
            </w:r>
            <w:r>
              <w:rPr>
                <w:spacing w:val="-4"/>
                <w:sz w:val="16"/>
              </w:rPr>
              <w:t>YEAR</w:t>
            </w:r>
          </w:p>
        </w:tc>
        <w:tc>
          <w:tcPr>
            <w:tcW w:w="1359" w:type="dxa"/>
          </w:tcPr>
          <w:p>
            <w:pPr>
              <w:pStyle w:val="TableParagraph"/>
              <w:spacing w:before="25"/>
              <w:ind w:right="49"/>
              <w:jc w:val="right"/>
              <w:rPr>
                <w:sz w:val="16"/>
              </w:rPr>
            </w:pPr>
            <w:r>
              <w:rPr>
                <w:spacing w:val="-2"/>
                <w:sz w:val="16"/>
              </w:rPr>
              <w:t>$2,709.76</w:t>
            </w:r>
          </w:p>
        </w:tc>
      </w:tr>
      <w:tr>
        <w:trPr>
          <w:trHeight w:val="375" w:hRule="atLeast"/>
        </w:trPr>
        <w:tc>
          <w:tcPr>
            <w:tcW w:w="3860" w:type="dxa"/>
          </w:tcPr>
          <w:p>
            <w:pPr>
              <w:pStyle w:val="TableParagraph"/>
              <w:rPr>
                <w:rFonts w:ascii="Times New Roman"/>
                <w:sz w:val="16"/>
              </w:rPr>
            </w:pPr>
          </w:p>
        </w:tc>
        <w:tc>
          <w:tcPr>
            <w:tcW w:w="5563" w:type="dxa"/>
          </w:tcPr>
          <w:p>
            <w:pPr>
              <w:pStyle w:val="TableParagraph"/>
              <w:spacing w:before="41"/>
              <w:ind w:right="418"/>
              <w:jc w:val="right"/>
              <w:rPr>
                <w:b/>
                <w:sz w:val="16"/>
              </w:rPr>
            </w:pPr>
            <w:r>
              <w:rPr>
                <w:b/>
                <w:sz w:val="16"/>
              </w:rPr>
              <w:t>Total</w:t>
            </w:r>
            <w:r>
              <w:rPr>
                <w:b/>
                <w:spacing w:val="-7"/>
                <w:sz w:val="16"/>
              </w:rPr>
              <w:t> </w:t>
            </w:r>
            <w:r>
              <w:rPr>
                <w:b/>
                <w:sz w:val="16"/>
              </w:rPr>
              <w:t>for</w:t>
            </w:r>
            <w:r>
              <w:rPr>
                <w:b/>
                <w:spacing w:val="-4"/>
                <w:sz w:val="16"/>
              </w:rPr>
              <w:t> </w:t>
            </w:r>
            <w:r>
              <w:rPr>
                <w:b/>
                <w:sz w:val="16"/>
              </w:rPr>
              <w:t>562</w:t>
            </w:r>
            <w:r>
              <w:rPr>
                <w:b/>
                <w:spacing w:val="35"/>
                <w:sz w:val="16"/>
              </w:rPr>
              <w:t> </w:t>
            </w:r>
            <w:r>
              <w:rPr>
                <w:b/>
                <w:sz w:val="16"/>
              </w:rPr>
              <w:t>Tuition</w:t>
            </w:r>
            <w:r>
              <w:rPr>
                <w:b/>
                <w:spacing w:val="-4"/>
                <w:sz w:val="16"/>
              </w:rPr>
              <w:t> </w:t>
            </w:r>
            <w:r>
              <w:rPr>
                <w:b/>
                <w:sz w:val="16"/>
              </w:rPr>
              <w:t>Payments</w:t>
            </w:r>
            <w:r>
              <w:rPr>
                <w:b/>
                <w:spacing w:val="-5"/>
                <w:sz w:val="16"/>
              </w:rPr>
              <w:t> </w:t>
            </w:r>
            <w:r>
              <w:rPr>
                <w:b/>
                <w:sz w:val="16"/>
              </w:rPr>
              <w:t>To</w:t>
            </w:r>
            <w:r>
              <w:rPr>
                <w:b/>
                <w:spacing w:val="-4"/>
                <w:sz w:val="16"/>
              </w:rPr>
              <w:t> </w:t>
            </w:r>
            <w:r>
              <w:rPr>
                <w:b/>
                <w:sz w:val="16"/>
              </w:rPr>
              <w:t>Charter</w:t>
            </w:r>
            <w:r>
              <w:rPr>
                <w:b/>
                <w:spacing w:val="-4"/>
                <w:sz w:val="16"/>
              </w:rPr>
              <w:t> </w:t>
            </w:r>
            <w:r>
              <w:rPr>
                <w:b/>
                <w:spacing w:val="-2"/>
                <w:sz w:val="16"/>
              </w:rPr>
              <w:t>Schools</w:t>
            </w:r>
          </w:p>
        </w:tc>
        <w:tc>
          <w:tcPr>
            <w:tcW w:w="1359" w:type="dxa"/>
          </w:tcPr>
          <w:p>
            <w:pPr>
              <w:pStyle w:val="TableParagraph"/>
              <w:spacing w:before="41"/>
              <w:ind w:right="48"/>
              <w:jc w:val="right"/>
              <w:rPr>
                <w:b/>
                <w:sz w:val="16"/>
              </w:rPr>
            </w:pPr>
            <w:r>
              <w:rPr>
                <w:b/>
                <w:spacing w:val="-2"/>
                <w:sz w:val="16"/>
              </w:rPr>
              <w:t>$188,800.50</w:t>
            </w:r>
          </w:p>
        </w:tc>
      </w:tr>
      <w:tr>
        <w:trPr>
          <w:trHeight w:val="375" w:hRule="atLeast"/>
        </w:trPr>
        <w:tc>
          <w:tcPr>
            <w:tcW w:w="3860" w:type="dxa"/>
          </w:tcPr>
          <w:p>
            <w:pPr>
              <w:pStyle w:val="TableParagraph"/>
              <w:spacing w:before="145"/>
              <w:ind w:left="50"/>
              <w:rPr>
                <w:b/>
                <w:sz w:val="16"/>
              </w:rPr>
            </w:pPr>
            <w:r>
              <w:rPr>
                <w:b/>
                <w:sz w:val="16"/>
              </w:rPr>
              <w:t>581</w:t>
            </w:r>
            <w:r>
              <w:rPr>
                <w:b/>
                <w:spacing w:val="10"/>
                <w:sz w:val="16"/>
              </w:rPr>
              <w:t> </w:t>
            </w:r>
            <w:r>
              <w:rPr>
                <w:b/>
                <w:sz w:val="16"/>
              </w:rPr>
              <w:t>Travel</w:t>
            </w:r>
            <w:r>
              <w:rPr>
                <w:b/>
                <w:spacing w:val="-3"/>
                <w:sz w:val="16"/>
              </w:rPr>
              <w:t> </w:t>
            </w:r>
            <w:r>
              <w:rPr>
                <w:b/>
                <w:spacing w:val="-2"/>
                <w:sz w:val="16"/>
              </w:rPr>
              <w:t>Conference</w:t>
            </w:r>
          </w:p>
        </w:tc>
        <w:tc>
          <w:tcPr>
            <w:tcW w:w="5563" w:type="dxa"/>
          </w:tcPr>
          <w:p>
            <w:pPr>
              <w:pStyle w:val="TableParagraph"/>
              <w:rPr>
                <w:rFonts w:ascii="Times New Roman"/>
                <w:sz w:val="16"/>
              </w:rPr>
            </w:pPr>
          </w:p>
        </w:tc>
        <w:tc>
          <w:tcPr>
            <w:tcW w:w="1359" w:type="dxa"/>
          </w:tcPr>
          <w:p>
            <w:pPr>
              <w:pStyle w:val="TableParagraph"/>
              <w:rPr>
                <w:rFonts w:ascii="Times New Roman"/>
                <w:sz w:val="16"/>
              </w:rPr>
            </w:pPr>
          </w:p>
        </w:tc>
      </w:tr>
      <w:tr>
        <w:trPr>
          <w:trHeight w:val="255" w:hRule="atLeast"/>
        </w:trPr>
        <w:tc>
          <w:tcPr>
            <w:tcW w:w="3860" w:type="dxa"/>
          </w:tcPr>
          <w:p>
            <w:pPr>
              <w:pStyle w:val="TableParagraph"/>
              <w:spacing w:before="40"/>
              <w:ind w:left="561"/>
              <w:rPr>
                <w:sz w:val="16"/>
              </w:rPr>
            </w:pPr>
            <w:r>
              <w:rPr>
                <w:spacing w:val="-2"/>
                <w:sz w:val="16"/>
              </w:rPr>
              <w:t>SH01</w:t>
            </w:r>
            <w:r>
              <w:rPr>
                <w:spacing w:val="-10"/>
                <w:sz w:val="16"/>
              </w:rPr>
              <w:t> </w:t>
            </w:r>
            <w:r>
              <w:rPr>
                <w:spacing w:val="-2"/>
                <w:sz w:val="16"/>
              </w:rPr>
              <w:t>HOWARDSHANNON</w:t>
            </w:r>
          </w:p>
        </w:tc>
        <w:tc>
          <w:tcPr>
            <w:tcW w:w="5563" w:type="dxa"/>
          </w:tcPr>
          <w:p>
            <w:pPr>
              <w:pStyle w:val="TableParagraph"/>
              <w:spacing w:before="40"/>
              <w:ind w:left="131"/>
              <w:rPr>
                <w:sz w:val="16"/>
              </w:rPr>
            </w:pPr>
            <w:r>
              <w:rPr>
                <w:sz w:val="16"/>
              </w:rPr>
              <w:t>SUMMER</w:t>
            </w:r>
            <w:r>
              <w:rPr>
                <w:spacing w:val="-6"/>
                <w:sz w:val="16"/>
              </w:rPr>
              <w:t> </w:t>
            </w:r>
            <w:r>
              <w:rPr>
                <w:sz w:val="16"/>
              </w:rPr>
              <w:t>ADMIN</w:t>
            </w:r>
            <w:r>
              <w:rPr>
                <w:spacing w:val="-6"/>
                <w:sz w:val="16"/>
              </w:rPr>
              <w:t> </w:t>
            </w:r>
            <w:r>
              <w:rPr>
                <w:sz w:val="16"/>
              </w:rPr>
              <w:t>RETREAT</w:t>
            </w:r>
            <w:r>
              <w:rPr>
                <w:spacing w:val="-6"/>
                <w:sz w:val="16"/>
              </w:rPr>
              <w:t> </w:t>
            </w:r>
            <w:r>
              <w:rPr>
                <w:spacing w:val="-2"/>
                <w:sz w:val="16"/>
              </w:rPr>
              <w:t>MILEAGE</w:t>
            </w:r>
          </w:p>
        </w:tc>
        <w:tc>
          <w:tcPr>
            <w:tcW w:w="1359" w:type="dxa"/>
          </w:tcPr>
          <w:p>
            <w:pPr>
              <w:pStyle w:val="TableParagraph"/>
              <w:spacing w:before="40"/>
              <w:ind w:right="51"/>
              <w:jc w:val="right"/>
              <w:rPr>
                <w:sz w:val="16"/>
              </w:rPr>
            </w:pPr>
            <w:r>
              <w:rPr>
                <w:spacing w:val="-2"/>
                <w:sz w:val="16"/>
              </w:rPr>
              <w:t>$38.91</w:t>
            </w:r>
          </w:p>
        </w:tc>
      </w:tr>
      <w:tr>
        <w:trPr>
          <w:trHeight w:val="255" w:hRule="atLeast"/>
        </w:trPr>
        <w:tc>
          <w:tcPr>
            <w:tcW w:w="3860" w:type="dxa"/>
          </w:tcPr>
          <w:p>
            <w:pPr>
              <w:pStyle w:val="TableParagraph"/>
              <w:spacing w:before="25"/>
              <w:ind w:left="474"/>
              <w:rPr>
                <w:sz w:val="16"/>
              </w:rPr>
            </w:pPr>
            <w:r>
              <w:rPr>
                <w:sz w:val="16"/>
              </w:rPr>
              <w:t>PAT57</w:t>
            </w:r>
            <w:r>
              <w:rPr>
                <w:spacing w:val="-17"/>
                <w:sz w:val="16"/>
              </w:rPr>
              <w:t> </w:t>
            </w:r>
            <w:r>
              <w:rPr>
                <w:sz w:val="16"/>
              </w:rPr>
              <w:t>PA</w:t>
            </w:r>
            <w:r>
              <w:rPr>
                <w:spacing w:val="-6"/>
                <w:sz w:val="16"/>
              </w:rPr>
              <w:t> </w:t>
            </w:r>
            <w:r>
              <w:rPr>
                <w:spacing w:val="-2"/>
                <w:sz w:val="16"/>
              </w:rPr>
              <w:t>TURNPIKE</w:t>
            </w:r>
          </w:p>
        </w:tc>
        <w:tc>
          <w:tcPr>
            <w:tcW w:w="5563" w:type="dxa"/>
          </w:tcPr>
          <w:p>
            <w:pPr>
              <w:pStyle w:val="TableParagraph"/>
              <w:spacing w:before="25"/>
              <w:ind w:left="131"/>
              <w:rPr>
                <w:sz w:val="16"/>
              </w:rPr>
            </w:pPr>
            <w:r>
              <w:rPr>
                <w:sz w:val="16"/>
              </w:rPr>
              <w:t>TURNPIKE</w:t>
            </w:r>
            <w:r>
              <w:rPr>
                <w:spacing w:val="-6"/>
                <w:sz w:val="16"/>
              </w:rPr>
              <w:t> </w:t>
            </w:r>
            <w:r>
              <w:rPr>
                <w:sz w:val="16"/>
              </w:rPr>
              <w:t>TOLL</w:t>
            </w:r>
            <w:r>
              <w:rPr>
                <w:spacing w:val="-6"/>
                <w:sz w:val="16"/>
              </w:rPr>
              <w:t> </w:t>
            </w:r>
            <w:r>
              <w:rPr>
                <w:sz w:val="16"/>
              </w:rPr>
              <w:t>FOR</w:t>
            </w:r>
            <w:r>
              <w:rPr>
                <w:spacing w:val="-6"/>
                <w:sz w:val="16"/>
              </w:rPr>
              <w:t> </w:t>
            </w:r>
            <w:r>
              <w:rPr>
                <w:sz w:val="16"/>
              </w:rPr>
              <w:t>FOOTBALL</w:t>
            </w:r>
            <w:r>
              <w:rPr>
                <w:spacing w:val="-5"/>
                <w:sz w:val="16"/>
              </w:rPr>
              <w:t> </w:t>
            </w:r>
            <w:r>
              <w:rPr>
                <w:spacing w:val="-2"/>
                <w:sz w:val="16"/>
              </w:rPr>
              <w:t>GAMES</w:t>
            </w:r>
          </w:p>
        </w:tc>
        <w:tc>
          <w:tcPr>
            <w:tcW w:w="1359" w:type="dxa"/>
          </w:tcPr>
          <w:p>
            <w:pPr>
              <w:pStyle w:val="TableParagraph"/>
              <w:spacing w:before="25"/>
              <w:ind w:right="51"/>
              <w:jc w:val="right"/>
              <w:rPr>
                <w:sz w:val="16"/>
              </w:rPr>
            </w:pPr>
            <w:r>
              <w:rPr>
                <w:spacing w:val="-2"/>
                <w:sz w:val="16"/>
              </w:rPr>
              <w:t>$30.60</w:t>
            </w:r>
          </w:p>
        </w:tc>
      </w:tr>
      <w:tr>
        <w:trPr>
          <w:trHeight w:val="375" w:hRule="atLeast"/>
        </w:trPr>
        <w:tc>
          <w:tcPr>
            <w:tcW w:w="3860" w:type="dxa"/>
          </w:tcPr>
          <w:p>
            <w:pPr>
              <w:pStyle w:val="TableParagraph"/>
              <w:rPr>
                <w:rFonts w:ascii="Times New Roman"/>
                <w:sz w:val="16"/>
              </w:rPr>
            </w:pPr>
          </w:p>
        </w:tc>
        <w:tc>
          <w:tcPr>
            <w:tcW w:w="5563" w:type="dxa"/>
          </w:tcPr>
          <w:p>
            <w:pPr>
              <w:pStyle w:val="TableParagraph"/>
              <w:spacing w:before="40"/>
              <w:ind w:right="430"/>
              <w:jc w:val="right"/>
              <w:rPr>
                <w:b/>
                <w:sz w:val="16"/>
              </w:rPr>
            </w:pPr>
            <w:r>
              <w:rPr>
                <w:b/>
                <w:sz w:val="16"/>
              </w:rPr>
              <w:t>Total</w:t>
            </w:r>
            <w:r>
              <w:rPr>
                <w:b/>
                <w:spacing w:val="-4"/>
                <w:sz w:val="16"/>
              </w:rPr>
              <w:t> </w:t>
            </w:r>
            <w:r>
              <w:rPr>
                <w:b/>
                <w:sz w:val="16"/>
              </w:rPr>
              <w:t>for</w:t>
            </w:r>
            <w:r>
              <w:rPr>
                <w:b/>
                <w:spacing w:val="-4"/>
                <w:sz w:val="16"/>
              </w:rPr>
              <w:t> </w:t>
            </w:r>
            <w:r>
              <w:rPr>
                <w:b/>
                <w:sz w:val="16"/>
              </w:rPr>
              <w:t>581</w:t>
            </w:r>
            <w:r>
              <w:rPr>
                <w:b/>
                <w:spacing w:val="38"/>
                <w:sz w:val="16"/>
              </w:rPr>
              <w:t> </w:t>
            </w:r>
            <w:r>
              <w:rPr>
                <w:b/>
                <w:sz w:val="16"/>
              </w:rPr>
              <w:t>Travel</w:t>
            </w:r>
            <w:r>
              <w:rPr>
                <w:b/>
                <w:spacing w:val="-3"/>
                <w:sz w:val="16"/>
              </w:rPr>
              <w:t> </w:t>
            </w:r>
            <w:r>
              <w:rPr>
                <w:b/>
                <w:spacing w:val="-2"/>
                <w:sz w:val="16"/>
              </w:rPr>
              <w:t>Conference</w:t>
            </w:r>
          </w:p>
        </w:tc>
        <w:tc>
          <w:tcPr>
            <w:tcW w:w="1359" w:type="dxa"/>
          </w:tcPr>
          <w:p>
            <w:pPr>
              <w:pStyle w:val="TableParagraph"/>
              <w:spacing w:before="40"/>
              <w:ind w:right="51"/>
              <w:jc w:val="right"/>
              <w:rPr>
                <w:b/>
                <w:sz w:val="16"/>
              </w:rPr>
            </w:pPr>
            <w:r>
              <w:rPr>
                <w:b/>
                <w:spacing w:val="-2"/>
                <w:sz w:val="16"/>
              </w:rPr>
              <w:t>$69.51</w:t>
            </w:r>
          </w:p>
        </w:tc>
      </w:tr>
      <w:tr>
        <w:trPr>
          <w:trHeight w:val="375" w:hRule="atLeast"/>
        </w:trPr>
        <w:tc>
          <w:tcPr>
            <w:tcW w:w="3860" w:type="dxa"/>
          </w:tcPr>
          <w:p>
            <w:pPr>
              <w:pStyle w:val="TableParagraph"/>
              <w:spacing w:before="145"/>
              <w:ind w:left="50"/>
              <w:rPr>
                <w:b/>
                <w:sz w:val="16"/>
              </w:rPr>
            </w:pPr>
            <w:r>
              <w:rPr>
                <w:b/>
                <w:sz w:val="16"/>
              </w:rPr>
              <w:t>584</w:t>
            </w:r>
            <w:r>
              <w:rPr>
                <w:b/>
                <w:spacing w:val="10"/>
                <w:sz w:val="16"/>
              </w:rPr>
              <w:t> </w:t>
            </w:r>
            <w:r>
              <w:rPr>
                <w:b/>
                <w:sz w:val="16"/>
              </w:rPr>
              <w:t>Travel</w:t>
            </w:r>
            <w:r>
              <w:rPr>
                <w:b/>
                <w:spacing w:val="-3"/>
                <w:sz w:val="16"/>
              </w:rPr>
              <w:t> </w:t>
            </w:r>
            <w:r>
              <w:rPr>
                <w:b/>
                <w:sz w:val="16"/>
              </w:rPr>
              <w:t>Inter-</w:t>
            </w:r>
            <w:r>
              <w:rPr>
                <w:b/>
                <w:spacing w:val="-2"/>
                <w:sz w:val="16"/>
              </w:rPr>
              <w:t>District</w:t>
            </w:r>
          </w:p>
        </w:tc>
        <w:tc>
          <w:tcPr>
            <w:tcW w:w="5563" w:type="dxa"/>
          </w:tcPr>
          <w:p>
            <w:pPr>
              <w:pStyle w:val="TableParagraph"/>
              <w:rPr>
                <w:rFonts w:ascii="Times New Roman"/>
                <w:sz w:val="16"/>
              </w:rPr>
            </w:pPr>
          </w:p>
        </w:tc>
        <w:tc>
          <w:tcPr>
            <w:tcW w:w="1359" w:type="dxa"/>
          </w:tcPr>
          <w:p>
            <w:pPr>
              <w:pStyle w:val="TableParagraph"/>
              <w:rPr>
                <w:rFonts w:ascii="Times New Roman"/>
                <w:sz w:val="16"/>
              </w:rPr>
            </w:pPr>
          </w:p>
        </w:tc>
      </w:tr>
      <w:tr>
        <w:trPr>
          <w:trHeight w:val="255" w:hRule="atLeast"/>
        </w:trPr>
        <w:tc>
          <w:tcPr>
            <w:tcW w:w="3860" w:type="dxa"/>
          </w:tcPr>
          <w:p>
            <w:pPr>
              <w:pStyle w:val="TableParagraph"/>
              <w:spacing w:before="40"/>
              <w:ind w:left="561"/>
              <w:rPr>
                <w:sz w:val="16"/>
              </w:rPr>
            </w:pPr>
            <w:r>
              <w:rPr>
                <w:spacing w:val="-2"/>
                <w:sz w:val="16"/>
              </w:rPr>
              <w:t>SH01</w:t>
            </w:r>
            <w:r>
              <w:rPr>
                <w:spacing w:val="-10"/>
                <w:sz w:val="16"/>
              </w:rPr>
              <w:t> </w:t>
            </w:r>
            <w:r>
              <w:rPr>
                <w:spacing w:val="-2"/>
                <w:sz w:val="16"/>
              </w:rPr>
              <w:t>HOWARDSHANNON</w:t>
            </w:r>
          </w:p>
        </w:tc>
        <w:tc>
          <w:tcPr>
            <w:tcW w:w="5563" w:type="dxa"/>
          </w:tcPr>
          <w:p>
            <w:pPr>
              <w:pStyle w:val="TableParagraph"/>
              <w:spacing w:before="40"/>
              <w:ind w:left="131"/>
              <w:rPr>
                <w:sz w:val="16"/>
              </w:rPr>
            </w:pPr>
            <w:r>
              <w:rPr>
                <w:sz w:val="16"/>
              </w:rPr>
              <w:t>CELL</w:t>
            </w:r>
            <w:r>
              <w:rPr>
                <w:spacing w:val="-7"/>
                <w:sz w:val="16"/>
              </w:rPr>
              <w:t> </w:t>
            </w:r>
            <w:r>
              <w:rPr>
                <w:sz w:val="16"/>
              </w:rPr>
              <w:t>PHONE</w:t>
            </w:r>
            <w:r>
              <w:rPr>
                <w:spacing w:val="-5"/>
                <w:sz w:val="16"/>
              </w:rPr>
              <w:t> </w:t>
            </w:r>
            <w:r>
              <w:rPr>
                <w:sz w:val="16"/>
              </w:rPr>
              <w:t>ALLOWANCE</w:t>
            </w:r>
            <w:r>
              <w:rPr>
                <w:spacing w:val="76"/>
                <w:sz w:val="16"/>
              </w:rPr>
              <w:t> </w:t>
            </w:r>
            <w:r>
              <w:rPr>
                <w:sz w:val="16"/>
              </w:rPr>
              <w:t>JULY</w:t>
            </w:r>
            <w:r>
              <w:rPr>
                <w:spacing w:val="-5"/>
                <w:sz w:val="16"/>
              </w:rPr>
              <w:t> </w:t>
            </w:r>
            <w:r>
              <w:rPr>
                <w:sz w:val="16"/>
              </w:rPr>
              <w:t>THROUGH</w:t>
            </w:r>
            <w:r>
              <w:rPr>
                <w:spacing w:val="-5"/>
                <w:sz w:val="16"/>
              </w:rPr>
              <w:t> </w:t>
            </w:r>
            <w:r>
              <w:rPr>
                <w:sz w:val="16"/>
              </w:rPr>
              <w:t>OCTOBER</w:t>
            </w:r>
            <w:r>
              <w:rPr>
                <w:spacing w:val="-4"/>
                <w:sz w:val="16"/>
              </w:rPr>
              <w:t> 2023</w:t>
            </w:r>
          </w:p>
        </w:tc>
        <w:tc>
          <w:tcPr>
            <w:tcW w:w="1359" w:type="dxa"/>
          </w:tcPr>
          <w:p>
            <w:pPr>
              <w:pStyle w:val="TableParagraph"/>
              <w:spacing w:before="40"/>
              <w:ind w:right="49"/>
              <w:jc w:val="right"/>
              <w:rPr>
                <w:sz w:val="16"/>
              </w:rPr>
            </w:pPr>
            <w:r>
              <w:rPr>
                <w:spacing w:val="-2"/>
                <w:sz w:val="16"/>
              </w:rPr>
              <w:t>$200.00</w:t>
            </w:r>
          </w:p>
        </w:tc>
      </w:tr>
      <w:tr>
        <w:trPr>
          <w:trHeight w:val="255" w:hRule="atLeast"/>
        </w:trPr>
        <w:tc>
          <w:tcPr>
            <w:tcW w:w="3860" w:type="dxa"/>
          </w:tcPr>
          <w:p>
            <w:pPr>
              <w:pStyle w:val="TableParagraph"/>
              <w:spacing w:before="25"/>
              <w:ind w:left="417"/>
              <w:rPr>
                <w:sz w:val="16"/>
              </w:rPr>
            </w:pPr>
            <w:r>
              <w:rPr>
                <w:spacing w:val="-2"/>
                <w:sz w:val="16"/>
              </w:rPr>
              <w:t>SWA44</w:t>
            </w:r>
            <w:r>
              <w:rPr>
                <w:spacing w:val="-7"/>
                <w:sz w:val="16"/>
              </w:rPr>
              <w:t> </w:t>
            </w:r>
            <w:r>
              <w:rPr>
                <w:spacing w:val="-2"/>
                <w:sz w:val="16"/>
              </w:rPr>
              <w:t>SWARTZDURKE</w:t>
            </w:r>
          </w:p>
        </w:tc>
        <w:tc>
          <w:tcPr>
            <w:tcW w:w="5563" w:type="dxa"/>
          </w:tcPr>
          <w:p>
            <w:pPr>
              <w:pStyle w:val="TableParagraph"/>
              <w:spacing w:before="25"/>
              <w:ind w:left="131"/>
              <w:rPr>
                <w:sz w:val="16"/>
              </w:rPr>
            </w:pPr>
            <w:r>
              <w:rPr>
                <w:sz w:val="16"/>
              </w:rPr>
              <w:t>MILEAGE</w:t>
            </w:r>
            <w:r>
              <w:rPr>
                <w:spacing w:val="36"/>
                <w:sz w:val="16"/>
              </w:rPr>
              <w:t> </w:t>
            </w:r>
            <w:r>
              <w:rPr>
                <w:sz w:val="16"/>
              </w:rPr>
              <w:t>7/10/23</w:t>
            </w:r>
            <w:r>
              <w:rPr>
                <w:spacing w:val="-3"/>
                <w:sz w:val="16"/>
              </w:rPr>
              <w:t> </w:t>
            </w:r>
            <w:r>
              <w:rPr>
                <w:sz w:val="16"/>
              </w:rPr>
              <w:t>-</w:t>
            </w:r>
            <w:r>
              <w:rPr>
                <w:spacing w:val="-4"/>
                <w:sz w:val="16"/>
              </w:rPr>
              <w:t> </w:t>
            </w:r>
            <w:r>
              <w:rPr>
                <w:spacing w:val="-2"/>
                <w:sz w:val="16"/>
              </w:rPr>
              <w:t>11/02/23</w:t>
            </w:r>
          </w:p>
        </w:tc>
        <w:tc>
          <w:tcPr>
            <w:tcW w:w="1359" w:type="dxa"/>
          </w:tcPr>
          <w:p>
            <w:pPr>
              <w:pStyle w:val="TableParagraph"/>
              <w:spacing w:before="25"/>
              <w:ind w:right="49"/>
              <w:jc w:val="right"/>
              <w:rPr>
                <w:sz w:val="16"/>
              </w:rPr>
            </w:pPr>
            <w:r>
              <w:rPr>
                <w:spacing w:val="-2"/>
                <w:sz w:val="16"/>
              </w:rPr>
              <w:t>$114.16</w:t>
            </w:r>
          </w:p>
        </w:tc>
      </w:tr>
      <w:tr>
        <w:trPr>
          <w:trHeight w:val="375" w:hRule="atLeast"/>
        </w:trPr>
        <w:tc>
          <w:tcPr>
            <w:tcW w:w="3860" w:type="dxa"/>
          </w:tcPr>
          <w:p>
            <w:pPr>
              <w:pStyle w:val="TableParagraph"/>
              <w:rPr>
                <w:rFonts w:ascii="Times New Roman"/>
                <w:sz w:val="16"/>
              </w:rPr>
            </w:pPr>
          </w:p>
        </w:tc>
        <w:tc>
          <w:tcPr>
            <w:tcW w:w="5563" w:type="dxa"/>
          </w:tcPr>
          <w:p>
            <w:pPr>
              <w:pStyle w:val="TableParagraph"/>
              <w:spacing w:before="40"/>
              <w:ind w:right="424"/>
              <w:jc w:val="right"/>
              <w:rPr>
                <w:b/>
                <w:sz w:val="16"/>
              </w:rPr>
            </w:pPr>
            <w:r>
              <w:rPr>
                <w:b/>
                <w:sz w:val="16"/>
              </w:rPr>
              <w:t>Total</w:t>
            </w:r>
            <w:r>
              <w:rPr>
                <w:b/>
                <w:spacing w:val="-4"/>
                <w:sz w:val="16"/>
              </w:rPr>
              <w:t> </w:t>
            </w:r>
            <w:r>
              <w:rPr>
                <w:b/>
                <w:sz w:val="16"/>
              </w:rPr>
              <w:t>for</w:t>
            </w:r>
            <w:r>
              <w:rPr>
                <w:b/>
                <w:spacing w:val="-4"/>
                <w:sz w:val="16"/>
              </w:rPr>
              <w:t> </w:t>
            </w:r>
            <w:r>
              <w:rPr>
                <w:b/>
                <w:sz w:val="16"/>
              </w:rPr>
              <w:t>584</w:t>
            </w:r>
            <w:r>
              <w:rPr>
                <w:b/>
                <w:spacing w:val="38"/>
                <w:sz w:val="16"/>
              </w:rPr>
              <w:t> </w:t>
            </w:r>
            <w:r>
              <w:rPr>
                <w:b/>
                <w:sz w:val="16"/>
              </w:rPr>
              <w:t>Travel</w:t>
            </w:r>
            <w:r>
              <w:rPr>
                <w:b/>
                <w:spacing w:val="-3"/>
                <w:sz w:val="16"/>
              </w:rPr>
              <w:t> </w:t>
            </w:r>
            <w:r>
              <w:rPr>
                <w:b/>
                <w:sz w:val="16"/>
              </w:rPr>
              <w:t>Inter-</w:t>
            </w:r>
            <w:r>
              <w:rPr>
                <w:b/>
                <w:spacing w:val="-2"/>
                <w:sz w:val="16"/>
              </w:rPr>
              <w:t>District</w:t>
            </w:r>
          </w:p>
        </w:tc>
        <w:tc>
          <w:tcPr>
            <w:tcW w:w="1359" w:type="dxa"/>
          </w:tcPr>
          <w:p>
            <w:pPr>
              <w:pStyle w:val="TableParagraph"/>
              <w:spacing w:before="40"/>
              <w:ind w:right="49"/>
              <w:jc w:val="right"/>
              <w:rPr>
                <w:b/>
                <w:sz w:val="16"/>
              </w:rPr>
            </w:pPr>
            <w:r>
              <w:rPr>
                <w:b/>
                <w:spacing w:val="-2"/>
                <w:sz w:val="16"/>
              </w:rPr>
              <w:t>$314.16</w:t>
            </w:r>
          </w:p>
        </w:tc>
      </w:tr>
      <w:tr>
        <w:trPr>
          <w:trHeight w:val="375" w:hRule="atLeast"/>
        </w:trPr>
        <w:tc>
          <w:tcPr>
            <w:tcW w:w="3860" w:type="dxa"/>
          </w:tcPr>
          <w:p>
            <w:pPr>
              <w:pStyle w:val="TableParagraph"/>
              <w:spacing w:before="145"/>
              <w:ind w:left="50"/>
              <w:rPr>
                <w:b/>
                <w:sz w:val="16"/>
              </w:rPr>
            </w:pPr>
            <w:r>
              <w:rPr>
                <w:b/>
                <w:sz w:val="16"/>
              </w:rPr>
              <w:t>599</w:t>
            </w:r>
            <w:r>
              <w:rPr>
                <w:b/>
                <w:spacing w:val="9"/>
                <w:sz w:val="16"/>
              </w:rPr>
              <w:t> </w:t>
            </w:r>
            <w:r>
              <w:rPr>
                <w:b/>
                <w:sz w:val="16"/>
              </w:rPr>
              <w:t>Misc</w:t>
            </w:r>
            <w:r>
              <w:rPr>
                <w:b/>
                <w:spacing w:val="-5"/>
                <w:sz w:val="16"/>
              </w:rPr>
              <w:t> </w:t>
            </w:r>
            <w:r>
              <w:rPr>
                <w:b/>
                <w:sz w:val="16"/>
              </w:rPr>
              <w:t>Purchased</w:t>
            </w:r>
            <w:r>
              <w:rPr>
                <w:b/>
                <w:spacing w:val="-4"/>
                <w:sz w:val="16"/>
              </w:rPr>
              <w:t> </w:t>
            </w:r>
            <w:r>
              <w:rPr>
                <w:b/>
                <w:spacing w:val="-2"/>
                <w:sz w:val="16"/>
              </w:rPr>
              <w:t>Services</w:t>
            </w:r>
          </w:p>
        </w:tc>
        <w:tc>
          <w:tcPr>
            <w:tcW w:w="5563" w:type="dxa"/>
          </w:tcPr>
          <w:p>
            <w:pPr>
              <w:pStyle w:val="TableParagraph"/>
              <w:rPr>
                <w:rFonts w:ascii="Times New Roman"/>
                <w:sz w:val="16"/>
              </w:rPr>
            </w:pPr>
          </w:p>
        </w:tc>
        <w:tc>
          <w:tcPr>
            <w:tcW w:w="1359" w:type="dxa"/>
          </w:tcPr>
          <w:p>
            <w:pPr>
              <w:pStyle w:val="TableParagraph"/>
              <w:rPr>
                <w:rFonts w:ascii="Times New Roman"/>
                <w:sz w:val="16"/>
              </w:rPr>
            </w:pPr>
          </w:p>
        </w:tc>
      </w:tr>
      <w:tr>
        <w:trPr>
          <w:trHeight w:val="255" w:hRule="atLeast"/>
        </w:trPr>
        <w:tc>
          <w:tcPr>
            <w:tcW w:w="3860" w:type="dxa"/>
          </w:tcPr>
          <w:p>
            <w:pPr>
              <w:pStyle w:val="TableParagraph"/>
              <w:spacing w:before="40"/>
              <w:ind w:left="454"/>
              <w:rPr>
                <w:sz w:val="16"/>
              </w:rPr>
            </w:pPr>
            <w:r>
              <w:rPr>
                <w:spacing w:val="-2"/>
                <w:sz w:val="16"/>
              </w:rPr>
              <w:t>82APC</w:t>
            </w:r>
            <w:r>
              <w:rPr>
                <w:spacing w:val="-9"/>
                <w:sz w:val="16"/>
              </w:rPr>
              <w:t> </w:t>
            </w:r>
            <w:r>
              <w:rPr>
                <w:spacing w:val="-2"/>
                <w:sz w:val="16"/>
              </w:rPr>
              <w:t>SHALERAREAHIGHSCHOOL</w:t>
            </w:r>
          </w:p>
        </w:tc>
        <w:tc>
          <w:tcPr>
            <w:tcW w:w="5563" w:type="dxa"/>
          </w:tcPr>
          <w:p>
            <w:pPr>
              <w:pStyle w:val="TableParagraph"/>
              <w:spacing w:before="40"/>
              <w:ind w:left="131"/>
              <w:rPr>
                <w:sz w:val="16"/>
              </w:rPr>
            </w:pPr>
            <w:r>
              <w:rPr>
                <w:sz w:val="16"/>
              </w:rPr>
              <w:t>FOOTBALL</w:t>
            </w:r>
            <w:r>
              <w:rPr>
                <w:spacing w:val="-7"/>
                <w:sz w:val="16"/>
              </w:rPr>
              <w:t> </w:t>
            </w:r>
            <w:r>
              <w:rPr>
                <w:sz w:val="16"/>
              </w:rPr>
              <w:t>OFFICIALS</w:t>
            </w:r>
            <w:r>
              <w:rPr>
                <w:spacing w:val="-6"/>
                <w:sz w:val="16"/>
              </w:rPr>
              <w:t> </w:t>
            </w:r>
            <w:r>
              <w:rPr>
                <w:sz w:val="16"/>
              </w:rPr>
              <w:t>-</w:t>
            </w:r>
            <w:r>
              <w:rPr>
                <w:spacing w:val="-6"/>
                <w:sz w:val="16"/>
              </w:rPr>
              <w:t> </w:t>
            </w:r>
            <w:r>
              <w:rPr>
                <w:sz w:val="16"/>
              </w:rPr>
              <w:t>ARBITER</w:t>
            </w:r>
            <w:r>
              <w:rPr>
                <w:spacing w:val="-6"/>
                <w:sz w:val="16"/>
              </w:rPr>
              <w:t> </w:t>
            </w:r>
            <w:r>
              <w:rPr>
                <w:spacing w:val="-2"/>
                <w:sz w:val="16"/>
              </w:rPr>
              <w:t>PAYMENTS</w:t>
            </w:r>
          </w:p>
        </w:tc>
        <w:tc>
          <w:tcPr>
            <w:tcW w:w="1359" w:type="dxa"/>
          </w:tcPr>
          <w:p>
            <w:pPr>
              <w:pStyle w:val="TableParagraph"/>
              <w:spacing w:before="40"/>
              <w:ind w:right="49"/>
              <w:jc w:val="right"/>
              <w:rPr>
                <w:sz w:val="16"/>
              </w:rPr>
            </w:pPr>
            <w:r>
              <w:rPr>
                <w:spacing w:val="-2"/>
                <w:sz w:val="16"/>
              </w:rPr>
              <w:t>$594.00</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FOOTBALL</w:t>
            </w:r>
            <w:r>
              <w:rPr>
                <w:spacing w:val="-7"/>
                <w:sz w:val="16"/>
              </w:rPr>
              <w:t> </w:t>
            </w:r>
            <w:r>
              <w:rPr>
                <w:sz w:val="16"/>
              </w:rPr>
              <w:t>OFFICIALS</w:t>
            </w:r>
            <w:r>
              <w:rPr>
                <w:spacing w:val="-6"/>
                <w:sz w:val="16"/>
              </w:rPr>
              <w:t> </w:t>
            </w:r>
            <w:r>
              <w:rPr>
                <w:sz w:val="16"/>
              </w:rPr>
              <w:t>-</w:t>
            </w:r>
            <w:r>
              <w:rPr>
                <w:spacing w:val="-6"/>
                <w:sz w:val="16"/>
              </w:rPr>
              <w:t> </w:t>
            </w:r>
            <w:r>
              <w:rPr>
                <w:sz w:val="16"/>
              </w:rPr>
              <w:t>ARBITER</w:t>
            </w:r>
            <w:r>
              <w:rPr>
                <w:spacing w:val="-6"/>
                <w:sz w:val="16"/>
              </w:rPr>
              <w:t> </w:t>
            </w:r>
            <w:r>
              <w:rPr>
                <w:spacing w:val="-2"/>
                <w:sz w:val="16"/>
              </w:rPr>
              <w:t>PAYMENTS</w:t>
            </w:r>
          </w:p>
        </w:tc>
        <w:tc>
          <w:tcPr>
            <w:tcW w:w="1359" w:type="dxa"/>
          </w:tcPr>
          <w:p>
            <w:pPr>
              <w:pStyle w:val="TableParagraph"/>
              <w:spacing w:before="25"/>
              <w:ind w:right="49"/>
              <w:jc w:val="right"/>
              <w:rPr>
                <w:sz w:val="16"/>
              </w:rPr>
            </w:pPr>
            <w:r>
              <w:rPr>
                <w:spacing w:val="-2"/>
                <w:sz w:val="16"/>
              </w:rPr>
              <w:t>$260.00</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ARBITER</w:t>
            </w:r>
            <w:r>
              <w:rPr>
                <w:spacing w:val="-9"/>
                <w:sz w:val="16"/>
              </w:rPr>
              <w:t> </w:t>
            </w:r>
            <w:r>
              <w:rPr>
                <w:sz w:val="16"/>
              </w:rPr>
              <w:t>PROCESSING</w:t>
            </w:r>
            <w:r>
              <w:rPr>
                <w:spacing w:val="-8"/>
                <w:sz w:val="16"/>
              </w:rPr>
              <w:t> </w:t>
            </w:r>
            <w:r>
              <w:rPr>
                <w:spacing w:val="-4"/>
                <w:sz w:val="16"/>
              </w:rPr>
              <w:t>FEES</w:t>
            </w:r>
          </w:p>
        </w:tc>
        <w:tc>
          <w:tcPr>
            <w:tcW w:w="1359" w:type="dxa"/>
          </w:tcPr>
          <w:p>
            <w:pPr>
              <w:pStyle w:val="TableParagraph"/>
              <w:spacing w:before="25"/>
              <w:ind w:right="51"/>
              <w:jc w:val="right"/>
              <w:rPr>
                <w:sz w:val="16"/>
              </w:rPr>
            </w:pPr>
            <w:r>
              <w:rPr>
                <w:spacing w:val="-2"/>
                <w:sz w:val="16"/>
              </w:rPr>
              <w:t>$19.50</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ARBITER</w:t>
            </w:r>
            <w:r>
              <w:rPr>
                <w:spacing w:val="-9"/>
                <w:sz w:val="16"/>
              </w:rPr>
              <w:t> </w:t>
            </w:r>
            <w:r>
              <w:rPr>
                <w:sz w:val="16"/>
              </w:rPr>
              <w:t>PROCESSING</w:t>
            </w:r>
            <w:r>
              <w:rPr>
                <w:spacing w:val="-8"/>
                <w:sz w:val="16"/>
              </w:rPr>
              <w:t> </w:t>
            </w:r>
            <w:r>
              <w:rPr>
                <w:spacing w:val="-4"/>
                <w:sz w:val="16"/>
              </w:rPr>
              <w:t>FEES</w:t>
            </w:r>
          </w:p>
        </w:tc>
        <w:tc>
          <w:tcPr>
            <w:tcW w:w="1359" w:type="dxa"/>
          </w:tcPr>
          <w:p>
            <w:pPr>
              <w:pStyle w:val="TableParagraph"/>
              <w:spacing w:before="25"/>
              <w:ind w:right="51"/>
              <w:jc w:val="right"/>
              <w:rPr>
                <w:sz w:val="16"/>
              </w:rPr>
            </w:pPr>
            <w:r>
              <w:rPr>
                <w:spacing w:val="-2"/>
                <w:sz w:val="16"/>
              </w:rPr>
              <w:t>$13.00</w:t>
            </w:r>
          </w:p>
        </w:tc>
      </w:tr>
      <w:tr>
        <w:trPr>
          <w:trHeight w:val="255"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OCTOBER</w:t>
            </w:r>
            <w:r>
              <w:rPr>
                <w:spacing w:val="-6"/>
                <w:sz w:val="16"/>
              </w:rPr>
              <w:t> </w:t>
            </w:r>
            <w:r>
              <w:rPr>
                <w:sz w:val="16"/>
              </w:rPr>
              <w:t>2023</w:t>
            </w:r>
            <w:r>
              <w:rPr>
                <w:spacing w:val="-5"/>
                <w:sz w:val="16"/>
              </w:rPr>
              <w:t> </w:t>
            </w:r>
            <w:r>
              <w:rPr>
                <w:spacing w:val="-2"/>
                <w:sz w:val="16"/>
              </w:rPr>
              <w:t>DIVIDENDS</w:t>
            </w:r>
          </w:p>
        </w:tc>
        <w:tc>
          <w:tcPr>
            <w:tcW w:w="1359" w:type="dxa"/>
          </w:tcPr>
          <w:p>
            <w:pPr>
              <w:pStyle w:val="TableParagraph"/>
              <w:spacing w:before="25"/>
              <w:ind w:right="50"/>
              <w:jc w:val="right"/>
              <w:rPr>
                <w:sz w:val="16"/>
              </w:rPr>
            </w:pPr>
            <w:r>
              <w:rPr>
                <w:spacing w:val="-2"/>
                <w:sz w:val="16"/>
              </w:rPr>
              <w:t>$-</w:t>
            </w:r>
            <w:r>
              <w:rPr>
                <w:spacing w:val="-4"/>
                <w:sz w:val="16"/>
              </w:rPr>
              <w:t>9.97</w:t>
            </w:r>
          </w:p>
        </w:tc>
      </w:tr>
      <w:tr>
        <w:trPr>
          <w:trHeight w:val="375" w:hRule="atLeast"/>
        </w:trPr>
        <w:tc>
          <w:tcPr>
            <w:tcW w:w="3860" w:type="dxa"/>
          </w:tcPr>
          <w:p>
            <w:pPr>
              <w:pStyle w:val="TableParagraph"/>
              <w:rPr>
                <w:rFonts w:ascii="Times New Roman"/>
                <w:sz w:val="16"/>
              </w:rPr>
            </w:pPr>
          </w:p>
        </w:tc>
        <w:tc>
          <w:tcPr>
            <w:tcW w:w="5563" w:type="dxa"/>
          </w:tcPr>
          <w:p>
            <w:pPr>
              <w:pStyle w:val="TableParagraph"/>
              <w:spacing w:before="40"/>
              <w:ind w:right="426"/>
              <w:jc w:val="right"/>
              <w:rPr>
                <w:b/>
                <w:sz w:val="16"/>
              </w:rPr>
            </w:pPr>
            <w:r>
              <w:rPr>
                <w:b/>
                <w:sz w:val="16"/>
              </w:rPr>
              <w:t>Total</w:t>
            </w:r>
            <w:r>
              <w:rPr>
                <w:b/>
                <w:spacing w:val="-5"/>
                <w:sz w:val="16"/>
              </w:rPr>
              <w:t> </w:t>
            </w:r>
            <w:r>
              <w:rPr>
                <w:b/>
                <w:sz w:val="16"/>
              </w:rPr>
              <w:t>for</w:t>
            </w:r>
            <w:r>
              <w:rPr>
                <w:b/>
                <w:spacing w:val="-4"/>
                <w:sz w:val="16"/>
              </w:rPr>
              <w:t> </w:t>
            </w:r>
            <w:r>
              <w:rPr>
                <w:b/>
                <w:sz w:val="16"/>
              </w:rPr>
              <w:t>599</w:t>
            </w:r>
            <w:r>
              <w:rPr>
                <w:b/>
                <w:spacing w:val="37"/>
                <w:sz w:val="16"/>
              </w:rPr>
              <w:t> </w:t>
            </w:r>
            <w:r>
              <w:rPr>
                <w:b/>
                <w:sz w:val="16"/>
              </w:rPr>
              <w:t>Misc</w:t>
            </w:r>
            <w:r>
              <w:rPr>
                <w:b/>
                <w:spacing w:val="-4"/>
                <w:sz w:val="16"/>
              </w:rPr>
              <w:t> </w:t>
            </w:r>
            <w:r>
              <w:rPr>
                <w:b/>
                <w:sz w:val="16"/>
              </w:rPr>
              <w:t>Purchased</w:t>
            </w:r>
            <w:r>
              <w:rPr>
                <w:b/>
                <w:spacing w:val="-4"/>
                <w:sz w:val="16"/>
              </w:rPr>
              <w:t> </w:t>
            </w:r>
            <w:r>
              <w:rPr>
                <w:b/>
                <w:spacing w:val="-2"/>
                <w:sz w:val="16"/>
              </w:rPr>
              <w:t>Services</w:t>
            </w:r>
          </w:p>
        </w:tc>
        <w:tc>
          <w:tcPr>
            <w:tcW w:w="1359" w:type="dxa"/>
          </w:tcPr>
          <w:p>
            <w:pPr>
              <w:pStyle w:val="TableParagraph"/>
              <w:spacing w:before="40"/>
              <w:ind w:right="49"/>
              <w:jc w:val="right"/>
              <w:rPr>
                <w:b/>
                <w:sz w:val="16"/>
              </w:rPr>
            </w:pPr>
            <w:r>
              <w:rPr>
                <w:b/>
                <w:spacing w:val="-2"/>
                <w:sz w:val="16"/>
              </w:rPr>
              <w:t>$876.53</w:t>
            </w:r>
          </w:p>
        </w:tc>
      </w:tr>
      <w:tr>
        <w:trPr>
          <w:trHeight w:val="375" w:hRule="atLeast"/>
        </w:trPr>
        <w:tc>
          <w:tcPr>
            <w:tcW w:w="3860" w:type="dxa"/>
          </w:tcPr>
          <w:p>
            <w:pPr>
              <w:pStyle w:val="TableParagraph"/>
              <w:spacing w:before="145"/>
              <w:ind w:left="50"/>
              <w:rPr>
                <w:b/>
                <w:sz w:val="16"/>
              </w:rPr>
            </w:pPr>
            <w:r>
              <w:rPr>
                <w:b/>
                <w:sz w:val="16"/>
              </w:rPr>
              <w:t>610</w:t>
            </w:r>
            <w:r>
              <w:rPr>
                <w:b/>
                <w:spacing w:val="10"/>
                <w:sz w:val="16"/>
              </w:rPr>
              <w:t> </w:t>
            </w:r>
            <w:r>
              <w:rPr>
                <w:b/>
                <w:sz w:val="16"/>
              </w:rPr>
              <w:t>General</w:t>
            </w:r>
            <w:r>
              <w:rPr>
                <w:b/>
                <w:spacing w:val="-4"/>
                <w:sz w:val="16"/>
              </w:rPr>
              <w:t> </w:t>
            </w:r>
            <w:r>
              <w:rPr>
                <w:b/>
                <w:spacing w:val="-2"/>
                <w:sz w:val="16"/>
              </w:rPr>
              <w:t>Supplies</w:t>
            </w:r>
          </w:p>
        </w:tc>
        <w:tc>
          <w:tcPr>
            <w:tcW w:w="5563" w:type="dxa"/>
          </w:tcPr>
          <w:p>
            <w:pPr>
              <w:pStyle w:val="TableParagraph"/>
              <w:rPr>
                <w:rFonts w:ascii="Times New Roman"/>
                <w:sz w:val="16"/>
              </w:rPr>
            </w:pPr>
          </w:p>
        </w:tc>
        <w:tc>
          <w:tcPr>
            <w:tcW w:w="1359" w:type="dxa"/>
          </w:tcPr>
          <w:p>
            <w:pPr>
              <w:pStyle w:val="TableParagraph"/>
              <w:rPr>
                <w:rFonts w:ascii="Times New Roman"/>
                <w:sz w:val="16"/>
              </w:rPr>
            </w:pPr>
          </w:p>
        </w:tc>
      </w:tr>
      <w:tr>
        <w:trPr>
          <w:trHeight w:val="438" w:hRule="atLeast"/>
        </w:trPr>
        <w:tc>
          <w:tcPr>
            <w:tcW w:w="3860" w:type="dxa"/>
          </w:tcPr>
          <w:p>
            <w:pPr>
              <w:pStyle w:val="TableParagraph"/>
              <w:spacing w:before="40"/>
              <w:ind w:left="517"/>
              <w:rPr>
                <w:sz w:val="16"/>
              </w:rPr>
            </w:pPr>
            <w:r>
              <w:rPr>
                <w:spacing w:val="-2"/>
                <w:sz w:val="16"/>
              </w:rPr>
              <w:t>DIP03</w:t>
            </w:r>
            <w:r>
              <w:rPr>
                <w:spacing w:val="-10"/>
                <w:sz w:val="16"/>
              </w:rPr>
              <w:t> </w:t>
            </w:r>
            <w:r>
              <w:rPr>
                <w:spacing w:val="-2"/>
                <w:sz w:val="16"/>
              </w:rPr>
              <w:t>DIPASQUALECATLYN</w:t>
            </w:r>
          </w:p>
        </w:tc>
        <w:tc>
          <w:tcPr>
            <w:tcW w:w="5563" w:type="dxa"/>
          </w:tcPr>
          <w:p>
            <w:pPr>
              <w:pStyle w:val="TableParagraph"/>
              <w:spacing w:before="40"/>
              <w:ind w:left="131" w:right="457"/>
              <w:rPr>
                <w:sz w:val="16"/>
              </w:rPr>
            </w:pPr>
            <w:r>
              <w:rPr>
                <w:sz w:val="16"/>
              </w:rPr>
              <w:t>REIMBURSEMENT</w:t>
            </w:r>
            <w:r>
              <w:rPr>
                <w:spacing w:val="-7"/>
                <w:sz w:val="16"/>
              </w:rPr>
              <w:t> </w:t>
            </w:r>
            <w:r>
              <w:rPr>
                <w:sz w:val="16"/>
              </w:rPr>
              <w:t>FOR</w:t>
            </w:r>
            <w:r>
              <w:rPr>
                <w:spacing w:val="-7"/>
                <w:sz w:val="16"/>
              </w:rPr>
              <w:t> </w:t>
            </w:r>
            <w:r>
              <w:rPr>
                <w:sz w:val="16"/>
              </w:rPr>
              <w:t>SUPPLIES</w:t>
            </w:r>
            <w:r>
              <w:rPr>
                <w:spacing w:val="-7"/>
                <w:sz w:val="16"/>
              </w:rPr>
              <w:t> </w:t>
            </w:r>
            <w:r>
              <w:rPr>
                <w:sz w:val="16"/>
              </w:rPr>
              <w:t>FOR</w:t>
            </w:r>
            <w:r>
              <w:rPr>
                <w:spacing w:val="-7"/>
                <w:sz w:val="16"/>
              </w:rPr>
              <w:t> </w:t>
            </w:r>
            <w:r>
              <w:rPr>
                <w:sz w:val="16"/>
              </w:rPr>
              <w:t>TITLE</w:t>
            </w:r>
            <w:r>
              <w:rPr>
                <w:spacing w:val="-7"/>
                <w:sz w:val="16"/>
              </w:rPr>
              <w:t> </w:t>
            </w:r>
            <w:r>
              <w:rPr>
                <w:sz w:val="16"/>
              </w:rPr>
              <w:t>IV</w:t>
            </w:r>
            <w:r>
              <w:rPr>
                <w:spacing w:val="-7"/>
                <w:sz w:val="16"/>
              </w:rPr>
              <w:t> </w:t>
            </w:r>
            <w:r>
              <w:rPr>
                <w:sz w:val="16"/>
              </w:rPr>
              <w:t>(SAFETY</w:t>
            </w:r>
            <w:r>
              <w:rPr>
                <w:spacing w:val="-7"/>
                <w:sz w:val="16"/>
              </w:rPr>
              <w:t> </w:t>
            </w:r>
            <w:r>
              <w:rPr>
                <w:sz w:val="16"/>
              </w:rPr>
              <w:t>&amp; </w:t>
            </w:r>
            <w:r>
              <w:rPr>
                <w:spacing w:val="-2"/>
                <w:sz w:val="16"/>
              </w:rPr>
              <w:t>HEALTH)</w:t>
            </w:r>
          </w:p>
        </w:tc>
        <w:tc>
          <w:tcPr>
            <w:tcW w:w="1359" w:type="dxa"/>
          </w:tcPr>
          <w:p>
            <w:pPr>
              <w:pStyle w:val="TableParagraph"/>
              <w:spacing w:before="40"/>
              <w:ind w:right="51"/>
              <w:jc w:val="right"/>
              <w:rPr>
                <w:sz w:val="16"/>
              </w:rPr>
            </w:pPr>
            <w:r>
              <w:rPr>
                <w:spacing w:val="-2"/>
                <w:sz w:val="16"/>
              </w:rPr>
              <w:t>$83.85</w:t>
            </w:r>
          </w:p>
        </w:tc>
      </w:tr>
      <w:tr>
        <w:trPr>
          <w:trHeight w:val="240" w:hRule="atLeast"/>
        </w:trPr>
        <w:tc>
          <w:tcPr>
            <w:tcW w:w="3860" w:type="dxa"/>
          </w:tcPr>
          <w:p>
            <w:pPr>
              <w:pStyle w:val="TableParagraph"/>
              <w:spacing w:before="26"/>
              <w:ind w:left="447"/>
              <w:rPr>
                <w:sz w:val="16"/>
              </w:rPr>
            </w:pPr>
            <w:r>
              <w:rPr>
                <w:spacing w:val="-2"/>
                <w:sz w:val="16"/>
              </w:rPr>
              <w:t>GPS21</w:t>
            </w:r>
            <w:r>
              <w:rPr>
                <w:spacing w:val="-13"/>
                <w:sz w:val="16"/>
              </w:rPr>
              <w:t> </w:t>
            </w:r>
            <w:r>
              <w:rPr>
                <w:spacing w:val="-4"/>
                <w:sz w:val="16"/>
              </w:rPr>
              <w:t>GPSA</w:t>
            </w:r>
          </w:p>
        </w:tc>
        <w:tc>
          <w:tcPr>
            <w:tcW w:w="5563" w:type="dxa"/>
          </w:tcPr>
          <w:p>
            <w:pPr>
              <w:pStyle w:val="TableParagraph"/>
              <w:spacing w:before="26"/>
              <w:ind w:left="131"/>
              <w:rPr>
                <w:sz w:val="16"/>
              </w:rPr>
            </w:pPr>
            <w:r>
              <w:rPr>
                <w:sz w:val="16"/>
              </w:rPr>
              <w:t>Inst-Regular</w:t>
            </w:r>
            <w:r>
              <w:rPr>
                <w:spacing w:val="-10"/>
                <w:sz w:val="16"/>
              </w:rPr>
              <w:t> </w:t>
            </w:r>
            <w:r>
              <w:rPr>
                <w:sz w:val="16"/>
              </w:rPr>
              <w:t>Supplies-</w:t>
            </w:r>
            <w:r>
              <w:rPr>
                <w:spacing w:val="-2"/>
                <w:sz w:val="16"/>
              </w:rPr>
              <w:t>ESSER</w:t>
            </w:r>
          </w:p>
        </w:tc>
        <w:tc>
          <w:tcPr>
            <w:tcW w:w="1359" w:type="dxa"/>
          </w:tcPr>
          <w:p>
            <w:pPr>
              <w:pStyle w:val="TableParagraph"/>
              <w:spacing w:before="26"/>
              <w:ind w:right="49"/>
              <w:jc w:val="right"/>
              <w:rPr>
                <w:sz w:val="16"/>
              </w:rPr>
            </w:pPr>
            <w:r>
              <w:rPr>
                <w:spacing w:val="-2"/>
                <w:sz w:val="16"/>
              </w:rPr>
              <w:t>$1,116.00</w:t>
            </w:r>
          </w:p>
        </w:tc>
      </w:tr>
      <w:tr>
        <w:trPr>
          <w:trHeight w:val="423" w:hRule="atLeast"/>
        </w:trPr>
        <w:tc>
          <w:tcPr>
            <w:tcW w:w="3860" w:type="dxa"/>
          </w:tcPr>
          <w:p>
            <w:pPr>
              <w:pStyle w:val="TableParagraph"/>
              <w:spacing w:before="25"/>
              <w:ind w:left="597"/>
              <w:rPr>
                <w:sz w:val="16"/>
              </w:rPr>
            </w:pPr>
            <w:r>
              <w:rPr>
                <w:sz w:val="16"/>
              </w:rPr>
              <w:t>35JB</w:t>
            </w:r>
            <w:r>
              <w:rPr>
                <w:spacing w:val="-15"/>
                <w:sz w:val="16"/>
              </w:rPr>
              <w:t> </w:t>
            </w:r>
            <w:r>
              <w:rPr>
                <w:sz w:val="16"/>
              </w:rPr>
              <w:t>JENNIFER</w:t>
            </w:r>
            <w:r>
              <w:rPr>
                <w:spacing w:val="-11"/>
                <w:sz w:val="16"/>
              </w:rPr>
              <w:t> </w:t>
            </w:r>
            <w:r>
              <w:rPr>
                <w:spacing w:val="-2"/>
                <w:sz w:val="16"/>
              </w:rPr>
              <w:t>BIRCH</w:t>
            </w:r>
          </w:p>
        </w:tc>
        <w:tc>
          <w:tcPr>
            <w:tcW w:w="5563" w:type="dxa"/>
          </w:tcPr>
          <w:p>
            <w:pPr>
              <w:pStyle w:val="TableParagraph"/>
              <w:spacing w:before="25"/>
              <w:ind w:left="131" w:right="457"/>
              <w:rPr>
                <w:sz w:val="16"/>
              </w:rPr>
            </w:pPr>
            <w:r>
              <w:rPr>
                <w:sz w:val="16"/>
              </w:rPr>
              <w:t>REIMBURSEMENT</w:t>
            </w:r>
            <w:r>
              <w:rPr>
                <w:spacing w:val="-6"/>
                <w:sz w:val="16"/>
              </w:rPr>
              <w:t> </w:t>
            </w:r>
            <w:r>
              <w:rPr>
                <w:sz w:val="16"/>
              </w:rPr>
              <w:t>FOR</w:t>
            </w:r>
            <w:r>
              <w:rPr>
                <w:spacing w:val="-6"/>
                <w:sz w:val="16"/>
              </w:rPr>
              <w:t> </w:t>
            </w:r>
            <w:r>
              <w:rPr>
                <w:sz w:val="16"/>
              </w:rPr>
              <w:t>LUNCH</w:t>
            </w:r>
            <w:r>
              <w:rPr>
                <w:spacing w:val="-6"/>
                <w:sz w:val="16"/>
              </w:rPr>
              <w:t> </w:t>
            </w:r>
            <w:r>
              <w:rPr>
                <w:sz w:val="16"/>
              </w:rPr>
              <w:t>ON</w:t>
            </w:r>
            <w:r>
              <w:rPr>
                <w:spacing w:val="-6"/>
                <w:sz w:val="16"/>
              </w:rPr>
              <w:t> </w:t>
            </w:r>
            <w:r>
              <w:rPr>
                <w:sz w:val="16"/>
              </w:rPr>
              <w:t>FIELD</w:t>
            </w:r>
            <w:r>
              <w:rPr>
                <w:spacing w:val="-6"/>
                <w:sz w:val="16"/>
              </w:rPr>
              <w:t> </w:t>
            </w:r>
            <w:r>
              <w:rPr>
                <w:sz w:val="16"/>
              </w:rPr>
              <w:t>TRIP</w:t>
            </w:r>
            <w:r>
              <w:rPr>
                <w:spacing w:val="-6"/>
                <w:sz w:val="16"/>
              </w:rPr>
              <w:t> </w:t>
            </w:r>
            <w:r>
              <w:rPr>
                <w:sz w:val="16"/>
              </w:rPr>
              <w:t>-</w:t>
            </w:r>
            <w:r>
              <w:rPr>
                <w:spacing w:val="-6"/>
                <w:sz w:val="16"/>
              </w:rPr>
              <w:t> </w:t>
            </w:r>
            <w:r>
              <w:rPr>
                <w:sz w:val="16"/>
              </w:rPr>
              <w:t>WALK</w:t>
            </w:r>
            <w:r>
              <w:rPr>
                <w:spacing w:val="-6"/>
                <w:sz w:val="16"/>
              </w:rPr>
              <w:t> </w:t>
            </w:r>
            <w:r>
              <w:rPr>
                <w:sz w:val="16"/>
              </w:rPr>
              <w:t>WITH </w:t>
            </w:r>
            <w:r>
              <w:rPr>
                <w:spacing w:val="-4"/>
                <w:sz w:val="16"/>
              </w:rPr>
              <w:t>AMAL</w:t>
            </w:r>
          </w:p>
        </w:tc>
        <w:tc>
          <w:tcPr>
            <w:tcW w:w="1359" w:type="dxa"/>
          </w:tcPr>
          <w:p>
            <w:pPr>
              <w:pStyle w:val="TableParagraph"/>
              <w:spacing w:before="25"/>
              <w:ind w:right="49"/>
              <w:jc w:val="right"/>
              <w:rPr>
                <w:sz w:val="16"/>
              </w:rPr>
            </w:pPr>
            <w:r>
              <w:rPr>
                <w:spacing w:val="-2"/>
                <w:sz w:val="16"/>
              </w:rPr>
              <w:t>$293.82</w:t>
            </w:r>
          </w:p>
        </w:tc>
      </w:tr>
      <w:tr>
        <w:trPr>
          <w:trHeight w:val="240" w:hRule="atLeast"/>
        </w:trPr>
        <w:tc>
          <w:tcPr>
            <w:tcW w:w="3860" w:type="dxa"/>
          </w:tcPr>
          <w:p>
            <w:pPr>
              <w:pStyle w:val="TableParagraph"/>
              <w:spacing w:before="26"/>
              <w:ind w:left="447"/>
              <w:rPr>
                <w:sz w:val="16"/>
              </w:rPr>
            </w:pPr>
            <w:r>
              <w:rPr>
                <w:spacing w:val="-2"/>
                <w:sz w:val="16"/>
              </w:rPr>
              <w:t>SGS01</w:t>
            </w:r>
            <w:r>
              <w:rPr>
                <w:spacing w:val="-11"/>
                <w:sz w:val="16"/>
              </w:rPr>
              <w:t> </w:t>
            </w:r>
            <w:r>
              <w:rPr>
                <w:spacing w:val="-2"/>
                <w:sz w:val="16"/>
              </w:rPr>
              <w:t>SGSCREENPRINTING</w:t>
            </w:r>
          </w:p>
        </w:tc>
        <w:tc>
          <w:tcPr>
            <w:tcW w:w="5563" w:type="dxa"/>
          </w:tcPr>
          <w:p>
            <w:pPr>
              <w:pStyle w:val="TableParagraph"/>
              <w:spacing w:before="26"/>
              <w:ind w:left="131"/>
              <w:rPr>
                <w:sz w:val="16"/>
              </w:rPr>
            </w:pPr>
            <w:r>
              <w:rPr>
                <w:sz w:val="16"/>
              </w:rPr>
              <w:t>Instruction-Regular</w:t>
            </w:r>
            <w:r>
              <w:rPr>
                <w:spacing w:val="-4"/>
                <w:sz w:val="16"/>
              </w:rPr>
              <w:t> </w:t>
            </w:r>
            <w:r>
              <w:rPr>
                <w:sz w:val="16"/>
              </w:rPr>
              <w:t>Program</w:t>
            </w:r>
            <w:r>
              <w:rPr>
                <w:spacing w:val="-2"/>
                <w:sz w:val="16"/>
              </w:rPr>
              <w:t> </w:t>
            </w:r>
            <w:r>
              <w:rPr>
                <w:sz w:val="16"/>
              </w:rPr>
              <w:t>-</w:t>
            </w:r>
            <w:r>
              <w:rPr>
                <w:spacing w:val="-2"/>
                <w:sz w:val="16"/>
              </w:rPr>
              <w:t> </w:t>
            </w:r>
            <w:r>
              <w:rPr>
                <w:sz w:val="16"/>
              </w:rPr>
              <w:t>General</w:t>
            </w:r>
            <w:r>
              <w:rPr>
                <w:spacing w:val="-2"/>
                <w:sz w:val="16"/>
              </w:rPr>
              <w:t> </w:t>
            </w:r>
            <w:r>
              <w:rPr>
                <w:sz w:val="16"/>
              </w:rPr>
              <w:t>Supplies</w:t>
            </w:r>
            <w:r>
              <w:rPr>
                <w:spacing w:val="-2"/>
                <w:sz w:val="16"/>
              </w:rPr>
              <w:t> </w:t>
            </w:r>
            <w:r>
              <w:rPr>
                <w:sz w:val="16"/>
              </w:rPr>
              <w:t>-</w:t>
            </w:r>
            <w:r>
              <w:rPr>
                <w:spacing w:val="-2"/>
                <w:sz w:val="16"/>
              </w:rPr>
              <w:t> </w:t>
            </w:r>
            <w:r>
              <w:rPr>
                <w:spacing w:val="-4"/>
                <w:sz w:val="16"/>
              </w:rPr>
              <w:t>SAEF</w:t>
            </w:r>
          </w:p>
        </w:tc>
        <w:tc>
          <w:tcPr>
            <w:tcW w:w="1359" w:type="dxa"/>
          </w:tcPr>
          <w:p>
            <w:pPr>
              <w:pStyle w:val="TableParagraph"/>
              <w:spacing w:before="26"/>
              <w:ind w:right="49"/>
              <w:jc w:val="right"/>
              <w:rPr>
                <w:sz w:val="16"/>
              </w:rPr>
            </w:pPr>
            <w:r>
              <w:rPr>
                <w:spacing w:val="-2"/>
                <w:sz w:val="16"/>
              </w:rPr>
              <w:t>$1,500.00</w:t>
            </w:r>
          </w:p>
        </w:tc>
      </w:tr>
      <w:tr>
        <w:trPr>
          <w:trHeight w:val="240" w:hRule="atLeast"/>
        </w:trPr>
        <w:tc>
          <w:tcPr>
            <w:tcW w:w="3860" w:type="dxa"/>
          </w:tcPr>
          <w:p>
            <w:pPr>
              <w:pStyle w:val="TableParagraph"/>
              <w:spacing w:before="25"/>
              <w:ind w:left="438"/>
              <w:rPr>
                <w:sz w:val="16"/>
              </w:rPr>
            </w:pPr>
            <w:r>
              <w:rPr>
                <w:spacing w:val="-2"/>
                <w:sz w:val="16"/>
              </w:rPr>
              <w:t>SHO54</w:t>
            </w:r>
            <w:r>
              <w:rPr>
                <w:spacing w:val="-11"/>
                <w:sz w:val="16"/>
              </w:rPr>
              <w:t> </w:t>
            </w:r>
            <w:r>
              <w:rPr>
                <w:spacing w:val="-2"/>
                <w:sz w:val="16"/>
              </w:rPr>
              <w:t>SHOP'NSAVE</w:t>
            </w: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49"/>
              <w:jc w:val="right"/>
              <w:rPr>
                <w:sz w:val="16"/>
              </w:rPr>
            </w:pPr>
            <w:r>
              <w:rPr>
                <w:spacing w:val="-2"/>
                <w:sz w:val="16"/>
              </w:rPr>
              <w:t>$348.69</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49"/>
              <w:jc w:val="right"/>
              <w:rPr>
                <w:sz w:val="16"/>
              </w:rPr>
            </w:pPr>
            <w:r>
              <w:rPr>
                <w:spacing w:val="-2"/>
                <w:sz w:val="16"/>
              </w:rPr>
              <w:t>$353.49</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49"/>
              <w:jc w:val="right"/>
              <w:rPr>
                <w:sz w:val="16"/>
              </w:rPr>
            </w:pPr>
            <w:r>
              <w:rPr>
                <w:spacing w:val="-2"/>
                <w:sz w:val="16"/>
              </w:rPr>
              <w:t>$187.41</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49"/>
              <w:jc w:val="right"/>
              <w:rPr>
                <w:sz w:val="16"/>
              </w:rPr>
            </w:pPr>
            <w:r>
              <w:rPr>
                <w:spacing w:val="-2"/>
                <w:sz w:val="16"/>
              </w:rPr>
              <w:t>$198.74</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51"/>
              <w:jc w:val="right"/>
              <w:rPr>
                <w:sz w:val="16"/>
              </w:rPr>
            </w:pPr>
            <w:r>
              <w:rPr>
                <w:spacing w:val="-2"/>
                <w:sz w:val="16"/>
              </w:rPr>
              <w:t>$36.39</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51"/>
              <w:jc w:val="right"/>
              <w:rPr>
                <w:sz w:val="16"/>
              </w:rPr>
            </w:pPr>
            <w:r>
              <w:rPr>
                <w:spacing w:val="-2"/>
                <w:sz w:val="16"/>
              </w:rPr>
              <w:t>$89.11</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49"/>
              <w:jc w:val="right"/>
              <w:rPr>
                <w:sz w:val="16"/>
              </w:rPr>
            </w:pPr>
            <w:r>
              <w:rPr>
                <w:spacing w:val="-2"/>
                <w:sz w:val="16"/>
              </w:rPr>
              <w:t>$129.14</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51"/>
              <w:jc w:val="right"/>
              <w:rPr>
                <w:sz w:val="16"/>
              </w:rPr>
            </w:pPr>
            <w:r>
              <w:rPr>
                <w:spacing w:val="-2"/>
                <w:sz w:val="16"/>
              </w:rPr>
              <w:t>$73.82</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51"/>
              <w:jc w:val="right"/>
              <w:rPr>
                <w:sz w:val="16"/>
              </w:rPr>
            </w:pPr>
            <w:r>
              <w:rPr>
                <w:spacing w:val="-2"/>
                <w:sz w:val="16"/>
              </w:rPr>
              <w:t>$97.56</w:t>
            </w:r>
          </w:p>
        </w:tc>
      </w:tr>
      <w:tr>
        <w:trPr>
          <w:trHeight w:val="240" w:hRule="atLeast"/>
        </w:trPr>
        <w:tc>
          <w:tcPr>
            <w:tcW w:w="3860" w:type="dxa"/>
          </w:tcPr>
          <w:p>
            <w:pPr>
              <w:pStyle w:val="TableParagraph"/>
              <w:rPr>
                <w:rFonts w:ascii="Times New Roman"/>
                <w:sz w:val="16"/>
              </w:rPr>
            </w:pPr>
          </w:p>
        </w:tc>
        <w:tc>
          <w:tcPr>
            <w:tcW w:w="5563" w:type="dxa"/>
          </w:tcPr>
          <w:p>
            <w:pPr>
              <w:pStyle w:val="TableParagraph"/>
              <w:spacing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before="25"/>
              <w:ind w:right="51"/>
              <w:jc w:val="right"/>
              <w:rPr>
                <w:sz w:val="16"/>
              </w:rPr>
            </w:pPr>
            <w:r>
              <w:rPr>
                <w:spacing w:val="-2"/>
                <w:sz w:val="16"/>
              </w:rPr>
              <w:t>$95.24</w:t>
            </w:r>
          </w:p>
        </w:tc>
      </w:tr>
      <w:tr>
        <w:trPr>
          <w:trHeight w:val="209" w:hRule="atLeast"/>
        </w:trPr>
        <w:tc>
          <w:tcPr>
            <w:tcW w:w="3860" w:type="dxa"/>
          </w:tcPr>
          <w:p>
            <w:pPr>
              <w:pStyle w:val="TableParagraph"/>
              <w:rPr>
                <w:rFonts w:ascii="Times New Roman"/>
                <w:sz w:val="14"/>
              </w:rPr>
            </w:pPr>
          </w:p>
        </w:tc>
        <w:tc>
          <w:tcPr>
            <w:tcW w:w="5563" w:type="dxa"/>
          </w:tcPr>
          <w:p>
            <w:pPr>
              <w:pStyle w:val="TableParagraph"/>
              <w:spacing w:line="164" w:lineRule="exact" w:before="25"/>
              <w:ind w:left="131"/>
              <w:rPr>
                <w:sz w:val="16"/>
              </w:rPr>
            </w:pPr>
            <w:r>
              <w:rPr>
                <w:sz w:val="16"/>
              </w:rPr>
              <w:t>WEEKLY</w:t>
            </w:r>
            <w:r>
              <w:rPr>
                <w:spacing w:val="-6"/>
                <w:sz w:val="16"/>
              </w:rPr>
              <w:t> </w:t>
            </w:r>
            <w:r>
              <w:rPr>
                <w:spacing w:val="-2"/>
                <w:sz w:val="16"/>
              </w:rPr>
              <w:t>PURCHASES</w:t>
            </w:r>
          </w:p>
        </w:tc>
        <w:tc>
          <w:tcPr>
            <w:tcW w:w="1359" w:type="dxa"/>
          </w:tcPr>
          <w:p>
            <w:pPr>
              <w:pStyle w:val="TableParagraph"/>
              <w:spacing w:line="164" w:lineRule="exact" w:before="25"/>
              <w:ind w:right="49"/>
              <w:jc w:val="right"/>
              <w:rPr>
                <w:sz w:val="16"/>
              </w:rPr>
            </w:pPr>
            <w:r>
              <w:rPr>
                <w:spacing w:val="-2"/>
                <w:sz w:val="16"/>
              </w:rPr>
              <w:t>$125.85</w:t>
            </w:r>
          </w:p>
        </w:tc>
      </w:tr>
    </w:tbl>
    <w:p>
      <w:pPr>
        <w:spacing w:after="0" w:line="164" w:lineRule="exact"/>
        <w:jc w:val="right"/>
        <w:rPr>
          <w:sz w:val="16"/>
        </w:rPr>
        <w:sectPr>
          <w:headerReference w:type="default" r:id="rId60"/>
          <w:footerReference w:type="default" r:id="rId61"/>
          <w:pgSz w:w="12240" w:h="15840"/>
          <w:pgMar w:header="584" w:footer="0" w:top="1880" w:bottom="280" w:left="0" w:right="0"/>
        </w:sectPr>
      </w:pPr>
    </w:p>
    <w:p>
      <w:pPr>
        <w:spacing w:before="39"/>
        <w:ind w:left="1143" w:right="0" w:firstLine="0"/>
        <w:jc w:val="left"/>
        <w:rPr>
          <w:b/>
          <w:sz w:val="16"/>
        </w:rPr>
      </w:pPr>
      <w:r>
        <w:rPr>
          <w:b/>
          <w:sz w:val="16"/>
        </w:rPr>
        <w:t>610</w:t>
      </w:r>
      <w:r>
        <w:rPr>
          <w:b/>
          <w:spacing w:val="10"/>
          <w:sz w:val="16"/>
        </w:rPr>
        <w:t> </w:t>
      </w:r>
      <w:r>
        <w:rPr>
          <w:b/>
          <w:sz w:val="16"/>
        </w:rPr>
        <w:t>General</w:t>
      </w:r>
      <w:r>
        <w:rPr>
          <w:b/>
          <w:spacing w:val="-4"/>
          <w:sz w:val="16"/>
        </w:rPr>
        <w:t> </w:t>
      </w:r>
      <w:r>
        <w:rPr>
          <w:b/>
          <w:spacing w:val="-2"/>
          <w:sz w:val="16"/>
        </w:rPr>
        <w:t>Supplies</w:t>
      </w:r>
    </w:p>
    <w:p>
      <w:pPr>
        <w:spacing w:line="240" w:lineRule="auto" w:before="10"/>
        <w:rPr>
          <w:b/>
          <w:sz w:val="7"/>
        </w:rPr>
      </w:pPr>
    </w:p>
    <w:tbl>
      <w:tblPr>
        <w:tblW w:w="0" w:type="auto"/>
        <w:jc w:val="left"/>
        <w:tblInd w:w="1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0"/>
        <w:gridCol w:w="5992"/>
        <w:gridCol w:w="1277"/>
      </w:tblGrid>
      <w:tr>
        <w:trPr>
          <w:trHeight w:val="209" w:hRule="atLeast"/>
        </w:trPr>
        <w:tc>
          <w:tcPr>
            <w:tcW w:w="3170" w:type="dxa"/>
          </w:tcPr>
          <w:p>
            <w:pPr>
              <w:pStyle w:val="TableParagraph"/>
              <w:spacing w:line="179" w:lineRule="exact"/>
              <w:ind w:left="114"/>
              <w:rPr>
                <w:sz w:val="16"/>
              </w:rPr>
            </w:pPr>
            <w:r>
              <w:rPr>
                <w:spacing w:val="-2"/>
                <w:sz w:val="16"/>
              </w:rPr>
              <w:t>THR16</w:t>
            </w:r>
            <w:r>
              <w:rPr>
                <w:spacing w:val="-14"/>
                <w:sz w:val="16"/>
              </w:rPr>
              <w:t> </w:t>
            </w:r>
            <w:r>
              <w:rPr>
                <w:spacing w:val="-2"/>
                <w:sz w:val="16"/>
              </w:rPr>
              <w:t>THREADINGTHENEEDLE</w:t>
            </w:r>
          </w:p>
        </w:tc>
        <w:tc>
          <w:tcPr>
            <w:tcW w:w="5992" w:type="dxa"/>
          </w:tcPr>
          <w:p>
            <w:pPr>
              <w:pStyle w:val="TableParagraph"/>
              <w:spacing w:line="179" w:lineRule="exact"/>
              <w:ind w:left="478"/>
              <w:rPr>
                <w:sz w:val="16"/>
              </w:rPr>
            </w:pPr>
            <w:r>
              <w:rPr>
                <w:sz w:val="16"/>
              </w:rPr>
              <w:t>T-SHIRTS</w:t>
            </w:r>
            <w:r>
              <w:rPr>
                <w:spacing w:val="-6"/>
                <w:sz w:val="16"/>
              </w:rPr>
              <w:t> </w:t>
            </w:r>
            <w:r>
              <w:rPr>
                <w:sz w:val="16"/>
              </w:rPr>
              <w:t>FOR</w:t>
            </w:r>
            <w:r>
              <w:rPr>
                <w:spacing w:val="-5"/>
                <w:sz w:val="16"/>
              </w:rPr>
              <w:t> </w:t>
            </w:r>
            <w:r>
              <w:rPr>
                <w:sz w:val="16"/>
              </w:rPr>
              <w:t>SAES</w:t>
            </w:r>
            <w:r>
              <w:rPr>
                <w:spacing w:val="-6"/>
                <w:sz w:val="16"/>
              </w:rPr>
              <w:t> </w:t>
            </w:r>
            <w:r>
              <w:rPr>
                <w:sz w:val="16"/>
              </w:rPr>
              <w:t>STUDENT</w:t>
            </w:r>
            <w:r>
              <w:rPr>
                <w:spacing w:val="-5"/>
                <w:sz w:val="16"/>
              </w:rPr>
              <w:t> </w:t>
            </w:r>
            <w:r>
              <w:rPr>
                <w:spacing w:val="-2"/>
                <w:sz w:val="16"/>
              </w:rPr>
              <w:t>EMBASSADORS</w:t>
            </w:r>
          </w:p>
        </w:tc>
        <w:tc>
          <w:tcPr>
            <w:tcW w:w="1277" w:type="dxa"/>
          </w:tcPr>
          <w:p>
            <w:pPr>
              <w:pStyle w:val="TableParagraph"/>
              <w:spacing w:line="179" w:lineRule="exact"/>
              <w:ind w:right="49"/>
              <w:jc w:val="right"/>
              <w:rPr>
                <w:sz w:val="16"/>
              </w:rPr>
            </w:pPr>
            <w:r>
              <w:rPr>
                <w:spacing w:val="-2"/>
                <w:sz w:val="16"/>
              </w:rPr>
              <w:t>$475.00</w:t>
            </w:r>
          </w:p>
        </w:tc>
      </w:tr>
      <w:tr>
        <w:trPr>
          <w:trHeight w:val="255" w:hRule="atLeast"/>
        </w:trPr>
        <w:tc>
          <w:tcPr>
            <w:tcW w:w="3170" w:type="dxa"/>
          </w:tcPr>
          <w:p>
            <w:pPr>
              <w:pStyle w:val="TableParagraph"/>
              <w:spacing w:before="25"/>
              <w:ind w:left="50"/>
              <w:rPr>
                <w:sz w:val="16"/>
              </w:rPr>
            </w:pPr>
            <w:r>
              <w:rPr>
                <w:spacing w:val="-2"/>
                <w:sz w:val="16"/>
              </w:rPr>
              <w:t>WON02</w:t>
            </w:r>
            <w:r>
              <w:rPr>
                <w:spacing w:val="-9"/>
                <w:sz w:val="16"/>
              </w:rPr>
              <w:t> </w:t>
            </w:r>
            <w:r>
              <w:rPr>
                <w:spacing w:val="-2"/>
                <w:sz w:val="16"/>
              </w:rPr>
              <w:t>WONDERWORKSHOP,INC.</w:t>
            </w:r>
          </w:p>
        </w:tc>
        <w:tc>
          <w:tcPr>
            <w:tcW w:w="5992" w:type="dxa"/>
          </w:tcPr>
          <w:p>
            <w:pPr>
              <w:pStyle w:val="TableParagraph"/>
              <w:spacing w:before="25"/>
              <w:ind w:left="478"/>
              <w:rPr>
                <w:sz w:val="16"/>
              </w:rPr>
            </w:pPr>
            <w:r>
              <w:rPr>
                <w:sz w:val="16"/>
              </w:rPr>
              <w:t>Instruction-Regular</w:t>
            </w:r>
            <w:r>
              <w:rPr>
                <w:spacing w:val="-3"/>
                <w:sz w:val="16"/>
              </w:rPr>
              <w:t> </w:t>
            </w:r>
            <w:r>
              <w:rPr>
                <w:sz w:val="16"/>
              </w:rPr>
              <w:t>Program</w:t>
            </w:r>
            <w:r>
              <w:rPr>
                <w:spacing w:val="-2"/>
                <w:sz w:val="16"/>
              </w:rPr>
              <w:t> </w:t>
            </w:r>
            <w:r>
              <w:rPr>
                <w:sz w:val="16"/>
              </w:rPr>
              <w:t>-</w:t>
            </w:r>
            <w:r>
              <w:rPr>
                <w:spacing w:val="-3"/>
                <w:sz w:val="16"/>
              </w:rPr>
              <w:t> </w:t>
            </w:r>
            <w:r>
              <w:rPr>
                <w:sz w:val="16"/>
              </w:rPr>
              <w:t>General</w:t>
            </w:r>
            <w:r>
              <w:rPr>
                <w:spacing w:val="-2"/>
                <w:sz w:val="16"/>
              </w:rPr>
              <w:t> Supplies</w:t>
            </w:r>
          </w:p>
        </w:tc>
        <w:tc>
          <w:tcPr>
            <w:tcW w:w="1277" w:type="dxa"/>
          </w:tcPr>
          <w:p>
            <w:pPr>
              <w:pStyle w:val="TableParagraph"/>
              <w:spacing w:before="25"/>
              <w:ind w:right="49"/>
              <w:jc w:val="right"/>
              <w:rPr>
                <w:sz w:val="16"/>
              </w:rPr>
            </w:pPr>
            <w:r>
              <w:rPr>
                <w:spacing w:val="-2"/>
                <w:sz w:val="16"/>
              </w:rPr>
              <w:t>$359.98</w:t>
            </w:r>
          </w:p>
        </w:tc>
      </w:tr>
      <w:tr>
        <w:trPr>
          <w:trHeight w:val="224" w:hRule="atLeast"/>
        </w:trPr>
        <w:tc>
          <w:tcPr>
            <w:tcW w:w="3170" w:type="dxa"/>
          </w:tcPr>
          <w:p>
            <w:pPr>
              <w:pStyle w:val="TableParagraph"/>
              <w:rPr>
                <w:rFonts w:ascii="Times New Roman"/>
                <w:sz w:val="16"/>
              </w:rPr>
            </w:pPr>
          </w:p>
        </w:tc>
        <w:tc>
          <w:tcPr>
            <w:tcW w:w="5992" w:type="dxa"/>
          </w:tcPr>
          <w:p>
            <w:pPr>
              <w:pStyle w:val="TableParagraph"/>
              <w:spacing w:line="164" w:lineRule="exact" w:before="40"/>
              <w:ind w:left="3131"/>
              <w:rPr>
                <w:b/>
                <w:sz w:val="16"/>
              </w:rPr>
            </w:pPr>
            <w:r>
              <w:rPr>
                <w:b/>
                <w:sz w:val="16"/>
              </w:rPr>
              <w:t>Total</w:t>
            </w:r>
            <w:r>
              <w:rPr>
                <w:b/>
                <w:spacing w:val="-6"/>
                <w:sz w:val="16"/>
              </w:rPr>
              <w:t> </w:t>
            </w:r>
            <w:r>
              <w:rPr>
                <w:b/>
                <w:sz w:val="16"/>
              </w:rPr>
              <w:t>for</w:t>
            </w:r>
            <w:r>
              <w:rPr>
                <w:b/>
                <w:spacing w:val="-4"/>
                <w:sz w:val="16"/>
              </w:rPr>
              <w:t> </w:t>
            </w:r>
            <w:r>
              <w:rPr>
                <w:b/>
                <w:sz w:val="16"/>
              </w:rPr>
              <w:t>610</w:t>
            </w:r>
            <w:r>
              <w:rPr>
                <w:b/>
                <w:spacing w:val="37"/>
                <w:sz w:val="16"/>
              </w:rPr>
              <w:t> </w:t>
            </w:r>
            <w:r>
              <w:rPr>
                <w:b/>
                <w:sz w:val="16"/>
              </w:rPr>
              <w:t>General</w:t>
            </w:r>
            <w:r>
              <w:rPr>
                <w:b/>
                <w:spacing w:val="-3"/>
                <w:sz w:val="16"/>
              </w:rPr>
              <w:t> </w:t>
            </w:r>
            <w:r>
              <w:rPr>
                <w:b/>
                <w:spacing w:val="-2"/>
                <w:sz w:val="16"/>
              </w:rPr>
              <w:t>Supplies</w:t>
            </w:r>
          </w:p>
        </w:tc>
        <w:tc>
          <w:tcPr>
            <w:tcW w:w="1277" w:type="dxa"/>
          </w:tcPr>
          <w:p>
            <w:pPr>
              <w:pStyle w:val="TableParagraph"/>
              <w:spacing w:line="164" w:lineRule="exact" w:before="40"/>
              <w:ind w:right="48"/>
              <w:jc w:val="right"/>
              <w:rPr>
                <w:b/>
                <w:sz w:val="16"/>
              </w:rPr>
            </w:pPr>
            <w:r>
              <w:rPr>
                <w:b/>
                <w:spacing w:val="-2"/>
                <w:sz w:val="16"/>
              </w:rPr>
              <w:t>$5,564.09</w:t>
            </w:r>
          </w:p>
        </w:tc>
      </w:tr>
    </w:tbl>
    <w:p>
      <w:pPr>
        <w:spacing w:line="240" w:lineRule="auto" w:before="9"/>
        <w:rPr>
          <w:b/>
          <w:sz w:val="25"/>
        </w:rPr>
      </w:pPr>
    </w:p>
    <w:p>
      <w:pPr>
        <w:spacing w:before="1"/>
        <w:ind w:left="1055" w:right="0" w:firstLine="0"/>
        <w:jc w:val="left"/>
        <w:rPr>
          <w:b/>
          <w:sz w:val="16"/>
        </w:rPr>
      </w:pPr>
      <w:r>
        <w:rPr>
          <w:b/>
          <w:sz w:val="16"/>
        </w:rPr>
        <w:t>6111</w:t>
      </w:r>
      <w:r>
        <w:rPr>
          <w:b/>
          <w:spacing w:val="9"/>
          <w:sz w:val="16"/>
        </w:rPr>
        <w:t> </w:t>
      </w:r>
      <w:r>
        <w:rPr>
          <w:b/>
          <w:sz w:val="16"/>
        </w:rPr>
        <w:t>Cur</w:t>
      </w:r>
      <w:r>
        <w:rPr>
          <w:b/>
          <w:spacing w:val="-4"/>
          <w:sz w:val="16"/>
        </w:rPr>
        <w:t> </w:t>
      </w:r>
      <w:r>
        <w:rPr>
          <w:b/>
          <w:sz w:val="16"/>
        </w:rPr>
        <w:t>Real</w:t>
      </w:r>
      <w:r>
        <w:rPr>
          <w:b/>
          <w:spacing w:val="-4"/>
          <w:sz w:val="16"/>
        </w:rPr>
        <w:t> </w:t>
      </w:r>
      <w:r>
        <w:rPr>
          <w:b/>
          <w:sz w:val="16"/>
        </w:rPr>
        <w:t>Estate</w:t>
      </w:r>
      <w:r>
        <w:rPr>
          <w:b/>
          <w:spacing w:val="-4"/>
          <w:sz w:val="16"/>
        </w:rPr>
        <w:t> </w:t>
      </w:r>
      <w:r>
        <w:rPr>
          <w:b/>
          <w:spacing w:val="-5"/>
          <w:sz w:val="16"/>
        </w:rPr>
        <w:t>Tax</w:t>
      </w:r>
    </w:p>
    <w:p>
      <w:pPr>
        <w:spacing w:line="240" w:lineRule="auto" w:before="10"/>
        <w:rPr>
          <w:b/>
          <w:sz w:val="7"/>
        </w:rPr>
      </w:pPr>
    </w:p>
    <w:tbl>
      <w:tblPr>
        <w:tblW w:w="0" w:type="auto"/>
        <w:jc w:val="left"/>
        <w:tblInd w:w="1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9"/>
        <w:gridCol w:w="5788"/>
        <w:gridCol w:w="1321"/>
      </w:tblGrid>
      <w:tr>
        <w:trPr>
          <w:trHeight w:val="209" w:hRule="atLeast"/>
        </w:trPr>
        <w:tc>
          <w:tcPr>
            <w:tcW w:w="3319" w:type="dxa"/>
          </w:tcPr>
          <w:p>
            <w:pPr>
              <w:pStyle w:val="TableParagraph"/>
              <w:spacing w:line="179" w:lineRule="exact"/>
              <w:ind w:left="140"/>
              <w:rPr>
                <w:sz w:val="16"/>
              </w:rPr>
            </w:pPr>
            <w:r>
              <w:rPr>
                <w:spacing w:val="-2"/>
                <w:sz w:val="16"/>
              </w:rPr>
              <w:t>ALT07</w:t>
            </w:r>
            <w:r>
              <w:rPr>
                <w:spacing w:val="-14"/>
                <w:sz w:val="16"/>
              </w:rPr>
              <w:t> </w:t>
            </w:r>
            <w:r>
              <w:rPr>
                <w:spacing w:val="-2"/>
                <w:sz w:val="16"/>
              </w:rPr>
              <w:t>ALTMANJESSEJAMES</w:t>
            </w:r>
          </w:p>
        </w:tc>
        <w:tc>
          <w:tcPr>
            <w:tcW w:w="5788" w:type="dxa"/>
          </w:tcPr>
          <w:p>
            <w:pPr>
              <w:pStyle w:val="TableParagraph"/>
              <w:spacing w:line="179" w:lineRule="exact"/>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line="179" w:lineRule="exact"/>
              <w:ind w:right="48"/>
              <w:jc w:val="right"/>
              <w:rPr>
                <w:sz w:val="16"/>
              </w:rPr>
            </w:pPr>
            <w:r>
              <w:rPr>
                <w:spacing w:val="-2"/>
                <w:sz w:val="16"/>
              </w:rPr>
              <w:t>$142.87</w:t>
            </w:r>
          </w:p>
        </w:tc>
      </w:tr>
      <w:tr>
        <w:trPr>
          <w:trHeight w:val="240" w:hRule="atLeast"/>
        </w:trPr>
        <w:tc>
          <w:tcPr>
            <w:tcW w:w="3319" w:type="dxa"/>
          </w:tcPr>
          <w:p>
            <w:pPr>
              <w:pStyle w:val="TableParagraph"/>
              <w:spacing w:before="25"/>
              <w:ind w:left="101"/>
              <w:rPr>
                <w:sz w:val="16"/>
              </w:rPr>
            </w:pPr>
            <w:r>
              <w:rPr>
                <w:spacing w:val="-2"/>
                <w:sz w:val="16"/>
              </w:rPr>
              <w:t>BAR13</w:t>
            </w:r>
            <w:r>
              <w:rPr>
                <w:spacing w:val="-9"/>
                <w:sz w:val="16"/>
              </w:rPr>
              <w:t> </w:t>
            </w:r>
            <w:r>
              <w:rPr>
                <w:spacing w:val="-2"/>
                <w:sz w:val="16"/>
              </w:rPr>
              <w:t>BARKEYWAYDE</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$905.61</w:t>
            </w:r>
          </w:p>
        </w:tc>
      </w:tr>
      <w:tr>
        <w:trPr>
          <w:trHeight w:val="240" w:hRule="atLeast"/>
        </w:trPr>
        <w:tc>
          <w:tcPr>
            <w:tcW w:w="3319" w:type="dxa"/>
          </w:tcPr>
          <w:p>
            <w:pPr>
              <w:pStyle w:val="TableParagraph"/>
              <w:spacing w:before="25"/>
              <w:ind w:left="104"/>
              <w:rPr>
                <w:sz w:val="16"/>
              </w:rPr>
            </w:pPr>
            <w:r>
              <w:rPr>
                <w:spacing w:val="-2"/>
                <w:sz w:val="16"/>
              </w:rPr>
              <w:t>BYR28</w:t>
            </w:r>
            <w:r>
              <w:rPr>
                <w:spacing w:val="-12"/>
                <w:sz w:val="16"/>
              </w:rPr>
              <w:t> </w:t>
            </w:r>
            <w:r>
              <w:rPr>
                <w:spacing w:val="-2"/>
                <w:sz w:val="16"/>
              </w:rPr>
              <w:t>BYRDDANIEL</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$101.70</w:t>
            </w:r>
          </w:p>
        </w:tc>
      </w:tr>
      <w:tr>
        <w:trPr>
          <w:trHeight w:val="240" w:hRule="atLeast"/>
        </w:trPr>
        <w:tc>
          <w:tcPr>
            <w:tcW w:w="3319" w:type="dxa"/>
          </w:tcPr>
          <w:p>
            <w:pPr>
              <w:pStyle w:val="TableParagraph"/>
              <w:spacing w:before="25"/>
              <w:ind w:left="93"/>
              <w:rPr>
                <w:sz w:val="16"/>
              </w:rPr>
            </w:pPr>
            <w:r>
              <w:rPr>
                <w:spacing w:val="-2"/>
                <w:sz w:val="16"/>
              </w:rPr>
              <w:t>CEN18</w:t>
            </w:r>
            <w:r>
              <w:rPr>
                <w:spacing w:val="-9"/>
                <w:sz w:val="16"/>
              </w:rPr>
              <w:t> </w:t>
            </w:r>
            <w:r>
              <w:rPr>
                <w:spacing w:val="-2"/>
                <w:sz w:val="16"/>
              </w:rPr>
              <w:t>CENCIKATHLEEN</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9"/>
              <w:jc w:val="right"/>
              <w:rPr>
                <w:sz w:val="16"/>
              </w:rPr>
            </w:pPr>
            <w:r>
              <w:rPr>
                <w:spacing w:val="-2"/>
                <w:sz w:val="16"/>
              </w:rPr>
              <w:t>$57.07</w:t>
            </w:r>
          </w:p>
        </w:tc>
      </w:tr>
      <w:tr>
        <w:trPr>
          <w:trHeight w:val="240" w:hRule="atLeast"/>
        </w:trPr>
        <w:tc>
          <w:tcPr>
            <w:tcW w:w="3319" w:type="dxa"/>
          </w:tcPr>
          <w:p>
            <w:pPr>
              <w:pStyle w:val="TableParagraph"/>
              <w:spacing w:before="25"/>
              <w:ind w:left="113"/>
              <w:rPr>
                <w:sz w:val="16"/>
              </w:rPr>
            </w:pPr>
            <w:r>
              <w:rPr>
                <w:spacing w:val="-2"/>
                <w:sz w:val="16"/>
              </w:rPr>
              <w:t>CET19</w:t>
            </w:r>
            <w:r>
              <w:rPr>
                <w:spacing w:val="-13"/>
                <w:sz w:val="16"/>
              </w:rPr>
              <w:t> </w:t>
            </w:r>
            <w:r>
              <w:rPr>
                <w:spacing w:val="-2"/>
                <w:sz w:val="16"/>
              </w:rPr>
              <w:t>CETRASTEVEN</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9"/>
              <w:jc w:val="right"/>
              <w:rPr>
                <w:sz w:val="16"/>
              </w:rPr>
            </w:pPr>
            <w:r>
              <w:rPr>
                <w:spacing w:val="-2"/>
                <w:sz w:val="16"/>
              </w:rPr>
              <w:t>$72.33</w:t>
            </w:r>
          </w:p>
        </w:tc>
      </w:tr>
      <w:tr>
        <w:trPr>
          <w:trHeight w:val="240" w:hRule="atLeast"/>
        </w:trPr>
        <w:tc>
          <w:tcPr>
            <w:tcW w:w="3319" w:type="dxa"/>
          </w:tcPr>
          <w:p>
            <w:pPr>
              <w:pStyle w:val="TableParagraph"/>
              <w:spacing w:before="25"/>
              <w:ind w:left="173"/>
              <w:rPr>
                <w:sz w:val="16"/>
              </w:rPr>
            </w:pPr>
            <w:r>
              <w:rPr>
                <w:spacing w:val="-2"/>
                <w:sz w:val="16"/>
              </w:rPr>
              <w:t>CIZ20</w:t>
            </w:r>
            <w:r>
              <w:rPr>
                <w:spacing w:val="-10"/>
                <w:sz w:val="16"/>
              </w:rPr>
              <w:t> </w:t>
            </w:r>
            <w:r>
              <w:rPr>
                <w:spacing w:val="-2"/>
                <w:sz w:val="16"/>
              </w:rPr>
              <w:t>CIZEKSTEPHEN</w:t>
            </w:r>
          </w:p>
        </w:tc>
        <w:tc>
          <w:tcPr>
            <w:tcW w:w="5788" w:type="dxa"/>
          </w:tcPr>
          <w:p>
            <w:pPr>
              <w:pStyle w:val="TableParagraph"/>
              <w:spacing w:before="25"/>
              <w:ind w:left="319"/>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1321" w:type="dxa"/>
          </w:tcPr>
          <w:p>
            <w:pPr>
              <w:pStyle w:val="TableParagraph"/>
              <w:spacing w:before="25"/>
              <w:ind w:right="49"/>
              <w:jc w:val="right"/>
              <w:rPr>
                <w:sz w:val="16"/>
              </w:rPr>
            </w:pPr>
            <w:r>
              <w:rPr>
                <w:spacing w:val="-2"/>
                <w:sz w:val="16"/>
              </w:rPr>
              <w:t>$21.80</w:t>
            </w:r>
          </w:p>
        </w:tc>
      </w:tr>
      <w:tr>
        <w:trPr>
          <w:trHeight w:val="240" w:hRule="atLeast"/>
        </w:trPr>
        <w:tc>
          <w:tcPr>
            <w:tcW w:w="3319" w:type="dxa"/>
          </w:tcPr>
          <w:p>
            <w:pPr>
              <w:pStyle w:val="TableParagraph"/>
              <w:spacing w:before="25"/>
              <w:ind w:left="77"/>
              <w:rPr>
                <w:sz w:val="16"/>
              </w:rPr>
            </w:pPr>
            <w:r>
              <w:rPr>
                <w:spacing w:val="-2"/>
                <w:sz w:val="16"/>
              </w:rPr>
              <w:t>COR01</w:t>
            </w:r>
            <w:r>
              <w:rPr>
                <w:spacing w:val="-11"/>
                <w:sz w:val="16"/>
              </w:rPr>
              <w:t> </w:t>
            </w:r>
            <w:r>
              <w:rPr>
                <w:spacing w:val="-2"/>
                <w:sz w:val="16"/>
              </w:rPr>
              <w:t>CORELOGIC</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$499.99</w:t>
            </w:r>
          </w:p>
        </w:tc>
      </w:tr>
      <w:tr>
        <w:trPr>
          <w:trHeight w:val="240" w:hRule="atLeast"/>
        </w:trPr>
        <w:tc>
          <w:tcPr>
            <w:tcW w:w="3319" w:type="dxa"/>
          </w:tcPr>
          <w:p>
            <w:pPr>
              <w:pStyle w:val="TableParagraph"/>
              <w:rPr>
                <w:rFonts w:ascii="Times New Roman"/>
                <w:sz w:val="16"/>
              </w:rPr>
            </w:pP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$212.91</w:t>
            </w:r>
          </w:p>
        </w:tc>
      </w:tr>
      <w:tr>
        <w:trPr>
          <w:trHeight w:val="240" w:hRule="atLeast"/>
        </w:trPr>
        <w:tc>
          <w:tcPr>
            <w:tcW w:w="3319" w:type="dxa"/>
          </w:tcPr>
          <w:p>
            <w:pPr>
              <w:pStyle w:val="TableParagraph"/>
              <w:spacing w:before="25"/>
              <w:ind w:left="77"/>
              <w:rPr>
                <w:sz w:val="16"/>
              </w:rPr>
            </w:pPr>
            <w:r>
              <w:rPr>
                <w:spacing w:val="-2"/>
                <w:sz w:val="16"/>
              </w:rPr>
              <w:t>DON21</w:t>
            </w:r>
            <w:r>
              <w:rPr>
                <w:spacing w:val="-11"/>
                <w:sz w:val="16"/>
              </w:rPr>
              <w:t> </w:t>
            </w:r>
            <w:r>
              <w:rPr>
                <w:spacing w:val="-2"/>
                <w:sz w:val="16"/>
              </w:rPr>
              <w:t>DONGILLIMICHAEL</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w:t>
            </w:r>
            <w:r>
              <w:rPr>
                <w:spacing w:val="-3"/>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9"/>
              <w:jc w:val="right"/>
              <w:rPr>
                <w:sz w:val="16"/>
              </w:rPr>
            </w:pPr>
            <w:r>
              <w:rPr>
                <w:spacing w:val="-2"/>
                <w:sz w:val="16"/>
              </w:rPr>
              <w:t>$41.00</w:t>
            </w:r>
          </w:p>
        </w:tc>
      </w:tr>
      <w:tr>
        <w:trPr>
          <w:trHeight w:val="239" w:hRule="atLeast"/>
        </w:trPr>
        <w:tc>
          <w:tcPr>
            <w:tcW w:w="3319" w:type="dxa"/>
          </w:tcPr>
          <w:p>
            <w:pPr>
              <w:pStyle w:val="TableParagraph"/>
              <w:spacing w:before="25"/>
              <w:ind w:left="101"/>
              <w:rPr>
                <w:sz w:val="16"/>
              </w:rPr>
            </w:pPr>
            <w:r>
              <w:rPr>
                <w:spacing w:val="-2"/>
                <w:sz w:val="16"/>
              </w:rPr>
              <w:t>ENB22</w:t>
            </w:r>
            <w:r>
              <w:rPr>
                <w:spacing w:val="-9"/>
                <w:sz w:val="16"/>
              </w:rPr>
              <w:t> </w:t>
            </w:r>
            <w:r>
              <w:rPr>
                <w:spacing w:val="-2"/>
                <w:sz w:val="16"/>
              </w:rPr>
              <w:t>ENBERGRALPH</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$825.71</w:t>
            </w:r>
          </w:p>
        </w:tc>
      </w:tr>
      <w:tr>
        <w:trPr>
          <w:trHeight w:val="240" w:hRule="atLeast"/>
        </w:trPr>
        <w:tc>
          <w:tcPr>
            <w:tcW w:w="3319" w:type="dxa"/>
          </w:tcPr>
          <w:p>
            <w:pPr>
              <w:pStyle w:val="TableParagraph"/>
              <w:spacing w:before="25"/>
              <w:ind w:left="122"/>
              <w:rPr>
                <w:sz w:val="16"/>
              </w:rPr>
            </w:pPr>
            <w:r>
              <w:rPr>
                <w:spacing w:val="-2"/>
                <w:sz w:val="16"/>
              </w:rPr>
              <w:t>EST14</w:t>
            </w:r>
            <w:r>
              <w:rPr>
                <w:spacing w:val="-11"/>
                <w:sz w:val="16"/>
              </w:rPr>
              <w:t> </w:t>
            </w:r>
            <w:r>
              <w:rPr>
                <w:spacing w:val="-2"/>
                <w:sz w:val="16"/>
              </w:rPr>
              <w:t>ESTATEOFROBERTMKIELEK</w:t>
            </w:r>
          </w:p>
        </w:tc>
        <w:tc>
          <w:tcPr>
            <w:tcW w:w="5788" w:type="dxa"/>
          </w:tcPr>
          <w:p>
            <w:pPr>
              <w:pStyle w:val="TableParagraph"/>
              <w:spacing w:before="25"/>
              <w:ind w:left="319"/>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1321" w:type="dxa"/>
          </w:tcPr>
          <w:p>
            <w:pPr>
              <w:pStyle w:val="TableParagraph"/>
              <w:spacing w:before="25"/>
              <w:ind w:right="47"/>
              <w:jc w:val="right"/>
              <w:rPr>
                <w:sz w:val="16"/>
              </w:rPr>
            </w:pPr>
            <w:r>
              <w:rPr>
                <w:spacing w:val="-2"/>
                <w:sz w:val="16"/>
              </w:rPr>
              <w:t>$1,048.52</w:t>
            </w:r>
          </w:p>
        </w:tc>
      </w:tr>
      <w:tr>
        <w:trPr>
          <w:trHeight w:val="240" w:hRule="atLeast"/>
        </w:trPr>
        <w:tc>
          <w:tcPr>
            <w:tcW w:w="3319" w:type="dxa"/>
          </w:tcPr>
          <w:p>
            <w:pPr>
              <w:pStyle w:val="TableParagraph"/>
              <w:spacing w:before="25"/>
              <w:ind w:left="113"/>
              <w:rPr>
                <w:sz w:val="16"/>
              </w:rPr>
            </w:pPr>
            <w:r>
              <w:rPr>
                <w:spacing w:val="-2"/>
                <w:sz w:val="16"/>
              </w:rPr>
              <w:t>ETN04</w:t>
            </w:r>
            <w:r>
              <w:rPr>
                <w:spacing w:val="-11"/>
                <w:sz w:val="16"/>
              </w:rPr>
              <w:t> </w:t>
            </w:r>
            <w:r>
              <w:rPr>
                <w:spacing w:val="-2"/>
                <w:sz w:val="16"/>
              </w:rPr>
              <w:t>ETNATOWNINVESTORS</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$129.23</w:t>
            </w:r>
          </w:p>
        </w:tc>
      </w:tr>
      <w:tr>
        <w:trPr>
          <w:trHeight w:val="240" w:hRule="atLeast"/>
        </w:trPr>
        <w:tc>
          <w:tcPr>
            <w:tcW w:w="3319" w:type="dxa"/>
          </w:tcPr>
          <w:p>
            <w:pPr>
              <w:pStyle w:val="TableParagraph"/>
              <w:spacing w:before="25"/>
              <w:ind w:left="165"/>
              <w:rPr>
                <w:sz w:val="16"/>
              </w:rPr>
            </w:pPr>
            <w:r>
              <w:rPr>
                <w:spacing w:val="-2"/>
                <w:sz w:val="16"/>
              </w:rPr>
              <w:t>21080</w:t>
            </w:r>
            <w:r>
              <w:rPr>
                <w:spacing w:val="-10"/>
                <w:sz w:val="16"/>
              </w:rPr>
              <w:t> </w:t>
            </w:r>
            <w:r>
              <w:rPr>
                <w:spacing w:val="-2"/>
                <w:sz w:val="16"/>
              </w:rPr>
              <w:t>GENSERRICHARDC</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$100.00</w:t>
            </w:r>
          </w:p>
        </w:tc>
      </w:tr>
      <w:tr>
        <w:trPr>
          <w:trHeight w:val="240" w:hRule="atLeast"/>
        </w:trPr>
        <w:tc>
          <w:tcPr>
            <w:tcW w:w="3319" w:type="dxa"/>
          </w:tcPr>
          <w:p>
            <w:pPr>
              <w:pStyle w:val="TableParagraph"/>
              <w:spacing w:before="25"/>
              <w:ind w:left="86"/>
              <w:rPr>
                <w:sz w:val="16"/>
              </w:rPr>
            </w:pPr>
            <w:r>
              <w:rPr>
                <w:spacing w:val="-2"/>
                <w:sz w:val="16"/>
              </w:rPr>
              <w:t>GRA20</w:t>
            </w:r>
            <w:r>
              <w:rPr>
                <w:spacing w:val="-13"/>
                <w:sz w:val="16"/>
              </w:rPr>
              <w:t> </w:t>
            </w:r>
            <w:r>
              <w:rPr>
                <w:spacing w:val="-2"/>
                <w:sz w:val="16"/>
              </w:rPr>
              <w:t>GRACEHOMESLLC</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9"/>
              <w:jc w:val="right"/>
              <w:rPr>
                <w:sz w:val="16"/>
              </w:rPr>
            </w:pPr>
            <w:r>
              <w:rPr>
                <w:spacing w:val="-2"/>
                <w:sz w:val="16"/>
              </w:rPr>
              <w:t>$98.00</w:t>
            </w:r>
          </w:p>
        </w:tc>
      </w:tr>
      <w:tr>
        <w:trPr>
          <w:trHeight w:val="240" w:hRule="atLeast"/>
        </w:trPr>
        <w:tc>
          <w:tcPr>
            <w:tcW w:w="3319" w:type="dxa"/>
          </w:tcPr>
          <w:p>
            <w:pPr>
              <w:pStyle w:val="TableParagraph"/>
              <w:spacing w:before="25"/>
              <w:ind w:left="120"/>
              <w:rPr>
                <w:sz w:val="16"/>
              </w:rPr>
            </w:pPr>
            <w:r>
              <w:rPr>
                <w:spacing w:val="-2"/>
                <w:sz w:val="16"/>
              </w:rPr>
              <w:t>HEL23</w:t>
            </w:r>
            <w:r>
              <w:rPr>
                <w:spacing w:val="-10"/>
                <w:sz w:val="16"/>
              </w:rPr>
              <w:t> </w:t>
            </w:r>
            <w:r>
              <w:rPr>
                <w:spacing w:val="-2"/>
                <w:sz w:val="16"/>
              </w:rPr>
              <w:t>HELFRICHJEAN</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$864.45</w:t>
            </w:r>
          </w:p>
        </w:tc>
      </w:tr>
      <w:tr>
        <w:trPr>
          <w:trHeight w:val="240" w:hRule="atLeast"/>
        </w:trPr>
        <w:tc>
          <w:tcPr>
            <w:tcW w:w="3319" w:type="dxa"/>
          </w:tcPr>
          <w:p>
            <w:pPr>
              <w:pStyle w:val="TableParagraph"/>
              <w:spacing w:before="25"/>
              <w:ind w:left="129"/>
              <w:rPr>
                <w:sz w:val="16"/>
              </w:rPr>
            </w:pPr>
            <w:r>
              <w:rPr>
                <w:spacing w:val="-2"/>
                <w:sz w:val="16"/>
              </w:rPr>
              <w:t>JAN07</w:t>
            </w:r>
            <w:r>
              <w:rPr>
                <w:spacing w:val="-10"/>
                <w:sz w:val="16"/>
              </w:rPr>
              <w:t> </w:t>
            </w:r>
            <w:r>
              <w:rPr>
                <w:spacing w:val="-2"/>
                <w:sz w:val="16"/>
              </w:rPr>
              <w:t>JANKOWSKICHRISTINE</w:t>
            </w:r>
          </w:p>
        </w:tc>
        <w:tc>
          <w:tcPr>
            <w:tcW w:w="5788" w:type="dxa"/>
          </w:tcPr>
          <w:p>
            <w:pPr>
              <w:pStyle w:val="TableParagraph"/>
              <w:spacing w:before="25"/>
              <w:ind w:left="319"/>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1321" w:type="dxa"/>
          </w:tcPr>
          <w:p>
            <w:pPr>
              <w:pStyle w:val="TableParagraph"/>
              <w:spacing w:before="25"/>
              <w:ind w:right="48"/>
              <w:jc w:val="right"/>
              <w:rPr>
                <w:sz w:val="16"/>
              </w:rPr>
            </w:pPr>
            <w:r>
              <w:rPr>
                <w:spacing w:val="-2"/>
                <w:sz w:val="16"/>
              </w:rPr>
              <w:t>$624.72</w:t>
            </w:r>
          </w:p>
        </w:tc>
      </w:tr>
      <w:tr>
        <w:trPr>
          <w:trHeight w:val="240" w:hRule="atLeast"/>
        </w:trPr>
        <w:tc>
          <w:tcPr>
            <w:tcW w:w="3319" w:type="dxa"/>
          </w:tcPr>
          <w:p>
            <w:pPr>
              <w:pStyle w:val="TableParagraph"/>
              <w:spacing w:before="25"/>
              <w:ind w:left="113"/>
              <w:rPr>
                <w:sz w:val="16"/>
              </w:rPr>
            </w:pPr>
            <w:r>
              <w:rPr>
                <w:sz w:val="16"/>
              </w:rPr>
              <w:t>KEY55</w:t>
            </w:r>
            <w:r>
              <w:rPr>
                <w:spacing w:val="-18"/>
                <w:sz w:val="16"/>
              </w:rPr>
              <w:t> </w:t>
            </w:r>
            <w:r>
              <w:rPr>
                <w:sz w:val="16"/>
              </w:rPr>
              <w:t>KEYWAY</w:t>
            </w:r>
            <w:r>
              <w:rPr>
                <w:spacing w:val="-9"/>
                <w:sz w:val="16"/>
              </w:rPr>
              <w:t> </w:t>
            </w:r>
            <w:r>
              <w:rPr>
                <w:sz w:val="16"/>
              </w:rPr>
              <w:t>HOMES</w:t>
            </w:r>
            <w:r>
              <w:rPr>
                <w:spacing w:val="-6"/>
                <w:sz w:val="16"/>
              </w:rPr>
              <w:t> </w:t>
            </w:r>
            <w:r>
              <w:rPr>
                <w:sz w:val="16"/>
              </w:rPr>
              <w:t>NORTH</w:t>
            </w:r>
            <w:r>
              <w:rPr>
                <w:spacing w:val="-5"/>
                <w:sz w:val="16"/>
              </w:rPr>
              <w:t> </w:t>
            </w:r>
            <w:r>
              <w:rPr>
                <w:spacing w:val="-10"/>
                <w:sz w:val="16"/>
              </w:rPr>
              <w:t>L</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7"/>
              <w:jc w:val="right"/>
              <w:rPr>
                <w:sz w:val="16"/>
              </w:rPr>
            </w:pPr>
            <w:r>
              <w:rPr>
                <w:spacing w:val="-2"/>
                <w:sz w:val="16"/>
              </w:rPr>
              <w:t>$1,435.91</w:t>
            </w:r>
          </w:p>
        </w:tc>
      </w:tr>
      <w:tr>
        <w:trPr>
          <w:trHeight w:val="240" w:hRule="atLeast"/>
        </w:trPr>
        <w:tc>
          <w:tcPr>
            <w:tcW w:w="3319" w:type="dxa"/>
          </w:tcPr>
          <w:p>
            <w:pPr>
              <w:pStyle w:val="TableParagraph"/>
              <w:spacing w:before="25"/>
              <w:ind w:left="94"/>
              <w:rPr>
                <w:sz w:val="16"/>
              </w:rPr>
            </w:pPr>
            <w:r>
              <w:rPr>
                <w:spacing w:val="-2"/>
                <w:sz w:val="16"/>
              </w:rPr>
              <w:t>KOB25</w:t>
            </w:r>
            <w:r>
              <w:rPr>
                <w:spacing w:val="-11"/>
                <w:sz w:val="16"/>
              </w:rPr>
              <w:t> </w:t>
            </w:r>
            <w:r>
              <w:rPr>
                <w:spacing w:val="-2"/>
                <w:sz w:val="16"/>
              </w:rPr>
              <w:t>KOBLYINSKISARAH</w:t>
            </w:r>
          </w:p>
        </w:tc>
        <w:tc>
          <w:tcPr>
            <w:tcW w:w="5788" w:type="dxa"/>
          </w:tcPr>
          <w:p>
            <w:pPr>
              <w:pStyle w:val="TableParagraph"/>
              <w:spacing w:before="25"/>
              <w:ind w:left="319"/>
              <w:rPr>
                <w:sz w:val="16"/>
              </w:rPr>
            </w:pPr>
            <w:r>
              <w:rPr>
                <w:sz w:val="16"/>
              </w:rPr>
              <w:t>REFFUND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1321" w:type="dxa"/>
          </w:tcPr>
          <w:p>
            <w:pPr>
              <w:pStyle w:val="TableParagraph"/>
              <w:spacing w:before="25"/>
              <w:ind w:right="47"/>
              <w:jc w:val="right"/>
              <w:rPr>
                <w:sz w:val="16"/>
              </w:rPr>
            </w:pPr>
            <w:r>
              <w:rPr>
                <w:spacing w:val="-2"/>
                <w:sz w:val="16"/>
              </w:rPr>
              <w:t>$1,225.25</w:t>
            </w:r>
          </w:p>
        </w:tc>
      </w:tr>
      <w:tr>
        <w:trPr>
          <w:trHeight w:val="240" w:hRule="atLeast"/>
        </w:trPr>
        <w:tc>
          <w:tcPr>
            <w:tcW w:w="3319" w:type="dxa"/>
          </w:tcPr>
          <w:p>
            <w:pPr>
              <w:pStyle w:val="TableParagraph"/>
              <w:spacing w:before="25"/>
              <w:ind w:left="50"/>
              <w:rPr>
                <w:sz w:val="16"/>
              </w:rPr>
            </w:pPr>
            <w:r>
              <w:rPr>
                <w:sz w:val="16"/>
              </w:rPr>
              <w:t>APE*32</w:t>
            </w:r>
            <w:r>
              <w:rPr>
                <w:spacing w:val="-16"/>
                <w:sz w:val="16"/>
              </w:rPr>
              <w:t> </w:t>
            </w:r>
            <w:r>
              <w:rPr>
                <w:sz w:val="16"/>
              </w:rPr>
              <w:t>KRISTY</w:t>
            </w:r>
            <w:r>
              <w:rPr>
                <w:spacing w:val="-8"/>
                <w:sz w:val="16"/>
              </w:rPr>
              <w:t> </w:t>
            </w:r>
            <w:r>
              <w:rPr>
                <w:sz w:val="16"/>
              </w:rPr>
              <w:t>S</w:t>
            </w:r>
            <w:r>
              <w:rPr>
                <w:spacing w:val="-4"/>
                <w:sz w:val="16"/>
              </w:rPr>
              <w:t> </w:t>
            </w:r>
            <w:r>
              <w:rPr>
                <w:spacing w:val="-2"/>
                <w:sz w:val="16"/>
              </w:rPr>
              <w:t>GRAZIER</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7"/>
              <w:jc w:val="right"/>
              <w:rPr>
                <w:sz w:val="16"/>
              </w:rPr>
            </w:pPr>
            <w:r>
              <w:rPr>
                <w:spacing w:val="-2"/>
                <w:sz w:val="16"/>
              </w:rPr>
              <w:t>$1,404.43</w:t>
            </w:r>
          </w:p>
        </w:tc>
      </w:tr>
      <w:tr>
        <w:trPr>
          <w:trHeight w:val="240" w:hRule="atLeast"/>
        </w:trPr>
        <w:tc>
          <w:tcPr>
            <w:tcW w:w="3319" w:type="dxa"/>
          </w:tcPr>
          <w:p>
            <w:pPr>
              <w:pStyle w:val="TableParagraph"/>
              <w:spacing w:before="25"/>
              <w:ind w:left="106"/>
              <w:rPr>
                <w:sz w:val="16"/>
              </w:rPr>
            </w:pPr>
            <w:r>
              <w:rPr>
                <w:spacing w:val="-2"/>
                <w:sz w:val="16"/>
              </w:rPr>
              <w:t>LEM07</w:t>
            </w:r>
            <w:r>
              <w:rPr>
                <w:spacing w:val="-13"/>
                <w:sz w:val="16"/>
              </w:rPr>
              <w:t> </w:t>
            </w:r>
            <w:r>
              <w:rPr>
                <w:spacing w:val="-2"/>
                <w:sz w:val="16"/>
              </w:rPr>
              <w:t>LEMANCASEY</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7"/>
              <w:jc w:val="right"/>
              <w:rPr>
                <w:sz w:val="16"/>
              </w:rPr>
            </w:pPr>
            <w:r>
              <w:rPr>
                <w:spacing w:val="-2"/>
                <w:sz w:val="16"/>
              </w:rPr>
              <w:t>$2,046.09</w:t>
            </w:r>
          </w:p>
        </w:tc>
      </w:tr>
      <w:tr>
        <w:trPr>
          <w:trHeight w:val="240" w:hRule="atLeast"/>
        </w:trPr>
        <w:tc>
          <w:tcPr>
            <w:tcW w:w="3319" w:type="dxa"/>
          </w:tcPr>
          <w:p>
            <w:pPr>
              <w:pStyle w:val="TableParagraph"/>
              <w:spacing w:before="25"/>
              <w:ind w:left="183"/>
              <w:rPr>
                <w:sz w:val="16"/>
              </w:rPr>
            </w:pPr>
            <w:r>
              <w:rPr>
                <w:spacing w:val="-2"/>
                <w:sz w:val="16"/>
              </w:rPr>
              <w:t>LID25</w:t>
            </w:r>
            <w:r>
              <w:rPr>
                <w:spacing w:val="-13"/>
                <w:sz w:val="16"/>
              </w:rPr>
              <w:t> </w:t>
            </w:r>
            <w:r>
              <w:rPr>
                <w:spacing w:val="-2"/>
                <w:sz w:val="16"/>
              </w:rPr>
              <w:t>LIDDLEBRIAN</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$474.03</w:t>
            </w:r>
          </w:p>
        </w:tc>
      </w:tr>
      <w:tr>
        <w:trPr>
          <w:trHeight w:val="240" w:hRule="atLeast"/>
        </w:trPr>
        <w:tc>
          <w:tcPr>
            <w:tcW w:w="3319" w:type="dxa"/>
          </w:tcPr>
          <w:p>
            <w:pPr>
              <w:pStyle w:val="TableParagraph"/>
              <w:spacing w:before="25"/>
              <w:ind w:left="78"/>
              <w:rPr>
                <w:sz w:val="16"/>
              </w:rPr>
            </w:pPr>
            <w:r>
              <w:rPr>
                <w:spacing w:val="-2"/>
                <w:sz w:val="16"/>
              </w:rPr>
              <w:t>MAR19</w:t>
            </w:r>
            <w:r>
              <w:rPr>
                <w:spacing w:val="-14"/>
                <w:sz w:val="16"/>
              </w:rPr>
              <w:t> </w:t>
            </w:r>
            <w:r>
              <w:rPr>
                <w:spacing w:val="-2"/>
                <w:sz w:val="16"/>
              </w:rPr>
              <w:t>MARTINECJEFFREY</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$934.66</w:t>
            </w:r>
          </w:p>
        </w:tc>
      </w:tr>
      <w:tr>
        <w:trPr>
          <w:trHeight w:val="240" w:hRule="atLeast"/>
        </w:trPr>
        <w:tc>
          <w:tcPr>
            <w:tcW w:w="3319" w:type="dxa"/>
          </w:tcPr>
          <w:p>
            <w:pPr>
              <w:pStyle w:val="TableParagraph"/>
              <w:spacing w:before="25"/>
              <w:ind w:left="87"/>
              <w:rPr>
                <w:sz w:val="16"/>
              </w:rPr>
            </w:pPr>
            <w:r>
              <w:rPr>
                <w:spacing w:val="-2"/>
                <w:sz w:val="16"/>
              </w:rPr>
              <w:t>MAS26</w:t>
            </w:r>
            <w:r>
              <w:rPr>
                <w:spacing w:val="-12"/>
                <w:sz w:val="16"/>
              </w:rPr>
              <w:t> </w:t>
            </w:r>
            <w:r>
              <w:rPr>
                <w:spacing w:val="-2"/>
                <w:sz w:val="16"/>
              </w:rPr>
              <w:t>MASERDANIEL</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50"/>
              <w:jc w:val="right"/>
              <w:rPr>
                <w:sz w:val="16"/>
              </w:rPr>
            </w:pPr>
            <w:r>
              <w:rPr>
                <w:spacing w:val="-2"/>
                <w:sz w:val="16"/>
              </w:rPr>
              <w:t>$2.42</w:t>
            </w:r>
          </w:p>
        </w:tc>
      </w:tr>
      <w:tr>
        <w:trPr>
          <w:trHeight w:val="240" w:hRule="atLeast"/>
        </w:trPr>
        <w:tc>
          <w:tcPr>
            <w:tcW w:w="3319" w:type="dxa"/>
          </w:tcPr>
          <w:p>
            <w:pPr>
              <w:pStyle w:val="TableParagraph"/>
              <w:spacing w:before="25"/>
              <w:ind w:left="78"/>
              <w:rPr>
                <w:sz w:val="16"/>
              </w:rPr>
            </w:pPr>
            <w:r>
              <w:rPr>
                <w:spacing w:val="-2"/>
                <w:sz w:val="16"/>
              </w:rPr>
              <w:t>MCA27</w:t>
            </w:r>
            <w:r>
              <w:rPr>
                <w:spacing w:val="-12"/>
                <w:sz w:val="16"/>
              </w:rPr>
              <w:t> </w:t>
            </w:r>
            <w:r>
              <w:rPr>
                <w:spacing w:val="-2"/>
                <w:sz w:val="16"/>
              </w:rPr>
              <w:t>MCALEXANDERANTHONY</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$605.36</w:t>
            </w:r>
          </w:p>
        </w:tc>
      </w:tr>
      <w:tr>
        <w:trPr>
          <w:trHeight w:val="240" w:hRule="atLeast"/>
        </w:trPr>
        <w:tc>
          <w:tcPr>
            <w:tcW w:w="3319" w:type="dxa"/>
          </w:tcPr>
          <w:p>
            <w:pPr>
              <w:pStyle w:val="TableParagraph"/>
              <w:spacing w:before="25"/>
              <w:ind w:left="101"/>
              <w:rPr>
                <w:sz w:val="16"/>
              </w:rPr>
            </w:pPr>
            <w:r>
              <w:rPr>
                <w:spacing w:val="-2"/>
                <w:sz w:val="16"/>
              </w:rPr>
              <w:t>PER45</w:t>
            </w:r>
            <w:r>
              <w:rPr>
                <w:spacing w:val="-9"/>
                <w:sz w:val="16"/>
              </w:rPr>
              <w:t> </w:t>
            </w:r>
            <w:r>
              <w:rPr>
                <w:spacing w:val="-2"/>
                <w:sz w:val="16"/>
              </w:rPr>
              <w:t>PERSICHETTIZACHARY</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$314.79</w:t>
            </w:r>
          </w:p>
        </w:tc>
      </w:tr>
      <w:tr>
        <w:trPr>
          <w:trHeight w:val="240" w:hRule="atLeast"/>
        </w:trPr>
        <w:tc>
          <w:tcPr>
            <w:tcW w:w="3319" w:type="dxa"/>
          </w:tcPr>
          <w:p>
            <w:pPr>
              <w:pStyle w:val="TableParagraph"/>
              <w:spacing w:before="25"/>
              <w:ind w:left="94"/>
              <w:rPr>
                <w:sz w:val="16"/>
              </w:rPr>
            </w:pPr>
            <w:r>
              <w:rPr>
                <w:spacing w:val="-2"/>
                <w:sz w:val="16"/>
              </w:rPr>
              <w:t>POP23</w:t>
            </w:r>
            <w:r>
              <w:rPr>
                <w:spacing w:val="-11"/>
                <w:sz w:val="16"/>
              </w:rPr>
              <w:t> </w:t>
            </w:r>
            <w:r>
              <w:rPr>
                <w:spacing w:val="-2"/>
                <w:sz w:val="16"/>
              </w:rPr>
              <w:t>POPOVICHNANCY</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7"/>
              <w:jc w:val="right"/>
              <w:rPr>
                <w:sz w:val="16"/>
              </w:rPr>
            </w:pPr>
            <w:r>
              <w:rPr>
                <w:spacing w:val="-2"/>
                <w:sz w:val="16"/>
              </w:rPr>
              <w:t>$1,559.40</w:t>
            </w:r>
          </w:p>
        </w:tc>
      </w:tr>
      <w:tr>
        <w:trPr>
          <w:trHeight w:val="240" w:hRule="atLeast"/>
        </w:trPr>
        <w:tc>
          <w:tcPr>
            <w:tcW w:w="3319" w:type="dxa"/>
          </w:tcPr>
          <w:p>
            <w:pPr>
              <w:pStyle w:val="TableParagraph"/>
              <w:spacing w:before="25"/>
              <w:ind w:left="111"/>
              <w:rPr>
                <w:sz w:val="16"/>
              </w:rPr>
            </w:pPr>
            <w:r>
              <w:rPr>
                <w:spacing w:val="-2"/>
                <w:sz w:val="16"/>
              </w:rPr>
              <w:t>PVS22</w:t>
            </w:r>
            <w:r>
              <w:rPr>
                <w:spacing w:val="-10"/>
                <w:sz w:val="16"/>
              </w:rPr>
              <w:t> </w:t>
            </w:r>
            <w:r>
              <w:rPr>
                <w:spacing w:val="-2"/>
                <w:sz w:val="16"/>
              </w:rPr>
              <w:t>PVSETTLEMENTLLC</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$172.70</w:t>
            </w:r>
          </w:p>
        </w:tc>
      </w:tr>
      <w:tr>
        <w:trPr>
          <w:trHeight w:val="240" w:hRule="atLeast"/>
        </w:trPr>
        <w:tc>
          <w:tcPr>
            <w:tcW w:w="3319" w:type="dxa"/>
          </w:tcPr>
          <w:p>
            <w:pPr>
              <w:pStyle w:val="TableParagraph"/>
              <w:spacing w:before="25"/>
              <w:ind w:left="101"/>
              <w:rPr>
                <w:sz w:val="16"/>
              </w:rPr>
            </w:pPr>
            <w:r>
              <w:rPr>
                <w:spacing w:val="-2"/>
                <w:sz w:val="16"/>
              </w:rPr>
              <w:t>SAN23</w:t>
            </w:r>
            <w:r>
              <w:rPr>
                <w:spacing w:val="-9"/>
                <w:sz w:val="16"/>
              </w:rPr>
              <w:t> </w:t>
            </w:r>
            <w:r>
              <w:rPr>
                <w:spacing w:val="-2"/>
                <w:sz w:val="16"/>
              </w:rPr>
              <w:t>SANDTONYA</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7"/>
              <w:jc w:val="right"/>
              <w:rPr>
                <w:sz w:val="16"/>
              </w:rPr>
            </w:pPr>
            <w:r>
              <w:rPr>
                <w:spacing w:val="-2"/>
                <w:sz w:val="16"/>
              </w:rPr>
              <w:t>$1,467.39</w:t>
            </w:r>
          </w:p>
        </w:tc>
      </w:tr>
      <w:tr>
        <w:trPr>
          <w:trHeight w:val="240" w:hRule="atLeast"/>
        </w:trPr>
        <w:tc>
          <w:tcPr>
            <w:tcW w:w="3319" w:type="dxa"/>
          </w:tcPr>
          <w:p>
            <w:pPr>
              <w:pStyle w:val="TableParagraph"/>
              <w:spacing w:before="25"/>
              <w:ind w:left="101"/>
              <w:rPr>
                <w:sz w:val="16"/>
              </w:rPr>
            </w:pPr>
            <w:r>
              <w:rPr>
                <w:spacing w:val="-2"/>
                <w:sz w:val="16"/>
              </w:rPr>
              <w:t>SAR36</w:t>
            </w:r>
            <w:r>
              <w:rPr>
                <w:spacing w:val="-9"/>
                <w:sz w:val="16"/>
              </w:rPr>
              <w:t> </w:t>
            </w:r>
            <w:r>
              <w:rPr>
                <w:spacing w:val="-2"/>
                <w:sz w:val="16"/>
              </w:rPr>
              <w:t>SAROSIKATIE</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7"/>
              <w:jc w:val="right"/>
              <w:rPr>
                <w:sz w:val="16"/>
              </w:rPr>
            </w:pPr>
            <w:r>
              <w:rPr>
                <w:spacing w:val="-2"/>
                <w:sz w:val="16"/>
              </w:rPr>
              <w:t>$1,070.27</w:t>
            </w:r>
          </w:p>
        </w:tc>
      </w:tr>
      <w:tr>
        <w:trPr>
          <w:trHeight w:val="240" w:hRule="atLeast"/>
        </w:trPr>
        <w:tc>
          <w:tcPr>
            <w:tcW w:w="3319" w:type="dxa"/>
          </w:tcPr>
          <w:p>
            <w:pPr>
              <w:pStyle w:val="TableParagraph"/>
              <w:spacing w:before="25"/>
              <w:ind w:left="93"/>
              <w:rPr>
                <w:sz w:val="16"/>
              </w:rPr>
            </w:pPr>
            <w:r>
              <w:rPr>
                <w:spacing w:val="-2"/>
                <w:sz w:val="16"/>
              </w:rPr>
              <w:t>SCH40</w:t>
            </w:r>
            <w:r>
              <w:rPr>
                <w:spacing w:val="-9"/>
                <w:sz w:val="16"/>
              </w:rPr>
              <w:t> </w:t>
            </w:r>
            <w:r>
              <w:rPr>
                <w:spacing w:val="-2"/>
                <w:sz w:val="16"/>
              </w:rPr>
              <w:t>SCHWARTZNATHAN</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7"/>
              <w:jc w:val="right"/>
              <w:rPr>
                <w:sz w:val="16"/>
              </w:rPr>
            </w:pPr>
            <w:r>
              <w:rPr>
                <w:spacing w:val="-2"/>
                <w:sz w:val="16"/>
              </w:rPr>
              <w:t>$1,075.11</w:t>
            </w:r>
          </w:p>
        </w:tc>
      </w:tr>
      <w:tr>
        <w:trPr>
          <w:trHeight w:val="240" w:hRule="atLeast"/>
        </w:trPr>
        <w:tc>
          <w:tcPr>
            <w:tcW w:w="3319" w:type="dxa"/>
          </w:tcPr>
          <w:p>
            <w:pPr>
              <w:pStyle w:val="TableParagraph"/>
              <w:spacing w:before="25"/>
              <w:ind w:left="86"/>
              <w:rPr>
                <w:sz w:val="16"/>
              </w:rPr>
            </w:pPr>
            <w:r>
              <w:rPr>
                <w:spacing w:val="-2"/>
                <w:sz w:val="16"/>
              </w:rPr>
              <w:t>S*9945</w:t>
            </w:r>
            <w:r>
              <w:rPr>
                <w:spacing w:val="-10"/>
                <w:sz w:val="16"/>
              </w:rPr>
              <w:t> </w:t>
            </w:r>
            <w:r>
              <w:rPr>
                <w:spacing w:val="-2"/>
                <w:sz w:val="16"/>
              </w:rPr>
              <w:t>SCINICOCHARLESM</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9"/>
              <w:jc w:val="right"/>
              <w:rPr>
                <w:sz w:val="16"/>
              </w:rPr>
            </w:pPr>
            <w:r>
              <w:rPr>
                <w:spacing w:val="-2"/>
                <w:sz w:val="16"/>
              </w:rPr>
              <w:t>$50.95</w:t>
            </w:r>
          </w:p>
        </w:tc>
      </w:tr>
      <w:tr>
        <w:trPr>
          <w:trHeight w:val="240" w:hRule="atLeast"/>
        </w:trPr>
        <w:tc>
          <w:tcPr>
            <w:tcW w:w="3319" w:type="dxa"/>
          </w:tcPr>
          <w:p>
            <w:pPr>
              <w:pStyle w:val="TableParagraph"/>
              <w:spacing w:before="25"/>
              <w:ind w:left="129"/>
              <w:rPr>
                <w:sz w:val="16"/>
              </w:rPr>
            </w:pPr>
            <w:r>
              <w:rPr>
                <w:spacing w:val="-2"/>
                <w:sz w:val="16"/>
              </w:rPr>
              <w:t>SEL50</w:t>
            </w:r>
            <w:r>
              <w:rPr>
                <w:spacing w:val="-12"/>
                <w:sz w:val="16"/>
              </w:rPr>
              <w:t> </w:t>
            </w:r>
            <w:r>
              <w:rPr>
                <w:spacing w:val="-2"/>
                <w:sz w:val="16"/>
              </w:rPr>
              <w:t>SELLEDWARD</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9"/>
              <w:jc w:val="right"/>
              <w:rPr>
                <w:sz w:val="16"/>
              </w:rPr>
            </w:pPr>
            <w:r>
              <w:rPr>
                <w:spacing w:val="-2"/>
                <w:sz w:val="16"/>
              </w:rPr>
              <w:t>$33.21</w:t>
            </w:r>
          </w:p>
        </w:tc>
      </w:tr>
      <w:tr>
        <w:trPr>
          <w:trHeight w:val="240" w:hRule="atLeast"/>
        </w:trPr>
        <w:tc>
          <w:tcPr>
            <w:tcW w:w="3319" w:type="dxa"/>
          </w:tcPr>
          <w:p>
            <w:pPr>
              <w:pStyle w:val="TableParagraph"/>
              <w:spacing w:before="25"/>
              <w:ind w:left="122"/>
              <w:rPr>
                <w:sz w:val="16"/>
              </w:rPr>
            </w:pPr>
            <w:r>
              <w:rPr>
                <w:spacing w:val="-2"/>
                <w:sz w:val="16"/>
              </w:rPr>
              <w:t>SZY52</w:t>
            </w:r>
            <w:r>
              <w:rPr>
                <w:spacing w:val="-11"/>
                <w:sz w:val="16"/>
              </w:rPr>
              <w:t> </w:t>
            </w:r>
            <w:r>
              <w:rPr>
                <w:spacing w:val="-2"/>
                <w:sz w:val="16"/>
              </w:rPr>
              <w:t>SZYMANSKICHARLES</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9"/>
              <w:jc w:val="right"/>
              <w:rPr>
                <w:sz w:val="16"/>
              </w:rPr>
            </w:pPr>
            <w:r>
              <w:rPr>
                <w:spacing w:val="-2"/>
                <w:sz w:val="16"/>
              </w:rPr>
              <w:t>$36.32</w:t>
            </w:r>
          </w:p>
        </w:tc>
      </w:tr>
      <w:tr>
        <w:trPr>
          <w:trHeight w:val="240" w:hRule="atLeast"/>
        </w:trPr>
        <w:tc>
          <w:tcPr>
            <w:tcW w:w="3319" w:type="dxa"/>
          </w:tcPr>
          <w:p>
            <w:pPr>
              <w:pStyle w:val="TableParagraph"/>
              <w:spacing w:before="25"/>
              <w:ind w:left="176"/>
              <w:rPr>
                <w:sz w:val="16"/>
              </w:rPr>
            </w:pPr>
            <w:r>
              <w:rPr>
                <w:spacing w:val="-2"/>
                <w:sz w:val="16"/>
              </w:rPr>
              <w:t>TRI18</w:t>
            </w:r>
            <w:r>
              <w:rPr>
                <w:spacing w:val="-15"/>
                <w:sz w:val="16"/>
              </w:rPr>
              <w:t> </w:t>
            </w:r>
            <w:r>
              <w:rPr>
                <w:spacing w:val="-2"/>
                <w:sz w:val="16"/>
              </w:rPr>
              <w:t>TRINITYFINANCIALSER</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$116.20</w:t>
            </w:r>
          </w:p>
        </w:tc>
      </w:tr>
      <w:tr>
        <w:trPr>
          <w:trHeight w:val="240" w:hRule="atLeast"/>
        </w:trPr>
        <w:tc>
          <w:tcPr>
            <w:tcW w:w="3319" w:type="dxa"/>
          </w:tcPr>
          <w:p>
            <w:pPr>
              <w:pStyle w:val="TableParagraph"/>
              <w:spacing w:before="25"/>
              <w:ind w:left="165"/>
              <w:rPr>
                <w:sz w:val="16"/>
              </w:rPr>
            </w:pPr>
            <w:r>
              <w:rPr>
                <w:spacing w:val="-2"/>
                <w:sz w:val="16"/>
              </w:rPr>
              <w:t>VIC07</w:t>
            </w:r>
            <w:r>
              <w:rPr>
                <w:spacing w:val="-10"/>
                <w:sz w:val="16"/>
              </w:rPr>
              <w:t> </w:t>
            </w:r>
            <w:r>
              <w:rPr>
                <w:spacing w:val="-2"/>
                <w:sz w:val="16"/>
              </w:rPr>
              <w:t>VICCARIMICHAEL</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$243.98</w:t>
            </w:r>
          </w:p>
        </w:tc>
      </w:tr>
      <w:tr>
        <w:trPr>
          <w:trHeight w:val="240" w:hRule="atLeast"/>
        </w:trPr>
        <w:tc>
          <w:tcPr>
            <w:tcW w:w="3319" w:type="dxa"/>
          </w:tcPr>
          <w:p>
            <w:pPr>
              <w:pStyle w:val="TableParagraph"/>
              <w:spacing w:before="25"/>
              <w:ind w:left="83"/>
              <w:rPr>
                <w:sz w:val="16"/>
              </w:rPr>
            </w:pPr>
            <w:r>
              <w:rPr>
                <w:spacing w:val="-2"/>
                <w:sz w:val="16"/>
              </w:rPr>
              <w:t>WAL55</w:t>
            </w:r>
            <w:r>
              <w:rPr>
                <w:spacing w:val="-10"/>
                <w:sz w:val="16"/>
              </w:rPr>
              <w:t> </w:t>
            </w:r>
            <w:r>
              <w:rPr>
                <w:spacing w:val="-2"/>
                <w:sz w:val="16"/>
              </w:rPr>
              <w:t>WALTONSTEVEN</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9"/>
              <w:jc w:val="right"/>
              <w:rPr>
                <w:sz w:val="16"/>
              </w:rPr>
            </w:pPr>
            <w:r>
              <w:rPr>
                <w:spacing w:val="-2"/>
                <w:sz w:val="16"/>
              </w:rPr>
              <w:t>$70.76</w:t>
            </w:r>
          </w:p>
        </w:tc>
      </w:tr>
      <w:tr>
        <w:trPr>
          <w:trHeight w:val="240" w:hRule="atLeast"/>
        </w:trPr>
        <w:tc>
          <w:tcPr>
            <w:tcW w:w="3319" w:type="dxa"/>
          </w:tcPr>
          <w:p>
            <w:pPr>
              <w:pStyle w:val="TableParagraph"/>
              <w:spacing w:before="25"/>
              <w:ind w:left="55"/>
              <w:rPr>
                <w:sz w:val="16"/>
              </w:rPr>
            </w:pPr>
            <w:r>
              <w:rPr>
                <w:spacing w:val="-2"/>
                <w:sz w:val="16"/>
              </w:rPr>
              <w:t>WAR29</w:t>
            </w:r>
            <w:r>
              <w:rPr>
                <w:spacing w:val="-7"/>
                <w:sz w:val="16"/>
              </w:rPr>
              <w:t> </w:t>
            </w:r>
            <w:r>
              <w:rPr>
                <w:spacing w:val="-2"/>
                <w:sz w:val="16"/>
              </w:rPr>
              <w:t>WARGOALEXANDER</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7"/>
              <w:jc w:val="right"/>
              <w:rPr>
                <w:sz w:val="16"/>
              </w:rPr>
            </w:pPr>
            <w:r>
              <w:rPr>
                <w:spacing w:val="-2"/>
                <w:sz w:val="16"/>
              </w:rPr>
              <w:t>$1,358.41</w:t>
            </w:r>
          </w:p>
        </w:tc>
      </w:tr>
      <w:tr>
        <w:trPr>
          <w:trHeight w:val="240" w:hRule="atLeast"/>
        </w:trPr>
        <w:tc>
          <w:tcPr>
            <w:tcW w:w="3319" w:type="dxa"/>
          </w:tcPr>
          <w:p>
            <w:pPr>
              <w:pStyle w:val="TableParagraph"/>
              <w:spacing w:before="25"/>
              <w:ind w:left="55"/>
              <w:rPr>
                <w:sz w:val="16"/>
              </w:rPr>
            </w:pPr>
            <w:r>
              <w:rPr>
                <w:spacing w:val="-2"/>
                <w:sz w:val="16"/>
              </w:rPr>
              <w:t>WAR66</w:t>
            </w:r>
            <w:r>
              <w:rPr>
                <w:spacing w:val="-7"/>
                <w:sz w:val="16"/>
              </w:rPr>
              <w:t> </w:t>
            </w:r>
            <w:r>
              <w:rPr>
                <w:spacing w:val="-2"/>
                <w:sz w:val="16"/>
              </w:rPr>
              <w:t>WARYCHMELANIE</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$908.04</w:t>
            </w:r>
          </w:p>
        </w:tc>
      </w:tr>
      <w:tr>
        <w:trPr>
          <w:trHeight w:val="240" w:hRule="atLeast"/>
        </w:trPr>
        <w:tc>
          <w:tcPr>
            <w:tcW w:w="3319" w:type="dxa"/>
          </w:tcPr>
          <w:p>
            <w:pPr>
              <w:pStyle w:val="TableParagraph"/>
              <w:spacing w:before="25"/>
              <w:ind w:left="55"/>
              <w:rPr>
                <w:sz w:val="16"/>
              </w:rPr>
            </w:pPr>
            <w:r>
              <w:rPr>
                <w:spacing w:val="-2"/>
                <w:sz w:val="16"/>
              </w:rPr>
              <w:t>WEH07</w:t>
            </w:r>
            <w:r>
              <w:rPr>
                <w:spacing w:val="-7"/>
                <w:sz w:val="16"/>
              </w:rPr>
              <w:t> </w:t>
            </w:r>
            <w:r>
              <w:rPr>
                <w:spacing w:val="-2"/>
                <w:sz w:val="16"/>
              </w:rPr>
              <w:t>WEHNERGREGMICHAEL</w:t>
            </w:r>
          </w:p>
        </w:tc>
        <w:tc>
          <w:tcPr>
            <w:tcW w:w="5788" w:type="dxa"/>
          </w:tcPr>
          <w:p>
            <w:pPr>
              <w:pStyle w:val="TableParagraph"/>
              <w:spacing w:before="25"/>
              <w:ind w:left="319"/>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2023</w:t>
            </w:r>
          </w:p>
        </w:tc>
        <w:tc>
          <w:tcPr>
            <w:tcW w:w="1321" w:type="dxa"/>
          </w:tcPr>
          <w:p>
            <w:pPr>
              <w:pStyle w:val="TableParagraph"/>
              <w:spacing w:before="25"/>
              <w:ind w:right="48"/>
              <w:jc w:val="right"/>
              <w:rPr>
                <w:sz w:val="16"/>
              </w:rPr>
            </w:pPr>
            <w:r>
              <w:rPr>
                <w:spacing w:val="-2"/>
                <w:sz w:val="16"/>
              </w:rPr>
              <w:t>$881.40</w:t>
            </w:r>
          </w:p>
        </w:tc>
      </w:tr>
      <w:tr>
        <w:trPr>
          <w:trHeight w:val="255" w:hRule="atLeast"/>
        </w:trPr>
        <w:tc>
          <w:tcPr>
            <w:tcW w:w="3319" w:type="dxa"/>
          </w:tcPr>
          <w:p>
            <w:pPr>
              <w:pStyle w:val="TableParagraph"/>
              <w:spacing w:before="25"/>
              <w:ind w:left="83"/>
              <w:rPr>
                <w:sz w:val="16"/>
              </w:rPr>
            </w:pPr>
            <w:r>
              <w:rPr>
                <w:sz w:val="16"/>
              </w:rPr>
              <w:t>WEL01</w:t>
            </w:r>
            <w:r>
              <w:rPr>
                <w:spacing w:val="-14"/>
                <w:sz w:val="16"/>
              </w:rPr>
              <w:t> </w:t>
            </w:r>
            <w:r>
              <w:rPr>
                <w:sz w:val="16"/>
              </w:rPr>
              <w:t>WELLS</w:t>
            </w:r>
            <w:r>
              <w:rPr>
                <w:spacing w:val="-8"/>
                <w:sz w:val="16"/>
              </w:rPr>
              <w:t> </w:t>
            </w:r>
            <w:r>
              <w:rPr>
                <w:sz w:val="16"/>
              </w:rPr>
              <w:t>FARGO</w:t>
            </w:r>
            <w:r>
              <w:rPr>
                <w:spacing w:val="-5"/>
                <w:sz w:val="16"/>
              </w:rPr>
              <w:t> </w:t>
            </w:r>
            <w:r>
              <w:rPr>
                <w:sz w:val="16"/>
              </w:rPr>
              <w:t>TAX</w:t>
            </w:r>
            <w:r>
              <w:rPr>
                <w:spacing w:val="-4"/>
                <w:sz w:val="16"/>
              </w:rPr>
              <w:t> </w:t>
            </w:r>
            <w:r>
              <w:rPr>
                <w:spacing w:val="-2"/>
                <w:sz w:val="16"/>
              </w:rPr>
              <w:t>SERVICES</w:t>
            </w:r>
          </w:p>
        </w:tc>
        <w:tc>
          <w:tcPr>
            <w:tcW w:w="5788" w:type="dxa"/>
          </w:tcPr>
          <w:p>
            <w:pPr>
              <w:pStyle w:val="TableParagraph"/>
              <w:spacing w:before="25"/>
              <w:ind w:left="319"/>
              <w:rPr>
                <w:sz w:val="16"/>
              </w:rPr>
            </w:pPr>
            <w:r>
              <w:rPr>
                <w:sz w:val="16"/>
              </w:rPr>
              <w:t>OVERPAYMENT</w:t>
            </w:r>
            <w:r>
              <w:rPr>
                <w:spacing w:val="-6"/>
                <w:sz w:val="16"/>
              </w:rPr>
              <w:t> </w:t>
            </w:r>
            <w:r>
              <w:rPr>
                <w:sz w:val="16"/>
              </w:rPr>
              <w:t>OF</w:t>
            </w:r>
            <w:r>
              <w:rPr>
                <w:spacing w:val="-6"/>
                <w:sz w:val="16"/>
              </w:rPr>
              <w:t> </w:t>
            </w:r>
            <w:r>
              <w:rPr>
                <w:sz w:val="16"/>
              </w:rPr>
              <w:t>2023</w:t>
            </w:r>
            <w:r>
              <w:rPr>
                <w:spacing w:val="-5"/>
                <w:sz w:val="16"/>
              </w:rPr>
              <w:t> </w:t>
            </w:r>
            <w:r>
              <w:rPr>
                <w:spacing w:val="-2"/>
                <w:sz w:val="16"/>
              </w:rPr>
              <w:t>TAXES</w:t>
            </w:r>
          </w:p>
        </w:tc>
        <w:tc>
          <w:tcPr>
            <w:tcW w:w="1321" w:type="dxa"/>
          </w:tcPr>
          <w:p>
            <w:pPr>
              <w:pStyle w:val="TableParagraph"/>
              <w:spacing w:before="25"/>
              <w:ind w:right="47"/>
              <w:jc w:val="right"/>
              <w:rPr>
                <w:sz w:val="16"/>
              </w:rPr>
            </w:pPr>
            <w:r>
              <w:rPr>
                <w:spacing w:val="-2"/>
                <w:sz w:val="16"/>
              </w:rPr>
              <w:t>$4,283.67</w:t>
            </w:r>
          </w:p>
        </w:tc>
      </w:tr>
      <w:tr>
        <w:trPr>
          <w:trHeight w:val="224" w:hRule="atLeast"/>
        </w:trPr>
        <w:tc>
          <w:tcPr>
            <w:tcW w:w="3319" w:type="dxa"/>
          </w:tcPr>
          <w:p>
            <w:pPr>
              <w:pStyle w:val="TableParagraph"/>
              <w:rPr>
                <w:rFonts w:ascii="Times New Roman"/>
                <w:sz w:val="16"/>
              </w:rPr>
            </w:pPr>
          </w:p>
        </w:tc>
        <w:tc>
          <w:tcPr>
            <w:tcW w:w="5788" w:type="dxa"/>
          </w:tcPr>
          <w:p>
            <w:pPr>
              <w:pStyle w:val="TableParagraph"/>
              <w:spacing w:line="164" w:lineRule="exact" w:before="40"/>
              <w:ind w:left="2733"/>
              <w:rPr>
                <w:b/>
                <w:sz w:val="16"/>
              </w:rPr>
            </w:pPr>
            <w:r>
              <w:rPr>
                <w:b/>
                <w:sz w:val="16"/>
              </w:rPr>
              <w:t>Total</w:t>
            </w:r>
            <w:r>
              <w:rPr>
                <w:b/>
                <w:spacing w:val="-5"/>
                <w:sz w:val="16"/>
              </w:rPr>
              <w:t> </w:t>
            </w:r>
            <w:r>
              <w:rPr>
                <w:b/>
                <w:sz w:val="16"/>
              </w:rPr>
              <w:t>for</w:t>
            </w:r>
            <w:r>
              <w:rPr>
                <w:b/>
                <w:spacing w:val="-4"/>
                <w:sz w:val="16"/>
              </w:rPr>
              <w:t> </w:t>
            </w:r>
            <w:r>
              <w:rPr>
                <w:b/>
                <w:sz w:val="16"/>
              </w:rPr>
              <w:t>6111</w:t>
            </w:r>
            <w:r>
              <w:rPr>
                <w:b/>
                <w:spacing w:val="-4"/>
                <w:sz w:val="16"/>
              </w:rPr>
              <w:t> </w:t>
            </w:r>
            <w:r>
              <w:rPr>
                <w:b/>
                <w:sz w:val="16"/>
              </w:rPr>
              <w:t>Cur</w:t>
            </w:r>
            <w:r>
              <w:rPr>
                <w:b/>
                <w:spacing w:val="-4"/>
                <w:sz w:val="16"/>
              </w:rPr>
              <w:t> </w:t>
            </w:r>
            <w:r>
              <w:rPr>
                <w:b/>
                <w:sz w:val="16"/>
              </w:rPr>
              <w:t>Real</w:t>
            </w:r>
            <w:r>
              <w:rPr>
                <w:b/>
                <w:spacing w:val="-4"/>
                <w:sz w:val="16"/>
              </w:rPr>
              <w:t> </w:t>
            </w:r>
            <w:r>
              <w:rPr>
                <w:b/>
                <w:sz w:val="16"/>
              </w:rPr>
              <w:t>Estate</w:t>
            </w:r>
            <w:r>
              <w:rPr>
                <w:b/>
                <w:spacing w:val="-4"/>
                <w:sz w:val="16"/>
              </w:rPr>
              <w:t> </w:t>
            </w:r>
            <w:r>
              <w:rPr>
                <w:b/>
                <w:spacing w:val="-5"/>
                <w:sz w:val="16"/>
              </w:rPr>
              <w:t>Tax</w:t>
            </w:r>
          </w:p>
        </w:tc>
        <w:tc>
          <w:tcPr>
            <w:tcW w:w="1321" w:type="dxa"/>
          </w:tcPr>
          <w:p>
            <w:pPr>
              <w:pStyle w:val="TableParagraph"/>
              <w:spacing w:line="164" w:lineRule="exact" w:before="40"/>
              <w:ind w:right="48"/>
              <w:jc w:val="right"/>
              <w:rPr>
                <w:b/>
                <w:sz w:val="16"/>
              </w:rPr>
            </w:pPr>
            <w:r>
              <w:rPr>
                <w:b/>
                <w:spacing w:val="-2"/>
                <w:sz w:val="16"/>
              </w:rPr>
              <w:t>$27,516.66</w:t>
            </w:r>
          </w:p>
        </w:tc>
      </w:tr>
    </w:tbl>
    <w:p>
      <w:pPr>
        <w:spacing w:line="240" w:lineRule="auto" w:before="8"/>
        <w:rPr>
          <w:b/>
          <w:sz w:val="17"/>
        </w:rPr>
      </w:pPr>
    </w:p>
    <w:p>
      <w:pPr>
        <w:spacing w:after="0" w:line="240" w:lineRule="auto"/>
        <w:rPr>
          <w:sz w:val="17"/>
        </w:rPr>
        <w:sectPr>
          <w:headerReference w:type="default" r:id="rId62"/>
          <w:footerReference w:type="default" r:id="rId63"/>
          <w:pgSz w:w="12240" w:h="15840"/>
          <w:pgMar w:header="584" w:footer="0" w:top="1880" w:bottom="280" w:left="0" w:right="0"/>
        </w:sectPr>
      </w:pPr>
    </w:p>
    <w:p>
      <w:pPr>
        <w:spacing w:before="95"/>
        <w:ind w:left="1143" w:right="0" w:firstLine="0"/>
        <w:jc w:val="left"/>
        <w:rPr>
          <w:b/>
          <w:sz w:val="16"/>
        </w:rPr>
      </w:pPr>
      <w:r>
        <w:rPr>
          <w:b/>
          <w:sz w:val="16"/>
        </w:rPr>
        <w:t>621</w:t>
      </w:r>
      <w:r>
        <w:rPr>
          <w:b/>
          <w:spacing w:val="10"/>
          <w:sz w:val="16"/>
        </w:rPr>
        <w:t> </w:t>
      </w:r>
      <w:r>
        <w:rPr>
          <w:b/>
          <w:sz w:val="16"/>
        </w:rPr>
        <w:t>Natural</w:t>
      </w:r>
      <w:r>
        <w:rPr>
          <w:b/>
          <w:spacing w:val="-4"/>
          <w:sz w:val="16"/>
        </w:rPr>
        <w:t> </w:t>
      </w:r>
      <w:r>
        <w:rPr>
          <w:b/>
          <w:spacing w:val="-5"/>
          <w:sz w:val="16"/>
        </w:rPr>
        <w:t>Gas</w:t>
      </w:r>
    </w:p>
    <w:p>
      <w:pPr>
        <w:spacing w:before="86"/>
        <w:ind w:left="1595" w:right="0" w:firstLine="0"/>
        <w:jc w:val="left"/>
        <w:rPr>
          <w:sz w:val="16"/>
        </w:rPr>
      </w:pPr>
      <w:r>
        <w:rPr>
          <w:sz w:val="16"/>
        </w:rPr>
        <w:t>UGI53</w:t>
      </w:r>
      <w:r>
        <w:rPr>
          <w:spacing w:val="-20"/>
          <w:sz w:val="16"/>
        </w:rPr>
        <w:t> </w:t>
      </w:r>
      <w:r>
        <w:rPr>
          <w:sz w:val="16"/>
        </w:rPr>
        <w:t>UGI</w:t>
      </w:r>
      <w:r>
        <w:rPr>
          <w:spacing w:val="-8"/>
          <w:sz w:val="16"/>
        </w:rPr>
        <w:t> </w:t>
      </w:r>
      <w:r>
        <w:rPr>
          <w:sz w:val="16"/>
        </w:rPr>
        <w:t>ENERGY</w:t>
      </w:r>
      <w:r>
        <w:rPr>
          <w:spacing w:val="-5"/>
          <w:sz w:val="16"/>
        </w:rPr>
        <w:t> </w:t>
      </w:r>
      <w:r>
        <w:rPr>
          <w:spacing w:val="-2"/>
          <w:sz w:val="16"/>
        </w:rPr>
        <w:t>SERVICES</w:t>
      </w:r>
    </w:p>
    <w:p>
      <w:pPr>
        <w:spacing w:line="240" w:lineRule="auto" w:before="0"/>
        <w:rPr>
          <w:sz w:val="18"/>
        </w:rPr>
      </w:pPr>
      <w:r>
        <w:rPr/>
        <w:br w:type="column"/>
      </w:r>
      <w:r>
        <w:rPr>
          <w:sz w:val="18"/>
        </w:rPr>
      </w:r>
    </w:p>
    <w:p>
      <w:pPr>
        <w:tabs>
          <w:tab w:pos="7265" w:val="left" w:leader="none"/>
        </w:tabs>
        <w:spacing w:before="158"/>
        <w:ind w:left="1104" w:right="0" w:firstLine="0"/>
        <w:jc w:val="left"/>
        <w:rPr>
          <w:sz w:val="16"/>
        </w:rPr>
      </w:pPr>
      <w:r>
        <w:rPr>
          <w:sz w:val="16"/>
        </w:rPr>
        <w:t>9/25/23</w:t>
      </w:r>
      <w:r>
        <w:rPr>
          <w:spacing w:val="-4"/>
          <w:sz w:val="16"/>
        </w:rPr>
        <w:t> </w:t>
      </w:r>
      <w:r>
        <w:rPr>
          <w:sz w:val="16"/>
        </w:rPr>
        <w:t>-</w:t>
      </w:r>
      <w:r>
        <w:rPr>
          <w:spacing w:val="-4"/>
          <w:sz w:val="16"/>
        </w:rPr>
        <w:t> </w:t>
      </w:r>
      <w:r>
        <w:rPr>
          <w:spacing w:val="-2"/>
          <w:sz w:val="16"/>
        </w:rPr>
        <w:t>10/24/23</w:t>
      </w:r>
      <w:r>
        <w:rPr>
          <w:sz w:val="16"/>
        </w:rPr>
        <w:tab/>
      </w:r>
      <w:r>
        <w:rPr>
          <w:spacing w:val="-2"/>
          <w:sz w:val="16"/>
        </w:rPr>
        <w:t>$616.93</w:t>
      </w:r>
    </w:p>
    <w:p>
      <w:pPr>
        <w:spacing w:after="0"/>
        <w:jc w:val="left"/>
        <w:rPr>
          <w:sz w:val="16"/>
        </w:rPr>
        <w:sectPr>
          <w:type w:val="continuous"/>
          <w:pgSz w:w="12240" w:h="15840"/>
          <w:pgMar w:header="584" w:footer="0" w:top="1440" w:bottom="280" w:left="0" w:right="0"/>
          <w:cols w:num="2" w:equalWidth="0">
            <w:col w:w="3941" w:space="40"/>
            <w:col w:w="8259"/>
          </w:cols>
        </w:sectPr>
      </w:pPr>
    </w:p>
    <w:p>
      <w:pPr>
        <w:spacing w:before="39"/>
        <w:ind w:left="1143" w:right="0" w:firstLine="0"/>
        <w:jc w:val="left"/>
        <w:rPr>
          <w:b/>
          <w:sz w:val="16"/>
        </w:rPr>
      </w:pPr>
      <w:r>
        <w:rPr>
          <w:b/>
          <w:sz w:val="16"/>
        </w:rPr>
        <w:t>621</w:t>
      </w:r>
      <w:r>
        <w:rPr>
          <w:b/>
          <w:spacing w:val="10"/>
          <w:sz w:val="16"/>
        </w:rPr>
        <w:t> </w:t>
      </w:r>
      <w:r>
        <w:rPr>
          <w:b/>
          <w:sz w:val="16"/>
        </w:rPr>
        <w:t>Natural</w:t>
      </w:r>
      <w:r>
        <w:rPr>
          <w:b/>
          <w:spacing w:val="-4"/>
          <w:sz w:val="16"/>
        </w:rPr>
        <w:t> </w:t>
      </w:r>
      <w:r>
        <w:rPr>
          <w:b/>
          <w:spacing w:val="-5"/>
          <w:sz w:val="16"/>
        </w:rPr>
        <w:t>Gas</w:t>
      </w:r>
    </w:p>
    <w:p>
      <w:pPr>
        <w:spacing w:line="240" w:lineRule="auto" w:before="10"/>
        <w:rPr>
          <w:b/>
          <w:sz w:val="7"/>
        </w:rPr>
      </w:pPr>
    </w:p>
    <w:tbl>
      <w:tblPr>
        <w:tblW w:w="0" w:type="auto"/>
        <w:jc w:val="left"/>
        <w:tblInd w:w="1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7"/>
        <w:gridCol w:w="2795"/>
        <w:gridCol w:w="3288"/>
        <w:gridCol w:w="1278"/>
      </w:tblGrid>
      <w:tr>
        <w:trPr>
          <w:trHeight w:val="209" w:hRule="atLeast"/>
        </w:trPr>
        <w:tc>
          <w:tcPr>
            <w:tcW w:w="2967" w:type="dxa"/>
          </w:tcPr>
          <w:p>
            <w:pPr>
              <w:pStyle w:val="TableParagraph"/>
              <w:spacing w:line="179" w:lineRule="exact"/>
              <w:ind w:left="50"/>
              <w:rPr>
                <w:sz w:val="16"/>
              </w:rPr>
            </w:pPr>
            <w:r>
              <w:rPr>
                <w:sz w:val="16"/>
              </w:rPr>
              <w:t>UGI53</w:t>
            </w:r>
            <w:r>
              <w:rPr>
                <w:spacing w:val="-20"/>
                <w:sz w:val="16"/>
              </w:rPr>
              <w:t> </w:t>
            </w:r>
            <w:r>
              <w:rPr>
                <w:sz w:val="16"/>
              </w:rPr>
              <w:t>UGI</w:t>
            </w:r>
            <w:r>
              <w:rPr>
                <w:spacing w:val="-8"/>
                <w:sz w:val="16"/>
              </w:rPr>
              <w:t> </w:t>
            </w:r>
            <w:r>
              <w:rPr>
                <w:sz w:val="16"/>
              </w:rPr>
              <w:t>ENERGY</w:t>
            </w:r>
            <w:r>
              <w:rPr>
                <w:spacing w:val="-5"/>
                <w:sz w:val="16"/>
              </w:rPr>
              <w:t> </w:t>
            </w:r>
            <w:r>
              <w:rPr>
                <w:spacing w:val="-2"/>
                <w:sz w:val="16"/>
              </w:rPr>
              <w:t>SERVICES</w:t>
            </w:r>
          </w:p>
        </w:tc>
        <w:tc>
          <w:tcPr>
            <w:tcW w:w="2795" w:type="dxa"/>
          </w:tcPr>
          <w:p>
            <w:pPr>
              <w:pStyle w:val="TableParagraph"/>
              <w:spacing w:line="179" w:lineRule="exact"/>
              <w:ind w:left="572"/>
              <w:rPr>
                <w:sz w:val="16"/>
              </w:rPr>
            </w:pPr>
            <w:r>
              <w:rPr>
                <w:sz w:val="16"/>
              </w:rPr>
              <w:t>9/20/23</w:t>
            </w:r>
            <w:r>
              <w:rPr>
                <w:spacing w:val="-4"/>
                <w:sz w:val="16"/>
              </w:rPr>
              <w:t> </w:t>
            </w:r>
            <w:r>
              <w:rPr>
                <w:sz w:val="16"/>
              </w:rPr>
              <w:t>-</w:t>
            </w:r>
            <w:r>
              <w:rPr>
                <w:spacing w:val="-4"/>
                <w:sz w:val="16"/>
              </w:rPr>
              <w:t> </w:t>
            </w:r>
            <w:r>
              <w:rPr>
                <w:spacing w:val="-2"/>
                <w:sz w:val="16"/>
              </w:rPr>
              <w:t>10/18/23</w:t>
            </w:r>
          </w:p>
        </w:tc>
        <w:tc>
          <w:tcPr>
            <w:tcW w:w="3288" w:type="dxa"/>
          </w:tcPr>
          <w:p>
            <w:pPr>
              <w:pStyle w:val="TableParagraph"/>
              <w:rPr>
                <w:rFonts w:ascii="Times New Roman"/>
                <w:sz w:val="14"/>
              </w:rPr>
            </w:pPr>
          </w:p>
        </w:tc>
        <w:tc>
          <w:tcPr>
            <w:tcW w:w="1278" w:type="dxa"/>
          </w:tcPr>
          <w:p>
            <w:pPr>
              <w:pStyle w:val="TableParagraph"/>
              <w:spacing w:line="179" w:lineRule="exact"/>
              <w:ind w:right="48"/>
              <w:jc w:val="right"/>
              <w:rPr>
                <w:sz w:val="16"/>
              </w:rPr>
            </w:pPr>
            <w:r>
              <w:rPr>
                <w:spacing w:val="-2"/>
                <w:sz w:val="16"/>
              </w:rPr>
              <w:t>$157.83</w:t>
            </w:r>
          </w:p>
        </w:tc>
      </w:tr>
      <w:tr>
        <w:trPr>
          <w:trHeight w:val="240" w:hRule="atLeast"/>
        </w:trPr>
        <w:tc>
          <w:tcPr>
            <w:tcW w:w="2967" w:type="dxa"/>
          </w:tcPr>
          <w:p>
            <w:pPr>
              <w:pStyle w:val="TableParagraph"/>
              <w:rPr>
                <w:rFonts w:ascii="Times New Roman"/>
                <w:sz w:val="16"/>
              </w:rPr>
            </w:pPr>
          </w:p>
        </w:tc>
        <w:tc>
          <w:tcPr>
            <w:tcW w:w="2795" w:type="dxa"/>
          </w:tcPr>
          <w:p>
            <w:pPr>
              <w:pStyle w:val="TableParagraph"/>
              <w:spacing w:before="25"/>
              <w:ind w:left="572"/>
              <w:rPr>
                <w:sz w:val="16"/>
              </w:rPr>
            </w:pPr>
            <w:r>
              <w:rPr>
                <w:sz w:val="16"/>
              </w:rPr>
              <w:t>9/1/23</w:t>
            </w:r>
            <w:r>
              <w:rPr>
                <w:spacing w:val="-4"/>
                <w:sz w:val="16"/>
              </w:rPr>
              <w:t> </w:t>
            </w:r>
            <w:r>
              <w:rPr>
                <w:sz w:val="16"/>
              </w:rPr>
              <w:t>-</w:t>
            </w:r>
            <w:r>
              <w:rPr>
                <w:spacing w:val="-3"/>
                <w:sz w:val="16"/>
              </w:rPr>
              <w:t> </w:t>
            </w:r>
            <w:r>
              <w:rPr>
                <w:spacing w:val="-2"/>
                <w:sz w:val="16"/>
              </w:rPr>
              <w:t>10/03/23</w:t>
            </w:r>
          </w:p>
        </w:tc>
        <w:tc>
          <w:tcPr>
            <w:tcW w:w="3288" w:type="dxa"/>
          </w:tcPr>
          <w:p>
            <w:pPr>
              <w:pStyle w:val="TableParagraph"/>
              <w:rPr>
                <w:rFonts w:ascii="Times New Roman"/>
                <w:sz w:val="16"/>
              </w:rPr>
            </w:pPr>
          </w:p>
        </w:tc>
        <w:tc>
          <w:tcPr>
            <w:tcW w:w="1278" w:type="dxa"/>
          </w:tcPr>
          <w:p>
            <w:pPr>
              <w:pStyle w:val="TableParagraph"/>
              <w:spacing w:before="25"/>
              <w:ind w:right="49"/>
              <w:jc w:val="right"/>
              <w:rPr>
                <w:sz w:val="16"/>
              </w:rPr>
            </w:pPr>
            <w:r>
              <w:rPr>
                <w:spacing w:val="-2"/>
                <w:sz w:val="16"/>
              </w:rPr>
              <w:t>$20.95</w:t>
            </w:r>
          </w:p>
        </w:tc>
      </w:tr>
      <w:tr>
        <w:trPr>
          <w:trHeight w:val="240" w:hRule="atLeast"/>
        </w:trPr>
        <w:tc>
          <w:tcPr>
            <w:tcW w:w="2967" w:type="dxa"/>
          </w:tcPr>
          <w:p>
            <w:pPr>
              <w:pStyle w:val="TableParagraph"/>
              <w:rPr>
                <w:rFonts w:ascii="Times New Roman"/>
                <w:sz w:val="16"/>
              </w:rPr>
            </w:pPr>
          </w:p>
        </w:tc>
        <w:tc>
          <w:tcPr>
            <w:tcW w:w="2795" w:type="dxa"/>
          </w:tcPr>
          <w:p>
            <w:pPr>
              <w:pStyle w:val="TableParagraph"/>
              <w:spacing w:before="25"/>
              <w:ind w:left="572"/>
              <w:rPr>
                <w:sz w:val="16"/>
              </w:rPr>
            </w:pPr>
            <w:r>
              <w:rPr>
                <w:sz w:val="16"/>
              </w:rPr>
              <w:t>10/3/23</w:t>
            </w:r>
            <w:r>
              <w:rPr>
                <w:spacing w:val="-4"/>
                <w:sz w:val="16"/>
              </w:rPr>
              <w:t> </w:t>
            </w:r>
            <w:r>
              <w:rPr>
                <w:sz w:val="16"/>
              </w:rPr>
              <w:t>-</w:t>
            </w:r>
            <w:r>
              <w:rPr>
                <w:spacing w:val="-4"/>
                <w:sz w:val="16"/>
              </w:rPr>
              <w:t> </w:t>
            </w:r>
            <w:r>
              <w:rPr>
                <w:spacing w:val="-2"/>
                <w:sz w:val="16"/>
              </w:rPr>
              <w:t>11/2/23</w:t>
            </w:r>
          </w:p>
        </w:tc>
        <w:tc>
          <w:tcPr>
            <w:tcW w:w="3288" w:type="dxa"/>
          </w:tcPr>
          <w:p>
            <w:pPr>
              <w:pStyle w:val="TableParagraph"/>
              <w:rPr>
                <w:rFonts w:ascii="Times New Roman"/>
                <w:sz w:val="16"/>
              </w:rPr>
            </w:pPr>
          </w:p>
        </w:tc>
        <w:tc>
          <w:tcPr>
            <w:tcW w:w="1278" w:type="dxa"/>
          </w:tcPr>
          <w:p>
            <w:pPr>
              <w:pStyle w:val="TableParagraph"/>
              <w:spacing w:before="25"/>
              <w:ind w:right="48"/>
              <w:jc w:val="right"/>
              <w:rPr>
                <w:sz w:val="16"/>
              </w:rPr>
            </w:pPr>
            <w:r>
              <w:rPr>
                <w:spacing w:val="-2"/>
                <w:sz w:val="16"/>
              </w:rPr>
              <w:t>$274.23</w:t>
            </w:r>
          </w:p>
        </w:tc>
      </w:tr>
      <w:tr>
        <w:trPr>
          <w:trHeight w:val="240" w:hRule="atLeast"/>
        </w:trPr>
        <w:tc>
          <w:tcPr>
            <w:tcW w:w="2967" w:type="dxa"/>
          </w:tcPr>
          <w:p>
            <w:pPr>
              <w:pStyle w:val="TableParagraph"/>
              <w:rPr>
                <w:rFonts w:ascii="Times New Roman"/>
                <w:sz w:val="16"/>
              </w:rPr>
            </w:pPr>
          </w:p>
        </w:tc>
        <w:tc>
          <w:tcPr>
            <w:tcW w:w="2795" w:type="dxa"/>
          </w:tcPr>
          <w:p>
            <w:pPr>
              <w:pStyle w:val="TableParagraph"/>
              <w:spacing w:before="25"/>
              <w:ind w:left="572"/>
              <w:rPr>
                <w:sz w:val="16"/>
              </w:rPr>
            </w:pPr>
            <w:r>
              <w:rPr>
                <w:sz w:val="16"/>
              </w:rPr>
              <w:t>10/11/23</w:t>
            </w:r>
            <w:r>
              <w:rPr>
                <w:spacing w:val="-5"/>
                <w:sz w:val="16"/>
              </w:rPr>
              <w:t> </w:t>
            </w:r>
            <w:r>
              <w:rPr>
                <w:sz w:val="16"/>
              </w:rPr>
              <w:t>-</w:t>
            </w:r>
            <w:r>
              <w:rPr>
                <w:spacing w:val="-4"/>
                <w:sz w:val="16"/>
              </w:rPr>
              <w:t> </w:t>
            </w:r>
            <w:r>
              <w:rPr>
                <w:spacing w:val="-2"/>
                <w:sz w:val="16"/>
              </w:rPr>
              <w:t>11/09/23</w:t>
            </w:r>
          </w:p>
        </w:tc>
        <w:tc>
          <w:tcPr>
            <w:tcW w:w="3288" w:type="dxa"/>
          </w:tcPr>
          <w:p>
            <w:pPr>
              <w:pStyle w:val="TableParagraph"/>
              <w:rPr>
                <w:rFonts w:ascii="Times New Roman"/>
                <w:sz w:val="16"/>
              </w:rPr>
            </w:pPr>
          </w:p>
        </w:tc>
        <w:tc>
          <w:tcPr>
            <w:tcW w:w="1278" w:type="dxa"/>
          </w:tcPr>
          <w:p>
            <w:pPr>
              <w:pStyle w:val="TableParagraph"/>
              <w:spacing w:before="25"/>
              <w:ind w:right="47"/>
              <w:jc w:val="right"/>
              <w:rPr>
                <w:sz w:val="16"/>
              </w:rPr>
            </w:pPr>
            <w:r>
              <w:rPr>
                <w:spacing w:val="-2"/>
                <w:sz w:val="16"/>
              </w:rPr>
              <w:t>$1,005.15</w:t>
            </w:r>
          </w:p>
        </w:tc>
      </w:tr>
      <w:tr>
        <w:trPr>
          <w:trHeight w:val="240" w:hRule="atLeast"/>
        </w:trPr>
        <w:tc>
          <w:tcPr>
            <w:tcW w:w="2967" w:type="dxa"/>
          </w:tcPr>
          <w:p>
            <w:pPr>
              <w:pStyle w:val="TableParagraph"/>
              <w:rPr>
                <w:rFonts w:ascii="Times New Roman"/>
                <w:sz w:val="16"/>
              </w:rPr>
            </w:pPr>
          </w:p>
        </w:tc>
        <w:tc>
          <w:tcPr>
            <w:tcW w:w="2795" w:type="dxa"/>
          </w:tcPr>
          <w:p>
            <w:pPr>
              <w:pStyle w:val="TableParagraph"/>
              <w:spacing w:before="25"/>
              <w:ind w:left="572"/>
              <w:rPr>
                <w:sz w:val="16"/>
              </w:rPr>
            </w:pPr>
            <w:r>
              <w:rPr>
                <w:sz w:val="16"/>
              </w:rPr>
              <w:t>9/12/23</w:t>
            </w:r>
            <w:r>
              <w:rPr>
                <w:spacing w:val="-4"/>
                <w:sz w:val="16"/>
              </w:rPr>
              <w:t> </w:t>
            </w:r>
            <w:r>
              <w:rPr>
                <w:sz w:val="16"/>
              </w:rPr>
              <w:t>-</w:t>
            </w:r>
            <w:r>
              <w:rPr>
                <w:spacing w:val="-4"/>
                <w:sz w:val="16"/>
              </w:rPr>
              <w:t> </w:t>
            </w:r>
            <w:r>
              <w:rPr>
                <w:spacing w:val="-2"/>
                <w:sz w:val="16"/>
              </w:rPr>
              <w:t>10/11/23</w:t>
            </w:r>
          </w:p>
        </w:tc>
        <w:tc>
          <w:tcPr>
            <w:tcW w:w="3288" w:type="dxa"/>
          </w:tcPr>
          <w:p>
            <w:pPr>
              <w:pStyle w:val="TableParagraph"/>
              <w:rPr>
                <w:rFonts w:ascii="Times New Roman"/>
                <w:sz w:val="16"/>
              </w:rPr>
            </w:pPr>
          </w:p>
        </w:tc>
        <w:tc>
          <w:tcPr>
            <w:tcW w:w="1278" w:type="dxa"/>
          </w:tcPr>
          <w:p>
            <w:pPr>
              <w:pStyle w:val="TableParagraph"/>
              <w:spacing w:before="25"/>
              <w:ind w:right="48"/>
              <w:jc w:val="right"/>
              <w:rPr>
                <w:sz w:val="16"/>
              </w:rPr>
            </w:pPr>
            <w:r>
              <w:rPr>
                <w:spacing w:val="-2"/>
                <w:sz w:val="16"/>
              </w:rPr>
              <w:t>$727.74</w:t>
            </w:r>
          </w:p>
        </w:tc>
      </w:tr>
      <w:tr>
        <w:trPr>
          <w:trHeight w:val="240" w:hRule="atLeast"/>
        </w:trPr>
        <w:tc>
          <w:tcPr>
            <w:tcW w:w="2967" w:type="dxa"/>
          </w:tcPr>
          <w:p>
            <w:pPr>
              <w:pStyle w:val="TableParagraph"/>
              <w:rPr>
                <w:rFonts w:ascii="Times New Roman"/>
                <w:sz w:val="16"/>
              </w:rPr>
            </w:pPr>
          </w:p>
        </w:tc>
        <w:tc>
          <w:tcPr>
            <w:tcW w:w="2795" w:type="dxa"/>
          </w:tcPr>
          <w:p>
            <w:pPr>
              <w:pStyle w:val="TableParagraph"/>
              <w:spacing w:before="25"/>
              <w:ind w:left="572"/>
              <w:rPr>
                <w:sz w:val="16"/>
              </w:rPr>
            </w:pPr>
            <w:r>
              <w:rPr>
                <w:sz w:val="16"/>
              </w:rPr>
              <w:t>9/20/23</w:t>
            </w:r>
            <w:r>
              <w:rPr>
                <w:spacing w:val="-4"/>
                <w:sz w:val="16"/>
              </w:rPr>
              <w:t> </w:t>
            </w:r>
            <w:r>
              <w:rPr>
                <w:sz w:val="16"/>
              </w:rPr>
              <w:t>-</w:t>
            </w:r>
            <w:r>
              <w:rPr>
                <w:spacing w:val="-4"/>
                <w:sz w:val="16"/>
              </w:rPr>
              <w:t> </w:t>
            </w:r>
            <w:r>
              <w:rPr>
                <w:spacing w:val="-2"/>
                <w:sz w:val="16"/>
              </w:rPr>
              <w:t>10/18/23</w:t>
            </w:r>
          </w:p>
        </w:tc>
        <w:tc>
          <w:tcPr>
            <w:tcW w:w="3288" w:type="dxa"/>
          </w:tcPr>
          <w:p>
            <w:pPr>
              <w:pStyle w:val="TableParagraph"/>
              <w:rPr>
                <w:rFonts w:ascii="Times New Roman"/>
                <w:sz w:val="16"/>
              </w:rPr>
            </w:pPr>
          </w:p>
        </w:tc>
        <w:tc>
          <w:tcPr>
            <w:tcW w:w="1278" w:type="dxa"/>
          </w:tcPr>
          <w:p>
            <w:pPr>
              <w:pStyle w:val="TableParagraph"/>
              <w:spacing w:before="25"/>
              <w:ind w:right="47"/>
              <w:jc w:val="right"/>
              <w:rPr>
                <w:sz w:val="16"/>
              </w:rPr>
            </w:pPr>
            <w:r>
              <w:rPr>
                <w:spacing w:val="-2"/>
                <w:sz w:val="16"/>
              </w:rPr>
              <w:t>$1,692.11</w:t>
            </w:r>
          </w:p>
        </w:tc>
      </w:tr>
      <w:tr>
        <w:trPr>
          <w:trHeight w:val="240" w:hRule="atLeast"/>
        </w:trPr>
        <w:tc>
          <w:tcPr>
            <w:tcW w:w="2967" w:type="dxa"/>
          </w:tcPr>
          <w:p>
            <w:pPr>
              <w:pStyle w:val="TableParagraph"/>
              <w:rPr>
                <w:rFonts w:ascii="Times New Roman"/>
                <w:sz w:val="16"/>
              </w:rPr>
            </w:pPr>
          </w:p>
        </w:tc>
        <w:tc>
          <w:tcPr>
            <w:tcW w:w="2795" w:type="dxa"/>
          </w:tcPr>
          <w:p>
            <w:pPr>
              <w:pStyle w:val="TableParagraph"/>
              <w:spacing w:before="25"/>
              <w:ind w:left="572"/>
              <w:rPr>
                <w:sz w:val="16"/>
              </w:rPr>
            </w:pPr>
            <w:r>
              <w:rPr>
                <w:sz w:val="16"/>
              </w:rPr>
              <w:t>9/20/23</w:t>
            </w:r>
            <w:r>
              <w:rPr>
                <w:spacing w:val="-4"/>
                <w:sz w:val="16"/>
              </w:rPr>
              <w:t> </w:t>
            </w:r>
            <w:r>
              <w:rPr>
                <w:sz w:val="16"/>
              </w:rPr>
              <w:t>-</w:t>
            </w:r>
            <w:r>
              <w:rPr>
                <w:spacing w:val="-4"/>
                <w:sz w:val="16"/>
              </w:rPr>
              <w:t> </w:t>
            </w:r>
            <w:r>
              <w:rPr>
                <w:spacing w:val="-2"/>
                <w:sz w:val="16"/>
              </w:rPr>
              <w:t>10/18/23</w:t>
            </w:r>
          </w:p>
        </w:tc>
        <w:tc>
          <w:tcPr>
            <w:tcW w:w="3288" w:type="dxa"/>
          </w:tcPr>
          <w:p>
            <w:pPr>
              <w:pStyle w:val="TableParagraph"/>
              <w:rPr>
                <w:rFonts w:ascii="Times New Roman"/>
                <w:sz w:val="16"/>
              </w:rPr>
            </w:pPr>
          </w:p>
        </w:tc>
        <w:tc>
          <w:tcPr>
            <w:tcW w:w="1278" w:type="dxa"/>
          </w:tcPr>
          <w:p>
            <w:pPr>
              <w:pStyle w:val="TableParagraph"/>
              <w:spacing w:before="25"/>
              <w:ind w:right="47"/>
              <w:jc w:val="right"/>
              <w:rPr>
                <w:sz w:val="16"/>
              </w:rPr>
            </w:pPr>
            <w:r>
              <w:rPr>
                <w:spacing w:val="-2"/>
                <w:sz w:val="16"/>
              </w:rPr>
              <w:t>$1,079.65</w:t>
            </w:r>
          </w:p>
        </w:tc>
      </w:tr>
      <w:tr>
        <w:trPr>
          <w:trHeight w:val="240" w:hRule="atLeast"/>
        </w:trPr>
        <w:tc>
          <w:tcPr>
            <w:tcW w:w="2967" w:type="dxa"/>
          </w:tcPr>
          <w:p>
            <w:pPr>
              <w:pStyle w:val="TableParagraph"/>
              <w:rPr>
                <w:rFonts w:ascii="Times New Roman"/>
                <w:sz w:val="16"/>
              </w:rPr>
            </w:pPr>
          </w:p>
        </w:tc>
        <w:tc>
          <w:tcPr>
            <w:tcW w:w="2795" w:type="dxa"/>
          </w:tcPr>
          <w:p>
            <w:pPr>
              <w:pStyle w:val="TableParagraph"/>
              <w:spacing w:before="25"/>
              <w:ind w:left="572"/>
              <w:rPr>
                <w:sz w:val="16"/>
              </w:rPr>
            </w:pPr>
            <w:r>
              <w:rPr>
                <w:sz w:val="16"/>
              </w:rPr>
              <w:t>9/12/23</w:t>
            </w:r>
            <w:r>
              <w:rPr>
                <w:spacing w:val="-4"/>
                <w:sz w:val="16"/>
              </w:rPr>
              <w:t> </w:t>
            </w:r>
            <w:r>
              <w:rPr>
                <w:sz w:val="16"/>
              </w:rPr>
              <w:t>-</w:t>
            </w:r>
            <w:r>
              <w:rPr>
                <w:spacing w:val="-4"/>
                <w:sz w:val="16"/>
              </w:rPr>
              <w:t> </w:t>
            </w:r>
            <w:r>
              <w:rPr>
                <w:spacing w:val="-2"/>
                <w:sz w:val="16"/>
              </w:rPr>
              <w:t>10/11/23</w:t>
            </w:r>
          </w:p>
        </w:tc>
        <w:tc>
          <w:tcPr>
            <w:tcW w:w="3288" w:type="dxa"/>
          </w:tcPr>
          <w:p>
            <w:pPr>
              <w:pStyle w:val="TableParagraph"/>
              <w:rPr>
                <w:rFonts w:ascii="Times New Roman"/>
                <w:sz w:val="16"/>
              </w:rPr>
            </w:pPr>
          </w:p>
        </w:tc>
        <w:tc>
          <w:tcPr>
            <w:tcW w:w="1278" w:type="dxa"/>
          </w:tcPr>
          <w:p>
            <w:pPr>
              <w:pStyle w:val="TableParagraph"/>
              <w:spacing w:before="25"/>
              <w:ind w:right="48"/>
              <w:jc w:val="right"/>
              <w:rPr>
                <w:sz w:val="16"/>
              </w:rPr>
            </w:pPr>
            <w:r>
              <w:rPr>
                <w:spacing w:val="-2"/>
                <w:sz w:val="16"/>
              </w:rPr>
              <w:t>$644.08</w:t>
            </w:r>
          </w:p>
        </w:tc>
      </w:tr>
      <w:tr>
        <w:trPr>
          <w:trHeight w:val="255" w:hRule="atLeast"/>
        </w:trPr>
        <w:tc>
          <w:tcPr>
            <w:tcW w:w="2967" w:type="dxa"/>
          </w:tcPr>
          <w:p>
            <w:pPr>
              <w:pStyle w:val="TableParagraph"/>
              <w:rPr>
                <w:rFonts w:ascii="Times New Roman"/>
                <w:sz w:val="16"/>
              </w:rPr>
            </w:pPr>
          </w:p>
        </w:tc>
        <w:tc>
          <w:tcPr>
            <w:tcW w:w="2795" w:type="dxa"/>
          </w:tcPr>
          <w:p>
            <w:pPr>
              <w:pStyle w:val="TableParagraph"/>
              <w:spacing w:before="25"/>
              <w:ind w:left="572"/>
              <w:rPr>
                <w:sz w:val="16"/>
              </w:rPr>
            </w:pPr>
            <w:r>
              <w:rPr>
                <w:sz w:val="16"/>
              </w:rPr>
              <w:t>10/11/23</w:t>
            </w:r>
            <w:r>
              <w:rPr>
                <w:spacing w:val="-5"/>
                <w:sz w:val="16"/>
              </w:rPr>
              <w:t> </w:t>
            </w:r>
            <w:r>
              <w:rPr>
                <w:sz w:val="16"/>
              </w:rPr>
              <w:t>-</w:t>
            </w:r>
            <w:r>
              <w:rPr>
                <w:spacing w:val="-4"/>
                <w:sz w:val="16"/>
              </w:rPr>
              <w:t> </w:t>
            </w:r>
            <w:r>
              <w:rPr>
                <w:spacing w:val="-2"/>
                <w:sz w:val="16"/>
              </w:rPr>
              <w:t>11/09/23</w:t>
            </w:r>
          </w:p>
        </w:tc>
        <w:tc>
          <w:tcPr>
            <w:tcW w:w="3288" w:type="dxa"/>
          </w:tcPr>
          <w:p>
            <w:pPr>
              <w:pStyle w:val="TableParagraph"/>
              <w:rPr>
                <w:rFonts w:ascii="Times New Roman"/>
                <w:sz w:val="16"/>
              </w:rPr>
            </w:pPr>
          </w:p>
        </w:tc>
        <w:tc>
          <w:tcPr>
            <w:tcW w:w="1278" w:type="dxa"/>
          </w:tcPr>
          <w:p>
            <w:pPr>
              <w:pStyle w:val="TableParagraph"/>
              <w:spacing w:before="25"/>
              <w:ind w:right="47"/>
              <w:jc w:val="right"/>
              <w:rPr>
                <w:sz w:val="16"/>
              </w:rPr>
            </w:pPr>
            <w:r>
              <w:rPr>
                <w:spacing w:val="-2"/>
                <w:sz w:val="16"/>
              </w:rPr>
              <w:t>$2,027.78</w:t>
            </w:r>
          </w:p>
        </w:tc>
      </w:tr>
      <w:tr>
        <w:trPr>
          <w:trHeight w:val="224" w:hRule="atLeast"/>
        </w:trPr>
        <w:tc>
          <w:tcPr>
            <w:tcW w:w="2967" w:type="dxa"/>
          </w:tcPr>
          <w:p>
            <w:pPr>
              <w:pStyle w:val="TableParagraph"/>
              <w:rPr>
                <w:rFonts w:ascii="Times New Roman"/>
                <w:sz w:val="16"/>
              </w:rPr>
            </w:pPr>
          </w:p>
        </w:tc>
        <w:tc>
          <w:tcPr>
            <w:tcW w:w="2795" w:type="dxa"/>
          </w:tcPr>
          <w:p>
            <w:pPr>
              <w:pStyle w:val="TableParagraph"/>
              <w:rPr>
                <w:rFonts w:ascii="Times New Roman"/>
                <w:sz w:val="16"/>
              </w:rPr>
            </w:pPr>
          </w:p>
        </w:tc>
        <w:tc>
          <w:tcPr>
            <w:tcW w:w="3288" w:type="dxa"/>
          </w:tcPr>
          <w:p>
            <w:pPr>
              <w:pStyle w:val="TableParagraph"/>
              <w:spacing w:line="164" w:lineRule="exact" w:before="40"/>
              <w:ind w:left="836"/>
              <w:rPr>
                <w:b/>
                <w:sz w:val="16"/>
              </w:rPr>
            </w:pPr>
            <w:r>
              <w:rPr>
                <w:b/>
                <w:sz w:val="16"/>
              </w:rPr>
              <w:t>Total</w:t>
            </w:r>
            <w:r>
              <w:rPr>
                <w:b/>
                <w:spacing w:val="-4"/>
                <w:sz w:val="16"/>
              </w:rPr>
              <w:t> </w:t>
            </w:r>
            <w:r>
              <w:rPr>
                <w:b/>
                <w:sz w:val="16"/>
              </w:rPr>
              <w:t>for</w:t>
            </w:r>
            <w:r>
              <w:rPr>
                <w:b/>
                <w:spacing w:val="-4"/>
                <w:sz w:val="16"/>
              </w:rPr>
              <w:t> </w:t>
            </w:r>
            <w:r>
              <w:rPr>
                <w:b/>
                <w:sz w:val="16"/>
              </w:rPr>
              <w:t>621</w:t>
            </w:r>
            <w:r>
              <w:rPr>
                <w:b/>
                <w:spacing w:val="37"/>
                <w:sz w:val="16"/>
              </w:rPr>
              <w:t> </w:t>
            </w:r>
            <w:r>
              <w:rPr>
                <w:b/>
                <w:sz w:val="16"/>
              </w:rPr>
              <w:t>Natural</w:t>
            </w:r>
            <w:r>
              <w:rPr>
                <w:b/>
                <w:spacing w:val="-3"/>
                <w:sz w:val="16"/>
              </w:rPr>
              <w:t> </w:t>
            </w:r>
            <w:r>
              <w:rPr>
                <w:b/>
                <w:spacing w:val="-5"/>
                <w:sz w:val="16"/>
              </w:rPr>
              <w:t>Gas</w:t>
            </w:r>
          </w:p>
        </w:tc>
        <w:tc>
          <w:tcPr>
            <w:tcW w:w="1278" w:type="dxa"/>
          </w:tcPr>
          <w:p>
            <w:pPr>
              <w:pStyle w:val="TableParagraph"/>
              <w:spacing w:line="164" w:lineRule="exact" w:before="40"/>
              <w:ind w:right="47"/>
              <w:jc w:val="right"/>
              <w:rPr>
                <w:b/>
                <w:sz w:val="16"/>
              </w:rPr>
            </w:pPr>
            <w:r>
              <w:rPr>
                <w:b/>
                <w:spacing w:val="-2"/>
                <w:sz w:val="16"/>
              </w:rPr>
              <w:t>$8,246.45</w:t>
            </w:r>
          </w:p>
        </w:tc>
      </w:tr>
    </w:tbl>
    <w:p>
      <w:pPr>
        <w:spacing w:line="240" w:lineRule="auto" w:before="7"/>
        <w:rPr>
          <w:b/>
          <w:sz w:val="17"/>
        </w:rPr>
      </w:pPr>
    </w:p>
    <w:p>
      <w:pPr>
        <w:spacing w:after="0" w:line="240" w:lineRule="auto"/>
        <w:rPr>
          <w:sz w:val="17"/>
        </w:rPr>
        <w:sectPr>
          <w:headerReference w:type="default" r:id="rId64"/>
          <w:footerReference w:type="default" r:id="rId65"/>
          <w:pgSz w:w="12240" w:h="15840"/>
          <w:pgMar w:header="584" w:footer="0" w:top="1880" w:bottom="280" w:left="0" w:right="0"/>
        </w:sectPr>
      </w:pPr>
    </w:p>
    <w:p>
      <w:pPr>
        <w:spacing w:before="95"/>
        <w:ind w:left="1131" w:right="1173" w:firstLine="0"/>
        <w:jc w:val="center"/>
        <w:rPr>
          <w:b/>
          <w:sz w:val="16"/>
        </w:rPr>
      </w:pPr>
      <w:r>
        <w:rPr>
          <w:b/>
          <w:sz w:val="16"/>
        </w:rPr>
        <w:t>640</w:t>
      </w:r>
      <w:r>
        <w:rPr>
          <w:b/>
          <w:spacing w:val="13"/>
          <w:sz w:val="16"/>
        </w:rPr>
        <w:t> </w:t>
      </w:r>
      <w:r>
        <w:rPr>
          <w:b/>
          <w:spacing w:val="-2"/>
          <w:sz w:val="16"/>
        </w:rPr>
        <w:t>Books</w:t>
      </w:r>
    </w:p>
    <w:p>
      <w:pPr>
        <w:spacing w:before="86"/>
        <w:ind w:left="1539" w:right="0" w:firstLine="0"/>
        <w:jc w:val="left"/>
        <w:rPr>
          <w:sz w:val="16"/>
        </w:rPr>
      </w:pPr>
      <w:r>
        <w:rPr>
          <w:spacing w:val="-2"/>
          <w:sz w:val="16"/>
        </w:rPr>
        <w:t>SCH98</w:t>
      </w:r>
      <w:r>
        <w:rPr>
          <w:spacing w:val="-9"/>
          <w:sz w:val="16"/>
        </w:rPr>
        <w:t> </w:t>
      </w:r>
      <w:r>
        <w:rPr>
          <w:spacing w:val="-2"/>
          <w:sz w:val="16"/>
        </w:rPr>
        <w:t>SCHOLASTIC</w:t>
      </w:r>
    </w:p>
    <w:p>
      <w:pPr>
        <w:spacing w:line="240" w:lineRule="auto" w:before="0"/>
        <w:rPr>
          <w:sz w:val="18"/>
        </w:rPr>
      </w:pPr>
      <w:r>
        <w:rPr/>
        <w:br w:type="column"/>
      </w:r>
      <w:r>
        <w:rPr>
          <w:sz w:val="18"/>
        </w:rPr>
      </w:r>
    </w:p>
    <w:p>
      <w:pPr>
        <w:tabs>
          <w:tab w:pos="7303" w:val="left" w:leader="none"/>
        </w:tabs>
        <w:spacing w:before="158"/>
        <w:ind w:left="1143" w:right="0" w:firstLine="0"/>
        <w:jc w:val="left"/>
        <w:rPr>
          <w:sz w:val="16"/>
        </w:rPr>
      </w:pPr>
      <w:r>
        <w:rPr>
          <w:spacing w:val="-2"/>
          <w:sz w:val="16"/>
        </w:rPr>
        <w:t>Instruction-Reg.-Books-Title</w:t>
      </w:r>
      <w:r>
        <w:rPr>
          <w:spacing w:val="28"/>
          <w:sz w:val="16"/>
        </w:rPr>
        <w:t> </w:t>
      </w:r>
      <w:r>
        <w:rPr>
          <w:spacing w:val="-10"/>
          <w:sz w:val="16"/>
        </w:rPr>
        <w:t>1</w:t>
      </w:r>
      <w:r>
        <w:rPr>
          <w:sz w:val="16"/>
        </w:rPr>
        <w:tab/>
      </w:r>
      <w:r>
        <w:rPr>
          <w:spacing w:val="-2"/>
          <w:sz w:val="16"/>
        </w:rPr>
        <w:t>$598.00</w:t>
      </w:r>
    </w:p>
    <w:p>
      <w:pPr>
        <w:tabs>
          <w:tab w:pos="7303" w:val="left" w:leader="none"/>
        </w:tabs>
        <w:spacing w:before="56"/>
        <w:ind w:left="1143" w:right="0" w:firstLine="0"/>
        <w:jc w:val="left"/>
        <w:rPr>
          <w:sz w:val="16"/>
        </w:rPr>
      </w:pPr>
      <w:r>
        <w:rPr>
          <w:spacing w:val="-2"/>
          <w:sz w:val="16"/>
        </w:rPr>
        <w:t>Instruction-Reg-Books-Title</w:t>
      </w:r>
      <w:r>
        <w:rPr>
          <w:spacing w:val="27"/>
          <w:sz w:val="16"/>
        </w:rPr>
        <w:t> </w:t>
      </w:r>
      <w:r>
        <w:rPr>
          <w:spacing w:val="-10"/>
          <w:sz w:val="16"/>
        </w:rPr>
        <w:t>1</w:t>
      </w:r>
      <w:r>
        <w:rPr>
          <w:sz w:val="16"/>
        </w:rPr>
        <w:tab/>
      </w:r>
      <w:r>
        <w:rPr>
          <w:spacing w:val="-2"/>
          <w:sz w:val="16"/>
        </w:rPr>
        <w:t>$598.00</w:t>
      </w:r>
    </w:p>
    <w:p>
      <w:pPr>
        <w:spacing w:after="0"/>
        <w:jc w:val="left"/>
        <w:rPr>
          <w:sz w:val="16"/>
        </w:rPr>
        <w:sectPr>
          <w:type w:val="continuous"/>
          <w:pgSz w:w="12240" w:h="15840"/>
          <w:pgMar w:header="584" w:footer="0" w:top="1440" w:bottom="280" w:left="0" w:right="0"/>
          <w:cols w:num="2" w:equalWidth="0">
            <w:col w:w="3148" w:space="794"/>
            <w:col w:w="8298"/>
          </w:cols>
        </w:sectPr>
      </w:pPr>
    </w:p>
    <w:p>
      <w:pPr>
        <w:tabs>
          <w:tab w:pos="2565" w:val="left" w:leader="none"/>
        </w:tabs>
        <w:spacing w:before="86"/>
        <w:ind w:left="0" w:right="413" w:firstLine="0"/>
        <w:jc w:val="right"/>
        <w:rPr>
          <w:b/>
          <w:sz w:val="16"/>
        </w:rPr>
      </w:pPr>
      <w:r>
        <w:rPr>
          <w:b/>
          <w:sz w:val="16"/>
        </w:rPr>
        <w:t>Total</w:t>
      </w:r>
      <w:r>
        <w:rPr>
          <w:b/>
          <w:spacing w:val="-3"/>
          <w:sz w:val="16"/>
        </w:rPr>
        <w:t> </w:t>
      </w:r>
      <w:r>
        <w:rPr>
          <w:b/>
          <w:sz w:val="16"/>
        </w:rPr>
        <w:t>for</w:t>
      </w:r>
      <w:r>
        <w:rPr>
          <w:b/>
          <w:spacing w:val="-3"/>
          <w:sz w:val="16"/>
        </w:rPr>
        <w:t> </w:t>
      </w:r>
      <w:r>
        <w:rPr>
          <w:b/>
          <w:sz w:val="16"/>
        </w:rPr>
        <w:t>640</w:t>
      </w:r>
      <w:r>
        <w:rPr>
          <w:b/>
          <w:spacing w:val="39"/>
          <w:sz w:val="16"/>
        </w:rPr>
        <w:t> </w:t>
      </w:r>
      <w:r>
        <w:rPr>
          <w:b/>
          <w:spacing w:val="-2"/>
          <w:sz w:val="16"/>
        </w:rPr>
        <w:t>Books</w:t>
      </w:r>
      <w:r>
        <w:rPr>
          <w:b/>
          <w:sz w:val="16"/>
        </w:rPr>
        <w:tab/>
      </w:r>
      <w:r>
        <w:rPr>
          <w:b/>
          <w:spacing w:val="-2"/>
          <w:sz w:val="16"/>
        </w:rPr>
        <w:t>$1,196.00</w:t>
      </w:r>
    </w:p>
    <w:p>
      <w:pPr>
        <w:spacing w:line="240" w:lineRule="auto" w:before="2" w:after="0"/>
        <w:rPr>
          <w:b/>
          <w:sz w:val="26"/>
        </w:rPr>
      </w:pPr>
    </w:p>
    <w:tbl>
      <w:tblPr>
        <w:tblW w:w="0" w:type="auto"/>
        <w:jc w:val="left"/>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3"/>
        <w:gridCol w:w="5919"/>
        <w:gridCol w:w="1279"/>
      </w:tblGrid>
      <w:tr>
        <w:trPr>
          <w:trHeight w:val="224" w:hRule="atLeast"/>
        </w:trPr>
        <w:tc>
          <w:tcPr>
            <w:tcW w:w="3583" w:type="dxa"/>
          </w:tcPr>
          <w:p>
            <w:pPr>
              <w:pStyle w:val="TableParagraph"/>
              <w:spacing w:line="179" w:lineRule="exact"/>
              <w:ind w:left="50"/>
              <w:rPr>
                <w:b/>
                <w:sz w:val="16"/>
              </w:rPr>
            </w:pPr>
            <w:r>
              <w:rPr>
                <w:b/>
                <w:sz w:val="16"/>
              </w:rPr>
              <w:t>650</w:t>
            </w:r>
            <w:r>
              <w:rPr>
                <w:b/>
                <w:spacing w:val="9"/>
                <w:sz w:val="16"/>
              </w:rPr>
              <w:t> </w:t>
            </w:r>
            <w:r>
              <w:rPr>
                <w:b/>
                <w:sz w:val="16"/>
              </w:rPr>
              <w:t>Supplies</w:t>
            </w:r>
            <w:r>
              <w:rPr>
                <w:b/>
                <w:spacing w:val="-5"/>
                <w:sz w:val="16"/>
              </w:rPr>
              <w:t> </w:t>
            </w:r>
            <w:r>
              <w:rPr>
                <w:b/>
                <w:sz w:val="16"/>
              </w:rPr>
              <w:t>&amp;</w:t>
            </w:r>
            <w:r>
              <w:rPr>
                <w:b/>
                <w:spacing w:val="-5"/>
                <w:sz w:val="16"/>
              </w:rPr>
              <w:t> </w:t>
            </w:r>
            <w:r>
              <w:rPr>
                <w:b/>
                <w:sz w:val="16"/>
              </w:rPr>
              <w:t>Fees</w:t>
            </w:r>
            <w:r>
              <w:rPr>
                <w:b/>
                <w:spacing w:val="-5"/>
                <w:sz w:val="16"/>
              </w:rPr>
              <w:t> </w:t>
            </w:r>
            <w:r>
              <w:rPr>
                <w:b/>
                <w:sz w:val="16"/>
              </w:rPr>
              <w:t>Technology</w:t>
            </w:r>
            <w:r>
              <w:rPr>
                <w:b/>
                <w:spacing w:val="-4"/>
                <w:sz w:val="16"/>
              </w:rPr>
              <w:t> </w:t>
            </w:r>
            <w:r>
              <w:rPr>
                <w:b/>
                <w:spacing w:val="-2"/>
                <w:sz w:val="16"/>
              </w:rPr>
              <w:t>Related</w:t>
            </w:r>
          </w:p>
        </w:tc>
        <w:tc>
          <w:tcPr>
            <w:tcW w:w="7198" w:type="dxa"/>
            <w:gridSpan w:val="2"/>
          </w:tcPr>
          <w:p>
            <w:pPr>
              <w:pStyle w:val="TableParagraph"/>
              <w:rPr>
                <w:rFonts w:ascii="Times New Roman"/>
                <w:sz w:val="16"/>
              </w:rPr>
            </w:pPr>
          </w:p>
        </w:tc>
      </w:tr>
      <w:tr>
        <w:trPr>
          <w:trHeight w:val="558" w:hRule="atLeast"/>
        </w:trPr>
        <w:tc>
          <w:tcPr>
            <w:tcW w:w="3583" w:type="dxa"/>
          </w:tcPr>
          <w:p>
            <w:pPr>
              <w:pStyle w:val="TableParagraph"/>
              <w:spacing w:before="40"/>
              <w:ind w:left="434"/>
              <w:rPr>
                <w:sz w:val="16"/>
              </w:rPr>
            </w:pPr>
            <w:r>
              <w:rPr>
                <w:spacing w:val="-2"/>
                <w:sz w:val="16"/>
              </w:rPr>
              <w:t>TMO01</w:t>
            </w:r>
            <w:r>
              <w:rPr>
                <w:spacing w:val="-13"/>
                <w:sz w:val="16"/>
              </w:rPr>
              <w:t> </w:t>
            </w:r>
            <w:r>
              <w:rPr>
                <w:spacing w:val="-2"/>
                <w:sz w:val="16"/>
              </w:rPr>
              <w:t>T-MOBILEUSAINC.</w:t>
            </w:r>
          </w:p>
        </w:tc>
        <w:tc>
          <w:tcPr>
            <w:tcW w:w="5919" w:type="dxa"/>
          </w:tcPr>
          <w:p>
            <w:pPr>
              <w:pStyle w:val="TableParagraph"/>
              <w:spacing w:before="40"/>
              <w:ind w:left="408" w:right="557"/>
              <w:rPr>
                <w:sz w:val="16"/>
              </w:rPr>
            </w:pPr>
            <w:r>
              <w:rPr>
                <w:sz w:val="16"/>
              </w:rPr>
              <w:t>INSTRUCTIONAL</w:t>
            </w:r>
            <w:r>
              <w:rPr>
                <w:spacing w:val="-6"/>
                <w:sz w:val="16"/>
              </w:rPr>
              <w:t> </w:t>
            </w:r>
            <w:r>
              <w:rPr>
                <w:sz w:val="16"/>
              </w:rPr>
              <w:t>-</w:t>
            </w:r>
            <w:r>
              <w:rPr>
                <w:spacing w:val="-6"/>
                <w:sz w:val="16"/>
              </w:rPr>
              <w:t> </w:t>
            </w:r>
            <w:r>
              <w:rPr>
                <w:sz w:val="16"/>
              </w:rPr>
              <w:t>SOFTWARE</w:t>
            </w:r>
            <w:r>
              <w:rPr>
                <w:spacing w:val="34"/>
                <w:sz w:val="16"/>
              </w:rPr>
              <w:t> </w:t>
            </w:r>
            <w:r>
              <w:rPr>
                <w:sz w:val="16"/>
              </w:rPr>
              <w:t>SUP</w:t>
            </w:r>
            <w:r>
              <w:rPr>
                <w:spacing w:val="-6"/>
                <w:sz w:val="16"/>
              </w:rPr>
              <w:t> </w:t>
            </w:r>
            <w:r>
              <w:rPr>
                <w:sz w:val="16"/>
              </w:rPr>
              <w:t>&amp;</w:t>
            </w:r>
            <w:r>
              <w:rPr>
                <w:spacing w:val="-6"/>
                <w:sz w:val="16"/>
              </w:rPr>
              <w:t> </w:t>
            </w:r>
            <w:r>
              <w:rPr>
                <w:sz w:val="16"/>
              </w:rPr>
              <w:t>LICENSING</w:t>
            </w:r>
            <w:r>
              <w:rPr>
                <w:spacing w:val="-6"/>
                <w:sz w:val="16"/>
              </w:rPr>
              <w:t> </w:t>
            </w:r>
            <w:r>
              <w:rPr>
                <w:sz w:val="16"/>
              </w:rPr>
              <w:t>-</w:t>
            </w:r>
            <w:r>
              <w:rPr>
                <w:spacing w:val="-6"/>
                <w:sz w:val="16"/>
              </w:rPr>
              <w:t> </w:t>
            </w:r>
            <w:r>
              <w:rPr>
                <w:sz w:val="16"/>
              </w:rPr>
              <w:t>HIGH </w:t>
            </w:r>
            <w:r>
              <w:rPr>
                <w:spacing w:val="-2"/>
                <w:sz w:val="16"/>
              </w:rPr>
              <w:t>SCHOOL</w:t>
            </w:r>
          </w:p>
        </w:tc>
        <w:tc>
          <w:tcPr>
            <w:tcW w:w="1279" w:type="dxa"/>
          </w:tcPr>
          <w:p>
            <w:pPr>
              <w:pStyle w:val="TableParagraph"/>
              <w:spacing w:before="40"/>
              <w:ind w:right="48"/>
              <w:jc w:val="right"/>
              <w:rPr>
                <w:sz w:val="16"/>
              </w:rPr>
            </w:pPr>
            <w:r>
              <w:rPr>
                <w:spacing w:val="-2"/>
                <w:sz w:val="16"/>
              </w:rPr>
              <w:t>$639.36</w:t>
            </w:r>
          </w:p>
        </w:tc>
      </w:tr>
      <w:tr>
        <w:trPr>
          <w:trHeight w:val="375" w:hRule="atLeast"/>
        </w:trPr>
        <w:tc>
          <w:tcPr>
            <w:tcW w:w="3583" w:type="dxa"/>
          </w:tcPr>
          <w:p>
            <w:pPr>
              <w:pStyle w:val="TableParagraph"/>
              <w:spacing w:before="146"/>
              <w:ind w:left="50"/>
              <w:rPr>
                <w:b/>
                <w:sz w:val="16"/>
              </w:rPr>
            </w:pPr>
            <w:r>
              <w:rPr>
                <w:b/>
                <w:sz w:val="16"/>
              </w:rPr>
              <w:t>810</w:t>
            </w:r>
            <w:r>
              <w:rPr>
                <w:b/>
                <w:spacing w:val="12"/>
                <w:sz w:val="16"/>
              </w:rPr>
              <w:t> </w:t>
            </w:r>
            <w:r>
              <w:rPr>
                <w:b/>
                <w:sz w:val="16"/>
              </w:rPr>
              <w:t>Dues</w:t>
            </w:r>
            <w:r>
              <w:rPr>
                <w:b/>
                <w:spacing w:val="-2"/>
                <w:sz w:val="16"/>
              </w:rPr>
              <w:t> </w:t>
            </w:r>
            <w:r>
              <w:rPr>
                <w:b/>
                <w:sz w:val="16"/>
              </w:rPr>
              <w:t>&amp;</w:t>
            </w:r>
            <w:r>
              <w:rPr>
                <w:b/>
                <w:spacing w:val="-2"/>
                <w:sz w:val="16"/>
              </w:rPr>
              <w:t> </w:t>
            </w:r>
            <w:r>
              <w:rPr>
                <w:b/>
                <w:spacing w:val="-4"/>
                <w:sz w:val="16"/>
              </w:rPr>
              <w:t>Fees</w:t>
            </w:r>
          </w:p>
        </w:tc>
        <w:tc>
          <w:tcPr>
            <w:tcW w:w="5919" w:type="dxa"/>
          </w:tcPr>
          <w:p>
            <w:pPr>
              <w:pStyle w:val="TableParagraph"/>
              <w:rPr>
                <w:rFonts w:ascii="Times New Roman"/>
                <w:sz w:val="16"/>
              </w:rPr>
            </w:pPr>
          </w:p>
        </w:tc>
        <w:tc>
          <w:tcPr>
            <w:tcW w:w="1279" w:type="dxa"/>
          </w:tcPr>
          <w:p>
            <w:pPr>
              <w:pStyle w:val="TableParagraph"/>
              <w:rPr>
                <w:rFonts w:ascii="Times New Roman"/>
                <w:sz w:val="16"/>
              </w:rPr>
            </w:pPr>
          </w:p>
        </w:tc>
      </w:tr>
      <w:tr>
        <w:trPr>
          <w:trHeight w:val="438" w:hRule="atLeast"/>
        </w:trPr>
        <w:tc>
          <w:tcPr>
            <w:tcW w:w="3583" w:type="dxa"/>
          </w:tcPr>
          <w:p>
            <w:pPr>
              <w:pStyle w:val="TableParagraph"/>
              <w:spacing w:before="40"/>
              <w:ind w:left="991" w:hanging="537"/>
              <w:rPr>
                <w:sz w:val="16"/>
              </w:rPr>
            </w:pPr>
            <w:r>
              <w:rPr>
                <w:sz w:val="16"/>
              </w:rPr>
              <w:t>PSC01</w:t>
            </w:r>
            <w:r>
              <w:rPr>
                <w:spacing w:val="-15"/>
                <w:sz w:val="16"/>
              </w:rPr>
              <w:t> </w:t>
            </w:r>
            <w:r>
              <w:rPr>
                <w:sz w:val="16"/>
              </w:rPr>
              <w:t>PA</w:t>
            </w:r>
            <w:r>
              <w:rPr>
                <w:spacing w:val="-12"/>
                <w:sz w:val="16"/>
              </w:rPr>
              <w:t> </w:t>
            </w:r>
            <w:r>
              <w:rPr>
                <w:sz w:val="16"/>
              </w:rPr>
              <w:t>SCHOOL</w:t>
            </w:r>
            <w:r>
              <w:rPr>
                <w:spacing w:val="-11"/>
                <w:sz w:val="16"/>
              </w:rPr>
              <w:t> </w:t>
            </w:r>
            <w:r>
              <w:rPr>
                <w:sz w:val="16"/>
              </w:rPr>
              <w:t>COUNSELORS </w:t>
            </w:r>
            <w:r>
              <w:rPr>
                <w:spacing w:val="-2"/>
                <w:sz w:val="16"/>
              </w:rPr>
              <w:t>ASSOCIATION</w:t>
            </w:r>
          </w:p>
        </w:tc>
        <w:tc>
          <w:tcPr>
            <w:tcW w:w="5919" w:type="dxa"/>
          </w:tcPr>
          <w:p>
            <w:pPr>
              <w:pStyle w:val="TableParagraph"/>
              <w:spacing w:before="40"/>
              <w:ind w:left="408"/>
              <w:rPr>
                <w:sz w:val="16"/>
              </w:rPr>
            </w:pPr>
            <w:r>
              <w:rPr>
                <w:sz w:val="16"/>
              </w:rPr>
              <w:t>PRINCIPAL</w:t>
            </w:r>
            <w:r>
              <w:rPr>
                <w:spacing w:val="-4"/>
                <w:sz w:val="16"/>
              </w:rPr>
              <w:t> </w:t>
            </w:r>
            <w:r>
              <w:rPr>
                <w:sz w:val="16"/>
              </w:rPr>
              <w:t>-</w:t>
            </w:r>
            <w:r>
              <w:rPr>
                <w:spacing w:val="-3"/>
                <w:sz w:val="16"/>
              </w:rPr>
              <w:t> </w:t>
            </w:r>
            <w:r>
              <w:rPr>
                <w:sz w:val="16"/>
              </w:rPr>
              <w:t>DUES</w:t>
            </w:r>
            <w:r>
              <w:rPr>
                <w:spacing w:val="-3"/>
                <w:sz w:val="16"/>
              </w:rPr>
              <w:t> </w:t>
            </w:r>
            <w:r>
              <w:rPr>
                <w:sz w:val="16"/>
              </w:rPr>
              <w:t>&amp;</w:t>
            </w:r>
            <w:r>
              <w:rPr>
                <w:spacing w:val="-4"/>
                <w:sz w:val="16"/>
              </w:rPr>
              <w:t> </w:t>
            </w:r>
            <w:r>
              <w:rPr>
                <w:sz w:val="16"/>
              </w:rPr>
              <w:t>FEES</w:t>
            </w:r>
            <w:r>
              <w:rPr>
                <w:spacing w:val="-3"/>
                <w:sz w:val="16"/>
              </w:rPr>
              <w:t> </w:t>
            </w:r>
            <w:r>
              <w:rPr>
                <w:sz w:val="16"/>
              </w:rPr>
              <w:t>-</w:t>
            </w:r>
            <w:r>
              <w:rPr>
                <w:spacing w:val="-3"/>
                <w:sz w:val="16"/>
              </w:rPr>
              <w:t> </w:t>
            </w:r>
            <w:r>
              <w:rPr>
                <w:spacing w:val="-2"/>
                <w:sz w:val="16"/>
              </w:rPr>
              <w:t>BURCHFIELD</w:t>
            </w:r>
          </w:p>
        </w:tc>
        <w:tc>
          <w:tcPr>
            <w:tcW w:w="1279" w:type="dxa"/>
          </w:tcPr>
          <w:p>
            <w:pPr>
              <w:pStyle w:val="TableParagraph"/>
              <w:spacing w:before="40"/>
              <w:ind w:right="50"/>
              <w:jc w:val="right"/>
              <w:rPr>
                <w:sz w:val="16"/>
              </w:rPr>
            </w:pPr>
            <w:r>
              <w:rPr>
                <w:spacing w:val="-2"/>
                <w:sz w:val="16"/>
              </w:rPr>
              <w:t>$51.00</w:t>
            </w:r>
          </w:p>
        </w:tc>
      </w:tr>
      <w:tr>
        <w:trPr>
          <w:trHeight w:val="240" w:hRule="atLeast"/>
        </w:trPr>
        <w:tc>
          <w:tcPr>
            <w:tcW w:w="3583" w:type="dxa"/>
          </w:tcPr>
          <w:p>
            <w:pPr>
              <w:pStyle w:val="TableParagraph"/>
              <w:rPr>
                <w:rFonts w:ascii="Times New Roman"/>
                <w:sz w:val="16"/>
              </w:rPr>
            </w:pPr>
          </w:p>
        </w:tc>
        <w:tc>
          <w:tcPr>
            <w:tcW w:w="5919" w:type="dxa"/>
          </w:tcPr>
          <w:p>
            <w:pPr>
              <w:pStyle w:val="TableParagraph"/>
              <w:spacing w:before="26"/>
              <w:ind w:left="408"/>
              <w:rPr>
                <w:sz w:val="16"/>
              </w:rPr>
            </w:pPr>
            <w:r>
              <w:rPr>
                <w:sz w:val="16"/>
              </w:rPr>
              <w:t>PRINCIPAL</w:t>
            </w:r>
            <w:r>
              <w:rPr>
                <w:spacing w:val="-4"/>
                <w:sz w:val="16"/>
              </w:rPr>
              <w:t> </w:t>
            </w:r>
            <w:r>
              <w:rPr>
                <w:sz w:val="16"/>
              </w:rPr>
              <w:t>-</w:t>
            </w:r>
            <w:r>
              <w:rPr>
                <w:spacing w:val="-3"/>
                <w:sz w:val="16"/>
              </w:rPr>
              <w:t> </w:t>
            </w:r>
            <w:r>
              <w:rPr>
                <w:sz w:val="16"/>
              </w:rPr>
              <w:t>DUES</w:t>
            </w:r>
            <w:r>
              <w:rPr>
                <w:spacing w:val="-3"/>
                <w:sz w:val="16"/>
              </w:rPr>
              <w:t> </w:t>
            </w:r>
            <w:r>
              <w:rPr>
                <w:sz w:val="16"/>
              </w:rPr>
              <w:t>&amp;</w:t>
            </w:r>
            <w:r>
              <w:rPr>
                <w:spacing w:val="-4"/>
                <w:sz w:val="16"/>
              </w:rPr>
              <w:t> </w:t>
            </w:r>
            <w:r>
              <w:rPr>
                <w:sz w:val="16"/>
              </w:rPr>
              <w:t>FEES</w:t>
            </w:r>
            <w:r>
              <w:rPr>
                <w:spacing w:val="-3"/>
                <w:sz w:val="16"/>
              </w:rPr>
              <w:t> </w:t>
            </w:r>
            <w:r>
              <w:rPr>
                <w:sz w:val="16"/>
              </w:rPr>
              <w:t>-</w:t>
            </w:r>
            <w:r>
              <w:rPr>
                <w:spacing w:val="-3"/>
                <w:sz w:val="16"/>
              </w:rPr>
              <w:t> </w:t>
            </w:r>
            <w:r>
              <w:rPr>
                <w:spacing w:val="-2"/>
                <w:sz w:val="16"/>
              </w:rPr>
              <w:t>MARZOLF</w:t>
            </w:r>
          </w:p>
        </w:tc>
        <w:tc>
          <w:tcPr>
            <w:tcW w:w="1279" w:type="dxa"/>
          </w:tcPr>
          <w:p>
            <w:pPr>
              <w:pStyle w:val="TableParagraph"/>
              <w:spacing w:before="26"/>
              <w:ind w:right="50"/>
              <w:jc w:val="right"/>
              <w:rPr>
                <w:sz w:val="16"/>
              </w:rPr>
            </w:pPr>
            <w:r>
              <w:rPr>
                <w:spacing w:val="-2"/>
                <w:sz w:val="16"/>
              </w:rPr>
              <w:t>$51.00</w:t>
            </w:r>
          </w:p>
        </w:tc>
      </w:tr>
      <w:tr>
        <w:trPr>
          <w:trHeight w:val="240" w:hRule="atLeast"/>
        </w:trPr>
        <w:tc>
          <w:tcPr>
            <w:tcW w:w="3583" w:type="dxa"/>
          </w:tcPr>
          <w:p>
            <w:pPr>
              <w:pStyle w:val="TableParagraph"/>
              <w:rPr>
                <w:rFonts w:ascii="Times New Roman"/>
                <w:sz w:val="16"/>
              </w:rPr>
            </w:pPr>
          </w:p>
        </w:tc>
        <w:tc>
          <w:tcPr>
            <w:tcW w:w="5919" w:type="dxa"/>
          </w:tcPr>
          <w:p>
            <w:pPr>
              <w:pStyle w:val="TableParagraph"/>
              <w:spacing w:before="25"/>
              <w:ind w:left="408"/>
              <w:rPr>
                <w:sz w:val="16"/>
              </w:rPr>
            </w:pPr>
            <w:r>
              <w:rPr>
                <w:sz w:val="16"/>
              </w:rPr>
              <w:t>PRINCIPAL</w:t>
            </w:r>
            <w:r>
              <w:rPr>
                <w:spacing w:val="-4"/>
                <w:sz w:val="16"/>
              </w:rPr>
              <w:t> </w:t>
            </w:r>
            <w:r>
              <w:rPr>
                <w:sz w:val="16"/>
              </w:rPr>
              <w:t>-</w:t>
            </w:r>
            <w:r>
              <w:rPr>
                <w:spacing w:val="-3"/>
                <w:sz w:val="16"/>
              </w:rPr>
              <w:t> </w:t>
            </w:r>
            <w:r>
              <w:rPr>
                <w:sz w:val="16"/>
              </w:rPr>
              <w:t>DUES</w:t>
            </w:r>
            <w:r>
              <w:rPr>
                <w:spacing w:val="-3"/>
                <w:sz w:val="16"/>
              </w:rPr>
              <w:t> </w:t>
            </w:r>
            <w:r>
              <w:rPr>
                <w:sz w:val="16"/>
              </w:rPr>
              <w:t>&amp;</w:t>
            </w:r>
            <w:r>
              <w:rPr>
                <w:spacing w:val="-4"/>
                <w:sz w:val="16"/>
              </w:rPr>
              <w:t> </w:t>
            </w:r>
            <w:r>
              <w:rPr>
                <w:sz w:val="16"/>
              </w:rPr>
              <w:t>FEES</w:t>
            </w:r>
            <w:r>
              <w:rPr>
                <w:spacing w:val="-3"/>
                <w:sz w:val="16"/>
              </w:rPr>
              <w:t> </w:t>
            </w:r>
            <w:r>
              <w:rPr>
                <w:sz w:val="16"/>
              </w:rPr>
              <w:t>-</w:t>
            </w:r>
            <w:r>
              <w:rPr>
                <w:spacing w:val="-3"/>
                <w:sz w:val="16"/>
              </w:rPr>
              <w:t> </w:t>
            </w:r>
            <w:r>
              <w:rPr>
                <w:spacing w:val="-2"/>
                <w:sz w:val="16"/>
              </w:rPr>
              <w:t>RESERVE</w:t>
            </w:r>
          </w:p>
        </w:tc>
        <w:tc>
          <w:tcPr>
            <w:tcW w:w="1279" w:type="dxa"/>
          </w:tcPr>
          <w:p>
            <w:pPr>
              <w:pStyle w:val="TableParagraph"/>
              <w:spacing w:before="25"/>
              <w:ind w:right="50"/>
              <w:jc w:val="right"/>
              <w:rPr>
                <w:sz w:val="16"/>
              </w:rPr>
            </w:pPr>
            <w:r>
              <w:rPr>
                <w:spacing w:val="-2"/>
                <w:sz w:val="16"/>
              </w:rPr>
              <w:t>$51.00</w:t>
            </w:r>
          </w:p>
        </w:tc>
      </w:tr>
      <w:tr>
        <w:trPr>
          <w:trHeight w:val="240" w:hRule="atLeast"/>
        </w:trPr>
        <w:tc>
          <w:tcPr>
            <w:tcW w:w="3583" w:type="dxa"/>
          </w:tcPr>
          <w:p>
            <w:pPr>
              <w:pStyle w:val="TableParagraph"/>
              <w:rPr>
                <w:rFonts w:ascii="Times New Roman"/>
                <w:sz w:val="16"/>
              </w:rPr>
            </w:pPr>
          </w:p>
        </w:tc>
        <w:tc>
          <w:tcPr>
            <w:tcW w:w="5919" w:type="dxa"/>
          </w:tcPr>
          <w:p>
            <w:pPr>
              <w:pStyle w:val="TableParagraph"/>
              <w:spacing w:before="25"/>
              <w:ind w:left="408"/>
              <w:rPr>
                <w:sz w:val="16"/>
              </w:rPr>
            </w:pPr>
            <w:r>
              <w:rPr>
                <w:sz w:val="16"/>
              </w:rPr>
              <w:t>PRINCIPAL</w:t>
            </w:r>
            <w:r>
              <w:rPr>
                <w:spacing w:val="-4"/>
                <w:sz w:val="16"/>
              </w:rPr>
              <w:t> </w:t>
            </w:r>
            <w:r>
              <w:rPr>
                <w:sz w:val="16"/>
              </w:rPr>
              <w:t>-</w:t>
            </w:r>
            <w:r>
              <w:rPr>
                <w:spacing w:val="-3"/>
                <w:sz w:val="16"/>
              </w:rPr>
              <w:t> </w:t>
            </w:r>
            <w:r>
              <w:rPr>
                <w:sz w:val="16"/>
              </w:rPr>
              <w:t>DUES</w:t>
            </w:r>
            <w:r>
              <w:rPr>
                <w:spacing w:val="-3"/>
                <w:sz w:val="16"/>
              </w:rPr>
              <w:t> </w:t>
            </w:r>
            <w:r>
              <w:rPr>
                <w:sz w:val="16"/>
              </w:rPr>
              <w:t>&amp;</w:t>
            </w:r>
            <w:r>
              <w:rPr>
                <w:spacing w:val="-4"/>
                <w:sz w:val="16"/>
              </w:rPr>
              <w:t> </w:t>
            </w:r>
            <w:r>
              <w:rPr>
                <w:sz w:val="16"/>
              </w:rPr>
              <w:t>FEES</w:t>
            </w:r>
            <w:r>
              <w:rPr>
                <w:spacing w:val="-3"/>
                <w:sz w:val="16"/>
              </w:rPr>
              <w:t> </w:t>
            </w:r>
            <w:r>
              <w:rPr>
                <w:sz w:val="16"/>
              </w:rPr>
              <w:t>-</w:t>
            </w:r>
            <w:r>
              <w:rPr>
                <w:spacing w:val="-3"/>
                <w:sz w:val="16"/>
              </w:rPr>
              <w:t> </w:t>
            </w:r>
            <w:r>
              <w:rPr>
                <w:spacing w:val="-2"/>
                <w:sz w:val="16"/>
              </w:rPr>
              <w:t>SCOTT</w:t>
            </w:r>
          </w:p>
        </w:tc>
        <w:tc>
          <w:tcPr>
            <w:tcW w:w="1279" w:type="dxa"/>
          </w:tcPr>
          <w:p>
            <w:pPr>
              <w:pStyle w:val="TableParagraph"/>
              <w:spacing w:before="25"/>
              <w:ind w:right="50"/>
              <w:jc w:val="right"/>
              <w:rPr>
                <w:sz w:val="16"/>
              </w:rPr>
            </w:pPr>
            <w:r>
              <w:rPr>
                <w:spacing w:val="-2"/>
                <w:sz w:val="16"/>
              </w:rPr>
              <w:t>$51.00</w:t>
            </w:r>
          </w:p>
        </w:tc>
      </w:tr>
      <w:tr>
        <w:trPr>
          <w:trHeight w:val="240" w:hRule="atLeast"/>
        </w:trPr>
        <w:tc>
          <w:tcPr>
            <w:tcW w:w="3583" w:type="dxa"/>
          </w:tcPr>
          <w:p>
            <w:pPr>
              <w:pStyle w:val="TableParagraph"/>
              <w:rPr>
                <w:rFonts w:ascii="Times New Roman"/>
                <w:sz w:val="16"/>
              </w:rPr>
            </w:pPr>
          </w:p>
        </w:tc>
        <w:tc>
          <w:tcPr>
            <w:tcW w:w="5919" w:type="dxa"/>
          </w:tcPr>
          <w:p>
            <w:pPr>
              <w:pStyle w:val="TableParagraph"/>
              <w:spacing w:before="25"/>
              <w:ind w:left="408"/>
              <w:rPr>
                <w:sz w:val="16"/>
              </w:rPr>
            </w:pPr>
            <w:r>
              <w:rPr>
                <w:sz w:val="16"/>
              </w:rPr>
              <w:t>PRINCIPAL</w:t>
            </w:r>
            <w:r>
              <w:rPr>
                <w:spacing w:val="-3"/>
                <w:sz w:val="16"/>
              </w:rPr>
              <w:t> </w:t>
            </w:r>
            <w:r>
              <w:rPr>
                <w:sz w:val="16"/>
              </w:rPr>
              <w:t>-</w:t>
            </w:r>
            <w:r>
              <w:rPr>
                <w:spacing w:val="-3"/>
                <w:sz w:val="16"/>
              </w:rPr>
              <w:t> </w:t>
            </w:r>
            <w:r>
              <w:rPr>
                <w:sz w:val="16"/>
              </w:rPr>
              <w:t>DUES</w:t>
            </w:r>
            <w:r>
              <w:rPr>
                <w:spacing w:val="-3"/>
                <w:sz w:val="16"/>
              </w:rPr>
              <w:t> </w:t>
            </w:r>
            <w:r>
              <w:rPr>
                <w:sz w:val="16"/>
              </w:rPr>
              <w:t>&amp;</w:t>
            </w:r>
            <w:r>
              <w:rPr>
                <w:spacing w:val="-3"/>
                <w:sz w:val="16"/>
              </w:rPr>
              <w:t> </w:t>
            </w:r>
            <w:r>
              <w:rPr>
                <w:sz w:val="16"/>
              </w:rPr>
              <w:t>FEES</w:t>
            </w:r>
            <w:r>
              <w:rPr>
                <w:spacing w:val="-3"/>
                <w:sz w:val="16"/>
              </w:rPr>
              <w:t> </w:t>
            </w:r>
            <w:r>
              <w:rPr>
                <w:sz w:val="16"/>
              </w:rPr>
              <w:t>-</w:t>
            </w:r>
            <w:r>
              <w:rPr>
                <w:spacing w:val="-3"/>
                <w:sz w:val="16"/>
              </w:rPr>
              <w:t> </w:t>
            </w:r>
            <w:r>
              <w:rPr>
                <w:sz w:val="16"/>
              </w:rPr>
              <w:t>ELEM</w:t>
            </w:r>
            <w:r>
              <w:rPr>
                <w:spacing w:val="-3"/>
                <w:sz w:val="16"/>
              </w:rPr>
              <w:t> </w:t>
            </w:r>
            <w:r>
              <w:rPr>
                <w:spacing w:val="-5"/>
                <w:sz w:val="16"/>
              </w:rPr>
              <w:t>SCH</w:t>
            </w:r>
          </w:p>
        </w:tc>
        <w:tc>
          <w:tcPr>
            <w:tcW w:w="1279" w:type="dxa"/>
          </w:tcPr>
          <w:p>
            <w:pPr>
              <w:pStyle w:val="TableParagraph"/>
              <w:spacing w:before="25"/>
              <w:ind w:right="48"/>
              <w:jc w:val="right"/>
              <w:rPr>
                <w:sz w:val="16"/>
              </w:rPr>
            </w:pPr>
            <w:r>
              <w:rPr>
                <w:spacing w:val="-2"/>
                <w:sz w:val="16"/>
              </w:rPr>
              <w:t>$153.00</w:t>
            </w:r>
          </w:p>
        </w:tc>
      </w:tr>
      <w:tr>
        <w:trPr>
          <w:trHeight w:val="240" w:hRule="atLeast"/>
        </w:trPr>
        <w:tc>
          <w:tcPr>
            <w:tcW w:w="3583" w:type="dxa"/>
          </w:tcPr>
          <w:p>
            <w:pPr>
              <w:pStyle w:val="TableParagraph"/>
              <w:rPr>
                <w:rFonts w:ascii="Times New Roman"/>
                <w:sz w:val="16"/>
              </w:rPr>
            </w:pPr>
          </w:p>
        </w:tc>
        <w:tc>
          <w:tcPr>
            <w:tcW w:w="5919" w:type="dxa"/>
          </w:tcPr>
          <w:p>
            <w:pPr>
              <w:pStyle w:val="TableParagraph"/>
              <w:spacing w:before="25"/>
              <w:ind w:left="408"/>
              <w:rPr>
                <w:sz w:val="16"/>
              </w:rPr>
            </w:pPr>
            <w:r>
              <w:rPr>
                <w:sz w:val="16"/>
              </w:rPr>
              <w:t>PRINCIPAL</w:t>
            </w:r>
            <w:r>
              <w:rPr>
                <w:spacing w:val="-4"/>
                <w:sz w:val="16"/>
              </w:rPr>
              <w:t> </w:t>
            </w:r>
            <w:r>
              <w:rPr>
                <w:sz w:val="16"/>
              </w:rPr>
              <w:t>-</w:t>
            </w:r>
            <w:r>
              <w:rPr>
                <w:spacing w:val="-3"/>
                <w:sz w:val="16"/>
              </w:rPr>
              <w:t> </w:t>
            </w:r>
            <w:r>
              <w:rPr>
                <w:sz w:val="16"/>
              </w:rPr>
              <w:t>DUES</w:t>
            </w:r>
            <w:r>
              <w:rPr>
                <w:spacing w:val="-4"/>
                <w:sz w:val="16"/>
              </w:rPr>
              <w:t> </w:t>
            </w:r>
            <w:r>
              <w:rPr>
                <w:sz w:val="16"/>
              </w:rPr>
              <w:t>&amp;</w:t>
            </w:r>
            <w:r>
              <w:rPr>
                <w:spacing w:val="-3"/>
                <w:sz w:val="16"/>
              </w:rPr>
              <w:t> </w:t>
            </w:r>
            <w:r>
              <w:rPr>
                <w:sz w:val="16"/>
              </w:rPr>
              <w:t>FEES</w:t>
            </w:r>
            <w:r>
              <w:rPr>
                <w:spacing w:val="-4"/>
                <w:sz w:val="16"/>
              </w:rPr>
              <w:t> </w:t>
            </w:r>
            <w:r>
              <w:rPr>
                <w:sz w:val="16"/>
              </w:rPr>
              <w:t>-</w:t>
            </w:r>
            <w:r>
              <w:rPr>
                <w:spacing w:val="-3"/>
                <w:sz w:val="16"/>
              </w:rPr>
              <w:t> </w:t>
            </w:r>
            <w:r>
              <w:rPr>
                <w:sz w:val="16"/>
              </w:rPr>
              <w:t>HIGH</w:t>
            </w:r>
            <w:r>
              <w:rPr>
                <w:spacing w:val="-3"/>
                <w:sz w:val="16"/>
              </w:rPr>
              <w:t> </w:t>
            </w:r>
            <w:r>
              <w:rPr>
                <w:spacing w:val="-5"/>
                <w:sz w:val="16"/>
              </w:rPr>
              <w:t>SCH</w:t>
            </w:r>
          </w:p>
        </w:tc>
        <w:tc>
          <w:tcPr>
            <w:tcW w:w="1279" w:type="dxa"/>
          </w:tcPr>
          <w:p>
            <w:pPr>
              <w:pStyle w:val="TableParagraph"/>
              <w:spacing w:before="25"/>
              <w:ind w:right="48"/>
              <w:jc w:val="right"/>
              <w:rPr>
                <w:sz w:val="16"/>
              </w:rPr>
            </w:pPr>
            <w:r>
              <w:rPr>
                <w:spacing w:val="-2"/>
                <w:sz w:val="16"/>
              </w:rPr>
              <w:t>$255.00</w:t>
            </w:r>
          </w:p>
        </w:tc>
      </w:tr>
      <w:tr>
        <w:trPr>
          <w:trHeight w:val="240" w:hRule="atLeast"/>
        </w:trPr>
        <w:tc>
          <w:tcPr>
            <w:tcW w:w="3583" w:type="dxa"/>
          </w:tcPr>
          <w:p>
            <w:pPr>
              <w:pStyle w:val="TableParagraph"/>
              <w:rPr>
                <w:rFonts w:ascii="Times New Roman"/>
                <w:sz w:val="16"/>
              </w:rPr>
            </w:pPr>
          </w:p>
        </w:tc>
        <w:tc>
          <w:tcPr>
            <w:tcW w:w="5919" w:type="dxa"/>
          </w:tcPr>
          <w:p>
            <w:pPr>
              <w:pStyle w:val="TableParagraph"/>
              <w:spacing w:before="25"/>
              <w:ind w:left="408"/>
              <w:rPr>
                <w:sz w:val="16"/>
              </w:rPr>
            </w:pPr>
            <w:r>
              <w:rPr>
                <w:sz w:val="16"/>
              </w:rPr>
              <w:t>Office</w:t>
            </w:r>
            <w:r>
              <w:rPr>
                <w:spacing w:val="-4"/>
                <w:sz w:val="16"/>
              </w:rPr>
              <w:t> </w:t>
            </w:r>
            <w:r>
              <w:rPr>
                <w:sz w:val="16"/>
              </w:rPr>
              <w:t>Of</w:t>
            </w:r>
            <w:r>
              <w:rPr>
                <w:spacing w:val="-3"/>
                <w:sz w:val="16"/>
              </w:rPr>
              <w:t> </w:t>
            </w:r>
            <w:r>
              <w:rPr>
                <w:sz w:val="16"/>
              </w:rPr>
              <w:t>Principal</w:t>
            </w:r>
            <w:r>
              <w:rPr>
                <w:spacing w:val="-3"/>
                <w:sz w:val="16"/>
              </w:rPr>
              <w:t> </w:t>
            </w:r>
            <w:r>
              <w:rPr>
                <w:sz w:val="16"/>
              </w:rPr>
              <w:t>-</w:t>
            </w:r>
            <w:r>
              <w:rPr>
                <w:spacing w:val="-4"/>
                <w:sz w:val="16"/>
              </w:rPr>
              <w:t> </w:t>
            </w:r>
            <w:r>
              <w:rPr>
                <w:sz w:val="16"/>
              </w:rPr>
              <w:t>Dues</w:t>
            </w:r>
            <w:r>
              <w:rPr>
                <w:spacing w:val="-3"/>
                <w:sz w:val="16"/>
              </w:rPr>
              <w:t> </w:t>
            </w:r>
            <w:r>
              <w:rPr>
                <w:sz w:val="16"/>
              </w:rPr>
              <w:t>&amp;</w:t>
            </w:r>
            <w:r>
              <w:rPr>
                <w:spacing w:val="-3"/>
                <w:sz w:val="16"/>
              </w:rPr>
              <w:t> </w:t>
            </w:r>
            <w:r>
              <w:rPr>
                <w:spacing w:val="-4"/>
                <w:sz w:val="16"/>
              </w:rPr>
              <w:t>Fees</w:t>
            </w:r>
          </w:p>
        </w:tc>
        <w:tc>
          <w:tcPr>
            <w:tcW w:w="1279" w:type="dxa"/>
          </w:tcPr>
          <w:p>
            <w:pPr>
              <w:pStyle w:val="TableParagraph"/>
              <w:spacing w:before="25"/>
              <w:ind w:right="48"/>
              <w:jc w:val="right"/>
              <w:rPr>
                <w:sz w:val="16"/>
              </w:rPr>
            </w:pPr>
            <w:r>
              <w:rPr>
                <w:spacing w:val="-2"/>
                <w:sz w:val="16"/>
              </w:rPr>
              <w:t>$102.00</w:t>
            </w:r>
          </w:p>
        </w:tc>
      </w:tr>
      <w:tr>
        <w:trPr>
          <w:trHeight w:val="240" w:hRule="atLeast"/>
        </w:trPr>
        <w:tc>
          <w:tcPr>
            <w:tcW w:w="3583" w:type="dxa"/>
          </w:tcPr>
          <w:p>
            <w:pPr>
              <w:pStyle w:val="TableParagraph"/>
              <w:spacing w:before="25"/>
              <w:ind w:left="464"/>
              <w:rPr>
                <w:sz w:val="16"/>
              </w:rPr>
            </w:pPr>
            <w:r>
              <w:rPr>
                <w:spacing w:val="-2"/>
                <w:sz w:val="16"/>
              </w:rPr>
              <w:t>PAS16</w:t>
            </w:r>
            <w:r>
              <w:rPr>
                <w:spacing w:val="-10"/>
                <w:sz w:val="16"/>
              </w:rPr>
              <w:t> </w:t>
            </w:r>
            <w:r>
              <w:rPr>
                <w:spacing w:val="-2"/>
                <w:sz w:val="16"/>
              </w:rPr>
              <w:t>PASBO</w:t>
            </w:r>
          </w:p>
        </w:tc>
        <w:tc>
          <w:tcPr>
            <w:tcW w:w="5919" w:type="dxa"/>
          </w:tcPr>
          <w:p>
            <w:pPr>
              <w:pStyle w:val="TableParagraph"/>
              <w:spacing w:before="25"/>
              <w:ind w:left="408"/>
              <w:rPr>
                <w:sz w:val="16"/>
              </w:rPr>
            </w:pPr>
            <w:r>
              <w:rPr>
                <w:sz w:val="16"/>
              </w:rPr>
              <w:t>FINANCIAL</w:t>
            </w:r>
            <w:r>
              <w:rPr>
                <w:spacing w:val="-4"/>
                <w:sz w:val="16"/>
              </w:rPr>
              <w:t> </w:t>
            </w:r>
            <w:r>
              <w:rPr>
                <w:sz w:val="16"/>
              </w:rPr>
              <w:t>-</w:t>
            </w:r>
            <w:r>
              <w:rPr>
                <w:spacing w:val="-4"/>
                <w:sz w:val="16"/>
              </w:rPr>
              <w:t> </w:t>
            </w:r>
            <w:r>
              <w:rPr>
                <w:sz w:val="16"/>
              </w:rPr>
              <w:t>DUES</w:t>
            </w:r>
            <w:r>
              <w:rPr>
                <w:spacing w:val="-4"/>
                <w:sz w:val="16"/>
              </w:rPr>
              <w:t> </w:t>
            </w:r>
            <w:r>
              <w:rPr>
                <w:sz w:val="16"/>
              </w:rPr>
              <w:t>&amp;</w:t>
            </w:r>
            <w:r>
              <w:rPr>
                <w:spacing w:val="-3"/>
                <w:sz w:val="16"/>
              </w:rPr>
              <w:t> </w:t>
            </w:r>
            <w:r>
              <w:rPr>
                <w:spacing w:val="-4"/>
                <w:sz w:val="16"/>
              </w:rPr>
              <w:t>FEES</w:t>
            </w:r>
          </w:p>
        </w:tc>
        <w:tc>
          <w:tcPr>
            <w:tcW w:w="1279" w:type="dxa"/>
          </w:tcPr>
          <w:p>
            <w:pPr>
              <w:pStyle w:val="TableParagraph"/>
              <w:spacing w:before="25"/>
              <w:ind w:right="50"/>
              <w:jc w:val="right"/>
              <w:rPr>
                <w:sz w:val="16"/>
              </w:rPr>
            </w:pPr>
            <w:r>
              <w:rPr>
                <w:spacing w:val="-2"/>
                <w:sz w:val="16"/>
              </w:rPr>
              <w:t>$75.00</w:t>
            </w:r>
          </w:p>
        </w:tc>
      </w:tr>
      <w:tr>
        <w:trPr>
          <w:trHeight w:val="240" w:hRule="atLeast"/>
        </w:trPr>
        <w:tc>
          <w:tcPr>
            <w:tcW w:w="3583" w:type="dxa"/>
          </w:tcPr>
          <w:p>
            <w:pPr>
              <w:pStyle w:val="TableParagraph"/>
              <w:spacing w:before="25"/>
              <w:ind w:left="440"/>
              <w:rPr>
                <w:sz w:val="16"/>
              </w:rPr>
            </w:pPr>
            <w:r>
              <w:rPr>
                <w:spacing w:val="-2"/>
                <w:sz w:val="16"/>
              </w:rPr>
              <w:t>PME02</w:t>
            </w:r>
            <w:r>
              <w:rPr>
                <w:spacing w:val="-12"/>
                <w:sz w:val="16"/>
              </w:rPr>
              <w:t> </w:t>
            </w:r>
            <w:r>
              <w:rPr>
                <w:spacing w:val="-4"/>
                <w:sz w:val="16"/>
              </w:rPr>
              <w:t>PMEA</w:t>
            </w:r>
          </w:p>
        </w:tc>
        <w:tc>
          <w:tcPr>
            <w:tcW w:w="5919" w:type="dxa"/>
          </w:tcPr>
          <w:p>
            <w:pPr>
              <w:pStyle w:val="TableParagraph"/>
              <w:spacing w:before="25"/>
              <w:ind w:left="408"/>
              <w:rPr>
                <w:sz w:val="16"/>
              </w:rPr>
            </w:pPr>
            <w:r>
              <w:rPr>
                <w:sz w:val="16"/>
              </w:rPr>
              <w:t>PMEA</w:t>
            </w:r>
            <w:r>
              <w:rPr>
                <w:spacing w:val="-9"/>
                <w:sz w:val="16"/>
              </w:rPr>
              <w:t> </w:t>
            </w:r>
            <w:r>
              <w:rPr>
                <w:sz w:val="16"/>
              </w:rPr>
              <w:t>ORCHESTRA</w:t>
            </w:r>
            <w:r>
              <w:rPr>
                <w:spacing w:val="-7"/>
                <w:sz w:val="16"/>
              </w:rPr>
              <w:t> </w:t>
            </w:r>
            <w:r>
              <w:rPr>
                <w:sz w:val="16"/>
              </w:rPr>
              <w:t>FESTIVAL</w:t>
            </w:r>
            <w:r>
              <w:rPr>
                <w:spacing w:val="-7"/>
                <w:sz w:val="16"/>
              </w:rPr>
              <w:t> </w:t>
            </w:r>
            <w:r>
              <w:rPr>
                <w:spacing w:val="-4"/>
                <w:sz w:val="16"/>
              </w:rPr>
              <w:t>FEES</w:t>
            </w:r>
          </w:p>
        </w:tc>
        <w:tc>
          <w:tcPr>
            <w:tcW w:w="1279" w:type="dxa"/>
          </w:tcPr>
          <w:p>
            <w:pPr>
              <w:pStyle w:val="TableParagraph"/>
              <w:spacing w:before="25"/>
              <w:ind w:right="48"/>
              <w:jc w:val="right"/>
              <w:rPr>
                <w:sz w:val="16"/>
              </w:rPr>
            </w:pPr>
            <w:r>
              <w:rPr>
                <w:spacing w:val="-2"/>
                <w:sz w:val="16"/>
              </w:rPr>
              <w:t>$150.00</w:t>
            </w:r>
          </w:p>
        </w:tc>
      </w:tr>
      <w:tr>
        <w:trPr>
          <w:trHeight w:val="240" w:hRule="atLeast"/>
        </w:trPr>
        <w:tc>
          <w:tcPr>
            <w:tcW w:w="3583" w:type="dxa"/>
          </w:tcPr>
          <w:p>
            <w:pPr>
              <w:pStyle w:val="TableParagraph"/>
              <w:spacing w:before="25"/>
              <w:ind w:left="428"/>
              <w:rPr>
                <w:sz w:val="16"/>
              </w:rPr>
            </w:pPr>
            <w:r>
              <w:rPr>
                <w:spacing w:val="-2"/>
                <w:sz w:val="16"/>
              </w:rPr>
              <w:t>WAT07</w:t>
            </w:r>
            <w:r>
              <w:rPr>
                <w:spacing w:val="-9"/>
                <w:sz w:val="16"/>
              </w:rPr>
              <w:t> </w:t>
            </w:r>
            <w:r>
              <w:rPr>
                <w:spacing w:val="-2"/>
                <w:sz w:val="16"/>
              </w:rPr>
              <w:t>WATERWORKSCINEMA</w:t>
            </w:r>
          </w:p>
        </w:tc>
        <w:tc>
          <w:tcPr>
            <w:tcW w:w="5919" w:type="dxa"/>
          </w:tcPr>
          <w:p>
            <w:pPr>
              <w:pStyle w:val="TableParagraph"/>
              <w:spacing w:before="25"/>
              <w:ind w:left="408"/>
              <w:rPr>
                <w:sz w:val="16"/>
              </w:rPr>
            </w:pPr>
            <w:r>
              <w:rPr>
                <w:sz w:val="16"/>
              </w:rPr>
              <w:t>CBI</w:t>
            </w:r>
            <w:r>
              <w:rPr>
                <w:spacing w:val="-5"/>
                <w:sz w:val="16"/>
              </w:rPr>
              <w:t> </w:t>
            </w:r>
            <w:r>
              <w:rPr>
                <w:sz w:val="16"/>
              </w:rPr>
              <w:t>TRIP</w:t>
            </w:r>
            <w:r>
              <w:rPr>
                <w:spacing w:val="40"/>
                <w:sz w:val="16"/>
              </w:rPr>
              <w:t> </w:t>
            </w:r>
            <w:r>
              <w:rPr>
                <w:spacing w:val="-2"/>
                <w:sz w:val="16"/>
              </w:rPr>
              <w:t>11/20/23</w:t>
            </w:r>
          </w:p>
        </w:tc>
        <w:tc>
          <w:tcPr>
            <w:tcW w:w="1279" w:type="dxa"/>
          </w:tcPr>
          <w:p>
            <w:pPr>
              <w:pStyle w:val="TableParagraph"/>
              <w:spacing w:before="25"/>
              <w:ind w:right="48"/>
              <w:jc w:val="right"/>
              <w:rPr>
                <w:sz w:val="16"/>
              </w:rPr>
            </w:pPr>
            <w:r>
              <w:rPr>
                <w:spacing w:val="-2"/>
                <w:sz w:val="16"/>
              </w:rPr>
              <w:t>$156.25</w:t>
            </w:r>
          </w:p>
        </w:tc>
      </w:tr>
      <w:tr>
        <w:trPr>
          <w:trHeight w:val="255" w:hRule="atLeast"/>
        </w:trPr>
        <w:tc>
          <w:tcPr>
            <w:tcW w:w="3583" w:type="dxa"/>
          </w:tcPr>
          <w:p>
            <w:pPr>
              <w:pStyle w:val="TableParagraph"/>
              <w:rPr>
                <w:rFonts w:ascii="Times New Roman"/>
                <w:sz w:val="16"/>
              </w:rPr>
            </w:pPr>
          </w:p>
        </w:tc>
        <w:tc>
          <w:tcPr>
            <w:tcW w:w="5919" w:type="dxa"/>
          </w:tcPr>
          <w:p>
            <w:pPr>
              <w:pStyle w:val="TableParagraph"/>
              <w:spacing w:before="25"/>
              <w:ind w:left="408"/>
              <w:rPr>
                <w:sz w:val="16"/>
              </w:rPr>
            </w:pPr>
            <w:r>
              <w:rPr>
                <w:sz w:val="16"/>
              </w:rPr>
              <w:t>CBI</w:t>
            </w:r>
            <w:r>
              <w:rPr>
                <w:spacing w:val="-5"/>
                <w:sz w:val="16"/>
              </w:rPr>
              <w:t> </w:t>
            </w:r>
            <w:r>
              <w:rPr>
                <w:sz w:val="16"/>
              </w:rPr>
              <w:t>TRIP</w:t>
            </w:r>
            <w:r>
              <w:rPr>
                <w:spacing w:val="40"/>
                <w:sz w:val="16"/>
              </w:rPr>
              <w:t> </w:t>
            </w:r>
            <w:r>
              <w:rPr>
                <w:spacing w:val="-2"/>
                <w:sz w:val="16"/>
              </w:rPr>
              <w:t>11/20/23</w:t>
            </w:r>
          </w:p>
        </w:tc>
        <w:tc>
          <w:tcPr>
            <w:tcW w:w="1279" w:type="dxa"/>
          </w:tcPr>
          <w:p>
            <w:pPr>
              <w:pStyle w:val="TableParagraph"/>
              <w:spacing w:before="25"/>
              <w:ind w:right="48"/>
              <w:jc w:val="right"/>
              <w:rPr>
                <w:sz w:val="16"/>
              </w:rPr>
            </w:pPr>
            <w:r>
              <w:rPr>
                <w:spacing w:val="-2"/>
                <w:sz w:val="16"/>
              </w:rPr>
              <w:t>$156.25</w:t>
            </w:r>
          </w:p>
        </w:tc>
      </w:tr>
      <w:tr>
        <w:trPr>
          <w:trHeight w:val="375" w:hRule="atLeast"/>
        </w:trPr>
        <w:tc>
          <w:tcPr>
            <w:tcW w:w="3583" w:type="dxa"/>
          </w:tcPr>
          <w:p>
            <w:pPr>
              <w:pStyle w:val="TableParagraph"/>
              <w:rPr>
                <w:rFonts w:ascii="Times New Roman"/>
                <w:sz w:val="16"/>
              </w:rPr>
            </w:pPr>
          </w:p>
        </w:tc>
        <w:tc>
          <w:tcPr>
            <w:tcW w:w="5919" w:type="dxa"/>
          </w:tcPr>
          <w:p>
            <w:pPr>
              <w:pStyle w:val="TableParagraph"/>
              <w:spacing w:before="40"/>
              <w:ind w:left="3402"/>
              <w:rPr>
                <w:b/>
                <w:sz w:val="16"/>
              </w:rPr>
            </w:pPr>
            <w:r>
              <w:rPr>
                <w:b/>
                <w:sz w:val="16"/>
              </w:rPr>
              <w:t>Total</w:t>
            </w:r>
            <w:r>
              <w:rPr>
                <w:b/>
                <w:spacing w:val="-3"/>
                <w:sz w:val="16"/>
              </w:rPr>
              <w:t> </w:t>
            </w:r>
            <w:r>
              <w:rPr>
                <w:b/>
                <w:sz w:val="16"/>
              </w:rPr>
              <w:t>for</w:t>
            </w:r>
            <w:r>
              <w:rPr>
                <w:b/>
                <w:spacing w:val="-3"/>
                <w:sz w:val="16"/>
              </w:rPr>
              <w:t> </w:t>
            </w:r>
            <w:r>
              <w:rPr>
                <w:b/>
                <w:sz w:val="16"/>
              </w:rPr>
              <w:t>810</w:t>
            </w:r>
            <w:r>
              <w:rPr>
                <w:b/>
                <w:spacing w:val="39"/>
                <w:sz w:val="16"/>
              </w:rPr>
              <w:t> </w:t>
            </w:r>
            <w:r>
              <w:rPr>
                <w:b/>
                <w:sz w:val="16"/>
              </w:rPr>
              <w:t>Dues</w:t>
            </w:r>
            <w:r>
              <w:rPr>
                <w:b/>
                <w:spacing w:val="-3"/>
                <w:sz w:val="16"/>
              </w:rPr>
              <w:t> </w:t>
            </w:r>
            <w:r>
              <w:rPr>
                <w:b/>
                <w:sz w:val="16"/>
              </w:rPr>
              <w:t>&amp;</w:t>
            </w:r>
            <w:r>
              <w:rPr>
                <w:b/>
                <w:spacing w:val="-2"/>
                <w:sz w:val="16"/>
              </w:rPr>
              <w:t> </w:t>
            </w:r>
            <w:r>
              <w:rPr>
                <w:b/>
                <w:spacing w:val="-4"/>
                <w:sz w:val="16"/>
              </w:rPr>
              <w:t>Fees</w:t>
            </w:r>
          </w:p>
        </w:tc>
        <w:tc>
          <w:tcPr>
            <w:tcW w:w="1279" w:type="dxa"/>
          </w:tcPr>
          <w:p>
            <w:pPr>
              <w:pStyle w:val="TableParagraph"/>
              <w:spacing w:before="40"/>
              <w:ind w:right="48"/>
              <w:jc w:val="right"/>
              <w:rPr>
                <w:b/>
                <w:sz w:val="16"/>
              </w:rPr>
            </w:pPr>
            <w:r>
              <w:rPr>
                <w:b/>
                <w:spacing w:val="-2"/>
                <w:sz w:val="16"/>
              </w:rPr>
              <w:t>$1,251.50</w:t>
            </w:r>
          </w:p>
        </w:tc>
      </w:tr>
      <w:tr>
        <w:trPr>
          <w:trHeight w:val="375" w:hRule="atLeast"/>
        </w:trPr>
        <w:tc>
          <w:tcPr>
            <w:tcW w:w="3583" w:type="dxa"/>
          </w:tcPr>
          <w:p>
            <w:pPr>
              <w:pStyle w:val="TableParagraph"/>
              <w:spacing w:before="145"/>
              <w:ind w:left="50"/>
              <w:rPr>
                <w:b/>
                <w:sz w:val="16"/>
              </w:rPr>
            </w:pPr>
            <w:r>
              <w:rPr>
                <w:b/>
                <w:sz w:val="16"/>
              </w:rPr>
              <w:t>880</w:t>
            </w:r>
            <w:r>
              <w:rPr>
                <w:b/>
                <w:spacing w:val="9"/>
                <w:sz w:val="16"/>
              </w:rPr>
              <w:t> </w:t>
            </w:r>
            <w:r>
              <w:rPr>
                <w:b/>
                <w:sz w:val="16"/>
              </w:rPr>
              <w:t>Refund/prior</w:t>
            </w:r>
            <w:r>
              <w:rPr>
                <w:b/>
                <w:spacing w:val="-5"/>
                <w:sz w:val="16"/>
              </w:rPr>
              <w:t> </w:t>
            </w:r>
            <w:r>
              <w:rPr>
                <w:b/>
                <w:sz w:val="16"/>
              </w:rPr>
              <w:t>Yr</w:t>
            </w:r>
            <w:r>
              <w:rPr>
                <w:b/>
                <w:spacing w:val="-5"/>
                <w:sz w:val="16"/>
              </w:rPr>
              <w:t> </w:t>
            </w:r>
            <w:r>
              <w:rPr>
                <w:b/>
                <w:spacing w:val="-2"/>
                <w:sz w:val="16"/>
              </w:rPr>
              <w:t>Recpt</w:t>
            </w:r>
          </w:p>
        </w:tc>
        <w:tc>
          <w:tcPr>
            <w:tcW w:w="5919" w:type="dxa"/>
          </w:tcPr>
          <w:p>
            <w:pPr>
              <w:pStyle w:val="TableParagraph"/>
              <w:rPr>
                <w:rFonts w:ascii="Times New Roman"/>
                <w:sz w:val="16"/>
              </w:rPr>
            </w:pPr>
          </w:p>
        </w:tc>
        <w:tc>
          <w:tcPr>
            <w:tcW w:w="1279" w:type="dxa"/>
          </w:tcPr>
          <w:p>
            <w:pPr>
              <w:pStyle w:val="TableParagraph"/>
              <w:rPr>
                <w:rFonts w:ascii="Times New Roman"/>
                <w:sz w:val="16"/>
              </w:rPr>
            </w:pPr>
          </w:p>
        </w:tc>
      </w:tr>
      <w:tr>
        <w:trPr>
          <w:trHeight w:val="255" w:hRule="atLeast"/>
        </w:trPr>
        <w:tc>
          <w:tcPr>
            <w:tcW w:w="3583" w:type="dxa"/>
          </w:tcPr>
          <w:p>
            <w:pPr>
              <w:pStyle w:val="TableParagraph"/>
              <w:spacing w:before="40"/>
              <w:ind w:left="454"/>
              <w:rPr>
                <w:sz w:val="16"/>
              </w:rPr>
            </w:pPr>
            <w:r>
              <w:rPr>
                <w:spacing w:val="-2"/>
                <w:sz w:val="16"/>
              </w:rPr>
              <w:t>BAR13</w:t>
            </w:r>
            <w:r>
              <w:rPr>
                <w:spacing w:val="-9"/>
                <w:sz w:val="16"/>
              </w:rPr>
              <w:t> </w:t>
            </w:r>
            <w:r>
              <w:rPr>
                <w:spacing w:val="-2"/>
                <w:sz w:val="16"/>
              </w:rPr>
              <w:t>BARKEYWAYDE</w:t>
            </w:r>
          </w:p>
        </w:tc>
        <w:tc>
          <w:tcPr>
            <w:tcW w:w="5919" w:type="dxa"/>
          </w:tcPr>
          <w:p>
            <w:pPr>
              <w:pStyle w:val="TableParagraph"/>
              <w:spacing w:before="40"/>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before="40"/>
              <w:ind w:right="48"/>
              <w:jc w:val="right"/>
              <w:rPr>
                <w:sz w:val="16"/>
              </w:rPr>
            </w:pPr>
            <w:r>
              <w:rPr>
                <w:spacing w:val="-2"/>
                <w:sz w:val="16"/>
              </w:rPr>
              <w:t>$862.49</w:t>
            </w:r>
          </w:p>
        </w:tc>
      </w:tr>
      <w:tr>
        <w:trPr>
          <w:trHeight w:val="240" w:hRule="atLeast"/>
        </w:trPr>
        <w:tc>
          <w:tcPr>
            <w:tcW w:w="3583" w:type="dxa"/>
          </w:tcPr>
          <w:p>
            <w:pPr>
              <w:pStyle w:val="TableParagraph"/>
              <w:spacing w:before="25"/>
              <w:ind w:left="457"/>
              <w:rPr>
                <w:sz w:val="16"/>
              </w:rPr>
            </w:pPr>
            <w:r>
              <w:rPr>
                <w:spacing w:val="-2"/>
                <w:sz w:val="16"/>
              </w:rPr>
              <w:t>BYR28</w:t>
            </w:r>
            <w:r>
              <w:rPr>
                <w:spacing w:val="-12"/>
                <w:sz w:val="16"/>
              </w:rPr>
              <w:t> </w:t>
            </w:r>
            <w:r>
              <w:rPr>
                <w:spacing w:val="-2"/>
                <w:sz w:val="16"/>
              </w:rPr>
              <w:t>BYRDDANIEL</w:t>
            </w: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before="25"/>
              <w:ind w:right="50"/>
              <w:jc w:val="right"/>
              <w:rPr>
                <w:sz w:val="16"/>
              </w:rPr>
            </w:pPr>
            <w:r>
              <w:rPr>
                <w:spacing w:val="-2"/>
                <w:sz w:val="16"/>
              </w:rPr>
              <w:t>$96.85</w:t>
            </w:r>
          </w:p>
        </w:tc>
      </w:tr>
      <w:tr>
        <w:trPr>
          <w:trHeight w:val="240" w:hRule="atLeast"/>
        </w:trPr>
        <w:tc>
          <w:tcPr>
            <w:tcW w:w="3583" w:type="dxa"/>
          </w:tcPr>
          <w:p>
            <w:pPr>
              <w:pStyle w:val="TableParagraph"/>
              <w:spacing w:before="25"/>
              <w:ind w:left="526"/>
              <w:rPr>
                <w:sz w:val="16"/>
              </w:rPr>
            </w:pPr>
            <w:r>
              <w:rPr>
                <w:spacing w:val="-2"/>
                <w:sz w:val="16"/>
              </w:rPr>
              <w:t>CIZ20</w:t>
            </w:r>
            <w:r>
              <w:rPr>
                <w:spacing w:val="-10"/>
                <w:sz w:val="16"/>
              </w:rPr>
              <w:t> </w:t>
            </w:r>
            <w:r>
              <w:rPr>
                <w:spacing w:val="-2"/>
                <w:sz w:val="16"/>
              </w:rPr>
              <w:t>CIZEKSTEPHEN</w:t>
            </w:r>
          </w:p>
        </w:tc>
        <w:tc>
          <w:tcPr>
            <w:tcW w:w="5919" w:type="dxa"/>
          </w:tcPr>
          <w:p>
            <w:pPr>
              <w:pStyle w:val="TableParagraph"/>
              <w:spacing w:before="25"/>
              <w:ind w:left="408"/>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1279" w:type="dxa"/>
          </w:tcPr>
          <w:p>
            <w:pPr>
              <w:pStyle w:val="TableParagraph"/>
              <w:spacing w:before="25"/>
              <w:ind w:right="50"/>
              <w:jc w:val="right"/>
              <w:rPr>
                <w:sz w:val="16"/>
              </w:rPr>
            </w:pPr>
            <w:r>
              <w:rPr>
                <w:spacing w:val="-2"/>
                <w:sz w:val="16"/>
              </w:rPr>
              <w:t>$20.76</w:t>
            </w:r>
          </w:p>
        </w:tc>
      </w:tr>
      <w:tr>
        <w:trPr>
          <w:trHeight w:val="240" w:hRule="atLeast"/>
        </w:trPr>
        <w:tc>
          <w:tcPr>
            <w:tcW w:w="3583" w:type="dxa"/>
          </w:tcPr>
          <w:p>
            <w:pPr>
              <w:pStyle w:val="TableParagraph"/>
              <w:spacing w:before="25"/>
              <w:ind w:left="454"/>
              <w:rPr>
                <w:sz w:val="16"/>
              </w:rPr>
            </w:pPr>
            <w:r>
              <w:rPr>
                <w:spacing w:val="-2"/>
                <w:sz w:val="16"/>
              </w:rPr>
              <w:t>ENB22</w:t>
            </w:r>
            <w:r>
              <w:rPr>
                <w:spacing w:val="-9"/>
                <w:sz w:val="16"/>
              </w:rPr>
              <w:t> </w:t>
            </w:r>
            <w:r>
              <w:rPr>
                <w:spacing w:val="-2"/>
                <w:sz w:val="16"/>
              </w:rPr>
              <w:t>ENBERGRALPH</w:t>
            </w: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before="25"/>
              <w:ind w:right="48"/>
              <w:jc w:val="right"/>
              <w:rPr>
                <w:sz w:val="16"/>
              </w:rPr>
            </w:pPr>
            <w:r>
              <w:rPr>
                <w:spacing w:val="-2"/>
                <w:sz w:val="16"/>
              </w:rPr>
              <w:t>$786.39</w:t>
            </w:r>
          </w:p>
        </w:tc>
      </w:tr>
      <w:tr>
        <w:trPr>
          <w:trHeight w:val="240" w:hRule="atLeast"/>
        </w:trPr>
        <w:tc>
          <w:tcPr>
            <w:tcW w:w="3583" w:type="dxa"/>
          </w:tcPr>
          <w:p>
            <w:pPr>
              <w:pStyle w:val="TableParagraph"/>
              <w:rPr>
                <w:rFonts w:ascii="Times New Roman"/>
                <w:sz w:val="16"/>
              </w:rPr>
            </w:pP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1279" w:type="dxa"/>
          </w:tcPr>
          <w:p>
            <w:pPr>
              <w:pStyle w:val="TableParagraph"/>
              <w:spacing w:before="25"/>
              <w:ind w:right="48"/>
              <w:jc w:val="right"/>
              <w:rPr>
                <w:sz w:val="16"/>
              </w:rPr>
            </w:pPr>
            <w:r>
              <w:rPr>
                <w:spacing w:val="-2"/>
                <w:sz w:val="16"/>
              </w:rPr>
              <w:t>$303.56</w:t>
            </w:r>
          </w:p>
        </w:tc>
      </w:tr>
      <w:tr>
        <w:trPr>
          <w:trHeight w:val="240" w:hRule="atLeast"/>
        </w:trPr>
        <w:tc>
          <w:tcPr>
            <w:tcW w:w="3583" w:type="dxa"/>
          </w:tcPr>
          <w:p>
            <w:pPr>
              <w:pStyle w:val="TableParagraph"/>
              <w:spacing w:before="25"/>
              <w:ind w:left="473"/>
              <w:rPr>
                <w:sz w:val="16"/>
              </w:rPr>
            </w:pPr>
            <w:r>
              <w:rPr>
                <w:spacing w:val="-2"/>
                <w:sz w:val="16"/>
              </w:rPr>
              <w:t>HEL23</w:t>
            </w:r>
            <w:r>
              <w:rPr>
                <w:spacing w:val="-10"/>
                <w:sz w:val="16"/>
              </w:rPr>
              <w:t> </w:t>
            </w:r>
            <w:r>
              <w:rPr>
                <w:spacing w:val="-2"/>
                <w:sz w:val="16"/>
              </w:rPr>
              <w:t>HELFRICHJEAN</w:t>
            </w: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before="25"/>
              <w:ind w:right="48"/>
              <w:jc w:val="right"/>
              <w:rPr>
                <w:sz w:val="16"/>
              </w:rPr>
            </w:pPr>
            <w:r>
              <w:rPr>
                <w:spacing w:val="-2"/>
                <w:sz w:val="16"/>
              </w:rPr>
              <w:t>$661.86</w:t>
            </w:r>
          </w:p>
        </w:tc>
      </w:tr>
      <w:tr>
        <w:trPr>
          <w:trHeight w:val="240" w:hRule="atLeast"/>
        </w:trPr>
        <w:tc>
          <w:tcPr>
            <w:tcW w:w="3583" w:type="dxa"/>
          </w:tcPr>
          <w:p>
            <w:pPr>
              <w:pStyle w:val="TableParagraph"/>
              <w:rPr>
                <w:rFonts w:ascii="Times New Roman"/>
                <w:sz w:val="16"/>
              </w:rPr>
            </w:pP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1279" w:type="dxa"/>
          </w:tcPr>
          <w:p>
            <w:pPr>
              <w:pStyle w:val="TableParagraph"/>
              <w:spacing w:before="25"/>
              <w:ind w:right="48"/>
              <w:jc w:val="right"/>
              <w:rPr>
                <w:sz w:val="16"/>
              </w:rPr>
            </w:pPr>
            <w:r>
              <w:rPr>
                <w:spacing w:val="-2"/>
                <w:sz w:val="16"/>
              </w:rPr>
              <w:t>$334.15</w:t>
            </w:r>
          </w:p>
        </w:tc>
      </w:tr>
      <w:tr>
        <w:trPr>
          <w:trHeight w:val="240" w:hRule="atLeast"/>
        </w:trPr>
        <w:tc>
          <w:tcPr>
            <w:tcW w:w="3583" w:type="dxa"/>
          </w:tcPr>
          <w:p>
            <w:pPr>
              <w:pStyle w:val="TableParagraph"/>
              <w:spacing w:before="25"/>
              <w:ind w:left="457"/>
              <w:rPr>
                <w:sz w:val="16"/>
              </w:rPr>
            </w:pPr>
            <w:r>
              <w:rPr>
                <w:spacing w:val="-2"/>
                <w:sz w:val="16"/>
              </w:rPr>
              <w:t>HOL25</w:t>
            </w:r>
            <w:r>
              <w:rPr>
                <w:spacing w:val="-14"/>
                <w:sz w:val="16"/>
              </w:rPr>
              <w:t> </w:t>
            </w:r>
            <w:r>
              <w:rPr>
                <w:spacing w:val="-2"/>
                <w:sz w:val="16"/>
              </w:rPr>
              <w:t>HOLTJAMES</w:t>
            </w: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before="25"/>
              <w:ind w:right="50"/>
              <w:jc w:val="right"/>
              <w:rPr>
                <w:sz w:val="16"/>
              </w:rPr>
            </w:pPr>
            <w:r>
              <w:rPr>
                <w:spacing w:val="-2"/>
                <w:sz w:val="16"/>
              </w:rPr>
              <w:t>$89.93</w:t>
            </w:r>
          </w:p>
        </w:tc>
      </w:tr>
      <w:tr>
        <w:trPr>
          <w:trHeight w:val="240" w:hRule="atLeast"/>
        </w:trPr>
        <w:tc>
          <w:tcPr>
            <w:tcW w:w="3583" w:type="dxa"/>
          </w:tcPr>
          <w:p>
            <w:pPr>
              <w:pStyle w:val="TableParagraph"/>
              <w:spacing w:before="25"/>
              <w:ind w:left="466"/>
              <w:rPr>
                <w:sz w:val="16"/>
              </w:rPr>
            </w:pPr>
            <w:r>
              <w:rPr>
                <w:sz w:val="16"/>
              </w:rPr>
              <w:t>KEY55</w:t>
            </w:r>
            <w:r>
              <w:rPr>
                <w:spacing w:val="-18"/>
                <w:sz w:val="16"/>
              </w:rPr>
              <w:t> </w:t>
            </w:r>
            <w:r>
              <w:rPr>
                <w:sz w:val="16"/>
              </w:rPr>
              <w:t>KEYWAY</w:t>
            </w:r>
            <w:r>
              <w:rPr>
                <w:spacing w:val="-9"/>
                <w:sz w:val="16"/>
              </w:rPr>
              <w:t> </w:t>
            </w:r>
            <w:r>
              <w:rPr>
                <w:sz w:val="16"/>
              </w:rPr>
              <w:t>HOMES</w:t>
            </w:r>
            <w:r>
              <w:rPr>
                <w:spacing w:val="-6"/>
                <w:sz w:val="16"/>
              </w:rPr>
              <w:t> </w:t>
            </w:r>
            <w:r>
              <w:rPr>
                <w:sz w:val="16"/>
              </w:rPr>
              <w:t>NORTH</w:t>
            </w:r>
            <w:r>
              <w:rPr>
                <w:spacing w:val="-5"/>
                <w:sz w:val="16"/>
              </w:rPr>
              <w:t> </w:t>
            </w:r>
            <w:r>
              <w:rPr>
                <w:spacing w:val="-10"/>
                <w:sz w:val="16"/>
              </w:rPr>
              <w:t>L</w:t>
            </w: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before="25"/>
              <w:ind w:right="48"/>
              <w:jc w:val="right"/>
              <w:rPr>
                <w:sz w:val="16"/>
              </w:rPr>
            </w:pPr>
            <w:r>
              <w:rPr>
                <w:spacing w:val="-2"/>
                <w:sz w:val="16"/>
              </w:rPr>
              <w:t>$1,367.53</w:t>
            </w:r>
          </w:p>
        </w:tc>
      </w:tr>
      <w:tr>
        <w:trPr>
          <w:trHeight w:val="240" w:hRule="atLeast"/>
        </w:trPr>
        <w:tc>
          <w:tcPr>
            <w:tcW w:w="3583" w:type="dxa"/>
          </w:tcPr>
          <w:p>
            <w:pPr>
              <w:pStyle w:val="TableParagraph"/>
              <w:spacing w:before="25"/>
              <w:ind w:left="447"/>
              <w:rPr>
                <w:sz w:val="16"/>
              </w:rPr>
            </w:pPr>
            <w:r>
              <w:rPr>
                <w:spacing w:val="-2"/>
                <w:sz w:val="16"/>
              </w:rPr>
              <w:t>KOB25</w:t>
            </w:r>
            <w:r>
              <w:rPr>
                <w:spacing w:val="-11"/>
                <w:sz w:val="16"/>
              </w:rPr>
              <w:t> </w:t>
            </w:r>
            <w:r>
              <w:rPr>
                <w:spacing w:val="-2"/>
                <w:sz w:val="16"/>
              </w:rPr>
              <w:t>KOBLYINSKISARAH</w:t>
            </w: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before="25"/>
              <w:ind w:right="48"/>
              <w:jc w:val="right"/>
              <w:rPr>
                <w:sz w:val="16"/>
              </w:rPr>
            </w:pPr>
            <w:r>
              <w:rPr>
                <w:spacing w:val="-2"/>
                <w:sz w:val="16"/>
              </w:rPr>
              <w:t>$1,166.90</w:t>
            </w:r>
          </w:p>
        </w:tc>
      </w:tr>
      <w:tr>
        <w:trPr>
          <w:trHeight w:val="240" w:hRule="atLeast"/>
        </w:trPr>
        <w:tc>
          <w:tcPr>
            <w:tcW w:w="3583" w:type="dxa"/>
          </w:tcPr>
          <w:p>
            <w:pPr>
              <w:pStyle w:val="TableParagraph"/>
              <w:spacing w:before="25"/>
              <w:ind w:left="440"/>
              <w:rPr>
                <w:sz w:val="16"/>
              </w:rPr>
            </w:pPr>
            <w:r>
              <w:rPr>
                <w:spacing w:val="-2"/>
                <w:sz w:val="16"/>
              </w:rPr>
              <w:t>MAS26</w:t>
            </w:r>
            <w:r>
              <w:rPr>
                <w:spacing w:val="-12"/>
                <w:sz w:val="16"/>
              </w:rPr>
              <w:t> </w:t>
            </w:r>
            <w:r>
              <w:rPr>
                <w:spacing w:val="-2"/>
                <w:sz w:val="16"/>
              </w:rPr>
              <w:t>MASERDANIEL</w:t>
            </w: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before="25"/>
              <w:ind w:right="51"/>
              <w:jc w:val="right"/>
              <w:rPr>
                <w:sz w:val="16"/>
              </w:rPr>
            </w:pPr>
            <w:r>
              <w:rPr>
                <w:spacing w:val="-2"/>
                <w:sz w:val="16"/>
              </w:rPr>
              <w:t>$2.30</w:t>
            </w:r>
          </w:p>
        </w:tc>
      </w:tr>
      <w:tr>
        <w:trPr>
          <w:trHeight w:val="240" w:hRule="atLeast"/>
        </w:trPr>
        <w:tc>
          <w:tcPr>
            <w:tcW w:w="3583" w:type="dxa"/>
          </w:tcPr>
          <w:p>
            <w:pPr>
              <w:pStyle w:val="TableParagraph"/>
              <w:spacing w:before="25"/>
              <w:ind w:left="431"/>
              <w:rPr>
                <w:sz w:val="16"/>
              </w:rPr>
            </w:pPr>
            <w:r>
              <w:rPr>
                <w:spacing w:val="-2"/>
                <w:sz w:val="16"/>
              </w:rPr>
              <w:t>MCK27</w:t>
            </w:r>
            <w:r>
              <w:rPr>
                <w:spacing w:val="-12"/>
                <w:sz w:val="16"/>
              </w:rPr>
              <w:t> </w:t>
            </w:r>
            <w:r>
              <w:rPr>
                <w:spacing w:val="-2"/>
                <w:sz w:val="16"/>
              </w:rPr>
              <w:t>MCKEEJAMES</w:t>
            </w:r>
          </w:p>
        </w:tc>
        <w:tc>
          <w:tcPr>
            <w:tcW w:w="5919" w:type="dxa"/>
          </w:tcPr>
          <w:p>
            <w:pPr>
              <w:pStyle w:val="TableParagraph"/>
              <w:spacing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before="25"/>
              <w:ind w:right="48"/>
              <w:jc w:val="right"/>
              <w:rPr>
                <w:sz w:val="16"/>
              </w:rPr>
            </w:pPr>
            <w:r>
              <w:rPr>
                <w:spacing w:val="-2"/>
                <w:sz w:val="16"/>
              </w:rPr>
              <w:t>$989.33</w:t>
            </w:r>
          </w:p>
        </w:tc>
      </w:tr>
      <w:tr>
        <w:trPr>
          <w:trHeight w:val="209" w:hRule="atLeast"/>
        </w:trPr>
        <w:tc>
          <w:tcPr>
            <w:tcW w:w="3583" w:type="dxa"/>
          </w:tcPr>
          <w:p>
            <w:pPr>
              <w:pStyle w:val="TableParagraph"/>
              <w:spacing w:line="164" w:lineRule="exact" w:before="25"/>
              <w:ind w:left="438"/>
              <w:rPr>
                <w:sz w:val="16"/>
              </w:rPr>
            </w:pPr>
            <w:r>
              <w:rPr>
                <w:spacing w:val="-2"/>
                <w:sz w:val="16"/>
              </w:rPr>
              <w:t>PGH30</w:t>
            </w:r>
            <w:r>
              <w:rPr>
                <w:spacing w:val="-11"/>
                <w:sz w:val="16"/>
              </w:rPr>
              <w:t> </w:t>
            </w:r>
            <w:r>
              <w:rPr>
                <w:spacing w:val="-2"/>
                <w:sz w:val="16"/>
              </w:rPr>
              <w:t>PGHHOLDINGSLLC</w:t>
            </w:r>
          </w:p>
        </w:tc>
        <w:tc>
          <w:tcPr>
            <w:tcW w:w="5919" w:type="dxa"/>
          </w:tcPr>
          <w:p>
            <w:pPr>
              <w:pStyle w:val="TableParagraph"/>
              <w:spacing w:line="164" w:lineRule="exact" w:before="25"/>
              <w:ind w:left="408"/>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279" w:type="dxa"/>
          </w:tcPr>
          <w:p>
            <w:pPr>
              <w:pStyle w:val="TableParagraph"/>
              <w:spacing w:line="164" w:lineRule="exact" w:before="25"/>
              <w:ind w:right="48"/>
              <w:jc w:val="right"/>
              <w:rPr>
                <w:sz w:val="16"/>
              </w:rPr>
            </w:pPr>
            <w:r>
              <w:rPr>
                <w:spacing w:val="-2"/>
                <w:sz w:val="16"/>
              </w:rPr>
              <w:t>$1,508.21</w:t>
            </w:r>
          </w:p>
        </w:tc>
      </w:tr>
    </w:tbl>
    <w:p>
      <w:pPr>
        <w:spacing w:after="0" w:line="164" w:lineRule="exact"/>
        <w:jc w:val="right"/>
        <w:rPr>
          <w:sz w:val="16"/>
        </w:rPr>
        <w:sectPr>
          <w:type w:val="continuous"/>
          <w:pgSz w:w="12240" w:h="15840"/>
          <w:pgMar w:header="584" w:footer="0" w:top="1440" w:bottom="280" w:left="0" w:right="0"/>
        </w:sectPr>
      </w:pPr>
    </w:p>
    <w:p>
      <w:pPr>
        <w:spacing w:before="39"/>
        <w:ind w:left="1143" w:right="0" w:firstLine="0"/>
        <w:jc w:val="left"/>
        <w:rPr>
          <w:b/>
          <w:sz w:val="16"/>
        </w:rPr>
      </w:pPr>
      <w:r>
        <w:rPr>
          <w:b/>
          <w:sz w:val="16"/>
        </w:rPr>
        <w:t>880</w:t>
      </w:r>
      <w:r>
        <w:rPr>
          <w:b/>
          <w:spacing w:val="9"/>
          <w:sz w:val="16"/>
        </w:rPr>
        <w:t> </w:t>
      </w:r>
      <w:r>
        <w:rPr>
          <w:b/>
          <w:sz w:val="16"/>
        </w:rPr>
        <w:t>Refund/prior</w:t>
      </w:r>
      <w:r>
        <w:rPr>
          <w:b/>
          <w:spacing w:val="-5"/>
          <w:sz w:val="16"/>
        </w:rPr>
        <w:t> </w:t>
      </w:r>
      <w:r>
        <w:rPr>
          <w:b/>
          <w:sz w:val="16"/>
        </w:rPr>
        <w:t>Yr</w:t>
      </w:r>
      <w:r>
        <w:rPr>
          <w:b/>
          <w:spacing w:val="-5"/>
          <w:sz w:val="16"/>
        </w:rPr>
        <w:t> </w:t>
      </w:r>
      <w:r>
        <w:rPr>
          <w:b/>
          <w:spacing w:val="-2"/>
          <w:sz w:val="16"/>
        </w:rPr>
        <w:t>Recpt</w:t>
      </w:r>
    </w:p>
    <w:p>
      <w:pPr>
        <w:spacing w:line="240" w:lineRule="auto" w:before="10"/>
        <w:rPr>
          <w:b/>
          <w:sz w:val="7"/>
        </w:rPr>
      </w:pPr>
    </w:p>
    <w:tbl>
      <w:tblPr>
        <w:tblW w:w="0" w:type="auto"/>
        <w:jc w:val="left"/>
        <w:tblInd w:w="1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5"/>
        <w:gridCol w:w="6187"/>
        <w:gridCol w:w="1321"/>
      </w:tblGrid>
      <w:tr>
        <w:trPr>
          <w:trHeight w:val="209" w:hRule="atLeast"/>
        </w:trPr>
        <w:tc>
          <w:tcPr>
            <w:tcW w:w="2915" w:type="dxa"/>
          </w:tcPr>
          <w:p>
            <w:pPr>
              <w:pStyle w:val="TableParagraph"/>
              <w:spacing w:line="179" w:lineRule="exact"/>
              <w:ind w:left="88"/>
              <w:rPr>
                <w:sz w:val="16"/>
              </w:rPr>
            </w:pPr>
            <w:r>
              <w:rPr>
                <w:spacing w:val="-2"/>
                <w:sz w:val="16"/>
              </w:rPr>
              <w:t>POP23</w:t>
            </w:r>
            <w:r>
              <w:rPr>
                <w:spacing w:val="-11"/>
                <w:sz w:val="16"/>
              </w:rPr>
              <w:t> </w:t>
            </w:r>
            <w:r>
              <w:rPr>
                <w:spacing w:val="-2"/>
                <w:sz w:val="16"/>
              </w:rPr>
              <w:t>POPOVICHNANCY</w:t>
            </w:r>
          </w:p>
        </w:tc>
        <w:tc>
          <w:tcPr>
            <w:tcW w:w="6187" w:type="dxa"/>
          </w:tcPr>
          <w:p>
            <w:pPr>
              <w:pStyle w:val="TableParagraph"/>
              <w:spacing w:line="179" w:lineRule="exact"/>
              <w:ind w:left="717"/>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1321" w:type="dxa"/>
          </w:tcPr>
          <w:p>
            <w:pPr>
              <w:pStyle w:val="TableParagraph"/>
              <w:spacing w:line="179" w:lineRule="exact"/>
              <w:ind w:right="49"/>
              <w:jc w:val="right"/>
              <w:rPr>
                <w:sz w:val="16"/>
              </w:rPr>
            </w:pPr>
            <w:r>
              <w:rPr>
                <w:spacing w:val="-2"/>
                <w:sz w:val="16"/>
              </w:rPr>
              <w:t>$385.92</w:t>
            </w:r>
          </w:p>
        </w:tc>
      </w:tr>
      <w:tr>
        <w:trPr>
          <w:trHeight w:val="240" w:hRule="atLeast"/>
        </w:trPr>
        <w:tc>
          <w:tcPr>
            <w:tcW w:w="2915" w:type="dxa"/>
          </w:tcPr>
          <w:p>
            <w:pPr>
              <w:pStyle w:val="TableParagraph"/>
              <w:rPr>
                <w:rFonts w:ascii="Times New Roman"/>
                <w:sz w:val="16"/>
              </w:rPr>
            </w:pPr>
          </w:p>
        </w:tc>
        <w:tc>
          <w:tcPr>
            <w:tcW w:w="6187" w:type="dxa"/>
          </w:tcPr>
          <w:p>
            <w:pPr>
              <w:pStyle w:val="TableParagraph"/>
              <w:spacing w:before="25"/>
              <w:ind w:left="717"/>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321" w:type="dxa"/>
          </w:tcPr>
          <w:p>
            <w:pPr>
              <w:pStyle w:val="TableParagraph"/>
              <w:spacing w:before="25"/>
              <w:ind w:right="48"/>
              <w:jc w:val="right"/>
              <w:rPr>
                <w:sz w:val="16"/>
              </w:rPr>
            </w:pPr>
            <w:r>
              <w:rPr>
                <w:spacing w:val="-2"/>
                <w:sz w:val="16"/>
              </w:rPr>
              <w:t>$1,485.14</w:t>
            </w:r>
          </w:p>
        </w:tc>
      </w:tr>
      <w:tr>
        <w:trPr>
          <w:trHeight w:val="240" w:hRule="atLeast"/>
        </w:trPr>
        <w:tc>
          <w:tcPr>
            <w:tcW w:w="2915" w:type="dxa"/>
          </w:tcPr>
          <w:p>
            <w:pPr>
              <w:pStyle w:val="TableParagraph"/>
              <w:spacing w:before="25"/>
              <w:ind w:left="96"/>
              <w:rPr>
                <w:sz w:val="16"/>
              </w:rPr>
            </w:pPr>
            <w:r>
              <w:rPr>
                <w:spacing w:val="-2"/>
                <w:sz w:val="16"/>
              </w:rPr>
              <w:t>SAR36</w:t>
            </w:r>
            <w:r>
              <w:rPr>
                <w:spacing w:val="-9"/>
                <w:sz w:val="16"/>
              </w:rPr>
              <w:t> </w:t>
            </w:r>
            <w:r>
              <w:rPr>
                <w:spacing w:val="-2"/>
                <w:sz w:val="16"/>
              </w:rPr>
              <w:t>SAROSIKATIE</w:t>
            </w:r>
          </w:p>
        </w:tc>
        <w:tc>
          <w:tcPr>
            <w:tcW w:w="6187" w:type="dxa"/>
          </w:tcPr>
          <w:p>
            <w:pPr>
              <w:pStyle w:val="TableParagraph"/>
              <w:spacing w:before="25"/>
              <w:ind w:left="717"/>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1321" w:type="dxa"/>
          </w:tcPr>
          <w:p>
            <w:pPr>
              <w:pStyle w:val="TableParagraph"/>
              <w:spacing w:before="25"/>
              <w:ind w:right="49"/>
              <w:jc w:val="right"/>
              <w:rPr>
                <w:sz w:val="16"/>
              </w:rPr>
            </w:pPr>
            <w:r>
              <w:rPr>
                <w:spacing w:val="-2"/>
                <w:sz w:val="16"/>
              </w:rPr>
              <w:t>$389.74</w:t>
            </w:r>
          </w:p>
        </w:tc>
      </w:tr>
      <w:tr>
        <w:trPr>
          <w:trHeight w:val="240" w:hRule="atLeast"/>
        </w:trPr>
        <w:tc>
          <w:tcPr>
            <w:tcW w:w="2915" w:type="dxa"/>
          </w:tcPr>
          <w:p>
            <w:pPr>
              <w:pStyle w:val="TableParagraph"/>
              <w:rPr>
                <w:rFonts w:ascii="Times New Roman"/>
                <w:sz w:val="16"/>
              </w:rPr>
            </w:pPr>
          </w:p>
        </w:tc>
        <w:tc>
          <w:tcPr>
            <w:tcW w:w="6187" w:type="dxa"/>
          </w:tcPr>
          <w:p>
            <w:pPr>
              <w:pStyle w:val="TableParagraph"/>
              <w:spacing w:before="25"/>
              <w:ind w:left="717"/>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1321" w:type="dxa"/>
          </w:tcPr>
          <w:p>
            <w:pPr>
              <w:pStyle w:val="TableParagraph"/>
              <w:spacing w:before="25"/>
              <w:ind w:right="48"/>
              <w:jc w:val="right"/>
              <w:rPr>
                <w:sz w:val="16"/>
              </w:rPr>
            </w:pPr>
            <w:r>
              <w:rPr>
                <w:spacing w:val="-2"/>
                <w:sz w:val="16"/>
              </w:rPr>
              <w:t>$1,019.31</w:t>
            </w:r>
          </w:p>
        </w:tc>
      </w:tr>
      <w:tr>
        <w:trPr>
          <w:trHeight w:val="240" w:hRule="atLeast"/>
        </w:trPr>
        <w:tc>
          <w:tcPr>
            <w:tcW w:w="2915" w:type="dxa"/>
          </w:tcPr>
          <w:p>
            <w:pPr>
              <w:pStyle w:val="TableParagraph"/>
              <w:spacing w:before="25"/>
              <w:ind w:left="87"/>
              <w:rPr>
                <w:sz w:val="16"/>
              </w:rPr>
            </w:pPr>
            <w:r>
              <w:rPr>
                <w:spacing w:val="-2"/>
                <w:sz w:val="16"/>
              </w:rPr>
              <w:t>SCH40</w:t>
            </w:r>
            <w:r>
              <w:rPr>
                <w:spacing w:val="-9"/>
                <w:sz w:val="16"/>
              </w:rPr>
              <w:t> </w:t>
            </w:r>
            <w:r>
              <w:rPr>
                <w:spacing w:val="-2"/>
                <w:sz w:val="16"/>
              </w:rPr>
              <w:t>SCHWARTZNATHAN</w:t>
            </w:r>
          </w:p>
        </w:tc>
        <w:tc>
          <w:tcPr>
            <w:tcW w:w="6187" w:type="dxa"/>
          </w:tcPr>
          <w:p>
            <w:pPr>
              <w:pStyle w:val="TableParagraph"/>
              <w:spacing w:before="25"/>
              <w:ind w:left="717"/>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321" w:type="dxa"/>
          </w:tcPr>
          <w:p>
            <w:pPr>
              <w:pStyle w:val="TableParagraph"/>
              <w:spacing w:before="25"/>
              <w:ind w:right="48"/>
              <w:jc w:val="right"/>
              <w:rPr>
                <w:sz w:val="16"/>
              </w:rPr>
            </w:pPr>
            <w:r>
              <w:rPr>
                <w:spacing w:val="-2"/>
                <w:sz w:val="16"/>
              </w:rPr>
              <w:t>$1,023.92</w:t>
            </w:r>
          </w:p>
        </w:tc>
      </w:tr>
      <w:tr>
        <w:trPr>
          <w:trHeight w:val="240" w:hRule="atLeast"/>
        </w:trPr>
        <w:tc>
          <w:tcPr>
            <w:tcW w:w="2915" w:type="dxa"/>
          </w:tcPr>
          <w:p>
            <w:pPr>
              <w:pStyle w:val="TableParagraph"/>
              <w:rPr>
                <w:rFonts w:ascii="Times New Roman"/>
                <w:sz w:val="16"/>
              </w:rPr>
            </w:pPr>
          </w:p>
        </w:tc>
        <w:tc>
          <w:tcPr>
            <w:tcW w:w="6187" w:type="dxa"/>
          </w:tcPr>
          <w:p>
            <w:pPr>
              <w:pStyle w:val="TableParagraph"/>
              <w:spacing w:before="25"/>
              <w:ind w:left="717"/>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1321" w:type="dxa"/>
          </w:tcPr>
          <w:p>
            <w:pPr>
              <w:pStyle w:val="TableParagraph"/>
              <w:spacing w:before="25"/>
              <w:ind w:right="49"/>
              <w:jc w:val="right"/>
              <w:rPr>
                <w:sz w:val="16"/>
              </w:rPr>
            </w:pPr>
            <w:r>
              <w:rPr>
                <w:spacing w:val="-2"/>
                <w:sz w:val="16"/>
              </w:rPr>
              <w:t>$268.26</w:t>
            </w:r>
          </w:p>
        </w:tc>
      </w:tr>
      <w:tr>
        <w:trPr>
          <w:trHeight w:val="240" w:hRule="atLeast"/>
        </w:trPr>
        <w:tc>
          <w:tcPr>
            <w:tcW w:w="2915" w:type="dxa"/>
          </w:tcPr>
          <w:p>
            <w:pPr>
              <w:pStyle w:val="TableParagraph"/>
              <w:spacing w:before="25"/>
              <w:ind w:left="50"/>
              <w:rPr>
                <w:sz w:val="16"/>
              </w:rPr>
            </w:pPr>
            <w:r>
              <w:rPr>
                <w:spacing w:val="-2"/>
                <w:sz w:val="16"/>
              </w:rPr>
              <w:t>WAR66</w:t>
            </w:r>
            <w:r>
              <w:rPr>
                <w:spacing w:val="-7"/>
                <w:sz w:val="16"/>
              </w:rPr>
              <w:t> </w:t>
            </w:r>
            <w:r>
              <w:rPr>
                <w:spacing w:val="-2"/>
                <w:sz w:val="16"/>
              </w:rPr>
              <w:t>WARYCHMELANIE</w:t>
            </w:r>
          </w:p>
        </w:tc>
        <w:tc>
          <w:tcPr>
            <w:tcW w:w="6187" w:type="dxa"/>
          </w:tcPr>
          <w:p>
            <w:pPr>
              <w:pStyle w:val="TableParagraph"/>
              <w:spacing w:before="25"/>
              <w:ind w:left="717"/>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2022</w:t>
            </w:r>
          </w:p>
        </w:tc>
        <w:tc>
          <w:tcPr>
            <w:tcW w:w="1321" w:type="dxa"/>
          </w:tcPr>
          <w:p>
            <w:pPr>
              <w:pStyle w:val="TableParagraph"/>
              <w:spacing w:before="25"/>
              <w:ind w:right="49"/>
              <w:jc w:val="right"/>
              <w:rPr>
                <w:sz w:val="16"/>
              </w:rPr>
            </w:pPr>
            <w:r>
              <w:rPr>
                <w:spacing w:val="-2"/>
                <w:sz w:val="16"/>
              </w:rPr>
              <w:t>$864.80</w:t>
            </w:r>
          </w:p>
        </w:tc>
      </w:tr>
      <w:tr>
        <w:trPr>
          <w:trHeight w:val="255" w:hRule="atLeast"/>
        </w:trPr>
        <w:tc>
          <w:tcPr>
            <w:tcW w:w="2915" w:type="dxa"/>
          </w:tcPr>
          <w:p>
            <w:pPr>
              <w:pStyle w:val="TableParagraph"/>
              <w:rPr>
                <w:rFonts w:ascii="Times New Roman"/>
                <w:sz w:val="16"/>
              </w:rPr>
            </w:pPr>
          </w:p>
        </w:tc>
        <w:tc>
          <w:tcPr>
            <w:tcW w:w="6187" w:type="dxa"/>
          </w:tcPr>
          <w:p>
            <w:pPr>
              <w:pStyle w:val="TableParagraph"/>
              <w:spacing w:before="25"/>
              <w:ind w:left="717"/>
              <w:rPr>
                <w:sz w:val="16"/>
              </w:rPr>
            </w:pPr>
            <w:r>
              <w:rPr>
                <w:sz w:val="16"/>
              </w:rPr>
              <w:t>REFUND</w:t>
            </w:r>
            <w:r>
              <w:rPr>
                <w:spacing w:val="-4"/>
                <w:sz w:val="16"/>
              </w:rPr>
              <w:t> </w:t>
            </w:r>
            <w:r>
              <w:rPr>
                <w:sz w:val="16"/>
              </w:rPr>
              <w:t>DUE</w:t>
            </w:r>
            <w:r>
              <w:rPr>
                <w:spacing w:val="-4"/>
                <w:sz w:val="16"/>
              </w:rPr>
              <w:t> </w:t>
            </w:r>
            <w:r>
              <w:rPr>
                <w:sz w:val="16"/>
              </w:rPr>
              <w:t>FOR</w:t>
            </w:r>
            <w:r>
              <w:rPr>
                <w:spacing w:val="-4"/>
                <w:sz w:val="16"/>
              </w:rPr>
              <w:t> </w:t>
            </w:r>
            <w:r>
              <w:rPr>
                <w:sz w:val="16"/>
              </w:rPr>
              <w:t>TAX</w:t>
            </w:r>
            <w:r>
              <w:rPr>
                <w:spacing w:val="-4"/>
                <w:sz w:val="16"/>
              </w:rPr>
              <w:t> </w:t>
            </w:r>
            <w:r>
              <w:rPr>
                <w:sz w:val="16"/>
              </w:rPr>
              <w:t>YEAR</w:t>
            </w:r>
            <w:r>
              <w:rPr>
                <w:spacing w:val="-3"/>
                <w:sz w:val="16"/>
              </w:rPr>
              <w:t> </w:t>
            </w:r>
            <w:r>
              <w:rPr>
                <w:spacing w:val="-4"/>
                <w:sz w:val="16"/>
              </w:rPr>
              <w:t>2021</w:t>
            </w:r>
          </w:p>
        </w:tc>
        <w:tc>
          <w:tcPr>
            <w:tcW w:w="1321" w:type="dxa"/>
          </w:tcPr>
          <w:p>
            <w:pPr>
              <w:pStyle w:val="TableParagraph"/>
              <w:spacing w:before="25"/>
              <w:ind w:right="49"/>
              <w:jc w:val="right"/>
              <w:rPr>
                <w:sz w:val="16"/>
              </w:rPr>
            </w:pPr>
            <w:r>
              <w:rPr>
                <w:spacing w:val="-2"/>
                <w:sz w:val="16"/>
              </w:rPr>
              <w:t>$375.33</w:t>
            </w:r>
          </w:p>
        </w:tc>
      </w:tr>
      <w:tr>
        <w:trPr>
          <w:trHeight w:val="224" w:hRule="atLeast"/>
        </w:trPr>
        <w:tc>
          <w:tcPr>
            <w:tcW w:w="2915" w:type="dxa"/>
          </w:tcPr>
          <w:p>
            <w:pPr>
              <w:pStyle w:val="TableParagraph"/>
              <w:rPr>
                <w:rFonts w:ascii="Times New Roman"/>
                <w:sz w:val="16"/>
              </w:rPr>
            </w:pPr>
          </w:p>
        </w:tc>
        <w:tc>
          <w:tcPr>
            <w:tcW w:w="6187" w:type="dxa"/>
          </w:tcPr>
          <w:p>
            <w:pPr>
              <w:pStyle w:val="TableParagraph"/>
              <w:spacing w:line="164" w:lineRule="exact" w:before="40"/>
              <w:ind w:left="3016"/>
              <w:rPr>
                <w:b/>
                <w:sz w:val="16"/>
              </w:rPr>
            </w:pPr>
            <w:r>
              <w:rPr>
                <w:b/>
                <w:sz w:val="16"/>
              </w:rPr>
              <w:t>Total</w:t>
            </w:r>
            <w:r>
              <w:rPr>
                <w:b/>
                <w:spacing w:val="-5"/>
                <w:sz w:val="16"/>
              </w:rPr>
              <w:t> </w:t>
            </w:r>
            <w:r>
              <w:rPr>
                <w:b/>
                <w:sz w:val="16"/>
              </w:rPr>
              <w:t>for</w:t>
            </w:r>
            <w:r>
              <w:rPr>
                <w:b/>
                <w:spacing w:val="-4"/>
                <w:sz w:val="16"/>
              </w:rPr>
              <w:t> </w:t>
            </w:r>
            <w:r>
              <w:rPr>
                <w:b/>
                <w:sz w:val="16"/>
              </w:rPr>
              <w:t>880</w:t>
            </w:r>
            <w:r>
              <w:rPr>
                <w:b/>
                <w:spacing w:val="36"/>
                <w:sz w:val="16"/>
              </w:rPr>
              <w:t> </w:t>
            </w:r>
            <w:r>
              <w:rPr>
                <w:b/>
                <w:sz w:val="16"/>
              </w:rPr>
              <w:t>Refund/prior</w:t>
            </w:r>
            <w:r>
              <w:rPr>
                <w:b/>
                <w:spacing w:val="-4"/>
                <w:sz w:val="16"/>
              </w:rPr>
              <w:t> </w:t>
            </w:r>
            <w:r>
              <w:rPr>
                <w:b/>
                <w:sz w:val="16"/>
              </w:rPr>
              <w:t>Yr</w:t>
            </w:r>
            <w:r>
              <w:rPr>
                <w:b/>
                <w:spacing w:val="-4"/>
                <w:sz w:val="16"/>
              </w:rPr>
              <w:t> </w:t>
            </w:r>
            <w:r>
              <w:rPr>
                <w:b/>
                <w:spacing w:val="-2"/>
                <w:sz w:val="16"/>
              </w:rPr>
              <w:t>Recpt</w:t>
            </w:r>
          </w:p>
        </w:tc>
        <w:tc>
          <w:tcPr>
            <w:tcW w:w="1321" w:type="dxa"/>
          </w:tcPr>
          <w:p>
            <w:pPr>
              <w:pStyle w:val="TableParagraph"/>
              <w:spacing w:line="164" w:lineRule="exact" w:before="40"/>
              <w:ind w:right="48"/>
              <w:jc w:val="right"/>
              <w:rPr>
                <w:b/>
                <w:sz w:val="16"/>
              </w:rPr>
            </w:pPr>
            <w:r>
              <w:rPr>
                <w:b/>
                <w:spacing w:val="-2"/>
                <w:sz w:val="16"/>
              </w:rPr>
              <w:t>$14,002.68</w:t>
            </w:r>
          </w:p>
        </w:tc>
      </w:tr>
    </w:tbl>
    <w:p>
      <w:pPr>
        <w:spacing w:line="240" w:lineRule="auto" w:before="6"/>
        <w:rPr>
          <w:b/>
          <w:sz w:val="21"/>
        </w:rPr>
      </w:pPr>
    </w:p>
    <w:p>
      <w:pPr>
        <w:tabs>
          <w:tab w:pos="1743" w:val="left" w:leader="none"/>
        </w:tabs>
        <w:spacing w:before="99"/>
        <w:ind w:left="0" w:right="411" w:firstLine="0"/>
        <w:jc w:val="right"/>
        <w:rPr>
          <w:b/>
          <w:sz w:val="16"/>
        </w:rPr>
      </w:pPr>
      <w:r>
        <w:rPr>
          <w:b/>
          <w:sz w:val="16"/>
        </w:rPr>
        <w:t>Report</w:t>
      </w:r>
      <w:r>
        <w:rPr>
          <w:b/>
          <w:spacing w:val="-1"/>
          <w:sz w:val="16"/>
        </w:rPr>
        <w:t> </w:t>
      </w:r>
      <w:r>
        <w:rPr>
          <w:b/>
          <w:spacing w:val="-2"/>
          <w:sz w:val="16"/>
        </w:rPr>
        <w:t>Total</w:t>
      </w:r>
      <w:r>
        <w:rPr>
          <w:b/>
          <w:sz w:val="16"/>
        </w:rPr>
        <w:tab/>
      </w:r>
      <w:r>
        <w:rPr>
          <w:b/>
          <w:spacing w:val="-2"/>
          <w:sz w:val="16"/>
        </w:rPr>
        <w:t>$3,931,540.14</w:t>
      </w:r>
    </w:p>
    <w:p>
      <w:pPr>
        <w:spacing w:after="0"/>
        <w:jc w:val="right"/>
        <w:rPr>
          <w:sz w:val="16"/>
        </w:rPr>
        <w:sectPr>
          <w:headerReference w:type="default" r:id="rId66"/>
          <w:footerReference w:type="default" r:id="rId67"/>
          <w:pgSz w:w="12240" w:h="15840"/>
          <w:pgMar w:header="584" w:footer="0" w:top="1880" w:bottom="280" w:left="0" w:right="0"/>
        </w:sectPr>
      </w:pPr>
    </w:p>
    <w:p>
      <w:pPr>
        <w:spacing w:line="240" w:lineRule="auto" w:before="6"/>
        <w:rPr>
          <w:b/>
          <w:sz w:val="20"/>
        </w:rPr>
      </w:pPr>
    </w:p>
    <w:p>
      <w:pPr>
        <w:spacing w:after="0" w:line="240" w:lineRule="auto"/>
        <w:rPr>
          <w:sz w:val="20"/>
        </w:rPr>
        <w:sectPr>
          <w:headerReference w:type="default" r:id="rId68"/>
          <w:footerReference w:type="default" r:id="rId69"/>
          <w:pgSz w:w="12240" w:h="15840"/>
          <w:pgMar w:header="584" w:footer="0" w:top="1300" w:bottom="280" w:left="0" w:right="0"/>
          <w:pgNumType w:start="1"/>
        </w:sectPr>
      </w:pPr>
    </w:p>
    <w:p>
      <w:pPr>
        <w:tabs>
          <w:tab w:pos="2134" w:val="left" w:leader="none"/>
        </w:tabs>
        <w:spacing w:before="95"/>
        <w:ind w:left="1218" w:right="0" w:firstLine="0"/>
        <w:jc w:val="left"/>
        <w:rPr>
          <w:b/>
          <w:sz w:val="16"/>
        </w:rPr>
      </w:pPr>
      <w:bookmarkStart w:name="SUPPLEMENT C.1A FOR DECEMBER 6 2023 B 20" w:id="4"/>
      <w:bookmarkEnd w:id="4"/>
      <w:r>
        <w:rPr/>
      </w:r>
      <w:r>
        <w:rPr>
          <w:b/>
          <w:spacing w:val="-2"/>
          <w:sz w:val="16"/>
        </w:rPr>
        <w:t>Vendor#</w:t>
      </w:r>
      <w:r>
        <w:rPr>
          <w:b/>
          <w:sz w:val="16"/>
        </w:rPr>
        <w:tab/>
        <w:t>Vendor</w:t>
      </w:r>
      <w:r>
        <w:rPr>
          <w:b/>
          <w:spacing w:val="-6"/>
          <w:sz w:val="16"/>
        </w:rPr>
        <w:t> </w:t>
      </w:r>
      <w:r>
        <w:rPr>
          <w:b/>
          <w:spacing w:val="-4"/>
          <w:sz w:val="16"/>
        </w:rPr>
        <w:t>Name</w:t>
      </w:r>
    </w:p>
    <w:p>
      <w:pPr>
        <w:spacing w:before="50"/>
        <w:ind w:left="435" w:right="0" w:firstLine="0"/>
        <w:jc w:val="left"/>
        <w:rPr>
          <w:b/>
          <w:sz w:val="20"/>
        </w:rPr>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ragraph">
                  <wp:posOffset>22287</wp:posOffset>
                </wp:positionV>
                <wp:extent cx="7772400" cy="1270"/>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0pt,1.754883pt" to="612pt,1.754883pt" stroked="true" strokeweight=".75pt" strokecolor="#000000">
                <v:stroke dashstyle="solid"/>
                <w10:wrap type="none"/>
              </v:line>
            </w:pict>
          </mc:Fallback>
        </mc:AlternateContent>
      </w:r>
      <w:r>
        <w:rPr>
          <w:b/>
          <w:sz w:val="20"/>
        </w:rPr>
        <w:t>23-24</w:t>
      </w:r>
      <w:r>
        <w:rPr>
          <w:b/>
          <w:spacing w:val="-5"/>
          <w:sz w:val="20"/>
        </w:rPr>
        <w:t> </w:t>
      </w:r>
      <w:r>
        <w:rPr>
          <w:b/>
          <w:spacing w:val="-4"/>
          <w:sz w:val="20"/>
        </w:rPr>
        <w:t>Year</w:t>
      </w:r>
    </w:p>
    <w:p>
      <w:pPr>
        <w:spacing w:before="71"/>
        <w:ind w:left="570" w:right="0" w:firstLine="0"/>
        <w:jc w:val="left"/>
        <w:rPr>
          <w:b/>
          <w:sz w:val="16"/>
        </w:rPr>
      </w:pPr>
      <w:r>
        <w:rPr>
          <w:b/>
          <w:sz w:val="16"/>
        </w:rPr>
        <w:t>Fund</w:t>
      </w:r>
      <w:r>
        <w:rPr>
          <w:b/>
          <w:spacing w:val="-4"/>
          <w:sz w:val="16"/>
        </w:rPr>
        <w:t> </w:t>
      </w:r>
      <w:r>
        <w:rPr>
          <w:b/>
          <w:spacing w:val="-5"/>
          <w:sz w:val="16"/>
        </w:rPr>
        <w:t>10</w:t>
      </w:r>
    </w:p>
    <w:p>
      <w:pPr>
        <w:pStyle w:val="ListParagraph"/>
        <w:numPr>
          <w:ilvl w:val="0"/>
          <w:numId w:val="1"/>
        </w:numPr>
        <w:tabs>
          <w:tab w:pos="1043" w:val="left" w:leader="none"/>
        </w:tabs>
        <w:spacing w:line="240" w:lineRule="auto" w:before="71" w:after="0"/>
        <w:ind w:left="1043" w:right="0" w:hanging="308"/>
        <w:jc w:val="left"/>
        <w:rPr>
          <w:rFonts w:ascii="Arial"/>
          <w:b/>
          <w:sz w:val="16"/>
        </w:rPr>
      </w:pPr>
      <w:r>
        <w:rPr>
          <w:rFonts w:ascii="Arial"/>
          <w:b/>
          <w:sz w:val="16"/>
        </w:rPr>
        <w:t>Prof</w:t>
      </w:r>
      <w:r>
        <w:rPr>
          <w:rFonts w:ascii="Arial"/>
          <w:b/>
          <w:spacing w:val="-8"/>
          <w:sz w:val="16"/>
        </w:rPr>
        <w:t> </w:t>
      </w:r>
      <w:r>
        <w:rPr>
          <w:rFonts w:ascii="Arial"/>
          <w:b/>
          <w:sz w:val="16"/>
        </w:rPr>
        <w:t>Education</w:t>
      </w:r>
      <w:r>
        <w:rPr>
          <w:rFonts w:ascii="Arial"/>
          <w:b/>
          <w:spacing w:val="-7"/>
          <w:sz w:val="16"/>
        </w:rPr>
        <w:t> </w:t>
      </w:r>
      <w:r>
        <w:rPr>
          <w:rFonts w:ascii="Arial"/>
          <w:b/>
          <w:sz w:val="16"/>
        </w:rPr>
        <w:t>Serv-</w:t>
      </w:r>
      <w:r>
        <w:rPr>
          <w:rFonts w:ascii="Arial"/>
          <w:b/>
          <w:spacing w:val="-5"/>
          <w:sz w:val="16"/>
        </w:rPr>
        <w:t>iu</w:t>
      </w:r>
    </w:p>
    <w:p>
      <w:pPr>
        <w:spacing w:before="95"/>
        <w:ind w:left="435" w:right="0" w:firstLine="0"/>
        <w:jc w:val="left"/>
        <w:rPr>
          <w:b/>
          <w:sz w:val="16"/>
        </w:rPr>
      </w:pPr>
      <w:r>
        <w:rPr/>
        <w:br w:type="column"/>
      </w:r>
      <w:r>
        <w:rPr>
          <w:b/>
          <w:spacing w:val="-2"/>
          <w:sz w:val="16"/>
        </w:rPr>
        <w:t>Description</w:t>
      </w:r>
    </w:p>
    <w:p>
      <w:pPr>
        <w:spacing w:before="95"/>
        <w:ind w:left="435"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440" w:bottom="280" w:left="0" w:right="0"/>
          <w:cols w:num="3" w:equalWidth="0">
            <w:col w:w="3206" w:space="1929"/>
            <w:col w:w="1354" w:space="4193"/>
            <w:col w:w="1558"/>
          </w:cols>
        </w:sectPr>
      </w:pPr>
    </w:p>
    <w:p>
      <w:pPr>
        <w:spacing w:line="240" w:lineRule="auto" w:before="3" w:after="0"/>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3272"/>
        <w:gridCol w:w="5444"/>
        <w:gridCol w:w="1276"/>
      </w:tblGrid>
      <w:tr>
        <w:trPr>
          <w:trHeight w:val="209" w:hRule="atLeast"/>
        </w:trPr>
        <w:tc>
          <w:tcPr>
            <w:tcW w:w="749" w:type="dxa"/>
          </w:tcPr>
          <w:p>
            <w:pPr>
              <w:pStyle w:val="TableParagraph"/>
              <w:spacing w:line="179" w:lineRule="exact"/>
              <w:ind w:left="50"/>
              <w:rPr>
                <w:sz w:val="16"/>
              </w:rPr>
            </w:pPr>
            <w:r>
              <w:rPr>
                <w:spacing w:val="-2"/>
                <w:sz w:val="16"/>
              </w:rPr>
              <w:t>AIU00</w:t>
            </w:r>
          </w:p>
        </w:tc>
        <w:tc>
          <w:tcPr>
            <w:tcW w:w="3272" w:type="dxa"/>
          </w:tcPr>
          <w:p>
            <w:pPr>
              <w:pStyle w:val="TableParagraph"/>
              <w:spacing w:line="179" w:lineRule="exact"/>
              <w:ind w:left="200"/>
              <w:rPr>
                <w:sz w:val="16"/>
              </w:rPr>
            </w:pPr>
            <w:r>
              <w:rPr>
                <w:sz w:val="16"/>
              </w:rPr>
              <w:t>ALLEGHENY</w:t>
            </w:r>
            <w:r>
              <w:rPr>
                <w:spacing w:val="-11"/>
                <w:sz w:val="16"/>
              </w:rPr>
              <w:t> </w:t>
            </w:r>
            <w:r>
              <w:rPr>
                <w:sz w:val="16"/>
              </w:rPr>
              <w:t>INTERMEDIATE</w:t>
            </w:r>
            <w:r>
              <w:rPr>
                <w:spacing w:val="-10"/>
                <w:sz w:val="16"/>
              </w:rPr>
              <w:t> </w:t>
            </w:r>
            <w:r>
              <w:rPr>
                <w:spacing w:val="-4"/>
                <w:sz w:val="16"/>
              </w:rPr>
              <w:t>UNIT</w:t>
            </w:r>
          </w:p>
        </w:tc>
        <w:tc>
          <w:tcPr>
            <w:tcW w:w="5444" w:type="dxa"/>
          </w:tcPr>
          <w:p>
            <w:pPr>
              <w:pStyle w:val="TableParagraph"/>
              <w:spacing w:line="179" w:lineRule="exact"/>
              <w:ind w:left="378"/>
              <w:rPr>
                <w:sz w:val="16"/>
              </w:rPr>
            </w:pPr>
            <w:r>
              <w:rPr>
                <w:sz w:val="16"/>
              </w:rPr>
              <w:t>OCTOBER</w:t>
            </w:r>
            <w:r>
              <w:rPr>
                <w:spacing w:val="-8"/>
                <w:sz w:val="16"/>
              </w:rPr>
              <w:t> </w:t>
            </w:r>
            <w:r>
              <w:rPr>
                <w:sz w:val="16"/>
              </w:rPr>
              <w:t>2023</w:t>
            </w:r>
            <w:r>
              <w:rPr>
                <w:spacing w:val="-8"/>
                <w:sz w:val="16"/>
              </w:rPr>
              <w:t> </w:t>
            </w:r>
            <w:r>
              <w:rPr>
                <w:sz w:val="16"/>
              </w:rPr>
              <w:t>INTERPRETING</w:t>
            </w:r>
            <w:r>
              <w:rPr>
                <w:spacing w:val="-7"/>
                <w:sz w:val="16"/>
              </w:rPr>
              <w:t> </w:t>
            </w:r>
            <w:r>
              <w:rPr>
                <w:spacing w:val="-2"/>
                <w:sz w:val="16"/>
              </w:rPr>
              <w:t>SERVICES</w:t>
            </w:r>
          </w:p>
        </w:tc>
        <w:tc>
          <w:tcPr>
            <w:tcW w:w="1276" w:type="dxa"/>
          </w:tcPr>
          <w:p>
            <w:pPr>
              <w:pStyle w:val="TableParagraph"/>
              <w:spacing w:line="179" w:lineRule="exact"/>
              <w:ind w:right="49"/>
              <w:jc w:val="right"/>
              <w:rPr>
                <w:sz w:val="16"/>
              </w:rPr>
            </w:pPr>
            <w:r>
              <w:rPr>
                <w:spacing w:val="-2"/>
                <w:sz w:val="16"/>
              </w:rPr>
              <w:t>$8,585.88</w:t>
            </w:r>
          </w:p>
        </w:tc>
      </w:tr>
      <w:tr>
        <w:trPr>
          <w:trHeight w:val="255" w:hRule="atLeast"/>
        </w:trPr>
        <w:tc>
          <w:tcPr>
            <w:tcW w:w="749" w:type="dxa"/>
          </w:tcPr>
          <w:p>
            <w:pPr>
              <w:pStyle w:val="TableParagraph"/>
              <w:spacing w:before="25"/>
              <w:ind w:left="50"/>
              <w:rPr>
                <w:sz w:val="16"/>
              </w:rPr>
            </w:pPr>
            <w:r>
              <w:rPr>
                <w:spacing w:val="-2"/>
                <w:sz w:val="16"/>
              </w:rPr>
              <w:t>GLA21</w:t>
            </w:r>
          </w:p>
        </w:tc>
        <w:tc>
          <w:tcPr>
            <w:tcW w:w="3272" w:type="dxa"/>
          </w:tcPr>
          <w:p>
            <w:pPr>
              <w:pStyle w:val="TableParagraph"/>
              <w:spacing w:before="25"/>
              <w:ind w:left="200"/>
              <w:rPr>
                <w:sz w:val="16"/>
              </w:rPr>
            </w:pPr>
            <w:r>
              <w:rPr>
                <w:sz w:val="16"/>
              </w:rPr>
              <w:t>GLADE</w:t>
            </w:r>
            <w:r>
              <w:rPr>
                <w:spacing w:val="-8"/>
                <w:sz w:val="16"/>
              </w:rPr>
              <w:t> </w:t>
            </w:r>
            <w:r>
              <w:rPr>
                <w:sz w:val="16"/>
              </w:rPr>
              <w:t>RUN</w:t>
            </w:r>
            <w:r>
              <w:rPr>
                <w:spacing w:val="-5"/>
                <w:sz w:val="16"/>
              </w:rPr>
              <w:t> </w:t>
            </w:r>
            <w:r>
              <w:rPr>
                <w:sz w:val="16"/>
              </w:rPr>
              <w:t>LUTHERAN</w:t>
            </w:r>
            <w:r>
              <w:rPr>
                <w:spacing w:val="-5"/>
                <w:sz w:val="16"/>
              </w:rPr>
              <w:t> </w:t>
            </w:r>
            <w:r>
              <w:rPr>
                <w:spacing w:val="-2"/>
                <w:sz w:val="16"/>
              </w:rPr>
              <w:t>SERVICES</w:t>
            </w:r>
          </w:p>
        </w:tc>
        <w:tc>
          <w:tcPr>
            <w:tcW w:w="5444" w:type="dxa"/>
          </w:tcPr>
          <w:p>
            <w:pPr>
              <w:pStyle w:val="TableParagraph"/>
              <w:spacing w:before="25"/>
              <w:ind w:left="378"/>
              <w:rPr>
                <w:sz w:val="16"/>
              </w:rPr>
            </w:pPr>
            <w:r>
              <w:rPr>
                <w:sz w:val="16"/>
              </w:rPr>
              <w:t>TT</w:t>
            </w:r>
            <w:r>
              <w:rPr>
                <w:spacing w:val="-4"/>
                <w:sz w:val="16"/>
              </w:rPr>
              <w:t> </w:t>
            </w:r>
            <w:r>
              <w:rPr>
                <w:sz w:val="16"/>
              </w:rPr>
              <w:t>&amp;</w:t>
            </w:r>
            <w:r>
              <w:rPr>
                <w:spacing w:val="-3"/>
                <w:sz w:val="16"/>
              </w:rPr>
              <w:t> </w:t>
            </w:r>
            <w:r>
              <w:rPr>
                <w:sz w:val="16"/>
              </w:rPr>
              <w:t>CW</w:t>
            </w:r>
            <w:r>
              <w:rPr>
                <w:spacing w:val="38"/>
                <w:sz w:val="16"/>
              </w:rPr>
              <w:t> </w:t>
            </w:r>
            <w:r>
              <w:rPr>
                <w:sz w:val="16"/>
              </w:rPr>
              <w:t>OCTOBER</w:t>
            </w:r>
            <w:r>
              <w:rPr>
                <w:spacing w:val="-3"/>
                <w:sz w:val="16"/>
              </w:rPr>
              <w:t> </w:t>
            </w:r>
            <w:r>
              <w:rPr>
                <w:sz w:val="16"/>
              </w:rPr>
              <w:t>2023</w:t>
            </w:r>
            <w:r>
              <w:rPr>
                <w:spacing w:val="-3"/>
                <w:sz w:val="16"/>
              </w:rPr>
              <w:t> </w:t>
            </w:r>
            <w:r>
              <w:rPr>
                <w:sz w:val="16"/>
              </w:rPr>
              <w:t>SPEECH</w:t>
            </w:r>
            <w:r>
              <w:rPr>
                <w:spacing w:val="-3"/>
                <w:sz w:val="16"/>
              </w:rPr>
              <w:t> </w:t>
            </w:r>
            <w:r>
              <w:rPr>
                <w:spacing w:val="-2"/>
                <w:sz w:val="16"/>
              </w:rPr>
              <w:t>THERAPY</w:t>
            </w:r>
          </w:p>
        </w:tc>
        <w:tc>
          <w:tcPr>
            <w:tcW w:w="1276" w:type="dxa"/>
          </w:tcPr>
          <w:p>
            <w:pPr>
              <w:pStyle w:val="TableParagraph"/>
              <w:spacing w:before="25"/>
              <w:ind w:right="50"/>
              <w:jc w:val="right"/>
              <w:rPr>
                <w:sz w:val="16"/>
              </w:rPr>
            </w:pPr>
            <w:r>
              <w:rPr>
                <w:spacing w:val="-2"/>
                <w:sz w:val="16"/>
              </w:rPr>
              <w:t>$229.50</w:t>
            </w:r>
          </w:p>
        </w:tc>
      </w:tr>
      <w:tr>
        <w:trPr>
          <w:trHeight w:val="224" w:hRule="atLeast"/>
        </w:trPr>
        <w:tc>
          <w:tcPr>
            <w:tcW w:w="749" w:type="dxa"/>
          </w:tcPr>
          <w:p>
            <w:pPr>
              <w:pStyle w:val="TableParagraph"/>
              <w:rPr>
                <w:rFonts w:ascii="Times New Roman"/>
                <w:sz w:val="16"/>
              </w:rPr>
            </w:pPr>
          </w:p>
        </w:tc>
        <w:tc>
          <w:tcPr>
            <w:tcW w:w="3272" w:type="dxa"/>
          </w:tcPr>
          <w:p>
            <w:pPr>
              <w:pStyle w:val="TableParagraph"/>
              <w:rPr>
                <w:rFonts w:ascii="Times New Roman"/>
                <w:sz w:val="16"/>
              </w:rPr>
            </w:pPr>
          </w:p>
        </w:tc>
        <w:tc>
          <w:tcPr>
            <w:tcW w:w="5444" w:type="dxa"/>
          </w:tcPr>
          <w:p>
            <w:pPr>
              <w:pStyle w:val="TableParagraph"/>
              <w:spacing w:line="164" w:lineRule="exact" w:before="40"/>
              <w:ind w:left="2211"/>
              <w:rPr>
                <w:b/>
                <w:sz w:val="16"/>
              </w:rPr>
            </w:pPr>
            <w:r>
              <w:rPr>
                <w:b/>
                <w:sz w:val="16"/>
              </w:rPr>
              <w:t>Total</w:t>
            </w:r>
            <w:r>
              <w:rPr>
                <w:b/>
                <w:spacing w:val="-6"/>
                <w:sz w:val="16"/>
              </w:rPr>
              <w:t> </w:t>
            </w:r>
            <w:r>
              <w:rPr>
                <w:b/>
                <w:sz w:val="16"/>
              </w:rPr>
              <w:t>for</w:t>
            </w:r>
            <w:r>
              <w:rPr>
                <w:b/>
                <w:spacing w:val="-5"/>
                <w:sz w:val="16"/>
              </w:rPr>
              <w:t> </w:t>
            </w:r>
            <w:r>
              <w:rPr>
                <w:b/>
                <w:sz w:val="16"/>
              </w:rPr>
              <w:t>322</w:t>
            </w:r>
            <w:r>
              <w:rPr>
                <w:b/>
                <w:spacing w:val="-5"/>
                <w:sz w:val="16"/>
              </w:rPr>
              <w:t> </w:t>
            </w:r>
            <w:r>
              <w:rPr>
                <w:b/>
                <w:sz w:val="16"/>
              </w:rPr>
              <w:t>Prof</w:t>
            </w:r>
            <w:r>
              <w:rPr>
                <w:b/>
                <w:spacing w:val="-5"/>
                <w:sz w:val="16"/>
              </w:rPr>
              <w:t> </w:t>
            </w:r>
            <w:r>
              <w:rPr>
                <w:b/>
                <w:sz w:val="16"/>
              </w:rPr>
              <w:t>Education</w:t>
            </w:r>
            <w:r>
              <w:rPr>
                <w:b/>
                <w:spacing w:val="-5"/>
                <w:sz w:val="16"/>
              </w:rPr>
              <w:t> </w:t>
            </w:r>
            <w:r>
              <w:rPr>
                <w:b/>
                <w:sz w:val="16"/>
              </w:rPr>
              <w:t>Serv-</w:t>
            </w:r>
            <w:r>
              <w:rPr>
                <w:b/>
                <w:spacing w:val="-5"/>
                <w:sz w:val="16"/>
              </w:rPr>
              <w:t>iu</w:t>
            </w:r>
          </w:p>
        </w:tc>
        <w:tc>
          <w:tcPr>
            <w:tcW w:w="1276" w:type="dxa"/>
          </w:tcPr>
          <w:p>
            <w:pPr>
              <w:pStyle w:val="TableParagraph"/>
              <w:spacing w:line="164" w:lineRule="exact" w:before="40"/>
              <w:ind w:right="49"/>
              <w:jc w:val="right"/>
              <w:rPr>
                <w:b/>
                <w:sz w:val="16"/>
              </w:rPr>
            </w:pPr>
            <w:r>
              <w:rPr>
                <w:b/>
                <w:spacing w:val="-2"/>
                <w:sz w:val="16"/>
              </w:rPr>
              <w:t>$8,815.38</w:t>
            </w:r>
          </w:p>
        </w:tc>
      </w:tr>
    </w:tbl>
    <w:p>
      <w:pPr>
        <w:spacing w:line="240" w:lineRule="auto" w:before="3"/>
        <w:rPr>
          <w:b/>
          <w:sz w:val="16"/>
        </w:rPr>
      </w:pPr>
    </w:p>
    <w:p>
      <w:pPr>
        <w:pStyle w:val="ListParagraph"/>
        <w:numPr>
          <w:ilvl w:val="0"/>
          <w:numId w:val="1"/>
        </w:numPr>
        <w:tabs>
          <w:tab w:pos="1043" w:val="left" w:leader="none"/>
        </w:tabs>
        <w:spacing w:line="240" w:lineRule="auto" w:before="94" w:after="0"/>
        <w:ind w:left="1043" w:right="0" w:hanging="308"/>
        <w:jc w:val="left"/>
        <w:rPr>
          <w:rFonts w:ascii="Arial"/>
          <w:b/>
          <w:sz w:val="16"/>
        </w:rPr>
      </w:pPr>
      <w:r>
        <w:rPr>
          <w:rFonts w:ascii="Arial"/>
          <w:b/>
          <w:sz w:val="16"/>
        </w:rPr>
        <w:t>Professional</w:t>
      </w:r>
      <w:r>
        <w:rPr>
          <w:rFonts w:ascii="Arial"/>
          <w:b/>
          <w:spacing w:val="-10"/>
          <w:sz w:val="16"/>
        </w:rPr>
        <w:t> </w:t>
      </w:r>
      <w:r>
        <w:rPr>
          <w:rFonts w:ascii="Arial"/>
          <w:b/>
          <w:sz w:val="16"/>
        </w:rPr>
        <w:t>Educational</w:t>
      </w:r>
      <w:r>
        <w:rPr>
          <w:rFonts w:ascii="Arial"/>
          <w:b/>
          <w:spacing w:val="-7"/>
          <w:sz w:val="16"/>
        </w:rPr>
        <w:t> </w:t>
      </w:r>
      <w:r>
        <w:rPr>
          <w:rFonts w:ascii="Arial"/>
          <w:b/>
          <w:sz w:val="16"/>
        </w:rPr>
        <w:t>Services</w:t>
      </w:r>
      <w:r>
        <w:rPr>
          <w:rFonts w:ascii="Arial"/>
          <w:b/>
          <w:spacing w:val="-8"/>
          <w:sz w:val="16"/>
        </w:rPr>
        <w:t> </w:t>
      </w:r>
      <w:r>
        <w:rPr>
          <w:rFonts w:ascii="Arial"/>
          <w:b/>
          <w:sz w:val="16"/>
        </w:rPr>
        <w:t>-</w:t>
      </w:r>
      <w:r>
        <w:rPr>
          <w:rFonts w:ascii="Arial"/>
          <w:b/>
          <w:spacing w:val="-7"/>
          <w:sz w:val="16"/>
        </w:rPr>
        <w:t> </w:t>
      </w:r>
      <w:r>
        <w:rPr>
          <w:rFonts w:ascii="Arial"/>
          <w:b/>
          <w:sz w:val="16"/>
        </w:rPr>
        <w:t>Other</w:t>
      </w:r>
      <w:r>
        <w:rPr>
          <w:rFonts w:ascii="Arial"/>
          <w:b/>
          <w:spacing w:val="-7"/>
          <w:sz w:val="16"/>
        </w:rPr>
        <w:t> </w:t>
      </w:r>
      <w:r>
        <w:rPr>
          <w:rFonts w:ascii="Arial"/>
          <w:b/>
          <w:spacing w:val="-2"/>
          <w:sz w:val="16"/>
        </w:rPr>
        <w:t>Educationa</w:t>
      </w:r>
    </w:p>
    <w:p>
      <w:pPr>
        <w:spacing w:line="240" w:lineRule="auto" w:before="3" w:after="1"/>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355"/>
        <w:gridCol w:w="4985"/>
        <w:gridCol w:w="1627"/>
      </w:tblGrid>
      <w:tr>
        <w:trPr>
          <w:trHeight w:val="209" w:hRule="atLeast"/>
        </w:trPr>
        <w:tc>
          <w:tcPr>
            <w:tcW w:w="771" w:type="dxa"/>
          </w:tcPr>
          <w:p>
            <w:pPr>
              <w:pStyle w:val="TableParagraph"/>
              <w:spacing w:line="179" w:lineRule="exact"/>
              <w:ind w:left="50"/>
              <w:rPr>
                <w:sz w:val="16"/>
              </w:rPr>
            </w:pPr>
            <w:r>
              <w:rPr>
                <w:spacing w:val="-2"/>
                <w:sz w:val="16"/>
              </w:rPr>
              <w:t>DAY04</w:t>
            </w:r>
          </w:p>
        </w:tc>
        <w:tc>
          <w:tcPr>
            <w:tcW w:w="3355" w:type="dxa"/>
          </w:tcPr>
          <w:p>
            <w:pPr>
              <w:pStyle w:val="TableParagraph"/>
              <w:spacing w:line="179" w:lineRule="exact"/>
              <w:ind w:left="179"/>
              <w:rPr>
                <w:sz w:val="16"/>
              </w:rPr>
            </w:pPr>
            <w:r>
              <w:rPr>
                <w:sz w:val="16"/>
              </w:rPr>
              <w:t>DAY</w:t>
            </w:r>
            <w:r>
              <w:rPr>
                <w:spacing w:val="-3"/>
                <w:sz w:val="16"/>
              </w:rPr>
              <w:t> </w:t>
            </w:r>
            <w:r>
              <w:rPr>
                <w:spacing w:val="-2"/>
                <w:sz w:val="16"/>
              </w:rPr>
              <w:t>SCHOOL</w:t>
            </w:r>
          </w:p>
        </w:tc>
        <w:tc>
          <w:tcPr>
            <w:tcW w:w="4985" w:type="dxa"/>
          </w:tcPr>
          <w:p>
            <w:pPr>
              <w:pStyle w:val="TableParagraph"/>
              <w:spacing w:line="179" w:lineRule="exact"/>
              <w:ind w:left="273"/>
              <w:rPr>
                <w:sz w:val="16"/>
              </w:rPr>
            </w:pPr>
            <w:r>
              <w:rPr>
                <w:sz w:val="16"/>
              </w:rPr>
              <w:t>TK</w:t>
            </w:r>
            <w:r>
              <w:rPr>
                <w:spacing w:val="38"/>
                <w:sz w:val="16"/>
              </w:rPr>
              <w:t> </w:t>
            </w:r>
            <w:r>
              <w:rPr>
                <w:sz w:val="16"/>
              </w:rPr>
              <w:t>TEACHER</w:t>
            </w:r>
            <w:r>
              <w:rPr>
                <w:spacing w:val="-3"/>
                <w:sz w:val="16"/>
              </w:rPr>
              <w:t> </w:t>
            </w:r>
            <w:r>
              <w:rPr>
                <w:sz w:val="16"/>
              </w:rPr>
              <w:t>AIDE</w:t>
            </w:r>
            <w:r>
              <w:rPr>
                <w:spacing w:val="38"/>
                <w:sz w:val="16"/>
              </w:rPr>
              <w:t> </w:t>
            </w:r>
            <w:r>
              <w:rPr>
                <w:sz w:val="16"/>
              </w:rPr>
              <w:t>11/1/23</w:t>
            </w:r>
            <w:r>
              <w:rPr>
                <w:spacing w:val="-3"/>
                <w:sz w:val="16"/>
              </w:rPr>
              <w:t> </w:t>
            </w:r>
            <w:r>
              <w:rPr>
                <w:sz w:val="16"/>
              </w:rPr>
              <w:t>-</w:t>
            </w:r>
            <w:r>
              <w:rPr>
                <w:spacing w:val="-3"/>
                <w:sz w:val="16"/>
              </w:rPr>
              <w:t> </w:t>
            </w:r>
            <w:r>
              <w:rPr>
                <w:spacing w:val="-2"/>
                <w:sz w:val="16"/>
              </w:rPr>
              <w:t>11/30/23</w:t>
            </w:r>
          </w:p>
        </w:tc>
        <w:tc>
          <w:tcPr>
            <w:tcW w:w="1627" w:type="dxa"/>
          </w:tcPr>
          <w:p>
            <w:pPr>
              <w:pStyle w:val="TableParagraph"/>
              <w:spacing w:line="179" w:lineRule="exact"/>
              <w:ind w:right="46"/>
              <w:jc w:val="right"/>
              <w:rPr>
                <w:sz w:val="16"/>
              </w:rPr>
            </w:pPr>
            <w:r>
              <w:rPr>
                <w:spacing w:val="-2"/>
                <w:sz w:val="16"/>
              </w:rPr>
              <w:t>$4,608.00</w:t>
            </w:r>
          </w:p>
        </w:tc>
      </w:tr>
      <w:tr>
        <w:trPr>
          <w:trHeight w:val="240" w:hRule="atLeast"/>
        </w:trPr>
        <w:tc>
          <w:tcPr>
            <w:tcW w:w="771" w:type="dxa"/>
          </w:tcPr>
          <w:p>
            <w:pPr>
              <w:pStyle w:val="TableParagraph"/>
              <w:spacing w:before="25"/>
              <w:ind w:left="50"/>
              <w:rPr>
                <w:sz w:val="16"/>
              </w:rPr>
            </w:pPr>
            <w:r>
              <w:rPr>
                <w:spacing w:val="-2"/>
                <w:sz w:val="16"/>
              </w:rPr>
              <w:t>GRA66</w:t>
            </w:r>
          </w:p>
        </w:tc>
        <w:tc>
          <w:tcPr>
            <w:tcW w:w="3355" w:type="dxa"/>
          </w:tcPr>
          <w:p>
            <w:pPr>
              <w:pStyle w:val="TableParagraph"/>
              <w:spacing w:before="25"/>
              <w:ind w:left="179"/>
              <w:rPr>
                <w:sz w:val="16"/>
              </w:rPr>
            </w:pPr>
            <w:r>
              <w:rPr>
                <w:sz w:val="16"/>
              </w:rPr>
              <w:t>GRADE</w:t>
            </w:r>
            <w:r>
              <w:rPr>
                <w:spacing w:val="-7"/>
                <w:sz w:val="16"/>
              </w:rPr>
              <w:t> </w:t>
            </w:r>
            <w:r>
              <w:rPr>
                <w:sz w:val="16"/>
              </w:rPr>
              <w:t>POINT</w:t>
            </w:r>
            <w:r>
              <w:rPr>
                <w:spacing w:val="-6"/>
                <w:sz w:val="16"/>
              </w:rPr>
              <w:t> </w:t>
            </w:r>
            <w:r>
              <w:rPr>
                <w:sz w:val="16"/>
              </w:rPr>
              <w:t>RESOURCES</w:t>
            </w:r>
            <w:r>
              <w:rPr>
                <w:spacing w:val="-6"/>
                <w:sz w:val="16"/>
              </w:rPr>
              <w:t> </w:t>
            </w:r>
            <w:r>
              <w:rPr>
                <w:spacing w:val="-5"/>
                <w:sz w:val="16"/>
              </w:rPr>
              <w:t>LLC</w:t>
            </w:r>
          </w:p>
        </w:tc>
        <w:tc>
          <w:tcPr>
            <w:tcW w:w="4985" w:type="dxa"/>
          </w:tcPr>
          <w:p>
            <w:pPr>
              <w:pStyle w:val="TableParagraph"/>
              <w:spacing w:before="25"/>
              <w:ind w:left="273"/>
              <w:rPr>
                <w:sz w:val="16"/>
              </w:rPr>
            </w:pPr>
            <w:r>
              <w:rPr>
                <w:sz w:val="16"/>
              </w:rPr>
              <w:t>INSTALLMENT</w:t>
            </w:r>
            <w:r>
              <w:rPr>
                <w:spacing w:val="-5"/>
                <w:sz w:val="16"/>
              </w:rPr>
              <w:t> </w:t>
            </w:r>
            <w:r>
              <w:rPr>
                <w:sz w:val="16"/>
              </w:rPr>
              <w:t>6</w:t>
            </w:r>
            <w:r>
              <w:rPr>
                <w:spacing w:val="37"/>
                <w:sz w:val="16"/>
              </w:rPr>
              <w:t> </w:t>
            </w:r>
            <w:r>
              <w:rPr>
                <w:spacing w:val="-2"/>
                <w:sz w:val="16"/>
              </w:rPr>
              <w:t>DECEMBER</w:t>
            </w:r>
          </w:p>
        </w:tc>
        <w:tc>
          <w:tcPr>
            <w:tcW w:w="1627" w:type="dxa"/>
          </w:tcPr>
          <w:p>
            <w:pPr>
              <w:pStyle w:val="TableParagraph"/>
              <w:spacing w:before="25"/>
              <w:ind w:right="46"/>
              <w:jc w:val="right"/>
              <w:rPr>
                <w:sz w:val="16"/>
              </w:rPr>
            </w:pPr>
            <w:r>
              <w:rPr>
                <w:spacing w:val="-2"/>
                <w:sz w:val="16"/>
              </w:rPr>
              <w:t>$2,476.50</w:t>
            </w:r>
          </w:p>
        </w:tc>
      </w:tr>
      <w:tr>
        <w:trPr>
          <w:trHeight w:val="240" w:hRule="atLeast"/>
        </w:trPr>
        <w:tc>
          <w:tcPr>
            <w:tcW w:w="771" w:type="dxa"/>
          </w:tcPr>
          <w:p>
            <w:pPr>
              <w:pStyle w:val="TableParagraph"/>
              <w:rPr>
                <w:rFonts w:ascii="Times New Roman"/>
                <w:sz w:val="16"/>
              </w:rPr>
            </w:pPr>
          </w:p>
        </w:tc>
        <w:tc>
          <w:tcPr>
            <w:tcW w:w="3355" w:type="dxa"/>
          </w:tcPr>
          <w:p>
            <w:pPr>
              <w:pStyle w:val="TableParagraph"/>
              <w:rPr>
                <w:rFonts w:ascii="Times New Roman"/>
                <w:sz w:val="16"/>
              </w:rPr>
            </w:pPr>
          </w:p>
        </w:tc>
        <w:tc>
          <w:tcPr>
            <w:tcW w:w="4985" w:type="dxa"/>
          </w:tcPr>
          <w:p>
            <w:pPr>
              <w:pStyle w:val="TableParagraph"/>
              <w:spacing w:before="25"/>
              <w:ind w:left="273"/>
              <w:rPr>
                <w:sz w:val="16"/>
              </w:rPr>
            </w:pPr>
            <w:r>
              <w:rPr>
                <w:sz w:val="16"/>
              </w:rPr>
              <w:t>INSTALLMENT</w:t>
            </w:r>
            <w:r>
              <w:rPr>
                <w:spacing w:val="-5"/>
                <w:sz w:val="16"/>
              </w:rPr>
              <w:t> </w:t>
            </w:r>
            <w:r>
              <w:rPr>
                <w:sz w:val="16"/>
              </w:rPr>
              <w:t>6</w:t>
            </w:r>
            <w:r>
              <w:rPr>
                <w:spacing w:val="37"/>
                <w:sz w:val="16"/>
              </w:rPr>
              <w:t> </w:t>
            </w:r>
            <w:r>
              <w:rPr>
                <w:spacing w:val="-2"/>
                <w:sz w:val="16"/>
              </w:rPr>
              <w:t>DECEMBER</w:t>
            </w:r>
          </w:p>
        </w:tc>
        <w:tc>
          <w:tcPr>
            <w:tcW w:w="1627" w:type="dxa"/>
          </w:tcPr>
          <w:p>
            <w:pPr>
              <w:pStyle w:val="TableParagraph"/>
              <w:spacing w:before="25"/>
              <w:ind w:right="46"/>
              <w:jc w:val="right"/>
              <w:rPr>
                <w:sz w:val="16"/>
              </w:rPr>
            </w:pPr>
            <w:r>
              <w:rPr>
                <w:spacing w:val="-2"/>
                <w:sz w:val="16"/>
              </w:rPr>
              <w:t>$2,476.50</w:t>
            </w:r>
          </w:p>
        </w:tc>
      </w:tr>
      <w:tr>
        <w:trPr>
          <w:trHeight w:val="240" w:hRule="atLeast"/>
        </w:trPr>
        <w:tc>
          <w:tcPr>
            <w:tcW w:w="771" w:type="dxa"/>
          </w:tcPr>
          <w:p>
            <w:pPr>
              <w:pStyle w:val="TableParagraph"/>
              <w:spacing w:before="25"/>
              <w:ind w:left="50"/>
              <w:rPr>
                <w:sz w:val="16"/>
              </w:rPr>
            </w:pPr>
            <w:r>
              <w:rPr>
                <w:spacing w:val="-2"/>
                <w:sz w:val="16"/>
              </w:rPr>
              <w:t>MAX53</w:t>
            </w:r>
          </w:p>
        </w:tc>
        <w:tc>
          <w:tcPr>
            <w:tcW w:w="3355" w:type="dxa"/>
          </w:tcPr>
          <w:p>
            <w:pPr>
              <w:pStyle w:val="TableParagraph"/>
              <w:spacing w:before="25"/>
              <w:ind w:left="179"/>
              <w:rPr>
                <w:sz w:val="16"/>
              </w:rPr>
            </w:pPr>
            <w:r>
              <w:rPr>
                <w:sz w:val="16"/>
              </w:rPr>
              <w:t>MAXIM</w:t>
            </w:r>
            <w:r>
              <w:rPr>
                <w:spacing w:val="-7"/>
                <w:sz w:val="16"/>
              </w:rPr>
              <w:t> </w:t>
            </w:r>
            <w:r>
              <w:rPr>
                <w:sz w:val="16"/>
              </w:rPr>
              <w:t>HEALTHCARE</w:t>
            </w:r>
            <w:r>
              <w:rPr>
                <w:spacing w:val="-7"/>
                <w:sz w:val="16"/>
              </w:rPr>
              <w:t> </w:t>
            </w:r>
            <w:r>
              <w:rPr>
                <w:sz w:val="16"/>
              </w:rPr>
              <w:t>SERVICES,</w:t>
            </w:r>
            <w:r>
              <w:rPr>
                <w:spacing w:val="-6"/>
                <w:sz w:val="16"/>
              </w:rPr>
              <w:t> </w:t>
            </w:r>
            <w:r>
              <w:rPr>
                <w:spacing w:val="-4"/>
                <w:sz w:val="16"/>
              </w:rPr>
              <w:t>INC.</w:t>
            </w:r>
          </w:p>
        </w:tc>
        <w:tc>
          <w:tcPr>
            <w:tcW w:w="4985" w:type="dxa"/>
          </w:tcPr>
          <w:p>
            <w:pPr>
              <w:pStyle w:val="TableParagraph"/>
              <w:spacing w:before="25"/>
              <w:ind w:left="273"/>
              <w:rPr>
                <w:sz w:val="16"/>
              </w:rPr>
            </w:pPr>
            <w:r>
              <w:rPr>
                <w:sz w:val="16"/>
              </w:rPr>
              <w:t>10/30/23</w:t>
            </w:r>
            <w:r>
              <w:rPr>
                <w:spacing w:val="-5"/>
                <w:sz w:val="16"/>
              </w:rPr>
              <w:t> </w:t>
            </w:r>
            <w:r>
              <w:rPr>
                <w:sz w:val="16"/>
              </w:rPr>
              <w:t>-</w:t>
            </w:r>
            <w:r>
              <w:rPr>
                <w:spacing w:val="-4"/>
                <w:sz w:val="16"/>
              </w:rPr>
              <w:t> </w:t>
            </w:r>
            <w:r>
              <w:rPr>
                <w:spacing w:val="-2"/>
                <w:sz w:val="16"/>
              </w:rPr>
              <w:t>11/3/23</w:t>
            </w:r>
          </w:p>
        </w:tc>
        <w:tc>
          <w:tcPr>
            <w:tcW w:w="1627" w:type="dxa"/>
          </w:tcPr>
          <w:p>
            <w:pPr>
              <w:pStyle w:val="TableParagraph"/>
              <w:spacing w:before="25"/>
              <w:ind w:right="46"/>
              <w:jc w:val="right"/>
              <w:rPr>
                <w:sz w:val="16"/>
              </w:rPr>
            </w:pPr>
            <w:r>
              <w:rPr>
                <w:spacing w:val="-2"/>
                <w:sz w:val="16"/>
              </w:rPr>
              <w:t>$3,420.00</w:t>
            </w:r>
          </w:p>
        </w:tc>
      </w:tr>
      <w:tr>
        <w:trPr>
          <w:trHeight w:val="240" w:hRule="atLeast"/>
        </w:trPr>
        <w:tc>
          <w:tcPr>
            <w:tcW w:w="771" w:type="dxa"/>
          </w:tcPr>
          <w:p>
            <w:pPr>
              <w:pStyle w:val="TableParagraph"/>
              <w:rPr>
                <w:rFonts w:ascii="Times New Roman"/>
                <w:sz w:val="16"/>
              </w:rPr>
            </w:pPr>
          </w:p>
        </w:tc>
        <w:tc>
          <w:tcPr>
            <w:tcW w:w="3355" w:type="dxa"/>
          </w:tcPr>
          <w:p>
            <w:pPr>
              <w:pStyle w:val="TableParagraph"/>
              <w:rPr>
                <w:rFonts w:ascii="Times New Roman"/>
                <w:sz w:val="16"/>
              </w:rPr>
            </w:pPr>
          </w:p>
        </w:tc>
        <w:tc>
          <w:tcPr>
            <w:tcW w:w="4985" w:type="dxa"/>
          </w:tcPr>
          <w:p>
            <w:pPr>
              <w:pStyle w:val="TableParagraph"/>
              <w:spacing w:before="25"/>
              <w:ind w:left="273"/>
              <w:rPr>
                <w:sz w:val="16"/>
              </w:rPr>
            </w:pPr>
            <w:r>
              <w:rPr>
                <w:sz w:val="16"/>
              </w:rPr>
              <w:t>11/13/23</w:t>
            </w:r>
            <w:r>
              <w:rPr>
                <w:spacing w:val="-5"/>
                <w:sz w:val="16"/>
              </w:rPr>
              <w:t> </w:t>
            </w:r>
            <w:r>
              <w:rPr>
                <w:sz w:val="16"/>
              </w:rPr>
              <w:t>-</w:t>
            </w:r>
            <w:r>
              <w:rPr>
                <w:spacing w:val="-4"/>
                <w:sz w:val="16"/>
              </w:rPr>
              <w:t> </w:t>
            </w:r>
            <w:r>
              <w:rPr>
                <w:spacing w:val="-2"/>
                <w:sz w:val="16"/>
              </w:rPr>
              <w:t>11/17/23</w:t>
            </w:r>
          </w:p>
        </w:tc>
        <w:tc>
          <w:tcPr>
            <w:tcW w:w="1627" w:type="dxa"/>
          </w:tcPr>
          <w:p>
            <w:pPr>
              <w:pStyle w:val="TableParagraph"/>
              <w:spacing w:before="25"/>
              <w:ind w:right="46"/>
              <w:jc w:val="right"/>
              <w:rPr>
                <w:sz w:val="16"/>
              </w:rPr>
            </w:pPr>
            <w:r>
              <w:rPr>
                <w:spacing w:val="-2"/>
                <w:sz w:val="16"/>
              </w:rPr>
              <w:t>$3,592.80</w:t>
            </w:r>
          </w:p>
        </w:tc>
      </w:tr>
      <w:tr>
        <w:trPr>
          <w:trHeight w:val="240" w:hRule="atLeast"/>
        </w:trPr>
        <w:tc>
          <w:tcPr>
            <w:tcW w:w="771" w:type="dxa"/>
          </w:tcPr>
          <w:p>
            <w:pPr>
              <w:pStyle w:val="TableParagraph"/>
              <w:rPr>
                <w:rFonts w:ascii="Times New Roman"/>
                <w:sz w:val="16"/>
              </w:rPr>
            </w:pPr>
          </w:p>
        </w:tc>
        <w:tc>
          <w:tcPr>
            <w:tcW w:w="3355" w:type="dxa"/>
          </w:tcPr>
          <w:p>
            <w:pPr>
              <w:pStyle w:val="TableParagraph"/>
              <w:rPr>
                <w:rFonts w:ascii="Times New Roman"/>
                <w:sz w:val="16"/>
              </w:rPr>
            </w:pPr>
          </w:p>
        </w:tc>
        <w:tc>
          <w:tcPr>
            <w:tcW w:w="4985" w:type="dxa"/>
          </w:tcPr>
          <w:p>
            <w:pPr>
              <w:pStyle w:val="TableParagraph"/>
              <w:spacing w:before="25"/>
              <w:ind w:left="273"/>
              <w:rPr>
                <w:sz w:val="16"/>
              </w:rPr>
            </w:pPr>
            <w:r>
              <w:rPr>
                <w:sz w:val="16"/>
              </w:rPr>
              <w:t>11/6/23</w:t>
            </w:r>
            <w:r>
              <w:rPr>
                <w:spacing w:val="-4"/>
                <w:sz w:val="16"/>
              </w:rPr>
              <w:t> </w:t>
            </w:r>
            <w:r>
              <w:rPr>
                <w:sz w:val="16"/>
              </w:rPr>
              <w:t>-</w:t>
            </w:r>
            <w:r>
              <w:rPr>
                <w:spacing w:val="-4"/>
                <w:sz w:val="16"/>
              </w:rPr>
              <w:t> </w:t>
            </w:r>
            <w:r>
              <w:rPr>
                <w:spacing w:val="-2"/>
                <w:sz w:val="16"/>
              </w:rPr>
              <w:t>11/10/23</w:t>
            </w:r>
          </w:p>
        </w:tc>
        <w:tc>
          <w:tcPr>
            <w:tcW w:w="1627" w:type="dxa"/>
          </w:tcPr>
          <w:p>
            <w:pPr>
              <w:pStyle w:val="TableParagraph"/>
              <w:spacing w:before="25"/>
              <w:ind w:right="46"/>
              <w:jc w:val="right"/>
              <w:rPr>
                <w:sz w:val="16"/>
              </w:rPr>
            </w:pPr>
            <w:r>
              <w:rPr>
                <w:spacing w:val="-2"/>
                <w:sz w:val="16"/>
              </w:rPr>
              <w:t>$2,689.80</w:t>
            </w:r>
          </w:p>
        </w:tc>
      </w:tr>
      <w:tr>
        <w:trPr>
          <w:trHeight w:val="240" w:hRule="atLeast"/>
        </w:trPr>
        <w:tc>
          <w:tcPr>
            <w:tcW w:w="771" w:type="dxa"/>
          </w:tcPr>
          <w:p>
            <w:pPr>
              <w:pStyle w:val="TableParagraph"/>
              <w:rPr>
                <w:rFonts w:ascii="Times New Roman"/>
                <w:sz w:val="16"/>
              </w:rPr>
            </w:pPr>
          </w:p>
        </w:tc>
        <w:tc>
          <w:tcPr>
            <w:tcW w:w="3355" w:type="dxa"/>
          </w:tcPr>
          <w:p>
            <w:pPr>
              <w:pStyle w:val="TableParagraph"/>
              <w:rPr>
                <w:rFonts w:ascii="Times New Roman"/>
                <w:sz w:val="16"/>
              </w:rPr>
            </w:pPr>
          </w:p>
        </w:tc>
        <w:tc>
          <w:tcPr>
            <w:tcW w:w="4985" w:type="dxa"/>
          </w:tcPr>
          <w:p>
            <w:pPr>
              <w:pStyle w:val="TableParagraph"/>
              <w:spacing w:before="25"/>
              <w:ind w:left="273"/>
              <w:rPr>
                <w:sz w:val="16"/>
              </w:rPr>
            </w:pPr>
            <w:r>
              <w:rPr>
                <w:sz w:val="16"/>
              </w:rPr>
              <w:t>10/23/23</w:t>
            </w:r>
            <w:r>
              <w:rPr>
                <w:spacing w:val="-5"/>
                <w:sz w:val="16"/>
              </w:rPr>
              <w:t> </w:t>
            </w:r>
            <w:r>
              <w:rPr>
                <w:sz w:val="16"/>
              </w:rPr>
              <w:t>-</w:t>
            </w:r>
            <w:r>
              <w:rPr>
                <w:spacing w:val="-4"/>
                <w:sz w:val="16"/>
              </w:rPr>
              <w:t> </w:t>
            </w:r>
            <w:r>
              <w:rPr>
                <w:spacing w:val="-2"/>
                <w:sz w:val="16"/>
              </w:rPr>
              <w:t>10/27/23</w:t>
            </w:r>
          </w:p>
        </w:tc>
        <w:tc>
          <w:tcPr>
            <w:tcW w:w="1627" w:type="dxa"/>
          </w:tcPr>
          <w:p>
            <w:pPr>
              <w:pStyle w:val="TableParagraph"/>
              <w:spacing w:before="25"/>
              <w:ind w:right="46"/>
              <w:jc w:val="right"/>
              <w:rPr>
                <w:sz w:val="16"/>
              </w:rPr>
            </w:pPr>
            <w:r>
              <w:rPr>
                <w:spacing w:val="-2"/>
                <w:sz w:val="16"/>
              </w:rPr>
              <w:t>$4,120.20</w:t>
            </w:r>
          </w:p>
        </w:tc>
      </w:tr>
      <w:tr>
        <w:trPr>
          <w:trHeight w:val="392" w:hRule="atLeast"/>
        </w:trPr>
        <w:tc>
          <w:tcPr>
            <w:tcW w:w="771" w:type="dxa"/>
          </w:tcPr>
          <w:p>
            <w:pPr>
              <w:pStyle w:val="TableParagraph"/>
              <w:spacing w:before="25"/>
              <w:ind w:left="50"/>
              <w:rPr>
                <w:sz w:val="16"/>
              </w:rPr>
            </w:pPr>
            <w:r>
              <w:rPr>
                <w:spacing w:val="-2"/>
                <w:sz w:val="16"/>
              </w:rPr>
              <w:t>WES36</w:t>
            </w:r>
          </w:p>
        </w:tc>
        <w:tc>
          <w:tcPr>
            <w:tcW w:w="3355" w:type="dxa"/>
          </w:tcPr>
          <w:p>
            <w:pPr>
              <w:pStyle w:val="TableParagraph"/>
              <w:spacing w:line="182" w:lineRule="exact" w:before="8"/>
              <w:ind w:left="179"/>
              <w:rPr>
                <w:sz w:val="16"/>
              </w:rPr>
            </w:pPr>
            <w:r>
              <w:rPr>
                <w:sz w:val="16"/>
              </w:rPr>
              <w:t>WESTERN</w:t>
            </w:r>
            <w:r>
              <w:rPr>
                <w:spacing w:val="-10"/>
                <w:sz w:val="16"/>
              </w:rPr>
              <w:t> </w:t>
            </w:r>
            <w:r>
              <w:rPr>
                <w:sz w:val="16"/>
              </w:rPr>
              <w:t>PA</w:t>
            </w:r>
            <w:r>
              <w:rPr>
                <w:spacing w:val="-10"/>
                <w:sz w:val="16"/>
              </w:rPr>
              <w:t> </w:t>
            </w:r>
            <w:r>
              <w:rPr>
                <w:sz w:val="16"/>
              </w:rPr>
              <w:t>SCHOOL</w:t>
            </w:r>
            <w:r>
              <w:rPr>
                <w:spacing w:val="-10"/>
                <w:sz w:val="16"/>
              </w:rPr>
              <w:t> </w:t>
            </w:r>
            <w:r>
              <w:rPr>
                <w:sz w:val="16"/>
              </w:rPr>
              <w:t>FOR</w:t>
            </w:r>
            <w:r>
              <w:rPr>
                <w:spacing w:val="-10"/>
                <w:sz w:val="16"/>
              </w:rPr>
              <w:t> </w:t>
            </w:r>
            <w:r>
              <w:rPr>
                <w:sz w:val="16"/>
              </w:rPr>
              <w:t>BLIND </w:t>
            </w:r>
            <w:r>
              <w:rPr>
                <w:spacing w:val="-2"/>
                <w:sz w:val="16"/>
              </w:rPr>
              <w:t>CHILDREN</w:t>
            </w:r>
          </w:p>
        </w:tc>
        <w:tc>
          <w:tcPr>
            <w:tcW w:w="4985" w:type="dxa"/>
          </w:tcPr>
          <w:p>
            <w:pPr>
              <w:pStyle w:val="TableParagraph"/>
              <w:spacing w:before="25"/>
              <w:ind w:left="273"/>
              <w:rPr>
                <w:sz w:val="16"/>
              </w:rPr>
            </w:pPr>
            <w:r>
              <w:rPr>
                <w:sz w:val="16"/>
              </w:rPr>
              <w:t>S.K.</w:t>
            </w:r>
            <w:r>
              <w:rPr>
                <w:spacing w:val="-7"/>
                <w:sz w:val="16"/>
              </w:rPr>
              <w:t> </w:t>
            </w:r>
            <w:r>
              <w:rPr>
                <w:sz w:val="16"/>
              </w:rPr>
              <w:t>INTERVENER</w:t>
            </w:r>
            <w:r>
              <w:rPr>
                <w:spacing w:val="-6"/>
                <w:sz w:val="16"/>
              </w:rPr>
              <w:t> </w:t>
            </w:r>
            <w:r>
              <w:rPr>
                <w:sz w:val="16"/>
              </w:rPr>
              <w:t>SERVICES</w:t>
            </w:r>
            <w:r>
              <w:rPr>
                <w:spacing w:val="-7"/>
                <w:sz w:val="16"/>
              </w:rPr>
              <w:t> </w:t>
            </w:r>
            <w:r>
              <w:rPr>
                <w:sz w:val="16"/>
              </w:rPr>
              <w:t>FOR</w:t>
            </w:r>
            <w:r>
              <w:rPr>
                <w:spacing w:val="-6"/>
                <w:sz w:val="16"/>
              </w:rPr>
              <w:t> </w:t>
            </w:r>
            <w:r>
              <w:rPr>
                <w:sz w:val="16"/>
              </w:rPr>
              <w:t>OCTOBER</w:t>
            </w:r>
            <w:r>
              <w:rPr>
                <w:spacing w:val="-6"/>
                <w:sz w:val="16"/>
              </w:rPr>
              <w:t> </w:t>
            </w:r>
            <w:r>
              <w:rPr>
                <w:spacing w:val="-4"/>
                <w:sz w:val="16"/>
              </w:rPr>
              <w:t>2023</w:t>
            </w:r>
          </w:p>
        </w:tc>
        <w:tc>
          <w:tcPr>
            <w:tcW w:w="1627" w:type="dxa"/>
          </w:tcPr>
          <w:p>
            <w:pPr>
              <w:pStyle w:val="TableParagraph"/>
              <w:spacing w:before="25"/>
              <w:ind w:right="46"/>
              <w:jc w:val="right"/>
              <w:rPr>
                <w:sz w:val="16"/>
              </w:rPr>
            </w:pPr>
            <w:r>
              <w:rPr>
                <w:spacing w:val="-2"/>
                <w:sz w:val="16"/>
              </w:rPr>
              <w:t>$2,376.00</w:t>
            </w:r>
          </w:p>
        </w:tc>
      </w:tr>
    </w:tbl>
    <w:p>
      <w:pPr>
        <w:tabs>
          <w:tab w:pos="11023" w:val="left" w:leader="none"/>
        </w:tabs>
        <w:spacing w:before="88"/>
        <w:ind w:left="5019" w:right="0" w:firstLine="0"/>
        <w:jc w:val="left"/>
        <w:rPr>
          <w:b/>
          <w:sz w:val="16"/>
        </w:rPr>
      </w:pPr>
      <w:r>
        <w:rPr>
          <w:b/>
          <w:sz w:val="16"/>
        </w:rPr>
        <w:t>Total</w:t>
      </w:r>
      <w:r>
        <w:rPr>
          <w:b/>
          <w:spacing w:val="-6"/>
          <w:sz w:val="16"/>
        </w:rPr>
        <w:t> </w:t>
      </w:r>
      <w:r>
        <w:rPr>
          <w:b/>
          <w:sz w:val="16"/>
        </w:rPr>
        <w:t>for</w:t>
      </w:r>
      <w:r>
        <w:rPr>
          <w:b/>
          <w:spacing w:val="-6"/>
          <w:sz w:val="16"/>
        </w:rPr>
        <w:t> </w:t>
      </w:r>
      <w:r>
        <w:rPr>
          <w:b/>
          <w:sz w:val="16"/>
        </w:rPr>
        <w:t>323</w:t>
      </w:r>
      <w:r>
        <w:rPr>
          <w:b/>
          <w:spacing w:val="-6"/>
          <w:sz w:val="16"/>
        </w:rPr>
        <w:t> </w:t>
      </w:r>
      <w:r>
        <w:rPr>
          <w:b/>
          <w:sz w:val="16"/>
        </w:rPr>
        <w:t>Professional</w:t>
      </w:r>
      <w:r>
        <w:rPr>
          <w:b/>
          <w:spacing w:val="-6"/>
          <w:sz w:val="16"/>
        </w:rPr>
        <w:t> </w:t>
      </w:r>
      <w:r>
        <w:rPr>
          <w:b/>
          <w:sz w:val="16"/>
        </w:rPr>
        <w:t>Educational</w:t>
      </w:r>
      <w:r>
        <w:rPr>
          <w:b/>
          <w:spacing w:val="-6"/>
          <w:sz w:val="16"/>
        </w:rPr>
        <w:t> </w:t>
      </w:r>
      <w:r>
        <w:rPr>
          <w:b/>
          <w:sz w:val="16"/>
        </w:rPr>
        <w:t>Services</w:t>
      </w:r>
      <w:r>
        <w:rPr>
          <w:b/>
          <w:spacing w:val="-6"/>
          <w:sz w:val="16"/>
        </w:rPr>
        <w:t> </w:t>
      </w:r>
      <w:r>
        <w:rPr>
          <w:b/>
          <w:sz w:val="16"/>
        </w:rPr>
        <w:t>-</w:t>
      </w:r>
      <w:r>
        <w:rPr>
          <w:b/>
          <w:spacing w:val="-6"/>
          <w:sz w:val="16"/>
        </w:rPr>
        <w:t> </w:t>
      </w:r>
      <w:r>
        <w:rPr>
          <w:b/>
          <w:sz w:val="16"/>
        </w:rPr>
        <w:t>Other</w:t>
      </w:r>
      <w:r>
        <w:rPr>
          <w:b/>
          <w:spacing w:val="-6"/>
          <w:sz w:val="16"/>
        </w:rPr>
        <w:t> </w:t>
      </w:r>
      <w:r>
        <w:rPr>
          <w:b/>
          <w:spacing w:val="-2"/>
          <w:sz w:val="16"/>
        </w:rPr>
        <w:t>Educationa</w:t>
      </w:r>
      <w:r>
        <w:rPr>
          <w:b/>
          <w:sz w:val="16"/>
        </w:rPr>
        <w:tab/>
      </w:r>
      <w:r>
        <w:rPr>
          <w:b/>
          <w:spacing w:val="-2"/>
          <w:sz w:val="16"/>
        </w:rPr>
        <w:t>$25,759.80</w:t>
      </w:r>
    </w:p>
    <w:p>
      <w:pPr>
        <w:spacing w:line="240" w:lineRule="auto" w:before="2"/>
        <w:rPr>
          <w:b/>
          <w:sz w:val="16"/>
        </w:rPr>
      </w:pPr>
    </w:p>
    <w:p>
      <w:pPr>
        <w:pStyle w:val="ListParagraph"/>
        <w:numPr>
          <w:ilvl w:val="0"/>
          <w:numId w:val="2"/>
        </w:numPr>
        <w:tabs>
          <w:tab w:pos="1043" w:val="left" w:leader="none"/>
        </w:tabs>
        <w:spacing w:line="240" w:lineRule="auto" w:before="95" w:after="0"/>
        <w:ind w:left="1043" w:right="0" w:hanging="308"/>
        <w:jc w:val="left"/>
        <w:rPr>
          <w:rFonts w:ascii="Arial"/>
          <w:b/>
          <w:sz w:val="16"/>
        </w:rPr>
      </w:pPr>
      <w:r>
        <w:rPr>
          <w:rFonts w:ascii="Arial"/>
          <w:b/>
          <w:sz w:val="16"/>
        </w:rPr>
        <w:t>Professional</w:t>
      </w:r>
      <w:r>
        <w:rPr>
          <w:rFonts w:ascii="Arial"/>
          <w:b/>
          <w:spacing w:val="-8"/>
          <w:sz w:val="16"/>
        </w:rPr>
        <w:t> </w:t>
      </w:r>
      <w:r>
        <w:rPr>
          <w:rFonts w:ascii="Arial"/>
          <w:b/>
          <w:sz w:val="16"/>
        </w:rPr>
        <w:t>Educational</w:t>
      </w:r>
      <w:r>
        <w:rPr>
          <w:rFonts w:ascii="Arial"/>
          <w:b/>
          <w:spacing w:val="-8"/>
          <w:sz w:val="16"/>
        </w:rPr>
        <w:t> </w:t>
      </w:r>
      <w:r>
        <w:rPr>
          <w:rFonts w:ascii="Arial"/>
          <w:b/>
          <w:sz w:val="16"/>
        </w:rPr>
        <w:t>Services</w:t>
      </w:r>
      <w:r>
        <w:rPr>
          <w:rFonts w:ascii="Arial"/>
          <w:b/>
          <w:spacing w:val="-8"/>
          <w:sz w:val="16"/>
        </w:rPr>
        <w:t> </w:t>
      </w:r>
      <w:r>
        <w:rPr>
          <w:rFonts w:ascii="Arial"/>
          <w:b/>
          <w:sz w:val="16"/>
        </w:rPr>
        <w:t>-</w:t>
      </w:r>
      <w:r>
        <w:rPr>
          <w:rFonts w:ascii="Arial"/>
          <w:b/>
          <w:spacing w:val="-8"/>
          <w:sz w:val="16"/>
        </w:rPr>
        <w:t> </w:t>
      </w:r>
      <w:r>
        <w:rPr>
          <w:rFonts w:ascii="Arial"/>
          <w:b/>
          <w:spacing w:val="-2"/>
          <w:sz w:val="16"/>
        </w:rPr>
        <w:t>Other</w:t>
      </w:r>
    </w:p>
    <w:p>
      <w:pPr>
        <w:spacing w:line="240" w:lineRule="auto" w:before="3" w:after="0"/>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481"/>
        <w:gridCol w:w="5178"/>
        <w:gridCol w:w="1316"/>
      </w:tblGrid>
      <w:tr>
        <w:trPr>
          <w:trHeight w:val="209" w:hRule="atLeast"/>
        </w:trPr>
        <w:tc>
          <w:tcPr>
            <w:tcW w:w="767" w:type="dxa"/>
          </w:tcPr>
          <w:p>
            <w:pPr>
              <w:pStyle w:val="TableParagraph"/>
              <w:spacing w:line="179" w:lineRule="exact"/>
              <w:ind w:left="50"/>
              <w:rPr>
                <w:sz w:val="16"/>
              </w:rPr>
            </w:pPr>
            <w:r>
              <w:rPr>
                <w:spacing w:val="-2"/>
                <w:sz w:val="16"/>
              </w:rPr>
              <w:t>CAR34</w:t>
            </w:r>
          </w:p>
        </w:tc>
        <w:tc>
          <w:tcPr>
            <w:tcW w:w="3481" w:type="dxa"/>
          </w:tcPr>
          <w:p>
            <w:pPr>
              <w:pStyle w:val="TableParagraph"/>
              <w:spacing w:line="179" w:lineRule="exact"/>
              <w:ind w:left="183"/>
              <w:rPr>
                <w:sz w:val="16"/>
              </w:rPr>
            </w:pPr>
            <w:r>
              <w:rPr>
                <w:sz w:val="16"/>
              </w:rPr>
              <w:t>CARON</w:t>
            </w:r>
            <w:r>
              <w:rPr>
                <w:spacing w:val="-7"/>
                <w:sz w:val="16"/>
              </w:rPr>
              <w:t> </w:t>
            </w:r>
            <w:r>
              <w:rPr>
                <w:sz w:val="16"/>
              </w:rPr>
              <w:t>TREATMENT</w:t>
            </w:r>
            <w:r>
              <w:rPr>
                <w:spacing w:val="-7"/>
                <w:sz w:val="16"/>
              </w:rPr>
              <w:t> </w:t>
            </w:r>
            <w:r>
              <w:rPr>
                <w:spacing w:val="-2"/>
                <w:sz w:val="16"/>
              </w:rPr>
              <w:t>CENTERS</w:t>
            </w:r>
          </w:p>
        </w:tc>
        <w:tc>
          <w:tcPr>
            <w:tcW w:w="5178" w:type="dxa"/>
          </w:tcPr>
          <w:p>
            <w:pPr>
              <w:pStyle w:val="TableParagraph"/>
              <w:spacing w:line="179" w:lineRule="exact"/>
              <w:ind w:left="152"/>
              <w:rPr>
                <w:sz w:val="16"/>
              </w:rPr>
            </w:pPr>
            <w:r>
              <w:rPr>
                <w:sz w:val="16"/>
              </w:rPr>
              <w:t>K-12</w:t>
            </w:r>
            <w:r>
              <w:rPr>
                <w:spacing w:val="-4"/>
                <w:sz w:val="16"/>
              </w:rPr>
              <w:t> </w:t>
            </w:r>
            <w:r>
              <w:rPr>
                <w:sz w:val="16"/>
              </w:rPr>
              <w:t>SAP</w:t>
            </w:r>
            <w:r>
              <w:rPr>
                <w:spacing w:val="-3"/>
                <w:sz w:val="16"/>
              </w:rPr>
              <w:t> </w:t>
            </w:r>
            <w:r>
              <w:rPr>
                <w:spacing w:val="-2"/>
                <w:sz w:val="16"/>
              </w:rPr>
              <w:t>TRAINING</w:t>
            </w:r>
          </w:p>
        </w:tc>
        <w:tc>
          <w:tcPr>
            <w:tcW w:w="1316" w:type="dxa"/>
          </w:tcPr>
          <w:p>
            <w:pPr>
              <w:pStyle w:val="TableParagraph"/>
              <w:spacing w:line="179" w:lineRule="exact"/>
              <w:ind w:right="51"/>
              <w:jc w:val="right"/>
              <w:rPr>
                <w:sz w:val="16"/>
              </w:rPr>
            </w:pPr>
            <w:r>
              <w:rPr>
                <w:spacing w:val="-2"/>
                <w:sz w:val="16"/>
              </w:rPr>
              <w:t>$295.00</w:t>
            </w:r>
          </w:p>
        </w:tc>
      </w:tr>
      <w:tr>
        <w:trPr>
          <w:trHeight w:val="240" w:hRule="atLeast"/>
        </w:trPr>
        <w:tc>
          <w:tcPr>
            <w:tcW w:w="767" w:type="dxa"/>
          </w:tcPr>
          <w:p>
            <w:pPr>
              <w:pStyle w:val="TableParagraph"/>
              <w:spacing w:before="25"/>
              <w:ind w:left="50"/>
              <w:rPr>
                <w:sz w:val="16"/>
              </w:rPr>
            </w:pPr>
            <w:r>
              <w:rPr>
                <w:spacing w:val="-2"/>
                <w:sz w:val="16"/>
              </w:rPr>
              <w:t>GRA66</w:t>
            </w:r>
          </w:p>
        </w:tc>
        <w:tc>
          <w:tcPr>
            <w:tcW w:w="3481" w:type="dxa"/>
          </w:tcPr>
          <w:p>
            <w:pPr>
              <w:pStyle w:val="TableParagraph"/>
              <w:spacing w:before="25"/>
              <w:ind w:left="183"/>
              <w:rPr>
                <w:sz w:val="16"/>
              </w:rPr>
            </w:pPr>
            <w:r>
              <w:rPr>
                <w:sz w:val="16"/>
              </w:rPr>
              <w:t>GRADE</w:t>
            </w:r>
            <w:r>
              <w:rPr>
                <w:spacing w:val="-7"/>
                <w:sz w:val="16"/>
              </w:rPr>
              <w:t> </w:t>
            </w:r>
            <w:r>
              <w:rPr>
                <w:sz w:val="16"/>
              </w:rPr>
              <w:t>POINT</w:t>
            </w:r>
            <w:r>
              <w:rPr>
                <w:spacing w:val="-6"/>
                <w:sz w:val="16"/>
              </w:rPr>
              <w:t> </w:t>
            </w:r>
            <w:r>
              <w:rPr>
                <w:sz w:val="16"/>
              </w:rPr>
              <w:t>RESOURCES</w:t>
            </w:r>
            <w:r>
              <w:rPr>
                <w:spacing w:val="-6"/>
                <w:sz w:val="16"/>
              </w:rPr>
              <w:t> </w:t>
            </w:r>
            <w:r>
              <w:rPr>
                <w:spacing w:val="-5"/>
                <w:sz w:val="16"/>
              </w:rPr>
              <w:t>LLC</w:t>
            </w:r>
          </w:p>
        </w:tc>
        <w:tc>
          <w:tcPr>
            <w:tcW w:w="5178" w:type="dxa"/>
          </w:tcPr>
          <w:p>
            <w:pPr>
              <w:pStyle w:val="TableParagraph"/>
              <w:spacing w:before="25"/>
              <w:ind w:left="152"/>
              <w:rPr>
                <w:sz w:val="16"/>
              </w:rPr>
            </w:pPr>
            <w:r>
              <w:rPr>
                <w:sz w:val="16"/>
              </w:rPr>
              <w:t>TUTOR</w:t>
            </w:r>
            <w:r>
              <w:rPr>
                <w:spacing w:val="36"/>
                <w:sz w:val="16"/>
              </w:rPr>
              <w:t> </w:t>
            </w:r>
            <w:r>
              <w:rPr>
                <w:sz w:val="16"/>
              </w:rPr>
              <w:t>OCTOBER</w:t>
            </w:r>
            <w:r>
              <w:rPr>
                <w:spacing w:val="-4"/>
                <w:sz w:val="16"/>
              </w:rPr>
              <w:t> 2023</w:t>
            </w:r>
          </w:p>
        </w:tc>
        <w:tc>
          <w:tcPr>
            <w:tcW w:w="1316" w:type="dxa"/>
          </w:tcPr>
          <w:p>
            <w:pPr>
              <w:pStyle w:val="TableParagraph"/>
              <w:spacing w:before="25"/>
              <w:ind w:right="50"/>
              <w:jc w:val="right"/>
              <w:rPr>
                <w:sz w:val="16"/>
              </w:rPr>
            </w:pPr>
            <w:r>
              <w:rPr>
                <w:spacing w:val="-2"/>
                <w:sz w:val="16"/>
              </w:rPr>
              <w:t>$2,145.00</w:t>
            </w:r>
          </w:p>
        </w:tc>
      </w:tr>
      <w:tr>
        <w:trPr>
          <w:trHeight w:val="240" w:hRule="atLeast"/>
        </w:trPr>
        <w:tc>
          <w:tcPr>
            <w:tcW w:w="767" w:type="dxa"/>
          </w:tcPr>
          <w:p>
            <w:pPr>
              <w:pStyle w:val="TableParagraph"/>
              <w:rPr>
                <w:rFonts w:ascii="Times New Roman"/>
                <w:sz w:val="16"/>
              </w:rPr>
            </w:pPr>
          </w:p>
        </w:tc>
        <w:tc>
          <w:tcPr>
            <w:tcW w:w="3481" w:type="dxa"/>
          </w:tcPr>
          <w:p>
            <w:pPr>
              <w:pStyle w:val="TableParagraph"/>
              <w:rPr>
                <w:rFonts w:ascii="Times New Roman"/>
                <w:sz w:val="16"/>
              </w:rPr>
            </w:pPr>
          </w:p>
        </w:tc>
        <w:tc>
          <w:tcPr>
            <w:tcW w:w="5178" w:type="dxa"/>
          </w:tcPr>
          <w:p>
            <w:pPr>
              <w:pStyle w:val="TableParagraph"/>
              <w:spacing w:before="25"/>
              <w:ind w:left="152"/>
              <w:rPr>
                <w:sz w:val="16"/>
              </w:rPr>
            </w:pPr>
            <w:r>
              <w:rPr>
                <w:sz w:val="16"/>
              </w:rPr>
              <w:t>INSTALLMENT</w:t>
            </w:r>
            <w:r>
              <w:rPr>
                <w:spacing w:val="-5"/>
                <w:sz w:val="16"/>
              </w:rPr>
              <w:t> </w:t>
            </w:r>
            <w:r>
              <w:rPr>
                <w:sz w:val="16"/>
              </w:rPr>
              <w:t>6</w:t>
            </w:r>
            <w:r>
              <w:rPr>
                <w:spacing w:val="37"/>
                <w:sz w:val="16"/>
              </w:rPr>
              <w:t> </w:t>
            </w:r>
            <w:r>
              <w:rPr>
                <w:spacing w:val="-2"/>
                <w:sz w:val="16"/>
              </w:rPr>
              <w:t>DECEMBER</w:t>
            </w:r>
          </w:p>
        </w:tc>
        <w:tc>
          <w:tcPr>
            <w:tcW w:w="1316" w:type="dxa"/>
          </w:tcPr>
          <w:p>
            <w:pPr>
              <w:pStyle w:val="TableParagraph"/>
              <w:spacing w:before="25"/>
              <w:ind w:right="50"/>
              <w:jc w:val="right"/>
              <w:rPr>
                <w:sz w:val="16"/>
              </w:rPr>
            </w:pPr>
            <w:r>
              <w:rPr>
                <w:spacing w:val="-2"/>
                <w:sz w:val="16"/>
              </w:rPr>
              <w:t>$7,429.50</w:t>
            </w:r>
          </w:p>
        </w:tc>
      </w:tr>
      <w:tr>
        <w:trPr>
          <w:trHeight w:val="240" w:hRule="atLeast"/>
        </w:trPr>
        <w:tc>
          <w:tcPr>
            <w:tcW w:w="767" w:type="dxa"/>
          </w:tcPr>
          <w:p>
            <w:pPr>
              <w:pStyle w:val="TableParagraph"/>
              <w:rPr>
                <w:rFonts w:ascii="Times New Roman"/>
                <w:sz w:val="16"/>
              </w:rPr>
            </w:pPr>
          </w:p>
        </w:tc>
        <w:tc>
          <w:tcPr>
            <w:tcW w:w="3481" w:type="dxa"/>
          </w:tcPr>
          <w:p>
            <w:pPr>
              <w:pStyle w:val="TableParagraph"/>
              <w:rPr>
                <w:rFonts w:ascii="Times New Roman"/>
                <w:sz w:val="16"/>
              </w:rPr>
            </w:pPr>
          </w:p>
        </w:tc>
        <w:tc>
          <w:tcPr>
            <w:tcW w:w="5178" w:type="dxa"/>
          </w:tcPr>
          <w:p>
            <w:pPr>
              <w:pStyle w:val="TableParagraph"/>
              <w:spacing w:before="25"/>
              <w:ind w:left="152"/>
              <w:rPr>
                <w:sz w:val="16"/>
              </w:rPr>
            </w:pPr>
            <w:r>
              <w:rPr>
                <w:sz w:val="16"/>
              </w:rPr>
              <w:t>INSTALLMENT</w:t>
            </w:r>
            <w:r>
              <w:rPr>
                <w:spacing w:val="-5"/>
                <w:sz w:val="16"/>
              </w:rPr>
              <w:t> </w:t>
            </w:r>
            <w:r>
              <w:rPr>
                <w:sz w:val="16"/>
              </w:rPr>
              <w:t>6</w:t>
            </w:r>
            <w:r>
              <w:rPr>
                <w:spacing w:val="37"/>
                <w:sz w:val="16"/>
              </w:rPr>
              <w:t> </w:t>
            </w:r>
            <w:r>
              <w:rPr>
                <w:spacing w:val="-2"/>
                <w:sz w:val="16"/>
              </w:rPr>
              <w:t>DECEMBER</w:t>
            </w:r>
          </w:p>
        </w:tc>
        <w:tc>
          <w:tcPr>
            <w:tcW w:w="1316" w:type="dxa"/>
          </w:tcPr>
          <w:p>
            <w:pPr>
              <w:pStyle w:val="TableParagraph"/>
              <w:spacing w:before="25"/>
              <w:ind w:right="50"/>
              <w:jc w:val="right"/>
              <w:rPr>
                <w:sz w:val="16"/>
              </w:rPr>
            </w:pPr>
            <w:r>
              <w:rPr>
                <w:spacing w:val="-2"/>
                <w:sz w:val="16"/>
              </w:rPr>
              <w:t>$7,429.50</w:t>
            </w:r>
          </w:p>
        </w:tc>
      </w:tr>
      <w:tr>
        <w:trPr>
          <w:trHeight w:val="423" w:hRule="atLeast"/>
        </w:trPr>
        <w:tc>
          <w:tcPr>
            <w:tcW w:w="767" w:type="dxa"/>
          </w:tcPr>
          <w:p>
            <w:pPr>
              <w:pStyle w:val="TableParagraph"/>
              <w:spacing w:before="25"/>
              <w:ind w:left="50"/>
              <w:rPr>
                <w:sz w:val="16"/>
              </w:rPr>
            </w:pPr>
            <w:r>
              <w:rPr>
                <w:spacing w:val="-2"/>
                <w:sz w:val="16"/>
              </w:rPr>
              <w:t>KEY52</w:t>
            </w:r>
          </w:p>
        </w:tc>
        <w:tc>
          <w:tcPr>
            <w:tcW w:w="3481" w:type="dxa"/>
          </w:tcPr>
          <w:p>
            <w:pPr>
              <w:pStyle w:val="TableParagraph"/>
              <w:spacing w:before="25"/>
              <w:ind w:left="183"/>
              <w:rPr>
                <w:sz w:val="16"/>
              </w:rPr>
            </w:pPr>
            <w:r>
              <w:rPr>
                <w:sz w:val="16"/>
              </w:rPr>
              <w:t>KEYSTONE</w:t>
            </w:r>
            <w:r>
              <w:rPr>
                <w:spacing w:val="-12"/>
                <w:sz w:val="16"/>
              </w:rPr>
              <w:t> </w:t>
            </w:r>
            <w:r>
              <w:rPr>
                <w:sz w:val="16"/>
              </w:rPr>
              <w:t>EDUCATIONAL</w:t>
            </w:r>
            <w:r>
              <w:rPr>
                <w:spacing w:val="-11"/>
                <w:sz w:val="16"/>
              </w:rPr>
              <w:t> </w:t>
            </w:r>
            <w:r>
              <w:rPr>
                <w:sz w:val="16"/>
              </w:rPr>
              <w:t>CONSULTING </w:t>
            </w:r>
            <w:r>
              <w:rPr>
                <w:spacing w:val="-2"/>
                <w:sz w:val="16"/>
              </w:rPr>
              <w:t>GROUP</w:t>
            </w:r>
          </w:p>
        </w:tc>
        <w:tc>
          <w:tcPr>
            <w:tcW w:w="5178" w:type="dxa"/>
          </w:tcPr>
          <w:p>
            <w:pPr>
              <w:pStyle w:val="TableParagraph"/>
              <w:spacing w:before="25"/>
              <w:ind w:left="152" w:right="724"/>
              <w:rPr>
                <w:sz w:val="16"/>
              </w:rPr>
            </w:pPr>
            <w:r>
              <w:rPr>
                <w:sz w:val="16"/>
              </w:rPr>
              <w:t>CONSULTING</w:t>
            </w:r>
            <w:r>
              <w:rPr>
                <w:spacing w:val="-11"/>
                <w:sz w:val="16"/>
              </w:rPr>
              <w:t> </w:t>
            </w:r>
            <w:r>
              <w:rPr>
                <w:sz w:val="16"/>
              </w:rPr>
              <w:t>SERVICES</w:t>
            </w:r>
            <w:r>
              <w:rPr>
                <w:spacing w:val="-11"/>
                <w:sz w:val="16"/>
              </w:rPr>
              <w:t> </w:t>
            </w:r>
            <w:r>
              <w:rPr>
                <w:sz w:val="16"/>
              </w:rPr>
              <w:t>FOR</w:t>
            </w:r>
            <w:r>
              <w:rPr>
                <w:spacing w:val="-11"/>
                <w:sz w:val="16"/>
              </w:rPr>
              <w:t> </w:t>
            </w:r>
            <w:r>
              <w:rPr>
                <w:sz w:val="16"/>
              </w:rPr>
              <w:t>STUDENT</w:t>
            </w:r>
            <w:r>
              <w:rPr>
                <w:spacing w:val="-11"/>
                <w:sz w:val="16"/>
              </w:rPr>
              <w:t> </w:t>
            </w:r>
            <w:r>
              <w:rPr>
                <w:sz w:val="16"/>
              </w:rPr>
              <w:t>SERVICES DEPT</w:t>
            </w:r>
            <w:r>
              <w:rPr>
                <w:spacing w:val="40"/>
                <w:sz w:val="16"/>
              </w:rPr>
              <w:t> </w:t>
            </w:r>
            <w:r>
              <w:rPr>
                <w:sz w:val="16"/>
              </w:rPr>
              <w:t>NOVEMBER 2023</w:t>
            </w:r>
          </w:p>
        </w:tc>
        <w:tc>
          <w:tcPr>
            <w:tcW w:w="1316" w:type="dxa"/>
          </w:tcPr>
          <w:p>
            <w:pPr>
              <w:pStyle w:val="TableParagraph"/>
              <w:spacing w:before="25"/>
              <w:ind w:right="50"/>
              <w:jc w:val="right"/>
              <w:rPr>
                <w:sz w:val="16"/>
              </w:rPr>
            </w:pPr>
            <w:r>
              <w:rPr>
                <w:spacing w:val="-2"/>
                <w:sz w:val="16"/>
              </w:rPr>
              <w:t>$5,000.00</w:t>
            </w:r>
          </w:p>
        </w:tc>
      </w:tr>
      <w:tr>
        <w:trPr>
          <w:trHeight w:val="255" w:hRule="atLeast"/>
        </w:trPr>
        <w:tc>
          <w:tcPr>
            <w:tcW w:w="767" w:type="dxa"/>
          </w:tcPr>
          <w:p>
            <w:pPr>
              <w:pStyle w:val="TableParagraph"/>
              <w:spacing w:before="26"/>
              <w:ind w:left="50"/>
              <w:rPr>
                <w:sz w:val="16"/>
              </w:rPr>
            </w:pPr>
            <w:r>
              <w:rPr>
                <w:spacing w:val="-2"/>
                <w:sz w:val="16"/>
              </w:rPr>
              <w:t>MAR77</w:t>
            </w:r>
          </w:p>
        </w:tc>
        <w:tc>
          <w:tcPr>
            <w:tcW w:w="3481" w:type="dxa"/>
          </w:tcPr>
          <w:p>
            <w:pPr>
              <w:pStyle w:val="TableParagraph"/>
              <w:spacing w:before="26"/>
              <w:ind w:left="183"/>
              <w:rPr>
                <w:sz w:val="16"/>
              </w:rPr>
            </w:pPr>
            <w:r>
              <w:rPr>
                <w:sz w:val="16"/>
              </w:rPr>
              <w:t>JEANNE</w:t>
            </w:r>
            <w:r>
              <w:rPr>
                <w:spacing w:val="-8"/>
                <w:sz w:val="16"/>
              </w:rPr>
              <w:t> </w:t>
            </w:r>
            <w:r>
              <w:rPr>
                <w:spacing w:val="-2"/>
                <w:sz w:val="16"/>
              </w:rPr>
              <w:t>MARSHALL</w:t>
            </w:r>
          </w:p>
        </w:tc>
        <w:tc>
          <w:tcPr>
            <w:tcW w:w="5178" w:type="dxa"/>
          </w:tcPr>
          <w:p>
            <w:pPr>
              <w:pStyle w:val="TableParagraph"/>
              <w:spacing w:before="26"/>
              <w:ind w:left="152"/>
              <w:rPr>
                <w:sz w:val="16"/>
              </w:rPr>
            </w:pPr>
            <w:r>
              <w:rPr>
                <w:sz w:val="16"/>
              </w:rPr>
              <w:t>SCENIC</w:t>
            </w:r>
            <w:r>
              <w:rPr>
                <w:spacing w:val="-9"/>
                <w:sz w:val="16"/>
              </w:rPr>
              <w:t> </w:t>
            </w:r>
            <w:r>
              <w:rPr>
                <w:sz w:val="16"/>
              </w:rPr>
              <w:t>ADVISOR/TECHNICAL</w:t>
            </w:r>
            <w:r>
              <w:rPr>
                <w:spacing w:val="-7"/>
                <w:sz w:val="16"/>
              </w:rPr>
              <w:t> </w:t>
            </w:r>
            <w:r>
              <w:rPr>
                <w:sz w:val="16"/>
              </w:rPr>
              <w:t>ADVISOR</w:t>
            </w:r>
            <w:r>
              <w:rPr>
                <w:spacing w:val="-7"/>
                <w:sz w:val="16"/>
              </w:rPr>
              <w:t> </w:t>
            </w:r>
            <w:r>
              <w:rPr>
                <w:sz w:val="16"/>
              </w:rPr>
              <w:t>-</w:t>
            </w:r>
            <w:r>
              <w:rPr>
                <w:spacing w:val="-7"/>
                <w:sz w:val="16"/>
              </w:rPr>
              <w:t> </w:t>
            </w:r>
            <w:r>
              <w:rPr>
                <w:sz w:val="16"/>
              </w:rPr>
              <w:t>FALL</w:t>
            </w:r>
            <w:r>
              <w:rPr>
                <w:spacing w:val="-7"/>
                <w:sz w:val="16"/>
              </w:rPr>
              <w:t> </w:t>
            </w:r>
            <w:r>
              <w:rPr>
                <w:spacing w:val="-4"/>
                <w:sz w:val="16"/>
              </w:rPr>
              <w:t>PLAY</w:t>
            </w:r>
          </w:p>
        </w:tc>
        <w:tc>
          <w:tcPr>
            <w:tcW w:w="1316" w:type="dxa"/>
          </w:tcPr>
          <w:p>
            <w:pPr>
              <w:pStyle w:val="TableParagraph"/>
              <w:spacing w:before="26"/>
              <w:ind w:right="51"/>
              <w:jc w:val="right"/>
              <w:rPr>
                <w:sz w:val="16"/>
              </w:rPr>
            </w:pPr>
            <w:r>
              <w:rPr>
                <w:spacing w:val="-2"/>
                <w:sz w:val="16"/>
              </w:rPr>
              <w:t>$750.00</w:t>
            </w:r>
          </w:p>
        </w:tc>
      </w:tr>
      <w:tr>
        <w:trPr>
          <w:trHeight w:val="224" w:hRule="atLeast"/>
        </w:trPr>
        <w:tc>
          <w:tcPr>
            <w:tcW w:w="767" w:type="dxa"/>
          </w:tcPr>
          <w:p>
            <w:pPr>
              <w:pStyle w:val="TableParagraph"/>
              <w:rPr>
                <w:rFonts w:ascii="Times New Roman"/>
                <w:sz w:val="16"/>
              </w:rPr>
            </w:pPr>
          </w:p>
        </w:tc>
        <w:tc>
          <w:tcPr>
            <w:tcW w:w="3481" w:type="dxa"/>
          </w:tcPr>
          <w:p>
            <w:pPr>
              <w:pStyle w:val="TableParagraph"/>
              <w:rPr>
                <w:rFonts w:ascii="Times New Roman"/>
                <w:sz w:val="16"/>
              </w:rPr>
            </w:pPr>
          </w:p>
        </w:tc>
        <w:tc>
          <w:tcPr>
            <w:tcW w:w="5178" w:type="dxa"/>
          </w:tcPr>
          <w:p>
            <w:pPr>
              <w:pStyle w:val="TableParagraph"/>
              <w:spacing w:line="164" w:lineRule="exact" w:before="40"/>
              <w:ind w:left="537"/>
              <w:rPr>
                <w:b/>
                <w:sz w:val="16"/>
              </w:rPr>
            </w:pPr>
            <w:r>
              <w:rPr>
                <w:b/>
                <w:sz w:val="16"/>
              </w:rPr>
              <w:t>Total</w:t>
            </w:r>
            <w:r>
              <w:rPr>
                <w:b/>
                <w:spacing w:val="-7"/>
                <w:sz w:val="16"/>
              </w:rPr>
              <w:t> </w:t>
            </w:r>
            <w:r>
              <w:rPr>
                <w:b/>
                <w:sz w:val="16"/>
              </w:rPr>
              <w:t>for</w:t>
            </w:r>
            <w:r>
              <w:rPr>
                <w:b/>
                <w:spacing w:val="-6"/>
                <w:sz w:val="16"/>
              </w:rPr>
              <w:t> </w:t>
            </w:r>
            <w:r>
              <w:rPr>
                <w:b/>
                <w:sz w:val="16"/>
              </w:rPr>
              <w:t>329</w:t>
            </w:r>
            <w:r>
              <w:rPr>
                <w:b/>
                <w:spacing w:val="-6"/>
                <w:sz w:val="16"/>
              </w:rPr>
              <w:t> </w:t>
            </w:r>
            <w:r>
              <w:rPr>
                <w:b/>
                <w:sz w:val="16"/>
              </w:rPr>
              <w:t>Professional</w:t>
            </w:r>
            <w:r>
              <w:rPr>
                <w:b/>
                <w:spacing w:val="-6"/>
                <w:sz w:val="16"/>
              </w:rPr>
              <w:t> </w:t>
            </w:r>
            <w:r>
              <w:rPr>
                <w:b/>
                <w:sz w:val="16"/>
              </w:rPr>
              <w:t>Educational</w:t>
            </w:r>
            <w:r>
              <w:rPr>
                <w:b/>
                <w:spacing w:val="-6"/>
                <w:sz w:val="16"/>
              </w:rPr>
              <w:t> </w:t>
            </w:r>
            <w:r>
              <w:rPr>
                <w:b/>
                <w:sz w:val="16"/>
              </w:rPr>
              <w:t>Services</w:t>
            </w:r>
            <w:r>
              <w:rPr>
                <w:b/>
                <w:spacing w:val="-6"/>
                <w:sz w:val="16"/>
              </w:rPr>
              <w:t> </w:t>
            </w:r>
            <w:r>
              <w:rPr>
                <w:b/>
                <w:sz w:val="16"/>
              </w:rPr>
              <w:t>-</w:t>
            </w:r>
            <w:r>
              <w:rPr>
                <w:b/>
                <w:spacing w:val="-6"/>
                <w:sz w:val="16"/>
              </w:rPr>
              <w:t> </w:t>
            </w:r>
            <w:r>
              <w:rPr>
                <w:b/>
                <w:spacing w:val="-2"/>
                <w:sz w:val="16"/>
              </w:rPr>
              <w:t>Other</w:t>
            </w:r>
          </w:p>
        </w:tc>
        <w:tc>
          <w:tcPr>
            <w:tcW w:w="1316" w:type="dxa"/>
          </w:tcPr>
          <w:p>
            <w:pPr>
              <w:pStyle w:val="TableParagraph"/>
              <w:spacing w:line="164" w:lineRule="exact" w:before="40"/>
              <w:ind w:right="50"/>
              <w:jc w:val="right"/>
              <w:rPr>
                <w:b/>
                <w:sz w:val="16"/>
              </w:rPr>
            </w:pPr>
            <w:r>
              <w:rPr>
                <w:b/>
                <w:spacing w:val="-2"/>
                <w:sz w:val="16"/>
              </w:rPr>
              <w:t>$23,049.00</w:t>
            </w:r>
          </w:p>
        </w:tc>
      </w:tr>
    </w:tbl>
    <w:p>
      <w:pPr>
        <w:spacing w:line="240" w:lineRule="auto" w:before="7"/>
        <w:rPr>
          <w:b/>
          <w:sz w:val="24"/>
        </w:rPr>
      </w:pPr>
    </w:p>
    <w:p>
      <w:pPr>
        <w:pStyle w:val="ListParagraph"/>
        <w:numPr>
          <w:ilvl w:val="0"/>
          <w:numId w:val="2"/>
        </w:numPr>
        <w:tabs>
          <w:tab w:pos="1043" w:val="left" w:leader="none"/>
        </w:tabs>
        <w:spacing w:line="240" w:lineRule="auto" w:before="0" w:after="0"/>
        <w:ind w:left="1043" w:right="0" w:hanging="308"/>
        <w:jc w:val="left"/>
        <w:rPr>
          <w:rFonts w:ascii="Arial"/>
          <w:b/>
          <w:sz w:val="16"/>
        </w:rPr>
      </w:pPr>
      <w:r>
        <w:rPr>
          <w:rFonts w:ascii="Arial"/>
          <w:b/>
          <w:sz w:val="16"/>
        </w:rPr>
        <w:t>Purch</w:t>
      </w:r>
      <w:r>
        <w:rPr>
          <w:rFonts w:ascii="Arial"/>
          <w:b/>
          <w:spacing w:val="-4"/>
          <w:sz w:val="16"/>
        </w:rPr>
        <w:t> </w:t>
      </w:r>
      <w:r>
        <w:rPr>
          <w:rFonts w:ascii="Arial"/>
          <w:b/>
          <w:sz w:val="16"/>
        </w:rPr>
        <w:t>Other</w:t>
      </w:r>
      <w:r>
        <w:rPr>
          <w:rFonts w:ascii="Arial"/>
          <w:b/>
          <w:spacing w:val="-4"/>
          <w:sz w:val="16"/>
        </w:rPr>
        <w:t> </w:t>
      </w:r>
      <w:r>
        <w:rPr>
          <w:rFonts w:ascii="Arial"/>
          <w:b/>
          <w:sz w:val="16"/>
        </w:rPr>
        <w:t>Prof</w:t>
      </w:r>
      <w:r>
        <w:rPr>
          <w:rFonts w:ascii="Arial"/>
          <w:b/>
          <w:spacing w:val="-3"/>
          <w:sz w:val="16"/>
        </w:rPr>
        <w:t> </w:t>
      </w:r>
      <w:r>
        <w:rPr>
          <w:rFonts w:ascii="Arial"/>
          <w:b/>
          <w:spacing w:val="-5"/>
          <w:sz w:val="16"/>
        </w:rPr>
        <w:t>Svc</w:t>
      </w:r>
    </w:p>
    <w:p>
      <w:pPr>
        <w:spacing w:line="240" w:lineRule="auto" w:before="3" w:after="0"/>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3364"/>
        <w:gridCol w:w="5172"/>
        <w:gridCol w:w="1441"/>
      </w:tblGrid>
      <w:tr>
        <w:trPr>
          <w:trHeight w:val="209" w:hRule="atLeast"/>
        </w:trPr>
        <w:tc>
          <w:tcPr>
            <w:tcW w:w="762" w:type="dxa"/>
          </w:tcPr>
          <w:p>
            <w:pPr>
              <w:pStyle w:val="TableParagraph"/>
              <w:spacing w:line="179" w:lineRule="exact"/>
              <w:ind w:left="50"/>
              <w:rPr>
                <w:sz w:val="16"/>
              </w:rPr>
            </w:pPr>
            <w:r>
              <w:rPr>
                <w:spacing w:val="-2"/>
                <w:sz w:val="16"/>
              </w:rPr>
              <w:t>CAR47</w:t>
            </w:r>
          </w:p>
        </w:tc>
        <w:tc>
          <w:tcPr>
            <w:tcW w:w="3364" w:type="dxa"/>
          </w:tcPr>
          <w:p>
            <w:pPr>
              <w:pStyle w:val="TableParagraph"/>
              <w:spacing w:line="179" w:lineRule="exact"/>
              <w:ind w:left="188"/>
              <w:rPr>
                <w:sz w:val="16"/>
              </w:rPr>
            </w:pPr>
            <w:r>
              <w:rPr>
                <w:sz w:val="16"/>
              </w:rPr>
              <w:t>CARRIE</w:t>
            </w:r>
            <w:r>
              <w:rPr>
                <w:spacing w:val="-4"/>
                <w:sz w:val="16"/>
              </w:rPr>
              <w:t> </w:t>
            </w:r>
            <w:r>
              <w:rPr>
                <w:sz w:val="16"/>
              </w:rPr>
              <w:t>ON</w:t>
            </w:r>
            <w:r>
              <w:rPr>
                <w:spacing w:val="-4"/>
                <w:sz w:val="16"/>
              </w:rPr>
              <w:t> </w:t>
            </w:r>
            <w:r>
              <w:rPr>
                <w:spacing w:val="-2"/>
                <w:sz w:val="16"/>
              </w:rPr>
              <w:t>COMMUNICATION</w:t>
            </w:r>
          </w:p>
        </w:tc>
        <w:tc>
          <w:tcPr>
            <w:tcW w:w="5172" w:type="dxa"/>
          </w:tcPr>
          <w:p>
            <w:pPr>
              <w:pStyle w:val="TableParagraph"/>
              <w:spacing w:line="179" w:lineRule="exact"/>
              <w:ind w:left="274"/>
              <w:rPr>
                <w:sz w:val="16"/>
              </w:rPr>
            </w:pPr>
            <w:r>
              <w:rPr>
                <w:sz w:val="16"/>
              </w:rPr>
              <w:t>OCTOBER</w:t>
            </w:r>
            <w:r>
              <w:rPr>
                <w:spacing w:val="-9"/>
                <w:sz w:val="16"/>
              </w:rPr>
              <w:t> </w:t>
            </w:r>
            <w:r>
              <w:rPr>
                <w:sz w:val="16"/>
              </w:rPr>
              <w:t>2023</w:t>
            </w:r>
            <w:r>
              <w:rPr>
                <w:spacing w:val="-8"/>
                <w:sz w:val="16"/>
              </w:rPr>
              <w:t> </w:t>
            </w:r>
            <w:r>
              <w:rPr>
                <w:sz w:val="16"/>
              </w:rPr>
              <w:t>COMMUNICATIONS</w:t>
            </w:r>
            <w:r>
              <w:rPr>
                <w:spacing w:val="-8"/>
                <w:sz w:val="16"/>
              </w:rPr>
              <w:t> </w:t>
            </w:r>
            <w:r>
              <w:rPr>
                <w:spacing w:val="-2"/>
                <w:sz w:val="16"/>
              </w:rPr>
              <w:t>SERVICES</w:t>
            </w:r>
          </w:p>
        </w:tc>
        <w:tc>
          <w:tcPr>
            <w:tcW w:w="1441" w:type="dxa"/>
          </w:tcPr>
          <w:p>
            <w:pPr>
              <w:pStyle w:val="TableParagraph"/>
              <w:spacing w:line="179" w:lineRule="exact"/>
              <w:ind w:right="47"/>
              <w:jc w:val="right"/>
              <w:rPr>
                <w:sz w:val="16"/>
              </w:rPr>
            </w:pPr>
            <w:r>
              <w:rPr>
                <w:spacing w:val="-2"/>
                <w:sz w:val="16"/>
              </w:rPr>
              <w:t>$4,500.00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OCTOBER</w:t>
            </w:r>
            <w:r>
              <w:rPr>
                <w:spacing w:val="-6"/>
                <w:sz w:val="16"/>
              </w:rPr>
              <w:t> </w:t>
            </w:r>
            <w:r>
              <w:rPr>
                <w:sz w:val="16"/>
              </w:rPr>
              <w:t>2023</w:t>
            </w:r>
            <w:r>
              <w:rPr>
                <w:spacing w:val="-6"/>
                <w:sz w:val="16"/>
              </w:rPr>
              <w:t> </w:t>
            </w:r>
            <w:r>
              <w:rPr>
                <w:sz w:val="16"/>
              </w:rPr>
              <w:t>DESIGN</w:t>
            </w:r>
            <w:r>
              <w:rPr>
                <w:spacing w:val="-5"/>
                <w:sz w:val="16"/>
              </w:rPr>
              <w:t> </w:t>
            </w:r>
            <w:r>
              <w:rPr>
                <w:spacing w:val="-2"/>
                <w:sz w:val="16"/>
              </w:rPr>
              <w:t>SERVICES</w:t>
            </w:r>
          </w:p>
        </w:tc>
        <w:tc>
          <w:tcPr>
            <w:tcW w:w="1441" w:type="dxa"/>
          </w:tcPr>
          <w:p>
            <w:pPr>
              <w:pStyle w:val="TableParagraph"/>
              <w:spacing w:before="25"/>
              <w:ind w:right="48"/>
              <w:jc w:val="right"/>
              <w:rPr>
                <w:sz w:val="16"/>
              </w:rPr>
            </w:pPr>
            <w:r>
              <w:rPr>
                <w:spacing w:val="-2"/>
                <w:sz w:val="16"/>
              </w:rPr>
              <w:t>$174.00</w:t>
            </w:r>
          </w:p>
        </w:tc>
      </w:tr>
      <w:tr>
        <w:trPr>
          <w:trHeight w:val="423" w:hRule="atLeast"/>
        </w:trPr>
        <w:tc>
          <w:tcPr>
            <w:tcW w:w="762" w:type="dxa"/>
          </w:tcPr>
          <w:p>
            <w:pPr>
              <w:pStyle w:val="TableParagraph"/>
              <w:spacing w:before="25"/>
              <w:ind w:left="50"/>
              <w:rPr>
                <w:sz w:val="16"/>
              </w:rPr>
            </w:pPr>
            <w:r>
              <w:rPr>
                <w:spacing w:val="-2"/>
                <w:sz w:val="16"/>
              </w:rPr>
              <w:t>CEN12</w:t>
            </w:r>
          </w:p>
        </w:tc>
        <w:tc>
          <w:tcPr>
            <w:tcW w:w="3364" w:type="dxa"/>
          </w:tcPr>
          <w:p>
            <w:pPr>
              <w:pStyle w:val="TableParagraph"/>
              <w:spacing w:before="25"/>
              <w:ind w:left="188"/>
              <w:rPr>
                <w:sz w:val="16"/>
              </w:rPr>
            </w:pPr>
            <w:r>
              <w:rPr>
                <w:sz w:val="16"/>
              </w:rPr>
              <w:t>CENTRAL</w:t>
            </w:r>
            <w:r>
              <w:rPr>
                <w:spacing w:val="-7"/>
                <w:sz w:val="16"/>
              </w:rPr>
              <w:t> </w:t>
            </w:r>
            <w:r>
              <w:rPr>
                <w:sz w:val="16"/>
              </w:rPr>
              <w:t>SUSQUEHANNA</w:t>
            </w:r>
            <w:r>
              <w:rPr>
                <w:spacing w:val="-6"/>
                <w:sz w:val="16"/>
              </w:rPr>
              <w:t> </w:t>
            </w:r>
            <w:r>
              <w:rPr>
                <w:sz w:val="16"/>
              </w:rPr>
              <w:t>I</w:t>
            </w:r>
            <w:r>
              <w:rPr>
                <w:spacing w:val="-6"/>
                <w:sz w:val="16"/>
              </w:rPr>
              <w:t> </w:t>
            </w:r>
            <w:r>
              <w:rPr>
                <w:spacing w:val="-10"/>
                <w:sz w:val="16"/>
              </w:rPr>
              <w:t>U</w:t>
            </w:r>
          </w:p>
        </w:tc>
        <w:tc>
          <w:tcPr>
            <w:tcW w:w="5172" w:type="dxa"/>
          </w:tcPr>
          <w:p>
            <w:pPr>
              <w:pStyle w:val="TableParagraph"/>
              <w:spacing w:before="25"/>
              <w:ind w:left="274" w:right="473"/>
              <w:rPr>
                <w:sz w:val="16"/>
              </w:rPr>
            </w:pPr>
            <w:r>
              <w:rPr>
                <w:sz w:val="16"/>
              </w:rPr>
              <w:t>HEARING</w:t>
            </w:r>
            <w:r>
              <w:rPr>
                <w:spacing w:val="-9"/>
                <w:sz w:val="16"/>
              </w:rPr>
              <w:t> </w:t>
            </w:r>
            <w:r>
              <w:rPr>
                <w:sz w:val="16"/>
              </w:rPr>
              <w:t>OFFICER</w:t>
            </w:r>
            <w:r>
              <w:rPr>
                <w:spacing w:val="-9"/>
                <w:sz w:val="16"/>
              </w:rPr>
              <w:t> </w:t>
            </w:r>
            <w:r>
              <w:rPr>
                <w:sz w:val="16"/>
              </w:rPr>
              <w:t>FEES</w:t>
            </w:r>
            <w:r>
              <w:rPr>
                <w:spacing w:val="-9"/>
                <w:sz w:val="16"/>
              </w:rPr>
              <w:t> </w:t>
            </w:r>
            <w:r>
              <w:rPr>
                <w:sz w:val="16"/>
              </w:rPr>
              <w:t>ASSOCIATED</w:t>
            </w:r>
            <w:r>
              <w:rPr>
                <w:spacing w:val="-9"/>
                <w:sz w:val="16"/>
              </w:rPr>
              <w:t> </w:t>
            </w:r>
            <w:r>
              <w:rPr>
                <w:sz w:val="16"/>
              </w:rPr>
              <w:t>WITH</w:t>
            </w:r>
            <w:r>
              <w:rPr>
                <w:spacing w:val="-9"/>
                <w:sz w:val="16"/>
              </w:rPr>
              <w:t> </w:t>
            </w:r>
            <w:r>
              <w:rPr>
                <w:sz w:val="16"/>
              </w:rPr>
              <w:t>SECTION 504 DUE PROCESS</w:t>
            </w:r>
          </w:p>
        </w:tc>
        <w:tc>
          <w:tcPr>
            <w:tcW w:w="1441" w:type="dxa"/>
          </w:tcPr>
          <w:p>
            <w:pPr>
              <w:pStyle w:val="TableParagraph"/>
              <w:spacing w:before="25"/>
              <w:ind w:right="49"/>
              <w:jc w:val="right"/>
              <w:rPr>
                <w:sz w:val="16"/>
              </w:rPr>
            </w:pPr>
            <w:r>
              <w:rPr>
                <w:spacing w:val="-2"/>
                <w:sz w:val="16"/>
              </w:rPr>
              <w:t>$30.00</w:t>
            </w:r>
          </w:p>
        </w:tc>
      </w:tr>
      <w:tr>
        <w:trPr>
          <w:trHeight w:val="240" w:hRule="atLeast"/>
        </w:trPr>
        <w:tc>
          <w:tcPr>
            <w:tcW w:w="762" w:type="dxa"/>
          </w:tcPr>
          <w:p>
            <w:pPr>
              <w:pStyle w:val="TableParagraph"/>
              <w:spacing w:before="26"/>
              <w:ind w:left="50"/>
              <w:rPr>
                <w:sz w:val="16"/>
              </w:rPr>
            </w:pPr>
            <w:r>
              <w:rPr>
                <w:spacing w:val="-2"/>
                <w:sz w:val="16"/>
              </w:rPr>
              <w:t>UTI01</w:t>
            </w:r>
          </w:p>
        </w:tc>
        <w:tc>
          <w:tcPr>
            <w:tcW w:w="3364" w:type="dxa"/>
          </w:tcPr>
          <w:p>
            <w:pPr>
              <w:pStyle w:val="TableParagraph"/>
              <w:spacing w:before="26"/>
              <w:ind w:left="188"/>
              <w:rPr>
                <w:sz w:val="16"/>
              </w:rPr>
            </w:pPr>
            <w:r>
              <w:rPr>
                <w:sz w:val="16"/>
              </w:rPr>
              <w:t>DEDUCTIBLE</w:t>
            </w:r>
            <w:r>
              <w:rPr>
                <w:spacing w:val="-9"/>
                <w:sz w:val="16"/>
              </w:rPr>
              <w:t> </w:t>
            </w:r>
            <w:r>
              <w:rPr>
                <w:sz w:val="16"/>
              </w:rPr>
              <w:t>RECOVERY</w:t>
            </w:r>
            <w:r>
              <w:rPr>
                <w:spacing w:val="-9"/>
                <w:sz w:val="16"/>
              </w:rPr>
              <w:t> </w:t>
            </w:r>
            <w:r>
              <w:rPr>
                <w:spacing w:val="-2"/>
                <w:sz w:val="16"/>
              </w:rPr>
              <w:t>GROUP</w:t>
            </w:r>
          </w:p>
        </w:tc>
        <w:tc>
          <w:tcPr>
            <w:tcW w:w="5172" w:type="dxa"/>
          </w:tcPr>
          <w:p>
            <w:pPr>
              <w:pStyle w:val="TableParagraph"/>
              <w:spacing w:before="26"/>
              <w:ind w:left="274"/>
              <w:rPr>
                <w:sz w:val="16"/>
              </w:rPr>
            </w:pPr>
            <w:r>
              <w:rPr>
                <w:sz w:val="16"/>
              </w:rPr>
              <w:t>DEDUCTIBLE</w:t>
            </w:r>
            <w:r>
              <w:rPr>
                <w:spacing w:val="36"/>
                <w:sz w:val="16"/>
              </w:rPr>
              <w:t> </w:t>
            </w:r>
            <w:r>
              <w:rPr>
                <w:sz w:val="16"/>
              </w:rPr>
              <w:t>-</w:t>
            </w:r>
            <w:r>
              <w:rPr>
                <w:spacing w:val="36"/>
                <w:sz w:val="16"/>
              </w:rPr>
              <w:t> </w:t>
            </w:r>
            <w:r>
              <w:rPr>
                <w:sz w:val="16"/>
              </w:rPr>
              <w:t>INSURANCE</w:t>
            </w:r>
            <w:r>
              <w:rPr>
                <w:spacing w:val="-4"/>
                <w:sz w:val="16"/>
              </w:rPr>
              <w:t> </w:t>
            </w:r>
            <w:r>
              <w:rPr>
                <w:spacing w:val="-2"/>
                <w:sz w:val="16"/>
              </w:rPr>
              <w:t>RECOVERIES</w:t>
            </w:r>
          </w:p>
        </w:tc>
        <w:tc>
          <w:tcPr>
            <w:tcW w:w="1441" w:type="dxa"/>
          </w:tcPr>
          <w:p>
            <w:pPr>
              <w:pStyle w:val="TableParagraph"/>
              <w:spacing w:before="26"/>
              <w:ind w:right="47"/>
              <w:jc w:val="right"/>
              <w:rPr>
                <w:sz w:val="16"/>
              </w:rPr>
            </w:pPr>
            <w:r>
              <w:rPr>
                <w:spacing w:val="-2"/>
                <w:sz w:val="16"/>
              </w:rPr>
              <w:t>$5,000.00</w:t>
            </w:r>
          </w:p>
        </w:tc>
      </w:tr>
      <w:tr>
        <w:trPr>
          <w:trHeight w:val="240" w:hRule="atLeast"/>
        </w:trPr>
        <w:tc>
          <w:tcPr>
            <w:tcW w:w="762" w:type="dxa"/>
          </w:tcPr>
          <w:p>
            <w:pPr>
              <w:pStyle w:val="TableParagraph"/>
              <w:spacing w:before="25"/>
              <w:ind w:left="50"/>
              <w:rPr>
                <w:sz w:val="16"/>
              </w:rPr>
            </w:pPr>
            <w:r>
              <w:rPr>
                <w:spacing w:val="-2"/>
                <w:sz w:val="16"/>
              </w:rPr>
              <w:t>EDU68</w:t>
            </w:r>
          </w:p>
        </w:tc>
        <w:tc>
          <w:tcPr>
            <w:tcW w:w="3364" w:type="dxa"/>
          </w:tcPr>
          <w:p>
            <w:pPr>
              <w:pStyle w:val="TableParagraph"/>
              <w:spacing w:before="25"/>
              <w:ind w:left="188"/>
              <w:rPr>
                <w:sz w:val="16"/>
              </w:rPr>
            </w:pPr>
            <w:r>
              <w:rPr>
                <w:sz w:val="16"/>
              </w:rPr>
              <w:t>EDULINK</w:t>
            </w:r>
            <w:r>
              <w:rPr>
                <w:spacing w:val="-7"/>
                <w:sz w:val="16"/>
              </w:rPr>
              <w:t> </w:t>
            </w:r>
            <w:r>
              <w:rPr>
                <w:spacing w:val="-4"/>
                <w:sz w:val="16"/>
              </w:rPr>
              <w:t>INC.</w:t>
            </w:r>
          </w:p>
        </w:tc>
        <w:tc>
          <w:tcPr>
            <w:tcW w:w="5172" w:type="dxa"/>
          </w:tcPr>
          <w:p>
            <w:pPr>
              <w:pStyle w:val="TableParagraph"/>
              <w:spacing w:before="25"/>
              <w:ind w:left="274"/>
              <w:rPr>
                <w:sz w:val="16"/>
              </w:rPr>
            </w:pPr>
            <w:r>
              <w:rPr>
                <w:sz w:val="16"/>
              </w:rPr>
              <w:t>PURCH</w:t>
            </w:r>
            <w:r>
              <w:rPr>
                <w:spacing w:val="-5"/>
                <w:sz w:val="16"/>
              </w:rPr>
              <w:t> </w:t>
            </w:r>
            <w:r>
              <w:rPr>
                <w:sz w:val="16"/>
              </w:rPr>
              <w:t>OTHER</w:t>
            </w:r>
            <w:r>
              <w:rPr>
                <w:spacing w:val="-5"/>
                <w:sz w:val="16"/>
              </w:rPr>
              <w:t> </w:t>
            </w:r>
            <w:r>
              <w:rPr>
                <w:sz w:val="16"/>
              </w:rPr>
              <w:t>PROF</w:t>
            </w:r>
            <w:r>
              <w:rPr>
                <w:spacing w:val="-4"/>
                <w:sz w:val="16"/>
              </w:rPr>
              <w:t> </w:t>
            </w:r>
            <w:r>
              <w:rPr>
                <w:spacing w:val="-5"/>
                <w:sz w:val="16"/>
              </w:rPr>
              <w:t>SVC</w:t>
            </w:r>
          </w:p>
        </w:tc>
        <w:tc>
          <w:tcPr>
            <w:tcW w:w="1441" w:type="dxa"/>
          </w:tcPr>
          <w:p>
            <w:pPr>
              <w:pStyle w:val="TableParagraph"/>
              <w:spacing w:before="25"/>
              <w:ind w:right="47"/>
              <w:jc w:val="right"/>
              <w:rPr>
                <w:sz w:val="16"/>
              </w:rPr>
            </w:pPr>
            <w:r>
              <w:rPr>
                <w:spacing w:val="-2"/>
                <w:sz w:val="16"/>
              </w:rPr>
              <w:t>$5,763.00</w:t>
            </w:r>
          </w:p>
        </w:tc>
      </w:tr>
      <w:tr>
        <w:trPr>
          <w:trHeight w:val="240" w:hRule="atLeast"/>
        </w:trPr>
        <w:tc>
          <w:tcPr>
            <w:tcW w:w="762" w:type="dxa"/>
          </w:tcPr>
          <w:p>
            <w:pPr>
              <w:pStyle w:val="TableParagraph"/>
              <w:spacing w:before="25"/>
              <w:ind w:left="50"/>
              <w:rPr>
                <w:sz w:val="16"/>
              </w:rPr>
            </w:pPr>
            <w:r>
              <w:rPr>
                <w:spacing w:val="-2"/>
                <w:sz w:val="16"/>
              </w:rPr>
              <w:t>JMA01</w:t>
            </w:r>
          </w:p>
        </w:tc>
        <w:tc>
          <w:tcPr>
            <w:tcW w:w="3364" w:type="dxa"/>
          </w:tcPr>
          <w:p>
            <w:pPr>
              <w:pStyle w:val="TableParagraph"/>
              <w:spacing w:before="25"/>
              <w:ind w:left="188"/>
              <w:rPr>
                <w:sz w:val="16"/>
              </w:rPr>
            </w:pPr>
            <w:r>
              <w:rPr>
                <w:sz w:val="16"/>
              </w:rPr>
              <w:t>J.</w:t>
            </w:r>
            <w:r>
              <w:rPr>
                <w:spacing w:val="-5"/>
                <w:sz w:val="16"/>
              </w:rPr>
              <w:t> </w:t>
            </w:r>
            <w:r>
              <w:rPr>
                <w:sz w:val="16"/>
              </w:rPr>
              <w:t>MARTIN</w:t>
            </w:r>
            <w:r>
              <w:rPr>
                <w:spacing w:val="-5"/>
                <w:sz w:val="16"/>
              </w:rPr>
              <w:t> </w:t>
            </w:r>
            <w:r>
              <w:rPr>
                <w:sz w:val="16"/>
              </w:rPr>
              <w:t>&amp;</w:t>
            </w:r>
            <w:r>
              <w:rPr>
                <w:spacing w:val="-5"/>
                <w:sz w:val="16"/>
              </w:rPr>
              <w:t> </w:t>
            </w:r>
            <w:r>
              <w:rPr>
                <w:sz w:val="16"/>
              </w:rPr>
              <w:t>ASSOCIATES,</w:t>
            </w:r>
            <w:r>
              <w:rPr>
                <w:spacing w:val="-5"/>
                <w:sz w:val="16"/>
              </w:rPr>
              <w:t> LLC</w:t>
            </w:r>
          </w:p>
        </w:tc>
        <w:tc>
          <w:tcPr>
            <w:tcW w:w="5172" w:type="dxa"/>
          </w:tcPr>
          <w:p>
            <w:pPr>
              <w:pStyle w:val="TableParagraph"/>
              <w:spacing w:before="25"/>
              <w:ind w:left="274"/>
              <w:rPr>
                <w:sz w:val="16"/>
              </w:rPr>
            </w:pPr>
            <w:r>
              <w:rPr>
                <w:sz w:val="16"/>
              </w:rPr>
              <w:t>PAYROLL</w:t>
            </w:r>
            <w:r>
              <w:rPr>
                <w:spacing w:val="-7"/>
                <w:sz w:val="16"/>
              </w:rPr>
              <w:t> </w:t>
            </w:r>
            <w:r>
              <w:rPr>
                <w:sz w:val="16"/>
              </w:rPr>
              <w:t>CONSULTING</w:t>
            </w:r>
            <w:r>
              <w:rPr>
                <w:spacing w:val="31"/>
                <w:sz w:val="16"/>
              </w:rPr>
              <w:t> </w:t>
            </w:r>
            <w:r>
              <w:rPr>
                <w:sz w:val="16"/>
              </w:rPr>
              <w:t>SEPTEMBER</w:t>
            </w:r>
            <w:r>
              <w:rPr>
                <w:spacing w:val="-6"/>
                <w:sz w:val="16"/>
              </w:rPr>
              <w:t> </w:t>
            </w:r>
            <w:r>
              <w:rPr>
                <w:spacing w:val="-4"/>
                <w:sz w:val="16"/>
              </w:rPr>
              <w:t>2023</w:t>
            </w:r>
          </w:p>
        </w:tc>
        <w:tc>
          <w:tcPr>
            <w:tcW w:w="1441" w:type="dxa"/>
          </w:tcPr>
          <w:p>
            <w:pPr>
              <w:pStyle w:val="TableParagraph"/>
              <w:spacing w:before="25"/>
              <w:ind w:right="47"/>
              <w:jc w:val="right"/>
              <w:rPr>
                <w:sz w:val="16"/>
              </w:rPr>
            </w:pPr>
            <w:r>
              <w:rPr>
                <w:spacing w:val="-2"/>
                <w:sz w:val="16"/>
              </w:rPr>
              <w:t>$7,843.50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PAYROLL</w:t>
            </w:r>
            <w:r>
              <w:rPr>
                <w:spacing w:val="-8"/>
                <w:sz w:val="16"/>
              </w:rPr>
              <w:t> </w:t>
            </w:r>
            <w:r>
              <w:rPr>
                <w:sz w:val="16"/>
              </w:rPr>
              <w:t>CONSULTING</w:t>
            </w:r>
            <w:r>
              <w:rPr>
                <w:spacing w:val="-8"/>
                <w:sz w:val="16"/>
              </w:rPr>
              <w:t> </w:t>
            </w:r>
            <w:r>
              <w:rPr>
                <w:sz w:val="16"/>
              </w:rPr>
              <w:t>OCTOBER</w:t>
            </w:r>
            <w:r>
              <w:rPr>
                <w:spacing w:val="-8"/>
                <w:sz w:val="16"/>
              </w:rPr>
              <w:t> </w:t>
            </w:r>
            <w:r>
              <w:rPr>
                <w:spacing w:val="-4"/>
                <w:sz w:val="16"/>
              </w:rPr>
              <w:t>2023</w:t>
            </w:r>
          </w:p>
        </w:tc>
        <w:tc>
          <w:tcPr>
            <w:tcW w:w="1441" w:type="dxa"/>
          </w:tcPr>
          <w:p>
            <w:pPr>
              <w:pStyle w:val="TableParagraph"/>
              <w:spacing w:before="25"/>
              <w:ind w:right="47"/>
              <w:jc w:val="right"/>
              <w:rPr>
                <w:sz w:val="16"/>
              </w:rPr>
            </w:pPr>
            <w:r>
              <w:rPr>
                <w:spacing w:val="-2"/>
                <w:sz w:val="16"/>
              </w:rPr>
              <w:t>$5,934.50</w:t>
            </w:r>
          </w:p>
        </w:tc>
      </w:tr>
      <w:tr>
        <w:trPr>
          <w:trHeight w:val="240" w:hRule="atLeast"/>
        </w:trPr>
        <w:tc>
          <w:tcPr>
            <w:tcW w:w="762" w:type="dxa"/>
          </w:tcPr>
          <w:p>
            <w:pPr>
              <w:pStyle w:val="TableParagraph"/>
              <w:spacing w:before="25"/>
              <w:ind w:left="50"/>
              <w:rPr>
                <w:sz w:val="16"/>
              </w:rPr>
            </w:pPr>
            <w:r>
              <w:rPr>
                <w:spacing w:val="-2"/>
                <w:sz w:val="16"/>
              </w:rPr>
              <w:t>MAX53</w:t>
            </w:r>
          </w:p>
        </w:tc>
        <w:tc>
          <w:tcPr>
            <w:tcW w:w="3364" w:type="dxa"/>
          </w:tcPr>
          <w:p>
            <w:pPr>
              <w:pStyle w:val="TableParagraph"/>
              <w:spacing w:before="25"/>
              <w:ind w:left="188"/>
              <w:rPr>
                <w:sz w:val="16"/>
              </w:rPr>
            </w:pPr>
            <w:r>
              <w:rPr>
                <w:sz w:val="16"/>
              </w:rPr>
              <w:t>MAXIM</w:t>
            </w:r>
            <w:r>
              <w:rPr>
                <w:spacing w:val="-7"/>
                <w:sz w:val="16"/>
              </w:rPr>
              <w:t> </w:t>
            </w:r>
            <w:r>
              <w:rPr>
                <w:sz w:val="16"/>
              </w:rPr>
              <w:t>HEALTHCARE</w:t>
            </w:r>
            <w:r>
              <w:rPr>
                <w:spacing w:val="-7"/>
                <w:sz w:val="16"/>
              </w:rPr>
              <w:t> </w:t>
            </w:r>
            <w:r>
              <w:rPr>
                <w:sz w:val="16"/>
              </w:rPr>
              <w:t>SERVICES,</w:t>
            </w:r>
            <w:r>
              <w:rPr>
                <w:spacing w:val="-6"/>
                <w:sz w:val="16"/>
              </w:rPr>
              <w:t> </w:t>
            </w:r>
            <w:r>
              <w:rPr>
                <w:spacing w:val="-4"/>
                <w:sz w:val="16"/>
              </w:rPr>
              <w:t>INC.</w:t>
            </w:r>
          </w:p>
        </w:tc>
        <w:tc>
          <w:tcPr>
            <w:tcW w:w="5172" w:type="dxa"/>
          </w:tcPr>
          <w:p>
            <w:pPr>
              <w:pStyle w:val="TableParagraph"/>
              <w:spacing w:before="25"/>
              <w:ind w:left="274"/>
              <w:rPr>
                <w:sz w:val="16"/>
              </w:rPr>
            </w:pPr>
            <w:r>
              <w:rPr>
                <w:sz w:val="16"/>
              </w:rPr>
              <w:t>11/13/23</w:t>
            </w:r>
            <w:r>
              <w:rPr>
                <w:spacing w:val="-5"/>
                <w:sz w:val="16"/>
              </w:rPr>
              <w:t> </w:t>
            </w:r>
            <w:r>
              <w:rPr>
                <w:sz w:val="16"/>
              </w:rPr>
              <w:t>-</w:t>
            </w:r>
            <w:r>
              <w:rPr>
                <w:spacing w:val="-4"/>
                <w:sz w:val="16"/>
              </w:rPr>
              <w:t> </w:t>
            </w:r>
            <w:r>
              <w:rPr>
                <w:spacing w:val="-2"/>
                <w:sz w:val="16"/>
              </w:rPr>
              <w:t>11/17/23</w:t>
            </w:r>
          </w:p>
        </w:tc>
        <w:tc>
          <w:tcPr>
            <w:tcW w:w="1441" w:type="dxa"/>
          </w:tcPr>
          <w:p>
            <w:pPr>
              <w:pStyle w:val="TableParagraph"/>
              <w:spacing w:before="25"/>
              <w:ind w:right="48"/>
              <w:jc w:val="right"/>
              <w:rPr>
                <w:sz w:val="16"/>
              </w:rPr>
            </w:pPr>
            <w:r>
              <w:rPr>
                <w:spacing w:val="-2"/>
                <w:sz w:val="16"/>
              </w:rPr>
              <w:t>$450.00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10/30/23</w:t>
            </w:r>
            <w:r>
              <w:rPr>
                <w:spacing w:val="-5"/>
                <w:sz w:val="16"/>
              </w:rPr>
              <w:t> </w:t>
            </w:r>
            <w:r>
              <w:rPr>
                <w:sz w:val="16"/>
              </w:rPr>
              <w:t>-</w:t>
            </w:r>
            <w:r>
              <w:rPr>
                <w:spacing w:val="-4"/>
                <w:sz w:val="16"/>
              </w:rPr>
              <w:t> </w:t>
            </w:r>
            <w:r>
              <w:rPr>
                <w:spacing w:val="-2"/>
                <w:sz w:val="16"/>
              </w:rPr>
              <w:t>11/3/23</w:t>
            </w:r>
          </w:p>
        </w:tc>
        <w:tc>
          <w:tcPr>
            <w:tcW w:w="1441" w:type="dxa"/>
          </w:tcPr>
          <w:p>
            <w:pPr>
              <w:pStyle w:val="TableParagraph"/>
              <w:spacing w:before="25"/>
              <w:ind w:right="48"/>
              <w:jc w:val="right"/>
              <w:rPr>
                <w:sz w:val="16"/>
              </w:rPr>
            </w:pPr>
            <w:r>
              <w:rPr>
                <w:spacing w:val="-2"/>
                <w:sz w:val="16"/>
              </w:rPr>
              <w:t>$885.00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10/23/23</w:t>
            </w:r>
            <w:r>
              <w:rPr>
                <w:spacing w:val="-5"/>
                <w:sz w:val="16"/>
              </w:rPr>
              <w:t> </w:t>
            </w:r>
            <w:r>
              <w:rPr>
                <w:sz w:val="16"/>
              </w:rPr>
              <w:t>-</w:t>
            </w:r>
            <w:r>
              <w:rPr>
                <w:spacing w:val="-4"/>
                <w:sz w:val="16"/>
              </w:rPr>
              <w:t> </w:t>
            </w:r>
            <w:r>
              <w:rPr>
                <w:spacing w:val="-2"/>
                <w:sz w:val="16"/>
              </w:rPr>
              <w:t>10/27/23</w:t>
            </w:r>
          </w:p>
        </w:tc>
        <w:tc>
          <w:tcPr>
            <w:tcW w:w="1441" w:type="dxa"/>
          </w:tcPr>
          <w:p>
            <w:pPr>
              <w:pStyle w:val="TableParagraph"/>
              <w:spacing w:before="25"/>
              <w:ind w:right="48"/>
              <w:jc w:val="right"/>
              <w:rPr>
                <w:sz w:val="16"/>
              </w:rPr>
            </w:pPr>
            <w:r>
              <w:rPr>
                <w:spacing w:val="-2"/>
                <w:sz w:val="16"/>
              </w:rPr>
              <w:t>$900.00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11/6/23</w:t>
            </w:r>
            <w:r>
              <w:rPr>
                <w:spacing w:val="-4"/>
                <w:sz w:val="16"/>
              </w:rPr>
              <w:t> </w:t>
            </w:r>
            <w:r>
              <w:rPr>
                <w:sz w:val="16"/>
              </w:rPr>
              <w:t>-</w:t>
            </w:r>
            <w:r>
              <w:rPr>
                <w:spacing w:val="-4"/>
                <w:sz w:val="16"/>
              </w:rPr>
              <w:t> </w:t>
            </w:r>
            <w:r>
              <w:rPr>
                <w:spacing w:val="-2"/>
                <w:sz w:val="16"/>
              </w:rPr>
              <w:t>11/10/23</w:t>
            </w:r>
          </w:p>
        </w:tc>
        <w:tc>
          <w:tcPr>
            <w:tcW w:w="1441" w:type="dxa"/>
          </w:tcPr>
          <w:p>
            <w:pPr>
              <w:pStyle w:val="TableParagraph"/>
              <w:spacing w:before="25"/>
              <w:ind w:right="48"/>
              <w:jc w:val="right"/>
              <w:rPr>
                <w:sz w:val="16"/>
              </w:rPr>
            </w:pPr>
            <w:r>
              <w:rPr>
                <w:spacing w:val="-2"/>
                <w:sz w:val="16"/>
              </w:rPr>
              <w:t>$900.00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10/30/23</w:t>
            </w:r>
            <w:r>
              <w:rPr>
                <w:spacing w:val="-5"/>
                <w:sz w:val="16"/>
              </w:rPr>
              <w:t> </w:t>
            </w:r>
            <w:r>
              <w:rPr>
                <w:sz w:val="16"/>
              </w:rPr>
              <w:t>-</w:t>
            </w:r>
            <w:r>
              <w:rPr>
                <w:spacing w:val="-4"/>
                <w:sz w:val="16"/>
              </w:rPr>
              <w:t> </w:t>
            </w:r>
            <w:r>
              <w:rPr>
                <w:spacing w:val="-2"/>
                <w:sz w:val="16"/>
              </w:rPr>
              <w:t>11/3/23</w:t>
            </w:r>
          </w:p>
        </w:tc>
        <w:tc>
          <w:tcPr>
            <w:tcW w:w="1441" w:type="dxa"/>
          </w:tcPr>
          <w:p>
            <w:pPr>
              <w:pStyle w:val="TableParagraph"/>
              <w:spacing w:before="25"/>
              <w:ind w:right="48"/>
              <w:jc w:val="right"/>
              <w:rPr>
                <w:sz w:val="16"/>
              </w:rPr>
            </w:pPr>
            <w:r>
              <w:rPr>
                <w:spacing w:val="-2"/>
                <w:sz w:val="16"/>
              </w:rPr>
              <w:t>$900.00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11/13/23</w:t>
            </w:r>
            <w:r>
              <w:rPr>
                <w:spacing w:val="-5"/>
                <w:sz w:val="16"/>
              </w:rPr>
              <w:t> </w:t>
            </w:r>
            <w:r>
              <w:rPr>
                <w:sz w:val="16"/>
              </w:rPr>
              <w:t>-</w:t>
            </w:r>
            <w:r>
              <w:rPr>
                <w:spacing w:val="-4"/>
                <w:sz w:val="16"/>
              </w:rPr>
              <w:t> </w:t>
            </w:r>
            <w:r>
              <w:rPr>
                <w:spacing w:val="-2"/>
                <w:sz w:val="16"/>
              </w:rPr>
              <w:t>11/17/23</w:t>
            </w:r>
          </w:p>
        </w:tc>
        <w:tc>
          <w:tcPr>
            <w:tcW w:w="1441" w:type="dxa"/>
          </w:tcPr>
          <w:p>
            <w:pPr>
              <w:pStyle w:val="TableParagraph"/>
              <w:spacing w:before="25"/>
              <w:ind w:right="48"/>
              <w:jc w:val="right"/>
              <w:rPr>
                <w:sz w:val="16"/>
              </w:rPr>
            </w:pPr>
            <w:r>
              <w:rPr>
                <w:spacing w:val="-2"/>
                <w:sz w:val="16"/>
              </w:rPr>
              <w:t>$900.00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10/23/23</w:t>
            </w:r>
            <w:r>
              <w:rPr>
                <w:spacing w:val="-5"/>
                <w:sz w:val="16"/>
              </w:rPr>
              <w:t> </w:t>
            </w:r>
            <w:r>
              <w:rPr>
                <w:sz w:val="16"/>
              </w:rPr>
              <w:t>-</w:t>
            </w:r>
            <w:r>
              <w:rPr>
                <w:spacing w:val="-4"/>
                <w:sz w:val="16"/>
              </w:rPr>
              <w:t> </w:t>
            </w:r>
            <w:r>
              <w:rPr>
                <w:spacing w:val="-2"/>
                <w:sz w:val="16"/>
              </w:rPr>
              <w:t>10/27/23</w:t>
            </w:r>
          </w:p>
        </w:tc>
        <w:tc>
          <w:tcPr>
            <w:tcW w:w="1441" w:type="dxa"/>
          </w:tcPr>
          <w:p>
            <w:pPr>
              <w:pStyle w:val="TableParagraph"/>
              <w:spacing w:before="25"/>
              <w:ind w:right="47"/>
              <w:jc w:val="right"/>
              <w:rPr>
                <w:sz w:val="16"/>
              </w:rPr>
            </w:pPr>
            <w:r>
              <w:rPr>
                <w:spacing w:val="-2"/>
                <w:sz w:val="16"/>
              </w:rPr>
              <w:t>$1,290.00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11/6/23</w:t>
            </w:r>
            <w:r>
              <w:rPr>
                <w:spacing w:val="-4"/>
                <w:sz w:val="16"/>
              </w:rPr>
              <w:t> </w:t>
            </w:r>
            <w:r>
              <w:rPr>
                <w:sz w:val="16"/>
              </w:rPr>
              <w:t>-</w:t>
            </w:r>
            <w:r>
              <w:rPr>
                <w:spacing w:val="-4"/>
                <w:sz w:val="16"/>
              </w:rPr>
              <w:t> </w:t>
            </w:r>
            <w:r>
              <w:rPr>
                <w:spacing w:val="-2"/>
                <w:sz w:val="16"/>
              </w:rPr>
              <w:t>11/10/23</w:t>
            </w:r>
          </w:p>
        </w:tc>
        <w:tc>
          <w:tcPr>
            <w:tcW w:w="1441" w:type="dxa"/>
          </w:tcPr>
          <w:p>
            <w:pPr>
              <w:pStyle w:val="TableParagraph"/>
              <w:spacing w:before="25"/>
              <w:ind w:right="48"/>
              <w:jc w:val="right"/>
              <w:rPr>
                <w:sz w:val="16"/>
              </w:rPr>
            </w:pPr>
            <w:r>
              <w:rPr>
                <w:spacing w:val="-2"/>
                <w:sz w:val="16"/>
              </w:rPr>
              <w:t>$900.00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11/13/23</w:t>
            </w:r>
            <w:r>
              <w:rPr>
                <w:spacing w:val="-5"/>
                <w:sz w:val="16"/>
              </w:rPr>
              <w:t> </w:t>
            </w:r>
            <w:r>
              <w:rPr>
                <w:sz w:val="16"/>
              </w:rPr>
              <w:t>-</w:t>
            </w:r>
            <w:r>
              <w:rPr>
                <w:spacing w:val="-4"/>
                <w:sz w:val="16"/>
              </w:rPr>
              <w:t> </w:t>
            </w:r>
            <w:r>
              <w:rPr>
                <w:spacing w:val="-2"/>
                <w:sz w:val="16"/>
              </w:rPr>
              <w:t>1/17/23</w:t>
            </w:r>
          </w:p>
        </w:tc>
        <w:tc>
          <w:tcPr>
            <w:tcW w:w="1441" w:type="dxa"/>
          </w:tcPr>
          <w:p>
            <w:pPr>
              <w:pStyle w:val="TableParagraph"/>
              <w:spacing w:before="25"/>
              <w:ind w:right="47"/>
              <w:jc w:val="right"/>
              <w:rPr>
                <w:sz w:val="16"/>
              </w:rPr>
            </w:pPr>
            <w:r>
              <w:rPr>
                <w:spacing w:val="-2"/>
                <w:sz w:val="16"/>
              </w:rPr>
              <w:t>$1,350.00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10/30/23</w:t>
            </w:r>
            <w:r>
              <w:rPr>
                <w:spacing w:val="-5"/>
                <w:sz w:val="16"/>
              </w:rPr>
              <w:t> </w:t>
            </w:r>
            <w:r>
              <w:rPr>
                <w:sz w:val="16"/>
              </w:rPr>
              <w:t>-</w:t>
            </w:r>
            <w:r>
              <w:rPr>
                <w:spacing w:val="-4"/>
                <w:sz w:val="16"/>
              </w:rPr>
              <w:t> </w:t>
            </w:r>
            <w:r>
              <w:rPr>
                <w:spacing w:val="-2"/>
                <w:sz w:val="16"/>
              </w:rPr>
              <w:t>11/3/23</w:t>
            </w:r>
          </w:p>
        </w:tc>
        <w:tc>
          <w:tcPr>
            <w:tcW w:w="1441" w:type="dxa"/>
          </w:tcPr>
          <w:p>
            <w:pPr>
              <w:pStyle w:val="TableParagraph"/>
              <w:spacing w:before="25"/>
              <w:ind w:right="47"/>
              <w:jc w:val="right"/>
              <w:rPr>
                <w:sz w:val="16"/>
              </w:rPr>
            </w:pPr>
            <w:r>
              <w:rPr>
                <w:spacing w:val="-2"/>
                <w:sz w:val="16"/>
              </w:rPr>
              <w:t>$1,350.00</w:t>
            </w:r>
          </w:p>
        </w:tc>
      </w:tr>
      <w:tr>
        <w:trPr>
          <w:trHeight w:val="240" w:hRule="atLeast"/>
        </w:trPr>
        <w:tc>
          <w:tcPr>
            <w:tcW w:w="762" w:type="dxa"/>
          </w:tcPr>
          <w:p>
            <w:pPr>
              <w:pStyle w:val="TableParagraph"/>
              <w:rPr>
                <w:rFonts w:ascii="Times New Roman"/>
                <w:sz w:val="16"/>
              </w:rPr>
            </w:pPr>
          </w:p>
        </w:tc>
        <w:tc>
          <w:tcPr>
            <w:tcW w:w="3364" w:type="dxa"/>
          </w:tcPr>
          <w:p>
            <w:pPr>
              <w:pStyle w:val="TableParagraph"/>
              <w:rPr>
                <w:rFonts w:ascii="Times New Roman"/>
                <w:sz w:val="16"/>
              </w:rPr>
            </w:pPr>
          </w:p>
        </w:tc>
        <w:tc>
          <w:tcPr>
            <w:tcW w:w="5172" w:type="dxa"/>
          </w:tcPr>
          <w:p>
            <w:pPr>
              <w:pStyle w:val="TableParagraph"/>
              <w:spacing w:before="25"/>
              <w:ind w:left="274"/>
              <w:rPr>
                <w:sz w:val="16"/>
              </w:rPr>
            </w:pPr>
            <w:r>
              <w:rPr>
                <w:sz w:val="16"/>
              </w:rPr>
              <w:t>10/23/23</w:t>
            </w:r>
            <w:r>
              <w:rPr>
                <w:spacing w:val="-5"/>
                <w:sz w:val="16"/>
              </w:rPr>
              <w:t> </w:t>
            </w:r>
            <w:r>
              <w:rPr>
                <w:sz w:val="16"/>
              </w:rPr>
              <w:t>-</w:t>
            </w:r>
            <w:r>
              <w:rPr>
                <w:spacing w:val="-4"/>
                <w:sz w:val="16"/>
              </w:rPr>
              <w:t> </w:t>
            </w:r>
            <w:r>
              <w:rPr>
                <w:spacing w:val="-2"/>
                <w:sz w:val="16"/>
              </w:rPr>
              <w:t>10/27/23</w:t>
            </w:r>
          </w:p>
        </w:tc>
        <w:tc>
          <w:tcPr>
            <w:tcW w:w="1441" w:type="dxa"/>
          </w:tcPr>
          <w:p>
            <w:pPr>
              <w:pStyle w:val="TableParagraph"/>
              <w:spacing w:before="25"/>
              <w:ind w:right="48"/>
              <w:jc w:val="right"/>
              <w:rPr>
                <w:sz w:val="16"/>
              </w:rPr>
            </w:pPr>
            <w:r>
              <w:rPr>
                <w:spacing w:val="-2"/>
                <w:sz w:val="16"/>
              </w:rPr>
              <w:t>$870.00</w:t>
            </w:r>
          </w:p>
        </w:tc>
      </w:tr>
      <w:tr>
        <w:trPr>
          <w:trHeight w:val="209" w:hRule="atLeast"/>
        </w:trPr>
        <w:tc>
          <w:tcPr>
            <w:tcW w:w="762" w:type="dxa"/>
          </w:tcPr>
          <w:p>
            <w:pPr>
              <w:pStyle w:val="TableParagraph"/>
              <w:rPr>
                <w:rFonts w:ascii="Times New Roman"/>
                <w:sz w:val="14"/>
              </w:rPr>
            </w:pPr>
          </w:p>
        </w:tc>
        <w:tc>
          <w:tcPr>
            <w:tcW w:w="3364" w:type="dxa"/>
          </w:tcPr>
          <w:p>
            <w:pPr>
              <w:pStyle w:val="TableParagraph"/>
              <w:rPr>
                <w:rFonts w:ascii="Times New Roman"/>
                <w:sz w:val="14"/>
              </w:rPr>
            </w:pPr>
          </w:p>
        </w:tc>
        <w:tc>
          <w:tcPr>
            <w:tcW w:w="5172" w:type="dxa"/>
          </w:tcPr>
          <w:p>
            <w:pPr>
              <w:pStyle w:val="TableParagraph"/>
              <w:spacing w:line="164" w:lineRule="exact" w:before="25"/>
              <w:ind w:left="274"/>
              <w:rPr>
                <w:sz w:val="16"/>
              </w:rPr>
            </w:pPr>
            <w:r>
              <w:rPr>
                <w:sz w:val="16"/>
              </w:rPr>
              <w:t>10/30/23</w:t>
            </w:r>
            <w:r>
              <w:rPr>
                <w:spacing w:val="-5"/>
                <w:sz w:val="16"/>
              </w:rPr>
              <w:t> </w:t>
            </w:r>
            <w:r>
              <w:rPr>
                <w:sz w:val="16"/>
              </w:rPr>
              <w:t>-</w:t>
            </w:r>
            <w:r>
              <w:rPr>
                <w:spacing w:val="-4"/>
                <w:sz w:val="16"/>
              </w:rPr>
              <w:t> </w:t>
            </w:r>
            <w:r>
              <w:rPr>
                <w:spacing w:val="-2"/>
                <w:sz w:val="16"/>
              </w:rPr>
              <w:t>11/3/23</w:t>
            </w:r>
          </w:p>
        </w:tc>
        <w:tc>
          <w:tcPr>
            <w:tcW w:w="1441" w:type="dxa"/>
          </w:tcPr>
          <w:p>
            <w:pPr>
              <w:pStyle w:val="TableParagraph"/>
              <w:spacing w:line="164" w:lineRule="exact" w:before="25"/>
              <w:ind w:right="47"/>
              <w:jc w:val="right"/>
              <w:rPr>
                <w:sz w:val="16"/>
              </w:rPr>
            </w:pPr>
            <w:r>
              <w:rPr>
                <w:spacing w:val="-2"/>
                <w:sz w:val="16"/>
              </w:rPr>
              <w:t>$1,440.00</w:t>
            </w:r>
          </w:p>
        </w:tc>
      </w:tr>
    </w:tbl>
    <w:p>
      <w:pPr>
        <w:spacing w:after="0" w:line="164" w:lineRule="exact"/>
        <w:jc w:val="right"/>
        <w:rPr>
          <w:sz w:val="16"/>
        </w:rPr>
        <w:sectPr>
          <w:type w:val="continuous"/>
          <w:pgSz w:w="12240" w:h="15840"/>
          <w:pgMar w:header="584" w:footer="0" w:top="1440" w:bottom="280" w:left="0" w:right="0"/>
        </w:sectPr>
      </w:pPr>
    </w:p>
    <w:p>
      <w:pPr>
        <w:spacing w:line="240" w:lineRule="auto" w:before="2" w:after="1"/>
        <w:rPr>
          <w:b/>
          <w:sz w:val="29"/>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3290"/>
        <w:gridCol w:w="5293"/>
        <w:gridCol w:w="1685"/>
      </w:tblGrid>
      <w:tr>
        <w:trPr>
          <w:trHeight w:val="206" w:hRule="atLeast"/>
        </w:trPr>
        <w:tc>
          <w:tcPr>
            <w:tcW w:w="1972" w:type="dxa"/>
            <w:tcBorders>
              <w:bottom w:val="single" w:sz="6" w:space="0" w:color="000000"/>
            </w:tcBorders>
          </w:tcPr>
          <w:p>
            <w:pPr>
              <w:pStyle w:val="TableParagraph"/>
              <w:spacing w:line="179" w:lineRule="exact"/>
              <w:ind w:left="1218"/>
              <w:rPr>
                <w:b/>
                <w:sz w:val="16"/>
              </w:rPr>
            </w:pPr>
            <w:r>
              <w:rPr>
                <w:b/>
                <w:spacing w:val="-2"/>
                <w:sz w:val="16"/>
              </w:rPr>
              <w:t>Vendor#</w:t>
            </w:r>
          </w:p>
        </w:tc>
        <w:tc>
          <w:tcPr>
            <w:tcW w:w="3290" w:type="dxa"/>
            <w:tcBorders>
              <w:bottom w:val="single" w:sz="6" w:space="0" w:color="000000"/>
            </w:tcBorders>
          </w:tcPr>
          <w:p>
            <w:pPr>
              <w:pStyle w:val="TableParagraph"/>
              <w:spacing w:line="179" w:lineRule="exact"/>
              <w:ind w:left="162"/>
              <w:rPr>
                <w:b/>
                <w:sz w:val="16"/>
              </w:rPr>
            </w:pPr>
            <w:r>
              <w:rPr>
                <w:b/>
                <w:sz w:val="16"/>
              </w:rPr>
              <w:t>Vendor</w:t>
            </w:r>
            <w:r>
              <w:rPr>
                <w:b/>
                <w:spacing w:val="-6"/>
                <w:sz w:val="16"/>
              </w:rPr>
              <w:t> </w:t>
            </w:r>
            <w:r>
              <w:rPr>
                <w:b/>
                <w:spacing w:val="-4"/>
                <w:sz w:val="16"/>
              </w:rPr>
              <w:t>Name</w:t>
            </w:r>
          </w:p>
        </w:tc>
        <w:tc>
          <w:tcPr>
            <w:tcW w:w="5293" w:type="dxa"/>
            <w:tcBorders>
              <w:bottom w:val="single" w:sz="6" w:space="0" w:color="000000"/>
            </w:tcBorders>
          </w:tcPr>
          <w:p>
            <w:pPr>
              <w:pStyle w:val="TableParagraph"/>
              <w:spacing w:line="179" w:lineRule="exact"/>
              <w:ind w:left="307"/>
              <w:rPr>
                <w:b/>
                <w:sz w:val="16"/>
              </w:rPr>
            </w:pPr>
            <w:r>
              <w:rPr>
                <w:b/>
                <w:spacing w:val="-2"/>
                <w:sz w:val="16"/>
              </w:rPr>
              <w:t>Description</w:t>
            </w:r>
          </w:p>
        </w:tc>
        <w:tc>
          <w:tcPr>
            <w:tcW w:w="1685" w:type="dxa"/>
            <w:tcBorders>
              <w:bottom w:val="single" w:sz="6" w:space="0" w:color="000000"/>
            </w:tcBorders>
          </w:tcPr>
          <w:p>
            <w:pPr>
              <w:pStyle w:val="TableParagraph"/>
              <w:spacing w:line="179" w:lineRule="exact"/>
              <w:ind w:left="561"/>
              <w:rPr>
                <w:b/>
                <w:sz w:val="16"/>
              </w:rPr>
            </w:pPr>
            <w:r>
              <w:rPr>
                <w:b/>
                <w:spacing w:val="-2"/>
                <w:sz w:val="16"/>
              </w:rPr>
              <w:t>Amount</w:t>
            </w:r>
          </w:p>
        </w:tc>
      </w:tr>
      <w:tr>
        <w:trPr>
          <w:trHeight w:val="223" w:hRule="atLeast"/>
        </w:trPr>
        <w:tc>
          <w:tcPr>
            <w:tcW w:w="1972" w:type="dxa"/>
            <w:tcBorders>
              <w:top w:val="single" w:sz="6" w:space="0" w:color="000000"/>
            </w:tcBorders>
          </w:tcPr>
          <w:p>
            <w:pPr>
              <w:pStyle w:val="TableParagraph"/>
              <w:spacing w:before="9"/>
              <w:ind w:left="1185"/>
              <w:rPr>
                <w:sz w:val="16"/>
              </w:rPr>
            </w:pPr>
            <w:r>
              <w:rPr>
                <w:spacing w:val="-2"/>
                <w:sz w:val="16"/>
              </w:rPr>
              <w:t>MAX53</w:t>
            </w:r>
          </w:p>
        </w:tc>
        <w:tc>
          <w:tcPr>
            <w:tcW w:w="3290" w:type="dxa"/>
            <w:tcBorders>
              <w:top w:val="single" w:sz="6" w:space="0" w:color="000000"/>
            </w:tcBorders>
          </w:tcPr>
          <w:p>
            <w:pPr>
              <w:pStyle w:val="TableParagraph"/>
              <w:spacing w:before="9"/>
              <w:ind w:left="113"/>
              <w:rPr>
                <w:sz w:val="16"/>
              </w:rPr>
            </w:pPr>
            <w:r>
              <w:rPr>
                <w:sz w:val="16"/>
              </w:rPr>
              <w:t>MAXIM</w:t>
            </w:r>
            <w:r>
              <w:rPr>
                <w:spacing w:val="-7"/>
                <w:sz w:val="16"/>
              </w:rPr>
              <w:t> </w:t>
            </w:r>
            <w:r>
              <w:rPr>
                <w:sz w:val="16"/>
              </w:rPr>
              <w:t>HEALTHCARE</w:t>
            </w:r>
            <w:r>
              <w:rPr>
                <w:spacing w:val="-7"/>
                <w:sz w:val="16"/>
              </w:rPr>
              <w:t> </w:t>
            </w:r>
            <w:r>
              <w:rPr>
                <w:sz w:val="16"/>
              </w:rPr>
              <w:t>SERVICES,</w:t>
            </w:r>
            <w:r>
              <w:rPr>
                <w:spacing w:val="-6"/>
                <w:sz w:val="16"/>
              </w:rPr>
              <w:t> </w:t>
            </w:r>
            <w:r>
              <w:rPr>
                <w:spacing w:val="-4"/>
                <w:sz w:val="16"/>
              </w:rPr>
              <w:t>INC.</w:t>
            </w:r>
          </w:p>
        </w:tc>
        <w:tc>
          <w:tcPr>
            <w:tcW w:w="5293" w:type="dxa"/>
            <w:tcBorders>
              <w:top w:val="single" w:sz="6" w:space="0" w:color="000000"/>
            </w:tcBorders>
          </w:tcPr>
          <w:p>
            <w:pPr>
              <w:pStyle w:val="TableParagraph"/>
              <w:spacing w:before="9"/>
              <w:ind w:left="272"/>
              <w:rPr>
                <w:sz w:val="16"/>
              </w:rPr>
            </w:pPr>
            <w:r>
              <w:rPr>
                <w:sz w:val="16"/>
              </w:rPr>
              <w:t>11/13/23</w:t>
            </w:r>
            <w:r>
              <w:rPr>
                <w:spacing w:val="-5"/>
                <w:sz w:val="16"/>
              </w:rPr>
              <w:t> </w:t>
            </w:r>
            <w:r>
              <w:rPr>
                <w:sz w:val="16"/>
              </w:rPr>
              <w:t>-</w:t>
            </w:r>
            <w:r>
              <w:rPr>
                <w:spacing w:val="-4"/>
                <w:sz w:val="16"/>
              </w:rPr>
              <w:t> </w:t>
            </w:r>
            <w:r>
              <w:rPr>
                <w:spacing w:val="-2"/>
                <w:sz w:val="16"/>
              </w:rPr>
              <w:t>11/17/23</w:t>
            </w:r>
          </w:p>
        </w:tc>
        <w:tc>
          <w:tcPr>
            <w:tcW w:w="1685" w:type="dxa"/>
            <w:tcBorders>
              <w:top w:val="single" w:sz="6" w:space="0" w:color="000000"/>
            </w:tcBorders>
          </w:tcPr>
          <w:p>
            <w:pPr>
              <w:pStyle w:val="TableParagraph"/>
              <w:spacing w:before="9"/>
              <w:ind w:right="413"/>
              <w:jc w:val="right"/>
              <w:rPr>
                <w:sz w:val="16"/>
              </w:rPr>
            </w:pPr>
            <w:r>
              <w:rPr>
                <w:spacing w:val="-2"/>
                <w:sz w:val="16"/>
              </w:rPr>
              <w:t>$1,860.00</w:t>
            </w:r>
          </w:p>
        </w:tc>
      </w:tr>
      <w:tr>
        <w:trPr>
          <w:trHeight w:val="240" w:hRule="atLeast"/>
        </w:trPr>
        <w:tc>
          <w:tcPr>
            <w:tcW w:w="1972" w:type="dxa"/>
          </w:tcPr>
          <w:p>
            <w:pPr>
              <w:pStyle w:val="TableParagraph"/>
              <w:rPr>
                <w:rFonts w:ascii="Times New Roman"/>
                <w:sz w:val="16"/>
              </w:rPr>
            </w:pPr>
          </w:p>
        </w:tc>
        <w:tc>
          <w:tcPr>
            <w:tcW w:w="3290" w:type="dxa"/>
          </w:tcPr>
          <w:p>
            <w:pPr>
              <w:pStyle w:val="TableParagraph"/>
              <w:rPr>
                <w:rFonts w:ascii="Times New Roman"/>
                <w:sz w:val="16"/>
              </w:rPr>
            </w:pPr>
          </w:p>
        </w:tc>
        <w:tc>
          <w:tcPr>
            <w:tcW w:w="5293" w:type="dxa"/>
          </w:tcPr>
          <w:p>
            <w:pPr>
              <w:pStyle w:val="TableParagraph"/>
              <w:spacing w:before="25"/>
              <w:ind w:left="272"/>
              <w:rPr>
                <w:sz w:val="16"/>
              </w:rPr>
            </w:pPr>
            <w:r>
              <w:rPr>
                <w:sz w:val="16"/>
              </w:rPr>
              <w:t>10/23/23</w:t>
            </w:r>
            <w:r>
              <w:rPr>
                <w:spacing w:val="-5"/>
                <w:sz w:val="16"/>
              </w:rPr>
              <w:t> </w:t>
            </w:r>
            <w:r>
              <w:rPr>
                <w:sz w:val="16"/>
              </w:rPr>
              <w:t>-</w:t>
            </w:r>
            <w:r>
              <w:rPr>
                <w:spacing w:val="-4"/>
                <w:sz w:val="16"/>
              </w:rPr>
              <w:t> </w:t>
            </w:r>
            <w:r>
              <w:rPr>
                <w:spacing w:val="-2"/>
                <w:sz w:val="16"/>
              </w:rPr>
              <w:t>10/27/23</w:t>
            </w:r>
          </w:p>
        </w:tc>
        <w:tc>
          <w:tcPr>
            <w:tcW w:w="1685" w:type="dxa"/>
          </w:tcPr>
          <w:p>
            <w:pPr>
              <w:pStyle w:val="TableParagraph"/>
              <w:spacing w:before="25"/>
              <w:ind w:right="413"/>
              <w:jc w:val="right"/>
              <w:rPr>
                <w:sz w:val="16"/>
              </w:rPr>
            </w:pPr>
            <w:r>
              <w:rPr>
                <w:spacing w:val="-2"/>
                <w:sz w:val="16"/>
              </w:rPr>
              <w:t>$1,440.00</w:t>
            </w:r>
          </w:p>
        </w:tc>
      </w:tr>
      <w:tr>
        <w:trPr>
          <w:trHeight w:val="240" w:hRule="atLeast"/>
        </w:trPr>
        <w:tc>
          <w:tcPr>
            <w:tcW w:w="1972" w:type="dxa"/>
          </w:tcPr>
          <w:p>
            <w:pPr>
              <w:pStyle w:val="TableParagraph"/>
              <w:rPr>
                <w:rFonts w:ascii="Times New Roman"/>
                <w:sz w:val="16"/>
              </w:rPr>
            </w:pPr>
          </w:p>
        </w:tc>
        <w:tc>
          <w:tcPr>
            <w:tcW w:w="3290" w:type="dxa"/>
          </w:tcPr>
          <w:p>
            <w:pPr>
              <w:pStyle w:val="TableParagraph"/>
              <w:rPr>
                <w:rFonts w:ascii="Times New Roman"/>
                <w:sz w:val="16"/>
              </w:rPr>
            </w:pPr>
          </w:p>
        </w:tc>
        <w:tc>
          <w:tcPr>
            <w:tcW w:w="5293" w:type="dxa"/>
          </w:tcPr>
          <w:p>
            <w:pPr>
              <w:pStyle w:val="TableParagraph"/>
              <w:spacing w:before="25"/>
              <w:ind w:left="272"/>
              <w:rPr>
                <w:sz w:val="16"/>
              </w:rPr>
            </w:pPr>
            <w:r>
              <w:rPr>
                <w:sz w:val="16"/>
              </w:rPr>
              <w:t>11/6/23</w:t>
            </w:r>
            <w:r>
              <w:rPr>
                <w:spacing w:val="-4"/>
                <w:sz w:val="16"/>
              </w:rPr>
              <w:t> </w:t>
            </w:r>
            <w:r>
              <w:rPr>
                <w:sz w:val="16"/>
              </w:rPr>
              <w:t>-</w:t>
            </w:r>
            <w:r>
              <w:rPr>
                <w:spacing w:val="-4"/>
                <w:sz w:val="16"/>
              </w:rPr>
              <w:t> </w:t>
            </w:r>
            <w:r>
              <w:rPr>
                <w:spacing w:val="-2"/>
                <w:sz w:val="16"/>
              </w:rPr>
              <w:t>11/10/23</w:t>
            </w:r>
          </w:p>
        </w:tc>
        <w:tc>
          <w:tcPr>
            <w:tcW w:w="1685" w:type="dxa"/>
          </w:tcPr>
          <w:p>
            <w:pPr>
              <w:pStyle w:val="TableParagraph"/>
              <w:spacing w:before="25"/>
              <w:ind w:right="413"/>
              <w:jc w:val="right"/>
              <w:rPr>
                <w:sz w:val="16"/>
              </w:rPr>
            </w:pPr>
            <w:r>
              <w:rPr>
                <w:spacing w:val="-2"/>
                <w:sz w:val="16"/>
              </w:rPr>
              <w:t>$1,920.00</w:t>
            </w:r>
          </w:p>
        </w:tc>
      </w:tr>
      <w:tr>
        <w:trPr>
          <w:trHeight w:val="240" w:hRule="atLeast"/>
        </w:trPr>
        <w:tc>
          <w:tcPr>
            <w:tcW w:w="1972" w:type="dxa"/>
          </w:tcPr>
          <w:p>
            <w:pPr>
              <w:pStyle w:val="TableParagraph"/>
              <w:spacing w:before="25"/>
              <w:ind w:left="1185"/>
              <w:rPr>
                <w:sz w:val="16"/>
              </w:rPr>
            </w:pPr>
            <w:r>
              <w:rPr>
                <w:spacing w:val="-2"/>
                <w:sz w:val="16"/>
              </w:rPr>
              <w:t>MAH04</w:t>
            </w:r>
          </w:p>
        </w:tc>
        <w:tc>
          <w:tcPr>
            <w:tcW w:w="3290" w:type="dxa"/>
          </w:tcPr>
          <w:p>
            <w:pPr>
              <w:pStyle w:val="TableParagraph"/>
              <w:spacing w:before="25"/>
              <w:ind w:left="113"/>
              <w:rPr>
                <w:sz w:val="16"/>
              </w:rPr>
            </w:pPr>
            <w:r>
              <w:rPr>
                <w:spacing w:val="-2"/>
                <w:sz w:val="16"/>
              </w:rPr>
              <w:t>MaherDuessel</w:t>
            </w:r>
          </w:p>
        </w:tc>
        <w:tc>
          <w:tcPr>
            <w:tcW w:w="5293" w:type="dxa"/>
          </w:tcPr>
          <w:p>
            <w:pPr>
              <w:pStyle w:val="TableParagraph"/>
              <w:spacing w:before="25"/>
              <w:ind w:left="272"/>
              <w:rPr>
                <w:sz w:val="16"/>
              </w:rPr>
            </w:pPr>
            <w:r>
              <w:rPr>
                <w:sz w:val="16"/>
              </w:rPr>
              <w:t>YEAR</w:t>
            </w:r>
            <w:r>
              <w:rPr>
                <w:spacing w:val="-6"/>
                <w:sz w:val="16"/>
              </w:rPr>
              <w:t> </w:t>
            </w:r>
            <w:r>
              <w:rPr>
                <w:sz w:val="16"/>
              </w:rPr>
              <w:t>END</w:t>
            </w:r>
            <w:r>
              <w:rPr>
                <w:spacing w:val="-6"/>
                <w:sz w:val="16"/>
              </w:rPr>
              <w:t> </w:t>
            </w:r>
            <w:r>
              <w:rPr>
                <w:sz w:val="16"/>
              </w:rPr>
              <w:t>ASSISTANCE</w:t>
            </w:r>
            <w:r>
              <w:rPr>
                <w:spacing w:val="-6"/>
                <w:sz w:val="16"/>
              </w:rPr>
              <w:t> </w:t>
            </w:r>
            <w:r>
              <w:rPr>
                <w:sz w:val="16"/>
              </w:rPr>
              <w:t>SERVICES</w:t>
            </w:r>
            <w:r>
              <w:rPr>
                <w:spacing w:val="-6"/>
                <w:sz w:val="16"/>
              </w:rPr>
              <w:t> </w:t>
            </w:r>
            <w:r>
              <w:rPr>
                <w:sz w:val="16"/>
              </w:rPr>
              <w:t>ENDED</w:t>
            </w:r>
            <w:r>
              <w:rPr>
                <w:spacing w:val="-6"/>
                <w:sz w:val="16"/>
              </w:rPr>
              <w:t> </w:t>
            </w:r>
            <w:r>
              <w:rPr>
                <w:spacing w:val="-2"/>
                <w:sz w:val="16"/>
              </w:rPr>
              <w:t>6/30/23</w:t>
            </w:r>
          </w:p>
        </w:tc>
        <w:tc>
          <w:tcPr>
            <w:tcW w:w="1685" w:type="dxa"/>
          </w:tcPr>
          <w:p>
            <w:pPr>
              <w:pStyle w:val="TableParagraph"/>
              <w:spacing w:before="25"/>
              <w:ind w:right="413"/>
              <w:jc w:val="right"/>
              <w:rPr>
                <w:sz w:val="16"/>
              </w:rPr>
            </w:pPr>
            <w:r>
              <w:rPr>
                <w:spacing w:val="-2"/>
                <w:sz w:val="16"/>
              </w:rPr>
              <w:t>$2,913.75</w:t>
            </w:r>
          </w:p>
        </w:tc>
      </w:tr>
      <w:tr>
        <w:trPr>
          <w:trHeight w:val="240" w:hRule="atLeast"/>
        </w:trPr>
        <w:tc>
          <w:tcPr>
            <w:tcW w:w="1972" w:type="dxa"/>
          </w:tcPr>
          <w:p>
            <w:pPr>
              <w:pStyle w:val="TableParagraph"/>
              <w:spacing w:before="25"/>
              <w:ind w:left="1185"/>
              <w:rPr>
                <w:sz w:val="16"/>
              </w:rPr>
            </w:pPr>
            <w:r>
              <w:rPr>
                <w:spacing w:val="-2"/>
                <w:sz w:val="16"/>
              </w:rPr>
              <w:t>REC11</w:t>
            </w:r>
          </w:p>
        </w:tc>
        <w:tc>
          <w:tcPr>
            <w:tcW w:w="3290" w:type="dxa"/>
          </w:tcPr>
          <w:p>
            <w:pPr>
              <w:pStyle w:val="TableParagraph"/>
              <w:spacing w:before="25"/>
              <w:ind w:left="113"/>
              <w:rPr>
                <w:sz w:val="16"/>
              </w:rPr>
            </w:pPr>
            <w:r>
              <w:rPr>
                <w:sz w:val="16"/>
              </w:rPr>
              <w:t>KERA</w:t>
            </w:r>
            <w:r>
              <w:rPr>
                <w:spacing w:val="-4"/>
                <w:sz w:val="16"/>
              </w:rPr>
              <w:t> </w:t>
            </w:r>
            <w:r>
              <w:rPr>
                <w:spacing w:val="-2"/>
                <w:sz w:val="16"/>
              </w:rPr>
              <w:t>RECCE</w:t>
            </w:r>
          </w:p>
        </w:tc>
        <w:tc>
          <w:tcPr>
            <w:tcW w:w="5293" w:type="dxa"/>
          </w:tcPr>
          <w:p>
            <w:pPr>
              <w:pStyle w:val="TableParagraph"/>
              <w:spacing w:before="25"/>
              <w:ind w:left="272"/>
              <w:rPr>
                <w:sz w:val="16"/>
              </w:rPr>
            </w:pPr>
            <w:r>
              <w:rPr>
                <w:sz w:val="16"/>
              </w:rPr>
              <w:t>HT</w:t>
            </w:r>
            <w:r>
              <w:rPr>
                <w:spacing w:val="40"/>
                <w:sz w:val="16"/>
              </w:rPr>
              <w:t> </w:t>
            </w:r>
            <w:r>
              <w:rPr>
                <w:sz w:val="16"/>
              </w:rPr>
              <w:t>DART</w:t>
            </w:r>
            <w:r>
              <w:rPr>
                <w:spacing w:val="-2"/>
                <w:sz w:val="16"/>
              </w:rPr>
              <w:t> EVALUATION</w:t>
            </w:r>
          </w:p>
        </w:tc>
        <w:tc>
          <w:tcPr>
            <w:tcW w:w="1685" w:type="dxa"/>
          </w:tcPr>
          <w:p>
            <w:pPr>
              <w:pStyle w:val="TableParagraph"/>
              <w:spacing w:before="25"/>
              <w:ind w:right="414"/>
              <w:jc w:val="right"/>
              <w:rPr>
                <w:sz w:val="16"/>
              </w:rPr>
            </w:pPr>
            <w:r>
              <w:rPr>
                <w:spacing w:val="-2"/>
                <w:sz w:val="16"/>
              </w:rPr>
              <w:t>$600.00</w:t>
            </w:r>
          </w:p>
        </w:tc>
      </w:tr>
      <w:tr>
        <w:trPr>
          <w:trHeight w:val="240" w:hRule="atLeast"/>
        </w:trPr>
        <w:tc>
          <w:tcPr>
            <w:tcW w:w="1972" w:type="dxa"/>
          </w:tcPr>
          <w:p>
            <w:pPr>
              <w:pStyle w:val="TableParagraph"/>
              <w:rPr>
                <w:rFonts w:ascii="Times New Roman"/>
                <w:sz w:val="16"/>
              </w:rPr>
            </w:pPr>
          </w:p>
        </w:tc>
        <w:tc>
          <w:tcPr>
            <w:tcW w:w="3290" w:type="dxa"/>
          </w:tcPr>
          <w:p>
            <w:pPr>
              <w:pStyle w:val="TableParagraph"/>
              <w:rPr>
                <w:rFonts w:ascii="Times New Roman"/>
                <w:sz w:val="16"/>
              </w:rPr>
            </w:pPr>
          </w:p>
        </w:tc>
        <w:tc>
          <w:tcPr>
            <w:tcW w:w="5293" w:type="dxa"/>
          </w:tcPr>
          <w:p>
            <w:pPr>
              <w:pStyle w:val="TableParagraph"/>
              <w:spacing w:before="25"/>
              <w:ind w:left="272"/>
              <w:rPr>
                <w:sz w:val="16"/>
              </w:rPr>
            </w:pPr>
            <w:r>
              <w:rPr>
                <w:sz w:val="16"/>
              </w:rPr>
              <w:t>SP</w:t>
            </w:r>
            <w:r>
              <w:rPr>
                <w:spacing w:val="-4"/>
                <w:sz w:val="16"/>
              </w:rPr>
              <w:t> </w:t>
            </w:r>
            <w:r>
              <w:rPr>
                <w:sz w:val="16"/>
              </w:rPr>
              <w:t>&amp;</w:t>
            </w:r>
            <w:r>
              <w:rPr>
                <w:spacing w:val="-4"/>
                <w:sz w:val="16"/>
              </w:rPr>
              <w:t> </w:t>
            </w:r>
            <w:r>
              <w:rPr>
                <w:sz w:val="16"/>
              </w:rPr>
              <w:t>AB</w:t>
            </w:r>
            <w:r>
              <w:rPr>
                <w:spacing w:val="36"/>
                <w:sz w:val="16"/>
              </w:rPr>
              <w:t> </w:t>
            </w:r>
            <w:r>
              <w:rPr>
                <w:sz w:val="16"/>
              </w:rPr>
              <w:t>INITIAL</w:t>
            </w:r>
            <w:r>
              <w:rPr>
                <w:spacing w:val="-3"/>
                <w:sz w:val="16"/>
              </w:rPr>
              <w:t> </w:t>
            </w:r>
            <w:r>
              <w:rPr>
                <w:sz w:val="16"/>
              </w:rPr>
              <w:t>EVALUATIONS</w:t>
            </w:r>
            <w:r>
              <w:rPr>
                <w:spacing w:val="-4"/>
                <w:sz w:val="16"/>
              </w:rPr>
              <w:t> </w:t>
            </w:r>
            <w:r>
              <w:rPr>
                <w:spacing w:val="-2"/>
                <w:sz w:val="16"/>
              </w:rPr>
              <w:t>(DART)</w:t>
            </w:r>
          </w:p>
        </w:tc>
        <w:tc>
          <w:tcPr>
            <w:tcW w:w="1685" w:type="dxa"/>
          </w:tcPr>
          <w:p>
            <w:pPr>
              <w:pStyle w:val="TableParagraph"/>
              <w:spacing w:before="25"/>
              <w:ind w:right="413"/>
              <w:jc w:val="right"/>
              <w:rPr>
                <w:sz w:val="16"/>
              </w:rPr>
            </w:pPr>
            <w:r>
              <w:rPr>
                <w:spacing w:val="-2"/>
                <w:sz w:val="16"/>
              </w:rPr>
              <w:t>$1,200.00</w:t>
            </w:r>
          </w:p>
        </w:tc>
      </w:tr>
      <w:tr>
        <w:trPr>
          <w:trHeight w:val="240" w:hRule="atLeast"/>
        </w:trPr>
        <w:tc>
          <w:tcPr>
            <w:tcW w:w="1972" w:type="dxa"/>
          </w:tcPr>
          <w:p>
            <w:pPr>
              <w:pStyle w:val="TableParagraph"/>
              <w:spacing w:before="25"/>
              <w:ind w:left="1185"/>
              <w:rPr>
                <w:sz w:val="16"/>
              </w:rPr>
            </w:pPr>
            <w:r>
              <w:rPr>
                <w:spacing w:val="-2"/>
                <w:sz w:val="16"/>
              </w:rPr>
              <w:t>MSZ01</w:t>
            </w:r>
          </w:p>
        </w:tc>
        <w:tc>
          <w:tcPr>
            <w:tcW w:w="3290" w:type="dxa"/>
          </w:tcPr>
          <w:p>
            <w:pPr>
              <w:pStyle w:val="TableParagraph"/>
              <w:spacing w:before="25"/>
              <w:ind w:left="113"/>
              <w:rPr>
                <w:sz w:val="16"/>
              </w:rPr>
            </w:pPr>
            <w:r>
              <w:rPr>
                <w:sz w:val="16"/>
              </w:rPr>
              <w:t>SUSAN</w:t>
            </w:r>
            <w:r>
              <w:rPr>
                <w:spacing w:val="-9"/>
                <w:sz w:val="16"/>
              </w:rPr>
              <w:t> </w:t>
            </w:r>
            <w:r>
              <w:rPr>
                <w:sz w:val="16"/>
              </w:rPr>
              <w:t>ELIZABETH</w:t>
            </w:r>
            <w:r>
              <w:rPr>
                <w:spacing w:val="-7"/>
                <w:sz w:val="16"/>
              </w:rPr>
              <w:t> </w:t>
            </w:r>
            <w:r>
              <w:rPr>
                <w:spacing w:val="-2"/>
                <w:sz w:val="16"/>
              </w:rPr>
              <w:t>MSZYCO</w:t>
            </w:r>
          </w:p>
        </w:tc>
        <w:tc>
          <w:tcPr>
            <w:tcW w:w="5293" w:type="dxa"/>
          </w:tcPr>
          <w:p>
            <w:pPr>
              <w:pStyle w:val="TableParagraph"/>
              <w:spacing w:before="25"/>
              <w:ind w:left="272"/>
              <w:rPr>
                <w:sz w:val="16"/>
              </w:rPr>
            </w:pPr>
            <w:r>
              <w:rPr>
                <w:sz w:val="16"/>
              </w:rPr>
              <w:t>SH</w:t>
            </w:r>
            <w:r>
              <w:rPr>
                <w:spacing w:val="34"/>
                <w:sz w:val="16"/>
              </w:rPr>
              <w:t> </w:t>
            </w:r>
            <w:r>
              <w:rPr>
                <w:sz w:val="16"/>
              </w:rPr>
              <w:t>FULL</w:t>
            </w:r>
            <w:r>
              <w:rPr>
                <w:spacing w:val="-5"/>
                <w:sz w:val="16"/>
              </w:rPr>
              <w:t> </w:t>
            </w:r>
            <w:r>
              <w:rPr>
                <w:sz w:val="16"/>
              </w:rPr>
              <w:t>ASSESSMENT</w:t>
            </w:r>
            <w:r>
              <w:rPr>
                <w:spacing w:val="-5"/>
                <w:sz w:val="16"/>
              </w:rPr>
              <w:t> </w:t>
            </w:r>
            <w:r>
              <w:rPr>
                <w:sz w:val="16"/>
              </w:rPr>
              <w:t>&amp;</w:t>
            </w:r>
            <w:r>
              <w:rPr>
                <w:spacing w:val="-5"/>
                <w:sz w:val="16"/>
              </w:rPr>
              <w:t> </w:t>
            </w:r>
            <w:r>
              <w:rPr>
                <w:sz w:val="16"/>
              </w:rPr>
              <w:t>RE-EVALUATION</w:t>
            </w:r>
            <w:r>
              <w:rPr>
                <w:spacing w:val="-5"/>
                <w:sz w:val="16"/>
              </w:rPr>
              <w:t> </w:t>
            </w:r>
            <w:r>
              <w:rPr>
                <w:spacing w:val="-2"/>
                <w:sz w:val="16"/>
              </w:rPr>
              <w:t>REPORT</w:t>
            </w:r>
          </w:p>
        </w:tc>
        <w:tc>
          <w:tcPr>
            <w:tcW w:w="1685" w:type="dxa"/>
          </w:tcPr>
          <w:p>
            <w:pPr>
              <w:pStyle w:val="TableParagraph"/>
              <w:spacing w:before="25"/>
              <w:ind w:right="414"/>
              <w:jc w:val="right"/>
              <w:rPr>
                <w:sz w:val="16"/>
              </w:rPr>
            </w:pPr>
            <w:r>
              <w:rPr>
                <w:spacing w:val="-2"/>
                <w:sz w:val="16"/>
              </w:rPr>
              <w:t>$600.00</w:t>
            </w:r>
          </w:p>
        </w:tc>
      </w:tr>
      <w:tr>
        <w:trPr>
          <w:trHeight w:val="240" w:hRule="atLeast"/>
        </w:trPr>
        <w:tc>
          <w:tcPr>
            <w:tcW w:w="1972" w:type="dxa"/>
          </w:tcPr>
          <w:p>
            <w:pPr>
              <w:pStyle w:val="TableParagraph"/>
              <w:spacing w:before="25"/>
              <w:ind w:left="1185"/>
              <w:rPr>
                <w:sz w:val="16"/>
              </w:rPr>
            </w:pPr>
            <w:r>
              <w:rPr>
                <w:spacing w:val="-2"/>
                <w:sz w:val="16"/>
              </w:rPr>
              <w:t>TUC08</w:t>
            </w:r>
          </w:p>
        </w:tc>
        <w:tc>
          <w:tcPr>
            <w:tcW w:w="3290" w:type="dxa"/>
          </w:tcPr>
          <w:p>
            <w:pPr>
              <w:pStyle w:val="TableParagraph"/>
              <w:spacing w:before="25"/>
              <w:ind w:left="113"/>
              <w:rPr>
                <w:sz w:val="16"/>
              </w:rPr>
            </w:pPr>
            <w:r>
              <w:rPr>
                <w:sz w:val="16"/>
              </w:rPr>
              <w:t>TUCKER</w:t>
            </w:r>
            <w:r>
              <w:rPr>
                <w:spacing w:val="-8"/>
                <w:sz w:val="16"/>
              </w:rPr>
              <w:t> </w:t>
            </w:r>
            <w:r>
              <w:rPr>
                <w:sz w:val="16"/>
              </w:rPr>
              <w:t>ARENSBERG,</w:t>
            </w:r>
            <w:r>
              <w:rPr>
                <w:spacing w:val="-8"/>
                <w:sz w:val="16"/>
              </w:rPr>
              <w:t> </w:t>
            </w:r>
            <w:r>
              <w:rPr>
                <w:spacing w:val="-5"/>
                <w:sz w:val="16"/>
              </w:rPr>
              <w:t>PC</w:t>
            </w:r>
          </w:p>
        </w:tc>
        <w:tc>
          <w:tcPr>
            <w:tcW w:w="5293" w:type="dxa"/>
          </w:tcPr>
          <w:p>
            <w:pPr>
              <w:pStyle w:val="TableParagraph"/>
              <w:spacing w:before="25"/>
              <w:ind w:left="272"/>
              <w:rPr>
                <w:sz w:val="16"/>
              </w:rPr>
            </w:pPr>
            <w:r>
              <w:rPr>
                <w:spacing w:val="-2"/>
                <w:sz w:val="16"/>
              </w:rPr>
              <w:t>GENERAL</w:t>
            </w:r>
          </w:p>
        </w:tc>
        <w:tc>
          <w:tcPr>
            <w:tcW w:w="1685" w:type="dxa"/>
          </w:tcPr>
          <w:p>
            <w:pPr>
              <w:pStyle w:val="TableParagraph"/>
              <w:spacing w:before="25"/>
              <w:ind w:right="413"/>
              <w:jc w:val="right"/>
              <w:rPr>
                <w:sz w:val="16"/>
              </w:rPr>
            </w:pPr>
            <w:r>
              <w:rPr>
                <w:spacing w:val="-2"/>
                <w:sz w:val="16"/>
              </w:rPr>
              <w:t>$4,071.00</w:t>
            </w:r>
          </w:p>
        </w:tc>
      </w:tr>
      <w:tr>
        <w:trPr>
          <w:trHeight w:val="240" w:hRule="atLeast"/>
        </w:trPr>
        <w:tc>
          <w:tcPr>
            <w:tcW w:w="1972" w:type="dxa"/>
          </w:tcPr>
          <w:p>
            <w:pPr>
              <w:pStyle w:val="TableParagraph"/>
              <w:rPr>
                <w:rFonts w:ascii="Times New Roman"/>
                <w:sz w:val="16"/>
              </w:rPr>
            </w:pPr>
          </w:p>
        </w:tc>
        <w:tc>
          <w:tcPr>
            <w:tcW w:w="3290" w:type="dxa"/>
          </w:tcPr>
          <w:p>
            <w:pPr>
              <w:pStyle w:val="TableParagraph"/>
              <w:rPr>
                <w:rFonts w:ascii="Times New Roman"/>
                <w:sz w:val="16"/>
              </w:rPr>
            </w:pPr>
          </w:p>
        </w:tc>
        <w:tc>
          <w:tcPr>
            <w:tcW w:w="5293" w:type="dxa"/>
          </w:tcPr>
          <w:p>
            <w:pPr>
              <w:pStyle w:val="TableParagraph"/>
              <w:spacing w:before="25"/>
              <w:ind w:left="272"/>
              <w:rPr>
                <w:sz w:val="16"/>
              </w:rPr>
            </w:pPr>
            <w:r>
              <w:rPr>
                <w:spacing w:val="-2"/>
                <w:sz w:val="16"/>
              </w:rPr>
              <w:t>PERSONNEL</w:t>
            </w:r>
          </w:p>
        </w:tc>
        <w:tc>
          <w:tcPr>
            <w:tcW w:w="1685" w:type="dxa"/>
          </w:tcPr>
          <w:p>
            <w:pPr>
              <w:pStyle w:val="TableParagraph"/>
              <w:spacing w:before="25"/>
              <w:ind w:right="413"/>
              <w:jc w:val="right"/>
              <w:rPr>
                <w:sz w:val="16"/>
              </w:rPr>
            </w:pPr>
            <w:r>
              <w:rPr>
                <w:spacing w:val="-2"/>
                <w:sz w:val="16"/>
              </w:rPr>
              <w:t>$1,035.24</w:t>
            </w:r>
          </w:p>
        </w:tc>
      </w:tr>
      <w:tr>
        <w:trPr>
          <w:trHeight w:val="240" w:hRule="atLeast"/>
        </w:trPr>
        <w:tc>
          <w:tcPr>
            <w:tcW w:w="1972" w:type="dxa"/>
          </w:tcPr>
          <w:p>
            <w:pPr>
              <w:pStyle w:val="TableParagraph"/>
              <w:rPr>
                <w:rFonts w:ascii="Times New Roman"/>
                <w:sz w:val="16"/>
              </w:rPr>
            </w:pPr>
          </w:p>
        </w:tc>
        <w:tc>
          <w:tcPr>
            <w:tcW w:w="3290" w:type="dxa"/>
          </w:tcPr>
          <w:p>
            <w:pPr>
              <w:pStyle w:val="TableParagraph"/>
              <w:rPr>
                <w:rFonts w:ascii="Times New Roman"/>
                <w:sz w:val="16"/>
              </w:rPr>
            </w:pPr>
          </w:p>
        </w:tc>
        <w:tc>
          <w:tcPr>
            <w:tcW w:w="5293" w:type="dxa"/>
          </w:tcPr>
          <w:p>
            <w:pPr>
              <w:pStyle w:val="TableParagraph"/>
              <w:spacing w:before="25"/>
              <w:ind w:left="272"/>
              <w:rPr>
                <w:sz w:val="16"/>
              </w:rPr>
            </w:pPr>
            <w:r>
              <w:rPr>
                <w:spacing w:val="-2"/>
                <w:sz w:val="16"/>
              </w:rPr>
              <w:t>RETAINER</w:t>
            </w:r>
          </w:p>
        </w:tc>
        <w:tc>
          <w:tcPr>
            <w:tcW w:w="1685" w:type="dxa"/>
          </w:tcPr>
          <w:p>
            <w:pPr>
              <w:pStyle w:val="TableParagraph"/>
              <w:spacing w:before="25"/>
              <w:ind w:right="414"/>
              <w:jc w:val="right"/>
              <w:rPr>
                <w:sz w:val="16"/>
              </w:rPr>
            </w:pPr>
            <w:r>
              <w:rPr>
                <w:spacing w:val="-2"/>
                <w:sz w:val="16"/>
              </w:rPr>
              <w:t>$871.48</w:t>
            </w:r>
          </w:p>
        </w:tc>
      </w:tr>
      <w:tr>
        <w:trPr>
          <w:trHeight w:val="255" w:hRule="atLeast"/>
        </w:trPr>
        <w:tc>
          <w:tcPr>
            <w:tcW w:w="1972" w:type="dxa"/>
          </w:tcPr>
          <w:p>
            <w:pPr>
              <w:pStyle w:val="TableParagraph"/>
              <w:rPr>
                <w:rFonts w:ascii="Times New Roman"/>
                <w:sz w:val="16"/>
              </w:rPr>
            </w:pPr>
          </w:p>
        </w:tc>
        <w:tc>
          <w:tcPr>
            <w:tcW w:w="3290" w:type="dxa"/>
          </w:tcPr>
          <w:p>
            <w:pPr>
              <w:pStyle w:val="TableParagraph"/>
              <w:rPr>
                <w:rFonts w:ascii="Times New Roman"/>
                <w:sz w:val="16"/>
              </w:rPr>
            </w:pPr>
          </w:p>
        </w:tc>
        <w:tc>
          <w:tcPr>
            <w:tcW w:w="5293" w:type="dxa"/>
          </w:tcPr>
          <w:p>
            <w:pPr>
              <w:pStyle w:val="TableParagraph"/>
              <w:spacing w:before="25"/>
              <w:ind w:left="272"/>
              <w:rPr>
                <w:sz w:val="16"/>
              </w:rPr>
            </w:pPr>
            <w:r>
              <w:rPr>
                <w:sz w:val="16"/>
              </w:rPr>
              <w:t>SPECIAL</w:t>
            </w:r>
            <w:r>
              <w:rPr>
                <w:spacing w:val="-5"/>
                <w:sz w:val="16"/>
              </w:rPr>
              <w:t> </w:t>
            </w:r>
            <w:r>
              <w:rPr>
                <w:sz w:val="16"/>
              </w:rPr>
              <w:t>ED</w:t>
            </w:r>
            <w:r>
              <w:rPr>
                <w:spacing w:val="-4"/>
                <w:sz w:val="16"/>
              </w:rPr>
              <w:t> </w:t>
            </w:r>
            <w:r>
              <w:rPr>
                <w:spacing w:val="-2"/>
                <w:sz w:val="16"/>
              </w:rPr>
              <w:t>MATTERS</w:t>
            </w:r>
          </w:p>
        </w:tc>
        <w:tc>
          <w:tcPr>
            <w:tcW w:w="1685" w:type="dxa"/>
          </w:tcPr>
          <w:p>
            <w:pPr>
              <w:pStyle w:val="TableParagraph"/>
              <w:spacing w:before="25"/>
              <w:ind w:right="414"/>
              <w:jc w:val="right"/>
              <w:rPr>
                <w:sz w:val="16"/>
              </w:rPr>
            </w:pPr>
            <w:r>
              <w:rPr>
                <w:spacing w:val="-2"/>
                <w:sz w:val="16"/>
              </w:rPr>
              <w:t>$363.00</w:t>
            </w:r>
          </w:p>
        </w:tc>
      </w:tr>
      <w:tr>
        <w:trPr>
          <w:trHeight w:val="224" w:hRule="atLeast"/>
        </w:trPr>
        <w:tc>
          <w:tcPr>
            <w:tcW w:w="1972" w:type="dxa"/>
          </w:tcPr>
          <w:p>
            <w:pPr>
              <w:pStyle w:val="TableParagraph"/>
              <w:rPr>
                <w:rFonts w:ascii="Times New Roman"/>
                <w:sz w:val="16"/>
              </w:rPr>
            </w:pPr>
          </w:p>
        </w:tc>
        <w:tc>
          <w:tcPr>
            <w:tcW w:w="3290" w:type="dxa"/>
          </w:tcPr>
          <w:p>
            <w:pPr>
              <w:pStyle w:val="TableParagraph"/>
              <w:rPr>
                <w:rFonts w:ascii="Times New Roman"/>
                <w:sz w:val="16"/>
              </w:rPr>
            </w:pPr>
          </w:p>
        </w:tc>
        <w:tc>
          <w:tcPr>
            <w:tcW w:w="5293" w:type="dxa"/>
          </w:tcPr>
          <w:p>
            <w:pPr>
              <w:pStyle w:val="TableParagraph"/>
              <w:spacing w:line="164" w:lineRule="exact" w:before="40"/>
              <w:ind w:left="2212"/>
              <w:rPr>
                <w:b/>
                <w:sz w:val="16"/>
              </w:rPr>
            </w:pPr>
            <w:r>
              <w:rPr>
                <w:b/>
                <w:sz w:val="16"/>
              </w:rPr>
              <w:t>Total</w:t>
            </w:r>
            <w:r>
              <w:rPr>
                <w:b/>
                <w:spacing w:val="-4"/>
                <w:sz w:val="16"/>
              </w:rPr>
              <w:t> </w:t>
            </w:r>
            <w:r>
              <w:rPr>
                <w:b/>
                <w:sz w:val="16"/>
              </w:rPr>
              <w:t>for</w:t>
            </w:r>
            <w:r>
              <w:rPr>
                <w:b/>
                <w:spacing w:val="-4"/>
                <w:sz w:val="16"/>
              </w:rPr>
              <w:t> </w:t>
            </w:r>
            <w:r>
              <w:rPr>
                <w:b/>
                <w:sz w:val="16"/>
              </w:rPr>
              <w:t>330</w:t>
            </w:r>
            <w:r>
              <w:rPr>
                <w:b/>
                <w:spacing w:val="-3"/>
                <w:sz w:val="16"/>
              </w:rPr>
              <w:t> </w:t>
            </w:r>
            <w:r>
              <w:rPr>
                <w:b/>
                <w:sz w:val="16"/>
              </w:rPr>
              <w:t>Purch</w:t>
            </w:r>
            <w:r>
              <w:rPr>
                <w:b/>
                <w:spacing w:val="-4"/>
                <w:sz w:val="16"/>
              </w:rPr>
              <w:t> </w:t>
            </w:r>
            <w:r>
              <w:rPr>
                <w:b/>
                <w:sz w:val="16"/>
              </w:rPr>
              <w:t>Other</w:t>
            </w:r>
            <w:r>
              <w:rPr>
                <w:b/>
                <w:spacing w:val="-4"/>
                <w:sz w:val="16"/>
              </w:rPr>
              <w:t> </w:t>
            </w:r>
            <w:r>
              <w:rPr>
                <w:b/>
                <w:sz w:val="16"/>
              </w:rPr>
              <w:t>Prof</w:t>
            </w:r>
            <w:r>
              <w:rPr>
                <w:b/>
                <w:spacing w:val="-3"/>
                <w:sz w:val="16"/>
              </w:rPr>
              <w:t> </w:t>
            </w:r>
            <w:r>
              <w:rPr>
                <w:b/>
                <w:spacing w:val="-5"/>
                <w:sz w:val="16"/>
              </w:rPr>
              <w:t>Svc</w:t>
            </w:r>
          </w:p>
        </w:tc>
        <w:tc>
          <w:tcPr>
            <w:tcW w:w="1685" w:type="dxa"/>
          </w:tcPr>
          <w:p>
            <w:pPr>
              <w:pStyle w:val="TableParagraph"/>
              <w:spacing w:line="164" w:lineRule="exact" w:before="40"/>
              <w:ind w:right="413"/>
              <w:jc w:val="right"/>
              <w:rPr>
                <w:b/>
                <w:sz w:val="16"/>
              </w:rPr>
            </w:pPr>
            <w:r>
              <w:rPr>
                <w:b/>
                <w:spacing w:val="-2"/>
                <w:sz w:val="16"/>
              </w:rPr>
              <w:t>$58,254.47</w:t>
            </w:r>
          </w:p>
        </w:tc>
      </w:tr>
    </w:tbl>
    <w:p>
      <w:pPr>
        <w:spacing w:line="240" w:lineRule="auto" w:before="3"/>
        <w:rPr>
          <w:b/>
          <w:sz w:val="16"/>
        </w:rPr>
      </w:pPr>
    </w:p>
    <w:p>
      <w:pPr>
        <w:spacing w:before="95"/>
        <w:ind w:left="735" w:right="0" w:firstLine="0"/>
        <w:jc w:val="left"/>
        <w:rPr>
          <w:b/>
          <w:sz w:val="16"/>
        </w:rPr>
      </w:pPr>
      <w:r>
        <w:rPr>
          <w:b/>
          <w:sz w:val="16"/>
        </w:rPr>
        <w:t>332</w:t>
      </w:r>
      <w:r>
        <w:rPr>
          <w:b/>
          <w:spacing w:val="-3"/>
          <w:sz w:val="16"/>
        </w:rPr>
        <w:t> </w:t>
      </w:r>
      <w:r>
        <w:rPr>
          <w:b/>
          <w:spacing w:val="-2"/>
          <w:sz w:val="16"/>
        </w:rPr>
        <w:t>Deliquent</w:t>
      </w:r>
    </w:p>
    <w:p>
      <w:pPr>
        <w:spacing w:line="240" w:lineRule="auto" w:before="3" w:after="0"/>
        <w:rPr>
          <w:b/>
          <w:sz w:val="9"/>
        </w:rPr>
      </w:pPr>
    </w:p>
    <w:tbl>
      <w:tblPr>
        <w:tblW w:w="0" w:type="auto"/>
        <w:jc w:val="left"/>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7"/>
        <w:gridCol w:w="3254"/>
        <w:gridCol w:w="5404"/>
        <w:gridCol w:w="1313"/>
      </w:tblGrid>
      <w:tr>
        <w:trPr>
          <w:trHeight w:val="209" w:hRule="atLeast"/>
        </w:trPr>
        <w:tc>
          <w:tcPr>
            <w:tcW w:w="1217" w:type="dxa"/>
          </w:tcPr>
          <w:p>
            <w:pPr>
              <w:pStyle w:val="TableParagraph"/>
              <w:spacing w:line="179" w:lineRule="exact"/>
              <w:ind w:left="500"/>
              <w:rPr>
                <w:sz w:val="16"/>
              </w:rPr>
            </w:pPr>
            <w:r>
              <w:rPr>
                <w:spacing w:val="-2"/>
                <w:sz w:val="16"/>
              </w:rPr>
              <w:t>PEN21</w:t>
            </w:r>
          </w:p>
        </w:tc>
        <w:tc>
          <w:tcPr>
            <w:tcW w:w="3254" w:type="dxa"/>
          </w:tcPr>
          <w:p>
            <w:pPr>
              <w:pStyle w:val="TableParagraph"/>
              <w:spacing w:line="179" w:lineRule="exact"/>
              <w:ind w:left="183"/>
              <w:rPr>
                <w:sz w:val="16"/>
              </w:rPr>
            </w:pPr>
            <w:r>
              <w:rPr>
                <w:sz w:val="16"/>
              </w:rPr>
              <w:t>PA</w:t>
            </w:r>
            <w:r>
              <w:rPr>
                <w:spacing w:val="-5"/>
                <w:sz w:val="16"/>
              </w:rPr>
              <w:t> </w:t>
            </w:r>
            <w:r>
              <w:rPr>
                <w:sz w:val="16"/>
              </w:rPr>
              <w:t>MUNICIPAL</w:t>
            </w:r>
            <w:r>
              <w:rPr>
                <w:spacing w:val="-5"/>
                <w:sz w:val="16"/>
              </w:rPr>
              <w:t> </w:t>
            </w:r>
            <w:r>
              <w:rPr>
                <w:sz w:val="16"/>
              </w:rPr>
              <w:t>SVC</w:t>
            </w:r>
            <w:r>
              <w:rPr>
                <w:spacing w:val="-4"/>
                <w:sz w:val="16"/>
              </w:rPr>
              <w:t> </w:t>
            </w:r>
            <w:r>
              <w:rPr>
                <w:spacing w:val="-5"/>
                <w:sz w:val="16"/>
              </w:rPr>
              <w:t>CO</w:t>
            </w:r>
          </w:p>
        </w:tc>
        <w:tc>
          <w:tcPr>
            <w:tcW w:w="5404" w:type="dxa"/>
          </w:tcPr>
          <w:p>
            <w:pPr>
              <w:pStyle w:val="TableParagraph"/>
              <w:spacing w:line="179" w:lineRule="exact"/>
              <w:ind w:left="379"/>
              <w:rPr>
                <w:sz w:val="16"/>
              </w:rPr>
            </w:pPr>
            <w:r>
              <w:rPr>
                <w:sz w:val="16"/>
              </w:rPr>
              <w:t>OCTOBER</w:t>
            </w:r>
            <w:r>
              <w:rPr>
                <w:spacing w:val="-6"/>
                <w:sz w:val="16"/>
              </w:rPr>
              <w:t> </w:t>
            </w:r>
            <w:r>
              <w:rPr>
                <w:sz w:val="16"/>
              </w:rPr>
              <w:t>2023</w:t>
            </w:r>
            <w:r>
              <w:rPr>
                <w:spacing w:val="34"/>
                <w:sz w:val="16"/>
              </w:rPr>
              <w:t> </w:t>
            </w:r>
            <w:r>
              <w:rPr>
                <w:sz w:val="16"/>
              </w:rPr>
              <w:t>DELINQUENT</w:t>
            </w:r>
            <w:r>
              <w:rPr>
                <w:spacing w:val="-5"/>
                <w:sz w:val="16"/>
              </w:rPr>
              <w:t> </w:t>
            </w:r>
            <w:r>
              <w:rPr>
                <w:sz w:val="16"/>
              </w:rPr>
              <w:t>REAL</w:t>
            </w:r>
            <w:r>
              <w:rPr>
                <w:spacing w:val="-5"/>
                <w:sz w:val="16"/>
              </w:rPr>
              <w:t> </w:t>
            </w:r>
            <w:r>
              <w:rPr>
                <w:sz w:val="16"/>
              </w:rPr>
              <w:t>ESTATE</w:t>
            </w:r>
            <w:r>
              <w:rPr>
                <w:spacing w:val="-5"/>
                <w:sz w:val="16"/>
              </w:rPr>
              <w:t> TAX</w:t>
            </w:r>
          </w:p>
        </w:tc>
        <w:tc>
          <w:tcPr>
            <w:tcW w:w="1313" w:type="dxa"/>
          </w:tcPr>
          <w:p>
            <w:pPr>
              <w:pStyle w:val="TableParagraph"/>
              <w:spacing w:line="179" w:lineRule="exact"/>
              <w:ind w:right="47"/>
              <w:jc w:val="right"/>
              <w:rPr>
                <w:sz w:val="16"/>
              </w:rPr>
            </w:pPr>
            <w:r>
              <w:rPr>
                <w:spacing w:val="-2"/>
                <w:sz w:val="16"/>
              </w:rPr>
              <w:t>$596.97</w:t>
            </w:r>
          </w:p>
        </w:tc>
      </w:tr>
      <w:tr>
        <w:trPr>
          <w:trHeight w:val="254" w:hRule="atLeast"/>
        </w:trPr>
        <w:tc>
          <w:tcPr>
            <w:tcW w:w="1217" w:type="dxa"/>
          </w:tcPr>
          <w:p>
            <w:pPr>
              <w:pStyle w:val="TableParagraph"/>
              <w:spacing w:before="25"/>
              <w:ind w:left="500"/>
              <w:rPr>
                <w:sz w:val="16"/>
              </w:rPr>
            </w:pPr>
            <w:r>
              <w:rPr>
                <w:spacing w:val="-2"/>
                <w:sz w:val="16"/>
              </w:rPr>
              <w:t>TUC08</w:t>
            </w:r>
          </w:p>
        </w:tc>
        <w:tc>
          <w:tcPr>
            <w:tcW w:w="3254" w:type="dxa"/>
          </w:tcPr>
          <w:p>
            <w:pPr>
              <w:pStyle w:val="TableParagraph"/>
              <w:spacing w:before="25"/>
              <w:ind w:left="183"/>
              <w:rPr>
                <w:sz w:val="16"/>
              </w:rPr>
            </w:pPr>
            <w:r>
              <w:rPr>
                <w:sz w:val="16"/>
              </w:rPr>
              <w:t>TUCKER</w:t>
            </w:r>
            <w:r>
              <w:rPr>
                <w:spacing w:val="-8"/>
                <w:sz w:val="16"/>
              </w:rPr>
              <w:t> </w:t>
            </w:r>
            <w:r>
              <w:rPr>
                <w:sz w:val="16"/>
              </w:rPr>
              <w:t>ARENSBERG,</w:t>
            </w:r>
            <w:r>
              <w:rPr>
                <w:spacing w:val="-8"/>
                <w:sz w:val="16"/>
              </w:rPr>
              <w:t> </w:t>
            </w:r>
            <w:r>
              <w:rPr>
                <w:spacing w:val="-5"/>
                <w:sz w:val="16"/>
              </w:rPr>
              <w:t>PC</w:t>
            </w:r>
          </w:p>
        </w:tc>
        <w:tc>
          <w:tcPr>
            <w:tcW w:w="5404" w:type="dxa"/>
          </w:tcPr>
          <w:p>
            <w:pPr>
              <w:pStyle w:val="TableParagraph"/>
              <w:spacing w:before="25"/>
              <w:ind w:left="379"/>
              <w:rPr>
                <w:sz w:val="16"/>
              </w:rPr>
            </w:pPr>
            <w:r>
              <w:rPr>
                <w:sz w:val="16"/>
              </w:rPr>
              <w:t>Legal</w:t>
            </w:r>
            <w:r>
              <w:rPr>
                <w:spacing w:val="-3"/>
                <w:sz w:val="16"/>
              </w:rPr>
              <w:t> </w:t>
            </w:r>
            <w:r>
              <w:rPr>
                <w:sz w:val="16"/>
              </w:rPr>
              <w:t>Services-Deliquent-Solicitor</w:t>
            </w:r>
            <w:r>
              <w:rPr>
                <w:spacing w:val="-3"/>
                <w:sz w:val="16"/>
              </w:rPr>
              <w:t> </w:t>
            </w:r>
            <w:r>
              <w:rPr>
                <w:spacing w:val="-2"/>
                <w:sz w:val="16"/>
              </w:rPr>
              <w:t>Collections</w:t>
            </w:r>
          </w:p>
        </w:tc>
        <w:tc>
          <w:tcPr>
            <w:tcW w:w="1313" w:type="dxa"/>
          </w:tcPr>
          <w:p>
            <w:pPr>
              <w:pStyle w:val="TableParagraph"/>
              <w:spacing w:before="25"/>
              <w:ind w:right="46"/>
              <w:jc w:val="right"/>
              <w:rPr>
                <w:sz w:val="16"/>
              </w:rPr>
            </w:pPr>
            <w:r>
              <w:rPr>
                <w:spacing w:val="-2"/>
                <w:sz w:val="16"/>
              </w:rPr>
              <w:t>$2,647.00</w:t>
            </w:r>
          </w:p>
        </w:tc>
      </w:tr>
      <w:tr>
        <w:trPr>
          <w:trHeight w:val="224"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line="164" w:lineRule="exact" w:before="40"/>
              <w:ind w:right="480"/>
              <w:jc w:val="right"/>
              <w:rPr>
                <w:b/>
                <w:sz w:val="16"/>
              </w:rPr>
            </w:pPr>
            <w:r>
              <w:rPr>
                <w:b/>
                <w:sz w:val="16"/>
              </w:rPr>
              <w:t>Total</w:t>
            </w:r>
            <w:r>
              <w:rPr>
                <w:b/>
                <w:spacing w:val="-4"/>
                <w:sz w:val="16"/>
              </w:rPr>
              <w:t> </w:t>
            </w:r>
            <w:r>
              <w:rPr>
                <w:b/>
                <w:sz w:val="16"/>
              </w:rPr>
              <w:t>for</w:t>
            </w:r>
            <w:r>
              <w:rPr>
                <w:b/>
                <w:spacing w:val="-4"/>
                <w:sz w:val="16"/>
              </w:rPr>
              <w:t> </w:t>
            </w:r>
            <w:r>
              <w:rPr>
                <w:b/>
                <w:sz w:val="16"/>
              </w:rPr>
              <w:t>332</w:t>
            </w:r>
            <w:r>
              <w:rPr>
                <w:b/>
                <w:spacing w:val="-3"/>
                <w:sz w:val="16"/>
              </w:rPr>
              <w:t> </w:t>
            </w:r>
            <w:r>
              <w:rPr>
                <w:b/>
                <w:spacing w:val="-2"/>
                <w:sz w:val="16"/>
              </w:rPr>
              <w:t>Deliquent</w:t>
            </w:r>
          </w:p>
        </w:tc>
        <w:tc>
          <w:tcPr>
            <w:tcW w:w="1313" w:type="dxa"/>
          </w:tcPr>
          <w:p>
            <w:pPr>
              <w:pStyle w:val="TableParagraph"/>
              <w:spacing w:line="164" w:lineRule="exact" w:before="40"/>
              <w:ind w:right="46"/>
              <w:jc w:val="right"/>
              <w:rPr>
                <w:b/>
                <w:sz w:val="16"/>
              </w:rPr>
            </w:pPr>
            <w:r>
              <w:rPr>
                <w:b/>
                <w:spacing w:val="-2"/>
                <w:sz w:val="16"/>
              </w:rPr>
              <w:t>$3,243.97</w:t>
            </w:r>
          </w:p>
        </w:tc>
      </w:tr>
      <w:tr>
        <w:trPr>
          <w:trHeight w:val="518" w:hRule="atLeast"/>
        </w:trPr>
        <w:tc>
          <w:tcPr>
            <w:tcW w:w="4471" w:type="dxa"/>
            <w:gridSpan w:val="2"/>
          </w:tcPr>
          <w:p>
            <w:pPr>
              <w:pStyle w:val="TableParagraph"/>
              <w:spacing w:before="5"/>
              <w:rPr>
                <w:b/>
                <w:sz w:val="24"/>
              </w:rPr>
            </w:pPr>
          </w:p>
          <w:p>
            <w:pPr>
              <w:pStyle w:val="TableParagraph"/>
              <w:ind w:left="50"/>
              <w:rPr>
                <w:b/>
                <w:sz w:val="16"/>
              </w:rPr>
            </w:pPr>
            <w:r>
              <w:rPr>
                <w:b/>
                <w:sz w:val="16"/>
              </w:rPr>
              <w:t>333</w:t>
            </w:r>
            <w:r>
              <w:rPr>
                <w:b/>
                <w:spacing w:val="-7"/>
                <w:sz w:val="16"/>
              </w:rPr>
              <w:t> </w:t>
            </w:r>
            <w:r>
              <w:rPr>
                <w:b/>
                <w:sz w:val="16"/>
              </w:rPr>
              <w:t>Tax</w:t>
            </w:r>
            <w:r>
              <w:rPr>
                <w:b/>
                <w:spacing w:val="-6"/>
                <w:sz w:val="16"/>
              </w:rPr>
              <w:t> </w:t>
            </w:r>
            <w:r>
              <w:rPr>
                <w:b/>
                <w:sz w:val="16"/>
              </w:rPr>
              <w:t>Appeal-</w:t>
            </w:r>
            <w:r>
              <w:rPr>
                <w:b/>
                <w:spacing w:val="-2"/>
                <w:sz w:val="16"/>
              </w:rPr>
              <w:t>legal</w:t>
            </w:r>
          </w:p>
        </w:tc>
        <w:tc>
          <w:tcPr>
            <w:tcW w:w="5404" w:type="dxa"/>
          </w:tcPr>
          <w:p>
            <w:pPr>
              <w:pStyle w:val="TableParagraph"/>
              <w:rPr>
                <w:rFonts w:ascii="Times New Roman"/>
                <w:sz w:val="16"/>
              </w:rPr>
            </w:pPr>
          </w:p>
        </w:tc>
        <w:tc>
          <w:tcPr>
            <w:tcW w:w="1313" w:type="dxa"/>
          </w:tcPr>
          <w:p>
            <w:pPr>
              <w:pStyle w:val="TableParagraph"/>
              <w:rPr>
                <w:rFonts w:ascii="Times New Roman"/>
                <w:sz w:val="16"/>
              </w:rPr>
            </w:pPr>
          </w:p>
        </w:tc>
      </w:tr>
      <w:tr>
        <w:trPr>
          <w:trHeight w:val="375" w:hRule="atLeast"/>
        </w:trPr>
        <w:tc>
          <w:tcPr>
            <w:tcW w:w="4471" w:type="dxa"/>
            <w:gridSpan w:val="2"/>
          </w:tcPr>
          <w:p>
            <w:pPr>
              <w:pStyle w:val="TableParagraph"/>
              <w:rPr>
                <w:rFonts w:ascii="Times New Roman"/>
                <w:sz w:val="16"/>
              </w:rPr>
            </w:pPr>
          </w:p>
        </w:tc>
        <w:tc>
          <w:tcPr>
            <w:tcW w:w="5404" w:type="dxa"/>
          </w:tcPr>
          <w:p>
            <w:pPr>
              <w:pStyle w:val="TableParagraph"/>
              <w:spacing w:before="48"/>
              <w:ind w:left="379"/>
              <w:rPr>
                <w:sz w:val="16"/>
              </w:rPr>
            </w:pPr>
            <w:r>
              <w:rPr>
                <w:sz w:val="16"/>
              </w:rPr>
              <w:t>2023</w:t>
            </w:r>
            <w:r>
              <w:rPr>
                <w:spacing w:val="-6"/>
                <w:sz w:val="16"/>
              </w:rPr>
              <w:t> </w:t>
            </w:r>
            <w:r>
              <w:rPr>
                <w:sz w:val="16"/>
              </w:rPr>
              <w:t>TAX</w:t>
            </w:r>
            <w:r>
              <w:rPr>
                <w:spacing w:val="-6"/>
                <w:sz w:val="16"/>
              </w:rPr>
              <w:t> </w:t>
            </w:r>
            <w:r>
              <w:rPr>
                <w:sz w:val="16"/>
              </w:rPr>
              <w:t>ASSESSMENT</w:t>
            </w:r>
            <w:r>
              <w:rPr>
                <w:spacing w:val="-5"/>
                <w:sz w:val="16"/>
              </w:rPr>
              <w:t> </w:t>
            </w:r>
            <w:r>
              <w:rPr>
                <w:spacing w:val="-2"/>
                <w:sz w:val="16"/>
              </w:rPr>
              <w:t>APPEALS</w:t>
            </w:r>
          </w:p>
        </w:tc>
        <w:tc>
          <w:tcPr>
            <w:tcW w:w="1313" w:type="dxa"/>
          </w:tcPr>
          <w:p>
            <w:pPr>
              <w:pStyle w:val="TableParagraph"/>
              <w:spacing w:before="48"/>
              <w:ind w:right="46"/>
              <w:jc w:val="right"/>
              <w:rPr>
                <w:sz w:val="16"/>
              </w:rPr>
            </w:pPr>
            <w:r>
              <w:rPr>
                <w:spacing w:val="-2"/>
                <w:sz w:val="16"/>
              </w:rPr>
              <w:t>$18,828.00</w:t>
            </w:r>
          </w:p>
        </w:tc>
      </w:tr>
      <w:tr>
        <w:trPr>
          <w:trHeight w:val="375" w:hRule="atLeast"/>
        </w:trPr>
        <w:tc>
          <w:tcPr>
            <w:tcW w:w="4471" w:type="dxa"/>
            <w:gridSpan w:val="2"/>
          </w:tcPr>
          <w:p>
            <w:pPr>
              <w:pStyle w:val="TableParagraph"/>
              <w:spacing w:before="138"/>
              <w:ind w:left="50"/>
              <w:rPr>
                <w:b/>
                <w:sz w:val="16"/>
              </w:rPr>
            </w:pPr>
            <w:r>
              <w:rPr>
                <w:b/>
                <w:sz w:val="16"/>
              </w:rPr>
              <w:t>334</w:t>
            </w:r>
            <w:r>
              <w:rPr>
                <w:b/>
                <w:spacing w:val="-5"/>
                <w:sz w:val="16"/>
              </w:rPr>
              <w:t> </w:t>
            </w:r>
            <w:r>
              <w:rPr>
                <w:b/>
                <w:sz w:val="16"/>
              </w:rPr>
              <w:t>Litigation</w:t>
            </w:r>
            <w:r>
              <w:rPr>
                <w:b/>
                <w:spacing w:val="-5"/>
                <w:sz w:val="16"/>
              </w:rPr>
              <w:t> </w:t>
            </w:r>
            <w:r>
              <w:rPr>
                <w:b/>
                <w:sz w:val="16"/>
              </w:rPr>
              <w:t>-</w:t>
            </w:r>
            <w:r>
              <w:rPr>
                <w:b/>
                <w:spacing w:val="-4"/>
                <w:sz w:val="16"/>
              </w:rPr>
              <w:t> MISC</w:t>
            </w:r>
          </w:p>
        </w:tc>
        <w:tc>
          <w:tcPr>
            <w:tcW w:w="5404" w:type="dxa"/>
          </w:tcPr>
          <w:p>
            <w:pPr>
              <w:pStyle w:val="TableParagraph"/>
              <w:rPr>
                <w:rFonts w:ascii="Times New Roman"/>
                <w:sz w:val="16"/>
              </w:rPr>
            </w:pPr>
          </w:p>
        </w:tc>
        <w:tc>
          <w:tcPr>
            <w:tcW w:w="1313" w:type="dxa"/>
          </w:tcPr>
          <w:p>
            <w:pPr>
              <w:pStyle w:val="TableParagraph"/>
              <w:rPr>
                <w:rFonts w:ascii="Times New Roman"/>
                <w:sz w:val="16"/>
              </w:rPr>
            </w:pPr>
          </w:p>
        </w:tc>
      </w:tr>
      <w:tr>
        <w:trPr>
          <w:trHeight w:val="231" w:hRule="atLeast"/>
        </w:trPr>
        <w:tc>
          <w:tcPr>
            <w:tcW w:w="4471" w:type="dxa"/>
            <w:gridSpan w:val="2"/>
          </w:tcPr>
          <w:p>
            <w:pPr>
              <w:pStyle w:val="TableParagraph"/>
              <w:tabs>
                <w:tab w:pos="1399" w:val="left" w:leader="none"/>
              </w:tabs>
              <w:spacing w:line="164" w:lineRule="exact" w:before="48"/>
              <w:ind w:left="500"/>
              <w:rPr>
                <w:sz w:val="16"/>
              </w:rPr>
            </w:pPr>
            <w:r>
              <w:rPr>
                <w:spacing w:val="-2"/>
                <w:sz w:val="16"/>
              </w:rPr>
              <w:t>CSI052</w:t>
            </w:r>
            <w:r>
              <w:rPr>
                <w:sz w:val="16"/>
              </w:rPr>
              <w:tab/>
            </w:r>
            <w:r>
              <w:rPr>
                <w:spacing w:val="-5"/>
                <w:sz w:val="16"/>
              </w:rPr>
              <w:t>CSI</w:t>
            </w:r>
          </w:p>
        </w:tc>
        <w:tc>
          <w:tcPr>
            <w:tcW w:w="5404" w:type="dxa"/>
          </w:tcPr>
          <w:p>
            <w:pPr>
              <w:pStyle w:val="TableParagraph"/>
              <w:spacing w:line="164" w:lineRule="exact" w:before="48"/>
              <w:ind w:left="379"/>
              <w:rPr>
                <w:sz w:val="16"/>
              </w:rPr>
            </w:pPr>
            <w:r>
              <w:rPr>
                <w:sz w:val="16"/>
              </w:rPr>
              <w:t>Legal</w:t>
            </w:r>
            <w:r>
              <w:rPr>
                <w:spacing w:val="-2"/>
                <w:sz w:val="16"/>
              </w:rPr>
              <w:t> </w:t>
            </w:r>
            <w:r>
              <w:rPr>
                <w:sz w:val="16"/>
              </w:rPr>
              <w:t>Services</w:t>
            </w:r>
            <w:r>
              <w:rPr>
                <w:spacing w:val="-2"/>
                <w:sz w:val="16"/>
              </w:rPr>
              <w:t> </w:t>
            </w:r>
            <w:r>
              <w:rPr>
                <w:sz w:val="16"/>
              </w:rPr>
              <w:t>-</w:t>
            </w:r>
            <w:r>
              <w:rPr>
                <w:spacing w:val="-2"/>
                <w:sz w:val="16"/>
              </w:rPr>
              <w:t> </w:t>
            </w:r>
            <w:r>
              <w:rPr>
                <w:sz w:val="16"/>
              </w:rPr>
              <w:t>Misc</w:t>
            </w:r>
            <w:r>
              <w:rPr>
                <w:spacing w:val="-2"/>
                <w:sz w:val="16"/>
              </w:rPr>
              <w:t> Litigation</w:t>
            </w:r>
          </w:p>
        </w:tc>
        <w:tc>
          <w:tcPr>
            <w:tcW w:w="1313" w:type="dxa"/>
          </w:tcPr>
          <w:p>
            <w:pPr>
              <w:pStyle w:val="TableParagraph"/>
              <w:spacing w:line="164" w:lineRule="exact" w:before="48"/>
              <w:ind w:right="46"/>
              <w:jc w:val="right"/>
              <w:rPr>
                <w:sz w:val="16"/>
              </w:rPr>
            </w:pPr>
            <w:r>
              <w:rPr>
                <w:spacing w:val="-2"/>
                <w:sz w:val="16"/>
              </w:rPr>
              <w:t>$2,346.00</w:t>
            </w:r>
          </w:p>
        </w:tc>
      </w:tr>
      <w:tr>
        <w:trPr>
          <w:trHeight w:val="465" w:hRule="atLeast"/>
        </w:trPr>
        <w:tc>
          <w:tcPr>
            <w:tcW w:w="11188" w:type="dxa"/>
            <w:gridSpan w:val="4"/>
          </w:tcPr>
          <w:p>
            <w:pPr>
              <w:pStyle w:val="TableParagraph"/>
              <w:spacing w:before="5"/>
              <w:rPr>
                <w:b/>
                <w:sz w:val="24"/>
              </w:rPr>
            </w:pPr>
          </w:p>
          <w:p>
            <w:pPr>
              <w:pStyle w:val="TableParagraph"/>
              <w:spacing w:line="164" w:lineRule="exact"/>
              <w:ind w:left="50"/>
              <w:rPr>
                <w:b/>
                <w:sz w:val="16"/>
              </w:rPr>
            </w:pPr>
            <w:r>
              <w:rPr>
                <w:b/>
                <w:sz w:val="16"/>
              </w:rPr>
              <w:t>350</w:t>
            </w:r>
            <w:r>
              <w:rPr>
                <w:b/>
                <w:spacing w:val="-9"/>
                <w:sz w:val="16"/>
              </w:rPr>
              <w:t> </w:t>
            </w:r>
            <w:r>
              <w:rPr>
                <w:b/>
                <w:sz w:val="16"/>
              </w:rPr>
              <w:t>Security/safety</w:t>
            </w:r>
            <w:r>
              <w:rPr>
                <w:b/>
                <w:spacing w:val="-9"/>
                <w:sz w:val="16"/>
              </w:rPr>
              <w:t> </w:t>
            </w:r>
            <w:r>
              <w:rPr>
                <w:b/>
                <w:spacing w:val="-2"/>
                <w:sz w:val="16"/>
              </w:rPr>
              <w:t>Services</w:t>
            </w:r>
          </w:p>
        </w:tc>
      </w:tr>
      <w:tr>
        <w:trPr>
          <w:trHeight w:val="315" w:hRule="atLeast"/>
        </w:trPr>
        <w:tc>
          <w:tcPr>
            <w:tcW w:w="1217" w:type="dxa"/>
          </w:tcPr>
          <w:p>
            <w:pPr>
              <w:pStyle w:val="TableParagraph"/>
              <w:spacing w:before="101"/>
              <w:ind w:left="500"/>
              <w:rPr>
                <w:sz w:val="16"/>
              </w:rPr>
            </w:pPr>
            <w:r>
              <w:rPr>
                <w:spacing w:val="-2"/>
                <w:sz w:val="16"/>
              </w:rPr>
              <w:t>CAP15</w:t>
            </w:r>
          </w:p>
        </w:tc>
        <w:tc>
          <w:tcPr>
            <w:tcW w:w="3254" w:type="dxa"/>
          </w:tcPr>
          <w:p>
            <w:pPr>
              <w:pStyle w:val="TableParagraph"/>
              <w:spacing w:before="101"/>
              <w:ind w:left="183"/>
              <w:rPr>
                <w:sz w:val="16"/>
              </w:rPr>
            </w:pPr>
            <w:r>
              <w:rPr>
                <w:sz w:val="16"/>
              </w:rPr>
              <w:t>CAPITAL</w:t>
            </w:r>
            <w:r>
              <w:rPr>
                <w:spacing w:val="-8"/>
                <w:sz w:val="16"/>
              </w:rPr>
              <w:t> </w:t>
            </w:r>
            <w:r>
              <w:rPr>
                <w:sz w:val="16"/>
              </w:rPr>
              <w:t>ASSET</w:t>
            </w:r>
            <w:r>
              <w:rPr>
                <w:spacing w:val="-7"/>
                <w:sz w:val="16"/>
              </w:rPr>
              <w:t> </w:t>
            </w:r>
            <w:r>
              <w:rPr>
                <w:sz w:val="16"/>
              </w:rPr>
              <w:t>PROTECTION</w:t>
            </w:r>
            <w:r>
              <w:rPr>
                <w:spacing w:val="-7"/>
                <w:sz w:val="16"/>
              </w:rPr>
              <w:t> </w:t>
            </w:r>
            <w:r>
              <w:rPr>
                <w:spacing w:val="-4"/>
                <w:sz w:val="16"/>
              </w:rPr>
              <w:t>INC.</w:t>
            </w:r>
          </w:p>
        </w:tc>
        <w:tc>
          <w:tcPr>
            <w:tcW w:w="5404" w:type="dxa"/>
          </w:tcPr>
          <w:p>
            <w:pPr>
              <w:pStyle w:val="TableParagraph"/>
              <w:spacing w:before="101"/>
              <w:ind w:left="379"/>
              <w:rPr>
                <w:sz w:val="16"/>
              </w:rPr>
            </w:pPr>
            <w:r>
              <w:rPr>
                <w:sz w:val="16"/>
              </w:rPr>
              <w:t>11/19/23</w:t>
            </w:r>
            <w:r>
              <w:rPr>
                <w:spacing w:val="-5"/>
                <w:sz w:val="16"/>
              </w:rPr>
              <w:t> </w:t>
            </w:r>
            <w:r>
              <w:rPr>
                <w:sz w:val="16"/>
              </w:rPr>
              <w:t>-</w:t>
            </w:r>
            <w:r>
              <w:rPr>
                <w:spacing w:val="-4"/>
                <w:sz w:val="16"/>
              </w:rPr>
              <w:t> </w:t>
            </w:r>
            <w:r>
              <w:rPr>
                <w:spacing w:val="-2"/>
                <w:sz w:val="16"/>
              </w:rPr>
              <w:t>11/25/23</w:t>
            </w:r>
          </w:p>
        </w:tc>
        <w:tc>
          <w:tcPr>
            <w:tcW w:w="1313" w:type="dxa"/>
          </w:tcPr>
          <w:p>
            <w:pPr>
              <w:pStyle w:val="TableParagraph"/>
              <w:spacing w:before="101"/>
              <w:ind w:right="47"/>
              <w:jc w:val="right"/>
              <w:rPr>
                <w:sz w:val="16"/>
              </w:rPr>
            </w:pPr>
            <w:r>
              <w:rPr>
                <w:spacing w:val="-2"/>
                <w:sz w:val="16"/>
              </w:rPr>
              <w:t>$524.92</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10/29/23</w:t>
            </w:r>
            <w:r>
              <w:rPr>
                <w:spacing w:val="-5"/>
                <w:sz w:val="16"/>
              </w:rPr>
              <w:t> </w:t>
            </w:r>
            <w:r>
              <w:rPr>
                <w:sz w:val="16"/>
              </w:rPr>
              <w:t>-</w:t>
            </w:r>
            <w:r>
              <w:rPr>
                <w:spacing w:val="-4"/>
                <w:sz w:val="16"/>
              </w:rPr>
              <w:t> </w:t>
            </w:r>
            <w:r>
              <w:rPr>
                <w:spacing w:val="-2"/>
                <w:sz w:val="16"/>
              </w:rPr>
              <w:t>11/04/23</w:t>
            </w:r>
          </w:p>
        </w:tc>
        <w:tc>
          <w:tcPr>
            <w:tcW w:w="1313" w:type="dxa"/>
          </w:tcPr>
          <w:p>
            <w:pPr>
              <w:pStyle w:val="TableParagraph"/>
              <w:spacing w:before="25"/>
              <w:ind w:right="47"/>
              <w:jc w:val="right"/>
              <w:rPr>
                <w:sz w:val="16"/>
              </w:rPr>
            </w:pPr>
            <w:r>
              <w:rPr>
                <w:spacing w:val="-2"/>
                <w:sz w:val="16"/>
              </w:rPr>
              <w:t>$954.40</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11/05/23</w:t>
            </w:r>
            <w:r>
              <w:rPr>
                <w:spacing w:val="-5"/>
                <w:sz w:val="16"/>
              </w:rPr>
              <w:t> </w:t>
            </w:r>
            <w:r>
              <w:rPr>
                <w:sz w:val="16"/>
              </w:rPr>
              <w:t>-</w:t>
            </w:r>
            <w:r>
              <w:rPr>
                <w:spacing w:val="-4"/>
                <w:sz w:val="16"/>
              </w:rPr>
              <w:t> </w:t>
            </w:r>
            <w:r>
              <w:rPr>
                <w:spacing w:val="-2"/>
                <w:sz w:val="16"/>
              </w:rPr>
              <w:t>11/11/23</w:t>
            </w:r>
          </w:p>
        </w:tc>
        <w:tc>
          <w:tcPr>
            <w:tcW w:w="1313" w:type="dxa"/>
          </w:tcPr>
          <w:p>
            <w:pPr>
              <w:pStyle w:val="TableParagraph"/>
              <w:spacing w:before="25"/>
              <w:ind w:right="47"/>
              <w:jc w:val="right"/>
              <w:rPr>
                <w:sz w:val="16"/>
              </w:rPr>
            </w:pPr>
            <w:r>
              <w:rPr>
                <w:spacing w:val="-2"/>
                <w:sz w:val="16"/>
              </w:rPr>
              <w:t>$763.52</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11/12/23</w:t>
            </w:r>
            <w:r>
              <w:rPr>
                <w:spacing w:val="-5"/>
                <w:sz w:val="16"/>
              </w:rPr>
              <w:t> </w:t>
            </w:r>
            <w:r>
              <w:rPr>
                <w:sz w:val="16"/>
              </w:rPr>
              <w:t>-</w:t>
            </w:r>
            <w:r>
              <w:rPr>
                <w:spacing w:val="-4"/>
                <w:sz w:val="16"/>
              </w:rPr>
              <w:t> </w:t>
            </w:r>
            <w:r>
              <w:rPr>
                <w:spacing w:val="-2"/>
                <w:sz w:val="16"/>
              </w:rPr>
              <w:t>11/18/23</w:t>
            </w:r>
          </w:p>
        </w:tc>
        <w:tc>
          <w:tcPr>
            <w:tcW w:w="1313" w:type="dxa"/>
          </w:tcPr>
          <w:p>
            <w:pPr>
              <w:pStyle w:val="TableParagraph"/>
              <w:spacing w:before="25"/>
              <w:ind w:right="47"/>
              <w:jc w:val="right"/>
              <w:rPr>
                <w:sz w:val="16"/>
              </w:rPr>
            </w:pPr>
            <w:r>
              <w:rPr>
                <w:spacing w:val="-2"/>
                <w:sz w:val="16"/>
              </w:rPr>
              <w:t>$954.40</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11/12/23</w:t>
            </w:r>
            <w:r>
              <w:rPr>
                <w:spacing w:val="-5"/>
                <w:sz w:val="16"/>
              </w:rPr>
              <w:t> </w:t>
            </w:r>
            <w:r>
              <w:rPr>
                <w:sz w:val="16"/>
              </w:rPr>
              <w:t>-</w:t>
            </w:r>
            <w:r>
              <w:rPr>
                <w:spacing w:val="-4"/>
                <w:sz w:val="16"/>
              </w:rPr>
              <w:t> </w:t>
            </w:r>
            <w:r>
              <w:rPr>
                <w:spacing w:val="-2"/>
                <w:sz w:val="16"/>
              </w:rPr>
              <w:t>11/18/23</w:t>
            </w:r>
          </w:p>
        </w:tc>
        <w:tc>
          <w:tcPr>
            <w:tcW w:w="1313" w:type="dxa"/>
          </w:tcPr>
          <w:p>
            <w:pPr>
              <w:pStyle w:val="TableParagraph"/>
              <w:spacing w:before="25"/>
              <w:ind w:right="46"/>
              <w:jc w:val="right"/>
              <w:rPr>
                <w:sz w:val="16"/>
              </w:rPr>
            </w:pPr>
            <w:r>
              <w:rPr>
                <w:spacing w:val="-2"/>
                <w:sz w:val="16"/>
              </w:rPr>
              <w:t>$4,319.36</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11/05/23</w:t>
            </w:r>
            <w:r>
              <w:rPr>
                <w:spacing w:val="-5"/>
                <w:sz w:val="16"/>
              </w:rPr>
              <w:t> </w:t>
            </w:r>
            <w:r>
              <w:rPr>
                <w:sz w:val="16"/>
              </w:rPr>
              <w:t>-</w:t>
            </w:r>
            <w:r>
              <w:rPr>
                <w:spacing w:val="-4"/>
                <w:sz w:val="16"/>
              </w:rPr>
              <w:t> </w:t>
            </w:r>
            <w:r>
              <w:rPr>
                <w:spacing w:val="-2"/>
                <w:sz w:val="16"/>
              </w:rPr>
              <w:t>11/11/23</w:t>
            </w:r>
          </w:p>
        </w:tc>
        <w:tc>
          <w:tcPr>
            <w:tcW w:w="1313" w:type="dxa"/>
          </w:tcPr>
          <w:p>
            <w:pPr>
              <w:pStyle w:val="TableParagraph"/>
              <w:spacing w:before="25"/>
              <w:ind w:right="46"/>
              <w:jc w:val="right"/>
              <w:rPr>
                <w:sz w:val="16"/>
              </w:rPr>
            </w:pPr>
            <w:r>
              <w:rPr>
                <w:spacing w:val="-2"/>
                <w:sz w:val="16"/>
              </w:rPr>
              <w:t>$3,871.85</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11/19/23</w:t>
            </w:r>
            <w:r>
              <w:rPr>
                <w:spacing w:val="-5"/>
                <w:sz w:val="16"/>
              </w:rPr>
              <w:t> </w:t>
            </w:r>
            <w:r>
              <w:rPr>
                <w:sz w:val="16"/>
              </w:rPr>
              <w:t>-</w:t>
            </w:r>
            <w:r>
              <w:rPr>
                <w:spacing w:val="-4"/>
                <w:sz w:val="16"/>
              </w:rPr>
              <w:t> </w:t>
            </w:r>
            <w:r>
              <w:rPr>
                <w:spacing w:val="-2"/>
                <w:sz w:val="16"/>
              </w:rPr>
              <w:t>11/25/23</w:t>
            </w:r>
          </w:p>
        </w:tc>
        <w:tc>
          <w:tcPr>
            <w:tcW w:w="1313" w:type="dxa"/>
          </w:tcPr>
          <w:p>
            <w:pPr>
              <w:pStyle w:val="TableParagraph"/>
              <w:spacing w:before="25"/>
              <w:ind w:right="46"/>
              <w:jc w:val="right"/>
              <w:rPr>
                <w:sz w:val="16"/>
              </w:rPr>
            </w:pPr>
            <w:r>
              <w:rPr>
                <w:spacing w:val="-2"/>
                <w:sz w:val="16"/>
              </w:rPr>
              <w:t>$3,215.52</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1/29/23</w:t>
            </w:r>
            <w:r>
              <w:rPr>
                <w:spacing w:val="-4"/>
                <w:sz w:val="16"/>
              </w:rPr>
              <w:t> </w:t>
            </w:r>
            <w:r>
              <w:rPr>
                <w:sz w:val="16"/>
              </w:rPr>
              <w:t>-</w:t>
            </w:r>
            <w:r>
              <w:rPr>
                <w:spacing w:val="-4"/>
                <w:sz w:val="16"/>
              </w:rPr>
              <w:t> </w:t>
            </w:r>
            <w:r>
              <w:rPr>
                <w:spacing w:val="-2"/>
                <w:sz w:val="16"/>
              </w:rPr>
              <w:t>11/04/23</w:t>
            </w:r>
          </w:p>
        </w:tc>
        <w:tc>
          <w:tcPr>
            <w:tcW w:w="1313" w:type="dxa"/>
          </w:tcPr>
          <w:p>
            <w:pPr>
              <w:pStyle w:val="TableParagraph"/>
              <w:spacing w:before="25"/>
              <w:ind w:right="46"/>
              <w:jc w:val="right"/>
              <w:rPr>
                <w:sz w:val="16"/>
              </w:rPr>
            </w:pPr>
            <w:r>
              <w:rPr>
                <w:spacing w:val="-2"/>
                <w:sz w:val="16"/>
              </w:rPr>
              <w:t>$4,033.04</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11/12/23</w:t>
            </w:r>
            <w:r>
              <w:rPr>
                <w:spacing w:val="-5"/>
                <w:sz w:val="16"/>
              </w:rPr>
              <w:t> </w:t>
            </w:r>
            <w:r>
              <w:rPr>
                <w:sz w:val="16"/>
              </w:rPr>
              <w:t>-</w:t>
            </w:r>
            <w:r>
              <w:rPr>
                <w:spacing w:val="-4"/>
                <w:sz w:val="16"/>
              </w:rPr>
              <w:t> </w:t>
            </w:r>
            <w:r>
              <w:rPr>
                <w:spacing w:val="-2"/>
                <w:sz w:val="16"/>
              </w:rPr>
              <w:t>11/18/23</w:t>
            </w:r>
          </w:p>
        </w:tc>
        <w:tc>
          <w:tcPr>
            <w:tcW w:w="1313" w:type="dxa"/>
          </w:tcPr>
          <w:p>
            <w:pPr>
              <w:pStyle w:val="TableParagraph"/>
              <w:spacing w:before="25"/>
              <w:ind w:right="46"/>
              <w:jc w:val="right"/>
              <w:rPr>
                <w:sz w:val="16"/>
              </w:rPr>
            </w:pPr>
            <w:r>
              <w:rPr>
                <w:spacing w:val="-2"/>
                <w:sz w:val="16"/>
              </w:rPr>
              <w:t>$1,550.90</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11/05/23</w:t>
            </w:r>
            <w:r>
              <w:rPr>
                <w:spacing w:val="-5"/>
                <w:sz w:val="16"/>
              </w:rPr>
              <w:t> </w:t>
            </w:r>
            <w:r>
              <w:rPr>
                <w:sz w:val="16"/>
              </w:rPr>
              <w:t>-</w:t>
            </w:r>
            <w:r>
              <w:rPr>
                <w:spacing w:val="-4"/>
                <w:sz w:val="16"/>
              </w:rPr>
              <w:t> </w:t>
            </w:r>
            <w:r>
              <w:rPr>
                <w:spacing w:val="-2"/>
                <w:sz w:val="16"/>
              </w:rPr>
              <w:t>11/11/23</w:t>
            </w:r>
          </w:p>
        </w:tc>
        <w:tc>
          <w:tcPr>
            <w:tcW w:w="1313" w:type="dxa"/>
          </w:tcPr>
          <w:p>
            <w:pPr>
              <w:pStyle w:val="TableParagraph"/>
              <w:spacing w:before="25"/>
              <w:ind w:right="46"/>
              <w:jc w:val="right"/>
              <w:rPr>
                <w:sz w:val="16"/>
              </w:rPr>
            </w:pPr>
            <w:r>
              <w:rPr>
                <w:spacing w:val="-2"/>
                <w:sz w:val="16"/>
              </w:rPr>
              <w:t>$1,509.15</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11/19/23</w:t>
            </w:r>
            <w:r>
              <w:rPr>
                <w:spacing w:val="-5"/>
                <w:sz w:val="16"/>
              </w:rPr>
              <w:t> </w:t>
            </w:r>
            <w:r>
              <w:rPr>
                <w:sz w:val="16"/>
              </w:rPr>
              <w:t>-</w:t>
            </w:r>
            <w:r>
              <w:rPr>
                <w:spacing w:val="-4"/>
                <w:sz w:val="16"/>
              </w:rPr>
              <w:t> </w:t>
            </w:r>
            <w:r>
              <w:rPr>
                <w:spacing w:val="-2"/>
                <w:sz w:val="16"/>
              </w:rPr>
              <w:t>11/25/23</w:t>
            </w:r>
          </w:p>
        </w:tc>
        <w:tc>
          <w:tcPr>
            <w:tcW w:w="1313" w:type="dxa"/>
          </w:tcPr>
          <w:p>
            <w:pPr>
              <w:pStyle w:val="TableParagraph"/>
              <w:spacing w:before="25"/>
              <w:ind w:right="46"/>
              <w:jc w:val="right"/>
              <w:rPr>
                <w:sz w:val="16"/>
              </w:rPr>
            </w:pPr>
            <w:r>
              <w:rPr>
                <w:spacing w:val="-2"/>
                <w:sz w:val="16"/>
              </w:rPr>
              <w:t>$1,586.69</w:t>
            </w:r>
          </w:p>
        </w:tc>
      </w:tr>
      <w:tr>
        <w:trPr>
          <w:trHeight w:val="240"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before="25"/>
              <w:ind w:left="379"/>
              <w:rPr>
                <w:sz w:val="16"/>
              </w:rPr>
            </w:pPr>
            <w:r>
              <w:rPr>
                <w:sz w:val="16"/>
              </w:rPr>
              <w:t>10/29/23</w:t>
            </w:r>
            <w:r>
              <w:rPr>
                <w:spacing w:val="-5"/>
                <w:sz w:val="16"/>
              </w:rPr>
              <w:t> </w:t>
            </w:r>
            <w:r>
              <w:rPr>
                <w:sz w:val="16"/>
              </w:rPr>
              <w:t>-</w:t>
            </w:r>
            <w:r>
              <w:rPr>
                <w:spacing w:val="-4"/>
                <w:sz w:val="16"/>
              </w:rPr>
              <w:t> </w:t>
            </w:r>
            <w:r>
              <w:rPr>
                <w:spacing w:val="-2"/>
                <w:sz w:val="16"/>
              </w:rPr>
              <w:t>11/04/23</w:t>
            </w:r>
          </w:p>
        </w:tc>
        <w:tc>
          <w:tcPr>
            <w:tcW w:w="1313" w:type="dxa"/>
          </w:tcPr>
          <w:p>
            <w:pPr>
              <w:pStyle w:val="TableParagraph"/>
              <w:spacing w:before="25"/>
              <w:ind w:right="46"/>
              <w:jc w:val="right"/>
              <w:rPr>
                <w:sz w:val="16"/>
              </w:rPr>
            </w:pPr>
            <w:r>
              <w:rPr>
                <w:spacing w:val="-2"/>
                <w:sz w:val="16"/>
              </w:rPr>
              <w:t>$1,646.34</w:t>
            </w:r>
          </w:p>
        </w:tc>
      </w:tr>
      <w:tr>
        <w:trPr>
          <w:trHeight w:val="255" w:hRule="atLeast"/>
        </w:trPr>
        <w:tc>
          <w:tcPr>
            <w:tcW w:w="1217" w:type="dxa"/>
          </w:tcPr>
          <w:p>
            <w:pPr>
              <w:pStyle w:val="TableParagraph"/>
              <w:spacing w:before="25"/>
              <w:ind w:left="500"/>
              <w:rPr>
                <w:sz w:val="16"/>
              </w:rPr>
            </w:pPr>
            <w:r>
              <w:rPr>
                <w:spacing w:val="-2"/>
                <w:sz w:val="16"/>
              </w:rPr>
              <w:t>SHA11</w:t>
            </w:r>
          </w:p>
        </w:tc>
        <w:tc>
          <w:tcPr>
            <w:tcW w:w="3254" w:type="dxa"/>
          </w:tcPr>
          <w:p>
            <w:pPr>
              <w:pStyle w:val="TableParagraph"/>
              <w:spacing w:before="25"/>
              <w:ind w:left="183"/>
              <w:rPr>
                <w:sz w:val="16"/>
              </w:rPr>
            </w:pPr>
            <w:r>
              <w:rPr>
                <w:sz w:val="16"/>
              </w:rPr>
              <w:t>TOWNSHIP</w:t>
            </w:r>
            <w:r>
              <w:rPr>
                <w:spacing w:val="-5"/>
                <w:sz w:val="16"/>
              </w:rPr>
              <w:t> </w:t>
            </w:r>
            <w:r>
              <w:rPr>
                <w:sz w:val="16"/>
              </w:rPr>
              <w:t>OF</w:t>
            </w:r>
            <w:r>
              <w:rPr>
                <w:spacing w:val="-5"/>
                <w:sz w:val="16"/>
              </w:rPr>
              <w:t> </w:t>
            </w:r>
            <w:r>
              <w:rPr>
                <w:spacing w:val="-2"/>
                <w:sz w:val="16"/>
              </w:rPr>
              <w:t>SHALER</w:t>
            </w:r>
          </w:p>
        </w:tc>
        <w:tc>
          <w:tcPr>
            <w:tcW w:w="5404" w:type="dxa"/>
          </w:tcPr>
          <w:p>
            <w:pPr>
              <w:pStyle w:val="TableParagraph"/>
              <w:spacing w:before="25"/>
              <w:ind w:left="379"/>
              <w:rPr>
                <w:sz w:val="16"/>
              </w:rPr>
            </w:pPr>
            <w:r>
              <w:rPr>
                <w:sz w:val="16"/>
              </w:rPr>
              <w:t>POLICE</w:t>
            </w:r>
            <w:r>
              <w:rPr>
                <w:spacing w:val="-6"/>
                <w:sz w:val="16"/>
              </w:rPr>
              <w:t> </w:t>
            </w:r>
            <w:r>
              <w:rPr>
                <w:sz w:val="16"/>
              </w:rPr>
              <w:t>OFFICERS</w:t>
            </w:r>
            <w:r>
              <w:rPr>
                <w:spacing w:val="-5"/>
                <w:sz w:val="16"/>
              </w:rPr>
              <w:t> </w:t>
            </w:r>
            <w:r>
              <w:rPr>
                <w:sz w:val="16"/>
              </w:rPr>
              <w:t>FOR</w:t>
            </w:r>
            <w:r>
              <w:rPr>
                <w:spacing w:val="-6"/>
                <w:sz w:val="16"/>
              </w:rPr>
              <w:t> </w:t>
            </w:r>
            <w:r>
              <w:rPr>
                <w:sz w:val="16"/>
              </w:rPr>
              <w:t>LITERACY</w:t>
            </w:r>
            <w:r>
              <w:rPr>
                <w:spacing w:val="-5"/>
                <w:sz w:val="16"/>
              </w:rPr>
              <w:t> </w:t>
            </w:r>
            <w:r>
              <w:rPr>
                <w:sz w:val="16"/>
              </w:rPr>
              <w:t>UNDER</w:t>
            </w:r>
            <w:r>
              <w:rPr>
                <w:spacing w:val="-6"/>
                <w:sz w:val="16"/>
              </w:rPr>
              <w:t> </w:t>
            </w:r>
            <w:r>
              <w:rPr>
                <w:sz w:val="16"/>
              </w:rPr>
              <w:t>THE</w:t>
            </w:r>
            <w:r>
              <w:rPr>
                <w:spacing w:val="-5"/>
                <w:sz w:val="16"/>
              </w:rPr>
              <w:t> </w:t>
            </w:r>
            <w:r>
              <w:rPr>
                <w:spacing w:val="-2"/>
                <w:sz w:val="16"/>
              </w:rPr>
              <w:t>LIGHTS</w:t>
            </w:r>
          </w:p>
        </w:tc>
        <w:tc>
          <w:tcPr>
            <w:tcW w:w="1313" w:type="dxa"/>
          </w:tcPr>
          <w:p>
            <w:pPr>
              <w:pStyle w:val="TableParagraph"/>
              <w:spacing w:before="25"/>
              <w:ind w:right="47"/>
              <w:jc w:val="right"/>
              <w:rPr>
                <w:sz w:val="16"/>
              </w:rPr>
            </w:pPr>
            <w:r>
              <w:rPr>
                <w:spacing w:val="-2"/>
                <w:sz w:val="16"/>
              </w:rPr>
              <w:t>$761.00</w:t>
            </w:r>
          </w:p>
        </w:tc>
      </w:tr>
      <w:tr>
        <w:trPr>
          <w:trHeight w:val="224"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line="164" w:lineRule="exact" w:before="40"/>
              <w:ind w:right="463"/>
              <w:jc w:val="right"/>
              <w:rPr>
                <w:b/>
                <w:sz w:val="16"/>
              </w:rPr>
            </w:pPr>
            <w:r>
              <w:rPr>
                <w:b/>
                <w:sz w:val="16"/>
              </w:rPr>
              <w:t>Total</w:t>
            </w:r>
            <w:r>
              <w:rPr>
                <w:b/>
                <w:spacing w:val="-7"/>
                <w:sz w:val="16"/>
              </w:rPr>
              <w:t> </w:t>
            </w:r>
            <w:r>
              <w:rPr>
                <w:b/>
                <w:sz w:val="16"/>
              </w:rPr>
              <w:t>for</w:t>
            </w:r>
            <w:r>
              <w:rPr>
                <w:b/>
                <w:spacing w:val="-6"/>
                <w:sz w:val="16"/>
              </w:rPr>
              <w:t> </w:t>
            </w:r>
            <w:r>
              <w:rPr>
                <w:b/>
                <w:sz w:val="16"/>
              </w:rPr>
              <w:t>350</w:t>
            </w:r>
            <w:r>
              <w:rPr>
                <w:b/>
                <w:spacing w:val="-7"/>
                <w:sz w:val="16"/>
              </w:rPr>
              <w:t> </w:t>
            </w:r>
            <w:r>
              <w:rPr>
                <w:b/>
                <w:sz w:val="16"/>
              </w:rPr>
              <w:t>Security/safety</w:t>
            </w:r>
            <w:r>
              <w:rPr>
                <w:b/>
                <w:spacing w:val="-6"/>
                <w:sz w:val="16"/>
              </w:rPr>
              <w:t> </w:t>
            </w:r>
            <w:r>
              <w:rPr>
                <w:b/>
                <w:spacing w:val="-2"/>
                <w:sz w:val="16"/>
              </w:rPr>
              <w:t>Services</w:t>
            </w:r>
          </w:p>
        </w:tc>
        <w:tc>
          <w:tcPr>
            <w:tcW w:w="1313" w:type="dxa"/>
          </w:tcPr>
          <w:p>
            <w:pPr>
              <w:pStyle w:val="TableParagraph"/>
              <w:spacing w:line="164" w:lineRule="exact" w:before="40"/>
              <w:ind w:right="46"/>
              <w:jc w:val="right"/>
              <w:rPr>
                <w:b/>
                <w:sz w:val="16"/>
              </w:rPr>
            </w:pPr>
            <w:r>
              <w:rPr>
                <w:b/>
                <w:spacing w:val="-2"/>
                <w:sz w:val="16"/>
              </w:rPr>
              <w:t>$25,691.09</w:t>
            </w:r>
          </w:p>
        </w:tc>
      </w:tr>
      <w:tr>
        <w:trPr>
          <w:trHeight w:val="465" w:hRule="atLeast"/>
        </w:trPr>
        <w:tc>
          <w:tcPr>
            <w:tcW w:w="11188" w:type="dxa"/>
            <w:gridSpan w:val="4"/>
          </w:tcPr>
          <w:p>
            <w:pPr>
              <w:pStyle w:val="TableParagraph"/>
              <w:spacing w:before="5"/>
              <w:rPr>
                <w:b/>
                <w:sz w:val="24"/>
              </w:rPr>
            </w:pPr>
          </w:p>
          <w:p>
            <w:pPr>
              <w:pStyle w:val="TableParagraph"/>
              <w:spacing w:line="164" w:lineRule="exact"/>
              <w:ind w:left="50"/>
              <w:rPr>
                <w:b/>
                <w:sz w:val="16"/>
              </w:rPr>
            </w:pPr>
            <w:r>
              <w:rPr>
                <w:b/>
                <w:sz w:val="16"/>
              </w:rPr>
              <w:t>360</w:t>
            </w:r>
            <w:r>
              <w:rPr>
                <w:b/>
                <w:spacing w:val="-8"/>
                <w:sz w:val="16"/>
              </w:rPr>
              <w:t> </w:t>
            </w:r>
            <w:r>
              <w:rPr>
                <w:b/>
                <w:sz w:val="16"/>
              </w:rPr>
              <w:t>EMPLOYEE</w:t>
            </w:r>
            <w:r>
              <w:rPr>
                <w:b/>
                <w:spacing w:val="-8"/>
                <w:sz w:val="16"/>
              </w:rPr>
              <w:t> </w:t>
            </w:r>
            <w:r>
              <w:rPr>
                <w:b/>
                <w:sz w:val="16"/>
              </w:rPr>
              <w:t>TRAINING/</w:t>
            </w:r>
            <w:r>
              <w:rPr>
                <w:b/>
                <w:spacing w:val="-8"/>
                <w:sz w:val="16"/>
              </w:rPr>
              <w:t> </w:t>
            </w:r>
            <w:r>
              <w:rPr>
                <w:b/>
                <w:sz w:val="16"/>
              </w:rPr>
              <w:t>DEVELOPMENT</w:t>
            </w:r>
            <w:r>
              <w:rPr>
                <w:b/>
                <w:spacing w:val="-7"/>
                <w:sz w:val="16"/>
              </w:rPr>
              <w:t> </w:t>
            </w:r>
            <w:r>
              <w:rPr>
                <w:b/>
                <w:spacing w:val="-4"/>
                <w:sz w:val="16"/>
              </w:rPr>
              <w:t>SERV</w:t>
            </w:r>
          </w:p>
        </w:tc>
      </w:tr>
      <w:tr>
        <w:trPr>
          <w:trHeight w:val="315" w:hRule="atLeast"/>
        </w:trPr>
        <w:tc>
          <w:tcPr>
            <w:tcW w:w="1217" w:type="dxa"/>
          </w:tcPr>
          <w:p>
            <w:pPr>
              <w:pStyle w:val="TableParagraph"/>
              <w:spacing w:before="101"/>
              <w:ind w:left="500"/>
              <w:rPr>
                <w:sz w:val="16"/>
              </w:rPr>
            </w:pPr>
            <w:r>
              <w:rPr>
                <w:spacing w:val="-4"/>
                <w:sz w:val="16"/>
              </w:rPr>
              <w:t>CG31</w:t>
            </w:r>
          </w:p>
        </w:tc>
        <w:tc>
          <w:tcPr>
            <w:tcW w:w="3254" w:type="dxa"/>
          </w:tcPr>
          <w:p>
            <w:pPr>
              <w:pStyle w:val="TableParagraph"/>
              <w:spacing w:before="101"/>
              <w:ind w:left="183"/>
              <w:rPr>
                <w:sz w:val="16"/>
              </w:rPr>
            </w:pPr>
            <w:r>
              <w:rPr>
                <w:sz w:val="16"/>
              </w:rPr>
              <w:t>CHRISTOPHER</w:t>
            </w:r>
            <w:r>
              <w:rPr>
                <w:spacing w:val="-11"/>
                <w:sz w:val="16"/>
              </w:rPr>
              <w:t> </w:t>
            </w:r>
            <w:r>
              <w:rPr>
                <w:spacing w:val="-4"/>
                <w:sz w:val="16"/>
              </w:rPr>
              <w:t>GAUL</w:t>
            </w:r>
          </w:p>
        </w:tc>
        <w:tc>
          <w:tcPr>
            <w:tcW w:w="5404" w:type="dxa"/>
          </w:tcPr>
          <w:p>
            <w:pPr>
              <w:pStyle w:val="TableParagraph"/>
              <w:spacing w:before="101"/>
              <w:ind w:left="379"/>
              <w:rPr>
                <w:sz w:val="16"/>
              </w:rPr>
            </w:pPr>
            <w:r>
              <w:rPr>
                <w:spacing w:val="-2"/>
                <w:sz w:val="16"/>
              </w:rPr>
              <w:t>REGISTRATION</w:t>
            </w:r>
          </w:p>
        </w:tc>
        <w:tc>
          <w:tcPr>
            <w:tcW w:w="1313" w:type="dxa"/>
          </w:tcPr>
          <w:p>
            <w:pPr>
              <w:pStyle w:val="TableParagraph"/>
              <w:spacing w:before="101"/>
              <w:ind w:right="47"/>
              <w:jc w:val="right"/>
              <w:rPr>
                <w:sz w:val="16"/>
              </w:rPr>
            </w:pPr>
            <w:r>
              <w:rPr>
                <w:spacing w:val="-2"/>
                <w:sz w:val="16"/>
              </w:rPr>
              <w:t>$699.00</w:t>
            </w:r>
          </w:p>
        </w:tc>
      </w:tr>
      <w:tr>
        <w:trPr>
          <w:trHeight w:val="240" w:hRule="atLeast"/>
        </w:trPr>
        <w:tc>
          <w:tcPr>
            <w:tcW w:w="1217" w:type="dxa"/>
          </w:tcPr>
          <w:p>
            <w:pPr>
              <w:pStyle w:val="TableParagraph"/>
              <w:spacing w:before="25"/>
              <w:ind w:left="500"/>
              <w:rPr>
                <w:sz w:val="16"/>
              </w:rPr>
            </w:pPr>
            <w:r>
              <w:rPr>
                <w:spacing w:val="-2"/>
                <w:sz w:val="16"/>
              </w:rPr>
              <w:t>DEM09</w:t>
            </w:r>
          </w:p>
        </w:tc>
        <w:tc>
          <w:tcPr>
            <w:tcW w:w="3254" w:type="dxa"/>
          </w:tcPr>
          <w:p>
            <w:pPr>
              <w:pStyle w:val="TableParagraph"/>
              <w:spacing w:before="25"/>
              <w:ind w:left="183"/>
              <w:rPr>
                <w:sz w:val="16"/>
              </w:rPr>
            </w:pPr>
            <w:r>
              <w:rPr>
                <w:sz w:val="16"/>
              </w:rPr>
              <w:t>MELISSA</w:t>
            </w:r>
            <w:r>
              <w:rPr>
                <w:spacing w:val="-7"/>
                <w:sz w:val="16"/>
              </w:rPr>
              <w:t> </w:t>
            </w:r>
            <w:r>
              <w:rPr>
                <w:spacing w:val="-2"/>
                <w:sz w:val="16"/>
              </w:rPr>
              <w:t>DEMCHAK</w:t>
            </w:r>
          </w:p>
        </w:tc>
        <w:tc>
          <w:tcPr>
            <w:tcW w:w="5404" w:type="dxa"/>
          </w:tcPr>
          <w:p>
            <w:pPr>
              <w:pStyle w:val="TableParagraph"/>
              <w:spacing w:before="25"/>
              <w:ind w:left="379"/>
              <w:rPr>
                <w:sz w:val="16"/>
              </w:rPr>
            </w:pPr>
            <w:r>
              <w:rPr>
                <w:spacing w:val="-2"/>
                <w:sz w:val="16"/>
              </w:rPr>
              <w:t>REGISTRATION</w:t>
            </w:r>
            <w:r>
              <w:rPr>
                <w:spacing w:val="12"/>
                <w:sz w:val="16"/>
              </w:rPr>
              <w:t> </w:t>
            </w:r>
            <w:r>
              <w:rPr>
                <w:spacing w:val="-5"/>
                <w:sz w:val="16"/>
              </w:rPr>
              <w:t>FEE</w:t>
            </w:r>
          </w:p>
        </w:tc>
        <w:tc>
          <w:tcPr>
            <w:tcW w:w="1313" w:type="dxa"/>
          </w:tcPr>
          <w:p>
            <w:pPr>
              <w:pStyle w:val="TableParagraph"/>
              <w:spacing w:before="25"/>
              <w:ind w:right="48"/>
              <w:jc w:val="right"/>
              <w:rPr>
                <w:sz w:val="16"/>
              </w:rPr>
            </w:pPr>
            <w:r>
              <w:rPr>
                <w:spacing w:val="-2"/>
                <w:sz w:val="16"/>
              </w:rPr>
              <w:t>$85.00</w:t>
            </w:r>
          </w:p>
        </w:tc>
      </w:tr>
      <w:tr>
        <w:trPr>
          <w:trHeight w:val="240" w:hRule="atLeast"/>
        </w:trPr>
        <w:tc>
          <w:tcPr>
            <w:tcW w:w="1217" w:type="dxa"/>
          </w:tcPr>
          <w:p>
            <w:pPr>
              <w:pStyle w:val="TableParagraph"/>
              <w:spacing w:before="25"/>
              <w:ind w:left="500"/>
              <w:rPr>
                <w:sz w:val="16"/>
              </w:rPr>
            </w:pPr>
            <w:r>
              <w:rPr>
                <w:spacing w:val="-4"/>
                <w:sz w:val="16"/>
              </w:rPr>
              <w:t>JF31</w:t>
            </w:r>
          </w:p>
        </w:tc>
        <w:tc>
          <w:tcPr>
            <w:tcW w:w="3254" w:type="dxa"/>
          </w:tcPr>
          <w:p>
            <w:pPr>
              <w:pStyle w:val="TableParagraph"/>
              <w:spacing w:before="25"/>
              <w:ind w:left="183"/>
              <w:rPr>
                <w:sz w:val="16"/>
              </w:rPr>
            </w:pPr>
            <w:r>
              <w:rPr>
                <w:sz w:val="16"/>
              </w:rPr>
              <w:t>JOHN</w:t>
            </w:r>
            <w:r>
              <w:rPr>
                <w:spacing w:val="-4"/>
                <w:sz w:val="16"/>
              </w:rPr>
              <w:t> </w:t>
            </w:r>
            <w:r>
              <w:rPr>
                <w:spacing w:val="-2"/>
                <w:sz w:val="16"/>
              </w:rPr>
              <w:t>FUCSKO</w:t>
            </w:r>
          </w:p>
        </w:tc>
        <w:tc>
          <w:tcPr>
            <w:tcW w:w="5404" w:type="dxa"/>
          </w:tcPr>
          <w:p>
            <w:pPr>
              <w:pStyle w:val="TableParagraph"/>
              <w:spacing w:before="25"/>
              <w:ind w:left="379"/>
              <w:rPr>
                <w:sz w:val="16"/>
              </w:rPr>
            </w:pPr>
            <w:r>
              <w:rPr>
                <w:sz w:val="16"/>
              </w:rPr>
              <w:t>DMAC</w:t>
            </w:r>
            <w:r>
              <w:rPr>
                <w:spacing w:val="-8"/>
                <w:sz w:val="16"/>
              </w:rPr>
              <w:t> </w:t>
            </w:r>
            <w:r>
              <w:rPr>
                <w:sz w:val="16"/>
              </w:rPr>
              <w:t>TEACHERS'</w:t>
            </w:r>
            <w:r>
              <w:rPr>
                <w:spacing w:val="-8"/>
                <w:sz w:val="16"/>
              </w:rPr>
              <w:t> </w:t>
            </w:r>
            <w:r>
              <w:rPr>
                <w:sz w:val="16"/>
              </w:rPr>
              <w:t>CONFERENCE</w:t>
            </w:r>
            <w:r>
              <w:rPr>
                <w:spacing w:val="-7"/>
                <w:sz w:val="16"/>
              </w:rPr>
              <w:t> </w:t>
            </w:r>
            <w:r>
              <w:rPr>
                <w:spacing w:val="-2"/>
                <w:sz w:val="16"/>
              </w:rPr>
              <w:t>REGISTRATION</w:t>
            </w:r>
          </w:p>
        </w:tc>
        <w:tc>
          <w:tcPr>
            <w:tcW w:w="1313" w:type="dxa"/>
          </w:tcPr>
          <w:p>
            <w:pPr>
              <w:pStyle w:val="TableParagraph"/>
              <w:spacing w:before="25"/>
              <w:ind w:right="48"/>
              <w:jc w:val="right"/>
              <w:rPr>
                <w:sz w:val="16"/>
              </w:rPr>
            </w:pPr>
            <w:r>
              <w:rPr>
                <w:spacing w:val="-2"/>
                <w:sz w:val="16"/>
              </w:rPr>
              <w:t>$50.00</w:t>
            </w:r>
          </w:p>
        </w:tc>
      </w:tr>
      <w:tr>
        <w:trPr>
          <w:trHeight w:val="240" w:hRule="atLeast"/>
        </w:trPr>
        <w:tc>
          <w:tcPr>
            <w:tcW w:w="1217" w:type="dxa"/>
          </w:tcPr>
          <w:p>
            <w:pPr>
              <w:pStyle w:val="TableParagraph"/>
              <w:spacing w:before="25"/>
              <w:ind w:left="500"/>
              <w:rPr>
                <w:sz w:val="16"/>
              </w:rPr>
            </w:pPr>
            <w:r>
              <w:rPr>
                <w:spacing w:val="-2"/>
                <w:sz w:val="16"/>
              </w:rPr>
              <w:t>GEA05</w:t>
            </w:r>
          </w:p>
        </w:tc>
        <w:tc>
          <w:tcPr>
            <w:tcW w:w="3254" w:type="dxa"/>
          </w:tcPr>
          <w:p>
            <w:pPr>
              <w:pStyle w:val="TableParagraph"/>
              <w:spacing w:before="25"/>
              <w:ind w:left="183"/>
              <w:rPr>
                <w:sz w:val="16"/>
              </w:rPr>
            </w:pPr>
            <w:r>
              <w:rPr>
                <w:sz w:val="16"/>
              </w:rPr>
              <w:t>NICOLE</w:t>
            </w:r>
            <w:r>
              <w:rPr>
                <w:spacing w:val="-6"/>
                <w:sz w:val="16"/>
              </w:rPr>
              <w:t> </w:t>
            </w:r>
            <w:r>
              <w:rPr>
                <w:spacing w:val="-2"/>
                <w:sz w:val="16"/>
              </w:rPr>
              <w:t>GEARY</w:t>
            </w:r>
          </w:p>
        </w:tc>
        <w:tc>
          <w:tcPr>
            <w:tcW w:w="5404" w:type="dxa"/>
          </w:tcPr>
          <w:p>
            <w:pPr>
              <w:pStyle w:val="TableParagraph"/>
              <w:spacing w:before="25"/>
              <w:ind w:left="379"/>
              <w:rPr>
                <w:sz w:val="16"/>
              </w:rPr>
            </w:pPr>
            <w:r>
              <w:rPr>
                <w:spacing w:val="-2"/>
                <w:sz w:val="16"/>
              </w:rPr>
              <w:t>REGISTRATION</w:t>
            </w:r>
          </w:p>
        </w:tc>
        <w:tc>
          <w:tcPr>
            <w:tcW w:w="1313" w:type="dxa"/>
          </w:tcPr>
          <w:p>
            <w:pPr>
              <w:pStyle w:val="TableParagraph"/>
              <w:spacing w:before="25"/>
              <w:ind w:right="48"/>
              <w:jc w:val="right"/>
              <w:rPr>
                <w:sz w:val="16"/>
              </w:rPr>
            </w:pPr>
            <w:r>
              <w:rPr>
                <w:spacing w:val="-2"/>
                <w:sz w:val="16"/>
              </w:rPr>
              <w:t>$85.00</w:t>
            </w:r>
          </w:p>
        </w:tc>
      </w:tr>
      <w:tr>
        <w:trPr>
          <w:trHeight w:val="240" w:hRule="atLeast"/>
        </w:trPr>
        <w:tc>
          <w:tcPr>
            <w:tcW w:w="1217" w:type="dxa"/>
          </w:tcPr>
          <w:p>
            <w:pPr>
              <w:pStyle w:val="TableParagraph"/>
              <w:spacing w:before="25"/>
              <w:ind w:left="500"/>
              <w:rPr>
                <w:sz w:val="16"/>
              </w:rPr>
            </w:pPr>
            <w:r>
              <w:rPr>
                <w:spacing w:val="-4"/>
                <w:sz w:val="16"/>
              </w:rPr>
              <w:t>BM31</w:t>
            </w:r>
          </w:p>
        </w:tc>
        <w:tc>
          <w:tcPr>
            <w:tcW w:w="3254" w:type="dxa"/>
          </w:tcPr>
          <w:p>
            <w:pPr>
              <w:pStyle w:val="TableParagraph"/>
              <w:spacing w:before="25"/>
              <w:ind w:left="183"/>
              <w:rPr>
                <w:sz w:val="16"/>
              </w:rPr>
            </w:pPr>
            <w:r>
              <w:rPr>
                <w:sz w:val="16"/>
              </w:rPr>
              <w:t>BRIAN</w:t>
            </w:r>
            <w:r>
              <w:rPr>
                <w:spacing w:val="-5"/>
                <w:sz w:val="16"/>
              </w:rPr>
              <w:t> </w:t>
            </w:r>
            <w:r>
              <w:rPr>
                <w:spacing w:val="-2"/>
                <w:sz w:val="16"/>
              </w:rPr>
              <w:t>MARREE</w:t>
            </w:r>
          </w:p>
        </w:tc>
        <w:tc>
          <w:tcPr>
            <w:tcW w:w="5404" w:type="dxa"/>
          </w:tcPr>
          <w:p>
            <w:pPr>
              <w:pStyle w:val="TableParagraph"/>
              <w:spacing w:before="25"/>
              <w:ind w:left="379"/>
              <w:rPr>
                <w:sz w:val="16"/>
              </w:rPr>
            </w:pPr>
            <w:r>
              <w:rPr>
                <w:spacing w:val="-2"/>
                <w:sz w:val="16"/>
              </w:rPr>
              <w:t>REGISTRATION</w:t>
            </w:r>
          </w:p>
        </w:tc>
        <w:tc>
          <w:tcPr>
            <w:tcW w:w="1313" w:type="dxa"/>
          </w:tcPr>
          <w:p>
            <w:pPr>
              <w:pStyle w:val="TableParagraph"/>
              <w:spacing w:before="25"/>
              <w:ind w:right="48"/>
              <w:jc w:val="right"/>
              <w:rPr>
                <w:sz w:val="16"/>
              </w:rPr>
            </w:pPr>
            <w:r>
              <w:rPr>
                <w:spacing w:val="-2"/>
                <w:sz w:val="16"/>
              </w:rPr>
              <w:t>$85.00</w:t>
            </w:r>
          </w:p>
        </w:tc>
      </w:tr>
      <w:tr>
        <w:trPr>
          <w:trHeight w:val="240" w:hRule="atLeast"/>
        </w:trPr>
        <w:tc>
          <w:tcPr>
            <w:tcW w:w="1217" w:type="dxa"/>
          </w:tcPr>
          <w:p>
            <w:pPr>
              <w:pStyle w:val="TableParagraph"/>
              <w:spacing w:before="25"/>
              <w:ind w:left="500"/>
              <w:rPr>
                <w:sz w:val="16"/>
              </w:rPr>
            </w:pPr>
            <w:r>
              <w:rPr>
                <w:spacing w:val="-4"/>
                <w:sz w:val="16"/>
              </w:rPr>
              <w:t>30LM</w:t>
            </w:r>
          </w:p>
        </w:tc>
        <w:tc>
          <w:tcPr>
            <w:tcW w:w="3254" w:type="dxa"/>
          </w:tcPr>
          <w:p>
            <w:pPr>
              <w:pStyle w:val="TableParagraph"/>
              <w:spacing w:before="25"/>
              <w:ind w:left="183"/>
              <w:rPr>
                <w:sz w:val="16"/>
              </w:rPr>
            </w:pPr>
            <w:r>
              <w:rPr>
                <w:sz w:val="16"/>
              </w:rPr>
              <w:t>LEE</w:t>
            </w:r>
            <w:r>
              <w:rPr>
                <w:spacing w:val="-3"/>
                <w:sz w:val="16"/>
              </w:rPr>
              <w:t> </w:t>
            </w:r>
            <w:r>
              <w:rPr>
                <w:spacing w:val="-2"/>
                <w:sz w:val="16"/>
              </w:rPr>
              <w:t>MYERS</w:t>
            </w:r>
          </w:p>
        </w:tc>
        <w:tc>
          <w:tcPr>
            <w:tcW w:w="5404" w:type="dxa"/>
          </w:tcPr>
          <w:p>
            <w:pPr>
              <w:pStyle w:val="TableParagraph"/>
              <w:spacing w:before="25"/>
              <w:ind w:left="379"/>
              <w:rPr>
                <w:sz w:val="16"/>
              </w:rPr>
            </w:pPr>
            <w:r>
              <w:rPr>
                <w:sz w:val="16"/>
              </w:rPr>
              <w:t>DIGITAL</w:t>
            </w:r>
            <w:r>
              <w:rPr>
                <w:spacing w:val="-4"/>
                <w:sz w:val="16"/>
              </w:rPr>
              <w:t> </w:t>
            </w:r>
            <w:r>
              <w:rPr>
                <w:sz w:val="16"/>
              </w:rPr>
              <w:t>MEDIA</w:t>
            </w:r>
            <w:r>
              <w:rPr>
                <w:spacing w:val="-4"/>
                <w:sz w:val="16"/>
              </w:rPr>
              <w:t> </w:t>
            </w:r>
            <w:r>
              <w:rPr>
                <w:sz w:val="16"/>
              </w:rPr>
              <w:t>ARTS</w:t>
            </w:r>
            <w:r>
              <w:rPr>
                <w:spacing w:val="-3"/>
                <w:sz w:val="16"/>
              </w:rPr>
              <w:t> </w:t>
            </w:r>
            <w:r>
              <w:rPr>
                <w:sz w:val="16"/>
              </w:rPr>
              <w:t>CONSORTIUM</w:t>
            </w:r>
            <w:r>
              <w:rPr>
                <w:spacing w:val="38"/>
                <w:sz w:val="16"/>
              </w:rPr>
              <w:t> </w:t>
            </w:r>
            <w:r>
              <w:rPr>
                <w:spacing w:val="-2"/>
                <w:sz w:val="16"/>
              </w:rPr>
              <w:t>REGISTRATION</w:t>
            </w:r>
          </w:p>
        </w:tc>
        <w:tc>
          <w:tcPr>
            <w:tcW w:w="1313" w:type="dxa"/>
          </w:tcPr>
          <w:p>
            <w:pPr>
              <w:pStyle w:val="TableParagraph"/>
              <w:spacing w:before="25"/>
              <w:ind w:right="48"/>
              <w:jc w:val="right"/>
              <w:rPr>
                <w:sz w:val="16"/>
              </w:rPr>
            </w:pPr>
            <w:r>
              <w:rPr>
                <w:spacing w:val="-2"/>
                <w:sz w:val="16"/>
              </w:rPr>
              <w:t>$50.00</w:t>
            </w:r>
          </w:p>
        </w:tc>
      </w:tr>
      <w:tr>
        <w:trPr>
          <w:trHeight w:val="240" w:hRule="atLeast"/>
        </w:trPr>
        <w:tc>
          <w:tcPr>
            <w:tcW w:w="1217" w:type="dxa"/>
          </w:tcPr>
          <w:p>
            <w:pPr>
              <w:pStyle w:val="TableParagraph"/>
              <w:spacing w:before="25"/>
              <w:ind w:left="500"/>
              <w:rPr>
                <w:sz w:val="16"/>
              </w:rPr>
            </w:pPr>
            <w:r>
              <w:rPr>
                <w:spacing w:val="-4"/>
                <w:sz w:val="16"/>
              </w:rPr>
              <w:t>19MS</w:t>
            </w:r>
          </w:p>
        </w:tc>
        <w:tc>
          <w:tcPr>
            <w:tcW w:w="3254" w:type="dxa"/>
          </w:tcPr>
          <w:p>
            <w:pPr>
              <w:pStyle w:val="TableParagraph"/>
              <w:spacing w:before="25"/>
              <w:ind w:left="183"/>
              <w:rPr>
                <w:sz w:val="16"/>
              </w:rPr>
            </w:pPr>
            <w:r>
              <w:rPr>
                <w:sz w:val="16"/>
              </w:rPr>
              <w:t>MARYANN</w:t>
            </w:r>
            <w:r>
              <w:rPr>
                <w:spacing w:val="-7"/>
                <w:sz w:val="16"/>
              </w:rPr>
              <w:t> </w:t>
            </w:r>
            <w:r>
              <w:rPr>
                <w:spacing w:val="-2"/>
                <w:sz w:val="16"/>
              </w:rPr>
              <w:t>SWARTZ</w:t>
            </w:r>
          </w:p>
        </w:tc>
        <w:tc>
          <w:tcPr>
            <w:tcW w:w="5404" w:type="dxa"/>
          </w:tcPr>
          <w:p>
            <w:pPr>
              <w:pStyle w:val="TableParagraph"/>
              <w:spacing w:before="25"/>
              <w:ind w:left="379"/>
              <w:rPr>
                <w:sz w:val="16"/>
              </w:rPr>
            </w:pPr>
            <w:r>
              <w:rPr>
                <w:spacing w:val="-2"/>
                <w:sz w:val="16"/>
              </w:rPr>
              <w:t>REGISTRATION</w:t>
            </w:r>
          </w:p>
        </w:tc>
        <w:tc>
          <w:tcPr>
            <w:tcW w:w="1313" w:type="dxa"/>
          </w:tcPr>
          <w:p>
            <w:pPr>
              <w:pStyle w:val="TableParagraph"/>
              <w:spacing w:before="25"/>
              <w:ind w:right="48"/>
              <w:jc w:val="right"/>
              <w:rPr>
                <w:sz w:val="16"/>
              </w:rPr>
            </w:pPr>
            <w:r>
              <w:rPr>
                <w:spacing w:val="-2"/>
                <w:sz w:val="16"/>
              </w:rPr>
              <w:t>$85.00</w:t>
            </w:r>
          </w:p>
        </w:tc>
      </w:tr>
      <w:tr>
        <w:trPr>
          <w:trHeight w:val="255" w:hRule="atLeast"/>
        </w:trPr>
        <w:tc>
          <w:tcPr>
            <w:tcW w:w="1217" w:type="dxa"/>
          </w:tcPr>
          <w:p>
            <w:pPr>
              <w:pStyle w:val="TableParagraph"/>
              <w:spacing w:before="25"/>
              <w:ind w:left="500"/>
              <w:rPr>
                <w:sz w:val="16"/>
              </w:rPr>
            </w:pPr>
            <w:r>
              <w:rPr>
                <w:spacing w:val="-4"/>
                <w:sz w:val="16"/>
              </w:rPr>
              <w:t>CW31</w:t>
            </w:r>
          </w:p>
        </w:tc>
        <w:tc>
          <w:tcPr>
            <w:tcW w:w="3254" w:type="dxa"/>
          </w:tcPr>
          <w:p>
            <w:pPr>
              <w:pStyle w:val="TableParagraph"/>
              <w:spacing w:before="25"/>
              <w:ind w:left="183"/>
              <w:rPr>
                <w:sz w:val="16"/>
              </w:rPr>
            </w:pPr>
            <w:r>
              <w:rPr>
                <w:sz w:val="16"/>
              </w:rPr>
              <w:t>CRAIG</w:t>
            </w:r>
            <w:r>
              <w:rPr>
                <w:spacing w:val="-5"/>
                <w:sz w:val="16"/>
              </w:rPr>
              <w:t> </w:t>
            </w:r>
            <w:r>
              <w:rPr>
                <w:spacing w:val="-2"/>
                <w:sz w:val="16"/>
              </w:rPr>
              <w:t>WELLS</w:t>
            </w:r>
          </w:p>
        </w:tc>
        <w:tc>
          <w:tcPr>
            <w:tcW w:w="5404" w:type="dxa"/>
          </w:tcPr>
          <w:p>
            <w:pPr>
              <w:pStyle w:val="TableParagraph"/>
              <w:spacing w:before="25"/>
              <w:ind w:left="379"/>
              <w:rPr>
                <w:sz w:val="16"/>
              </w:rPr>
            </w:pPr>
            <w:r>
              <w:rPr>
                <w:spacing w:val="-2"/>
                <w:sz w:val="16"/>
              </w:rPr>
              <w:t>REGISTRATION</w:t>
            </w:r>
          </w:p>
        </w:tc>
        <w:tc>
          <w:tcPr>
            <w:tcW w:w="1313" w:type="dxa"/>
          </w:tcPr>
          <w:p>
            <w:pPr>
              <w:pStyle w:val="TableParagraph"/>
              <w:spacing w:before="25"/>
              <w:ind w:right="48"/>
              <w:jc w:val="right"/>
              <w:rPr>
                <w:sz w:val="16"/>
              </w:rPr>
            </w:pPr>
            <w:r>
              <w:rPr>
                <w:spacing w:val="-2"/>
                <w:sz w:val="16"/>
              </w:rPr>
              <w:t>$85.00</w:t>
            </w:r>
          </w:p>
        </w:tc>
      </w:tr>
      <w:tr>
        <w:trPr>
          <w:trHeight w:val="224" w:hRule="atLeast"/>
        </w:trPr>
        <w:tc>
          <w:tcPr>
            <w:tcW w:w="1217" w:type="dxa"/>
          </w:tcPr>
          <w:p>
            <w:pPr>
              <w:pStyle w:val="TableParagraph"/>
              <w:rPr>
                <w:rFonts w:ascii="Times New Roman"/>
                <w:sz w:val="16"/>
              </w:rPr>
            </w:pPr>
          </w:p>
        </w:tc>
        <w:tc>
          <w:tcPr>
            <w:tcW w:w="3254" w:type="dxa"/>
          </w:tcPr>
          <w:p>
            <w:pPr>
              <w:pStyle w:val="TableParagraph"/>
              <w:rPr>
                <w:rFonts w:ascii="Times New Roman"/>
                <w:sz w:val="16"/>
              </w:rPr>
            </w:pPr>
          </w:p>
        </w:tc>
        <w:tc>
          <w:tcPr>
            <w:tcW w:w="5404" w:type="dxa"/>
          </w:tcPr>
          <w:p>
            <w:pPr>
              <w:pStyle w:val="TableParagraph"/>
              <w:spacing w:line="164" w:lineRule="exact" w:before="40"/>
              <w:ind w:right="460"/>
              <w:jc w:val="right"/>
              <w:rPr>
                <w:b/>
                <w:sz w:val="16"/>
              </w:rPr>
            </w:pPr>
            <w:r>
              <w:rPr>
                <w:b/>
                <w:sz w:val="16"/>
              </w:rPr>
              <w:t>Total</w:t>
            </w:r>
            <w:r>
              <w:rPr>
                <w:b/>
                <w:spacing w:val="-7"/>
                <w:sz w:val="16"/>
              </w:rPr>
              <w:t> </w:t>
            </w:r>
            <w:r>
              <w:rPr>
                <w:b/>
                <w:sz w:val="16"/>
              </w:rPr>
              <w:t>for</w:t>
            </w:r>
            <w:r>
              <w:rPr>
                <w:b/>
                <w:spacing w:val="-6"/>
                <w:sz w:val="16"/>
              </w:rPr>
              <w:t> </w:t>
            </w:r>
            <w:r>
              <w:rPr>
                <w:b/>
                <w:sz w:val="16"/>
              </w:rPr>
              <w:t>360</w:t>
            </w:r>
            <w:r>
              <w:rPr>
                <w:b/>
                <w:spacing w:val="-7"/>
                <w:sz w:val="16"/>
              </w:rPr>
              <w:t> </w:t>
            </w:r>
            <w:r>
              <w:rPr>
                <w:b/>
                <w:sz w:val="16"/>
              </w:rPr>
              <w:t>EMPLOYEE</w:t>
            </w:r>
            <w:r>
              <w:rPr>
                <w:b/>
                <w:spacing w:val="-6"/>
                <w:sz w:val="16"/>
              </w:rPr>
              <w:t> </w:t>
            </w:r>
            <w:r>
              <w:rPr>
                <w:b/>
                <w:sz w:val="16"/>
              </w:rPr>
              <w:t>TRAINING/</w:t>
            </w:r>
            <w:r>
              <w:rPr>
                <w:b/>
                <w:spacing w:val="-7"/>
                <w:sz w:val="16"/>
              </w:rPr>
              <w:t> </w:t>
            </w:r>
            <w:r>
              <w:rPr>
                <w:b/>
                <w:sz w:val="16"/>
              </w:rPr>
              <w:t>DEVELOPMENT</w:t>
            </w:r>
            <w:r>
              <w:rPr>
                <w:b/>
                <w:spacing w:val="-6"/>
                <w:sz w:val="16"/>
              </w:rPr>
              <w:t> </w:t>
            </w:r>
            <w:r>
              <w:rPr>
                <w:b/>
                <w:spacing w:val="-4"/>
                <w:sz w:val="16"/>
              </w:rPr>
              <w:t>SERV</w:t>
            </w:r>
          </w:p>
        </w:tc>
        <w:tc>
          <w:tcPr>
            <w:tcW w:w="1313" w:type="dxa"/>
          </w:tcPr>
          <w:p>
            <w:pPr>
              <w:pStyle w:val="TableParagraph"/>
              <w:spacing w:line="164" w:lineRule="exact" w:before="40"/>
              <w:ind w:right="46"/>
              <w:jc w:val="right"/>
              <w:rPr>
                <w:b/>
                <w:sz w:val="16"/>
              </w:rPr>
            </w:pPr>
            <w:r>
              <w:rPr>
                <w:b/>
                <w:spacing w:val="-2"/>
                <w:sz w:val="16"/>
              </w:rPr>
              <w:t>$1,224.00</w:t>
            </w:r>
          </w:p>
        </w:tc>
      </w:tr>
    </w:tbl>
    <w:p>
      <w:pPr>
        <w:spacing w:after="0" w:line="164" w:lineRule="exact"/>
        <w:jc w:val="right"/>
        <w:rPr>
          <w:sz w:val="16"/>
        </w:rPr>
        <w:sectPr>
          <w:headerReference w:type="default" r:id="rId70"/>
          <w:footerReference w:type="default" r:id="rId71"/>
          <w:pgSz w:w="12240" w:h="15840"/>
          <w:pgMar w:header="584" w:footer="0" w:top="1300" w:bottom="280" w:left="0" w:right="0"/>
        </w:sectPr>
      </w:pPr>
    </w:p>
    <w:p>
      <w:pPr>
        <w:spacing w:line="240" w:lineRule="auto" w:before="6"/>
        <w:rPr>
          <w:b/>
          <w:sz w:val="20"/>
        </w:rPr>
      </w:pPr>
    </w:p>
    <w:p>
      <w:pPr>
        <w:spacing w:after="0" w:line="240" w:lineRule="auto"/>
        <w:rPr>
          <w:sz w:val="20"/>
        </w:rPr>
        <w:sectPr>
          <w:headerReference w:type="default" r:id="rId72"/>
          <w:footerReference w:type="default" r:id="rId73"/>
          <w:pgSz w:w="12240" w:h="15840"/>
          <w:pgMar w:header="584" w:footer="0" w:top="1300" w:bottom="280" w:left="0" w:right="0"/>
        </w:sectPr>
      </w:pPr>
    </w:p>
    <w:p>
      <w:pPr>
        <w:tabs>
          <w:tab w:pos="2134" w:val="left" w:leader="none"/>
        </w:tabs>
        <w:spacing w:line="326" w:lineRule="auto" w:before="95"/>
        <w:ind w:left="735" w:right="38" w:firstLine="483"/>
        <w:jc w:val="left"/>
        <w:rPr>
          <w:b/>
          <w:sz w:val="16"/>
        </w:rPr>
      </w:pPr>
      <w:r>
        <w:rPr/>
        <mc:AlternateContent>
          <mc:Choice Requires="wps">
            <w:drawing>
              <wp:anchor distT="0" distB="0" distL="0" distR="0" allowOverlap="1" layoutInCell="1" locked="0" behindDoc="1" simplePos="0" relativeHeight="464944640">
                <wp:simplePos x="0" y="0"/>
                <wp:positionH relativeFrom="page">
                  <wp:posOffset>0</wp:posOffset>
                </wp:positionH>
                <wp:positionV relativeFrom="paragraph">
                  <wp:posOffset>199553</wp:posOffset>
                </wp:positionV>
                <wp:extent cx="7772400" cy="127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8371840" from="0pt,15.712891pt" to="612pt,15.712891pt" stroked="true" strokeweight=".75pt" strokecolor="#000000">
                <v:stroke dashstyle="solid"/>
                <w10:wrap type="none"/>
              </v:line>
            </w:pict>
          </mc:Fallback>
        </mc:AlternateContent>
      </w:r>
      <w:r>
        <w:rPr>
          <w:b/>
          <w:spacing w:val="-2"/>
          <w:sz w:val="16"/>
        </w:rPr>
        <w:t>Vendor#</w:t>
      </w:r>
      <w:r>
        <w:rPr>
          <w:b/>
          <w:sz w:val="16"/>
        </w:rPr>
        <w:tab/>
        <w:t>Vendor</w:t>
      </w:r>
      <w:r>
        <w:rPr>
          <w:b/>
          <w:spacing w:val="-12"/>
          <w:sz w:val="16"/>
        </w:rPr>
        <w:t> </w:t>
      </w:r>
      <w:r>
        <w:rPr>
          <w:b/>
          <w:sz w:val="16"/>
        </w:rPr>
        <w:t>Name 410 Cleaning Services</w:t>
      </w:r>
    </w:p>
    <w:p>
      <w:pPr>
        <w:spacing w:before="95"/>
        <w:ind w:left="735" w:right="0" w:firstLine="0"/>
        <w:jc w:val="left"/>
        <w:rPr>
          <w:b/>
          <w:sz w:val="16"/>
        </w:rPr>
      </w:pPr>
      <w:r>
        <w:rPr/>
        <w:br w:type="column"/>
      </w:r>
      <w:r>
        <w:rPr>
          <w:b/>
          <w:spacing w:val="-2"/>
          <w:sz w:val="16"/>
        </w:rPr>
        <w:t>Description</w:t>
      </w:r>
    </w:p>
    <w:p>
      <w:pPr>
        <w:spacing w:before="95"/>
        <w:ind w:left="735"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440" w:bottom="280" w:left="0" w:right="0"/>
          <w:cols w:num="3" w:equalWidth="0">
            <w:col w:w="3206" w:space="1629"/>
            <w:col w:w="1654" w:space="3893"/>
            <w:col w:w="1858"/>
          </w:cols>
        </w:sectPr>
      </w:pPr>
    </w:p>
    <w:p>
      <w:pPr>
        <w:tabs>
          <w:tab w:pos="2084" w:val="left" w:leader="none"/>
          <w:tab w:pos="5534" w:val="left" w:leader="none"/>
          <w:tab w:pos="11112" w:val="left" w:leader="none"/>
        </w:tabs>
        <w:spacing w:before="35"/>
        <w:ind w:left="1185" w:right="0" w:firstLine="0"/>
        <w:jc w:val="left"/>
        <w:rPr>
          <w:sz w:val="16"/>
        </w:rPr>
      </w:pPr>
      <w:r>
        <w:rPr>
          <w:spacing w:val="-2"/>
          <w:sz w:val="16"/>
        </w:rPr>
        <w:t>NOV54</w:t>
      </w:r>
      <w:r>
        <w:rPr>
          <w:sz w:val="16"/>
        </w:rPr>
        <w:tab/>
        <w:t>NOVA</w:t>
      </w:r>
      <w:r>
        <w:rPr>
          <w:spacing w:val="-4"/>
          <w:sz w:val="16"/>
        </w:rPr>
        <w:t> </w:t>
      </w:r>
      <w:r>
        <w:rPr>
          <w:spacing w:val="-2"/>
          <w:sz w:val="16"/>
        </w:rPr>
        <w:t>SPORTS</w:t>
      </w:r>
      <w:r>
        <w:rPr>
          <w:sz w:val="16"/>
        </w:rPr>
        <w:tab/>
        <w:t>Football</w:t>
      </w:r>
      <w:r>
        <w:rPr>
          <w:spacing w:val="-8"/>
          <w:sz w:val="16"/>
        </w:rPr>
        <w:t> </w:t>
      </w:r>
      <w:r>
        <w:rPr>
          <w:sz w:val="16"/>
        </w:rPr>
        <w:t>-</w:t>
      </w:r>
      <w:r>
        <w:rPr>
          <w:spacing w:val="-6"/>
          <w:sz w:val="16"/>
        </w:rPr>
        <w:t> </w:t>
      </w:r>
      <w:r>
        <w:rPr>
          <w:sz w:val="16"/>
        </w:rPr>
        <w:t>CLEANING</w:t>
      </w:r>
      <w:r>
        <w:rPr>
          <w:spacing w:val="-5"/>
          <w:sz w:val="16"/>
        </w:rPr>
        <w:t> </w:t>
      </w:r>
      <w:r>
        <w:rPr>
          <w:spacing w:val="-2"/>
          <w:sz w:val="16"/>
        </w:rPr>
        <w:t>SERVICES</w:t>
      </w:r>
      <w:r>
        <w:rPr>
          <w:sz w:val="16"/>
        </w:rPr>
        <w:tab/>
      </w:r>
      <w:r>
        <w:rPr>
          <w:spacing w:val="-2"/>
          <w:sz w:val="16"/>
        </w:rPr>
        <w:t>$1,142.50</w:t>
      </w:r>
    </w:p>
    <w:p>
      <w:pPr>
        <w:spacing w:line="240" w:lineRule="auto" w:before="5"/>
        <w:rPr>
          <w:sz w:val="24"/>
        </w:rPr>
      </w:pPr>
    </w:p>
    <w:p>
      <w:pPr>
        <w:spacing w:before="0"/>
        <w:ind w:left="735" w:right="0" w:firstLine="0"/>
        <w:jc w:val="left"/>
        <w:rPr>
          <w:b/>
          <w:sz w:val="16"/>
        </w:rPr>
      </w:pPr>
      <w:r>
        <w:rPr>
          <w:b/>
          <w:sz w:val="16"/>
        </w:rPr>
        <w:t>430</w:t>
      </w:r>
      <w:r>
        <w:rPr>
          <w:b/>
          <w:spacing w:val="-3"/>
          <w:sz w:val="16"/>
        </w:rPr>
        <w:t> </w:t>
      </w:r>
      <w:r>
        <w:rPr>
          <w:b/>
          <w:spacing w:val="-2"/>
          <w:sz w:val="16"/>
        </w:rPr>
        <w:t>Repairs/maintenance</w:t>
      </w:r>
    </w:p>
    <w:p>
      <w:pPr>
        <w:spacing w:line="240" w:lineRule="auto" w:before="2" w:after="1"/>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2970"/>
        <w:gridCol w:w="5802"/>
        <w:gridCol w:w="1209"/>
      </w:tblGrid>
      <w:tr>
        <w:trPr>
          <w:trHeight w:val="209" w:hRule="atLeast"/>
        </w:trPr>
        <w:tc>
          <w:tcPr>
            <w:tcW w:w="758" w:type="dxa"/>
          </w:tcPr>
          <w:p>
            <w:pPr>
              <w:pStyle w:val="TableParagraph"/>
              <w:spacing w:line="179" w:lineRule="exact"/>
              <w:ind w:left="50"/>
              <w:rPr>
                <w:sz w:val="16"/>
              </w:rPr>
            </w:pPr>
            <w:r>
              <w:rPr>
                <w:spacing w:val="-2"/>
                <w:sz w:val="16"/>
              </w:rPr>
              <w:t>BRI01</w:t>
            </w:r>
          </w:p>
        </w:tc>
        <w:tc>
          <w:tcPr>
            <w:tcW w:w="2970" w:type="dxa"/>
          </w:tcPr>
          <w:p>
            <w:pPr>
              <w:pStyle w:val="TableParagraph"/>
              <w:spacing w:line="179" w:lineRule="exact"/>
              <w:ind w:left="191"/>
              <w:rPr>
                <w:sz w:val="16"/>
              </w:rPr>
            </w:pPr>
            <w:r>
              <w:rPr>
                <w:sz w:val="16"/>
              </w:rPr>
              <w:t>BRIGHTON</w:t>
            </w:r>
            <w:r>
              <w:rPr>
                <w:spacing w:val="-7"/>
                <w:sz w:val="16"/>
              </w:rPr>
              <w:t> </w:t>
            </w:r>
            <w:r>
              <w:rPr>
                <w:sz w:val="16"/>
              </w:rPr>
              <w:t>MUSIC</w:t>
            </w:r>
            <w:r>
              <w:rPr>
                <w:spacing w:val="-6"/>
                <w:sz w:val="16"/>
              </w:rPr>
              <w:t> </w:t>
            </w:r>
            <w:r>
              <w:rPr>
                <w:spacing w:val="-2"/>
                <w:sz w:val="16"/>
              </w:rPr>
              <w:t>CENTER</w:t>
            </w:r>
          </w:p>
        </w:tc>
        <w:tc>
          <w:tcPr>
            <w:tcW w:w="5802" w:type="dxa"/>
          </w:tcPr>
          <w:p>
            <w:pPr>
              <w:pStyle w:val="TableParagraph"/>
              <w:spacing w:line="179" w:lineRule="exact"/>
              <w:ind w:left="671"/>
              <w:rPr>
                <w:sz w:val="16"/>
              </w:rPr>
            </w:pPr>
            <w:r>
              <w:rPr>
                <w:sz w:val="16"/>
              </w:rPr>
              <w:t>REPAIRS/MAINT</w:t>
            </w:r>
            <w:r>
              <w:rPr>
                <w:spacing w:val="-6"/>
                <w:sz w:val="16"/>
              </w:rPr>
              <w:t> </w:t>
            </w:r>
            <w:r>
              <w:rPr>
                <w:sz w:val="16"/>
              </w:rPr>
              <w:t>-</w:t>
            </w:r>
            <w:r>
              <w:rPr>
                <w:spacing w:val="-5"/>
                <w:sz w:val="16"/>
              </w:rPr>
              <w:t> </w:t>
            </w:r>
            <w:r>
              <w:rPr>
                <w:sz w:val="16"/>
              </w:rPr>
              <w:t>MS</w:t>
            </w:r>
            <w:r>
              <w:rPr>
                <w:spacing w:val="-5"/>
                <w:sz w:val="16"/>
              </w:rPr>
              <w:t> </w:t>
            </w:r>
            <w:r>
              <w:rPr>
                <w:spacing w:val="-2"/>
                <w:sz w:val="16"/>
              </w:rPr>
              <w:t>MUSIC</w:t>
            </w:r>
          </w:p>
        </w:tc>
        <w:tc>
          <w:tcPr>
            <w:tcW w:w="1209" w:type="dxa"/>
          </w:tcPr>
          <w:p>
            <w:pPr>
              <w:pStyle w:val="TableParagraph"/>
              <w:spacing w:line="179" w:lineRule="exact"/>
              <w:ind w:right="49"/>
              <w:jc w:val="right"/>
              <w:rPr>
                <w:sz w:val="16"/>
              </w:rPr>
            </w:pPr>
            <w:r>
              <w:rPr>
                <w:spacing w:val="-2"/>
                <w:sz w:val="16"/>
              </w:rPr>
              <w:t>$39.00</w:t>
            </w:r>
          </w:p>
        </w:tc>
      </w:tr>
      <w:tr>
        <w:trPr>
          <w:trHeight w:val="255" w:hRule="atLeast"/>
        </w:trPr>
        <w:tc>
          <w:tcPr>
            <w:tcW w:w="758" w:type="dxa"/>
          </w:tcPr>
          <w:p>
            <w:pPr>
              <w:pStyle w:val="TableParagraph"/>
              <w:spacing w:before="25"/>
              <w:ind w:left="50"/>
              <w:rPr>
                <w:sz w:val="16"/>
              </w:rPr>
            </w:pPr>
            <w:r>
              <w:rPr>
                <w:spacing w:val="-2"/>
                <w:sz w:val="16"/>
              </w:rPr>
              <w:t>CPR21</w:t>
            </w:r>
          </w:p>
        </w:tc>
        <w:tc>
          <w:tcPr>
            <w:tcW w:w="2970" w:type="dxa"/>
          </w:tcPr>
          <w:p>
            <w:pPr>
              <w:pStyle w:val="TableParagraph"/>
              <w:spacing w:before="25"/>
              <w:ind w:left="191"/>
              <w:rPr>
                <w:sz w:val="16"/>
              </w:rPr>
            </w:pPr>
            <w:r>
              <w:rPr>
                <w:sz w:val="16"/>
              </w:rPr>
              <w:t>CPR</w:t>
            </w:r>
            <w:r>
              <w:rPr>
                <w:spacing w:val="-7"/>
                <w:sz w:val="16"/>
              </w:rPr>
              <w:t> </w:t>
            </w:r>
            <w:r>
              <w:rPr>
                <w:sz w:val="16"/>
              </w:rPr>
              <w:t>SIMPLICITY,</w:t>
            </w:r>
            <w:r>
              <w:rPr>
                <w:spacing w:val="-7"/>
                <w:sz w:val="16"/>
              </w:rPr>
              <w:t> </w:t>
            </w:r>
            <w:r>
              <w:rPr>
                <w:spacing w:val="-5"/>
                <w:sz w:val="16"/>
              </w:rPr>
              <w:t>LLC</w:t>
            </w:r>
          </w:p>
        </w:tc>
        <w:tc>
          <w:tcPr>
            <w:tcW w:w="5802" w:type="dxa"/>
          </w:tcPr>
          <w:p>
            <w:pPr>
              <w:pStyle w:val="TableParagraph"/>
              <w:spacing w:before="25"/>
              <w:ind w:left="671"/>
              <w:rPr>
                <w:sz w:val="16"/>
              </w:rPr>
            </w:pPr>
            <w:r>
              <w:rPr>
                <w:spacing w:val="-2"/>
                <w:sz w:val="16"/>
              </w:rPr>
              <w:t>REPAIRS/MAINTENANCE</w:t>
            </w:r>
          </w:p>
        </w:tc>
        <w:tc>
          <w:tcPr>
            <w:tcW w:w="1209" w:type="dxa"/>
          </w:tcPr>
          <w:p>
            <w:pPr>
              <w:pStyle w:val="TableParagraph"/>
              <w:spacing w:before="25"/>
              <w:ind w:right="48"/>
              <w:jc w:val="right"/>
              <w:rPr>
                <w:sz w:val="16"/>
              </w:rPr>
            </w:pPr>
            <w:r>
              <w:rPr>
                <w:spacing w:val="-2"/>
                <w:sz w:val="16"/>
              </w:rPr>
              <w:t>$732.00</w:t>
            </w:r>
          </w:p>
        </w:tc>
      </w:tr>
      <w:tr>
        <w:trPr>
          <w:trHeight w:val="224" w:hRule="atLeast"/>
        </w:trPr>
        <w:tc>
          <w:tcPr>
            <w:tcW w:w="758" w:type="dxa"/>
          </w:tcPr>
          <w:p>
            <w:pPr>
              <w:pStyle w:val="TableParagraph"/>
              <w:rPr>
                <w:rFonts w:ascii="Times New Roman"/>
                <w:sz w:val="16"/>
              </w:rPr>
            </w:pPr>
          </w:p>
        </w:tc>
        <w:tc>
          <w:tcPr>
            <w:tcW w:w="2970" w:type="dxa"/>
          </w:tcPr>
          <w:p>
            <w:pPr>
              <w:pStyle w:val="TableParagraph"/>
              <w:rPr>
                <w:rFonts w:ascii="Times New Roman"/>
                <w:sz w:val="16"/>
              </w:rPr>
            </w:pPr>
          </w:p>
        </w:tc>
        <w:tc>
          <w:tcPr>
            <w:tcW w:w="5802" w:type="dxa"/>
          </w:tcPr>
          <w:p>
            <w:pPr>
              <w:pStyle w:val="TableParagraph"/>
              <w:spacing w:line="164" w:lineRule="exact" w:before="40"/>
              <w:ind w:left="2617"/>
              <w:rPr>
                <w:b/>
                <w:sz w:val="16"/>
              </w:rPr>
            </w:pPr>
            <w:r>
              <w:rPr>
                <w:b/>
                <w:sz w:val="16"/>
              </w:rPr>
              <w:t>Total</w:t>
            </w:r>
            <w:r>
              <w:rPr>
                <w:b/>
                <w:spacing w:val="-4"/>
                <w:sz w:val="16"/>
              </w:rPr>
              <w:t> </w:t>
            </w:r>
            <w:r>
              <w:rPr>
                <w:b/>
                <w:sz w:val="16"/>
              </w:rPr>
              <w:t>for</w:t>
            </w:r>
            <w:r>
              <w:rPr>
                <w:b/>
                <w:spacing w:val="-4"/>
                <w:sz w:val="16"/>
              </w:rPr>
              <w:t> </w:t>
            </w:r>
            <w:r>
              <w:rPr>
                <w:b/>
                <w:sz w:val="16"/>
              </w:rPr>
              <w:t>430</w:t>
            </w:r>
            <w:r>
              <w:rPr>
                <w:b/>
                <w:spacing w:val="-3"/>
                <w:sz w:val="16"/>
              </w:rPr>
              <w:t> </w:t>
            </w:r>
            <w:r>
              <w:rPr>
                <w:b/>
                <w:spacing w:val="-2"/>
                <w:sz w:val="16"/>
              </w:rPr>
              <w:t>Repairs/maintenance</w:t>
            </w:r>
          </w:p>
        </w:tc>
        <w:tc>
          <w:tcPr>
            <w:tcW w:w="1209" w:type="dxa"/>
          </w:tcPr>
          <w:p>
            <w:pPr>
              <w:pStyle w:val="TableParagraph"/>
              <w:spacing w:line="164" w:lineRule="exact" w:before="40"/>
              <w:ind w:right="48"/>
              <w:jc w:val="right"/>
              <w:rPr>
                <w:b/>
                <w:sz w:val="16"/>
              </w:rPr>
            </w:pPr>
            <w:r>
              <w:rPr>
                <w:b/>
                <w:spacing w:val="-2"/>
                <w:sz w:val="16"/>
              </w:rPr>
              <w:t>$771.00</w:t>
            </w:r>
          </w:p>
        </w:tc>
      </w:tr>
    </w:tbl>
    <w:p>
      <w:pPr>
        <w:spacing w:line="240" w:lineRule="auto" w:before="3"/>
        <w:rPr>
          <w:b/>
          <w:sz w:val="16"/>
        </w:rPr>
      </w:pPr>
    </w:p>
    <w:p>
      <w:pPr>
        <w:spacing w:before="94"/>
        <w:ind w:left="735" w:right="0" w:firstLine="0"/>
        <w:jc w:val="left"/>
        <w:rPr>
          <w:b/>
          <w:sz w:val="16"/>
        </w:rPr>
      </w:pPr>
      <w:r>
        <w:rPr>
          <w:b/>
          <w:sz w:val="16"/>
        </w:rPr>
        <w:t>431</w:t>
      </w:r>
      <w:r>
        <w:rPr>
          <w:b/>
          <w:spacing w:val="-7"/>
          <w:sz w:val="16"/>
        </w:rPr>
        <w:t> </w:t>
      </w:r>
      <w:r>
        <w:rPr>
          <w:b/>
          <w:sz w:val="16"/>
        </w:rPr>
        <w:t>Preventive</w:t>
      </w:r>
      <w:r>
        <w:rPr>
          <w:b/>
          <w:spacing w:val="-6"/>
          <w:sz w:val="16"/>
        </w:rPr>
        <w:t> </w:t>
      </w:r>
      <w:r>
        <w:rPr>
          <w:b/>
          <w:spacing w:val="-2"/>
          <w:sz w:val="16"/>
        </w:rPr>
        <w:t>Maintenance</w:t>
      </w:r>
    </w:p>
    <w:p>
      <w:pPr>
        <w:spacing w:line="240" w:lineRule="auto" w:before="3" w:after="1"/>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6"/>
        <w:gridCol w:w="3437"/>
        <w:gridCol w:w="5255"/>
        <w:gridCol w:w="1274"/>
      </w:tblGrid>
      <w:tr>
        <w:trPr>
          <w:trHeight w:val="209" w:hRule="atLeast"/>
        </w:trPr>
        <w:tc>
          <w:tcPr>
            <w:tcW w:w="776" w:type="dxa"/>
          </w:tcPr>
          <w:p>
            <w:pPr>
              <w:pStyle w:val="TableParagraph"/>
              <w:spacing w:line="179" w:lineRule="exact"/>
              <w:ind w:left="50"/>
              <w:rPr>
                <w:sz w:val="16"/>
              </w:rPr>
            </w:pPr>
            <w:r>
              <w:rPr>
                <w:spacing w:val="-2"/>
                <w:sz w:val="16"/>
              </w:rPr>
              <w:t>BAR02</w:t>
            </w:r>
          </w:p>
        </w:tc>
        <w:tc>
          <w:tcPr>
            <w:tcW w:w="3437" w:type="dxa"/>
          </w:tcPr>
          <w:p>
            <w:pPr>
              <w:pStyle w:val="TableParagraph"/>
              <w:spacing w:line="179" w:lineRule="exact"/>
              <w:ind w:left="174"/>
              <w:rPr>
                <w:sz w:val="16"/>
              </w:rPr>
            </w:pPr>
            <w:r>
              <w:rPr>
                <w:sz w:val="16"/>
              </w:rPr>
              <w:t>B</w:t>
            </w:r>
            <w:r>
              <w:rPr>
                <w:spacing w:val="-2"/>
                <w:sz w:val="16"/>
              </w:rPr>
              <w:t> </w:t>
            </w:r>
            <w:r>
              <w:rPr>
                <w:sz w:val="16"/>
              </w:rPr>
              <w:t>&amp;</w:t>
            </w:r>
            <w:r>
              <w:rPr>
                <w:spacing w:val="-2"/>
                <w:sz w:val="16"/>
              </w:rPr>
              <w:t> </w:t>
            </w:r>
            <w:r>
              <w:rPr>
                <w:sz w:val="16"/>
              </w:rPr>
              <w:t>R</w:t>
            </w:r>
            <w:r>
              <w:rPr>
                <w:spacing w:val="-1"/>
                <w:sz w:val="16"/>
              </w:rPr>
              <w:t> </w:t>
            </w:r>
            <w:r>
              <w:rPr>
                <w:sz w:val="16"/>
              </w:rPr>
              <w:t>POOLS</w:t>
            </w:r>
            <w:r>
              <w:rPr>
                <w:spacing w:val="-2"/>
                <w:sz w:val="16"/>
              </w:rPr>
              <w:t> </w:t>
            </w:r>
            <w:r>
              <w:rPr>
                <w:sz w:val="16"/>
              </w:rPr>
              <w:t>&amp;</w:t>
            </w:r>
            <w:r>
              <w:rPr>
                <w:spacing w:val="-2"/>
                <w:sz w:val="16"/>
              </w:rPr>
              <w:t> </w:t>
            </w:r>
            <w:r>
              <w:rPr>
                <w:sz w:val="16"/>
              </w:rPr>
              <w:t>SWIM</w:t>
            </w:r>
            <w:r>
              <w:rPr>
                <w:spacing w:val="-1"/>
                <w:sz w:val="16"/>
              </w:rPr>
              <w:t> </w:t>
            </w:r>
            <w:r>
              <w:rPr>
                <w:spacing w:val="-4"/>
                <w:sz w:val="16"/>
              </w:rPr>
              <w:t>SHOP</w:t>
            </w:r>
          </w:p>
        </w:tc>
        <w:tc>
          <w:tcPr>
            <w:tcW w:w="5255" w:type="dxa"/>
          </w:tcPr>
          <w:p>
            <w:pPr>
              <w:pStyle w:val="TableParagraph"/>
              <w:spacing w:line="179" w:lineRule="exact"/>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line="179" w:lineRule="exact"/>
              <w:ind w:right="51"/>
              <w:jc w:val="right"/>
              <w:rPr>
                <w:sz w:val="16"/>
              </w:rPr>
            </w:pPr>
            <w:r>
              <w:rPr>
                <w:spacing w:val="-2"/>
                <w:sz w:val="16"/>
              </w:rPr>
              <w:t>$290.00</w:t>
            </w:r>
          </w:p>
        </w:tc>
      </w:tr>
      <w:tr>
        <w:trPr>
          <w:trHeight w:val="240" w:hRule="atLeast"/>
        </w:trPr>
        <w:tc>
          <w:tcPr>
            <w:tcW w:w="776" w:type="dxa"/>
          </w:tcPr>
          <w:p>
            <w:pPr>
              <w:pStyle w:val="TableParagraph"/>
              <w:spacing w:before="25"/>
              <w:ind w:left="50"/>
              <w:rPr>
                <w:sz w:val="16"/>
              </w:rPr>
            </w:pPr>
            <w:r>
              <w:rPr>
                <w:spacing w:val="-2"/>
                <w:sz w:val="16"/>
              </w:rPr>
              <w:t>BUG01</w:t>
            </w:r>
          </w:p>
        </w:tc>
        <w:tc>
          <w:tcPr>
            <w:tcW w:w="3437" w:type="dxa"/>
          </w:tcPr>
          <w:p>
            <w:pPr>
              <w:pStyle w:val="TableParagraph"/>
              <w:spacing w:before="25"/>
              <w:ind w:left="174"/>
              <w:rPr>
                <w:sz w:val="16"/>
              </w:rPr>
            </w:pPr>
            <w:r>
              <w:rPr>
                <w:spacing w:val="-2"/>
                <w:sz w:val="16"/>
              </w:rPr>
              <w:t>BUGS-B-</w:t>
            </w:r>
            <w:r>
              <w:rPr>
                <w:spacing w:val="-4"/>
                <w:sz w:val="16"/>
              </w:rPr>
              <w:t>GONE</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$53.00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$53.00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$53.00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$53.00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$53.24</w:t>
            </w:r>
          </w:p>
        </w:tc>
      </w:tr>
      <w:tr>
        <w:trPr>
          <w:trHeight w:val="239"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$59.00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$69.00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$57.00</w:t>
            </w:r>
          </w:p>
        </w:tc>
      </w:tr>
      <w:tr>
        <w:trPr>
          <w:trHeight w:val="240" w:hRule="atLeast"/>
        </w:trPr>
        <w:tc>
          <w:tcPr>
            <w:tcW w:w="776" w:type="dxa"/>
          </w:tcPr>
          <w:p>
            <w:pPr>
              <w:pStyle w:val="TableParagraph"/>
              <w:spacing w:before="25"/>
              <w:ind w:left="50"/>
              <w:rPr>
                <w:sz w:val="16"/>
              </w:rPr>
            </w:pPr>
            <w:r>
              <w:rPr>
                <w:spacing w:val="-2"/>
                <w:sz w:val="16"/>
              </w:rPr>
              <w:t>CER12</w:t>
            </w:r>
          </w:p>
        </w:tc>
        <w:tc>
          <w:tcPr>
            <w:tcW w:w="3437" w:type="dxa"/>
          </w:tcPr>
          <w:p>
            <w:pPr>
              <w:pStyle w:val="TableParagraph"/>
              <w:spacing w:before="25"/>
              <w:ind w:left="174"/>
              <w:rPr>
                <w:sz w:val="16"/>
              </w:rPr>
            </w:pPr>
            <w:r>
              <w:rPr>
                <w:sz w:val="16"/>
              </w:rPr>
              <w:t>CERTIFIED</w:t>
            </w:r>
            <w:r>
              <w:rPr>
                <w:spacing w:val="-8"/>
                <w:sz w:val="16"/>
              </w:rPr>
              <w:t> </w:t>
            </w:r>
            <w:r>
              <w:rPr>
                <w:sz w:val="16"/>
              </w:rPr>
              <w:t>LIFT</w:t>
            </w:r>
            <w:r>
              <w:rPr>
                <w:spacing w:val="-8"/>
                <w:sz w:val="16"/>
              </w:rPr>
              <w:t> </w:t>
            </w:r>
            <w:r>
              <w:rPr>
                <w:sz w:val="16"/>
              </w:rPr>
              <w:t>SPECIALIST,</w:t>
            </w:r>
            <w:r>
              <w:rPr>
                <w:spacing w:val="-8"/>
                <w:sz w:val="16"/>
              </w:rPr>
              <w:t> </w:t>
            </w:r>
            <w:r>
              <w:rPr>
                <w:spacing w:val="-4"/>
                <w:sz w:val="16"/>
              </w:rPr>
              <w:t>INC.</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$302.00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$616.00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$616.00</w:t>
            </w:r>
          </w:p>
        </w:tc>
      </w:tr>
      <w:tr>
        <w:trPr>
          <w:trHeight w:val="240" w:hRule="atLeast"/>
        </w:trPr>
        <w:tc>
          <w:tcPr>
            <w:tcW w:w="776" w:type="dxa"/>
          </w:tcPr>
          <w:p>
            <w:pPr>
              <w:pStyle w:val="TableParagraph"/>
              <w:spacing w:before="25"/>
              <w:ind w:left="50"/>
              <w:rPr>
                <w:sz w:val="16"/>
              </w:rPr>
            </w:pPr>
            <w:r>
              <w:rPr>
                <w:spacing w:val="-2"/>
                <w:sz w:val="16"/>
              </w:rPr>
              <w:t>CIN12</w:t>
            </w:r>
          </w:p>
        </w:tc>
        <w:tc>
          <w:tcPr>
            <w:tcW w:w="3437" w:type="dxa"/>
          </w:tcPr>
          <w:p>
            <w:pPr>
              <w:pStyle w:val="TableParagraph"/>
              <w:spacing w:before="25"/>
              <w:ind w:left="174"/>
              <w:rPr>
                <w:sz w:val="16"/>
              </w:rPr>
            </w:pPr>
            <w:r>
              <w:rPr>
                <w:spacing w:val="-2"/>
                <w:sz w:val="16"/>
              </w:rPr>
              <w:t>CINTAS</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$16.21</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$80.06</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$82.37</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$108.41</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$117.72</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$52.86</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$109.86</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$90.70</w:t>
            </w:r>
          </w:p>
        </w:tc>
      </w:tr>
      <w:tr>
        <w:trPr>
          <w:trHeight w:val="240" w:hRule="atLeast"/>
        </w:trPr>
        <w:tc>
          <w:tcPr>
            <w:tcW w:w="776" w:type="dxa"/>
          </w:tcPr>
          <w:p>
            <w:pPr>
              <w:pStyle w:val="TableParagraph"/>
              <w:spacing w:before="25"/>
              <w:ind w:left="50"/>
              <w:rPr>
                <w:sz w:val="16"/>
              </w:rPr>
            </w:pPr>
            <w:r>
              <w:rPr>
                <w:spacing w:val="-2"/>
                <w:sz w:val="16"/>
              </w:rPr>
              <w:t>ELT04</w:t>
            </w:r>
          </w:p>
        </w:tc>
        <w:tc>
          <w:tcPr>
            <w:tcW w:w="3437" w:type="dxa"/>
          </w:tcPr>
          <w:p>
            <w:pPr>
              <w:pStyle w:val="TableParagraph"/>
              <w:spacing w:before="25"/>
              <w:ind w:left="174"/>
              <w:rPr>
                <w:sz w:val="16"/>
              </w:rPr>
            </w:pPr>
            <w:r>
              <w:rPr>
                <w:sz w:val="16"/>
              </w:rPr>
              <w:t>ELTECH</w:t>
            </w:r>
            <w:r>
              <w:rPr>
                <w:spacing w:val="-9"/>
                <w:sz w:val="16"/>
              </w:rPr>
              <w:t> </w:t>
            </w:r>
            <w:r>
              <w:rPr>
                <w:sz w:val="16"/>
              </w:rPr>
              <w:t>SECURITY</w:t>
            </w:r>
            <w:r>
              <w:rPr>
                <w:spacing w:val="-7"/>
                <w:sz w:val="16"/>
              </w:rPr>
              <w:t> </w:t>
            </w:r>
            <w:r>
              <w:rPr>
                <w:sz w:val="16"/>
              </w:rPr>
              <w:t>SYSTEMS</w:t>
            </w:r>
            <w:r>
              <w:rPr>
                <w:spacing w:val="-7"/>
                <w:sz w:val="16"/>
              </w:rPr>
              <w:t> </w:t>
            </w:r>
            <w:r>
              <w:rPr>
                <w:spacing w:val="-5"/>
                <w:sz w:val="16"/>
              </w:rPr>
              <w:t>INC</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$151.20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Security</w:t>
            </w:r>
            <w:r>
              <w:rPr>
                <w:spacing w:val="-4"/>
                <w:sz w:val="16"/>
              </w:rPr>
              <w:t> </w:t>
            </w:r>
            <w:r>
              <w:rPr>
                <w:sz w:val="16"/>
              </w:rPr>
              <w:t>Svcs</w:t>
            </w:r>
            <w:r>
              <w:rPr>
                <w:spacing w:val="-3"/>
                <w:sz w:val="16"/>
              </w:rPr>
              <w:t> </w:t>
            </w:r>
            <w:r>
              <w:rPr>
                <w:sz w:val="16"/>
              </w:rPr>
              <w:t>-</w:t>
            </w:r>
            <w:r>
              <w:rPr>
                <w:spacing w:val="-3"/>
                <w:sz w:val="16"/>
              </w:rPr>
              <w:t> </w:t>
            </w:r>
            <w:r>
              <w:rPr>
                <w:sz w:val="16"/>
              </w:rPr>
              <w:t>Preventive</w:t>
            </w:r>
            <w:r>
              <w:rPr>
                <w:spacing w:val="-3"/>
                <w:sz w:val="16"/>
              </w:rPr>
              <w:t> </w:t>
            </w:r>
            <w:r>
              <w:rPr>
                <w:spacing w:val="-2"/>
                <w:sz w:val="16"/>
              </w:rPr>
              <w:t>Maintenance</w:t>
            </w:r>
          </w:p>
        </w:tc>
        <w:tc>
          <w:tcPr>
            <w:tcW w:w="1274" w:type="dxa"/>
          </w:tcPr>
          <w:p>
            <w:pPr>
              <w:pStyle w:val="TableParagraph"/>
              <w:spacing w:before="25"/>
              <w:ind w:right="51"/>
              <w:jc w:val="right"/>
              <w:rPr>
                <w:sz w:val="16"/>
              </w:rPr>
            </w:pPr>
            <w:r>
              <w:rPr>
                <w:spacing w:val="-2"/>
                <w:sz w:val="16"/>
              </w:rPr>
              <w:t>$300.00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Security</w:t>
            </w:r>
            <w:r>
              <w:rPr>
                <w:spacing w:val="-4"/>
                <w:sz w:val="16"/>
              </w:rPr>
              <w:t> </w:t>
            </w:r>
            <w:r>
              <w:rPr>
                <w:sz w:val="16"/>
              </w:rPr>
              <w:t>Svcs</w:t>
            </w:r>
            <w:r>
              <w:rPr>
                <w:spacing w:val="-3"/>
                <w:sz w:val="16"/>
              </w:rPr>
              <w:t> </w:t>
            </w:r>
            <w:r>
              <w:rPr>
                <w:sz w:val="16"/>
              </w:rPr>
              <w:t>-</w:t>
            </w:r>
            <w:r>
              <w:rPr>
                <w:spacing w:val="-3"/>
                <w:sz w:val="16"/>
              </w:rPr>
              <w:t> </w:t>
            </w:r>
            <w:r>
              <w:rPr>
                <w:sz w:val="16"/>
              </w:rPr>
              <w:t>Preventive</w:t>
            </w:r>
            <w:r>
              <w:rPr>
                <w:spacing w:val="-3"/>
                <w:sz w:val="16"/>
              </w:rPr>
              <w:t> </w:t>
            </w:r>
            <w:r>
              <w:rPr>
                <w:spacing w:val="-2"/>
                <w:sz w:val="16"/>
              </w:rPr>
              <w:t>Maintenance</w:t>
            </w:r>
          </w:p>
        </w:tc>
        <w:tc>
          <w:tcPr>
            <w:tcW w:w="1274" w:type="dxa"/>
          </w:tcPr>
          <w:p>
            <w:pPr>
              <w:pStyle w:val="TableParagraph"/>
              <w:spacing w:before="25"/>
              <w:ind w:right="51"/>
              <w:jc w:val="right"/>
              <w:rPr>
                <w:sz w:val="16"/>
              </w:rPr>
            </w:pPr>
            <w:r>
              <w:rPr>
                <w:spacing w:val="-2"/>
                <w:sz w:val="16"/>
              </w:rPr>
              <w:t>$957.80</w:t>
            </w:r>
          </w:p>
        </w:tc>
      </w:tr>
      <w:tr>
        <w:trPr>
          <w:trHeight w:val="240" w:hRule="atLeast"/>
        </w:trPr>
        <w:tc>
          <w:tcPr>
            <w:tcW w:w="776" w:type="dxa"/>
          </w:tcPr>
          <w:p>
            <w:pPr>
              <w:pStyle w:val="TableParagraph"/>
              <w:spacing w:before="25"/>
              <w:ind w:left="50"/>
              <w:rPr>
                <w:sz w:val="16"/>
              </w:rPr>
            </w:pPr>
            <w:r>
              <w:rPr>
                <w:spacing w:val="-2"/>
                <w:sz w:val="16"/>
              </w:rPr>
              <w:t>GOO08</w:t>
            </w:r>
          </w:p>
        </w:tc>
        <w:tc>
          <w:tcPr>
            <w:tcW w:w="3437" w:type="dxa"/>
          </w:tcPr>
          <w:p>
            <w:pPr>
              <w:pStyle w:val="TableParagraph"/>
              <w:spacing w:before="25"/>
              <w:ind w:left="174"/>
              <w:rPr>
                <w:sz w:val="16"/>
              </w:rPr>
            </w:pPr>
            <w:r>
              <w:rPr>
                <w:sz w:val="16"/>
              </w:rPr>
              <w:t>GOOD</w:t>
            </w:r>
            <w:r>
              <w:rPr>
                <w:spacing w:val="-5"/>
                <w:sz w:val="16"/>
              </w:rPr>
              <w:t> </w:t>
            </w:r>
            <w:r>
              <w:rPr>
                <w:sz w:val="16"/>
              </w:rPr>
              <w:t>SOUNDS</w:t>
            </w:r>
            <w:r>
              <w:rPr>
                <w:spacing w:val="-5"/>
                <w:sz w:val="16"/>
              </w:rPr>
              <w:t> LLC</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$300.00</w:t>
            </w:r>
          </w:p>
        </w:tc>
      </w:tr>
      <w:tr>
        <w:trPr>
          <w:trHeight w:val="240" w:hRule="atLeast"/>
        </w:trPr>
        <w:tc>
          <w:tcPr>
            <w:tcW w:w="776" w:type="dxa"/>
          </w:tcPr>
          <w:p>
            <w:pPr>
              <w:pStyle w:val="TableParagraph"/>
              <w:spacing w:before="25"/>
              <w:ind w:left="50"/>
              <w:rPr>
                <w:sz w:val="16"/>
              </w:rPr>
            </w:pPr>
            <w:r>
              <w:rPr>
                <w:spacing w:val="-2"/>
                <w:sz w:val="16"/>
              </w:rPr>
              <w:t>IND08</w:t>
            </w:r>
          </w:p>
        </w:tc>
        <w:tc>
          <w:tcPr>
            <w:tcW w:w="3437" w:type="dxa"/>
          </w:tcPr>
          <w:p>
            <w:pPr>
              <w:pStyle w:val="TableParagraph"/>
              <w:spacing w:before="25"/>
              <w:ind w:left="174"/>
              <w:rPr>
                <w:sz w:val="16"/>
              </w:rPr>
            </w:pPr>
            <w:r>
              <w:rPr>
                <w:sz w:val="16"/>
              </w:rPr>
              <w:t>INDUSTRIAL</w:t>
            </w:r>
            <w:r>
              <w:rPr>
                <w:spacing w:val="-5"/>
                <w:sz w:val="16"/>
              </w:rPr>
              <w:t> </w:t>
            </w:r>
            <w:r>
              <w:rPr>
                <w:sz w:val="16"/>
              </w:rPr>
              <w:t>PUMP</w:t>
            </w:r>
            <w:r>
              <w:rPr>
                <w:spacing w:val="-5"/>
                <w:sz w:val="16"/>
              </w:rPr>
              <w:t> </w:t>
            </w:r>
            <w:r>
              <w:rPr>
                <w:sz w:val="16"/>
              </w:rPr>
              <w:t>&amp;</w:t>
            </w:r>
            <w:r>
              <w:rPr>
                <w:spacing w:val="-5"/>
                <w:sz w:val="16"/>
              </w:rPr>
              <w:t> </w:t>
            </w:r>
            <w:r>
              <w:rPr>
                <w:sz w:val="16"/>
              </w:rPr>
              <w:t>MOTOR</w:t>
            </w:r>
            <w:r>
              <w:rPr>
                <w:spacing w:val="-5"/>
                <w:sz w:val="16"/>
              </w:rPr>
              <w:t> </w:t>
            </w:r>
            <w:r>
              <w:rPr>
                <w:spacing w:val="-2"/>
                <w:sz w:val="16"/>
              </w:rPr>
              <w:t>REPAIR</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0"/>
              <w:jc w:val="right"/>
              <w:rPr>
                <w:sz w:val="16"/>
              </w:rPr>
            </w:pPr>
            <w:r>
              <w:rPr>
                <w:spacing w:val="-2"/>
                <w:sz w:val="16"/>
              </w:rPr>
              <w:t>$2,525.00</w:t>
            </w:r>
          </w:p>
        </w:tc>
      </w:tr>
      <w:tr>
        <w:trPr>
          <w:trHeight w:val="240" w:hRule="atLeast"/>
        </w:trPr>
        <w:tc>
          <w:tcPr>
            <w:tcW w:w="776" w:type="dxa"/>
          </w:tcPr>
          <w:p>
            <w:pPr>
              <w:pStyle w:val="TableParagraph"/>
              <w:spacing w:before="25"/>
              <w:ind w:left="50"/>
              <w:rPr>
                <w:sz w:val="16"/>
              </w:rPr>
            </w:pPr>
            <w:r>
              <w:rPr>
                <w:spacing w:val="-2"/>
                <w:sz w:val="16"/>
              </w:rPr>
              <w:t>OZE01</w:t>
            </w:r>
          </w:p>
        </w:tc>
        <w:tc>
          <w:tcPr>
            <w:tcW w:w="3437" w:type="dxa"/>
          </w:tcPr>
          <w:p>
            <w:pPr>
              <w:pStyle w:val="TableParagraph"/>
              <w:spacing w:before="25"/>
              <w:ind w:left="174"/>
              <w:rPr>
                <w:sz w:val="16"/>
              </w:rPr>
            </w:pPr>
            <w:r>
              <w:rPr>
                <w:sz w:val="16"/>
              </w:rPr>
              <w:t>O.Z.</w:t>
            </w:r>
            <w:r>
              <w:rPr>
                <w:spacing w:val="-8"/>
                <w:sz w:val="16"/>
              </w:rPr>
              <w:t> </w:t>
            </w:r>
            <w:r>
              <w:rPr>
                <w:sz w:val="16"/>
              </w:rPr>
              <w:t>ENTERPRISES,</w:t>
            </w:r>
            <w:r>
              <w:rPr>
                <w:spacing w:val="-8"/>
                <w:sz w:val="16"/>
              </w:rPr>
              <w:t> </w:t>
            </w:r>
            <w:r>
              <w:rPr>
                <w:spacing w:val="-5"/>
                <w:sz w:val="16"/>
              </w:rPr>
              <w:t>LLC</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$148.00</w:t>
            </w:r>
          </w:p>
        </w:tc>
      </w:tr>
      <w:tr>
        <w:trPr>
          <w:trHeight w:val="240" w:hRule="atLeast"/>
        </w:trPr>
        <w:tc>
          <w:tcPr>
            <w:tcW w:w="776" w:type="dxa"/>
          </w:tcPr>
          <w:p>
            <w:pPr>
              <w:pStyle w:val="TableParagraph"/>
              <w:spacing w:before="25"/>
              <w:ind w:left="50"/>
              <w:rPr>
                <w:sz w:val="16"/>
              </w:rPr>
            </w:pPr>
            <w:r>
              <w:rPr>
                <w:spacing w:val="-2"/>
                <w:sz w:val="16"/>
              </w:rPr>
              <w:t>PES06</w:t>
            </w:r>
          </w:p>
        </w:tc>
        <w:tc>
          <w:tcPr>
            <w:tcW w:w="3437" w:type="dxa"/>
          </w:tcPr>
          <w:p>
            <w:pPr>
              <w:pStyle w:val="TableParagraph"/>
              <w:spacing w:before="25"/>
              <w:ind w:left="174"/>
              <w:rPr>
                <w:sz w:val="16"/>
              </w:rPr>
            </w:pPr>
            <w:r>
              <w:rPr>
                <w:sz w:val="16"/>
              </w:rPr>
              <w:t>PESTCO</w:t>
            </w:r>
            <w:r>
              <w:rPr>
                <w:spacing w:val="-6"/>
                <w:sz w:val="16"/>
              </w:rPr>
              <w:t> </w:t>
            </w:r>
            <w:r>
              <w:rPr>
                <w:spacing w:val="-5"/>
                <w:sz w:val="16"/>
              </w:rPr>
              <w:t>INC</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$78.65</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$48.40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$36.30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$102.85</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$145.20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$309.20</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1"/>
              <w:jc w:val="right"/>
              <w:rPr>
                <w:sz w:val="16"/>
              </w:rPr>
            </w:pPr>
            <w:r>
              <w:rPr>
                <w:spacing w:val="-2"/>
                <w:sz w:val="16"/>
              </w:rPr>
              <w:t>$242.00</w:t>
            </w:r>
          </w:p>
        </w:tc>
      </w:tr>
      <w:tr>
        <w:trPr>
          <w:trHeight w:val="423" w:hRule="atLeast"/>
        </w:trPr>
        <w:tc>
          <w:tcPr>
            <w:tcW w:w="776" w:type="dxa"/>
          </w:tcPr>
          <w:p>
            <w:pPr>
              <w:pStyle w:val="TableParagraph"/>
              <w:spacing w:before="25"/>
              <w:ind w:left="50"/>
              <w:rPr>
                <w:sz w:val="16"/>
              </w:rPr>
            </w:pPr>
            <w:r>
              <w:rPr>
                <w:spacing w:val="-2"/>
                <w:sz w:val="16"/>
              </w:rPr>
              <w:t>PRO04</w:t>
            </w:r>
          </w:p>
        </w:tc>
        <w:tc>
          <w:tcPr>
            <w:tcW w:w="3437" w:type="dxa"/>
          </w:tcPr>
          <w:p>
            <w:pPr>
              <w:pStyle w:val="TableParagraph"/>
              <w:spacing w:before="25"/>
              <w:ind w:left="174"/>
              <w:rPr>
                <w:sz w:val="16"/>
              </w:rPr>
            </w:pPr>
            <w:r>
              <w:rPr>
                <w:sz w:val="16"/>
              </w:rPr>
              <w:t>PROFESSIONAL</w:t>
            </w:r>
            <w:r>
              <w:rPr>
                <w:spacing w:val="-12"/>
                <w:sz w:val="16"/>
              </w:rPr>
              <w:t> </w:t>
            </w:r>
            <w:r>
              <w:rPr>
                <w:sz w:val="16"/>
              </w:rPr>
              <w:t>IRRIGATION</w:t>
            </w:r>
            <w:r>
              <w:rPr>
                <w:spacing w:val="-11"/>
                <w:sz w:val="16"/>
              </w:rPr>
              <w:t> </w:t>
            </w:r>
            <w:r>
              <w:rPr>
                <w:sz w:val="16"/>
              </w:rPr>
              <w:t>&amp;</w:t>
            </w:r>
            <w:r>
              <w:rPr>
                <w:spacing w:val="-11"/>
                <w:sz w:val="16"/>
              </w:rPr>
              <w:t> </w:t>
            </w:r>
            <w:r>
              <w:rPr>
                <w:sz w:val="16"/>
              </w:rPr>
              <w:t>DESIGN, </w:t>
            </w:r>
            <w:r>
              <w:rPr>
                <w:spacing w:val="-4"/>
                <w:sz w:val="16"/>
              </w:rPr>
              <w:t>INC.</w:t>
            </w:r>
          </w:p>
        </w:tc>
        <w:tc>
          <w:tcPr>
            <w:tcW w:w="5255" w:type="dxa"/>
          </w:tcPr>
          <w:p>
            <w:pPr>
              <w:pStyle w:val="TableParagraph"/>
              <w:spacing w:before="25"/>
              <w:ind w:left="187"/>
              <w:rPr>
                <w:sz w:val="16"/>
              </w:rPr>
            </w:pPr>
            <w:r>
              <w:rPr>
                <w:sz w:val="16"/>
              </w:rPr>
              <w:t>Care&amp;upkeep</w:t>
            </w:r>
            <w:r>
              <w:rPr>
                <w:spacing w:val="-5"/>
                <w:sz w:val="16"/>
              </w:rPr>
              <w:t> </w:t>
            </w:r>
            <w:r>
              <w:rPr>
                <w:sz w:val="16"/>
              </w:rPr>
              <w:t>Of</w:t>
            </w:r>
            <w:r>
              <w:rPr>
                <w:spacing w:val="-5"/>
                <w:sz w:val="16"/>
              </w:rPr>
              <w:t> </w:t>
            </w:r>
            <w:r>
              <w:rPr>
                <w:sz w:val="16"/>
              </w:rPr>
              <w:t>Grounds</w:t>
            </w:r>
            <w:r>
              <w:rPr>
                <w:spacing w:val="-5"/>
                <w:sz w:val="16"/>
              </w:rPr>
              <w:t> </w:t>
            </w:r>
            <w:r>
              <w:rPr>
                <w:sz w:val="16"/>
              </w:rPr>
              <w:t>-</w:t>
            </w:r>
            <w:r>
              <w:rPr>
                <w:spacing w:val="-5"/>
                <w:sz w:val="16"/>
              </w:rPr>
              <w:t> </w:t>
            </w:r>
            <w:r>
              <w:rPr>
                <w:sz w:val="16"/>
              </w:rPr>
              <w:t>Preventive</w:t>
            </w:r>
            <w:r>
              <w:rPr>
                <w:spacing w:val="-5"/>
                <w:sz w:val="16"/>
              </w:rPr>
              <w:t> </w:t>
            </w:r>
            <w:r>
              <w:rPr>
                <w:spacing w:val="-2"/>
                <w:sz w:val="16"/>
              </w:rPr>
              <w:t>Maintenance</w:t>
            </w:r>
          </w:p>
        </w:tc>
        <w:tc>
          <w:tcPr>
            <w:tcW w:w="1274" w:type="dxa"/>
          </w:tcPr>
          <w:p>
            <w:pPr>
              <w:pStyle w:val="TableParagraph"/>
              <w:spacing w:before="25"/>
              <w:ind w:right="51"/>
              <w:jc w:val="right"/>
              <w:rPr>
                <w:sz w:val="16"/>
              </w:rPr>
            </w:pPr>
            <w:r>
              <w:rPr>
                <w:spacing w:val="-2"/>
                <w:sz w:val="16"/>
              </w:rPr>
              <w:t>$275.00</w:t>
            </w:r>
          </w:p>
        </w:tc>
      </w:tr>
      <w:tr>
        <w:trPr>
          <w:trHeight w:val="240" w:hRule="atLeast"/>
        </w:trPr>
        <w:tc>
          <w:tcPr>
            <w:tcW w:w="776" w:type="dxa"/>
          </w:tcPr>
          <w:p>
            <w:pPr>
              <w:pStyle w:val="TableParagraph"/>
              <w:spacing w:before="26"/>
              <w:ind w:left="50"/>
              <w:rPr>
                <w:sz w:val="16"/>
              </w:rPr>
            </w:pPr>
            <w:r>
              <w:rPr>
                <w:spacing w:val="-2"/>
                <w:sz w:val="16"/>
              </w:rPr>
              <w:t>ROS06</w:t>
            </w:r>
          </w:p>
        </w:tc>
        <w:tc>
          <w:tcPr>
            <w:tcW w:w="3437" w:type="dxa"/>
          </w:tcPr>
          <w:p>
            <w:pPr>
              <w:pStyle w:val="TableParagraph"/>
              <w:spacing w:before="26"/>
              <w:ind w:left="174"/>
              <w:rPr>
                <w:sz w:val="16"/>
              </w:rPr>
            </w:pPr>
            <w:r>
              <w:rPr>
                <w:sz w:val="16"/>
              </w:rPr>
              <w:t>ROSSI</w:t>
            </w:r>
            <w:r>
              <w:rPr>
                <w:spacing w:val="-5"/>
                <w:sz w:val="16"/>
              </w:rPr>
              <w:t> </w:t>
            </w:r>
            <w:r>
              <w:rPr>
                <w:sz w:val="16"/>
              </w:rPr>
              <w:t>FLOOR</w:t>
            </w:r>
            <w:r>
              <w:rPr>
                <w:spacing w:val="-5"/>
                <w:sz w:val="16"/>
              </w:rPr>
              <w:t> </w:t>
            </w:r>
            <w:r>
              <w:rPr>
                <w:spacing w:val="-2"/>
                <w:sz w:val="16"/>
              </w:rPr>
              <w:t>TECHNOLOGIES</w:t>
            </w:r>
          </w:p>
        </w:tc>
        <w:tc>
          <w:tcPr>
            <w:tcW w:w="5255" w:type="dxa"/>
          </w:tcPr>
          <w:p>
            <w:pPr>
              <w:pStyle w:val="TableParagraph"/>
              <w:spacing w:before="26"/>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6"/>
              <w:ind w:right="51"/>
              <w:jc w:val="right"/>
              <w:rPr>
                <w:sz w:val="16"/>
              </w:rPr>
            </w:pPr>
            <w:r>
              <w:rPr>
                <w:spacing w:val="-2"/>
                <w:sz w:val="16"/>
              </w:rPr>
              <w:t>$533.90</w:t>
            </w:r>
          </w:p>
        </w:tc>
      </w:tr>
      <w:tr>
        <w:trPr>
          <w:trHeight w:val="240" w:hRule="atLeast"/>
        </w:trPr>
        <w:tc>
          <w:tcPr>
            <w:tcW w:w="776" w:type="dxa"/>
          </w:tcPr>
          <w:p>
            <w:pPr>
              <w:pStyle w:val="TableParagraph"/>
              <w:spacing w:before="25"/>
              <w:ind w:left="50"/>
              <w:rPr>
                <w:sz w:val="16"/>
              </w:rPr>
            </w:pPr>
            <w:r>
              <w:rPr>
                <w:spacing w:val="-2"/>
                <w:sz w:val="16"/>
              </w:rPr>
              <w:t>APP07</w:t>
            </w:r>
          </w:p>
        </w:tc>
        <w:tc>
          <w:tcPr>
            <w:tcW w:w="3437" w:type="dxa"/>
          </w:tcPr>
          <w:p>
            <w:pPr>
              <w:pStyle w:val="TableParagraph"/>
              <w:spacing w:before="25"/>
              <w:ind w:left="174"/>
              <w:rPr>
                <w:sz w:val="16"/>
              </w:rPr>
            </w:pPr>
            <w:r>
              <w:rPr>
                <w:sz w:val="16"/>
              </w:rPr>
              <w:t>UNITED</w:t>
            </w:r>
            <w:r>
              <w:rPr>
                <w:spacing w:val="-5"/>
                <w:sz w:val="16"/>
              </w:rPr>
              <w:t> </w:t>
            </w:r>
            <w:r>
              <w:rPr>
                <w:sz w:val="16"/>
              </w:rPr>
              <w:t>SITE</w:t>
            </w:r>
            <w:r>
              <w:rPr>
                <w:spacing w:val="-5"/>
                <w:sz w:val="16"/>
              </w:rPr>
              <w:t> </w:t>
            </w:r>
            <w:r>
              <w:rPr>
                <w:spacing w:val="-2"/>
                <w:sz w:val="16"/>
              </w:rPr>
              <w:t>SERVICES</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$13.44</w:t>
            </w:r>
          </w:p>
        </w:tc>
      </w:tr>
      <w:tr>
        <w:trPr>
          <w:trHeight w:val="240" w:hRule="atLeast"/>
        </w:trPr>
        <w:tc>
          <w:tcPr>
            <w:tcW w:w="776" w:type="dxa"/>
          </w:tcPr>
          <w:p>
            <w:pPr>
              <w:pStyle w:val="TableParagraph"/>
              <w:spacing w:before="25"/>
              <w:ind w:left="50"/>
              <w:rPr>
                <w:sz w:val="16"/>
              </w:rPr>
            </w:pPr>
            <w:r>
              <w:rPr>
                <w:spacing w:val="-2"/>
                <w:sz w:val="16"/>
              </w:rPr>
              <w:t>WAV51</w:t>
            </w:r>
          </w:p>
        </w:tc>
        <w:tc>
          <w:tcPr>
            <w:tcW w:w="3437" w:type="dxa"/>
          </w:tcPr>
          <w:p>
            <w:pPr>
              <w:pStyle w:val="TableParagraph"/>
              <w:spacing w:before="25"/>
              <w:ind w:left="174"/>
              <w:rPr>
                <w:sz w:val="16"/>
              </w:rPr>
            </w:pPr>
            <w:r>
              <w:rPr>
                <w:sz w:val="16"/>
              </w:rPr>
              <w:t>WAVES</w:t>
            </w:r>
            <w:r>
              <w:rPr>
                <w:spacing w:val="-9"/>
                <w:sz w:val="16"/>
              </w:rPr>
              <w:t> </w:t>
            </w:r>
            <w:r>
              <w:rPr>
                <w:sz w:val="16"/>
              </w:rPr>
              <w:t>EQUIPMENT</w:t>
            </w:r>
            <w:r>
              <w:rPr>
                <w:spacing w:val="-7"/>
                <w:sz w:val="16"/>
              </w:rPr>
              <w:t> </w:t>
            </w:r>
            <w:r>
              <w:rPr>
                <w:sz w:val="16"/>
              </w:rPr>
              <w:t>SOURCE,</w:t>
            </w:r>
            <w:r>
              <w:rPr>
                <w:spacing w:val="-7"/>
                <w:sz w:val="16"/>
              </w:rPr>
              <w:t> </w:t>
            </w:r>
            <w:r>
              <w:rPr>
                <w:spacing w:val="-4"/>
                <w:sz w:val="16"/>
              </w:rPr>
              <w:t>INC.</w:t>
            </w:r>
          </w:p>
        </w:tc>
        <w:tc>
          <w:tcPr>
            <w:tcW w:w="5255" w:type="dxa"/>
          </w:tcPr>
          <w:p>
            <w:pPr>
              <w:pStyle w:val="TableParagraph"/>
              <w:spacing w:before="25"/>
              <w:ind w:left="187"/>
              <w:rPr>
                <w:sz w:val="16"/>
              </w:rPr>
            </w:pPr>
            <w:r>
              <w:rPr>
                <w:sz w:val="16"/>
              </w:rPr>
              <w:t>Care&amp;upkeep</w:t>
            </w:r>
            <w:r>
              <w:rPr>
                <w:spacing w:val="-5"/>
                <w:sz w:val="16"/>
              </w:rPr>
              <w:t> </w:t>
            </w:r>
            <w:r>
              <w:rPr>
                <w:sz w:val="16"/>
              </w:rPr>
              <w:t>Of</w:t>
            </w:r>
            <w:r>
              <w:rPr>
                <w:spacing w:val="-5"/>
                <w:sz w:val="16"/>
              </w:rPr>
              <w:t> </w:t>
            </w:r>
            <w:r>
              <w:rPr>
                <w:sz w:val="16"/>
              </w:rPr>
              <w:t>Grounds</w:t>
            </w:r>
            <w:r>
              <w:rPr>
                <w:spacing w:val="-5"/>
                <w:sz w:val="16"/>
              </w:rPr>
              <w:t> </w:t>
            </w:r>
            <w:r>
              <w:rPr>
                <w:sz w:val="16"/>
              </w:rPr>
              <w:t>-</w:t>
            </w:r>
            <w:r>
              <w:rPr>
                <w:spacing w:val="-5"/>
                <w:sz w:val="16"/>
              </w:rPr>
              <w:t> </w:t>
            </w:r>
            <w:r>
              <w:rPr>
                <w:sz w:val="16"/>
              </w:rPr>
              <w:t>Preventive</w:t>
            </w:r>
            <w:r>
              <w:rPr>
                <w:spacing w:val="-5"/>
                <w:sz w:val="16"/>
              </w:rPr>
              <w:t> </w:t>
            </w:r>
            <w:r>
              <w:rPr>
                <w:spacing w:val="-2"/>
                <w:sz w:val="16"/>
              </w:rPr>
              <w:t>Maintenance</w:t>
            </w:r>
          </w:p>
        </w:tc>
        <w:tc>
          <w:tcPr>
            <w:tcW w:w="1274" w:type="dxa"/>
          </w:tcPr>
          <w:p>
            <w:pPr>
              <w:pStyle w:val="TableParagraph"/>
              <w:spacing w:before="25"/>
              <w:ind w:right="51"/>
              <w:jc w:val="right"/>
              <w:rPr>
                <w:sz w:val="16"/>
              </w:rPr>
            </w:pPr>
            <w:r>
              <w:rPr>
                <w:spacing w:val="-2"/>
                <w:sz w:val="16"/>
              </w:rPr>
              <w:t>$135.59</w:t>
            </w:r>
          </w:p>
        </w:tc>
      </w:tr>
      <w:tr>
        <w:trPr>
          <w:trHeight w:val="239"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Care&amp;upkeep</w:t>
            </w:r>
            <w:r>
              <w:rPr>
                <w:spacing w:val="-5"/>
                <w:sz w:val="16"/>
              </w:rPr>
              <w:t> </w:t>
            </w:r>
            <w:r>
              <w:rPr>
                <w:sz w:val="16"/>
              </w:rPr>
              <w:t>Of</w:t>
            </w:r>
            <w:r>
              <w:rPr>
                <w:spacing w:val="-5"/>
                <w:sz w:val="16"/>
              </w:rPr>
              <w:t> </w:t>
            </w:r>
            <w:r>
              <w:rPr>
                <w:sz w:val="16"/>
              </w:rPr>
              <w:t>Grounds</w:t>
            </w:r>
            <w:r>
              <w:rPr>
                <w:spacing w:val="-5"/>
                <w:sz w:val="16"/>
              </w:rPr>
              <w:t> </w:t>
            </w:r>
            <w:r>
              <w:rPr>
                <w:sz w:val="16"/>
              </w:rPr>
              <w:t>-</w:t>
            </w:r>
            <w:r>
              <w:rPr>
                <w:spacing w:val="-5"/>
                <w:sz w:val="16"/>
              </w:rPr>
              <w:t> </w:t>
            </w:r>
            <w:r>
              <w:rPr>
                <w:sz w:val="16"/>
              </w:rPr>
              <w:t>Preventive</w:t>
            </w:r>
            <w:r>
              <w:rPr>
                <w:spacing w:val="-5"/>
                <w:sz w:val="16"/>
              </w:rPr>
              <w:t> </w:t>
            </w:r>
            <w:r>
              <w:rPr>
                <w:spacing w:val="-2"/>
                <w:sz w:val="16"/>
              </w:rPr>
              <w:t>Maintenance</w:t>
            </w:r>
          </w:p>
        </w:tc>
        <w:tc>
          <w:tcPr>
            <w:tcW w:w="1274" w:type="dxa"/>
          </w:tcPr>
          <w:p>
            <w:pPr>
              <w:pStyle w:val="TableParagraph"/>
              <w:spacing w:before="25"/>
              <w:ind w:right="51"/>
              <w:jc w:val="right"/>
              <w:rPr>
                <w:sz w:val="16"/>
              </w:rPr>
            </w:pPr>
            <w:r>
              <w:rPr>
                <w:spacing w:val="-2"/>
                <w:sz w:val="16"/>
              </w:rPr>
              <w:t>$105.50</w:t>
            </w:r>
          </w:p>
        </w:tc>
      </w:tr>
      <w:tr>
        <w:trPr>
          <w:trHeight w:val="240" w:hRule="atLeast"/>
        </w:trPr>
        <w:tc>
          <w:tcPr>
            <w:tcW w:w="776" w:type="dxa"/>
          </w:tcPr>
          <w:p>
            <w:pPr>
              <w:pStyle w:val="TableParagraph"/>
              <w:spacing w:before="25"/>
              <w:ind w:left="50"/>
              <w:rPr>
                <w:sz w:val="16"/>
              </w:rPr>
            </w:pPr>
            <w:r>
              <w:rPr>
                <w:spacing w:val="-2"/>
                <w:sz w:val="16"/>
              </w:rPr>
              <w:t>WIL37</w:t>
            </w:r>
          </w:p>
        </w:tc>
        <w:tc>
          <w:tcPr>
            <w:tcW w:w="3437" w:type="dxa"/>
          </w:tcPr>
          <w:p>
            <w:pPr>
              <w:pStyle w:val="TableParagraph"/>
              <w:spacing w:before="25"/>
              <w:ind w:left="174"/>
              <w:rPr>
                <w:sz w:val="16"/>
              </w:rPr>
            </w:pPr>
            <w:r>
              <w:rPr>
                <w:sz w:val="16"/>
              </w:rPr>
              <w:t>WILLIAMS</w:t>
            </w:r>
            <w:r>
              <w:rPr>
                <w:spacing w:val="-9"/>
                <w:sz w:val="16"/>
              </w:rPr>
              <w:t> </w:t>
            </w:r>
            <w:r>
              <w:rPr>
                <w:sz w:val="16"/>
              </w:rPr>
              <w:t>SCOTSMAN,</w:t>
            </w:r>
            <w:r>
              <w:rPr>
                <w:spacing w:val="-8"/>
                <w:sz w:val="16"/>
              </w:rPr>
              <w:t> </w:t>
            </w:r>
            <w:r>
              <w:rPr>
                <w:spacing w:val="-4"/>
                <w:sz w:val="16"/>
              </w:rPr>
              <w:t>INC.</w:t>
            </w: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$76.99</w:t>
            </w:r>
          </w:p>
        </w:tc>
      </w:tr>
      <w:tr>
        <w:trPr>
          <w:trHeight w:val="240"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$76.99</w:t>
            </w:r>
          </w:p>
        </w:tc>
      </w:tr>
      <w:tr>
        <w:trPr>
          <w:trHeight w:val="255"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before="25"/>
              <w:ind w:left="187"/>
              <w:rPr>
                <w:sz w:val="16"/>
              </w:rPr>
            </w:pPr>
            <w:r>
              <w:rPr>
                <w:sz w:val="16"/>
              </w:rPr>
              <w:t>Operation/bldg</w:t>
            </w:r>
            <w:r>
              <w:rPr>
                <w:spacing w:val="-9"/>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p>
        </w:tc>
        <w:tc>
          <w:tcPr>
            <w:tcW w:w="1274" w:type="dxa"/>
          </w:tcPr>
          <w:p>
            <w:pPr>
              <w:pStyle w:val="TableParagraph"/>
              <w:spacing w:before="25"/>
              <w:ind w:right="52"/>
              <w:jc w:val="right"/>
              <w:rPr>
                <w:sz w:val="16"/>
              </w:rPr>
            </w:pPr>
            <w:r>
              <w:rPr>
                <w:spacing w:val="-2"/>
                <w:sz w:val="16"/>
              </w:rPr>
              <w:t>$95.85</w:t>
            </w:r>
          </w:p>
        </w:tc>
      </w:tr>
      <w:tr>
        <w:trPr>
          <w:trHeight w:val="224" w:hRule="atLeast"/>
        </w:trPr>
        <w:tc>
          <w:tcPr>
            <w:tcW w:w="776" w:type="dxa"/>
          </w:tcPr>
          <w:p>
            <w:pPr>
              <w:pStyle w:val="TableParagraph"/>
              <w:rPr>
                <w:rFonts w:ascii="Times New Roman"/>
                <w:sz w:val="16"/>
              </w:rPr>
            </w:pPr>
          </w:p>
        </w:tc>
        <w:tc>
          <w:tcPr>
            <w:tcW w:w="3437" w:type="dxa"/>
          </w:tcPr>
          <w:p>
            <w:pPr>
              <w:pStyle w:val="TableParagraph"/>
              <w:rPr>
                <w:rFonts w:ascii="Times New Roman"/>
                <w:sz w:val="16"/>
              </w:rPr>
            </w:pPr>
          </w:p>
        </w:tc>
        <w:tc>
          <w:tcPr>
            <w:tcW w:w="5255" w:type="dxa"/>
          </w:tcPr>
          <w:p>
            <w:pPr>
              <w:pStyle w:val="TableParagraph"/>
              <w:spacing w:line="164" w:lineRule="exact" w:before="40"/>
              <w:ind w:left="1924"/>
              <w:rPr>
                <w:b/>
                <w:sz w:val="16"/>
              </w:rPr>
            </w:pPr>
            <w:r>
              <w:rPr>
                <w:b/>
                <w:sz w:val="16"/>
              </w:rPr>
              <w:t>Total</w:t>
            </w:r>
            <w:r>
              <w:rPr>
                <w:b/>
                <w:spacing w:val="-8"/>
                <w:sz w:val="16"/>
              </w:rPr>
              <w:t> </w:t>
            </w:r>
            <w:r>
              <w:rPr>
                <w:b/>
                <w:sz w:val="16"/>
              </w:rPr>
              <w:t>for</w:t>
            </w:r>
            <w:r>
              <w:rPr>
                <w:b/>
                <w:spacing w:val="-5"/>
                <w:sz w:val="16"/>
              </w:rPr>
              <w:t> </w:t>
            </w:r>
            <w:r>
              <w:rPr>
                <w:b/>
                <w:sz w:val="16"/>
              </w:rPr>
              <w:t>431</w:t>
            </w:r>
            <w:r>
              <w:rPr>
                <w:b/>
                <w:spacing w:val="-5"/>
                <w:sz w:val="16"/>
              </w:rPr>
              <w:t> </w:t>
            </w:r>
            <w:r>
              <w:rPr>
                <w:b/>
                <w:sz w:val="16"/>
              </w:rPr>
              <w:t>Preventive</w:t>
            </w:r>
            <w:r>
              <w:rPr>
                <w:b/>
                <w:spacing w:val="-5"/>
                <w:sz w:val="16"/>
              </w:rPr>
              <w:t> </w:t>
            </w:r>
            <w:r>
              <w:rPr>
                <w:b/>
                <w:spacing w:val="-2"/>
                <w:sz w:val="16"/>
              </w:rPr>
              <w:t>Maintenance</w:t>
            </w:r>
          </w:p>
        </w:tc>
        <w:tc>
          <w:tcPr>
            <w:tcW w:w="1274" w:type="dxa"/>
          </w:tcPr>
          <w:p>
            <w:pPr>
              <w:pStyle w:val="TableParagraph"/>
              <w:spacing w:line="164" w:lineRule="exact" w:before="40"/>
              <w:ind w:right="50"/>
              <w:jc w:val="right"/>
              <w:rPr>
                <w:b/>
                <w:sz w:val="16"/>
              </w:rPr>
            </w:pPr>
            <w:r>
              <w:rPr>
                <w:b/>
                <w:spacing w:val="-2"/>
                <w:sz w:val="16"/>
              </w:rPr>
              <w:t>$9,590.29</w:t>
            </w:r>
          </w:p>
        </w:tc>
      </w:tr>
    </w:tbl>
    <w:p>
      <w:pPr>
        <w:spacing w:after="0" w:line="164" w:lineRule="exact"/>
        <w:jc w:val="right"/>
        <w:rPr>
          <w:sz w:val="16"/>
        </w:rPr>
        <w:sectPr>
          <w:type w:val="continuous"/>
          <w:pgSz w:w="12240" w:h="15840"/>
          <w:pgMar w:header="584" w:footer="0" w:top="1440" w:bottom="280" w:left="0" w:right="0"/>
        </w:sectPr>
      </w:pPr>
    </w:p>
    <w:p>
      <w:pPr>
        <w:spacing w:before="24"/>
        <w:ind w:left="735" w:right="0" w:firstLine="0"/>
        <w:jc w:val="left"/>
        <w:rPr>
          <w:b/>
          <w:sz w:val="16"/>
        </w:rPr>
      </w:pPr>
      <w:r>
        <w:rPr>
          <w:b/>
          <w:sz w:val="16"/>
        </w:rPr>
        <w:t>432</w:t>
      </w:r>
      <w:r>
        <w:rPr>
          <w:b/>
          <w:spacing w:val="-6"/>
          <w:sz w:val="16"/>
        </w:rPr>
        <w:t> </w:t>
      </w:r>
      <w:r>
        <w:rPr>
          <w:b/>
          <w:sz w:val="16"/>
        </w:rPr>
        <w:t>Repairs</w:t>
      </w:r>
      <w:r>
        <w:rPr>
          <w:b/>
          <w:spacing w:val="-5"/>
          <w:sz w:val="16"/>
        </w:rPr>
        <w:t> </w:t>
      </w:r>
      <w:r>
        <w:rPr>
          <w:b/>
          <w:sz w:val="16"/>
        </w:rPr>
        <w:t>&amp;</w:t>
      </w:r>
      <w:r>
        <w:rPr>
          <w:b/>
          <w:spacing w:val="-6"/>
          <w:sz w:val="16"/>
        </w:rPr>
        <w:t> </w:t>
      </w:r>
      <w:r>
        <w:rPr>
          <w:b/>
          <w:sz w:val="16"/>
        </w:rPr>
        <w:t>Maintenance</w:t>
      </w:r>
      <w:r>
        <w:rPr>
          <w:b/>
          <w:spacing w:val="-5"/>
          <w:sz w:val="16"/>
        </w:rPr>
        <w:t> Svc</w:t>
      </w:r>
    </w:p>
    <w:p>
      <w:pPr>
        <w:spacing w:line="240" w:lineRule="auto" w:before="2" w:after="1"/>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3454"/>
        <w:gridCol w:w="5251"/>
        <w:gridCol w:w="1318"/>
      </w:tblGrid>
      <w:tr>
        <w:trPr>
          <w:trHeight w:val="209" w:hRule="atLeast"/>
        </w:trPr>
        <w:tc>
          <w:tcPr>
            <w:tcW w:w="718" w:type="dxa"/>
          </w:tcPr>
          <w:p>
            <w:pPr>
              <w:pStyle w:val="TableParagraph"/>
              <w:spacing w:line="179" w:lineRule="exact"/>
              <w:ind w:left="50"/>
              <w:rPr>
                <w:sz w:val="16"/>
              </w:rPr>
            </w:pPr>
            <w:r>
              <w:rPr>
                <w:spacing w:val="-2"/>
                <w:sz w:val="16"/>
              </w:rPr>
              <w:t>AIS01</w:t>
            </w:r>
          </w:p>
        </w:tc>
        <w:tc>
          <w:tcPr>
            <w:tcW w:w="3454" w:type="dxa"/>
          </w:tcPr>
          <w:p>
            <w:pPr>
              <w:pStyle w:val="TableParagraph"/>
              <w:spacing w:line="179" w:lineRule="exact"/>
              <w:ind w:left="231"/>
              <w:rPr>
                <w:sz w:val="16"/>
              </w:rPr>
            </w:pPr>
            <w:r>
              <w:rPr>
                <w:sz w:val="16"/>
              </w:rPr>
              <w:t>A.I.S.</w:t>
            </w:r>
            <w:r>
              <w:rPr>
                <w:spacing w:val="-6"/>
                <w:sz w:val="16"/>
              </w:rPr>
              <w:t> </w:t>
            </w:r>
            <w:r>
              <w:rPr>
                <w:sz w:val="16"/>
              </w:rPr>
              <w:t>COMMERCIAL</w:t>
            </w:r>
            <w:r>
              <w:rPr>
                <w:spacing w:val="-5"/>
                <w:sz w:val="16"/>
              </w:rPr>
              <w:t> </w:t>
            </w:r>
            <w:r>
              <w:rPr>
                <w:sz w:val="16"/>
              </w:rPr>
              <w:t>PARTS</w:t>
            </w:r>
            <w:r>
              <w:rPr>
                <w:spacing w:val="-6"/>
                <w:sz w:val="16"/>
              </w:rPr>
              <w:t> </w:t>
            </w:r>
            <w:r>
              <w:rPr>
                <w:sz w:val="16"/>
              </w:rPr>
              <w:t>&amp;</w:t>
            </w:r>
            <w:r>
              <w:rPr>
                <w:spacing w:val="-5"/>
                <w:sz w:val="16"/>
              </w:rPr>
              <w:t> </w:t>
            </w:r>
            <w:r>
              <w:rPr>
                <w:spacing w:val="-2"/>
                <w:sz w:val="16"/>
              </w:rPr>
              <w:t>SERVICE</w:t>
            </w:r>
          </w:p>
        </w:tc>
        <w:tc>
          <w:tcPr>
            <w:tcW w:w="5251" w:type="dxa"/>
          </w:tcPr>
          <w:p>
            <w:pPr>
              <w:pStyle w:val="TableParagraph"/>
              <w:spacing w:line="179" w:lineRule="exact"/>
              <w:ind w:left="227"/>
              <w:rPr>
                <w:sz w:val="16"/>
              </w:rPr>
            </w:pPr>
            <w:r>
              <w:rPr>
                <w:spacing w:val="-2"/>
                <w:sz w:val="16"/>
              </w:rPr>
              <w:t>REPAIRS&amp;MAINTENANCESVC</w:t>
            </w:r>
          </w:p>
        </w:tc>
        <w:tc>
          <w:tcPr>
            <w:tcW w:w="1318" w:type="dxa"/>
          </w:tcPr>
          <w:p>
            <w:pPr>
              <w:pStyle w:val="TableParagraph"/>
              <w:spacing w:line="179" w:lineRule="exact"/>
              <w:ind w:right="50"/>
              <w:jc w:val="right"/>
              <w:rPr>
                <w:sz w:val="16"/>
              </w:rPr>
            </w:pPr>
            <w:r>
              <w:rPr>
                <w:spacing w:val="-2"/>
                <w:sz w:val="16"/>
              </w:rPr>
              <w:t>$858.05</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pacing w:val="-2"/>
                <w:sz w:val="16"/>
              </w:rPr>
              <w:t>REPAIRS&amp;MAINTENANCESVC</w:t>
            </w:r>
          </w:p>
        </w:tc>
        <w:tc>
          <w:tcPr>
            <w:tcW w:w="1318" w:type="dxa"/>
          </w:tcPr>
          <w:p>
            <w:pPr>
              <w:pStyle w:val="TableParagraph"/>
              <w:spacing w:before="25"/>
              <w:ind w:right="50"/>
              <w:jc w:val="right"/>
              <w:rPr>
                <w:sz w:val="16"/>
              </w:rPr>
            </w:pPr>
            <w:r>
              <w:rPr>
                <w:spacing w:val="-2"/>
                <w:sz w:val="16"/>
              </w:rPr>
              <w:t>$340.45</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pacing w:val="-2"/>
                <w:sz w:val="16"/>
              </w:rPr>
              <w:t>REPAIRS&amp;MAINTENANCESVC</w:t>
            </w:r>
          </w:p>
        </w:tc>
        <w:tc>
          <w:tcPr>
            <w:tcW w:w="1318" w:type="dxa"/>
          </w:tcPr>
          <w:p>
            <w:pPr>
              <w:pStyle w:val="TableParagraph"/>
              <w:spacing w:before="25"/>
              <w:ind w:right="50"/>
              <w:jc w:val="right"/>
              <w:rPr>
                <w:sz w:val="16"/>
              </w:rPr>
            </w:pPr>
            <w:r>
              <w:rPr>
                <w:spacing w:val="-2"/>
                <w:sz w:val="16"/>
              </w:rPr>
              <w:t>$422.24</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z w:val="16"/>
              </w:rPr>
              <w:t>Operation/bldg</w:t>
            </w:r>
            <w:r>
              <w:rPr>
                <w:spacing w:val="-5"/>
                <w:sz w:val="16"/>
              </w:rPr>
              <w:t> </w:t>
            </w:r>
            <w:r>
              <w:rPr>
                <w:sz w:val="16"/>
              </w:rPr>
              <w:t>Svc</w:t>
            </w:r>
            <w:r>
              <w:rPr>
                <w:spacing w:val="-5"/>
                <w:sz w:val="16"/>
              </w:rPr>
              <w:t> </w:t>
            </w:r>
            <w:r>
              <w:rPr>
                <w:sz w:val="16"/>
              </w:rPr>
              <w:t>-</w:t>
            </w:r>
            <w:r>
              <w:rPr>
                <w:spacing w:val="-5"/>
                <w:sz w:val="16"/>
              </w:rPr>
              <w:t> </w:t>
            </w:r>
            <w:r>
              <w:rPr>
                <w:sz w:val="16"/>
              </w:rPr>
              <w:t>Repairs</w:t>
            </w:r>
            <w:r>
              <w:rPr>
                <w:spacing w:val="-5"/>
                <w:sz w:val="16"/>
              </w:rPr>
              <w:t> </w:t>
            </w:r>
            <w:r>
              <w:rPr>
                <w:sz w:val="16"/>
              </w:rPr>
              <w:t>&amp;</w:t>
            </w:r>
            <w:r>
              <w:rPr>
                <w:spacing w:val="-5"/>
                <w:sz w:val="16"/>
              </w:rPr>
              <w:t> </w:t>
            </w:r>
            <w:r>
              <w:rPr>
                <w:sz w:val="16"/>
              </w:rPr>
              <w:t>Maintenance</w:t>
            </w:r>
            <w:r>
              <w:rPr>
                <w:spacing w:val="-4"/>
                <w:sz w:val="16"/>
              </w:rPr>
              <w:t> </w:t>
            </w:r>
            <w:r>
              <w:rPr>
                <w:spacing w:val="-5"/>
                <w:sz w:val="16"/>
              </w:rPr>
              <w:t>Svc</w:t>
            </w:r>
          </w:p>
        </w:tc>
        <w:tc>
          <w:tcPr>
            <w:tcW w:w="1318" w:type="dxa"/>
          </w:tcPr>
          <w:p>
            <w:pPr>
              <w:pStyle w:val="TableParagraph"/>
              <w:spacing w:before="25"/>
              <w:ind w:right="50"/>
              <w:jc w:val="right"/>
              <w:rPr>
                <w:sz w:val="16"/>
              </w:rPr>
            </w:pPr>
            <w:r>
              <w:rPr>
                <w:spacing w:val="-2"/>
                <w:sz w:val="16"/>
              </w:rPr>
              <w:t>$112.50</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z w:val="16"/>
              </w:rPr>
              <w:t>Operation/bldg</w:t>
            </w:r>
            <w:r>
              <w:rPr>
                <w:spacing w:val="-5"/>
                <w:sz w:val="16"/>
              </w:rPr>
              <w:t> </w:t>
            </w:r>
            <w:r>
              <w:rPr>
                <w:sz w:val="16"/>
              </w:rPr>
              <w:t>Svc</w:t>
            </w:r>
            <w:r>
              <w:rPr>
                <w:spacing w:val="-5"/>
                <w:sz w:val="16"/>
              </w:rPr>
              <w:t> </w:t>
            </w:r>
            <w:r>
              <w:rPr>
                <w:sz w:val="16"/>
              </w:rPr>
              <w:t>-</w:t>
            </w:r>
            <w:r>
              <w:rPr>
                <w:spacing w:val="-5"/>
                <w:sz w:val="16"/>
              </w:rPr>
              <w:t> </w:t>
            </w:r>
            <w:r>
              <w:rPr>
                <w:sz w:val="16"/>
              </w:rPr>
              <w:t>Repairs</w:t>
            </w:r>
            <w:r>
              <w:rPr>
                <w:spacing w:val="-5"/>
                <w:sz w:val="16"/>
              </w:rPr>
              <w:t> </w:t>
            </w:r>
            <w:r>
              <w:rPr>
                <w:sz w:val="16"/>
              </w:rPr>
              <w:t>&amp;</w:t>
            </w:r>
            <w:r>
              <w:rPr>
                <w:spacing w:val="-5"/>
                <w:sz w:val="16"/>
              </w:rPr>
              <w:t> </w:t>
            </w:r>
            <w:r>
              <w:rPr>
                <w:sz w:val="16"/>
              </w:rPr>
              <w:t>Maintenance</w:t>
            </w:r>
            <w:r>
              <w:rPr>
                <w:spacing w:val="-4"/>
                <w:sz w:val="16"/>
              </w:rPr>
              <w:t> </w:t>
            </w:r>
            <w:r>
              <w:rPr>
                <w:spacing w:val="-5"/>
                <w:sz w:val="16"/>
              </w:rPr>
              <w:t>Svc</w:t>
            </w:r>
          </w:p>
        </w:tc>
        <w:tc>
          <w:tcPr>
            <w:tcW w:w="1318" w:type="dxa"/>
          </w:tcPr>
          <w:p>
            <w:pPr>
              <w:pStyle w:val="TableParagraph"/>
              <w:spacing w:before="25"/>
              <w:ind w:right="50"/>
              <w:jc w:val="right"/>
              <w:rPr>
                <w:sz w:val="16"/>
              </w:rPr>
            </w:pPr>
            <w:r>
              <w:rPr>
                <w:spacing w:val="-2"/>
                <w:sz w:val="16"/>
              </w:rPr>
              <w:t>$112.50</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z w:val="16"/>
              </w:rPr>
              <w:t>Operation/bldg</w:t>
            </w:r>
            <w:r>
              <w:rPr>
                <w:spacing w:val="-5"/>
                <w:sz w:val="16"/>
              </w:rPr>
              <w:t> </w:t>
            </w:r>
            <w:r>
              <w:rPr>
                <w:sz w:val="16"/>
              </w:rPr>
              <w:t>Svc</w:t>
            </w:r>
            <w:r>
              <w:rPr>
                <w:spacing w:val="-5"/>
                <w:sz w:val="16"/>
              </w:rPr>
              <w:t> </w:t>
            </w:r>
            <w:r>
              <w:rPr>
                <w:sz w:val="16"/>
              </w:rPr>
              <w:t>-</w:t>
            </w:r>
            <w:r>
              <w:rPr>
                <w:spacing w:val="-5"/>
                <w:sz w:val="16"/>
              </w:rPr>
              <w:t> </w:t>
            </w:r>
            <w:r>
              <w:rPr>
                <w:sz w:val="16"/>
              </w:rPr>
              <w:t>Repairs</w:t>
            </w:r>
            <w:r>
              <w:rPr>
                <w:spacing w:val="-5"/>
                <w:sz w:val="16"/>
              </w:rPr>
              <w:t> </w:t>
            </w:r>
            <w:r>
              <w:rPr>
                <w:sz w:val="16"/>
              </w:rPr>
              <w:t>&amp;</w:t>
            </w:r>
            <w:r>
              <w:rPr>
                <w:spacing w:val="-5"/>
                <w:sz w:val="16"/>
              </w:rPr>
              <w:t> </w:t>
            </w:r>
            <w:r>
              <w:rPr>
                <w:sz w:val="16"/>
              </w:rPr>
              <w:t>Maintenance</w:t>
            </w:r>
            <w:r>
              <w:rPr>
                <w:spacing w:val="-4"/>
                <w:sz w:val="16"/>
              </w:rPr>
              <w:t> </w:t>
            </w:r>
            <w:r>
              <w:rPr>
                <w:spacing w:val="-5"/>
                <w:sz w:val="16"/>
              </w:rPr>
              <w:t>Svc</w:t>
            </w:r>
          </w:p>
        </w:tc>
        <w:tc>
          <w:tcPr>
            <w:tcW w:w="1318" w:type="dxa"/>
          </w:tcPr>
          <w:p>
            <w:pPr>
              <w:pStyle w:val="TableParagraph"/>
              <w:spacing w:before="25"/>
              <w:ind w:right="50"/>
              <w:jc w:val="right"/>
              <w:rPr>
                <w:sz w:val="16"/>
              </w:rPr>
            </w:pPr>
            <w:r>
              <w:rPr>
                <w:spacing w:val="-2"/>
                <w:sz w:val="16"/>
              </w:rPr>
              <w:t>$310.00</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z w:val="16"/>
              </w:rPr>
              <w:t>Operation/bldg</w:t>
            </w:r>
            <w:r>
              <w:rPr>
                <w:spacing w:val="-5"/>
                <w:sz w:val="16"/>
              </w:rPr>
              <w:t> </w:t>
            </w:r>
            <w:r>
              <w:rPr>
                <w:sz w:val="16"/>
              </w:rPr>
              <w:t>Svc</w:t>
            </w:r>
            <w:r>
              <w:rPr>
                <w:spacing w:val="-5"/>
                <w:sz w:val="16"/>
              </w:rPr>
              <w:t> </w:t>
            </w:r>
            <w:r>
              <w:rPr>
                <w:sz w:val="16"/>
              </w:rPr>
              <w:t>-</w:t>
            </w:r>
            <w:r>
              <w:rPr>
                <w:spacing w:val="-5"/>
                <w:sz w:val="16"/>
              </w:rPr>
              <w:t> </w:t>
            </w:r>
            <w:r>
              <w:rPr>
                <w:sz w:val="16"/>
              </w:rPr>
              <w:t>Repairs</w:t>
            </w:r>
            <w:r>
              <w:rPr>
                <w:spacing w:val="-5"/>
                <w:sz w:val="16"/>
              </w:rPr>
              <w:t> </w:t>
            </w:r>
            <w:r>
              <w:rPr>
                <w:sz w:val="16"/>
              </w:rPr>
              <w:t>&amp;</w:t>
            </w:r>
            <w:r>
              <w:rPr>
                <w:spacing w:val="-5"/>
                <w:sz w:val="16"/>
              </w:rPr>
              <w:t> </w:t>
            </w:r>
            <w:r>
              <w:rPr>
                <w:sz w:val="16"/>
              </w:rPr>
              <w:t>Maintenance</w:t>
            </w:r>
            <w:r>
              <w:rPr>
                <w:spacing w:val="-4"/>
                <w:sz w:val="16"/>
              </w:rPr>
              <w:t> </w:t>
            </w:r>
            <w:r>
              <w:rPr>
                <w:spacing w:val="-5"/>
                <w:sz w:val="16"/>
              </w:rPr>
              <w:t>Svc</w:t>
            </w:r>
          </w:p>
        </w:tc>
        <w:tc>
          <w:tcPr>
            <w:tcW w:w="1318" w:type="dxa"/>
          </w:tcPr>
          <w:p>
            <w:pPr>
              <w:pStyle w:val="TableParagraph"/>
              <w:spacing w:before="25"/>
              <w:ind w:right="49"/>
              <w:jc w:val="right"/>
              <w:rPr>
                <w:sz w:val="16"/>
              </w:rPr>
            </w:pPr>
            <w:r>
              <w:rPr>
                <w:spacing w:val="-2"/>
                <w:sz w:val="16"/>
              </w:rPr>
              <w:t>$3,390.50</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z w:val="16"/>
              </w:rPr>
              <w:t>REPAIRS</w:t>
            </w:r>
            <w:r>
              <w:rPr>
                <w:spacing w:val="-7"/>
                <w:sz w:val="16"/>
              </w:rPr>
              <w:t> </w:t>
            </w:r>
            <w:r>
              <w:rPr>
                <w:sz w:val="16"/>
              </w:rPr>
              <w:t>&amp;</w:t>
            </w:r>
            <w:r>
              <w:rPr>
                <w:spacing w:val="-6"/>
                <w:sz w:val="16"/>
              </w:rPr>
              <w:t> </w:t>
            </w:r>
            <w:r>
              <w:rPr>
                <w:sz w:val="16"/>
              </w:rPr>
              <w:t>MAINTENANCE</w:t>
            </w:r>
            <w:r>
              <w:rPr>
                <w:spacing w:val="-6"/>
                <w:sz w:val="16"/>
              </w:rPr>
              <w:t> </w:t>
            </w:r>
            <w:r>
              <w:rPr>
                <w:spacing w:val="-5"/>
                <w:sz w:val="16"/>
              </w:rPr>
              <w:t>SVC</w:t>
            </w:r>
          </w:p>
        </w:tc>
        <w:tc>
          <w:tcPr>
            <w:tcW w:w="1318" w:type="dxa"/>
          </w:tcPr>
          <w:p>
            <w:pPr>
              <w:pStyle w:val="TableParagraph"/>
              <w:spacing w:before="25"/>
              <w:ind w:right="50"/>
              <w:jc w:val="right"/>
              <w:rPr>
                <w:sz w:val="16"/>
              </w:rPr>
            </w:pPr>
            <w:r>
              <w:rPr>
                <w:spacing w:val="-2"/>
                <w:sz w:val="16"/>
              </w:rPr>
              <w:t>$112.50</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z w:val="16"/>
              </w:rPr>
              <w:t>REPAIRS</w:t>
            </w:r>
            <w:r>
              <w:rPr>
                <w:spacing w:val="-7"/>
                <w:sz w:val="16"/>
              </w:rPr>
              <w:t> </w:t>
            </w:r>
            <w:r>
              <w:rPr>
                <w:sz w:val="16"/>
              </w:rPr>
              <w:t>&amp;</w:t>
            </w:r>
            <w:r>
              <w:rPr>
                <w:spacing w:val="-6"/>
                <w:sz w:val="16"/>
              </w:rPr>
              <w:t> </w:t>
            </w:r>
            <w:r>
              <w:rPr>
                <w:sz w:val="16"/>
              </w:rPr>
              <w:t>MAINTENANCE</w:t>
            </w:r>
            <w:r>
              <w:rPr>
                <w:spacing w:val="-6"/>
                <w:sz w:val="16"/>
              </w:rPr>
              <w:t> </w:t>
            </w:r>
            <w:r>
              <w:rPr>
                <w:spacing w:val="-5"/>
                <w:sz w:val="16"/>
              </w:rPr>
              <w:t>SVC</w:t>
            </w:r>
          </w:p>
        </w:tc>
        <w:tc>
          <w:tcPr>
            <w:tcW w:w="1318" w:type="dxa"/>
          </w:tcPr>
          <w:p>
            <w:pPr>
              <w:pStyle w:val="TableParagraph"/>
              <w:spacing w:before="25"/>
              <w:ind w:right="50"/>
              <w:jc w:val="right"/>
              <w:rPr>
                <w:sz w:val="16"/>
              </w:rPr>
            </w:pPr>
            <w:r>
              <w:rPr>
                <w:spacing w:val="-2"/>
                <w:sz w:val="16"/>
              </w:rPr>
              <w:t>$310.00</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z w:val="16"/>
              </w:rPr>
              <w:t>REPAIRS</w:t>
            </w:r>
            <w:r>
              <w:rPr>
                <w:spacing w:val="-7"/>
                <w:sz w:val="16"/>
              </w:rPr>
              <w:t> </w:t>
            </w:r>
            <w:r>
              <w:rPr>
                <w:sz w:val="16"/>
              </w:rPr>
              <w:t>&amp;</w:t>
            </w:r>
            <w:r>
              <w:rPr>
                <w:spacing w:val="-6"/>
                <w:sz w:val="16"/>
              </w:rPr>
              <w:t> </w:t>
            </w:r>
            <w:r>
              <w:rPr>
                <w:sz w:val="16"/>
              </w:rPr>
              <w:t>MAINTENANCE</w:t>
            </w:r>
            <w:r>
              <w:rPr>
                <w:spacing w:val="-6"/>
                <w:sz w:val="16"/>
              </w:rPr>
              <w:t> </w:t>
            </w:r>
            <w:r>
              <w:rPr>
                <w:spacing w:val="-5"/>
                <w:sz w:val="16"/>
              </w:rPr>
              <w:t>SVC</w:t>
            </w:r>
          </w:p>
        </w:tc>
        <w:tc>
          <w:tcPr>
            <w:tcW w:w="1318" w:type="dxa"/>
          </w:tcPr>
          <w:p>
            <w:pPr>
              <w:pStyle w:val="TableParagraph"/>
              <w:spacing w:before="25"/>
              <w:ind w:right="50"/>
              <w:jc w:val="right"/>
              <w:rPr>
                <w:sz w:val="16"/>
              </w:rPr>
            </w:pPr>
            <w:r>
              <w:rPr>
                <w:spacing w:val="-2"/>
                <w:sz w:val="16"/>
              </w:rPr>
              <w:t>$847.49</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z w:val="16"/>
              </w:rPr>
              <w:t>REPAIRS</w:t>
            </w:r>
            <w:r>
              <w:rPr>
                <w:spacing w:val="-7"/>
                <w:sz w:val="16"/>
              </w:rPr>
              <w:t> </w:t>
            </w:r>
            <w:r>
              <w:rPr>
                <w:sz w:val="16"/>
              </w:rPr>
              <w:t>&amp;</w:t>
            </w:r>
            <w:r>
              <w:rPr>
                <w:spacing w:val="-6"/>
                <w:sz w:val="16"/>
              </w:rPr>
              <w:t> </w:t>
            </w:r>
            <w:r>
              <w:rPr>
                <w:sz w:val="16"/>
              </w:rPr>
              <w:t>MAINTENANCE</w:t>
            </w:r>
            <w:r>
              <w:rPr>
                <w:spacing w:val="-6"/>
                <w:sz w:val="16"/>
              </w:rPr>
              <w:t> </w:t>
            </w:r>
            <w:r>
              <w:rPr>
                <w:spacing w:val="-5"/>
                <w:sz w:val="16"/>
              </w:rPr>
              <w:t>SVC</w:t>
            </w:r>
          </w:p>
        </w:tc>
        <w:tc>
          <w:tcPr>
            <w:tcW w:w="1318" w:type="dxa"/>
          </w:tcPr>
          <w:p>
            <w:pPr>
              <w:pStyle w:val="TableParagraph"/>
              <w:spacing w:before="25"/>
              <w:ind w:right="49"/>
              <w:jc w:val="right"/>
              <w:rPr>
                <w:sz w:val="16"/>
              </w:rPr>
            </w:pPr>
            <w:r>
              <w:rPr>
                <w:spacing w:val="-2"/>
                <w:sz w:val="16"/>
              </w:rPr>
              <w:t>$10,128.48</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pacing w:val="-2"/>
                <w:sz w:val="16"/>
              </w:rPr>
              <w:t>REPAIRS&amp;MAINTENANCESVC</w:t>
            </w:r>
          </w:p>
        </w:tc>
        <w:tc>
          <w:tcPr>
            <w:tcW w:w="1318" w:type="dxa"/>
          </w:tcPr>
          <w:p>
            <w:pPr>
              <w:pStyle w:val="TableParagraph"/>
              <w:spacing w:before="25"/>
              <w:ind w:right="50"/>
              <w:jc w:val="right"/>
              <w:rPr>
                <w:sz w:val="16"/>
              </w:rPr>
            </w:pPr>
            <w:r>
              <w:rPr>
                <w:spacing w:val="-2"/>
                <w:sz w:val="16"/>
              </w:rPr>
              <w:t>$375.00</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pacing w:val="-2"/>
                <w:sz w:val="16"/>
              </w:rPr>
              <w:t>REPAIRS&amp;MAINTENANCESVC</w:t>
            </w:r>
          </w:p>
        </w:tc>
        <w:tc>
          <w:tcPr>
            <w:tcW w:w="1318" w:type="dxa"/>
          </w:tcPr>
          <w:p>
            <w:pPr>
              <w:pStyle w:val="TableParagraph"/>
              <w:spacing w:before="25"/>
              <w:ind w:right="49"/>
              <w:jc w:val="right"/>
              <w:rPr>
                <w:sz w:val="16"/>
              </w:rPr>
            </w:pPr>
            <w:r>
              <w:rPr>
                <w:spacing w:val="-2"/>
                <w:sz w:val="16"/>
              </w:rPr>
              <w:t>$2,077.50</w:t>
            </w:r>
          </w:p>
        </w:tc>
      </w:tr>
      <w:tr>
        <w:trPr>
          <w:trHeight w:val="240"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pacing w:val="-2"/>
                <w:sz w:val="16"/>
              </w:rPr>
              <w:t>REPAIRS&amp;MAINTENANCESVC</w:t>
            </w:r>
          </w:p>
        </w:tc>
        <w:tc>
          <w:tcPr>
            <w:tcW w:w="1318" w:type="dxa"/>
          </w:tcPr>
          <w:p>
            <w:pPr>
              <w:pStyle w:val="TableParagraph"/>
              <w:spacing w:before="25"/>
              <w:ind w:right="50"/>
              <w:jc w:val="right"/>
              <w:rPr>
                <w:sz w:val="16"/>
              </w:rPr>
            </w:pPr>
            <w:r>
              <w:rPr>
                <w:spacing w:val="-2"/>
                <w:sz w:val="16"/>
              </w:rPr>
              <w:t>$572.50</w:t>
            </w:r>
          </w:p>
        </w:tc>
      </w:tr>
      <w:tr>
        <w:trPr>
          <w:trHeight w:val="254"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before="25"/>
              <w:ind w:left="227"/>
              <w:rPr>
                <w:sz w:val="16"/>
              </w:rPr>
            </w:pPr>
            <w:r>
              <w:rPr>
                <w:spacing w:val="-2"/>
                <w:sz w:val="16"/>
              </w:rPr>
              <w:t>REPAIRS&amp;MAINTENANCESVC</w:t>
            </w:r>
          </w:p>
        </w:tc>
        <w:tc>
          <w:tcPr>
            <w:tcW w:w="1318" w:type="dxa"/>
          </w:tcPr>
          <w:p>
            <w:pPr>
              <w:pStyle w:val="TableParagraph"/>
              <w:spacing w:before="25"/>
              <w:ind w:right="50"/>
              <w:jc w:val="right"/>
              <w:rPr>
                <w:sz w:val="16"/>
              </w:rPr>
            </w:pPr>
            <w:r>
              <w:rPr>
                <w:spacing w:val="-2"/>
                <w:sz w:val="16"/>
              </w:rPr>
              <w:t>$150.00</w:t>
            </w:r>
          </w:p>
        </w:tc>
      </w:tr>
      <w:tr>
        <w:trPr>
          <w:trHeight w:val="224" w:hRule="atLeast"/>
        </w:trPr>
        <w:tc>
          <w:tcPr>
            <w:tcW w:w="718" w:type="dxa"/>
          </w:tcPr>
          <w:p>
            <w:pPr>
              <w:pStyle w:val="TableParagraph"/>
              <w:rPr>
                <w:rFonts w:ascii="Times New Roman"/>
                <w:sz w:val="16"/>
              </w:rPr>
            </w:pPr>
          </w:p>
        </w:tc>
        <w:tc>
          <w:tcPr>
            <w:tcW w:w="3454" w:type="dxa"/>
          </w:tcPr>
          <w:p>
            <w:pPr>
              <w:pStyle w:val="TableParagraph"/>
              <w:rPr>
                <w:rFonts w:ascii="Times New Roman"/>
                <w:sz w:val="16"/>
              </w:rPr>
            </w:pPr>
          </w:p>
        </w:tc>
        <w:tc>
          <w:tcPr>
            <w:tcW w:w="5251" w:type="dxa"/>
          </w:tcPr>
          <w:p>
            <w:pPr>
              <w:pStyle w:val="TableParagraph"/>
              <w:spacing w:line="164" w:lineRule="exact" w:before="40"/>
              <w:ind w:left="1699"/>
              <w:rPr>
                <w:b/>
                <w:sz w:val="16"/>
              </w:rPr>
            </w:pPr>
            <w:r>
              <w:rPr>
                <w:b/>
                <w:sz w:val="16"/>
              </w:rPr>
              <w:t>Total</w:t>
            </w:r>
            <w:r>
              <w:rPr>
                <w:b/>
                <w:spacing w:val="-5"/>
                <w:sz w:val="16"/>
              </w:rPr>
              <w:t> </w:t>
            </w:r>
            <w:r>
              <w:rPr>
                <w:b/>
                <w:sz w:val="16"/>
              </w:rPr>
              <w:t>for</w:t>
            </w:r>
            <w:r>
              <w:rPr>
                <w:b/>
                <w:spacing w:val="-5"/>
                <w:sz w:val="16"/>
              </w:rPr>
              <w:t> </w:t>
            </w:r>
            <w:r>
              <w:rPr>
                <w:b/>
                <w:sz w:val="16"/>
              </w:rPr>
              <w:t>432</w:t>
            </w:r>
            <w:r>
              <w:rPr>
                <w:b/>
                <w:spacing w:val="-5"/>
                <w:sz w:val="16"/>
              </w:rPr>
              <w:t> </w:t>
            </w:r>
            <w:r>
              <w:rPr>
                <w:b/>
                <w:sz w:val="16"/>
              </w:rPr>
              <w:t>Repairs</w:t>
            </w:r>
            <w:r>
              <w:rPr>
                <w:b/>
                <w:spacing w:val="-5"/>
                <w:sz w:val="16"/>
              </w:rPr>
              <w:t> </w:t>
            </w:r>
            <w:r>
              <w:rPr>
                <w:b/>
                <w:sz w:val="16"/>
              </w:rPr>
              <w:t>&amp;</w:t>
            </w:r>
            <w:r>
              <w:rPr>
                <w:b/>
                <w:spacing w:val="-5"/>
                <w:sz w:val="16"/>
              </w:rPr>
              <w:t> </w:t>
            </w:r>
            <w:r>
              <w:rPr>
                <w:b/>
                <w:sz w:val="16"/>
              </w:rPr>
              <w:t>Maintenance</w:t>
            </w:r>
            <w:r>
              <w:rPr>
                <w:b/>
                <w:spacing w:val="-5"/>
                <w:sz w:val="16"/>
              </w:rPr>
              <w:t> Svc</w:t>
            </w:r>
          </w:p>
        </w:tc>
        <w:tc>
          <w:tcPr>
            <w:tcW w:w="1318" w:type="dxa"/>
          </w:tcPr>
          <w:p>
            <w:pPr>
              <w:pStyle w:val="TableParagraph"/>
              <w:spacing w:line="164" w:lineRule="exact" w:before="40"/>
              <w:ind w:right="49"/>
              <w:jc w:val="right"/>
              <w:rPr>
                <w:b/>
                <w:sz w:val="16"/>
              </w:rPr>
            </w:pPr>
            <w:r>
              <w:rPr>
                <w:b/>
                <w:spacing w:val="-2"/>
                <w:sz w:val="16"/>
              </w:rPr>
              <w:t>$20,119.71</w:t>
            </w:r>
          </w:p>
        </w:tc>
      </w:tr>
    </w:tbl>
    <w:p>
      <w:pPr>
        <w:spacing w:line="240" w:lineRule="auto" w:before="6"/>
        <w:rPr>
          <w:b/>
          <w:sz w:val="24"/>
        </w:rPr>
      </w:pPr>
    </w:p>
    <w:p>
      <w:pPr>
        <w:spacing w:before="0"/>
        <w:ind w:left="735" w:right="0" w:firstLine="0"/>
        <w:jc w:val="left"/>
        <w:rPr>
          <w:b/>
          <w:sz w:val="16"/>
        </w:rPr>
      </w:pPr>
      <w:r>
        <w:rPr>
          <w:b/>
          <w:sz w:val="16"/>
        </w:rPr>
        <w:t>433</w:t>
      </w:r>
      <w:r>
        <w:rPr>
          <w:b/>
          <w:spacing w:val="-6"/>
          <w:sz w:val="16"/>
        </w:rPr>
        <w:t> </w:t>
      </w:r>
      <w:r>
        <w:rPr>
          <w:b/>
          <w:sz w:val="16"/>
        </w:rPr>
        <w:t>Repairs</w:t>
      </w:r>
      <w:r>
        <w:rPr>
          <w:b/>
          <w:spacing w:val="-5"/>
          <w:sz w:val="16"/>
        </w:rPr>
        <w:t> </w:t>
      </w:r>
      <w:r>
        <w:rPr>
          <w:b/>
          <w:sz w:val="16"/>
        </w:rPr>
        <w:t>&amp;</w:t>
      </w:r>
      <w:r>
        <w:rPr>
          <w:b/>
          <w:spacing w:val="-6"/>
          <w:sz w:val="16"/>
        </w:rPr>
        <w:t> </w:t>
      </w:r>
      <w:r>
        <w:rPr>
          <w:b/>
          <w:sz w:val="16"/>
        </w:rPr>
        <w:t>Maintenance</w:t>
      </w:r>
      <w:r>
        <w:rPr>
          <w:b/>
          <w:spacing w:val="-5"/>
          <w:sz w:val="16"/>
        </w:rPr>
        <w:t> </w:t>
      </w:r>
      <w:r>
        <w:rPr>
          <w:b/>
          <w:sz w:val="16"/>
        </w:rPr>
        <w:t>Srvcs</w:t>
      </w:r>
      <w:r>
        <w:rPr>
          <w:b/>
          <w:spacing w:val="-5"/>
          <w:sz w:val="16"/>
        </w:rPr>
        <w:t> </w:t>
      </w:r>
      <w:r>
        <w:rPr>
          <w:b/>
          <w:spacing w:val="-4"/>
          <w:sz w:val="16"/>
        </w:rPr>
        <w:t>Vehi</w:t>
      </w:r>
    </w:p>
    <w:p>
      <w:pPr>
        <w:spacing w:line="240" w:lineRule="auto" w:before="3" w:after="1"/>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3337"/>
        <w:gridCol w:w="5377"/>
        <w:gridCol w:w="1272"/>
      </w:tblGrid>
      <w:tr>
        <w:trPr>
          <w:trHeight w:val="209" w:hRule="atLeast"/>
        </w:trPr>
        <w:tc>
          <w:tcPr>
            <w:tcW w:w="753" w:type="dxa"/>
          </w:tcPr>
          <w:p>
            <w:pPr>
              <w:pStyle w:val="TableParagraph"/>
              <w:spacing w:line="179" w:lineRule="exact"/>
              <w:ind w:left="50"/>
              <w:rPr>
                <w:sz w:val="16"/>
              </w:rPr>
            </w:pPr>
            <w:r>
              <w:rPr>
                <w:spacing w:val="-2"/>
                <w:sz w:val="16"/>
              </w:rPr>
              <w:t>JTT02</w:t>
            </w:r>
          </w:p>
        </w:tc>
        <w:tc>
          <w:tcPr>
            <w:tcW w:w="3337" w:type="dxa"/>
          </w:tcPr>
          <w:p>
            <w:pPr>
              <w:pStyle w:val="TableParagraph"/>
              <w:spacing w:line="179" w:lineRule="exact"/>
              <w:ind w:left="196"/>
              <w:rPr>
                <w:sz w:val="16"/>
              </w:rPr>
            </w:pPr>
            <w:r>
              <w:rPr>
                <w:sz w:val="16"/>
              </w:rPr>
              <w:t>J</w:t>
            </w:r>
            <w:r>
              <w:rPr>
                <w:spacing w:val="-3"/>
                <w:sz w:val="16"/>
              </w:rPr>
              <w:t> </w:t>
            </w:r>
            <w:r>
              <w:rPr>
                <w:sz w:val="16"/>
              </w:rPr>
              <w:t>&amp;</w:t>
            </w:r>
            <w:r>
              <w:rPr>
                <w:spacing w:val="-2"/>
                <w:sz w:val="16"/>
              </w:rPr>
              <w:t> </w:t>
            </w:r>
            <w:r>
              <w:rPr>
                <w:sz w:val="16"/>
              </w:rPr>
              <w:t>T</w:t>
            </w:r>
            <w:r>
              <w:rPr>
                <w:spacing w:val="-2"/>
                <w:sz w:val="16"/>
              </w:rPr>
              <w:t> </w:t>
            </w:r>
            <w:r>
              <w:rPr>
                <w:sz w:val="16"/>
              </w:rPr>
              <w:t>TIRE</w:t>
            </w:r>
            <w:r>
              <w:rPr>
                <w:spacing w:val="-2"/>
                <w:sz w:val="16"/>
              </w:rPr>
              <w:t> </w:t>
            </w:r>
            <w:r>
              <w:rPr>
                <w:sz w:val="16"/>
              </w:rPr>
              <w:t>CO.,</w:t>
            </w:r>
            <w:r>
              <w:rPr>
                <w:spacing w:val="-2"/>
                <w:sz w:val="16"/>
              </w:rPr>
              <w:t> </w:t>
            </w:r>
            <w:r>
              <w:rPr>
                <w:spacing w:val="-5"/>
                <w:sz w:val="16"/>
              </w:rPr>
              <w:t>INC</w:t>
            </w:r>
          </w:p>
        </w:tc>
        <w:tc>
          <w:tcPr>
            <w:tcW w:w="5377" w:type="dxa"/>
          </w:tcPr>
          <w:p>
            <w:pPr>
              <w:pStyle w:val="TableParagraph"/>
              <w:spacing w:line="179" w:lineRule="exact"/>
              <w:ind w:left="310"/>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272" w:type="dxa"/>
          </w:tcPr>
          <w:p>
            <w:pPr>
              <w:pStyle w:val="TableParagraph"/>
              <w:spacing w:line="179" w:lineRule="exact"/>
              <w:ind w:right="48"/>
              <w:jc w:val="right"/>
              <w:rPr>
                <w:sz w:val="16"/>
              </w:rPr>
            </w:pPr>
            <w:r>
              <w:rPr>
                <w:spacing w:val="-2"/>
                <w:sz w:val="16"/>
              </w:rPr>
              <w:t>$427.59</w:t>
            </w:r>
          </w:p>
        </w:tc>
      </w:tr>
      <w:tr>
        <w:trPr>
          <w:trHeight w:val="240" w:hRule="atLeast"/>
        </w:trPr>
        <w:tc>
          <w:tcPr>
            <w:tcW w:w="753" w:type="dxa"/>
          </w:tcPr>
          <w:p>
            <w:pPr>
              <w:pStyle w:val="TableParagraph"/>
              <w:rPr>
                <w:rFonts w:ascii="Times New Roman"/>
                <w:sz w:val="16"/>
              </w:rPr>
            </w:pPr>
          </w:p>
        </w:tc>
        <w:tc>
          <w:tcPr>
            <w:tcW w:w="3337" w:type="dxa"/>
          </w:tcPr>
          <w:p>
            <w:pPr>
              <w:pStyle w:val="TableParagraph"/>
              <w:rPr>
                <w:rFonts w:ascii="Times New Roman"/>
                <w:sz w:val="16"/>
              </w:rPr>
            </w:pPr>
          </w:p>
        </w:tc>
        <w:tc>
          <w:tcPr>
            <w:tcW w:w="5377" w:type="dxa"/>
          </w:tcPr>
          <w:p>
            <w:pPr>
              <w:pStyle w:val="TableParagraph"/>
              <w:spacing w:before="25"/>
              <w:ind w:left="310"/>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272" w:type="dxa"/>
          </w:tcPr>
          <w:p>
            <w:pPr>
              <w:pStyle w:val="TableParagraph"/>
              <w:spacing w:before="25"/>
              <w:ind w:right="49"/>
              <w:jc w:val="right"/>
              <w:rPr>
                <w:sz w:val="16"/>
              </w:rPr>
            </w:pPr>
            <w:r>
              <w:rPr>
                <w:spacing w:val="-2"/>
                <w:sz w:val="16"/>
              </w:rPr>
              <w:t>$62.40</w:t>
            </w:r>
          </w:p>
        </w:tc>
      </w:tr>
      <w:tr>
        <w:trPr>
          <w:trHeight w:val="240" w:hRule="atLeast"/>
        </w:trPr>
        <w:tc>
          <w:tcPr>
            <w:tcW w:w="753" w:type="dxa"/>
          </w:tcPr>
          <w:p>
            <w:pPr>
              <w:pStyle w:val="TableParagraph"/>
              <w:rPr>
                <w:rFonts w:ascii="Times New Roman"/>
                <w:sz w:val="16"/>
              </w:rPr>
            </w:pPr>
          </w:p>
        </w:tc>
        <w:tc>
          <w:tcPr>
            <w:tcW w:w="3337" w:type="dxa"/>
          </w:tcPr>
          <w:p>
            <w:pPr>
              <w:pStyle w:val="TableParagraph"/>
              <w:rPr>
                <w:rFonts w:ascii="Times New Roman"/>
                <w:sz w:val="16"/>
              </w:rPr>
            </w:pPr>
          </w:p>
        </w:tc>
        <w:tc>
          <w:tcPr>
            <w:tcW w:w="5377" w:type="dxa"/>
          </w:tcPr>
          <w:p>
            <w:pPr>
              <w:pStyle w:val="TableParagraph"/>
              <w:spacing w:before="25"/>
              <w:ind w:left="310"/>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272" w:type="dxa"/>
          </w:tcPr>
          <w:p>
            <w:pPr>
              <w:pStyle w:val="TableParagraph"/>
              <w:spacing w:before="25"/>
              <w:ind w:right="48"/>
              <w:jc w:val="right"/>
              <w:rPr>
                <w:sz w:val="16"/>
              </w:rPr>
            </w:pPr>
            <w:r>
              <w:rPr>
                <w:spacing w:val="-2"/>
                <w:sz w:val="16"/>
              </w:rPr>
              <w:t>$415.01</w:t>
            </w:r>
          </w:p>
        </w:tc>
      </w:tr>
      <w:tr>
        <w:trPr>
          <w:trHeight w:val="240" w:hRule="atLeast"/>
        </w:trPr>
        <w:tc>
          <w:tcPr>
            <w:tcW w:w="753" w:type="dxa"/>
          </w:tcPr>
          <w:p>
            <w:pPr>
              <w:pStyle w:val="TableParagraph"/>
              <w:spacing w:before="25"/>
              <w:ind w:left="50"/>
              <w:rPr>
                <w:sz w:val="16"/>
              </w:rPr>
            </w:pPr>
            <w:r>
              <w:rPr>
                <w:spacing w:val="-2"/>
                <w:sz w:val="16"/>
              </w:rPr>
              <w:t>NAP21</w:t>
            </w:r>
          </w:p>
        </w:tc>
        <w:tc>
          <w:tcPr>
            <w:tcW w:w="3337" w:type="dxa"/>
          </w:tcPr>
          <w:p>
            <w:pPr>
              <w:pStyle w:val="TableParagraph"/>
              <w:spacing w:before="25"/>
              <w:ind w:left="196"/>
              <w:rPr>
                <w:sz w:val="16"/>
              </w:rPr>
            </w:pPr>
            <w:r>
              <w:rPr>
                <w:sz w:val="16"/>
              </w:rPr>
              <w:t>NAPA</w:t>
            </w:r>
            <w:r>
              <w:rPr>
                <w:spacing w:val="-6"/>
                <w:sz w:val="16"/>
              </w:rPr>
              <w:t> </w:t>
            </w:r>
            <w:r>
              <w:rPr>
                <w:sz w:val="16"/>
              </w:rPr>
              <w:t>AUTO/TRUCK</w:t>
            </w:r>
            <w:r>
              <w:rPr>
                <w:spacing w:val="-5"/>
                <w:sz w:val="16"/>
              </w:rPr>
              <w:t> </w:t>
            </w:r>
            <w:r>
              <w:rPr>
                <w:sz w:val="16"/>
              </w:rPr>
              <w:t>PARTS</w:t>
            </w:r>
            <w:r>
              <w:rPr>
                <w:spacing w:val="-5"/>
                <w:sz w:val="16"/>
              </w:rPr>
              <w:t> </w:t>
            </w:r>
            <w:r>
              <w:rPr>
                <w:sz w:val="16"/>
              </w:rPr>
              <w:t>OF</w:t>
            </w:r>
            <w:r>
              <w:rPr>
                <w:spacing w:val="-5"/>
                <w:sz w:val="16"/>
              </w:rPr>
              <w:t> </w:t>
            </w:r>
            <w:r>
              <w:rPr>
                <w:spacing w:val="-4"/>
                <w:sz w:val="16"/>
              </w:rPr>
              <w:t>ETNA</w:t>
            </w:r>
          </w:p>
        </w:tc>
        <w:tc>
          <w:tcPr>
            <w:tcW w:w="5377" w:type="dxa"/>
          </w:tcPr>
          <w:p>
            <w:pPr>
              <w:pStyle w:val="TableParagraph"/>
              <w:spacing w:before="25"/>
              <w:ind w:left="310"/>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272" w:type="dxa"/>
          </w:tcPr>
          <w:p>
            <w:pPr>
              <w:pStyle w:val="TableParagraph"/>
              <w:spacing w:before="25"/>
              <w:ind w:right="49"/>
              <w:jc w:val="right"/>
              <w:rPr>
                <w:sz w:val="16"/>
              </w:rPr>
            </w:pPr>
            <w:r>
              <w:rPr>
                <w:spacing w:val="-2"/>
                <w:sz w:val="16"/>
              </w:rPr>
              <w:t>$51.85</w:t>
            </w:r>
          </w:p>
        </w:tc>
      </w:tr>
      <w:tr>
        <w:trPr>
          <w:trHeight w:val="255" w:hRule="atLeast"/>
        </w:trPr>
        <w:tc>
          <w:tcPr>
            <w:tcW w:w="753" w:type="dxa"/>
          </w:tcPr>
          <w:p>
            <w:pPr>
              <w:pStyle w:val="TableParagraph"/>
              <w:spacing w:before="25"/>
              <w:ind w:left="50"/>
              <w:rPr>
                <w:sz w:val="16"/>
              </w:rPr>
            </w:pPr>
            <w:r>
              <w:rPr>
                <w:spacing w:val="-2"/>
                <w:sz w:val="16"/>
              </w:rPr>
              <w:t>ZIE06</w:t>
            </w:r>
          </w:p>
        </w:tc>
        <w:tc>
          <w:tcPr>
            <w:tcW w:w="3337" w:type="dxa"/>
          </w:tcPr>
          <w:p>
            <w:pPr>
              <w:pStyle w:val="TableParagraph"/>
              <w:spacing w:before="25"/>
              <w:ind w:left="196"/>
              <w:rPr>
                <w:sz w:val="16"/>
              </w:rPr>
            </w:pPr>
            <w:r>
              <w:rPr>
                <w:sz w:val="16"/>
              </w:rPr>
              <w:t>ZIEBART</w:t>
            </w:r>
            <w:r>
              <w:rPr>
                <w:spacing w:val="-6"/>
                <w:sz w:val="16"/>
              </w:rPr>
              <w:t> </w:t>
            </w:r>
            <w:r>
              <w:rPr>
                <w:sz w:val="16"/>
              </w:rPr>
              <w:t>TIDY</w:t>
            </w:r>
            <w:r>
              <w:rPr>
                <w:spacing w:val="-5"/>
                <w:sz w:val="16"/>
              </w:rPr>
              <w:t> CAR</w:t>
            </w:r>
          </w:p>
        </w:tc>
        <w:tc>
          <w:tcPr>
            <w:tcW w:w="5377" w:type="dxa"/>
          </w:tcPr>
          <w:p>
            <w:pPr>
              <w:pStyle w:val="TableParagraph"/>
              <w:spacing w:before="25"/>
              <w:ind w:left="310"/>
              <w:rPr>
                <w:sz w:val="16"/>
              </w:rPr>
            </w:pPr>
            <w:r>
              <w:rPr>
                <w:sz w:val="16"/>
              </w:rPr>
              <w:t>Vehicle</w:t>
            </w:r>
            <w:r>
              <w:rPr>
                <w:spacing w:val="-4"/>
                <w:sz w:val="16"/>
              </w:rPr>
              <w:t> </w:t>
            </w:r>
            <w:r>
              <w:rPr>
                <w:sz w:val="16"/>
              </w:rPr>
              <w:t>Oper</w:t>
            </w:r>
            <w:r>
              <w:rPr>
                <w:spacing w:val="-3"/>
                <w:sz w:val="16"/>
              </w:rPr>
              <w:t> </w:t>
            </w:r>
            <w:r>
              <w:rPr>
                <w:sz w:val="16"/>
              </w:rPr>
              <w:t>&amp;</w:t>
            </w:r>
            <w:r>
              <w:rPr>
                <w:spacing w:val="-3"/>
                <w:sz w:val="16"/>
              </w:rPr>
              <w:t> </w:t>
            </w:r>
            <w:r>
              <w:rPr>
                <w:sz w:val="16"/>
              </w:rPr>
              <w:t>Maint</w:t>
            </w:r>
            <w:r>
              <w:rPr>
                <w:spacing w:val="-3"/>
                <w:sz w:val="16"/>
              </w:rPr>
              <w:t> </w:t>
            </w:r>
            <w:r>
              <w:rPr>
                <w:sz w:val="16"/>
              </w:rPr>
              <w:t>-</w:t>
            </w:r>
            <w:r>
              <w:rPr>
                <w:spacing w:val="-4"/>
                <w:sz w:val="16"/>
              </w:rPr>
              <w:t> </w:t>
            </w:r>
            <w:r>
              <w:rPr>
                <w:sz w:val="16"/>
              </w:rPr>
              <w:t>Repairs</w:t>
            </w:r>
            <w:r>
              <w:rPr>
                <w:spacing w:val="-3"/>
                <w:sz w:val="16"/>
              </w:rPr>
              <w:t> </w:t>
            </w:r>
            <w:r>
              <w:rPr>
                <w:sz w:val="16"/>
              </w:rPr>
              <w:t>&amp;</w:t>
            </w:r>
            <w:r>
              <w:rPr>
                <w:spacing w:val="-3"/>
                <w:sz w:val="16"/>
              </w:rPr>
              <w:t> </w:t>
            </w:r>
            <w:r>
              <w:rPr>
                <w:sz w:val="16"/>
              </w:rPr>
              <w:t>Maintenance</w:t>
            </w:r>
            <w:r>
              <w:rPr>
                <w:spacing w:val="-3"/>
                <w:sz w:val="16"/>
              </w:rPr>
              <w:t> </w:t>
            </w:r>
            <w:r>
              <w:rPr>
                <w:sz w:val="16"/>
              </w:rPr>
              <w:t>Srvcs</w:t>
            </w:r>
            <w:r>
              <w:rPr>
                <w:spacing w:val="-3"/>
                <w:sz w:val="16"/>
              </w:rPr>
              <w:t> </w:t>
            </w:r>
            <w:r>
              <w:rPr>
                <w:spacing w:val="-4"/>
                <w:sz w:val="16"/>
              </w:rPr>
              <w:t>Vehi</w:t>
            </w:r>
          </w:p>
        </w:tc>
        <w:tc>
          <w:tcPr>
            <w:tcW w:w="1272" w:type="dxa"/>
          </w:tcPr>
          <w:p>
            <w:pPr>
              <w:pStyle w:val="TableParagraph"/>
              <w:spacing w:before="25"/>
              <w:ind w:right="48"/>
              <w:jc w:val="right"/>
              <w:rPr>
                <w:sz w:val="16"/>
              </w:rPr>
            </w:pPr>
            <w:r>
              <w:rPr>
                <w:spacing w:val="-2"/>
                <w:sz w:val="16"/>
              </w:rPr>
              <w:t>$295.00</w:t>
            </w:r>
          </w:p>
        </w:tc>
      </w:tr>
      <w:tr>
        <w:trPr>
          <w:trHeight w:val="224" w:hRule="atLeast"/>
        </w:trPr>
        <w:tc>
          <w:tcPr>
            <w:tcW w:w="753" w:type="dxa"/>
          </w:tcPr>
          <w:p>
            <w:pPr>
              <w:pStyle w:val="TableParagraph"/>
              <w:rPr>
                <w:rFonts w:ascii="Times New Roman"/>
                <w:sz w:val="16"/>
              </w:rPr>
            </w:pPr>
          </w:p>
        </w:tc>
        <w:tc>
          <w:tcPr>
            <w:tcW w:w="3337" w:type="dxa"/>
          </w:tcPr>
          <w:p>
            <w:pPr>
              <w:pStyle w:val="TableParagraph"/>
              <w:rPr>
                <w:rFonts w:ascii="Times New Roman"/>
                <w:sz w:val="16"/>
              </w:rPr>
            </w:pPr>
          </w:p>
        </w:tc>
        <w:tc>
          <w:tcPr>
            <w:tcW w:w="5377" w:type="dxa"/>
          </w:tcPr>
          <w:p>
            <w:pPr>
              <w:pStyle w:val="TableParagraph"/>
              <w:spacing w:line="164" w:lineRule="exact" w:before="40"/>
              <w:ind w:left="1251"/>
              <w:rPr>
                <w:b/>
                <w:sz w:val="16"/>
              </w:rPr>
            </w:pPr>
            <w:r>
              <w:rPr>
                <w:b/>
                <w:sz w:val="16"/>
              </w:rPr>
              <w:t>Total</w:t>
            </w:r>
            <w:r>
              <w:rPr>
                <w:b/>
                <w:spacing w:val="-5"/>
                <w:sz w:val="16"/>
              </w:rPr>
              <w:t> </w:t>
            </w:r>
            <w:r>
              <w:rPr>
                <w:b/>
                <w:sz w:val="16"/>
              </w:rPr>
              <w:t>for</w:t>
            </w:r>
            <w:r>
              <w:rPr>
                <w:b/>
                <w:spacing w:val="-5"/>
                <w:sz w:val="16"/>
              </w:rPr>
              <w:t> </w:t>
            </w:r>
            <w:r>
              <w:rPr>
                <w:b/>
                <w:sz w:val="16"/>
              </w:rPr>
              <w:t>433</w:t>
            </w:r>
            <w:r>
              <w:rPr>
                <w:b/>
                <w:spacing w:val="-5"/>
                <w:sz w:val="16"/>
              </w:rPr>
              <w:t> </w:t>
            </w:r>
            <w:r>
              <w:rPr>
                <w:b/>
                <w:sz w:val="16"/>
              </w:rPr>
              <w:t>Repairs</w:t>
            </w:r>
            <w:r>
              <w:rPr>
                <w:b/>
                <w:spacing w:val="-5"/>
                <w:sz w:val="16"/>
              </w:rPr>
              <w:t> </w:t>
            </w:r>
            <w:r>
              <w:rPr>
                <w:b/>
                <w:sz w:val="16"/>
              </w:rPr>
              <w:t>&amp;</w:t>
            </w:r>
            <w:r>
              <w:rPr>
                <w:b/>
                <w:spacing w:val="-5"/>
                <w:sz w:val="16"/>
              </w:rPr>
              <w:t> </w:t>
            </w:r>
            <w:r>
              <w:rPr>
                <w:b/>
                <w:sz w:val="16"/>
              </w:rPr>
              <w:t>Maintenance</w:t>
            </w:r>
            <w:r>
              <w:rPr>
                <w:b/>
                <w:spacing w:val="-5"/>
                <w:sz w:val="16"/>
              </w:rPr>
              <w:t> </w:t>
            </w:r>
            <w:r>
              <w:rPr>
                <w:b/>
                <w:sz w:val="16"/>
              </w:rPr>
              <w:t>Srvcs</w:t>
            </w:r>
            <w:r>
              <w:rPr>
                <w:b/>
                <w:spacing w:val="-5"/>
                <w:sz w:val="16"/>
              </w:rPr>
              <w:t> </w:t>
            </w:r>
            <w:r>
              <w:rPr>
                <w:b/>
                <w:spacing w:val="-4"/>
                <w:sz w:val="16"/>
              </w:rPr>
              <w:t>Vehi</w:t>
            </w:r>
          </w:p>
        </w:tc>
        <w:tc>
          <w:tcPr>
            <w:tcW w:w="1272" w:type="dxa"/>
          </w:tcPr>
          <w:p>
            <w:pPr>
              <w:pStyle w:val="TableParagraph"/>
              <w:spacing w:line="164" w:lineRule="exact" w:before="40"/>
              <w:ind w:right="47"/>
              <w:jc w:val="right"/>
              <w:rPr>
                <w:b/>
                <w:sz w:val="16"/>
              </w:rPr>
            </w:pPr>
            <w:r>
              <w:rPr>
                <w:b/>
                <w:spacing w:val="-2"/>
                <w:sz w:val="16"/>
              </w:rPr>
              <w:t>$1,251.85</w:t>
            </w:r>
          </w:p>
        </w:tc>
      </w:tr>
    </w:tbl>
    <w:p>
      <w:pPr>
        <w:spacing w:line="240" w:lineRule="auto" w:before="5"/>
        <w:rPr>
          <w:b/>
          <w:sz w:val="24"/>
        </w:rPr>
      </w:pPr>
    </w:p>
    <w:p>
      <w:pPr>
        <w:spacing w:before="0"/>
        <w:ind w:left="735" w:right="0" w:firstLine="0"/>
        <w:jc w:val="left"/>
        <w:rPr>
          <w:b/>
          <w:sz w:val="16"/>
        </w:rPr>
      </w:pPr>
      <w:r>
        <w:rPr>
          <w:b/>
          <w:sz w:val="16"/>
        </w:rPr>
        <w:t>442</w:t>
      </w:r>
      <w:r>
        <w:rPr>
          <w:b/>
          <w:spacing w:val="-10"/>
          <w:sz w:val="16"/>
        </w:rPr>
        <w:t> </w:t>
      </w:r>
      <w:r>
        <w:rPr>
          <w:b/>
          <w:sz w:val="16"/>
        </w:rPr>
        <w:t>Rental-</w:t>
      </w:r>
      <w:r>
        <w:rPr>
          <w:b/>
          <w:spacing w:val="-2"/>
          <w:sz w:val="16"/>
        </w:rPr>
        <w:t>equip&amp;vehicles</w:t>
      </w:r>
    </w:p>
    <w:p>
      <w:pPr>
        <w:spacing w:line="240" w:lineRule="auto" w:before="3" w:after="1"/>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257"/>
        <w:gridCol w:w="5501"/>
        <w:gridCol w:w="1208"/>
      </w:tblGrid>
      <w:tr>
        <w:trPr>
          <w:trHeight w:val="209" w:hRule="atLeast"/>
        </w:trPr>
        <w:tc>
          <w:tcPr>
            <w:tcW w:w="771" w:type="dxa"/>
          </w:tcPr>
          <w:p>
            <w:pPr>
              <w:pStyle w:val="TableParagraph"/>
              <w:spacing w:line="179" w:lineRule="exact"/>
              <w:ind w:left="50"/>
              <w:rPr>
                <w:sz w:val="16"/>
              </w:rPr>
            </w:pPr>
            <w:r>
              <w:rPr>
                <w:spacing w:val="-2"/>
                <w:sz w:val="16"/>
              </w:rPr>
              <w:t>DEA06</w:t>
            </w:r>
          </w:p>
        </w:tc>
        <w:tc>
          <w:tcPr>
            <w:tcW w:w="3257" w:type="dxa"/>
          </w:tcPr>
          <w:p>
            <w:pPr>
              <w:pStyle w:val="TableParagraph"/>
              <w:spacing w:line="179" w:lineRule="exact"/>
              <w:ind w:left="179"/>
              <w:rPr>
                <w:sz w:val="16"/>
              </w:rPr>
            </w:pPr>
            <w:r>
              <w:rPr>
                <w:sz w:val="16"/>
              </w:rPr>
              <w:t>DEAR</w:t>
            </w:r>
            <w:r>
              <w:rPr>
                <w:spacing w:val="-4"/>
                <w:sz w:val="16"/>
              </w:rPr>
              <w:t> </w:t>
            </w:r>
            <w:r>
              <w:rPr>
                <w:sz w:val="16"/>
              </w:rPr>
              <w:t>JOHN</w:t>
            </w:r>
            <w:r>
              <w:rPr>
                <w:spacing w:val="-4"/>
                <w:sz w:val="16"/>
              </w:rPr>
              <w:t> INC.</w:t>
            </w:r>
          </w:p>
        </w:tc>
        <w:tc>
          <w:tcPr>
            <w:tcW w:w="5501" w:type="dxa"/>
          </w:tcPr>
          <w:p>
            <w:pPr>
              <w:pStyle w:val="TableParagraph"/>
              <w:spacing w:line="179" w:lineRule="exact"/>
              <w:ind w:left="372"/>
              <w:rPr>
                <w:sz w:val="16"/>
              </w:rPr>
            </w:pPr>
            <w:r>
              <w:rPr>
                <w:spacing w:val="-2"/>
                <w:sz w:val="16"/>
              </w:rPr>
              <w:t>RENTAL-EQUIP&amp;VEHICLES</w:t>
            </w:r>
          </w:p>
        </w:tc>
        <w:tc>
          <w:tcPr>
            <w:tcW w:w="1208" w:type="dxa"/>
          </w:tcPr>
          <w:p>
            <w:pPr>
              <w:pStyle w:val="TableParagraph"/>
              <w:spacing w:line="179" w:lineRule="exact"/>
              <w:ind w:right="47"/>
              <w:jc w:val="right"/>
              <w:rPr>
                <w:sz w:val="16"/>
              </w:rPr>
            </w:pPr>
            <w:r>
              <w:rPr>
                <w:spacing w:val="-2"/>
                <w:sz w:val="16"/>
              </w:rPr>
              <w:t>$62.50</w:t>
            </w:r>
          </w:p>
        </w:tc>
      </w:tr>
      <w:tr>
        <w:trPr>
          <w:trHeight w:val="255" w:hRule="atLeast"/>
        </w:trPr>
        <w:tc>
          <w:tcPr>
            <w:tcW w:w="771" w:type="dxa"/>
          </w:tcPr>
          <w:p>
            <w:pPr>
              <w:pStyle w:val="TableParagraph"/>
              <w:spacing w:before="25"/>
              <w:ind w:left="50"/>
              <w:rPr>
                <w:sz w:val="16"/>
              </w:rPr>
            </w:pPr>
            <w:r>
              <w:rPr>
                <w:spacing w:val="-2"/>
                <w:sz w:val="16"/>
              </w:rPr>
              <w:t>WAV51</w:t>
            </w:r>
          </w:p>
        </w:tc>
        <w:tc>
          <w:tcPr>
            <w:tcW w:w="3257" w:type="dxa"/>
          </w:tcPr>
          <w:p>
            <w:pPr>
              <w:pStyle w:val="TableParagraph"/>
              <w:spacing w:before="25"/>
              <w:ind w:left="179"/>
              <w:rPr>
                <w:sz w:val="16"/>
              </w:rPr>
            </w:pPr>
            <w:r>
              <w:rPr>
                <w:sz w:val="16"/>
              </w:rPr>
              <w:t>WAVES</w:t>
            </w:r>
            <w:r>
              <w:rPr>
                <w:spacing w:val="-9"/>
                <w:sz w:val="16"/>
              </w:rPr>
              <w:t> </w:t>
            </w:r>
            <w:r>
              <w:rPr>
                <w:sz w:val="16"/>
              </w:rPr>
              <w:t>EQUIPMENT</w:t>
            </w:r>
            <w:r>
              <w:rPr>
                <w:spacing w:val="-7"/>
                <w:sz w:val="16"/>
              </w:rPr>
              <w:t> </w:t>
            </w:r>
            <w:r>
              <w:rPr>
                <w:sz w:val="16"/>
              </w:rPr>
              <w:t>SOURCE,</w:t>
            </w:r>
            <w:r>
              <w:rPr>
                <w:spacing w:val="-7"/>
                <w:sz w:val="16"/>
              </w:rPr>
              <w:t> </w:t>
            </w:r>
            <w:r>
              <w:rPr>
                <w:spacing w:val="-4"/>
                <w:sz w:val="16"/>
              </w:rPr>
              <w:t>INC.</w:t>
            </w:r>
          </w:p>
        </w:tc>
        <w:tc>
          <w:tcPr>
            <w:tcW w:w="5501" w:type="dxa"/>
          </w:tcPr>
          <w:p>
            <w:pPr>
              <w:pStyle w:val="TableParagraph"/>
              <w:spacing w:before="25"/>
              <w:ind w:left="372"/>
              <w:rPr>
                <w:sz w:val="16"/>
              </w:rPr>
            </w:pPr>
            <w:r>
              <w:rPr>
                <w:spacing w:val="-2"/>
                <w:sz w:val="16"/>
              </w:rPr>
              <w:t>RENTAL-EQUIP&amp;VEHICLES</w:t>
            </w:r>
          </w:p>
        </w:tc>
        <w:tc>
          <w:tcPr>
            <w:tcW w:w="1208" w:type="dxa"/>
          </w:tcPr>
          <w:p>
            <w:pPr>
              <w:pStyle w:val="TableParagraph"/>
              <w:spacing w:before="25"/>
              <w:ind w:right="46"/>
              <w:jc w:val="right"/>
              <w:rPr>
                <w:sz w:val="16"/>
              </w:rPr>
            </w:pPr>
            <w:r>
              <w:rPr>
                <w:spacing w:val="-2"/>
                <w:sz w:val="16"/>
              </w:rPr>
              <w:t>$184.74</w:t>
            </w:r>
          </w:p>
        </w:tc>
      </w:tr>
      <w:tr>
        <w:trPr>
          <w:trHeight w:val="224" w:hRule="atLeast"/>
        </w:trPr>
        <w:tc>
          <w:tcPr>
            <w:tcW w:w="771" w:type="dxa"/>
          </w:tcPr>
          <w:p>
            <w:pPr>
              <w:pStyle w:val="TableParagraph"/>
              <w:rPr>
                <w:rFonts w:ascii="Times New Roman"/>
                <w:sz w:val="16"/>
              </w:rPr>
            </w:pPr>
          </w:p>
        </w:tc>
        <w:tc>
          <w:tcPr>
            <w:tcW w:w="3257" w:type="dxa"/>
          </w:tcPr>
          <w:p>
            <w:pPr>
              <w:pStyle w:val="TableParagraph"/>
              <w:rPr>
                <w:rFonts w:ascii="Times New Roman"/>
                <w:sz w:val="16"/>
              </w:rPr>
            </w:pPr>
          </w:p>
        </w:tc>
        <w:tc>
          <w:tcPr>
            <w:tcW w:w="5501" w:type="dxa"/>
          </w:tcPr>
          <w:p>
            <w:pPr>
              <w:pStyle w:val="TableParagraph"/>
              <w:spacing w:line="164" w:lineRule="exact" w:before="40"/>
              <w:ind w:left="2212"/>
              <w:rPr>
                <w:b/>
                <w:sz w:val="16"/>
              </w:rPr>
            </w:pPr>
            <w:r>
              <w:rPr>
                <w:b/>
                <w:sz w:val="16"/>
              </w:rPr>
              <w:t>Total</w:t>
            </w:r>
            <w:r>
              <w:rPr>
                <w:b/>
                <w:spacing w:val="-6"/>
                <w:sz w:val="16"/>
              </w:rPr>
              <w:t> </w:t>
            </w:r>
            <w:r>
              <w:rPr>
                <w:b/>
                <w:sz w:val="16"/>
              </w:rPr>
              <w:t>for</w:t>
            </w:r>
            <w:r>
              <w:rPr>
                <w:b/>
                <w:spacing w:val="-6"/>
                <w:sz w:val="16"/>
              </w:rPr>
              <w:t> </w:t>
            </w:r>
            <w:r>
              <w:rPr>
                <w:b/>
                <w:sz w:val="16"/>
              </w:rPr>
              <w:t>442</w:t>
            </w:r>
            <w:r>
              <w:rPr>
                <w:b/>
                <w:spacing w:val="-6"/>
                <w:sz w:val="16"/>
              </w:rPr>
              <w:t> </w:t>
            </w:r>
            <w:r>
              <w:rPr>
                <w:b/>
                <w:sz w:val="16"/>
              </w:rPr>
              <w:t>Rental-</w:t>
            </w:r>
            <w:r>
              <w:rPr>
                <w:b/>
                <w:spacing w:val="-2"/>
                <w:sz w:val="16"/>
              </w:rPr>
              <w:t>equip&amp;vehicles</w:t>
            </w:r>
          </w:p>
        </w:tc>
        <w:tc>
          <w:tcPr>
            <w:tcW w:w="1208" w:type="dxa"/>
          </w:tcPr>
          <w:p>
            <w:pPr>
              <w:pStyle w:val="TableParagraph"/>
              <w:spacing w:line="164" w:lineRule="exact" w:before="40"/>
              <w:ind w:right="46"/>
              <w:jc w:val="right"/>
              <w:rPr>
                <w:b/>
                <w:sz w:val="16"/>
              </w:rPr>
            </w:pPr>
            <w:r>
              <w:rPr>
                <w:b/>
                <w:spacing w:val="-2"/>
                <w:sz w:val="16"/>
              </w:rPr>
              <w:t>$247.24</w:t>
            </w:r>
          </w:p>
        </w:tc>
      </w:tr>
    </w:tbl>
    <w:p>
      <w:pPr>
        <w:spacing w:line="240" w:lineRule="auto" w:before="5"/>
        <w:rPr>
          <w:b/>
          <w:sz w:val="24"/>
        </w:rPr>
      </w:pPr>
    </w:p>
    <w:p>
      <w:pPr>
        <w:spacing w:before="0"/>
        <w:ind w:left="735" w:right="0" w:firstLine="0"/>
        <w:jc w:val="left"/>
        <w:rPr>
          <w:b/>
          <w:sz w:val="16"/>
        </w:rPr>
      </w:pPr>
      <w:r>
        <w:rPr>
          <w:b/>
          <w:sz w:val="16"/>
        </w:rPr>
        <w:t>510</w:t>
      </w:r>
      <w:r>
        <w:rPr>
          <w:b/>
          <w:spacing w:val="-2"/>
          <w:sz w:val="16"/>
        </w:rPr>
        <w:t> </w:t>
      </w:r>
      <w:r>
        <w:rPr>
          <w:b/>
          <w:sz w:val="16"/>
        </w:rPr>
        <w:t>Student</w:t>
      </w:r>
      <w:r>
        <w:rPr>
          <w:b/>
          <w:spacing w:val="-2"/>
          <w:sz w:val="16"/>
        </w:rPr>
        <w:t> </w:t>
      </w:r>
      <w:r>
        <w:rPr>
          <w:b/>
          <w:sz w:val="16"/>
        </w:rPr>
        <w:t>Transport</w:t>
      </w:r>
      <w:r>
        <w:rPr>
          <w:b/>
          <w:spacing w:val="-1"/>
          <w:sz w:val="16"/>
        </w:rPr>
        <w:t> </w:t>
      </w:r>
      <w:r>
        <w:rPr>
          <w:b/>
          <w:spacing w:val="-5"/>
          <w:sz w:val="16"/>
        </w:rPr>
        <w:t>Svc</w:t>
      </w:r>
    </w:p>
    <w:p>
      <w:pPr>
        <w:spacing w:line="240" w:lineRule="auto" w:before="3" w:after="1"/>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2632"/>
        <w:gridCol w:w="5514"/>
        <w:gridCol w:w="1841"/>
      </w:tblGrid>
      <w:tr>
        <w:trPr>
          <w:trHeight w:val="209" w:hRule="atLeast"/>
        </w:trPr>
        <w:tc>
          <w:tcPr>
            <w:tcW w:w="753" w:type="dxa"/>
          </w:tcPr>
          <w:p>
            <w:pPr>
              <w:pStyle w:val="TableParagraph"/>
              <w:spacing w:line="179" w:lineRule="exact"/>
              <w:ind w:left="50"/>
              <w:rPr>
                <w:sz w:val="16"/>
              </w:rPr>
            </w:pPr>
            <w:r>
              <w:rPr>
                <w:spacing w:val="-2"/>
                <w:sz w:val="16"/>
              </w:rPr>
              <w:t>ABC57</w:t>
            </w:r>
          </w:p>
        </w:tc>
        <w:tc>
          <w:tcPr>
            <w:tcW w:w="2632" w:type="dxa"/>
          </w:tcPr>
          <w:p>
            <w:pPr>
              <w:pStyle w:val="TableParagraph"/>
              <w:spacing w:line="179" w:lineRule="exact"/>
              <w:ind w:left="196"/>
              <w:rPr>
                <w:sz w:val="16"/>
              </w:rPr>
            </w:pPr>
            <w:r>
              <w:rPr>
                <w:sz w:val="16"/>
              </w:rPr>
              <w:t>ABC</w:t>
            </w:r>
            <w:r>
              <w:rPr>
                <w:spacing w:val="-6"/>
                <w:sz w:val="16"/>
              </w:rPr>
              <w:t> </w:t>
            </w:r>
            <w:r>
              <w:rPr>
                <w:sz w:val="16"/>
              </w:rPr>
              <w:t>TRANSIT,</w:t>
            </w:r>
            <w:r>
              <w:rPr>
                <w:spacing w:val="-5"/>
                <w:sz w:val="16"/>
              </w:rPr>
              <w:t> INC</w:t>
            </w:r>
          </w:p>
        </w:tc>
        <w:tc>
          <w:tcPr>
            <w:tcW w:w="5514" w:type="dxa"/>
          </w:tcPr>
          <w:p>
            <w:pPr>
              <w:pStyle w:val="TableParagraph"/>
              <w:spacing w:line="179" w:lineRule="exact"/>
              <w:ind w:left="1015"/>
              <w:rPr>
                <w:sz w:val="16"/>
              </w:rPr>
            </w:pPr>
            <w:r>
              <w:rPr>
                <w:sz w:val="16"/>
              </w:rPr>
              <w:t>STUDENT</w:t>
            </w:r>
            <w:r>
              <w:rPr>
                <w:spacing w:val="-6"/>
                <w:sz w:val="16"/>
              </w:rPr>
              <w:t> </w:t>
            </w:r>
            <w:r>
              <w:rPr>
                <w:sz w:val="16"/>
              </w:rPr>
              <w:t>TRANSPORT</w:t>
            </w:r>
            <w:r>
              <w:rPr>
                <w:spacing w:val="-5"/>
                <w:sz w:val="16"/>
              </w:rPr>
              <w:t> </w:t>
            </w:r>
            <w:r>
              <w:rPr>
                <w:sz w:val="16"/>
              </w:rPr>
              <w:t>SVC</w:t>
            </w:r>
            <w:r>
              <w:rPr>
                <w:spacing w:val="-5"/>
                <w:sz w:val="16"/>
              </w:rPr>
              <w:t> </w:t>
            </w:r>
            <w:r>
              <w:rPr>
                <w:sz w:val="16"/>
              </w:rPr>
              <w:t>-</w:t>
            </w:r>
            <w:r>
              <w:rPr>
                <w:spacing w:val="-5"/>
                <w:sz w:val="16"/>
              </w:rPr>
              <w:t> </w:t>
            </w:r>
            <w:r>
              <w:rPr>
                <w:sz w:val="16"/>
              </w:rPr>
              <w:t>MIDDLE</w:t>
            </w:r>
            <w:r>
              <w:rPr>
                <w:spacing w:val="-5"/>
                <w:sz w:val="16"/>
              </w:rPr>
              <w:t> SCH</w:t>
            </w:r>
          </w:p>
        </w:tc>
        <w:tc>
          <w:tcPr>
            <w:tcW w:w="1841" w:type="dxa"/>
          </w:tcPr>
          <w:p>
            <w:pPr>
              <w:pStyle w:val="TableParagraph"/>
              <w:spacing w:line="179" w:lineRule="exact"/>
              <w:ind w:right="49"/>
              <w:jc w:val="right"/>
              <w:rPr>
                <w:sz w:val="16"/>
              </w:rPr>
            </w:pPr>
            <w:r>
              <w:rPr>
                <w:spacing w:val="-2"/>
                <w:sz w:val="16"/>
              </w:rPr>
              <w:t>$216.65</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841" w:type="dxa"/>
          </w:tcPr>
          <w:p>
            <w:pPr>
              <w:pStyle w:val="TableParagraph"/>
              <w:spacing w:before="25"/>
              <w:ind w:right="49"/>
              <w:jc w:val="right"/>
              <w:rPr>
                <w:sz w:val="16"/>
              </w:rPr>
            </w:pPr>
            <w:r>
              <w:rPr>
                <w:spacing w:val="-2"/>
                <w:sz w:val="16"/>
              </w:rPr>
              <w:t>$216.65</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841" w:type="dxa"/>
          </w:tcPr>
          <w:p>
            <w:pPr>
              <w:pStyle w:val="TableParagraph"/>
              <w:spacing w:before="25"/>
              <w:ind w:right="49"/>
              <w:jc w:val="right"/>
              <w:rPr>
                <w:sz w:val="16"/>
              </w:rPr>
            </w:pPr>
            <w:r>
              <w:rPr>
                <w:spacing w:val="-2"/>
                <w:sz w:val="16"/>
              </w:rPr>
              <w:t>$216.65</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841" w:type="dxa"/>
          </w:tcPr>
          <w:p>
            <w:pPr>
              <w:pStyle w:val="TableParagraph"/>
              <w:spacing w:before="25"/>
              <w:ind w:right="48"/>
              <w:jc w:val="right"/>
              <w:rPr>
                <w:sz w:val="16"/>
              </w:rPr>
            </w:pPr>
            <w:r>
              <w:rPr>
                <w:spacing w:val="-2"/>
                <w:sz w:val="16"/>
              </w:rPr>
              <w:t>$1,228.90</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841" w:type="dxa"/>
          </w:tcPr>
          <w:p>
            <w:pPr>
              <w:pStyle w:val="TableParagraph"/>
              <w:spacing w:before="25"/>
              <w:ind w:right="48"/>
              <w:jc w:val="right"/>
              <w:rPr>
                <w:sz w:val="16"/>
              </w:rPr>
            </w:pPr>
            <w:r>
              <w:rPr>
                <w:spacing w:val="-2"/>
                <w:sz w:val="16"/>
              </w:rPr>
              <w:t>$1,228.90</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Student</w:t>
            </w:r>
            <w:r>
              <w:rPr>
                <w:spacing w:val="-8"/>
                <w:sz w:val="16"/>
              </w:rPr>
              <w:t> </w:t>
            </w:r>
            <w:r>
              <w:rPr>
                <w:sz w:val="16"/>
              </w:rPr>
              <w:t>Transport</w:t>
            </w:r>
            <w:r>
              <w:rPr>
                <w:spacing w:val="-7"/>
                <w:sz w:val="16"/>
              </w:rPr>
              <w:t> </w:t>
            </w:r>
            <w:r>
              <w:rPr>
                <w:spacing w:val="-5"/>
                <w:sz w:val="16"/>
              </w:rPr>
              <w:t>Svc</w:t>
            </w:r>
          </w:p>
        </w:tc>
        <w:tc>
          <w:tcPr>
            <w:tcW w:w="1841" w:type="dxa"/>
          </w:tcPr>
          <w:p>
            <w:pPr>
              <w:pStyle w:val="TableParagraph"/>
              <w:spacing w:before="25"/>
              <w:ind w:right="48"/>
              <w:jc w:val="right"/>
              <w:rPr>
                <w:sz w:val="16"/>
              </w:rPr>
            </w:pPr>
            <w:r>
              <w:rPr>
                <w:spacing w:val="-2"/>
                <w:sz w:val="16"/>
              </w:rPr>
              <w:t>$1,374.55</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Cheerleaders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1841" w:type="dxa"/>
          </w:tcPr>
          <w:p>
            <w:pPr>
              <w:pStyle w:val="TableParagraph"/>
              <w:spacing w:before="25"/>
              <w:ind w:right="49"/>
              <w:jc w:val="right"/>
              <w:rPr>
                <w:sz w:val="16"/>
              </w:rPr>
            </w:pPr>
            <w:r>
              <w:rPr>
                <w:spacing w:val="-2"/>
                <w:sz w:val="16"/>
              </w:rPr>
              <w:t>$245.78</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Cheerleaders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1841" w:type="dxa"/>
          </w:tcPr>
          <w:p>
            <w:pPr>
              <w:pStyle w:val="TableParagraph"/>
              <w:spacing w:before="25"/>
              <w:ind w:right="49"/>
              <w:jc w:val="right"/>
              <w:rPr>
                <w:sz w:val="16"/>
              </w:rPr>
            </w:pPr>
            <w:r>
              <w:rPr>
                <w:spacing w:val="-2"/>
                <w:sz w:val="16"/>
              </w:rPr>
              <w:t>$216.65</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841" w:type="dxa"/>
          </w:tcPr>
          <w:p>
            <w:pPr>
              <w:pStyle w:val="TableParagraph"/>
              <w:spacing w:before="25"/>
              <w:ind w:right="49"/>
              <w:jc w:val="right"/>
              <w:rPr>
                <w:sz w:val="16"/>
              </w:rPr>
            </w:pPr>
            <w:r>
              <w:rPr>
                <w:spacing w:val="-2"/>
                <w:sz w:val="16"/>
              </w:rPr>
              <w:t>$216.65</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841" w:type="dxa"/>
          </w:tcPr>
          <w:p>
            <w:pPr>
              <w:pStyle w:val="TableParagraph"/>
              <w:spacing w:before="25"/>
              <w:ind w:right="49"/>
              <w:jc w:val="right"/>
              <w:rPr>
                <w:sz w:val="16"/>
              </w:rPr>
            </w:pPr>
            <w:r>
              <w:rPr>
                <w:spacing w:val="-2"/>
                <w:sz w:val="16"/>
              </w:rPr>
              <w:t>$216.65</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841" w:type="dxa"/>
          </w:tcPr>
          <w:p>
            <w:pPr>
              <w:pStyle w:val="TableParagraph"/>
              <w:spacing w:before="25"/>
              <w:ind w:right="49"/>
              <w:jc w:val="right"/>
              <w:rPr>
                <w:sz w:val="16"/>
              </w:rPr>
            </w:pPr>
            <w:r>
              <w:rPr>
                <w:spacing w:val="-2"/>
                <w:sz w:val="16"/>
              </w:rPr>
              <w:t>$245.78</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841" w:type="dxa"/>
          </w:tcPr>
          <w:p>
            <w:pPr>
              <w:pStyle w:val="TableParagraph"/>
              <w:spacing w:before="25"/>
              <w:ind w:right="49"/>
              <w:jc w:val="right"/>
              <w:rPr>
                <w:sz w:val="16"/>
              </w:rPr>
            </w:pPr>
            <w:r>
              <w:rPr>
                <w:spacing w:val="-2"/>
                <w:sz w:val="16"/>
              </w:rPr>
              <w:t>$175.66</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841" w:type="dxa"/>
          </w:tcPr>
          <w:p>
            <w:pPr>
              <w:pStyle w:val="TableParagraph"/>
              <w:spacing w:before="25"/>
              <w:ind w:right="49"/>
              <w:jc w:val="right"/>
              <w:rPr>
                <w:sz w:val="16"/>
              </w:rPr>
            </w:pPr>
            <w:r>
              <w:rPr>
                <w:spacing w:val="-2"/>
                <w:sz w:val="16"/>
              </w:rPr>
              <w:t>$175.66</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Football</w:t>
            </w:r>
            <w:r>
              <w:rPr>
                <w:spacing w:val="-7"/>
                <w:sz w:val="16"/>
              </w:rPr>
              <w:t> </w:t>
            </w:r>
            <w:r>
              <w:rPr>
                <w:sz w:val="16"/>
              </w:rPr>
              <w:t>-</w:t>
            </w:r>
            <w:r>
              <w:rPr>
                <w:spacing w:val="-6"/>
                <w:sz w:val="16"/>
              </w:rPr>
              <w:t> </w:t>
            </w:r>
            <w:r>
              <w:rPr>
                <w:sz w:val="16"/>
              </w:rPr>
              <w:t>STUDENT</w:t>
            </w:r>
            <w:r>
              <w:rPr>
                <w:spacing w:val="-6"/>
                <w:sz w:val="16"/>
              </w:rPr>
              <w:t> </w:t>
            </w:r>
            <w:r>
              <w:rPr>
                <w:sz w:val="16"/>
              </w:rPr>
              <w:t>TRANSPORT</w:t>
            </w:r>
            <w:r>
              <w:rPr>
                <w:spacing w:val="-6"/>
                <w:sz w:val="16"/>
              </w:rPr>
              <w:t> </w:t>
            </w:r>
            <w:r>
              <w:rPr>
                <w:spacing w:val="-5"/>
                <w:sz w:val="16"/>
              </w:rPr>
              <w:t>SVC</w:t>
            </w:r>
          </w:p>
        </w:tc>
        <w:tc>
          <w:tcPr>
            <w:tcW w:w="1841" w:type="dxa"/>
          </w:tcPr>
          <w:p>
            <w:pPr>
              <w:pStyle w:val="TableParagraph"/>
              <w:spacing w:before="25"/>
              <w:ind w:right="49"/>
              <w:jc w:val="right"/>
              <w:rPr>
                <w:sz w:val="16"/>
              </w:rPr>
            </w:pPr>
            <w:r>
              <w:rPr>
                <w:spacing w:val="-2"/>
                <w:sz w:val="16"/>
              </w:rPr>
              <w:t>$549.82</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841" w:type="dxa"/>
          </w:tcPr>
          <w:p>
            <w:pPr>
              <w:pStyle w:val="TableParagraph"/>
              <w:spacing w:before="25"/>
              <w:ind w:right="49"/>
              <w:jc w:val="right"/>
              <w:rPr>
                <w:sz w:val="16"/>
              </w:rPr>
            </w:pPr>
            <w:r>
              <w:rPr>
                <w:spacing w:val="-2"/>
                <w:sz w:val="16"/>
              </w:rPr>
              <w:t>$245.78</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841" w:type="dxa"/>
          </w:tcPr>
          <w:p>
            <w:pPr>
              <w:pStyle w:val="TableParagraph"/>
              <w:spacing w:before="25"/>
              <w:ind w:right="49"/>
              <w:jc w:val="right"/>
              <w:rPr>
                <w:sz w:val="16"/>
              </w:rPr>
            </w:pPr>
            <w:r>
              <w:rPr>
                <w:spacing w:val="-2"/>
                <w:sz w:val="16"/>
              </w:rPr>
              <w:t>$216.65</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5514" w:type="dxa"/>
          </w:tcPr>
          <w:p>
            <w:pPr>
              <w:pStyle w:val="TableParagraph"/>
              <w:spacing w:before="25"/>
              <w:ind w:left="1015"/>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841" w:type="dxa"/>
          </w:tcPr>
          <w:p>
            <w:pPr>
              <w:pStyle w:val="TableParagraph"/>
              <w:spacing w:before="25"/>
              <w:ind w:right="49"/>
              <w:jc w:val="right"/>
              <w:rPr>
                <w:sz w:val="16"/>
              </w:rPr>
            </w:pPr>
            <w:r>
              <w:rPr>
                <w:spacing w:val="-2"/>
                <w:sz w:val="16"/>
              </w:rPr>
              <w:t>$216.65</w:t>
            </w:r>
          </w:p>
        </w:tc>
      </w:tr>
      <w:tr>
        <w:trPr>
          <w:trHeight w:val="209" w:hRule="atLeast"/>
        </w:trPr>
        <w:tc>
          <w:tcPr>
            <w:tcW w:w="753" w:type="dxa"/>
          </w:tcPr>
          <w:p>
            <w:pPr>
              <w:pStyle w:val="TableParagraph"/>
              <w:rPr>
                <w:rFonts w:ascii="Times New Roman"/>
                <w:sz w:val="14"/>
              </w:rPr>
            </w:pPr>
          </w:p>
        </w:tc>
        <w:tc>
          <w:tcPr>
            <w:tcW w:w="2632" w:type="dxa"/>
          </w:tcPr>
          <w:p>
            <w:pPr>
              <w:pStyle w:val="TableParagraph"/>
              <w:rPr>
                <w:rFonts w:ascii="Times New Roman"/>
                <w:sz w:val="14"/>
              </w:rPr>
            </w:pPr>
          </w:p>
        </w:tc>
        <w:tc>
          <w:tcPr>
            <w:tcW w:w="5514" w:type="dxa"/>
          </w:tcPr>
          <w:p>
            <w:pPr>
              <w:pStyle w:val="TableParagraph"/>
              <w:spacing w:line="164" w:lineRule="exact" w:before="25"/>
              <w:ind w:left="1015"/>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841" w:type="dxa"/>
          </w:tcPr>
          <w:p>
            <w:pPr>
              <w:pStyle w:val="TableParagraph"/>
              <w:spacing w:line="164" w:lineRule="exact" w:before="25"/>
              <w:ind w:right="49"/>
              <w:jc w:val="right"/>
              <w:rPr>
                <w:sz w:val="16"/>
              </w:rPr>
            </w:pPr>
            <w:r>
              <w:rPr>
                <w:spacing w:val="-2"/>
                <w:sz w:val="16"/>
              </w:rPr>
              <w:t>$245.78</w:t>
            </w:r>
          </w:p>
        </w:tc>
      </w:tr>
    </w:tbl>
    <w:p>
      <w:pPr>
        <w:spacing w:after="0" w:line="164" w:lineRule="exact"/>
        <w:jc w:val="right"/>
        <w:rPr>
          <w:sz w:val="16"/>
        </w:rPr>
        <w:sectPr>
          <w:headerReference w:type="default" r:id="rId74"/>
          <w:footerReference w:type="default" r:id="rId75"/>
          <w:pgSz w:w="12240" w:h="15840"/>
          <w:pgMar w:header="584" w:footer="0" w:top="1860" w:bottom="280" w:left="0" w:right="0"/>
        </w:sectPr>
      </w:pPr>
    </w:p>
    <w:tbl>
      <w:tblPr>
        <w:tblW w:w="0" w:type="auto"/>
        <w:jc w:val="left"/>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3"/>
        <w:gridCol w:w="2632"/>
        <w:gridCol w:w="5991"/>
        <w:gridCol w:w="1364"/>
      </w:tblGrid>
      <w:tr>
        <w:trPr>
          <w:trHeight w:val="209" w:hRule="atLeast"/>
        </w:trPr>
        <w:tc>
          <w:tcPr>
            <w:tcW w:w="1203" w:type="dxa"/>
          </w:tcPr>
          <w:p>
            <w:pPr>
              <w:pStyle w:val="TableParagraph"/>
              <w:spacing w:line="179" w:lineRule="exact"/>
              <w:ind w:left="500"/>
              <w:rPr>
                <w:sz w:val="16"/>
              </w:rPr>
            </w:pPr>
            <w:r>
              <w:rPr>
                <w:spacing w:val="-2"/>
                <w:sz w:val="16"/>
              </w:rPr>
              <w:t>ABC57</w:t>
            </w:r>
          </w:p>
        </w:tc>
        <w:tc>
          <w:tcPr>
            <w:tcW w:w="2632" w:type="dxa"/>
          </w:tcPr>
          <w:p>
            <w:pPr>
              <w:pStyle w:val="TableParagraph"/>
              <w:spacing w:line="179" w:lineRule="exact"/>
              <w:ind w:left="196"/>
              <w:rPr>
                <w:sz w:val="16"/>
              </w:rPr>
            </w:pPr>
            <w:r>
              <w:rPr>
                <w:sz w:val="16"/>
              </w:rPr>
              <w:t>ABC</w:t>
            </w:r>
            <w:r>
              <w:rPr>
                <w:spacing w:val="-6"/>
                <w:sz w:val="16"/>
              </w:rPr>
              <w:t> </w:t>
            </w:r>
            <w:r>
              <w:rPr>
                <w:sz w:val="16"/>
              </w:rPr>
              <w:t>TRANSIT,</w:t>
            </w:r>
            <w:r>
              <w:rPr>
                <w:spacing w:val="-5"/>
                <w:sz w:val="16"/>
              </w:rPr>
              <w:t> INC</w:t>
            </w:r>
          </w:p>
        </w:tc>
        <w:tc>
          <w:tcPr>
            <w:tcW w:w="5991" w:type="dxa"/>
          </w:tcPr>
          <w:p>
            <w:pPr>
              <w:pStyle w:val="TableParagraph"/>
              <w:spacing w:line="179" w:lineRule="exact"/>
              <w:ind w:left="1015"/>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364" w:type="dxa"/>
          </w:tcPr>
          <w:p>
            <w:pPr>
              <w:pStyle w:val="TableParagraph"/>
              <w:spacing w:line="179" w:lineRule="exact"/>
              <w:ind w:right="49"/>
              <w:jc w:val="right"/>
              <w:rPr>
                <w:sz w:val="16"/>
              </w:rPr>
            </w:pPr>
            <w:r>
              <w:rPr>
                <w:spacing w:val="-2"/>
                <w:sz w:val="16"/>
              </w:rPr>
              <w:t>$245.78</w:t>
            </w:r>
          </w:p>
        </w:tc>
      </w:tr>
      <w:tr>
        <w:trPr>
          <w:trHeight w:val="240"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before="25"/>
              <w:ind w:left="1015"/>
              <w:rPr>
                <w:sz w:val="16"/>
              </w:rPr>
            </w:pPr>
            <w:r>
              <w:rPr>
                <w:sz w:val="16"/>
              </w:rPr>
              <w:t>Soccer</w:t>
            </w:r>
            <w:r>
              <w:rPr>
                <w:spacing w:val="-4"/>
                <w:sz w:val="16"/>
              </w:rPr>
              <w:t> </w:t>
            </w:r>
            <w:r>
              <w:rPr>
                <w:sz w:val="16"/>
              </w:rPr>
              <w:t>-</w:t>
            </w:r>
            <w:r>
              <w:rPr>
                <w:spacing w:val="-3"/>
                <w:sz w:val="16"/>
              </w:rPr>
              <w:t> </w:t>
            </w:r>
            <w:r>
              <w:rPr>
                <w:sz w:val="16"/>
              </w:rPr>
              <w:t>Boys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364" w:type="dxa"/>
          </w:tcPr>
          <w:p>
            <w:pPr>
              <w:pStyle w:val="TableParagraph"/>
              <w:spacing w:before="25"/>
              <w:ind w:right="49"/>
              <w:jc w:val="right"/>
              <w:rPr>
                <w:sz w:val="16"/>
              </w:rPr>
            </w:pPr>
            <w:r>
              <w:rPr>
                <w:spacing w:val="-2"/>
                <w:sz w:val="16"/>
              </w:rPr>
              <w:t>$245.78</w:t>
            </w:r>
          </w:p>
        </w:tc>
      </w:tr>
      <w:tr>
        <w:trPr>
          <w:trHeight w:val="240"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before="25"/>
              <w:ind w:left="1015"/>
              <w:rPr>
                <w:sz w:val="16"/>
              </w:rPr>
            </w:pPr>
            <w:r>
              <w:rPr>
                <w:sz w:val="16"/>
              </w:rPr>
              <w:t>Soccer</w:t>
            </w:r>
            <w:r>
              <w:rPr>
                <w:spacing w:val="-4"/>
                <w:sz w:val="16"/>
              </w:rPr>
              <w:t> </w:t>
            </w:r>
            <w:r>
              <w:rPr>
                <w:sz w:val="16"/>
              </w:rPr>
              <w:t>-</w:t>
            </w:r>
            <w:r>
              <w:rPr>
                <w:spacing w:val="-3"/>
                <w:sz w:val="16"/>
              </w:rPr>
              <w:t> </w:t>
            </w:r>
            <w:r>
              <w:rPr>
                <w:sz w:val="16"/>
              </w:rPr>
              <w:t>Girls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364" w:type="dxa"/>
          </w:tcPr>
          <w:p>
            <w:pPr>
              <w:pStyle w:val="TableParagraph"/>
              <w:spacing w:before="25"/>
              <w:ind w:right="49"/>
              <w:jc w:val="right"/>
              <w:rPr>
                <w:sz w:val="16"/>
              </w:rPr>
            </w:pPr>
            <w:r>
              <w:rPr>
                <w:spacing w:val="-2"/>
                <w:sz w:val="16"/>
              </w:rPr>
              <w:t>$274.91</w:t>
            </w:r>
          </w:p>
        </w:tc>
      </w:tr>
      <w:tr>
        <w:trPr>
          <w:trHeight w:val="240"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before="25"/>
              <w:ind w:left="1015"/>
              <w:rPr>
                <w:sz w:val="16"/>
              </w:rPr>
            </w:pPr>
            <w:r>
              <w:rPr>
                <w:sz w:val="16"/>
              </w:rPr>
              <w:t>Soccer</w:t>
            </w:r>
            <w:r>
              <w:rPr>
                <w:spacing w:val="-4"/>
                <w:sz w:val="16"/>
              </w:rPr>
              <w:t> </w:t>
            </w:r>
            <w:r>
              <w:rPr>
                <w:sz w:val="16"/>
              </w:rPr>
              <w:t>-</w:t>
            </w:r>
            <w:r>
              <w:rPr>
                <w:spacing w:val="-3"/>
                <w:sz w:val="16"/>
              </w:rPr>
              <w:t> </w:t>
            </w:r>
            <w:r>
              <w:rPr>
                <w:sz w:val="16"/>
              </w:rPr>
              <w:t>Girls</w:t>
            </w:r>
            <w:r>
              <w:rPr>
                <w:spacing w:val="-3"/>
                <w:sz w:val="16"/>
              </w:rPr>
              <w:t> </w:t>
            </w:r>
            <w:r>
              <w:rPr>
                <w:sz w:val="16"/>
              </w:rPr>
              <w:t>-</w:t>
            </w:r>
            <w:r>
              <w:rPr>
                <w:spacing w:val="-4"/>
                <w:sz w:val="16"/>
              </w:rPr>
              <w:t> </w:t>
            </w:r>
            <w:r>
              <w:rPr>
                <w:sz w:val="16"/>
              </w:rPr>
              <w:t>STUDENT</w:t>
            </w:r>
            <w:r>
              <w:rPr>
                <w:spacing w:val="-3"/>
                <w:sz w:val="16"/>
              </w:rPr>
              <w:t> </w:t>
            </w:r>
            <w:r>
              <w:rPr>
                <w:sz w:val="16"/>
              </w:rPr>
              <w:t>TRANSPORT</w:t>
            </w:r>
            <w:r>
              <w:rPr>
                <w:spacing w:val="-3"/>
                <w:sz w:val="16"/>
              </w:rPr>
              <w:t> </w:t>
            </w:r>
            <w:r>
              <w:rPr>
                <w:spacing w:val="-5"/>
                <w:sz w:val="16"/>
              </w:rPr>
              <w:t>SVC</w:t>
            </w:r>
          </w:p>
        </w:tc>
        <w:tc>
          <w:tcPr>
            <w:tcW w:w="1364" w:type="dxa"/>
          </w:tcPr>
          <w:p>
            <w:pPr>
              <w:pStyle w:val="TableParagraph"/>
              <w:spacing w:before="25"/>
              <w:ind w:right="49"/>
              <w:jc w:val="right"/>
              <w:rPr>
                <w:sz w:val="16"/>
              </w:rPr>
            </w:pPr>
            <w:r>
              <w:rPr>
                <w:spacing w:val="-2"/>
                <w:sz w:val="16"/>
              </w:rPr>
              <w:t>$245.78</w:t>
            </w:r>
          </w:p>
        </w:tc>
      </w:tr>
      <w:tr>
        <w:trPr>
          <w:trHeight w:val="240"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before="25"/>
              <w:ind w:left="1015"/>
              <w:rPr>
                <w:sz w:val="16"/>
              </w:rPr>
            </w:pPr>
            <w:r>
              <w:rPr>
                <w:sz w:val="16"/>
              </w:rPr>
              <w:t>Volleyball</w:t>
            </w:r>
            <w:r>
              <w:rPr>
                <w:spacing w:val="-5"/>
                <w:sz w:val="16"/>
              </w:rPr>
              <w:t> </w:t>
            </w:r>
            <w:r>
              <w:rPr>
                <w:sz w:val="16"/>
              </w:rPr>
              <w:t>-</w:t>
            </w:r>
            <w:r>
              <w:rPr>
                <w:spacing w:val="-5"/>
                <w:sz w:val="16"/>
              </w:rPr>
              <w:t> </w:t>
            </w:r>
            <w:r>
              <w:rPr>
                <w:sz w:val="16"/>
              </w:rPr>
              <w:t>Girls</w:t>
            </w:r>
            <w:r>
              <w:rPr>
                <w:spacing w:val="-5"/>
                <w:sz w:val="16"/>
              </w:rPr>
              <w:t> </w:t>
            </w:r>
            <w:r>
              <w:rPr>
                <w:sz w:val="16"/>
              </w:rPr>
              <w:t>-</w:t>
            </w:r>
            <w:r>
              <w:rPr>
                <w:spacing w:val="-5"/>
                <w:sz w:val="16"/>
              </w:rPr>
              <w:t> </w:t>
            </w:r>
            <w:r>
              <w:rPr>
                <w:sz w:val="16"/>
              </w:rPr>
              <w:t>STUDENT</w:t>
            </w:r>
            <w:r>
              <w:rPr>
                <w:spacing w:val="-5"/>
                <w:sz w:val="16"/>
              </w:rPr>
              <w:t> </w:t>
            </w:r>
            <w:r>
              <w:rPr>
                <w:sz w:val="16"/>
              </w:rPr>
              <w:t>TRANSPORT</w:t>
            </w:r>
            <w:r>
              <w:rPr>
                <w:spacing w:val="-4"/>
                <w:sz w:val="16"/>
              </w:rPr>
              <w:t> </w:t>
            </w:r>
            <w:r>
              <w:rPr>
                <w:spacing w:val="-5"/>
                <w:sz w:val="16"/>
              </w:rPr>
              <w:t>SVC</w:t>
            </w:r>
          </w:p>
        </w:tc>
        <w:tc>
          <w:tcPr>
            <w:tcW w:w="1364" w:type="dxa"/>
          </w:tcPr>
          <w:p>
            <w:pPr>
              <w:pStyle w:val="TableParagraph"/>
              <w:spacing w:before="25"/>
              <w:ind w:right="49"/>
              <w:jc w:val="right"/>
              <w:rPr>
                <w:sz w:val="16"/>
              </w:rPr>
            </w:pPr>
            <w:r>
              <w:rPr>
                <w:spacing w:val="-2"/>
                <w:sz w:val="16"/>
              </w:rPr>
              <w:t>$260.35</w:t>
            </w:r>
          </w:p>
        </w:tc>
      </w:tr>
      <w:tr>
        <w:trPr>
          <w:trHeight w:val="240"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before="25"/>
              <w:ind w:left="1015"/>
              <w:rPr>
                <w:sz w:val="16"/>
              </w:rPr>
            </w:pPr>
            <w:r>
              <w:rPr>
                <w:sz w:val="16"/>
              </w:rPr>
              <w:t>Volleyball</w:t>
            </w:r>
            <w:r>
              <w:rPr>
                <w:spacing w:val="-4"/>
                <w:sz w:val="16"/>
              </w:rPr>
              <w:t> </w:t>
            </w:r>
            <w:r>
              <w:rPr>
                <w:sz w:val="16"/>
              </w:rPr>
              <w:t>-</w:t>
            </w:r>
            <w:r>
              <w:rPr>
                <w:spacing w:val="-4"/>
                <w:sz w:val="16"/>
              </w:rPr>
              <w:t> </w:t>
            </w:r>
            <w:r>
              <w:rPr>
                <w:sz w:val="16"/>
              </w:rPr>
              <w:t>Girls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64" w:type="dxa"/>
          </w:tcPr>
          <w:p>
            <w:pPr>
              <w:pStyle w:val="TableParagraph"/>
              <w:spacing w:before="25"/>
              <w:ind w:right="49"/>
              <w:jc w:val="right"/>
              <w:rPr>
                <w:sz w:val="16"/>
              </w:rPr>
            </w:pPr>
            <w:r>
              <w:rPr>
                <w:spacing w:val="-2"/>
                <w:sz w:val="16"/>
              </w:rPr>
              <w:t>$245.78</w:t>
            </w:r>
          </w:p>
        </w:tc>
      </w:tr>
      <w:tr>
        <w:trPr>
          <w:trHeight w:val="240"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before="25"/>
              <w:ind w:left="1015"/>
              <w:rPr>
                <w:sz w:val="16"/>
              </w:rPr>
            </w:pPr>
            <w:r>
              <w:rPr>
                <w:sz w:val="16"/>
              </w:rPr>
              <w:t>Volleyball</w:t>
            </w:r>
            <w:r>
              <w:rPr>
                <w:spacing w:val="-5"/>
                <w:sz w:val="16"/>
              </w:rPr>
              <w:t> </w:t>
            </w:r>
            <w:r>
              <w:rPr>
                <w:sz w:val="16"/>
              </w:rPr>
              <w:t>-</w:t>
            </w:r>
            <w:r>
              <w:rPr>
                <w:spacing w:val="-5"/>
                <w:sz w:val="16"/>
              </w:rPr>
              <w:t> </w:t>
            </w:r>
            <w:r>
              <w:rPr>
                <w:sz w:val="16"/>
              </w:rPr>
              <w:t>Girls</w:t>
            </w:r>
            <w:r>
              <w:rPr>
                <w:spacing w:val="-5"/>
                <w:sz w:val="16"/>
              </w:rPr>
              <w:t> </w:t>
            </w:r>
            <w:r>
              <w:rPr>
                <w:sz w:val="16"/>
              </w:rPr>
              <w:t>-</w:t>
            </w:r>
            <w:r>
              <w:rPr>
                <w:spacing w:val="-5"/>
                <w:sz w:val="16"/>
              </w:rPr>
              <w:t> </w:t>
            </w:r>
            <w:r>
              <w:rPr>
                <w:sz w:val="16"/>
              </w:rPr>
              <w:t>STUDENT</w:t>
            </w:r>
            <w:r>
              <w:rPr>
                <w:spacing w:val="-5"/>
                <w:sz w:val="16"/>
              </w:rPr>
              <w:t> </w:t>
            </w:r>
            <w:r>
              <w:rPr>
                <w:sz w:val="16"/>
              </w:rPr>
              <w:t>TRANSPORT</w:t>
            </w:r>
            <w:r>
              <w:rPr>
                <w:spacing w:val="-4"/>
                <w:sz w:val="16"/>
              </w:rPr>
              <w:t> </w:t>
            </w:r>
            <w:r>
              <w:rPr>
                <w:spacing w:val="-5"/>
                <w:sz w:val="16"/>
              </w:rPr>
              <w:t>SVC</w:t>
            </w:r>
          </w:p>
        </w:tc>
        <w:tc>
          <w:tcPr>
            <w:tcW w:w="1364" w:type="dxa"/>
          </w:tcPr>
          <w:p>
            <w:pPr>
              <w:pStyle w:val="TableParagraph"/>
              <w:spacing w:before="25"/>
              <w:ind w:right="49"/>
              <w:jc w:val="right"/>
              <w:rPr>
                <w:sz w:val="16"/>
              </w:rPr>
            </w:pPr>
            <w:r>
              <w:rPr>
                <w:spacing w:val="-2"/>
                <w:sz w:val="16"/>
              </w:rPr>
              <w:t>$245.78</w:t>
            </w:r>
          </w:p>
        </w:tc>
      </w:tr>
      <w:tr>
        <w:trPr>
          <w:trHeight w:val="240"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before="25"/>
              <w:ind w:left="1015"/>
              <w:rPr>
                <w:sz w:val="16"/>
              </w:rPr>
            </w:pPr>
            <w:r>
              <w:rPr>
                <w:sz w:val="16"/>
              </w:rPr>
              <w:t>Volleyball</w:t>
            </w:r>
            <w:r>
              <w:rPr>
                <w:spacing w:val="-5"/>
                <w:sz w:val="16"/>
              </w:rPr>
              <w:t> </w:t>
            </w:r>
            <w:r>
              <w:rPr>
                <w:sz w:val="16"/>
              </w:rPr>
              <w:t>-</w:t>
            </w:r>
            <w:r>
              <w:rPr>
                <w:spacing w:val="-5"/>
                <w:sz w:val="16"/>
              </w:rPr>
              <w:t> </w:t>
            </w:r>
            <w:r>
              <w:rPr>
                <w:sz w:val="16"/>
              </w:rPr>
              <w:t>Girls</w:t>
            </w:r>
            <w:r>
              <w:rPr>
                <w:spacing w:val="-5"/>
                <w:sz w:val="16"/>
              </w:rPr>
              <w:t> </w:t>
            </w:r>
            <w:r>
              <w:rPr>
                <w:sz w:val="16"/>
              </w:rPr>
              <w:t>-</w:t>
            </w:r>
            <w:r>
              <w:rPr>
                <w:spacing w:val="-5"/>
                <w:sz w:val="16"/>
              </w:rPr>
              <w:t> </w:t>
            </w:r>
            <w:r>
              <w:rPr>
                <w:sz w:val="16"/>
              </w:rPr>
              <w:t>STUDENT</w:t>
            </w:r>
            <w:r>
              <w:rPr>
                <w:spacing w:val="-5"/>
                <w:sz w:val="16"/>
              </w:rPr>
              <w:t> </w:t>
            </w:r>
            <w:r>
              <w:rPr>
                <w:sz w:val="16"/>
              </w:rPr>
              <w:t>TRANSPORT</w:t>
            </w:r>
            <w:r>
              <w:rPr>
                <w:spacing w:val="-4"/>
                <w:sz w:val="16"/>
              </w:rPr>
              <w:t> </w:t>
            </w:r>
            <w:r>
              <w:rPr>
                <w:spacing w:val="-5"/>
                <w:sz w:val="16"/>
              </w:rPr>
              <w:t>SVC</w:t>
            </w:r>
          </w:p>
        </w:tc>
        <w:tc>
          <w:tcPr>
            <w:tcW w:w="1364" w:type="dxa"/>
          </w:tcPr>
          <w:p>
            <w:pPr>
              <w:pStyle w:val="TableParagraph"/>
              <w:spacing w:before="25"/>
              <w:ind w:right="49"/>
              <w:jc w:val="right"/>
              <w:rPr>
                <w:sz w:val="16"/>
              </w:rPr>
            </w:pPr>
            <w:r>
              <w:rPr>
                <w:spacing w:val="-2"/>
                <w:sz w:val="16"/>
              </w:rPr>
              <w:t>$245.78</w:t>
            </w:r>
          </w:p>
        </w:tc>
      </w:tr>
      <w:tr>
        <w:trPr>
          <w:trHeight w:val="240"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before="25"/>
              <w:ind w:left="1015"/>
              <w:rPr>
                <w:sz w:val="16"/>
              </w:rPr>
            </w:pPr>
            <w:r>
              <w:rPr>
                <w:sz w:val="16"/>
              </w:rPr>
              <w:t>Volleyball</w:t>
            </w:r>
            <w:r>
              <w:rPr>
                <w:spacing w:val="-5"/>
                <w:sz w:val="16"/>
              </w:rPr>
              <w:t> </w:t>
            </w:r>
            <w:r>
              <w:rPr>
                <w:sz w:val="16"/>
              </w:rPr>
              <w:t>-</w:t>
            </w:r>
            <w:r>
              <w:rPr>
                <w:spacing w:val="-5"/>
                <w:sz w:val="16"/>
              </w:rPr>
              <w:t> </w:t>
            </w:r>
            <w:r>
              <w:rPr>
                <w:sz w:val="16"/>
              </w:rPr>
              <w:t>Girls</w:t>
            </w:r>
            <w:r>
              <w:rPr>
                <w:spacing w:val="-5"/>
                <w:sz w:val="16"/>
              </w:rPr>
              <w:t> </w:t>
            </w:r>
            <w:r>
              <w:rPr>
                <w:sz w:val="16"/>
              </w:rPr>
              <w:t>-</w:t>
            </w:r>
            <w:r>
              <w:rPr>
                <w:spacing w:val="-5"/>
                <w:sz w:val="16"/>
              </w:rPr>
              <w:t> </w:t>
            </w:r>
            <w:r>
              <w:rPr>
                <w:sz w:val="16"/>
              </w:rPr>
              <w:t>STUDENT</w:t>
            </w:r>
            <w:r>
              <w:rPr>
                <w:spacing w:val="-5"/>
                <w:sz w:val="16"/>
              </w:rPr>
              <w:t> </w:t>
            </w:r>
            <w:r>
              <w:rPr>
                <w:sz w:val="16"/>
              </w:rPr>
              <w:t>TRANSPORT</w:t>
            </w:r>
            <w:r>
              <w:rPr>
                <w:spacing w:val="-4"/>
                <w:sz w:val="16"/>
              </w:rPr>
              <w:t> </w:t>
            </w:r>
            <w:r>
              <w:rPr>
                <w:spacing w:val="-5"/>
                <w:sz w:val="16"/>
              </w:rPr>
              <w:t>SVC</w:t>
            </w:r>
          </w:p>
        </w:tc>
        <w:tc>
          <w:tcPr>
            <w:tcW w:w="1364" w:type="dxa"/>
          </w:tcPr>
          <w:p>
            <w:pPr>
              <w:pStyle w:val="TableParagraph"/>
              <w:spacing w:before="25"/>
              <w:ind w:right="49"/>
              <w:jc w:val="right"/>
              <w:rPr>
                <w:sz w:val="16"/>
              </w:rPr>
            </w:pPr>
            <w:r>
              <w:rPr>
                <w:spacing w:val="-2"/>
                <w:sz w:val="16"/>
              </w:rPr>
              <w:t>$216.65</w:t>
            </w:r>
          </w:p>
        </w:tc>
      </w:tr>
      <w:tr>
        <w:trPr>
          <w:trHeight w:val="255"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before="25"/>
              <w:ind w:left="1015"/>
              <w:rPr>
                <w:sz w:val="16"/>
              </w:rPr>
            </w:pPr>
            <w:r>
              <w:rPr>
                <w:sz w:val="16"/>
              </w:rPr>
              <w:t>Misc</w:t>
            </w:r>
            <w:r>
              <w:rPr>
                <w:spacing w:val="-4"/>
                <w:sz w:val="16"/>
              </w:rPr>
              <w:t> </w:t>
            </w:r>
            <w:r>
              <w:rPr>
                <w:sz w:val="16"/>
              </w:rPr>
              <w:t>Athletics</w:t>
            </w:r>
            <w:r>
              <w:rPr>
                <w:spacing w:val="-4"/>
                <w:sz w:val="16"/>
              </w:rPr>
              <w:t> </w:t>
            </w:r>
            <w:r>
              <w:rPr>
                <w:sz w:val="16"/>
              </w:rPr>
              <w:t>-</w:t>
            </w:r>
            <w:r>
              <w:rPr>
                <w:spacing w:val="-4"/>
                <w:sz w:val="16"/>
              </w:rPr>
              <w:t> </w:t>
            </w:r>
            <w:r>
              <w:rPr>
                <w:sz w:val="16"/>
              </w:rPr>
              <w:t>STUDENT</w:t>
            </w:r>
            <w:r>
              <w:rPr>
                <w:spacing w:val="-4"/>
                <w:sz w:val="16"/>
              </w:rPr>
              <w:t> </w:t>
            </w:r>
            <w:r>
              <w:rPr>
                <w:sz w:val="16"/>
              </w:rPr>
              <w:t>TRANSPORT</w:t>
            </w:r>
            <w:r>
              <w:rPr>
                <w:spacing w:val="-3"/>
                <w:sz w:val="16"/>
              </w:rPr>
              <w:t> </w:t>
            </w:r>
            <w:r>
              <w:rPr>
                <w:spacing w:val="-5"/>
                <w:sz w:val="16"/>
              </w:rPr>
              <w:t>SVC</w:t>
            </w:r>
          </w:p>
        </w:tc>
        <w:tc>
          <w:tcPr>
            <w:tcW w:w="1364" w:type="dxa"/>
          </w:tcPr>
          <w:p>
            <w:pPr>
              <w:pStyle w:val="TableParagraph"/>
              <w:spacing w:before="25"/>
              <w:ind w:right="49"/>
              <w:jc w:val="right"/>
              <w:rPr>
                <w:sz w:val="16"/>
              </w:rPr>
            </w:pPr>
            <w:r>
              <w:rPr>
                <w:spacing w:val="-2"/>
                <w:sz w:val="16"/>
              </w:rPr>
              <w:t>$216.65</w:t>
            </w:r>
          </w:p>
        </w:tc>
      </w:tr>
      <w:tr>
        <w:trPr>
          <w:trHeight w:val="224" w:hRule="atLeast"/>
        </w:trPr>
        <w:tc>
          <w:tcPr>
            <w:tcW w:w="1203" w:type="dxa"/>
          </w:tcPr>
          <w:p>
            <w:pPr>
              <w:pStyle w:val="TableParagraph"/>
              <w:rPr>
                <w:rFonts w:ascii="Times New Roman"/>
                <w:sz w:val="16"/>
              </w:rPr>
            </w:pPr>
          </w:p>
        </w:tc>
        <w:tc>
          <w:tcPr>
            <w:tcW w:w="2632" w:type="dxa"/>
          </w:tcPr>
          <w:p>
            <w:pPr>
              <w:pStyle w:val="TableParagraph"/>
              <w:rPr>
                <w:rFonts w:ascii="Times New Roman"/>
                <w:sz w:val="16"/>
              </w:rPr>
            </w:pPr>
          </w:p>
        </w:tc>
        <w:tc>
          <w:tcPr>
            <w:tcW w:w="5991" w:type="dxa"/>
          </w:tcPr>
          <w:p>
            <w:pPr>
              <w:pStyle w:val="TableParagraph"/>
              <w:spacing w:line="164" w:lineRule="exact" w:before="40"/>
              <w:ind w:right="422"/>
              <w:jc w:val="right"/>
              <w:rPr>
                <w:b/>
                <w:sz w:val="16"/>
              </w:rPr>
            </w:pPr>
            <w:r>
              <w:rPr>
                <w:b/>
                <w:sz w:val="16"/>
              </w:rPr>
              <w:t>Total</w:t>
            </w:r>
            <w:r>
              <w:rPr>
                <w:b/>
                <w:spacing w:val="-3"/>
                <w:sz w:val="16"/>
              </w:rPr>
              <w:t> </w:t>
            </w:r>
            <w:r>
              <w:rPr>
                <w:b/>
                <w:sz w:val="16"/>
              </w:rPr>
              <w:t>for</w:t>
            </w:r>
            <w:r>
              <w:rPr>
                <w:b/>
                <w:spacing w:val="-3"/>
                <w:sz w:val="16"/>
              </w:rPr>
              <w:t> </w:t>
            </w:r>
            <w:r>
              <w:rPr>
                <w:b/>
                <w:sz w:val="16"/>
              </w:rPr>
              <w:t>510</w:t>
            </w:r>
            <w:r>
              <w:rPr>
                <w:b/>
                <w:spacing w:val="-2"/>
                <w:sz w:val="16"/>
              </w:rPr>
              <w:t> </w:t>
            </w:r>
            <w:r>
              <w:rPr>
                <w:b/>
                <w:sz w:val="16"/>
              </w:rPr>
              <w:t>Student</w:t>
            </w:r>
            <w:r>
              <w:rPr>
                <w:b/>
                <w:spacing w:val="-3"/>
                <w:sz w:val="16"/>
              </w:rPr>
              <w:t> </w:t>
            </w:r>
            <w:r>
              <w:rPr>
                <w:b/>
                <w:sz w:val="16"/>
              </w:rPr>
              <w:t>Transport</w:t>
            </w:r>
            <w:r>
              <w:rPr>
                <w:b/>
                <w:spacing w:val="-2"/>
                <w:sz w:val="16"/>
              </w:rPr>
              <w:t> </w:t>
            </w:r>
            <w:r>
              <w:rPr>
                <w:b/>
                <w:spacing w:val="-5"/>
                <w:sz w:val="16"/>
              </w:rPr>
              <w:t>Svc</w:t>
            </w:r>
          </w:p>
        </w:tc>
        <w:tc>
          <w:tcPr>
            <w:tcW w:w="1364" w:type="dxa"/>
          </w:tcPr>
          <w:p>
            <w:pPr>
              <w:pStyle w:val="TableParagraph"/>
              <w:spacing w:line="164" w:lineRule="exact" w:before="40"/>
              <w:ind w:right="48"/>
              <w:jc w:val="right"/>
              <w:rPr>
                <w:b/>
                <w:sz w:val="16"/>
              </w:rPr>
            </w:pPr>
            <w:r>
              <w:rPr>
                <w:b/>
                <w:spacing w:val="-2"/>
                <w:sz w:val="16"/>
              </w:rPr>
              <w:t>$9,893.05</w:t>
            </w:r>
          </w:p>
        </w:tc>
      </w:tr>
      <w:tr>
        <w:trPr>
          <w:trHeight w:val="518" w:hRule="atLeast"/>
        </w:trPr>
        <w:tc>
          <w:tcPr>
            <w:tcW w:w="3835" w:type="dxa"/>
            <w:gridSpan w:val="2"/>
          </w:tcPr>
          <w:p>
            <w:pPr>
              <w:pStyle w:val="TableParagraph"/>
              <w:spacing w:before="5"/>
              <w:rPr>
                <w:b/>
                <w:sz w:val="24"/>
              </w:rPr>
            </w:pPr>
          </w:p>
          <w:p>
            <w:pPr>
              <w:pStyle w:val="TableParagraph"/>
              <w:ind w:left="50"/>
              <w:rPr>
                <w:b/>
                <w:sz w:val="16"/>
              </w:rPr>
            </w:pPr>
            <w:r>
              <w:rPr>
                <w:b/>
                <w:sz w:val="16"/>
              </w:rPr>
              <w:t>513</w:t>
            </w:r>
            <w:r>
              <w:rPr>
                <w:b/>
                <w:spacing w:val="-3"/>
                <w:sz w:val="16"/>
              </w:rPr>
              <w:t> </w:t>
            </w:r>
            <w:r>
              <w:rPr>
                <w:b/>
                <w:sz w:val="16"/>
              </w:rPr>
              <w:t>Stdnt</w:t>
            </w:r>
            <w:r>
              <w:rPr>
                <w:b/>
                <w:spacing w:val="-3"/>
                <w:sz w:val="16"/>
              </w:rPr>
              <w:t> </w:t>
            </w:r>
            <w:r>
              <w:rPr>
                <w:b/>
                <w:sz w:val="16"/>
              </w:rPr>
              <w:t>Tran</w:t>
            </w:r>
            <w:r>
              <w:rPr>
                <w:b/>
                <w:spacing w:val="-2"/>
                <w:sz w:val="16"/>
              </w:rPr>
              <w:t> </w:t>
            </w:r>
            <w:r>
              <w:rPr>
                <w:b/>
                <w:sz w:val="16"/>
              </w:rPr>
              <w:t>Svcc-</w:t>
            </w:r>
            <w:r>
              <w:rPr>
                <w:b/>
                <w:spacing w:val="-4"/>
                <w:sz w:val="16"/>
              </w:rPr>
              <w:t>cont</w:t>
            </w:r>
          </w:p>
        </w:tc>
        <w:tc>
          <w:tcPr>
            <w:tcW w:w="5991" w:type="dxa"/>
          </w:tcPr>
          <w:p>
            <w:pPr>
              <w:pStyle w:val="TableParagraph"/>
              <w:rPr>
                <w:rFonts w:ascii="Times New Roman"/>
                <w:sz w:val="16"/>
              </w:rPr>
            </w:pPr>
          </w:p>
        </w:tc>
        <w:tc>
          <w:tcPr>
            <w:tcW w:w="1364" w:type="dxa"/>
          </w:tcPr>
          <w:p>
            <w:pPr>
              <w:pStyle w:val="TableParagraph"/>
              <w:rPr>
                <w:rFonts w:ascii="Times New Roman"/>
                <w:sz w:val="16"/>
              </w:rPr>
            </w:pPr>
          </w:p>
        </w:tc>
      </w:tr>
      <w:tr>
        <w:trPr>
          <w:trHeight w:val="262" w:hRule="atLeast"/>
        </w:trPr>
        <w:tc>
          <w:tcPr>
            <w:tcW w:w="3835" w:type="dxa"/>
            <w:gridSpan w:val="2"/>
          </w:tcPr>
          <w:p>
            <w:pPr>
              <w:pStyle w:val="TableParagraph"/>
              <w:rPr>
                <w:rFonts w:ascii="Times New Roman"/>
                <w:sz w:val="16"/>
              </w:rPr>
            </w:pPr>
          </w:p>
        </w:tc>
        <w:tc>
          <w:tcPr>
            <w:tcW w:w="5991" w:type="dxa"/>
          </w:tcPr>
          <w:p>
            <w:pPr>
              <w:pStyle w:val="TableParagraph"/>
              <w:spacing w:before="48"/>
              <w:ind w:left="1015"/>
              <w:rPr>
                <w:sz w:val="16"/>
              </w:rPr>
            </w:pPr>
            <w:r>
              <w:rPr>
                <w:spacing w:val="-2"/>
                <w:sz w:val="16"/>
              </w:rPr>
              <w:t>STUDENT</w:t>
            </w:r>
            <w:r>
              <w:rPr>
                <w:spacing w:val="17"/>
                <w:sz w:val="16"/>
              </w:rPr>
              <w:t> </w:t>
            </w:r>
            <w:r>
              <w:rPr>
                <w:spacing w:val="-2"/>
                <w:sz w:val="16"/>
              </w:rPr>
              <w:t>TRANSPORT-PUBLIC</w:t>
            </w:r>
          </w:p>
        </w:tc>
        <w:tc>
          <w:tcPr>
            <w:tcW w:w="1364" w:type="dxa"/>
          </w:tcPr>
          <w:p>
            <w:pPr>
              <w:pStyle w:val="TableParagraph"/>
              <w:spacing w:before="48"/>
              <w:ind w:right="47"/>
              <w:jc w:val="right"/>
              <w:rPr>
                <w:sz w:val="16"/>
              </w:rPr>
            </w:pPr>
            <w:r>
              <w:rPr>
                <w:spacing w:val="-2"/>
                <w:sz w:val="16"/>
              </w:rPr>
              <w:t>$192,942.40</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pacing w:val="-2"/>
                <w:sz w:val="16"/>
              </w:rPr>
              <w:t>STUDENT</w:t>
            </w:r>
            <w:r>
              <w:rPr>
                <w:spacing w:val="17"/>
                <w:sz w:val="16"/>
              </w:rPr>
              <w:t> </w:t>
            </w:r>
            <w:r>
              <w:rPr>
                <w:spacing w:val="-2"/>
                <w:sz w:val="16"/>
              </w:rPr>
              <w:t>TRANSPORT-PUBLIC</w:t>
            </w:r>
          </w:p>
        </w:tc>
        <w:tc>
          <w:tcPr>
            <w:tcW w:w="1364" w:type="dxa"/>
          </w:tcPr>
          <w:p>
            <w:pPr>
              <w:pStyle w:val="TableParagraph"/>
              <w:spacing w:before="25"/>
              <w:ind w:right="47"/>
              <w:jc w:val="right"/>
              <w:rPr>
                <w:sz w:val="16"/>
              </w:rPr>
            </w:pPr>
            <w:r>
              <w:rPr>
                <w:spacing w:val="-2"/>
                <w:sz w:val="16"/>
              </w:rPr>
              <w:t>$205,900.38</w:t>
            </w:r>
          </w:p>
        </w:tc>
      </w:tr>
      <w:tr>
        <w:trPr>
          <w:trHeight w:val="239"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pacing w:val="-2"/>
                <w:sz w:val="16"/>
              </w:rPr>
              <w:t>STUDENT</w:t>
            </w:r>
            <w:r>
              <w:rPr>
                <w:spacing w:val="17"/>
                <w:sz w:val="16"/>
              </w:rPr>
              <w:t> </w:t>
            </w:r>
            <w:r>
              <w:rPr>
                <w:spacing w:val="-2"/>
                <w:sz w:val="16"/>
              </w:rPr>
              <w:t>TRANSPORT-PUBLIC</w:t>
            </w:r>
          </w:p>
        </w:tc>
        <w:tc>
          <w:tcPr>
            <w:tcW w:w="1364" w:type="dxa"/>
          </w:tcPr>
          <w:p>
            <w:pPr>
              <w:pStyle w:val="TableParagraph"/>
              <w:spacing w:before="25"/>
              <w:ind w:right="48"/>
              <w:jc w:val="right"/>
              <w:rPr>
                <w:sz w:val="16"/>
              </w:rPr>
            </w:pPr>
            <w:r>
              <w:rPr>
                <w:spacing w:val="-2"/>
                <w:sz w:val="16"/>
              </w:rPr>
              <w:t>$67,880.36</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pacing w:val="-2"/>
                <w:sz w:val="16"/>
              </w:rPr>
              <w:t>STUDENT</w:t>
            </w:r>
            <w:r>
              <w:rPr>
                <w:spacing w:val="12"/>
                <w:sz w:val="16"/>
              </w:rPr>
              <w:t> </w:t>
            </w:r>
            <w:r>
              <w:rPr>
                <w:spacing w:val="-2"/>
                <w:sz w:val="16"/>
              </w:rPr>
              <w:t>TRANSPORT-BEATTIE</w:t>
            </w:r>
            <w:r>
              <w:rPr>
                <w:spacing w:val="12"/>
                <w:sz w:val="16"/>
              </w:rPr>
              <w:t> </w:t>
            </w:r>
            <w:r>
              <w:rPr>
                <w:spacing w:val="-4"/>
                <w:sz w:val="16"/>
              </w:rPr>
              <w:t>TECH</w:t>
            </w:r>
          </w:p>
        </w:tc>
        <w:tc>
          <w:tcPr>
            <w:tcW w:w="1364" w:type="dxa"/>
          </w:tcPr>
          <w:p>
            <w:pPr>
              <w:pStyle w:val="TableParagraph"/>
              <w:spacing w:before="25"/>
              <w:ind w:right="48"/>
              <w:jc w:val="right"/>
              <w:rPr>
                <w:sz w:val="16"/>
              </w:rPr>
            </w:pPr>
            <w:r>
              <w:rPr>
                <w:spacing w:val="-2"/>
                <w:sz w:val="16"/>
              </w:rPr>
              <w:t>$6,558.30</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pacing w:val="-2"/>
                <w:sz w:val="16"/>
              </w:rPr>
              <w:t>STUDENT</w:t>
            </w:r>
            <w:r>
              <w:rPr>
                <w:spacing w:val="12"/>
                <w:sz w:val="16"/>
              </w:rPr>
              <w:t> </w:t>
            </w:r>
            <w:r>
              <w:rPr>
                <w:spacing w:val="-2"/>
                <w:sz w:val="16"/>
              </w:rPr>
              <w:t>TRANSPORT-BEATTIE</w:t>
            </w:r>
            <w:r>
              <w:rPr>
                <w:spacing w:val="12"/>
                <w:sz w:val="16"/>
              </w:rPr>
              <w:t> </w:t>
            </w:r>
            <w:r>
              <w:rPr>
                <w:spacing w:val="-4"/>
                <w:sz w:val="16"/>
              </w:rPr>
              <w:t>TECH</w:t>
            </w:r>
          </w:p>
        </w:tc>
        <w:tc>
          <w:tcPr>
            <w:tcW w:w="1364" w:type="dxa"/>
          </w:tcPr>
          <w:p>
            <w:pPr>
              <w:pStyle w:val="TableParagraph"/>
              <w:spacing w:before="25"/>
              <w:ind w:right="48"/>
              <w:jc w:val="right"/>
              <w:rPr>
                <w:sz w:val="16"/>
              </w:rPr>
            </w:pPr>
            <w:r>
              <w:rPr>
                <w:spacing w:val="-2"/>
                <w:sz w:val="16"/>
              </w:rPr>
              <w:t>$7,026.75</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pacing w:val="-2"/>
                <w:sz w:val="16"/>
              </w:rPr>
              <w:t>STUDENT</w:t>
            </w:r>
            <w:r>
              <w:rPr>
                <w:spacing w:val="12"/>
                <w:sz w:val="16"/>
              </w:rPr>
              <w:t> </w:t>
            </w:r>
            <w:r>
              <w:rPr>
                <w:spacing w:val="-2"/>
                <w:sz w:val="16"/>
              </w:rPr>
              <w:t>TRANSPORT-BEATTIE</w:t>
            </w:r>
            <w:r>
              <w:rPr>
                <w:spacing w:val="12"/>
                <w:sz w:val="16"/>
              </w:rPr>
              <w:t> </w:t>
            </w:r>
            <w:r>
              <w:rPr>
                <w:spacing w:val="-4"/>
                <w:sz w:val="16"/>
              </w:rPr>
              <w:t>TECH</w:t>
            </w:r>
          </w:p>
        </w:tc>
        <w:tc>
          <w:tcPr>
            <w:tcW w:w="1364" w:type="dxa"/>
          </w:tcPr>
          <w:p>
            <w:pPr>
              <w:pStyle w:val="TableParagraph"/>
              <w:spacing w:before="25"/>
              <w:ind w:right="49"/>
              <w:jc w:val="right"/>
              <w:rPr>
                <w:sz w:val="16"/>
              </w:rPr>
            </w:pPr>
            <w:r>
              <w:rPr>
                <w:spacing w:val="-2"/>
                <w:sz w:val="16"/>
              </w:rPr>
              <w:t>$562.14</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4"/>
                <w:sz w:val="16"/>
              </w:rPr>
              <w:t>cont</w:t>
            </w:r>
          </w:p>
        </w:tc>
        <w:tc>
          <w:tcPr>
            <w:tcW w:w="1364" w:type="dxa"/>
          </w:tcPr>
          <w:p>
            <w:pPr>
              <w:pStyle w:val="TableParagraph"/>
              <w:spacing w:before="25"/>
              <w:ind w:right="48"/>
              <w:jc w:val="right"/>
              <w:rPr>
                <w:sz w:val="16"/>
              </w:rPr>
            </w:pPr>
            <w:r>
              <w:rPr>
                <w:spacing w:val="-2"/>
                <w:sz w:val="16"/>
              </w:rPr>
              <w:t>$77,517.96</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4"/>
                <w:sz w:val="16"/>
              </w:rPr>
              <w:t>cont</w:t>
            </w:r>
          </w:p>
        </w:tc>
        <w:tc>
          <w:tcPr>
            <w:tcW w:w="1364" w:type="dxa"/>
          </w:tcPr>
          <w:p>
            <w:pPr>
              <w:pStyle w:val="TableParagraph"/>
              <w:spacing w:before="25"/>
              <w:ind w:right="48"/>
              <w:jc w:val="right"/>
              <w:rPr>
                <w:sz w:val="16"/>
              </w:rPr>
            </w:pPr>
            <w:r>
              <w:rPr>
                <w:spacing w:val="-2"/>
                <w:sz w:val="16"/>
              </w:rPr>
              <w:t>$26,463.44</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4"/>
                <w:sz w:val="16"/>
              </w:rPr>
              <w:t>cont</w:t>
            </w:r>
          </w:p>
        </w:tc>
        <w:tc>
          <w:tcPr>
            <w:tcW w:w="1364" w:type="dxa"/>
          </w:tcPr>
          <w:p>
            <w:pPr>
              <w:pStyle w:val="TableParagraph"/>
              <w:spacing w:before="25"/>
              <w:ind w:right="48"/>
              <w:jc w:val="right"/>
              <w:rPr>
                <w:sz w:val="16"/>
              </w:rPr>
            </w:pPr>
            <w:r>
              <w:rPr>
                <w:spacing w:val="-2"/>
                <w:sz w:val="16"/>
              </w:rPr>
              <w:t>$74,749.61</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z w:val="16"/>
              </w:rPr>
              <w:t>STDNT</w:t>
            </w:r>
            <w:r>
              <w:rPr>
                <w:spacing w:val="-7"/>
                <w:sz w:val="16"/>
              </w:rPr>
              <w:t> </w:t>
            </w:r>
            <w:r>
              <w:rPr>
                <w:sz w:val="16"/>
              </w:rPr>
              <w:t>TRAN</w:t>
            </w:r>
            <w:r>
              <w:rPr>
                <w:spacing w:val="-6"/>
                <w:sz w:val="16"/>
              </w:rPr>
              <w:t> </w:t>
            </w:r>
            <w:r>
              <w:rPr>
                <w:sz w:val="16"/>
              </w:rPr>
              <w:t>SVC-</w:t>
            </w:r>
            <w:r>
              <w:rPr>
                <w:spacing w:val="-2"/>
                <w:sz w:val="16"/>
              </w:rPr>
              <w:t>CHAPERONES</w:t>
            </w:r>
          </w:p>
        </w:tc>
        <w:tc>
          <w:tcPr>
            <w:tcW w:w="1364" w:type="dxa"/>
          </w:tcPr>
          <w:p>
            <w:pPr>
              <w:pStyle w:val="TableParagraph"/>
              <w:spacing w:before="25"/>
              <w:ind w:right="48"/>
              <w:jc w:val="right"/>
              <w:rPr>
                <w:sz w:val="16"/>
              </w:rPr>
            </w:pPr>
            <w:r>
              <w:rPr>
                <w:spacing w:val="-2"/>
                <w:sz w:val="16"/>
              </w:rPr>
              <w:t>$8,846.16</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z w:val="16"/>
              </w:rPr>
              <w:t>STDNT</w:t>
            </w:r>
            <w:r>
              <w:rPr>
                <w:spacing w:val="-7"/>
                <w:sz w:val="16"/>
              </w:rPr>
              <w:t> </w:t>
            </w:r>
            <w:r>
              <w:rPr>
                <w:sz w:val="16"/>
              </w:rPr>
              <w:t>TRAN</w:t>
            </w:r>
            <w:r>
              <w:rPr>
                <w:spacing w:val="-6"/>
                <w:sz w:val="16"/>
              </w:rPr>
              <w:t> </w:t>
            </w:r>
            <w:r>
              <w:rPr>
                <w:sz w:val="16"/>
              </w:rPr>
              <w:t>SVC-</w:t>
            </w:r>
            <w:r>
              <w:rPr>
                <w:spacing w:val="-2"/>
                <w:sz w:val="16"/>
              </w:rPr>
              <w:t>CHAPERONES</w:t>
            </w:r>
          </w:p>
        </w:tc>
        <w:tc>
          <w:tcPr>
            <w:tcW w:w="1364" w:type="dxa"/>
          </w:tcPr>
          <w:p>
            <w:pPr>
              <w:pStyle w:val="TableParagraph"/>
              <w:spacing w:before="25"/>
              <w:ind w:right="48"/>
              <w:jc w:val="right"/>
              <w:rPr>
                <w:sz w:val="16"/>
              </w:rPr>
            </w:pPr>
            <w:r>
              <w:rPr>
                <w:spacing w:val="-2"/>
                <w:sz w:val="16"/>
              </w:rPr>
              <w:t>$28,470.40</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z w:val="16"/>
              </w:rPr>
              <w:t>STDNT</w:t>
            </w:r>
            <w:r>
              <w:rPr>
                <w:spacing w:val="-7"/>
                <w:sz w:val="16"/>
              </w:rPr>
              <w:t> </w:t>
            </w:r>
            <w:r>
              <w:rPr>
                <w:sz w:val="16"/>
              </w:rPr>
              <w:t>TRAN</w:t>
            </w:r>
            <w:r>
              <w:rPr>
                <w:spacing w:val="-6"/>
                <w:sz w:val="16"/>
              </w:rPr>
              <w:t> </w:t>
            </w:r>
            <w:r>
              <w:rPr>
                <w:sz w:val="16"/>
              </w:rPr>
              <w:t>SVC-</w:t>
            </w:r>
            <w:r>
              <w:rPr>
                <w:spacing w:val="-2"/>
                <w:sz w:val="16"/>
              </w:rPr>
              <w:t>CHAPERONES</w:t>
            </w:r>
          </w:p>
        </w:tc>
        <w:tc>
          <w:tcPr>
            <w:tcW w:w="1364" w:type="dxa"/>
          </w:tcPr>
          <w:p>
            <w:pPr>
              <w:pStyle w:val="TableParagraph"/>
              <w:spacing w:before="25"/>
              <w:ind w:right="48"/>
              <w:jc w:val="right"/>
              <w:rPr>
                <w:sz w:val="16"/>
              </w:rPr>
            </w:pPr>
            <w:r>
              <w:rPr>
                <w:spacing w:val="-2"/>
                <w:sz w:val="16"/>
              </w:rPr>
              <w:t>$27,351.92</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pacing w:val="-2"/>
                <w:sz w:val="16"/>
              </w:rPr>
              <w:t>STUDENT</w:t>
            </w:r>
            <w:r>
              <w:rPr>
                <w:spacing w:val="21"/>
                <w:sz w:val="16"/>
              </w:rPr>
              <w:t> </w:t>
            </w:r>
            <w:r>
              <w:rPr>
                <w:spacing w:val="-2"/>
                <w:sz w:val="16"/>
              </w:rPr>
              <w:t>TRANSPORT-NON-PUBLIC</w:t>
            </w:r>
          </w:p>
        </w:tc>
        <w:tc>
          <w:tcPr>
            <w:tcW w:w="1364" w:type="dxa"/>
          </w:tcPr>
          <w:p>
            <w:pPr>
              <w:pStyle w:val="TableParagraph"/>
              <w:spacing w:before="25"/>
              <w:ind w:right="47"/>
              <w:jc w:val="right"/>
              <w:rPr>
                <w:sz w:val="16"/>
              </w:rPr>
            </w:pPr>
            <w:r>
              <w:rPr>
                <w:spacing w:val="-2"/>
                <w:sz w:val="16"/>
              </w:rPr>
              <w:t>$102,947.77</w:t>
            </w:r>
          </w:p>
        </w:tc>
      </w:tr>
      <w:tr>
        <w:trPr>
          <w:trHeight w:val="240"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pacing w:val="-2"/>
                <w:sz w:val="16"/>
              </w:rPr>
              <w:t>STUDENT</w:t>
            </w:r>
            <w:r>
              <w:rPr>
                <w:spacing w:val="21"/>
                <w:sz w:val="16"/>
              </w:rPr>
              <w:t> </w:t>
            </w:r>
            <w:r>
              <w:rPr>
                <w:spacing w:val="-2"/>
                <w:sz w:val="16"/>
              </w:rPr>
              <w:t>TRANSPORT-NON-PUBLIC</w:t>
            </w:r>
          </w:p>
        </w:tc>
        <w:tc>
          <w:tcPr>
            <w:tcW w:w="1364" w:type="dxa"/>
          </w:tcPr>
          <w:p>
            <w:pPr>
              <w:pStyle w:val="TableParagraph"/>
              <w:spacing w:before="25"/>
              <w:ind w:right="48"/>
              <w:jc w:val="right"/>
              <w:rPr>
                <w:sz w:val="16"/>
              </w:rPr>
            </w:pPr>
            <w:r>
              <w:rPr>
                <w:spacing w:val="-2"/>
                <w:sz w:val="16"/>
              </w:rPr>
              <w:t>$98,668.28</w:t>
            </w:r>
          </w:p>
        </w:tc>
      </w:tr>
      <w:tr>
        <w:trPr>
          <w:trHeight w:val="255" w:hRule="atLeast"/>
        </w:trPr>
        <w:tc>
          <w:tcPr>
            <w:tcW w:w="3835" w:type="dxa"/>
            <w:gridSpan w:val="2"/>
          </w:tcPr>
          <w:p>
            <w:pPr>
              <w:pStyle w:val="TableParagraph"/>
              <w:rPr>
                <w:rFonts w:ascii="Times New Roman"/>
                <w:sz w:val="16"/>
              </w:rPr>
            </w:pPr>
          </w:p>
        </w:tc>
        <w:tc>
          <w:tcPr>
            <w:tcW w:w="5991" w:type="dxa"/>
          </w:tcPr>
          <w:p>
            <w:pPr>
              <w:pStyle w:val="TableParagraph"/>
              <w:spacing w:before="25"/>
              <w:ind w:left="1015"/>
              <w:rPr>
                <w:sz w:val="16"/>
              </w:rPr>
            </w:pPr>
            <w:r>
              <w:rPr>
                <w:spacing w:val="-2"/>
                <w:sz w:val="16"/>
              </w:rPr>
              <w:t>STUDENT</w:t>
            </w:r>
            <w:r>
              <w:rPr>
                <w:spacing w:val="21"/>
                <w:sz w:val="16"/>
              </w:rPr>
              <w:t> </w:t>
            </w:r>
            <w:r>
              <w:rPr>
                <w:spacing w:val="-2"/>
                <w:sz w:val="16"/>
              </w:rPr>
              <w:t>TRANSPORT-NON-PUBLIC</w:t>
            </w:r>
          </w:p>
        </w:tc>
        <w:tc>
          <w:tcPr>
            <w:tcW w:w="1364" w:type="dxa"/>
          </w:tcPr>
          <w:p>
            <w:pPr>
              <w:pStyle w:val="TableParagraph"/>
              <w:spacing w:before="25"/>
              <w:ind w:right="48"/>
              <w:jc w:val="right"/>
              <w:rPr>
                <w:sz w:val="16"/>
              </w:rPr>
            </w:pPr>
            <w:r>
              <w:rPr>
                <w:spacing w:val="-2"/>
                <w:sz w:val="16"/>
              </w:rPr>
              <w:t>$32,180.29</w:t>
            </w:r>
          </w:p>
        </w:tc>
      </w:tr>
      <w:tr>
        <w:trPr>
          <w:trHeight w:val="224" w:hRule="atLeast"/>
        </w:trPr>
        <w:tc>
          <w:tcPr>
            <w:tcW w:w="3835" w:type="dxa"/>
            <w:gridSpan w:val="2"/>
          </w:tcPr>
          <w:p>
            <w:pPr>
              <w:pStyle w:val="TableParagraph"/>
              <w:rPr>
                <w:rFonts w:ascii="Times New Roman"/>
                <w:sz w:val="16"/>
              </w:rPr>
            </w:pPr>
          </w:p>
        </w:tc>
        <w:tc>
          <w:tcPr>
            <w:tcW w:w="5991" w:type="dxa"/>
          </w:tcPr>
          <w:p>
            <w:pPr>
              <w:pStyle w:val="TableParagraph"/>
              <w:spacing w:line="164" w:lineRule="exact" w:before="40"/>
              <w:ind w:right="423"/>
              <w:jc w:val="right"/>
              <w:rPr>
                <w:b/>
                <w:sz w:val="16"/>
              </w:rPr>
            </w:pPr>
            <w:r>
              <w:rPr>
                <w:b/>
                <w:sz w:val="16"/>
              </w:rPr>
              <w:t>Total</w:t>
            </w:r>
            <w:r>
              <w:rPr>
                <w:b/>
                <w:spacing w:val="-4"/>
                <w:sz w:val="16"/>
              </w:rPr>
              <w:t> </w:t>
            </w:r>
            <w:r>
              <w:rPr>
                <w:b/>
                <w:sz w:val="16"/>
              </w:rPr>
              <w:t>for</w:t>
            </w:r>
            <w:r>
              <w:rPr>
                <w:b/>
                <w:spacing w:val="-3"/>
                <w:sz w:val="16"/>
              </w:rPr>
              <w:t> </w:t>
            </w:r>
            <w:r>
              <w:rPr>
                <w:b/>
                <w:sz w:val="16"/>
              </w:rPr>
              <w:t>513</w:t>
            </w:r>
            <w:r>
              <w:rPr>
                <w:b/>
                <w:spacing w:val="-3"/>
                <w:sz w:val="16"/>
              </w:rPr>
              <w:t> </w:t>
            </w:r>
            <w:r>
              <w:rPr>
                <w:b/>
                <w:sz w:val="16"/>
              </w:rPr>
              <w:t>Stdnt</w:t>
            </w:r>
            <w:r>
              <w:rPr>
                <w:b/>
                <w:spacing w:val="-3"/>
                <w:sz w:val="16"/>
              </w:rPr>
              <w:t> </w:t>
            </w:r>
            <w:r>
              <w:rPr>
                <w:b/>
                <w:sz w:val="16"/>
              </w:rPr>
              <w:t>Tran</w:t>
            </w:r>
            <w:r>
              <w:rPr>
                <w:b/>
                <w:spacing w:val="-3"/>
                <w:sz w:val="16"/>
              </w:rPr>
              <w:t> </w:t>
            </w:r>
            <w:r>
              <w:rPr>
                <w:b/>
                <w:sz w:val="16"/>
              </w:rPr>
              <w:t>Svcc-</w:t>
            </w:r>
            <w:r>
              <w:rPr>
                <w:b/>
                <w:spacing w:val="-4"/>
                <w:sz w:val="16"/>
              </w:rPr>
              <w:t>cont</w:t>
            </w:r>
          </w:p>
        </w:tc>
        <w:tc>
          <w:tcPr>
            <w:tcW w:w="1364" w:type="dxa"/>
          </w:tcPr>
          <w:p>
            <w:pPr>
              <w:pStyle w:val="TableParagraph"/>
              <w:spacing w:line="164" w:lineRule="exact" w:before="40"/>
              <w:ind w:right="47"/>
              <w:jc w:val="right"/>
              <w:rPr>
                <w:b/>
                <w:sz w:val="16"/>
              </w:rPr>
            </w:pPr>
            <w:r>
              <w:rPr>
                <w:b/>
                <w:spacing w:val="-2"/>
                <w:sz w:val="16"/>
              </w:rPr>
              <w:t>$958,066.16</w:t>
            </w:r>
          </w:p>
        </w:tc>
      </w:tr>
    </w:tbl>
    <w:p>
      <w:pPr>
        <w:spacing w:line="240" w:lineRule="auto" w:before="7"/>
        <w:rPr>
          <w:b/>
          <w:sz w:val="17"/>
        </w:rPr>
      </w:pPr>
    </w:p>
    <w:p>
      <w:pPr>
        <w:spacing w:after="0" w:line="240" w:lineRule="auto"/>
        <w:rPr>
          <w:sz w:val="17"/>
        </w:rPr>
        <w:sectPr>
          <w:headerReference w:type="default" r:id="rId76"/>
          <w:footerReference w:type="default" r:id="rId77"/>
          <w:pgSz w:w="12240" w:h="15840"/>
          <w:pgMar w:header="584" w:footer="0" w:top="1860" w:bottom="280" w:left="0" w:right="0"/>
        </w:sectPr>
      </w:pPr>
    </w:p>
    <w:p>
      <w:pPr>
        <w:spacing w:before="95"/>
        <w:ind w:left="735" w:right="0" w:firstLine="0"/>
        <w:jc w:val="left"/>
        <w:rPr>
          <w:b/>
          <w:sz w:val="16"/>
        </w:rPr>
      </w:pPr>
      <w:r>
        <w:rPr>
          <w:b/>
          <w:sz w:val="16"/>
        </w:rPr>
        <w:t>525</w:t>
      </w:r>
      <w:r>
        <w:rPr>
          <w:b/>
          <w:spacing w:val="-5"/>
          <w:sz w:val="16"/>
        </w:rPr>
        <w:t> </w:t>
      </w:r>
      <w:r>
        <w:rPr>
          <w:b/>
          <w:sz w:val="16"/>
        </w:rPr>
        <w:t>Bonding</w:t>
      </w:r>
      <w:r>
        <w:rPr>
          <w:b/>
          <w:spacing w:val="-5"/>
          <w:sz w:val="16"/>
        </w:rPr>
        <w:t> </w:t>
      </w:r>
      <w:r>
        <w:rPr>
          <w:b/>
          <w:spacing w:val="-2"/>
          <w:sz w:val="16"/>
        </w:rPr>
        <w:t>Insurance</w:t>
      </w:r>
    </w:p>
    <w:p>
      <w:pPr>
        <w:tabs>
          <w:tab w:pos="2084" w:val="left" w:leader="none"/>
        </w:tabs>
        <w:spacing w:before="101"/>
        <w:ind w:left="1185" w:right="0" w:firstLine="0"/>
        <w:jc w:val="left"/>
        <w:rPr>
          <w:sz w:val="16"/>
        </w:rPr>
      </w:pPr>
      <w:r>
        <w:rPr>
          <w:spacing w:val="-2"/>
          <w:sz w:val="16"/>
        </w:rPr>
        <w:t>SHA11</w:t>
      </w:r>
      <w:r>
        <w:rPr>
          <w:sz w:val="16"/>
        </w:rPr>
        <w:tab/>
        <w:t>TOWNSHIP</w:t>
      </w:r>
      <w:r>
        <w:rPr>
          <w:spacing w:val="-5"/>
          <w:sz w:val="16"/>
        </w:rPr>
        <w:t> </w:t>
      </w:r>
      <w:r>
        <w:rPr>
          <w:sz w:val="16"/>
        </w:rPr>
        <w:t>OF</w:t>
      </w:r>
      <w:r>
        <w:rPr>
          <w:spacing w:val="-5"/>
          <w:sz w:val="16"/>
        </w:rPr>
        <w:t> </w:t>
      </w:r>
      <w:r>
        <w:rPr>
          <w:spacing w:val="-2"/>
          <w:sz w:val="16"/>
        </w:rPr>
        <w:t>SHALER</w:t>
      </w:r>
    </w:p>
    <w:p>
      <w:pPr>
        <w:spacing w:line="240" w:lineRule="auto" w:before="5"/>
        <w:rPr>
          <w:sz w:val="24"/>
        </w:rPr>
      </w:pPr>
    </w:p>
    <w:p>
      <w:pPr>
        <w:spacing w:before="0"/>
        <w:ind w:left="735" w:right="0" w:firstLine="0"/>
        <w:jc w:val="left"/>
        <w:rPr>
          <w:b/>
          <w:sz w:val="16"/>
        </w:rPr>
      </w:pPr>
      <w:r>
        <w:rPr>
          <w:b/>
          <w:sz w:val="16"/>
        </w:rPr>
        <w:t>538</w:t>
      </w:r>
      <w:r>
        <w:rPr>
          <w:b/>
          <w:spacing w:val="-3"/>
          <w:sz w:val="16"/>
        </w:rPr>
        <w:t> </w:t>
      </w:r>
      <w:r>
        <w:rPr>
          <w:b/>
          <w:spacing w:val="-2"/>
          <w:sz w:val="16"/>
        </w:rPr>
        <w:t>Telecommunications</w:t>
      </w:r>
    </w:p>
    <w:p>
      <w:pPr>
        <w:tabs>
          <w:tab w:pos="2084" w:val="left" w:leader="none"/>
        </w:tabs>
        <w:spacing w:before="101"/>
        <w:ind w:left="1185" w:right="0" w:firstLine="0"/>
        <w:jc w:val="left"/>
        <w:rPr>
          <w:sz w:val="16"/>
        </w:rPr>
      </w:pPr>
      <w:r>
        <w:rPr>
          <w:spacing w:val="-2"/>
          <w:sz w:val="16"/>
        </w:rPr>
        <w:t>AIU00</w:t>
      </w:r>
      <w:r>
        <w:rPr>
          <w:sz w:val="16"/>
        </w:rPr>
        <w:tab/>
        <w:t>ALLEGHENY</w:t>
      </w:r>
      <w:r>
        <w:rPr>
          <w:spacing w:val="-13"/>
          <w:sz w:val="16"/>
        </w:rPr>
        <w:t> </w:t>
      </w:r>
      <w:r>
        <w:rPr>
          <w:sz w:val="16"/>
        </w:rPr>
        <w:t>INTERMEDIATE</w:t>
      </w:r>
      <w:r>
        <w:rPr>
          <w:spacing w:val="-10"/>
          <w:sz w:val="16"/>
        </w:rPr>
        <w:t> </w:t>
      </w:r>
      <w:r>
        <w:rPr>
          <w:spacing w:val="-4"/>
          <w:sz w:val="16"/>
        </w:rPr>
        <w:t>UNIT</w:t>
      </w:r>
    </w:p>
    <w:p>
      <w:pPr>
        <w:spacing w:line="240" w:lineRule="auto" w:before="5"/>
        <w:rPr>
          <w:sz w:val="24"/>
        </w:rPr>
      </w:pPr>
    </w:p>
    <w:p>
      <w:pPr>
        <w:spacing w:before="0"/>
        <w:ind w:left="735" w:right="0" w:firstLine="0"/>
        <w:jc w:val="left"/>
        <w:rPr>
          <w:b/>
          <w:sz w:val="16"/>
        </w:rPr>
      </w:pPr>
      <w:r>
        <w:rPr>
          <w:b/>
          <w:sz w:val="16"/>
        </w:rPr>
        <w:t>549</w:t>
      </w:r>
      <w:r>
        <w:rPr>
          <w:b/>
          <w:spacing w:val="-3"/>
          <w:sz w:val="16"/>
        </w:rPr>
        <w:t> </w:t>
      </w:r>
      <w:r>
        <w:rPr>
          <w:b/>
          <w:spacing w:val="-2"/>
          <w:sz w:val="16"/>
        </w:rPr>
        <w:t>ADVERTISING</w:t>
      </w:r>
    </w:p>
    <w:p>
      <w:pPr>
        <w:tabs>
          <w:tab w:pos="2084" w:val="left" w:leader="none"/>
        </w:tabs>
        <w:spacing w:before="101"/>
        <w:ind w:left="1185" w:right="0" w:firstLine="0"/>
        <w:jc w:val="left"/>
        <w:rPr>
          <w:sz w:val="16"/>
        </w:rPr>
      </w:pPr>
      <w:r>
        <w:rPr>
          <w:spacing w:val="-2"/>
          <w:sz w:val="16"/>
        </w:rPr>
        <w:t>PIT41</w:t>
      </w:r>
      <w:r>
        <w:rPr>
          <w:sz w:val="16"/>
        </w:rPr>
        <w:tab/>
      </w:r>
      <w:r>
        <w:rPr>
          <w:spacing w:val="-2"/>
          <w:sz w:val="16"/>
        </w:rPr>
        <w:t>PITTSBURGH</w:t>
      </w:r>
      <w:r>
        <w:rPr>
          <w:spacing w:val="15"/>
          <w:sz w:val="16"/>
        </w:rPr>
        <w:t> </w:t>
      </w:r>
      <w:r>
        <w:rPr>
          <w:spacing w:val="-2"/>
          <w:sz w:val="16"/>
        </w:rPr>
        <w:t>POST-GAZETTE</w:t>
      </w:r>
    </w:p>
    <w:p>
      <w:pPr>
        <w:spacing w:line="240" w:lineRule="auto" w:before="5"/>
        <w:rPr>
          <w:sz w:val="24"/>
        </w:rPr>
      </w:pPr>
    </w:p>
    <w:p>
      <w:pPr>
        <w:spacing w:before="0"/>
        <w:ind w:left="735" w:right="0" w:firstLine="0"/>
        <w:jc w:val="left"/>
        <w:rPr>
          <w:b/>
          <w:sz w:val="16"/>
        </w:rPr>
      </w:pPr>
      <w:r>
        <w:rPr>
          <w:b/>
          <w:sz w:val="16"/>
        </w:rPr>
        <w:t>563</w:t>
      </w:r>
      <w:r>
        <w:rPr>
          <w:b/>
          <w:spacing w:val="-9"/>
          <w:sz w:val="16"/>
        </w:rPr>
        <w:t> </w:t>
      </w:r>
      <w:r>
        <w:rPr>
          <w:b/>
          <w:sz w:val="16"/>
        </w:rPr>
        <w:t>Tuition/private</w:t>
      </w:r>
      <w:r>
        <w:rPr>
          <w:b/>
          <w:spacing w:val="-9"/>
          <w:sz w:val="16"/>
        </w:rPr>
        <w:t> </w:t>
      </w:r>
      <w:r>
        <w:rPr>
          <w:b/>
          <w:spacing w:val="-5"/>
          <w:sz w:val="16"/>
        </w:rPr>
        <w:t>Sch</w:t>
      </w:r>
    </w:p>
    <w:p>
      <w:pPr>
        <w:spacing w:line="240" w:lineRule="auto" w:before="0"/>
        <w:rPr>
          <w:b/>
          <w:sz w:val="18"/>
        </w:rPr>
      </w:pPr>
      <w:r>
        <w:rPr/>
        <w:br w:type="column"/>
      </w:r>
      <w:r>
        <w:rPr>
          <w:b/>
          <w:sz w:val="18"/>
        </w:rPr>
      </w:r>
    </w:p>
    <w:p>
      <w:pPr>
        <w:spacing w:line="240" w:lineRule="auto" w:before="0"/>
        <w:rPr>
          <w:b/>
          <w:sz w:val="15"/>
        </w:rPr>
      </w:pPr>
    </w:p>
    <w:p>
      <w:pPr>
        <w:tabs>
          <w:tab w:pos="6312" w:val="left" w:leader="none"/>
        </w:tabs>
        <w:spacing w:before="1"/>
        <w:ind w:left="735" w:right="0" w:firstLine="0"/>
        <w:jc w:val="left"/>
        <w:rPr>
          <w:sz w:val="16"/>
        </w:rPr>
      </w:pPr>
      <w:r>
        <w:rPr>
          <w:sz w:val="16"/>
        </w:rPr>
        <w:t>2024</w:t>
      </w:r>
      <w:r>
        <w:rPr>
          <w:spacing w:val="-6"/>
          <w:sz w:val="16"/>
        </w:rPr>
        <w:t> </w:t>
      </w:r>
      <w:r>
        <w:rPr>
          <w:sz w:val="16"/>
        </w:rPr>
        <w:t>TAX</w:t>
      </w:r>
      <w:r>
        <w:rPr>
          <w:spacing w:val="-6"/>
          <w:sz w:val="16"/>
        </w:rPr>
        <w:t> </w:t>
      </w:r>
      <w:r>
        <w:rPr>
          <w:sz w:val="16"/>
        </w:rPr>
        <w:t>COLLECTORS</w:t>
      </w:r>
      <w:r>
        <w:rPr>
          <w:spacing w:val="-5"/>
          <w:sz w:val="16"/>
        </w:rPr>
        <w:t> </w:t>
      </w:r>
      <w:r>
        <w:rPr>
          <w:spacing w:val="-4"/>
          <w:sz w:val="16"/>
        </w:rPr>
        <w:t>BOND</w:t>
      </w:r>
      <w:r>
        <w:rPr>
          <w:sz w:val="16"/>
        </w:rPr>
        <w:tab/>
      </w:r>
      <w:r>
        <w:rPr>
          <w:spacing w:val="-2"/>
          <w:sz w:val="16"/>
        </w:rPr>
        <w:t>$7,771.90</w:t>
      </w:r>
    </w:p>
    <w:p>
      <w:pPr>
        <w:spacing w:line="240" w:lineRule="auto" w:before="0"/>
        <w:rPr>
          <w:sz w:val="18"/>
        </w:rPr>
      </w:pPr>
    </w:p>
    <w:p>
      <w:pPr>
        <w:spacing w:line="240" w:lineRule="auto" w:before="0"/>
        <w:rPr>
          <w:sz w:val="18"/>
        </w:rPr>
      </w:pPr>
    </w:p>
    <w:p>
      <w:pPr>
        <w:tabs>
          <w:tab w:pos="6445" w:val="left" w:leader="none"/>
        </w:tabs>
        <w:spacing w:before="152"/>
        <w:ind w:left="735" w:right="0" w:firstLine="0"/>
        <w:jc w:val="left"/>
        <w:rPr>
          <w:sz w:val="16"/>
        </w:rPr>
      </w:pPr>
      <w:r>
        <w:rPr>
          <w:spacing w:val="-2"/>
          <w:sz w:val="16"/>
        </w:rPr>
        <w:t>TRANSPORT/TELECOMMUNICATIONS</w:t>
      </w:r>
      <w:r>
        <w:rPr>
          <w:sz w:val="16"/>
        </w:rPr>
        <w:tab/>
      </w:r>
      <w:r>
        <w:rPr>
          <w:spacing w:val="-2"/>
          <w:sz w:val="16"/>
        </w:rPr>
        <w:t>$767.00</w:t>
      </w:r>
    </w:p>
    <w:p>
      <w:pPr>
        <w:spacing w:line="240" w:lineRule="auto" w:before="0"/>
        <w:rPr>
          <w:sz w:val="18"/>
        </w:rPr>
      </w:pPr>
    </w:p>
    <w:p>
      <w:pPr>
        <w:spacing w:line="240" w:lineRule="auto" w:before="0"/>
        <w:rPr>
          <w:sz w:val="18"/>
        </w:rPr>
      </w:pPr>
    </w:p>
    <w:p>
      <w:pPr>
        <w:tabs>
          <w:tab w:pos="6445" w:val="left" w:leader="none"/>
        </w:tabs>
        <w:spacing w:before="152"/>
        <w:ind w:left="735" w:right="0" w:firstLine="0"/>
        <w:jc w:val="left"/>
        <w:rPr>
          <w:sz w:val="16"/>
        </w:rPr>
      </w:pPr>
      <w:r>
        <w:rPr>
          <w:sz w:val="16"/>
        </w:rPr>
        <w:t>REQUEST</w:t>
      </w:r>
      <w:r>
        <w:rPr>
          <w:spacing w:val="-5"/>
          <w:sz w:val="16"/>
        </w:rPr>
        <w:t> </w:t>
      </w:r>
      <w:r>
        <w:rPr>
          <w:sz w:val="16"/>
        </w:rPr>
        <w:t>FOR</w:t>
      </w:r>
      <w:r>
        <w:rPr>
          <w:spacing w:val="-4"/>
          <w:sz w:val="16"/>
        </w:rPr>
        <w:t> </w:t>
      </w:r>
      <w:r>
        <w:rPr>
          <w:sz w:val="16"/>
        </w:rPr>
        <w:t>PROPOSALS</w:t>
      </w:r>
      <w:r>
        <w:rPr>
          <w:spacing w:val="36"/>
          <w:sz w:val="16"/>
        </w:rPr>
        <w:t> </w:t>
      </w:r>
      <w:r>
        <w:rPr>
          <w:sz w:val="16"/>
        </w:rPr>
        <w:t>10/8,</w:t>
      </w:r>
      <w:r>
        <w:rPr>
          <w:spacing w:val="-5"/>
          <w:sz w:val="16"/>
        </w:rPr>
        <w:t> </w:t>
      </w:r>
      <w:r>
        <w:rPr>
          <w:sz w:val="16"/>
        </w:rPr>
        <w:t>10/15</w:t>
      </w:r>
      <w:r>
        <w:rPr>
          <w:spacing w:val="-4"/>
          <w:sz w:val="16"/>
        </w:rPr>
        <w:t> </w:t>
      </w:r>
      <w:r>
        <w:rPr>
          <w:sz w:val="16"/>
        </w:rPr>
        <w:t>&amp;</w:t>
      </w:r>
      <w:r>
        <w:rPr>
          <w:spacing w:val="-4"/>
          <w:sz w:val="16"/>
        </w:rPr>
        <w:t> </w:t>
      </w:r>
      <w:r>
        <w:rPr>
          <w:spacing w:val="-2"/>
          <w:sz w:val="16"/>
        </w:rPr>
        <w:t>10/22/23</w:t>
      </w:r>
      <w:r>
        <w:rPr>
          <w:sz w:val="16"/>
        </w:rPr>
        <w:tab/>
      </w:r>
      <w:r>
        <w:rPr>
          <w:spacing w:val="-2"/>
          <w:sz w:val="16"/>
        </w:rPr>
        <w:t>$855.00</w:t>
      </w:r>
    </w:p>
    <w:p>
      <w:pPr>
        <w:spacing w:after="0"/>
        <w:jc w:val="left"/>
        <w:rPr>
          <w:sz w:val="16"/>
        </w:rPr>
        <w:sectPr>
          <w:type w:val="continuous"/>
          <w:pgSz w:w="12240" w:h="15840"/>
          <w:pgMar w:header="584" w:footer="0" w:top="1440" w:bottom="280" w:left="0" w:right="0"/>
          <w:cols w:num="2" w:equalWidth="0">
            <w:col w:w="4735" w:space="65"/>
            <w:col w:w="7440"/>
          </w:cols>
        </w:sectPr>
      </w:pPr>
    </w:p>
    <w:p>
      <w:pPr>
        <w:spacing w:line="240" w:lineRule="auto" w:before="3" w:after="0"/>
        <w:rPr>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3272"/>
        <w:gridCol w:w="5400"/>
        <w:gridCol w:w="1320"/>
      </w:tblGrid>
      <w:tr>
        <w:trPr>
          <w:trHeight w:val="209" w:hRule="atLeast"/>
        </w:trPr>
        <w:tc>
          <w:tcPr>
            <w:tcW w:w="749" w:type="dxa"/>
          </w:tcPr>
          <w:p>
            <w:pPr>
              <w:pStyle w:val="TableParagraph"/>
              <w:spacing w:line="179" w:lineRule="exact"/>
              <w:ind w:left="50"/>
              <w:rPr>
                <w:sz w:val="16"/>
              </w:rPr>
            </w:pPr>
            <w:r>
              <w:rPr>
                <w:spacing w:val="-2"/>
                <w:sz w:val="16"/>
              </w:rPr>
              <w:t>GLA21</w:t>
            </w:r>
          </w:p>
        </w:tc>
        <w:tc>
          <w:tcPr>
            <w:tcW w:w="3272" w:type="dxa"/>
          </w:tcPr>
          <w:p>
            <w:pPr>
              <w:pStyle w:val="TableParagraph"/>
              <w:spacing w:line="179" w:lineRule="exact"/>
              <w:ind w:left="200"/>
              <w:rPr>
                <w:sz w:val="16"/>
              </w:rPr>
            </w:pPr>
            <w:r>
              <w:rPr>
                <w:sz w:val="16"/>
              </w:rPr>
              <w:t>GLADE</w:t>
            </w:r>
            <w:r>
              <w:rPr>
                <w:spacing w:val="-8"/>
                <w:sz w:val="16"/>
              </w:rPr>
              <w:t> </w:t>
            </w:r>
            <w:r>
              <w:rPr>
                <w:sz w:val="16"/>
              </w:rPr>
              <w:t>RUN</w:t>
            </w:r>
            <w:r>
              <w:rPr>
                <w:spacing w:val="-5"/>
                <w:sz w:val="16"/>
              </w:rPr>
              <w:t> </w:t>
            </w:r>
            <w:r>
              <w:rPr>
                <w:sz w:val="16"/>
              </w:rPr>
              <w:t>LUTHERAN</w:t>
            </w:r>
            <w:r>
              <w:rPr>
                <w:spacing w:val="-5"/>
                <w:sz w:val="16"/>
              </w:rPr>
              <w:t> </w:t>
            </w:r>
            <w:r>
              <w:rPr>
                <w:spacing w:val="-2"/>
                <w:sz w:val="16"/>
              </w:rPr>
              <w:t>SERVICES</w:t>
            </w:r>
          </w:p>
        </w:tc>
        <w:tc>
          <w:tcPr>
            <w:tcW w:w="5400" w:type="dxa"/>
          </w:tcPr>
          <w:p>
            <w:pPr>
              <w:pStyle w:val="TableParagraph"/>
              <w:spacing w:line="179" w:lineRule="exact"/>
              <w:ind w:left="378"/>
              <w:rPr>
                <w:sz w:val="16"/>
              </w:rPr>
            </w:pPr>
            <w:r>
              <w:rPr>
                <w:sz w:val="16"/>
              </w:rPr>
              <w:t>CW</w:t>
            </w:r>
            <w:r>
              <w:rPr>
                <w:spacing w:val="37"/>
                <w:sz w:val="16"/>
              </w:rPr>
              <w:t> </w:t>
            </w:r>
            <w:r>
              <w:rPr>
                <w:sz w:val="16"/>
              </w:rPr>
              <w:t>OCTOBER</w:t>
            </w:r>
            <w:r>
              <w:rPr>
                <w:spacing w:val="-3"/>
                <w:sz w:val="16"/>
              </w:rPr>
              <w:t> </w:t>
            </w:r>
            <w:r>
              <w:rPr>
                <w:sz w:val="16"/>
              </w:rPr>
              <w:t>2023</w:t>
            </w:r>
            <w:r>
              <w:rPr>
                <w:spacing w:val="-3"/>
                <w:sz w:val="16"/>
              </w:rPr>
              <w:t> </w:t>
            </w:r>
            <w:r>
              <w:rPr>
                <w:spacing w:val="-2"/>
                <w:sz w:val="16"/>
              </w:rPr>
              <w:t>TUITION</w:t>
            </w:r>
          </w:p>
        </w:tc>
        <w:tc>
          <w:tcPr>
            <w:tcW w:w="1320" w:type="dxa"/>
          </w:tcPr>
          <w:p>
            <w:pPr>
              <w:pStyle w:val="TableParagraph"/>
              <w:spacing w:line="179" w:lineRule="exact"/>
              <w:ind w:right="49"/>
              <w:jc w:val="right"/>
              <w:rPr>
                <w:sz w:val="16"/>
              </w:rPr>
            </w:pPr>
            <w:r>
              <w:rPr>
                <w:spacing w:val="-2"/>
                <w:sz w:val="16"/>
              </w:rPr>
              <w:t>$4,278.40</w:t>
            </w:r>
          </w:p>
        </w:tc>
      </w:tr>
      <w:tr>
        <w:trPr>
          <w:trHeight w:val="255" w:hRule="atLeast"/>
        </w:trPr>
        <w:tc>
          <w:tcPr>
            <w:tcW w:w="749" w:type="dxa"/>
          </w:tcPr>
          <w:p>
            <w:pPr>
              <w:pStyle w:val="TableParagraph"/>
              <w:rPr>
                <w:rFonts w:ascii="Times New Roman"/>
                <w:sz w:val="16"/>
              </w:rPr>
            </w:pPr>
          </w:p>
        </w:tc>
        <w:tc>
          <w:tcPr>
            <w:tcW w:w="3272" w:type="dxa"/>
          </w:tcPr>
          <w:p>
            <w:pPr>
              <w:pStyle w:val="TableParagraph"/>
              <w:rPr>
                <w:rFonts w:ascii="Times New Roman"/>
                <w:sz w:val="16"/>
              </w:rPr>
            </w:pPr>
          </w:p>
        </w:tc>
        <w:tc>
          <w:tcPr>
            <w:tcW w:w="5400" w:type="dxa"/>
          </w:tcPr>
          <w:p>
            <w:pPr>
              <w:pStyle w:val="TableParagraph"/>
              <w:spacing w:before="25"/>
              <w:ind w:left="378"/>
              <w:rPr>
                <w:sz w:val="16"/>
              </w:rPr>
            </w:pPr>
            <w:r>
              <w:rPr>
                <w:sz w:val="16"/>
              </w:rPr>
              <w:t>JB</w:t>
            </w:r>
            <w:r>
              <w:rPr>
                <w:spacing w:val="-3"/>
                <w:sz w:val="16"/>
              </w:rPr>
              <w:t> </w:t>
            </w:r>
            <w:r>
              <w:rPr>
                <w:sz w:val="16"/>
              </w:rPr>
              <w:t>&amp;</w:t>
            </w:r>
            <w:r>
              <w:rPr>
                <w:spacing w:val="-3"/>
                <w:sz w:val="16"/>
              </w:rPr>
              <w:t> </w:t>
            </w:r>
            <w:r>
              <w:rPr>
                <w:sz w:val="16"/>
              </w:rPr>
              <w:t>TT</w:t>
            </w:r>
            <w:r>
              <w:rPr>
                <w:spacing w:val="39"/>
                <w:sz w:val="16"/>
              </w:rPr>
              <w:t> </w:t>
            </w:r>
            <w:r>
              <w:rPr>
                <w:sz w:val="16"/>
              </w:rPr>
              <w:t>OCTOBER</w:t>
            </w:r>
            <w:r>
              <w:rPr>
                <w:spacing w:val="-3"/>
                <w:sz w:val="16"/>
              </w:rPr>
              <w:t> </w:t>
            </w:r>
            <w:r>
              <w:rPr>
                <w:sz w:val="16"/>
              </w:rPr>
              <w:t>2023</w:t>
            </w:r>
            <w:r>
              <w:rPr>
                <w:spacing w:val="-2"/>
                <w:sz w:val="16"/>
              </w:rPr>
              <w:t> TUITION</w:t>
            </w:r>
          </w:p>
        </w:tc>
        <w:tc>
          <w:tcPr>
            <w:tcW w:w="1320" w:type="dxa"/>
          </w:tcPr>
          <w:p>
            <w:pPr>
              <w:pStyle w:val="TableParagraph"/>
              <w:spacing w:before="25"/>
              <w:ind w:right="49"/>
              <w:jc w:val="right"/>
              <w:rPr>
                <w:sz w:val="16"/>
              </w:rPr>
            </w:pPr>
            <w:r>
              <w:rPr>
                <w:spacing w:val="-2"/>
                <w:sz w:val="16"/>
              </w:rPr>
              <w:t>$8,400.00</w:t>
            </w:r>
          </w:p>
        </w:tc>
      </w:tr>
      <w:tr>
        <w:trPr>
          <w:trHeight w:val="224" w:hRule="atLeast"/>
        </w:trPr>
        <w:tc>
          <w:tcPr>
            <w:tcW w:w="749" w:type="dxa"/>
          </w:tcPr>
          <w:p>
            <w:pPr>
              <w:pStyle w:val="TableParagraph"/>
              <w:rPr>
                <w:rFonts w:ascii="Times New Roman"/>
                <w:sz w:val="16"/>
              </w:rPr>
            </w:pPr>
          </w:p>
        </w:tc>
        <w:tc>
          <w:tcPr>
            <w:tcW w:w="3272" w:type="dxa"/>
          </w:tcPr>
          <w:p>
            <w:pPr>
              <w:pStyle w:val="TableParagraph"/>
              <w:rPr>
                <w:rFonts w:ascii="Times New Roman"/>
                <w:sz w:val="16"/>
              </w:rPr>
            </w:pPr>
          </w:p>
        </w:tc>
        <w:tc>
          <w:tcPr>
            <w:tcW w:w="5400" w:type="dxa"/>
          </w:tcPr>
          <w:p>
            <w:pPr>
              <w:pStyle w:val="TableParagraph"/>
              <w:spacing w:line="164" w:lineRule="exact" w:before="40"/>
              <w:ind w:left="2496"/>
              <w:rPr>
                <w:b/>
                <w:sz w:val="16"/>
              </w:rPr>
            </w:pPr>
            <w:r>
              <w:rPr>
                <w:b/>
                <w:sz w:val="16"/>
              </w:rPr>
              <w:t>Total</w:t>
            </w:r>
            <w:r>
              <w:rPr>
                <w:b/>
                <w:spacing w:val="-7"/>
                <w:sz w:val="16"/>
              </w:rPr>
              <w:t> </w:t>
            </w:r>
            <w:r>
              <w:rPr>
                <w:b/>
                <w:sz w:val="16"/>
              </w:rPr>
              <w:t>for</w:t>
            </w:r>
            <w:r>
              <w:rPr>
                <w:b/>
                <w:spacing w:val="-6"/>
                <w:sz w:val="16"/>
              </w:rPr>
              <w:t> </w:t>
            </w:r>
            <w:r>
              <w:rPr>
                <w:b/>
                <w:sz w:val="16"/>
              </w:rPr>
              <w:t>563</w:t>
            </w:r>
            <w:r>
              <w:rPr>
                <w:b/>
                <w:spacing w:val="-7"/>
                <w:sz w:val="16"/>
              </w:rPr>
              <w:t> </w:t>
            </w:r>
            <w:r>
              <w:rPr>
                <w:b/>
                <w:sz w:val="16"/>
              </w:rPr>
              <w:t>Tuition/private</w:t>
            </w:r>
            <w:r>
              <w:rPr>
                <w:b/>
                <w:spacing w:val="-6"/>
                <w:sz w:val="16"/>
              </w:rPr>
              <w:t> </w:t>
            </w:r>
            <w:r>
              <w:rPr>
                <w:b/>
                <w:spacing w:val="-5"/>
                <w:sz w:val="16"/>
              </w:rPr>
              <w:t>Sch</w:t>
            </w:r>
          </w:p>
        </w:tc>
        <w:tc>
          <w:tcPr>
            <w:tcW w:w="1320" w:type="dxa"/>
          </w:tcPr>
          <w:p>
            <w:pPr>
              <w:pStyle w:val="TableParagraph"/>
              <w:spacing w:line="164" w:lineRule="exact" w:before="40"/>
              <w:ind w:right="49"/>
              <w:jc w:val="right"/>
              <w:rPr>
                <w:b/>
                <w:sz w:val="16"/>
              </w:rPr>
            </w:pPr>
            <w:r>
              <w:rPr>
                <w:b/>
                <w:spacing w:val="-2"/>
                <w:sz w:val="16"/>
              </w:rPr>
              <w:t>$12,678.40</w:t>
            </w:r>
          </w:p>
        </w:tc>
      </w:tr>
    </w:tbl>
    <w:p>
      <w:pPr>
        <w:spacing w:line="240" w:lineRule="auto" w:before="3"/>
        <w:rPr>
          <w:sz w:val="16"/>
        </w:rPr>
      </w:pPr>
    </w:p>
    <w:p>
      <w:pPr>
        <w:spacing w:before="94"/>
        <w:ind w:left="735" w:right="0" w:firstLine="0"/>
        <w:jc w:val="left"/>
        <w:rPr>
          <w:b/>
          <w:sz w:val="16"/>
        </w:rPr>
      </w:pPr>
      <w:r>
        <w:rPr>
          <w:b/>
          <w:sz w:val="16"/>
        </w:rPr>
        <w:t>567</w:t>
      </w:r>
      <w:r>
        <w:rPr>
          <w:b/>
          <w:spacing w:val="-4"/>
          <w:sz w:val="16"/>
        </w:rPr>
        <w:t> </w:t>
      </w:r>
      <w:r>
        <w:rPr>
          <w:b/>
          <w:sz w:val="16"/>
        </w:rPr>
        <w:t>Tuition</w:t>
      </w:r>
      <w:r>
        <w:rPr>
          <w:b/>
          <w:spacing w:val="-4"/>
          <w:sz w:val="16"/>
        </w:rPr>
        <w:t> </w:t>
      </w:r>
      <w:r>
        <w:rPr>
          <w:b/>
          <w:sz w:val="16"/>
        </w:rPr>
        <w:t>To</w:t>
      </w:r>
      <w:r>
        <w:rPr>
          <w:b/>
          <w:spacing w:val="-4"/>
          <w:sz w:val="16"/>
        </w:rPr>
        <w:t> </w:t>
      </w:r>
      <w:r>
        <w:rPr>
          <w:b/>
          <w:sz w:val="16"/>
        </w:rPr>
        <w:t>Appr</w:t>
      </w:r>
      <w:r>
        <w:rPr>
          <w:b/>
          <w:spacing w:val="-4"/>
          <w:sz w:val="16"/>
        </w:rPr>
        <w:t> </w:t>
      </w:r>
      <w:r>
        <w:rPr>
          <w:b/>
          <w:sz w:val="16"/>
        </w:rPr>
        <w:t>Priv</w:t>
      </w:r>
      <w:r>
        <w:rPr>
          <w:b/>
          <w:spacing w:val="-4"/>
          <w:sz w:val="16"/>
        </w:rPr>
        <w:t> </w:t>
      </w:r>
      <w:r>
        <w:rPr>
          <w:b/>
          <w:sz w:val="16"/>
        </w:rPr>
        <w:t>Sch</w:t>
      </w:r>
      <w:r>
        <w:rPr>
          <w:b/>
          <w:spacing w:val="-3"/>
          <w:sz w:val="16"/>
        </w:rPr>
        <w:t> </w:t>
      </w:r>
      <w:r>
        <w:rPr>
          <w:b/>
          <w:spacing w:val="-2"/>
          <w:sz w:val="16"/>
        </w:rPr>
        <w:t>(APS)</w:t>
      </w:r>
    </w:p>
    <w:p>
      <w:pPr>
        <w:tabs>
          <w:tab w:pos="2084" w:val="left" w:leader="none"/>
          <w:tab w:pos="5534" w:val="left" w:leader="none"/>
          <w:tab w:pos="11023" w:val="left" w:leader="none"/>
        </w:tabs>
        <w:spacing w:before="101"/>
        <w:ind w:left="1185" w:right="0" w:firstLine="0"/>
        <w:jc w:val="left"/>
        <w:rPr>
          <w:sz w:val="16"/>
        </w:rPr>
      </w:pPr>
      <w:r>
        <w:rPr>
          <w:spacing w:val="-2"/>
          <w:sz w:val="16"/>
        </w:rPr>
        <w:t>DAY04</w:t>
      </w:r>
      <w:r>
        <w:rPr>
          <w:sz w:val="16"/>
        </w:rPr>
        <w:tab/>
        <w:t>DAY</w:t>
      </w:r>
      <w:r>
        <w:rPr>
          <w:spacing w:val="-3"/>
          <w:sz w:val="16"/>
        </w:rPr>
        <w:t> </w:t>
      </w:r>
      <w:r>
        <w:rPr>
          <w:spacing w:val="-2"/>
          <w:sz w:val="16"/>
        </w:rPr>
        <w:t>SCHOOL</w:t>
      </w:r>
      <w:r>
        <w:rPr>
          <w:sz w:val="16"/>
        </w:rPr>
        <w:tab/>
        <w:t>AA,</w:t>
      </w:r>
      <w:r>
        <w:rPr>
          <w:spacing w:val="-5"/>
          <w:sz w:val="16"/>
        </w:rPr>
        <w:t> </w:t>
      </w:r>
      <w:r>
        <w:rPr>
          <w:sz w:val="16"/>
        </w:rPr>
        <w:t>EM</w:t>
      </w:r>
      <w:r>
        <w:rPr>
          <w:spacing w:val="-3"/>
          <w:sz w:val="16"/>
        </w:rPr>
        <w:t> </w:t>
      </w:r>
      <w:r>
        <w:rPr>
          <w:sz w:val="16"/>
        </w:rPr>
        <w:t>&amp;</w:t>
      </w:r>
      <w:r>
        <w:rPr>
          <w:spacing w:val="-3"/>
          <w:sz w:val="16"/>
        </w:rPr>
        <w:t> </w:t>
      </w:r>
      <w:r>
        <w:rPr>
          <w:sz w:val="16"/>
        </w:rPr>
        <w:t>GW</w:t>
      </w:r>
      <w:r>
        <w:rPr>
          <w:spacing w:val="40"/>
          <w:sz w:val="16"/>
        </w:rPr>
        <w:t> </w:t>
      </w:r>
      <w:r>
        <w:rPr>
          <w:sz w:val="16"/>
        </w:rPr>
        <w:t>APS</w:t>
      </w:r>
      <w:r>
        <w:rPr>
          <w:spacing w:val="-3"/>
          <w:sz w:val="16"/>
        </w:rPr>
        <w:t> </w:t>
      </w:r>
      <w:r>
        <w:rPr>
          <w:sz w:val="16"/>
        </w:rPr>
        <w:t>TUITION</w:t>
      </w:r>
      <w:r>
        <w:rPr>
          <w:spacing w:val="40"/>
          <w:sz w:val="16"/>
        </w:rPr>
        <w:t> </w:t>
      </w:r>
      <w:r>
        <w:rPr>
          <w:sz w:val="16"/>
        </w:rPr>
        <w:t>12/1/23</w:t>
      </w:r>
      <w:r>
        <w:rPr>
          <w:spacing w:val="-3"/>
          <w:sz w:val="16"/>
        </w:rPr>
        <w:t> </w:t>
      </w:r>
      <w:r>
        <w:rPr>
          <w:sz w:val="16"/>
        </w:rPr>
        <w:t>-</w:t>
      </w:r>
      <w:r>
        <w:rPr>
          <w:spacing w:val="-2"/>
          <w:sz w:val="16"/>
        </w:rPr>
        <w:t> 12/31/23</w:t>
      </w:r>
      <w:r>
        <w:rPr>
          <w:sz w:val="16"/>
        </w:rPr>
        <w:tab/>
      </w:r>
      <w:r>
        <w:rPr>
          <w:spacing w:val="-2"/>
          <w:sz w:val="16"/>
        </w:rPr>
        <w:t>$18,228.00</w:t>
      </w:r>
    </w:p>
    <w:p>
      <w:pPr>
        <w:spacing w:line="240" w:lineRule="auto" w:before="5"/>
        <w:rPr>
          <w:sz w:val="24"/>
        </w:rPr>
      </w:pPr>
    </w:p>
    <w:p>
      <w:pPr>
        <w:spacing w:before="1"/>
        <w:ind w:left="735" w:right="0" w:firstLine="0"/>
        <w:jc w:val="left"/>
        <w:rPr>
          <w:b/>
          <w:sz w:val="16"/>
        </w:rPr>
      </w:pPr>
      <w:r>
        <w:rPr>
          <w:b/>
          <w:sz w:val="16"/>
        </w:rPr>
        <w:t>569</w:t>
      </w:r>
      <w:r>
        <w:rPr>
          <w:b/>
          <w:spacing w:val="-4"/>
          <w:sz w:val="16"/>
        </w:rPr>
        <w:t> </w:t>
      </w:r>
      <w:r>
        <w:rPr>
          <w:b/>
          <w:sz w:val="16"/>
        </w:rPr>
        <w:t>Tuition</w:t>
      </w:r>
      <w:r>
        <w:rPr>
          <w:b/>
          <w:spacing w:val="-4"/>
          <w:sz w:val="16"/>
        </w:rPr>
        <w:t> </w:t>
      </w:r>
      <w:r>
        <w:rPr>
          <w:b/>
          <w:sz w:val="16"/>
        </w:rPr>
        <w:t>-</w:t>
      </w:r>
      <w:r>
        <w:rPr>
          <w:b/>
          <w:spacing w:val="-3"/>
          <w:sz w:val="16"/>
        </w:rPr>
        <w:t> </w:t>
      </w:r>
      <w:r>
        <w:rPr>
          <w:b/>
          <w:spacing w:val="-4"/>
          <w:sz w:val="16"/>
        </w:rPr>
        <w:t>Other</w:t>
      </w:r>
    </w:p>
    <w:p>
      <w:pPr>
        <w:spacing w:line="240" w:lineRule="auto" w:before="2" w:after="1"/>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3036"/>
        <w:gridCol w:w="4861"/>
        <w:gridCol w:w="2085"/>
      </w:tblGrid>
      <w:tr>
        <w:trPr>
          <w:trHeight w:val="209" w:hRule="atLeast"/>
        </w:trPr>
        <w:tc>
          <w:tcPr>
            <w:tcW w:w="758" w:type="dxa"/>
          </w:tcPr>
          <w:p>
            <w:pPr>
              <w:pStyle w:val="TableParagraph"/>
              <w:spacing w:line="179" w:lineRule="exact"/>
              <w:ind w:left="50"/>
              <w:rPr>
                <w:sz w:val="16"/>
              </w:rPr>
            </w:pPr>
            <w:r>
              <w:rPr>
                <w:spacing w:val="-2"/>
                <w:sz w:val="16"/>
              </w:rPr>
              <w:t>BRA04</w:t>
            </w:r>
          </w:p>
        </w:tc>
        <w:tc>
          <w:tcPr>
            <w:tcW w:w="3036" w:type="dxa"/>
          </w:tcPr>
          <w:p>
            <w:pPr>
              <w:pStyle w:val="TableParagraph"/>
              <w:spacing w:line="179" w:lineRule="exact"/>
              <w:ind w:left="191"/>
              <w:rPr>
                <w:sz w:val="16"/>
              </w:rPr>
            </w:pPr>
            <w:r>
              <w:rPr>
                <w:sz w:val="16"/>
              </w:rPr>
              <w:t>THE</w:t>
            </w:r>
            <w:r>
              <w:rPr>
                <w:spacing w:val="-5"/>
                <w:sz w:val="16"/>
              </w:rPr>
              <w:t> </w:t>
            </w:r>
            <w:r>
              <w:rPr>
                <w:sz w:val="16"/>
              </w:rPr>
              <w:t>BRADLEY</w:t>
            </w:r>
            <w:r>
              <w:rPr>
                <w:spacing w:val="-5"/>
                <w:sz w:val="16"/>
              </w:rPr>
              <w:t> </w:t>
            </w:r>
            <w:r>
              <w:rPr>
                <w:spacing w:val="-2"/>
                <w:sz w:val="16"/>
              </w:rPr>
              <w:t>CENTER</w:t>
            </w:r>
          </w:p>
        </w:tc>
        <w:tc>
          <w:tcPr>
            <w:tcW w:w="4861" w:type="dxa"/>
          </w:tcPr>
          <w:p>
            <w:pPr>
              <w:pStyle w:val="TableParagraph"/>
              <w:spacing w:line="179" w:lineRule="exact"/>
              <w:ind w:left="605"/>
              <w:rPr>
                <w:sz w:val="16"/>
              </w:rPr>
            </w:pPr>
            <w:r>
              <w:rPr>
                <w:sz w:val="16"/>
              </w:rPr>
              <w:t>CL</w:t>
            </w:r>
            <w:r>
              <w:rPr>
                <w:spacing w:val="37"/>
                <w:sz w:val="16"/>
              </w:rPr>
              <w:t> </w:t>
            </w:r>
            <w:r>
              <w:rPr>
                <w:sz w:val="16"/>
              </w:rPr>
              <w:t>OCTOBER</w:t>
            </w:r>
            <w:r>
              <w:rPr>
                <w:spacing w:val="-3"/>
                <w:sz w:val="16"/>
              </w:rPr>
              <w:t> </w:t>
            </w:r>
            <w:r>
              <w:rPr>
                <w:sz w:val="16"/>
              </w:rPr>
              <w:t>2023</w:t>
            </w:r>
            <w:r>
              <w:rPr>
                <w:spacing w:val="-3"/>
                <w:sz w:val="16"/>
              </w:rPr>
              <w:t> </w:t>
            </w:r>
            <w:r>
              <w:rPr>
                <w:spacing w:val="-2"/>
                <w:sz w:val="16"/>
              </w:rPr>
              <w:t>TUITION</w:t>
            </w:r>
          </w:p>
        </w:tc>
        <w:tc>
          <w:tcPr>
            <w:tcW w:w="2085" w:type="dxa"/>
          </w:tcPr>
          <w:p>
            <w:pPr>
              <w:pStyle w:val="TableParagraph"/>
              <w:spacing w:line="179" w:lineRule="exact"/>
              <w:ind w:right="48"/>
              <w:jc w:val="right"/>
              <w:rPr>
                <w:sz w:val="16"/>
              </w:rPr>
            </w:pPr>
            <w:r>
              <w:rPr>
                <w:spacing w:val="-2"/>
                <w:sz w:val="16"/>
              </w:rPr>
              <w:t>$3,562.69</w:t>
            </w:r>
          </w:p>
        </w:tc>
      </w:tr>
      <w:tr>
        <w:trPr>
          <w:trHeight w:val="392" w:hRule="atLeast"/>
        </w:trPr>
        <w:tc>
          <w:tcPr>
            <w:tcW w:w="758" w:type="dxa"/>
          </w:tcPr>
          <w:p>
            <w:pPr>
              <w:pStyle w:val="TableParagraph"/>
              <w:spacing w:before="25"/>
              <w:ind w:left="50"/>
              <w:rPr>
                <w:sz w:val="16"/>
              </w:rPr>
            </w:pPr>
            <w:r>
              <w:rPr>
                <w:spacing w:val="-2"/>
                <w:sz w:val="16"/>
              </w:rPr>
              <w:t>CAR29</w:t>
            </w:r>
          </w:p>
        </w:tc>
        <w:tc>
          <w:tcPr>
            <w:tcW w:w="3036" w:type="dxa"/>
          </w:tcPr>
          <w:p>
            <w:pPr>
              <w:pStyle w:val="TableParagraph"/>
              <w:spacing w:before="25"/>
              <w:ind w:left="191"/>
              <w:rPr>
                <w:sz w:val="16"/>
              </w:rPr>
            </w:pPr>
            <w:r>
              <w:rPr>
                <w:sz w:val="16"/>
              </w:rPr>
              <w:t>CARES</w:t>
            </w:r>
            <w:r>
              <w:rPr>
                <w:spacing w:val="-4"/>
                <w:sz w:val="16"/>
              </w:rPr>
              <w:t> </w:t>
            </w:r>
            <w:r>
              <w:rPr>
                <w:sz w:val="16"/>
              </w:rPr>
              <w:t>OF</w:t>
            </w:r>
            <w:r>
              <w:rPr>
                <w:spacing w:val="-4"/>
                <w:sz w:val="16"/>
              </w:rPr>
              <w:t> </w:t>
            </w:r>
            <w:r>
              <w:rPr>
                <w:sz w:val="16"/>
              </w:rPr>
              <w:t>WESTERN</w:t>
            </w:r>
            <w:r>
              <w:rPr>
                <w:spacing w:val="-4"/>
                <w:sz w:val="16"/>
              </w:rPr>
              <w:t> </w:t>
            </w:r>
            <w:r>
              <w:rPr>
                <w:sz w:val="16"/>
              </w:rPr>
              <w:t>PA</w:t>
            </w:r>
            <w:r>
              <w:rPr>
                <w:spacing w:val="-4"/>
                <w:sz w:val="16"/>
              </w:rPr>
              <w:t> </w:t>
            </w:r>
            <w:r>
              <w:rPr>
                <w:spacing w:val="-5"/>
                <w:sz w:val="16"/>
              </w:rPr>
              <w:t>INC</w:t>
            </w:r>
          </w:p>
        </w:tc>
        <w:tc>
          <w:tcPr>
            <w:tcW w:w="4861" w:type="dxa"/>
          </w:tcPr>
          <w:p>
            <w:pPr>
              <w:pStyle w:val="TableParagraph"/>
              <w:spacing w:line="182" w:lineRule="exact" w:before="8"/>
              <w:ind w:left="605"/>
              <w:rPr>
                <w:sz w:val="16"/>
              </w:rPr>
            </w:pPr>
            <w:r>
              <w:rPr>
                <w:sz w:val="16"/>
              </w:rPr>
              <w:t>L.D.</w:t>
            </w:r>
            <w:r>
              <w:rPr>
                <w:spacing w:val="31"/>
                <w:sz w:val="16"/>
              </w:rPr>
              <w:t> </w:t>
            </w:r>
            <w:r>
              <w:rPr>
                <w:sz w:val="16"/>
              </w:rPr>
              <w:t>OCTOBER</w:t>
            </w:r>
            <w:r>
              <w:rPr>
                <w:spacing w:val="-7"/>
                <w:sz w:val="16"/>
              </w:rPr>
              <w:t> </w:t>
            </w:r>
            <w:r>
              <w:rPr>
                <w:sz w:val="16"/>
              </w:rPr>
              <w:t>9-31</w:t>
            </w:r>
            <w:r>
              <w:rPr>
                <w:spacing w:val="-7"/>
                <w:sz w:val="16"/>
              </w:rPr>
              <w:t> </w:t>
            </w:r>
            <w:r>
              <w:rPr>
                <w:sz w:val="16"/>
              </w:rPr>
              <w:t>DAY</w:t>
            </w:r>
            <w:r>
              <w:rPr>
                <w:spacing w:val="-7"/>
                <w:sz w:val="16"/>
              </w:rPr>
              <w:t> </w:t>
            </w:r>
            <w:r>
              <w:rPr>
                <w:sz w:val="16"/>
              </w:rPr>
              <w:t>PROGRAM</w:t>
            </w:r>
            <w:r>
              <w:rPr>
                <w:spacing w:val="-7"/>
                <w:sz w:val="16"/>
              </w:rPr>
              <w:t> </w:t>
            </w:r>
            <w:r>
              <w:rPr>
                <w:sz w:val="16"/>
              </w:rPr>
              <w:t>&amp; </w:t>
            </w:r>
            <w:r>
              <w:rPr>
                <w:spacing w:val="-2"/>
                <w:sz w:val="16"/>
              </w:rPr>
              <w:t>TRANSPORTATION</w:t>
            </w:r>
          </w:p>
        </w:tc>
        <w:tc>
          <w:tcPr>
            <w:tcW w:w="2085" w:type="dxa"/>
          </w:tcPr>
          <w:p>
            <w:pPr>
              <w:pStyle w:val="TableParagraph"/>
              <w:spacing w:before="25"/>
              <w:ind w:right="48"/>
              <w:jc w:val="right"/>
              <w:rPr>
                <w:sz w:val="16"/>
              </w:rPr>
            </w:pPr>
            <w:r>
              <w:rPr>
                <w:spacing w:val="-2"/>
                <w:sz w:val="16"/>
              </w:rPr>
              <w:t>$1,016.10</w:t>
            </w:r>
          </w:p>
        </w:tc>
      </w:tr>
    </w:tbl>
    <w:p>
      <w:pPr>
        <w:spacing w:after="0"/>
        <w:jc w:val="right"/>
        <w:rPr>
          <w:sz w:val="16"/>
        </w:rPr>
        <w:sectPr>
          <w:type w:val="continuous"/>
          <w:pgSz w:w="12240" w:h="15840"/>
          <w:pgMar w:header="584" w:footer="0" w:top="1440" w:bottom="280" w:left="0" w:right="0"/>
        </w:sectPr>
      </w:pPr>
    </w:p>
    <w:p>
      <w:pPr>
        <w:spacing w:line="240" w:lineRule="auto" w:before="2" w:after="1"/>
        <w:rPr>
          <w:b/>
          <w:sz w:val="29"/>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3094"/>
        <w:gridCol w:w="5532"/>
        <w:gridCol w:w="1641"/>
      </w:tblGrid>
      <w:tr>
        <w:trPr>
          <w:trHeight w:val="206" w:hRule="atLeast"/>
        </w:trPr>
        <w:tc>
          <w:tcPr>
            <w:tcW w:w="1972" w:type="dxa"/>
            <w:tcBorders>
              <w:bottom w:val="single" w:sz="6" w:space="0" w:color="000000"/>
            </w:tcBorders>
          </w:tcPr>
          <w:p>
            <w:pPr>
              <w:pStyle w:val="TableParagraph"/>
              <w:spacing w:line="179" w:lineRule="exact"/>
              <w:ind w:left="1218"/>
              <w:rPr>
                <w:b/>
                <w:sz w:val="16"/>
              </w:rPr>
            </w:pPr>
            <w:r>
              <w:rPr>
                <w:b/>
                <w:spacing w:val="-2"/>
                <w:sz w:val="16"/>
              </w:rPr>
              <w:t>Vendor#</w:t>
            </w:r>
          </w:p>
        </w:tc>
        <w:tc>
          <w:tcPr>
            <w:tcW w:w="3094" w:type="dxa"/>
            <w:tcBorders>
              <w:bottom w:val="single" w:sz="6" w:space="0" w:color="000000"/>
            </w:tcBorders>
          </w:tcPr>
          <w:p>
            <w:pPr>
              <w:pStyle w:val="TableParagraph"/>
              <w:spacing w:line="179" w:lineRule="exact"/>
              <w:ind w:left="162"/>
              <w:rPr>
                <w:b/>
                <w:sz w:val="16"/>
              </w:rPr>
            </w:pPr>
            <w:r>
              <w:rPr>
                <w:b/>
                <w:sz w:val="16"/>
              </w:rPr>
              <w:t>Vendor</w:t>
            </w:r>
            <w:r>
              <w:rPr>
                <w:b/>
                <w:spacing w:val="-6"/>
                <w:sz w:val="16"/>
              </w:rPr>
              <w:t> </w:t>
            </w:r>
            <w:r>
              <w:rPr>
                <w:b/>
                <w:spacing w:val="-4"/>
                <w:sz w:val="16"/>
              </w:rPr>
              <w:t>Name</w:t>
            </w:r>
          </w:p>
        </w:tc>
        <w:tc>
          <w:tcPr>
            <w:tcW w:w="5532" w:type="dxa"/>
            <w:tcBorders>
              <w:bottom w:val="single" w:sz="6" w:space="0" w:color="000000"/>
            </w:tcBorders>
          </w:tcPr>
          <w:p>
            <w:pPr>
              <w:pStyle w:val="TableParagraph"/>
              <w:spacing w:line="179" w:lineRule="exact"/>
              <w:ind w:left="503"/>
              <w:rPr>
                <w:b/>
                <w:sz w:val="16"/>
              </w:rPr>
            </w:pPr>
            <w:r>
              <w:rPr>
                <w:b/>
                <w:spacing w:val="-2"/>
                <w:sz w:val="16"/>
              </w:rPr>
              <w:t>Description</w:t>
            </w:r>
          </w:p>
        </w:tc>
        <w:tc>
          <w:tcPr>
            <w:tcW w:w="1641" w:type="dxa"/>
            <w:tcBorders>
              <w:bottom w:val="single" w:sz="6" w:space="0" w:color="000000"/>
            </w:tcBorders>
          </w:tcPr>
          <w:p>
            <w:pPr>
              <w:pStyle w:val="TableParagraph"/>
              <w:spacing w:line="179" w:lineRule="exact"/>
              <w:ind w:left="518"/>
              <w:rPr>
                <w:b/>
                <w:sz w:val="16"/>
              </w:rPr>
            </w:pPr>
            <w:r>
              <w:rPr>
                <w:b/>
                <w:spacing w:val="-2"/>
                <w:sz w:val="16"/>
              </w:rPr>
              <w:t>Amount</w:t>
            </w:r>
          </w:p>
        </w:tc>
      </w:tr>
      <w:tr>
        <w:trPr>
          <w:trHeight w:val="223" w:hRule="atLeast"/>
        </w:trPr>
        <w:tc>
          <w:tcPr>
            <w:tcW w:w="1972" w:type="dxa"/>
            <w:tcBorders>
              <w:top w:val="single" w:sz="6" w:space="0" w:color="000000"/>
            </w:tcBorders>
          </w:tcPr>
          <w:p>
            <w:pPr>
              <w:pStyle w:val="TableParagraph"/>
              <w:spacing w:before="9"/>
              <w:ind w:left="1185"/>
              <w:rPr>
                <w:sz w:val="16"/>
              </w:rPr>
            </w:pPr>
            <w:r>
              <w:rPr>
                <w:spacing w:val="-2"/>
                <w:sz w:val="16"/>
              </w:rPr>
              <w:t>CAR29</w:t>
            </w:r>
          </w:p>
        </w:tc>
        <w:tc>
          <w:tcPr>
            <w:tcW w:w="3094" w:type="dxa"/>
            <w:tcBorders>
              <w:top w:val="single" w:sz="6" w:space="0" w:color="000000"/>
            </w:tcBorders>
          </w:tcPr>
          <w:p>
            <w:pPr>
              <w:pStyle w:val="TableParagraph"/>
              <w:spacing w:before="9"/>
              <w:ind w:left="113"/>
              <w:rPr>
                <w:sz w:val="16"/>
              </w:rPr>
            </w:pPr>
            <w:r>
              <w:rPr>
                <w:sz w:val="16"/>
              </w:rPr>
              <w:t>CARES</w:t>
            </w:r>
            <w:r>
              <w:rPr>
                <w:spacing w:val="-4"/>
                <w:sz w:val="16"/>
              </w:rPr>
              <w:t> </w:t>
            </w:r>
            <w:r>
              <w:rPr>
                <w:sz w:val="16"/>
              </w:rPr>
              <w:t>OF</w:t>
            </w:r>
            <w:r>
              <w:rPr>
                <w:spacing w:val="-4"/>
                <w:sz w:val="16"/>
              </w:rPr>
              <w:t> </w:t>
            </w:r>
            <w:r>
              <w:rPr>
                <w:sz w:val="16"/>
              </w:rPr>
              <w:t>WESTERN</w:t>
            </w:r>
            <w:r>
              <w:rPr>
                <w:spacing w:val="-4"/>
                <w:sz w:val="16"/>
              </w:rPr>
              <w:t> </w:t>
            </w:r>
            <w:r>
              <w:rPr>
                <w:sz w:val="16"/>
              </w:rPr>
              <w:t>PA</w:t>
            </w:r>
            <w:r>
              <w:rPr>
                <w:spacing w:val="-4"/>
                <w:sz w:val="16"/>
              </w:rPr>
              <w:t> </w:t>
            </w:r>
            <w:r>
              <w:rPr>
                <w:spacing w:val="-5"/>
                <w:sz w:val="16"/>
              </w:rPr>
              <w:t>INC</w:t>
            </w:r>
          </w:p>
        </w:tc>
        <w:tc>
          <w:tcPr>
            <w:tcW w:w="5532" w:type="dxa"/>
            <w:tcBorders>
              <w:top w:val="single" w:sz="6" w:space="0" w:color="000000"/>
            </w:tcBorders>
          </w:tcPr>
          <w:p>
            <w:pPr>
              <w:pStyle w:val="TableParagraph"/>
              <w:spacing w:before="9"/>
              <w:ind w:left="469"/>
              <w:rPr>
                <w:sz w:val="16"/>
              </w:rPr>
            </w:pPr>
            <w:r>
              <w:rPr>
                <w:sz w:val="16"/>
              </w:rPr>
              <w:t>J.S.</w:t>
            </w:r>
            <w:r>
              <w:rPr>
                <w:spacing w:val="34"/>
                <w:sz w:val="16"/>
              </w:rPr>
              <w:t> </w:t>
            </w:r>
            <w:r>
              <w:rPr>
                <w:sz w:val="16"/>
              </w:rPr>
              <w:t>DAY</w:t>
            </w:r>
            <w:r>
              <w:rPr>
                <w:spacing w:val="-5"/>
                <w:sz w:val="16"/>
              </w:rPr>
              <w:t> </w:t>
            </w:r>
            <w:r>
              <w:rPr>
                <w:sz w:val="16"/>
              </w:rPr>
              <w:t>PROGRAM</w:t>
            </w:r>
            <w:r>
              <w:rPr>
                <w:spacing w:val="-5"/>
                <w:sz w:val="16"/>
              </w:rPr>
              <w:t> </w:t>
            </w:r>
            <w:r>
              <w:rPr>
                <w:sz w:val="16"/>
              </w:rPr>
              <w:t>&amp;</w:t>
            </w:r>
            <w:r>
              <w:rPr>
                <w:spacing w:val="-4"/>
                <w:sz w:val="16"/>
              </w:rPr>
              <w:t> </w:t>
            </w:r>
            <w:r>
              <w:rPr>
                <w:sz w:val="16"/>
              </w:rPr>
              <w:t>TRANSPORTATION</w:t>
            </w:r>
            <w:r>
              <w:rPr>
                <w:spacing w:val="-5"/>
                <w:sz w:val="16"/>
              </w:rPr>
              <w:t> </w:t>
            </w:r>
            <w:r>
              <w:rPr>
                <w:sz w:val="16"/>
              </w:rPr>
              <w:t>10/23-</w:t>
            </w:r>
            <w:r>
              <w:rPr>
                <w:spacing w:val="-2"/>
                <w:sz w:val="16"/>
              </w:rPr>
              <w:t>10/31</w:t>
            </w:r>
          </w:p>
        </w:tc>
        <w:tc>
          <w:tcPr>
            <w:tcW w:w="1641" w:type="dxa"/>
            <w:tcBorders>
              <w:top w:val="single" w:sz="6" w:space="0" w:color="000000"/>
            </w:tcBorders>
          </w:tcPr>
          <w:p>
            <w:pPr>
              <w:pStyle w:val="TableParagraph"/>
              <w:spacing w:before="9"/>
              <w:ind w:right="413"/>
              <w:jc w:val="right"/>
              <w:rPr>
                <w:sz w:val="16"/>
              </w:rPr>
            </w:pPr>
            <w:r>
              <w:rPr>
                <w:spacing w:val="-2"/>
                <w:sz w:val="16"/>
              </w:rPr>
              <w:t>$609.66</w:t>
            </w:r>
          </w:p>
        </w:tc>
      </w:tr>
      <w:tr>
        <w:trPr>
          <w:trHeight w:val="240" w:hRule="atLeast"/>
        </w:trPr>
        <w:tc>
          <w:tcPr>
            <w:tcW w:w="1972" w:type="dxa"/>
          </w:tcPr>
          <w:p>
            <w:pPr>
              <w:pStyle w:val="TableParagraph"/>
              <w:spacing w:before="25"/>
              <w:ind w:left="1185"/>
              <w:rPr>
                <w:sz w:val="16"/>
              </w:rPr>
            </w:pPr>
            <w:r>
              <w:rPr>
                <w:spacing w:val="-2"/>
                <w:sz w:val="16"/>
              </w:rPr>
              <w:t>PAC02</w:t>
            </w:r>
          </w:p>
        </w:tc>
        <w:tc>
          <w:tcPr>
            <w:tcW w:w="3094" w:type="dxa"/>
          </w:tcPr>
          <w:p>
            <w:pPr>
              <w:pStyle w:val="TableParagraph"/>
              <w:spacing w:before="25"/>
              <w:ind w:left="113"/>
              <w:rPr>
                <w:sz w:val="16"/>
              </w:rPr>
            </w:pPr>
            <w:r>
              <w:rPr>
                <w:sz w:val="16"/>
              </w:rPr>
              <w:t>PA</w:t>
            </w:r>
            <w:r>
              <w:rPr>
                <w:spacing w:val="-6"/>
                <w:sz w:val="16"/>
              </w:rPr>
              <w:t> </w:t>
            </w:r>
            <w:r>
              <w:rPr>
                <w:sz w:val="16"/>
              </w:rPr>
              <w:t>CONNECTING</w:t>
            </w:r>
            <w:r>
              <w:rPr>
                <w:spacing w:val="-6"/>
                <w:sz w:val="16"/>
              </w:rPr>
              <w:t> </w:t>
            </w:r>
            <w:r>
              <w:rPr>
                <w:spacing w:val="-2"/>
                <w:sz w:val="16"/>
              </w:rPr>
              <w:t>COMMUNITIES</w:t>
            </w:r>
          </w:p>
        </w:tc>
        <w:tc>
          <w:tcPr>
            <w:tcW w:w="5532" w:type="dxa"/>
          </w:tcPr>
          <w:p>
            <w:pPr>
              <w:pStyle w:val="TableParagraph"/>
              <w:spacing w:before="25"/>
              <w:ind w:left="469"/>
              <w:rPr>
                <w:sz w:val="16"/>
              </w:rPr>
            </w:pPr>
            <w:r>
              <w:rPr>
                <w:sz w:val="16"/>
              </w:rPr>
              <w:t>J.Y.</w:t>
            </w:r>
            <w:r>
              <w:rPr>
                <w:spacing w:val="32"/>
                <w:sz w:val="16"/>
              </w:rPr>
              <w:t> </w:t>
            </w:r>
            <w:r>
              <w:rPr>
                <w:sz w:val="16"/>
              </w:rPr>
              <w:t>TRANSITION</w:t>
            </w:r>
            <w:r>
              <w:rPr>
                <w:spacing w:val="-7"/>
                <w:sz w:val="16"/>
              </w:rPr>
              <w:t> </w:t>
            </w:r>
            <w:r>
              <w:rPr>
                <w:sz w:val="16"/>
              </w:rPr>
              <w:t>SERVICES</w:t>
            </w:r>
            <w:r>
              <w:rPr>
                <w:spacing w:val="-6"/>
                <w:sz w:val="16"/>
              </w:rPr>
              <w:t> </w:t>
            </w:r>
            <w:r>
              <w:rPr>
                <w:sz w:val="16"/>
              </w:rPr>
              <w:t>SEPTEMBER</w:t>
            </w:r>
            <w:r>
              <w:rPr>
                <w:spacing w:val="-6"/>
                <w:sz w:val="16"/>
              </w:rPr>
              <w:t> </w:t>
            </w:r>
            <w:r>
              <w:rPr>
                <w:spacing w:val="-4"/>
                <w:sz w:val="16"/>
              </w:rPr>
              <w:t>2023</w:t>
            </w:r>
          </w:p>
        </w:tc>
        <w:tc>
          <w:tcPr>
            <w:tcW w:w="1641" w:type="dxa"/>
          </w:tcPr>
          <w:p>
            <w:pPr>
              <w:pStyle w:val="TableParagraph"/>
              <w:spacing w:before="25"/>
              <w:ind w:right="413"/>
              <w:jc w:val="right"/>
              <w:rPr>
                <w:sz w:val="16"/>
              </w:rPr>
            </w:pPr>
            <w:r>
              <w:rPr>
                <w:spacing w:val="-2"/>
                <w:sz w:val="16"/>
              </w:rPr>
              <w:t>$262.50</w:t>
            </w:r>
          </w:p>
        </w:tc>
      </w:tr>
      <w:tr>
        <w:trPr>
          <w:trHeight w:val="240" w:hRule="atLeast"/>
        </w:trPr>
        <w:tc>
          <w:tcPr>
            <w:tcW w:w="1972" w:type="dxa"/>
          </w:tcPr>
          <w:p>
            <w:pPr>
              <w:pStyle w:val="TableParagraph"/>
              <w:spacing w:before="25"/>
              <w:ind w:left="1185"/>
              <w:rPr>
                <w:sz w:val="16"/>
              </w:rPr>
            </w:pPr>
            <w:r>
              <w:rPr>
                <w:spacing w:val="-2"/>
                <w:sz w:val="16"/>
              </w:rPr>
              <w:t>SHA03</w:t>
            </w:r>
          </w:p>
        </w:tc>
        <w:tc>
          <w:tcPr>
            <w:tcW w:w="3094" w:type="dxa"/>
          </w:tcPr>
          <w:p>
            <w:pPr>
              <w:pStyle w:val="TableParagraph"/>
              <w:spacing w:before="25"/>
              <w:ind w:left="113"/>
              <w:rPr>
                <w:sz w:val="16"/>
              </w:rPr>
            </w:pPr>
            <w:r>
              <w:rPr>
                <w:spacing w:val="-4"/>
                <w:sz w:val="16"/>
              </w:rPr>
              <w:t>UPMC</w:t>
            </w:r>
          </w:p>
        </w:tc>
        <w:tc>
          <w:tcPr>
            <w:tcW w:w="5532" w:type="dxa"/>
          </w:tcPr>
          <w:p>
            <w:pPr>
              <w:pStyle w:val="TableParagraph"/>
              <w:spacing w:before="25"/>
              <w:ind w:left="469"/>
              <w:rPr>
                <w:sz w:val="16"/>
              </w:rPr>
            </w:pPr>
            <w:r>
              <w:rPr>
                <w:sz w:val="16"/>
              </w:rPr>
              <w:t>A.C.</w:t>
            </w:r>
            <w:r>
              <w:rPr>
                <w:spacing w:val="37"/>
                <w:sz w:val="16"/>
              </w:rPr>
              <w:t> </w:t>
            </w:r>
            <w:r>
              <w:rPr>
                <w:sz w:val="16"/>
              </w:rPr>
              <w:t>100/4/23</w:t>
            </w:r>
            <w:r>
              <w:rPr>
                <w:spacing w:val="-3"/>
                <w:sz w:val="16"/>
              </w:rPr>
              <w:t> </w:t>
            </w:r>
            <w:r>
              <w:rPr>
                <w:sz w:val="16"/>
              </w:rPr>
              <w:t>-</w:t>
            </w:r>
            <w:r>
              <w:rPr>
                <w:spacing w:val="-3"/>
                <w:sz w:val="16"/>
              </w:rPr>
              <w:t> </w:t>
            </w:r>
            <w:r>
              <w:rPr>
                <w:spacing w:val="-2"/>
                <w:sz w:val="16"/>
              </w:rPr>
              <w:t>10/27/23</w:t>
            </w:r>
          </w:p>
        </w:tc>
        <w:tc>
          <w:tcPr>
            <w:tcW w:w="1641" w:type="dxa"/>
          </w:tcPr>
          <w:p>
            <w:pPr>
              <w:pStyle w:val="TableParagraph"/>
              <w:spacing w:before="25"/>
              <w:ind w:right="412"/>
              <w:jc w:val="right"/>
              <w:rPr>
                <w:sz w:val="16"/>
              </w:rPr>
            </w:pPr>
            <w:r>
              <w:rPr>
                <w:spacing w:val="-2"/>
                <w:sz w:val="16"/>
              </w:rPr>
              <w:t>$1,125.00</w:t>
            </w:r>
          </w:p>
        </w:tc>
      </w:tr>
      <w:tr>
        <w:trPr>
          <w:trHeight w:val="240" w:hRule="atLeast"/>
        </w:trPr>
        <w:tc>
          <w:tcPr>
            <w:tcW w:w="1972" w:type="dxa"/>
          </w:tcPr>
          <w:p>
            <w:pPr>
              <w:pStyle w:val="TableParagraph"/>
              <w:rPr>
                <w:rFonts w:ascii="Times New Roman"/>
                <w:sz w:val="16"/>
              </w:rPr>
            </w:pPr>
          </w:p>
        </w:tc>
        <w:tc>
          <w:tcPr>
            <w:tcW w:w="3094" w:type="dxa"/>
          </w:tcPr>
          <w:p>
            <w:pPr>
              <w:pStyle w:val="TableParagraph"/>
              <w:rPr>
                <w:rFonts w:ascii="Times New Roman"/>
                <w:sz w:val="16"/>
              </w:rPr>
            </w:pPr>
          </w:p>
        </w:tc>
        <w:tc>
          <w:tcPr>
            <w:tcW w:w="5532" w:type="dxa"/>
          </w:tcPr>
          <w:p>
            <w:pPr>
              <w:pStyle w:val="TableParagraph"/>
              <w:spacing w:before="25"/>
              <w:ind w:left="469"/>
              <w:rPr>
                <w:sz w:val="16"/>
              </w:rPr>
            </w:pPr>
            <w:r>
              <w:rPr>
                <w:sz w:val="16"/>
              </w:rPr>
              <w:t>R.L.</w:t>
            </w:r>
            <w:r>
              <w:rPr>
                <w:spacing w:val="38"/>
                <w:sz w:val="16"/>
              </w:rPr>
              <w:t> </w:t>
            </w:r>
            <w:r>
              <w:rPr>
                <w:sz w:val="16"/>
              </w:rPr>
              <w:t>10/2/23</w:t>
            </w:r>
            <w:r>
              <w:rPr>
                <w:spacing w:val="-3"/>
                <w:sz w:val="16"/>
              </w:rPr>
              <w:t> </w:t>
            </w:r>
            <w:r>
              <w:rPr>
                <w:sz w:val="16"/>
              </w:rPr>
              <w:t>-</w:t>
            </w:r>
            <w:r>
              <w:rPr>
                <w:spacing w:val="-3"/>
                <w:sz w:val="16"/>
              </w:rPr>
              <w:t> </w:t>
            </w:r>
            <w:r>
              <w:rPr>
                <w:spacing w:val="-2"/>
                <w:sz w:val="16"/>
              </w:rPr>
              <w:t>10/25/23</w:t>
            </w:r>
          </w:p>
        </w:tc>
        <w:tc>
          <w:tcPr>
            <w:tcW w:w="1641" w:type="dxa"/>
          </w:tcPr>
          <w:p>
            <w:pPr>
              <w:pStyle w:val="TableParagraph"/>
              <w:spacing w:before="25"/>
              <w:ind w:right="412"/>
              <w:jc w:val="right"/>
              <w:rPr>
                <w:sz w:val="16"/>
              </w:rPr>
            </w:pPr>
            <w:r>
              <w:rPr>
                <w:spacing w:val="-2"/>
                <w:sz w:val="16"/>
              </w:rPr>
              <w:t>$1,050.00</w:t>
            </w:r>
          </w:p>
        </w:tc>
      </w:tr>
      <w:tr>
        <w:trPr>
          <w:trHeight w:val="255" w:hRule="atLeast"/>
        </w:trPr>
        <w:tc>
          <w:tcPr>
            <w:tcW w:w="1972" w:type="dxa"/>
          </w:tcPr>
          <w:p>
            <w:pPr>
              <w:pStyle w:val="TableParagraph"/>
              <w:rPr>
                <w:rFonts w:ascii="Times New Roman"/>
                <w:sz w:val="16"/>
              </w:rPr>
            </w:pPr>
          </w:p>
        </w:tc>
        <w:tc>
          <w:tcPr>
            <w:tcW w:w="3094" w:type="dxa"/>
          </w:tcPr>
          <w:p>
            <w:pPr>
              <w:pStyle w:val="TableParagraph"/>
              <w:rPr>
                <w:rFonts w:ascii="Times New Roman"/>
                <w:sz w:val="16"/>
              </w:rPr>
            </w:pPr>
          </w:p>
        </w:tc>
        <w:tc>
          <w:tcPr>
            <w:tcW w:w="5532" w:type="dxa"/>
          </w:tcPr>
          <w:p>
            <w:pPr>
              <w:pStyle w:val="TableParagraph"/>
              <w:spacing w:before="25"/>
              <w:ind w:left="469"/>
              <w:rPr>
                <w:sz w:val="16"/>
              </w:rPr>
            </w:pPr>
            <w:r>
              <w:rPr>
                <w:sz w:val="16"/>
              </w:rPr>
              <w:t>NW</w:t>
            </w:r>
            <w:r>
              <w:rPr>
                <w:spacing w:val="38"/>
                <w:sz w:val="16"/>
              </w:rPr>
              <w:t> </w:t>
            </w:r>
            <w:r>
              <w:rPr>
                <w:sz w:val="16"/>
              </w:rPr>
              <w:t>10/17/23</w:t>
            </w:r>
            <w:r>
              <w:rPr>
                <w:spacing w:val="-2"/>
                <w:sz w:val="16"/>
              </w:rPr>
              <w:t> </w:t>
            </w:r>
            <w:r>
              <w:rPr>
                <w:sz w:val="16"/>
              </w:rPr>
              <w:t>-</w:t>
            </w:r>
            <w:r>
              <w:rPr>
                <w:spacing w:val="-3"/>
                <w:sz w:val="16"/>
              </w:rPr>
              <w:t> </w:t>
            </w:r>
            <w:r>
              <w:rPr>
                <w:spacing w:val="-2"/>
                <w:sz w:val="16"/>
              </w:rPr>
              <w:t>10/20/23</w:t>
            </w:r>
          </w:p>
        </w:tc>
        <w:tc>
          <w:tcPr>
            <w:tcW w:w="1641" w:type="dxa"/>
          </w:tcPr>
          <w:p>
            <w:pPr>
              <w:pStyle w:val="TableParagraph"/>
              <w:spacing w:before="25"/>
              <w:ind w:right="413"/>
              <w:jc w:val="right"/>
              <w:rPr>
                <w:sz w:val="16"/>
              </w:rPr>
            </w:pPr>
            <w:r>
              <w:rPr>
                <w:spacing w:val="-2"/>
                <w:sz w:val="16"/>
              </w:rPr>
              <w:t>$300.00</w:t>
            </w:r>
          </w:p>
        </w:tc>
      </w:tr>
      <w:tr>
        <w:trPr>
          <w:trHeight w:val="224" w:hRule="atLeast"/>
        </w:trPr>
        <w:tc>
          <w:tcPr>
            <w:tcW w:w="1972" w:type="dxa"/>
          </w:tcPr>
          <w:p>
            <w:pPr>
              <w:pStyle w:val="TableParagraph"/>
              <w:rPr>
                <w:rFonts w:ascii="Times New Roman"/>
                <w:sz w:val="16"/>
              </w:rPr>
            </w:pPr>
          </w:p>
        </w:tc>
        <w:tc>
          <w:tcPr>
            <w:tcW w:w="3094" w:type="dxa"/>
          </w:tcPr>
          <w:p>
            <w:pPr>
              <w:pStyle w:val="TableParagraph"/>
              <w:rPr>
                <w:rFonts w:ascii="Times New Roman"/>
                <w:sz w:val="16"/>
              </w:rPr>
            </w:pPr>
          </w:p>
        </w:tc>
        <w:tc>
          <w:tcPr>
            <w:tcW w:w="5532" w:type="dxa"/>
          </w:tcPr>
          <w:p>
            <w:pPr>
              <w:pStyle w:val="TableParagraph"/>
              <w:spacing w:line="164" w:lineRule="exact" w:before="40"/>
              <w:ind w:left="2922"/>
              <w:rPr>
                <w:b/>
                <w:sz w:val="16"/>
              </w:rPr>
            </w:pPr>
            <w:r>
              <w:rPr>
                <w:b/>
                <w:sz w:val="16"/>
              </w:rPr>
              <w:t>Total</w:t>
            </w:r>
            <w:r>
              <w:rPr>
                <w:b/>
                <w:spacing w:val="-4"/>
                <w:sz w:val="16"/>
              </w:rPr>
              <w:t> </w:t>
            </w:r>
            <w:r>
              <w:rPr>
                <w:b/>
                <w:sz w:val="16"/>
              </w:rPr>
              <w:t>for</w:t>
            </w:r>
            <w:r>
              <w:rPr>
                <w:b/>
                <w:spacing w:val="-4"/>
                <w:sz w:val="16"/>
              </w:rPr>
              <w:t> </w:t>
            </w:r>
            <w:r>
              <w:rPr>
                <w:b/>
                <w:sz w:val="16"/>
              </w:rPr>
              <w:t>569</w:t>
            </w:r>
            <w:r>
              <w:rPr>
                <w:b/>
                <w:spacing w:val="-4"/>
                <w:sz w:val="16"/>
              </w:rPr>
              <w:t> </w:t>
            </w:r>
            <w:r>
              <w:rPr>
                <w:b/>
                <w:sz w:val="16"/>
              </w:rPr>
              <w:t>Tuition</w:t>
            </w:r>
            <w:r>
              <w:rPr>
                <w:b/>
                <w:spacing w:val="-4"/>
                <w:sz w:val="16"/>
              </w:rPr>
              <w:t> </w:t>
            </w:r>
            <w:r>
              <w:rPr>
                <w:b/>
                <w:sz w:val="16"/>
              </w:rPr>
              <w:t>-</w:t>
            </w:r>
            <w:r>
              <w:rPr>
                <w:b/>
                <w:spacing w:val="-3"/>
                <w:sz w:val="16"/>
              </w:rPr>
              <w:t> </w:t>
            </w:r>
            <w:r>
              <w:rPr>
                <w:b/>
                <w:spacing w:val="-2"/>
                <w:sz w:val="16"/>
              </w:rPr>
              <w:t>Other</w:t>
            </w:r>
          </w:p>
        </w:tc>
        <w:tc>
          <w:tcPr>
            <w:tcW w:w="1641" w:type="dxa"/>
          </w:tcPr>
          <w:p>
            <w:pPr>
              <w:pStyle w:val="TableParagraph"/>
              <w:spacing w:line="164" w:lineRule="exact" w:before="40"/>
              <w:ind w:right="412"/>
              <w:jc w:val="right"/>
              <w:rPr>
                <w:b/>
                <w:sz w:val="16"/>
              </w:rPr>
            </w:pPr>
            <w:r>
              <w:rPr>
                <w:b/>
                <w:spacing w:val="-2"/>
                <w:sz w:val="16"/>
              </w:rPr>
              <w:t>$7,925.95</w:t>
            </w:r>
          </w:p>
        </w:tc>
      </w:tr>
    </w:tbl>
    <w:p>
      <w:pPr>
        <w:spacing w:line="240" w:lineRule="auto" w:before="3"/>
        <w:rPr>
          <w:b/>
          <w:sz w:val="16"/>
        </w:rPr>
      </w:pPr>
    </w:p>
    <w:p>
      <w:pPr>
        <w:spacing w:before="95"/>
        <w:ind w:left="735" w:right="0" w:firstLine="0"/>
        <w:jc w:val="left"/>
        <w:rPr>
          <w:b/>
          <w:sz w:val="16"/>
        </w:rPr>
      </w:pPr>
      <w:r>
        <w:rPr>
          <w:b/>
          <w:sz w:val="16"/>
        </w:rPr>
        <w:t>581</w:t>
      </w:r>
      <w:r>
        <w:rPr>
          <w:b/>
          <w:spacing w:val="-5"/>
          <w:sz w:val="16"/>
        </w:rPr>
        <w:t> </w:t>
      </w:r>
      <w:r>
        <w:rPr>
          <w:b/>
          <w:sz w:val="16"/>
        </w:rPr>
        <w:t>Travel</w:t>
      </w:r>
      <w:r>
        <w:rPr>
          <w:b/>
          <w:spacing w:val="-4"/>
          <w:sz w:val="16"/>
        </w:rPr>
        <w:t> </w:t>
      </w:r>
      <w:r>
        <w:rPr>
          <w:b/>
          <w:spacing w:val="-2"/>
          <w:sz w:val="16"/>
        </w:rPr>
        <w:t>Conference</w:t>
      </w:r>
    </w:p>
    <w:p>
      <w:pPr>
        <w:spacing w:line="240" w:lineRule="auto" w:before="3" w:after="0"/>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022"/>
        <w:gridCol w:w="5670"/>
        <w:gridCol w:w="1276"/>
      </w:tblGrid>
      <w:tr>
        <w:trPr>
          <w:trHeight w:val="180" w:hRule="atLeast"/>
        </w:trPr>
        <w:tc>
          <w:tcPr>
            <w:tcW w:w="771" w:type="dxa"/>
          </w:tcPr>
          <w:p>
            <w:pPr>
              <w:pStyle w:val="TableParagraph"/>
              <w:spacing w:line="161" w:lineRule="exact"/>
              <w:ind w:left="50"/>
              <w:rPr>
                <w:sz w:val="16"/>
              </w:rPr>
            </w:pPr>
            <w:r>
              <w:rPr>
                <w:spacing w:val="-4"/>
                <w:sz w:val="16"/>
              </w:rPr>
              <w:t>JB13</w:t>
            </w:r>
          </w:p>
        </w:tc>
        <w:tc>
          <w:tcPr>
            <w:tcW w:w="3022" w:type="dxa"/>
          </w:tcPr>
          <w:p>
            <w:pPr>
              <w:pStyle w:val="TableParagraph"/>
              <w:spacing w:line="161" w:lineRule="exact"/>
              <w:ind w:left="179"/>
              <w:rPr>
                <w:sz w:val="16"/>
              </w:rPr>
            </w:pPr>
            <w:r>
              <w:rPr>
                <w:sz w:val="16"/>
              </w:rPr>
              <w:t>JANEL</w:t>
            </w:r>
            <w:r>
              <w:rPr>
                <w:spacing w:val="-5"/>
                <w:sz w:val="16"/>
              </w:rPr>
              <w:t> </w:t>
            </w:r>
            <w:r>
              <w:rPr>
                <w:spacing w:val="-2"/>
                <w:sz w:val="16"/>
              </w:rPr>
              <w:t>BIAGIARELLI</w:t>
            </w:r>
          </w:p>
        </w:tc>
        <w:tc>
          <w:tcPr>
            <w:tcW w:w="5670" w:type="dxa"/>
          </w:tcPr>
          <w:p>
            <w:pPr>
              <w:pStyle w:val="TableParagraph"/>
              <w:spacing w:line="161" w:lineRule="exact"/>
              <w:ind w:left="607"/>
              <w:rPr>
                <w:sz w:val="16"/>
              </w:rPr>
            </w:pPr>
            <w:r>
              <w:rPr>
                <w:sz w:val="16"/>
              </w:rPr>
              <w:t>2023</w:t>
            </w:r>
            <w:r>
              <w:rPr>
                <w:spacing w:val="-4"/>
                <w:sz w:val="16"/>
              </w:rPr>
              <w:t> </w:t>
            </w:r>
            <w:r>
              <w:rPr>
                <w:sz w:val="16"/>
              </w:rPr>
              <w:t>PAPBS</w:t>
            </w:r>
            <w:r>
              <w:rPr>
                <w:spacing w:val="-4"/>
                <w:sz w:val="16"/>
              </w:rPr>
              <w:t> </w:t>
            </w:r>
            <w:r>
              <w:rPr>
                <w:sz w:val="16"/>
              </w:rPr>
              <w:t>NETWORK</w:t>
            </w:r>
            <w:r>
              <w:rPr>
                <w:spacing w:val="-3"/>
                <w:sz w:val="16"/>
              </w:rPr>
              <w:t> </w:t>
            </w:r>
            <w:r>
              <w:rPr>
                <w:sz w:val="16"/>
              </w:rPr>
              <w:t>&amp;</w:t>
            </w:r>
            <w:r>
              <w:rPr>
                <w:spacing w:val="-4"/>
                <w:sz w:val="16"/>
              </w:rPr>
              <w:t> </w:t>
            </w:r>
            <w:r>
              <w:rPr>
                <w:sz w:val="16"/>
              </w:rPr>
              <w:t>MTSS</w:t>
            </w:r>
            <w:r>
              <w:rPr>
                <w:spacing w:val="-3"/>
                <w:sz w:val="16"/>
              </w:rPr>
              <w:t> </w:t>
            </w:r>
            <w:r>
              <w:rPr>
                <w:sz w:val="16"/>
              </w:rPr>
              <w:t>-</w:t>
            </w:r>
            <w:r>
              <w:rPr>
                <w:spacing w:val="-4"/>
                <w:sz w:val="16"/>
              </w:rPr>
              <w:t> </w:t>
            </w:r>
            <w:r>
              <w:rPr>
                <w:sz w:val="16"/>
              </w:rPr>
              <w:t>11/1</w:t>
            </w:r>
            <w:r>
              <w:rPr>
                <w:spacing w:val="-3"/>
                <w:sz w:val="16"/>
              </w:rPr>
              <w:t> </w:t>
            </w:r>
            <w:r>
              <w:rPr>
                <w:sz w:val="16"/>
              </w:rPr>
              <w:t>-</w:t>
            </w:r>
            <w:r>
              <w:rPr>
                <w:spacing w:val="-4"/>
                <w:sz w:val="16"/>
              </w:rPr>
              <w:t> </w:t>
            </w:r>
            <w:r>
              <w:rPr>
                <w:sz w:val="16"/>
              </w:rPr>
              <w:t>11/3,</w:t>
            </w:r>
            <w:r>
              <w:rPr>
                <w:spacing w:val="-3"/>
                <w:sz w:val="16"/>
              </w:rPr>
              <w:t> </w:t>
            </w:r>
            <w:r>
              <w:rPr>
                <w:spacing w:val="-4"/>
                <w:sz w:val="16"/>
              </w:rPr>
              <w:t>2023</w:t>
            </w:r>
          </w:p>
        </w:tc>
        <w:tc>
          <w:tcPr>
            <w:tcW w:w="1276" w:type="dxa"/>
          </w:tcPr>
          <w:p>
            <w:pPr>
              <w:pStyle w:val="TableParagraph"/>
              <w:spacing w:line="161" w:lineRule="exact"/>
              <w:ind w:right="48"/>
              <w:jc w:val="right"/>
              <w:rPr>
                <w:sz w:val="16"/>
              </w:rPr>
            </w:pPr>
            <w:r>
              <w:rPr>
                <w:spacing w:val="-2"/>
                <w:sz w:val="16"/>
              </w:rPr>
              <w:t>$723.26</w:t>
            </w:r>
          </w:p>
        </w:tc>
      </w:tr>
      <w:tr>
        <w:trPr>
          <w:trHeight w:val="212" w:hRule="atLeast"/>
        </w:trPr>
        <w:tc>
          <w:tcPr>
            <w:tcW w:w="771" w:type="dxa"/>
          </w:tcPr>
          <w:p>
            <w:pPr>
              <w:pStyle w:val="TableParagraph"/>
              <w:rPr>
                <w:rFonts w:ascii="Times New Roman"/>
                <w:sz w:val="14"/>
              </w:rPr>
            </w:pPr>
          </w:p>
        </w:tc>
        <w:tc>
          <w:tcPr>
            <w:tcW w:w="3022" w:type="dxa"/>
          </w:tcPr>
          <w:p>
            <w:pPr>
              <w:pStyle w:val="TableParagraph"/>
              <w:rPr>
                <w:rFonts w:ascii="Times New Roman"/>
                <w:sz w:val="14"/>
              </w:rPr>
            </w:pPr>
          </w:p>
        </w:tc>
        <w:tc>
          <w:tcPr>
            <w:tcW w:w="5670" w:type="dxa"/>
          </w:tcPr>
          <w:p>
            <w:pPr>
              <w:pStyle w:val="TableParagraph"/>
              <w:spacing w:line="181" w:lineRule="exact"/>
              <w:ind w:left="607"/>
              <w:rPr>
                <w:sz w:val="16"/>
              </w:rPr>
            </w:pPr>
            <w:r>
              <w:rPr>
                <w:sz w:val="16"/>
              </w:rPr>
              <w:t>HERSHEY</w:t>
            </w:r>
            <w:r>
              <w:rPr>
                <w:spacing w:val="-7"/>
                <w:sz w:val="16"/>
              </w:rPr>
              <w:t> </w:t>
            </w:r>
            <w:r>
              <w:rPr>
                <w:spacing w:val="-5"/>
                <w:sz w:val="16"/>
              </w:rPr>
              <w:t>PA</w:t>
            </w:r>
          </w:p>
        </w:tc>
        <w:tc>
          <w:tcPr>
            <w:tcW w:w="1276" w:type="dxa"/>
          </w:tcPr>
          <w:p>
            <w:pPr>
              <w:pStyle w:val="TableParagraph"/>
              <w:rPr>
                <w:rFonts w:ascii="Times New Roman"/>
                <w:sz w:val="14"/>
              </w:rPr>
            </w:pPr>
          </w:p>
        </w:tc>
      </w:tr>
      <w:tr>
        <w:trPr>
          <w:trHeight w:val="424" w:hRule="atLeast"/>
        </w:trPr>
        <w:tc>
          <w:tcPr>
            <w:tcW w:w="771" w:type="dxa"/>
          </w:tcPr>
          <w:p>
            <w:pPr>
              <w:pStyle w:val="TableParagraph"/>
              <w:spacing w:before="26"/>
              <w:ind w:left="50"/>
              <w:rPr>
                <w:sz w:val="16"/>
              </w:rPr>
            </w:pPr>
            <w:r>
              <w:rPr>
                <w:spacing w:val="-4"/>
                <w:sz w:val="16"/>
              </w:rPr>
              <w:t>CG31</w:t>
            </w:r>
          </w:p>
        </w:tc>
        <w:tc>
          <w:tcPr>
            <w:tcW w:w="3022" w:type="dxa"/>
          </w:tcPr>
          <w:p>
            <w:pPr>
              <w:pStyle w:val="TableParagraph"/>
              <w:spacing w:before="26"/>
              <w:ind w:left="179"/>
              <w:rPr>
                <w:sz w:val="16"/>
              </w:rPr>
            </w:pPr>
            <w:r>
              <w:rPr>
                <w:sz w:val="16"/>
              </w:rPr>
              <w:t>CHRISTOPHER</w:t>
            </w:r>
            <w:r>
              <w:rPr>
                <w:spacing w:val="-11"/>
                <w:sz w:val="16"/>
              </w:rPr>
              <w:t> </w:t>
            </w:r>
            <w:r>
              <w:rPr>
                <w:spacing w:val="-4"/>
                <w:sz w:val="16"/>
              </w:rPr>
              <w:t>GAUL</w:t>
            </w:r>
          </w:p>
        </w:tc>
        <w:tc>
          <w:tcPr>
            <w:tcW w:w="5670" w:type="dxa"/>
          </w:tcPr>
          <w:p>
            <w:pPr>
              <w:pStyle w:val="TableParagraph"/>
              <w:spacing w:before="26"/>
              <w:ind w:left="607" w:right="629"/>
              <w:rPr>
                <w:sz w:val="16"/>
              </w:rPr>
            </w:pPr>
            <w:r>
              <w:rPr>
                <w:sz w:val="16"/>
              </w:rPr>
              <w:t>AP</w:t>
            </w:r>
            <w:r>
              <w:rPr>
                <w:spacing w:val="-5"/>
                <w:sz w:val="16"/>
              </w:rPr>
              <w:t> </w:t>
            </w:r>
            <w:r>
              <w:rPr>
                <w:sz w:val="16"/>
              </w:rPr>
              <w:t>SUMMER</w:t>
            </w:r>
            <w:r>
              <w:rPr>
                <w:spacing w:val="-5"/>
                <w:sz w:val="16"/>
              </w:rPr>
              <w:t> </w:t>
            </w:r>
            <w:r>
              <w:rPr>
                <w:sz w:val="16"/>
              </w:rPr>
              <w:t>INSTITUTE</w:t>
            </w:r>
            <w:r>
              <w:rPr>
                <w:spacing w:val="-5"/>
                <w:sz w:val="16"/>
              </w:rPr>
              <w:t> </w:t>
            </w:r>
            <w:r>
              <w:rPr>
                <w:sz w:val="16"/>
              </w:rPr>
              <w:t>-</w:t>
            </w:r>
            <w:r>
              <w:rPr>
                <w:spacing w:val="-5"/>
                <w:sz w:val="16"/>
              </w:rPr>
              <w:t> </w:t>
            </w:r>
            <w:r>
              <w:rPr>
                <w:sz w:val="16"/>
              </w:rPr>
              <w:t>UNIVERSITY</w:t>
            </w:r>
            <w:r>
              <w:rPr>
                <w:spacing w:val="-5"/>
                <w:sz w:val="16"/>
              </w:rPr>
              <w:t> </w:t>
            </w:r>
            <w:r>
              <w:rPr>
                <w:sz w:val="16"/>
              </w:rPr>
              <w:t>OF</w:t>
            </w:r>
            <w:r>
              <w:rPr>
                <w:spacing w:val="-5"/>
                <w:sz w:val="16"/>
              </w:rPr>
              <w:t> </w:t>
            </w:r>
            <w:r>
              <w:rPr>
                <w:sz w:val="16"/>
              </w:rPr>
              <w:t>IOWA</w:t>
            </w:r>
            <w:r>
              <w:rPr>
                <w:spacing w:val="35"/>
                <w:sz w:val="16"/>
              </w:rPr>
              <w:t> </w:t>
            </w:r>
            <w:r>
              <w:rPr>
                <w:sz w:val="16"/>
              </w:rPr>
              <w:t>7/10</w:t>
            </w:r>
            <w:r>
              <w:rPr>
                <w:spacing w:val="-5"/>
                <w:sz w:val="16"/>
              </w:rPr>
              <w:t> </w:t>
            </w:r>
            <w:r>
              <w:rPr>
                <w:sz w:val="16"/>
              </w:rPr>
              <w:t>- 7/13, 2023</w:t>
            </w:r>
          </w:p>
        </w:tc>
        <w:tc>
          <w:tcPr>
            <w:tcW w:w="1276" w:type="dxa"/>
          </w:tcPr>
          <w:p>
            <w:pPr>
              <w:pStyle w:val="TableParagraph"/>
              <w:spacing w:before="26"/>
              <w:ind w:right="48"/>
              <w:jc w:val="right"/>
              <w:rPr>
                <w:sz w:val="16"/>
              </w:rPr>
            </w:pPr>
            <w:r>
              <w:rPr>
                <w:spacing w:val="-2"/>
                <w:sz w:val="16"/>
              </w:rPr>
              <w:t>$718.00</w:t>
            </w:r>
          </w:p>
        </w:tc>
      </w:tr>
      <w:tr>
        <w:trPr>
          <w:trHeight w:val="424" w:hRule="atLeast"/>
        </w:trPr>
        <w:tc>
          <w:tcPr>
            <w:tcW w:w="771" w:type="dxa"/>
          </w:tcPr>
          <w:p>
            <w:pPr>
              <w:pStyle w:val="TableParagraph"/>
              <w:spacing w:before="26"/>
              <w:ind w:left="50"/>
              <w:rPr>
                <w:sz w:val="16"/>
              </w:rPr>
            </w:pPr>
            <w:r>
              <w:rPr>
                <w:spacing w:val="-4"/>
                <w:sz w:val="16"/>
              </w:rPr>
              <w:t>LD12</w:t>
            </w:r>
          </w:p>
        </w:tc>
        <w:tc>
          <w:tcPr>
            <w:tcW w:w="3022" w:type="dxa"/>
          </w:tcPr>
          <w:p>
            <w:pPr>
              <w:pStyle w:val="TableParagraph"/>
              <w:spacing w:before="26"/>
              <w:ind w:left="179"/>
              <w:rPr>
                <w:sz w:val="16"/>
              </w:rPr>
            </w:pPr>
            <w:r>
              <w:rPr>
                <w:spacing w:val="-2"/>
                <w:sz w:val="16"/>
              </w:rPr>
              <w:t>LEZLIE</w:t>
            </w:r>
            <w:r>
              <w:rPr>
                <w:spacing w:val="17"/>
                <w:sz w:val="16"/>
              </w:rPr>
              <w:t> </w:t>
            </w:r>
            <w:r>
              <w:rPr>
                <w:spacing w:val="-2"/>
                <w:sz w:val="16"/>
              </w:rPr>
              <w:t>DELVECCHIO-MARKS</w:t>
            </w:r>
          </w:p>
        </w:tc>
        <w:tc>
          <w:tcPr>
            <w:tcW w:w="5670" w:type="dxa"/>
          </w:tcPr>
          <w:p>
            <w:pPr>
              <w:pStyle w:val="TableParagraph"/>
              <w:spacing w:before="26"/>
              <w:ind w:left="607" w:right="629"/>
              <w:rPr>
                <w:sz w:val="16"/>
              </w:rPr>
            </w:pPr>
            <w:r>
              <w:rPr>
                <w:sz w:val="16"/>
              </w:rPr>
              <w:t>MILEAGE</w:t>
            </w:r>
            <w:r>
              <w:rPr>
                <w:spacing w:val="-9"/>
                <w:sz w:val="16"/>
              </w:rPr>
              <w:t> </w:t>
            </w:r>
            <w:r>
              <w:rPr>
                <w:sz w:val="16"/>
              </w:rPr>
              <w:t>-</w:t>
            </w:r>
            <w:r>
              <w:rPr>
                <w:spacing w:val="-9"/>
                <w:sz w:val="16"/>
              </w:rPr>
              <w:t> </w:t>
            </w:r>
            <w:r>
              <w:rPr>
                <w:sz w:val="16"/>
              </w:rPr>
              <w:t>ALLEGHENY</w:t>
            </w:r>
            <w:r>
              <w:rPr>
                <w:spacing w:val="-9"/>
                <w:sz w:val="16"/>
              </w:rPr>
              <w:t> </w:t>
            </w:r>
            <w:r>
              <w:rPr>
                <w:sz w:val="16"/>
              </w:rPr>
              <w:t>SCHOOL</w:t>
            </w:r>
            <w:r>
              <w:rPr>
                <w:spacing w:val="-9"/>
                <w:sz w:val="16"/>
              </w:rPr>
              <w:t> </w:t>
            </w:r>
            <w:r>
              <w:rPr>
                <w:sz w:val="16"/>
              </w:rPr>
              <w:t>COUNSELORS</w:t>
            </w:r>
            <w:r>
              <w:rPr>
                <w:spacing w:val="-9"/>
                <w:sz w:val="16"/>
              </w:rPr>
              <w:t> </w:t>
            </w:r>
            <w:r>
              <w:rPr>
                <w:sz w:val="16"/>
              </w:rPr>
              <w:t>ASSOC. </w:t>
            </w:r>
            <w:r>
              <w:rPr>
                <w:spacing w:val="-2"/>
                <w:sz w:val="16"/>
              </w:rPr>
              <w:t>9/2723</w:t>
            </w:r>
          </w:p>
        </w:tc>
        <w:tc>
          <w:tcPr>
            <w:tcW w:w="1276" w:type="dxa"/>
          </w:tcPr>
          <w:p>
            <w:pPr>
              <w:pStyle w:val="TableParagraph"/>
              <w:spacing w:before="26"/>
              <w:ind w:right="49"/>
              <w:jc w:val="right"/>
              <w:rPr>
                <w:sz w:val="16"/>
              </w:rPr>
            </w:pPr>
            <w:r>
              <w:rPr>
                <w:spacing w:val="-2"/>
                <w:sz w:val="16"/>
              </w:rPr>
              <w:t>$13.36</w:t>
            </w:r>
          </w:p>
        </w:tc>
      </w:tr>
      <w:tr>
        <w:trPr>
          <w:trHeight w:val="240" w:hRule="atLeast"/>
        </w:trPr>
        <w:tc>
          <w:tcPr>
            <w:tcW w:w="771" w:type="dxa"/>
          </w:tcPr>
          <w:p>
            <w:pPr>
              <w:pStyle w:val="TableParagraph"/>
              <w:spacing w:before="26"/>
              <w:ind w:left="50"/>
              <w:rPr>
                <w:sz w:val="16"/>
              </w:rPr>
            </w:pPr>
            <w:r>
              <w:rPr>
                <w:spacing w:val="-2"/>
                <w:sz w:val="16"/>
              </w:rPr>
              <w:t>DEM09</w:t>
            </w:r>
          </w:p>
        </w:tc>
        <w:tc>
          <w:tcPr>
            <w:tcW w:w="3022" w:type="dxa"/>
          </w:tcPr>
          <w:p>
            <w:pPr>
              <w:pStyle w:val="TableParagraph"/>
              <w:spacing w:before="26"/>
              <w:ind w:left="179"/>
              <w:rPr>
                <w:sz w:val="16"/>
              </w:rPr>
            </w:pPr>
            <w:r>
              <w:rPr>
                <w:sz w:val="16"/>
              </w:rPr>
              <w:t>MELISSA</w:t>
            </w:r>
            <w:r>
              <w:rPr>
                <w:spacing w:val="-7"/>
                <w:sz w:val="16"/>
              </w:rPr>
              <w:t> </w:t>
            </w:r>
            <w:r>
              <w:rPr>
                <w:spacing w:val="-2"/>
                <w:sz w:val="16"/>
              </w:rPr>
              <w:t>DEMCHAK</w:t>
            </w:r>
          </w:p>
        </w:tc>
        <w:tc>
          <w:tcPr>
            <w:tcW w:w="5670" w:type="dxa"/>
          </w:tcPr>
          <w:p>
            <w:pPr>
              <w:pStyle w:val="TableParagraph"/>
              <w:spacing w:before="26"/>
              <w:ind w:left="607"/>
              <w:rPr>
                <w:sz w:val="16"/>
              </w:rPr>
            </w:pPr>
            <w:r>
              <w:rPr>
                <w:sz w:val="16"/>
              </w:rPr>
              <w:t>PAPBS</w:t>
            </w:r>
            <w:r>
              <w:rPr>
                <w:spacing w:val="-4"/>
                <w:sz w:val="16"/>
              </w:rPr>
              <w:t> </w:t>
            </w:r>
            <w:r>
              <w:rPr>
                <w:sz w:val="16"/>
              </w:rPr>
              <w:t>&amp;</w:t>
            </w:r>
            <w:r>
              <w:rPr>
                <w:spacing w:val="-3"/>
                <w:sz w:val="16"/>
              </w:rPr>
              <w:t> </w:t>
            </w:r>
            <w:r>
              <w:rPr>
                <w:sz w:val="16"/>
              </w:rPr>
              <w:t>MTSS</w:t>
            </w:r>
            <w:r>
              <w:rPr>
                <w:spacing w:val="39"/>
                <w:sz w:val="16"/>
              </w:rPr>
              <w:t> </w:t>
            </w:r>
            <w:r>
              <w:rPr>
                <w:sz w:val="16"/>
              </w:rPr>
              <w:t>11/1</w:t>
            </w:r>
            <w:r>
              <w:rPr>
                <w:spacing w:val="-3"/>
                <w:sz w:val="16"/>
              </w:rPr>
              <w:t> </w:t>
            </w:r>
            <w:r>
              <w:rPr>
                <w:sz w:val="16"/>
              </w:rPr>
              <w:t>-</w:t>
            </w:r>
            <w:r>
              <w:rPr>
                <w:spacing w:val="-4"/>
                <w:sz w:val="16"/>
              </w:rPr>
              <w:t> </w:t>
            </w:r>
            <w:r>
              <w:rPr>
                <w:sz w:val="16"/>
              </w:rPr>
              <w:t>11/3</w:t>
            </w:r>
            <w:r>
              <w:rPr>
                <w:spacing w:val="-3"/>
                <w:sz w:val="16"/>
              </w:rPr>
              <w:t> </w:t>
            </w:r>
            <w:r>
              <w:rPr>
                <w:sz w:val="16"/>
              </w:rPr>
              <w:t>2023</w:t>
            </w:r>
            <w:r>
              <w:rPr>
                <w:spacing w:val="39"/>
                <w:sz w:val="16"/>
              </w:rPr>
              <w:t> </w:t>
            </w:r>
            <w:r>
              <w:rPr>
                <w:sz w:val="16"/>
              </w:rPr>
              <w:t>HERSHEY</w:t>
            </w:r>
            <w:r>
              <w:rPr>
                <w:spacing w:val="-3"/>
                <w:sz w:val="16"/>
              </w:rPr>
              <w:t> </w:t>
            </w:r>
            <w:r>
              <w:rPr>
                <w:spacing w:val="-5"/>
                <w:sz w:val="16"/>
              </w:rPr>
              <w:t>PA</w:t>
            </w:r>
          </w:p>
        </w:tc>
        <w:tc>
          <w:tcPr>
            <w:tcW w:w="1276" w:type="dxa"/>
          </w:tcPr>
          <w:p>
            <w:pPr>
              <w:pStyle w:val="TableParagraph"/>
              <w:spacing w:before="26"/>
              <w:ind w:right="47"/>
              <w:jc w:val="right"/>
              <w:rPr>
                <w:sz w:val="16"/>
              </w:rPr>
            </w:pPr>
            <w:r>
              <w:rPr>
                <w:spacing w:val="-2"/>
                <w:sz w:val="16"/>
              </w:rPr>
              <w:t>$1,027.21</w:t>
            </w:r>
          </w:p>
        </w:tc>
      </w:tr>
      <w:tr>
        <w:trPr>
          <w:trHeight w:val="240" w:hRule="atLeast"/>
        </w:trPr>
        <w:tc>
          <w:tcPr>
            <w:tcW w:w="771" w:type="dxa"/>
          </w:tcPr>
          <w:p>
            <w:pPr>
              <w:pStyle w:val="TableParagraph"/>
              <w:spacing w:before="25"/>
              <w:ind w:left="50"/>
              <w:rPr>
                <w:sz w:val="16"/>
              </w:rPr>
            </w:pPr>
            <w:r>
              <w:rPr>
                <w:spacing w:val="-2"/>
                <w:sz w:val="16"/>
              </w:rPr>
              <w:t>GEA05</w:t>
            </w:r>
          </w:p>
        </w:tc>
        <w:tc>
          <w:tcPr>
            <w:tcW w:w="3022" w:type="dxa"/>
          </w:tcPr>
          <w:p>
            <w:pPr>
              <w:pStyle w:val="TableParagraph"/>
              <w:spacing w:before="25"/>
              <w:ind w:left="179"/>
              <w:rPr>
                <w:sz w:val="16"/>
              </w:rPr>
            </w:pPr>
            <w:r>
              <w:rPr>
                <w:sz w:val="16"/>
              </w:rPr>
              <w:t>NICOLE</w:t>
            </w:r>
            <w:r>
              <w:rPr>
                <w:spacing w:val="-6"/>
                <w:sz w:val="16"/>
              </w:rPr>
              <w:t> </w:t>
            </w:r>
            <w:r>
              <w:rPr>
                <w:spacing w:val="-2"/>
                <w:sz w:val="16"/>
              </w:rPr>
              <w:t>GEARY</w:t>
            </w:r>
          </w:p>
        </w:tc>
        <w:tc>
          <w:tcPr>
            <w:tcW w:w="5670" w:type="dxa"/>
          </w:tcPr>
          <w:p>
            <w:pPr>
              <w:pStyle w:val="TableParagraph"/>
              <w:spacing w:before="25"/>
              <w:ind w:left="607"/>
              <w:rPr>
                <w:sz w:val="16"/>
              </w:rPr>
            </w:pPr>
            <w:r>
              <w:rPr>
                <w:sz w:val="16"/>
              </w:rPr>
              <w:t>PAPBS</w:t>
            </w:r>
            <w:r>
              <w:rPr>
                <w:spacing w:val="-4"/>
                <w:sz w:val="16"/>
              </w:rPr>
              <w:t> </w:t>
            </w:r>
            <w:r>
              <w:rPr>
                <w:sz w:val="16"/>
              </w:rPr>
              <w:t>&amp;</w:t>
            </w:r>
            <w:r>
              <w:rPr>
                <w:spacing w:val="-3"/>
                <w:sz w:val="16"/>
              </w:rPr>
              <w:t> </w:t>
            </w:r>
            <w:r>
              <w:rPr>
                <w:sz w:val="16"/>
              </w:rPr>
              <w:t>MTSS</w:t>
            </w:r>
            <w:r>
              <w:rPr>
                <w:spacing w:val="38"/>
                <w:sz w:val="16"/>
              </w:rPr>
              <w:t> </w:t>
            </w:r>
            <w:r>
              <w:rPr>
                <w:sz w:val="16"/>
              </w:rPr>
              <w:t>11/1</w:t>
            </w:r>
            <w:r>
              <w:rPr>
                <w:spacing w:val="-3"/>
                <w:sz w:val="16"/>
              </w:rPr>
              <w:t> </w:t>
            </w:r>
            <w:r>
              <w:rPr>
                <w:sz w:val="16"/>
              </w:rPr>
              <w:t>-</w:t>
            </w:r>
            <w:r>
              <w:rPr>
                <w:spacing w:val="-3"/>
                <w:sz w:val="16"/>
              </w:rPr>
              <w:t> </w:t>
            </w:r>
            <w:r>
              <w:rPr>
                <w:sz w:val="16"/>
              </w:rPr>
              <w:t>11/3,</w:t>
            </w:r>
            <w:r>
              <w:rPr>
                <w:spacing w:val="-4"/>
                <w:sz w:val="16"/>
              </w:rPr>
              <w:t> </w:t>
            </w:r>
            <w:r>
              <w:rPr>
                <w:sz w:val="16"/>
              </w:rPr>
              <w:t>2023</w:t>
            </w:r>
            <w:r>
              <w:rPr>
                <w:spacing w:val="39"/>
                <w:sz w:val="16"/>
              </w:rPr>
              <w:t> </w:t>
            </w:r>
            <w:r>
              <w:rPr>
                <w:sz w:val="16"/>
              </w:rPr>
              <w:t>HERSHEY</w:t>
            </w:r>
            <w:r>
              <w:rPr>
                <w:spacing w:val="-3"/>
                <w:sz w:val="16"/>
              </w:rPr>
              <w:t> </w:t>
            </w:r>
            <w:r>
              <w:rPr>
                <w:spacing w:val="-5"/>
                <w:sz w:val="16"/>
              </w:rPr>
              <w:t>PA</w:t>
            </w:r>
          </w:p>
        </w:tc>
        <w:tc>
          <w:tcPr>
            <w:tcW w:w="1276" w:type="dxa"/>
          </w:tcPr>
          <w:p>
            <w:pPr>
              <w:pStyle w:val="TableParagraph"/>
              <w:spacing w:before="25"/>
              <w:ind w:right="48"/>
              <w:jc w:val="right"/>
              <w:rPr>
                <w:sz w:val="16"/>
              </w:rPr>
            </w:pPr>
            <w:r>
              <w:rPr>
                <w:spacing w:val="-2"/>
                <w:sz w:val="16"/>
              </w:rPr>
              <w:t>$979.56</w:t>
            </w:r>
          </w:p>
        </w:tc>
      </w:tr>
      <w:tr>
        <w:trPr>
          <w:trHeight w:val="423" w:hRule="atLeast"/>
        </w:trPr>
        <w:tc>
          <w:tcPr>
            <w:tcW w:w="771" w:type="dxa"/>
          </w:tcPr>
          <w:p>
            <w:pPr>
              <w:pStyle w:val="TableParagraph"/>
              <w:spacing w:before="25"/>
              <w:ind w:left="50"/>
              <w:rPr>
                <w:sz w:val="16"/>
              </w:rPr>
            </w:pPr>
            <w:r>
              <w:rPr>
                <w:spacing w:val="-4"/>
                <w:sz w:val="16"/>
              </w:rPr>
              <w:t>SH01</w:t>
            </w:r>
          </w:p>
        </w:tc>
        <w:tc>
          <w:tcPr>
            <w:tcW w:w="3022" w:type="dxa"/>
          </w:tcPr>
          <w:p>
            <w:pPr>
              <w:pStyle w:val="TableParagraph"/>
              <w:spacing w:before="25"/>
              <w:ind w:left="179"/>
              <w:rPr>
                <w:sz w:val="16"/>
              </w:rPr>
            </w:pPr>
            <w:r>
              <w:rPr>
                <w:sz w:val="16"/>
              </w:rPr>
              <w:t>SHANNON</w:t>
            </w:r>
            <w:r>
              <w:rPr>
                <w:spacing w:val="-7"/>
                <w:sz w:val="16"/>
              </w:rPr>
              <w:t> </w:t>
            </w:r>
            <w:r>
              <w:rPr>
                <w:spacing w:val="-2"/>
                <w:sz w:val="16"/>
              </w:rPr>
              <w:t>HOWARD</w:t>
            </w:r>
          </w:p>
        </w:tc>
        <w:tc>
          <w:tcPr>
            <w:tcW w:w="5670" w:type="dxa"/>
          </w:tcPr>
          <w:p>
            <w:pPr>
              <w:pStyle w:val="TableParagraph"/>
              <w:spacing w:before="25"/>
              <w:ind w:left="607" w:right="823"/>
              <w:rPr>
                <w:sz w:val="16"/>
              </w:rPr>
            </w:pPr>
            <w:r>
              <w:rPr>
                <w:sz w:val="16"/>
              </w:rPr>
              <w:t>PASCD</w:t>
            </w:r>
            <w:r>
              <w:rPr>
                <w:spacing w:val="-11"/>
                <w:sz w:val="16"/>
              </w:rPr>
              <w:t> </w:t>
            </w:r>
            <w:r>
              <w:rPr>
                <w:sz w:val="16"/>
              </w:rPr>
              <w:t>ANNUAL</w:t>
            </w:r>
            <w:r>
              <w:rPr>
                <w:spacing w:val="-11"/>
                <w:sz w:val="16"/>
              </w:rPr>
              <w:t> </w:t>
            </w:r>
            <w:r>
              <w:rPr>
                <w:sz w:val="16"/>
              </w:rPr>
              <w:t>CONFERENCE</w:t>
            </w:r>
            <w:r>
              <w:rPr>
                <w:spacing w:val="-11"/>
                <w:sz w:val="16"/>
              </w:rPr>
              <w:t> </w:t>
            </w:r>
            <w:r>
              <w:rPr>
                <w:sz w:val="16"/>
              </w:rPr>
              <w:t>11/19-21,</w:t>
            </w:r>
            <w:r>
              <w:rPr>
                <w:spacing w:val="-11"/>
                <w:sz w:val="16"/>
              </w:rPr>
              <w:t> </w:t>
            </w:r>
            <w:r>
              <w:rPr>
                <w:sz w:val="16"/>
              </w:rPr>
              <w:t>2023 HERSHEY PA</w:t>
            </w:r>
          </w:p>
        </w:tc>
        <w:tc>
          <w:tcPr>
            <w:tcW w:w="1276" w:type="dxa"/>
          </w:tcPr>
          <w:p>
            <w:pPr>
              <w:pStyle w:val="TableParagraph"/>
              <w:spacing w:before="25"/>
              <w:ind w:right="48"/>
              <w:jc w:val="right"/>
              <w:rPr>
                <w:sz w:val="16"/>
              </w:rPr>
            </w:pPr>
            <w:r>
              <w:rPr>
                <w:spacing w:val="-2"/>
                <w:sz w:val="16"/>
              </w:rPr>
              <w:t>$538.36</w:t>
            </w:r>
          </w:p>
        </w:tc>
      </w:tr>
      <w:tr>
        <w:trPr>
          <w:trHeight w:val="424" w:hRule="atLeast"/>
        </w:trPr>
        <w:tc>
          <w:tcPr>
            <w:tcW w:w="771" w:type="dxa"/>
          </w:tcPr>
          <w:p>
            <w:pPr>
              <w:pStyle w:val="TableParagraph"/>
              <w:spacing w:before="26"/>
              <w:ind w:left="50"/>
              <w:rPr>
                <w:sz w:val="16"/>
              </w:rPr>
            </w:pPr>
            <w:r>
              <w:rPr>
                <w:spacing w:val="-4"/>
                <w:sz w:val="16"/>
              </w:rPr>
              <w:t>SB15</w:t>
            </w:r>
          </w:p>
        </w:tc>
        <w:tc>
          <w:tcPr>
            <w:tcW w:w="3022" w:type="dxa"/>
          </w:tcPr>
          <w:p>
            <w:pPr>
              <w:pStyle w:val="TableParagraph"/>
              <w:spacing w:before="26"/>
              <w:ind w:left="179"/>
              <w:rPr>
                <w:sz w:val="16"/>
              </w:rPr>
            </w:pPr>
            <w:r>
              <w:rPr>
                <w:sz w:val="16"/>
              </w:rPr>
              <w:t>SHAUNA</w:t>
            </w:r>
            <w:r>
              <w:rPr>
                <w:spacing w:val="-6"/>
                <w:sz w:val="16"/>
              </w:rPr>
              <w:t> </w:t>
            </w:r>
            <w:r>
              <w:rPr>
                <w:spacing w:val="-4"/>
                <w:sz w:val="16"/>
              </w:rPr>
              <w:t>HUNT</w:t>
            </w:r>
          </w:p>
        </w:tc>
        <w:tc>
          <w:tcPr>
            <w:tcW w:w="5670" w:type="dxa"/>
          </w:tcPr>
          <w:p>
            <w:pPr>
              <w:pStyle w:val="TableParagraph"/>
              <w:spacing w:before="26"/>
              <w:ind w:left="607" w:right="629"/>
              <w:rPr>
                <w:sz w:val="16"/>
              </w:rPr>
            </w:pPr>
            <w:r>
              <w:rPr>
                <w:sz w:val="16"/>
              </w:rPr>
              <w:t>MILEAGE</w:t>
            </w:r>
            <w:r>
              <w:rPr>
                <w:spacing w:val="-9"/>
                <w:sz w:val="16"/>
              </w:rPr>
              <w:t> </w:t>
            </w:r>
            <w:r>
              <w:rPr>
                <w:sz w:val="16"/>
              </w:rPr>
              <w:t>TO</w:t>
            </w:r>
            <w:r>
              <w:rPr>
                <w:spacing w:val="-9"/>
                <w:sz w:val="16"/>
              </w:rPr>
              <w:t> </w:t>
            </w:r>
            <w:r>
              <w:rPr>
                <w:sz w:val="16"/>
              </w:rPr>
              <w:t>SCHOOL</w:t>
            </w:r>
            <w:r>
              <w:rPr>
                <w:spacing w:val="-9"/>
                <w:sz w:val="16"/>
              </w:rPr>
              <w:t> </w:t>
            </w:r>
            <w:r>
              <w:rPr>
                <w:sz w:val="16"/>
              </w:rPr>
              <w:t>COUNSELOR</w:t>
            </w:r>
            <w:r>
              <w:rPr>
                <w:spacing w:val="-9"/>
                <w:sz w:val="16"/>
              </w:rPr>
              <w:t> </w:t>
            </w:r>
            <w:r>
              <w:rPr>
                <w:sz w:val="16"/>
              </w:rPr>
              <w:t>WORKSHOP</w:t>
            </w:r>
            <w:r>
              <w:rPr>
                <w:spacing w:val="-9"/>
                <w:sz w:val="16"/>
              </w:rPr>
              <w:t> </w:t>
            </w:r>
            <w:r>
              <w:rPr>
                <w:sz w:val="16"/>
              </w:rPr>
              <w:t>PSU NEW KENSINGTON 10/1</w:t>
            </w:r>
          </w:p>
        </w:tc>
        <w:tc>
          <w:tcPr>
            <w:tcW w:w="1276" w:type="dxa"/>
          </w:tcPr>
          <w:p>
            <w:pPr>
              <w:pStyle w:val="TableParagraph"/>
              <w:spacing w:before="26"/>
              <w:ind w:right="49"/>
              <w:jc w:val="right"/>
              <w:rPr>
                <w:sz w:val="16"/>
              </w:rPr>
            </w:pPr>
            <w:r>
              <w:rPr>
                <w:spacing w:val="-2"/>
                <w:sz w:val="16"/>
              </w:rPr>
              <w:t>$31.05</w:t>
            </w:r>
          </w:p>
        </w:tc>
      </w:tr>
      <w:tr>
        <w:trPr>
          <w:trHeight w:val="240" w:hRule="atLeast"/>
        </w:trPr>
        <w:tc>
          <w:tcPr>
            <w:tcW w:w="771" w:type="dxa"/>
          </w:tcPr>
          <w:p>
            <w:pPr>
              <w:pStyle w:val="TableParagraph"/>
              <w:spacing w:before="26"/>
              <w:ind w:left="50"/>
              <w:rPr>
                <w:sz w:val="16"/>
              </w:rPr>
            </w:pPr>
            <w:r>
              <w:rPr>
                <w:spacing w:val="-4"/>
                <w:sz w:val="16"/>
              </w:rPr>
              <w:t>BM31</w:t>
            </w:r>
          </w:p>
        </w:tc>
        <w:tc>
          <w:tcPr>
            <w:tcW w:w="3022" w:type="dxa"/>
          </w:tcPr>
          <w:p>
            <w:pPr>
              <w:pStyle w:val="TableParagraph"/>
              <w:spacing w:before="26"/>
              <w:ind w:left="179"/>
              <w:rPr>
                <w:sz w:val="16"/>
              </w:rPr>
            </w:pPr>
            <w:r>
              <w:rPr>
                <w:sz w:val="16"/>
              </w:rPr>
              <w:t>BRIAN</w:t>
            </w:r>
            <w:r>
              <w:rPr>
                <w:spacing w:val="-5"/>
                <w:sz w:val="16"/>
              </w:rPr>
              <w:t> </w:t>
            </w:r>
            <w:r>
              <w:rPr>
                <w:spacing w:val="-2"/>
                <w:sz w:val="16"/>
              </w:rPr>
              <w:t>MARREE</w:t>
            </w:r>
          </w:p>
        </w:tc>
        <w:tc>
          <w:tcPr>
            <w:tcW w:w="5670" w:type="dxa"/>
          </w:tcPr>
          <w:p>
            <w:pPr>
              <w:pStyle w:val="TableParagraph"/>
              <w:spacing w:before="26"/>
              <w:ind w:left="607"/>
              <w:rPr>
                <w:sz w:val="16"/>
              </w:rPr>
            </w:pPr>
            <w:r>
              <w:rPr>
                <w:sz w:val="16"/>
              </w:rPr>
              <w:t>PAPBS</w:t>
            </w:r>
            <w:r>
              <w:rPr>
                <w:spacing w:val="-4"/>
                <w:sz w:val="16"/>
              </w:rPr>
              <w:t> </w:t>
            </w:r>
            <w:r>
              <w:rPr>
                <w:sz w:val="16"/>
              </w:rPr>
              <w:t>&amp;</w:t>
            </w:r>
            <w:r>
              <w:rPr>
                <w:spacing w:val="-3"/>
                <w:sz w:val="16"/>
              </w:rPr>
              <w:t> </w:t>
            </w:r>
            <w:r>
              <w:rPr>
                <w:sz w:val="16"/>
              </w:rPr>
              <w:t>MTSS</w:t>
            </w:r>
            <w:r>
              <w:rPr>
                <w:spacing w:val="38"/>
                <w:sz w:val="16"/>
              </w:rPr>
              <w:t> </w:t>
            </w:r>
            <w:r>
              <w:rPr>
                <w:sz w:val="16"/>
              </w:rPr>
              <w:t>11/1</w:t>
            </w:r>
            <w:r>
              <w:rPr>
                <w:spacing w:val="-3"/>
                <w:sz w:val="16"/>
              </w:rPr>
              <w:t> </w:t>
            </w:r>
            <w:r>
              <w:rPr>
                <w:sz w:val="16"/>
              </w:rPr>
              <w:t>-</w:t>
            </w:r>
            <w:r>
              <w:rPr>
                <w:spacing w:val="-3"/>
                <w:sz w:val="16"/>
              </w:rPr>
              <w:t> </w:t>
            </w:r>
            <w:r>
              <w:rPr>
                <w:sz w:val="16"/>
              </w:rPr>
              <w:t>11/3,</w:t>
            </w:r>
            <w:r>
              <w:rPr>
                <w:spacing w:val="-4"/>
                <w:sz w:val="16"/>
              </w:rPr>
              <w:t> </w:t>
            </w:r>
            <w:r>
              <w:rPr>
                <w:sz w:val="16"/>
              </w:rPr>
              <w:t>2023</w:t>
            </w:r>
            <w:r>
              <w:rPr>
                <w:spacing w:val="39"/>
                <w:sz w:val="16"/>
              </w:rPr>
              <w:t> </w:t>
            </w:r>
            <w:r>
              <w:rPr>
                <w:sz w:val="16"/>
              </w:rPr>
              <w:t>HERSHEY</w:t>
            </w:r>
            <w:r>
              <w:rPr>
                <w:spacing w:val="-3"/>
                <w:sz w:val="16"/>
              </w:rPr>
              <w:t> </w:t>
            </w:r>
            <w:r>
              <w:rPr>
                <w:spacing w:val="-5"/>
                <w:sz w:val="16"/>
              </w:rPr>
              <w:t>PA</w:t>
            </w:r>
          </w:p>
        </w:tc>
        <w:tc>
          <w:tcPr>
            <w:tcW w:w="1276" w:type="dxa"/>
          </w:tcPr>
          <w:p>
            <w:pPr>
              <w:pStyle w:val="TableParagraph"/>
              <w:spacing w:before="26"/>
              <w:ind w:right="49"/>
              <w:jc w:val="right"/>
              <w:rPr>
                <w:sz w:val="16"/>
              </w:rPr>
            </w:pPr>
            <w:r>
              <w:rPr>
                <w:spacing w:val="-2"/>
                <w:sz w:val="16"/>
              </w:rPr>
              <w:t>$61.00</w:t>
            </w:r>
          </w:p>
        </w:tc>
      </w:tr>
      <w:tr>
        <w:trPr>
          <w:trHeight w:val="423" w:hRule="atLeast"/>
        </w:trPr>
        <w:tc>
          <w:tcPr>
            <w:tcW w:w="771" w:type="dxa"/>
          </w:tcPr>
          <w:p>
            <w:pPr>
              <w:pStyle w:val="TableParagraph"/>
              <w:spacing w:before="25"/>
              <w:ind w:left="50"/>
              <w:rPr>
                <w:sz w:val="16"/>
              </w:rPr>
            </w:pPr>
            <w:r>
              <w:rPr>
                <w:spacing w:val="-4"/>
                <w:sz w:val="16"/>
              </w:rPr>
              <w:t>GM31</w:t>
            </w:r>
          </w:p>
        </w:tc>
        <w:tc>
          <w:tcPr>
            <w:tcW w:w="3022" w:type="dxa"/>
          </w:tcPr>
          <w:p>
            <w:pPr>
              <w:pStyle w:val="TableParagraph"/>
              <w:spacing w:before="25"/>
              <w:ind w:left="179"/>
              <w:rPr>
                <w:sz w:val="16"/>
              </w:rPr>
            </w:pPr>
            <w:r>
              <w:rPr>
                <w:sz w:val="16"/>
              </w:rPr>
              <w:t>GREG</w:t>
            </w:r>
            <w:r>
              <w:rPr>
                <w:spacing w:val="-4"/>
                <w:sz w:val="16"/>
              </w:rPr>
              <w:t> </w:t>
            </w:r>
            <w:r>
              <w:rPr>
                <w:spacing w:val="-2"/>
                <w:sz w:val="16"/>
              </w:rPr>
              <w:t>MASON</w:t>
            </w:r>
          </w:p>
        </w:tc>
        <w:tc>
          <w:tcPr>
            <w:tcW w:w="5670" w:type="dxa"/>
          </w:tcPr>
          <w:p>
            <w:pPr>
              <w:pStyle w:val="TableParagraph"/>
              <w:spacing w:before="25"/>
              <w:ind w:left="607" w:right="629"/>
              <w:rPr>
                <w:sz w:val="16"/>
              </w:rPr>
            </w:pPr>
            <w:r>
              <w:rPr>
                <w:sz w:val="16"/>
              </w:rPr>
              <w:t>COLLEGE</w:t>
            </w:r>
            <w:r>
              <w:rPr>
                <w:spacing w:val="-6"/>
                <w:sz w:val="16"/>
              </w:rPr>
              <w:t> </w:t>
            </w:r>
            <w:r>
              <w:rPr>
                <w:sz w:val="16"/>
              </w:rPr>
              <w:t>IN</w:t>
            </w:r>
            <w:r>
              <w:rPr>
                <w:spacing w:val="-6"/>
                <w:sz w:val="16"/>
              </w:rPr>
              <w:t> </w:t>
            </w:r>
            <w:r>
              <w:rPr>
                <w:sz w:val="16"/>
              </w:rPr>
              <w:t>HIGH</w:t>
            </w:r>
            <w:r>
              <w:rPr>
                <w:spacing w:val="-6"/>
                <w:sz w:val="16"/>
              </w:rPr>
              <w:t> </w:t>
            </w:r>
            <w:r>
              <w:rPr>
                <w:sz w:val="16"/>
              </w:rPr>
              <w:t>SCHOOL</w:t>
            </w:r>
            <w:r>
              <w:rPr>
                <w:spacing w:val="-6"/>
                <w:sz w:val="16"/>
              </w:rPr>
              <w:t> </w:t>
            </w:r>
            <w:r>
              <w:rPr>
                <w:sz w:val="16"/>
              </w:rPr>
              <w:t>-</w:t>
            </w:r>
            <w:r>
              <w:rPr>
                <w:spacing w:val="-6"/>
                <w:sz w:val="16"/>
              </w:rPr>
              <w:t> </w:t>
            </w:r>
            <w:r>
              <w:rPr>
                <w:sz w:val="16"/>
              </w:rPr>
              <w:t>PHYSICS</w:t>
            </w:r>
            <w:r>
              <w:rPr>
                <w:spacing w:val="-6"/>
                <w:sz w:val="16"/>
              </w:rPr>
              <w:t> </w:t>
            </w:r>
            <w:r>
              <w:rPr>
                <w:sz w:val="16"/>
              </w:rPr>
              <w:t>-</w:t>
            </w:r>
            <w:r>
              <w:rPr>
                <w:spacing w:val="-6"/>
                <w:sz w:val="16"/>
              </w:rPr>
              <w:t> </w:t>
            </w:r>
            <w:r>
              <w:rPr>
                <w:sz w:val="16"/>
              </w:rPr>
              <w:t>UNIVERSITY</w:t>
            </w:r>
            <w:r>
              <w:rPr>
                <w:spacing w:val="-6"/>
                <w:sz w:val="16"/>
              </w:rPr>
              <w:t> </w:t>
            </w:r>
            <w:r>
              <w:rPr>
                <w:sz w:val="16"/>
              </w:rPr>
              <w:t>OF PGH</w:t>
            </w:r>
            <w:r>
              <w:rPr>
                <w:spacing w:val="40"/>
                <w:sz w:val="16"/>
              </w:rPr>
              <w:t> </w:t>
            </w:r>
            <w:r>
              <w:rPr>
                <w:sz w:val="16"/>
              </w:rPr>
              <w:t>10/27/</w:t>
            </w:r>
          </w:p>
        </w:tc>
        <w:tc>
          <w:tcPr>
            <w:tcW w:w="1276" w:type="dxa"/>
          </w:tcPr>
          <w:p>
            <w:pPr>
              <w:pStyle w:val="TableParagraph"/>
              <w:spacing w:before="25"/>
              <w:ind w:right="49"/>
              <w:jc w:val="right"/>
              <w:rPr>
                <w:sz w:val="16"/>
              </w:rPr>
            </w:pPr>
            <w:r>
              <w:rPr>
                <w:spacing w:val="-2"/>
                <w:sz w:val="16"/>
              </w:rPr>
              <w:t>$15.51</w:t>
            </w:r>
          </w:p>
        </w:tc>
      </w:tr>
      <w:tr>
        <w:trPr>
          <w:trHeight w:val="424" w:hRule="atLeast"/>
        </w:trPr>
        <w:tc>
          <w:tcPr>
            <w:tcW w:w="771" w:type="dxa"/>
          </w:tcPr>
          <w:p>
            <w:pPr>
              <w:pStyle w:val="TableParagraph"/>
              <w:spacing w:before="26"/>
              <w:ind w:left="50"/>
              <w:rPr>
                <w:sz w:val="16"/>
              </w:rPr>
            </w:pPr>
            <w:r>
              <w:rPr>
                <w:spacing w:val="-4"/>
                <w:sz w:val="16"/>
              </w:rPr>
              <w:t>EG35</w:t>
            </w:r>
          </w:p>
        </w:tc>
        <w:tc>
          <w:tcPr>
            <w:tcW w:w="3022" w:type="dxa"/>
          </w:tcPr>
          <w:p>
            <w:pPr>
              <w:pStyle w:val="TableParagraph"/>
              <w:spacing w:before="26"/>
              <w:ind w:left="179"/>
              <w:rPr>
                <w:sz w:val="16"/>
              </w:rPr>
            </w:pPr>
            <w:r>
              <w:rPr>
                <w:sz w:val="16"/>
              </w:rPr>
              <w:t>ELOISE</w:t>
            </w:r>
            <w:r>
              <w:rPr>
                <w:spacing w:val="-6"/>
                <w:sz w:val="16"/>
              </w:rPr>
              <w:t> </w:t>
            </w:r>
            <w:r>
              <w:rPr>
                <w:spacing w:val="-2"/>
                <w:sz w:val="16"/>
              </w:rPr>
              <w:t>MILLIGAN</w:t>
            </w:r>
          </w:p>
        </w:tc>
        <w:tc>
          <w:tcPr>
            <w:tcW w:w="5670" w:type="dxa"/>
          </w:tcPr>
          <w:p>
            <w:pPr>
              <w:pStyle w:val="TableParagraph"/>
              <w:spacing w:before="26"/>
              <w:ind w:left="607" w:right="823"/>
              <w:rPr>
                <w:sz w:val="16"/>
              </w:rPr>
            </w:pPr>
            <w:r>
              <w:rPr>
                <w:sz w:val="16"/>
              </w:rPr>
              <w:t>PASCD</w:t>
            </w:r>
            <w:r>
              <w:rPr>
                <w:spacing w:val="-9"/>
                <w:sz w:val="16"/>
              </w:rPr>
              <w:t> </w:t>
            </w:r>
            <w:r>
              <w:rPr>
                <w:sz w:val="16"/>
              </w:rPr>
              <w:t>ANNUAL</w:t>
            </w:r>
            <w:r>
              <w:rPr>
                <w:spacing w:val="-9"/>
                <w:sz w:val="16"/>
              </w:rPr>
              <w:t> </w:t>
            </w:r>
            <w:r>
              <w:rPr>
                <w:sz w:val="16"/>
              </w:rPr>
              <w:t>CONFERENCE</w:t>
            </w:r>
            <w:r>
              <w:rPr>
                <w:spacing w:val="-9"/>
                <w:sz w:val="16"/>
              </w:rPr>
              <w:t> </w:t>
            </w:r>
            <w:r>
              <w:rPr>
                <w:sz w:val="16"/>
              </w:rPr>
              <w:t>-</w:t>
            </w:r>
            <w:r>
              <w:rPr>
                <w:spacing w:val="-9"/>
                <w:sz w:val="16"/>
              </w:rPr>
              <w:t> </w:t>
            </w:r>
            <w:r>
              <w:rPr>
                <w:sz w:val="16"/>
              </w:rPr>
              <w:t>11/19-21,</w:t>
            </w:r>
            <w:r>
              <w:rPr>
                <w:spacing w:val="-9"/>
                <w:sz w:val="16"/>
              </w:rPr>
              <w:t> </w:t>
            </w:r>
            <w:r>
              <w:rPr>
                <w:sz w:val="16"/>
              </w:rPr>
              <w:t>2023 HERSHEY PA</w:t>
            </w:r>
          </w:p>
        </w:tc>
        <w:tc>
          <w:tcPr>
            <w:tcW w:w="1276" w:type="dxa"/>
          </w:tcPr>
          <w:p>
            <w:pPr>
              <w:pStyle w:val="TableParagraph"/>
              <w:spacing w:before="26"/>
              <w:ind w:right="48"/>
              <w:jc w:val="right"/>
              <w:rPr>
                <w:sz w:val="16"/>
              </w:rPr>
            </w:pPr>
            <w:r>
              <w:rPr>
                <w:spacing w:val="-2"/>
                <w:sz w:val="16"/>
              </w:rPr>
              <w:t>$686.49</w:t>
            </w:r>
          </w:p>
        </w:tc>
      </w:tr>
      <w:tr>
        <w:trPr>
          <w:trHeight w:val="240" w:hRule="atLeast"/>
        </w:trPr>
        <w:tc>
          <w:tcPr>
            <w:tcW w:w="771" w:type="dxa"/>
          </w:tcPr>
          <w:p>
            <w:pPr>
              <w:pStyle w:val="TableParagraph"/>
              <w:spacing w:before="26"/>
              <w:ind w:left="50"/>
              <w:rPr>
                <w:sz w:val="16"/>
              </w:rPr>
            </w:pPr>
            <w:r>
              <w:rPr>
                <w:spacing w:val="-2"/>
                <w:sz w:val="16"/>
              </w:rPr>
              <w:t>MOS07</w:t>
            </w:r>
          </w:p>
        </w:tc>
        <w:tc>
          <w:tcPr>
            <w:tcW w:w="3022" w:type="dxa"/>
          </w:tcPr>
          <w:p>
            <w:pPr>
              <w:pStyle w:val="TableParagraph"/>
              <w:spacing w:before="26"/>
              <w:ind w:left="179"/>
              <w:rPr>
                <w:sz w:val="16"/>
              </w:rPr>
            </w:pPr>
            <w:r>
              <w:rPr>
                <w:sz w:val="16"/>
              </w:rPr>
              <w:t>DANIELLE</w:t>
            </w:r>
            <w:r>
              <w:rPr>
                <w:spacing w:val="-8"/>
                <w:sz w:val="16"/>
              </w:rPr>
              <w:t> </w:t>
            </w:r>
            <w:r>
              <w:rPr>
                <w:spacing w:val="-2"/>
                <w:sz w:val="16"/>
              </w:rPr>
              <w:t>MOSESSO</w:t>
            </w:r>
          </w:p>
        </w:tc>
        <w:tc>
          <w:tcPr>
            <w:tcW w:w="5670" w:type="dxa"/>
          </w:tcPr>
          <w:p>
            <w:pPr>
              <w:pStyle w:val="TableParagraph"/>
              <w:spacing w:before="26"/>
              <w:ind w:left="607"/>
              <w:rPr>
                <w:sz w:val="16"/>
              </w:rPr>
            </w:pPr>
            <w:r>
              <w:rPr>
                <w:sz w:val="16"/>
              </w:rPr>
              <w:t>CONFERENCE</w:t>
            </w:r>
            <w:r>
              <w:rPr>
                <w:spacing w:val="-7"/>
                <w:sz w:val="16"/>
              </w:rPr>
              <w:t> </w:t>
            </w:r>
            <w:r>
              <w:rPr>
                <w:sz w:val="16"/>
              </w:rPr>
              <w:t>IN</w:t>
            </w:r>
            <w:r>
              <w:rPr>
                <w:spacing w:val="-6"/>
                <w:sz w:val="16"/>
              </w:rPr>
              <w:t> </w:t>
            </w:r>
            <w:r>
              <w:rPr>
                <w:sz w:val="16"/>
              </w:rPr>
              <w:t>HERSHEY</w:t>
            </w:r>
            <w:r>
              <w:rPr>
                <w:spacing w:val="-6"/>
                <w:sz w:val="16"/>
              </w:rPr>
              <w:t> </w:t>
            </w:r>
            <w:r>
              <w:rPr>
                <w:spacing w:val="-5"/>
                <w:sz w:val="16"/>
              </w:rPr>
              <w:t>PA</w:t>
            </w:r>
          </w:p>
        </w:tc>
        <w:tc>
          <w:tcPr>
            <w:tcW w:w="1276" w:type="dxa"/>
          </w:tcPr>
          <w:p>
            <w:pPr>
              <w:pStyle w:val="TableParagraph"/>
              <w:spacing w:before="26"/>
              <w:ind w:right="48"/>
              <w:jc w:val="right"/>
              <w:rPr>
                <w:sz w:val="16"/>
              </w:rPr>
            </w:pPr>
            <w:r>
              <w:rPr>
                <w:spacing w:val="-2"/>
                <w:sz w:val="16"/>
              </w:rPr>
              <w:t>$709.09</w:t>
            </w:r>
          </w:p>
        </w:tc>
      </w:tr>
      <w:tr>
        <w:trPr>
          <w:trHeight w:val="423" w:hRule="atLeast"/>
        </w:trPr>
        <w:tc>
          <w:tcPr>
            <w:tcW w:w="771" w:type="dxa"/>
          </w:tcPr>
          <w:p>
            <w:pPr>
              <w:pStyle w:val="TableParagraph"/>
              <w:spacing w:before="25"/>
              <w:ind w:left="50"/>
              <w:rPr>
                <w:sz w:val="16"/>
              </w:rPr>
            </w:pPr>
            <w:r>
              <w:rPr>
                <w:spacing w:val="-4"/>
                <w:sz w:val="16"/>
              </w:rPr>
              <w:t>30LM</w:t>
            </w:r>
          </w:p>
        </w:tc>
        <w:tc>
          <w:tcPr>
            <w:tcW w:w="3022" w:type="dxa"/>
          </w:tcPr>
          <w:p>
            <w:pPr>
              <w:pStyle w:val="TableParagraph"/>
              <w:spacing w:before="25"/>
              <w:ind w:left="179"/>
              <w:rPr>
                <w:sz w:val="16"/>
              </w:rPr>
            </w:pPr>
            <w:r>
              <w:rPr>
                <w:sz w:val="16"/>
              </w:rPr>
              <w:t>LEE</w:t>
            </w:r>
            <w:r>
              <w:rPr>
                <w:spacing w:val="-3"/>
                <w:sz w:val="16"/>
              </w:rPr>
              <w:t> </w:t>
            </w:r>
            <w:r>
              <w:rPr>
                <w:spacing w:val="-2"/>
                <w:sz w:val="16"/>
              </w:rPr>
              <w:t>MYERS</w:t>
            </w:r>
          </w:p>
        </w:tc>
        <w:tc>
          <w:tcPr>
            <w:tcW w:w="5670" w:type="dxa"/>
          </w:tcPr>
          <w:p>
            <w:pPr>
              <w:pStyle w:val="TableParagraph"/>
              <w:spacing w:before="25"/>
              <w:ind w:left="607" w:right="629"/>
              <w:rPr>
                <w:sz w:val="16"/>
              </w:rPr>
            </w:pPr>
            <w:r>
              <w:rPr>
                <w:sz w:val="16"/>
              </w:rPr>
              <w:t>MILEAGE</w:t>
            </w:r>
            <w:r>
              <w:rPr>
                <w:spacing w:val="-8"/>
                <w:sz w:val="16"/>
              </w:rPr>
              <w:t> </w:t>
            </w:r>
            <w:r>
              <w:rPr>
                <w:sz w:val="16"/>
              </w:rPr>
              <w:t>DIGITAL</w:t>
            </w:r>
            <w:r>
              <w:rPr>
                <w:spacing w:val="-8"/>
                <w:sz w:val="16"/>
              </w:rPr>
              <w:t> </w:t>
            </w:r>
            <w:r>
              <w:rPr>
                <w:sz w:val="16"/>
              </w:rPr>
              <w:t>MEDIA</w:t>
            </w:r>
            <w:r>
              <w:rPr>
                <w:spacing w:val="-8"/>
                <w:sz w:val="16"/>
              </w:rPr>
              <w:t> </w:t>
            </w:r>
            <w:r>
              <w:rPr>
                <w:sz w:val="16"/>
              </w:rPr>
              <w:t>ARTS</w:t>
            </w:r>
            <w:r>
              <w:rPr>
                <w:spacing w:val="-8"/>
                <w:sz w:val="16"/>
              </w:rPr>
              <w:t> </w:t>
            </w:r>
            <w:r>
              <w:rPr>
                <w:sz w:val="16"/>
              </w:rPr>
              <w:t>CONSORTIUM</w:t>
            </w:r>
            <w:r>
              <w:rPr>
                <w:spacing w:val="30"/>
                <w:sz w:val="16"/>
              </w:rPr>
              <w:t> </w:t>
            </w:r>
            <w:r>
              <w:rPr>
                <w:sz w:val="16"/>
              </w:rPr>
              <w:t>RMU </w:t>
            </w:r>
            <w:r>
              <w:rPr>
                <w:spacing w:val="-2"/>
                <w:sz w:val="16"/>
              </w:rPr>
              <w:t>11/17/23</w:t>
            </w:r>
          </w:p>
        </w:tc>
        <w:tc>
          <w:tcPr>
            <w:tcW w:w="1276" w:type="dxa"/>
          </w:tcPr>
          <w:p>
            <w:pPr>
              <w:pStyle w:val="TableParagraph"/>
              <w:spacing w:before="25"/>
              <w:ind w:right="49"/>
              <w:jc w:val="right"/>
              <w:rPr>
                <w:sz w:val="16"/>
              </w:rPr>
            </w:pPr>
            <w:r>
              <w:rPr>
                <w:spacing w:val="-2"/>
                <w:sz w:val="16"/>
              </w:rPr>
              <w:t>$23.58</w:t>
            </w:r>
          </w:p>
        </w:tc>
      </w:tr>
      <w:tr>
        <w:trPr>
          <w:trHeight w:val="424" w:hRule="atLeast"/>
        </w:trPr>
        <w:tc>
          <w:tcPr>
            <w:tcW w:w="771" w:type="dxa"/>
          </w:tcPr>
          <w:p>
            <w:pPr>
              <w:pStyle w:val="TableParagraph"/>
              <w:spacing w:before="26"/>
              <w:ind w:left="50"/>
              <w:rPr>
                <w:sz w:val="16"/>
              </w:rPr>
            </w:pPr>
            <w:r>
              <w:rPr>
                <w:spacing w:val="-4"/>
                <w:sz w:val="16"/>
              </w:rPr>
              <w:t>SR35</w:t>
            </w:r>
          </w:p>
        </w:tc>
        <w:tc>
          <w:tcPr>
            <w:tcW w:w="3022" w:type="dxa"/>
          </w:tcPr>
          <w:p>
            <w:pPr>
              <w:pStyle w:val="TableParagraph"/>
              <w:spacing w:before="26"/>
              <w:ind w:left="179"/>
              <w:rPr>
                <w:sz w:val="16"/>
              </w:rPr>
            </w:pPr>
            <w:r>
              <w:rPr>
                <w:sz w:val="16"/>
              </w:rPr>
              <w:t>SHIRLEY</w:t>
            </w:r>
            <w:r>
              <w:rPr>
                <w:spacing w:val="-7"/>
                <w:sz w:val="16"/>
              </w:rPr>
              <w:t> </w:t>
            </w:r>
            <w:r>
              <w:rPr>
                <w:spacing w:val="-2"/>
                <w:sz w:val="16"/>
              </w:rPr>
              <w:t>RANKIN</w:t>
            </w:r>
          </w:p>
        </w:tc>
        <w:tc>
          <w:tcPr>
            <w:tcW w:w="5670" w:type="dxa"/>
          </w:tcPr>
          <w:p>
            <w:pPr>
              <w:pStyle w:val="TableParagraph"/>
              <w:spacing w:before="26"/>
              <w:ind w:left="607" w:right="629"/>
              <w:rPr>
                <w:sz w:val="16"/>
              </w:rPr>
            </w:pPr>
            <w:r>
              <w:rPr>
                <w:sz w:val="16"/>
              </w:rPr>
              <w:t>MILEAGE</w:t>
            </w:r>
            <w:r>
              <w:rPr>
                <w:spacing w:val="-7"/>
                <w:sz w:val="16"/>
              </w:rPr>
              <w:t> </w:t>
            </w:r>
            <w:r>
              <w:rPr>
                <w:sz w:val="16"/>
              </w:rPr>
              <w:t>FOR</w:t>
            </w:r>
            <w:r>
              <w:rPr>
                <w:spacing w:val="-7"/>
                <w:sz w:val="16"/>
              </w:rPr>
              <w:t> </w:t>
            </w:r>
            <w:r>
              <w:rPr>
                <w:sz w:val="16"/>
              </w:rPr>
              <w:t>PMEA</w:t>
            </w:r>
            <w:r>
              <w:rPr>
                <w:spacing w:val="-7"/>
                <w:sz w:val="16"/>
              </w:rPr>
              <w:t> </w:t>
            </w:r>
            <w:r>
              <w:rPr>
                <w:sz w:val="16"/>
              </w:rPr>
              <w:t>HONORS</w:t>
            </w:r>
            <w:r>
              <w:rPr>
                <w:spacing w:val="-7"/>
                <w:sz w:val="16"/>
              </w:rPr>
              <w:t> </w:t>
            </w:r>
            <w:r>
              <w:rPr>
                <w:sz w:val="16"/>
              </w:rPr>
              <w:t>ORCHESTRA</w:t>
            </w:r>
            <w:r>
              <w:rPr>
                <w:spacing w:val="-7"/>
                <w:sz w:val="16"/>
              </w:rPr>
              <w:t> </w:t>
            </w:r>
            <w:r>
              <w:rPr>
                <w:sz w:val="16"/>
              </w:rPr>
              <w:t>-</w:t>
            </w:r>
            <w:r>
              <w:rPr>
                <w:spacing w:val="-7"/>
                <w:sz w:val="16"/>
              </w:rPr>
              <w:t> </w:t>
            </w:r>
            <w:r>
              <w:rPr>
                <w:sz w:val="16"/>
              </w:rPr>
              <w:t>9/18,</w:t>
            </w:r>
            <w:r>
              <w:rPr>
                <w:spacing w:val="-7"/>
                <w:sz w:val="16"/>
              </w:rPr>
              <w:t> </w:t>
            </w:r>
            <w:r>
              <w:rPr>
                <w:sz w:val="16"/>
              </w:rPr>
              <w:t>11/7, 11/18, 2023</w:t>
            </w:r>
          </w:p>
        </w:tc>
        <w:tc>
          <w:tcPr>
            <w:tcW w:w="1276" w:type="dxa"/>
          </w:tcPr>
          <w:p>
            <w:pPr>
              <w:pStyle w:val="TableParagraph"/>
              <w:spacing w:before="26"/>
              <w:ind w:right="49"/>
              <w:jc w:val="right"/>
              <w:rPr>
                <w:sz w:val="16"/>
              </w:rPr>
            </w:pPr>
            <w:r>
              <w:rPr>
                <w:spacing w:val="-2"/>
                <w:sz w:val="16"/>
              </w:rPr>
              <w:t>$90.11</w:t>
            </w:r>
          </w:p>
        </w:tc>
      </w:tr>
      <w:tr>
        <w:trPr>
          <w:trHeight w:val="424" w:hRule="atLeast"/>
        </w:trPr>
        <w:tc>
          <w:tcPr>
            <w:tcW w:w="771" w:type="dxa"/>
          </w:tcPr>
          <w:p>
            <w:pPr>
              <w:pStyle w:val="TableParagraph"/>
              <w:spacing w:before="26"/>
              <w:ind w:left="50"/>
              <w:rPr>
                <w:sz w:val="16"/>
              </w:rPr>
            </w:pPr>
            <w:r>
              <w:rPr>
                <w:spacing w:val="-4"/>
                <w:sz w:val="16"/>
              </w:rPr>
              <w:t>PS31</w:t>
            </w:r>
          </w:p>
        </w:tc>
        <w:tc>
          <w:tcPr>
            <w:tcW w:w="3022" w:type="dxa"/>
          </w:tcPr>
          <w:p>
            <w:pPr>
              <w:pStyle w:val="TableParagraph"/>
              <w:spacing w:before="26"/>
              <w:ind w:left="179"/>
              <w:rPr>
                <w:sz w:val="16"/>
              </w:rPr>
            </w:pPr>
            <w:r>
              <w:rPr>
                <w:sz w:val="16"/>
              </w:rPr>
              <w:t>PAUL</w:t>
            </w:r>
            <w:r>
              <w:rPr>
                <w:spacing w:val="-4"/>
                <w:sz w:val="16"/>
              </w:rPr>
              <w:t> </w:t>
            </w:r>
            <w:r>
              <w:rPr>
                <w:spacing w:val="-2"/>
                <w:sz w:val="16"/>
              </w:rPr>
              <w:t>STADELMAN</w:t>
            </w:r>
          </w:p>
        </w:tc>
        <w:tc>
          <w:tcPr>
            <w:tcW w:w="5670" w:type="dxa"/>
          </w:tcPr>
          <w:p>
            <w:pPr>
              <w:pStyle w:val="TableParagraph"/>
              <w:spacing w:before="26"/>
              <w:ind w:left="607" w:right="629"/>
              <w:rPr>
                <w:sz w:val="16"/>
              </w:rPr>
            </w:pPr>
            <w:r>
              <w:rPr>
                <w:sz w:val="16"/>
              </w:rPr>
              <w:t>CHS</w:t>
            </w:r>
            <w:r>
              <w:rPr>
                <w:spacing w:val="-7"/>
                <w:sz w:val="16"/>
              </w:rPr>
              <w:t> </w:t>
            </w:r>
            <w:r>
              <w:rPr>
                <w:sz w:val="16"/>
              </w:rPr>
              <w:t>ADVISORY</w:t>
            </w:r>
            <w:r>
              <w:rPr>
                <w:spacing w:val="-7"/>
                <w:sz w:val="16"/>
              </w:rPr>
              <w:t> </w:t>
            </w:r>
            <w:r>
              <w:rPr>
                <w:sz w:val="16"/>
              </w:rPr>
              <w:t>BOARD</w:t>
            </w:r>
            <w:r>
              <w:rPr>
                <w:spacing w:val="-7"/>
                <w:sz w:val="16"/>
              </w:rPr>
              <w:t> </w:t>
            </w:r>
            <w:r>
              <w:rPr>
                <w:sz w:val="16"/>
              </w:rPr>
              <w:t>MEETING</w:t>
            </w:r>
            <w:r>
              <w:rPr>
                <w:spacing w:val="-7"/>
                <w:sz w:val="16"/>
              </w:rPr>
              <w:t> </w:t>
            </w:r>
            <w:r>
              <w:rPr>
                <w:sz w:val="16"/>
              </w:rPr>
              <w:t>11/8/23</w:t>
            </w:r>
            <w:r>
              <w:rPr>
                <w:spacing w:val="32"/>
                <w:sz w:val="16"/>
              </w:rPr>
              <w:t> </w:t>
            </w:r>
            <w:r>
              <w:rPr>
                <w:sz w:val="16"/>
              </w:rPr>
              <w:t>MILEAGE</w:t>
            </w:r>
            <w:r>
              <w:rPr>
                <w:spacing w:val="-7"/>
                <w:sz w:val="16"/>
              </w:rPr>
              <w:t> </w:t>
            </w:r>
            <w:r>
              <w:rPr>
                <w:sz w:val="16"/>
              </w:rPr>
              <w:t>&amp; </w:t>
            </w:r>
            <w:r>
              <w:rPr>
                <w:spacing w:val="-2"/>
                <w:sz w:val="16"/>
              </w:rPr>
              <w:t>PARKING</w:t>
            </w:r>
          </w:p>
        </w:tc>
        <w:tc>
          <w:tcPr>
            <w:tcW w:w="1276" w:type="dxa"/>
          </w:tcPr>
          <w:p>
            <w:pPr>
              <w:pStyle w:val="TableParagraph"/>
              <w:spacing w:before="26"/>
              <w:ind w:right="49"/>
              <w:jc w:val="right"/>
              <w:rPr>
                <w:sz w:val="16"/>
              </w:rPr>
            </w:pPr>
            <w:r>
              <w:rPr>
                <w:spacing w:val="-2"/>
                <w:sz w:val="16"/>
              </w:rPr>
              <w:t>$18.32</w:t>
            </w:r>
          </w:p>
        </w:tc>
      </w:tr>
      <w:tr>
        <w:trPr>
          <w:trHeight w:val="240" w:hRule="atLeast"/>
        </w:trPr>
        <w:tc>
          <w:tcPr>
            <w:tcW w:w="771" w:type="dxa"/>
          </w:tcPr>
          <w:p>
            <w:pPr>
              <w:pStyle w:val="TableParagraph"/>
              <w:spacing w:before="26"/>
              <w:ind w:left="50"/>
              <w:rPr>
                <w:sz w:val="16"/>
              </w:rPr>
            </w:pPr>
            <w:r>
              <w:rPr>
                <w:spacing w:val="-4"/>
                <w:sz w:val="16"/>
              </w:rPr>
              <w:t>19MS</w:t>
            </w:r>
          </w:p>
        </w:tc>
        <w:tc>
          <w:tcPr>
            <w:tcW w:w="3022" w:type="dxa"/>
          </w:tcPr>
          <w:p>
            <w:pPr>
              <w:pStyle w:val="TableParagraph"/>
              <w:spacing w:before="26"/>
              <w:ind w:left="179"/>
              <w:rPr>
                <w:sz w:val="16"/>
              </w:rPr>
            </w:pPr>
            <w:r>
              <w:rPr>
                <w:sz w:val="16"/>
              </w:rPr>
              <w:t>MARYANN</w:t>
            </w:r>
            <w:r>
              <w:rPr>
                <w:spacing w:val="-7"/>
                <w:sz w:val="16"/>
              </w:rPr>
              <w:t> </w:t>
            </w:r>
            <w:r>
              <w:rPr>
                <w:spacing w:val="-2"/>
                <w:sz w:val="16"/>
              </w:rPr>
              <w:t>SWARTZ</w:t>
            </w:r>
          </w:p>
        </w:tc>
        <w:tc>
          <w:tcPr>
            <w:tcW w:w="5670" w:type="dxa"/>
          </w:tcPr>
          <w:p>
            <w:pPr>
              <w:pStyle w:val="TableParagraph"/>
              <w:spacing w:before="26"/>
              <w:ind w:left="607"/>
              <w:rPr>
                <w:sz w:val="16"/>
              </w:rPr>
            </w:pPr>
            <w:r>
              <w:rPr>
                <w:sz w:val="16"/>
              </w:rPr>
              <w:t>PAPBS</w:t>
            </w:r>
            <w:r>
              <w:rPr>
                <w:spacing w:val="-4"/>
                <w:sz w:val="16"/>
              </w:rPr>
              <w:t> </w:t>
            </w:r>
            <w:r>
              <w:rPr>
                <w:sz w:val="16"/>
              </w:rPr>
              <w:t>&amp;</w:t>
            </w:r>
            <w:r>
              <w:rPr>
                <w:spacing w:val="-3"/>
                <w:sz w:val="16"/>
              </w:rPr>
              <w:t> </w:t>
            </w:r>
            <w:r>
              <w:rPr>
                <w:sz w:val="16"/>
              </w:rPr>
              <w:t>MTSS</w:t>
            </w:r>
            <w:r>
              <w:rPr>
                <w:spacing w:val="38"/>
                <w:sz w:val="16"/>
              </w:rPr>
              <w:t> </w:t>
            </w:r>
            <w:r>
              <w:rPr>
                <w:sz w:val="16"/>
              </w:rPr>
              <w:t>11/1</w:t>
            </w:r>
            <w:r>
              <w:rPr>
                <w:spacing w:val="-3"/>
                <w:sz w:val="16"/>
              </w:rPr>
              <w:t> </w:t>
            </w:r>
            <w:r>
              <w:rPr>
                <w:sz w:val="16"/>
              </w:rPr>
              <w:t>-</w:t>
            </w:r>
            <w:r>
              <w:rPr>
                <w:spacing w:val="-3"/>
                <w:sz w:val="16"/>
              </w:rPr>
              <w:t> </w:t>
            </w:r>
            <w:r>
              <w:rPr>
                <w:sz w:val="16"/>
              </w:rPr>
              <w:t>11/3,</w:t>
            </w:r>
            <w:r>
              <w:rPr>
                <w:spacing w:val="-4"/>
                <w:sz w:val="16"/>
              </w:rPr>
              <w:t> </w:t>
            </w:r>
            <w:r>
              <w:rPr>
                <w:sz w:val="16"/>
              </w:rPr>
              <w:t>2023</w:t>
            </w:r>
            <w:r>
              <w:rPr>
                <w:spacing w:val="39"/>
                <w:sz w:val="16"/>
              </w:rPr>
              <w:t> </w:t>
            </w:r>
            <w:r>
              <w:rPr>
                <w:sz w:val="16"/>
              </w:rPr>
              <w:t>HERSHEY</w:t>
            </w:r>
            <w:r>
              <w:rPr>
                <w:spacing w:val="-3"/>
                <w:sz w:val="16"/>
              </w:rPr>
              <w:t> </w:t>
            </w:r>
            <w:r>
              <w:rPr>
                <w:spacing w:val="-5"/>
                <w:sz w:val="16"/>
              </w:rPr>
              <w:t>PA</w:t>
            </w:r>
          </w:p>
        </w:tc>
        <w:tc>
          <w:tcPr>
            <w:tcW w:w="1276" w:type="dxa"/>
          </w:tcPr>
          <w:p>
            <w:pPr>
              <w:pStyle w:val="TableParagraph"/>
              <w:spacing w:before="26"/>
              <w:ind w:right="48"/>
              <w:jc w:val="right"/>
              <w:rPr>
                <w:sz w:val="16"/>
              </w:rPr>
            </w:pPr>
            <w:r>
              <w:rPr>
                <w:spacing w:val="-2"/>
                <w:sz w:val="16"/>
              </w:rPr>
              <w:t>$694.04</w:t>
            </w:r>
          </w:p>
        </w:tc>
      </w:tr>
      <w:tr>
        <w:trPr>
          <w:trHeight w:val="255" w:hRule="atLeast"/>
        </w:trPr>
        <w:tc>
          <w:tcPr>
            <w:tcW w:w="771" w:type="dxa"/>
          </w:tcPr>
          <w:p>
            <w:pPr>
              <w:pStyle w:val="TableParagraph"/>
              <w:spacing w:before="25"/>
              <w:ind w:left="50"/>
              <w:rPr>
                <w:sz w:val="16"/>
              </w:rPr>
            </w:pPr>
            <w:r>
              <w:rPr>
                <w:spacing w:val="-4"/>
                <w:sz w:val="16"/>
              </w:rPr>
              <w:t>CW31</w:t>
            </w:r>
          </w:p>
        </w:tc>
        <w:tc>
          <w:tcPr>
            <w:tcW w:w="3022" w:type="dxa"/>
          </w:tcPr>
          <w:p>
            <w:pPr>
              <w:pStyle w:val="TableParagraph"/>
              <w:spacing w:before="25"/>
              <w:ind w:left="179"/>
              <w:rPr>
                <w:sz w:val="16"/>
              </w:rPr>
            </w:pPr>
            <w:r>
              <w:rPr>
                <w:sz w:val="16"/>
              </w:rPr>
              <w:t>CRAIG</w:t>
            </w:r>
            <w:r>
              <w:rPr>
                <w:spacing w:val="-5"/>
                <w:sz w:val="16"/>
              </w:rPr>
              <w:t> </w:t>
            </w:r>
            <w:r>
              <w:rPr>
                <w:spacing w:val="-2"/>
                <w:sz w:val="16"/>
              </w:rPr>
              <w:t>WELLS</w:t>
            </w:r>
          </w:p>
        </w:tc>
        <w:tc>
          <w:tcPr>
            <w:tcW w:w="5670" w:type="dxa"/>
          </w:tcPr>
          <w:p>
            <w:pPr>
              <w:pStyle w:val="TableParagraph"/>
              <w:spacing w:before="25"/>
              <w:ind w:left="607"/>
              <w:rPr>
                <w:sz w:val="16"/>
              </w:rPr>
            </w:pPr>
            <w:r>
              <w:rPr>
                <w:sz w:val="16"/>
              </w:rPr>
              <w:t>PAPBS</w:t>
            </w:r>
            <w:r>
              <w:rPr>
                <w:spacing w:val="-4"/>
                <w:sz w:val="16"/>
              </w:rPr>
              <w:t> </w:t>
            </w:r>
            <w:r>
              <w:rPr>
                <w:sz w:val="16"/>
              </w:rPr>
              <w:t>&amp;</w:t>
            </w:r>
            <w:r>
              <w:rPr>
                <w:spacing w:val="-3"/>
                <w:sz w:val="16"/>
              </w:rPr>
              <w:t> </w:t>
            </w:r>
            <w:r>
              <w:rPr>
                <w:sz w:val="16"/>
              </w:rPr>
              <w:t>MTSS</w:t>
            </w:r>
            <w:r>
              <w:rPr>
                <w:spacing w:val="38"/>
                <w:sz w:val="16"/>
              </w:rPr>
              <w:t> </w:t>
            </w:r>
            <w:r>
              <w:rPr>
                <w:sz w:val="16"/>
              </w:rPr>
              <w:t>11/1</w:t>
            </w:r>
            <w:r>
              <w:rPr>
                <w:spacing w:val="-3"/>
                <w:sz w:val="16"/>
              </w:rPr>
              <w:t> </w:t>
            </w:r>
            <w:r>
              <w:rPr>
                <w:sz w:val="16"/>
              </w:rPr>
              <w:t>-</w:t>
            </w:r>
            <w:r>
              <w:rPr>
                <w:spacing w:val="-3"/>
                <w:sz w:val="16"/>
              </w:rPr>
              <w:t> </w:t>
            </w:r>
            <w:r>
              <w:rPr>
                <w:sz w:val="16"/>
              </w:rPr>
              <w:t>11/3,</w:t>
            </w:r>
            <w:r>
              <w:rPr>
                <w:spacing w:val="-4"/>
                <w:sz w:val="16"/>
              </w:rPr>
              <w:t> </w:t>
            </w:r>
            <w:r>
              <w:rPr>
                <w:sz w:val="16"/>
              </w:rPr>
              <w:t>2023</w:t>
            </w:r>
            <w:r>
              <w:rPr>
                <w:spacing w:val="39"/>
                <w:sz w:val="16"/>
              </w:rPr>
              <w:t> </w:t>
            </w:r>
            <w:r>
              <w:rPr>
                <w:sz w:val="16"/>
              </w:rPr>
              <w:t>HERSHEY</w:t>
            </w:r>
            <w:r>
              <w:rPr>
                <w:spacing w:val="-3"/>
                <w:sz w:val="16"/>
              </w:rPr>
              <w:t> </w:t>
            </w:r>
            <w:r>
              <w:rPr>
                <w:spacing w:val="-5"/>
                <w:sz w:val="16"/>
              </w:rPr>
              <w:t>PA</w:t>
            </w:r>
          </w:p>
        </w:tc>
        <w:tc>
          <w:tcPr>
            <w:tcW w:w="1276" w:type="dxa"/>
          </w:tcPr>
          <w:p>
            <w:pPr>
              <w:pStyle w:val="TableParagraph"/>
              <w:spacing w:before="25"/>
              <w:ind w:right="47"/>
              <w:jc w:val="right"/>
              <w:rPr>
                <w:sz w:val="16"/>
              </w:rPr>
            </w:pPr>
            <w:r>
              <w:rPr>
                <w:spacing w:val="-2"/>
                <w:sz w:val="16"/>
              </w:rPr>
              <w:t>$1,120.80</w:t>
            </w:r>
          </w:p>
        </w:tc>
      </w:tr>
      <w:tr>
        <w:trPr>
          <w:trHeight w:val="224" w:hRule="atLeast"/>
        </w:trPr>
        <w:tc>
          <w:tcPr>
            <w:tcW w:w="771" w:type="dxa"/>
          </w:tcPr>
          <w:p>
            <w:pPr>
              <w:pStyle w:val="TableParagraph"/>
              <w:rPr>
                <w:rFonts w:ascii="Times New Roman"/>
                <w:sz w:val="16"/>
              </w:rPr>
            </w:pPr>
          </w:p>
        </w:tc>
        <w:tc>
          <w:tcPr>
            <w:tcW w:w="3022" w:type="dxa"/>
          </w:tcPr>
          <w:p>
            <w:pPr>
              <w:pStyle w:val="TableParagraph"/>
              <w:rPr>
                <w:rFonts w:ascii="Times New Roman"/>
                <w:sz w:val="16"/>
              </w:rPr>
            </w:pPr>
          </w:p>
        </w:tc>
        <w:tc>
          <w:tcPr>
            <w:tcW w:w="5670" w:type="dxa"/>
          </w:tcPr>
          <w:p>
            <w:pPr>
              <w:pStyle w:val="TableParagraph"/>
              <w:spacing w:line="164" w:lineRule="exact" w:before="40"/>
              <w:ind w:left="2766"/>
              <w:rPr>
                <w:b/>
                <w:sz w:val="16"/>
              </w:rPr>
            </w:pPr>
            <w:r>
              <w:rPr>
                <w:b/>
                <w:sz w:val="16"/>
              </w:rPr>
              <w:t>Total</w:t>
            </w:r>
            <w:r>
              <w:rPr>
                <w:b/>
                <w:spacing w:val="-5"/>
                <w:sz w:val="16"/>
              </w:rPr>
              <w:t> </w:t>
            </w:r>
            <w:r>
              <w:rPr>
                <w:b/>
                <w:sz w:val="16"/>
              </w:rPr>
              <w:t>for</w:t>
            </w:r>
            <w:r>
              <w:rPr>
                <w:b/>
                <w:spacing w:val="-4"/>
                <w:sz w:val="16"/>
              </w:rPr>
              <w:t> </w:t>
            </w:r>
            <w:r>
              <w:rPr>
                <w:b/>
                <w:sz w:val="16"/>
              </w:rPr>
              <w:t>581</w:t>
            </w:r>
            <w:r>
              <w:rPr>
                <w:b/>
                <w:spacing w:val="-4"/>
                <w:sz w:val="16"/>
              </w:rPr>
              <w:t> </w:t>
            </w:r>
            <w:r>
              <w:rPr>
                <w:b/>
                <w:sz w:val="16"/>
              </w:rPr>
              <w:t>Travel</w:t>
            </w:r>
            <w:r>
              <w:rPr>
                <w:b/>
                <w:spacing w:val="-4"/>
                <w:sz w:val="16"/>
              </w:rPr>
              <w:t> </w:t>
            </w:r>
            <w:r>
              <w:rPr>
                <w:b/>
                <w:spacing w:val="-2"/>
                <w:sz w:val="16"/>
              </w:rPr>
              <w:t>Conference</w:t>
            </w:r>
          </w:p>
        </w:tc>
        <w:tc>
          <w:tcPr>
            <w:tcW w:w="1276" w:type="dxa"/>
          </w:tcPr>
          <w:p>
            <w:pPr>
              <w:pStyle w:val="TableParagraph"/>
              <w:spacing w:line="164" w:lineRule="exact" w:before="40"/>
              <w:ind w:right="47"/>
              <w:jc w:val="right"/>
              <w:rPr>
                <w:b/>
                <w:sz w:val="16"/>
              </w:rPr>
            </w:pPr>
            <w:r>
              <w:rPr>
                <w:b/>
                <w:spacing w:val="-2"/>
                <w:sz w:val="16"/>
              </w:rPr>
              <w:t>$7,449.74</w:t>
            </w:r>
          </w:p>
        </w:tc>
      </w:tr>
    </w:tbl>
    <w:p>
      <w:pPr>
        <w:spacing w:line="240" w:lineRule="auto" w:before="3"/>
        <w:rPr>
          <w:b/>
          <w:sz w:val="25"/>
        </w:rPr>
      </w:pPr>
    </w:p>
    <w:p>
      <w:pPr>
        <w:spacing w:before="0"/>
        <w:ind w:left="735" w:right="0" w:firstLine="0"/>
        <w:jc w:val="left"/>
        <w:rPr>
          <w:b/>
          <w:sz w:val="16"/>
        </w:rPr>
      </w:pPr>
      <w:r>
        <w:rPr>
          <w:b/>
          <w:sz w:val="16"/>
        </w:rPr>
        <w:t>582</w:t>
      </w:r>
      <w:r>
        <w:rPr>
          <w:b/>
          <w:spacing w:val="-6"/>
          <w:sz w:val="16"/>
        </w:rPr>
        <w:t> </w:t>
      </w:r>
      <w:r>
        <w:rPr>
          <w:b/>
          <w:sz w:val="16"/>
        </w:rPr>
        <w:t>Travel</w:t>
      </w:r>
      <w:r>
        <w:rPr>
          <w:b/>
          <w:spacing w:val="-5"/>
          <w:sz w:val="16"/>
        </w:rPr>
        <w:t> </w:t>
      </w:r>
      <w:r>
        <w:rPr>
          <w:b/>
          <w:sz w:val="16"/>
        </w:rPr>
        <w:t>Teachers</w:t>
      </w:r>
      <w:r>
        <w:rPr>
          <w:b/>
          <w:spacing w:val="-6"/>
          <w:sz w:val="16"/>
        </w:rPr>
        <w:t> </w:t>
      </w:r>
      <w:r>
        <w:rPr>
          <w:b/>
          <w:sz w:val="16"/>
        </w:rPr>
        <w:t>Inter</w:t>
      </w:r>
      <w:r>
        <w:rPr>
          <w:b/>
          <w:spacing w:val="-5"/>
          <w:sz w:val="16"/>
        </w:rPr>
        <w:t> </w:t>
      </w:r>
      <w:r>
        <w:rPr>
          <w:b/>
          <w:spacing w:val="-2"/>
          <w:sz w:val="16"/>
        </w:rPr>
        <w:t>District</w:t>
      </w:r>
    </w:p>
    <w:p>
      <w:pPr>
        <w:spacing w:line="240" w:lineRule="auto" w:before="3" w:after="0"/>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2738"/>
        <w:gridCol w:w="6035"/>
        <w:gridCol w:w="1203"/>
      </w:tblGrid>
      <w:tr>
        <w:trPr>
          <w:trHeight w:val="209" w:hRule="atLeast"/>
        </w:trPr>
        <w:tc>
          <w:tcPr>
            <w:tcW w:w="762" w:type="dxa"/>
          </w:tcPr>
          <w:p>
            <w:pPr>
              <w:pStyle w:val="TableParagraph"/>
              <w:spacing w:line="179" w:lineRule="exact"/>
              <w:ind w:left="50"/>
              <w:rPr>
                <w:sz w:val="16"/>
              </w:rPr>
            </w:pPr>
            <w:r>
              <w:rPr>
                <w:spacing w:val="-4"/>
                <w:sz w:val="16"/>
              </w:rPr>
              <w:t>01LG</w:t>
            </w:r>
          </w:p>
        </w:tc>
        <w:tc>
          <w:tcPr>
            <w:tcW w:w="2738" w:type="dxa"/>
          </w:tcPr>
          <w:p>
            <w:pPr>
              <w:pStyle w:val="TableParagraph"/>
              <w:spacing w:line="179" w:lineRule="exact"/>
              <w:ind w:left="188"/>
              <w:rPr>
                <w:sz w:val="16"/>
              </w:rPr>
            </w:pPr>
            <w:r>
              <w:rPr>
                <w:sz w:val="16"/>
              </w:rPr>
              <w:t>LEEANN</w:t>
            </w:r>
            <w:r>
              <w:rPr>
                <w:spacing w:val="-6"/>
                <w:sz w:val="16"/>
              </w:rPr>
              <w:t> </w:t>
            </w:r>
            <w:r>
              <w:rPr>
                <w:spacing w:val="-2"/>
                <w:sz w:val="16"/>
              </w:rPr>
              <w:t>GUIDO</w:t>
            </w:r>
          </w:p>
        </w:tc>
        <w:tc>
          <w:tcPr>
            <w:tcW w:w="6035" w:type="dxa"/>
          </w:tcPr>
          <w:p>
            <w:pPr>
              <w:pStyle w:val="TableParagraph"/>
              <w:spacing w:line="179" w:lineRule="exact"/>
              <w:ind w:left="900"/>
              <w:rPr>
                <w:sz w:val="16"/>
              </w:rPr>
            </w:pPr>
            <w:r>
              <w:rPr>
                <w:sz w:val="16"/>
              </w:rPr>
              <w:t>Social</w:t>
            </w:r>
            <w:r>
              <w:rPr>
                <w:spacing w:val="-4"/>
                <w:sz w:val="16"/>
              </w:rPr>
              <w:t> </w:t>
            </w:r>
            <w:r>
              <w:rPr>
                <w:sz w:val="16"/>
              </w:rPr>
              <w:t>Work</w:t>
            </w:r>
            <w:r>
              <w:rPr>
                <w:spacing w:val="-3"/>
                <w:sz w:val="16"/>
              </w:rPr>
              <w:t> </w:t>
            </w:r>
            <w:r>
              <w:rPr>
                <w:sz w:val="16"/>
              </w:rPr>
              <w:t>Services</w:t>
            </w:r>
            <w:r>
              <w:rPr>
                <w:spacing w:val="-3"/>
                <w:sz w:val="16"/>
              </w:rPr>
              <w:t> </w:t>
            </w:r>
            <w:r>
              <w:rPr>
                <w:sz w:val="16"/>
              </w:rPr>
              <w:t>-</w:t>
            </w:r>
            <w:r>
              <w:rPr>
                <w:spacing w:val="-3"/>
                <w:sz w:val="16"/>
              </w:rPr>
              <w:t> </w:t>
            </w:r>
            <w:r>
              <w:rPr>
                <w:sz w:val="16"/>
              </w:rPr>
              <w:t>Travel</w:t>
            </w:r>
            <w:r>
              <w:rPr>
                <w:spacing w:val="38"/>
                <w:sz w:val="16"/>
              </w:rPr>
              <w:t> </w:t>
            </w:r>
            <w:r>
              <w:rPr>
                <w:sz w:val="16"/>
              </w:rPr>
              <w:t>-</w:t>
            </w:r>
            <w:r>
              <w:rPr>
                <w:spacing w:val="39"/>
                <w:sz w:val="16"/>
              </w:rPr>
              <w:t> </w:t>
            </w:r>
            <w:r>
              <w:rPr>
                <w:sz w:val="16"/>
              </w:rPr>
              <w:t>8/25/23</w:t>
            </w:r>
            <w:r>
              <w:rPr>
                <w:spacing w:val="-3"/>
                <w:sz w:val="16"/>
              </w:rPr>
              <w:t> </w:t>
            </w:r>
            <w:r>
              <w:rPr>
                <w:sz w:val="16"/>
              </w:rPr>
              <w:t>THROUGH</w:t>
            </w:r>
            <w:r>
              <w:rPr>
                <w:spacing w:val="-3"/>
                <w:sz w:val="16"/>
              </w:rPr>
              <w:t> </w:t>
            </w:r>
            <w:r>
              <w:rPr>
                <w:spacing w:val="-2"/>
                <w:sz w:val="16"/>
              </w:rPr>
              <w:t>11/22/23</w:t>
            </w:r>
          </w:p>
        </w:tc>
        <w:tc>
          <w:tcPr>
            <w:tcW w:w="1203" w:type="dxa"/>
          </w:tcPr>
          <w:p>
            <w:pPr>
              <w:pStyle w:val="TableParagraph"/>
              <w:spacing w:line="179" w:lineRule="exact"/>
              <w:ind w:right="47"/>
              <w:jc w:val="right"/>
              <w:rPr>
                <w:sz w:val="16"/>
              </w:rPr>
            </w:pPr>
            <w:r>
              <w:rPr>
                <w:spacing w:val="-2"/>
                <w:sz w:val="16"/>
              </w:rPr>
              <w:t>$123.22</w:t>
            </w:r>
          </w:p>
        </w:tc>
      </w:tr>
      <w:tr>
        <w:trPr>
          <w:trHeight w:val="240" w:hRule="atLeast"/>
        </w:trPr>
        <w:tc>
          <w:tcPr>
            <w:tcW w:w="762" w:type="dxa"/>
          </w:tcPr>
          <w:p>
            <w:pPr>
              <w:pStyle w:val="TableParagraph"/>
              <w:spacing w:before="25"/>
              <w:ind w:left="50"/>
              <w:rPr>
                <w:sz w:val="16"/>
              </w:rPr>
            </w:pPr>
            <w:r>
              <w:rPr>
                <w:spacing w:val="-2"/>
                <w:sz w:val="16"/>
              </w:rPr>
              <w:t>ROB24</w:t>
            </w:r>
          </w:p>
        </w:tc>
        <w:tc>
          <w:tcPr>
            <w:tcW w:w="2738" w:type="dxa"/>
          </w:tcPr>
          <w:p>
            <w:pPr>
              <w:pStyle w:val="TableParagraph"/>
              <w:spacing w:before="25"/>
              <w:ind w:left="188"/>
              <w:rPr>
                <w:sz w:val="16"/>
              </w:rPr>
            </w:pPr>
            <w:r>
              <w:rPr>
                <w:sz w:val="16"/>
              </w:rPr>
              <w:t>SAMANTHA</w:t>
            </w:r>
            <w:r>
              <w:rPr>
                <w:spacing w:val="-8"/>
                <w:sz w:val="16"/>
              </w:rPr>
              <w:t> </w:t>
            </w:r>
            <w:r>
              <w:rPr>
                <w:spacing w:val="-2"/>
                <w:sz w:val="16"/>
              </w:rPr>
              <w:t>ROBBINS</w:t>
            </w:r>
          </w:p>
        </w:tc>
        <w:tc>
          <w:tcPr>
            <w:tcW w:w="6035" w:type="dxa"/>
          </w:tcPr>
          <w:p>
            <w:pPr>
              <w:pStyle w:val="TableParagraph"/>
              <w:spacing w:before="25"/>
              <w:ind w:left="900"/>
              <w:rPr>
                <w:sz w:val="16"/>
              </w:rPr>
            </w:pPr>
            <w:r>
              <w:rPr>
                <w:sz w:val="16"/>
              </w:rPr>
              <w:t>TRAVELING</w:t>
            </w:r>
            <w:r>
              <w:rPr>
                <w:spacing w:val="-9"/>
                <w:sz w:val="16"/>
              </w:rPr>
              <w:t> </w:t>
            </w:r>
            <w:r>
              <w:rPr>
                <w:spacing w:val="-2"/>
                <w:sz w:val="16"/>
              </w:rPr>
              <w:t>TEACHER</w:t>
            </w:r>
          </w:p>
        </w:tc>
        <w:tc>
          <w:tcPr>
            <w:tcW w:w="1203" w:type="dxa"/>
          </w:tcPr>
          <w:p>
            <w:pPr>
              <w:pStyle w:val="TableParagraph"/>
              <w:spacing w:before="25"/>
              <w:ind w:right="48"/>
              <w:jc w:val="right"/>
              <w:rPr>
                <w:sz w:val="16"/>
              </w:rPr>
            </w:pPr>
            <w:r>
              <w:rPr>
                <w:spacing w:val="-2"/>
                <w:sz w:val="16"/>
              </w:rPr>
              <w:t>$11.46</w:t>
            </w:r>
          </w:p>
        </w:tc>
      </w:tr>
      <w:tr>
        <w:trPr>
          <w:trHeight w:val="255" w:hRule="atLeast"/>
        </w:trPr>
        <w:tc>
          <w:tcPr>
            <w:tcW w:w="762" w:type="dxa"/>
          </w:tcPr>
          <w:p>
            <w:pPr>
              <w:pStyle w:val="TableParagraph"/>
              <w:rPr>
                <w:rFonts w:ascii="Times New Roman"/>
                <w:sz w:val="16"/>
              </w:rPr>
            </w:pPr>
          </w:p>
        </w:tc>
        <w:tc>
          <w:tcPr>
            <w:tcW w:w="2738" w:type="dxa"/>
          </w:tcPr>
          <w:p>
            <w:pPr>
              <w:pStyle w:val="TableParagraph"/>
              <w:rPr>
                <w:rFonts w:ascii="Times New Roman"/>
                <w:sz w:val="16"/>
              </w:rPr>
            </w:pPr>
          </w:p>
        </w:tc>
        <w:tc>
          <w:tcPr>
            <w:tcW w:w="6035" w:type="dxa"/>
          </w:tcPr>
          <w:p>
            <w:pPr>
              <w:pStyle w:val="TableParagraph"/>
              <w:spacing w:before="25"/>
              <w:ind w:left="900"/>
              <w:rPr>
                <w:sz w:val="16"/>
              </w:rPr>
            </w:pPr>
            <w:r>
              <w:rPr>
                <w:sz w:val="16"/>
              </w:rPr>
              <w:t>TRAVELING</w:t>
            </w:r>
            <w:r>
              <w:rPr>
                <w:spacing w:val="-9"/>
                <w:sz w:val="16"/>
              </w:rPr>
              <w:t> </w:t>
            </w:r>
            <w:r>
              <w:rPr>
                <w:spacing w:val="-2"/>
                <w:sz w:val="16"/>
              </w:rPr>
              <w:t>TEACHER</w:t>
            </w:r>
          </w:p>
        </w:tc>
        <w:tc>
          <w:tcPr>
            <w:tcW w:w="1203" w:type="dxa"/>
          </w:tcPr>
          <w:p>
            <w:pPr>
              <w:pStyle w:val="TableParagraph"/>
              <w:spacing w:before="25"/>
              <w:ind w:right="48"/>
              <w:jc w:val="right"/>
              <w:rPr>
                <w:sz w:val="16"/>
              </w:rPr>
            </w:pPr>
            <w:r>
              <w:rPr>
                <w:spacing w:val="-2"/>
                <w:sz w:val="16"/>
              </w:rPr>
              <w:t>$11.46</w:t>
            </w:r>
          </w:p>
        </w:tc>
      </w:tr>
      <w:tr>
        <w:trPr>
          <w:trHeight w:val="224" w:hRule="atLeast"/>
        </w:trPr>
        <w:tc>
          <w:tcPr>
            <w:tcW w:w="762" w:type="dxa"/>
          </w:tcPr>
          <w:p>
            <w:pPr>
              <w:pStyle w:val="TableParagraph"/>
              <w:rPr>
                <w:rFonts w:ascii="Times New Roman"/>
                <w:sz w:val="16"/>
              </w:rPr>
            </w:pPr>
          </w:p>
        </w:tc>
        <w:tc>
          <w:tcPr>
            <w:tcW w:w="2738" w:type="dxa"/>
          </w:tcPr>
          <w:p>
            <w:pPr>
              <w:pStyle w:val="TableParagraph"/>
              <w:rPr>
                <w:rFonts w:ascii="Times New Roman"/>
                <w:sz w:val="16"/>
              </w:rPr>
            </w:pPr>
          </w:p>
        </w:tc>
        <w:tc>
          <w:tcPr>
            <w:tcW w:w="6035" w:type="dxa"/>
          </w:tcPr>
          <w:p>
            <w:pPr>
              <w:pStyle w:val="TableParagraph"/>
              <w:spacing w:line="164" w:lineRule="exact" w:before="40"/>
              <w:ind w:left="2262"/>
              <w:rPr>
                <w:b/>
                <w:sz w:val="16"/>
              </w:rPr>
            </w:pPr>
            <w:r>
              <w:rPr>
                <w:b/>
                <w:sz w:val="16"/>
              </w:rPr>
              <w:t>Total</w:t>
            </w:r>
            <w:r>
              <w:rPr>
                <w:b/>
                <w:spacing w:val="-5"/>
                <w:sz w:val="16"/>
              </w:rPr>
              <w:t> </w:t>
            </w:r>
            <w:r>
              <w:rPr>
                <w:b/>
                <w:sz w:val="16"/>
              </w:rPr>
              <w:t>for</w:t>
            </w:r>
            <w:r>
              <w:rPr>
                <w:b/>
                <w:spacing w:val="-5"/>
                <w:sz w:val="16"/>
              </w:rPr>
              <w:t> </w:t>
            </w:r>
            <w:r>
              <w:rPr>
                <w:b/>
                <w:sz w:val="16"/>
              </w:rPr>
              <w:t>582</w:t>
            </w:r>
            <w:r>
              <w:rPr>
                <w:b/>
                <w:spacing w:val="-5"/>
                <w:sz w:val="16"/>
              </w:rPr>
              <w:t> </w:t>
            </w:r>
            <w:r>
              <w:rPr>
                <w:b/>
                <w:sz w:val="16"/>
              </w:rPr>
              <w:t>Travel</w:t>
            </w:r>
            <w:r>
              <w:rPr>
                <w:b/>
                <w:spacing w:val="-5"/>
                <w:sz w:val="16"/>
              </w:rPr>
              <w:t> </w:t>
            </w:r>
            <w:r>
              <w:rPr>
                <w:b/>
                <w:sz w:val="16"/>
              </w:rPr>
              <w:t>Teachers</w:t>
            </w:r>
            <w:r>
              <w:rPr>
                <w:b/>
                <w:spacing w:val="-5"/>
                <w:sz w:val="16"/>
              </w:rPr>
              <w:t> </w:t>
            </w:r>
            <w:r>
              <w:rPr>
                <w:b/>
                <w:sz w:val="16"/>
              </w:rPr>
              <w:t>Inter</w:t>
            </w:r>
            <w:r>
              <w:rPr>
                <w:b/>
                <w:spacing w:val="-5"/>
                <w:sz w:val="16"/>
              </w:rPr>
              <w:t> </w:t>
            </w:r>
            <w:r>
              <w:rPr>
                <w:b/>
                <w:spacing w:val="-2"/>
                <w:sz w:val="16"/>
              </w:rPr>
              <w:t>District</w:t>
            </w:r>
          </w:p>
        </w:tc>
        <w:tc>
          <w:tcPr>
            <w:tcW w:w="1203" w:type="dxa"/>
          </w:tcPr>
          <w:p>
            <w:pPr>
              <w:pStyle w:val="TableParagraph"/>
              <w:spacing w:line="164" w:lineRule="exact" w:before="40"/>
              <w:ind w:right="47"/>
              <w:jc w:val="right"/>
              <w:rPr>
                <w:b/>
                <w:sz w:val="16"/>
              </w:rPr>
            </w:pPr>
            <w:r>
              <w:rPr>
                <w:b/>
                <w:spacing w:val="-2"/>
                <w:sz w:val="16"/>
              </w:rPr>
              <w:t>$146.14</w:t>
            </w:r>
          </w:p>
        </w:tc>
      </w:tr>
    </w:tbl>
    <w:p>
      <w:pPr>
        <w:spacing w:line="240" w:lineRule="auto" w:before="3"/>
        <w:rPr>
          <w:b/>
          <w:sz w:val="16"/>
        </w:rPr>
      </w:pPr>
    </w:p>
    <w:p>
      <w:pPr>
        <w:spacing w:after="0" w:line="240" w:lineRule="auto"/>
        <w:rPr>
          <w:sz w:val="16"/>
        </w:rPr>
        <w:sectPr>
          <w:headerReference w:type="default" r:id="rId78"/>
          <w:footerReference w:type="default" r:id="rId79"/>
          <w:pgSz w:w="12240" w:h="15840"/>
          <w:pgMar w:header="584" w:footer="0" w:top="1300" w:bottom="280" w:left="0" w:right="0"/>
        </w:sectPr>
      </w:pPr>
    </w:p>
    <w:p>
      <w:pPr>
        <w:spacing w:before="94"/>
        <w:ind w:left="735" w:right="0" w:firstLine="0"/>
        <w:jc w:val="left"/>
        <w:rPr>
          <w:b/>
          <w:sz w:val="16"/>
        </w:rPr>
      </w:pPr>
      <w:r>
        <w:rPr>
          <w:b/>
          <w:sz w:val="16"/>
        </w:rPr>
        <w:t>583</w:t>
      </w:r>
      <w:r>
        <w:rPr>
          <w:b/>
          <w:spacing w:val="-5"/>
          <w:sz w:val="16"/>
        </w:rPr>
        <w:t> </w:t>
      </w:r>
      <w:r>
        <w:rPr>
          <w:b/>
          <w:sz w:val="16"/>
        </w:rPr>
        <w:t>Travel</w:t>
      </w:r>
      <w:r>
        <w:rPr>
          <w:b/>
          <w:spacing w:val="-4"/>
          <w:sz w:val="16"/>
        </w:rPr>
        <w:t> </w:t>
      </w:r>
      <w:r>
        <w:rPr>
          <w:b/>
          <w:spacing w:val="-2"/>
          <w:sz w:val="16"/>
        </w:rPr>
        <w:t>w/students</w:t>
      </w:r>
    </w:p>
    <w:p>
      <w:pPr>
        <w:tabs>
          <w:tab w:pos="2084" w:val="left" w:leader="none"/>
        </w:tabs>
        <w:spacing w:before="101"/>
        <w:ind w:left="1185" w:right="0" w:firstLine="0"/>
        <w:jc w:val="left"/>
        <w:rPr>
          <w:sz w:val="16"/>
        </w:rPr>
      </w:pPr>
      <w:r>
        <w:rPr>
          <w:spacing w:val="-2"/>
          <w:sz w:val="16"/>
        </w:rPr>
        <w:t>ABC57</w:t>
      </w:r>
      <w:r>
        <w:rPr>
          <w:sz w:val="16"/>
        </w:rPr>
        <w:tab/>
        <w:t>ABC</w:t>
      </w:r>
      <w:r>
        <w:rPr>
          <w:spacing w:val="-6"/>
          <w:sz w:val="16"/>
        </w:rPr>
        <w:t> </w:t>
      </w:r>
      <w:r>
        <w:rPr>
          <w:sz w:val="16"/>
        </w:rPr>
        <w:t>TRANSIT,</w:t>
      </w:r>
      <w:r>
        <w:rPr>
          <w:spacing w:val="-5"/>
          <w:sz w:val="16"/>
        </w:rPr>
        <w:t> INC</w:t>
      </w:r>
    </w:p>
    <w:p>
      <w:pPr>
        <w:spacing w:line="240" w:lineRule="auto" w:before="5"/>
        <w:rPr>
          <w:sz w:val="24"/>
        </w:rPr>
      </w:pPr>
    </w:p>
    <w:p>
      <w:pPr>
        <w:spacing w:before="1"/>
        <w:ind w:left="735" w:right="0" w:firstLine="0"/>
        <w:jc w:val="left"/>
        <w:rPr>
          <w:b/>
          <w:sz w:val="16"/>
        </w:rPr>
      </w:pPr>
      <w:r>
        <w:rPr>
          <w:b/>
          <w:sz w:val="16"/>
        </w:rPr>
        <w:t>584</w:t>
      </w:r>
      <w:r>
        <w:rPr>
          <w:b/>
          <w:spacing w:val="-5"/>
          <w:sz w:val="16"/>
        </w:rPr>
        <w:t> </w:t>
      </w:r>
      <w:r>
        <w:rPr>
          <w:b/>
          <w:sz w:val="16"/>
        </w:rPr>
        <w:t>Travel</w:t>
      </w:r>
      <w:r>
        <w:rPr>
          <w:b/>
          <w:spacing w:val="-4"/>
          <w:sz w:val="16"/>
        </w:rPr>
        <w:t> </w:t>
      </w:r>
      <w:r>
        <w:rPr>
          <w:b/>
          <w:sz w:val="16"/>
        </w:rPr>
        <w:t>Inter-</w:t>
      </w:r>
      <w:r>
        <w:rPr>
          <w:b/>
          <w:spacing w:val="-2"/>
          <w:sz w:val="16"/>
        </w:rPr>
        <w:t>District</w:t>
      </w:r>
    </w:p>
    <w:p>
      <w:pPr>
        <w:spacing w:line="240" w:lineRule="auto" w:before="0"/>
        <w:rPr>
          <w:b/>
          <w:sz w:val="18"/>
        </w:rPr>
      </w:pPr>
      <w:r>
        <w:rPr/>
        <w:br w:type="column"/>
      </w:r>
      <w:r>
        <w:rPr>
          <w:b/>
          <w:sz w:val="18"/>
        </w:rPr>
      </w:r>
    </w:p>
    <w:p>
      <w:pPr>
        <w:spacing w:line="240" w:lineRule="auto" w:before="0"/>
        <w:rPr>
          <w:b/>
          <w:sz w:val="15"/>
        </w:rPr>
      </w:pPr>
    </w:p>
    <w:p>
      <w:pPr>
        <w:tabs>
          <w:tab w:pos="6445" w:val="left" w:leader="none"/>
        </w:tabs>
        <w:spacing w:before="0"/>
        <w:ind w:left="735" w:right="0" w:firstLine="0"/>
        <w:jc w:val="left"/>
        <w:rPr>
          <w:sz w:val="16"/>
        </w:rPr>
      </w:pPr>
      <w:r>
        <w:rPr>
          <w:sz w:val="16"/>
        </w:rPr>
        <w:t>Instruction-Regular</w:t>
      </w:r>
      <w:r>
        <w:rPr>
          <w:spacing w:val="-3"/>
          <w:sz w:val="16"/>
        </w:rPr>
        <w:t> </w:t>
      </w:r>
      <w:r>
        <w:rPr>
          <w:sz w:val="16"/>
        </w:rPr>
        <w:t>Program</w:t>
      </w:r>
      <w:r>
        <w:rPr>
          <w:spacing w:val="-2"/>
          <w:sz w:val="16"/>
        </w:rPr>
        <w:t> </w:t>
      </w:r>
      <w:r>
        <w:rPr>
          <w:sz w:val="16"/>
        </w:rPr>
        <w:t>-</w:t>
      </w:r>
      <w:r>
        <w:rPr>
          <w:spacing w:val="-2"/>
          <w:sz w:val="16"/>
        </w:rPr>
        <w:t> </w:t>
      </w:r>
      <w:r>
        <w:rPr>
          <w:sz w:val="16"/>
        </w:rPr>
        <w:t>Travel</w:t>
      </w:r>
      <w:r>
        <w:rPr>
          <w:spacing w:val="-2"/>
          <w:sz w:val="16"/>
        </w:rPr>
        <w:t> w/students</w:t>
      </w:r>
      <w:r>
        <w:rPr>
          <w:sz w:val="16"/>
        </w:rPr>
        <w:tab/>
      </w:r>
      <w:r>
        <w:rPr>
          <w:spacing w:val="-2"/>
          <w:sz w:val="16"/>
        </w:rPr>
        <w:t>$245.78</w:t>
      </w:r>
    </w:p>
    <w:p>
      <w:pPr>
        <w:spacing w:line="240" w:lineRule="auto" w:before="0"/>
        <w:rPr>
          <w:sz w:val="18"/>
        </w:rPr>
      </w:pPr>
    </w:p>
    <w:p>
      <w:pPr>
        <w:spacing w:line="240" w:lineRule="auto" w:before="0"/>
        <w:rPr>
          <w:sz w:val="18"/>
        </w:rPr>
      </w:pPr>
    </w:p>
    <w:p>
      <w:pPr>
        <w:tabs>
          <w:tab w:pos="6445" w:val="left" w:leader="none"/>
        </w:tabs>
        <w:spacing w:before="152"/>
        <w:ind w:left="735" w:right="0" w:firstLine="0"/>
        <w:jc w:val="left"/>
        <w:rPr>
          <w:sz w:val="16"/>
        </w:rPr>
      </w:pPr>
      <w:r>
        <w:rPr>
          <w:spacing w:val="-2"/>
          <w:sz w:val="16"/>
        </w:rPr>
        <w:t>Office/superintendent</w:t>
      </w:r>
      <w:r>
        <w:rPr>
          <w:spacing w:val="14"/>
          <w:sz w:val="16"/>
        </w:rPr>
        <w:t> </w:t>
      </w:r>
      <w:r>
        <w:rPr>
          <w:spacing w:val="-2"/>
          <w:sz w:val="16"/>
        </w:rPr>
        <w:t>-</w:t>
      </w:r>
      <w:r>
        <w:rPr>
          <w:spacing w:val="14"/>
          <w:sz w:val="16"/>
        </w:rPr>
        <w:t> </w:t>
      </w:r>
      <w:r>
        <w:rPr>
          <w:spacing w:val="-2"/>
          <w:sz w:val="16"/>
        </w:rPr>
        <w:t>Inter-District</w:t>
      </w:r>
      <w:r>
        <w:rPr>
          <w:sz w:val="16"/>
        </w:rPr>
        <w:tab/>
      </w:r>
      <w:r>
        <w:rPr>
          <w:spacing w:val="-2"/>
          <w:sz w:val="16"/>
        </w:rPr>
        <w:t>$216.65</w:t>
      </w:r>
    </w:p>
    <w:p>
      <w:pPr>
        <w:tabs>
          <w:tab w:pos="6445" w:val="left" w:leader="none"/>
        </w:tabs>
        <w:spacing w:before="56"/>
        <w:ind w:left="735" w:right="0" w:firstLine="0"/>
        <w:jc w:val="left"/>
        <w:rPr>
          <w:sz w:val="16"/>
        </w:rPr>
      </w:pPr>
      <w:r>
        <w:rPr>
          <w:spacing w:val="-2"/>
          <w:sz w:val="16"/>
        </w:rPr>
        <w:t>Office/superintendent</w:t>
      </w:r>
      <w:r>
        <w:rPr>
          <w:spacing w:val="14"/>
          <w:sz w:val="16"/>
        </w:rPr>
        <w:t> </w:t>
      </w:r>
      <w:r>
        <w:rPr>
          <w:spacing w:val="-2"/>
          <w:sz w:val="16"/>
        </w:rPr>
        <w:t>-</w:t>
      </w:r>
      <w:r>
        <w:rPr>
          <w:spacing w:val="14"/>
          <w:sz w:val="16"/>
        </w:rPr>
        <w:t> </w:t>
      </w:r>
      <w:r>
        <w:rPr>
          <w:spacing w:val="-2"/>
          <w:sz w:val="16"/>
        </w:rPr>
        <w:t>Inter-District</w:t>
      </w:r>
      <w:r>
        <w:rPr>
          <w:sz w:val="16"/>
        </w:rPr>
        <w:tab/>
      </w:r>
      <w:r>
        <w:rPr>
          <w:spacing w:val="-2"/>
          <w:sz w:val="16"/>
        </w:rPr>
        <w:t>$170.54</w:t>
      </w:r>
    </w:p>
    <w:p>
      <w:pPr>
        <w:tabs>
          <w:tab w:pos="6445" w:val="left" w:leader="none"/>
        </w:tabs>
        <w:spacing w:before="56"/>
        <w:ind w:left="735" w:right="0" w:firstLine="0"/>
        <w:jc w:val="left"/>
        <w:rPr>
          <w:sz w:val="16"/>
        </w:rPr>
      </w:pPr>
      <w:r>
        <w:rPr>
          <w:spacing w:val="-2"/>
          <w:sz w:val="16"/>
        </w:rPr>
        <w:t>Office/superintendent</w:t>
      </w:r>
      <w:r>
        <w:rPr>
          <w:spacing w:val="14"/>
          <w:sz w:val="16"/>
        </w:rPr>
        <w:t> </w:t>
      </w:r>
      <w:r>
        <w:rPr>
          <w:spacing w:val="-2"/>
          <w:sz w:val="16"/>
        </w:rPr>
        <w:t>-</w:t>
      </w:r>
      <w:r>
        <w:rPr>
          <w:spacing w:val="14"/>
          <w:sz w:val="16"/>
        </w:rPr>
        <w:t> </w:t>
      </w:r>
      <w:r>
        <w:rPr>
          <w:spacing w:val="-2"/>
          <w:sz w:val="16"/>
        </w:rPr>
        <w:t>Inter-District</w:t>
      </w:r>
      <w:r>
        <w:rPr>
          <w:sz w:val="16"/>
        </w:rPr>
        <w:tab/>
      </w:r>
      <w:r>
        <w:rPr>
          <w:spacing w:val="-2"/>
          <w:sz w:val="16"/>
        </w:rPr>
        <w:t>$216.65</w:t>
      </w:r>
    </w:p>
    <w:p>
      <w:pPr>
        <w:tabs>
          <w:tab w:pos="6533" w:val="left" w:leader="none"/>
        </w:tabs>
        <w:spacing w:before="56"/>
        <w:ind w:left="735" w:right="0" w:firstLine="0"/>
        <w:jc w:val="left"/>
        <w:rPr>
          <w:sz w:val="16"/>
        </w:rPr>
      </w:pPr>
      <w:r>
        <w:rPr>
          <w:spacing w:val="-2"/>
          <w:sz w:val="16"/>
        </w:rPr>
        <w:t>Office/superintendent</w:t>
      </w:r>
      <w:r>
        <w:rPr>
          <w:spacing w:val="14"/>
          <w:sz w:val="16"/>
        </w:rPr>
        <w:t> </w:t>
      </w:r>
      <w:r>
        <w:rPr>
          <w:spacing w:val="-2"/>
          <w:sz w:val="16"/>
        </w:rPr>
        <w:t>-</w:t>
      </w:r>
      <w:r>
        <w:rPr>
          <w:spacing w:val="14"/>
          <w:sz w:val="16"/>
        </w:rPr>
        <w:t> </w:t>
      </w:r>
      <w:r>
        <w:rPr>
          <w:spacing w:val="-2"/>
          <w:sz w:val="16"/>
        </w:rPr>
        <w:t>Inter-District</w:t>
      </w:r>
      <w:r>
        <w:rPr>
          <w:sz w:val="16"/>
        </w:rPr>
        <w:tab/>
      </w:r>
      <w:r>
        <w:rPr>
          <w:spacing w:val="-2"/>
          <w:sz w:val="16"/>
        </w:rPr>
        <w:t>$12.59</w:t>
      </w:r>
    </w:p>
    <w:p>
      <w:pPr>
        <w:tabs>
          <w:tab w:pos="6445" w:val="left" w:leader="none"/>
        </w:tabs>
        <w:spacing w:before="56"/>
        <w:ind w:left="735" w:right="0" w:firstLine="0"/>
        <w:jc w:val="left"/>
        <w:rPr>
          <w:sz w:val="16"/>
        </w:rPr>
      </w:pPr>
      <w:r>
        <w:rPr>
          <w:sz w:val="16"/>
        </w:rPr>
        <w:t>Office</w:t>
      </w:r>
      <w:r>
        <w:rPr>
          <w:spacing w:val="-6"/>
          <w:sz w:val="16"/>
        </w:rPr>
        <w:t> </w:t>
      </w:r>
      <w:r>
        <w:rPr>
          <w:sz w:val="16"/>
        </w:rPr>
        <w:t>Of</w:t>
      </w:r>
      <w:r>
        <w:rPr>
          <w:spacing w:val="-6"/>
          <w:sz w:val="16"/>
        </w:rPr>
        <w:t> </w:t>
      </w:r>
      <w:r>
        <w:rPr>
          <w:sz w:val="16"/>
        </w:rPr>
        <w:t>Principal</w:t>
      </w:r>
      <w:r>
        <w:rPr>
          <w:spacing w:val="-6"/>
          <w:sz w:val="16"/>
        </w:rPr>
        <w:t> </w:t>
      </w:r>
      <w:r>
        <w:rPr>
          <w:sz w:val="16"/>
        </w:rPr>
        <w:t>-</w:t>
      </w:r>
      <w:r>
        <w:rPr>
          <w:spacing w:val="-6"/>
          <w:sz w:val="16"/>
        </w:rPr>
        <w:t> </w:t>
      </w:r>
      <w:r>
        <w:rPr>
          <w:sz w:val="16"/>
        </w:rPr>
        <w:t>Inter-</w:t>
      </w:r>
      <w:r>
        <w:rPr>
          <w:spacing w:val="-2"/>
          <w:sz w:val="16"/>
        </w:rPr>
        <w:t>District</w:t>
      </w:r>
      <w:r>
        <w:rPr>
          <w:sz w:val="16"/>
        </w:rPr>
        <w:tab/>
      </w:r>
      <w:r>
        <w:rPr>
          <w:spacing w:val="-2"/>
          <w:sz w:val="16"/>
        </w:rPr>
        <w:t>$351.32</w:t>
      </w:r>
    </w:p>
    <w:p>
      <w:pPr>
        <w:tabs>
          <w:tab w:pos="6445" w:val="left" w:leader="none"/>
        </w:tabs>
        <w:spacing w:before="56"/>
        <w:ind w:left="735" w:right="0" w:firstLine="0"/>
        <w:jc w:val="left"/>
        <w:rPr>
          <w:sz w:val="16"/>
        </w:rPr>
      </w:pPr>
      <w:r>
        <w:rPr>
          <w:sz w:val="16"/>
        </w:rPr>
        <w:t>COMMUNITY</w:t>
      </w:r>
      <w:r>
        <w:rPr>
          <w:spacing w:val="-8"/>
          <w:sz w:val="16"/>
        </w:rPr>
        <w:t> </w:t>
      </w:r>
      <w:r>
        <w:rPr>
          <w:sz w:val="16"/>
        </w:rPr>
        <w:t>SERVICES</w:t>
      </w:r>
      <w:r>
        <w:rPr>
          <w:spacing w:val="-7"/>
          <w:sz w:val="16"/>
        </w:rPr>
        <w:t> </w:t>
      </w:r>
      <w:r>
        <w:rPr>
          <w:sz w:val="16"/>
        </w:rPr>
        <w:t>-TRAVEL</w:t>
      </w:r>
      <w:r>
        <w:rPr>
          <w:spacing w:val="-7"/>
          <w:sz w:val="16"/>
        </w:rPr>
        <w:t> </w:t>
      </w:r>
      <w:r>
        <w:rPr>
          <w:sz w:val="16"/>
        </w:rPr>
        <w:t>INTER</w:t>
      </w:r>
      <w:r>
        <w:rPr>
          <w:spacing w:val="-7"/>
          <w:sz w:val="16"/>
        </w:rPr>
        <w:t> </w:t>
      </w:r>
      <w:r>
        <w:rPr>
          <w:spacing w:val="-2"/>
          <w:sz w:val="16"/>
        </w:rPr>
        <w:t>DISTRICT</w:t>
      </w:r>
      <w:r>
        <w:rPr>
          <w:sz w:val="16"/>
        </w:rPr>
        <w:tab/>
      </w:r>
      <w:r>
        <w:rPr>
          <w:spacing w:val="-2"/>
          <w:sz w:val="16"/>
        </w:rPr>
        <w:t>$204.06</w:t>
      </w:r>
    </w:p>
    <w:p>
      <w:pPr>
        <w:spacing w:after="0"/>
        <w:jc w:val="left"/>
        <w:rPr>
          <w:sz w:val="16"/>
        </w:rPr>
        <w:sectPr>
          <w:type w:val="continuous"/>
          <w:pgSz w:w="12240" w:h="15840"/>
          <w:pgMar w:header="584" w:footer="0" w:top="1440" w:bottom="280" w:left="0" w:right="0"/>
          <w:cols w:num="2" w:equalWidth="0">
            <w:col w:w="3546" w:space="1254"/>
            <w:col w:w="7440"/>
          </w:cols>
        </w:sectPr>
      </w:pPr>
    </w:p>
    <w:p>
      <w:pPr>
        <w:spacing w:line="240" w:lineRule="auto" w:before="2" w:after="1"/>
        <w:rPr>
          <w:sz w:val="29"/>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2558"/>
        <w:gridCol w:w="6072"/>
        <w:gridCol w:w="1639"/>
      </w:tblGrid>
      <w:tr>
        <w:trPr>
          <w:trHeight w:val="206" w:hRule="atLeast"/>
        </w:trPr>
        <w:tc>
          <w:tcPr>
            <w:tcW w:w="1972" w:type="dxa"/>
            <w:tcBorders>
              <w:bottom w:val="single" w:sz="6" w:space="0" w:color="000000"/>
            </w:tcBorders>
          </w:tcPr>
          <w:p>
            <w:pPr>
              <w:pStyle w:val="TableParagraph"/>
              <w:spacing w:line="179" w:lineRule="exact"/>
              <w:ind w:left="1218"/>
              <w:rPr>
                <w:b/>
                <w:sz w:val="16"/>
              </w:rPr>
            </w:pPr>
            <w:r>
              <w:rPr>
                <w:b/>
                <w:spacing w:val="-2"/>
                <w:sz w:val="16"/>
              </w:rPr>
              <w:t>Vendor#</w:t>
            </w:r>
          </w:p>
        </w:tc>
        <w:tc>
          <w:tcPr>
            <w:tcW w:w="2558" w:type="dxa"/>
            <w:tcBorders>
              <w:bottom w:val="single" w:sz="6" w:space="0" w:color="000000"/>
            </w:tcBorders>
          </w:tcPr>
          <w:p>
            <w:pPr>
              <w:pStyle w:val="TableParagraph"/>
              <w:spacing w:line="179" w:lineRule="exact"/>
              <w:ind w:left="162"/>
              <w:rPr>
                <w:b/>
                <w:sz w:val="16"/>
              </w:rPr>
            </w:pPr>
            <w:r>
              <w:rPr>
                <w:b/>
                <w:sz w:val="16"/>
              </w:rPr>
              <w:t>Vendor</w:t>
            </w:r>
            <w:r>
              <w:rPr>
                <w:b/>
                <w:spacing w:val="-6"/>
                <w:sz w:val="16"/>
              </w:rPr>
              <w:t> </w:t>
            </w:r>
            <w:r>
              <w:rPr>
                <w:b/>
                <w:spacing w:val="-4"/>
                <w:sz w:val="16"/>
              </w:rPr>
              <w:t>Name</w:t>
            </w:r>
          </w:p>
        </w:tc>
        <w:tc>
          <w:tcPr>
            <w:tcW w:w="6072" w:type="dxa"/>
            <w:tcBorders>
              <w:bottom w:val="single" w:sz="6" w:space="0" w:color="000000"/>
            </w:tcBorders>
          </w:tcPr>
          <w:p>
            <w:pPr>
              <w:pStyle w:val="TableParagraph"/>
              <w:spacing w:line="179" w:lineRule="exact"/>
              <w:ind w:left="1039"/>
              <w:rPr>
                <w:b/>
                <w:sz w:val="16"/>
              </w:rPr>
            </w:pPr>
            <w:r>
              <w:rPr>
                <w:b/>
                <w:spacing w:val="-2"/>
                <w:sz w:val="16"/>
              </w:rPr>
              <w:t>Description</w:t>
            </w:r>
          </w:p>
        </w:tc>
        <w:tc>
          <w:tcPr>
            <w:tcW w:w="1639" w:type="dxa"/>
            <w:tcBorders>
              <w:bottom w:val="single" w:sz="6" w:space="0" w:color="000000"/>
            </w:tcBorders>
          </w:tcPr>
          <w:p>
            <w:pPr>
              <w:pStyle w:val="TableParagraph"/>
              <w:spacing w:line="179" w:lineRule="exact"/>
              <w:ind w:left="514"/>
              <w:rPr>
                <w:b/>
                <w:sz w:val="16"/>
              </w:rPr>
            </w:pPr>
            <w:r>
              <w:rPr>
                <w:b/>
                <w:spacing w:val="-2"/>
                <w:sz w:val="16"/>
              </w:rPr>
              <w:t>Amount</w:t>
            </w:r>
          </w:p>
        </w:tc>
      </w:tr>
      <w:tr>
        <w:trPr>
          <w:trHeight w:val="223" w:hRule="atLeast"/>
        </w:trPr>
        <w:tc>
          <w:tcPr>
            <w:tcW w:w="1972" w:type="dxa"/>
            <w:tcBorders>
              <w:top w:val="single" w:sz="6" w:space="0" w:color="000000"/>
            </w:tcBorders>
          </w:tcPr>
          <w:p>
            <w:pPr>
              <w:pStyle w:val="TableParagraph"/>
              <w:spacing w:before="9"/>
              <w:ind w:left="1185"/>
              <w:rPr>
                <w:sz w:val="16"/>
              </w:rPr>
            </w:pPr>
            <w:r>
              <w:rPr>
                <w:spacing w:val="-4"/>
                <w:sz w:val="16"/>
              </w:rPr>
              <w:t>JK01</w:t>
            </w:r>
          </w:p>
        </w:tc>
        <w:tc>
          <w:tcPr>
            <w:tcW w:w="2558" w:type="dxa"/>
            <w:tcBorders>
              <w:top w:val="single" w:sz="6" w:space="0" w:color="000000"/>
            </w:tcBorders>
          </w:tcPr>
          <w:p>
            <w:pPr>
              <w:pStyle w:val="TableParagraph"/>
              <w:spacing w:before="9"/>
              <w:ind w:left="113"/>
              <w:rPr>
                <w:sz w:val="16"/>
              </w:rPr>
            </w:pPr>
            <w:r>
              <w:rPr>
                <w:sz w:val="16"/>
              </w:rPr>
              <w:t>JOHN</w:t>
            </w:r>
            <w:r>
              <w:rPr>
                <w:spacing w:val="-4"/>
                <w:sz w:val="16"/>
              </w:rPr>
              <w:t> KAIB</w:t>
            </w:r>
          </w:p>
        </w:tc>
        <w:tc>
          <w:tcPr>
            <w:tcW w:w="6072" w:type="dxa"/>
            <w:tcBorders>
              <w:top w:val="single" w:sz="6" w:space="0" w:color="000000"/>
            </w:tcBorders>
          </w:tcPr>
          <w:p>
            <w:pPr>
              <w:pStyle w:val="TableParagraph"/>
              <w:spacing w:before="9"/>
              <w:ind w:left="1005"/>
              <w:rPr>
                <w:sz w:val="16"/>
              </w:rPr>
            </w:pPr>
            <w:r>
              <w:rPr>
                <w:sz w:val="16"/>
              </w:rPr>
              <w:t>MILEAGE</w:t>
            </w:r>
            <w:r>
              <w:rPr>
                <w:spacing w:val="-8"/>
                <w:sz w:val="16"/>
              </w:rPr>
              <w:t> </w:t>
            </w:r>
            <w:r>
              <w:rPr>
                <w:sz w:val="16"/>
              </w:rPr>
              <w:t>NOVEMBER</w:t>
            </w:r>
            <w:r>
              <w:rPr>
                <w:spacing w:val="-7"/>
                <w:sz w:val="16"/>
              </w:rPr>
              <w:t> </w:t>
            </w:r>
            <w:r>
              <w:rPr>
                <w:spacing w:val="-4"/>
                <w:sz w:val="16"/>
              </w:rPr>
              <w:t>2023</w:t>
            </w:r>
          </w:p>
        </w:tc>
        <w:tc>
          <w:tcPr>
            <w:tcW w:w="1639" w:type="dxa"/>
            <w:tcBorders>
              <w:top w:val="single" w:sz="6" w:space="0" w:color="000000"/>
            </w:tcBorders>
          </w:tcPr>
          <w:p>
            <w:pPr>
              <w:pStyle w:val="TableParagraph"/>
              <w:spacing w:before="9"/>
              <w:ind w:right="415"/>
              <w:jc w:val="right"/>
              <w:rPr>
                <w:sz w:val="16"/>
              </w:rPr>
            </w:pPr>
            <w:r>
              <w:rPr>
                <w:spacing w:val="-2"/>
                <w:sz w:val="16"/>
              </w:rPr>
              <w:t>$220.00</w:t>
            </w:r>
          </w:p>
        </w:tc>
      </w:tr>
      <w:tr>
        <w:trPr>
          <w:trHeight w:val="240" w:hRule="atLeast"/>
        </w:trPr>
        <w:tc>
          <w:tcPr>
            <w:tcW w:w="1972" w:type="dxa"/>
          </w:tcPr>
          <w:p>
            <w:pPr>
              <w:pStyle w:val="TableParagraph"/>
              <w:spacing w:before="25"/>
              <w:ind w:left="1185"/>
              <w:rPr>
                <w:sz w:val="16"/>
              </w:rPr>
            </w:pPr>
            <w:r>
              <w:rPr>
                <w:spacing w:val="-4"/>
                <w:sz w:val="16"/>
              </w:rPr>
              <w:t>SR13</w:t>
            </w:r>
          </w:p>
        </w:tc>
        <w:tc>
          <w:tcPr>
            <w:tcW w:w="2558" w:type="dxa"/>
          </w:tcPr>
          <w:p>
            <w:pPr>
              <w:pStyle w:val="TableParagraph"/>
              <w:spacing w:before="25"/>
              <w:ind w:left="113"/>
              <w:rPr>
                <w:sz w:val="16"/>
              </w:rPr>
            </w:pPr>
            <w:r>
              <w:rPr>
                <w:sz w:val="16"/>
              </w:rPr>
              <w:t>SHARI</w:t>
            </w:r>
            <w:r>
              <w:rPr>
                <w:spacing w:val="-5"/>
                <w:sz w:val="16"/>
              </w:rPr>
              <w:t> </w:t>
            </w:r>
            <w:r>
              <w:rPr>
                <w:spacing w:val="-4"/>
                <w:sz w:val="16"/>
              </w:rPr>
              <w:t>ROTH</w:t>
            </w:r>
          </w:p>
        </w:tc>
        <w:tc>
          <w:tcPr>
            <w:tcW w:w="6072" w:type="dxa"/>
          </w:tcPr>
          <w:p>
            <w:pPr>
              <w:pStyle w:val="TableParagraph"/>
              <w:spacing w:before="25"/>
              <w:ind w:left="1005"/>
              <w:rPr>
                <w:sz w:val="16"/>
              </w:rPr>
            </w:pPr>
            <w:r>
              <w:rPr>
                <w:sz w:val="16"/>
              </w:rPr>
              <w:t>MILEAGE</w:t>
            </w:r>
            <w:r>
              <w:rPr>
                <w:spacing w:val="-5"/>
                <w:sz w:val="16"/>
              </w:rPr>
              <w:t> </w:t>
            </w:r>
            <w:r>
              <w:rPr>
                <w:sz w:val="16"/>
              </w:rPr>
              <w:t>TO</w:t>
            </w:r>
            <w:r>
              <w:rPr>
                <w:spacing w:val="-4"/>
                <w:sz w:val="16"/>
              </w:rPr>
              <w:t> </w:t>
            </w:r>
            <w:r>
              <w:rPr>
                <w:sz w:val="16"/>
              </w:rPr>
              <w:t>GIVE</w:t>
            </w:r>
            <w:r>
              <w:rPr>
                <w:spacing w:val="-4"/>
                <w:sz w:val="16"/>
              </w:rPr>
              <w:t> </w:t>
            </w:r>
            <w:r>
              <w:rPr>
                <w:spacing w:val="-2"/>
                <w:sz w:val="16"/>
              </w:rPr>
              <w:t>MEDICATION</w:t>
            </w:r>
          </w:p>
        </w:tc>
        <w:tc>
          <w:tcPr>
            <w:tcW w:w="1639" w:type="dxa"/>
          </w:tcPr>
          <w:p>
            <w:pPr>
              <w:pStyle w:val="TableParagraph"/>
              <w:spacing w:before="25"/>
              <w:ind w:right="417"/>
              <w:jc w:val="right"/>
              <w:rPr>
                <w:sz w:val="16"/>
              </w:rPr>
            </w:pPr>
            <w:r>
              <w:rPr>
                <w:spacing w:val="-2"/>
                <w:sz w:val="16"/>
              </w:rPr>
              <w:t>$6.28</w:t>
            </w:r>
          </w:p>
        </w:tc>
      </w:tr>
      <w:tr>
        <w:trPr>
          <w:trHeight w:val="438" w:hRule="atLeast"/>
        </w:trPr>
        <w:tc>
          <w:tcPr>
            <w:tcW w:w="1972" w:type="dxa"/>
          </w:tcPr>
          <w:p>
            <w:pPr>
              <w:pStyle w:val="TableParagraph"/>
              <w:spacing w:before="25"/>
              <w:ind w:left="1185"/>
              <w:rPr>
                <w:sz w:val="16"/>
              </w:rPr>
            </w:pPr>
            <w:r>
              <w:rPr>
                <w:spacing w:val="-4"/>
                <w:sz w:val="16"/>
              </w:rPr>
              <w:t>TR31</w:t>
            </w:r>
          </w:p>
        </w:tc>
        <w:tc>
          <w:tcPr>
            <w:tcW w:w="2558" w:type="dxa"/>
          </w:tcPr>
          <w:p>
            <w:pPr>
              <w:pStyle w:val="TableParagraph"/>
              <w:spacing w:before="25"/>
              <w:ind w:left="113"/>
              <w:rPr>
                <w:sz w:val="16"/>
              </w:rPr>
            </w:pPr>
            <w:r>
              <w:rPr>
                <w:sz w:val="16"/>
              </w:rPr>
              <w:t>TIMOTHY</w:t>
            </w:r>
            <w:r>
              <w:rPr>
                <w:spacing w:val="37"/>
                <w:sz w:val="16"/>
              </w:rPr>
              <w:t> </w:t>
            </w:r>
            <w:r>
              <w:rPr>
                <w:spacing w:val="-2"/>
                <w:sz w:val="16"/>
              </w:rPr>
              <w:t>ROYALL</w:t>
            </w:r>
          </w:p>
        </w:tc>
        <w:tc>
          <w:tcPr>
            <w:tcW w:w="6072" w:type="dxa"/>
          </w:tcPr>
          <w:p>
            <w:pPr>
              <w:pStyle w:val="TableParagraph"/>
              <w:spacing w:before="25"/>
              <w:ind w:left="1005" w:right="473"/>
              <w:rPr>
                <w:sz w:val="16"/>
              </w:rPr>
            </w:pPr>
            <w:r>
              <w:rPr>
                <w:sz w:val="16"/>
              </w:rPr>
              <w:t>MILEAGE</w:t>
            </w:r>
            <w:r>
              <w:rPr>
                <w:spacing w:val="34"/>
                <w:sz w:val="16"/>
              </w:rPr>
              <w:t> </w:t>
            </w:r>
            <w:r>
              <w:rPr>
                <w:sz w:val="16"/>
              </w:rPr>
              <w:t>8/16/23</w:t>
            </w:r>
            <w:r>
              <w:rPr>
                <w:spacing w:val="-6"/>
                <w:sz w:val="16"/>
              </w:rPr>
              <w:t> </w:t>
            </w:r>
            <w:r>
              <w:rPr>
                <w:sz w:val="16"/>
              </w:rPr>
              <w:t>-</w:t>
            </w:r>
            <w:r>
              <w:rPr>
                <w:spacing w:val="-6"/>
                <w:sz w:val="16"/>
              </w:rPr>
              <w:t> </w:t>
            </w:r>
            <w:r>
              <w:rPr>
                <w:sz w:val="16"/>
              </w:rPr>
              <w:t>9/30/23</w:t>
            </w:r>
            <w:r>
              <w:rPr>
                <w:spacing w:val="-6"/>
                <w:sz w:val="16"/>
              </w:rPr>
              <w:t> </w:t>
            </w:r>
            <w:r>
              <w:rPr>
                <w:sz w:val="16"/>
              </w:rPr>
              <w:t>&amp;</w:t>
            </w:r>
            <w:r>
              <w:rPr>
                <w:spacing w:val="-6"/>
                <w:sz w:val="16"/>
              </w:rPr>
              <w:t> </w:t>
            </w:r>
            <w:r>
              <w:rPr>
                <w:sz w:val="16"/>
              </w:rPr>
              <w:t>CELL</w:t>
            </w:r>
            <w:r>
              <w:rPr>
                <w:spacing w:val="-6"/>
                <w:sz w:val="16"/>
              </w:rPr>
              <w:t> </w:t>
            </w:r>
            <w:r>
              <w:rPr>
                <w:sz w:val="16"/>
              </w:rPr>
              <w:t>PHONE</w:t>
            </w:r>
            <w:r>
              <w:rPr>
                <w:spacing w:val="-6"/>
                <w:sz w:val="16"/>
              </w:rPr>
              <w:t> </w:t>
            </w:r>
            <w:r>
              <w:rPr>
                <w:sz w:val="16"/>
              </w:rPr>
              <w:t>ALLOWANCE JULY - SE</w:t>
            </w:r>
          </w:p>
        </w:tc>
        <w:tc>
          <w:tcPr>
            <w:tcW w:w="1639" w:type="dxa"/>
          </w:tcPr>
          <w:p>
            <w:pPr>
              <w:pStyle w:val="TableParagraph"/>
              <w:spacing w:before="25"/>
              <w:ind w:right="415"/>
              <w:jc w:val="right"/>
              <w:rPr>
                <w:sz w:val="16"/>
              </w:rPr>
            </w:pPr>
            <w:r>
              <w:rPr>
                <w:spacing w:val="-2"/>
                <w:sz w:val="16"/>
              </w:rPr>
              <w:t>$394.58</w:t>
            </w:r>
          </w:p>
        </w:tc>
      </w:tr>
      <w:tr>
        <w:trPr>
          <w:trHeight w:val="225" w:hRule="atLeast"/>
        </w:trPr>
        <w:tc>
          <w:tcPr>
            <w:tcW w:w="1972" w:type="dxa"/>
          </w:tcPr>
          <w:p>
            <w:pPr>
              <w:pStyle w:val="TableParagraph"/>
              <w:rPr>
                <w:rFonts w:ascii="Times New Roman"/>
                <w:sz w:val="16"/>
              </w:rPr>
            </w:pPr>
          </w:p>
        </w:tc>
        <w:tc>
          <w:tcPr>
            <w:tcW w:w="2558" w:type="dxa"/>
          </w:tcPr>
          <w:p>
            <w:pPr>
              <w:pStyle w:val="TableParagraph"/>
              <w:rPr>
                <w:rFonts w:ascii="Times New Roman"/>
                <w:sz w:val="16"/>
              </w:rPr>
            </w:pPr>
          </w:p>
        </w:tc>
        <w:tc>
          <w:tcPr>
            <w:tcW w:w="6072" w:type="dxa"/>
          </w:tcPr>
          <w:p>
            <w:pPr>
              <w:pStyle w:val="TableParagraph"/>
              <w:spacing w:line="164" w:lineRule="exact" w:before="41"/>
              <w:ind w:left="3098"/>
              <w:rPr>
                <w:b/>
                <w:sz w:val="16"/>
              </w:rPr>
            </w:pPr>
            <w:r>
              <w:rPr>
                <w:b/>
                <w:sz w:val="16"/>
              </w:rPr>
              <w:t>Total</w:t>
            </w:r>
            <w:r>
              <w:rPr>
                <w:b/>
                <w:spacing w:val="-5"/>
                <w:sz w:val="16"/>
              </w:rPr>
              <w:t> </w:t>
            </w:r>
            <w:r>
              <w:rPr>
                <w:b/>
                <w:sz w:val="16"/>
              </w:rPr>
              <w:t>for</w:t>
            </w:r>
            <w:r>
              <w:rPr>
                <w:b/>
                <w:spacing w:val="-4"/>
                <w:sz w:val="16"/>
              </w:rPr>
              <w:t> </w:t>
            </w:r>
            <w:r>
              <w:rPr>
                <w:b/>
                <w:sz w:val="16"/>
              </w:rPr>
              <w:t>584</w:t>
            </w:r>
            <w:r>
              <w:rPr>
                <w:b/>
                <w:spacing w:val="-4"/>
                <w:sz w:val="16"/>
              </w:rPr>
              <w:t> </w:t>
            </w:r>
            <w:r>
              <w:rPr>
                <w:b/>
                <w:sz w:val="16"/>
              </w:rPr>
              <w:t>Travel</w:t>
            </w:r>
            <w:r>
              <w:rPr>
                <w:b/>
                <w:spacing w:val="-4"/>
                <w:sz w:val="16"/>
              </w:rPr>
              <w:t> </w:t>
            </w:r>
            <w:r>
              <w:rPr>
                <w:b/>
                <w:sz w:val="16"/>
              </w:rPr>
              <w:t>Inter-</w:t>
            </w:r>
            <w:r>
              <w:rPr>
                <w:b/>
                <w:spacing w:val="-2"/>
                <w:sz w:val="16"/>
              </w:rPr>
              <w:t>District</w:t>
            </w:r>
          </w:p>
        </w:tc>
        <w:tc>
          <w:tcPr>
            <w:tcW w:w="1639" w:type="dxa"/>
          </w:tcPr>
          <w:p>
            <w:pPr>
              <w:pStyle w:val="TableParagraph"/>
              <w:spacing w:line="164" w:lineRule="exact" w:before="41"/>
              <w:ind w:right="414"/>
              <w:jc w:val="right"/>
              <w:rPr>
                <w:b/>
                <w:sz w:val="16"/>
              </w:rPr>
            </w:pPr>
            <w:r>
              <w:rPr>
                <w:b/>
                <w:spacing w:val="-2"/>
                <w:sz w:val="16"/>
              </w:rPr>
              <w:t>$1,792.67</w:t>
            </w:r>
          </w:p>
        </w:tc>
      </w:tr>
    </w:tbl>
    <w:p>
      <w:pPr>
        <w:spacing w:line="240" w:lineRule="auto" w:before="4"/>
        <w:rPr>
          <w:sz w:val="16"/>
        </w:rPr>
      </w:pPr>
    </w:p>
    <w:p>
      <w:pPr>
        <w:spacing w:after="0" w:line="240" w:lineRule="auto"/>
        <w:rPr>
          <w:sz w:val="16"/>
        </w:rPr>
        <w:sectPr>
          <w:headerReference w:type="default" r:id="rId80"/>
          <w:footerReference w:type="default" r:id="rId81"/>
          <w:pgSz w:w="12240" w:h="15840"/>
          <w:pgMar w:header="584" w:footer="0" w:top="1300" w:bottom="280" w:left="0" w:right="0"/>
        </w:sectPr>
      </w:pPr>
    </w:p>
    <w:p>
      <w:pPr>
        <w:spacing w:before="95"/>
        <w:ind w:left="735" w:right="0" w:firstLine="0"/>
        <w:jc w:val="left"/>
        <w:rPr>
          <w:b/>
          <w:sz w:val="16"/>
        </w:rPr>
      </w:pPr>
      <w:r>
        <w:rPr>
          <w:b/>
          <w:sz w:val="16"/>
        </w:rPr>
        <w:t>591</w:t>
      </w:r>
      <w:r>
        <w:rPr>
          <w:b/>
          <w:spacing w:val="-9"/>
          <w:sz w:val="16"/>
        </w:rPr>
        <w:t> </w:t>
      </w:r>
      <w:r>
        <w:rPr>
          <w:b/>
          <w:sz w:val="16"/>
        </w:rPr>
        <w:t>Security/police</w:t>
      </w:r>
      <w:r>
        <w:rPr>
          <w:b/>
          <w:spacing w:val="-9"/>
          <w:sz w:val="16"/>
        </w:rPr>
        <w:t> </w:t>
      </w:r>
      <w:r>
        <w:rPr>
          <w:b/>
          <w:spacing w:val="-5"/>
          <w:sz w:val="16"/>
        </w:rPr>
        <w:t>Svc</w:t>
      </w:r>
    </w:p>
    <w:p>
      <w:pPr>
        <w:tabs>
          <w:tab w:pos="2084" w:val="left" w:leader="none"/>
        </w:tabs>
        <w:spacing w:before="101"/>
        <w:ind w:left="1185" w:right="0" w:firstLine="0"/>
        <w:jc w:val="left"/>
        <w:rPr>
          <w:sz w:val="16"/>
        </w:rPr>
      </w:pPr>
      <w:r>
        <w:rPr>
          <w:spacing w:val="-2"/>
          <w:sz w:val="16"/>
        </w:rPr>
        <w:t>SHA11</w:t>
      </w:r>
      <w:r>
        <w:rPr>
          <w:sz w:val="16"/>
        </w:rPr>
        <w:tab/>
        <w:t>TOWNSHIP</w:t>
      </w:r>
      <w:r>
        <w:rPr>
          <w:spacing w:val="-5"/>
          <w:sz w:val="16"/>
        </w:rPr>
        <w:t> </w:t>
      </w:r>
      <w:r>
        <w:rPr>
          <w:sz w:val="16"/>
        </w:rPr>
        <w:t>OF</w:t>
      </w:r>
      <w:r>
        <w:rPr>
          <w:spacing w:val="-5"/>
          <w:sz w:val="16"/>
        </w:rPr>
        <w:t> </w:t>
      </w:r>
      <w:r>
        <w:rPr>
          <w:spacing w:val="-2"/>
          <w:sz w:val="16"/>
        </w:rPr>
        <w:t>SHALER</w:t>
      </w:r>
    </w:p>
    <w:p>
      <w:pPr>
        <w:spacing w:line="240" w:lineRule="auto" w:before="5"/>
        <w:rPr>
          <w:sz w:val="24"/>
        </w:rPr>
      </w:pPr>
    </w:p>
    <w:p>
      <w:pPr>
        <w:spacing w:before="0"/>
        <w:ind w:left="735" w:right="0" w:firstLine="0"/>
        <w:jc w:val="left"/>
        <w:rPr>
          <w:b/>
          <w:sz w:val="16"/>
        </w:rPr>
      </w:pPr>
      <w:r>
        <w:rPr>
          <w:b/>
          <w:sz w:val="16"/>
        </w:rPr>
        <w:t>599</w:t>
      </w:r>
      <w:r>
        <w:rPr>
          <w:b/>
          <w:spacing w:val="-8"/>
          <w:sz w:val="16"/>
        </w:rPr>
        <w:t> </w:t>
      </w:r>
      <w:r>
        <w:rPr>
          <w:b/>
          <w:sz w:val="16"/>
        </w:rPr>
        <w:t>Misc</w:t>
      </w:r>
      <w:r>
        <w:rPr>
          <w:b/>
          <w:spacing w:val="-5"/>
          <w:sz w:val="16"/>
        </w:rPr>
        <w:t> </w:t>
      </w:r>
      <w:r>
        <w:rPr>
          <w:b/>
          <w:sz w:val="16"/>
        </w:rPr>
        <w:t>Purchased</w:t>
      </w:r>
      <w:r>
        <w:rPr>
          <w:b/>
          <w:spacing w:val="-5"/>
          <w:sz w:val="16"/>
        </w:rPr>
        <w:t> </w:t>
      </w:r>
      <w:r>
        <w:rPr>
          <w:b/>
          <w:spacing w:val="-2"/>
          <w:sz w:val="16"/>
        </w:rPr>
        <w:t>Services</w:t>
      </w:r>
    </w:p>
    <w:p>
      <w:pPr>
        <w:tabs>
          <w:tab w:pos="2084" w:val="left" w:leader="none"/>
        </w:tabs>
        <w:spacing w:before="101"/>
        <w:ind w:left="1185" w:right="0" w:firstLine="0"/>
        <w:jc w:val="left"/>
        <w:rPr>
          <w:sz w:val="16"/>
        </w:rPr>
      </w:pPr>
      <w:r>
        <w:rPr>
          <w:spacing w:val="-2"/>
          <w:sz w:val="16"/>
        </w:rPr>
        <w:t>MON21</w:t>
      </w:r>
      <w:r>
        <w:rPr>
          <w:sz w:val="16"/>
        </w:rPr>
        <w:tab/>
        <w:t>MONROE</w:t>
      </w:r>
      <w:r>
        <w:rPr>
          <w:spacing w:val="-6"/>
          <w:sz w:val="16"/>
        </w:rPr>
        <w:t> </w:t>
      </w:r>
      <w:r>
        <w:rPr>
          <w:spacing w:val="-2"/>
          <w:sz w:val="16"/>
        </w:rPr>
        <w:t>SCALE</w:t>
      </w:r>
    </w:p>
    <w:p>
      <w:pPr>
        <w:spacing w:line="240" w:lineRule="auto" w:before="5"/>
        <w:rPr>
          <w:sz w:val="24"/>
        </w:rPr>
      </w:pPr>
    </w:p>
    <w:p>
      <w:pPr>
        <w:spacing w:before="0"/>
        <w:ind w:left="735" w:right="0" w:firstLine="0"/>
        <w:jc w:val="left"/>
        <w:rPr>
          <w:b/>
          <w:sz w:val="16"/>
        </w:rPr>
      </w:pPr>
      <w:r>
        <w:rPr>
          <w:b/>
          <w:sz w:val="16"/>
        </w:rPr>
        <w:t>610</w:t>
      </w:r>
      <w:r>
        <w:rPr>
          <w:b/>
          <w:spacing w:val="-5"/>
          <w:sz w:val="16"/>
        </w:rPr>
        <w:t> </w:t>
      </w:r>
      <w:r>
        <w:rPr>
          <w:b/>
          <w:sz w:val="16"/>
        </w:rPr>
        <w:t>General</w:t>
      </w:r>
      <w:r>
        <w:rPr>
          <w:b/>
          <w:spacing w:val="-5"/>
          <w:sz w:val="16"/>
        </w:rPr>
        <w:t> </w:t>
      </w:r>
      <w:r>
        <w:rPr>
          <w:b/>
          <w:spacing w:val="-2"/>
          <w:sz w:val="16"/>
        </w:rPr>
        <w:t>Supplies</w:t>
      </w:r>
    </w:p>
    <w:p>
      <w:pPr>
        <w:spacing w:line="240" w:lineRule="auto" w:before="0"/>
        <w:rPr>
          <w:b/>
          <w:sz w:val="18"/>
        </w:rPr>
      </w:pPr>
      <w:r>
        <w:rPr/>
        <w:br w:type="column"/>
      </w:r>
      <w:r>
        <w:rPr>
          <w:b/>
          <w:sz w:val="18"/>
        </w:rPr>
      </w:r>
    </w:p>
    <w:p>
      <w:pPr>
        <w:spacing w:line="240" w:lineRule="auto" w:before="0"/>
        <w:rPr>
          <w:b/>
          <w:sz w:val="15"/>
        </w:rPr>
      </w:pPr>
    </w:p>
    <w:p>
      <w:pPr>
        <w:tabs>
          <w:tab w:pos="6445" w:val="left" w:leader="none"/>
        </w:tabs>
        <w:spacing w:before="0"/>
        <w:ind w:left="735" w:right="0" w:firstLine="0"/>
        <w:jc w:val="left"/>
        <w:rPr>
          <w:sz w:val="16"/>
        </w:rPr>
      </w:pPr>
      <w:r>
        <w:rPr>
          <w:sz w:val="16"/>
        </w:rPr>
        <w:t>OFFICER</w:t>
      </w:r>
      <w:r>
        <w:rPr>
          <w:spacing w:val="-6"/>
          <w:sz w:val="16"/>
        </w:rPr>
        <w:t> </w:t>
      </w:r>
      <w:r>
        <w:rPr>
          <w:sz w:val="16"/>
        </w:rPr>
        <w:t>FOR</w:t>
      </w:r>
      <w:r>
        <w:rPr>
          <w:spacing w:val="-6"/>
          <w:sz w:val="16"/>
        </w:rPr>
        <w:t> </w:t>
      </w:r>
      <w:r>
        <w:rPr>
          <w:sz w:val="16"/>
        </w:rPr>
        <w:t>POWDERPUFF</w:t>
      </w:r>
      <w:r>
        <w:rPr>
          <w:spacing w:val="-6"/>
          <w:sz w:val="16"/>
        </w:rPr>
        <w:t> </w:t>
      </w:r>
      <w:r>
        <w:rPr>
          <w:sz w:val="16"/>
        </w:rPr>
        <w:t>GAME</w:t>
      </w:r>
      <w:r>
        <w:rPr>
          <w:spacing w:val="-6"/>
          <w:sz w:val="16"/>
        </w:rPr>
        <w:t> </w:t>
      </w:r>
      <w:r>
        <w:rPr>
          <w:spacing w:val="-2"/>
          <w:sz w:val="16"/>
        </w:rPr>
        <w:t>11/21/23</w:t>
      </w:r>
      <w:r>
        <w:rPr>
          <w:sz w:val="16"/>
        </w:rPr>
        <w:tab/>
      </w:r>
      <w:r>
        <w:rPr>
          <w:spacing w:val="-2"/>
          <w:sz w:val="16"/>
        </w:rPr>
        <w:t>$420.00</w:t>
      </w:r>
    </w:p>
    <w:p>
      <w:pPr>
        <w:spacing w:line="240" w:lineRule="auto" w:before="0"/>
        <w:rPr>
          <w:sz w:val="18"/>
        </w:rPr>
      </w:pPr>
    </w:p>
    <w:p>
      <w:pPr>
        <w:spacing w:line="240" w:lineRule="auto" w:before="0"/>
        <w:rPr>
          <w:sz w:val="18"/>
        </w:rPr>
      </w:pPr>
    </w:p>
    <w:p>
      <w:pPr>
        <w:tabs>
          <w:tab w:pos="6445" w:val="left" w:leader="none"/>
        </w:tabs>
        <w:spacing w:before="152"/>
        <w:ind w:left="735" w:right="0" w:firstLine="0"/>
        <w:jc w:val="left"/>
        <w:rPr>
          <w:sz w:val="16"/>
        </w:rPr>
      </w:pPr>
      <w:r>
        <w:rPr>
          <w:sz w:val="16"/>
        </w:rPr>
        <w:t>Wrestling</w:t>
      </w:r>
      <w:r>
        <w:rPr>
          <w:spacing w:val="-6"/>
          <w:sz w:val="16"/>
        </w:rPr>
        <w:t> </w:t>
      </w:r>
      <w:r>
        <w:rPr>
          <w:sz w:val="16"/>
        </w:rPr>
        <w:t>-</w:t>
      </w:r>
      <w:r>
        <w:rPr>
          <w:spacing w:val="-6"/>
          <w:sz w:val="16"/>
        </w:rPr>
        <w:t> </w:t>
      </w:r>
      <w:r>
        <w:rPr>
          <w:sz w:val="16"/>
        </w:rPr>
        <w:t>MISC</w:t>
      </w:r>
      <w:r>
        <w:rPr>
          <w:spacing w:val="-6"/>
          <w:sz w:val="16"/>
        </w:rPr>
        <w:t> </w:t>
      </w:r>
      <w:r>
        <w:rPr>
          <w:sz w:val="16"/>
        </w:rPr>
        <w:t>PURCHASED</w:t>
      </w:r>
      <w:r>
        <w:rPr>
          <w:spacing w:val="-5"/>
          <w:sz w:val="16"/>
        </w:rPr>
        <w:t> </w:t>
      </w:r>
      <w:r>
        <w:rPr>
          <w:spacing w:val="-2"/>
          <w:sz w:val="16"/>
        </w:rPr>
        <w:t>SERVICES</w:t>
      </w:r>
      <w:r>
        <w:rPr>
          <w:sz w:val="16"/>
        </w:rPr>
        <w:tab/>
      </w:r>
      <w:r>
        <w:rPr>
          <w:spacing w:val="-2"/>
          <w:sz w:val="16"/>
        </w:rPr>
        <w:t>$275.00</w:t>
      </w:r>
    </w:p>
    <w:p>
      <w:pPr>
        <w:spacing w:after="0"/>
        <w:jc w:val="left"/>
        <w:rPr>
          <w:sz w:val="16"/>
        </w:rPr>
        <w:sectPr>
          <w:type w:val="continuous"/>
          <w:pgSz w:w="12240" w:h="15840"/>
          <w:pgMar w:header="584" w:footer="0" w:top="1440" w:bottom="280" w:left="0" w:right="0"/>
          <w:cols w:num="2" w:equalWidth="0">
            <w:col w:w="3937" w:space="863"/>
            <w:col w:w="7440"/>
          </w:cols>
        </w:sectPr>
      </w:pPr>
    </w:p>
    <w:p>
      <w:pPr>
        <w:spacing w:line="240" w:lineRule="auto" w:before="2" w:after="1"/>
        <w:rPr>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262"/>
        <w:gridCol w:w="5336"/>
        <w:gridCol w:w="1370"/>
      </w:tblGrid>
      <w:tr>
        <w:trPr>
          <w:trHeight w:val="209" w:hRule="atLeast"/>
        </w:trPr>
        <w:tc>
          <w:tcPr>
            <w:tcW w:w="771" w:type="dxa"/>
          </w:tcPr>
          <w:p>
            <w:pPr>
              <w:pStyle w:val="TableParagraph"/>
              <w:spacing w:line="179" w:lineRule="exact"/>
              <w:ind w:left="50"/>
              <w:rPr>
                <w:sz w:val="16"/>
              </w:rPr>
            </w:pPr>
            <w:r>
              <w:rPr>
                <w:spacing w:val="-2"/>
                <w:sz w:val="16"/>
              </w:rPr>
              <w:t>ABC21</w:t>
            </w:r>
          </w:p>
        </w:tc>
        <w:tc>
          <w:tcPr>
            <w:tcW w:w="3262" w:type="dxa"/>
          </w:tcPr>
          <w:p>
            <w:pPr>
              <w:pStyle w:val="TableParagraph"/>
              <w:spacing w:line="179" w:lineRule="exact"/>
              <w:ind w:left="179"/>
              <w:rPr>
                <w:sz w:val="16"/>
              </w:rPr>
            </w:pPr>
            <w:r>
              <w:rPr>
                <w:sz w:val="16"/>
              </w:rPr>
              <w:t>ABC</w:t>
            </w:r>
            <w:r>
              <w:rPr>
                <w:spacing w:val="-4"/>
                <w:sz w:val="16"/>
              </w:rPr>
              <w:t> </w:t>
            </w:r>
            <w:r>
              <w:rPr>
                <w:sz w:val="16"/>
              </w:rPr>
              <w:t>GLASS</w:t>
            </w:r>
            <w:r>
              <w:rPr>
                <w:spacing w:val="-4"/>
                <w:sz w:val="16"/>
              </w:rPr>
              <w:t> </w:t>
            </w:r>
            <w:r>
              <w:rPr>
                <w:sz w:val="16"/>
              </w:rPr>
              <w:t>&amp;</w:t>
            </w:r>
            <w:r>
              <w:rPr>
                <w:spacing w:val="-4"/>
                <w:sz w:val="16"/>
              </w:rPr>
              <w:t> </w:t>
            </w:r>
            <w:r>
              <w:rPr>
                <w:sz w:val="16"/>
              </w:rPr>
              <w:t>MIRROR,</w:t>
            </w:r>
            <w:r>
              <w:rPr>
                <w:spacing w:val="-4"/>
                <w:sz w:val="16"/>
              </w:rPr>
              <w:t> </w:t>
            </w:r>
            <w:r>
              <w:rPr>
                <w:spacing w:val="-5"/>
                <w:sz w:val="16"/>
              </w:rPr>
              <w:t>LLC</w:t>
            </w:r>
          </w:p>
        </w:tc>
        <w:tc>
          <w:tcPr>
            <w:tcW w:w="5336" w:type="dxa"/>
          </w:tcPr>
          <w:p>
            <w:pPr>
              <w:pStyle w:val="TableParagraph"/>
              <w:spacing w:line="179" w:lineRule="exact"/>
              <w:ind w:left="36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BURCHFIELD</w:t>
            </w:r>
          </w:p>
        </w:tc>
        <w:tc>
          <w:tcPr>
            <w:tcW w:w="1370" w:type="dxa"/>
          </w:tcPr>
          <w:p>
            <w:pPr>
              <w:pStyle w:val="TableParagraph"/>
              <w:spacing w:line="179" w:lineRule="exact"/>
              <w:ind w:right="48"/>
              <w:jc w:val="right"/>
              <w:rPr>
                <w:sz w:val="16"/>
              </w:rPr>
            </w:pPr>
            <w:r>
              <w:rPr>
                <w:spacing w:val="-2"/>
                <w:sz w:val="16"/>
              </w:rPr>
              <w:t>$950.00</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370" w:type="dxa"/>
          </w:tcPr>
          <w:p>
            <w:pPr>
              <w:pStyle w:val="TableParagraph"/>
              <w:spacing w:before="25"/>
              <w:ind w:right="48"/>
              <w:jc w:val="right"/>
              <w:rPr>
                <w:sz w:val="16"/>
              </w:rPr>
            </w:pPr>
            <w:r>
              <w:rPr>
                <w:spacing w:val="-2"/>
                <w:sz w:val="16"/>
              </w:rPr>
              <w:t>$770.40</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370" w:type="dxa"/>
          </w:tcPr>
          <w:p>
            <w:pPr>
              <w:pStyle w:val="TableParagraph"/>
              <w:spacing w:before="25"/>
              <w:ind w:right="48"/>
              <w:jc w:val="right"/>
              <w:rPr>
                <w:sz w:val="16"/>
              </w:rPr>
            </w:pPr>
            <w:r>
              <w:rPr>
                <w:spacing w:val="-2"/>
                <w:sz w:val="16"/>
              </w:rPr>
              <w:t>$770.40</w:t>
            </w:r>
          </w:p>
        </w:tc>
      </w:tr>
      <w:tr>
        <w:trPr>
          <w:trHeight w:val="240" w:hRule="atLeast"/>
        </w:trPr>
        <w:tc>
          <w:tcPr>
            <w:tcW w:w="771" w:type="dxa"/>
          </w:tcPr>
          <w:p>
            <w:pPr>
              <w:pStyle w:val="TableParagraph"/>
              <w:spacing w:before="25"/>
              <w:ind w:left="50"/>
              <w:rPr>
                <w:sz w:val="16"/>
              </w:rPr>
            </w:pPr>
            <w:r>
              <w:rPr>
                <w:spacing w:val="-2"/>
                <w:sz w:val="16"/>
              </w:rPr>
              <w:t>ABS02</w:t>
            </w:r>
          </w:p>
        </w:tc>
        <w:tc>
          <w:tcPr>
            <w:tcW w:w="3262" w:type="dxa"/>
          </w:tcPr>
          <w:p>
            <w:pPr>
              <w:pStyle w:val="TableParagraph"/>
              <w:spacing w:before="25"/>
              <w:ind w:left="179"/>
              <w:rPr>
                <w:sz w:val="16"/>
              </w:rPr>
            </w:pPr>
            <w:r>
              <w:rPr>
                <w:sz w:val="16"/>
              </w:rPr>
              <w:t>AB</w:t>
            </w:r>
            <w:r>
              <w:rPr>
                <w:spacing w:val="-7"/>
                <w:sz w:val="16"/>
              </w:rPr>
              <w:t> </w:t>
            </w:r>
            <w:r>
              <w:rPr>
                <w:sz w:val="16"/>
              </w:rPr>
              <w:t>SPECIALTIES,</w:t>
            </w:r>
            <w:r>
              <w:rPr>
                <w:spacing w:val="-7"/>
                <w:sz w:val="16"/>
              </w:rPr>
              <w:t> </w:t>
            </w:r>
            <w:r>
              <w:rPr>
                <w:spacing w:val="-5"/>
                <w:sz w:val="16"/>
              </w:rPr>
              <w:t>INC</w:t>
            </w:r>
          </w:p>
        </w:tc>
        <w:tc>
          <w:tcPr>
            <w:tcW w:w="5336" w:type="dxa"/>
          </w:tcPr>
          <w:p>
            <w:pPr>
              <w:pStyle w:val="TableParagraph"/>
              <w:spacing w:before="25"/>
              <w:ind w:left="36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370" w:type="dxa"/>
          </w:tcPr>
          <w:p>
            <w:pPr>
              <w:pStyle w:val="TableParagraph"/>
              <w:spacing w:before="25"/>
              <w:ind w:right="48"/>
              <w:jc w:val="right"/>
              <w:rPr>
                <w:sz w:val="16"/>
              </w:rPr>
            </w:pPr>
            <w:r>
              <w:rPr>
                <w:spacing w:val="-2"/>
                <w:sz w:val="16"/>
              </w:rPr>
              <w:t>$650.00</w:t>
            </w:r>
          </w:p>
        </w:tc>
      </w:tr>
      <w:tr>
        <w:trPr>
          <w:trHeight w:val="423" w:hRule="atLeast"/>
        </w:trPr>
        <w:tc>
          <w:tcPr>
            <w:tcW w:w="771" w:type="dxa"/>
          </w:tcPr>
          <w:p>
            <w:pPr>
              <w:pStyle w:val="TableParagraph"/>
              <w:spacing w:before="25"/>
              <w:ind w:left="50"/>
              <w:rPr>
                <w:sz w:val="16"/>
              </w:rPr>
            </w:pPr>
            <w:r>
              <w:rPr>
                <w:spacing w:val="-2"/>
                <w:sz w:val="16"/>
              </w:rPr>
              <w:t>AHN01</w:t>
            </w:r>
          </w:p>
        </w:tc>
        <w:tc>
          <w:tcPr>
            <w:tcW w:w="3262" w:type="dxa"/>
          </w:tcPr>
          <w:p>
            <w:pPr>
              <w:pStyle w:val="TableParagraph"/>
              <w:spacing w:before="25"/>
              <w:ind w:left="179"/>
              <w:rPr>
                <w:sz w:val="16"/>
              </w:rPr>
            </w:pPr>
            <w:r>
              <w:rPr>
                <w:sz w:val="16"/>
              </w:rPr>
              <w:t>AHN</w:t>
            </w:r>
            <w:r>
              <w:rPr>
                <w:spacing w:val="-5"/>
                <w:sz w:val="16"/>
              </w:rPr>
              <w:t> </w:t>
            </w:r>
            <w:r>
              <w:rPr>
                <w:sz w:val="16"/>
              </w:rPr>
              <w:t>SPORTS</w:t>
            </w:r>
            <w:r>
              <w:rPr>
                <w:spacing w:val="-4"/>
                <w:sz w:val="16"/>
              </w:rPr>
              <w:t> </w:t>
            </w:r>
            <w:r>
              <w:rPr>
                <w:spacing w:val="-2"/>
                <w:sz w:val="16"/>
              </w:rPr>
              <w:t>PERFORMANCE</w:t>
            </w:r>
          </w:p>
        </w:tc>
        <w:tc>
          <w:tcPr>
            <w:tcW w:w="5336" w:type="dxa"/>
          </w:tcPr>
          <w:p>
            <w:pPr>
              <w:pStyle w:val="TableParagraph"/>
              <w:spacing w:before="25"/>
              <w:ind w:left="367" w:right="467"/>
              <w:rPr>
                <w:sz w:val="16"/>
              </w:rPr>
            </w:pPr>
            <w:r>
              <w:rPr>
                <w:sz w:val="16"/>
              </w:rPr>
              <w:t>KEYNOTE</w:t>
            </w:r>
            <w:r>
              <w:rPr>
                <w:spacing w:val="-11"/>
                <w:sz w:val="16"/>
              </w:rPr>
              <w:t> </w:t>
            </w:r>
            <w:r>
              <w:rPr>
                <w:sz w:val="16"/>
              </w:rPr>
              <w:t>PRESENTATION</w:t>
            </w:r>
            <w:r>
              <w:rPr>
                <w:spacing w:val="-11"/>
                <w:sz w:val="16"/>
              </w:rPr>
              <w:t> </w:t>
            </w:r>
            <w:r>
              <w:rPr>
                <w:sz w:val="16"/>
              </w:rPr>
              <w:t>AT</w:t>
            </w:r>
            <w:r>
              <w:rPr>
                <w:spacing w:val="-11"/>
                <w:sz w:val="16"/>
              </w:rPr>
              <w:t> </w:t>
            </w:r>
            <w:r>
              <w:rPr>
                <w:sz w:val="16"/>
              </w:rPr>
              <w:t>WELLNESS</w:t>
            </w:r>
            <w:r>
              <w:rPr>
                <w:spacing w:val="-11"/>
                <w:sz w:val="16"/>
              </w:rPr>
              <w:t> </w:t>
            </w:r>
            <w:r>
              <w:rPr>
                <w:sz w:val="16"/>
              </w:rPr>
              <w:t>SYMPOSIUM </w:t>
            </w:r>
            <w:r>
              <w:rPr>
                <w:spacing w:val="-2"/>
                <w:sz w:val="16"/>
              </w:rPr>
              <w:t>11/6/23</w:t>
            </w:r>
          </w:p>
        </w:tc>
        <w:tc>
          <w:tcPr>
            <w:tcW w:w="1370" w:type="dxa"/>
          </w:tcPr>
          <w:p>
            <w:pPr>
              <w:pStyle w:val="TableParagraph"/>
              <w:spacing w:before="25"/>
              <w:ind w:right="48"/>
              <w:jc w:val="right"/>
              <w:rPr>
                <w:sz w:val="16"/>
              </w:rPr>
            </w:pPr>
            <w:r>
              <w:rPr>
                <w:spacing w:val="-2"/>
                <w:sz w:val="16"/>
              </w:rPr>
              <w:t>$250.00</w:t>
            </w:r>
          </w:p>
        </w:tc>
      </w:tr>
      <w:tr>
        <w:trPr>
          <w:trHeight w:val="240" w:hRule="atLeast"/>
        </w:trPr>
        <w:tc>
          <w:tcPr>
            <w:tcW w:w="771" w:type="dxa"/>
          </w:tcPr>
          <w:p>
            <w:pPr>
              <w:pStyle w:val="TableParagraph"/>
              <w:spacing w:before="26"/>
              <w:ind w:left="50"/>
              <w:rPr>
                <w:sz w:val="16"/>
              </w:rPr>
            </w:pPr>
            <w:r>
              <w:rPr>
                <w:spacing w:val="-2"/>
                <w:sz w:val="16"/>
              </w:rPr>
              <w:t>AMA12</w:t>
            </w:r>
          </w:p>
        </w:tc>
        <w:tc>
          <w:tcPr>
            <w:tcW w:w="3262" w:type="dxa"/>
          </w:tcPr>
          <w:p>
            <w:pPr>
              <w:pStyle w:val="TableParagraph"/>
              <w:spacing w:before="26"/>
              <w:ind w:left="179"/>
              <w:rPr>
                <w:sz w:val="16"/>
              </w:rPr>
            </w:pPr>
            <w:r>
              <w:rPr>
                <w:sz w:val="16"/>
              </w:rPr>
              <w:t>AMAZON</w:t>
            </w:r>
            <w:r>
              <w:rPr>
                <w:spacing w:val="-9"/>
                <w:sz w:val="16"/>
              </w:rPr>
              <w:t> </w:t>
            </w:r>
            <w:r>
              <w:rPr>
                <w:sz w:val="16"/>
              </w:rPr>
              <w:t>CAPITAL</w:t>
            </w:r>
            <w:r>
              <w:rPr>
                <w:spacing w:val="-6"/>
                <w:sz w:val="16"/>
              </w:rPr>
              <w:t> </w:t>
            </w:r>
            <w:r>
              <w:rPr>
                <w:spacing w:val="-2"/>
                <w:sz w:val="16"/>
              </w:rPr>
              <w:t>SERVICES</w:t>
            </w:r>
          </w:p>
        </w:tc>
        <w:tc>
          <w:tcPr>
            <w:tcW w:w="5336" w:type="dxa"/>
          </w:tcPr>
          <w:p>
            <w:pPr>
              <w:pStyle w:val="TableParagraph"/>
              <w:spacing w:before="26"/>
              <w:ind w:left="367"/>
              <w:rPr>
                <w:sz w:val="16"/>
              </w:rPr>
            </w:pPr>
            <w:r>
              <w:rPr>
                <w:sz w:val="16"/>
              </w:rPr>
              <w:t>LIFE</w:t>
            </w:r>
            <w:r>
              <w:rPr>
                <w:spacing w:val="-8"/>
                <w:sz w:val="16"/>
              </w:rPr>
              <w:t> </w:t>
            </w:r>
            <w:r>
              <w:rPr>
                <w:sz w:val="16"/>
              </w:rPr>
              <w:t>SKILLS</w:t>
            </w:r>
            <w:r>
              <w:rPr>
                <w:spacing w:val="-5"/>
                <w:sz w:val="16"/>
              </w:rPr>
              <w:t> </w:t>
            </w:r>
            <w:r>
              <w:rPr>
                <w:sz w:val="16"/>
              </w:rPr>
              <w:t>-GENERAL</w:t>
            </w:r>
            <w:r>
              <w:rPr>
                <w:spacing w:val="-6"/>
                <w:sz w:val="16"/>
              </w:rPr>
              <w:t> </w:t>
            </w:r>
            <w:r>
              <w:rPr>
                <w:sz w:val="16"/>
              </w:rPr>
              <w:t>SUPPLIES</w:t>
            </w:r>
            <w:r>
              <w:rPr>
                <w:spacing w:val="-5"/>
                <w:sz w:val="16"/>
              </w:rPr>
              <w:t> </w:t>
            </w:r>
            <w:r>
              <w:rPr>
                <w:sz w:val="16"/>
              </w:rPr>
              <w:t>-</w:t>
            </w:r>
            <w:r>
              <w:rPr>
                <w:spacing w:val="-5"/>
                <w:sz w:val="16"/>
              </w:rPr>
              <w:t> </w:t>
            </w:r>
            <w:r>
              <w:rPr>
                <w:spacing w:val="-2"/>
                <w:sz w:val="16"/>
              </w:rPr>
              <w:t>ELEMENTARY</w:t>
            </w:r>
          </w:p>
        </w:tc>
        <w:tc>
          <w:tcPr>
            <w:tcW w:w="1370" w:type="dxa"/>
          </w:tcPr>
          <w:p>
            <w:pPr>
              <w:pStyle w:val="TableParagraph"/>
              <w:spacing w:before="26"/>
              <w:ind w:right="48"/>
              <w:jc w:val="right"/>
              <w:rPr>
                <w:sz w:val="16"/>
              </w:rPr>
            </w:pPr>
            <w:r>
              <w:rPr>
                <w:spacing w:val="-2"/>
                <w:sz w:val="16"/>
              </w:rPr>
              <w:t>$611.02</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GENERAL</w:t>
            </w:r>
            <w:r>
              <w:rPr>
                <w:spacing w:val="-7"/>
                <w:sz w:val="16"/>
              </w:rPr>
              <w:t> </w:t>
            </w:r>
            <w:r>
              <w:rPr>
                <w:spacing w:val="-2"/>
                <w:sz w:val="16"/>
              </w:rPr>
              <w:t>SUPPLIES</w:t>
            </w:r>
          </w:p>
        </w:tc>
        <w:tc>
          <w:tcPr>
            <w:tcW w:w="1370" w:type="dxa"/>
          </w:tcPr>
          <w:p>
            <w:pPr>
              <w:pStyle w:val="TableParagraph"/>
              <w:spacing w:before="25"/>
              <w:ind w:right="48"/>
              <w:jc w:val="right"/>
              <w:rPr>
                <w:sz w:val="16"/>
              </w:rPr>
            </w:pPr>
            <w:r>
              <w:rPr>
                <w:spacing w:val="-2"/>
                <w:sz w:val="16"/>
              </w:rPr>
              <w:t>$165.05</w:t>
            </w:r>
          </w:p>
        </w:tc>
      </w:tr>
      <w:tr>
        <w:trPr>
          <w:trHeight w:val="240" w:hRule="atLeast"/>
        </w:trPr>
        <w:tc>
          <w:tcPr>
            <w:tcW w:w="771" w:type="dxa"/>
          </w:tcPr>
          <w:p>
            <w:pPr>
              <w:pStyle w:val="TableParagraph"/>
              <w:spacing w:before="25"/>
              <w:ind w:left="50"/>
              <w:rPr>
                <w:sz w:val="16"/>
              </w:rPr>
            </w:pPr>
            <w:r>
              <w:rPr>
                <w:spacing w:val="-2"/>
                <w:sz w:val="16"/>
              </w:rPr>
              <w:t>AQU01</w:t>
            </w:r>
          </w:p>
        </w:tc>
        <w:tc>
          <w:tcPr>
            <w:tcW w:w="3262" w:type="dxa"/>
          </w:tcPr>
          <w:p>
            <w:pPr>
              <w:pStyle w:val="TableParagraph"/>
              <w:spacing w:before="25"/>
              <w:ind w:left="179"/>
              <w:rPr>
                <w:sz w:val="16"/>
              </w:rPr>
            </w:pPr>
            <w:r>
              <w:rPr>
                <w:sz w:val="16"/>
              </w:rPr>
              <w:t>AQUA</w:t>
            </w:r>
            <w:r>
              <w:rPr>
                <w:spacing w:val="-6"/>
                <w:sz w:val="16"/>
              </w:rPr>
              <w:t> </w:t>
            </w:r>
            <w:r>
              <w:rPr>
                <w:sz w:val="16"/>
              </w:rPr>
              <w:t>CLEAN</w:t>
            </w:r>
            <w:r>
              <w:rPr>
                <w:spacing w:val="-5"/>
                <w:sz w:val="16"/>
              </w:rPr>
              <w:t> </w:t>
            </w:r>
            <w:r>
              <w:rPr>
                <w:sz w:val="16"/>
              </w:rPr>
              <w:t>COMPANY</w:t>
            </w:r>
            <w:r>
              <w:rPr>
                <w:spacing w:val="-5"/>
                <w:sz w:val="16"/>
              </w:rPr>
              <w:t> INC</w:t>
            </w:r>
          </w:p>
        </w:tc>
        <w:tc>
          <w:tcPr>
            <w:tcW w:w="5336" w:type="dxa"/>
          </w:tcPr>
          <w:p>
            <w:pPr>
              <w:pStyle w:val="TableParagraph"/>
              <w:spacing w:before="25"/>
              <w:ind w:left="367"/>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370" w:type="dxa"/>
          </w:tcPr>
          <w:p>
            <w:pPr>
              <w:pStyle w:val="TableParagraph"/>
              <w:spacing w:before="25"/>
              <w:ind w:right="49"/>
              <w:jc w:val="right"/>
              <w:rPr>
                <w:sz w:val="16"/>
              </w:rPr>
            </w:pPr>
            <w:r>
              <w:rPr>
                <w:spacing w:val="-2"/>
                <w:sz w:val="16"/>
              </w:rPr>
              <w:t>$51.94</w:t>
            </w:r>
          </w:p>
        </w:tc>
      </w:tr>
      <w:tr>
        <w:trPr>
          <w:trHeight w:val="240" w:hRule="atLeast"/>
        </w:trPr>
        <w:tc>
          <w:tcPr>
            <w:tcW w:w="771" w:type="dxa"/>
          </w:tcPr>
          <w:p>
            <w:pPr>
              <w:pStyle w:val="TableParagraph"/>
              <w:spacing w:before="25"/>
              <w:ind w:left="50"/>
              <w:rPr>
                <w:sz w:val="16"/>
              </w:rPr>
            </w:pPr>
            <w:r>
              <w:rPr>
                <w:spacing w:val="-2"/>
                <w:sz w:val="16"/>
              </w:rPr>
              <w:t>AQU02</w:t>
            </w:r>
          </w:p>
        </w:tc>
        <w:tc>
          <w:tcPr>
            <w:tcW w:w="3262" w:type="dxa"/>
          </w:tcPr>
          <w:p>
            <w:pPr>
              <w:pStyle w:val="TableParagraph"/>
              <w:spacing w:before="25"/>
              <w:ind w:left="179"/>
              <w:rPr>
                <w:sz w:val="16"/>
              </w:rPr>
            </w:pPr>
            <w:r>
              <w:rPr>
                <w:sz w:val="16"/>
              </w:rPr>
              <w:t>AQUA</w:t>
            </w:r>
            <w:r>
              <w:rPr>
                <w:spacing w:val="-5"/>
                <w:sz w:val="16"/>
              </w:rPr>
              <w:t> </w:t>
            </w:r>
            <w:r>
              <w:rPr>
                <w:sz w:val="16"/>
              </w:rPr>
              <w:t>FILTER</w:t>
            </w:r>
            <w:r>
              <w:rPr>
                <w:spacing w:val="-5"/>
                <w:sz w:val="16"/>
              </w:rPr>
              <w:t> </w:t>
            </w:r>
            <w:r>
              <w:rPr>
                <w:sz w:val="16"/>
              </w:rPr>
              <w:t>FRESH</w:t>
            </w:r>
            <w:r>
              <w:rPr>
                <w:spacing w:val="-5"/>
                <w:sz w:val="16"/>
              </w:rPr>
              <w:t> INC</w:t>
            </w:r>
          </w:p>
        </w:tc>
        <w:tc>
          <w:tcPr>
            <w:tcW w:w="5336" w:type="dxa"/>
          </w:tcPr>
          <w:p>
            <w:pPr>
              <w:pStyle w:val="TableParagraph"/>
              <w:spacing w:before="25"/>
              <w:ind w:left="367"/>
              <w:rPr>
                <w:sz w:val="16"/>
              </w:rPr>
            </w:pPr>
            <w:r>
              <w:rPr>
                <w:sz w:val="16"/>
              </w:rPr>
              <w:t>GENERAL</w:t>
            </w:r>
            <w:r>
              <w:rPr>
                <w:spacing w:val="-5"/>
                <w:sz w:val="16"/>
              </w:rPr>
              <w:t> </w:t>
            </w:r>
            <w:r>
              <w:rPr>
                <w:sz w:val="16"/>
              </w:rPr>
              <w:t>SUPPLIES</w:t>
            </w:r>
            <w:r>
              <w:rPr>
                <w:spacing w:val="-4"/>
                <w:sz w:val="16"/>
              </w:rPr>
              <w:t> </w:t>
            </w:r>
            <w:r>
              <w:rPr>
                <w:sz w:val="16"/>
              </w:rPr>
              <w:t>-</w:t>
            </w:r>
            <w:r>
              <w:rPr>
                <w:spacing w:val="-4"/>
                <w:sz w:val="16"/>
              </w:rPr>
              <w:t> </w:t>
            </w:r>
            <w:r>
              <w:rPr>
                <w:sz w:val="16"/>
              </w:rPr>
              <w:t>ELEM</w:t>
            </w:r>
            <w:r>
              <w:rPr>
                <w:spacing w:val="-4"/>
                <w:sz w:val="16"/>
              </w:rPr>
              <w:t> </w:t>
            </w:r>
            <w:r>
              <w:rPr>
                <w:spacing w:val="-2"/>
                <w:sz w:val="16"/>
              </w:rPr>
              <w:t>SCHOOL</w:t>
            </w:r>
          </w:p>
        </w:tc>
        <w:tc>
          <w:tcPr>
            <w:tcW w:w="1370" w:type="dxa"/>
          </w:tcPr>
          <w:p>
            <w:pPr>
              <w:pStyle w:val="TableParagraph"/>
              <w:spacing w:before="25"/>
              <w:ind w:right="49"/>
              <w:jc w:val="right"/>
              <w:rPr>
                <w:sz w:val="16"/>
              </w:rPr>
            </w:pPr>
            <w:r>
              <w:rPr>
                <w:spacing w:val="-2"/>
                <w:sz w:val="16"/>
              </w:rPr>
              <w:t>$45.80</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SUPT</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70" w:type="dxa"/>
          </w:tcPr>
          <w:p>
            <w:pPr>
              <w:pStyle w:val="TableParagraph"/>
              <w:spacing w:before="25"/>
              <w:ind w:right="49"/>
              <w:jc w:val="right"/>
              <w:rPr>
                <w:sz w:val="16"/>
              </w:rPr>
            </w:pPr>
            <w:r>
              <w:rPr>
                <w:spacing w:val="-2"/>
                <w:sz w:val="16"/>
              </w:rPr>
              <w:t>$64.30</w:t>
            </w:r>
          </w:p>
        </w:tc>
      </w:tr>
      <w:tr>
        <w:trPr>
          <w:trHeight w:val="240" w:hRule="atLeast"/>
        </w:trPr>
        <w:tc>
          <w:tcPr>
            <w:tcW w:w="771" w:type="dxa"/>
          </w:tcPr>
          <w:p>
            <w:pPr>
              <w:pStyle w:val="TableParagraph"/>
              <w:spacing w:before="25"/>
              <w:ind w:left="50"/>
              <w:rPr>
                <w:sz w:val="16"/>
              </w:rPr>
            </w:pPr>
            <w:r>
              <w:rPr>
                <w:spacing w:val="-2"/>
                <w:sz w:val="16"/>
              </w:rPr>
              <w:t>BHP21</w:t>
            </w:r>
          </w:p>
        </w:tc>
        <w:tc>
          <w:tcPr>
            <w:tcW w:w="3262" w:type="dxa"/>
          </w:tcPr>
          <w:p>
            <w:pPr>
              <w:pStyle w:val="TableParagraph"/>
              <w:spacing w:before="25"/>
              <w:ind w:left="179"/>
              <w:rPr>
                <w:sz w:val="16"/>
              </w:rPr>
            </w:pPr>
            <w:r>
              <w:rPr>
                <w:sz w:val="16"/>
              </w:rPr>
              <w:t>B&amp;H</w:t>
            </w:r>
            <w:r>
              <w:rPr>
                <w:spacing w:val="-3"/>
                <w:sz w:val="16"/>
              </w:rPr>
              <w:t> </w:t>
            </w:r>
            <w:r>
              <w:rPr>
                <w:spacing w:val="-2"/>
                <w:sz w:val="16"/>
              </w:rPr>
              <w:t>PHOTOVIDEO</w:t>
            </w:r>
          </w:p>
        </w:tc>
        <w:tc>
          <w:tcPr>
            <w:tcW w:w="5336" w:type="dxa"/>
          </w:tcPr>
          <w:p>
            <w:pPr>
              <w:pStyle w:val="TableParagraph"/>
              <w:spacing w:before="25"/>
              <w:ind w:left="367"/>
              <w:rPr>
                <w:sz w:val="16"/>
              </w:rPr>
            </w:pPr>
            <w:r>
              <w:rPr>
                <w:sz w:val="16"/>
              </w:rPr>
              <w:t>EDUC</w:t>
            </w:r>
            <w:r>
              <w:rPr>
                <w:spacing w:val="-4"/>
                <w:sz w:val="16"/>
              </w:rPr>
              <w:t> </w:t>
            </w:r>
            <w:r>
              <w:rPr>
                <w:sz w:val="16"/>
              </w:rPr>
              <w:t>-</w:t>
            </w:r>
            <w:r>
              <w:rPr>
                <w:spacing w:val="-3"/>
                <w:sz w:val="16"/>
              </w:rPr>
              <w:t> </w:t>
            </w:r>
            <w:r>
              <w:rPr>
                <w:sz w:val="16"/>
              </w:rPr>
              <w:t>SUPPLIES</w:t>
            </w:r>
            <w:r>
              <w:rPr>
                <w:spacing w:val="-3"/>
                <w:sz w:val="16"/>
              </w:rPr>
              <w:t> </w:t>
            </w:r>
            <w:r>
              <w:rPr>
                <w:sz w:val="16"/>
              </w:rPr>
              <w:t>-</w:t>
            </w:r>
            <w:r>
              <w:rPr>
                <w:spacing w:val="-4"/>
                <w:sz w:val="16"/>
              </w:rPr>
              <w:t> </w:t>
            </w:r>
            <w:r>
              <w:rPr>
                <w:sz w:val="16"/>
              </w:rPr>
              <w:t>HS</w:t>
            </w:r>
            <w:r>
              <w:rPr>
                <w:spacing w:val="-3"/>
                <w:sz w:val="16"/>
              </w:rPr>
              <w:t> </w:t>
            </w:r>
            <w:r>
              <w:rPr>
                <w:sz w:val="16"/>
              </w:rPr>
              <w:t>TECH</w:t>
            </w:r>
            <w:r>
              <w:rPr>
                <w:spacing w:val="-3"/>
                <w:sz w:val="16"/>
              </w:rPr>
              <w:t> </w:t>
            </w:r>
            <w:r>
              <w:rPr>
                <w:spacing w:val="-5"/>
                <w:sz w:val="16"/>
              </w:rPr>
              <w:t>ED</w:t>
            </w:r>
          </w:p>
        </w:tc>
        <w:tc>
          <w:tcPr>
            <w:tcW w:w="1370" w:type="dxa"/>
          </w:tcPr>
          <w:p>
            <w:pPr>
              <w:pStyle w:val="TableParagraph"/>
              <w:spacing w:before="25"/>
              <w:ind w:right="48"/>
              <w:jc w:val="right"/>
              <w:rPr>
                <w:sz w:val="16"/>
              </w:rPr>
            </w:pPr>
            <w:r>
              <w:rPr>
                <w:spacing w:val="-2"/>
                <w:sz w:val="16"/>
              </w:rPr>
              <w:t>$938.75</w:t>
            </w:r>
          </w:p>
        </w:tc>
      </w:tr>
      <w:tr>
        <w:trPr>
          <w:trHeight w:val="240" w:hRule="atLeast"/>
        </w:trPr>
        <w:tc>
          <w:tcPr>
            <w:tcW w:w="771" w:type="dxa"/>
          </w:tcPr>
          <w:p>
            <w:pPr>
              <w:pStyle w:val="TableParagraph"/>
              <w:spacing w:before="25"/>
              <w:ind w:left="50"/>
              <w:rPr>
                <w:sz w:val="16"/>
              </w:rPr>
            </w:pPr>
            <w:r>
              <w:rPr>
                <w:spacing w:val="-4"/>
                <w:sz w:val="16"/>
              </w:rPr>
              <w:t>JB13</w:t>
            </w:r>
          </w:p>
        </w:tc>
        <w:tc>
          <w:tcPr>
            <w:tcW w:w="3262" w:type="dxa"/>
          </w:tcPr>
          <w:p>
            <w:pPr>
              <w:pStyle w:val="TableParagraph"/>
              <w:spacing w:before="25"/>
              <w:ind w:left="179"/>
              <w:rPr>
                <w:sz w:val="16"/>
              </w:rPr>
            </w:pPr>
            <w:r>
              <w:rPr>
                <w:sz w:val="16"/>
              </w:rPr>
              <w:t>JANEL</w:t>
            </w:r>
            <w:r>
              <w:rPr>
                <w:spacing w:val="-5"/>
                <w:sz w:val="16"/>
              </w:rPr>
              <w:t> </w:t>
            </w:r>
            <w:r>
              <w:rPr>
                <w:spacing w:val="-2"/>
                <w:sz w:val="16"/>
              </w:rPr>
              <w:t>BIAGIARELLI</w:t>
            </w:r>
          </w:p>
        </w:tc>
        <w:tc>
          <w:tcPr>
            <w:tcW w:w="5336" w:type="dxa"/>
          </w:tcPr>
          <w:p>
            <w:pPr>
              <w:pStyle w:val="TableParagraph"/>
              <w:spacing w:before="25"/>
              <w:ind w:left="367"/>
              <w:rPr>
                <w:sz w:val="16"/>
              </w:rPr>
            </w:pPr>
            <w:r>
              <w:rPr>
                <w:sz w:val="16"/>
              </w:rPr>
              <w:t>REIMBURSEMENT</w:t>
            </w:r>
            <w:r>
              <w:rPr>
                <w:spacing w:val="-8"/>
                <w:sz w:val="16"/>
              </w:rPr>
              <w:t> </w:t>
            </w:r>
            <w:r>
              <w:rPr>
                <w:sz w:val="16"/>
              </w:rPr>
              <w:t>SUPPLIES</w:t>
            </w:r>
            <w:r>
              <w:rPr>
                <w:spacing w:val="-7"/>
                <w:sz w:val="16"/>
              </w:rPr>
              <w:t> </w:t>
            </w:r>
            <w:r>
              <w:rPr>
                <w:sz w:val="16"/>
              </w:rPr>
              <w:t>FOR</w:t>
            </w:r>
            <w:r>
              <w:rPr>
                <w:spacing w:val="-7"/>
                <w:sz w:val="16"/>
              </w:rPr>
              <w:t> </w:t>
            </w:r>
            <w:r>
              <w:rPr>
                <w:sz w:val="16"/>
              </w:rPr>
              <w:t>STAFF</w:t>
            </w:r>
            <w:r>
              <w:rPr>
                <w:spacing w:val="-7"/>
                <w:sz w:val="16"/>
              </w:rPr>
              <w:t> </w:t>
            </w:r>
            <w:r>
              <w:rPr>
                <w:spacing w:val="-4"/>
                <w:sz w:val="16"/>
              </w:rPr>
              <w:t>ROOM</w:t>
            </w:r>
          </w:p>
        </w:tc>
        <w:tc>
          <w:tcPr>
            <w:tcW w:w="1370" w:type="dxa"/>
          </w:tcPr>
          <w:p>
            <w:pPr>
              <w:pStyle w:val="TableParagraph"/>
              <w:spacing w:before="25"/>
              <w:ind w:right="49"/>
              <w:jc w:val="right"/>
              <w:rPr>
                <w:sz w:val="16"/>
              </w:rPr>
            </w:pPr>
            <w:r>
              <w:rPr>
                <w:spacing w:val="-2"/>
                <w:sz w:val="16"/>
              </w:rPr>
              <w:t>$21.25</w:t>
            </w:r>
          </w:p>
        </w:tc>
      </w:tr>
      <w:tr>
        <w:trPr>
          <w:trHeight w:val="240" w:hRule="atLeast"/>
        </w:trPr>
        <w:tc>
          <w:tcPr>
            <w:tcW w:w="771" w:type="dxa"/>
          </w:tcPr>
          <w:p>
            <w:pPr>
              <w:pStyle w:val="TableParagraph"/>
              <w:spacing w:before="25"/>
              <w:ind w:left="50"/>
              <w:rPr>
                <w:sz w:val="16"/>
              </w:rPr>
            </w:pPr>
            <w:r>
              <w:rPr>
                <w:spacing w:val="-2"/>
                <w:sz w:val="16"/>
              </w:rPr>
              <w:t>BLI01</w:t>
            </w:r>
          </w:p>
        </w:tc>
        <w:tc>
          <w:tcPr>
            <w:tcW w:w="3262" w:type="dxa"/>
          </w:tcPr>
          <w:p>
            <w:pPr>
              <w:pStyle w:val="TableParagraph"/>
              <w:spacing w:before="25"/>
              <w:ind w:left="179"/>
              <w:rPr>
                <w:sz w:val="16"/>
              </w:rPr>
            </w:pPr>
            <w:r>
              <w:rPr>
                <w:sz w:val="16"/>
              </w:rPr>
              <w:t>BLICK</w:t>
            </w:r>
            <w:r>
              <w:rPr>
                <w:spacing w:val="-4"/>
                <w:sz w:val="16"/>
              </w:rPr>
              <w:t> </w:t>
            </w:r>
            <w:r>
              <w:rPr>
                <w:sz w:val="16"/>
              </w:rPr>
              <w:t>ART</w:t>
            </w:r>
            <w:r>
              <w:rPr>
                <w:spacing w:val="-4"/>
                <w:sz w:val="16"/>
              </w:rPr>
              <w:t> </w:t>
            </w:r>
            <w:r>
              <w:rPr>
                <w:spacing w:val="-2"/>
                <w:sz w:val="16"/>
              </w:rPr>
              <w:t>MATERIALS</w:t>
            </w:r>
          </w:p>
        </w:tc>
        <w:tc>
          <w:tcPr>
            <w:tcW w:w="5336" w:type="dxa"/>
          </w:tcPr>
          <w:p>
            <w:pPr>
              <w:pStyle w:val="TableParagraph"/>
              <w:spacing w:before="25"/>
              <w:ind w:left="367"/>
              <w:rPr>
                <w:sz w:val="16"/>
              </w:rPr>
            </w:pPr>
            <w:r>
              <w:rPr>
                <w:sz w:val="16"/>
              </w:rPr>
              <w:t>MIDDLE/ELEM</w:t>
            </w:r>
            <w:r>
              <w:rPr>
                <w:spacing w:val="-5"/>
                <w:sz w:val="16"/>
              </w:rPr>
              <w:t> </w:t>
            </w:r>
            <w:r>
              <w:rPr>
                <w:sz w:val="16"/>
              </w:rPr>
              <w:t>-</w:t>
            </w:r>
            <w:r>
              <w:rPr>
                <w:spacing w:val="-4"/>
                <w:sz w:val="16"/>
              </w:rPr>
              <w:t> </w:t>
            </w:r>
            <w:r>
              <w:rPr>
                <w:sz w:val="16"/>
              </w:rPr>
              <w:t>GENERAL</w:t>
            </w:r>
            <w:r>
              <w:rPr>
                <w:spacing w:val="-4"/>
                <w:sz w:val="16"/>
              </w:rPr>
              <w:t> </w:t>
            </w:r>
            <w:r>
              <w:rPr>
                <w:sz w:val="16"/>
              </w:rPr>
              <w:t>SUPPLIES</w:t>
            </w:r>
            <w:r>
              <w:rPr>
                <w:spacing w:val="-4"/>
                <w:sz w:val="16"/>
              </w:rPr>
              <w:t> </w:t>
            </w:r>
            <w:r>
              <w:rPr>
                <w:spacing w:val="-5"/>
                <w:sz w:val="16"/>
              </w:rPr>
              <w:t>ART</w:t>
            </w:r>
          </w:p>
        </w:tc>
        <w:tc>
          <w:tcPr>
            <w:tcW w:w="1370" w:type="dxa"/>
          </w:tcPr>
          <w:p>
            <w:pPr>
              <w:pStyle w:val="TableParagraph"/>
              <w:spacing w:before="25"/>
              <w:ind w:right="49"/>
              <w:jc w:val="right"/>
              <w:rPr>
                <w:sz w:val="16"/>
              </w:rPr>
            </w:pPr>
            <w:r>
              <w:rPr>
                <w:spacing w:val="-2"/>
                <w:sz w:val="16"/>
              </w:rPr>
              <w:t>$42.78</w:t>
            </w:r>
          </w:p>
        </w:tc>
      </w:tr>
      <w:tr>
        <w:trPr>
          <w:trHeight w:val="240" w:hRule="atLeast"/>
        </w:trPr>
        <w:tc>
          <w:tcPr>
            <w:tcW w:w="771" w:type="dxa"/>
          </w:tcPr>
          <w:p>
            <w:pPr>
              <w:pStyle w:val="TableParagraph"/>
              <w:spacing w:before="25"/>
              <w:ind w:left="50"/>
              <w:rPr>
                <w:sz w:val="16"/>
              </w:rPr>
            </w:pPr>
            <w:r>
              <w:rPr>
                <w:spacing w:val="-2"/>
                <w:sz w:val="16"/>
              </w:rPr>
              <w:t>BLU03</w:t>
            </w:r>
          </w:p>
        </w:tc>
        <w:tc>
          <w:tcPr>
            <w:tcW w:w="3262" w:type="dxa"/>
          </w:tcPr>
          <w:p>
            <w:pPr>
              <w:pStyle w:val="TableParagraph"/>
              <w:spacing w:before="25"/>
              <w:ind w:left="179"/>
              <w:rPr>
                <w:sz w:val="16"/>
              </w:rPr>
            </w:pPr>
            <w:r>
              <w:rPr>
                <w:sz w:val="16"/>
              </w:rPr>
              <w:t>BLUEXBALL,</w:t>
            </w:r>
            <w:r>
              <w:rPr>
                <w:spacing w:val="-10"/>
                <w:sz w:val="16"/>
              </w:rPr>
              <w:t> </w:t>
            </w:r>
            <w:r>
              <w:rPr>
                <w:spacing w:val="-5"/>
                <w:sz w:val="16"/>
              </w:rPr>
              <w:t>LLC</w:t>
            </w:r>
          </w:p>
        </w:tc>
        <w:tc>
          <w:tcPr>
            <w:tcW w:w="5336" w:type="dxa"/>
          </w:tcPr>
          <w:p>
            <w:pPr>
              <w:pStyle w:val="TableParagraph"/>
              <w:spacing w:before="25"/>
              <w:ind w:left="367"/>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1370" w:type="dxa"/>
          </w:tcPr>
          <w:p>
            <w:pPr>
              <w:pStyle w:val="TableParagraph"/>
              <w:spacing w:before="25"/>
              <w:ind w:right="48"/>
              <w:jc w:val="right"/>
              <w:rPr>
                <w:sz w:val="16"/>
              </w:rPr>
            </w:pPr>
            <w:r>
              <w:rPr>
                <w:spacing w:val="-2"/>
                <w:sz w:val="16"/>
              </w:rPr>
              <w:t>$505.92</w:t>
            </w:r>
          </w:p>
        </w:tc>
      </w:tr>
      <w:tr>
        <w:trPr>
          <w:trHeight w:val="240" w:hRule="atLeast"/>
        </w:trPr>
        <w:tc>
          <w:tcPr>
            <w:tcW w:w="771" w:type="dxa"/>
          </w:tcPr>
          <w:p>
            <w:pPr>
              <w:pStyle w:val="TableParagraph"/>
              <w:spacing w:before="25"/>
              <w:ind w:left="50"/>
              <w:rPr>
                <w:sz w:val="16"/>
              </w:rPr>
            </w:pPr>
            <w:r>
              <w:rPr>
                <w:spacing w:val="-2"/>
                <w:sz w:val="16"/>
              </w:rPr>
              <w:t>BRI01</w:t>
            </w:r>
          </w:p>
        </w:tc>
        <w:tc>
          <w:tcPr>
            <w:tcW w:w="3262" w:type="dxa"/>
          </w:tcPr>
          <w:p>
            <w:pPr>
              <w:pStyle w:val="TableParagraph"/>
              <w:spacing w:before="25"/>
              <w:ind w:left="179"/>
              <w:rPr>
                <w:sz w:val="16"/>
              </w:rPr>
            </w:pPr>
            <w:r>
              <w:rPr>
                <w:sz w:val="16"/>
              </w:rPr>
              <w:t>BRIGHTON</w:t>
            </w:r>
            <w:r>
              <w:rPr>
                <w:spacing w:val="-7"/>
                <w:sz w:val="16"/>
              </w:rPr>
              <w:t> </w:t>
            </w:r>
            <w:r>
              <w:rPr>
                <w:sz w:val="16"/>
              </w:rPr>
              <w:t>MUSIC</w:t>
            </w:r>
            <w:r>
              <w:rPr>
                <w:spacing w:val="-6"/>
                <w:sz w:val="16"/>
              </w:rPr>
              <w:t> </w:t>
            </w:r>
            <w:r>
              <w:rPr>
                <w:spacing w:val="-2"/>
                <w:sz w:val="16"/>
              </w:rPr>
              <w:t>CENTER</w:t>
            </w:r>
          </w:p>
        </w:tc>
        <w:tc>
          <w:tcPr>
            <w:tcW w:w="5336" w:type="dxa"/>
          </w:tcPr>
          <w:p>
            <w:pPr>
              <w:pStyle w:val="TableParagraph"/>
              <w:spacing w:before="25"/>
              <w:ind w:left="367"/>
              <w:rPr>
                <w:sz w:val="16"/>
              </w:rPr>
            </w:pPr>
            <w:r>
              <w:rPr>
                <w:sz w:val="16"/>
              </w:rPr>
              <w:t>MIDDLE/ELEM</w:t>
            </w:r>
            <w:r>
              <w:rPr>
                <w:spacing w:val="-3"/>
                <w:sz w:val="16"/>
              </w:rPr>
              <w:t> </w:t>
            </w:r>
            <w:r>
              <w:rPr>
                <w:sz w:val="16"/>
              </w:rPr>
              <w:t>-</w:t>
            </w:r>
            <w:r>
              <w:rPr>
                <w:spacing w:val="-3"/>
                <w:sz w:val="16"/>
              </w:rPr>
              <w:t> </w:t>
            </w:r>
            <w:r>
              <w:rPr>
                <w:sz w:val="16"/>
              </w:rPr>
              <w:t>GENERAL</w:t>
            </w:r>
            <w:r>
              <w:rPr>
                <w:spacing w:val="-3"/>
                <w:sz w:val="16"/>
              </w:rPr>
              <w:t> </w:t>
            </w:r>
            <w:r>
              <w:rPr>
                <w:spacing w:val="-2"/>
                <w:sz w:val="16"/>
              </w:rPr>
              <w:t>SUPPLIES</w:t>
            </w:r>
          </w:p>
        </w:tc>
        <w:tc>
          <w:tcPr>
            <w:tcW w:w="1370" w:type="dxa"/>
          </w:tcPr>
          <w:p>
            <w:pPr>
              <w:pStyle w:val="TableParagraph"/>
              <w:spacing w:before="25"/>
              <w:ind w:right="48"/>
              <w:jc w:val="right"/>
              <w:rPr>
                <w:sz w:val="16"/>
              </w:rPr>
            </w:pPr>
            <w:r>
              <w:rPr>
                <w:spacing w:val="-2"/>
                <w:sz w:val="16"/>
              </w:rPr>
              <w:t>$200.80</w:t>
            </w:r>
          </w:p>
        </w:tc>
      </w:tr>
      <w:tr>
        <w:trPr>
          <w:trHeight w:val="240" w:hRule="atLeast"/>
        </w:trPr>
        <w:tc>
          <w:tcPr>
            <w:tcW w:w="771" w:type="dxa"/>
          </w:tcPr>
          <w:p>
            <w:pPr>
              <w:pStyle w:val="TableParagraph"/>
              <w:spacing w:before="25"/>
              <w:ind w:left="50"/>
              <w:rPr>
                <w:sz w:val="16"/>
              </w:rPr>
            </w:pPr>
            <w:r>
              <w:rPr>
                <w:spacing w:val="-2"/>
                <w:sz w:val="16"/>
              </w:rPr>
              <w:t>EMB01</w:t>
            </w:r>
          </w:p>
        </w:tc>
        <w:tc>
          <w:tcPr>
            <w:tcW w:w="3262" w:type="dxa"/>
          </w:tcPr>
          <w:p>
            <w:pPr>
              <w:pStyle w:val="TableParagraph"/>
              <w:spacing w:before="25"/>
              <w:ind w:left="179"/>
              <w:rPr>
                <w:sz w:val="16"/>
              </w:rPr>
            </w:pPr>
            <w:r>
              <w:rPr>
                <w:sz w:val="16"/>
              </w:rPr>
              <w:t>C.C.</w:t>
            </w:r>
            <w:r>
              <w:rPr>
                <w:spacing w:val="-4"/>
                <w:sz w:val="16"/>
              </w:rPr>
              <w:t> IMEX</w:t>
            </w:r>
          </w:p>
        </w:tc>
        <w:tc>
          <w:tcPr>
            <w:tcW w:w="5336" w:type="dxa"/>
          </w:tcPr>
          <w:p>
            <w:pPr>
              <w:pStyle w:val="TableParagraph"/>
              <w:spacing w:before="25"/>
              <w:ind w:left="367"/>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370" w:type="dxa"/>
          </w:tcPr>
          <w:p>
            <w:pPr>
              <w:pStyle w:val="TableParagraph"/>
              <w:spacing w:before="25"/>
              <w:ind w:right="48"/>
              <w:jc w:val="right"/>
              <w:rPr>
                <w:sz w:val="16"/>
              </w:rPr>
            </w:pPr>
            <w:r>
              <w:rPr>
                <w:spacing w:val="-2"/>
                <w:sz w:val="16"/>
              </w:rPr>
              <w:t>$438.00</w:t>
            </w:r>
          </w:p>
        </w:tc>
      </w:tr>
      <w:tr>
        <w:trPr>
          <w:trHeight w:val="240" w:hRule="atLeast"/>
        </w:trPr>
        <w:tc>
          <w:tcPr>
            <w:tcW w:w="771" w:type="dxa"/>
          </w:tcPr>
          <w:p>
            <w:pPr>
              <w:pStyle w:val="TableParagraph"/>
              <w:spacing w:before="25"/>
              <w:ind w:left="50"/>
              <w:rPr>
                <w:sz w:val="16"/>
              </w:rPr>
            </w:pPr>
            <w:r>
              <w:rPr>
                <w:spacing w:val="-2"/>
                <w:sz w:val="16"/>
              </w:rPr>
              <w:t>AED32</w:t>
            </w:r>
          </w:p>
        </w:tc>
        <w:tc>
          <w:tcPr>
            <w:tcW w:w="3262" w:type="dxa"/>
          </w:tcPr>
          <w:p>
            <w:pPr>
              <w:pStyle w:val="TableParagraph"/>
              <w:spacing w:before="25"/>
              <w:ind w:left="179"/>
              <w:rPr>
                <w:sz w:val="16"/>
              </w:rPr>
            </w:pPr>
            <w:r>
              <w:rPr>
                <w:sz w:val="16"/>
              </w:rPr>
              <w:t>CARDIO</w:t>
            </w:r>
            <w:r>
              <w:rPr>
                <w:spacing w:val="-7"/>
                <w:sz w:val="16"/>
              </w:rPr>
              <w:t> </w:t>
            </w:r>
            <w:r>
              <w:rPr>
                <w:sz w:val="16"/>
              </w:rPr>
              <w:t>PARTNERS</w:t>
            </w:r>
            <w:r>
              <w:rPr>
                <w:spacing w:val="-7"/>
                <w:sz w:val="16"/>
              </w:rPr>
              <w:t> </w:t>
            </w:r>
            <w:r>
              <w:rPr>
                <w:spacing w:val="-4"/>
                <w:sz w:val="16"/>
              </w:rPr>
              <w:t>INC.</w:t>
            </w:r>
          </w:p>
        </w:tc>
        <w:tc>
          <w:tcPr>
            <w:tcW w:w="5336" w:type="dxa"/>
          </w:tcPr>
          <w:p>
            <w:pPr>
              <w:pStyle w:val="TableParagraph"/>
              <w:spacing w:before="25"/>
              <w:ind w:left="367"/>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z w:val="16"/>
              </w:rPr>
              <w:t>HEALTH</w:t>
            </w:r>
            <w:r>
              <w:rPr>
                <w:spacing w:val="-4"/>
                <w:sz w:val="16"/>
              </w:rPr>
              <w:t> </w:t>
            </w:r>
            <w:r>
              <w:rPr>
                <w:sz w:val="16"/>
              </w:rPr>
              <w:t>&amp;</w:t>
            </w:r>
            <w:r>
              <w:rPr>
                <w:spacing w:val="-4"/>
                <w:sz w:val="16"/>
              </w:rPr>
              <w:t> </w:t>
            </w:r>
            <w:r>
              <w:rPr>
                <w:sz w:val="16"/>
              </w:rPr>
              <w:t>PHYS</w:t>
            </w:r>
            <w:r>
              <w:rPr>
                <w:spacing w:val="-3"/>
                <w:sz w:val="16"/>
              </w:rPr>
              <w:t> </w:t>
            </w:r>
            <w:r>
              <w:rPr>
                <w:spacing w:val="-5"/>
                <w:sz w:val="16"/>
              </w:rPr>
              <w:t>ED</w:t>
            </w:r>
          </w:p>
        </w:tc>
        <w:tc>
          <w:tcPr>
            <w:tcW w:w="1370" w:type="dxa"/>
          </w:tcPr>
          <w:p>
            <w:pPr>
              <w:pStyle w:val="TableParagraph"/>
              <w:spacing w:before="25"/>
              <w:ind w:right="49"/>
              <w:jc w:val="right"/>
              <w:rPr>
                <w:sz w:val="16"/>
              </w:rPr>
            </w:pPr>
            <w:r>
              <w:rPr>
                <w:spacing w:val="-2"/>
                <w:sz w:val="16"/>
              </w:rPr>
              <w:t>$59.94</w:t>
            </w:r>
          </w:p>
        </w:tc>
      </w:tr>
      <w:tr>
        <w:trPr>
          <w:trHeight w:val="423" w:hRule="atLeast"/>
        </w:trPr>
        <w:tc>
          <w:tcPr>
            <w:tcW w:w="771" w:type="dxa"/>
          </w:tcPr>
          <w:p>
            <w:pPr>
              <w:pStyle w:val="TableParagraph"/>
              <w:spacing w:before="25"/>
              <w:ind w:left="50"/>
              <w:rPr>
                <w:sz w:val="16"/>
              </w:rPr>
            </w:pPr>
            <w:r>
              <w:rPr>
                <w:spacing w:val="-2"/>
                <w:sz w:val="16"/>
              </w:rPr>
              <w:t>CAR16</w:t>
            </w:r>
          </w:p>
        </w:tc>
        <w:tc>
          <w:tcPr>
            <w:tcW w:w="3262" w:type="dxa"/>
          </w:tcPr>
          <w:p>
            <w:pPr>
              <w:pStyle w:val="TableParagraph"/>
              <w:spacing w:before="25"/>
              <w:ind w:left="179"/>
              <w:rPr>
                <w:sz w:val="16"/>
              </w:rPr>
            </w:pPr>
            <w:r>
              <w:rPr>
                <w:sz w:val="16"/>
              </w:rPr>
              <w:t>CAROLINA</w:t>
            </w:r>
            <w:r>
              <w:rPr>
                <w:spacing w:val="-12"/>
                <w:sz w:val="16"/>
              </w:rPr>
              <w:t> </w:t>
            </w:r>
            <w:r>
              <w:rPr>
                <w:sz w:val="16"/>
              </w:rPr>
              <w:t>BIOLOGICAL</w:t>
            </w:r>
            <w:r>
              <w:rPr>
                <w:spacing w:val="-11"/>
                <w:sz w:val="16"/>
              </w:rPr>
              <w:t> </w:t>
            </w:r>
            <w:r>
              <w:rPr>
                <w:sz w:val="16"/>
              </w:rPr>
              <w:t>SUPPLY </w:t>
            </w:r>
            <w:r>
              <w:rPr>
                <w:spacing w:val="-2"/>
                <w:sz w:val="16"/>
              </w:rPr>
              <w:t>COMPANY</w:t>
            </w:r>
          </w:p>
        </w:tc>
        <w:tc>
          <w:tcPr>
            <w:tcW w:w="5336" w:type="dxa"/>
          </w:tcPr>
          <w:p>
            <w:pPr>
              <w:pStyle w:val="TableParagraph"/>
              <w:spacing w:before="25"/>
              <w:ind w:left="367"/>
              <w:rPr>
                <w:sz w:val="16"/>
              </w:rPr>
            </w:pPr>
            <w:r>
              <w:rPr>
                <w:sz w:val="16"/>
              </w:rPr>
              <w:t>SUPPLIES</w:t>
            </w:r>
            <w:r>
              <w:rPr>
                <w:spacing w:val="-6"/>
                <w:sz w:val="16"/>
              </w:rPr>
              <w:t> </w:t>
            </w:r>
            <w:r>
              <w:rPr>
                <w:sz w:val="16"/>
              </w:rPr>
              <w:t>-</w:t>
            </w:r>
            <w:r>
              <w:rPr>
                <w:spacing w:val="-5"/>
                <w:sz w:val="16"/>
              </w:rPr>
              <w:t> </w:t>
            </w:r>
            <w:r>
              <w:rPr>
                <w:sz w:val="16"/>
              </w:rPr>
              <w:t>SCOTT</w:t>
            </w:r>
            <w:r>
              <w:rPr>
                <w:spacing w:val="-5"/>
                <w:sz w:val="16"/>
              </w:rPr>
              <w:t> </w:t>
            </w:r>
            <w:r>
              <w:rPr>
                <w:sz w:val="16"/>
              </w:rPr>
              <w:t>SCIENCE</w:t>
            </w:r>
            <w:r>
              <w:rPr>
                <w:spacing w:val="-5"/>
                <w:sz w:val="16"/>
              </w:rPr>
              <w:t> </w:t>
            </w:r>
            <w:r>
              <w:rPr>
                <w:spacing w:val="-4"/>
                <w:sz w:val="16"/>
              </w:rPr>
              <w:t>MODS</w:t>
            </w:r>
          </w:p>
        </w:tc>
        <w:tc>
          <w:tcPr>
            <w:tcW w:w="1370" w:type="dxa"/>
          </w:tcPr>
          <w:p>
            <w:pPr>
              <w:pStyle w:val="TableParagraph"/>
              <w:spacing w:before="25"/>
              <w:ind w:right="48"/>
              <w:jc w:val="right"/>
              <w:rPr>
                <w:sz w:val="16"/>
              </w:rPr>
            </w:pPr>
            <w:r>
              <w:rPr>
                <w:spacing w:val="-2"/>
                <w:sz w:val="16"/>
              </w:rPr>
              <w:t>$606.69</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6"/>
              <w:ind w:left="367"/>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370" w:type="dxa"/>
          </w:tcPr>
          <w:p>
            <w:pPr>
              <w:pStyle w:val="TableParagraph"/>
              <w:spacing w:before="26"/>
              <w:ind w:right="49"/>
              <w:jc w:val="right"/>
              <w:rPr>
                <w:sz w:val="16"/>
              </w:rPr>
            </w:pPr>
            <w:r>
              <w:rPr>
                <w:spacing w:val="-2"/>
                <w:sz w:val="16"/>
              </w:rPr>
              <w:t>$20.98</w:t>
            </w:r>
          </w:p>
        </w:tc>
      </w:tr>
      <w:tr>
        <w:trPr>
          <w:trHeight w:val="423" w:hRule="atLeast"/>
        </w:trPr>
        <w:tc>
          <w:tcPr>
            <w:tcW w:w="771" w:type="dxa"/>
          </w:tcPr>
          <w:p>
            <w:pPr>
              <w:pStyle w:val="TableParagraph"/>
              <w:spacing w:before="25"/>
              <w:ind w:left="50"/>
              <w:rPr>
                <w:sz w:val="16"/>
              </w:rPr>
            </w:pPr>
            <w:r>
              <w:rPr>
                <w:spacing w:val="-2"/>
                <w:sz w:val="16"/>
              </w:rPr>
              <w:t>DEA15</w:t>
            </w:r>
          </w:p>
        </w:tc>
        <w:tc>
          <w:tcPr>
            <w:tcW w:w="3262" w:type="dxa"/>
          </w:tcPr>
          <w:p>
            <w:pPr>
              <w:pStyle w:val="TableParagraph"/>
              <w:spacing w:before="25"/>
              <w:ind w:left="179"/>
              <w:rPr>
                <w:sz w:val="16"/>
              </w:rPr>
            </w:pPr>
            <w:r>
              <w:rPr>
                <w:sz w:val="16"/>
              </w:rPr>
              <w:t>HEATHER</w:t>
            </w:r>
            <w:r>
              <w:rPr>
                <w:spacing w:val="-7"/>
                <w:sz w:val="16"/>
              </w:rPr>
              <w:t> </w:t>
            </w:r>
            <w:r>
              <w:rPr>
                <w:spacing w:val="-2"/>
                <w:sz w:val="16"/>
              </w:rPr>
              <w:t>DEANGELO</w:t>
            </w:r>
          </w:p>
        </w:tc>
        <w:tc>
          <w:tcPr>
            <w:tcW w:w="5336" w:type="dxa"/>
          </w:tcPr>
          <w:p>
            <w:pPr>
              <w:pStyle w:val="TableParagraph"/>
              <w:spacing w:before="25"/>
              <w:ind w:left="367" w:right="467"/>
              <w:rPr>
                <w:sz w:val="16"/>
              </w:rPr>
            </w:pPr>
            <w:r>
              <w:rPr>
                <w:sz w:val="16"/>
              </w:rPr>
              <w:t>REIMBURSE</w:t>
            </w:r>
            <w:r>
              <w:rPr>
                <w:spacing w:val="-8"/>
                <w:sz w:val="16"/>
              </w:rPr>
              <w:t> </w:t>
            </w:r>
            <w:r>
              <w:rPr>
                <w:sz w:val="16"/>
              </w:rPr>
              <w:t>FOR</w:t>
            </w:r>
            <w:r>
              <w:rPr>
                <w:spacing w:val="-8"/>
                <w:sz w:val="16"/>
              </w:rPr>
              <w:t> </w:t>
            </w:r>
            <w:r>
              <w:rPr>
                <w:sz w:val="16"/>
              </w:rPr>
              <w:t>PURCHASES</w:t>
            </w:r>
            <w:r>
              <w:rPr>
                <w:spacing w:val="-8"/>
                <w:sz w:val="16"/>
              </w:rPr>
              <w:t> </w:t>
            </w:r>
            <w:r>
              <w:rPr>
                <w:sz w:val="16"/>
              </w:rPr>
              <w:t>MADE</w:t>
            </w:r>
            <w:r>
              <w:rPr>
                <w:spacing w:val="-8"/>
                <w:sz w:val="16"/>
              </w:rPr>
              <w:t> </w:t>
            </w:r>
            <w:r>
              <w:rPr>
                <w:sz w:val="16"/>
              </w:rPr>
              <w:t>FOR</w:t>
            </w:r>
            <w:r>
              <w:rPr>
                <w:spacing w:val="-8"/>
                <w:sz w:val="16"/>
              </w:rPr>
              <w:t> </w:t>
            </w:r>
            <w:r>
              <w:rPr>
                <w:sz w:val="16"/>
              </w:rPr>
              <w:t>SOUND</w:t>
            </w:r>
            <w:r>
              <w:rPr>
                <w:spacing w:val="-8"/>
                <w:sz w:val="16"/>
              </w:rPr>
              <w:t> </w:t>
            </w:r>
            <w:r>
              <w:rPr>
                <w:sz w:val="16"/>
              </w:rPr>
              <w:t>WALL AT MARZOLF PRIMA</w:t>
            </w:r>
          </w:p>
        </w:tc>
        <w:tc>
          <w:tcPr>
            <w:tcW w:w="1370" w:type="dxa"/>
          </w:tcPr>
          <w:p>
            <w:pPr>
              <w:pStyle w:val="TableParagraph"/>
              <w:spacing w:before="25"/>
              <w:ind w:right="49"/>
              <w:jc w:val="right"/>
              <w:rPr>
                <w:sz w:val="16"/>
              </w:rPr>
            </w:pPr>
            <w:r>
              <w:rPr>
                <w:spacing w:val="-2"/>
                <w:sz w:val="16"/>
              </w:rPr>
              <w:t>$62.68</w:t>
            </w:r>
          </w:p>
        </w:tc>
      </w:tr>
      <w:tr>
        <w:trPr>
          <w:trHeight w:val="240" w:hRule="atLeast"/>
        </w:trPr>
        <w:tc>
          <w:tcPr>
            <w:tcW w:w="771" w:type="dxa"/>
          </w:tcPr>
          <w:p>
            <w:pPr>
              <w:pStyle w:val="TableParagraph"/>
              <w:spacing w:before="26"/>
              <w:ind w:left="50"/>
              <w:rPr>
                <w:sz w:val="16"/>
              </w:rPr>
            </w:pPr>
            <w:r>
              <w:rPr>
                <w:spacing w:val="-2"/>
                <w:sz w:val="16"/>
              </w:rPr>
              <w:t>SMO01</w:t>
            </w:r>
          </w:p>
        </w:tc>
        <w:tc>
          <w:tcPr>
            <w:tcW w:w="3262" w:type="dxa"/>
          </w:tcPr>
          <w:p>
            <w:pPr>
              <w:pStyle w:val="TableParagraph"/>
              <w:spacing w:before="26"/>
              <w:ind w:left="179"/>
              <w:rPr>
                <w:sz w:val="16"/>
              </w:rPr>
            </w:pPr>
            <w:r>
              <w:rPr>
                <w:sz w:val="16"/>
              </w:rPr>
              <w:t>JUDITH</w:t>
            </w:r>
            <w:r>
              <w:rPr>
                <w:spacing w:val="-4"/>
                <w:sz w:val="16"/>
              </w:rPr>
              <w:t> </w:t>
            </w:r>
            <w:r>
              <w:rPr>
                <w:sz w:val="16"/>
              </w:rPr>
              <w:t>A</w:t>
            </w:r>
            <w:r>
              <w:rPr>
                <w:spacing w:val="-3"/>
                <w:sz w:val="16"/>
              </w:rPr>
              <w:t> </w:t>
            </w:r>
            <w:r>
              <w:rPr>
                <w:spacing w:val="-4"/>
                <w:sz w:val="16"/>
              </w:rPr>
              <w:t>DEER</w:t>
            </w:r>
          </w:p>
        </w:tc>
        <w:tc>
          <w:tcPr>
            <w:tcW w:w="5336" w:type="dxa"/>
          </w:tcPr>
          <w:p>
            <w:pPr>
              <w:pStyle w:val="TableParagraph"/>
              <w:spacing w:before="26"/>
              <w:ind w:left="367"/>
              <w:rPr>
                <w:sz w:val="16"/>
              </w:rPr>
            </w:pPr>
            <w:r>
              <w:rPr>
                <w:sz w:val="16"/>
              </w:rPr>
              <w:t>Community</w:t>
            </w:r>
            <w:r>
              <w:rPr>
                <w:spacing w:val="-3"/>
                <w:sz w:val="16"/>
              </w:rPr>
              <w:t> </w:t>
            </w:r>
            <w:r>
              <w:rPr>
                <w:sz w:val="16"/>
              </w:rPr>
              <w:t>Services</w:t>
            </w:r>
            <w:r>
              <w:rPr>
                <w:spacing w:val="-2"/>
                <w:sz w:val="16"/>
              </w:rPr>
              <w:t> </w:t>
            </w:r>
            <w:r>
              <w:rPr>
                <w:sz w:val="16"/>
              </w:rPr>
              <w:t>-</w:t>
            </w:r>
            <w:r>
              <w:rPr>
                <w:spacing w:val="-3"/>
                <w:sz w:val="16"/>
              </w:rPr>
              <w:t> </w:t>
            </w:r>
            <w:r>
              <w:rPr>
                <w:sz w:val="16"/>
              </w:rPr>
              <w:t>General</w:t>
            </w:r>
            <w:r>
              <w:rPr>
                <w:spacing w:val="-2"/>
                <w:sz w:val="16"/>
              </w:rPr>
              <w:t> Supplies</w:t>
            </w:r>
          </w:p>
        </w:tc>
        <w:tc>
          <w:tcPr>
            <w:tcW w:w="1370" w:type="dxa"/>
          </w:tcPr>
          <w:p>
            <w:pPr>
              <w:pStyle w:val="TableParagraph"/>
              <w:spacing w:before="26"/>
              <w:ind w:right="49"/>
              <w:jc w:val="right"/>
              <w:rPr>
                <w:sz w:val="16"/>
              </w:rPr>
            </w:pPr>
            <w:r>
              <w:rPr>
                <w:spacing w:val="-2"/>
                <w:sz w:val="16"/>
              </w:rPr>
              <w:t>$32.99</w:t>
            </w:r>
          </w:p>
        </w:tc>
      </w:tr>
      <w:tr>
        <w:trPr>
          <w:trHeight w:val="239" w:hRule="atLeast"/>
        </w:trPr>
        <w:tc>
          <w:tcPr>
            <w:tcW w:w="771" w:type="dxa"/>
          </w:tcPr>
          <w:p>
            <w:pPr>
              <w:pStyle w:val="TableParagraph"/>
              <w:spacing w:before="25"/>
              <w:ind w:left="50"/>
              <w:rPr>
                <w:sz w:val="16"/>
              </w:rPr>
            </w:pPr>
            <w:r>
              <w:rPr>
                <w:spacing w:val="-2"/>
                <w:sz w:val="16"/>
              </w:rPr>
              <w:t>DEM01</w:t>
            </w:r>
          </w:p>
        </w:tc>
        <w:tc>
          <w:tcPr>
            <w:tcW w:w="3262" w:type="dxa"/>
          </w:tcPr>
          <w:p>
            <w:pPr>
              <w:pStyle w:val="TableParagraph"/>
              <w:spacing w:before="25"/>
              <w:ind w:left="179"/>
              <w:rPr>
                <w:sz w:val="16"/>
              </w:rPr>
            </w:pPr>
            <w:r>
              <w:rPr>
                <w:spacing w:val="-2"/>
                <w:sz w:val="16"/>
              </w:rPr>
              <w:t>DEMCO</w:t>
            </w:r>
          </w:p>
        </w:tc>
        <w:tc>
          <w:tcPr>
            <w:tcW w:w="5336" w:type="dxa"/>
          </w:tcPr>
          <w:p>
            <w:pPr>
              <w:pStyle w:val="TableParagraph"/>
              <w:spacing w:before="25"/>
              <w:ind w:left="367"/>
              <w:rPr>
                <w:sz w:val="16"/>
              </w:rPr>
            </w:pPr>
            <w:r>
              <w:rPr>
                <w:sz w:val="16"/>
              </w:rPr>
              <w:t>SCOTT</w:t>
            </w:r>
            <w:r>
              <w:rPr>
                <w:spacing w:val="-5"/>
                <w:sz w:val="16"/>
              </w:rPr>
              <w:t> </w:t>
            </w:r>
            <w:r>
              <w:rPr>
                <w:sz w:val="16"/>
              </w:rPr>
              <w:t>-</w:t>
            </w:r>
            <w:r>
              <w:rPr>
                <w:spacing w:val="-4"/>
                <w:sz w:val="16"/>
              </w:rPr>
              <w:t> </w:t>
            </w:r>
            <w:r>
              <w:rPr>
                <w:sz w:val="16"/>
              </w:rPr>
              <w:t>GENERAL</w:t>
            </w:r>
            <w:r>
              <w:rPr>
                <w:spacing w:val="-4"/>
                <w:sz w:val="16"/>
              </w:rPr>
              <w:t> </w:t>
            </w:r>
            <w:r>
              <w:rPr>
                <w:spacing w:val="-2"/>
                <w:sz w:val="16"/>
              </w:rPr>
              <w:t>SUPPLIES</w:t>
            </w:r>
          </w:p>
        </w:tc>
        <w:tc>
          <w:tcPr>
            <w:tcW w:w="1370" w:type="dxa"/>
          </w:tcPr>
          <w:p>
            <w:pPr>
              <w:pStyle w:val="TableParagraph"/>
              <w:spacing w:before="25"/>
              <w:ind w:right="48"/>
              <w:jc w:val="right"/>
              <w:rPr>
                <w:sz w:val="16"/>
              </w:rPr>
            </w:pPr>
            <w:r>
              <w:rPr>
                <w:spacing w:val="-2"/>
                <w:sz w:val="16"/>
              </w:rPr>
              <w:t>$167.70</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MIDDLE/ELEM</w:t>
            </w:r>
            <w:r>
              <w:rPr>
                <w:spacing w:val="-3"/>
                <w:sz w:val="16"/>
              </w:rPr>
              <w:t> </w:t>
            </w:r>
            <w:r>
              <w:rPr>
                <w:sz w:val="16"/>
              </w:rPr>
              <w:t>-</w:t>
            </w:r>
            <w:r>
              <w:rPr>
                <w:spacing w:val="-3"/>
                <w:sz w:val="16"/>
              </w:rPr>
              <w:t> </w:t>
            </w:r>
            <w:r>
              <w:rPr>
                <w:sz w:val="16"/>
              </w:rPr>
              <w:t>GENERAL</w:t>
            </w:r>
            <w:r>
              <w:rPr>
                <w:spacing w:val="-3"/>
                <w:sz w:val="16"/>
              </w:rPr>
              <w:t> </w:t>
            </w:r>
            <w:r>
              <w:rPr>
                <w:spacing w:val="-2"/>
                <w:sz w:val="16"/>
              </w:rPr>
              <w:t>SUPPLIES</w:t>
            </w:r>
          </w:p>
        </w:tc>
        <w:tc>
          <w:tcPr>
            <w:tcW w:w="1370" w:type="dxa"/>
          </w:tcPr>
          <w:p>
            <w:pPr>
              <w:pStyle w:val="TableParagraph"/>
              <w:spacing w:before="25"/>
              <w:ind w:right="48"/>
              <w:jc w:val="right"/>
              <w:rPr>
                <w:sz w:val="16"/>
              </w:rPr>
            </w:pPr>
            <w:r>
              <w:rPr>
                <w:spacing w:val="-2"/>
                <w:sz w:val="16"/>
              </w:rPr>
              <w:t>$224.68</w:t>
            </w:r>
          </w:p>
        </w:tc>
      </w:tr>
      <w:tr>
        <w:trPr>
          <w:trHeight w:val="240" w:hRule="atLeast"/>
        </w:trPr>
        <w:tc>
          <w:tcPr>
            <w:tcW w:w="771" w:type="dxa"/>
          </w:tcPr>
          <w:p>
            <w:pPr>
              <w:pStyle w:val="TableParagraph"/>
              <w:spacing w:before="25"/>
              <w:ind w:left="50"/>
              <w:rPr>
                <w:sz w:val="16"/>
              </w:rPr>
            </w:pPr>
            <w:r>
              <w:rPr>
                <w:spacing w:val="-2"/>
                <w:sz w:val="16"/>
              </w:rPr>
              <w:t>EQU16</w:t>
            </w:r>
          </w:p>
        </w:tc>
        <w:tc>
          <w:tcPr>
            <w:tcW w:w="3262" w:type="dxa"/>
          </w:tcPr>
          <w:p>
            <w:pPr>
              <w:pStyle w:val="TableParagraph"/>
              <w:spacing w:before="25"/>
              <w:ind w:left="179"/>
              <w:rPr>
                <w:sz w:val="16"/>
              </w:rPr>
            </w:pPr>
            <w:r>
              <w:rPr>
                <w:sz w:val="16"/>
              </w:rPr>
              <w:t>EQUIPARTS</w:t>
            </w:r>
            <w:r>
              <w:rPr>
                <w:spacing w:val="-9"/>
                <w:sz w:val="16"/>
              </w:rPr>
              <w:t> </w:t>
            </w:r>
            <w:r>
              <w:rPr>
                <w:spacing w:val="-2"/>
                <w:sz w:val="16"/>
              </w:rPr>
              <w:t>CORPORATION</w:t>
            </w:r>
          </w:p>
        </w:tc>
        <w:tc>
          <w:tcPr>
            <w:tcW w:w="5336" w:type="dxa"/>
          </w:tcPr>
          <w:p>
            <w:pPr>
              <w:pStyle w:val="TableParagraph"/>
              <w:spacing w:before="25"/>
              <w:ind w:left="36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370" w:type="dxa"/>
          </w:tcPr>
          <w:p>
            <w:pPr>
              <w:pStyle w:val="TableParagraph"/>
              <w:spacing w:before="25"/>
              <w:ind w:right="49"/>
              <w:jc w:val="right"/>
              <w:rPr>
                <w:sz w:val="16"/>
              </w:rPr>
            </w:pPr>
            <w:r>
              <w:rPr>
                <w:spacing w:val="-2"/>
                <w:sz w:val="16"/>
              </w:rPr>
              <w:t>$82.50</w:t>
            </w:r>
          </w:p>
        </w:tc>
      </w:tr>
      <w:tr>
        <w:trPr>
          <w:trHeight w:val="240" w:hRule="atLeast"/>
        </w:trPr>
        <w:tc>
          <w:tcPr>
            <w:tcW w:w="771" w:type="dxa"/>
          </w:tcPr>
          <w:p>
            <w:pPr>
              <w:pStyle w:val="TableParagraph"/>
              <w:spacing w:before="25"/>
              <w:ind w:left="50"/>
              <w:rPr>
                <w:sz w:val="16"/>
              </w:rPr>
            </w:pPr>
            <w:r>
              <w:rPr>
                <w:spacing w:val="-2"/>
                <w:sz w:val="16"/>
              </w:rPr>
              <w:t>FOU52</w:t>
            </w:r>
          </w:p>
        </w:tc>
        <w:tc>
          <w:tcPr>
            <w:tcW w:w="3262" w:type="dxa"/>
          </w:tcPr>
          <w:p>
            <w:pPr>
              <w:pStyle w:val="TableParagraph"/>
              <w:spacing w:before="25"/>
              <w:ind w:left="179"/>
              <w:rPr>
                <w:sz w:val="16"/>
              </w:rPr>
            </w:pPr>
            <w:r>
              <w:rPr>
                <w:sz w:val="16"/>
              </w:rPr>
              <w:t>FOUNTAIN</w:t>
            </w:r>
            <w:r>
              <w:rPr>
                <w:spacing w:val="-8"/>
                <w:sz w:val="16"/>
              </w:rPr>
              <w:t> </w:t>
            </w:r>
            <w:r>
              <w:rPr>
                <w:spacing w:val="-2"/>
                <w:sz w:val="16"/>
              </w:rPr>
              <w:t>PRODUCTS</w:t>
            </w:r>
          </w:p>
        </w:tc>
        <w:tc>
          <w:tcPr>
            <w:tcW w:w="5336" w:type="dxa"/>
          </w:tcPr>
          <w:p>
            <w:pPr>
              <w:pStyle w:val="TableParagraph"/>
              <w:spacing w:before="25"/>
              <w:ind w:left="36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370" w:type="dxa"/>
          </w:tcPr>
          <w:p>
            <w:pPr>
              <w:pStyle w:val="TableParagraph"/>
              <w:spacing w:before="25"/>
              <w:ind w:right="47"/>
              <w:jc w:val="right"/>
              <w:rPr>
                <w:sz w:val="16"/>
              </w:rPr>
            </w:pPr>
            <w:r>
              <w:rPr>
                <w:spacing w:val="-2"/>
                <w:sz w:val="16"/>
              </w:rPr>
              <w:t>$3,380.00</w:t>
            </w:r>
          </w:p>
        </w:tc>
      </w:tr>
      <w:tr>
        <w:trPr>
          <w:trHeight w:val="240" w:hRule="atLeast"/>
        </w:trPr>
        <w:tc>
          <w:tcPr>
            <w:tcW w:w="771" w:type="dxa"/>
          </w:tcPr>
          <w:p>
            <w:pPr>
              <w:pStyle w:val="TableParagraph"/>
              <w:spacing w:before="25"/>
              <w:ind w:left="50"/>
              <w:rPr>
                <w:sz w:val="16"/>
              </w:rPr>
            </w:pPr>
            <w:r>
              <w:rPr>
                <w:spacing w:val="-2"/>
                <w:sz w:val="16"/>
              </w:rPr>
              <w:t>NAT41</w:t>
            </w:r>
          </w:p>
        </w:tc>
        <w:tc>
          <w:tcPr>
            <w:tcW w:w="3262" w:type="dxa"/>
          </w:tcPr>
          <w:p>
            <w:pPr>
              <w:pStyle w:val="TableParagraph"/>
              <w:spacing w:before="25"/>
              <w:ind w:left="179"/>
              <w:rPr>
                <w:sz w:val="16"/>
              </w:rPr>
            </w:pPr>
            <w:r>
              <w:rPr>
                <w:sz w:val="16"/>
              </w:rPr>
              <w:t>GPSA</w:t>
            </w:r>
            <w:r>
              <w:rPr>
                <w:spacing w:val="-5"/>
                <w:sz w:val="16"/>
              </w:rPr>
              <w:t> </w:t>
            </w:r>
            <w:r>
              <w:rPr>
                <w:sz w:val="16"/>
              </w:rPr>
              <w:t>/</w:t>
            </w:r>
            <w:r>
              <w:rPr>
                <w:spacing w:val="-5"/>
                <w:sz w:val="16"/>
              </w:rPr>
              <w:t> </w:t>
            </w:r>
            <w:r>
              <w:rPr>
                <w:sz w:val="16"/>
              </w:rPr>
              <w:t>NATALE</w:t>
            </w:r>
            <w:r>
              <w:rPr>
                <w:spacing w:val="-5"/>
                <w:sz w:val="16"/>
              </w:rPr>
              <w:t> </w:t>
            </w:r>
            <w:r>
              <w:rPr>
                <w:sz w:val="16"/>
              </w:rPr>
              <w:t>SPORTING</w:t>
            </w:r>
            <w:r>
              <w:rPr>
                <w:spacing w:val="-4"/>
                <w:sz w:val="16"/>
              </w:rPr>
              <w:t> </w:t>
            </w:r>
            <w:r>
              <w:rPr>
                <w:spacing w:val="-2"/>
                <w:sz w:val="16"/>
              </w:rPr>
              <w:t>GOODS</w:t>
            </w:r>
          </w:p>
        </w:tc>
        <w:tc>
          <w:tcPr>
            <w:tcW w:w="5336" w:type="dxa"/>
          </w:tcPr>
          <w:p>
            <w:pPr>
              <w:pStyle w:val="TableParagraph"/>
              <w:spacing w:before="25"/>
              <w:ind w:left="367"/>
              <w:rPr>
                <w:sz w:val="16"/>
              </w:rPr>
            </w:pPr>
            <w:r>
              <w:rPr>
                <w:sz w:val="16"/>
              </w:rPr>
              <w:t>Basketball</w:t>
            </w:r>
            <w:r>
              <w:rPr>
                <w:spacing w:val="-4"/>
                <w:sz w:val="16"/>
              </w:rPr>
              <w:t> </w:t>
            </w:r>
            <w:r>
              <w:rPr>
                <w:sz w:val="16"/>
              </w:rPr>
              <w:t>-</w:t>
            </w:r>
            <w:r>
              <w:rPr>
                <w:spacing w:val="-4"/>
                <w:sz w:val="16"/>
              </w:rPr>
              <w:t> </w:t>
            </w:r>
            <w:r>
              <w:rPr>
                <w:sz w:val="16"/>
              </w:rPr>
              <w:t>Boys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70" w:type="dxa"/>
          </w:tcPr>
          <w:p>
            <w:pPr>
              <w:pStyle w:val="TableParagraph"/>
              <w:spacing w:before="25"/>
              <w:ind w:right="48"/>
              <w:jc w:val="right"/>
              <w:rPr>
                <w:sz w:val="16"/>
              </w:rPr>
            </w:pPr>
            <w:r>
              <w:rPr>
                <w:spacing w:val="-2"/>
                <w:sz w:val="16"/>
              </w:rPr>
              <w:t>$838.20</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Basketball</w:t>
            </w:r>
            <w:r>
              <w:rPr>
                <w:spacing w:val="-4"/>
                <w:sz w:val="16"/>
              </w:rPr>
              <w:t> </w:t>
            </w:r>
            <w:r>
              <w:rPr>
                <w:sz w:val="16"/>
              </w:rPr>
              <w:t>-</w:t>
            </w:r>
            <w:r>
              <w:rPr>
                <w:spacing w:val="-4"/>
                <w:sz w:val="16"/>
              </w:rPr>
              <w:t> </w:t>
            </w:r>
            <w:r>
              <w:rPr>
                <w:sz w:val="16"/>
              </w:rPr>
              <w:t>Girls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70" w:type="dxa"/>
          </w:tcPr>
          <w:p>
            <w:pPr>
              <w:pStyle w:val="TableParagraph"/>
              <w:spacing w:before="25"/>
              <w:ind w:right="48"/>
              <w:jc w:val="right"/>
              <w:rPr>
                <w:sz w:val="16"/>
              </w:rPr>
            </w:pPr>
            <w:r>
              <w:rPr>
                <w:spacing w:val="-2"/>
                <w:sz w:val="16"/>
              </w:rPr>
              <w:t>$656.04</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Football</w:t>
            </w:r>
            <w:r>
              <w:rPr>
                <w:spacing w:val="-8"/>
                <w:sz w:val="16"/>
              </w:rPr>
              <w:t> </w:t>
            </w:r>
            <w:r>
              <w:rPr>
                <w:sz w:val="16"/>
              </w:rPr>
              <w:t>-</w:t>
            </w:r>
            <w:r>
              <w:rPr>
                <w:spacing w:val="-5"/>
                <w:sz w:val="16"/>
              </w:rPr>
              <w:t> </w:t>
            </w:r>
            <w:r>
              <w:rPr>
                <w:sz w:val="16"/>
              </w:rPr>
              <w:t>GENERAL</w:t>
            </w:r>
            <w:r>
              <w:rPr>
                <w:spacing w:val="-5"/>
                <w:sz w:val="16"/>
              </w:rPr>
              <w:t> </w:t>
            </w:r>
            <w:r>
              <w:rPr>
                <w:spacing w:val="-2"/>
                <w:sz w:val="16"/>
              </w:rPr>
              <w:t>SUPPLIES</w:t>
            </w:r>
          </w:p>
        </w:tc>
        <w:tc>
          <w:tcPr>
            <w:tcW w:w="1370" w:type="dxa"/>
          </w:tcPr>
          <w:p>
            <w:pPr>
              <w:pStyle w:val="TableParagraph"/>
              <w:spacing w:before="25"/>
              <w:ind w:right="47"/>
              <w:jc w:val="right"/>
              <w:rPr>
                <w:sz w:val="16"/>
              </w:rPr>
            </w:pPr>
            <w:r>
              <w:rPr>
                <w:spacing w:val="-2"/>
                <w:sz w:val="16"/>
              </w:rPr>
              <w:t>$1,016.04</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Golf</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70" w:type="dxa"/>
          </w:tcPr>
          <w:p>
            <w:pPr>
              <w:pStyle w:val="TableParagraph"/>
              <w:spacing w:before="25"/>
              <w:ind w:right="48"/>
              <w:jc w:val="right"/>
              <w:rPr>
                <w:sz w:val="16"/>
              </w:rPr>
            </w:pPr>
            <w:r>
              <w:rPr>
                <w:spacing w:val="-2"/>
                <w:sz w:val="16"/>
              </w:rPr>
              <w:t>$576.00</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Soccer</w:t>
            </w:r>
            <w:r>
              <w:rPr>
                <w:spacing w:val="-5"/>
                <w:sz w:val="16"/>
              </w:rPr>
              <w:t> </w:t>
            </w:r>
            <w:r>
              <w:rPr>
                <w:sz w:val="16"/>
              </w:rPr>
              <w:t>-</w:t>
            </w:r>
            <w:r>
              <w:rPr>
                <w:spacing w:val="-2"/>
                <w:sz w:val="16"/>
              </w:rPr>
              <w:t> </w:t>
            </w:r>
            <w:r>
              <w:rPr>
                <w:sz w:val="16"/>
              </w:rPr>
              <w:t>Boys</w:t>
            </w:r>
            <w:r>
              <w:rPr>
                <w:spacing w:val="-2"/>
                <w:sz w:val="16"/>
              </w:rPr>
              <w:t> </w:t>
            </w:r>
            <w:r>
              <w:rPr>
                <w:sz w:val="16"/>
              </w:rPr>
              <w:t>-</w:t>
            </w:r>
            <w:r>
              <w:rPr>
                <w:spacing w:val="-2"/>
                <w:sz w:val="16"/>
              </w:rPr>
              <w:t> </w:t>
            </w:r>
            <w:r>
              <w:rPr>
                <w:sz w:val="16"/>
              </w:rPr>
              <w:t>GENERAL</w:t>
            </w:r>
            <w:r>
              <w:rPr>
                <w:spacing w:val="-2"/>
                <w:sz w:val="16"/>
              </w:rPr>
              <w:t> SUPPLIES</w:t>
            </w:r>
          </w:p>
        </w:tc>
        <w:tc>
          <w:tcPr>
            <w:tcW w:w="1370" w:type="dxa"/>
          </w:tcPr>
          <w:p>
            <w:pPr>
              <w:pStyle w:val="TableParagraph"/>
              <w:spacing w:before="25"/>
              <w:ind w:right="47"/>
              <w:jc w:val="right"/>
              <w:rPr>
                <w:sz w:val="16"/>
              </w:rPr>
            </w:pPr>
            <w:r>
              <w:rPr>
                <w:spacing w:val="-2"/>
                <w:sz w:val="16"/>
              </w:rPr>
              <w:t>$1,134.54</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Soccer</w:t>
            </w:r>
            <w:r>
              <w:rPr>
                <w:spacing w:val="-5"/>
                <w:sz w:val="16"/>
              </w:rPr>
              <w:t> </w:t>
            </w:r>
            <w:r>
              <w:rPr>
                <w:sz w:val="16"/>
              </w:rPr>
              <w:t>-</w:t>
            </w:r>
            <w:r>
              <w:rPr>
                <w:spacing w:val="-2"/>
                <w:sz w:val="16"/>
              </w:rPr>
              <w:t> </w:t>
            </w:r>
            <w:r>
              <w:rPr>
                <w:sz w:val="16"/>
              </w:rPr>
              <w:t>Girls</w:t>
            </w:r>
            <w:r>
              <w:rPr>
                <w:spacing w:val="-2"/>
                <w:sz w:val="16"/>
              </w:rPr>
              <w:t> </w:t>
            </w:r>
            <w:r>
              <w:rPr>
                <w:sz w:val="16"/>
              </w:rPr>
              <w:t>-</w:t>
            </w:r>
            <w:r>
              <w:rPr>
                <w:spacing w:val="-2"/>
                <w:sz w:val="16"/>
              </w:rPr>
              <w:t> </w:t>
            </w:r>
            <w:r>
              <w:rPr>
                <w:sz w:val="16"/>
              </w:rPr>
              <w:t>GENERAL</w:t>
            </w:r>
            <w:r>
              <w:rPr>
                <w:spacing w:val="-2"/>
                <w:sz w:val="16"/>
              </w:rPr>
              <w:t> SUPPLIES</w:t>
            </w:r>
          </w:p>
        </w:tc>
        <w:tc>
          <w:tcPr>
            <w:tcW w:w="1370" w:type="dxa"/>
          </w:tcPr>
          <w:p>
            <w:pPr>
              <w:pStyle w:val="TableParagraph"/>
              <w:spacing w:before="25"/>
              <w:ind w:right="48"/>
              <w:jc w:val="right"/>
              <w:rPr>
                <w:sz w:val="16"/>
              </w:rPr>
            </w:pPr>
            <w:r>
              <w:rPr>
                <w:spacing w:val="-2"/>
                <w:sz w:val="16"/>
              </w:rPr>
              <w:t>$897.64</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Tennis</w:t>
            </w:r>
            <w:r>
              <w:rPr>
                <w:spacing w:val="-2"/>
                <w:sz w:val="16"/>
              </w:rPr>
              <w:t> </w:t>
            </w:r>
            <w:r>
              <w:rPr>
                <w:sz w:val="16"/>
              </w:rPr>
              <w:t>-</w:t>
            </w:r>
            <w:r>
              <w:rPr>
                <w:spacing w:val="-2"/>
                <w:sz w:val="16"/>
              </w:rPr>
              <w:t> </w:t>
            </w:r>
            <w:r>
              <w:rPr>
                <w:sz w:val="16"/>
              </w:rPr>
              <w:t>Boys</w:t>
            </w:r>
            <w:r>
              <w:rPr>
                <w:spacing w:val="-2"/>
                <w:sz w:val="16"/>
              </w:rPr>
              <w:t> </w:t>
            </w:r>
            <w:r>
              <w:rPr>
                <w:sz w:val="16"/>
              </w:rPr>
              <w:t>&amp;</w:t>
            </w:r>
            <w:r>
              <w:rPr>
                <w:spacing w:val="-2"/>
                <w:sz w:val="16"/>
              </w:rPr>
              <w:t> </w:t>
            </w:r>
            <w:r>
              <w:rPr>
                <w:sz w:val="16"/>
              </w:rPr>
              <w:t>Girls</w:t>
            </w:r>
            <w:r>
              <w:rPr>
                <w:spacing w:val="-2"/>
                <w:sz w:val="16"/>
              </w:rPr>
              <w:t> </w:t>
            </w:r>
            <w:r>
              <w:rPr>
                <w:sz w:val="16"/>
              </w:rPr>
              <w:t>-</w:t>
            </w:r>
            <w:r>
              <w:rPr>
                <w:spacing w:val="-2"/>
                <w:sz w:val="16"/>
              </w:rPr>
              <w:t> </w:t>
            </w:r>
            <w:r>
              <w:rPr>
                <w:sz w:val="16"/>
              </w:rPr>
              <w:t>GENERAL</w:t>
            </w:r>
            <w:r>
              <w:rPr>
                <w:spacing w:val="-1"/>
                <w:sz w:val="16"/>
              </w:rPr>
              <w:t> </w:t>
            </w:r>
            <w:r>
              <w:rPr>
                <w:spacing w:val="-2"/>
                <w:sz w:val="16"/>
              </w:rPr>
              <w:t>SUPPLIES</w:t>
            </w:r>
          </w:p>
        </w:tc>
        <w:tc>
          <w:tcPr>
            <w:tcW w:w="1370" w:type="dxa"/>
          </w:tcPr>
          <w:p>
            <w:pPr>
              <w:pStyle w:val="TableParagraph"/>
              <w:spacing w:before="25"/>
              <w:ind w:right="48"/>
              <w:jc w:val="right"/>
              <w:rPr>
                <w:sz w:val="16"/>
              </w:rPr>
            </w:pPr>
            <w:r>
              <w:rPr>
                <w:spacing w:val="-2"/>
                <w:sz w:val="16"/>
              </w:rPr>
              <w:t>$850.00</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Volleyball</w:t>
            </w:r>
            <w:r>
              <w:rPr>
                <w:spacing w:val="-4"/>
                <w:sz w:val="16"/>
              </w:rPr>
              <w:t> </w:t>
            </w:r>
            <w:r>
              <w:rPr>
                <w:sz w:val="16"/>
              </w:rPr>
              <w:t>-</w:t>
            </w:r>
            <w:r>
              <w:rPr>
                <w:spacing w:val="-4"/>
                <w:sz w:val="16"/>
              </w:rPr>
              <w:t> </w:t>
            </w:r>
            <w:r>
              <w:rPr>
                <w:sz w:val="16"/>
              </w:rPr>
              <w:t>Boys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70" w:type="dxa"/>
          </w:tcPr>
          <w:p>
            <w:pPr>
              <w:pStyle w:val="TableParagraph"/>
              <w:spacing w:before="25"/>
              <w:ind w:right="47"/>
              <w:jc w:val="right"/>
              <w:rPr>
                <w:sz w:val="16"/>
              </w:rPr>
            </w:pPr>
            <w:r>
              <w:rPr>
                <w:spacing w:val="-2"/>
                <w:sz w:val="16"/>
              </w:rPr>
              <w:t>$1,077.12</w:t>
            </w:r>
          </w:p>
        </w:tc>
      </w:tr>
      <w:tr>
        <w:trPr>
          <w:trHeight w:val="240" w:hRule="atLeast"/>
        </w:trPr>
        <w:tc>
          <w:tcPr>
            <w:tcW w:w="771" w:type="dxa"/>
          </w:tcPr>
          <w:p>
            <w:pPr>
              <w:pStyle w:val="TableParagraph"/>
              <w:rPr>
                <w:rFonts w:ascii="Times New Roman"/>
                <w:sz w:val="16"/>
              </w:rPr>
            </w:pPr>
          </w:p>
        </w:tc>
        <w:tc>
          <w:tcPr>
            <w:tcW w:w="3262" w:type="dxa"/>
          </w:tcPr>
          <w:p>
            <w:pPr>
              <w:pStyle w:val="TableParagraph"/>
              <w:rPr>
                <w:rFonts w:ascii="Times New Roman"/>
                <w:sz w:val="16"/>
              </w:rPr>
            </w:pPr>
          </w:p>
        </w:tc>
        <w:tc>
          <w:tcPr>
            <w:tcW w:w="5336" w:type="dxa"/>
          </w:tcPr>
          <w:p>
            <w:pPr>
              <w:pStyle w:val="TableParagraph"/>
              <w:spacing w:before="25"/>
              <w:ind w:left="367"/>
              <w:rPr>
                <w:sz w:val="16"/>
              </w:rPr>
            </w:pPr>
            <w:r>
              <w:rPr>
                <w:sz w:val="16"/>
              </w:rPr>
              <w:t>Volleyball</w:t>
            </w:r>
            <w:r>
              <w:rPr>
                <w:spacing w:val="-4"/>
                <w:sz w:val="16"/>
              </w:rPr>
              <w:t> </w:t>
            </w:r>
            <w:r>
              <w:rPr>
                <w:sz w:val="16"/>
              </w:rPr>
              <w:t>-</w:t>
            </w:r>
            <w:r>
              <w:rPr>
                <w:spacing w:val="-4"/>
                <w:sz w:val="16"/>
              </w:rPr>
              <w:t> </w:t>
            </w:r>
            <w:r>
              <w:rPr>
                <w:sz w:val="16"/>
              </w:rPr>
              <w:t>Girls</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70" w:type="dxa"/>
          </w:tcPr>
          <w:p>
            <w:pPr>
              <w:pStyle w:val="TableParagraph"/>
              <w:spacing w:before="25"/>
              <w:ind w:right="47"/>
              <w:jc w:val="right"/>
              <w:rPr>
                <w:sz w:val="16"/>
              </w:rPr>
            </w:pPr>
            <w:r>
              <w:rPr>
                <w:spacing w:val="-2"/>
                <w:sz w:val="16"/>
              </w:rPr>
              <w:t>$1,615.68</w:t>
            </w:r>
          </w:p>
        </w:tc>
      </w:tr>
      <w:tr>
        <w:trPr>
          <w:trHeight w:val="209" w:hRule="atLeast"/>
        </w:trPr>
        <w:tc>
          <w:tcPr>
            <w:tcW w:w="771" w:type="dxa"/>
          </w:tcPr>
          <w:p>
            <w:pPr>
              <w:pStyle w:val="TableParagraph"/>
              <w:rPr>
                <w:rFonts w:ascii="Times New Roman"/>
                <w:sz w:val="14"/>
              </w:rPr>
            </w:pPr>
          </w:p>
        </w:tc>
        <w:tc>
          <w:tcPr>
            <w:tcW w:w="3262" w:type="dxa"/>
          </w:tcPr>
          <w:p>
            <w:pPr>
              <w:pStyle w:val="TableParagraph"/>
              <w:rPr>
                <w:rFonts w:ascii="Times New Roman"/>
                <w:sz w:val="14"/>
              </w:rPr>
            </w:pPr>
          </w:p>
        </w:tc>
        <w:tc>
          <w:tcPr>
            <w:tcW w:w="5336" w:type="dxa"/>
          </w:tcPr>
          <w:p>
            <w:pPr>
              <w:pStyle w:val="TableParagraph"/>
              <w:spacing w:line="164" w:lineRule="exact" w:before="25"/>
              <w:ind w:left="367"/>
              <w:rPr>
                <w:sz w:val="16"/>
              </w:rPr>
            </w:pPr>
            <w:r>
              <w:rPr>
                <w:sz w:val="16"/>
              </w:rPr>
              <w:t>Wrestling</w:t>
            </w:r>
            <w:r>
              <w:rPr>
                <w:spacing w:val="-6"/>
                <w:sz w:val="16"/>
              </w:rPr>
              <w:t> </w:t>
            </w:r>
            <w:r>
              <w:rPr>
                <w:sz w:val="16"/>
              </w:rPr>
              <w:t>-</w:t>
            </w:r>
            <w:r>
              <w:rPr>
                <w:spacing w:val="-6"/>
                <w:sz w:val="16"/>
              </w:rPr>
              <w:t> </w:t>
            </w:r>
            <w:r>
              <w:rPr>
                <w:sz w:val="16"/>
              </w:rPr>
              <w:t>GENERAL</w:t>
            </w:r>
            <w:r>
              <w:rPr>
                <w:spacing w:val="-5"/>
                <w:sz w:val="16"/>
              </w:rPr>
              <w:t> </w:t>
            </w:r>
            <w:r>
              <w:rPr>
                <w:spacing w:val="-2"/>
                <w:sz w:val="16"/>
              </w:rPr>
              <w:t>SUPPLIES</w:t>
            </w:r>
          </w:p>
        </w:tc>
        <w:tc>
          <w:tcPr>
            <w:tcW w:w="1370" w:type="dxa"/>
          </w:tcPr>
          <w:p>
            <w:pPr>
              <w:pStyle w:val="TableParagraph"/>
              <w:spacing w:line="164" w:lineRule="exact" w:before="25"/>
              <w:ind w:right="48"/>
              <w:jc w:val="right"/>
              <w:rPr>
                <w:sz w:val="16"/>
              </w:rPr>
            </w:pPr>
            <w:r>
              <w:rPr>
                <w:spacing w:val="-2"/>
                <w:sz w:val="16"/>
              </w:rPr>
              <w:t>$296.04</w:t>
            </w:r>
          </w:p>
        </w:tc>
      </w:tr>
    </w:tbl>
    <w:p>
      <w:pPr>
        <w:spacing w:after="0" w:line="164" w:lineRule="exact"/>
        <w:jc w:val="right"/>
        <w:rPr>
          <w:sz w:val="16"/>
        </w:rPr>
        <w:sectPr>
          <w:type w:val="continuous"/>
          <w:pgSz w:w="12240" w:h="15840"/>
          <w:pgMar w:header="584" w:footer="0" w:top="1440" w:bottom="280" w:left="0" w:right="0"/>
        </w:sectPr>
      </w:pPr>
    </w:p>
    <w:p>
      <w:pPr>
        <w:spacing w:line="240" w:lineRule="auto" w:before="2" w:after="1"/>
        <w:rPr>
          <w:sz w:val="29"/>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3445"/>
        <w:gridCol w:w="4788"/>
        <w:gridCol w:w="2035"/>
      </w:tblGrid>
      <w:tr>
        <w:trPr>
          <w:trHeight w:val="206" w:hRule="atLeast"/>
        </w:trPr>
        <w:tc>
          <w:tcPr>
            <w:tcW w:w="1972" w:type="dxa"/>
            <w:tcBorders>
              <w:bottom w:val="single" w:sz="6" w:space="0" w:color="000000"/>
            </w:tcBorders>
          </w:tcPr>
          <w:p>
            <w:pPr>
              <w:pStyle w:val="TableParagraph"/>
              <w:spacing w:line="179" w:lineRule="exact"/>
              <w:ind w:left="1218"/>
              <w:rPr>
                <w:b/>
                <w:sz w:val="16"/>
              </w:rPr>
            </w:pPr>
            <w:r>
              <w:rPr>
                <w:b/>
                <w:spacing w:val="-2"/>
                <w:sz w:val="16"/>
              </w:rPr>
              <w:t>Vendor#</w:t>
            </w:r>
          </w:p>
        </w:tc>
        <w:tc>
          <w:tcPr>
            <w:tcW w:w="3445" w:type="dxa"/>
            <w:tcBorders>
              <w:bottom w:val="single" w:sz="6" w:space="0" w:color="000000"/>
            </w:tcBorders>
          </w:tcPr>
          <w:p>
            <w:pPr>
              <w:pStyle w:val="TableParagraph"/>
              <w:spacing w:line="179" w:lineRule="exact"/>
              <w:ind w:left="162"/>
              <w:rPr>
                <w:b/>
                <w:sz w:val="16"/>
              </w:rPr>
            </w:pPr>
            <w:r>
              <w:rPr>
                <w:b/>
                <w:sz w:val="16"/>
              </w:rPr>
              <w:t>Vendor</w:t>
            </w:r>
            <w:r>
              <w:rPr>
                <w:b/>
                <w:spacing w:val="-6"/>
                <w:sz w:val="16"/>
              </w:rPr>
              <w:t> </w:t>
            </w:r>
            <w:r>
              <w:rPr>
                <w:b/>
                <w:spacing w:val="-4"/>
                <w:sz w:val="16"/>
              </w:rPr>
              <w:t>Name</w:t>
            </w:r>
          </w:p>
        </w:tc>
        <w:tc>
          <w:tcPr>
            <w:tcW w:w="4788" w:type="dxa"/>
            <w:tcBorders>
              <w:bottom w:val="single" w:sz="6" w:space="0" w:color="000000"/>
            </w:tcBorders>
          </w:tcPr>
          <w:p>
            <w:pPr>
              <w:pStyle w:val="TableParagraph"/>
              <w:spacing w:line="179" w:lineRule="exact"/>
              <w:ind w:left="152"/>
              <w:rPr>
                <w:b/>
                <w:sz w:val="16"/>
              </w:rPr>
            </w:pPr>
            <w:r>
              <w:rPr>
                <w:b/>
                <w:spacing w:val="-2"/>
                <w:sz w:val="16"/>
              </w:rPr>
              <w:t>Description</w:t>
            </w:r>
          </w:p>
        </w:tc>
        <w:tc>
          <w:tcPr>
            <w:tcW w:w="2035" w:type="dxa"/>
            <w:tcBorders>
              <w:bottom w:val="single" w:sz="6" w:space="0" w:color="000000"/>
            </w:tcBorders>
          </w:tcPr>
          <w:p>
            <w:pPr>
              <w:pStyle w:val="TableParagraph"/>
              <w:spacing w:line="179" w:lineRule="exact"/>
              <w:ind w:right="516"/>
              <w:jc w:val="right"/>
              <w:rPr>
                <w:b/>
                <w:sz w:val="16"/>
              </w:rPr>
            </w:pPr>
            <w:r>
              <w:rPr>
                <w:b/>
                <w:spacing w:val="-2"/>
                <w:sz w:val="16"/>
              </w:rPr>
              <w:t>Amount</w:t>
            </w:r>
          </w:p>
        </w:tc>
      </w:tr>
      <w:tr>
        <w:trPr>
          <w:trHeight w:val="223" w:hRule="atLeast"/>
        </w:trPr>
        <w:tc>
          <w:tcPr>
            <w:tcW w:w="1972" w:type="dxa"/>
            <w:tcBorders>
              <w:top w:val="single" w:sz="6" w:space="0" w:color="000000"/>
            </w:tcBorders>
          </w:tcPr>
          <w:p>
            <w:pPr>
              <w:pStyle w:val="TableParagraph"/>
              <w:spacing w:before="9"/>
              <w:ind w:left="1185"/>
              <w:rPr>
                <w:sz w:val="16"/>
              </w:rPr>
            </w:pPr>
            <w:r>
              <w:rPr>
                <w:spacing w:val="-2"/>
                <w:sz w:val="16"/>
              </w:rPr>
              <w:t>GRA01</w:t>
            </w:r>
          </w:p>
        </w:tc>
        <w:tc>
          <w:tcPr>
            <w:tcW w:w="3445" w:type="dxa"/>
            <w:tcBorders>
              <w:top w:val="single" w:sz="6" w:space="0" w:color="000000"/>
            </w:tcBorders>
          </w:tcPr>
          <w:p>
            <w:pPr>
              <w:pStyle w:val="TableParagraph"/>
              <w:spacing w:before="9"/>
              <w:ind w:left="113"/>
              <w:rPr>
                <w:sz w:val="16"/>
              </w:rPr>
            </w:pPr>
            <w:r>
              <w:rPr>
                <w:spacing w:val="-2"/>
                <w:sz w:val="16"/>
              </w:rPr>
              <w:t>GRAINGER</w:t>
            </w:r>
          </w:p>
        </w:tc>
        <w:tc>
          <w:tcPr>
            <w:tcW w:w="4788" w:type="dxa"/>
            <w:tcBorders>
              <w:top w:val="single" w:sz="6" w:space="0" w:color="000000"/>
            </w:tcBorders>
          </w:tcPr>
          <w:p>
            <w:pPr>
              <w:pStyle w:val="TableParagraph"/>
              <w:spacing w:before="9"/>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2035" w:type="dxa"/>
            <w:tcBorders>
              <w:top w:val="single" w:sz="6" w:space="0" w:color="000000"/>
            </w:tcBorders>
          </w:tcPr>
          <w:p>
            <w:pPr>
              <w:pStyle w:val="TableParagraph"/>
              <w:spacing w:before="9"/>
              <w:ind w:right="415"/>
              <w:jc w:val="right"/>
              <w:rPr>
                <w:sz w:val="16"/>
              </w:rPr>
            </w:pPr>
            <w:r>
              <w:rPr>
                <w:spacing w:val="-2"/>
                <w:sz w:val="16"/>
              </w:rPr>
              <w:t>$52.08</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SCOTT</w:t>
            </w:r>
          </w:p>
        </w:tc>
        <w:tc>
          <w:tcPr>
            <w:tcW w:w="2035" w:type="dxa"/>
          </w:tcPr>
          <w:p>
            <w:pPr>
              <w:pStyle w:val="TableParagraph"/>
              <w:spacing w:before="25"/>
              <w:ind w:right="415"/>
              <w:jc w:val="right"/>
              <w:rPr>
                <w:sz w:val="16"/>
              </w:rPr>
            </w:pPr>
            <w:r>
              <w:rPr>
                <w:spacing w:val="-2"/>
                <w:sz w:val="16"/>
              </w:rPr>
              <w:t>$77.44</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2035" w:type="dxa"/>
          </w:tcPr>
          <w:p>
            <w:pPr>
              <w:pStyle w:val="TableParagraph"/>
              <w:spacing w:before="25"/>
              <w:ind w:right="415"/>
              <w:jc w:val="right"/>
              <w:rPr>
                <w:sz w:val="16"/>
              </w:rPr>
            </w:pPr>
            <w:r>
              <w:rPr>
                <w:spacing w:val="-2"/>
                <w:sz w:val="16"/>
              </w:rPr>
              <w:t>$26.78</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2035" w:type="dxa"/>
          </w:tcPr>
          <w:p>
            <w:pPr>
              <w:pStyle w:val="TableParagraph"/>
              <w:spacing w:before="25"/>
              <w:ind w:right="414"/>
              <w:jc w:val="right"/>
              <w:rPr>
                <w:sz w:val="16"/>
              </w:rPr>
            </w:pPr>
            <w:r>
              <w:rPr>
                <w:spacing w:val="-2"/>
                <w:sz w:val="16"/>
              </w:rPr>
              <w:t>$189.96</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STADIUM</w:t>
            </w:r>
          </w:p>
        </w:tc>
        <w:tc>
          <w:tcPr>
            <w:tcW w:w="2035" w:type="dxa"/>
          </w:tcPr>
          <w:p>
            <w:pPr>
              <w:pStyle w:val="TableParagraph"/>
              <w:spacing w:before="25"/>
              <w:ind w:right="414"/>
              <w:jc w:val="right"/>
              <w:rPr>
                <w:sz w:val="16"/>
              </w:rPr>
            </w:pPr>
            <w:r>
              <w:rPr>
                <w:spacing w:val="-2"/>
                <w:sz w:val="16"/>
              </w:rPr>
              <w:t>$163.07</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2035" w:type="dxa"/>
          </w:tcPr>
          <w:p>
            <w:pPr>
              <w:pStyle w:val="TableParagraph"/>
              <w:spacing w:before="25"/>
              <w:ind w:right="414"/>
              <w:jc w:val="right"/>
              <w:rPr>
                <w:sz w:val="16"/>
              </w:rPr>
            </w:pPr>
            <w:r>
              <w:rPr>
                <w:spacing w:val="-2"/>
                <w:sz w:val="16"/>
              </w:rPr>
              <w:t>$283.71</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2035" w:type="dxa"/>
          </w:tcPr>
          <w:p>
            <w:pPr>
              <w:pStyle w:val="TableParagraph"/>
              <w:spacing w:before="25"/>
              <w:ind w:right="414"/>
              <w:jc w:val="right"/>
              <w:rPr>
                <w:sz w:val="16"/>
              </w:rPr>
            </w:pPr>
            <w:r>
              <w:rPr>
                <w:spacing w:val="-2"/>
                <w:sz w:val="16"/>
              </w:rPr>
              <w:t>$168.22</w:t>
            </w:r>
          </w:p>
        </w:tc>
      </w:tr>
      <w:tr>
        <w:trPr>
          <w:trHeight w:val="240" w:hRule="atLeast"/>
        </w:trPr>
        <w:tc>
          <w:tcPr>
            <w:tcW w:w="1972" w:type="dxa"/>
          </w:tcPr>
          <w:p>
            <w:pPr>
              <w:pStyle w:val="TableParagraph"/>
              <w:spacing w:before="25"/>
              <w:ind w:left="1185"/>
              <w:rPr>
                <w:sz w:val="16"/>
              </w:rPr>
            </w:pPr>
            <w:r>
              <w:rPr>
                <w:spacing w:val="-4"/>
                <w:sz w:val="16"/>
              </w:rPr>
              <w:t>01LG</w:t>
            </w:r>
          </w:p>
        </w:tc>
        <w:tc>
          <w:tcPr>
            <w:tcW w:w="3445" w:type="dxa"/>
          </w:tcPr>
          <w:p>
            <w:pPr>
              <w:pStyle w:val="TableParagraph"/>
              <w:spacing w:before="25"/>
              <w:ind w:left="113"/>
              <w:rPr>
                <w:sz w:val="16"/>
              </w:rPr>
            </w:pPr>
            <w:r>
              <w:rPr>
                <w:sz w:val="16"/>
              </w:rPr>
              <w:t>LEEANN</w:t>
            </w:r>
            <w:r>
              <w:rPr>
                <w:spacing w:val="-6"/>
                <w:sz w:val="16"/>
              </w:rPr>
              <w:t> </w:t>
            </w:r>
            <w:r>
              <w:rPr>
                <w:spacing w:val="-2"/>
                <w:sz w:val="16"/>
              </w:rPr>
              <w:t>GUIDO</w:t>
            </w:r>
          </w:p>
        </w:tc>
        <w:tc>
          <w:tcPr>
            <w:tcW w:w="4788" w:type="dxa"/>
          </w:tcPr>
          <w:p>
            <w:pPr>
              <w:pStyle w:val="TableParagraph"/>
              <w:spacing w:before="25"/>
              <w:ind w:left="117"/>
              <w:rPr>
                <w:sz w:val="16"/>
              </w:rPr>
            </w:pPr>
            <w:r>
              <w:rPr>
                <w:sz w:val="16"/>
              </w:rPr>
              <w:t>PEPPER</w:t>
            </w:r>
            <w:r>
              <w:rPr>
                <w:spacing w:val="-5"/>
                <w:sz w:val="16"/>
              </w:rPr>
              <w:t> </w:t>
            </w:r>
            <w:r>
              <w:rPr>
                <w:sz w:val="16"/>
              </w:rPr>
              <w:t>(THERAPY</w:t>
            </w:r>
            <w:r>
              <w:rPr>
                <w:spacing w:val="-5"/>
                <w:sz w:val="16"/>
              </w:rPr>
              <w:t> </w:t>
            </w:r>
            <w:r>
              <w:rPr>
                <w:sz w:val="16"/>
              </w:rPr>
              <w:t>DOG)</w:t>
            </w:r>
            <w:r>
              <w:rPr>
                <w:spacing w:val="-5"/>
                <w:sz w:val="16"/>
              </w:rPr>
              <w:t> </w:t>
            </w:r>
            <w:r>
              <w:rPr>
                <w:spacing w:val="-2"/>
                <w:sz w:val="16"/>
              </w:rPr>
              <w:t>INSURANCE</w:t>
            </w:r>
          </w:p>
        </w:tc>
        <w:tc>
          <w:tcPr>
            <w:tcW w:w="2035" w:type="dxa"/>
          </w:tcPr>
          <w:p>
            <w:pPr>
              <w:pStyle w:val="TableParagraph"/>
              <w:spacing w:before="25"/>
              <w:ind w:right="414"/>
              <w:jc w:val="right"/>
              <w:rPr>
                <w:sz w:val="16"/>
              </w:rPr>
            </w:pPr>
            <w:r>
              <w:rPr>
                <w:spacing w:val="-2"/>
                <w:sz w:val="16"/>
              </w:rPr>
              <w:t>$275.00</w:t>
            </w:r>
          </w:p>
        </w:tc>
      </w:tr>
      <w:tr>
        <w:trPr>
          <w:trHeight w:val="240" w:hRule="atLeast"/>
        </w:trPr>
        <w:tc>
          <w:tcPr>
            <w:tcW w:w="1972" w:type="dxa"/>
          </w:tcPr>
          <w:p>
            <w:pPr>
              <w:pStyle w:val="TableParagraph"/>
              <w:spacing w:before="25"/>
              <w:ind w:left="1185"/>
              <w:rPr>
                <w:sz w:val="16"/>
              </w:rPr>
            </w:pPr>
            <w:r>
              <w:rPr>
                <w:spacing w:val="-2"/>
                <w:sz w:val="16"/>
              </w:rPr>
              <w:t>GER12</w:t>
            </w:r>
          </w:p>
        </w:tc>
        <w:tc>
          <w:tcPr>
            <w:tcW w:w="3445" w:type="dxa"/>
          </w:tcPr>
          <w:p>
            <w:pPr>
              <w:pStyle w:val="TableParagraph"/>
              <w:spacing w:before="25"/>
              <w:ind w:left="113"/>
              <w:rPr>
                <w:sz w:val="16"/>
              </w:rPr>
            </w:pPr>
            <w:r>
              <w:rPr>
                <w:sz w:val="16"/>
              </w:rPr>
              <w:t>H</w:t>
            </w:r>
            <w:r>
              <w:rPr>
                <w:spacing w:val="-5"/>
                <w:sz w:val="16"/>
              </w:rPr>
              <w:t> </w:t>
            </w:r>
            <w:r>
              <w:rPr>
                <w:sz w:val="16"/>
              </w:rPr>
              <w:t>GERHARDT</w:t>
            </w:r>
            <w:r>
              <w:rPr>
                <w:spacing w:val="-4"/>
                <w:sz w:val="16"/>
              </w:rPr>
              <w:t> </w:t>
            </w:r>
            <w:r>
              <w:rPr>
                <w:spacing w:val="-2"/>
                <w:sz w:val="16"/>
              </w:rPr>
              <w:t>SUPPLY</w:t>
            </w: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2035" w:type="dxa"/>
          </w:tcPr>
          <w:p>
            <w:pPr>
              <w:pStyle w:val="TableParagraph"/>
              <w:spacing w:before="25"/>
              <w:ind w:right="414"/>
              <w:jc w:val="right"/>
              <w:rPr>
                <w:sz w:val="16"/>
              </w:rPr>
            </w:pPr>
            <w:r>
              <w:rPr>
                <w:spacing w:val="-2"/>
                <w:sz w:val="16"/>
              </w:rPr>
              <w:t>$247.04</w:t>
            </w:r>
          </w:p>
        </w:tc>
      </w:tr>
      <w:tr>
        <w:trPr>
          <w:trHeight w:val="240" w:hRule="atLeast"/>
        </w:trPr>
        <w:tc>
          <w:tcPr>
            <w:tcW w:w="1972" w:type="dxa"/>
          </w:tcPr>
          <w:p>
            <w:pPr>
              <w:pStyle w:val="TableParagraph"/>
              <w:spacing w:before="25"/>
              <w:ind w:left="1185"/>
              <w:rPr>
                <w:sz w:val="16"/>
              </w:rPr>
            </w:pPr>
            <w:r>
              <w:rPr>
                <w:spacing w:val="-2"/>
                <w:sz w:val="16"/>
              </w:rPr>
              <w:t>HAS01</w:t>
            </w:r>
          </w:p>
        </w:tc>
        <w:tc>
          <w:tcPr>
            <w:tcW w:w="3445" w:type="dxa"/>
          </w:tcPr>
          <w:p>
            <w:pPr>
              <w:pStyle w:val="TableParagraph"/>
              <w:spacing w:before="25"/>
              <w:ind w:left="113"/>
              <w:rPr>
                <w:sz w:val="16"/>
              </w:rPr>
            </w:pPr>
            <w:r>
              <w:rPr>
                <w:sz w:val="16"/>
              </w:rPr>
              <w:t>D</w:t>
            </w:r>
            <w:r>
              <w:rPr>
                <w:spacing w:val="-4"/>
                <w:sz w:val="16"/>
              </w:rPr>
              <w:t> </w:t>
            </w:r>
            <w:r>
              <w:rPr>
                <w:sz w:val="16"/>
              </w:rPr>
              <w:t>HASTINGS</w:t>
            </w:r>
            <w:r>
              <w:rPr>
                <w:spacing w:val="-4"/>
                <w:sz w:val="16"/>
              </w:rPr>
              <w:t> </w:t>
            </w:r>
            <w:r>
              <w:rPr>
                <w:sz w:val="16"/>
              </w:rPr>
              <w:t>CO</w:t>
            </w:r>
            <w:r>
              <w:rPr>
                <w:spacing w:val="-3"/>
                <w:sz w:val="16"/>
              </w:rPr>
              <w:t> </w:t>
            </w:r>
            <w:r>
              <w:rPr>
                <w:spacing w:val="-5"/>
                <w:sz w:val="16"/>
              </w:rPr>
              <w:t>INC</w:t>
            </w: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2035" w:type="dxa"/>
          </w:tcPr>
          <w:p>
            <w:pPr>
              <w:pStyle w:val="TableParagraph"/>
              <w:spacing w:before="25"/>
              <w:ind w:right="416"/>
              <w:jc w:val="right"/>
              <w:rPr>
                <w:sz w:val="16"/>
              </w:rPr>
            </w:pPr>
            <w:r>
              <w:rPr>
                <w:spacing w:val="-2"/>
                <w:sz w:val="16"/>
              </w:rPr>
              <w:t>$5.92</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MARZOLF</w:t>
            </w:r>
          </w:p>
        </w:tc>
        <w:tc>
          <w:tcPr>
            <w:tcW w:w="2035" w:type="dxa"/>
          </w:tcPr>
          <w:p>
            <w:pPr>
              <w:pStyle w:val="TableParagraph"/>
              <w:spacing w:before="25"/>
              <w:ind w:right="415"/>
              <w:jc w:val="right"/>
              <w:rPr>
                <w:sz w:val="16"/>
              </w:rPr>
            </w:pPr>
            <w:r>
              <w:rPr>
                <w:spacing w:val="-2"/>
                <w:sz w:val="16"/>
              </w:rPr>
              <w:t>$55.98</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MARZOLF</w:t>
            </w:r>
          </w:p>
        </w:tc>
        <w:tc>
          <w:tcPr>
            <w:tcW w:w="2035" w:type="dxa"/>
          </w:tcPr>
          <w:p>
            <w:pPr>
              <w:pStyle w:val="TableParagraph"/>
              <w:spacing w:before="25"/>
              <w:ind w:right="415"/>
              <w:jc w:val="right"/>
              <w:rPr>
                <w:sz w:val="16"/>
              </w:rPr>
            </w:pPr>
            <w:r>
              <w:rPr>
                <w:spacing w:val="-2"/>
                <w:sz w:val="16"/>
              </w:rPr>
              <w:t>$23.98</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MARZOLF</w:t>
            </w:r>
          </w:p>
        </w:tc>
        <w:tc>
          <w:tcPr>
            <w:tcW w:w="2035" w:type="dxa"/>
          </w:tcPr>
          <w:p>
            <w:pPr>
              <w:pStyle w:val="TableParagraph"/>
              <w:spacing w:before="25"/>
              <w:ind w:right="415"/>
              <w:jc w:val="right"/>
              <w:rPr>
                <w:sz w:val="16"/>
              </w:rPr>
            </w:pPr>
            <w:r>
              <w:rPr>
                <w:spacing w:val="-2"/>
                <w:sz w:val="16"/>
              </w:rPr>
              <w:t>$39.98</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2035" w:type="dxa"/>
          </w:tcPr>
          <w:p>
            <w:pPr>
              <w:pStyle w:val="TableParagraph"/>
              <w:spacing w:before="25"/>
              <w:ind w:right="416"/>
              <w:jc w:val="right"/>
              <w:rPr>
                <w:sz w:val="16"/>
              </w:rPr>
            </w:pPr>
            <w:r>
              <w:rPr>
                <w:spacing w:val="-2"/>
                <w:sz w:val="16"/>
              </w:rPr>
              <w:t>$3.49</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2035" w:type="dxa"/>
          </w:tcPr>
          <w:p>
            <w:pPr>
              <w:pStyle w:val="TableParagraph"/>
              <w:spacing w:before="25"/>
              <w:ind w:right="415"/>
              <w:jc w:val="right"/>
              <w:rPr>
                <w:sz w:val="16"/>
              </w:rPr>
            </w:pPr>
            <w:r>
              <w:rPr>
                <w:spacing w:val="-2"/>
                <w:sz w:val="16"/>
              </w:rPr>
              <w:t>$98.97</w:t>
            </w:r>
          </w:p>
        </w:tc>
      </w:tr>
      <w:tr>
        <w:trPr>
          <w:trHeight w:val="239"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2035" w:type="dxa"/>
          </w:tcPr>
          <w:p>
            <w:pPr>
              <w:pStyle w:val="TableParagraph"/>
              <w:spacing w:before="25"/>
              <w:ind w:right="415"/>
              <w:jc w:val="right"/>
              <w:rPr>
                <w:sz w:val="16"/>
              </w:rPr>
            </w:pPr>
            <w:r>
              <w:rPr>
                <w:spacing w:val="-2"/>
                <w:sz w:val="16"/>
              </w:rPr>
              <w:t>$45.47</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2035" w:type="dxa"/>
          </w:tcPr>
          <w:p>
            <w:pPr>
              <w:pStyle w:val="TableParagraph"/>
              <w:spacing w:before="25"/>
              <w:ind w:right="415"/>
              <w:jc w:val="right"/>
              <w:rPr>
                <w:sz w:val="16"/>
              </w:rPr>
            </w:pPr>
            <w:r>
              <w:rPr>
                <w:spacing w:val="-2"/>
                <w:sz w:val="16"/>
              </w:rPr>
              <w:t>$14.39</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2035" w:type="dxa"/>
          </w:tcPr>
          <w:p>
            <w:pPr>
              <w:pStyle w:val="TableParagraph"/>
              <w:spacing w:before="25"/>
              <w:ind w:right="414"/>
              <w:jc w:val="right"/>
              <w:rPr>
                <w:sz w:val="16"/>
              </w:rPr>
            </w:pPr>
            <w:r>
              <w:rPr>
                <w:spacing w:val="-2"/>
                <w:sz w:val="16"/>
              </w:rPr>
              <w:t>$107.76</w:t>
            </w:r>
          </w:p>
        </w:tc>
      </w:tr>
      <w:tr>
        <w:trPr>
          <w:trHeight w:val="423" w:hRule="atLeast"/>
        </w:trPr>
        <w:tc>
          <w:tcPr>
            <w:tcW w:w="1972" w:type="dxa"/>
          </w:tcPr>
          <w:p>
            <w:pPr>
              <w:pStyle w:val="TableParagraph"/>
              <w:spacing w:before="25"/>
              <w:ind w:left="1185"/>
              <w:rPr>
                <w:sz w:val="16"/>
              </w:rPr>
            </w:pPr>
            <w:r>
              <w:rPr>
                <w:spacing w:val="-4"/>
                <w:sz w:val="16"/>
              </w:rPr>
              <w:t>JH01</w:t>
            </w:r>
          </w:p>
        </w:tc>
        <w:tc>
          <w:tcPr>
            <w:tcW w:w="3445" w:type="dxa"/>
          </w:tcPr>
          <w:p>
            <w:pPr>
              <w:pStyle w:val="TableParagraph"/>
              <w:spacing w:before="25"/>
              <w:ind w:left="113"/>
              <w:rPr>
                <w:sz w:val="16"/>
              </w:rPr>
            </w:pPr>
            <w:r>
              <w:rPr>
                <w:sz w:val="16"/>
              </w:rPr>
              <w:t>JEANNE</w:t>
            </w:r>
            <w:r>
              <w:rPr>
                <w:spacing w:val="-6"/>
                <w:sz w:val="16"/>
              </w:rPr>
              <w:t> </w:t>
            </w:r>
            <w:r>
              <w:rPr>
                <w:spacing w:val="-2"/>
                <w:sz w:val="16"/>
              </w:rPr>
              <w:t>HOHLWEG</w:t>
            </w:r>
          </w:p>
        </w:tc>
        <w:tc>
          <w:tcPr>
            <w:tcW w:w="4788" w:type="dxa"/>
          </w:tcPr>
          <w:p>
            <w:pPr>
              <w:pStyle w:val="TableParagraph"/>
              <w:spacing w:before="25"/>
              <w:ind w:left="117" w:right="241"/>
              <w:rPr>
                <w:sz w:val="16"/>
              </w:rPr>
            </w:pPr>
            <w:r>
              <w:rPr>
                <w:sz w:val="16"/>
              </w:rPr>
              <w:t>REFRESHMENTS</w:t>
            </w:r>
            <w:r>
              <w:rPr>
                <w:spacing w:val="-10"/>
                <w:sz w:val="16"/>
              </w:rPr>
              <w:t> </w:t>
            </w:r>
            <w:r>
              <w:rPr>
                <w:sz w:val="16"/>
              </w:rPr>
              <w:t>FOR</w:t>
            </w:r>
            <w:r>
              <w:rPr>
                <w:spacing w:val="-10"/>
                <w:sz w:val="16"/>
              </w:rPr>
              <w:t> </w:t>
            </w:r>
            <w:r>
              <w:rPr>
                <w:sz w:val="16"/>
              </w:rPr>
              <w:t>SCHOOL</w:t>
            </w:r>
            <w:r>
              <w:rPr>
                <w:spacing w:val="-10"/>
                <w:sz w:val="16"/>
              </w:rPr>
              <w:t> </w:t>
            </w:r>
            <w:r>
              <w:rPr>
                <w:sz w:val="16"/>
              </w:rPr>
              <w:t>BOARD</w:t>
            </w:r>
            <w:r>
              <w:rPr>
                <w:spacing w:val="-10"/>
                <w:sz w:val="16"/>
              </w:rPr>
              <w:t> </w:t>
            </w:r>
            <w:r>
              <w:rPr>
                <w:sz w:val="16"/>
              </w:rPr>
              <w:t>SPECIAL MEETING 10/17/23</w:t>
            </w:r>
          </w:p>
        </w:tc>
        <w:tc>
          <w:tcPr>
            <w:tcW w:w="2035" w:type="dxa"/>
          </w:tcPr>
          <w:p>
            <w:pPr>
              <w:pStyle w:val="TableParagraph"/>
              <w:spacing w:before="25"/>
              <w:ind w:right="415"/>
              <w:jc w:val="right"/>
              <w:rPr>
                <w:sz w:val="16"/>
              </w:rPr>
            </w:pPr>
            <w:r>
              <w:rPr>
                <w:spacing w:val="-2"/>
                <w:sz w:val="16"/>
              </w:rPr>
              <w:t>$16.92</w:t>
            </w:r>
          </w:p>
        </w:tc>
      </w:tr>
      <w:tr>
        <w:trPr>
          <w:trHeight w:val="240" w:hRule="atLeast"/>
        </w:trPr>
        <w:tc>
          <w:tcPr>
            <w:tcW w:w="1972" w:type="dxa"/>
          </w:tcPr>
          <w:p>
            <w:pPr>
              <w:pStyle w:val="TableParagraph"/>
              <w:spacing w:before="26"/>
              <w:ind w:left="1185"/>
              <w:rPr>
                <w:sz w:val="16"/>
              </w:rPr>
            </w:pPr>
            <w:r>
              <w:rPr>
                <w:spacing w:val="-2"/>
                <w:sz w:val="16"/>
              </w:rPr>
              <w:t>HOM14</w:t>
            </w:r>
          </w:p>
        </w:tc>
        <w:tc>
          <w:tcPr>
            <w:tcW w:w="3445" w:type="dxa"/>
          </w:tcPr>
          <w:p>
            <w:pPr>
              <w:pStyle w:val="TableParagraph"/>
              <w:spacing w:before="26"/>
              <w:ind w:left="113"/>
              <w:rPr>
                <w:sz w:val="16"/>
              </w:rPr>
            </w:pPr>
            <w:r>
              <w:rPr>
                <w:sz w:val="16"/>
              </w:rPr>
              <w:t>HOME</w:t>
            </w:r>
            <w:r>
              <w:rPr>
                <w:spacing w:val="-5"/>
                <w:sz w:val="16"/>
              </w:rPr>
              <w:t> </w:t>
            </w:r>
            <w:r>
              <w:rPr>
                <w:sz w:val="16"/>
              </w:rPr>
              <w:t>DEPOT</w:t>
            </w:r>
            <w:r>
              <w:rPr>
                <w:spacing w:val="-5"/>
                <w:sz w:val="16"/>
              </w:rPr>
              <w:t> </w:t>
            </w:r>
            <w:r>
              <w:rPr>
                <w:sz w:val="16"/>
              </w:rPr>
              <w:t>CREDIT</w:t>
            </w:r>
            <w:r>
              <w:rPr>
                <w:spacing w:val="-5"/>
                <w:sz w:val="16"/>
              </w:rPr>
              <w:t> </w:t>
            </w:r>
            <w:r>
              <w:rPr>
                <w:spacing w:val="-2"/>
                <w:sz w:val="16"/>
              </w:rPr>
              <w:t>SERVICES</w:t>
            </w:r>
          </w:p>
        </w:tc>
        <w:tc>
          <w:tcPr>
            <w:tcW w:w="4788" w:type="dxa"/>
          </w:tcPr>
          <w:p>
            <w:pPr>
              <w:pStyle w:val="TableParagraph"/>
              <w:spacing w:before="26"/>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BURCHFIELD</w:t>
            </w:r>
          </w:p>
        </w:tc>
        <w:tc>
          <w:tcPr>
            <w:tcW w:w="2035" w:type="dxa"/>
          </w:tcPr>
          <w:p>
            <w:pPr>
              <w:pStyle w:val="TableParagraph"/>
              <w:spacing w:before="26"/>
              <w:ind w:right="414"/>
              <w:jc w:val="right"/>
              <w:rPr>
                <w:sz w:val="16"/>
              </w:rPr>
            </w:pPr>
            <w:r>
              <w:rPr>
                <w:spacing w:val="-2"/>
                <w:sz w:val="16"/>
              </w:rPr>
              <w:t>$875.16</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BURCHFIELD</w:t>
            </w:r>
          </w:p>
        </w:tc>
        <w:tc>
          <w:tcPr>
            <w:tcW w:w="2035" w:type="dxa"/>
          </w:tcPr>
          <w:p>
            <w:pPr>
              <w:pStyle w:val="TableParagraph"/>
              <w:spacing w:before="25"/>
              <w:ind w:right="415"/>
              <w:jc w:val="right"/>
              <w:rPr>
                <w:sz w:val="16"/>
              </w:rPr>
            </w:pPr>
            <w:r>
              <w:rPr>
                <w:spacing w:val="-2"/>
                <w:sz w:val="16"/>
              </w:rPr>
              <w:t>$25.04</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BURCHFIELD</w:t>
            </w:r>
          </w:p>
        </w:tc>
        <w:tc>
          <w:tcPr>
            <w:tcW w:w="2035" w:type="dxa"/>
          </w:tcPr>
          <w:p>
            <w:pPr>
              <w:pStyle w:val="TableParagraph"/>
              <w:spacing w:before="25"/>
              <w:ind w:right="414"/>
              <w:jc w:val="right"/>
              <w:rPr>
                <w:sz w:val="16"/>
              </w:rPr>
            </w:pPr>
            <w:r>
              <w:rPr>
                <w:spacing w:val="-2"/>
                <w:sz w:val="16"/>
              </w:rPr>
              <w:t>$437.58</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2035" w:type="dxa"/>
          </w:tcPr>
          <w:p>
            <w:pPr>
              <w:pStyle w:val="TableParagraph"/>
              <w:spacing w:before="25"/>
              <w:ind w:right="415"/>
              <w:jc w:val="right"/>
              <w:rPr>
                <w:sz w:val="16"/>
              </w:rPr>
            </w:pPr>
            <w:r>
              <w:rPr>
                <w:spacing w:val="-2"/>
                <w:sz w:val="16"/>
              </w:rPr>
              <w:t>$13.85</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3"/>
                <w:sz w:val="16"/>
              </w:rPr>
              <w:t> </w:t>
            </w:r>
            <w:r>
              <w:rPr>
                <w:sz w:val="16"/>
              </w:rPr>
              <w:t>SUP</w:t>
            </w:r>
            <w:r>
              <w:rPr>
                <w:spacing w:val="-3"/>
                <w:sz w:val="16"/>
              </w:rPr>
              <w:t> </w:t>
            </w:r>
            <w:r>
              <w:rPr>
                <w:sz w:val="16"/>
              </w:rPr>
              <w:t>-</w:t>
            </w:r>
            <w:r>
              <w:rPr>
                <w:spacing w:val="-3"/>
                <w:sz w:val="16"/>
              </w:rPr>
              <w:t> </w:t>
            </w:r>
            <w:r>
              <w:rPr>
                <w:sz w:val="16"/>
              </w:rPr>
              <w:t>HS</w:t>
            </w:r>
            <w:r>
              <w:rPr>
                <w:spacing w:val="-3"/>
                <w:sz w:val="16"/>
              </w:rPr>
              <w:t> </w:t>
            </w:r>
            <w:r>
              <w:rPr>
                <w:sz w:val="16"/>
              </w:rPr>
              <w:t>WEIGHT</w:t>
            </w:r>
            <w:r>
              <w:rPr>
                <w:spacing w:val="-3"/>
                <w:sz w:val="16"/>
              </w:rPr>
              <w:t> </w:t>
            </w:r>
            <w:r>
              <w:rPr>
                <w:spacing w:val="-4"/>
                <w:sz w:val="16"/>
              </w:rPr>
              <w:t>ROOM</w:t>
            </w:r>
          </w:p>
        </w:tc>
        <w:tc>
          <w:tcPr>
            <w:tcW w:w="2035" w:type="dxa"/>
          </w:tcPr>
          <w:p>
            <w:pPr>
              <w:pStyle w:val="TableParagraph"/>
              <w:spacing w:before="25"/>
              <w:ind w:right="415"/>
              <w:jc w:val="right"/>
              <w:rPr>
                <w:sz w:val="16"/>
              </w:rPr>
            </w:pPr>
            <w:r>
              <w:rPr>
                <w:spacing w:val="-2"/>
                <w:sz w:val="16"/>
              </w:rPr>
              <w:t>$12.54</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UP-KEEP</w:t>
            </w:r>
            <w:r>
              <w:rPr>
                <w:spacing w:val="-3"/>
                <w:sz w:val="16"/>
              </w:rPr>
              <w:t> </w:t>
            </w:r>
            <w:r>
              <w:rPr>
                <w:sz w:val="16"/>
              </w:rPr>
              <w:t>-</w:t>
            </w:r>
            <w:r>
              <w:rPr>
                <w:spacing w:val="-3"/>
                <w:sz w:val="16"/>
              </w:rPr>
              <w:t> </w:t>
            </w:r>
            <w:r>
              <w:rPr>
                <w:sz w:val="16"/>
              </w:rPr>
              <w:t>GEN</w:t>
            </w:r>
            <w:r>
              <w:rPr>
                <w:spacing w:val="-3"/>
                <w:sz w:val="16"/>
              </w:rPr>
              <w:t> </w:t>
            </w:r>
            <w:r>
              <w:rPr>
                <w:sz w:val="16"/>
              </w:rPr>
              <w:t>SUP</w:t>
            </w:r>
            <w:r>
              <w:rPr>
                <w:spacing w:val="-3"/>
                <w:sz w:val="16"/>
              </w:rPr>
              <w:t> </w:t>
            </w:r>
            <w:r>
              <w:rPr>
                <w:sz w:val="16"/>
              </w:rPr>
              <w:t>-</w:t>
            </w:r>
            <w:r>
              <w:rPr>
                <w:spacing w:val="-3"/>
                <w:sz w:val="16"/>
              </w:rPr>
              <w:t> </w:t>
            </w:r>
            <w:r>
              <w:rPr>
                <w:sz w:val="16"/>
              </w:rPr>
              <w:t>HS</w:t>
            </w:r>
            <w:r>
              <w:rPr>
                <w:spacing w:val="-3"/>
                <w:sz w:val="16"/>
              </w:rPr>
              <w:t> </w:t>
            </w:r>
            <w:r>
              <w:rPr>
                <w:sz w:val="16"/>
              </w:rPr>
              <w:t>-</w:t>
            </w:r>
            <w:r>
              <w:rPr>
                <w:spacing w:val="-2"/>
                <w:sz w:val="16"/>
              </w:rPr>
              <w:t> MATULEVIC</w:t>
            </w:r>
          </w:p>
        </w:tc>
        <w:tc>
          <w:tcPr>
            <w:tcW w:w="2035" w:type="dxa"/>
          </w:tcPr>
          <w:p>
            <w:pPr>
              <w:pStyle w:val="TableParagraph"/>
              <w:spacing w:before="25"/>
              <w:ind w:right="414"/>
              <w:jc w:val="right"/>
              <w:rPr>
                <w:sz w:val="16"/>
              </w:rPr>
            </w:pPr>
            <w:r>
              <w:rPr>
                <w:spacing w:val="-2"/>
                <w:sz w:val="16"/>
              </w:rPr>
              <w:t>$132.83</w:t>
            </w:r>
          </w:p>
        </w:tc>
      </w:tr>
      <w:tr>
        <w:trPr>
          <w:trHeight w:val="240" w:hRule="atLeast"/>
        </w:trPr>
        <w:tc>
          <w:tcPr>
            <w:tcW w:w="1972" w:type="dxa"/>
          </w:tcPr>
          <w:p>
            <w:pPr>
              <w:pStyle w:val="TableParagraph"/>
              <w:spacing w:before="25"/>
              <w:ind w:left="1185"/>
              <w:rPr>
                <w:sz w:val="16"/>
              </w:rPr>
            </w:pPr>
            <w:r>
              <w:rPr>
                <w:spacing w:val="-2"/>
                <w:sz w:val="16"/>
              </w:rPr>
              <w:t>CEI06</w:t>
            </w:r>
          </w:p>
        </w:tc>
        <w:tc>
          <w:tcPr>
            <w:tcW w:w="3445" w:type="dxa"/>
          </w:tcPr>
          <w:p>
            <w:pPr>
              <w:pStyle w:val="TableParagraph"/>
              <w:spacing w:before="25"/>
              <w:ind w:left="113"/>
              <w:rPr>
                <w:sz w:val="16"/>
              </w:rPr>
            </w:pPr>
            <w:r>
              <w:rPr>
                <w:sz w:val="16"/>
              </w:rPr>
              <w:t>INTERIOR</w:t>
            </w:r>
            <w:r>
              <w:rPr>
                <w:spacing w:val="-8"/>
                <w:sz w:val="16"/>
              </w:rPr>
              <w:t> </w:t>
            </w:r>
            <w:r>
              <w:rPr>
                <w:spacing w:val="-2"/>
                <w:sz w:val="16"/>
              </w:rPr>
              <w:t>SUPPLY</w:t>
            </w:r>
          </w:p>
        </w:tc>
        <w:tc>
          <w:tcPr>
            <w:tcW w:w="4788" w:type="dxa"/>
          </w:tcPr>
          <w:p>
            <w:pPr>
              <w:pStyle w:val="TableParagraph"/>
              <w:spacing w:before="25"/>
              <w:ind w:left="117"/>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2035" w:type="dxa"/>
          </w:tcPr>
          <w:p>
            <w:pPr>
              <w:pStyle w:val="TableParagraph"/>
              <w:spacing w:before="25"/>
              <w:ind w:right="414"/>
              <w:jc w:val="right"/>
              <w:rPr>
                <w:sz w:val="16"/>
              </w:rPr>
            </w:pPr>
            <w:r>
              <w:rPr>
                <w:spacing w:val="-2"/>
                <w:sz w:val="16"/>
              </w:rPr>
              <w:t>$469.44</w:t>
            </w:r>
          </w:p>
        </w:tc>
      </w:tr>
      <w:tr>
        <w:trPr>
          <w:trHeight w:val="240" w:hRule="atLeast"/>
        </w:trPr>
        <w:tc>
          <w:tcPr>
            <w:tcW w:w="1972" w:type="dxa"/>
          </w:tcPr>
          <w:p>
            <w:pPr>
              <w:pStyle w:val="TableParagraph"/>
              <w:spacing w:before="25"/>
              <w:ind w:left="1185"/>
              <w:rPr>
                <w:sz w:val="16"/>
              </w:rPr>
            </w:pPr>
            <w:r>
              <w:rPr>
                <w:spacing w:val="-2"/>
                <w:sz w:val="16"/>
              </w:rPr>
              <w:t>WES56</w:t>
            </w:r>
          </w:p>
        </w:tc>
        <w:tc>
          <w:tcPr>
            <w:tcW w:w="3445" w:type="dxa"/>
          </w:tcPr>
          <w:p>
            <w:pPr>
              <w:pStyle w:val="TableParagraph"/>
              <w:spacing w:before="25"/>
              <w:ind w:left="113"/>
              <w:rPr>
                <w:sz w:val="16"/>
              </w:rPr>
            </w:pPr>
            <w:r>
              <w:rPr>
                <w:sz w:val="16"/>
              </w:rPr>
              <w:t>JOHN</w:t>
            </w:r>
            <w:r>
              <w:rPr>
                <w:spacing w:val="-5"/>
                <w:sz w:val="16"/>
              </w:rPr>
              <w:t> </w:t>
            </w:r>
            <w:r>
              <w:rPr>
                <w:sz w:val="16"/>
              </w:rPr>
              <w:t>DEERE</w:t>
            </w:r>
            <w:r>
              <w:rPr>
                <w:spacing w:val="-4"/>
                <w:sz w:val="16"/>
              </w:rPr>
              <w:t> </w:t>
            </w:r>
            <w:r>
              <w:rPr>
                <w:spacing w:val="-2"/>
                <w:sz w:val="16"/>
              </w:rPr>
              <w:t>FINANCIAL</w:t>
            </w:r>
          </w:p>
        </w:tc>
        <w:tc>
          <w:tcPr>
            <w:tcW w:w="4788" w:type="dxa"/>
          </w:tcPr>
          <w:p>
            <w:pPr>
              <w:pStyle w:val="TableParagraph"/>
              <w:spacing w:before="25"/>
              <w:ind w:left="117"/>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2035" w:type="dxa"/>
          </w:tcPr>
          <w:p>
            <w:pPr>
              <w:pStyle w:val="TableParagraph"/>
              <w:spacing w:before="25"/>
              <w:ind w:right="414"/>
              <w:jc w:val="right"/>
              <w:rPr>
                <w:sz w:val="16"/>
              </w:rPr>
            </w:pPr>
            <w:r>
              <w:rPr>
                <w:spacing w:val="-2"/>
                <w:sz w:val="16"/>
              </w:rPr>
              <w:t>$527.68</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2035" w:type="dxa"/>
          </w:tcPr>
          <w:p>
            <w:pPr>
              <w:pStyle w:val="TableParagraph"/>
              <w:spacing w:before="25"/>
              <w:ind w:right="414"/>
              <w:jc w:val="right"/>
              <w:rPr>
                <w:sz w:val="16"/>
              </w:rPr>
            </w:pPr>
            <w:r>
              <w:rPr>
                <w:spacing w:val="-2"/>
                <w:sz w:val="16"/>
              </w:rPr>
              <w:t>$809.99</w:t>
            </w:r>
          </w:p>
        </w:tc>
      </w:tr>
      <w:tr>
        <w:trPr>
          <w:trHeight w:val="240" w:hRule="atLeast"/>
        </w:trPr>
        <w:tc>
          <w:tcPr>
            <w:tcW w:w="1972" w:type="dxa"/>
          </w:tcPr>
          <w:p>
            <w:pPr>
              <w:pStyle w:val="TableParagraph"/>
              <w:spacing w:before="25"/>
              <w:ind w:left="1185"/>
              <w:rPr>
                <w:sz w:val="16"/>
              </w:rPr>
            </w:pPr>
            <w:r>
              <w:rPr>
                <w:spacing w:val="-2"/>
                <w:sz w:val="16"/>
              </w:rPr>
              <w:t>JOS01</w:t>
            </w:r>
          </w:p>
        </w:tc>
        <w:tc>
          <w:tcPr>
            <w:tcW w:w="3445" w:type="dxa"/>
          </w:tcPr>
          <w:p>
            <w:pPr>
              <w:pStyle w:val="TableParagraph"/>
              <w:spacing w:before="25"/>
              <w:ind w:left="113"/>
              <w:rPr>
                <w:sz w:val="16"/>
              </w:rPr>
            </w:pPr>
            <w:r>
              <w:rPr>
                <w:sz w:val="16"/>
              </w:rPr>
              <w:t>JOSTENS,</w:t>
            </w:r>
            <w:r>
              <w:rPr>
                <w:spacing w:val="-8"/>
                <w:sz w:val="16"/>
              </w:rPr>
              <w:t> </w:t>
            </w:r>
            <w:r>
              <w:rPr>
                <w:spacing w:val="-4"/>
                <w:sz w:val="16"/>
              </w:rPr>
              <w:t>INC.</w:t>
            </w:r>
          </w:p>
        </w:tc>
        <w:tc>
          <w:tcPr>
            <w:tcW w:w="4788" w:type="dxa"/>
          </w:tcPr>
          <w:p>
            <w:pPr>
              <w:pStyle w:val="TableParagraph"/>
              <w:spacing w:before="25"/>
              <w:ind w:left="117"/>
              <w:rPr>
                <w:sz w:val="16"/>
              </w:rPr>
            </w:pPr>
            <w:r>
              <w:rPr>
                <w:sz w:val="16"/>
              </w:rPr>
              <w:t>Commencement</w:t>
            </w:r>
            <w:r>
              <w:rPr>
                <w:spacing w:val="-7"/>
                <w:sz w:val="16"/>
              </w:rPr>
              <w:t> </w:t>
            </w:r>
            <w:r>
              <w:rPr>
                <w:sz w:val="16"/>
              </w:rPr>
              <w:t>-</w:t>
            </w:r>
            <w:r>
              <w:rPr>
                <w:spacing w:val="-7"/>
                <w:sz w:val="16"/>
              </w:rPr>
              <w:t> </w:t>
            </w:r>
            <w:r>
              <w:rPr>
                <w:sz w:val="16"/>
              </w:rPr>
              <w:t>GENERAL</w:t>
            </w:r>
            <w:r>
              <w:rPr>
                <w:spacing w:val="-6"/>
                <w:sz w:val="16"/>
              </w:rPr>
              <w:t> </w:t>
            </w:r>
            <w:r>
              <w:rPr>
                <w:spacing w:val="-2"/>
                <w:sz w:val="16"/>
              </w:rPr>
              <w:t>SUPPLIES</w:t>
            </w:r>
          </w:p>
        </w:tc>
        <w:tc>
          <w:tcPr>
            <w:tcW w:w="2035" w:type="dxa"/>
          </w:tcPr>
          <w:p>
            <w:pPr>
              <w:pStyle w:val="TableParagraph"/>
              <w:spacing w:before="25"/>
              <w:ind w:right="415"/>
              <w:jc w:val="right"/>
              <w:rPr>
                <w:sz w:val="16"/>
              </w:rPr>
            </w:pPr>
            <w:r>
              <w:rPr>
                <w:spacing w:val="-2"/>
                <w:sz w:val="16"/>
              </w:rPr>
              <w:t>$30.10</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Commencement</w:t>
            </w:r>
            <w:r>
              <w:rPr>
                <w:spacing w:val="-7"/>
                <w:sz w:val="16"/>
              </w:rPr>
              <w:t> </w:t>
            </w:r>
            <w:r>
              <w:rPr>
                <w:sz w:val="16"/>
              </w:rPr>
              <w:t>-</w:t>
            </w:r>
            <w:r>
              <w:rPr>
                <w:spacing w:val="-7"/>
                <w:sz w:val="16"/>
              </w:rPr>
              <w:t> </w:t>
            </w:r>
            <w:r>
              <w:rPr>
                <w:sz w:val="16"/>
              </w:rPr>
              <w:t>GENERAL</w:t>
            </w:r>
            <w:r>
              <w:rPr>
                <w:spacing w:val="-6"/>
                <w:sz w:val="16"/>
              </w:rPr>
              <w:t> </w:t>
            </w:r>
            <w:r>
              <w:rPr>
                <w:spacing w:val="-2"/>
                <w:sz w:val="16"/>
              </w:rPr>
              <w:t>SUPPLIES</w:t>
            </w:r>
          </w:p>
        </w:tc>
        <w:tc>
          <w:tcPr>
            <w:tcW w:w="2035" w:type="dxa"/>
          </w:tcPr>
          <w:p>
            <w:pPr>
              <w:pStyle w:val="TableParagraph"/>
              <w:spacing w:before="25"/>
              <w:ind w:right="415"/>
              <w:jc w:val="right"/>
              <w:rPr>
                <w:sz w:val="16"/>
              </w:rPr>
            </w:pPr>
            <w:r>
              <w:rPr>
                <w:spacing w:val="-2"/>
                <w:sz w:val="16"/>
              </w:rPr>
              <w:t>$13.30</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Misc</w:t>
            </w:r>
            <w:r>
              <w:rPr>
                <w:spacing w:val="-3"/>
                <w:sz w:val="16"/>
              </w:rPr>
              <w:t> </w:t>
            </w:r>
            <w:r>
              <w:rPr>
                <w:sz w:val="16"/>
              </w:rPr>
              <w:t>Athletics</w:t>
            </w:r>
            <w:r>
              <w:rPr>
                <w:spacing w:val="-2"/>
                <w:sz w:val="16"/>
              </w:rPr>
              <w:t> </w:t>
            </w:r>
            <w:r>
              <w:rPr>
                <w:sz w:val="16"/>
              </w:rPr>
              <w:t>-</w:t>
            </w:r>
            <w:r>
              <w:rPr>
                <w:spacing w:val="-3"/>
                <w:sz w:val="16"/>
              </w:rPr>
              <w:t> </w:t>
            </w:r>
            <w:r>
              <w:rPr>
                <w:sz w:val="16"/>
              </w:rPr>
              <w:t>GENERAL</w:t>
            </w:r>
            <w:r>
              <w:rPr>
                <w:spacing w:val="-2"/>
                <w:sz w:val="16"/>
              </w:rPr>
              <w:t> SUPPLIES</w:t>
            </w:r>
          </w:p>
        </w:tc>
        <w:tc>
          <w:tcPr>
            <w:tcW w:w="2035" w:type="dxa"/>
          </w:tcPr>
          <w:p>
            <w:pPr>
              <w:pStyle w:val="TableParagraph"/>
              <w:spacing w:before="25"/>
              <w:ind w:right="414"/>
              <w:jc w:val="right"/>
              <w:rPr>
                <w:sz w:val="16"/>
              </w:rPr>
            </w:pPr>
            <w:r>
              <w:rPr>
                <w:spacing w:val="-2"/>
                <w:sz w:val="16"/>
              </w:rPr>
              <w:t>$300.95</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Misc</w:t>
            </w:r>
            <w:r>
              <w:rPr>
                <w:spacing w:val="-3"/>
                <w:sz w:val="16"/>
              </w:rPr>
              <w:t> </w:t>
            </w:r>
            <w:r>
              <w:rPr>
                <w:sz w:val="16"/>
              </w:rPr>
              <w:t>Athletics</w:t>
            </w:r>
            <w:r>
              <w:rPr>
                <w:spacing w:val="-2"/>
                <w:sz w:val="16"/>
              </w:rPr>
              <w:t> </w:t>
            </w:r>
            <w:r>
              <w:rPr>
                <w:sz w:val="16"/>
              </w:rPr>
              <w:t>-</w:t>
            </w:r>
            <w:r>
              <w:rPr>
                <w:spacing w:val="-3"/>
                <w:sz w:val="16"/>
              </w:rPr>
              <w:t> </w:t>
            </w:r>
            <w:r>
              <w:rPr>
                <w:sz w:val="16"/>
              </w:rPr>
              <w:t>GENERAL</w:t>
            </w:r>
            <w:r>
              <w:rPr>
                <w:spacing w:val="-2"/>
                <w:sz w:val="16"/>
              </w:rPr>
              <w:t> SUPPLIES</w:t>
            </w:r>
          </w:p>
        </w:tc>
        <w:tc>
          <w:tcPr>
            <w:tcW w:w="2035" w:type="dxa"/>
          </w:tcPr>
          <w:p>
            <w:pPr>
              <w:pStyle w:val="TableParagraph"/>
              <w:spacing w:before="25"/>
              <w:ind w:right="414"/>
              <w:jc w:val="right"/>
              <w:rPr>
                <w:sz w:val="16"/>
              </w:rPr>
            </w:pPr>
            <w:r>
              <w:rPr>
                <w:spacing w:val="-2"/>
                <w:sz w:val="16"/>
              </w:rPr>
              <w:t>$240.95</w:t>
            </w:r>
          </w:p>
        </w:tc>
      </w:tr>
      <w:tr>
        <w:trPr>
          <w:trHeight w:val="240" w:hRule="atLeast"/>
        </w:trPr>
        <w:tc>
          <w:tcPr>
            <w:tcW w:w="1972" w:type="dxa"/>
          </w:tcPr>
          <w:p>
            <w:pPr>
              <w:pStyle w:val="TableParagraph"/>
              <w:spacing w:before="25"/>
              <w:ind w:left="1185"/>
              <w:rPr>
                <w:sz w:val="16"/>
              </w:rPr>
            </w:pPr>
            <w:r>
              <w:rPr>
                <w:spacing w:val="-2"/>
                <w:sz w:val="16"/>
              </w:rPr>
              <w:t>AVL13</w:t>
            </w:r>
          </w:p>
        </w:tc>
        <w:tc>
          <w:tcPr>
            <w:tcW w:w="3445" w:type="dxa"/>
          </w:tcPr>
          <w:p>
            <w:pPr>
              <w:pStyle w:val="TableParagraph"/>
              <w:spacing w:before="25"/>
              <w:ind w:left="113"/>
              <w:rPr>
                <w:sz w:val="16"/>
              </w:rPr>
            </w:pPr>
            <w:r>
              <w:rPr>
                <w:sz w:val="16"/>
              </w:rPr>
              <w:t>A</w:t>
            </w:r>
            <w:r>
              <w:rPr>
                <w:spacing w:val="-7"/>
                <w:sz w:val="16"/>
              </w:rPr>
              <w:t> </w:t>
            </w:r>
            <w:r>
              <w:rPr>
                <w:sz w:val="16"/>
              </w:rPr>
              <w:t>V</w:t>
            </w:r>
            <w:r>
              <w:rPr>
                <w:spacing w:val="-6"/>
                <w:sz w:val="16"/>
              </w:rPr>
              <w:t> </w:t>
            </w:r>
            <w:r>
              <w:rPr>
                <w:sz w:val="16"/>
              </w:rPr>
              <w:t>LAUTTAMUS</w:t>
            </w:r>
            <w:r>
              <w:rPr>
                <w:spacing w:val="-7"/>
                <w:sz w:val="16"/>
              </w:rPr>
              <w:t> </w:t>
            </w:r>
            <w:r>
              <w:rPr>
                <w:sz w:val="16"/>
              </w:rPr>
              <w:t>COMMUNICATIONS,</w:t>
            </w:r>
            <w:r>
              <w:rPr>
                <w:spacing w:val="-6"/>
                <w:sz w:val="16"/>
              </w:rPr>
              <w:t> </w:t>
            </w:r>
            <w:r>
              <w:rPr>
                <w:spacing w:val="-4"/>
                <w:sz w:val="16"/>
              </w:rPr>
              <w:t>INC.</w:t>
            </w:r>
          </w:p>
        </w:tc>
        <w:tc>
          <w:tcPr>
            <w:tcW w:w="4788" w:type="dxa"/>
          </w:tcPr>
          <w:p>
            <w:pPr>
              <w:pStyle w:val="TableParagraph"/>
              <w:spacing w:before="25"/>
              <w:ind w:left="117"/>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MUSIC</w:t>
            </w:r>
          </w:p>
        </w:tc>
        <w:tc>
          <w:tcPr>
            <w:tcW w:w="2035" w:type="dxa"/>
          </w:tcPr>
          <w:p>
            <w:pPr>
              <w:pStyle w:val="TableParagraph"/>
              <w:spacing w:before="25"/>
              <w:ind w:right="414"/>
              <w:jc w:val="right"/>
              <w:rPr>
                <w:sz w:val="16"/>
              </w:rPr>
            </w:pPr>
            <w:r>
              <w:rPr>
                <w:spacing w:val="-2"/>
                <w:sz w:val="16"/>
              </w:rPr>
              <w:t>$885.77</w:t>
            </w:r>
          </w:p>
        </w:tc>
      </w:tr>
      <w:tr>
        <w:trPr>
          <w:trHeight w:val="240" w:hRule="atLeast"/>
        </w:trPr>
        <w:tc>
          <w:tcPr>
            <w:tcW w:w="1972" w:type="dxa"/>
          </w:tcPr>
          <w:p>
            <w:pPr>
              <w:pStyle w:val="TableParagraph"/>
              <w:spacing w:before="25"/>
              <w:ind w:left="1185"/>
              <w:rPr>
                <w:sz w:val="16"/>
              </w:rPr>
            </w:pPr>
            <w:r>
              <w:rPr>
                <w:spacing w:val="-2"/>
                <w:sz w:val="16"/>
              </w:rPr>
              <w:t>LOW12</w:t>
            </w:r>
          </w:p>
        </w:tc>
        <w:tc>
          <w:tcPr>
            <w:tcW w:w="3445" w:type="dxa"/>
          </w:tcPr>
          <w:p>
            <w:pPr>
              <w:pStyle w:val="TableParagraph"/>
              <w:spacing w:before="25"/>
              <w:ind w:left="113"/>
              <w:rPr>
                <w:sz w:val="16"/>
              </w:rPr>
            </w:pPr>
            <w:r>
              <w:rPr>
                <w:spacing w:val="-2"/>
                <w:sz w:val="16"/>
              </w:rPr>
              <w:t>LOWE'S</w:t>
            </w:r>
          </w:p>
        </w:tc>
        <w:tc>
          <w:tcPr>
            <w:tcW w:w="4788" w:type="dxa"/>
          </w:tcPr>
          <w:p>
            <w:pPr>
              <w:pStyle w:val="TableParagraph"/>
              <w:spacing w:before="25"/>
              <w:ind w:left="117"/>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5"/>
                <w:sz w:val="16"/>
              </w:rPr>
              <w:t>ART</w:t>
            </w:r>
          </w:p>
        </w:tc>
        <w:tc>
          <w:tcPr>
            <w:tcW w:w="2035" w:type="dxa"/>
          </w:tcPr>
          <w:p>
            <w:pPr>
              <w:pStyle w:val="TableParagraph"/>
              <w:spacing w:before="25"/>
              <w:ind w:right="414"/>
              <w:jc w:val="right"/>
              <w:rPr>
                <w:sz w:val="16"/>
              </w:rPr>
            </w:pPr>
            <w:r>
              <w:rPr>
                <w:spacing w:val="-2"/>
                <w:sz w:val="16"/>
              </w:rPr>
              <w:t>$113.92</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2035" w:type="dxa"/>
          </w:tcPr>
          <w:p>
            <w:pPr>
              <w:pStyle w:val="TableParagraph"/>
              <w:spacing w:before="25"/>
              <w:ind w:right="415"/>
              <w:jc w:val="right"/>
              <w:rPr>
                <w:sz w:val="16"/>
              </w:rPr>
            </w:pPr>
            <w:r>
              <w:rPr>
                <w:spacing w:val="-2"/>
                <w:sz w:val="16"/>
              </w:rPr>
              <w:t>$75.30</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SCOTT</w:t>
            </w:r>
          </w:p>
        </w:tc>
        <w:tc>
          <w:tcPr>
            <w:tcW w:w="2035" w:type="dxa"/>
          </w:tcPr>
          <w:p>
            <w:pPr>
              <w:pStyle w:val="TableParagraph"/>
              <w:spacing w:before="25"/>
              <w:ind w:right="415"/>
              <w:jc w:val="right"/>
              <w:rPr>
                <w:sz w:val="16"/>
              </w:rPr>
            </w:pPr>
            <w:r>
              <w:rPr>
                <w:spacing w:val="-2"/>
                <w:sz w:val="16"/>
              </w:rPr>
              <w:t>$43.62</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SCOTT</w:t>
            </w:r>
          </w:p>
        </w:tc>
        <w:tc>
          <w:tcPr>
            <w:tcW w:w="2035" w:type="dxa"/>
          </w:tcPr>
          <w:p>
            <w:pPr>
              <w:pStyle w:val="TableParagraph"/>
              <w:spacing w:before="25"/>
              <w:ind w:right="415"/>
              <w:jc w:val="right"/>
              <w:rPr>
                <w:sz w:val="16"/>
              </w:rPr>
            </w:pPr>
            <w:r>
              <w:rPr>
                <w:spacing w:val="-2"/>
                <w:sz w:val="16"/>
              </w:rPr>
              <w:t>$75.21</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2035" w:type="dxa"/>
          </w:tcPr>
          <w:p>
            <w:pPr>
              <w:pStyle w:val="TableParagraph"/>
              <w:spacing w:before="25"/>
              <w:ind w:right="415"/>
              <w:jc w:val="right"/>
              <w:rPr>
                <w:sz w:val="16"/>
              </w:rPr>
            </w:pPr>
            <w:r>
              <w:rPr>
                <w:spacing w:val="-2"/>
                <w:sz w:val="16"/>
              </w:rPr>
              <w:t>$39.47</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2035" w:type="dxa"/>
          </w:tcPr>
          <w:p>
            <w:pPr>
              <w:pStyle w:val="TableParagraph"/>
              <w:spacing w:before="25"/>
              <w:ind w:right="414"/>
              <w:jc w:val="right"/>
              <w:rPr>
                <w:sz w:val="16"/>
              </w:rPr>
            </w:pPr>
            <w:r>
              <w:rPr>
                <w:spacing w:val="-2"/>
                <w:sz w:val="16"/>
              </w:rPr>
              <w:t>$168.09</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2035" w:type="dxa"/>
          </w:tcPr>
          <w:p>
            <w:pPr>
              <w:pStyle w:val="TableParagraph"/>
              <w:spacing w:before="25"/>
              <w:ind w:right="414"/>
              <w:jc w:val="right"/>
              <w:rPr>
                <w:sz w:val="16"/>
              </w:rPr>
            </w:pPr>
            <w:r>
              <w:rPr>
                <w:spacing w:val="-2"/>
                <w:sz w:val="16"/>
              </w:rPr>
              <w:t>$184.45</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2035" w:type="dxa"/>
          </w:tcPr>
          <w:p>
            <w:pPr>
              <w:pStyle w:val="TableParagraph"/>
              <w:spacing w:before="25"/>
              <w:ind w:right="415"/>
              <w:jc w:val="right"/>
              <w:rPr>
                <w:sz w:val="16"/>
              </w:rPr>
            </w:pPr>
            <w:r>
              <w:rPr>
                <w:spacing w:val="-2"/>
                <w:sz w:val="16"/>
              </w:rPr>
              <w:t>$94.93</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2035" w:type="dxa"/>
          </w:tcPr>
          <w:p>
            <w:pPr>
              <w:pStyle w:val="TableParagraph"/>
              <w:spacing w:before="25"/>
              <w:ind w:right="415"/>
              <w:jc w:val="right"/>
              <w:rPr>
                <w:sz w:val="16"/>
              </w:rPr>
            </w:pPr>
            <w:r>
              <w:rPr>
                <w:spacing w:val="-2"/>
                <w:sz w:val="16"/>
              </w:rPr>
              <w:t>$45.33</w:t>
            </w:r>
          </w:p>
        </w:tc>
      </w:tr>
      <w:tr>
        <w:trPr>
          <w:trHeight w:val="240" w:hRule="atLeast"/>
        </w:trPr>
        <w:tc>
          <w:tcPr>
            <w:tcW w:w="1972" w:type="dxa"/>
          </w:tcPr>
          <w:p>
            <w:pPr>
              <w:pStyle w:val="TableParagraph"/>
              <w:spacing w:before="25"/>
              <w:ind w:left="1185"/>
              <w:rPr>
                <w:sz w:val="16"/>
              </w:rPr>
            </w:pPr>
            <w:r>
              <w:rPr>
                <w:spacing w:val="-4"/>
                <w:sz w:val="16"/>
              </w:rPr>
              <w:t>GM31</w:t>
            </w:r>
          </w:p>
        </w:tc>
        <w:tc>
          <w:tcPr>
            <w:tcW w:w="3445" w:type="dxa"/>
          </w:tcPr>
          <w:p>
            <w:pPr>
              <w:pStyle w:val="TableParagraph"/>
              <w:spacing w:before="25"/>
              <w:ind w:left="113"/>
              <w:rPr>
                <w:sz w:val="16"/>
              </w:rPr>
            </w:pPr>
            <w:r>
              <w:rPr>
                <w:sz w:val="16"/>
              </w:rPr>
              <w:t>GREG</w:t>
            </w:r>
            <w:r>
              <w:rPr>
                <w:spacing w:val="-4"/>
                <w:sz w:val="16"/>
              </w:rPr>
              <w:t> </w:t>
            </w:r>
            <w:r>
              <w:rPr>
                <w:spacing w:val="-2"/>
                <w:sz w:val="16"/>
              </w:rPr>
              <w:t>MASON</w:t>
            </w:r>
          </w:p>
        </w:tc>
        <w:tc>
          <w:tcPr>
            <w:tcW w:w="4788" w:type="dxa"/>
          </w:tcPr>
          <w:p>
            <w:pPr>
              <w:pStyle w:val="TableParagraph"/>
              <w:spacing w:before="25"/>
              <w:ind w:left="117"/>
              <w:rPr>
                <w:sz w:val="16"/>
              </w:rPr>
            </w:pPr>
            <w:r>
              <w:rPr>
                <w:sz w:val="16"/>
              </w:rPr>
              <w:t>REIMBURSEMENT</w:t>
            </w:r>
            <w:r>
              <w:rPr>
                <w:spacing w:val="-8"/>
                <w:sz w:val="16"/>
              </w:rPr>
              <w:t> </w:t>
            </w:r>
            <w:r>
              <w:rPr>
                <w:sz w:val="16"/>
              </w:rPr>
              <w:t>FOR</w:t>
            </w:r>
            <w:r>
              <w:rPr>
                <w:spacing w:val="-8"/>
                <w:sz w:val="16"/>
              </w:rPr>
              <w:t> </w:t>
            </w:r>
            <w:r>
              <w:rPr>
                <w:spacing w:val="-2"/>
                <w:sz w:val="16"/>
              </w:rPr>
              <w:t>SUPPLIES</w:t>
            </w:r>
          </w:p>
        </w:tc>
        <w:tc>
          <w:tcPr>
            <w:tcW w:w="2035" w:type="dxa"/>
          </w:tcPr>
          <w:p>
            <w:pPr>
              <w:pStyle w:val="TableParagraph"/>
              <w:spacing w:before="25"/>
              <w:ind w:right="415"/>
              <w:jc w:val="right"/>
              <w:rPr>
                <w:sz w:val="16"/>
              </w:rPr>
            </w:pPr>
            <w:r>
              <w:rPr>
                <w:spacing w:val="-2"/>
                <w:sz w:val="16"/>
              </w:rPr>
              <w:t>$32.96</w:t>
            </w:r>
          </w:p>
        </w:tc>
      </w:tr>
      <w:tr>
        <w:trPr>
          <w:trHeight w:val="423" w:hRule="atLeast"/>
        </w:trPr>
        <w:tc>
          <w:tcPr>
            <w:tcW w:w="1972" w:type="dxa"/>
          </w:tcPr>
          <w:p>
            <w:pPr>
              <w:pStyle w:val="TableParagraph"/>
              <w:spacing w:before="25"/>
              <w:ind w:left="1185"/>
              <w:rPr>
                <w:sz w:val="16"/>
              </w:rPr>
            </w:pPr>
            <w:r>
              <w:rPr>
                <w:spacing w:val="-2"/>
                <w:sz w:val="16"/>
              </w:rPr>
              <w:t>HIT41</w:t>
            </w:r>
          </w:p>
        </w:tc>
        <w:tc>
          <w:tcPr>
            <w:tcW w:w="3445" w:type="dxa"/>
          </w:tcPr>
          <w:p>
            <w:pPr>
              <w:pStyle w:val="TableParagraph"/>
              <w:spacing w:before="25"/>
              <w:ind w:left="113" w:right="103"/>
              <w:rPr>
                <w:sz w:val="16"/>
              </w:rPr>
            </w:pPr>
            <w:r>
              <w:rPr>
                <w:sz w:val="16"/>
              </w:rPr>
              <w:t>MAYER</w:t>
            </w:r>
            <w:r>
              <w:rPr>
                <w:spacing w:val="-12"/>
                <w:sz w:val="16"/>
              </w:rPr>
              <w:t> </w:t>
            </w:r>
            <w:r>
              <w:rPr>
                <w:sz w:val="16"/>
              </w:rPr>
              <w:t>ELECTRIC</w:t>
            </w:r>
            <w:r>
              <w:rPr>
                <w:spacing w:val="-11"/>
                <w:sz w:val="16"/>
              </w:rPr>
              <w:t> </w:t>
            </w:r>
            <w:r>
              <w:rPr>
                <w:sz w:val="16"/>
              </w:rPr>
              <w:t>SUPPLY</w:t>
            </w:r>
            <w:r>
              <w:rPr>
                <w:spacing w:val="-11"/>
                <w:sz w:val="16"/>
              </w:rPr>
              <w:t> </w:t>
            </w:r>
            <w:r>
              <w:rPr>
                <w:sz w:val="16"/>
              </w:rPr>
              <w:t>COMPANY, </w:t>
            </w:r>
            <w:r>
              <w:rPr>
                <w:spacing w:val="-4"/>
                <w:sz w:val="16"/>
              </w:rPr>
              <w:t>INC.</w:t>
            </w: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2035" w:type="dxa"/>
          </w:tcPr>
          <w:p>
            <w:pPr>
              <w:pStyle w:val="TableParagraph"/>
              <w:spacing w:before="25"/>
              <w:ind w:right="414"/>
              <w:jc w:val="right"/>
              <w:rPr>
                <w:sz w:val="16"/>
              </w:rPr>
            </w:pPr>
            <w:r>
              <w:rPr>
                <w:spacing w:val="-2"/>
                <w:sz w:val="16"/>
              </w:rPr>
              <w:t>$177.90</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6"/>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2035" w:type="dxa"/>
          </w:tcPr>
          <w:p>
            <w:pPr>
              <w:pStyle w:val="TableParagraph"/>
              <w:spacing w:before="26"/>
              <w:ind w:right="415"/>
              <w:jc w:val="right"/>
              <w:rPr>
                <w:sz w:val="16"/>
              </w:rPr>
            </w:pPr>
            <w:r>
              <w:rPr>
                <w:spacing w:val="-2"/>
                <w:sz w:val="16"/>
              </w:rPr>
              <w:t>$62.54</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RESERVE</w:t>
            </w:r>
          </w:p>
        </w:tc>
        <w:tc>
          <w:tcPr>
            <w:tcW w:w="2035" w:type="dxa"/>
          </w:tcPr>
          <w:p>
            <w:pPr>
              <w:pStyle w:val="TableParagraph"/>
              <w:spacing w:before="25"/>
              <w:ind w:right="415"/>
              <w:jc w:val="right"/>
              <w:rPr>
                <w:sz w:val="16"/>
              </w:rPr>
            </w:pPr>
            <w:r>
              <w:rPr>
                <w:spacing w:val="-2"/>
                <w:sz w:val="16"/>
              </w:rPr>
              <w:t>$76.18</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2035" w:type="dxa"/>
          </w:tcPr>
          <w:p>
            <w:pPr>
              <w:pStyle w:val="TableParagraph"/>
              <w:spacing w:before="25"/>
              <w:ind w:right="415"/>
              <w:jc w:val="right"/>
              <w:rPr>
                <w:sz w:val="16"/>
              </w:rPr>
            </w:pPr>
            <w:r>
              <w:rPr>
                <w:spacing w:val="-2"/>
                <w:sz w:val="16"/>
              </w:rPr>
              <w:t>$70.11</w:t>
            </w:r>
          </w:p>
        </w:tc>
      </w:tr>
      <w:tr>
        <w:trPr>
          <w:trHeight w:val="240" w:hRule="atLeast"/>
        </w:trPr>
        <w:tc>
          <w:tcPr>
            <w:tcW w:w="1972" w:type="dxa"/>
          </w:tcPr>
          <w:p>
            <w:pPr>
              <w:pStyle w:val="TableParagraph"/>
              <w:rPr>
                <w:rFonts w:ascii="Times New Roman"/>
                <w:sz w:val="16"/>
              </w:rPr>
            </w:pPr>
          </w:p>
        </w:tc>
        <w:tc>
          <w:tcPr>
            <w:tcW w:w="3445" w:type="dxa"/>
          </w:tcPr>
          <w:p>
            <w:pPr>
              <w:pStyle w:val="TableParagraph"/>
              <w:rPr>
                <w:rFonts w:ascii="Times New Roman"/>
                <w:sz w:val="16"/>
              </w:rPr>
            </w:pPr>
          </w:p>
        </w:tc>
        <w:tc>
          <w:tcPr>
            <w:tcW w:w="4788" w:type="dxa"/>
          </w:tcPr>
          <w:p>
            <w:pPr>
              <w:pStyle w:val="TableParagraph"/>
              <w:spacing w:before="25"/>
              <w:ind w:left="117"/>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2035" w:type="dxa"/>
          </w:tcPr>
          <w:p>
            <w:pPr>
              <w:pStyle w:val="TableParagraph"/>
              <w:spacing w:before="25"/>
              <w:ind w:right="414"/>
              <w:jc w:val="right"/>
              <w:rPr>
                <w:sz w:val="16"/>
              </w:rPr>
            </w:pPr>
            <w:r>
              <w:rPr>
                <w:spacing w:val="-2"/>
                <w:sz w:val="16"/>
              </w:rPr>
              <w:t>$219.64</w:t>
            </w:r>
          </w:p>
        </w:tc>
      </w:tr>
      <w:tr>
        <w:trPr>
          <w:trHeight w:val="209" w:hRule="atLeast"/>
        </w:trPr>
        <w:tc>
          <w:tcPr>
            <w:tcW w:w="1972" w:type="dxa"/>
          </w:tcPr>
          <w:p>
            <w:pPr>
              <w:pStyle w:val="TableParagraph"/>
              <w:rPr>
                <w:rFonts w:ascii="Times New Roman"/>
                <w:sz w:val="14"/>
              </w:rPr>
            </w:pPr>
          </w:p>
        </w:tc>
        <w:tc>
          <w:tcPr>
            <w:tcW w:w="3445" w:type="dxa"/>
          </w:tcPr>
          <w:p>
            <w:pPr>
              <w:pStyle w:val="TableParagraph"/>
              <w:rPr>
                <w:rFonts w:ascii="Times New Roman"/>
                <w:sz w:val="14"/>
              </w:rPr>
            </w:pPr>
          </w:p>
        </w:tc>
        <w:tc>
          <w:tcPr>
            <w:tcW w:w="4788" w:type="dxa"/>
          </w:tcPr>
          <w:p>
            <w:pPr>
              <w:pStyle w:val="TableParagraph"/>
              <w:spacing w:line="164" w:lineRule="exact" w:before="25"/>
              <w:ind w:left="117"/>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2035" w:type="dxa"/>
          </w:tcPr>
          <w:p>
            <w:pPr>
              <w:pStyle w:val="TableParagraph"/>
              <w:spacing w:line="164" w:lineRule="exact" w:before="25"/>
              <w:ind w:right="415"/>
              <w:jc w:val="right"/>
              <w:rPr>
                <w:sz w:val="16"/>
              </w:rPr>
            </w:pPr>
            <w:r>
              <w:rPr>
                <w:spacing w:val="-2"/>
                <w:sz w:val="16"/>
              </w:rPr>
              <w:t>$13.80</w:t>
            </w:r>
          </w:p>
        </w:tc>
      </w:tr>
    </w:tbl>
    <w:p>
      <w:pPr>
        <w:spacing w:after="0" w:line="164" w:lineRule="exact"/>
        <w:jc w:val="right"/>
        <w:rPr>
          <w:sz w:val="16"/>
        </w:rPr>
        <w:sectPr>
          <w:headerReference w:type="default" r:id="rId82"/>
          <w:footerReference w:type="default" r:id="rId83"/>
          <w:pgSz w:w="12240" w:h="15840"/>
          <w:pgMar w:header="584" w:footer="0" w:top="1300" w:bottom="280" w:left="0" w:right="0"/>
        </w:sectPr>
      </w:pPr>
    </w:p>
    <w:p>
      <w:pPr>
        <w:spacing w:line="240" w:lineRule="auto" w:before="2" w:after="1"/>
        <w:rPr>
          <w:sz w:val="29"/>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3450"/>
        <w:gridCol w:w="5033"/>
        <w:gridCol w:w="1785"/>
      </w:tblGrid>
      <w:tr>
        <w:trPr>
          <w:trHeight w:val="206" w:hRule="atLeast"/>
        </w:trPr>
        <w:tc>
          <w:tcPr>
            <w:tcW w:w="1972" w:type="dxa"/>
            <w:tcBorders>
              <w:bottom w:val="single" w:sz="6" w:space="0" w:color="000000"/>
            </w:tcBorders>
          </w:tcPr>
          <w:p>
            <w:pPr>
              <w:pStyle w:val="TableParagraph"/>
              <w:spacing w:line="179" w:lineRule="exact"/>
              <w:ind w:left="1218"/>
              <w:rPr>
                <w:b/>
                <w:sz w:val="16"/>
              </w:rPr>
            </w:pPr>
            <w:r>
              <w:rPr>
                <w:b/>
                <w:spacing w:val="-2"/>
                <w:sz w:val="16"/>
              </w:rPr>
              <w:t>Vendor#</w:t>
            </w:r>
          </w:p>
        </w:tc>
        <w:tc>
          <w:tcPr>
            <w:tcW w:w="3450" w:type="dxa"/>
            <w:tcBorders>
              <w:bottom w:val="single" w:sz="6" w:space="0" w:color="000000"/>
            </w:tcBorders>
          </w:tcPr>
          <w:p>
            <w:pPr>
              <w:pStyle w:val="TableParagraph"/>
              <w:spacing w:line="179" w:lineRule="exact"/>
              <w:ind w:left="162"/>
              <w:rPr>
                <w:b/>
                <w:sz w:val="16"/>
              </w:rPr>
            </w:pPr>
            <w:r>
              <w:rPr>
                <w:b/>
                <w:sz w:val="16"/>
              </w:rPr>
              <w:t>Vendor</w:t>
            </w:r>
            <w:r>
              <w:rPr>
                <w:b/>
                <w:spacing w:val="-6"/>
                <w:sz w:val="16"/>
              </w:rPr>
              <w:t> </w:t>
            </w:r>
            <w:r>
              <w:rPr>
                <w:b/>
                <w:spacing w:val="-4"/>
                <w:sz w:val="16"/>
              </w:rPr>
              <w:t>Name</w:t>
            </w:r>
          </w:p>
        </w:tc>
        <w:tc>
          <w:tcPr>
            <w:tcW w:w="5033" w:type="dxa"/>
            <w:tcBorders>
              <w:bottom w:val="single" w:sz="6" w:space="0" w:color="000000"/>
            </w:tcBorders>
          </w:tcPr>
          <w:p>
            <w:pPr>
              <w:pStyle w:val="TableParagraph"/>
              <w:spacing w:line="179" w:lineRule="exact"/>
              <w:ind w:left="147"/>
              <w:rPr>
                <w:b/>
                <w:sz w:val="16"/>
              </w:rPr>
            </w:pPr>
            <w:r>
              <w:rPr>
                <w:b/>
                <w:spacing w:val="-2"/>
                <w:sz w:val="16"/>
              </w:rPr>
              <w:t>Description</w:t>
            </w:r>
          </w:p>
        </w:tc>
        <w:tc>
          <w:tcPr>
            <w:tcW w:w="1785" w:type="dxa"/>
            <w:tcBorders>
              <w:bottom w:val="single" w:sz="6" w:space="0" w:color="000000"/>
            </w:tcBorders>
          </w:tcPr>
          <w:p>
            <w:pPr>
              <w:pStyle w:val="TableParagraph"/>
              <w:spacing w:line="179" w:lineRule="exact"/>
              <w:ind w:left="661"/>
              <w:rPr>
                <w:b/>
                <w:sz w:val="16"/>
              </w:rPr>
            </w:pPr>
            <w:r>
              <w:rPr>
                <w:b/>
                <w:spacing w:val="-2"/>
                <w:sz w:val="16"/>
              </w:rPr>
              <w:t>Amount</w:t>
            </w:r>
          </w:p>
        </w:tc>
      </w:tr>
      <w:tr>
        <w:trPr>
          <w:trHeight w:val="407" w:hRule="atLeast"/>
        </w:trPr>
        <w:tc>
          <w:tcPr>
            <w:tcW w:w="1972" w:type="dxa"/>
            <w:tcBorders>
              <w:top w:val="single" w:sz="6" w:space="0" w:color="000000"/>
            </w:tcBorders>
          </w:tcPr>
          <w:p>
            <w:pPr>
              <w:pStyle w:val="TableParagraph"/>
              <w:spacing w:before="9"/>
              <w:ind w:left="1185"/>
              <w:rPr>
                <w:sz w:val="16"/>
              </w:rPr>
            </w:pPr>
            <w:r>
              <w:rPr>
                <w:spacing w:val="-2"/>
                <w:sz w:val="16"/>
              </w:rPr>
              <w:t>HIT41</w:t>
            </w:r>
          </w:p>
        </w:tc>
        <w:tc>
          <w:tcPr>
            <w:tcW w:w="3450" w:type="dxa"/>
            <w:tcBorders>
              <w:top w:val="single" w:sz="6" w:space="0" w:color="000000"/>
            </w:tcBorders>
          </w:tcPr>
          <w:p>
            <w:pPr>
              <w:pStyle w:val="TableParagraph"/>
              <w:spacing w:before="9"/>
              <w:ind w:left="113" w:right="108"/>
              <w:rPr>
                <w:sz w:val="16"/>
              </w:rPr>
            </w:pPr>
            <w:r>
              <w:rPr>
                <w:sz w:val="16"/>
              </w:rPr>
              <w:t>MAYER</w:t>
            </w:r>
            <w:r>
              <w:rPr>
                <w:spacing w:val="-12"/>
                <w:sz w:val="16"/>
              </w:rPr>
              <w:t> </w:t>
            </w:r>
            <w:r>
              <w:rPr>
                <w:sz w:val="16"/>
              </w:rPr>
              <w:t>ELECTRIC</w:t>
            </w:r>
            <w:r>
              <w:rPr>
                <w:spacing w:val="-11"/>
                <w:sz w:val="16"/>
              </w:rPr>
              <w:t> </w:t>
            </w:r>
            <w:r>
              <w:rPr>
                <w:sz w:val="16"/>
              </w:rPr>
              <w:t>SUPPLY</w:t>
            </w:r>
            <w:r>
              <w:rPr>
                <w:spacing w:val="-11"/>
                <w:sz w:val="16"/>
              </w:rPr>
              <w:t> </w:t>
            </w:r>
            <w:r>
              <w:rPr>
                <w:sz w:val="16"/>
              </w:rPr>
              <w:t>COMPANY, </w:t>
            </w:r>
            <w:r>
              <w:rPr>
                <w:spacing w:val="-4"/>
                <w:sz w:val="16"/>
              </w:rPr>
              <w:t>INC.</w:t>
            </w:r>
          </w:p>
        </w:tc>
        <w:tc>
          <w:tcPr>
            <w:tcW w:w="5033" w:type="dxa"/>
            <w:tcBorders>
              <w:top w:val="single" w:sz="6" w:space="0" w:color="000000"/>
            </w:tcBorders>
          </w:tcPr>
          <w:p>
            <w:pPr>
              <w:pStyle w:val="TableParagraph"/>
              <w:spacing w:before="9"/>
              <w:ind w:left="11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785" w:type="dxa"/>
            <w:tcBorders>
              <w:top w:val="single" w:sz="6" w:space="0" w:color="000000"/>
            </w:tcBorders>
          </w:tcPr>
          <w:p>
            <w:pPr>
              <w:pStyle w:val="TableParagraph"/>
              <w:spacing w:before="9"/>
              <w:ind w:right="415"/>
              <w:jc w:val="right"/>
              <w:rPr>
                <w:sz w:val="16"/>
              </w:rPr>
            </w:pPr>
            <w:r>
              <w:rPr>
                <w:spacing w:val="-2"/>
                <w:sz w:val="16"/>
              </w:rPr>
              <w:t>$11.89</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6"/>
              <w:ind w:left="11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785" w:type="dxa"/>
          </w:tcPr>
          <w:p>
            <w:pPr>
              <w:pStyle w:val="TableParagraph"/>
              <w:spacing w:before="26"/>
              <w:ind w:right="414"/>
              <w:jc w:val="right"/>
              <w:rPr>
                <w:sz w:val="16"/>
              </w:rPr>
            </w:pPr>
            <w:r>
              <w:rPr>
                <w:spacing w:val="-2"/>
                <w:sz w:val="16"/>
              </w:rPr>
              <w:t>$370.00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785" w:type="dxa"/>
          </w:tcPr>
          <w:p>
            <w:pPr>
              <w:pStyle w:val="TableParagraph"/>
              <w:spacing w:before="25"/>
              <w:ind w:right="415"/>
              <w:jc w:val="right"/>
              <w:rPr>
                <w:sz w:val="16"/>
              </w:rPr>
            </w:pPr>
            <w:r>
              <w:rPr>
                <w:spacing w:val="-2"/>
                <w:sz w:val="16"/>
              </w:rPr>
              <w:t>$23.36</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785" w:type="dxa"/>
          </w:tcPr>
          <w:p>
            <w:pPr>
              <w:pStyle w:val="TableParagraph"/>
              <w:spacing w:before="25"/>
              <w:ind w:right="414"/>
              <w:jc w:val="right"/>
              <w:rPr>
                <w:sz w:val="16"/>
              </w:rPr>
            </w:pPr>
            <w:r>
              <w:rPr>
                <w:spacing w:val="-2"/>
                <w:sz w:val="16"/>
              </w:rPr>
              <w:t>$155.65</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785" w:type="dxa"/>
          </w:tcPr>
          <w:p>
            <w:pPr>
              <w:pStyle w:val="TableParagraph"/>
              <w:spacing w:before="25"/>
              <w:ind w:right="416"/>
              <w:jc w:val="right"/>
              <w:rPr>
                <w:sz w:val="16"/>
              </w:rPr>
            </w:pPr>
            <w:r>
              <w:rPr>
                <w:spacing w:val="-2"/>
                <w:sz w:val="16"/>
              </w:rPr>
              <w:t>$8.36</w:t>
            </w:r>
          </w:p>
        </w:tc>
      </w:tr>
      <w:tr>
        <w:trPr>
          <w:trHeight w:val="240" w:hRule="atLeast"/>
        </w:trPr>
        <w:tc>
          <w:tcPr>
            <w:tcW w:w="1972" w:type="dxa"/>
          </w:tcPr>
          <w:p>
            <w:pPr>
              <w:pStyle w:val="TableParagraph"/>
              <w:spacing w:before="25"/>
              <w:ind w:left="1185"/>
              <w:rPr>
                <w:sz w:val="16"/>
              </w:rPr>
            </w:pPr>
            <w:r>
              <w:rPr>
                <w:spacing w:val="-4"/>
                <w:sz w:val="16"/>
              </w:rPr>
              <w:t>RM31</w:t>
            </w:r>
          </w:p>
        </w:tc>
        <w:tc>
          <w:tcPr>
            <w:tcW w:w="3450" w:type="dxa"/>
          </w:tcPr>
          <w:p>
            <w:pPr>
              <w:pStyle w:val="TableParagraph"/>
              <w:spacing w:before="25"/>
              <w:ind w:left="113"/>
              <w:rPr>
                <w:sz w:val="16"/>
              </w:rPr>
            </w:pPr>
            <w:r>
              <w:rPr>
                <w:sz w:val="16"/>
              </w:rPr>
              <w:t>RON</w:t>
            </w:r>
            <w:r>
              <w:rPr>
                <w:spacing w:val="-5"/>
                <w:sz w:val="16"/>
              </w:rPr>
              <w:t> </w:t>
            </w:r>
            <w:r>
              <w:rPr>
                <w:spacing w:val="-2"/>
                <w:sz w:val="16"/>
              </w:rPr>
              <w:t>MCADAMS</w:t>
            </w:r>
          </w:p>
        </w:tc>
        <w:tc>
          <w:tcPr>
            <w:tcW w:w="5033" w:type="dxa"/>
          </w:tcPr>
          <w:p>
            <w:pPr>
              <w:pStyle w:val="TableParagraph"/>
              <w:spacing w:before="25"/>
              <w:ind w:left="112"/>
              <w:rPr>
                <w:sz w:val="16"/>
              </w:rPr>
            </w:pPr>
            <w:r>
              <w:rPr>
                <w:sz w:val="16"/>
              </w:rPr>
              <w:t>REIMBURSEMENT</w:t>
            </w:r>
            <w:r>
              <w:rPr>
                <w:spacing w:val="-7"/>
                <w:sz w:val="16"/>
              </w:rPr>
              <w:t> </w:t>
            </w:r>
            <w:r>
              <w:rPr>
                <w:sz w:val="16"/>
              </w:rPr>
              <w:t>FOR</w:t>
            </w:r>
            <w:r>
              <w:rPr>
                <w:spacing w:val="-6"/>
                <w:sz w:val="16"/>
              </w:rPr>
              <w:t> </w:t>
            </w:r>
            <w:r>
              <w:rPr>
                <w:sz w:val="16"/>
              </w:rPr>
              <w:t>PIZZA</w:t>
            </w:r>
            <w:r>
              <w:rPr>
                <w:spacing w:val="-6"/>
                <w:sz w:val="16"/>
              </w:rPr>
              <w:t> </w:t>
            </w:r>
            <w:r>
              <w:rPr>
                <w:sz w:val="16"/>
              </w:rPr>
              <w:t>FOR</w:t>
            </w:r>
            <w:r>
              <w:rPr>
                <w:spacing w:val="-6"/>
                <w:sz w:val="16"/>
              </w:rPr>
              <w:t> </w:t>
            </w:r>
            <w:r>
              <w:rPr>
                <w:sz w:val="16"/>
              </w:rPr>
              <w:t>ESPORTS</w:t>
            </w:r>
            <w:r>
              <w:rPr>
                <w:spacing w:val="-6"/>
                <w:sz w:val="16"/>
              </w:rPr>
              <w:t> </w:t>
            </w:r>
            <w:r>
              <w:rPr>
                <w:spacing w:val="-4"/>
                <w:sz w:val="16"/>
              </w:rPr>
              <w:t>TEAM</w:t>
            </w:r>
          </w:p>
        </w:tc>
        <w:tc>
          <w:tcPr>
            <w:tcW w:w="1785" w:type="dxa"/>
          </w:tcPr>
          <w:p>
            <w:pPr>
              <w:pStyle w:val="TableParagraph"/>
              <w:spacing w:before="25"/>
              <w:ind w:right="415"/>
              <w:jc w:val="right"/>
              <w:rPr>
                <w:sz w:val="16"/>
              </w:rPr>
            </w:pPr>
            <w:r>
              <w:rPr>
                <w:spacing w:val="-2"/>
                <w:sz w:val="16"/>
              </w:rPr>
              <w:t>$28.00</w:t>
            </w:r>
          </w:p>
        </w:tc>
      </w:tr>
      <w:tr>
        <w:trPr>
          <w:trHeight w:val="240" w:hRule="atLeast"/>
        </w:trPr>
        <w:tc>
          <w:tcPr>
            <w:tcW w:w="1972" w:type="dxa"/>
          </w:tcPr>
          <w:p>
            <w:pPr>
              <w:pStyle w:val="TableParagraph"/>
              <w:spacing w:before="25"/>
              <w:ind w:left="1185"/>
              <w:rPr>
                <w:sz w:val="16"/>
              </w:rPr>
            </w:pPr>
            <w:r>
              <w:rPr>
                <w:spacing w:val="-2"/>
                <w:sz w:val="16"/>
              </w:rPr>
              <w:t>GAB11</w:t>
            </w:r>
          </w:p>
        </w:tc>
        <w:tc>
          <w:tcPr>
            <w:tcW w:w="3450" w:type="dxa"/>
          </w:tcPr>
          <w:p>
            <w:pPr>
              <w:pStyle w:val="TableParagraph"/>
              <w:spacing w:before="25"/>
              <w:ind w:left="113"/>
              <w:rPr>
                <w:sz w:val="16"/>
              </w:rPr>
            </w:pPr>
            <w:r>
              <w:rPr>
                <w:sz w:val="16"/>
              </w:rPr>
              <w:t>MELINDA</w:t>
            </w:r>
            <w:r>
              <w:rPr>
                <w:spacing w:val="-7"/>
                <w:sz w:val="16"/>
              </w:rPr>
              <w:t> </w:t>
            </w:r>
            <w:r>
              <w:rPr>
                <w:spacing w:val="-2"/>
                <w:sz w:val="16"/>
              </w:rPr>
              <w:t>GABRIELSON</w:t>
            </w:r>
          </w:p>
        </w:tc>
        <w:tc>
          <w:tcPr>
            <w:tcW w:w="5033" w:type="dxa"/>
          </w:tcPr>
          <w:p>
            <w:pPr>
              <w:pStyle w:val="TableParagraph"/>
              <w:spacing w:before="25"/>
              <w:ind w:left="112"/>
              <w:rPr>
                <w:sz w:val="16"/>
              </w:rPr>
            </w:pPr>
            <w:r>
              <w:rPr>
                <w:sz w:val="16"/>
              </w:rPr>
              <w:t>CELL</w:t>
            </w:r>
            <w:r>
              <w:rPr>
                <w:spacing w:val="-7"/>
                <w:sz w:val="16"/>
              </w:rPr>
              <w:t> </w:t>
            </w:r>
            <w:r>
              <w:rPr>
                <w:sz w:val="16"/>
              </w:rPr>
              <w:t>PHONE</w:t>
            </w:r>
            <w:r>
              <w:rPr>
                <w:spacing w:val="-5"/>
                <w:sz w:val="16"/>
              </w:rPr>
              <w:t> </w:t>
            </w:r>
            <w:r>
              <w:rPr>
                <w:sz w:val="16"/>
              </w:rPr>
              <w:t>ALLOWANCE</w:t>
            </w:r>
            <w:r>
              <w:rPr>
                <w:spacing w:val="-5"/>
                <w:sz w:val="16"/>
              </w:rPr>
              <w:t> </w:t>
            </w:r>
            <w:r>
              <w:rPr>
                <w:sz w:val="16"/>
              </w:rPr>
              <w:t>JULY,</w:t>
            </w:r>
            <w:r>
              <w:rPr>
                <w:spacing w:val="-5"/>
                <w:sz w:val="16"/>
              </w:rPr>
              <w:t> </w:t>
            </w:r>
            <w:r>
              <w:rPr>
                <w:sz w:val="16"/>
              </w:rPr>
              <w:t>AUGUST</w:t>
            </w:r>
            <w:r>
              <w:rPr>
                <w:spacing w:val="-5"/>
                <w:sz w:val="16"/>
              </w:rPr>
              <w:t> </w:t>
            </w:r>
            <w:r>
              <w:rPr>
                <w:sz w:val="16"/>
              </w:rPr>
              <w:t>&amp;</w:t>
            </w:r>
            <w:r>
              <w:rPr>
                <w:spacing w:val="-5"/>
                <w:sz w:val="16"/>
              </w:rPr>
              <w:t> </w:t>
            </w:r>
            <w:r>
              <w:rPr>
                <w:sz w:val="16"/>
              </w:rPr>
              <w:t>SEPT</w:t>
            </w:r>
            <w:r>
              <w:rPr>
                <w:spacing w:val="-4"/>
                <w:sz w:val="16"/>
              </w:rPr>
              <w:t> 2023</w:t>
            </w:r>
          </w:p>
        </w:tc>
        <w:tc>
          <w:tcPr>
            <w:tcW w:w="1785" w:type="dxa"/>
          </w:tcPr>
          <w:p>
            <w:pPr>
              <w:pStyle w:val="TableParagraph"/>
              <w:spacing w:before="25"/>
              <w:ind w:right="414"/>
              <w:jc w:val="right"/>
              <w:rPr>
                <w:sz w:val="16"/>
              </w:rPr>
            </w:pPr>
            <w:r>
              <w:rPr>
                <w:spacing w:val="-2"/>
                <w:sz w:val="16"/>
              </w:rPr>
              <w:t>$150.00</w:t>
            </w:r>
          </w:p>
        </w:tc>
      </w:tr>
      <w:tr>
        <w:trPr>
          <w:trHeight w:val="240" w:hRule="atLeast"/>
        </w:trPr>
        <w:tc>
          <w:tcPr>
            <w:tcW w:w="1972" w:type="dxa"/>
          </w:tcPr>
          <w:p>
            <w:pPr>
              <w:pStyle w:val="TableParagraph"/>
              <w:spacing w:before="25"/>
              <w:ind w:left="1185"/>
              <w:rPr>
                <w:sz w:val="16"/>
              </w:rPr>
            </w:pPr>
            <w:r>
              <w:rPr>
                <w:spacing w:val="-2"/>
                <w:sz w:val="16"/>
              </w:rPr>
              <w:t>MET06</w:t>
            </w:r>
          </w:p>
        </w:tc>
        <w:tc>
          <w:tcPr>
            <w:tcW w:w="3450" w:type="dxa"/>
          </w:tcPr>
          <w:p>
            <w:pPr>
              <w:pStyle w:val="TableParagraph"/>
              <w:spacing w:before="25"/>
              <w:ind w:left="113"/>
              <w:rPr>
                <w:sz w:val="16"/>
              </w:rPr>
            </w:pPr>
            <w:r>
              <w:rPr>
                <w:sz w:val="16"/>
              </w:rPr>
              <w:t>METCO</w:t>
            </w:r>
            <w:r>
              <w:rPr>
                <w:spacing w:val="-6"/>
                <w:sz w:val="16"/>
              </w:rPr>
              <w:t> </w:t>
            </w:r>
            <w:r>
              <w:rPr>
                <w:sz w:val="16"/>
              </w:rPr>
              <w:t>SUPPLY</w:t>
            </w:r>
            <w:r>
              <w:rPr>
                <w:spacing w:val="-5"/>
                <w:sz w:val="16"/>
              </w:rPr>
              <w:t> INC</w:t>
            </w:r>
          </w:p>
        </w:tc>
        <w:tc>
          <w:tcPr>
            <w:tcW w:w="5033" w:type="dxa"/>
          </w:tcPr>
          <w:p>
            <w:pPr>
              <w:pStyle w:val="TableParagraph"/>
              <w:spacing w:before="25"/>
              <w:ind w:left="112"/>
              <w:rPr>
                <w:sz w:val="16"/>
              </w:rPr>
            </w:pPr>
            <w:r>
              <w:rPr>
                <w:sz w:val="16"/>
              </w:rPr>
              <w:t>GENERAL</w:t>
            </w:r>
            <w:r>
              <w:rPr>
                <w:spacing w:val="-6"/>
                <w:sz w:val="16"/>
              </w:rPr>
              <w:t> </w:t>
            </w:r>
            <w:r>
              <w:rPr>
                <w:sz w:val="16"/>
              </w:rPr>
              <w:t>SUPPLIES</w:t>
            </w:r>
            <w:r>
              <w:rPr>
                <w:spacing w:val="-5"/>
                <w:sz w:val="16"/>
              </w:rPr>
              <w:t> </w:t>
            </w:r>
            <w:r>
              <w:rPr>
                <w:sz w:val="16"/>
              </w:rPr>
              <w:t>-</w:t>
            </w:r>
            <w:r>
              <w:rPr>
                <w:spacing w:val="-5"/>
                <w:sz w:val="16"/>
              </w:rPr>
              <w:t> </w:t>
            </w:r>
            <w:r>
              <w:rPr>
                <w:spacing w:val="-2"/>
                <w:sz w:val="16"/>
              </w:rPr>
              <w:t>BURCHFIELD</w:t>
            </w:r>
          </w:p>
        </w:tc>
        <w:tc>
          <w:tcPr>
            <w:tcW w:w="1785" w:type="dxa"/>
          </w:tcPr>
          <w:p>
            <w:pPr>
              <w:pStyle w:val="TableParagraph"/>
              <w:spacing w:before="25"/>
              <w:ind w:right="415"/>
              <w:jc w:val="right"/>
              <w:rPr>
                <w:sz w:val="16"/>
              </w:rPr>
            </w:pPr>
            <w:r>
              <w:rPr>
                <w:spacing w:val="-2"/>
                <w:sz w:val="16"/>
              </w:rPr>
              <w:t>$24.70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BURCHFIELD</w:t>
            </w:r>
            <w:r>
              <w:rPr>
                <w:spacing w:val="-7"/>
                <w:sz w:val="16"/>
              </w:rPr>
              <w:t> </w:t>
            </w:r>
            <w:r>
              <w:rPr>
                <w:sz w:val="16"/>
              </w:rPr>
              <w:t>-</w:t>
            </w:r>
            <w:r>
              <w:rPr>
                <w:spacing w:val="-6"/>
                <w:sz w:val="16"/>
              </w:rPr>
              <w:t> </w:t>
            </w:r>
            <w:r>
              <w:rPr>
                <w:sz w:val="16"/>
              </w:rPr>
              <w:t>GENERAL</w:t>
            </w:r>
            <w:r>
              <w:rPr>
                <w:spacing w:val="-7"/>
                <w:sz w:val="16"/>
              </w:rPr>
              <w:t> </w:t>
            </w:r>
            <w:r>
              <w:rPr>
                <w:sz w:val="16"/>
              </w:rPr>
              <w:t>SUPPLIES</w:t>
            </w:r>
            <w:r>
              <w:rPr>
                <w:spacing w:val="-6"/>
                <w:sz w:val="16"/>
              </w:rPr>
              <w:t> </w:t>
            </w:r>
            <w:r>
              <w:rPr>
                <w:spacing w:val="-5"/>
                <w:sz w:val="16"/>
              </w:rPr>
              <w:t>ART</w:t>
            </w:r>
          </w:p>
        </w:tc>
        <w:tc>
          <w:tcPr>
            <w:tcW w:w="1785" w:type="dxa"/>
          </w:tcPr>
          <w:p>
            <w:pPr>
              <w:pStyle w:val="TableParagraph"/>
              <w:spacing w:before="25"/>
              <w:ind w:right="416"/>
              <w:jc w:val="right"/>
              <w:rPr>
                <w:sz w:val="16"/>
              </w:rPr>
            </w:pPr>
            <w:r>
              <w:rPr>
                <w:spacing w:val="-2"/>
                <w:sz w:val="16"/>
              </w:rPr>
              <w:t>$4.90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GENERAL</w:t>
            </w:r>
            <w:r>
              <w:rPr>
                <w:spacing w:val="-6"/>
                <w:sz w:val="16"/>
              </w:rPr>
              <w:t> </w:t>
            </w:r>
            <w:r>
              <w:rPr>
                <w:sz w:val="16"/>
              </w:rPr>
              <w:t>SUPPLIES</w:t>
            </w:r>
            <w:r>
              <w:rPr>
                <w:spacing w:val="-5"/>
                <w:sz w:val="16"/>
              </w:rPr>
              <w:t> </w:t>
            </w:r>
            <w:r>
              <w:rPr>
                <w:sz w:val="16"/>
              </w:rPr>
              <w:t>-</w:t>
            </w:r>
            <w:r>
              <w:rPr>
                <w:spacing w:val="-5"/>
                <w:sz w:val="16"/>
              </w:rPr>
              <w:t> </w:t>
            </w:r>
            <w:r>
              <w:rPr>
                <w:spacing w:val="-2"/>
                <w:sz w:val="16"/>
              </w:rPr>
              <w:t>MARZOLF</w:t>
            </w:r>
          </w:p>
        </w:tc>
        <w:tc>
          <w:tcPr>
            <w:tcW w:w="1785" w:type="dxa"/>
          </w:tcPr>
          <w:p>
            <w:pPr>
              <w:pStyle w:val="TableParagraph"/>
              <w:spacing w:before="25"/>
              <w:ind w:right="415"/>
              <w:jc w:val="right"/>
              <w:rPr>
                <w:sz w:val="16"/>
              </w:rPr>
            </w:pPr>
            <w:r>
              <w:rPr>
                <w:spacing w:val="-2"/>
                <w:sz w:val="16"/>
              </w:rPr>
              <w:t>$19.76</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GENERAL</w:t>
            </w:r>
            <w:r>
              <w:rPr>
                <w:spacing w:val="-6"/>
                <w:sz w:val="16"/>
              </w:rPr>
              <w:t> </w:t>
            </w:r>
            <w:r>
              <w:rPr>
                <w:sz w:val="16"/>
              </w:rPr>
              <w:t>SUPPLIES</w:t>
            </w:r>
            <w:r>
              <w:rPr>
                <w:spacing w:val="-5"/>
                <w:sz w:val="16"/>
              </w:rPr>
              <w:t> </w:t>
            </w:r>
            <w:r>
              <w:rPr>
                <w:sz w:val="16"/>
              </w:rPr>
              <w:t>-</w:t>
            </w:r>
            <w:r>
              <w:rPr>
                <w:spacing w:val="-5"/>
                <w:sz w:val="16"/>
              </w:rPr>
              <w:t> </w:t>
            </w:r>
            <w:r>
              <w:rPr>
                <w:spacing w:val="-2"/>
                <w:sz w:val="16"/>
              </w:rPr>
              <w:t>SCOTT</w:t>
            </w:r>
          </w:p>
        </w:tc>
        <w:tc>
          <w:tcPr>
            <w:tcW w:w="1785" w:type="dxa"/>
          </w:tcPr>
          <w:p>
            <w:pPr>
              <w:pStyle w:val="TableParagraph"/>
              <w:spacing w:before="25"/>
              <w:ind w:right="416"/>
              <w:jc w:val="right"/>
              <w:rPr>
                <w:sz w:val="16"/>
              </w:rPr>
            </w:pPr>
            <w:r>
              <w:rPr>
                <w:spacing w:val="-2"/>
                <w:sz w:val="16"/>
              </w:rPr>
              <w:t>$9.88</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GENERAL</w:t>
            </w:r>
            <w:r>
              <w:rPr>
                <w:spacing w:val="-5"/>
                <w:sz w:val="16"/>
              </w:rPr>
              <w:t> </w:t>
            </w:r>
            <w:r>
              <w:rPr>
                <w:sz w:val="16"/>
              </w:rPr>
              <w:t>SUPPLIES</w:t>
            </w:r>
            <w:r>
              <w:rPr>
                <w:spacing w:val="-5"/>
                <w:sz w:val="16"/>
              </w:rPr>
              <w:t> </w:t>
            </w:r>
            <w:r>
              <w:rPr>
                <w:sz w:val="16"/>
              </w:rPr>
              <w:t>-</w:t>
            </w:r>
            <w:r>
              <w:rPr>
                <w:spacing w:val="-5"/>
                <w:sz w:val="16"/>
              </w:rPr>
              <w:t> </w:t>
            </w:r>
            <w:r>
              <w:rPr>
                <w:sz w:val="16"/>
              </w:rPr>
              <w:t>HIGH</w:t>
            </w:r>
            <w:r>
              <w:rPr>
                <w:spacing w:val="-5"/>
                <w:sz w:val="16"/>
              </w:rPr>
              <w:t> </w:t>
            </w:r>
            <w:r>
              <w:rPr>
                <w:spacing w:val="-2"/>
                <w:sz w:val="16"/>
              </w:rPr>
              <w:t>SCHOOL</w:t>
            </w:r>
          </w:p>
        </w:tc>
        <w:tc>
          <w:tcPr>
            <w:tcW w:w="1785" w:type="dxa"/>
          </w:tcPr>
          <w:p>
            <w:pPr>
              <w:pStyle w:val="TableParagraph"/>
              <w:spacing w:before="25"/>
              <w:ind w:right="415"/>
              <w:jc w:val="right"/>
              <w:rPr>
                <w:sz w:val="16"/>
              </w:rPr>
            </w:pPr>
            <w:r>
              <w:rPr>
                <w:spacing w:val="-2"/>
                <w:sz w:val="16"/>
              </w:rPr>
              <w:t>$29.64</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5"/>
                <w:sz w:val="16"/>
              </w:rPr>
              <w:t>ART</w:t>
            </w:r>
          </w:p>
        </w:tc>
        <w:tc>
          <w:tcPr>
            <w:tcW w:w="1785" w:type="dxa"/>
          </w:tcPr>
          <w:p>
            <w:pPr>
              <w:pStyle w:val="TableParagraph"/>
              <w:spacing w:before="25"/>
              <w:ind w:right="415"/>
              <w:jc w:val="right"/>
              <w:rPr>
                <w:sz w:val="16"/>
              </w:rPr>
            </w:pPr>
            <w:r>
              <w:rPr>
                <w:spacing w:val="-2"/>
                <w:sz w:val="16"/>
              </w:rPr>
              <w:t>$63.40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5"/>
                <w:sz w:val="16"/>
              </w:rPr>
              <w:t>ART</w:t>
            </w:r>
          </w:p>
        </w:tc>
        <w:tc>
          <w:tcPr>
            <w:tcW w:w="1785" w:type="dxa"/>
          </w:tcPr>
          <w:p>
            <w:pPr>
              <w:pStyle w:val="TableParagraph"/>
              <w:spacing w:before="25"/>
              <w:ind w:right="415"/>
              <w:jc w:val="right"/>
              <w:rPr>
                <w:sz w:val="16"/>
              </w:rPr>
            </w:pPr>
            <w:r>
              <w:rPr>
                <w:spacing w:val="-2"/>
                <w:sz w:val="16"/>
              </w:rPr>
              <w:t>$13.20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EDUC</w:t>
            </w:r>
            <w:r>
              <w:rPr>
                <w:spacing w:val="-4"/>
                <w:sz w:val="16"/>
              </w:rPr>
              <w:t> </w:t>
            </w:r>
            <w:r>
              <w:rPr>
                <w:sz w:val="16"/>
              </w:rPr>
              <w:t>-</w:t>
            </w:r>
            <w:r>
              <w:rPr>
                <w:spacing w:val="-3"/>
                <w:sz w:val="16"/>
              </w:rPr>
              <w:t> </w:t>
            </w:r>
            <w:r>
              <w:rPr>
                <w:sz w:val="16"/>
              </w:rPr>
              <w:t>SUPPLIES</w:t>
            </w:r>
            <w:r>
              <w:rPr>
                <w:spacing w:val="-3"/>
                <w:sz w:val="16"/>
              </w:rPr>
              <w:t> </w:t>
            </w:r>
            <w:r>
              <w:rPr>
                <w:sz w:val="16"/>
              </w:rPr>
              <w:t>-</w:t>
            </w:r>
            <w:r>
              <w:rPr>
                <w:spacing w:val="-4"/>
                <w:sz w:val="16"/>
              </w:rPr>
              <w:t> </w:t>
            </w:r>
            <w:r>
              <w:rPr>
                <w:sz w:val="16"/>
              </w:rPr>
              <w:t>HS</w:t>
            </w:r>
            <w:r>
              <w:rPr>
                <w:spacing w:val="-3"/>
                <w:sz w:val="16"/>
              </w:rPr>
              <w:t> </w:t>
            </w:r>
            <w:r>
              <w:rPr>
                <w:sz w:val="16"/>
              </w:rPr>
              <w:t>TECH</w:t>
            </w:r>
            <w:r>
              <w:rPr>
                <w:spacing w:val="-3"/>
                <w:sz w:val="16"/>
              </w:rPr>
              <w:t> </w:t>
            </w:r>
            <w:r>
              <w:rPr>
                <w:spacing w:val="-5"/>
                <w:sz w:val="16"/>
              </w:rPr>
              <w:t>ED</w:t>
            </w:r>
          </w:p>
        </w:tc>
        <w:tc>
          <w:tcPr>
            <w:tcW w:w="1785" w:type="dxa"/>
          </w:tcPr>
          <w:p>
            <w:pPr>
              <w:pStyle w:val="TableParagraph"/>
              <w:spacing w:before="25"/>
              <w:ind w:right="416"/>
              <w:jc w:val="right"/>
              <w:rPr>
                <w:sz w:val="16"/>
              </w:rPr>
            </w:pPr>
            <w:r>
              <w:rPr>
                <w:spacing w:val="-2"/>
                <w:sz w:val="16"/>
              </w:rPr>
              <w:t>$9.30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EDUC</w:t>
            </w:r>
            <w:r>
              <w:rPr>
                <w:spacing w:val="-4"/>
                <w:sz w:val="16"/>
              </w:rPr>
              <w:t> </w:t>
            </w:r>
            <w:r>
              <w:rPr>
                <w:sz w:val="16"/>
              </w:rPr>
              <w:t>-</w:t>
            </w:r>
            <w:r>
              <w:rPr>
                <w:spacing w:val="-3"/>
                <w:sz w:val="16"/>
              </w:rPr>
              <w:t> </w:t>
            </w:r>
            <w:r>
              <w:rPr>
                <w:sz w:val="16"/>
              </w:rPr>
              <w:t>SUPPLIES</w:t>
            </w:r>
            <w:r>
              <w:rPr>
                <w:spacing w:val="-3"/>
                <w:sz w:val="16"/>
              </w:rPr>
              <w:t> </w:t>
            </w:r>
            <w:r>
              <w:rPr>
                <w:sz w:val="16"/>
              </w:rPr>
              <w:t>-</w:t>
            </w:r>
            <w:r>
              <w:rPr>
                <w:spacing w:val="-4"/>
                <w:sz w:val="16"/>
              </w:rPr>
              <w:t> </w:t>
            </w:r>
            <w:r>
              <w:rPr>
                <w:sz w:val="16"/>
              </w:rPr>
              <w:t>HS</w:t>
            </w:r>
            <w:r>
              <w:rPr>
                <w:spacing w:val="-3"/>
                <w:sz w:val="16"/>
              </w:rPr>
              <w:t> </w:t>
            </w:r>
            <w:r>
              <w:rPr>
                <w:sz w:val="16"/>
              </w:rPr>
              <w:t>TECH</w:t>
            </w:r>
            <w:r>
              <w:rPr>
                <w:spacing w:val="-3"/>
                <w:sz w:val="16"/>
              </w:rPr>
              <w:t> </w:t>
            </w:r>
            <w:r>
              <w:rPr>
                <w:spacing w:val="-5"/>
                <w:sz w:val="16"/>
              </w:rPr>
              <w:t>ED</w:t>
            </w:r>
          </w:p>
        </w:tc>
        <w:tc>
          <w:tcPr>
            <w:tcW w:w="1785" w:type="dxa"/>
          </w:tcPr>
          <w:p>
            <w:pPr>
              <w:pStyle w:val="TableParagraph"/>
              <w:spacing w:before="25"/>
              <w:ind w:right="414"/>
              <w:jc w:val="right"/>
              <w:rPr>
                <w:sz w:val="16"/>
              </w:rPr>
            </w:pPr>
            <w:r>
              <w:rPr>
                <w:spacing w:val="-2"/>
                <w:sz w:val="16"/>
              </w:rPr>
              <w:t>$156.00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785" w:type="dxa"/>
          </w:tcPr>
          <w:p>
            <w:pPr>
              <w:pStyle w:val="TableParagraph"/>
              <w:spacing w:before="25"/>
              <w:ind w:right="416"/>
              <w:jc w:val="right"/>
              <w:rPr>
                <w:sz w:val="16"/>
              </w:rPr>
            </w:pPr>
            <w:r>
              <w:rPr>
                <w:spacing w:val="-2"/>
                <w:sz w:val="16"/>
              </w:rPr>
              <w:t>$7.02</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6"/>
                <w:sz w:val="16"/>
              </w:rPr>
              <w:t> </w:t>
            </w:r>
            <w:r>
              <w:rPr>
                <w:sz w:val="16"/>
              </w:rPr>
              <w:t>-</w:t>
            </w:r>
            <w:r>
              <w:rPr>
                <w:spacing w:val="-5"/>
                <w:sz w:val="16"/>
              </w:rPr>
              <w:t> </w:t>
            </w:r>
            <w:r>
              <w:rPr>
                <w:sz w:val="16"/>
              </w:rPr>
              <w:t>MIDDLE</w:t>
            </w:r>
            <w:r>
              <w:rPr>
                <w:spacing w:val="-5"/>
                <w:sz w:val="16"/>
              </w:rPr>
              <w:t> </w:t>
            </w:r>
            <w:r>
              <w:rPr>
                <w:sz w:val="16"/>
              </w:rPr>
              <w:t>SCHOOL</w:t>
            </w:r>
            <w:r>
              <w:rPr>
                <w:spacing w:val="-5"/>
                <w:sz w:val="16"/>
              </w:rPr>
              <w:t> </w:t>
            </w:r>
            <w:r>
              <w:rPr>
                <w:spacing w:val="-2"/>
                <w:sz w:val="16"/>
              </w:rPr>
              <w:t>SCIENCE</w:t>
            </w:r>
          </w:p>
        </w:tc>
        <w:tc>
          <w:tcPr>
            <w:tcW w:w="1785" w:type="dxa"/>
          </w:tcPr>
          <w:p>
            <w:pPr>
              <w:pStyle w:val="TableParagraph"/>
              <w:spacing w:before="25"/>
              <w:ind w:right="415"/>
              <w:jc w:val="right"/>
              <w:rPr>
                <w:sz w:val="16"/>
              </w:rPr>
            </w:pPr>
            <w:r>
              <w:rPr>
                <w:spacing w:val="-2"/>
                <w:sz w:val="16"/>
              </w:rPr>
              <w:t>$84.24</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PUPIL</w:t>
            </w:r>
            <w:r>
              <w:rPr>
                <w:spacing w:val="-3"/>
                <w:sz w:val="16"/>
              </w:rPr>
              <w:t> </w:t>
            </w:r>
            <w:r>
              <w:rPr>
                <w:sz w:val="16"/>
              </w:rPr>
              <w:t>PERS</w:t>
            </w:r>
            <w:r>
              <w:rPr>
                <w:spacing w:val="-3"/>
                <w:sz w:val="16"/>
              </w:rPr>
              <w:t> </w:t>
            </w:r>
            <w:r>
              <w:rPr>
                <w:sz w:val="16"/>
              </w:rPr>
              <w:t>-</w:t>
            </w:r>
            <w:r>
              <w:rPr>
                <w:spacing w:val="-3"/>
                <w:sz w:val="16"/>
              </w:rPr>
              <w:t> </w:t>
            </w:r>
            <w:r>
              <w:rPr>
                <w:sz w:val="16"/>
              </w:rPr>
              <w:t>GEN</w:t>
            </w:r>
            <w:r>
              <w:rPr>
                <w:spacing w:val="-3"/>
                <w:sz w:val="16"/>
              </w:rPr>
              <w:t> </w:t>
            </w:r>
            <w:r>
              <w:rPr>
                <w:sz w:val="16"/>
              </w:rPr>
              <w:t>SUP</w:t>
            </w:r>
            <w:r>
              <w:rPr>
                <w:spacing w:val="-3"/>
                <w:sz w:val="16"/>
              </w:rPr>
              <w:t> </w:t>
            </w:r>
            <w:r>
              <w:rPr>
                <w:sz w:val="16"/>
              </w:rPr>
              <w:t>-</w:t>
            </w:r>
            <w:r>
              <w:rPr>
                <w:spacing w:val="-2"/>
                <w:sz w:val="16"/>
              </w:rPr>
              <w:t> </w:t>
            </w:r>
            <w:r>
              <w:rPr>
                <w:spacing w:val="-4"/>
                <w:sz w:val="16"/>
              </w:rPr>
              <w:t>ELEM</w:t>
            </w:r>
          </w:p>
        </w:tc>
        <w:tc>
          <w:tcPr>
            <w:tcW w:w="1785" w:type="dxa"/>
          </w:tcPr>
          <w:p>
            <w:pPr>
              <w:pStyle w:val="TableParagraph"/>
              <w:spacing w:before="25"/>
              <w:ind w:right="416"/>
              <w:jc w:val="right"/>
              <w:rPr>
                <w:sz w:val="16"/>
              </w:rPr>
            </w:pPr>
            <w:r>
              <w:rPr>
                <w:spacing w:val="-2"/>
                <w:sz w:val="16"/>
              </w:rPr>
              <w:t>$2.47</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PUPIL</w:t>
            </w:r>
            <w:r>
              <w:rPr>
                <w:spacing w:val="-7"/>
                <w:sz w:val="16"/>
              </w:rPr>
              <w:t> </w:t>
            </w:r>
            <w:r>
              <w:rPr>
                <w:sz w:val="16"/>
              </w:rPr>
              <w:t>PERS</w:t>
            </w:r>
            <w:r>
              <w:rPr>
                <w:spacing w:val="-4"/>
                <w:sz w:val="16"/>
              </w:rPr>
              <w:t> </w:t>
            </w:r>
            <w:r>
              <w:rPr>
                <w:sz w:val="16"/>
              </w:rPr>
              <w:t>-</w:t>
            </w:r>
            <w:r>
              <w:rPr>
                <w:spacing w:val="-4"/>
                <w:sz w:val="16"/>
              </w:rPr>
              <w:t> </w:t>
            </w:r>
            <w:r>
              <w:rPr>
                <w:sz w:val="16"/>
              </w:rPr>
              <w:t>GENERAL</w:t>
            </w:r>
            <w:r>
              <w:rPr>
                <w:spacing w:val="-5"/>
                <w:sz w:val="16"/>
              </w:rPr>
              <w:t> </w:t>
            </w:r>
            <w:r>
              <w:rPr>
                <w:sz w:val="16"/>
              </w:rPr>
              <w:t>SUPPLIES</w:t>
            </w:r>
            <w:r>
              <w:rPr>
                <w:spacing w:val="-4"/>
                <w:sz w:val="16"/>
              </w:rPr>
              <w:t> </w:t>
            </w:r>
            <w:r>
              <w:rPr>
                <w:sz w:val="16"/>
              </w:rPr>
              <w:t>-</w:t>
            </w:r>
            <w:r>
              <w:rPr>
                <w:spacing w:val="-4"/>
                <w:sz w:val="16"/>
              </w:rPr>
              <w:t> </w:t>
            </w:r>
            <w:r>
              <w:rPr>
                <w:spacing w:val="-2"/>
                <w:sz w:val="16"/>
              </w:rPr>
              <w:t>SECONDARY</w:t>
            </w:r>
          </w:p>
        </w:tc>
        <w:tc>
          <w:tcPr>
            <w:tcW w:w="1785" w:type="dxa"/>
          </w:tcPr>
          <w:p>
            <w:pPr>
              <w:pStyle w:val="TableParagraph"/>
              <w:spacing w:before="25"/>
              <w:ind w:right="416"/>
              <w:jc w:val="right"/>
              <w:rPr>
                <w:sz w:val="16"/>
              </w:rPr>
            </w:pPr>
            <w:r>
              <w:rPr>
                <w:spacing w:val="-2"/>
                <w:sz w:val="16"/>
              </w:rPr>
              <w:t>$2.47</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Misc</w:t>
            </w:r>
            <w:r>
              <w:rPr>
                <w:spacing w:val="-3"/>
                <w:sz w:val="16"/>
              </w:rPr>
              <w:t> </w:t>
            </w:r>
            <w:r>
              <w:rPr>
                <w:sz w:val="16"/>
              </w:rPr>
              <w:t>Activities</w:t>
            </w:r>
            <w:r>
              <w:rPr>
                <w:spacing w:val="-2"/>
                <w:sz w:val="16"/>
              </w:rPr>
              <w:t> </w:t>
            </w:r>
            <w:r>
              <w:rPr>
                <w:sz w:val="16"/>
              </w:rPr>
              <w:t>-</w:t>
            </w:r>
            <w:r>
              <w:rPr>
                <w:spacing w:val="-2"/>
                <w:sz w:val="16"/>
              </w:rPr>
              <w:t> </w:t>
            </w:r>
            <w:r>
              <w:rPr>
                <w:sz w:val="16"/>
              </w:rPr>
              <w:t>HS</w:t>
            </w:r>
            <w:r>
              <w:rPr>
                <w:spacing w:val="-2"/>
                <w:sz w:val="16"/>
              </w:rPr>
              <w:t> </w:t>
            </w:r>
            <w:r>
              <w:rPr>
                <w:sz w:val="16"/>
              </w:rPr>
              <w:t>-</w:t>
            </w:r>
            <w:r>
              <w:rPr>
                <w:spacing w:val="-2"/>
                <w:sz w:val="16"/>
              </w:rPr>
              <w:t> </w:t>
            </w:r>
            <w:r>
              <w:rPr>
                <w:sz w:val="16"/>
              </w:rPr>
              <w:t>GENERAL</w:t>
            </w:r>
            <w:r>
              <w:rPr>
                <w:spacing w:val="-2"/>
                <w:sz w:val="16"/>
              </w:rPr>
              <w:t> SUPPLIES</w:t>
            </w:r>
          </w:p>
        </w:tc>
        <w:tc>
          <w:tcPr>
            <w:tcW w:w="1785" w:type="dxa"/>
          </w:tcPr>
          <w:p>
            <w:pPr>
              <w:pStyle w:val="TableParagraph"/>
              <w:spacing w:before="25"/>
              <w:ind w:right="415"/>
              <w:jc w:val="right"/>
              <w:rPr>
                <w:sz w:val="16"/>
              </w:rPr>
            </w:pPr>
            <w:r>
              <w:rPr>
                <w:spacing w:val="-2"/>
                <w:sz w:val="16"/>
              </w:rPr>
              <w:t>$76.80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Cross</w:t>
            </w:r>
            <w:r>
              <w:rPr>
                <w:spacing w:val="-3"/>
                <w:sz w:val="16"/>
              </w:rPr>
              <w:t> </w:t>
            </w:r>
            <w:r>
              <w:rPr>
                <w:sz w:val="16"/>
              </w:rPr>
              <w:t>Country</w:t>
            </w:r>
            <w:r>
              <w:rPr>
                <w:spacing w:val="-2"/>
                <w:sz w:val="16"/>
              </w:rPr>
              <w:t> </w:t>
            </w:r>
            <w:r>
              <w:rPr>
                <w:sz w:val="16"/>
              </w:rPr>
              <w:t>-</w:t>
            </w:r>
            <w:r>
              <w:rPr>
                <w:spacing w:val="-3"/>
                <w:sz w:val="16"/>
              </w:rPr>
              <w:t> </w:t>
            </w:r>
            <w:r>
              <w:rPr>
                <w:sz w:val="16"/>
              </w:rPr>
              <w:t>Coed</w:t>
            </w:r>
            <w:r>
              <w:rPr>
                <w:spacing w:val="-2"/>
                <w:sz w:val="16"/>
              </w:rPr>
              <w:t> </w:t>
            </w:r>
            <w:r>
              <w:rPr>
                <w:sz w:val="16"/>
              </w:rPr>
              <w:t>-</w:t>
            </w:r>
            <w:r>
              <w:rPr>
                <w:spacing w:val="-3"/>
                <w:sz w:val="16"/>
              </w:rPr>
              <w:t> </w:t>
            </w:r>
            <w:r>
              <w:rPr>
                <w:sz w:val="16"/>
              </w:rPr>
              <w:t>GENERAL</w:t>
            </w:r>
            <w:r>
              <w:rPr>
                <w:spacing w:val="-2"/>
                <w:sz w:val="16"/>
              </w:rPr>
              <w:t> SUPPLIES</w:t>
            </w:r>
          </w:p>
        </w:tc>
        <w:tc>
          <w:tcPr>
            <w:tcW w:w="1785" w:type="dxa"/>
          </w:tcPr>
          <w:p>
            <w:pPr>
              <w:pStyle w:val="TableParagraph"/>
              <w:spacing w:before="25"/>
              <w:ind w:right="414"/>
              <w:jc w:val="right"/>
              <w:rPr>
                <w:sz w:val="16"/>
              </w:rPr>
            </w:pPr>
            <w:r>
              <w:rPr>
                <w:spacing w:val="-2"/>
                <w:sz w:val="16"/>
              </w:rPr>
              <w:t>$317.76</w:t>
            </w:r>
          </w:p>
        </w:tc>
      </w:tr>
      <w:tr>
        <w:trPr>
          <w:trHeight w:val="423" w:hRule="atLeast"/>
        </w:trPr>
        <w:tc>
          <w:tcPr>
            <w:tcW w:w="1972" w:type="dxa"/>
          </w:tcPr>
          <w:p>
            <w:pPr>
              <w:pStyle w:val="TableParagraph"/>
              <w:spacing w:before="25"/>
              <w:ind w:left="1185"/>
              <w:rPr>
                <w:sz w:val="16"/>
              </w:rPr>
            </w:pPr>
            <w:r>
              <w:rPr>
                <w:spacing w:val="-4"/>
                <w:sz w:val="16"/>
              </w:rPr>
              <w:t>EG35</w:t>
            </w:r>
          </w:p>
        </w:tc>
        <w:tc>
          <w:tcPr>
            <w:tcW w:w="3450" w:type="dxa"/>
          </w:tcPr>
          <w:p>
            <w:pPr>
              <w:pStyle w:val="TableParagraph"/>
              <w:spacing w:before="25"/>
              <w:ind w:left="113"/>
              <w:rPr>
                <w:sz w:val="16"/>
              </w:rPr>
            </w:pPr>
            <w:r>
              <w:rPr>
                <w:sz w:val="16"/>
              </w:rPr>
              <w:t>ELOISE</w:t>
            </w:r>
            <w:r>
              <w:rPr>
                <w:spacing w:val="-6"/>
                <w:sz w:val="16"/>
              </w:rPr>
              <w:t> </w:t>
            </w:r>
            <w:r>
              <w:rPr>
                <w:spacing w:val="-2"/>
                <w:sz w:val="16"/>
              </w:rPr>
              <w:t>MILLIGAN</w:t>
            </w:r>
          </w:p>
        </w:tc>
        <w:tc>
          <w:tcPr>
            <w:tcW w:w="5033" w:type="dxa"/>
          </w:tcPr>
          <w:p>
            <w:pPr>
              <w:pStyle w:val="TableParagraph"/>
              <w:spacing w:before="25"/>
              <w:ind w:left="112"/>
              <w:rPr>
                <w:sz w:val="16"/>
              </w:rPr>
            </w:pPr>
            <w:r>
              <w:rPr>
                <w:sz w:val="16"/>
              </w:rPr>
              <w:t>ITEMS</w:t>
            </w:r>
            <w:r>
              <w:rPr>
                <w:spacing w:val="-7"/>
                <w:sz w:val="16"/>
              </w:rPr>
              <w:t> </w:t>
            </w:r>
            <w:r>
              <w:rPr>
                <w:sz w:val="16"/>
              </w:rPr>
              <w:t>PURCHASED</w:t>
            </w:r>
            <w:r>
              <w:rPr>
                <w:spacing w:val="-7"/>
                <w:sz w:val="16"/>
              </w:rPr>
              <w:t> </w:t>
            </w:r>
            <w:r>
              <w:rPr>
                <w:sz w:val="16"/>
              </w:rPr>
              <w:t>FOR</w:t>
            </w:r>
            <w:r>
              <w:rPr>
                <w:spacing w:val="-7"/>
                <w:sz w:val="16"/>
              </w:rPr>
              <w:t> </w:t>
            </w:r>
            <w:r>
              <w:rPr>
                <w:sz w:val="16"/>
              </w:rPr>
              <w:t>TITLE</w:t>
            </w:r>
            <w:r>
              <w:rPr>
                <w:spacing w:val="-7"/>
                <w:sz w:val="16"/>
              </w:rPr>
              <w:t> </w:t>
            </w:r>
            <w:r>
              <w:rPr>
                <w:sz w:val="16"/>
              </w:rPr>
              <w:t>I</w:t>
            </w:r>
            <w:r>
              <w:rPr>
                <w:spacing w:val="-7"/>
                <w:sz w:val="16"/>
              </w:rPr>
              <w:t> </w:t>
            </w:r>
            <w:r>
              <w:rPr>
                <w:sz w:val="16"/>
              </w:rPr>
              <w:t>COMMUNITY</w:t>
            </w:r>
            <w:r>
              <w:rPr>
                <w:spacing w:val="-7"/>
                <w:sz w:val="16"/>
              </w:rPr>
              <w:t> </w:t>
            </w:r>
            <w:r>
              <w:rPr>
                <w:sz w:val="16"/>
              </w:rPr>
              <w:t>PARENT </w:t>
            </w:r>
            <w:r>
              <w:rPr>
                <w:spacing w:val="-2"/>
                <w:sz w:val="16"/>
              </w:rPr>
              <w:t>INVOLVEMENT</w:t>
            </w:r>
          </w:p>
        </w:tc>
        <w:tc>
          <w:tcPr>
            <w:tcW w:w="1785" w:type="dxa"/>
          </w:tcPr>
          <w:p>
            <w:pPr>
              <w:pStyle w:val="TableParagraph"/>
              <w:spacing w:before="25"/>
              <w:ind w:right="414"/>
              <w:jc w:val="right"/>
              <w:rPr>
                <w:sz w:val="16"/>
              </w:rPr>
            </w:pPr>
            <w:r>
              <w:rPr>
                <w:spacing w:val="-2"/>
                <w:sz w:val="16"/>
              </w:rPr>
              <w:t>$447.45</w:t>
            </w:r>
          </w:p>
        </w:tc>
      </w:tr>
      <w:tr>
        <w:trPr>
          <w:trHeight w:val="240" w:hRule="atLeast"/>
        </w:trPr>
        <w:tc>
          <w:tcPr>
            <w:tcW w:w="1972" w:type="dxa"/>
          </w:tcPr>
          <w:p>
            <w:pPr>
              <w:pStyle w:val="TableParagraph"/>
              <w:spacing w:before="26"/>
              <w:ind w:left="1185"/>
              <w:rPr>
                <w:sz w:val="16"/>
              </w:rPr>
            </w:pPr>
            <w:r>
              <w:rPr>
                <w:spacing w:val="-2"/>
                <w:sz w:val="16"/>
              </w:rPr>
              <w:t>MON08</w:t>
            </w:r>
          </w:p>
        </w:tc>
        <w:tc>
          <w:tcPr>
            <w:tcW w:w="3450" w:type="dxa"/>
          </w:tcPr>
          <w:p>
            <w:pPr>
              <w:pStyle w:val="TableParagraph"/>
              <w:spacing w:before="26"/>
              <w:ind w:left="113"/>
              <w:rPr>
                <w:sz w:val="16"/>
              </w:rPr>
            </w:pPr>
            <w:r>
              <w:rPr>
                <w:sz w:val="16"/>
              </w:rPr>
              <w:t>NICOLE</w:t>
            </w:r>
            <w:r>
              <w:rPr>
                <w:spacing w:val="-6"/>
                <w:sz w:val="16"/>
              </w:rPr>
              <w:t> </w:t>
            </w:r>
            <w:r>
              <w:rPr>
                <w:spacing w:val="-2"/>
                <w:sz w:val="16"/>
              </w:rPr>
              <w:t>MONAHAN</w:t>
            </w:r>
          </w:p>
        </w:tc>
        <w:tc>
          <w:tcPr>
            <w:tcW w:w="5033" w:type="dxa"/>
          </w:tcPr>
          <w:p>
            <w:pPr>
              <w:pStyle w:val="TableParagraph"/>
              <w:spacing w:before="26"/>
              <w:ind w:left="112"/>
              <w:rPr>
                <w:sz w:val="16"/>
              </w:rPr>
            </w:pPr>
            <w:r>
              <w:rPr>
                <w:sz w:val="16"/>
              </w:rPr>
              <w:t>HEALTH</w:t>
            </w:r>
            <w:r>
              <w:rPr>
                <w:spacing w:val="-7"/>
                <w:sz w:val="16"/>
              </w:rPr>
              <w:t> </w:t>
            </w:r>
            <w:r>
              <w:rPr>
                <w:sz w:val="16"/>
              </w:rPr>
              <w:t>OFFICE</w:t>
            </w:r>
            <w:r>
              <w:rPr>
                <w:spacing w:val="-7"/>
                <w:sz w:val="16"/>
              </w:rPr>
              <w:t> </w:t>
            </w:r>
            <w:r>
              <w:rPr>
                <w:sz w:val="16"/>
              </w:rPr>
              <w:t>SUPPLIES</w:t>
            </w:r>
            <w:r>
              <w:rPr>
                <w:spacing w:val="-6"/>
                <w:sz w:val="16"/>
              </w:rPr>
              <w:t> </w:t>
            </w:r>
            <w:r>
              <w:rPr>
                <w:spacing w:val="-2"/>
                <w:sz w:val="16"/>
              </w:rPr>
              <w:t>(FOOD)</w:t>
            </w:r>
          </w:p>
        </w:tc>
        <w:tc>
          <w:tcPr>
            <w:tcW w:w="1785" w:type="dxa"/>
          </w:tcPr>
          <w:p>
            <w:pPr>
              <w:pStyle w:val="TableParagraph"/>
              <w:spacing w:before="26"/>
              <w:ind w:right="415"/>
              <w:jc w:val="right"/>
              <w:rPr>
                <w:sz w:val="16"/>
              </w:rPr>
            </w:pPr>
            <w:r>
              <w:rPr>
                <w:spacing w:val="-2"/>
                <w:sz w:val="16"/>
              </w:rPr>
              <w:t>$46.27</w:t>
            </w:r>
          </w:p>
        </w:tc>
      </w:tr>
      <w:tr>
        <w:trPr>
          <w:trHeight w:val="240" w:hRule="atLeast"/>
        </w:trPr>
        <w:tc>
          <w:tcPr>
            <w:tcW w:w="1972" w:type="dxa"/>
          </w:tcPr>
          <w:p>
            <w:pPr>
              <w:pStyle w:val="TableParagraph"/>
              <w:spacing w:before="25"/>
              <w:ind w:left="1185"/>
              <w:rPr>
                <w:sz w:val="16"/>
              </w:rPr>
            </w:pPr>
            <w:r>
              <w:rPr>
                <w:spacing w:val="-2"/>
                <w:sz w:val="16"/>
              </w:rPr>
              <w:t>MUS16</w:t>
            </w:r>
          </w:p>
        </w:tc>
        <w:tc>
          <w:tcPr>
            <w:tcW w:w="3450" w:type="dxa"/>
          </w:tcPr>
          <w:p>
            <w:pPr>
              <w:pStyle w:val="TableParagraph"/>
              <w:spacing w:before="25"/>
              <w:ind w:left="113"/>
              <w:rPr>
                <w:sz w:val="16"/>
              </w:rPr>
            </w:pPr>
            <w:r>
              <w:rPr>
                <w:sz w:val="16"/>
              </w:rPr>
              <w:t>MUSIC</w:t>
            </w:r>
            <w:r>
              <w:rPr>
                <w:spacing w:val="-4"/>
                <w:sz w:val="16"/>
              </w:rPr>
              <w:t> </w:t>
            </w:r>
            <w:r>
              <w:rPr>
                <w:sz w:val="16"/>
              </w:rPr>
              <w:t>IS</w:t>
            </w:r>
            <w:r>
              <w:rPr>
                <w:spacing w:val="-3"/>
                <w:sz w:val="16"/>
              </w:rPr>
              <w:t> </w:t>
            </w:r>
            <w:r>
              <w:rPr>
                <w:spacing w:val="-2"/>
                <w:sz w:val="16"/>
              </w:rPr>
              <w:t>ELEMENTARY</w:t>
            </w:r>
          </w:p>
        </w:tc>
        <w:tc>
          <w:tcPr>
            <w:tcW w:w="5033" w:type="dxa"/>
          </w:tcPr>
          <w:p>
            <w:pPr>
              <w:pStyle w:val="TableParagraph"/>
              <w:spacing w:before="25"/>
              <w:ind w:left="112"/>
              <w:rPr>
                <w:sz w:val="16"/>
              </w:rPr>
            </w:pPr>
            <w:r>
              <w:rPr>
                <w:sz w:val="16"/>
              </w:rPr>
              <w:t>SCOTT</w:t>
            </w:r>
            <w:r>
              <w:rPr>
                <w:spacing w:val="-5"/>
                <w:sz w:val="16"/>
              </w:rPr>
              <w:t> </w:t>
            </w:r>
            <w:r>
              <w:rPr>
                <w:sz w:val="16"/>
              </w:rPr>
              <w:t>-</w:t>
            </w:r>
            <w:r>
              <w:rPr>
                <w:spacing w:val="-4"/>
                <w:sz w:val="16"/>
              </w:rPr>
              <w:t> </w:t>
            </w:r>
            <w:r>
              <w:rPr>
                <w:sz w:val="16"/>
              </w:rPr>
              <w:t>GENERAL</w:t>
            </w:r>
            <w:r>
              <w:rPr>
                <w:spacing w:val="-4"/>
                <w:sz w:val="16"/>
              </w:rPr>
              <w:t> </w:t>
            </w:r>
            <w:r>
              <w:rPr>
                <w:spacing w:val="-2"/>
                <w:sz w:val="16"/>
              </w:rPr>
              <w:t>SUPPLIES</w:t>
            </w:r>
          </w:p>
        </w:tc>
        <w:tc>
          <w:tcPr>
            <w:tcW w:w="1785" w:type="dxa"/>
          </w:tcPr>
          <w:p>
            <w:pPr>
              <w:pStyle w:val="TableParagraph"/>
              <w:spacing w:before="25"/>
              <w:ind w:right="414"/>
              <w:jc w:val="right"/>
              <w:rPr>
                <w:sz w:val="16"/>
              </w:rPr>
            </w:pPr>
            <w:r>
              <w:rPr>
                <w:spacing w:val="-2"/>
                <w:sz w:val="16"/>
              </w:rPr>
              <w:t>$276.00</w:t>
            </w:r>
          </w:p>
        </w:tc>
      </w:tr>
      <w:tr>
        <w:trPr>
          <w:trHeight w:val="240" w:hRule="atLeast"/>
        </w:trPr>
        <w:tc>
          <w:tcPr>
            <w:tcW w:w="1972" w:type="dxa"/>
          </w:tcPr>
          <w:p>
            <w:pPr>
              <w:pStyle w:val="TableParagraph"/>
              <w:spacing w:before="25"/>
              <w:ind w:left="1185"/>
              <w:rPr>
                <w:sz w:val="16"/>
              </w:rPr>
            </w:pPr>
            <w:r>
              <w:rPr>
                <w:spacing w:val="-2"/>
                <w:sz w:val="16"/>
              </w:rPr>
              <w:t>NAP21</w:t>
            </w:r>
          </w:p>
        </w:tc>
        <w:tc>
          <w:tcPr>
            <w:tcW w:w="3450" w:type="dxa"/>
          </w:tcPr>
          <w:p>
            <w:pPr>
              <w:pStyle w:val="TableParagraph"/>
              <w:spacing w:before="25"/>
              <w:ind w:left="113"/>
              <w:rPr>
                <w:sz w:val="16"/>
              </w:rPr>
            </w:pPr>
            <w:r>
              <w:rPr>
                <w:sz w:val="16"/>
              </w:rPr>
              <w:t>NAPA</w:t>
            </w:r>
            <w:r>
              <w:rPr>
                <w:spacing w:val="-6"/>
                <w:sz w:val="16"/>
              </w:rPr>
              <w:t> </w:t>
            </w:r>
            <w:r>
              <w:rPr>
                <w:sz w:val="16"/>
              </w:rPr>
              <w:t>AUTO/TRUCK</w:t>
            </w:r>
            <w:r>
              <w:rPr>
                <w:spacing w:val="-5"/>
                <w:sz w:val="16"/>
              </w:rPr>
              <w:t> </w:t>
            </w:r>
            <w:r>
              <w:rPr>
                <w:sz w:val="16"/>
              </w:rPr>
              <w:t>PARTS</w:t>
            </w:r>
            <w:r>
              <w:rPr>
                <w:spacing w:val="-5"/>
                <w:sz w:val="16"/>
              </w:rPr>
              <w:t> </w:t>
            </w:r>
            <w:r>
              <w:rPr>
                <w:sz w:val="16"/>
              </w:rPr>
              <w:t>OF</w:t>
            </w:r>
            <w:r>
              <w:rPr>
                <w:spacing w:val="-5"/>
                <w:sz w:val="16"/>
              </w:rPr>
              <w:t> </w:t>
            </w:r>
            <w:r>
              <w:rPr>
                <w:spacing w:val="-4"/>
                <w:sz w:val="16"/>
              </w:rPr>
              <w:t>ETNA</w:t>
            </w:r>
          </w:p>
        </w:tc>
        <w:tc>
          <w:tcPr>
            <w:tcW w:w="5033" w:type="dxa"/>
          </w:tcPr>
          <w:p>
            <w:pPr>
              <w:pStyle w:val="TableParagraph"/>
              <w:spacing w:before="25"/>
              <w:ind w:left="112"/>
              <w:rPr>
                <w:sz w:val="16"/>
              </w:rPr>
            </w:pPr>
            <w:r>
              <w:rPr>
                <w:sz w:val="16"/>
              </w:rPr>
              <w:t>MAINT</w:t>
            </w:r>
            <w:r>
              <w:rPr>
                <w:spacing w:val="-3"/>
                <w:sz w:val="16"/>
              </w:rPr>
              <w:t> </w:t>
            </w:r>
            <w:r>
              <w:rPr>
                <w:sz w:val="16"/>
              </w:rPr>
              <w:t>-</w:t>
            </w:r>
            <w:r>
              <w:rPr>
                <w:spacing w:val="-2"/>
                <w:sz w:val="16"/>
              </w:rPr>
              <w:t> </w:t>
            </w:r>
            <w:r>
              <w:rPr>
                <w:sz w:val="16"/>
              </w:rPr>
              <w:t>GEN</w:t>
            </w:r>
            <w:r>
              <w:rPr>
                <w:spacing w:val="-3"/>
                <w:sz w:val="16"/>
              </w:rPr>
              <w:t> </w:t>
            </w:r>
            <w:r>
              <w:rPr>
                <w:sz w:val="16"/>
              </w:rPr>
              <w:t>SUP</w:t>
            </w:r>
            <w:r>
              <w:rPr>
                <w:spacing w:val="-2"/>
                <w:sz w:val="16"/>
              </w:rPr>
              <w:t> </w:t>
            </w:r>
            <w:r>
              <w:rPr>
                <w:sz w:val="16"/>
              </w:rPr>
              <w:t>-</w:t>
            </w:r>
            <w:r>
              <w:rPr>
                <w:spacing w:val="-3"/>
                <w:sz w:val="16"/>
              </w:rPr>
              <w:t> </w:t>
            </w:r>
            <w:r>
              <w:rPr>
                <w:sz w:val="16"/>
              </w:rPr>
              <w:t>HS</w:t>
            </w:r>
            <w:r>
              <w:rPr>
                <w:spacing w:val="-2"/>
                <w:sz w:val="16"/>
              </w:rPr>
              <w:t> ATHLETICS</w:t>
            </w:r>
          </w:p>
        </w:tc>
        <w:tc>
          <w:tcPr>
            <w:tcW w:w="1785" w:type="dxa"/>
          </w:tcPr>
          <w:p>
            <w:pPr>
              <w:pStyle w:val="TableParagraph"/>
              <w:spacing w:before="25"/>
              <w:ind w:right="415"/>
              <w:jc w:val="right"/>
              <w:rPr>
                <w:sz w:val="16"/>
              </w:rPr>
            </w:pPr>
            <w:r>
              <w:rPr>
                <w:spacing w:val="-2"/>
                <w:sz w:val="16"/>
              </w:rPr>
              <w:t>$17.49</w:t>
            </w:r>
          </w:p>
        </w:tc>
      </w:tr>
      <w:tr>
        <w:trPr>
          <w:trHeight w:val="240" w:hRule="atLeast"/>
        </w:trPr>
        <w:tc>
          <w:tcPr>
            <w:tcW w:w="1972" w:type="dxa"/>
          </w:tcPr>
          <w:p>
            <w:pPr>
              <w:pStyle w:val="TableParagraph"/>
              <w:spacing w:before="25"/>
              <w:ind w:left="1185"/>
              <w:rPr>
                <w:sz w:val="16"/>
              </w:rPr>
            </w:pPr>
            <w:r>
              <w:rPr>
                <w:spacing w:val="-2"/>
                <w:sz w:val="16"/>
              </w:rPr>
              <w:t>NAT62</w:t>
            </w:r>
          </w:p>
        </w:tc>
        <w:tc>
          <w:tcPr>
            <w:tcW w:w="3450" w:type="dxa"/>
          </w:tcPr>
          <w:p>
            <w:pPr>
              <w:pStyle w:val="TableParagraph"/>
              <w:spacing w:before="25"/>
              <w:ind w:left="113"/>
              <w:rPr>
                <w:sz w:val="16"/>
              </w:rPr>
            </w:pPr>
            <w:r>
              <w:rPr>
                <w:sz w:val="16"/>
              </w:rPr>
              <w:t>NATIONAL</w:t>
            </w:r>
            <w:r>
              <w:rPr>
                <w:spacing w:val="-6"/>
                <w:sz w:val="16"/>
              </w:rPr>
              <w:t> </w:t>
            </w:r>
            <w:r>
              <w:rPr>
                <w:sz w:val="16"/>
              </w:rPr>
              <w:t>ART</w:t>
            </w:r>
            <w:r>
              <w:rPr>
                <w:spacing w:val="-5"/>
                <w:sz w:val="16"/>
              </w:rPr>
              <w:t> </w:t>
            </w:r>
            <w:r>
              <w:rPr>
                <w:sz w:val="16"/>
              </w:rPr>
              <w:t>&amp;</w:t>
            </w:r>
            <w:r>
              <w:rPr>
                <w:spacing w:val="-5"/>
                <w:sz w:val="16"/>
              </w:rPr>
              <w:t> </w:t>
            </w:r>
            <w:r>
              <w:rPr>
                <w:sz w:val="16"/>
              </w:rPr>
              <w:t>SCHOOL</w:t>
            </w:r>
            <w:r>
              <w:rPr>
                <w:spacing w:val="-5"/>
                <w:sz w:val="16"/>
              </w:rPr>
              <w:t> </w:t>
            </w:r>
            <w:r>
              <w:rPr>
                <w:sz w:val="16"/>
              </w:rPr>
              <w:t>SUPPLIES</w:t>
            </w:r>
            <w:r>
              <w:rPr>
                <w:spacing w:val="-5"/>
                <w:sz w:val="16"/>
              </w:rPr>
              <w:t> </w:t>
            </w:r>
            <w:r>
              <w:rPr>
                <w:spacing w:val="-4"/>
                <w:sz w:val="16"/>
              </w:rPr>
              <w:t>INC.</w:t>
            </w:r>
          </w:p>
        </w:tc>
        <w:tc>
          <w:tcPr>
            <w:tcW w:w="5033" w:type="dxa"/>
          </w:tcPr>
          <w:p>
            <w:pPr>
              <w:pStyle w:val="TableParagraph"/>
              <w:spacing w:before="25"/>
              <w:ind w:left="112"/>
              <w:rPr>
                <w:sz w:val="16"/>
              </w:rPr>
            </w:pPr>
            <w:r>
              <w:rPr>
                <w:sz w:val="16"/>
              </w:rPr>
              <w:t>RESERVE</w:t>
            </w:r>
            <w:r>
              <w:rPr>
                <w:spacing w:val="-6"/>
                <w:sz w:val="16"/>
              </w:rPr>
              <w:t> </w:t>
            </w:r>
            <w:r>
              <w:rPr>
                <w:sz w:val="16"/>
              </w:rPr>
              <w:t>-</w:t>
            </w:r>
            <w:r>
              <w:rPr>
                <w:spacing w:val="-6"/>
                <w:sz w:val="16"/>
              </w:rPr>
              <w:t> </w:t>
            </w:r>
            <w:r>
              <w:rPr>
                <w:sz w:val="16"/>
              </w:rPr>
              <w:t>GENERAL</w:t>
            </w:r>
            <w:r>
              <w:rPr>
                <w:spacing w:val="-6"/>
                <w:sz w:val="16"/>
              </w:rPr>
              <w:t> </w:t>
            </w:r>
            <w:r>
              <w:rPr>
                <w:sz w:val="16"/>
              </w:rPr>
              <w:t>SUPPLIES</w:t>
            </w:r>
            <w:r>
              <w:rPr>
                <w:spacing w:val="-5"/>
                <w:sz w:val="16"/>
              </w:rPr>
              <w:t> ART</w:t>
            </w:r>
          </w:p>
        </w:tc>
        <w:tc>
          <w:tcPr>
            <w:tcW w:w="1785" w:type="dxa"/>
          </w:tcPr>
          <w:p>
            <w:pPr>
              <w:pStyle w:val="TableParagraph"/>
              <w:spacing w:before="25"/>
              <w:ind w:right="415"/>
              <w:jc w:val="right"/>
              <w:rPr>
                <w:sz w:val="16"/>
              </w:rPr>
            </w:pPr>
            <w:r>
              <w:rPr>
                <w:spacing w:val="-2"/>
                <w:sz w:val="16"/>
              </w:rPr>
              <w:t>$48.00</w:t>
            </w:r>
          </w:p>
        </w:tc>
      </w:tr>
      <w:tr>
        <w:trPr>
          <w:trHeight w:val="240" w:hRule="atLeast"/>
        </w:trPr>
        <w:tc>
          <w:tcPr>
            <w:tcW w:w="1972" w:type="dxa"/>
          </w:tcPr>
          <w:p>
            <w:pPr>
              <w:pStyle w:val="TableParagraph"/>
              <w:spacing w:before="25"/>
              <w:ind w:left="1185"/>
              <w:rPr>
                <w:sz w:val="16"/>
              </w:rPr>
            </w:pPr>
            <w:r>
              <w:rPr>
                <w:spacing w:val="-2"/>
                <w:sz w:val="16"/>
              </w:rPr>
              <w:t>NIC06</w:t>
            </w:r>
          </w:p>
        </w:tc>
        <w:tc>
          <w:tcPr>
            <w:tcW w:w="3450" w:type="dxa"/>
          </w:tcPr>
          <w:p>
            <w:pPr>
              <w:pStyle w:val="TableParagraph"/>
              <w:spacing w:before="25"/>
              <w:ind w:left="113"/>
              <w:rPr>
                <w:sz w:val="16"/>
              </w:rPr>
            </w:pPr>
            <w:r>
              <w:rPr>
                <w:sz w:val="16"/>
              </w:rPr>
              <w:t>NICKLAS</w:t>
            </w:r>
            <w:r>
              <w:rPr>
                <w:spacing w:val="-7"/>
                <w:sz w:val="16"/>
              </w:rPr>
              <w:t> </w:t>
            </w:r>
            <w:r>
              <w:rPr>
                <w:spacing w:val="-2"/>
                <w:sz w:val="16"/>
              </w:rPr>
              <w:t>SUPPLY</w:t>
            </w:r>
          </w:p>
        </w:tc>
        <w:tc>
          <w:tcPr>
            <w:tcW w:w="5033" w:type="dxa"/>
          </w:tcPr>
          <w:p>
            <w:pPr>
              <w:pStyle w:val="TableParagraph"/>
              <w:spacing w:before="25"/>
              <w:ind w:left="1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785" w:type="dxa"/>
          </w:tcPr>
          <w:p>
            <w:pPr>
              <w:pStyle w:val="TableParagraph"/>
              <w:spacing w:before="25"/>
              <w:ind w:right="416"/>
              <w:jc w:val="right"/>
              <w:rPr>
                <w:sz w:val="16"/>
              </w:rPr>
            </w:pPr>
            <w:r>
              <w:rPr>
                <w:spacing w:val="-2"/>
                <w:sz w:val="16"/>
              </w:rPr>
              <w:t>$3.86</w:t>
            </w:r>
          </w:p>
        </w:tc>
      </w:tr>
      <w:tr>
        <w:trPr>
          <w:trHeight w:val="240" w:hRule="atLeast"/>
        </w:trPr>
        <w:tc>
          <w:tcPr>
            <w:tcW w:w="1972" w:type="dxa"/>
          </w:tcPr>
          <w:p>
            <w:pPr>
              <w:pStyle w:val="TableParagraph"/>
              <w:spacing w:before="25"/>
              <w:ind w:left="1185"/>
              <w:rPr>
                <w:sz w:val="16"/>
              </w:rPr>
            </w:pPr>
            <w:r>
              <w:rPr>
                <w:spacing w:val="-2"/>
                <w:sz w:val="16"/>
              </w:rPr>
              <w:t>OFF03</w:t>
            </w:r>
          </w:p>
        </w:tc>
        <w:tc>
          <w:tcPr>
            <w:tcW w:w="3450" w:type="dxa"/>
          </w:tcPr>
          <w:p>
            <w:pPr>
              <w:pStyle w:val="TableParagraph"/>
              <w:spacing w:before="25"/>
              <w:ind w:left="113"/>
              <w:rPr>
                <w:sz w:val="16"/>
              </w:rPr>
            </w:pPr>
            <w:r>
              <w:rPr>
                <w:sz w:val="16"/>
              </w:rPr>
              <w:t>ODP</w:t>
            </w:r>
            <w:r>
              <w:rPr>
                <w:spacing w:val="-7"/>
                <w:sz w:val="16"/>
              </w:rPr>
              <w:t> </w:t>
            </w:r>
            <w:r>
              <w:rPr>
                <w:sz w:val="16"/>
              </w:rPr>
              <w:t>BUSINESS</w:t>
            </w:r>
            <w:r>
              <w:rPr>
                <w:spacing w:val="-7"/>
                <w:sz w:val="16"/>
              </w:rPr>
              <w:t> </w:t>
            </w:r>
            <w:r>
              <w:rPr>
                <w:sz w:val="16"/>
              </w:rPr>
              <w:t>SOLUTIONS,</w:t>
            </w:r>
            <w:r>
              <w:rPr>
                <w:spacing w:val="-7"/>
                <w:sz w:val="16"/>
              </w:rPr>
              <w:t> </w:t>
            </w:r>
            <w:r>
              <w:rPr>
                <w:spacing w:val="-5"/>
                <w:sz w:val="16"/>
              </w:rPr>
              <w:t>LLC</w:t>
            </w:r>
          </w:p>
        </w:tc>
        <w:tc>
          <w:tcPr>
            <w:tcW w:w="5033" w:type="dxa"/>
          </w:tcPr>
          <w:p>
            <w:pPr>
              <w:pStyle w:val="TableParagraph"/>
              <w:spacing w:before="25"/>
              <w:ind w:left="112"/>
              <w:rPr>
                <w:sz w:val="16"/>
              </w:rPr>
            </w:pPr>
            <w:r>
              <w:rPr>
                <w:sz w:val="16"/>
              </w:rPr>
              <w:t>Misc</w:t>
            </w:r>
            <w:r>
              <w:rPr>
                <w:spacing w:val="-3"/>
                <w:sz w:val="16"/>
              </w:rPr>
              <w:t> </w:t>
            </w:r>
            <w:r>
              <w:rPr>
                <w:sz w:val="16"/>
              </w:rPr>
              <w:t>Activities</w:t>
            </w:r>
            <w:r>
              <w:rPr>
                <w:spacing w:val="-2"/>
                <w:sz w:val="16"/>
              </w:rPr>
              <w:t> </w:t>
            </w:r>
            <w:r>
              <w:rPr>
                <w:sz w:val="16"/>
              </w:rPr>
              <w:t>-</w:t>
            </w:r>
            <w:r>
              <w:rPr>
                <w:spacing w:val="-2"/>
                <w:sz w:val="16"/>
              </w:rPr>
              <w:t> </w:t>
            </w:r>
            <w:r>
              <w:rPr>
                <w:sz w:val="16"/>
              </w:rPr>
              <w:t>HS</w:t>
            </w:r>
            <w:r>
              <w:rPr>
                <w:spacing w:val="-2"/>
                <w:sz w:val="16"/>
              </w:rPr>
              <w:t> </w:t>
            </w:r>
            <w:r>
              <w:rPr>
                <w:sz w:val="16"/>
              </w:rPr>
              <w:t>-</w:t>
            </w:r>
            <w:r>
              <w:rPr>
                <w:spacing w:val="-2"/>
                <w:sz w:val="16"/>
              </w:rPr>
              <w:t> </w:t>
            </w:r>
            <w:r>
              <w:rPr>
                <w:sz w:val="16"/>
              </w:rPr>
              <w:t>GENERAL</w:t>
            </w:r>
            <w:r>
              <w:rPr>
                <w:spacing w:val="-2"/>
                <w:sz w:val="16"/>
              </w:rPr>
              <w:t> SUPPLIES</w:t>
            </w:r>
          </w:p>
        </w:tc>
        <w:tc>
          <w:tcPr>
            <w:tcW w:w="1785" w:type="dxa"/>
          </w:tcPr>
          <w:p>
            <w:pPr>
              <w:pStyle w:val="TableParagraph"/>
              <w:spacing w:before="25"/>
              <w:ind w:right="415"/>
              <w:jc w:val="right"/>
              <w:rPr>
                <w:sz w:val="16"/>
              </w:rPr>
            </w:pPr>
            <w:r>
              <w:rPr>
                <w:spacing w:val="-2"/>
                <w:sz w:val="16"/>
              </w:rPr>
              <w:t>$25.49</w:t>
            </w:r>
          </w:p>
        </w:tc>
      </w:tr>
      <w:tr>
        <w:trPr>
          <w:trHeight w:val="240" w:hRule="atLeast"/>
        </w:trPr>
        <w:tc>
          <w:tcPr>
            <w:tcW w:w="1972" w:type="dxa"/>
          </w:tcPr>
          <w:p>
            <w:pPr>
              <w:pStyle w:val="TableParagraph"/>
              <w:spacing w:before="25"/>
              <w:ind w:left="1185"/>
              <w:rPr>
                <w:sz w:val="16"/>
              </w:rPr>
            </w:pPr>
            <w:r>
              <w:rPr>
                <w:spacing w:val="-2"/>
                <w:sz w:val="16"/>
              </w:rPr>
              <w:t>PEP12</w:t>
            </w:r>
          </w:p>
        </w:tc>
        <w:tc>
          <w:tcPr>
            <w:tcW w:w="3450" w:type="dxa"/>
          </w:tcPr>
          <w:p>
            <w:pPr>
              <w:pStyle w:val="TableParagraph"/>
              <w:spacing w:before="25"/>
              <w:ind w:left="113"/>
              <w:rPr>
                <w:sz w:val="16"/>
              </w:rPr>
            </w:pPr>
            <w:r>
              <w:rPr>
                <w:sz w:val="16"/>
              </w:rPr>
              <w:t>J</w:t>
            </w:r>
            <w:r>
              <w:rPr>
                <w:spacing w:val="-3"/>
                <w:sz w:val="16"/>
              </w:rPr>
              <w:t> </w:t>
            </w:r>
            <w:r>
              <w:rPr>
                <w:sz w:val="16"/>
              </w:rPr>
              <w:t>W</w:t>
            </w:r>
            <w:r>
              <w:rPr>
                <w:spacing w:val="-3"/>
                <w:sz w:val="16"/>
              </w:rPr>
              <w:t> </w:t>
            </w:r>
            <w:r>
              <w:rPr>
                <w:sz w:val="16"/>
              </w:rPr>
              <w:t>PEPPER</w:t>
            </w:r>
            <w:r>
              <w:rPr>
                <w:spacing w:val="-2"/>
                <w:sz w:val="16"/>
              </w:rPr>
              <w:t> </w:t>
            </w:r>
            <w:r>
              <w:rPr>
                <w:sz w:val="16"/>
              </w:rPr>
              <w:t>&amp;</w:t>
            </w:r>
            <w:r>
              <w:rPr>
                <w:spacing w:val="-3"/>
                <w:sz w:val="16"/>
              </w:rPr>
              <w:t> </w:t>
            </w:r>
            <w:r>
              <w:rPr>
                <w:sz w:val="16"/>
              </w:rPr>
              <w:t>SON,</w:t>
            </w:r>
            <w:r>
              <w:rPr>
                <w:spacing w:val="-2"/>
                <w:sz w:val="16"/>
              </w:rPr>
              <w:t> </w:t>
            </w:r>
            <w:r>
              <w:rPr>
                <w:spacing w:val="-4"/>
                <w:sz w:val="16"/>
              </w:rPr>
              <w:t>INC.</w:t>
            </w:r>
          </w:p>
        </w:tc>
        <w:tc>
          <w:tcPr>
            <w:tcW w:w="5033" w:type="dxa"/>
          </w:tcPr>
          <w:p>
            <w:pPr>
              <w:pStyle w:val="TableParagraph"/>
              <w:spacing w:before="25"/>
              <w:ind w:left="1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MUSIC</w:t>
            </w:r>
          </w:p>
        </w:tc>
        <w:tc>
          <w:tcPr>
            <w:tcW w:w="1785" w:type="dxa"/>
          </w:tcPr>
          <w:p>
            <w:pPr>
              <w:pStyle w:val="TableParagraph"/>
              <w:spacing w:before="25"/>
              <w:ind w:right="415"/>
              <w:jc w:val="right"/>
              <w:rPr>
                <w:sz w:val="16"/>
              </w:rPr>
            </w:pPr>
            <w:r>
              <w:rPr>
                <w:spacing w:val="-2"/>
                <w:sz w:val="16"/>
              </w:rPr>
              <w:t>$49.99</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MUSIC</w:t>
            </w:r>
          </w:p>
        </w:tc>
        <w:tc>
          <w:tcPr>
            <w:tcW w:w="1785" w:type="dxa"/>
          </w:tcPr>
          <w:p>
            <w:pPr>
              <w:pStyle w:val="TableParagraph"/>
              <w:spacing w:before="25"/>
              <w:ind w:right="415"/>
              <w:jc w:val="right"/>
              <w:rPr>
                <w:sz w:val="16"/>
              </w:rPr>
            </w:pPr>
            <w:r>
              <w:rPr>
                <w:spacing w:val="-2"/>
                <w:sz w:val="16"/>
              </w:rPr>
              <w:t>$49.99</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MUSIC</w:t>
            </w:r>
          </w:p>
        </w:tc>
        <w:tc>
          <w:tcPr>
            <w:tcW w:w="1785" w:type="dxa"/>
          </w:tcPr>
          <w:p>
            <w:pPr>
              <w:pStyle w:val="TableParagraph"/>
              <w:spacing w:before="25"/>
              <w:ind w:right="415"/>
              <w:jc w:val="right"/>
              <w:rPr>
                <w:sz w:val="16"/>
              </w:rPr>
            </w:pPr>
            <w:r>
              <w:rPr>
                <w:spacing w:val="-2"/>
                <w:sz w:val="16"/>
              </w:rPr>
              <w:t>$43.99</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785" w:type="dxa"/>
          </w:tcPr>
          <w:p>
            <w:pPr>
              <w:pStyle w:val="TableParagraph"/>
              <w:spacing w:before="25"/>
              <w:ind w:right="414"/>
              <w:jc w:val="right"/>
              <w:rPr>
                <w:sz w:val="16"/>
              </w:rPr>
            </w:pPr>
            <w:r>
              <w:rPr>
                <w:spacing w:val="-2"/>
                <w:sz w:val="16"/>
              </w:rPr>
              <w:t>$102.97</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785" w:type="dxa"/>
          </w:tcPr>
          <w:p>
            <w:pPr>
              <w:pStyle w:val="TableParagraph"/>
              <w:spacing w:before="25"/>
              <w:ind w:right="414"/>
              <w:jc w:val="right"/>
              <w:rPr>
                <w:sz w:val="16"/>
              </w:rPr>
            </w:pPr>
            <w:r>
              <w:rPr>
                <w:spacing w:val="-2"/>
                <w:sz w:val="16"/>
              </w:rPr>
              <w:t>$123.99</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785" w:type="dxa"/>
          </w:tcPr>
          <w:p>
            <w:pPr>
              <w:pStyle w:val="TableParagraph"/>
              <w:spacing w:before="25"/>
              <w:ind w:right="415"/>
              <w:jc w:val="right"/>
              <w:rPr>
                <w:sz w:val="16"/>
              </w:rPr>
            </w:pPr>
            <w:r>
              <w:rPr>
                <w:spacing w:val="-2"/>
                <w:sz w:val="16"/>
              </w:rPr>
              <w:t>$55.97</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785" w:type="dxa"/>
          </w:tcPr>
          <w:p>
            <w:pPr>
              <w:pStyle w:val="TableParagraph"/>
              <w:spacing w:before="25"/>
              <w:ind w:right="416"/>
              <w:jc w:val="right"/>
              <w:rPr>
                <w:sz w:val="16"/>
              </w:rPr>
            </w:pPr>
            <w:r>
              <w:rPr>
                <w:spacing w:val="-2"/>
                <w:sz w:val="16"/>
              </w:rPr>
              <w:t>$9.50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785" w:type="dxa"/>
          </w:tcPr>
          <w:p>
            <w:pPr>
              <w:pStyle w:val="TableParagraph"/>
              <w:spacing w:before="25"/>
              <w:ind w:right="415"/>
              <w:jc w:val="right"/>
              <w:rPr>
                <w:sz w:val="16"/>
              </w:rPr>
            </w:pPr>
            <w:r>
              <w:rPr>
                <w:spacing w:val="-2"/>
                <w:sz w:val="16"/>
              </w:rPr>
              <w:t>$94.74</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SUPPLIES</w:t>
            </w:r>
            <w:r>
              <w:rPr>
                <w:spacing w:val="-5"/>
                <w:sz w:val="16"/>
              </w:rPr>
              <w:t> </w:t>
            </w:r>
            <w:r>
              <w:rPr>
                <w:sz w:val="16"/>
              </w:rPr>
              <w:t>-</w:t>
            </w:r>
            <w:r>
              <w:rPr>
                <w:spacing w:val="-5"/>
                <w:sz w:val="16"/>
              </w:rPr>
              <w:t> </w:t>
            </w:r>
            <w:r>
              <w:rPr>
                <w:sz w:val="16"/>
              </w:rPr>
              <w:t>MIDDLE</w:t>
            </w:r>
            <w:r>
              <w:rPr>
                <w:spacing w:val="-5"/>
                <w:sz w:val="16"/>
              </w:rPr>
              <w:t> </w:t>
            </w:r>
            <w:r>
              <w:rPr>
                <w:spacing w:val="-2"/>
                <w:sz w:val="16"/>
              </w:rPr>
              <w:t>MUSIC</w:t>
            </w:r>
          </w:p>
        </w:tc>
        <w:tc>
          <w:tcPr>
            <w:tcW w:w="1785" w:type="dxa"/>
          </w:tcPr>
          <w:p>
            <w:pPr>
              <w:pStyle w:val="TableParagraph"/>
              <w:spacing w:before="25"/>
              <w:ind w:right="415"/>
              <w:jc w:val="right"/>
              <w:rPr>
                <w:sz w:val="16"/>
              </w:rPr>
            </w:pPr>
            <w:r>
              <w:rPr>
                <w:spacing w:val="-2"/>
                <w:sz w:val="16"/>
              </w:rPr>
              <w:t>$14.75</w:t>
            </w:r>
          </w:p>
        </w:tc>
      </w:tr>
      <w:tr>
        <w:trPr>
          <w:trHeight w:val="240" w:hRule="atLeast"/>
        </w:trPr>
        <w:tc>
          <w:tcPr>
            <w:tcW w:w="1972" w:type="dxa"/>
          </w:tcPr>
          <w:p>
            <w:pPr>
              <w:pStyle w:val="TableParagraph"/>
              <w:spacing w:before="25"/>
              <w:ind w:left="1185"/>
              <w:rPr>
                <w:sz w:val="16"/>
              </w:rPr>
            </w:pPr>
            <w:r>
              <w:rPr>
                <w:spacing w:val="-2"/>
                <w:sz w:val="16"/>
              </w:rPr>
              <w:t>PIT73</w:t>
            </w:r>
          </w:p>
        </w:tc>
        <w:tc>
          <w:tcPr>
            <w:tcW w:w="3450" w:type="dxa"/>
          </w:tcPr>
          <w:p>
            <w:pPr>
              <w:pStyle w:val="TableParagraph"/>
              <w:spacing w:before="25"/>
              <w:ind w:left="113"/>
              <w:rPr>
                <w:sz w:val="16"/>
              </w:rPr>
            </w:pPr>
            <w:r>
              <w:rPr>
                <w:sz w:val="16"/>
              </w:rPr>
              <w:t>PITTSBURGH</w:t>
            </w:r>
            <w:r>
              <w:rPr>
                <w:spacing w:val="-7"/>
                <w:sz w:val="16"/>
              </w:rPr>
              <w:t> </w:t>
            </w:r>
            <w:r>
              <w:rPr>
                <w:sz w:val="16"/>
              </w:rPr>
              <w:t>AIR</w:t>
            </w:r>
            <w:r>
              <w:rPr>
                <w:spacing w:val="-7"/>
                <w:sz w:val="16"/>
              </w:rPr>
              <w:t> </w:t>
            </w:r>
            <w:r>
              <w:rPr>
                <w:sz w:val="16"/>
              </w:rPr>
              <w:t>SYSTEMS,</w:t>
            </w:r>
            <w:r>
              <w:rPr>
                <w:spacing w:val="-7"/>
                <w:sz w:val="16"/>
              </w:rPr>
              <w:t> </w:t>
            </w:r>
            <w:r>
              <w:rPr>
                <w:spacing w:val="-4"/>
                <w:sz w:val="16"/>
              </w:rPr>
              <w:t>INC.</w:t>
            </w:r>
          </w:p>
        </w:tc>
        <w:tc>
          <w:tcPr>
            <w:tcW w:w="5033" w:type="dxa"/>
          </w:tcPr>
          <w:p>
            <w:pPr>
              <w:pStyle w:val="TableParagraph"/>
              <w:spacing w:before="25"/>
              <w:ind w:left="112"/>
              <w:rPr>
                <w:sz w:val="16"/>
              </w:rPr>
            </w:pPr>
            <w:r>
              <w:rPr>
                <w:sz w:val="16"/>
              </w:rPr>
              <w:t>Operation/bldg</w:t>
            </w:r>
            <w:r>
              <w:rPr>
                <w:spacing w:val="-6"/>
                <w:sz w:val="16"/>
              </w:rPr>
              <w:t> </w:t>
            </w:r>
            <w:r>
              <w:rPr>
                <w:sz w:val="16"/>
              </w:rPr>
              <w:t>Svc</w:t>
            </w:r>
            <w:r>
              <w:rPr>
                <w:spacing w:val="-6"/>
                <w:sz w:val="16"/>
              </w:rPr>
              <w:t> </w:t>
            </w:r>
            <w:r>
              <w:rPr>
                <w:sz w:val="16"/>
              </w:rPr>
              <w:t>-</w:t>
            </w:r>
            <w:r>
              <w:rPr>
                <w:spacing w:val="-6"/>
                <w:sz w:val="16"/>
              </w:rPr>
              <w:t> </w:t>
            </w:r>
            <w:r>
              <w:rPr>
                <w:sz w:val="16"/>
              </w:rPr>
              <w:t>General</w:t>
            </w:r>
            <w:r>
              <w:rPr>
                <w:spacing w:val="-5"/>
                <w:sz w:val="16"/>
              </w:rPr>
              <w:t> </w:t>
            </w:r>
            <w:r>
              <w:rPr>
                <w:spacing w:val="-2"/>
                <w:sz w:val="16"/>
              </w:rPr>
              <w:t>Supplies</w:t>
            </w:r>
          </w:p>
        </w:tc>
        <w:tc>
          <w:tcPr>
            <w:tcW w:w="1785" w:type="dxa"/>
          </w:tcPr>
          <w:p>
            <w:pPr>
              <w:pStyle w:val="TableParagraph"/>
              <w:spacing w:before="25"/>
              <w:ind w:right="413"/>
              <w:jc w:val="right"/>
              <w:rPr>
                <w:sz w:val="16"/>
              </w:rPr>
            </w:pPr>
            <w:r>
              <w:rPr>
                <w:spacing w:val="-2"/>
                <w:sz w:val="16"/>
              </w:rPr>
              <w:t>$1,904.40</w:t>
            </w:r>
          </w:p>
        </w:tc>
      </w:tr>
      <w:tr>
        <w:trPr>
          <w:trHeight w:val="240" w:hRule="atLeast"/>
        </w:trPr>
        <w:tc>
          <w:tcPr>
            <w:tcW w:w="1972" w:type="dxa"/>
          </w:tcPr>
          <w:p>
            <w:pPr>
              <w:pStyle w:val="TableParagraph"/>
              <w:spacing w:before="25"/>
              <w:ind w:left="1185"/>
              <w:rPr>
                <w:sz w:val="16"/>
              </w:rPr>
            </w:pPr>
            <w:r>
              <w:rPr>
                <w:spacing w:val="-2"/>
                <w:sz w:val="16"/>
              </w:rPr>
              <w:t>PIT56</w:t>
            </w:r>
          </w:p>
        </w:tc>
        <w:tc>
          <w:tcPr>
            <w:tcW w:w="3450" w:type="dxa"/>
          </w:tcPr>
          <w:p>
            <w:pPr>
              <w:pStyle w:val="TableParagraph"/>
              <w:spacing w:before="25"/>
              <w:ind w:left="113"/>
              <w:rPr>
                <w:sz w:val="16"/>
              </w:rPr>
            </w:pPr>
            <w:r>
              <w:rPr>
                <w:sz w:val="16"/>
              </w:rPr>
              <w:t>PITTSBURGH</w:t>
            </w:r>
            <w:r>
              <w:rPr>
                <w:spacing w:val="-8"/>
                <w:sz w:val="16"/>
              </w:rPr>
              <w:t> </w:t>
            </w:r>
            <w:r>
              <w:rPr>
                <w:sz w:val="16"/>
              </w:rPr>
              <w:t>TROPHY</w:t>
            </w:r>
            <w:r>
              <w:rPr>
                <w:spacing w:val="-8"/>
                <w:sz w:val="16"/>
              </w:rPr>
              <w:t> </w:t>
            </w:r>
            <w:r>
              <w:rPr>
                <w:spacing w:val="-5"/>
                <w:sz w:val="16"/>
              </w:rPr>
              <w:t>CO.</w:t>
            </w:r>
          </w:p>
        </w:tc>
        <w:tc>
          <w:tcPr>
            <w:tcW w:w="5033" w:type="dxa"/>
          </w:tcPr>
          <w:p>
            <w:pPr>
              <w:pStyle w:val="TableParagraph"/>
              <w:spacing w:before="25"/>
              <w:ind w:left="112"/>
              <w:rPr>
                <w:sz w:val="16"/>
              </w:rPr>
            </w:pPr>
            <w:r>
              <w:rPr>
                <w:sz w:val="16"/>
              </w:rPr>
              <w:t>NAME</w:t>
            </w:r>
            <w:r>
              <w:rPr>
                <w:spacing w:val="-4"/>
                <w:sz w:val="16"/>
              </w:rPr>
              <w:t> </w:t>
            </w:r>
            <w:r>
              <w:rPr>
                <w:sz w:val="16"/>
              </w:rPr>
              <w:t>PLATES</w:t>
            </w:r>
            <w:r>
              <w:rPr>
                <w:spacing w:val="-4"/>
                <w:sz w:val="16"/>
              </w:rPr>
              <w:t> </w:t>
            </w:r>
            <w:r>
              <w:rPr>
                <w:sz w:val="16"/>
              </w:rPr>
              <w:t>FOR</w:t>
            </w:r>
            <w:r>
              <w:rPr>
                <w:spacing w:val="-4"/>
                <w:sz w:val="16"/>
              </w:rPr>
              <w:t> </w:t>
            </w:r>
            <w:r>
              <w:rPr>
                <w:sz w:val="16"/>
              </w:rPr>
              <w:t>D</w:t>
            </w:r>
            <w:r>
              <w:rPr>
                <w:spacing w:val="-4"/>
                <w:sz w:val="16"/>
              </w:rPr>
              <w:t> </w:t>
            </w:r>
            <w:r>
              <w:rPr>
                <w:sz w:val="16"/>
              </w:rPr>
              <w:t>PETRANCOSTA</w:t>
            </w:r>
            <w:r>
              <w:rPr>
                <w:spacing w:val="-4"/>
                <w:sz w:val="16"/>
              </w:rPr>
              <w:t> </w:t>
            </w:r>
            <w:r>
              <w:rPr>
                <w:sz w:val="16"/>
              </w:rPr>
              <w:t>&amp;</w:t>
            </w:r>
            <w:r>
              <w:rPr>
                <w:spacing w:val="-4"/>
                <w:sz w:val="16"/>
              </w:rPr>
              <w:t> </w:t>
            </w:r>
            <w:r>
              <w:rPr>
                <w:sz w:val="16"/>
              </w:rPr>
              <w:t>J</w:t>
            </w:r>
            <w:r>
              <w:rPr>
                <w:spacing w:val="-3"/>
                <w:sz w:val="16"/>
              </w:rPr>
              <w:t> </w:t>
            </w:r>
            <w:r>
              <w:rPr>
                <w:spacing w:val="-2"/>
                <w:sz w:val="16"/>
              </w:rPr>
              <w:t>HOHLWEG</w:t>
            </w:r>
          </w:p>
        </w:tc>
        <w:tc>
          <w:tcPr>
            <w:tcW w:w="1785" w:type="dxa"/>
          </w:tcPr>
          <w:p>
            <w:pPr>
              <w:pStyle w:val="TableParagraph"/>
              <w:spacing w:before="25"/>
              <w:ind w:right="415"/>
              <w:jc w:val="right"/>
              <w:rPr>
                <w:sz w:val="16"/>
              </w:rPr>
            </w:pPr>
            <w:r>
              <w:rPr>
                <w:spacing w:val="-2"/>
                <w:sz w:val="16"/>
              </w:rPr>
              <w:t>$92.40</w:t>
            </w:r>
          </w:p>
        </w:tc>
      </w:tr>
      <w:tr>
        <w:trPr>
          <w:trHeight w:val="240" w:hRule="atLeast"/>
        </w:trPr>
        <w:tc>
          <w:tcPr>
            <w:tcW w:w="1972" w:type="dxa"/>
          </w:tcPr>
          <w:p>
            <w:pPr>
              <w:pStyle w:val="TableParagraph"/>
              <w:spacing w:before="25"/>
              <w:ind w:left="1185"/>
              <w:rPr>
                <w:sz w:val="16"/>
              </w:rPr>
            </w:pPr>
            <w:r>
              <w:rPr>
                <w:spacing w:val="-2"/>
                <w:sz w:val="16"/>
              </w:rPr>
              <w:t>SCH82</w:t>
            </w:r>
          </w:p>
        </w:tc>
        <w:tc>
          <w:tcPr>
            <w:tcW w:w="3450" w:type="dxa"/>
          </w:tcPr>
          <w:p>
            <w:pPr>
              <w:pStyle w:val="TableParagraph"/>
              <w:spacing w:before="25"/>
              <w:ind w:left="113"/>
              <w:rPr>
                <w:sz w:val="16"/>
              </w:rPr>
            </w:pPr>
            <w:r>
              <w:rPr>
                <w:spacing w:val="-2"/>
                <w:sz w:val="16"/>
              </w:rPr>
              <w:t>SCHOLASTIC</w:t>
            </w:r>
          </w:p>
        </w:tc>
        <w:tc>
          <w:tcPr>
            <w:tcW w:w="5033" w:type="dxa"/>
          </w:tcPr>
          <w:p>
            <w:pPr>
              <w:pStyle w:val="TableParagraph"/>
              <w:spacing w:before="25"/>
              <w:ind w:left="112"/>
              <w:rPr>
                <w:sz w:val="16"/>
              </w:rPr>
            </w:pPr>
            <w:r>
              <w:rPr>
                <w:sz w:val="16"/>
              </w:rPr>
              <w:t>Community</w:t>
            </w:r>
            <w:r>
              <w:rPr>
                <w:spacing w:val="-3"/>
                <w:sz w:val="16"/>
              </w:rPr>
              <w:t> </w:t>
            </w:r>
            <w:r>
              <w:rPr>
                <w:sz w:val="16"/>
              </w:rPr>
              <w:t>Services</w:t>
            </w:r>
            <w:r>
              <w:rPr>
                <w:spacing w:val="-2"/>
                <w:sz w:val="16"/>
              </w:rPr>
              <w:t> </w:t>
            </w:r>
            <w:r>
              <w:rPr>
                <w:sz w:val="16"/>
              </w:rPr>
              <w:t>-</w:t>
            </w:r>
            <w:r>
              <w:rPr>
                <w:spacing w:val="-3"/>
                <w:sz w:val="16"/>
              </w:rPr>
              <w:t> </w:t>
            </w:r>
            <w:r>
              <w:rPr>
                <w:sz w:val="16"/>
              </w:rPr>
              <w:t>General</w:t>
            </w:r>
            <w:r>
              <w:rPr>
                <w:spacing w:val="-2"/>
                <w:sz w:val="16"/>
              </w:rPr>
              <w:t> Supplies</w:t>
            </w:r>
          </w:p>
        </w:tc>
        <w:tc>
          <w:tcPr>
            <w:tcW w:w="1785" w:type="dxa"/>
          </w:tcPr>
          <w:p>
            <w:pPr>
              <w:pStyle w:val="TableParagraph"/>
              <w:spacing w:before="25"/>
              <w:ind w:right="414"/>
              <w:jc w:val="right"/>
              <w:rPr>
                <w:sz w:val="16"/>
              </w:rPr>
            </w:pPr>
            <w:r>
              <w:rPr>
                <w:spacing w:val="-2"/>
                <w:sz w:val="16"/>
              </w:rPr>
              <w:t>$357.60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Community</w:t>
            </w:r>
            <w:r>
              <w:rPr>
                <w:spacing w:val="-3"/>
                <w:sz w:val="16"/>
              </w:rPr>
              <w:t> </w:t>
            </w:r>
            <w:r>
              <w:rPr>
                <w:sz w:val="16"/>
              </w:rPr>
              <w:t>Services</w:t>
            </w:r>
            <w:r>
              <w:rPr>
                <w:spacing w:val="-2"/>
                <w:sz w:val="16"/>
              </w:rPr>
              <w:t> </w:t>
            </w:r>
            <w:r>
              <w:rPr>
                <w:sz w:val="16"/>
              </w:rPr>
              <w:t>-</w:t>
            </w:r>
            <w:r>
              <w:rPr>
                <w:spacing w:val="-3"/>
                <w:sz w:val="16"/>
              </w:rPr>
              <w:t> </w:t>
            </w:r>
            <w:r>
              <w:rPr>
                <w:sz w:val="16"/>
              </w:rPr>
              <w:t>General</w:t>
            </w:r>
            <w:r>
              <w:rPr>
                <w:spacing w:val="-2"/>
                <w:sz w:val="16"/>
              </w:rPr>
              <w:t> Supplies</w:t>
            </w:r>
          </w:p>
        </w:tc>
        <w:tc>
          <w:tcPr>
            <w:tcW w:w="1785" w:type="dxa"/>
          </w:tcPr>
          <w:p>
            <w:pPr>
              <w:pStyle w:val="TableParagraph"/>
              <w:spacing w:before="25"/>
              <w:ind w:right="414"/>
              <w:jc w:val="right"/>
              <w:rPr>
                <w:sz w:val="16"/>
              </w:rPr>
            </w:pPr>
            <w:r>
              <w:rPr>
                <w:spacing w:val="-2"/>
                <w:sz w:val="16"/>
              </w:rPr>
              <w:t>$357.60</w:t>
            </w:r>
          </w:p>
        </w:tc>
      </w:tr>
      <w:tr>
        <w:trPr>
          <w:trHeight w:val="240" w:hRule="atLeast"/>
        </w:trPr>
        <w:tc>
          <w:tcPr>
            <w:tcW w:w="1972" w:type="dxa"/>
          </w:tcPr>
          <w:p>
            <w:pPr>
              <w:pStyle w:val="TableParagraph"/>
              <w:spacing w:before="25"/>
              <w:ind w:left="1185"/>
              <w:rPr>
                <w:sz w:val="16"/>
              </w:rPr>
            </w:pPr>
            <w:r>
              <w:rPr>
                <w:spacing w:val="-2"/>
                <w:sz w:val="16"/>
              </w:rPr>
              <w:t>SCO06</w:t>
            </w:r>
          </w:p>
        </w:tc>
        <w:tc>
          <w:tcPr>
            <w:tcW w:w="3450" w:type="dxa"/>
          </w:tcPr>
          <w:p>
            <w:pPr>
              <w:pStyle w:val="TableParagraph"/>
              <w:spacing w:before="25"/>
              <w:ind w:left="113"/>
              <w:rPr>
                <w:sz w:val="16"/>
              </w:rPr>
            </w:pPr>
            <w:r>
              <w:rPr>
                <w:sz w:val="16"/>
              </w:rPr>
              <w:t>SCOTT</w:t>
            </w:r>
            <w:r>
              <w:rPr>
                <w:spacing w:val="-5"/>
                <w:sz w:val="16"/>
              </w:rPr>
              <w:t> </w:t>
            </w:r>
            <w:r>
              <w:rPr>
                <w:spacing w:val="-2"/>
                <w:sz w:val="16"/>
              </w:rPr>
              <w:t>ELECTRIC</w:t>
            </w:r>
          </w:p>
        </w:tc>
        <w:tc>
          <w:tcPr>
            <w:tcW w:w="5033" w:type="dxa"/>
          </w:tcPr>
          <w:p>
            <w:pPr>
              <w:pStyle w:val="TableParagraph"/>
              <w:spacing w:before="25"/>
              <w:ind w:left="112"/>
              <w:rPr>
                <w:sz w:val="16"/>
              </w:rPr>
            </w:pPr>
            <w:r>
              <w:rPr>
                <w:sz w:val="16"/>
              </w:rPr>
              <w:t>CREDIT</w:t>
            </w:r>
            <w:r>
              <w:rPr>
                <w:spacing w:val="-5"/>
                <w:sz w:val="16"/>
              </w:rPr>
              <w:t> </w:t>
            </w:r>
            <w:r>
              <w:rPr>
                <w:sz w:val="16"/>
              </w:rPr>
              <w:t>REF</w:t>
            </w:r>
            <w:r>
              <w:rPr>
                <w:spacing w:val="-4"/>
                <w:sz w:val="16"/>
              </w:rPr>
              <w:t> </w:t>
            </w:r>
            <w:r>
              <w:rPr>
                <w:spacing w:val="-2"/>
                <w:sz w:val="16"/>
              </w:rPr>
              <w:t>#3331175</w:t>
            </w:r>
          </w:p>
        </w:tc>
        <w:tc>
          <w:tcPr>
            <w:tcW w:w="1785" w:type="dxa"/>
          </w:tcPr>
          <w:p>
            <w:pPr>
              <w:pStyle w:val="TableParagraph"/>
              <w:spacing w:before="25"/>
              <w:ind w:right="414"/>
              <w:jc w:val="right"/>
              <w:rPr>
                <w:sz w:val="16"/>
              </w:rPr>
            </w:pPr>
            <w:r>
              <w:rPr>
                <w:spacing w:val="-2"/>
                <w:sz w:val="16"/>
              </w:rPr>
              <w:t>$-128.80</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SCOTT</w:t>
            </w:r>
          </w:p>
        </w:tc>
        <w:tc>
          <w:tcPr>
            <w:tcW w:w="1785" w:type="dxa"/>
          </w:tcPr>
          <w:p>
            <w:pPr>
              <w:pStyle w:val="TableParagraph"/>
              <w:spacing w:before="25"/>
              <w:ind w:right="413"/>
              <w:jc w:val="right"/>
              <w:rPr>
                <w:sz w:val="16"/>
              </w:rPr>
            </w:pPr>
            <w:r>
              <w:rPr>
                <w:spacing w:val="-2"/>
                <w:sz w:val="16"/>
              </w:rPr>
              <w:t>$1,713.59</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785" w:type="dxa"/>
          </w:tcPr>
          <w:p>
            <w:pPr>
              <w:pStyle w:val="TableParagraph"/>
              <w:spacing w:before="25"/>
              <w:ind w:right="415"/>
              <w:jc w:val="right"/>
              <w:rPr>
                <w:sz w:val="16"/>
              </w:rPr>
            </w:pPr>
            <w:r>
              <w:rPr>
                <w:spacing w:val="-2"/>
                <w:sz w:val="16"/>
              </w:rPr>
              <w:t>$77.55</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785" w:type="dxa"/>
          </w:tcPr>
          <w:p>
            <w:pPr>
              <w:pStyle w:val="TableParagraph"/>
              <w:spacing w:before="25"/>
              <w:ind w:right="415"/>
              <w:jc w:val="right"/>
              <w:rPr>
                <w:sz w:val="16"/>
              </w:rPr>
            </w:pPr>
            <w:r>
              <w:rPr>
                <w:spacing w:val="-2"/>
                <w:sz w:val="16"/>
              </w:rPr>
              <w:t>$10.85</w:t>
            </w:r>
          </w:p>
        </w:tc>
      </w:tr>
      <w:tr>
        <w:trPr>
          <w:trHeight w:val="240" w:hRule="atLeast"/>
        </w:trPr>
        <w:tc>
          <w:tcPr>
            <w:tcW w:w="1972" w:type="dxa"/>
          </w:tcPr>
          <w:p>
            <w:pPr>
              <w:pStyle w:val="TableParagraph"/>
              <w:spacing w:before="25"/>
              <w:ind w:left="1185"/>
              <w:rPr>
                <w:sz w:val="16"/>
              </w:rPr>
            </w:pPr>
            <w:r>
              <w:rPr>
                <w:spacing w:val="-2"/>
                <w:sz w:val="16"/>
              </w:rPr>
              <w:t>SHA07</w:t>
            </w:r>
          </w:p>
        </w:tc>
        <w:tc>
          <w:tcPr>
            <w:tcW w:w="3450" w:type="dxa"/>
          </w:tcPr>
          <w:p>
            <w:pPr>
              <w:pStyle w:val="TableParagraph"/>
              <w:spacing w:before="25"/>
              <w:ind w:left="113"/>
              <w:rPr>
                <w:sz w:val="16"/>
              </w:rPr>
            </w:pPr>
            <w:r>
              <w:rPr>
                <w:sz w:val="16"/>
              </w:rPr>
              <w:t>SHALER</w:t>
            </w:r>
            <w:r>
              <w:rPr>
                <w:spacing w:val="-7"/>
                <w:sz w:val="16"/>
              </w:rPr>
              <w:t> </w:t>
            </w:r>
            <w:r>
              <w:rPr>
                <w:sz w:val="16"/>
              </w:rPr>
              <w:t>AREA</w:t>
            </w:r>
            <w:r>
              <w:rPr>
                <w:spacing w:val="-6"/>
                <w:sz w:val="16"/>
              </w:rPr>
              <w:t> </w:t>
            </w:r>
            <w:r>
              <w:rPr>
                <w:sz w:val="16"/>
              </w:rPr>
              <w:t>CAFETERIA</w:t>
            </w:r>
            <w:r>
              <w:rPr>
                <w:spacing w:val="-6"/>
                <w:sz w:val="16"/>
              </w:rPr>
              <w:t> </w:t>
            </w:r>
            <w:r>
              <w:rPr>
                <w:spacing w:val="-4"/>
                <w:sz w:val="16"/>
              </w:rPr>
              <w:t>ACCT</w:t>
            </w:r>
          </w:p>
        </w:tc>
        <w:tc>
          <w:tcPr>
            <w:tcW w:w="5033" w:type="dxa"/>
          </w:tcPr>
          <w:p>
            <w:pPr>
              <w:pStyle w:val="TableParagraph"/>
              <w:spacing w:before="25"/>
              <w:ind w:left="112"/>
              <w:rPr>
                <w:sz w:val="16"/>
              </w:rPr>
            </w:pPr>
            <w:r>
              <w:rPr>
                <w:sz w:val="16"/>
              </w:rPr>
              <w:t>OCTOBER</w:t>
            </w:r>
            <w:r>
              <w:rPr>
                <w:spacing w:val="-5"/>
                <w:sz w:val="16"/>
              </w:rPr>
              <w:t> </w:t>
            </w:r>
            <w:r>
              <w:rPr>
                <w:sz w:val="16"/>
              </w:rPr>
              <w:t>2023</w:t>
            </w:r>
            <w:r>
              <w:rPr>
                <w:spacing w:val="-5"/>
                <w:sz w:val="16"/>
              </w:rPr>
              <w:t> </w:t>
            </w:r>
            <w:r>
              <w:rPr>
                <w:sz w:val="16"/>
              </w:rPr>
              <w:t>FACS</w:t>
            </w:r>
            <w:r>
              <w:rPr>
                <w:spacing w:val="-5"/>
                <w:sz w:val="16"/>
              </w:rPr>
              <w:t> </w:t>
            </w:r>
            <w:r>
              <w:rPr>
                <w:spacing w:val="-2"/>
                <w:sz w:val="16"/>
              </w:rPr>
              <w:t>ITEMS</w:t>
            </w:r>
          </w:p>
        </w:tc>
        <w:tc>
          <w:tcPr>
            <w:tcW w:w="1785" w:type="dxa"/>
          </w:tcPr>
          <w:p>
            <w:pPr>
              <w:pStyle w:val="TableParagraph"/>
              <w:spacing w:before="25"/>
              <w:ind w:right="414"/>
              <w:jc w:val="right"/>
              <w:rPr>
                <w:sz w:val="16"/>
              </w:rPr>
            </w:pPr>
            <w:r>
              <w:rPr>
                <w:spacing w:val="-2"/>
                <w:sz w:val="16"/>
              </w:rPr>
              <w:t>$453.25</w:t>
            </w:r>
          </w:p>
        </w:tc>
      </w:tr>
      <w:tr>
        <w:trPr>
          <w:trHeight w:val="240" w:hRule="atLeast"/>
        </w:trPr>
        <w:tc>
          <w:tcPr>
            <w:tcW w:w="1972" w:type="dxa"/>
          </w:tcPr>
          <w:p>
            <w:pPr>
              <w:pStyle w:val="TableParagraph"/>
              <w:rPr>
                <w:rFonts w:ascii="Times New Roman"/>
                <w:sz w:val="16"/>
              </w:rPr>
            </w:pPr>
          </w:p>
        </w:tc>
        <w:tc>
          <w:tcPr>
            <w:tcW w:w="3450" w:type="dxa"/>
          </w:tcPr>
          <w:p>
            <w:pPr>
              <w:pStyle w:val="TableParagraph"/>
              <w:rPr>
                <w:rFonts w:ascii="Times New Roman"/>
                <w:sz w:val="16"/>
              </w:rPr>
            </w:pPr>
          </w:p>
        </w:tc>
        <w:tc>
          <w:tcPr>
            <w:tcW w:w="5033" w:type="dxa"/>
          </w:tcPr>
          <w:p>
            <w:pPr>
              <w:pStyle w:val="TableParagraph"/>
              <w:spacing w:before="25"/>
              <w:ind w:left="112"/>
              <w:rPr>
                <w:sz w:val="16"/>
              </w:rPr>
            </w:pPr>
            <w:r>
              <w:rPr>
                <w:sz w:val="16"/>
              </w:rPr>
              <w:t>NOVEMBER</w:t>
            </w:r>
            <w:r>
              <w:rPr>
                <w:spacing w:val="-6"/>
                <w:sz w:val="16"/>
              </w:rPr>
              <w:t> </w:t>
            </w:r>
            <w:r>
              <w:rPr>
                <w:sz w:val="16"/>
              </w:rPr>
              <w:t>2023</w:t>
            </w:r>
            <w:r>
              <w:rPr>
                <w:spacing w:val="-5"/>
                <w:sz w:val="16"/>
              </w:rPr>
              <w:t> </w:t>
            </w:r>
            <w:r>
              <w:rPr>
                <w:sz w:val="16"/>
              </w:rPr>
              <w:t>FACS</w:t>
            </w:r>
            <w:r>
              <w:rPr>
                <w:spacing w:val="-5"/>
                <w:sz w:val="16"/>
              </w:rPr>
              <w:t> </w:t>
            </w:r>
            <w:r>
              <w:rPr>
                <w:spacing w:val="-2"/>
                <w:sz w:val="16"/>
              </w:rPr>
              <w:t>ITEMS</w:t>
            </w:r>
          </w:p>
        </w:tc>
        <w:tc>
          <w:tcPr>
            <w:tcW w:w="1785" w:type="dxa"/>
          </w:tcPr>
          <w:p>
            <w:pPr>
              <w:pStyle w:val="TableParagraph"/>
              <w:spacing w:before="25"/>
              <w:ind w:right="414"/>
              <w:jc w:val="right"/>
              <w:rPr>
                <w:sz w:val="16"/>
              </w:rPr>
            </w:pPr>
            <w:r>
              <w:rPr>
                <w:spacing w:val="-2"/>
                <w:sz w:val="16"/>
              </w:rPr>
              <w:t>$700.70</w:t>
            </w:r>
          </w:p>
        </w:tc>
      </w:tr>
      <w:tr>
        <w:trPr>
          <w:trHeight w:val="209" w:hRule="atLeast"/>
        </w:trPr>
        <w:tc>
          <w:tcPr>
            <w:tcW w:w="1972" w:type="dxa"/>
          </w:tcPr>
          <w:p>
            <w:pPr>
              <w:pStyle w:val="TableParagraph"/>
              <w:rPr>
                <w:rFonts w:ascii="Times New Roman"/>
                <w:sz w:val="14"/>
              </w:rPr>
            </w:pPr>
          </w:p>
        </w:tc>
        <w:tc>
          <w:tcPr>
            <w:tcW w:w="3450" w:type="dxa"/>
          </w:tcPr>
          <w:p>
            <w:pPr>
              <w:pStyle w:val="TableParagraph"/>
              <w:rPr>
                <w:rFonts w:ascii="Times New Roman"/>
                <w:sz w:val="14"/>
              </w:rPr>
            </w:pPr>
          </w:p>
        </w:tc>
        <w:tc>
          <w:tcPr>
            <w:tcW w:w="5033" w:type="dxa"/>
          </w:tcPr>
          <w:p>
            <w:pPr>
              <w:pStyle w:val="TableParagraph"/>
              <w:spacing w:line="164" w:lineRule="exact" w:before="25"/>
              <w:ind w:left="112"/>
              <w:rPr>
                <w:sz w:val="16"/>
              </w:rPr>
            </w:pPr>
            <w:r>
              <w:rPr>
                <w:sz w:val="16"/>
              </w:rPr>
              <w:t>BOARD</w:t>
            </w:r>
            <w:r>
              <w:rPr>
                <w:spacing w:val="-4"/>
                <w:sz w:val="16"/>
              </w:rPr>
              <w:t> </w:t>
            </w:r>
            <w:r>
              <w:rPr>
                <w:sz w:val="16"/>
              </w:rPr>
              <w:t>DINNER</w:t>
            </w:r>
            <w:r>
              <w:rPr>
                <w:spacing w:val="37"/>
                <w:sz w:val="16"/>
              </w:rPr>
              <w:t> </w:t>
            </w:r>
            <w:r>
              <w:rPr>
                <w:spacing w:val="-2"/>
                <w:sz w:val="16"/>
              </w:rPr>
              <w:t>11/8/23</w:t>
            </w:r>
          </w:p>
        </w:tc>
        <w:tc>
          <w:tcPr>
            <w:tcW w:w="1785" w:type="dxa"/>
          </w:tcPr>
          <w:p>
            <w:pPr>
              <w:pStyle w:val="TableParagraph"/>
              <w:spacing w:line="164" w:lineRule="exact" w:before="25"/>
              <w:ind w:right="414"/>
              <w:jc w:val="right"/>
              <w:rPr>
                <w:sz w:val="16"/>
              </w:rPr>
            </w:pPr>
            <w:r>
              <w:rPr>
                <w:spacing w:val="-2"/>
                <w:sz w:val="16"/>
              </w:rPr>
              <w:t>$212.45</w:t>
            </w:r>
          </w:p>
        </w:tc>
      </w:tr>
    </w:tbl>
    <w:p>
      <w:pPr>
        <w:spacing w:after="0" w:line="164" w:lineRule="exact"/>
        <w:jc w:val="right"/>
        <w:rPr>
          <w:sz w:val="16"/>
        </w:rPr>
        <w:sectPr>
          <w:headerReference w:type="default" r:id="rId84"/>
          <w:footerReference w:type="default" r:id="rId85"/>
          <w:pgSz w:w="12240" w:h="15840"/>
          <w:pgMar w:header="584" w:footer="0" w:top="1300" w:bottom="280" w:left="0" w:right="0"/>
        </w:sectPr>
      </w:pPr>
    </w:p>
    <w:p>
      <w:pPr>
        <w:spacing w:line="240" w:lineRule="auto" w:before="2" w:after="1"/>
        <w:rPr>
          <w:sz w:val="29"/>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3250"/>
        <w:gridCol w:w="5331"/>
        <w:gridCol w:w="1687"/>
      </w:tblGrid>
      <w:tr>
        <w:trPr>
          <w:trHeight w:val="206" w:hRule="atLeast"/>
        </w:trPr>
        <w:tc>
          <w:tcPr>
            <w:tcW w:w="1972" w:type="dxa"/>
            <w:tcBorders>
              <w:bottom w:val="single" w:sz="6" w:space="0" w:color="000000"/>
            </w:tcBorders>
          </w:tcPr>
          <w:p>
            <w:pPr>
              <w:pStyle w:val="TableParagraph"/>
              <w:spacing w:line="179" w:lineRule="exact"/>
              <w:ind w:right="111"/>
              <w:jc w:val="right"/>
              <w:rPr>
                <w:b/>
                <w:sz w:val="16"/>
              </w:rPr>
            </w:pPr>
            <w:r>
              <w:rPr>
                <w:b/>
                <w:spacing w:val="-2"/>
                <w:sz w:val="16"/>
              </w:rPr>
              <w:t>Vendor#</w:t>
            </w:r>
          </w:p>
        </w:tc>
        <w:tc>
          <w:tcPr>
            <w:tcW w:w="3250" w:type="dxa"/>
            <w:tcBorders>
              <w:bottom w:val="single" w:sz="6" w:space="0" w:color="000000"/>
            </w:tcBorders>
          </w:tcPr>
          <w:p>
            <w:pPr>
              <w:pStyle w:val="TableParagraph"/>
              <w:spacing w:line="179" w:lineRule="exact"/>
              <w:ind w:left="162"/>
              <w:rPr>
                <w:b/>
                <w:sz w:val="16"/>
              </w:rPr>
            </w:pPr>
            <w:r>
              <w:rPr>
                <w:b/>
                <w:sz w:val="16"/>
              </w:rPr>
              <w:t>Vendor</w:t>
            </w:r>
            <w:r>
              <w:rPr>
                <w:b/>
                <w:spacing w:val="-6"/>
                <w:sz w:val="16"/>
              </w:rPr>
              <w:t> </w:t>
            </w:r>
            <w:r>
              <w:rPr>
                <w:b/>
                <w:spacing w:val="-4"/>
                <w:sz w:val="16"/>
              </w:rPr>
              <w:t>Name</w:t>
            </w:r>
          </w:p>
        </w:tc>
        <w:tc>
          <w:tcPr>
            <w:tcW w:w="5331" w:type="dxa"/>
            <w:tcBorders>
              <w:bottom w:val="single" w:sz="6" w:space="0" w:color="000000"/>
            </w:tcBorders>
          </w:tcPr>
          <w:p>
            <w:pPr>
              <w:pStyle w:val="TableParagraph"/>
              <w:spacing w:line="179" w:lineRule="exact"/>
              <w:ind w:left="347"/>
              <w:rPr>
                <w:b/>
                <w:sz w:val="16"/>
              </w:rPr>
            </w:pPr>
            <w:r>
              <w:rPr>
                <w:b/>
                <w:spacing w:val="-2"/>
                <w:sz w:val="16"/>
              </w:rPr>
              <w:t>Description</w:t>
            </w:r>
          </w:p>
        </w:tc>
        <w:tc>
          <w:tcPr>
            <w:tcW w:w="1687" w:type="dxa"/>
            <w:tcBorders>
              <w:bottom w:val="single" w:sz="6" w:space="0" w:color="000000"/>
            </w:tcBorders>
          </w:tcPr>
          <w:p>
            <w:pPr>
              <w:pStyle w:val="TableParagraph"/>
              <w:spacing w:line="179" w:lineRule="exact"/>
              <w:ind w:left="563"/>
              <w:rPr>
                <w:b/>
                <w:sz w:val="16"/>
              </w:rPr>
            </w:pPr>
            <w:r>
              <w:rPr>
                <w:b/>
                <w:spacing w:val="-2"/>
                <w:sz w:val="16"/>
              </w:rPr>
              <w:t>Amount</w:t>
            </w:r>
          </w:p>
        </w:tc>
      </w:tr>
      <w:tr>
        <w:trPr>
          <w:trHeight w:val="223" w:hRule="atLeast"/>
        </w:trPr>
        <w:tc>
          <w:tcPr>
            <w:tcW w:w="1972" w:type="dxa"/>
            <w:tcBorders>
              <w:top w:val="single" w:sz="6" w:space="0" w:color="000000"/>
            </w:tcBorders>
          </w:tcPr>
          <w:p>
            <w:pPr>
              <w:pStyle w:val="TableParagraph"/>
              <w:spacing w:before="9"/>
              <w:ind w:left="1185"/>
              <w:rPr>
                <w:sz w:val="16"/>
              </w:rPr>
            </w:pPr>
            <w:r>
              <w:rPr>
                <w:spacing w:val="-2"/>
                <w:sz w:val="16"/>
              </w:rPr>
              <w:t>SHA07</w:t>
            </w:r>
          </w:p>
        </w:tc>
        <w:tc>
          <w:tcPr>
            <w:tcW w:w="3250" w:type="dxa"/>
            <w:tcBorders>
              <w:top w:val="single" w:sz="6" w:space="0" w:color="000000"/>
            </w:tcBorders>
          </w:tcPr>
          <w:p>
            <w:pPr>
              <w:pStyle w:val="TableParagraph"/>
              <w:spacing w:before="9"/>
              <w:ind w:left="113"/>
              <w:rPr>
                <w:sz w:val="16"/>
              </w:rPr>
            </w:pPr>
            <w:r>
              <w:rPr>
                <w:sz w:val="16"/>
              </w:rPr>
              <w:t>SHALER</w:t>
            </w:r>
            <w:r>
              <w:rPr>
                <w:spacing w:val="-7"/>
                <w:sz w:val="16"/>
              </w:rPr>
              <w:t> </w:t>
            </w:r>
            <w:r>
              <w:rPr>
                <w:sz w:val="16"/>
              </w:rPr>
              <w:t>AREA</w:t>
            </w:r>
            <w:r>
              <w:rPr>
                <w:spacing w:val="-6"/>
                <w:sz w:val="16"/>
              </w:rPr>
              <w:t> </w:t>
            </w:r>
            <w:r>
              <w:rPr>
                <w:sz w:val="16"/>
              </w:rPr>
              <w:t>CAFETERIA</w:t>
            </w:r>
            <w:r>
              <w:rPr>
                <w:spacing w:val="-6"/>
                <w:sz w:val="16"/>
              </w:rPr>
              <w:t> </w:t>
            </w:r>
            <w:r>
              <w:rPr>
                <w:spacing w:val="-4"/>
                <w:sz w:val="16"/>
              </w:rPr>
              <w:t>ACCT</w:t>
            </w:r>
          </w:p>
        </w:tc>
        <w:tc>
          <w:tcPr>
            <w:tcW w:w="5331" w:type="dxa"/>
            <w:tcBorders>
              <w:top w:val="single" w:sz="6" w:space="0" w:color="000000"/>
            </w:tcBorders>
          </w:tcPr>
          <w:p>
            <w:pPr>
              <w:pStyle w:val="TableParagraph"/>
              <w:spacing w:before="9"/>
              <w:ind w:left="312"/>
              <w:rPr>
                <w:sz w:val="16"/>
              </w:rPr>
            </w:pPr>
            <w:r>
              <w:rPr>
                <w:sz w:val="16"/>
              </w:rPr>
              <w:t>ILT</w:t>
            </w:r>
            <w:r>
              <w:rPr>
                <w:spacing w:val="-5"/>
                <w:sz w:val="16"/>
              </w:rPr>
              <w:t> </w:t>
            </w:r>
            <w:r>
              <w:rPr>
                <w:sz w:val="16"/>
              </w:rPr>
              <w:t>BREAKFAST</w:t>
            </w:r>
            <w:r>
              <w:rPr>
                <w:spacing w:val="37"/>
                <w:sz w:val="16"/>
              </w:rPr>
              <w:t> </w:t>
            </w:r>
            <w:r>
              <w:rPr>
                <w:spacing w:val="-2"/>
                <w:sz w:val="16"/>
              </w:rPr>
              <w:t>11/14/23</w:t>
            </w:r>
          </w:p>
        </w:tc>
        <w:tc>
          <w:tcPr>
            <w:tcW w:w="1687" w:type="dxa"/>
            <w:tcBorders>
              <w:top w:val="single" w:sz="6" w:space="0" w:color="000000"/>
            </w:tcBorders>
          </w:tcPr>
          <w:p>
            <w:pPr>
              <w:pStyle w:val="TableParagraph"/>
              <w:spacing w:before="9"/>
              <w:ind w:right="415"/>
              <w:jc w:val="right"/>
              <w:rPr>
                <w:sz w:val="16"/>
              </w:rPr>
            </w:pPr>
            <w:r>
              <w:rPr>
                <w:spacing w:val="-2"/>
                <w:sz w:val="16"/>
              </w:rPr>
              <w:t>$63.75</w:t>
            </w:r>
          </w:p>
        </w:tc>
      </w:tr>
      <w:tr>
        <w:trPr>
          <w:trHeight w:val="240" w:hRule="atLeast"/>
        </w:trPr>
        <w:tc>
          <w:tcPr>
            <w:tcW w:w="1972" w:type="dxa"/>
          </w:tcPr>
          <w:p>
            <w:pPr>
              <w:pStyle w:val="TableParagraph"/>
              <w:spacing w:before="25"/>
              <w:ind w:left="1185"/>
              <w:rPr>
                <w:sz w:val="16"/>
              </w:rPr>
            </w:pPr>
            <w:r>
              <w:rPr>
                <w:spacing w:val="-2"/>
                <w:sz w:val="16"/>
              </w:rPr>
              <w:t>SLO31</w:t>
            </w:r>
          </w:p>
        </w:tc>
        <w:tc>
          <w:tcPr>
            <w:tcW w:w="3250" w:type="dxa"/>
          </w:tcPr>
          <w:p>
            <w:pPr>
              <w:pStyle w:val="TableParagraph"/>
              <w:spacing w:before="25"/>
              <w:ind w:left="113"/>
              <w:rPr>
                <w:sz w:val="16"/>
              </w:rPr>
            </w:pPr>
            <w:r>
              <w:rPr>
                <w:sz w:val="16"/>
              </w:rPr>
              <w:t>DONEL</w:t>
            </w:r>
            <w:r>
              <w:rPr>
                <w:spacing w:val="-5"/>
                <w:sz w:val="16"/>
              </w:rPr>
              <w:t> </w:t>
            </w:r>
            <w:r>
              <w:rPr>
                <w:spacing w:val="-2"/>
                <w:sz w:val="16"/>
              </w:rPr>
              <w:t>SLONCHKA</w:t>
            </w:r>
          </w:p>
        </w:tc>
        <w:tc>
          <w:tcPr>
            <w:tcW w:w="5331" w:type="dxa"/>
          </w:tcPr>
          <w:p>
            <w:pPr>
              <w:pStyle w:val="TableParagraph"/>
              <w:spacing w:before="25"/>
              <w:ind w:left="312"/>
              <w:rPr>
                <w:sz w:val="16"/>
              </w:rPr>
            </w:pPr>
            <w:r>
              <w:rPr>
                <w:sz w:val="16"/>
              </w:rPr>
              <w:t>ES</w:t>
            </w:r>
            <w:r>
              <w:rPr>
                <w:spacing w:val="-5"/>
                <w:sz w:val="16"/>
              </w:rPr>
              <w:t> </w:t>
            </w:r>
            <w:r>
              <w:rPr>
                <w:sz w:val="16"/>
              </w:rPr>
              <w:t>INCENTIVES</w:t>
            </w:r>
            <w:r>
              <w:rPr>
                <w:spacing w:val="-4"/>
                <w:sz w:val="16"/>
              </w:rPr>
              <w:t> </w:t>
            </w:r>
            <w:r>
              <w:rPr>
                <w:sz w:val="16"/>
              </w:rPr>
              <w:t>&amp;</w:t>
            </w:r>
            <w:r>
              <w:rPr>
                <w:spacing w:val="-4"/>
                <w:sz w:val="16"/>
              </w:rPr>
              <w:t> </w:t>
            </w:r>
            <w:r>
              <w:rPr>
                <w:spacing w:val="-2"/>
                <w:sz w:val="16"/>
              </w:rPr>
              <w:t>REWARDS</w:t>
            </w:r>
          </w:p>
        </w:tc>
        <w:tc>
          <w:tcPr>
            <w:tcW w:w="1687" w:type="dxa"/>
          </w:tcPr>
          <w:p>
            <w:pPr>
              <w:pStyle w:val="TableParagraph"/>
              <w:spacing w:before="25"/>
              <w:ind w:right="414"/>
              <w:jc w:val="right"/>
              <w:rPr>
                <w:sz w:val="16"/>
              </w:rPr>
            </w:pPr>
            <w:r>
              <w:rPr>
                <w:spacing w:val="-2"/>
                <w:sz w:val="16"/>
              </w:rPr>
              <w:t>$117.25</w:t>
            </w:r>
          </w:p>
        </w:tc>
      </w:tr>
      <w:tr>
        <w:trPr>
          <w:trHeight w:val="240" w:hRule="atLeast"/>
        </w:trPr>
        <w:tc>
          <w:tcPr>
            <w:tcW w:w="1972" w:type="dxa"/>
          </w:tcPr>
          <w:p>
            <w:pPr>
              <w:pStyle w:val="TableParagraph"/>
              <w:spacing w:before="25"/>
              <w:ind w:left="1185"/>
              <w:rPr>
                <w:sz w:val="16"/>
              </w:rPr>
            </w:pPr>
            <w:r>
              <w:rPr>
                <w:spacing w:val="-2"/>
                <w:sz w:val="16"/>
              </w:rPr>
              <w:t>SPO21</w:t>
            </w:r>
          </w:p>
        </w:tc>
        <w:tc>
          <w:tcPr>
            <w:tcW w:w="3250" w:type="dxa"/>
          </w:tcPr>
          <w:p>
            <w:pPr>
              <w:pStyle w:val="TableParagraph"/>
              <w:spacing w:before="25"/>
              <w:ind w:left="113"/>
              <w:rPr>
                <w:sz w:val="16"/>
              </w:rPr>
            </w:pPr>
            <w:r>
              <w:rPr>
                <w:sz w:val="16"/>
              </w:rPr>
              <w:t>SPORTS</w:t>
            </w:r>
            <w:r>
              <w:rPr>
                <w:spacing w:val="-7"/>
                <w:sz w:val="16"/>
              </w:rPr>
              <w:t> </w:t>
            </w:r>
            <w:r>
              <w:rPr>
                <w:sz w:val="16"/>
              </w:rPr>
              <w:t>IMPORTS</w:t>
            </w:r>
            <w:r>
              <w:rPr>
                <w:spacing w:val="-6"/>
                <w:sz w:val="16"/>
              </w:rPr>
              <w:t> </w:t>
            </w:r>
            <w:r>
              <w:rPr>
                <w:spacing w:val="-5"/>
                <w:sz w:val="16"/>
              </w:rPr>
              <w:t>INC</w:t>
            </w:r>
          </w:p>
        </w:tc>
        <w:tc>
          <w:tcPr>
            <w:tcW w:w="5331" w:type="dxa"/>
          </w:tcPr>
          <w:p>
            <w:pPr>
              <w:pStyle w:val="TableParagraph"/>
              <w:spacing w:before="25"/>
              <w:ind w:left="3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87" w:type="dxa"/>
          </w:tcPr>
          <w:p>
            <w:pPr>
              <w:pStyle w:val="TableParagraph"/>
              <w:spacing w:before="25"/>
              <w:ind w:right="414"/>
              <w:jc w:val="right"/>
              <w:rPr>
                <w:sz w:val="16"/>
              </w:rPr>
            </w:pPr>
            <w:r>
              <w:rPr>
                <w:spacing w:val="-2"/>
                <w:sz w:val="16"/>
              </w:rPr>
              <w:t>$541.20</w:t>
            </w:r>
          </w:p>
        </w:tc>
      </w:tr>
      <w:tr>
        <w:trPr>
          <w:trHeight w:val="240" w:hRule="atLeast"/>
        </w:trPr>
        <w:tc>
          <w:tcPr>
            <w:tcW w:w="1972" w:type="dxa"/>
          </w:tcPr>
          <w:p>
            <w:pPr>
              <w:pStyle w:val="TableParagraph"/>
              <w:spacing w:before="25"/>
              <w:ind w:left="1185"/>
              <w:rPr>
                <w:sz w:val="16"/>
              </w:rPr>
            </w:pPr>
            <w:r>
              <w:rPr>
                <w:spacing w:val="-2"/>
                <w:sz w:val="16"/>
              </w:rPr>
              <w:t>STE21</w:t>
            </w:r>
          </w:p>
        </w:tc>
        <w:tc>
          <w:tcPr>
            <w:tcW w:w="3250" w:type="dxa"/>
          </w:tcPr>
          <w:p>
            <w:pPr>
              <w:pStyle w:val="TableParagraph"/>
              <w:spacing w:before="25"/>
              <w:ind w:left="113"/>
              <w:rPr>
                <w:sz w:val="16"/>
              </w:rPr>
            </w:pPr>
            <w:r>
              <w:rPr>
                <w:sz w:val="16"/>
              </w:rPr>
              <w:t>STERATORE</w:t>
            </w:r>
            <w:r>
              <w:rPr>
                <w:spacing w:val="-9"/>
                <w:sz w:val="16"/>
              </w:rPr>
              <w:t> </w:t>
            </w:r>
            <w:r>
              <w:rPr>
                <w:sz w:val="16"/>
              </w:rPr>
              <w:t>SANITARY</w:t>
            </w:r>
            <w:r>
              <w:rPr>
                <w:spacing w:val="-8"/>
                <w:sz w:val="16"/>
              </w:rPr>
              <w:t> </w:t>
            </w:r>
            <w:r>
              <w:rPr>
                <w:spacing w:val="-2"/>
                <w:sz w:val="16"/>
              </w:rPr>
              <w:t>SUPPLY</w:t>
            </w:r>
          </w:p>
        </w:tc>
        <w:tc>
          <w:tcPr>
            <w:tcW w:w="5331" w:type="dxa"/>
          </w:tcPr>
          <w:p>
            <w:pPr>
              <w:pStyle w:val="TableParagraph"/>
              <w:spacing w:before="25"/>
              <w:ind w:left="3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HS</w:t>
            </w:r>
          </w:p>
        </w:tc>
        <w:tc>
          <w:tcPr>
            <w:tcW w:w="1687" w:type="dxa"/>
          </w:tcPr>
          <w:p>
            <w:pPr>
              <w:pStyle w:val="TableParagraph"/>
              <w:spacing w:before="25"/>
              <w:ind w:right="414"/>
              <w:jc w:val="right"/>
              <w:rPr>
                <w:sz w:val="16"/>
              </w:rPr>
            </w:pPr>
            <w:r>
              <w:rPr>
                <w:spacing w:val="-2"/>
                <w:sz w:val="16"/>
              </w:rPr>
              <w:t>$336.40</w:t>
            </w:r>
          </w:p>
        </w:tc>
      </w:tr>
      <w:tr>
        <w:trPr>
          <w:trHeight w:val="240" w:hRule="atLeast"/>
        </w:trPr>
        <w:tc>
          <w:tcPr>
            <w:tcW w:w="1972" w:type="dxa"/>
          </w:tcPr>
          <w:p>
            <w:pPr>
              <w:pStyle w:val="TableParagraph"/>
              <w:spacing w:before="25"/>
              <w:ind w:left="1185"/>
              <w:rPr>
                <w:sz w:val="16"/>
              </w:rPr>
            </w:pPr>
            <w:r>
              <w:rPr>
                <w:spacing w:val="-2"/>
                <w:sz w:val="16"/>
              </w:rPr>
              <w:t>SUN56</w:t>
            </w:r>
          </w:p>
        </w:tc>
        <w:tc>
          <w:tcPr>
            <w:tcW w:w="3250" w:type="dxa"/>
          </w:tcPr>
          <w:p>
            <w:pPr>
              <w:pStyle w:val="TableParagraph"/>
              <w:spacing w:before="25"/>
              <w:ind w:left="113"/>
              <w:rPr>
                <w:sz w:val="16"/>
              </w:rPr>
            </w:pPr>
            <w:r>
              <w:rPr>
                <w:sz w:val="16"/>
              </w:rPr>
              <w:t>SUNBURY</w:t>
            </w:r>
            <w:r>
              <w:rPr>
                <w:spacing w:val="-8"/>
                <w:sz w:val="16"/>
              </w:rPr>
              <w:t> </w:t>
            </w:r>
            <w:r>
              <w:rPr>
                <w:sz w:val="16"/>
              </w:rPr>
              <w:t>CONTROLS,</w:t>
            </w:r>
            <w:r>
              <w:rPr>
                <w:spacing w:val="-8"/>
                <w:sz w:val="16"/>
              </w:rPr>
              <w:t> </w:t>
            </w:r>
            <w:r>
              <w:rPr>
                <w:spacing w:val="-4"/>
                <w:sz w:val="16"/>
              </w:rPr>
              <w:t>INC.</w:t>
            </w:r>
          </w:p>
        </w:tc>
        <w:tc>
          <w:tcPr>
            <w:tcW w:w="5331" w:type="dxa"/>
          </w:tcPr>
          <w:p>
            <w:pPr>
              <w:pStyle w:val="TableParagraph"/>
              <w:spacing w:before="25"/>
              <w:ind w:left="3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B&amp;G</w:t>
            </w:r>
          </w:p>
        </w:tc>
        <w:tc>
          <w:tcPr>
            <w:tcW w:w="1687" w:type="dxa"/>
          </w:tcPr>
          <w:p>
            <w:pPr>
              <w:pStyle w:val="TableParagraph"/>
              <w:spacing w:before="25"/>
              <w:ind w:right="414"/>
              <w:jc w:val="right"/>
              <w:rPr>
                <w:sz w:val="16"/>
              </w:rPr>
            </w:pPr>
            <w:r>
              <w:rPr>
                <w:spacing w:val="-2"/>
                <w:sz w:val="16"/>
              </w:rPr>
              <w:t>$116.25</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MAINT</w:t>
            </w:r>
            <w:r>
              <w:rPr>
                <w:spacing w:val="-3"/>
                <w:sz w:val="16"/>
              </w:rPr>
              <w:t> </w:t>
            </w:r>
            <w:r>
              <w:rPr>
                <w:sz w:val="16"/>
              </w:rPr>
              <w:t>-</w:t>
            </w:r>
            <w:r>
              <w:rPr>
                <w:spacing w:val="-2"/>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z w:val="16"/>
              </w:rPr>
              <w:t>ELEM</w:t>
            </w:r>
            <w:r>
              <w:rPr>
                <w:spacing w:val="-2"/>
                <w:sz w:val="16"/>
              </w:rPr>
              <w:t> </w:t>
            </w:r>
            <w:r>
              <w:rPr>
                <w:spacing w:val="-5"/>
                <w:sz w:val="16"/>
              </w:rPr>
              <w:t>SCH</w:t>
            </w:r>
          </w:p>
        </w:tc>
        <w:tc>
          <w:tcPr>
            <w:tcW w:w="1687" w:type="dxa"/>
          </w:tcPr>
          <w:p>
            <w:pPr>
              <w:pStyle w:val="TableParagraph"/>
              <w:spacing w:before="25"/>
              <w:ind w:right="414"/>
              <w:jc w:val="right"/>
              <w:rPr>
                <w:sz w:val="16"/>
              </w:rPr>
            </w:pPr>
            <w:r>
              <w:rPr>
                <w:spacing w:val="-2"/>
                <w:sz w:val="16"/>
              </w:rPr>
              <w:t>$230.06</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87" w:type="dxa"/>
          </w:tcPr>
          <w:p>
            <w:pPr>
              <w:pStyle w:val="TableParagraph"/>
              <w:spacing w:before="25"/>
              <w:ind w:right="414"/>
              <w:jc w:val="right"/>
              <w:rPr>
                <w:sz w:val="16"/>
              </w:rPr>
            </w:pPr>
            <w:r>
              <w:rPr>
                <w:spacing w:val="-2"/>
                <w:sz w:val="16"/>
              </w:rPr>
              <w:t>$782.60</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2"/>
                <w:sz w:val="16"/>
              </w:rPr>
              <w:t> </w:t>
            </w:r>
            <w:r>
              <w:rPr>
                <w:spacing w:val="-5"/>
                <w:sz w:val="16"/>
              </w:rPr>
              <w:t>MS</w:t>
            </w:r>
          </w:p>
        </w:tc>
        <w:tc>
          <w:tcPr>
            <w:tcW w:w="1687" w:type="dxa"/>
          </w:tcPr>
          <w:p>
            <w:pPr>
              <w:pStyle w:val="TableParagraph"/>
              <w:spacing w:before="25"/>
              <w:ind w:right="414"/>
              <w:jc w:val="right"/>
              <w:rPr>
                <w:sz w:val="16"/>
              </w:rPr>
            </w:pPr>
            <w:r>
              <w:rPr>
                <w:spacing w:val="-2"/>
                <w:sz w:val="16"/>
              </w:rPr>
              <w:t>$170.00</w:t>
            </w:r>
          </w:p>
        </w:tc>
      </w:tr>
      <w:tr>
        <w:trPr>
          <w:trHeight w:val="240" w:hRule="atLeast"/>
        </w:trPr>
        <w:tc>
          <w:tcPr>
            <w:tcW w:w="1972" w:type="dxa"/>
          </w:tcPr>
          <w:p>
            <w:pPr>
              <w:pStyle w:val="TableParagraph"/>
              <w:spacing w:before="25"/>
              <w:ind w:left="1185"/>
              <w:rPr>
                <w:sz w:val="16"/>
              </w:rPr>
            </w:pPr>
            <w:r>
              <w:rPr>
                <w:spacing w:val="-2"/>
                <w:sz w:val="16"/>
              </w:rPr>
              <w:t>TER33</w:t>
            </w:r>
          </w:p>
        </w:tc>
        <w:tc>
          <w:tcPr>
            <w:tcW w:w="3250" w:type="dxa"/>
          </w:tcPr>
          <w:p>
            <w:pPr>
              <w:pStyle w:val="TableParagraph"/>
              <w:spacing w:before="25"/>
              <w:ind w:left="113"/>
              <w:rPr>
                <w:sz w:val="16"/>
              </w:rPr>
            </w:pPr>
            <w:r>
              <w:rPr>
                <w:sz w:val="16"/>
              </w:rPr>
              <w:t>TERRAPIN</w:t>
            </w:r>
            <w:r>
              <w:rPr>
                <w:spacing w:val="-5"/>
                <w:sz w:val="16"/>
              </w:rPr>
              <w:t> </w:t>
            </w:r>
            <w:r>
              <w:rPr>
                <w:sz w:val="16"/>
              </w:rPr>
              <w:t>-</w:t>
            </w:r>
            <w:r>
              <w:rPr>
                <w:spacing w:val="-4"/>
                <w:sz w:val="16"/>
              </w:rPr>
              <w:t> </w:t>
            </w:r>
            <w:r>
              <w:rPr>
                <w:sz w:val="16"/>
              </w:rPr>
              <w:t>TOOLS</w:t>
            </w:r>
            <w:r>
              <w:rPr>
                <w:spacing w:val="-4"/>
                <w:sz w:val="16"/>
              </w:rPr>
              <w:t> </w:t>
            </w:r>
            <w:r>
              <w:rPr>
                <w:sz w:val="16"/>
              </w:rPr>
              <w:t>FOR</w:t>
            </w:r>
            <w:r>
              <w:rPr>
                <w:spacing w:val="-4"/>
                <w:sz w:val="16"/>
              </w:rPr>
              <w:t> </w:t>
            </w:r>
            <w:r>
              <w:rPr>
                <w:spacing w:val="-2"/>
                <w:sz w:val="16"/>
              </w:rPr>
              <w:t>THINKING</w:t>
            </w:r>
          </w:p>
        </w:tc>
        <w:tc>
          <w:tcPr>
            <w:tcW w:w="5331" w:type="dxa"/>
          </w:tcPr>
          <w:p>
            <w:pPr>
              <w:pStyle w:val="TableParagraph"/>
              <w:spacing w:before="25"/>
              <w:ind w:left="312"/>
              <w:rPr>
                <w:sz w:val="16"/>
              </w:rPr>
            </w:pPr>
            <w:r>
              <w:rPr>
                <w:sz w:val="16"/>
              </w:rPr>
              <w:t>Instruction-Regular</w:t>
            </w:r>
            <w:r>
              <w:rPr>
                <w:spacing w:val="-3"/>
                <w:sz w:val="16"/>
              </w:rPr>
              <w:t> </w:t>
            </w:r>
            <w:r>
              <w:rPr>
                <w:sz w:val="16"/>
              </w:rPr>
              <w:t>Program</w:t>
            </w:r>
            <w:r>
              <w:rPr>
                <w:spacing w:val="-2"/>
                <w:sz w:val="16"/>
              </w:rPr>
              <w:t> </w:t>
            </w:r>
            <w:r>
              <w:rPr>
                <w:sz w:val="16"/>
              </w:rPr>
              <w:t>-</w:t>
            </w:r>
            <w:r>
              <w:rPr>
                <w:spacing w:val="-3"/>
                <w:sz w:val="16"/>
              </w:rPr>
              <w:t> </w:t>
            </w:r>
            <w:r>
              <w:rPr>
                <w:sz w:val="16"/>
              </w:rPr>
              <w:t>General</w:t>
            </w:r>
            <w:r>
              <w:rPr>
                <w:spacing w:val="-2"/>
                <w:sz w:val="16"/>
              </w:rPr>
              <w:t> Supplies</w:t>
            </w:r>
          </w:p>
        </w:tc>
        <w:tc>
          <w:tcPr>
            <w:tcW w:w="1687" w:type="dxa"/>
          </w:tcPr>
          <w:p>
            <w:pPr>
              <w:pStyle w:val="TableParagraph"/>
              <w:spacing w:before="25"/>
              <w:ind w:right="414"/>
              <w:jc w:val="right"/>
              <w:rPr>
                <w:sz w:val="16"/>
              </w:rPr>
            </w:pPr>
            <w:r>
              <w:rPr>
                <w:spacing w:val="-2"/>
                <w:sz w:val="16"/>
              </w:rPr>
              <w:t>$717.95</w:t>
            </w:r>
          </w:p>
        </w:tc>
      </w:tr>
      <w:tr>
        <w:trPr>
          <w:trHeight w:val="240" w:hRule="atLeast"/>
        </w:trPr>
        <w:tc>
          <w:tcPr>
            <w:tcW w:w="1972" w:type="dxa"/>
          </w:tcPr>
          <w:p>
            <w:pPr>
              <w:pStyle w:val="TableParagraph"/>
              <w:spacing w:before="25"/>
              <w:ind w:left="1185"/>
              <w:rPr>
                <w:sz w:val="16"/>
              </w:rPr>
            </w:pPr>
            <w:r>
              <w:rPr>
                <w:spacing w:val="-4"/>
                <w:sz w:val="16"/>
              </w:rPr>
              <w:t>TT31</w:t>
            </w:r>
          </w:p>
        </w:tc>
        <w:tc>
          <w:tcPr>
            <w:tcW w:w="3250" w:type="dxa"/>
          </w:tcPr>
          <w:p>
            <w:pPr>
              <w:pStyle w:val="TableParagraph"/>
              <w:spacing w:before="25"/>
              <w:ind w:left="113"/>
              <w:rPr>
                <w:sz w:val="16"/>
              </w:rPr>
            </w:pPr>
            <w:r>
              <w:rPr>
                <w:sz w:val="16"/>
              </w:rPr>
              <w:t>TIM</w:t>
            </w:r>
            <w:r>
              <w:rPr>
                <w:spacing w:val="-1"/>
                <w:sz w:val="16"/>
              </w:rPr>
              <w:t> </w:t>
            </w:r>
            <w:r>
              <w:rPr>
                <w:spacing w:val="-2"/>
                <w:sz w:val="16"/>
              </w:rPr>
              <w:t>TAYLOR</w:t>
            </w:r>
          </w:p>
        </w:tc>
        <w:tc>
          <w:tcPr>
            <w:tcW w:w="5331" w:type="dxa"/>
          </w:tcPr>
          <w:p>
            <w:pPr>
              <w:pStyle w:val="TableParagraph"/>
              <w:spacing w:before="25"/>
              <w:ind w:left="312"/>
              <w:rPr>
                <w:sz w:val="16"/>
              </w:rPr>
            </w:pPr>
            <w:r>
              <w:rPr>
                <w:sz w:val="16"/>
              </w:rPr>
              <w:t>REIMBURSEMENT</w:t>
            </w:r>
            <w:r>
              <w:rPr>
                <w:spacing w:val="-8"/>
                <w:sz w:val="16"/>
              </w:rPr>
              <w:t> </w:t>
            </w:r>
            <w:r>
              <w:rPr>
                <w:sz w:val="16"/>
              </w:rPr>
              <w:t>FOR</w:t>
            </w:r>
            <w:r>
              <w:rPr>
                <w:spacing w:val="-8"/>
                <w:sz w:val="16"/>
              </w:rPr>
              <w:t> </w:t>
            </w:r>
            <w:r>
              <w:rPr>
                <w:sz w:val="16"/>
              </w:rPr>
              <w:t>SCIENCE</w:t>
            </w:r>
            <w:r>
              <w:rPr>
                <w:spacing w:val="-7"/>
                <w:sz w:val="16"/>
              </w:rPr>
              <w:t> </w:t>
            </w:r>
            <w:r>
              <w:rPr>
                <w:spacing w:val="-2"/>
                <w:sz w:val="16"/>
              </w:rPr>
              <w:t>SUPPLIES</w:t>
            </w:r>
          </w:p>
        </w:tc>
        <w:tc>
          <w:tcPr>
            <w:tcW w:w="1687" w:type="dxa"/>
          </w:tcPr>
          <w:p>
            <w:pPr>
              <w:pStyle w:val="TableParagraph"/>
              <w:spacing w:before="25"/>
              <w:ind w:right="415"/>
              <w:jc w:val="right"/>
              <w:rPr>
                <w:sz w:val="16"/>
              </w:rPr>
            </w:pPr>
            <w:r>
              <w:rPr>
                <w:spacing w:val="-2"/>
                <w:sz w:val="16"/>
              </w:rPr>
              <w:t>$11.98</w:t>
            </w:r>
          </w:p>
        </w:tc>
      </w:tr>
      <w:tr>
        <w:trPr>
          <w:trHeight w:val="240" w:hRule="atLeast"/>
        </w:trPr>
        <w:tc>
          <w:tcPr>
            <w:tcW w:w="1972" w:type="dxa"/>
          </w:tcPr>
          <w:p>
            <w:pPr>
              <w:pStyle w:val="TableParagraph"/>
              <w:spacing w:before="25"/>
              <w:ind w:left="1185"/>
              <w:rPr>
                <w:sz w:val="16"/>
              </w:rPr>
            </w:pPr>
            <w:r>
              <w:rPr>
                <w:spacing w:val="-2"/>
                <w:sz w:val="16"/>
              </w:rPr>
              <w:t>VAN14</w:t>
            </w:r>
          </w:p>
        </w:tc>
        <w:tc>
          <w:tcPr>
            <w:tcW w:w="3250" w:type="dxa"/>
          </w:tcPr>
          <w:p>
            <w:pPr>
              <w:pStyle w:val="TableParagraph"/>
              <w:spacing w:before="25"/>
              <w:ind w:left="113"/>
              <w:rPr>
                <w:sz w:val="16"/>
              </w:rPr>
            </w:pPr>
            <w:r>
              <w:rPr>
                <w:sz w:val="16"/>
              </w:rPr>
              <w:t>ELIZABETH</w:t>
            </w:r>
            <w:r>
              <w:rPr>
                <w:spacing w:val="-6"/>
                <w:sz w:val="16"/>
              </w:rPr>
              <w:t> </w:t>
            </w:r>
            <w:r>
              <w:rPr>
                <w:sz w:val="16"/>
              </w:rPr>
              <w:t>VAN</w:t>
            </w:r>
            <w:r>
              <w:rPr>
                <w:spacing w:val="-6"/>
                <w:sz w:val="16"/>
              </w:rPr>
              <w:t> </w:t>
            </w:r>
            <w:r>
              <w:rPr>
                <w:spacing w:val="-2"/>
                <w:sz w:val="16"/>
              </w:rPr>
              <w:t>HORNE</w:t>
            </w:r>
          </w:p>
        </w:tc>
        <w:tc>
          <w:tcPr>
            <w:tcW w:w="5331" w:type="dxa"/>
          </w:tcPr>
          <w:p>
            <w:pPr>
              <w:pStyle w:val="TableParagraph"/>
              <w:spacing w:before="25"/>
              <w:ind w:left="312"/>
              <w:rPr>
                <w:sz w:val="16"/>
              </w:rPr>
            </w:pPr>
            <w:r>
              <w:rPr>
                <w:sz w:val="16"/>
              </w:rPr>
              <w:t>FOOD</w:t>
            </w:r>
            <w:r>
              <w:rPr>
                <w:spacing w:val="-6"/>
                <w:sz w:val="16"/>
              </w:rPr>
              <w:t> </w:t>
            </w:r>
            <w:r>
              <w:rPr>
                <w:sz w:val="16"/>
              </w:rPr>
              <w:t>PURCHASED</w:t>
            </w:r>
            <w:r>
              <w:rPr>
                <w:spacing w:val="-5"/>
                <w:sz w:val="16"/>
              </w:rPr>
              <w:t> </w:t>
            </w:r>
            <w:r>
              <w:rPr>
                <w:sz w:val="16"/>
              </w:rPr>
              <w:t>FOR</w:t>
            </w:r>
            <w:r>
              <w:rPr>
                <w:spacing w:val="-5"/>
                <w:sz w:val="16"/>
              </w:rPr>
              <w:t> </w:t>
            </w:r>
            <w:r>
              <w:rPr>
                <w:sz w:val="16"/>
              </w:rPr>
              <w:t>TITLE</w:t>
            </w:r>
            <w:r>
              <w:rPr>
                <w:spacing w:val="-5"/>
                <w:sz w:val="16"/>
              </w:rPr>
              <w:t> </w:t>
            </w:r>
            <w:r>
              <w:rPr>
                <w:sz w:val="16"/>
              </w:rPr>
              <w:t>I</w:t>
            </w:r>
            <w:r>
              <w:rPr>
                <w:spacing w:val="-5"/>
                <w:sz w:val="16"/>
              </w:rPr>
              <w:t> </w:t>
            </w:r>
            <w:r>
              <w:rPr>
                <w:sz w:val="16"/>
              </w:rPr>
              <w:t>COMMUNITY</w:t>
            </w:r>
            <w:r>
              <w:rPr>
                <w:spacing w:val="-5"/>
                <w:sz w:val="16"/>
              </w:rPr>
              <w:t> </w:t>
            </w:r>
            <w:r>
              <w:rPr>
                <w:spacing w:val="-2"/>
                <w:sz w:val="16"/>
              </w:rPr>
              <w:t>10/31/23</w:t>
            </w:r>
          </w:p>
        </w:tc>
        <w:tc>
          <w:tcPr>
            <w:tcW w:w="1687" w:type="dxa"/>
          </w:tcPr>
          <w:p>
            <w:pPr>
              <w:pStyle w:val="TableParagraph"/>
              <w:spacing w:before="25"/>
              <w:ind w:right="415"/>
              <w:jc w:val="right"/>
              <w:rPr>
                <w:sz w:val="16"/>
              </w:rPr>
            </w:pPr>
            <w:r>
              <w:rPr>
                <w:spacing w:val="-2"/>
                <w:sz w:val="16"/>
              </w:rPr>
              <w:t>$43.60</w:t>
            </w:r>
          </w:p>
        </w:tc>
      </w:tr>
      <w:tr>
        <w:trPr>
          <w:trHeight w:val="240" w:hRule="atLeast"/>
        </w:trPr>
        <w:tc>
          <w:tcPr>
            <w:tcW w:w="1972" w:type="dxa"/>
          </w:tcPr>
          <w:p>
            <w:pPr>
              <w:pStyle w:val="TableParagraph"/>
              <w:spacing w:before="25"/>
              <w:ind w:left="1185"/>
              <w:rPr>
                <w:sz w:val="16"/>
              </w:rPr>
            </w:pPr>
            <w:r>
              <w:rPr>
                <w:spacing w:val="-2"/>
                <w:sz w:val="16"/>
              </w:rPr>
              <w:t>VOL01</w:t>
            </w:r>
          </w:p>
        </w:tc>
        <w:tc>
          <w:tcPr>
            <w:tcW w:w="3250" w:type="dxa"/>
          </w:tcPr>
          <w:p>
            <w:pPr>
              <w:pStyle w:val="TableParagraph"/>
              <w:spacing w:before="25"/>
              <w:ind w:left="113"/>
              <w:rPr>
                <w:sz w:val="16"/>
              </w:rPr>
            </w:pPr>
            <w:r>
              <w:rPr>
                <w:spacing w:val="-2"/>
                <w:sz w:val="16"/>
              </w:rPr>
              <w:t>VOLKWEIN'S</w:t>
            </w:r>
          </w:p>
        </w:tc>
        <w:tc>
          <w:tcPr>
            <w:tcW w:w="5331" w:type="dxa"/>
          </w:tcPr>
          <w:p>
            <w:pPr>
              <w:pStyle w:val="TableParagraph"/>
              <w:spacing w:before="25"/>
              <w:ind w:left="312"/>
              <w:rPr>
                <w:sz w:val="16"/>
              </w:rPr>
            </w:pPr>
            <w:r>
              <w:rPr>
                <w:sz w:val="16"/>
              </w:rPr>
              <w:t>MIDDLE/ELEM</w:t>
            </w:r>
            <w:r>
              <w:rPr>
                <w:spacing w:val="-3"/>
                <w:sz w:val="16"/>
              </w:rPr>
              <w:t> </w:t>
            </w:r>
            <w:r>
              <w:rPr>
                <w:sz w:val="16"/>
              </w:rPr>
              <w:t>-</w:t>
            </w:r>
            <w:r>
              <w:rPr>
                <w:spacing w:val="-3"/>
                <w:sz w:val="16"/>
              </w:rPr>
              <w:t> </w:t>
            </w:r>
            <w:r>
              <w:rPr>
                <w:sz w:val="16"/>
              </w:rPr>
              <w:t>GENERAL</w:t>
            </w:r>
            <w:r>
              <w:rPr>
                <w:spacing w:val="-3"/>
                <w:sz w:val="16"/>
              </w:rPr>
              <w:t> </w:t>
            </w:r>
            <w:r>
              <w:rPr>
                <w:spacing w:val="-2"/>
                <w:sz w:val="16"/>
              </w:rPr>
              <w:t>SUPPLIES</w:t>
            </w:r>
          </w:p>
        </w:tc>
        <w:tc>
          <w:tcPr>
            <w:tcW w:w="1687" w:type="dxa"/>
          </w:tcPr>
          <w:p>
            <w:pPr>
              <w:pStyle w:val="TableParagraph"/>
              <w:spacing w:before="25"/>
              <w:ind w:right="415"/>
              <w:jc w:val="right"/>
              <w:rPr>
                <w:sz w:val="16"/>
              </w:rPr>
            </w:pPr>
            <w:r>
              <w:rPr>
                <w:spacing w:val="-2"/>
                <w:sz w:val="16"/>
              </w:rPr>
              <w:t>$94.50</w:t>
            </w:r>
          </w:p>
        </w:tc>
      </w:tr>
      <w:tr>
        <w:trPr>
          <w:trHeight w:val="240" w:hRule="atLeast"/>
        </w:trPr>
        <w:tc>
          <w:tcPr>
            <w:tcW w:w="1972" w:type="dxa"/>
          </w:tcPr>
          <w:p>
            <w:pPr>
              <w:pStyle w:val="TableParagraph"/>
              <w:spacing w:before="25"/>
              <w:ind w:left="1185"/>
              <w:rPr>
                <w:sz w:val="16"/>
              </w:rPr>
            </w:pPr>
            <w:r>
              <w:rPr>
                <w:spacing w:val="-2"/>
                <w:sz w:val="16"/>
              </w:rPr>
              <w:t>WAR01</w:t>
            </w:r>
          </w:p>
        </w:tc>
        <w:tc>
          <w:tcPr>
            <w:tcW w:w="3250" w:type="dxa"/>
          </w:tcPr>
          <w:p>
            <w:pPr>
              <w:pStyle w:val="TableParagraph"/>
              <w:spacing w:before="25"/>
              <w:ind w:left="113"/>
              <w:rPr>
                <w:sz w:val="16"/>
              </w:rPr>
            </w:pPr>
            <w:r>
              <w:rPr>
                <w:sz w:val="16"/>
              </w:rPr>
              <w:t>WARD'S</w:t>
            </w:r>
            <w:r>
              <w:rPr>
                <w:spacing w:val="-6"/>
                <w:sz w:val="16"/>
              </w:rPr>
              <w:t> </w:t>
            </w:r>
            <w:r>
              <w:rPr>
                <w:spacing w:val="-2"/>
                <w:sz w:val="16"/>
              </w:rPr>
              <w:t>SCIENCE</w:t>
            </w:r>
          </w:p>
        </w:tc>
        <w:tc>
          <w:tcPr>
            <w:tcW w:w="5331" w:type="dxa"/>
          </w:tcPr>
          <w:p>
            <w:pPr>
              <w:pStyle w:val="TableParagraph"/>
              <w:spacing w:before="25"/>
              <w:ind w:left="3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87" w:type="dxa"/>
          </w:tcPr>
          <w:p>
            <w:pPr>
              <w:pStyle w:val="TableParagraph"/>
              <w:spacing w:before="25"/>
              <w:ind w:right="414"/>
              <w:jc w:val="right"/>
              <w:rPr>
                <w:sz w:val="16"/>
              </w:rPr>
            </w:pPr>
            <w:r>
              <w:rPr>
                <w:spacing w:val="-2"/>
                <w:sz w:val="16"/>
              </w:rPr>
              <w:t>$118.75</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87" w:type="dxa"/>
          </w:tcPr>
          <w:p>
            <w:pPr>
              <w:pStyle w:val="TableParagraph"/>
              <w:spacing w:before="25"/>
              <w:ind w:right="414"/>
              <w:jc w:val="right"/>
              <w:rPr>
                <w:sz w:val="16"/>
              </w:rPr>
            </w:pPr>
            <w:r>
              <w:rPr>
                <w:spacing w:val="-2"/>
                <w:sz w:val="16"/>
              </w:rPr>
              <w:t>$189.56</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87" w:type="dxa"/>
          </w:tcPr>
          <w:p>
            <w:pPr>
              <w:pStyle w:val="TableParagraph"/>
              <w:spacing w:before="25"/>
              <w:ind w:right="415"/>
              <w:jc w:val="right"/>
              <w:rPr>
                <w:sz w:val="16"/>
              </w:rPr>
            </w:pPr>
            <w:r>
              <w:rPr>
                <w:spacing w:val="-2"/>
                <w:sz w:val="16"/>
              </w:rPr>
              <w:t>$69.28</w:t>
            </w:r>
          </w:p>
        </w:tc>
      </w:tr>
      <w:tr>
        <w:trPr>
          <w:trHeight w:val="239"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SUPPLIES</w:t>
            </w:r>
            <w:r>
              <w:rPr>
                <w:spacing w:val="-4"/>
                <w:sz w:val="16"/>
              </w:rPr>
              <w:t> </w:t>
            </w:r>
            <w:r>
              <w:rPr>
                <w:sz w:val="16"/>
              </w:rPr>
              <w:t>-</w:t>
            </w:r>
            <w:r>
              <w:rPr>
                <w:spacing w:val="-4"/>
                <w:sz w:val="16"/>
              </w:rPr>
              <w:t> </w:t>
            </w:r>
            <w:r>
              <w:rPr>
                <w:sz w:val="16"/>
              </w:rPr>
              <w:t>HS</w:t>
            </w:r>
            <w:r>
              <w:rPr>
                <w:spacing w:val="-3"/>
                <w:sz w:val="16"/>
              </w:rPr>
              <w:t> </w:t>
            </w:r>
            <w:r>
              <w:rPr>
                <w:spacing w:val="-2"/>
                <w:sz w:val="16"/>
              </w:rPr>
              <w:t>SCIENCE</w:t>
            </w:r>
          </w:p>
        </w:tc>
        <w:tc>
          <w:tcPr>
            <w:tcW w:w="1687" w:type="dxa"/>
          </w:tcPr>
          <w:p>
            <w:pPr>
              <w:pStyle w:val="TableParagraph"/>
              <w:spacing w:before="25"/>
              <w:ind w:right="415"/>
              <w:jc w:val="right"/>
              <w:rPr>
                <w:sz w:val="16"/>
              </w:rPr>
            </w:pPr>
            <w:r>
              <w:rPr>
                <w:spacing w:val="-2"/>
                <w:sz w:val="16"/>
              </w:rPr>
              <w:t>$43.28</w:t>
            </w:r>
          </w:p>
        </w:tc>
      </w:tr>
      <w:tr>
        <w:trPr>
          <w:trHeight w:val="240" w:hRule="atLeast"/>
        </w:trPr>
        <w:tc>
          <w:tcPr>
            <w:tcW w:w="1972" w:type="dxa"/>
          </w:tcPr>
          <w:p>
            <w:pPr>
              <w:pStyle w:val="TableParagraph"/>
              <w:spacing w:before="25"/>
              <w:ind w:left="1185"/>
              <w:rPr>
                <w:sz w:val="16"/>
              </w:rPr>
            </w:pPr>
            <w:r>
              <w:rPr>
                <w:spacing w:val="-2"/>
                <w:sz w:val="16"/>
              </w:rPr>
              <w:t>WAV51</w:t>
            </w:r>
          </w:p>
        </w:tc>
        <w:tc>
          <w:tcPr>
            <w:tcW w:w="3250" w:type="dxa"/>
          </w:tcPr>
          <w:p>
            <w:pPr>
              <w:pStyle w:val="TableParagraph"/>
              <w:spacing w:before="25"/>
              <w:ind w:left="113"/>
              <w:rPr>
                <w:sz w:val="16"/>
              </w:rPr>
            </w:pPr>
            <w:r>
              <w:rPr>
                <w:sz w:val="16"/>
              </w:rPr>
              <w:t>WAVES</w:t>
            </w:r>
            <w:r>
              <w:rPr>
                <w:spacing w:val="-9"/>
                <w:sz w:val="16"/>
              </w:rPr>
              <w:t> </w:t>
            </w:r>
            <w:r>
              <w:rPr>
                <w:sz w:val="16"/>
              </w:rPr>
              <w:t>EQUIPMENT</w:t>
            </w:r>
            <w:r>
              <w:rPr>
                <w:spacing w:val="-7"/>
                <w:sz w:val="16"/>
              </w:rPr>
              <w:t> </w:t>
            </w:r>
            <w:r>
              <w:rPr>
                <w:sz w:val="16"/>
              </w:rPr>
              <w:t>SOURCE,</w:t>
            </w:r>
            <w:r>
              <w:rPr>
                <w:spacing w:val="-7"/>
                <w:sz w:val="16"/>
              </w:rPr>
              <w:t> </w:t>
            </w:r>
            <w:r>
              <w:rPr>
                <w:spacing w:val="-4"/>
                <w:sz w:val="16"/>
              </w:rPr>
              <w:t>INC.</w:t>
            </w:r>
          </w:p>
        </w:tc>
        <w:tc>
          <w:tcPr>
            <w:tcW w:w="5331" w:type="dxa"/>
          </w:tcPr>
          <w:p>
            <w:pPr>
              <w:pStyle w:val="TableParagraph"/>
              <w:spacing w:before="25"/>
              <w:ind w:left="312"/>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1687" w:type="dxa"/>
          </w:tcPr>
          <w:p>
            <w:pPr>
              <w:pStyle w:val="TableParagraph"/>
              <w:spacing w:before="25"/>
              <w:ind w:right="415"/>
              <w:jc w:val="right"/>
              <w:rPr>
                <w:sz w:val="16"/>
              </w:rPr>
            </w:pPr>
            <w:r>
              <w:rPr>
                <w:spacing w:val="-2"/>
                <w:sz w:val="16"/>
              </w:rPr>
              <w:t>$22.50</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VEHICLE</w:t>
            </w:r>
            <w:r>
              <w:rPr>
                <w:spacing w:val="-4"/>
                <w:sz w:val="16"/>
              </w:rPr>
              <w:t> </w:t>
            </w:r>
            <w:r>
              <w:rPr>
                <w:sz w:val="16"/>
              </w:rPr>
              <w:t>-</w:t>
            </w:r>
            <w:r>
              <w:rPr>
                <w:spacing w:val="-4"/>
                <w:sz w:val="16"/>
              </w:rPr>
              <w:t> </w:t>
            </w:r>
            <w:r>
              <w:rPr>
                <w:sz w:val="16"/>
              </w:rPr>
              <w:t>GEN</w:t>
            </w:r>
            <w:r>
              <w:rPr>
                <w:spacing w:val="-3"/>
                <w:sz w:val="16"/>
              </w:rPr>
              <w:t> </w:t>
            </w:r>
            <w:r>
              <w:rPr>
                <w:spacing w:val="-5"/>
                <w:sz w:val="16"/>
              </w:rPr>
              <w:t>SUP</w:t>
            </w:r>
          </w:p>
        </w:tc>
        <w:tc>
          <w:tcPr>
            <w:tcW w:w="1687" w:type="dxa"/>
          </w:tcPr>
          <w:p>
            <w:pPr>
              <w:pStyle w:val="TableParagraph"/>
              <w:spacing w:before="25"/>
              <w:ind w:right="414"/>
              <w:jc w:val="right"/>
              <w:rPr>
                <w:sz w:val="16"/>
              </w:rPr>
            </w:pPr>
            <w:r>
              <w:rPr>
                <w:spacing w:val="-2"/>
                <w:sz w:val="16"/>
              </w:rPr>
              <w:t>$110.34</w:t>
            </w:r>
          </w:p>
        </w:tc>
      </w:tr>
      <w:tr>
        <w:trPr>
          <w:trHeight w:val="240" w:hRule="atLeast"/>
        </w:trPr>
        <w:tc>
          <w:tcPr>
            <w:tcW w:w="1972" w:type="dxa"/>
          </w:tcPr>
          <w:p>
            <w:pPr>
              <w:pStyle w:val="TableParagraph"/>
              <w:spacing w:before="25"/>
              <w:ind w:left="1185"/>
              <w:rPr>
                <w:sz w:val="16"/>
              </w:rPr>
            </w:pPr>
            <w:r>
              <w:rPr>
                <w:spacing w:val="-4"/>
                <w:sz w:val="16"/>
              </w:rPr>
              <w:t>TW31</w:t>
            </w:r>
          </w:p>
        </w:tc>
        <w:tc>
          <w:tcPr>
            <w:tcW w:w="3250" w:type="dxa"/>
          </w:tcPr>
          <w:p>
            <w:pPr>
              <w:pStyle w:val="TableParagraph"/>
              <w:spacing w:before="25"/>
              <w:ind w:left="113"/>
              <w:rPr>
                <w:sz w:val="16"/>
              </w:rPr>
            </w:pPr>
            <w:r>
              <w:rPr>
                <w:sz w:val="16"/>
              </w:rPr>
              <w:t>TARA</w:t>
            </w:r>
            <w:r>
              <w:rPr>
                <w:spacing w:val="-4"/>
                <w:sz w:val="16"/>
              </w:rPr>
              <w:t> </w:t>
            </w:r>
            <w:r>
              <w:rPr>
                <w:spacing w:val="-2"/>
                <w:sz w:val="16"/>
              </w:rPr>
              <w:t>WELLS</w:t>
            </w:r>
          </w:p>
        </w:tc>
        <w:tc>
          <w:tcPr>
            <w:tcW w:w="5331" w:type="dxa"/>
          </w:tcPr>
          <w:p>
            <w:pPr>
              <w:pStyle w:val="TableParagraph"/>
              <w:spacing w:before="25"/>
              <w:ind w:left="312"/>
              <w:rPr>
                <w:sz w:val="16"/>
              </w:rPr>
            </w:pPr>
            <w:r>
              <w:rPr>
                <w:sz w:val="16"/>
              </w:rPr>
              <w:t>REIMBURSEMENT</w:t>
            </w:r>
            <w:r>
              <w:rPr>
                <w:spacing w:val="-9"/>
                <w:sz w:val="16"/>
              </w:rPr>
              <w:t> </w:t>
            </w:r>
            <w:r>
              <w:rPr>
                <w:sz w:val="16"/>
              </w:rPr>
              <w:t>FOR</w:t>
            </w:r>
            <w:r>
              <w:rPr>
                <w:spacing w:val="-7"/>
                <w:sz w:val="16"/>
              </w:rPr>
              <w:t> </w:t>
            </w:r>
            <w:r>
              <w:rPr>
                <w:sz w:val="16"/>
              </w:rPr>
              <w:t>FACS</w:t>
            </w:r>
            <w:r>
              <w:rPr>
                <w:spacing w:val="-6"/>
                <w:sz w:val="16"/>
              </w:rPr>
              <w:t> </w:t>
            </w:r>
            <w:r>
              <w:rPr>
                <w:spacing w:val="-2"/>
                <w:sz w:val="16"/>
              </w:rPr>
              <w:t>SUPPLIES</w:t>
            </w:r>
          </w:p>
        </w:tc>
        <w:tc>
          <w:tcPr>
            <w:tcW w:w="1687" w:type="dxa"/>
          </w:tcPr>
          <w:p>
            <w:pPr>
              <w:pStyle w:val="TableParagraph"/>
              <w:spacing w:before="25"/>
              <w:ind w:right="414"/>
              <w:jc w:val="right"/>
              <w:rPr>
                <w:sz w:val="16"/>
              </w:rPr>
            </w:pPr>
            <w:r>
              <w:rPr>
                <w:spacing w:val="-2"/>
                <w:sz w:val="16"/>
              </w:rPr>
              <w:t>$149.84</w:t>
            </w:r>
          </w:p>
        </w:tc>
      </w:tr>
      <w:tr>
        <w:trPr>
          <w:trHeight w:val="240" w:hRule="atLeast"/>
        </w:trPr>
        <w:tc>
          <w:tcPr>
            <w:tcW w:w="1972" w:type="dxa"/>
          </w:tcPr>
          <w:p>
            <w:pPr>
              <w:pStyle w:val="TableParagraph"/>
              <w:spacing w:before="25"/>
              <w:ind w:left="1185"/>
              <w:rPr>
                <w:sz w:val="16"/>
              </w:rPr>
            </w:pPr>
            <w:r>
              <w:rPr>
                <w:spacing w:val="-2"/>
                <w:sz w:val="16"/>
              </w:rPr>
              <w:t>WEN03</w:t>
            </w:r>
          </w:p>
        </w:tc>
        <w:tc>
          <w:tcPr>
            <w:tcW w:w="3250" w:type="dxa"/>
          </w:tcPr>
          <w:p>
            <w:pPr>
              <w:pStyle w:val="TableParagraph"/>
              <w:spacing w:before="25"/>
              <w:ind w:left="113"/>
              <w:rPr>
                <w:sz w:val="16"/>
              </w:rPr>
            </w:pPr>
            <w:r>
              <w:rPr>
                <w:sz w:val="16"/>
              </w:rPr>
              <w:t>WENGER</w:t>
            </w:r>
            <w:r>
              <w:rPr>
                <w:spacing w:val="-6"/>
                <w:sz w:val="16"/>
              </w:rPr>
              <w:t> </w:t>
            </w:r>
            <w:r>
              <w:rPr>
                <w:spacing w:val="-2"/>
                <w:sz w:val="16"/>
              </w:rPr>
              <w:t>CORPORATION</w:t>
            </w:r>
          </w:p>
        </w:tc>
        <w:tc>
          <w:tcPr>
            <w:tcW w:w="5331" w:type="dxa"/>
          </w:tcPr>
          <w:p>
            <w:pPr>
              <w:pStyle w:val="TableParagraph"/>
              <w:spacing w:before="25"/>
              <w:ind w:left="312"/>
              <w:rPr>
                <w:sz w:val="16"/>
              </w:rPr>
            </w:pPr>
            <w:r>
              <w:rPr>
                <w:sz w:val="16"/>
              </w:rPr>
              <w:t>Middle/Elem</w:t>
            </w:r>
            <w:r>
              <w:rPr>
                <w:spacing w:val="-4"/>
                <w:sz w:val="16"/>
              </w:rPr>
              <w:t> </w:t>
            </w:r>
            <w:r>
              <w:rPr>
                <w:sz w:val="16"/>
              </w:rPr>
              <w:t>-</w:t>
            </w:r>
            <w:r>
              <w:rPr>
                <w:spacing w:val="-3"/>
                <w:sz w:val="16"/>
              </w:rPr>
              <w:t> </w:t>
            </w:r>
            <w:r>
              <w:rPr>
                <w:sz w:val="16"/>
              </w:rPr>
              <w:t>General</w:t>
            </w:r>
            <w:r>
              <w:rPr>
                <w:spacing w:val="-3"/>
                <w:sz w:val="16"/>
              </w:rPr>
              <w:t> </w:t>
            </w:r>
            <w:r>
              <w:rPr>
                <w:sz w:val="16"/>
              </w:rPr>
              <w:t>Supplies</w:t>
            </w:r>
            <w:r>
              <w:rPr>
                <w:spacing w:val="-3"/>
                <w:sz w:val="16"/>
              </w:rPr>
              <w:t> </w:t>
            </w:r>
            <w:r>
              <w:rPr>
                <w:sz w:val="16"/>
              </w:rPr>
              <w:t>ESSERS</w:t>
            </w:r>
            <w:r>
              <w:rPr>
                <w:spacing w:val="-3"/>
                <w:sz w:val="16"/>
              </w:rPr>
              <w:t> </w:t>
            </w:r>
            <w:r>
              <w:rPr>
                <w:spacing w:val="-5"/>
                <w:sz w:val="16"/>
              </w:rPr>
              <w:t>III</w:t>
            </w:r>
          </w:p>
        </w:tc>
        <w:tc>
          <w:tcPr>
            <w:tcW w:w="1687" w:type="dxa"/>
          </w:tcPr>
          <w:p>
            <w:pPr>
              <w:pStyle w:val="TableParagraph"/>
              <w:spacing w:before="25"/>
              <w:ind w:right="413"/>
              <w:jc w:val="right"/>
              <w:rPr>
                <w:sz w:val="16"/>
              </w:rPr>
            </w:pPr>
            <w:r>
              <w:rPr>
                <w:spacing w:val="-2"/>
                <w:sz w:val="16"/>
              </w:rPr>
              <w:t>$3,180.51</w:t>
            </w:r>
          </w:p>
        </w:tc>
      </w:tr>
      <w:tr>
        <w:trPr>
          <w:trHeight w:val="240" w:hRule="atLeast"/>
        </w:trPr>
        <w:tc>
          <w:tcPr>
            <w:tcW w:w="1972" w:type="dxa"/>
          </w:tcPr>
          <w:p>
            <w:pPr>
              <w:pStyle w:val="TableParagraph"/>
              <w:spacing w:before="25"/>
              <w:ind w:left="1185"/>
              <w:rPr>
                <w:sz w:val="16"/>
              </w:rPr>
            </w:pPr>
            <w:r>
              <w:rPr>
                <w:spacing w:val="-2"/>
                <w:sz w:val="16"/>
              </w:rPr>
              <w:t>WES29</w:t>
            </w:r>
          </w:p>
        </w:tc>
        <w:tc>
          <w:tcPr>
            <w:tcW w:w="3250" w:type="dxa"/>
          </w:tcPr>
          <w:p>
            <w:pPr>
              <w:pStyle w:val="TableParagraph"/>
              <w:spacing w:before="25"/>
              <w:ind w:left="113"/>
              <w:rPr>
                <w:sz w:val="16"/>
              </w:rPr>
            </w:pPr>
            <w:r>
              <w:rPr>
                <w:sz w:val="16"/>
              </w:rPr>
              <w:t>WESTCOM</w:t>
            </w:r>
            <w:r>
              <w:rPr>
                <w:spacing w:val="-5"/>
                <w:sz w:val="16"/>
              </w:rPr>
              <w:t> </w:t>
            </w:r>
            <w:r>
              <w:rPr>
                <w:sz w:val="16"/>
              </w:rPr>
              <w:t>WIRELESS</w:t>
            </w:r>
            <w:r>
              <w:rPr>
                <w:spacing w:val="-4"/>
                <w:sz w:val="16"/>
              </w:rPr>
              <w:t> </w:t>
            </w:r>
            <w:r>
              <w:rPr>
                <w:spacing w:val="-5"/>
                <w:sz w:val="16"/>
              </w:rPr>
              <w:t>INC</w:t>
            </w:r>
          </w:p>
        </w:tc>
        <w:tc>
          <w:tcPr>
            <w:tcW w:w="5331" w:type="dxa"/>
          </w:tcPr>
          <w:p>
            <w:pPr>
              <w:pStyle w:val="TableParagraph"/>
              <w:spacing w:before="25"/>
              <w:ind w:left="312"/>
              <w:rPr>
                <w:sz w:val="16"/>
              </w:rPr>
            </w:pPr>
            <w:r>
              <w:rPr>
                <w:sz w:val="16"/>
              </w:rPr>
              <w:t>Misc</w:t>
            </w:r>
            <w:r>
              <w:rPr>
                <w:spacing w:val="-3"/>
                <w:sz w:val="16"/>
              </w:rPr>
              <w:t> </w:t>
            </w:r>
            <w:r>
              <w:rPr>
                <w:sz w:val="16"/>
              </w:rPr>
              <w:t>Athletics</w:t>
            </w:r>
            <w:r>
              <w:rPr>
                <w:spacing w:val="-2"/>
                <w:sz w:val="16"/>
              </w:rPr>
              <w:t> </w:t>
            </w:r>
            <w:r>
              <w:rPr>
                <w:sz w:val="16"/>
              </w:rPr>
              <w:t>-</w:t>
            </w:r>
            <w:r>
              <w:rPr>
                <w:spacing w:val="-3"/>
                <w:sz w:val="16"/>
              </w:rPr>
              <w:t> </w:t>
            </w:r>
            <w:r>
              <w:rPr>
                <w:sz w:val="16"/>
              </w:rPr>
              <w:t>GENERAL</w:t>
            </w:r>
            <w:r>
              <w:rPr>
                <w:spacing w:val="-2"/>
                <w:sz w:val="16"/>
              </w:rPr>
              <w:t> SUPPLIES</w:t>
            </w:r>
          </w:p>
        </w:tc>
        <w:tc>
          <w:tcPr>
            <w:tcW w:w="1687" w:type="dxa"/>
          </w:tcPr>
          <w:p>
            <w:pPr>
              <w:pStyle w:val="TableParagraph"/>
              <w:spacing w:before="25"/>
              <w:ind w:right="415"/>
              <w:jc w:val="right"/>
              <w:rPr>
                <w:sz w:val="16"/>
              </w:rPr>
            </w:pPr>
            <w:r>
              <w:rPr>
                <w:spacing w:val="-2"/>
                <w:sz w:val="16"/>
              </w:rPr>
              <w:t>$27.00</w:t>
            </w:r>
          </w:p>
        </w:tc>
      </w:tr>
      <w:tr>
        <w:trPr>
          <w:trHeight w:val="438" w:hRule="atLeast"/>
        </w:trPr>
        <w:tc>
          <w:tcPr>
            <w:tcW w:w="1972" w:type="dxa"/>
          </w:tcPr>
          <w:p>
            <w:pPr>
              <w:pStyle w:val="TableParagraph"/>
              <w:spacing w:before="25"/>
              <w:ind w:left="1185"/>
              <w:rPr>
                <w:sz w:val="16"/>
              </w:rPr>
            </w:pPr>
            <w:r>
              <w:rPr>
                <w:spacing w:val="-4"/>
                <w:sz w:val="16"/>
              </w:rPr>
              <w:t>EW39</w:t>
            </w:r>
          </w:p>
        </w:tc>
        <w:tc>
          <w:tcPr>
            <w:tcW w:w="3250" w:type="dxa"/>
          </w:tcPr>
          <w:p>
            <w:pPr>
              <w:pStyle w:val="TableParagraph"/>
              <w:spacing w:before="25"/>
              <w:ind w:left="113"/>
              <w:rPr>
                <w:sz w:val="16"/>
              </w:rPr>
            </w:pPr>
            <w:r>
              <w:rPr>
                <w:sz w:val="16"/>
              </w:rPr>
              <w:t>ELIZABETH</w:t>
            </w:r>
            <w:r>
              <w:rPr>
                <w:spacing w:val="-9"/>
                <w:sz w:val="16"/>
              </w:rPr>
              <w:t> </w:t>
            </w:r>
            <w:r>
              <w:rPr>
                <w:spacing w:val="-2"/>
                <w:sz w:val="16"/>
              </w:rPr>
              <w:t>WOLFF</w:t>
            </w:r>
          </w:p>
        </w:tc>
        <w:tc>
          <w:tcPr>
            <w:tcW w:w="5331" w:type="dxa"/>
          </w:tcPr>
          <w:p>
            <w:pPr>
              <w:pStyle w:val="TableParagraph"/>
              <w:spacing w:before="25"/>
              <w:ind w:left="312" w:right="637"/>
              <w:rPr>
                <w:sz w:val="16"/>
              </w:rPr>
            </w:pPr>
            <w:r>
              <w:rPr>
                <w:sz w:val="16"/>
              </w:rPr>
              <w:t>REIMBURSEMENT</w:t>
            </w:r>
            <w:r>
              <w:rPr>
                <w:spacing w:val="-11"/>
                <w:sz w:val="16"/>
              </w:rPr>
              <w:t> </w:t>
            </w:r>
            <w:r>
              <w:rPr>
                <w:sz w:val="16"/>
              </w:rPr>
              <w:t>FOR</w:t>
            </w:r>
            <w:r>
              <w:rPr>
                <w:spacing w:val="-11"/>
                <w:sz w:val="16"/>
              </w:rPr>
              <w:t> </w:t>
            </w:r>
            <w:r>
              <w:rPr>
                <w:sz w:val="16"/>
              </w:rPr>
              <w:t>SUPPLIES</w:t>
            </w:r>
            <w:r>
              <w:rPr>
                <w:spacing w:val="-11"/>
                <w:sz w:val="16"/>
              </w:rPr>
              <w:t> </w:t>
            </w:r>
            <w:r>
              <w:rPr>
                <w:sz w:val="16"/>
              </w:rPr>
              <w:t>FOR</w:t>
            </w:r>
            <w:r>
              <w:rPr>
                <w:spacing w:val="-11"/>
                <w:sz w:val="16"/>
              </w:rPr>
              <w:t> </w:t>
            </w:r>
            <w:r>
              <w:rPr>
                <w:sz w:val="16"/>
              </w:rPr>
              <w:t>WELLNESS EVENT ON 11/6/23</w:t>
            </w:r>
          </w:p>
        </w:tc>
        <w:tc>
          <w:tcPr>
            <w:tcW w:w="1687" w:type="dxa"/>
          </w:tcPr>
          <w:p>
            <w:pPr>
              <w:pStyle w:val="TableParagraph"/>
              <w:spacing w:before="25"/>
              <w:ind w:right="415"/>
              <w:jc w:val="right"/>
              <w:rPr>
                <w:sz w:val="16"/>
              </w:rPr>
            </w:pPr>
            <w:r>
              <w:rPr>
                <w:spacing w:val="-2"/>
                <w:sz w:val="16"/>
              </w:rPr>
              <w:t>$25.00</w:t>
            </w:r>
          </w:p>
        </w:tc>
      </w:tr>
      <w:tr>
        <w:trPr>
          <w:trHeight w:val="368"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41"/>
              <w:ind w:right="469"/>
              <w:jc w:val="right"/>
              <w:rPr>
                <w:b/>
                <w:sz w:val="16"/>
              </w:rPr>
            </w:pPr>
            <w:r>
              <w:rPr>
                <w:b/>
                <w:sz w:val="16"/>
              </w:rPr>
              <w:t>Total</w:t>
            </w:r>
            <w:r>
              <w:rPr>
                <w:b/>
                <w:spacing w:val="-5"/>
                <w:sz w:val="16"/>
              </w:rPr>
              <w:t> </w:t>
            </w:r>
            <w:r>
              <w:rPr>
                <w:b/>
                <w:sz w:val="16"/>
              </w:rPr>
              <w:t>for</w:t>
            </w:r>
            <w:r>
              <w:rPr>
                <w:b/>
                <w:spacing w:val="-4"/>
                <w:sz w:val="16"/>
              </w:rPr>
              <w:t> </w:t>
            </w:r>
            <w:r>
              <w:rPr>
                <w:b/>
                <w:sz w:val="16"/>
              </w:rPr>
              <w:t>610</w:t>
            </w:r>
            <w:r>
              <w:rPr>
                <w:b/>
                <w:spacing w:val="-5"/>
                <w:sz w:val="16"/>
              </w:rPr>
              <w:t> </w:t>
            </w:r>
            <w:r>
              <w:rPr>
                <w:b/>
                <w:sz w:val="16"/>
              </w:rPr>
              <w:t>General</w:t>
            </w:r>
            <w:r>
              <w:rPr>
                <w:b/>
                <w:spacing w:val="-4"/>
                <w:sz w:val="16"/>
              </w:rPr>
              <w:t> </w:t>
            </w:r>
            <w:r>
              <w:rPr>
                <w:b/>
                <w:spacing w:val="-2"/>
                <w:sz w:val="16"/>
              </w:rPr>
              <w:t>Supplies</w:t>
            </w:r>
          </w:p>
        </w:tc>
        <w:tc>
          <w:tcPr>
            <w:tcW w:w="1687" w:type="dxa"/>
          </w:tcPr>
          <w:p>
            <w:pPr>
              <w:pStyle w:val="TableParagraph"/>
              <w:spacing w:before="41"/>
              <w:ind w:right="413"/>
              <w:jc w:val="right"/>
              <w:rPr>
                <w:b/>
                <w:sz w:val="16"/>
              </w:rPr>
            </w:pPr>
            <w:r>
              <w:rPr>
                <w:b/>
                <w:spacing w:val="-2"/>
                <w:sz w:val="16"/>
              </w:rPr>
              <w:t>$44,129.10</w:t>
            </w:r>
          </w:p>
        </w:tc>
      </w:tr>
      <w:tr>
        <w:trPr>
          <w:trHeight w:val="375" w:hRule="atLeast"/>
        </w:trPr>
        <w:tc>
          <w:tcPr>
            <w:tcW w:w="1972" w:type="dxa"/>
          </w:tcPr>
          <w:p>
            <w:pPr>
              <w:pStyle w:val="TableParagraph"/>
              <w:spacing w:before="138"/>
              <w:ind w:left="735"/>
              <w:rPr>
                <w:b/>
                <w:sz w:val="16"/>
              </w:rPr>
            </w:pPr>
            <w:r>
              <w:rPr>
                <w:b/>
                <w:sz w:val="16"/>
              </w:rPr>
              <w:t>611</w:t>
            </w:r>
            <w:r>
              <w:rPr>
                <w:b/>
                <w:spacing w:val="-3"/>
                <w:sz w:val="16"/>
              </w:rPr>
              <w:t> </w:t>
            </w:r>
            <w:r>
              <w:rPr>
                <w:b/>
                <w:spacing w:val="-2"/>
                <w:sz w:val="16"/>
              </w:rPr>
              <w:t>Uniforms</w:t>
            </w:r>
          </w:p>
        </w:tc>
        <w:tc>
          <w:tcPr>
            <w:tcW w:w="3250" w:type="dxa"/>
          </w:tcPr>
          <w:p>
            <w:pPr>
              <w:pStyle w:val="TableParagraph"/>
              <w:rPr>
                <w:rFonts w:ascii="Times New Roman"/>
                <w:sz w:val="16"/>
              </w:rPr>
            </w:pPr>
          </w:p>
        </w:tc>
        <w:tc>
          <w:tcPr>
            <w:tcW w:w="5331" w:type="dxa"/>
          </w:tcPr>
          <w:p>
            <w:pPr>
              <w:pStyle w:val="TableParagraph"/>
              <w:rPr>
                <w:rFonts w:ascii="Times New Roman"/>
                <w:sz w:val="16"/>
              </w:rPr>
            </w:pPr>
          </w:p>
        </w:tc>
        <w:tc>
          <w:tcPr>
            <w:tcW w:w="1687" w:type="dxa"/>
          </w:tcPr>
          <w:p>
            <w:pPr>
              <w:pStyle w:val="TableParagraph"/>
              <w:rPr>
                <w:rFonts w:ascii="Times New Roman"/>
                <w:sz w:val="16"/>
              </w:rPr>
            </w:pPr>
          </w:p>
        </w:tc>
      </w:tr>
      <w:tr>
        <w:trPr>
          <w:trHeight w:val="262" w:hRule="atLeast"/>
        </w:trPr>
        <w:tc>
          <w:tcPr>
            <w:tcW w:w="1972" w:type="dxa"/>
          </w:tcPr>
          <w:p>
            <w:pPr>
              <w:pStyle w:val="TableParagraph"/>
              <w:spacing w:before="48"/>
              <w:ind w:left="1185"/>
              <w:rPr>
                <w:sz w:val="16"/>
              </w:rPr>
            </w:pPr>
            <w:r>
              <w:rPr>
                <w:spacing w:val="-2"/>
                <w:sz w:val="16"/>
              </w:rPr>
              <w:t>CIN12</w:t>
            </w:r>
          </w:p>
        </w:tc>
        <w:tc>
          <w:tcPr>
            <w:tcW w:w="3250" w:type="dxa"/>
          </w:tcPr>
          <w:p>
            <w:pPr>
              <w:pStyle w:val="TableParagraph"/>
              <w:spacing w:before="48"/>
              <w:ind w:left="113"/>
              <w:rPr>
                <w:sz w:val="16"/>
              </w:rPr>
            </w:pPr>
            <w:r>
              <w:rPr>
                <w:spacing w:val="-2"/>
                <w:sz w:val="16"/>
              </w:rPr>
              <w:t>CINTAS</w:t>
            </w:r>
          </w:p>
        </w:tc>
        <w:tc>
          <w:tcPr>
            <w:tcW w:w="5331" w:type="dxa"/>
          </w:tcPr>
          <w:p>
            <w:pPr>
              <w:pStyle w:val="TableParagraph"/>
              <w:spacing w:before="48"/>
              <w:ind w:left="312"/>
              <w:rPr>
                <w:sz w:val="16"/>
              </w:rPr>
            </w:pPr>
            <w:r>
              <w:rPr>
                <w:sz w:val="16"/>
              </w:rPr>
              <w:t>MAINT</w:t>
            </w:r>
            <w:r>
              <w:rPr>
                <w:spacing w:val="-5"/>
                <w:sz w:val="16"/>
              </w:rPr>
              <w:t> </w:t>
            </w:r>
            <w:r>
              <w:rPr>
                <w:sz w:val="16"/>
              </w:rPr>
              <w:t>UNIFORMS</w:t>
            </w:r>
            <w:r>
              <w:rPr>
                <w:spacing w:val="-5"/>
                <w:sz w:val="16"/>
              </w:rPr>
              <w:t> </w:t>
            </w:r>
            <w:r>
              <w:rPr>
                <w:sz w:val="16"/>
              </w:rPr>
              <w:t>-</w:t>
            </w:r>
            <w:r>
              <w:rPr>
                <w:spacing w:val="-4"/>
                <w:sz w:val="16"/>
              </w:rPr>
              <w:t> </w:t>
            </w:r>
            <w:r>
              <w:rPr>
                <w:spacing w:val="-5"/>
                <w:sz w:val="16"/>
              </w:rPr>
              <w:t>B&amp;G</w:t>
            </w:r>
          </w:p>
        </w:tc>
        <w:tc>
          <w:tcPr>
            <w:tcW w:w="1687" w:type="dxa"/>
          </w:tcPr>
          <w:p>
            <w:pPr>
              <w:pStyle w:val="TableParagraph"/>
              <w:spacing w:before="48"/>
              <w:ind w:right="415"/>
              <w:jc w:val="right"/>
              <w:rPr>
                <w:sz w:val="16"/>
              </w:rPr>
            </w:pPr>
            <w:r>
              <w:rPr>
                <w:spacing w:val="-2"/>
                <w:sz w:val="16"/>
              </w:rPr>
              <w:t>$17.99</w:t>
            </w:r>
          </w:p>
        </w:tc>
      </w:tr>
      <w:tr>
        <w:trPr>
          <w:trHeight w:val="240" w:hRule="atLeast"/>
        </w:trPr>
        <w:tc>
          <w:tcPr>
            <w:tcW w:w="1972" w:type="dxa"/>
          </w:tcPr>
          <w:p>
            <w:pPr>
              <w:pStyle w:val="TableParagraph"/>
              <w:spacing w:before="25"/>
              <w:ind w:left="1185"/>
              <w:rPr>
                <w:sz w:val="16"/>
              </w:rPr>
            </w:pPr>
            <w:r>
              <w:rPr>
                <w:spacing w:val="-2"/>
                <w:sz w:val="16"/>
              </w:rPr>
              <w:t>NAT41</w:t>
            </w:r>
          </w:p>
        </w:tc>
        <w:tc>
          <w:tcPr>
            <w:tcW w:w="3250" w:type="dxa"/>
          </w:tcPr>
          <w:p>
            <w:pPr>
              <w:pStyle w:val="TableParagraph"/>
              <w:spacing w:before="25"/>
              <w:ind w:left="113"/>
              <w:rPr>
                <w:sz w:val="16"/>
              </w:rPr>
            </w:pPr>
            <w:r>
              <w:rPr>
                <w:sz w:val="16"/>
              </w:rPr>
              <w:t>GPSA</w:t>
            </w:r>
            <w:r>
              <w:rPr>
                <w:spacing w:val="-5"/>
                <w:sz w:val="16"/>
              </w:rPr>
              <w:t> </w:t>
            </w:r>
            <w:r>
              <w:rPr>
                <w:sz w:val="16"/>
              </w:rPr>
              <w:t>/</w:t>
            </w:r>
            <w:r>
              <w:rPr>
                <w:spacing w:val="-5"/>
                <w:sz w:val="16"/>
              </w:rPr>
              <w:t> </w:t>
            </w:r>
            <w:r>
              <w:rPr>
                <w:sz w:val="16"/>
              </w:rPr>
              <w:t>NATALE</w:t>
            </w:r>
            <w:r>
              <w:rPr>
                <w:spacing w:val="-5"/>
                <w:sz w:val="16"/>
              </w:rPr>
              <w:t> </w:t>
            </w:r>
            <w:r>
              <w:rPr>
                <w:sz w:val="16"/>
              </w:rPr>
              <w:t>SPORTING</w:t>
            </w:r>
            <w:r>
              <w:rPr>
                <w:spacing w:val="-4"/>
                <w:sz w:val="16"/>
              </w:rPr>
              <w:t> </w:t>
            </w:r>
            <w:r>
              <w:rPr>
                <w:spacing w:val="-2"/>
                <w:sz w:val="16"/>
              </w:rPr>
              <w:t>GOODS</w:t>
            </w:r>
          </w:p>
        </w:tc>
        <w:tc>
          <w:tcPr>
            <w:tcW w:w="5331" w:type="dxa"/>
          </w:tcPr>
          <w:p>
            <w:pPr>
              <w:pStyle w:val="TableParagraph"/>
              <w:spacing w:before="25"/>
              <w:ind w:left="312"/>
              <w:rPr>
                <w:sz w:val="16"/>
              </w:rPr>
            </w:pPr>
            <w:r>
              <w:rPr>
                <w:sz w:val="16"/>
              </w:rPr>
              <w:t>Golf</w:t>
            </w:r>
            <w:r>
              <w:rPr>
                <w:spacing w:val="-3"/>
                <w:sz w:val="16"/>
              </w:rPr>
              <w:t> </w:t>
            </w:r>
            <w:r>
              <w:rPr>
                <w:sz w:val="16"/>
              </w:rPr>
              <w:t>-</w:t>
            </w:r>
            <w:r>
              <w:rPr>
                <w:spacing w:val="-2"/>
                <w:sz w:val="16"/>
              </w:rPr>
              <w:t> UNIFORMS</w:t>
            </w:r>
          </w:p>
        </w:tc>
        <w:tc>
          <w:tcPr>
            <w:tcW w:w="1687" w:type="dxa"/>
          </w:tcPr>
          <w:p>
            <w:pPr>
              <w:pStyle w:val="TableParagraph"/>
              <w:spacing w:before="25"/>
              <w:ind w:right="414"/>
              <w:jc w:val="right"/>
              <w:rPr>
                <w:sz w:val="16"/>
              </w:rPr>
            </w:pPr>
            <w:r>
              <w:rPr>
                <w:spacing w:val="-2"/>
                <w:sz w:val="16"/>
              </w:rPr>
              <w:t>$356.04</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Soccer</w:t>
            </w:r>
            <w:r>
              <w:rPr>
                <w:spacing w:val="-1"/>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pacing w:val="-2"/>
                <w:sz w:val="16"/>
              </w:rPr>
              <w:t>UNIFORMS</w:t>
            </w:r>
          </w:p>
        </w:tc>
        <w:tc>
          <w:tcPr>
            <w:tcW w:w="1687" w:type="dxa"/>
          </w:tcPr>
          <w:p>
            <w:pPr>
              <w:pStyle w:val="TableParagraph"/>
              <w:spacing w:before="25"/>
              <w:ind w:right="415"/>
              <w:jc w:val="right"/>
              <w:rPr>
                <w:sz w:val="16"/>
              </w:rPr>
            </w:pPr>
            <w:r>
              <w:rPr>
                <w:spacing w:val="-2"/>
                <w:sz w:val="16"/>
              </w:rPr>
              <w:t>$67.30</w:t>
            </w:r>
          </w:p>
        </w:tc>
      </w:tr>
      <w:tr>
        <w:trPr>
          <w:trHeight w:val="255" w:hRule="atLeast"/>
        </w:trPr>
        <w:tc>
          <w:tcPr>
            <w:tcW w:w="1972" w:type="dxa"/>
          </w:tcPr>
          <w:p>
            <w:pPr>
              <w:pStyle w:val="TableParagraph"/>
              <w:spacing w:before="25"/>
              <w:ind w:left="1185"/>
              <w:rPr>
                <w:sz w:val="16"/>
              </w:rPr>
            </w:pPr>
            <w:r>
              <w:rPr>
                <w:spacing w:val="-2"/>
                <w:sz w:val="16"/>
              </w:rPr>
              <w:t>BOY07</w:t>
            </w:r>
          </w:p>
        </w:tc>
        <w:tc>
          <w:tcPr>
            <w:tcW w:w="3250" w:type="dxa"/>
          </w:tcPr>
          <w:p>
            <w:pPr>
              <w:pStyle w:val="TableParagraph"/>
              <w:spacing w:before="25"/>
              <w:ind w:left="113"/>
              <w:rPr>
                <w:sz w:val="16"/>
              </w:rPr>
            </w:pPr>
            <w:r>
              <w:rPr>
                <w:sz w:val="16"/>
              </w:rPr>
              <w:t>HUNTER</w:t>
            </w:r>
            <w:r>
              <w:rPr>
                <w:spacing w:val="-6"/>
                <w:sz w:val="16"/>
              </w:rPr>
              <w:t> </w:t>
            </w:r>
            <w:r>
              <w:rPr>
                <w:spacing w:val="-2"/>
                <w:sz w:val="16"/>
              </w:rPr>
              <w:t>BOYLE</w:t>
            </w:r>
          </w:p>
        </w:tc>
        <w:tc>
          <w:tcPr>
            <w:tcW w:w="5331" w:type="dxa"/>
          </w:tcPr>
          <w:p>
            <w:pPr>
              <w:pStyle w:val="TableParagraph"/>
              <w:spacing w:before="25"/>
              <w:ind w:left="312"/>
              <w:rPr>
                <w:sz w:val="16"/>
              </w:rPr>
            </w:pPr>
            <w:r>
              <w:rPr>
                <w:sz w:val="16"/>
              </w:rPr>
              <w:t>BOOT</w:t>
            </w:r>
            <w:r>
              <w:rPr>
                <w:spacing w:val="-4"/>
                <w:sz w:val="16"/>
              </w:rPr>
              <w:t> </w:t>
            </w:r>
            <w:r>
              <w:rPr>
                <w:spacing w:val="-2"/>
                <w:sz w:val="16"/>
              </w:rPr>
              <w:t>ALLOWANCE</w:t>
            </w:r>
          </w:p>
        </w:tc>
        <w:tc>
          <w:tcPr>
            <w:tcW w:w="1687" w:type="dxa"/>
          </w:tcPr>
          <w:p>
            <w:pPr>
              <w:pStyle w:val="TableParagraph"/>
              <w:spacing w:before="25"/>
              <w:ind w:right="414"/>
              <w:jc w:val="right"/>
              <w:rPr>
                <w:sz w:val="16"/>
              </w:rPr>
            </w:pPr>
            <w:r>
              <w:rPr>
                <w:spacing w:val="-2"/>
                <w:sz w:val="16"/>
              </w:rPr>
              <w:t>$150.00</w:t>
            </w:r>
          </w:p>
        </w:tc>
      </w:tr>
      <w:tr>
        <w:trPr>
          <w:trHeight w:val="367"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40"/>
              <w:ind w:right="472"/>
              <w:jc w:val="right"/>
              <w:rPr>
                <w:b/>
                <w:sz w:val="16"/>
              </w:rPr>
            </w:pPr>
            <w:r>
              <w:rPr>
                <w:b/>
                <w:sz w:val="16"/>
              </w:rPr>
              <w:t>Total</w:t>
            </w:r>
            <w:r>
              <w:rPr>
                <w:b/>
                <w:spacing w:val="-6"/>
                <w:sz w:val="16"/>
              </w:rPr>
              <w:t> </w:t>
            </w:r>
            <w:r>
              <w:rPr>
                <w:b/>
                <w:sz w:val="16"/>
              </w:rPr>
              <w:t>for</w:t>
            </w:r>
            <w:r>
              <w:rPr>
                <w:b/>
                <w:spacing w:val="-4"/>
                <w:sz w:val="16"/>
              </w:rPr>
              <w:t> </w:t>
            </w:r>
            <w:r>
              <w:rPr>
                <w:b/>
                <w:sz w:val="16"/>
              </w:rPr>
              <w:t>611</w:t>
            </w:r>
            <w:r>
              <w:rPr>
                <w:b/>
                <w:spacing w:val="-3"/>
                <w:sz w:val="16"/>
              </w:rPr>
              <w:t> </w:t>
            </w:r>
            <w:r>
              <w:rPr>
                <w:b/>
                <w:spacing w:val="-2"/>
                <w:sz w:val="16"/>
              </w:rPr>
              <w:t>Uniforms</w:t>
            </w:r>
          </w:p>
        </w:tc>
        <w:tc>
          <w:tcPr>
            <w:tcW w:w="1687" w:type="dxa"/>
          </w:tcPr>
          <w:p>
            <w:pPr>
              <w:pStyle w:val="TableParagraph"/>
              <w:spacing w:before="40"/>
              <w:ind w:right="414"/>
              <w:jc w:val="right"/>
              <w:rPr>
                <w:b/>
                <w:sz w:val="16"/>
              </w:rPr>
            </w:pPr>
            <w:r>
              <w:rPr>
                <w:b/>
                <w:spacing w:val="-2"/>
                <w:sz w:val="16"/>
              </w:rPr>
              <w:t>$591.33</w:t>
            </w:r>
          </w:p>
        </w:tc>
      </w:tr>
      <w:tr>
        <w:trPr>
          <w:trHeight w:val="375" w:hRule="atLeast"/>
        </w:trPr>
        <w:tc>
          <w:tcPr>
            <w:tcW w:w="1972" w:type="dxa"/>
          </w:tcPr>
          <w:p>
            <w:pPr>
              <w:pStyle w:val="TableParagraph"/>
              <w:spacing w:before="138"/>
              <w:ind w:right="159"/>
              <w:jc w:val="right"/>
              <w:rPr>
                <w:b/>
                <w:sz w:val="16"/>
              </w:rPr>
            </w:pPr>
            <w:r>
              <w:rPr>
                <w:b/>
                <w:sz w:val="16"/>
              </w:rPr>
              <w:t>622</w:t>
            </w:r>
            <w:r>
              <w:rPr>
                <w:b/>
                <w:spacing w:val="-3"/>
                <w:sz w:val="16"/>
              </w:rPr>
              <w:t> </w:t>
            </w:r>
            <w:r>
              <w:rPr>
                <w:b/>
                <w:spacing w:val="-2"/>
                <w:sz w:val="16"/>
              </w:rPr>
              <w:t>Electricity</w:t>
            </w:r>
          </w:p>
        </w:tc>
        <w:tc>
          <w:tcPr>
            <w:tcW w:w="3250" w:type="dxa"/>
          </w:tcPr>
          <w:p>
            <w:pPr>
              <w:pStyle w:val="TableParagraph"/>
              <w:rPr>
                <w:rFonts w:ascii="Times New Roman"/>
                <w:sz w:val="16"/>
              </w:rPr>
            </w:pPr>
          </w:p>
        </w:tc>
        <w:tc>
          <w:tcPr>
            <w:tcW w:w="5331" w:type="dxa"/>
          </w:tcPr>
          <w:p>
            <w:pPr>
              <w:pStyle w:val="TableParagraph"/>
              <w:rPr>
                <w:rFonts w:ascii="Times New Roman"/>
                <w:sz w:val="16"/>
              </w:rPr>
            </w:pPr>
          </w:p>
        </w:tc>
        <w:tc>
          <w:tcPr>
            <w:tcW w:w="1687" w:type="dxa"/>
          </w:tcPr>
          <w:p>
            <w:pPr>
              <w:pStyle w:val="TableParagraph"/>
              <w:rPr>
                <w:rFonts w:ascii="Times New Roman"/>
                <w:sz w:val="16"/>
              </w:rPr>
            </w:pPr>
          </w:p>
        </w:tc>
      </w:tr>
      <w:tr>
        <w:trPr>
          <w:trHeight w:val="375" w:hRule="atLeast"/>
        </w:trPr>
        <w:tc>
          <w:tcPr>
            <w:tcW w:w="1972" w:type="dxa"/>
          </w:tcPr>
          <w:p>
            <w:pPr>
              <w:pStyle w:val="TableParagraph"/>
              <w:spacing w:before="48"/>
              <w:ind w:left="1185"/>
              <w:rPr>
                <w:sz w:val="16"/>
              </w:rPr>
            </w:pPr>
            <w:r>
              <w:rPr>
                <w:spacing w:val="-2"/>
                <w:sz w:val="16"/>
              </w:rPr>
              <w:t>SHA11</w:t>
            </w:r>
          </w:p>
        </w:tc>
        <w:tc>
          <w:tcPr>
            <w:tcW w:w="3250" w:type="dxa"/>
          </w:tcPr>
          <w:p>
            <w:pPr>
              <w:pStyle w:val="TableParagraph"/>
              <w:spacing w:before="48"/>
              <w:ind w:left="113"/>
              <w:rPr>
                <w:sz w:val="16"/>
              </w:rPr>
            </w:pPr>
            <w:r>
              <w:rPr>
                <w:sz w:val="16"/>
              </w:rPr>
              <w:t>TOWNSHIP</w:t>
            </w:r>
            <w:r>
              <w:rPr>
                <w:spacing w:val="-5"/>
                <w:sz w:val="16"/>
              </w:rPr>
              <w:t> </w:t>
            </w:r>
            <w:r>
              <w:rPr>
                <w:sz w:val="16"/>
              </w:rPr>
              <w:t>OF</w:t>
            </w:r>
            <w:r>
              <w:rPr>
                <w:spacing w:val="-5"/>
                <w:sz w:val="16"/>
              </w:rPr>
              <w:t> </w:t>
            </w:r>
            <w:r>
              <w:rPr>
                <w:spacing w:val="-2"/>
                <w:sz w:val="16"/>
              </w:rPr>
              <w:t>SHALER</w:t>
            </w:r>
          </w:p>
        </w:tc>
        <w:tc>
          <w:tcPr>
            <w:tcW w:w="5331" w:type="dxa"/>
          </w:tcPr>
          <w:p>
            <w:pPr>
              <w:pStyle w:val="TableParagraph"/>
              <w:spacing w:before="48"/>
              <w:ind w:left="312"/>
              <w:rPr>
                <w:sz w:val="16"/>
              </w:rPr>
            </w:pPr>
            <w:r>
              <w:rPr>
                <w:sz w:val="16"/>
              </w:rPr>
              <w:t>Electricity</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87" w:type="dxa"/>
          </w:tcPr>
          <w:p>
            <w:pPr>
              <w:pStyle w:val="TableParagraph"/>
              <w:spacing w:before="48"/>
              <w:ind w:right="415"/>
              <w:jc w:val="right"/>
              <w:rPr>
                <w:sz w:val="16"/>
              </w:rPr>
            </w:pPr>
            <w:r>
              <w:rPr>
                <w:spacing w:val="-2"/>
                <w:sz w:val="16"/>
              </w:rPr>
              <w:t>$80.55</w:t>
            </w:r>
          </w:p>
        </w:tc>
      </w:tr>
      <w:tr>
        <w:trPr>
          <w:trHeight w:val="375" w:hRule="atLeast"/>
        </w:trPr>
        <w:tc>
          <w:tcPr>
            <w:tcW w:w="1972" w:type="dxa"/>
          </w:tcPr>
          <w:p>
            <w:pPr>
              <w:pStyle w:val="TableParagraph"/>
              <w:spacing w:before="138"/>
              <w:ind w:left="735"/>
              <w:rPr>
                <w:b/>
                <w:sz w:val="16"/>
              </w:rPr>
            </w:pPr>
            <w:r>
              <w:rPr>
                <w:b/>
                <w:sz w:val="16"/>
              </w:rPr>
              <w:t>626</w:t>
            </w:r>
            <w:r>
              <w:rPr>
                <w:b/>
                <w:spacing w:val="-3"/>
                <w:sz w:val="16"/>
              </w:rPr>
              <w:t> </w:t>
            </w:r>
            <w:r>
              <w:rPr>
                <w:b/>
                <w:spacing w:val="-2"/>
                <w:sz w:val="16"/>
              </w:rPr>
              <w:t>Gasoline</w:t>
            </w:r>
          </w:p>
        </w:tc>
        <w:tc>
          <w:tcPr>
            <w:tcW w:w="3250" w:type="dxa"/>
          </w:tcPr>
          <w:p>
            <w:pPr>
              <w:pStyle w:val="TableParagraph"/>
              <w:rPr>
                <w:rFonts w:ascii="Times New Roman"/>
                <w:sz w:val="16"/>
              </w:rPr>
            </w:pPr>
          </w:p>
        </w:tc>
        <w:tc>
          <w:tcPr>
            <w:tcW w:w="5331" w:type="dxa"/>
          </w:tcPr>
          <w:p>
            <w:pPr>
              <w:pStyle w:val="TableParagraph"/>
              <w:rPr>
                <w:rFonts w:ascii="Times New Roman"/>
                <w:sz w:val="16"/>
              </w:rPr>
            </w:pPr>
          </w:p>
        </w:tc>
        <w:tc>
          <w:tcPr>
            <w:tcW w:w="1687" w:type="dxa"/>
          </w:tcPr>
          <w:p>
            <w:pPr>
              <w:pStyle w:val="TableParagraph"/>
              <w:rPr>
                <w:rFonts w:ascii="Times New Roman"/>
                <w:sz w:val="16"/>
              </w:rPr>
            </w:pPr>
          </w:p>
        </w:tc>
      </w:tr>
      <w:tr>
        <w:trPr>
          <w:trHeight w:val="231" w:hRule="atLeast"/>
        </w:trPr>
        <w:tc>
          <w:tcPr>
            <w:tcW w:w="1972" w:type="dxa"/>
          </w:tcPr>
          <w:p>
            <w:pPr>
              <w:pStyle w:val="TableParagraph"/>
              <w:spacing w:line="164" w:lineRule="exact" w:before="48"/>
              <w:ind w:left="1185"/>
              <w:rPr>
                <w:sz w:val="16"/>
              </w:rPr>
            </w:pPr>
            <w:r>
              <w:rPr>
                <w:spacing w:val="-2"/>
                <w:sz w:val="16"/>
              </w:rPr>
              <w:t>PET52</w:t>
            </w:r>
          </w:p>
        </w:tc>
        <w:tc>
          <w:tcPr>
            <w:tcW w:w="3250" w:type="dxa"/>
          </w:tcPr>
          <w:p>
            <w:pPr>
              <w:pStyle w:val="TableParagraph"/>
              <w:spacing w:line="164" w:lineRule="exact" w:before="48"/>
              <w:ind w:left="113"/>
              <w:rPr>
                <w:sz w:val="16"/>
              </w:rPr>
            </w:pPr>
            <w:r>
              <w:rPr>
                <w:sz w:val="16"/>
              </w:rPr>
              <w:t>PETROLEUM</w:t>
            </w:r>
            <w:r>
              <w:rPr>
                <w:spacing w:val="-4"/>
                <w:sz w:val="16"/>
              </w:rPr>
              <w:t> </w:t>
            </w:r>
            <w:r>
              <w:rPr>
                <w:sz w:val="16"/>
              </w:rPr>
              <w:t>TRADERS</w:t>
            </w:r>
            <w:r>
              <w:rPr>
                <w:spacing w:val="-4"/>
                <w:sz w:val="16"/>
              </w:rPr>
              <w:t> CORP</w:t>
            </w:r>
          </w:p>
        </w:tc>
        <w:tc>
          <w:tcPr>
            <w:tcW w:w="5331" w:type="dxa"/>
          </w:tcPr>
          <w:p>
            <w:pPr>
              <w:pStyle w:val="TableParagraph"/>
              <w:spacing w:line="164" w:lineRule="exact" w:before="48"/>
              <w:ind w:left="312"/>
              <w:rPr>
                <w:sz w:val="16"/>
              </w:rPr>
            </w:pPr>
            <w:r>
              <w:rPr>
                <w:sz w:val="16"/>
              </w:rPr>
              <w:t>DIESEL</w:t>
            </w:r>
            <w:r>
              <w:rPr>
                <w:spacing w:val="-6"/>
                <w:sz w:val="16"/>
              </w:rPr>
              <w:t> </w:t>
            </w:r>
            <w:r>
              <w:rPr>
                <w:spacing w:val="-4"/>
                <w:sz w:val="16"/>
              </w:rPr>
              <w:t>FUEL</w:t>
            </w:r>
          </w:p>
        </w:tc>
        <w:tc>
          <w:tcPr>
            <w:tcW w:w="1687" w:type="dxa"/>
          </w:tcPr>
          <w:p>
            <w:pPr>
              <w:pStyle w:val="TableParagraph"/>
              <w:spacing w:line="164" w:lineRule="exact" w:before="48"/>
              <w:ind w:right="413"/>
              <w:jc w:val="right"/>
              <w:rPr>
                <w:sz w:val="16"/>
              </w:rPr>
            </w:pPr>
            <w:r>
              <w:rPr>
                <w:spacing w:val="-2"/>
                <w:sz w:val="16"/>
              </w:rPr>
              <w:t>$20,777.22</w:t>
            </w:r>
          </w:p>
        </w:tc>
      </w:tr>
      <w:tr>
        <w:trPr>
          <w:trHeight w:val="465" w:hRule="atLeast"/>
        </w:trPr>
        <w:tc>
          <w:tcPr>
            <w:tcW w:w="1972" w:type="dxa"/>
          </w:tcPr>
          <w:p>
            <w:pPr>
              <w:pStyle w:val="TableParagraph"/>
              <w:spacing w:before="5"/>
              <w:rPr>
                <w:sz w:val="24"/>
              </w:rPr>
            </w:pPr>
          </w:p>
          <w:p>
            <w:pPr>
              <w:pStyle w:val="TableParagraph"/>
              <w:spacing w:line="164" w:lineRule="exact"/>
              <w:ind w:left="735"/>
              <w:rPr>
                <w:b/>
                <w:sz w:val="16"/>
              </w:rPr>
            </w:pPr>
            <w:r>
              <w:rPr>
                <w:b/>
                <w:sz w:val="16"/>
              </w:rPr>
              <w:t>640</w:t>
            </w:r>
            <w:r>
              <w:rPr>
                <w:b/>
                <w:spacing w:val="-3"/>
                <w:sz w:val="16"/>
              </w:rPr>
              <w:t> </w:t>
            </w:r>
            <w:r>
              <w:rPr>
                <w:b/>
                <w:spacing w:val="-2"/>
                <w:sz w:val="16"/>
              </w:rPr>
              <w:t>Books</w:t>
            </w:r>
          </w:p>
        </w:tc>
        <w:tc>
          <w:tcPr>
            <w:tcW w:w="3250" w:type="dxa"/>
          </w:tcPr>
          <w:p>
            <w:pPr>
              <w:pStyle w:val="TableParagraph"/>
              <w:rPr>
                <w:rFonts w:ascii="Times New Roman"/>
                <w:sz w:val="16"/>
              </w:rPr>
            </w:pPr>
          </w:p>
        </w:tc>
        <w:tc>
          <w:tcPr>
            <w:tcW w:w="5331" w:type="dxa"/>
          </w:tcPr>
          <w:p>
            <w:pPr>
              <w:pStyle w:val="TableParagraph"/>
              <w:rPr>
                <w:rFonts w:ascii="Times New Roman"/>
                <w:sz w:val="16"/>
              </w:rPr>
            </w:pPr>
          </w:p>
        </w:tc>
        <w:tc>
          <w:tcPr>
            <w:tcW w:w="1687" w:type="dxa"/>
          </w:tcPr>
          <w:p>
            <w:pPr>
              <w:pStyle w:val="TableParagraph"/>
              <w:rPr>
                <w:rFonts w:ascii="Times New Roman"/>
                <w:sz w:val="16"/>
              </w:rPr>
            </w:pPr>
          </w:p>
        </w:tc>
      </w:tr>
      <w:tr>
        <w:trPr>
          <w:trHeight w:val="315" w:hRule="atLeast"/>
        </w:trPr>
        <w:tc>
          <w:tcPr>
            <w:tcW w:w="1972" w:type="dxa"/>
          </w:tcPr>
          <w:p>
            <w:pPr>
              <w:pStyle w:val="TableParagraph"/>
              <w:spacing w:before="101"/>
              <w:ind w:left="1185"/>
              <w:rPr>
                <w:sz w:val="16"/>
              </w:rPr>
            </w:pPr>
            <w:r>
              <w:rPr>
                <w:spacing w:val="-2"/>
                <w:sz w:val="16"/>
              </w:rPr>
              <w:t>EBS02</w:t>
            </w:r>
          </w:p>
        </w:tc>
        <w:tc>
          <w:tcPr>
            <w:tcW w:w="3250" w:type="dxa"/>
          </w:tcPr>
          <w:p>
            <w:pPr>
              <w:pStyle w:val="TableParagraph"/>
              <w:spacing w:before="101"/>
              <w:ind w:left="113"/>
              <w:rPr>
                <w:sz w:val="16"/>
              </w:rPr>
            </w:pPr>
            <w:r>
              <w:rPr>
                <w:sz w:val="16"/>
              </w:rPr>
              <w:t>EBSCO</w:t>
            </w:r>
            <w:r>
              <w:rPr>
                <w:spacing w:val="-8"/>
                <w:sz w:val="16"/>
              </w:rPr>
              <w:t> </w:t>
            </w:r>
            <w:r>
              <w:rPr>
                <w:sz w:val="16"/>
              </w:rPr>
              <w:t>INFORMATION</w:t>
            </w:r>
            <w:r>
              <w:rPr>
                <w:spacing w:val="-8"/>
                <w:sz w:val="16"/>
              </w:rPr>
              <w:t> </w:t>
            </w:r>
            <w:r>
              <w:rPr>
                <w:spacing w:val="-2"/>
                <w:sz w:val="16"/>
              </w:rPr>
              <w:t>SERVICES</w:t>
            </w:r>
          </w:p>
        </w:tc>
        <w:tc>
          <w:tcPr>
            <w:tcW w:w="5331" w:type="dxa"/>
          </w:tcPr>
          <w:p>
            <w:pPr>
              <w:pStyle w:val="TableParagraph"/>
              <w:spacing w:before="101"/>
              <w:ind w:left="312"/>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BURCHFIELD</w:t>
            </w:r>
          </w:p>
        </w:tc>
        <w:tc>
          <w:tcPr>
            <w:tcW w:w="1687" w:type="dxa"/>
          </w:tcPr>
          <w:p>
            <w:pPr>
              <w:pStyle w:val="TableParagraph"/>
              <w:spacing w:before="101"/>
              <w:ind w:right="414"/>
              <w:jc w:val="right"/>
              <w:rPr>
                <w:sz w:val="16"/>
              </w:rPr>
            </w:pPr>
            <w:r>
              <w:rPr>
                <w:spacing w:val="-2"/>
                <w:sz w:val="16"/>
              </w:rPr>
              <w:t>$215.34</w:t>
            </w:r>
          </w:p>
        </w:tc>
      </w:tr>
      <w:tr>
        <w:trPr>
          <w:trHeight w:val="240" w:hRule="atLeast"/>
        </w:trPr>
        <w:tc>
          <w:tcPr>
            <w:tcW w:w="1972" w:type="dxa"/>
          </w:tcPr>
          <w:p>
            <w:pPr>
              <w:pStyle w:val="TableParagraph"/>
              <w:spacing w:before="25"/>
              <w:ind w:left="1185"/>
              <w:rPr>
                <w:sz w:val="16"/>
              </w:rPr>
            </w:pPr>
            <w:r>
              <w:rPr>
                <w:spacing w:val="-2"/>
                <w:sz w:val="16"/>
              </w:rPr>
              <w:t>FOL01</w:t>
            </w:r>
          </w:p>
        </w:tc>
        <w:tc>
          <w:tcPr>
            <w:tcW w:w="3250" w:type="dxa"/>
          </w:tcPr>
          <w:p>
            <w:pPr>
              <w:pStyle w:val="TableParagraph"/>
              <w:spacing w:before="25"/>
              <w:ind w:left="113"/>
              <w:rPr>
                <w:sz w:val="16"/>
              </w:rPr>
            </w:pPr>
            <w:r>
              <w:rPr>
                <w:sz w:val="16"/>
              </w:rPr>
              <w:t>FOLLETT</w:t>
            </w:r>
            <w:r>
              <w:rPr>
                <w:spacing w:val="-8"/>
                <w:sz w:val="16"/>
              </w:rPr>
              <w:t> </w:t>
            </w:r>
            <w:r>
              <w:rPr>
                <w:sz w:val="16"/>
              </w:rPr>
              <w:t>CONTENT</w:t>
            </w:r>
            <w:r>
              <w:rPr>
                <w:spacing w:val="-8"/>
                <w:sz w:val="16"/>
              </w:rPr>
              <w:t> </w:t>
            </w:r>
            <w:r>
              <w:rPr>
                <w:sz w:val="16"/>
              </w:rPr>
              <w:t>SOLUTIONS</w:t>
            </w:r>
            <w:r>
              <w:rPr>
                <w:spacing w:val="-7"/>
                <w:sz w:val="16"/>
              </w:rPr>
              <w:t> </w:t>
            </w:r>
            <w:r>
              <w:rPr>
                <w:spacing w:val="-5"/>
                <w:sz w:val="16"/>
              </w:rPr>
              <w:t>LLC</w:t>
            </w:r>
          </w:p>
        </w:tc>
        <w:tc>
          <w:tcPr>
            <w:tcW w:w="5331" w:type="dxa"/>
          </w:tcPr>
          <w:p>
            <w:pPr>
              <w:pStyle w:val="TableParagraph"/>
              <w:spacing w:before="25"/>
              <w:ind w:left="312"/>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BURCHFIELD</w:t>
            </w:r>
          </w:p>
        </w:tc>
        <w:tc>
          <w:tcPr>
            <w:tcW w:w="1687" w:type="dxa"/>
          </w:tcPr>
          <w:p>
            <w:pPr>
              <w:pStyle w:val="TableParagraph"/>
              <w:spacing w:before="25"/>
              <w:ind w:right="415"/>
              <w:jc w:val="right"/>
              <w:rPr>
                <w:sz w:val="16"/>
              </w:rPr>
            </w:pPr>
            <w:r>
              <w:rPr>
                <w:spacing w:val="-2"/>
                <w:sz w:val="16"/>
              </w:rPr>
              <w:t>$97.18</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BURCHFIELD</w:t>
            </w:r>
          </w:p>
        </w:tc>
        <w:tc>
          <w:tcPr>
            <w:tcW w:w="1687" w:type="dxa"/>
          </w:tcPr>
          <w:p>
            <w:pPr>
              <w:pStyle w:val="TableParagraph"/>
              <w:spacing w:before="25"/>
              <w:ind w:right="414"/>
              <w:jc w:val="right"/>
              <w:rPr>
                <w:sz w:val="16"/>
              </w:rPr>
            </w:pPr>
            <w:r>
              <w:rPr>
                <w:spacing w:val="-2"/>
                <w:sz w:val="16"/>
              </w:rPr>
              <w:t>$128.88</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LIBRARY</w:t>
            </w:r>
            <w:r>
              <w:rPr>
                <w:spacing w:val="38"/>
                <w:sz w:val="16"/>
              </w:rPr>
              <w:t> </w:t>
            </w:r>
            <w:r>
              <w:rPr>
                <w:sz w:val="16"/>
              </w:rPr>
              <w:t>-</w:t>
            </w:r>
            <w:r>
              <w:rPr>
                <w:spacing w:val="-3"/>
                <w:sz w:val="16"/>
              </w:rPr>
              <w:t> </w:t>
            </w:r>
            <w:r>
              <w:rPr>
                <w:sz w:val="16"/>
              </w:rPr>
              <w:t>BOOKS</w:t>
            </w:r>
            <w:r>
              <w:rPr>
                <w:spacing w:val="-2"/>
                <w:sz w:val="16"/>
              </w:rPr>
              <w:t> </w:t>
            </w:r>
            <w:r>
              <w:rPr>
                <w:sz w:val="16"/>
              </w:rPr>
              <w:t>-</w:t>
            </w:r>
            <w:r>
              <w:rPr>
                <w:spacing w:val="-3"/>
                <w:sz w:val="16"/>
              </w:rPr>
              <w:t> </w:t>
            </w:r>
            <w:r>
              <w:rPr>
                <w:spacing w:val="-2"/>
                <w:sz w:val="16"/>
              </w:rPr>
              <w:t>MARZOLF</w:t>
            </w:r>
          </w:p>
        </w:tc>
        <w:tc>
          <w:tcPr>
            <w:tcW w:w="1687" w:type="dxa"/>
          </w:tcPr>
          <w:p>
            <w:pPr>
              <w:pStyle w:val="TableParagraph"/>
              <w:spacing w:before="25"/>
              <w:ind w:right="414"/>
              <w:jc w:val="right"/>
              <w:rPr>
                <w:sz w:val="16"/>
              </w:rPr>
            </w:pPr>
            <w:r>
              <w:rPr>
                <w:spacing w:val="-2"/>
                <w:sz w:val="16"/>
              </w:rPr>
              <w:t>$298.66</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SCOTT</w:t>
            </w:r>
          </w:p>
        </w:tc>
        <w:tc>
          <w:tcPr>
            <w:tcW w:w="1687" w:type="dxa"/>
          </w:tcPr>
          <w:p>
            <w:pPr>
              <w:pStyle w:val="TableParagraph"/>
              <w:spacing w:before="25"/>
              <w:ind w:right="414"/>
              <w:jc w:val="right"/>
              <w:rPr>
                <w:sz w:val="16"/>
              </w:rPr>
            </w:pPr>
            <w:r>
              <w:rPr>
                <w:spacing w:val="-2"/>
                <w:sz w:val="16"/>
              </w:rPr>
              <w:t>$732.92</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SCOTT</w:t>
            </w:r>
          </w:p>
        </w:tc>
        <w:tc>
          <w:tcPr>
            <w:tcW w:w="1687" w:type="dxa"/>
          </w:tcPr>
          <w:p>
            <w:pPr>
              <w:pStyle w:val="TableParagraph"/>
              <w:spacing w:before="25"/>
              <w:ind w:right="414"/>
              <w:jc w:val="right"/>
              <w:rPr>
                <w:sz w:val="16"/>
              </w:rPr>
            </w:pPr>
            <w:r>
              <w:rPr>
                <w:spacing w:val="-2"/>
                <w:sz w:val="16"/>
              </w:rPr>
              <w:t>$628.97</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LIBRARY</w:t>
            </w:r>
            <w:r>
              <w:rPr>
                <w:spacing w:val="-3"/>
                <w:sz w:val="16"/>
              </w:rPr>
              <w:t> </w:t>
            </w:r>
            <w:r>
              <w:rPr>
                <w:sz w:val="16"/>
              </w:rPr>
              <w:t>-</w:t>
            </w:r>
            <w:r>
              <w:rPr>
                <w:spacing w:val="-3"/>
                <w:sz w:val="16"/>
              </w:rPr>
              <w:t> </w:t>
            </w:r>
            <w:r>
              <w:rPr>
                <w:sz w:val="16"/>
              </w:rPr>
              <w:t>BOOKS</w:t>
            </w:r>
            <w:r>
              <w:rPr>
                <w:spacing w:val="-3"/>
                <w:sz w:val="16"/>
              </w:rPr>
              <w:t> </w:t>
            </w:r>
            <w:r>
              <w:rPr>
                <w:sz w:val="16"/>
              </w:rPr>
              <w:t>-</w:t>
            </w:r>
            <w:r>
              <w:rPr>
                <w:spacing w:val="-3"/>
                <w:sz w:val="16"/>
              </w:rPr>
              <w:t> </w:t>
            </w:r>
            <w:r>
              <w:rPr>
                <w:sz w:val="16"/>
              </w:rPr>
              <w:t>ELEM</w:t>
            </w:r>
            <w:r>
              <w:rPr>
                <w:spacing w:val="-3"/>
                <w:sz w:val="16"/>
              </w:rPr>
              <w:t> </w:t>
            </w:r>
            <w:r>
              <w:rPr>
                <w:spacing w:val="-2"/>
                <w:sz w:val="16"/>
              </w:rPr>
              <w:t>SCHOOL</w:t>
            </w:r>
          </w:p>
        </w:tc>
        <w:tc>
          <w:tcPr>
            <w:tcW w:w="1687" w:type="dxa"/>
          </w:tcPr>
          <w:p>
            <w:pPr>
              <w:pStyle w:val="TableParagraph"/>
              <w:spacing w:before="25"/>
              <w:ind w:right="413"/>
              <w:jc w:val="right"/>
              <w:rPr>
                <w:sz w:val="16"/>
              </w:rPr>
            </w:pPr>
            <w:r>
              <w:rPr>
                <w:spacing w:val="-2"/>
                <w:sz w:val="16"/>
              </w:rPr>
              <w:t>$1,184.40</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LIBRARY</w:t>
            </w:r>
            <w:r>
              <w:rPr>
                <w:spacing w:val="-3"/>
                <w:sz w:val="16"/>
              </w:rPr>
              <w:t> </w:t>
            </w:r>
            <w:r>
              <w:rPr>
                <w:sz w:val="16"/>
              </w:rPr>
              <w:t>-</w:t>
            </w:r>
            <w:r>
              <w:rPr>
                <w:spacing w:val="-3"/>
                <w:sz w:val="16"/>
              </w:rPr>
              <w:t> </w:t>
            </w:r>
            <w:r>
              <w:rPr>
                <w:sz w:val="16"/>
              </w:rPr>
              <w:t>BOOKS</w:t>
            </w:r>
            <w:r>
              <w:rPr>
                <w:spacing w:val="-3"/>
                <w:sz w:val="16"/>
              </w:rPr>
              <w:t> </w:t>
            </w:r>
            <w:r>
              <w:rPr>
                <w:sz w:val="16"/>
              </w:rPr>
              <w:t>-</w:t>
            </w:r>
            <w:r>
              <w:rPr>
                <w:spacing w:val="-3"/>
                <w:sz w:val="16"/>
              </w:rPr>
              <w:t> </w:t>
            </w:r>
            <w:r>
              <w:rPr>
                <w:sz w:val="16"/>
              </w:rPr>
              <w:t>ELEM</w:t>
            </w:r>
            <w:r>
              <w:rPr>
                <w:spacing w:val="-3"/>
                <w:sz w:val="16"/>
              </w:rPr>
              <w:t> </w:t>
            </w:r>
            <w:r>
              <w:rPr>
                <w:spacing w:val="-2"/>
                <w:sz w:val="16"/>
              </w:rPr>
              <w:t>SCHOOL</w:t>
            </w:r>
          </w:p>
        </w:tc>
        <w:tc>
          <w:tcPr>
            <w:tcW w:w="1687" w:type="dxa"/>
          </w:tcPr>
          <w:p>
            <w:pPr>
              <w:pStyle w:val="TableParagraph"/>
              <w:spacing w:before="25"/>
              <w:ind w:right="415"/>
              <w:jc w:val="right"/>
              <w:rPr>
                <w:sz w:val="16"/>
              </w:rPr>
            </w:pPr>
            <w:r>
              <w:rPr>
                <w:spacing w:val="-2"/>
                <w:sz w:val="16"/>
              </w:rPr>
              <w:t>$39.49</w:t>
            </w:r>
          </w:p>
        </w:tc>
      </w:tr>
      <w:tr>
        <w:trPr>
          <w:trHeight w:val="239"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LIBRARY</w:t>
            </w:r>
            <w:r>
              <w:rPr>
                <w:spacing w:val="-4"/>
                <w:sz w:val="16"/>
              </w:rPr>
              <w:t> </w:t>
            </w:r>
            <w:r>
              <w:rPr>
                <w:sz w:val="16"/>
              </w:rPr>
              <w:t>-</w:t>
            </w:r>
            <w:r>
              <w:rPr>
                <w:spacing w:val="-3"/>
                <w:sz w:val="16"/>
              </w:rPr>
              <w:t> </w:t>
            </w:r>
            <w:r>
              <w:rPr>
                <w:sz w:val="16"/>
              </w:rPr>
              <w:t>BOOKS</w:t>
            </w:r>
            <w:r>
              <w:rPr>
                <w:spacing w:val="37"/>
                <w:sz w:val="16"/>
              </w:rPr>
              <w:t> </w:t>
            </w:r>
            <w:r>
              <w:rPr>
                <w:sz w:val="16"/>
              </w:rPr>
              <w:t>-</w:t>
            </w:r>
            <w:r>
              <w:rPr>
                <w:spacing w:val="-3"/>
                <w:sz w:val="16"/>
              </w:rPr>
              <w:t> </w:t>
            </w:r>
            <w:r>
              <w:rPr>
                <w:sz w:val="16"/>
              </w:rPr>
              <w:t>MIDDLE</w:t>
            </w:r>
            <w:r>
              <w:rPr>
                <w:spacing w:val="-3"/>
                <w:sz w:val="16"/>
              </w:rPr>
              <w:t> </w:t>
            </w:r>
            <w:r>
              <w:rPr>
                <w:spacing w:val="-2"/>
                <w:sz w:val="16"/>
              </w:rPr>
              <w:t>SCHOOL</w:t>
            </w:r>
          </w:p>
        </w:tc>
        <w:tc>
          <w:tcPr>
            <w:tcW w:w="1687" w:type="dxa"/>
          </w:tcPr>
          <w:p>
            <w:pPr>
              <w:pStyle w:val="TableParagraph"/>
              <w:spacing w:before="25"/>
              <w:ind w:right="413"/>
              <w:jc w:val="right"/>
              <w:rPr>
                <w:sz w:val="16"/>
              </w:rPr>
            </w:pPr>
            <w:r>
              <w:rPr>
                <w:spacing w:val="-2"/>
                <w:sz w:val="16"/>
              </w:rPr>
              <w:t>$1,127.20</w:t>
            </w:r>
          </w:p>
        </w:tc>
      </w:tr>
      <w:tr>
        <w:trPr>
          <w:trHeight w:val="240" w:hRule="atLeast"/>
        </w:trPr>
        <w:tc>
          <w:tcPr>
            <w:tcW w:w="1972" w:type="dxa"/>
          </w:tcPr>
          <w:p>
            <w:pPr>
              <w:pStyle w:val="TableParagraph"/>
              <w:rPr>
                <w:rFonts w:ascii="Times New Roman"/>
                <w:sz w:val="16"/>
              </w:rPr>
            </w:pPr>
          </w:p>
        </w:tc>
        <w:tc>
          <w:tcPr>
            <w:tcW w:w="3250" w:type="dxa"/>
          </w:tcPr>
          <w:p>
            <w:pPr>
              <w:pStyle w:val="TableParagraph"/>
              <w:rPr>
                <w:rFonts w:ascii="Times New Roman"/>
                <w:sz w:val="16"/>
              </w:rPr>
            </w:pPr>
          </w:p>
        </w:tc>
        <w:tc>
          <w:tcPr>
            <w:tcW w:w="5331" w:type="dxa"/>
          </w:tcPr>
          <w:p>
            <w:pPr>
              <w:pStyle w:val="TableParagraph"/>
              <w:spacing w:before="25"/>
              <w:ind w:left="312"/>
              <w:rPr>
                <w:sz w:val="16"/>
              </w:rPr>
            </w:pPr>
            <w:r>
              <w:rPr>
                <w:sz w:val="16"/>
              </w:rPr>
              <w:t>LIBRARY</w:t>
            </w:r>
            <w:r>
              <w:rPr>
                <w:spacing w:val="-4"/>
                <w:sz w:val="16"/>
              </w:rPr>
              <w:t> </w:t>
            </w:r>
            <w:r>
              <w:rPr>
                <w:sz w:val="16"/>
              </w:rPr>
              <w:t>-</w:t>
            </w:r>
            <w:r>
              <w:rPr>
                <w:spacing w:val="-3"/>
                <w:sz w:val="16"/>
              </w:rPr>
              <w:t> </w:t>
            </w:r>
            <w:r>
              <w:rPr>
                <w:sz w:val="16"/>
              </w:rPr>
              <w:t>BOOKS</w:t>
            </w:r>
            <w:r>
              <w:rPr>
                <w:spacing w:val="37"/>
                <w:sz w:val="16"/>
              </w:rPr>
              <w:t> </w:t>
            </w:r>
            <w:r>
              <w:rPr>
                <w:sz w:val="16"/>
              </w:rPr>
              <w:t>-</w:t>
            </w:r>
            <w:r>
              <w:rPr>
                <w:spacing w:val="-3"/>
                <w:sz w:val="16"/>
              </w:rPr>
              <w:t> </w:t>
            </w:r>
            <w:r>
              <w:rPr>
                <w:sz w:val="16"/>
              </w:rPr>
              <w:t>MIDDLE</w:t>
            </w:r>
            <w:r>
              <w:rPr>
                <w:spacing w:val="-3"/>
                <w:sz w:val="16"/>
              </w:rPr>
              <w:t> </w:t>
            </w:r>
            <w:r>
              <w:rPr>
                <w:spacing w:val="-2"/>
                <w:sz w:val="16"/>
              </w:rPr>
              <w:t>SCHOOL</w:t>
            </w:r>
          </w:p>
        </w:tc>
        <w:tc>
          <w:tcPr>
            <w:tcW w:w="1687" w:type="dxa"/>
          </w:tcPr>
          <w:p>
            <w:pPr>
              <w:pStyle w:val="TableParagraph"/>
              <w:spacing w:before="25"/>
              <w:ind w:right="414"/>
              <w:jc w:val="right"/>
              <w:rPr>
                <w:sz w:val="16"/>
              </w:rPr>
            </w:pPr>
            <w:r>
              <w:rPr>
                <w:spacing w:val="-2"/>
                <w:sz w:val="16"/>
              </w:rPr>
              <w:t>$670.40</w:t>
            </w:r>
          </w:p>
        </w:tc>
      </w:tr>
      <w:tr>
        <w:trPr>
          <w:trHeight w:val="209" w:hRule="atLeast"/>
        </w:trPr>
        <w:tc>
          <w:tcPr>
            <w:tcW w:w="1972" w:type="dxa"/>
          </w:tcPr>
          <w:p>
            <w:pPr>
              <w:pStyle w:val="TableParagraph"/>
              <w:spacing w:line="164" w:lineRule="exact" w:before="25"/>
              <w:ind w:left="1185"/>
              <w:rPr>
                <w:sz w:val="16"/>
              </w:rPr>
            </w:pPr>
            <w:r>
              <w:rPr>
                <w:spacing w:val="-2"/>
                <w:sz w:val="16"/>
              </w:rPr>
              <w:t>JAP31</w:t>
            </w:r>
          </w:p>
        </w:tc>
        <w:tc>
          <w:tcPr>
            <w:tcW w:w="3250" w:type="dxa"/>
          </w:tcPr>
          <w:p>
            <w:pPr>
              <w:pStyle w:val="TableParagraph"/>
              <w:spacing w:line="164" w:lineRule="exact" w:before="25"/>
              <w:ind w:left="113"/>
              <w:rPr>
                <w:sz w:val="16"/>
              </w:rPr>
            </w:pPr>
            <w:r>
              <w:rPr>
                <w:sz w:val="16"/>
              </w:rPr>
              <w:t>J.</w:t>
            </w:r>
            <w:r>
              <w:rPr>
                <w:spacing w:val="-8"/>
                <w:sz w:val="16"/>
              </w:rPr>
              <w:t> </w:t>
            </w:r>
            <w:r>
              <w:rPr>
                <w:sz w:val="16"/>
              </w:rPr>
              <w:t>APPLESEED</w:t>
            </w:r>
            <w:r>
              <w:rPr>
                <w:spacing w:val="-8"/>
                <w:sz w:val="16"/>
              </w:rPr>
              <w:t> </w:t>
            </w:r>
            <w:r>
              <w:rPr>
                <w:sz w:val="16"/>
              </w:rPr>
              <w:t>PUBLISHERS</w:t>
            </w:r>
            <w:r>
              <w:rPr>
                <w:spacing w:val="-8"/>
                <w:sz w:val="16"/>
              </w:rPr>
              <w:t> </w:t>
            </w:r>
            <w:r>
              <w:rPr>
                <w:sz w:val="16"/>
              </w:rPr>
              <w:t>CO-</w:t>
            </w:r>
            <w:r>
              <w:rPr>
                <w:spacing w:val="-5"/>
                <w:sz w:val="16"/>
              </w:rPr>
              <w:t>OP</w:t>
            </w:r>
          </w:p>
        </w:tc>
        <w:tc>
          <w:tcPr>
            <w:tcW w:w="5331" w:type="dxa"/>
          </w:tcPr>
          <w:p>
            <w:pPr>
              <w:pStyle w:val="TableParagraph"/>
              <w:spacing w:line="164" w:lineRule="exact" w:before="25"/>
              <w:ind w:left="312"/>
              <w:rPr>
                <w:sz w:val="16"/>
              </w:rPr>
            </w:pPr>
            <w:r>
              <w:rPr>
                <w:sz w:val="16"/>
              </w:rPr>
              <w:t>LIBRARY</w:t>
            </w:r>
            <w:r>
              <w:rPr>
                <w:spacing w:val="-4"/>
                <w:sz w:val="16"/>
              </w:rPr>
              <w:t> </w:t>
            </w:r>
            <w:r>
              <w:rPr>
                <w:sz w:val="16"/>
              </w:rPr>
              <w:t>-</w:t>
            </w:r>
            <w:r>
              <w:rPr>
                <w:spacing w:val="-3"/>
                <w:sz w:val="16"/>
              </w:rPr>
              <w:t> </w:t>
            </w:r>
            <w:r>
              <w:rPr>
                <w:sz w:val="16"/>
              </w:rPr>
              <w:t>BOOKS</w:t>
            </w:r>
            <w:r>
              <w:rPr>
                <w:spacing w:val="-4"/>
                <w:sz w:val="16"/>
              </w:rPr>
              <w:t> </w:t>
            </w:r>
            <w:r>
              <w:rPr>
                <w:sz w:val="16"/>
              </w:rPr>
              <w:t>-</w:t>
            </w:r>
            <w:r>
              <w:rPr>
                <w:spacing w:val="-3"/>
                <w:sz w:val="16"/>
              </w:rPr>
              <w:t> </w:t>
            </w:r>
            <w:r>
              <w:rPr>
                <w:spacing w:val="-2"/>
                <w:sz w:val="16"/>
              </w:rPr>
              <w:t>BURCHFIELD</w:t>
            </w:r>
          </w:p>
        </w:tc>
        <w:tc>
          <w:tcPr>
            <w:tcW w:w="1687" w:type="dxa"/>
          </w:tcPr>
          <w:p>
            <w:pPr>
              <w:pStyle w:val="TableParagraph"/>
              <w:spacing w:line="164" w:lineRule="exact" w:before="25"/>
              <w:ind w:right="415"/>
              <w:jc w:val="right"/>
              <w:rPr>
                <w:sz w:val="16"/>
              </w:rPr>
            </w:pPr>
            <w:r>
              <w:rPr>
                <w:spacing w:val="-2"/>
                <w:sz w:val="16"/>
              </w:rPr>
              <w:t>$56.85</w:t>
            </w:r>
          </w:p>
        </w:tc>
      </w:tr>
    </w:tbl>
    <w:p>
      <w:pPr>
        <w:spacing w:after="0" w:line="164" w:lineRule="exact"/>
        <w:jc w:val="right"/>
        <w:rPr>
          <w:sz w:val="16"/>
        </w:rPr>
        <w:sectPr>
          <w:headerReference w:type="default" r:id="rId86"/>
          <w:footerReference w:type="default" r:id="rId87"/>
          <w:pgSz w:w="12240" w:h="15840"/>
          <w:pgMar w:header="584" w:footer="0" w:top="1300" w:bottom="280" w:left="0" w:right="0"/>
        </w:sectPr>
      </w:pPr>
    </w:p>
    <w:p>
      <w:pPr>
        <w:spacing w:line="240" w:lineRule="auto" w:before="2" w:after="1"/>
        <w:rPr>
          <w:sz w:val="29"/>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3211"/>
        <w:gridCol w:w="5413"/>
        <w:gridCol w:w="1647"/>
      </w:tblGrid>
      <w:tr>
        <w:trPr>
          <w:trHeight w:val="206" w:hRule="atLeast"/>
        </w:trPr>
        <w:tc>
          <w:tcPr>
            <w:tcW w:w="1972" w:type="dxa"/>
            <w:tcBorders>
              <w:bottom w:val="single" w:sz="6" w:space="0" w:color="000000"/>
            </w:tcBorders>
          </w:tcPr>
          <w:p>
            <w:pPr>
              <w:pStyle w:val="TableParagraph"/>
              <w:spacing w:line="179" w:lineRule="exact"/>
              <w:ind w:left="1218"/>
              <w:rPr>
                <w:b/>
                <w:sz w:val="16"/>
              </w:rPr>
            </w:pPr>
            <w:r>
              <w:rPr>
                <w:b/>
                <w:spacing w:val="-2"/>
                <w:sz w:val="16"/>
              </w:rPr>
              <w:t>Vendor#</w:t>
            </w:r>
          </w:p>
        </w:tc>
        <w:tc>
          <w:tcPr>
            <w:tcW w:w="3211" w:type="dxa"/>
            <w:tcBorders>
              <w:bottom w:val="single" w:sz="6" w:space="0" w:color="000000"/>
            </w:tcBorders>
          </w:tcPr>
          <w:p>
            <w:pPr>
              <w:pStyle w:val="TableParagraph"/>
              <w:spacing w:line="179" w:lineRule="exact"/>
              <w:ind w:left="162"/>
              <w:rPr>
                <w:b/>
                <w:sz w:val="16"/>
              </w:rPr>
            </w:pPr>
            <w:r>
              <w:rPr>
                <w:b/>
                <w:sz w:val="16"/>
              </w:rPr>
              <w:t>Vendor</w:t>
            </w:r>
            <w:r>
              <w:rPr>
                <w:b/>
                <w:spacing w:val="-6"/>
                <w:sz w:val="16"/>
              </w:rPr>
              <w:t> </w:t>
            </w:r>
            <w:r>
              <w:rPr>
                <w:b/>
                <w:spacing w:val="-4"/>
                <w:sz w:val="16"/>
              </w:rPr>
              <w:t>Name</w:t>
            </w:r>
          </w:p>
        </w:tc>
        <w:tc>
          <w:tcPr>
            <w:tcW w:w="5413" w:type="dxa"/>
            <w:tcBorders>
              <w:bottom w:val="single" w:sz="6" w:space="0" w:color="000000"/>
            </w:tcBorders>
          </w:tcPr>
          <w:p>
            <w:pPr>
              <w:pStyle w:val="TableParagraph"/>
              <w:spacing w:line="179" w:lineRule="exact"/>
              <w:ind w:left="386"/>
              <w:rPr>
                <w:b/>
                <w:sz w:val="16"/>
              </w:rPr>
            </w:pPr>
            <w:r>
              <w:rPr>
                <w:b/>
                <w:spacing w:val="-2"/>
                <w:sz w:val="16"/>
              </w:rPr>
              <w:t>Description</w:t>
            </w:r>
          </w:p>
        </w:tc>
        <w:tc>
          <w:tcPr>
            <w:tcW w:w="1647" w:type="dxa"/>
            <w:tcBorders>
              <w:bottom w:val="single" w:sz="6" w:space="0" w:color="000000"/>
            </w:tcBorders>
          </w:tcPr>
          <w:p>
            <w:pPr>
              <w:pStyle w:val="TableParagraph"/>
              <w:spacing w:line="179" w:lineRule="exact"/>
              <w:ind w:left="520"/>
              <w:rPr>
                <w:b/>
                <w:sz w:val="16"/>
              </w:rPr>
            </w:pPr>
            <w:r>
              <w:rPr>
                <w:b/>
                <w:spacing w:val="-2"/>
                <w:sz w:val="16"/>
              </w:rPr>
              <w:t>Amount</w:t>
            </w:r>
          </w:p>
        </w:tc>
      </w:tr>
      <w:tr>
        <w:trPr>
          <w:trHeight w:val="223" w:hRule="atLeast"/>
        </w:trPr>
        <w:tc>
          <w:tcPr>
            <w:tcW w:w="1972" w:type="dxa"/>
            <w:tcBorders>
              <w:top w:val="single" w:sz="6" w:space="0" w:color="000000"/>
            </w:tcBorders>
          </w:tcPr>
          <w:p>
            <w:pPr>
              <w:pStyle w:val="TableParagraph"/>
              <w:spacing w:before="9"/>
              <w:ind w:left="1185"/>
              <w:rPr>
                <w:sz w:val="16"/>
              </w:rPr>
            </w:pPr>
            <w:r>
              <w:rPr>
                <w:spacing w:val="-2"/>
                <w:sz w:val="16"/>
              </w:rPr>
              <w:t>JAP31</w:t>
            </w:r>
          </w:p>
        </w:tc>
        <w:tc>
          <w:tcPr>
            <w:tcW w:w="3211" w:type="dxa"/>
            <w:tcBorders>
              <w:top w:val="single" w:sz="6" w:space="0" w:color="000000"/>
            </w:tcBorders>
          </w:tcPr>
          <w:p>
            <w:pPr>
              <w:pStyle w:val="TableParagraph"/>
              <w:spacing w:before="9"/>
              <w:ind w:left="113"/>
              <w:rPr>
                <w:sz w:val="16"/>
              </w:rPr>
            </w:pPr>
            <w:r>
              <w:rPr>
                <w:sz w:val="16"/>
              </w:rPr>
              <w:t>J.</w:t>
            </w:r>
            <w:r>
              <w:rPr>
                <w:spacing w:val="-8"/>
                <w:sz w:val="16"/>
              </w:rPr>
              <w:t> </w:t>
            </w:r>
            <w:r>
              <w:rPr>
                <w:sz w:val="16"/>
              </w:rPr>
              <w:t>APPLESEED</w:t>
            </w:r>
            <w:r>
              <w:rPr>
                <w:spacing w:val="-8"/>
                <w:sz w:val="16"/>
              </w:rPr>
              <w:t> </w:t>
            </w:r>
            <w:r>
              <w:rPr>
                <w:sz w:val="16"/>
              </w:rPr>
              <w:t>PUBLISHERS</w:t>
            </w:r>
            <w:r>
              <w:rPr>
                <w:spacing w:val="-8"/>
                <w:sz w:val="16"/>
              </w:rPr>
              <w:t> </w:t>
            </w:r>
            <w:r>
              <w:rPr>
                <w:sz w:val="16"/>
              </w:rPr>
              <w:t>CO-</w:t>
            </w:r>
            <w:r>
              <w:rPr>
                <w:spacing w:val="-5"/>
                <w:sz w:val="16"/>
              </w:rPr>
              <w:t>OP</w:t>
            </w:r>
          </w:p>
        </w:tc>
        <w:tc>
          <w:tcPr>
            <w:tcW w:w="5413" w:type="dxa"/>
            <w:tcBorders>
              <w:top w:val="single" w:sz="6" w:space="0" w:color="000000"/>
            </w:tcBorders>
          </w:tcPr>
          <w:p>
            <w:pPr>
              <w:pStyle w:val="TableParagraph"/>
              <w:spacing w:before="9"/>
              <w:ind w:left="352"/>
              <w:rPr>
                <w:sz w:val="16"/>
              </w:rPr>
            </w:pPr>
            <w:r>
              <w:rPr>
                <w:sz w:val="16"/>
              </w:rPr>
              <w:t>LIBRARY</w:t>
            </w:r>
            <w:r>
              <w:rPr>
                <w:spacing w:val="39"/>
                <w:sz w:val="16"/>
              </w:rPr>
              <w:t> </w:t>
            </w:r>
            <w:r>
              <w:rPr>
                <w:sz w:val="16"/>
              </w:rPr>
              <w:t>-</w:t>
            </w:r>
            <w:r>
              <w:rPr>
                <w:spacing w:val="-2"/>
                <w:sz w:val="16"/>
              </w:rPr>
              <w:t> </w:t>
            </w:r>
            <w:r>
              <w:rPr>
                <w:sz w:val="16"/>
              </w:rPr>
              <w:t>BOOKS</w:t>
            </w:r>
            <w:r>
              <w:rPr>
                <w:spacing w:val="39"/>
                <w:sz w:val="16"/>
              </w:rPr>
              <w:t> </w:t>
            </w:r>
            <w:r>
              <w:rPr>
                <w:sz w:val="16"/>
              </w:rPr>
              <w:t>-</w:t>
            </w:r>
            <w:r>
              <w:rPr>
                <w:spacing w:val="-2"/>
                <w:sz w:val="16"/>
              </w:rPr>
              <w:t> RESERVE</w:t>
            </w:r>
          </w:p>
        </w:tc>
        <w:tc>
          <w:tcPr>
            <w:tcW w:w="1647" w:type="dxa"/>
            <w:tcBorders>
              <w:top w:val="single" w:sz="6" w:space="0" w:color="000000"/>
            </w:tcBorders>
          </w:tcPr>
          <w:p>
            <w:pPr>
              <w:pStyle w:val="TableParagraph"/>
              <w:spacing w:before="9"/>
              <w:ind w:right="418"/>
              <w:jc w:val="right"/>
              <w:rPr>
                <w:sz w:val="16"/>
              </w:rPr>
            </w:pPr>
            <w:r>
              <w:rPr>
                <w:spacing w:val="-2"/>
                <w:sz w:val="16"/>
              </w:rPr>
              <w:t>$51.90</w:t>
            </w:r>
          </w:p>
        </w:tc>
      </w:tr>
      <w:tr>
        <w:trPr>
          <w:trHeight w:val="240" w:hRule="atLeast"/>
        </w:trPr>
        <w:tc>
          <w:tcPr>
            <w:tcW w:w="1972" w:type="dxa"/>
          </w:tcPr>
          <w:p>
            <w:pPr>
              <w:pStyle w:val="TableParagraph"/>
              <w:spacing w:before="25"/>
              <w:ind w:left="1185"/>
              <w:rPr>
                <w:sz w:val="16"/>
              </w:rPr>
            </w:pPr>
            <w:r>
              <w:rPr>
                <w:spacing w:val="-2"/>
                <w:sz w:val="16"/>
              </w:rPr>
              <w:t>LER06</w:t>
            </w:r>
          </w:p>
        </w:tc>
        <w:tc>
          <w:tcPr>
            <w:tcW w:w="3211" w:type="dxa"/>
          </w:tcPr>
          <w:p>
            <w:pPr>
              <w:pStyle w:val="TableParagraph"/>
              <w:spacing w:before="25"/>
              <w:ind w:left="113"/>
              <w:rPr>
                <w:sz w:val="16"/>
              </w:rPr>
            </w:pPr>
            <w:r>
              <w:rPr>
                <w:sz w:val="16"/>
              </w:rPr>
              <w:t>LERNER</w:t>
            </w:r>
            <w:r>
              <w:rPr>
                <w:spacing w:val="-9"/>
                <w:sz w:val="16"/>
              </w:rPr>
              <w:t> </w:t>
            </w:r>
            <w:r>
              <w:rPr>
                <w:sz w:val="16"/>
              </w:rPr>
              <w:t>PUBLICATIONS</w:t>
            </w:r>
            <w:r>
              <w:rPr>
                <w:spacing w:val="-9"/>
                <w:sz w:val="16"/>
              </w:rPr>
              <w:t> </w:t>
            </w:r>
            <w:r>
              <w:rPr>
                <w:spacing w:val="-2"/>
                <w:sz w:val="16"/>
              </w:rPr>
              <w:t>GROUP</w:t>
            </w:r>
          </w:p>
        </w:tc>
        <w:tc>
          <w:tcPr>
            <w:tcW w:w="5413" w:type="dxa"/>
          </w:tcPr>
          <w:p>
            <w:pPr>
              <w:pStyle w:val="TableParagraph"/>
              <w:spacing w:before="25"/>
              <w:ind w:left="352"/>
              <w:rPr>
                <w:sz w:val="16"/>
              </w:rPr>
            </w:pPr>
            <w:r>
              <w:rPr>
                <w:sz w:val="16"/>
              </w:rPr>
              <w:t>LIBRARY</w:t>
            </w:r>
            <w:r>
              <w:rPr>
                <w:spacing w:val="-3"/>
                <w:sz w:val="16"/>
              </w:rPr>
              <w:t> </w:t>
            </w:r>
            <w:r>
              <w:rPr>
                <w:sz w:val="16"/>
              </w:rPr>
              <w:t>-</w:t>
            </w:r>
            <w:r>
              <w:rPr>
                <w:spacing w:val="-3"/>
                <w:sz w:val="16"/>
              </w:rPr>
              <w:t> </w:t>
            </w:r>
            <w:r>
              <w:rPr>
                <w:sz w:val="16"/>
              </w:rPr>
              <w:t>BOOKS</w:t>
            </w:r>
            <w:r>
              <w:rPr>
                <w:spacing w:val="-3"/>
                <w:sz w:val="16"/>
              </w:rPr>
              <w:t> </w:t>
            </w:r>
            <w:r>
              <w:rPr>
                <w:sz w:val="16"/>
              </w:rPr>
              <w:t>-</w:t>
            </w:r>
            <w:r>
              <w:rPr>
                <w:spacing w:val="-3"/>
                <w:sz w:val="16"/>
              </w:rPr>
              <w:t> </w:t>
            </w:r>
            <w:r>
              <w:rPr>
                <w:sz w:val="16"/>
              </w:rPr>
              <w:t>ELEM</w:t>
            </w:r>
            <w:r>
              <w:rPr>
                <w:spacing w:val="-3"/>
                <w:sz w:val="16"/>
              </w:rPr>
              <w:t> </w:t>
            </w:r>
            <w:r>
              <w:rPr>
                <w:spacing w:val="-2"/>
                <w:sz w:val="16"/>
              </w:rPr>
              <w:t>SCHOOL</w:t>
            </w:r>
          </w:p>
        </w:tc>
        <w:tc>
          <w:tcPr>
            <w:tcW w:w="1647" w:type="dxa"/>
          </w:tcPr>
          <w:p>
            <w:pPr>
              <w:pStyle w:val="TableParagraph"/>
              <w:spacing w:before="25"/>
              <w:ind w:right="418"/>
              <w:jc w:val="right"/>
              <w:rPr>
                <w:sz w:val="16"/>
              </w:rPr>
            </w:pPr>
            <w:r>
              <w:rPr>
                <w:spacing w:val="-2"/>
                <w:sz w:val="16"/>
              </w:rPr>
              <w:t>$45.98</w:t>
            </w:r>
          </w:p>
        </w:tc>
      </w:tr>
      <w:tr>
        <w:trPr>
          <w:trHeight w:val="240" w:hRule="atLeast"/>
        </w:trPr>
        <w:tc>
          <w:tcPr>
            <w:tcW w:w="1972" w:type="dxa"/>
          </w:tcPr>
          <w:p>
            <w:pPr>
              <w:pStyle w:val="TableParagraph"/>
              <w:spacing w:before="25"/>
              <w:ind w:left="1185"/>
              <w:rPr>
                <w:sz w:val="16"/>
              </w:rPr>
            </w:pPr>
            <w:r>
              <w:rPr>
                <w:spacing w:val="-2"/>
                <w:sz w:val="16"/>
              </w:rPr>
              <w:t>MAR04</w:t>
            </w:r>
          </w:p>
        </w:tc>
        <w:tc>
          <w:tcPr>
            <w:tcW w:w="3211" w:type="dxa"/>
          </w:tcPr>
          <w:p>
            <w:pPr>
              <w:pStyle w:val="TableParagraph"/>
              <w:spacing w:before="25"/>
              <w:ind w:left="113"/>
              <w:rPr>
                <w:sz w:val="16"/>
              </w:rPr>
            </w:pPr>
            <w:r>
              <w:rPr>
                <w:sz w:val="16"/>
              </w:rPr>
              <w:t>BETH</w:t>
            </w:r>
            <w:r>
              <w:rPr>
                <w:spacing w:val="-4"/>
                <w:sz w:val="16"/>
              </w:rPr>
              <w:t> </w:t>
            </w:r>
            <w:r>
              <w:rPr>
                <w:spacing w:val="-2"/>
                <w:sz w:val="16"/>
              </w:rPr>
              <w:t>MARSIGLIO</w:t>
            </w:r>
          </w:p>
        </w:tc>
        <w:tc>
          <w:tcPr>
            <w:tcW w:w="5413" w:type="dxa"/>
          </w:tcPr>
          <w:p>
            <w:pPr>
              <w:pStyle w:val="TableParagraph"/>
              <w:spacing w:before="25"/>
              <w:ind w:left="352"/>
              <w:rPr>
                <w:sz w:val="16"/>
              </w:rPr>
            </w:pPr>
            <w:r>
              <w:rPr>
                <w:sz w:val="16"/>
              </w:rPr>
              <w:t>REIMBURSEMENT</w:t>
            </w:r>
            <w:r>
              <w:rPr>
                <w:spacing w:val="-9"/>
                <w:sz w:val="16"/>
              </w:rPr>
              <w:t> </w:t>
            </w:r>
            <w:r>
              <w:rPr>
                <w:sz w:val="16"/>
              </w:rPr>
              <w:t>FOR</w:t>
            </w:r>
            <w:r>
              <w:rPr>
                <w:spacing w:val="-7"/>
                <w:sz w:val="16"/>
              </w:rPr>
              <w:t> </w:t>
            </w:r>
            <w:r>
              <w:rPr>
                <w:sz w:val="16"/>
              </w:rPr>
              <w:t>BOOK</w:t>
            </w:r>
            <w:r>
              <w:rPr>
                <w:spacing w:val="-6"/>
                <w:sz w:val="16"/>
              </w:rPr>
              <w:t> </w:t>
            </w:r>
            <w:r>
              <w:rPr>
                <w:spacing w:val="-2"/>
                <w:sz w:val="16"/>
              </w:rPr>
              <w:t>PURCHASE</w:t>
            </w:r>
          </w:p>
        </w:tc>
        <w:tc>
          <w:tcPr>
            <w:tcW w:w="1647" w:type="dxa"/>
          </w:tcPr>
          <w:p>
            <w:pPr>
              <w:pStyle w:val="TableParagraph"/>
              <w:spacing w:before="25"/>
              <w:ind w:right="418"/>
              <w:jc w:val="right"/>
              <w:rPr>
                <w:sz w:val="16"/>
              </w:rPr>
            </w:pPr>
            <w:r>
              <w:rPr>
                <w:spacing w:val="-2"/>
                <w:sz w:val="16"/>
              </w:rPr>
              <w:t>$16.00</w:t>
            </w:r>
          </w:p>
        </w:tc>
      </w:tr>
      <w:tr>
        <w:trPr>
          <w:trHeight w:val="255" w:hRule="atLeast"/>
        </w:trPr>
        <w:tc>
          <w:tcPr>
            <w:tcW w:w="1972" w:type="dxa"/>
          </w:tcPr>
          <w:p>
            <w:pPr>
              <w:pStyle w:val="TableParagraph"/>
              <w:spacing w:before="25"/>
              <w:ind w:left="1185"/>
              <w:rPr>
                <w:sz w:val="16"/>
              </w:rPr>
            </w:pPr>
            <w:r>
              <w:rPr>
                <w:spacing w:val="-5"/>
                <w:sz w:val="16"/>
              </w:rPr>
              <w:t>COX</w:t>
            </w:r>
          </w:p>
        </w:tc>
        <w:tc>
          <w:tcPr>
            <w:tcW w:w="3211" w:type="dxa"/>
          </w:tcPr>
          <w:p>
            <w:pPr>
              <w:pStyle w:val="TableParagraph"/>
              <w:spacing w:before="25"/>
              <w:ind w:left="113"/>
              <w:rPr>
                <w:sz w:val="16"/>
              </w:rPr>
            </w:pPr>
            <w:r>
              <w:rPr>
                <w:sz w:val="16"/>
              </w:rPr>
              <w:t>WT.COX</w:t>
            </w:r>
            <w:r>
              <w:rPr>
                <w:spacing w:val="-9"/>
                <w:sz w:val="16"/>
              </w:rPr>
              <w:t> </w:t>
            </w:r>
            <w:r>
              <w:rPr>
                <w:sz w:val="16"/>
              </w:rPr>
              <w:t>INFORMATION</w:t>
            </w:r>
            <w:r>
              <w:rPr>
                <w:spacing w:val="-8"/>
                <w:sz w:val="16"/>
              </w:rPr>
              <w:t> </w:t>
            </w:r>
            <w:r>
              <w:rPr>
                <w:spacing w:val="-4"/>
                <w:sz w:val="16"/>
              </w:rPr>
              <w:t>SVCS</w:t>
            </w:r>
          </w:p>
        </w:tc>
        <w:tc>
          <w:tcPr>
            <w:tcW w:w="5413" w:type="dxa"/>
          </w:tcPr>
          <w:p>
            <w:pPr>
              <w:pStyle w:val="TableParagraph"/>
              <w:spacing w:before="25"/>
              <w:ind w:left="352"/>
              <w:rPr>
                <w:sz w:val="16"/>
              </w:rPr>
            </w:pPr>
            <w:r>
              <w:rPr>
                <w:sz w:val="16"/>
              </w:rPr>
              <w:t>LIBRARY</w:t>
            </w:r>
            <w:r>
              <w:rPr>
                <w:spacing w:val="-4"/>
                <w:sz w:val="16"/>
              </w:rPr>
              <w:t> </w:t>
            </w:r>
            <w:r>
              <w:rPr>
                <w:sz w:val="16"/>
              </w:rPr>
              <w:t>-</w:t>
            </w:r>
            <w:r>
              <w:rPr>
                <w:spacing w:val="-3"/>
                <w:sz w:val="16"/>
              </w:rPr>
              <w:t> </w:t>
            </w:r>
            <w:r>
              <w:rPr>
                <w:sz w:val="16"/>
              </w:rPr>
              <w:t>BOOKS</w:t>
            </w:r>
            <w:r>
              <w:rPr>
                <w:spacing w:val="37"/>
                <w:sz w:val="16"/>
              </w:rPr>
              <w:t> </w:t>
            </w:r>
            <w:r>
              <w:rPr>
                <w:sz w:val="16"/>
              </w:rPr>
              <w:t>-</w:t>
            </w:r>
            <w:r>
              <w:rPr>
                <w:spacing w:val="-3"/>
                <w:sz w:val="16"/>
              </w:rPr>
              <w:t> </w:t>
            </w:r>
            <w:r>
              <w:rPr>
                <w:sz w:val="16"/>
              </w:rPr>
              <w:t>MIDDLE</w:t>
            </w:r>
            <w:r>
              <w:rPr>
                <w:spacing w:val="-3"/>
                <w:sz w:val="16"/>
              </w:rPr>
              <w:t> </w:t>
            </w:r>
            <w:r>
              <w:rPr>
                <w:spacing w:val="-2"/>
                <w:sz w:val="16"/>
              </w:rPr>
              <w:t>SCHOOL</w:t>
            </w:r>
          </w:p>
        </w:tc>
        <w:tc>
          <w:tcPr>
            <w:tcW w:w="1647" w:type="dxa"/>
          </w:tcPr>
          <w:p>
            <w:pPr>
              <w:pStyle w:val="TableParagraph"/>
              <w:spacing w:before="25"/>
              <w:ind w:right="417"/>
              <w:jc w:val="right"/>
              <w:rPr>
                <w:sz w:val="16"/>
              </w:rPr>
            </w:pPr>
            <w:r>
              <w:rPr>
                <w:spacing w:val="-2"/>
                <w:sz w:val="16"/>
              </w:rPr>
              <w:t>$566.66</w:t>
            </w:r>
          </w:p>
        </w:tc>
      </w:tr>
      <w:tr>
        <w:trPr>
          <w:trHeight w:val="224" w:hRule="atLeast"/>
        </w:trPr>
        <w:tc>
          <w:tcPr>
            <w:tcW w:w="1972" w:type="dxa"/>
          </w:tcPr>
          <w:p>
            <w:pPr>
              <w:pStyle w:val="TableParagraph"/>
              <w:rPr>
                <w:rFonts w:ascii="Times New Roman"/>
                <w:sz w:val="16"/>
              </w:rPr>
            </w:pPr>
          </w:p>
        </w:tc>
        <w:tc>
          <w:tcPr>
            <w:tcW w:w="3211" w:type="dxa"/>
          </w:tcPr>
          <w:p>
            <w:pPr>
              <w:pStyle w:val="TableParagraph"/>
              <w:rPr>
                <w:rFonts w:ascii="Times New Roman"/>
                <w:sz w:val="16"/>
              </w:rPr>
            </w:pPr>
          </w:p>
        </w:tc>
        <w:tc>
          <w:tcPr>
            <w:tcW w:w="5413" w:type="dxa"/>
          </w:tcPr>
          <w:p>
            <w:pPr>
              <w:pStyle w:val="TableParagraph"/>
              <w:spacing w:line="164" w:lineRule="exact" w:before="40"/>
              <w:ind w:left="3408"/>
              <w:rPr>
                <w:b/>
                <w:sz w:val="16"/>
              </w:rPr>
            </w:pPr>
            <w:r>
              <w:rPr>
                <w:b/>
                <w:sz w:val="16"/>
              </w:rPr>
              <w:t>Total</w:t>
            </w:r>
            <w:r>
              <w:rPr>
                <w:b/>
                <w:spacing w:val="-4"/>
                <w:sz w:val="16"/>
              </w:rPr>
              <w:t> </w:t>
            </w:r>
            <w:r>
              <w:rPr>
                <w:b/>
                <w:sz w:val="16"/>
              </w:rPr>
              <w:t>for</w:t>
            </w:r>
            <w:r>
              <w:rPr>
                <w:b/>
                <w:spacing w:val="-4"/>
                <w:sz w:val="16"/>
              </w:rPr>
              <w:t> </w:t>
            </w:r>
            <w:r>
              <w:rPr>
                <w:b/>
                <w:sz w:val="16"/>
              </w:rPr>
              <w:t>640</w:t>
            </w:r>
            <w:r>
              <w:rPr>
                <w:b/>
                <w:spacing w:val="-3"/>
                <w:sz w:val="16"/>
              </w:rPr>
              <w:t> </w:t>
            </w:r>
            <w:r>
              <w:rPr>
                <w:b/>
                <w:spacing w:val="-4"/>
                <w:sz w:val="16"/>
              </w:rPr>
              <w:t>Books</w:t>
            </w:r>
          </w:p>
        </w:tc>
        <w:tc>
          <w:tcPr>
            <w:tcW w:w="1647" w:type="dxa"/>
          </w:tcPr>
          <w:p>
            <w:pPr>
              <w:pStyle w:val="TableParagraph"/>
              <w:spacing w:line="164" w:lineRule="exact" w:before="40"/>
              <w:ind w:right="416"/>
              <w:jc w:val="right"/>
              <w:rPr>
                <w:b/>
                <w:sz w:val="16"/>
              </w:rPr>
            </w:pPr>
            <w:r>
              <w:rPr>
                <w:b/>
                <w:spacing w:val="-2"/>
                <w:sz w:val="16"/>
              </w:rPr>
              <w:t>$5,860.83</w:t>
            </w:r>
          </w:p>
        </w:tc>
      </w:tr>
    </w:tbl>
    <w:p>
      <w:pPr>
        <w:spacing w:line="240" w:lineRule="auto" w:before="3"/>
        <w:rPr>
          <w:sz w:val="16"/>
        </w:rPr>
      </w:pPr>
    </w:p>
    <w:p>
      <w:pPr>
        <w:spacing w:before="95"/>
        <w:ind w:left="735" w:right="0" w:firstLine="0"/>
        <w:jc w:val="left"/>
        <w:rPr>
          <w:b/>
          <w:sz w:val="16"/>
        </w:rPr>
      </w:pPr>
      <w:r>
        <w:rPr>
          <w:b/>
          <w:sz w:val="16"/>
        </w:rPr>
        <w:t>648</w:t>
      </w:r>
      <w:r>
        <w:rPr>
          <w:b/>
          <w:spacing w:val="-7"/>
          <w:sz w:val="16"/>
        </w:rPr>
        <w:t> </w:t>
      </w:r>
      <w:r>
        <w:rPr>
          <w:b/>
          <w:sz w:val="16"/>
        </w:rPr>
        <w:t>Books&amp;periodicals</w:t>
      </w:r>
      <w:r>
        <w:rPr>
          <w:b/>
          <w:spacing w:val="-6"/>
          <w:sz w:val="16"/>
        </w:rPr>
        <w:t> </w:t>
      </w:r>
      <w:r>
        <w:rPr>
          <w:b/>
          <w:sz w:val="16"/>
        </w:rPr>
        <w:t>On</w:t>
      </w:r>
      <w:r>
        <w:rPr>
          <w:b/>
          <w:spacing w:val="-7"/>
          <w:sz w:val="16"/>
        </w:rPr>
        <w:t> </w:t>
      </w:r>
      <w:r>
        <w:rPr>
          <w:b/>
          <w:sz w:val="16"/>
        </w:rPr>
        <w:t>Elec</w:t>
      </w:r>
      <w:r>
        <w:rPr>
          <w:b/>
          <w:spacing w:val="-6"/>
          <w:sz w:val="16"/>
        </w:rPr>
        <w:t> </w:t>
      </w:r>
      <w:r>
        <w:rPr>
          <w:b/>
          <w:spacing w:val="-2"/>
          <w:sz w:val="16"/>
        </w:rPr>
        <w:t>Media</w:t>
      </w:r>
    </w:p>
    <w:p>
      <w:pPr>
        <w:spacing w:line="240" w:lineRule="auto" w:before="3" w:after="0"/>
        <w:rPr>
          <w:b/>
          <w:sz w:val="9"/>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2845"/>
        <w:gridCol w:w="5775"/>
        <w:gridCol w:w="1356"/>
      </w:tblGrid>
      <w:tr>
        <w:trPr>
          <w:trHeight w:val="393" w:hRule="atLeast"/>
        </w:trPr>
        <w:tc>
          <w:tcPr>
            <w:tcW w:w="762" w:type="dxa"/>
          </w:tcPr>
          <w:p>
            <w:pPr>
              <w:pStyle w:val="TableParagraph"/>
              <w:spacing w:line="179" w:lineRule="exact"/>
              <w:ind w:left="50"/>
              <w:rPr>
                <w:sz w:val="16"/>
              </w:rPr>
            </w:pPr>
            <w:r>
              <w:rPr>
                <w:spacing w:val="-2"/>
                <w:sz w:val="16"/>
              </w:rPr>
              <w:t>LEG02</w:t>
            </w:r>
          </w:p>
        </w:tc>
        <w:tc>
          <w:tcPr>
            <w:tcW w:w="2845" w:type="dxa"/>
          </w:tcPr>
          <w:p>
            <w:pPr>
              <w:pStyle w:val="TableParagraph"/>
              <w:spacing w:line="179" w:lineRule="exact"/>
              <w:ind w:left="188"/>
              <w:rPr>
                <w:sz w:val="16"/>
              </w:rPr>
            </w:pPr>
            <w:r>
              <w:rPr>
                <w:sz w:val="16"/>
              </w:rPr>
              <w:t>LEGO</w:t>
            </w:r>
            <w:r>
              <w:rPr>
                <w:spacing w:val="-4"/>
                <w:sz w:val="16"/>
              </w:rPr>
              <w:t> </w:t>
            </w:r>
            <w:r>
              <w:rPr>
                <w:spacing w:val="-2"/>
                <w:sz w:val="16"/>
              </w:rPr>
              <w:t>EDUCATION</w:t>
            </w:r>
          </w:p>
        </w:tc>
        <w:tc>
          <w:tcPr>
            <w:tcW w:w="5775" w:type="dxa"/>
          </w:tcPr>
          <w:p>
            <w:pPr>
              <w:pStyle w:val="TableParagraph"/>
              <w:spacing w:line="237" w:lineRule="auto"/>
              <w:ind w:left="793" w:right="461"/>
              <w:rPr>
                <w:sz w:val="16"/>
              </w:rPr>
            </w:pPr>
            <w:r>
              <w:rPr>
                <w:sz w:val="16"/>
              </w:rPr>
              <w:t>LIBRARY</w:t>
            </w:r>
            <w:r>
              <w:rPr>
                <w:spacing w:val="-9"/>
                <w:sz w:val="16"/>
              </w:rPr>
              <w:t> </w:t>
            </w:r>
            <w:r>
              <w:rPr>
                <w:sz w:val="16"/>
              </w:rPr>
              <w:t>-</w:t>
            </w:r>
            <w:r>
              <w:rPr>
                <w:spacing w:val="-9"/>
                <w:sz w:val="16"/>
              </w:rPr>
              <w:t> </w:t>
            </w:r>
            <w:r>
              <w:rPr>
                <w:sz w:val="16"/>
              </w:rPr>
              <w:t>ELEC</w:t>
            </w:r>
            <w:r>
              <w:rPr>
                <w:spacing w:val="-9"/>
                <w:sz w:val="16"/>
              </w:rPr>
              <w:t> </w:t>
            </w:r>
            <w:r>
              <w:rPr>
                <w:sz w:val="16"/>
              </w:rPr>
              <w:t>MEDIA</w:t>
            </w:r>
            <w:r>
              <w:rPr>
                <w:spacing w:val="-9"/>
                <w:sz w:val="16"/>
              </w:rPr>
              <w:t> </w:t>
            </w:r>
            <w:r>
              <w:rPr>
                <w:sz w:val="16"/>
              </w:rPr>
              <w:t>BOOKS&amp;PERIODICAL</w:t>
            </w:r>
            <w:r>
              <w:rPr>
                <w:spacing w:val="-9"/>
                <w:sz w:val="16"/>
              </w:rPr>
              <w:t> </w:t>
            </w:r>
            <w:r>
              <w:rPr>
                <w:sz w:val="16"/>
              </w:rPr>
              <w:t>- </w:t>
            </w:r>
            <w:r>
              <w:rPr>
                <w:spacing w:val="-2"/>
                <w:sz w:val="16"/>
              </w:rPr>
              <w:t>BURCHFIELD</w:t>
            </w:r>
          </w:p>
        </w:tc>
        <w:tc>
          <w:tcPr>
            <w:tcW w:w="1356" w:type="dxa"/>
          </w:tcPr>
          <w:p>
            <w:pPr>
              <w:pStyle w:val="TableParagraph"/>
              <w:spacing w:line="179" w:lineRule="exact"/>
              <w:ind w:right="47"/>
              <w:jc w:val="right"/>
              <w:rPr>
                <w:sz w:val="16"/>
              </w:rPr>
            </w:pPr>
            <w:r>
              <w:rPr>
                <w:spacing w:val="-2"/>
                <w:sz w:val="16"/>
              </w:rPr>
              <w:t>$899.81</w:t>
            </w:r>
          </w:p>
        </w:tc>
      </w:tr>
      <w:tr>
        <w:trPr>
          <w:trHeight w:val="240" w:hRule="atLeast"/>
        </w:trPr>
        <w:tc>
          <w:tcPr>
            <w:tcW w:w="762" w:type="dxa"/>
          </w:tcPr>
          <w:p>
            <w:pPr>
              <w:pStyle w:val="TableParagraph"/>
              <w:rPr>
                <w:rFonts w:ascii="Times New Roman"/>
                <w:sz w:val="16"/>
              </w:rPr>
            </w:pPr>
          </w:p>
        </w:tc>
        <w:tc>
          <w:tcPr>
            <w:tcW w:w="2845" w:type="dxa"/>
          </w:tcPr>
          <w:p>
            <w:pPr>
              <w:pStyle w:val="TableParagraph"/>
              <w:rPr>
                <w:rFonts w:ascii="Times New Roman"/>
                <w:sz w:val="16"/>
              </w:rPr>
            </w:pPr>
          </w:p>
        </w:tc>
        <w:tc>
          <w:tcPr>
            <w:tcW w:w="5775" w:type="dxa"/>
          </w:tcPr>
          <w:p>
            <w:pPr>
              <w:pStyle w:val="TableParagraph"/>
              <w:spacing w:before="26"/>
              <w:ind w:left="793"/>
              <w:rPr>
                <w:sz w:val="16"/>
              </w:rPr>
            </w:pPr>
            <w:r>
              <w:rPr>
                <w:sz w:val="16"/>
              </w:rPr>
              <w:t>LIBRARY</w:t>
            </w:r>
            <w:r>
              <w:rPr>
                <w:spacing w:val="-6"/>
                <w:sz w:val="16"/>
              </w:rPr>
              <w:t> </w:t>
            </w:r>
            <w:r>
              <w:rPr>
                <w:sz w:val="16"/>
              </w:rPr>
              <w:t>-</w:t>
            </w:r>
            <w:r>
              <w:rPr>
                <w:spacing w:val="-6"/>
                <w:sz w:val="16"/>
              </w:rPr>
              <w:t> </w:t>
            </w:r>
            <w:r>
              <w:rPr>
                <w:sz w:val="16"/>
              </w:rPr>
              <w:t>ELEC</w:t>
            </w:r>
            <w:r>
              <w:rPr>
                <w:spacing w:val="-5"/>
                <w:sz w:val="16"/>
              </w:rPr>
              <w:t> </w:t>
            </w:r>
            <w:r>
              <w:rPr>
                <w:sz w:val="16"/>
              </w:rPr>
              <w:t>MEDIA</w:t>
            </w:r>
            <w:r>
              <w:rPr>
                <w:spacing w:val="-6"/>
                <w:sz w:val="16"/>
              </w:rPr>
              <w:t> </w:t>
            </w:r>
            <w:r>
              <w:rPr>
                <w:sz w:val="16"/>
              </w:rPr>
              <w:t>BOOKS&amp;PERIODICAL</w:t>
            </w:r>
            <w:r>
              <w:rPr>
                <w:spacing w:val="-6"/>
                <w:sz w:val="16"/>
              </w:rPr>
              <w:t> </w:t>
            </w:r>
            <w:r>
              <w:rPr>
                <w:sz w:val="16"/>
              </w:rPr>
              <w:t>-</w:t>
            </w:r>
            <w:r>
              <w:rPr>
                <w:spacing w:val="-5"/>
                <w:sz w:val="16"/>
              </w:rPr>
              <w:t> </w:t>
            </w:r>
            <w:r>
              <w:rPr>
                <w:spacing w:val="-2"/>
                <w:sz w:val="16"/>
              </w:rPr>
              <w:t>MARZOLF</w:t>
            </w:r>
          </w:p>
        </w:tc>
        <w:tc>
          <w:tcPr>
            <w:tcW w:w="1356" w:type="dxa"/>
          </w:tcPr>
          <w:p>
            <w:pPr>
              <w:pStyle w:val="TableParagraph"/>
              <w:spacing w:before="26"/>
              <w:ind w:right="47"/>
              <w:jc w:val="right"/>
              <w:rPr>
                <w:sz w:val="16"/>
              </w:rPr>
            </w:pPr>
            <w:r>
              <w:rPr>
                <w:spacing w:val="-2"/>
                <w:sz w:val="16"/>
              </w:rPr>
              <w:t>$899.81</w:t>
            </w:r>
          </w:p>
        </w:tc>
      </w:tr>
      <w:tr>
        <w:trPr>
          <w:trHeight w:val="240" w:hRule="atLeast"/>
        </w:trPr>
        <w:tc>
          <w:tcPr>
            <w:tcW w:w="762" w:type="dxa"/>
          </w:tcPr>
          <w:p>
            <w:pPr>
              <w:pStyle w:val="TableParagraph"/>
              <w:rPr>
                <w:rFonts w:ascii="Times New Roman"/>
                <w:sz w:val="16"/>
              </w:rPr>
            </w:pPr>
          </w:p>
        </w:tc>
        <w:tc>
          <w:tcPr>
            <w:tcW w:w="2845" w:type="dxa"/>
          </w:tcPr>
          <w:p>
            <w:pPr>
              <w:pStyle w:val="TableParagraph"/>
              <w:rPr>
                <w:rFonts w:ascii="Times New Roman"/>
                <w:sz w:val="16"/>
              </w:rPr>
            </w:pPr>
          </w:p>
        </w:tc>
        <w:tc>
          <w:tcPr>
            <w:tcW w:w="5775" w:type="dxa"/>
          </w:tcPr>
          <w:p>
            <w:pPr>
              <w:pStyle w:val="TableParagraph"/>
              <w:spacing w:before="25"/>
              <w:ind w:left="793"/>
              <w:rPr>
                <w:sz w:val="16"/>
              </w:rPr>
            </w:pPr>
            <w:r>
              <w:rPr>
                <w:sz w:val="16"/>
              </w:rPr>
              <w:t>LIBRARY</w:t>
            </w:r>
            <w:r>
              <w:rPr>
                <w:spacing w:val="-6"/>
                <w:sz w:val="16"/>
              </w:rPr>
              <w:t> </w:t>
            </w:r>
            <w:r>
              <w:rPr>
                <w:sz w:val="16"/>
              </w:rPr>
              <w:t>-</w:t>
            </w:r>
            <w:r>
              <w:rPr>
                <w:spacing w:val="-6"/>
                <w:sz w:val="16"/>
              </w:rPr>
              <w:t> </w:t>
            </w:r>
            <w:r>
              <w:rPr>
                <w:sz w:val="16"/>
              </w:rPr>
              <w:t>ELEC</w:t>
            </w:r>
            <w:r>
              <w:rPr>
                <w:spacing w:val="-5"/>
                <w:sz w:val="16"/>
              </w:rPr>
              <w:t> </w:t>
            </w:r>
            <w:r>
              <w:rPr>
                <w:sz w:val="16"/>
              </w:rPr>
              <w:t>MEDIA</w:t>
            </w:r>
            <w:r>
              <w:rPr>
                <w:spacing w:val="-6"/>
                <w:sz w:val="16"/>
              </w:rPr>
              <w:t> </w:t>
            </w:r>
            <w:r>
              <w:rPr>
                <w:sz w:val="16"/>
              </w:rPr>
              <w:t>BOOKS&amp;PERIODICAL</w:t>
            </w:r>
            <w:r>
              <w:rPr>
                <w:spacing w:val="-6"/>
                <w:sz w:val="16"/>
              </w:rPr>
              <w:t> </w:t>
            </w:r>
            <w:r>
              <w:rPr>
                <w:sz w:val="16"/>
              </w:rPr>
              <w:t>-</w:t>
            </w:r>
            <w:r>
              <w:rPr>
                <w:spacing w:val="-5"/>
                <w:sz w:val="16"/>
              </w:rPr>
              <w:t> </w:t>
            </w:r>
            <w:r>
              <w:rPr>
                <w:spacing w:val="-2"/>
                <w:sz w:val="16"/>
              </w:rPr>
              <w:t>RESERVE</w:t>
            </w:r>
          </w:p>
        </w:tc>
        <w:tc>
          <w:tcPr>
            <w:tcW w:w="1356" w:type="dxa"/>
          </w:tcPr>
          <w:p>
            <w:pPr>
              <w:pStyle w:val="TableParagraph"/>
              <w:spacing w:before="25"/>
              <w:ind w:right="47"/>
              <w:jc w:val="right"/>
              <w:rPr>
                <w:sz w:val="16"/>
              </w:rPr>
            </w:pPr>
            <w:r>
              <w:rPr>
                <w:spacing w:val="-2"/>
                <w:sz w:val="16"/>
              </w:rPr>
              <w:t>$899.82</w:t>
            </w:r>
          </w:p>
        </w:tc>
      </w:tr>
      <w:tr>
        <w:trPr>
          <w:trHeight w:val="240" w:hRule="atLeast"/>
        </w:trPr>
        <w:tc>
          <w:tcPr>
            <w:tcW w:w="762" w:type="dxa"/>
          </w:tcPr>
          <w:p>
            <w:pPr>
              <w:pStyle w:val="TableParagraph"/>
              <w:rPr>
                <w:rFonts w:ascii="Times New Roman"/>
                <w:sz w:val="16"/>
              </w:rPr>
            </w:pPr>
          </w:p>
        </w:tc>
        <w:tc>
          <w:tcPr>
            <w:tcW w:w="2845" w:type="dxa"/>
          </w:tcPr>
          <w:p>
            <w:pPr>
              <w:pStyle w:val="TableParagraph"/>
              <w:rPr>
                <w:rFonts w:ascii="Times New Roman"/>
                <w:sz w:val="16"/>
              </w:rPr>
            </w:pPr>
          </w:p>
        </w:tc>
        <w:tc>
          <w:tcPr>
            <w:tcW w:w="5775" w:type="dxa"/>
          </w:tcPr>
          <w:p>
            <w:pPr>
              <w:pStyle w:val="TableParagraph"/>
              <w:spacing w:before="25"/>
              <w:ind w:left="793"/>
              <w:rPr>
                <w:sz w:val="16"/>
              </w:rPr>
            </w:pPr>
            <w:r>
              <w:rPr>
                <w:sz w:val="16"/>
              </w:rPr>
              <w:t>LIBRARY</w:t>
            </w:r>
            <w:r>
              <w:rPr>
                <w:spacing w:val="-6"/>
                <w:sz w:val="16"/>
              </w:rPr>
              <w:t> </w:t>
            </w:r>
            <w:r>
              <w:rPr>
                <w:sz w:val="16"/>
              </w:rPr>
              <w:t>-</w:t>
            </w:r>
            <w:r>
              <w:rPr>
                <w:spacing w:val="-6"/>
                <w:sz w:val="16"/>
              </w:rPr>
              <w:t> </w:t>
            </w:r>
            <w:r>
              <w:rPr>
                <w:sz w:val="16"/>
              </w:rPr>
              <w:t>ELEC</w:t>
            </w:r>
            <w:r>
              <w:rPr>
                <w:spacing w:val="-6"/>
                <w:sz w:val="16"/>
              </w:rPr>
              <w:t> </w:t>
            </w:r>
            <w:r>
              <w:rPr>
                <w:sz w:val="16"/>
              </w:rPr>
              <w:t>MEDIA</w:t>
            </w:r>
            <w:r>
              <w:rPr>
                <w:spacing w:val="-6"/>
                <w:sz w:val="16"/>
              </w:rPr>
              <w:t> </w:t>
            </w:r>
            <w:r>
              <w:rPr>
                <w:sz w:val="16"/>
              </w:rPr>
              <w:t>BOOKS&amp;PERIODICALS</w:t>
            </w:r>
            <w:r>
              <w:rPr>
                <w:spacing w:val="-6"/>
                <w:sz w:val="16"/>
              </w:rPr>
              <w:t> </w:t>
            </w:r>
            <w:r>
              <w:rPr>
                <w:sz w:val="16"/>
              </w:rPr>
              <w:t>-</w:t>
            </w:r>
            <w:r>
              <w:rPr>
                <w:spacing w:val="-5"/>
                <w:sz w:val="16"/>
              </w:rPr>
              <w:t> </w:t>
            </w:r>
            <w:r>
              <w:rPr>
                <w:spacing w:val="-2"/>
                <w:sz w:val="16"/>
              </w:rPr>
              <w:t>SCOTT</w:t>
            </w:r>
          </w:p>
        </w:tc>
        <w:tc>
          <w:tcPr>
            <w:tcW w:w="1356" w:type="dxa"/>
          </w:tcPr>
          <w:p>
            <w:pPr>
              <w:pStyle w:val="TableParagraph"/>
              <w:spacing w:before="25"/>
              <w:ind w:right="47"/>
              <w:jc w:val="right"/>
              <w:rPr>
                <w:sz w:val="16"/>
              </w:rPr>
            </w:pPr>
            <w:r>
              <w:rPr>
                <w:spacing w:val="-2"/>
                <w:sz w:val="16"/>
              </w:rPr>
              <w:t>$899.81</w:t>
            </w:r>
          </w:p>
        </w:tc>
      </w:tr>
      <w:tr>
        <w:trPr>
          <w:trHeight w:val="240" w:hRule="atLeast"/>
        </w:trPr>
        <w:tc>
          <w:tcPr>
            <w:tcW w:w="762" w:type="dxa"/>
          </w:tcPr>
          <w:p>
            <w:pPr>
              <w:pStyle w:val="TableParagraph"/>
              <w:spacing w:before="25"/>
              <w:ind w:left="50"/>
              <w:rPr>
                <w:sz w:val="16"/>
              </w:rPr>
            </w:pPr>
            <w:r>
              <w:rPr>
                <w:spacing w:val="-2"/>
                <w:sz w:val="16"/>
              </w:rPr>
              <w:t>ROS01</w:t>
            </w:r>
          </w:p>
        </w:tc>
        <w:tc>
          <w:tcPr>
            <w:tcW w:w="2845" w:type="dxa"/>
          </w:tcPr>
          <w:p>
            <w:pPr>
              <w:pStyle w:val="TableParagraph"/>
              <w:spacing w:before="25"/>
              <w:ind w:left="188"/>
              <w:rPr>
                <w:sz w:val="16"/>
              </w:rPr>
            </w:pPr>
            <w:r>
              <w:rPr>
                <w:sz w:val="16"/>
              </w:rPr>
              <w:t>ROSEN</w:t>
            </w:r>
            <w:r>
              <w:rPr>
                <w:spacing w:val="-8"/>
                <w:sz w:val="16"/>
              </w:rPr>
              <w:t> </w:t>
            </w:r>
            <w:r>
              <w:rPr>
                <w:sz w:val="16"/>
              </w:rPr>
              <w:t>PUBLISHING</w:t>
            </w:r>
            <w:r>
              <w:rPr>
                <w:spacing w:val="-7"/>
                <w:sz w:val="16"/>
              </w:rPr>
              <w:t> </w:t>
            </w:r>
            <w:r>
              <w:rPr>
                <w:spacing w:val="-5"/>
                <w:sz w:val="16"/>
              </w:rPr>
              <w:t>CO</w:t>
            </w:r>
          </w:p>
        </w:tc>
        <w:tc>
          <w:tcPr>
            <w:tcW w:w="5775" w:type="dxa"/>
          </w:tcPr>
          <w:p>
            <w:pPr>
              <w:pStyle w:val="TableParagraph"/>
              <w:spacing w:before="25"/>
              <w:ind w:left="793"/>
              <w:rPr>
                <w:sz w:val="16"/>
              </w:rPr>
            </w:pPr>
            <w:r>
              <w:rPr>
                <w:sz w:val="16"/>
              </w:rPr>
              <w:t>LIBRARY</w:t>
            </w:r>
            <w:r>
              <w:rPr>
                <w:spacing w:val="-6"/>
                <w:sz w:val="16"/>
              </w:rPr>
              <w:t> </w:t>
            </w:r>
            <w:r>
              <w:rPr>
                <w:sz w:val="16"/>
              </w:rPr>
              <w:t>-</w:t>
            </w:r>
            <w:r>
              <w:rPr>
                <w:spacing w:val="-6"/>
                <w:sz w:val="16"/>
              </w:rPr>
              <w:t> </w:t>
            </w:r>
            <w:r>
              <w:rPr>
                <w:sz w:val="16"/>
              </w:rPr>
              <w:t>ELEC</w:t>
            </w:r>
            <w:r>
              <w:rPr>
                <w:spacing w:val="-6"/>
                <w:sz w:val="16"/>
              </w:rPr>
              <w:t> </w:t>
            </w:r>
            <w:r>
              <w:rPr>
                <w:sz w:val="16"/>
              </w:rPr>
              <w:t>MEDIA</w:t>
            </w:r>
            <w:r>
              <w:rPr>
                <w:spacing w:val="-6"/>
                <w:sz w:val="16"/>
              </w:rPr>
              <w:t> </w:t>
            </w:r>
            <w:r>
              <w:rPr>
                <w:sz w:val="16"/>
              </w:rPr>
              <w:t>BOOKS&amp;PERIODICALS</w:t>
            </w:r>
            <w:r>
              <w:rPr>
                <w:spacing w:val="-6"/>
                <w:sz w:val="16"/>
              </w:rPr>
              <w:t> </w:t>
            </w:r>
            <w:r>
              <w:rPr>
                <w:sz w:val="16"/>
              </w:rPr>
              <w:t>-</w:t>
            </w:r>
            <w:r>
              <w:rPr>
                <w:spacing w:val="-5"/>
                <w:sz w:val="16"/>
              </w:rPr>
              <w:t> </w:t>
            </w:r>
            <w:r>
              <w:rPr>
                <w:spacing w:val="-2"/>
                <w:sz w:val="16"/>
              </w:rPr>
              <w:t>SCOTT</w:t>
            </w:r>
          </w:p>
        </w:tc>
        <w:tc>
          <w:tcPr>
            <w:tcW w:w="1356" w:type="dxa"/>
          </w:tcPr>
          <w:p>
            <w:pPr>
              <w:pStyle w:val="TableParagraph"/>
              <w:spacing w:before="25"/>
              <w:ind w:right="48"/>
              <w:jc w:val="right"/>
              <w:rPr>
                <w:sz w:val="16"/>
              </w:rPr>
            </w:pPr>
            <w:r>
              <w:rPr>
                <w:spacing w:val="-2"/>
                <w:sz w:val="16"/>
              </w:rPr>
              <w:t>$34.90</w:t>
            </w:r>
          </w:p>
        </w:tc>
      </w:tr>
      <w:tr>
        <w:trPr>
          <w:trHeight w:val="392" w:hRule="atLeast"/>
        </w:trPr>
        <w:tc>
          <w:tcPr>
            <w:tcW w:w="762" w:type="dxa"/>
          </w:tcPr>
          <w:p>
            <w:pPr>
              <w:pStyle w:val="TableParagraph"/>
              <w:rPr>
                <w:rFonts w:ascii="Times New Roman"/>
                <w:sz w:val="16"/>
              </w:rPr>
            </w:pPr>
          </w:p>
        </w:tc>
        <w:tc>
          <w:tcPr>
            <w:tcW w:w="2845" w:type="dxa"/>
          </w:tcPr>
          <w:p>
            <w:pPr>
              <w:pStyle w:val="TableParagraph"/>
              <w:rPr>
                <w:rFonts w:ascii="Times New Roman"/>
                <w:sz w:val="16"/>
              </w:rPr>
            </w:pPr>
          </w:p>
        </w:tc>
        <w:tc>
          <w:tcPr>
            <w:tcW w:w="5775" w:type="dxa"/>
          </w:tcPr>
          <w:p>
            <w:pPr>
              <w:pStyle w:val="TableParagraph"/>
              <w:spacing w:line="182" w:lineRule="exact" w:before="8"/>
              <w:ind w:left="793" w:right="461"/>
              <w:rPr>
                <w:sz w:val="16"/>
              </w:rPr>
            </w:pPr>
            <w:r>
              <w:rPr>
                <w:sz w:val="16"/>
              </w:rPr>
              <w:t>LIBRARY</w:t>
            </w:r>
            <w:r>
              <w:rPr>
                <w:spacing w:val="-7"/>
                <w:sz w:val="16"/>
              </w:rPr>
              <w:t> </w:t>
            </w:r>
            <w:r>
              <w:rPr>
                <w:sz w:val="16"/>
              </w:rPr>
              <w:t>-</w:t>
            </w:r>
            <w:r>
              <w:rPr>
                <w:spacing w:val="-7"/>
                <w:sz w:val="16"/>
              </w:rPr>
              <w:t> </w:t>
            </w:r>
            <w:r>
              <w:rPr>
                <w:sz w:val="16"/>
              </w:rPr>
              <w:t>ELEC</w:t>
            </w:r>
            <w:r>
              <w:rPr>
                <w:spacing w:val="-7"/>
                <w:sz w:val="16"/>
              </w:rPr>
              <w:t> </w:t>
            </w:r>
            <w:r>
              <w:rPr>
                <w:sz w:val="16"/>
              </w:rPr>
              <w:t>MEDIA</w:t>
            </w:r>
            <w:r>
              <w:rPr>
                <w:spacing w:val="-7"/>
                <w:sz w:val="16"/>
              </w:rPr>
              <w:t> </w:t>
            </w:r>
            <w:r>
              <w:rPr>
                <w:sz w:val="16"/>
              </w:rPr>
              <w:t>BOOKS&amp;PERIODICALS</w:t>
            </w:r>
            <w:r>
              <w:rPr>
                <w:spacing w:val="32"/>
                <w:sz w:val="16"/>
              </w:rPr>
              <w:t> </w:t>
            </w:r>
            <w:r>
              <w:rPr>
                <w:sz w:val="16"/>
              </w:rPr>
              <w:t>-</w:t>
            </w:r>
            <w:r>
              <w:rPr>
                <w:spacing w:val="-7"/>
                <w:sz w:val="16"/>
              </w:rPr>
              <w:t> </w:t>
            </w:r>
            <w:r>
              <w:rPr>
                <w:sz w:val="16"/>
              </w:rPr>
              <w:t>ELEM </w:t>
            </w:r>
            <w:r>
              <w:rPr>
                <w:spacing w:val="-2"/>
                <w:sz w:val="16"/>
              </w:rPr>
              <w:t>SCHOOL</w:t>
            </w:r>
          </w:p>
        </w:tc>
        <w:tc>
          <w:tcPr>
            <w:tcW w:w="1356" w:type="dxa"/>
          </w:tcPr>
          <w:p>
            <w:pPr>
              <w:pStyle w:val="TableParagraph"/>
              <w:spacing w:before="25"/>
              <w:ind w:right="46"/>
              <w:jc w:val="right"/>
              <w:rPr>
                <w:sz w:val="16"/>
              </w:rPr>
            </w:pPr>
            <w:r>
              <w:rPr>
                <w:spacing w:val="-2"/>
                <w:sz w:val="16"/>
              </w:rPr>
              <w:t>$1,509.01</w:t>
            </w:r>
          </w:p>
        </w:tc>
      </w:tr>
    </w:tbl>
    <w:p>
      <w:pPr>
        <w:tabs>
          <w:tab w:pos="11112" w:val="left" w:leader="none"/>
        </w:tabs>
        <w:spacing w:before="88"/>
        <w:ind w:left="6511" w:right="0" w:firstLine="0"/>
        <w:jc w:val="left"/>
        <w:rPr>
          <w:b/>
          <w:sz w:val="16"/>
        </w:rPr>
      </w:pPr>
      <w:r>
        <w:rPr>
          <w:b/>
          <w:sz w:val="16"/>
        </w:rPr>
        <w:t>Total</w:t>
      </w:r>
      <w:r>
        <w:rPr>
          <w:b/>
          <w:spacing w:val="-8"/>
          <w:sz w:val="16"/>
        </w:rPr>
        <w:t> </w:t>
      </w:r>
      <w:r>
        <w:rPr>
          <w:b/>
          <w:sz w:val="16"/>
        </w:rPr>
        <w:t>for</w:t>
      </w:r>
      <w:r>
        <w:rPr>
          <w:b/>
          <w:spacing w:val="-6"/>
          <w:sz w:val="16"/>
        </w:rPr>
        <w:t> </w:t>
      </w:r>
      <w:r>
        <w:rPr>
          <w:b/>
          <w:sz w:val="16"/>
        </w:rPr>
        <w:t>648</w:t>
      </w:r>
      <w:r>
        <w:rPr>
          <w:b/>
          <w:spacing w:val="-5"/>
          <w:sz w:val="16"/>
        </w:rPr>
        <w:t> </w:t>
      </w:r>
      <w:r>
        <w:rPr>
          <w:b/>
          <w:sz w:val="16"/>
        </w:rPr>
        <w:t>Books&amp;periodicals</w:t>
      </w:r>
      <w:r>
        <w:rPr>
          <w:b/>
          <w:spacing w:val="-6"/>
          <w:sz w:val="16"/>
        </w:rPr>
        <w:t> </w:t>
      </w:r>
      <w:r>
        <w:rPr>
          <w:b/>
          <w:sz w:val="16"/>
        </w:rPr>
        <w:t>On</w:t>
      </w:r>
      <w:r>
        <w:rPr>
          <w:b/>
          <w:spacing w:val="-6"/>
          <w:sz w:val="16"/>
        </w:rPr>
        <w:t> </w:t>
      </w:r>
      <w:r>
        <w:rPr>
          <w:b/>
          <w:sz w:val="16"/>
        </w:rPr>
        <w:t>Elec</w:t>
      </w:r>
      <w:r>
        <w:rPr>
          <w:b/>
          <w:spacing w:val="-5"/>
          <w:sz w:val="16"/>
        </w:rPr>
        <w:t> </w:t>
      </w:r>
      <w:r>
        <w:rPr>
          <w:b/>
          <w:spacing w:val="-2"/>
          <w:sz w:val="16"/>
        </w:rPr>
        <w:t>Media</w:t>
      </w:r>
      <w:r>
        <w:rPr>
          <w:b/>
          <w:sz w:val="16"/>
        </w:rPr>
        <w:tab/>
      </w:r>
      <w:r>
        <w:rPr>
          <w:b/>
          <w:spacing w:val="-2"/>
          <w:sz w:val="16"/>
        </w:rPr>
        <w:t>$5,143.16</w:t>
      </w:r>
    </w:p>
    <w:p>
      <w:pPr>
        <w:spacing w:line="240" w:lineRule="auto" w:before="3"/>
        <w:rPr>
          <w:b/>
          <w:sz w:val="16"/>
        </w:rPr>
      </w:pPr>
    </w:p>
    <w:p>
      <w:pPr>
        <w:spacing w:before="94"/>
        <w:ind w:left="735" w:right="0" w:firstLine="0"/>
        <w:jc w:val="left"/>
        <w:rPr>
          <w:b/>
          <w:sz w:val="16"/>
        </w:rPr>
      </w:pPr>
      <w:r>
        <w:rPr>
          <w:b/>
          <w:sz w:val="16"/>
        </w:rPr>
        <w:t>650</w:t>
      </w:r>
      <w:r>
        <w:rPr>
          <w:b/>
          <w:spacing w:val="-6"/>
          <w:sz w:val="16"/>
        </w:rPr>
        <w:t> </w:t>
      </w:r>
      <w:r>
        <w:rPr>
          <w:b/>
          <w:sz w:val="16"/>
        </w:rPr>
        <w:t>Supplies</w:t>
      </w:r>
      <w:r>
        <w:rPr>
          <w:b/>
          <w:spacing w:val="-5"/>
          <w:sz w:val="16"/>
        </w:rPr>
        <w:t> </w:t>
      </w:r>
      <w:r>
        <w:rPr>
          <w:b/>
          <w:sz w:val="16"/>
        </w:rPr>
        <w:t>&amp;</w:t>
      </w:r>
      <w:r>
        <w:rPr>
          <w:b/>
          <w:spacing w:val="-5"/>
          <w:sz w:val="16"/>
        </w:rPr>
        <w:t> </w:t>
      </w:r>
      <w:r>
        <w:rPr>
          <w:b/>
          <w:sz w:val="16"/>
        </w:rPr>
        <w:t>Fees</w:t>
      </w:r>
      <w:r>
        <w:rPr>
          <w:b/>
          <w:spacing w:val="-5"/>
          <w:sz w:val="16"/>
        </w:rPr>
        <w:t> </w:t>
      </w:r>
      <w:r>
        <w:rPr>
          <w:b/>
          <w:sz w:val="16"/>
        </w:rPr>
        <w:t>Technology</w:t>
      </w:r>
      <w:r>
        <w:rPr>
          <w:b/>
          <w:spacing w:val="-5"/>
          <w:sz w:val="16"/>
        </w:rPr>
        <w:t> </w:t>
      </w:r>
      <w:r>
        <w:rPr>
          <w:b/>
          <w:spacing w:val="-2"/>
          <w:sz w:val="16"/>
        </w:rPr>
        <w:t>Related</w:t>
      </w:r>
    </w:p>
    <w:p>
      <w:pPr>
        <w:spacing w:line="240" w:lineRule="auto" w:before="3" w:after="1"/>
        <w:rPr>
          <w:b/>
          <w:sz w:val="9"/>
        </w:rPr>
      </w:pPr>
    </w:p>
    <w:tbl>
      <w:tblPr>
        <w:tblW w:w="0" w:type="auto"/>
        <w:jc w:val="left"/>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7"/>
        <w:gridCol w:w="3072"/>
        <w:gridCol w:w="5482"/>
        <w:gridCol w:w="1421"/>
      </w:tblGrid>
      <w:tr>
        <w:trPr>
          <w:trHeight w:val="209" w:hRule="atLeast"/>
        </w:trPr>
        <w:tc>
          <w:tcPr>
            <w:tcW w:w="1217" w:type="dxa"/>
          </w:tcPr>
          <w:p>
            <w:pPr>
              <w:pStyle w:val="TableParagraph"/>
              <w:spacing w:line="179" w:lineRule="exact"/>
              <w:ind w:right="208"/>
              <w:jc w:val="right"/>
              <w:rPr>
                <w:sz w:val="16"/>
              </w:rPr>
            </w:pPr>
            <w:r>
              <w:rPr>
                <w:spacing w:val="-2"/>
                <w:sz w:val="16"/>
              </w:rPr>
              <w:t>BHP21</w:t>
            </w:r>
          </w:p>
        </w:tc>
        <w:tc>
          <w:tcPr>
            <w:tcW w:w="3072" w:type="dxa"/>
          </w:tcPr>
          <w:p>
            <w:pPr>
              <w:pStyle w:val="TableParagraph"/>
              <w:spacing w:line="179" w:lineRule="exact"/>
              <w:ind w:left="183"/>
              <w:rPr>
                <w:sz w:val="16"/>
              </w:rPr>
            </w:pPr>
            <w:r>
              <w:rPr>
                <w:sz w:val="16"/>
              </w:rPr>
              <w:t>B&amp;H</w:t>
            </w:r>
            <w:r>
              <w:rPr>
                <w:spacing w:val="-3"/>
                <w:sz w:val="16"/>
              </w:rPr>
              <w:t> </w:t>
            </w:r>
            <w:r>
              <w:rPr>
                <w:spacing w:val="-2"/>
                <w:sz w:val="16"/>
              </w:rPr>
              <w:t>PHOTOVIDEO</w:t>
            </w:r>
          </w:p>
        </w:tc>
        <w:tc>
          <w:tcPr>
            <w:tcW w:w="5482" w:type="dxa"/>
          </w:tcPr>
          <w:p>
            <w:pPr>
              <w:pStyle w:val="TableParagraph"/>
              <w:spacing w:line="179" w:lineRule="exact"/>
              <w:ind w:left="561"/>
              <w:rPr>
                <w:sz w:val="16"/>
              </w:rPr>
            </w:pPr>
            <w:r>
              <w:rPr>
                <w:sz w:val="16"/>
              </w:rPr>
              <w:t>SOFTWARE</w:t>
            </w:r>
            <w:r>
              <w:rPr>
                <w:spacing w:val="35"/>
                <w:sz w:val="16"/>
              </w:rPr>
              <w:t> </w:t>
            </w:r>
            <w:r>
              <w:rPr>
                <w:sz w:val="16"/>
              </w:rPr>
              <w:t>SUPPLIES</w:t>
            </w:r>
            <w:r>
              <w:rPr>
                <w:spacing w:val="-4"/>
                <w:sz w:val="16"/>
              </w:rPr>
              <w:t> </w:t>
            </w:r>
            <w:r>
              <w:rPr>
                <w:sz w:val="16"/>
              </w:rPr>
              <w:t>&amp;</w:t>
            </w:r>
            <w:r>
              <w:rPr>
                <w:spacing w:val="-4"/>
                <w:sz w:val="16"/>
              </w:rPr>
              <w:t> </w:t>
            </w:r>
            <w:r>
              <w:rPr>
                <w:spacing w:val="-2"/>
                <w:sz w:val="16"/>
              </w:rPr>
              <w:t>LICENSING</w:t>
            </w:r>
          </w:p>
        </w:tc>
        <w:tc>
          <w:tcPr>
            <w:tcW w:w="1421" w:type="dxa"/>
          </w:tcPr>
          <w:p>
            <w:pPr>
              <w:pStyle w:val="TableParagraph"/>
              <w:spacing w:line="179" w:lineRule="exact"/>
              <w:ind w:right="51"/>
              <w:jc w:val="right"/>
              <w:rPr>
                <w:sz w:val="16"/>
              </w:rPr>
            </w:pPr>
            <w:r>
              <w:rPr>
                <w:spacing w:val="-2"/>
                <w:sz w:val="16"/>
              </w:rPr>
              <w:t>$342.64</w:t>
            </w:r>
          </w:p>
        </w:tc>
      </w:tr>
      <w:tr>
        <w:trPr>
          <w:trHeight w:val="392" w:hRule="atLeast"/>
        </w:trPr>
        <w:tc>
          <w:tcPr>
            <w:tcW w:w="1217" w:type="dxa"/>
          </w:tcPr>
          <w:p>
            <w:pPr>
              <w:pStyle w:val="TableParagraph"/>
              <w:spacing w:before="25"/>
              <w:ind w:right="181"/>
              <w:jc w:val="right"/>
              <w:rPr>
                <w:sz w:val="16"/>
              </w:rPr>
            </w:pPr>
            <w:r>
              <w:rPr>
                <w:spacing w:val="-2"/>
                <w:sz w:val="16"/>
              </w:rPr>
              <w:t>TMO01</w:t>
            </w:r>
          </w:p>
        </w:tc>
        <w:tc>
          <w:tcPr>
            <w:tcW w:w="3072" w:type="dxa"/>
          </w:tcPr>
          <w:p>
            <w:pPr>
              <w:pStyle w:val="TableParagraph"/>
              <w:spacing w:before="25"/>
              <w:ind w:left="183"/>
              <w:rPr>
                <w:sz w:val="16"/>
              </w:rPr>
            </w:pPr>
            <w:r>
              <w:rPr>
                <w:sz w:val="16"/>
              </w:rPr>
              <w:t>T-MOBILE</w:t>
            </w:r>
            <w:r>
              <w:rPr>
                <w:spacing w:val="-6"/>
                <w:sz w:val="16"/>
              </w:rPr>
              <w:t> </w:t>
            </w:r>
            <w:r>
              <w:rPr>
                <w:sz w:val="16"/>
              </w:rPr>
              <w:t>USA</w:t>
            </w:r>
            <w:r>
              <w:rPr>
                <w:spacing w:val="-5"/>
                <w:sz w:val="16"/>
              </w:rPr>
              <w:t> </w:t>
            </w:r>
            <w:r>
              <w:rPr>
                <w:spacing w:val="-4"/>
                <w:sz w:val="16"/>
              </w:rPr>
              <w:t>INC.</w:t>
            </w:r>
          </w:p>
        </w:tc>
        <w:tc>
          <w:tcPr>
            <w:tcW w:w="5482" w:type="dxa"/>
          </w:tcPr>
          <w:p>
            <w:pPr>
              <w:pStyle w:val="TableParagraph"/>
              <w:spacing w:line="182" w:lineRule="exact" w:before="8"/>
              <w:ind w:left="561"/>
              <w:rPr>
                <w:sz w:val="16"/>
              </w:rPr>
            </w:pPr>
            <w:r>
              <w:rPr>
                <w:sz w:val="16"/>
              </w:rPr>
              <w:t>INSTRUCTIONAL</w:t>
            </w:r>
            <w:r>
              <w:rPr>
                <w:spacing w:val="-6"/>
                <w:sz w:val="16"/>
              </w:rPr>
              <w:t> </w:t>
            </w:r>
            <w:r>
              <w:rPr>
                <w:sz w:val="16"/>
              </w:rPr>
              <w:t>-</w:t>
            </w:r>
            <w:r>
              <w:rPr>
                <w:spacing w:val="-6"/>
                <w:sz w:val="16"/>
              </w:rPr>
              <w:t> </w:t>
            </w:r>
            <w:r>
              <w:rPr>
                <w:sz w:val="16"/>
              </w:rPr>
              <w:t>SOFTWARE</w:t>
            </w:r>
            <w:r>
              <w:rPr>
                <w:spacing w:val="34"/>
                <w:sz w:val="16"/>
              </w:rPr>
              <w:t> </w:t>
            </w:r>
            <w:r>
              <w:rPr>
                <w:sz w:val="16"/>
              </w:rPr>
              <w:t>SUP</w:t>
            </w:r>
            <w:r>
              <w:rPr>
                <w:spacing w:val="-6"/>
                <w:sz w:val="16"/>
              </w:rPr>
              <w:t> </w:t>
            </w:r>
            <w:r>
              <w:rPr>
                <w:sz w:val="16"/>
              </w:rPr>
              <w:t>&amp;</w:t>
            </w:r>
            <w:r>
              <w:rPr>
                <w:spacing w:val="-6"/>
                <w:sz w:val="16"/>
              </w:rPr>
              <w:t> </w:t>
            </w:r>
            <w:r>
              <w:rPr>
                <w:sz w:val="16"/>
              </w:rPr>
              <w:t>LICENSING</w:t>
            </w:r>
            <w:r>
              <w:rPr>
                <w:spacing w:val="-6"/>
                <w:sz w:val="16"/>
              </w:rPr>
              <w:t> </w:t>
            </w:r>
            <w:r>
              <w:rPr>
                <w:sz w:val="16"/>
              </w:rPr>
              <w:t>-</w:t>
            </w:r>
            <w:r>
              <w:rPr>
                <w:spacing w:val="-6"/>
                <w:sz w:val="16"/>
              </w:rPr>
              <w:t> </w:t>
            </w:r>
            <w:r>
              <w:rPr>
                <w:sz w:val="16"/>
              </w:rPr>
              <w:t>HIGH </w:t>
            </w:r>
            <w:r>
              <w:rPr>
                <w:spacing w:val="-2"/>
                <w:sz w:val="16"/>
              </w:rPr>
              <w:t>SCHOOL</w:t>
            </w:r>
          </w:p>
        </w:tc>
        <w:tc>
          <w:tcPr>
            <w:tcW w:w="1421" w:type="dxa"/>
          </w:tcPr>
          <w:p>
            <w:pPr>
              <w:pStyle w:val="TableParagraph"/>
              <w:spacing w:before="25"/>
              <w:ind w:right="51"/>
              <w:jc w:val="right"/>
              <w:rPr>
                <w:sz w:val="16"/>
              </w:rPr>
            </w:pPr>
            <w:r>
              <w:rPr>
                <w:spacing w:val="-2"/>
                <w:sz w:val="16"/>
              </w:rPr>
              <w:t>$532.20</w:t>
            </w:r>
          </w:p>
        </w:tc>
      </w:tr>
      <w:tr>
        <w:trPr>
          <w:trHeight w:val="414" w:hRule="atLeast"/>
        </w:trPr>
        <w:tc>
          <w:tcPr>
            <w:tcW w:w="4289" w:type="dxa"/>
            <w:gridSpan w:val="2"/>
          </w:tcPr>
          <w:p>
            <w:pPr>
              <w:pStyle w:val="TableParagraph"/>
              <w:rPr>
                <w:rFonts w:ascii="Times New Roman"/>
                <w:sz w:val="16"/>
              </w:rPr>
            </w:pPr>
          </w:p>
        </w:tc>
        <w:tc>
          <w:tcPr>
            <w:tcW w:w="5482" w:type="dxa"/>
          </w:tcPr>
          <w:p>
            <w:pPr>
              <w:pStyle w:val="TableParagraph"/>
              <w:spacing w:before="87"/>
              <w:ind w:right="361"/>
              <w:jc w:val="right"/>
              <w:rPr>
                <w:b/>
                <w:sz w:val="16"/>
              </w:rPr>
            </w:pPr>
            <w:r>
              <w:rPr>
                <w:b/>
                <w:sz w:val="16"/>
              </w:rPr>
              <w:t>Total</w:t>
            </w:r>
            <w:r>
              <w:rPr>
                <w:b/>
                <w:spacing w:val="-7"/>
                <w:sz w:val="16"/>
              </w:rPr>
              <w:t> </w:t>
            </w:r>
            <w:r>
              <w:rPr>
                <w:b/>
                <w:sz w:val="16"/>
              </w:rPr>
              <w:t>for</w:t>
            </w:r>
            <w:r>
              <w:rPr>
                <w:b/>
                <w:spacing w:val="-5"/>
                <w:sz w:val="16"/>
              </w:rPr>
              <w:t> </w:t>
            </w:r>
            <w:r>
              <w:rPr>
                <w:b/>
                <w:sz w:val="16"/>
              </w:rPr>
              <w:t>650</w:t>
            </w:r>
            <w:r>
              <w:rPr>
                <w:b/>
                <w:spacing w:val="-5"/>
                <w:sz w:val="16"/>
              </w:rPr>
              <w:t> </w:t>
            </w:r>
            <w:r>
              <w:rPr>
                <w:b/>
                <w:sz w:val="16"/>
              </w:rPr>
              <w:t>Supplies</w:t>
            </w:r>
            <w:r>
              <w:rPr>
                <w:b/>
                <w:spacing w:val="-5"/>
                <w:sz w:val="16"/>
              </w:rPr>
              <w:t> </w:t>
            </w:r>
            <w:r>
              <w:rPr>
                <w:b/>
                <w:sz w:val="16"/>
              </w:rPr>
              <w:t>&amp;</w:t>
            </w:r>
            <w:r>
              <w:rPr>
                <w:b/>
                <w:spacing w:val="-5"/>
                <w:sz w:val="16"/>
              </w:rPr>
              <w:t> </w:t>
            </w:r>
            <w:r>
              <w:rPr>
                <w:b/>
                <w:sz w:val="16"/>
              </w:rPr>
              <w:t>Fees</w:t>
            </w:r>
            <w:r>
              <w:rPr>
                <w:b/>
                <w:spacing w:val="-5"/>
                <w:sz w:val="16"/>
              </w:rPr>
              <w:t> </w:t>
            </w:r>
            <w:r>
              <w:rPr>
                <w:b/>
                <w:sz w:val="16"/>
              </w:rPr>
              <w:t>Technology</w:t>
            </w:r>
            <w:r>
              <w:rPr>
                <w:b/>
                <w:spacing w:val="-4"/>
                <w:sz w:val="16"/>
              </w:rPr>
              <w:t> </w:t>
            </w:r>
            <w:r>
              <w:rPr>
                <w:b/>
                <w:spacing w:val="-2"/>
                <w:sz w:val="16"/>
              </w:rPr>
              <w:t>Related</w:t>
            </w:r>
          </w:p>
        </w:tc>
        <w:tc>
          <w:tcPr>
            <w:tcW w:w="1421" w:type="dxa"/>
          </w:tcPr>
          <w:p>
            <w:pPr>
              <w:pStyle w:val="TableParagraph"/>
              <w:spacing w:before="87"/>
              <w:ind w:right="51"/>
              <w:jc w:val="right"/>
              <w:rPr>
                <w:b/>
                <w:sz w:val="16"/>
              </w:rPr>
            </w:pPr>
            <w:r>
              <w:rPr>
                <w:b/>
                <w:spacing w:val="-2"/>
                <w:sz w:val="16"/>
              </w:rPr>
              <w:t>$874.84</w:t>
            </w:r>
          </w:p>
        </w:tc>
      </w:tr>
      <w:tr>
        <w:trPr>
          <w:trHeight w:val="375" w:hRule="atLeast"/>
        </w:trPr>
        <w:tc>
          <w:tcPr>
            <w:tcW w:w="4289" w:type="dxa"/>
            <w:gridSpan w:val="2"/>
          </w:tcPr>
          <w:p>
            <w:pPr>
              <w:pStyle w:val="TableParagraph"/>
              <w:spacing w:before="138"/>
              <w:ind w:left="50"/>
              <w:rPr>
                <w:b/>
                <w:sz w:val="16"/>
              </w:rPr>
            </w:pPr>
            <w:r>
              <w:rPr>
                <w:b/>
                <w:sz w:val="16"/>
              </w:rPr>
              <w:t>752</w:t>
            </w:r>
            <w:r>
              <w:rPr>
                <w:b/>
                <w:spacing w:val="-4"/>
                <w:sz w:val="16"/>
              </w:rPr>
              <w:t> </w:t>
            </w:r>
            <w:r>
              <w:rPr>
                <w:b/>
                <w:sz w:val="16"/>
              </w:rPr>
              <w:t>Capital</w:t>
            </w:r>
            <w:r>
              <w:rPr>
                <w:b/>
                <w:spacing w:val="-4"/>
                <w:sz w:val="16"/>
              </w:rPr>
              <w:t> </w:t>
            </w:r>
            <w:r>
              <w:rPr>
                <w:b/>
                <w:sz w:val="16"/>
              </w:rPr>
              <w:t>Equipment</w:t>
            </w:r>
            <w:r>
              <w:rPr>
                <w:b/>
                <w:spacing w:val="-4"/>
                <w:sz w:val="16"/>
              </w:rPr>
              <w:t> </w:t>
            </w:r>
            <w:r>
              <w:rPr>
                <w:b/>
                <w:sz w:val="16"/>
              </w:rPr>
              <w:t>-</w:t>
            </w:r>
            <w:r>
              <w:rPr>
                <w:b/>
                <w:spacing w:val="-4"/>
                <w:sz w:val="16"/>
              </w:rPr>
              <w:t> </w:t>
            </w:r>
            <w:r>
              <w:rPr>
                <w:b/>
                <w:sz w:val="16"/>
              </w:rPr>
              <w:t>Original</w:t>
            </w:r>
            <w:r>
              <w:rPr>
                <w:b/>
                <w:spacing w:val="-4"/>
                <w:sz w:val="16"/>
              </w:rPr>
              <w:t> </w:t>
            </w:r>
            <w:r>
              <w:rPr>
                <w:b/>
                <w:sz w:val="16"/>
              </w:rPr>
              <w:t>And</w:t>
            </w:r>
            <w:r>
              <w:rPr>
                <w:b/>
                <w:spacing w:val="-3"/>
                <w:sz w:val="16"/>
              </w:rPr>
              <w:t> </w:t>
            </w:r>
            <w:r>
              <w:rPr>
                <w:b/>
                <w:spacing w:val="-2"/>
                <w:sz w:val="16"/>
              </w:rPr>
              <w:t>Additional</w:t>
            </w:r>
          </w:p>
        </w:tc>
        <w:tc>
          <w:tcPr>
            <w:tcW w:w="5482" w:type="dxa"/>
          </w:tcPr>
          <w:p>
            <w:pPr>
              <w:pStyle w:val="TableParagraph"/>
              <w:rPr>
                <w:rFonts w:ascii="Times New Roman"/>
                <w:sz w:val="16"/>
              </w:rPr>
            </w:pPr>
          </w:p>
        </w:tc>
        <w:tc>
          <w:tcPr>
            <w:tcW w:w="1421" w:type="dxa"/>
          </w:tcPr>
          <w:p>
            <w:pPr>
              <w:pStyle w:val="TableParagraph"/>
              <w:rPr>
                <w:rFonts w:ascii="Times New Roman"/>
                <w:sz w:val="16"/>
              </w:rPr>
            </w:pPr>
          </w:p>
        </w:tc>
      </w:tr>
      <w:tr>
        <w:trPr>
          <w:trHeight w:val="262" w:hRule="atLeast"/>
        </w:trPr>
        <w:tc>
          <w:tcPr>
            <w:tcW w:w="4289" w:type="dxa"/>
            <w:gridSpan w:val="2"/>
          </w:tcPr>
          <w:p>
            <w:pPr>
              <w:pStyle w:val="TableParagraph"/>
              <w:tabs>
                <w:tab w:pos="1399" w:val="left" w:leader="none"/>
              </w:tabs>
              <w:spacing w:before="48"/>
              <w:ind w:left="500"/>
              <w:rPr>
                <w:sz w:val="16"/>
              </w:rPr>
            </w:pPr>
            <w:r>
              <w:rPr>
                <w:spacing w:val="-2"/>
                <w:sz w:val="16"/>
              </w:rPr>
              <w:t>BLU03</w:t>
            </w:r>
            <w:r>
              <w:rPr>
                <w:sz w:val="16"/>
              </w:rPr>
              <w:tab/>
              <w:t>BLUEXBALL,</w:t>
            </w:r>
            <w:r>
              <w:rPr>
                <w:spacing w:val="-10"/>
                <w:sz w:val="16"/>
              </w:rPr>
              <w:t> </w:t>
            </w:r>
            <w:r>
              <w:rPr>
                <w:spacing w:val="-5"/>
                <w:sz w:val="16"/>
              </w:rPr>
              <w:t>LLC</w:t>
            </w:r>
          </w:p>
        </w:tc>
        <w:tc>
          <w:tcPr>
            <w:tcW w:w="5482" w:type="dxa"/>
          </w:tcPr>
          <w:p>
            <w:pPr>
              <w:pStyle w:val="TableParagraph"/>
              <w:spacing w:before="48"/>
              <w:ind w:left="561"/>
              <w:rPr>
                <w:sz w:val="16"/>
              </w:rPr>
            </w:pPr>
            <w:r>
              <w:rPr>
                <w:sz w:val="16"/>
              </w:rPr>
              <w:t>Vehicle</w:t>
            </w:r>
            <w:r>
              <w:rPr>
                <w:spacing w:val="-7"/>
                <w:sz w:val="16"/>
              </w:rPr>
              <w:t> </w:t>
            </w:r>
            <w:r>
              <w:rPr>
                <w:sz w:val="16"/>
              </w:rPr>
              <w:t>Oper</w:t>
            </w:r>
            <w:r>
              <w:rPr>
                <w:spacing w:val="-4"/>
                <w:sz w:val="16"/>
              </w:rPr>
              <w:t> </w:t>
            </w:r>
            <w:r>
              <w:rPr>
                <w:sz w:val="16"/>
              </w:rPr>
              <w:t>&amp;</w:t>
            </w:r>
            <w:r>
              <w:rPr>
                <w:spacing w:val="-4"/>
                <w:sz w:val="16"/>
              </w:rPr>
              <w:t> </w:t>
            </w:r>
            <w:r>
              <w:rPr>
                <w:sz w:val="16"/>
              </w:rPr>
              <w:t>Maint</w:t>
            </w:r>
            <w:r>
              <w:rPr>
                <w:spacing w:val="-5"/>
                <w:sz w:val="16"/>
              </w:rPr>
              <w:t> </w:t>
            </w:r>
            <w:r>
              <w:rPr>
                <w:sz w:val="16"/>
              </w:rPr>
              <w:t>-</w:t>
            </w:r>
            <w:r>
              <w:rPr>
                <w:spacing w:val="-4"/>
                <w:sz w:val="16"/>
              </w:rPr>
              <w:t> </w:t>
            </w:r>
            <w:r>
              <w:rPr>
                <w:sz w:val="16"/>
              </w:rPr>
              <w:t>Capital</w:t>
            </w:r>
            <w:r>
              <w:rPr>
                <w:spacing w:val="-4"/>
                <w:sz w:val="16"/>
              </w:rPr>
              <w:t> </w:t>
            </w:r>
            <w:r>
              <w:rPr>
                <w:sz w:val="16"/>
              </w:rPr>
              <w:t>Equipment</w:t>
            </w:r>
            <w:r>
              <w:rPr>
                <w:spacing w:val="-5"/>
                <w:sz w:val="16"/>
              </w:rPr>
              <w:t> </w:t>
            </w:r>
            <w:r>
              <w:rPr>
                <w:sz w:val="16"/>
              </w:rPr>
              <w:t>-</w:t>
            </w:r>
            <w:r>
              <w:rPr>
                <w:spacing w:val="-4"/>
                <w:sz w:val="16"/>
              </w:rPr>
              <w:t> </w:t>
            </w:r>
            <w:r>
              <w:rPr>
                <w:sz w:val="16"/>
              </w:rPr>
              <w:t>Original</w:t>
            </w:r>
            <w:r>
              <w:rPr>
                <w:spacing w:val="-4"/>
                <w:sz w:val="16"/>
              </w:rPr>
              <w:t> </w:t>
            </w:r>
            <w:r>
              <w:rPr>
                <w:sz w:val="16"/>
              </w:rPr>
              <w:t>And</w:t>
            </w:r>
            <w:r>
              <w:rPr>
                <w:spacing w:val="-4"/>
                <w:sz w:val="16"/>
              </w:rPr>
              <w:t> Addi</w:t>
            </w:r>
          </w:p>
        </w:tc>
        <w:tc>
          <w:tcPr>
            <w:tcW w:w="1421" w:type="dxa"/>
          </w:tcPr>
          <w:p>
            <w:pPr>
              <w:pStyle w:val="TableParagraph"/>
              <w:spacing w:before="48"/>
              <w:ind w:right="50"/>
              <w:jc w:val="right"/>
              <w:rPr>
                <w:sz w:val="16"/>
              </w:rPr>
            </w:pPr>
            <w:r>
              <w:rPr>
                <w:spacing w:val="-2"/>
                <w:sz w:val="16"/>
              </w:rPr>
              <w:t>$7,000.00</w:t>
            </w:r>
          </w:p>
        </w:tc>
      </w:tr>
      <w:tr>
        <w:trPr>
          <w:trHeight w:val="255" w:hRule="atLeast"/>
        </w:trPr>
        <w:tc>
          <w:tcPr>
            <w:tcW w:w="4289" w:type="dxa"/>
            <w:gridSpan w:val="2"/>
          </w:tcPr>
          <w:p>
            <w:pPr>
              <w:pStyle w:val="TableParagraph"/>
              <w:tabs>
                <w:tab w:pos="1399" w:val="left" w:leader="none"/>
              </w:tabs>
              <w:spacing w:before="25"/>
              <w:ind w:left="500"/>
              <w:rPr>
                <w:sz w:val="16"/>
              </w:rPr>
            </w:pPr>
            <w:r>
              <w:rPr>
                <w:spacing w:val="-2"/>
                <w:sz w:val="16"/>
              </w:rPr>
              <w:t>ZIE06</w:t>
            </w:r>
            <w:r>
              <w:rPr>
                <w:sz w:val="16"/>
              </w:rPr>
              <w:tab/>
              <w:t>ZIEBART</w:t>
            </w:r>
            <w:r>
              <w:rPr>
                <w:spacing w:val="-6"/>
                <w:sz w:val="16"/>
              </w:rPr>
              <w:t> </w:t>
            </w:r>
            <w:r>
              <w:rPr>
                <w:sz w:val="16"/>
              </w:rPr>
              <w:t>TIDY</w:t>
            </w:r>
            <w:r>
              <w:rPr>
                <w:spacing w:val="-5"/>
                <w:sz w:val="16"/>
              </w:rPr>
              <w:t> CAR</w:t>
            </w:r>
          </w:p>
        </w:tc>
        <w:tc>
          <w:tcPr>
            <w:tcW w:w="5482" w:type="dxa"/>
          </w:tcPr>
          <w:p>
            <w:pPr>
              <w:pStyle w:val="TableParagraph"/>
              <w:spacing w:before="25"/>
              <w:ind w:left="561"/>
              <w:rPr>
                <w:sz w:val="16"/>
              </w:rPr>
            </w:pPr>
            <w:r>
              <w:rPr>
                <w:sz w:val="16"/>
              </w:rPr>
              <w:t>Vehicle</w:t>
            </w:r>
            <w:r>
              <w:rPr>
                <w:spacing w:val="-7"/>
                <w:sz w:val="16"/>
              </w:rPr>
              <w:t> </w:t>
            </w:r>
            <w:r>
              <w:rPr>
                <w:sz w:val="16"/>
              </w:rPr>
              <w:t>Oper</w:t>
            </w:r>
            <w:r>
              <w:rPr>
                <w:spacing w:val="-4"/>
                <w:sz w:val="16"/>
              </w:rPr>
              <w:t> </w:t>
            </w:r>
            <w:r>
              <w:rPr>
                <w:sz w:val="16"/>
              </w:rPr>
              <w:t>&amp;</w:t>
            </w:r>
            <w:r>
              <w:rPr>
                <w:spacing w:val="-4"/>
                <w:sz w:val="16"/>
              </w:rPr>
              <w:t> </w:t>
            </w:r>
            <w:r>
              <w:rPr>
                <w:sz w:val="16"/>
              </w:rPr>
              <w:t>Maint</w:t>
            </w:r>
            <w:r>
              <w:rPr>
                <w:spacing w:val="-5"/>
                <w:sz w:val="16"/>
              </w:rPr>
              <w:t> </w:t>
            </w:r>
            <w:r>
              <w:rPr>
                <w:sz w:val="16"/>
              </w:rPr>
              <w:t>-</w:t>
            </w:r>
            <w:r>
              <w:rPr>
                <w:spacing w:val="-4"/>
                <w:sz w:val="16"/>
              </w:rPr>
              <w:t> </w:t>
            </w:r>
            <w:r>
              <w:rPr>
                <w:sz w:val="16"/>
              </w:rPr>
              <w:t>Capital</w:t>
            </w:r>
            <w:r>
              <w:rPr>
                <w:spacing w:val="-4"/>
                <w:sz w:val="16"/>
              </w:rPr>
              <w:t> </w:t>
            </w:r>
            <w:r>
              <w:rPr>
                <w:sz w:val="16"/>
              </w:rPr>
              <w:t>Equipment</w:t>
            </w:r>
            <w:r>
              <w:rPr>
                <w:spacing w:val="-5"/>
                <w:sz w:val="16"/>
              </w:rPr>
              <w:t> </w:t>
            </w:r>
            <w:r>
              <w:rPr>
                <w:sz w:val="16"/>
              </w:rPr>
              <w:t>-</w:t>
            </w:r>
            <w:r>
              <w:rPr>
                <w:spacing w:val="-4"/>
                <w:sz w:val="16"/>
              </w:rPr>
              <w:t> </w:t>
            </w:r>
            <w:r>
              <w:rPr>
                <w:sz w:val="16"/>
              </w:rPr>
              <w:t>Original</w:t>
            </w:r>
            <w:r>
              <w:rPr>
                <w:spacing w:val="-4"/>
                <w:sz w:val="16"/>
              </w:rPr>
              <w:t> </w:t>
            </w:r>
            <w:r>
              <w:rPr>
                <w:sz w:val="16"/>
              </w:rPr>
              <w:t>And</w:t>
            </w:r>
            <w:r>
              <w:rPr>
                <w:spacing w:val="-4"/>
                <w:sz w:val="16"/>
              </w:rPr>
              <w:t> Addi</w:t>
            </w:r>
          </w:p>
        </w:tc>
        <w:tc>
          <w:tcPr>
            <w:tcW w:w="1421" w:type="dxa"/>
          </w:tcPr>
          <w:p>
            <w:pPr>
              <w:pStyle w:val="TableParagraph"/>
              <w:spacing w:before="25"/>
              <w:ind w:right="50"/>
              <w:jc w:val="right"/>
              <w:rPr>
                <w:sz w:val="16"/>
              </w:rPr>
            </w:pPr>
            <w:r>
              <w:rPr>
                <w:spacing w:val="-2"/>
                <w:sz w:val="16"/>
              </w:rPr>
              <w:t>$1,000.00</w:t>
            </w:r>
          </w:p>
        </w:tc>
      </w:tr>
      <w:tr>
        <w:trPr>
          <w:trHeight w:val="367" w:hRule="atLeast"/>
        </w:trPr>
        <w:tc>
          <w:tcPr>
            <w:tcW w:w="4289" w:type="dxa"/>
            <w:gridSpan w:val="2"/>
          </w:tcPr>
          <w:p>
            <w:pPr>
              <w:pStyle w:val="TableParagraph"/>
              <w:rPr>
                <w:rFonts w:ascii="Times New Roman"/>
                <w:sz w:val="16"/>
              </w:rPr>
            </w:pPr>
          </w:p>
        </w:tc>
        <w:tc>
          <w:tcPr>
            <w:tcW w:w="5482" w:type="dxa"/>
          </w:tcPr>
          <w:p>
            <w:pPr>
              <w:pStyle w:val="TableParagraph"/>
              <w:spacing w:before="40"/>
              <w:ind w:right="346"/>
              <w:jc w:val="right"/>
              <w:rPr>
                <w:b/>
                <w:sz w:val="16"/>
              </w:rPr>
            </w:pPr>
            <w:r>
              <w:rPr>
                <w:b/>
                <w:sz w:val="16"/>
              </w:rPr>
              <w:t>Total</w:t>
            </w:r>
            <w:r>
              <w:rPr>
                <w:b/>
                <w:spacing w:val="-6"/>
                <w:sz w:val="16"/>
              </w:rPr>
              <w:t> </w:t>
            </w:r>
            <w:r>
              <w:rPr>
                <w:b/>
                <w:sz w:val="16"/>
              </w:rPr>
              <w:t>for</w:t>
            </w:r>
            <w:r>
              <w:rPr>
                <w:b/>
                <w:spacing w:val="-4"/>
                <w:sz w:val="16"/>
              </w:rPr>
              <w:t> </w:t>
            </w:r>
            <w:r>
              <w:rPr>
                <w:b/>
                <w:sz w:val="16"/>
              </w:rPr>
              <w:t>752</w:t>
            </w:r>
            <w:r>
              <w:rPr>
                <w:b/>
                <w:spacing w:val="-4"/>
                <w:sz w:val="16"/>
              </w:rPr>
              <w:t> </w:t>
            </w:r>
            <w:r>
              <w:rPr>
                <w:b/>
                <w:sz w:val="16"/>
              </w:rPr>
              <w:t>Capital</w:t>
            </w:r>
            <w:r>
              <w:rPr>
                <w:b/>
                <w:spacing w:val="-4"/>
                <w:sz w:val="16"/>
              </w:rPr>
              <w:t> </w:t>
            </w:r>
            <w:r>
              <w:rPr>
                <w:b/>
                <w:sz w:val="16"/>
              </w:rPr>
              <w:t>Equipment</w:t>
            </w:r>
            <w:r>
              <w:rPr>
                <w:b/>
                <w:spacing w:val="-4"/>
                <w:sz w:val="16"/>
              </w:rPr>
              <w:t> </w:t>
            </w:r>
            <w:r>
              <w:rPr>
                <w:b/>
                <w:sz w:val="16"/>
              </w:rPr>
              <w:t>-</w:t>
            </w:r>
            <w:r>
              <w:rPr>
                <w:b/>
                <w:spacing w:val="-4"/>
                <w:sz w:val="16"/>
              </w:rPr>
              <w:t> </w:t>
            </w:r>
            <w:r>
              <w:rPr>
                <w:b/>
                <w:sz w:val="16"/>
              </w:rPr>
              <w:t>Original</w:t>
            </w:r>
            <w:r>
              <w:rPr>
                <w:b/>
                <w:spacing w:val="-4"/>
                <w:sz w:val="16"/>
              </w:rPr>
              <w:t> </w:t>
            </w:r>
            <w:r>
              <w:rPr>
                <w:b/>
                <w:sz w:val="16"/>
              </w:rPr>
              <w:t>And</w:t>
            </w:r>
            <w:r>
              <w:rPr>
                <w:b/>
                <w:spacing w:val="-3"/>
                <w:sz w:val="16"/>
              </w:rPr>
              <w:t> </w:t>
            </w:r>
            <w:r>
              <w:rPr>
                <w:b/>
                <w:spacing w:val="-2"/>
                <w:sz w:val="16"/>
              </w:rPr>
              <w:t>Additional</w:t>
            </w:r>
          </w:p>
        </w:tc>
        <w:tc>
          <w:tcPr>
            <w:tcW w:w="1421" w:type="dxa"/>
          </w:tcPr>
          <w:p>
            <w:pPr>
              <w:pStyle w:val="TableParagraph"/>
              <w:spacing w:before="40"/>
              <w:ind w:right="50"/>
              <w:jc w:val="right"/>
              <w:rPr>
                <w:b/>
                <w:sz w:val="16"/>
              </w:rPr>
            </w:pPr>
            <w:r>
              <w:rPr>
                <w:b/>
                <w:spacing w:val="-2"/>
                <w:sz w:val="16"/>
              </w:rPr>
              <w:t>$8,000.00</w:t>
            </w:r>
          </w:p>
        </w:tc>
      </w:tr>
      <w:tr>
        <w:trPr>
          <w:trHeight w:val="375" w:hRule="atLeast"/>
        </w:trPr>
        <w:tc>
          <w:tcPr>
            <w:tcW w:w="4289" w:type="dxa"/>
            <w:gridSpan w:val="2"/>
          </w:tcPr>
          <w:p>
            <w:pPr>
              <w:pStyle w:val="TableParagraph"/>
              <w:spacing w:before="138"/>
              <w:ind w:left="50"/>
              <w:rPr>
                <w:b/>
                <w:sz w:val="16"/>
              </w:rPr>
            </w:pPr>
            <w:r>
              <w:rPr>
                <w:b/>
                <w:sz w:val="16"/>
              </w:rPr>
              <w:t>810</w:t>
            </w:r>
            <w:r>
              <w:rPr>
                <w:b/>
                <w:spacing w:val="-3"/>
                <w:sz w:val="16"/>
              </w:rPr>
              <w:t> </w:t>
            </w:r>
            <w:r>
              <w:rPr>
                <w:b/>
                <w:sz w:val="16"/>
              </w:rPr>
              <w:t>Dues</w:t>
            </w:r>
            <w:r>
              <w:rPr>
                <w:b/>
                <w:spacing w:val="-3"/>
                <w:sz w:val="16"/>
              </w:rPr>
              <w:t> </w:t>
            </w:r>
            <w:r>
              <w:rPr>
                <w:b/>
                <w:sz w:val="16"/>
              </w:rPr>
              <w:t>&amp;</w:t>
            </w:r>
            <w:r>
              <w:rPr>
                <w:b/>
                <w:spacing w:val="-2"/>
                <w:sz w:val="16"/>
              </w:rPr>
              <w:t> </w:t>
            </w:r>
            <w:r>
              <w:rPr>
                <w:b/>
                <w:spacing w:val="-4"/>
                <w:sz w:val="16"/>
              </w:rPr>
              <w:t>Fees</w:t>
            </w:r>
          </w:p>
        </w:tc>
        <w:tc>
          <w:tcPr>
            <w:tcW w:w="5482" w:type="dxa"/>
          </w:tcPr>
          <w:p>
            <w:pPr>
              <w:pStyle w:val="TableParagraph"/>
              <w:rPr>
                <w:rFonts w:ascii="Times New Roman"/>
                <w:sz w:val="16"/>
              </w:rPr>
            </w:pPr>
          </w:p>
        </w:tc>
        <w:tc>
          <w:tcPr>
            <w:tcW w:w="1421" w:type="dxa"/>
          </w:tcPr>
          <w:p>
            <w:pPr>
              <w:pStyle w:val="TableParagraph"/>
              <w:rPr>
                <w:rFonts w:ascii="Times New Roman"/>
                <w:sz w:val="16"/>
              </w:rPr>
            </w:pPr>
          </w:p>
        </w:tc>
      </w:tr>
      <w:tr>
        <w:trPr>
          <w:trHeight w:val="262" w:hRule="atLeast"/>
        </w:trPr>
        <w:tc>
          <w:tcPr>
            <w:tcW w:w="4289" w:type="dxa"/>
            <w:gridSpan w:val="2"/>
          </w:tcPr>
          <w:p>
            <w:pPr>
              <w:pStyle w:val="TableParagraph"/>
              <w:tabs>
                <w:tab w:pos="1399" w:val="left" w:leader="none"/>
              </w:tabs>
              <w:spacing w:before="48"/>
              <w:ind w:left="500"/>
              <w:rPr>
                <w:sz w:val="16"/>
              </w:rPr>
            </w:pPr>
            <w:r>
              <w:rPr>
                <w:spacing w:val="-2"/>
                <w:sz w:val="16"/>
              </w:rPr>
              <w:t>AME71</w:t>
            </w:r>
            <w:r>
              <w:rPr>
                <w:sz w:val="16"/>
              </w:rPr>
              <w:tab/>
            </w:r>
            <w:r>
              <w:rPr>
                <w:spacing w:val="-4"/>
                <w:sz w:val="16"/>
              </w:rPr>
              <w:t>ASHA</w:t>
            </w:r>
          </w:p>
        </w:tc>
        <w:tc>
          <w:tcPr>
            <w:tcW w:w="5482" w:type="dxa"/>
          </w:tcPr>
          <w:p>
            <w:pPr>
              <w:pStyle w:val="TableParagraph"/>
              <w:spacing w:before="48"/>
              <w:ind w:left="561"/>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421" w:type="dxa"/>
          </w:tcPr>
          <w:p>
            <w:pPr>
              <w:pStyle w:val="TableParagraph"/>
              <w:spacing w:before="48"/>
              <w:ind w:right="51"/>
              <w:jc w:val="right"/>
              <w:rPr>
                <w:sz w:val="16"/>
              </w:rPr>
            </w:pPr>
            <w:r>
              <w:rPr>
                <w:spacing w:val="-2"/>
                <w:sz w:val="16"/>
              </w:rPr>
              <w:t>$253.00</w:t>
            </w:r>
          </w:p>
        </w:tc>
      </w:tr>
      <w:tr>
        <w:trPr>
          <w:trHeight w:val="240" w:hRule="atLeast"/>
        </w:trPr>
        <w:tc>
          <w:tcPr>
            <w:tcW w:w="4289" w:type="dxa"/>
            <w:gridSpan w:val="2"/>
          </w:tcPr>
          <w:p>
            <w:pPr>
              <w:pStyle w:val="TableParagraph"/>
              <w:rPr>
                <w:rFonts w:ascii="Times New Roman"/>
                <w:sz w:val="16"/>
              </w:rPr>
            </w:pPr>
          </w:p>
        </w:tc>
        <w:tc>
          <w:tcPr>
            <w:tcW w:w="5482" w:type="dxa"/>
          </w:tcPr>
          <w:p>
            <w:pPr>
              <w:pStyle w:val="TableParagraph"/>
              <w:spacing w:before="25"/>
              <w:ind w:left="561"/>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421" w:type="dxa"/>
          </w:tcPr>
          <w:p>
            <w:pPr>
              <w:pStyle w:val="TableParagraph"/>
              <w:spacing w:before="25"/>
              <w:ind w:right="51"/>
              <w:jc w:val="right"/>
              <w:rPr>
                <w:sz w:val="16"/>
              </w:rPr>
            </w:pPr>
            <w:r>
              <w:rPr>
                <w:spacing w:val="-2"/>
                <w:sz w:val="16"/>
              </w:rPr>
              <w:t>$253.00</w:t>
            </w:r>
          </w:p>
        </w:tc>
      </w:tr>
      <w:tr>
        <w:trPr>
          <w:trHeight w:val="240" w:hRule="atLeast"/>
        </w:trPr>
        <w:tc>
          <w:tcPr>
            <w:tcW w:w="4289" w:type="dxa"/>
            <w:gridSpan w:val="2"/>
          </w:tcPr>
          <w:p>
            <w:pPr>
              <w:pStyle w:val="TableParagraph"/>
              <w:rPr>
                <w:rFonts w:ascii="Times New Roman"/>
                <w:sz w:val="16"/>
              </w:rPr>
            </w:pPr>
          </w:p>
        </w:tc>
        <w:tc>
          <w:tcPr>
            <w:tcW w:w="5482" w:type="dxa"/>
          </w:tcPr>
          <w:p>
            <w:pPr>
              <w:pStyle w:val="TableParagraph"/>
              <w:spacing w:before="25"/>
              <w:ind w:left="561"/>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421" w:type="dxa"/>
          </w:tcPr>
          <w:p>
            <w:pPr>
              <w:pStyle w:val="TableParagraph"/>
              <w:spacing w:before="25"/>
              <w:ind w:right="51"/>
              <w:jc w:val="right"/>
              <w:rPr>
                <w:sz w:val="16"/>
              </w:rPr>
            </w:pPr>
            <w:r>
              <w:rPr>
                <w:spacing w:val="-2"/>
                <w:sz w:val="16"/>
              </w:rPr>
              <w:t>$253.00</w:t>
            </w:r>
          </w:p>
        </w:tc>
      </w:tr>
      <w:tr>
        <w:trPr>
          <w:trHeight w:val="240" w:hRule="atLeast"/>
        </w:trPr>
        <w:tc>
          <w:tcPr>
            <w:tcW w:w="4289" w:type="dxa"/>
            <w:gridSpan w:val="2"/>
          </w:tcPr>
          <w:p>
            <w:pPr>
              <w:pStyle w:val="TableParagraph"/>
              <w:rPr>
                <w:rFonts w:ascii="Times New Roman"/>
                <w:sz w:val="16"/>
              </w:rPr>
            </w:pPr>
          </w:p>
        </w:tc>
        <w:tc>
          <w:tcPr>
            <w:tcW w:w="5482" w:type="dxa"/>
          </w:tcPr>
          <w:p>
            <w:pPr>
              <w:pStyle w:val="TableParagraph"/>
              <w:spacing w:before="25"/>
              <w:ind w:left="561"/>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421" w:type="dxa"/>
          </w:tcPr>
          <w:p>
            <w:pPr>
              <w:pStyle w:val="TableParagraph"/>
              <w:spacing w:before="25"/>
              <w:ind w:right="51"/>
              <w:jc w:val="right"/>
              <w:rPr>
                <w:sz w:val="16"/>
              </w:rPr>
            </w:pPr>
            <w:r>
              <w:rPr>
                <w:spacing w:val="-2"/>
                <w:sz w:val="16"/>
              </w:rPr>
              <w:t>$253.00</w:t>
            </w:r>
          </w:p>
        </w:tc>
      </w:tr>
      <w:tr>
        <w:trPr>
          <w:trHeight w:val="240" w:hRule="atLeast"/>
        </w:trPr>
        <w:tc>
          <w:tcPr>
            <w:tcW w:w="4289" w:type="dxa"/>
            <w:gridSpan w:val="2"/>
          </w:tcPr>
          <w:p>
            <w:pPr>
              <w:pStyle w:val="TableParagraph"/>
              <w:rPr>
                <w:rFonts w:ascii="Times New Roman"/>
                <w:sz w:val="16"/>
              </w:rPr>
            </w:pPr>
          </w:p>
        </w:tc>
        <w:tc>
          <w:tcPr>
            <w:tcW w:w="5482" w:type="dxa"/>
          </w:tcPr>
          <w:p>
            <w:pPr>
              <w:pStyle w:val="TableParagraph"/>
              <w:spacing w:before="25"/>
              <w:ind w:left="561"/>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421" w:type="dxa"/>
          </w:tcPr>
          <w:p>
            <w:pPr>
              <w:pStyle w:val="TableParagraph"/>
              <w:spacing w:before="25"/>
              <w:ind w:right="51"/>
              <w:jc w:val="right"/>
              <w:rPr>
                <w:sz w:val="16"/>
              </w:rPr>
            </w:pPr>
            <w:r>
              <w:rPr>
                <w:spacing w:val="-2"/>
                <w:sz w:val="16"/>
              </w:rPr>
              <w:t>$253.00</w:t>
            </w:r>
          </w:p>
        </w:tc>
      </w:tr>
      <w:tr>
        <w:trPr>
          <w:trHeight w:val="240" w:hRule="atLeast"/>
        </w:trPr>
        <w:tc>
          <w:tcPr>
            <w:tcW w:w="4289" w:type="dxa"/>
            <w:gridSpan w:val="2"/>
          </w:tcPr>
          <w:p>
            <w:pPr>
              <w:pStyle w:val="TableParagraph"/>
              <w:rPr>
                <w:rFonts w:ascii="Times New Roman"/>
                <w:sz w:val="16"/>
              </w:rPr>
            </w:pPr>
          </w:p>
        </w:tc>
        <w:tc>
          <w:tcPr>
            <w:tcW w:w="5482" w:type="dxa"/>
          </w:tcPr>
          <w:p>
            <w:pPr>
              <w:pStyle w:val="TableParagraph"/>
              <w:spacing w:before="25"/>
              <w:ind w:left="561"/>
              <w:rPr>
                <w:sz w:val="16"/>
              </w:rPr>
            </w:pPr>
            <w:r>
              <w:rPr>
                <w:sz w:val="16"/>
              </w:rPr>
              <w:t>DUES/FEES</w:t>
            </w:r>
            <w:r>
              <w:rPr>
                <w:spacing w:val="-7"/>
                <w:sz w:val="16"/>
              </w:rPr>
              <w:t> </w:t>
            </w:r>
            <w:r>
              <w:rPr>
                <w:sz w:val="16"/>
              </w:rPr>
              <w:t>-</w:t>
            </w:r>
            <w:r>
              <w:rPr>
                <w:spacing w:val="-5"/>
                <w:sz w:val="16"/>
              </w:rPr>
              <w:t> </w:t>
            </w:r>
            <w:r>
              <w:rPr>
                <w:sz w:val="16"/>
              </w:rPr>
              <w:t>SPEECH</w:t>
            </w:r>
            <w:r>
              <w:rPr>
                <w:spacing w:val="-5"/>
                <w:sz w:val="16"/>
              </w:rPr>
              <w:t> </w:t>
            </w:r>
            <w:r>
              <w:rPr>
                <w:sz w:val="16"/>
              </w:rPr>
              <w:t>&amp;</w:t>
            </w:r>
            <w:r>
              <w:rPr>
                <w:spacing w:val="-5"/>
                <w:sz w:val="16"/>
              </w:rPr>
              <w:t> </w:t>
            </w:r>
            <w:r>
              <w:rPr>
                <w:sz w:val="16"/>
              </w:rPr>
              <w:t>LANG</w:t>
            </w:r>
            <w:r>
              <w:rPr>
                <w:spacing w:val="-5"/>
                <w:sz w:val="16"/>
              </w:rPr>
              <w:t> </w:t>
            </w:r>
            <w:r>
              <w:rPr>
                <w:sz w:val="16"/>
              </w:rPr>
              <w:t>SUPPORT</w:t>
            </w:r>
            <w:r>
              <w:rPr>
                <w:spacing w:val="-4"/>
                <w:sz w:val="16"/>
              </w:rPr>
              <w:t> </w:t>
            </w:r>
            <w:r>
              <w:rPr>
                <w:sz w:val="16"/>
              </w:rPr>
              <w:t>-</w:t>
            </w:r>
            <w:r>
              <w:rPr>
                <w:spacing w:val="-2"/>
                <w:sz w:val="16"/>
              </w:rPr>
              <w:t>ACCESS</w:t>
            </w:r>
          </w:p>
        </w:tc>
        <w:tc>
          <w:tcPr>
            <w:tcW w:w="1421" w:type="dxa"/>
          </w:tcPr>
          <w:p>
            <w:pPr>
              <w:pStyle w:val="TableParagraph"/>
              <w:spacing w:before="25"/>
              <w:ind w:right="51"/>
              <w:jc w:val="right"/>
              <w:rPr>
                <w:sz w:val="16"/>
              </w:rPr>
            </w:pPr>
            <w:r>
              <w:rPr>
                <w:spacing w:val="-2"/>
                <w:sz w:val="16"/>
              </w:rPr>
              <w:t>$253.00</w:t>
            </w:r>
          </w:p>
        </w:tc>
      </w:tr>
      <w:tr>
        <w:trPr>
          <w:trHeight w:val="240" w:hRule="atLeast"/>
        </w:trPr>
        <w:tc>
          <w:tcPr>
            <w:tcW w:w="4289" w:type="dxa"/>
            <w:gridSpan w:val="2"/>
          </w:tcPr>
          <w:p>
            <w:pPr>
              <w:pStyle w:val="TableParagraph"/>
              <w:tabs>
                <w:tab w:pos="1399" w:val="left" w:leader="none"/>
              </w:tabs>
              <w:spacing w:before="25"/>
              <w:ind w:left="500"/>
              <w:rPr>
                <w:sz w:val="16"/>
              </w:rPr>
            </w:pPr>
            <w:r>
              <w:rPr>
                <w:spacing w:val="-2"/>
                <w:sz w:val="16"/>
              </w:rPr>
              <w:t>DER06</w:t>
            </w:r>
            <w:r>
              <w:rPr>
                <w:sz w:val="16"/>
              </w:rPr>
              <w:tab/>
              <w:t>DERRY</w:t>
            </w:r>
            <w:r>
              <w:rPr>
                <w:spacing w:val="-8"/>
                <w:sz w:val="16"/>
              </w:rPr>
              <w:t> </w:t>
            </w:r>
            <w:r>
              <w:rPr>
                <w:sz w:val="16"/>
              </w:rPr>
              <w:t>AREA</w:t>
            </w:r>
            <w:r>
              <w:rPr>
                <w:spacing w:val="-6"/>
                <w:sz w:val="16"/>
              </w:rPr>
              <w:t> </w:t>
            </w:r>
            <w:r>
              <w:rPr>
                <w:sz w:val="16"/>
              </w:rPr>
              <w:t>ATHLETIC</w:t>
            </w:r>
            <w:r>
              <w:rPr>
                <w:spacing w:val="-5"/>
                <w:sz w:val="16"/>
              </w:rPr>
              <w:t> </w:t>
            </w:r>
            <w:r>
              <w:rPr>
                <w:spacing w:val="-4"/>
                <w:sz w:val="16"/>
              </w:rPr>
              <w:t>DEPT</w:t>
            </w:r>
          </w:p>
        </w:tc>
        <w:tc>
          <w:tcPr>
            <w:tcW w:w="5482" w:type="dxa"/>
          </w:tcPr>
          <w:p>
            <w:pPr>
              <w:pStyle w:val="TableParagraph"/>
              <w:spacing w:before="25"/>
              <w:ind w:left="561"/>
              <w:rPr>
                <w:sz w:val="16"/>
              </w:rPr>
            </w:pPr>
            <w:r>
              <w:rPr>
                <w:sz w:val="16"/>
              </w:rPr>
              <w:t>JV</w:t>
            </w:r>
            <w:r>
              <w:rPr>
                <w:spacing w:val="-7"/>
                <w:sz w:val="16"/>
              </w:rPr>
              <w:t> </w:t>
            </w:r>
            <w:r>
              <w:rPr>
                <w:sz w:val="16"/>
              </w:rPr>
              <w:t>BOYS</w:t>
            </w:r>
            <w:r>
              <w:rPr>
                <w:spacing w:val="-6"/>
                <w:sz w:val="16"/>
              </w:rPr>
              <w:t> </w:t>
            </w:r>
            <w:r>
              <w:rPr>
                <w:sz w:val="16"/>
              </w:rPr>
              <w:t>VOLLEYBALL</w:t>
            </w:r>
            <w:r>
              <w:rPr>
                <w:spacing w:val="-7"/>
                <w:sz w:val="16"/>
              </w:rPr>
              <w:t> </w:t>
            </w:r>
            <w:r>
              <w:rPr>
                <w:sz w:val="16"/>
              </w:rPr>
              <w:t>TOURNAMENT</w:t>
            </w:r>
            <w:r>
              <w:rPr>
                <w:spacing w:val="-6"/>
                <w:sz w:val="16"/>
              </w:rPr>
              <w:t> </w:t>
            </w:r>
            <w:r>
              <w:rPr>
                <w:spacing w:val="-2"/>
                <w:sz w:val="16"/>
              </w:rPr>
              <w:t>4/6/24</w:t>
            </w:r>
          </w:p>
        </w:tc>
        <w:tc>
          <w:tcPr>
            <w:tcW w:w="1421" w:type="dxa"/>
          </w:tcPr>
          <w:p>
            <w:pPr>
              <w:pStyle w:val="TableParagraph"/>
              <w:spacing w:before="25"/>
              <w:ind w:right="51"/>
              <w:jc w:val="right"/>
              <w:rPr>
                <w:sz w:val="16"/>
              </w:rPr>
            </w:pPr>
            <w:r>
              <w:rPr>
                <w:spacing w:val="-2"/>
                <w:sz w:val="16"/>
              </w:rPr>
              <w:t>$175.00</w:t>
            </w:r>
          </w:p>
        </w:tc>
      </w:tr>
      <w:tr>
        <w:trPr>
          <w:trHeight w:val="240" w:hRule="atLeast"/>
        </w:trPr>
        <w:tc>
          <w:tcPr>
            <w:tcW w:w="4289" w:type="dxa"/>
            <w:gridSpan w:val="2"/>
          </w:tcPr>
          <w:p>
            <w:pPr>
              <w:pStyle w:val="TableParagraph"/>
              <w:tabs>
                <w:tab w:pos="1399" w:val="left" w:leader="none"/>
              </w:tabs>
              <w:spacing w:before="25"/>
              <w:ind w:left="500"/>
              <w:rPr>
                <w:sz w:val="16"/>
              </w:rPr>
            </w:pPr>
            <w:r>
              <w:rPr>
                <w:spacing w:val="-2"/>
                <w:sz w:val="16"/>
              </w:rPr>
              <w:t>ELE07</w:t>
            </w:r>
            <w:r>
              <w:rPr>
                <w:sz w:val="16"/>
              </w:rPr>
              <w:tab/>
              <w:t>ELEVATE</w:t>
            </w:r>
            <w:r>
              <w:rPr>
                <w:spacing w:val="-9"/>
                <w:sz w:val="16"/>
              </w:rPr>
              <w:t> </w:t>
            </w:r>
            <w:r>
              <w:rPr>
                <w:sz w:val="16"/>
              </w:rPr>
              <w:t>TRAMPOLINE</w:t>
            </w:r>
            <w:r>
              <w:rPr>
                <w:spacing w:val="-8"/>
                <w:sz w:val="16"/>
              </w:rPr>
              <w:t> </w:t>
            </w:r>
            <w:r>
              <w:rPr>
                <w:spacing w:val="-4"/>
                <w:sz w:val="16"/>
              </w:rPr>
              <w:t>PARK</w:t>
            </w:r>
          </w:p>
        </w:tc>
        <w:tc>
          <w:tcPr>
            <w:tcW w:w="5482" w:type="dxa"/>
          </w:tcPr>
          <w:p>
            <w:pPr>
              <w:pStyle w:val="TableParagraph"/>
              <w:spacing w:before="25"/>
              <w:ind w:left="561"/>
              <w:rPr>
                <w:sz w:val="16"/>
              </w:rPr>
            </w:pPr>
            <w:r>
              <w:rPr>
                <w:sz w:val="16"/>
              </w:rPr>
              <w:t>CBI</w:t>
            </w:r>
            <w:r>
              <w:rPr>
                <w:spacing w:val="-4"/>
                <w:sz w:val="16"/>
              </w:rPr>
              <w:t> </w:t>
            </w:r>
            <w:r>
              <w:rPr>
                <w:sz w:val="16"/>
              </w:rPr>
              <w:t>FIELD</w:t>
            </w:r>
            <w:r>
              <w:rPr>
                <w:spacing w:val="-3"/>
                <w:sz w:val="16"/>
              </w:rPr>
              <w:t> </w:t>
            </w:r>
            <w:r>
              <w:rPr>
                <w:sz w:val="16"/>
              </w:rPr>
              <w:t>TRIP</w:t>
            </w:r>
            <w:r>
              <w:rPr>
                <w:spacing w:val="-4"/>
                <w:sz w:val="16"/>
              </w:rPr>
              <w:t> </w:t>
            </w:r>
            <w:r>
              <w:rPr>
                <w:sz w:val="16"/>
              </w:rPr>
              <w:t>ON</w:t>
            </w:r>
            <w:r>
              <w:rPr>
                <w:spacing w:val="-3"/>
                <w:sz w:val="16"/>
              </w:rPr>
              <w:t> </w:t>
            </w:r>
            <w:r>
              <w:rPr>
                <w:spacing w:val="-2"/>
                <w:sz w:val="16"/>
              </w:rPr>
              <w:t>12/20/23</w:t>
            </w:r>
          </w:p>
        </w:tc>
        <w:tc>
          <w:tcPr>
            <w:tcW w:w="1421" w:type="dxa"/>
          </w:tcPr>
          <w:p>
            <w:pPr>
              <w:pStyle w:val="TableParagraph"/>
              <w:spacing w:before="25"/>
              <w:ind w:right="51"/>
              <w:jc w:val="right"/>
              <w:rPr>
                <w:sz w:val="16"/>
              </w:rPr>
            </w:pPr>
            <w:r>
              <w:rPr>
                <w:spacing w:val="-2"/>
                <w:sz w:val="16"/>
              </w:rPr>
              <w:t>$211.00</w:t>
            </w:r>
          </w:p>
        </w:tc>
      </w:tr>
      <w:tr>
        <w:trPr>
          <w:trHeight w:val="240" w:hRule="atLeast"/>
        </w:trPr>
        <w:tc>
          <w:tcPr>
            <w:tcW w:w="4289" w:type="dxa"/>
            <w:gridSpan w:val="2"/>
          </w:tcPr>
          <w:p>
            <w:pPr>
              <w:pStyle w:val="TableParagraph"/>
              <w:tabs>
                <w:tab w:pos="1399" w:val="left" w:leader="none"/>
              </w:tabs>
              <w:spacing w:before="25"/>
              <w:ind w:left="500"/>
              <w:rPr>
                <w:sz w:val="16"/>
              </w:rPr>
            </w:pPr>
            <w:r>
              <w:rPr>
                <w:spacing w:val="-2"/>
                <w:sz w:val="16"/>
              </w:rPr>
              <w:t>MIL21</w:t>
            </w:r>
            <w:r>
              <w:rPr>
                <w:sz w:val="16"/>
              </w:rPr>
              <w:tab/>
              <w:t>JEM</w:t>
            </w:r>
            <w:r>
              <w:rPr>
                <w:spacing w:val="-1"/>
                <w:sz w:val="16"/>
              </w:rPr>
              <w:t> </w:t>
            </w:r>
            <w:r>
              <w:rPr>
                <w:spacing w:val="-2"/>
                <w:sz w:val="16"/>
              </w:rPr>
              <w:t>PRODUCTIONS</w:t>
            </w:r>
          </w:p>
        </w:tc>
        <w:tc>
          <w:tcPr>
            <w:tcW w:w="5482" w:type="dxa"/>
          </w:tcPr>
          <w:p>
            <w:pPr>
              <w:pStyle w:val="TableParagraph"/>
              <w:spacing w:before="25"/>
              <w:ind w:left="561"/>
              <w:rPr>
                <w:sz w:val="16"/>
              </w:rPr>
            </w:pPr>
            <w:r>
              <w:rPr>
                <w:sz w:val="16"/>
              </w:rPr>
              <w:t>Misc</w:t>
            </w:r>
            <w:r>
              <w:rPr>
                <w:spacing w:val="-2"/>
                <w:sz w:val="16"/>
              </w:rPr>
              <w:t> </w:t>
            </w:r>
            <w:r>
              <w:rPr>
                <w:sz w:val="16"/>
              </w:rPr>
              <w:t>Athletics</w:t>
            </w:r>
            <w:r>
              <w:rPr>
                <w:spacing w:val="-2"/>
                <w:sz w:val="16"/>
              </w:rPr>
              <w:t> </w:t>
            </w:r>
            <w:r>
              <w:rPr>
                <w:sz w:val="16"/>
              </w:rPr>
              <w:t>-</w:t>
            </w:r>
            <w:r>
              <w:rPr>
                <w:spacing w:val="-1"/>
                <w:sz w:val="16"/>
              </w:rPr>
              <w:t> </w:t>
            </w:r>
            <w:r>
              <w:rPr>
                <w:sz w:val="16"/>
              </w:rPr>
              <w:t>DUES</w:t>
            </w:r>
            <w:r>
              <w:rPr>
                <w:spacing w:val="-2"/>
                <w:sz w:val="16"/>
              </w:rPr>
              <w:t> </w:t>
            </w:r>
            <w:r>
              <w:rPr>
                <w:sz w:val="16"/>
              </w:rPr>
              <w:t>&amp;</w:t>
            </w:r>
            <w:r>
              <w:rPr>
                <w:spacing w:val="-1"/>
                <w:sz w:val="16"/>
              </w:rPr>
              <w:t> </w:t>
            </w:r>
            <w:r>
              <w:rPr>
                <w:spacing w:val="-4"/>
                <w:sz w:val="16"/>
              </w:rPr>
              <w:t>FEES</w:t>
            </w:r>
          </w:p>
        </w:tc>
        <w:tc>
          <w:tcPr>
            <w:tcW w:w="1421" w:type="dxa"/>
          </w:tcPr>
          <w:p>
            <w:pPr>
              <w:pStyle w:val="TableParagraph"/>
              <w:spacing w:before="25"/>
              <w:ind w:right="50"/>
              <w:jc w:val="right"/>
              <w:rPr>
                <w:sz w:val="16"/>
              </w:rPr>
            </w:pPr>
            <w:r>
              <w:rPr>
                <w:spacing w:val="-2"/>
                <w:sz w:val="16"/>
              </w:rPr>
              <w:t>$2,200.00</w:t>
            </w:r>
          </w:p>
        </w:tc>
      </w:tr>
      <w:tr>
        <w:trPr>
          <w:trHeight w:val="240" w:hRule="atLeast"/>
        </w:trPr>
        <w:tc>
          <w:tcPr>
            <w:tcW w:w="4289" w:type="dxa"/>
            <w:gridSpan w:val="2"/>
          </w:tcPr>
          <w:p>
            <w:pPr>
              <w:pStyle w:val="TableParagraph"/>
              <w:tabs>
                <w:tab w:pos="1399" w:val="left" w:leader="none"/>
              </w:tabs>
              <w:spacing w:before="25"/>
              <w:ind w:left="500"/>
              <w:rPr>
                <w:sz w:val="16"/>
              </w:rPr>
            </w:pPr>
            <w:r>
              <w:rPr>
                <w:spacing w:val="-2"/>
                <w:sz w:val="16"/>
              </w:rPr>
              <w:t>SNA07</w:t>
            </w:r>
            <w:r>
              <w:rPr>
                <w:sz w:val="16"/>
              </w:rPr>
              <w:tab/>
              <w:t>SNAP!</w:t>
            </w:r>
            <w:r>
              <w:rPr>
                <w:spacing w:val="-6"/>
                <w:sz w:val="16"/>
              </w:rPr>
              <w:t> </w:t>
            </w:r>
            <w:r>
              <w:rPr>
                <w:sz w:val="16"/>
              </w:rPr>
              <w:t>MOBILE,</w:t>
            </w:r>
            <w:r>
              <w:rPr>
                <w:spacing w:val="-6"/>
                <w:sz w:val="16"/>
              </w:rPr>
              <w:t> </w:t>
            </w:r>
            <w:r>
              <w:rPr>
                <w:spacing w:val="-4"/>
                <w:sz w:val="16"/>
              </w:rPr>
              <w:t>INC.</w:t>
            </w:r>
          </w:p>
        </w:tc>
        <w:tc>
          <w:tcPr>
            <w:tcW w:w="5482" w:type="dxa"/>
          </w:tcPr>
          <w:p>
            <w:pPr>
              <w:pStyle w:val="TableParagraph"/>
              <w:spacing w:before="25"/>
              <w:ind w:left="561"/>
              <w:rPr>
                <w:sz w:val="16"/>
              </w:rPr>
            </w:pPr>
            <w:r>
              <w:rPr>
                <w:sz w:val="16"/>
              </w:rPr>
              <w:t>Misc</w:t>
            </w:r>
            <w:r>
              <w:rPr>
                <w:spacing w:val="-2"/>
                <w:sz w:val="16"/>
              </w:rPr>
              <w:t> </w:t>
            </w:r>
            <w:r>
              <w:rPr>
                <w:sz w:val="16"/>
              </w:rPr>
              <w:t>Athletics</w:t>
            </w:r>
            <w:r>
              <w:rPr>
                <w:spacing w:val="-2"/>
                <w:sz w:val="16"/>
              </w:rPr>
              <w:t> </w:t>
            </w:r>
            <w:r>
              <w:rPr>
                <w:sz w:val="16"/>
              </w:rPr>
              <w:t>-</w:t>
            </w:r>
            <w:r>
              <w:rPr>
                <w:spacing w:val="-1"/>
                <w:sz w:val="16"/>
              </w:rPr>
              <w:t> </w:t>
            </w:r>
            <w:r>
              <w:rPr>
                <w:sz w:val="16"/>
              </w:rPr>
              <w:t>DUES</w:t>
            </w:r>
            <w:r>
              <w:rPr>
                <w:spacing w:val="-2"/>
                <w:sz w:val="16"/>
              </w:rPr>
              <w:t> </w:t>
            </w:r>
            <w:r>
              <w:rPr>
                <w:sz w:val="16"/>
              </w:rPr>
              <w:t>&amp;</w:t>
            </w:r>
            <w:r>
              <w:rPr>
                <w:spacing w:val="-1"/>
                <w:sz w:val="16"/>
              </w:rPr>
              <w:t> </w:t>
            </w:r>
            <w:r>
              <w:rPr>
                <w:spacing w:val="-4"/>
                <w:sz w:val="16"/>
              </w:rPr>
              <w:t>FEES</w:t>
            </w:r>
          </w:p>
        </w:tc>
        <w:tc>
          <w:tcPr>
            <w:tcW w:w="1421" w:type="dxa"/>
          </w:tcPr>
          <w:p>
            <w:pPr>
              <w:pStyle w:val="TableParagraph"/>
              <w:spacing w:before="25"/>
              <w:ind w:right="51"/>
              <w:jc w:val="right"/>
              <w:rPr>
                <w:sz w:val="16"/>
              </w:rPr>
            </w:pPr>
            <w:r>
              <w:rPr>
                <w:spacing w:val="-2"/>
                <w:sz w:val="16"/>
              </w:rPr>
              <w:t>$600.00</w:t>
            </w:r>
          </w:p>
        </w:tc>
      </w:tr>
      <w:tr>
        <w:trPr>
          <w:trHeight w:val="209" w:hRule="atLeast"/>
        </w:trPr>
        <w:tc>
          <w:tcPr>
            <w:tcW w:w="4289" w:type="dxa"/>
            <w:gridSpan w:val="2"/>
          </w:tcPr>
          <w:p>
            <w:pPr>
              <w:pStyle w:val="TableParagraph"/>
              <w:tabs>
                <w:tab w:pos="1399" w:val="left" w:leader="none"/>
              </w:tabs>
              <w:spacing w:line="164" w:lineRule="exact" w:before="25"/>
              <w:ind w:left="500"/>
              <w:rPr>
                <w:sz w:val="16"/>
              </w:rPr>
            </w:pPr>
            <w:r>
              <w:rPr>
                <w:spacing w:val="-2"/>
                <w:sz w:val="16"/>
              </w:rPr>
              <w:t>TST21</w:t>
            </w:r>
            <w:r>
              <w:rPr>
                <w:sz w:val="16"/>
              </w:rPr>
              <w:tab/>
            </w:r>
            <w:r>
              <w:rPr>
                <w:spacing w:val="-2"/>
                <w:sz w:val="16"/>
              </w:rPr>
              <w:t>TSTCA</w:t>
            </w:r>
          </w:p>
        </w:tc>
        <w:tc>
          <w:tcPr>
            <w:tcW w:w="5482" w:type="dxa"/>
          </w:tcPr>
          <w:p>
            <w:pPr>
              <w:pStyle w:val="TableParagraph"/>
              <w:spacing w:line="164" w:lineRule="exact" w:before="25"/>
              <w:ind w:left="561"/>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pacing w:val="-4"/>
                <w:sz w:val="16"/>
              </w:rPr>
              <w:t>Fees</w:t>
            </w:r>
          </w:p>
        </w:tc>
        <w:tc>
          <w:tcPr>
            <w:tcW w:w="1421" w:type="dxa"/>
          </w:tcPr>
          <w:p>
            <w:pPr>
              <w:pStyle w:val="TableParagraph"/>
              <w:spacing w:line="164" w:lineRule="exact" w:before="25"/>
              <w:ind w:right="51"/>
              <w:jc w:val="right"/>
              <w:rPr>
                <w:sz w:val="16"/>
              </w:rPr>
            </w:pPr>
            <w:r>
              <w:rPr>
                <w:spacing w:val="-2"/>
                <w:sz w:val="16"/>
              </w:rPr>
              <w:t>$900.00</w:t>
            </w:r>
          </w:p>
        </w:tc>
      </w:tr>
      <w:tr>
        <w:trPr>
          <w:trHeight w:val="420" w:hRule="atLeast"/>
        </w:trPr>
        <w:tc>
          <w:tcPr>
            <w:tcW w:w="9771" w:type="dxa"/>
            <w:gridSpan w:val="3"/>
          </w:tcPr>
          <w:p>
            <w:pPr>
              <w:pStyle w:val="TableParagraph"/>
              <w:spacing w:before="86"/>
              <w:ind w:right="375"/>
              <w:jc w:val="right"/>
              <w:rPr>
                <w:b/>
                <w:sz w:val="16"/>
              </w:rPr>
            </w:pPr>
            <w:r>
              <w:rPr>
                <w:b/>
                <w:sz w:val="16"/>
              </w:rPr>
              <w:t>Total</w:t>
            </w:r>
            <w:r>
              <w:rPr>
                <w:b/>
                <w:spacing w:val="-4"/>
                <w:sz w:val="16"/>
              </w:rPr>
              <w:t> </w:t>
            </w:r>
            <w:r>
              <w:rPr>
                <w:b/>
                <w:sz w:val="16"/>
              </w:rPr>
              <w:t>for</w:t>
            </w:r>
            <w:r>
              <w:rPr>
                <w:b/>
                <w:spacing w:val="-3"/>
                <w:sz w:val="16"/>
              </w:rPr>
              <w:t> </w:t>
            </w:r>
            <w:r>
              <w:rPr>
                <w:b/>
                <w:sz w:val="16"/>
              </w:rPr>
              <w:t>810</w:t>
            </w:r>
            <w:r>
              <w:rPr>
                <w:b/>
                <w:spacing w:val="-3"/>
                <w:sz w:val="16"/>
              </w:rPr>
              <w:t> </w:t>
            </w:r>
            <w:r>
              <w:rPr>
                <w:b/>
                <w:sz w:val="16"/>
              </w:rPr>
              <w:t>Dues</w:t>
            </w:r>
            <w:r>
              <w:rPr>
                <w:b/>
                <w:spacing w:val="-3"/>
                <w:sz w:val="16"/>
              </w:rPr>
              <w:t> </w:t>
            </w:r>
            <w:r>
              <w:rPr>
                <w:b/>
                <w:sz w:val="16"/>
              </w:rPr>
              <w:t>&amp;</w:t>
            </w:r>
            <w:r>
              <w:rPr>
                <w:b/>
                <w:spacing w:val="-3"/>
                <w:sz w:val="16"/>
              </w:rPr>
              <w:t> </w:t>
            </w:r>
            <w:r>
              <w:rPr>
                <w:b/>
                <w:spacing w:val="-4"/>
                <w:sz w:val="16"/>
              </w:rPr>
              <w:t>Fees</w:t>
            </w:r>
          </w:p>
        </w:tc>
        <w:tc>
          <w:tcPr>
            <w:tcW w:w="1421" w:type="dxa"/>
          </w:tcPr>
          <w:p>
            <w:pPr>
              <w:pStyle w:val="TableParagraph"/>
              <w:spacing w:before="86"/>
              <w:ind w:right="50"/>
              <w:jc w:val="right"/>
              <w:rPr>
                <w:b/>
                <w:sz w:val="16"/>
              </w:rPr>
            </w:pPr>
            <w:r>
              <w:rPr>
                <w:b/>
                <w:spacing w:val="-2"/>
                <w:sz w:val="16"/>
              </w:rPr>
              <w:t>$5,604.00</w:t>
            </w:r>
          </w:p>
        </w:tc>
      </w:tr>
      <w:tr>
        <w:trPr>
          <w:trHeight w:val="397" w:hRule="atLeast"/>
        </w:trPr>
        <w:tc>
          <w:tcPr>
            <w:tcW w:w="9771" w:type="dxa"/>
            <w:gridSpan w:val="3"/>
          </w:tcPr>
          <w:p>
            <w:pPr>
              <w:pStyle w:val="TableParagraph"/>
              <w:spacing w:before="145"/>
              <w:ind w:right="380"/>
              <w:jc w:val="right"/>
              <w:rPr>
                <w:b/>
                <w:sz w:val="16"/>
              </w:rPr>
            </w:pPr>
            <w:r>
              <w:rPr>
                <w:b/>
                <w:sz w:val="16"/>
              </w:rPr>
              <w:t>Total</w:t>
            </w:r>
            <w:r>
              <w:rPr>
                <w:b/>
                <w:spacing w:val="-4"/>
                <w:sz w:val="16"/>
              </w:rPr>
              <w:t> </w:t>
            </w:r>
            <w:r>
              <w:rPr>
                <w:b/>
                <w:sz w:val="16"/>
              </w:rPr>
              <w:t>for</w:t>
            </w:r>
            <w:r>
              <w:rPr>
                <w:b/>
                <w:spacing w:val="-4"/>
                <w:sz w:val="16"/>
              </w:rPr>
              <w:t> </w:t>
            </w:r>
            <w:r>
              <w:rPr>
                <w:b/>
                <w:sz w:val="16"/>
              </w:rPr>
              <w:t>Fund</w:t>
            </w:r>
            <w:r>
              <w:rPr>
                <w:b/>
                <w:spacing w:val="-4"/>
                <w:sz w:val="16"/>
              </w:rPr>
              <w:t> </w:t>
            </w:r>
            <w:r>
              <w:rPr>
                <w:b/>
                <w:spacing w:val="-5"/>
                <w:sz w:val="16"/>
              </w:rPr>
              <w:t>10</w:t>
            </w:r>
          </w:p>
        </w:tc>
        <w:tc>
          <w:tcPr>
            <w:tcW w:w="1421" w:type="dxa"/>
          </w:tcPr>
          <w:p>
            <w:pPr>
              <w:pStyle w:val="TableParagraph"/>
              <w:spacing w:before="145"/>
              <w:ind w:right="48"/>
              <w:jc w:val="right"/>
              <w:rPr>
                <w:b/>
                <w:sz w:val="16"/>
              </w:rPr>
            </w:pPr>
            <w:r>
              <w:rPr>
                <w:b/>
                <w:spacing w:val="-2"/>
                <w:sz w:val="16"/>
              </w:rPr>
              <w:t>$1,317,910.12</w:t>
            </w:r>
          </w:p>
        </w:tc>
      </w:tr>
      <w:tr>
        <w:trPr>
          <w:trHeight w:val="251" w:hRule="atLeast"/>
        </w:trPr>
        <w:tc>
          <w:tcPr>
            <w:tcW w:w="9771" w:type="dxa"/>
            <w:gridSpan w:val="3"/>
          </w:tcPr>
          <w:p>
            <w:pPr>
              <w:pStyle w:val="TableParagraph"/>
              <w:tabs>
                <w:tab w:pos="8445" w:val="left" w:leader="none"/>
              </w:tabs>
              <w:spacing w:line="164" w:lineRule="exact" w:before="67"/>
              <w:ind w:left="2042"/>
              <w:rPr>
                <w:b/>
                <w:sz w:val="16"/>
              </w:rPr>
            </w:pPr>
            <w:r>
              <w:rPr>
                <w:b/>
                <w:sz w:val="16"/>
              </w:rPr>
              <w:t>23-24</w:t>
            </w:r>
            <w:r>
              <w:rPr>
                <w:b/>
                <w:spacing w:val="9"/>
                <w:sz w:val="16"/>
              </w:rPr>
              <w:t> </w:t>
            </w:r>
            <w:r>
              <w:rPr>
                <w:b/>
                <w:spacing w:val="-2"/>
                <w:sz w:val="16"/>
              </w:rPr>
              <w:t>$1,317,910.12</w:t>
            </w:r>
            <w:r>
              <w:rPr>
                <w:b/>
                <w:sz w:val="16"/>
              </w:rPr>
              <w:tab/>
              <w:t>Report</w:t>
            </w:r>
            <w:r>
              <w:rPr>
                <w:b/>
                <w:spacing w:val="-3"/>
                <w:sz w:val="16"/>
              </w:rPr>
              <w:t> </w:t>
            </w:r>
            <w:r>
              <w:rPr>
                <w:b/>
                <w:spacing w:val="-2"/>
                <w:sz w:val="16"/>
              </w:rPr>
              <w:t>Total</w:t>
            </w:r>
          </w:p>
        </w:tc>
        <w:tc>
          <w:tcPr>
            <w:tcW w:w="1421" w:type="dxa"/>
          </w:tcPr>
          <w:p>
            <w:pPr>
              <w:pStyle w:val="TableParagraph"/>
              <w:spacing w:line="168" w:lineRule="exact" w:before="63"/>
              <w:ind w:right="48"/>
              <w:jc w:val="right"/>
              <w:rPr>
                <w:b/>
                <w:sz w:val="16"/>
              </w:rPr>
            </w:pPr>
            <w:r>
              <w:rPr>
                <w:b/>
                <w:spacing w:val="-2"/>
                <w:sz w:val="16"/>
              </w:rPr>
              <w:t>$1,317,910.12</w:t>
            </w:r>
          </w:p>
        </w:tc>
      </w:tr>
    </w:tbl>
    <w:p>
      <w:pPr>
        <w:spacing w:after="0" w:line="168" w:lineRule="exact"/>
        <w:jc w:val="right"/>
        <w:rPr>
          <w:sz w:val="16"/>
        </w:rPr>
        <w:sectPr>
          <w:headerReference w:type="default" r:id="rId88"/>
          <w:footerReference w:type="default" r:id="rId89"/>
          <w:pgSz w:w="12240" w:h="15840"/>
          <w:pgMar w:header="584" w:footer="0" w:top="1300" w:bottom="280" w:left="0" w:right="0"/>
        </w:sectPr>
      </w:pPr>
    </w:p>
    <w:p>
      <w:pPr>
        <w:spacing w:line="240" w:lineRule="auto" w:before="2"/>
        <w:rPr>
          <w:b/>
          <w:sz w:val="2"/>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3"/>
        <w:gridCol w:w="1572"/>
        <w:gridCol w:w="3610"/>
        <w:gridCol w:w="1811"/>
        <w:gridCol w:w="3023"/>
        <w:gridCol w:w="1190"/>
      </w:tblGrid>
      <w:tr>
        <w:trPr>
          <w:trHeight w:val="255" w:hRule="atLeast"/>
        </w:trPr>
        <w:tc>
          <w:tcPr>
            <w:tcW w:w="2273" w:type="dxa"/>
          </w:tcPr>
          <w:p>
            <w:pPr>
              <w:pStyle w:val="TableParagraph"/>
              <w:spacing w:line="225" w:lineRule="exact"/>
              <w:ind w:left="796"/>
              <w:rPr>
                <w:rFonts w:ascii="Calibri"/>
                <w:sz w:val="22"/>
              </w:rPr>
            </w:pPr>
            <w:bookmarkStart w:name="Supplement C.1A for December 6, 2023 (EF" w:id="5"/>
            <w:bookmarkEnd w:id="5"/>
            <w:r>
              <w:rPr/>
            </w:r>
            <w:r>
              <w:rPr>
                <w:rFonts w:ascii="Calibri"/>
                <w:spacing w:val="-2"/>
                <w:sz w:val="22"/>
              </w:rPr>
              <w:t>Account</w:t>
            </w:r>
          </w:p>
        </w:tc>
        <w:tc>
          <w:tcPr>
            <w:tcW w:w="1572" w:type="dxa"/>
          </w:tcPr>
          <w:p>
            <w:pPr>
              <w:pStyle w:val="TableParagraph"/>
              <w:spacing w:line="225" w:lineRule="exact"/>
              <w:ind w:left="75"/>
              <w:jc w:val="center"/>
              <w:rPr>
                <w:rFonts w:ascii="Calibri"/>
                <w:sz w:val="22"/>
              </w:rPr>
            </w:pPr>
            <w:r>
              <w:rPr>
                <w:rFonts w:ascii="Calibri"/>
                <w:spacing w:val="-2"/>
                <w:sz w:val="22"/>
              </w:rPr>
              <w:t>Amount</w:t>
            </w:r>
          </w:p>
        </w:tc>
        <w:tc>
          <w:tcPr>
            <w:tcW w:w="3610" w:type="dxa"/>
          </w:tcPr>
          <w:p>
            <w:pPr>
              <w:pStyle w:val="TableParagraph"/>
              <w:spacing w:line="225" w:lineRule="exact"/>
              <w:ind w:left="1575" w:right="1347"/>
              <w:jc w:val="center"/>
              <w:rPr>
                <w:rFonts w:ascii="Calibri"/>
                <w:sz w:val="22"/>
              </w:rPr>
            </w:pPr>
            <w:r>
              <w:rPr>
                <w:rFonts w:ascii="Calibri"/>
                <w:spacing w:val="-2"/>
                <w:sz w:val="22"/>
              </w:rPr>
              <w:t>Vendor</w:t>
            </w:r>
          </w:p>
        </w:tc>
        <w:tc>
          <w:tcPr>
            <w:tcW w:w="1811" w:type="dxa"/>
          </w:tcPr>
          <w:p>
            <w:pPr>
              <w:pStyle w:val="TableParagraph"/>
              <w:rPr>
                <w:rFonts w:ascii="Times New Roman"/>
                <w:sz w:val="18"/>
              </w:rPr>
            </w:pPr>
          </w:p>
        </w:tc>
        <w:tc>
          <w:tcPr>
            <w:tcW w:w="3023" w:type="dxa"/>
          </w:tcPr>
          <w:p>
            <w:pPr>
              <w:pStyle w:val="TableParagraph"/>
              <w:spacing w:line="225" w:lineRule="exact"/>
              <w:ind w:left="383"/>
              <w:rPr>
                <w:rFonts w:ascii="Calibri"/>
                <w:sz w:val="22"/>
              </w:rPr>
            </w:pPr>
            <w:r>
              <w:rPr>
                <w:rFonts w:ascii="Calibri"/>
                <w:sz w:val="22"/>
              </w:rPr>
              <w:t>Invoice</w:t>
            </w:r>
            <w:r>
              <w:rPr>
                <w:rFonts w:ascii="Calibri"/>
                <w:spacing w:val="-4"/>
                <w:sz w:val="22"/>
              </w:rPr>
              <w:t> </w:t>
            </w:r>
            <w:r>
              <w:rPr>
                <w:rFonts w:ascii="Calibri"/>
                <w:spacing w:val="-2"/>
                <w:sz w:val="22"/>
              </w:rPr>
              <w:t>Number</w:t>
            </w:r>
          </w:p>
        </w:tc>
        <w:tc>
          <w:tcPr>
            <w:tcW w:w="1190" w:type="dxa"/>
          </w:tcPr>
          <w:p>
            <w:pPr>
              <w:pStyle w:val="TableParagraph"/>
              <w:spacing w:line="225" w:lineRule="exact"/>
              <w:ind w:left="26" w:right="47"/>
              <w:jc w:val="center"/>
              <w:rPr>
                <w:rFonts w:ascii="Calibri"/>
                <w:sz w:val="22"/>
              </w:rPr>
            </w:pPr>
            <w:r>
              <w:rPr>
                <w:rFonts w:ascii="Calibri"/>
                <w:spacing w:val="-4"/>
                <w:sz w:val="22"/>
              </w:rPr>
              <w:t>Date</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2650.626.000.00.00</w:t>
            </w:r>
          </w:p>
        </w:tc>
        <w:tc>
          <w:tcPr>
            <w:tcW w:w="1572" w:type="dxa"/>
          </w:tcPr>
          <w:p>
            <w:pPr>
              <w:pStyle w:val="TableParagraph"/>
              <w:tabs>
                <w:tab w:pos="919" w:val="left" w:leader="none"/>
              </w:tabs>
              <w:spacing w:line="259" w:lineRule="exact"/>
              <w:ind w:left="101"/>
              <w:jc w:val="center"/>
              <w:rPr>
                <w:rFonts w:ascii="Calibri"/>
                <w:sz w:val="22"/>
              </w:rPr>
            </w:pPr>
            <w:r>
              <w:rPr>
                <w:rFonts w:ascii="Calibri"/>
                <w:spacing w:val="-10"/>
                <w:sz w:val="22"/>
              </w:rPr>
              <w:t>$</w:t>
            </w:r>
            <w:r>
              <w:rPr>
                <w:rFonts w:ascii="Calibri"/>
                <w:sz w:val="22"/>
              </w:rPr>
              <w:tab/>
            </w:r>
            <w:r>
              <w:rPr>
                <w:rFonts w:ascii="Calibri"/>
                <w:spacing w:val="-2"/>
                <w:sz w:val="22"/>
              </w:rPr>
              <w:t>88.19</w:t>
            </w:r>
          </w:p>
        </w:tc>
        <w:tc>
          <w:tcPr>
            <w:tcW w:w="3610" w:type="dxa"/>
          </w:tcPr>
          <w:p>
            <w:pPr>
              <w:pStyle w:val="TableParagraph"/>
              <w:spacing w:line="259" w:lineRule="exact"/>
              <w:ind w:left="71"/>
              <w:rPr>
                <w:rFonts w:ascii="Calibri"/>
                <w:sz w:val="22"/>
              </w:rPr>
            </w:pPr>
            <w:r>
              <w:rPr>
                <w:rFonts w:ascii="Calibri"/>
                <w:sz w:val="22"/>
              </w:rPr>
              <w:t>Fleet</w:t>
            </w:r>
            <w:r>
              <w:rPr>
                <w:rFonts w:ascii="Calibri"/>
                <w:spacing w:val="-1"/>
                <w:sz w:val="22"/>
              </w:rPr>
              <w:t> </w:t>
            </w:r>
            <w:r>
              <w:rPr>
                <w:rFonts w:ascii="Calibri"/>
                <w:spacing w:val="-2"/>
                <w:sz w:val="22"/>
              </w:rPr>
              <w:t>Services</w:t>
            </w:r>
          </w:p>
        </w:tc>
        <w:tc>
          <w:tcPr>
            <w:tcW w:w="1811" w:type="dxa"/>
          </w:tcPr>
          <w:p>
            <w:pPr>
              <w:pStyle w:val="TableParagraph"/>
              <w:spacing w:line="259" w:lineRule="exact"/>
              <w:ind w:left="216"/>
              <w:rPr>
                <w:rFonts w:ascii="Calibri"/>
                <w:sz w:val="22"/>
              </w:rPr>
            </w:pPr>
            <w:r>
              <w:rPr>
                <w:rFonts w:ascii="Calibri"/>
                <w:spacing w:val="-2"/>
                <w:sz w:val="22"/>
              </w:rPr>
              <w:t>FLE21</w:t>
            </w:r>
          </w:p>
        </w:tc>
        <w:tc>
          <w:tcPr>
            <w:tcW w:w="3023" w:type="dxa"/>
          </w:tcPr>
          <w:p>
            <w:pPr>
              <w:pStyle w:val="TableParagraph"/>
              <w:spacing w:line="259" w:lineRule="exact"/>
              <w:ind w:right="68"/>
              <w:jc w:val="right"/>
              <w:rPr>
                <w:rFonts w:ascii="Calibri"/>
                <w:sz w:val="22"/>
              </w:rPr>
            </w:pPr>
            <w:r>
              <w:rPr>
                <w:rFonts w:ascii="Calibri"/>
                <w:sz w:val="22"/>
              </w:rPr>
              <w:t>Oct-</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2620.424.000.15.00</w:t>
            </w:r>
          </w:p>
        </w:tc>
        <w:tc>
          <w:tcPr>
            <w:tcW w:w="1572" w:type="dxa"/>
          </w:tcPr>
          <w:p>
            <w:pPr>
              <w:pStyle w:val="TableParagraph"/>
              <w:tabs>
                <w:tab w:pos="638"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2,020.49</w:t>
            </w:r>
          </w:p>
        </w:tc>
        <w:tc>
          <w:tcPr>
            <w:tcW w:w="3610"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811" w:type="dxa"/>
          </w:tcPr>
          <w:p>
            <w:pPr>
              <w:pStyle w:val="TableParagraph"/>
              <w:spacing w:line="259" w:lineRule="exact"/>
              <w:ind w:left="216"/>
              <w:rPr>
                <w:rFonts w:ascii="Calibri"/>
                <w:sz w:val="22"/>
              </w:rPr>
            </w:pPr>
            <w:r>
              <w:rPr>
                <w:rFonts w:ascii="Calibri"/>
                <w:spacing w:val="-2"/>
                <w:sz w:val="22"/>
              </w:rPr>
              <w:t>HAM55</w:t>
            </w:r>
          </w:p>
        </w:tc>
        <w:tc>
          <w:tcPr>
            <w:tcW w:w="3023" w:type="dxa"/>
          </w:tcPr>
          <w:p>
            <w:pPr>
              <w:pStyle w:val="TableParagraph"/>
              <w:spacing w:line="259" w:lineRule="exact"/>
              <w:ind w:right="67"/>
              <w:jc w:val="right"/>
              <w:rPr>
                <w:rFonts w:ascii="Calibri"/>
                <w:sz w:val="22"/>
              </w:rPr>
            </w:pPr>
            <w:r>
              <w:rPr>
                <w:rFonts w:ascii="Calibri"/>
                <w:sz w:val="22"/>
              </w:rPr>
              <w:t>0115512969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2620.424.000.11.00</w:t>
            </w:r>
          </w:p>
        </w:tc>
        <w:tc>
          <w:tcPr>
            <w:tcW w:w="1572" w:type="dxa"/>
          </w:tcPr>
          <w:p>
            <w:pPr>
              <w:pStyle w:val="TableParagraph"/>
              <w:tabs>
                <w:tab w:pos="638"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2,344.26</w:t>
            </w:r>
          </w:p>
        </w:tc>
        <w:tc>
          <w:tcPr>
            <w:tcW w:w="3610"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811" w:type="dxa"/>
          </w:tcPr>
          <w:p>
            <w:pPr>
              <w:pStyle w:val="TableParagraph"/>
              <w:spacing w:line="259" w:lineRule="exact"/>
              <w:ind w:left="216"/>
              <w:rPr>
                <w:rFonts w:ascii="Calibri"/>
                <w:sz w:val="22"/>
              </w:rPr>
            </w:pPr>
            <w:r>
              <w:rPr>
                <w:rFonts w:ascii="Calibri"/>
                <w:spacing w:val="-2"/>
                <w:sz w:val="22"/>
              </w:rPr>
              <w:t>HAM55</w:t>
            </w:r>
          </w:p>
        </w:tc>
        <w:tc>
          <w:tcPr>
            <w:tcW w:w="3023" w:type="dxa"/>
          </w:tcPr>
          <w:p>
            <w:pPr>
              <w:pStyle w:val="TableParagraph"/>
              <w:spacing w:line="259" w:lineRule="exact"/>
              <w:ind w:right="67"/>
              <w:jc w:val="right"/>
              <w:rPr>
                <w:rFonts w:ascii="Calibri"/>
                <w:sz w:val="22"/>
              </w:rPr>
            </w:pPr>
            <w:r>
              <w:rPr>
                <w:rFonts w:ascii="Calibri"/>
                <w:sz w:val="22"/>
              </w:rPr>
              <w:t>0115515822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2620.424.000.01.00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115.12</w:t>
            </w:r>
          </w:p>
        </w:tc>
        <w:tc>
          <w:tcPr>
            <w:tcW w:w="3610"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811" w:type="dxa"/>
          </w:tcPr>
          <w:p>
            <w:pPr>
              <w:pStyle w:val="TableParagraph"/>
              <w:spacing w:line="259" w:lineRule="exact"/>
              <w:ind w:left="216"/>
              <w:rPr>
                <w:rFonts w:ascii="Calibri"/>
                <w:sz w:val="22"/>
              </w:rPr>
            </w:pPr>
            <w:r>
              <w:rPr>
                <w:rFonts w:ascii="Calibri"/>
                <w:spacing w:val="-2"/>
                <w:sz w:val="22"/>
              </w:rPr>
              <w:t>HAM55</w:t>
            </w:r>
          </w:p>
        </w:tc>
        <w:tc>
          <w:tcPr>
            <w:tcW w:w="3023" w:type="dxa"/>
          </w:tcPr>
          <w:p>
            <w:pPr>
              <w:pStyle w:val="TableParagraph"/>
              <w:spacing w:line="259" w:lineRule="exact"/>
              <w:ind w:right="67"/>
              <w:jc w:val="right"/>
              <w:rPr>
                <w:rFonts w:ascii="Calibri"/>
                <w:sz w:val="22"/>
              </w:rPr>
            </w:pPr>
            <w:r>
              <w:rPr>
                <w:rFonts w:ascii="Calibri"/>
                <w:sz w:val="22"/>
              </w:rPr>
              <w:t>0115515362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2620.424.000.19.00</w:t>
            </w:r>
          </w:p>
        </w:tc>
        <w:tc>
          <w:tcPr>
            <w:tcW w:w="1572" w:type="dxa"/>
          </w:tcPr>
          <w:p>
            <w:pPr>
              <w:pStyle w:val="TableParagraph"/>
              <w:tabs>
                <w:tab w:pos="638"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6,579.24</w:t>
            </w:r>
          </w:p>
        </w:tc>
        <w:tc>
          <w:tcPr>
            <w:tcW w:w="3610"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811" w:type="dxa"/>
          </w:tcPr>
          <w:p>
            <w:pPr>
              <w:pStyle w:val="TableParagraph"/>
              <w:spacing w:line="259" w:lineRule="exact"/>
              <w:ind w:left="216"/>
              <w:rPr>
                <w:rFonts w:ascii="Calibri"/>
                <w:sz w:val="22"/>
              </w:rPr>
            </w:pPr>
            <w:r>
              <w:rPr>
                <w:rFonts w:ascii="Calibri"/>
                <w:spacing w:val="-2"/>
                <w:sz w:val="22"/>
              </w:rPr>
              <w:t>HAM55</w:t>
            </w:r>
          </w:p>
        </w:tc>
        <w:tc>
          <w:tcPr>
            <w:tcW w:w="3023" w:type="dxa"/>
          </w:tcPr>
          <w:p>
            <w:pPr>
              <w:pStyle w:val="TableParagraph"/>
              <w:spacing w:line="259" w:lineRule="exact"/>
              <w:ind w:right="67"/>
              <w:jc w:val="right"/>
              <w:rPr>
                <w:rFonts w:ascii="Calibri"/>
                <w:sz w:val="22"/>
              </w:rPr>
            </w:pPr>
            <w:r>
              <w:rPr>
                <w:rFonts w:ascii="Calibri"/>
                <w:sz w:val="22"/>
              </w:rPr>
              <w:t>0115511878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2620.621.000.19.00</w:t>
            </w:r>
          </w:p>
        </w:tc>
        <w:tc>
          <w:tcPr>
            <w:tcW w:w="1572" w:type="dxa"/>
          </w:tcPr>
          <w:p>
            <w:pPr>
              <w:pStyle w:val="TableParagraph"/>
              <w:tabs>
                <w:tab w:pos="638"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1,062.29</w:t>
            </w:r>
          </w:p>
        </w:tc>
        <w:tc>
          <w:tcPr>
            <w:tcW w:w="3610"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Gas/ES</w:t>
            </w:r>
          </w:p>
        </w:tc>
        <w:tc>
          <w:tcPr>
            <w:tcW w:w="1811" w:type="dxa"/>
          </w:tcPr>
          <w:p>
            <w:pPr>
              <w:pStyle w:val="TableParagraph"/>
              <w:spacing w:line="259" w:lineRule="exact"/>
              <w:ind w:left="216"/>
              <w:rPr>
                <w:rFonts w:ascii="Calibri"/>
                <w:sz w:val="22"/>
              </w:rPr>
            </w:pPr>
            <w:r>
              <w:rPr>
                <w:rFonts w:ascii="Calibri"/>
                <w:spacing w:val="-2"/>
                <w:sz w:val="22"/>
              </w:rPr>
              <w:t>PEO02</w:t>
            </w:r>
          </w:p>
        </w:tc>
        <w:tc>
          <w:tcPr>
            <w:tcW w:w="3023" w:type="dxa"/>
          </w:tcPr>
          <w:p>
            <w:pPr>
              <w:pStyle w:val="TableParagraph"/>
              <w:spacing w:line="259" w:lineRule="exact"/>
              <w:ind w:right="67"/>
              <w:jc w:val="right"/>
              <w:rPr>
                <w:rFonts w:ascii="Calibri"/>
                <w:sz w:val="22"/>
              </w:rPr>
            </w:pPr>
            <w:r>
              <w:rPr>
                <w:rFonts w:ascii="Calibri"/>
                <w:sz w:val="22"/>
              </w:rPr>
              <w:t>200003959042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2620.621.000.31.00</w:t>
            </w:r>
          </w:p>
        </w:tc>
        <w:tc>
          <w:tcPr>
            <w:tcW w:w="1572" w:type="dxa"/>
          </w:tcPr>
          <w:p>
            <w:pPr>
              <w:pStyle w:val="TableParagraph"/>
              <w:tabs>
                <w:tab w:pos="638" w:val="left" w:leader="none"/>
              </w:tabs>
              <w:spacing w:line="260"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2,533.52</w:t>
            </w:r>
          </w:p>
        </w:tc>
        <w:tc>
          <w:tcPr>
            <w:tcW w:w="3610" w:type="dxa"/>
          </w:tcPr>
          <w:p>
            <w:pPr>
              <w:pStyle w:val="TableParagraph"/>
              <w:spacing w:line="260"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Gas/HS</w:t>
            </w:r>
          </w:p>
        </w:tc>
        <w:tc>
          <w:tcPr>
            <w:tcW w:w="1811" w:type="dxa"/>
          </w:tcPr>
          <w:p>
            <w:pPr>
              <w:pStyle w:val="TableParagraph"/>
              <w:spacing w:line="260" w:lineRule="exact"/>
              <w:ind w:left="216"/>
              <w:rPr>
                <w:rFonts w:ascii="Calibri"/>
                <w:sz w:val="22"/>
              </w:rPr>
            </w:pPr>
            <w:r>
              <w:rPr>
                <w:rFonts w:ascii="Calibri"/>
                <w:spacing w:val="-2"/>
                <w:sz w:val="22"/>
              </w:rPr>
              <w:t>PEO02</w:t>
            </w:r>
          </w:p>
        </w:tc>
        <w:tc>
          <w:tcPr>
            <w:tcW w:w="3023" w:type="dxa"/>
          </w:tcPr>
          <w:p>
            <w:pPr>
              <w:pStyle w:val="TableParagraph"/>
              <w:spacing w:line="260" w:lineRule="exact"/>
              <w:ind w:right="67"/>
              <w:jc w:val="right"/>
              <w:rPr>
                <w:rFonts w:ascii="Calibri"/>
                <w:sz w:val="22"/>
              </w:rPr>
            </w:pPr>
            <w:r>
              <w:rPr>
                <w:rFonts w:ascii="Calibri"/>
                <w:sz w:val="22"/>
              </w:rPr>
              <w:t>200003958978 Nov </w:t>
            </w:r>
            <w:r>
              <w:rPr>
                <w:rFonts w:ascii="Calibri"/>
                <w:spacing w:val="-5"/>
                <w:sz w:val="22"/>
              </w:rPr>
              <w:t>23</w:t>
            </w:r>
          </w:p>
        </w:tc>
        <w:tc>
          <w:tcPr>
            <w:tcW w:w="1190" w:type="dxa"/>
          </w:tcPr>
          <w:p>
            <w:pPr>
              <w:pStyle w:val="TableParagraph"/>
              <w:spacing w:line="260"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2620.621.000.11.00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992.28</w:t>
            </w:r>
          </w:p>
        </w:tc>
        <w:tc>
          <w:tcPr>
            <w:tcW w:w="3610"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Gas/Burchfield</w:t>
            </w:r>
          </w:p>
        </w:tc>
        <w:tc>
          <w:tcPr>
            <w:tcW w:w="1811" w:type="dxa"/>
          </w:tcPr>
          <w:p>
            <w:pPr>
              <w:pStyle w:val="TableParagraph"/>
              <w:spacing w:line="259" w:lineRule="exact"/>
              <w:ind w:left="216"/>
              <w:rPr>
                <w:rFonts w:ascii="Calibri"/>
                <w:sz w:val="22"/>
              </w:rPr>
            </w:pPr>
            <w:r>
              <w:rPr>
                <w:rFonts w:ascii="Calibri"/>
                <w:spacing w:val="-2"/>
                <w:sz w:val="22"/>
              </w:rPr>
              <w:t>PEO02</w:t>
            </w:r>
          </w:p>
        </w:tc>
        <w:tc>
          <w:tcPr>
            <w:tcW w:w="3023" w:type="dxa"/>
          </w:tcPr>
          <w:p>
            <w:pPr>
              <w:pStyle w:val="TableParagraph"/>
              <w:spacing w:line="259" w:lineRule="exact"/>
              <w:ind w:right="67"/>
              <w:jc w:val="right"/>
              <w:rPr>
                <w:rFonts w:ascii="Calibri"/>
                <w:sz w:val="22"/>
              </w:rPr>
            </w:pPr>
            <w:r>
              <w:rPr>
                <w:rFonts w:ascii="Calibri"/>
                <w:sz w:val="22"/>
              </w:rPr>
              <w:t>200003959240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2620.621.000.14.00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465.40</w:t>
            </w:r>
          </w:p>
        </w:tc>
        <w:tc>
          <w:tcPr>
            <w:tcW w:w="3610"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Gas/Reserve</w:t>
            </w:r>
          </w:p>
        </w:tc>
        <w:tc>
          <w:tcPr>
            <w:tcW w:w="1811" w:type="dxa"/>
          </w:tcPr>
          <w:p>
            <w:pPr>
              <w:pStyle w:val="TableParagraph"/>
              <w:spacing w:line="259" w:lineRule="exact"/>
              <w:ind w:left="216"/>
              <w:rPr>
                <w:rFonts w:ascii="Calibri"/>
                <w:sz w:val="22"/>
              </w:rPr>
            </w:pPr>
            <w:r>
              <w:rPr>
                <w:rFonts w:ascii="Calibri"/>
                <w:spacing w:val="-2"/>
                <w:sz w:val="22"/>
              </w:rPr>
              <w:t>PEO02</w:t>
            </w:r>
          </w:p>
        </w:tc>
        <w:tc>
          <w:tcPr>
            <w:tcW w:w="3023" w:type="dxa"/>
          </w:tcPr>
          <w:p>
            <w:pPr>
              <w:pStyle w:val="TableParagraph"/>
              <w:spacing w:line="259" w:lineRule="exact"/>
              <w:ind w:right="67"/>
              <w:jc w:val="right"/>
              <w:rPr>
                <w:rFonts w:ascii="Calibri"/>
                <w:sz w:val="22"/>
              </w:rPr>
            </w:pPr>
            <w:r>
              <w:rPr>
                <w:rFonts w:ascii="Calibri"/>
                <w:sz w:val="22"/>
              </w:rPr>
              <w:t>200006921627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2620.621.000.15.00</w:t>
            </w:r>
          </w:p>
        </w:tc>
        <w:tc>
          <w:tcPr>
            <w:tcW w:w="1572" w:type="dxa"/>
          </w:tcPr>
          <w:p>
            <w:pPr>
              <w:pStyle w:val="TableParagraph"/>
              <w:tabs>
                <w:tab w:pos="638"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1,188.22</w:t>
            </w:r>
          </w:p>
        </w:tc>
        <w:tc>
          <w:tcPr>
            <w:tcW w:w="3610"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5"/>
                <w:sz w:val="22"/>
              </w:rPr>
              <w:t> </w:t>
            </w:r>
            <w:r>
              <w:rPr>
                <w:rFonts w:ascii="Calibri"/>
                <w:sz w:val="22"/>
              </w:rPr>
              <w:t>Gas/Scott</w:t>
            </w:r>
            <w:r>
              <w:rPr>
                <w:rFonts w:ascii="Calibri"/>
                <w:spacing w:val="-3"/>
                <w:sz w:val="22"/>
              </w:rPr>
              <w:t> </w:t>
            </w:r>
            <w:r>
              <w:rPr>
                <w:rFonts w:ascii="Calibri"/>
                <w:spacing w:val="-2"/>
                <w:sz w:val="22"/>
              </w:rPr>
              <w:t>Primary</w:t>
            </w:r>
          </w:p>
        </w:tc>
        <w:tc>
          <w:tcPr>
            <w:tcW w:w="1811" w:type="dxa"/>
          </w:tcPr>
          <w:p>
            <w:pPr>
              <w:pStyle w:val="TableParagraph"/>
              <w:spacing w:line="259" w:lineRule="exact"/>
              <w:ind w:left="216"/>
              <w:rPr>
                <w:rFonts w:ascii="Calibri"/>
                <w:sz w:val="22"/>
              </w:rPr>
            </w:pPr>
            <w:r>
              <w:rPr>
                <w:rFonts w:ascii="Calibri"/>
                <w:spacing w:val="-2"/>
                <w:sz w:val="22"/>
              </w:rPr>
              <w:t>PEO02</w:t>
            </w:r>
          </w:p>
        </w:tc>
        <w:tc>
          <w:tcPr>
            <w:tcW w:w="3023" w:type="dxa"/>
          </w:tcPr>
          <w:p>
            <w:pPr>
              <w:pStyle w:val="TableParagraph"/>
              <w:spacing w:line="259" w:lineRule="exact"/>
              <w:ind w:right="67"/>
              <w:jc w:val="right"/>
              <w:rPr>
                <w:rFonts w:ascii="Calibri"/>
                <w:sz w:val="22"/>
              </w:rPr>
            </w:pPr>
            <w:r>
              <w:rPr>
                <w:rFonts w:ascii="Calibri"/>
                <w:sz w:val="22"/>
              </w:rPr>
              <w:t>210005233783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2620.621.000.35.00</w:t>
            </w:r>
          </w:p>
        </w:tc>
        <w:tc>
          <w:tcPr>
            <w:tcW w:w="1572" w:type="dxa"/>
          </w:tcPr>
          <w:p>
            <w:pPr>
              <w:pStyle w:val="TableParagraph"/>
              <w:tabs>
                <w:tab w:pos="638"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1,662.62</w:t>
            </w:r>
          </w:p>
        </w:tc>
        <w:tc>
          <w:tcPr>
            <w:tcW w:w="3610" w:type="dxa"/>
          </w:tcPr>
          <w:p>
            <w:pPr>
              <w:pStyle w:val="TableParagraph"/>
              <w:spacing w:line="259" w:lineRule="exact"/>
              <w:ind w:left="71"/>
              <w:rPr>
                <w:rFonts w:ascii="Calibri"/>
                <w:sz w:val="22"/>
              </w:rPr>
            </w:pPr>
            <w:r>
              <w:rPr>
                <w:rFonts w:ascii="Calibri"/>
                <w:sz w:val="22"/>
              </w:rPr>
              <w:t>Peoples</w:t>
            </w:r>
            <w:r>
              <w:rPr>
                <w:rFonts w:ascii="Calibri"/>
                <w:spacing w:val="-5"/>
                <w:sz w:val="22"/>
              </w:rPr>
              <w:t> </w:t>
            </w:r>
            <w:r>
              <w:rPr>
                <w:rFonts w:ascii="Calibri"/>
                <w:sz w:val="22"/>
              </w:rPr>
              <w:t>Natural</w:t>
            </w:r>
            <w:r>
              <w:rPr>
                <w:rFonts w:ascii="Calibri"/>
                <w:spacing w:val="-5"/>
                <w:sz w:val="22"/>
              </w:rPr>
              <w:t> </w:t>
            </w:r>
            <w:r>
              <w:rPr>
                <w:rFonts w:ascii="Calibri"/>
                <w:sz w:val="22"/>
              </w:rPr>
              <w:t>Gas/Middle</w:t>
            </w:r>
            <w:r>
              <w:rPr>
                <w:rFonts w:ascii="Calibri"/>
                <w:spacing w:val="-4"/>
                <w:sz w:val="22"/>
              </w:rPr>
              <w:t> </w:t>
            </w:r>
            <w:r>
              <w:rPr>
                <w:rFonts w:ascii="Calibri"/>
                <w:spacing w:val="-2"/>
                <w:sz w:val="22"/>
              </w:rPr>
              <w:t>School</w:t>
            </w:r>
          </w:p>
        </w:tc>
        <w:tc>
          <w:tcPr>
            <w:tcW w:w="1811" w:type="dxa"/>
          </w:tcPr>
          <w:p>
            <w:pPr>
              <w:pStyle w:val="TableParagraph"/>
              <w:spacing w:line="259" w:lineRule="exact"/>
              <w:ind w:left="216"/>
              <w:rPr>
                <w:rFonts w:ascii="Calibri"/>
                <w:sz w:val="22"/>
              </w:rPr>
            </w:pPr>
            <w:r>
              <w:rPr>
                <w:rFonts w:ascii="Calibri"/>
                <w:spacing w:val="-2"/>
                <w:sz w:val="22"/>
              </w:rPr>
              <w:t>PEO02</w:t>
            </w:r>
          </w:p>
        </w:tc>
        <w:tc>
          <w:tcPr>
            <w:tcW w:w="3023" w:type="dxa"/>
          </w:tcPr>
          <w:p>
            <w:pPr>
              <w:pStyle w:val="TableParagraph"/>
              <w:spacing w:line="259" w:lineRule="exact"/>
              <w:ind w:right="67"/>
              <w:jc w:val="right"/>
              <w:rPr>
                <w:rFonts w:ascii="Calibri"/>
                <w:sz w:val="22"/>
              </w:rPr>
            </w:pPr>
            <w:r>
              <w:rPr>
                <w:rFonts w:ascii="Calibri"/>
                <w:sz w:val="22"/>
              </w:rPr>
              <w:t>200003958861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2620.621.000.01.00</w:t>
            </w:r>
          </w:p>
        </w:tc>
        <w:tc>
          <w:tcPr>
            <w:tcW w:w="1572" w:type="dxa"/>
          </w:tcPr>
          <w:p>
            <w:pPr>
              <w:pStyle w:val="TableParagraph"/>
              <w:tabs>
                <w:tab w:pos="919"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73.86</w:t>
            </w:r>
          </w:p>
        </w:tc>
        <w:tc>
          <w:tcPr>
            <w:tcW w:w="3610"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Gas/B&amp;G</w:t>
            </w:r>
          </w:p>
        </w:tc>
        <w:tc>
          <w:tcPr>
            <w:tcW w:w="1811" w:type="dxa"/>
          </w:tcPr>
          <w:p>
            <w:pPr>
              <w:pStyle w:val="TableParagraph"/>
              <w:spacing w:line="259" w:lineRule="exact"/>
              <w:ind w:left="216"/>
              <w:rPr>
                <w:rFonts w:ascii="Calibri"/>
                <w:sz w:val="22"/>
              </w:rPr>
            </w:pPr>
            <w:r>
              <w:rPr>
                <w:rFonts w:ascii="Calibri"/>
                <w:spacing w:val="-2"/>
                <w:sz w:val="22"/>
              </w:rPr>
              <w:t>PEO02</w:t>
            </w:r>
          </w:p>
        </w:tc>
        <w:tc>
          <w:tcPr>
            <w:tcW w:w="3023" w:type="dxa"/>
          </w:tcPr>
          <w:p>
            <w:pPr>
              <w:pStyle w:val="TableParagraph"/>
              <w:spacing w:line="259" w:lineRule="exact"/>
              <w:ind w:right="67"/>
              <w:jc w:val="right"/>
              <w:rPr>
                <w:rFonts w:ascii="Calibri"/>
                <w:sz w:val="22"/>
              </w:rPr>
            </w:pPr>
            <w:r>
              <w:rPr>
                <w:rFonts w:ascii="Calibri"/>
                <w:sz w:val="22"/>
              </w:rPr>
              <w:t>200003958929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2620.621.000.13.00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352.04</w:t>
            </w:r>
          </w:p>
        </w:tc>
        <w:tc>
          <w:tcPr>
            <w:tcW w:w="3610"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Gas/Marzolf</w:t>
            </w:r>
          </w:p>
        </w:tc>
        <w:tc>
          <w:tcPr>
            <w:tcW w:w="1811" w:type="dxa"/>
          </w:tcPr>
          <w:p>
            <w:pPr>
              <w:pStyle w:val="TableParagraph"/>
              <w:spacing w:line="259" w:lineRule="exact"/>
              <w:ind w:left="216"/>
              <w:rPr>
                <w:rFonts w:ascii="Calibri"/>
                <w:sz w:val="22"/>
              </w:rPr>
            </w:pPr>
            <w:r>
              <w:rPr>
                <w:rFonts w:ascii="Calibri"/>
                <w:spacing w:val="-2"/>
                <w:sz w:val="22"/>
              </w:rPr>
              <w:t>PEO02</w:t>
            </w:r>
          </w:p>
        </w:tc>
        <w:tc>
          <w:tcPr>
            <w:tcW w:w="3023" w:type="dxa"/>
          </w:tcPr>
          <w:p>
            <w:pPr>
              <w:pStyle w:val="TableParagraph"/>
              <w:spacing w:line="259" w:lineRule="exact"/>
              <w:ind w:right="67"/>
              <w:jc w:val="right"/>
              <w:rPr>
                <w:rFonts w:ascii="Calibri"/>
                <w:sz w:val="22"/>
              </w:rPr>
            </w:pPr>
            <w:r>
              <w:rPr>
                <w:rFonts w:ascii="Calibri"/>
                <w:sz w:val="22"/>
              </w:rPr>
              <w:t>200003959182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2620.538.000.00.00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202.87</w:t>
            </w:r>
          </w:p>
        </w:tc>
        <w:tc>
          <w:tcPr>
            <w:tcW w:w="3610" w:type="dxa"/>
          </w:tcPr>
          <w:p>
            <w:pPr>
              <w:pStyle w:val="TableParagraph"/>
              <w:spacing w:line="259" w:lineRule="exact"/>
              <w:ind w:left="71"/>
              <w:rPr>
                <w:rFonts w:ascii="Calibri"/>
                <w:sz w:val="22"/>
              </w:rPr>
            </w:pPr>
            <w:r>
              <w:rPr>
                <w:rFonts w:ascii="Calibri"/>
                <w:spacing w:val="-2"/>
                <w:sz w:val="22"/>
              </w:rPr>
              <w:t>Verizonwireless</w:t>
            </w:r>
          </w:p>
        </w:tc>
        <w:tc>
          <w:tcPr>
            <w:tcW w:w="1811" w:type="dxa"/>
          </w:tcPr>
          <w:p>
            <w:pPr>
              <w:pStyle w:val="TableParagraph"/>
              <w:spacing w:line="259" w:lineRule="exact"/>
              <w:ind w:left="216"/>
              <w:rPr>
                <w:rFonts w:ascii="Calibri"/>
                <w:sz w:val="22"/>
              </w:rPr>
            </w:pPr>
            <w:r>
              <w:rPr>
                <w:rFonts w:ascii="Calibri"/>
                <w:spacing w:val="-2"/>
                <w:sz w:val="22"/>
              </w:rPr>
              <w:t>VER02</w:t>
            </w:r>
          </w:p>
        </w:tc>
        <w:tc>
          <w:tcPr>
            <w:tcW w:w="3023" w:type="dxa"/>
          </w:tcPr>
          <w:p>
            <w:pPr>
              <w:pStyle w:val="TableParagraph"/>
              <w:spacing w:line="259" w:lineRule="exact"/>
              <w:ind w:right="67"/>
              <w:jc w:val="right"/>
              <w:rPr>
                <w:rFonts w:ascii="Calibri"/>
                <w:sz w:val="22"/>
              </w:rPr>
            </w:pPr>
            <w:r>
              <w:rPr>
                <w:rFonts w:ascii="Calibri"/>
                <w:spacing w:val="-2"/>
                <w:sz w:val="22"/>
              </w:rPr>
              <w:t>9946741369</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0475.033.000.00.00</w:t>
            </w:r>
          </w:p>
        </w:tc>
        <w:tc>
          <w:tcPr>
            <w:tcW w:w="1572" w:type="dxa"/>
          </w:tcPr>
          <w:p>
            <w:pPr>
              <w:pStyle w:val="TableParagraph"/>
              <w:tabs>
                <w:tab w:pos="412"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853,148.65</w:t>
            </w:r>
          </w:p>
        </w:tc>
        <w:tc>
          <w:tcPr>
            <w:tcW w:w="3610" w:type="dxa"/>
          </w:tcPr>
          <w:p>
            <w:pPr>
              <w:pStyle w:val="TableParagraph"/>
              <w:spacing w:line="259" w:lineRule="exact"/>
              <w:ind w:left="71"/>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811" w:type="dxa"/>
          </w:tcPr>
          <w:p>
            <w:pPr>
              <w:pStyle w:val="TableParagraph"/>
              <w:spacing w:line="259" w:lineRule="exact"/>
              <w:ind w:left="216"/>
              <w:rPr>
                <w:rFonts w:ascii="Calibri"/>
                <w:sz w:val="22"/>
              </w:rPr>
            </w:pPr>
            <w:r>
              <w:rPr>
                <w:rFonts w:ascii="Calibri"/>
                <w:spacing w:val="-2"/>
                <w:sz w:val="22"/>
              </w:rPr>
              <w:t>ACS01</w:t>
            </w:r>
          </w:p>
        </w:tc>
        <w:tc>
          <w:tcPr>
            <w:tcW w:w="3023" w:type="dxa"/>
          </w:tcPr>
          <w:p>
            <w:pPr>
              <w:pStyle w:val="TableParagraph"/>
              <w:spacing w:line="259" w:lineRule="exact"/>
              <w:ind w:right="69"/>
              <w:jc w:val="right"/>
              <w:rPr>
                <w:rFonts w:ascii="Calibri"/>
                <w:sz w:val="22"/>
              </w:rPr>
            </w:pPr>
            <w:r>
              <w:rPr>
                <w:rFonts w:ascii="Calibri"/>
                <w:sz w:val="22"/>
              </w:rPr>
              <w:t>December</w:t>
            </w:r>
            <w:r>
              <w:rPr>
                <w:rFonts w:ascii="Calibri"/>
                <w:spacing w:val="48"/>
                <w:sz w:val="22"/>
              </w:rPr>
              <w:t> </w:t>
            </w:r>
            <w:r>
              <w:rPr>
                <w:rFonts w:ascii="Calibri"/>
                <w:spacing w:val="-2"/>
                <w:sz w:val="22"/>
              </w:rPr>
              <w:t>Benefits</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0475.036.000.00.00</w:t>
            </w:r>
          </w:p>
        </w:tc>
        <w:tc>
          <w:tcPr>
            <w:tcW w:w="1572" w:type="dxa"/>
          </w:tcPr>
          <w:p>
            <w:pPr>
              <w:pStyle w:val="TableParagraph"/>
              <w:tabs>
                <w:tab w:pos="525" w:val="left" w:leader="none"/>
              </w:tabs>
              <w:spacing w:line="260"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28,968.19</w:t>
            </w:r>
          </w:p>
        </w:tc>
        <w:tc>
          <w:tcPr>
            <w:tcW w:w="3610" w:type="dxa"/>
          </w:tcPr>
          <w:p>
            <w:pPr>
              <w:pStyle w:val="TableParagraph"/>
              <w:spacing w:line="260" w:lineRule="exact"/>
              <w:ind w:left="71"/>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811" w:type="dxa"/>
          </w:tcPr>
          <w:p>
            <w:pPr>
              <w:pStyle w:val="TableParagraph"/>
              <w:spacing w:line="260" w:lineRule="exact"/>
              <w:ind w:left="216"/>
              <w:rPr>
                <w:rFonts w:ascii="Calibri"/>
                <w:sz w:val="22"/>
              </w:rPr>
            </w:pPr>
            <w:r>
              <w:rPr>
                <w:rFonts w:ascii="Calibri"/>
                <w:spacing w:val="-2"/>
                <w:sz w:val="22"/>
              </w:rPr>
              <w:t>ACS01</w:t>
            </w:r>
          </w:p>
        </w:tc>
        <w:tc>
          <w:tcPr>
            <w:tcW w:w="3023" w:type="dxa"/>
          </w:tcPr>
          <w:p>
            <w:pPr>
              <w:pStyle w:val="TableParagraph"/>
              <w:spacing w:line="260" w:lineRule="exact"/>
              <w:ind w:right="69"/>
              <w:jc w:val="right"/>
              <w:rPr>
                <w:rFonts w:ascii="Calibri"/>
                <w:sz w:val="22"/>
              </w:rPr>
            </w:pPr>
            <w:r>
              <w:rPr>
                <w:rFonts w:ascii="Calibri"/>
                <w:sz w:val="22"/>
              </w:rPr>
              <w:t>December</w:t>
            </w:r>
            <w:r>
              <w:rPr>
                <w:rFonts w:ascii="Calibri"/>
                <w:spacing w:val="48"/>
                <w:sz w:val="22"/>
              </w:rPr>
              <w:t> </w:t>
            </w:r>
            <w:r>
              <w:rPr>
                <w:rFonts w:ascii="Calibri"/>
                <w:spacing w:val="-2"/>
                <w:sz w:val="22"/>
              </w:rPr>
              <w:t>Benefits</w:t>
            </w:r>
          </w:p>
        </w:tc>
        <w:tc>
          <w:tcPr>
            <w:tcW w:w="1190" w:type="dxa"/>
          </w:tcPr>
          <w:p>
            <w:pPr>
              <w:pStyle w:val="TableParagraph"/>
              <w:spacing w:line="260"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0475.034.000.00.00</w:t>
            </w:r>
          </w:p>
        </w:tc>
        <w:tc>
          <w:tcPr>
            <w:tcW w:w="1572" w:type="dxa"/>
          </w:tcPr>
          <w:p>
            <w:pPr>
              <w:pStyle w:val="TableParagraph"/>
              <w:tabs>
                <w:tab w:pos="638"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4,181.14</w:t>
            </w:r>
          </w:p>
        </w:tc>
        <w:tc>
          <w:tcPr>
            <w:tcW w:w="3610" w:type="dxa"/>
          </w:tcPr>
          <w:p>
            <w:pPr>
              <w:pStyle w:val="TableParagraph"/>
              <w:spacing w:line="259" w:lineRule="exact"/>
              <w:ind w:left="71"/>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811" w:type="dxa"/>
          </w:tcPr>
          <w:p>
            <w:pPr>
              <w:pStyle w:val="TableParagraph"/>
              <w:spacing w:line="259" w:lineRule="exact"/>
              <w:ind w:left="216"/>
              <w:rPr>
                <w:rFonts w:ascii="Calibri"/>
                <w:sz w:val="22"/>
              </w:rPr>
            </w:pPr>
            <w:r>
              <w:rPr>
                <w:rFonts w:ascii="Calibri"/>
                <w:spacing w:val="-2"/>
                <w:sz w:val="22"/>
              </w:rPr>
              <w:t>ACS01</w:t>
            </w:r>
          </w:p>
        </w:tc>
        <w:tc>
          <w:tcPr>
            <w:tcW w:w="3023" w:type="dxa"/>
          </w:tcPr>
          <w:p>
            <w:pPr>
              <w:pStyle w:val="TableParagraph"/>
              <w:spacing w:line="259" w:lineRule="exact"/>
              <w:ind w:right="69"/>
              <w:jc w:val="right"/>
              <w:rPr>
                <w:rFonts w:ascii="Calibri"/>
                <w:sz w:val="22"/>
              </w:rPr>
            </w:pPr>
            <w:r>
              <w:rPr>
                <w:rFonts w:ascii="Calibri"/>
                <w:sz w:val="22"/>
              </w:rPr>
              <w:t>December</w:t>
            </w:r>
            <w:r>
              <w:rPr>
                <w:rFonts w:ascii="Calibri"/>
                <w:spacing w:val="48"/>
                <w:sz w:val="22"/>
              </w:rPr>
              <w:t> </w:t>
            </w:r>
            <w:r>
              <w:rPr>
                <w:rFonts w:ascii="Calibri"/>
                <w:spacing w:val="-2"/>
                <w:sz w:val="22"/>
              </w:rPr>
              <w:t>Benefits</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572" w:type="dxa"/>
          </w:tcPr>
          <w:p>
            <w:pPr>
              <w:pStyle w:val="TableParagraph"/>
              <w:tabs>
                <w:tab w:pos="919"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33.02</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Light/ES</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7193100000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2620.622.000.15.00</w:t>
            </w:r>
          </w:p>
        </w:tc>
        <w:tc>
          <w:tcPr>
            <w:tcW w:w="1572" w:type="dxa"/>
          </w:tcPr>
          <w:p>
            <w:pPr>
              <w:pStyle w:val="TableParagraph"/>
              <w:tabs>
                <w:tab w:pos="919"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39.03</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5142260000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2620.622.000.11.00</w:t>
            </w:r>
          </w:p>
        </w:tc>
        <w:tc>
          <w:tcPr>
            <w:tcW w:w="1572" w:type="dxa"/>
          </w:tcPr>
          <w:p>
            <w:pPr>
              <w:pStyle w:val="TableParagraph"/>
              <w:tabs>
                <w:tab w:pos="638"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1,273.53</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Light/Burchfield</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6175200000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572" w:type="dxa"/>
          </w:tcPr>
          <w:p>
            <w:pPr>
              <w:pStyle w:val="TableParagraph"/>
              <w:tabs>
                <w:tab w:pos="919"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59.50</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1402760000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2620.622.000.01.00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519.27</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Light/B&amp;G</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9497700000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572" w:type="dxa"/>
          </w:tcPr>
          <w:p>
            <w:pPr>
              <w:pStyle w:val="TableParagraph"/>
              <w:tabs>
                <w:tab w:pos="919"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79.43</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8270640000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572" w:type="dxa"/>
          </w:tcPr>
          <w:p>
            <w:pPr>
              <w:pStyle w:val="TableParagraph"/>
              <w:tabs>
                <w:tab w:pos="525"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11,977.86</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z w:val="22"/>
              </w:rPr>
              <w:t>Light/Elementary</w:t>
            </w:r>
            <w:r>
              <w:rPr>
                <w:rFonts w:ascii="Calibri"/>
                <w:spacing w:val="-1"/>
                <w:sz w:val="22"/>
              </w:rPr>
              <w:t> </w:t>
            </w:r>
            <w:r>
              <w:rPr>
                <w:rFonts w:ascii="Calibri"/>
                <w:spacing w:val="-2"/>
                <w:sz w:val="22"/>
              </w:rPr>
              <w:t>School</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8993100000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2620.622.000.15.00</w:t>
            </w:r>
          </w:p>
        </w:tc>
        <w:tc>
          <w:tcPr>
            <w:tcW w:w="1572" w:type="dxa"/>
          </w:tcPr>
          <w:p>
            <w:pPr>
              <w:pStyle w:val="TableParagraph"/>
              <w:tabs>
                <w:tab w:pos="525" w:val="left" w:leader="none"/>
              </w:tabs>
              <w:spacing w:line="260"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11,228.15</w:t>
            </w:r>
          </w:p>
        </w:tc>
        <w:tc>
          <w:tcPr>
            <w:tcW w:w="3610" w:type="dxa"/>
          </w:tcPr>
          <w:p>
            <w:pPr>
              <w:pStyle w:val="TableParagraph"/>
              <w:spacing w:line="260" w:lineRule="exact"/>
              <w:ind w:left="71"/>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811" w:type="dxa"/>
          </w:tcPr>
          <w:p>
            <w:pPr>
              <w:pStyle w:val="TableParagraph"/>
              <w:spacing w:line="260" w:lineRule="exact"/>
              <w:ind w:left="216"/>
              <w:rPr>
                <w:rFonts w:ascii="Calibri"/>
                <w:sz w:val="22"/>
              </w:rPr>
            </w:pPr>
            <w:r>
              <w:rPr>
                <w:rFonts w:ascii="Calibri"/>
                <w:spacing w:val="-2"/>
                <w:sz w:val="22"/>
              </w:rPr>
              <w:t>DUQ02</w:t>
            </w:r>
          </w:p>
        </w:tc>
        <w:tc>
          <w:tcPr>
            <w:tcW w:w="3023" w:type="dxa"/>
          </w:tcPr>
          <w:p>
            <w:pPr>
              <w:pStyle w:val="TableParagraph"/>
              <w:spacing w:line="260" w:lineRule="exact"/>
              <w:ind w:right="67"/>
              <w:jc w:val="right"/>
              <w:rPr>
                <w:rFonts w:ascii="Calibri"/>
                <w:sz w:val="22"/>
              </w:rPr>
            </w:pPr>
            <w:r>
              <w:rPr>
                <w:rFonts w:ascii="Calibri"/>
                <w:sz w:val="22"/>
              </w:rPr>
              <w:t>5210913097 Nov </w:t>
            </w:r>
            <w:r>
              <w:rPr>
                <w:rFonts w:ascii="Calibri"/>
                <w:spacing w:val="-5"/>
                <w:sz w:val="22"/>
              </w:rPr>
              <w:t>23</w:t>
            </w:r>
          </w:p>
        </w:tc>
        <w:tc>
          <w:tcPr>
            <w:tcW w:w="1190" w:type="dxa"/>
          </w:tcPr>
          <w:p>
            <w:pPr>
              <w:pStyle w:val="TableParagraph"/>
              <w:spacing w:line="260"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572" w:type="dxa"/>
          </w:tcPr>
          <w:p>
            <w:pPr>
              <w:pStyle w:val="TableParagraph"/>
              <w:tabs>
                <w:tab w:pos="525"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28,375.04</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70"/>
              <w:jc w:val="right"/>
              <w:rPr>
                <w:rFonts w:ascii="Calibri"/>
                <w:sz w:val="22"/>
              </w:rPr>
            </w:pPr>
            <w:r>
              <w:rPr>
                <w:rFonts w:ascii="Calibri"/>
                <w:sz w:val="22"/>
              </w:rPr>
              <w:t>X347850000 Nov</w:t>
            </w:r>
            <w:r>
              <w:rPr>
                <w:rFonts w:ascii="Calibri"/>
                <w:spacing w:val="1"/>
                <w:sz w:val="22"/>
              </w:rPr>
              <w:t>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434.76</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5813230000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572" w:type="dxa"/>
          </w:tcPr>
          <w:p>
            <w:pPr>
              <w:pStyle w:val="TableParagraph"/>
              <w:tabs>
                <w:tab w:pos="638"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1,139.76</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1594070000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677.94</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2551500000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122.67</w:t>
            </w:r>
          </w:p>
        </w:tc>
        <w:tc>
          <w:tcPr>
            <w:tcW w:w="3610" w:type="dxa"/>
          </w:tcPr>
          <w:p>
            <w:pPr>
              <w:pStyle w:val="TableParagraph"/>
              <w:spacing w:line="259" w:lineRule="exact"/>
              <w:ind w:left="71"/>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811" w:type="dxa"/>
          </w:tcPr>
          <w:p>
            <w:pPr>
              <w:pStyle w:val="TableParagraph"/>
              <w:spacing w:line="259" w:lineRule="exact"/>
              <w:ind w:left="216"/>
              <w:rPr>
                <w:rFonts w:ascii="Calibri"/>
                <w:sz w:val="22"/>
              </w:rPr>
            </w:pPr>
            <w:r>
              <w:rPr>
                <w:rFonts w:ascii="Calibri"/>
                <w:spacing w:val="-2"/>
                <w:sz w:val="22"/>
              </w:rPr>
              <w:t>DUQ02</w:t>
            </w:r>
          </w:p>
        </w:tc>
        <w:tc>
          <w:tcPr>
            <w:tcW w:w="3023" w:type="dxa"/>
          </w:tcPr>
          <w:p>
            <w:pPr>
              <w:pStyle w:val="TableParagraph"/>
              <w:spacing w:line="259" w:lineRule="exact"/>
              <w:ind w:right="67"/>
              <w:jc w:val="right"/>
              <w:rPr>
                <w:rFonts w:ascii="Calibri"/>
                <w:sz w:val="22"/>
              </w:rPr>
            </w:pPr>
            <w:r>
              <w:rPr>
                <w:rFonts w:ascii="Calibri"/>
                <w:sz w:val="22"/>
              </w:rPr>
              <w:t>3287310000 Nov </w:t>
            </w:r>
            <w:r>
              <w:rPr>
                <w:rFonts w:ascii="Calibri"/>
                <w:spacing w:val="-5"/>
                <w:sz w:val="22"/>
              </w:rPr>
              <w:t>23</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2818.650.000.00.00</w:t>
            </w:r>
          </w:p>
        </w:tc>
        <w:tc>
          <w:tcPr>
            <w:tcW w:w="1572" w:type="dxa"/>
          </w:tcPr>
          <w:p>
            <w:pPr>
              <w:pStyle w:val="TableParagraph"/>
              <w:tabs>
                <w:tab w:pos="919"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59.93</w:t>
            </w:r>
          </w:p>
        </w:tc>
        <w:tc>
          <w:tcPr>
            <w:tcW w:w="3610" w:type="dxa"/>
          </w:tcPr>
          <w:p>
            <w:pPr>
              <w:pStyle w:val="TableParagraph"/>
              <w:spacing w:line="259" w:lineRule="exact"/>
              <w:ind w:left="71"/>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811" w:type="dxa"/>
          </w:tcPr>
          <w:p>
            <w:pPr>
              <w:pStyle w:val="TableParagraph"/>
              <w:spacing w:line="259" w:lineRule="exact"/>
              <w:ind w:left="216"/>
              <w:rPr>
                <w:rFonts w:ascii="Calibri"/>
                <w:sz w:val="22"/>
              </w:rPr>
            </w:pPr>
            <w:r>
              <w:rPr>
                <w:rFonts w:ascii="Calibri"/>
                <w:spacing w:val="-4"/>
                <w:sz w:val="22"/>
              </w:rPr>
              <w:t>PNC06</w:t>
            </w:r>
          </w:p>
        </w:tc>
        <w:tc>
          <w:tcPr>
            <w:tcW w:w="3023" w:type="dxa"/>
          </w:tcPr>
          <w:p>
            <w:pPr>
              <w:pStyle w:val="TableParagraph"/>
              <w:spacing w:line="259" w:lineRule="exact"/>
              <w:ind w:right="68"/>
              <w:jc w:val="right"/>
              <w:rPr>
                <w:rFonts w:ascii="Calibri"/>
                <w:sz w:val="22"/>
              </w:rPr>
            </w:pPr>
            <w:r>
              <w:rPr>
                <w:rFonts w:ascii="Calibri"/>
                <w:spacing w:val="-2"/>
                <w:sz w:val="22"/>
              </w:rPr>
              <w:t>Envato</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2310.610.000.00.00</w:t>
            </w:r>
          </w:p>
        </w:tc>
        <w:tc>
          <w:tcPr>
            <w:tcW w:w="1572" w:type="dxa"/>
          </w:tcPr>
          <w:p>
            <w:pPr>
              <w:pStyle w:val="TableParagraph"/>
              <w:tabs>
                <w:tab w:pos="80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392.65</w:t>
            </w:r>
          </w:p>
        </w:tc>
        <w:tc>
          <w:tcPr>
            <w:tcW w:w="3610" w:type="dxa"/>
          </w:tcPr>
          <w:p>
            <w:pPr>
              <w:pStyle w:val="TableParagraph"/>
              <w:spacing w:line="259" w:lineRule="exact"/>
              <w:ind w:left="71"/>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811" w:type="dxa"/>
          </w:tcPr>
          <w:p>
            <w:pPr>
              <w:pStyle w:val="TableParagraph"/>
              <w:spacing w:line="259" w:lineRule="exact"/>
              <w:ind w:left="216"/>
              <w:rPr>
                <w:rFonts w:ascii="Calibri"/>
                <w:sz w:val="22"/>
              </w:rPr>
            </w:pPr>
            <w:r>
              <w:rPr>
                <w:rFonts w:ascii="Calibri"/>
                <w:spacing w:val="-4"/>
                <w:sz w:val="22"/>
              </w:rPr>
              <w:t>PNC06</w:t>
            </w:r>
          </w:p>
        </w:tc>
        <w:tc>
          <w:tcPr>
            <w:tcW w:w="3023" w:type="dxa"/>
          </w:tcPr>
          <w:p>
            <w:pPr>
              <w:pStyle w:val="TableParagraph"/>
              <w:spacing w:line="259" w:lineRule="exact"/>
              <w:ind w:right="67"/>
              <w:jc w:val="right"/>
              <w:rPr>
                <w:rFonts w:ascii="Calibri"/>
                <w:sz w:val="22"/>
              </w:rPr>
            </w:pPr>
            <w:r>
              <w:rPr>
                <w:rFonts w:ascii="Calibri"/>
                <w:spacing w:val="-2"/>
                <w:sz w:val="22"/>
              </w:rPr>
              <w:t>Staples</w:t>
            </w:r>
          </w:p>
        </w:tc>
        <w:tc>
          <w:tcPr>
            <w:tcW w:w="1190" w:type="dxa"/>
          </w:tcPr>
          <w:p>
            <w:pPr>
              <w:pStyle w:val="TableParagraph"/>
              <w:spacing w:line="259" w:lineRule="exact"/>
              <w:ind w:left="60" w:right="47"/>
              <w:jc w:val="center"/>
              <w:rPr>
                <w:rFonts w:ascii="Calibri"/>
                <w:sz w:val="22"/>
              </w:rPr>
            </w:pPr>
            <w:r>
              <w:rPr>
                <w:rFonts w:ascii="Calibri"/>
                <w:spacing w:val="-2"/>
                <w:sz w:val="22"/>
              </w:rPr>
              <w:t>11/30/2023</w:t>
            </w:r>
          </w:p>
        </w:tc>
      </w:tr>
      <w:tr>
        <w:trPr>
          <w:trHeight w:val="255" w:hRule="atLeast"/>
        </w:trPr>
        <w:tc>
          <w:tcPr>
            <w:tcW w:w="2273" w:type="dxa"/>
          </w:tcPr>
          <w:p>
            <w:pPr>
              <w:pStyle w:val="TableParagraph"/>
              <w:spacing w:line="236" w:lineRule="exact"/>
              <w:ind w:left="50"/>
              <w:rPr>
                <w:rFonts w:ascii="Calibri"/>
                <w:sz w:val="22"/>
              </w:rPr>
            </w:pPr>
            <w:r>
              <w:rPr>
                <w:rFonts w:ascii="Calibri"/>
                <w:sz w:val="22"/>
              </w:rPr>
              <w:t>10-</w:t>
            </w:r>
            <w:r>
              <w:rPr>
                <w:rFonts w:ascii="Calibri"/>
                <w:spacing w:val="-2"/>
                <w:sz w:val="22"/>
              </w:rPr>
              <w:t>2360.610.000.00.00</w:t>
            </w:r>
          </w:p>
        </w:tc>
        <w:tc>
          <w:tcPr>
            <w:tcW w:w="1572" w:type="dxa"/>
          </w:tcPr>
          <w:p>
            <w:pPr>
              <w:pStyle w:val="TableParagraph"/>
              <w:tabs>
                <w:tab w:pos="919" w:val="left" w:leader="none"/>
              </w:tabs>
              <w:spacing w:line="236" w:lineRule="exact"/>
              <w:ind w:left="58"/>
              <w:jc w:val="center"/>
              <w:rPr>
                <w:rFonts w:ascii="Calibri"/>
                <w:sz w:val="22"/>
              </w:rPr>
            </w:pPr>
            <w:r>
              <w:rPr>
                <w:rFonts w:ascii="Calibri"/>
                <w:spacing w:val="-10"/>
                <w:sz w:val="22"/>
              </w:rPr>
              <w:t>$</w:t>
            </w:r>
            <w:r>
              <w:rPr>
                <w:rFonts w:ascii="Calibri"/>
                <w:sz w:val="22"/>
              </w:rPr>
              <w:tab/>
            </w:r>
            <w:r>
              <w:rPr>
                <w:rFonts w:ascii="Calibri"/>
                <w:spacing w:val="-2"/>
                <w:sz w:val="22"/>
              </w:rPr>
              <w:t>10.91</w:t>
            </w:r>
          </w:p>
        </w:tc>
        <w:tc>
          <w:tcPr>
            <w:tcW w:w="3610" w:type="dxa"/>
          </w:tcPr>
          <w:p>
            <w:pPr>
              <w:pStyle w:val="TableParagraph"/>
              <w:spacing w:line="236" w:lineRule="exact"/>
              <w:ind w:left="71"/>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811" w:type="dxa"/>
          </w:tcPr>
          <w:p>
            <w:pPr>
              <w:pStyle w:val="TableParagraph"/>
              <w:spacing w:line="236" w:lineRule="exact"/>
              <w:ind w:left="216"/>
              <w:rPr>
                <w:rFonts w:ascii="Calibri"/>
                <w:sz w:val="22"/>
              </w:rPr>
            </w:pPr>
            <w:r>
              <w:rPr>
                <w:rFonts w:ascii="Calibri"/>
                <w:spacing w:val="-4"/>
                <w:sz w:val="22"/>
              </w:rPr>
              <w:t>PNC06</w:t>
            </w:r>
          </w:p>
        </w:tc>
        <w:tc>
          <w:tcPr>
            <w:tcW w:w="3023" w:type="dxa"/>
          </w:tcPr>
          <w:p>
            <w:pPr>
              <w:pStyle w:val="TableParagraph"/>
              <w:spacing w:line="236" w:lineRule="exact"/>
              <w:ind w:right="67"/>
              <w:jc w:val="right"/>
              <w:rPr>
                <w:rFonts w:ascii="Calibri"/>
                <w:sz w:val="22"/>
              </w:rPr>
            </w:pPr>
            <w:r>
              <w:rPr>
                <w:rFonts w:ascii="Calibri"/>
                <w:sz w:val="22"/>
              </w:rPr>
              <w:t>Chick</w:t>
            </w:r>
            <w:r>
              <w:rPr>
                <w:rFonts w:ascii="Calibri"/>
                <w:spacing w:val="-3"/>
                <w:sz w:val="22"/>
              </w:rPr>
              <w:t> </w:t>
            </w:r>
            <w:r>
              <w:rPr>
                <w:rFonts w:ascii="Calibri"/>
                <w:sz w:val="22"/>
              </w:rPr>
              <w:t>Fil</w:t>
            </w:r>
            <w:r>
              <w:rPr>
                <w:rFonts w:ascii="Calibri"/>
                <w:spacing w:val="-1"/>
                <w:sz w:val="22"/>
              </w:rPr>
              <w:t> </w:t>
            </w:r>
            <w:r>
              <w:rPr>
                <w:rFonts w:ascii="Calibri"/>
                <w:sz w:val="22"/>
              </w:rPr>
              <w:t>A</w:t>
            </w:r>
            <w:r>
              <w:rPr>
                <w:rFonts w:ascii="Calibri"/>
                <w:spacing w:val="-1"/>
                <w:sz w:val="22"/>
              </w:rPr>
              <w:t> </w:t>
            </w:r>
            <w:r>
              <w:rPr>
                <w:rFonts w:ascii="Calibri"/>
                <w:sz w:val="22"/>
              </w:rPr>
              <w:t>- </w:t>
            </w:r>
            <w:r>
              <w:rPr>
                <w:rFonts w:ascii="Calibri"/>
                <w:spacing w:val="-2"/>
                <w:sz w:val="22"/>
              </w:rPr>
              <w:t>Aiken</w:t>
            </w:r>
          </w:p>
        </w:tc>
        <w:tc>
          <w:tcPr>
            <w:tcW w:w="1190" w:type="dxa"/>
          </w:tcPr>
          <w:p>
            <w:pPr>
              <w:pStyle w:val="TableParagraph"/>
              <w:spacing w:line="236" w:lineRule="exact"/>
              <w:ind w:left="60" w:right="47"/>
              <w:jc w:val="center"/>
              <w:rPr>
                <w:rFonts w:ascii="Calibri"/>
                <w:sz w:val="22"/>
              </w:rPr>
            </w:pPr>
            <w:r>
              <w:rPr>
                <w:rFonts w:ascii="Calibri"/>
                <w:spacing w:val="-2"/>
                <w:sz w:val="22"/>
              </w:rPr>
              <w:t>11/30/2023</w:t>
            </w:r>
          </w:p>
        </w:tc>
      </w:tr>
    </w:tbl>
    <w:p>
      <w:pPr>
        <w:spacing w:after="0" w:line="236" w:lineRule="exact"/>
        <w:jc w:val="center"/>
        <w:rPr>
          <w:rFonts w:ascii="Calibri"/>
          <w:sz w:val="22"/>
        </w:rPr>
        <w:sectPr>
          <w:headerReference w:type="default" r:id="rId90"/>
          <w:footerReference w:type="default" r:id="rId91"/>
          <w:pgSz w:w="15840" w:h="12240" w:orient="landscape"/>
          <w:pgMar w:header="0" w:footer="0" w:top="1120" w:bottom="280" w:left="900" w:right="1240"/>
        </w:sectPr>
      </w:pPr>
    </w:p>
    <w:p>
      <w:pPr>
        <w:spacing w:line="240" w:lineRule="auto" w:before="2"/>
        <w:rPr>
          <w:b/>
          <w:sz w:val="2"/>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2"/>
        <w:gridCol w:w="1545"/>
        <w:gridCol w:w="3223"/>
        <w:gridCol w:w="2198"/>
        <w:gridCol w:w="2986"/>
        <w:gridCol w:w="1188"/>
      </w:tblGrid>
      <w:tr>
        <w:trPr>
          <w:trHeight w:val="255" w:hRule="atLeast"/>
        </w:trPr>
        <w:tc>
          <w:tcPr>
            <w:tcW w:w="2332" w:type="dxa"/>
          </w:tcPr>
          <w:p>
            <w:pPr>
              <w:pStyle w:val="TableParagraph"/>
              <w:spacing w:line="225" w:lineRule="exact"/>
              <w:ind w:left="785" w:right="785"/>
              <w:jc w:val="center"/>
              <w:rPr>
                <w:rFonts w:ascii="Calibri"/>
                <w:sz w:val="22"/>
              </w:rPr>
            </w:pPr>
            <w:r>
              <w:rPr>
                <w:rFonts w:ascii="Calibri"/>
                <w:spacing w:val="-2"/>
                <w:sz w:val="22"/>
              </w:rPr>
              <w:t>Account</w:t>
            </w:r>
          </w:p>
        </w:tc>
        <w:tc>
          <w:tcPr>
            <w:tcW w:w="1545" w:type="dxa"/>
          </w:tcPr>
          <w:p>
            <w:pPr>
              <w:pStyle w:val="TableParagraph"/>
              <w:spacing w:line="225" w:lineRule="exact"/>
              <w:ind w:left="401"/>
              <w:rPr>
                <w:rFonts w:ascii="Calibri"/>
                <w:sz w:val="22"/>
              </w:rPr>
            </w:pPr>
            <w:r>
              <w:rPr>
                <w:rFonts w:ascii="Calibri"/>
                <w:spacing w:val="-2"/>
                <w:sz w:val="22"/>
              </w:rPr>
              <w:t>Amount</w:t>
            </w:r>
          </w:p>
        </w:tc>
        <w:tc>
          <w:tcPr>
            <w:tcW w:w="3223" w:type="dxa"/>
          </w:tcPr>
          <w:p>
            <w:pPr>
              <w:pStyle w:val="TableParagraph"/>
              <w:spacing w:line="225" w:lineRule="exact"/>
              <w:ind w:left="1557"/>
              <w:rPr>
                <w:rFonts w:ascii="Calibri"/>
                <w:sz w:val="22"/>
              </w:rPr>
            </w:pPr>
            <w:r>
              <w:rPr>
                <w:rFonts w:ascii="Calibri"/>
                <w:spacing w:val="-2"/>
                <w:sz w:val="22"/>
              </w:rPr>
              <w:t>Vendor</w:t>
            </w:r>
          </w:p>
        </w:tc>
        <w:tc>
          <w:tcPr>
            <w:tcW w:w="2198" w:type="dxa"/>
          </w:tcPr>
          <w:p>
            <w:pPr>
              <w:pStyle w:val="TableParagraph"/>
              <w:rPr>
                <w:rFonts w:ascii="Times New Roman"/>
                <w:sz w:val="18"/>
              </w:rPr>
            </w:pPr>
          </w:p>
        </w:tc>
        <w:tc>
          <w:tcPr>
            <w:tcW w:w="2986" w:type="dxa"/>
          </w:tcPr>
          <w:p>
            <w:pPr>
              <w:pStyle w:val="TableParagraph"/>
              <w:spacing w:line="225" w:lineRule="exact"/>
              <w:ind w:left="351"/>
              <w:rPr>
                <w:rFonts w:ascii="Calibri"/>
                <w:sz w:val="22"/>
              </w:rPr>
            </w:pPr>
            <w:r>
              <w:rPr>
                <w:rFonts w:ascii="Calibri"/>
                <w:sz w:val="22"/>
              </w:rPr>
              <w:t>Invoice</w:t>
            </w:r>
            <w:r>
              <w:rPr>
                <w:rFonts w:ascii="Calibri"/>
                <w:spacing w:val="-4"/>
                <w:sz w:val="22"/>
              </w:rPr>
              <w:t> </w:t>
            </w:r>
            <w:r>
              <w:rPr>
                <w:rFonts w:ascii="Calibri"/>
                <w:spacing w:val="-2"/>
                <w:sz w:val="22"/>
              </w:rPr>
              <w:t>Number</w:t>
            </w:r>
          </w:p>
        </w:tc>
        <w:tc>
          <w:tcPr>
            <w:tcW w:w="1188" w:type="dxa"/>
          </w:tcPr>
          <w:p>
            <w:pPr>
              <w:pStyle w:val="TableParagraph"/>
              <w:spacing w:line="225" w:lineRule="exact"/>
              <w:ind w:left="31" w:right="40"/>
              <w:jc w:val="center"/>
              <w:rPr>
                <w:rFonts w:ascii="Calibri"/>
                <w:sz w:val="22"/>
              </w:rPr>
            </w:pPr>
            <w:r>
              <w:rPr>
                <w:rFonts w:ascii="Calibri"/>
                <w:spacing w:val="-4"/>
                <w:sz w:val="22"/>
              </w:rPr>
              <w:t>Date</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129.27</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1"/>
              <w:jc w:val="right"/>
              <w:rPr>
                <w:rFonts w:ascii="Calibri"/>
                <w:sz w:val="22"/>
              </w:rPr>
            </w:pPr>
            <w:r>
              <w:rPr>
                <w:rFonts w:ascii="Calibri"/>
                <w:spacing w:val="-2"/>
                <w:sz w:val="22"/>
              </w:rPr>
              <w:t>Amazon</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1190.640.411.13.00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225.75</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2"/>
              <w:jc w:val="right"/>
              <w:rPr>
                <w:rFonts w:ascii="Calibri"/>
                <w:sz w:val="22"/>
              </w:rPr>
            </w:pPr>
            <w:r>
              <w:rPr>
                <w:rFonts w:ascii="Calibri"/>
                <w:sz w:val="22"/>
              </w:rPr>
              <w:t>Ventris</w:t>
            </w:r>
            <w:r>
              <w:rPr>
                <w:rFonts w:ascii="Calibri"/>
                <w:spacing w:val="-6"/>
                <w:sz w:val="22"/>
              </w:rPr>
              <w:t> </w:t>
            </w:r>
            <w:r>
              <w:rPr>
                <w:rFonts w:ascii="Calibri"/>
                <w:spacing w:val="-2"/>
                <w:sz w:val="22"/>
              </w:rPr>
              <w:t>Learning</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1190.640.411.13.00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225.75</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2"/>
              <w:jc w:val="right"/>
              <w:rPr>
                <w:rFonts w:ascii="Calibri"/>
                <w:sz w:val="22"/>
              </w:rPr>
            </w:pPr>
            <w:r>
              <w:rPr>
                <w:rFonts w:ascii="Calibri"/>
                <w:sz w:val="22"/>
              </w:rPr>
              <w:t>Ventris</w:t>
            </w:r>
            <w:r>
              <w:rPr>
                <w:rFonts w:ascii="Calibri"/>
                <w:spacing w:val="-6"/>
                <w:sz w:val="22"/>
              </w:rPr>
              <w:t> </w:t>
            </w:r>
            <w:r>
              <w:rPr>
                <w:rFonts w:ascii="Calibri"/>
                <w:spacing w:val="-2"/>
                <w:sz w:val="22"/>
              </w:rPr>
              <w:t>Learning</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2620.432.000.13.00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168.87</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2"/>
              <w:jc w:val="right"/>
              <w:rPr>
                <w:rFonts w:ascii="Calibri"/>
                <w:sz w:val="22"/>
              </w:rPr>
            </w:pPr>
            <w:r>
              <w:rPr>
                <w:rFonts w:ascii="Calibri"/>
                <w:spacing w:val="-2"/>
                <w:sz w:val="22"/>
              </w:rPr>
              <w:t>Webstaurant</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2650.763.000.00.00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481.00</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2"/>
              <w:jc w:val="right"/>
              <w:rPr>
                <w:rFonts w:ascii="Calibri"/>
                <w:sz w:val="22"/>
              </w:rPr>
            </w:pPr>
            <w:r>
              <w:rPr>
                <w:rFonts w:ascii="Calibri"/>
                <w:sz w:val="22"/>
              </w:rPr>
              <w:t>Enterprise</w:t>
            </w:r>
            <w:r>
              <w:rPr>
                <w:rFonts w:ascii="Calibri"/>
                <w:spacing w:val="-1"/>
                <w:sz w:val="22"/>
              </w:rPr>
              <w:t> </w:t>
            </w:r>
            <w:r>
              <w:rPr>
                <w:rFonts w:ascii="Calibri"/>
                <w:sz w:val="22"/>
              </w:rPr>
              <w:t>Care</w:t>
            </w:r>
            <w:r>
              <w:rPr>
                <w:rFonts w:ascii="Calibri"/>
                <w:spacing w:val="1"/>
                <w:sz w:val="22"/>
              </w:rPr>
              <w:t> </w:t>
            </w:r>
            <w:r>
              <w:rPr>
                <w:rFonts w:ascii="Calibri"/>
                <w:spacing w:val="-2"/>
                <w:sz w:val="22"/>
              </w:rPr>
              <w:t>Sales</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2818.650.000.00.00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449.99</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3"/>
              <w:jc w:val="right"/>
              <w:rPr>
                <w:rFonts w:ascii="Calibri"/>
                <w:sz w:val="22"/>
              </w:rPr>
            </w:pPr>
            <w:r>
              <w:rPr>
                <w:rFonts w:ascii="Calibri"/>
                <w:spacing w:val="-2"/>
                <w:sz w:val="22"/>
              </w:rPr>
              <w:t>GoDaddy</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60" w:lineRule="exact"/>
              <w:ind w:left="50"/>
              <w:rPr>
                <w:rFonts w:ascii="Calibri"/>
                <w:sz w:val="22"/>
              </w:rPr>
            </w:pPr>
            <w:r>
              <w:rPr>
                <w:rFonts w:ascii="Calibri"/>
                <w:sz w:val="22"/>
              </w:rPr>
              <w:t>10-</w:t>
            </w:r>
            <w:r>
              <w:rPr>
                <w:rFonts w:ascii="Calibri"/>
                <w:spacing w:val="-2"/>
                <w:sz w:val="22"/>
              </w:rPr>
              <w:t>2620.610.000.35.00</w:t>
            </w:r>
          </w:p>
        </w:tc>
        <w:tc>
          <w:tcPr>
            <w:tcW w:w="1545" w:type="dxa"/>
          </w:tcPr>
          <w:p>
            <w:pPr>
              <w:pStyle w:val="TableParagraph"/>
              <w:tabs>
                <w:tab w:pos="821" w:val="left" w:leader="none"/>
              </w:tabs>
              <w:spacing w:line="260" w:lineRule="exact"/>
              <w:ind w:left="72"/>
              <w:rPr>
                <w:rFonts w:ascii="Calibri"/>
                <w:sz w:val="22"/>
              </w:rPr>
            </w:pPr>
            <w:r>
              <w:rPr>
                <w:rFonts w:ascii="Calibri"/>
                <w:spacing w:val="-10"/>
                <w:sz w:val="22"/>
              </w:rPr>
              <w:t>$</w:t>
            </w:r>
            <w:r>
              <w:rPr>
                <w:rFonts w:ascii="Calibri"/>
                <w:sz w:val="22"/>
              </w:rPr>
              <w:tab/>
            </w:r>
            <w:r>
              <w:rPr>
                <w:rFonts w:ascii="Calibri"/>
                <w:spacing w:val="-2"/>
                <w:sz w:val="22"/>
              </w:rPr>
              <w:t>768.50</w:t>
            </w:r>
          </w:p>
        </w:tc>
        <w:tc>
          <w:tcPr>
            <w:tcW w:w="3223" w:type="dxa"/>
          </w:tcPr>
          <w:p>
            <w:pPr>
              <w:pStyle w:val="TableParagraph"/>
              <w:spacing w:line="260"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60" w:lineRule="exact"/>
              <w:ind w:left="571"/>
              <w:rPr>
                <w:rFonts w:ascii="Calibri"/>
                <w:sz w:val="22"/>
              </w:rPr>
            </w:pPr>
            <w:r>
              <w:rPr>
                <w:rFonts w:ascii="Calibri"/>
                <w:spacing w:val="-4"/>
                <w:sz w:val="22"/>
              </w:rPr>
              <w:t>PNC06</w:t>
            </w:r>
          </w:p>
        </w:tc>
        <w:tc>
          <w:tcPr>
            <w:tcW w:w="2986" w:type="dxa"/>
          </w:tcPr>
          <w:p>
            <w:pPr>
              <w:pStyle w:val="TableParagraph"/>
              <w:spacing w:line="260" w:lineRule="exact"/>
              <w:ind w:right="62"/>
              <w:jc w:val="right"/>
              <w:rPr>
                <w:rFonts w:ascii="Calibri"/>
                <w:sz w:val="22"/>
              </w:rPr>
            </w:pPr>
            <w:r>
              <w:rPr>
                <w:rFonts w:ascii="Calibri"/>
                <w:sz w:val="22"/>
              </w:rPr>
              <w:t>Lapeyre</w:t>
            </w:r>
            <w:r>
              <w:rPr>
                <w:rFonts w:ascii="Calibri"/>
                <w:spacing w:val="-1"/>
                <w:sz w:val="22"/>
              </w:rPr>
              <w:t> </w:t>
            </w:r>
            <w:r>
              <w:rPr>
                <w:rFonts w:ascii="Calibri"/>
                <w:spacing w:val="-2"/>
                <w:sz w:val="22"/>
              </w:rPr>
              <w:t>Stair</w:t>
            </w:r>
          </w:p>
        </w:tc>
        <w:tc>
          <w:tcPr>
            <w:tcW w:w="1188" w:type="dxa"/>
          </w:tcPr>
          <w:p>
            <w:pPr>
              <w:pStyle w:val="TableParagraph"/>
              <w:spacing w:line="260"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2620.610.000.35.00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528.54</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2"/>
              <w:jc w:val="right"/>
              <w:rPr>
                <w:rFonts w:ascii="Calibri"/>
                <w:sz w:val="22"/>
              </w:rPr>
            </w:pPr>
            <w:r>
              <w:rPr>
                <w:rFonts w:ascii="Calibri"/>
                <w:spacing w:val="-2"/>
                <w:sz w:val="22"/>
              </w:rPr>
              <w:t>BulbAmerica</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2650.610.000.00.00</w:t>
            </w:r>
          </w:p>
        </w:tc>
        <w:tc>
          <w:tcPr>
            <w:tcW w:w="1545" w:type="dxa"/>
          </w:tcPr>
          <w:p>
            <w:pPr>
              <w:pStyle w:val="TableParagraph"/>
              <w:tabs>
                <w:tab w:pos="653"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1,118.00</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2"/>
              <w:jc w:val="right"/>
              <w:rPr>
                <w:rFonts w:ascii="Calibri"/>
                <w:sz w:val="22"/>
              </w:rPr>
            </w:pPr>
            <w:r>
              <w:rPr>
                <w:rFonts w:ascii="Calibri"/>
                <w:sz w:val="22"/>
              </w:rPr>
              <w:t>Ton's</w:t>
            </w:r>
            <w:r>
              <w:rPr>
                <w:rFonts w:ascii="Calibri"/>
                <w:spacing w:val="-2"/>
                <w:sz w:val="22"/>
              </w:rPr>
              <w:t> Equipment</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2620.432.000.15.00</w:t>
            </w:r>
          </w:p>
        </w:tc>
        <w:tc>
          <w:tcPr>
            <w:tcW w:w="1545" w:type="dxa"/>
          </w:tcPr>
          <w:p>
            <w:pPr>
              <w:pStyle w:val="TableParagraph"/>
              <w:tabs>
                <w:tab w:pos="586"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(1,359.51)</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2"/>
              <w:jc w:val="right"/>
              <w:rPr>
                <w:rFonts w:ascii="Calibri"/>
                <w:sz w:val="22"/>
              </w:rPr>
            </w:pPr>
            <w:r>
              <w:rPr>
                <w:rFonts w:ascii="Calibri"/>
                <w:spacing w:val="-2"/>
                <w:sz w:val="22"/>
              </w:rPr>
              <w:t>Webstaurant</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3300.860.122.00.00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556.04</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3"/>
              <w:jc w:val="right"/>
              <w:rPr>
                <w:rFonts w:ascii="Calibri"/>
                <w:sz w:val="22"/>
              </w:rPr>
            </w:pPr>
            <w:r>
              <w:rPr>
                <w:rFonts w:ascii="Calibri"/>
                <w:sz w:val="22"/>
              </w:rPr>
              <w:t>Sam's</w:t>
            </w:r>
            <w:r>
              <w:rPr>
                <w:rFonts w:ascii="Calibri"/>
                <w:spacing w:val="-1"/>
                <w:sz w:val="22"/>
              </w:rPr>
              <w:t> </w:t>
            </w:r>
            <w:r>
              <w:rPr>
                <w:rFonts w:ascii="Calibri"/>
                <w:sz w:val="22"/>
              </w:rPr>
              <w:t>-</w:t>
            </w:r>
            <w:r>
              <w:rPr>
                <w:rFonts w:ascii="Calibri"/>
                <w:spacing w:val="-1"/>
                <w:sz w:val="22"/>
              </w:rPr>
              <w:t> </w:t>
            </w:r>
            <w:r>
              <w:rPr>
                <w:rFonts w:ascii="Calibri"/>
                <w:spacing w:val="-5"/>
                <w:sz w:val="22"/>
              </w:rPr>
              <w:t>BP</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3300.860.122.00.00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395.74</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3"/>
              <w:jc w:val="right"/>
              <w:rPr>
                <w:rFonts w:ascii="Calibri"/>
                <w:sz w:val="22"/>
              </w:rPr>
            </w:pPr>
            <w:r>
              <w:rPr>
                <w:rFonts w:ascii="Calibri"/>
                <w:sz w:val="22"/>
              </w:rPr>
              <w:t>Sam's</w:t>
            </w:r>
            <w:r>
              <w:rPr>
                <w:rFonts w:ascii="Calibri"/>
                <w:spacing w:val="-1"/>
                <w:sz w:val="22"/>
              </w:rPr>
              <w:t> </w:t>
            </w:r>
            <w:r>
              <w:rPr>
                <w:rFonts w:ascii="Calibri"/>
                <w:sz w:val="22"/>
              </w:rPr>
              <w:t>-</w:t>
            </w:r>
            <w:r>
              <w:rPr>
                <w:rFonts w:ascii="Calibri"/>
                <w:spacing w:val="-1"/>
                <w:sz w:val="22"/>
              </w:rPr>
              <w:t> </w:t>
            </w:r>
            <w:r>
              <w:rPr>
                <w:rFonts w:ascii="Calibri"/>
                <w:spacing w:val="-5"/>
                <w:sz w:val="22"/>
              </w:rPr>
              <w:t>BP</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3300.860.122.13.00</w:t>
            </w:r>
          </w:p>
        </w:tc>
        <w:tc>
          <w:tcPr>
            <w:tcW w:w="1545" w:type="dxa"/>
          </w:tcPr>
          <w:p>
            <w:pPr>
              <w:pStyle w:val="TableParagraph"/>
              <w:tabs>
                <w:tab w:pos="821" w:val="left" w:leader="none"/>
              </w:tabs>
              <w:spacing w:line="259" w:lineRule="exact"/>
              <w:ind w:left="72"/>
              <w:rPr>
                <w:rFonts w:ascii="Calibri"/>
                <w:sz w:val="22"/>
              </w:rPr>
            </w:pPr>
            <w:r>
              <w:rPr>
                <w:rFonts w:ascii="Calibri"/>
                <w:spacing w:val="-10"/>
                <w:sz w:val="22"/>
              </w:rPr>
              <w:t>$</w:t>
            </w:r>
            <w:r>
              <w:rPr>
                <w:rFonts w:ascii="Calibri"/>
                <w:sz w:val="22"/>
              </w:rPr>
              <w:tab/>
            </w:r>
            <w:r>
              <w:rPr>
                <w:rFonts w:ascii="Calibri"/>
                <w:spacing w:val="-2"/>
                <w:sz w:val="22"/>
              </w:rPr>
              <w:t>211.58</w:t>
            </w:r>
          </w:p>
        </w:tc>
        <w:tc>
          <w:tcPr>
            <w:tcW w:w="3223" w:type="dxa"/>
          </w:tcPr>
          <w:p>
            <w:pPr>
              <w:pStyle w:val="TableParagraph"/>
              <w:spacing w:line="259" w:lineRule="exact"/>
              <w:ind w:left="39"/>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2198" w:type="dxa"/>
          </w:tcPr>
          <w:p>
            <w:pPr>
              <w:pStyle w:val="TableParagraph"/>
              <w:spacing w:line="259" w:lineRule="exact"/>
              <w:ind w:left="571"/>
              <w:rPr>
                <w:rFonts w:ascii="Calibri"/>
                <w:sz w:val="22"/>
              </w:rPr>
            </w:pPr>
            <w:r>
              <w:rPr>
                <w:rFonts w:ascii="Calibri"/>
                <w:spacing w:val="-4"/>
                <w:sz w:val="22"/>
              </w:rPr>
              <w:t>PNC06</w:t>
            </w:r>
          </w:p>
        </w:tc>
        <w:tc>
          <w:tcPr>
            <w:tcW w:w="2986" w:type="dxa"/>
          </w:tcPr>
          <w:p>
            <w:pPr>
              <w:pStyle w:val="TableParagraph"/>
              <w:spacing w:line="259" w:lineRule="exact"/>
              <w:ind w:right="62"/>
              <w:jc w:val="right"/>
              <w:rPr>
                <w:rFonts w:ascii="Calibri"/>
                <w:sz w:val="22"/>
              </w:rPr>
            </w:pPr>
            <w:r>
              <w:rPr>
                <w:rFonts w:ascii="Calibri"/>
                <w:sz w:val="22"/>
              </w:rPr>
              <w:t>Sam's</w:t>
            </w:r>
            <w:r>
              <w:rPr>
                <w:rFonts w:ascii="Calibri"/>
                <w:spacing w:val="-1"/>
                <w:sz w:val="22"/>
              </w:rPr>
              <w:t> </w:t>
            </w:r>
            <w:r>
              <w:rPr>
                <w:rFonts w:ascii="Calibri"/>
                <w:sz w:val="22"/>
              </w:rPr>
              <w:t>-</w:t>
            </w:r>
            <w:r>
              <w:rPr>
                <w:rFonts w:ascii="Calibri"/>
                <w:spacing w:val="-1"/>
                <w:sz w:val="22"/>
              </w:rPr>
              <w:t> </w:t>
            </w:r>
            <w:r>
              <w:rPr>
                <w:rFonts w:ascii="Calibri"/>
                <w:spacing w:val="-2"/>
                <w:sz w:val="22"/>
              </w:rPr>
              <w:t>Marzolf</w:t>
            </w:r>
          </w:p>
        </w:tc>
        <w:tc>
          <w:tcPr>
            <w:tcW w:w="1188" w:type="dxa"/>
          </w:tcPr>
          <w:p>
            <w:pPr>
              <w:pStyle w:val="TableParagraph"/>
              <w:spacing w:line="259" w:lineRule="exact"/>
              <w:ind w:left="65" w:right="40"/>
              <w:jc w:val="center"/>
              <w:rPr>
                <w:rFonts w:ascii="Calibri"/>
                <w:sz w:val="22"/>
              </w:rPr>
            </w:pPr>
            <w:r>
              <w:rPr>
                <w:rFonts w:ascii="Calibri"/>
                <w:spacing w:val="-2"/>
                <w:sz w:val="22"/>
              </w:rPr>
              <w:t>11/30/2023</w:t>
            </w:r>
          </w:p>
        </w:tc>
      </w:tr>
      <w:tr>
        <w:trPr>
          <w:trHeight w:val="255" w:hRule="atLeast"/>
        </w:trPr>
        <w:tc>
          <w:tcPr>
            <w:tcW w:w="2332" w:type="dxa"/>
          </w:tcPr>
          <w:p>
            <w:pPr>
              <w:pStyle w:val="TableParagraph"/>
              <w:spacing w:line="236" w:lineRule="exact"/>
              <w:ind w:right="70"/>
              <w:jc w:val="right"/>
              <w:rPr>
                <w:rFonts w:ascii="Calibri"/>
                <w:b/>
                <w:sz w:val="22"/>
              </w:rPr>
            </w:pPr>
            <w:r>
              <w:rPr>
                <w:rFonts w:ascii="Calibri"/>
                <w:b/>
                <w:spacing w:val="-2"/>
                <w:sz w:val="22"/>
              </w:rPr>
              <w:t>Total</w:t>
            </w:r>
          </w:p>
        </w:tc>
        <w:tc>
          <w:tcPr>
            <w:tcW w:w="1545" w:type="dxa"/>
          </w:tcPr>
          <w:p>
            <w:pPr>
              <w:pStyle w:val="TableParagraph"/>
              <w:tabs>
                <w:tab w:pos="418" w:val="left" w:leader="none"/>
              </w:tabs>
              <w:spacing w:line="236" w:lineRule="exact"/>
              <w:ind w:left="75"/>
              <w:rPr>
                <w:rFonts w:ascii="Calibri"/>
                <w:b/>
                <w:sz w:val="22"/>
              </w:rPr>
            </w:pPr>
            <w:r>
              <w:rPr>
                <w:rFonts w:ascii="Calibri"/>
                <w:b/>
                <w:spacing w:val="-10"/>
                <w:sz w:val="22"/>
              </w:rPr>
              <w:t>$</w:t>
            </w:r>
            <w:r>
              <w:rPr>
                <w:rFonts w:ascii="Calibri"/>
                <w:b/>
                <w:sz w:val="22"/>
              </w:rPr>
              <w:tab/>
            </w:r>
            <w:r>
              <w:rPr>
                <w:rFonts w:ascii="Calibri"/>
                <w:b/>
                <w:spacing w:val="-2"/>
                <w:sz w:val="22"/>
              </w:rPr>
              <w:t>966,301.35</w:t>
            </w:r>
          </w:p>
        </w:tc>
        <w:tc>
          <w:tcPr>
            <w:tcW w:w="3223" w:type="dxa"/>
          </w:tcPr>
          <w:p>
            <w:pPr>
              <w:pStyle w:val="TableParagraph"/>
              <w:rPr>
                <w:rFonts w:ascii="Times New Roman"/>
                <w:sz w:val="18"/>
              </w:rPr>
            </w:pPr>
          </w:p>
        </w:tc>
        <w:tc>
          <w:tcPr>
            <w:tcW w:w="2198" w:type="dxa"/>
          </w:tcPr>
          <w:p>
            <w:pPr>
              <w:pStyle w:val="TableParagraph"/>
              <w:rPr>
                <w:rFonts w:ascii="Times New Roman"/>
                <w:sz w:val="18"/>
              </w:rPr>
            </w:pPr>
          </w:p>
        </w:tc>
        <w:tc>
          <w:tcPr>
            <w:tcW w:w="2986" w:type="dxa"/>
          </w:tcPr>
          <w:p>
            <w:pPr>
              <w:pStyle w:val="TableParagraph"/>
              <w:rPr>
                <w:rFonts w:ascii="Times New Roman"/>
                <w:sz w:val="18"/>
              </w:rPr>
            </w:pPr>
          </w:p>
        </w:tc>
        <w:tc>
          <w:tcPr>
            <w:tcW w:w="1188" w:type="dxa"/>
          </w:tcPr>
          <w:p>
            <w:pPr>
              <w:pStyle w:val="TableParagraph"/>
              <w:rPr>
                <w:rFonts w:ascii="Times New Roman"/>
                <w:sz w:val="18"/>
              </w:rPr>
            </w:pPr>
          </w:p>
        </w:tc>
      </w:tr>
    </w:tbl>
    <w:p>
      <w:pPr>
        <w:spacing w:after="0"/>
        <w:rPr>
          <w:rFonts w:ascii="Times New Roman"/>
          <w:sz w:val="18"/>
        </w:rPr>
        <w:sectPr>
          <w:headerReference w:type="default" r:id="rId92"/>
          <w:footerReference w:type="default" r:id="rId93"/>
          <w:pgSz w:w="15840" w:h="12240" w:orient="landscape"/>
          <w:pgMar w:header="0" w:footer="0" w:top="1120" w:bottom="280" w:left="900" w:right="124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
        <w:gridCol w:w="2808"/>
        <w:gridCol w:w="4718"/>
        <w:gridCol w:w="1778"/>
        <w:gridCol w:w="1736"/>
      </w:tblGrid>
      <w:tr>
        <w:trPr>
          <w:trHeight w:val="206" w:hRule="atLeast"/>
        </w:trPr>
        <w:tc>
          <w:tcPr>
            <w:tcW w:w="1199" w:type="dxa"/>
            <w:tcBorders>
              <w:bottom w:val="single" w:sz="6" w:space="0" w:color="000000"/>
            </w:tcBorders>
          </w:tcPr>
          <w:p>
            <w:pPr>
              <w:pStyle w:val="TableParagraph"/>
              <w:spacing w:line="179" w:lineRule="exact"/>
              <w:ind w:left="469"/>
              <w:rPr>
                <w:b/>
                <w:sz w:val="16"/>
              </w:rPr>
            </w:pPr>
            <w:bookmarkStart w:name="SUPPLEMENT C.1B FOR DECEMBER 6, 2023 (CA" w:id="6"/>
            <w:bookmarkEnd w:id="6"/>
            <w:r>
              <w:rPr/>
            </w:r>
            <w:r>
              <w:rPr>
                <w:b/>
                <w:sz w:val="16"/>
              </w:rPr>
              <w:t>Vendor</w:t>
            </w:r>
            <w:r>
              <w:rPr>
                <w:b/>
                <w:spacing w:val="-6"/>
                <w:sz w:val="16"/>
              </w:rPr>
              <w:t> </w:t>
            </w:r>
            <w:r>
              <w:rPr>
                <w:b/>
                <w:spacing w:val="-10"/>
                <w:sz w:val="16"/>
              </w:rPr>
              <w:t>#</w:t>
            </w:r>
          </w:p>
        </w:tc>
        <w:tc>
          <w:tcPr>
            <w:tcW w:w="2808" w:type="dxa"/>
            <w:tcBorders>
              <w:bottom w:val="single" w:sz="6" w:space="0" w:color="000000"/>
            </w:tcBorders>
          </w:tcPr>
          <w:p>
            <w:pPr>
              <w:pStyle w:val="TableParagraph"/>
              <w:spacing w:line="179" w:lineRule="exact"/>
              <w:ind w:left="170"/>
              <w:rPr>
                <w:b/>
                <w:sz w:val="16"/>
              </w:rPr>
            </w:pPr>
            <w:r>
              <w:rPr>
                <w:b/>
                <w:sz w:val="16"/>
              </w:rPr>
              <w:t>Vendor</w:t>
            </w:r>
            <w:r>
              <w:rPr>
                <w:b/>
                <w:spacing w:val="-6"/>
                <w:sz w:val="16"/>
              </w:rPr>
              <w:t> </w:t>
            </w:r>
            <w:r>
              <w:rPr>
                <w:b/>
                <w:spacing w:val="-4"/>
                <w:sz w:val="16"/>
              </w:rPr>
              <w:t>Name</w:t>
            </w:r>
          </w:p>
        </w:tc>
        <w:tc>
          <w:tcPr>
            <w:tcW w:w="4718" w:type="dxa"/>
            <w:tcBorders>
              <w:bottom w:val="single" w:sz="6" w:space="0" w:color="000000"/>
            </w:tcBorders>
          </w:tcPr>
          <w:p>
            <w:pPr>
              <w:pStyle w:val="TableParagraph"/>
              <w:spacing w:line="179" w:lineRule="exact"/>
              <w:ind w:left="932"/>
              <w:rPr>
                <w:b/>
                <w:sz w:val="16"/>
              </w:rPr>
            </w:pPr>
            <w:r>
              <w:rPr>
                <w:b/>
                <w:spacing w:val="-2"/>
                <w:sz w:val="16"/>
              </w:rPr>
              <w:t>Description</w:t>
            </w:r>
          </w:p>
        </w:tc>
        <w:tc>
          <w:tcPr>
            <w:tcW w:w="1778" w:type="dxa"/>
            <w:tcBorders>
              <w:bottom w:val="single" w:sz="6" w:space="0" w:color="000000"/>
            </w:tcBorders>
          </w:tcPr>
          <w:p>
            <w:pPr>
              <w:pStyle w:val="TableParagraph"/>
              <w:spacing w:line="179" w:lineRule="exact"/>
              <w:ind w:left="376"/>
              <w:rPr>
                <w:b/>
                <w:sz w:val="16"/>
              </w:rPr>
            </w:pPr>
            <w:r>
              <w:rPr>
                <w:b/>
                <w:sz w:val="16"/>
              </w:rPr>
              <w:t>Acct</w:t>
            </w:r>
            <w:r>
              <w:rPr>
                <w:b/>
                <w:spacing w:val="-1"/>
                <w:sz w:val="16"/>
              </w:rPr>
              <w:t> </w:t>
            </w:r>
            <w:r>
              <w:rPr>
                <w:b/>
                <w:spacing w:val="-10"/>
                <w:sz w:val="16"/>
              </w:rPr>
              <w:t>#</w:t>
            </w:r>
          </w:p>
        </w:tc>
        <w:tc>
          <w:tcPr>
            <w:tcW w:w="1736" w:type="dxa"/>
            <w:tcBorders>
              <w:bottom w:val="single" w:sz="6" w:space="0" w:color="000000"/>
            </w:tcBorders>
          </w:tcPr>
          <w:p>
            <w:pPr>
              <w:pStyle w:val="TableParagraph"/>
              <w:spacing w:line="179" w:lineRule="exact"/>
              <w:ind w:left="613"/>
              <w:rPr>
                <w:b/>
                <w:sz w:val="16"/>
              </w:rPr>
            </w:pPr>
            <w:r>
              <w:rPr>
                <w:b/>
                <w:spacing w:val="-2"/>
                <w:sz w:val="16"/>
              </w:rPr>
              <w:t>Amount</w:t>
            </w:r>
          </w:p>
        </w:tc>
      </w:tr>
      <w:tr>
        <w:trPr>
          <w:trHeight w:val="403" w:hRule="atLeast"/>
        </w:trPr>
        <w:tc>
          <w:tcPr>
            <w:tcW w:w="1199" w:type="dxa"/>
            <w:tcBorders>
              <w:top w:val="single" w:sz="6" w:space="0" w:color="000000"/>
            </w:tcBorders>
          </w:tcPr>
          <w:p>
            <w:pPr>
              <w:pStyle w:val="TableParagraph"/>
              <w:spacing w:before="9"/>
              <w:ind w:left="435"/>
              <w:rPr>
                <w:sz w:val="16"/>
              </w:rPr>
            </w:pPr>
            <w:r>
              <w:rPr>
                <w:spacing w:val="-2"/>
                <w:sz w:val="16"/>
              </w:rPr>
              <w:t>ZAG16</w:t>
            </w:r>
          </w:p>
        </w:tc>
        <w:tc>
          <w:tcPr>
            <w:tcW w:w="2808" w:type="dxa"/>
            <w:tcBorders>
              <w:top w:val="single" w:sz="6" w:space="0" w:color="000000"/>
            </w:tcBorders>
          </w:tcPr>
          <w:p>
            <w:pPr>
              <w:pStyle w:val="TableParagraph"/>
              <w:spacing w:before="9"/>
              <w:ind w:left="45"/>
              <w:rPr>
                <w:sz w:val="16"/>
              </w:rPr>
            </w:pPr>
            <w:r>
              <w:rPr>
                <w:sz w:val="16"/>
              </w:rPr>
              <w:t>CHRISTIAN</w:t>
            </w:r>
            <w:r>
              <w:rPr>
                <w:spacing w:val="-9"/>
                <w:sz w:val="16"/>
              </w:rPr>
              <w:t> </w:t>
            </w:r>
            <w:r>
              <w:rPr>
                <w:spacing w:val="-2"/>
                <w:sz w:val="16"/>
              </w:rPr>
              <w:t>ZAGNACKY</w:t>
            </w:r>
          </w:p>
        </w:tc>
        <w:tc>
          <w:tcPr>
            <w:tcW w:w="4718" w:type="dxa"/>
            <w:tcBorders>
              <w:top w:val="single" w:sz="6" w:space="0" w:color="000000"/>
            </w:tcBorders>
          </w:tcPr>
          <w:p>
            <w:pPr>
              <w:pStyle w:val="TableParagraph"/>
              <w:spacing w:before="9"/>
              <w:ind w:left="897"/>
              <w:rPr>
                <w:sz w:val="16"/>
              </w:rPr>
            </w:pPr>
            <w:r>
              <w:rPr>
                <w:sz w:val="16"/>
              </w:rPr>
              <w:t>DAILY</w:t>
            </w:r>
            <w:r>
              <w:rPr>
                <w:spacing w:val="-5"/>
                <w:sz w:val="16"/>
              </w:rPr>
              <w:t> </w:t>
            </w:r>
            <w:r>
              <w:rPr>
                <w:sz w:val="16"/>
              </w:rPr>
              <w:t>LUNCH</w:t>
            </w:r>
            <w:r>
              <w:rPr>
                <w:spacing w:val="-5"/>
                <w:sz w:val="16"/>
              </w:rPr>
              <w:t> </w:t>
            </w:r>
            <w:r>
              <w:rPr>
                <w:spacing w:val="-2"/>
                <w:sz w:val="16"/>
              </w:rPr>
              <w:t>SALES</w:t>
            </w:r>
          </w:p>
        </w:tc>
        <w:tc>
          <w:tcPr>
            <w:tcW w:w="1778" w:type="dxa"/>
            <w:tcBorders>
              <w:top w:val="single" w:sz="6" w:space="0" w:color="000000"/>
            </w:tcBorders>
          </w:tcPr>
          <w:p>
            <w:pPr>
              <w:pStyle w:val="TableParagraph"/>
              <w:spacing w:before="9"/>
              <w:ind w:left="365"/>
              <w:rPr>
                <w:sz w:val="16"/>
              </w:rPr>
            </w:pPr>
            <w:r>
              <w:rPr>
                <w:spacing w:val="-2"/>
                <w:sz w:val="16"/>
              </w:rPr>
              <w:t>6611.000</w:t>
            </w:r>
          </w:p>
        </w:tc>
        <w:tc>
          <w:tcPr>
            <w:tcW w:w="1736" w:type="dxa"/>
            <w:tcBorders>
              <w:top w:val="single" w:sz="6" w:space="0" w:color="000000"/>
            </w:tcBorders>
          </w:tcPr>
          <w:p>
            <w:pPr>
              <w:pStyle w:val="TableParagraph"/>
              <w:spacing w:before="9"/>
              <w:ind w:right="414"/>
              <w:jc w:val="right"/>
              <w:rPr>
                <w:sz w:val="16"/>
              </w:rPr>
            </w:pPr>
            <w:r>
              <w:rPr>
                <w:spacing w:val="-2"/>
                <w:sz w:val="16"/>
              </w:rPr>
              <w:t>$58.10</w:t>
            </w:r>
          </w:p>
        </w:tc>
      </w:tr>
      <w:tr>
        <w:trPr>
          <w:trHeight w:val="600" w:hRule="atLeast"/>
        </w:trPr>
        <w:tc>
          <w:tcPr>
            <w:tcW w:w="1199" w:type="dxa"/>
          </w:tcPr>
          <w:p>
            <w:pPr>
              <w:pStyle w:val="TableParagraph"/>
              <w:spacing w:before="9"/>
              <w:rPr>
                <w:b/>
                <w:sz w:val="17"/>
              </w:rPr>
            </w:pPr>
          </w:p>
          <w:p>
            <w:pPr>
              <w:pStyle w:val="TableParagraph"/>
              <w:spacing w:before="1"/>
              <w:ind w:left="435"/>
              <w:rPr>
                <w:sz w:val="16"/>
              </w:rPr>
            </w:pPr>
            <w:r>
              <w:rPr>
                <w:spacing w:val="-2"/>
                <w:sz w:val="16"/>
              </w:rPr>
              <w:t>FOU52</w:t>
            </w:r>
          </w:p>
        </w:tc>
        <w:tc>
          <w:tcPr>
            <w:tcW w:w="2808" w:type="dxa"/>
          </w:tcPr>
          <w:p>
            <w:pPr>
              <w:pStyle w:val="TableParagraph"/>
              <w:spacing w:before="9"/>
              <w:rPr>
                <w:b/>
                <w:sz w:val="17"/>
              </w:rPr>
            </w:pPr>
          </w:p>
          <w:p>
            <w:pPr>
              <w:pStyle w:val="TableParagraph"/>
              <w:spacing w:before="1"/>
              <w:ind w:left="45"/>
              <w:rPr>
                <w:sz w:val="16"/>
              </w:rPr>
            </w:pPr>
            <w:r>
              <w:rPr>
                <w:sz w:val="16"/>
              </w:rPr>
              <w:t>FOUNTAIN</w:t>
            </w:r>
            <w:r>
              <w:rPr>
                <w:spacing w:val="-8"/>
                <w:sz w:val="16"/>
              </w:rPr>
              <w:t> </w:t>
            </w:r>
            <w:r>
              <w:rPr>
                <w:spacing w:val="-2"/>
                <w:sz w:val="16"/>
              </w:rPr>
              <w:t>PRODUCTS</w:t>
            </w:r>
          </w:p>
        </w:tc>
        <w:tc>
          <w:tcPr>
            <w:tcW w:w="4718" w:type="dxa"/>
          </w:tcPr>
          <w:p>
            <w:pPr>
              <w:pStyle w:val="TableParagraph"/>
              <w:spacing w:before="9"/>
              <w:rPr>
                <w:b/>
                <w:sz w:val="17"/>
              </w:rPr>
            </w:pPr>
          </w:p>
          <w:p>
            <w:pPr>
              <w:pStyle w:val="TableParagraph"/>
              <w:spacing w:before="1"/>
              <w:ind w:left="897"/>
              <w:rPr>
                <w:sz w:val="16"/>
              </w:rPr>
            </w:pPr>
            <w:r>
              <w:rPr>
                <w:sz w:val="16"/>
              </w:rPr>
              <w:t>Food</w:t>
            </w:r>
            <w:r>
              <w:rPr>
                <w:spacing w:val="-5"/>
                <w:sz w:val="16"/>
              </w:rPr>
              <w:t> </w:t>
            </w:r>
            <w:r>
              <w:rPr>
                <w:sz w:val="16"/>
              </w:rPr>
              <w:t>Services</w:t>
            </w:r>
            <w:r>
              <w:rPr>
                <w:spacing w:val="-4"/>
                <w:sz w:val="16"/>
              </w:rPr>
              <w:t> </w:t>
            </w:r>
            <w:r>
              <w:rPr>
                <w:sz w:val="16"/>
              </w:rPr>
              <w:t>-</w:t>
            </w:r>
            <w:r>
              <w:rPr>
                <w:spacing w:val="-5"/>
                <w:sz w:val="16"/>
              </w:rPr>
              <w:t> </w:t>
            </w:r>
            <w:r>
              <w:rPr>
                <w:sz w:val="16"/>
              </w:rPr>
              <w:t>Capital</w:t>
            </w:r>
            <w:r>
              <w:rPr>
                <w:spacing w:val="-4"/>
                <w:sz w:val="16"/>
              </w:rPr>
              <w:t> </w:t>
            </w:r>
            <w:r>
              <w:rPr>
                <w:sz w:val="16"/>
              </w:rPr>
              <w:t>Equipment</w:t>
            </w:r>
            <w:r>
              <w:rPr>
                <w:spacing w:val="-4"/>
                <w:sz w:val="16"/>
              </w:rPr>
              <w:t> </w:t>
            </w:r>
            <w:r>
              <w:rPr>
                <w:spacing w:val="-2"/>
                <w:sz w:val="16"/>
              </w:rPr>
              <w:t>Replacement</w:t>
            </w:r>
          </w:p>
        </w:tc>
        <w:tc>
          <w:tcPr>
            <w:tcW w:w="1778" w:type="dxa"/>
          </w:tcPr>
          <w:p>
            <w:pPr>
              <w:pStyle w:val="TableParagraph"/>
              <w:spacing w:before="9"/>
              <w:rPr>
                <w:b/>
                <w:sz w:val="17"/>
              </w:rPr>
            </w:pPr>
          </w:p>
          <w:p>
            <w:pPr>
              <w:pStyle w:val="TableParagraph"/>
              <w:spacing w:before="1"/>
              <w:ind w:left="365"/>
              <w:rPr>
                <w:sz w:val="16"/>
              </w:rPr>
            </w:pPr>
            <w:r>
              <w:rPr>
                <w:spacing w:val="-2"/>
                <w:sz w:val="16"/>
              </w:rPr>
              <w:t>3100.762</w:t>
            </w:r>
          </w:p>
        </w:tc>
        <w:tc>
          <w:tcPr>
            <w:tcW w:w="1736" w:type="dxa"/>
          </w:tcPr>
          <w:p>
            <w:pPr>
              <w:pStyle w:val="TableParagraph"/>
              <w:spacing w:before="9"/>
              <w:rPr>
                <w:b/>
                <w:sz w:val="17"/>
              </w:rPr>
            </w:pPr>
          </w:p>
          <w:p>
            <w:pPr>
              <w:pStyle w:val="TableParagraph"/>
              <w:spacing w:before="1"/>
              <w:ind w:right="412"/>
              <w:jc w:val="right"/>
              <w:rPr>
                <w:sz w:val="16"/>
              </w:rPr>
            </w:pPr>
            <w:r>
              <w:rPr>
                <w:spacing w:val="-2"/>
                <w:sz w:val="16"/>
              </w:rPr>
              <w:t>$3,790.00</w:t>
            </w:r>
          </w:p>
        </w:tc>
      </w:tr>
      <w:tr>
        <w:trPr>
          <w:trHeight w:val="600" w:hRule="atLeast"/>
        </w:trPr>
        <w:tc>
          <w:tcPr>
            <w:tcW w:w="1199" w:type="dxa"/>
          </w:tcPr>
          <w:p>
            <w:pPr>
              <w:pStyle w:val="TableParagraph"/>
              <w:spacing w:before="9"/>
              <w:rPr>
                <w:b/>
                <w:sz w:val="17"/>
              </w:rPr>
            </w:pPr>
          </w:p>
          <w:p>
            <w:pPr>
              <w:pStyle w:val="TableParagraph"/>
              <w:spacing w:before="1"/>
              <w:ind w:left="435"/>
              <w:rPr>
                <w:sz w:val="16"/>
              </w:rPr>
            </w:pPr>
            <w:r>
              <w:rPr>
                <w:spacing w:val="-2"/>
                <w:sz w:val="16"/>
              </w:rPr>
              <w:t>GRI23</w:t>
            </w:r>
          </w:p>
        </w:tc>
        <w:tc>
          <w:tcPr>
            <w:tcW w:w="2808" w:type="dxa"/>
          </w:tcPr>
          <w:p>
            <w:pPr>
              <w:pStyle w:val="TableParagraph"/>
              <w:spacing w:before="9"/>
              <w:rPr>
                <w:b/>
                <w:sz w:val="17"/>
              </w:rPr>
            </w:pPr>
          </w:p>
          <w:p>
            <w:pPr>
              <w:pStyle w:val="TableParagraph"/>
              <w:spacing w:before="1"/>
              <w:ind w:left="45"/>
              <w:rPr>
                <w:sz w:val="16"/>
              </w:rPr>
            </w:pPr>
            <w:r>
              <w:rPr>
                <w:sz w:val="16"/>
              </w:rPr>
              <w:t>GLORIA</w:t>
            </w:r>
            <w:r>
              <w:rPr>
                <w:spacing w:val="-6"/>
                <w:sz w:val="16"/>
              </w:rPr>
              <w:t> </w:t>
            </w:r>
            <w:r>
              <w:rPr>
                <w:spacing w:val="-2"/>
                <w:sz w:val="16"/>
              </w:rPr>
              <w:t>RICCI</w:t>
            </w:r>
          </w:p>
        </w:tc>
        <w:tc>
          <w:tcPr>
            <w:tcW w:w="4718" w:type="dxa"/>
          </w:tcPr>
          <w:p>
            <w:pPr>
              <w:pStyle w:val="TableParagraph"/>
              <w:spacing w:before="9"/>
              <w:rPr>
                <w:b/>
                <w:sz w:val="17"/>
              </w:rPr>
            </w:pPr>
          </w:p>
          <w:p>
            <w:pPr>
              <w:pStyle w:val="TableParagraph"/>
              <w:spacing w:before="1"/>
              <w:ind w:left="897"/>
              <w:rPr>
                <w:sz w:val="16"/>
              </w:rPr>
            </w:pPr>
            <w:r>
              <w:rPr>
                <w:sz w:val="16"/>
              </w:rPr>
              <w:t>DAILY</w:t>
            </w:r>
            <w:r>
              <w:rPr>
                <w:spacing w:val="-5"/>
                <w:sz w:val="16"/>
              </w:rPr>
              <w:t> </w:t>
            </w:r>
            <w:r>
              <w:rPr>
                <w:sz w:val="16"/>
              </w:rPr>
              <w:t>LUNCH</w:t>
            </w:r>
            <w:r>
              <w:rPr>
                <w:spacing w:val="-5"/>
                <w:sz w:val="16"/>
              </w:rPr>
              <w:t> </w:t>
            </w:r>
            <w:r>
              <w:rPr>
                <w:spacing w:val="-2"/>
                <w:sz w:val="16"/>
              </w:rPr>
              <w:t>SALES</w:t>
            </w:r>
          </w:p>
        </w:tc>
        <w:tc>
          <w:tcPr>
            <w:tcW w:w="1778" w:type="dxa"/>
          </w:tcPr>
          <w:p>
            <w:pPr>
              <w:pStyle w:val="TableParagraph"/>
              <w:spacing w:before="9"/>
              <w:rPr>
                <w:b/>
                <w:sz w:val="17"/>
              </w:rPr>
            </w:pPr>
          </w:p>
          <w:p>
            <w:pPr>
              <w:pStyle w:val="TableParagraph"/>
              <w:spacing w:before="1"/>
              <w:ind w:left="365"/>
              <w:rPr>
                <w:sz w:val="16"/>
              </w:rPr>
            </w:pPr>
            <w:r>
              <w:rPr>
                <w:spacing w:val="-2"/>
                <w:sz w:val="16"/>
              </w:rPr>
              <w:t>6611.000</w:t>
            </w:r>
          </w:p>
        </w:tc>
        <w:tc>
          <w:tcPr>
            <w:tcW w:w="1736" w:type="dxa"/>
          </w:tcPr>
          <w:p>
            <w:pPr>
              <w:pStyle w:val="TableParagraph"/>
              <w:spacing w:before="9"/>
              <w:rPr>
                <w:b/>
                <w:sz w:val="17"/>
              </w:rPr>
            </w:pPr>
          </w:p>
          <w:p>
            <w:pPr>
              <w:pStyle w:val="TableParagraph"/>
              <w:spacing w:before="1"/>
              <w:ind w:right="414"/>
              <w:jc w:val="right"/>
              <w:rPr>
                <w:sz w:val="16"/>
              </w:rPr>
            </w:pPr>
            <w:r>
              <w:rPr>
                <w:spacing w:val="-2"/>
                <w:sz w:val="16"/>
              </w:rPr>
              <w:t>$96.90</w:t>
            </w:r>
          </w:p>
        </w:tc>
      </w:tr>
      <w:tr>
        <w:trPr>
          <w:trHeight w:val="420" w:hRule="atLeast"/>
        </w:trPr>
        <w:tc>
          <w:tcPr>
            <w:tcW w:w="1199" w:type="dxa"/>
          </w:tcPr>
          <w:p>
            <w:pPr>
              <w:pStyle w:val="TableParagraph"/>
              <w:spacing w:before="9"/>
              <w:rPr>
                <w:b/>
                <w:sz w:val="17"/>
              </w:rPr>
            </w:pPr>
          </w:p>
          <w:p>
            <w:pPr>
              <w:pStyle w:val="TableParagraph"/>
              <w:spacing w:before="1"/>
              <w:ind w:left="435"/>
              <w:rPr>
                <w:sz w:val="16"/>
              </w:rPr>
            </w:pPr>
            <w:r>
              <w:rPr>
                <w:spacing w:val="-2"/>
                <w:sz w:val="16"/>
              </w:rPr>
              <w:t>NUT01</w:t>
            </w:r>
          </w:p>
        </w:tc>
        <w:tc>
          <w:tcPr>
            <w:tcW w:w="2808" w:type="dxa"/>
          </w:tcPr>
          <w:p>
            <w:pPr>
              <w:pStyle w:val="TableParagraph"/>
              <w:spacing w:before="9"/>
              <w:rPr>
                <w:b/>
                <w:sz w:val="17"/>
              </w:rPr>
            </w:pPr>
          </w:p>
          <w:p>
            <w:pPr>
              <w:pStyle w:val="TableParagraph"/>
              <w:spacing w:before="1"/>
              <w:ind w:left="45"/>
              <w:rPr>
                <w:sz w:val="16"/>
              </w:rPr>
            </w:pPr>
            <w:r>
              <w:rPr>
                <w:sz w:val="16"/>
              </w:rPr>
              <w:t>THE</w:t>
            </w:r>
            <w:r>
              <w:rPr>
                <w:spacing w:val="-6"/>
                <w:sz w:val="16"/>
              </w:rPr>
              <w:t> </w:t>
            </w:r>
            <w:r>
              <w:rPr>
                <w:sz w:val="16"/>
              </w:rPr>
              <w:t>NUTRITION</w:t>
            </w:r>
            <w:r>
              <w:rPr>
                <w:spacing w:val="-6"/>
                <w:sz w:val="16"/>
              </w:rPr>
              <w:t> </w:t>
            </w:r>
            <w:r>
              <w:rPr>
                <w:spacing w:val="-2"/>
                <w:sz w:val="16"/>
              </w:rPr>
              <w:t>GROUP</w:t>
            </w:r>
          </w:p>
        </w:tc>
        <w:tc>
          <w:tcPr>
            <w:tcW w:w="4718" w:type="dxa"/>
          </w:tcPr>
          <w:p>
            <w:pPr>
              <w:pStyle w:val="TableParagraph"/>
              <w:spacing w:before="9"/>
              <w:rPr>
                <w:b/>
                <w:sz w:val="17"/>
              </w:rPr>
            </w:pPr>
          </w:p>
          <w:p>
            <w:pPr>
              <w:pStyle w:val="TableParagraph"/>
              <w:spacing w:before="1"/>
              <w:ind w:left="897"/>
              <w:rPr>
                <w:sz w:val="16"/>
              </w:rPr>
            </w:pPr>
            <w:r>
              <w:rPr>
                <w:spacing w:val="-2"/>
                <w:sz w:val="16"/>
              </w:rPr>
              <w:t>CLEANING</w:t>
            </w:r>
          </w:p>
        </w:tc>
        <w:tc>
          <w:tcPr>
            <w:tcW w:w="1778" w:type="dxa"/>
          </w:tcPr>
          <w:p>
            <w:pPr>
              <w:pStyle w:val="TableParagraph"/>
              <w:spacing w:before="9"/>
              <w:rPr>
                <w:b/>
                <w:sz w:val="17"/>
              </w:rPr>
            </w:pPr>
          </w:p>
          <w:p>
            <w:pPr>
              <w:pStyle w:val="TableParagraph"/>
              <w:spacing w:before="1"/>
              <w:ind w:left="365"/>
              <w:rPr>
                <w:sz w:val="16"/>
              </w:rPr>
            </w:pPr>
            <w:r>
              <w:rPr>
                <w:spacing w:val="-2"/>
                <w:sz w:val="16"/>
              </w:rPr>
              <w:t>3100.572</w:t>
            </w:r>
          </w:p>
        </w:tc>
        <w:tc>
          <w:tcPr>
            <w:tcW w:w="1736" w:type="dxa"/>
          </w:tcPr>
          <w:p>
            <w:pPr>
              <w:pStyle w:val="TableParagraph"/>
              <w:spacing w:before="9"/>
              <w:rPr>
                <w:b/>
                <w:sz w:val="17"/>
              </w:rPr>
            </w:pPr>
          </w:p>
          <w:p>
            <w:pPr>
              <w:pStyle w:val="TableParagraph"/>
              <w:spacing w:before="1"/>
              <w:ind w:right="413"/>
              <w:jc w:val="right"/>
              <w:rPr>
                <w:sz w:val="16"/>
              </w:rPr>
            </w:pPr>
            <w:r>
              <w:rPr>
                <w:spacing w:val="-2"/>
                <w:sz w:val="16"/>
              </w:rPr>
              <w:t>$525.94</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DAIRY</w:t>
            </w:r>
          </w:p>
        </w:tc>
        <w:tc>
          <w:tcPr>
            <w:tcW w:w="1778" w:type="dxa"/>
          </w:tcPr>
          <w:p>
            <w:pPr>
              <w:pStyle w:val="TableParagraph"/>
              <w:spacing w:before="25"/>
              <w:ind w:left="365"/>
              <w:rPr>
                <w:sz w:val="16"/>
              </w:rPr>
            </w:pPr>
            <w:r>
              <w:rPr>
                <w:spacing w:val="-2"/>
                <w:sz w:val="16"/>
              </w:rPr>
              <w:t>3100.571</w:t>
            </w:r>
          </w:p>
        </w:tc>
        <w:tc>
          <w:tcPr>
            <w:tcW w:w="1736" w:type="dxa"/>
          </w:tcPr>
          <w:p>
            <w:pPr>
              <w:pStyle w:val="TableParagraph"/>
              <w:spacing w:before="25"/>
              <w:ind w:right="412"/>
              <w:jc w:val="right"/>
              <w:rPr>
                <w:sz w:val="16"/>
              </w:rPr>
            </w:pPr>
            <w:r>
              <w:rPr>
                <w:spacing w:val="-2"/>
                <w:sz w:val="16"/>
              </w:rPr>
              <w:t>$15,512.04</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Food</w:t>
            </w:r>
            <w:r>
              <w:rPr>
                <w:spacing w:val="-3"/>
                <w:sz w:val="16"/>
              </w:rPr>
              <w:t> </w:t>
            </w:r>
            <w:r>
              <w:rPr>
                <w:sz w:val="16"/>
              </w:rPr>
              <w:t>Services</w:t>
            </w:r>
            <w:r>
              <w:rPr>
                <w:spacing w:val="-3"/>
                <w:sz w:val="16"/>
              </w:rPr>
              <w:t> </w:t>
            </w:r>
            <w:r>
              <w:rPr>
                <w:sz w:val="16"/>
              </w:rPr>
              <w:t>-</w:t>
            </w:r>
            <w:r>
              <w:rPr>
                <w:spacing w:val="-2"/>
                <w:sz w:val="16"/>
              </w:rPr>
              <w:t> </w:t>
            </w:r>
            <w:r>
              <w:rPr>
                <w:sz w:val="16"/>
              </w:rPr>
              <w:t>Business</w:t>
            </w:r>
            <w:r>
              <w:rPr>
                <w:spacing w:val="-3"/>
                <w:sz w:val="16"/>
              </w:rPr>
              <w:t> </w:t>
            </w:r>
            <w:r>
              <w:rPr>
                <w:sz w:val="16"/>
              </w:rPr>
              <w:t>Office</w:t>
            </w:r>
            <w:r>
              <w:rPr>
                <w:spacing w:val="-2"/>
                <w:sz w:val="16"/>
              </w:rPr>
              <w:t> Expense</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$1,427.42</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Food</w:t>
            </w:r>
            <w:r>
              <w:rPr>
                <w:spacing w:val="-4"/>
                <w:sz w:val="16"/>
              </w:rPr>
              <w:t> </w:t>
            </w:r>
            <w:r>
              <w:rPr>
                <w:sz w:val="16"/>
              </w:rPr>
              <w:t>Services</w:t>
            </w:r>
            <w:r>
              <w:rPr>
                <w:spacing w:val="-4"/>
                <w:sz w:val="16"/>
              </w:rPr>
              <w:t> </w:t>
            </w:r>
            <w:r>
              <w:rPr>
                <w:sz w:val="16"/>
              </w:rPr>
              <w:t>-</w:t>
            </w:r>
            <w:r>
              <w:rPr>
                <w:spacing w:val="-4"/>
                <w:sz w:val="16"/>
              </w:rPr>
              <w:t> </w:t>
            </w:r>
            <w:r>
              <w:rPr>
                <w:sz w:val="16"/>
              </w:rPr>
              <w:t>Support</w:t>
            </w:r>
            <w:r>
              <w:rPr>
                <w:spacing w:val="-4"/>
                <w:sz w:val="16"/>
              </w:rPr>
              <w:t> </w:t>
            </w:r>
            <w:r>
              <w:rPr>
                <w:sz w:val="16"/>
              </w:rPr>
              <w:t>Service</w:t>
            </w:r>
            <w:r>
              <w:rPr>
                <w:spacing w:val="-4"/>
                <w:sz w:val="16"/>
              </w:rPr>
              <w:t> </w:t>
            </w:r>
            <w:r>
              <w:rPr>
                <w:spacing w:val="-2"/>
                <w:sz w:val="16"/>
              </w:rPr>
              <w:t>Expense</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3"/>
              <w:jc w:val="right"/>
              <w:rPr>
                <w:sz w:val="16"/>
              </w:rPr>
            </w:pPr>
            <w:r>
              <w:rPr>
                <w:spacing w:val="-2"/>
                <w:sz w:val="16"/>
              </w:rPr>
              <w:t>$815.67</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Food</w:t>
            </w:r>
            <w:r>
              <w:rPr>
                <w:spacing w:val="-4"/>
                <w:sz w:val="16"/>
              </w:rPr>
              <w:t> </w:t>
            </w:r>
            <w:r>
              <w:rPr>
                <w:sz w:val="16"/>
              </w:rPr>
              <w:t>Services</w:t>
            </w:r>
            <w:r>
              <w:rPr>
                <w:spacing w:val="-3"/>
                <w:sz w:val="16"/>
              </w:rPr>
              <w:t> </w:t>
            </w:r>
            <w:r>
              <w:rPr>
                <w:sz w:val="16"/>
              </w:rPr>
              <w:t>-</w:t>
            </w:r>
            <w:r>
              <w:rPr>
                <w:spacing w:val="-4"/>
                <w:sz w:val="16"/>
              </w:rPr>
              <w:t> </w:t>
            </w:r>
            <w:r>
              <w:rPr>
                <w:sz w:val="16"/>
              </w:rPr>
              <w:t>Upper</w:t>
            </w:r>
            <w:r>
              <w:rPr>
                <w:spacing w:val="-3"/>
                <w:sz w:val="16"/>
              </w:rPr>
              <w:t> </w:t>
            </w:r>
            <w:r>
              <w:rPr>
                <w:sz w:val="16"/>
              </w:rPr>
              <w:t>Management</w:t>
            </w:r>
            <w:r>
              <w:rPr>
                <w:spacing w:val="-3"/>
                <w:sz w:val="16"/>
              </w:rPr>
              <w:t> </w:t>
            </w:r>
            <w:r>
              <w:rPr>
                <w:spacing w:val="-2"/>
                <w:sz w:val="16"/>
              </w:rPr>
              <w:t>Expense</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3"/>
              <w:jc w:val="right"/>
              <w:rPr>
                <w:sz w:val="16"/>
              </w:rPr>
            </w:pPr>
            <w:r>
              <w:rPr>
                <w:spacing w:val="-2"/>
                <w:sz w:val="16"/>
              </w:rPr>
              <w:t>$305.88</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GROCERIES</w:t>
            </w:r>
          </w:p>
        </w:tc>
        <w:tc>
          <w:tcPr>
            <w:tcW w:w="1778" w:type="dxa"/>
          </w:tcPr>
          <w:p>
            <w:pPr>
              <w:pStyle w:val="TableParagraph"/>
              <w:spacing w:before="25"/>
              <w:ind w:left="365"/>
              <w:rPr>
                <w:sz w:val="16"/>
              </w:rPr>
            </w:pPr>
            <w:r>
              <w:rPr>
                <w:spacing w:val="-2"/>
                <w:sz w:val="16"/>
              </w:rPr>
              <w:t>3100.571</w:t>
            </w:r>
          </w:p>
        </w:tc>
        <w:tc>
          <w:tcPr>
            <w:tcW w:w="1736" w:type="dxa"/>
          </w:tcPr>
          <w:p>
            <w:pPr>
              <w:pStyle w:val="TableParagraph"/>
              <w:spacing w:before="25"/>
              <w:ind w:right="412"/>
              <w:jc w:val="right"/>
              <w:rPr>
                <w:sz w:val="16"/>
              </w:rPr>
            </w:pPr>
            <w:r>
              <w:rPr>
                <w:spacing w:val="-2"/>
                <w:sz w:val="16"/>
              </w:rPr>
              <w:t>$72,628.94</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LABOR</w:t>
            </w:r>
            <w:r>
              <w:rPr>
                <w:spacing w:val="-5"/>
                <w:sz w:val="16"/>
              </w:rPr>
              <w:t> </w:t>
            </w:r>
            <w:r>
              <w:rPr>
                <w:spacing w:val="-2"/>
                <w:sz w:val="16"/>
              </w:rPr>
              <w:t>COSTS</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1"/>
              <w:jc w:val="right"/>
              <w:rPr>
                <w:sz w:val="16"/>
              </w:rPr>
            </w:pPr>
            <w:r>
              <w:rPr>
                <w:spacing w:val="-2"/>
                <w:sz w:val="16"/>
              </w:rPr>
              <w:t>$102,836.30</w:t>
            </w:r>
          </w:p>
        </w:tc>
      </w:tr>
      <w:tr>
        <w:trPr>
          <w:trHeight w:val="239"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MANAGEMENT</w:t>
            </w:r>
            <w:r>
              <w:rPr>
                <w:spacing w:val="-10"/>
                <w:sz w:val="16"/>
              </w:rPr>
              <w:t> </w:t>
            </w:r>
            <w:r>
              <w:rPr>
                <w:spacing w:val="-4"/>
                <w:sz w:val="16"/>
              </w:rPr>
              <w:t>FEES</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$1,409.41</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MANAGEMENT</w:t>
            </w:r>
            <w:r>
              <w:rPr>
                <w:spacing w:val="-10"/>
                <w:sz w:val="16"/>
              </w:rPr>
              <w:t> </w:t>
            </w:r>
            <w:r>
              <w:rPr>
                <w:spacing w:val="-2"/>
                <w:sz w:val="16"/>
              </w:rPr>
              <w:t>PAYROLL</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$8,207.79</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OTHER</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$9,470.57</w:t>
            </w:r>
          </w:p>
        </w:tc>
      </w:tr>
      <w:tr>
        <w:trPr>
          <w:trHeight w:val="271"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PAPER</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$5,151.38</w:t>
            </w:r>
          </w:p>
        </w:tc>
      </w:tr>
      <w:tr>
        <w:trPr>
          <w:trHeight w:val="192" w:hRule="atLeast"/>
        </w:trPr>
        <w:tc>
          <w:tcPr>
            <w:tcW w:w="12239" w:type="dxa"/>
            <w:gridSpan w:val="5"/>
          </w:tcPr>
          <w:p>
            <w:pPr>
              <w:pStyle w:val="TableParagraph"/>
              <w:spacing w:line="20" w:lineRule="exact"/>
              <w:ind w:left="10155"/>
              <w:rPr>
                <w:sz w:val="2"/>
              </w:rPr>
            </w:pPr>
            <w:r>
              <w:rPr>
                <w:sz w:val="2"/>
              </w:rPr>
              <mc:AlternateContent>
                <mc:Choice Requires="wps">
                  <w:drawing>
                    <wp:inline distT="0" distB="0" distL="0" distR="0">
                      <wp:extent cx="1057275" cy="9525"/>
                      <wp:effectExtent l="9525" t="0" r="0" b="0"/>
                      <wp:docPr id="281" name="Group 281"/>
                      <wp:cNvGraphicFramePr>
                        <a:graphicFrameLocks/>
                      </wp:cNvGraphicFramePr>
                      <a:graphic>
                        <a:graphicData uri="http://schemas.microsoft.com/office/word/2010/wordprocessingGroup">
                          <wpg:wgp>
                            <wpg:cNvPr id="281" name="Group 281"/>
                            <wpg:cNvGrpSpPr/>
                            <wpg:grpSpPr>
                              <a:xfrm>
                                <a:off x="0" y="0"/>
                                <a:ext cx="1057275" cy="9525"/>
                                <a:chExt cx="1057275" cy="9525"/>
                              </a:xfrm>
                            </wpg:grpSpPr>
                            <wps:wsp>
                              <wps:cNvPr id="282" name="Graphic 282"/>
                              <wps:cNvSpPr/>
                              <wps:spPr>
                                <a:xfrm>
                                  <a:off x="0" y="4762"/>
                                  <a:ext cx="1057275" cy="1270"/>
                                </a:xfrm>
                                <a:custGeom>
                                  <a:avLst/>
                                  <a:gdLst/>
                                  <a:ahLst/>
                                  <a:cxnLst/>
                                  <a:rect l="l" t="t" r="r" b="b"/>
                                  <a:pathLst>
                                    <a:path w="1057275" h="0">
                                      <a:moveTo>
                                        <a:pt x="0" y="0"/>
                                      </a:moveTo>
                                      <a:lnTo>
                                        <a:pt x="10572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3.25pt;height:.75pt;mso-position-horizontal-relative:char;mso-position-vertical-relative:line" id="docshapegroup231" coordorigin="0,0" coordsize="1665,15">
                      <v:line style="position:absolute" from="0,8" to="1665,8" stroked="true" strokeweight=".75pt" strokecolor="#000000">
                        <v:stroke dashstyle="solid"/>
                      </v:line>
                    </v:group>
                  </w:pict>
                </mc:Fallback>
              </mc:AlternateContent>
            </w:r>
            <w:r>
              <w:rPr>
                <w:sz w:val="2"/>
              </w:rPr>
            </w:r>
          </w:p>
          <w:p>
            <w:pPr>
              <w:pStyle w:val="TableParagraph"/>
              <w:tabs>
                <w:tab w:pos="10935" w:val="left" w:leader="none"/>
              </w:tabs>
              <w:spacing w:line="152" w:lineRule="exact"/>
              <w:ind w:left="7534"/>
              <w:rPr>
                <w:b/>
                <w:sz w:val="16"/>
              </w:rPr>
            </w:pPr>
            <w:r>
              <w:rPr>
                <w:b/>
                <w:sz w:val="16"/>
              </w:rPr>
              <w:t>Total</w:t>
            </w:r>
            <w:r>
              <w:rPr>
                <w:b/>
                <w:spacing w:val="-5"/>
                <w:sz w:val="16"/>
              </w:rPr>
              <w:t> </w:t>
            </w:r>
            <w:r>
              <w:rPr>
                <w:b/>
                <w:sz w:val="16"/>
              </w:rPr>
              <w:t>for</w:t>
            </w:r>
            <w:r>
              <w:rPr>
                <w:b/>
                <w:spacing w:val="-5"/>
                <w:sz w:val="16"/>
              </w:rPr>
              <w:t> </w:t>
            </w:r>
            <w:r>
              <w:rPr>
                <w:b/>
                <w:sz w:val="16"/>
              </w:rPr>
              <w:t>THE</w:t>
            </w:r>
            <w:r>
              <w:rPr>
                <w:b/>
                <w:spacing w:val="-5"/>
                <w:sz w:val="16"/>
              </w:rPr>
              <w:t> </w:t>
            </w:r>
            <w:r>
              <w:rPr>
                <w:b/>
                <w:sz w:val="16"/>
              </w:rPr>
              <w:t>NUTRITION</w:t>
            </w:r>
            <w:r>
              <w:rPr>
                <w:b/>
                <w:spacing w:val="-5"/>
                <w:sz w:val="16"/>
              </w:rPr>
              <w:t> </w:t>
            </w:r>
            <w:r>
              <w:rPr>
                <w:b/>
                <w:spacing w:val="-2"/>
                <w:sz w:val="16"/>
              </w:rPr>
              <w:t>GROUP</w:t>
            </w:r>
            <w:r>
              <w:rPr>
                <w:b/>
                <w:sz w:val="16"/>
              </w:rPr>
              <w:tab/>
            </w:r>
            <w:r>
              <w:rPr>
                <w:b/>
                <w:spacing w:val="-2"/>
                <w:sz w:val="16"/>
              </w:rPr>
              <w:t>$218,291.34</w:t>
            </w:r>
          </w:p>
        </w:tc>
      </w:tr>
      <w:tr>
        <w:trPr>
          <w:trHeight w:val="848" w:hRule="atLeast"/>
        </w:trPr>
        <w:tc>
          <w:tcPr>
            <w:tcW w:w="1199" w:type="dxa"/>
          </w:tcPr>
          <w:p>
            <w:pPr>
              <w:pStyle w:val="TableParagraph"/>
              <w:rPr>
                <w:b/>
                <w:sz w:val="18"/>
              </w:rPr>
            </w:pPr>
          </w:p>
          <w:p>
            <w:pPr>
              <w:pStyle w:val="TableParagraph"/>
              <w:spacing w:before="2"/>
              <w:rPr>
                <w:b/>
                <w:sz w:val="18"/>
              </w:rPr>
            </w:pPr>
          </w:p>
          <w:p>
            <w:pPr>
              <w:pStyle w:val="TableParagraph"/>
              <w:ind w:left="435"/>
              <w:rPr>
                <w:sz w:val="16"/>
              </w:rPr>
            </w:pPr>
            <w:r>
              <w:rPr>
                <w:spacing w:val="-2"/>
                <w:sz w:val="16"/>
              </w:rPr>
              <w:t>TRI53</w:t>
            </w:r>
          </w:p>
        </w:tc>
        <w:tc>
          <w:tcPr>
            <w:tcW w:w="2808" w:type="dxa"/>
          </w:tcPr>
          <w:p>
            <w:pPr>
              <w:pStyle w:val="TableParagraph"/>
              <w:rPr>
                <w:b/>
                <w:sz w:val="18"/>
              </w:rPr>
            </w:pPr>
          </w:p>
          <w:p>
            <w:pPr>
              <w:pStyle w:val="TableParagraph"/>
              <w:spacing w:before="2"/>
              <w:rPr>
                <w:b/>
                <w:sz w:val="18"/>
              </w:rPr>
            </w:pPr>
          </w:p>
          <w:p>
            <w:pPr>
              <w:pStyle w:val="TableParagraph"/>
              <w:ind w:left="45"/>
              <w:rPr>
                <w:sz w:val="16"/>
              </w:rPr>
            </w:pPr>
            <w:r>
              <w:rPr>
                <w:sz w:val="16"/>
              </w:rPr>
              <w:t>TRI</w:t>
            </w:r>
            <w:r>
              <w:rPr>
                <w:spacing w:val="-3"/>
                <w:sz w:val="16"/>
              </w:rPr>
              <w:t> </w:t>
            </w:r>
            <w:r>
              <w:rPr>
                <w:sz w:val="16"/>
              </w:rPr>
              <w:t>MARK</w:t>
            </w:r>
            <w:r>
              <w:rPr>
                <w:spacing w:val="-3"/>
                <w:sz w:val="16"/>
              </w:rPr>
              <w:t> </w:t>
            </w:r>
            <w:r>
              <w:rPr>
                <w:sz w:val="16"/>
              </w:rPr>
              <w:t>SS</w:t>
            </w:r>
            <w:r>
              <w:rPr>
                <w:spacing w:val="-3"/>
                <w:sz w:val="16"/>
              </w:rPr>
              <w:t> </w:t>
            </w:r>
            <w:r>
              <w:rPr>
                <w:spacing w:val="-4"/>
                <w:sz w:val="16"/>
              </w:rPr>
              <w:t>KEMP</w:t>
            </w:r>
          </w:p>
        </w:tc>
        <w:tc>
          <w:tcPr>
            <w:tcW w:w="4718" w:type="dxa"/>
          </w:tcPr>
          <w:p>
            <w:pPr>
              <w:pStyle w:val="TableParagraph"/>
              <w:rPr>
                <w:b/>
                <w:sz w:val="18"/>
              </w:rPr>
            </w:pPr>
          </w:p>
          <w:p>
            <w:pPr>
              <w:pStyle w:val="TableParagraph"/>
              <w:spacing w:before="2"/>
              <w:rPr>
                <w:b/>
                <w:sz w:val="18"/>
              </w:rPr>
            </w:pPr>
          </w:p>
          <w:p>
            <w:pPr>
              <w:pStyle w:val="TableParagraph"/>
              <w:ind w:left="897"/>
              <w:rPr>
                <w:sz w:val="16"/>
              </w:rPr>
            </w:pPr>
            <w:r>
              <w:rPr>
                <w:sz w:val="16"/>
              </w:rPr>
              <w:t>Food</w:t>
            </w:r>
            <w:r>
              <w:rPr>
                <w:spacing w:val="-5"/>
                <w:sz w:val="16"/>
              </w:rPr>
              <w:t> </w:t>
            </w:r>
            <w:r>
              <w:rPr>
                <w:sz w:val="16"/>
              </w:rPr>
              <w:t>Services</w:t>
            </w:r>
            <w:r>
              <w:rPr>
                <w:spacing w:val="-4"/>
                <w:sz w:val="16"/>
              </w:rPr>
              <w:t> </w:t>
            </w:r>
            <w:r>
              <w:rPr>
                <w:sz w:val="16"/>
              </w:rPr>
              <w:t>-</w:t>
            </w:r>
            <w:r>
              <w:rPr>
                <w:spacing w:val="-5"/>
                <w:sz w:val="16"/>
              </w:rPr>
              <w:t> </w:t>
            </w:r>
            <w:r>
              <w:rPr>
                <w:sz w:val="16"/>
              </w:rPr>
              <w:t>Capital</w:t>
            </w:r>
            <w:r>
              <w:rPr>
                <w:spacing w:val="-4"/>
                <w:sz w:val="16"/>
              </w:rPr>
              <w:t> </w:t>
            </w:r>
            <w:r>
              <w:rPr>
                <w:sz w:val="16"/>
              </w:rPr>
              <w:t>Equipment</w:t>
            </w:r>
            <w:r>
              <w:rPr>
                <w:spacing w:val="-4"/>
                <w:sz w:val="16"/>
              </w:rPr>
              <w:t> </w:t>
            </w:r>
            <w:r>
              <w:rPr>
                <w:spacing w:val="-2"/>
                <w:sz w:val="16"/>
              </w:rPr>
              <w:t>Replacement</w:t>
            </w:r>
          </w:p>
        </w:tc>
        <w:tc>
          <w:tcPr>
            <w:tcW w:w="1778" w:type="dxa"/>
          </w:tcPr>
          <w:p>
            <w:pPr>
              <w:pStyle w:val="TableParagraph"/>
              <w:rPr>
                <w:b/>
                <w:sz w:val="18"/>
              </w:rPr>
            </w:pPr>
          </w:p>
          <w:p>
            <w:pPr>
              <w:pStyle w:val="TableParagraph"/>
              <w:spacing w:before="2"/>
              <w:rPr>
                <w:b/>
                <w:sz w:val="18"/>
              </w:rPr>
            </w:pPr>
          </w:p>
          <w:p>
            <w:pPr>
              <w:pStyle w:val="TableParagraph"/>
              <w:ind w:left="365"/>
              <w:rPr>
                <w:sz w:val="16"/>
              </w:rPr>
            </w:pPr>
            <w:r>
              <w:rPr>
                <w:spacing w:val="-2"/>
                <w:sz w:val="16"/>
              </w:rPr>
              <w:t>3100.762</w:t>
            </w:r>
          </w:p>
        </w:tc>
        <w:tc>
          <w:tcPr>
            <w:tcW w:w="1736" w:type="dxa"/>
          </w:tcPr>
          <w:p>
            <w:pPr>
              <w:pStyle w:val="TableParagraph"/>
              <w:rPr>
                <w:b/>
                <w:sz w:val="18"/>
              </w:rPr>
            </w:pPr>
          </w:p>
          <w:p>
            <w:pPr>
              <w:pStyle w:val="TableParagraph"/>
              <w:spacing w:before="2"/>
              <w:rPr>
                <w:b/>
                <w:sz w:val="18"/>
              </w:rPr>
            </w:pPr>
          </w:p>
          <w:p>
            <w:pPr>
              <w:pStyle w:val="TableParagraph"/>
              <w:ind w:right="412"/>
              <w:jc w:val="right"/>
              <w:rPr>
                <w:sz w:val="16"/>
              </w:rPr>
            </w:pPr>
            <w:r>
              <w:rPr>
                <w:spacing w:val="-2"/>
                <w:sz w:val="16"/>
              </w:rPr>
              <w:t>$33,050.00</w:t>
            </w:r>
          </w:p>
        </w:tc>
      </w:tr>
      <w:tr>
        <w:trPr>
          <w:trHeight w:val="431"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rPr>
                <w:rFonts w:ascii="Times New Roman"/>
                <w:sz w:val="16"/>
              </w:rPr>
            </w:pPr>
          </w:p>
        </w:tc>
        <w:tc>
          <w:tcPr>
            <w:tcW w:w="1778" w:type="dxa"/>
          </w:tcPr>
          <w:p>
            <w:pPr>
              <w:pStyle w:val="TableParagraph"/>
              <w:spacing w:before="5"/>
              <w:rPr>
                <w:b/>
                <w:sz w:val="21"/>
              </w:rPr>
            </w:pPr>
          </w:p>
          <w:p>
            <w:pPr>
              <w:pStyle w:val="TableParagraph"/>
              <w:spacing w:line="164" w:lineRule="exact"/>
              <w:ind w:left="405"/>
              <w:rPr>
                <w:b/>
                <w:sz w:val="16"/>
              </w:rPr>
            </w:pPr>
            <w:r>
              <w:rPr>
                <w:b/>
                <w:sz w:val="16"/>
              </w:rPr>
              <w:t>Report</w:t>
            </w:r>
            <w:r>
              <w:rPr>
                <w:b/>
                <w:spacing w:val="-1"/>
                <w:sz w:val="16"/>
              </w:rPr>
              <w:t> </w:t>
            </w:r>
            <w:r>
              <w:rPr>
                <w:b/>
                <w:spacing w:val="-2"/>
                <w:sz w:val="16"/>
              </w:rPr>
              <w:t>Total</w:t>
            </w:r>
          </w:p>
        </w:tc>
        <w:tc>
          <w:tcPr>
            <w:tcW w:w="1736" w:type="dxa"/>
          </w:tcPr>
          <w:p>
            <w:pPr>
              <w:pStyle w:val="TableParagraph"/>
              <w:spacing w:before="1"/>
              <w:rPr>
                <w:b/>
                <w:sz w:val="21"/>
              </w:rPr>
            </w:pPr>
          </w:p>
          <w:p>
            <w:pPr>
              <w:pStyle w:val="TableParagraph"/>
              <w:spacing w:line="168" w:lineRule="exact"/>
              <w:ind w:right="411"/>
              <w:jc w:val="right"/>
              <w:rPr>
                <w:b/>
                <w:sz w:val="16"/>
              </w:rPr>
            </w:pPr>
            <w:r>
              <w:rPr>
                <w:b/>
                <w:spacing w:val="-2"/>
                <w:sz w:val="16"/>
              </w:rPr>
              <w:t>$255,286.34</w:t>
            </w:r>
          </w:p>
        </w:tc>
      </w:tr>
    </w:tbl>
    <w:p>
      <w:pPr>
        <w:spacing w:after="0" w:line="168" w:lineRule="exact"/>
        <w:jc w:val="right"/>
        <w:rPr>
          <w:sz w:val="16"/>
        </w:rPr>
        <w:sectPr>
          <w:headerReference w:type="default" r:id="rId94"/>
          <w:footerReference w:type="default" r:id="rId95"/>
          <w:pgSz w:w="12240" w:h="15840"/>
          <w:pgMar w:header="584" w:footer="0" w:top="1760" w:bottom="280" w:left="0" w:right="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
        <w:gridCol w:w="3252"/>
        <w:gridCol w:w="3916"/>
        <w:gridCol w:w="1786"/>
        <w:gridCol w:w="1669"/>
        <w:gridCol w:w="415"/>
      </w:tblGrid>
      <w:tr>
        <w:trPr>
          <w:trHeight w:val="206" w:hRule="atLeast"/>
        </w:trPr>
        <w:tc>
          <w:tcPr>
            <w:tcW w:w="1199" w:type="dxa"/>
            <w:tcBorders>
              <w:bottom w:val="single" w:sz="6" w:space="0" w:color="000000"/>
            </w:tcBorders>
          </w:tcPr>
          <w:p>
            <w:pPr>
              <w:pStyle w:val="TableParagraph"/>
              <w:spacing w:line="179" w:lineRule="exact"/>
              <w:ind w:left="469"/>
              <w:rPr>
                <w:b/>
                <w:sz w:val="16"/>
              </w:rPr>
            </w:pPr>
            <w:bookmarkStart w:name="SUPPLEMENT C.1C FOR DECEMBER 6, 2023 (BO" w:id="7"/>
            <w:bookmarkEnd w:id="7"/>
            <w:r>
              <w:rPr/>
            </w:r>
            <w:r>
              <w:rPr>
                <w:b/>
                <w:sz w:val="16"/>
              </w:rPr>
              <w:t>Vendor</w:t>
            </w:r>
            <w:r>
              <w:rPr>
                <w:b/>
                <w:spacing w:val="-6"/>
                <w:sz w:val="16"/>
              </w:rPr>
              <w:t> </w:t>
            </w:r>
            <w:r>
              <w:rPr>
                <w:b/>
                <w:spacing w:val="-10"/>
                <w:sz w:val="16"/>
              </w:rPr>
              <w:t>#</w:t>
            </w:r>
          </w:p>
        </w:tc>
        <w:tc>
          <w:tcPr>
            <w:tcW w:w="3252" w:type="dxa"/>
            <w:tcBorders>
              <w:bottom w:val="single" w:sz="6" w:space="0" w:color="000000"/>
            </w:tcBorders>
          </w:tcPr>
          <w:p>
            <w:pPr>
              <w:pStyle w:val="TableParagraph"/>
              <w:spacing w:line="179" w:lineRule="exact"/>
              <w:ind w:left="170"/>
              <w:rPr>
                <w:b/>
                <w:sz w:val="16"/>
              </w:rPr>
            </w:pPr>
            <w:r>
              <w:rPr>
                <w:b/>
                <w:sz w:val="16"/>
              </w:rPr>
              <w:t>Vendor</w:t>
            </w:r>
            <w:r>
              <w:rPr>
                <w:b/>
                <w:spacing w:val="-6"/>
                <w:sz w:val="16"/>
              </w:rPr>
              <w:t> </w:t>
            </w:r>
            <w:r>
              <w:rPr>
                <w:b/>
                <w:spacing w:val="-4"/>
                <w:sz w:val="16"/>
              </w:rPr>
              <w:t>Name</w:t>
            </w:r>
          </w:p>
        </w:tc>
        <w:tc>
          <w:tcPr>
            <w:tcW w:w="3916" w:type="dxa"/>
            <w:tcBorders>
              <w:bottom w:val="single" w:sz="6" w:space="0" w:color="000000"/>
            </w:tcBorders>
          </w:tcPr>
          <w:p>
            <w:pPr>
              <w:pStyle w:val="TableParagraph"/>
              <w:spacing w:line="179" w:lineRule="exact"/>
              <w:ind w:left="488"/>
              <w:rPr>
                <w:b/>
                <w:sz w:val="16"/>
              </w:rPr>
            </w:pPr>
            <w:r>
              <w:rPr>
                <w:b/>
                <w:spacing w:val="-2"/>
                <w:sz w:val="16"/>
              </w:rPr>
              <w:t>Description</w:t>
            </w:r>
          </w:p>
        </w:tc>
        <w:tc>
          <w:tcPr>
            <w:tcW w:w="1786" w:type="dxa"/>
            <w:tcBorders>
              <w:bottom w:val="single" w:sz="6" w:space="0" w:color="000000"/>
            </w:tcBorders>
          </w:tcPr>
          <w:p>
            <w:pPr>
              <w:pStyle w:val="TableParagraph"/>
              <w:spacing w:line="179" w:lineRule="exact"/>
              <w:ind w:left="734"/>
              <w:rPr>
                <w:b/>
                <w:sz w:val="16"/>
              </w:rPr>
            </w:pPr>
            <w:r>
              <w:rPr>
                <w:b/>
                <w:sz w:val="16"/>
              </w:rPr>
              <w:t>Acct</w:t>
            </w:r>
            <w:r>
              <w:rPr>
                <w:b/>
                <w:spacing w:val="-1"/>
                <w:sz w:val="16"/>
              </w:rPr>
              <w:t> </w:t>
            </w:r>
            <w:r>
              <w:rPr>
                <w:b/>
                <w:spacing w:val="-10"/>
                <w:sz w:val="16"/>
              </w:rPr>
              <w:t>#</w:t>
            </w:r>
          </w:p>
        </w:tc>
        <w:tc>
          <w:tcPr>
            <w:tcW w:w="1669" w:type="dxa"/>
            <w:tcBorders>
              <w:bottom w:val="single" w:sz="6" w:space="0" w:color="000000"/>
            </w:tcBorders>
          </w:tcPr>
          <w:p>
            <w:pPr>
              <w:pStyle w:val="TableParagraph"/>
              <w:spacing w:line="179" w:lineRule="exact"/>
              <w:ind w:right="98"/>
              <w:jc w:val="right"/>
              <w:rPr>
                <w:b/>
                <w:sz w:val="16"/>
              </w:rPr>
            </w:pPr>
            <w:r>
              <w:rPr>
                <w:b/>
                <w:spacing w:val="-2"/>
                <w:sz w:val="16"/>
              </w:rPr>
              <w:t>Amount</w:t>
            </w:r>
          </w:p>
        </w:tc>
        <w:tc>
          <w:tcPr>
            <w:tcW w:w="415" w:type="dxa"/>
            <w:tcBorders>
              <w:bottom w:val="single" w:sz="6" w:space="0" w:color="000000"/>
            </w:tcBorders>
          </w:tcPr>
          <w:p>
            <w:pPr>
              <w:pStyle w:val="TableParagraph"/>
              <w:rPr>
                <w:rFonts w:ascii="Times New Roman"/>
                <w:sz w:val="14"/>
              </w:rPr>
            </w:pPr>
          </w:p>
        </w:tc>
      </w:tr>
      <w:tr>
        <w:trPr>
          <w:trHeight w:val="223" w:hRule="atLeast"/>
        </w:trPr>
        <w:tc>
          <w:tcPr>
            <w:tcW w:w="1199" w:type="dxa"/>
            <w:tcBorders>
              <w:top w:val="single" w:sz="6" w:space="0" w:color="000000"/>
            </w:tcBorders>
          </w:tcPr>
          <w:p>
            <w:pPr>
              <w:pStyle w:val="TableParagraph"/>
              <w:spacing w:before="9"/>
              <w:ind w:left="435"/>
              <w:rPr>
                <w:sz w:val="16"/>
              </w:rPr>
            </w:pPr>
            <w:r>
              <w:rPr>
                <w:spacing w:val="-2"/>
                <w:sz w:val="16"/>
              </w:rPr>
              <w:t>HHS53</w:t>
            </w:r>
          </w:p>
        </w:tc>
        <w:tc>
          <w:tcPr>
            <w:tcW w:w="3252" w:type="dxa"/>
            <w:tcBorders>
              <w:top w:val="single" w:sz="6" w:space="0" w:color="000000"/>
            </w:tcBorders>
          </w:tcPr>
          <w:p>
            <w:pPr>
              <w:pStyle w:val="TableParagraph"/>
              <w:spacing w:before="9"/>
              <w:ind w:left="45"/>
              <w:rPr>
                <w:sz w:val="16"/>
              </w:rPr>
            </w:pPr>
            <w:r>
              <w:rPr>
                <w:spacing w:val="-2"/>
                <w:sz w:val="16"/>
              </w:rPr>
              <w:t>HHSDR</w:t>
            </w:r>
          </w:p>
        </w:tc>
        <w:tc>
          <w:tcPr>
            <w:tcW w:w="3916" w:type="dxa"/>
            <w:tcBorders>
              <w:top w:val="single" w:sz="6" w:space="0" w:color="000000"/>
            </w:tcBorders>
          </w:tcPr>
          <w:p>
            <w:pPr>
              <w:pStyle w:val="TableParagraph"/>
              <w:spacing w:before="9"/>
              <w:ind w:left="453"/>
              <w:rPr>
                <w:sz w:val="16"/>
              </w:rPr>
            </w:pPr>
            <w:r>
              <w:rPr>
                <w:sz w:val="16"/>
              </w:rPr>
              <w:t>HS</w:t>
            </w:r>
            <w:r>
              <w:rPr>
                <w:spacing w:val="-4"/>
                <w:sz w:val="16"/>
              </w:rPr>
              <w:t> </w:t>
            </w:r>
            <w:r>
              <w:rPr>
                <w:sz w:val="16"/>
              </w:rPr>
              <w:t>-</w:t>
            </w:r>
            <w:r>
              <w:rPr>
                <w:spacing w:val="-4"/>
                <w:sz w:val="16"/>
              </w:rPr>
              <w:t> </w:t>
            </w:r>
            <w:r>
              <w:rPr>
                <w:sz w:val="16"/>
              </w:rPr>
              <w:t>SANITARY</w:t>
            </w:r>
            <w:r>
              <w:rPr>
                <w:spacing w:val="-4"/>
                <w:sz w:val="16"/>
              </w:rPr>
              <w:t> </w:t>
            </w:r>
            <w:r>
              <w:rPr>
                <w:sz w:val="16"/>
              </w:rPr>
              <w:t>LINE</w:t>
            </w:r>
            <w:r>
              <w:rPr>
                <w:spacing w:val="-3"/>
                <w:sz w:val="16"/>
              </w:rPr>
              <w:t> </w:t>
            </w:r>
            <w:r>
              <w:rPr>
                <w:spacing w:val="-2"/>
                <w:sz w:val="16"/>
              </w:rPr>
              <w:t>REPLACEMENT</w:t>
            </w:r>
          </w:p>
        </w:tc>
        <w:tc>
          <w:tcPr>
            <w:tcW w:w="1786" w:type="dxa"/>
            <w:tcBorders>
              <w:top w:val="single" w:sz="6" w:space="0" w:color="000000"/>
            </w:tcBorders>
          </w:tcPr>
          <w:p>
            <w:pPr>
              <w:pStyle w:val="TableParagraph"/>
              <w:spacing w:before="9"/>
              <w:ind w:left="722"/>
              <w:rPr>
                <w:sz w:val="16"/>
              </w:rPr>
            </w:pPr>
            <w:r>
              <w:rPr>
                <w:spacing w:val="-2"/>
                <w:sz w:val="16"/>
              </w:rPr>
              <w:t>4600.330</w:t>
            </w:r>
          </w:p>
        </w:tc>
        <w:tc>
          <w:tcPr>
            <w:tcW w:w="1669" w:type="dxa"/>
            <w:tcBorders>
              <w:top w:val="single" w:sz="6" w:space="0" w:color="000000"/>
            </w:tcBorders>
          </w:tcPr>
          <w:p>
            <w:pPr>
              <w:pStyle w:val="TableParagraph"/>
              <w:spacing w:before="9"/>
              <w:ind w:right="-15"/>
              <w:jc w:val="right"/>
              <w:rPr>
                <w:sz w:val="16"/>
              </w:rPr>
            </w:pPr>
            <w:r>
              <w:rPr>
                <w:spacing w:val="-2"/>
                <w:sz w:val="16"/>
              </w:rPr>
              <w:t>$14,448.00</w:t>
            </w:r>
          </w:p>
        </w:tc>
        <w:tc>
          <w:tcPr>
            <w:tcW w:w="415" w:type="dxa"/>
            <w:tcBorders>
              <w:top w:val="single" w:sz="6" w:space="0" w:color="000000"/>
            </w:tcBorders>
          </w:tcPr>
          <w:p>
            <w:pPr>
              <w:pStyle w:val="TableParagraph"/>
              <w:rPr>
                <w:rFonts w:ascii="Times New Roman"/>
                <w:sz w:val="14"/>
              </w:rPr>
            </w:pPr>
          </w:p>
        </w:tc>
      </w:tr>
      <w:tr>
        <w:trPr>
          <w:trHeight w:val="240" w:hRule="atLeast"/>
        </w:trPr>
        <w:tc>
          <w:tcPr>
            <w:tcW w:w="1199" w:type="dxa"/>
          </w:tcPr>
          <w:p>
            <w:pPr>
              <w:pStyle w:val="TableParagraph"/>
              <w:rPr>
                <w:rFonts w:ascii="Times New Roman"/>
                <w:sz w:val="16"/>
              </w:rPr>
            </w:pPr>
          </w:p>
        </w:tc>
        <w:tc>
          <w:tcPr>
            <w:tcW w:w="3252" w:type="dxa"/>
          </w:tcPr>
          <w:p>
            <w:pPr>
              <w:pStyle w:val="TableParagraph"/>
              <w:rPr>
                <w:rFonts w:ascii="Times New Roman"/>
                <w:sz w:val="16"/>
              </w:rPr>
            </w:pPr>
          </w:p>
        </w:tc>
        <w:tc>
          <w:tcPr>
            <w:tcW w:w="3916" w:type="dxa"/>
          </w:tcPr>
          <w:p>
            <w:pPr>
              <w:pStyle w:val="TableParagraph"/>
              <w:spacing w:before="25"/>
              <w:ind w:left="453"/>
              <w:rPr>
                <w:sz w:val="16"/>
              </w:rPr>
            </w:pPr>
            <w:r>
              <w:rPr>
                <w:sz w:val="16"/>
              </w:rPr>
              <w:t>MS</w:t>
            </w:r>
            <w:r>
              <w:rPr>
                <w:spacing w:val="-3"/>
                <w:sz w:val="16"/>
              </w:rPr>
              <w:t> </w:t>
            </w:r>
            <w:r>
              <w:rPr>
                <w:sz w:val="16"/>
              </w:rPr>
              <w:t>-</w:t>
            </w:r>
            <w:r>
              <w:rPr>
                <w:spacing w:val="-3"/>
                <w:sz w:val="16"/>
              </w:rPr>
              <w:t> </w:t>
            </w:r>
            <w:r>
              <w:rPr>
                <w:sz w:val="16"/>
              </w:rPr>
              <w:t>STADIUM</w:t>
            </w:r>
            <w:r>
              <w:rPr>
                <w:spacing w:val="-2"/>
                <w:sz w:val="16"/>
              </w:rPr>
              <w:t> </w:t>
            </w:r>
            <w:r>
              <w:rPr>
                <w:sz w:val="16"/>
              </w:rPr>
              <w:t>PAINTING</w:t>
            </w:r>
            <w:r>
              <w:rPr>
                <w:spacing w:val="-3"/>
                <w:sz w:val="16"/>
              </w:rPr>
              <w:t> </w:t>
            </w:r>
            <w:r>
              <w:rPr>
                <w:sz w:val="16"/>
              </w:rPr>
              <w:t>&amp;</w:t>
            </w:r>
            <w:r>
              <w:rPr>
                <w:spacing w:val="-2"/>
                <w:sz w:val="16"/>
              </w:rPr>
              <w:t> PRESSBOX</w:t>
            </w:r>
          </w:p>
        </w:tc>
        <w:tc>
          <w:tcPr>
            <w:tcW w:w="1786" w:type="dxa"/>
          </w:tcPr>
          <w:p>
            <w:pPr>
              <w:pStyle w:val="TableParagraph"/>
              <w:spacing w:before="25"/>
              <w:ind w:left="722"/>
              <w:rPr>
                <w:sz w:val="16"/>
              </w:rPr>
            </w:pPr>
            <w:r>
              <w:rPr>
                <w:spacing w:val="-2"/>
                <w:sz w:val="16"/>
              </w:rPr>
              <w:t>4600.330</w:t>
            </w:r>
          </w:p>
        </w:tc>
        <w:tc>
          <w:tcPr>
            <w:tcW w:w="1669" w:type="dxa"/>
          </w:tcPr>
          <w:p>
            <w:pPr>
              <w:pStyle w:val="TableParagraph"/>
              <w:spacing w:before="25"/>
              <w:ind w:right="-15"/>
              <w:jc w:val="right"/>
              <w:rPr>
                <w:sz w:val="16"/>
              </w:rPr>
            </w:pPr>
            <w:r>
              <w:rPr>
                <w:spacing w:val="-2"/>
                <w:sz w:val="16"/>
              </w:rPr>
              <w:t>$955.00</w:t>
            </w:r>
          </w:p>
        </w:tc>
        <w:tc>
          <w:tcPr>
            <w:tcW w:w="415" w:type="dxa"/>
          </w:tcPr>
          <w:p>
            <w:pPr>
              <w:pStyle w:val="TableParagraph"/>
              <w:rPr>
                <w:rFonts w:ascii="Times New Roman"/>
                <w:sz w:val="16"/>
              </w:rPr>
            </w:pPr>
          </w:p>
        </w:tc>
      </w:tr>
      <w:tr>
        <w:trPr>
          <w:trHeight w:val="256" w:hRule="atLeast"/>
        </w:trPr>
        <w:tc>
          <w:tcPr>
            <w:tcW w:w="1199" w:type="dxa"/>
          </w:tcPr>
          <w:p>
            <w:pPr>
              <w:pStyle w:val="TableParagraph"/>
              <w:rPr>
                <w:rFonts w:ascii="Times New Roman"/>
                <w:sz w:val="16"/>
              </w:rPr>
            </w:pPr>
          </w:p>
        </w:tc>
        <w:tc>
          <w:tcPr>
            <w:tcW w:w="3252" w:type="dxa"/>
          </w:tcPr>
          <w:p>
            <w:pPr>
              <w:pStyle w:val="TableParagraph"/>
              <w:rPr>
                <w:rFonts w:ascii="Times New Roman"/>
                <w:sz w:val="16"/>
              </w:rPr>
            </w:pPr>
          </w:p>
        </w:tc>
        <w:tc>
          <w:tcPr>
            <w:tcW w:w="3916" w:type="dxa"/>
          </w:tcPr>
          <w:p>
            <w:pPr>
              <w:pStyle w:val="TableParagraph"/>
              <w:spacing w:before="25"/>
              <w:ind w:left="453"/>
              <w:rPr>
                <w:sz w:val="16"/>
              </w:rPr>
            </w:pPr>
            <w:r>
              <w:rPr>
                <w:sz w:val="16"/>
              </w:rPr>
              <w:t>SASD</w:t>
            </w:r>
            <w:r>
              <w:rPr>
                <w:spacing w:val="-6"/>
                <w:sz w:val="16"/>
              </w:rPr>
              <w:t> </w:t>
            </w:r>
            <w:r>
              <w:rPr>
                <w:sz w:val="16"/>
              </w:rPr>
              <w:t>FACILITY</w:t>
            </w:r>
            <w:r>
              <w:rPr>
                <w:spacing w:val="-6"/>
                <w:sz w:val="16"/>
              </w:rPr>
              <w:t> </w:t>
            </w:r>
            <w:r>
              <w:rPr>
                <w:spacing w:val="-2"/>
                <w:sz w:val="16"/>
              </w:rPr>
              <w:t>STUDY</w:t>
            </w:r>
          </w:p>
        </w:tc>
        <w:tc>
          <w:tcPr>
            <w:tcW w:w="1786" w:type="dxa"/>
          </w:tcPr>
          <w:p>
            <w:pPr>
              <w:pStyle w:val="TableParagraph"/>
              <w:spacing w:before="25"/>
              <w:ind w:left="722"/>
              <w:rPr>
                <w:sz w:val="16"/>
              </w:rPr>
            </w:pPr>
            <w:r>
              <w:rPr>
                <w:spacing w:val="-2"/>
                <w:sz w:val="16"/>
              </w:rPr>
              <w:t>4600.330</w:t>
            </w:r>
          </w:p>
        </w:tc>
        <w:tc>
          <w:tcPr>
            <w:tcW w:w="1669" w:type="dxa"/>
            <w:tcBorders>
              <w:bottom w:val="single" w:sz="6" w:space="0" w:color="000000"/>
            </w:tcBorders>
          </w:tcPr>
          <w:p>
            <w:pPr>
              <w:pStyle w:val="TableParagraph"/>
              <w:spacing w:before="25"/>
              <w:ind w:right="-15"/>
              <w:jc w:val="right"/>
              <w:rPr>
                <w:sz w:val="16"/>
              </w:rPr>
            </w:pPr>
            <w:r>
              <w:rPr>
                <w:spacing w:val="-2"/>
                <w:sz w:val="16"/>
              </w:rPr>
              <w:t>$1,900.00</w:t>
            </w:r>
          </w:p>
        </w:tc>
        <w:tc>
          <w:tcPr>
            <w:tcW w:w="415" w:type="dxa"/>
          </w:tcPr>
          <w:p>
            <w:pPr>
              <w:pStyle w:val="TableParagraph"/>
              <w:rPr>
                <w:rFonts w:ascii="Times New Roman"/>
                <w:sz w:val="16"/>
              </w:rPr>
            </w:pPr>
          </w:p>
        </w:tc>
      </w:tr>
      <w:tr>
        <w:trPr>
          <w:trHeight w:val="403" w:hRule="atLeast"/>
        </w:trPr>
        <w:tc>
          <w:tcPr>
            <w:tcW w:w="1199" w:type="dxa"/>
          </w:tcPr>
          <w:p>
            <w:pPr>
              <w:pStyle w:val="TableParagraph"/>
              <w:rPr>
                <w:rFonts w:ascii="Times New Roman"/>
                <w:sz w:val="16"/>
              </w:rPr>
            </w:pPr>
          </w:p>
        </w:tc>
        <w:tc>
          <w:tcPr>
            <w:tcW w:w="3252" w:type="dxa"/>
          </w:tcPr>
          <w:p>
            <w:pPr>
              <w:pStyle w:val="TableParagraph"/>
              <w:rPr>
                <w:rFonts w:ascii="Times New Roman"/>
                <w:sz w:val="16"/>
              </w:rPr>
            </w:pPr>
          </w:p>
        </w:tc>
        <w:tc>
          <w:tcPr>
            <w:tcW w:w="3916" w:type="dxa"/>
          </w:tcPr>
          <w:p>
            <w:pPr>
              <w:pStyle w:val="TableParagraph"/>
              <w:rPr>
                <w:rFonts w:ascii="Times New Roman"/>
                <w:sz w:val="16"/>
              </w:rPr>
            </w:pPr>
          </w:p>
        </w:tc>
        <w:tc>
          <w:tcPr>
            <w:tcW w:w="1786" w:type="dxa"/>
          </w:tcPr>
          <w:p>
            <w:pPr>
              <w:pStyle w:val="TableParagraph"/>
              <w:spacing w:before="9"/>
              <w:ind w:right="79"/>
              <w:jc w:val="right"/>
              <w:rPr>
                <w:b/>
                <w:sz w:val="16"/>
              </w:rPr>
            </w:pPr>
            <w:r>
              <w:rPr>
                <w:b/>
                <w:sz w:val="16"/>
              </w:rPr>
              <w:t>Total</w:t>
            </w:r>
            <w:r>
              <w:rPr>
                <w:b/>
                <w:spacing w:val="-4"/>
                <w:sz w:val="16"/>
              </w:rPr>
              <w:t> </w:t>
            </w:r>
            <w:r>
              <w:rPr>
                <w:b/>
                <w:sz w:val="16"/>
              </w:rPr>
              <w:t>for</w:t>
            </w:r>
            <w:r>
              <w:rPr>
                <w:b/>
                <w:spacing w:val="-4"/>
                <w:sz w:val="16"/>
              </w:rPr>
              <w:t> </w:t>
            </w:r>
            <w:r>
              <w:rPr>
                <w:b/>
                <w:spacing w:val="-2"/>
                <w:sz w:val="16"/>
              </w:rPr>
              <w:t>HHSDR</w:t>
            </w:r>
          </w:p>
        </w:tc>
        <w:tc>
          <w:tcPr>
            <w:tcW w:w="1669" w:type="dxa"/>
            <w:tcBorders>
              <w:top w:val="single" w:sz="6" w:space="0" w:color="000000"/>
            </w:tcBorders>
          </w:tcPr>
          <w:p>
            <w:pPr>
              <w:pStyle w:val="TableParagraph"/>
              <w:spacing w:before="9"/>
              <w:ind w:right="-15"/>
              <w:jc w:val="right"/>
              <w:rPr>
                <w:b/>
                <w:sz w:val="16"/>
              </w:rPr>
            </w:pPr>
            <w:r>
              <w:rPr>
                <w:b/>
                <w:spacing w:val="-2"/>
                <w:sz w:val="16"/>
              </w:rPr>
              <w:t>$17,303.00</w:t>
            </w:r>
          </w:p>
        </w:tc>
        <w:tc>
          <w:tcPr>
            <w:tcW w:w="415" w:type="dxa"/>
          </w:tcPr>
          <w:p>
            <w:pPr>
              <w:pStyle w:val="TableParagraph"/>
              <w:rPr>
                <w:rFonts w:ascii="Times New Roman"/>
                <w:sz w:val="16"/>
              </w:rPr>
            </w:pPr>
          </w:p>
        </w:tc>
      </w:tr>
      <w:tr>
        <w:trPr>
          <w:trHeight w:val="821" w:hRule="atLeast"/>
        </w:trPr>
        <w:tc>
          <w:tcPr>
            <w:tcW w:w="1199" w:type="dxa"/>
          </w:tcPr>
          <w:p>
            <w:pPr>
              <w:pStyle w:val="TableParagraph"/>
              <w:spacing w:before="9"/>
              <w:rPr>
                <w:b/>
                <w:sz w:val="17"/>
              </w:rPr>
            </w:pPr>
          </w:p>
          <w:p>
            <w:pPr>
              <w:pStyle w:val="TableParagraph"/>
              <w:spacing w:before="1"/>
              <w:ind w:left="435"/>
              <w:rPr>
                <w:sz w:val="16"/>
              </w:rPr>
            </w:pPr>
            <w:r>
              <w:rPr>
                <w:spacing w:val="-2"/>
                <w:sz w:val="16"/>
              </w:rPr>
              <w:t>HOR22</w:t>
            </w:r>
          </w:p>
        </w:tc>
        <w:tc>
          <w:tcPr>
            <w:tcW w:w="3252" w:type="dxa"/>
          </w:tcPr>
          <w:p>
            <w:pPr>
              <w:pStyle w:val="TableParagraph"/>
              <w:spacing w:before="9"/>
              <w:rPr>
                <w:b/>
                <w:sz w:val="17"/>
              </w:rPr>
            </w:pPr>
          </w:p>
          <w:p>
            <w:pPr>
              <w:pStyle w:val="TableParagraph"/>
              <w:spacing w:before="1"/>
              <w:ind w:left="45"/>
              <w:rPr>
                <w:sz w:val="16"/>
              </w:rPr>
            </w:pPr>
            <w:r>
              <w:rPr>
                <w:sz w:val="16"/>
              </w:rPr>
              <w:t>HORIZON</w:t>
            </w:r>
            <w:r>
              <w:rPr>
                <w:spacing w:val="-9"/>
                <w:sz w:val="16"/>
              </w:rPr>
              <w:t> </w:t>
            </w:r>
            <w:r>
              <w:rPr>
                <w:sz w:val="16"/>
              </w:rPr>
              <w:t>INFORMATION</w:t>
            </w:r>
            <w:r>
              <w:rPr>
                <w:spacing w:val="-9"/>
                <w:sz w:val="16"/>
              </w:rPr>
              <w:t> </w:t>
            </w:r>
            <w:r>
              <w:rPr>
                <w:spacing w:val="-2"/>
                <w:sz w:val="16"/>
              </w:rPr>
              <w:t>SERVICES</w:t>
            </w:r>
          </w:p>
        </w:tc>
        <w:tc>
          <w:tcPr>
            <w:tcW w:w="3916" w:type="dxa"/>
          </w:tcPr>
          <w:p>
            <w:pPr>
              <w:pStyle w:val="TableParagraph"/>
              <w:spacing w:before="9"/>
              <w:rPr>
                <w:b/>
                <w:sz w:val="17"/>
              </w:rPr>
            </w:pPr>
          </w:p>
          <w:p>
            <w:pPr>
              <w:pStyle w:val="TableParagraph"/>
              <w:spacing w:before="1"/>
              <w:ind w:left="453"/>
              <w:rPr>
                <w:sz w:val="16"/>
              </w:rPr>
            </w:pPr>
            <w:r>
              <w:rPr>
                <w:sz w:val="16"/>
              </w:rPr>
              <w:t>Building</w:t>
            </w:r>
            <w:r>
              <w:rPr>
                <w:spacing w:val="-8"/>
                <w:sz w:val="16"/>
              </w:rPr>
              <w:t> </w:t>
            </w:r>
            <w:r>
              <w:rPr>
                <w:sz w:val="16"/>
              </w:rPr>
              <w:t>Impr</w:t>
            </w:r>
            <w:r>
              <w:rPr>
                <w:spacing w:val="-8"/>
                <w:sz w:val="16"/>
              </w:rPr>
              <w:t> </w:t>
            </w:r>
            <w:r>
              <w:rPr>
                <w:sz w:val="16"/>
              </w:rPr>
              <w:t>Svc-repl</w:t>
            </w:r>
            <w:r>
              <w:rPr>
                <w:spacing w:val="-8"/>
                <w:sz w:val="16"/>
              </w:rPr>
              <w:t> </w:t>
            </w:r>
            <w:r>
              <w:rPr>
                <w:sz w:val="16"/>
              </w:rPr>
              <w:t>-</w:t>
            </w:r>
            <w:r>
              <w:rPr>
                <w:spacing w:val="-8"/>
                <w:sz w:val="16"/>
              </w:rPr>
              <w:t> </w:t>
            </w:r>
            <w:r>
              <w:rPr>
                <w:sz w:val="16"/>
              </w:rPr>
              <w:t>Capital</w:t>
            </w:r>
            <w:r>
              <w:rPr>
                <w:spacing w:val="-8"/>
                <w:sz w:val="16"/>
              </w:rPr>
              <w:t> </w:t>
            </w:r>
            <w:r>
              <w:rPr>
                <w:sz w:val="16"/>
              </w:rPr>
              <w:t>Equipment </w:t>
            </w:r>
            <w:r>
              <w:rPr>
                <w:spacing w:val="-2"/>
                <w:sz w:val="16"/>
              </w:rPr>
              <w:t>Replacement</w:t>
            </w:r>
          </w:p>
        </w:tc>
        <w:tc>
          <w:tcPr>
            <w:tcW w:w="1786" w:type="dxa"/>
          </w:tcPr>
          <w:p>
            <w:pPr>
              <w:pStyle w:val="TableParagraph"/>
              <w:spacing w:before="9"/>
              <w:rPr>
                <w:b/>
                <w:sz w:val="17"/>
              </w:rPr>
            </w:pPr>
          </w:p>
          <w:p>
            <w:pPr>
              <w:pStyle w:val="TableParagraph"/>
              <w:spacing w:before="1"/>
              <w:ind w:left="722"/>
              <w:rPr>
                <w:sz w:val="16"/>
              </w:rPr>
            </w:pPr>
            <w:r>
              <w:rPr>
                <w:spacing w:val="-2"/>
                <w:sz w:val="16"/>
              </w:rPr>
              <w:t>4600.762</w:t>
            </w:r>
          </w:p>
        </w:tc>
        <w:tc>
          <w:tcPr>
            <w:tcW w:w="1669" w:type="dxa"/>
          </w:tcPr>
          <w:p>
            <w:pPr>
              <w:pStyle w:val="TableParagraph"/>
              <w:spacing w:before="9"/>
              <w:rPr>
                <w:b/>
                <w:sz w:val="17"/>
              </w:rPr>
            </w:pPr>
          </w:p>
          <w:p>
            <w:pPr>
              <w:pStyle w:val="TableParagraph"/>
              <w:spacing w:before="1"/>
              <w:ind w:right="-15"/>
              <w:jc w:val="right"/>
              <w:rPr>
                <w:sz w:val="16"/>
              </w:rPr>
            </w:pPr>
            <w:r>
              <w:rPr>
                <w:spacing w:val="-2"/>
                <w:sz w:val="16"/>
              </w:rPr>
              <w:t>$19,815.00</w:t>
            </w:r>
          </w:p>
        </w:tc>
        <w:tc>
          <w:tcPr>
            <w:tcW w:w="415" w:type="dxa"/>
          </w:tcPr>
          <w:p>
            <w:pPr>
              <w:pStyle w:val="TableParagraph"/>
              <w:rPr>
                <w:rFonts w:ascii="Times New Roman"/>
                <w:sz w:val="16"/>
              </w:rPr>
            </w:pPr>
          </w:p>
        </w:tc>
      </w:tr>
      <w:tr>
        <w:trPr>
          <w:trHeight w:val="432" w:hRule="atLeast"/>
        </w:trPr>
        <w:tc>
          <w:tcPr>
            <w:tcW w:w="1199" w:type="dxa"/>
          </w:tcPr>
          <w:p>
            <w:pPr>
              <w:pStyle w:val="TableParagraph"/>
              <w:rPr>
                <w:rFonts w:ascii="Times New Roman"/>
                <w:sz w:val="16"/>
              </w:rPr>
            </w:pPr>
          </w:p>
        </w:tc>
        <w:tc>
          <w:tcPr>
            <w:tcW w:w="3252" w:type="dxa"/>
          </w:tcPr>
          <w:p>
            <w:pPr>
              <w:pStyle w:val="TableParagraph"/>
              <w:rPr>
                <w:rFonts w:ascii="Times New Roman"/>
                <w:sz w:val="16"/>
              </w:rPr>
            </w:pPr>
          </w:p>
        </w:tc>
        <w:tc>
          <w:tcPr>
            <w:tcW w:w="3916" w:type="dxa"/>
          </w:tcPr>
          <w:p>
            <w:pPr>
              <w:pStyle w:val="TableParagraph"/>
              <w:rPr>
                <w:rFonts w:ascii="Times New Roman"/>
                <w:sz w:val="16"/>
              </w:rPr>
            </w:pPr>
          </w:p>
        </w:tc>
        <w:tc>
          <w:tcPr>
            <w:tcW w:w="1786" w:type="dxa"/>
          </w:tcPr>
          <w:p>
            <w:pPr>
              <w:pStyle w:val="TableParagraph"/>
              <w:spacing w:before="6"/>
              <w:rPr>
                <w:b/>
                <w:sz w:val="21"/>
              </w:rPr>
            </w:pPr>
          </w:p>
          <w:p>
            <w:pPr>
              <w:pStyle w:val="TableParagraph"/>
              <w:spacing w:line="164" w:lineRule="exact"/>
              <w:ind w:right="79"/>
              <w:jc w:val="right"/>
              <w:rPr>
                <w:b/>
                <w:sz w:val="16"/>
              </w:rPr>
            </w:pPr>
            <w:r>
              <w:rPr>
                <w:b/>
                <w:sz w:val="16"/>
              </w:rPr>
              <w:t>Report</w:t>
            </w:r>
            <w:r>
              <w:rPr>
                <w:b/>
                <w:spacing w:val="-1"/>
                <w:sz w:val="16"/>
              </w:rPr>
              <w:t> </w:t>
            </w:r>
            <w:r>
              <w:rPr>
                <w:b/>
                <w:spacing w:val="-2"/>
                <w:sz w:val="16"/>
              </w:rPr>
              <w:t>Total</w:t>
            </w:r>
          </w:p>
        </w:tc>
        <w:tc>
          <w:tcPr>
            <w:tcW w:w="1669" w:type="dxa"/>
          </w:tcPr>
          <w:p>
            <w:pPr>
              <w:pStyle w:val="TableParagraph"/>
              <w:spacing w:before="2"/>
              <w:rPr>
                <w:b/>
                <w:sz w:val="21"/>
              </w:rPr>
            </w:pPr>
          </w:p>
          <w:p>
            <w:pPr>
              <w:pStyle w:val="TableParagraph"/>
              <w:spacing w:line="168" w:lineRule="exact"/>
              <w:ind w:right="-15"/>
              <w:jc w:val="right"/>
              <w:rPr>
                <w:b/>
                <w:sz w:val="16"/>
              </w:rPr>
            </w:pPr>
            <w:r>
              <w:rPr>
                <w:b/>
                <w:spacing w:val="-2"/>
                <w:sz w:val="16"/>
              </w:rPr>
              <w:t>$37,118.00</w:t>
            </w:r>
          </w:p>
        </w:tc>
        <w:tc>
          <w:tcPr>
            <w:tcW w:w="415" w:type="dxa"/>
          </w:tcPr>
          <w:p>
            <w:pPr>
              <w:pStyle w:val="TableParagraph"/>
              <w:rPr>
                <w:rFonts w:ascii="Times New Roman"/>
                <w:sz w:val="16"/>
              </w:rPr>
            </w:pPr>
          </w:p>
        </w:tc>
      </w:tr>
    </w:tbl>
    <w:p>
      <w:pPr>
        <w:spacing w:after="0"/>
        <w:rPr>
          <w:rFonts w:ascii="Times New Roman"/>
          <w:sz w:val="16"/>
        </w:rPr>
        <w:sectPr>
          <w:headerReference w:type="default" r:id="rId96"/>
          <w:footerReference w:type="default" r:id="rId97"/>
          <w:pgSz w:w="12240" w:h="15840"/>
          <w:pgMar w:header="584" w:footer="0" w:top="1760" w:bottom="280" w:left="0" w:right="0"/>
        </w:sectPr>
      </w:pPr>
    </w:p>
    <w:p>
      <w:pPr>
        <w:spacing w:before="11"/>
        <w:ind w:left="435" w:right="0" w:firstLine="0"/>
        <w:jc w:val="left"/>
        <w:rPr>
          <w:sz w:val="16"/>
        </w:rPr>
      </w:pPr>
      <w:bookmarkStart w:name="SUPPLEMENT C.1D FOR DECEMBER 6, 2023 (BT" w:id="8"/>
      <w:bookmarkEnd w:id="8"/>
      <w:r>
        <w:rPr/>
      </w:r>
      <w:r>
        <w:rPr>
          <w:spacing w:val="-2"/>
          <w:sz w:val="16"/>
        </w:rPr>
        <w:t>Time:</w:t>
      </w:r>
      <w:r>
        <w:rPr>
          <w:spacing w:val="-3"/>
          <w:sz w:val="16"/>
        </w:rPr>
        <w:t> </w:t>
      </w:r>
      <w:r>
        <w:rPr>
          <w:spacing w:val="-2"/>
          <w:sz w:val="16"/>
        </w:rPr>
        <w:t>09:04:36</w:t>
      </w:r>
    </w:p>
    <w:p>
      <w:pPr>
        <w:spacing w:before="116"/>
        <w:ind w:left="435" w:right="0" w:firstLine="0"/>
        <w:jc w:val="left"/>
        <w:rPr>
          <w:b/>
          <w:sz w:val="16"/>
        </w:rPr>
      </w:pPr>
      <w:r>
        <w:rPr>
          <w:b/>
          <w:sz w:val="16"/>
        </w:rPr>
        <w:t>Transaction</w:t>
      </w:r>
      <w:r>
        <w:rPr>
          <w:b/>
          <w:spacing w:val="-7"/>
          <w:sz w:val="16"/>
        </w:rPr>
        <w:t> </w:t>
      </w:r>
      <w:r>
        <w:rPr>
          <w:b/>
          <w:sz w:val="16"/>
        </w:rPr>
        <w:t>Detail</w:t>
      </w:r>
      <w:r>
        <w:rPr>
          <w:b/>
          <w:spacing w:val="-6"/>
          <w:sz w:val="16"/>
        </w:rPr>
        <w:t> </w:t>
      </w:r>
      <w:r>
        <w:rPr>
          <w:b/>
          <w:sz w:val="16"/>
        </w:rPr>
        <w:t>Report</w:t>
      </w:r>
      <w:r>
        <w:rPr>
          <w:b/>
          <w:spacing w:val="-7"/>
          <w:sz w:val="16"/>
        </w:rPr>
        <w:t> </w:t>
      </w:r>
      <w:r>
        <w:rPr>
          <w:b/>
          <w:sz w:val="16"/>
        </w:rPr>
        <w:t>For</w:t>
      </w:r>
      <w:r>
        <w:rPr>
          <w:b/>
          <w:spacing w:val="-6"/>
          <w:sz w:val="16"/>
        </w:rPr>
        <w:t> </w:t>
      </w:r>
      <w:r>
        <w:rPr>
          <w:b/>
          <w:sz w:val="16"/>
        </w:rPr>
        <w:t>2023-</w:t>
      </w:r>
      <w:r>
        <w:rPr>
          <w:b/>
          <w:spacing w:val="-4"/>
          <w:sz w:val="16"/>
        </w:rPr>
        <w:t>2024</w:t>
      </w:r>
    </w:p>
    <w:p>
      <w:pPr>
        <w:spacing w:line="266" w:lineRule="auto" w:before="25"/>
        <w:ind w:left="501" w:right="0" w:hanging="67"/>
        <w:jc w:val="left"/>
        <w:rPr>
          <w:b/>
          <w:sz w:val="20"/>
        </w:rPr>
      </w:pPr>
      <w:r>
        <w:rPr/>
        <w:br w:type="column"/>
      </w:r>
      <w:r>
        <w:rPr>
          <w:b/>
          <w:sz w:val="20"/>
        </w:rPr>
        <w:t>Transaction</w:t>
      </w:r>
      <w:r>
        <w:rPr>
          <w:b/>
          <w:spacing w:val="16"/>
          <w:sz w:val="20"/>
        </w:rPr>
        <w:t> </w:t>
      </w:r>
      <w:r>
        <w:rPr>
          <w:b/>
          <w:sz w:val="20"/>
        </w:rPr>
        <w:t>Detail Budget Transfers</w:t>
      </w:r>
    </w:p>
    <w:p>
      <w:pPr>
        <w:spacing w:before="11"/>
        <w:ind w:left="1518" w:right="0" w:firstLine="0"/>
        <w:jc w:val="left"/>
        <w:rPr>
          <w:sz w:val="16"/>
        </w:rPr>
      </w:pPr>
      <w:r>
        <w:rPr/>
        <w:br w:type="column"/>
      </w:r>
      <w:r>
        <w:rPr>
          <w:spacing w:val="-2"/>
          <w:sz w:val="16"/>
        </w:rPr>
        <w:t>BAR017</w:t>
      </w:r>
    </w:p>
    <w:p>
      <w:pPr>
        <w:spacing w:before="116"/>
        <w:ind w:left="435" w:right="0" w:firstLine="0"/>
        <w:jc w:val="left"/>
        <w:rPr>
          <w:b/>
          <w:sz w:val="16"/>
        </w:rPr>
      </w:pPr>
      <w:r>
        <w:rPr>
          <w:b/>
          <w:sz w:val="16"/>
        </w:rPr>
        <w:t>Date</w:t>
      </w:r>
      <w:r>
        <w:rPr>
          <w:b/>
          <w:spacing w:val="-9"/>
          <w:sz w:val="16"/>
        </w:rPr>
        <w:t> </w:t>
      </w:r>
      <w:r>
        <w:rPr>
          <w:b/>
          <w:sz w:val="16"/>
        </w:rPr>
        <w:t>Range</w:t>
      </w:r>
      <w:r>
        <w:rPr>
          <w:b/>
          <w:spacing w:val="-9"/>
          <w:sz w:val="16"/>
        </w:rPr>
        <w:t> </w:t>
      </w:r>
      <w:r>
        <w:rPr>
          <w:b/>
          <w:sz w:val="16"/>
        </w:rPr>
        <w:t>11/01/23-</w:t>
      </w:r>
      <w:r>
        <w:rPr>
          <w:b/>
          <w:spacing w:val="-2"/>
          <w:sz w:val="16"/>
        </w:rPr>
        <w:t>08/31/24</w:t>
      </w:r>
    </w:p>
    <w:p>
      <w:pPr>
        <w:spacing w:after="0"/>
        <w:jc w:val="left"/>
        <w:rPr>
          <w:sz w:val="16"/>
        </w:rPr>
        <w:sectPr>
          <w:headerReference w:type="default" r:id="rId98"/>
          <w:footerReference w:type="default" r:id="rId99"/>
          <w:pgSz w:w="15840" w:h="12240" w:orient="landscape"/>
          <w:pgMar w:header="584" w:footer="0" w:top="800" w:bottom="280" w:left="0" w:right="0"/>
          <w:cols w:num="3" w:equalWidth="0">
            <w:col w:w="3531" w:space="3062"/>
            <w:col w:w="2262" w:space="3921"/>
            <w:col w:w="3064"/>
          </w:cols>
        </w:sectPr>
      </w:pPr>
    </w:p>
    <w:p>
      <w:pPr>
        <w:spacing w:line="240" w:lineRule="auto" w:before="0"/>
        <w:rPr>
          <w:b/>
          <w:sz w:val="20"/>
        </w:rPr>
      </w:pPr>
    </w:p>
    <w:p>
      <w:pPr>
        <w:spacing w:after="0" w:line="240" w:lineRule="auto"/>
        <w:rPr>
          <w:sz w:val="20"/>
        </w:rPr>
        <w:sectPr>
          <w:type w:val="continuous"/>
          <w:pgSz w:w="15840" w:h="12240" w:orient="landscape"/>
          <w:pgMar w:header="584" w:footer="0" w:top="1440" w:bottom="280" w:left="0" w:right="0"/>
        </w:sectPr>
      </w:pPr>
    </w:p>
    <w:p>
      <w:pPr>
        <w:spacing w:line="240" w:lineRule="auto" w:before="5"/>
        <w:rPr>
          <w:b/>
          <w:sz w:val="23"/>
        </w:rPr>
      </w:pPr>
    </w:p>
    <w:p>
      <w:pPr>
        <w:spacing w:before="1"/>
        <w:ind w:left="486" w:right="0" w:firstLine="0"/>
        <w:jc w:val="left"/>
        <w:rPr>
          <w:b/>
          <w:sz w:val="16"/>
        </w:rPr>
      </w:pPr>
      <w:r>
        <w:rPr>
          <w:b/>
          <w:sz w:val="16"/>
        </w:rPr>
        <w:t>Account</w:t>
      </w:r>
      <w:r>
        <w:rPr>
          <w:b/>
          <w:spacing w:val="-1"/>
          <w:sz w:val="16"/>
        </w:rPr>
        <w:t> </w:t>
      </w:r>
      <w:r>
        <w:rPr>
          <w:b/>
          <w:spacing w:val="-2"/>
          <w:sz w:val="16"/>
        </w:rPr>
        <w:t>Number</w:t>
      </w:r>
    </w:p>
    <w:p>
      <w:pPr>
        <w:spacing w:line="240" w:lineRule="auto" w:before="5"/>
        <w:rPr>
          <w:b/>
          <w:sz w:val="23"/>
        </w:rPr>
      </w:pPr>
      <w:r>
        <w:rPr/>
        <w:br w:type="column"/>
      </w:r>
      <w:r>
        <w:rPr>
          <w:b/>
          <w:sz w:val="23"/>
        </w:rPr>
      </w:r>
    </w:p>
    <w:p>
      <w:pPr>
        <w:spacing w:before="1"/>
        <w:ind w:left="486" w:right="0" w:firstLine="0"/>
        <w:jc w:val="left"/>
        <w:rPr>
          <w:b/>
          <w:sz w:val="16"/>
        </w:rPr>
      </w:pPr>
      <w:r>
        <w:rPr>
          <w:b/>
          <w:spacing w:val="-2"/>
          <w:sz w:val="16"/>
        </w:rPr>
        <w:t>Voucher#</w:t>
      </w:r>
    </w:p>
    <w:p>
      <w:pPr>
        <w:spacing w:line="240" w:lineRule="auto" w:before="5"/>
        <w:rPr>
          <w:b/>
          <w:sz w:val="23"/>
        </w:rPr>
      </w:pPr>
      <w:r>
        <w:rPr/>
        <w:br w:type="column"/>
      </w:r>
      <w:r>
        <w:rPr>
          <w:b/>
          <w:sz w:val="23"/>
        </w:rPr>
      </w:r>
    </w:p>
    <w:p>
      <w:pPr>
        <w:tabs>
          <w:tab w:pos="3620" w:val="left" w:leader="none"/>
        </w:tabs>
        <w:spacing w:before="1"/>
        <w:ind w:left="293" w:right="0" w:firstLine="0"/>
        <w:jc w:val="left"/>
        <w:rPr>
          <w:b/>
          <w:sz w:val="16"/>
        </w:rPr>
      </w:pPr>
      <w:r>
        <w:rPr>
          <w:b/>
          <w:sz w:val="16"/>
        </w:rPr>
        <w:t>Description</w:t>
      </w:r>
      <w:r>
        <w:rPr>
          <w:b/>
          <w:spacing w:val="-6"/>
          <w:sz w:val="16"/>
        </w:rPr>
        <w:t> </w:t>
      </w:r>
      <w:r>
        <w:rPr>
          <w:b/>
          <w:sz w:val="16"/>
        </w:rPr>
        <w:t>/</w:t>
      </w:r>
      <w:r>
        <w:rPr>
          <w:b/>
          <w:spacing w:val="-6"/>
          <w:sz w:val="16"/>
        </w:rPr>
        <w:t> </w:t>
      </w:r>
      <w:r>
        <w:rPr>
          <w:b/>
          <w:spacing w:val="-2"/>
          <w:sz w:val="16"/>
        </w:rPr>
        <w:t>Vendor</w:t>
      </w:r>
      <w:r>
        <w:rPr>
          <w:b/>
          <w:sz w:val="16"/>
        </w:rPr>
        <w:tab/>
      </w:r>
      <w:r>
        <w:rPr>
          <w:b/>
          <w:spacing w:val="-4"/>
          <w:sz w:val="16"/>
        </w:rPr>
        <w:t>Date</w:t>
      </w:r>
    </w:p>
    <w:p>
      <w:pPr>
        <w:spacing w:line="240" w:lineRule="auto" w:before="5"/>
        <w:rPr>
          <w:b/>
          <w:sz w:val="23"/>
        </w:rPr>
      </w:pPr>
      <w:r>
        <w:rPr/>
        <w:br w:type="column"/>
      </w:r>
      <w:r>
        <w:rPr>
          <w:b/>
          <w:sz w:val="23"/>
        </w:rPr>
      </w:r>
    </w:p>
    <w:p>
      <w:pPr>
        <w:spacing w:before="1"/>
        <w:ind w:left="261" w:right="0" w:firstLine="0"/>
        <w:jc w:val="left"/>
        <w:rPr>
          <w:b/>
          <w:sz w:val="16"/>
        </w:rPr>
      </w:pPr>
      <w:r>
        <w:rPr>
          <w:b/>
          <w:spacing w:val="-5"/>
          <w:sz w:val="16"/>
        </w:rPr>
        <w:t>SRC</w:t>
      </w:r>
    </w:p>
    <w:p>
      <w:pPr>
        <w:spacing w:line="240" w:lineRule="auto" w:before="5"/>
        <w:rPr>
          <w:b/>
          <w:sz w:val="23"/>
        </w:rPr>
      </w:pPr>
      <w:r>
        <w:rPr/>
        <w:br w:type="column"/>
      </w:r>
      <w:r>
        <w:rPr>
          <w:b/>
          <w:sz w:val="23"/>
        </w:rPr>
      </w:r>
    </w:p>
    <w:p>
      <w:pPr>
        <w:spacing w:before="1"/>
        <w:ind w:left="239" w:right="0" w:firstLine="0"/>
        <w:jc w:val="left"/>
        <w:rPr>
          <w:b/>
          <w:sz w:val="16"/>
        </w:rPr>
      </w:pPr>
      <w:r>
        <w:rPr>
          <w:b/>
          <w:spacing w:val="-5"/>
          <w:sz w:val="16"/>
        </w:rPr>
        <w:t>PO#</w:t>
      </w:r>
    </w:p>
    <w:p>
      <w:pPr>
        <w:spacing w:line="240" w:lineRule="auto" w:before="5"/>
        <w:rPr>
          <w:b/>
          <w:sz w:val="23"/>
        </w:rPr>
      </w:pPr>
      <w:r>
        <w:rPr/>
        <w:br w:type="column"/>
      </w:r>
      <w:r>
        <w:rPr>
          <w:b/>
          <w:sz w:val="23"/>
        </w:rPr>
      </w:r>
    </w:p>
    <w:p>
      <w:pPr>
        <w:spacing w:before="1"/>
        <w:ind w:left="306" w:right="0" w:firstLine="0"/>
        <w:jc w:val="left"/>
        <w:rPr>
          <w:b/>
          <w:sz w:val="16"/>
        </w:rPr>
      </w:pPr>
      <w:r>
        <w:rPr>
          <w:b/>
          <w:spacing w:val="-2"/>
          <w:sz w:val="16"/>
        </w:rPr>
        <w:t>Invoice#</w:t>
      </w:r>
    </w:p>
    <w:p>
      <w:pPr>
        <w:spacing w:line="240" w:lineRule="auto" w:before="5"/>
        <w:rPr>
          <w:b/>
          <w:sz w:val="23"/>
        </w:rPr>
      </w:pPr>
      <w:r>
        <w:rPr/>
        <w:br w:type="column"/>
      </w:r>
      <w:r>
        <w:rPr>
          <w:b/>
          <w:sz w:val="23"/>
        </w:rPr>
      </w:r>
    </w:p>
    <w:p>
      <w:pPr>
        <w:spacing w:before="1"/>
        <w:ind w:left="486" w:right="0" w:firstLine="0"/>
        <w:jc w:val="left"/>
        <w:rPr>
          <w:b/>
          <w:sz w:val="16"/>
        </w:rPr>
      </w:pPr>
      <w:r>
        <w:rPr>
          <w:b/>
          <w:spacing w:val="-2"/>
          <w:sz w:val="16"/>
        </w:rPr>
        <w:t>Check#</w:t>
      </w:r>
    </w:p>
    <w:p>
      <w:pPr>
        <w:spacing w:line="240" w:lineRule="auto" w:before="5"/>
        <w:rPr>
          <w:b/>
          <w:sz w:val="23"/>
        </w:rPr>
      </w:pPr>
      <w:r>
        <w:rPr/>
        <w:br w:type="column"/>
      </w:r>
      <w:r>
        <w:rPr>
          <w:b/>
          <w:sz w:val="23"/>
        </w:rPr>
      </w:r>
    </w:p>
    <w:p>
      <w:pPr>
        <w:spacing w:before="1"/>
        <w:ind w:left="486" w:right="0" w:firstLine="0"/>
        <w:jc w:val="left"/>
        <w:rPr>
          <w:b/>
          <w:sz w:val="16"/>
        </w:rPr>
      </w:pPr>
      <w:r>
        <w:rPr>
          <w:b/>
          <w:spacing w:val="-2"/>
          <w:sz w:val="16"/>
        </w:rPr>
        <w:t>Amount</w:t>
      </w:r>
    </w:p>
    <w:p>
      <w:pPr>
        <w:spacing w:after="0"/>
        <w:jc w:val="left"/>
        <w:rPr>
          <w:sz w:val="16"/>
        </w:rPr>
        <w:sectPr>
          <w:type w:val="continuous"/>
          <w:pgSz w:w="15840" w:h="12240" w:orient="landscape"/>
          <w:pgMar w:header="584" w:footer="0" w:top="1440" w:bottom="280" w:left="0" w:right="0"/>
          <w:cols w:num="8" w:equalWidth="0">
            <w:col w:w="1816" w:space="3066"/>
            <w:col w:w="1216" w:space="39"/>
            <w:col w:w="3968" w:space="39"/>
            <w:col w:w="600" w:space="39"/>
            <w:col w:w="560" w:space="40"/>
            <w:col w:w="987" w:space="232"/>
            <w:col w:w="1096" w:space="323"/>
            <w:col w:w="1819"/>
          </w:cols>
        </w:sectPr>
      </w:pPr>
    </w:p>
    <w:p>
      <w:pPr>
        <w:spacing w:line="240" w:lineRule="auto" w:before="0"/>
        <w:rPr>
          <w:b/>
          <w:sz w:val="3"/>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6"/>
        <w:gridCol w:w="5084"/>
        <w:gridCol w:w="911"/>
        <w:gridCol w:w="2355"/>
        <w:gridCol w:w="3123"/>
      </w:tblGrid>
      <w:tr>
        <w:trPr>
          <w:trHeight w:val="261" w:hRule="atLeast"/>
        </w:trPr>
        <w:tc>
          <w:tcPr>
            <w:tcW w:w="4366" w:type="dxa"/>
            <w:tcBorders>
              <w:top w:val="single" w:sz="6" w:space="0" w:color="000000"/>
            </w:tcBorders>
          </w:tcPr>
          <w:p>
            <w:pPr>
              <w:pStyle w:val="TableParagraph"/>
              <w:spacing w:before="24"/>
              <w:ind w:left="435"/>
              <w:rPr>
                <w:sz w:val="16"/>
              </w:rPr>
            </w:pPr>
            <w:r>
              <w:rPr>
                <w:sz w:val="16"/>
              </w:rPr>
              <w:t>6103512</w:t>
            </w:r>
            <w:r>
              <w:rPr>
                <w:spacing w:val="-6"/>
                <w:sz w:val="16"/>
              </w:rPr>
              <w:t> </w:t>
            </w:r>
            <w:r>
              <w:rPr>
                <w:sz w:val="16"/>
              </w:rPr>
              <w:t>/</w:t>
            </w:r>
            <w:r>
              <w:rPr>
                <w:spacing w:val="-5"/>
                <w:sz w:val="16"/>
              </w:rPr>
              <w:t> </w:t>
            </w:r>
            <w:r>
              <w:rPr>
                <w:sz w:val="16"/>
              </w:rPr>
              <w:t>10-</w:t>
            </w:r>
            <w:r>
              <w:rPr>
                <w:spacing w:val="-2"/>
                <w:sz w:val="16"/>
              </w:rPr>
              <w:t>1110.610.000.35.12</w:t>
            </w:r>
          </w:p>
        </w:tc>
        <w:tc>
          <w:tcPr>
            <w:tcW w:w="5084" w:type="dxa"/>
            <w:tcBorders>
              <w:top w:val="single" w:sz="6" w:space="0" w:color="000000"/>
            </w:tcBorders>
          </w:tcPr>
          <w:p>
            <w:pPr>
              <w:pStyle w:val="TableParagraph"/>
              <w:spacing w:before="24"/>
              <w:ind w:left="1076"/>
              <w:rPr>
                <w:sz w:val="16"/>
              </w:rPr>
            </w:pPr>
            <w:r>
              <w:rPr>
                <w:sz w:val="16"/>
              </w:rPr>
              <w:t>BT</w:t>
            </w:r>
            <w:r>
              <w:rPr>
                <w:spacing w:val="-6"/>
                <w:sz w:val="16"/>
              </w:rPr>
              <w:t> </w:t>
            </w:r>
            <w:r>
              <w:rPr>
                <w:sz w:val="16"/>
              </w:rPr>
              <w:t>NOV</w:t>
            </w:r>
            <w:r>
              <w:rPr>
                <w:spacing w:val="-4"/>
                <w:sz w:val="16"/>
              </w:rPr>
              <w:t> </w:t>
            </w:r>
            <w:r>
              <w:rPr>
                <w:sz w:val="16"/>
              </w:rPr>
              <w:t>23</w:t>
            </w:r>
            <w:r>
              <w:rPr>
                <w:spacing w:val="21"/>
                <w:sz w:val="16"/>
              </w:rPr>
              <w:t> </w:t>
            </w:r>
            <w:r>
              <w:rPr>
                <w:sz w:val="16"/>
              </w:rPr>
              <w:t>TRANSFER</w:t>
            </w:r>
            <w:r>
              <w:rPr>
                <w:spacing w:val="-4"/>
                <w:sz w:val="16"/>
              </w:rPr>
              <w:t> </w:t>
            </w:r>
            <w:r>
              <w:rPr>
                <w:sz w:val="16"/>
              </w:rPr>
              <w:t>FROM</w:t>
            </w:r>
            <w:r>
              <w:rPr>
                <w:spacing w:val="-4"/>
                <w:sz w:val="16"/>
              </w:rPr>
              <w:t> </w:t>
            </w:r>
            <w:r>
              <w:rPr>
                <w:sz w:val="16"/>
              </w:rPr>
              <w:t>238058135</w:t>
            </w:r>
            <w:r>
              <w:rPr>
                <w:spacing w:val="-4"/>
                <w:sz w:val="16"/>
              </w:rPr>
              <w:t> </w:t>
            </w:r>
            <w:r>
              <w:rPr>
                <w:sz w:val="16"/>
              </w:rPr>
              <w:t>PER</w:t>
            </w:r>
            <w:r>
              <w:rPr>
                <w:spacing w:val="-3"/>
                <w:sz w:val="16"/>
              </w:rPr>
              <w:t> </w:t>
            </w:r>
            <w:r>
              <w:rPr>
                <w:spacing w:val="-5"/>
                <w:sz w:val="16"/>
              </w:rPr>
              <w:t>SJ/</w:t>
            </w:r>
          </w:p>
        </w:tc>
        <w:tc>
          <w:tcPr>
            <w:tcW w:w="911" w:type="dxa"/>
            <w:tcBorders>
              <w:top w:val="single" w:sz="6" w:space="0" w:color="000000"/>
            </w:tcBorders>
          </w:tcPr>
          <w:p>
            <w:pPr>
              <w:pStyle w:val="TableParagraph"/>
              <w:spacing w:before="24"/>
              <w:ind w:left="158" w:right="106"/>
              <w:jc w:val="center"/>
              <w:rPr>
                <w:sz w:val="16"/>
              </w:rPr>
            </w:pPr>
            <w:r>
              <w:rPr>
                <w:spacing w:val="-2"/>
                <w:sz w:val="16"/>
              </w:rPr>
              <w:t>11/06/23</w:t>
            </w:r>
          </w:p>
        </w:tc>
        <w:tc>
          <w:tcPr>
            <w:tcW w:w="2355" w:type="dxa"/>
            <w:tcBorders>
              <w:top w:val="single" w:sz="6" w:space="0" w:color="000000"/>
            </w:tcBorders>
          </w:tcPr>
          <w:p>
            <w:pPr>
              <w:pStyle w:val="TableParagraph"/>
              <w:spacing w:before="24"/>
              <w:ind w:left="119"/>
              <w:rPr>
                <w:sz w:val="16"/>
              </w:rPr>
            </w:pPr>
            <w:r>
              <w:rPr>
                <w:spacing w:val="-5"/>
                <w:sz w:val="16"/>
              </w:rPr>
              <w:t>BT</w:t>
            </w:r>
          </w:p>
        </w:tc>
        <w:tc>
          <w:tcPr>
            <w:tcW w:w="3123" w:type="dxa"/>
            <w:tcBorders>
              <w:top w:val="single" w:sz="6" w:space="0" w:color="000000"/>
            </w:tcBorders>
          </w:tcPr>
          <w:p>
            <w:pPr>
              <w:pStyle w:val="TableParagraph"/>
              <w:spacing w:before="24"/>
              <w:ind w:right="413"/>
              <w:jc w:val="right"/>
              <w:rPr>
                <w:sz w:val="16"/>
              </w:rPr>
            </w:pPr>
            <w:r>
              <w:rPr>
                <w:spacing w:val="-2"/>
                <w:sz w:val="16"/>
              </w:rPr>
              <w:t>1,000.00</w:t>
            </w:r>
          </w:p>
        </w:tc>
      </w:tr>
      <w:tr>
        <w:trPr>
          <w:trHeight w:val="285" w:hRule="atLeast"/>
        </w:trPr>
        <w:tc>
          <w:tcPr>
            <w:tcW w:w="4366" w:type="dxa"/>
          </w:tcPr>
          <w:p>
            <w:pPr>
              <w:pStyle w:val="TableParagraph"/>
              <w:spacing w:before="48"/>
              <w:ind w:left="435"/>
              <w:rPr>
                <w:sz w:val="16"/>
              </w:rPr>
            </w:pPr>
            <w:r>
              <w:rPr>
                <w:sz w:val="16"/>
              </w:rPr>
              <w:t>121161010</w:t>
            </w:r>
            <w:r>
              <w:rPr>
                <w:spacing w:val="-7"/>
                <w:sz w:val="16"/>
              </w:rPr>
              <w:t> </w:t>
            </w:r>
            <w:r>
              <w:rPr>
                <w:sz w:val="16"/>
              </w:rPr>
              <w:t>/</w:t>
            </w:r>
            <w:r>
              <w:rPr>
                <w:spacing w:val="-6"/>
                <w:sz w:val="16"/>
              </w:rPr>
              <w:t> </w:t>
            </w:r>
            <w:r>
              <w:rPr>
                <w:sz w:val="16"/>
              </w:rPr>
              <w:t>10-</w:t>
            </w:r>
            <w:r>
              <w:rPr>
                <w:spacing w:val="-2"/>
                <w:sz w:val="16"/>
              </w:rPr>
              <w:t>1211.610.000.10.00</w:t>
            </w:r>
          </w:p>
        </w:tc>
        <w:tc>
          <w:tcPr>
            <w:tcW w:w="5084" w:type="dxa"/>
          </w:tcPr>
          <w:p>
            <w:pPr>
              <w:pStyle w:val="TableParagraph"/>
              <w:spacing w:before="48"/>
              <w:ind w:left="1076"/>
              <w:rPr>
                <w:sz w:val="16"/>
              </w:rPr>
            </w:pPr>
            <w:r>
              <w:rPr>
                <w:sz w:val="16"/>
              </w:rPr>
              <w:t>BT</w:t>
            </w:r>
            <w:r>
              <w:rPr>
                <w:spacing w:val="-4"/>
                <w:sz w:val="16"/>
              </w:rPr>
              <w:t> </w:t>
            </w:r>
            <w:r>
              <w:rPr>
                <w:sz w:val="16"/>
              </w:rPr>
              <w:t>NOV</w:t>
            </w:r>
            <w:r>
              <w:rPr>
                <w:spacing w:val="-4"/>
                <w:sz w:val="16"/>
              </w:rPr>
              <w:t> </w:t>
            </w:r>
            <w:r>
              <w:rPr>
                <w:sz w:val="16"/>
              </w:rPr>
              <w:t>23</w:t>
            </w:r>
            <w:r>
              <w:rPr>
                <w:spacing w:val="20"/>
                <w:sz w:val="16"/>
              </w:rPr>
              <w:t> </w:t>
            </w:r>
            <w:r>
              <w:rPr>
                <w:sz w:val="16"/>
              </w:rPr>
              <w:t>TRANSFER</w:t>
            </w:r>
            <w:r>
              <w:rPr>
                <w:spacing w:val="-4"/>
                <w:sz w:val="16"/>
              </w:rPr>
              <w:t> </w:t>
            </w:r>
            <w:r>
              <w:rPr>
                <w:sz w:val="16"/>
              </w:rPr>
              <w:t>TO</w:t>
            </w:r>
            <w:r>
              <w:rPr>
                <w:spacing w:val="-4"/>
                <w:sz w:val="16"/>
              </w:rPr>
              <w:t> </w:t>
            </w:r>
            <w:r>
              <w:rPr>
                <w:sz w:val="16"/>
              </w:rPr>
              <w:t>121181010</w:t>
            </w:r>
            <w:r>
              <w:rPr>
                <w:spacing w:val="-4"/>
                <w:sz w:val="16"/>
              </w:rPr>
              <w:t> </w:t>
            </w:r>
            <w:r>
              <w:rPr>
                <w:sz w:val="16"/>
              </w:rPr>
              <w:t>PER</w:t>
            </w:r>
            <w:r>
              <w:rPr>
                <w:spacing w:val="-3"/>
                <w:sz w:val="16"/>
              </w:rPr>
              <w:t> </w:t>
            </w:r>
            <w:r>
              <w:rPr>
                <w:spacing w:val="-2"/>
                <w:sz w:val="16"/>
              </w:rPr>
              <w:t>SJ/JT</w:t>
            </w:r>
          </w:p>
        </w:tc>
        <w:tc>
          <w:tcPr>
            <w:tcW w:w="911" w:type="dxa"/>
          </w:tcPr>
          <w:p>
            <w:pPr>
              <w:pStyle w:val="TableParagraph"/>
              <w:spacing w:before="48"/>
              <w:ind w:left="158" w:right="106"/>
              <w:jc w:val="center"/>
              <w:rPr>
                <w:sz w:val="16"/>
              </w:rPr>
            </w:pPr>
            <w:r>
              <w:rPr>
                <w:spacing w:val="-2"/>
                <w:sz w:val="16"/>
              </w:rPr>
              <w:t>11/06/23</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-750.00</w:t>
            </w:r>
          </w:p>
        </w:tc>
      </w:tr>
      <w:tr>
        <w:trPr>
          <w:trHeight w:val="285" w:hRule="atLeast"/>
        </w:trPr>
        <w:tc>
          <w:tcPr>
            <w:tcW w:w="4366" w:type="dxa"/>
          </w:tcPr>
          <w:p>
            <w:pPr>
              <w:pStyle w:val="TableParagraph"/>
              <w:spacing w:before="48"/>
              <w:ind w:left="435"/>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5084" w:type="dxa"/>
          </w:tcPr>
          <w:p>
            <w:pPr>
              <w:pStyle w:val="TableParagraph"/>
              <w:spacing w:before="48"/>
              <w:ind w:left="1076"/>
              <w:rPr>
                <w:sz w:val="16"/>
              </w:rPr>
            </w:pPr>
            <w:r>
              <w:rPr>
                <w:sz w:val="16"/>
              </w:rPr>
              <w:t>BT</w:t>
            </w:r>
            <w:r>
              <w:rPr>
                <w:spacing w:val="-4"/>
                <w:sz w:val="16"/>
              </w:rPr>
              <w:t> </w:t>
            </w:r>
            <w:r>
              <w:rPr>
                <w:sz w:val="16"/>
              </w:rPr>
              <w:t>NOV</w:t>
            </w:r>
            <w:r>
              <w:rPr>
                <w:spacing w:val="-4"/>
                <w:sz w:val="16"/>
              </w:rPr>
              <w:t> </w:t>
            </w:r>
            <w:r>
              <w:rPr>
                <w:sz w:val="16"/>
              </w:rPr>
              <w:t>23</w:t>
            </w:r>
            <w:r>
              <w:rPr>
                <w:spacing w:val="20"/>
                <w:sz w:val="16"/>
              </w:rPr>
              <w:t> </w:t>
            </w:r>
            <w:r>
              <w:rPr>
                <w:sz w:val="16"/>
              </w:rPr>
              <w:t>TRANSFER</w:t>
            </w:r>
            <w:r>
              <w:rPr>
                <w:spacing w:val="-4"/>
                <w:sz w:val="16"/>
              </w:rPr>
              <w:t> </w:t>
            </w:r>
            <w:r>
              <w:rPr>
                <w:sz w:val="16"/>
              </w:rPr>
              <w:t>TO</w:t>
            </w:r>
            <w:r>
              <w:rPr>
                <w:spacing w:val="-4"/>
                <w:sz w:val="16"/>
              </w:rPr>
              <w:t> </w:t>
            </w:r>
            <w:r>
              <w:rPr>
                <w:sz w:val="16"/>
              </w:rPr>
              <w:t>121181030</w:t>
            </w:r>
            <w:r>
              <w:rPr>
                <w:spacing w:val="-4"/>
                <w:sz w:val="16"/>
              </w:rPr>
              <w:t> </w:t>
            </w:r>
            <w:r>
              <w:rPr>
                <w:sz w:val="16"/>
              </w:rPr>
              <w:t>PER</w:t>
            </w:r>
            <w:r>
              <w:rPr>
                <w:spacing w:val="-3"/>
                <w:sz w:val="16"/>
              </w:rPr>
              <w:t> </w:t>
            </w:r>
            <w:r>
              <w:rPr>
                <w:spacing w:val="-2"/>
                <w:sz w:val="16"/>
              </w:rPr>
              <w:t>SJ/JT</w:t>
            </w:r>
          </w:p>
        </w:tc>
        <w:tc>
          <w:tcPr>
            <w:tcW w:w="911" w:type="dxa"/>
          </w:tcPr>
          <w:p>
            <w:pPr>
              <w:pStyle w:val="TableParagraph"/>
              <w:spacing w:before="48"/>
              <w:ind w:left="158" w:right="106"/>
              <w:jc w:val="center"/>
              <w:rPr>
                <w:sz w:val="16"/>
              </w:rPr>
            </w:pPr>
            <w:r>
              <w:rPr>
                <w:spacing w:val="-2"/>
                <w:sz w:val="16"/>
              </w:rPr>
              <w:t>11/06/23</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-750.00</w:t>
            </w:r>
          </w:p>
        </w:tc>
      </w:tr>
      <w:tr>
        <w:trPr>
          <w:trHeight w:val="285" w:hRule="atLeast"/>
        </w:trPr>
        <w:tc>
          <w:tcPr>
            <w:tcW w:w="4366" w:type="dxa"/>
          </w:tcPr>
          <w:p>
            <w:pPr>
              <w:pStyle w:val="TableParagraph"/>
              <w:spacing w:before="48"/>
              <w:ind w:left="435"/>
              <w:rPr>
                <w:sz w:val="16"/>
              </w:rPr>
            </w:pPr>
            <w:r>
              <w:rPr>
                <w:sz w:val="16"/>
              </w:rPr>
              <w:t>121181010</w:t>
            </w:r>
            <w:r>
              <w:rPr>
                <w:spacing w:val="-7"/>
                <w:sz w:val="16"/>
              </w:rPr>
              <w:t> </w:t>
            </w:r>
            <w:r>
              <w:rPr>
                <w:sz w:val="16"/>
              </w:rPr>
              <w:t>/</w:t>
            </w:r>
            <w:r>
              <w:rPr>
                <w:spacing w:val="-6"/>
                <w:sz w:val="16"/>
              </w:rPr>
              <w:t> </w:t>
            </w:r>
            <w:r>
              <w:rPr>
                <w:sz w:val="16"/>
              </w:rPr>
              <w:t>10-</w:t>
            </w:r>
            <w:r>
              <w:rPr>
                <w:spacing w:val="-2"/>
                <w:sz w:val="16"/>
              </w:rPr>
              <w:t>1211.810.000.10.00</w:t>
            </w:r>
          </w:p>
        </w:tc>
        <w:tc>
          <w:tcPr>
            <w:tcW w:w="5084" w:type="dxa"/>
          </w:tcPr>
          <w:p>
            <w:pPr>
              <w:pStyle w:val="TableParagraph"/>
              <w:spacing w:before="48"/>
              <w:ind w:left="1076"/>
              <w:rPr>
                <w:sz w:val="16"/>
              </w:rPr>
            </w:pPr>
            <w:r>
              <w:rPr>
                <w:sz w:val="16"/>
              </w:rPr>
              <w:t>BT</w:t>
            </w:r>
            <w:r>
              <w:rPr>
                <w:spacing w:val="-6"/>
                <w:sz w:val="16"/>
              </w:rPr>
              <w:t> </w:t>
            </w:r>
            <w:r>
              <w:rPr>
                <w:sz w:val="16"/>
              </w:rPr>
              <w:t>NOV</w:t>
            </w:r>
            <w:r>
              <w:rPr>
                <w:spacing w:val="-4"/>
                <w:sz w:val="16"/>
              </w:rPr>
              <w:t> </w:t>
            </w:r>
            <w:r>
              <w:rPr>
                <w:sz w:val="16"/>
              </w:rPr>
              <w:t>23</w:t>
            </w:r>
            <w:r>
              <w:rPr>
                <w:spacing w:val="20"/>
                <w:sz w:val="16"/>
              </w:rPr>
              <w:t> </w:t>
            </w:r>
            <w:r>
              <w:rPr>
                <w:sz w:val="16"/>
              </w:rPr>
              <w:t>TRANSFER</w:t>
            </w:r>
            <w:r>
              <w:rPr>
                <w:spacing w:val="-4"/>
                <w:sz w:val="16"/>
              </w:rPr>
              <w:t> </w:t>
            </w:r>
            <w:r>
              <w:rPr>
                <w:sz w:val="16"/>
              </w:rPr>
              <w:t>FROM</w:t>
            </w:r>
            <w:r>
              <w:rPr>
                <w:spacing w:val="-4"/>
                <w:sz w:val="16"/>
              </w:rPr>
              <w:t> </w:t>
            </w:r>
            <w:r>
              <w:rPr>
                <w:sz w:val="16"/>
              </w:rPr>
              <w:t>121161010</w:t>
            </w:r>
            <w:r>
              <w:rPr>
                <w:spacing w:val="-4"/>
                <w:sz w:val="16"/>
              </w:rPr>
              <w:t> </w:t>
            </w:r>
            <w:r>
              <w:rPr>
                <w:sz w:val="16"/>
              </w:rPr>
              <w:t>PERR</w:t>
            </w:r>
            <w:r>
              <w:rPr>
                <w:spacing w:val="-3"/>
                <w:sz w:val="16"/>
              </w:rPr>
              <w:t> </w:t>
            </w:r>
            <w:r>
              <w:rPr>
                <w:spacing w:val="-5"/>
                <w:sz w:val="16"/>
              </w:rPr>
              <w:t>SJ</w:t>
            </w:r>
          </w:p>
        </w:tc>
        <w:tc>
          <w:tcPr>
            <w:tcW w:w="911" w:type="dxa"/>
          </w:tcPr>
          <w:p>
            <w:pPr>
              <w:pStyle w:val="TableParagraph"/>
              <w:spacing w:before="48"/>
              <w:ind w:left="158" w:right="106"/>
              <w:jc w:val="center"/>
              <w:rPr>
                <w:sz w:val="16"/>
              </w:rPr>
            </w:pPr>
            <w:r>
              <w:rPr>
                <w:spacing w:val="-2"/>
                <w:sz w:val="16"/>
              </w:rPr>
              <w:t>11/06/23</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750.00</w:t>
            </w:r>
          </w:p>
        </w:tc>
      </w:tr>
      <w:tr>
        <w:trPr>
          <w:trHeight w:val="285" w:hRule="atLeast"/>
        </w:trPr>
        <w:tc>
          <w:tcPr>
            <w:tcW w:w="4366" w:type="dxa"/>
          </w:tcPr>
          <w:p>
            <w:pPr>
              <w:pStyle w:val="TableParagraph"/>
              <w:spacing w:before="48"/>
              <w:ind w:left="435"/>
              <w:rPr>
                <w:sz w:val="16"/>
              </w:rPr>
            </w:pPr>
            <w:r>
              <w:rPr>
                <w:sz w:val="16"/>
              </w:rPr>
              <w:t>121181030</w:t>
            </w:r>
            <w:r>
              <w:rPr>
                <w:spacing w:val="-7"/>
                <w:sz w:val="16"/>
              </w:rPr>
              <w:t> </w:t>
            </w:r>
            <w:r>
              <w:rPr>
                <w:sz w:val="16"/>
              </w:rPr>
              <w:t>/</w:t>
            </w:r>
            <w:r>
              <w:rPr>
                <w:spacing w:val="-6"/>
                <w:sz w:val="16"/>
              </w:rPr>
              <w:t> </w:t>
            </w:r>
            <w:r>
              <w:rPr>
                <w:sz w:val="16"/>
              </w:rPr>
              <w:t>10-</w:t>
            </w:r>
            <w:r>
              <w:rPr>
                <w:spacing w:val="-2"/>
                <w:sz w:val="16"/>
              </w:rPr>
              <w:t>1211.810.000.30.00</w:t>
            </w:r>
          </w:p>
        </w:tc>
        <w:tc>
          <w:tcPr>
            <w:tcW w:w="5084" w:type="dxa"/>
          </w:tcPr>
          <w:p>
            <w:pPr>
              <w:pStyle w:val="TableParagraph"/>
              <w:spacing w:before="48"/>
              <w:ind w:left="1076"/>
              <w:rPr>
                <w:sz w:val="16"/>
              </w:rPr>
            </w:pPr>
            <w:r>
              <w:rPr>
                <w:sz w:val="16"/>
              </w:rPr>
              <w:t>BT</w:t>
            </w:r>
            <w:r>
              <w:rPr>
                <w:spacing w:val="-6"/>
                <w:sz w:val="16"/>
              </w:rPr>
              <w:t> </w:t>
            </w:r>
            <w:r>
              <w:rPr>
                <w:sz w:val="16"/>
              </w:rPr>
              <w:t>NOV</w:t>
            </w:r>
            <w:r>
              <w:rPr>
                <w:spacing w:val="-4"/>
                <w:sz w:val="16"/>
              </w:rPr>
              <w:t> </w:t>
            </w:r>
            <w:r>
              <w:rPr>
                <w:sz w:val="16"/>
              </w:rPr>
              <w:t>23</w:t>
            </w:r>
            <w:r>
              <w:rPr>
                <w:spacing w:val="21"/>
                <w:sz w:val="16"/>
              </w:rPr>
              <w:t> </w:t>
            </w:r>
            <w:r>
              <w:rPr>
                <w:sz w:val="16"/>
              </w:rPr>
              <w:t>TRANSFER</w:t>
            </w:r>
            <w:r>
              <w:rPr>
                <w:spacing w:val="-4"/>
                <w:sz w:val="16"/>
              </w:rPr>
              <w:t> </w:t>
            </w:r>
            <w:r>
              <w:rPr>
                <w:sz w:val="16"/>
              </w:rPr>
              <w:t>FROM</w:t>
            </w:r>
            <w:r>
              <w:rPr>
                <w:spacing w:val="-4"/>
                <w:sz w:val="16"/>
              </w:rPr>
              <w:t> </w:t>
            </w:r>
            <w:r>
              <w:rPr>
                <w:sz w:val="16"/>
              </w:rPr>
              <w:t>121161030</w:t>
            </w:r>
            <w:r>
              <w:rPr>
                <w:spacing w:val="-4"/>
                <w:sz w:val="16"/>
              </w:rPr>
              <w:t> </w:t>
            </w:r>
            <w:r>
              <w:rPr>
                <w:sz w:val="16"/>
              </w:rPr>
              <w:t>PER</w:t>
            </w:r>
            <w:r>
              <w:rPr>
                <w:spacing w:val="-3"/>
                <w:sz w:val="16"/>
              </w:rPr>
              <w:t> </w:t>
            </w:r>
            <w:r>
              <w:rPr>
                <w:spacing w:val="-4"/>
                <w:sz w:val="16"/>
              </w:rPr>
              <w:t>SJ/J</w:t>
            </w:r>
          </w:p>
        </w:tc>
        <w:tc>
          <w:tcPr>
            <w:tcW w:w="911" w:type="dxa"/>
          </w:tcPr>
          <w:p>
            <w:pPr>
              <w:pStyle w:val="TableParagraph"/>
              <w:spacing w:before="48"/>
              <w:ind w:left="158" w:right="106"/>
              <w:jc w:val="center"/>
              <w:rPr>
                <w:sz w:val="16"/>
              </w:rPr>
            </w:pPr>
            <w:r>
              <w:rPr>
                <w:spacing w:val="-2"/>
                <w:sz w:val="16"/>
              </w:rPr>
              <w:t>11/06/23</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750.00</w:t>
            </w:r>
          </w:p>
        </w:tc>
      </w:tr>
      <w:tr>
        <w:trPr>
          <w:trHeight w:val="285" w:hRule="atLeast"/>
        </w:trPr>
        <w:tc>
          <w:tcPr>
            <w:tcW w:w="4366" w:type="dxa"/>
          </w:tcPr>
          <w:p>
            <w:pPr>
              <w:pStyle w:val="TableParagraph"/>
              <w:spacing w:before="48"/>
              <w:ind w:left="435"/>
              <w:rPr>
                <w:sz w:val="16"/>
              </w:rPr>
            </w:pPr>
            <w:r>
              <w:rPr>
                <w:sz w:val="16"/>
              </w:rPr>
              <w:t>123161010</w:t>
            </w:r>
            <w:r>
              <w:rPr>
                <w:spacing w:val="-7"/>
                <w:sz w:val="16"/>
              </w:rPr>
              <w:t> </w:t>
            </w:r>
            <w:r>
              <w:rPr>
                <w:sz w:val="16"/>
              </w:rPr>
              <w:t>/</w:t>
            </w:r>
            <w:r>
              <w:rPr>
                <w:spacing w:val="-6"/>
                <w:sz w:val="16"/>
              </w:rPr>
              <w:t> </w:t>
            </w:r>
            <w:r>
              <w:rPr>
                <w:sz w:val="16"/>
              </w:rPr>
              <w:t>10-</w:t>
            </w:r>
            <w:r>
              <w:rPr>
                <w:spacing w:val="-2"/>
                <w:sz w:val="16"/>
              </w:rPr>
              <w:t>1231.610.000.10.00</w:t>
            </w:r>
          </w:p>
        </w:tc>
        <w:tc>
          <w:tcPr>
            <w:tcW w:w="5084" w:type="dxa"/>
          </w:tcPr>
          <w:p>
            <w:pPr>
              <w:pStyle w:val="TableParagraph"/>
              <w:spacing w:before="48"/>
              <w:ind w:left="1076"/>
              <w:rPr>
                <w:sz w:val="16"/>
              </w:rPr>
            </w:pPr>
            <w:r>
              <w:rPr>
                <w:sz w:val="16"/>
              </w:rPr>
              <w:t>BT</w:t>
            </w:r>
            <w:r>
              <w:rPr>
                <w:spacing w:val="-6"/>
                <w:sz w:val="16"/>
              </w:rPr>
              <w:t> </w:t>
            </w:r>
            <w:r>
              <w:rPr>
                <w:sz w:val="16"/>
              </w:rPr>
              <w:t>NOV</w:t>
            </w:r>
            <w:r>
              <w:rPr>
                <w:spacing w:val="-4"/>
                <w:sz w:val="16"/>
              </w:rPr>
              <w:t> </w:t>
            </w:r>
            <w:r>
              <w:rPr>
                <w:sz w:val="16"/>
              </w:rPr>
              <w:t>23</w:t>
            </w:r>
            <w:r>
              <w:rPr>
                <w:spacing w:val="21"/>
                <w:sz w:val="16"/>
              </w:rPr>
              <w:t> </w:t>
            </w:r>
            <w:r>
              <w:rPr>
                <w:sz w:val="16"/>
              </w:rPr>
              <w:t>TRANSFER</w:t>
            </w:r>
            <w:r>
              <w:rPr>
                <w:spacing w:val="-4"/>
                <w:sz w:val="16"/>
              </w:rPr>
              <w:t> </w:t>
            </w:r>
            <w:r>
              <w:rPr>
                <w:sz w:val="16"/>
              </w:rPr>
              <w:t>FROM</w:t>
            </w:r>
            <w:r>
              <w:rPr>
                <w:spacing w:val="-4"/>
                <w:sz w:val="16"/>
              </w:rPr>
              <w:t> </w:t>
            </w:r>
            <w:r>
              <w:rPr>
                <w:sz w:val="16"/>
              </w:rPr>
              <w:t>124161010</w:t>
            </w:r>
            <w:r>
              <w:rPr>
                <w:spacing w:val="-4"/>
                <w:sz w:val="16"/>
              </w:rPr>
              <w:t> </w:t>
            </w:r>
            <w:r>
              <w:rPr>
                <w:sz w:val="16"/>
              </w:rPr>
              <w:t>PER</w:t>
            </w:r>
            <w:r>
              <w:rPr>
                <w:spacing w:val="-3"/>
                <w:sz w:val="16"/>
              </w:rPr>
              <w:t> </w:t>
            </w:r>
            <w:r>
              <w:rPr>
                <w:spacing w:val="-4"/>
                <w:sz w:val="16"/>
              </w:rPr>
              <w:t>SJ/J</w:t>
            </w:r>
          </w:p>
        </w:tc>
        <w:tc>
          <w:tcPr>
            <w:tcW w:w="911" w:type="dxa"/>
          </w:tcPr>
          <w:p>
            <w:pPr>
              <w:pStyle w:val="TableParagraph"/>
              <w:spacing w:before="48"/>
              <w:ind w:left="158" w:right="106"/>
              <w:jc w:val="center"/>
              <w:rPr>
                <w:sz w:val="16"/>
              </w:rPr>
            </w:pPr>
            <w:r>
              <w:rPr>
                <w:spacing w:val="-2"/>
                <w:sz w:val="16"/>
              </w:rPr>
              <w:t>11/06/23</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1,500.00</w:t>
            </w:r>
          </w:p>
        </w:tc>
      </w:tr>
      <w:tr>
        <w:trPr>
          <w:trHeight w:val="285" w:hRule="atLeast"/>
        </w:trPr>
        <w:tc>
          <w:tcPr>
            <w:tcW w:w="4366" w:type="dxa"/>
          </w:tcPr>
          <w:p>
            <w:pPr>
              <w:pStyle w:val="TableParagraph"/>
              <w:spacing w:before="48"/>
              <w:ind w:left="435"/>
              <w:rPr>
                <w:sz w:val="16"/>
              </w:rPr>
            </w:pPr>
            <w:r>
              <w:rPr>
                <w:sz w:val="16"/>
              </w:rPr>
              <w:t>124161010</w:t>
            </w:r>
            <w:r>
              <w:rPr>
                <w:spacing w:val="-7"/>
                <w:sz w:val="16"/>
              </w:rPr>
              <w:t> </w:t>
            </w:r>
            <w:r>
              <w:rPr>
                <w:sz w:val="16"/>
              </w:rPr>
              <w:t>/</w:t>
            </w:r>
            <w:r>
              <w:rPr>
                <w:spacing w:val="-6"/>
                <w:sz w:val="16"/>
              </w:rPr>
              <w:t> </w:t>
            </w:r>
            <w:r>
              <w:rPr>
                <w:sz w:val="16"/>
              </w:rPr>
              <w:t>10-</w:t>
            </w:r>
            <w:r>
              <w:rPr>
                <w:spacing w:val="-2"/>
                <w:sz w:val="16"/>
              </w:rPr>
              <w:t>1241.610.000.10.00</w:t>
            </w:r>
          </w:p>
        </w:tc>
        <w:tc>
          <w:tcPr>
            <w:tcW w:w="5084" w:type="dxa"/>
          </w:tcPr>
          <w:p>
            <w:pPr>
              <w:pStyle w:val="TableParagraph"/>
              <w:spacing w:before="48"/>
              <w:ind w:left="1076"/>
              <w:rPr>
                <w:sz w:val="16"/>
              </w:rPr>
            </w:pPr>
            <w:r>
              <w:rPr>
                <w:sz w:val="16"/>
              </w:rPr>
              <w:t>BT</w:t>
            </w:r>
            <w:r>
              <w:rPr>
                <w:spacing w:val="-4"/>
                <w:sz w:val="16"/>
              </w:rPr>
              <w:t> </w:t>
            </w:r>
            <w:r>
              <w:rPr>
                <w:sz w:val="16"/>
              </w:rPr>
              <w:t>NOV</w:t>
            </w:r>
            <w:r>
              <w:rPr>
                <w:spacing w:val="-4"/>
                <w:sz w:val="16"/>
              </w:rPr>
              <w:t> </w:t>
            </w:r>
            <w:r>
              <w:rPr>
                <w:sz w:val="16"/>
              </w:rPr>
              <w:t>23</w:t>
            </w:r>
            <w:r>
              <w:rPr>
                <w:spacing w:val="20"/>
                <w:sz w:val="16"/>
              </w:rPr>
              <w:t> </w:t>
            </w:r>
            <w:r>
              <w:rPr>
                <w:sz w:val="16"/>
              </w:rPr>
              <w:t>TRANSFER</w:t>
            </w:r>
            <w:r>
              <w:rPr>
                <w:spacing w:val="-4"/>
                <w:sz w:val="16"/>
              </w:rPr>
              <w:t> </w:t>
            </w:r>
            <w:r>
              <w:rPr>
                <w:sz w:val="16"/>
              </w:rPr>
              <w:t>TO</w:t>
            </w:r>
            <w:r>
              <w:rPr>
                <w:spacing w:val="-4"/>
                <w:sz w:val="16"/>
              </w:rPr>
              <w:t> </w:t>
            </w:r>
            <w:r>
              <w:rPr>
                <w:sz w:val="16"/>
              </w:rPr>
              <w:t>123161010</w:t>
            </w:r>
            <w:r>
              <w:rPr>
                <w:spacing w:val="-4"/>
                <w:sz w:val="16"/>
              </w:rPr>
              <w:t> </w:t>
            </w:r>
            <w:r>
              <w:rPr>
                <w:sz w:val="16"/>
              </w:rPr>
              <w:t>PER</w:t>
            </w:r>
            <w:r>
              <w:rPr>
                <w:spacing w:val="-3"/>
                <w:sz w:val="16"/>
              </w:rPr>
              <w:t> </w:t>
            </w:r>
            <w:r>
              <w:rPr>
                <w:spacing w:val="-2"/>
                <w:sz w:val="16"/>
              </w:rPr>
              <w:t>SJ/JT</w:t>
            </w:r>
          </w:p>
        </w:tc>
        <w:tc>
          <w:tcPr>
            <w:tcW w:w="911" w:type="dxa"/>
          </w:tcPr>
          <w:p>
            <w:pPr>
              <w:pStyle w:val="TableParagraph"/>
              <w:spacing w:before="48"/>
              <w:ind w:left="158" w:right="106"/>
              <w:jc w:val="center"/>
              <w:rPr>
                <w:sz w:val="16"/>
              </w:rPr>
            </w:pPr>
            <w:r>
              <w:rPr>
                <w:spacing w:val="-2"/>
                <w:sz w:val="16"/>
              </w:rPr>
              <w:t>11/06/23</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2"/>
              <w:jc w:val="right"/>
              <w:rPr>
                <w:sz w:val="16"/>
              </w:rPr>
            </w:pPr>
            <w:r>
              <w:rPr>
                <w:spacing w:val="-2"/>
                <w:sz w:val="16"/>
              </w:rPr>
              <w:t>-1,500.00</w:t>
            </w:r>
          </w:p>
        </w:tc>
      </w:tr>
      <w:tr>
        <w:trPr>
          <w:trHeight w:val="285" w:hRule="atLeast"/>
        </w:trPr>
        <w:tc>
          <w:tcPr>
            <w:tcW w:w="4366" w:type="dxa"/>
          </w:tcPr>
          <w:p>
            <w:pPr>
              <w:pStyle w:val="TableParagraph"/>
              <w:spacing w:before="48"/>
              <w:ind w:left="435"/>
              <w:rPr>
                <w:sz w:val="16"/>
              </w:rPr>
            </w:pPr>
            <w:r>
              <w:rPr>
                <w:sz w:val="16"/>
              </w:rPr>
              <w:t>211165030</w:t>
            </w:r>
            <w:r>
              <w:rPr>
                <w:spacing w:val="-7"/>
                <w:sz w:val="16"/>
              </w:rPr>
              <w:t> </w:t>
            </w:r>
            <w:r>
              <w:rPr>
                <w:sz w:val="16"/>
              </w:rPr>
              <w:t>/</w:t>
            </w:r>
            <w:r>
              <w:rPr>
                <w:spacing w:val="-6"/>
                <w:sz w:val="16"/>
              </w:rPr>
              <w:t> </w:t>
            </w:r>
            <w:r>
              <w:rPr>
                <w:sz w:val="16"/>
              </w:rPr>
              <w:t>10-</w:t>
            </w:r>
            <w:r>
              <w:rPr>
                <w:spacing w:val="-2"/>
                <w:sz w:val="16"/>
              </w:rPr>
              <w:t>2111.650.000.30.00</w:t>
            </w:r>
          </w:p>
        </w:tc>
        <w:tc>
          <w:tcPr>
            <w:tcW w:w="5084" w:type="dxa"/>
          </w:tcPr>
          <w:p>
            <w:pPr>
              <w:pStyle w:val="TableParagraph"/>
              <w:spacing w:before="48"/>
              <w:ind w:left="1076"/>
              <w:rPr>
                <w:sz w:val="16"/>
              </w:rPr>
            </w:pPr>
            <w:r>
              <w:rPr>
                <w:sz w:val="16"/>
              </w:rPr>
              <w:t>BT</w:t>
            </w:r>
            <w:r>
              <w:rPr>
                <w:spacing w:val="-4"/>
                <w:sz w:val="16"/>
              </w:rPr>
              <w:t> </w:t>
            </w:r>
            <w:r>
              <w:rPr>
                <w:sz w:val="16"/>
              </w:rPr>
              <w:t>NOV</w:t>
            </w:r>
            <w:r>
              <w:rPr>
                <w:spacing w:val="-4"/>
                <w:sz w:val="16"/>
              </w:rPr>
              <w:t> </w:t>
            </w:r>
            <w:r>
              <w:rPr>
                <w:sz w:val="16"/>
              </w:rPr>
              <w:t>23</w:t>
            </w:r>
            <w:r>
              <w:rPr>
                <w:spacing w:val="20"/>
                <w:sz w:val="16"/>
              </w:rPr>
              <w:t> </w:t>
            </w:r>
            <w:r>
              <w:rPr>
                <w:sz w:val="16"/>
              </w:rPr>
              <w:t>TRANSFER</w:t>
            </w:r>
            <w:r>
              <w:rPr>
                <w:spacing w:val="-4"/>
                <w:sz w:val="16"/>
              </w:rPr>
              <w:t> </w:t>
            </w:r>
            <w:r>
              <w:rPr>
                <w:sz w:val="16"/>
              </w:rPr>
              <w:t>TO</w:t>
            </w:r>
            <w:r>
              <w:rPr>
                <w:spacing w:val="-4"/>
                <w:sz w:val="16"/>
              </w:rPr>
              <w:t> </w:t>
            </w:r>
            <w:r>
              <w:rPr>
                <w:sz w:val="16"/>
              </w:rPr>
              <w:t>214065030</w:t>
            </w:r>
            <w:r>
              <w:rPr>
                <w:spacing w:val="-4"/>
                <w:sz w:val="16"/>
              </w:rPr>
              <w:t> </w:t>
            </w:r>
            <w:r>
              <w:rPr>
                <w:sz w:val="16"/>
              </w:rPr>
              <w:t>PER</w:t>
            </w:r>
            <w:r>
              <w:rPr>
                <w:spacing w:val="-3"/>
                <w:sz w:val="16"/>
              </w:rPr>
              <w:t> </w:t>
            </w:r>
            <w:r>
              <w:rPr>
                <w:spacing w:val="-2"/>
                <w:sz w:val="16"/>
              </w:rPr>
              <w:t>SJ/JT</w:t>
            </w:r>
          </w:p>
        </w:tc>
        <w:tc>
          <w:tcPr>
            <w:tcW w:w="911" w:type="dxa"/>
          </w:tcPr>
          <w:p>
            <w:pPr>
              <w:pStyle w:val="TableParagraph"/>
              <w:spacing w:before="48"/>
              <w:ind w:left="158" w:right="106"/>
              <w:jc w:val="center"/>
              <w:rPr>
                <w:sz w:val="16"/>
              </w:rPr>
            </w:pPr>
            <w:r>
              <w:rPr>
                <w:spacing w:val="-2"/>
                <w:sz w:val="16"/>
              </w:rPr>
              <w:t>11/06/23</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2"/>
              <w:jc w:val="right"/>
              <w:rPr>
                <w:sz w:val="16"/>
              </w:rPr>
            </w:pPr>
            <w:r>
              <w:rPr>
                <w:spacing w:val="-2"/>
                <w:sz w:val="16"/>
              </w:rPr>
              <w:t>-5,000.00</w:t>
            </w:r>
          </w:p>
        </w:tc>
      </w:tr>
      <w:tr>
        <w:trPr>
          <w:trHeight w:val="285" w:hRule="atLeast"/>
        </w:trPr>
        <w:tc>
          <w:tcPr>
            <w:tcW w:w="4366" w:type="dxa"/>
          </w:tcPr>
          <w:p>
            <w:pPr>
              <w:pStyle w:val="TableParagraph"/>
              <w:spacing w:before="48"/>
              <w:ind w:left="435"/>
              <w:rPr>
                <w:sz w:val="16"/>
              </w:rPr>
            </w:pPr>
            <w:r>
              <w:rPr>
                <w:sz w:val="16"/>
              </w:rPr>
              <w:t>000000002984</w:t>
            </w:r>
            <w:r>
              <w:rPr>
                <w:spacing w:val="-8"/>
                <w:sz w:val="16"/>
              </w:rPr>
              <w:t> </w:t>
            </w:r>
            <w:r>
              <w:rPr>
                <w:sz w:val="16"/>
              </w:rPr>
              <w:t>/</w:t>
            </w:r>
            <w:r>
              <w:rPr>
                <w:spacing w:val="-8"/>
                <w:sz w:val="16"/>
              </w:rPr>
              <w:t> </w:t>
            </w:r>
            <w:r>
              <w:rPr>
                <w:sz w:val="16"/>
              </w:rPr>
              <w:t>10-</w:t>
            </w:r>
            <w:r>
              <w:rPr>
                <w:spacing w:val="-2"/>
                <w:sz w:val="16"/>
              </w:rPr>
              <w:t>2140.650.000.30.00</w:t>
            </w:r>
          </w:p>
        </w:tc>
        <w:tc>
          <w:tcPr>
            <w:tcW w:w="5084" w:type="dxa"/>
          </w:tcPr>
          <w:p>
            <w:pPr>
              <w:pStyle w:val="TableParagraph"/>
              <w:spacing w:before="48"/>
              <w:ind w:left="1076"/>
              <w:rPr>
                <w:sz w:val="16"/>
              </w:rPr>
            </w:pPr>
            <w:r>
              <w:rPr>
                <w:sz w:val="16"/>
              </w:rPr>
              <w:t>BT</w:t>
            </w:r>
            <w:r>
              <w:rPr>
                <w:spacing w:val="-6"/>
                <w:sz w:val="16"/>
              </w:rPr>
              <w:t> </w:t>
            </w:r>
            <w:r>
              <w:rPr>
                <w:sz w:val="16"/>
              </w:rPr>
              <w:t>NOV</w:t>
            </w:r>
            <w:r>
              <w:rPr>
                <w:spacing w:val="-4"/>
                <w:sz w:val="16"/>
              </w:rPr>
              <w:t> </w:t>
            </w:r>
            <w:r>
              <w:rPr>
                <w:sz w:val="16"/>
              </w:rPr>
              <w:t>23</w:t>
            </w:r>
            <w:r>
              <w:rPr>
                <w:spacing w:val="21"/>
                <w:sz w:val="16"/>
              </w:rPr>
              <w:t> </w:t>
            </w:r>
            <w:r>
              <w:rPr>
                <w:sz w:val="16"/>
              </w:rPr>
              <w:t>TRANSFER</w:t>
            </w:r>
            <w:r>
              <w:rPr>
                <w:spacing w:val="-4"/>
                <w:sz w:val="16"/>
              </w:rPr>
              <w:t> </w:t>
            </w:r>
            <w:r>
              <w:rPr>
                <w:sz w:val="16"/>
              </w:rPr>
              <w:t>FROM</w:t>
            </w:r>
            <w:r>
              <w:rPr>
                <w:spacing w:val="-4"/>
                <w:sz w:val="16"/>
              </w:rPr>
              <w:t> </w:t>
            </w:r>
            <w:r>
              <w:rPr>
                <w:sz w:val="16"/>
              </w:rPr>
              <w:t>211165030</w:t>
            </w:r>
            <w:r>
              <w:rPr>
                <w:spacing w:val="-4"/>
                <w:sz w:val="16"/>
              </w:rPr>
              <w:t> </w:t>
            </w:r>
            <w:r>
              <w:rPr>
                <w:sz w:val="16"/>
              </w:rPr>
              <w:t>PER</w:t>
            </w:r>
            <w:r>
              <w:rPr>
                <w:spacing w:val="-3"/>
                <w:sz w:val="16"/>
              </w:rPr>
              <w:t> </w:t>
            </w:r>
            <w:r>
              <w:rPr>
                <w:spacing w:val="-4"/>
                <w:sz w:val="16"/>
              </w:rPr>
              <w:t>SJ/J</w:t>
            </w:r>
          </w:p>
        </w:tc>
        <w:tc>
          <w:tcPr>
            <w:tcW w:w="911" w:type="dxa"/>
          </w:tcPr>
          <w:p>
            <w:pPr>
              <w:pStyle w:val="TableParagraph"/>
              <w:spacing w:before="48"/>
              <w:ind w:left="158" w:right="106"/>
              <w:jc w:val="center"/>
              <w:rPr>
                <w:sz w:val="16"/>
              </w:rPr>
            </w:pPr>
            <w:r>
              <w:rPr>
                <w:spacing w:val="-2"/>
                <w:sz w:val="16"/>
              </w:rPr>
              <w:t>11/06/23</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5,000.00</w:t>
            </w:r>
          </w:p>
        </w:tc>
      </w:tr>
      <w:tr>
        <w:trPr>
          <w:trHeight w:val="231" w:hRule="atLeast"/>
        </w:trPr>
        <w:tc>
          <w:tcPr>
            <w:tcW w:w="4366" w:type="dxa"/>
          </w:tcPr>
          <w:p>
            <w:pPr>
              <w:pStyle w:val="TableParagraph"/>
              <w:spacing w:line="164" w:lineRule="exact" w:before="48"/>
              <w:ind w:left="435"/>
              <w:rPr>
                <w:sz w:val="16"/>
              </w:rPr>
            </w:pPr>
            <w:r>
              <w:rPr>
                <w:sz w:val="16"/>
              </w:rPr>
              <w:t>238058135</w:t>
            </w:r>
            <w:r>
              <w:rPr>
                <w:spacing w:val="-7"/>
                <w:sz w:val="16"/>
              </w:rPr>
              <w:t> </w:t>
            </w:r>
            <w:r>
              <w:rPr>
                <w:sz w:val="16"/>
              </w:rPr>
              <w:t>/</w:t>
            </w:r>
            <w:r>
              <w:rPr>
                <w:spacing w:val="-6"/>
                <w:sz w:val="16"/>
              </w:rPr>
              <w:t> </w:t>
            </w:r>
            <w:r>
              <w:rPr>
                <w:sz w:val="16"/>
              </w:rPr>
              <w:t>10-</w:t>
            </w:r>
            <w:r>
              <w:rPr>
                <w:spacing w:val="-2"/>
                <w:sz w:val="16"/>
              </w:rPr>
              <w:t>2380.581.000.35.00</w:t>
            </w:r>
          </w:p>
        </w:tc>
        <w:tc>
          <w:tcPr>
            <w:tcW w:w="5084" w:type="dxa"/>
          </w:tcPr>
          <w:p>
            <w:pPr>
              <w:pStyle w:val="TableParagraph"/>
              <w:spacing w:line="164" w:lineRule="exact" w:before="48"/>
              <w:ind w:left="1076"/>
              <w:rPr>
                <w:sz w:val="16"/>
              </w:rPr>
            </w:pPr>
            <w:r>
              <w:rPr>
                <w:sz w:val="16"/>
              </w:rPr>
              <w:t>BT</w:t>
            </w:r>
            <w:r>
              <w:rPr>
                <w:spacing w:val="-4"/>
                <w:sz w:val="16"/>
              </w:rPr>
              <w:t> </w:t>
            </w:r>
            <w:r>
              <w:rPr>
                <w:sz w:val="16"/>
              </w:rPr>
              <w:t>NOV</w:t>
            </w:r>
            <w:r>
              <w:rPr>
                <w:spacing w:val="-4"/>
                <w:sz w:val="16"/>
              </w:rPr>
              <w:t> </w:t>
            </w:r>
            <w:r>
              <w:rPr>
                <w:sz w:val="16"/>
              </w:rPr>
              <w:t>23</w:t>
            </w:r>
            <w:r>
              <w:rPr>
                <w:spacing w:val="20"/>
                <w:sz w:val="16"/>
              </w:rPr>
              <w:t> </w:t>
            </w:r>
            <w:r>
              <w:rPr>
                <w:sz w:val="16"/>
              </w:rPr>
              <w:t>TRANSFER</w:t>
            </w:r>
            <w:r>
              <w:rPr>
                <w:spacing w:val="-4"/>
                <w:sz w:val="16"/>
              </w:rPr>
              <w:t> </w:t>
            </w:r>
            <w:r>
              <w:rPr>
                <w:sz w:val="16"/>
              </w:rPr>
              <w:t>TO</w:t>
            </w:r>
            <w:r>
              <w:rPr>
                <w:spacing w:val="-4"/>
                <w:sz w:val="16"/>
              </w:rPr>
              <w:t> </w:t>
            </w:r>
            <w:r>
              <w:rPr>
                <w:sz w:val="16"/>
              </w:rPr>
              <w:t>116103521</w:t>
            </w:r>
            <w:r>
              <w:rPr>
                <w:spacing w:val="-4"/>
                <w:sz w:val="16"/>
              </w:rPr>
              <w:t> </w:t>
            </w:r>
            <w:r>
              <w:rPr>
                <w:sz w:val="16"/>
              </w:rPr>
              <w:t>PER</w:t>
            </w:r>
            <w:r>
              <w:rPr>
                <w:spacing w:val="-3"/>
                <w:sz w:val="16"/>
              </w:rPr>
              <w:t> </w:t>
            </w:r>
            <w:r>
              <w:rPr>
                <w:spacing w:val="-2"/>
                <w:sz w:val="16"/>
              </w:rPr>
              <w:t>SJ/SH</w:t>
            </w:r>
          </w:p>
        </w:tc>
        <w:tc>
          <w:tcPr>
            <w:tcW w:w="911" w:type="dxa"/>
          </w:tcPr>
          <w:p>
            <w:pPr>
              <w:pStyle w:val="TableParagraph"/>
              <w:spacing w:line="164" w:lineRule="exact" w:before="48"/>
              <w:ind w:left="158" w:right="106"/>
              <w:jc w:val="center"/>
              <w:rPr>
                <w:sz w:val="16"/>
              </w:rPr>
            </w:pPr>
            <w:r>
              <w:rPr>
                <w:spacing w:val="-2"/>
                <w:sz w:val="16"/>
              </w:rPr>
              <w:t>11/06/23</w:t>
            </w:r>
          </w:p>
        </w:tc>
        <w:tc>
          <w:tcPr>
            <w:tcW w:w="2355" w:type="dxa"/>
          </w:tcPr>
          <w:p>
            <w:pPr>
              <w:pStyle w:val="TableParagraph"/>
              <w:spacing w:line="164" w:lineRule="exact" w:before="48"/>
              <w:ind w:left="119"/>
              <w:rPr>
                <w:sz w:val="16"/>
              </w:rPr>
            </w:pPr>
            <w:r>
              <w:rPr>
                <w:spacing w:val="-5"/>
                <w:sz w:val="16"/>
              </w:rPr>
              <w:t>BT</w:t>
            </w:r>
          </w:p>
        </w:tc>
        <w:tc>
          <w:tcPr>
            <w:tcW w:w="3123" w:type="dxa"/>
          </w:tcPr>
          <w:p>
            <w:pPr>
              <w:pStyle w:val="TableParagraph"/>
              <w:spacing w:line="164" w:lineRule="exact" w:before="48"/>
              <w:ind w:right="412"/>
              <w:jc w:val="right"/>
              <w:rPr>
                <w:sz w:val="16"/>
              </w:rPr>
            </w:pPr>
            <w:r>
              <w:rPr>
                <w:spacing w:val="-2"/>
                <w:sz w:val="16"/>
              </w:rPr>
              <w:t>-1,000.00</w:t>
            </w:r>
          </w:p>
        </w:tc>
      </w:tr>
    </w:tbl>
    <w:p>
      <w:pPr>
        <w:spacing w:line="240" w:lineRule="auto" w:before="0"/>
        <w:rPr>
          <w:b/>
          <w:sz w:val="13"/>
        </w:rPr>
      </w:pPr>
    </w:p>
    <w:p>
      <w:pPr>
        <w:spacing w:after="0" w:line="240" w:lineRule="auto"/>
        <w:rPr>
          <w:sz w:val="13"/>
        </w:rPr>
        <w:sectPr>
          <w:type w:val="continuous"/>
          <w:pgSz w:w="15840" w:h="12240" w:orient="landscape"/>
          <w:pgMar w:header="584" w:footer="0" w:top="1440" w:bottom="280" w:left="0" w:right="0"/>
        </w:sectPr>
      </w:pPr>
    </w:p>
    <w:p>
      <w:pPr>
        <w:spacing w:before="100"/>
        <w:ind w:left="1650" w:right="0" w:firstLine="0"/>
        <w:jc w:val="left"/>
        <w:rPr>
          <w:b/>
          <w:sz w:val="16"/>
        </w:rPr>
      </w:pPr>
      <w:r>
        <w:rPr>
          <w:b/>
          <w:sz w:val="16"/>
        </w:rPr>
        <w:t>Totals</w:t>
      </w:r>
      <w:r>
        <w:rPr>
          <w:b/>
          <w:spacing w:val="-5"/>
          <w:sz w:val="16"/>
        </w:rPr>
        <w:t> </w:t>
      </w:r>
      <w:r>
        <w:rPr>
          <w:b/>
          <w:sz w:val="16"/>
        </w:rPr>
        <w:t>For</w:t>
      </w:r>
      <w:r>
        <w:rPr>
          <w:b/>
          <w:spacing w:val="-4"/>
          <w:sz w:val="16"/>
        </w:rPr>
        <w:t> Fund</w:t>
      </w:r>
    </w:p>
    <w:p>
      <w:pPr>
        <w:spacing w:before="95"/>
        <w:ind w:left="222" w:right="0" w:firstLine="0"/>
        <w:jc w:val="left"/>
        <w:rPr>
          <w:sz w:val="16"/>
        </w:rPr>
      </w:pPr>
      <w:r>
        <w:rPr/>
        <w:br w:type="column"/>
      </w:r>
      <w:r>
        <w:rPr>
          <w:sz w:val="16"/>
        </w:rPr>
        <w:t>10</w:t>
      </w:r>
      <w:r>
        <w:rPr>
          <w:spacing w:val="52"/>
          <w:sz w:val="16"/>
        </w:rPr>
        <w:t>  </w:t>
      </w:r>
      <w:r>
        <w:rPr>
          <w:sz w:val="16"/>
        </w:rPr>
        <w:t>Fund</w:t>
      </w:r>
      <w:r>
        <w:rPr>
          <w:spacing w:val="-2"/>
          <w:sz w:val="16"/>
        </w:rPr>
        <w:t> </w:t>
      </w:r>
      <w:r>
        <w:rPr>
          <w:spacing w:val="-5"/>
          <w:sz w:val="16"/>
        </w:rPr>
        <w:t>10</w:t>
      </w:r>
    </w:p>
    <w:p>
      <w:pPr>
        <w:tabs>
          <w:tab w:pos="2787" w:val="left" w:leader="none"/>
        </w:tabs>
        <w:spacing w:before="100"/>
        <w:ind w:left="1650" w:right="0" w:firstLine="0"/>
        <w:jc w:val="left"/>
        <w:rPr>
          <w:b/>
          <w:sz w:val="16"/>
        </w:rPr>
      </w:pPr>
      <w:r>
        <w:rPr/>
        <w:br w:type="column"/>
      </w:r>
      <w:r>
        <w:rPr>
          <w:spacing w:val="-5"/>
          <w:sz w:val="16"/>
        </w:rPr>
        <w:t>10</w:t>
      </w:r>
      <w:r>
        <w:rPr>
          <w:sz w:val="16"/>
        </w:rPr>
        <w:tab/>
      </w:r>
      <w:r>
        <w:rPr>
          <w:b/>
          <w:sz w:val="16"/>
        </w:rPr>
        <w:t>Transaction</w:t>
      </w:r>
      <w:r>
        <w:rPr>
          <w:b/>
          <w:spacing w:val="-8"/>
          <w:sz w:val="16"/>
        </w:rPr>
        <w:t> </w:t>
      </w:r>
      <w:r>
        <w:rPr>
          <w:b/>
          <w:sz w:val="16"/>
        </w:rPr>
        <w:t>Lines</w:t>
      </w:r>
      <w:r>
        <w:rPr>
          <w:b/>
          <w:spacing w:val="-8"/>
          <w:sz w:val="16"/>
        </w:rPr>
        <w:t> </w:t>
      </w:r>
      <w:r>
        <w:rPr>
          <w:b/>
          <w:spacing w:val="-2"/>
          <w:sz w:val="16"/>
        </w:rPr>
        <w:t>Totaling</w:t>
      </w:r>
    </w:p>
    <w:p>
      <w:pPr>
        <w:spacing w:before="95"/>
        <w:ind w:left="0" w:right="416" w:firstLine="0"/>
        <w:jc w:val="right"/>
        <w:rPr>
          <w:sz w:val="16"/>
        </w:rPr>
      </w:pPr>
      <w:r>
        <w:rPr/>
        <w:br w:type="column"/>
      </w:r>
      <w:r>
        <w:rPr>
          <w:spacing w:val="-4"/>
          <w:sz w:val="16"/>
        </w:rPr>
        <w:t>0.00</w:t>
      </w:r>
    </w:p>
    <w:p>
      <w:pPr>
        <w:spacing w:after="0"/>
        <w:jc w:val="right"/>
        <w:rPr>
          <w:sz w:val="16"/>
        </w:rPr>
        <w:sectPr>
          <w:type w:val="continuous"/>
          <w:pgSz w:w="15840" w:h="12240" w:orient="landscape"/>
          <w:pgMar w:header="584" w:footer="0" w:top="1440" w:bottom="280" w:left="0" w:right="0"/>
          <w:cols w:num="4" w:equalWidth="0">
            <w:col w:w="2858" w:space="40"/>
            <w:col w:w="1225" w:space="4220"/>
            <w:col w:w="4860" w:space="257"/>
            <w:col w:w="2380"/>
          </w:cols>
        </w:sectPr>
      </w:pPr>
    </w:p>
    <w:p>
      <w:pPr>
        <w:spacing w:line="240" w:lineRule="auto" w:before="6"/>
        <w:rPr>
          <w:sz w:val="16"/>
        </w:rPr>
      </w:pPr>
    </w:p>
    <w:p>
      <w:pPr>
        <w:spacing w:before="1"/>
        <w:ind w:left="0" w:right="0" w:firstLine="0"/>
        <w:jc w:val="right"/>
        <w:rPr>
          <w:b/>
          <w:sz w:val="16"/>
        </w:rPr>
      </w:pPr>
      <w:r>
        <w:rPr>
          <w:b/>
          <w:sz w:val="16"/>
        </w:rPr>
        <w:t>Total</w:t>
      </w:r>
      <w:r>
        <w:rPr>
          <w:b/>
          <w:spacing w:val="-5"/>
          <w:sz w:val="16"/>
        </w:rPr>
        <w:t> </w:t>
      </w:r>
      <w:r>
        <w:rPr>
          <w:b/>
          <w:spacing w:val="-2"/>
          <w:sz w:val="16"/>
        </w:rPr>
        <w:t>Debits</w:t>
      </w:r>
    </w:p>
    <w:p>
      <w:pPr>
        <w:spacing w:line="240" w:lineRule="auto" w:before="2"/>
        <w:rPr>
          <w:b/>
          <w:sz w:val="16"/>
        </w:rPr>
      </w:pPr>
      <w:r>
        <w:rPr/>
        <w:br w:type="column"/>
      </w:r>
      <w:r>
        <w:rPr>
          <w:b/>
          <w:sz w:val="16"/>
        </w:rPr>
      </w:r>
    </w:p>
    <w:p>
      <w:pPr>
        <w:spacing w:before="0"/>
        <w:ind w:left="0" w:right="0" w:firstLine="0"/>
        <w:jc w:val="right"/>
        <w:rPr>
          <w:sz w:val="16"/>
        </w:rPr>
      </w:pPr>
      <w:r>
        <w:rPr>
          <w:spacing w:val="-2"/>
          <w:sz w:val="16"/>
        </w:rPr>
        <w:t>9,000.00</w:t>
      </w:r>
    </w:p>
    <w:p>
      <w:pPr>
        <w:spacing w:line="240" w:lineRule="auto" w:before="6"/>
        <w:rPr>
          <w:sz w:val="16"/>
        </w:rPr>
      </w:pPr>
      <w:r>
        <w:rPr/>
        <w:br w:type="column"/>
      </w:r>
      <w:r>
        <w:rPr>
          <w:sz w:val="16"/>
        </w:rPr>
      </w:r>
    </w:p>
    <w:p>
      <w:pPr>
        <w:spacing w:before="1"/>
        <w:ind w:left="1126" w:right="0" w:firstLine="0"/>
        <w:jc w:val="left"/>
        <w:rPr>
          <w:b/>
          <w:sz w:val="16"/>
        </w:rPr>
      </w:pPr>
      <w:r>
        <w:rPr>
          <w:b/>
          <w:sz w:val="16"/>
        </w:rPr>
        <w:t>Total</w:t>
      </w:r>
      <w:r>
        <w:rPr>
          <w:b/>
          <w:spacing w:val="-5"/>
          <w:sz w:val="16"/>
        </w:rPr>
        <w:t> </w:t>
      </w:r>
      <w:r>
        <w:rPr>
          <w:b/>
          <w:spacing w:val="-2"/>
          <w:sz w:val="16"/>
        </w:rPr>
        <w:t>Credits</w:t>
      </w:r>
    </w:p>
    <w:p>
      <w:pPr>
        <w:spacing w:line="240" w:lineRule="auto" w:before="2"/>
        <w:rPr>
          <w:b/>
          <w:sz w:val="16"/>
        </w:rPr>
      </w:pPr>
      <w:r>
        <w:rPr/>
        <w:br w:type="column"/>
      </w:r>
      <w:r>
        <w:rPr>
          <w:b/>
          <w:sz w:val="16"/>
        </w:rPr>
      </w:r>
    </w:p>
    <w:p>
      <w:pPr>
        <w:spacing w:before="0"/>
        <w:ind w:left="2047" w:right="0" w:firstLine="0"/>
        <w:jc w:val="left"/>
        <w:rPr>
          <w:sz w:val="16"/>
        </w:rPr>
      </w:pPr>
      <w:r>
        <w:rPr>
          <w:spacing w:val="-2"/>
          <w:sz w:val="16"/>
        </w:rPr>
        <w:t>-9,000.00</w:t>
      </w:r>
    </w:p>
    <w:p>
      <w:pPr>
        <w:spacing w:after="0"/>
        <w:jc w:val="left"/>
        <w:rPr>
          <w:sz w:val="16"/>
        </w:rPr>
        <w:sectPr>
          <w:type w:val="continuous"/>
          <w:pgSz w:w="15840" w:h="12240" w:orient="landscape"/>
          <w:pgMar w:header="584" w:footer="0" w:top="1440" w:bottom="280" w:left="0" w:right="0"/>
          <w:cols w:num="4" w:equalWidth="0">
            <w:col w:w="3720" w:space="40"/>
            <w:col w:w="2739" w:space="39"/>
            <w:col w:w="2104" w:space="40"/>
            <w:col w:w="7158"/>
          </w:cols>
        </w:sectPr>
      </w:pPr>
    </w:p>
    <w:p>
      <w:pPr>
        <w:spacing w:line="181" w:lineRule="exact" w:before="0"/>
        <w:ind w:left="435" w:right="0" w:firstLine="0"/>
        <w:jc w:val="left"/>
        <w:rPr>
          <w:sz w:val="16"/>
        </w:rPr>
      </w:pPr>
      <w:bookmarkStart w:name="SUPPLEMENT C.1E FOR DECEMBER 6, 2023 (FU" w:id="9"/>
      <w:bookmarkEnd w:id="9"/>
      <w:r>
        <w:rPr/>
      </w:r>
      <w:r>
        <w:rPr>
          <w:spacing w:val="-2"/>
          <w:sz w:val="16"/>
        </w:rPr>
        <w:t>Time:</w:t>
      </w:r>
      <w:r>
        <w:rPr>
          <w:spacing w:val="-18"/>
          <w:sz w:val="16"/>
        </w:rPr>
        <w:t> </w:t>
      </w:r>
      <w:r>
        <w:rPr>
          <w:spacing w:val="-2"/>
          <w:sz w:val="16"/>
        </w:rPr>
        <w:t>17:15:38</w:t>
      </w:r>
    </w:p>
    <w:p>
      <w:pPr>
        <w:spacing w:before="25"/>
        <w:ind w:left="406" w:right="42" w:firstLine="0"/>
        <w:jc w:val="center"/>
        <w:rPr>
          <w:b/>
          <w:sz w:val="20"/>
        </w:rPr>
      </w:pPr>
      <w:r>
        <w:rPr/>
        <w:br w:type="column"/>
      </w:r>
      <w:r>
        <w:rPr>
          <w:b/>
          <w:spacing w:val="-2"/>
          <w:sz w:val="20"/>
        </w:rPr>
        <w:t>2023-</w:t>
      </w:r>
      <w:r>
        <w:rPr>
          <w:b/>
          <w:spacing w:val="-4"/>
          <w:sz w:val="20"/>
        </w:rPr>
        <w:t>2024</w:t>
      </w:r>
    </w:p>
    <w:p>
      <w:pPr>
        <w:spacing w:before="25"/>
        <w:ind w:left="437" w:right="42"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00"/>
          <w:footerReference w:type="default" r:id="rId101"/>
          <w:pgSz w:w="15840" w:h="12240" w:orient="landscape"/>
          <w:pgMar w:header="584" w:footer="0" w:top="800" w:bottom="280" w:left="0" w:right="0"/>
          <w:pgNumType w:start="1"/>
          <w:cols w:num="3" w:equalWidth="0">
            <w:col w:w="1518" w:space="3995"/>
            <w:col w:w="4451" w:space="3896"/>
            <w:col w:w="1980"/>
          </w:cols>
        </w:sectPr>
      </w:pPr>
    </w:p>
    <w:p>
      <w:pPr>
        <w:tabs>
          <w:tab w:pos="12843"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11/30/23</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7"/>
        <w:gridCol w:w="3507"/>
        <w:gridCol w:w="1866"/>
        <w:gridCol w:w="1498"/>
        <w:gridCol w:w="1860"/>
        <w:gridCol w:w="2171"/>
        <w:gridCol w:w="1313"/>
      </w:tblGrid>
      <w:tr>
        <w:trPr>
          <w:trHeight w:val="201" w:hRule="atLeast"/>
        </w:trPr>
        <w:tc>
          <w:tcPr>
            <w:tcW w:w="2877" w:type="dxa"/>
          </w:tcPr>
          <w:p>
            <w:pPr>
              <w:pStyle w:val="TableParagraph"/>
              <w:rPr>
                <w:rFonts w:ascii="Times New Roman"/>
                <w:sz w:val="14"/>
              </w:rPr>
            </w:pPr>
          </w:p>
        </w:tc>
        <w:tc>
          <w:tcPr>
            <w:tcW w:w="3507" w:type="dxa"/>
          </w:tcPr>
          <w:p>
            <w:pPr>
              <w:pStyle w:val="TableParagraph"/>
              <w:spacing w:line="179" w:lineRule="exact"/>
              <w:ind w:right="278"/>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2"/>
              <w:jc w:val="right"/>
              <w:rPr>
                <w:b/>
                <w:sz w:val="16"/>
              </w:rPr>
            </w:pPr>
            <w:r>
              <w:rPr>
                <w:b/>
                <w:spacing w:val="-2"/>
                <w:sz w:val="16"/>
              </w:rPr>
              <w:t>Current</w:t>
            </w:r>
          </w:p>
        </w:tc>
        <w:tc>
          <w:tcPr>
            <w:tcW w:w="1860" w:type="dxa"/>
          </w:tcPr>
          <w:p>
            <w:pPr>
              <w:pStyle w:val="TableParagraph"/>
              <w:spacing w:line="179" w:lineRule="exact"/>
              <w:ind w:right="437"/>
              <w:jc w:val="right"/>
              <w:rPr>
                <w:b/>
                <w:sz w:val="16"/>
              </w:rPr>
            </w:pPr>
            <w:r>
              <w:rPr>
                <w:b/>
                <w:spacing w:val="-2"/>
                <w:sz w:val="16"/>
              </w:rPr>
              <w:t>Current</w:t>
            </w:r>
          </w:p>
        </w:tc>
        <w:tc>
          <w:tcPr>
            <w:tcW w:w="2171" w:type="dxa"/>
          </w:tcPr>
          <w:p>
            <w:pPr>
              <w:pStyle w:val="TableParagraph"/>
              <w:spacing w:line="179" w:lineRule="exact"/>
              <w:ind w:right="913"/>
              <w:jc w:val="right"/>
              <w:rPr>
                <w:b/>
                <w:sz w:val="16"/>
              </w:rPr>
            </w:pPr>
            <w:r>
              <w:rPr>
                <w:b/>
                <w:spacing w:val="-2"/>
                <w:sz w:val="16"/>
              </w:rPr>
              <w:t>Remaining</w:t>
            </w:r>
          </w:p>
        </w:tc>
        <w:tc>
          <w:tcPr>
            <w:tcW w:w="1313" w:type="dxa"/>
          </w:tcPr>
          <w:p>
            <w:pPr>
              <w:pStyle w:val="TableParagraph"/>
              <w:rPr>
                <w:rFonts w:ascii="Times New Roman"/>
                <w:sz w:val="14"/>
              </w:rPr>
            </w:pPr>
          </w:p>
        </w:tc>
      </w:tr>
      <w:tr>
        <w:trPr>
          <w:trHeight w:val="441" w:hRule="atLeast"/>
        </w:trPr>
        <w:tc>
          <w:tcPr>
            <w:tcW w:w="2877" w:type="dxa"/>
          </w:tcPr>
          <w:p>
            <w:pPr>
              <w:pStyle w:val="TableParagraph"/>
              <w:spacing w:before="4"/>
              <w:rPr>
                <w:b/>
                <w:sz w:val="22"/>
              </w:rPr>
            </w:pPr>
          </w:p>
          <w:p>
            <w:pPr>
              <w:pStyle w:val="TableParagraph"/>
              <w:spacing w:line="164" w:lineRule="exact" w:before="1"/>
              <w:ind w:left="50"/>
              <w:rPr>
                <w:sz w:val="16"/>
              </w:rPr>
            </w:pPr>
            <w:r>
              <w:rPr>
                <w:spacing w:val="-5"/>
                <w:sz w:val="16"/>
              </w:rPr>
              <w:t>ALL</w:t>
            </w:r>
          </w:p>
        </w:tc>
        <w:tc>
          <w:tcPr>
            <w:tcW w:w="3507" w:type="dxa"/>
          </w:tcPr>
          <w:p>
            <w:pPr>
              <w:pStyle w:val="TableParagraph"/>
              <w:spacing w:before="18"/>
              <w:ind w:right="286"/>
              <w:jc w:val="right"/>
              <w:rPr>
                <w:b/>
                <w:sz w:val="16"/>
              </w:rPr>
            </w:pPr>
            <w:r>
              <w:rPr>
                <w:b/>
                <w:spacing w:val="-2"/>
                <w:sz w:val="16"/>
              </w:rPr>
              <w:t>Budget</w:t>
            </w:r>
          </w:p>
        </w:tc>
        <w:tc>
          <w:tcPr>
            <w:tcW w:w="1866" w:type="dxa"/>
          </w:tcPr>
          <w:p>
            <w:pPr>
              <w:pStyle w:val="TableParagraph"/>
              <w:spacing w:before="18"/>
              <w:ind w:left="281"/>
              <w:rPr>
                <w:b/>
                <w:sz w:val="16"/>
              </w:rPr>
            </w:pPr>
            <w:r>
              <w:rPr>
                <w:b/>
                <w:sz w:val="16"/>
              </w:rPr>
              <w:t>YTD</w:t>
            </w:r>
            <w:r>
              <w:rPr>
                <w:b/>
                <w:spacing w:val="-3"/>
                <w:sz w:val="16"/>
              </w:rPr>
              <w:t> </w:t>
            </w:r>
            <w:r>
              <w:rPr>
                <w:b/>
                <w:spacing w:val="-2"/>
                <w:sz w:val="16"/>
              </w:rPr>
              <w:t>Expended</w:t>
            </w:r>
          </w:p>
        </w:tc>
        <w:tc>
          <w:tcPr>
            <w:tcW w:w="1498" w:type="dxa"/>
          </w:tcPr>
          <w:p>
            <w:pPr>
              <w:pStyle w:val="TableParagraph"/>
              <w:spacing w:before="18"/>
              <w:ind w:right="275"/>
              <w:jc w:val="right"/>
              <w:rPr>
                <w:b/>
                <w:sz w:val="16"/>
              </w:rPr>
            </w:pPr>
            <w:r>
              <w:rPr>
                <w:b/>
                <w:spacing w:val="-2"/>
                <w:sz w:val="16"/>
              </w:rPr>
              <w:t>Expended</w:t>
            </w:r>
          </w:p>
        </w:tc>
        <w:tc>
          <w:tcPr>
            <w:tcW w:w="1860" w:type="dxa"/>
          </w:tcPr>
          <w:p>
            <w:pPr>
              <w:pStyle w:val="TableParagraph"/>
              <w:spacing w:before="18"/>
              <w:ind w:right="436"/>
              <w:jc w:val="right"/>
              <w:rPr>
                <w:b/>
                <w:sz w:val="16"/>
              </w:rPr>
            </w:pPr>
            <w:r>
              <w:rPr>
                <w:b/>
                <w:spacing w:val="-2"/>
                <w:sz w:val="16"/>
              </w:rPr>
              <w:t>Encumbrances</w:t>
            </w:r>
          </w:p>
        </w:tc>
        <w:tc>
          <w:tcPr>
            <w:tcW w:w="2171" w:type="dxa"/>
          </w:tcPr>
          <w:p>
            <w:pPr>
              <w:pStyle w:val="TableParagraph"/>
              <w:spacing w:before="18"/>
              <w:ind w:right="914"/>
              <w:jc w:val="right"/>
              <w:rPr>
                <w:b/>
                <w:sz w:val="16"/>
              </w:rPr>
            </w:pPr>
            <w:r>
              <w:rPr>
                <w:b/>
                <w:spacing w:val="-2"/>
                <w:sz w:val="16"/>
              </w:rPr>
              <w:t>Balance</w:t>
            </w:r>
          </w:p>
        </w:tc>
        <w:tc>
          <w:tcPr>
            <w:tcW w:w="1313" w:type="dxa"/>
          </w:tcPr>
          <w:p>
            <w:pPr>
              <w:pStyle w:val="TableParagraph"/>
              <w:spacing w:before="18"/>
              <w:ind w:right="48"/>
              <w:jc w:val="right"/>
              <w:rPr>
                <w:b/>
                <w:sz w:val="16"/>
              </w:rPr>
            </w:pPr>
            <w:r>
              <w:rPr>
                <w:b/>
                <w:spacing w:val="-5"/>
                <w:sz w:val="16"/>
              </w:rPr>
              <w:t>%Us</w:t>
            </w:r>
          </w:p>
        </w:tc>
      </w:tr>
    </w:tbl>
    <w:p>
      <w:pPr>
        <w:spacing w:before="57"/>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1000</w:t>
      </w:r>
      <w:r>
        <w:rPr>
          <w:spacing w:val="-4"/>
          <w:sz w:val="16"/>
        </w:rPr>
        <w:t> </w:t>
      </w:r>
      <w:r>
        <w:rPr>
          <w:spacing w:val="-2"/>
          <w:sz w:val="16"/>
        </w:rPr>
        <w:t>Instruction</w:t>
      </w:r>
    </w:p>
    <w:p>
      <w:pPr>
        <w:spacing w:before="56"/>
        <w:ind w:left="789" w:right="0" w:firstLine="0"/>
        <w:jc w:val="left"/>
        <w:rPr>
          <w:sz w:val="16"/>
        </w:rPr>
      </w:pPr>
      <w:r>
        <w:rPr>
          <w:sz w:val="16"/>
        </w:rPr>
        <w:t>1100</w:t>
      </w:r>
      <w:r>
        <w:rPr>
          <w:spacing w:val="-3"/>
          <w:sz w:val="16"/>
        </w:rPr>
        <w:t> </w:t>
      </w:r>
      <w:r>
        <w:rPr>
          <w:sz w:val="16"/>
        </w:rPr>
        <w:t>Instruction-regular</w:t>
      </w:r>
      <w:r>
        <w:rPr>
          <w:spacing w:val="-2"/>
          <w:sz w:val="16"/>
        </w:rPr>
        <w:t> </w:t>
      </w:r>
      <w:r>
        <w:rPr>
          <w:spacing w:val="-4"/>
          <w:sz w:val="16"/>
        </w:rPr>
        <w:t>Prog</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2"/>
        <w:gridCol w:w="2540"/>
        <w:gridCol w:w="1732"/>
        <w:gridCol w:w="1753"/>
        <w:gridCol w:w="1584"/>
        <w:gridCol w:w="2267"/>
        <w:gridCol w:w="1313"/>
      </w:tblGrid>
      <w:tr>
        <w:trPr>
          <w:trHeight w:val="209" w:hRule="atLeast"/>
        </w:trPr>
        <w:tc>
          <w:tcPr>
            <w:tcW w:w="3542" w:type="dxa"/>
          </w:tcPr>
          <w:p>
            <w:pPr>
              <w:pStyle w:val="TableParagraph"/>
              <w:spacing w:line="179" w:lineRule="exact"/>
              <w:ind w:left="138"/>
              <w:rPr>
                <w:sz w:val="16"/>
              </w:rPr>
            </w:pPr>
            <w:r>
              <w:rPr>
                <w:sz w:val="16"/>
              </w:rPr>
              <w:t>100</w:t>
            </w:r>
            <w:r>
              <w:rPr>
                <w:spacing w:val="41"/>
                <w:sz w:val="16"/>
              </w:rPr>
              <w:t> </w:t>
            </w:r>
            <w:r>
              <w:rPr>
                <w:spacing w:val="-2"/>
                <w:sz w:val="16"/>
              </w:rPr>
              <w:t>Salaries</w:t>
            </w:r>
          </w:p>
        </w:tc>
        <w:tc>
          <w:tcPr>
            <w:tcW w:w="2540" w:type="dxa"/>
          </w:tcPr>
          <w:p>
            <w:pPr>
              <w:pStyle w:val="TableParagraph"/>
              <w:spacing w:line="179" w:lineRule="exact"/>
              <w:ind w:right="333"/>
              <w:jc w:val="right"/>
              <w:rPr>
                <w:sz w:val="16"/>
              </w:rPr>
            </w:pPr>
            <w:r>
              <w:rPr>
                <w:spacing w:val="-2"/>
                <w:sz w:val="16"/>
              </w:rPr>
              <w:t>23,705,220.00</w:t>
            </w:r>
          </w:p>
        </w:tc>
        <w:tc>
          <w:tcPr>
            <w:tcW w:w="1732" w:type="dxa"/>
          </w:tcPr>
          <w:p>
            <w:pPr>
              <w:pStyle w:val="TableParagraph"/>
              <w:spacing w:line="179" w:lineRule="exact"/>
              <w:ind w:right="371"/>
              <w:jc w:val="right"/>
              <w:rPr>
                <w:sz w:val="16"/>
              </w:rPr>
            </w:pPr>
            <w:r>
              <w:rPr>
                <w:spacing w:val="-2"/>
                <w:sz w:val="16"/>
              </w:rPr>
              <w:t>5,533,448.63</w:t>
            </w:r>
          </w:p>
        </w:tc>
        <w:tc>
          <w:tcPr>
            <w:tcW w:w="1753" w:type="dxa"/>
          </w:tcPr>
          <w:p>
            <w:pPr>
              <w:pStyle w:val="TableParagraph"/>
              <w:spacing w:line="179" w:lineRule="exact"/>
              <w:ind w:right="444"/>
              <w:jc w:val="right"/>
              <w:rPr>
                <w:sz w:val="16"/>
              </w:rPr>
            </w:pPr>
            <w:r>
              <w:rPr>
                <w:spacing w:val="-2"/>
                <w:sz w:val="16"/>
              </w:rPr>
              <w:t>1,845,562.71</w:t>
            </w:r>
          </w:p>
        </w:tc>
        <w:tc>
          <w:tcPr>
            <w:tcW w:w="1584" w:type="dxa"/>
          </w:tcPr>
          <w:p>
            <w:pPr>
              <w:pStyle w:val="TableParagraph"/>
              <w:spacing w:line="179" w:lineRule="exact"/>
              <w:ind w:right="336"/>
              <w:jc w:val="right"/>
              <w:rPr>
                <w:sz w:val="16"/>
              </w:rPr>
            </w:pPr>
            <w:r>
              <w:rPr>
                <w:spacing w:val="-4"/>
                <w:sz w:val="16"/>
              </w:rPr>
              <w:t>0.00</w:t>
            </w:r>
          </w:p>
        </w:tc>
        <w:tc>
          <w:tcPr>
            <w:tcW w:w="2267" w:type="dxa"/>
          </w:tcPr>
          <w:p>
            <w:pPr>
              <w:pStyle w:val="TableParagraph"/>
              <w:spacing w:line="179" w:lineRule="exact"/>
              <w:ind w:right="904"/>
              <w:jc w:val="right"/>
              <w:rPr>
                <w:sz w:val="16"/>
              </w:rPr>
            </w:pPr>
            <w:r>
              <w:rPr>
                <w:spacing w:val="-2"/>
                <w:sz w:val="16"/>
              </w:rPr>
              <w:t>18,171,771.37</w:t>
            </w:r>
          </w:p>
        </w:tc>
        <w:tc>
          <w:tcPr>
            <w:tcW w:w="1313" w:type="dxa"/>
          </w:tcPr>
          <w:p>
            <w:pPr>
              <w:pStyle w:val="TableParagraph"/>
              <w:spacing w:line="179" w:lineRule="exact"/>
              <w:ind w:right="47"/>
              <w:jc w:val="right"/>
              <w:rPr>
                <w:sz w:val="16"/>
              </w:rPr>
            </w:pPr>
            <w:r>
              <w:rPr>
                <w:spacing w:val="-5"/>
                <w:sz w:val="16"/>
              </w:rPr>
              <w:t>23</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3"/>
              <w:jc w:val="right"/>
              <w:rPr>
                <w:sz w:val="16"/>
              </w:rPr>
            </w:pPr>
            <w:r>
              <w:rPr>
                <w:spacing w:val="-2"/>
                <w:sz w:val="16"/>
              </w:rPr>
              <w:t>15,964,003.00</w:t>
            </w:r>
          </w:p>
        </w:tc>
        <w:tc>
          <w:tcPr>
            <w:tcW w:w="1732" w:type="dxa"/>
          </w:tcPr>
          <w:p>
            <w:pPr>
              <w:pStyle w:val="TableParagraph"/>
              <w:spacing w:before="25"/>
              <w:ind w:right="371"/>
              <w:jc w:val="right"/>
              <w:rPr>
                <w:sz w:val="16"/>
              </w:rPr>
            </w:pPr>
            <w:r>
              <w:rPr>
                <w:spacing w:val="-2"/>
                <w:sz w:val="16"/>
              </w:rPr>
              <w:t>4,596,686.75</w:t>
            </w:r>
          </w:p>
        </w:tc>
        <w:tc>
          <w:tcPr>
            <w:tcW w:w="1753" w:type="dxa"/>
          </w:tcPr>
          <w:p>
            <w:pPr>
              <w:pStyle w:val="TableParagraph"/>
              <w:spacing w:before="25"/>
              <w:ind w:right="444"/>
              <w:jc w:val="right"/>
              <w:rPr>
                <w:sz w:val="16"/>
              </w:rPr>
            </w:pPr>
            <w:r>
              <w:rPr>
                <w:spacing w:val="-2"/>
                <w:sz w:val="16"/>
              </w:rPr>
              <w:t>1,677,185.75</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4"/>
              <w:jc w:val="right"/>
              <w:rPr>
                <w:sz w:val="16"/>
              </w:rPr>
            </w:pPr>
            <w:r>
              <w:rPr>
                <w:spacing w:val="-2"/>
                <w:sz w:val="16"/>
              </w:rPr>
              <w:t>11,367,316.25</w:t>
            </w:r>
          </w:p>
        </w:tc>
        <w:tc>
          <w:tcPr>
            <w:tcW w:w="1313" w:type="dxa"/>
          </w:tcPr>
          <w:p>
            <w:pPr>
              <w:pStyle w:val="TableParagraph"/>
              <w:spacing w:before="25"/>
              <w:ind w:right="47"/>
              <w:jc w:val="right"/>
              <w:rPr>
                <w:sz w:val="16"/>
              </w:rPr>
            </w:pPr>
            <w:r>
              <w:rPr>
                <w:spacing w:val="-5"/>
                <w:sz w:val="16"/>
              </w:rPr>
              <w:t>29</w:t>
            </w:r>
          </w:p>
        </w:tc>
      </w:tr>
      <w:tr>
        <w:trPr>
          <w:trHeight w:val="240" w:hRule="atLeast"/>
        </w:trPr>
        <w:tc>
          <w:tcPr>
            <w:tcW w:w="3542"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6"/>
              <w:jc w:val="right"/>
              <w:rPr>
                <w:sz w:val="16"/>
              </w:rPr>
            </w:pPr>
            <w:r>
              <w:rPr>
                <w:spacing w:val="-2"/>
                <w:sz w:val="16"/>
              </w:rPr>
              <w:t>2,000.00</w:t>
            </w:r>
          </w:p>
        </w:tc>
        <w:tc>
          <w:tcPr>
            <w:tcW w:w="1732" w:type="dxa"/>
          </w:tcPr>
          <w:p>
            <w:pPr>
              <w:pStyle w:val="TableParagraph"/>
              <w:spacing w:before="25"/>
              <w:ind w:right="372"/>
              <w:jc w:val="right"/>
              <w:rPr>
                <w:sz w:val="16"/>
              </w:rPr>
            </w:pPr>
            <w:r>
              <w:rPr>
                <w:spacing w:val="-2"/>
                <w:sz w:val="16"/>
              </w:rPr>
              <w:t>27,950.00</w:t>
            </w:r>
          </w:p>
        </w:tc>
        <w:tc>
          <w:tcPr>
            <w:tcW w:w="1753" w:type="dxa"/>
          </w:tcPr>
          <w:p>
            <w:pPr>
              <w:pStyle w:val="TableParagraph"/>
              <w:spacing w:before="25"/>
              <w:ind w:right="445"/>
              <w:jc w:val="right"/>
              <w:rPr>
                <w:sz w:val="16"/>
              </w:rPr>
            </w:pPr>
            <w:r>
              <w:rPr>
                <w:spacing w:val="-2"/>
                <w:sz w:val="16"/>
              </w:rPr>
              <w:t>14,200.00</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-25,950.00</w:t>
            </w:r>
          </w:p>
        </w:tc>
        <w:tc>
          <w:tcPr>
            <w:tcW w:w="1313" w:type="dxa"/>
          </w:tcPr>
          <w:p>
            <w:pPr>
              <w:pStyle w:val="TableParagraph"/>
              <w:spacing w:before="25"/>
              <w:ind w:right="46"/>
              <w:jc w:val="right"/>
              <w:rPr>
                <w:sz w:val="16"/>
              </w:rPr>
            </w:pPr>
            <w:r>
              <w:rPr>
                <w:spacing w:val="-4"/>
                <w:sz w:val="16"/>
              </w:rPr>
              <w:t>1398</w:t>
            </w:r>
          </w:p>
        </w:tc>
      </w:tr>
      <w:tr>
        <w:trPr>
          <w:trHeight w:val="240" w:hRule="atLeast"/>
        </w:trPr>
        <w:tc>
          <w:tcPr>
            <w:tcW w:w="3542"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35"/>
              <w:jc w:val="right"/>
              <w:rPr>
                <w:sz w:val="16"/>
              </w:rPr>
            </w:pPr>
            <w:r>
              <w:rPr>
                <w:spacing w:val="-2"/>
                <w:sz w:val="16"/>
              </w:rPr>
              <w:t>68,379.00</w:t>
            </w:r>
          </w:p>
        </w:tc>
        <w:tc>
          <w:tcPr>
            <w:tcW w:w="1732" w:type="dxa"/>
          </w:tcPr>
          <w:p>
            <w:pPr>
              <w:pStyle w:val="TableParagraph"/>
              <w:spacing w:before="25"/>
              <w:ind w:right="374"/>
              <w:jc w:val="right"/>
              <w:rPr>
                <w:sz w:val="16"/>
              </w:rPr>
            </w:pPr>
            <w:r>
              <w:rPr>
                <w:spacing w:val="-2"/>
                <w:sz w:val="16"/>
              </w:rPr>
              <w:t>470.55</w:t>
            </w:r>
          </w:p>
        </w:tc>
        <w:tc>
          <w:tcPr>
            <w:tcW w:w="1753" w:type="dxa"/>
          </w:tcPr>
          <w:p>
            <w:pPr>
              <w:pStyle w:val="TableParagraph"/>
              <w:spacing w:before="25"/>
              <w:ind w:right="447"/>
              <w:jc w:val="right"/>
              <w:rPr>
                <w:sz w:val="16"/>
              </w:rPr>
            </w:pPr>
            <w:r>
              <w:rPr>
                <w:spacing w:val="-2"/>
                <w:sz w:val="16"/>
              </w:rPr>
              <w:t>194.27</w:t>
            </w:r>
          </w:p>
        </w:tc>
        <w:tc>
          <w:tcPr>
            <w:tcW w:w="1584" w:type="dxa"/>
          </w:tcPr>
          <w:p>
            <w:pPr>
              <w:pStyle w:val="TableParagraph"/>
              <w:spacing w:before="25"/>
              <w:ind w:right="335"/>
              <w:jc w:val="right"/>
              <w:rPr>
                <w:sz w:val="16"/>
              </w:rPr>
            </w:pPr>
            <w:r>
              <w:rPr>
                <w:spacing w:val="-2"/>
                <w:sz w:val="16"/>
              </w:rPr>
              <w:t>6,390.04</w:t>
            </w:r>
          </w:p>
        </w:tc>
        <w:tc>
          <w:tcPr>
            <w:tcW w:w="2267" w:type="dxa"/>
          </w:tcPr>
          <w:p>
            <w:pPr>
              <w:pStyle w:val="TableParagraph"/>
              <w:spacing w:before="25"/>
              <w:ind w:right="906"/>
              <w:jc w:val="right"/>
              <w:rPr>
                <w:sz w:val="16"/>
              </w:rPr>
            </w:pPr>
            <w:r>
              <w:rPr>
                <w:spacing w:val="-2"/>
                <w:sz w:val="16"/>
              </w:rPr>
              <w:t>61,518.41</w:t>
            </w:r>
          </w:p>
        </w:tc>
        <w:tc>
          <w:tcPr>
            <w:tcW w:w="1313" w:type="dxa"/>
          </w:tcPr>
          <w:p>
            <w:pPr>
              <w:pStyle w:val="TableParagraph"/>
              <w:spacing w:before="25"/>
              <w:ind w:right="47"/>
              <w:jc w:val="right"/>
              <w:rPr>
                <w:sz w:val="16"/>
              </w:rPr>
            </w:pPr>
            <w:r>
              <w:rPr>
                <w:spacing w:val="-5"/>
                <w:sz w:val="16"/>
              </w:rPr>
              <w:t>10</w:t>
            </w:r>
          </w:p>
        </w:tc>
      </w:tr>
      <w:tr>
        <w:trPr>
          <w:trHeight w:val="240" w:hRule="atLeast"/>
        </w:trPr>
        <w:tc>
          <w:tcPr>
            <w:tcW w:w="3542"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4"/>
              <w:jc w:val="right"/>
              <w:rPr>
                <w:sz w:val="16"/>
              </w:rPr>
            </w:pPr>
            <w:r>
              <w:rPr>
                <w:spacing w:val="-2"/>
                <w:sz w:val="16"/>
              </w:rPr>
              <w:t>1,915,750.00</w:t>
            </w:r>
          </w:p>
        </w:tc>
        <w:tc>
          <w:tcPr>
            <w:tcW w:w="1732" w:type="dxa"/>
          </w:tcPr>
          <w:p>
            <w:pPr>
              <w:pStyle w:val="TableParagraph"/>
              <w:spacing w:before="25"/>
              <w:ind w:right="372"/>
              <w:jc w:val="right"/>
              <w:rPr>
                <w:sz w:val="16"/>
              </w:rPr>
            </w:pPr>
            <w:r>
              <w:rPr>
                <w:spacing w:val="-2"/>
                <w:sz w:val="16"/>
              </w:rPr>
              <w:t>337,289.47</w:t>
            </w:r>
          </w:p>
        </w:tc>
        <w:tc>
          <w:tcPr>
            <w:tcW w:w="1753" w:type="dxa"/>
          </w:tcPr>
          <w:p>
            <w:pPr>
              <w:pStyle w:val="TableParagraph"/>
              <w:spacing w:before="25"/>
              <w:ind w:right="445"/>
              <w:jc w:val="right"/>
              <w:rPr>
                <w:sz w:val="16"/>
              </w:rPr>
            </w:pPr>
            <w:r>
              <w:rPr>
                <w:spacing w:val="-2"/>
                <w:sz w:val="16"/>
              </w:rPr>
              <w:t>100,039.29</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5"/>
              <w:jc w:val="right"/>
              <w:rPr>
                <w:sz w:val="16"/>
              </w:rPr>
            </w:pPr>
            <w:r>
              <w:rPr>
                <w:spacing w:val="-2"/>
                <w:sz w:val="16"/>
              </w:rPr>
              <w:t>1,578,460.53</w:t>
            </w:r>
          </w:p>
        </w:tc>
        <w:tc>
          <w:tcPr>
            <w:tcW w:w="1313" w:type="dxa"/>
          </w:tcPr>
          <w:p>
            <w:pPr>
              <w:pStyle w:val="TableParagraph"/>
              <w:spacing w:before="25"/>
              <w:ind w:right="47"/>
              <w:jc w:val="right"/>
              <w:rPr>
                <w:sz w:val="16"/>
              </w:rPr>
            </w:pPr>
            <w:r>
              <w:rPr>
                <w:spacing w:val="-5"/>
                <w:sz w:val="16"/>
              </w:rPr>
              <w:t>18</w:t>
            </w:r>
          </w:p>
        </w:tc>
      </w:tr>
      <w:tr>
        <w:trPr>
          <w:trHeight w:val="240" w:hRule="atLeast"/>
        </w:trPr>
        <w:tc>
          <w:tcPr>
            <w:tcW w:w="3542"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34"/>
              <w:jc w:val="right"/>
              <w:rPr>
                <w:sz w:val="16"/>
              </w:rPr>
            </w:pPr>
            <w:r>
              <w:rPr>
                <w:spacing w:val="-2"/>
                <w:sz w:val="16"/>
              </w:rPr>
              <w:t>1,838,070.00</w:t>
            </w:r>
          </w:p>
        </w:tc>
        <w:tc>
          <w:tcPr>
            <w:tcW w:w="1732" w:type="dxa"/>
          </w:tcPr>
          <w:p>
            <w:pPr>
              <w:pStyle w:val="TableParagraph"/>
              <w:spacing w:before="25"/>
              <w:ind w:right="371"/>
              <w:jc w:val="right"/>
              <w:rPr>
                <w:sz w:val="16"/>
              </w:rPr>
            </w:pPr>
            <w:r>
              <w:rPr>
                <w:spacing w:val="-2"/>
                <w:sz w:val="16"/>
              </w:rPr>
              <w:t>1,209,959.67</w:t>
            </w:r>
          </w:p>
        </w:tc>
        <w:tc>
          <w:tcPr>
            <w:tcW w:w="1753" w:type="dxa"/>
          </w:tcPr>
          <w:p>
            <w:pPr>
              <w:pStyle w:val="TableParagraph"/>
              <w:spacing w:before="25"/>
              <w:ind w:right="445"/>
              <w:jc w:val="right"/>
              <w:rPr>
                <w:sz w:val="16"/>
              </w:rPr>
            </w:pPr>
            <w:r>
              <w:rPr>
                <w:spacing w:val="-2"/>
                <w:sz w:val="16"/>
              </w:rPr>
              <w:t>98,137.42</w:t>
            </w:r>
          </w:p>
        </w:tc>
        <w:tc>
          <w:tcPr>
            <w:tcW w:w="1584" w:type="dxa"/>
          </w:tcPr>
          <w:p>
            <w:pPr>
              <w:pStyle w:val="TableParagraph"/>
              <w:spacing w:before="25"/>
              <w:ind w:right="334"/>
              <w:jc w:val="right"/>
              <w:rPr>
                <w:sz w:val="16"/>
              </w:rPr>
            </w:pPr>
            <w:r>
              <w:rPr>
                <w:spacing w:val="-2"/>
                <w:sz w:val="16"/>
              </w:rPr>
              <w:t>128,761.82</w:t>
            </w:r>
          </w:p>
        </w:tc>
        <w:tc>
          <w:tcPr>
            <w:tcW w:w="2267" w:type="dxa"/>
          </w:tcPr>
          <w:p>
            <w:pPr>
              <w:pStyle w:val="TableParagraph"/>
              <w:spacing w:before="25"/>
              <w:ind w:right="906"/>
              <w:jc w:val="right"/>
              <w:rPr>
                <w:sz w:val="16"/>
              </w:rPr>
            </w:pPr>
            <w:r>
              <w:rPr>
                <w:spacing w:val="-2"/>
                <w:sz w:val="16"/>
              </w:rPr>
              <w:t>499,348.51</w:t>
            </w:r>
          </w:p>
        </w:tc>
        <w:tc>
          <w:tcPr>
            <w:tcW w:w="1313" w:type="dxa"/>
          </w:tcPr>
          <w:p>
            <w:pPr>
              <w:pStyle w:val="TableParagraph"/>
              <w:spacing w:before="25"/>
              <w:ind w:right="47"/>
              <w:jc w:val="right"/>
              <w:rPr>
                <w:sz w:val="16"/>
              </w:rPr>
            </w:pPr>
            <w:r>
              <w:rPr>
                <w:spacing w:val="-5"/>
                <w:sz w:val="16"/>
              </w:rPr>
              <w:t>73</w:t>
            </w:r>
          </w:p>
        </w:tc>
      </w:tr>
      <w:tr>
        <w:trPr>
          <w:trHeight w:val="240" w:hRule="atLeast"/>
        </w:trPr>
        <w:tc>
          <w:tcPr>
            <w:tcW w:w="3542"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334,341.00</w:t>
            </w:r>
          </w:p>
        </w:tc>
        <w:tc>
          <w:tcPr>
            <w:tcW w:w="1732" w:type="dxa"/>
          </w:tcPr>
          <w:p>
            <w:pPr>
              <w:pStyle w:val="TableParagraph"/>
              <w:spacing w:before="25"/>
              <w:ind w:right="372"/>
              <w:jc w:val="right"/>
              <w:rPr>
                <w:sz w:val="16"/>
              </w:rPr>
            </w:pPr>
            <w:r>
              <w:rPr>
                <w:spacing w:val="-2"/>
                <w:sz w:val="16"/>
              </w:rPr>
              <w:t>29,392.66</w:t>
            </w:r>
          </w:p>
        </w:tc>
        <w:tc>
          <w:tcPr>
            <w:tcW w:w="1753" w:type="dxa"/>
          </w:tcPr>
          <w:p>
            <w:pPr>
              <w:pStyle w:val="TableParagraph"/>
              <w:spacing w:before="25"/>
              <w:ind w:right="446"/>
              <w:jc w:val="right"/>
              <w:rPr>
                <w:sz w:val="16"/>
              </w:rPr>
            </w:pPr>
            <w:r>
              <w:rPr>
                <w:spacing w:val="-2"/>
                <w:sz w:val="16"/>
              </w:rPr>
              <w:t>2,957.07</w:t>
            </w:r>
          </w:p>
        </w:tc>
        <w:tc>
          <w:tcPr>
            <w:tcW w:w="1584" w:type="dxa"/>
          </w:tcPr>
          <w:p>
            <w:pPr>
              <w:pStyle w:val="TableParagraph"/>
              <w:spacing w:before="25"/>
              <w:ind w:right="334"/>
              <w:jc w:val="right"/>
              <w:rPr>
                <w:sz w:val="16"/>
              </w:rPr>
            </w:pPr>
            <w:r>
              <w:rPr>
                <w:spacing w:val="-2"/>
                <w:sz w:val="16"/>
              </w:rPr>
              <w:t>11,892.48</w:t>
            </w:r>
          </w:p>
        </w:tc>
        <w:tc>
          <w:tcPr>
            <w:tcW w:w="2267" w:type="dxa"/>
          </w:tcPr>
          <w:p>
            <w:pPr>
              <w:pStyle w:val="TableParagraph"/>
              <w:spacing w:before="25"/>
              <w:ind w:right="906"/>
              <w:jc w:val="right"/>
              <w:rPr>
                <w:sz w:val="16"/>
              </w:rPr>
            </w:pPr>
            <w:r>
              <w:rPr>
                <w:spacing w:val="-2"/>
                <w:sz w:val="16"/>
              </w:rPr>
              <w:t>293,055.86</w:t>
            </w:r>
          </w:p>
        </w:tc>
        <w:tc>
          <w:tcPr>
            <w:tcW w:w="1313" w:type="dxa"/>
          </w:tcPr>
          <w:p>
            <w:pPr>
              <w:pStyle w:val="TableParagraph"/>
              <w:spacing w:before="25"/>
              <w:ind w:right="47"/>
              <w:jc w:val="right"/>
              <w:rPr>
                <w:sz w:val="16"/>
              </w:rPr>
            </w:pPr>
            <w:r>
              <w:rPr>
                <w:spacing w:val="-5"/>
                <w:sz w:val="16"/>
              </w:rPr>
              <w:t>12</w:t>
            </w:r>
          </w:p>
        </w:tc>
      </w:tr>
      <w:tr>
        <w:trPr>
          <w:trHeight w:val="240" w:hRule="atLeast"/>
        </w:trPr>
        <w:tc>
          <w:tcPr>
            <w:tcW w:w="3542"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7"/>
              <w:jc w:val="right"/>
              <w:rPr>
                <w:sz w:val="16"/>
              </w:rPr>
            </w:pPr>
            <w:r>
              <w:rPr>
                <w:spacing w:val="-4"/>
                <w:sz w:val="16"/>
              </w:rPr>
              <w:t>0.00</w:t>
            </w:r>
          </w:p>
        </w:tc>
        <w:tc>
          <w:tcPr>
            <w:tcW w:w="1732" w:type="dxa"/>
          </w:tcPr>
          <w:p>
            <w:pPr>
              <w:pStyle w:val="TableParagraph"/>
              <w:spacing w:before="25"/>
              <w:ind w:right="374"/>
              <w:jc w:val="right"/>
              <w:rPr>
                <w:sz w:val="16"/>
              </w:rPr>
            </w:pPr>
            <w:r>
              <w:rPr>
                <w:spacing w:val="-2"/>
                <w:sz w:val="16"/>
              </w:rPr>
              <w:t>450.00</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-450.00</w:t>
            </w:r>
          </w:p>
        </w:tc>
        <w:tc>
          <w:tcPr>
            <w:tcW w:w="1313" w:type="dxa"/>
          </w:tcPr>
          <w:p>
            <w:pPr>
              <w:pStyle w:val="TableParagraph"/>
              <w:spacing w:before="25"/>
              <w:ind w:right="46"/>
              <w:jc w:val="right"/>
              <w:rPr>
                <w:sz w:val="16"/>
              </w:rPr>
            </w:pPr>
            <w:r>
              <w:rPr>
                <w:spacing w:val="-2"/>
                <w:sz w:val="16"/>
              </w:rPr>
              <w:t>-</w:t>
            </w:r>
            <w:r>
              <w:rPr>
                <w:spacing w:val="-5"/>
                <w:sz w:val="16"/>
              </w:rPr>
              <w:t>999</w:t>
            </w:r>
          </w:p>
        </w:tc>
      </w:tr>
      <w:tr>
        <w:trPr>
          <w:trHeight w:val="360" w:hRule="atLeast"/>
        </w:trPr>
        <w:tc>
          <w:tcPr>
            <w:tcW w:w="3542" w:type="dxa"/>
          </w:tcPr>
          <w:p>
            <w:pPr>
              <w:pStyle w:val="TableParagraph"/>
              <w:spacing w:before="25"/>
              <w:ind w:left="50"/>
              <w:rPr>
                <w:sz w:val="16"/>
              </w:rPr>
            </w:pPr>
            <w:r>
              <w:rPr>
                <w:sz w:val="16"/>
              </w:rPr>
              <w:t>1100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43,827,763.00</w:t>
            </w:r>
          </w:p>
        </w:tc>
        <w:tc>
          <w:tcPr>
            <w:tcW w:w="1732" w:type="dxa"/>
          </w:tcPr>
          <w:p>
            <w:pPr>
              <w:pStyle w:val="TableParagraph"/>
              <w:spacing w:before="25"/>
              <w:ind w:right="370"/>
              <w:jc w:val="right"/>
              <w:rPr>
                <w:sz w:val="16"/>
              </w:rPr>
            </w:pPr>
            <w:r>
              <w:rPr>
                <w:spacing w:val="-2"/>
                <w:sz w:val="16"/>
              </w:rPr>
              <w:t>11,735,647.73</w:t>
            </w:r>
          </w:p>
        </w:tc>
        <w:tc>
          <w:tcPr>
            <w:tcW w:w="1753" w:type="dxa"/>
          </w:tcPr>
          <w:p>
            <w:pPr>
              <w:pStyle w:val="TableParagraph"/>
              <w:spacing w:before="25"/>
              <w:ind w:right="444"/>
              <w:jc w:val="right"/>
              <w:rPr>
                <w:sz w:val="16"/>
              </w:rPr>
            </w:pPr>
            <w:r>
              <w:rPr>
                <w:spacing w:val="-2"/>
                <w:sz w:val="16"/>
              </w:rPr>
              <w:t>3,738,276.51</w:t>
            </w:r>
          </w:p>
        </w:tc>
        <w:tc>
          <w:tcPr>
            <w:tcW w:w="1584" w:type="dxa"/>
          </w:tcPr>
          <w:p>
            <w:pPr>
              <w:pStyle w:val="TableParagraph"/>
              <w:spacing w:before="25"/>
              <w:ind w:right="334"/>
              <w:jc w:val="right"/>
              <w:rPr>
                <w:sz w:val="16"/>
              </w:rPr>
            </w:pPr>
            <w:r>
              <w:rPr>
                <w:spacing w:val="-2"/>
                <w:sz w:val="16"/>
              </w:rPr>
              <w:t>147,044.34</w:t>
            </w:r>
          </w:p>
        </w:tc>
        <w:tc>
          <w:tcPr>
            <w:tcW w:w="2267" w:type="dxa"/>
          </w:tcPr>
          <w:p>
            <w:pPr>
              <w:pStyle w:val="TableParagraph"/>
              <w:spacing w:before="25"/>
              <w:ind w:right="904"/>
              <w:jc w:val="right"/>
              <w:rPr>
                <w:sz w:val="16"/>
              </w:rPr>
            </w:pPr>
            <w:r>
              <w:rPr>
                <w:spacing w:val="-2"/>
                <w:sz w:val="16"/>
              </w:rPr>
              <w:t>31,945,070.93</w:t>
            </w:r>
          </w:p>
        </w:tc>
        <w:tc>
          <w:tcPr>
            <w:tcW w:w="1313" w:type="dxa"/>
          </w:tcPr>
          <w:p>
            <w:pPr>
              <w:pStyle w:val="TableParagraph"/>
              <w:spacing w:before="25"/>
              <w:ind w:right="47"/>
              <w:jc w:val="right"/>
              <w:rPr>
                <w:sz w:val="16"/>
              </w:rPr>
            </w:pPr>
            <w:r>
              <w:rPr>
                <w:spacing w:val="-5"/>
                <w:sz w:val="16"/>
              </w:rPr>
              <w:t>27</w:t>
            </w:r>
          </w:p>
        </w:tc>
      </w:tr>
      <w:tr>
        <w:trPr>
          <w:trHeight w:val="600" w:hRule="atLeast"/>
        </w:trPr>
        <w:tc>
          <w:tcPr>
            <w:tcW w:w="3542" w:type="dxa"/>
          </w:tcPr>
          <w:p>
            <w:pPr>
              <w:pStyle w:val="TableParagraph"/>
              <w:spacing w:before="145"/>
              <w:ind w:left="50"/>
              <w:rPr>
                <w:sz w:val="16"/>
              </w:rPr>
            </w:pPr>
            <w:r>
              <w:rPr>
                <w:spacing w:val="-2"/>
                <w:sz w:val="16"/>
              </w:rPr>
              <w:t>1200</w:t>
            </w:r>
            <w:r>
              <w:rPr>
                <w:spacing w:val="11"/>
                <w:sz w:val="16"/>
              </w:rPr>
              <w:t> </w:t>
            </w:r>
            <w:r>
              <w:rPr>
                <w:spacing w:val="-2"/>
                <w:sz w:val="16"/>
              </w:rPr>
              <w:t>Instruction-special</w:t>
            </w:r>
            <w:r>
              <w:rPr>
                <w:spacing w:val="12"/>
                <w:sz w:val="16"/>
              </w:rPr>
              <w:t> </w:t>
            </w:r>
            <w:r>
              <w:rPr>
                <w:spacing w:val="-4"/>
                <w:sz w:val="16"/>
              </w:rPr>
              <w:t>Prog</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6,956,872.00</w:t>
            </w:r>
          </w:p>
        </w:tc>
        <w:tc>
          <w:tcPr>
            <w:tcW w:w="1732" w:type="dxa"/>
          </w:tcPr>
          <w:p>
            <w:pPr>
              <w:pStyle w:val="TableParagraph"/>
              <w:rPr>
                <w:sz w:val="18"/>
              </w:rPr>
            </w:pPr>
          </w:p>
          <w:p>
            <w:pPr>
              <w:pStyle w:val="TableParagraph"/>
              <w:spacing w:before="5"/>
              <w:rPr>
                <w:sz w:val="15"/>
              </w:rPr>
            </w:pPr>
          </w:p>
          <w:p>
            <w:pPr>
              <w:pStyle w:val="TableParagraph"/>
              <w:spacing w:before="1"/>
              <w:ind w:right="371"/>
              <w:jc w:val="right"/>
              <w:rPr>
                <w:sz w:val="16"/>
              </w:rPr>
            </w:pPr>
            <w:r>
              <w:rPr>
                <w:spacing w:val="-2"/>
                <w:sz w:val="16"/>
              </w:rPr>
              <w:t>1,715,499.23</w:t>
            </w:r>
          </w:p>
        </w:tc>
        <w:tc>
          <w:tcPr>
            <w:tcW w:w="1753" w:type="dxa"/>
          </w:tcPr>
          <w:p>
            <w:pPr>
              <w:pStyle w:val="TableParagraph"/>
              <w:rPr>
                <w:sz w:val="18"/>
              </w:rPr>
            </w:pPr>
          </w:p>
          <w:p>
            <w:pPr>
              <w:pStyle w:val="TableParagraph"/>
              <w:spacing w:before="5"/>
              <w:rPr>
                <w:sz w:val="15"/>
              </w:rPr>
            </w:pPr>
          </w:p>
          <w:p>
            <w:pPr>
              <w:pStyle w:val="TableParagraph"/>
              <w:spacing w:before="1"/>
              <w:ind w:right="445"/>
              <w:jc w:val="right"/>
              <w:rPr>
                <w:sz w:val="16"/>
              </w:rPr>
            </w:pPr>
            <w:r>
              <w:rPr>
                <w:spacing w:val="-2"/>
                <w:sz w:val="16"/>
              </w:rPr>
              <w:t>537,964.87</w:t>
            </w:r>
          </w:p>
        </w:tc>
        <w:tc>
          <w:tcPr>
            <w:tcW w:w="158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05"/>
              <w:jc w:val="right"/>
              <w:rPr>
                <w:sz w:val="16"/>
              </w:rPr>
            </w:pPr>
            <w:r>
              <w:rPr>
                <w:spacing w:val="-2"/>
                <w:sz w:val="16"/>
              </w:rPr>
              <w:t>5,241,372.77</w:t>
            </w:r>
          </w:p>
        </w:tc>
        <w:tc>
          <w:tcPr>
            <w:tcW w:w="1313" w:type="dxa"/>
          </w:tcPr>
          <w:p>
            <w:pPr>
              <w:pStyle w:val="TableParagraph"/>
              <w:rPr>
                <w:sz w:val="18"/>
              </w:rPr>
            </w:pPr>
          </w:p>
          <w:p>
            <w:pPr>
              <w:pStyle w:val="TableParagraph"/>
              <w:spacing w:before="5"/>
              <w:rPr>
                <w:sz w:val="15"/>
              </w:rPr>
            </w:pPr>
          </w:p>
          <w:p>
            <w:pPr>
              <w:pStyle w:val="TableParagraph"/>
              <w:spacing w:before="1"/>
              <w:ind w:right="47"/>
              <w:jc w:val="right"/>
              <w:rPr>
                <w:sz w:val="16"/>
              </w:rPr>
            </w:pPr>
            <w:r>
              <w:rPr>
                <w:spacing w:val="-5"/>
                <w:sz w:val="16"/>
              </w:rPr>
              <w:t>25</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4"/>
              <w:jc w:val="right"/>
              <w:rPr>
                <w:sz w:val="16"/>
              </w:rPr>
            </w:pPr>
            <w:r>
              <w:rPr>
                <w:spacing w:val="-2"/>
                <w:sz w:val="16"/>
              </w:rPr>
              <w:t>4,536,988.00</w:t>
            </w:r>
          </w:p>
        </w:tc>
        <w:tc>
          <w:tcPr>
            <w:tcW w:w="1732" w:type="dxa"/>
          </w:tcPr>
          <w:p>
            <w:pPr>
              <w:pStyle w:val="TableParagraph"/>
              <w:spacing w:before="25"/>
              <w:ind w:right="371"/>
              <w:jc w:val="right"/>
              <w:rPr>
                <w:sz w:val="16"/>
              </w:rPr>
            </w:pPr>
            <w:r>
              <w:rPr>
                <w:spacing w:val="-2"/>
                <w:sz w:val="16"/>
              </w:rPr>
              <w:t>1,492,594.03</w:t>
            </w:r>
          </w:p>
        </w:tc>
        <w:tc>
          <w:tcPr>
            <w:tcW w:w="1753" w:type="dxa"/>
          </w:tcPr>
          <w:p>
            <w:pPr>
              <w:pStyle w:val="TableParagraph"/>
              <w:spacing w:before="25"/>
              <w:ind w:right="445"/>
              <w:jc w:val="right"/>
              <w:rPr>
                <w:sz w:val="16"/>
              </w:rPr>
            </w:pPr>
            <w:r>
              <w:rPr>
                <w:spacing w:val="-2"/>
                <w:sz w:val="16"/>
              </w:rPr>
              <w:t>527,079.25</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5"/>
              <w:jc w:val="right"/>
              <w:rPr>
                <w:sz w:val="16"/>
              </w:rPr>
            </w:pPr>
            <w:r>
              <w:rPr>
                <w:spacing w:val="-2"/>
                <w:sz w:val="16"/>
              </w:rPr>
              <w:t>3,044,393.97</w:t>
            </w:r>
          </w:p>
        </w:tc>
        <w:tc>
          <w:tcPr>
            <w:tcW w:w="1313" w:type="dxa"/>
          </w:tcPr>
          <w:p>
            <w:pPr>
              <w:pStyle w:val="TableParagraph"/>
              <w:spacing w:before="25"/>
              <w:ind w:right="47"/>
              <w:jc w:val="right"/>
              <w:rPr>
                <w:sz w:val="16"/>
              </w:rPr>
            </w:pPr>
            <w:r>
              <w:rPr>
                <w:spacing w:val="-5"/>
                <w:sz w:val="16"/>
              </w:rPr>
              <w:t>33</w:t>
            </w:r>
          </w:p>
        </w:tc>
      </w:tr>
      <w:tr>
        <w:trPr>
          <w:trHeight w:val="240" w:hRule="atLeast"/>
        </w:trPr>
        <w:tc>
          <w:tcPr>
            <w:tcW w:w="3542"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5"/>
              <w:jc w:val="right"/>
              <w:rPr>
                <w:sz w:val="16"/>
              </w:rPr>
            </w:pPr>
            <w:r>
              <w:rPr>
                <w:spacing w:val="-2"/>
                <w:sz w:val="16"/>
              </w:rPr>
              <w:t>745,300.00</w:t>
            </w:r>
          </w:p>
        </w:tc>
        <w:tc>
          <w:tcPr>
            <w:tcW w:w="1732" w:type="dxa"/>
          </w:tcPr>
          <w:p>
            <w:pPr>
              <w:pStyle w:val="TableParagraph"/>
              <w:spacing w:before="25"/>
              <w:ind w:right="372"/>
              <w:jc w:val="right"/>
              <w:rPr>
                <w:sz w:val="16"/>
              </w:rPr>
            </w:pPr>
            <w:r>
              <w:rPr>
                <w:spacing w:val="-2"/>
                <w:sz w:val="16"/>
              </w:rPr>
              <w:t>276,407.77</w:t>
            </w:r>
          </w:p>
        </w:tc>
        <w:tc>
          <w:tcPr>
            <w:tcW w:w="1753" w:type="dxa"/>
          </w:tcPr>
          <w:p>
            <w:pPr>
              <w:pStyle w:val="TableParagraph"/>
              <w:spacing w:before="25"/>
              <w:ind w:right="445"/>
              <w:jc w:val="right"/>
              <w:rPr>
                <w:sz w:val="16"/>
              </w:rPr>
            </w:pPr>
            <w:r>
              <w:rPr>
                <w:spacing w:val="-2"/>
                <w:sz w:val="16"/>
              </w:rPr>
              <w:t>121,011.85</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468,892.23</w:t>
            </w:r>
          </w:p>
        </w:tc>
        <w:tc>
          <w:tcPr>
            <w:tcW w:w="1313" w:type="dxa"/>
          </w:tcPr>
          <w:p>
            <w:pPr>
              <w:pStyle w:val="TableParagraph"/>
              <w:spacing w:before="25"/>
              <w:ind w:right="47"/>
              <w:jc w:val="right"/>
              <w:rPr>
                <w:sz w:val="16"/>
              </w:rPr>
            </w:pPr>
            <w:r>
              <w:rPr>
                <w:spacing w:val="-5"/>
                <w:sz w:val="16"/>
              </w:rPr>
              <w:t>37</w:t>
            </w:r>
          </w:p>
        </w:tc>
      </w:tr>
      <w:tr>
        <w:trPr>
          <w:trHeight w:val="240" w:hRule="atLeast"/>
        </w:trPr>
        <w:tc>
          <w:tcPr>
            <w:tcW w:w="3542"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4"/>
              <w:jc w:val="right"/>
              <w:rPr>
                <w:sz w:val="16"/>
              </w:rPr>
            </w:pPr>
            <w:r>
              <w:rPr>
                <w:spacing w:val="-2"/>
                <w:sz w:val="16"/>
              </w:rPr>
              <w:t>3,035,400.00</w:t>
            </w:r>
          </w:p>
        </w:tc>
        <w:tc>
          <w:tcPr>
            <w:tcW w:w="1732" w:type="dxa"/>
          </w:tcPr>
          <w:p>
            <w:pPr>
              <w:pStyle w:val="TableParagraph"/>
              <w:spacing w:before="25"/>
              <w:ind w:right="372"/>
              <w:jc w:val="right"/>
              <w:rPr>
                <w:sz w:val="16"/>
              </w:rPr>
            </w:pPr>
            <w:r>
              <w:rPr>
                <w:spacing w:val="-2"/>
                <w:sz w:val="16"/>
              </w:rPr>
              <w:t>846,672.47</w:t>
            </w:r>
          </w:p>
        </w:tc>
        <w:tc>
          <w:tcPr>
            <w:tcW w:w="1753" w:type="dxa"/>
          </w:tcPr>
          <w:p>
            <w:pPr>
              <w:pStyle w:val="TableParagraph"/>
              <w:spacing w:before="25"/>
              <w:ind w:right="445"/>
              <w:jc w:val="right"/>
              <w:rPr>
                <w:sz w:val="16"/>
              </w:rPr>
            </w:pPr>
            <w:r>
              <w:rPr>
                <w:spacing w:val="-2"/>
                <w:sz w:val="16"/>
              </w:rPr>
              <w:t>257,368.00</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5"/>
              <w:jc w:val="right"/>
              <w:rPr>
                <w:sz w:val="16"/>
              </w:rPr>
            </w:pPr>
            <w:r>
              <w:rPr>
                <w:spacing w:val="-2"/>
                <w:sz w:val="16"/>
              </w:rPr>
              <w:t>2,188,727.53</w:t>
            </w:r>
          </w:p>
        </w:tc>
        <w:tc>
          <w:tcPr>
            <w:tcW w:w="1313" w:type="dxa"/>
          </w:tcPr>
          <w:p>
            <w:pPr>
              <w:pStyle w:val="TableParagraph"/>
              <w:spacing w:before="25"/>
              <w:ind w:right="47"/>
              <w:jc w:val="right"/>
              <w:rPr>
                <w:sz w:val="16"/>
              </w:rPr>
            </w:pPr>
            <w:r>
              <w:rPr>
                <w:spacing w:val="-5"/>
                <w:sz w:val="16"/>
              </w:rPr>
              <w:t>28</w:t>
            </w:r>
          </w:p>
        </w:tc>
      </w:tr>
      <w:tr>
        <w:trPr>
          <w:trHeight w:val="240" w:hRule="atLeast"/>
        </w:trPr>
        <w:tc>
          <w:tcPr>
            <w:tcW w:w="3542"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35"/>
              <w:jc w:val="right"/>
              <w:rPr>
                <w:sz w:val="16"/>
              </w:rPr>
            </w:pPr>
            <w:r>
              <w:rPr>
                <w:spacing w:val="-2"/>
                <w:sz w:val="16"/>
              </w:rPr>
              <w:t>180,100.00</w:t>
            </w:r>
          </w:p>
        </w:tc>
        <w:tc>
          <w:tcPr>
            <w:tcW w:w="1732" w:type="dxa"/>
          </w:tcPr>
          <w:p>
            <w:pPr>
              <w:pStyle w:val="TableParagraph"/>
              <w:spacing w:before="25"/>
              <w:ind w:right="372"/>
              <w:jc w:val="right"/>
              <w:rPr>
                <w:sz w:val="16"/>
              </w:rPr>
            </w:pPr>
            <w:r>
              <w:rPr>
                <w:spacing w:val="-2"/>
                <w:sz w:val="16"/>
              </w:rPr>
              <w:t>51,060.47</w:t>
            </w:r>
          </w:p>
        </w:tc>
        <w:tc>
          <w:tcPr>
            <w:tcW w:w="1753" w:type="dxa"/>
          </w:tcPr>
          <w:p>
            <w:pPr>
              <w:pStyle w:val="TableParagraph"/>
              <w:spacing w:before="25"/>
              <w:ind w:right="445"/>
              <w:jc w:val="right"/>
              <w:rPr>
                <w:sz w:val="16"/>
              </w:rPr>
            </w:pPr>
            <w:r>
              <w:rPr>
                <w:spacing w:val="-2"/>
                <w:sz w:val="16"/>
              </w:rPr>
              <w:t>21,213.41</w:t>
            </w:r>
          </w:p>
        </w:tc>
        <w:tc>
          <w:tcPr>
            <w:tcW w:w="1584" w:type="dxa"/>
          </w:tcPr>
          <w:p>
            <w:pPr>
              <w:pStyle w:val="TableParagraph"/>
              <w:spacing w:before="25"/>
              <w:ind w:right="335"/>
              <w:jc w:val="right"/>
              <w:rPr>
                <w:sz w:val="16"/>
              </w:rPr>
            </w:pPr>
            <w:r>
              <w:rPr>
                <w:spacing w:val="-2"/>
                <w:sz w:val="16"/>
              </w:rPr>
              <w:t>9,454.34</w:t>
            </w:r>
          </w:p>
        </w:tc>
        <w:tc>
          <w:tcPr>
            <w:tcW w:w="2267" w:type="dxa"/>
          </w:tcPr>
          <w:p>
            <w:pPr>
              <w:pStyle w:val="TableParagraph"/>
              <w:spacing w:before="25"/>
              <w:ind w:right="906"/>
              <w:jc w:val="right"/>
              <w:rPr>
                <w:sz w:val="16"/>
              </w:rPr>
            </w:pPr>
            <w:r>
              <w:rPr>
                <w:spacing w:val="-2"/>
                <w:sz w:val="16"/>
              </w:rPr>
              <w:t>119,585.19</w:t>
            </w:r>
          </w:p>
        </w:tc>
        <w:tc>
          <w:tcPr>
            <w:tcW w:w="1313" w:type="dxa"/>
          </w:tcPr>
          <w:p>
            <w:pPr>
              <w:pStyle w:val="TableParagraph"/>
              <w:spacing w:before="25"/>
              <w:ind w:right="47"/>
              <w:jc w:val="right"/>
              <w:rPr>
                <w:sz w:val="16"/>
              </w:rPr>
            </w:pPr>
            <w:r>
              <w:rPr>
                <w:spacing w:val="-5"/>
                <w:sz w:val="16"/>
              </w:rPr>
              <w:t>34</w:t>
            </w:r>
          </w:p>
        </w:tc>
      </w:tr>
      <w:tr>
        <w:trPr>
          <w:trHeight w:val="240" w:hRule="atLeast"/>
        </w:trPr>
        <w:tc>
          <w:tcPr>
            <w:tcW w:w="3542"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10,000.00</w:t>
            </w:r>
          </w:p>
        </w:tc>
        <w:tc>
          <w:tcPr>
            <w:tcW w:w="1732" w:type="dxa"/>
          </w:tcPr>
          <w:p>
            <w:pPr>
              <w:pStyle w:val="TableParagraph"/>
              <w:spacing w:before="25"/>
              <w:ind w:right="374"/>
              <w:jc w:val="right"/>
              <w:rPr>
                <w:sz w:val="16"/>
              </w:rPr>
            </w:pPr>
            <w:r>
              <w:rPr>
                <w:spacing w:val="-2"/>
                <w:sz w:val="16"/>
              </w:rPr>
              <w:t>315.00</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7"/>
              <w:jc w:val="right"/>
              <w:rPr>
                <w:sz w:val="16"/>
              </w:rPr>
            </w:pPr>
            <w:r>
              <w:rPr>
                <w:spacing w:val="-2"/>
                <w:sz w:val="16"/>
              </w:rPr>
              <w:t>9,685.00</w:t>
            </w:r>
          </w:p>
        </w:tc>
        <w:tc>
          <w:tcPr>
            <w:tcW w:w="1313" w:type="dxa"/>
          </w:tcPr>
          <w:p>
            <w:pPr>
              <w:pStyle w:val="TableParagraph"/>
              <w:spacing w:before="25"/>
              <w:ind w:right="48"/>
              <w:jc w:val="right"/>
              <w:rPr>
                <w:sz w:val="16"/>
              </w:rPr>
            </w:pPr>
            <w:r>
              <w:rPr>
                <w:sz w:val="16"/>
              </w:rPr>
              <w:t>3</w:t>
            </w:r>
          </w:p>
        </w:tc>
      </w:tr>
      <w:tr>
        <w:trPr>
          <w:trHeight w:val="240" w:hRule="atLeast"/>
        </w:trPr>
        <w:tc>
          <w:tcPr>
            <w:tcW w:w="3542"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5"/>
              <w:jc w:val="right"/>
              <w:rPr>
                <w:sz w:val="16"/>
              </w:rPr>
            </w:pPr>
            <w:r>
              <w:rPr>
                <w:spacing w:val="-2"/>
                <w:sz w:val="16"/>
              </w:rPr>
              <w:t>80,500.00</w:t>
            </w:r>
          </w:p>
        </w:tc>
        <w:tc>
          <w:tcPr>
            <w:tcW w:w="1732" w:type="dxa"/>
          </w:tcPr>
          <w:p>
            <w:pPr>
              <w:pStyle w:val="TableParagraph"/>
              <w:spacing w:before="25"/>
              <w:ind w:right="373"/>
              <w:jc w:val="right"/>
              <w:rPr>
                <w:sz w:val="16"/>
              </w:rPr>
            </w:pPr>
            <w:r>
              <w:rPr>
                <w:spacing w:val="-2"/>
                <w:sz w:val="16"/>
              </w:rPr>
              <w:t>1,087.50</w:t>
            </w:r>
          </w:p>
        </w:tc>
        <w:tc>
          <w:tcPr>
            <w:tcW w:w="1753" w:type="dxa"/>
          </w:tcPr>
          <w:p>
            <w:pPr>
              <w:pStyle w:val="TableParagraph"/>
              <w:spacing w:before="25"/>
              <w:ind w:right="447"/>
              <w:jc w:val="right"/>
              <w:rPr>
                <w:sz w:val="16"/>
              </w:rPr>
            </w:pPr>
            <w:r>
              <w:rPr>
                <w:spacing w:val="-2"/>
                <w:sz w:val="16"/>
              </w:rPr>
              <w:t>312.50</w:t>
            </w:r>
          </w:p>
        </w:tc>
        <w:tc>
          <w:tcPr>
            <w:tcW w:w="1584" w:type="dxa"/>
          </w:tcPr>
          <w:p>
            <w:pPr>
              <w:pStyle w:val="TableParagraph"/>
              <w:spacing w:before="25"/>
              <w:ind w:right="335"/>
              <w:jc w:val="right"/>
              <w:rPr>
                <w:sz w:val="16"/>
              </w:rPr>
            </w:pPr>
            <w:r>
              <w:rPr>
                <w:spacing w:val="-2"/>
                <w:sz w:val="16"/>
              </w:rPr>
              <w:t>1,518.00</w:t>
            </w:r>
          </w:p>
        </w:tc>
        <w:tc>
          <w:tcPr>
            <w:tcW w:w="2267" w:type="dxa"/>
          </w:tcPr>
          <w:p>
            <w:pPr>
              <w:pStyle w:val="TableParagraph"/>
              <w:spacing w:before="25"/>
              <w:ind w:right="906"/>
              <w:jc w:val="right"/>
              <w:rPr>
                <w:sz w:val="16"/>
              </w:rPr>
            </w:pPr>
            <w:r>
              <w:rPr>
                <w:spacing w:val="-2"/>
                <w:sz w:val="16"/>
              </w:rPr>
              <w:t>77,894.50</w:t>
            </w:r>
          </w:p>
        </w:tc>
        <w:tc>
          <w:tcPr>
            <w:tcW w:w="1313" w:type="dxa"/>
          </w:tcPr>
          <w:p>
            <w:pPr>
              <w:pStyle w:val="TableParagraph"/>
              <w:spacing w:before="25"/>
              <w:ind w:right="48"/>
              <w:jc w:val="right"/>
              <w:rPr>
                <w:sz w:val="16"/>
              </w:rPr>
            </w:pPr>
            <w:r>
              <w:rPr>
                <w:sz w:val="16"/>
              </w:rPr>
              <w:t>3</w:t>
            </w:r>
          </w:p>
        </w:tc>
      </w:tr>
      <w:tr>
        <w:trPr>
          <w:trHeight w:val="360" w:hRule="atLeast"/>
        </w:trPr>
        <w:tc>
          <w:tcPr>
            <w:tcW w:w="3542" w:type="dxa"/>
          </w:tcPr>
          <w:p>
            <w:pPr>
              <w:pStyle w:val="TableParagraph"/>
              <w:spacing w:before="25"/>
              <w:ind w:left="50"/>
              <w:rPr>
                <w:sz w:val="16"/>
              </w:rPr>
            </w:pPr>
            <w:r>
              <w:rPr>
                <w:sz w:val="16"/>
              </w:rPr>
              <w:t>1200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15,545,160.00</w:t>
            </w:r>
          </w:p>
        </w:tc>
        <w:tc>
          <w:tcPr>
            <w:tcW w:w="1732" w:type="dxa"/>
          </w:tcPr>
          <w:p>
            <w:pPr>
              <w:pStyle w:val="TableParagraph"/>
              <w:spacing w:before="25"/>
              <w:ind w:right="371"/>
              <w:jc w:val="right"/>
              <w:rPr>
                <w:sz w:val="16"/>
              </w:rPr>
            </w:pPr>
            <w:r>
              <w:rPr>
                <w:spacing w:val="-2"/>
                <w:sz w:val="16"/>
              </w:rPr>
              <w:t>4,383,636.47</w:t>
            </w:r>
          </w:p>
        </w:tc>
        <w:tc>
          <w:tcPr>
            <w:tcW w:w="1753" w:type="dxa"/>
          </w:tcPr>
          <w:p>
            <w:pPr>
              <w:pStyle w:val="TableParagraph"/>
              <w:spacing w:before="25"/>
              <w:ind w:right="444"/>
              <w:jc w:val="right"/>
              <w:rPr>
                <w:sz w:val="16"/>
              </w:rPr>
            </w:pPr>
            <w:r>
              <w:rPr>
                <w:spacing w:val="-2"/>
                <w:sz w:val="16"/>
              </w:rPr>
              <w:t>1,464,949.88</w:t>
            </w:r>
          </w:p>
        </w:tc>
        <w:tc>
          <w:tcPr>
            <w:tcW w:w="1584" w:type="dxa"/>
          </w:tcPr>
          <w:p>
            <w:pPr>
              <w:pStyle w:val="TableParagraph"/>
              <w:spacing w:before="25"/>
              <w:ind w:right="334"/>
              <w:jc w:val="right"/>
              <w:rPr>
                <w:sz w:val="16"/>
              </w:rPr>
            </w:pPr>
            <w:r>
              <w:rPr>
                <w:spacing w:val="-2"/>
                <w:sz w:val="16"/>
              </w:rPr>
              <w:t>10,972.34</w:t>
            </w:r>
          </w:p>
        </w:tc>
        <w:tc>
          <w:tcPr>
            <w:tcW w:w="2267" w:type="dxa"/>
          </w:tcPr>
          <w:p>
            <w:pPr>
              <w:pStyle w:val="TableParagraph"/>
              <w:spacing w:before="25"/>
              <w:ind w:right="904"/>
              <w:jc w:val="right"/>
              <w:rPr>
                <w:sz w:val="16"/>
              </w:rPr>
            </w:pPr>
            <w:r>
              <w:rPr>
                <w:spacing w:val="-2"/>
                <w:sz w:val="16"/>
              </w:rPr>
              <w:t>11,150,551.19</w:t>
            </w:r>
          </w:p>
        </w:tc>
        <w:tc>
          <w:tcPr>
            <w:tcW w:w="1313" w:type="dxa"/>
          </w:tcPr>
          <w:p>
            <w:pPr>
              <w:pStyle w:val="TableParagraph"/>
              <w:spacing w:before="25"/>
              <w:ind w:right="47"/>
              <w:jc w:val="right"/>
              <w:rPr>
                <w:sz w:val="16"/>
              </w:rPr>
            </w:pPr>
            <w:r>
              <w:rPr>
                <w:spacing w:val="-5"/>
                <w:sz w:val="16"/>
              </w:rPr>
              <w:t>28</w:t>
            </w:r>
          </w:p>
        </w:tc>
      </w:tr>
      <w:tr>
        <w:trPr>
          <w:trHeight w:val="600" w:hRule="atLeast"/>
        </w:trPr>
        <w:tc>
          <w:tcPr>
            <w:tcW w:w="3542" w:type="dxa"/>
          </w:tcPr>
          <w:p>
            <w:pPr>
              <w:pStyle w:val="TableParagraph"/>
              <w:spacing w:before="145"/>
              <w:ind w:left="50"/>
              <w:rPr>
                <w:sz w:val="16"/>
              </w:rPr>
            </w:pPr>
            <w:r>
              <w:rPr>
                <w:sz w:val="16"/>
              </w:rPr>
              <w:t>1300</w:t>
            </w:r>
            <w:r>
              <w:rPr>
                <w:spacing w:val="-7"/>
                <w:sz w:val="16"/>
              </w:rPr>
              <w:t> </w:t>
            </w:r>
            <w:r>
              <w:rPr>
                <w:sz w:val="16"/>
              </w:rPr>
              <w:t>Vocational</w:t>
            </w:r>
            <w:r>
              <w:rPr>
                <w:spacing w:val="-7"/>
                <w:sz w:val="16"/>
              </w:rPr>
              <w:t> </w:t>
            </w:r>
            <w:r>
              <w:rPr>
                <w:spacing w:val="-2"/>
                <w:sz w:val="16"/>
              </w:rPr>
              <w:t>Education</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2"/>
                <w:sz w:val="16"/>
              </w:rPr>
              <w:t>84,634.00</w:t>
            </w:r>
          </w:p>
        </w:tc>
        <w:tc>
          <w:tcPr>
            <w:tcW w:w="1732" w:type="dxa"/>
          </w:tcPr>
          <w:p>
            <w:pPr>
              <w:pStyle w:val="TableParagraph"/>
              <w:rPr>
                <w:sz w:val="18"/>
              </w:rPr>
            </w:pPr>
          </w:p>
          <w:p>
            <w:pPr>
              <w:pStyle w:val="TableParagraph"/>
              <w:spacing w:before="5"/>
              <w:rPr>
                <w:sz w:val="15"/>
              </w:rPr>
            </w:pPr>
          </w:p>
          <w:p>
            <w:pPr>
              <w:pStyle w:val="TableParagraph"/>
              <w:spacing w:before="1"/>
              <w:ind w:right="372"/>
              <w:jc w:val="right"/>
              <w:rPr>
                <w:sz w:val="16"/>
              </w:rPr>
            </w:pPr>
            <w:r>
              <w:rPr>
                <w:spacing w:val="-2"/>
                <w:sz w:val="16"/>
              </w:rPr>
              <w:t>21,385.96</w:t>
            </w:r>
          </w:p>
        </w:tc>
        <w:tc>
          <w:tcPr>
            <w:tcW w:w="1753" w:type="dxa"/>
          </w:tcPr>
          <w:p>
            <w:pPr>
              <w:pStyle w:val="TableParagraph"/>
              <w:rPr>
                <w:sz w:val="18"/>
              </w:rPr>
            </w:pPr>
          </w:p>
          <w:p>
            <w:pPr>
              <w:pStyle w:val="TableParagraph"/>
              <w:spacing w:before="5"/>
              <w:rPr>
                <w:sz w:val="15"/>
              </w:rPr>
            </w:pPr>
          </w:p>
          <w:p>
            <w:pPr>
              <w:pStyle w:val="TableParagraph"/>
              <w:spacing w:before="1"/>
              <w:ind w:right="446"/>
              <w:jc w:val="right"/>
              <w:rPr>
                <w:sz w:val="16"/>
              </w:rPr>
            </w:pPr>
            <w:r>
              <w:rPr>
                <w:spacing w:val="-2"/>
                <w:sz w:val="16"/>
              </w:rPr>
              <w:t>6,510.32</w:t>
            </w:r>
          </w:p>
        </w:tc>
        <w:tc>
          <w:tcPr>
            <w:tcW w:w="158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06"/>
              <w:jc w:val="right"/>
              <w:rPr>
                <w:sz w:val="16"/>
              </w:rPr>
            </w:pPr>
            <w:r>
              <w:rPr>
                <w:spacing w:val="-2"/>
                <w:sz w:val="16"/>
              </w:rPr>
              <w:t>63,248.04</w:t>
            </w:r>
          </w:p>
        </w:tc>
        <w:tc>
          <w:tcPr>
            <w:tcW w:w="1313" w:type="dxa"/>
          </w:tcPr>
          <w:p>
            <w:pPr>
              <w:pStyle w:val="TableParagraph"/>
              <w:rPr>
                <w:sz w:val="18"/>
              </w:rPr>
            </w:pPr>
          </w:p>
          <w:p>
            <w:pPr>
              <w:pStyle w:val="TableParagraph"/>
              <w:spacing w:before="5"/>
              <w:rPr>
                <w:sz w:val="15"/>
              </w:rPr>
            </w:pPr>
          </w:p>
          <w:p>
            <w:pPr>
              <w:pStyle w:val="TableParagraph"/>
              <w:spacing w:before="1"/>
              <w:ind w:right="47"/>
              <w:jc w:val="right"/>
              <w:rPr>
                <w:sz w:val="16"/>
              </w:rPr>
            </w:pPr>
            <w:r>
              <w:rPr>
                <w:spacing w:val="-5"/>
                <w:sz w:val="16"/>
              </w:rPr>
              <w:t>25</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36,095.00</w:t>
            </w:r>
          </w:p>
        </w:tc>
        <w:tc>
          <w:tcPr>
            <w:tcW w:w="1732" w:type="dxa"/>
          </w:tcPr>
          <w:p>
            <w:pPr>
              <w:pStyle w:val="TableParagraph"/>
              <w:spacing w:before="25"/>
              <w:ind w:right="372"/>
              <w:jc w:val="right"/>
              <w:rPr>
                <w:sz w:val="16"/>
              </w:rPr>
            </w:pPr>
            <w:r>
              <w:rPr>
                <w:spacing w:val="-2"/>
                <w:sz w:val="16"/>
              </w:rPr>
              <w:t>10,006.88</w:t>
            </w:r>
          </w:p>
        </w:tc>
        <w:tc>
          <w:tcPr>
            <w:tcW w:w="1753" w:type="dxa"/>
          </w:tcPr>
          <w:p>
            <w:pPr>
              <w:pStyle w:val="TableParagraph"/>
              <w:spacing w:before="25"/>
              <w:ind w:right="446"/>
              <w:jc w:val="right"/>
              <w:rPr>
                <w:sz w:val="16"/>
              </w:rPr>
            </w:pPr>
            <w:r>
              <w:rPr>
                <w:spacing w:val="-2"/>
                <w:sz w:val="16"/>
              </w:rPr>
              <w:t>3,105.20</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26,088.12</w:t>
            </w:r>
          </w:p>
        </w:tc>
        <w:tc>
          <w:tcPr>
            <w:tcW w:w="1313" w:type="dxa"/>
          </w:tcPr>
          <w:p>
            <w:pPr>
              <w:pStyle w:val="TableParagraph"/>
              <w:spacing w:before="25"/>
              <w:ind w:right="47"/>
              <w:jc w:val="right"/>
              <w:rPr>
                <w:sz w:val="16"/>
              </w:rPr>
            </w:pPr>
            <w:r>
              <w:rPr>
                <w:spacing w:val="-5"/>
                <w:sz w:val="16"/>
              </w:rPr>
              <w:t>28</w:t>
            </w:r>
          </w:p>
        </w:tc>
      </w:tr>
      <w:tr>
        <w:trPr>
          <w:trHeight w:val="240" w:hRule="atLeast"/>
        </w:trPr>
        <w:tc>
          <w:tcPr>
            <w:tcW w:w="3542"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4"/>
              <w:jc w:val="right"/>
              <w:rPr>
                <w:sz w:val="16"/>
              </w:rPr>
            </w:pPr>
            <w:r>
              <w:rPr>
                <w:spacing w:val="-2"/>
                <w:sz w:val="16"/>
              </w:rPr>
              <w:t>1,400,018.00</w:t>
            </w:r>
          </w:p>
        </w:tc>
        <w:tc>
          <w:tcPr>
            <w:tcW w:w="1732" w:type="dxa"/>
          </w:tcPr>
          <w:p>
            <w:pPr>
              <w:pStyle w:val="TableParagraph"/>
              <w:spacing w:before="25"/>
              <w:ind w:right="371"/>
              <w:jc w:val="right"/>
              <w:rPr>
                <w:sz w:val="16"/>
              </w:rPr>
            </w:pPr>
            <w:r>
              <w:rPr>
                <w:spacing w:val="-2"/>
                <w:sz w:val="16"/>
              </w:rPr>
              <w:t>1,024,988.61</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375,029.39</w:t>
            </w:r>
          </w:p>
        </w:tc>
        <w:tc>
          <w:tcPr>
            <w:tcW w:w="1313" w:type="dxa"/>
          </w:tcPr>
          <w:p>
            <w:pPr>
              <w:pStyle w:val="TableParagraph"/>
              <w:spacing w:before="25"/>
              <w:ind w:right="47"/>
              <w:jc w:val="right"/>
              <w:rPr>
                <w:sz w:val="16"/>
              </w:rPr>
            </w:pPr>
            <w:r>
              <w:rPr>
                <w:spacing w:val="-5"/>
                <w:sz w:val="16"/>
              </w:rPr>
              <w:t>73</w:t>
            </w:r>
          </w:p>
        </w:tc>
      </w:tr>
      <w:tr>
        <w:trPr>
          <w:trHeight w:val="360" w:hRule="atLeast"/>
        </w:trPr>
        <w:tc>
          <w:tcPr>
            <w:tcW w:w="3542" w:type="dxa"/>
          </w:tcPr>
          <w:p>
            <w:pPr>
              <w:pStyle w:val="TableParagraph"/>
              <w:spacing w:before="25"/>
              <w:ind w:left="50"/>
              <w:rPr>
                <w:sz w:val="16"/>
              </w:rPr>
            </w:pPr>
            <w:r>
              <w:rPr>
                <w:sz w:val="16"/>
              </w:rPr>
              <w:t>1300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4"/>
              <w:jc w:val="right"/>
              <w:rPr>
                <w:sz w:val="16"/>
              </w:rPr>
            </w:pPr>
            <w:r>
              <w:rPr>
                <w:spacing w:val="-2"/>
                <w:sz w:val="16"/>
              </w:rPr>
              <w:t>1,520,747.00</w:t>
            </w:r>
          </w:p>
        </w:tc>
        <w:tc>
          <w:tcPr>
            <w:tcW w:w="1732" w:type="dxa"/>
          </w:tcPr>
          <w:p>
            <w:pPr>
              <w:pStyle w:val="TableParagraph"/>
              <w:spacing w:before="25"/>
              <w:ind w:right="371"/>
              <w:jc w:val="right"/>
              <w:rPr>
                <w:sz w:val="16"/>
              </w:rPr>
            </w:pPr>
            <w:r>
              <w:rPr>
                <w:spacing w:val="-2"/>
                <w:sz w:val="16"/>
              </w:rPr>
              <w:t>1,056,381.45</w:t>
            </w:r>
          </w:p>
        </w:tc>
        <w:tc>
          <w:tcPr>
            <w:tcW w:w="1753" w:type="dxa"/>
          </w:tcPr>
          <w:p>
            <w:pPr>
              <w:pStyle w:val="TableParagraph"/>
              <w:spacing w:before="25"/>
              <w:ind w:right="446"/>
              <w:jc w:val="right"/>
              <w:rPr>
                <w:sz w:val="16"/>
              </w:rPr>
            </w:pPr>
            <w:r>
              <w:rPr>
                <w:spacing w:val="-2"/>
                <w:sz w:val="16"/>
              </w:rPr>
              <w:t>9,615.52</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464,365.55</w:t>
            </w:r>
          </w:p>
        </w:tc>
        <w:tc>
          <w:tcPr>
            <w:tcW w:w="1313" w:type="dxa"/>
          </w:tcPr>
          <w:p>
            <w:pPr>
              <w:pStyle w:val="TableParagraph"/>
              <w:spacing w:before="25"/>
              <w:ind w:right="47"/>
              <w:jc w:val="right"/>
              <w:rPr>
                <w:sz w:val="16"/>
              </w:rPr>
            </w:pPr>
            <w:r>
              <w:rPr>
                <w:spacing w:val="-5"/>
                <w:sz w:val="16"/>
              </w:rPr>
              <w:t>69</w:t>
            </w:r>
          </w:p>
        </w:tc>
      </w:tr>
      <w:tr>
        <w:trPr>
          <w:trHeight w:val="600" w:hRule="atLeast"/>
        </w:trPr>
        <w:tc>
          <w:tcPr>
            <w:tcW w:w="3542" w:type="dxa"/>
          </w:tcPr>
          <w:p>
            <w:pPr>
              <w:pStyle w:val="TableParagraph"/>
              <w:spacing w:before="145"/>
              <w:ind w:left="50"/>
              <w:rPr>
                <w:sz w:val="16"/>
              </w:rPr>
            </w:pPr>
            <w:r>
              <w:rPr>
                <w:sz w:val="16"/>
              </w:rPr>
              <w:t>1400</w:t>
            </w:r>
            <w:r>
              <w:rPr>
                <w:spacing w:val="-5"/>
                <w:sz w:val="16"/>
              </w:rPr>
              <w:t> </w:t>
            </w:r>
            <w:r>
              <w:rPr>
                <w:sz w:val="16"/>
              </w:rPr>
              <w:t>Other</w:t>
            </w:r>
            <w:r>
              <w:rPr>
                <w:spacing w:val="-4"/>
                <w:sz w:val="16"/>
              </w:rPr>
              <w:t> </w:t>
            </w:r>
            <w:r>
              <w:rPr>
                <w:sz w:val="16"/>
              </w:rPr>
              <w:t>Instruct</w:t>
            </w:r>
            <w:r>
              <w:rPr>
                <w:spacing w:val="-4"/>
                <w:sz w:val="16"/>
              </w:rPr>
              <w:t> Prog</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1,259,273.00</w:t>
            </w:r>
          </w:p>
        </w:tc>
        <w:tc>
          <w:tcPr>
            <w:tcW w:w="1732" w:type="dxa"/>
          </w:tcPr>
          <w:p>
            <w:pPr>
              <w:pStyle w:val="TableParagraph"/>
              <w:rPr>
                <w:sz w:val="18"/>
              </w:rPr>
            </w:pPr>
          </w:p>
          <w:p>
            <w:pPr>
              <w:pStyle w:val="TableParagraph"/>
              <w:spacing w:before="5"/>
              <w:rPr>
                <w:sz w:val="15"/>
              </w:rPr>
            </w:pPr>
          </w:p>
          <w:p>
            <w:pPr>
              <w:pStyle w:val="TableParagraph"/>
              <w:spacing w:before="1"/>
              <w:ind w:right="372"/>
              <w:jc w:val="right"/>
              <w:rPr>
                <w:sz w:val="16"/>
              </w:rPr>
            </w:pPr>
            <w:r>
              <w:rPr>
                <w:spacing w:val="-2"/>
                <w:sz w:val="16"/>
              </w:rPr>
              <w:t>219,918.32</w:t>
            </w:r>
          </w:p>
        </w:tc>
        <w:tc>
          <w:tcPr>
            <w:tcW w:w="1753" w:type="dxa"/>
          </w:tcPr>
          <w:p>
            <w:pPr>
              <w:pStyle w:val="TableParagraph"/>
              <w:rPr>
                <w:sz w:val="18"/>
              </w:rPr>
            </w:pPr>
          </w:p>
          <w:p>
            <w:pPr>
              <w:pStyle w:val="TableParagraph"/>
              <w:spacing w:before="5"/>
              <w:rPr>
                <w:sz w:val="15"/>
              </w:rPr>
            </w:pPr>
          </w:p>
          <w:p>
            <w:pPr>
              <w:pStyle w:val="TableParagraph"/>
              <w:spacing w:before="1"/>
              <w:ind w:right="445"/>
              <w:jc w:val="right"/>
              <w:rPr>
                <w:sz w:val="16"/>
              </w:rPr>
            </w:pPr>
            <w:r>
              <w:rPr>
                <w:spacing w:val="-2"/>
                <w:sz w:val="16"/>
              </w:rPr>
              <w:t>66,801.94</w:t>
            </w:r>
          </w:p>
        </w:tc>
        <w:tc>
          <w:tcPr>
            <w:tcW w:w="158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05"/>
              <w:jc w:val="right"/>
              <w:rPr>
                <w:sz w:val="16"/>
              </w:rPr>
            </w:pPr>
            <w:r>
              <w:rPr>
                <w:spacing w:val="-2"/>
                <w:sz w:val="16"/>
              </w:rPr>
              <w:t>1,039,354.68</w:t>
            </w:r>
          </w:p>
        </w:tc>
        <w:tc>
          <w:tcPr>
            <w:tcW w:w="1313" w:type="dxa"/>
          </w:tcPr>
          <w:p>
            <w:pPr>
              <w:pStyle w:val="TableParagraph"/>
              <w:rPr>
                <w:sz w:val="18"/>
              </w:rPr>
            </w:pPr>
          </w:p>
          <w:p>
            <w:pPr>
              <w:pStyle w:val="TableParagraph"/>
              <w:spacing w:before="5"/>
              <w:rPr>
                <w:sz w:val="15"/>
              </w:rPr>
            </w:pPr>
          </w:p>
          <w:p>
            <w:pPr>
              <w:pStyle w:val="TableParagraph"/>
              <w:spacing w:before="1"/>
              <w:ind w:right="47"/>
              <w:jc w:val="right"/>
              <w:rPr>
                <w:sz w:val="16"/>
              </w:rPr>
            </w:pPr>
            <w:r>
              <w:rPr>
                <w:spacing w:val="-5"/>
                <w:sz w:val="16"/>
              </w:rPr>
              <w:t>17</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765,683.00</w:t>
            </w:r>
          </w:p>
        </w:tc>
        <w:tc>
          <w:tcPr>
            <w:tcW w:w="1732" w:type="dxa"/>
          </w:tcPr>
          <w:p>
            <w:pPr>
              <w:pStyle w:val="TableParagraph"/>
              <w:spacing w:before="25"/>
              <w:ind w:right="372"/>
              <w:jc w:val="right"/>
              <w:rPr>
                <w:sz w:val="16"/>
              </w:rPr>
            </w:pPr>
            <w:r>
              <w:rPr>
                <w:spacing w:val="-2"/>
                <w:sz w:val="16"/>
              </w:rPr>
              <w:t>175,510.17</w:t>
            </w:r>
          </w:p>
        </w:tc>
        <w:tc>
          <w:tcPr>
            <w:tcW w:w="1753" w:type="dxa"/>
          </w:tcPr>
          <w:p>
            <w:pPr>
              <w:pStyle w:val="TableParagraph"/>
              <w:spacing w:before="25"/>
              <w:ind w:right="445"/>
              <w:jc w:val="right"/>
              <w:rPr>
                <w:sz w:val="16"/>
              </w:rPr>
            </w:pPr>
            <w:r>
              <w:rPr>
                <w:spacing w:val="-2"/>
                <w:sz w:val="16"/>
              </w:rPr>
              <w:t>60,608.57</w:t>
            </w:r>
          </w:p>
        </w:tc>
        <w:tc>
          <w:tcPr>
            <w:tcW w:w="1584" w:type="dxa"/>
          </w:tcPr>
          <w:p>
            <w:pPr>
              <w:pStyle w:val="TableParagraph"/>
              <w:spacing w:before="25"/>
              <w:ind w:right="336"/>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590,172.83</w:t>
            </w:r>
          </w:p>
        </w:tc>
        <w:tc>
          <w:tcPr>
            <w:tcW w:w="1313" w:type="dxa"/>
          </w:tcPr>
          <w:p>
            <w:pPr>
              <w:pStyle w:val="TableParagraph"/>
              <w:spacing w:before="25"/>
              <w:ind w:right="47"/>
              <w:jc w:val="right"/>
              <w:rPr>
                <w:sz w:val="16"/>
              </w:rPr>
            </w:pPr>
            <w:r>
              <w:rPr>
                <w:spacing w:val="-5"/>
                <w:sz w:val="16"/>
              </w:rPr>
              <w:t>23</w:t>
            </w:r>
          </w:p>
        </w:tc>
      </w:tr>
      <w:tr>
        <w:trPr>
          <w:trHeight w:val="209" w:hRule="atLeast"/>
        </w:trPr>
        <w:tc>
          <w:tcPr>
            <w:tcW w:w="3542" w:type="dxa"/>
          </w:tcPr>
          <w:p>
            <w:pPr>
              <w:pStyle w:val="TableParagraph"/>
              <w:spacing w:line="164" w:lineRule="exact"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line="164" w:lineRule="exact" w:before="25"/>
              <w:ind w:right="335"/>
              <w:jc w:val="right"/>
              <w:rPr>
                <w:sz w:val="16"/>
              </w:rPr>
            </w:pPr>
            <w:r>
              <w:rPr>
                <w:spacing w:val="-2"/>
                <w:sz w:val="16"/>
              </w:rPr>
              <w:t>60,000.00</w:t>
            </w:r>
          </w:p>
        </w:tc>
        <w:tc>
          <w:tcPr>
            <w:tcW w:w="1732" w:type="dxa"/>
          </w:tcPr>
          <w:p>
            <w:pPr>
              <w:pStyle w:val="TableParagraph"/>
              <w:spacing w:line="164" w:lineRule="exact" w:before="25"/>
              <w:ind w:right="374"/>
              <w:jc w:val="right"/>
              <w:rPr>
                <w:sz w:val="16"/>
              </w:rPr>
            </w:pPr>
            <w:r>
              <w:rPr>
                <w:spacing w:val="-4"/>
                <w:sz w:val="16"/>
              </w:rPr>
              <w:t>0.00</w:t>
            </w:r>
          </w:p>
        </w:tc>
        <w:tc>
          <w:tcPr>
            <w:tcW w:w="1753" w:type="dxa"/>
          </w:tcPr>
          <w:p>
            <w:pPr>
              <w:pStyle w:val="TableParagraph"/>
              <w:spacing w:line="164" w:lineRule="exact" w:before="25"/>
              <w:ind w:right="447"/>
              <w:jc w:val="right"/>
              <w:rPr>
                <w:sz w:val="16"/>
              </w:rPr>
            </w:pPr>
            <w:r>
              <w:rPr>
                <w:spacing w:val="-4"/>
                <w:sz w:val="16"/>
              </w:rPr>
              <w:t>0.00</w:t>
            </w:r>
          </w:p>
        </w:tc>
        <w:tc>
          <w:tcPr>
            <w:tcW w:w="1584" w:type="dxa"/>
          </w:tcPr>
          <w:p>
            <w:pPr>
              <w:pStyle w:val="TableParagraph"/>
              <w:spacing w:line="164" w:lineRule="exact" w:before="25"/>
              <w:ind w:right="336"/>
              <w:jc w:val="right"/>
              <w:rPr>
                <w:sz w:val="16"/>
              </w:rPr>
            </w:pPr>
            <w:r>
              <w:rPr>
                <w:spacing w:val="-4"/>
                <w:sz w:val="16"/>
              </w:rPr>
              <w:t>0.00</w:t>
            </w:r>
          </w:p>
        </w:tc>
        <w:tc>
          <w:tcPr>
            <w:tcW w:w="2267" w:type="dxa"/>
          </w:tcPr>
          <w:p>
            <w:pPr>
              <w:pStyle w:val="TableParagraph"/>
              <w:spacing w:line="164" w:lineRule="exact" w:before="25"/>
              <w:ind w:right="906"/>
              <w:jc w:val="right"/>
              <w:rPr>
                <w:sz w:val="16"/>
              </w:rPr>
            </w:pPr>
            <w:r>
              <w:rPr>
                <w:spacing w:val="-2"/>
                <w:sz w:val="16"/>
              </w:rPr>
              <w:t>60,000.00</w:t>
            </w:r>
          </w:p>
        </w:tc>
        <w:tc>
          <w:tcPr>
            <w:tcW w:w="1313" w:type="dxa"/>
          </w:tcPr>
          <w:p>
            <w:pPr>
              <w:pStyle w:val="TableParagraph"/>
              <w:spacing w:line="164" w:lineRule="exact" w:before="25"/>
              <w:ind w:right="48"/>
              <w:jc w:val="right"/>
              <w:rPr>
                <w:sz w:val="16"/>
              </w:rPr>
            </w:pPr>
            <w:r>
              <w:rPr>
                <w:sz w:val="16"/>
              </w:rPr>
              <w:t>0</w:t>
            </w:r>
          </w:p>
        </w:tc>
      </w:tr>
      <w:tr>
        <w:trPr>
          <w:trHeight w:val="510" w:hRule="atLeast"/>
        </w:trPr>
        <w:tc>
          <w:tcPr>
            <w:tcW w:w="6082" w:type="dxa"/>
            <w:gridSpan w:val="2"/>
          </w:tcPr>
          <w:p>
            <w:pPr>
              <w:pStyle w:val="TableParagraph"/>
              <w:tabs>
                <w:tab w:pos="4812" w:val="left" w:leader="none"/>
              </w:tabs>
              <w:spacing w:before="56"/>
              <w:ind w:left="50"/>
              <w:rPr>
                <w:sz w:val="16"/>
              </w:rPr>
            </w:pPr>
            <w:r>
              <w:rPr>
                <w:sz w:val="16"/>
              </w:rPr>
              <w:t>1400</w:t>
            </w:r>
            <w:r>
              <w:rPr>
                <w:spacing w:val="-5"/>
                <w:sz w:val="16"/>
              </w:rPr>
              <w:t> </w:t>
            </w:r>
            <w:r>
              <w:rPr>
                <w:sz w:val="16"/>
              </w:rPr>
              <w:t>**</w:t>
            </w:r>
            <w:r>
              <w:rPr>
                <w:spacing w:val="-4"/>
                <w:sz w:val="16"/>
              </w:rPr>
              <w:t> </w:t>
            </w:r>
            <w:r>
              <w:rPr>
                <w:sz w:val="16"/>
              </w:rPr>
              <w:t>Functio</w:t>
            </w:r>
            <w:r>
              <w:rPr>
                <w:spacing w:val="-4"/>
                <w:sz w:val="16"/>
              </w:rPr>
              <w:t> </w:t>
            </w:r>
            <w:r>
              <w:rPr>
                <w:spacing w:val="-2"/>
                <w:sz w:val="16"/>
              </w:rPr>
              <w:t>Total</w:t>
            </w:r>
            <w:r>
              <w:rPr>
                <w:sz w:val="16"/>
              </w:rPr>
              <w:tab/>
            </w:r>
            <w:r>
              <w:rPr>
                <w:spacing w:val="-2"/>
                <w:sz w:val="16"/>
              </w:rPr>
              <w:t>2,084,956.00</w:t>
            </w:r>
          </w:p>
        </w:tc>
        <w:tc>
          <w:tcPr>
            <w:tcW w:w="1732" w:type="dxa"/>
          </w:tcPr>
          <w:p>
            <w:pPr>
              <w:pStyle w:val="TableParagraph"/>
              <w:spacing w:before="56"/>
              <w:ind w:right="372"/>
              <w:jc w:val="right"/>
              <w:rPr>
                <w:sz w:val="16"/>
              </w:rPr>
            </w:pPr>
            <w:r>
              <w:rPr>
                <w:spacing w:val="-2"/>
                <w:sz w:val="16"/>
              </w:rPr>
              <w:t>395,428.49</w:t>
            </w:r>
          </w:p>
        </w:tc>
        <w:tc>
          <w:tcPr>
            <w:tcW w:w="1753" w:type="dxa"/>
          </w:tcPr>
          <w:p>
            <w:pPr>
              <w:pStyle w:val="TableParagraph"/>
              <w:spacing w:before="56"/>
              <w:ind w:right="445"/>
              <w:jc w:val="right"/>
              <w:rPr>
                <w:sz w:val="16"/>
              </w:rPr>
            </w:pPr>
            <w:r>
              <w:rPr>
                <w:spacing w:val="-2"/>
                <w:sz w:val="16"/>
              </w:rPr>
              <w:t>127,410.51</w:t>
            </w:r>
          </w:p>
        </w:tc>
        <w:tc>
          <w:tcPr>
            <w:tcW w:w="1584" w:type="dxa"/>
          </w:tcPr>
          <w:p>
            <w:pPr>
              <w:pStyle w:val="TableParagraph"/>
              <w:spacing w:before="56"/>
              <w:ind w:right="336"/>
              <w:jc w:val="right"/>
              <w:rPr>
                <w:sz w:val="16"/>
              </w:rPr>
            </w:pPr>
            <w:r>
              <w:rPr>
                <w:spacing w:val="-4"/>
                <w:sz w:val="16"/>
              </w:rPr>
              <w:t>0.00</w:t>
            </w:r>
          </w:p>
        </w:tc>
        <w:tc>
          <w:tcPr>
            <w:tcW w:w="2267" w:type="dxa"/>
          </w:tcPr>
          <w:p>
            <w:pPr>
              <w:pStyle w:val="TableParagraph"/>
              <w:spacing w:before="56"/>
              <w:ind w:right="905"/>
              <w:jc w:val="right"/>
              <w:rPr>
                <w:sz w:val="16"/>
              </w:rPr>
            </w:pPr>
            <w:r>
              <w:rPr>
                <w:spacing w:val="-2"/>
                <w:sz w:val="16"/>
              </w:rPr>
              <w:t>1,689,527.51</w:t>
            </w:r>
          </w:p>
        </w:tc>
        <w:tc>
          <w:tcPr>
            <w:tcW w:w="1313" w:type="dxa"/>
          </w:tcPr>
          <w:p>
            <w:pPr>
              <w:pStyle w:val="TableParagraph"/>
              <w:spacing w:before="56"/>
              <w:ind w:right="47"/>
              <w:jc w:val="right"/>
              <w:rPr>
                <w:sz w:val="16"/>
              </w:rPr>
            </w:pPr>
            <w:r>
              <w:rPr>
                <w:spacing w:val="-5"/>
                <w:sz w:val="16"/>
              </w:rPr>
              <w:t>19</w:t>
            </w:r>
          </w:p>
        </w:tc>
      </w:tr>
      <w:tr>
        <w:trPr>
          <w:trHeight w:val="449" w:hRule="atLeast"/>
        </w:trPr>
        <w:tc>
          <w:tcPr>
            <w:tcW w:w="6082" w:type="dxa"/>
            <w:gridSpan w:val="2"/>
          </w:tcPr>
          <w:p>
            <w:pPr>
              <w:pStyle w:val="TableParagraph"/>
              <w:spacing w:before="25"/>
              <w:ind w:left="50"/>
              <w:rPr>
                <w:sz w:val="16"/>
              </w:rPr>
            </w:pPr>
            <w:r>
              <w:rPr>
                <w:sz w:val="16"/>
              </w:rPr>
              <w:t>1500</w:t>
            </w:r>
            <w:r>
              <w:rPr>
                <w:spacing w:val="-4"/>
                <w:sz w:val="16"/>
              </w:rPr>
              <w:t> </w:t>
            </w:r>
            <w:r>
              <w:rPr>
                <w:sz w:val="16"/>
              </w:rPr>
              <w:t>Non-public</w:t>
            </w:r>
            <w:r>
              <w:rPr>
                <w:spacing w:val="-4"/>
                <w:sz w:val="16"/>
              </w:rPr>
              <w:t> </w:t>
            </w:r>
            <w:r>
              <w:rPr>
                <w:sz w:val="16"/>
              </w:rPr>
              <w:t>School</w:t>
            </w:r>
            <w:r>
              <w:rPr>
                <w:spacing w:val="-3"/>
                <w:sz w:val="16"/>
              </w:rPr>
              <w:t> </w:t>
            </w:r>
            <w:r>
              <w:rPr>
                <w:spacing w:val="-2"/>
                <w:sz w:val="16"/>
              </w:rPr>
              <w:t>Programs</w:t>
            </w:r>
          </w:p>
          <w:p>
            <w:pPr>
              <w:pStyle w:val="TableParagraph"/>
              <w:tabs>
                <w:tab w:pos="5033" w:val="left" w:leader="none"/>
              </w:tabs>
              <w:spacing w:line="164" w:lineRule="exact" w:before="56"/>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r>
              <w:rPr>
                <w:sz w:val="16"/>
              </w:rPr>
              <w:tab/>
            </w:r>
            <w:r>
              <w:rPr>
                <w:spacing w:val="-2"/>
                <w:sz w:val="16"/>
              </w:rPr>
              <w:t>16,000.00</w:t>
            </w:r>
          </w:p>
        </w:tc>
        <w:tc>
          <w:tcPr>
            <w:tcW w:w="1732" w:type="dxa"/>
          </w:tcPr>
          <w:p>
            <w:pPr>
              <w:pStyle w:val="TableParagraph"/>
              <w:rPr>
                <w:sz w:val="23"/>
              </w:rPr>
            </w:pPr>
          </w:p>
          <w:p>
            <w:pPr>
              <w:pStyle w:val="TableParagraph"/>
              <w:spacing w:line="164" w:lineRule="exact" w:before="1"/>
              <w:ind w:right="373"/>
              <w:jc w:val="right"/>
              <w:rPr>
                <w:sz w:val="16"/>
              </w:rPr>
            </w:pPr>
            <w:r>
              <w:rPr>
                <w:spacing w:val="-2"/>
                <w:sz w:val="16"/>
              </w:rPr>
              <w:t>4,236.00</w:t>
            </w:r>
          </w:p>
        </w:tc>
        <w:tc>
          <w:tcPr>
            <w:tcW w:w="1753" w:type="dxa"/>
          </w:tcPr>
          <w:p>
            <w:pPr>
              <w:pStyle w:val="TableParagraph"/>
              <w:rPr>
                <w:sz w:val="23"/>
              </w:rPr>
            </w:pPr>
          </w:p>
          <w:p>
            <w:pPr>
              <w:pStyle w:val="TableParagraph"/>
              <w:spacing w:line="164" w:lineRule="exact" w:before="1"/>
              <w:ind w:right="446"/>
              <w:jc w:val="right"/>
              <w:rPr>
                <w:sz w:val="16"/>
              </w:rPr>
            </w:pPr>
            <w:r>
              <w:rPr>
                <w:spacing w:val="-2"/>
                <w:sz w:val="16"/>
              </w:rPr>
              <w:t>4,236.00</w:t>
            </w:r>
          </w:p>
        </w:tc>
        <w:tc>
          <w:tcPr>
            <w:tcW w:w="1584" w:type="dxa"/>
          </w:tcPr>
          <w:p>
            <w:pPr>
              <w:pStyle w:val="TableParagraph"/>
              <w:rPr>
                <w:sz w:val="23"/>
              </w:rPr>
            </w:pPr>
          </w:p>
          <w:p>
            <w:pPr>
              <w:pStyle w:val="TableParagraph"/>
              <w:spacing w:line="164" w:lineRule="exact" w:before="1"/>
              <w:ind w:right="336"/>
              <w:jc w:val="right"/>
              <w:rPr>
                <w:sz w:val="16"/>
              </w:rPr>
            </w:pPr>
            <w:r>
              <w:rPr>
                <w:spacing w:val="-4"/>
                <w:sz w:val="16"/>
              </w:rPr>
              <w:t>0.00</w:t>
            </w:r>
          </w:p>
        </w:tc>
        <w:tc>
          <w:tcPr>
            <w:tcW w:w="2267" w:type="dxa"/>
          </w:tcPr>
          <w:p>
            <w:pPr>
              <w:pStyle w:val="TableParagraph"/>
              <w:rPr>
                <w:sz w:val="23"/>
              </w:rPr>
            </w:pPr>
          </w:p>
          <w:p>
            <w:pPr>
              <w:pStyle w:val="TableParagraph"/>
              <w:spacing w:line="164" w:lineRule="exact" w:before="1"/>
              <w:ind w:right="906"/>
              <w:jc w:val="right"/>
              <w:rPr>
                <w:sz w:val="16"/>
              </w:rPr>
            </w:pPr>
            <w:r>
              <w:rPr>
                <w:spacing w:val="-2"/>
                <w:sz w:val="16"/>
              </w:rPr>
              <w:t>11,764.00</w:t>
            </w:r>
          </w:p>
        </w:tc>
        <w:tc>
          <w:tcPr>
            <w:tcW w:w="1313" w:type="dxa"/>
          </w:tcPr>
          <w:p>
            <w:pPr>
              <w:pStyle w:val="TableParagraph"/>
              <w:rPr>
                <w:sz w:val="23"/>
              </w:rPr>
            </w:pPr>
          </w:p>
          <w:p>
            <w:pPr>
              <w:pStyle w:val="TableParagraph"/>
              <w:spacing w:line="164" w:lineRule="exact" w:before="1"/>
              <w:ind w:right="47"/>
              <w:jc w:val="right"/>
              <w:rPr>
                <w:sz w:val="16"/>
              </w:rPr>
            </w:pPr>
            <w:r>
              <w:rPr>
                <w:spacing w:val="-5"/>
                <w:sz w:val="16"/>
              </w:rPr>
              <w:t>26</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17:15:38</w:t>
      </w:r>
    </w:p>
    <w:p>
      <w:pPr>
        <w:spacing w:before="25"/>
        <w:ind w:left="406" w:right="42" w:firstLine="0"/>
        <w:jc w:val="center"/>
        <w:rPr>
          <w:b/>
          <w:sz w:val="20"/>
        </w:rPr>
      </w:pPr>
      <w:r>
        <w:rPr/>
        <w:br w:type="column"/>
      </w:r>
      <w:r>
        <w:rPr>
          <w:b/>
          <w:spacing w:val="-2"/>
          <w:sz w:val="20"/>
        </w:rPr>
        <w:t>2023-</w:t>
      </w:r>
      <w:r>
        <w:rPr>
          <w:b/>
          <w:spacing w:val="-4"/>
          <w:sz w:val="20"/>
        </w:rPr>
        <w:t>2024</w:t>
      </w:r>
    </w:p>
    <w:p>
      <w:pPr>
        <w:spacing w:before="25"/>
        <w:ind w:left="437" w:right="42"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02"/>
          <w:footerReference w:type="default" r:id="rId103"/>
          <w:pgSz w:w="15840" w:h="12240" w:orient="landscape"/>
          <w:pgMar w:header="584" w:footer="0" w:top="800" w:bottom="280" w:left="0" w:right="0"/>
          <w:cols w:num="3" w:equalWidth="0">
            <w:col w:w="1518" w:space="3995"/>
            <w:col w:w="4451" w:space="3896"/>
            <w:col w:w="1980"/>
          </w:cols>
        </w:sectPr>
      </w:pPr>
    </w:p>
    <w:p>
      <w:pPr>
        <w:tabs>
          <w:tab w:pos="12843" w:val="left" w:leader="none"/>
        </w:tabs>
        <w:spacing w:before="26"/>
        <w:ind w:left="435" w:right="0" w:firstLine="0"/>
        <w:jc w:val="left"/>
        <w:rPr>
          <w:b/>
          <w:sz w:val="16"/>
        </w:rPr>
      </w:pPr>
      <w:r>
        <w:rPr/>
        <mc:AlternateContent>
          <mc:Choice Requires="wps">
            <w:drawing>
              <wp:anchor distT="0" distB="0" distL="0" distR="0" allowOverlap="1" layoutInCell="1" locked="0" behindDoc="0" simplePos="0" relativeHeight="15742464">
                <wp:simplePos x="0" y="0"/>
                <wp:positionH relativeFrom="page">
                  <wp:posOffset>3399383</wp:posOffset>
                </wp:positionH>
                <wp:positionV relativeFrom="paragraph">
                  <wp:posOffset>200808</wp:posOffset>
                </wp:positionV>
                <wp:extent cx="6466840" cy="86550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6466840" cy="8655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785"/>
                              <w:gridCol w:w="1580"/>
                              <w:gridCol w:w="1756"/>
                              <w:gridCol w:w="2273"/>
                              <w:gridCol w:w="1310"/>
                            </w:tblGrid>
                            <w:tr>
                              <w:trPr>
                                <w:trHeight w:val="674" w:hRule="atLeast"/>
                              </w:trPr>
                              <w:tc>
                                <w:tcPr>
                                  <w:tcW w:w="1356" w:type="dxa"/>
                                </w:tcPr>
                                <w:p>
                                  <w:pPr>
                                    <w:pStyle w:val="TableParagraph"/>
                                    <w:spacing w:line="292" w:lineRule="auto"/>
                                    <w:ind w:left="516" w:right="277" w:hanging="126"/>
                                    <w:rPr>
                                      <w:b/>
                                      <w:sz w:val="16"/>
                                    </w:rPr>
                                  </w:pPr>
                                  <w:r>
                                    <w:rPr>
                                      <w:b/>
                                      <w:spacing w:val="-2"/>
                                      <w:sz w:val="16"/>
                                    </w:rPr>
                                    <w:t>Adjusted Budget</w:t>
                                  </w:r>
                                </w:p>
                              </w:tc>
                              <w:tc>
                                <w:tcPr>
                                  <w:tcW w:w="1785" w:type="dxa"/>
                                </w:tcPr>
                                <w:p>
                                  <w:pPr>
                                    <w:pStyle w:val="TableParagraph"/>
                                    <w:spacing w:before="1"/>
                                    <w:rPr>
                                      <w:sz w:val="19"/>
                                    </w:rPr>
                                  </w:pPr>
                                </w:p>
                                <w:p>
                                  <w:pPr>
                                    <w:pStyle w:val="TableParagraph"/>
                                    <w:ind w:right="374"/>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292" w:lineRule="auto"/>
                                    <w:ind w:left="537" w:right="271" w:firstLine="188"/>
                                    <w:rPr>
                                      <w:b/>
                                      <w:sz w:val="16"/>
                                    </w:rPr>
                                  </w:pPr>
                                  <w:r>
                                    <w:rPr>
                                      <w:b/>
                                      <w:spacing w:val="-2"/>
                                      <w:sz w:val="16"/>
                                    </w:rPr>
                                    <w:t>Current Expended</w:t>
                                  </w:r>
                                </w:p>
                              </w:tc>
                              <w:tc>
                                <w:tcPr>
                                  <w:tcW w:w="1756" w:type="dxa"/>
                                </w:tcPr>
                                <w:p>
                                  <w:pPr>
                                    <w:pStyle w:val="TableParagraph"/>
                                    <w:spacing w:line="292" w:lineRule="auto"/>
                                    <w:ind w:left="273" w:right="332" w:firstLine="567"/>
                                    <w:rPr>
                                      <w:b/>
                                      <w:sz w:val="16"/>
                                    </w:rPr>
                                  </w:pPr>
                                  <w:r>
                                    <w:rPr>
                                      <w:b/>
                                      <w:spacing w:val="-2"/>
                                      <w:sz w:val="16"/>
                                    </w:rPr>
                                    <w:t>Current Encumbrances</w:t>
                                  </w:r>
                                </w:p>
                              </w:tc>
                              <w:tc>
                                <w:tcPr>
                                  <w:tcW w:w="2273" w:type="dxa"/>
                                </w:tcPr>
                                <w:p>
                                  <w:pPr>
                                    <w:pStyle w:val="TableParagraph"/>
                                    <w:spacing w:line="292" w:lineRule="auto"/>
                                    <w:ind w:left="744" w:right="909" w:hanging="204"/>
                                    <w:rPr>
                                      <w:b/>
                                      <w:sz w:val="16"/>
                                    </w:rPr>
                                  </w:pPr>
                                  <w:r>
                                    <w:rPr>
                                      <w:b/>
                                      <w:spacing w:val="-2"/>
                                      <w:sz w:val="16"/>
                                    </w:rPr>
                                    <w:t>Remaining Balance</w:t>
                                  </w:r>
                                </w:p>
                              </w:tc>
                              <w:tc>
                                <w:tcPr>
                                  <w:tcW w:w="1310" w:type="dxa"/>
                                </w:tcPr>
                                <w:p>
                                  <w:pPr>
                                    <w:pStyle w:val="TableParagraph"/>
                                    <w:spacing w:before="1"/>
                                    <w:rPr>
                                      <w:sz w:val="19"/>
                                    </w:rPr>
                                  </w:pPr>
                                </w:p>
                                <w:p>
                                  <w:pPr>
                                    <w:pStyle w:val="TableParagraph"/>
                                    <w:ind w:left="-1517" w:right="44"/>
                                    <w:jc w:val="right"/>
                                    <w:rPr>
                                      <w:b/>
                                      <w:sz w:val="16"/>
                                    </w:rPr>
                                  </w:pPr>
                                  <w:r>
                                    <w:rPr>
                                      <w:b/>
                                      <w:spacing w:val="-5"/>
                                      <w:sz w:val="16"/>
                                    </w:rPr>
                                    <w:t>%Us</w:t>
                                  </w:r>
                                </w:p>
                              </w:tc>
                            </w:tr>
                            <w:tr>
                              <w:trPr>
                                <w:trHeight w:val="480" w:hRule="atLeast"/>
                              </w:trPr>
                              <w:tc>
                                <w:tcPr>
                                  <w:tcW w:w="1356" w:type="dxa"/>
                                </w:tcPr>
                                <w:p>
                                  <w:pPr>
                                    <w:pStyle w:val="TableParagraph"/>
                                    <w:rPr>
                                      <w:sz w:val="23"/>
                                    </w:rPr>
                                  </w:pPr>
                                </w:p>
                                <w:p>
                                  <w:pPr>
                                    <w:pStyle w:val="TableParagraph"/>
                                    <w:spacing w:before="1"/>
                                    <w:ind w:right="282"/>
                                    <w:jc w:val="right"/>
                                    <w:rPr>
                                      <w:sz w:val="16"/>
                                    </w:rPr>
                                  </w:pPr>
                                  <w:r>
                                    <w:rPr>
                                      <w:spacing w:val="-2"/>
                                      <w:sz w:val="16"/>
                                    </w:rPr>
                                    <w:t>16,000.00</w:t>
                                  </w:r>
                                </w:p>
                              </w:tc>
                              <w:tc>
                                <w:tcPr>
                                  <w:tcW w:w="1785" w:type="dxa"/>
                                </w:tcPr>
                                <w:p>
                                  <w:pPr>
                                    <w:pStyle w:val="TableParagraph"/>
                                    <w:rPr>
                                      <w:sz w:val="23"/>
                                    </w:rPr>
                                  </w:pPr>
                                </w:p>
                                <w:p>
                                  <w:pPr>
                                    <w:pStyle w:val="TableParagraph"/>
                                    <w:spacing w:before="1"/>
                                    <w:ind w:right="373"/>
                                    <w:jc w:val="right"/>
                                    <w:rPr>
                                      <w:sz w:val="16"/>
                                    </w:rPr>
                                  </w:pPr>
                                  <w:r>
                                    <w:rPr>
                                      <w:spacing w:val="-2"/>
                                      <w:sz w:val="16"/>
                                    </w:rPr>
                                    <w:t>4,236.00</w:t>
                                  </w:r>
                                </w:p>
                              </w:tc>
                              <w:tc>
                                <w:tcPr>
                                  <w:tcW w:w="1580" w:type="dxa"/>
                                </w:tcPr>
                                <w:p>
                                  <w:pPr>
                                    <w:pStyle w:val="TableParagraph"/>
                                    <w:rPr>
                                      <w:sz w:val="23"/>
                                    </w:rPr>
                                  </w:pPr>
                                </w:p>
                                <w:p>
                                  <w:pPr>
                                    <w:pStyle w:val="TableParagraph"/>
                                    <w:spacing w:before="1"/>
                                    <w:ind w:right="273"/>
                                    <w:jc w:val="right"/>
                                    <w:rPr>
                                      <w:sz w:val="16"/>
                                    </w:rPr>
                                  </w:pPr>
                                  <w:r>
                                    <w:rPr>
                                      <w:spacing w:val="-2"/>
                                      <w:sz w:val="16"/>
                                    </w:rPr>
                                    <w:t>4,236.00</w:t>
                                  </w:r>
                                </w:p>
                              </w:tc>
                              <w:tc>
                                <w:tcPr>
                                  <w:tcW w:w="1756" w:type="dxa"/>
                                </w:tcPr>
                                <w:p>
                                  <w:pPr>
                                    <w:pStyle w:val="TableParagraph"/>
                                    <w:rPr>
                                      <w:sz w:val="23"/>
                                    </w:rPr>
                                  </w:pPr>
                                </w:p>
                                <w:p>
                                  <w:pPr>
                                    <w:pStyle w:val="TableParagraph"/>
                                    <w:spacing w:before="1"/>
                                    <w:ind w:right="336"/>
                                    <w:jc w:val="right"/>
                                    <w:rPr>
                                      <w:sz w:val="16"/>
                                    </w:rPr>
                                  </w:pPr>
                                  <w:r>
                                    <w:rPr>
                                      <w:spacing w:val="-4"/>
                                      <w:sz w:val="16"/>
                                    </w:rPr>
                                    <w:t>0.00</w:t>
                                  </w:r>
                                </w:p>
                              </w:tc>
                              <w:tc>
                                <w:tcPr>
                                  <w:tcW w:w="2273" w:type="dxa"/>
                                </w:tcPr>
                                <w:p>
                                  <w:pPr>
                                    <w:pStyle w:val="TableParagraph"/>
                                    <w:rPr>
                                      <w:sz w:val="23"/>
                                    </w:rPr>
                                  </w:pPr>
                                </w:p>
                                <w:p>
                                  <w:pPr>
                                    <w:pStyle w:val="TableParagraph"/>
                                    <w:spacing w:before="1"/>
                                    <w:ind w:right="911"/>
                                    <w:jc w:val="right"/>
                                    <w:rPr>
                                      <w:sz w:val="16"/>
                                    </w:rPr>
                                  </w:pPr>
                                  <w:r>
                                    <w:rPr>
                                      <w:spacing w:val="-2"/>
                                      <w:sz w:val="16"/>
                                    </w:rPr>
                                    <w:t>11,764.00</w:t>
                                  </w:r>
                                </w:p>
                              </w:tc>
                              <w:tc>
                                <w:tcPr>
                                  <w:tcW w:w="1310" w:type="dxa"/>
                                </w:tcPr>
                                <w:p>
                                  <w:pPr>
                                    <w:pStyle w:val="TableParagraph"/>
                                    <w:rPr>
                                      <w:sz w:val="23"/>
                                    </w:rPr>
                                  </w:pPr>
                                </w:p>
                                <w:p>
                                  <w:pPr>
                                    <w:pStyle w:val="TableParagraph"/>
                                    <w:spacing w:before="1"/>
                                    <w:ind w:left="-1517" w:right="50"/>
                                    <w:jc w:val="right"/>
                                    <w:rPr>
                                      <w:sz w:val="16"/>
                                    </w:rPr>
                                  </w:pPr>
                                  <w:r>
                                    <w:rPr>
                                      <w:spacing w:val="-5"/>
                                      <w:sz w:val="16"/>
                                    </w:rPr>
                                    <w:t>26</w:t>
                                  </w:r>
                                </w:p>
                              </w:tc>
                            </w:tr>
                            <w:tr>
                              <w:trPr>
                                <w:trHeight w:val="209" w:hRule="atLeast"/>
                              </w:trPr>
                              <w:tc>
                                <w:tcPr>
                                  <w:tcW w:w="1356" w:type="dxa"/>
                                </w:tcPr>
                                <w:p>
                                  <w:pPr>
                                    <w:pStyle w:val="TableParagraph"/>
                                    <w:spacing w:line="164" w:lineRule="exact" w:before="25"/>
                                    <w:ind w:right="281"/>
                                    <w:jc w:val="right"/>
                                    <w:rPr>
                                      <w:sz w:val="16"/>
                                    </w:rPr>
                                  </w:pPr>
                                  <w:r>
                                    <w:rPr>
                                      <w:spacing w:val="-2"/>
                                      <w:sz w:val="16"/>
                                    </w:rPr>
                                    <w:t>62,994,626.00</w:t>
                                  </w:r>
                                </w:p>
                              </w:tc>
                              <w:tc>
                                <w:tcPr>
                                  <w:tcW w:w="1785" w:type="dxa"/>
                                </w:tcPr>
                                <w:p>
                                  <w:pPr>
                                    <w:pStyle w:val="TableParagraph"/>
                                    <w:spacing w:line="164" w:lineRule="exact" w:before="25"/>
                                    <w:ind w:right="371"/>
                                    <w:jc w:val="right"/>
                                    <w:rPr>
                                      <w:sz w:val="16"/>
                                    </w:rPr>
                                  </w:pPr>
                                  <w:r>
                                    <w:rPr>
                                      <w:spacing w:val="-2"/>
                                      <w:sz w:val="16"/>
                                    </w:rPr>
                                    <w:t>17,575,330.14</w:t>
                                  </w:r>
                                </w:p>
                              </w:tc>
                              <w:tc>
                                <w:tcPr>
                                  <w:tcW w:w="1580" w:type="dxa"/>
                                </w:tcPr>
                                <w:p>
                                  <w:pPr>
                                    <w:pStyle w:val="TableParagraph"/>
                                    <w:spacing w:line="164" w:lineRule="exact" w:before="25"/>
                                    <w:ind w:right="270"/>
                                    <w:jc w:val="right"/>
                                    <w:rPr>
                                      <w:sz w:val="16"/>
                                    </w:rPr>
                                  </w:pPr>
                                  <w:r>
                                    <w:rPr>
                                      <w:spacing w:val="-2"/>
                                      <w:sz w:val="16"/>
                                    </w:rPr>
                                    <w:t>5,344,488.42</w:t>
                                  </w:r>
                                </w:p>
                              </w:tc>
                              <w:tc>
                                <w:tcPr>
                                  <w:tcW w:w="1756" w:type="dxa"/>
                                </w:tcPr>
                                <w:p>
                                  <w:pPr>
                                    <w:pStyle w:val="TableParagraph"/>
                                    <w:spacing w:line="164" w:lineRule="exact" w:before="25"/>
                                    <w:ind w:right="334"/>
                                    <w:jc w:val="right"/>
                                    <w:rPr>
                                      <w:sz w:val="16"/>
                                    </w:rPr>
                                  </w:pPr>
                                  <w:r>
                                    <w:rPr>
                                      <w:spacing w:val="-2"/>
                                      <w:sz w:val="16"/>
                                    </w:rPr>
                                    <w:t>158,016.68</w:t>
                                  </w:r>
                                </w:p>
                              </w:tc>
                              <w:tc>
                                <w:tcPr>
                                  <w:tcW w:w="2273" w:type="dxa"/>
                                </w:tcPr>
                                <w:p>
                                  <w:pPr>
                                    <w:pStyle w:val="TableParagraph"/>
                                    <w:spacing w:line="164" w:lineRule="exact" w:before="25"/>
                                    <w:ind w:right="910"/>
                                    <w:jc w:val="right"/>
                                    <w:rPr>
                                      <w:sz w:val="16"/>
                                    </w:rPr>
                                  </w:pPr>
                                  <w:r>
                                    <w:rPr>
                                      <w:spacing w:val="-2"/>
                                      <w:sz w:val="16"/>
                                    </w:rPr>
                                    <w:t>45,261,279.18</w:t>
                                  </w:r>
                                </w:p>
                              </w:tc>
                              <w:tc>
                                <w:tcPr>
                                  <w:tcW w:w="1310" w:type="dxa"/>
                                </w:tcPr>
                                <w:p>
                                  <w:pPr>
                                    <w:pStyle w:val="TableParagraph"/>
                                    <w:spacing w:line="164" w:lineRule="exact" w:before="25"/>
                                    <w:ind w:left="-1517" w:right="50"/>
                                    <w:jc w:val="right"/>
                                    <w:rPr>
                                      <w:sz w:val="16"/>
                                    </w:rPr>
                                  </w:pPr>
                                  <w:r>
                                    <w:rPr>
                                      <w:spacing w:val="-5"/>
                                      <w:sz w:val="16"/>
                                    </w:rPr>
                                    <w:t>28</w:t>
                                  </w:r>
                                </w:p>
                              </w:tc>
                            </w:tr>
                          </w:tbl>
                          <w:p>
                            <w:pPr>
                              <w:pStyle w:val="BodyText"/>
                            </w:pPr>
                          </w:p>
                        </w:txbxContent>
                      </wps:txbx>
                      <wps:bodyPr wrap="square" lIns="0" tIns="0" rIns="0" bIns="0" rtlCol="0">
                        <a:noAutofit/>
                      </wps:bodyPr>
                    </wps:wsp>
                  </a:graphicData>
                </a:graphic>
              </wp:anchor>
            </w:drawing>
          </mc:Choice>
          <mc:Fallback>
            <w:pict>
              <v:shape style="position:absolute;margin-left:267.667999pt;margin-top:15.811707pt;width:509.2pt;height:68.150pt;mso-position-horizontal-relative:page;mso-position-vertical-relative:paragraph;z-index:15742464" type="#_x0000_t202" id="docshape24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785"/>
                        <w:gridCol w:w="1580"/>
                        <w:gridCol w:w="1756"/>
                        <w:gridCol w:w="2273"/>
                        <w:gridCol w:w="1310"/>
                      </w:tblGrid>
                      <w:tr>
                        <w:trPr>
                          <w:trHeight w:val="674" w:hRule="atLeast"/>
                        </w:trPr>
                        <w:tc>
                          <w:tcPr>
                            <w:tcW w:w="1356" w:type="dxa"/>
                          </w:tcPr>
                          <w:p>
                            <w:pPr>
                              <w:pStyle w:val="TableParagraph"/>
                              <w:spacing w:line="292" w:lineRule="auto"/>
                              <w:ind w:left="516" w:right="277" w:hanging="126"/>
                              <w:rPr>
                                <w:b/>
                                <w:sz w:val="16"/>
                              </w:rPr>
                            </w:pPr>
                            <w:r>
                              <w:rPr>
                                <w:b/>
                                <w:spacing w:val="-2"/>
                                <w:sz w:val="16"/>
                              </w:rPr>
                              <w:t>Adjusted Budget</w:t>
                            </w:r>
                          </w:p>
                        </w:tc>
                        <w:tc>
                          <w:tcPr>
                            <w:tcW w:w="1785" w:type="dxa"/>
                          </w:tcPr>
                          <w:p>
                            <w:pPr>
                              <w:pStyle w:val="TableParagraph"/>
                              <w:spacing w:before="1"/>
                              <w:rPr>
                                <w:sz w:val="19"/>
                              </w:rPr>
                            </w:pPr>
                          </w:p>
                          <w:p>
                            <w:pPr>
                              <w:pStyle w:val="TableParagraph"/>
                              <w:ind w:right="374"/>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292" w:lineRule="auto"/>
                              <w:ind w:left="537" w:right="271" w:firstLine="188"/>
                              <w:rPr>
                                <w:b/>
                                <w:sz w:val="16"/>
                              </w:rPr>
                            </w:pPr>
                            <w:r>
                              <w:rPr>
                                <w:b/>
                                <w:spacing w:val="-2"/>
                                <w:sz w:val="16"/>
                              </w:rPr>
                              <w:t>Current Expended</w:t>
                            </w:r>
                          </w:p>
                        </w:tc>
                        <w:tc>
                          <w:tcPr>
                            <w:tcW w:w="1756" w:type="dxa"/>
                          </w:tcPr>
                          <w:p>
                            <w:pPr>
                              <w:pStyle w:val="TableParagraph"/>
                              <w:spacing w:line="292" w:lineRule="auto"/>
                              <w:ind w:left="273" w:right="332" w:firstLine="567"/>
                              <w:rPr>
                                <w:b/>
                                <w:sz w:val="16"/>
                              </w:rPr>
                            </w:pPr>
                            <w:r>
                              <w:rPr>
                                <w:b/>
                                <w:spacing w:val="-2"/>
                                <w:sz w:val="16"/>
                              </w:rPr>
                              <w:t>Current Encumbrances</w:t>
                            </w:r>
                          </w:p>
                        </w:tc>
                        <w:tc>
                          <w:tcPr>
                            <w:tcW w:w="2273" w:type="dxa"/>
                          </w:tcPr>
                          <w:p>
                            <w:pPr>
                              <w:pStyle w:val="TableParagraph"/>
                              <w:spacing w:line="292" w:lineRule="auto"/>
                              <w:ind w:left="744" w:right="909" w:hanging="204"/>
                              <w:rPr>
                                <w:b/>
                                <w:sz w:val="16"/>
                              </w:rPr>
                            </w:pPr>
                            <w:r>
                              <w:rPr>
                                <w:b/>
                                <w:spacing w:val="-2"/>
                                <w:sz w:val="16"/>
                              </w:rPr>
                              <w:t>Remaining Balance</w:t>
                            </w:r>
                          </w:p>
                        </w:tc>
                        <w:tc>
                          <w:tcPr>
                            <w:tcW w:w="1310" w:type="dxa"/>
                          </w:tcPr>
                          <w:p>
                            <w:pPr>
                              <w:pStyle w:val="TableParagraph"/>
                              <w:spacing w:before="1"/>
                              <w:rPr>
                                <w:sz w:val="19"/>
                              </w:rPr>
                            </w:pPr>
                          </w:p>
                          <w:p>
                            <w:pPr>
                              <w:pStyle w:val="TableParagraph"/>
                              <w:ind w:left="-1517" w:right="44"/>
                              <w:jc w:val="right"/>
                              <w:rPr>
                                <w:b/>
                                <w:sz w:val="16"/>
                              </w:rPr>
                            </w:pPr>
                            <w:r>
                              <w:rPr>
                                <w:b/>
                                <w:spacing w:val="-5"/>
                                <w:sz w:val="16"/>
                              </w:rPr>
                              <w:t>%Us</w:t>
                            </w:r>
                          </w:p>
                        </w:tc>
                      </w:tr>
                      <w:tr>
                        <w:trPr>
                          <w:trHeight w:val="480" w:hRule="atLeast"/>
                        </w:trPr>
                        <w:tc>
                          <w:tcPr>
                            <w:tcW w:w="1356" w:type="dxa"/>
                          </w:tcPr>
                          <w:p>
                            <w:pPr>
                              <w:pStyle w:val="TableParagraph"/>
                              <w:rPr>
                                <w:sz w:val="23"/>
                              </w:rPr>
                            </w:pPr>
                          </w:p>
                          <w:p>
                            <w:pPr>
                              <w:pStyle w:val="TableParagraph"/>
                              <w:spacing w:before="1"/>
                              <w:ind w:right="282"/>
                              <w:jc w:val="right"/>
                              <w:rPr>
                                <w:sz w:val="16"/>
                              </w:rPr>
                            </w:pPr>
                            <w:r>
                              <w:rPr>
                                <w:spacing w:val="-2"/>
                                <w:sz w:val="16"/>
                              </w:rPr>
                              <w:t>16,000.00</w:t>
                            </w:r>
                          </w:p>
                        </w:tc>
                        <w:tc>
                          <w:tcPr>
                            <w:tcW w:w="1785" w:type="dxa"/>
                          </w:tcPr>
                          <w:p>
                            <w:pPr>
                              <w:pStyle w:val="TableParagraph"/>
                              <w:rPr>
                                <w:sz w:val="23"/>
                              </w:rPr>
                            </w:pPr>
                          </w:p>
                          <w:p>
                            <w:pPr>
                              <w:pStyle w:val="TableParagraph"/>
                              <w:spacing w:before="1"/>
                              <w:ind w:right="373"/>
                              <w:jc w:val="right"/>
                              <w:rPr>
                                <w:sz w:val="16"/>
                              </w:rPr>
                            </w:pPr>
                            <w:r>
                              <w:rPr>
                                <w:spacing w:val="-2"/>
                                <w:sz w:val="16"/>
                              </w:rPr>
                              <w:t>4,236.00</w:t>
                            </w:r>
                          </w:p>
                        </w:tc>
                        <w:tc>
                          <w:tcPr>
                            <w:tcW w:w="1580" w:type="dxa"/>
                          </w:tcPr>
                          <w:p>
                            <w:pPr>
                              <w:pStyle w:val="TableParagraph"/>
                              <w:rPr>
                                <w:sz w:val="23"/>
                              </w:rPr>
                            </w:pPr>
                          </w:p>
                          <w:p>
                            <w:pPr>
                              <w:pStyle w:val="TableParagraph"/>
                              <w:spacing w:before="1"/>
                              <w:ind w:right="273"/>
                              <w:jc w:val="right"/>
                              <w:rPr>
                                <w:sz w:val="16"/>
                              </w:rPr>
                            </w:pPr>
                            <w:r>
                              <w:rPr>
                                <w:spacing w:val="-2"/>
                                <w:sz w:val="16"/>
                              </w:rPr>
                              <w:t>4,236.00</w:t>
                            </w:r>
                          </w:p>
                        </w:tc>
                        <w:tc>
                          <w:tcPr>
                            <w:tcW w:w="1756" w:type="dxa"/>
                          </w:tcPr>
                          <w:p>
                            <w:pPr>
                              <w:pStyle w:val="TableParagraph"/>
                              <w:rPr>
                                <w:sz w:val="23"/>
                              </w:rPr>
                            </w:pPr>
                          </w:p>
                          <w:p>
                            <w:pPr>
                              <w:pStyle w:val="TableParagraph"/>
                              <w:spacing w:before="1"/>
                              <w:ind w:right="336"/>
                              <w:jc w:val="right"/>
                              <w:rPr>
                                <w:sz w:val="16"/>
                              </w:rPr>
                            </w:pPr>
                            <w:r>
                              <w:rPr>
                                <w:spacing w:val="-4"/>
                                <w:sz w:val="16"/>
                              </w:rPr>
                              <w:t>0.00</w:t>
                            </w:r>
                          </w:p>
                        </w:tc>
                        <w:tc>
                          <w:tcPr>
                            <w:tcW w:w="2273" w:type="dxa"/>
                          </w:tcPr>
                          <w:p>
                            <w:pPr>
                              <w:pStyle w:val="TableParagraph"/>
                              <w:rPr>
                                <w:sz w:val="23"/>
                              </w:rPr>
                            </w:pPr>
                          </w:p>
                          <w:p>
                            <w:pPr>
                              <w:pStyle w:val="TableParagraph"/>
                              <w:spacing w:before="1"/>
                              <w:ind w:right="911"/>
                              <w:jc w:val="right"/>
                              <w:rPr>
                                <w:sz w:val="16"/>
                              </w:rPr>
                            </w:pPr>
                            <w:r>
                              <w:rPr>
                                <w:spacing w:val="-2"/>
                                <w:sz w:val="16"/>
                              </w:rPr>
                              <w:t>11,764.00</w:t>
                            </w:r>
                          </w:p>
                        </w:tc>
                        <w:tc>
                          <w:tcPr>
                            <w:tcW w:w="1310" w:type="dxa"/>
                          </w:tcPr>
                          <w:p>
                            <w:pPr>
                              <w:pStyle w:val="TableParagraph"/>
                              <w:rPr>
                                <w:sz w:val="23"/>
                              </w:rPr>
                            </w:pPr>
                          </w:p>
                          <w:p>
                            <w:pPr>
                              <w:pStyle w:val="TableParagraph"/>
                              <w:spacing w:before="1"/>
                              <w:ind w:left="-1517" w:right="50"/>
                              <w:jc w:val="right"/>
                              <w:rPr>
                                <w:sz w:val="16"/>
                              </w:rPr>
                            </w:pPr>
                            <w:r>
                              <w:rPr>
                                <w:spacing w:val="-5"/>
                                <w:sz w:val="16"/>
                              </w:rPr>
                              <w:t>26</w:t>
                            </w:r>
                          </w:p>
                        </w:tc>
                      </w:tr>
                      <w:tr>
                        <w:trPr>
                          <w:trHeight w:val="209" w:hRule="atLeast"/>
                        </w:trPr>
                        <w:tc>
                          <w:tcPr>
                            <w:tcW w:w="1356" w:type="dxa"/>
                          </w:tcPr>
                          <w:p>
                            <w:pPr>
                              <w:pStyle w:val="TableParagraph"/>
                              <w:spacing w:line="164" w:lineRule="exact" w:before="25"/>
                              <w:ind w:right="281"/>
                              <w:jc w:val="right"/>
                              <w:rPr>
                                <w:sz w:val="16"/>
                              </w:rPr>
                            </w:pPr>
                            <w:r>
                              <w:rPr>
                                <w:spacing w:val="-2"/>
                                <w:sz w:val="16"/>
                              </w:rPr>
                              <w:t>62,994,626.00</w:t>
                            </w:r>
                          </w:p>
                        </w:tc>
                        <w:tc>
                          <w:tcPr>
                            <w:tcW w:w="1785" w:type="dxa"/>
                          </w:tcPr>
                          <w:p>
                            <w:pPr>
                              <w:pStyle w:val="TableParagraph"/>
                              <w:spacing w:line="164" w:lineRule="exact" w:before="25"/>
                              <w:ind w:right="371"/>
                              <w:jc w:val="right"/>
                              <w:rPr>
                                <w:sz w:val="16"/>
                              </w:rPr>
                            </w:pPr>
                            <w:r>
                              <w:rPr>
                                <w:spacing w:val="-2"/>
                                <w:sz w:val="16"/>
                              </w:rPr>
                              <w:t>17,575,330.14</w:t>
                            </w:r>
                          </w:p>
                        </w:tc>
                        <w:tc>
                          <w:tcPr>
                            <w:tcW w:w="1580" w:type="dxa"/>
                          </w:tcPr>
                          <w:p>
                            <w:pPr>
                              <w:pStyle w:val="TableParagraph"/>
                              <w:spacing w:line="164" w:lineRule="exact" w:before="25"/>
                              <w:ind w:right="270"/>
                              <w:jc w:val="right"/>
                              <w:rPr>
                                <w:sz w:val="16"/>
                              </w:rPr>
                            </w:pPr>
                            <w:r>
                              <w:rPr>
                                <w:spacing w:val="-2"/>
                                <w:sz w:val="16"/>
                              </w:rPr>
                              <w:t>5,344,488.42</w:t>
                            </w:r>
                          </w:p>
                        </w:tc>
                        <w:tc>
                          <w:tcPr>
                            <w:tcW w:w="1756" w:type="dxa"/>
                          </w:tcPr>
                          <w:p>
                            <w:pPr>
                              <w:pStyle w:val="TableParagraph"/>
                              <w:spacing w:line="164" w:lineRule="exact" w:before="25"/>
                              <w:ind w:right="334"/>
                              <w:jc w:val="right"/>
                              <w:rPr>
                                <w:sz w:val="16"/>
                              </w:rPr>
                            </w:pPr>
                            <w:r>
                              <w:rPr>
                                <w:spacing w:val="-2"/>
                                <w:sz w:val="16"/>
                              </w:rPr>
                              <w:t>158,016.68</w:t>
                            </w:r>
                          </w:p>
                        </w:tc>
                        <w:tc>
                          <w:tcPr>
                            <w:tcW w:w="2273" w:type="dxa"/>
                          </w:tcPr>
                          <w:p>
                            <w:pPr>
                              <w:pStyle w:val="TableParagraph"/>
                              <w:spacing w:line="164" w:lineRule="exact" w:before="25"/>
                              <w:ind w:right="910"/>
                              <w:jc w:val="right"/>
                              <w:rPr>
                                <w:sz w:val="16"/>
                              </w:rPr>
                            </w:pPr>
                            <w:r>
                              <w:rPr>
                                <w:spacing w:val="-2"/>
                                <w:sz w:val="16"/>
                              </w:rPr>
                              <w:t>45,261,279.18</w:t>
                            </w:r>
                          </w:p>
                        </w:tc>
                        <w:tc>
                          <w:tcPr>
                            <w:tcW w:w="1310" w:type="dxa"/>
                          </w:tcPr>
                          <w:p>
                            <w:pPr>
                              <w:pStyle w:val="TableParagraph"/>
                              <w:spacing w:line="164" w:lineRule="exact" w:before="25"/>
                              <w:ind w:left="-1517" w:right="50"/>
                              <w:jc w:val="right"/>
                              <w:rPr>
                                <w:sz w:val="16"/>
                              </w:rPr>
                            </w:pPr>
                            <w:r>
                              <w:rPr>
                                <w:spacing w:val="-5"/>
                                <w:sz w:val="16"/>
                              </w:rPr>
                              <w:t>28</w:t>
                            </w:r>
                          </w:p>
                        </w:tc>
                      </w:tr>
                    </w:tbl>
                    <w:p>
                      <w:pPr>
                        <w:pStyle w:val="BodyText"/>
                      </w:pPr>
                    </w:p>
                  </w:txbxContent>
                </v:textbox>
                <w10:wrap type="none"/>
              </v:shape>
            </w:pict>
          </mc:Fallback>
        </mc:AlternateContent>
      </w:r>
      <w:r>
        <w:rPr>
          <w:b/>
          <w:sz w:val="16"/>
        </w:rPr>
        <w:t>Ending</w:t>
      </w:r>
      <w:r>
        <w:rPr>
          <w:b/>
          <w:spacing w:val="-4"/>
          <w:sz w:val="16"/>
        </w:rPr>
        <w:t> </w:t>
      </w:r>
      <w:r>
        <w:rPr>
          <w:b/>
          <w:sz w:val="16"/>
        </w:rPr>
        <w:t>Date:</w:t>
      </w:r>
      <w:r>
        <w:rPr>
          <w:b/>
          <w:spacing w:val="-3"/>
          <w:sz w:val="16"/>
        </w:rPr>
        <w:t> </w:t>
      </w:r>
      <w:r>
        <w:rPr>
          <w:b/>
          <w:spacing w:val="-2"/>
          <w:sz w:val="16"/>
        </w:rPr>
        <w:t>11/30/23</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0"/>
        <w:rPr>
          <w:b/>
          <w:sz w:val="18"/>
        </w:rPr>
      </w:pPr>
    </w:p>
    <w:p>
      <w:pPr>
        <w:spacing w:line="240" w:lineRule="auto" w:before="0"/>
        <w:rPr>
          <w:b/>
          <w:sz w:val="18"/>
        </w:rPr>
      </w:pPr>
    </w:p>
    <w:p>
      <w:pPr>
        <w:spacing w:before="152"/>
        <w:ind w:left="966" w:right="0" w:firstLine="0"/>
        <w:jc w:val="left"/>
        <w:rPr>
          <w:sz w:val="16"/>
        </w:rPr>
      </w:pPr>
      <w:r>
        <w:rPr>
          <w:spacing w:val="-5"/>
          <w:sz w:val="16"/>
        </w:rPr>
        <w:t>ALL</w:t>
      </w:r>
    </w:p>
    <w:p>
      <w:pPr>
        <w:spacing w:before="56"/>
        <w:ind w:left="966"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312" w:lineRule="auto" w:before="56"/>
        <w:ind w:left="700" w:right="13221" w:firstLine="88"/>
        <w:jc w:val="left"/>
        <w:rPr>
          <w:sz w:val="16"/>
        </w:rPr>
      </w:pPr>
      <w:r>
        <w:rPr>
          <w:sz w:val="16"/>
        </w:rPr>
        <w:t>1500 ** Functio Total 1000</w:t>
      </w:r>
      <w:r>
        <w:rPr>
          <w:spacing w:val="-10"/>
          <w:sz w:val="16"/>
        </w:rPr>
        <w:t> </w:t>
      </w:r>
      <w:r>
        <w:rPr>
          <w:sz w:val="16"/>
        </w:rPr>
        <w:t>**</w:t>
      </w:r>
      <w:r>
        <w:rPr>
          <w:spacing w:val="-10"/>
          <w:sz w:val="16"/>
        </w:rPr>
        <w:t> </w:t>
      </w:r>
      <w:r>
        <w:rPr>
          <w:sz w:val="16"/>
        </w:rPr>
        <w:t>Function</w:t>
      </w:r>
      <w:r>
        <w:rPr>
          <w:spacing w:val="-10"/>
          <w:sz w:val="16"/>
        </w:rPr>
        <w:t> </w:t>
      </w:r>
      <w:r>
        <w:rPr>
          <w:sz w:val="16"/>
        </w:rPr>
        <w:t>(E)</w:t>
      </w:r>
      <w:r>
        <w:rPr>
          <w:spacing w:val="-10"/>
          <w:sz w:val="16"/>
        </w:rPr>
        <w:t> </w:t>
      </w:r>
      <w:r>
        <w:rPr>
          <w:sz w:val="16"/>
        </w:rPr>
        <w:t>Total</w:t>
      </w:r>
    </w:p>
    <w:p>
      <w:pPr>
        <w:spacing w:line="240" w:lineRule="auto" w:before="9"/>
        <w:rPr>
          <w:sz w:val="12"/>
        </w:rPr>
      </w:pPr>
    </w:p>
    <w:p>
      <w:pPr>
        <w:spacing w:before="95"/>
        <w:ind w:left="700" w:right="0" w:firstLine="0"/>
        <w:jc w:val="left"/>
        <w:rPr>
          <w:sz w:val="16"/>
        </w:rPr>
      </w:pPr>
      <w:r>
        <w:rPr>
          <w:sz w:val="16"/>
        </w:rPr>
        <w:t>2000</w:t>
      </w:r>
      <w:r>
        <w:rPr>
          <w:spacing w:val="-8"/>
          <w:sz w:val="16"/>
        </w:rPr>
        <w:t> </w:t>
      </w:r>
      <w:r>
        <w:rPr>
          <w:sz w:val="16"/>
        </w:rPr>
        <w:t>Support</w:t>
      </w:r>
      <w:r>
        <w:rPr>
          <w:spacing w:val="-5"/>
          <w:sz w:val="16"/>
        </w:rPr>
        <w:t> </w:t>
      </w:r>
      <w:r>
        <w:rPr>
          <w:spacing w:val="-2"/>
          <w:sz w:val="16"/>
        </w:rPr>
        <w:t>Services</w:t>
      </w:r>
    </w:p>
    <w:p>
      <w:pPr>
        <w:spacing w:before="56"/>
        <w:ind w:left="789" w:right="0" w:firstLine="0"/>
        <w:jc w:val="left"/>
        <w:rPr>
          <w:sz w:val="16"/>
        </w:rPr>
      </w:pPr>
      <w:r>
        <w:rPr>
          <w:sz w:val="16"/>
        </w:rPr>
        <w:t>2100</w:t>
      </w:r>
      <w:r>
        <w:rPr>
          <w:spacing w:val="-5"/>
          <w:sz w:val="16"/>
        </w:rPr>
        <w:t> </w:t>
      </w:r>
      <w:r>
        <w:rPr>
          <w:sz w:val="16"/>
        </w:rPr>
        <w:t>Pupil</w:t>
      </w:r>
      <w:r>
        <w:rPr>
          <w:spacing w:val="-4"/>
          <w:sz w:val="16"/>
        </w:rPr>
        <w:t> </w:t>
      </w:r>
      <w:r>
        <w:rPr>
          <w:spacing w:val="-2"/>
          <w:sz w:val="16"/>
        </w:rPr>
        <w:t>Personnel</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7"/>
        <w:gridCol w:w="2540"/>
        <w:gridCol w:w="1753"/>
        <w:gridCol w:w="1731"/>
        <w:gridCol w:w="1585"/>
        <w:gridCol w:w="2311"/>
        <w:gridCol w:w="1223"/>
      </w:tblGrid>
      <w:tr>
        <w:trPr>
          <w:trHeight w:val="209" w:hRule="atLeast"/>
        </w:trPr>
        <w:tc>
          <w:tcPr>
            <w:tcW w:w="3587" w:type="dxa"/>
          </w:tcPr>
          <w:p>
            <w:pPr>
              <w:pStyle w:val="TableParagraph"/>
              <w:spacing w:line="179" w:lineRule="exact"/>
              <w:ind w:left="138"/>
              <w:rPr>
                <w:sz w:val="16"/>
              </w:rPr>
            </w:pPr>
            <w:r>
              <w:rPr>
                <w:sz w:val="16"/>
              </w:rPr>
              <w:t>100</w:t>
            </w:r>
            <w:r>
              <w:rPr>
                <w:spacing w:val="41"/>
                <w:sz w:val="16"/>
              </w:rPr>
              <w:t> </w:t>
            </w:r>
            <w:r>
              <w:rPr>
                <w:spacing w:val="-2"/>
                <w:sz w:val="16"/>
              </w:rPr>
              <w:t>Salaries</w:t>
            </w:r>
          </w:p>
        </w:tc>
        <w:tc>
          <w:tcPr>
            <w:tcW w:w="2540" w:type="dxa"/>
          </w:tcPr>
          <w:p>
            <w:pPr>
              <w:pStyle w:val="TableParagraph"/>
              <w:spacing w:line="179" w:lineRule="exact"/>
              <w:ind w:right="379"/>
              <w:jc w:val="right"/>
              <w:rPr>
                <w:sz w:val="16"/>
              </w:rPr>
            </w:pPr>
            <w:r>
              <w:rPr>
                <w:spacing w:val="-2"/>
                <w:sz w:val="16"/>
              </w:rPr>
              <w:t>2,634,645.00</w:t>
            </w:r>
          </w:p>
        </w:tc>
        <w:tc>
          <w:tcPr>
            <w:tcW w:w="1753" w:type="dxa"/>
          </w:tcPr>
          <w:p>
            <w:pPr>
              <w:pStyle w:val="TableParagraph"/>
              <w:spacing w:line="179" w:lineRule="exact"/>
              <w:ind w:right="438"/>
              <w:jc w:val="right"/>
              <w:rPr>
                <w:sz w:val="16"/>
              </w:rPr>
            </w:pPr>
            <w:r>
              <w:rPr>
                <w:spacing w:val="-2"/>
                <w:sz w:val="16"/>
              </w:rPr>
              <w:t>694,095.82</w:t>
            </w:r>
          </w:p>
        </w:tc>
        <w:tc>
          <w:tcPr>
            <w:tcW w:w="1731" w:type="dxa"/>
          </w:tcPr>
          <w:p>
            <w:pPr>
              <w:pStyle w:val="TableParagraph"/>
              <w:spacing w:line="179" w:lineRule="exact"/>
              <w:ind w:right="489"/>
              <w:jc w:val="right"/>
              <w:rPr>
                <w:sz w:val="16"/>
              </w:rPr>
            </w:pPr>
            <w:r>
              <w:rPr>
                <w:spacing w:val="-2"/>
                <w:sz w:val="16"/>
              </w:rPr>
              <w:t>203,282.29</w:t>
            </w:r>
          </w:p>
        </w:tc>
        <w:tc>
          <w:tcPr>
            <w:tcW w:w="1585" w:type="dxa"/>
          </w:tcPr>
          <w:p>
            <w:pPr>
              <w:pStyle w:val="TableParagraph"/>
              <w:spacing w:line="179" w:lineRule="exact"/>
              <w:ind w:right="381"/>
              <w:jc w:val="right"/>
              <w:rPr>
                <w:sz w:val="16"/>
              </w:rPr>
            </w:pPr>
            <w:r>
              <w:rPr>
                <w:spacing w:val="-4"/>
                <w:sz w:val="16"/>
              </w:rPr>
              <w:t>0.00</w:t>
            </w:r>
          </w:p>
        </w:tc>
        <w:tc>
          <w:tcPr>
            <w:tcW w:w="2311" w:type="dxa"/>
          </w:tcPr>
          <w:p>
            <w:pPr>
              <w:pStyle w:val="TableParagraph"/>
              <w:spacing w:line="179" w:lineRule="exact"/>
              <w:ind w:right="994"/>
              <w:jc w:val="right"/>
              <w:rPr>
                <w:sz w:val="16"/>
              </w:rPr>
            </w:pPr>
            <w:r>
              <w:rPr>
                <w:spacing w:val="-2"/>
                <w:sz w:val="16"/>
              </w:rPr>
              <w:t>1,940,549.18</w:t>
            </w:r>
          </w:p>
        </w:tc>
        <w:tc>
          <w:tcPr>
            <w:tcW w:w="1223" w:type="dxa"/>
          </w:tcPr>
          <w:p>
            <w:pPr>
              <w:pStyle w:val="TableParagraph"/>
              <w:spacing w:line="179" w:lineRule="exact"/>
              <w:ind w:right="46"/>
              <w:jc w:val="right"/>
              <w:rPr>
                <w:sz w:val="16"/>
              </w:rPr>
            </w:pPr>
            <w:r>
              <w:rPr>
                <w:spacing w:val="-5"/>
                <w:sz w:val="16"/>
              </w:rPr>
              <w:t>26</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79"/>
              <w:jc w:val="right"/>
              <w:rPr>
                <w:sz w:val="16"/>
              </w:rPr>
            </w:pPr>
            <w:r>
              <w:rPr>
                <w:spacing w:val="-2"/>
                <w:sz w:val="16"/>
              </w:rPr>
              <w:t>1,587,837.00</w:t>
            </w:r>
          </w:p>
        </w:tc>
        <w:tc>
          <w:tcPr>
            <w:tcW w:w="1753" w:type="dxa"/>
          </w:tcPr>
          <w:p>
            <w:pPr>
              <w:pStyle w:val="TableParagraph"/>
              <w:spacing w:before="25"/>
              <w:ind w:right="438"/>
              <w:jc w:val="right"/>
              <w:rPr>
                <w:sz w:val="16"/>
              </w:rPr>
            </w:pPr>
            <w:r>
              <w:rPr>
                <w:spacing w:val="-2"/>
                <w:sz w:val="16"/>
              </w:rPr>
              <w:t>581,198.63</w:t>
            </w:r>
          </w:p>
        </w:tc>
        <w:tc>
          <w:tcPr>
            <w:tcW w:w="1731" w:type="dxa"/>
          </w:tcPr>
          <w:p>
            <w:pPr>
              <w:pStyle w:val="TableParagraph"/>
              <w:spacing w:before="25"/>
              <w:ind w:right="489"/>
              <w:jc w:val="right"/>
              <w:rPr>
                <w:sz w:val="16"/>
              </w:rPr>
            </w:pPr>
            <w:r>
              <w:rPr>
                <w:spacing w:val="-2"/>
                <w:sz w:val="16"/>
              </w:rPr>
              <w:t>193,323.59</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4"/>
              <w:jc w:val="right"/>
              <w:rPr>
                <w:sz w:val="16"/>
              </w:rPr>
            </w:pPr>
            <w:r>
              <w:rPr>
                <w:spacing w:val="-2"/>
                <w:sz w:val="16"/>
              </w:rPr>
              <w:t>1,006,638.37</w:t>
            </w:r>
          </w:p>
        </w:tc>
        <w:tc>
          <w:tcPr>
            <w:tcW w:w="1223" w:type="dxa"/>
          </w:tcPr>
          <w:p>
            <w:pPr>
              <w:pStyle w:val="TableParagraph"/>
              <w:spacing w:before="25"/>
              <w:ind w:right="46"/>
              <w:jc w:val="right"/>
              <w:rPr>
                <w:sz w:val="16"/>
              </w:rPr>
            </w:pPr>
            <w:r>
              <w:rPr>
                <w:spacing w:val="-5"/>
                <w:sz w:val="16"/>
              </w:rPr>
              <w:t>37</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87,000.00</w:t>
            </w:r>
          </w:p>
        </w:tc>
        <w:tc>
          <w:tcPr>
            <w:tcW w:w="1753" w:type="dxa"/>
          </w:tcPr>
          <w:p>
            <w:pPr>
              <w:pStyle w:val="TableParagraph"/>
              <w:spacing w:before="25"/>
              <w:ind w:right="438"/>
              <w:jc w:val="right"/>
              <w:rPr>
                <w:sz w:val="16"/>
              </w:rPr>
            </w:pPr>
            <w:r>
              <w:rPr>
                <w:spacing w:val="-2"/>
                <w:sz w:val="16"/>
              </w:rPr>
              <w:t>70,630.94</w:t>
            </w:r>
          </w:p>
        </w:tc>
        <w:tc>
          <w:tcPr>
            <w:tcW w:w="1731" w:type="dxa"/>
          </w:tcPr>
          <w:p>
            <w:pPr>
              <w:pStyle w:val="TableParagraph"/>
              <w:spacing w:before="25"/>
              <w:ind w:right="489"/>
              <w:jc w:val="right"/>
              <w:rPr>
                <w:sz w:val="16"/>
              </w:rPr>
            </w:pPr>
            <w:r>
              <w:rPr>
                <w:spacing w:val="-2"/>
                <w:sz w:val="16"/>
              </w:rPr>
              <w:t>14,350.00</w:t>
            </w:r>
          </w:p>
        </w:tc>
        <w:tc>
          <w:tcPr>
            <w:tcW w:w="1585" w:type="dxa"/>
          </w:tcPr>
          <w:p>
            <w:pPr>
              <w:pStyle w:val="TableParagraph"/>
              <w:spacing w:before="25"/>
              <w:ind w:right="379"/>
              <w:jc w:val="right"/>
              <w:rPr>
                <w:sz w:val="16"/>
              </w:rPr>
            </w:pPr>
            <w:r>
              <w:rPr>
                <w:spacing w:val="-2"/>
                <w:sz w:val="16"/>
              </w:rPr>
              <w:t>15,000.00</w:t>
            </w:r>
          </w:p>
        </w:tc>
        <w:tc>
          <w:tcPr>
            <w:tcW w:w="2311" w:type="dxa"/>
          </w:tcPr>
          <w:p>
            <w:pPr>
              <w:pStyle w:val="TableParagraph"/>
              <w:spacing w:before="25"/>
              <w:ind w:right="996"/>
              <w:jc w:val="right"/>
              <w:rPr>
                <w:sz w:val="16"/>
              </w:rPr>
            </w:pPr>
            <w:r>
              <w:rPr>
                <w:spacing w:val="-2"/>
                <w:sz w:val="16"/>
              </w:rPr>
              <w:t>1,369.06</w:t>
            </w:r>
          </w:p>
        </w:tc>
        <w:tc>
          <w:tcPr>
            <w:tcW w:w="1223" w:type="dxa"/>
          </w:tcPr>
          <w:p>
            <w:pPr>
              <w:pStyle w:val="TableParagraph"/>
              <w:spacing w:before="25"/>
              <w:ind w:right="46"/>
              <w:jc w:val="right"/>
              <w:rPr>
                <w:sz w:val="16"/>
              </w:rPr>
            </w:pPr>
            <w:r>
              <w:rPr>
                <w:spacing w:val="-5"/>
                <w:sz w:val="16"/>
              </w:rPr>
              <w:t>98</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2"/>
              <w:jc w:val="right"/>
              <w:rPr>
                <w:sz w:val="16"/>
              </w:rPr>
            </w:pPr>
            <w:r>
              <w:rPr>
                <w:spacing w:val="-2"/>
                <w:sz w:val="16"/>
              </w:rPr>
              <w:t>500.00</w:t>
            </w:r>
          </w:p>
        </w:tc>
        <w:tc>
          <w:tcPr>
            <w:tcW w:w="1753" w:type="dxa"/>
          </w:tcPr>
          <w:p>
            <w:pPr>
              <w:pStyle w:val="TableParagraph"/>
              <w:spacing w:before="25"/>
              <w:ind w:right="440"/>
              <w:jc w:val="right"/>
              <w:rPr>
                <w:sz w:val="16"/>
              </w:rPr>
            </w:pPr>
            <w:r>
              <w:rPr>
                <w:spacing w:val="-4"/>
                <w:sz w:val="16"/>
              </w:rPr>
              <w:t>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7"/>
              <w:jc w:val="right"/>
              <w:rPr>
                <w:sz w:val="16"/>
              </w:rPr>
            </w:pPr>
            <w:r>
              <w:rPr>
                <w:spacing w:val="-2"/>
                <w:sz w:val="16"/>
              </w:rPr>
              <w:t>500.00</w:t>
            </w:r>
          </w:p>
        </w:tc>
        <w:tc>
          <w:tcPr>
            <w:tcW w:w="1223" w:type="dxa"/>
          </w:tcPr>
          <w:p>
            <w:pPr>
              <w:pStyle w:val="TableParagraph"/>
              <w:spacing w:before="25"/>
              <w:ind w:right="47"/>
              <w:jc w:val="right"/>
              <w:rPr>
                <w:sz w:val="16"/>
              </w:rPr>
            </w:pPr>
            <w:r>
              <w:rPr>
                <w:sz w:val="16"/>
              </w:rPr>
              <w:t>0</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1"/>
              <w:jc w:val="right"/>
              <w:rPr>
                <w:sz w:val="16"/>
              </w:rPr>
            </w:pPr>
            <w:r>
              <w:rPr>
                <w:spacing w:val="-2"/>
                <w:sz w:val="16"/>
              </w:rPr>
              <w:t>6,000.00</w:t>
            </w:r>
          </w:p>
        </w:tc>
        <w:tc>
          <w:tcPr>
            <w:tcW w:w="1753" w:type="dxa"/>
          </w:tcPr>
          <w:p>
            <w:pPr>
              <w:pStyle w:val="TableParagraph"/>
              <w:spacing w:before="25"/>
              <w:ind w:right="440"/>
              <w:jc w:val="right"/>
              <w:rPr>
                <w:sz w:val="16"/>
              </w:rPr>
            </w:pPr>
            <w:r>
              <w:rPr>
                <w:spacing w:val="-2"/>
                <w:sz w:val="16"/>
              </w:rPr>
              <w:t>625.88</w:t>
            </w:r>
          </w:p>
        </w:tc>
        <w:tc>
          <w:tcPr>
            <w:tcW w:w="1731" w:type="dxa"/>
          </w:tcPr>
          <w:p>
            <w:pPr>
              <w:pStyle w:val="TableParagraph"/>
              <w:spacing w:before="25"/>
              <w:ind w:right="491"/>
              <w:jc w:val="right"/>
              <w:rPr>
                <w:sz w:val="16"/>
              </w:rPr>
            </w:pPr>
            <w:r>
              <w:rPr>
                <w:spacing w:val="-2"/>
                <w:sz w:val="16"/>
              </w:rPr>
              <w:t>583.30</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6"/>
              <w:jc w:val="right"/>
              <w:rPr>
                <w:sz w:val="16"/>
              </w:rPr>
            </w:pPr>
            <w:r>
              <w:rPr>
                <w:spacing w:val="-2"/>
                <w:sz w:val="16"/>
              </w:rPr>
              <w:t>5,374.12</w:t>
            </w:r>
          </w:p>
        </w:tc>
        <w:tc>
          <w:tcPr>
            <w:tcW w:w="1223" w:type="dxa"/>
          </w:tcPr>
          <w:p>
            <w:pPr>
              <w:pStyle w:val="TableParagraph"/>
              <w:spacing w:before="25"/>
              <w:ind w:right="46"/>
              <w:jc w:val="right"/>
              <w:rPr>
                <w:sz w:val="16"/>
              </w:rPr>
            </w:pPr>
            <w:r>
              <w:rPr>
                <w:spacing w:val="-5"/>
                <w:sz w:val="16"/>
              </w:rPr>
              <w:t>10</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80,200.00</w:t>
            </w:r>
          </w:p>
        </w:tc>
        <w:tc>
          <w:tcPr>
            <w:tcW w:w="1753" w:type="dxa"/>
          </w:tcPr>
          <w:p>
            <w:pPr>
              <w:pStyle w:val="TableParagraph"/>
              <w:spacing w:before="25"/>
              <w:ind w:right="438"/>
              <w:jc w:val="right"/>
              <w:rPr>
                <w:sz w:val="16"/>
              </w:rPr>
            </w:pPr>
            <w:r>
              <w:rPr>
                <w:spacing w:val="-2"/>
                <w:sz w:val="16"/>
              </w:rPr>
              <w:t>16,137.32</w:t>
            </w:r>
          </w:p>
        </w:tc>
        <w:tc>
          <w:tcPr>
            <w:tcW w:w="1731" w:type="dxa"/>
          </w:tcPr>
          <w:p>
            <w:pPr>
              <w:pStyle w:val="TableParagraph"/>
              <w:spacing w:before="25"/>
              <w:ind w:right="491"/>
              <w:jc w:val="right"/>
              <w:rPr>
                <w:sz w:val="16"/>
              </w:rPr>
            </w:pPr>
            <w:r>
              <w:rPr>
                <w:spacing w:val="-2"/>
                <w:sz w:val="16"/>
              </w:rPr>
              <w:t>168.29</w:t>
            </w:r>
          </w:p>
        </w:tc>
        <w:tc>
          <w:tcPr>
            <w:tcW w:w="1585" w:type="dxa"/>
          </w:tcPr>
          <w:p>
            <w:pPr>
              <w:pStyle w:val="TableParagraph"/>
              <w:spacing w:before="25"/>
              <w:ind w:right="380"/>
              <w:jc w:val="right"/>
              <w:rPr>
                <w:sz w:val="16"/>
              </w:rPr>
            </w:pPr>
            <w:r>
              <w:rPr>
                <w:spacing w:val="-2"/>
                <w:sz w:val="16"/>
              </w:rPr>
              <w:t>3,520.72</w:t>
            </w:r>
          </w:p>
        </w:tc>
        <w:tc>
          <w:tcPr>
            <w:tcW w:w="2311" w:type="dxa"/>
          </w:tcPr>
          <w:p>
            <w:pPr>
              <w:pStyle w:val="TableParagraph"/>
              <w:spacing w:before="25"/>
              <w:ind w:right="995"/>
              <w:jc w:val="right"/>
              <w:rPr>
                <w:sz w:val="16"/>
              </w:rPr>
            </w:pPr>
            <w:r>
              <w:rPr>
                <w:spacing w:val="-2"/>
                <w:sz w:val="16"/>
              </w:rPr>
              <w:t>60,541.96</w:t>
            </w:r>
          </w:p>
        </w:tc>
        <w:tc>
          <w:tcPr>
            <w:tcW w:w="1223" w:type="dxa"/>
          </w:tcPr>
          <w:p>
            <w:pPr>
              <w:pStyle w:val="TableParagraph"/>
              <w:spacing w:before="25"/>
              <w:ind w:right="46"/>
              <w:jc w:val="right"/>
              <w:rPr>
                <w:sz w:val="16"/>
              </w:rPr>
            </w:pPr>
            <w:r>
              <w:rPr>
                <w:spacing w:val="-5"/>
                <w:sz w:val="16"/>
              </w:rPr>
              <w:t>25</w:t>
            </w:r>
          </w:p>
        </w:tc>
      </w:tr>
      <w:tr>
        <w:trPr>
          <w:trHeight w:val="240" w:hRule="atLeast"/>
        </w:trPr>
        <w:tc>
          <w:tcPr>
            <w:tcW w:w="3587"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81"/>
              <w:jc w:val="right"/>
              <w:rPr>
                <w:sz w:val="16"/>
              </w:rPr>
            </w:pPr>
            <w:r>
              <w:rPr>
                <w:spacing w:val="-2"/>
                <w:sz w:val="16"/>
              </w:rPr>
              <w:t>4,000.00</w:t>
            </w:r>
          </w:p>
        </w:tc>
        <w:tc>
          <w:tcPr>
            <w:tcW w:w="1753" w:type="dxa"/>
          </w:tcPr>
          <w:p>
            <w:pPr>
              <w:pStyle w:val="TableParagraph"/>
              <w:spacing w:before="25"/>
              <w:ind w:right="439"/>
              <w:jc w:val="right"/>
              <w:rPr>
                <w:sz w:val="16"/>
              </w:rPr>
            </w:pPr>
            <w:r>
              <w:rPr>
                <w:spacing w:val="-2"/>
                <w:sz w:val="16"/>
              </w:rPr>
              <w:t>1,640.00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6"/>
              <w:jc w:val="right"/>
              <w:rPr>
                <w:sz w:val="16"/>
              </w:rPr>
            </w:pPr>
            <w:r>
              <w:rPr>
                <w:spacing w:val="-2"/>
                <w:sz w:val="16"/>
              </w:rPr>
              <w:t>2,360.00</w:t>
            </w:r>
          </w:p>
        </w:tc>
        <w:tc>
          <w:tcPr>
            <w:tcW w:w="1223" w:type="dxa"/>
          </w:tcPr>
          <w:p>
            <w:pPr>
              <w:pStyle w:val="TableParagraph"/>
              <w:spacing w:before="25"/>
              <w:ind w:right="46"/>
              <w:jc w:val="right"/>
              <w:rPr>
                <w:sz w:val="16"/>
              </w:rPr>
            </w:pPr>
            <w:r>
              <w:rPr>
                <w:spacing w:val="-5"/>
                <w:sz w:val="16"/>
              </w:rPr>
              <w:t>41</w:t>
            </w:r>
          </w:p>
        </w:tc>
      </w:tr>
      <w:tr>
        <w:trPr>
          <w:trHeight w:val="360" w:hRule="atLeast"/>
        </w:trPr>
        <w:tc>
          <w:tcPr>
            <w:tcW w:w="3587" w:type="dxa"/>
          </w:tcPr>
          <w:p>
            <w:pPr>
              <w:pStyle w:val="TableParagraph"/>
              <w:spacing w:before="25"/>
              <w:ind w:left="50"/>
              <w:rPr>
                <w:sz w:val="16"/>
              </w:rPr>
            </w:pPr>
            <w:r>
              <w:rPr>
                <w:sz w:val="16"/>
              </w:rPr>
              <w:t>2100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79"/>
              <w:jc w:val="right"/>
              <w:rPr>
                <w:sz w:val="16"/>
              </w:rPr>
            </w:pPr>
            <w:r>
              <w:rPr>
                <w:spacing w:val="-2"/>
                <w:sz w:val="16"/>
              </w:rPr>
              <w:t>4,400,182.00</w:t>
            </w:r>
          </w:p>
        </w:tc>
        <w:tc>
          <w:tcPr>
            <w:tcW w:w="1753" w:type="dxa"/>
          </w:tcPr>
          <w:p>
            <w:pPr>
              <w:pStyle w:val="TableParagraph"/>
              <w:spacing w:before="25"/>
              <w:ind w:right="437"/>
              <w:jc w:val="right"/>
              <w:rPr>
                <w:sz w:val="16"/>
              </w:rPr>
            </w:pPr>
            <w:r>
              <w:rPr>
                <w:spacing w:val="-2"/>
                <w:sz w:val="16"/>
              </w:rPr>
              <w:t>1,364,328.59</w:t>
            </w:r>
          </w:p>
        </w:tc>
        <w:tc>
          <w:tcPr>
            <w:tcW w:w="1731" w:type="dxa"/>
          </w:tcPr>
          <w:p>
            <w:pPr>
              <w:pStyle w:val="TableParagraph"/>
              <w:spacing w:before="25"/>
              <w:ind w:right="489"/>
              <w:jc w:val="right"/>
              <w:rPr>
                <w:sz w:val="16"/>
              </w:rPr>
            </w:pPr>
            <w:r>
              <w:rPr>
                <w:spacing w:val="-2"/>
                <w:sz w:val="16"/>
              </w:rPr>
              <w:t>411,707.47</w:t>
            </w:r>
          </w:p>
        </w:tc>
        <w:tc>
          <w:tcPr>
            <w:tcW w:w="1585" w:type="dxa"/>
          </w:tcPr>
          <w:p>
            <w:pPr>
              <w:pStyle w:val="TableParagraph"/>
              <w:spacing w:before="25"/>
              <w:ind w:right="379"/>
              <w:jc w:val="right"/>
              <w:rPr>
                <w:sz w:val="16"/>
              </w:rPr>
            </w:pPr>
            <w:r>
              <w:rPr>
                <w:spacing w:val="-2"/>
                <w:sz w:val="16"/>
              </w:rPr>
              <w:t>18,520.72</w:t>
            </w:r>
          </w:p>
        </w:tc>
        <w:tc>
          <w:tcPr>
            <w:tcW w:w="2311" w:type="dxa"/>
          </w:tcPr>
          <w:p>
            <w:pPr>
              <w:pStyle w:val="TableParagraph"/>
              <w:spacing w:before="25"/>
              <w:ind w:right="994"/>
              <w:jc w:val="right"/>
              <w:rPr>
                <w:sz w:val="16"/>
              </w:rPr>
            </w:pPr>
            <w:r>
              <w:rPr>
                <w:spacing w:val="-2"/>
                <w:sz w:val="16"/>
              </w:rPr>
              <w:t>3,017,332.69</w:t>
            </w:r>
          </w:p>
        </w:tc>
        <w:tc>
          <w:tcPr>
            <w:tcW w:w="1223" w:type="dxa"/>
          </w:tcPr>
          <w:p>
            <w:pPr>
              <w:pStyle w:val="TableParagraph"/>
              <w:spacing w:before="25"/>
              <w:ind w:right="46"/>
              <w:jc w:val="right"/>
              <w:rPr>
                <w:sz w:val="16"/>
              </w:rPr>
            </w:pPr>
            <w:r>
              <w:rPr>
                <w:spacing w:val="-5"/>
                <w:sz w:val="16"/>
              </w:rPr>
              <w:t>31</w:t>
            </w:r>
          </w:p>
        </w:tc>
      </w:tr>
      <w:tr>
        <w:trPr>
          <w:trHeight w:val="600" w:hRule="atLeast"/>
        </w:trPr>
        <w:tc>
          <w:tcPr>
            <w:tcW w:w="3587" w:type="dxa"/>
          </w:tcPr>
          <w:p>
            <w:pPr>
              <w:pStyle w:val="TableParagraph"/>
              <w:spacing w:before="145"/>
              <w:ind w:left="50"/>
              <w:rPr>
                <w:sz w:val="16"/>
              </w:rPr>
            </w:pPr>
            <w:r>
              <w:rPr>
                <w:sz w:val="16"/>
              </w:rPr>
              <w:t>2200</w:t>
            </w:r>
            <w:r>
              <w:rPr>
                <w:spacing w:val="-8"/>
                <w:sz w:val="16"/>
              </w:rPr>
              <w:t> </w:t>
            </w:r>
            <w:r>
              <w:rPr>
                <w:sz w:val="16"/>
              </w:rPr>
              <w:t>Instructional</w:t>
            </w:r>
            <w:r>
              <w:rPr>
                <w:spacing w:val="-7"/>
                <w:sz w:val="16"/>
              </w:rPr>
              <w:t> </w:t>
            </w:r>
            <w:r>
              <w:rPr>
                <w:sz w:val="16"/>
              </w:rPr>
              <w:t>Staff</w:t>
            </w:r>
            <w:r>
              <w:rPr>
                <w:spacing w:val="-7"/>
                <w:sz w:val="16"/>
              </w:rPr>
              <w:t> </w:t>
            </w:r>
            <w:r>
              <w:rPr>
                <w:spacing w:val="-5"/>
                <w:sz w:val="16"/>
              </w:rPr>
              <w:t>Svc</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2"/>
                <w:sz w:val="16"/>
              </w:rPr>
              <w:t>844,735.00</w:t>
            </w:r>
          </w:p>
        </w:tc>
        <w:tc>
          <w:tcPr>
            <w:tcW w:w="1753" w:type="dxa"/>
          </w:tcPr>
          <w:p>
            <w:pPr>
              <w:pStyle w:val="TableParagraph"/>
              <w:rPr>
                <w:sz w:val="18"/>
              </w:rPr>
            </w:pPr>
          </w:p>
          <w:p>
            <w:pPr>
              <w:pStyle w:val="TableParagraph"/>
              <w:spacing w:before="5"/>
              <w:rPr>
                <w:sz w:val="15"/>
              </w:rPr>
            </w:pPr>
          </w:p>
          <w:p>
            <w:pPr>
              <w:pStyle w:val="TableParagraph"/>
              <w:spacing w:before="1"/>
              <w:ind w:right="438"/>
              <w:jc w:val="right"/>
              <w:rPr>
                <w:sz w:val="16"/>
              </w:rPr>
            </w:pPr>
            <w:r>
              <w:rPr>
                <w:spacing w:val="-2"/>
                <w:sz w:val="16"/>
              </w:rPr>
              <w:t>254,191.28</w:t>
            </w:r>
          </w:p>
        </w:tc>
        <w:tc>
          <w:tcPr>
            <w:tcW w:w="1731" w:type="dxa"/>
          </w:tcPr>
          <w:p>
            <w:pPr>
              <w:pStyle w:val="TableParagraph"/>
              <w:rPr>
                <w:sz w:val="18"/>
              </w:rPr>
            </w:pPr>
          </w:p>
          <w:p>
            <w:pPr>
              <w:pStyle w:val="TableParagraph"/>
              <w:spacing w:before="5"/>
              <w:rPr>
                <w:sz w:val="15"/>
              </w:rPr>
            </w:pPr>
          </w:p>
          <w:p>
            <w:pPr>
              <w:pStyle w:val="TableParagraph"/>
              <w:spacing w:before="1"/>
              <w:ind w:right="489"/>
              <w:jc w:val="right"/>
              <w:rPr>
                <w:sz w:val="16"/>
              </w:rPr>
            </w:pPr>
            <w:r>
              <w:rPr>
                <w:spacing w:val="-2"/>
                <w:sz w:val="16"/>
              </w:rPr>
              <w:t>72,784.00</w:t>
            </w:r>
          </w:p>
        </w:tc>
        <w:tc>
          <w:tcPr>
            <w:tcW w:w="1585" w:type="dxa"/>
          </w:tcPr>
          <w:p>
            <w:pPr>
              <w:pStyle w:val="TableParagraph"/>
              <w:rPr>
                <w:sz w:val="18"/>
              </w:rPr>
            </w:pPr>
          </w:p>
          <w:p>
            <w:pPr>
              <w:pStyle w:val="TableParagraph"/>
              <w:spacing w:before="5"/>
              <w:rPr>
                <w:sz w:val="15"/>
              </w:rPr>
            </w:pPr>
          </w:p>
          <w:p>
            <w:pPr>
              <w:pStyle w:val="TableParagraph"/>
              <w:spacing w:before="1"/>
              <w:ind w:right="381"/>
              <w:jc w:val="right"/>
              <w:rPr>
                <w:sz w:val="16"/>
              </w:rPr>
            </w:pPr>
            <w:r>
              <w:rPr>
                <w:spacing w:val="-4"/>
                <w:sz w:val="16"/>
              </w:rPr>
              <w:t>0.00</w:t>
            </w:r>
          </w:p>
        </w:tc>
        <w:tc>
          <w:tcPr>
            <w:tcW w:w="2311" w:type="dxa"/>
          </w:tcPr>
          <w:p>
            <w:pPr>
              <w:pStyle w:val="TableParagraph"/>
              <w:rPr>
                <w:sz w:val="18"/>
              </w:rPr>
            </w:pPr>
          </w:p>
          <w:p>
            <w:pPr>
              <w:pStyle w:val="TableParagraph"/>
              <w:spacing w:before="5"/>
              <w:rPr>
                <w:sz w:val="15"/>
              </w:rPr>
            </w:pPr>
          </w:p>
          <w:p>
            <w:pPr>
              <w:pStyle w:val="TableParagraph"/>
              <w:spacing w:before="1"/>
              <w:ind w:right="995"/>
              <w:jc w:val="right"/>
              <w:rPr>
                <w:sz w:val="16"/>
              </w:rPr>
            </w:pPr>
            <w:r>
              <w:rPr>
                <w:spacing w:val="-2"/>
                <w:sz w:val="16"/>
              </w:rPr>
              <w:t>590,543.72</w:t>
            </w:r>
          </w:p>
        </w:tc>
        <w:tc>
          <w:tcPr>
            <w:tcW w:w="1223" w:type="dxa"/>
          </w:tcPr>
          <w:p>
            <w:pPr>
              <w:pStyle w:val="TableParagraph"/>
              <w:rPr>
                <w:sz w:val="18"/>
              </w:rPr>
            </w:pPr>
          </w:p>
          <w:p>
            <w:pPr>
              <w:pStyle w:val="TableParagraph"/>
              <w:spacing w:before="5"/>
              <w:rPr>
                <w:sz w:val="15"/>
              </w:rPr>
            </w:pPr>
          </w:p>
          <w:p>
            <w:pPr>
              <w:pStyle w:val="TableParagraph"/>
              <w:spacing w:before="1"/>
              <w:ind w:right="46"/>
              <w:jc w:val="right"/>
              <w:rPr>
                <w:sz w:val="16"/>
              </w:rPr>
            </w:pPr>
            <w:r>
              <w:rPr>
                <w:spacing w:val="-5"/>
                <w:sz w:val="16"/>
              </w:rPr>
              <w:t>30</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80"/>
              <w:jc w:val="right"/>
              <w:rPr>
                <w:sz w:val="16"/>
              </w:rPr>
            </w:pPr>
            <w:r>
              <w:rPr>
                <w:spacing w:val="-2"/>
                <w:sz w:val="16"/>
              </w:rPr>
              <w:t>434,108.00</w:t>
            </w:r>
          </w:p>
        </w:tc>
        <w:tc>
          <w:tcPr>
            <w:tcW w:w="1753" w:type="dxa"/>
          </w:tcPr>
          <w:p>
            <w:pPr>
              <w:pStyle w:val="TableParagraph"/>
              <w:spacing w:before="25"/>
              <w:ind w:right="438"/>
              <w:jc w:val="right"/>
              <w:rPr>
                <w:sz w:val="16"/>
              </w:rPr>
            </w:pPr>
            <w:r>
              <w:rPr>
                <w:spacing w:val="-2"/>
                <w:sz w:val="16"/>
              </w:rPr>
              <w:t>163,512.61</w:t>
            </w:r>
          </w:p>
        </w:tc>
        <w:tc>
          <w:tcPr>
            <w:tcW w:w="1731" w:type="dxa"/>
          </w:tcPr>
          <w:p>
            <w:pPr>
              <w:pStyle w:val="TableParagraph"/>
              <w:spacing w:before="25"/>
              <w:ind w:right="489"/>
              <w:jc w:val="right"/>
              <w:rPr>
                <w:sz w:val="16"/>
              </w:rPr>
            </w:pPr>
            <w:r>
              <w:rPr>
                <w:spacing w:val="-2"/>
                <w:sz w:val="16"/>
              </w:rPr>
              <w:t>53,284.38</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5"/>
              <w:jc w:val="right"/>
              <w:rPr>
                <w:sz w:val="16"/>
              </w:rPr>
            </w:pPr>
            <w:r>
              <w:rPr>
                <w:spacing w:val="-2"/>
                <w:sz w:val="16"/>
              </w:rPr>
              <w:t>270,595.39</w:t>
            </w:r>
          </w:p>
        </w:tc>
        <w:tc>
          <w:tcPr>
            <w:tcW w:w="1223" w:type="dxa"/>
          </w:tcPr>
          <w:p>
            <w:pPr>
              <w:pStyle w:val="TableParagraph"/>
              <w:spacing w:before="25"/>
              <w:ind w:right="46"/>
              <w:jc w:val="right"/>
              <w:rPr>
                <w:sz w:val="16"/>
              </w:rPr>
            </w:pPr>
            <w:r>
              <w:rPr>
                <w:spacing w:val="-5"/>
                <w:sz w:val="16"/>
              </w:rPr>
              <w:t>38</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90,699.00</w:t>
            </w:r>
          </w:p>
        </w:tc>
        <w:tc>
          <w:tcPr>
            <w:tcW w:w="1753" w:type="dxa"/>
          </w:tcPr>
          <w:p>
            <w:pPr>
              <w:pStyle w:val="TableParagraph"/>
              <w:spacing w:before="25"/>
              <w:ind w:right="438"/>
              <w:jc w:val="right"/>
              <w:rPr>
                <w:sz w:val="16"/>
              </w:rPr>
            </w:pPr>
            <w:r>
              <w:rPr>
                <w:spacing w:val="-2"/>
                <w:sz w:val="16"/>
              </w:rPr>
              <w:t>67,789.00</w:t>
            </w:r>
          </w:p>
        </w:tc>
        <w:tc>
          <w:tcPr>
            <w:tcW w:w="1731" w:type="dxa"/>
          </w:tcPr>
          <w:p>
            <w:pPr>
              <w:pStyle w:val="TableParagraph"/>
              <w:spacing w:before="25"/>
              <w:ind w:right="489"/>
              <w:jc w:val="right"/>
              <w:rPr>
                <w:sz w:val="16"/>
              </w:rPr>
            </w:pPr>
            <w:r>
              <w:rPr>
                <w:spacing w:val="-2"/>
                <w:sz w:val="16"/>
              </w:rPr>
              <w:t>53,089.00</w:t>
            </w:r>
          </w:p>
        </w:tc>
        <w:tc>
          <w:tcPr>
            <w:tcW w:w="1585" w:type="dxa"/>
          </w:tcPr>
          <w:p>
            <w:pPr>
              <w:pStyle w:val="TableParagraph"/>
              <w:spacing w:before="25"/>
              <w:ind w:right="379"/>
              <w:jc w:val="right"/>
              <w:rPr>
                <w:sz w:val="16"/>
              </w:rPr>
            </w:pPr>
            <w:r>
              <w:rPr>
                <w:spacing w:val="-2"/>
                <w:sz w:val="16"/>
              </w:rPr>
              <w:t>16,455.00</w:t>
            </w:r>
          </w:p>
        </w:tc>
        <w:tc>
          <w:tcPr>
            <w:tcW w:w="2311" w:type="dxa"/>
          </w:tcPr>
          <w:p>
            <w:pPr>
              <w:pStyle w:val="TableParagraph"/>
              <w:spacing w:before="25"/>
              <w:ind w:right="996"/>
              <w:jc w:val="right"/>
              <w:rPr>
                <w:sz w:val="16"/>
              </w:rPr>
            </w:pPr>
            <w:r>
              <w:rPr>
                <w:spacing w:val="-2"/>
                <w:sz w:val="16"/>
              </w:rPr>
              <w:t>6,455.00</w:t>
            </w:r>
          </w:p>
        </w:tc>
        <w:tc>
          <w:tcPr>
            <w:tcW w:w="1223" w:type="dxa"/>
          </w:tcPr>
          <w:p>
            <w:pPr>
              <w:pStyle w:val="TableParagraph"/>
              <w:spacing w:before="25"/>
              <w:ind w:right="46"/>
              <w:jc w:val="right"/>
              <w:rPr>
                <w:sz w:val="16"/>
              </w:rPr>
            </w:pPr>
            <w:r>
              <w:rPr>
                <w:spacing w:val="-5"/>
                <w:sz w:val="16"/>
              </w:rPr>
              <w:t>93</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1"/>
              <w:jc w:val="right"/>
              <w:rPr>
                <w:sz w:val="16"/>
              </w:rPr>
            </w:pPr>
            <w:r>
              <w:rPr>
                <w:spacing w:val="-2"/>
                <w:sz w:val="16"/>
              </w:rPr>
              <w:t>1,500.00</w:t>
            </w:r>
          </w:p>
        </w:tc>
        <w:tc>
          <w:tcPr>
            <w:tcW w:w="1753" w:type="dxa"/>
          </w:tcPr>
          <w:p>
            <w:pPr>
              <w:pStyle w:val="TableParagraph"/>
              <w:spacing w:before="25"/>
              <w:ind w:right="440"/>
              <w:jc w:val="right"/>
              <w:rPr>
                <w:sz w:val="16"/>
              </w:rPr>
            </w:pPr>
            <w:r>
              <w:rPr>
                <w:spacing w:val="-4"/>
                <w:sz w:val="16"/>
              </w:rPr>
              <w:t>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6"/>
              <w:jc w:val="right"/>
              <w:rPr>
                <w:sz w:val="16"/>
              </w:rPr>
            </w:pPr>
            <w:r>
              <w:rPr>
                <w:spacing w:val="-2"/>
                <w:sz w:val="16"/>
              </w:rPr>
              <w:t>1,500.00</w:t>
            </w:r>
          </w:p>
        </w:tc>
        <w:tc>
          <w:tcPr>
            <w:tcW w:w="1223" w:type="dxa"/>
          </w:tcPr>
          <w:p>
            <w:pPr>
              <w:pStyle w:val="TableParagraph"/>
              <w:spacing w:before="25"/>
              <w:ind w:right="47"/>
              <w:jc w:val="right"/>
              <w:rPr>
                <w:sz w:val="16"/>
              </w:rPr>
            </w:pPr>
            <w:r>
              <w:rPr>
                <w:sz w:val="16"/>
              </w:rPr>
              <w:t>0</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15,100.00</w:t>
            </w:r>
          </w:p>
        </w:tc>
        <w:tc>
          <w:tcPr>
            <w:tcW w:w="1753" w:type="dxa"/>
          </w:tcPr>
          <w:p>
            <w:pPr>
              <w:pStyle w:val="TableParagraph"/>
              <w:spacing w:before="25"/>
              <w:ind w:right="440"/>
              <w:jc w:val="right"/>
              <w:rPr>
                <w:sz w:val="16"/>
              </w:rPr>
            </w:pPr>
            <w:r>
              <w:rPr>
                <w:spacing w:val="-2"/>
                <w:sz w:val="16"/>
              </w:rPr>
              <w:t>116.47</w:t>
            </w:r>
          </w:p>
        </w:tc>
        <w:tc>
          <w:tcPr>
            <w:tcW w:w="1731" w:type="dxa"/>
          </w:tcPr>
          <w:p>
            <w:pPr>
              <w:pStyle w:val="TableParagraph"/>
              <w:spacing w:before="25"/>
              <w:ind w:right="492"/>
              <w:jc w:val="right"/>
              <w:rPr>
                <w:sz w:val="16"/>
              </w:rPr>
            </w:pPr>
            <w:r>
              <w:rPr>
                <w:spacing w:val="-2"/>
                <w:sz w:val="16"/>
              </w:rPr>
              <w:t>73.10</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5"/>
              <w:jc w:val="right"/>
              <w:rPr>
                <w:sz w:val="16"/>
              </w:rPr>
            </w:pPr>
            <w:r>
              <w:rPr>
                <w:spacing w:val="-2"/>
                <w:sz w:val="16"/>
              </w:rPr>
              <w:t>14,983.53</w:t>
            </w:r>
          </w:p>
        </w:tc>
        <w:tc>
          <w:tcPr>
            <w:tcW w:w="1223" w:type="dxa"/>
          </w:tcPr>
          <w:p>
            <w:pPr>
              <w:pStyle w:val="TableParagraph"/>
              <w:spacing w:before="25"/>
              <w:ind w:right="47"/>
              <w:jc w:val="right"/>
              <w:rPr>
                <w:sz w:val="16"/>
              </w:rPr>
            </w:pPr>
            <w:r>
              <w:rPr>
                <w:sz w:val="16"/>
              </w:rPr>
              <w:t>1</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146,400.00</w:t>
            </w:r>
          </w:p>
        </w:tc>
        <w:tc>
          <w:tcPr>
            <w:tcW w:w="1753" w:type="dxa"/>
          </w:tcPr>
          <w:p>
            <w:pPr>
              <w:pStyle w:val="TableParagraph"/>
              <w:spacing w:before="25"/>
              <w:ind w:right="438"/>
              <w:jc w:val="right"/>
              <w:rPr>
                <w:sz w:val="16"/>
              </w:rPr>
            </w:pPr>
            <w:r>
              <w:rPr>
                <w:spacing w:val="-2"/>
                <w:sz w:val="16"/>
              </w:rPr>
              <w:t>95,877.23</w:t>
            </w:r>
          </w:p>
        </w:tc>
        <w:tc>
          <w:tcPr>
            <w:tcW w:w="1731" w:type="dxa"/>
          </w:tcPr>
          <w:p>
            <w:pPr>
              <w:pStyle w:val="TableParagraph"/>
              <w:spacing w:before="25"/>
              <w:ind w:right="489"/>
              <w:jc w:val="right"/>
              <w:rPr>
                <w:sz w:val="16"/>
              </w:rPr>
            </w:pPr>
            <w:r>
              <w:rPr>
                <w:spacing w:val="-2"/>
                <w:sz w:val="16"/>
              </w:rPr>
              <w:t>31,800.78</w:t>
            </w:r>
          </w:p>
        </w:tc>
        <w:tc>
          <w:tcPr>
            <w:tcW w:w="1585" w:type="dxa"/>
          </w:tcPr>
          <w:p>
            <w:pPr>
              <w:pStyle w:val="TableParagraph"/>
              <w:spacing w:before="25"/>
              <w:ind w:right="379"/>
              <w:jc w:val="right"/>
              <w:rPr>
                <w:sz w:val="16"/>
              </w:rPr>
            </w:pPr>
            <w:r>
              <w:rPr>
                <w:spacing w:val="-2"/>
                <w:sz w:val="16"/>
              </w:rPr>
              <w:t>29,224.43</w:t>
            </w:r>
          </w:p>
        </w:tc>
        <w:tc>
          <w:tcPr>
            <w:tcW w:w="2311" w:type="dxa"/>
          </w:tcPr>
          <w:p>
            <w:pPr>
              <w:pStyle w:val="TableParagraph"/>
              <w:spacing w:before="25"/>
              <w:ind w:right="995"/>
              <w:jc w:val="right"/>
              <w:rPr>
                <w:sz w:val="16"/>
              </w:rPr>
            </w:pPr>
            <w:r>
              <w:rPr>
                <w:spacing w:val="-2"/>
                <w:sz w:val="16"/>
              </w:rPr>
              <w:t>21,298.34</w:t>
            </w:r>
          </w:p>
        </w:tc>
        <w:tc>
          <w:tcPr>
            <w:tcW w:w="1223" w:type="dxa"/>
          </w:tcPr>
          <w:p>
            <w:pPr>
              <w:pStyle w:val="TableParagraph"/>
              <w:spacing w:before="25"/>
              <w:ind w:right="46"/>
              <w:jc w:val="right"/>
              <w:rPr>
                <w:sz w:val="16"/>
              </w:rPr>
            </w:pPr>
            <w:r>
              <w:rPr>
                <w:spacing w:val="-5"/>
                <w:sz w:val="16"/>
              </w:rPr>
              <w:t>85</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1"/>
              <w:jc w:val="right"/>
              <w:rPr>
                <w:sz w:val="16"/>
              </w:rPr>
            </w:pPr>
            <w:r>
              <w:rPr>
                <w:spacing w:val="-2"/>
                <w:sz w:val="16"/>
              </w:rPr>
              <w:t>6,300.00</w:t>
            </w:r>
          </w:p>
        </w:tc>
        <w:tc>
          <w:tcPr>
            <w:tcW w:w="1753" w:type="dxa"/>
          </w:tcPr>
          <w:p>
            <w:pPr>
              <w:pStyle w:val="TableParagraph"/>
              <w:spacing w:before="25"/>
              <w:ind w:right="439"/>
              <w:jc w:val="right"/>
              <w:rPr>
                <w:sz w:val="16"/>
              </w:rPr>
            </w:pPr>
            <w:r>
              <w:rPr>
                <w:spacing w:val="-2"/>
                <w:sz w:val="16"/>
              </w:rPr>
              <w:t>3,344.12</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2"/>
                <w:sz w:val="16"/>
              </w:rPr>
              <w:t>218.00</w:t>
            </w:r>
          </w:p>
        </w:tc>
        <w:tc>
          <w:tcPr>
            <w:tcW w:w="2311" w:type="dxa"/>
          </w:tcPr>
          <w:p>
            <w:pPr>
              <w:pStyle w:val="TableParagraph"/>
              <w:spacing w:before="25"/>
              <w:ind w:right="996"/>
              <w:jc w:val="right"/>
              <w:rPr>
                <w:sz w:val="16"/>
              </w:rPr>
            </w:pPr>
            <w:r>
              <w:rPr>
                <w:spacing w:val="-2"/>
                <w:sz w:val="16"/>
              </w:rPr>
              <w:t>2,737.88</w:t>
            </w:r>
          </w:p>
        </w:tc>
        <w:tc>
          <w:tcPr>
            <w:tcW w:w="1223" w:type="dxa"/>
          </w:tcPr>
          <w:p>
            <w:pPr>
              <w:pStyle w:val="TableParagraph"/>
              <w:spacing w:before="25"/>
              <w:ind w:right="46"/>
              <w:jc w:val="right"/>
              <w:rPr>
                <w:sz w:val="16"/>
              </w:rPr>
            </w:pPr>
            <w:r>
              <w:rPr>
                <w:spacing w:val="-5"/>
                <w:sz w:val="16"/>
              </w:rPr>
              <w:t>57</w:t>
            </w:r>
          </w:p>
        </w:tc>
      </w:tr>
      <w:tr>
        <w:trPr>
          <w:trHeight w:val="360" w:hRule="atLeast"/>
        </w:trPr>
        <w:tc>
          <w:tcPr>
            <w:tcW w:w="3587" w:type="dxa"/>
          </w:tcPr>
          <w:p>
            <w:pPr>
              <w:pStyle w:val="TableParagraph"/>
              <w:spacing w:before="25"/>
              <w:ind w:left="50"/>
              <w:rPr>
                <w:sz w:val="16"/>
              </w:rPr>
            </w:pPr>
            <w:r>
              <w:rPr>
                <w:sz w:val="16"/>
              </w:rPr>
              <w:t>2200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79"/>
              <w:jc w:val="right"/>
              <w:rPr>
                <w:sz w:val="16"/>
              </w:rPr>
            </w:pPr>
            <w:r>
              <w:rPr>
                <w:spacing w:val="-2"/>
                <w:sz w:val="16"/>
              </w:rPr>
              <w:t>1,538,842.00</w:t>
            </w:r>
          </w:p>
        </w:tc>
        <w:tc>
          <w:tcPr>
            <w:tcW w:w="1753" w:type="dxa"/>
          </w:tcPr>
          <w:p>
            <w:pPr>
              <w:pStyle w:val="TableParagraph"/>
              <w:spacing w:before="25"/>
              <w:ind w:right="438"/>
              <w:jc w:val="right"/>
              <w:rPr>
                <w:sz w:val="16"/>
              </w:rPr>
            </w:pPr>
            <w:r>
              <w:rPr>
                <w:spacing w:val="-2"/>
                <w:sz w:val="16"/>
              </w:rPr>
              <w:t>584,830.71</w:t>
            </w:r>
          </w:p>
        </w:tc>
        <w:tc>
          <w:tcPr>
            <w:tcW w:w="1731" w:type="dxa"/>
          </w:tcPr>
          <w:p>
            <w:pPr>
              <w:pStyle w:val="TableParagraph"/>
              <w:spacing w:before="25"/>
              <w:ind w:right="489"/>
              <w:jc w:val="right"/>
              <w:rPr>
                <w:sz w:val="16"/>
              </w:rPr>
            </w:pPr>
            <w:r>
              <w:rPr>
                <w:spacing w:val="-2"/>
                <w:sz w:val="16"/>
              </w:rPr>
              <w:t>211,031.26</w:t>
            </w:r>
          </w:p>
        </w:tc>
        <w:tc>
          <w:tcPr>
            <w:tcW w:w="1585" w:type="dxa"/>
          </w:tcPr>
          <w:p>
            <w:pPr>
              <w:pStyle w:val="TableParagraph"/>
              <w:spacing w:before="25"/>
              <w:ind w:right="379"/>
              <w:jc w:val="right"/>
              <w:rPr>
                <w:sz w:val="16"/>
              </w:rPr>
            </w:pPr>
            <w:r>
              <w:rPr>
                <w:spacing w:val="-2"/>
                <w:sz w:val="16"/>
              </w:rPr>
              <w:t>45,897.43</w:t>
            </w:r>
          </w:p>
        </w:tc>
        <w:tc>
          <w:tcPr>
            <w:tcW w:w="2311" w:type="dxa"/>
          </w:tcPr>
          <w:p>
            <w:pPr>
              <w:pStyle w:val="TableParagraph"/>
              <w:spacing w:before="25"/>
              <w:ind w:right="995"/>
              <w:jc w:val="right"/>
              <w:rPr>
                <w:sz w:val="16"/>
              </w:rPr>
            </w:pPr>
            <w:r>
              <w:rPr>
                <w:spacing w:val="-2"/>
                <w:sz w:val="16"/>
              </w:rPr>
              <w:t>908,113.86</w:t>
            </w:r>
          </w:p>
        </w:tc>
        <w:tc>
          <w:tcPr>
            <w:tcW w:w="1223" w:type="dxa"/>
          </w:tcPr>
          <w:p>
            <w:pPr>
              <w:pStyle w:val="TableParagraph"/>
              <w:spacing w:before="25"/>
              <w:ind w:right="46"/>
              <w:jc w:val="right"/>
              <w:rPr>
                <w:sz w:val="16"/>
              </w:rPr>
            </w:pPr>
            <w:r>
              <w:rPr>
                <w:spacing w:val="-5"/>
                <w:sz w:val="16"/>
              </w:rPr>
              <w:t>41</w:t>
            </w:r>
          </w:p>
        </w:tc>
      </w:tr>
      <w:tr>
        <w:trPr>
          <w:trHeight w:val="600" w:hRule="atLeast"/>
        </w:trPr>
        <w:tc>
          <w:tcPr>
            <w:tcW w:w="3587" w:type="dxa"/>
          </w:tcPr>
          <w:p>
            <w:pPr>
              <w:pStyle w:val="TableParagraph"/>
              <w:spacing w:before="145"/>
              <w:ind w:left="50"/>
              <w:rPr>
                <w:sz w:val="16"/>
              </w:rPr>
            </w:pPr>
            <w:r>
              <w:rPr>
                <w:sz w:val="16"/>
              </w:rPr>
              <w:t>2300</w:t>
            </w:r>
            <w:r>
              <w:rPr>
                <w:spacing w:val="-4"/>
                <w:sz w:val="16"/>
              </w:rPr>
              <w:t> </w:t>
            </w:r>
            <w:r>
              <w:rPr>
                <w:spacing w:val="-2"/>
                <w:sz w:val="16"/>
              </w:rPr>
              <w:t>Administration</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8"/>
              </w:rPr>
            </w:pPr>
          </w:p>
          <w:p>
            <w:pPr>
              <w:pStyle w:val="TableParagraph"/>
              <w:spacing w:before="5"/>
              <w:rPr>
                <w:sz w:val="15"/>
              </w:rPr>
            </w:pPr>
          </w:p>
          <w:p>
            <w:pPr>
              <w:pStyle w:val="TableParagraph"/>
              <w:spacing w:before="1"/>
              <w:ind w:right="379"/>
              <w:jc w:val="right"/>
              <w:rPr>
                <w:sz w:val="16"/>
              </w:rPr>
            </w:pPr>
            <w:r>
              <w:rPr>
                <w:spacing w:val="-2"/>
                <w:sz w:val="16"/>
              </w:rPr>
              <w:t>2,195,262.00</w:t>
            </w:r>
          </w:p>
        </w:tc>
        <w:tc>
          <w:tcPr>
            <w:tcW w:w="1753" w:type="dxa"/>
          </w:tcPr>
          <w:p>
            <w:pPr>
              <w:pStyle w:val="TableParagraph"/>
              <w:rPr>
                <w:sz w:val="18"/>
              </w:rPr>
            </w:pPr>
          </w:p>
          <w:p>
            <w:pPr>
              <w:pStyle w:val="TableParagraph"/>
              <w:spacing w:before="5"/>
              <w:rPr>
                <w:sz w:val="15"/>
              </w:rPr>
            </w:pPr>
          </w:p>
          <w:p>
            <w:pPr>
              <w:pStyle w:val="TableParagraph"/>
              <w:spacing w:before="1"/>
              <w:ind w:right="438"/>
              <w:jc w:val="right"/>
              <w:rPr>
                <w:sz w:val="16"/>
              </w:rPr>
            </w:pPr>
            <w:r>
              <w:rPr>
                <w:spacing w:val="-2"/>
                <w:sz w:val="16"/>
              </w:rPr>
              <w:t>866,832.98</w:t>
            </w:r>
          </w:p>
        </w:tc>
        <w:tc>
          <w:tcPr>
            <w:tcW w:w="1731" w:type="dxa"/>
          </w:tcPr>
          <w:p>
            <w:pPr>
              <w:pStyle w:val="TableParagraph"/>
              <w:rPr>
                <w:sz w:val="18"/>
              </w:rPr>
            </w:pPr>
          </w:p>
          <w:p>
            <w:pPr>
              <w:pStyle w:val="TableParagraph"/>
              <w:spacing w:before="5"/>
              <w:rPr>
                <w:sz w:val="15"/>
              </w:rPr>
            </w:pPr>
          </w:p>
          <w:p>
            <w:pPr>
              <w:pStyle w:val="TableParagraph"/>
              <w:spacing w:before="1"/>
              <w:ind w:right="489"/>
              <w:jc w:val="right"/>
              <w:rPr>
                <w:sz w:val="16"/>
              </w:rPr>
            </w:pPr>
            <w:r>
              <w:rPr>
                <w:spacing w:val="-2"/>
                <w:sz w:val="16"/>
              </w:rPr>
              <w:t>177,432.83</w:t>
            </w:r>
          </w:p>
        </w:tc>
        <w:tc>
          <w:tcPr>
            <w:tcW w:w="1585" w:type="dxa"/>
          </w:tcPr>
          <w:p>
            <w:pPr>
              <w:pStyle w:val="TableParagraph"/>
              <w:rPr>
                <w:sz w:val="18"/>
              </w:rPr>
            </w:pPr>
          </w:p>
          <w:p>
            <w:pPr>
              <w:pStyle w:val="TableParagraph"/>
              <w:spacing w:before="5"/>
              <w:rPr>
                <w:sz w:val="15"/>
              </w:rPr>
            </w:pPr>
          </w:p>
          <w:p>
            <w:pPr>
              <w:pStyle w:val="TableParagraph"/>
              <w:spacing w:before="1"/>
              <w:ind w:right="381"/>
              <w:jc w:val="right"/>
              <w:rPr>
                <w:sz w:val="16"/>
              </w:rPr>
            </w:pPr>
            <w:r>
              <w:rPr>
                <w:spacing w:val="-4"/>
                <w:sz w:val="16"/>
              </w:rPr>
              <w:t>0.00</w:t>
            </w:r>
          </w:p>
        </w:tc>
        <w:tc>
          <w:tcPr>
            <w:tcW w:w="2311" w:type="dxa"/>
          </w:tcPr>
          <w:p>
            <w:pPr>
              <w:pStyle w:val="TableParagraph"/>
              <w:rPr>
                <w:sz w:val="18"/>
              </w:rPr>
            </w:pPr>
          </w:p>
          <w:p>
            <w:pPr>
              <w:pStyle w:val="TableParagraph"/>
              <w:spacing w:before="5"/>
              <w:rPr>
                <w:sz w:val="15"/>
              </w:rPr>
            </w:pPr>
          </w:p>
          <w:p>
            <w:pPr>
              <w:pStyle w:val="TableParagraph"/>
              <w:spacing w:before="1"/>
              <w:ind w:right="994"/>
              <w:jc w:val="right"/>
              <w:rPr>
                <w:sz w:val="16"/>
              </w:rPr>
            </w:pPr>
            <w:r>
              <w:rPr>
                <w:spacing w:val="-2"/>
                <w:sz w:val="16"/>
              </w:rPr>
              <w:t>1,328,429.02</w:t>
            </w:r>
          </w:p>
        </w:tc>
        <w:tc>
          <w:tcPr>
            <w:tcW w:w="1223" w:type="dxa"/>
          </w:tcPr>
          <w:p>
            <w:pPr>
              <w:pStyle w:val="TableParagraph"/>
              <w:rPr>
                <w:sz w:val="18"/>
              </w:rPr>
            </w:pPr>
          </w:p>
          <w:p>
            <w:pPr>
              <w:pStyle w:val="TableParagraph"/>
              <w:spacing w:before="5"/>
              <w:rPr>
                <w:sz w:val="15"/>
              </w:rPr>
            </w:pPr>
          </w:p>
          <w:p>
            <w:pPr>
              <w:pStyle w:val="TableParagraph"/>
              <w:spacing w:before="1"/>
              <w:ind w:right="46"/>
              <w:jc w:val="right"/>
              <w:rPr>
                <w:sz w:val="16"/>
              </w:rPr>
            </w:pPr>
            <w:r>
              <w:rPr>
                <w:spacing w:val="-5"/>
                <w:sz w:val="16"/>
              </w:rPr>
              <w:t>39</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79"/>
              <w:jc w:val="right"/>
              <w:rPr>
                <w:sz w:val="16"/>
              </w:rPr>
            </w:pPr>
            <w:r>
              <w:rPr>
                <w:spacing w:val="-2"/>
                <w:sz w:val="16"/>
              </w:rPr>
              <w:t>1,488,577.00</w:t>
            </w:r>
          </w:p>
        </w:tc>
        <w:tc>
          <w:tcPr>
            <w:tcW w:w="1753" w:type="dxa"/>
          </w:tcPr>
          <w:p>
            <w:pPr>
              <w:pStyle w:val="TableParagraph"/>
              <w:spacing w:before="25"/>
              <w:ind w:right="438"/>
              <w:jc w:val="right"/>
              <w:rPr>
                <w:sz w:val="16"/>
              </w:rPr>
            </w:pPr>
            <w:r>
              <w:rPr>
                <w:spacing w:val="-2"/>
                <w:sz w:val="16"/>
              </w:rPr>
              <w:t>616,929.73</w:t>
            </w:r>
          </w:p>
        </w:tc>
        <w:tc>
          <w:tcPr>
            <w:tcW w:w="1731" w:type="dxa"/>
          </w:tcPr>
          <w:p>
            <w:pPr>
              <w:pStyle w:val="TableParagraph"/>
              <w:spacing w:before="25"/>
              <w:ind w:right="489"/>
              <w:jc w:val="right"/>
              <w:rPr>
                <w:sz w:val="16"/>
              </w:rPr>
            </w:pPr>
            <w:r>
              <w:rPr>
                <w:spacing w:val="-2"/>
                <w:sz w:val="16"/>
              </w:rPr>
              <w:t>170,695.63</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5"/>
              <w:jc w:val="right"/>
              <w:rPr>
                <w:sz w:val="16"/>
              </w:rPr>
            </w:pPr>
            <w:r>
              <w:rPr>
                <w:spacing w:val="-2"/>
                <w:sz w:val="16"/>
              </w:rPr>
              <w:t>871,647.27</w:t>
            </w:r>
          </w:p>
        </w:tc>
        <w:tc>
          <w:tcPr>
            <w:tcW w:w="1223" w:type="dxa"/>
          </w:tcPr>
          <w:p>
            <w:pPr>
              <w:pStyle w:val="TableParagraph"/>
              <w:spacing w:before="25"/>
              <w:ind w:right="46"/>
              <w:jc w:val="right"/>
              <w:rPr>
                <w:sz w:val="16"/>
              </w:rPr>
            </w:pPr>
            <w:r>
              <w:rPr>
                <w:spacing w:val="-5"/>
                <w:sz w:val="16"/>
              </w:rPr>
              <w:t>41</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443,200.00</w:t>
            </w:r>
          </w:p>
        </w:tc>
        <w:tc>
          <w:tcPr>
            <w:tcW w:w="1753" w:type="dxa"/>
          </w:tcPr>
          <w:p>
            <w:pPr>
              <w:pStyle w:val="TableParagraph"/>
              <w:spacing w:before="25"/>
              <w:ind w:right="438"/>
              <w:jc w:val="right"/>
              <w:rPr>
                <w:sz w:val="16"/>
              </w:rPr>
            </w:pPr>
            <w:r>
              <w:rPr>
                <w:spacing w:val="-2"/>
                <w:sz w:val="16"/>
              </w:rPr>
              <w:t>176,171.16</w:t>
            </w:r>
          </w:p>
        </w:tc>
        <w:tc>
          <w:tcPr>
            <w:tcW w:w="1731" w:type="dxa"/>
          </w:tcPr>
          <w:p>
            <w:pPr>
              <w:pStyle w:val="TableParagraph"/>
              <w:spacing w:before="25"/>
              <w:ind w:right="489"/>
              <w:jc w:val="right"/>
              <w:rPr>
                <w:sz w:val="16"/>
              </w:rPr>
            </w:pPr>
            <w:r>
              <w:rPr>
                <w:spacing w:val="-2"/>
                <w:sz w:val="16"/>
              </w:rPr>
              <w:t>63,638.80</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5"/>
              <w:jc w:val="right"/>
              <w:rPr>
                <w:sz w:val="16"/>
              </w:rPr>
            </w:pPr>
            <w:r>
              <w:rPr>
                <w:spacing w:val="-2"/>
                <w:sz w:val="16"/>
              </w:rPr>
              <w:t>267,028.84</w:t>
            </w:r>
          </w:p>
        </w:tc>
        <w:tc>
          <w:tcPr>
            <w:tcW w:w="1223" w:type="dxa"/>
          </w:tcPr>
          <w:p>
            <w:pPr>
              <w:pStyle w:val="TableParagraph"/>
              <w:spacing w:before="25"/>
              <w:ind w:right="46"/>
              <w:jc w:val="right"/>
              <w:rPr>
                <w:sz w:val="16"/>
              </w:rPr>
            </w:pPr>
            <w:r>
              <w:rPr>
                <w:spacing w:val="-5"/>
                <w:sz w:val="16"/>
              </w:rPr>
              <w:t>40</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0"/>
              <w:jc w:val="right"/>
              <w:rPr>
                <w:sz w:val="16"/>
              </w:rPr>
            </w:pPr>
            <w:r>
              <w:rPr>
                <w:spacing w:val="-2"/>
                <w:sz w:val="16"/>
              </w:rPr>
              <w:t>57,000.00</w:t>
            </w:r>
          </w:p>
        </w:tc>
        <w:tc>
          <w:tcPr>
            <w:tcW w:w="1753" w:type="dxa"/>
          </w:tcPr>
          <w:p>
            <w:pPr>
              <w:pStyle w:val="TableParagraph"/>
              <w:spacing w:before="25"/>
              <w:ind w:right="438"/>
              <w:jc w:val="right"/>
              <w:rPr>
                <w:sz w:val="16"/>
              </w:rPr>
            </w:pPr>
            <w:r>
              <w:rPr>
                <w:spacing w:val="-2"/>
                <w:sz w:val="16"/>
              </w:rPr>
              <w:t>18,723.45</w:t>
            </w:r>
          </w:p>
        </w:tc>
        <w:tc>
          <w:tcPr>
            <w:tcW w:w="1731" w:type="dxa"/>
          </w:tcPr>
          <w:p>
            <w:pPr>
              <w:pStyle w:val="TableParagraph"/>
              <w:spacing w:before="25"/>
              <w:ind w:right="490"/>
              <w:jc w:val="right"/>
              <w:rPr>
                <w:sz w:val="16"/>
              </w:rPr>
            </w:pPr>
            <w:r>
              <w:rPr>
                <w:spacing w:val="-2"/>
                <w:sz w:val="16"/>
              </w:rPr>
              <w:t>3,744.69</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5"/>
              <w:jc w:val="right"/>
              <w:rPr>
                <w:sz w:val="16"/>
              </w:rPr>
            </w:pPr>
            <w:r>
              <w:rPr>
                <w:spacing w:val="-2"/>
                <w:sz w:val="16"/>
              </w:rPr>
              <w:t>38,276.55</w:t>
            </w:r>
          </w:p>
        </w:tc>
        <w:tc>
          <w:tcPr>
            <w:tcW w:w="1223" w:type="dxa"/>
          </w:tcPr>
          <w:p>
            <w:pPr>
              <w:pStyle w:val="TableParagraph"/>
              <w:spacing w:before="25"/>
              <w:ind w:right="46"/>
              <w:jc w:val="right"/>
              <w:rPr>
                <w:sz w:val="16"/>
              </w:rPr>
            </w:pPr>
            <w:r>
              <w:rPr>
                <w:spacing w:val="-5"/>
                <w:sz w:val="16"/>
              </w:rPr>
              <w:t>33</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112,492.00</w:t>
            </w:r>
          </w:p>
        </w:tc>
        <w:tc>
          <w:tcPr>
            <w:tcW w:w="1753" w:type="dxa"/>
          </w:tcPr>
          <w:p>
            <w:pPr>
              <w:pStyle w:val="TableParagraph"/>
              <w:spacing w:before="25"/>
              <w:ind w:right="438"/>
              <w:jc w:val="right"/>
              <w:rPr>
                <w:sz w:val="16"/>
              </w:rPr>
            </w:pPr>
            <w:r>
              <w:rPr>
                <w:spacing w:val="-2"/>
                <w:sz w:val="16"/>
              </w:rPr>
              <w:t>23,838.67</w:t>
            </w:r>
          </w:p>
        </w:tc>
        <w:tc>
          <w:tcPr>
            <w:tcW w:w="1731" w:type="dxa"/>
          </w:tcPr>
          <w:p>
            <w:pPr>
              <w:pStyle w:val="TableParagraph"/>
              <w:spacing w:before="25"/>
              <w:ind w:right="490"/>
              <w:jc w:val="right"/>
              <w:rPr>
                <w:sz w:val="16"/>
              </w:rPr>
            </w:pPr>
            <w:r>
              <w:rPr>
                <w:spacing w:val="-2"/>
                <w:sz w:val="16"/>
              </w:rPr>
              <w:t>3,232.66</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5"/>
              <w:jc w:val="right"/>
              <w:rPr>
                <w:sz w:val="16"/>
              </w:rPr>
            </w:pPr>
            <w:r>
              <w:rPr>
                <w:spacing w:val="-2"/>
                <w:sz w:val="16"/>
              </w:rPr>
              <w:t>88,653.33</w:t>
            </w:r>
          </w:p>
        </w:tc>
        <w:tc>
          <w:tcPr>
            <w:tcW w:w="1223" w:type="dxa"/>
          </w:tcPr>
          <w:p>
            <w:pPr>
              <w:pStyle w:val="TableParagraph"/>
              <w:spacing w:before="25"/>
              <w:ind w:right="46"/>
              <w:jc w:val="right"/>
              <w:rPr>
                <w:sz w:val="16"/>
              </w:rPr>
            </w:pPr>
            <w:r>
              <w:rPr>
                <w:spacing w:val="-5"/>
                <w:sz w:val="16"/>
              </w:rPr>
              <w:t>21</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51,670.00</w:t>
            </w:r>
          </w:p>
        </w:tc>
        <w:tc>
          <w:tcPr>
            <w:tcW w:w="1753" w:type="dxa"/>
          </w:tcPr>
          <w:p>
            <w:pPr>
              <w:pStyle w:val="TableParagraph"/>
              <w:spacing w:before="25"/>
              <w:ind w:right="439"/>
              <w:jc w:val="right"/>
              <w:rPr>
                <w:sz w:val="16"/>
              </w:rPr>
            </w:pPr>
            <w:r>
              <w:rPr>
                <w:spacing w:val="-2"/>
                <w:sz w:val="16"/>
              </w:rPr>
              <w:t>9,980.53</w:t>
            </w:r>
          </w:p>
        </w:tc>
        <w:tc>
          <w:tcPr>
            <w:tcW w:w="1731" w:type="dxa"/>
          </w:tcPr>
          <w:p>
            <w:pPr>
              <w:pStyle w:val="TableParagraph"/>
              <w:spacing w:before="25"/>
              <w:ind w:right="490"/>
              <w:jc w:val="right"/>
              <w:rPr>
                <w:sz w:val="16"/>
              </w:rPr>
            </w:pPr>
            <w:r>
              <w:rPr>
                <w:spacing w:val="-2"/>
                <w:sz w:val="16"/>
              </w:rPr>
              <w:t>1,162.86</w:t>
            </w:r>
          </w:p>
        </w:tc>
        <w:tc>
          <w:tcPr>
            <w:tcW w:w="1585" w:type="dxa"/>
          </w:tcPr>
          <w:p>
            <w:pPr>
              <w:pStyle w:val="TableParagraph"/>
              <w:spacing w:before="25"/>
              <w:ind w:right="380"/>
              <w:jc w:val="right"/>
              <w:rPr>
                <w:sz w:val="16"/>
              </w:rPr>
            </w:pPr>
            <w:r>
              <w:rPr>
                <w:spacing w:val="-2"/>
                <w:sz w:val="16"/>
              </w:rPr>
              <w:t>4,179.69</w:t>
            </w:r>
          </w:p>
        </w:tc>
        <w:tc>
          <w:tcPr>
            <w:tcW w:w="2311" w:type="dxa"/>
          </w:tcPr>
          <w:p>
            <w:pPr>
              <w:pStyle w:val="TableParagraph"/>
              <w:spacing w:before="25"/>
              <w:ind w:right="995"/>
              <w:jc w:val="right"/>
              <w:rPr>
                <w:sz w:val="16"/>
              </w:rPr>
            </w:pPr>
            <w:r>
              <w:rPr>
                <w:spacing w:val="-2"/>
                <w:sz w:val="16"/>
              </w:rPr>
              <w:t>37,509.78</w:t>
            </w:r>
          </w:p>
        </w:tc>
        <w:tc>
          <w:tcPr>
            <w:tcW w:w="1223" w:type="dxa"/>
          </w:tcPr>
          <w:p>
            <w:pPr>
              <w:pStyle w:val="TableParagraph"/>
              <w:spacing w:before="25"/>
              <w:ind w:right="46"/>
              <w:jc w:val="right"/>
              <w:rPr>
                <w:sz w:val="16"/>
              </w:rPr>
            </w:pPr>
            <w:r>
              <w:rPr>
                <w:spacing w:val="-5"/>
                <w:sz w:val="16"/>
              </w:rPr>
              <w:t>27</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0"/>
              <w:jc w:val="right"/>
              <w:rPr>
                <w:sz w:val="16"/>
              </w:rPr>
            </w:pPr>
            <w:r>
              <w:rPr>
                <w:spacing w:val="-2"/>
                <w:sz w:val="16"/>
              </w:rPr>
              <w:t>13,300.00</w:t>
            </w:r>
          </w:p>
        </w:tc>
        <w:tc>
          <w:tcPr>
            <w:tcW w:w="1753" w:type="dxa"/>
          </w:tcPr>
          <w:p>
            <w:pPr>
              <w:pStyle w:val="TableParagraph"/>
              <w:spacing w:before="25"/>
              <w:ind w:right="440"/>
              <w:jc w:val="right"/>
              <w:rPr>
                <w:sz w:val="16"/>
              </w:rPr>
            </w:pPr>
            <w:r>
              <w:rPr>
                <w:spacing w:val="-4"/>
                <w:sz w:val="16"/>
              </w:rPr>
              <w:t>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311" w:type="dxa"/>
          </w:tcPr>
          <w:p>
            <w:pPr>
              <w:pStyle w:val="TableParagraph"/>
              <w:spacing w:before="25"/>
              <w:ind w:right="995"/>
              <w:jc w:val="right"/>
              <w:rPr>
                <w:sz w:val="16"/>
              </w:rPr>
            </w:pPr>
            <w:r>
              <w:rPr>
                <w:spacing w:val="-2"/>
                <w:sz w:val="16"/>
              </w:rPr>
              <w:t>13,300.00</w:t>
            </w:r>
          </w:p>
        </w:tc>
        <w:tc>
          <w:tcPr>
            <w:tcW w:w="1223" w:type="dxa"/>
          </w:tcPr>
          <w:p>
            <w:pPr>
              <w:pStyle w:val="TableParagraph"/>
              <w:spacing w:before="25"/>
              <w:ind w:right="47"/>
              <w:jc w:val="right"/>
              <w:rPr>
                <w:sz w:val="16"/>
              </w:rPr>
            </w:pPr>
            <w:r>
              <w:rPr>
                <w:sz w:val="16"/>
              </w:rPr>
              <w:t>0</w:t>
            </w:r>
          </w:p>
        </w:tc>
      </w:tr>
      <w:tr>
        <w:trPr>
          <w:trHeight w:val="209" w:hRule="atLeast"/>
        </w:trPr>
        <w:tc>
          <w:tcPr>
            <w:tcW w:w="3587" w:type="dxa"/>
          </w:tcPr>
          <w:p>
            <w:pPr>
              <w:pStyle w:val="TableParagraph"/>
              <w:spacing w:line="164" w:lineRule="exact"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line="164" w:lineRule="exact" w:before="25"/>
              <w:ind w:right="380"/>
              <w:jc w:val="right"/>
              <w:rPr>
                <w:sz w:val="16"/>
              </w:rPr>
            </w:pPr>
            <w:r>
              <w:rPr>
                <w:spacing w:val="-2"/>
                <w:sz w:val="16"/>
              </w:rPr>
              <w:t>65,363.00</w:t>
            </w:r>
          </w:p>
        </w:tc>
        <w:tc>
          <w:tcPr>
            <w:tcW w:w="1753" w:type="dxa"/>
          </w:tcPr>
          <w:p>
            <w:pPr>
              <w:pStyle w:val="TableParagraph"/>
              <w:spacing w:line="164" w:lineRule="exact" w:before="25"/>
              <w:ind w:right="438"/>
              <w:jc w:val="right"/>
              <w:rPr>
                <w:sz w:val="16"/>
              </w:rPr>
            </w:pPr>
            <w:r>
              <w:rPr>
                <w:spacing w:val="-2"/>
                <w:sz w:val="16"/>
              </w:rPr>
              <w:t>50,905.49</w:t>
            </w:r>
          </w:p>
        </w:tc>
        <w:tc>
          <w:tcPr>
            <w:tcW w:w="1731" w:type="dxa"/>
          </w:tcPr>
          <w:p>
            <w:pPr>
              <w:pStyle w:val="TableParagraph"/>
              <w:spacing w:line="164" w:lineRule="exact" w:before="25"/>
              <w:ind w:right="490"/>
              <w:jc w:val="right"/>
              <w:rPr>
                <w:sz w:val="16"/>
              </w:rPr>
            </w:pPr>
            <w:r>
              <w:rPr>
                <w:spacing w:val="-2"/>
                <w:sz w:val="16"/>
              </w:rPr>
              <w:t>5,962.00</w:t>
            </w:r>
          </w:p>
        </w:tc>
        <w:tc>
          <w:tcPr>
            <w:tcW w:w="1585" w:type="dxa"/>
          </w:tcPr>
          <w:p>
            <w:pPr>
              <w:pStyle w:val="TableParagraph"/>
              <w:spacing w:line="164" w:lineRule="exact" w:before="25"/>
              <w:ind w:right="381"/>
              <w:jc w:val="right"/>
              <w:rPr>
                <w:sz w:val="16"/>
              </w:rPr>
            </w:pPr>
            <w:r>
              <w:rPr>
                <w:spacing w:val="-4"/>
                <w:sz w:val="16"/>
              </w:rPr>
              <w:t>0.00</w:t>
            </w:r>
          </w:p>
        </w:tc>
        <w:tc>
          <w:tcPr>
            <w:tcW w:w="2311" w:type="dxa"/>
          </w:tcPr>
          <w:p>
            <w:pPr>
              <w:pStyle w:val="TableParagraph"/>
              <w:spacing w:line="164" w:lineRule="exact" w:before="25"/>
              <w:ind w:right="995"/>
              <w:jc w:val="right"/>
              <w:rPr>
                <w:sz w:val="16"/>
              </w:rPr>
            </w:pPr>
            <w:r>
              <w:rPr>
                <w:spacing w:val="-2"/>
                <w:sz w:val="16"/>
              </w:rPr>
              <w:t>14,457.51</w:t>
            </w:r>
          </w:p>
        </w:tc>
        <w:tc>
          <w:tcPr>
            <w:tcW w:w="1223" w:type="dxa"/>
          </w:tcPr>
          <w:p>
            <w:pPr>
              <w:pStyle w:val="TableParagraph"/>
              <w:spacing w:line="164" w:lineRule="exact" w:before="25"/>
              <w:ind w:right="46"/>
              <w:jc w:val="right"/>
              <w:rPr>
                <w:sz w:val="16"/>
              </w:rPr>
            </w:pPr>
            <w:r>
              <w:rPr>
                <w:spacing w:val="-5"/>
                <w:sz w:val="16"/>
              </w:rPr>
              <w:t>78</w:t>
            </w:r>
          </w:p>
        </w:tc>
      </w:tr>
      <w:tr>
        <w:trPr>
          <w:trHeight w:val="510" w:hRule="atLeast"/>
        </w:trPr>
        <w:tc>
          <w:tcPr>
            <w:tcW w:w="6127" w:type="dxa"/>
            <w:gridSpan w:val="2"/>
          </w:tcPr>
          <w:p>
            <w:pPr>
              <w:pStyle w:val="TableParagraph"/>
              <w:tabs>
                <w:tab w:pos="4812" w:val="left" w:leader="none"/>
              </w:tabs>
              <w:spacing w:before="56"/>
              <w:ind w:left="50"/>
              <w:rPr>
                <w:sz w:val="16"/>
              </w:rPr>
            </w:pPr>
            <w:r>
              <w:rPr>
                <w:sz w:val="16"/>
              </w:rPr>
              <w:t>2300</w:t>
            </w:r>
            <w:r>
              <w:rPr>
                <w:spacing w:val="-5"/>
                <w:sz w:val="16"/>
              </w:rPr>
              <w:t> </w:t>
            </w:r>
            <w:r>
              <w:rPr>
                <w:sz w:val="16"/>
              </w:rPr>
              <w:t>**</w:t>
            </w:r>
            <w:r>
              <w:rPr>
                <w:spacing w:val="-4"/>
                <w:sz w:val="16"/>
              </w:rPr>
              <w:t> </w:t>
            </w:r>
            <w:r>
              <w:rPr>
                <w:sz w:val="16"/>
              </w:rPr>
              <w:t>Functio</w:t>
            </w:r>
            <w:r>
              <w:rPr>
                <w:spacing w:val="-4"/>
                <w:sz w:val="16"/>
              </w:rPr>
              <w:t> </w:t>
            </w:r>
            <w:r>
              <w:rPr>
                <w:spacing w:val="-2"/>
                <w:sz w:val="16"/>
              </w:rPr>
              <w:t>Total</w:t>
            </w:r>
            <w:r>
              <w:rPr>
                <w:sz w:val="16"/>
              </w:rPr>
              <w:tab/>
            </w:r>
            <w:r>
              <w:rPr>
                <w:spacing w:val="-2"/>
                <w:sz w:val="16"/>
              </w:rPr>
              <w:t>4,426,864.00</w:t>
            </w:r>
          </w:p>
        </w:tc>
        <w:tc>
          <w:tcPr>
            <w:tcW w:w="1753" w:type="dxa"/>
          </w:tcPr>
          <w:p>
            <w:pPr>
              <w:pStyle w:val="TableParagraph"/>
              <w:spacing w:before="56"/>
              <w:ind w:right="437"/>
              <w:jc w:val="right"/>
              <w:rPr>
                <w:sz w:val="16"/>
              </w:rPr>
            </w:pPr>
            <w:r>
              <w:rPr>
                <w:spacing w:val="-2"/>
                <w:sz w:val="16"/>
              </w:rPr>
              <w:t>1,763,382.01</w:t>
            </w:r>
          </w:p>
        </w:tc>
        <w:tc>
          <w:tcPr>
            <w:tcW w:w="1731" w:type="dxa"/>
          </w:tcPr>
          <w:p>
            <w:pPr>
              <w:pStyle w:val="TableParagraph"/>
              <w:spacing w:before="56"/>
              <w:ind w:right="489"/>
              <w:jc w:val="right"/>
              <w:rPr>
                <w:sz w:val="16"/>
              </w:rPr>
            </w:pPr>
            <w:r>
              <w:rPr>
                <w:spacing w:val="-2"/>
                <w:sz w:val="16"/>
              </w:rPr>
              <w:t>425,869.47</w:t>
            </w:r>
          </w:p>
        </w:tc>
        <w:tc>
          <w:tcPr>
            <w:tcW w:w="1585" w:type="dxa"/>
          </w:tcPr>
          <w:p>
            <w:pPr>
              <w:pStyle w:val="TableParagraph"/>
              <w:spacing w:before="56"/>
              <w:ind w:right="380"/>
              <w:jc w:val="right"/>
              <w:rPr>
                <w:sz w:val="16"/>
              </w:rPr>
            </w:pPr>
            <w:r>
              <w:rPr>
                <w:spacing w:val="-2"/>
                <w:sz w:val="16"/>
              </w:rPr>
              <w:t>4,179.69</w:t>
            </w:r>
          </w:p>
        </w:tc>
        <w:tc>
          <w:tcPr>
            <w:tcW w:w="2311" w:type="dxa"/>
          </w:tcPr>
          <w:p>
            <w:pPr>
              <w:pStyle w:val="TableParagraph"/>
              <w:spacing w:before="56"/>
              <w:ind w:right="994"/>
              <w:jc w:val="right"/>
              <w:rPr>
                <w:sz w:val="16"/>
              </w:rPr>
            </w:pPr>
            <w:r>
              <w:rPr>
                <w:spacing w:val="-2"/>
                <w:sz w:val="16"/>
              </w:rPr>
              <w:t>2,659,302.30</w:t>
            </w:r>
          </w:p>
        </w:tc>
        <w:tc>
          <w:tcPr>
            <w:tcW w:w="1223" w:type="dxa"/>
          </w:tcPr>
          <w:p>
            <w:pPr>
              <w:pStyle w:val="TableParagraph"/>
              <w:spacing w:before="56"/>
              <w:ind w:right="46"/>
              <w:jc w:val="right"/>
              <w:rPr>
                <w:sz w:val="16"/>
              </w:rPr>
            </w:pPr>
            <w:r>
              <w:rPr>
                <w:spacing w:val="-5"/>
                <w:sz w:val="16"/>
              </w:rPr>
              <w:t>40</w:t>
            </w:r>
          </w:p>
        </w:tc>
      </w:tr>
      <w:tr>
        <w:trPr>
          <w:trHeight w:val="449" w:hRule="atLeast"/>
        </w:trPr>
        <w:tc>
          <w:tcPr>
            <w:tcW w:w="6127" w:type="dxa"/>
            <w:gridSpan w:val="2"/>
          </w:tcPr>
          <w:p>
            <w:pPr>
              <w:pStyle w:val="TableParagraph"/>
              <w:spacing w:before="25"/>
              <w:ind w:left="50"/>
              <w:rPr>
                <w:sz w:val="16"/>
              </w:rPr>
            </w:pPr>
            <w:r>
              <w:rPr>
                <w:sz w:val="16"/>
              </w:rPr>
              <w:t>2400</w:t>
            </w:r>
            <w:r>
              <w:rPr>
                <w:spacing w:val="-5"/>
                <w:sz w:val="16"/>
              </w:rPr>
              <w:t> </w:t>
            </w:r>
            <w:r>
              <w:rPr>
                <w:sz w:val="16"/>
              </w:rPr>
              <w:t>Pupil</w:t>
            </w:r>
            <w:r>
              <w:rPr>
                <w:spacing w:val="-4"/>
                <w:sz w:val="16"/>
              </w:rPr>
              <w:t> </w:t>
            </w:r>
            <w:r>
              <w:rPr>
                <w:spacing w:val="-2"/>
                <w:sz w:val="16"/>
              </w:rPr>
              <w:t>Health</w:t>
            </w:r>
          </w:p>
          <w:p>
            <w:pPr>
              <w:pStyle w:val="TableParagraph"/>
              <w:tabs>
                <w:tab w:pos="4944" w:val="left" w:leader="none"/>
              </w:tabs>
              <w:spacing w:line="164" w:lineRule="exact" w:before="56"/>
              <w:ind w:left="138"/>
              <w:rPr>
                <w:sz w:val="16"/>
              </w:rPr>
            </w:pPr>
            <w:r>
              <w:rPr>
                <w:sz w:val="16"/>
              </w:rPr>
              <w:t>100</w:t>
            </w:r>
            <w:r>
              <w:rPr>
                <w:spacing w:val="41"/>
                <w:sz w:val="16"/>
              </w:rPr>
              <w:t> </w:t>
            </w:r>
            <w:r>
              <w:rPr>
                <w:spacing w:val="-2"/>
                <w:sz w:val="16"/>
              </w:rPr>
              <w:t>Salaries</w:t>
            </w:r>
            <w:r>
              <w:rPr>
                <w:sz w:val="16"/>
              </w:rPr>
              <w:tab/>
            </w:r>
            <w:r>
              <w:rPr>
                <w:spacing w:val="-2"/>
                <w:sz w:val="16"/>
              </w:rPr>
              <w:t>470,083.00</w:t>
            </w:r>
          </w:p>
        </w:tc>
        <w:tc>
          <w:tcPr>
            <w:tcW w:w="1753" w:type="dxa"/>
          </w:tcPr>
          <w:p>
            <w:pPr>
              <w:pStyle w:val="TableParagraph"/>
              <w:rPr>
                <w:sz w:val="23"/>
              </w:rPr>
            </w:pPr>
          </w:p>
          <w:p>
            <w:pPr>
              <w:pStyle w:val="TableParagraph"/>
              <w:spacing w:line="164" w:lineRule="exact" w:before="1"/>
              <w:ind w:right="438"/>
              <w:jc w:val="right"/>
              <w:rPr>
                <w:sz w:val="16"/>
              </w:rPr>
            </w:pPr>
            <w:r>
              <w:rPr>
                <w:spacing w:val="-2"/>
                <w:sz w:val="16"/>
              </w:rPr>
              <w:t>127,622.53</w:t>
            </w:r>
          </w:p>
        </w:tc>
        <w:tc>
          <w:tcPr>
            <w:tcW w:w="1731" w:type="dxa"/>
          </w:tcPr>
          <w:p>
            <w:pPr>
              <w:pStyle w:val="TableParagraph"/>
              <w:rPr>
                <w:sz w:val="23"/>
              </w:rPr>
            </w:pPr>
          </w:p>
          <w:p>
            <w:pPr>
              <w:pStyle w:val="TableParagraph"/>
              <w:spacing w:line="164" w:lineRule="exact" w:before="1"/>
              <w:ind w:right="489"/>
              <w:jc w:val="right"/>
              <w:rPr>
                <w:sz w:val="16"/>
              </w:rPr>
            </w:pPr>
            <w:r>
              <w:rPr>
                <w:spacing w:val="-2"/>
                <w:sz w:val="16"/>
              </w:rPr>
              <w:t>40,707.17</w:t>
            </w:r>
          </w:p>
        </w:tc>
        <w:tc>
          <w:tcPr>
            <w:tcW w:w="1585" w:type="dxa"/>
          </w:tcPr>
          <w:p>
            <w:pPr>
              <w:pStyle w:val="TableParagraph"/>
              <w:rPr>
                <w:sz w:val="23"/>
              </w:rPr>
            </w:pPr>
          </w:p>
          <w:p>
            <w:pPr>
              <w:pStyle w:val="TableParagraph"/>
              <w:spacing w:line="164" w:lineRule="exact" w:before="1"/>
              <w:ind w:right="381"/>
              <w:jc w:val="right"/>
              <w:rPr>
                <w:sz w:val="16"/>
              </w:rPr>
            </w:pPr>
            <w:r>
              <w:rPr>
                <w:spacing w:val="-4"/>
                <w:sz w:val="16"/>
              </w:rPr>
              <w:t>0.00</w:t>
            </w:r>
          </w:p>
        </w:tc>
        <w:tc>
          <w:tcPr>
            <w:tcW w:w="2311" w:type="dxa"/>
          </w:tcPr>
          <w:p>
            <w:pPr>
              <w:pStyle w:val="TableParagraph"/>
              <w:rPr>
                <w:sz w:val="23"/>
              </w:rPr>
            </w:pPr>
          </w:p>
          <w:p>
            <w:pPr>
              <w:pStyle w:val="TableParagraph"/>
              <w:spacing w:line="164" w:lineRule="exact" w:before="1"/>
              <w:ind w:right="995"/>
              <w:jc w:val="right"/>
              <w:rPr>
                <w:sz w:val="16"/>
              </w:rPr>
            </w:pPr>
            <w:r>
              <w:rPr>
                <w:spacing w:val="-2"/>
                <w:sz w:val="16"/>
              </w:rPr>
              <w:t>342,460.47</w:t>
            </w:r>
          </w:p>
        </w:tc>
        <w:tc>
          <w:tcPr>
            <w:tcW w:w="1223" w:type="dxa"/>
          </w:tcPr>
          <w:p>
            <w:pPr>
              <w:pStyle w:val="TableParagraph"/>
              <w:rPr>
                <w:sz w:val="23"/>
              </w:rPr>
            </w:pPr>
          </w:p>
          <w:p>
            <w:pPr>
              <w:pStyle w:val="TableParagraph"/>
              <w:spacing w:line="164" w:lineRule="exact" w:before="1"/>
              <w:ind w:right="46"/>
              <w:jc w:val="right"/>
              <w:rPr>
                <w:sz w:val="16"/>
              </w:rPr>
            </w:pPr>
            <w:r>
              <w:rPr>
                <w:spacing w:val="-5"/>
                <w:sz w:val="16"/>
              </w:rPr>
              <w:t>27</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17:15:39</w:t>
      </w:r>
    </w:p>
    <w:p>
      <w:pPr>
        <w:spacing w:before="25"/>
        <w:ind w:left="406" w:right="42" w:firstLine="0"/>
        <w:jc w:val="center"/>
        <w:rPr>
          <w:b/>
          <w:sz w:val="20"/>
        </w:rPr>
      </w:pPr>
      <w:r>
        <w:rPr/>
        <w:br w:type="column"/>
      </w:r>
      <w:r>
        <w:rPr>
          <w:b/>
          <w:spacing w:val="-2"/>
          <w:sz w:val="20"/>
        </w:rPr>
        <w:t>2023-</w:t>
      </w:r>
      <w:r>
        <w:rPr>
          <w:b/>
          <w:spacing w:val="-4"/>
          <w:sz w:val="20"/>
        </w:rPr>
        <w:t>2024</w:t>
      </w:r>
    </w:p>
    <w:p>
      <w:pPr>
        <w:spacing w:before="25"/>
        <w:ind w:left="437" w:right="42"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04"/>
          <w:footerReference w:type="default" r:id="rId105"/>
          <w:pgSz w:w="15840" w:h="12240" w:orient="landscape"/>
          <w:pgMar w:header="584" w:footer="0" w:top="800" w:bottom="280" w:left="0" w:right="0"/>
          <w:cols w:num="3" w:equalWidth="0">
            <w:col w:w="1518" w:space="3995"/>
            <w:col w:w="4451" w:space="3896"/>
            <w:col w:w="1980"/>
          </w:cols>
        </w:sectPr>
      </w:pPr>
    </w:p>
    <w:p>
      <w:pPr>
        <w:tabs>
          <w:tab w:pos="12843"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11/30/23</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5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2171"/>
        <w:gridCol w:w="1313"/>
      </w:tblGrid>
      <w:tr>
        <w:trPr>
          <w:trHeight w:val="201" w:hRule="atLeast"/>
        </w:trPr>
        <w:tc>
          <w:tcPr>
            <w:tcW w:w="1015" w:type="dxa"/>
          </w:tcPr>
          <w:p>
            <w:pPr>
              <w:pStyle w:val="TableParagraph"/>
              <w:spacing w:line="179" w:lineRule="exact"/>
              <w:ind w:right="279"/>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0" w:type="dxa"/>
          </w:tcPr>
          <w:p>
            <w:pPr>
              <w:pStyle w:val="TableParagraph"/>
              <w:spacing w:line="179" w:lineRule="exact"/>
              <w:ind w:right="438"/>
              <w:jc w:val="right"/>
              <w:rPr>
                <w:b/>
                <w:sz w:val="16"/>
              </w:rPr>
            </w:pPr>
            <w:r>
              <w:rPr>
                <w:b/>
                <w:spacing w:val="-2"/>
                <w:sz w:val="16"/>
              </w:rPr>
              <w:t>Current</w:t>
            </w:r>
          </w:p>
        </w:tc>
        <w:tc>
          <w:tcPr>
            <w:tcW w:w="2171" w:type="dxa"/>
          </w:tcPr>
          <w:p>
            <w:pPr>
              <w:pStyle w:val="TableParagraph"/>
              <w:spacing w:line="179" w:lineRule="exact"/>
              <w:ind w:right="914"/>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164" w:lineRule="exact" w:before="18"/>
              <w:ind w:right="276"/>
              <w:jc w:val="right"/>
              <w:rPr>
                <w:b/>
                <w:sz w:val="16"/>
              </w:rPr>
            </w:pPr>
            <w:r>
              <w:rPr>
                <w:b/>
                <w:spacing w:val="-2"/>
                <w:sz w:val="16"/>
              </w:rPr>
              <w:t>Expended</w:t>
            </w:r>
          </w:p>
        </w:tc>
        <w:tc>
          <w:tcPr>
            <w:tcW w:w="1860" w:type="dxa"/>
          </w:tcPr>
          <w:p>
            <w:pPr>
              <w:pStyle w:val="TableParagraph"/>
              <w:spacing w:line="164" w:lineRule="exact" w:before="18"/>
              <w:ind w:right="436"/>
              <w:jc w:val="right"/>
              <w:rPr>
                <w:b/>
                <w:sz w:val="16"/>
              </w:rPr>
            </w:pPr>
            <w:r>
              <w:rPr>
                <w:b/>
                <w:spacing w:val="-2"/>
                <w:sz w:val="16"/>
              </w:rPr>
              <w:t>Encumbrances</w:t>
            </w:r>
          </w:p>
        </w:tc>
        <w:tc>
          <w:tcPr>
            <w:tcW w:w="2171" w:type="dxa"/>
          </w:tcPr>
          <w:p>
            <w:pPr>
              <w:pStyle w:val="TableParagraph"/>
              <w:spacing w:line="164" w:lineRule="exact" w:before="18"/>
              <w:ind w:right="914"/>
              <w:jc w:val="right"/>
              <w:rPr>
                <w:b/>
                <w:sz w:val="16"/>
              </w:rPr>
            </w:pPr>
            <w:r>
              <w:rPr>
                <w:b/>
                <w:spacing w:val="-2"/>
                <w:sz w:val="16"/>
              </w:rPr>
              <w:t>Balance</w:t>
            </w:r>
          </w:p>
        </w:tc>
        <w:tc>
          <w:tcPr>
            <w:tcW w:w="1313" w:type="dxa"/>
          </w:tcPr>
          <w:p>
            <w:pPr>
              <w:pStyle w:val="TableParagraph"/>
              <w:spacing w:line="164" w:lineRule="exact" w:before="18"/>
              <w:ind w:right="48"/>
              <w:jc w:val="right"/>
              <w:rPr>
                <w:b/>
                <w:sz w:val="16"/>
              </w:rPr>
            </w:pPr>
            <w:r>
              <w:rPr>
                <w:b/>
                <w:spacing w:val="-5"/>
                <w:sz w:val="16"/>
              </w:rPr>
              <w:t>%Us</w:t>
            </w:r>
          </w:p>
        </w:tc>
      </w:tr>
    </w:tbl>
    <w:p>
      <w:pPr>
        <w:spacing w:before="57"/>
        <w:ind w:left="523" w:right="0" w:firstLine="0"/>
        <w:jc w:val="left"/>
        <w:rPr>
          <w:sz w:val="16"/>
        </w:rPr>
      </w:pPr>
      <w:r>
        <w:rPr>
          <w:spacing w:val="-5"/>
          <w:sz w:val="16"/>
        </w:rPr>
        <w:t>ALL</w:t>
      </w:r>
    </w:p>
    <w:p>
      <w:pPr>
        <w:spacing w:before="56"/>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2000</w:t>
      </w:r>
      <w:r>
        <w:rPr>
          <w:spacing w:val="-8"/>
          <w:sz w:val="16"/>
        </w:rPr>
        <w:t> </w:t>
      </w:r>
      <w:r>
        <w:rPr>
          <w:sz w:val="16"/>
        </w:rPr>
        <w:t>Support</w:t>
      </w:r>
      <w:r>
        <w:rPr>
          <w:spacing w:val="-5"/>
          <w:sz w:val="16"/>
        </w:rPr>
        <w:t> </w:t>
      </w:r>
      <w:r>
        <w:rPr>
          <w:spacing w:val="-2"/>
          <w:sz w:val="16"/>
        </w:rPr>
        <w:t>Services</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7"/>
        <w:gridCol w:w="2540"/>
        <w:gridCol w:w="1687"/>
        <w:gridCol w:w="1753"/>
        <w:gridCol w:w="1628"/>
        <w:gridCol w:w="2266"/>
        <w:gridCol w:w="1268"/>
      </w:tblGrid>
      <w:tr>
        <w:trPr>
          <w:trHeight w:val="449" w:hRule="atLeast"/>
        </w:trPr>
        <w:tc>
          <w:tcPr>
            <w:tcW w:w="3587" w:type="dxa"/>
          </w:tcPr>
          <w:p>
            <w:pPr>
              <w:pStyle w:val="TableParagraph"/>
              <w:spacing w:line="179" w:lineRule="exact"/>
              <w:ind w:left="50"/>
              <w:rPr>
                <w:sz w:val="16"/>
              </w:rPr>
            </w:pPr>
            <w:r>
              <w:rPr>
                <w:sz w:val="16"/>
              </w:rPr>
              <w:t>2400</w:t>
            </w:r>
            <w:r>
              <w:rPr>
                <w:spacing w:val="-5"/>
                <w:sz w:val="16"/>
              </w:rPr>
              <w:t> </w:t>
            </w:r>
            <w:r>
              <w:rPr>
                <w:sz w:val="16"/>
              </w:rPr>
              <w:t>Pupil</w:t>
            </w:r>
            <w:r>
              <w:rPr>
                <w:spacing w:val="-4"/>
                <w:sz w:val="16"/>
              </w:rPr>
              <w:t> </w:t>
            </w:r>
            <w:r>
              <w:rPr>
                <w:spacing w:val="-2"/>
                <w:sz w:val="16"/>
              </w:rPr>
              <w:t>Health</w:t>
            </w:r>
          </w:p>
          <w:p>
            <w:pPr>
              <w:pStyle w:val="TableParagraph"/>
              <w:spacing w:before="56"/>
              <w:ind w:left="138"/>
              <w:rPr>
                <w:sz w:val="16"/>
              </w:rPr>
            </w:pPr>
            <w:r>
              <w:rPr>
                <w:sz w:val="16"/>
              </w:rPr>
              <w:t>200</w:t>
            </w:r>
            <w:r>
              <w:rPr>
                <w:spacing w:val="41"/>
                <w:sz w:val="16"/>
              </w:rPr>
              <w:t> </w:t>
            </w:r>
            <w:r>
              <w:rPr>
                <w:spacing w:val="-2"/>
                <w:sz w:val="16"/>
              </w:rPr>
              <w:t>Benefits</w:t>
            </w:r>
          </w:p>
        </w:tc>
        <w:tc>
          <w:tcPr>
            <w:tcW w:w="2540" w:type="dxa"/>
          </w:tcPr>
          <w:p>
            <w:pPr>
              <w:pStyle w:val="TableParagraph"/>
              <w:spacing w:before="4"/>
              <w:rPr>
                <w:sz w:val="20"/>
              </w:rPr>
            </w:pPr>
          </w:p>
          <w:p>
            <w:pPr>
              <w:pStyle w:val="TableParagraph"/>
              <w:ind w:right="380"/>
              <w:jc w:val="right"/>
              <w:rPr>
                <w:sz w:val="16"/>
              </w:rPr>
            </w:pPr>
            <w:r>
              <w:rPr>
                <w:spacing w:val="-2"/>
                <w:sz w:val="16"/>
              </w:rPr>
              <w:t>329,848.00</w:t>
            </w:r>
          </w:p>
        </w:tc>
        <w:tc>
          <w:tcPr>
            <w:tcW w:w="1687" w:type="dxa"/>
          </w:tcPr>
          <w:p>
            <w:pPr>
              <w:pStyle w:val="TableParagraph"/>
              <w:spacing w:before="4"/>
              <w:rPr>
                <w:sz w:val="20"/>
              </w:rPr>
            </w:pPr>
          </w:p>
          <w:p>
            <w:pPr>
              <w:pStyle w:val="TableParagraph"/>
              <w:ind w:right="372"/>
              <w:jc w:val="right"/>
              <w:rPr>
                <w:sz w:val="16"/>
              </w:rPr>
            </w:pPr>
            <w:r>
              <w:rPr>
                <w:spacing w:val="-2"/>
                <w:sz w:val="16"/>
              </w:rPr>
              <w:t>112,929.85</w:t>
            </w:r>
          </w:p>
        </w:tc>
        <w:tc>
          <w:tcPr>
            <w:tcW w:w="1753" w:type="dxa"/>
          </w:tcPr>
          <w:p>
            <w:pPr>
              <w:pStyle w:val="TableParagraph"/>
              <w:spacing w:before="4"/>
              <w:rPr>
                <w:sz w:val="20"/>
              </w:rPr>
            </w:pPr>
          </w:p>
          <w:p>
            <w:pPr>
              <w:pStyle w:val="TableParagraph"/>
              <w:ind w:right="445"/>
              <w:jc w:val="right"/>
              <w:rPr>
                <w:sz w:val="16"/>
              </w:rPr>
            </w:pPr>
            <w:r>
              <w:rPr>
                <w:spacing w:val="-2"/>
                <w:sz w:val="16"/>
              </w:rPr>
              <w:t>42,124.14</w:t>
            </w:r>
          </w:p>
        </w:tc>
        <w:tc>
          <w:tcPr>
            <w:tcW w:w="1628" w:type="dxa"/>
          </w:tcPr>
          <w:p>
            <w:pPr>
              <w:pStyle w:val="TableParagraph"/>
              <w:spacing w:before="4"/>
              <w:rPr>
                <w:sz w:val="20"/>
              </w:rPr>
            </w:pPr>
          </w:p>
          <w:p>
            <w:pPr>
              <w:pStyle w:val="TableParagraph"/>
              <w:ind w:right="380"/>
              <w:jc w:val="right"/>
              <w:rPr>
                <w:sz w:val="16"/>
              </w:rPr>
            </w:pPr>
            <w:r>
              <w:rPr>
                <w:spacing w:val="-4"/>
                <w:sz w:val="16"/>
              </w:rPr>
              <w:t>0.00</w:t>
            </w:r>
          </w:p>
        </w:tc>
        <w:tc>
          <w:tcPr>
            <w:tcW w:w="2266" w:type="dxa"/>
          </w:tcPr>
          <w:p>
            <w:pPr>
              <w:pStyle w:val="TableParagraph"/>
              <w:spacing w:before="4"/>
              <w:rPr>
                <w:sz w:val="20"/>
              </w:rPr>
            </w:pPr>
          </w:p>
          <w:p>
            <w:pPr>
              <w:pStyle w:val="TableParagraph"/>
              <w:ind w:right="949"/>
              <w:jc w:val="right"/>
              <w:rPr>
                <w:sz w:val="16"/>
              </w:rPr>
            </w:pPr>
            <w:r>
              <w:rPr>
                <w:spacing w:val="-2"/>
                <w:sz w:val="16"/>
              </w:rPr>
              <w:t>216,918.15</w:t>
            </w:r>
          </w:p>
        </w:tc>
        <w:tc>
          <w:tcPr>
            <w:tcW w:w="1268" w:type="dxa"/>
          </w:tcPr>
          <w:p>
            <w:pPr>
              <w:pStyle w:val="TableParagraph"/>
              <w:spacing w:before="4"/>
              <w:rPr>
                <w:sz w:val="20"/>
              </w:rPr>
            </w:pPr>
          </w:p>
          <w:p>
            <w:pPr>
              <w:pStyle w:val="TableParagraph"/>
              <w:ind w:right="45"/>
              <w:jc w:val="right"/>
              <w:rPr>
                <w:sz w:val="16"/>
              </w:rPr>
            </w:pPr>
            <w:r>
              <w:rPr>
                <w:spacing w:val="-5"/>
                <w:sz w:val="16"/>
              </w:rPr>
              <w:t>34</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133,500.00</w:t>
            </w:r>
          </w:p>
        </w:tc>
        <w:tc>
          <w:tcPr>
            <w:tcW w:w="1687" w:type="dxa"/>
          </w:tcPr>
          <w:p>
            <w:pPr>
              <w:pStyle w:val="TableParagraph"/>
              <w:spacing w:before="25"/>
              <w:ind w:right="372"/>
              <w:jc w:val="right"/>
              <w:rPr>
                <w:sz w:val="16"/>
              </w:rPr>
            </w:pPr>
            <w:r>
              <w:rPr>
                <w:spacing w:val="-2"/>
                <w:sz w:val="16"/>
              </w:rPr>
              <w:t>91,250.90</w:t>
            </w:r>
          </w:p>
        </w:tc>
        <w:tc>
          <w:tcPr>
            <w:tcW w:w="1753" w:type="dxa"/>
          </w:tcPr>
          <w:p>
            <w:pPr>
              <w:pStyle w:val="TableParagraph"/>
              <w:spacing w:before="25"/>
              <w:ind w:right="445"/>
              <w:jc w:val="right"/>
              <w:rPr>
                <w:sz w:val="16"/>
              </w:rPr>
            </w:pPr>
            <w:r>
              <w:rPr>
                <w:spacing w:val="-2"/>
                <w:sz w:val="16"/>
              </w:rPr>
              <w:t>41,840.40</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42,249.10</w:t>
            </w:r>
          </w:p>
        </w:tc>
        <w:tc>
          <w:tcPr>
            <w:tcW w:w="1268" w:type="dxa"/>
          </w:tcPr>
          <w:p>
            <w:pPr>
              <w:pStyle w:val="TableParagraph"/>
              <w:spacing w:before="25"/>
              <w:ind w:right="45"/>
              <w:jc w:val="right"/>
              <w:rPr>
                <w:sz w:val="16"/>
              </w:rPr>
            </w:pPr>
            <w:r>
              <w:rPr>
                <w:spacing w:val="-5"/>
                <w:sz w:val="16"/>
              </w:rPr>
              <w:t>68</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1"/>
              <w:jc w:val="right"/>
              <w:rPr>
                <w:sz w:val="16"/>
              </w:rPr>
            </w:pPr>
            <w:r>
              <w:rPr>
                <w:spacing w:val="-2"/>
                <w:sz w:val="16"/>
              </w:rPr>
              <w:t>2,000.00</w:t>
            </w:r>
          </w:p>
        </w:tc>
        <w:tc>
          <w:tcPr>
            <w:tcW w:w="1687" w:type="dxa"/>
          </w:tcPr>
          <w:p>
            <w:pPr>
              <w:pStyle w:val="TableParagraph"/>
              <w:spacing w:before="25"/>
              <w:ind w:right="373"/>
              <w:jc w:val="right"/>
              <w:rPr>
                <w:sz w:val="16"/>
              </w:rPr>
            </w:pPr>
            <w:r>
              <w:rPr>
                <w:spacing w:val="-2"/>
                <w:sz w:val="16"/>
              </w:rPr>
              <w:t>1,088.00</w:t>
            </w:r>
          </w:p>
        </w:tc>
        <w:tc>
          <w:tcPr>
            <w:tcW w:w="1753" w:type="dxa"/>
          </w:tcPr>
          <w:p>
            <w:pPr>
              <w:pStyle w:val="TableParagraph"/>
              <w:spacing w:before="25"/>
              <w:ind w:right="447"/>
              <w:jc w:val="right"/>
              <w:rPr>
                <w:sz w:val="16"/>
              </w:rPr>
            </w:pPr>
            <w:r>
              <w:rPr>
                <w:spacing w:val="-4"/>
                <w:sz w:val="16"/>
              </w:rPr>
              <w:t>0.00</w:t>
            </w:r>
          </w:p>
        </w:tc>
        <w:tc>
          <w:tcPr>
            <w:tcW w:w="1628" w:type="dxa"/>
          </w:tcPr>
          <w:p>
            <w:pPr>
              <w:pStyle w:val="TableParagraph"/>
              <w:spacing w:before="25"/>
              <w:ind w:right="380"/>
              <w:jc w:val="right"/>
              <w:rPr>
                <w:sz w:val="16"/>
              </w:rPr>
            </w:pPr>
            <w:r>
              <w:rPr>
                <w:spacing w:val="-2"/>
                <w:sz w:val="16"/>
              </w:rPr>
              <w:t>732.00</w:t>
            </w:r>
          </w:p>
        </w:tc>
        <w:tc>
          <w:tcPr>
            <w:tcW w:w="2266" w:type="dxa"/>
          </w:tcPr>
          <w:p>
            <w:pPr>
              <w:pStyle w:val="TableParagraph"/>
              <w:spacing w:before="25"/>
              <w:ind w:right="951"/>
              <w:jc w:val="right"/>
              <w:rPr>
                <w:sz w:val="16"/>
              </w:rPr>
            </w:pPr>
            <w:r>
              <w:rPr>
                <w:spacing w:val="-2"/>
                <w:sz w:val="16"/>
              </w:rPr>
              <w:t>180.00</w:t>
            </w:r>
          </w:p>
        </w:tc>
        <w:tc>
          <w:tcPr>
            <w:tcW w:w="1268" w:type="dxa"/>
          </w:tcPr>
          <w:p>
            <w:pPr>
              <w:pStyle w:val="TableParagraph"/>
              <w:spacing w:before="25"/>
              <w:ind w:right="45"/>
              <w:jc w:val="right"/>
              <w:rPr>
                <w:sz w:val="16"/>
              </w:rPr>
            </w:pPr>
            <w:r>
              <w:rPr>
                <w:spacing w:val="-5"/>
                <w:sz w:val="16"/>
              </w:rPr>
              <w:t>91</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14,900.00</w:t>
            </w:r>
          </w:p>
        </w:tc>
        <w:tc>
          <w:tcPr>
            <w:tcW w:w="1687" w:type="dxa"/>
          </w:tcPr>
          <w:p>
            <w:pPr>
              <w:pStyle w:val="TableParagraph"/>
              <w:spacing w:before="25"/>
              <w:ind w:right="373"/>
              <w:jc w:val="right"/>
              <w:rPr>
                <w:sz w:val="16"/>
              </w:rPr>
            </w:pPr>
            <w:r>
              <w:rPr>
                <w:spacing w:val="-2"/>
                <w:sz w:val="16"/>
              </w:rPr>
              <w:t>9,999.31</w:t>
            </w:r>
          </w:p>
        </w:tc>
        <w:tc>
          <w:tcPr>
            <w:tcW w:w="1753" w:type="dxa"/>
          </w:tcPr>
          <w:p>
            <w:pPr>
              <w:pStyle w:val="TableParagraph"/>
              <w:spacing w:before="25"/>
              <w:ind w:right="447"/>
              <w:jc w:val="right"/>
              <w:rPr>
                <w:sz w:val="16"/>
              </w:rPr>
            </w:pPr>
            <w:r>
              <w:rPr>
                <w:spacing w:val="-2"/>
                <w:sz w:val="16"/>
              </w:rPr>
              <w:t>374.61</w:t>
            </w:r>
          </w:p>
        </w:tc>
        <w:tc>
          <w:tcPr>
            <w:tcW w:w="1628" w:type="dxa"/>
          </w:tcPr>
          <w:p>
            <w:pPr>
              <w:pStyle w:val="TableParagraph"/>
              <w:spacing w:before="25"/>
              <w:ind w:right="380"/>
              <w:jc w:val="right"/>
              <w:rPr>
                <w:sz w:val="16"/>
              </w:rPr>
            </w:pPr>
            <w:r>
              <w:rPr>
                <w:spacing w:val="-2"/>
                <w:sz w:val="16"/>
              </w:rPr>
              <w:t>227.76</w:t>
            </w:r>
          </w:p>
        </w:tc>
        <w:tc>
          <w:tcPr>
            <w:tcW w:w="2266" w:type="dxa"/>
          </w:tcPr>
          <w:p>
            <w:pPr>
              <w:pStyle w:val="TableParagraph"/>
              <w:spacing w:before="25"/>
              <w:ind w:right="950"/>
              <w:jc w:val="right"/>
              <w:rPr>
                <w:sz w:val="16"/>
              </w:rPr>
            </w:pPr>
            <w:r>
              <w:rPr>
                <w:spacing w:val="-2"/>
                <w:sz w:val="16"/>
              </w:rPr>
              <w:t>4,672.93</w:t>
            </w:r>
          </w:p>
        </w:tc>
        <w:tc>
          <w:tcPr>
            <w:tcW w:w="1268" w:type="dxa"/>
          </w:tcPr>
          <w:p>
            <w:pPr>
              <w:pStyle w:val="TableParagraph"/>
              <w:spacing w:before="25"/>
              <w:ind w:right="45"/>
              <w:jc w:val="right"/>
              <w:rPr>
                <w:sz w:val="16"/>
              </w:rPr>
            </w:pPr>
            <w:r>
              <w:rPr>
                <w:spacing w:val="-5"/>
                <w:sz w:val="16"/>
              </w:rPr>
              <w:t>69</w:t>
            </w:r>
          </w:p>
        </w:tc>
      </w:tr>
      <w:tr>
        <w:trPr>
          <w:trHeight w:val="360" w:hRule="atLeast"/>
        </w:trPr>
        <w:tc>
          <w:tcPr>
            <w:tcW w:w="3587" w:type="dxa"/>
          </w:tcPr>
          <w:p>
            <w:pPr>
              <w:pStyle w:val="TableParagraph"/>
              <w:spacing w:before="25"/>
              <w:ind w:left="50"/>
              <w:rPr>
                <w:sz w:val="16"/>
              </w:rPr>
            </w:pPr>
            <w:r>
              <w:rPr>
                <w:sz w:val="16"/>
              </w:rPr>
              <w:t>2400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80"/>
              <w:jc w:val="right"/>
              <w:rPr>
                <w:sz w:val="16"/>
              </w:rPr>
            </w:pPr>
            <w:r>
              <w:rPr>
                <w:spacing w:val="-2"/>
                <w:sz w:val="16"/>
              </w:rPr>
              <w:t>950,331.00</w:t>
            </w:r>
          </w:p>
        </w:tc>
        <w:tc>
          <w:tcPr>
            <w:tcW w:w="1687" w:type="dxa"/>
          </w:tcPr>
          <w:p>
            <w:pPr>
              <w:pStyle w:val="TableParagraph"/>
              <w:spacing w:before="25"/>
              <w:ind w:right="372"/>
              <w:jc w:val="right"/>
              <w:rPr>
                <w:sz w:val="16"/>
              </w:rPr>
            </w:pPr>
            <w:r>
              <w:rPr>
                <w:spacing w:val="-2"/>
                <w:sz w:val="16"/>
              </w:rPr>
              <w:t>342,890.59</w:t>
            </w:r>
          </w:p>
        </w:tc>
        <w:tc>
          <w:tcPr>
            <w:tcW w:w="1753" w:type="dxa"/>
          </w:tcPr>
          <w:p>
            <w:pPr>
              <w:pStyle w:val="TableParagraph"/>
              <w:spacing w:before="25"/>
              <w:ind w:right="445"/>
              <w:jc w:val="right"/>
              <w:rPr>
                <w:sz w:val="16"/>
              </w:rPr>
            </w:pPr>
            <w:r>
              <w:rPr>
                <w:spacing w:val="-2"/>
                <w:sz w:val="16"/>
              </w:rPr>
              <w:t>125,046.32</w:t>
            </w:r>
          </w:p>
        </w:tc>
        <w:tc>
          <w:tcPr>
            <w:tcW w:w="1628" w:type="dxa"/>
          </w:tcPr>
          <w:p>
            <w:pPr>
              <w:pStyle w:val="TableParagraph"/>
              <w:spacing w:before="25"/>
              <w:ind w:right="380"/>
              <w:jc w:val="right"/>
              <w:rPr>
                <w:sz w:val="16"/>
              </w:rPr>
            </w:pPr>
            <w:r>
              <w:rPr>
                <w:spacing w:val="-2"/>
                <w:sz w:val="16"/>
              </w:rPr>
              <w:t>959.76</w:t>
            </w:r>
          </w:p>
        </w:tc>
        <w:tc>
          <w:tcPr>
            <w:tcW w:w="2266" w:type="dxa"/>
          </w:tcPr>
          <w:p>
            <w:pPr>
              <w:pStyle w:val="TableParagraph"/>
              <w:spacing w:before="25"/>
              <w:ind w:right="949"/>
              <w:jc w:val="right"/>
              <w:rPr>
                <w:sz w:val="16"/>
              </w:rPr>
            </w:pPr>
            <w:r>
              <w:rPr>
                <w:spacing w:val="-2"/>
                <w:sz w:val="16"/>
              </w:rPr>
              <w:t>606,480.65</w:t>
            </w:r>
          </w:p>
        </w:tc>
        <w:tc>
          <w:tcPr>
            <w:tcW w:w="1268" w:type="dxa"/>
          </w:tcPr>
          <w:p>
            <w:pPr>
              <w:pStyle w:val="TableParagraph"/>
              <w:spacing w:before="25"/>
              <w:ind w:right="45"/>
              <w:jc w:val="right"/>
              <w:rPr>
                <w:sz w:val="16"/>
              </w:rPr>
            </w:pPr>
            <w:r>
              <w:rPr>
                <w:spacing w:val="-5"/>
                <w:sz w:val="16"/>
              </w:rPr>
              <w:t>36</w:t>
            </w:r>
          </w:p>
        </w:tc>
      </w:tr>
      <w:tr>
        <w:trPr>
          <w:trHeight w:val="600" w:hRule="atLeast"/>
        </w:trPr>
        <w:tc>
          <w:tcPr>
            <w:tcW w:w="3587" w:type="dxa"/>
          </w:tcPr>
          <w:p>
            <w:pPr>
              <w:pStyle w:val="TableParagraph"/>
              <w:spacing w:before="145"/>
              <w:ind w:left="50"/>
              <w:rPr>
                <w:sz w:val="16"/>
              </w:rPr>
            </w:pPr>
            <w:r>
              <w:rPr>
                <w:sz w:val="16"/>
              </w:rPr>
              <w:t>2500</w:t>
            </w:r>
            <w:r>
              <w:rPr>
                <w:spacing w:val="-4"/>
                <w:sz w:val="16"/>
              </w:rPr>
              <w:t> </w:t>
            </w:r>
            <w:r>
              <w:rPr>
                <w:spacing w:val="-2"/>
                <w:sz w:val="16"/>
              </w:rPr>
              <w:t>Business</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2"/>
                <w:sz w:val="16"/>
              </w:rPr>
              <w:t>354,090.00</w:t>
            </w:r>
          </w:p>
        </w:tc>
        <w:tc>
          <w:tcPr>
            <w:tcW w:w="1687" w:type="dxa"/>
          </w:tcPr>
          <w:p>
            <w:pPr>
              <w:pStyle w:val="TableParagraph"/>
              <w:rPr>
                <w:sz w:val="18"/>
              </w:rPr>
            </w:pPr>
          </w:p>
          <w:p>
            <w:pPr>
              <w:pStyle w:val="TableParagraph"/>
              <w:spacing w:before="5"/>
              <w:rPr>
                <w:sz w:val="15"/>
              </w:rPr>
            </w:pPr>
          </w:p>
          <w:p>
            <w:pPr>
              <w:pStyle w:val="TableParagraph"/>
              <w:spacing w:before="1"/>
              <w:ind w:right="372"/>
              <w:jc w:val="right"/>
              <w:rPr>
                <w:sz w:val="16"/>
              </w:rPr>
            </w:pPr>
            <w:r>
              <w:rPr>
                <w:spacing w:val="-2"/>
                <w:sz w:val="16"/>
              </w:rPr>
              <w:t>159,094.04</w:t>
            </w:r>
          </w:p>
        </w:tc>
        <w:tc>
          <w:tcPr>
            <w:tcW w:w="1753" w:type="dxa"/>
          </w:tcPr>
          <w:p>
            <w:pPr>
              <w:pStyle w:val="TableParagraph"/>
              <w:rPr>
                <w:sz w:val="18"/>
              </w:rPr>
            </w:pPr>
          </w:p>
          <w:p>
            <w:pPr>
              <w:pStyle w:val="TableParagraph"/>
              <w:spacing w:before="5"/>
              <w:rPr>
                <w:sz w:val="15"/>
              </w:rPr>
            </w:pPr>
          </w:p>
          <w:p>
            <w:pPr>
              <w:pStyle w:val="TableParagraph"/>
              <w:spacing w:before="1"/>
              <w:ind w:right="445"/>
              <w:jc w:val="right"/>
              <w:rPr>
                <w:sz w:val="16"/>
              </w:rPr>
            </w:pPr>
            <w:r>
              <w:rPr>
                <w:spacing w:val="-2"/>
                <w:sz w:val="16"/>
              </w:rPr>
              <w:t>31,740.46</w:t>
            </w:r>
          </w:p>
        </w:tc>
        <w:tc>
          <w:tcPr>
            <w:tcW w:w="1628"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4"/>
                <w:sz w:val="16"/>
              </w:rPr>
              <w:t>0.00</w:t>
            </w:r>
          </w:p>
        </w:tc>
        <w:tc>
          <w:tcPr>
            <w:tcW w:w="2266" w:type="dxa"/>
          </w:tcPr>
          <w:p>
            <w:pPr>
              <w:pStyle w:val="TableParagraph"/>
              <w:rPr>
                <w:sz w:val="18"/>
              </w:rPr>
            </w:pPr>
          </w:p>
          <w:p>
            <w:pPr>
              <w:pStyle w:val="TableParagraph"/>
              <w:spacing w:before="5"/>
              <w:rPr>
                <w:sz w:val="15"/>
              </w:rPr>
            </w:pPr>
          </w:p>
          <w:p>
            <w:pPr>
              <w:pStyle w:val="TableParagraph"/>
              <w:spacing w:before="1"/>
              <w:ind w:right="949"/>
              <w:jc w:val="right"/>
              <w:rPr>
                <w:sz w:val="16"/>
              </w:rPr>
            </w:pPr>
            <w:r>
              <w:rPr>
                <w:spacing w:val="-2"/>
                <w:sz w:val="16"/>
              </w:rPr>
              <w:t>194,995.96</w:t>
            </w:r>
          </w:p>
        </w:tc>
        <w:tc>
          <w:tcPr>
            <w:tcW w:w="1268" w:type="dxa"/>
          </w:tcPr>
          <w:p>
            <w:pPr>
              <w:pStyle w:val="TableParagraph"/>
              <w:rPr>
                <w:sz w:val="18"/>
              </w:rPr>
            </w:pPr>
          </w:p>
          <w:p>
            <w:pPr>
              <w:pStyle w:val="TableParagraph"/>
              <w:spacing w:before="5"/>
              <w:rPr>
                <w:sz w:val="15"/>
              </w:rPr>
            </w:pPr>
          </w:p>
          <w:p>
            <w:pPr>
              <w:pStyle w:val="TableParagraph"/>
              <w:spacing w:before="1"/>
              <w:ind w:right="45"/>
              <w:jc w:val="right"/>
              <w:rPr>
                <w:sz w:val="16"/>
              </w:rPr>
            </w:pPr>
            <w:r>
              <w:rPr>
                <w:spacing w:val="-5"/>
                <w:sz w:val="16"/>
              </w:rPr>
              <w:t>45</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80"/>
              <w:jc w:val="right"/>
              <w:rPr>
                <w:sz w:val="16"/>
              </w:rPr>
            </w:pPr>
            <w:r>
              <w:rPr>
                <w:spacing w:val="-2"/>
                <w:sz w:val="16"/>
              </w:rPr>
              <w:t>219,186.00</w:t>
            </w:r>
          </w:p>
        </w:tc>
        <w:tc>
          <w:tcPr>
            <w:tcW w:w="1687" w:type="dxa"/>
          </w:tcPr>
          <w:p>
            <w:pPr>
              <w:pStyle w:val="TableParagraph"/>
              <w:spacing w:before="25"/>
              <w:ind w:right="372"/>
              <w:jc w:val="right"/>
              <w:rPr>
                <w:sz w:val="16"/>
              </w:rPr>
            </w:pPr>
            <w:r>
              <w:rPr>
                <w:spacing w:val="-2"/>
                <w:sz w:val="16"/>
              </w:rPr>
              <w:t>108,869.34</w:t>
            </w:r>
          </w:p>
        </w:tc>
        <w:tc>
          <w:tcPr>
            <w:tcW w:w="1753" w:type="dxa"/>
          </w:tcPr>
          <w:p>
            <w:pPr>
              <w:pStyle w:val="TableParagraph"/>
              <w:spacing w:before="25"/>
              <w:ind w:right="445"/>
              <w:jc w:val="right"/>
              <w:rPr>
                <w:sz w:val="16"/>
              </w:rPr>
            </w:pPr>
            <w:r>
              <w:rPr>
                <w:spacing w:val="-2"/>
                <w:sz w:val="16"/>
              </w:rPr>
              <w:t>28,901.26</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110,316.66</w:t>
            </w:r>
          </w:p>
        </w:tc>
        <w:tc>
          <w:tcPr>
            <w:tcW w:w="1268" w:type="dxa"/>
          </w:tcPr>
          <w:p>
            <w:pPr>
              <w:pStyle w:val="TableParagraph"/>
              <w:spacing w:before="25"/>
              <w:ind w:right="45"/>
              <w:jc w:val="right"/>
              <w:rPr>
                <w:sz w:val="16"/>
              </w:rPr>
            </w:pPr>
            <w:r>
              <w:rPr>
                <w:spacing w:val="-5"/>
                <w:sz w:val="16"/>
              </w:rPr>
              <w:t>50</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135,000.00</w:t>
            </w:r>
          </w:p>
        </w:tc>
        <w:tc>
          <w:tcPr>
            <w:tcW w:w="1687" w:type="dxa"/>
          </w:tcPr>
          <w:p>
            <w:pPr>
              <w:pStyle w:val="TableParagraph"/>
              <w:spacing w:before="25"/>
              <w:ind w:right="372"/>
              <w:jc w:val="right"/>
              <w:rPr>
                <w:sz w:val="16"/>
              </w:rPr>
            </w:pPr>
            <w:r>
              <w:rPr>
                <w:spacing w:val="-2"/>
                <w:sz w:val="16"/>
              </w:rPr>
              <w:t>44,412.02</w:t>
            </w:r>
          </w:p>
        </w:tc>
        <w:tc>
          <w:tcPr>
            <w:tcW w:w="1753" w:type="dxa"/>
          </w:tcPr>
          <w:p>
            <w:pPr>
              <w:pStyle w:val="TableParagraph"/>
              <w:spacing w:before="25"/>
              <w:ind w:right="447"/>
              <w:jc w:val="right"/>
              <w:rPr>
                <w:sz w:val="16"/>
              </w:rPr>
            </w:pPr>
            <w:r>
              <w:rPr>
                <w:spacing w:val="-4"/>
                <w:sz w:val="16"/>
              </w:rPr>
              <w:t>0.00</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90,587.98</w:t>
            </w:r>
          </w:p>
        </w:tc>
        <w:tc>
          <w:tcPr>
            <w:tcW w:w="1268" w:type="dxa"/>
          </w:tcPr>
          <w:p>
            <w:pPr>
              <w:pStyle w:val="TableParagraph"/>
              <w:spacing w:before="25"/>
              <w:ind w:right="45"/>
              <w:jc w:val="right"/>
              <w:rPr>
                <w:sz w:val="16"/>
              </w:rPr>
            </w:pPr>
            <w:r>
              <w:rPr>
                <w:spacing w:val="-5"/>
                <w:sz w:val="16"/>
              </w:rPr>
              <w:t>33</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0"/>
              <w:jc w:val="right"/>
              <w:rPr>
                <w:sz w:val="16"/>
              </w:rPr>
            </w:pPr>
            <w:r>
              <w:rPr>
                <w:spacing w:val="-2"/>
                <w:sz w:val="16"/>
              </w:rPr>
              <w:t>80,000.00</w:t>
            </w:r>
          </w:p>
        </w:tc>
        <w:tc>
          <w:tcPr>
            <w:tcW w:w="1687" w:type="dxa"/>
          </w:tcPr>
          <w:p>
            <w:pPr>
              <w:pStyle w:val="TableParagraph"/>
              <w:spacing w:before="25"/>
              <w:ind w:right="372"/>
              <w:jc w:val="right"/>
              <w:rPr>
                <w:sz w:val="16"/>
              </w:rPr>
            </w:pPr>
            <w:r>
              <w:rPr>
                <w:spacing w:val="-2"/>
                <w:sz w:val="16"/>
              </w:rPr>
              <w:t>26,028.50</w:t>
            </w:r>
          </w:p>
        </w:tc>
        <w:tc>
          <w:tcPr>
            <w:tcW w:w="1753" w:type="dxa"/>
          </w:tcPr>
          <w:p>
            <w:pPr>
              <w:pStyle w:val="TableParagraph"/>
              <w:spacing w:before="25"/>
              <w:ind w:right="446"/>
              <w:jc w:val="right"/>
              <w:rPr>
                <w:sz w:val="16"/>
              </w:rPr>
            </w:pPr>
            <w:r>
              <w:rPr>
                <w:spacing w:val="-2"/>
                <w:sz w:val="16"/>
              </w:rPr>
              <w:t>5,638.98</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53,971.50</w:t>
            </w:r>
          </w:p>
        </w:tc>
        <w:tc>
          <w:tcPr>
            <w:tcW w:w="1268" w:type="dxa"/>
          </w:tcPr>
          <w:p>
            <w:pPr>
              <w:pStyle w:val="TableParagraph"/>
              <w:spacing w:before="25"/>
              <w:ind w:right="45"/>
              <w:jc w:val="right"/>
              <w:rPr>
                <w:sz w:val="16"/>
              </w:rPr>
            </w:pPr>
            <w:r>
              <w:rPr>
                <w:spacing w:val="-5"/>
                <w:sz w:val="16"/>
              </w:rPr>
              <w:t>33</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12,000.00</w:t>
            </w:r>
          </w:p>
        </w:tc>
        <w:tc>
          <w:tcPr>
            <w:tcW w:w="1687" w:type="dxa"/>
          </w:tcPr>
          <w:p>
            <w:pPr>
              <w:pStyle w:val="TableParagraph"/>
              <w:spacing w:before="25"/>
              <w:ind w:right="373"/>
              <w:jc w:val="right"/>
              <w:rPr>
                <w:sz w:val="16"/>
              </w:rPr>
            </w:pPr>
            <w:r>
              <w:rPr>
                <w:spacing w:val="-2"/>
                <w:sz w:val="16"/>
              </w:rPr>
              <w:t>2,406.30</w:t>
            </w:r>
          </w:p>
        </w:tc>
        <w:tc>
          <w:tcPr>
            <w:tcW w:w="1753" w:type="dxa"/>
          </w:tcPr>
          <w:p>
            <w:pPr>
              <w:pStyle w:val="TableParagraph"/>
              <w:spacing w:before="25"/>
              <w:ind w:right="447"/>
              <w:jc w:val="right"/>
              <w:rPr>
                <w:sz w:val="16"/>
              </w:rPr>
            </w:pPr>
            <w:r>
              <w:rPr>
                <w:spacing w:val="-4"/>
                <w:sz w:val="16"/>
              </w:rPr>
              <w:t>0.00</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50"/>
              <w:jc w:val="right"/>
              <w:rPr>
                <w:sz w:val="16"/>
              </w:rPr>
            </w:pPr>
            <w:r>
              <w:rPr>
                <w:spacing w:val="-2"/>
                <w:sz w:val="16"/>
              </w:rPr>
              <w:t>9,593.70</w:t>
            </w:r>
          </w:p>
        </w:tc>
        <w:tc>
          <w:tcPr>
            <w:tcW w:w="1268" w:type="dxa"/>
          </w:tcPr>
          <w:p>
            <w:pPr>
              <w:pStyle w:val="TableParagraph"/>
              <w:spacing w:before="25"/>
              <w:ind w:right="45"/>
              <w:jc w:val="right"/>
              <w:rPr>
                <w:sz w:val="16"/>
              </w:rPr>
            </w:pPr>
            <w:r>
              <w:rPr>
                <w:spacing w:val="-5"/>
                <w:sz w:val="16"/>
              </w:rPr>
              <w:t>20</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1"/>
              <w:jc w:val="right"/>
              <w:rPr>
                <w:sz w:val="16"/>
              </w:rPr>
            </w:pPr>
            <w:r>
              <w:rPr>
                <w:spacing w:val="-2"/>
                <w:sz w:val="16"/>
              </w:rPr>
              <w:t>5,500.00</w:t>
            </w:r>
          </w:p>
        </w:tc>
        <w:tc>
          <w:tcPr>
            <w:tcW w:w="1687" w:type="dxa"/>
          </w:tcPr>
          <w:p>
            <w:pPr>
              <w:pStyle w:val="TableParagraph"/>
              <w:spacing w:before="25"/>
              <w:ind w:right="373"/>
              <w:jc w:val="right"/>
              <w:rPr>
                <w:sz w:val="16"/>
              </w:rPr>
            </w:pPr>
            <w:r>
              <w:rPr>
                <w:spacing w:val="-2"/>
                <w:sz w:val="16"/>
              </w:rPr>
              <w:t>1,268.80</w:t>
            </w:r>
          </w:p>
        </w:tc>
        <w:tc>
          <w:tcPr>
            <w:tcW w:w="1753" w:type="dxa"/>
          </w:tcPr>
          <w:p>
            <w:pPr>
              <w:pStyle w:val="TableParagraph"/>
              <w:spacing w:before="25"/>
              <w:ind w:right="447"/>
              <w:jc w:val="right"/>
              <w:rPr>
                <w:sz w:val="16"/>
              </w:rPr>
            </w:pPr>
            <w:r>
              <w:rPr>
                <w:spacing w:val="-2"/>
                <w:sz w:val="16"/>
              </w:rPr>
              <w:t>245.97</w:t>
            </w:r>
          </w:p>
        </w:tc>
        <w:tc>
          <w:tcPr>
            <w:tcW w:w="1628" w:type="dxa"/>
          </w:tcPr>
          <w:p>
            <w:pPr>
              <w:pStyle w:val="TableParagraph"/>
              <w:spacing w:before="25"/>
              <w:ind w:right="380"/>
              <w:jc w:val="right"/>
              <w:rPr>
                <w:sz w:val="16"/>
              </w:rPr>
            </w:pPr>
            <w:r>
              <w:rPr>
                <w:spacing w:val="-2"/>
                <w:sz w:val="16"/>
              </w:rPr>
              <w:t>371.98</w:t>
            </w:r>
          </w:p>
        </w:tc>
        <w:tc>
          <w:tcPr>
            <w:tcW w:w="2266" w:type="dxa"/>
          </w:tcPr>
          <w:p>
            <w:pPr>
              <w:pStyle w:val="TableParagraph"/>
              <w:spacing w:before="25"/>
              <w:ind w:right="950"/>
              <w:jc w:val="right"/>
              <w:rPr>
                <w:sz w:val="16"/>
              </w:rPr>
            </w:pPr>
            <w:r>
              <w:rPr>
                <w:spacing w:val="-2"/>
                <w:sz w:val="16"/>
              </w:rPr>
              <w:t>3,859.22</w:t>
            </w:r>
          </w:p>
        </w:tc>
        <w:tc>
          <w:tcPr>
            <w:tcW w:w="1268" w:type="dxa"/>
          </w:tcPr>
          <w:p>
            <w:pPr>
              <w:pStyle w:val="TableParagraph"/>
              <w:spacing w:before="25"/>
              <w:ind w:right="45"/>
              <w:jc w:val="right"/>
              <w:rPr>
                <w:sz w:val="16"/>
              </w:rPr>
            </w:pPr>
            <w:r>
              <w:rPr>
                <w:spacing w:val="-5"/>
                <w:sz w:val="16"/>
              </w:rPr>
              <w:t>30</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1"/>
              <w:jc w:val="right"/>
              <w:rPr>
                <w:sz w:val="16"/>
              </w:rPr>
            </w:pPr>
            <w:r>
              <w:rPr>
                <w:spacing w:val="-2"/>
                <w:sz w:val="16"/>
              </w:rPr>
              <w:t>5,000.00</w:t>
            </w:r>
          </w:p>
        </w:tc>
        <w:tc>
          <w:tcPr>
            <w:tcW w:w="1687" w:type="dxa"/>
          </w:tcPr>
          <w:p>
            <w:pPr>
              <w:pStyle w:val="TableParagraph"/>
              <w:spacing w:before="25"/>
              <w:ind w:right="374"/>
              <w:jc w:val="right"/>
              <w:rPr>
                <w:sz w:val="16"/>
              </w:rPr>
            </w:pPr>
            <w:r>
              <w:rPr>
                <w:spacing w:val="-4"/>
                <w:sz w:val="16"/>
              </w:rPr>
              <w:t>0.00</w:t>
            </w:r>
          </w:p>
        </w:tc>
        <w:tc>
          <w:tcPr>
            <w:tcW w:w="1753" w:type="dxa"/>
          </w:tcPr>
          <w:p>
            <w:pPr>
              <w:pStyle w:val="TableParagraph"/>
              <w:spacing w:before="25"/>
              <w:ind w:right="447"/>
              <w:jc w:val="right"/>
              <w:rPr>
                <w:sz w:val="16"/>
              </w:rPr>
            </w:pPr>
            <w:r>
              <w:rPr>
                <w:spacing w:val="-4"/>
                <w:sz w:val="16"/>
              </w:rPr>
              <w:t>0.00</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50"/>
              <w:jc w:val="right"/>
              <w:rPr>
                <w:sz w:val="16"/>
              </w:rPr>
            </w:pPr>
            <w:r>
              <w:rPr>
                <w:spacing w:val="-2"/>
                <w:sz w:val="16"/>
              </w:rPr>
              <w:t>5,000.00</w:t>
            </w:r>
          </w:p>
        </w:tc>
        <w:tc>
          <w:tcPr>
            <w:tcW w:w="1268" w:type="dxa"/>
          </w:tcPr>
          <w:p>
            <w:pPr>
              <w:pStyle w:val="TableParagraph"/>
              <w:spacing w:before="25"/>
              <w:ind w:right="46"/>
              <w:jc w:val="right"/>
              <w:rPr>
                <w:sz w:val="16"/>
              </w:rPr>
            </w:pPr>
            <w:r>
              <w:rPr>
                <w:sz w:val="16"/>
              </w:rPr>
              <w:t>0</w:t>
            </w:r>
          </w:p>
        </w:tc>
      </w:tr>
      <w:tr>
        <w:trPr>
          <w:trHeight w:val="240" w:hRule="atLeast"/>
        </w:trPr>
        <w:tc>
          <w:tcPr>
            <w:tcW w:w="3587"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81"/>
              <w:jc w:val="right"/>
              <w:rPr>
                <w:sz w:val="16"/>
              </w:rPr>
            </w:pPr>
            <w:r>
              <w:rPr>
                <w:spacing w:val="-2"/>
                <w:sz w:val="16"/>
              </w:rPr>
              <w:t>2,500.00</w:t>
            </w:r>
          </w:p>
        </w:tc>
        <w:tc>
          <w:tcPr>
            <w:tcW w:w="1687" w:type="dxa"/>
          </w:tcPr>
          <w:p>
            <w:pPr>
              <w:pStyle w:val="TableParagraph"/>
              <w:spacing w:before="25"/>
              <w:ind w:right="373"/>
              <w:jc w:val="right"/>
              <w:rPr>
                <w:sz w:val="16"/>
              </w:rPr>
            </w:pPr>
            <w:r>
              <w:rPr>
                <w:spacing w:val="-2"/>
                <w:sz w:val="16"/>
              </w:rPr>
              <w:t>3,041.92</w:t>
            </w:r>
          </w:p>
        </w:tc>
        <w:tc>
          <w:tcPr>
            <w:tcW w:w="1753" w:type="dxa"/>
          </w:tcPr>
          <w:p>
            <w:pPr>
              <w:pStyle w:val="TableParagraph"/>
              <w:spacing w:before="25"/>
              <w:ind w:right="448"/>
              <w:jc w:val="right"/>
              <w:rPr>
                <w:sz w:val="16"/>
              </w:rPr>
            </w:pPr>
            <w:r>
              <w:rPr>
                <w:spacing w:val="-2"/>
                <w:sz w:val="16"/>
              </w:rPr>
              <w:t>75.00</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-541.92</w:t>
            </w:r>
          </w:p>
        </w:tc>
        <w:tc>
          <w:tcPr>
            <w:tcW w:w="1268" w:type="dxa"/>
          </w:tcPr>
          <w:p>
            <w:pPr>
              <w:pStyle w:val="TableParagraph"/>
              <w:spacing w:before="25"/>
              <w:ind w:right="46"/>
              <w:jc w:val="right"/>
              <w:rPr>
                <w:sz w:val="16"/>
              </w:rPr>
            </w:pPr>
            <w:r>
              <w:rPr>
                <w:spacing w:val="-5"/>
                <w:sz w:val="16"/>
              </w:rPr>
              <w:t>122</w:t>
            </w:r>
          </w:p>
        </w:tc>
      </w:tr>
      <w:tr>
        <w:trPr>
          <w:trHeight w:val="360" w:hRule="atLeast"/>
        </w:trPr>
        <w:tc>
          <w:tcPr>
            <w:tcW w:w="3587" w:type="dxa"/>
          </w:tcPr>
          <w:p>
            <w:pPr>
              <w:pStyle w:val="TableParagraph"/>
              <w:spacing w:before="25"/>
              <w:ind w:left="50"/>
              <w:rPr>
                <w:sz w:val="16"/>
              </w:rPr>
            </w:pPr>
            <w:r>
              <w:rPr>
                <w:sz w:val="16"/>
              </w:rPr>
              <w:t>2500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80"/>
              <w:jc w:val="right"/>
              <w:rPr>
                <w:sz w:val="16"/>
              </w:rPr>
            </w:pPr>
            <w:r>
              <w:rPr>
                <w:spacing w:val="-2"/>
                <w:sz w:val="16"/>
              </w:rPr>
              <w:t>813,276.00</w:t>
            </w:r>
          </w:p>
        </w:tc>
        <w:tc>
          <w:tcPr>
            <w:tcW w:w="1687" w:type="dxa"/>
          </w:tcPr>
          <w:p>
            <w:pPr>
              <w:pStyle w:val="TableParagraph"/>
              <w:spacing w:before="25"/>
              <w:ind w:right="372"/>
              <w:jc w:val="right"/>
              <w:rPr>
                <w:sz w:val="16"/>
              </w:rPr>
            </w:pPr>
            <w:r>
              <w:rPr>
                <w:spacing w:val="-2"/>
                <w:sz w:val="16"/>
              </w:rPr>
              <w:t>345,120.92</w:t>
            </w:r>
          </w:p>
        </w:tc>
        <w:tc>
          <w:tcPr>
            <w:tcW w:w="1753" w:type="dxa"/>
          </w:tcPr>
          <w:p>
            <w:pPr>
              <w:pStyle w:val="TableParagraph"/>
              <w:spacing w:before="25"/>
              <w:ind w:right="445"/>
              <w:jc w:val="right"/>
              <w:rPr>
                <w:sz w:val="16"/>
              </w:rPr>
            </w:pPr>
            <w:r>
              <w:rPr>
                <w:spacing w:val="-2"/>
                <w:sz w:val="16"/>
              </w:rPr>
              <w:t>66,601.67</w:t>
            </w:r>
          </w:p>
        </w:tc>
        <w:tc>
          <w:tcPr>
            <w:tcW w:w="1628" w:type="dxa"/>
          </w:tcPr>
          <w:p>
            <w:pPr>
              <w:pStyle w:val="TableParagraph"/>
              <w:spacing w:before="25"/>
              <w:ind w:right="380"/>
              <w:jc w:val="right"/>
              <w:rPr>
                <w:sz w:val="16"/>
              </w:rPr>
            </w:pPr>
            <w:r>
              <w:rPr>
                <w:spacing w:val="-2"/>
                <w:sz w:val="16"/>
              </w:rPr>
              <w:t>371.98</w:t>
            </w:r>
          </w:p>
        </w:tc>
        <w:tc>
          <w:tcPr>
            <w:tcW w:w="2266" w:type="dxa"/>
          </w:tcPr>
          <w:p>
            <w:pPr>
              <w:pStyle w:val="TableParagraph"/>
              <w:spacing w:before="25"/>
              <w:ind w:right="949"/>
              <w:jc w:val="right"/>
              <w:rPr>
                <w:sz w:val="16"/>
              </w:rPr>
            </w:pPr>
            <w:r>
              <w:rPr>
                <w:spacing w:val="-2"/>
                <w:sz w:val="16"/>
              </w:rPr>
              <w:t>467,783.10</w:t>
            </w:r>
          </w:p>
        </w:tc>
        <w:tc>
          <w:tcPr>
            <w:tcW w:w="1268" w:type="dxa"/>
          </w:tcPr>
          <w:p>
            <w:pPr>
              <w:pStyle w:val="TableParagraph"/>
              <w:spacing w:before="25"/>
              <w:ind w:right="45"/>
              <w:jc w:val="right"/>
              <w:rPr>
                <w:sz w:val="16"/>
              </w:rPr>
            </w:pPr>
            <w:r>
              <w:rPr>
                <w:spacing w:val="-5"/>
                <w:sz w:val="16"/>
              </w:rPr>
              <w:t>42</w:t>
            </w:r>
          </w:p>
        </w:tc>
      </w:tr>
      <w:tr>
        <w:trPr>
          <w:trHeight w:val="600" w:hRule="atLeast"/>
        </w:trPr>
        <w:tc>
          <w:tcPr>
            <w:tcW w:w="3587" w:type="dxa"/>
          </w:tcPr>
          <w:p>
            <w:pPr>
              <w:pStyle w:val="TableParagraph"/>
              <w:spacing w:before="145"/>
              <w:ind w:left="50"/>
              <w:rPr>
                <w:sz w:val="16"/>
              </w:rPr>
            </w:pPr>
            <w:r>
              <w:rPr>
                <w:sz w:val="16"/>
              </w:rPr>
              <w:t>2600</w:t>
            </w:r>
            <w:r>
              <w:rPr>
                <w:spacing w:val="-3"/>
                <w:sz w:val="16"/>
              </w:rPr>
              <w:t> </w:t>
            </w:r>
            <w:r>
              <w:rPr>
                <w:sz w:val="16"/>
              </w:rPr>
              <w:t>Oper</w:t>
            </w:r>
            <w:r>
              <w:rPr>
                <w:spacing w:val="-3"/>
                <w:sz w:val="16"/>
              </w:rPr>
              <w:t> </w:t>
            </w:r>
            <w:r>
              <w:rPr>
                <w:sz w:val="16"/>
              </w:rPr>
              <w:t>&amp;</w:t>
            </w:r>
            <w:r>
              <w:rPr>
                <w:spacing w:val="-2"/>
                <w:sz w:val="16"/>
              </w:rPr>
              <w:t> </w:t>
            </w:r>
            <w:r>
              <w:rPr>
                <w:sz w:val="16"/>
              </w:rPr>
              <w:t>Maint</w:t>
            </w:r>
            <w:r>
              <w:rPr>
                <w:spacing w:val="-3"/>
                <w:sz w:val="16"/>
              </w:rPr>
              <w:t> </w:t>
            </w:r>
            <w:r>
              <w:rPr>
                <w:sz w:val="16"/>
              </w:rPr>
              <w:t>Of</w:t>
            </w:r>
            <w:r>
              <w:rPr>
                <w:spacing w:val="-2"/>
                <w:sz w:val="16"/>
              </w:rPr>
              <w:t> Plant</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8"/>
              </w:rPr>
            </w:pPr>
          </w:p>
          <w:p>
            <w:pPr>
              <w:pStyle w:val="TableParagraph"/>
              <w:spacing w:before="5"/>
              <w:rPr>
                <w:sz w:val="15"/>
              </w:rPr>
            </w:pPr>
          </w:p>
          <w:p>
            <w:pPr>
              <w:pStyle w:val="TableParagraph"/>
              <w:spacing w:before="1"/>
              <w:ind w:right="379"/>
              <w:jc w:val="right"/>
              <w:rPr>
                <w:sz w:val="16"/>
              </w:rPr>
            </w:pPr>
            <w:r>
              <w:rPr>
                <w:spacing w:val="-2"/>
                <w:sz w:val="16"/>
              </w:rPr>
              <w:t>3,103,749.00</w:t>
            </w:r>
          </w:p>
        </w:tc>
        <w:tc>
          <w:tcPr>
            <w:tcW w:w="1687" w:type="dxa"/>
          </w:tcPr>
          <w:p>
            <w:pPr>
              <w:pStyle w:val="TableParagraph"/>
              <w:rPr>
                <w:sz w:val="18"/>
              </w:rPr>
            </w:pPr>
          </w:p>
          <w:p>
            <w:pPr>
              <w:pStyle w:val="TableParagraph"/>
              <w:spacing w:before="5"/>
              <w:rPr>
                <w:sz w:val="15"/>
              </w:rPr>
            </w:pPr>
          </w:p>
          <w:p>
            <w:pPr>
              <w:pStyle w:val="TableParagraph"/>
              <w:spacing w:before="1"/>
              <w:ind w:right="371"/>
              <w:jc w:val="right"/>
              <w:rPr>
                <w:sz w:val="16"/>
              </w:rPr>
            </w:pPr>
            <w:r>
              <w:rPr>
                <w:spacing w:val="-2"/>
                <w:sz w:val="16"/>
              </w:rPr>
              <w:t>1,135,995.22</w:t>
            </w:r>
          </w:p>
        </w:tc>
        <w:tc>
          <w:tcPr>
            <w:tcW w:w="1753" w:type="dxa"/>
          </w:tcPr>
          <w:p>
            <w:pPr>
              <w:pStyle w:val="TableParagraph"/>
              <w:rPr>
                <w:sz w:val="18"/>
              </w:rPr>
            </w:pPr>
          </w:p>
          <w:p>
            <w:pPr>
              <w:pStyle w:val="TableParagraph"/>
              <w:spacing w:before="5"/>
              <w:rPr>
                <w:sz w:val="15"/>
              </w:rPr>
            </w:pPr>
          </w:p>
          <w:p>
            <w:pPr>
              <w:pStyle w:val="TableParagraph"/>
              <w:spacing w:before="1"/>
              <w:ind w:right="445"/>
              <w:jc w:val="right"/>
              <w:rPr>
                <w:sz w:val="16"/>
              </w:rPr>
            </w:pPr>
            <w:r>
              <w:rPr>
                <w:spacing w:val="-2"/>
                <w:sz w:val="16"/>
              </w:rPr>
              <w:t>227,137.13</w:t>
            </w:r>
          </w:p>
        </w:tc>
        <w:tc>
          <w:tcPr>
            <w:tcW w:w="1628"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4"/>
                <w:sz w:val="16"/>
              </w:rPr>
              <w:t>0.00</w:t>
            </w:r>
          </w:p>
        </w:tc>
        <w:tc>
          <w:tcPr>
            <w:tcW w:w="2266" w:type="dxa"/>
          </w:tcPr>
          <w:p>
            <w:pPr>
              <w:pStyle w:val="TableParagraph"/>
              <w:rPr>
                <w:sz w:val="18"/>
              </w:rPr>
            </w:pPr>
          </w:p>
          <w:p>
            <w:pPr>
              <w:pStyle w:val="TableParagraph"/>
              <w:spacing w:before="5"/>
              <w:rPr>
                <w:sz w:val="15"/>
              </w:rPr>
            </w:pPr>
          </w:p>
          <w:p>
            <w:pPr>
              <w:pStyle w:val="TableParagraph"/>
              <w:spacing w:before="1"/>
              <w:ind w:right="948"/>
              <w:jc w:val="right"/>
              <w:rPr>
                <w:sz w:val="16"/>
              </w:rPr>
            </w:pPr>
            <w:r>
              <w:rPr>
                <w:spacing w:val="-2"/>
                <w:sz w:val="16"/>
              </w:rPr>
              <w:t>1,967,753.78</w:t>
            </w:r>
          </w:p>
        </w:tc>
        <w:tc>
          <w:tcPr>
            <w:tcW w:w="1268" w:type="dxa"/>
          </w:tcPr>
          <w:p>
            <w:pPr>
              <w:pStyle w:val="TableParagraph"/>
              <w:rPr>
                <w:sz w:val="18"/>
              </w:rPr>
            </w:pPr>
          </w:p>
          <w:p>
            <w:pPr>
              <w:pStyle w:val="TableParagraph"/>
              <w:spacing w:before="5"/>
              <w:rPr>
                <w:sz w:val="15"/>
              </w:rPr>
            </w:pPr>
          </w:p>
          <w:p>
            <w:pPr>
              <w:pStyle w:val="TableParagraph"/>
              <w:spacing w:before="1"/>
              <w:ind w:right="45"/>
              <w:jc w:val="right"/>
              <w:rPr>
                <w:sz w:val="16"/>
              </w:rPr>
            </w:pPr>
            <w:r>
              <w:rPr>
                <w:spacing w:val="-5"/>
                <w:sz w:val="16"/>
              </w:rPr>
              <w:t>37</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79"/>
              <w:jc w:val="right"/>
              <w:rPr>
                <w:sz w:val="16"/>
              </w:rPr>
            </w:pPr>
            <w:r>
              <w:rPr>
                <w:spacing w:val="-2"/>
                <w:sz w:val="16"/>
              </w:rPr>
              <w:t>1,951,838.00</w:t>
            </w:r>
          </w:p>
        </w:tc>
        <w:tc>
          <w:tcPr>
            <w:tcW w:w="1687" w:type="dxa"/>
          </w:tcPr>
          <w:p>
            <w:pPr>
              <w:pStyle w:val="TableParagraph"/>
              <w:spacing w:before="25"/>
              <w:ind w:right="372"/>
              <w:jc w:val="right"/>
              <w:rPr>
                <w:sz w:val="16"/>
              </w:rPr>
            </w:pPr>
            <w:r>
              <w:rPr>
                <w:spacing w:val="-2"/>
                <w:sz w:val="16"/>
              </w:rPr>
              <w:t>795,036.54</w:t>
            </w:r>
          </w:p>
        </w:tc>
        <w:tc>
          <w:tcPr>
            <w:tcW w:w="1753" w:type="dxa"/>
          </w:tcPr>
          <w:p>
            <w:pPr>
              <w:pStyle w:val="TableParagraph"/>
              <w:spacing w:before="25"/>
              <w:ind w:right="445"/>
              <w:jc w:val="right"/>
              <w:rPr>
                <w:sz w:val="16"/>
              </w:rPr>
            </w:pPr>
            <w:r>
              <w:rPr>
                <w:spacing w:val="-2"/>
                <w:sz w:val="16"/>
              </w:rPr>
              <w:t>224,150.60</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8"/>
              <w:jc w:val="right"/>
              <w:rPr>
                <w:sz w:val="16"/>
              </w:rPr>
            </w:pPr>
            <w:r>
              <w:rPr>
                <w:spacing w:val="-2"/>
                <w:sz w:val="16"/>
              </w:rPr>
              <w:t>1,156,801.46</w:t>
            </w:r>
          </w:p>
        </w:tc>
        <w:tc>
          <w:tcPr>
            <w:tcW w:w="1268" w:type="dxa"/>
          </w:tcPr>
          <w:p>
            <w:pPr>
              <w:pStyle w:val="TableParagraph"/>
              <w:spacing w:before="25"/>
              <w:ind w:right="45"/>
              <w:jc w:val="right"/>
              <w:rPr>
                <w:sz w:val="16"/>
              </w:rPr>
            </w:pPr>
            <w:r>
              <w:rPr>
                <w:spacing w:val="-5"/>
                <w:sz w:val="16"/>
              </w:rPr>
              <w:t>41</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549,350.00</w:t>
            </w:r>
          </w:p>
        </w:tc>
        <w:tc>
          <w:tcPr>
            <w:tcW w:w="1687" w:type="dxa"/>
          </w:tcPr>
          <w:p>
            <w:pPr>
              <w:pStyle w:val="TableParagraph"/>
              <w:spacing w:before="25"/>
              <w:ind w:right="372"/>
              <w:jc w:val="right"/>
              <w:rPr>
                <w:sz w:val="16"/>
              </w:rPr>
            </w:pPr>
            <w:r>
              <w:rPr>
                <w:spacing w:val="-2"/>
                <w:sz w:val="16"/>
              </w:rPr>
              <w:t>198,813.26</w:t>
            </w:r>
          </w:p>
        </w:tc>
        <w:tc>
          <w:tcPr>
            <w:tcW w:w="1753" w:type="dxa"/>
          </w:tcPr>
          <w:p>
            <w:pPr>
              <w:pStyle w:val="TableParagraph"/>
              <w:spacing w:before="25"/>
              <w:ind w:right="445"/>
              <w:jc w:val="right"/>
              <w:rPr>
                <w:sz w:val="16"/>
              </w:rPr>
            </w:pPr>
            <w:r>
              <w:rPr>
                <w:spacing w:val="-2"/>
                <w:sz w:val="16"/>
              </w:rPr>
              <w:t>116,034.85</w:t>
            </w:r>
          </w:p>
        </w:tc>
        <w:tc>
          <w:tcPr>
            <w:tcW w:w="1628" w:type="dxa"/>
          </w:tcPr>
          <w:p>
            <w:pPr>
              <w:pStyle w:val="TableParagraph"/>
              <w:spacing w:before="25"/>
              <w:ind w:right="378"/>
              <w:jc w:val="right"/>
              <w:rPr>
                <w:sz w:val="16"/>
              </w:rPr>
            </w:pPr>
            <w:r>
              <w:rPr>
                <w:spacing w:val="-2"/>
                <w:sz w:val="16"/>
              </w:rPr>
              <w:t>16,069.05</w:t>
            </w:r>
          </w:p>
        </w:tc>
        <w:tc>
          <w:tcPr>
            <w:tcW w:w="2266" w:type="dxa"/>
          </w:tcPr>
          <w:p>
            <w:pPr>
              <w:pStyle w:val="TableParagraph"/>
              <w:spacing w:before="25"/>
              <w:ind w:right="949"/>
              <w:jc w:val="right"/>
              <w:rPr>
                <w:sz w:val="16"/>
              </w:rPr>
            </w:pPr>
            <w:r>
              <w:rPr>
                <w:spacing w:val="-2"/>
                <w:sz w:val="16"/>
              </w:rPr>
              <w:t>334,467.69</w:t>
            </w:r>
          </w:p>
        </w:tc>
        <w:tc>
          <w:tcPr>
            <w:tcW w:w="1268" w:type="dxa"/>
          </w:tcPr>
          <w:p>
            <w:pPr>
              <w:pStyle w:val="TableParagraph"/>
              <w:spacing w:before="25"/>
              <w:ind w:right="45"/>
              <w:jc w:val="right"/>
              <w:rPr>
                <w:sz w:val="16"/>
              </w:rPr>
            </w:pPr>
            <w:r>
              <w:rPr>
                <w:spacing w:val="-5"/>
                <w:sz w:val="16"/>
              </w:rPr>
              <w:t>39</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0"/>
              <w:jc w:val="right"/>
              <w:rPr>
                <w:sz w:val="16"/>
              </w:rPr>
            </w:pPr>
            <w:r>
              <w:rPr>
                <w:spacing w:val="-2"/>
                <w:sz w:val="16"/>
              </w:rPr>
              <w:t>929,688.00</w:t>
            </w:r>
          </w:p>
        </w:tc>
        <w:tc>
          <w:tcPr>
            <w:tcW w:w="1687" w:type="dxa"/>
          </w:tcPr>
          <w:p>
            <w:pPr>
              <w:pStyle w:val="TableParagraph"/>
              <w:spacing w:before="25"/>
              <w:ind w:right="372"/>
              <w:jc w:val="right"/>
              <w:rPr>
                <w:sz w:val="16"/>
              </w:rPr>
            </w:pPr>
            <w:r>
              <w:rPr>
                <w:spacing w:val="-2"/>
                <w:sz w:val="16"/>
              </w:rPr>
              <w:t>545,485.71</w:t>
            </w:r>
          </w:p>
        </w:tc>
        <w:tc>
          <w:tcPr>
            <w:tcW w:w="1753" w:type="dxa"/>
          </w:tcPr>
          <w:p>
            <w:pPr>
              <w:pStyle w:val="TableParagraph"/>
              <w:spacing w:before="25"/>
              <w:ind w:right="445"/>
              <w:jc w:val="right"/>
              <w:rPr>
                <w:sz w:val="16"/>
              </w:rPr>
            </w:pPr>
            <w:r>
              <w:rPr>
                <w:spacing w:val="-2"/>
                <w:sz w:val="16"/>
              </w:rPr>
              <w:t>36,787.98</w:t>
            </w:r>
          </w:p>
        </w:tc>
        <w:tc>
          <w:tcPr>
            <w:tcW w:w="1628" w:type="dxa"/>
          </w:tcPr>
          <w:p>
            <w:pPr>
              <w:pStyle w:val="TableParagraph"/>
              <w:spacing w:before="25"/>
              <w:ind w:right="378"/>
              <w:jc w:val="right"/>
              <w:rPr>
                <w:sz w:val="16"/>
              </w:rPr>
            </w:pPr>
            <w:r>
              <w:rPr>
                <w:spacing w:val="-2"/>
                <w:sz w:val="16"/>
              </w:rPr>
              <w:t>228,321.63</w:t>
            </w:r>
          </w:p>
        </w:tc>
        <w:tc>
          <w:tcPr>
            <w:tcW w:w="2266" w:type="dxa"/>
          </w:tcPr>
          <w:p>
            <w:pPr>
              <w:pStyle w:val="TableParagraph"/>
              <w:spacing w:before="25"/>
              <w:ind w:right="949"/>
              <w:jc w:val="right"/>
              <w:rPr>
                <w:sz w:val="16"/>
              </w:rPr>
            </w:pPr>
            <w:r>
              <w:rPr>
                <w:spacing w:val="-2"/>
                <w:sz w:val="16"/>
              </w:rPr>
              <w:t>155,880.66</w:t>
            </w:r>
          </w:p>
        </w:tc>
        <w:tc>
          <w:tcPr>
            <w:tcW w:w="1268" w:type="dxa"/>
          </w:tcPr>
          <w:p>
            <w:pPr>
              <w:pStyle w:val="TableParagraph"/>
              <w:spacing w:before="25"/>
              <w:ind w:right="45"/>
              <w:jc w:val="right"/>
              <w:rPr>
                <w:sz w:val="16"/>
              </w:rPr>
            </w:pPr>
            <w:r>
              <w:rPr>
                <w:spacing w:val="-5"/>
                <w:sz w:val="16"/>
              </w:rPr>
              <w:t>83</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258,792.00</w:t>
            </w:r>
          </w:p>
        </w:tc>
        <w:tc>
          <w:tcPr>
            <w:tcW w:w="1687" w:type="dxa"/>
          </w:tcPr>
          <w:p>
            <w:pPr>
              <w:pStyle w:val="TableParagraph"/>
              <w:spacing w:before="25"/>
              <w:ind w:right="372"/>
              <w:jc w:val="right"/>
              <w:rPr>
                <w:sz w:val="16"/>
              </w:rPr>
            </w:pPr>
            <w:r>
              <w:rPr>
                <w:spacing w:val="-2"/>
                <w:sz w:val="16"/>
              </w:rPr>
              <w:t>207,416.12</w:t>
            </w:r>
          </w:p>
        </w:tc>
        <w:tc>
          <w:tcPr>
            <w:tcW w:w="1753" w:type="dxa"/>
          </w:tcPr>
          <w:p>
            <w:pPr>
              <w:pStyle w:val="TableParagraph"/>
              <w:spacing w:before="25"/>
              <w:ind w:right="446"/>
              <w:jc w:val="right"/>
              <w:rPr>
                <w:sz w:val="16"/>
              </w:rPr>
            </w:pPr>
            <w:r>
              <w:rPr>
                <w:spacing w:val="-2"/>
                <w:sz w:val="16"/>
              </w:rPr>
              <w:t>8,508.67</w:t>
            </w:r>
          </w:p>
        </w:tc>
        <w:tc>
          <w:tcPr>
            <w:tcW w:w="1628" w:type="dxa"/>
          </w:tcPr>
          <w:p>
            <w:pPr>
              <w:pStyle w:val="TableParagraph"/>
              <w:spacing w:before="25"/>
              <w:ind w:right="378"/>
              <w:jc w:val="right"/>
              <w:rPr>
                <w:sz w:val="16"/>
              </w:rPr>
            </w:pPr>
            <w:r>
              <w:rPr>
                <w:spacing w:val="-2"/>
                <w:sz w:val="16"/>
              </w:rPr>
              <w:t>24,869.34</w:t>
            </w:r>
          </w:p>
        </w:tc>
        <w:tc>
          <w:tcPr>
            <w:tcW w:w="2266" w:type="dxa"/>
          </w:tcPr>
          <w:p>
            <w:pPr>
              <w:pStyle w:val="TableParagraph"/>
              <w:spacing w:before="25"/>
              <w:ind w:right="949"/>
              <w:jc w:val="right"/>
              <w:rPr>
                <w:sz w:val="16"/>
              </w:rPr>
            </w:pPr>
            <w:r>
              <w:rPr>
                <w:spacing w:val="-2"/>
                <w:sz w:val="16"/>
              </w:rPr>
              <w:t>26,506.54</w:t>
            </w:r>
          </w:p>
        </w:tc>
        <w:tc>
          <w:tcPr>
            <w:tcW w:w="1268" w:type="dxa"/>
          </w:tcPr>
          <w:p>
            <w:pPr>
              <w:pStyle w:val="TableParagraph"/>
              <w:spacing w:before="25"/>
              <w:ind w:right="45"/>
              <w:jc w:val="right"/>
              <w:rPr>
                <w:sz w:val="16"/>
              </w:rPr>
            </w:pPr>
            <w:r>
              <w:rPr>
                <w:spacing w:val="-5"/>
                <w:sz w:val="16"/>
              </w:rPr>
              <w:t>90</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79"/>
              <w:jc w:val="right"/>
              <w:rPr>
                <w:sz w:val="16"/>
              </w:rPr>
            </w:pPr>
            <w:r>
              <w:rPr>
                <w:spacing w:val="-2"/>
                <w:sz w:val="16"/>
              </w:rPr>
              <w:t>1,873,567.00</w:t>
            </w:r>
          </w:p>
        </w:tc>
        <w:tc>
          <w:tcPr>
            <w:tcW w:w="1687" w:type="dxa"/>
          </w:tcPr>
          <w:p>
            <w:pPr>
              <w:pStyle w:val="TableParagraph"/>
              <w:spacing w:before="25"/>
              <w:ind w:right="372"/>
              <w:jc w:val="right"/>
              <w:rPr>
                <w:sz w:val="16"/>
              </w:rPr>
            </w:pPr>
            <w:r>
              <w:rPr>
                <w:spacing w:val="-2"/>
                <w:sz w:val="16"/>
              </w:rPr>
              <w:t>535,684.06</w:t>
            </w:r>
          </w:p>
        </w:tc>
        <w:tc>
          <w:tcPr>
            <w:tcW w:w="1753" w:type="dxa"/>
          </w:tcPr>
          <w:p>
            <w:pPr>
              <w:pStyle w:val="TableParagraph"/>
              <w:spacing w:before="25"/>
              <w:ind w:right="445"/>
              <w:jc w:val="right"/>
              <w:rPr>
                <w:sz w:val="16"/>
              </w:rPr>
            </w:pPr>
            <w:r>
              <w:rPr>
                <w:spacing w:val="-2"/>
                <w:sz w:val="16"/>
              </w:rPr>
              <w:t>98,293.59</w:t>
            </w:r>
          </w:p>
        </w:tc>
        <w:tc>
          <w:tcPr>
            <w:tcW w:w="1628" w:type="dxa"/>
          </w:tcPr>
          <w:p>
            <w:pPr>
              <w:pStyle w:val="TableParagraph"/>
              <w:spacing w:before="25"/>
              <w:ind w:right="378"/>
              <w:jc w:val="right"/>
              <w:rPr>
                <w:sz w:val="16"/>
              </w:rPr>
            </w:pPr>
            <w:r>
              <w:rPr>
                <w:spacing w:val="-2"/>
                <w:sz w:val="16"/>
              </w:rPr>
              <w:t>76,842.68</w:t>
            </w:r>
          </w:p>
        </w:tc>
        <w:tc>
          <w:tcPr>
            <w:tcW w:w="2266" w:type="dxa"/>
          </w:tcPr>
          <w:p>
            <w:pPr>
              <w:pStyle w:val="TableParagraph"/>
              <w:spacing w:before="25"/>
              <w:ind w:right="948"/>
              <w:jc w:val="right"/>
              <w:rPr>
                <w:sz w:val="16"/>
              </w:rPr>
            </w:pPr>
            <w:r>
              <w:rPr>
                <w:spacing w:val="-2"/>
                <w:sz w:val="16"/>
              </w:rPr>
              <w:t>1,261,040.26</w:t>
            </w:r>
          </w:p>
        </w:tc>
        <w:tc>
          <w:tcPr>
            <w:tcW w:w="1268" w:type="dxa"/>
          </w:tcPr>
          <w:p>
            <w:pPr>
              <w:pStyle w:val="TableParagraph"/>
              <w:spacing w:before="25"/>
              <w:ind w:right="45"/>
              <w:jc w:val="right"/>
              <w:rPr>
                <w:sz w:val="16"/>
              </w:rPr>
            </w:pPr>
            <w:r>
              <w:rPr>
                <w:spacing w:val="-5"/>
                <w:sz w:val="16"/>
              </w:rPr>
              <w:t>33</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0"/>
              <w:jc w:val="right"/>
              <w:rPr>
                <w:sz w:val="16"/>
              </w:rPr>
            </w:pPr>
            <w:r>
              <w:rPr>
                <w:spacing w:val="-2"/>
                <w:sz w:val="16"/>
              </w:rPr>
              <w:t>88,710.00</w:t>
            </w:r>
          </w:p>
        </w:tc>
        <w:tc>
          <w:tcPr>
            <w:tcW w:w="1687" w:type="dxa"/>
          </w:tcPr>
          <w:p>
            <w:pPr>
              <w:pStyle w:val="TableParagraph"/>
              <w:spacing w:before="25"/>
              <w:ind w:right="372"/>
              <w:jc w:val="right"/>
              <w:rPr>
                <w:sz w:val="16"/>
              </w:rPr>
            </w:pPr>
            <w:r>
              <w:rPr>
                <w:spacing w:val="-2"/>
                <w:sz w:val="16"/>
              </w:rPr>
              <w:t>124,146.73</w:t>
            </w:r>
          </w:p>
        </w:tc>
        <w:tc>
          <w:tcPr>
            <w:tcW w:w="1753" w:type="dxa"/>
          </w:tcPr>
          <w:p>
            <w:pPr>
              <w:pStyle w:val="TableParagraph"/>
              <w:spacing w:before="25"/>
              <w:ind w:right="445"/>
              <w:jc w:val="right"/>
              <w:rPr>
                <w:sz w:val="16"/>
              </w:rPr>
            </w:pPr>
            <w:r>
              <w:rPr>
                <w:spacing w:val="-2"/>
                <w:sz w:val="16"/>
              </w:rPr>
              <w:t>13,416.00</w:t>
            </w:r>
          </w:p>
        </w:tc>
        <w:tc>
          <w:tcPr>
            <w:tcW w:w="1628" w:type="dxa"/>
          </w:tcPr>
          <w:p>
            <w:pPr>
              <w:pStyle w:val="TableParagraph"/>
              <w:spacing w:before="25"/>
              <w:ind w:right="378"/>
              <w:jc w:val="right"/>
              <w:rPr>
                <w:sz w:val="16"/>
              </w:rPr>
            </w:pPr>
            <w:r>
              <w:rPr>
                <w:spacing w:val="-2"/>
                <w:sz w:val="16"/>
              </w:rPr>
              <w:t>30,885.00</w:t>
            </w:r>
          </w:p>
        </w:tc>
        <w:tc>
          <w:tcPr>
            <w:tcW w:w="2266" w:type="dxa"/>
          </w:tcPr>
          <w:p>
            <w:pPr>
              <w:pStyle w:val="TableParagraph"/>
              <w:spacing w:before="25"/>
              <w:ind w:right="949"/>
              <w:jc w:val="right"/>
              <w:rPr>
                <w:sz w:val="16"/>
              </w:rPr>
            </w:pPr>
            <w:r>
              <w:rPr>
                <w:spacing w:val="-2"/>
                <w:sz w:val="16"/>
              </w:rPr>
              <w:t>-66,321.73</w:t>
            </w:r>
          </w:p>
        </w:tc>
        <w:tc>
          <w:tcPr>
            <w:tcW w:w="1268" w:type="dxa"/>
          </w:tcPr>
          <w:p>
            <w:pPr>
              <w:pStyle w:val="TableParagraph"/>
              <w:spacing w:before="25"/>
              <w:ind w:right="46"/>
              <w:jc w:val="right"/>
              <w:rPr>
                <w:sz w:val="16"/>
              </w:rPr>
            </w:pPr>
            <w:r>
              <w:rPr>
                <w:spacing w:val="-5"/>
                <w:sz w:val="16"/>
              </w:rPr>
              <w:t>175</w:t>
            </w:r>
          </w:p>
        </w:tc>
      </w:tr>
      <w:tr>
        <w:trPr>
          <w:trHeight w:val="240" w:hRule="atLeast"/>
        </w:trPr>
        <w:tc>
          <w:tcPr>
            <w:tcW w:w="3587"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81"/>
              <w:jc w:val="right"/>
              <w:rPr>
                <w:sz w:val="16"/>
              </w:rPr>
            </w:pPr>
            <w:r>
              <w:rPr>
                <w:spacing w:val="-2"/>
                <w:sz w:val="16"/>
              </w:rPr>
              <w:t>1,684.00</w:t>
            </w:r>
          </w:p>
        </w:tc>
        <w:tc>
          <w:tcPr>
            <w:tcW w:w="1687" w:type="dxa"/>
          </w:tcPr>
          <w:p>
            <w:pPr>
              <w:pStyle w:val="TableParagraph"/>
              <w:spacing w:before="25"/>
              <w:ind w:right="374"/>
              <w:jc w:val="right"/>
              <w:rPr>
                <w:sz w:val="16"/>
              </w:rPr>
            </w:pPr>
            <w:r>
              <w:rPr>
                <w:spacing w:val="-2"/>
                <w:sz w:val="16"/>
              </w:rPr>
              <w:t>210.00</w:t>
            </w:r>
          </w:p>
        </w:tc>
        <w:tc>
          <w:tcPr>
            <w:tcW w:w="1753" w:type="dxa"/>
          </w:tcPr>
          <w:p>
            <w:pPr>
              <w:pStyle w:val="TableParagraph"/>
              <w:spacing w:before="25"/>
              <w:ind w:right="447"/>
              <w:jc w:val="right"/>
              <w:rPr>
                <w:sz w:val="16"/>
              </w:rPr>
            </w:pPr>
            <w:r>
              <w:rPr>
                <w:spacing w:val="-4"/>
                <w:sz w:val="16"/>
              </w:rPr>
              <w:t>0.00</w:t>
            </w:r>
          </w:p>
        </w:tc>
        <w:tc>
          <w:tcPr>
            <w:tcW w:w="1628" w:type="dxa"/>
          </w:tcPr>
          <w:p>
            <w:pPr>
              <w:pStyle w:val="TableParagraph"/>
              <w:spacing w:before="25"/>
              <w:ind w:right="379"/>
              <w:jc w:val="right"/>
              <w:rPr>
                <w:sz w:val="16"/>
              </w:rPr>
            </w:pPr>
            <w:r>
              <w:rPr>
                <w:spacing w:val="-2"/>
                <w:sz w:val="16"/>
              </w:rPr>
              <w:t>3,500.00</w:t>
            </w:r>
          </w:p>
        </w:tc>
        <w:tc>
          <w:tcPr>
            <w:tcW w:w="2266" w:type="dxa"/>
          </w:tcPr>
          <w:p>
            <w:pPr>
              <w:pStyle w:val="TableParagraph"/>
              <w:spacing w:before="25"/>
              <w:ind w:right="948"/>
              <w:jc w:val="right"/>
              <w:rPr>
                <w:sz w:val="16"/>
              </w:rPr>
            </w:pPr>
            <w:r>
              <w:rPr>
                <w:spacing w:val="-2"/>
                <w:sz w:val="16"/>
              </w:rPr>
              <w:t>-2,026.00</w:t>
            </w:r>
          </w:p>
        </w:tc>
        <w:tc>
          <w:tcPr>
            <w:tcW w:w="1268" w:type="dxa"/>
          </w:tcPr>
          <w:p>
            <w:pPr>
              <w:pStyle w:val="TableParagraph"/>
              <w:spacing w:before="25"/>
              <w:ind w:right="46"/>
              <w:jc w:val="right"/>
              <w:rPr>
                <w:sz w:val="16"/>
              </w:rPr>
            </w:pPr>
            <w:r>
              <w:rPr>
                <w:spacing w:val="-5"/>
                <w:sz w:val="16"/>
              </w:rPr>
              <w:t>220</w:t>
            </w:r>
          </w:p>
        </w:tc>
      </w:tr>
      <w:tr>
        <w:trPr>
          <w:trHeight w:val="360" w:hRule="atLeast"/>
        </w:trPr>
        <w:tc>
          <w:tcPr>
            <w:tcW w:w="3587" w:type="dxa"/>
          </w:tcPr>
          <w:p>
            <w:pPr>
              <w:pStyle w:val="TableParagraph"/>
              <w:spacing w:before="25"/>
              <w:ind w:left="50"/>
              <w:rPr>
                <w:sz w:val="16"/>
              </w:rPr>
            </w:pPr>
            <w:r>
              <w:rPr>
                <w:sz w:val="16"/>
              </w:rPr>
              <w:t>2600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79"/>
              <w:jc w:val="right"/>
              <w:rPr>
                <w:sz w:val="16"/>
              </w:rPr>
            </w:pPr>
            <w:r>
              <w:rPr>
                <w:spacing w:val="-2"/>
                <w:sz w:val="16"/>
              </w:rPr>
              <w:t>8,757,378.00</w:t>
            </w:r>
          </w:p>
        </w:tc>
        <w:tc>
          <w:tcPr>
            <w:tcW w:w="1687" w:type="dxa"/>
          </w:tcPr>
          <w:p>
            <w:pPr>
              <w:pStyle w:val="TableParagraph"/>
              <w:spacing w:before="25"/>
              <w:ind w:right="371"/>
              <w:jc w:val="right"/>
              <w:rPr>
                <w:sz w:val="16"/>
              </w:rPr>
            </w:pPr>
            <w:r>
              <w:rPr>
                <w:spacing w:val="-2"/>
                <w:sz w:val="16"/>
              </w:rPr>
              <w:t>3,542,787.64</w:t>
            </w:r>
          </w:p>
        </w:tc>
        <w:tc>
          <w:tcPr>
            <w:tcW w:w="1753" w:type="dxa"/>
          </w:tcPr>
          <w:p>
            <w:pPr>
              <w:pStyle w:val="TableParagraph"/>
              <w:spacing w:before="25"/>
              <w:ind w:right="445"/>
              <w:jc w:val="right"/>
              <w:rPr>
                <w:sz w:val="16"/>
              </w:rPr>
            </w:pPr>
            <w:r>
              <w:rPr>
                <w:spacing w:val="-2"/>
                <w:sz w:val="16"/>
              </w:rPr>
              <w:t>724,328.82</w:t>
            </w:r>
          </w:p>
        </w:tc>
        <w:tc>
          <w:tcPr>
            <w:tcW w:w="1628" w:type="dxa"/>
          </w:tcPr>
          <w:p>
            <w:pPr>
              <w:pStyle w:val="TableParagraph"/>
              <w:spacing w:before="25"/>
              <w:ind w:right="378"/>
              <w:jc w:val="right"/>
              <w:rPr>
                <w:sz w:val="16"/>
              </w:rPr>
            </w:pPr>
            <w:r>
              <w:rPr>
                <w:spacing w:val="-2"/>
                <w:sz w:val="16"/>
              </w:rPr>
              <w:t>380,487.70</w:t>
            </w:r>
          </w:p>
        </w:tc>
        <w:tc>
          <w:tcPr>
            <w:tcW w:w="2266" w:type="dxa"/>
          </w:tcPr>
          <w:p>
            <w:pPr>
              <w:pStyle w:val="TableParagraph"/>
              <w:spacing w:before="25"/>
              <w:ind w:right="948"/>
              <w:jc w:val="right"/>
              <w:rPr>
                <w:sz w:val="16"/>
              </w:rPr>
            </w:pPr>
            <w:r>
              <w:rPr>
                <w:spacing w:val="-2"/>
                <w:sz w:val="16"/>
              </w:rPr>
              <w:t>4,834,102.66</w:t>
            </w:r>
          </w:p>
        </w:tc>
        <w:tc>
          <w:tcPr>
            <w:tcW w:w="1268" w:type="dxa"/>
          </w:tcPr>
          <w:p>
            <w:pPr>
              <w:pStyle w:val="TableParagraph"/>
              <w:spacing w:before="25"/>
              <w:ind w:right="45"/>
              <w:jc w:val="right"/>
              <w:rPr>
                <w:sz w:val="16"/>
              </w:rPr>
            </w:pPr>
            <w:r>
              <w:rPr>
                <w:spacing w:val="-5"/>
                <w:sz w:val="16"/>
              </w:rPr>
              <w:t>45</w:t>
            </w:r>
          </w:p>
        </w:tc>
      </w:tr>
      <w:tr>
        <w:trPr>
          <w:trHeight w:val="600" w:hRule="atLeast"/>
        </w:trPr>
        <w:tc>
          <w:tcPr>
            <w:tcW w:w="3587" w:type="dxa"/>
          </w:tcPr>
          <w:p>
            <w:pPr>
              <w:pStyle w:val="TableParagraph"/>
              <w:spacing w:before="145"/>
              <w:ind w:left="50"/>
              <w:rPr>
                <w:sz w:val="16"/>
              </w:rPr>
            </w:pPr>
            <w:r>
              <w:rPr>
                <w:sz w:val="16"/>
              </w:rPr>
              <w:t>2700</w:t>
            </w:r>
            <w:r>
              <w:rPr>
                <w:spacing w:val="-6"/>
                <w:sz w:val="16"/>
              </w:rPr>
              <w:t> </w:t>
            </w:r>
            <w:r>
              <w:rPr>
                <w:sz w:val="16"/>
              </w:rPr>
              <w:t>Student</w:t>
            </w:r>
            <w:r>
              <w:rPr>
                <w:spacing w:val="-5"/>
                <w:sz w:val="16"/>
              </w:rPr>
              <w:t> </w:t>
            </w:r>
            <w:r>
              <w:rPr>
                <w:spacing w:val="-2"/>
                <w:sz w:val="16"/>
              </w:rPr>
              <w:t>Transportation</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2"/>
                <w:sz w:val="16"/>
              </w:rPr>
              <w:t>85,298.00</w:t>
            </w:r>
          </w:p>
        </w:tc>
        <w:tc>
          <w:tcPr>
            <w:tcW w:w="1687" w:type="dxa"/>
          </w:tcPr>
          <w:p>
            <w:pPr>
              <w:pStyle w:val="TableParagraph"/>
              <w:rPr>
                <w:sz w:val="18"/>
              </w:rPr>
            </w:pPr>
          </w:p>
          <w:p>
            <w:pPr>
              <w:pStyle w:val="TableParagraph"/>
              <w:spacing w:before="5"/>
              <w:rPr>
                <w:sz w:val="15"/>
              </w:rPr>
            </w:pPr>
          </w:p>
          <w:p>
            <w:pPr>
              <w:pStyle w:val="TableParagraph"/>
              <w:spacing w:before="1"/>
              <w:ind w:right="372"/>
              <w:jc w:val="right"/>
              <w:rPr>
                <w:sz w:val="16"/>
              </w:rPr>
            </w:pPr>
            <w:r>
              <w:rPr>
                <w:spacing w:val="-2"/>
                <w:sz w:val="16"/>
              </w:rPr>
              <w:t>21,647.22</w:t>
            </w:r>
          </w:p>
        </w:tc>
        <w:tc>
          <w:tcPr>
            <w:tcW w:w="1753" w:type="dxa"/>
          </w:tcPr>
          <w:p>
            <w:pPr>
              <w:pStyle w:val="TableParagraph"/>
              <w:rPr>
                <w:sz w:val="18"/>
              </w:rPr>
            </w:pPr>
          </w:p>
          <w:p>
            <w:pPr>
              <w:pStyle w:val="TableParagraph"/>
              <w:spacing w:before="5"/>
              <w:rPr>
                <w:sz w:val="15"/>
              </w:rPr>
            </w:pPr>
          </w:p>
          <w:p>
            <w:pPr>
              <w:pStyle w:val="TableParagraph"/>
              <w:spacing w:before="1"/>
              <w:ind w:right="446"/>
              <w:jc w:val="right"/>
              <w:rPr>
                <w:sz w:val="16"/>
              </w:rPr>
            </w:pPr>
            <w:r>
              <w:rPr>
                <w:spacing w:val="-2"/>
                <w:sz w:val="16"/>
              </w:rPr>
              <w:t>4,160.00</w:t>
            </w:r>
          </w:p>
        </w:tc>
        <w:tc>
          <w:tcPr>
            <w:tcW w:w="1628"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4"/>
                <w:sz w:val="16"/>
              </w:rPr>
              <w:t>0.00</w:t>
            </w:r>
          </w:p>
        </w:tc>
        <w:tc>
          <w:tcPr>
            <w:tcW w:w="2266" w:type="dxa"/>
          </w:tcPr>
          <w:p>
            <w:pPr>
              <w:pStyle w:val="TableParagraph"/>
              <w:rPr>
                <w:sz w:val="18"/>
              </w:rPr>
            </w:pPr>
          </w:p>
          <w:p>
            <w:pPr>
              <w:pStyle w:val="TableParagraph"/>
              <w:spacing w:before="5"/>
              <w:rPr>
                <w:sz w:val="15"/>
              </w:rPr>
            </w:pPr>
          </w:p>
          <w:p>
            <w:pPr>
              <w:pStyle w:val="TableParagraph"/>
              <w:spacing w:before="1"/>
              <w:ind w:right="949"/>
              <w:jc w:val="right"/>
              <w:rPr>
                <w:sz w:val="16"/>
              </w:rPr>
            </w:pPr>
            <w:r>
              <w:rPr>
                <w:spacing w:val="-2"/>
                <w:sz w:val="16"/>
              </w:rPr>
              <w:t>63,650.78</w:t>
            </w:r>
          </w:p>
        </w:tc>
        <w:tc>
          <w:tcPr>
            <w:tcW w:w="1268" w:type="dxa"/>
          </w:tcPr>
          <w:p>
            <w:pPr>
              <w:pStyle w:val="TableParagraph"/>
              <w:rPr>
                <w:sz w:val="18"/>
              </w:rPr>
            </w:pPr>
          </w:p>
          <w:p>
            <w:pPr>
              <w:pStyle w:val="TableParagraph"/>
              <w:spacing w:before="5"/>
              <w:rPr>
                <w:sz w:val="15"/>
              </w:rPr>
            </w:pPr>
          </w:p>
          <w:p>
            <w:pPr>
              <w:pStyle w:val="TableParagraph"/>
              <w:spacing w:before="1"/>
              <w:ind w:right="45"/>
              <w:jc w:val="right"/>
              <w:rPr>
                <w:sz w:val="16"/>
              </w:rPr>
            </w:pPr>
            <w:r>
              <w:rPr>
                <w:spacing w:val="-5"/>
                <w:sz w:val="16"/>
              </w:rPr>
              <w:t>25</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80"/>
              <w:jc w:val="right"/>
              <w:rPr>
                <w:sz w:val="16"/>
              </w:rPr>
            </w:pPr>
            <w:r>
              <w:rPr>
                <w:spacing w:val="-2"/>
                <w:sz w:val="16"/>
              </w:rPr>
              <w:t>25,847.00</w:t>
            </w:r>
          </w:p>
        </w:tc>
        <w:tc>
          <w:tcPr>
            <w:tcW w:w="1687" w:type="dxa"/>
          </w:tcPr>
          <w:p>
            <w:pPr>
              <w:pStyle w:val="TableParagraph"/>
              <w:spacing w:before="25"/>
              <w:ind w:right="372"/>
              <w:jc w:val="right"/>
              <w:rPr>
                <w:sz w:val="16"/>
              </w:rPr>
            </w:pPr>
            <w:r>
              <w:rPr>
                <w:spacing w:val="-2"/>
                <w:sz w:val="16"/>
              </w:rPr>
              <w:t>12,803.03</w:t>
            </w:r>
          </w:p>
        </w:tc>
        <w:tc>
          <w:tcPr>
            <w:tcW w:w="1753" w:type="dxa"/>
          </w:tcPr>
          <w:p>
            <w:pPr>
              <w:pStyle w:val="TableParagraph"/>
              <w:spacing w:before="25"/>
              <w:ind w:right="446"/>
              <w:jc w:val="right"/>
              <w:rPr>
                <w:sz w:val="16"/>
              </w:rPr>
            </w:pPr>
            <w:r>
              <w:rPr>
                <w:spacing w:val="-2"/>
                <w:sz w:val="16"/>
              </w:rPr>
              <w:t>3,210.26</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13,043.97</w:t>
            </w:r>
          </w:p>
        </w:tc>
        <w:tc>
          <w:tcPr>
            <w:tcW w:w="1268" w:type="dxa"/>
          </w:tcPr>
          <w:p>
            <w:pPr>
              <w:pStyle w:val="TableParagraph"/>
              <w:spacing w:before="25"/>
              <w:ind w:right="45"/>
              <w:jc w:val="right"/>
              <w:rPr>
                <w:sz w:val="16"/>
              </w:rPr>
            </w:pPr>
            <w:r>
              <w:rPr>
                <w:spacing w:val="-5"/>
                <w:sz w:val="16"/>
              </w:rPr>
              <w:t>50</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20,000.00</w:t>
            </w:r>
          </w:p>
        </w:tc>
        <w:tc>
          <w:tcPr>
            <w:tcW w:w="1687" w:type="dxa"/>
          </w:tcPr>
          <w:p>
            <w:pPr>
              <w:pStyle w:val="TableParagraph"/>
              <w:spacing w:before="25"/>
              <w:ind w:right="372"/>
              <w:jc w:val="right"/>
              <w:rPr>
                <w:sz w:val="16"/>
              </w:rPr>
            </w:pPr>
            <w:r>
              <w:rPr>
                <w:spacing w:val="-2"/>
                <w:sz w:val="16"/>
              </w:rPr>
              <w:t>28,232.25</w:t>
            </w:r>
          </w:p>
        </w:tc>
        <w:tc>
          <w:tcPr>
            <w:tcW w:w="1753" w:type="dxa"/>
          </w:tcPr>
          <w:p>
            <w:pPr>
              <w:pStyle w:val="TableParagraph"/>
              <w:spacing w:before="25"/>
              <w:ind w:right="447"/>
              <w:jc w:val="right"/>
              <w:rPr>
                <w:sz w:val="16"/>
              </w:rPr>
            </w:pPr>
            <w:r>
              <w:rPr>
                <w:spacing w:val="-4"/>
                <w:sz w:val="16"/>
              </w:rPr>
              <w:t>0.00</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8"/>
              <w:jc w:val="right"/>
              <w:rPr>
                <w:sz w:val="16"/>
              </w:rPr>
            </w:pPr>
            <w:r>
              <w:rPr>
                <w:spacing w:val="-2"/>
                <w:sz w:val="16"/>
              </w:rPr>
              <w:t>-8,232.25</w:t>
            </w:r>
          </w:p>
        </w:tc>
        <w:tc>
          <w:tcPr>
            <w:tcW w:w="1268" w:type="dxa"/>
          </w:tcPr>
          <w:p>
            <w:pPr>
              <w:pStyle w:val="TableParagraph"/>
              <w:spacing w:before="25"/>
              <w:ind w:right="46"/>
              <w:jc w:val="right"/>
              <w:rPr>
                <w:sz w:val="16"/>
              </w:rPr>
            </w:pPr>
            <w:r>
              <w:rPr>
                <w:spacing w:val="-5"/>
                <w:sz w:val="16"/>
              </w:rPr>
              <w:t>141</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79"/>
              <w:jc w:val="right"/>
              <w:rPr>
                <w:sz w:val="16"/>
              </w:rPr>
            </w:pPr>
            <w:r>
              <w:rPr>
                <w:spacing w:val="-2"/>
                <w:sz w:val="16"/>
              </w:rPr>
              <w:t>4,050,000.00</w:t>
            </w:r>
          </w:p>
        </w:tc>
        <w:tc>
          <w:tcPr>
            <w:tcW w:w="1687" w:type="dxa"/>
          </w:tcPr>
          <w:p>
            <w:pPr>
              <w:pStyle w:val="TableParagraph"/>
              <w:spacing w:before="25"/>
              <w:ind w:right="371"/>
              <w:jc w:val="right"/>
              <w:rPr>
                <w:sz w:val="16"/>
              </w:rPr>
            </w:pPr>
            <w:r>
              <w:rPr>
                <w:spacing w:val="-2"/>
                <w:sz w:val="16"/>
              </w:rPr>
              <w:t>1,914,131.85</w:t>
            </w:r>
          </w:p>
        </w:tc>
        <w:tc>
          <w:tcPr>
            <w:tcW w:w="1753" w:type="dxa"/>
          </w:tcPr>
          <w:p>
            <w:pPr>
              <w:pStyle w:val="TableParagraph"/>
              <w:spacing w:before="25"/>
              <w:ind w:right="444"/>
              <w:jc w:val="right"/>
              <w:rPr>
                <w:sz w:val="16"/>
              </w:rPr>
            </w:pPr>
            <w:r>
              <w:rPr>
                <w:spacing w:val="-2"/>
                <w:sz w:val="16"/>
              </w:rPr>
              <w:t>1,302,205.30</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8"/>
              <w:jc w:val="right"/>
              <w:rPr>
                <w:sz w:val="16"/>
              </w:rPr>
            </w:pPr>
            <w:r>
              <w:rPr>
                <w:spacing w:val="-2"/>
                <w:sz w:val="16"/>
              </w:rPr>
              <w:t>2,135,868.15</w:t>
            </w:r>
          </w:p>
        </w:tc>
        <w:tc>
          <w:tcPr>
            <w:tcW w:w="1268" w:type="dxa"/>
          </w:tcPr>
          <w:p>
            <w:pPr>
              <w:pStyle w:val="TableParagraph"/>
              <w:spacing w:before="25"/>
              <w:ind w:right="45"/>
              <w:jc w:val="right"/>
              <w:rPr>
                <w:sz w:val="16"/>
              </w:rPr>
            </w:pPr>
            <w:r>
              <w:rPr>
                <w:spacing w:val="-5"/>
                <w:sz w:val="16"/>
              </w:rPr>
              <w:t>47</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100,000.00</w:t>
            </w:r>
          </w:p>
        </w:tc>
        <w:tc>
          <w:tcPr>
            <w:tcW w:w="1687" w:type="dxa"/>
          </w:tcPr>
          <w:p>
            <w:pPr>
              <w:pStyle w:val="TableParagraph"/>
              <w:spacing w:before="25"/>
              <w:ind w:right="372"/>
              <w:jc w:val="right"/>
              <w:rPr>
                <w:sz w:val="16"/>
              </w:rPr>
            </w:pPr>
            <w:r>
              <w:rPr>
                <w:spacing w:val="-2"/>
                <w:sz w:val="16"/>
              </w:rPr>
              <w:t>134,908.40</w:t>
            </w:r>
          </w:p>
        </w:tc>
        <w:tc>
          <w:tcPr>
            <w:tcW w:w="1753" w:type="dxa"/>
          </w:tcPr>
          <w:p>
            <w:pPr>
              <w:pStyle w:val="TableParagraph"/>
              <w:spacing w:before="25"/>
              <w:ind w:right="445"/>
              <w:jc w:val="right"/>
              <w:rPr>
                <w:sz w:val="16"/>
              </w:rPr>
            </w:pPr>
            <w:r>
              <w:rPr>
                <w:spacing w:val="-2"/>
                <w:sz w:val="16"/>
              </w:rPr>
              <w:t>40,591.25</w:t>
            </w:r>
          </w:p>
        </w:tc>
        <w:tc>
          <w:tcPr>
            <w:tcW w:w="1628" w:type="dxa"/>
          </w:tcPr>
          <w:p>
            <w:pPr>
              <w:pStyle w:val="TableParagraph"/>
              <w:spacing w:before="25"/>
              <w:ind w:right="380"/>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-34,908.40</w:t>
            </w:r>
          </w:p>
        </w:tc>
        <w:tc>
          <w:tcPr>
            <w:tcW w:w="1268" w:type="dxa"/>
          </w:tcPr>
          <w:p>
            <w:pPr>
              <w:pStyle w:val="TableParagraph"/>
              <w:spacing w:before="25"/>
              <w:ind w:right="46"/>
              <w:jc w:val="right"/>
              <w:rPr>
                <w:sz w:val="16"/>
              </w:rPr>
            </w:pPr>
            <w:r>
              <w:rPr>
                <w:spacing w:val="-5"/>
                <w:sz w:val="16"/>
              </w:rPr>
              <w:t>135</w:t>
            </w:r>
          </w:p>
        </w:tc>
      </w:tr>
      <w:tr>
        <w:trPr>
          <w:trHeight w:val="209" w:hRule="atLeast"/>
        </w:trPr>
        <w:tc>
          <w:tcPr>
            <w:tcW w:w="3587" w:type="dxa"/>
          </w:tcPr>
          <w:p>
            <w:pPr>
              <w:pStyle w:val="TableParagraph"/>
              <w:spacing w:line="164" w:lineRule="exact" w:before="25"/>
              <w:ind w:left="50"/>
              <w:rPr>
                <w:sz w:val="16"/>
              </w:rPr>
            </w:pPr>
            <w:r>
              <w:rPr>
                <w:sz w:val="16"/>
              </w:rPr>
              <w:t>2700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line="164" w:lineRule="exact" w:before="25"/>
              <w:ind w:right="379"/>
              <w:jc w:val="right"/>
              <w:rPr>
                <w:sz w:val="16"/>
              </w:rPr>
            </w:pPr>
            <w:r>
              <w:rPr>
                <w:spacing w:val="-2"/>
                <w:sz w:val="16"/>
              </w:rPr>
              <w:t>4,281,145.00</w:t>
            </w:r>
          </w:p>
        </w:tc>
        <w:tc>
          <w:tcPr>
            <w:tcW w:w="1687" w:type="dxa"/>
          </w:tcPr>
          <w:p>
            <w:pPr>
              <w:pStyle w:val="TableParagraph"/>
              <w:spacing w:line="164" w:lineRule="exact" w:before="25"/>
              <w:ind w:right="371"/>
              <w:jc w:val="right"/>
              <w:rPr>
                <w:sz w:val="16"/>
              </w:rPr>
            </w:pPr>
            <w:r>
              <w:rPr>
                <w:spacing w:val="-2"/>
                <w:sz w:val="16"/>
              </w:rPr>
              <w:t>2,111,722.75</w:t>
            </w:r>
          </w:p>
        </w:tc>
        <w:tc>
          <w:tcPr>
            <w:tcW w:w="1753" w:type="dxa"/>
          </w:tcPr>
          <w:p>
            <w:pPr>
              <w:pStyle w:val="TableParagraph"/>
              <w:spacing w:line="164" w:lineRule="exact" w:before="25"/>
              <w:ind w:right="444"/>
              <w:jc w:val="right"/>
              <w:rPr>
                <w:sz w:val="16"/>
              </w:rPr>
            </w:pPr>
            <w:r>
              <w:rPr>
                <w:spacing w:val="-2"/>
                <w:sz w:val="16"/>
              </w:rPr>
              <w:t>1,350,166.81</w:t>
            </w:r>
          </w:p>
        </w:tc>
        <w:tc>
          <w:tcPr>
            <w:tcW w:w="1628" w:type="dxa"/>
          </w:tcPr>
          <w:p>
            <w:pPr>
              <w:pStyle w:val="TableParagraph"/>
              <w:spacing w:line="164" w:lineRule="exact" w:before="25"/>
              <w:ind w:right="380"/>
              <w:jc w:val="right"/>
              <w:rPr>
                <w:sz w:val="16"/>
              </w:rPr>
            </w:pPr>
            <w:r>
              <w:rPr>
                <w:spacing w:val="-4"/>
                <w:sz w:val="16"/>
              </w:rPr>
              <w:t>0.00</w:t>
            </w:r>
          </w:p>
        </w:tc>
        <w:tc>
          <w:tcPr>
            <w:tcW w:w="2266" w:type="dxa"/>
          </w:tcPr>
          <w:p>
            <w:pPr>
              <w:pStyle w:val="TableParagraph"/>
              <w:spacing w:line="164" w:lineRule="exact" w:before="25"/>
              <w:ind w:right="948"/>
              <w:jc w:val="right"/>
              <w:rPr>
                <w:sz w:val="16"/>
              </w:rPr>
            </w:pPr>
            <w:r>
              <w:rPr>
                <w:spacing w:val="-2"/>
                <w:sz w:val="16"/>
              </w:rPr>
              <w:t>2,169,422.25</w:t>
            </w:r>
          </w:p>
        </w:tc>
        <w:tc>
          <w:tcPr>
            <w:tcW w:w="1268" w:type="dxa"/>
          </w:tcPr>
          <w:p>
            <w:pPr>
              <w:pStyle w:val="TableParagraph"/>
              <w:spacing w:line="164" w:lineRule="exact" w:before="25"/>
              <w:ind w:right="45"/>
              <w:jc w:val="right"/>
              <w:rPr>
                <w:sz w:val="16"/>
              </w:rPr>
            </w:pPr>
            <w:r>
              <w:rPr>
                <w:spacing w:val="-5"/>
                <w:sz w:val="16"/>
              </w:rPr>
              <w:t>49</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17:15:39</w:t>
      </w:r>
    </w:p>
    <w:p>
      <w:pPr>
        <w:spacing w:before="25"/>
        <w:ind w:left="406" w:right="42" w:firstLine="0"/>
        <w:jc w:val="center"/>
        <w:rPr>
          <w:b/>
          <w:sz w:val="20"/>
        </w:rPr>
      </w:pPr>
      <w:r>
        <w:rPr/>
        <w:br w:type="column"/>
      </w:r>
      <w:r>
        <w:rPr>
          <w:b/>
          <w:spacing w:val="-2"/>
          <w:sz w:val="20"/>
        </w:rPr>
        <w:t>2023-</w:t>
      </w:r>
      <w:r>
        <w:rPr>
          <w:b/>
          <w:spacing w:val="-4"/>
          <w:sz w:val="20"/>
        </w:rPr>
        <w:t>2024</w:t>
      </w:r>
    </w:p>
    <w:p>
      <w:pPr>
        <w:spacing w:before="25"/>
        <w:ind w:left="437" w:right="42"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06"/>
          <w:footerReference w:type="default" r:id="rId107"/>
          <w:pgSz w:w="15840" w:h="12240" w:orient="landscape"/>
          <w:pgMar w:header="584" w:footer="0" w:top="800" w:bottom="280" w:left="0" w:right="0"/>
          <w:cols w:num="3" w:equalWidth="0">
            <w:col w:w="1518" w:space="3995"/>
            <w:col w:w="4451" w:space="3896"/>
            <w:col w:w="1980"/>
          </w:cols>
        </w:sectPr>
      </w:pPr>
    </w:p>
    <w:p>
      <w:pPr>
        <w:tabs>
          <w:tab w:pos="12843"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11/30/23</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1"/>
        <w:gridCol w:w="2487"/>
        <w:gridCol w:w="1785"/>
        <w:gridCol w:w="1580"/>
        <w:gridCol w:w="1756"/>
        <w:gridCol w:w="2266"/>
        <w:gridCol w:w="1317"/>
      </w:tblGrid>
      <w:tr>
        <w:trPr>
          <w:trHeight w:val="434" w:hRule="atLeast"/>
        </w:trPr>
        <w:tc>
          <w:tcPr>
            <w:tcW w:w="3631" w:type="dxa"/>
          </w:tcPr>
          <w:p>
            <w:pPr>
              <w:pStyle w:val="TableParagraph"/>
              <w:rPr>
                <w:rFonts w:ascii="Times New Roman"/>
                <w:sz w:val="16"/>
              </w:rPr>
            </w:pPr>
          </w:p>
        </w:tc>
        <w:tc>
          <w:tcPr>
            <w:tcW w:w="2487" w:type="dxa"/>
          </w:tcPr>
          <w:p>
            <w:pPr>
              <w:pStyle w:val="TableParagraph"/>
              <w:spacing w:line="179" w:lineRule="exact"/>
              <w:ind w:right="278"/>
              <w:jc w:val="right"/>
              <w:rPr>
                <w:b/>
                <w:sz w:val="16"/>
              </w:rPr>
            </w:pPr>
            <w:r>
              <w:rPr>
                <w:b/>
                <w:spacing w:val="-2"/>
                <w:sz w:val="16"/>
              </w:rPr>
              <w:t>Adjusted</w:t>
            </w:r>
          </w:p>
          <w:p>
            <w:pPr>
              <w:pStyle w:val="TableParagraph"/>
              <w:spacing w:before="41"/>
              <w:ind w:right="287"/>
              <w:jc w:val="right"/>
              <w:rPr>
                <w:b/>
                <w:sz w:val="16"/>
              </w:rPr>
            </w:pPr>
            <w:r>
              <w:rPr>
                <w:b/>
                <w:spacing w:val="-2"/>
                <w:sz w:val="16"/>
              </w:rPr>
              <w:t>Budget</w:t>
            </w:r>
          </w:p>
        </w:tc>
        <w:tc>
          <w:tcPr>
            <w:tcW w:w="1785" w:type="dxa"/>
          </w:tcPr>
          <w:p>
            <w:pPr>
              <w:pStyle w:val="TableParagraph"/>
              <w:spacing w:before="1"/>
              <w:rPr>
                <w:b/>
                <w:sz w:val="19"/>
              </w:rPr>
            </w:pPr>
          </w:p>
          <w:p>
            <w:pPr>
              <w:pStyle w:val="TableParagraph"/>
              <w:ind w:right="373"/>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179" w:lineRule="exact"/>
              <w:ind w:right="273"/>
              <w:jc w:val="right"/>
              <w:rPr>
                <w:b/>
                <w:sz w:val="16"/>
              </w:rPr>
            </w:pPr>
            <w:r>
              <w:rPr>
                <w:b/>
                <w:spacing w:val="-2"/>
                <w:sz w:val="16"/>
              </w:rPr>
              <w:t>Current</w:t>
            </w:r>
          </w:p>
          <w:p>
            <w:pPr>
              <w:pStyle w:val="TableParagraph"/>
              <w:spacing w:before="41"/>
              <w:ind w:right="276"/>
              <w:jc w:val="right"/>
              <w:rPr>
                <w:b/>
                <w:sz w:val="16"/>
              </w:rPr>
            </w:pPr>
            <w:r>
              <w:rPr>
                <w:b/>
                <w:spacing w:val="-2"/>
                <w:sz w:val="16"/>
              </w:rPr>
              <w:t>Expended</w:t>
            </w:r>
          </w:p>
        </w:tc>
        <w:tc>
          <w:tcPr>
            <w:tcW w:w="1756" w:type="dxa"/>
          </w:tcPr>
          <w:p>
            <w:pPr>
              <w:pStyle w:val="TableParagraph"/>
              <w:spacing w:line="179" w:lineRule="exact"/>
              <w:ind w:right="334"/>
              <w:jc w:val="right"/>
              <w:rPr>
                <w:b/>
                <w:sz w:val="16"/>
              </w:rPr>
            </w:pPr>
            <w:r>
              <w:rPr>
                <w:b/>
                <w:spacing w:val="-2"/>
                <w:sz w:val="16"/>
              </w:rPr>
              <w:t>Current</w:t>
            </w:r>
          </w:p>
          <w:p>
            <w:pPr>
              <w:pStyle w:val="TableParagraph"/>
              <w:spacing w:before="41"/>
              <w:ind w:right="333"/>
              <w:jc w:val="right"/>
              <w:rPr>
                <w:b/>
                <w:sz w:val="16"/>
              </w:rPr>
            </w:pPr>
            <w:r>
              <w:rPr>
                <w:b/>
                <w:spacing w:val="-2"/>
                <w:sz w:val="16"/>
              </w:rPr>
              <w:t>Encumbrances</w:t>
            </w:r>
          </w:p>
        </w:tc>
        <w:tc>
          <w:tcPr>
            <w:tcW w:w="2266" w:type="dxa"/>
          </w:tcPr>
          <w:p>
            <w:pPr>
              <w:pStyle w:val="TableParagraph"/>
              <w:spacing w:line="179" w:lineRule="exact"/>
              <w:ind w:right="905"/>
              <w:jc w:val="right"/>
              <w:rPr>
                <w:b/>
                <w:sz w:val="16"/>
              </w:rPr>
            </w:pPr>
            <w:r>
              <w:rPr>
                <w:b/>
                <w:spacing w:val="-2"/>
                <w:sz w:val="16"/>
              </w:rPr>
              <w:t>Remaining</w:t>
            </w:r>
          </w:p>
          <w:p>
            <w:pPr>
              <w:pStyle w:val="TableParagraph"/>
              <w:spacing w:before="41"/>
              <w:ind w:right="905"/>
              <w:jc w:val="right"/>
              <w:rPr>
                <w:b/>
                <w:sz w:val="16"/>
              </w:rPr>
            </w:pPr>
            <w:r>
              <w:rPr>
                <w:b/>
                <w:spacing w:val="-2"/>
                <w:sz w:val="16"/>
              </w:rPr>
              <w:t>Balance</w:t>
            </w:r>
          </w:p>
        </w:tc>
        <w:tc>
          <w:tcPr>
            <w:tcW w:w="1317" w:type="dxa"/>
          </w:tcPr>
          <w:p>
            <w:pPr>
              <w:pStyle w:val="TableParagraph"/>
              <w:spacing w:before="1"/>
              <w:rPr>
                <w:b/>
                <w:sz w:val="19"/>
              </w:rPr>
            </w:pPr>
          </w:p>
          <w:p>
            <w:pPr>
              <w:pStyle w:val="TableParagraph"/>
              <w:ind w:right="44"/>
              <w:jc w:val="right"/>
              <w:rPr>
                <w:b/>
                <w:sz w:val="16"/>
              </w:rPr>
            </w:pPr>
            <w:r>
              <w:rPr>
                <w:b/>
                <w:spacing w:val="-5"/>
                <w:sz w:val="16"/>
              </w:rPr>
              <w:t>%Us</w:t>
            </w:r>
          </w:p>
        </w:tc>
      </w:tr>
      <w:tr>
        <w:trPr>
          <w:trHeight w:val="840" w:hRule="atLeast"/>
        </w:trPr>
        <w:tc>
          <w:tcPr>
            <w:tcW w:w="3631" w:type="dxa"/>
          </w:tcPr>
          <w:p>
            <w:pPr>
              <w:pStyle w:val="TableParagraph"/>
              <w:spacing w:before="25"/>
              <w:ind w:left="138"/>
              <w:rPr>
                <w:sz w:val="16"/>
              </w:rPr>
            </w:pPr>
            <w:r>
              <w:rPr>
                <w:spacing w:val="-5"/>
                <w:sz w:val="16"/>
              </w:rPr>
              <w:t>ALL</w:t>
            </w:r>
          </w:p>
          <w:p>
            <w:pPr>
              <w:pStyle w:val="TableParagraph"/>
              <w:spacing w:before="56"/>
              <w:ind w:left="138"/>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138"/>
              <w:rPr>
                <w:sz w:val="16"/>
              </w:rPr>
            </w:pPr>
            <w:r>
              <w:rPr>
                <w:sz w:val="16"/>
              </w:rPr>
              <w:t>2000</w:t>
            </w:r>
            <w:r>
              <w:rPr>
                <w:spacing w:val="-8"/>
                <w:sz w:val="16"/>
              </w:rPr>
              <w:t> </w:t>
            </w:r>
            <w:r>
              <w:rPr>
                <w:sz w:val="16"/>
              </w:rPr>
              <w:t>Support</w:t>
            </w:r>
            <w:r>
              <w:rPr>
                <w:spacing w:val="-5"/>
                <w:sz w:val="16"/>
              </w:rPr>
              <w:t> </w:t>
            </w:r>
            <w:r>
              <w:rPr>
                <w:spacing w:val="-2"/>
                <w:sz w:val="16"/>
              </w:rPr>
              <w:t>Services</w:t>
            </w:r>
          </w:p>
        </w:tc>
        <w:tc>
          <w:tcPr>
            <w:tcW w:w="2487"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6" w:type="dxa"/>
          </w:tcPr>
          <w:p>
            <w:pPr>
              <w:pStyle w:val="TableParagraph"/>
              <w:rPr>
                <w:rFonts w:ascii="Times New Roman"/>
                <w:sz w:val="16"/>
              </w:rPr>
            </w:pPr>
          </w:p>
        </w:tc>
        <w:tc>
          <w:tcPr>
            <w:tcW w:w="2266" w:type="dxa"/>
          </w:tcPr>
          <w:p>
            <w:pPr>
              <w:pStyle w:val="TableParagraph"/>
              <w:rPr>
                <w:rFonts w:ascii="Times New Roman"/>
                <w:sz w:val="16"/>
              </w:rPr>
            </w:pPr>
          </w:p>
        </w:tc>
        <w:tc>
          <w:tcPr>
            <w:tcW w:w="1317" w:type="dxa"/>
          </w:tcPr>
          <w:p>
            <w:pPr>
              <w:pStyle w:val="TableParagraph"/>
              <w:rPr>
                <w:rFonts w:ascii="Times New Roman"/>
                <w:sz w:val="16"/>
              </w:rPr>
            </w:pPr>
          </w:p>
        </w:tc>
      </w:tr>
      <w:tr>
        <w:trPr>
          <w:trHeight w:val="600" w:hRule="atLeast"/>
        </w:trPr>
        <w:tc>
          <w:tcPr>
            <w:tcW w:w="3631" w:type="dxa"/>
          </w:tcPr>
          <w:p>
            <w:pPr>
              <w:pStyle w:val="TableParagraph"/>
              <w:spacing w:before="145"/>
              <w:ind w:left="138"/>
              <w:rPr>
                <w:sz w:val="16"/>
              </w:rPr>
            </w:pPr>
            <w:r>
              <w:rPr>
                <w:sz w:val="16"/>
              </w:rPr>
              <w:t>2800</w:t>
            </w:r>
            <w:r>
              <w:rPr>
                <w:spacing w:val="-4"/>
                <w:sz w:val="16"/>
              </w:rPr>
              <w:t> </w:t>
            </w:r>
            <w:r>
              <w:rPr>
                <w:spacing w:val="-2"/>
                <w:sz w:val="16"/>
              </w:rPr>
              <w:t>Central</w:t>
            </w:r>
          </w:p>
          <w:p>
            <w:pPr>
              <w:pStyle w:val="TableParagraph"/>
              <w:spacing w:before="56"/>
              <w:ind w:left="227"/>
              <w:rPr>
                <w:sz w:val="16"/>
              </w:rPr>
            </w:pPr>
            <w:r>
              <w:rPr>
                <w:sz w:val="16"/>
              </w:rPr>
              <w:t>100</w:t>
            </w:r>
            <w:r>
              <w:rPr>
                <w:spacing w:val="41"/>
                <w:sz w:val="16"/>
              </w:rPr>
              <w:t> </w:t>
            </w:r>
            <w:r>
              <w:rPr>
                <w:spacing w:val="-2"/>
                <w:sz w:val="16"/>
              </w:rPr>
              <w:t>Salaries</w:t>
            </w:r>
          </w:p>
        </w:tc>
        <w:tc>
          <w:tcPr>
            <w:tcW w:w="2487" w:type="dxa"/>
          </w:tcPr>
          <w:p>
            <w:pPr>
              <w:pStyle w:val="TableParagraph"/>
              <w:rPr>
                <w:b/>
                <w:sz w:val="18"/>
              </w:rPr>
            </w:pPr>
          </w:p>
          <w:p>
            <w:pPr>
              <w:pStyle w:val="TableParagraph"/>
              <w:spacing w:before="5"/>
              <w:rPr>
                <w:b/>
                <w:sz w:val="15"/>
              </w:rPr>
            </w:pPr>
          </w:p>
          <w:p>
            <w:pPr>
              <w:pStyle w:val="TableParagraph"/>
              <w:spacing w:before="1"/>
              <w:ind w:right="282"/>
              <w:jc w:val="right"/>
              <w:rPr>
                <w:sz w:val="16"/>
              </w:rPr>
            </w:pPr>
            <w:r>
              <w:rPr>
                <w:spacing w:val="-2"/>
                <w:sz w:val="16"/>
              </w:rPr>
              <w:t>631,968.00</w:t>
            </w:r>
          </w:p>
        </w:tc>
        <w:tc>
          <w:tcPr>
            <w:tcW w:w="1785" w:type="dxa"/>
          </w:tcPr>
          <w:p>
            <w:pPr>
              <w:pStyle w:val="TableParagraph"/>
              <w:rPr>
                <w:b/>
                <w:sz w:val="18"/>
              </w:rPr>
            </w:pPr>
          </w:p>
          <w:p>
            <w:pPr>
              <w:pStyle w:val="TableParagraph"/>
              <w:spacing w:before="5"/>
              <w:rPr>
                <w:b/>
                <w:sz w:val="15"/>
              </w:rPr>
            </w:pPr>
          </w:p>
          <w:p>
            <w:pPr>
              <w:pStyle w:val="TableParagraph"/>
              <w:spacing w:before="1"/>
              <w:ind w:right="372"/>
              <w:jc w:val="right"/>
              <w:rPr>
                <w:sz w:val="16"/>
              </w:rPr>
            </w:pPr>
            <w:r>
              <w:rPr>
                <w:spacing w:val="-2"/>
                <w:sz w:val="16"/>
              </w:rPr>
              <w:t>247,456.42</w:t>
            </w:r>
          </w:p>
        </w:tc>
        <w:tc>
          <w:tcPr>
            <w:tcW w:w="1580" w:type="dxa"/>
          </w:tcPr>
          <w:p>
            <w:pPr>
              <w:pStyle w:val="TableParagraph"/>
              <w:rPr>
                <w:b/>
                <w:sz w:val="18"/>
              </w:rPr>
            </w:pPr>
          </w:p>
          <w:p>
            <w:pPr>
              <w:pStyle w:val="TableParagraph"/>
              <w:spacing w:before="5"/>
              <w:rPr>
                <w:b/>
                <w:sz w:val="15"/>
              </w:rPr>
            </w:pPr>
          </w:p>
          <w:p>
            <w:pPr>
              <w:pStyle w:val="TableParagraph"/>
              <w:spacing w:before="1"/>
              <w:ind w:right="272"/>
              <w:jc w:val="right"/>
              <w:rPr>
                <w:sz w:val="16"/>
              </w:rPr>
            </w:pPr>
            <w:r>
              <w:rPr>
                <w:spacing w:val="-2"/>
                <w:sz w:val="16"/>
              </w:rPr>
              <w:t>49,288.26</w:t>
            </w:r>
          </w:p>
        </w:tc>
        <w:tc>
          <w:tcPr>
            <w:tcW w:w="1756" w:type="dxa"/>
          </w:tcPr>
          <w:p>
            <w:pPr>
              <w:pStyle w:val="TableParagraph"/>
              <w:rPr>
                <w:b/>
                <w:sz w:val="18"/>
              </w:rPr>
            </w:pPr>
          </w:p>
          <w:p>
            <w:pPr>
              <w:pStyle w:val="TableParagraph"/>
              <w:spacing w:before="5"/>
              <w:rPr>
                <w:b/>
                <w:sz w:val="15"/>
              </w:rPr>
            </w:pPr>
          </w:p>
          <w:p>
            <w:pPr>
              <w:pStyle w:val="TableParagraph"/>
              <w:spacing w:before="1"/>
              <w:ind w:right="336"/>
              <w:jc w:val="right"/>
              <w:rPr>
                <w:sz w:val="16"/>
              </w:rPr>
            </w:pPr>
            <w:r>
              <w:rPr>
                <w:spacing w:val="-4"/>
                <w:sz w:val="16"/>
              </w:rPr>
              <w:t>0.00</w:t>
            </w:r>
          </w:p>
        </w:tc>
        <w:tc>
          <w:tcPr>
            <w:tcW w:w="2266" w:type="dxa"/>
          </w:tcPr>
          <w:p>
            <w:pPr>
              <w:pStyle w:val="TableParagraph"/>
              <w:rPr>
                <w:b/>
                <w:sz w:val="18"/>
              </w:rPr>
            </w:pPr>
          </w:p>
          <w:p>
            <w:pPr>
              <w:pStyle w:val="TableParagraph"/>
              <w:spacing w:before="5"/>
              <w:rPr>
                <w:b/>
                <w:sz w:val="15"/>
              </w:rPr>
            </w:pPr>
          </w:p>
          <w:p>
            <w:pPr>
              <w:pStyle w:val="TableParagraph"/>
              <w:spacing w:before="1"/>
              <w:ind w:right="904"/>
              <w:jc w:val="right"/>
              <w:rPr>
                <w:sz w:val="16"/>
              </w:rPr>
            </w:pPr>
            <w:r>
              <w:rPr>
                <w:spacing w:val="-2"/>
                <w:sz w:val="16"/>
              </w:rPr>
              <w:t>384,511.58</w:t>
            </w:r>
          </w:p>
        </w:tc>
        <w:tc>
          <w:tcPr>
            <w:tcW w:w="1317" w:type="dxa"/>
          </w:tcPr>
          <w:p>
            <w:pPr>
              <w:pStyle w:val="TableParagraph"/>
              <w:rPr>
                <w:b/>
                <w:sz w:val="18"/>
              </w:rPr>
            </w:pPr>
          </w:p>
          <w:p>
            <w:pPr>
              <w:pStyle w:val="TableParagraph"/>
              <w:spacing w:before="5"/>
              <w:rPr>
                <w:b/>
                <w:sz w:val="15"/>
              </w:rPr>
            </w:pPr>
          </w:p>
          <w:p>
            <w:pPr>
              <w:pStyle w:val="TableParagraph"/>
              <w:spacing w:before="1"/>
              <w:ind w:right="50"/>
              <w:jc w:val="right"/>
              <w:rPr>
                <w:sz w:val="16"/>
              </w:rPr>
            </w:pPr>
            <w:r>
              <w:rPr>
                <w:spacing w:val="-5"/>
                <w:sz w:val="16"/>
              </w:rPr>
              <w:t>39</w:t>
            </w:r>
          </w:p>
        </w:tc>
      </w:tr>
      <w:tr>
        <w:trPr>
          <w:trHeight w:val="240" w:hRule="atLeast"/>
        </w:trPr>
        <w:tc>
          <w:tcPr>
            <w:tcW w:w="3631" w:type="dxa"/>
          </w:tcPr>
          <w:p>
            <w:pPr>
              <w:pStyle w:val="TableParagraph"/>
              <w:spacing w:before="25"/>
              <w:ind w:left="227"/>
              <w:rPr>
                <w:sz w:val="16"/>
              </w:rPr>
            </w:pPr>
            <w:r>
              <w:rPr>
                <w:sz w:val="16"/>
              </w:rPr>
              <w:t>200</w:t>
            </w:r>
            <w:r>
              <w:rPr>
                <w:spacing w:val="41"/>
                <w:sz w:val="16"/>
              </w:rPr>
              <w:t> </w:t>
            </w:r>
            <w:r>
              <w:rPr>
                <w:spacing w:val="-2"/>
                <w:sz w:val="16"/>
              </w:rPr>
              <w:t>Benefits</w:t>
            </w:r>
          </w:p>
        </w:tc>
        <w:tc>
          <w:tcPr>
            <w:tcW w:w="2487" w:type="dxa"/>
          </w:tcPr>
          <w:p>
            <w:pPr>
              <w:pStyle w:val="TableParagraph"/>
              <w:spacing w:before="25"/>
              <w:ind w:right="282"/>
              <w:jc w:val="right"/>
              <w:rPr>
                <w:sz w:val="16"/>
              </w:rPr>
            </w:pPr>
            <w:r>
              <w:rPr>
                <w:spacing w:val="-2"/>
                <w:sz w:val="16"/>
              </w:rPr>
              <w:t>441,196.00</w:t>
            </w:r>
          </w:p>
        </w:tc>
        <w:tc>
          <w:tcPr>
            <w:tcW w:w="1785" w:type="dxa"/>
          </w:tcPr>
          <w:p>
            <w:pPr>
              <w:pStyle w:val="TableParagraph"/>
              <w:spacing w:before="25"/>
              <w:ind w:right="372"/>
              <w:jc w:val="right"/>
              <w:rPr>
                <w:sz w:val="16"/>
              </w:rPr>
            </w:pPr>
            <w:r>
              <w:rPr>
                <w:spacing w:val="-2"/>
                <w:sz w:val="16"/>
              </w:rPr>
              <w:t>172,846.40</w:t>
            </w:r>
          </w:p>
        </w:tc>
        <w:tc>
          <w:tcPr>
            <w:tcW w:w="1580" w:type="dxa"/>
          </w:tcPr>
          <w:p>
            <w:pPr>
              <w:pStyle w:val="TableParagraph"/>
              <w:spacing w:before="25"/>
              <w:ind w:right="272"/>
              <w:jc w:val="right"/>
              <w:rPr>
                <w:sz w:val="16"/>
              </w:rPr>
            </w:pPr>
            <w:r>
              <w:rPr>
                <w:spacing w:val="-2"/>
                <w:sz w:val="16"/>
              </w:rPr>
              <w:t>47,593.54</w:t>
            </w:r>
          </w:p>
        </w:tc>
        <w:tc>
          <w:tcPr>
            <w:tcW w:w="1756" w:type="dxa"/>
          </w:tcPr>
          <w:p>
            <w:pPr>
              <w:pStyle w:val="TableParagraph"/>
              <w:spacing w:before="25"/>
              <w:ind w:right="336"/>
              <w:jc w:val="right"/>
              <w:rPr>
                <w:sz w:val="16"/>
              </w:rPr>
            </w:pPr>
            <w:r>
              <w:rPr>
                <w:spacing w:val="-4"/>
                <w:sz w:val="16"/>
              </w:rPr>
              <w:t>0.00</w:t>
            </w:r>
          </w:p>
        </w:tc>
        <w:tc>
          <w:tcPr>
            <w:tcW w:w="2266" w:type="dxa"/>
          </w:tcPr>
          <w:p>
            <w:pPr>
              <w:pStyle w:val="TableParagraph"/>
              <w:spacing w:before="25"/>
              <w:ind w:right="904"/>
              <w:jc w:val="right"/>
              <w:rPr>
                <w:sz w:val="16"/>
              </w:rPr>
            </w:pPr>
            <w:r>
              <w:rPr>
                <w:spacing w:val="-2"/>
                <w:sz w:val="16"/>
              </w:rPr>
              <w:t>268,349.60</w:t>
            </w:r>
          </w:p>
        </w:tc>
        <w:tc>
          <w:tcPr>
            <w:tcW w:w="1317" w:type="dxa"/>
          </w:tcPr>
          <w:p>
            <w:pPr>
              <w:pStyle w:val="TableParagraph"/>
              <w:spacing w:before="25"/>
              <w:ind w:right="50"/>
              <w:jc w:val="right"/>
              <w:rPr>
                <w:sz w:val="16"/>
              </w:rPr>
            </w:pPr>
            <w:r>
              <w:rPr>
                <w:spacing w:val="-5"/>
                <w:sz w:val="16"/>
              </w:rPr>
              <w:t>39</w:t>
            </w:r>
          </w:p>
        </w:tc>
      </w:tr>
      <w:tr>
        <w:trPr>
          <w:trHeight w:val="240" w:hRule="atLeast"/>
        </w:trPr>
        <w:tc>
          <w:tcPr>
            <w:tcW w:w="3631" w:type="dxa"/>
          </w:tcPr>
          <w:p>
            <w:pPr>
              <w:pStyle w:val="TableParagraph"/>
              <w:spacing w:before="25"/>
              <w:ind w:left="227"/>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487" w:type="dxa"/>
          </w:tcPr>
          <w:p>
            <w:pPr>
              <w:pStyle w:val="TableParagraph"/>
              <w:spacing w:before="25"/>
              <w:ind w:right="282"/>
              <w:jc w:val="right"/>
              <w:rPr>
                <w:sz w:val="16"/>
              </w:rPr>
            </w:pPr>
            <w:r>
              <w:rPr>
                <w:spacing w:val="-2"/>
                <w:sz w:val="16"/>
              </w:rPr>
              <w:t>60,000.00</w:t>
            </w:r>
          </w:p>
        </w:tc>
        <w:tc>
          <w:tcPr>
            <w:tcW w:w="1785" w:type="dxa"/>
          </w:tcPr>
          <w:p>
            <w:pPr>
              <w:pStyle w:val="TableParagraph"/>
              <w:spacing w:before="25"/>
              <w:ind w:right="372"/>
              <w:jc w:val="right"/>
              <w:rPr>
                <w:sz w:val="16"/>
              </w:rPr>
            </w:pPr>
            <w:r>
              <w:rPr>
                <w:spacing w:val="-2"/>
                <w:sz w:val="16"/>
              </w:rPr>
              <w:t>29,563.93</w:t>
            </w:r>
          </w:p>
        </w:tc>
        <w:tc>
          <w:tcPr>
            <w:tcW w:w="1580" w:type="dxa"/>
          </w:tcPr>
          <w:p>
            <w:pPr>
              <w:pStyle w:val="TableParagraph"/>
              <w:spacing w:before="25"/>
              <w:ind w:right="275"/>
              <w:jc w:val="right"/>
              <w:rPr>
                <w:sz w:val="16"/>
              </w:rPr>
            </w:pPr>
            <w:r>
              <w:rPr>
                <w:spacing w:val="-4"/>
                <w:sz w:val="16"/>
              </w:rPr>
              <w:t>0.00</w:t>
            </w:r>
          </w:p>
        </w:tc>
        <w:tc>
          <w:tcPr>
            <w:tcW w:w="1756" w:type="dxa"/>
          </w:tcPr>
          <w:p>
            <w:pPr>
              <w:pStyle w:val="TableParagraph"/>
              <w:spacing w:before="25"/>
              <w:ind w:right="334"/>
              <w:jc w:val="right"/>
              <w:rPr>
                <w:sz w:val="16"/>
              </w:rPr>
            </w:pPr>
            <w:r>
              <w:rPr>
                <w:spacing w:val="-2"/>
                <w:sz w:val="16"/>
              </w:rPr>
              <w:t>7,613.00</w:t>
            </w:r>
          </w:p>
        </w:tc>
        <w:tc>
          <w:tcPr>
            <w:tcW w:w="2266" w:type="dxa"/>
          </w:tcPr>
          <w:p>
            <w:pPr>
              <w:pStyle w:val="TableParagraph"/>
              <w:spacing w:before="25"/>
              <w:ind w:right="904"/>
              <w:jc w:val="right"/>
              <w:rPr>
                <w:sz w:val="16"/>
              </w:rPr>
            </w:pPr>
            <w:r>
              <w:rPr>
                <w:spacing w:val="-2"/>
                <w:sz w:val="16"/>
              </w:rPr>
              <w:t>22,823.07</w:t>
            </w:r>
          </w:p>
        </w:tc>
        <w:tc>
          <w:tcPr>
            <w:tcW w:w="1317" w:type="dxa"/>
          </w:tcPr>
          <w:p>
            <w:pPr>
              <w:pStyle w:val="TableParagraph"/>
              <w:spacing w:before="25"/>
              <w:ind w:right="50"/>
              <w:jc w:val="right"/>
              <w:rPr>
                <w:sz w:val="16"/>
              </w:rPr>
            </w:pPr>
            <w:r>
              <w:rPr>
                <w:spacing w:val="-5"/>
                <w:sz w:val="16"/>
              </w:rPr>
              <w:t>62</w:t>
            </w:r>
          </w:p>
        </w:tc>
      </w:tr>
      <w:tr>
        <w:trPr>
          <w:trHeight w:val="240" w:hRule="atLeast"/>
        </w:trPr>
        <w:tc>
          <w:tcPr>
            <w:tcW w:w="3631" w:type="dxa"/>
          </w:tcPr>
          <w:p>
            <w:pPr>
              <w:pStyle w:val="TableParagraph"/>
              <w:spacing w:before="25"/>
              <w:ind w:right="1179"/>
              <w:jc w:val="righ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487" w:type="dxa"/>
          </w:tcPr>
          <w:p>
            <w:pPr>
              <w:pStyle w:val="TableParagraph"/>
              <w:spacing w:before="25"/>
              <w:ind w:right="282"/>
              <w:jc w:val="right"/>
              <w:rPr>
                <w:sz w:val="16"/>
              </w:rPr>
            </w:pPr>
            <w:r>
              <w:rPr>
                <w:spacing w:val="-2"/>
                <w:sz w:val="16"/>
              </w:rPr>
              <w:t>41,522.00</w:t>
            </w:r>
          </w:p>
        </w:tc>
        <w:tc>
          <w:tcPr>
            <w:tcW w:w="1785" w:type="dxa"/>
          </w:tcPr>
          <w:p>
            <w:pPr>
              <w:pStyle w:val="TableParagraph"/>
              <w:spacing w:before="25"/>
              <w:ind w:right="372"/>
              <w:jc w:val="right"/>
              <w:rPr>
                <w:sz w:val="16"/>
              </w:rPr>
            </w:pPr>
            <w:r>
              <w:rPr>
                <w:spacing w:val="-2"/>
                <w:sz w:val="16"/>
              </w:rPr>
              <w:t>26,636.16</w:t>
            </w:r>
          </w:p>
        </w:tc>
        <w:tc>
          <w:tcPr>
            <w:tcW w:w="1580" w:type="dxa"/>
          </w:tcPr>
          <w:p>
            <w:pPr>
              <w:pStyle w:val="TableParagraph"/>
              <w:spacing w:before="25"/>
              <w:ind w:right="274"/>
              <w:jc w:val="right"/>
              <w:rPr>
                <w:sz w:val="16"/>
              </w:rPr>
            </w:pPr>
            <w:r>
              <w:rPr>
                <w:spacing w:val="-2"/>
                <w:sz w:val="16"/>
              </w:rPr>
              <w:t>114.16</w:t>
            </w:r>
          </w:p>
        </w:tc>
        <w:tc>
          <w:tcPr>
            <w:tcW w:w="1756" w:type="dxa"/>
          </w:tcPr>
          <w:p>
            <w:pPr>
              <w:pStyle w:val="TableParagraph"/>
              <w:spacing w:before="25"/>
              <w:ind w:right="336"/>
              <w:jc w:val="right"/>
              <w:rPr>
                <w:sz w:val="16"/>
              </w:rPr>
            </w:pPr>
            <w:r>
              <w:rPr>
                <w:spacing w:val="-4"/>
                <w:sz w:val="16"/>
              </w:rPr>
              <w:t>0.00</w:t>
            </w:r>
          </w:p>
        </w:tc>
        <w:tc>
          <w:tcPr>
            <w:tcW w:w="2266" w:type="dxa"/>
          </w:tcPr>
          <w:p>
            <w:pPr>
              <w:pStyle w:val="TableParagraph"/>
              <w:spacing w:before="25"/>
              <w:ind w:right="904"/>
              <w:jc w:val="right"/>
              <w:rPr>
                <w:sz w:val="16"/>
              </w:rPr>
            </w:pPr>
            <w:r>
              <w:rPr>
                <w:spacing w:val="-2"/>
                <w:sz w:val="16"/>
              </w:rPr>
              <w:t>14,885.84</w:t>
            </w:r>
          </w:p>
        </w:tc>
        <w:tc>
          <w:tcPr>
            <w:tcW w:w="1317" w:type="dxa"/>
          </w:tcPr>
          <w:p>
            <w:pPr>
              <w:pStyle w:val="TableParagraph"/>
              <w:spacing w:before="25"/>
              <w:ind w:right="50"/>
              <w:jc w:val="right"/>
              <w:rPr>
                <w:sz w:val="16"/>
              </w:rPr>
            </w:pPr>
            <w:r>
              <w:rPr>
                <w:spacing w:val="-5"/>
                <w:sz w:val="16"/>
              </w:rPr>
              <w:t>64</w:t>
            </w:r>
          </w:p>
        </w:tc>
      </w:tr>
      <w:tr>
        <w:trPr>
          <w:trHeight w:val="240" w:hRule="atLeast"/>
        </w:trPr>
        <w:tc>
          <w:tcPr>
            <w:tcW w:w="3631" w:type="dxa"/>
          </w:tcPr>
          <w:p>
            <w:pPr>
              <w:pStyle w:val="TableParagraph"/>
              <w:spacing w:before="25"/>
              <w:ind w:left="227"/>
              <w:rPr>
                <w:sz w:val="16"/>
              </w:rPr>
            </w:pPr>
            <w:r>
              <w:rPr>
                <w:sz w:val="16"/>
              </w:rPr>
              <w:t>600</w:t>
            </w:r>
            <w:r>
              <w:rPr>
                <w:spacing w:val="41"/>
                <w:sz w:val="16"/>
              </w:rPr>
              <w:t> </w:t>
            </w:r>
            <w:r>
              <w:rPr>
                <w:spacing w:val="-2"/>
                <w:sz w:val="16"/>
              </w:rPr>
              <w:t>Supplies</w:t>
            </w:r>
          </w:p>
        </w:tc>
        <w:tc>
          <w:tcPr>
            <w:tcW w:w="2487" w:type="dxa"/>
          </w:tcPr>
          <w:p>
            <w:pPr>
              <w:pStyle w:val="TableParagraph"/>
              <w:spacing w:before="25"/>
              <w:ind w:right="283"/>
              <w:jc w:val="right"/>
              <w:rPr>
                <w:sz w:val="16"/>
              </w:rPr>
            </w:pPr>
            <w:r>
              <w:rPr>
                <w:spacing w:val="-2"/>
                <w:sz w:val="16"/>
              </w:rPr>
              <w:t>5,000.00</w:t>
            </w:r>
          </w:p>
        </w:tc>
        <w:tc>
          <w:tcPr>
            <w:tcW w:w="1785" w:type="dxa"/>
          </w:tcPr>
          <w:p>
            <w:pPr>
              <w:pStyle w:val="TableParagraph"/>
              <w:spacing w:before="25"/>
              <w:ind w:right="372"/>
              <w:jc w:val="right"/>
              <w:rPr>
                <w:sz w:val="16"/>
              </w:rPr>
            </w:pPr>
            <w:r>
              <w:rPr>
                <w:spacing w:val="-2"/>
                <w:sz w:val="16"/>
              </w:rPr>
              <w:t>56,745.08</w:t>
            </w:r>
          </w:p>
        </w:tc>
        <w:tc>
          <w:tcPr>
            <w:tcW w:w="1580" w:type="dxa"/>
          </w:tcPr>
          <w:p>
            <w:pPr>
              <w:pStyle w:val="TableParagraph"/>
              <w:spacing w:before="25"/>
              <w:ind w:right="273"/>
              <w:jc w:val="right"/>
              <w:rPr>
                <w:sz w:val="16"/>
              </w:rPr>
            </w:pPr>
            <w:r>
              <w:rPr>
                <w:spacing w:val="-2"/>
                <w:sz w:val="16"/>
              </w:rPr>
              <w:t>1,518.40</w:t>
            </w:r>
          </w:p>
        </w:tc>
        <w:tc>
          <w:tcPr>
            <w:tcW w:w="1756" w:type="dxa"/>
          </w:tcPr>
          <w:p>
            <w:pPr>
              <w:pStyle w:val="TableParagraph"/>
              <w:spacing w:before="25"/>
              <w:ind w:right="335"/>
              <w:jc w:val="right"/>
              <w:rPr>
                <w:sz w:val="16"/>
              </w:rPr>
            </w:pPr>
            <w:r>
              <w:rPr>
                <w:spacing w:val="-2"/>
                <w:sz w:val="16"/>
              </w:rPr>
              <w:t>403.42</w:t>
            </w:r>
          </w:p>
        </w:tc>
        <w:tc>
          <w:tcPr>
            <w:tcW w:w="2266" w:type="dxa"/>
          </w:tcPr>
          <w:p>
            <w:pPr>
              <w:pStyle w:val="TableParagraph"/>
              <w:spacing w:before="25"/>
              <w:ind w:right="904"/>
              <w:jc w:val="right"/>
              <w:rPr>
                <w:sz w:val="16"/>
              </w:rPr>
            </w:pPr>
            <w:r>
              <w:rPr>
                <w:spacing w:val="-2"/>
                <w:sz w:val="16"/>
              </w:rPr>
              <w:t>-52,148.50</w:t>
            </w:r>
          </w:p>
        </w:tc>
        <w:tc>
          <w:tcPr>
            <w:tcW w:w="1317" w:type="dxa"/>
          </w:tcPr>
          <w:p>
            <w:pPr>
              <w:pStyle w:val="TableParagraph"/>
              <w:spacing w:before="25"/>
              <w:ind w:right="49"/>
              <w:jc w:val="right"/>
              <w:rPr>
                <w:sz w:val="16"/>
              </w:rPr>
            </w:pPr>
            <w:r>
              <w:rPr>
                <w:spacing w:val="-4"/>
                <w:sz w:val="16"/>
              </w:rPr>
              <w:t>1143</w:t>
            </w:r>
          </w:p>
        </w:tc>
      </w:tr>
      <w:tr>
        <w:trPr>
          <w:trHeight w:val="240" w:hRule="atLeast"/>
        </w:trPr>
        <w:tc>
          <w:tcPr>
            <w:tcW w:w="3631" w:type="dxa"/>
          </w:tcPr>
          <w:p>
            <w:pPr>
              <w:pStyle w:val="TableParagraph"/>
              <w:spacing w:before="25"/>
              <w:ind w:left="227"/>
              <w:rPr>
                <w:sz w:val="16"/>
              </w:rPr>
            </w:pPr>
            <w:r>
              <w:rPr>
                <w:sz w:val="16"/>
              </w:rPr>
              <w:t>700</w:t>
            </w:r>
            <w:r>
              <w:rPr>
                <w:spacing w:val="41"/>
                <w:sz w:val="16"/>
              </w:rPr>
              <w:t> </w:t>
            </w:r>
            <w:r>
              <w:rPr>
                <w:spacing w:val="-2"/>
                <w:sz w:val="16"/>
              </w:rPr>
              <w:t>Property</w:t>
            </w:r>
          </w:p>
        </w:tc>
        <w:tc>
          <w:tcPr>
            <w:tcW w:w="2487" w:type="dxa"/>
          </w:tcPr>
          <w:p>
            <w:pPr>
              <w:pStyle w:val="TableParagraph"/>
              <w:spacing w:before="25"/>
              <w:ind w:right="282"/>
              <w:jc w:val="right"/>
              <w:rPr>
                <w:sz w:val="16"/>
              </w:rPr>
            </w:pPr>
            <w:r>
              <w:rPr>
                <w:spacing w:val="-2"/>
                <w:sz w:val="16"/>
              </w:rPr>
              <w:t>50,125.00</w:t>
            </w:r>
          </w:p>
        </w:tc>
        <w:tc>
          <w:tcPr>
            <w:tcW w:w="1785" w:type="dxa"/>
          </w:tcPr>
          <w:p>
            <w:pPr>
              <w:pStyle w:val="TableParagraph"/>
              <w:spacing w:before="25"/>
              <w:ind w:right="373"/>
              <w:jc w:val="right"/>
              <w:rPr>
                <w:sz w:val="16"/>
              </w:rPr>
            </w:pPr>
            <w:r>
              <w:rPr>
                <w:spacing w:val="-2"/>
                <w:sz w:val="16"/>
              </w:rPr>
              <w:t>4,332.60</w:t>
            </w:r>
          </w:p>
        </w:tc>
        <w:tc>
          <w:tcPr>
            <w:tcW w:w="1580" w:type="dxa"/>
          </w:tcPr>
          <w:p>
            <w:pPr>
              <w:pStyle w:val="TableParagraph"/>
              <w:spacing w:before="25"/>
              <w:ind w:right="275"/>
              <w:jc w:val="right"/>
              <w:rPr>
                <w:sz w:val="16"/>
              </w:rPr>
            </w:pPr>
            <w:r>
              <w:rPr>
                <w:spacing w:val="-4"/>
                <w:sz w:val="16"/>
              </w:rPr>
              <w:t>0.00</w:t>
            </w:r>
          </w:p>
        </w:tc>
        <w:tc>
          <w:tcPr>
            <w:tcW w:w="1756" w:type="dxa"/>
          </w:tcPr>
          <w:p>
            <w:pPr>
              <w:pStyle w:val="TableParagraph"/>
              <w:spacing w:before="25"/>
              <w:ind w:right="336"/>
              <w:jc w:val="right"/>
              <w:rPr>
                <w:sz w:val="16"/>
              </w:rPr>
            </w:pPr>
            <w:r>
              <w:rPr>
                <w:spacing w:val="-4"/>
                <w:sz w:val="16"/>
              </w:rPr>
              <w:t>0.00</w:t>
            </w:r>
          </w:p>
        </w:tc>
        <w:tc>
          <w:tcPr>
            <w:tcW w:w="2266" w:type="dxa"/>
          </w:tcPr>
          <w:p>
            <w:pPr>
              <w:pStyle w:val="TableParagraph"/>
              <w:spacing w:before="25"/>
              <w:ind w:right="904"/>
              <w:jc w:val="right"/>
              <w:rPr>
                <w:sz w:val="16"/>
              </w:rPr>
            </w:pPr>
            <w:r>
              <w:rPr>
                <w:spacing w:val="-2"/>
                <w:sz w:val="16"/>
              </w:rPr>
              <w:t>45,792.40</w:t>
            </w:r>
          </w:p>
        </w:tc>
        <w:tc>
          <w:tcPr>
            <w:tcW w:w="1317" w:type="dxa"/>
          </w:tcPr>
          <w:p>
            <w:pPr>
              <w:pStyle w:val="TableParagraph"/>
              <w:spacing w:before="25"/>
              <w:ind w:right="51"/>
              <w:jc w:val="right"/>
              <w:rPr>
                <w:sz w:val="16"/>
              </w:rPr>
            </w:pPr>
            <w:r>
              <w:rPr>
                <w:sz w:val="16"/>
              </w:rPr>
              <w:t>9</w:t>
            </w:r>
          </w:p>
        </w:tc>
      </w:tr>
      <w:tr>
        <w:trPr>
          <w:trHeight w:val="240" w:hRule="atLeast"/>
        </w:trPr>
        <w:tc>
          <w:tcPr>
            <w:tcW w:w="3631" w:type="dxa"/>
          </w:tcPr>
          <w:p>
            <w:pPr>
              <w:pStyle w:val="TableParagraph"/>
              <w:spacing w:before="25"/>
              <w:ind w:left="227"/>
              <w:rPr>
                <w:sz w:val="16"/>
              </w:rPr>
            </w:pPr>
            <w:r>
              <w:rPr>
                <w:sz w:val="16"/>
              </w:rPr>
              <w:t>800</w:t>
            </w:r>
            <w:r>
              <w:rPr>
                <w:spacing w:val="41"/>
                <w:sz w:val="16"/>
              </w:rPr>
              <w:t> </w:t>
            </w:r>
            <w:r>
              <w:rPr>
                <w:sz w:val="16"/>
              </w:rPr>
              <w:t>Other</w:t>
            </w:r>
            <w:r>
              <w:rPr>
                <w:spacing w:val="-1"/>
                <w:sz w:val="16"/>
              </w:rPr>
              <w:t> </w:t>
            </w:r>
            <w:r>
              <w:rPr>
                <w:spacing w:val="-2"/>
                <w:sz w:val="16"/>
              </w:rPr>
              <w:t>Objects</w:t>
            </w:r>
          </w:p>
        </w:tc>
        <w:tc>
          <w:tcPr>
            <w:tcW w:w="2487" w:type="dxa"/>
          </w:tcPr>
          <w:p>
            <w:pPr>
              <w:pStyle w:val="TableParagraph"/>
              <w:spacing w:before="25"/>
              <w:ind w:right="283"/>
              <w:jc w:val="right"/>
              <w:rPr>
                <w:sz w:val="16"/>
              </w:rPr>
            </w:pPr>
            <w:r>
              <w:rPr>
                <w:spacing w:val="-2"/>
                <w:sz w:val="16"/>
              </w:rPr>
              <w:t>1,620.00</w:t>
            </w:r>
          </w:p>
        </w:tc>
        <w:tc>
          <w:tcPr>
            <w:tcW w:w="1785" w:type="dxa"/>
          </w:tcPr>
          <w:p>
            <w:pPr>
              <w:pStyle w:val="TableParagraph"/>
              <w:spacing w:before="25"/>
              <w:ind w:right="374"/>
              <w:jc w:val="right"/>
              <w:rPr>
                <w:sz w:val="16"/>
              </w:rPr>
            </w:pPr>
            <w:r>
              <w:rPr>
                <w:spacing w:val="-2"/>
                <w:sz w:val="16"/>
              </w:rPr>
              <w:t>710.00</w:t>
            </w:r>
          </w:p>
        </w:tc>
        <w:tc>
          <w:tcPr>
            <w:tcW w:w="1580" w:type="dxa"/>
          </w:tcPr>
          <w:p>
            <w:pPr>
              <w:pStyle w:val="TableParagraph"/>
              <w:spacing w:before="25"/>
              <w:ind w:right="275"/>
              <w:jc w:val="right"/>
              <w:rPr>
                <w:sz w:val="16"/>
              </w:rPr>
            </w:pPr>
            <w:r>
              <w:rPr>
                <w:spacing w:val="-4"/>
                <w:sz w:val="16"/>
              </w:rPr>
              <w:t>0.00</w:t>
            </w:r>
          </w:p>
        </w:tc>
        <w:tc>
          <w:tcPr>
            <w:tcW w:w="1756" w:type="dxa"/>
          </w:tcPr>
          <w:p>
            <w:pPr>
              <w:pStyle w:val="TableParagraph"/>
              <w:spacing w:before="25"/>
              <w:ind w:right="336"/>
              <w:jc w:val="right"/>
              <w:rPr>
                <w:sz w:val="16"/>
              </w:rPr>
            </w:pPr>
            <w:r>
              <w:rPr>
                <w:spacing w:val="-4"/>
                <w:sz w:val="16"/>
              </w:rPr>
              <w:t>0.00</w:t>
            </w:r>
          </w:p>
        </w:tc>
        <w:tc>
          <w:tcPr>
            <w:tcW w:w="2266" w:type="dxa"/>
          </w:tcPr>
          <w:p>
            <w:pPr>
              <w:pStyle w:val="TableParagraph"/>
              <w:spacing w:before="25"/>
              <w:ind w:right="906"/>
              <w:jc w:val="right"/>
              <w:rPr>
                <w:sz w:val="16"/>
              </w:rPr>
            </w:pPr>
            <w:r>
              <w:rPr>
                <w:spacing w:val="-2"/>
                <w:sz w:val="16"/>
              </w:rPr>
              <w:t>910.00</w:t>
            </w:r>
          </w:p>
        </w:tc>
        <w:tc>
          <w:tcPr>
            <w:tcW w:w="1317" w:type="dxa"/>
          </w:tcPr>
          <w:p>
            <w:pPr>
              <w:pStyle w:val="TableParagraph"/>
              <w:spacing w:before="25"/>
              <w:ind w:right="50"/>
              <w:jc w:val="right"/>
              <w:rPr>
                <w:sz w:val="16"/>
              </w:rPr>
            </w:pPr>
            <w:r>
              <w:rPr>
                <w:spacing w:val="-5"/>
                <w:sz w:val="16"/>
              </w:rPr>
              <w:t>44</w:t>
            </w:r>
          </w:p>
        </w:tc>
      </w:tr>
      <w:tr>
        <w:trPr>
          <w:trHeight w:val="360" w:hRule="atLeast"/>
        </w:trPr>
        <w:tc>
          <w:tcPr>
            <w:tcW w:w="3631" w:type="dxa"/>
          </w:tcPr>
          <w:p>
            <w:pPr>
              <w:pStyle w:val="TableParagraph"/>
              <w:spacing w:before="25"/>
              <w:ind w:left="138"/>
              <w:rPr>
                <w:sz w:val="16"/>
              </w:rPr>
            </w:pPr>
            <w:r>
              <w:rPr>
                <w:sz w:val="16"/>
              </w:rPr>
              <w:t>2800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487" w:type="dxa"/>
          </w:tcPr>
          <w:p>
            <w:pPr>
              <w:pStyle w:val="TableParagraph"/>
              <w:spacing w:before="25"/>
              <w:ind w:right="280"/>
              <w:jc w:val="right"/>
              <w:rPr>
                <w:sz w:val="16"/>
              </w:rPr>
            </w:pPr>
            <w:r>
              <w:rPr>
                <w:spacing w:val="-2"/>
                <w:sz w:val="16"/>
              </w:rPr>
              <w:t>1,231,431.00</w:t>
            </w:r>
          </w:p>
        </w:tc>
        <w:tc>
          <w:tcPr>
            <w:tcW w:w="1785" w:type="dxa"/>
          </w:tcPr>
          <w:p>
            <w:pPr>
              <w:pStyle w:val="TableParagraph"/>
              <w:spacing w:before="25"/>
              <w:ind w:right="372"/>
              <w:jc w:val="right"/>
              <w:rPr>
                <w:sz w:val="16"/>
              </w:rPr>
            </w:pPr>
            <w:r>
              <w:rPr>
                <w:spacing w:val="-2"/>
                <w:sz w:val="16"/>
              </w:rPr>
              <w:t>538,290.59</w:t>
            </w:r>
          </w:p>
        </w:tc>
        <w:tc>
          <w:tcPr>
            <w:tcW w:w="1580" w:type="dxa"/>
          </w:tcPr>
          <w:p>
            <w:pPr>
              <w:pStyle w:val="TableParagraph"/>
              <w:spacing w:before="25"/>
              <w:ind w:right="272"/>
              <w:jc w:val="right"/>
              <w:rPr>
                <w:sz w:val="16"/>
              </w:rPr>
            </w:pPr>
            <w:r>
              <w:rPr>
                <w:spacing w:val="-2"/>
                <w:sz w:val="16"/>
              </w:rPr>
              <w:t>98,514.36</w:t>
            </w:r>
          </w:p>
        </w:tc>
        <w:tc>
          <w:tcPr>
            <w:tcW w:w="1756" w:type="dxa"/>
          </w:tcPr>
          <w:p>
            <w:pPr>
              <w:pStyle w:val="TableParagraph"/>
              <w:spacing w:before="25"/>
              <w:ind w:right="334"/>
              <w:jc w:val="right"/>
              <w:rPr>
                <w:sz w:val="16"/>
              </w:rPr>
            </w:pPr>
            <w:r>
              <w:rPr>
                <w:spacing w:val="-2"/>
                <w:sz w:val="16"/>
              </w:rPr>
              <w:t>8,016.42</w:t>
            </w:r>
          </w:p>
        </w:tc>
        <w:tc>
          <w:tcPr>
            <w:tcW w:w="2266" w:type="dxa"/>
          </w:tcPr>
          <w:p>
            <w:pPr>
              <w:pStyle w:val="TableParagraph"/>
              <w:spacing w:before="25"/>
              <w:ind w:right="904"/>
              <w:jc w:val="right"/>
              <w:rPr>
                <w:sz w:val="16"/>
              </w:rPr>
            </w:pPr>
            <w:r>
              <w:rPr>
                <w:spacing w:val="-2"/>
                <w:sz w:val="16"/>
              </w:rPr>
              <w:t>685,123.99</w:t>
            </w:r>
          </w:p>
        </w:tc>
        <w:tc>
          <w:tcPr>
            <w:tcW w:w="1317" w:type="dxa"/>
          </w:tcPr>
          <w:p>
            <w:pPr>
              <w:pStyle w:val="TableParagraph"/>
              <w:spacing w:before="25"/>
              <w:ind w:right="50"/>
              <w:jc w:val="right"/>
              <w:rPr>
                <w:sz w:val="16"/>
              </w:rPr>
            </w:pPr>
            <w:r>
              <w:rPr>
                <w:spacing w:val="-5"/>
                <w:sz w:val="16"/>
              </w:rPr>
              <w:t>44</w:t>
            </w:r>
          </w:p>
        </w:tc>
      </w:tr>
      <w:tr>
        <w:trPr>
          <w:trHeight w:val="600" w:hRule="atLeast"/>
        </w:trPr>
        <w:tc>
          <w:tcPr>
            <w:tcW w:w="3631" w:type="dxa"/>
          </w:tcPr>
          <w:p>
            <w:pPr>
              <w:pStyle w:val="TableParagraph"/>
              <w:spacing w:before="145"/>
              <w:ind w:left="138"/>
              <w:rPr>
                <w:sz w:val="16"/>
              </w:rPr>
            </w:pPr>
            <w:r>
              <w:rPr>
                <w:sz w:val="16"/>
              </w:rPr>
              <w:t>2900</w:t>
            </w:r>
            <w:r>
              <w:rPr>
                <w:spacing w:val="-4"/>
                <w:sz w:val="16"/>
              </w:rPr>
              <w:t> </w:t>
            </w:r>
            <w:r>
              <w:rPr>
                <w:sz w:val="16"/>
              </w:rPr>
              <w:t>Other</w:t>
            </w:r>
            <w:r>
              <w:rPr>
                <w:spacing w:val="-4"/>
                <w:sz w:val="16"/>
              </w:rPr>
              <w:t> </w:t>
            </w:r>
            <w:r>
              <w:rPr>
                <w:sz w:val="16"/>
              </w:rPr>
              <w:t>Support</w:t>
            </w:r>
            <w:r>
              <w:rPr>
                <w:spacing w:val="-4"/>
                <w:sz w:val="16"/>
              </w:rPr>
              <w:t> </w:t>
            </w:r>
            <w:r>
              <w:rPr>
                <w:spacing w:val="-2"/>
                <w:sz w:val="16"/>
              </w:rPr>
              <w:t>Services</w:t>
            </w:r>
          </w:p>
          <w:p>
            <w:pPr>
              <w:pStyle w:val="TableParagraph"/>
              <w:spacing w:before="56"/>
              <w:ind w:left="227"/>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487" w:type="dxa"/>
          </w:tcPr>
          <w:p>
            <w:pPr>
              <w:pStyle w:val="TableParagraph"/>
              <w:rPr>
                <w:b/>
                <w:sz w:val="18"/>
              </w:rPr>
            </w:pPr>
          </w:p>
          <w:p>
            <w:pPr>
              <w:pStyle w:val="TableParagraph"/>
              <w:spacing w:before="5"/>
              <w:rPr>
                <w:b/>
                <w:sz w:val="15"/>
              </w:rPr>
            </w:pPr>
          </w:p>
          <w:p>
            <w:pPr>
              <w:pStyle w:val="TableParagraph"/>
              <w:spacing w:before="1"/>
              <w:ind w:right="282"/>
              <w:jc w:val="right"/>
              <w:rPr>
                <w:sz w:val="16"/>
              </w:rPr>
            </w:pPr>
            <w:r>
              <w:rPr>
                <w:spacing w:val="-2"/>
                <w:sz w:val="16"/>
              </w:rPr>
              <w:t>63,000.00</w:t>
            </w:r>
          </w:p>
        </w:tc>
        <w:tc>
          <w:tcPr>
            <w:tcW w:w="1785" w:type="dxa"/>
          </w:tcPr>
          <w:p>
            <w:pPr>
              <w:pStyle w:val="TableParagraph"/>
              <w:rPr>
                <w:b/>
                <w:sz w:val="18"/>
              </w:rPr>
            </w:pPr>
          </w:p>
          <w:p>
            <w:pPr>
              <w:pStyle w:val="TableParagraph"/>
              <w:spacing w:before="5"/>
              <w:rPr>
                <w:b/>
                <w:sz w:val="15"/>
              </w:rPr>
            </w:pPr>
          </w:p>
          <w:p>
            <w:pPr>
              <w:pStyle w:val="TableParagraph"/>
              <w:spacing w:before="1"/>
              <w:ind w:right="375"/>
              <w:jc w:val="right"/>
              <w:rPr>
                <w:sz w:val="16"/>
              </w:rPr>
            </w:pPr>
            <w:r>
              <w:rPr>
                <w:spacing w:val="-4"/>
                <w:sz w:val="16"/>
              </w:rPr>
              <w:t>0.00</w:t>
            </w:r>
          </w:p>
        </w:tc>
        <w:tc>
          <w:tcPr>
            <w:tcW w:w="1580" w:type="dxa"/>
          </w:tcPr>
          <w:p>
            <w:pPr>
              <w:pStyle w:val="TableParagraph"/>
              <w:rPr>
                <w:b/>
                <w:sz w:val="18"/>
              </w:rPr>
            </w:pPr>
          </w:p>
          <w:p>
            <w:pPr>
              <w:pStyle w:val="TableParagraph"/>
              <w:spacing w:before="5"/>
              <w:rPr>
                <w:b/>
                <w:sz w:val="15"/>
              </w:rPr>
            </w:pPr>
          </w:p>
          <w:p>
            <w:pPr>
              <w:pStyle w:val="TableParagraph"/>
              <w:spacing w:before="1"/>
              <w:ind w:right="275"/>
              <w:jc w:val="right"/>
              <w:rPr>
                <w:sz w:val="16"/>
              </w:rPr>
            </w:pPr>
            <w:r>
              <w:rPr>
                <w:spacing w:val="-4"/>
                <w:sz w:val="16"/>
              </w:rPr>
              <w:t>0.00</w:t>
            </w:r>
          </w:p>
        </w:tc>
        <w:tc>
          <w:tcPr>
            <w:tcW w:w="1756" w:type="dxa"/>
          </w:tcPr>
          <w:p>
            <w:pPr>
              <w:pStyle w:val="TableParagraph"/>
              <w:rPr>
                <w:b/>
                <w:sz w:val="18"/>
              </w:rPr>
            </w:pPr>
          </w:p>
          <w:p>
            <w:pPr>
              <w:pStyle w:val="TableParagraph"/>
              <w:spacing w:before="5"/>
              <w:rPr>
                <w:b/>
                <w:sz w:val="15"/>
              </w:rPr>
            </w:pPr>
          </w:p>
          <w:p>
            <w:pPr>
              <w:pStyle w:val="TableParagraph"/>
              <w:spacing w:before="1"/>
              <w:ind w:right="336"/>
              <w:jc w:val="right"/>
              <w:rPr>
                <w:sz w:val="16"/>
              </w:rPr>
            </w:pPr>
            <w:r>
              <w:rPr>
                <w:spacing w:val="-4"/>
                <w:sz w:val="16"/>
              </w:rPr>
              <w:t>0.00</w:t>
            </w:r>
          </w:p>
        </w:tc>
        <w:tc>
          <w:tcPr>
            <w:tcW w:w="2266" w:type="dxa"/>
          </w:tcPr>
          <w:p>
            <w:pPr>
              <w:pStyle w:val="TableParagraph"/>
              <w:rPr>
                <w:b/>
                <w:sz w:val="18"/>
              </w:rPr>
            </w:pPr>
          </w:p>
          <w:p>
            <w:pPr>
              <w:pStyle w:val="TableParagraph"/>
              <w:spacing w:before="5"/>
              <w:rPr>
                <w:b/>
                <w:sz w:val="15"/>
              </w:rPr>
            </w:pPr>
          </w:p>
          <w:p>
            <w:pPr>
              <w:pStyle w:val="TableParagraph"/>
              <w:spacing w:before="1"/>
              <w:ind w:right="904"/>
              <w:jc w:val="right"/>
              <w:rPr>
                <w:sz w:val="16"/>
              </w:rPr>
            </w:pPr>
            <w:r>
              <w:rPr>
                <w:spacing w:val="-2"/>
                <w:sz w:val="16"/>
              </w:rPr>
              <w:t>63,000.00</w:t>
            </w:r>
          </w:p>
        </w:tc>
        <w:tc>
          <w:tcPr>
            <w:tcW w:w="1317" w:type="dxa"/>
          </w:tcPr>
          <w:p>
            <w:pPr>
              <w:pStyle w:val="TableParagraph"/>
              <w:rPr>
                <w:b/>
                <w:sz w:val="18"/>
              </w:rPr>
            </w:pPr>
          </w:p>
          <w:p>
            <w:pPr>
              <w:pStyle w:val="TableParagraph"/>
              <w:spacing w:before="5"/>
              <w:rPr>
                <w:b/>
                <w:sz w:val="15"/>
              </w:rPr>
            </w:pPr>
          </w:p>
          <w:p>
            <w:pPr>
              <w:pStyle w:val="TableParagraph"/>
              <w:spacing w:before="1"/>
              <w:ind w:right="51"/>
              <w:jc w:val="right"/>
              <w:rPr>
                <w:sz w:val="16"/>
              </w:rPr>
            </w:pPr>
            <w:r>
              <w:rPr>
                <w:sz w:val="16"/>
              </w:rPr>
              <w:t>0</w:t>
            </w:r>
          </w:p>
        </w:tc>
      </w:tr>
      <w:tr>
        <w:trPr>
          <w:trHeight w:val="240" w:hRule="atLeast"/>
        </w:trPr>
        <w:tc>
          <w:tcPr>
            <w:tcW w:w="3631" w:type="dxa"/>
          </w:tcPr>
          <w:p>
            <w:pPr>
              <w:pStyle w:val="TableParagraph"/>
              <w:spacing w:before="25"/>
              <w:ind w:left="138"/>
              <w:rPr>
                <w:sz w:val="16"/>
              </w:rPr>
            </w:pPr>
            <w:r>
              <w:rPr>
                <w:sz w:val="16"/>
              </w:rPr>
              <w:t>2900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487" w:type="dxa"/>
          </w:tcPr>
          <w:p>
            <w:pPr>
              <w:pStyle w:val="TableParagraph"/>
              <w:spacing w:before="25"/>
              <w:ind w:right="282"/>
              <w:jc w:val="right"/>
              <w:rPr>
                <w:sz w:val="16"/>
              </w:rPr>
            </w:pPr>
            <w:r>
              <w:rPr>
                <w:spacing w:val="-2"/>
                <w:sz w:val="16"/>
              </w:rPr>
              <w:t>63,000.00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6" w:type="dxa"/>
          </w:tcPr>
          <w:p>
            <w:pPr>
              <w:pStyle w:val="TableParagraph"/>
              <w:spacing w:before="25"/>
              <w:ind w:right="336"/>
              <w:jc w:val="right"/>
              <w:rPr>
                <w:sz w:val="16"/>
              </w:rPr>
            </w:pPr>
            <w:r>
              <w:rPr>
                <w:spacing w:val="-4"/>
                <w:sz w:val="16"/>
              </w:rPr>
              <w:t>0.00</w:t>
            </w:r>
          </w:p>
        </w:tc>
        <w:tc>
          <w:tcPr>
            <w:tcW w:w="2266" w:type="dxa"/>
          </w:tcPr>
          <w:p>
            <w:pPr>
              <w:pStyle w:val="TableParagraph"/>
              <w:spacing w:before="25"/>
              <w:ind w:right="904"/>
              <w:jc w:val="right"/>
              <w:rPr>
                <w:sz w:val="16"/>
              </w:rPr>
            </w:pPr>
            <w:r>
              <w:rPr>
                <w:spacing w:val="-2"/>
                <w:sz w:val="16"/>
              </w:rPr>
              <w:t>63,000.00</w:t>
            </w:r>
          </w:p>
        </w:tc>
        <w:tc>
          <w:tcPr>
            <w:tcW w:w="1317" w:type="dxa"/>
          </w:tcPr>
          <w:p>
            <w:pPr>
              <w:pStyle w:val="TableParagraph"/>
              <w:spacing w:before="25"/>
              <w:ind w:right="51"/>
              <w:jc w:val="right"/>
              <w:rPr>
                <w:sz w:val="16"/>
              </w:rPr>
            </w:pPr>
            <w:r>
              <w:rPr>
                <w:sz w:val="16"/>
              </w:rPr>
              <w:t>0</w:t>
            </w:r>
          </w:p>
        </w:tc>
      </w:tr>
      <w:tr>
        <w:trPr>
          <w:trHeight w:val="360" w:hRule="atLeast"/>
        </w:trPr>
        <w:tc>
          <w:tcPr>
            <w:tcW w:w="3631" w:type="dxa"/>
          </w:tcPr>
          <w:p>
            <w:pPr>
              <w:pStyle w:val="TableParagraph"/>
              <w:spacing w:before="25"/>
              <w:ind w:left="50"/>
              <w:rPr>
                <w:sz w:val="16"/>
              </w:rPr>
            </w:pPr>
            <w:r>
              <w:rPr>
                <w:sz w:val="16"/>
              </w:rPr>
              <w:t>2000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487" w:type="dxa"/>
          </w:tcPr>
          <w:p>
            <w:pPr>
              <w:pStyle w:val="TableParagraph"/>
              <w:spacing w:before="25"/>
              <w:ind w:right="280"/>
              <w:jc w:val="right"/>
              <w:rPr>
                <w:sz w:val="16"/>
              </w:rPr>
            </w:pPr>
            <w:r>
              <w:rPr>
                <w:spacing w:val="-2"/>
                <w:sz w:val="16"/>
              </w:rPr>
              <w:t>26,462,449.00</w:t>
            </w:r>
          </w:p>
        </w:tc>
        <w:tc>
          <w:tcPr>
            <w:tcW w:w="1785" w:type="dxa"/>
          </w:tcPr>
          <w:p>
            <w:pPr>
              <w:pStyle w:val="TableParagraph"/>
              <w:spacing w:before="25"/>
              <w:ind w:right="370"/>
              <w:jc w:val="right"/>
              <w:rPr>
                <w:sz w:val="16"/>
              </w:rPr>
            </w:pPr>
            <w:r>
              <w:rPr>
                <w:spacing w:val="-2"/>
                <w:sz w:val="16"/>
              </w:rPr>
              <w:t>10,593,353.80</w:t>
            </w:r>
          </w:p>
        </w:tc>
        <w:tc>
          <w:tcPr>
            <w:tcW w:w="1580" w:type="dxa"/>
          </w:tcPr>
          <w:p>
            <w:pPr>
              <w:pStyle w:val="TableParagraph"/>
              <w:spacing w:before="25"/>
              <w:ind w:right="270"/>
              <w:jc w:val="right"/>
              <w:rPr>
                <w:sz w:val="16"/>
              </w:rPr>
            </w:pPr>
            <w:r>
              <w:rPr>
                <w:spacing w:val="-2"/>
                <w:sz w:val="16"/>
              </w:rPr>
              <w:t>3,413,266.18</w:t>
            </w:r>
          </w:p>
        </w:tc>
        <w:tc>
          <w:tcPr>
            <w:tcW w:w="1756" w:type="dxa"/>
          </w:tcPr>
          <w:p>
            <w:pPr>
              <w:pStyle w:val="TableParagraph"/>
              <w:spacing w:before="25"/>
              <w:ind w:right="333"/>
              <w:jc w:val="right"/>
              <w:rPr>
                <w:sz w:val="16"/>
              </w:rPr>
            </w:pPr>
            <w:r>
              <w:rPr>
                <w:spacing w:val="-2"/>
                <w:sz w:val="16"/>
              </w:rPr>
              <w:t>458,433.70</w:t>
            </w:r>
          </w:p>
        </w:tc>
        <w:tc>
          <w:tcPr>
            <w:tcW w:w="2266" w:type="dxa"/>
          </w:tcPr>
          <w:p>
            <w:pPr>
              <w:pStyle w:val="TableParagraph"/>
              <w:spacing w:before="25"/>
              <w:ind w:right="902"/>
              <w:jc w:val="right"/>
              <w:rPr>
                <w:sz w:val="16"/>
              </w:rPr>
            </w:pPr>
            <w:r>
              <w:rPr>
                <w:spacing w:val="-2"/>
                <w:sz w:val="16"/>
              </w:rPr>
              <w:t>15,410,661.50</w:t>
            </w:r>
          </w:p>
        </w:tc>
        <w:tc>
          <w:tcPr>
            <w:tcW w:w="1317" w:type="dxa"/>
          </w:tcPr>
          <w:p>
            <w:pPr>
              <w:pStyle w:val="TableParagraph"/>
              <w:spacing w:before="25"/>
              <w:ind w:right="50"/>
              <w:jc w:val="right"/>
              <w:rPr>
                <w:sz w:val="16"/>
              </w:rPr>
            </w:pPr>
            <w:r>
              <w:rPr>
                <w:spacing w:val="-5"/>
                <w:sz w:val="16"/>
              </w:rPr>
              <w:t>42</w:t>
            </w:r>
          </w:p>
        </w:tc>
      </w:tr>
      <w:tr>
        <w:trPr>
          <w:trHeight w:val="840" w:hRule="atLeast"/>
        </w:trPr>
        <w:tc>
          <w:tcPr>
            <w:tcW w:w="3631" w:type="dxa"/>
          </w:tcPr>
          <w:p>
            <w:pPr>
              <w:pStyle w:val="TableParagraph"/>
              <w:spacing w:line="312" w:lineRule="auto" w:before="145"/>
              <w:ind w:left="138" w:right="1303" w:hanging="89"/>
              <w:rPr>
                <w:sz w:val="16"/>
              </w:rPr>
            </w:pPr>
            <w:r>
              <w:rPr>
                <w:sz w:val="16"/>
              </w:rPr>
              <w:t>3000</w:t>
            </w:r>
            <w:r>
              <w:rPr>
                <w:spacing w:val="-8"/>
                <w:sz w:val="16"/>
              </w:rPr>
              <w:t> </w:t>
            </w:r>
            <w:r>
              <w:rPr>
                <w:sz w:val="16"/>
              </w:rPr>
              <w:t>Oper</w:t>
            </w:r>
            <w:r>
              <w:rPr>
                <w:spacing w:val="-8"/>
                <w:sz w:val="16"/>
              </w:rPr>
              <w:t> </w:t>
            </w:r>
            <w:r>
              <w:rPr>
                <w:sz w:val="16"/>
              </w:rPr>
              <w:t>Of</w:t>
            </w:r>
            <w:r>
              <w:rPr>
                <w:spacing w:val="-8"/>
                <w:sz w:val="16"/>
              </w:rPr>
              <w:t> </w:t>
            </w:r>
            <w:r>
              <w:rPr>
                <w:sz w:val="16"/>
              </w:rPr>
              <w:t>Non-instr</w:t>
            </w:r>
            <w:r>
              <w:rPr>
                <w:spacing w:val="-8"/>
                <w:sz w:val="16"/>
              </w:rPr>
              <w:t> </w:t>
            </w:r>
            <w:r>
              <w:rPr>
                <w:sz w:val="16"/>
              </w:rPr>
              <w:t>Svc 3200</w:t>
            </w:r>
            <w:r>
              <w:rPr>
                <w:spacing w:val="-6"/>
                <w:sz w:val="16"/>
              </w:rPr>
              <w:t> </w:t>
            </w:r>
            <w:r>
              <w:rPr>
                <w:sz w:val="16"/>
              </w:rPr>
              <w:t>Student</w:t>
            </w:r>
            <w:r>
              <w:rPr>
                <w:spacing w:val="-5"/>
                <w:sz w:val="16"/>
              </w:rPr>
              <w:t> </w:t>
            </w:r>
            <w:r>
              <w:rPr>
                <w:spacing w:val="-2"/>
                <w:sz w:val="16"/>
              </w:rPr>
              <w:t>Activities/ath</w:t>
            </w:r>
          </w:p>
          <w:p>
            <w:pPr>
              <w:pStyle w:val="TableParagraph"/>
              <w:spacing w:before="2"/>
              <w:ind w:left="227"/>
              <w:rPr>
                <w:sz w:val="16"/>
              </w:rPr>
            </w:pPr>
            <w:r>
              <w:rPr>
                <w:sz w:val="16"/>
              </w:rPr>
              <w:t>100</w:t>
            </w:r>
            <w:r>
              <w:rPr>
                <w:spacing w:val="41"/>
                <w:sz w:val="16"/>
              </w:rPr>
              <w:t> </w:t>
            </w:r>
            <w:r>
              <w:rPr>
                <w:spacing w:val="-2"/>
                <w:sz w:val="16"/>
              </w:rPr>
              <w:t>Salaries</w:t>
            </w:r>
          </w:p>
        </w:tc>
        <w:tc>
          <w:tcPr>
            <w:tcW w:w="2487"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280"/>
              <w:jc w:val="right"/>
              <w:rPr>
                <w:sz w:val="16"/>
              </w:rPr>
            </w:pPr>
            <w:r>
              <w:rPr>
                <w:spacing w:val="-2"/>
                <w:sz w:val="16"/>
              </w:rPr>
              <w:t>1,030,368.00</w:t>
            </w:r>
          </w:p>
        </w:tc>
        <w:tc>
          <w:tcPr>
            <w:tcW w:w="1785"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72"/>
              <w:jc w:val="right"/>
              <w:rPr>
                <w:sz w:val="16"/>
              </w:rPr>
            </w:pPr>
            <w:r>
              <w:rPr>
                <w:spacing w:val="-2"/>
                <w:sz w:val="16"/>
              </w:rPr>
              <w:t>347,205.09</w:t>
            </w:r>
          </w:p>
        </w:tc>
        <w:tc>
          <w:tcPr>
            <w:tcW w:w="1580"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272"/>
              <w:jc w:val="right"/>
              <w:rPr>
                <w:sz w:val="16"/>
              </w:rPr>
            </w:pPr>
            <w:r>
              <w:rPr>
                <w:spacing w:val="-2"/>
                <w:sz w:val="16"/>
              </w:rPr>
              <w:t>176,736.73</w:t>
            </w:r>
          </w:p>
        </w:tc>
        <w:tc>
          <w:tcPr>
            <w:tcW w:w="1756"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36"/>
              <w:jc w:val="right"/>
              <w:rPr>
                <w:sz w:val="16"/>
              </w:rPr>
            </w:pPr>
            <w:r>
              <w:rPr>
                <w:spacing w:val="-4"/>
                <w:sz w:val="16"/>
              </w:rPr>
              <w:t>0.00</w:t>
            </w:r>
          </w:p>
        </w:tc>
        <w:tc>
          <w:tcPr>
            <w:tcW w:w="2266"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904"/>
              <w:jc w:val="right"/>
              <w:rPr>
                <w:sz w:val="16"/>
              </w:rPr>
            </w:pPr>
            <w:r>
              <w:rPr>
                <w:spacing w:val="-2"/>
                <w:sz w:val="16"/>
              </w:rPr>
              <w:t>683,162.91</w:t>
            </w:r>
          </w:p>
        </w:tc>
        <w:tc>
          <w:tcPr>
            <w:tcW w:w="1317"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50"/>
              <w:jc w:val="right"/>
              <w:rPr>
                <w:sz w:val="16"/>
              </w:rPr>
            </w:pPr>
            <w:r>
              <w:rPr>
                <w:spacing w:val="-5"/>
                <w:sz w:val="16"/>
              </w:rPr>
              <w:t>34</w:t>
            </w:r>
          </w:p>
        </w:tc>
      </w:tr>
      <w:tr>
        <w:trPr>
          <w:trHeight w:val="240" w:hRule="atLeast"/>
        </w:trPr>
        <w:tc>
          <w:tcPr>
            <w:tcW w:w="3631" w:type="dxa"/>
          </w:tcPr>
          <w:p>
            <w:pPr>
              <w:pStyle w:val="TableParagraph"/>
              <w:spacing w:before="25"/>
              <w:ind w:left="227"/>
              <w:rPr>
                <w:sz w:val="16"/>
              </w:rPr>
            </w:pPr>
            <w:r>
              <w:rPr>
                <w:sz w:val="16"/>
              </w:rPr>
              <w:t>200</w:t>
            </w:r>
            <w:r>
              <w:rPr>
                <w:spacing w:val="41"/>
                <w:sz w:val="16"/>
              </w:rPr>
              <w:t> </w:t>
            </w:r>
            <w:r>
              <w:rPr>
                <w:spacing w:val="-2"/>
                <w:sz w:val="16"/>
              </w:rPr>
              <w:t>Benefits</w:t>
            </w:r>
          </w:p>
        </w:tc>
        <w:tc>
          <w:tcPr>
            <w:tcW w:w="2487" w:type="dxa"/>
          </w:tcPr>
          <w:p>
            <w:pPr>
              <w:pStyle w:val="TableParagraph"/>
              <w:spacing w:before="25"/>
              <w:ind w:right="282"/>
              <w:jc w:val="right"/>
              <w:rPr>
                <w:sz w:val="16"/>
              </w:rPr>
            </w:pPr>
            <w:r>
              <w:rPr>
                <w:spacing w:val="-2"/>
                <w:sz w:val="16"/>
              </w:rPr>
              <w:t>452,721.00</w:t>
            </w:r>
          </w:p>
        </w:tc>
        <w:tc>
          <w:tcPr>
            <w:tcW w:w="1785" w:type="dxa"/>
          </w:tcPr>
          <w:p>
            <w:pPr>
              <w:pStyle w:val="TableParagraph"/>
              <w:spacing w:before="25"/>
              <w:ind w:right="372"/>
              <w:jc w:val="right"/>
              <w:rPr>
                <w:sz w:val="16"/>
              </w:rPr>
            </w:pPr>
            <w:r>
              <w:rPr>
                <w:spacing w:val="-2"/>
                <w:sz w:val="16"/>
              </w:rPr>
              <w:t>177,063.83</w:t>
            </w:r>
          </w:p>
        </w:tc>
        <w:tc>
          <w:tcPr>
            <w:tcW w:w="1580" w:type="dxa"/>
          </w:tcPr>
          <w:p>
            <w:pPr>
              <w:pStyle w:val="TableParagraph"/>
              <w:spacing w:before="25"/>
              <w:ind w:right="272"/>
              <w:jc w:val="right"/>
              <w:rPr>
                <w:sz w:val="16"/>
              </w:rPr>
            </w:pPr>
            <w:r>
              <w:rPr>
                <w:spacing w:val="-2"/>
                <w:sz w:val="16"/>
              </w:rPr>
              <w:t>87,223.83</w:t>
            </w:r>
          </w:p>
        </w:tc>
        <w:tc>
          <w:tcPr>
            <w:tcW w:w="1756" w:type="dxa"/>
          </w:tcPr>
          <w:p>
            <w:pPr>
              <w:pStyle w:val="TableParagraph"/>
              <w:spacing w:before="25"/>
              <w:ind w:right="336"/>
              <w:jc w:val="right"/>
              <w:rPr>
                <w:sz w:val="16"/>
              </w:rPr>
            </w:pPr>
            <w:r>
              <w:rPr>
                <w:spacing w:val="-4"/>
                <w:sz w:val="16"/>
              </w:rPr>
              <w:t>0.00</w:t>
            </w:r>
          </w:p>
        </w:tc>
        <w:tc>
          <w:tcPr>
            <w:tcW w:w="2266" w:type="dxa"/>
          </w:tcPr>
          <w:p>
            <w:pPr>
              <w:pStyle w:val="TableParagraph"/>
              <w:spacing w:before="25"/>
              <w:ind w:right="904"/>
              <w:jc w:val="right"/>
              <w:rPr>
                <w:sz w:val="16"/>
              </w:rPr>
            </w:pPr>
            <w:r>
              <w:rPr>
                <w:spacing w:val="-2"/>
                <w:sz w:val="16"/>
              </w:rPr>
              <w:t>275,657.17</w:t>
            </w:r>
          </w:p>
        </w:tc>
        <w:tc>
          <w:tcPr>
            <w:tcW w:w="1317" w:type="dxa"/>
          </w:tcPr>
          <w:p>
            <w:pPr>
              <w:pStyle w:val="TableParagraph"/>
              <w:spacing w:before="25"/>
              <w:ind w:right="50"/>
              <w:jc w:val="right"/>
              <w:rPr>
                <w:sz w:val="16"/>
              </w:rPr>
            </w:pPr>
            <w:r>
              <w:rPr>
                <w:spacing w:val="-5"/>
                <w:sz w:val="16"/>
              </w:rPr>
              <w:t>39</w:t>
            </w:r>
          </w:p>
        </w:tc>
      </w:tr>
      <w:tr>
        <w:trPr>
          <w:trHeight w:val="240" w:hRule="atLeast"/>
        </w:trPr>
        <w:tc>
          <w:tcPr>
            <w:tcW w:w="3631" w:type="dxa"/>
          </w:tcPr>
          <w:p>
            <w:pPr>
              <w:pStyle w:val="TableParagraph"/>
              <w:spacing w:before="25"/>
              <w:ind w:left="227"/>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487" w:type="dxa"/>
          </w:tcPr>
          <w:p>
            <w:pPr>
              <w:pStyle w:val="TableParagraph"/>
              <w:spacing w:before="25"/>
              <w:ind w:right="282"/>
              <w:jc w:val="right"/>
              <w:rPr>
                <w:sz w:val="16"/>
              </w:rPr>
            </w:pPr>
            <w:r>
              <w:rPr>
                <w:spacing w:val="-2"/>
                <w:sz w:val="16"/>
              </w:rPr>
              <w:t>62,700.00</w:t>
            </w:r>
          </w:p>
        </w:tc>
        <w:tc>
          <w:tcPr>
            <w:tcW w:w="1785" w:type="dxa"/>
          </w:tcPr>
          <w:p>
            <w:pPr>
              <w:pStyle w:val="TableParagraph"/>
              <w:spacing w:before="25"/>
              <w:ind w:right="373"/>
              <w:jc w:val="right"/>
              <w:rPr>
                <w:sz w:val="16"/>
              </w:rPr>
            </w:pPr>
            <w:r>
              <w:rPr>
                <w:spacing w:val="-2"/>
                <w:sz w:val="16"/>
              </w:rPr>
              <w:t>8,149.87</w:t>
            </w:r>
          </w:p>
        </w:tc>
        <w:tc>
          <w:tcPr>
            <w:tcW w:w="1580" w:type="dxa"/>
          </w:tcPr>
          <w:p>
            <w:pPr>
              <w:pStyle w:val="TableParagraph"/>
              <w:spacing w:before="25"/>
              <w:ind w:right="273"/>
              <w:jc w:val="right"/>
              <w:rPr>
                <w:sz w:val="16"/>
              </w:rPr>
            </w:pPr>
            <w:r>
              <w:rPr>
                <w:spacing w:val="-2"/>
                <w:sz w:val="16"/>
              </w:rPr>
              <w:t>5,020.05</w:t>
            </w:r>
          </w:p>
        </w:tc>
        <w:tc>
          <w:tcPr>
            <w:tcW w:w="1756" w:type="dxa"/>
          </w:tcPr>
          <w:p>
            <w:pPr>
              <w:pStyle w:val="TableParagraph"/>
              <w:spacing w:before="25"/>
              <w:ind w:right="336"/>
              <w:jc w:val="right"/>
              <w:rPr>
                <w:sz w:val="16"/>
              </w:rPr>
            </w:pPr>
            <w:r>
              <w:rPr>
                <w:spacing w:val="-4"/>
                <w:sz w:val="16"/>
              </w:rPr>
              <w:t>0.00</w:t>
            </w:r>
          </w:p>
        </w:tc>
        <w:tc>
          <w:tcPr>
            <w:tcW w:w="2266" w:type="dxa"/>
          </w:tcPr>
          <w:p>
            <w:pPr>
              <w:pStyle w:val="TableParagraph"/>
              <w:spacing w:before="25"/>
              <w:ind w:right="904"/>
              <w:jc w:val="right"/>
              <w:rPr>
                <w:sz w:val="16"/>
              </w:rPr>
            </w:pPr>
            <w:r>
              <w:rPr>
                <w:spacing w:val="-2"/>
                <w:sz w:val="16"/>
              </w:rPr>
              <w:t>54,550.13</w:t>
            </w:r>
          </w:p>
        </w:tc>
        <w:tc>
          <w:tcPr>
            <w:tcW w:w="1317" w:type="dxa"/>
          </w:tcPr>
          <w:p>
            <w:pPr>
              <w:pStyle w:val="TableParagraph"/>
              <w:spacing w:before="25"/>
              <w:ind w:right="50"/>
              <w:jc w:val="right"/>
              <w:rPr>
                <w:sz w:val="16"/>
              </w:rPr>
            </w:pPr>
            <w:r>
              <w:rPr>
                <w:spacing w:val="-5"/>
                <w:sz w:val="16"/>
              </w:rPr>
              <w:t>13</w:t>
            </w:r>
          </w:p>
        </w:tc>
      </w:tr>
      <w:tr>
        <w:trPr>
          <w:trHeight w:val="240" w:hRule="atLeast"/>
        </w:trPr>
        <w:tc>
          <w:tcPr>
            <w:tcW w:w="3631" w:type="dxa"/>
          </w:tcPr>
          <w:p>
            <w:pPr>
              <w:pStyle w:val="TableParagraph"/>
              <w:spacing w:before="25"/>
              <w:ind w:left="227"/>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487" w:type="dxa"/>
          </w:tcPr>
          <w:p>
            <w:pPr>
              <w:pStyle w:val="TableParagraph"/>
              <w:spacing w:before="25"/>
              <w:ind w:right="282"/>
              <w:jc w:val="right"/>
              <w:rPr>
                <w:sz w:val="16"/>
              </w:rPr>
            </w:pPr>
            <w:r>
              <w:rPr>
                <w:spacing w:val="-2"/>
                <w:sz w:val="16"/>
              </w:rPr>
              <w:t>26,800.00</w:t>
            </w:r>
          </w:p>
        </w:tc>
        <w:tc>
          <w:tcPr>
            <w:tcW w:w="1785" w:type="dxa"/>
          </w:tcPr>
          <w:p>
            <w:pPr>
              <w:pStyle w:val="TableParagraph"/>
              <w:spacing w:before="25"/>
              <w:ind w:right="372"/>
              <w:jc w:val="right"/>
              <w:rPr>
                <w:sz w:val="16"/>
              </w:rPr>
            </w:pPr>
            <w:r>
              <w:rPr>
                <w:spacing w:val="-2"/>
                <w:sz w:val="16"/>
              </w:rPr>
              <w:t>13,129.85</w:t>
            </w:r>
          </w:p>
        </w:tc>
        <w:tc>
          <w:tcPr>
            <w:tcW w:w="1580" w:type="dxa"/>
          </w:tcPr>
          <w:p>
            <w:pPr>
              <w:pStyle w:val="TableParagraph"/>
              <w:spacing w:before="25"/>
              <w:ind w:right="273"/>
              <w:jc w:val="right"/>
              <w:rPr>
                <w:sz w:val="16"/>
              </w:rPr>
            </w:pPr>
            <w:r>
              <w:rPr>
                <w:spacing w:val="-2"/>
                <w:sz w:val="16"/>
              </w:rPr>
              <w:t>2,506.90</w:t>
            </w:r>
          </w:p>
        </w:tc>
        <w:tc>
          <w:tcPr>
            <w:tcW w:w="1756" w:type="dxa"/>
          </w:tcPr>
          <w:p>
            <w:pPr>
              <w:pStyle w:val="TableParagraph"/>
              <w:spacing w:before="25"/>
              <w:ind w:right="334"/>
              <w:jc w:val="right"/>
              <w:rPr>
                <w:sz w:val="16"/>
              </w:rPr>
            </w:pPr>
            <w:r>
              <w:rPr>
                <w:spacing w:val="-2"/>
                <w:sz w:val="16"/>
              </w:rPr>
              <w:t>2,217.50</w:t>
            </w:r>
          </w:p>
        </w:tc>
        <w:tc>
          <w:tcPr>
            <w:tcW w:w="2266" w:type="dxa"/>
          </w:tcPr>
          <w:p>
            <w:pPr>
              <w:pStyle w:val="TableParagraph"/>
              <w:spacing w:before="25"/>
              <w:ind w:right="904"/>
              <w:jc w:val="right"/>
              <w:rPr>
                <w:sz w:val="16"/>
              </w:rPr>
            </w:pPr>
            <w:r>
              <w:rPr>
                <w:spacing w:val="-2"/>
                <w:sz w:val="16"/>
              </w:rPr>
              <w:t>11,452.65</w:t>
            </w:r>
          </w:p>
        </w:tc>
        <w:tc>
          <w:tcPr>
            <w:tcW w:w="1317" w:type="dxa"/>
          </w:tcPr>
          <w:p>
            <w:pPr>
              <w:pStyle w:val="TableParagraph"/>
              <w:spacing w:before="25"/>
              <w:ind w:right="50"/>
              <w:jc w:val="right"/>
              <w:rPr>
                <w:sz w:val="16"/>
              </w:rPr>
            </w:pPr>
            <w:r>
              <w:rPr>
                <w:spacing w:val="-5"/>
                <w:sz w:val="16"/>
              </w:rPr>
              <w:t>57</w:t>
            </w:r>
          </w:p>
        </w:tc>
      </w:tr>
      <w:tr>
        <w:trPr>
          <w:trHeight w:val="240" w:hRule="atLeast"/>
        </w:trPr>
        <w:tc>
          <w:tcPr>
            <w:tcW w:w="3631" w:type="dxa"/>
          </w:tcPr>
          <w:p>
            <w:pPr>
              <w:pStyle w:val="TableParagraph"/>
              <w:spacing w:before="25"/>
              <w:ind w:right="1179"/>
              <w:jc w:val="righ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487" w:type="dxa"/>
          </w:tcPr>
          <w:p>
            <w:pPr>
              <w:pStyle w:val="TableParagraph"/>
              <w:spacing w:before="25"/>
              <w:ind w:right="282"/>
              <w:jc w:val="right"/>
              <w:rPr>
                <w:sz w:val="16"/>
              </w:rPr>
            </w:pPr>
            <w:r>
              <w:rPr>
                <w:spacing w:val="-2"/>
                <w:sz w:val="16"/>
              </w:rPr>
              <w:t>259,083.00</w:t>
            </w:r>
          </w:p>
        </w:tc>
        <w:tc>
          <w:tcPr>
            <w:tcW w:w="1785" w:type="dxa"/>
          </w:tcPr>
          <w:p>
            <w:pPr>
              <w:pStyle w:val="TableParagraph"/>
              <w:spacing w:before="25"/>
              <w:ind w:right="372"/>
              <w:jc w:val="right"/>
              <w:rPr>
                <w:sz w:val="16"/>
              </w:rPr>
            </w:pPr>
            <w:r>
              <w:rPr>
                <w:spacing w:val="-2"/>
                <w:sz w:val="16"/>
              </w:rPr>
              <w:t>112,412.42</w:t>
            </w:r>
          </w:p>
        </w:tc>
        <w:tc>
          <w:tcPr>
            <w:tcW w:w="1580" w:type="dxa"/>
          </w:tcPr>
          <w:p>
            <w:pPr>
              <w:pStyle w:val="TableParagraph"/>
              <w:spacing w:before="25"/>
              <w:ind w:right="272"/>
              <w:jc w:val="right"/>
              <w:rPr>
                <w:sz w:val="16"/>
              </w:rPr>
            </w:pPr>
            <w:r>
              <w:rPr>
                <w:spacing w:val="-2"/>
                <w:sz w:val="16"/>
              </w:rPr>
              <w:t>42,193.66</w:t>
            </w:r>
          </w:p>
        </w:tc>
        <w:tc>
          <w:tcPr>
            <w:tcW w:w="1756" w:type="dxa"/>
          </w:tcPr>
          <w:p>
            <w:pPr>
              <w:pStyle w:val="TableParagraph"/>
              <w:spacing w:before="25"/>
              <w:ind w:right="334"/>
              <w:jc w:val="right"/>
              <w:rPr>
                <w:sz w:val="16"/>
              </w:rPr>
            </w:pPr>
            <w:r>
              <w:rPr>
                <w:spacing w:val="-2"/>
                <w:sz w:val="16"/>
              </w:rPr>
              <w:t>3,175.00</w:t>
            </w:r>
          </w:p>
        </w:tc>
        <w:tc>
          <w:tcPr>
            <w:tcW w:w="2266" w:type="dxa"/>
          </w:tcPr>
          <w:p>
            <w:pPr>
              <w:pStyle w:val="TableParagraph"/>
              <w:spacing w:before="25"/>
              <w:ind w:right="904"/>
              <w:jc w:val="right"/>
              <w:rPr>
                <w:sz w:val="16"/>
              </w:rPr>
            </w:pPr>
            <w:r>
              <w:rPr>
                <w:spacing w:val="-2"/>
                <w:sz w:val="16"/>
              </w:rPr>
              <w:t>143,495.58</w:t>
            </w:r>
          </w:p>
        </w:tc>
        <w:tc>
          <w:tcPr>
            <w:tcW w:w="1317" w:type="dxa"/>
          </w:tcPr>
          <w:p>
            <w:pPr>
              <w:pStyle w:val="TableParagraph"/>
              <w:spacing w:before="25"/>
              <w:ind w:right="50"/>
              <w:jc w:val="right"/>
              <w:rPr>
                <w:sz w:val="16"/>
              </w:rPr>
            </w:pPr>
            <w:r>
              <w:rPr>
                <w:spacing w:val="-5"/>
                <w:sz w:val="16"/>
              </w:rPr>
              <w:t>45</w:t>
            </w:r>
          </w:p>
        </w:tc>
      </w:tr>
      <w:tr>
        <w:trPr>
          <w:trHeight w:val="240" w:hRule="atLeast"/>
        </w:trPr>
        <w:tc>
          <w:tcPr>
            <w:tcW w:w="3631" w:type="dxa"/>
          </w:tcPr>
          <w:p>
            <w:pPr>
              <w:pStyle w:val="TableParagraph"/>
              <w:spacing w:before="25"/>
              <w:ind w:left="227"/>
              <w:rPr>
                <w:sz w:val="16"/>
              </w:rPr>
            </w:pPr>
            <w:r>
              <w:rPr>
                <w:sz w:val="16"/>
              </w:rPr>
              <w:t>600</w:t>
            </w:r>
            <w:r>
              <w:rPr>
                <w:spacing w:val="41"/>
                <w:sz w:val="16"/>
              </w:rPr>
              <w:t> </w:t>
            </w:r>
            <w:r>
              <w:rPr>
                <w:spacing w:val="-2"/>
                <w:sz w:val="16"/>
              </w:rPr>
              <w:t>Supplies</w:t>
            </w:r>
          </w:p>
        </w:tc>
        <w:tc>
          <w:tcPr>
            <w:tcW w:w="2487" w:type="dxa"/>
          </w:tcPr>
          <w:p>
            <w:pPr>
              <w:pStyle w:val="TableParagraph"/>
              <w:spacing w:before="25"/>
              <w:ind w:right="282"/>
              <w:jc w:val="right"/>
              <w:rPr>
                <w:sz w:val="16"/>
              </w:rPr>
            </w:pPr>
            <w:r>
              <w:rPr>
                <w:spacing w:val="-2"/>
                <w:sz w:val="16"/>
              </w:rPr>
              <w:t>118,350.00</w:t>
            </w:r>
          </w:p>
        </w:tc>
        <w:tc>
          <w:tcPr>
            <w:tcW w:w="1785" w:type="dxa"/>
          </w:tcPr>
          <w:p>
            <w:pPr>
              <w:pStyle w:val="TableParagraph"/>
              <w:spacing w:before="25"/>
              <w:ind w:right="372"/>
              <w:jc w:val="right"/>
              <w:rPr>
                <w:sz w:val="16"/>
              </w:rPr>
            </w:pPr>
            <w:r>
              <w:rPr>
                <w:spacing w:val="-2"/>
                <w:sz w:val="16"/>
              </w:rPr>
              <w:t>63,051.46</w:t>
            </w:r>
          </w:p>
        </w:tc>
        <w:tc>
          <w:tcPr>
            <w:tcW w:w="1580" w:type="dxa"/>
          </w:tcPr>
          <w:p>
            <w:pPr>
              <w:pStyle w:val="TableParagraph"/>
              <w:spacing w:before="25"/>
              <w:ind w:right="272"/>
              <w:jc w:val="right"/>
              <w:rPr>
                <w:sz w:val="16"/>
              </w:rPr>
            </w:pPr>
            <w:r>
              <w:rPr>
                <w:spacing w:val="-2"/>
                <w:sz w:val="16"/>
              </w:rPr>
              <w:t>12,207.14</w:t>
            </w:r>
          </w:p>
        </w:tc>
        <w:tc>
          <w:tcPr>
            <w:tcW w:w="1756" w:type="dxa"/>
          </w:tcPr>
          <w:p>
            <w:pPr>
              <w:pStyle w:val="TableParagraph"/>
              <w:spacing w:before="25"/>
              <w:ind w:right="333"/>
              <w:jc w:val="right"/>
              <w:rPr>
                <w:sz w:val="16"/>
              </w:rPr>
            </w:pPr>
            <w:r>
              <w:rPr>
                <w:spacing w:val="-2"/>
                <w:sz w:val="16"/>
              </w:rPr>
              <w:t>33,035.67</w:t>
            </w:r>
          </w:p>
        </w:tc>
        <w:tc>
          <w:tcPr>
            <w:tcW w:w="2266" w:type="dxa"/>
          </w:tcPr>
          <w:p>
            <w:pPr>
              <w:pStyle w:val="TableParagraph"/>
              <w:spacing w:before="25"/>
              <w:ind w:right="904"/>
              <w:jc w:val="right"/>
              <w:rPr>
                <w:sz w:val="16"/>
              </w:rPr>
            </w:pPr>
            <w:r>
              <w:rPr>
                <w:spacing w:val="-2"/>
                <w:sz w:val="16"/>
              </w:rPr>
              <w:t>22,262.87</w:t>
            </w:r>
          </w:p>
        </w:tc>
        <w:tc>
          <w:tcPr>
            <w:tcW w:w="1317" w:type="dxa"/>
          </w:tcPr>
          <w:p>
            <w:pPr>
              <w:pStyle w:val="TableParagraph"/>
              <w:spacing w:before="25"/>
              <w:ind w:right="50"/>
              <w:jc w:val="right"/>
              <w:rPr>
                <w:sz w:val="16"/>
              </w:rPr>
            </w:pPr>
            <w:r>
              <w:rPr>
                <w:spacing w:val="-5"/>
                <w:sz w:val="16"/>
              </w:rPr>
              <w:t>81</w:t>
            </w:r>
          </w:p>
        </w:tc>
      </w:tr>
      <w:tr>
        <w:trPr>
          <w:trHeight w:val="240" w:hRule="atLeast"/>
        </w:trPr>
        <w:tc>
          <w:tcPr>
            <w:tcW w:w="3631" w:type="dxa"/>
          </w:tcPr>
          <w:p>
            <w:pPr>
              <w:pStyle w:val="TableParagraph"/>
              <w:spacing w:before="25"/>
              <w:ind w:left="227"/>
              <w:rPr>
                <w:sz w:val="16"/>
              </w:rPr>
            </w:pPr>
            <w:r>
              <w:rPr>
                <w:sz w:val="16"/>
              </w:rPr>
              <w:t>700</w:t>
            </w:r>
            <w:r>
              <w:rPr>
                <w:spacing w:val="41"/>
                <w:sz w:val="16"/>
              </w:rPr>
              <w:t> </w:t>
            </w:r>
            <w:r>
              <w:rPr>
                <w:spacing w:val="-2"/>
                <w:sz w:val="16"/>
              </w:rPr>
              <w:t>Property</w:t>
            </w:r>
          </w:p>
        </w:tc>
        <w:tc>
          <w:tcPr>
            <w:tcW w:w="2487" w:type="dxa"/>
          </w:tcPr>
          <w:p>
            <w:pPr>
              <w:pStyle w:val="TableParagraph"/>
              <w:spacing w:before="25"/>
              <w:ind w:right="282"/>
              <w:jc w:val="right"/>
              <w:rPr>
                <w:sz w:val="16"/>
              </w:rPr>
            </w:pPr>
            <w:r>
              <w:rPr>
                <w:spacing w:val="-2"/>
                <w:sz w:val="16"/>
              </w:rPr>
              <w:t>28,600.00</w:t>
            </w:r>
          </w:p>
        </w:tc>
        <w:tc>
          <w:tcPr>
            <w:tcW w:w="1785" w:type="dxa"/>
          </w:tcPr>
          <w:p>
            <w:pPr>
              <w:pStyle w:val="TableParagraph"/>
              <w:spacing w:before="25"/>
              <w:ind w:right="373"/>
              <w:jc w:val="right"/>
              <w:rPr>
                <w:sz w:val="16"/>
              </w:rPr>
            </w:pPr>
            <w:r>
              <w:rPr>
                <w:spacing w:val="-2"/>
                <w:sz w:val="16"/>
              </w:rPr>
              <w:t>4,849.13</w:t>
            </w:r>
          </w:p>
        </w:tc>
        <w:tc>
          <w:tcPr>
            <w:tcW w:w="1580" w:type="dxa"/>
          </w:tcPr>
          <w:p>
            <w:pPr>
              <w:pStyle w:val="TableParagraph"/>
              <w:spacing w:before="25"/>
              <w:ind w:right="275"/>
              <w:jc w:val="right"/>
              <w:rPr>
                <w:sz w:val="16"/>
              </w:rPr>
            </w:pPr>
            <w:r>
              <w:rPr>
                <w:spacing w:val="-2"/>
                <w:sz w:val="16"/>
              </w:rPr>
              <w:t>75.00</w:t>
            </w:r>
          </w:p>
        </w:tc>
        <w:tc>
          <w:tcPr>
            <w:tcW w:w="1756" w:type="dxa"/>
          </w:tcPr>
          <w:p>
            <w:pPr>
              <w:pStyle w:val="TableParagraph"/>
              <w:spacing w:before="25"/>
              <w:ind w:right="333"/>
              <w:jc w:val="right"/>
              <w:rPr>
                <w:sz w:val="16"/>
              </w:rPr>
            </w:pPr>
            <w:r>
              <w:rPr>
                <w:spacing w:val="-2"/>
                <w:sz w:val="16"/>
              </w:rPr>
              <w:t>10,019.02</w:t>
            </w:r>
          </w:p>
        </w:tc>
        <w:tc>
          <w:tcPr>
            <w:tcW w:w="2266" w:type="dxa"/>
          </w:tcPr>
          <w:p>
            <w:pPr>
              <w:pStyle w:val="TableParagraph"/>
              <w:spacing w:before="25"/>
              <w:ind w:right="904"/>
              <w:jc w:val="right"/>
              <w:rPr>
                <w:sz w:val="16"/>
              </w:rPr>
            </w:pPr>
            <w:r>
              <w:rPr>
                <w:spacing w:val="-2"/>
                <w:sz w:val="16"/>
              </w:rPr>
              <w:t>13,731.85</w:t>
            </w:r>
          </w:p>
        </w:tc>
        <w:tc>
          <w:tcPr>
            <w:tcW w:w="1317" w:type="dxa"/>
          </w:tcPr>
          <w:p>
            <w:pPr>
              <w:pStyle w:val="TableParagraph"/>
              <w:spacing w:before="25"/>
              <w:ind w:right="50"/>
              <w:jc w:val="right"/>
              <w:rPr>
                <w:sz w:val="16"/>
              </w:rPr>
            </w:pPr>
            <w:r>
              <w:rPr>
                <w:spacing w:val="-5"/>
                <w:sz w:val="16"/>
              </w:rPr>
              <w:t>52</w:t>
            </w:r>
          </w:p>
        </w:tc>
      </w:tr>
      <w:tr>
        <w:trPr>
          <w:trHeight w:val="240" w:hRule="atLeast"/>
        </w:trPr>
        <w:tc>
          <w:tcPr>
            <w:tcW w:w="3631" w:type="dxa"/>
          </w:tcPr>
          <w:p>
            <w:pPr>
              <w:pStyle w:val="TableParagraph"/>
              <w:spacing w:before="25"/>
              <w:ind w:left="227"/>
              <w:rPr>
                <w:sz w:val="16"/>
              </w:rPr>
            </w:pPr>
            <w:r>
              <w:rPr>
                <w:sz w:val="16"/>
              </w:rPr>
              <w:t>800</w:t>
            </w:r>
            <w:r>
              <w:rPr>
                <w:spacing w:val="41"/>
                <w:sz w:val="16"/>
              </w:rPr>
              <w:t> </w:t>
            </w:r>
            <w:r>
              <w:rPr>
                <w:sz w:val="16"/>
              </w:rPr>
              <w:t>Other</w:t>
            </w:r>
            <w:r>
              <w:rPr>
                <w:spacing w:val="-1"/>
                <w:sz w:val="16"/>
              </w:rPr>
              <w:t> </w:t>
            </w:r>
            <w:r>
              <w:rPr>
                <w:spacing w:val="-2"/>
                <w:sz w:val="16"/>
              </w:rPr>
              <w:t>Objects</w:t>
            </w:r>
          </w:p>
        </w:tc>
        <w:tc>
          <w:tcPr>
            <w:tcW w:w="2487" w:type="dxa"/>
          </w:tcPr>
          <w:p>
            <w:pPr>
              <w:pStyle w:val="TableParagraph"/>
              <w:spacing w:before="25"/>
              <w:ind w:right="282"/>
              <w:jc w:val="right"/>
              <w:rPr>
                <w:sz w:val="16"/>
              </w:rPr>
            </w:pPr>
            <w:r>
              <w:rPr>
                <w:spacing w:val="-2"/>
                <w:sz w:val="16"/>
              </w:rPr>
              <w:t>38,350.00</w:t>
            </w:r>
          </w:p>
        </w:tc>
        <w:tc>
          <w:tcPr>
            <w:tcW w:w="1785" w:type="dxa"/>
          </w:tcPr>
          <w:p>
            <w:pPr>
              <w:pStyle w:val="TableParagraph"/>
              <w:spacing w:before="25"/>
              <w:ind w:right="372"/>
              <w:jc w:val="right"/>
              <w:rPr>
                <w:sz w:val="16"/>
              </w:rPr>
            </w:pPr>
            <w:r>
              <w:rPr>
                <w:spacing w:val="-2"/>
                <w:sz w:val="16"/>
              </w:rPr>
              <w:t>11,690.50</w:t>
            </w:r>
          </w:p>
        </w:tc>
        <w:tc>
          <w:tcPr>
            <w:tcW w:w="1580" w:type="dxa"/>
          </w:tcPr>
          <w:p>
            <w:pPr>
              <w:pStyle w:val="TableParagraph"/>
              <w:spacing w:before="25"/>
              <w:ind w:right="273"/>
              <w:jc w:val="right"/>
              <w:rPr>
                <w:sz w:val="16"/>
              </w:rPr>
            </w:pPr>
            <w:r>
              <w:rPr>
                <w:spacing w:val="-2"/>
                <w:sz w:val="16"/>
              </w:rPr>
              <w:t>1,943.00</w:t>
            </w:r>
          </w:p>
        </w:tc>
        <w:tc>
          <w:tcPr>
            <w:tcW w:w="1756" w:type="dxa"/>
          </w:tcPr>
          <w:p>
            <w:pPr>
              <w:pStyle w:val="TableParagraph"/>
              <w:spacing w:before="25"/>
              <w:ind w:right="334"/>
              <w:jc w:val="right"/>
              <w:rPr>
                <w:sz w:val="16"/>
              </w:rPr>
            </w:pPr>
            <w:r>
              <w:rPr>
                <w:spacing w:val="-2"/>
                <w:sz w:val="16"/>
              </w:rPr>
              <w:t>3,700.00</w:t>
            </w:r>
          </w:p>
        </w:tc>
        <w:tc>
          <w:tcPr>
            <w:tcW w:w="2266" w:type="dxa"/>
          </w:tcPr>
          <w:p>
            <w:pPr>
              <w:pStyle w:val="TableParagraph"/>
              <w:spacing w:before="25"/>
              <w:ind w:right="904"/>
              <w:jc w:val="right"/>
              <w:rPr>
                <w:sz w:val="16"/>
              </w:rPr>
            </w:pPr>
            <w:r>
              <w:rPr>
                <w:spacing w:val="-2"/>
                <w:sz w:val="16"/>
              </w:rPr>
              <w:t>22,959.50</w:t>
            </w:r>
          </w:p>
        </w:tc>
        <w:tc>
          <w:tcPr>
            <w:tcW w:w="1317" w:type="dxa"/>
          </w:tcPr>
          <w:p>
            <w:pPr>
              <w:pStyle w:val="TableParagraph"/>
              <w:spacing w:before="25"/>
              <w:ind w:right="50"/>
              <w:jc w:val="right"/>
              <w:rPr>
                <w:sz w:val="16"/>
              </w:rPr>
            </w:pPr>
            <w:r>
              <w:rPr>
                <w:spacing w:val="-5"/>
                <w:sz w:val="16"/>
              </w:rPr>
              <w:t>40</w:t>
            </w:r>
          </w:p>
        </w:tc>
      </w:tr>
      <w:tr>
        <w:trPr>
          <w:trHeight w:val="360" w:hRule="atLeast"/>
        </w:trPr>
        <w:tc>
          <w:tcPr>
            <w:tcW w:w="3631" w:type="dxa"/>
          </w:tcPr>
          <w:p>
            <w:pPr>
              <w:pStyle w:val="TableParagraph"/>
              <w:spacing w:before="25"/>
              <w:ind w:left="138"/>
              <w:rPr>
                <w:sz w:val="16"/>
              </w:rPr>
            </w:pPr>
            <w:r>
              <w:rPr>
                <w:sz w:val="16"/>
              </w:rPr>
              <w:t>3200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487" w:type="dxa"/>
          </w:tcPr>
          <w:p>
            <w:pPr>
              <w:pStyle w:val="TableParagraph"/>
              <w:spacing w:before="25"/>
              <w:ind w:right="280"/>
              <w:jc w:val="right"/>
              <w:rPr>
                <w:sz w:val="16"/>
              </w:rPr>
            </w:pPr>
            <w:r>
              <w:rPr>
                <w:spacing w:val="-2"/>
                <w:sz w:val="16"/>
              </w:rPr>
              <w:t>2,016,972.00</w:t>
            </w:r>
          </w:p>
        </w:tc>
        <w:tc>
          <w:tcPr>
            <w:tcW w:w="1785" w:type="dxa"/>
          </w:tcPr>
          <w:p>
            <w:pPr>
              <w:pStyle w:val="TableParagraph"/>
              <w:spacing w:before="25"/>
              <w:ind w:right="372"/>
              <w:jc w:val="right"/>
              <w:rPr>
                <w:sz w:val="16"/>
              </w:rPr>
            </w:pPr>
            <w:r>
              <w:rPr>
                <w:spacing w:val="-2"/>
                <w:sz w:val="16"/>
              </w:rPr>
              <w:t>737,552.15</w:t>
            </w:r>
          </w:p>
        </w:tc>
        <w:tc>
          <w:tcPr>
            <w:tcW w:w="1580" w:type="dxa"/>
          </w:tcPr>
          <w:p>
            <w:pPr>
              <w:pStyle w:val="TableParagraph"/>
              <w:spacing w:before="25"/>
              <w:ind w:right="272"/>
              <w:jc w:val="right"/>
              <w:rPr>
                <w:sz w:val="16"/>
              </w:rPr>
            </w:pPr>
            <w:r>
              <w:rPr>
                <w:spacing w:val="-2"/>
                <w:sz w:val="16"/>
              </w:rPr>
              <w:t>327,906.31</w:t>
            </w:r>
          </w:p>
        </w:tc>
        <w:tc>
          <w:tcPr>
            <w:tcW w:w="1756" w:type="dxa"/>
          </w:tcPr>
          <w:p>
            <w:pPr>
              <w:pStyle w:val="TableParagraph"/>
              <w:spacing w:before="25"/>
              <w:ind w:right="333"/>
              <w:jc w:val="right"/>
              <w:rPr>
                <w:sz w:val="16"/>
              </w:rPr>
            </w:pPr>
            <w:r>
              <w:rPr>
                <w:spacing w:val="-2"/>
                <w:sz w:val="16"/>
              </w:rPr>
              <w:t>52,147.19</w:t>
            </w:r>
          </w:p>
        </w:tc>
        <w:tc>
          <w:tcPr>
            <w:tcW w:w="2266" w:type="dxa"/>
          </w:tcPr>
          <w:p>
            <w:pPr>
              <w:pStyle w:val="TableParagraph"/>
              <w:spacing w:before="25"/>
              <w:ind w:right="902"/>
              <w:jc w:val="right"/>
              <w:rPr>
                <w:sz w:val="16"/>
              </w:rPr>
            </w:pPr>
            <w:r>
              <w:rPr>
                <w:spacing w:val="-2"/>
                <w:sz w:val="16"/>
              </w:rPr>
              <w:t>1,227,272.66</w:t>
            </w:r>
          </w:p>
        </w:tc>
        <w:tc>
          <w:tcPr>
            <w:tcW w:w="1317" w:type="dxa"/>
          </w:tcPr>
          <w:p>
            <w:pPr>
              <w:pStyle w:val="TableParagraph"/>
              <w:spacing w:before="25"/>
              <w:ind w:right="50"/>
              <w:jc w:val="right"/>
              <w:rPr>
                <w:sz w:val="16"/>
              </w:rPr>
            </w:pPr>
            <w:r>
              <w:rPr>
                <w:spacing w:val="-5"/>
                <w:sz w:val="16"/>
              </w:rPr>
              <w:t>39</w:t>
            </w:r>
          </w:p>
        </w:tc>
      </w:tr>
      <w:tr>
        <w:trPr>
          <w:trHeight w:val="600" w:hRule="atLeast"/>
        </w:trPr>
        <w:tc>
          <w:tcPr>
            <w:tcW w:w="3631" w:type="dxa"/>
          </w:tcPr>
          <w:p>
            <w:pPr>
              <w:pStyle w:val="TableParagraph"/>
              <w:spacing w:before="145"/>
              <w:ind w:left="138"/>
              <w:rPr>
                <w:sz w:val="16"/>
              </w:rPr>
            </w:pPr>
            <w:r>
              <w:rPr>
                <w:sz w:val="16"/>
              </w:rPr>
              <w:t>3300</w:t>
            </w:r>
            <w:r>
              <w:rPr>
                <w:spacing w:val="-3"/>
                <w:sz w:val="16"/>
              </w:rPr>
              <w:t> </w:t>
            </w:r>
            <w:r>
              <w:rPr>
                <w:sz w:val="16"/>
              </w:rPr>
              <w:t>Community</w:t>
            </w:r>
            <w:r>
              <w:rPr>
                <w:spacing w:val="-2"/>
                <w:sz w:val="16"/>
              </w:rPr>
              <w:t> Services</w:t>
            </w:r>
          </w:p>
          <w:p>
            <w:pPr>
              <w:pStyle w:val="TableParagraph"/>
              <w:spacing w:before="56"/>
              <w:ind w:left="227"/>
              <w:rPr>
                <w:sz w:val="16"/>
              </w:rPr>
            </w:pPr>
            <w:r>
              <w:rPr>
                <w:sz w:val="16"/>
              </w:rPr>
              <w:t>100</w:t>
            </w:r>
            <w:r>
              <w:rPr>
                <w:spacing w:val="41"/>
                <w:sz w:val="16"/>
              </w:rPr>
              <w:t> </w:t>
            </w:r>
            <w:r>
              <w:rPr>
                <w:spacing w:val="-2"/>
                <w:sz w:val="16"/>
              </w:rPr>
              <w:t>Salaries</w:t>
            </w:r>
          </w:p>
        </w:tc>
        <w:tc>
          <w:tcPr>
            <w:tcW w:w="2487" w:type="dxa"/>
          </w:tcPr>
          <w:p>
            <w:pPr>
              <w:pStyle w:val="TableParagraph"/>
              <w:rPr>
                <w:b/>
                <w:sz w:val="18"/>
              </w:rPr>
            </w:pPr>
          </w:p>
          <w:p>
            <w:pPr>
              <w:pStyle w:val="TableParagraph"/>
              <w:spacing w:before="5"/>
              <w:rPr>
                <w:b/>
                <w:sz w:val="15"/>
              </w:rPr>
            </w:pPr>
          </w:p>
          <w:p>
            <w:pPr>
              <w:pStyle w:val="TableParagraph"/>
              <w:spacing w:before="1"/>
              <w:ind w:right="282"/>
              <w:jc w:val="right"/>
              <w:rPr>
                <w:sz w:val="16"/>
              </w:rPr>
            </w:pPr>
            <w:r>
              <w:rPr>
                <w:spacing w:val="-2"/>
                <w:sz w:val="16"/>
              </w:rPr>
              <w:t>39,000.00</w:t>
            </w:r>
          </w:p>
        </w:tc>
        <w:tc>
          <w:tcPr>
            <w:tcW w:w="1785" w:type="dxa"/>
          </w:tcPr>
          <w:p>
            <w:pPr>
              <w:pStyle w:val="TableParagraph"/>
              <w:rPr>
                <w:b/>
                <w:sz w:val="18"/>
              </w:rPr>
            </w:pPr>
          </w:p>
          <w:p>
            <w:pPr>
              <w:pStyle w:val="TableParagraph"/>
              <w:spacing w:before="5"/>
              <w:rPr>
                <w:b/>
                <w:sz w:val="15"/>
              </w:rPr>
            </w:pPr>
          </w:p>
          <w:p>
            <w:pPr>
              <w:pStyle w:val="TableParagraph"/>
              <w:spacing w:before="1"/>
              <w:ind w:right="372"/>
              <w:jc w:val="right"/>
              <w:rPr>
                <w:sz w:val="16"/>
              </w:rPr>
            </w:pPr>
            <w:r>
              <w:rPr>
                <w:spacing w:val="-2"/>
                <w:sz w:val="16"/>
              </w:rPr>
              <w:t>15,473.15</w:t>
            </w:r>
          </w:p>
        </w:tc>
        <w:tc>
          <w:tcPr>
            <w:tcW w:w="1580" w:type="dxa"/>
          </w:tcPr>
          <w:p>
            <w:pPr>
              <w:pStyle w:val="TableParagraph"/>
              <w:rPr>
                <w:b/>
                <w:sz w:val="18"/>
              </w:rPr>
            </w:pPr>
          </w:p>
          <w:p>
            <w:pPr>
              <w:pStyle w:val="TableParagraph"/>
              <w:spacing w:before="5"/>
              <w:rPr>
                <w:b/>
                <w:sz w:val="15"/>
              </w:rPr>
            </w:pPr>
          </w:p>
          <w:p>
            <w:pPr>
              <w:pStyle w:val="TableParagraph"/>
              <w:spacing w:before="1"/>
              <w:ind w:right="272"/>
              <w:jc w:val="right"/>
              <w:rPr>
                <w:sz w:val="16"/>
              </w:rPr>
            </w:pPr>
            <w:r>
              <w:rPr>
                <w:spacing w:val="-2"/>
                <w:sz w:val="16"/>
              </w:rPr>
              <w:t>10,823.15</w:t>
            </w:r>
          </w:p>
        </w:tc>
        <w:tc>
          <w:tcPr>
            <w:tcW w:w="1756" w:type="dxa"/>
          </w:tcPr>
          <w:p>
            <w:pPr>
              <w:pStyle w:val="TableParagraph"/>
              <w:rPr>
                <w:b/>
                <w:sz w:val="18"/>
              </w:rPr>
            </w:pPr>
          </w:p>
          <w:p>
            <w:pPr>
              <w:pStyle w:val="TableParagraph"/>
              <w:spacing w:before="5"/>
              <w:rPr>
                <w:b/>
                <w:sz w:val="15"/>
              </w:rPr>
            </w:pPr>
          </w:p>
          <w:p>
            <w:pPr>
              <w:pStyle w:val="TableParagraph"/>
              <w:spacing w:before="1"/>
              <w:ind w:right="336"/>
              <w:jc w:val="right"/>
              <w:rPr>
                <w:sz w:val="16"/>
              </w:rPr>
            </w:pPr>
            <w:r>
              <w:rPr>
                <w:spacing w:val="-4"/>
                <w:sz w:val="16"/>
              </w:rPr>
              <w:t>0.00</w:t>
            </w:r>
          </w:p>
        </w:tc>
        <w:tc>
          <w:tcPr>
            <w:tcW w:w="2266" w:type="dxa"/>
          </w:tcPr>
          <w:p>
            <w:pPr>
              <w:pStyle w:val="TableParagraph"/>
              <w:rPr>
                <w:b/>
                <w:sz w:val="18"/>
              </w:rPr>
            </w:pPr>
          </w:p>
          <w:p>
            <w:pPr>
              <w:pStyle w:val="TableParagraph"/>
              <w:spacing w:before="5"/>
              <w:rPr>
                <w:b/>
                <w:sz w:val="15"/>
              </w:rPr>
            </w:pPr>
          </w:p>
          <w:p>
            <w:pPr>
              <w:pStyle w:val="TableParagraph"/>
              <w:spacing w:before="1"/>
              <w:ind w:right="904"/>
              <w:jc w:val="right"/>
              <w:rPr>
                <w:sz w:val="16"/>
              </w:rPr>
            </w:pPr>
            <w:r>
              <w:rPr>
                <w:spacing w:val="-2"/>
                <w:sz w:val="16"/>
              </w:rPr>
              <w:t>23,526.85</w:t>
            </w:r>
          </w:p>
        </w:tc>
        <w:tc>
          <w:tcPr>
            <w:tcW w:w="1317" w:type="dxa"/>
          </w:tcPr>
          <w:p>
            <w:pPr>
              <w:pStyle w:val="TableParagraph"/>
              <w:rPr>
                <w:b/>
                <w:sz w:val="18"/>
              </w:rPr>
            </w:pPr>
          </w:p>
          <w:p>
            <w:pPr>
              <w:pStyle w:val="TableParagraph"/>
              <w:spacing w:before="5"/>
              <w:rPr>
                <w:b/>
                <w:sz w:val="15"/>
              </w:rPr>
            </w:pPr>
          </w:p>
          <w:p>
            <w:pPr>
              <w:pStyle w:val="TableParagraph"/>
              <w:spacing w:before="1"/>
              <w:ind w:right="50"/>
              <w:jc w:val="right"/>
              <w:rPr>
                <w:sz w:val="16"/>
              </w:rPr>
            </w:pPr>
            <w:r>
              <w:rPr>
                <w:spacing w:val="-5"/>
                <w:sz w:val="16"/>
              </w:rPr>
              <w:t>40</w:t>
            </w:r>
          </w:p>
        </w:tc>
      </w:tr>
      <w:tr>
        <w:trPr>
          <w:trHeight w:val="240" w:hRule="atLeast"/>
        </w:trPr>
        <w:tc>
          <w:tcPr>
            <w:tcW w:w="3631" w:type="dxa"/>
          </w:tcPr>
          <w:p>
            <w:pPr>
              <w:pStyle w:val="TableParagraph"/>
              <w:spacing w:before="25"/>
              <w:ind w:left="227"/>
              <w:rPr>
                <w:sz w:val="16"/>
              </w:rPr>
            </w:pPr>
            <w:r>
              <w:rPr>
                <w:sz w:val="16"/>
              </w:rPr>
              <w:t>200</w:t>
            </w:r>
            <w:r>
              <w:rPr>
                <w:spacing w:val="41"/>
                <w:sz w:val="16"/>
              </w:rPr>
              <w:t> </w:t>
            </w:r>
            <w:r>
              <w:rPr>
                <w:spacing w:val="-2"/>
                <w:sz w:val="16"/>
              </w:rPr>
              <w:t>Benefits</w:t>
            </w:r>
          </w:p>
        </w:tc>
        <w:tc>
          <w:tcPr>
            <w:tcW w:w="2487" w:type="dxa"/>
          </w:tcPr>
          <w:p>
            <w:pPr>
              <w:pStyle w:val="TableParagraph"/>
              <w:spacing w:before="25"/>
              <w:ind w:right="283"/>
              <w:jc w:val="right"/>
              <w:rPr>
                <w:sz w:val="16"/>
              </w:rPr>
            </w:pPr>
            <w:r>
              <w:rPr>
                <w:spacing w:val="-2"/>
                <w:sz w:val="16"/>
              </w:rPr>
              <w:t>7,700.00</w:t>
            </w:r>
          </w:p>
        </w:tc>
        <w:tc>
          <w:tcPr>
            <w:tcW w:w="1785" w:type="dxa"/>
          </w:tcPr>
          <w:p>
            <w:pPr>
              <w:pStyle w:val="TableParagraph"/>
              <w:spacing w:before="25"/>
              <w:ind w:right="373"/>
              <w:jc w:val="right"/>
              <w:rPr>
                <w:sz w:val="16"/>
              </w:rPr>
            </w:pPr>
            <w:r>
              <w:rPr>
                <w:spacing w:val="-2"/>
                <w:sz w:val="16"/>
              </w:rPr>
              <w:t>4,153.29</w:t>
            </w:r>
          </w:p>
        </w:tc>
        <w:tc>
          <w:tcPr>
            <w:tcW w:w="1580" w:type="dxa"/>
          </w:tcPr>
          <w:p>
            <w:pPr>
              <w:pStyle w:val="TableParagraph"/>
              <w:spacing w:before="25"/>
              <w:ind w:right="273"/>
              <w:jc w:val="right"/>
              <w:rPr>
                <w:sz w:val="16"/>
              </w:rPr>
            </w:pPr>
            <w:r>
              <w:rPr>
                <w:spacing w:val="-2"/>
                <w:sz w:val="16"/>
              </w:rPr>
              <w:t>2,401.25</w:t>
            </w:r>
          </w:p>
        </w:tc>
        <w:tc>
          <w:tcPr>
            <w:tcW w:w="1756" w:type="dxa"/>
          </w:tcPr>
          <w:p>
            <w:pPr>
              <w:pStyle w:val="TableParagraph"/>
              <w:spacing w:before="25"/>
              <w:ind w:right="336"/>
              <w:jc w:val="right"/>
              <w:rPr>
                <w:sz w:val="16"/>
              </w:rPr>
            </w:pPr>
            <w:r>
              <w:rPr>
                <w:spacing w:val="-4"/>
                <w:sz w:val="16"/>
              </w:rPr>
              <w:t>0.00</w:t>
            </w:r>
          </w:p>
        </w:tc>
        <w:tc>
          <w:tcPr>
            <w:tcW w:w="2266" w:type="dxa"/>
          </w:tcPr>
          <w:p>
            <w:pPr>
              <w:pStyle w:val="TableParagraph"/>
              <w:spacing w:before="25"/>
              <w:ind w:right="905"/>
              <w:jc w:val="right"/>
              <w:rPr>
                <w:sz w:val="16"/>
              </w:rPr>
            </w:pPr>
            <w:r>
              <w:rPr>
                <w:spacing w:val="-2"/>
                <w:sz w:val="16"/>
              </w:rPr>
              <w:t>3,546.71</w:t>
            </w:r>
          </w:p>
        </w:tc>
        <w:tc>
          <w:tcPr>
            <w:tcW w:w="1317" w:type="dxa"/>
          </w:tcPr>
          <w:p>
            <w:pPr>
              <w:pStyle w:val="TableParagraph"/>
              <w:spacing w:before="25"/>
              <w:ind w:right="50"/>
              <w:jc w:val="right"/>
              <w:rPr>
                <w:sz w:val="16"/>
              </w:rPr>
            </w:pPr>
            <w:r>
              <w:rPr>
                <w:spacing w:val="-5"/>
                <w:sz w:val="16"/>
              </w:rPr>
              <w:t>54</w:t>
            </w:r>
          </w:p>
        </w:tc>
      </w:tr>
      <w:tr>
        <w:trPr>
          <w:trHeight w:val="240" w:hRule="atLeast"/>
        </w:trPr>
        <w:tc>
          <w:tcPr>
            <w:tcW w:w="3631" w:type="dxa"/>
          </w:tcPr>
          <w:p>
            <w:pPr>
              <w:pStyle w:val="TableParagraph"/>
              <w:spacing w:before="25"/>
              <w:ind w:left="227"/>
              <w:rPr>
                <w:sz w:val="16"/>
              </w:rPr>
            </w:pPr>
            <w:r>
              <w:rPr>
                <w:sz w:val="16"/>
              </w:rPr>
              <w:t>600</w:t>
            </w:r>
            <w:r>
              <w:rPr>
                <w:spacing w:val="41"/>
                <w:sz w:val="16"/>
              </w:rPr>
              <w:t> </w:t>
            </w:r>
            <w:r>
              <w:rPr>
                <w:spacing w:val="-2"/>
                <w:sz w:val="16"/>
              </w:rPr>
              <w:t>Supplies</w:t>
            </w:r>
          </w:p>
        </w:tc>
        <w:tc>
          <w:tcPr>
            <w:tcW w:w="2487" w:type="dxa"/>
          </w:tcPr>
          <w:p>
            <w:pPr>
              <w:pStyle w:val="TableParagraph"/>
              <w:spacing w:before="25"/>
              <w:ind w:right="282"/>
              <w:jc w:val="right"/>
              <w:rPr>
                <w:sz w:val="16"/>
              </w:rPr>
            </w:pPr>
            <w:r>
              <w:rPr>
                <w:spacing w:val="-2"/>
                <w:sz w:val="16"/>
              </w:rPr>
              <w:t>12,000.00</w:t>
            </w:r>
          </w:p>
        </w:tc>
        <w:tc>
          <w:tcPr>
            <w:tcW w:w="1785" w:type="dxa"/>
          </w:tcPr>
          <w:p>
            <w:pPr>
              <w:pStyle w:val="TableParagraph"/>
              <w:spacing w:before="25"/>
              <w:ind w:right="373"/>
              <w:jc w:val="right"/>
              <w:rPr>
                <w:sz w:val="16"/>
              </w:rPr>
            </w:pPr>
            <w:r>
              <w:rPr>
                <w:spacing w:val="-2"/>
                <w:sz w:val="16"/>
              </w:rPr>
              <w:t>5,157.86</w:t>
            </w:r>
          </w:p>
        </w:tc>
        <w:tc>
          <w:tcPr>
            <w:tcW w:w="1580" w:type="dxa"/>
          </w:tcPr>
          <w:p>
            <w:pPr>
              <w:pStyle w:val="TableParagraph"/>
              <w:spacing w:before="25"/>
              <w:ind w:right="273"/>
              <w:jc w:val="right"/>
              <w:rPr>
                <w:sz w:val="16"/>
              </w:rPr>
            </w:pPr>
            <w:r>
              <w:rPr>
                <w:spacing w:val="-2"/>
                <w:sz w:val="16"/>
              </w:rPr>
              <w:t>4,378.86</w:t>
            </w:r>
          </w:p>
        </w:tc>
        <w:tc>
          <w:tcPr>
            <w:tcW w:w="1756" w:type="dxa"/>
          </w:tcPr>
          <w:p>
            <w:pPr>
              <w:pStyle w:val="TableParagraph"/>
              <w:spacing w:before="25"/>
              <w:ind w:right="334"/>
              <w:jc w:val="right"/>
              <w:rPr>
                <w:sz w:val="16"/>
              </w:rPr>
            </w:pPr>
            <w:r>
              <w:rPr>
                <w:spacing w:val="-2"/>
                <w:sz w:val="16"/>
              </w:rPr>
              <w:t>3,874.85</w:t>
            </w:r>
          </w:p>
        </w:tc>
        <w:tc>
          <w:tcPr>
            <w:tcW w:w="2266" w:type="dxa"/>
          </w:tcPr>
          <w:p>
            <w:pPr>
              <w:pStyle w:val="TableParagraph"/>
              <w:spacing w:before="25"/>
              <w:ind w:right="905"/>
              <w:jc w:val="right"/>
              <w:rPr>
                <w:sz w:val="16"/>
              </w:rPr>
            </w:pPr>
            <w:r>
              <w:rPr>
                <w:spacing w:val="-2"/>
                <w:sz w:val="16"/>
              </w:rPr>
              <w:t>2,967.29</w:t>
            </w:r>
          </w:p>
        </w:tc>
        <w:tc>
          <w:tcPr>
            <w:tcW w:w="1317" w:type="dxa"/>
          </w:tcPr>
          <w:p>
            <w:pPr>
              <w:pStyle w:val="TableParagraph"/>
              <w:spacing w:before="25"/>
              <w:ind w:right="50"/>
              <w:jc w:val="right"/>
              <w:rPr>
                <w:sz w:val="16"/>
              </w:rPr>
            </w:pPr>
            <w:r>
              <w:rPr>
                <w:spacing w:val="-5"/>
                <w:sz w:val="16"/>
              </w:rPr>
              <w:t>75</w:t>
            </w:r>
          </w:p>
        </w:tc>
      </w:tr>
      <w:tr>
        <w:trPr>
          <w:trHeight w:val="240" w:hRule="atLeast"/>
        </w:trPr>
        <w:tc>
          <w:tcPr>
            <w:tcW w:w="3631" w:type="dxa"/>
          </w:tcPr>
          <w:p>
            <w:pPr>
              <w:pStyle w:val="TableParagraph"/>
              <w:spacing w:before="25"/>
              <w:ind w:left="227"/>
              <w:rPr>
                <w:sz w:val="16"/>
              </w:rPr>
            </w:pPr>
            <w:r>
              <w:rPr>
                <w:sz w:val="16"/>
              </w:rPr>
              <w:t>800</w:t>
            </w:r>
            <w:r>
              <w:rPr>
                <w:spacing w:val="41"/>
                <w:sz w:val="16"/>
              </w:rPr>
              <w:t> </w:t>
            </w:r>
            <w:r>
              <w:rPr>
                <w:sz w:val="16"/>
              </w:rPr>
              <w:t>Other</w:t>
            </w:r>
            <w:r>
              <w:rPr>
                <w:spacing w:val="-1"/>
                <w:sz w:val="16"/>
              </w:rPr>
              <w:t> </w:t>
            </w:r>
            <w:r>
              <w:rPr>
                <w:spacing w:val="-2"/>
                <w:sz w:val="16"/>
              </w:rPr>
              <w:t>Objects</w:t>
            </w:r>
          </w:p>
        </w:tc>
        <w:tc>
          <w:tcPr>
            <w:tcW w:w="2487" w:type="dxa"/>
          </w:tcPr>
          <w:p>
            <w:pPr>
              <w:pStyle w:val="TableParagraph"/>
              <w:spacing w:before="25"/>
              <w:ind w:right="282"/>
              <w:jc w:val="right"/>
              <w:rPr>
                <w:sz w:val="16"/>
              </w:rPr>
            </w:pPr>
            <w:r>
              <w:rPr>
                <w:spacing w:val="-2"/>
                <w:sz w:val="16"/>
              </w:rPr>
              <w:t>20,000.00</w:t>
            </w:r>
          </w:p>
        </w:tc>
        <w:tc>
          <w:tcPr>
            <w:tcW w:w="1785" w:type="dxa"/>
          </w:tcPr>
          <w:p>
            <w:pPr>
              <w:pStyle w:val="TableParagraph"/>
              <w:spacing w:before="25"/>
              <w:ind w:right="373"/>
              <w:jc w:val="right"/>
              <w:rPr>
                <w:sz w:val="16"/>
              </w:rPr>
            </w:pPr>
            <w:r>
              <w:rPr>
                <w:spacing w:val="-2"/>
                <w:sz w:val="16"/>
              </w:rPr>
              <w:t>2,160.22</w:t>
            </w:r>
          </w:p>
        </w:tc>
        <w:tc>
          <w:tcPr>
            <w:tcW w:w="1580" w:type="dxa"/>
          </w:tcPr>
          <w:p>
            <w:pPr>
              <w:pStyle w:val="TableParagraph"/>
              <w:spacing w:before="25"/>
              <w:ind w:right="273"/>
              <w:jc w:val="right"/>
              <w:rPr>
                <w:sz w:val="16"/>
              </w:rPr>
            </w:pPr>
            <w:r>
              <w:rPr>
                <w:spacing w:val="-2"/>
                <w:sz w:val="16"/>
              </w:rPr>
              <w:t>1,163.36</w:t>
            </w:r>
          </w:p>
        </w:tc>
        <w:tc>
          <w:tcPr>
            <w:tcW w:w="1756" w:type="dxa"/>
          </w:tcPr>
          <w:p>
            <w:pPr>
              <w:pStyle w:val="TableParagraph"/>
              <w:spacing w:before="25"/>
              <w:ind w:right="336"/>
              <w:jc w:val="right"/>
              <w:rPr>
                <w:sz w:val="16"/>
              </w:rPr>
            </w:pPr>
            <w:r>
              <w:rPr>
                <w:spacing w:val="-4"/>
                <w:sz w:val="16"/>
              </w:rPr>
              <w:t>0.00</w:t>
            </w:r>
          </w:p>
        </w:tc>
        <w:tc>
          <w:tcPr>
            <w:tcW w:w="2266" w:type="dxa"/>
          </w:tcPr>
          <w:p>
            <w:pPr>
              <w:pStyle w:val="TableParagraph"/>
              <w:spacing w:before="25"/>
              <w:ind w:right="904"/>
              <w:jc w:val="right"/>
              <w:rPr>
                <w:sz w:val="16"/>
              </w:rPr>
            </w:pPr>
            <w:r>
              <w:rPr>
                <w:spacing w:val="-2"/>
                <w:sz w:val="16"/>
              </w:rPr>
              <w:t>17,839.78</w:t>
            </w:r>
          </w:p>
        </w:tc>
        <w:tc>
          <w:tcPr>
            <w:tcW w:w="1317" w:type="dxa"/>
          </w:tcPr>
          <w:p>
            <w:pPr>
              <w:pStyle w:val="TableParagraph"/>
              <w:spacing w:before="25"/>
              <w:ind w:right="50"/>
              <w:jc w:val="right"/>
              <w:rPr>
                <w:sz w:val="16"/>
              </w:rPr>
            </w:pPr>
            <w:r>
              <w:rPr>
                <w:spacing w:val="-5"/>
                <w:sz w:val="16"/>
              </w:rPr>
              <w:t>11</w:t>
            </w:r>
          </w:p>
        </w:tc>
      </w:tr>
      <w:tr>
        <w:trPr>
          <w:trHeight w:val="240" w:hRule="atLeast"/>
        </w:trPr>
        <w:tc>
          <w:tcPr>
            <w:tcW w:w="3631" w:type="dxa"/>
          </w:tcPr>
          <w:p>
            <w:pPr>
              <w:pStyle w:val="TableParagraph"/>
              <w:spacing w:before="25"/>
              <w:ind w:left="138"/>
              <w:rPr>
                <w:sz w:val="16"/>
              </w:rPr>
            </w:pPr>
            <w:r>
              <w:rPr>
                <w:sz w:val="16"/>
              </w:rPr>
              <w:t>3300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487" w:type="dxa"/>
          </w:tcPr>
          <w:p>
            <w:pPr>
              <w:pStyle w:val="TableParagraph"/>
              <w:spacing w:before="25"/>
              <w:ind w:right="282"/>
              <w:jc w:val="right"/>
              <w:rPr>
                <w:sz w:val="16"/>
              </w:rPr>
            </w:pPr>
            <w:r>
              <w:rPr>
                <w:spacing w:val="-2"/>
                <w:sz w:val="16"/>
              </w:rPr>
              <w:t>78,700.00</w:t>
            </w:r>
          </w:p>
        </w:tc>
        <w:tc>
          <w:tcPr>
            <w:tcW w:w="1785" w:type="dxa"/>
          </w:tcPr>
          <w:p>
            <w:pPr>
              <w:pStyle w:val="TableParagraph"/>
              <w:spacing w:before="25"/>
              <w:ind w:right="372"/>
              <w:jc w:val="right"/>
              <w:rPr>
                <w:sz w:val="16"/>
              </w:rPr>
            </w:pPr>
            <w:r>
              <w:rPr>
                <w:spacing w:val="-2"/>
                <w:sz w:val="16"/>
              </w:rPr>
              <w:t>26,944.52</w:t>
            </w:r>
          </w:p>
        </w:tc>
        <w:tc>
          <w:tcPr>
            <w:tcW w:w="1580" w:type="dxa"/>
          </w:tcPr>
          <w:p>
            <w:pPr>
              <w:pStyle w:val="TableParagraph"/>
              <w:spacing w:before="25"/>
              <w:ind w:right="272"/>
              <w:jc w:val="right"/>
              <w:rPr>
                <w:sz w:val="16"/>
              </w:rPr>
            </w:pPr>
            <w:r>
              <w:rPr>
                <w:spacing w:val="-2"/>
                <w:sz w:val="16"/>
              </w:rPr>
              <w:t>18,766.62</w:t>
            </w:r>
          </w:p>
        </w:tc>
        <w:tc>
          <w:tcPr>
            <w:tcW w:w="1756" w:type="dxa"/>
          </w:tcPr>
          <w:p>
            <w:pPr>
              <w:pStyle w:val="TableParagraph"/>
              <w:spacing w:before="25"/>
              <w:ind w:right="334"/>
              <w:jc w:val="right"/>
              <w:rPr>
                <w:sz w:val="16"/>
              </w:rPr>
            </w:pPr>
            <w:r>
              <w:rPr>
                <w:spacing w:val="-2"/>
                <w:sz w:val="16"/>
              </w:rPr>
              <w:t>3,874.85</w:t>
            </w:r>
          </w:p>
        </w:tc>
        <w:tc>
          <w:tcPr>
            <w:tcW w:w="2266" w:type="dxa"/>
          </w:tcPr>
          <w:p>
            <w:pPr>
              <w:pStyle w:val="TableParagraph"/>
              <w:spacing w:before="25"/>
              <w:ind w:right="904"/>
              <w:jc w:val="right"/>
              <w:rPr>
                <w:sz w:val="16"/>
              </w:rPr>
            </w:pPr>
            <w:r>
              <w:rPr>
                <w:spacing w:val="-2"/>
                <w:sz w:val="16"/>
              </w:rPr>
              <w:t>47,880.63</w:t>
            </w:r>
          </w:p>
        </w:tc>
        <w:tc>
          <w:tcPr>
            <w:tcW w:w="1317" w:type="dxa"/>
          </w:tcPr>
          <w:p>
            <w:pPr>
              <w:pStyle w:val="TableParagraph"/>
              <w:spacing w:before="25"/>
              <w:ind w:right="50"/>
              <w:jc w:val="right"/>
              <w:rPr>
                <w:sz w:val="16"/>
              </w:rPr>
            </w:pPr>
            <w:r>
              <w:rPr>
                <w:spacing w:val="-5"/>
                <w:sz w:val="16"/>
              </w:rPr>
              <w:t>39</w:t>
            </w:r>
          </w:p>
        </w:tc>
      </w:tr>
      <w:tr>
        <w:trPr>
          <w:trHeight w:val="209" w:hRule="atLeast"/>
        </w:trPr>
        <w:tc>
          <w:tcPr>
            <w:tcW w:w="3631" w:type="dxa"/>
          </w:tcPr>
          <w:p>
            <w:pPr>
              <w:pStyle w:val="TableParagraph"/>
              <w:spacing w:line="164" w:lineRule="exact" w:before="25"/>
              <w:ind w:left="50"/>
              <w:rPr>
                <w:sz w:val="16"/>
              </w:rPr>
            </w:pPr>
            <w:r>
              <w:rPr>
                <w:sz w:val="16"/>
              </w:rPr>
              <w:t>3000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487" w:type="dxa"/>
          </w:tcPr>
          <w:p>
            <w:pPr>
              <w:pStyle w:val="TableParagraph"/>
              <w:spacing w:line="164" w:lineRule="exact" w:before="25"/>
              <w:ind w:right="280"/>
              <w:jc w:val="right"/>
              <w:rPr>
                <w:sz w:val="16"/>
              </w:rPr>
            </w:pPr>
            <w:r>
              <w:rPr>
                <w:spacing w:val="-2"/>
                <w:sz w:val="16"/>
              </w:rPr>
              <w:t>2,095,672.00</w:t>
            </w:r>
          </w:p>
        </w:tc>
        <w:tc>
          <w:tcPr>
            <w:tcW w:w="1785" w:type="dxa"/>
          </w:tcPr>
          <w:p>
            <w:pPr>
              <w:pStyle w:val="TableParagraph"/>
              <w:spacing w:line="164" w:lineRule="exact" w:before="25"/>
              <w:ind w:right="372"/>
              <w:jc w:val="right"/>
              <w:rPr>
                <w:sz w:val="16"/>
              </w:rPr>
            </w:pPr>
            <w:r>
              <w:rPr>
                <w:spacing w:val="-2"/>
                <w:sz w:val="16"/>
              </w:rPr>
              <w:t>764,496.67</w:t>
            </w:r>
          </w:p>
        </w:tc>
        <w:tc>
          <w:tcPr>
            <w:tcW w:w="1580" w:type="dxa"/>
          </w:tcPr>
          <w:p>
            <w:pPr>
              <w:pStyle w:val="TableParagraph"/>
              <w:spacing w:line="164" w:lineRule="exact" w:before="25"/>
              <w:ind w:right="272"/>
              <w:jc w:val="right"/>
              <w:rPr>
                <w:sz w:val="16"/>
              </w:rPr>
            </w:pPr>
            <w:r>
              <w:rPr>
                <w:spacing w:val="-2"/>
                <w:sz w:val="16"/>
              </w:rPr>
              <w:t>346,672.93</w:t>
            </w:r>
          </w:p>
        </w:tc>
        <w:tc>
          <w:tcPr>
            <w:tcW w:w="1756" w:type="dxa"/>
          </w:tcPr>
          <w:p>
            <w:pPr>
              <w:pStyle w:val="TableParagraph"/>
              <w:spacing w:line="164" w:lineRule="exact" w:before="25"/>
              <w:ind w:right="333"/>
              <w:jc w:val="right"/>
              <w:rPr>
                <w:sz w:val="16"/>
              </w:rPr>
            </w:pPr>
            <w:r>
              <w:rPr>
                <w:spacing w:val="-2"/>
                <w:sz w:val="16"/>
              </w:rPr>
              <w:t>56,022.04</w:t>
            </w:r>
          </w:p>
        </w:tc>
        <w:tc>
          <w:tcPr>
            <w:tcW w:w="2266" w:type="dxa"/>
          </w:tcPr>
          <w:p>
            <w:pPr>
              <w:pStyle w:val="TableParagraph"/>
              <w:spacing w:line="164" w:lineRule="exact" w:before="25"/>
              <w:ind w:right="902"/>
              <w:jc w:val="right"/>
              <w:rPr>
                <w:sz w:val="16"/>
              </w:rPr>
            </w:pPr>
            <w:r>
              <w:rPr>
                <w:spacing w:val="-2"/>
                <w:sz w:val="16"/>
              </w:rPr>
              <w:t>1,275,153.29</w:t>
            </w:r>
          </w:p>
        </w:tc>
        <w:tc>
          <w:tcPr>
            <w:tcW w:w="1317" w:type="dxa"/>
          </w:tcPr>
          <w:p>
            <w:pPr>
              <w:pStyle w:val="TableParagraph"/>
              <w:spacing w:line="164" w:lineRule="exact" w:before="25"/>
              <w:ind w:right="50"/>
              <w:jc w:val="right"/>
              <w:rPr>
                <w:sz w:val="16"/>
              </w:rPr>
            </w:pPr>
            <w:r>
              <w:rPr>
                <w:spacing w:val="-5"/>
                <w:sz w:val="16"/>
              </w:rPr>
              <w:t>39</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17:15:39</w:t>
      </w:r>
    </w:p>
    <w:p>
      <w:pPr>
        <w:spacing w:before="25"/>
        <w:ind w:left="406" w:right="42" w:firstLine="0"/>
        <w:jc w:val="center"/>
        <w:rPr>
          <w:b/>
          <w:sz w:val="20"/>
        </w:rPr>
      </w:pPr>
      <w:r>
        <w:rPr/>
        <w:br w:type="column"/>
      </w:r>
      <w:r>
        <w:rPr>
          <w:b/>
          <w:spacing w:val="-2"/>
          <w:sz w:val="20"/>
        </w:rPr>
        <w:t>2023-</w:t>
      </w:r>
      <w:r>
        <w:rPr>
          <w:b/>
          <w:spacing w:val="-4"/>
          <w:sz w:val="20"/>
        </w:rPr>
        <w:t>2024</w:t>
      </w:r>
    </w:p>
    <w:p>
      <w:pPr>
        <w:spacing w:before="25"/>
        <w:ind w:left="437" w:right="42"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08"/>
          <w:footerReference w:type="default" r:id="rId109"/>
          <w:pgSz w:w="15840" w:h="12240" w:orient="landscape"/>
          <w:pgMar w:header="584" w:footer="0" w:top="800" w:bottom="280" w:left="0" w:right="0"/>
          <w:cols w:num="3" w:equalWidth="0">
            <w:col w:w="1518" w:space="3995"/>
            <w:col w:w="4451" w:space="3896"/>
            <w:col w:w="1980"/>
          </w:cols>
        </w:sectPr>
      </w:pPr>
    </w:p>
    <w:p>
      <w:pPr>
        <w:tabs>
          <w:tab w:pos="12843"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11/30/23</w:t>
      </w:r>
      <w:r>
        <w:rPr>
          <w:b/>
          <w:sz w:val="16"/>
        </w:rPr>
        <w:tab/>
        <w:t>FUNCTION</w:t>
      </w:r>
      <w:r>
        <w:rPr>
          <w:b/>
          <w:spacing w:val="-7"/>
          <w:sz w:val="16"/>
        </w:rPr>
        <w:t> </w:t>
      </w:r>
      <w:r>
        <w:rPr>
          <w:b/>
          <w:sz w:val="16"/>
        </w:rPr>
        <w:t>BOARD</w:t>
      </w:r>
      <w:r>
        <w:rPr>
          <w:b/>
          <w:spacing w:val="-6"/>
          <w:sz w:val="16"/>
        </w:rPr>
        <w:t> </w:t>
      </w:r>
      <w:r>
        <w:rPr>
          <w:b/>
          <w:spacing w:val="-2"/>
          <w:sz w:val="16"/>
        </w:rPr>
        <w:t>SUPPLEMENT</w:t>
      </w:r>
    </w:p>
    <w:p>
      <w:pPr>
        <w:tabs>
          <w:tab w:pos="9280" w:val="left" w:leader="none"/>
          <w:tab w:pos="10975" w:val="left" w:leader="none"/>
          <w:tab w:pos="12431" w:val="left" w:leader="none"/>
        </w:tabs>
        <w:spacing w:before="101"/>
        <w:ind w:left="5804" w:right="0" w:firstLine="0"/>
        <w:jc w:val="left"/>
        <w:rPr>
          <w:b/>
          <w:sz w:val="16"/>
        </w:rPr>
      </w:pP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7050" w:val="left" w:leader="none"/>
          <w:tab w:pos="9091" w:val="left" w:leader="none"/>
          <w:tab w:pos="10407" w:val="left" w:leader="none"/>
          <w:tab w:pos="12634" w:val="left" w:leader="none"/>
          <w:tab w:pos="15080" w:val="left" w:leader="none"/>
        </w:tabs>
        <w:spacing w:before="41"/>
        <w:ind w:left="5929" w:right="0" w:firstLine="0"/>
        <w:jc w:val="left"/>
        <w:rPr>
          <w:b/>
          <w:sz w:val="16"/>
        </w:rPr>
      </w:pPr>
      <w:r>
        <w:rPr>
          <w:b/>
          <w:spacing w:val="-2"/>
          <w:sz w:val="16"/>
        </w:rPr>
        <w:t>Budget</w:t>
      </w:r>
      <w:r>
        <w:rPr>
          <w:b/>
          <w:sz w:val="16"/>
        </w:rPr>
        <w:tab/>
        <w:t>YTD</w:t>
      </w:r>
      <w:r>
        <w:rPr>
          <w:b/>
          <w:spacing w:val="-3"/>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before="56"/>
        <w:ind w:left="700" w:right="0" w:firstLine="0"/>
        <w:jc w:val="left"/>
        <w:rPr>
          <w:sz w:val="16"/>
        </w:rPr>
      </w:pPr>
      <w:r>
        <w:rPr>
          <w:spacing w:val="-5"/>
          <w:sz w:val="16"/>
        </w:rPr>
        <w:t>ALL</w:t>
      </w:r>
    </w:p>
    <w:p>
      <w:pPr>
        <w:spacing w:before="56"/>
        <w:ind w:left="700"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240" w:lineRule="auto" w:before="9"/>
        <w:rPr>
          <w:sz w:val="25"/>
        </w:rPr>
      </w:pPr>
    </w:p>
    <w:p>
      <w:pPr>
        <w:spacing w:line="312" w:lineRule="auto" w:before="0" w:after="7"/>
        <w:ind w:left="789" w:right="12788" w:hanging="89"/>
        <w:jc w:val="left"/>
        <w:rPr>
          <w:sz w:val="16"/>
        </w:rPr>
      </w:pPr>
      <w:r>
        <w:rPr>
          <w:sz w:val="16"/>
        </w:rPr>
        <w:t>4000</w:t>
      </w:r>
      <w:r>
        <w:rPr>
          <w:spacing w:val="-6"/>
          <w:sz w:val="16"/>
        </w:rPr>
        <w:t> </w:t>
      </w:r>
      <w:r>
        <w:rPr>
          <w:sz w:val="16"/>
        </w:rPr>
        <w:t>Facility</w:t>
      </w:r>
      <w:r>
        <w:rPr>
          <w:spacing w:val="-6"/>
          <w:sz w:val="16"/>
        </w:rPr>
        <w:t> </w:t>
      </w:r>
      <w:r>
        <w:rPr>
          <w:sz w:val="16"/>
        </w:rPr>
        <w:t>Acq</w:t>
      </w:r>
      <w:r>
        <w:rPr>
          <w:spacing w:val="-6"/>
          <w:sz w:val="16"/>
        </w:rPr>
        <w:t> </w:t>
      </w:r>
      <w:r>
        <w:rPr>
          <w:sz w:val="16"/>
        </w:rPr>
        <w:t>&amp;</w:t>
      </w:r>
      <w:r>
        <w:rPr>
          <w:spacing w:val="-6"/>
          <w:sz w:val="16"/>
        </w:rPr>
        <w:t> </w:t>
      </w:r>
      <w:r>
        <w:rPr>
          <w:sz w:val="16"/>
        </w:rPr>
        <w:t>Impr</w:t>
      </w:r>
      <w:r>
        <w:rPr>
          <w:spacing w:val="-6"/>
          <w:sz w:val="16"/>
        </w:rPr>
        <w:t> </w:t>
      </w:r>
      <w:r>
        <w:rPr>
          <w:sz w:val="16"/>
        </w:rPr>
        <w:t>Svc 4600</w:t>
      </w:r>
      <w:r>
        <w:rPr>
          <w:spacing w:val="-6"/>
          <w:sz w:val="16"/>
        </w:rPr>
        <w:t> </w:t>
      </w:r>
      <w:r>
        <w:rPr>
          <w:sz w:val="16"/>
        </w:rPr>
        <w:t>Building</w:t>
      </w:r>
      <w:r>
        <w:rPr>
          <w:spacing w:val="-6"/>
          <w:sz w:val="16"/>
        </w:rPr>
        <w:t> </w:t>
      </w:r>
      <w:r>
        <w:rPr>
          <w:sz w:val="16"/>
        </w:rPr>
        <w:t>Impr</w:t>
      </w:r>
      <w:r>
        <w:rPr>
          <w:spacing w:val="-5"/>
          <w:sz w:val="16"/>
        </w:rPr>
        <w:t> </w:t>
      </w:r>
      <w:r>
        <w:rPr>
          <w:sz w:val="16"/>
        </w:rPr>
        <w:t>Svc-</w:t>
      </w:r>
      <w:r>
        <w:rPr>
          <w:spacing w:val="-4"/>
          <w:sz w:val="16"/>
        </w:rPr>
        <w:t>repl</w:t>
      </w: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6"/>
        <w:gridCol w:w="2612"/>
        <w:gridCol w:w="1733"/>
        <w:gridCol w:w="1754"/>
        <w:gridCol w:w="1585"/>
        <w:gridCol w:w="2313"/>
        <w:gridCol w:w="1270"/>
      </w:tblGrid>
      <w:tr>
        <w:trPr>
          <w:trHeight w:val="209" w:hRule="atLeast"/>
        </w:trPr>
        <w:tc>
          <w:tcPr>
            <w:tcW w:w="3826" w:type="dxa"/>
          </w:tcPr>
          <w:p>
            <w:pPr>
              <w:pStyle w:val="TableParagraph"/>
              <w:spacing w:line="179" w:lineRule="exact"/>
              <w:ind w:left="493"/>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612" w:type="dxa"/>
          </w:tcPr>
          <w:p>
            <w:pPr>
              <w:pStyle w:val="TableParagraph"/>
              <w:spacing w:line="179" w:lineRule="exact"/>
              <w:ind w:right="336"/>
              <w:jc w:val="right"/>
              <w:rPr>
                <w:sz w:val="16"/>
              </w:rPr>
            </w:pPr>
            <w:r>
              <w:rPr>
                <w:spacing w:val="-2"/>
                <w:sz w:val="16"/>
              </w:rPr>
              <w:t>10,000.00</w:t>
            </w:r>
          </w:p>
        </w:tc>
        <w:tc>
          <w:tcPr>
            <w:tcW w:w="1733" w:type="dxa"/>
          </w:tcPr>
          <w:p>
            <w:pPr>
              <w:pStyle w:val="TableParagraph"/>
              <w:spacing w:line="179" w:lineRule="exact"/>
              <w:ind w:right="377"/>
              <w:jc w:val="right"/>
              <w:rPr>
                <w:sz w:val="16"/>
              </w:rPr>
            </w:pPr>
            <w:r>
              <w:rPr>
                <w:spacing w:val="-4"/>
                <w:sz w:val="16"/>
              </w:rPr>
              <w:t>0.00</w:t>
            </w:r>
          </w:p>
        </w:tc>
        <w:tc>
          <w:tcPr>
            <w:tcW w:w="1754" w:type="dxa"/>
          </w:tcPr>
          <w:p>
            <w:pPr>
              <w:pStyle w:val="TableParagraph"/>
              <w:spacing w:line="179" w:lineRule="exact"/>
              <w:ind w:right="451"/>
              <w:jc w:val="right"/>
              <w:rPr>
                <w:sz w:val="16"/>
              </w:rPr>
            </w:pPr>
            <w:r>
              <w:rPr>
                <w:spacing w:val="-4"/>
                <w:sz w:val="16"/>
              </w:rPr>
              <w:t>0.00</w:t>
            </w:r>
          </w:p>
        </w:tc>
        <w:tc>
          <w:tcPr>
            <w:tcW w:w="1585" w:type="dxa"/>
          </w:tcPr>
          <w:p>
            <w:pPr>
              <w:pStyle w:val="TableParagraph"/>
              <w:spacing w:line="179" w:lineRule="exact"/>
              <w:ind w:right="341"/>
              <w:jc w:val="right"/>
              <w:rPr>
                <w:sz w:val="16"/>
              </w:rPr>
            </w:pPr>
            <w:r>
              <w:rPr>
                <w:spacing w:val="-4"/>
                <w:sz w:val="16"/>
              </w:rPr>
              <w:t>0.00</w:t>
            </w:r>
          </w:p>
        </w:tc>
        <w:tc>
          <w:tcPr>
            <w:tcW w:w="2313" w:type="dxa"/>
          </w:tcPr>
          <w:p>
            <w:pPr>
              <w:pStyle w:val="TableParagraph"/>
              <w:spacing w:line="179" w:lineRule="exact"/>
              <w:ind w:right="956"/>
              <w:jc w:val="right"/>
              <w:rPr>
                <w:sz w:val="16"/>
              </w:rPr>
            </w:pPr>
            <w:r>
              <w:rPr>
                <w:spacing w:val="-2"/>
                <w:sz w:val="16"/>
              </w:rPr>
              <w:t>10,000.00</w:t>
            </w:r>
          </w:p>
        </w:tc>
        <w:tc>
          <w:tcPr>
            <w:tcW w:w="1270" w:type="dxa"/>
          </w:tcPr>
          <w:p>
            <w:pPr>
              <w:pStyle w:val="TableParagraph"/>
              <w:spacing w:line="179" w:lineRule="exact"/>
              <w:ind w:right="56"/>
              <w:jc w:val="right"/>
              <w:rPr>
                <w:sz w:val="16"/>
              </w:rPr>
            </w:pPr>
            <w:r>
              <w:rPr>
                <w:sz w:val="16"/>
              </w:rPr>
              <w:t>0</w:t>
            </w:r>
          </w:p>
        </w:tc>
      </w:tr>
      <w:tr>
        <w:trPr>
          <w:trHeight w:val="240" w:hRule="atLeast"/>
        </w:trPr>
        <w:tc>
          <w:tcPr>
            <w:tcW w:w="3826" w:type="dxa"/>
          </w:tcPr>
          <w:p>
            <w:pPr>
              <w:pStyle w:val="TableParagraph"/>
              <w:spacing w:before="25"/>
              <w:ind w:left="404"/>
              <w:rPr>
                <w:sz w:val="16"/>
              </w:rPr>
            </w:pPr>
            <w:r>
              <w:rPr>
                <w:sz w:val="16"/>
              </w:rPr>
              <w:t>4600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612" w:type="dxa"/>
          </w:tcPr>
          <w:p>
            <w:pPr>
              <w:pStyle w:val="TableParagraph"/>
              <w:spacing w:before="25"/>
              <w:ind w:right="336"/>
              <w:jc w:val="right"/>
              <w:rPr>
                <w:sz w:val="16"/>
              </w:rPr>
            </w:pPr>
            <w:r>
              <w:rPr>
                <w:spacing w:val="-2"/>
                <w:sz w:val="16"/>
              </w:rPr>
              <w:t>10,000.00</w:t>
            </w:r>
          </w:p>
        </w:tc>
        <w:tc>
          <w:tcPr>
            <w:tcW w:w="1733"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585" w:type="dxa"/>
          </w:tcPr>
          <w:p>
            <w:pPr>
              <w:pStyle w:val="TableParagraph"/>
              <w:spacing w:before="25"/>
              <w:ind w:right="341"/>
              <w:jc w:val="right"/>
              <w:rPr>
                <w:sz w:val="16"/>
              </w:rPr>
            </w:pPr>
            <w:r>
              <w:rPr>
                <w:spacing w:val="-4"/>
                <w:sz w:val="16"/>
              </w:rPr>
              <w:t>0.00</w:t>
            </w:r>
          </w:p>
        </w:tc>
        <w:tc>
          <w:tcPr>
            <w:tcW w:w="2313" w:type="dxa"/>
          </w:tcPr>
          <w:p>
            <w:pPr>
              <w:pStyle w:val="TableParagraph"/>
              <w:spacing w:before="25"/>
              <w:ind w:right="956"/>
              <w:jc w:val="right"/>
              <w:rPr>
                <w:sz w:val="16"/>
              </w:rPr>
            </w:pPr>
            <w:r>
              <w:rPr>
                <w:spacing w:val="-2"/>
                <w:sz w:val="16"/>
              </w:rPr>
              <w:t>10,000.00</w:t>
            </w:r>
          </w:p>
        </w:tc>
        <w:tc>
          <w:tcPr>
            <w:tcW w:w="1270" w:type="dxa"/>
          </w:tcPr>
          <w:p>
            <w:pPr>
              <w:pStyle w:val="TableParagraph"/>
              <w:spacing w:before="25"/>
              <w:ind w:right="56"/>
              <w:jc w:val="right"/>
              <w:rPr>
                <w:sz w:val="16"/>
              </w:rPr>
            </w:pPr>
            <w:r>
              <w:rPr>
                <w:sz w:val="16"/>
              </w:rPr>
              <w:t>0</w:t>
            </w:r>
          </w:p>
        </w:tc>
      </w:tr>
      <w:tr>
        <w:trPr>
          <w:trHeight w:val="360" w:hRule="atLeast"/>
        </w:trPr>
        <w:tc>
          <w:tcPr>
            <w:tcW w:w="3826" w:type="dxa"/>
          </w:tcPr>
          <w:p>
            <w:pPr>
              <w:pStyle w:val="TableParagraph"/>
              <w:spacing w:before="25"/>
              <w:ind w:left="315"/>
              <w:rPr>
                <w:sz w:val="16"/>
              </w:rPr>
            </w:pPr>
            <w:r>
              <w:rPr>
                <w:sz w:val="16"/>
              </w:rPr>
              <w:t>4000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612" w:type="dxa"/>
          </w:tcPr>
          <w:p>
            <w:pPr>
              <w:pStyle w:val="TableParagraph"/>
              <w:spacing w:before="25"/>
              <w:ind w:right="336"/>
              <w:jc w:val="right"/>
              <w:rPr>
                <w:sz w:val="16"/>
              </w:rPr>
            </w:pPr>
            <w:r>
              <w:rPr>
                <w:spacing w:val="-2"/>
                <w:sz w:val="16"/>
              </w:rPr>
              <w:t>10,000.00</w:t>
            </w:r>
          </w:p>
        </w:tc>
        <w:tc>
          <w:tcPr>
            <w:tcW w:w="1733"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585" w:type="dxa"/>
          </w:tcPr>
          <w:p>
            <w:pPr>
              <w:pStyle w:val="TableParagraph"/>
              <w:spacing w:before="25"/>
              <w:ind w:right="341"/>
              <w:jc w:val="right"/>
              <w:rPr>
                <w:sz w:val="16"/>
              </w:rPr>
            </w:pPr>
            <w:r>
              <w:rPr>
                <w:spacing w:val="-4"/>
                <w:sz w:val="16"/>
              </w:rPr>
              <w:t>0.00</w:t>
            </w:r>
          </w:p>
        </w:tc>
        <w:tc>
          <w:tcPr>
            <w:tcW w:w="2313" w:type="dxa"/>
          </w:tcPr>
          <w:p>
            <w:pPr>
              <w:pStyle w:val="TableParagraph"/>
              <w:spacing w:before="25"/>
              <w:ind w:right="956"/>
              <w:jc w:val="right"/>
              <w:rPr>
                <w:sz w:val="16"/>
              </w:rPr>
            </w:pPr>
            <w:r>
              <w:rPr>
                <w:spacing w:val="-2"/>
                <w:sz w:val="16"/>
              </w:rPr>
              <w:t>10,000.00</w:t>
            </w:r>
          </w:p>
        </w:tc>
        <w:tc>
          <w:tcPr>
            <w:tcW w:w="1270" w:type="dxa"/>
          </w:tcPr>
          <w:p>
            <w:pPr>
              <w:pStyle w:val="TableParagraph"/>
              <w:spacing w:before="25"/>
              <w:ind w:right="56"/>
              <w:jc w:val="right"/>
              <w:rPr>
                <w:sz w:val="16"/>
              </w:rPr>
            </w:pPr>
            <w:r>
              <w:rPr>
                <w:sz w:val="16"/>
              </w:rPr>
              <w:t>0</w:t>
            </w:r>
          </w:p>
        </w:tc>
      </w:tr>
      <w:tr>
        <w:trPr>
          <w:trHeight w:val="840" w:hRule="atLeast"/>
        </w:trPr>
        <w:tc>
          <w:tcPr>
            <w:tcW w:w="3826" w:type="dxa"/>
          </w:tcPr>
          <w:p>
            <w:pPr>
              <w:pStyle w:val="TableParagraph"/>
              <w:spacing w:line="312" w:lineRule="auto" w:before="145"/>
              <w:ind w:left="404" w:right="1261" w:hanging="89"/>
              <w:rPr>
                <w:sz w:val="16"/>
              </w:rPr>
            </w:pPr>
            <w:r>
              <w:rPr>
                <w:sz w:val="16"/>
              </w:rPr>
              <w:t>5000</w:t>
            </w:r>
            <w:r>
              <w:rPr>
                <w:spacing w:val="-12"/>
                <w:sz w:val="16"/>
              </w:rPr>
              <w:t> </w:t>
            </w:r>
            <w:r>
              <w:rPr>
                <w:sz w:val="16"/>
              </w:rPr>
              <w:t>Other</w:t>
            </w:r>
            <w:r>
              <w:rPr>
                <w:spacing w:val="-11"/>
                <w:sz w:val="16"/>
              </w:rPr>
              <w:t> </w:t>
            </w:r>
            <w:r>
              <w:rPr>
                <w:sz w:val="16"/>
              </w:rPr>
              <w:t>Financing</w:t>
            </w:r>
            <w:r>
              <w:rPr>
                <w:spacing w:val="-11"/>
                <w:sz w:val="16"/>
              </w:rPr>
              <w:t> </w:t>
            </w:r>
            <w:r>
              <w:rPr>
                <w:sz w:val="16"/>
              </w:rPr>
              <w:t>Uses 5100 See 5102 And 5110</w:t>
            </w:r>
          </w:p>
          <w:p>
            <w:pPr>
              <w:pStyle w:val="TableParagraph"/>
              <w:spacing w:before="2"/>
              <w:ind w:left="493"/>
              <w:rPr>
                <w:sz w:val="16"/>
              </w:rPr>
            </w:pPr>
            <w:r>
              <w:rPr>
                <w:sz w:val="16"/>
              </w:rPr>
              <w:t>800</w:t>
            </w:r>
            <w:r>
              <w:rPr>
                <w:spacing w:val="41"/>
                <w:sz w:val="16"/>
              </w:rPr>
              <w:t> </w:t>
            </w:r>
            <w:r>
              <w:rPr>
                <w:sz w:val="16"/>
              </w:rPr>
              <w:t>Other</w:t>
            </w:r>
            <w:r>
              <w:rPr>
                <w:spacing w:val="-1"/>
                <w:sz w:val="16"/>
              </w:rPr>
              <w:t> </w:t>
            </w:r>
            <w:r>
              <w:rPr>
                <w:spacing w:val="-2"/>
                <w:sz w:val="16"/>
              </w:rPr>
              <w:t>Objects</w:t>
            </w:r>
          </w:p>
        </w:tc>
        <w:tc>
          <w:tcPr>
            <w:tcW w:w="2612"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2"/>
                <w:sz w:val="16"/>
              </w:rPr>
              <w:t>40,500.00</w:t>
            </w:r>
          </w:p>
        </w:tc>
        <w:tc>
          <w:tcPr>
            <w:tcW w:w="1733" w:type="dxa"/>
          </w:tcPr>
          <w:p>
            <w:pPr>
              <w:pStyle w:val="TableParagraph"/>
              <w:rPr>
                <w:sz w:val="18"/>
              </w:rPr>
            </w:pPr>
          </w:p>
          <w:p>
            <w:pPr>
              <w:pStyle w:val="TableParagraph"/>
              <w:rPr>
                <w:sz w:val="18"/>
              </w:rPr>
            </w:pPr>
          </w:p>
          <w:p>
            <w:pPr>
              <w:pStyle w:val="TableParagraph"/>
              <w:spacing w:before="4"/>
              <w:rPr>
                <w:sz w:val="18"/>
              </w:rPr>
            </w:pPr>
          </w:p>
          <w:p>
            <w:pPr>
              <w:pStyle w:val="TableParagraph"/>
              <w:ind w:right="374"/>
              <w:jc w:val="right"/>
              <w:rPr>
                <w:sz w:val="16"/>
              </w:rPr>
            </w:pPr>
            <w:r>
              <w:rPr>
                <w:spacing w:val="-2"/>
                <w:sz w:val="16"/>
              </w:rPr>
              <w:t>44,203.29</w:t>
            </w:r>
          </w:p>
        </w:tc>
        <w:tc>
          <w:tcPr>
            <w:tcW w:w="1754" w:type="dxa"/>
          </w:tcPr>
          <w:p>
            <w:pPr>
              <w:pStyle w:val="TableParagraph"/>
              <w:rPr>
                <w:sz w:val="18"/>
              </w:rPr>
            </w:pPr>
          </w:p>
          <w:p>
            <w:pPr>
              <w:pStyle w:val="TableParagraph"/>
              <w:rPr>
                <w:sz w:val="18"/>
              </w:rPr>
            </w:pPr>
          </w:p>
          <w:p>
            <w:pPr>
              <w:pStyle w:val="TableParagraph"/>
              <w:spacing w:before="4"/>
              <w:rPr>
                <w:sz w:val="18"/>
              </w:rPr>
            </w:pPr>
          </w:p>
          <w:p>
            <w:pPr>
              <w:pStyle w:val="TableParagraph"/>
              <w:ind w:right="448"/>
              <w:jc w:val="right"/>
              <w:rPr>
                <w:sz w:val="16"/>
              </w:rPr>
            </w:pPr>
            <w:r>
              <w:rPr>
                <w:spacing w:val="-2"/>
                <w:sz w:val="16"/>
              </w:rPr>
              <w:t>14,002.68</w:t>
            </w:r>
          </w:p>
        </w:tc>
        <w:tc>
          <w:tcPr>
            <w:tcW w:w="1585" w:type="dxa"/>
          </w:tcPr>
          <w:p>
            <w:pPr>
              <w:pStyle w:val="TableParagraph"/>
              <w:rPr>
                <w:sz w:val="18"/>
              </w:rPr>
            </w:pPr>
          </w:p>
          <w:p>
            <w:pPr>
              <w:pStyle w:val="TableParagraph"/>
              <w:rPr>
                <w:sz w:val="18"/>
              </w:rPr>
            </w:pPr>
          </w:p>
          <w:p>
            <w:pPr>
              <w:pStyle w:val="TableParagraph"/>
              <w:spacing w:before="4"/>
              <w:rPr>
                <w:sz w:val="18"/>
              </w:rPr>
            </w:pPr>
          </w:p>
          <w:p>
            <w:pPr>
              <w:pStyle w:val="TableParagraph"/>
              <w:ind w:right="341"/>
              <w:jc w:val="right"/>
              <w:rPr>
                <w:sz w:val="16"/>
              </w:rPr>
            </w:pPr>
            <w:r>
              <w:rPr>
                <w:spacing w:val="-4"/>
                <w:sz w:val="16"/>
              </w:rPr>
              <w:t>0.00</w:t>
            </w:r>
          </w:p>
        </w:tc>
        <w:tc>
          <w:tcPr>
            <w:tcW w:w="2313" w:type="dxa"/>
          </w:tcPr>
          <w:p>
            <w:pPr>
              <w:pStyle w:val="TableParagraph"/>
              <w:rPr>
                <w:sz w:val="18"/>
              </w:rPr>
            </w:pPr>
          </w:p>
          <w:p>
            <w:pPr>
              <w:pStyle w:val="TableParagraph"/>
              <w:rPr>
                <w:sz w:val="18"/>
              </w:rPr>
            </w:pPr>
          </w:p>
          <w:p>
            <w:pPr>
              <w:pStyle w:val="TableParagraph"/>
              <w:spacing w:before="4"/>
              <w:rPr>
                <w:sz w:val="18"/>
              </w:rPr>
            </w:pPr>
          </w:p>
          <w:p>
            <w:pPr>
              <w:pStyle w:val="TableParagraph"/>
              <w:ind w:right="956"/>
              <w:jc w:val="right"/>
              <w:rPr>
                <w:sz w:val="16"/>
              </w:rPr>
            </w:pPr>
            <w:r>
              <w:rPr>
                <w:spacing w:val="-2"/>
                <w:sz w:val="16"/>
              </w:rPr>
              <w:t>-3,703.29</w:t>
            </w:r>
          </w:p>
        </w:tc>
        <w:tc>
          <w:tcPr>
            <w:tcW w:w="1270" w:type="dxa"/>
          </w:tcPr>
          <w:p>
            <w:pPr>
              <w:pStyle w:val="TableParagraph"/>
              <w:rPr>
                <w:sz w:val="18"/>
              </w:rPr>
            </w:pPr>
          </w:p>
          <w:p>
            <w:pPr>
              <w:pStyle w:val="TableParagraph"/>
              <w:rPr>
                <w:sz w:val="18"/>
              </w:rPr>
            </w:pPr>
          </w:p>
          <w:p>
            <w:pPr>
              <w:pStyle w:val="TableParagraph"/>
              <w:spacing w:before="4"/>
              <w:rPr>
                <w:sz w:val="18"/>
              </w:rPr>
            </w:pPr>
          </w:p>
          <w:p>
            <w:pPr>
              <w:pStyle w:val="TableParagraph"/>
              <w:ind w:right="55"/>
              <w:jc w:val="right"/>
              <w:rPr>
                <w:sz w:val="16"/>
              </w:rPr>
            </w:pPr>
            <w:r>
              <w:rPr>
                <w:spacing w:val="-5"/>
                <w:sz w:val="16"/>
              </w:rPr>
              <w:t>109</w:t>
            </w:r>
          </w:p>
        </w:tc>
      </w:tr>
      <w:tr>
        <w:trPr>
          <w:trHeight w:val="240" w:hRule="atLeast"/>
        </w:trPr>
        <w:tc>
          <w:tcPr>
            <w:tcW w:w="3826" w:type="dxa"/>
          </w:tcPr>
          <w:p>
            <w:pPr>
              <w:pStyle w:val="TableParagraph"/>
              <w:spacing w:before="25"/>
              <w:ind w:left="493"/>
              <w:rPr>
                <w:sz w:val="16"/>
              </w:rPr>
            </w:pPr>
            <w:r>
              <w:rPr>
                <w:sz w:val="16"/>
              </w:rPr>
              <w:t>900</w:t>
            </w:r>
            <w:r>
              <w:rPr>
                <w:spacing w:val="37"/>
                <w:sz w:val="16"/>
              </w:rPr>
              <w:t> </w:t>
            </w:r>
            <w:r>
              <w:rPr>
                <w:sz w:val="16"/>
              </w:rPr>
              <w:t>Other</w:t>
            </w:r>
            <w:r>
              <w:rPr>
                <w:spacing w:val="-3"/>
                <w:sz w:val="16"/>
              </w:rPr>
              <w:t> </w:t>
            </w:r>
            <w:r>
              <w:rPr>
                <w:sz w:val="16"/>
              </w:rPr>
              <w:t>Financing</w:t>
            </w:r>
            <w:r>
              <w:rPr>
                <w:spacing w:val="-3"/>
                <w:sz w:val="16"/>
              </w:rPr>
              <w:t> </w:t>
            </w:r>
            <w:r>
              <w:rPr>
                <w:spacing w:val="-4"/>
                <w:sz w:val="16"/>
              </w:rPr>
              <w:t>Uses</w:t>
            </w:r>
          </w:p>
        </w:tc>
        <w:tc>
          <w:tcPr>
            <w:tcW w:w="2612" w:type="dxa"/>
          </w:tcPr>
          <w:p>
            <w:pPr>
              <w:pStyle w:val="TableParagraph"/>
              <w:spacing w:before="25"/>
              <w:ind w:right="336"/>
              <w:jc w:val="right"/>
              <w:rPr>
                <w:sz w:val="16"/>
              </w:rPr>
            </w:pPr>
            <w:r>
              <w:rPr>
                <w:spacing w:val="-2"/>
                <w:sz w:val="16"/>
              </w:rPr>
              <w:t>48,300.00</w:t>
            </w:r>
          </w:p>
        </w:tc>
        <w:tc>
          <w:tcPr>
            <w:tcW w:w="1733" w:type="dxa"/>
          </w:tcPr>
          <w:p>
            <w:pPr>
              <w:pStyle w:val="TableParagraph"/>
              <w:spacing w:before="25"/>
              <w:ind w:right="374"/>
              <w:jc w:val="right"/>
              <w:rPr>
                <w:sz w:val="16"/>
              </w:rPr>
            </w:pPr>
            <w:r>
              <w:rPr>
                <w:spacing w:val="-2"/>
                <w:sz w:val="16"/>
              </w:rPr>
              <w:t>67,104.26</w:t>
            </w:r>
          </w:p>
        </w:tc>
        <w:tc>
          <w:tcPr>
            <w:tcW w:w="1754" w:type="dxa"/>
          </w:tcPr>
          <w:p>
            <w:pPr>
              <w:pStyle w:val="TableParagraph"/>
              <w:spacing w:before="25"/>
              <w:ind w:right="451"/>
              <w:jc w:val="right"/>
              <w:rPr>
                <w:sz w:val="16"/>
              </w:rPr>
            </w:pPr>
            <w:r>
              <w:rPr>
                <w:spacing w:val="-4"/>
                <w:sz w:val="16"/>
              </w:rPr>
              <w:t>0.00</w:t>
            </w:r>
          </w:p>
        </w:tc>
        <w:tc>
          <w:tcPr>
            <w:tcW w:w="1585" w:type="dxa"/>
          </w:tcPr>
          <w:p>
            <w:pPr>
              <w:pStyle w:val="TableParagraph"/>
              <w:spacing w:before="25"/>
              <w:ind w:right="341"/>
              <w:jc w:val="right"/>
              <w:rPr>
                <w:sz w:val="16"/>
              </w:rPr>
            </w:pPr>
            <w:r>
              <w:rPr>
                <w:spacing w:val="-4"/>
                <w:sz w:val="16"/>
              </w:rPr>
              <w:t>0.00</w:t>
            </w:r>
          </w:p>
        </w:tc>
        <w:tc>
          <w:tcPr>
            <w:tcW w:w="2313" w:type="dxa"/>
          </w:tcPr>
          <w:p>
            <w:pPr>
              <w:pStyle w:val="TableParagraph"/>
              <w:spacing w:before="25"/>
              <w:ind w:right="956"/>
              <w:jc w:val="right"/>
              <w:rPr>
                <w:sz w:val="16"/>
              </w:rPr>
            </w:pPr>
            <w:r>
              <w:rPr>
                <w:spacing w:val="-2"/>
                <w:sz w:val="16"/>
              </w:rPr>
              <w:t>-18,804.26</w:t>
            </w:r>
          </w:p>
        </w:tc>
        <w:tc>
          <w:tcPr>
            <w:tcW w:w="1270" w:type="dxa"/>
          </w:tcPr>
          <w:p>
            <w:pPr>
              <w:pStyle w:val="TableParagraph"/>
              <w:spacing w:before="25"/>
              <w:ind w:right="55"/>
              <w:jc w:val="right"/>
              <w:rPr>
                <w:sz w:val="16"/>
              </w:rPr>
            </w:pPr>
            <w:r>
              <w:rPr>
                <w:spacing w:val="-5"/>
                <w:sz w:val="16"/>
              </w:rPr>
              <w:t>139</w:t>
            </w:r>
          </w:p>
        </w:tc>
      </w:tr>
      <w:tr>
        <w:trPr>
          <w:trHeight w:val="360" w:hRule="atLeast"/>
        </w:trPr>
        <w:tc>
          <w:tcPr>
            <w:tcW w:w="3826" w:type="dxa"/>
          </w:tcPr>
          <w:p>
            <w:pPr>
              <w:pStyle w:val="TableParagraph"/>
              <w:spacing w:before="25"/>
              <w:ind w:left="404"/>
              <w:rPr>
                <w:sz w:val="16"/>
              </w:rPr>
            </w:pPr>
            <w:r>
              <w:rPr>
                <w:sz w:val="16"/>
              </w:rPr>
              <w:t>5100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612" w:type="dxa"/>
          </w:tcPr>
          <w:p>
            <w:pPr>
              <w:pStyle w:val="TableParagraph"/>
              <w:spacing w:before="25"/>
              <w:ind w:right="336"/>
              <w:jc w:val="right"/>
              <w:rPr>
                <w:sz w:val="16"/>
              </w:rPr>
            </w:pPr>
            <w:r>
              <w:rPr>
                <w:spacing w:val="-2"/>
                <w:sz w:val="16"/>
              </w:rPr>
              <w:t>88,800.00</w:t>
            </w:r>
          </w:p>
        </w:tc>
        <w:tc>
          <w:tcPr>
            <w:tcW w:w="1733" w:type="dxa"/>
          </w:tcPr>
          <w:p>
            <w:pPr>
              <w:pStyle w:val="TableParagraph"/>
              <w:spacing w:before="25"/>
              <w:ind w:right="374"/>
              <w:jc w:val="right"/>
              <w:rPr>
                <w:sz w:val="16"/>
              </w:rPr>
            </w:pPr>
            <w:r>
              <w:rPr>
                <w:spacing w:val="-2"/>
                <w:sz w:val="16"/>
              </w:rPr>
              <w:t>111,307.55</w:t>
            </w:r>
          </w:p>
        </w:tc>
        <w:tc>
          <w:tcPr>
            <w:tcW w:w="1754" w:type="dxa"/>
          </w:tcPr>
          <w:p>
            <w:pPr>
              <w:pStyle w:val="TableParagraph"/>
              <w:spacing w:before="25"/>
              <w:ind w:right="448"/>
              <w:jc w:val="right"/>
              <w:rPr>
                <w:sz w:val="16"/>
              </w:rPr>
            </w:pPr>
            <w:r>
              <w:rPr>
                <w:spacing w:val="-2"/>
                <w:sz w:val="16"/>
              </w:rPr>
              <w:t>14,002.68</w:t>
            </w:r>
          </w:p>
        </w:tc>
        <w:tc>
          <w:tcPr>
            <w:tcW w:w="1585" w:type="dxa"/>
          </w:tcPr>
          <w:p>
            <w:pPr>
              <w:pStyle w:val="TableParagraph"/>
              <w:spacing w:before="25"/>
              <w:ind w:right="341"/>
              <w:jc w:val="right"/>
              <w:rPr>
                <w:sz w:val="16"/>
              </w:rPr>
            </w:pPr>
            <w:r>
              <w:rPr>
                <w:spacing w:val="-4"/>
                <w:sz w:val="16"/>
              </w:rPr>
              <w:t>0.00</w:t>
            </w:r>
          </w:p>
        </w:tc>
        <w:tc>
          <w:tcPr>
            <w:tcW w:w="2313" w:type="dxa"/>
          </w:tcPr>
          <w:p>
            <w:pPr>
              <w:pStyle w:val="TableParagraph"/>
              <w:spacing w:before="25"/>
              <w:ind w:right="956"/>
              <w:jc w:val="right"/>
              <w:rPr>
                <w:sz w:val="16"/>
              </w:rPr>
            </w:pPr>
            <w:r>
              <w:rPr>
                <w:spacing w:val="-2"/>
                <w:sz w:val="16"/>
              </w:rPr>
              <w:t>-22,507.55</w:t>
            </w:r>
          </w:p>
        </w:tc>
        <w:tc>
          <w:tcPr>
            <w:tcW w:w="1270" w:type="dxa"/>
          </w:tcPr>
          <w:p>
            <w:pPr>
              <w:pStyle w:val="TableParagraph"/>
              <w:spacing w:before="25"/>
              <w:ind w:right="55"/>
              <w:jc w:val="right"/>
              <w:rPr>
                <w:sz w:val="16"/>
              </w:rPr>
            </w:pPr>
            <w:r>
              <w:rPr>
                <w:spacing w:val="-5"/>
                <w:sz w:val="16"/>
              </w:rPr>
              <w:t>125</w:t>
            </w:r>
          </w:p>
        </w:tc>
      </w:tr>
      <w:tr>
        <w:trPr>
          <w:trHeight w:val="600" w:hRule="atLeast"/>
        </w:trPr>
        <w:tc>
          <w:tcPr>
            <w:tcW w:w="3826" w:type="dxa"/>
          </w:tcPr>
          <w:p>
            <w:pPr>
              <w:pStyle w:val="TableParagraph"/>
              <w:spacing w:before="145"/>
              <w:ind w:left="404"/>
              <w:rPr>
                <w:sz w:val="16"/>
              </w:rPr>
            </w:pPr>
            <w:r>
              <w:rPr>
                <w:sz w:val="16"/>
              </w:rPr>
              <w:t>5200</w:t>
            </w:r>
            <w:r>
              <w:rPr>
                <w:spacing w:val="-4"/>
                <w:sz w:val="16"/>
              </w:rPr>
              <w:t> </w:t>
            </w:r>
            <w:r>
              <w:rPr>
                <w:sz w:val="16"/>
              </w:rPr>
              <w:t>Fund</w:t>
            </w:r>
            <w:r>
              <w:rPr>
                <w:spacing w:val="-4"/>
                <w:sz w:val="16"/>
              </w:rPr>
              <w:t> </w:t>
            </w:r>
            <w:r>
              <w:rPr>
                <w:spacing w:val="-2"/>
                <w:sz w:val="16"/>
              </w:rPr>
              <w:t>Transfers</w:t>
            </w:r>
          </w:p>
          <w:p>
            <w:pPr>
              <w:pStyle w:val="TableParagraph"/>
              <w:spacing w:before="56"/>
              <w:ind w:left="493"/>
              <w:rPr>
                <w:sz w:val="16"/>
              </w:rPr>
            </w:pPr>
            <w:r>
              <w:rPr>
                <w:sz w:val="16"/>
              </w:rPr>
              <w:t>900</w:t>
            </w:r>
            <w:r>
              <w:rPr>
                <w:spacing w:val="37"/>
                <w:sz w:val="16"/>
              </w:rPr>
              <w:t> </w:t>
            </w:r>
            <w:r>
              <w:rPr>
                <w:sz w:val="16"/>
              </w:rPr>
              <w:t>Other</w:t>
            </w:r>
            <w:r>
              <w:rPr>
                <w:spacing w:val="-3"/>
                <w:sz w:val="16"/>
              </w:rPr>
              <w:t> </w:t>
            </w:r>
            <w:r>
              <w:rPr>
                <w:sz w:val="16"/>
              </w:rPr>
              <w:t>Financing</w:t>
            </w:r>
            <w:r>
              <w:rPr>
                <w:spacing w:val="-3"/>
                <w:sz w:val="16"/>
              </w:rPr>
              <w:t> </w:t>
            </w:r>
            <w:r>
              <w:rPr>
                <w:spacing w:val="-4"/>
                <w:sz w:val="16"/>
              </w:rPr>
              <w:t>Uses</w:t>
            </w:r>
          </w:p>
        </w:tc>
        <w:tc>
          <w:tcPr>
            <w:tcW w:w="2612"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5,243,117.00</w:t>
            </w:r>
          </w:p>
        </w:tc>
        <w:tc>
          <w:tcPr>
            <w:tcW w:w="1733" w:type="dxa"/>
          </w:tcPr>
          <w:p>
            <w:pPr>
              <w:pStyle w:val="TableParagraph"/>
              <w:rPr>
                <w:sz w:val="18"/>
              </w:rPr>
            </w:pPr>
          </w:p>
          <w:p>
            <w:pPr>
              <w:pStyle w:val="TableParagraph"/>
              <w:spacing w:before="5"/>
              <w:rPr>
                <w:sz w:val="15"/>
              </w:rPr>
            </w:pPr>
          </w:p>
          <w:p>
            <w:pPr>
              <w:pStyle w:val="TableParagraph"/>
              <w:spacing w:before="1"/>
              <w:ind w:right="372"/>
              <w:jc w:val="right"/>
              <w:rPr>
                <w:sz w:val="16"/>
              </w:rPr>
            </w:pPr>
            <w:r>
              <w:rPr>
                <w:spacing w:val="-2"/>
                <w:sz w:val="16"/>
              </w:rPr>
              <w:t>2,307,404.98</w:t>
            </w:r>
          </w:p>
        </w:tc>
        <w:tc>
          <w:tcPr>
            <w:tcW w:w="1754" w:type="dxa"/>
          </w:tcPr>
          <w:p>
            <w:pPr>
              <w:pStyle w:val="TableParagraph"/>
              <w:rPr>
                <w:sz w:val="18"/>
              </w:rPr>
            </w:pPr>
          </w:p>
          <w:p>
            <w:pPr>
              <w:pStyle w:val="TableParagraph"/>
              <w:spacing w:before="5"/>
              <w:rPr>
                <w:sz w:val="15"/>
              </w:rPr>
            </w:pPr>
          </w:p>
          <w:p>
            <w:pPr>
              <w:pStyle w:val="TableParagraph"/>
              <w:spacing w:before="1"/>
              <w:ind w:right="451"/>
              <w:jc w:val="right"/>
              <w:rPr>
                <w:sz w:val="16"/>
              </w:rPr>
            </w:pPr>
            <w:r>
              <w:rPr>
                <w:spacing w:val="-4"/>
                <w:sz w:val="16"/>
              </w:rPr>
              <w:t>0.00</w:t>
            </w:r>
          </w:p>
        </w:tc>
        <w:tc>
          <w:tcPr>
            <w:tcW w:w="1585" w:type="dxa"/>
          </w:tcPr>
          <w:p>
            <w:pPr>
              <w:pStyle w:val="TableParagraph"/>
              <w:rPr>
                <w:sz w:val="18"/>
              </w:rPr>
            </w:pPr>
          </w:p>
          <w:p>
            <w:pPr>
              <w:pStyle w:val="TableParagraph"/>
              <w:spacing w:before="5"/>
              <w:rPr>
                <w:sz w:val="15"/>
              </w:rPr>
            </w:pPr>
          </w:p>
          <w:p>
            <w:pPr>
              <w:pStyle w:val="TableParagraph"/>
              <w:spacing w:before="1"/>
              <w:ind w:right="341"/>
              <w:jc w:val="right"/>
              <w:rPr>
                <w:sz w:val="16"/>
              </w:rPr>
            </w:pPr>
            <w:r>
              <w:rPr>
                <w:spacing w:val="-4"/>
                <w:sz w:val="16"/>
              </w:rPr>
              <w:t>0.00</w:t>
            </w:r>
          </w:p>
        </w:tc>
        <w:tc>
          <w:tcPr>
            <w:tcW w:w="2313" w:type="dxa"/>
          </w:tcPr>
          <w:p>
            <w:pPr>
              <w:pStyle w:val="TableParagraph"/>
              <w:rPr>
                <w:sz w:val="18"/>
              </w:rPr>
            </w:pPr>
          </w:p>
          <w:p>
            <w:pPr>
              <w:pStyle w:val="TableParagraph"/>
              <w:spacing w:before="5"/>
              <w:rPr>
                <w:sz w:val="15"/>
              </w:rPr>
            </w:pPr>
          </w:p>
          <w:p>
            <w:pPr>
              <w:pStyle w:val="TableParagraph"/>
              <w:spacing w:before="1"/>
              <w:ind w:right="954"/>
              <w:jc w:val="right"/>
              <w:rPr>
                <w:sz w:val="16"/>
              </w:rPr>
            </w:pPr>
            <w:r>
              <w:rPr>
                <w:spacing w:val="-2"/>
                <w:sz w:val="16"/>
              </w:rPr>
              <w:t>2,935,712.02</w:t>
            </w:r>
          </w:p>
        </w:tc>
        <w:tc>
          <w:tcPr>
            <w:tcW w:w="1270" w:type="dxa"/>
          </w:tcPr>
          <w:p>
            <w:pPr>
              <w:pStyle w:val="TableParagraph"/>
              <w:rPr>
                <w:sz w:val="18"/>
              </w:rPr>
            </w:pPr>
          </w:p>
          <w:p>
            <w:pPr>
              <w:pStyle w:val="TableParagraph"/>
              <w:spacing w:before="5"/>
              <w:rPr>
                <w:sz w:val="15"/>
              </w:rPr>
            </w:pPr>
          </w:p>
          <w:p>
            <w:pPr>
              <w:pStyle w:val="TableParagraph"/>
              <w:spacing w:before="1"/>
              <w:ind w:right="55"/>
              <w:jc w:val="right"/>
              <w:rPr>
                <w:sz w:val="16"/>
              </w:rPr>
            </w:pPr>
            <w:r>
              <w:rPr>
                <w:spacing w:val="-5"/>
                <w:sz w:val="16"/>
              </w:rPr>
              <w:t>44</w:t>
            </w:r>
          </w:p>
        </w:tc>
      </w:tr>
      <w:tr>
        <w:trPr>
          <w:trHeight w:val="240" w:hRule="atLeast"/>
        </w:trPr>
        <w:tc>
          <w:tcPr>
            <w:tcW w:w="3826" w:type="dxa"/>
          </w:tcPr>
          <w:p>
            <w:pPr>
              <w:pStyle w:val="TableParagraph"/>
              <w:spacing w:before="25"/>
              <w:ind w:left="404"/>
              <w:rPr>
                <w:sz w:val="16"/>
              </w:rPr>
            </w:pPr>
            <w:r>
              <w:rPr>
                <w:sz w:val="16"/>
              </w:rPr>
              <w:t>5200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612" w:type="dxa"/>
          </w:tcPr>
          <w:p>
            <w:pPr>
              <w:pStyle w:val="TableParagraph"/>
              <w:spacing w:before="25"/>
              <w:ind w:right="334"/>
              <w:jc w:val="right"/>
              <w:rPr>
                <w:sz w:val="16"/>
              </w:rPr>
            </w:pPr>
            <w:r>
              <w:rPr>
                <w:spacing w:val="-2"/>
                <w:sz w:val="16"/>
              </w:rPr>
              <w:t>5,243,117.00</w:t>
            </w:r>
          </w:p>
        </w:tc>
        <w:tc>
          <w:tcPr>
            <w:tcW w:w="1733" w:type="dxa"/>
          </w:tcPr>
          <w:p>
            <w:pPr>
              <w:pStyle w:val="TableParagraph"/>
              <w:spacing w:before="25"/>
              <w:ind w:right="372"/>
              <w:jc w:val="right"/>
              <w:rPr>
                <w:sz w:val="16"/>
              </w:rPr>
            </w:pPr>
            <w:r>
              <w:rPr>
                <w:spacing w:val="-2"/>
                <w:sz w:val="16"/>
              </w:rPr>
              <w:t>2,307,404.98</w:t>
            </w:r>
          </w:p>
        </w:tc>
        <w:tc>
          <w:tcPr>
            <w:tcW w:w="1754" w:type="dxa"/>
          </w:tcPr>
          <w:p>
            <w:pPr>
              <w:pStyle w:val="TableParagraph"/>
              <w:spacing w:before="25"/>
              <w:ind w:right="451"/>
              <w:jc w:val="right"/>
              <w:rPr>
                <w:sz w:val="16"/>
              </w:rPr>
            </w:pPr>
            <w:r>
              <w:rPr>
                <w:spacing w:val="-4"/>
                <w:sz w:val="16"/>
              </w:rPr>
              <w:t>0.00</w:t>
            </w:r>
          </w:p>
        </w:tc>
        <w:tc>
          <w:tcPr>
            <w:tcW w:w="1585" w:type="dxa"/>
          </w:tcPr>
          <w:p>
            <w:pPr>
              <w:pStyle w:val="TableParagraph"/>
              <w:spacing w:before="25"/>
              <w:ind w:right="341"/>
              <w:jc w:val="right"/>
              <w:rPr>
                <w:sz w:val="16"/>
              </w:rPr>
            </w:pPr>
            <w:r>
              <w:rPr>
                <w:spacing w:val="-4"/>
                <w:sz w:val="16"/>
              </w:rPr>
              <w:t>0.00</w:t>
            </w:r>
          </w:p>
        </w:tc>
        <w:tc>
          <w:tcPr>
            <w:tcW w:w="2313" w:type="dxa"/>
          </w:tcPr>
          <w:p>
            <w:pPr>
              <w:pStyle w:val="TableParagraph"/>
              <w:spacing w:before="25"/>
              <w:ind w:right="954"/>
              <w:jc w:val="right"/>
              <w:rPr>
                <w:sz w:val="16"/>
              </w:rPr>
            </w:pPr>
            <w:r>
              <w:rPr>
                <w:spacing w:val="-2"/>
                <w:sz w:val="16"/>
              </w:rPr>
              <w:t>2,935,712.02</w:t>
            </w:r>
          </w:p>
        </w:tc>
        <w:tc>
          <w:tcPr>
            <w:tcW w:w="1270" w:type="dxa"/>
          </w:tcPr>
          <w:p>
            <w:pPr>
              <w:pStyle w:val="TableParagraph"/>
              <w:spacing w:before="25"/>
              <w:ind w:right="55"/>
              <w:jc w:val="right"/>
              <w:rPr>
                <w:sz w:val="16"/>
              </w:rPr>
            </w:pPr>
            <w:r>
              <w:rPr>
                <w:spacing w:val="-5"/>
                <w:sz w:val="16"/>
              </w:rPr>
              <w:t>44</w:t>
            </w:r>
          </w:p>
        </w:tc>
      </w:tr>
      <w:tr>
        <w:trPr>
          <w:trHeight w:val="240" w:hRule="atLeast"/>
        </w:trPr>
        <w:tc>
          <w:tcPr>
            <w:tcW w:w="3826" w:type="dxa"/>
          </w:tcPr>
          <w:p>
            <w:pPr>
              <w:pStyle w:val="TableParagraph"/>
              <w:spacing w:before="25"/>
              <w:ind w:left="315"/>
              <w:rPr>
                <w:sz w:val="16"/>
              </w:rPr>
            </w:pPr>
            <w:r>
              <w:rPr>
                <w:sz w:val="16"/>
              </w:rPr>
              <w:t>5000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612" w:type="dxa"/>
          </w:tcPr>
          <w:p>
            <w:pPr>
              <w:pStyle w:val="TableParagraph"/>
              <w:spacing w:before="25"/>
              <w:ind w:right="334"/>
              <w:jc w:val="right"/>
              <w:rPr>
                <w:sz w:val="16"/>
              </w:rPr>
            </w:pPr>
            <w:r>
              <w:rPr>
                <w:spacing w:val="-2"/>
                <w:sz w:val="16"/>
              </w:rPr>
              <w:t>5,331,917.00</w:t>
            </w:r>
          </w:p>
        </w:tc>
        <w:tc>
          <w:tcPr>
            <w:tcW w:w="1733" w:type="dxa"/>
          </w:tcPr>
          <w:p>
            <w:pPr>
              <w:pStyle w:val="TableParagraph"/>
              <w:spacing w:before="25"/>
              <w:ind w:right="372"/>
              <w:jc w:val="right"/>
              <w:rPr>
                <w:sz w:val="16"/>
              </w:rPr>
            </w:pPr>
            <w:r>
              <w:rPr>
                <w:spacing w:val="-2"/>
                <w:sz w:val="16"/>
              </w:rPr>
              <w:t>2,418,712.53</w:t>
            </w:r>
          </w:p>
        </w:tc>
        <w:tc>
          <w:tcPr>
            <w:tcW w:w="1754" w:type="dxa"/>
          </w:tcPr>
          <w:p>
            <w:pPr>
              <w:pStyle w:val="TableParagraph"/>
              <w:spacing w:before="25"/>
              <w:ind w:right="448"/>
              <w:jc w:val="right"/>
              <w:rPr>
                <w:sz w:val="16"/>
              </w:rPr>
            </w:pPr>
            <w:r>
              <w:rPr>
                <w:spacing w:val="-2"/>
                <w:sz w:val="16"/>
              </w:rPr>
              <w:t>14,002.68</w:t>
            </w:r>
          </w:p>
        </w:tc>
        <w:tc>
          <w:tcPr>
            <w:tcW w:w="1585" w:type="dxa"/>
          </w:tcPr>
          <w:p>
            <w:pPr>
              <w:pStyle w:val="TableParagraph"/>
              <w:spacing w:before="25"/>
              <w:ind w:right="341"/>
              <w:jc w:val="right"/>
              <w:rPr>
                <w:sz w:val="16"/>
              </w:rPr>
            </w:pPr>
            <w:r>
              <w:rPr>
                <w:spacing w:val="-4"/>
                <w:sz w:val="16"/>
              </w:rPr>
              <w:t>0.00</w:t>
            </w:r>
          </w:p>
        </w:tc>
        <w:tc>
          <w:tcPr>
            <w:tcW w:w="2313" w:type="dxa"/>
          </w:tcPr>
          <w:p>
            <w:pPr>
              <w:pStyle w:val="TableParagraph"/>
              <w:spacing w:before="25"/>
              <w:ind w:right="954"/>
              <w:jc w:val="right"/>
              <w:rPr>
                <w:sz w:val="16"/>
              </w:rPr>
            </w:pPr>
            <w:r>
              <w:rPr>
                <w:spacing w:val="-2"/>
                <w:sz w:val="16"/>
              </w:rPr>
              <w:t>2,913,204.47</w:t>
            </w:r>
          </w:p>
        </w:tc>
        <w:tc>
          <w:tcPr>
            <w:tcW w:w="1270" w:type="dxa"/>
          </w:tcPr>
          <w:p>
            <w:pPr>
              <w:pStyle w:val="TableParagraph"/>
              <w:spacing w:before="25"/>
              <w:ind w:right="55"/>
              <w:jc w:val="right"/>
              <w:rPr>
                <w:sz w:val="16"/>
              </w:rPr>
            </w:pPr>
            <w:r>
              <w:rPr>
                <w:spacing w:val="-5"/>
                <w:sz w:val="16"/>
              </w:rPr>
              <w:t>45</w:t>
            </w:r>
          </w:p>
        </w:tc>
      </w:tr>
      <w:tr>
        <w:trPr>
          <w:trHeight w:val="360" w:hRule="atLeast"/>
        </w:trPr>
        <w:tc>
          <w:tcPr>
            <w:tcW w:w="3826" w:type="dxa"/>
          </w:tcPr>
          <w:p>
            <w:pPr>
              <w:pStyle w:val="TableParagraph"/>
              <w:spacing w:before="25"/>
              <w:ind w:left="227"/>
              <w:rPr>
                <w:sz w:val="16"/>
              </w:rPr>
            </w:pPr>
            <w:r>
              <w:rPr>
                <w:sz w:val="16"/>
              </w:rPr>
              <w:t>10</w:t>
            </w:r>
            <w:r>
              <w:rPr>
                <w:spacing w:val="62"/>
                <w:w w:val="150"/>
                <w:sz w:val="16"/>
              </w:rPr>
              <w:t> </w:t>
            </w:r>
            <w:r>
              <w:rPr>
                <w:sz w:val="16"/>
              </w:rPr>
              <w:t>Fund</w:t>
            </w:r>
            <w:r>
              <w:rPr>
                <w:spacing w:val="-2"/>
                <w:sz w:val="16"/>
              </w:rPr>
              <w:t> </w:t>
            </w:r>
            <w:r>
              <w:rPr>
                <w:sz w:val="16"/>
              </w:rPr>
              <w:t>(E)</w:t>
            </w:r>
            <w:r>
              <w:rPr>
                <w:spacing w:val="-2"/>
                <w:sz w:val="16"/>
              </w:rPr>
              <w:t> Total</w:t>
            </w:r>
          </w:p>
        </w:tc>
        <w:tc>
          <w:tcPr>
            <w:tcW w:w="2612" w:type="dxa"/>
          </w:tcPr>
          <w:p>
            <w:pPr>
              <w:pStyle w:val="TableParagraph"/>
              <w:spacing w:before="25"/>
              <w:ind w:right="334"/>
              <w:jc w:val="right"/>
              <w:rPr>
                <w:sz w:val="16"/>
              </w:rPr>
            </w:pPr>
            <w:r>
              <w:rPr>
                <w:spacing w:val="-2"/>
                <w:sz w:val="16"/>
              </w:rPr>
              <w:t>96,894,664.00</w:t>
            </w:r>
          </w:p>
        </w:tc>
        <w:tc>
          <w:tcPr>
            <w:tcW w:w="1733" w:type="dxa"/>
          </w:tcPr>
          <w:p>
            <w:pPr>
              <w:pStyle w:val="TableParagraph"/>
              <w:spacing w:before="25"/>
              <w:ind w:right="372"/>
              <w:jc w:val="right"/>
              <w:rPr>
                <w:sz w:val="16"/>
              </w:rPr>
            </w:pPr>
            <w:r>
              <w:rPr>
                <w:spacing w:val="-2"/>
                <w:sz w:val="16"/>
              </w:rPr>
              <w:t>31,351,893.14</w:t>
            </w:r>
          </w:p>
        </w:tc>
        <w:tc>
          <w:tcPr>
            <w:tcW w:w="1754" w:type="dxa"/>
          </w:tcPr>
          <w:p>
            <w:pPr>
              <w:pStyle w:val="TableParagraph"/>
              <w:spacing w:before="25"/>
              <w:ind w:right="446"/>
              <w:jc w:val="right"/>
              <w:rPr>
                <w:sz w:val="16"/>
              </w:rPr>
            </w:pPr>
            <w:r>
              <w:rPr>
                <w:spacing w:val="-2"/>
                <w:sz w:val="16"/>
              </w:rPr>
              <w:t>9,118,430.21</w:t>
            </w:r>
          </w:p>
        </w:tc>
        <w:tc>
          <w:tcPr>
            <w:tcW w:w="1585" w:type="dxa"/>
          </w:tcPr>
          <w:p>
            <w:pPr>
              <w:pStyle w:val="TableParagraph"/>
              <w:spacing w:before="25"/>
              <w:ind w:right="338"/>
              <w:jc w:val="right"/>
              <w:rPr>
                <w:sz w:val="16"/>
              </w:rPr>
            </w:pPr>
            <w:r>
              <w:rPr>
                <w:spacing w:val="-2"/>
                <w:sz w:val="16"/>
              </w:rPr>
              <w:t>672,472.42</w:t>
            </w:r>
          </w:p>
        </w:tc>
        <w:tc>
          <w:tcPr>
            <w:tcW w:w="2313" w:type="dxa"/>
          </w:tcPr>
          <w:p>
            <w:pPr>
              <w:pStyle w:val="TableParagraph"/>
              <w:spacing w:before="25"/>
              <w:ind w:right="954"/>
              <w:jc w:val="right"/>
              <w:rPr>
                <w:sz w:val="16"/>
              </w:rPr>
            </w:pPr>
            <w:r>
              <w:rPr>
                <w:spacing w:val="-2"/>
                <w:sz w:val="16"/>
              </w:rPr>
              <w:t>64,870,298.44</w:t>
            </w:r>
          </w:p>
        </w:tc>
        <w:tc>
          <w:tcPr>
            <w:tcW w:w="1270" w:type="dxa"/>
          </w:tcPr>
          <w:p>
            <w:pPr>
              <w:pStyle w:val="TableParagraph"/>
              <w:spacing w:before="25"/>
              <w:ind w:right="55"/>
              <w:jc w:val="right"/>
              <w:rPr>
                <w:sz w:val="16"/>
              </w:rPr>
            </w:pPr>
            <w:r>
              <w:rPr>
                <w:spacing w:val="-5"/>
                <w:sz w:val="16"/>
              </w:rPr>
              <w:t>33</w:t>
            </w:r>
          </w:p>
        </w:tc>
      </w:tr>
      <w:tr>
        <w:trPr>
          <w:trHeight w:val="329" w:hRule="atLeast"/>
        </w:trPr>
        <w:tc>
          <w:tcPr>
            <w:tcW w:w="3826" w:type="dxa"/>
          </w:tcPr>
          <w:p>
            <w:pPr>
              <w:pStyle w:val="TableParagraph"/>
              <w:spacing w:line="164" w:lineRule="exact" w:before="145"/>
              <w:ind w:left="50"/>
              <w:rPr>
                <w:sz w:val="16"/>
              </w:rPr>
            </w:pPr>
            <w:r>
              <w:rPr>
                <w:sz w:val="16"/>
              </w:rPr>
              <w:t>Report</w:t>
            </w:r>
            <w:r>
              <w:rPr>
                <w:spacing w:val="-6"/>
                <w:sz w:val="16"/>
              </w:rPr>
              <w:t> </w:t>
            </w:r>
            <w:r>
              <w:rPr>
                <w:spacing w:val="-2"/>
                <w:sz w:val="16"/>
              </w:rPr>
              <w:t>Totals</w:t>
            </w:r>
          </w:p>
        </w:tc>
        <w:tc>
          <w:tcPr>
            <w:tcW w:w="2612" w:type="dxa"/>
          </w:tcPr>
          <w:p>
            <w:pPr>
              <w:pStyle w:val="TableParagraph"/>
              <w:spacing w:line="164" w:lineRule="exact" w:before="145"/>
              <w:ind w:right="334"/>
              <w:jc w:val="right"/>
              <w:rPr>
                <w:b/>
                <w:sz w:val="16"/>
              </w:rPr>
            </w:pPr>
            <w:r>
              <w:rPr>
                <w:b/>
                <w:spacing w:val="-2"/>
                <w:sz w:val="16"/>
              </w:rPr>
              <w:t>96,894,664.00</w:t>
            </w:r>
          </w:p>
        </w:tc>
        <w:tc>
          <w:tcPr>
            <w:tcW w:w="1733" w:type="dxa"/>
          </w:tcPr>
          <w:p>
            <w:pPr>
              <w:pStyle w:val="TableParagraph"/>
              <w:spacing w:line="164" w:lineRule="exact" w:before="145"/>
              <w:ind w:right="372"/>
              <w:jc w:val="right"/>
              <w:rPr>
                <w:b/>
                <w:sz w:val="16"/>
              </w:rPr>
            </w:pPr>
            <w:r>
              <w:rPr>
                <w:b/>
                <w:spacing w:val="-2"/>
                <w:sz w:val="16"/>
              </w:rPr>
              <w:t>31,351,893.14</w:t>
            </w:r>
          </w:p>
        </w:tc>
        <w:tc>
          <w:tcPr>
            <w:tcW w:w="1754" w:type="dxa"/>
          </w:tcPr>
          <w:p>
            <w:pPr>
              <w:pStyle w:val="TableParagraph"/>
              <w:spacing w:line="164" w:lineRule="exact" w:before="145"/>
              <w:ind w:right="446"/>
              <w:jc w:val="right"/>
              <w:rPr>
                <w:b/>
                <w:sz w:val="16"/>
              </w:rPr>
            </w:pPr>
            <w:r>
              <w:rPr>
                <w:b/>
                <w:spacing w:val="-2"/>
                <w:sz w:val="16"/>
              </w:rPr>
              <w:t>9,118,430.21</w:t>
            </w:r>
          </w:p>
        </w:tc>
        <w:tc>
          <w:tcPr>
            <w:tcW w:w="1585" w:type="dxa"/>
          </w:tcPr>
          <w:p>
            <w:pPr>
              <w:pStyle w:val="TableParagraph"/>
              <w:spacing w:line="164" w:lineRule="exact" w:before="145"/>
              <w:ind w:right="338"/>
              <w:jc w:val="right"/>
              <w:rPr>
                <w:b/>
                <w:sz w:val="16"/>
              </w:rPr>
            </w:pPr>
            <w:r>
              <w:rPr>
                <w:b/>
                <w:spacing w:val="-2"/>
                <w:sz w:val="16"/>
              </w:rPr>
              <w:t>672,472.42</w:t>
            </w:r>
          </w:p>
        </w:tc>
        <w:tc>
          <w:tcPr>
            <w:tcW w:w="2313" w:type="dxa"/>
          </w:tcPr>
          <w:p>
            <w:pPr>
              <w:pStyle w:val="TableParagraph"/>
              <w:spacing w:line="164" w:lineRule="exact" w:before="145"/>
              <w:ind w:right="954"/>
              <w:jc w:val="right"/>
              <w:rPr>
                <w:b/>
                <w:sz w:val="16"/>
              </w:rPr>
            </w:pPr>
            <w:r>
              <w:rPr>
                <w:b/>
                <w:spacing w:val="-2"/>
                <w:sz w:val="16"/>
              </w:rPr>
              <w:t>64,870,298.44</w:t>
            </w:r>
          </w:p>
        </w:tc>
        <w:tc>
          <w:tcPr>
            <w:tcW w:w="1270" w:type="dxa"/>
          </w:tcPr>
          <w:p>
            <w:pPr>
              <w:pStyle w:val="TableParagraph"/>
              <w:spacing w:line="164" w:lineRule="exact" w:before="145"/>
              <w:ind w:right="55"/>
              <w:jc w:val="right"/>
              <w:rPr>
                <w:b/>
                <w:sz w:val="16"/>
              </w:rPr>
            </w:pPr>
            <w:r>
              <w:rPr>
                <w:b/>
                <w:spacing w:val="-5"/>
                <w:sz w:val="16"/>
              </w:rPr>
              <w:t>33</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bookmarkStart w:name="SUPPLEMENT C.1E FOR DECEMBER 6, 2023 (OB" w:id="10"/>
      <w:bookmarkEnd w:id="10"/>
      <w:r>
        <w:rPr/>
      </w:r>
      <w:r>
        <w:rPr>
          <w:spacing w:val="-2"/>
          <w:sz w:val="16"/>
        </w:rPr>
        <w:t>Time:</w:t>
      </w:r>
      <w:r>
        <w:rPr>
          <w:spacing w:val="-18"/>
          <w:sz w:val="16"/>
        </w:rPr>
        <w:t> </w:t>
      </w:r>
      <w:r>
        <w:rPr>
          <w:spacing w:val="-2"/>
          <w:sz w:val="16"/>
        </w:rPr>
        <w:t>17:14:33</w:t>
      </w:r>
    </w:p>
    <w:p>
      <w:pPr>
        <w:spacing w:before="25"/>
        <w:ind w:left="406" w:right="42" w:firstLine="0"/>
        <w:jc w:val="center"/>
        <w:rPr>
          <w:b/>
          <w:sz w:val="20"/>
        </w:rPr>
      </w:pPr>
      <w:r>
        <w:rPr/>
        <w:br w:type="column"/>
      </w:r>
      <w:r>
        <w:rPr>
          <w:b/>
          <w:spacing w:val="-2"/>
          <w:sz w:val="20"/>
        </w:rPr>
        <w:t>2023-</w:t>
      </w:r>
      <w:r>
        <w:rPr>
          <w:b/>
          <w:spacing w:val="-4"/>
          <w:sz w:val="20"/>
        </w:rPr>
        <w:t>2024</w:t>
      </w:r>
    </w:p>
    <w:p>
      <w:pPr>
        <w:spacing w:before="25"/>
        <w:ind w:left="437" w:right="42"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10"/>
          <w:footerReference w:type="default" r:id="rId111"/>
          <w:pgSz w:w="15840" w:h="12240" w:orient="landscape"/>
          <w:pgMar w:header="584" w:footer="0" w:top="800" w:bottom="280" w:left="0" w:right="0"/>
          <w:pgNumType w:start="1"/>
          <w:cols w:num="3" w:equalWidth="0">
            <w:col w:w="1518" w:space="3995"/>
            <w:col w:w="4451" w:space="3896"/>
            <w:col w:w="1980"/>
          </w:cols>
        </w:sectPr>
      </w:pPr>
    </w:p>
    <w:p>
      <w:pPr>
        <w:tabs>
          <w:tab w:pos="13642"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11/30/23</w:t>
      </w:r>
      <w:r>
        <w:rPr>
          <w:b/>
          <w:sz w:val="16"/>
        </w:rPr>
        <w:tab/>
        <w:t>OBJECT</w:t>
      </w:r>
      <w:r>
        <w:rPr>
          <w:b/>
          <w:spacing w:val="-6"/>
          <w:sz w:val="16"/>
        </w:rPr>
        <w:t> </w:t>
      </w:r>
      <w:r>
        <w:rPr>
          <w:b/>
          <w:spacing w:val="-2"/>
          <w:sz w:val="16"/>
        </w:rPr>
        <w:t>SUPPLEMENT</w:t>
      </w:r>
    </w:p>
    <w:p>
      <w:pPr>
        <w:tabs>
          <w:tab w:pos="9280" w:val="left" w:leader="none"/>
          <w:tab w:pos="10975" w:val="left" w:leader="none"/>
          <w:tab w:pos="12431" w:val="left" w:leader="none"/>
        </w:tabs>
        <w:spacing w:before="101"/>
        <w:ind w:left="5804" w:right="0" w:firstLine="0"/>
        <w:jc w:val="left"/>
        <w:rPr>
          <w:b/>
          <w:sz w:val="16"/>
        </w:rPr>
      </w:pP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7050" w:val="left" w:leader="none"/>
          <w:tab w:pos="9091" w:val="left" w:leader="none"/>
          <w:tab w:pos="10407" w:val="left" w:leader="none"/>
          <w:tab w:pos="12634" w:val="left" w:leader="none"/>
          <w:tab w:pos="15080" w:val="left" w:leader="none"/>
        </w:tabs>
        <w:spacing w:before="41"/>
        <w:ind w:left="5929" w:right="0" w:firstLine="0"/>
        <w:jc w:val="left"/>
        <w:rPr>
          <w:b/>
          <w:sz w:val="16"/>
        </w:rPr>
      </w:pPr>
      <w:r>
        <w:rPr>
          <w:b/>
          <w:spacing w:val="-2"/>
          <w:sz w:val="16"/>
        </w:rPr>
        <w:t>Budget</w:t>
      </w:r>
      <w:r>
        <w:rPr>
          <w:b/>
          <w:sz w:val="16"/>
        </w:rPr>
        <w:tab/>
        <w:t>YTD</w:t>
      </w:r>
      <w:r>
        <w:rPr>
          <w:b/>
          <w:spacing w:val="-3"/>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before="56"/>
        <w:ind w:left="435" w:right="0" w:firstLine="0"/>
        <w:jc w:val="left"/>
        <w:rPr>
          <w:sz w:val="16"/>
        </w:rPr>
      </w:pPr>
      <w:r>
        <w:rPr>
          <w:spacing w:val="-5"/>
          <w:sz w:val="16"/>
        </w:rPr>
        <w:t>ALL</w:t>
      </w:r>
    </w:p>
    <w:p>
      <w:pPr>
        <w:spacing w:before="56"/>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100</w:t>
      </w:r>
      <w:r>
        <w:rPr>
          <w:spacing w:val="41"/>
          <w:sz w:val="16"/>
        </w:rPr>
        <w:t> </w:t>
      </w:r>
      <w:r>
        <w:rPr>
          <w:spacing w:val="-2"/>
          <w:sz w:val="16"/>
        </w:rPr>
        <w:t>Salaries</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137"/>
        <w:gridCol w:w="2585"/>
        <w:gridCol w:w="1732"/>
        <w:gridCol w:w="1996"/>
        <w:gridCol w:w="1339"/>
        <w:gridCol w:w="2287"/>
        <w:gridCol w:w="1296"/>
      </w:tblGrid>
      <w:tr>
        <w:trPr>
          <w:trHeight w:val="209" w:hRule="atLeast"/>
        </w:trPr>
        <w:tc>
          <w:tcPr>
            <w:tcW w:w="450" w:type="dxa"/>
          </w:tcPr>
          <w:p>
            <w:pPr>
              <w:pStyle w:val="TableParagraph"/>
              <w:spacing w:line="179" w:lineRule="exact"/>
              <w:ind w:right="42"/>
              <w:jc w:val="right"/>
              <w:rPr>
                <w:sz w:val="16"/>
              </w:rPr>
            </w:pPr>
            <w:r>
              <w:rPr>
                <w:spacing w:val="-5"/>
                <w:sz w:val="16"/>
              </w:rPr>
              <w:t>111</w:t>
            </w:r>
          </w:p>
        </w:tc>
        <w:tc>
          <w:tcPr>
            <w:tcW w:w="3137" w:type="dxa"/>
          </w:tcPr>
          <w:p>
            <w:pPr>
              <w:pStyle w:val="TableParagraph"/>
              <w:spacing w:line="179" w:lineRule="exact"/>
              <w:ind w:left="44"/>
              <w:rPr>
                <w:sz w:val="16"/>
              </w:rPr>
            </w:pPr>
            <w:r>
              <w:rPr>
                <w:spacing w:val="-2"/>
                <w:sz w:val="16"/>
              </w:rPr>
              <w:t>Sal-admistration-</w:t>
            </w:r>
            <w:r>
              <w:rPr>
                <w:spacing w:val="-5"/>
                <w:sz w:val="16"/>
              </w:rPr>
              <w:t>reg</w:t>
            </w:r>
          </w:p>
        </w:tc>
        <w:tc>
          <w:tcPr>
            <w:tcW w:w="2585" w:type="dxa"/>
          </w:tcPr>
          <w:p>
            <w:pPr>
              <w:pStyle w:val="TableParagraph"/>
              <w:spacing w:line="179" w:lineRule="exact"/>
              <w:ind w:right="334"/>
              <w:jc w:val="right"/>
              <w:rPr>
                <w:sz w:val="16"/>
              </w:rPr>
            </w:pPr>
            <w:r>
              <w:rPr>
                <w:spacing w:val="-2"/>
                <w:sz w:val="16"/>
              </w:rPr>
              <w:t>2,584,763.00</w:t>
            </w:r>
          </w:p>
        </w:tc>
        <w:tc>
          <w:tcPr>
            <w:tcW w:w="1732" w:type="dxa"/>
          </w:tcPr>
          <w:p>
            <w:pPr>
              <w:pStyle w:val="TableParagraph"/>
              <w:spacing w:line="179" w:lineRule="exact"/>
              <w:ind w:right="373"/>
              <w:jc w:val="right"/>
              <w:rPr>
                <w:sz w:val="16"/>
              </w:rPr>
            </w:pPr>
            <w:r>
              <w:rPr>
                <w:spacing w:val="-2"/>
                <w:sz w:val="16"/>
              </w:rPr>
              <w:t>988,712.39</w:t>
            </w:r>
          </w:p>
        </w:tc>
        <w:tc>
          <w:tcPr>
            <w:tcW w:w="1996" w:type="dxa"/>
          </w:tcPr>
          <w:p>
            <w:pPr>
              <w:pStyle w:val="TableParagraph"/>
              <w:spacing w:line="179" w:lineRule="exact"/>
              <w:ind w:right="689"/>
              <w:jc w:val="right"/>
              <w:rPr>
                <w:sz w:val="16"/>
              </w:rPr>
            </w:pPr>
            <w:r>
              <w:rPr>
                <w:spacing w:val="-2"/>
                <w:sz w:val="16"/>
              </w:rPr>
              <w:t>208,580.40</w:t>
            </w:r>
          </w:p>
        </w:tc>
        <w:tc>
          <w:tcPr>
            <w:tcW w:w="1339" w:type="dxa"/>
          </w:tcPr>
          <w:p>
            <w:pPr>
              <w:pStyle w:val="TableParagraph"/>
              <w:spacing w:line="179" w:lineRule="exact"/>
              <w:ind w:right="336"/>
              <w:jc w:val="right"/>
              <w:rPr>
                <w:sz w:val="16"/>
              </w:rPr>
            </w:pPr>
            <w:r>
              <w:rPr>
                <w:spacing w:val="-4"/>
                <w:sz w:val="16"/>
              </w:rPr>
              <w:t>0.00</w:t>
            </w:r>
          </w:p>
        </w:tc>
        <w:tc>
          <w:tcPr>
            <w:tcW w:w="2287" w:type="dxa"/>
          </w:tcPr>
          <w:p>
            <w:pPr>
              <w:pStyle w:val="TableParagraph"/>
              <w:spacing w:line="179" w:lineRule="exact"/>
              <w:ind w:right="923"/>
              <w:jc w:val="right"/>
              <w:rPr>
                <w:sz w:val="16"/>
              </w:rPr>
            </w:pPr>
            <w:r>
              <w:rPr>
                <w:spacing w:val="-2"/>
                <w:sz w:val="16"/>
              </w:rPr>
              <w:t>1,596,050.61</w:t>
            </w:r>
          </w:p>
        </w:tc>
        <w:tc>
          <w:tcPr>
            <w:tcW w:w="1296" w:type="dxa"/>
          </w:tcPr>
          <w:p>
            <w:pPr>
              <w:pStyle w:val="TableParagraph"/>
              <w:spacing w:line="179" w:lineRule="exact"/>
              <w:ind w:right="50"/>
              <w:jc w:val="right"/>
              <w:rPr>
                <w:sz w:val="16"/>
              </w:rPr>
            </w:pPr>
            <w:r>
              <w:rPr>
                <w:spacing w:val="-5"/>
                <w:sz w:val="16"/>
              </w:rPr>
              <w:t>38</w:t>
            </w:r>
          </w:p>
        </w:tc>
      </w:tr>
      <w:tr>
        <w:trPr>
          <w:trHeight w:val="240" w:hRule="atLeast"/>
        </w:trPr>
        <w:tc>
          <w:tcPr>
            <w:tcW w:w="450" w:type="dxa"/>
          </w:tcPr>
          <w:p>
            <w:pPr>
              <w:pStyle w:val="TableParagraph"/>
              <w:spacing w:before="25"/>
              <w:ind w:right="42"/>
              <w:jc w:val="right"/>
              <w:rPr>
                <w:sz w:val="16"/>
              </w:rPr>
            </w:pPr>
            <w:r>
              <w:rPr>
                <w:spacing w:val="-5"/>
                <w:sz w:val="16"/>
              </w:rPr>
              <w:t>120</w:t>
            </w:r>
          </w:p>
        </w:tc>
        <w:tc>
          <w:tcPr>
            <w:tcW w:w="3137" w:type="dxa"/>
          </w:tcPr>
          <w:p>
            <w:pPr>
              <w:pStyle w:val="TableParagraph"/>
              <w:spacing w:before="25"/>
              <w:ind w:left="44"/>
              <w:rPr>
                <w:sz w:val="16"/>
              </w:rPr>
            </w:pPr>
            <w:r>
              <w:rPr>
                <w:sz w:val="16"/>
              </w:rPr>
              <w:t>Sal-professional-</w:t>
            </w:r>
            <w:r>
              <w:rPr>
                <w:spacing w:val="-4"/>
                <w:sz w:val="16"/>
              </w:rPr>
              <w:t>educ</w:t>
            </w:r>
          </w:p>
        </w:tc>
        <w:tc>
          <w:tcPr>
            <w:tcW w:w="2585" w:type="dxa"/>
          </w:tcPr>
          <w:p>
            <w:pPr>
              <w:pStyle w:val="TableParagraph"/>
              <w:spacing w:before="25"/>
              <w:ind w:right="336"/>
              <w:jc w:val="right"/>
              <w:rPr>
                <w:sz w:val="16"/>
              </w:rPr>
            </w:pPr>
            <w:r>
              <w:rPr>
                <w:spacing w:val="-2"/>
                <w:sz w:val="16"/>
              </w:rPr>
              <w:t>50,000.00</w:t>
            </w:r>
          </w:p>
        </w:tc>
        <w:tc>
          <w:tcPr>
            <w:tcW w:w="1732" w:type="dxa"/>
          </w:tcPr>
          <w:p>
            <w:pPr>
              <w:pStyle w:val="TableParagraph"/>
              <w:spacing w:before="25"/>
              <w:ind w:right="376"/>
              <w:jc w:val="right"/>
              <w:rPr>
                <w:sz w:val="16"/>
              </w:rPr>
            </w:pPr>
            <w:r>
              <w:rPr>
                <w:spacing w:val="-4"/>
                <w:sz w:val="16"/>
              </w:rPr>
              <w:t>0.00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50,000.00</w:t>
            </w:r>
          </w:p>
        </w:tc>
        <w:tc>
          <w:tcPr>
            <w:tcW w:w="1296" w:type="dxa"/>
          </w:tcPr>
          <w:p>
            <w:pPr>
              <w:pStyle w:val="TableParagraph"/>
              <w:spacing w:before="25"/>
              <w:ind w:right="51"/>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121</w:t>
            </w:r>
          </w:p>
        </w:tc>
        <w:tc>
          <w:tcPr>
            <w:tcW w:w="3137" w:type="dxa"/>
          </w:tcPr>
          <w:p>
            <w:pPr>
              <w:pStyle w:val="TableParagraph"/>
              <w:spacing w:before="25"/>
              <w:ind w:left="44"/>
              <w:rPr>
                <w:sz w:val="16"/>
              </w:rPr>
            </w:pPr>
            <w:r>
              <w:rPr>
                <w:sz w:val="16"/>
              </w:rPr>
              <w:t>Sal-prof-</w:t>
            </w:r>
            <w:r>
              <w:rPr>
                <w:spacing w:val="-2"/>
                <w:sz w:val="16"/>
              </w:rPr>
              <w:t>regular</w:t>
            </w:r>
          </w:p>
        </w:tc>
        <w:tc>
          <w:tcPr>
            <w:tcW w:w="2585" w:type="dxa"/>
          </w:tcPr>
          <w:p>
            <w:pPr>
              <w:pStyle w:val="TableParagraph"/>
              <w:spacing w:before="25"/>
              <w:ind w:right="334"/>
              <w:jc w:val="right"/>
              <w:rPr>
                <w:sz w:val="16"/>
              </w:rPr>
            </w:pPr>
            <w:r>
              <w:rPr>
                <w:spacing w:val="-2"/>
                <w:sz w:val="16"/>
              </w:rPr>
              <w:t>31,612,931.00</w:t>
            </w:r>
          </w:p>
        </w:tc>
        <w:tc>
          <w:tcPr>
            <w:tcW w:w="1732" w:type="dxa"/>
          </w:tcPr>
          <w:p>
            <w:pPr>
              <w:pStyle w:val="TableParagraph"/>
              <w:spacing w:before="25"/>
              <w:ind w:right="371"/>
              <w:jc w:val="right"/>
              <w:rPr>
                <w:sz w:val="16"/>
              </w:rPr>
            </w:pPr>
            <w:r>
              <w:rPr>
                <w:spacing w:val="-2"/>
                <w:sz w:val="16"/>
              </w:rPr>
              <w:t>7,293,587.17</w:t>
            </w:r>
          </w:p>
        </w:tc>
        <w:tc>
          <w:tcPr>
            <w:tcW w:w="1996" w:type="dxa"/>
          </w:tcPr>
          <w:p>
            <w:pPr>
              <w:pStyle w:val="TableParagraph"/>
              <w:spacing w:before="25"/>
              <w:ind w:right="687"/>
              <w:jc w:val="right"/>
              <w:rPr>
                <w:sz w:val="16"/>
              </w:rPr>
            </w:pPr>
            <w:r>
              <w:rPr>
                <w:spacing w:val="-2"/>
                <w:sz w:val="16"/>
              </w:rPr>
              <w:t>2,424,716.68</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24,319,343.83</w:t>
            </w:r>
          </w:p>
        </w:tc>
        <w:tc>
          <w:tcPr>
            <w:tcW w:w="1296" w:type="dxa"/>
          </w:tcPr>
          <w:p>
            <w:pPr>
              <w:pStyle w:val="TableParagraph"/>
              <w:spacing w:before="25"/>
              <w:ind w:right="50"/>
              <w:jc w:val="right"/>
              <w:rPr>
                <w:sz w:val="16"/>
              </w:rPr>
            </w:pPr>
            <w:r>
              <w:rPr>
                <w:spacing w:val="-5"/>
                <w:sz w:val="16"/>
              </w:rPr>
              <w:t>23</w:t>
            </w:r>
          </w:p>
        </w:tc>
      </w:tr>
      <w:tr>
        <w:trPr>
          <w:trHeight w:val="240" w:hRule="atLeast"/>
        </w:trPr>
        <w:tc>
          <w:tcPr>
            <w:tcW w:w="450" w:type="dxa"/>
          </w:tcPr>
          <w:p>
            <w:pPr>
              <w:pStyle w:val="TableParagraph"/>
              <w:spacing w:before="25"/>
              <w:ind w:right="42"/>
              <w:jc w:val="right"/>
              <w:rPr>
                <w:sz w:val="16"/>
              </w:rPr>
            </w:pPr>
            <w:r>
              <w:rPr>
                <w:spacing w:val="-5"/>
                <w:sz w:val="16"/>
              </w:rPr>
              <w:t>122</w:t>
            </w:r>
          </w:p>
        </w:tc>
        <w:tc>
          <w:tcPr>
            <w:tcW w:w="3137" w:type="dxa"/>
          </w:tcPr>
          <w:p>
            <w:pPr>
              <w:pStyle w:val="TableParagraph"/>
              <w:spacing w:before="25"/>
              <w:ind w:left="44"/>
              <w:rPr>
                <w:sz w:val="16"/>
              </w:rPr>
            </w:pPr>
            <w:r>
              <w:rPr>
                <w:spacing w:val="-2"/>
                <w:sz w:val="16"/>
              </w:rPr>
              <w:t>Sal-prof-substitute</w:t>
            </w:r>
          </w:p>
        </w:tc>
        <w:tc>
          <w:tcPr>
            <w:tcW w:w="2585" w:type="dxa"/>
          </w:tcPr>
          <w:p>
            <w:pPr>
              <w:pStyle w:val="TableParagraph"/>
              <w:spacing w:before="25"/>
              <w:ind w:right="336"/>
              <w:jc w:val="right"/>
              <w:rPr>
                <w:sz w:val="16"/>
              </w:rPr>
            </w:pPr>
            <w:r>
              <w:rPr>
                <w:spacing w:val="-2"/>
                <w:sz w:val="16"/>
              </w:rPr>
              <w:t>896,964.00</w:t>
            </w:r>
          </w:p>
        </w:tc>
        <w:tc>
          <w:tcPr>
            <w:tcW w:w="1732" w:type="dxa"/>
          </w:tcPr>
          <w:p>
            <w:pPr>
              <w:pStyle w:val="TableParagraph"/>
              <w:spacing w:before="25"/>
              <w:ind w:right="373"/>
              <w:jc w:val="right"/>
              <w:rPr>
                <w:sz w:val="16"/>
              </w:rPr>
            </w:pPr>
            <w:r>
              <w:rPr>
                <w:spacing w:val="-2"/>
                <w:sz w:val="16"/>
              </w:rPr>
              <w:t>226,879.68</w:t>
            </w:r>
          </w:p>
        </w:tc>
        <w:tc>
          <w:tcPr>
            <w:tcW w:w="1996" w:type="dxa"/>
          </w:tcPr>
          <w:p>
            <w:pPr>
              <w:pStyle w:val="TableParagraph"/>
              <w:spacing w:before="25"/>
              <w:ind w:right="689"/>
              <w:jc w:val="right"/>
              <w:rPr>
                <w:sz w:val="16"/>
              </w:rPr>
            </w:pPr>
            <w:r>
              <w:rPr>
                <w:spacing w:val="-2"/>
                <w:sz w:val="16"/>
              </w:rPr>
              <w:t>86,537.25</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670,084.32</w:t>
            </w:r>
          </w:p>
        </w:tc>
        <w:tc>
          <w:tcPr>
            <w:tcW w:w="1296" w:type="dxa"/>
          </w:tcPr>
          <w:p>
            <w:pPr>
              <w:pStyle w:val="TableParagraph"/>
              <w:spacing w:before="25"/>
              <w:ind w:right="50"/>
              <w:jc w:val="right"/>
              <w:rPr>
                <w:sz w:val="16"/>
              </w:rPr>
            </w:pPr>
            <w:r>
              <w:rPr>
                <w:spacing w:val="-5"/>
                <w:sz w:val="16"/>
              </w:rPr>
              <w:t>25</w:t>
            </w:r>
          </w:p>
        </w:tc>
      </w:tr>
      <w:tr>
        <w:trPr>
          <w:trHeight w:val="240" w:hRule="atLeast"/>
        </w:trPr>
        <w:tc>
          <w:tcPr>
            <w:tcW w:w="450" w:type="dxa"/>
          </w:tcPr>
          <w:p>
            <w:pPr>
              <w:pStyle w:val="TableParagraph"/>
              <w:spacing w:before="25"/>
              <w:ind w:right="42"/>
              <w:jc w:val="right"/>
              <w:rPr>
                <w:sz w:val="16"/>
              </w:rPr>
            </w:pPr>
            <w:r>
              <w:rPr>
                <w:spacing w:val="-5"/>
                <w:sz w:val="16"/>
              </w:rPr>
              <w:t>123</w:t>
            </w:r>
          </w:p>
        </w:tc>
        <w:tc>
          <w:tcPr>
            <w:tcW w:w="3137" w:type="dxa"/>
          </w:tcPr>
          <w:p>
            <w:pPr>
              <w:pStyle w:val="TableParagraph"/>
              <w:spacing w:before="25"/>
              <w:ind w:left="44"/>
              <w:rPr>
                <w:sz w:val="16"/>
              </w:rPr>
            </w:pPr>
            <w:r>
              <w:rPr>
                <w:spacing w:val="-2"/>
                <w:sz w:val="16"/>
              </w:rPr>
              <w:t>Sal-prof-extra</w:t>
            </w:r>
            <w:r>
              <w:rPr>
                <w:spacing w:val="14"/>
                <w:sz w:val="16"/>
              </w:rPr>
              <w:t> </w:t>
            </w:r>
            <w:r>
              <w:rPr>
                <w:spacing w:val="-4"/>
                <w:sz w:val="16"/>
              </w:rPr>
              <w:t>Duty</w:t>
            </w:r>
          </w:p>
        </w:tc>
        <w:tc>
          <w:tcPr>
            <w:tcW w:w="2585" w:type="dxa"/>
          </w:tcPr>
          <w:p>
            <w:pPr>
              <w:pStyle w:val="TableParagraph"/>
              <w:spacing w:before="25"/>
              <w:ind w:right="336"/>
              <w:jc w:val="right"/>
              <w:rPr>
                <w:sz w:val="16"/>
              </w:rPr>
            </w:pPr>
            <w:r>
              <w:rPr>
                <w:spacing w:val="-2"/>
                <w:sz w:val="16"/>
              </w:rPr>
              <w:t>567,500.00</w:t>
            </w:r>
          </w:p>
        </w:tc>
        <w:tc>
          <w:tcPr>
            <w:tcW w:w="1732" w:type="dxa"/>
          </w:tcPr>
          <w:p>
            <w:pPr>
              <w:pStyle w:val="TableParagraph"/>
              <w:spacing w:before="25"/>
              <w:ind w:right="373"/>
              <w:jc w:val="right"/>
              <w:rPr>
                <w:sz w:val="16"/>
              </w:rPr>
            </w:pPr>
            <w:r>
              <w:rPr>
                <w:spacing w:val="-2"/>
                <w:sz w:val="16"/>
              </w:rPr>
              <w:t>146,198.98</w:t>
            </w:r>
          </w:p>
        </w:tc>
        <w:tc>
          <w:tcPr>
            <w:tcW w:w="1996" w:type="dxa"/>
          </w:tcPr>
          <w:p>
            <w:pPr>
              <w:pStyle w:val="TableParagraph"/>
              <w:spacing w:before="25"/>
              <w:ind w:right="689"/>
              <w:jc w:val="right"/>
              <w:rPr>
                <w:sz w:val="16"/>
              </w:rPr>
            </w:pPr>
            <w:r>
              <w:rPr>
                <w:spacing w:val="-2"/>
                <w:sz w:val="16"/>
              </w:rPr>
              <w:t>30,109.30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421,301.02</w:t>
            </w:r>
          </w:p>
        </w:tc>
        <w:tc>
          <w:tcPr>
            <w:tcW w:w="1296" w:type="dxa"/>
          </w:tcPr>
          <w:p>
            <w:pPr>
              <w:pStyle w:val="TableParagraph"/>
              <w:spacing w:before="25"/>
              <w:ind w:right="50"/>
              <w:jc w:val="right"/>
              <w:rPr>
                <w:sz w:val="16"/>
              </w:rPr>
            </w:pPr>
            <w:r>
              <w:rPr>
                <w:spacing w:val="-5"/>
                <w:sz w:val="16"/>
              </w:rPr>
              <w:t>26</w:t>
            </w:r>
          </w:p>
        </w:tc>
      </w:tr>
      <w:tr>
        <w:trPr>
          <w:trHeight w:val="240" w:hRule="atLeast"/>
        </w:trPr>
        <w:tc>
          <w:tcPr>
            <w:tcW w:w="450" w:type="dxa"/>
          </w:tcPr>
          <w:p>
            <w:pPr>
              <w:pStyle w:val="TableParagraph"/>
              <w:spacing w:before="25"/>
              <w:ind w:right="42"/>
              <w:jc w:val="right"/>
              <w:rPr>
                <w:sz w:val="16"/>
              </w:rPr>
            </w:pPr>
            <w:r>
              <w:rPr>
                <w:spacing w:val="-5"/>
                <w:sz w:val="16"/>
              </w:rPr>
              <w:t>131</w:t>
            </w:r>
          </w:p>
        </w:tc>
        <w:tc>
          <w:tcPr>
            <w:tcW w:w="3137" w:type="dxa"/>
          </w:tcPr>
          <w:p>
            <w:pPr>
              <w:pStyle w:val="TableParagraph"/>
              <w:spacing w:before="25"/>
              <w:ind w:left="44"/>
              <w:rPr>
                <w:sz w:val="16"/>
              </w:rPr>
            </w:pPr>
            <w:r>
              <w:rPr>
                <w:sz w:val="16"/>
              </w:rPr>
              <w:t>Sal-other</w:t>
            </w:r>
            <w:r>
              <w:rPr>
                <w:spacing w:val="-3"/>
                <w:sz w:val="16"/>
              </w:rPr>
              <w:t> </w:t>
            </w:r>
            <w:r>
              <w:rPr>
                <w:spacing w:val="-2"/>
                <w:sz w:val="16"/>
              </w:rPr>
              <w:t>Professional</w:t>
            </w:r>
          </w:p>
        </w:tc>
        <w:tc>
          <w:tcPr>
            <w:tcW w:w="2585" w:type="dxa"/>
          </w:tcPr>
          <w:p>
            <w:pPr>
              <w:pStyle w:val="TableParagraph"/>
              <w:spacing w:before="25"/>
              <w:ind w:right="336"/>
              <w:jc w:val="right"/>
              <w:rPr>
                <w:sz w:val="16"/>
              </w:rPr>
            </w:pPr>
            <w:r>
              <w:rPr>
                <w:spacing w:val="-2"/>
                <w:sz w:val="16"/>
              </w:rPr>
              <w:t>274,537.00</w:t>
            </w:r>
          </w:p>
        </w:tc>
        <w:tc>
          <w:tcPr>
            <w:tcW w:w="1732" w:type="dxa"/>
          </w:tcPr>
          <w:p>
            <w:pPr>
              <w:pStyle w:val="TableParagraph"/>
              <w:spacing w:before="25"/>
              <w:ind w:right="373"/>
              <w:jc w:val="right"/>
              <w:rPr>
                <w:sz w:val="16"/>
              </w:rPr>
            </w:pPr>
            <w:r>
              <w:rPr>
                <w:spacing w:val="-2"/>
                <w:sz w:val="16"/>
              </w:rPr>
              <w:t>106,665.38</w:t>
            </w:r>
          </w:p>
        </w:tc>
        <w:tc>
          <w:tcPr>
            <w:tcW w:w="1996" w:type="dxa"/>
          </w:tcPr>
          <w:p>
            <w:pPr>
              <w:pStyle w:val="TableParagraph"/>
              <w:spacing w:before="25"/>
              <w:ind w:right="689"/>
              <w:jc w:val="right"/>
              <w:rPr>
                <w:sz w:val="16"/>
              </w:rPr>
            </w:pPr>
            <w:r>
              <w:rPr>
                <w:spacing w:val="-2"/>
                <w:sz w:val="16"/>
              </w:rPr>
              <w:t>22,349.54</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167,871.62</w:t>
            </w:r>
          </w:p>
        </w:tc>
        <w:tc>
          <w:tcPr>
            <w:tcW w:w="1296" w:type="dxa"/>
          </w:tcPr>
          <w:p>
            <w:pPr>
              <w:pStyle w:val="TableParagraph"/>
              <w:spacing w:before="25"/>
              <w:ind w:right="50"/>
              <w:jc w:val="right"/>
              <w:rPr>
                <w:sz w:val="16"/>
              </w:rPr>
            </w:pPr>
            <w:r>
              <w:rPr>
                <w:spacing w:val="-5"/>
                <w:sz w:val="16"/>
              </w:rPr>
              <w:t>39</w:t>
            </w:r>
          </w:p>
        </w:tc>
      </w:tr>
      <w:tr>
        <w:trPr>
          <w:trHeight w:val="240" w:hRule="atLeast"/>
        </w:trPr>
        <w:tc>
          <w:tcPr>
            <w:tcW w:w="450" w:type="dxa"/>
          </w:tcPr>
          <w:p>
            <w:pPr>
              <w:pStyle w:val="TableParagraph"/>
              <w:spacing w:before="25"/>
              <w:ind w:right="42"/>
              <w:jc w:val="right"/>
              <w:rPr>
                <w:sz w:val="16"/>
              </w:rPr>
            </w:pPr>
            <w:r>
              <w:rPr>
                <w:spacing w:val="-5"/>
                <w:sz w:val="16"/>
              </w:rPr>
              <w:t>132</w:t>
            </w:r>
          </w:p>
        </w:tc>
        <w:tc>
          <w:tcPr>
            <w:tcW w:w="3137" w:type="dxa"/>
          </w:tcPr>
          <w:p>
            <w:pPr>
              <w:pStyle w:val="TableParagraph"/>
              <w:spacing w:before="25"/>
              <w:ind w:left="44"/>
              <w:rPr>
                <w:sz w:val="16"/>
              </w:rPr>
            </w:pPr>
            <w:r>
              <w:rPr>
                <w:sz w:val="16"/>
              </w:rPr>
              <w:t>Sal-</w:t>
            </w:r>
            <w:r>
              <w:rPr>
                <w:spacing w:val="-2"/>
                <w:sz w:val="16"/>
              </w:rPr>
              <w:t>coach/sponsor/other</w:t>
            </w:r>
          </w:p>
        </w:tc>
        <w:tc>
          <w:tcPr>
            <w:tcW w:w="2585" w:type="dxa"/>
          </w:tcPr>
          <w:p>
            <w:pPr>
              <w:pStyle w:val="TableParagraph"/>
              <w:spacing w:before="25"/>
              <w:ind w:right="336"/>
              <w:jc w:val="right"/>
              <w:rPr>
                <w:sz w:val="16"/>
              </w:rPr>
            </w:pPr>
            <w:r>
              <w:rPr>
                <w:spacing w:val="-2"/>
                <w:sz w:val="16"/>
              </w:rPr>
              <w:t>859,770.00</w:t>
            </w:r>
          </w:p>
        </w:tc>
        <w:tc>
          <w:tcPr>
            <w:tcW w:w="1732" w:type="dxa"/>
          </w:tcPr>
          <w:p>
            <w:pPr>
              <w:pStyle w:val="TableParagraph"/>
              <w:spacing w:before="25"/>
              <w:ind w:right="373"/>
              <w:jc w:val="right"/>
              <w:rPr>
                <w:sz w:val="16"/>
              </w:rPr>
            </w:pPr>
            <w:r>
              <w:rPr>
                <w:spacing w:val="-2"/>
                <w:sz w:val="16"/>
              </w:rPr>
              <w:t>275,350.92</w:t>
            </w:r>
          </w:p>
        </w:tc>
        <w:tc>
          <w:tcPr>
            <w:tcW w:w="1996" w:type="dxa"/>
          </w:tcPr>
          <w:p>
            <w:pPr>
              <w:pStyle w:val="TableParagraph"/>
              <w:spacing w:before="25"/>
              <w:ind w:right="689"/>
              <w:jc w:val="right"/>
              <w:rPr>
                <w:sz w:val="16"/>
              </w:rPr>
            </w:pPr>
            <w:r>
              <w:rPr>
                <w:spacing w:val="-2"/>
                <w:sz w:val="16"/>
              </w:rPr>
              <w:t>163,985.10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584,419.08</w:t>
            </w:r>
          </w:p>
        </w:tc>
        <w:tc>
          <w:tcPr>
            <w:tcW w:w="1296" w:type="dxa"/>
          </w:tcPr>
          <w:p>
            <w:pPr>
              <w:pStyle w:val="TableParagraph"/>
              <w:spacing w:before="25"/>
              <w:ind w:right="50"/>
              <w:jc w:val="right"/>
              <w:rPr>
                <w:sz w:val="16"/>
              </w:rPr>
            </w:pPr>
            <w:r>
              <w:rPr>
                <w:spacing w:val="-5"/>
                <w:sz w:val="16"/>
              </w:rPr>
              <w:t>32</w:t>
            </w:r>
          </w:p>
        </w:tc>
      </w:tr>
      <w:tr>
        <w:trPr>
          <w:trHeight w:val="240" w:hRule="atLeast"/>
        </w:trPr>
        <w:tc>
          <w:tcPr>
            <w:tcW w:w="450" w:type="dxa"/>
          </w:tcPr>
          <w:p>
            <w:pPr>
              <w:pStyle w:val="TableParagraph"/>
              <w:spacing w:before="25"/>
              <w:ind w:right="42"/>
              <w:jc w:val="right"/>
              <w:rPr>
                <w:sz w:val="16"/>
              </w:rPr>
            </w:pPr>
            <w:r>
              <w:rPr>
                <w:spacing w:val="-5"/>
                <w:sz w:val="16"/>
              </w:rPr>
              <w:t>141</w:t>
            </w:r>
          </w:p>
        </w:tc>
        <w:tc>
          <w:tcPr>
            <w:tcW w:w="3137" w:type="dxa"/>
          </w:tcPr>
          <w:p>
            <w:pPr>
              <w:pStyle w:val="TableParagraph"/>
              <w:spacing w:before="25"/>
              <w:ind w:left="44"/>
              <w:rPr>
                <w:sz w:val="16"/>
              </w:rPr>
            </w:pPr>
            <w:r>
              <w:rPr>
                <w:spacing w:val="-2"/>
                <w:sz w:val="16"/>
              </w:rPr>
              <w:t>Sal-technical</w:t>
            </w:r>
            <w:r>
              <w:rPr>
                <w:spacing w:val="13"/>
                <w:sz w:val="16"/>
              </w:rPr>
              <w:t> </w:t>
            </w:r>
            <w:r>
              <w:rPr>
                <w:spacing w:val="-2"/>
                <w:sz w:val="16"/>
              </w:rPr>
              <w:t>Support</w:t>
            </w:r>
          </w:p>
        </w:tc>
        <w:tc>
          <w:tcPr>
            <w:tcW w:w="2585" w:type="dxa"/>
          </w:tcPr>
          <w:p>
            <w:pPr>
              <w:pStyle w:val="TableParagraph"/>
              <w:spacing w:before="25"/>
              <w:ind w:right="336"/>
              <w:jc w:val="right"/>
              <w:rPr>
                <w:sz w:val="16"/>
              </w:rPr>
            </w:pPr>
            <w:r>
              <w:rPr>
                <w:spacing w:val="-2"/>
                <w:sz w:val="16"/>
              </w:rPr>
              <w:t>156,287.00</w:t>
            </w:r>
          </w:p>
        </w:tc>
        <w:tc>
          <w:tcPr>
            <w:tcW w:w="1732" w:type="dxa"/>
          </w:tcPr>
          <w:p>
            <w:pPr>
              <w:pStyle w:val="TableParagraph"/>
              <w:spacing w:before="25"/>
              <w:ind w:right="373"/>
              <w:jc w:val="right"/>
              <w:rPr>
                <w:sz w:val="16"/>
              </w:rPr>
            </w:pPr>
            <w:r>
              <w:rPr>
                <w:spacing w:val="-2"/>
                <w:sz w:val="16"/>
              </w:rPr>
              <w:t>61,208.80</w:t>
            </w:r>
          </w:p>
        </w:tc>
        <w:tc>
          <w:tcPr>
            <w:tcW w:w="1996" w:type="dxa"/>
          </w:tcPr>
          <w:p>
            <w:pPr>
              <w:pStyle w:val="TableParagraph"/>
              <w:spacing w:before="25"/>
              <w:ind w:right="689"/>
              <w:jc w:val="right"/>
              <w:rPr>
                <w:sz w:val="16"/>
              </w:rPr>
            </w:pPr>
            <w:r>
              <w:rPr>
                <w:spacing w:val="-2"/>
                <w:sz w:val="16"/>
              </w:rPr>
              <w:t>12,091.76</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95,078.20</w:t>
            </w:r>
          </w:p>
        </w:tc>
        <w:tc>
          <w:tcPr>
            <w:tcW w:w="1296" w:type="dxa"/>
          </w:tcPr>
          <w:p>
            <w:pPr>
              <w:pStyle w:val="TableParagraph"/>
              <w:spacing w:before="25"/>
              <w:ind w:right="50"/>
              <w:jc w:val="right"/>
              <w:rPr>
                <w:sz w:val="16"/>
              </w:rPr>
            </w:pPr>
            <w:r>
              <w:rPr>
                <w:spacing w:val="-5"/>
                <w:sz w:val="16"/>
              </w:rPr>
              <w:t>39</w:t>
            </w:r>
          </w:p>
        </w:tc>
      </w:tr>
      <w:tr>
        <w:trPr>
          <w:trHeight w:val="240" w:hRule="atLeast"/>
        </w:trPr>
        <w:tc>
          <w:tcPr>
            <w:tcW w:w="450" w:type="dxa"/>
          </w:tcPr>
          <w:p>
            <w:pPr>
              <w:pStyle w:val="TableParagraph"/>
              <w:spacing w:before="25"/>
              <w:ind w:right="42"/>
              <w:jc w:val="right"/>
              <w:rPr>
                <w:sz w:val="16"/>
              </w:rPr>
            </w:pPr>
            <w:r>
              <w:rPr>
                <w:spacing w:val="-5"/>
                <w:sz w:val="16"/>
              </w:rPr>
              <w:t>151</w:t>
            </w:r>
          </w:p>
        </w:tc>
        <w:tc>
          <w:tcPr>
            <w:tcW w:w="3137" w:type="dxa"/>
          </w:tcPr>
          <w:p>
            <w:pPr>
              <w:pStyle w:val="TableParagraph"/>
              <w:spacing w:before="25"/>
              <w:ind w:left="44"/>
              <w:rPr>
                <w:sz w:val="16"/>
              </w:rPr>
            </w:pPr>
            <w:r>
              <w:rPr>
                <w:sz w:val="16"/>
              </w:rPr>
              <w:t>Sal-clerical-</w:t>
            </w:r>
            <w:r>
              <w:rPr>
                <w:spacing w:val="-2"/>
                <w:sz w:val="16"/>
              </w:rPr>
              <w:t>regular</w:t>
            </w:r>
          </w:p>
        </w:tc>
        <w:tc>
          <w:tcPr>
            <w:tcW w:w="2585" w:type="dxa"/>
          </w:tcPr>
          <w:p>
            <w:pPr>
              <w:pStyle w:val="TableParagraph"/>
              <w:spacing w:before="25"/>
              <w:ind w:right="334"/>
              <w:jc w:val="right"/>
              <w:rPr>
                <w:sz w:val="16"/>
              </w:rPr>
            </w:pPr>
            <w:r>
              <w:rPr>
                <w:spacing w:val="-2"/>
                <w:sz w:val="16"/>
              </w:rPr>
              <w:t>3,227,270.00</w:t>
            </w:r>
          </w:p>
        </w:tc>
        <w:tc>
          <w:tcPr>
            <w:tcW w:w="1732" w:type="dxa"/>
          </w:tcPr>
          <w:p>
            <w:pPr>
              <w:pStyle w:val="TableParagraph"/>
              <w:spacing w:before="25"/>
              <w:ind w:right="371"/>
              <w:jc w:val="right"/>
              <w:rPr>
                <w:sz w:val="16"/>
              </w:rPr>
            </w:pPr>
            <w:r>
              <w:rPr>
                <w:spacing w:val="-2"/>
                <w:sz w:val="16"/>
              </w:rPr>
              <w:t>1,075,573.92</w:t>
            </w:r>
          </w:p>
        </w:tc>
        <w:tc>
          <w:tcPr>
            <w:tcW w:w="1996" w:type="dxa"/>
          </w:tcPr>
          <w:p>
            <w:pPr>
              <w:pStyle w:val="TableParagraph"/>
              <w:spacing w:before="25"/>
              <w:ind w:right="689"/>
              <w:jc w:val="right"/>
              <w:rPr>
                <w:sz w:val="16"/>
              </w:rPr>
            </w:pPr>
            <w:r>
              <w:rPr>
                <w:spacing w:val="-2"/>
                <w:sz w:val="16"/>
              </w:rPr>
              <w:t>264,111.62</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2,151,696.08</w:t>
            </w:r>
          </w:p>
        </w:tc>
        <w:tc>
          <w:tcPr>
            <w:tcW w:w="1296" w:type="dxa"/>
          </w:tcPr>
          <w:p>
            <w:pPr>
              <w:pStyle w:val="TableParagraph"/>
              <w:spacing w:before="25"/>
              <w:ind w:right="50"/>
              <w:jc w:val="right"/>
              <w:rPr>
                <w:sz w:val="16"/>
              </w:rPr>
            </w:pPr>
            <w:r>
              <w:rPr>
                <w:spacing w:val="-5"/>
                <w:sz w:val="16"/>
              </w:rPr>
              <w:t>33</w:t>
            </w:r>
          </w:p>
        </w:tc>
      </w:tr>
      <w:tr>
        <w:trPr>
          <w:trHeight w:val="240" w:hRule="atLeast"/>
        </w:trPr>
        <w:tc>
          <w:tcPr>
            <w:tcW w:w="450" w:type="dxa"/>
          </w:tcPr>
          <w:p>
            <w:pPr>
              <w:pStyle w:val="TableParagraph"/>
              <w:spacing w:before="25"/>
              <w:ind w:right="42"/>
              <w:jc w:val="right"/>
              <w:rPr>
                <w:sz w:val="16"/>
              </w:rPr>
            </w:pPr>
            <w:r>
              <w:rPr>
                <w:spacing w:val="-5"/>
                <w:sz w:val="16"/>
              </w:rPr>
              <w:t>152</w:t>
            </w:r>
          </w:p>
        </w:tc>
        <w:tc>
          <w:tcPr>
            <w:tcW w:w="3137" w:type="dxa"/>
          </w:tcPr>
          <w:p>
            <w:pPr>
              <w:pStyle w:val="TableParagraph"/>
              <w:spacing w:before="25"/>
              <w:ind w:left="44"/>
              <w:rPr>
                <w:sz w:val="16"/>
              </w:rPr>
            </w:pPr>
            <w:r>
              <w:rPr>
                <w:sz w:val="16"/>
              </w:rPr>
              <w:t>Sal-clerical-</w:t>
            </w:r>
            <w:r>
              <w:rPr>
                <w:spacing w:val="-4"/>
                <w:sz w:val="16"/>
              </w:rPr>
              <w:t>subs</w:t>
            </w:r>
          </w:p>
        </w:tc>
        <w:tc>
          <w:tcPr>
            <w:tcW w:w="2585" w:type="dxa"/>
          </w:tcPr>
          <w:p>
            <w:pPr>
              <w:pStyle w:val="TableParagraph"/>
              <w:spacing w:before="25"/>
              <w:ind w:right="336"/>
              <w:jc w:val="right"/>
              <w:rPr>
                <w:sz w:val="16"/>
              </w:rPr>
            </w:pPr>
            <w:r>
              <w:rPr>
                <w:spacing w:val="-2"/>
                <w:sz w:val="16"/>
              </w:rPr>
              <w:t>85,000.00</w:t>
            </w:r>
          </w:p>
        </w:tc>
        <w:tc>
          <w:tcPr>
            <w:tcW w:w="1732" w:type="dxa"/>
          </w:tcPr>
          <w:p>
            <w:pPr>
              <w:pStyle w:val="TableParagraph"/>
              <w:spacing w:before="25"/>
              <w:ind w:right="373"/>
              <w:jc w:val="right"/>
              <w:rPr>
                <w:sz w:val="16"/>
              </w:rPr>
            </w:pPr>
            <w:r>
              <w:rPr>
                <w:spacing w:val="-2"/>
                <w:sz w:val="16"/>
              </w:rPr>
              <w:t>34,547.47</w:t>
            </w:r>
          </w:p>
        </w:tc>
        <w:tc>
          <w:tcPr>
            <w:tcW w:w="1996" w:type="dxa"/>
          </w:tcPr>
          <w:p>
            <w:pPr>
              <w:pStyle w:val="TableParagraph"/>
              <w:spacing w:before="25"/>
              <w:ind w:right="689"/>
              <w:jc w:val="right"/>
              <w:rPr>
                <w:sz w:val="16"/>
              </w:rPr>
            </w:pPr>
            <w:r>
              <w:rPr>
                <w:spacing w:val="-2"/>
                <w:sz w:val="16"/>
              </w:rPr>
              <w:t>13,391.72</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50,452.53</w:t>
            </w:r>
          </w:p>
        </w:tc>
        <w:tc>
          <w:tcPr>
            <w:tcW w:w="1296" w:type="dxa"/>
          </w:tcPr>
          <w:p>
            <w:pPr>
              <w:pStyle w:val="TableParagraph"/>
              <w:spacing w:before="25"/>
              <w:ind w:right="50"/>
              <w:jc w:val="right"/>
              <w:rPr>
                <w:sz w:val="16"/>
              </w:rPr>
            </w:pPr>
            <w:r>
              <w:rPr>
                <w:spacing w:val="-5"/>
                <w:sz w:val="16"/>
              </w:rPr>
              <w:t>41</w:t>
            </w:r>
          </w:p>
        </w:tc>
      </w:tr>
      <w:tr>
        <w:trPr>
          <w:trHeight w:val="240" w:hRule="atLeast"/>
        </w:trPr>
        <w:tc>
          <w:tcPr>
            <w:tcW w:w="450" w:type="dxa"/>
          </w:tcPr>
          <w:p>
            <w:pPr>
              <w:pStyle w:val="TableParagraph"/>
              <w:spacing w:before="25"/>
              <w:ind w:right="42"/>
              <w:jc w:val="right"/>
              <w:rPr>
                <w:sz w:val="16"/>
              </w:rPr>
            </w:pPr>
            <w:r>
              <w:rPr>
                <w:spacing w:val="-5"/>
                <w:sz w:val="16"/>
              </w:rPr>
              <w:t>153</w:t>
            </w:r>
          </w:p>
        </w:tc>
        <w:tc>
          <w:tcPr>
            <w:tcW w:w="3137" w:type="dxa"/>
          </w:tcPr>
          <w:p>
            <w:pPr>
              <w:pStyle w:val="TableParagraph"/>
              <w:spacing w:before="25"/>
              <w:ind w:left="44"/>
              <w:rPr>
                <w:sz w:val="16"/>
              </w:rPr>
            </w:pPr>
            <w:r>
              <w:rPr>
                <w:spacing w:val="-2"/>
                <w:sz w:val="16"/>
              </w:rPr>
              <w:t>Sal-clerical-overtime</w:t>
            </w:r>
          </w:p>
        </w:tc>
        <w:tc>
          <w:tcPr>
            <w:tcW w:w="2585" w:type="dxa"/>
          </w:tcPr>
          <w:p>
            <w:pPr>
              <w:pStyle w:val="TableParagraph"/>
              <w:spacing w:before="25"/>
              <w:ind w:right="336"/>
              <w:jc w:val="right"/>
              <w:rPr>
                <w:sz w:val="16"/>
              </w:rPr>
            </w:pPr>
            <w:r>
              <w:rPr>
                <w:spacing w:val="-2"/>
                <w:sz w:val="16"/>
              </w:rPr>
              <w:t>65,000.00</w:t>
            </w:r>
          </w:p>
        </w:tc>
        <w:tc>
          <w:tcPr>
            <w:tcW w:w="1732" w:type="dxa"/>
          </w:tcPr>
          <w:p>
            <w:pPr>
              <w:pStyle w:val="TableParagraph"/>
              <w:spacing w:before="25"/>
              <w:ind w:right="373"/>
              <w:jc w:val="right"/>
              <w:rPr>
                <w:sz w:val="16"/>
              </w:rPr>
            </w:pPr>
            <w:r>
              <w:rPr>
                <w:spacing w:val="-2"/>
                <w:sz w:val="16"/>
              </w:rPr>
              <w:t>44,937.92</w:t>
            </w:r>
          </w:p>
        </w:tc>
        <w:tc>
          <w:tcPr>
            <w:tcW w:w="1996" w:type="dxa"/>
          </w:tcPr>
          <w:p>
            <w:pPr>
              <w:pStyle w:val="TableParagraph"/>
              <w:spacing w:before="25"/>
              <w:ind w:right="690"/>
              <w:jc w:val="right"/>
              <w:rPr>
                <w:sz w:val="16"/>
              </w:rPr>
            </w:pPr>
            <w:r>
              <w:rPr>
                <w:spacing w:val="-2"/>
                <w:sz w:val="16"/>
              </w:rPr>
              <w:t>4,272.92</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20,062.08</w:t>
            </w:r>
          </w:p>
        </w:tc>
        <w:tc>
          <w:tcPr>
            <w:tcW w:w="1296" w:type="dxa"/>
          </w:tcPr>
          <w:p>
            <w:pPr>
              <w:pStyle w:val="TableParagraph"/>
              <w:spacing w:before="25"/>
              <w:ind w:right="50"/>
              <w:jc w:val="right"/>
              <w:rPr>
                <w:sz w:val="16"/>
              </w:rPr>
            </w:pPr>
            <w:r>
              <w:rPr>
                <w:spacing w:val="-5"/>
                <w:sz w:val="16"/>
              </w:rPr>
              <w:t>69</w:t>
            </w:r>
          </w:p>
        </w:tc>
      </w:tr>
      <w:tr>
        <w:trPr>
          <w:trHeight w:val="240" w:hRule="atLeast"/>
        </w:trPr>
        <w:tc>
          <w:tcPr>
            <w:tcW w:w="450" w:type="dxa"/>
          </w:tcPr>
          <w:p>
            <w:pPr>
              <w:pStyle w:val="TableParagraph"/>
              <w:spacing w:before="25"/>
              <w:ind w:right="42"/>
              <w:jc w:val="right"/>
              <w:rPr>
                <w:sz w:val="16"/>
              </w:rPr>
            </w:pPr>
            <w:r>
              <w:rPr>
                <w:spacing w:val="-5"/>
                <w:sz w:val="16"/>
              </w:rPr>
              <w:t>161</w:t>
            </w:r>
          </w:p>
        </w:tc>
        <w:tc>
          <w:tcPr>
            <w:tcW w:w="3137" w:type="dxa"/>
          </w:tcPr>
          <w:p>
            <w:pPr>
              <w:pStyle w:val="TableParagraph"/>
              <w:spacing w:before="25"/>
              <w:ind w:left="44"/>
              <w:rPr>
                <w:sz w:val="16"/>
              </w:rPr>
            </w:pPr>
            <w:r>
              <w:rPr>
                <w:sz w:val="16"/>
              </w:rPr>
              <w:t>Sal-foremen-</w:t>
            </w:r>
            <w:r>
              <w:rPr>
                <w:spacing w:val="-2"/>
                <w:sz w:val="16"/>
              </w:rPr>
              <w:t>regular</w:t>
            </w:r>
          </w:p>
        </w:tc>
        <w:tc>
          <w:tcPr>
            <w:tcW w:w="2585" w:type="dxa"/>
          </w:tcPr>
          <w:p>
            <w:pPr>
              <w:pStyle w:val="TableParagraph"/>
              <w:spacing w:before="25"/>
              <w:ind w:right="336"/>
              <w:jc w:val="right"/>
              <w:rPr>
                <w:sz w:val="16"/>
              </w:rPr>
            </w:pPr>
            <w:r>
              <w:rPr>
                <w:spacing w:val="-2"/>
                <w:sz w:val="16"/>
              </w:rPr>
              <w:t>105,948.00</w:t>
            </w:r>
          </w:p>
        </w:tc>
        <w:tc>
          <w:tcPr>
            <w:tcW w:w="1732" w:type="dxa"/>
          </w:tcPr>
          <w:p>
            <w:pPr>
              <w:pStyle w:val="TableParagraph"/>
              <w:spacing w:before="25"/>
              <w:ind w:right="373"/>
              <w:jc w:val="right"/>
              <w:rPr>
                <w:sz w:val="16"/>
              </w:rPr>
            </w:pPr>
            <w:r>
              <w:rPr>
                <w:spacing w:val="-2"/>
                <w:sz w:val="16"/>
              </w:rPr>
              <w:t>40,846.60</w:t>
            </w:r>
          </w:p>
        </w:tc>
        <w:tc>
          <w:tcPr>
            <w:tcW w:w="1996" w:type="dxa"/>
          </w:tcPr>
          <w:p>
            <w:pPr>
              <w:pStyle w:val="TableParagraph"/>
              <w:spacing w:before="25"/>
              <w:ind w:right="690"/>
              <w:jc w:val="right"/>
              <w:rPr>
                <w:sz w:val="16"/>
              </w:rPr>
            </w:pPr>
            <w:r>
              <w:rPr>
                <w:spacing w:val="-2"/>
                <w:sz w:val="16"/>
              </w:rPr>
              <w:t>8,169.32</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65,101.40</w:t>
            </w:r>
          </w:p>
        </w:tc>
        <w:tc>
          <w:tcPr>
            <w:tcW w:w="1296" w:type="dxa"/>
          </w:tcPr>
          <w:p>
            <w:pPr>
              <w:pStyle w:val="TableParagraph"/>
              <w:spacing w:before="25"/>
              <w:ind w:right="50"/>
              <w:jc w:val="right"/>
              <w:rPr>
                <w:sz w:val="16"/>
              </w:rPr>
            </w:pPr>
            <w:r>
              <w:rPr>
                <w:spacing w:val="-5"/>
                <w:sz w:val="16"/>
              </w:rPr>
              <w:t>39</w:t>
            </w:r>
          </w:p>
        </w:tc>
      </w:tr>
      <w:tr>
        <w:trPr>
          <w:trHeight w:val="240" w:hRule="atLeast"/>
        </w:trPr>
        <w:tc>
          <w:tcPr>
            <w:tcW w:w="450" w:type="dxa"/>
          </w:tcPr>
          <w:p>
            <w:pPr>
              <w:pStyle w:val="TableParagraph"/>
              <w:spacing w:before="25"/>
              <w:ind w:right="42"/>
              <w:jc w:val="right"/>
              <w:rPr>
                <w:sz w:val="16"/>
              </w:rPr>
            </w:pPr>
            <w:r>
              <w:rPr>
                <w:spacing w:val="-5"/>
                <w:sz w:val="16"/>
              </w:rPr>
              <w:t>171</w:t>
            </w:r>
          </w:p>
        </w:tc>
        <w:tc>
          <w:tcPr>
            <w:tcW w:w="3137" w:type="dxa"/>
          </w:tcPr>
          <w:p>
            <w:pPr>
              <w:pStyle w:val="TableParagraph"/>
              <w:spacing w:before="25"/>
              <w:ind w:left="44"/>
              <w:rPr>
                <w:sz w:val="16"/>
              </w:rPr>
            </w:pPr>
            <w:r>
              <w:rPr>
                <w:sz w:val="16"/>
              </w:rPr>
              <w:t>Sal-maint-</w:t>
            </w:r>
            <w:r>
              <w:rPr>
                <w:spacing w:val="-2"/>
                <w:sz w:val="16"/>
              </w:rPr>
              <w:t>regular</w:t>
            </w:r>
          </w:p>
        </w:tc>
        <w:tc>
          <w:tcPr>
            <w:tcW w:w="2585" w:type="dxa"/>
          </w:tcPr>
          <w:p>
            <w:pPr>
              <w:pStyle w:val="TableParagraph"/>
              <w:spacing w:before="25"/>
              <w:ind w:right="336"/>
              <w:jc w:val="right"/>
              <w:rPr>
                <w:sz w:val="16"/>
              </w:rPr>
            </w:pPr>
            <w:r>
              <w:rPr>
                <w:spacing w:val="-2"/>
                <w:sz w:val="16"/>
              </w:rPr>
              <w:t>553,820.00</w:t>
            </w:r>
          </w:p>
        </w:tc>
        <w:tc>
          <w:tcPr>
            <w:tcW w:w="1732" w:type="dxa"/>
          </w:tcPr>
          <w:p>
            <w:pPr>
              <w:pStyle w:val="TableParagraph"/>
              <w:spacing w:before="25"/>
              <w:ind w:right="373"/>
              <w:jc w:val="right"/>
              <w:rPr>
                <w:sz w:val="16"/>
              </w:rPr>
            </w:pPr>
            <w:r>
              <w:rPr>
                <w:spacing w:val="-2"/>
                <w:sz w:val="16"/>
              </w:rPr>
              <w:t>242,716.16</w:t>
            </w:r>
          </w:p>
        </w:tc>
        <w:tc>
          <w:tcPr>
            <w:tcW w:w="1996" w:type="dxa"/>
          </w:tcPr>
          <w:p>
            <w:pPr>
              <w:pStyle w:val="TableParagraph"/>
              <w:spacing w:before="25"/>
              <w:ind w:right="689"/>
              <w:jc w:val="right"/>
              <w:rPr>
                <w:sz w:val="16"/>
              </w:rPr>
            </w:pPr>
            <w:r>
              <w:rPr>
                <w:spacing w:val="-2"/>
                <w:sz w:val="16"/>
              </w:rPr>
              <w:t>48,694.00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311,103.84</w:t>
            </w:r>
          </w:p>
        </w:tc>
        <w:tc>
          <w:tcPr>
            <w:tcW w:w="1296" w:type="dxa"/>
          </w:tcPr>
          <w:p>
            <w:pPr>
              <w:pStyle w:val="TableParagraph"/>
              <w:spacing w:before="25"/>
              <w:ind w:right="50"/>
              <w:jc w:val="right"/>
              <w:rPr>
                <w:sz w:val="16"/>
              </w:rPr>
            </w:pPr>
            <w:r>
              <w:rPr>
                <w:spacing w:val="-5"/>
                <w:sz w:val="16"/>
              </w:rPr>
              <w:t>44</w:t>
            </w:r>
          </w:p>
        </w:tc>
      </w:tr>
      <w:tr>
        <w:trPr>
          <w:trHeight w:val="240" w:hRule="atLeast"/>
        </w:trPr>
        <w:tc>
          <w:tcPr>
            <w:tcW w:w="450" w:type="dxa"/>
          </w:tcPr>
          <w:p>
            <w:pPr>
              <w:pStyle w:val="TableParagraph"/>
              <w:spacing w:before="25"/>
              <w:ind w:right="42"/>
              <w:jc w:val="right"/>
              <w:rPr>
                <w:sz w:val="16"/>
              </w:rPr>
            </w:pPr>
            <w:r>
              <w:rPr>
                <w:spacing w:val="-5"/>
                <w:sz w:val="16"/>
              </w:rPr>
              <w:t>173</w:t>
            </w:r>
          </w:p>
        </w:tc>
        <w:tc>
          <w:tcPr>
            <w:tcW w:w="3137" w:type="dxa"/>
          </w:tcPr>
          <w:p>
            <w:pPr>
              <w:pStyle w:val="TableParagraph"/>
              <w:spacing w:before="25"/>
              <w:ind w:left="44"/>
              <w:rPr>
                <w:sz w:val="16"/>
              </w:rPr>
            </w:pPr>
            <w:r>
              <w:rPr>
                <w:spacing w:val="-2"/>
                <w:sz w:val="16"/>
              </w:rPr>
              <w:t>Sal-maintenance-overtime</w:t>
            </w:r>
          </w:p>
        </w:tc>
        <w:tc>
          <w:tcPr>
            <w:tcW w:w="2585" w:type="dxa"/>
          </w:tcPr>
          <w:p>
            <w:pPr>
              <w:pStyle w:val="TableParagraph"/>
              <w:spacing w:before="25"/>
              <w:ind w:right="339"/>
              <w:jc w:val="right"/>
              <w:rPr>
                <w:sz w:val="16"/>
              </w:rPr>
            </w:pPr>
            <w:r>
              <w:rPr>
                <w:spacing w:val="-4"/>
                <w:sz w:val="16"/>
              </w:rPr>
              <w:t>0.00</w:t>
            </w:r>
          </w:p>
        </w:tc>
        <w:tc>
          <w:tcPr>
            <w:tcW w:w="1732" w:type="dxa"/>
          </w:tcPr>
          <w:p>
            <w:pPr>
              <w:pStyle w:val="TableParagraph"/>
              <w:spacing w:before="25"/>
              <w:ind w:right="374"/>
              <w:jc w:val="right"/>
              <w:rPr>
                <w:sz w:val="16"/>
              </w:rPr>
            </w:pPr>
            <w:r>
              <w:rPr>
                <w:spacing w:val="-2"/>
                <w:sz w:val="16"/>
              </w:rPr>
              <w:t>6,351.97</w:t>
            </w:r>
          </w:p>
        </w:tc>
        <w:tc>
          <w:tcPr>
            <w:tcW w:w="1996" w:type="dxa"/>
          </w:tcPr>
          <w:p>
            <w:pPr>
              <w:pStyle w:val="TableParagraph"/>
              <w:spacing w:before="25"/>
              <w:ind w:right="690"/>
              <w:jc w:val="right"/>
              <w:rPr>
                <w:sz w:val="16"/>
              </w:rPr>
            </w:pPr>
            <w:r>
              <w:rPr>
                <w:spacing w:val="-2"/>
                <w:sz w:val="16"/>
              </w:rPr>
              <w:t>1,808.67</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-6,351.97</w:t>
            </w:r>
          </w:p>
        </w:tc>
        <w:tc>
          <w:tcPr>
            <w:tcW w:w="1296" w:type="dxa"/>
          </w:tcPr>
          <w:p>
            <w:pPr>
              <w:pStyle w:val="TableParagraph"/>
              <w:spacing w:before="25"/>
              <w:ind w:right="49"/>
              <w:jc w:val="right"/>
              <w:rPr>
                <w:sz w:val="16"/>
              </w:rPr>
            </w:pPr>
            <w:r>
              <w:rPr>
                <w:spacing w:val="-2"/>
                <w:sz w:val="16"/>
              </w:rPr>
              <w:t>-</w:t>
            </w:r>
            <w:r>
              <w:rPr>
                <w:spacing w:val="-5"/>
                <w:sz w:val="16"/>
              </w:rPr>
              <w:t>999</w:t>
            </w:r>
          </w:p>
        </w:tc>
      </w:tr>
      <w:tr>
        <w:trPr>
          <w:trHeight w:val="240" w:hRule="atLeast"/>
        </w:trPr>
        <w:tc>
          <w:tcPr>
            <w:tcW w:w="450" w:type="dxa"/>
          </w:tcPr>
          <w:p>
            <w:pPr>
              <w:pStyle w:val="TableParagraph"/>
              <w:spacing w:before="25"/>
              <w:ind w:right="42"/>
              <w:jc w:val="right"/>
              <w:rPr>
                <w:sz w:val="16"/>
              </w:rPr>
            </w:pPr>
            <w:r>
              <w:rPr>
                <w:spacing w:val="-5"/>
                <w:sz w:val="16"/>
              </w:rPr>
              <w:t>182</w:t>
            </w:r>
          </w:p>
        </w:tc>
        <w:tc>
          <w:tcPr>
            <w:tcW w:w="3137" w:type="dxa"/>
          </w:tcPr>
          <w:p>
            <w:pPr>
              <w:pStyle w:val="TableParagraph"/>
              <w:spacing w:before="25"/>
              <w:ind w:left="44"/>
              <w:rPr>
                <w:sz w:val="16"/>
              </w:rPr>
            </w:pPr>
            <w:r>
              <w:rPr>
                <w:sz w:val="16"/>
              </w:rPr>
              <w:t>Sal-summer</w:t>
            </w:r>
            <w:r>
              <w:rPr>
                <w:spacing w:val="-1"/>
                <w:sz w:val="16"/>
              </w:rPr>
              <w:t> </w:t>
            </w:r>
            <w:r>
              <w:rPr>
                <w:spacing w:val="-4"/>
                <w:sz w:val="16"/>
              </w:rPr>
              <w:t>Subs</w:t>
            </w:r>
          </w:p>
        </w:tc>
        <w:tc>
          <w:tcPr>
            <w:tcW w:w="2585" w:type="dxa"/>
          </w:tcPr>
          <w:p>
            <w:pPr>
              <w:pStyle w:val="TableParagraph"/>
              <w:spacing w:before="25"/>
              <w:ind w:right="336"/>
              <w:jc w:val="right"/>
              <w:rPr>
                <w:sz w:val="16"/>
              </w:rPr>
            </w:pPr>
            <w:r>
              <w:rPr>
                <w:spacing w:val="-2"/>
                <w:sz w:val="16"/>
              </w:rPr>
              <w:t>25,000.00</w:t>
            </w:r>
          </w:p>
        </w:tc>
        <w:tc>
          <w:tcPr>
            <w:tcW w:w="1732" w:type="dxa"/>
          </w:tcPr>
          <w:p>
            <w:pPr>
              <w:pStyle w:val="TableParagraph"/>
              <w:spacing w:before="25"/>
              <w:ind w:right="374"/>
              <w:jc w:val="right"/>
              <w:rPr>
                <w:sz w:val="16"/>
              </w:rPr>
            </w:pPr>
            <w:r>
              <w:rPr>
                <w:spacing w:val="-2"/>
                <w:sz w:val="16"/>
              </w:rPr>
              <w:t>7,440.94</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17,559.06</w:t>
            </w:r>
          </w:p>
        </w:tc>
        <w:tc>
          <w:tcPr>
            <w:tcW w:w="1296" w:type="dxa"/>
          </w:tcPr>
          <w:p>
            <w:pPr>
              <w:pStyle w:val="TableParagraph"/>
              <w:spacing w:before="25"/>
              <w:ind w:right="50"/>
              <w:jc w:val="right"/>
              <w:rPr>
                <w:sz w:val="16"/>
              </w:rPr>
            </w:pPr>
            <w:r>
              <w:rPr>
                <w:spacing w:val="-5"/>
                <w:sz w:val="16"/>
              </w:rPr>
              <w:t>30</w:t>
            </w:r>
          </w:p>
        </w:tc>
      </w:tr>
      <w:tr>
        <w:trPr>
          <w:trHeight w:val="240" w:hRule="atLeast"/>
        </w:trPr>
        <w:tc>
          <w:tcPr>
            <w:tcW w:w="450" w:type="dxa"/>
          </w:tcPr>
          <w:p>
            <w:pPr>
              <w:pStyle w:val="TableParagraph"/>
              <w:spacing w:before="25"/>
              <w:ind w:right="42"/>
              <w:jc w:val="right"/>
              <w:rPr>
                <w:sz w:val="16"/>
              </w:rPr>
            </w:pPr>
            <w:r>
              <w:rPr>
                <w:spacing w:val="-5"/>
                <w:sz w:val="16"/>
              </w:rPr>
              <w:t>191</w:t>
            </w:r>
          </w:p>
        </w:tc>
        <w:tc>
          <w:tcPr>
            <w:tcW w:w="3137" w:type="dxa"/>
          </w:tcPr>
          <w:p>
            <w:pPr>
              <w:pStyle w:val="TableParagraph"/>
              <w:spacing w:before="25"/>
              <w:ind w:left="44"/>
              <w:rPr>
                <w:sz w:val="16"/>
              </w:rPr>
            </w:pPr>
            <w:r>
              <w:rPr>
                <w:sz w:val="16"/>
              </w:rPr>
              <w:t>Sal-custodial-</w:t>
            </w:r>
            <w:r>
              <w:rPr>
                <w:spacing w:val="-2"/>
                <w:sz w:val="16"/>
              </w:rPr>
              <w:t>regular</w:t>
            </w:r>
          </w:p>
        </w:tc>
        <w:tc>
          <w:tcPr>
            <w:tcW w:w="2585" w:type="dxa"/>
          </w:tcPr>
          <w:p>
            <w:pPr>
              <w:pStyle w:val="TableParagraph"/>
              <w:spacing w:before="25"/>
              <w:ind w:right="334"/>
              <w:jc w:val="right"/>
              <w:rPr>
                <w:sz w:val="16"/>
              </w:rPr>
            </w:pPr>
            <w:r>
              <w:rPr>
                <w:spacing w:val="-2"/>
                <w:sz w:val="16"/>
              </w:rPr>
              <w:t>2,120,407.00</w:t>
            </w:r>
          </w:p>
        </w:tc>
        <w:tc>
          <w:tcPr>
            <w:tcW w:w="1732" w:type="dxa"/>
          </w:tcPr>
          <w:p>
            <w:pPr>
              <w:pStyle w:val="TableParagraph"/>
              <w:spacing w:before="25"/>
              <w:ind w:right="373"/>
              <w:jc w:val="right"/>
              <w:rPr>
                <w:sz w:val="16"/>
              </w:rPr>
            </w:pPr>
            <w:r>
              <w:rPr>
                <w:spacing w:val="-2"/>
                <w:sz w:val="16"/>
              </w:rPr>
              <w:t>750,789.59</w:t>
            </w:r>
          </w:p>
        </w:tc>
        <w:tc>
          <w:tcPr>
            <w:tcW w:w="1996" w:type="dxa"/>
          </w:tcPr>
          <w:p>
            <w:pPr>
              <w:pStyle w:val="TableParagraph"/>
              <w:spacing w:before="25"/>
              <w:ind w:right="689"/>
              <w:jc w:val="right"/>
              <w:rPr>
                <w:sz w:val="16"/>
              </w:rPr>
            </w:pPr>
            <w:r>
              <w:rPr>
                <w:spacing w:val="-2"/>
                <w:sz w:val="16"/>
              </w:rPr>
              <w:t>145,049.07</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1,369,617.41</w:t>
            </w:r>
          </w:p>
        </w:tc>
        <w:tc>
          <w:tcPr>
            <w:tcW w:w="1296" w:type="dxa"/>
          </w:tcPr>
          <w:p>
            <w:pPr>
              <w:pStyle w:val="TableParagraph"/>
              <w:spacing w:before="25"/>
              <w:ind w:right="50"/>
              <w:jc w:val="right"/>
              <w:rPr>
                <w:sz w:val="16"/>
              </w:rPr>
            </w:pPr>
            <w:r>
              <w:rPr>
                <w:spacing w:val="-5"/>
                <w:sz w:val="16"/>
              </w:rPr>
              <w:t>35</w:t>
            </w:r>
          </w:p>
        </w:tc>
      </w:tr>
      <w:tr>
        <w:trPr>
          <w:trHeight w:val="240" w:hRule="atLeast"/>
        </w:trPr>
        <w:tc>
          <w:tcPr>
            <w:tcW w:w="450" w:type="dxa"/>
          </w:tcPr>
          <w:p>
            <w:pPr>
              <w:pStyle w:val="TableParagraph"/>
              <w:spacing w:before="25"/>
              <w:ind w:right="42"/>
              <w:jc w:val="right"/>
              <w:rPr>
                <w:sz w:val="16"/>
              </w:rPr>
            </w:pPr>
            <w:r>
              <w:rPr>
                <w:spacing w:val="-5"/>
                <w:sz w:val="16"/>
              </w:rPr>
              <w:t>192</w:t>
            </w:r>
          </w:p>
        </w:tc>
        <w:tc>
          <w:tcPr>
            <w:tcW w:w="3137" w:type="dxa"/>
          </w:tcPr>
          <w:p>
            <w:pPr>
              <w:pStyle w:val="TableParagraph"/>
              <w:spacing w:before="25"/>
              <w:ind w:left="44"/>
              <w:rPr>
                <w:sz w:val="16"/>
              </w:rPr>
            </w:pPr>
            <w:r>
              <w:rPr>
                <w:sz w:val="16"/>
              </w:rPr>
              <w:t>Sal-custodial-</w:t>
            </w:r>
            <w:r>
              <w:rPr>
                <w:spacing w:val="-4"/>
                <w:sz w:val="16"/>
              </w:rPr>
              <w:t>subs</w:t>
            </w:r>
          </w:p>
        </w:tc>
        <w:tc>
          <w:tcPr>
            <w:tcW w:w="2585" w:type="dxa"/>
          </w:tcPr>
          <w:p>
            <w:pPr>
              <w:pStyle w:val="TableParagraph"/>
              <w:spacing w:before="25"/>
              <w:ind w:right="336"/>
              <w:jc w:val="right"/>
              <w:rPr>
                <w:sz w:val="16"/>
              </w:rPr>
            </w:pPr>
            <w:r>
              <w:rPr>
                <w:spacing w:val="-2"/>
                <w:sz w:val="16"/>
              </w:rPr>
              <w:t>10,000.00</w:t>
            </w:r>
          </w:p>
        </w:tc>
        <w:tc>
          <w:tcPr>
            <w:tcW w:w="1732" w:type="dxa"/>
          </w:tcPr>
          <w:p>
            <w:pPr>
              <w:pStyle w:val="TableParagraph"/>
              <w:spacing w:before="25"/>
              <w:ind w:right="376"/>
              <w:jc w:val="right"/>
              <w:rPr>
                <w:sz w:val="16"/>
              </w:rPr>
            </w:pPr>
            <w:r>
              <w:rPr>
                <w:spacing w:val="-4"/>
                <w:sz w:val="16"/>
              </w:rPr>
              <w:t>0.00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10,000.00</w:t>
            </w:r>
          </w:p>
        </w:tc>
        <w:tc>
          <w:tcPr>
            <w:tcW w:w="1296" w:type="dxa"/>
          </w:tcPr>
          <w:p>
            <w:pPr>
              <w:pStyle w:val="TableParagraph"/>
              <w:spacing w:before="25"/>
              <w:ind w:right="51"/>
              <w:jc w:val="right"/>
              <w:rPr>
                <w:sz w:val="16"/>
              </w:rPr>
            </w:pPr>
            <w:r>
              <w:rPr>
                <w:sz w:val="16"/>
              </w:rPr>
              <w:t>0</w:t>
            </w:r>
          </w:p>
        </w:tc>
      </w:tr>
      <w:tr>
        <w:trPr>
          <w:trHeight w:val="209" w:hRule="atLeast"/>
        </w:trPr>
        <w:tc>
          <w:tcPr>
            <w:tcW w:w="450" w:type="dxa"/>
          </w:tcPr>
          <w:p>
            <w:pPr>
              <w:pStyle w:val="TableParagraph"/>
              <w:spacing w:line="164" w:lineRule="exact" w:before="25"/>
              <w:ind w:right="42"/>
              <w:jc w:val="right"/>
              <w:rPr>
                <w:sz w:val="16"/>
              </w:rPr>
            </w:pPr>
            <w:r>
              <w:rPr>
                <w:spacing w:val="-5"/>
                <w:sz w:val="16"/>
              </w:rPr>
              <w:t>193</w:t>
            </w:r>
          </w:p>
        </w:tc>
        <w:tc>
          <w:tcPr>
            <w:tcW w:w="3137" w:type="dxa"/>
          </w:tcPr>
          <w:p>
            <w:pPr>
              <w:pStyle w:val="TableParagraph"/>
              <w:spacing w:line="164" w:lineRule="exact" w:before="25"/>
              <w:ind w:left="44"/>
              <w:rPr>
                <w:sz w:val="16"/>
              </w:rPr>
            </w:pPr>
            <w:r>
              <w:rPr>
                <w:spacing w:val="-2"/>
                <w:sz w:val="16"/>
              </w:rPr>
              <w:t>Sal-custodial-overtime</w:t>
            </w:r>
          </w:p>
        </w:tc>
        <w:tc>
          <w:tcPr>
            <w:tcW w:w="2585" w:type="dxa"/>
          </w:tcPr>
          <w:p>
            <w:pPr>
              <w:pStyle w:val="TableParagraph"/>
              <w:spacing w:line="164" w:lineRule="exact" w:before="25"/>
              <w:ind w:right="336"/>
              <w:jc w:val="right"/>
              <w:rPr>
                <w:sz w:val="16"/>
              </w:rPr>
            </w:pPr>
            <w:r>
              <w:rPr>
                <w:spacing w:val="-2"/>
                <w:sz w:val="16"/>
              </w:rPr>
              <w:t>200,000.00</w:t>
            </w:r>
          </w:p>
        </w:tc>
        <w:tc>
          <w:tcPr>
            <w:tcW w:w="1732" w:type="dxa"/>
          </w:tcPr>
          <w:p>
            <w:pPr>
              <w:pStyle w:val="TableParagraph"/>
              <w:spacing w:line="164" w:lineRule="exact" w:before="25"/>
              <w:ind w:right="373"/>
              <w:jc w:val="right"/>
              <w:rPr>
                <w:sz w:val="16"/>
              </w:rPr>
            </w:pPr>
            <w:r>
              <w:rPr>
                <w:spacing w:val="-2"/>
                <w:sz w:val="16"/>
              </w:rPr>
              <w:t>58,058.00</w:t>
            </w:r>
          </w:p>
        </w:tc>
        <w:tc>
          <w:tcPr>
            <w:tcW w:w="1996" w:type="dxa"/>
          </w:tcPr>
          <w:p>
            <w:pPr>
              <w:pStyle w:val="TableParagraph"/>
              <w:spacing w:line="164" w:lineRule="exact" w:before="25"/>
              <w:ind w:right="689"/>
              <w:jc w:val="right"/>
              <w:rPr>
                <w:sz w:val="16"/>
              </w:rPr>
            </w:pPr>
            <w:r>
              <w:rPr>
                <w:spacing w:val="-2"/>
                <w:sz w:val="16"/>
              </w:rPr>
              <w:t>17,064.51</w:t>
            </w:r>
          </w:p>
        </w:tc>
        <w:tc>
          <w:tcPr>
            <w:tcW w:w="1339" w:type="dxa"/>
          </w:tcPr>
          <w:p>
            <w:pPr>
              <w:pStyle w:val="TableParagraph"/>
              <w:spacing w:line="164" w:lineRule="exact" w:before="25"/>
              <w:ind w:right="336"/>
              <w:jc w:val="right"/>
              <w:rPr>
                <w:sz w:val="16"/>
              </w:rPr>
            </w:pPr>
            <w:r>
              <w:rPr>
                <w:spacing w:val="-4"/>
                <w:sz w:val="16"/>
              </w:rPr>
              <w:t>0.00</w:t>
            </w:r>
          </w:p>
        </w:tc>
        <w:tc>
          <w:tcPr>
            <w:tcW w:w="2287" w:type="dxa"/>
          </w:tcPr>
          <w:p>
            <w:pPr>
              <w:pStyle w:val="TableParagraph"/>
              <w:spacing w:line="164" w:lineRule="exact" w:before="25"/>
              <w:ind w:right="925"/>
              <w:jc w:val="right"/>
              <w:rPr>
                <w:sz w:val="16"/>
              </w:rPr>
            </w:pPr>
            <w:r>
              <w:rPr>
                <w:spacing w:val="-2"/>
                <w:sz w:val="16"/>
              </w:rPr>
              <w:t>141,942.00</w:t>
            </w:r>
          </w:p>
        </w:tc>
        <w:tc>
          <w:tcPr>
            <w:tcW w:w="1296" w:type="dxa"/>
          </w:tcPr>
          <w:p>
            <w:pPr>
              <w:pStyle w:val="TableParagraph"/>
              <w:spacing w:line="164" w:lineRule="exact" w:before="25"/>
              <w:ind w:right="50"/>
              <w:jc w:val="right"/>
              <w:rPr>
                <w:sz w:val="16"/>
              </w:rPr>
            </w:pPr>
            <w:r>
              <w:rPr>
                <w:spacing w:val="-5"/>
                <w:sz w:val="16"/>
              </w:rPr>
              <w:t>29</w:t>
            </w:r>
          </w:p>
        </w:tc>
      </w:tr>
      <w:tr>
        <w:trPr>
          <w:trHeight w:val="240" w:hRule="atLeast"/>
        </w:trPr>
        <w:tc>
          <w:tcPr>
            <w:tcW w:w="3587" w:type="dxa"/>
            <w:gridSpan w:val="2"/>
          </w:tcPr>
          <w:p>
            <w:pPr>
              <w:pStyle w:val="TableParagraph"/>
              <w:spacing w:line="164" w:lineRule="exact" w:before="56"/>
              <w:ind w:left="50"/>
              <w:rPr>
                <w:sz w:val="16"/>
              </w:rPr>
            </w:pPr>
            <w:r>
              <w:rPr>
                <w:sz w:val="16"/>
              </w:rPr>
              <w:t>100</w:t>
            </w:r>
            <w:r>
              <w:rPr>
                <w:spacing w:val="39"/>
                <w:sz w:val="16"/>
              </w:rPr>
              <w:t> </w:t>
            </w:r>
            <w:r>
              <w:rPr>
                <w:sz w:val="16"/>
              </w:rPr>
              <w:t>Object</w:t>
            </w:r>
            <w:r>
              <w:rPr>
                <w:spacing w:val="-3"/>
                <w:sz w:val="16"/>
              </w:rPr>
              <w:t> </w:t>
            </w:r>
            <w:r>
              <w:rPr>
                <w:sz w:val="16"/>
              </w:rPr>
              <w:t>(E)</w:t>
            </w:r>
            <w:r>
              <w:rPr>
                <w:spacing w:val="-2"/>
                <w:sz w:val="16"/>
              </w:rPr>
              <w:t> Total</w:t>
            </w:r>
          </w:p>
        </w:tc>
        <w:tc>
          <w:tcPr>
            <w:tcW w:w="2585" w:type="dxa"/>
          </w:tcPr>
          <w:p>
            <w:pPr>
              <w:pStyle w:val="TableParagraph"/>
              <w:spacing w:line="164" w:lineRule="exact" w:before="56"/>
              <w:ind w:right="334"/>
              <w:jc w:val="right"/>
              <w:rPr>
                <w:sz w:val="16"/>
              </w:rPr>
            </w:pPr>
            <w:r>
              <w:rPr>
                <w:spacing w:val="-2"/>
                <w:sz w:val="16"/>
              </w:rPr>
              <w:t>43,395,197.00</w:t>
            </w:r>
          </w:p>
        </w:tc>
        <w:tc>
          <w:tcPr>
            <w:tcW w:w="1732" w:type="dxa"/>
          </w:tcPr>
          <w:p>
            <w:pPr>
              <w:pStyle w:val="TableParagraph"/>
              <w:spacing w:line="164" w:lineRule="exact" w:before="56"/>
              <w:ind w:right="371"/>
              <w:jc w:val="right"/>
              <w:rPr>
                <w:sz w:val="16"/>
              </w:rPr>
            </w:pPr>
            <w:r>
              <w:rPr>
                <w:spacing w:val="-2"/>
                <w:sz w:val="16"/>
              </w:rPr>
              <w:t>11,359,865.89</w:t>
            </w:r>
          </w:p>
        </w:tc>
        <w:tc>
          <w:tcPr>
            <w:tcW w:w="1996" w:type="dxa"/>
          </w:tcPr>
          <w:p>
            <w:pPr>
              <w:pStyle w:val="TableParagraph"/>
              <w:spacing w:line="164" w:lineRule="exact" w:before="56"/>
              <w:ind w:right="687"/>
              <w:jc w:val="right"/>
              <w:rPr>
                <w:sz w:val="16"/>
              </w:rPr>
            </w:pPr>
            <w:r>
              <w:rPr>
                <w:spacing w:val="-2"/>
                <w:sz w:val="16"/>
              </w:rPr>
              <w:t>3,450,931.86</w:t>
            </w:r>
          </w:p>
        </w:tc>
        <w:tc>
          <w:tcPr>
            <w:tcW w:w="1339" w:type="dxa"/>
          </w:tcPr>
          <w:p>
            <w:pPr>
              <w:pStyle w:val="TableParagraph"/>
              <w:spacing w:line="164" w:lineRule="exact" w:before="56"/>
              <w:ind w:right="336"/>
              <w:jc w:val="right"/>
              <w:rPr>
                <w:sz w:val="16"/>
              </w:rPr>
            </w:pPr>
            <w:r>
              <w:rPr>
                <w:spacing w:val="-4"/>
                <w:sz w:val="16"/>
              </w:rPr>
              <w:t>0.00</w:t>
            </w:r>
          </w:p>
        </w:tc>
        <w:tc>
          <w:tcPr>
            <w:tcW w:w="2287" w:type="dxa"/>
          </w:tcPr>
          <w:p>
            <w:pPr>
              <w:pStyle w:val="TableParagraph"/>
              <w:spacing w:line="164" w:lineRule="exact" w:before="56"/>
              <w:ind w:right="923"/>
              <w:jc w:val="right"/>
              <w:rPr>
                <w:sz w:val="16"/>
              </w:rPr>
            </w:pPr>
            <w:r>
              <w:rPr>
                <w:spacing w:val="-2"/>
                <w:sz w:val="16"/>
              </w:rPr>
              <w:t>32,035,331.11</w:t>
            </w:r>
          </w:p>
        </w:tc>
        <w:tc>
          <w:tcPr>
            <w:tcW w:w="1296" w:type="dxa"/>
          </w:tcPr>
          <w:p>
            <w:pPr>
              <w:pStyle w:val="TableParagraph"/>
              <w:spacing w:line="164" w:lineRule="exact" w:before="56"/>
              <w:ind w:right="50"/>
              <w:jc w:val="right"/>
              <w:rPr>
                <w:sz w:val="16"/>
              </w:rPr>
            </w:pPr>
            <w:r>
              <w:rPr>
                <w:spacing w:val="-5"/>
                <w:sz w:val="16"/>
              </w:rPr>
              <w:t>26</w:t>
            </w:r>
          </w:p>
        </w:tc>
      </w:tr>
    </w:tbl>
    <w:p>
      <w:pPr>
        <w:spacing w:line="240" w:lineRule="auto" w:before="9"/>
        <w:rPr>
          <w:sz w:val="25"/>
        </w:rPr>
      </w:pPr>
    </w:p>
    <w:p>
      <w:pPr>
        <w:spacing w:before="0"/>
        <w:ind w:left="700" w:right="0" w:firstLine="0"/>
        <w:jc w:val="left"/>
        <w:rPr>
          <w:sz w:val="16"/>
        </w:rPr>
      </w:pPr>
      <w:r>
        <w:rPr>
          <w:sz w:val="16"/>
        </w:rPr>
        <w:t>200</w:t>
      </w:r>
      <w:r>
        <w:rPr>
          <w:spacing w:val="41"/>
          <w:sz w:val="16"/>
        </w:rPr>
        <w:t> </w:t>
      </w:r>
      <w:r>
        <w:rPr>
          <w:spacing w:val="-2"/>
          <w:sz w:val="16"/>
        </w:rPr>
        <w:t>Benefits</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363"/>
        <w:gridCol w:w="2404"/>
        <w:gridCol w:w="1688"/>
        <w:gridCol w:w="1997"/>
        <w:gridCol w:w="1340"/>
        <w:gridCol w:w="2288"/>
        <w:gridCol w:w="1297"/>
      </w:tblGrid>
      <w:tr>
        <w:trPr>
          <w:trHeight w:val="209" w:hRule="atLeast"/>
        </w:trPr>
        <w:tc>
          <w:tcPr>
            <w:tcW w:w="450" w:type="dxa"/>
          </w:tcPr>
          <w:p>
            <w:pPr>
              <w:pStyle w:val="TableParagraph"/>
              <w:spacing w:line="179" w:lineRule="exact"/>
              <w:ind w:right="42"/>
              <w:jc w:val="right"/>
              <w:rPr>
                <w:sz w:val="16"/>
              </w:rPr>
            </w:pPr>
            <w:r>
              <w:rPr>
                <w:spacing w:val="-5"/>
                <w:sz w:val="16"/>
              </w:rPr>
              <w:t>211</w:t>
            </w:r>
          </w:p>
        </w:tc>
        <w:tc>
          <w:tcPr>
            <w:tcW w:w="3363" w:type="dxa"/>
          </w:tcPr>
          <w:p>
            <w:pPr>
              <w:pStyle w:val="TableParagraph"/>
              <w:spacing w:line="179" w:lineRule="exact"/>
              <w:ind w:left="44"/>
              <w:rPr>
                <w:sz w:val="16"/>
              </w:rPr>
            </w:pPr>
            <w:r>
              <w:rPr>
                <w:sz w:val="16"/>
              </w:rPr>
              <w:t>Medical</w:t>
            </w:r>
            <w:r>
              <w:rPr>
                <w:spacing w:val="-7"/>
                <w:sz w:val="16"/>
              </w:rPr>
              <w:t> </w:t>
            </w:r>
            <w:r>
              <w:rPr>
                <w:spacing w:val="-2"/>
                <w:sz w:val="16"/>
              </w:rPr>
              <w:t>Insurance</w:t>
            </w:r>
          </w:p>
        </w:tc>
        <w:tc>
          <w:tcPr>
            <w:tcW w:w="2404" w:type="dxa"/>
          </w:tcPr>
          <w:p>
            <w:pPr>
              <w:pStyle w:val="TableParagraph"/>
              <w:spacing w:line="179" w:lineRule="exact"/>
              <w:ind w:right="379"/>
              <w:jc w:val="right"/>
              <w:rPr>
                <w:sz w:val="16"/>
              </w:rPr>
            </w:pPr>
            <w:r>
              <w:rPr>
                <w:spacing w:val="-2"/>
                <w:sz w:val="16"/>
              </w:rPr>
              <w:t>8,971,797.00</w:t>
            </w:r>
          </w:p>
        </w:tc>
        <w:tc>
          <w:tcPr>
            <w:tcW w:w="1688" w:type="dxa"/>
          </w:tcPr>
          <w:p>
            <w:pPr>
              <w:pStyle w:val="TableParagraph"/>
              <w:spacing w:line="179" w:lineRule="exact"/>
              <w:ind w:right="372"/>
              <w:jc w:val="right"/>
              <w:rPr>
                <w:sz w:val="16"/>
              </w:rPr>
            </w:pPr>
            <w:r>
              <w:rPr>
                <w:spacing w:val="-2"/>
                <w:sz w:val="16"/>
              </w:rPr>
              <w:t>3,746,206.52</w:t>
            </w:r>
          </w:p>
        </w:tc>
        <w:tc>
          <w:tcPr>
            <w:tcW w:w="1997" w:type="dxa"/>
          </w:tcPr>
          <w:p>
            <w:pPr>
              <w:pStyle w:val="TableParagraph"/>
              <w:spacing w:line="179" w:lineRule="exact"/>
              <w:ind w:right="689"/>
              <w:jc w:val="right"/>
              <w:rPr>
                <w:sz w:val="16"/>
              </w:rPr>
            </w:pPr>
            <w:r>
              <w:rPr>
                <w:spacing w:val="-2"/>
                <w:sz w:val="16"/>
              </w:rPr>
              <w:t>1,502,433.03</w:t>
            </w:r>
          </w:p>
        </w:tc>
        <w:tc>
          <w:tcPr>
            <w:tcW w:w="1340" w:type="dxa"/>
          </w:tcPr>
          <w:p>
            <w:pPr>
              <w:pStyle w:val="TableParagraph"/>
              <w:spacing w:line="179" w:lineRule="exact"/>
              <w:ind w:right="339"/>
              <w:jc w:val="right"/>
              <w:rPr>
                <w:sz w:val="16"/>
              </w:rPr>
            </w:pPr>
            <w:r>
              <w:rPr>
                <w:spacing w:val="-4"/>
                <w:sz w:val="16"/>
              </w:rPr>
              <w:t>0.00</w:t>
            </w:r>
          </w:p>
        </w:tc>
        <w:tc>
          <w:tcPr>
            <w:tcW w:w="2288" w:type="dxa"/>
          </w:tcPr>
          <w:p>
            <w:pPr>
              <w:pStyle w:val="TableParagraph"/>
              <w:spacing w:line="179" w:lineRule="exact"/>
              <w:ind w:right="927"/>
              <w:jc w:val="right"/>
              <w:rPr>
                <w:sz w:val="16"/>
              </w:rPr>
            </w:pPr>
            <w:r>
              <w:rPr>
                <w:spacing w:val="-2"/>
                <w:sz w:val="16"/>
              </w:rPr>
              <w:t>5,225,590.48</w:t>
            </w:r>
          </w:p>
        </w:tc>
        <w:tc>
          <w:tcPr>
            <w:tcW w:w="1297" w:type="dxa"/>
          </w:tcPr>
          <w:p>
            <w:pPr>
              <w:pStyle w:val="TableParagraph"/>
              <w:spacing w:line="179" w:lineRule="exact"/>
              <w:ind w:right="55"/>
              <w:jc w:val="right"/>
              <w:rPr>
                <w:sz w:val="16"/>
              </w:rPr>
            </w:pPr>
            <w:r>
              <w:rPr>
                <w:spacing w:val="-5"/>
                <w:sz w:val="16"/>
              </w:rPr>
              <w:t>42</w:t>
            </w:r>
          </w:p>
        </w:tc>
      </w:tr>
      <w:tr>
        <w:trPr>
          <w:trHeight w:val="240" w:hRule="atLeast"/>
        </w:trPr>
        <w:tc>
          <w:tcPr>
            <w:tcW w:w="450" w:type="dxa"/>
          </w:tcPr>
          <w:p>
            <w:pPr>
              <w:pStyle w:val="TableParagraph"/>
              <w:spacing w:before="25"/>
              <w:ind w:right="42"/>
              <w:jc w:val="right"/>
              <w:rPr>
                <w:sz w:val="16"/>
              </w:rPr>
            </w:pPr>
            <w:r>
              <w:rPr>
                <w:spacing w:val="-5"/>
                <w:sz w:val="16"/>
              </w:rPr>
              <w:t>212</w:t>
            </w:r>
          </w:p>
        </w:tc>
        <w:tc>
          <w:tcPr>
            <w:tcW w:w="3363" w:type="dxa"/>
          </w:tcPr>
          <w:p>
            <w:pPr>
              <w:pStyle w:val="TableParagraph"/>
              <w:spacing w:before="25"/>
              <w:ind w:left="44"/>
              <w:rPr>
                <w:sz w:val="16"/>
              </w:rPr>
            </w:pPr>
            <w:r>
              <w:rPr>
                <w:sz w:val="16"/>
              </w:rPr>
              <w:t>Dental</w:t>
            </w:r>
            <w:r>
              <w:rPr>
                <w:spacing w:val="-6"/>
                <w:sz w:val="16"/>
              </w:rPr>
              <w:t> </w:t>
            </w:r>
            <w:r>
              <w:rPr>
                <w:spacing w:val="-2"/>
                <w:sz w:val="16"/>
              </w:rPr>
              <w:t>Insurance</w:t>
            </w:r>
          </w:p>
        </w:tc>
        <w:tc>
          <w:tcPr>
            <w:tcW w:w="2404" w:type="dxa"/>
          </w:tcPr>
          <w:p>
            <w:pPr>
              <w:pStyle w:val="TableParagraph"/>
              <w:spacing w:before="25"/>
              <w:ind w:right="381"/>
              <w:jc w:val="right"/>
              <w:rPr>
                <w:sz w:val="16"/>
              </w:rPr>
            </w:pPr>
            <w:r>
              <w:rPr>
                <w:spacing w:val="-2"/>
                <w:sz w:val="16"/>
              </w:rPr>
              <w:t>469,232.00</w:t>
            </w:r>
          </w:p>
        </w:tc>
        <w:tc>
          <w:tcPr>
            <w:tcW w:w="1688" w:type="dxa"/>
          </w:tcPr>
          <w:p>
            <w:pPr>
              <w:pStyle w:val="TableParagraph"/>
              <w:spacing w:before="25"/>
              <w:ind w:right="374"/>
              <w:jc w:val="right"/>
              <w:rPr>
                <w:sz w:val="16"/>
              </w:rPr>
            </w:pPr>
            <w:r>
              <w:rPr>
                <w:spacing w:val="-2"/>
                <w:sz w:val="16"/>
              </w:rPr>
              <w:t>197,563.24</w:t>
            </w:r>
          </w:p>
        </w:tc>
        <w:tc>
          <w:tcPr>
            <w:tcW w:w="1997" w:type="dxa"/>
          </w:tcPr>
          <w:p>
            <w:pPr>
              <w:pStyle w:val="TableParagraph"/>
              <w:spacing w:before="25"/>
              <w:ind w:right="691"/>
              <w:jc w:val="right"/>
              <w:rPr>
                <w:sz w:val="16"/>
              </w:rPr>
            </w:pPr>
            <w:r>
              <w:rPr>
                <w:spacing w:val="-2"/>
                <w:sz w:val="16"/>
              </w:rPr>
              <w:t>79,259.54</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29"/>
              <w:jc w:val="right"/>
              <w:rPr>
                <w:sz w:val="16"/>
              </w:rPr>
            </w:pPr>
            <w:r>
              <w:rPr>
                <w:spacing w:val="-2"/>
                <w:sz w:val="16"/>
              </w:rPr>
              <w:t>271,668.76</w:t>
            </w:r>
          </w:p>
        </w:tc>
        <w:tc>
          <w:tcPr>
            <w:tcW w:w="1297" w:type="dxa"/>
          </w:tcPr>
          <w:p>
            <w:pPr>
              <w:pStyle w:val="TableParagraph"/>
              <w:spacing w:before="25"/>
              <w:ind w:right="55"/>
              <w:jc w:val="right"/>
              <w:rPr>
                <w:sz w:val="16"/>
              </w:rPr>
            </w:pPr>
            <w:r>
              <w:rPr>
                <w:spacing w:val="-5"/>
                <w:sz w:val="16"/>
              </w:rPr>
              <w:t>42</w:t>
            </w:r>
          </w:p>
        </w:tc>
      </w:tr>
      <w:tr>
        <w:trPr>
          <w:trHeight w:val="240" w:hRule="atLeast"/>
        </w:trPr>
        <w:tc>
          <w:tcPr>
            <w:tcW w:w="450" w:type="dxa"/>
          </w:tcPr>
          <w:p>
            <w:pPr>
              <w:pStyle w:val="TableParagraph"/>
              <w:spacing w:before="25"/>
              <w:ind w:right="42"/>
              <w:jc w:val="right"/>
              <w:rPr>
                <w:sz w:val="16"/>
              </w:rPr>
            </w:pPr>
            <w:r>
              <w:rPr>
                <w:spacing w:val="-5"/>
                <w:sz w:val="16"/>
              </w:rPr>
              <w:t>213</w:t>
            </w:r>
          </w:p>
        </w:tc>
        <w:tc>
          <w:tcPr>
            <w:tcW w:w="3363" w:type="dxa"/>
          </w:tcPr>
          <w:p>
            <w:pPr>
              <w:pStyle w:val="TableParagraph"/>
              <w:spacing w:before="25"/>
              <w:ind w:left="44"/>
              <w:rPr>
                <w:sz w:val="16"/>
              </w:rPr>
            </w:pPr>
            <w:r>
              <w:rPr>
                <w:sz w:val="16"/>
              </w:rPr>
              <w:t>Life</w:t>
            </w:r>
            <w:r>
              <w:rPr>
                <w:spacing w:val="-4"/>
                <w:sz w:val="16"/>
              </w:rPr>
              <w:t> </w:t>
            </w:r>
            <w:r>
              <w:rPr>
                <w:spacing w:val="-2"/>
                <w:sz w:val="16"/>
              </w:rPr>
              <w:t>Insurance</w:t>
            </w:r>
          </w:p>
        </w:tc>
        <w:tc>
          <w:tcPr>
            <w:tcW w:w="2404" w:type="dxa"/>
          </w:tcPr>
          <w:p>
            <w:pPr>
              <w:pStyle w:val="TableParagraph"/>
              <w:spacing w:before="25"/>
              <w:ind w:right="381"/>
              <w:jc w:val="right"/>
              <w:rPr>
                <w:sz w:val="16"/>
              </w:rPr>
            </w:pPr>
            <w:r>
              <w:rPr>
                <w:spacing w:val="-2"/>
                <w:sz w:val="16"/>
              </w:rPr>
              <w:t>62,237.00</w:t>
            </w:r>
          </w:p>
        </w:tc>
        <w:tc>
          <w:tcPr>
            <w:tcW w:w="1688" w:type="dxa"/>
          </w:tcPr>
          <w:p>
            <w:pPr>
              <w:pStyle w:val="TableParagraph"/>
              <w:spacing w:before="25"/>
              <w:ind w:right="374"/>
              <w:jc w:val="right"/>
              <w:rPr>
                <w:sz w:val="16"/>
              </w:rPr>
            </w:pPr>
            <w:r>
              <w:rPr>
                <w:spacing w:val="-2"/>
                <w:sz w:val="16"/>
              </w:rPr>
              <w:t>27,038.21</w:t>
            </w:r>
          </w:p>
        </w:tc>
        <w:tc>
          <w:tcPr>
            <w:tcW w:w="1997" w:type="dxa"/>
          </w:tcPr>
          <w:p>
            <w:pPr>
              <w:pStyle w:val="TableParagraph"/>
              <w:spacing w:before="25"/>
              <w:ind w:right="691"/>
              <w:jc w:val="right"/>
              <w:rPr>
                <w:sz w:val="16"/>
              </w:rPr>
            </w:pPr>
            <w:r>
              <w:rPr>
                <w:spacing w:val="-2"/>
                <w:sz w:val="16"/>
              </w:rPr>
              <w:t>10,811.68</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29"/>
              <w:jc w:val="right"/>
              <w:rPr>
                <w:sz w:val="16"/>
              </w:rPr>
            </w:pPr>
            <w:r>
              <w:rPr>
                <w:spacing w:val="-2"/>
                <w:sz w:val="16"/>
              </w:rPr>
              <w:t>35,198.79</w:t>
            </w:r>
          </w:p>
        </w:tc>
        <w:tc>
          <w:tcPr>
            <w:tcW w:w="1297" w:type="dxa"/>
          </w:tcPr>
          <w:p>
            <w:pPr>
              <w:pStyle w:val="TableParagraph"/>
              <w:spacing w:before="25"/>
              <w:ind w:right="55"/>
              <w:jc w:val="right"/>
              <w:rPr>
                <w:sz w:val="16"/>
              </w:rPr>
            </w:pPr>
            <w:r>
              <w:rPr>
                <w:spacing w:val="-5"/>
                <w:sz w:val="16"/>
              </w:rPr>
              <w:t>43</w:t>
            </w:r>
          </w:p>
        </w:tc>
      </w:tr>
      <w:tr>
        <w:trPr>
          <w:trHeight w:val="240" w:hRule="atLeast"/>
        </w:trPr>
        <w:tc>
          <w:tcPr>
            <w:tcW w:w="450" w:type="dxa"/>
          </w:tcPr>
          <w:p>
            <w:pPr>
              <w:pStyle w:val="TableParagraph"/>
              <w:spacing w:before="25"/>
              <w:ind w:right="42"/>
              <w:jc w:val="right"/>
              <w:rPr>
                <w:sz w:val="16"/>
              </w:rPr>
            </w:pPr>
            <w:r>
              <w:rPr>
                <w:spacing w:val="-5"/>
                <w:sz w:val="16"/>
              </w:rPr>
              <w:t>215</w:t>
            </w:r>
          </w:p>
        </w:tc>
        <w:tc>
          <w:tcPr>
            <w:tcW w:w="3363" w:type="dxa"/>
          </w:tcPr>
          <w:p>
            <w:pPr>
              <w:pStyle w:val="TableParagraph"/>
              <w:spacing w:before="25"/>
              <w:ind w:left="44"/>
              <w:rPr>
                <w:sz w:val="16"/>
              </w:rPr>
            </w:pPr>
            <w:r>
              <w:rPr>
                <w:sz w:val="16"/>
              </w:rPr>
              <w:t>Eye</w:t>
            </w:r>
            <w:r>
              <w:rPr>
                <w:spacing w:val="-4"/>
                <w:sz w:val="16"/>
              </w:rPr>
              <w:t> </w:t>
            </w:r>
            <w:r>
              <w:rPr>
                <w:sz w:val="16"/>
              </w:rPr>
              <w:t>Care</w:t>
            </w:r>
            <w:r>
              <w:rPr>
                <w:spacing w:val="-3"/>
                <w:sz w:val="16"/>
              </w:rPr>
              <w:t> </w:t>
            </w:r>
            <w:r>
              <w:rPr>
                <w:spacing w:val="-2"/>
                <w:sz w:val="16"/>
              </w:rPr>
              <w:t>Insurance</w:t>
            </w:r>
          </w:p>
        </w:tc>
        <w:tc>
          <w:tcPr>
            <w:tcW w:w="2404" w:type="dxa"/>
          </w:tcPr>
          <w:p>
            <w:pPr>
              <w:pStyle w:val="TableParagraph"/>
              <w:spacing w:before="25"/>
              <w:ind w:right="381"/>
              <w:jc w:val="right"/>
              <w:rPr>
                <w:sz w:val="16"/>
              </w:rPr>
            </w:pPr>
            <w:r>
              <w:rPr>
                <w:spacing w:val="-2"/>
                <w:sz w:val="16"/>
              </w:rPr>
              <w:t>90,156.00</w:t>
            </w:r>
          </w:p>
        </w:tc>
        <w:tc>
          <w:tcPr>
            <w:tcW w:w="1688" w:type="dxa"/>
          </w:tcPr>
          <w:p>
            <w:pPr>
              <w:pStyle w:val="TableParagraph"/>
              <w:spacing w:before="25"/>
              <w:ind w:right="374"/>
              <w:jc w:val="right"/>
              <w:rPr>
                <w:sz w:val="16"/>
              </w:rPr>
            </w:pPr>
            <w:r>
              <w:rPr>
                <w:spacing w:val="-2"/>
                <w:sz w:val="16"/>
              </w:rPr>
              <w:t>37,872.38</w:t>
            </w:r>
          </w:p>
        </w:tc>
        <w:tc>
          <w:tcPr>
            <w:tcW w:w="1997" w:type="dxa"/>
          </w:tcPr>
          <w:p>
            <w:pPr>
              <w:pStyle w:val="TableParagraph"/>
              <w:spacing w:before="25"/>
              <w:ind w:right="691"/>
              <w:jc w:val="right"/>
              <w:rPr>
                <w:sz w:val="16"/>
              </w:rPr>
            </w:pPr>
            <w:r>
              <w:rPr>
                <w:spacing w:val="-2"/>
                <w:sz w:val="16"/>
              </w:rPr>
              <w:t>15,175.16</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29"/>
              <w:jc w:val="right"/>
              <w:rPr>
                <w:sz w:val="16"/>
              </w:rPr>
            </w:pPr>
            <w:r>
              <w:rPr>
                <w:spacing w:val="-2"/>
                <w:sz w:val="16"/>
              </w:rPr>
              <w:t>52,283.62</w:t>
            </w:r>
          </w:p>
        </w:tc>
        <w:tc>
          <w:tcPr>
            <w:tcW w:w="1297" w:type="dxa"/>
          </w:tcPr>
          <w:p>
            <w:pPr>
              <w:pStyle w:val="TableParagraph"/>
              <w:spacing w:before="25"/>
              <w:ind w:right="55"/>
              <w:jc w:val="right"/>
              <w:rPr>
                <w:sz w:val="16"/>
              </w:rPr>
            </w:pPr>
            <w:r>
              <w:rPr>
                <w:spacing w:val="-5"/>
                <w:sz w:val="16"/>
              </w:rPr>
              <w:t>42</w:t>
            </w:r>
          </w:p>
        </w:tc>
      </w:tr>
      <w:tr>
        <w:trPr>
          <w:trHeight w:val="240" w:hRule="atLeast"/>
        </w:trPr>
        <w:tc>
          <w:tcPr>
            <w:tcW w:w="450" w:type="dxa"/>
          </w:tcPr>
          <w:p>
            <w:pPr>
              <w:pStyle w:val="TableParagraph"/>
              <w:spacing w:before="25"/>
              <w:ind w:right="42"/>
              <w:jc w:val="right"/>
              <w:rPr>
                <w:sz w:val="16"/>
              </w:rPr>
            </w:pPr>
            <w:r>
              <w:rPr>
                <w:spacing w:val="-5"/>
                <w:sz w:val="16"/>
              </w:rPr>
              <w:t>219</w:t>
            </w:r>
          </w:p>
        </w:tc>
        <w:tc>
          <w:tcPr>
            <w:tcW w:w="3363" w:type="dxa"/>
          </w:tcPr>
          <w:p>
            <w:pPr>
              <w:pStyle w:val="TableParagraph"/>
              <w:spacing w:before="25"/>
              <w:ind w:left="44"/>
              <w:rPr>
                <w:sz w:val="16"/>
              </w:rPr>
            </w:pPr>
            <w:r>
              <w:rPr>
                <w:sz w:val="16"/>
              </w:rPr>
              <w:t>Other</w:t>
            </w:r>
            <w:r>
              <w:rPr>
                <w:spacing w:val="-4"/>
                <w:sz w:val="16"/>
              </w:rPr>
              <w:t> </w:t>
            </w:r>
            <w:r>
              <w:rPr>
                <w:sz w:val="16"/>
              </w:rPr>
              <w:t>Health</w:t>
            </w:r>
            <w:r>
              <w:rPr>
                <w:spacing w:val="-3"/>
                <w:sz w:val="16"/>
              </w:rPr>
              <w:t> </w:t>
            </w:r>
            <w:r>
              <w:rPr>
                <w:spacing w:val="-2"/>
                <w:sz w:val="16"/>
              </w:rPr>
              <w:t>Benefits</w:t>
            </w:r>
          </w:p>
        </w:tc>
        <w:tc>
          <w:tcPr>
            <w:tcW w:w="2404" w:type="dxa"/>
          </w:tcPr>
          <w:p>
            <w:pPr>
              <w:pStyle w:val="TableParagraph"/>
              <w:spacing w:before="25"/>
              <w:ind w:right="381"/>
              <w:jc w:val="right"/>
              <w:rPr>
                <w:sz w:val="16"/>
              </w:rPr>
            </w:pPr>
            <w:r>
              <w:rPr>
                <w:spacing w:val="-2"/>
                <w:sz w:val="16"/>
              </w:rPr>
              <w:t>67,000.00</w:t>
            </w:r>
          </w:p>
        </w:tc>
        <w:tc>
          <w:tcPr>
            <w:tcW w:w="1688" w:type="dxa"/>
          </w:tcPr>
          <w:p>
            <w:pPr>
              <w:pStyle w:val="TableParagraph"/>
              <w:spacing w:before="25"/>
              <w:ind w:right="374"/>
              <w:jc w:val="right"/>
              <w:rPr>
                <w:sz w:val="16"/>
              </w:rPr>
            </w:pPr>
            <w:r>
              <w:rPr>
                <w:spacing w:val="-2"/>
                <w:sz w:val="16"/>
              </w:rPr>
              <w:t>56,200.00</w:t>
            </w:r>
          </w:p>
        </w:tc>
        <w:tc>
          <w:tcPr>
            <w:tcW w:w="1997" w:type="dxa"/>
          </w:tcPr>
          <w:p>
            <w:pPr>
              <w:pStyle w:val="TableParagraph"/>
              <w:spacing w:before="25"/>
              <w:ind w:right="691"/>
              <w:jc w:val="right"/>
              <w:rPr>
                <w:sz w:val="16"/>
              </w:rPr>
            </w:pPr>
            <w:r>
              <w:rPr>
                <w:spacing w:val="-2"/>
                <w:sz w:val="16"/>
              </w:rPr>
              <w:t>14,600.00</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29"/>
              <w:jc w:val="right"/>
              <w:rPr>
                <w:sz w:val="16"/>
              </w:rPr>
            </w:pPr>
            <w:r>
              <w:rPr>
                <w:spacing w:val="-2"/>
                <w:sz w:val="16"/>
              </w:rPr>
              <w:t>10,800.00</w:t>
            </w:r>
          </w:p>
        </w:tc>
        <w:tc>
          <w:tcPr>
            <w:tcW w:w="1297" w:type="dxa"/>
          </w:tcPr>
          <w:p>
            <w:pPr>
              <w:pStyle w:val="TableParagraph"/>
              <w:spacing w:before="25"/>
              <w:ind w:right="55"/>
              <w:jc w:val="right"/>
              <w:rPr>
                <w:sz w:val="16"/>
              </w:rPr>
            </w:pPr>
            <w:r>
              <w:rPr>
                <w:spacing w:val="-5"/>
                <w:sz w:val="16"/>
              </w:rPr>
              <w:t>84</w:t>
            </w:r>
          </w:p>
        </w:tc>
      </w:tr>
      <w:tr>
        <w:trPr>
          <w:trHeight w:val="240" w:hRule="atLeast"/>
        </w:trPr>
        <w:tc>
          <w:tcPr>
            <w:tcW w:w="450" w:type="dxa"/>
          </w:tcPr>
          <w:p>
            <w:pPr>
              <w:pStyle w:val="TableParagraph"/>
              <w:spacing w:before="25"/>
              <w:ind w:right="42"/>
              <w:jc w:val="right"/>
              <w:rPr>
                <w:sz w:val="16"/>
              </w:rPr>
            </w:pPr>
            <w:r>
              <w:rPr>
                <w:spacing w:val="-5"/>
                <w:sz w:val="16"/>
              </w:rPr>
              <w:t>220</w:t>
            </w:r>
          </w:p>
        </w:tc>
        <w:tc>
          <w:tcPr>
            <w:tcW w:w="3363" w:type="dxa"/>
          </w:tcPr>
          <w:p>
            <w:pPr>
              <w:pStyle w:val="TableParagraph"/>
              <w:spacing w:before="25"/>
              <w:ind w:left="44"/>
              <w:rPr>
                <w:sz w:val="16"/>
              </w:rPr>
            </w:pPr>
            <w:r>
              <w:rPr>
                <w:sz w:val="16"/>
              </w:rPr>
              <w:t>Social</w:t>
            </w:r>
            <w:r>
              <w:rPr>
                <w:spacing w:val="-6"/>
                <w:sz w:val="16"/>
              </w:rPr>
              <w:t> </w:t>
            </w:r>
            <w:r>
              <w:rPr>
                <w:spacing w:val="-2"/>
                <w:sz w:val="16"/>
              </w:rPr>
              <w:t>Security</w:t>
            </w:r>
          </w:p>
        </w:tc>
        <w:tc>
          <w:tcPr>
            <w:tcW w:w="2404" w:type="dxa"/>
          </w:tcPr>
          <w:p>
            <w:pPr>
              <w:pStyle w:val="TableParagraph"/>
              <w:spacing w:before="25"/>
              <w:ind w:right="379"/>
              <w:jc w:val="right"/>
              <w:rPr>
                <w:sz w:val="16"/>
              </w:rPr>
            </w:pPr>
            <w:r>
              <w:rPr>
                <w:spacing w:val="-2"/>
                <w:sz w:val="16"/>
              </w:rPr>
              <w:t>3,293,000.00</w:t>
            </w:r>
          </w:p>
        </w:tc>
        <w:tc>
          <w:tcPr>
            <w:tcW w:w="1688" w:type="dxa"/>
          </w:tcPr>
          <w:p>
            <w:pPr>
              <w:pStyle w:val="TableParagraph"/>
              <w:spacing w:before="25"/>
              <w:ind w:right="374"/>
              <w:jc w:val="right"/>
              <w:rPr>
                <w:sz w:val="16"/>
              </w:rPr>
            </w:pPr>
            <w:r>
              <w:rPr>
                <w:spacing w:val="-2"/>
                <w:sz w:val="16"/>
              </w:rPr>
              <w:t>850,802.48</w:t>
            </w:r>
          </w:p>
        </w:tc>
        <w:tc>
          <w:tcPr>
            <w:tcW w:w="1997" w:type="dxa"/>
          </w:tcPr>
          <w:p>
            <w:pPr>
              <w:pStyle w:val="TableParagraph"/>
              <w:spacing w:before="25"/>
              <w:ind w:right="691"/>
              <w:jc w:val="right"/>
              <w:rPr>
                <w:sz w:val="16"/>
              </w:rPr>
            </w:pPr>
            <w:r>
              <w:rPr>
                <w:spacing w:val="-2"/>
                <w:sz w:val="16"/>
              </w:rPr>
              <w:t>258,331.90</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27"/>
              <w:jc w:val="right"/>
              <w:rPr>
                <w:sz w:val="16"/>
              </w:rPr>
            </w:pPr>
            <w:r>
              <w:rPr>
                <w:spacing w:val="-2"/>
                <w:sz w:val="16"/>
              </w:rPr>
              <w:t>2,442,197.52</w:t>
            </w:r>
          </w:p>
        </w:tc>
        <w:tc>
          <w:tcPr>
            <w:tcW w:w="1297" w:type="dxa"/>
          </w:tcPr>
          <w:p>
            <w:pPr>
              <w:pStyle w:val="TableParagraph"/>
              <w:spacing w:before="25"/>
              <w:ind w:right="55"/>
              <w:jc w:val="right"/>
              <w:rPr>
                <w:sz w:val="16"/>
              </w:rPr>
            </w:pPr>
            <w:r>
              <w:rPr>
                <w:spacing w:val="-5"/>
                <w:sz w:val="16"/>
              </w:rPr>
              <w:t>26</w:t>
            </w:r>
          </w:p>
        </w:tc>
      </w:tr>
      <w:tr>
        <w:trPr>
          <w:trHeight w:val="240" w:hRule="atLeast"/>
        </w:trPr>
        <w:tc>
          <w:tcPr>
            <w:tcW w:w="450" w:type="dxa"/>
          </w:tcPr>
          <w:p>
            <w:pPr>
              <w:pStyle w:val="TableParagraph"/>
              <w:spacing w:before="25"/>
              <w:ind w:right="42"/>
              <w:jc w:val="right"/>
              <w:rPr>
                <w:sz w:val="16"/>
              </w:rPr>
            </w:pPr>
            <w:r>
              <w:rPr>
                <w:spacing w:val="-5"/>
                <w:sz w:val="16"/>
              </w:rPr>
              <w:t>230</w:t>
            </w:r>
          </w:p>
        </w:tc>
        <w:tc>
          <w:tcPr>
            <w:tcW w:w="3363" w:type="dxa"/>
          </w:tcPr>
          <w:p>
            <w:pPr>
              <w:pStyle w:val="TableParagraph"/>
              <w:spacing w:before="25"/>
              <w:ind w:left="44"/>
              <w:rPr>
                <w:sz w:val="16"/>
              </w:rPr>
            </w:pPr>
            <w:r>
              <w:rPr>
                <w:spacing w:val="-2"/>
                <w:sz w:val="16"/>
              </w:rPr>
              <w:t>Retirement</w:t>
            </w:r>
          </w:p>
        </w:tc>
        <w:tc>
          <w:tcPr>
            <w:tcW w:w="2404" w:type="dxa"/>
          </w:tcPr>
          <w:p>
            <w:pPr>
              <w:pStyle w:val="TableParagraph"/>
              <w:spacing w:before="25"/>
              <w:ind w:right="379"/>
              <w:jc w:val="right"/>
              <w:rPr>
                <w:sz w:val="16"/>
              </w:rPr>
            </w:pPr>
            <w:r>
              <w:rPr>
                <w:spacing w:val="-2"/>
                <w:sz w:val="16"/>
              </w:rPr>
              <w:t>14,800,000.00</w:t>
            </w:r>
          </w:p>
        </w:tc>
        <w:tc>
          <w:tcPr>
            <w:tcW w:w="1688" w:type="dxa"/>
          </w:tcPr>
          <w:p>
            <w:pPr>
              <w:pStyle w:val="TableParagraph"/>
              <w:spacing w:before="25"/>
              <w:ind w:right="372"/>
              <w:jc w:val="right"/>
              <w:rPr>
                <w:sz w:val="16"/>
              </w:rPr>
            </w:pPr>
            <w:r>
              <w:rPr>
                <w:spacing w:val="-2"/>
                <w:sz w:val="16"/>
              </w:rPr>
              <w:t>3,960,648.33</w:t>
            </w:r>
          </w:p>
        </w:tc>
        <w:tc>
          <w:tcPr>
            <w:tcW w:w="1997" w:type="dxa"/>
          </w:tcPr>
          <w:p>
            <w:pPr>
              <w:pStyle w:val="TableParagraph"/>
              <w:spacing w:before="25"/>
              <w:ind w:right="689"/>
              <w:jc w:val="right"/>
              <w:rPr>
                <w:sz w:val="16"/>
              </w:rPr>
            </w:pPr>
            <w:r>
              <w:rPr>
                <w:spacing w:val="-2"/>
                <w:sz w:val="16"/>
              </w:rPr>
              <w:t>1,205,643.54</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27"/>
              <w:jc w:val="right"/>
              <w:rPr>
                <w:sz w:val="16"/>
              </w:rPr>
            </w:pPr>
            <w:r>
              <w:rPr>
                <w:spacing w:val="-2"/>
                <w:sz w:val="16"/>
              </w:rPr>
              <w:t>10,839,351.67</w:t>
            </w:r>
          </w:p>
        </w:tc>
        <w:tc>
          <w:tcPr>
            <w:tcW w:w="1297" w:type="dxa"/>
          </w:tcPr>
          <w:p>
            <w:pPr>
              <w:pStyle w:val="TableParagraph"/>
              <w:spacing w:before="25"/>
              <w:ind w:right="55"/>
              <w:jc w:val="right"/>
              <w:rPr>
                <w:sz w:val="16"/>
              </w:rPr>
            </w:pPr>
            <w:r>
              <w:rPr>
                <w:spacing w:val="-5"/>
                <w:sz w:val="16"/>
              </w:rPr>
              <w:t>27</w:t>
            </w:r>
          </w:p>
        </w:tc>
      </w:tr>
      <w:tr>
        <w:trPr>
          <w:trHeight w:val="240" w:hRule="atLeast"/>
        </w:trPr>
        <w:tc>
          <w:tcPr>
            <w:tcW w:w="450" w:type="dxa"/>
          </w:tcPr>
          <w:p>
            <w:pPr>
              <w:pStyle w:val="TableParagraph"/>
              <w:spacing w:before="25"/>
              <w:ind w:right="42"/>
              <w:jc w:val="right"/>
              <w:rPr>
                <w:sz w:val="16"/>
              </w:rPr>
            </w:pPr>
            <w:r>
              <w:rPr>
                <w:spacing w:val="-5"/>
                <w:sz w:val="16"/>
              </w:rPr>
              <w:t>240</w:t>
            </w:r>
          </w:p>
        </w:tc>
        <w:tc>
          <w:tcPr>
            <w:tcW w:w="3363" w:type="dxa"/>
          </w:tcPr>
          <w:p>
            <w:pPr>
              <w:pStyle w:val="TableParagraph"/>
              <w:spacing w:before="25"/>
              <w:ind w:left="44"/>
              <w:rPr>
                <w:sz w:val="16"/>
              </w:rPr>
            </w:pPr>
            <w:r>
              <w:rPr>
                <w:sz w:val="16"/>
              </w:rPr>
              <w:t>Tuition</w:t>
            </w:r>
            <w:r>
              <w:rPr>
                <w:spacing w:val="-7"/>
                <w:sz w:val="16"/>
              </w:rPr>
              <w:t> </w:t>
            </w:r>
            <w:r>
              <w:rPr>
                <w:spacing w:val="-2"/>
                <w:sz w:val="16"/>
              </w:rPr>
              <w:t>Reimbursement</w:t>
            </w:r>
          </w:p>
        </w:tc>
        <w:tc>
          <w:tcPr>
            <w:tcW w:w="2404" w:type="dxa"/>
          </w:tcPr>
          <w:p>
            <w:pPr>
              <w:pStyle w:val="TableParagraph"/>
              <w:spacing w:before="25"/>
              <w:ind w:right="382"/>
              <w:jc w:val="right"/>
              <w:rPr>
                <w:sz w:val="16"/>
              </w:rPr>
            </w:pPr>
            <w:r>
              <w:rPr>
                <w:spacing w:val="-2"/>
                <w:sz w:val="16"/>
              </w:rPr>
              <w:t>6,000.00</w:t>
            </w:r>
          </w:p>
        </w:tc>
        <w:tc>
          <w:tcPr>
            <w:tcW w:w="1688" w:type="dxa"/>
          </w:tcPr>
          <w:p>
            <w:pPr>
              <w:pStyle w:val="TableParagraph"/>
              <w:spacing w:before="25"/>
              <w:ind w:right="377"/>
              <w:jc w:val="right"/>
              <w:rPr>
                <w:sz w:val="16"/>
              </w:rPr>
            </w:pPr>
            <w:r>
              <w:rPr>
                <w:spacing w:val="-4"/>
                <w:sz w:val="16"/>
              </w:rPr>
              <w:t>0.00</w:t>
            </w:r>
          </w:p>
        </w:tc>
        <w:tc>
          <w:tcPr>
            <w:tcW w:w="1997" w:type="dxa"/>
          </w:tcPr>
          <w:p>
            <w:pPr>
              <w:pStyle w:val="TableParagraph"/>
              <w:spacing w:before="25"/>
              <w:ind w:right="694"/>
              <w:jc w:val="right"/>
              <w:rPr>
                <w:sz w:val="16"/>
              </w:rPr>
            </w:pPr>
            <w:r>
              <w:rPr>
                <w:spacing w:val="-4"/>
                <w:sz w:val="16"/>
              </w:rPr>
              <w:t>0.00</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30"/>
              <w:jc w:val="right"/>
              <w:rPr>
                <w:sz w:val="16"/>
              </w:rPr>
            </w:pPr>
            <w:r>
              <w:rPr>
                <w:spacing w:val="-2"/>
                <w:sz w:val="16"/>
              </w:rPr>
              <w:t>6,000.00</w:t>
            </w:r>
          </w:p>
        </w:tc>
        <w:tc>
          <w:tcPr>
            <w:tcW w:w="1297" w:type="dxa"/>
          </w:tcPr>
          <w:p>
            <w:pPr>
              <w:pStyle w:val="TableParagraph"/>
              <w:spacing w:before="25"/>
              <w:ind w:right="56"/>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250</w:t>
            </w:r>
          </w:p>
        </w:tc>
        <w:tc>
          <w:tcPr>
            <w:tcW w:w="3363" w:type="dxa"/>
          </w:tcPr>
          <w:p>
            <w:pPr>
              <w:pStyle w:val="TableParagraph"/>
              <w:spacing w:before="25"/>
              <w:ind w:left="44"/>
              <w:rPr>
                <w:sz w:val="16"/>
              </w:rPr>
            </w:pPr>
            <w:r>
              <w:rPr>
                <w:spacing w:val="-2"/>
                <w:sz w:val="16"/>
              </w:rPr>
              <w:t>Unemployment</w:t>
            </w:r>
            <w:r>
              <w:rPr>
                <w:spacing w:val="12"/>
                <w:sz w:val="16"/>
              </w:rPr>
              <w:t> </w:t>
            </w:r>
            <w:r>
              <w:rPr>
                <w:spacing w:val="-4"/>
                <w:sz w:val="16"/>
              </w:rPr>
              <w:t>Comp</w:t>
            </w:r>
          </w:p>
        </w:tc>
        <w:tc>
          <w:tcPr>
            <w:tcW w:w="2404" w:type="dxa"/>
          </w:tcPr>
          <w:p>
            <w:pPr>
              <w:pStyle w:val="TableParagraph"/>
              <w:spacing w:before="25"/>
              <w:ind w:right="382"/>
              <w:jc w:val="right"/>
              <w:rPr>
                <w:sz w:val="16"/>
              </w:rPr>
            </w:pPr>
            <w:r>
              <w:rPr>
                <w:spacing w:val="-2"/>
                <w:sz w:val="16"/>
              </w:rPr>
              <w:t>9,000.00</w:t>
            </w:r>
          </w:p>
        </w:tc>
        <w:tc>
          <w:tcPr>
            <w:tcW w:w="1688" w:type="dxa"/>
          </w:tcPr>
          <w:p>
            <w:pPr>
              <w:pStyle w:val="TableParagraph"/>
              <w:spacing w:before="25"/>
              <w:ind w:right="377"/>
              <w:jc w:val="right"/>
              <w:rPr>
                <w:sz w:val="16"/>
              </w:rPr>
            </w:pPr>
            <w:r>
              <w:rPr>
                <w:spacing w:val="-4"/>
                <w:sz w:val="16"/>
              </w:rPr>
              <w:t>0.00</w:t>
            </w:r>
          </w:p>
        </w:tc>
        <w:tc>
          <w:tcPr>
            <w:tcW w:w="1997" w:type="dxa"/>
          </w:tcPr>
          <w:p>
            <w:pPr>
              <w:pStyle w:val="TableParagraph"/>
              <w:spacing w:before="25"/>
              <w:ind w:right="694"/>
              <w:jc w:val="right"/>
              <w:rPr>
                <w:sz w:val="16"/>
              </w:rPr>
            </w:pPr>
            <w:r>
              <w:rPr>
                <w:spacing w:val="-4"/>
                <w:sz w:val="16"/>
              </w:rPr>
              <w:t>0.00</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30"/>
              <w:jc w:val="right"/>
              <w:rPr>
                <w:sz w:val="16"/>
              </w:rPr>
            </w:pPr>
            <w:r>
              <w:rPr>
                <w:spacing w:val="-2"/>
                <w:sz w:val="16"/>
              </w:rPr>
              <w:t>9,000.00</w:t>
            </w:r>
          </w:p>
        </w:tc>
        <w:tc>
          <w:tcPr>
            <w:tcW w:w="1297" w:type="dxa"/>
          </w:tcPr>
          <w:p>
            <w:pPr>
              <w:pStyle w:val="TableParagraph"/>
              <w:spacing w:before="25"/>
              <w:ind w:right="56"/>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260</w:t>
            </w:r>
          </w:p>
        </w:tc>
        <w:tc>
          <w:tcPr>
            <w:tcW w:w="3363" w:type="dxa"/>
          </w:tcPr>
          <w:p>
            <w:pPr>
              <w:pStyle w:val="TableParagraph"/>
              <w:spacing w:before="25"/>
              <w:ind w:left="44"/>
              <w:rPr>
                <w:sz w:val="16"/>
              </w:rPr>
            </w:pPr>
            <w:r>
              <w:rPr>
                <w:sz w:val="16"/>
              </w:rPr>
              <w:t>Workers</w:t>
            </w:r>
            <w:r>
              <w:rPr>
                <w:spacing w:val="-1"/>
                <w:sz w:val="16"/>
              </w:rPr>
              <w:t> </w:t>
            </w:r>
            <w:r>
              <w:rPr>
                <w:spacing w:val="-2"/>
                <w:sz w:val="16"/>
              </w:rPr>
              <w:t>Compensation</w:t>
            </w:r>
          </w:p>
        </w:tc>
        <w:tc>
          <w:tcPr>
            <w:tcW w:w="2404" w:type="dxa"/>
          </w:tcPr>
          <w:p>
            <w:pPr>
              <w:pStyle w:val="TableParagraph"/>
              <w:spacing w:before="25"/>
              <w:ind w:right="381"/>
              <w:jc w:val="right"/>
              <w:rPr>
                <w:sz w:val="16"/>
              </w:rPr>
            </w:pPr>
            <w:r>
              <w:rPr>
                <w:spacing w:val="-2"/>
                <w:sz w:val="16"/>
              </w:rPr>
              <w:t>427,205.00</w:t>
            </w:r>
          </w:p>
        </w:tc>
        <w:tc>
          <w:tcPr>
            <w:tcW w:w="1688" w:type="dxa"/>
          </w:tcPr>
          <w:p>
            <w:pPr>
              <w:pStyle w:val="TableParagraph"/>
              <w:spacing w:before="25"/>
              <w:ind w:right="374"/>
              <w:jc w:val="right"/>
              <w:rPr>
                <w:sz w:val="16"/>
              </w:rPr>
            </w:pPr>
            <w:r>
              <w:rPr>
                <w:spacing w:val="-2"/>
                <w:sz w:val="16"/>
              </w:rPr>
              <w:t>104,643.24</w:t>
            </w:r>
          </w:p>
        </w:tc>
        <w:tc>
          <w:tcPr>
            <w:tcW w:w="1997" w:type="dxa"/>
          </w:tcPr>
          <w:p>
            <w:pPr>
              <w:pStyle w:val="TableParagraph"/>
              <w:spacing w:before="25"/>
              <w:ind w:right="691"/>
              <w:jc w:val="right"/>
              <w:rPr>
                <w:sz w:val="16"/>
              </w:rPr>
            </w:pPr>
            <w:r>
              <w:rPr>
                <w:spacing w:val="-2"/>
                <w:sz w:val="16"/>
              </w:rPr>
              <w:t>34,632.40</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29"/>
              <w:jc w:val="right"/>
              <w:rPr>
                <w:sz w:val="16"/>
              </w:rPr>
            </w:pPr>
            <w:r>
              <w:rPr>
                <w:spacing w:val="-2"/>
                <w:sz w:val="16"/>
              </w:rPr>
              <w:t>322,561.76</w:t>
            </w:r>
          </w:p>
        </w:tc>
        <w:tc>
          <w:tcPr>
            <w:tcW w:w="1297" w:type="dxa"/>
          </w:tcPr>
          <w:p>
            <w:pPr>
              <w:pStyle w:val="TableParagraph"/>
              <w:spacing w:before="25"/>
              <w:ind w:right="55"/>
              <w:jc w:val="right"/>
              <w:rPr>
                <w:sz w:val="16"/>
              </w:rPr>
            </w:pPr>
            <w:r>
              <w:rPr>
                <w:spacing w:val="-5"/>
                <w:sz w:val="16"/>
              </w:rPr>
              <w:t>24</w:t>
            </w:r>
          </w:p>
        </w:tc>
      </w:tr>
      <w:tr>
        <w:trPr>
          <w:trHeight w:val="240" w:hRule="atLeast"/>
        </w:trPr>
        <w:tc>
          <w:tcPr>
            <w:tcW w:w="450" w:type="dxa"/>
          </w:tcPr>
          <w:p>
            <w:pPr>
              <w:pStyle w:val="TableParagraph"/>
              <w:spacing w:before="25"/>
              <w:ind w:right="42"/>
              <w:jc w:val="right"/>
              <w:rPr>
                <w:sz w:val="16"/>
              </w:rPr>
            </w:pPr>
            <w:r>
              <w:rPr>
                <w:spacing w:val="-5"/>
                <w:sz w:val="16"/>
              </w:rPr>
              <w:t>280</w:t>
            </w:r>
          </w:p>
        </w:tc>
        <w:tc>
          <w:tcPr>
            <w:tcW w:w="3363" w:type="dxa"/>
          </w:tcPr>
          <w:p>
            <w:pPr>
              <w:pStyle w:val="TableParagraph"/>
              <w:spacing w:before="25"/>
              <w:ind w:left="44"/>
              <w:rPr>
                <w:sz w:val="16"/>
              </w:rPr>
            </w:pPr>
            <w:r>
              <w:rPr>
                <w:sz w:val="16"/>
              </w:rPr>
              <w:t>Other</w:t>
            </w:r>
            <w:r>
              <w:rPr>
                <w:spacing w:val="-5"/>
                <w:sz w:val="16"/>
              </w:rPr>
              <w:t> </w:t>
            </w:r>
            <w:r>
              <w:rPr>
                <w:sz w:val="16"/>
              </w:rPr>
              <w:t>Post</w:t>
            </w:r>
            <w:r>
              <w:rPr>
                <w:spacing w:val="-5"/>
                <w:sz w:val="16"/>
              </w:rPr>
              <w:t> </w:t>
            </w:r>
            <w:r>
              <w:rPr>
                <w:sz w:val="16"/>
              </w:rPr>
              <w:t>Employment</w:t>
            </w:r>
            <w:r>
              <w:rPr>
                <w:spacing w:val="-5"/>
                <w:sz w:val="16"/>
              </w:rPr>
              <w:t> </w:t>
            </w:r>
            <w:r>
              <w:rPr>
                <w:spacing w:val="-2"/>
                <w:sz w:val="16"/>
              </w:rPr>
              <w:t>Benefits</w:t>
            </w:r>
          </w:p>
        </w:tc>
        <w:tc>
          <w:tcPr>
            <w:tcW w:w="2404" w:type="dxa"/>
          </w:tcPr>
          <w:p>
            <w:pPr>
              <w:pStyle w:val="TableParagraph"/>
              <w:spacing w:before="25"/>
              <w:ind w:right="381"/>
              <w:jc w:val="right"/>
              <w:rPr>
                <w:sz w:val="16"/>
              </w:rPr>
            </w:pPr>
            <w:r>
              <w:rPr>
                <w:spacing w:val="-2"/>
                <w:sz w:val="16"/>
              </w:rPr>
              <w:t>35,000.00</w:t>
            </w:r>
          </w:p>
        </w:tc>
        <w:tc>
          <w:tcPr>
            <w:tcW w:w="1688" w:type="dxa"/>
          </w:tcPr>
          <w:p>
            <w:pPr>
              <w:pStyle w:val="TableParagraph"/>
              <w:spacing w:before="25"/>
              <w:ind w:right="374"/>
              <w:jc w:val="right"/>
              <w:rPr>
                <w:sz w:val="16"/>
              </w:rPr>
            </w:pPr>
            <w:r>
              <w:rPr>
                <w:spacing w:val="-2"/>
                <w:sz w:val="16"/>
              </w:rPr>
              <w:t>30,391.68</w:t>
            </w:r>
          </w:p>
        </w:tc>
        <w:tc>
          <w:tcPr>
            <w:tcW w:w="1997" w:type="dxa"/>
          </w:tcPr>
          <w:p>
            <w:pPr>
              <w:pStyle w:val="TableParagraph"/>
              <w:spacing w:before="25"/>
              <w:ind w:right="694"/>
              <w:jc w:val="right"/>
              <w:rPr>
                <w:sz w:val="16"/>
              </w:rPr>
            </w:pPr>
            <w:r>
              <w:rPr>
                <w:spacing w:val="-4"/>
                <w:sz w:val="16"/>
              </w:rPr>
              <w:t>0.00</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30"/>
              <w:jc w:val="right"/>
              <w:rPr>
                <w:sz w:val="16"/>
              </w:rPr>
            </w:pPr>
            <w:r>
              <w:rPr>
                <w:spacing w:val="-2"/>
                <w:sz w:val="16"/>
              </w:rPr>
              <w:t>4,608.32</w:t>
            </w:r>
          </w:p>
        </w:tc>
        <w:tc>
          <w:tcPr>
            <w:tcW w:w="1297" w:type="dxa"/>
          </w:tcPr>
          <w:p>
            <w:pPr>
              <w:pStyle w:val="TableParagraph"/>
              <w:spacing w:before="25"/>
              <w:ind w:right="55"/>
              <w:jc w:val="right"/>
              <w:rPr>
                <w:sz w:val="16"/>
              </w:rPr>
            </w:pPr>
            <w:r>
              <w:rPr>
                <w:spacing w:val="-5"/>
                <w:sz w:val="16"/>
              </w:rPr>
              <w:t>87</w:t>
            </w:r>
          </w:p>
        </w:tc>
      </w:tr>
      <w:tr>
        <w:trPr>
          <w:trHeight w:val="240" w:hRule="atLeast"/>
        </w:trPr>
        <w:tc>
          <w:tcPr>
            <w:tcW w:w="450" w:type="dxa"/>
          </w:tcPr>
          <w:p>
            <w:pPr>
              <w:pStyle w:val="TableParagraph"/>
              <w:spacing w:before="25"/>
              <w:ind w:right="42"/>
              <w:jc w:val="right"/>
              <w:rPr>
                <w:sz w:val="16"/>
              </w:rPr>
            </w:pPr>
            <w:r>
              <w:rPr>
                <w:spacing w:val="-5"/>
                <w:sz w:val="16"/>
              </w:rPr>
              <w:t>281</w:t>
            </w:r>
          </w:p>
        </w:tc>
        <w:tc>
          <w:tcPr>
            <w:tcW w:w="3363" w:type="dxa"/>
          </w:tcPr>
          <w:p>
            <w:pPr>
              <w:pStyle w:val="TableParagraph"/>
              <w:spacing w:before="25"/>
              <w:ind w:left="44"/>
              <w:rPr>
                <w:sz w:val="16"/>
              </w:rPr>
            </w:pPr>
            <w:r>
              <w:rPr>
                <w:sz w:val="16"/>
              </w:rPr>
              <w:t>RETIREE</w:t>
            </w:r>
            <w:r>
              <w:rPr>
                <w:spacing w:val="-7"/>
                <w:sz w:val="16"/>
              </w:rPr>
              <w:t> </w:t>
            </w:r>
            <w:r>
              <w:rPr>
                <w:spacing w:val="-2"/>
                <w:sz w:val="16"/>
              </w:rPr>
              <w:t>REIMBURSEMENT</w:t>
            </w:r>
          </w:p>
        </w:tc>
        <w:tc>
          <w:tcPr>
            <w:tcW w:w="2404" w:type="dxa"/>
          </w:tcPr>
          <w:p>
            <w:pPr>
              <w:pStyle w:val="TableParagraph"/>
              <w:spacing w:before="25"/>
              <w:ind w:right="381"/>
              <w:jc w:val="right"/>
              <w:rPr>
                <w:sz w:val="16"/>
              </w:rPr>
            </w:pPr>
            <w:r>
              <w:rPr>
                <w:spacing w:val="-2"/>
                <w:sz w:val="16"/>
              </w:rPr>
              <w:t>11,000.00</w:t>
            </w:r>
          </w:p>
        </w:tc>
        <w:tc>
          <w:tcPr>
            <w:tcW w:w="1688" w:type="dxa"/>
          </w:tcPr>
          <w:p>
            <w:pPr>
              <w:pStyle w:val="TableParagraph"/>
              <w:spacing w:before="25"/>
              <w:ind w:right="375"/>
              <w:jc w:val="right"/>
              <w:rPr>
                <w:sz w:val="16"/>
              </w:rPr>
            </w:pPr>
            <w:r>
              <w:rPr>
                <w:spacing w:val="-2"/>
                <w:sz w:val="16"/>
              </w:rPr>
              <w:t>2,700.00</w:t>
            </w:r>
          </w:p>
        </w:tc>
        <w:tc>
          <w:tcPr>
            <w:tcW w:w="1997" w:type="dxa"/>
          </w:tcPr>
          <w:p>
            <w:pPr>
              <w:pStyle w:val="TableParagraph"/>
              <w:spacing w:before="25"/>
              <w:ind w:right="694"/>
              <w:jc w:val="right"/>
              <w:rPr>
                <w:sz w:val="16"/>
              </w:rPr>
            </w:pPr>
            <w:r>
              <w:rPr>
                <w:spacing w:val="-4"/>
                <w:sz w:val="16"/>
              </w:rPr>
              <w:t>0.00</w:t>
            </w:r>
          </w:p>
        </w:tc>
        <w:tc>
          <w:tcPr>
            <w:tcW w:w="1340" w:type="dxa"/>
          </w:tcPr>
          <w:p>
            <w:pPr>
              <w:pStyle w:val="TableParagraph"/>
              <w:spacing w:before="25"/>
              <w:ind w:right="339"/>
              <w:jc w:val="right"/>
              <w:rPr>
                <w:sz w:val="16"/>
              </w:rPr>
            </w:pPr>
            <w:r>
              <w:rPr>
                <w:spacing w:val="-4"/>
                <w:sz w:val="16"/>
              </w:rPr>
              <w:t>0.00</w:t>
            </w:r>
          </w:p>
        </w:tc>
        <w:tc>
          <w:tcPr>
            <w:tcW w:w="2288" w:type="dxa"/>
          </w:tcPr>
          <w:p>
            <w:pPr>
              <w:pStyle w:val="TableParagraph"/>
              <w:spacing w:before="25"/>
              <w:ind w:right="930"/>
              <w:jc w:val="right"/>
              <w:rPr>
                <w:sz w:val="16"/>
              </w:rPr>
            </w:pPr>
            <w:r>
              <w:rPr>
                <w:spacing w:val="-2"/>
                <w:sz w:val="16"/>
              </w:rPr>
              <w:t>8,300.00</w:t>
            </w:r>
          </w:p>
        </w:tc>
        <w:tc>
          <w:tcPr>
            <w:tcW w:w="1297" w:type="dxa"/>
          </w:tcPr>
          <w:p>
            <w:pPr>
              <w:pStyle w:val="TableParagraph"/>
              <w:spacing w:before="25"/>
              <w:ind w:right="55"/>
              <w:jc w:val="right"/>
              <w:rPr>
                <w:sz w:val="16"/>
              </w:rPr>
            </w:pPr>
            <w:r>
              <w:rPr>
                <w:spacing w:val="-5"/>
                <w:sz w:val="16"/>
              </w:rPr>
              <w:t>25</w:t>
            </w:r>
          </w:p>
        </w:tc>
      </w:tr>
      <w:tr>
        <w:trPr>
          <w:trHeight w:val="209" w:hRule="atLeast"/>
        </w:trPr>
        <w:tc>
          <w:tcPr>
            <w:tcW w:w="450" w:type="dxa"/>
          </w:tcPr>
          <w:p>
            <w:pPr>
              <w:pStyle w:val="TableParagraph"/>
              <w:spacing w:line="164" w:lineRule="exact" w:before="25"/>
              <w:ind w:right="42"/>
              <w:jc w:val="right"/>
              <w:rPr>
                <w:sz w:val="16"/>
              </w:rPr>
            </w:pPr>
            <w:r>
              <w:rPr>
                <w:spacing w:val="-5"/>
                <w:sz w:val="16"/>
              </w:rPr>
              <w:t>282</w:t>
            </w:r>
          </w:p>
        </w:tc>
        <w:tc>
          <w:tcPr>
            <w:tcW w:w="3363" w:type="dxa"/>
          </w:tcPr>
          <w:p>
            <w:pPr>
              <w:pStyle w:val="TableParagraph"/>
              <w:spacing w:line="164" w:lineRule="exact" w:before="25"/>
              <w:ind w:left="44"/>
              <w:rPr>
                <w:sz w:val="16"/>
              </w:rPr>
            </w:pPr>
            <w:r>
              <w:rPr>
                <w:spacing w:val="-4"/>
                <w:sz w:val="16"/>
              </w:rPr>
              <w:t>OPEB</w:t>
            </w:r>
          </w:p>
        </w:tc>
        <w:tc>
          <w:tcPr>
            <w:tcW w:w="2404" w:type="dxa"/>
          </w:tcPr>
          <w:p>
            <w:pPr>
              <w:pStyle w:val="TableParagraph"/>
              <w:spacing w:line="164" w:lineRule="exact" w:before="25"/>
              <w:ind w:right="384"/>
              <w:jc w:val="right"/>
              <w:rPr>
                <w:sz w:val="16"/>
              </w:rPr>
            </w:pPr>
            <w:r>
              <w:rPr>
                <w:spacing w:val="-4"/>
                <w:sz w:val="16"/>
              </w:rPr>
              <w:t>0.00</w:t>
            </w:r>
          </w:p>
        </w:tc>
        <w:tc>
          <w:tcPr>
            <w:tcW w:w="1688" w:type="dxa"/>
          </w:tcPr>
          <w:p>
            <w:pPr>
              <w:pStyle w:val="TableParagraph"/>
              <w:spacing w:line="164" w:lineRule="exact" w:before="25"/>
              <w:ind w:right="375"/>
              <w:jc w:val="right"/>
              <w:rPr>
                <w:sz w:val="16"/>
              </w:rPr>
            </w:pPr>
            <w:r>
              <w:rPr>
                <w:spacing w:val="-2"/>
                <w:sz w:val="16"/>
              </w:rPr>
              <w:t>6,075.00</w:t>
            </w:r>
          </w:p>
        </w:tc>
        <w:tc>
          <w:tcPr>
            <w:tcW w:w="1997" w:type="dxa"/>
          </w:tcPr>
          <w:p>
            <w:pPr>
              <w:pStyle w:val="TableParagraph"/>
              <w:spacing w:line="164" w:lineRule="exact" w:before="25"/>
              <w:ind w:right="694"/>
              <w:jc w:val="right"/>
              <w:rPr>
                <w:sz w:val="16"/>
              </w:rPr>
            </w:pPr>
            <w:r>
              <w:rPr>
                <w:spacing w:val="-4"/>
                <w:sz w:val="16"/>
              </w:rPr>
              <w:t>0.00</w:t>
            </w:r>
          </w:p>
        </w:tc>
        <w:tc>
          <w:tcPr>
            <w:tcW w:w="1340" w:type="dxa"/>
          </w:tcPr>
          <w:p>
            <w:pPr>
              <w:pStyle w:val="TableParagraph"/>
              <w:spacing w:line="164" w:lineRule="exact" w:before="25"/>
              <w:ind w:right="339"/>
              <w:jc w:val="right"/>
              <w:rPr>
                <w:sz w:val="16"/>
              </w:rPr>
            </w:pPr>
            <w:r>
              <w:rPr>
                <w:spacing w:val="-4"/>
                <w:sz w:val="16"/>
              </w:rPr>
              <w:t>0.00</w:t>
            </w:r>
          </w:p>
        </w:tc>
        <w:tc>
          <w:tcPr>
            <w:tcW w:w="2288" w:type="dxa"/>
          </w:tcPr>
          <w:p>
            <w:pPr>
              <w:pStyle w:val="TableParagraph"/>
              <w:spacing w:line="164" w:lineRule="exact" w:before="25"/>
              <w:ind w:right="929"/>
              <w:jc w:val="right"/>
              <w:rPr>
                <w:sz w:val="16"/>
              </w:rPr>
            </w:pPr>
            <w:r>
              <w:rPr>
                <w:spacing w:val="-2"/>
                <w:sz w:val="16"/>
              </w:rPr>
              <w:t>-6,075.00</w:t>
            </w:r>
          </w:p>
        </w:tc>
        <w:tc>
          <w:tcPr>
            <w:tcW w:w="1297" w:type="dxa"/>
          </w:tcPr>
          <w:p>
            <w:pPr>
              <w:pStyle w:val="TableParagraph"/>
              <w:spacing w:line="164" w:lineRule="exact" w:before="25"/>
              <w:ind w:right="54"/>
              <w:jc w:val="right"/>
              <w:rPr>
                <w:sz w:val="16"/>
              </w:rPr>
            </w:pPr>
            <w:r>
              <w:rPr>
                <w:spacing w:val="-2"/>
                <w:sz w:val="16"/>
              </w:rPr>
              <w:t>-</w:t>
            </w:r>
            <w:r>
              <w:rPr>
                <w:spacing w:val="-5"/>
                <w:sz w:val="16"/>
              </w:rPr>
              <w:t>999</w:t>
            </w:r>
          </w:p>
        </w:tc>
      </w:tr>
      <w:tr>
        <w:trPr>
          <w:trHeight w:val="240" w:hRule="atLeast"/>
        </w:trPr>
        <w:tc>
          <w:tcPr>
            <w:tcW w:w="3813" w:type="dxa"/>
            <w:gridSpan w:val="2"/>
          </w:tcPr>
          <w:p>
            <w:pPr>
              <w:pStyle w:val="TableParagraph"/>
              <w:spacing w:line="164" w:lineRule="exact" w:before="56"/>
              <w:ind w:left="50"/>
              <w:rPr>
                <w:sz w:val="16"/>
              </w:rPr>
            </w:pPr>
            <w:r>
              <w:rPr>
                <w:sz w:val="16"/>
              </w:rPr>
              <w:t>200</w:t>
            </w:r>
            <w:r>
              <w:rPr>
                <w:spacing w:val="39"/>
                <w:sz w:val="16"/>
              </w:rPr>
              <w:t> </w:t>
            </w:r>
            <w:r>
              <w:rPr>
                <w:sz w:val="16"/>
              </w:rPr>
              <w:t>Object</w:t>
            </w:r>
            <w:r>
              <w:rPr>
                <w:spacing w:val="-3"/>
                <w:sz w:val="16"/>
              </w:rPr>
              <w:t> </w:t>
            </w:r>
            <w:r>
              <w:rPr>
                <w:sz w:val="16"/>
              </w:rPr>
              <w:t>(E)</w:t>
            </w:r>
            <w:r>
              <w:rPr>
                <w:spacing w:val="-2"/>
                <w:sz w:val="16"/>
              </w:rPr>
              <w:t> Total</w:t>
            </w:r>
          </w:p>
        </w:tc>
        <w:tc>
          <w:tcPr>
            <w:tcW w:w="2404" w:type="dxa"/>
          </w:tcPr>
          <w:p>
            <w:pPr>
              <w:pStyle w:val="TableParagraph"/>
              <w:spacing w:line="164" w:lineRule="exact" w:before="56"/>
              <w:ind w:right="379"/>
              <w:jc w:val="right"/>
              <w:rPr>
                <w:sz w:val="16"/>
              </w:rPr>
            </w:pPr>
            <w:r>
              <w:rPr>
                <w:spacing w:val="-2"/>
                <w:sz w:val="16"/>
              </w:rPr>
              <w:t>28,241,627.00</w:t>
            </w:r>
          </w:p>
        </w:tc>
        <w:tc>
          <w:tcPr>
            <w:tcW w:w="1688" w:type="dxa"/>
          </w:tcPr>
          <w:p>
            <w:pPr>
              <w:pStyle w:val="TableParagraph"/>
              <w:spacing w:line="164" w:lineRule="exact" w:before="56"/>
              <w:ind w:right="372"/>
              <w:jc w:val="right"/>
              <w:rPr>
                <w:sz w:val="16"/>
              </w:rPr>
            </w:pPr>
            <w:r>
              <w:rPr>
                <w:spacing w:val="-2"/>
                <w:sz w:val="16"/>
              </w:rPr>
              <w:t>9,020,141.08</w:t>
            </w:r>
          </w:p>
        </w:tc>
        <w:tc>
          <w:tcPr>
            <w:tcW w:w="1997" w:type="dxa"/>
          </w:tcPr>
          <w:p>
            <w:pPr>
              <w:pStyle w:val="TableParagraph"/>
              <w:spacing w:line="164" w:lineRule="exact" w:before="56"/>
              <w:ind w:right="689"/>
              <w:jc w:val="right"/>
              <w:rPr>
                <w:sz w:val="16"/>
              </w:rPr>
            </w:pPr>
            <w:r>
              <w:rPr>
                <w:spacing w:val="-2"/>
                <w:sz w:val="16"/>
              </w:rPr>
              <w:t>3,120,887.25</w:t>
            </w:r>
          </w:p>
        </w:tc>
        <w:tc>
          <w:tcPr>
            <w:tcW w:w="1340" w:type="dxa"/>
          </w:tcPr>
          <w:p>
            <w:pPr>
              <w:pStyle w:val="TableParagraph"/>
              <w:spacing w:line="164" w:lineRule="exact" w:before="56"/>
              <w:ind w:right="339"/>
              <w:jc w:val="right"/>
              <w:rPr>
                <w:sz w:val="16"/>
              </w:rPr>
            </w:pPr>
            <w:r>
              <w:rPr>
                <w:spacing w:val="-4"/>
                <w:sz w:val="16"/>
              </w:rPr>
              <w:t>0.00</w:t>
            </w:r>
          </w:p>
        </w:tc>
        <w:tc>
          <w:tcPr>
            <w:tcW w:w="2288" w:type="dxa"/>
          </w:tcPr>
          <w:p>
            <w:pPr>
              <w:pStyle w:val="TableParagraph"/>
              <w:spacing w:line="164" w:lineRule="exact" w:before="56"/>
              <w:ind w:right="927"/>
              <w:jc w:val="right"/>
              <w:rPr>
                <w:sz w:val="16"/>
              </w:rPr>
            </w:pPr>
            <w:r>
              <w:rPr>
                <w:spacing w:val="-2"/>
                <w:sz w:val="16"/>
              </w:rPr>
              <w:t>19,221,485.92</w:t>
            </w:r>
          </w:p>
        </w:tc>
        <w:tc>
          <w:tcPr>
            <w:tcW w:w="1297" w:type="dxa"/>
          </w:tcPr>
          <w:p>
            <w:pPr>
              <w:pStyle w:val="TableParagraph"/>
              <w:spacing w:line="164" w:lineRule="exact" w:before="56"/>
              <w:ind w:right="55"/>
              <w:jc w:val="right"/>
              <w:rPr>
                <w:sz w:val="16"/>
              </w:rPr>
            </w:pPr>
            <w:r>
              <w:rPr>
                <w:spacing w:val="-5"/>
                <w:sz w:val="16"/>
              </w:rPr>
              <w:t>32</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17:14:33</w:t>
      </w:r>
    </w:p>
    <w:p>
      <w:pPr>
        <w:spacing w:line="240" w:lineRule="auto" w:before="0"/>
        <w:rPr>
          <w:sz w:val="18"/>
        </w:rPr>
      </w:pPr>
    </w:p>
    <w:p>
      <w:pPr>
        <w:spacing w:before="149"/>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11/30/23</w:t>
      </w:r>
    </w:p>
    <w:p>
      <w:pPr>
        <w:spacing w:before="25"/>
        <w:ind w:left="406" w:right="42" w:firstLine="0"/>
        <w:jc w:val="center"/>
        <w:rPr>
          <w:b/>
          <w:sz w:val="20"/>
        </w:rPr>
      </w:pPr>
      <w:r>
        <w:rPr/>
        <w:br w:type="column"/>
      </w:r>
      <w:r>
        <w:rPr>
          <w:b/>
          <w:spacing w:val="-2"/>
          <w:sz w:val="20"/>
        </w:rPr>
        <w:t>2023-</w:t>
      </w:r>
      <w:r>
        <w:rPr>
          <w:b/>
          <w:spacing w:val="-4"/>
          <w:sz w:val="20"/>
        </w:rPr>
        <w:t>2024</w:t>
      </w:r>
    </w:p>
    <w:p>
      <w:pPr>
        <w:spacing w:before="25"/>
        <w:ind w:left="437" w:right="42" w:firstLine="0"/>
        <w:jc w:val="center"/>
        <w:rPr>
          <w:b/>
          <w:sz w:val="20"/>
        </w:rPr>
      </w:pPr>
      <w:r>
        <w:rPr/>
        <mc:AlternateContent>
          <mc:Choice Requires="wps">
            <w:drawing>
              <wp:anchor distT="0" distB="0" distL="0" distR="0" allowOverlap="1" layoutInCell="1" locked="0" behindDoc="0" simplePos="0" relativeHeight="15742976">
                <wp:simplePos x="0" y="0"/>
                <wp:positionH relativeFrom="page">
                  <wp:posOffset>3616096</wp:posOffset>
                </wp:positionH>
                <wp:positionV relativeFrom="paragraph">
                  <wp:posOffset>182088</wp:posOffset>
                </wp:positionV>
                <wp:extent cx="6250305" cy="43624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6250305" cy="4362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1452"/>
                              <w:gridCol w:w="2032"/>
                            </w:tblGrid>
                            <w:tr>
                              <w:trPr>
                                <w:trHeight w:val="231" w:hRule="atLeast"/>
                              </w:trPr>
                              <w:tc>
                                <w:tcPr>
                                  <w:tcW w:w="7691" w:type="dxa"/>
                                  <w:gridSpan w:val="5"/>
                                </w:tcPr>
                                <w:p>
                                  <w:pPr>
                                    <w:pStyle w:val="TableParagraph"/>
                                    <w:rPr>
                                      <w:rFonts w:ascii="Times New Roman"/>
                                      <w:sz w:val="16"/>
                                    </w:rPr>
                                  </w:pPr>
                                </w:p>
                              </w:tc>
                              <w:tc>
                                <w:tcPr>
                                  <w:tcW w:w="2032" w:type="dxa"/>
                                </w:tcPr>
                                <w:p>
                                  <w:pPr>
                                    <w:pStyle w:val="TableParagraph"/>
                                    <w:spacing w:line="179" w:lineRule="exact"/>
                                    <w:ind w:right="48"/>
                                    <w:jc w:val="right"/>
                                    <w:rPr>
                                      <w:b/>
                                      <w:sz w:val="16"/>
                                    </w:rPr>
                                  </w:pPr>
                                  <w:r>
                                    <w:rPr>
                                      <w:b/>
                                      <w:sz w:val="16"/>
                                    </w:rPr>
                                    <w:t>OBJECT</w:t>
                                  </w:r>
                                  <w:r>
                                    <w:rPr>
                                      <w:b/>
                                      <w:spacing w:val="-6"/>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0" w:type="dxa"/>
                                </w:tcPr>
                                <w:p>
                                  <w:pPr>
                                    <w:pStyle w:val="TableParagraph"/>
                                    <w:spacing w:line="220" w:lineRule="atLeast"/>
                                    <w:ind w:left="274" w:right="435" w:firstLine="567"/>
                                    <w:rPr>
                                      <w:b/>
                                      <w:sz w:val="16"/>
                                    </w:rPr>
                                  </w:pPr>
                                  <w:r>
                                    <w:rPr>
                                      <w:b/>
                                      <w:spacing w:val="-2"/>
                                      <w:sz w:val="16"/>
                                    </w:rPr>
                                    <w:t>Current Encumbrances</w:t>
                                  </w:r>
                                </w:p>
                              </w:tc>
                              <w:tc>
                                <w:tcPr>
                                  <w:tcW w:w="1452" w:type="dxa"/>
                                </w:tcPr>
                                <w:p>
                                  <w:pPr>
                                    <w:pStyle w:val="TableParagraph"/>
                                    <w:spacing w:line="220" w:lineRule="atLeast"/>
                                    <w:ind w:left="640" w:right="192" w:hanging="204"/>
                                    <w:rPr>
                                      <w:b/>
                                      <w:sz w:val="16"/>
                                    </w:rPr>
                                  </w:pPr>
                                  <w:r>
                                    <w:rPr>
                                      <w:b/>
                                      <w:spacing w:val="-2"/>
                                      <w:sz w:val="16"/>
                                    </w:rPr>
                                    <w:t>Remaining Balance</w:t>
                                  </w:r>
                                </w:p>
                              </w:tc>
                              <w:tc>
                                <w:tcPr>
                                  <w:tcW w:w="2032" w:type="dxa"/>
                                </w:tcPr>
                                <w:p>
                                  <w:pPr>
                                    <w:pStyle w:val="TableParagraph"/>
                                    <w:spacing w:before="8"/>
                                    <w:rPr>
                                      <w:sz w:val="23"/>
                                    </w:rPr>
                                  </w:pPr>
                                </w:p>
                                <w:p>
                                  <w:pPr>
                                    <w:pStyle w:val="TableParagraph"/>
                                    <w:spacing w:line="164" w:lineRule="exact"/>
                                    <w:ind w:right="48"/>
                                    <w:jc w:val="right"/>
                                    <w:rPr>
                                      <w:b/>
                                      <w:sz w:val="16"/>
                                    </w:rPr>
                                  </w:pPr>
                                  <w:r>
                                    <w:rPr>
                                      <w:b/>
                                      <w:spacing w:val="-5"/>
                                      <w:sz w:val="16"/>
                                    </w:rPr>
                                    <w:t>%Us</w:t>
                                  </w:r>
                                </w:p>
                              </w:tc>
                            </w:tr>
                          </w:tbl>
                          <w:p>
                            <w:pPr>
                              <w:pStyle w:val="BodyText"/>
                            </w:pPr>
                          </w:p>
                        </w:txbxContent>
                      </wps:txbx>
                      <wps:bodyPr wrap="square" lIns="0" tIns="0" rIns="0" bIns="0" rtlCol="0">
                        <a:noAutofit/>
                      </wps:bodyPr>
                    </wps:wsp>
                  </a:graphicData>
                </a:graphic>
              </wp:anchor>
            </w:drawing>
          </mc:Choice>
          <mc:Fallback>
            <w:pict>
              <v:shape style="position:absolute;margin-left:284.731995pt;margin-top:14.337695pt;width:492.15pt;height:34.35pt;mso-position-horizontal-relative:page;mso-position-vertical-relative:paragraph;z-index:15742976" type="#_x0000_t202" id="docshape26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1452"/>
                        <w:gridCol w:w="2032"/>
                      </w:tblGrid>
                      <w:tr>
                        <w:trPr>
                          <w:trHeight w:val="231" w:hRule="atLeast"/>
                        </w:trPr>
                        <w:tc>
                          <w:tcPr>
                            <w:tcW w:w="7691" w:type="dxa"/>
                            <w:gridSpan w:val="5"/>
                          </w:tcPr>
                          <w:p>
                            <w:pPr>
                              <w:pStyle w:val="TableParagraph"/>
                              <w:rPr>
                                <w:rFonts w:ascii="Times New Roman"/>
                                <w:sz w:val="16"/>
                              </w:rPr>
                            </w:pPr>
                          </w:p>
                        </w:tc>
                        <w:tc>
                          <w:tcPr>
                            <w:tcW w:w="2032" w:type="dxa"/>
                          </w:tcPr>
                          <w:p>
                            <w:pPr>
                              <w:pStyle w:val="TableParagraph"/>
                              <w:spacing w:line="179" w:lineRule="exact"/>
                              <w:ind w:right="48"/>
                              <w:jc w:val="right"/>
                              <w:rPr>
                                <w:b/>
                                <w:sz w:val="16"/>
                              </w:rPr>
                            </w:pPr>
                            <w:r>
                              <w:rPr>
                                <w:b/>
                                <w:sz w:val="16"/>
                              </w:rPr>
                              <w:t>OBJECT</w:t>
                            </w:r>
                            <w:r>
                              <w:rPr>
                                <w:b/>
                                <w:spacing w:val="-6"/>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0" w:type="dxa"/>
                          </w:tcPr>
                          <w:p>
                            <w:pPr>
                              <w:pStyle w:val="TableParagraph"/>
                              <w:spacing w:line="220" w:lineRule="atLeast"/>
                              <w:ind w:left="274" w:right="435" w:firstLine="567"/>
                              <w:rPr>
                                <w:b/>
                                <w:sz w:val="16"/>
                              </w:rPr>
                            </w:pPr>
                            <w:r>
                              <w:rPr>
                                <w:b/>
                                <w:spacing w:val="-2"/>
                                <w:sz w:val="16"/>
                              </w:rPr>
                              <w:t>Current Encumbrances</w:t>
                            </w:r>
                          </w:p>
                        </w:tc>
                        <w:tc>
                          <w:tcPr>
                            <w:tcW w:w="1452" w:type="dxa"/>
                          </w:tcPr>
                          <w:p>
                            <w:pPr>
                              <w:pStyle w:val="TableParagraph"/>
                              <w:spacing w:line="220" w:lineRule="atLeast"/>
                              <w:ind w:left="640" w:right="192" w:hanging="204"/>
                              <w:rPr>
                                <w:b/>
                                <w:sz w:val="16"/>
                              </w:rPr>
                            </w:pPr>
                            <w:r>
                              <w:rPr>
                                <w:b/>
                                <w:spacing w:val="-2"/>
                                <w:sz w:val="16"/>
                              </w:rPr>
                              <w:t>Remaining Balance</w:t>
                            </w:r>
                          </w:p>
                        </w:tc>
                        <w:tc>
                          <w:tcPr>
                            <w:tcW w:w="2032" w:type="dxa"/>
                          </w:tcPr>
                          <w:p>
                            <w:pPr>
                              <w:pStyle w:val="TableParagraph"/>
                              <w:spacing w:before="8"/>
                              <w:rPr>
                                <w:sz w:val="23"/>
                              </w:rPr>
                            </w:pPr>
                          </w:p>
                          <w:p>
                            <w:pPr>
                              <w:pStyle w:val="TableParagraph"/>
                              <w:spacing w:line="164" w:lineRule="exact"/>
                              <w:ind w:right="48"/>
                              <w:jc w:val="right"/>
                              <w:rPr>
                                <w:b/>
                                <w:sz w:val="16"/>
                              </w:rPr>
                            </w:pPr>
                            <w:r>
                              <w:rPr>
                                <w:b/>
                                <w:spacing w:val="-5"/>
                                <w:sz w:val="16"/>
                              </w:rPr>
                              <w:t>%Us</w:t>
                            </w:r>
                          </w:p>
                        </w:tc>
                      </w:tr>
                    </w:tbl>
                    <w:p>
                      <w:pPr>
                        <w:pStyle w:val="BodyText"/>
                      </w:pPr>
                    </w:p>
                  </w:txbxContent>
                </v:textbox>
                <w10:wrap type="none"/>
              </v:shape>
            </w:pict>
          </mc:Fallback>
        </mc:AlternateContent>
      </w: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12"/>
          <w:footerReference w:type="default" r:id="rId113"/>
          <w:pgSz w:w="15840" w:h="12240" w:orient="landscape"/>
          <w:pgMar w:header="584" w:footer="0" w:top="800" w:bottom="280" w:left="0" w:right="0"/>
          <w:cols w:num="3" w:equalWidth="0">
            <w:col w:w="2128" w:space="3385"/>
            <w:col w:w="4451" w:space="3896"/>
            <w:col w:w="1980"/>
          </w:cols>
        </w:sectPr>
      </w:pPr>
    </w:p>
    <w:p>
      <w:pPr>
        <w:spacing w:line="240" w:lineRule="auto" w:before="0"/>
        <w:rPr>
          <w:sz w:val="20"/>
        </w:rPr>
      </w:pPr>
    </w:p>
    <w:p>
      <w:pPr>
        <w:spacing w:line="240" w:lineRule="auto" w:before="11"/>
        <w:rPr>
          <w:sz w:val="20"/>
        </w:rPr>
      </w:pPr>
    </w:p>
    <w:p>
      <w:pPr>
        <w:spacing w:before="95"/>
        <w:ind w:left="700" w:right="0" w:firstLine="0"/>
        <w:jc w:val="left"/>
        <w:rPr>
          <w:sz w:val="16"/>
        </w:rPr>
      </w:pPr>
      <w:r>
        <w:rPr>
          <w:spacing w:val="-5"/>
          <w:sz w:val="16"/>
        </w:rPr>
        <w:t>ALL</w:t>
      </w:r>
    </w:p>
    <w:p>
      <w:pPr>
        <w:spacing w:before="56"/>
        <w:ind w:left="700"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240" w:lineRule="auto" w:before="8"/>
        <w:rPr>
          <w:sz w:val="25"/>
        </w:rPr>
      </w:pPr>
    </w:p>
    <w:p>
      <w:pPr>
        <w:spacing w:before="0"/>
        <w:ind w:left="700" w:right="0" w:firstLine="0"/>
        <w:jc w:val="left"/>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933"/>
        <w:gridCol w:w="1834"/>
        <w:gridCol w:w="1753"/>
        <w:gridCol w:w="1731"/>
        <w:gridCol w:w="1585"/>
        <w:gridCol w:w="2267"/>
        <w:gridCol w:w="1269"/>
      </w:tblGrid>
      <w:tr>
        <w:trPr>
          <w:trHeight w:val="209" w:hRule="atLeast"/>
        </w:trPr>
        <w:tc>
          <w:tcPr>
            <w:tcW w:w="450" w:type="dxa"/>
          </w:tcPr>
          <w:p>
            <w:pPr>
              <w:pStyle w:val="TableParagraph"/>
              <w:spacing w:line="179" w:lineRule="exact"/>
              <w:ind w:right="42"/>
              <w:jc w:val="right"/>
              <w:rPr>
                <w:sz w:val="16"/>
              </w:rPr>
            </w:pPr>
            <w:r>
              <w:rPr>
                <w:spacing w:val="-5"/>
                <w:sz w:val="16"/>
              </w:rPr>
              <w:t>322</w:t>
            </w:r>
          </w:p>
        </w:tc>
        <w:tc>
          <w:tcPr>
            <w:tcW w:w="3933" w:type="dxa"/>
          </w:tcPr>
          <w:p>
            <w:pPr>
              <w:pStyle w:val="TableParagraph"/>
              <w:spacing w:line="179" w:lineRule="exact"/>
              <w:ind w:left="44"/>
              <w:rPr>
                <w:sz w:val="16"/>
              </w:rPr>
            </w:pPr>
            <w:r>
              <w:rPr>
                <w:sz w:val="16"/>
              </w:rPr>
              <w:t>Prof</w:t>
            </w:r>
            <w:r>
              <w:rPr>
                <w:spacing w:val="-9"/>
                <w:sz w:val="16"/>
              </w:rPr>
              <w:t> </w:t>
            </w:r>
            <w:r>
              <w:rPr>
                <w:sz w:val="16"/>
              </w:rPr>
              <w:t>Education</w:t>
            </w:r>
            <w:r>
              <w:rPr>
                <w:spacing w:val="-9"/>
                <w:sz w:val="16"/>
              </w:rPr>
              <w:t> </w:t>
            </w:r>
            <w:r>
              <w:rPr>
                <w:sz w:val="16"/>
              </w:rPr>
              <w:t>Serv-</w:t>
            </w:r>
            <w:r>
              <w:rPr>
                <w:spacing w:val="-5"/>
                <w:sz w:val="16"/>
              </w:rPr>
              <w:t>iu</w:t>
            </w:r>
          </w:p>
        </w:tc>
        <w:tc>
          <w:tcPr>
            <w:tcW w:w="1834" w:type="dxa"/>
          </w:tcPr>
          <w:p>
            <w:pPr>
              <w:pStyle w:val="TableParagraph"/>
              <w:spacing w:line="179" w:lineRule="exact"/>
              <w:ind w:right="381"/>
              <w:jc w:val="right"/>
              <w:rPr>
                <w:sz w:val="16"/>
              </w:rPr>
            </w:pPr>
            <w:r>
              <w:rPr>
                <w:spacing w:val="-2"/>
                <w:sz w:val="16"/>
              </w:rPr>
              <w:t>405,000.00</w:t>
            </w:r>
          </w:p>
        </w:tc>
        <w:tc>
          <w:tcPr>
            <w:tcW w:w="1753" w:type="dxa"/>
          </w:tcPr>
          <w:p>
            <w:pPr>
              <w:pStyle w:val="TableParagraph"/>
              <w:spacing w:line="179" w:lineRule="exact"/>
              <w:ind w:right="439"/>
              <w:jc w:val="right"/>
              <w:rPr>
                <w:sz w:val="16"/>
              </w:rPr>
            </w:pPr>
            <w:r>
              <w:rPr>
                <w:spacing w:val="-2"/>
                <w:sz w:val="16"/>
              </w:rPr>
              <w:t>151,109.77</w:t>
            </w:r>
          </w:p>
        </w:tc>
        <w:tc>
          <w:tcPr>
            <w:tcW w:w="1731" w:type="dxa"/>
          </w:tcPr>
          <w:p>
            <w:pPr>
              <w:pStyle w:val="TableParagraph"/>
              <w:spacing w:line="179" w:lineRule="exact"/>
              <w:ind w:right="490"/>
              <w:jc w:val="right"/>
              <w:rPr>
                <w:sz w:val="16"/>
              </w:rPr>
            </w:pPr>
            <w:r>
              <w:rPr>
                <w:spacing w:val="-2"/>
                <w:sz w:val="16"/>
              </w:rPr>
              <w:t>112,012.85</w:t>
            </w:r>
          </w:p>
        </w:tc>
        <w:tc>
          <w:tcPr>
            <w:tcW w:w="1585" w:type="dxa"/>
          </w:tcPr>
          <w:p>
            <w:pPr>
              <w:pStyle w:val="TableParagraph"/>
              <w:spacing w:line="179" w:lineRule="exact"/>
              <w:ind w:right="383"/>
              <w:jc w:val="right"/>
              <w:rPr>
                <w:sz w:val="16"/>
              </w:rPr>
            </w:pPr>
            <w:r>
              <w:rPr>
                <w:spacing w:val="-4"/>
                <w:sz w:val="16"/>
              </w:rPr>
              <w:t>0.00</w:t>
            </w:r>
          </w:p>
        </w:tc>
        <w:tc>
          <w:tcPr>
            <w:tcW w:w="2267" w:type="dxa"/>
          </w:tcPr>
          <w:p>
            <w:pPr>
              <w:pStyle w:val="TableParagraph"/>
              <w:spacing w:line="179" w:lineRule="exact"/>
              <w:ind w:right="952"/>
              <w:jc w:val="right"/>
              <w:rPr>
                <w:sz w:val="16"/>
              </w:rPr>
            </w:pPr>
            <w:r>
              <w:rPr>
                <w:spacing w:val="-2"/>
                <w:sz w:val="16"/>
              </w:rPr>
              <w:t>253,890.23</w:t>
            </w:r>
          </w:p>
        </w:tc>
        <w:tc>
          <w:tcPr>
            <w:tcW w:w="1269" w:type="dxa"/>
          </w:tcPr>
          <w:p>
            <w:pPr>
              <w:pStyle w:val="TableParagraph"/>
              <w:spacing w:line="179" w:lineRule="exact"/>
              <w:ind w:right="50"/>
              <w:jc w:val="right"/>
              <w:rPr>
                <w:sz w:val="16"/>
              </w:rPr>
            </w:pPr>
            <w:r>
              <w:rPr>
                <w:spacing w:val="-5"/>
                <w:sz w:val="16"/>
              </w:rPr>
              <w:t>37</w:t>
            </w:r>
          </w:p>
        </w:tc>
      </w:tr>
      <w:tr>
        <w:trPr>
          <w:trHeight w:val="240" w:hRule="atLeast"/>
        </w:trPr>
        <w:tc>
          <w:tcPr>
            <w:tcW w:w="450" w:type="dxa"/>
          </w:tcPr>
          <w:p>
            <w:pPr>
              <w:pStyle w:val="TableParagraph"/>
              <w:spacing w:before="25"/>
              <w:ind w:right="42"/>
              <w:jc w:val="right"/>
              <w:rPr>
                <w:sz w:val="16"/>
              </w:rPr>
            </w:pPr>
            <w:r>
              <w:rPr>
                <w:spacing w:val="-5"/>
                <w:sz w:val="16"/>
              </w:rPr>
              <w:t>323</w:t>
            </w:r>
          </w:p>
        </w:tc>
        <w:tc>
          <w:tcPr>
            <w:tcW w:w="3933" w:type="dxa"/>
          </w:tcPr>
          <w:p>
            <w:pPr>
              <w:pStyle w:val="TableParagraph"/>
              <w:spacing w:before="25"/>
              <w:ind w:left="44"/>
              <w:rPr>
                <w:sz w:val="16"/>
              </w:rPr>
            </w:pPr>
            <w:r>
              <w:rPr>
                <w:sz w:val="16"/>
              </w:rPr>
              <w:t>Professional</w:t>
            </w:r>
            <w:r>
              <w:rPr>
                <w:spacing w:val="-6"/>
                <w:sz w:val="16"/>
              </w:rPr>
              <w:t> </w:t>
            </w:r>
            <w:r>
              <w:rPr>
                <w:sz w:val="16"/>
              </w:rPr>
              <w:t>Educational</w:t>
            </w:r>
            <w:r>
              <w:rPr>
                <w:spacing w:val="-5"/>
                <w:sz w:val="16"/>
              </w:rPr>
              <w:t> </w:t>
            </w:r>
            <w:r>
              <w:rPr>
                <w:sz w:val="16"/>
              </w:rPr>
              <w:t>Services</w:t>
            </w:r>
            <w:r>
              <w:rPr>
                <w:spacing w:val="-5"/>
                <w:sz w:val="16"/>
              </w:rPr>
              <w:t> </w:t>
            </w:r>
            <w:r>
              <w:rPr>
                <w:sz w:val="16"/>
              </w:rPr>
              <w:t>-</w:t>
            </w:r>
            <w:r>
              <w:rPr>
                <w:spacing w:val="-5"/>
                <w:sz w:val="16"/>
              </w:rPr>
              <w:t> </w:t>
            </w:r>
            <w:r>
              <w:rPr>
                <w:sz w:val="16"/>
              </w:rPr>
              <w:t>Other</w:t>
            </w:r>
            <w:r>
              <w:rPr>
                <w:spacing w:val="-5"/>
                <w:sz w:val="16"/>
              </w:rPr>
              <w:t> </w:t>
            </w:r>
            <w:r>
              <w:rPr>
                <w:spacing w:val="-4"/>
                <w:sz w:val="16"/>
              </w:rPr>
              <w:t>Educ</w:t>
            </w:r>
          </w:p>
        </w:tc>
        <w:tc>
          <w:tcPr>
            <w:tcW w:w="1834" w:type="dxa"/>
          </w:tcPr>
          <w:p>
            <w:pPr>
              <w:pStyle w:val="TableParagraph"/>
              <w:spacing w:before="25"/>
              <w:ind w:right="381"/>
              <w:jc w:val="right"/>
              <w:rPr>
                <w:sz w:val="16"/>
              </w:rPr>
            </w:pPr>
            <w:r>
              <w:rPr>
                <w:spacing w:val="-2"/>
                <w:sz w:val="16"/>
              </w:rPr>
              <w:t>152,000.00</w:t>
            </w:r>
          </w:p>
        </w:tc>
        <w:tc>
          <w:tcPr>
            <w:tcW w:w="1753" w:type="dxa"/>
          </w:tcPr>
          <w:p>
            <w:pPr>
              <w:pStyle w:val="TableParagraph"/>
              <w:spacing w:before="25"/>
              <w:ind w:right="439"/>
              <w:jc w:val="right"/>
              <w:rPr>
                <w:sz w:val="16"/>
              </w:rPr>
            </w:pPr>
            <w:r>
              <w:rPr>
                <w:spacing w:val="-2"/>
                <w:sz w:val="16"/>
              </w:rPr>
              <w:t>103,776.00</w:t>
            </w:r>
          </w:p>
        </w:tc>
        <w:tc>
          <w:tcPr>
            <w:tcW w:w="1731" w:type="dxa"/>
          </w:tcPr>
          <w:p>
            <w:pPr>
              <w:pStyle w:val="TableParagraph"/>
              <w:spacing w:before="25"/>
              <w:ind w:right="490"/>
              <w:jc w:val="right"/>
              <w:rPr>
                <w:sz w:val="16"/>
              </w:rPr>
            </w:pPr>
            <w:r>
              <w:rPr>
                <w:spacing w:val="-2"/>
                <w:sz w:val="16"/>
              </w:rPr>
              <w:t>47,776.20</w:t>
            </w:r>
          </w:p>
        </w:tc>
        <w:tc>
          <w:tcPr>
            <w:tcW w:w="1585" w:type="dxa"/>
          </w:tcPr>
          <w:p>
            <w:pPr>
              <w:pStyle w:val="TableParagraph"/>
              <w:spacing w:before="25"/>
              <w:ind w:right="383"/>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48,224.00</w:t>
            </w:r>
          </w:p>
        </w:tc>
        <w:tc>
          <w:tcPr>
            <w:tcW w:w="1269" w:type="dxa"/>
          </w:tcPr>
          <w:p>
            <w:pPr>
              <w:pStyle w:val="TableParagraph"/>
              <w:spacing w:before="25"/>
              <w:ind w:right="50"/>
              <w:jc w:val="right"/>
              <w:rPr>
                <w:sz w:val="16"/>
              </w:rPr>
            </w:pPr>
            <w:r>
              <w:rPr>
                <w:spacing w:val="-5"/>
                <w:sz w:val="16"/>
              </w:rPr>
              <w:t>68</w:t>
            </w:r>
          </w:p>
        </w:tc>
      </w:tr>
      <w:tr>
        <w:trPr>
          <w:trHeight w:val="240" w:hRule="atLeast"/>
        </w:trPr>
        <w:tc>
          <w:tcPr>
            <w:tcW w:w="450" w:type="dxa"/>
          </w:tcPr>
          <w:p>
            <w:pPr>
              <w:pStyle w:val="TableParagraph"/>
              <w:spacing w:before="25"/>
              <w:ind w:right="42"/>
              <w:jc w:val="right"/>
              <w:rPr>
                <w:sz w:val="16"/>
              </w:rPr>
            </w:pPr>
            <w:r>
              <w:rPr>
                <w:spacing w:val="-5"/>
                <w:sz w:val="16"/>
              </w:rPr>
              <w:t>329</w:t>
            </w:r>
          </w:p>
        </w:tc>
        <w:tc>
          <w:tcPr>
            <w:tcW w:w="3933" w:type="dxa"/>
          </w:tcPr>
          <w:p>
            <w:pPr>
              <w:pStyle w:val="TableParagraph"/>
              <w:spacing w:before="25"/>
              <w:ind w:left="44"/>
              <w:rPr>
                <w:sz w:val="16"/>
              </w:rPr>
            </w:pPr>
            <w:r>
              <w:rPr>
                <w:sz w:val="16"/>
              </w:rPr>
              <w:t>Professional</w:t>
            </w:r>
            <w:r>
              <w:rPr>
                <w:spacing w:val="-7"/>
                <w:sz w:val="16"/>
              </w:rPr>
              <w:t> </w:t>
            </w:r>
            <w:r>
              <w:rPr>
                <w:sz w:val="16"/>
              </w:rPr>
              <w:t>Educational</w:t>
            </w:r>
            <w:r>
              <w:rPr>
                <w:spacing w:val="-6"/>
                <w:sz w:val="16"/>
              </w:rPr>
              <w:t> </w:t>
            </w:r>
            <w:r>
              <w:rPr>
                <w:sz w:val="16"/>
              </w:rPr>
              <w:t>Services</w:t>
            </w:r>
            <w:r>
              <w:rPr>
                <w:spacing w:val="-6"/>
                <w:sz w:val="16"/>
              </w:rPr>
              <w:t> </w:t>
            </w:r>
            <w:r>
              <w:rPr>
                <w:sz w:val="16"/>
              </w:rPr>
              <w:t>-</w:t>
            </w:r>
            <w:r>
              <w:rPr>
                <w:spacing w:val="-6"/>
                <w:sz w:val="16"/>
              </w:rPr>
              <w:t> </w:t>
            </w:r>
            <w:r>
              <w:rPr>
                <w:spacing w:val="-2"/>
                <w:sz w:val="16"/>
              </w:rPr>
              <w:t>Other</w:t>
            </w:r>
          </w:p>
        </w:tc>
        <w:tc>
          <w:tcPr>
            <w:tcW w:w="1834" w:type="dxa"/>
          </w:tcPr>
          <w:p>
            <w:pPr>
              <w:pStyle w:val="TableParagraph"/>
              <w:spacing w:before="25"/>
              <w:ind w:right="381"/>
              <w:jc w:val="right"/>
              <w:rPr>
                <w:sz w:val="16"/>
              </w:rPr>
            </w:pPr>
            <w:r>
              <w:rPr>
                <w:spacing w:val="-2"/>
                <w:sz w:val="16"/>
              </w:rPr>
              <w:t>293,000.00</w:t>
            </w:r>
          </w:p>
        </w:tc>
        <w:tc>
          <w:tcPr>
            <w:tcW w:w="1753" w:type="dxa"/>
          </w:tcPr>
          <w:p>
            <w:pPr>
              <w:pStyle w:val="TableParagraph"/>
              <w:spacing w:before="25"/>
              <w:ind w:right="439"/>
              <w:jc w:val="right"/>
              <w:rPr>
                <w:sz w:val="16"/>
              </w:rPr>
            </w:pPr>
            <w:r>
              <w:rPr>
                <w:spacing w:val="-2"/>
                <w:sz w:val="16"/>
              </w:rPr>
              <w:t>144,983.00</w:t>
            </w:r>
          </w:p>
        </w:tc>
        <w:tc>
          <w:tcPr>
            <w:tcW w:w="1731" w:type="dxa"/>
          </w:tcPr>
          <w:p>
            <w:pPr>
              <w:pStyle w:val="TableParagraph"/>
              <w:spacing w:before="25"/>
              <w:ind w:right="490"/>
              <w:jc w:val="right"/>
              <w:rPr>
                <w:sz w:val="16"/>
              </w:rPr>
            </w:pPr>
            <w:r>
              <w:rPr>
                <w:spacing w:val="-2"/>
                <w:sz w:val="16"/>
              </w:rPr>
              <w:t>30,324.00</w:t>
            </w:r>
          </w:p>
        </w:tc>
        <w:tc>
          <w:tcPr>
            <w:tcW w:w="1585" w:type="dxa"/>
          </w:tcPr>
          <w:p>
            <w:pPr>
              <w:pStyle w:val="TableParagraph"/>
              <w:spacing w:before="25"/>
              <w:ind w:right="380"/>
              <w:jc w:val="right"/>
              <w:rPr>
                <w:sz w:val="16"/>
              </w:rPr>
            </w:pPr>
            <w:r>
              <w:rPr>
                <w:spacing w:val="-2"/>
                <w:sz w:val="16"/>
              </w:rPr>
              <w:t>15,000.00</w:t>
            </w:r>
          </w:p>
        </w:tc>
        <w:tc>
          <w:tcPr>
            <w:tcW w:w="2267" w:type="dxa"/>
          </w:tcPr>
          <w:p>
            <w:pPr>
              <w:pStyle w:val="TableParagraph"/>
              <w:spacing w:before="25"/>
              <w:ind w:right="952"/>
              <w:jc w:val="right"/>
              <w:rPr>
                <w:sz w:val="16"/>
              </w:rPr>
            </w:pPr>
            <w:r>
              <w:rPr>
                <w:spacing w:val="-2"/>
                <w:sz w:val="16"/>
              </w:rPr>
              <w:t>133,017.00</w:t>
            </w:r>
          </w:p>
        </w:tc>
        <w:tc>
          <w:tcPr>
            <w:tcW w:w="1269" w:type="dxa"/>
          </w:tcPr>
          <w:p>
            <w:pPr>
              <w:pStyle w:val="TableParagraph"/>
              <w:spacing w:before="25"/>
              <w:ind w:right="50"/>
              <w:jc w:val="right"/>
              <w:rPr>
                <w:sz w:val="16"/>
              </w:rPr>
            </w:pPr>
            <w:r>
              <w:rPr>
                <w:spacing w:val="-5"/>
                <w:sz w:val="16"/>
              </w:rPr>
              <w:t>55</w:t>
            </w:r>
          </w:p>
        </w:tc>
      </w:tr>
      <w:tr>
        <w:trPr>
          <w:trHeight w:val="240" w:hRule="atLeast"/>
        </w:trPr>
        <w:tc>
          <w:tcPr>
            <w:tcW w:w="450" w:type="dxa"/>
          </w:tcPr>
          <w:p>
            <w:pPr>
              <w:pStyle w:val="TableParagraph"/>
              <w:spacing w:before="25"/>
              <w:ind w:right="42"/>
              <w:jc w:val="right"/>
              <w:rPr>
                <w:sz w:val="16"/>
              </w:rPr>
            </w:pPr>
            <w:r>
              <w:rPr>
                <w:spacing w:val="-5"/>
                <w:sz w:val="16"/>
              </w:rPr>
              <w:t>330</w:t>
            </w:r>
          </w:p>
        </w:tc>
        <w:tc>
          <w:tcPr>
            <w:tcW w:w="3933" w:type="dxa"/>
          </w:tcPr>
          <w:p>
            <w:pPr>
              <w:pStyle w:val="TableParagraph"/>
              <w:spacing w:before="25"/>
              <w:ind w:left="44"/>
              <w:rPr>
                <w:sz w:val="16"/>
              </w:rPr>
            </w:pPr>
            <w:r>
              <w:rPr>
                <w:sz w:val="16"/>
              </w:rPr>
              <w:t>Purch</w:t>
            </w:r>
            <w:r>
              <w:rPr>
                <w:spacing w:val="-4"/>
                <w:sz w:val="16"/>
              </w:rPr>
              <w:t> </w:t>
            </w:r>
            <w:r>
              <w:rPr>
                <w:sz w:val="16"/>
              </w:rPr>
              <w:t>Other</w:t>
            </w:r>
            <w:r>
              <w:rPr>
                <w:spacing w:val="-3"/>
                <w:sz w:val="16"/>
              </w:rPr>
              <w:t> </w:t>
            </w:r>
            <w:r>
              <w:rPr>
                <w:sz w:val="16"/>
              </w:rPr>
              <w:t>Prof</w:t>
            </w:r>
            <w:r>
              <w:rPr>
                <w:spacing w:val="-3"/>
                <w:sz w:val="16"/>
              </w:rPr>
              <w:t> </w:t>
            </w:r>
            <w:r>
              <w:rPr>
                <w:spacing w:val="-5"/>
                <w:sz w:val="16"/>
              </w:rPr>
              <w:t>Svc</w:t>
            </w:r>
          </w:p>
        </w:tc>
        <w:tc>
          <w:tcPr>
            <w:tcW w:w="1834" w:type="dxa"/>
          </w:tcPr>
          <w:p>
            <w:pPr>
              <w:pStyle w:val="TableParagraph"/>
              <w:spacing w:before="25"/>
              <w:ind w:right="381"/>
              <w:jc w:val="right"/>
              <w:rPr>
                <w:sz w:val="16"/>
              </w:rPr>
            </w:pPr>
            <w:r>
              <w:rPr>
                <w:spacing w:val="-2"/>
                <w:sz w:val="16"/>
              </w:rPr>
              <w:t>535,300.00</w:t>
            </w:r>
          </w:p>
        </w:tc>
        <w:tc>
          <w:tcPr>
            <w:tcW w:w="1753" w:type="dxa"/>
          </w:tcPr>
          <w:p>
            <w:pPr>
              <w:pStyle w:val="TableParagraph"/>
              <w:spacing w:before="25"/>
              <w:ind w:right="439"/>
              <w:jc w:val="right"/>
              <w:rPr>
                <w:sz w:val="16"/>
              </w:rPr>
            </w:pPr>
            <w:r>
              <w:rPr>
                <w:spacing w:val="-2"/>
                <w:sz w:val="16"/>
              </w:rPr>
              <w:t>251,919.97</w:t>
            </w:r>
          </w:p>
        </w:tc>
        <w:tc>
          <w:tcPr>
            <w:tcW w:w="1731" w:type="dxa"/>
          </w:tcPr>
          <w:p>
            <w:pPr>
              <w:pStyle w:val="TableParagraph"/>
              <w:spacing w:before="25"/>
              <w:ind w:right="490"/>
              <w:jc w:val="right"/>
              <w:rPr>
                <w:sz w:val="16"/>
              </w:rPr>
            </w:pPr>
            <w:r>
              <w:rPr>
                <w:spacing w:val="-2"/>
                <w:sz w:val="16"/>
              </w:rPr>
              <w:t>27,742.20</w:t>
            </w:r>
          </w:p>
        </w:tc>
        <w:tc>
          <w:tcPr>
            <w:tcW w:w="1585" w:type="dxa"/>
          </w:tcPr>
          <w:p>
            <w:pPr>
              <w:pStyle w:val="TableParagraph"/>
              <w:spacing w:before="25"/>
              <w:ind w:right="381"/>
              <w:jc w:val="right"/>
              <w:rPr>
                <w:sz w:val="16"/>
              </w:rPr>
            </w:pPr>
            <w:r>
              <w:rPr>
                <w:spacing w:val="-2"/>
                <w:sz w:val="16"/>
              </w:rPr>
              <w:t>7,613.00</w:t>
            </w:r>
          </w:p>
        </w:tc>
        <w:tc>
          <w:tcPr>
            <w:tcW w:w="2267" w:type="dxa"/>
          </w:tcPr>
          <w:p>
            <w:pPr>
              <w:pStyle w:val="TableParagraph"/>
              <w:spacing w:before="25"/>
              <w:ind w:right="952"/>
              <w:jc w:val="right"/>
              <w:rPr>
                <w:sz w:val="16"/>
              </w:rPr>
            </w:pPr>
            <w:r>
              <w:rPr>
                <w:spacing w:val="-2"/>
                <w:sz w:val="16"/>
              </w:rPr>
              <w:t>275,767.03</w:t>
            </w:r>
          </w:p>
        </w:tc>
        <w:tc>
          <w:tcPr>
            <w:tcW w:w="1269" w:type="dxa"/>
          </w:tcPr>
          <w:p>
            <w:pPr>
              <w:pStyle w:val="TableParagraph"/>
              <w:spacing w:before="25"/>
              <w:ind w:right="50"/>
              <w:jc w:val="right"/>
              <w:rPr>
                <w:sz w:val="16"/>
              </w:rPr>
            </w:pPr>
            <w:r>
              <w:rPr>
                <w:spacing w:val="-5"/>
                <w:sz w:val="16"/>
              </w:rPr>
              <w:t>48</w:t>
            </w:r>
          </w:p>
        </w:tc>
      </w:tr>
      <w:tr>
        <w:trPr>
          <w:trHeight w:val="240" w:hRule="atLeast"/>
        </w:trPr>
        <w:tc>
          <w:tcPr>
            <w:tcW w:w="450" w:type="dxa"/>
          </w:tcPr>
          <w:p>
            <w:pPr>
              <w:pStyle w:val="TableParagraph"/>
              <w:spacing w:before="25"/>
              <w:ind w:right="42"/>
              <w:jc w:val="right"/>
              <w:rPr>
                <w:sz w:val="16"/>
              </w:rPr>
            </w:pPr>
            <w:r>
              <w:rPr>
                <w:spacing w:val="-5"/>
                <w:sz w:val="16"/>
              </w:rPr>
              <w:t>332</w:t>
            </w:r>
          </w:p>
        </w:tc>
        <w:tc>
          <w:tcPr>
            <w:tcW w:w="3933" w:type="dxa"/>
          </w:tcPr>
          <w:p>
            <w:pPr>
              <w:pStyle w:val="TableParagraph"/>
              <w:spacing w:before="25"/>
              <w:ind w:left="44"/>
              <w:rPr>
                <w:sz w:val="16"/>
              </w:rPr>
            </w:pPr>
            <w:r>
              <w:rPr>
                <w:spacing w:val="-2"/>
                <w:sz w:val="16"/>
              </w:rPr>
              <w:t>Deliquent</w:t>
            </w:r>
          </w:p>
        </w:tc>
        <w:tc>
          <w:tcPr>
            <w:tcW w:w="1834" w:type="dxa"/>
          </w:tcPr>
          <w:p>
            <w:pPr>
              <w:pStyle w:val="TableParagraph"/>
              <w:spacing w:before="25"/>
              <w:ind w:right="381"/>
              <w:jc w:val="right"/>
              <w:rPr>
                <w:sz w:val="16"/>
              </w:rPr>
            </w:pPr>
            <w:r>
              <w:rPr>
                <w:spacing w:val="-2"/>
                <w:sz w:val="16"/>
              </w:rPr>
              <w:t>135,000.00</w:t>
            </w:r>
          </w:p>
        </w:tc>
        <w:tc>
          <w:tcPr>
            <w:tcW w:w="1753" w:type="dxa"/>
          </w:tcPr>
          <w:p>
            <w:pPr>
              <w:pStyle w:val="TableParagraph"/>
              <w:spacing w:before="25"/>
              <w:ind w:right="439"/>
              <w:jc w:val="right"/>
              <w:rPr>
                <w:sz w:val="16"/>
              </w:rPr>
            </w:pPr>
            <w:r>
              <w:rPr>
                <w:spacing w:val="-2"/>
                <w:sz w:val="16"/>
              </w:rPr>
              <w:t>66,315.48</w:t>
            </w:r>
          </w:p>
        </w:tc>
        <w:tc>
          <w:tcPr>
            <w:tcW w:w="1731" w:type="dxa"/>
          </w:tcPr>
          <w:p>
            <w:pPr>
              <w:pStyle w:val="TableParagraph"/>
              <w:spacing w:before="25"/>
              <w:ind w:right="490"/>
              <w:jc w:val="right"/>
              <w:rPr>
                <w:sz w:val="16"/>
              </w:rPr>
            </w:pPr>
            <w:r>
              <w:rPr>
                <w:spacing w:val="-2"/>
                <w:sz w:val="16"/>
              </w:rPr>
              <w:t>41,313.80</w:t>
            </w:r>
          </w:p>
        </w:tc>
        <w:tc>
          <w:tcPr>
            <w:tcW w:w="1585" w:type="dxa"/>
          </w:tcPr>
          <w:p>
            <w:pPr>
              <w:pStyle w:val="TableParagraph"/>
              <w:spacing w:before="25"/>
              <w:ind w:right="383"/>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68,684.52</w:t>
            </w:r>
          </w:p>
        </w:tc>
        <w:tc>
          <w:tcPr>
            <w:tcW w:w="1269" w:type="dxa"/>
          </w:tcPr>
          <w:p>
            <w:pPr>
              <w:pStyle w:val="TableParagraph"/>
              <w:spacing w:before="25"/>
              <w:ind w:right="50"/>
              <w:jc w:val="right"/>
              <w:rPr>
                <w:sz w:val="16"/>
              </w:rPr>
            </w:pPr>
            <w:r>
              <w:rPr>
                <w:spacing w:val="-5"/>
                <w:sz w:val="16"/>
              </w:rPr>
              <w:t>49</w:t>
            </w:r>
          </w:p>
        </w:tc>
      </w:tr>
      <w:tr>
        <w:trPr>
          <w:trHeight w:val="240" w:hRule="atLeast"/>
        </w:trPr>
        <w:tc>
          <w:tcPr>
            <w:tcW w:w="450" w:type="dxa"/>
          </w:tcPr>
          <w:p>
            <w:pPr>
              <w:pStyle w:val="TableParagraph"/>
              <w:spacing w:before="25"/>
              <w:ind w:right="42"/>
              <w:jc w:val="right"/>
              <w:rPr>
                <w:sz w:val="16"/>
              </w:rPr>
            </w:pPr>
            <w:r>
              <w:rPr>
                <w:spacing w:val="-5"/>
                <w:sz w:val="16"/>
              </w:rPr>
              <w:t>333</w:t>
            </w:r>
          </w:p>
        </w:tc>
        <w:tc>
          <w:tcPr>
            <w:tcW w:w="3933" w:type="dxa"/>
          </w:tcPr>
          <w:p>
            <w:pPr>
              <w:pStyle w:val="TableParagraph"/>
              <w:spacing w:before="25"/>
              <w:ind w:left="44"/>
              <w:rPr>
                <w:sz w:val="16"/>
              </w:rPr>
            </w:pPr>
            <w:r>
              <w:rPr>
                <w:sz w:val="16"/>
              </w:rPr>
              <w:t>Tax</w:t>
            </w:r>
            <w:r>
              <w:rPr>
                <w:spacing w:val="-8"/>
                <w:sz w:val="16"/>
              </w:rPr>
              <w:t> </w:t>
            </w:r>
            <w:r>
              <w:rPr>
                <w:sz w:val="16"/>
              </w:rPr>
              <w:t>Appeal-</w:t>
            </w:r>
            <w:r>
              <w:rPr>
                <w:spacing w:val="-2"/>
                <w:sz w:val="16"/>
              </w:rPr>
              <w:t>legal</w:t>
            </w:r>
          </w:p>
        </w:tc>
        <w:tc>
          <w:tcPr>
            <w:tcW w:w="1834" w:type="dxa"/>
          </w:tcPr>
          <w:p>
            <w:pPr>
              <w:pStyle w:val="TableParagraph"/>
              <w:spacing w:before="25"/>
              <w:ind w:right="381"/>
              <w:jc w:val="right"/>
              <w:rPr>
                <w:sz w:val="16"/>
              </w:rPr>
            </w:pPr>
            <w:r>
              <w:rPr>
                <w:spacing w:val="-2"/>
                <w:sz w:val="16"/>
              </w:rPr>
              <w:t>120,000.00</w:t>
            </w:r>
          </w:p>
        </w:tc>
        <w:tc>
          <w:tcPr>
            <w:tcW w:w="1753" w:type="dxa"/>
          </w:tcPr>
          <w:p>
            <w:pPr>
              <w:pStyle w:val="TableParagraph"/>
              <w:spacing w:before="25"/>
              <w:ind w:right="439"/>
              <w:jc w:val="right"/>
              <w:rPr>
                <w:sz w:val="16"/>
              </w:rPr>
            </w:pPr>
            <w:r>
              <w:rPr>
                <w:spacing w:val="-2"/>
                <w:sz w:val="16"/>
              </w:rPr>
              <w:t>29,862.75</w:t>
            </w:r>
          </w:p>
        </w:tc>
        <w:tc>
          <w:tcPr>
            <w:tcW w:w="1731" w:type="dxa"/>
          </w:tcPr>
          <w:p>
            <w:pPr>
              <w:pStyle w:val="TableParagraph"/>
              <w:spacing w:before="25"/>
              <w:ind w:right="493"/>
              <w:jc w:val="right"/>
              <w:rPr>
                <w:sz w:val="16"/>
              </w:rPr>
            </w:pPr>
            <w:r>
              <w:rPr>
                <w:spacing w:val="-4"/>
                <w:sz w:val="16"/>
              </w:rPr>
              <w:t>0.00</w:t>
            </w:r>
          </w:p>
        </w:tc>
        <w:tc>
          <w:tcPr>
            <w:tcW w:w="1585" w:type="dxa"/>
          </w:tcPr>
          <w:p>
            <w:pPr>
              <w:pStyle w:val="TableParagraph"/>
              <w:spacing w:before="25"/>
              <w:ind w:right="383"/>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90,137.25</w:t>
            </w:r>
          </w:p>
        </w:tc>
        <w:tc>
          <w:tcPr>
            <w:tcW w:w="1269" w:type="dxa"/>
          </w:tcPr>
          <w:p>
            <w:pPr>
              <w:pStyle w:val="TableParagraph"/>
              <w:spacing w:before="25"/>
              <w:ind w:right="50"/>
              <w:jc w:val="right"/>
              <w:rPr>
                <w:sz w:val="16"/>
              </w:rPr>
            </w:pPr>
            <w:r>
              <w:rPr>
                <w:spacing w:val="-5"/>
                <w:sz w:val="16"/>
              </w:rPr>
              <w:t>25</w:t>
            </w:r>
          </w:p>
        </w:tc>
      </w:tr>
      <w:tr>
        <w:trPr>
          <w:trHeight w:val="240" w:hRule="atLeast"/>
        </w:trPr>
        <w:tc>
          <w:tcPr>
            <w:tcW w:w="450" w:type="dxa"/>
          </w:tcPr>
          <w:p>
            <w:pPr>
              <w:pStyle w:val="TableParagraph"/>
              <w:spacing w:before="25"/>
              <w:ind w:right="42"/>
              <w:jc w:val="right"/>
              <w:rPr>
                <w:sz w:val="16"/>
              </w:rPr>
            </w:pPr>
            <w:r>
              <w:rPr>
                <w:spacing w:val="-5"/>
                <w:sz w:val="16"/>
              </w:rPr>
              <w:t>334</w:t>
            </w:r>
          </w:p>
        </w:tc>
        <w:tc>
          <w:tcPr>
            <w:tcW w:w="3933" w:type="dxa"/>
          </w:tcPr>
          <w:p>
            <w:pPr>
              <w:pStyle w:val="TableParagraph"/>
              <w:spacing w:before="25"/>
              <w:ind w:left="44"/>
              <w:rPr>
                <w:sz w:val="16"/>
              </w:rPr>
            </w:pPr>
            <w:r>
              <w:rPr>
                <w:sz w:val="16"/>
              </w:rPr>
              <w:t>Litigation</w:t>
            </w:r>
            <w:r>
              <w:rPr>
                <w:spacing w:val="-6"/>
                <w:sz w:val="16"/>
              </w:rPr>
              <w:t> </w:t>
            </w:r>
            <w:r>
              <w:rPr>
                <w:sz w:val="16"/>
              </w:rPr>
              <w:t>-</w:t>
            </w:r>
            <w:r>
              <w:rPr>
                <w:spacing w:val="-5"/>
                <w:sz w:val="16"/>
              </w:rPr>
              <w:t> </w:t>
            </w:r>
            <w:r>
              <w:rPr>
                <w:spacing w:val="-4"/>
                <w:sz w:val="16"/>
              </w:rPr>
              <w:t>MISC</w:t>
            </w:r>
          </w:p>
        </w:tc>
        <w:tc>
          <w:tcPr>
            <w:tcW w:w="1834" w:type="dxa"/>
          </w:tcPr>
          <w:p>
            <w:pPr>
              <w:pStyle w:val="TableParagraph"/>
              <w:spacing w:before="25"/>
              <w:ind w:right="382"/>
              <w:jc w:val="right"/>
              <w:rPr>
                <w:sz w:val="16"/>
              </w:rPr>
            </w:pPr>
            <w:r>
              <w:rPr>
                <w:spacing w:val="-2"/>
                <w:sz w:val="16"/>
              </w:rPr>
              <w:t>6,000.00</w:t>
            </w:r>
          </w:p>
        </w:tc>
        <w:tc>
          <w:tcPr>
            <w:tcW w:w="1753" w:type="dxa"/>
          </w:tcPr>
          <w:p>
            <w:pPr>
              <w:pStyle w:val="TableParagraph"/>
              <w:spacing w:before="25"/>
              <w:ind w:right="442"/>
              <w:jc w:val="right"/>
              <w:rPr>
                <w:sz w:val="16"/>
              </w:rPr>
            </w:pPr>
            <w:r>
              <w:rPr>
                <w:spacing w:val="-4"/>
                <w:sz w:val="16"/>
              </w:rPr>
              <w:t>0.00</w:t>
            </w:r>
          </w:p>
        </w:tc>
        <w:tc>
          <w:tcPr>
            <w:tcW w:w="1731" w:type="dxa"/>
          </w:tcPr>
          <w:p>
            <w:pPr>
              <w:pStyle w:val="TableParagraph"/>
              <w:spacing w:before="25"/>
              <w:ind w:right="493"/>
              <w:jc w:val="right"/>
              <w:rPr>
                <w:sz w:val="16"/>
              </w:rPr>
            </w:pPr>
            <w:r>
              <w:rPr>
                <w:spacing w:val="-4"/>
                <w:sz w:val="16"/>
              </w:rPr>
              <w:t>0.00</w:t>
            </w:r>
          </w:p>
        </w:tc>
        <w:tc>
          <w:tcPr>
            <w:tcW w:w="1585" w:type="dxa"/>
          </w:tcPr>
          <w:p>
            <w:pPr>
              <w:pStyle w:val="TableParagraph"/>
              <w:spacing w:before="25"/>
              <w:ind w:right="383"/>
              <w:jc w:val="right"/>
              <w:rPr>
                <w:sz w:val="16"/>
              </w:rPr>
            </w:pPr>
            <w:r>
              <w:rPr>
                <w:spacing w:val="-4"/>
                <w:sz w:val="16"/>
              </w:rPr>
              <w:t>0.00</w:t>
            </w:r>
          </w:p>
        </w:tc>
        <w:tc>
          <w:tcPr>
            <w:tcW w:w="2267" w:type="dxa"/>
          </w:tcPr>
          <w:p>
            <w:pPr>
              <w:pStyle w:val="TableParagraph"/>
              <w:spacing w:before="25"/>
              <w:ind w:right="953"/>
              <w:jc w:val="right"/>
              <w:rPr>
                <w:sz w:val="16"/>
              </w:rPr>
            </w:pPr>
            <w:r>
              <w:rPr>
                <w:spacing w:val="-2"/>
                <w:sz w:val="16"/>
              </w:rPr>
              <w:t>6,000.00</w:t>
            </w:r>
          </w:p>
        </w:tc>
        <w:tc>
          <w:tcPr>
            <w:tcW w:w="1269" w:type="dxa"/>
          </w:tcPr>
          <w:p>
            <w:pPr>
              <w:pStyle w:val="TableParagraph"/>
              <w:spacing w:before="25"/>
              <w:ind w:right="51"/>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335</w:t>
            </w:r>
          </w:p>
        </w:tc>
        <w:tc>
          <w:tcPr>
            <w:tcW w:w="3933" w:type="dxa"/>
          </w:tcPr>
          <w:p>
            <w:pPr>
              <w:pStyle w:val="TableParagraph"/>
              <w:spacing w:before="25"/>
              <w:ind w:left="44"/>
              <w:rPr>
                <w:sz w:val="16"/>
              </w:rPr>
            </w:pPr>
            <w:r>
              <w:rPr>
                <w:sz w:val="16"/>
              </w:rPr>
              <w:t>Tax</w:t>
            </w:r>
            <w:r>
              <w:rPr>
                <w:spacing w:val="-4"/>
                <w:sz w:val="16"/>
              </w:rPr>
              <w:t> </w:t>
            </w:r>
            <w:r>
              <w:rPr>
                <w:sz w:val="16"/>
              </w:rPr>
              <w:t>Billing</w:t>
            </w:r>
            <w:r>
              <w:rPr>
                <w:spacing w:val="-4"/>
                <w:sz w:val="16"/>
              </w:rPr>
              <w:t> </w:t>
            </w:r>
            <w:r>
              <w:rPr>
                <w:spacing w:val="-2"/>
                <w:sz w:val="16"/>
              </w:rPr>
              <w:t>Costs</w:t>
            </w:r>
          </w:p>
        </w:tc>
        <w:tc>
          <w:tcPr>
            <w:tcW w:w="1834" w:type="dxa"/>
          </w:tcPr>
          <w:p>
            <w:pPr>
              <w:pStyle w:val="TableParagraph"/>
              <w:spacing w:before="25"/>
              <w:ind w:right="381"/>
              <w:jc w:val="right"/>
              <w:rPr>
                <w:sz w:val="16"/>
              </w:rPr>
            </w:pPr>
            <w:r>
              <w:rPr>
                <w:spacing w:val="-2"/>
                <w:sz w:val="16"/>
              </w:rPr>
              <w:t>28,700.00</w:t>
            </w:r>
          </w:p>
        </w:tc>
        <w:tc>
          <w:tcPr>
            <w:tcW w:w="1753" w:type="dxa"/>
          </w:tcPr>
          <w:p>
            <w:pPr>
              <w:pStyle w:val="TableParagraph"/>
              <w:spacing w:before="25"/>
              <w:ind w:right="439"/>
              <w:jc w:val="right"/>
              <w:rPr>
                <w:sz w:val="16"/>
              </w:rPr>
            </w:pPr>
            <w:r>
              <w:rPr>
                <w:spacing w:val="-2"/>
                <w:sz w:val="16"/>
              </w:rPr>
              <w:t>14,798.00</w:t>
            </w:r>
          </w:p>
        </w:tc>
        <w:tc>
          <w:tcPr>
            <w:tcW w:w="1731" w:type="dxa"/>
          </w:tcPr>
          <w:p>
            <w:pPr>
              <w:pStyle w:val="TableParagraph"/>
              <w:spacing w:before="25"/>
              <w:ind w:right="490"/>
              <w:jc w:val="right"/>
              <w:rPr>
                <w:sz w:val="16"/>
              </w:rPr>
            </w:pPr>
            <w:r>
              <w:rPr>
                <w:spacing w:val="-2"/>
                <w:sz w:val="16"/>
              </w:rPr>
              <w:t>14,798.00</w:t>
            </w:r>
          </w:p>
        </w:tc>
        <w:tc>
          <w:tcPr>
            <w:tcW w:w="1585" w:type="dxa"/>
          </w:tcPr>
          <w:p>
            <w:pPr>
              <w:pStyle w:val="TableParagraph"/>
              <w:spacing w:before="25"/>
              <w:ind w:right="383"/>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13,902.00</w:t>
            </w:r>
          </w:p>
        </w:tc>
        <w:tc>
          <w:tcPr>
            <w:tcW w:w="1269" w:type="dxa"/>
          </w:tcPr>
          <w:p>
            <w:pPr>
              <w:pStyle w:val="TableParagraph"/>
              <w:spacing w:before="25"/>
              <w:ind w:right="50"/>
              <w:jc w:val="right"/>
              <w:rPr>
                <w:sz w:val="16"/>
              </w:rPr>
            </w:pPr>
            <w:r>
              <w:rPr>
                <w:spacing w:val="-5"/>
                <w:sz w:val="16"/>
              </w:rPr>
              <w:t>52</w:t>
            </w:r>
          </w:p>
        </w:tc>
      </w:tr>
      <w:tr>
        <w:trPr>
          <w:trHeight w:val="240" w:hRule="atLeast"/>
        </w:trPr>
        <w:tc>
          <w:tcPr>
            <w:tcW w:w="450" w:type="dxa"/>
          </w:tcPr>
          <w:p>
            <w:pPr>
              <w:pStyle w:val="TableParagraph"/>
              <w:spacing w:before="25"/>
              <w:ind w:right="42"/>
              <w:jc w:val="right"/>
              <w:rPr>
                <w:sz w:val="16"/>
              </w:rPr>
            </w:pPr>
            <w:r>
              <w:rPr>
                <w:spacing w:val="-5"/>
                <w:sz w:val="16"/>
              </w:rPr>
              <w:t>340</w:t>
            </w:r>
          </w:p>
        </w:tc>
        <w:tc>
          <w:tcPr>
            <w:tcW w:w="3933" w:type="dxa"/>
          </w:tcPr>
          <w:p>
            <w:pPr>
              <w:pStyle w:val="TableParagraph"/>
              <w:spacing w:before="25"/>
              <w:ind w:left="44"/>
              <w:rPr>
                <w:sz w:val="16"/>
              </w:rPr>
            </w:pPr>
            <w:r>
              <w:rPr>
                <w:sz w:val="16"/>
              </w:rPr>
              <w:t>Purch</w:t>
            </w:r>
            <w:r>
              <w:rPr>
                <w:spacing w:val="-7"/>
                <w:sz w:val="16"/>
              </w:rPr>
              <w:t> </w:t>
            </w:r>
            <w:r>
              <w:rPr>
                <w:sz w:val="16"/>
              </w:rPr>
              <w:t>Technical</w:t>
            </w:r>
            <w:r>
              <w:rPr>
                <w:spacing w:val="-7"/>
                <w:sz w:val="16"/>
              </w:rPr>
              <w:t> </w:t>
            </w:r>
            <w:r>
              <w:rPr>
                <w:spacing w:val="-5"/>
                <w:sz w:val="16"/>
              </w:rPr>
              <w:t>Svc</w:t>
            </w:r>
          </w:p>
        </w:tc>
        <w:tc>
          <w:tcPr>
            <w:tcW w:w="1834" w:type="dxa"/>
          </w:tcPr>
          <w:p>
            <w:pPr>
              <w:pStyle w:val="TableParagraph"/>
              <w:spacing w:before="25"/>
              <w:ind w:right="382"/>
              <w:jc w:val="right"/>
              <w:rPr>
                <w:sz w:val="16"/>
              </w:rPr>
            </w:pPr>
            <w:r>
              <w:rPr>
                <w:spacing w:val="-2"/>
                <w:sz w:val="16"/>
              </w:rPr>
              <w:t>4,000.00</w:t>
            </w:r>
          </w:p>
        </w:tc>
        <w:tc>
          <w:tcPr>
            <w:tcW w:w="1753" w:type="dxa"/>
          </w:tcPr>
          <w:p>
            <w:pPr>
              <w:pStyle w:val="TableParagraph"/>
              <w:spacing w:before="25"/>
              <w:ind w:right="442"/>
              <w:jc w:val="right"/>
              <w:rPr>
                <w:sz w:val="16"/>
              </w:rPr>
            </w:pPr>
            <w:r>
              <w:rPr>
                <w:spacing w:val="-4"/>
                <w:sz w:val="16"/>
              </w:rPr>
              <w:t>0.00</w:t>
            </w:r>
          </w:p>
        </w:tc>
        <w:tc>
          <w:tcPr>
            <w:tcW w:w="1731" w:type="dxa"/>
          </w:tcPr>
          <w:p>
            <w:pPr>
              <w:pStyle w:val="TableParagraph"/>
              <w:spacing w:before="25"/>
              <w:ind w:right="493"/>
              <w:jc w:val="right"/>
              <w:rPr>
                <w:sz w:val="16"/>
              </w:rPr>
            </w:pPr>
            <w:r>
              <w:rPr>
                <w:spacing w:val="-4"/>
                <w:sz w:val="16"/>
              </w:rPr>
              <w:t>0.00</w:t>
            </w:r>
          </w:p>
        </w:tc>
        <w:tc>
          <w:tcPr>
            <w:tcW w:w="1585" w:type="dxa"/>
          </w:tcPr>
          <w:p>
            <w:pPr>
              <w:pStyle w:val="TableParagraph"/>
              <w:spacing w:before="25"/>
              <w:ind w:right="383"/>
              <w:jc w:val="right"/>
              <w:rPr>
                <w:sz w:val="16"/>
              </w:rPr>
            </w:pPr>
            <w:r>
              <w:rPr>
                <w:spacing w:val="-4"/>
                <w:sz w:val="16"/>
              </w:rPr>
              <w:t>0.00</w:t>
            </w:r>
          </w:p>
        </w:tc>
        <w:tc>
          <w:tcPr>
            <w:tcW w:w="2267" w:type="dxa"/>
          </w:tcPr>
          <w:p>
            <w:pPr>
              <w:pStyle w:val="TableParagraph"/>
              <w:spacing w:before="25"/>
              <w:ind w:right="953"/>
              <w:jc w:val="right"/>
              <w:rPr>
                <w:sz w:val="16"/>
              </w:rPr>
            </w:pPr>
            <w:r>
              <w:rPr>
                <w:spacing w:val="-2"/>
                <w:sz w:val="16"/>
              </w:rPr>
              <w:t>4,000.00</w:t>
            </w:r>
          </w:p>
        </w:tc>
        <w:tc>
          <w:tcPr>
            <w:tcW w:w="1269" w:type="dxa"/>
          </w:tcPr>
          <w:p>
            <w:pPr>
              <w:pStyle w:val="TableParagraph"/>
              <w:spacing w:before="25"/>
              <w:ind w:right="51"/>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350</w:t>
            </w:r>
          </w:p>
        </w:tc>
        <w:tc>
          <w:tcPr>
            <w:tcW w:w="3933" w:type="dxa"/>
          </w:tcPr>
          <w:p>
            <w:pPr>
              <w:pStyle w:val="TableParagraph"/>
              <w:spacing w:before="25"/>
              <w:ind w:left="44"/>
              <w:rPr>
                <w:sz w:val="16"/>
              </w:rPr>
            </w:pPr>
            <w:r>
              <w:rPr>
                <w:sz w:val="16"/>
              </w:rPr>
              <w:t>Security/safety</w:t>
            </w:r>
            <w:r>
              <w:rPr>
                <w:spacing w:val="-3"/>
                <w:sz w:val="16"/>
              </w:rPr>
              <w:t> </w:t>
            </w:r>
            <w:r>
              <w:rPr>
                <w:spacing w:val="-2"/>
                <w:sz w:val="16"/>
              </w:rPr>
              <w:t>Services</w:t>
            </w:r>
          </w:p>
        </w:tc>
        <w:tc>
          <w:tcPr>
            <w:tcW w:w="1834" w:type="dxa"/>
          </w:tcPr>
          <w:p>
            <w:pPr>
              <w:pStyle w:val="TableParagraph"/>
              <w:spacing w:before="25"/>
              <w:ind w:right="381"/>
              <w:jc w:val="right"/>
              <w:rPr>
                <w:sz w:val="16"/>
              </w:rPr>
            </w:pPr>
            <w:r>
              <w:rPr>
                <w:spacing w:val="-2"/>
                <w:sz w:val="16"/>
              </w:rPr>
              <w:t>603,899.00</w:t>
            </w:r>
          </w:p>
        </w:tc>
        <w:tc>
          <w:tcPr>
            <w:tcW w:w="1753" w:type="dxa"/>
          </w:tcPr>
          <w:p>
            <w:pPr>
              <w:pStyle w:val="TableParagraph"/>
              <w:spacing w:before="25"/>
              <w:ind w:right="439"/>
              <w:jc w:val="right"/>
              <w:rPr>
                <w:sz w:val="16"/>
              </w:rPr>
            </w:pPr>
            <w:r>
              <w:rPr>
                <w:spacing w:val="-2"/>
                <w:sz w:val="16"/>
              </w:rPr>
              <w:t>207,988.13</w:t>
            </w:r>
          </w:p>
        </w:tc>
        <w:tc>
          <w:tcPr>
            <w:tcW w:w="1731" w:type="dxa"/>
          </w:tcPr>
          <w:p>
            <w:pPr>
              <w:pStyle w:val="TableParagraph"/>
              <w:spacing w:before="25"/>
              <w:ind w:right="490"/>
              <w:jc w:val="right"/>
              <w:rPr>
                <w:sz w:val="16"/>
              </w:rPr>
            </w:pPr>
            <w:r>
              <w:rPr>
                <w:spacing w:val="-2"/>
                <w:sz w:val="16"/>
              </w:rPr>
              <w:t>123,029.90</w:t>
            </w:r>
          </w:p>
        </w:tc>
        <w:tc>
          <w:tcPr>
            <w:tcW w:w="1585" w:type="dxa"/>
          </w:tcPr>
          <w:p>
            <w:pPr>
              <w:pStyle w:val="TableParagraph"/>
              <w:spacing w:before="25"/>
              <w:ind w:right="380"/>
              <w:jc w:val="right"/>
              <w:rPr>
                <w:sz w:val="16"/>
              </w:rPr>
            </w:pPr>
            <w:r>
              <w:rPr>
                <w:spacing w:val="-2"/>
                <w:sz w:val="16"/>
              </w:rPr>
              <w:t>16,069.05</w:t>
            </w:r>
          </w:p>
        </w:tc>
        <w:tc>
          <w:tcPr>
            <w:tcW w:w="2267" w:type="dxa"/>
          </w:tcPr>
          <w:p>
            <w:pPr>
              <w:pStyle w:val="TableParagraph"/>
              <w:spacing w:before="25"/>
              <w:ind w:right="952"/>
              <w:jc w:val="right"/>
              <w:rPr>
                <w:sz w:val="16"/>
              </w:rPr>
            </w:pPr>
            <w:r>
              <w:rPr>
                <w:spacing w:val="-2"/>
                <w:sz w:val="16"/>
              </w:rPr>
              <w:t>379,841.82</w:t>
            </w:r>
          </w:p>
        </w:tc>
        <w:tc>
          <w:tcPr>
            <w:tcW w:w="1269" w:type="dxa"/>
          </w:tcPr>
          <w:p>
            <w:pPr>
              <w:pStyle w:val="TableParagraph"/>
              <w:spacing w:before="25"/>
              <w:ind w:right="50"/>
              <w:jc w:val="right"/>
              <w:rPr>
                <w:sz w:val="16"/>
              </w:rPr>
            </w:pPr>
            <w:r>
              <w:rPr>
                <w:spacing w:val="-5"/>
                <w:sz w:val="16"/>
              </w:rPr>
              <w:t>37</w:t>
            </w:r>
          </w:p>
        </w:tc>
      </w:tr>
      <w:tr>
        <w:trPr>
          <w:trHeight w:val="240" w:hRule="atLeast"/>
        </w:trPr>
        <w:tc>
          <w:tcPr>
            <w:tcW w:w="450" w:type="dxa"/>
          </w:tcPr>
          <w:p>
            <w:pPr>
              <w:pStyle w:val="TableParagraph"/>
              <w:spacing w:before="25"/>
              <w:ind w:right="42"/>
              <w:jc w:val="right"/>
              <w:rPr>
                <w:sz w:val="16"/>
              </w:rPr>
            </w:pPr>
            <w:r>
              <w:rPr>
                <w:spacing w:val="-5"/>
                <w:sz w:val="16"/>
              </w:rPr>
              <w:t>360</w:t>
            </w:r>
          </w:p>
        </w:tc>
        <w:tc>
          <w:tcPr>
            <w:tcW w:w="3933" w:type="dxa"/>
          </w:tcPr>
          <w:p>
            <w:pPr>
              <w:pStyle w:val="TableParagraph"/>
              <w:spacing w:before="25"/>
              <w:ind w:left="44"/>
              <w:rPr>
                <w:sz w:val="16"/>
              </w:rPr>
            </w:pPr>
            <w:r>
              <w:rPr>
                <w:sz w:val="16"/>
              </w:rPr>
              <w:t>EMPLOYEE</w:t>
            </w:r>
            <w:r>
              <w:rPr>
                <w:spacing w:val="-10"/>
                <w:sz w:val="16"/>
              </w:rPr>
              <w:t> </w:t>
            </w:r>
            <w:r>
              <w:rPr>
                <w:sz w:val="16"/>
              </w:rPr>
              <w:t>TRAINING/</w:t>
            </w:r>
            <w:r>
              <w:rPr>
                <w:spacing w:val="-9"/>
                <w:sz w:val="16"/>
              </w:rPr>
              <w:t> </w:t>
            </w:r>
            <w:r>
              <w:rPr>
                <w:sz w:val="16"/>
              </w:rPr>
              <w:t>DEVELOPMENT</w:t>
            </w:r>
            <w:r>
              <w:rPr>
                <w:spacing w:val="-9"/>
                <w:sz w:val="16"/>
              </w:rPr>
              <w:t> </w:t>
            </w:r>
            <w:r>
              <w:rPr>
                <w:spacing w:val="-5"/>
                <w:sz w:val="16"/>
              </w:rPr>
              <w:t>SER</w:t>
            </w:r>
          </w:p>
        </w:tc>
        <w:tc>
          <w:tcPr>
            <w:tcW w:w="1834" w:type="dxa"/>
          </w:tcPr>
          <w:p>
            <w:pPr>
              <w:pStyle w:val="TableParagraph"/>
              <w:spacing w:before="25"/>
              <w:ind w:right="381"/>
              <w:jc w:val="right"/>
              <w:rPr>
                <w:sz w:val="16"/>
              </w:rPr>
            </w:pPr>
            <w:r>
              <w:rPr>
                <w:spacing w:val="-2"/>
                <w:sz w:val="16"/>
              </w:rPr>
              <w:t>47,500.00</w:t>
            </w:r>
          </w:p>
        </w:tc>
        <w:tc>
          <w:tcPr>
            <w:tcW w:w="1753" w:type="dxa"/>
          </w:tcPr>
          <w:p>
            <w:pPr>
              <w:pStyle w:val="TableParagraph"/>
              <w:spacing w:before="25"/>
              <w:ind w:right="439"/>
              <w:jc w:val="right"/>
              <w:rPr>
                <w:sz w:val="16"/>
              </w:rPr>
            </w:pPr>
            <w:r>
              <w:rPr>
                <w:spacing w:val="-2"/>
                <w:sz w:val="16"/>
              </w:rPr>
              <w:t>51,869.00</w:t>
            </w:r>
          </w:p>
        </w:tc>
        <w:tc>
          <w:tcPr>
            <w:tcW w:w="1731" w:type="dxa"/>
          </w:tcPr>
          <w:p>
            <w:pPr>
              <w:pStyle w:val="TableParagraph"/>
              <w:spacing w:before="25"/>
              <w:ind w:right="490"/>
              <w:jc w:val="right"/>
              <w:rPr>
                <w:sz w:val="16"/>
              </w:rPr>
            </w:pPr>
            <w:r>
              <w:rPr>
                <w:spacing w:val="-2"/>
                <w:sz w:val="16"/>
              </w:rPr>
              <w:t>36,389.00</w:t>
            </w:r>
          </w:p>
        </w:tc>
        <w:tc>
          <w:tcPr>
            <w:tcW w:w="1585" w:type="dxa"/>
          </w:tcPr>
          <w:p>
            <w:pPr>
              <w:pStyle w:val="TableParagraph"/>
              <w:spacing w:before="25"/>
              <w:ind w:right="380"/>
              <w:jc w:val="right"/>
              <w:rPr>
                <w:sz w:val="16"/>
              </w:rPr>
            </w:pPr>
            <w:r>
              <w:rPr>
                <w:spacing w:val="-2"/>
                <w:sz w:val="16"/>
              </w:rPr>
              <w:t>16,455.00</w:t>
            </w:r>
          </w:p>
        </w:tc>
        <w:tc>
          <w:tcPr>
            <w:tcW w:w="2267" w:type="dxa"/>
          </w:tcPr>
          <w:p>
            <w:pPr>
              <w:pStyle w:val="TableParagraph"/>
              <w:spacing w:before="25"/>
              <w:ind w:right="952"/>
              <w:jc w:val="right"/>
              <w:rPr>
                <w:sz w:val="16"/>
              </w:rPr>
            </w:pPr>
            <w:r>
              <w:rPr>
                <w:spacing w:val="-2"/>
                <w:sz w:val="16"/>
              </w:rPr>
              <w:t>-20,824.00</w:t>
            </w:r>
          </w:p>
        </w:tc>
        <w:tc>
          <w:tcPr>
            <w:tcW w:w="1269" w:type="dxa"/>
          </w:tcPr>
          <w:p>
            <w:pPr>
              <w:pStyle w:val="TableParagraph"/>
              <w:spacing w:before="25"/>
              <w:ind w:right="50"/>
              <w:jc w:val="right"/>
              <w:rPr>
                <w:sz w:val="16"/>
              </w:rPr>
            </w:pPr>
            <w:r>
              <w:rPr>
                <w:spacing w:val="-5"/>
                <w:sz w:val="16"/>
              </w:rPr>
              <w:t>144</w:t>
            </w:r>
          </w:p>
        </w:tc>
      </w:tr>
      <w:tr>
        <w:trPr>
          <w:trHeight w:val="209" w:hRule="atLeast"/>
        </w:trPr>
        <w:tc>
          <w:tcPr>
            <w:tcW w:w="450" w:type="dxa"/>
          </w:tcPr>
          <w:p>
            <w:pPr>
              <w:pStyle w:val="TableParagraph"/>
              <w:spacing w:line="164" w:lineRule="exact" w:before="25"/>
              <w:ind w:right="42"/>
              <w:jc w:val="right"/>
              <w:rPr>
                <w:sz w:val="16"/>
              </w:rPr>
            </w:pPr>
            <w:r>
              <w:rPr>
                <w:spacing w:val="-5"/>
                <w:sz w:val="16"/>
              </w:rPr>
              <w:t>390</w:t>
            </w:r>
          </w:p>
        </w:tc>
        <w:tc>
          <w:tcPr>
            <w:tcW w:w="3933" w:type="dxa"/>
          </w:tcPr>
          <w:p>
            <w:pPr>
              <w:pStyle w:val="TableParagraph"/>
              <w:spacing w:line="164" w:lineRule="exact" w:before="25"/>
              <w:ind w:left="44"/>
              <w:rPr>
                <w:sz w:val="16"/>
              </w:rPr>
            </w:pPr>
            <w:r>
              <w:rPr>
                <w:sz w:val="16"/>
              </w:rPr>
              <w:t>Purch</w:t>
            </w:r>
            <w:r>
              <w:rPr>
                <w:spacing w:val="-4"/>
                <w:sz w:val="16"/>
              </w:rPr>
              <w:t> </w:t>
            </w:r>
            <w:r>
              <w:rPr>
                <w:sz w:val="16"/>
              </w:rPr>
              <w:t>Other</w:t>
            </w:r>
            <w:r>
              <w:rPr>
                <w:spacing w:val="-3"/>
                <w:sz w:val="16"/>
              </w:rPr>
              <w:t> </w:t>
            </w:r>
            <w:r>
              <w:rPr>
                <w:sz w:val="16"/>
              </w:rPr>
              <w:t>Prof</w:t>
            </w:r>
            <w:r>
              <w:rPr>
                <w:spacing w:val="-3"/>
                <w:sz w:val="16"/>
              </w:rPr>
              <w:t> </w:t>
            </w:r>
            <w:r>
              <w:rPr>
                <w:spacing w:val="-5"/>
                <w:sz w:val="16"/>
              </w:rPr>
              <w:t>Svc</w:t>
            </w:r>
          </w:p>
        </w:tc>
        <w:tc>
          <w:tcPr>
            <w:tcW w:w="1834" w:type="dxa"/>
          </w:tcPr>
          <w:p>
            <w:pPr>
              <w:pStyle w:val="TableParagraph"/>
              <w:spacing w:line="164" w:lineRule="exact" w:before="25"/>
              <w:ind w:right="381"/>
              <w:jc w:val="right"/>
              <w:rPr>
                <w:sz w:val="16"/>
              </w:rPr>
            </w:pPr>
            <w:r>
              <w:rPr>
                <w:spacing w:val="-2"/>
                <w:sz w:val="16"/>
              </w:rPr>
              <w:t>14,350.00</w:t>
            </w:r>
          </w:p>
        </w:tc>
        <w:tc>
          <w:tcPr>
            <w:tcW w:w="1753" w:type="dxa"/>
          </w:tcPr>
          <w:p>
            <w:pPr>
              <w:pStyle w:val="TableParagraph"/>
              <w:spacing w:line="164" w:lineRule="exact" w:before="25"/>
              <w:ind w:right="441"/>
              <w:jc w:val="right"/>
              <w:rPr>
                <w:sz w:val="16"/>
              </w:rPr>
            </w:pPr>
            <w:r>
              <w:rPr>
                <w:spacing w:val="-2"/>
                <w:sz w:val="16"/>
              </w:rPr>
              <w:t>985.00</w:t>
            </w:r>
          </w:p>
        </w:tc>
        <w:tc>
          <w:tcPr>
            <w:tcW w:w="1731" w:type="dxa"/>
          </w:tcPr>
          <w:p>
            <w:pPr>
              <w:pStyle w:val="TableParagraph"/>
              <w:spacing w:line="164" w:lineRule="exact" w:before="25"/>
              <w:ind w:right="493"/>
              <w:jc w:val="right"/>
              <w:rPr>
                <w:sz w:val="16"/>
              </w:rPr>
            </w:pPr>
            <w:r>
              <w:rPr>
                <w:spacing w:val="-2"/>
                <w:sz w:val="16"/>
              </w:rPr>
              <w:t>35.00</w:t>
            </w:r>
          </w:p>
        </w:tc>
        <w:tc>
          <w:tcPr>
            <w:tcW w:w="1585" w:type="dxa"/>
          </w:tcPr>
          <w:p>
            <w:pPr>
              <w:pStyle w:val="TableParagraph"/>
              <w:spacing w:line="164" w:lineRule="exact" w:before="25"/>
              <w:ind w:right="383"/>
              <w:jc w:val="right"/>
              <w:rPr>
                <w:sz w:val="16"/>
              </w:rPr>
            </w:pPr>
            <w:r>
              <w:rPr>
                <w:spacing w:val="-4"/>
                <w:sz w:val="16"/>
              </w:rPr>
              <w:t>0.00</w:t>
            </w:r>
          </w:p>
        </w:tc>
        <w:tc>
          <w:tcPr>
            <w:tcW w:w="2267" w:type="dxa"/>
          </w:tcPr>
          <w:p>
            <w:pPr>
              <w:pStyle w:val="TableParagraph"/>
              <w:spacing w:line="164" w:lineRule="exact" w:before="25"/>
              <w:ind w:right="952"/>
              <w:jc w:val="right"/>
              <w:rPr>
                <w:sz w:val="16"/>
              </w:rPr>
            </w:pPr>
            <w:r>
              <w:rPr>
                <w:spacing w:val="-2"/>
                <w:sz w:val="16"/>
              </w:rPr>
              <w:t>13,365.00</w:t>
            </w:r>
          </w:p>
        </w:tc>
        <w:tc>
          <w:tcPr>
            <w:tcW w:w="1269" w:type="dxa"/>
          </w:tcPr>
          <w:p>
            <w:pPr>
              <w:pStyle w:val="TableParagraph"/>
              <w:spacing w:line="164" w:lineRule="exact" w:before="25"/>
              <w:ind w:right="51"/>
              <w:jc w:val="right"/>
              <w:rPr>
                <w:sz w:val="16"/>
              </w:rPr>
            </w:pPr>
            <w:r>
              <w:rPr>
                <w:sz w:val="16"/>
              </w:rPr>
              <w:t>7</w:t>
            </w:r>
          </w:p>
        </w:tc>
      </w:tr>
      <w:tr>
        <w:trPr>
          <w:trHeight w:val="240" w:hRule="atLeast"/>
        </w:trPr>
        <w:tc>
          <w:tcPr>
            <w:tcW w:w="4383" w:type="dxa"/>
            <w:gridSpan w:val="2"/>
          </w:tcPr>
          <w:p>
            <w:pPr>
              <w:pStyle w:val="TableParagraph"/>
              <w:spacing w:line="164" w:lineRule="exact" w:before="56"/>
              <w:ind w:left="50"/>
              <w:rPr>
                <w:sz w:val="16"/>
              </w:rPr>
            </w:pPr>
            <w:r>
              <w:rPr>
                <w:sz w:val="16"/>
              </w:rPr>
              <w:t>300</w:t>
            </w:r>
            <w:r>
              <w:rPr>
                <w:spacing w:val="39"/>
                <w:sz w:val="16"/>
              </w:rPr>
              <w:t> </w:t>
            </w:r>
            <w:r>
              <w:rPr>
                <w:sz w:val="16"/>
              </w:rPr>
              <w:t>Object</w:t>
            </w:r>
            <w:r>
              <w:rPr>
                <w:spacing w:val="-3"/>
                <w:sz w:val="16"/>
              </w:rPr>
              <w:t> </w:t>
            </w:r>
            <w:r>
              <w:rPr>
                <w:sz w:val="16"/>
              </w:rPr>
              <w:t>(E)</w:t>
            </w:r>
            <w:r>
              <w:rPr>
                <w:spacing w:val="-2"/>
                <w:sz w:val="16"/>
              </w:rPr>
              <w:t> Total</w:t>
            </w:r>
          </w:p>
        </w:tc>
        <w:tc>
          <w:tcPr>
            <w:tcW w:w="1834" w:type="dxa"/>
          </w:tcPr>
          <w:p>
            <w:pPr>
              <w:pStyle w:val="TableParagraph"/>
              <w:spacing w:line="164" w:lineRule="exact" w:before="56"/>
              <w:ind w:right="379"/>
              <w:jc w:val="right"/>
              <w:rPr>
                <w:sz w:val="16"/>
              </w:rPr>
            </w:pPr>
            <w:r>
              <w:rPr>
                <w:spacing w:val="-2"/>
                <w:sz w:val="16"/>
              </w:rPr>
              <w:t>2,344,749.00</w:t>
            </w:r>
          </w:p>
        </w:tc>
        <w:tc>
          <w:tcPr>
            <w:tcW w:w="1753" w:type="dxa"/>
          </w:tcPr>
          <w:p>
            <w:pPr>
              <w:pStyle w:val="TableParagraph"/>
              <w:spacing w:line="164" w:lineRule="exact" w:before="56"/>
              <w:ind w:right="437"/>
              <w:jc w:val="right"/>
              <w:rPr>
                <w:sz w:val="16"/>
              </w:rPr>
            </w:pPr>
            <w:r>
              <w:rPr>
                <w:spacing w:val="-2"/>
                <w:sz w:val="16"/>
              </w:rPr>
              <w:t>1,023,607.10</w:t>
            </w:r>
          </w:p>
        </w:tc>
        <w:tc>
          <w:tcPr>
            <w:tcW w:w="1731" w:type="dxa"/>
          </w:tcPr>
          <w:p>
            <w:pPr>
              <w:pStyle w:val="TableParagraph"/>
              <w:spacing w:line="164" w:lineRule="exact" w:before="56"/>
              <w:ind w:right="490"/>
              <w:jc w:val="right"/>
              <w:rPr>
                <w:sz w:val="16"/>
              </w:rPr>
            </w:pPr>
            <w:r>
              <w:rPr>
                <w:spacing w:val="-2"/>
                <w:sz w:val="16"/>
              </w:rPr>
              <w:t>433,420.95</w:t>
            </w:r>
          </w:p>
        </w:tc>
        <w:tc>
          <w:tcPr>
            <w:tcW w:w="1585" w:type="dxa"/>
          </w:tcPr>
          <w:p>
            <w:pPr>
              <w:pStyle w:val="TableParagraph"/>
              <w:spacing w:line="164" w:lineRule="exact" w:before="56"/>
              <w:ind w:right="380"/>
              <w:jc w:val="right"/>
              <w:rPr>
                <w:sz w:val="16"/>
              </w:rPr>
            </w:pPr>
            <w:r>
              <w:rPr>
                <w:spacing w:val="-2"/>
                <w:sz w:val="16"/>
              </w:rPr>
              <w:t>55,137.05</w:t>
            </w:r>
          </w:p>
        </w:tc>
        <w:tc>
          <w:tcPr>
            <w:tcW w:w="2267" w:type="dxa"/>
          </w:tcPr>
          <w:p>
            <w:pPr>
              <w:pStyle w:val="TableParagraph"/>
              <w:spacing w:line="164" w:lineRule="exact" w:before="56"/>
              <w:ind w:right="950"/>
              <w:jc w:val="right"/>
              <w:rPr>
                <w:sz w:val="16"/>
              </w:rPr>
            </w:pPr>
            <w:r>
              <w:rPr>
                <w:spacing w:val="-2"/>
                <w:sz w:val="16"/>
              </w:rPr>
              <w:t>1,266,004.85</w:t>
            </w:r>
          </w:p>
        </w:tc>
        <w:tc>
          <w:tcPr>
            <w:tcW w:w="1269" w:type="dxa"/>
          </w:tcPr>
          <w:p>
            <w:pPr>
              <w:pStyle w:val="TableParagraph"/>
              <w:spacing w:line="164" w:lineRule="exact" w:before="56"/>
              <w:ind w:right="50"/>
              <w:jc w:val="right"/>
              <w:rPr>
                <w:sz w:val="16"/>
              </w:rPr>
            </w:pPr>
            <w:r>
              <w:rPr>
                <w:spacing w:val="-5"/>
                <w:sz w:val="16"/>
              </w:rPr>
              <w:t>46</w:t>
            </w:r>
          </w:p>
        </w:tc>
      </w:tr>
    </w:tbl>
    <w:p>
      <w:pPr>
        <w:spacing w:line="240" w:lineRule="auto" w:before="9"/>
        <w:rPr>
          <w:sz w:val="25"/>
        </w:rPr>
      </w:pPr>
    </w:p>
    <w:p>
      <w:pPr>
        <w:spacing w:before="0"/>
        <w:ind w:left="700" w:right="0" w:firstLine="0"/>
        <w:jc w:val="left"/>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484"/>
        <w:gridCol w:w="2283"/>
        <w:gridCol w:w="1688"/>
        <w:gridCol w:w="1754"/>
        <w:gridCol w:w="1629"/>
        <w:gridCol w:w="2267"/>
        <w:gridCol w:w="1269"/>
      </w:tblGrid>
      <w:tr>
        <w:trPr>
          <w:trHeight w:val="209" w:hRule="atLeast"/>
        </w:trPr>
        <w:tc>
          <w:tcPr>
            <w:tcW w:w="450" w:type="dxa"/>
          </w:tcPr>
          <w:p>
            <w:pPr>
              <w:pStyle w:val="TableParagraph"/>
              <w:spacing w:line="179" w:lineRule="exact"/>
              <w:ind w:right="42"/>
              <w:jc w:val="right"/>
              <w:rPr>
                <w:sz w:val="16"/>
              </w:rPr>
            </w:pPr>
            <w:r>
              <w:rPr>
                <w:spacing w:val="-5"/>
                <w:sz w:val="16"/>
              </w:rPr>
              <w:t>410</w:t>
            </w:r>
          </w:p>
        </w:tc>
        <w:tc>
          <w:tcPr>
            <w:tcW w:w="3484" w:type="dxa"/>
          </w:tcPr>
          <w:p>
            <w:pPr>
              <w:pStyle w:val="TableParagraph"/>
              <w:spacing w:line="179" w:lineRule="exact"/>
              <w:ind w:left="44"/>
              <w:rPr>
                <w:sz w:val="16"/>
              </w:rPr>
            </w:pPr>
            <w:r>
              <w:rPr>
                <w:sz w:val="16"/>
              </w:rPr>
              <w:t>Cleaning</w:t>
            </w:r>
            <w:r>
              <w:rPr>
                <w:spacing w:val="-8"/>
                <w:sz w:val="16"/>
              </w:rPr>
              <w:t> </w:t>
            </w:r>
            <w:r>
              <w:rPr>
                <w:spacing w:val="-2"/>
                <w:sz w:val="16"/>
              </w:rPr>
              <w:t>Services</w:t>
            </w:r>
          </w:p>
        </w:tc>
        <w:tc>
          <w:tcPr>
            <w:tcW w:w="2283" w:type="dxa"/>
          </w:tcPr>
          <w:p>
            <w:pPr>
              <w:pStyle w:val="TableParagraph"/>
              <w:spacing w:line="179" w:lineRule="exact"/>
              <w:ind w:right="382"/>
              <w:jc w:val="right"/>
              <w:rPr>
                <w:sz w:val="16"/>
              </w:rPr>
            </w:pPr>
            <w:r>
              <w:rPr>
                <w:spacing w:val="-2"/>
                <w:sz w:val="16"/>
              </w:rPr>
              <w:t>5,000.00</w:t>
            </w:r>
          </w:p>
        </w:tc>
        <w:tc>
          <w:tcPr>
            <w:tcW w:w="1688" w:type="dxa"/>
          </w:tcPr>
          <w:p>
            <w:pPr>
              <w:pStyle w:val="TableParagraph"/>
              <w:spacing w:line="179" w:lineRule="exact"/>
              <w:ind w:right="375"/>
              <w:jc w:val="right"/>
              <w:rPr>
                <w:sz w:val="16"/>
              </w:rPr>
            </w:pPr>
            <w:r>
              <w:rPr>
                <w:spacing w:val="-2"/>
                <w:sz w:val="16"/>
              </w:rPr>
              <w:t>2,506.90</w:t>
            </w:r>
          </w:p>
        </w:tc>
        <w:tc>
          <w:tcPr>
            <w:tcW w:w="1754" w:type="dxa"/>
          </w:tcPr>
          <w:p>
            <w:pPr>
              <w:pStyle w:val="TableParagraph"/>
              <w:spacing w:line="179" w:lineRule="exact"/>
              <w:ind w:right="449"/>
              <w:jc w:val="right"/>
              <w:rPr>
                <w:sz w:val="16"/>
              </w:rPr>
            </w:pPr>
            <w:r>
              <w:rPr>
                <w:spacing w:val="-2"/>
                <w:sz w:val="16"/>
              </w:rPr>
              <w:t>2,506.90</w:t>
            </w:r>
          </w:p>
        </w:tc>
        <w:tc>
          <w:tcPr>
            <w:tcW w:w="1629" w:type="dxa"/>
          </w:tcPr>
          <w:p>
            <w:pPr>
              <w:pStyle w:val="TableParagraph"/>
              <w:spacing w:line="179" w:lineRule="exact"/>
              <w:ind w:right="383"/>
              <w:jc w:val="right"/>
              <w:rPr>
                <w:sz w:val="16"/>
              </w:rPr>
            </w:pPr>
            <w:r>
              <w:rPr>
                <w:spacing w:val="-2"/>
                <w:sz w:val="16"/>
              </w:rPr>
              <w:t>1,142.50</w:t>
            </w:r>
          </w:p>
        </w:tc>
        <w:tc>
          <w:tcPr>
            <w:tcW w:w="2267" w:type="dxa"/>
          </w:tcPr>
          <w:p>
            <w:pPr>
              <w:pStyle w:val="TableParagraph"/>
              <w:spacing w:line="179" w:lineRule="exact"/>
              <w:ind w:right="955"/>
              <w:jc w:val="right"/>
              <w:rPr>
                <w:sz w:val="16"/>
              </w:rPr>
            </w:pPr>
            <w:r>
              <w:rPr>
                <w:spacing w:val="-2"/>
                <w:sz w:val="16"/>
              </w:rPr>
              <w:t>1,350.60</w:t>
            </w:r>
          </w:p>
        </w:tc>
        <w:tc>
          <w:tcPr>
            <w:tcW w:w="1269" w:type="dxa"/>
          </w:tcPr>
          <w:p>
            <w:pPr>
              <w:pStyle w:val="TableParagraph"/>
              <w:spacing w:line="179" w:lineRule="exact"/>
              <w:ind w:right="52"/>
              <w:jc w:val="right"/>
              <w:rPr>
                <w:sz w:val="16"/>
              </w:rPr>
            </w:pPr>
            <w:r>
              <w:rPr>
                <w:spacing w:val="-5"/>
                <w:sz w:val="16"/>
              </w:rPr>
              <w:t>73</w:t>
            </w:r>
          </w:p>
        </w:tc>
      </w:tr>
      <w:tr>
        <w:trPr>
          <w:trHeight w:val="240" w:hRule="atLeast"/>
        </w:trPr>
        <w:tc>
          <w:tcPr>
            <w:tcW w:w="450" w:type="dxa"/>
          </w:tcPr>
          <w:p>
            <w:pPr>
              <w:pStyle w:val="TableParagraph"/>
              <w:spacing w:before="25"/>
              <w:ind w:right="42"/>
              <w:jc w:val="right"/>
              <w:rPr>
                <w:sz w:val="16"/>
              </w:rPr>
            </w:pPr>
            <w:r>
              <w:rPr>
                <w:spacing w:val="-5"/>
                <w:sz w:val="16"/>
              </w:rPr>
              <w:t>411</w:t>
            </w:r>
          </w:p>
        </w:tc>
        <w:tc>
          <w:tcPr>
            <w:tcW w:w="3484" w:type="dxa"/>
          </w:tcPr>
          <w:p>
            <w:pPr>
              <w:pStyle w:val="TableParagraph"/>
              <w:spacing w:before="25"/>
              <w:ind w:left="44"/>
              <w:rPr>
                <w:sz w:val="16"/>
              </w:rPr>
            </w:pPr>
            <w:r>
              <w:rPr>
                <w:sz w:val="16"/>
              </w:rPr>
              <w:t>Disposal</w:t>
            </w:r>
            <w:r>
              <w:rPr>
                <w:spacing w:val="-8"/>
                <w:sz w:val="16"/>
              </w:rPr>
              <w:t> </w:t>
            </w:r>
            <w:r>
              <w:rPr>
                <w:spacing w:val="-2"/>
                <w:sz w:val="16"/>
              </w:rPr>
              <w:t>Services</w:t>
            </w:r>
          </w:p>
        </w:tc>
        <w:tc>
          <w:tcPr>
            <w:tcW w:w="2283" w:type="dxa"/>
          </w:tcPr>
          <w:p>
            <w:pPr>
              <w:pStyle w:val="TableParagraph"/>
              <w:spacing w:before="25"/>
              <w:ind w:right="381"/>
              <w:jc w:val="right"/>
              <w:rPr>
                <w:sz w:val="16"/>
              </w:rPr>
            </w:pPr>
            <w:r>
              <w:rPr>
                <w:spacing w:val="-2"/>
                <w:sz w:val="16"/>
              </w:rPr>
              <w:t>74,249.00</w:t>
            </w:r>
          </w:p>
        </w:tc>
        <w:tc>
          <w:tcPr>
            <w:tcW w:w="1688" w:type="dxa"/>
          </w:tcPr>
          <w:p>
            <w:pPr>
              <w:pStyle w:val="TableParagraph"/>
              <w:spacing w:before="25"/>
              <w:ind w:right="374"/>
              <w:jc w:val="right"/>
              <w:rPr>
                <w:sz w:val="16"/>
              </w:rPr>
            </w:pPr>
            <w:r>
              <w:rPr>
                <w:spacing w:val="-2"/>
                <w:sz w:val="16"/>
              </w:rPr>
              <w:t>21,577.81</w:t>
            </w:r>
          </w:p>
        </w:tc>
        <w:tc>
          <w:tcPr>
            <w:tcW w:w="1754" w:type="dxa"/>
          </w:tcPr>
          <w:p>
            <w:pPr>
              <w:pStyle w:val="TableParagraph"/>
              <w:spacing w:before="25"/>
              <w:ind w:right="449"/>
              <w:jc w:val="right"/>
              <w:rPr>
                <w:sz w:val="16"/>
              </w:rPr>
            </w:pPr>
            <w:r>
              <w:rPr>
                <w:spacing w:val="-2"/>
                <w:sz w:val="16"/>
              </w:rPr>
              <w:t>5,512.70</w:t>
            </w:r>
          </w:p>
        </w:tc>
        <w:tc>
          <w:tcPr>
            <w:tcW w:w="1629" w:type="dxa"/>
          </w:tcPr>
          <w:p>
            <w:pPr>
              <w:pStyle w:val="TableParagraph"/>
              <w:spacing w:before="25"/>
              <w:ind w:right="382"/>
              <w:jc w:val="right"/>
              <w:rPr>
                <w:sz w:val="16"/>
              </w:rPr>
            </w:pPr>
            <w:r>
              <w:rPr>
                <w:spacing w:val="-2"/>
                <w:sz w:val="16"/>
              </w:rPr>
              <w:t>45,172.55</w:t>
            </w:r>
          </w:p>
        </w:tc>
        <w:tc>
          <w:tcPr>
            <w:tcW w:w="2267" w:type="dxa"/>
          </w:tcPr>
          <w:p>
            <w:pPr>
              <w:pStyle w:val="TableParagraph"/>
              <w:spacing w:before="25"/>
              <w:ind w:right="955"/>
              <w:jc w:val="right"/>
              <w:rPr>
                <w:sz w:val="16"/>
              </w:rPr>
            </w:pPr>
            <w:r>
              <w:rPr>
                <w:spacing w:val="-2"/>
                <w:sz w:val="16"/>
              </w:rPr>
              <w:t>7,498.64</w:t>
            </w:r>
          </w:p>
        </w:tc>
        <w:tc>
          <w:tcPr>
            <w:tcW w:w="1269" w:type="dxa"/>
          </w:tcPr>
          <w:p>
            <w:pPr>
              <w:pStyle w:val="TableParagraph"/>
              <w:spacing w:before="25"/>
              <w:ind w:right="52"/>
              <w:jc w:val="right"/>
              <w:rPr>
                <w:sz w:val="16"/>
              </w:rPr>
            </w:pPr>
            <w:r>
              <w:rPr>
                <w:spacing w:val="-5"/>
                <w:sz w:val="16"/>
              </w:rPr>
              <w:t>90</w:t>
            </w:r>
          </w:p>
        </w:tc>
      </w:tr>
      <w:tr>
        <w:trPr>
          <w:trHeight w:val="240" w:hRule="atLeast"/>
        </w:trPr>
        <w:tc>
          <w:tcPr>
            <w:tcW w:w="450" w:type="dxa"/>
          </w:tcPr>
          <w:p>
            <w:pPr>
              <w:pStyle w:val="TableParagraph"/>
              <w:spacing w:before="25"/>
              <w:ind w:right="42"/>
              <w:jc w:val="right"/>
              <w:rPr>
                <w:sz w:val="16"/>
              </w:rPr>
            </w:pPr>
            <w:r>
              <w:rPr>
                <w:spacing w:val="-5"/>
                <w:sz w:val="16"/>
              </w:rPr>
              <w:t>424</w:t>
            </w:r>
          </w:p>
        </w:tc>
        <w:tc>
          <w:tcPr>
            <w:tcW w:w="3484" w:type="dxa"/>
          </w:tcPr>
          <w:p>
            <w:pPr>
              <w:pStyle w:val="TableParagraph"/>
              <w:spacing w:before="25"/>
              <w:ind w:left="44"/>
              <w:rPr>
                <w:sz w:val="16"/>
              </w:rPr>
            </w:pPr>
            <w:r>
              <w:rPr>
                <w:sz w:val="16"/>
              </w:rPr>
              <w:t>Water</w:t>
            </w:r>
            <w:r>
              <w:rPr>
                <w:spacing w:val="-1"/>
                <w:sz w:val="16"/>
              </w:rPr>
              <w:t> </w:t>
            </w:r>
            <w:r>
              <w:rPr>
                <w:sz w:val="16"/>
              </w:rPr>
              <w:t>&amp;</w:t>
            </w:r>
            <w:r>
              <w:rPr>
                <w:spacing w:val="-1"/>
                <w:sz w:val="16"/>
              </w:rPr>
              <w:t> </w:t>
            </w:r>
            <w:r>
              <w:rPr>
                <w:spacing w:val="-2"/>
                <w:sz w:val="16"/>
              </w:rPr>
              <w:t>Sewage</w:t>
            </w:r>
          </w:p>
        </w:tc>
        <w:tc>
          <w:tcPr>
            <w:tcW w:w="2283" w:type="dxa"/>
          </w:tcPr>
          <w:p>
            <w:pPr>
              <w:pStyle w:val="TableParagraph"/>
              <w:spacing w:before="25"/>
              <w:ind w:right="381"/>
              <w:jc w:val="right"/>
              <w:rPr>
                <w:sz w:val="16"/>
              </w:rPr>
            </w:pPr>
            <w:r>
              <w:rPr>
                <w:spacing w:val="-2"/>
                <w:sz w:val="16"/>
              </w:rPr>
              <w:t>177,250.00</w:t>
            </w:r>
          </w:p>
        </w:tc>
        <w:tc>
          <w:tcPr>
            <w:tcW w:w="1688" w:type="dxa"/>
          </w:tcPr>
          <w:p>
            <w:pPr>
              <w:pStyle w:val="TableParagraph"/>
              <w:spacing w:before="25"/>
              <w:ind w:right="374"/>
              <w:jc w:val="right"/>
              <w:rPr>
                <w:sz w:val="16"/>
              </w:rPr>
            </w:pPr>
            <w:r>
              <w:rPr>
                <w:spacing w:val="-2"/>
                <w:sz w:val="16"/>
              </w:rPr>
              <w:t>75,955.52</w:t>
            </w:r>
          </w:p>
        </w:tc>
        <w:tc>
          <w:tcPr>
            <w:tcW w:w="1754" w:type="dxa"/>
          </w:tcPr>
          <w:p>
            <w:pPr>
              <w:pStyle w:val="TableParagraph"/>
              <w:spacing w:before="25"/>
              <w:ind w:right="448"/>
              <w:jc w:val="right"/>
              <w:rPr>
                <w:sz w:val="16"/>
              </w:rPr>
            </w:pPr>
            <w:r>
              <w:rPr>
                <w:spacing w:val="-2"/>
                <w:sz w:val="16"/>
              </w:rPr>
              <w:t>11,059.11</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101,294.48</w:t>
            </w:r>
          </w:p>
        </w:tc>
        <w:tc>
          <w:tcPr>
            <w:tcW w:w="1269" w:type="dxa"/>
          </w:tcPr>
          <w:p>
            <w:pPr>
              <w:pStyle w:val="TableParagraph"/>
              <w:spacing w:before="25"/>
              <w:ind w:right="52"/>
              <w:jc w:val="right"/>
              <w:rPr>
                <w:sz w:val="16"/>
              </w:rPr>
            </w:pPr>
            <w:r>
              <w:rPr>
                <w:spacing w:val="-5"/>
                <w:sz w:val="16"/>
              </w:rPr>
              <w:t>43</w:t>
            </w:r>
          </w:p>
        </w:tc>
      </w:tr>
      <w:tr>
        <w:trPr>
          <w:trHeight w:val="240" w:hRule="atLeast"/>
        </w:trPr>
        <w:tc>
          <w:tcPr>
            <w:tcW w:w="450" w:type="dxa"/>
          </w:tcPr>
          <w:p>
            <w:pPr>
              <w:pStyle w:val="TableParagraph"/>
              <w:spacing w:before="25"/>
              <w:ind w:right="42"/>
              <w:jc w:val="right"/>
              <w:rPr>
                <w:sz w:val="16"/>
              </w:rPr>
            </w:pPr>
            <w:r>
              <w:rPr>
                <w:spacing w:val="-5"/>
                <w:sz w:val="16"/>
              </w:rPr>
              <w:t>430</w:t>
            </w:r>
          </w:p>
        </w:tc>
        <w:tc>
          <w:tcPr>
            <w:tcW w:w="3484" w:type="dxa"/>
          </w:tcPr>
          <w:p>
            <w:pPr>
              <w:pStyle w:val="TableParagraph"/>
              <w:spacing w:before="25"/>
              <w:ind w:left="44"/>
              <w:rPr>
                <w:sz w:val="16"/>
              </w:rPr>
            </w:pPr>
            <w:r>
              <w:rPr>
                <w:spacing w:val="-2"/>
                <w:sz w:val="16"/>
              </w:rPr>
              <w:t>Repairs/maintenance</w:t>
            </w:r>
          </w:p>
        </w:tc>
        <w:tc>
          <w:tcPr>
            <w:tcW w:w="2283" w:type="dxa"/>
          </w:tcPr>
          <w:p>
            <w:pPr>
              <w:pStyle w:val="TableParagraph"/>
              <w:spacing w:before="25"/>
              <w:ind w:right="381"/>
              <w:jc w:val="right"/>
              <w:rPr>
                <w:sz w:val="16"/>
              </w:rPr>
            </w:pPr>
            <w:r>
              <w:rPr>
                <w:spacing w:val="-2"/>
                <w:sz w:val="16"/>
              </w:rPr>
              <w:t>56,700.00</w:t>
            </w:r>
          </w:p>
        </w:tc>
        <w:tc>
          <w:tcPr>
            <w:tcW w:w="1688" w:type="dxa"/>
          </w:tcPr>
          <w:p>
            <w:pPr>
              <w:pStyle w:val="TableParagraph"/>
              <w:spacing w:before="25"/>
              <w:ind w:right="374"/>
              <w:jc w:val="right"/>
              <w:rPr>
                <w:sz w:val="16"/>
              </w:rPr>
            </w:pPr>
            <w:r>
              <w:rPr>
                <w:spacing w:val="-2"/>
                <w:sz w:val="16"/>
              </w:rPr>
              <w:t>12,705.95</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3"/>
              <w:jc w:val="right"/>
              <w:rPr>
                <w:sz w:val="16"/>
              </w:rPr>
            </w:pPr>
            <w:r>
              <w:rPr>
                <w:spacing w:val="-2"/>
                <w:sz w:val="16"/>
              </w:rPr>
              <w:t>7,712.63</w:t>
            </w:r>
          </w:p>
        </w:tc>
        <w:tc>
          <w:tcPr>
            <w:tcW w:w="2267" w:type="dxa"/>
          </w:tcPr>
          <w:p>
            <w:pPr>
              <w:pStyle w:val="TableParagraph"/>
              <w:spacing w:before="25"/>
              <w:ind w:right="954"/>
              <w:jc w:val="right"/>
              <w:rPr>
                <w:sz w:val="16"/>
              </w:rPr>
            </w:pPr>
            <w:r>
              <w:rPr>
                <w:spacing w:val="-2"/>
                <w:sz w:val="16"/>
              </w:rPr>
              <w:t>36,281.42</w:t>
            </w:r>
          </w:p>
        </w:tc>
        <w:tc>
          <w:tcPr>
            <w:tcW w:w="1269" w:type="dxa"/>
          </w:tcPr>
          <w:p>
            <w:pPr>
              <w:pStyle w:val="TableParagraph"/>
              <w:spacing w:before="25"/>
              <w:ind w:right="52"/>
              <w:jc w:val="right"/>
              <w:rPr>
                <w:sz w:val="16"/>
              </w:rPr>
            </w:pPr>
            <w:r>
              <w:rPr>
                <w:spacing w:val="-5"/>
                <w:sz w:val="16"/>
              </w:rPr>
              <w:t>36</w:t>
            </w:r>
          </w:p>
        </w:tc>
      </w:tr>
      <w:tr>
        <w:trPr>
          <w:trHeight w:val="240" w:hRule="atLeast"/>
        </w:trPr>
        <w:tc>
          <w:tcPr>
            <w:tcW w:w="450" w:type="dxa"/>
          </w:tcPr>
          <w:p>
            <w:pPr>
              <w:pStyle w:val="TableParagraph"/>
              <w:spacing w:before="25"/>
              <w:ind w:right="42"/>
              <w:jc w:val="right"/>
              <w:rPr>
                <w:sz w:val="16"/>
              </w:rPr>
            </w:pPr>
            <w:r>
              <w:rPr>
                <w:spacing w:val="-5"/>
                <w:sz w:val="16"/>
              </w:rPr>
              <w:t>431</w:t>
            </w:r>
          </w:p>
        </w:tc>
        <w:tc>
          <w:tcPr>
            <w:tcW w:w="3484" w:type="dxa"/>
          </w:tcPr>
          <w:p>
            <w:pPr>
              <w:pStyle w:val="TableParagraph"/>
              <w:spacing w:before="25"/>
              <w:ind w:left="44"/>
              <w:rPr>
                <w:sz w:val="16"/>
              </w:rPr>
            </w:pPr>
            <w:r>
              <w:rPr>
                <w:sz w:val="16"/>
              </w:rPr>
              <w:t>Preventive</w:t>
            </w:r>
            <w:r>
              <w:rPr>
                <w:spacing w:val="-10"/>
                <w:sz w:val="16"/>
              </w:rPr>
              <w:t> </w:t>
            </w:r>
            <w:r>
              <w:rPr>
                <w:spacing w:val="-2"/>
                <w:sz w:val="16"/>
              </w:rPr>
              <w:t>Maintenance</w:t>
            </w:r>
          </w:p>
        </w:tc>
        <w:tc>
          <w:tcPr>
            <w:tcW w:w="2283" w:type="dxa"/>
          </w:tcPr>
          <w:p>
            <w:pPr>
              <w:pStyle w:val="TableParagraph"/>
              <w:spacing w:before="25"/>
              <w:ind w:right="381"/>
              <w:jc w:val="right"/>
              <w:rPr>
                <w:sz w:val="16"/>
              </w:rPr>
            </w:pPr>
            <w:r>
              <w:rPr>
                <w:spacing w:val="-2"/>
                <w:sz w:val="16"/>
              </w:rPr>
              <w:t>554,013.00</w:t>
            </w:r>
          </w:p>
        </w:tc>
        <w:tc>
          <w:tcPr>
            <w:tcW w:w="1688" w:type="dxa"/>
          </w:tcPr>
          <w:p>
            <w:pPr>
              <w:pStyle w:val="TableParagraph"/>
              <w:spacing w:before="25"/>
              <w:ind w:right="374"/>
              <w:jc w:val="right"/>
              <w:rPr>
                <w:sz w:val="16"/>
              </w:rPr>
            </w:pPr>
            <w:r>
              <w:rPr>
                <w:spacing w:val="-2"/>
                <w:sz w:val="16"/>
              </w:rPr>
              <w:t>380,218.44</w:t>
            </w:r>
          </w:p>
        </w:tc>
        <w:tc>
          <w:tcPr>
            <w:tcW w:w="1754" w:type="dxa"/>
          </w:tcPr>
          <w:p>
            <w:pPr>
              <w:pStyle w:val="TableParagraph"/>
              <w:spacing w:before="25"/>
              <w:ind w:right="449"/>
              <w:jc w:val="right"/>
              <w:rPr>
                <w:sz w:val="16"/>
              </w:rPr>
            </w:pPr>
            <w:r>
              <w:rPr>
                <w:spacing w:val="-2"/>
                <w:sz w:val="16"/>
              </w:rPr>
              <w:t>6,738.28</w:t>
            </w:r>
          </w:p>
        </w:tc>
        <w:tc>
          <w:tcPr>
            <w:tcW w:w="1629" w:type="dxa"/>
          </w:tcPr>
          <w:p>
            <w:pPr>
              <w:pStyle w:val="TableParagraph"/>
              <w:spacing w:before="25"/>
              <w:ind w:right="382"/>
              <w:jc w:val="right"/>
              <w:rPr>
                <w:sz w:val="16"/>
              </w:rPr>
            </w:pPr>
            <w:r>
              <w:rPr>
                <w:spacing w:val="-2"/>
                <w:sz w:val="16"/>
              </w:rPr>
              <w:t>141,040.79</w:t>
            </w:r>
          </w:p>
        </w:tc>
        <w:tc>
          <w:tcPr>
            <w:tcW w:w="2267" w:type="dxa"/>
          </w:tcPr>
          <w:p>
            <w:pPr>
              <w:pStyle w:val="TableParagraph"/>
              <w:spacing w:before="25"/>
              <w:ind w:right="954"/>
              <w:jc w:val="right"/>
              <w:rPr>
                <w:sz w:val="16"/>
              </w:rPr>
            </w:pPr>
            <w:r>
              <w:rPr>
                <w:spacing w:val="-2"/>
                <w:sz w:val="16"/>
              </w:rPr>
              <w:t>32,753.77</w:t>
            </w:r>
          </w:p>
        </w:tc>
        <w:tc>
          <w:tcPr>
            <w:tcW w:w="1269" w:type="dxa"/>
          </w:tcPr>
          <w:p>
            <w:pPr>
              <w:pStyle w:val="TableParagraph"/>
              <w:spacing w:before="25"/>
              <w:ind w:right="52"/>
              <w:jc w:val="right"/>
              <w:rPr>
                <w:sz w:val="16"/>
              </w:rPr>
            </w:pPr>
            <w:r>
              <w:rPr>
                <w:spacing w:val="-5"/>
                <w:sz w:val="16"/>
              </w:rPr>
              <w:t>94</w:t>
            </w:r>
          </w:p>
        </w:tc>
      </w:tr>
      <w:tr>
        <w:trPr>
          <w:trHeight w:val="240" w:hRule="atLeast"/>
        </w:trPr>
        <w:tc>
          <w:tcPr>
            <w:tcW w:w="450" w:type="dxa"/>
          </w:tcPr>
          <w:p>
            <w:pPr>
              <w:pStyle w:val="TableParagraph"/>
              <w:spacing w:before="25"/>
              <w:ind w:right="42"/>
              <w:jc w:val="right"/>
              <w:rPr>
                <w:sz w:val="16"/>
              </w:rPr>
            </w:pPr>
            <w:r>
              <w:rPr>
                <w:spacing w:val="-5"/>
                <w:sz w:val="16"/>
              </w:rPr>
              <w:t>432</w:t>
            </w:r>
          </w:p>
        </w:tc>
        <w:tc>
          <w:tcPr>
            <w:tcW w:w="3484" w:type="dxa"/>
          </w:tcPr>
          <w:p>
            <w:pPr>
              <w:pStyle w:val="TableParagraph"/>
              <w:spacing w:before="25"/>
              <w:ind w:left="44"/>
              <w:rPr>
                <w:sz w:val="16"/>
              </w:rPr>
            </w:pPr>
            <w:r>
              <w:rPr>
                <w:sz w:val="16"/>
              </w:rPr>
              <w:t>Repairs</w:t>
            </w:r>
            <w:r>
              <w:rPr>
                <w:spacing w:val="-5"/>
                <w:sz w:val="16"/>
              </w:rPr>
              <w:t> </w:t>
            </w:r>
            <w:r>
              <w:rPr>
                <w:sz w:val="16"/>
              </w:rPr>
              <w:t>&amp;</w:t>
            </w:r>
            <w:r>
              <w:rPr>
                <w:spacing w:val="-4"/>
                <w:sz w:val="16"/>
              </w:rPr>
              <w:t> </w:t>
            </w:r>
            <w:r>
              <w:rPr>
                <w:sz w:val="16"/>
              </w:rPr>
              <w:t>Maintenance</w:t>
            </w:r>
            <w:r>
              <w:rPr>
                <w:spacing w:val="-4"/>
                <w:sz w:val="16"/>
              </w:rPr>
              <w:t> </w:t>
            </w:r>
            <w:r>
              <w:rPr>
                <w:spacing w:val="-5"/>
                <w:sz w:val="16"/>
              </w:rPr>
              <w:t>Svc</w:t>
            </w:r>
          </w:p>
        </w:tc>
        <w:tc>
          <w:tcPr>
            <w:tcW w:w="2283" w:type="dxa"/>
          </w:tcPr>
          <w:p>
            <w:pPr>
              <w:pStyle w:val="TableParagraph"/>
              <w:spacing w:before="25"/>
              <w:ind w:right="381"/>
              <w:jc w:val="right"/>
              <w:rPr>
                <w:sz w:val="16"/>
              </w:rPr>
            </w:pPr>
            <w:r>
              <w:rPr>
                <w:spacing w:val="-2"/>
                <w:sz w:val="16"/>
              </w:rPr>
              <w:t>43,117.00</w:t>
            </w:r>
          </w:p>
        </w:tc>
        <w:tc>
          <w:tcPr>
            <w:tcW w:w="1688" w:type="dxa"/>
          </w:tcPr>
          <w:p>
            <w:pPr>
              <w:pStyle w:val="TableParagraph"/>
              <w:spacing w:before="25"/>
              <w:ind w:right="374"/>
              <w:jc w:val="right"/>
              <w:rPr>
                <w:sz w:val="16"/>
              </w:rPr>
            </w:pPr>
            <w:r>
              <w:rPr>
                <w:spacing w:val="-2"/>
                <w:sz w:val="16"/>
              </w:rPr>
              <w:t>41,151.45</w:t>
            </w:r>
          </w:p>
        </w:tc>
        <w:tc>
          <w:tcPr>
            <w:tcW w:w="1754" w:type="dxa"/>
          </w:tcPr>
          <w:p>
            <w:pPr>
              <w:pStyle w:val="TableParagraph"/>
              <w:spacing w:before="25"/>
              <w:ind w:right="449"/>
              <w:jc w:val="right"/>
              <w:rPr>
                <w:sz w:val="16"/>
              </w:rPr>
            </w:pPr>
            <w:r>
              <w:rPr>
                <w:spacing w:val="-2"/>
                <w:sz w:val="16"/>
              </w:rPr>
              <w:t>8,497.47</w:t>
            </w:r>
          </w:p>
        </w:tc>
        <w:tc>
          <w:tcPr>
            <w:tcW w:w="1629" w:type="dxa"/>
          </w:tcPr>
          <w:p>
            <w:pPr>
              <w:pStyle w:val="TableParagraph"/>
              <w:spacing w:before="25"/>
              <w:ind w:right="382"/>
              <w:jc w:val="right"/>
              <w:rPr>
                <w:sz w:val="16"/>
              </w:rPr>
            </w:pPr>
            <w:r>
              <w:rPr>
                <w:spacing w:val="-2"/>
                <w:sz w:val="16"/>
              </w:rPr>
              <w:t>33,444.64</w:t>
            </w:r>
          </w:p>
        </w:tc>
        <w:tc>
          <w:tcPr>
            <w:tcW w:w="2267" w:type="dxa"/>
          </w:tcPr>
          <w:p>
            <w:pPr>
              <w:pStyle w:val="TableParagraph"/>
              <w:spacing w:before="25"/>
              <w:ind w:right="954"/>
              <w:jc w:val="right"/>
              <w:rPr>
                <w:sz w:val="16"/>
              </w:rPr>
            </w:pPr>
            <w:r>
              <w:rPr>
                <w:spacing w:val="-2"/>
                <w:sz w:val="16"/>
              </w:rPr>
              <w:t>-31,479.09</w:t>
            </w:r>
          </w:p>
        </w:tc>
        <w:tc>
          <w:tcPr>
            <w:tcW w:w="1269" w:type="dxa"/>
          </w:tcPr>
          <w:p>
            <w:pPr>
              <w:pStyle w:val="TableParagraph"/>
              <w:spacing w:before="25"/>
              <w:ind w:right="52"/>
              <w:jc w:val="right"/>
              <w:rPr>
                <w:sz w:val="16"/>
              </w:rPr>
            </w:pPr>
            <w:r>
              <w:rPr>
                <w:spacing w:val="-5"/>
                <w:sz w:val="16"/>
              </w:rPr>
              <w:t>173</w:t>
            </w:r>
          </w:p>
        </w:tc>
      </w:tr>
      <w:tr>
        <w:trPr>
          <w:trHeight w:val="240" w:hRule="atLeast"/>
        </w:trPr>
        <w:tc>
          <w:tcPr>
            <w:tcW w:w="450" w:type="dxa"/>
          </w:tcPr>
          <w:p>
            <w:pPr>
              <w:pStyle w:val="TableParagraph"/>
              <w:spacing w:before="25"/>
              <w:ind w:right="42"/>
              <w:jc w:val="right"/>
              <w:rPr>
                <w:sz w:val="16"/>
              </w:rPr>
            </w:pPr>
            <w:r>
              <w:rPr>
                <w:spacing w:val="-5"/>
                <w:sz w:val="16"/>
              </w:rPr>
              <w:t>433</w:t>
            </w:r>
          </w:p>
        </w:tc>
        <w:tc>
          <w:tcPr>
            <w:tcW w:w="3484" w:type="dxa"/>
          </w:tcPr>
          <w:p>
            <w:pPr>
              <w:pStyle w:val="TableParagraph"/>
              <w:spacing w:before="25"/>
              <w:ind w:left="44"/>
              <w:rPr>
                <w:sz w:val="16"/>
              </w:rPr>
            </w:pPr>
            <w:r>
              <w:rPr>
                <w:sz w:val="16"/>
              </w:rPr>
              <w:t>Repairs</w:t>
            </w:r>
            <w:r>
              <w:rPr>
                <w:spacing w:val="-4"/>
                <w:sz w:val="16"/>
              </w:rPr>
              <w:t> </w:t>
            </w:r>
            <w:r>
              <w:rPr>
                <w:sz w:val="16"/>
              </w:rPr>
              <w:t>&amp;</w:t>
            </w:r>
            <w:r>
              <w:rPr>
                <w:spacing w:val="-3"/>
                <w:sz w:val="16"/>
              </w:rPr>
              <w:t> </w:t>
            </w:r>
            <w:r>
              <w:rPr>
                <w:sz w:val="16"/>
              </w:rPr>
              <w:t>Maintenance</w:t>
            </w:r>
            <w:r>
              <w:rPr>
                <w:spacing w:val="-4"/>
                <w:sz w:val="16"/>
              </w:rPr>
              <w:t> </w:t>
            </w:r>
            <w:r>
              <w:rPr>
                <w:sz w:val="16"/>
              </w:rPr>
              <w:t>Srvcs</w:t>
            </w:r>
            <w:r>
              <w:rPr>
                <w:spacing w:val="-3"/>
                <w:sz w:val="16"/>
              </w:rPr>
              <w:t> </w:t>
            </w:r>
            <w:r>
              <w:rPr>
                <w:spacing w:val="-4"/>
                <w:sz w:val="16"/>
              </w:rPr>
              <w:t>Vehi</w:t>
            </w:r>
          </w:p>
        </w:tc>
        <w:tc>
          <w:tcPr>
            <w:tcW w:w="2283" w:type="dxa"/>
          </w:tcPr>
          <w:p>
            <w:pPr>
              <w:pStyle w:val="TableParagraph"/>
              <w:spacing w:before="25"/>
              <w:ind w:right="381"/>
              <w:jc w:val="right"/>
              <w:rPr>
                <w:sz w:val="16"/>
              </w:rPr>
            </w:pPr>
            <w:r>
              <w:rPr>
                <w:spacing w:val="-2"/>
                <w:sz w:val="16"/>
              </w:rPr>
              <w:t>43,264.00</w:t>
            </w:r>
          </w:p>
        </w:tc>
        <w:tc>
          <w:tcPr>
            <w:tcW w:w="1688" w:type="dxa"/>
          </w:tcPr>
          <w:p>
            <w:pPr>
              <w:pStyle w:val="TableParagraph"/>
              <w:spacing w:before="25"/>
              <w:ind w:right="374"/>
              <w:jc w:val="right"/>
              <w:rPr>
                <w:sz w:val="16"/>
              </w:rPr>
            </w:pPr>
            <w:r>
              <w:rPr>
                <w:spacing w:val="-2"/>
                <w:sz w:val="16"/>
              </w:rPr>
              <w:t>14,229.97</w:t>
            </w:r>
          </w:p>
        </w:tc>
        <w:tc>
          <w:tcPr>
            <w:tcW w:w="1754" w:type="dxa"/>
          </w:tcPr>
          <w:p>
            <w:pPr>
              <w:pStyle w:val="TableParagraph"/>
              <w:spacing w:before="25"/>
              <w:ind w:right="449"/>
              <w:jc w:val="right"/>
              <w:rPr>
                <w:sz w:val="16"/>
              </w:rPr>
            </w:pPr>
            <w:r>
              <w:rPr>
                <w:spacing w:val="-2"/>
                <w:sz w:val="16"/>
              </w:rPr>
              <w:t>3,997.45</w:t>
            </w:r>
          </w:p>
        </w:tc>
        <w:tc>
          <w:tcPr>
            <w:tcW w:w="1629" w:type="dxa"/>
          </w:tcPr>
          <w:p>
            <w:pPr>
              <w:pStyle w:val="TableParagraph"/>
              <w:spacing w:before="25"/>
              <w:ind w:right="383"/>
              <w:jc w:val="right"/>
              <w:rPr>
                <w:sz w:val="16"/>
              </w:rPr>
            </w:pPr>
            <w:r>
              <w:rPr>
                <w:spacing w:val="-2"/>
                <w:sz w:val="16"/>
              </w:rPr>
              <w:t>2,907.60</w:t>
            </w:r>
          </w:p>
        </w:tc>
        <w:tc>
          <w:tcPr>
            <w:tcW w:w="2267" w:type="dxa"/>
          </w:tcPr>
          <w:p>
            <w:pPr>
              <w:pStyle w:val="TableParagraph"/>
              <w:spacing w:before="25"/>
              <w:ind w:right="954"/>
              <w:jc w:val="right"/>
              <w:rPr>
                <w:sz w:val="16"/>
              </w:rPr>
            </w:pPr>
            <w:r>
              <w:rPr>
                <w:spacing w:val="-2"/>
                <w:sz w:val="16"/>
              </w:rPr>
              <w:t>26,126.43</w:t>
            </w:r>
          </w:p>
        </w:tc>
        <w:tc>
          <w:tcPr>
            <w:tcW w:w="1269" w:type="dxa"/>
          </w:tcPr>
          <w:p>
            <w:pPr>
              <w:pStyle w:val="TableParagraph"/>
              <w:spacing w:before="25"/>
              <w:ind w:right="52"/>
              <w:jc w:val="right"/>
              <w:rPr>
                <w:sz w:val="16"/>
              </w:rPr>
            </w:pPr>
            <w:r>
              <w:rPr>
                <w:spacing w:val="-5"/>
                <w:sz w:val="16"/>
              </w:rPr>
              <w:t>40</w:t>
            </w:r>
          </w:p>
        </w:tc>
      </w:tr>
      <w:tr>
        <w:trPr>
          <w:trHeight w:val="240" w:hRule="atLeast"/>
        </w:trPr>
        <w:tc>
          <w:tcPr>
            <w:tcW w:w="450" w:type="dxa"/>
          </w:tcPr>
          <w:p>
            <w:pPr>
              <w:pStyle w:val="TableParagraph"/>
              <w:spacing w:before="25"/>
              <w:ind w:right="42"/>
              <w:jc w:val="right"/>
              <w:rPr>
                <w:sz w:val="16"/>
              </w:rPr>
            </w:pPr>
            <w:r>
              <w:rPr>
                <w:spacing w:val="-5"/>
                <w:sz w:val="16"/>
              </w:rPr>
              <w:t>438</w:t>
            </w:r>
          </w:p>
        </w:tc>
        <w:tc>
          <w:tcPr>
            <w:tcW w:w="3484" w:type="dxa"/>
          </w:tcPr>
          <w:p>
            <w:pPr>
              <w:pStyle w:val="TableParagraph"/>
              <w:spacing w:before="25"/>
              <w:ind w:left="44"/>
              <w:rPr>
                <w:sz w:val="16"/>
              </w:rPr>
            </w:pPr>
            <w:r>
              <w:rPr>
                <w:sz w:val="16"/>
              </w:rPr>
              <w:t>Maint&amp;repair</w:t>
            </w:r>
            <w:r>
              <w:rPr>
                <w:spacing w:val="-4"/>
                <w:sz w:val="16"/>
              </w:rPr>
              <w:t> </w:t>
            </w:r>
            <w:r>
              <w:rPr>
                <w:sz w:val="16"/>
              </w:rPr>
              <w:t>Infor</w:t>
            </w:r>
            <w:r>
              <w:rPr>
                <w:spacing w:val="-2"/>
                <w:sz w:val="16"/>
              </w:rPr>
              <w:t> </w:t>
            </w:r>
            <w:r>
              <w:rPr>
                <w:sz w:val="16"/>
              </w:rPr>
              <w:t>Tech</w:t>
            </w:r>
            <w:r>
              <w:rPr>
                <w:spacing w:val="-2"/>
                <w:sz w:val="16"/>
              </w:rPr>
              <w:t> Eq/infra</w:t>
            </w:r>
          </w:p>
        </w:tc>
        <w:tc>
          <w:tcPr>
            <w:tcW w:w="2283" w:type="dxa"/>
          </w:tcPr>
          <w:p>
            <w:pPr>
              <w:pStyle w:val="TableParagraph"/>
              <w:spacing w:before="25"/>
              <w:ind w:right="381"/>
              <w:jc w:val="right"/>
              <w:rPr>
                <w:sz w:val="16"/>
              </w:rPr>
            </w:pPr>
            <w:r>
              <w:rPr>
                <w:spacing w:val="-2"/>
                <w:sz w:val="16"/>
              </w:rPr>
              <w:t>63,779.00</w:t>
            </w:r>
          </w:p>
        </w:tc>
        <w:tc>
          <w:tcPr>
            <w:tcW w:w="1688" w:type="dxa"/>
          </w:tcPr>
          <w:p>
            <w:pPr>
              <w:pStyle w:val="TableParagraph"/>
              <w:spacing w:before="25"/>
              <w:ind w:right="374"/>
              <w:jc w:val="right"/>
              <w:rPr>
                <w:sz w:val="16"/>
              </w:rPr>
            </w:pPr>
            <w:r>
              <w:rPr>
                <w:spacing w:val="-2"/>
                <w:sz w:val="16"/>
              </w:rPr>
              <w:t>10,295.10</w:t>
            </w:r>
          </w:p>
        </w:tc>
        <w:tc>
          <w:tcPr>
            <w:tcW w:w="1754" w:type="dxa"/>
          </w:tcPr>
          <w:p>
            <w:pPr>
              <w:pStyle w:val="TableParagraph"/>
              <w:spacing w:before="25"/>
              <w:ind w:right="450"/>
              <w:jc w:val="right"/>
              <w:rPr>
                <w:sz w:val="16"/>
              </w:rPr>
            </w:pPr>
            <w:r>
              <w:rPr>
                <w:spacing w:val="-2"/>
                <w:sz w:val="16"/>
              </w:rPr>
              <w:t>194.27</w:t>
            </w:r>
          </w:p>
        </w:tc>
        <w:tc>
          <w:tcPr>
            <w:tcW w:w="1629" w:type="dxa"/>
          </w:tcPr>
          <w:p>
            <w:pPr>
              <w:pStyle w:val="TableParagraph"/>
              <w:spacing w:before="25"/>
              <w:ind w:right="383"/>
              <w:jc w:val="right"/>
              <w:rPr>
                <w:sz w:val="16"/>
              </w:rPr>
            </w:pPr>
            <w:r>
              <w:rPr>
                <w:spacing w:val="-2"/>
                <w:sz w:val="16"/>
              </w:rPr>
              <w:t>4,936.46</w:t>
            </w:r>
          </w:p>
        </w:tc>
        <w:tc>
          <w:tcPr>
            <w:tcW w:w="2267" w:type="dxa"/>
          </w:tcPr>
          <w:p>
            <w:pPr>
              <w:pStyle w:val="TableParagraph"/>
              <w:spacing w:before="25"/>
              <w:ind w:right="954"/>
              <w:jc w:val="right"/>
              <w:rPr>
                <w:sz w:val="16"/>
              </w:rPr>
            </w:pPr>
            <w:r>
              <w:rPr>
                <w:spacing w:val="-2"/>
                <w:sz w:val="16"/>
              </w:rPr>
              <w:t>48,547.44</w:t>
            </w:r>
          </w:p>
        </w:tc>
        <w:tc>
          <w:tcPr>
            <w:tcW w:w="1269" w:type="dxa"/>
          </w:tcPr>
          <w:p>
            <w:pPr>
              <w:pStyle w:val="TableParagraph"/>
              <w:spacing w:before="25"/>
              <w:ind w:right="52"/>
              <w:jc w:val="right"/>
              <w:rPr>
                <w:sz w:val="16"/>
              </w:rPr>
            </w:pPr>
            <w:r>
              <w:rPr>
                <w:spacing w:val="-5"/>
                <w:sz w:val="16"/>
              </w:rPr>
              <w:t>24</w:t>
            </w:r>
          </w:p>
        </w:tc>
      </w:tr>
      <w:tr>
        <w:trPr>
          <w:trHeight w:val="240" w:hRule="atLeast"/>
        </w:trPr>
        <w:tc>
          <w:tcPr>
            <w:tcW w:w="450" w:type="dxa"/>
          </w:tcPr>
          <w:p>
            <w:pPr>
              <w:pStyle w:val="TableParagraph"/>
              <w:spacing w:before="25"/>
              <w:ind w:right="42"/>
              <w:jc w:val="right"/>
              <w:rPr>
                <w:sz w:val="16"/>
              </w:rPr>
            </w:pPr>
            <w:r>
              <w:rPr>
                <w:spacing w:val="-5"/>
                <w:sz w:val="16"/>
              </w:rPr>
              <w:t>442</w:t>
            </w:r>
          </w:p>
        </w:tc>
        <w:tc>
          <w:tcPr>
            <w:tcW w:w="3484" w:type="dxa"/>
          </w:tcPr>
          <w:p>
            <w:pPr>
              <w:pStyle w:val="TableParagraph"/>
              <w:spacing w:before="25"/>
              <w:ind w:left="44"/>
              <w:rPr>
                <w:sz w:val="16"/>
              </w:rPr>
            </w:pPr>
            <w:r>
              <w:rPr>
                <w:sz w:val="16"/>
              </w:rPr>
              <w:t>Rental-</w:t>
            </w:r>
            <w:r>
              <w:rPr>
                <w:spacing w:val="-2"/>
                <w:sz w:val="16"/>
              </w:rPr>
              <w:t>equip&amp;vehicles</w:t>
            </w:r>
          </w:p>
        </w:tc>
        <w:tc>
          <w:tcPr>
            <w:tcW w:w="2283" w:type="dxa"/>
          </w:tcPr>
          <w:p>
            <w:pPr>
              <w:pStyle w:val="TableParagraph"/>
              <w:spacing w:before="25"/>
              <w:ind w:right="381"/>
              <w:jc w:val="right"/>
              <w:rPr>
                <w:sz w:val="16"/>
              </w:rPr>
            </w:pPr>
            <w:r>
              <w:rPr>
                <w:spacing w:val="-2"/>
                <w:sz w:val="16"/>
              </w:rPr>
              <w:t>148,495.00</w:t>
            </w:r>
          </w:p>
        </w:tc>
        <w:tc>
          <w:tcPr>
            <w:tcW w:w="1688" w:type="dxa"/>
          </w:tcPr>
          <w:p>
            <w:pPr>
              <w:pStyle w:val="TableParagraph"/>
              <w:spacing w:before="25"/>
              <w:ind w:right="374"/>
              <w:jc w:val="right"/>
              <w:rPr>
                <w:sz w:val="16"/>
              </w:rPr>
            </w:pPr>
            <w:r>
              <w:rPr>
                <w:spacing w:val="-2"/>
                <w:sz w:val="16"/>
              </w:rPr>
              <w:t>46,284.92</w:t>
            </w:r>
          </w:p>
        </w:tc>
        <w:tc>
          <w:tcPr>
            <w:tcW w:w="1754" w:type="dxa"/>
          </w:tcPr>
          <w:p>
            <w:pPr>
              <w:pStyle w:val="TableParagraph"/>
              <w:spacing w:before="25"/>
              <w:ind w:right="448"/>
              <w:jc w:val="right"/>
              <w:rPr>
                <w:sz w:val="16"/>
              </w:rPr>
            </w:pPr>
            <w:r>
              <w:rPr>
                <w:spacing w:val="-2"/>
                <w:sz w:val="16"/>
              </w:rPr>
              <w:t>10,366.64</w:t>
            </w:r>
          </w:p>
        </w:tc>
        <w:tc>
          <w:tcPr>
            <w:tcW w:w="1629" w:type="dxa"/>
          </w:tcPr>
          <w:p>
            <w:pPr>
              <w:pStyle w:val="TableParagraph"/>
              <w:spacing w:before="25"/>
              <w:ind w:right="383"/>
              <w:jc w:val="right"/>
              <w:rPr>
                <w:sz w:val="16"/>
              </w:rPr>
            </w:pPr>
            <w:r>
              <w:rPr>
                <w:spacing w:val="-2"/>
                <w:sz w:val="16"/>
              </w:rPr>
              <w:t>1,304.00</w:t>
            </w:r>
          </w:p>
        </w:tc>
        <w:tc>
          <w:tcPr>
            <w:tcW w:w="2267" w:type="dxa"/>
          </w:tcPr>
          <w:p>
            <w:pPr>
              <w:pStyle w:val="TableParagraph"/>
              <w:spacing w:before="25"/>
              <w:ind w:right="954"/>
              <w:jc w:val="right"/>
              <w:rPr>
                <w:sz w:val="16"/>
              </w:rPr>
            </w:pPr>
            <w:r>
              <w:rPr>
                <w:spacing w:val="-2"/>
                <w:sz w:val="16"/>
              </w:rPr>
              <w:t>100,906.08</w:t>
            </w:r>
          </w:p>
        </w:tc>
        <w:tc>
          <w:tcPr>
            <w:tcW w:w="1269" w:type="dxa"/>
          </w:tcPr>
          <w:p>
            <w:pPr>
              <w:pStyle w:val="TableParagraph"/>
              <w:spacing w:before="25"/>
              <w:ind w:right="52"/>
              <w:jc w:val="right"/>
              <w:rPr>
                <w:sz w:val="16"/>
              </w:rPr>
            </w:pPr>
            <w:r>
              <w:rPr>
                <w:spacing w:val="-5"/>
                <w:sz w:val="16"/>
              </w:rPr>
              <w:t>32</w:t>
            </w:r>
          </w:p>
        </w:tc>
      </w:tr>
      <w:tr>
        <w:trPr>
          <w:trHeight w:val="209" w:hRule="atLeast"/>
        </w:trPr>
        <w:tc>
          <w:tcPr>
            <w:tcW w:w="450" w:type="dxa"/>
          </w:tcPr>
          <w:p>
            <w:pPr>
              <w:pStyle w:val="TableParagraph"/>
              <w:spacing w:line="164" w:lineRule="exact" w:before="25"/>
              <w:ind w:right="42"/>
              <w:jc w:val="right"/>
              <w:rPr>
                <w:sz w:val="16"/>
              </w:rPr>
            </w:pPr>
            <w:r>
              <w:rPr>
                <w:spacing w:val="-5"/>
                <w:sz w:val="16"/>
              </w:rPr>
              <w:t>450</w:t>
            </w:r>
          </w:p>
        </w:tc>
        <w:tc>
          <w:tcPr>
            <w:tcW w:w="3484" w:type="dxa"/>
          </w:tcPr>
          <w:p>
            <w:pPr>
              <w:pStyle w:val="TableParagraph"/>
              <w:spacing w:line="164" w:lineRule="exact" w:before="25"/>
              <w:ind w:left="44"/>
              <w:rPr>
                <w:sz w:val="16"/>
              </w:rPr>
            </w:pPr>
            <w:r>
              <w:rPr>
                <w:spacing w:val="-2"/>
                <w:sz w:val="16"/>
              </w:rPr>
              <w:t>Construction</w:t>
            </w:r>
            <w:r>
              <w:rPr>
                <w:spacing w:val="12"/>
                <w:sz w:val="16"/>
              </w:rPr>
              <w:t> </w:t>
            </w:r>
            <w:r>
              <w:rPr>
                <w:spacing w:val="-2"/>
                <w:sz w:val="16"/>
              </w:rPr>
              <w:t>Services</w:t>
            </w:r>
          </w:p>
        </w:tc>
        <w:tc>
          <w:tcPr>
            <w:tcW w:w="2283" w:type="dxa"/>
          </w:tcPr>
          <w:p>
            <w:pPr>
              <w:pStyle w:val="TableParagraph"/>
              <w:spacing w:line="164" w:lineRule="exact" w:before="25"/>
              <w:ind w:right="381"/>
              <w:jc w:val="right"/>
              <w:rPr>
                <w:sz w:val="16"/>
              </w:rPr>
            </w:pPr>
            <w:r>
              <w:rPr>
                <w:spacing w:val="-2"/>
                <w:sz w:val="16"/>
              </w:rPr>
              <w:t>10,000.00</w:t>
            </w:r>
          </w:p>
        </w:tc>
        <w:tc>
          <w:tcPr>
            <w:tcW w:w="1688" w:type="dxa"/>
          </w:tcPr>
          <w:p>
            <w:pPr>
              <w:pStyle w:val="TableParagraph"/>
              <w:spacing w:line="164" w:lineRule="exact" w:before="25"/>
              <w:ind w:right="377"/>
              <w:jc w:val="right"/>
              <w:rPr>
                <w:sz w:val="16"/>
              </w:rPr>
            </w:pPr>
            <w:r>
              <w:rPr>
                <w:spacing w:val="-4"/>
                <w:sz w:val="16"/>
              </w:rPr>
              <w:t>0.00</w:t>
            </w:r>
          </w:p>
        </w:tc>
        <w:tc>
          <w:tcPr>
            <w:tcW w:w="1754" w:type="dxa"/>
          </w:tcPr>
          <w:p>
            <w:pPr>
              <w:pStyle w:val="TableParagraph"/>
              <w:spacing w:line="164" w:lineRule="exact" w:before="25"/>
              <w:ind w:right="451"/>
              <w:jc w:val="right"/>
              <w:rPr>
                <w:sz w:val="16"/>
              </w:rPr>
            </w:pPr>
            <w:r>
              <w:rPr>
                <w:spacing w:val="-4"/>
                <w:sz w:val="16"/>
              </w:rPr>
              <w:t>0.00</w:t>
            </w:r>
          </w:p>
        </w:tc>
        <w:tc>
          <w:tcPr>
            <w:tcW w:w="1629" w:type="dxa"/>
          </w:tcPr>
          <w:p>
            <w:pPr>
              <w:pStyle w:val="TableParagraph"/>
              <w:spacing w:line="164" w:lineRule="exact" w:before="25"/>
              <w:ind w:right="385"/>
              <w:jc w:val="right"/>
              <w:rPr>
                <w:sz w:val="16"/>
              </w:rPr>
            </w:pPr>
            <w:r>
              <w:rPr>
                <w:spacing w:val="-4"/>
                <w:sz w:val="16"/>
              </w:rPr>
              <w:t>0.00</w:t>
            </w:r>
          </w:p>
        </w:tc>
        <w:tc>
          <w:tcPr>
            <w:tcW w:w="2267" w:type="dxa"/>
          </w:tcPr>
          <w:p>
            <w:pPr>
              <w:pStyle w:val="TableParagraph"/>
              <w:spacing w:line="164" w:lineRule="exact" w:before="25"/>
              <w:ind w:right="954"/>
              <w:jc w:val="right"/>
              <w:rPr>
                <w:sz w:val="16"/>
              </w:rPr>
            </w:pPr>
            <w:r>
              <w:rPr>
                <w:spacing w:val="-2"/>
                <w:sz w:val="16"/>
              </w:rPr>
              <w:t>10,000.00</w:t>
            </w:r>
          </w:p>
        </w:tc>
        <w:tc>
          <w:tcPr>
            <w:tcW w:w="1269" w:type="dxa"/>
          </w:tcPr>
          <w:p>
            <w:pPr>
              <w:pStyle w:val="TableParagraph"/>
              <w:spacing w:line="164" w:lineRule="exact" w:before="25"/>
              <w:ind w:right="53"/>
              <w:jc w:val="right"/>
              <w:rPr>
                <w:sz w:val="16"/>
              </w:rPr>
            </w:pPr>
            <w:r>
              <w:rPr>
                <w:sz w:val="16"/>
              </w:rPr>
              <w:t>0</w:t>
            </w:r>
          </w:p>
        </w:tc>
      </w:tr>
      <w:tr>
        <w:trPr>
          <w:trHeight w:val="390" w:hRule="atLeast"/>
        </w:trPr>
        <w:tc>
          <w:tcPr>
            <w:tcW w:w="3934" w:type="dxa"/>
            <w:gridSpan w:val="2"/>
          </w:tcPr>
          <w:p>
            <w:pPr>
              <w:pStyle w:val="TableParagraph"/>
              <w:spacing w:before="56"/>
              <w:ind w:left="50"/>
              <w:rPr>
                <w:sz w:val="16"/>
              </w:rPr>
            </w:pPr>
            <w:r>
              <w:rPr>
                <w:sz w:val="16"/>
              </w:rPr>
              <w:t>400</w:t>
            </w:r>
            <w:r>
              <w:rPr>
                <w:spacing w:val="39"/>
                <w:sz w:val="16"/>
              </w:rPr>
              <w:t> </w:t>
            </w:r>
            <w:r>
              <w:rPr>
                <w:sz w:val="16"/>
              </w:rPr>
              <w:t>Object</w:t>
            </w:r>
            <w:r>
              <w:rPr>
                <w:spacing w:val="-3"/>
                <w:sz w:val="16"/>
              </w:rPr>
              <w:t> </w:t>
            </w:r>
            <w:r>
              <w:rPr>
                <w:sz w:val="16"/>
              </w:rPr>
              <w:t>(E)</w:t>
            </w:r>
            <w:r>
              <w:rPr>
                <w:spacing w:val="-2"/>
                <w:sz w:val="16"/>
              </w:rPr>
              <w:t> Total</w:t>
            </w:r>
          </w:p>
        </w:tc>
        <w:tc>
          <w:tcPr>
            <w:tcW w:w="2283" w:type="dxa"/>
          </w:tcPr>
          <w:p>
            <w:pPr>
              <w:pStyle w:val="TableParagraph"/>
              <w:spacing w:before="56"/>
              <w:ind w:right="379"/>
              <w:jc w:val="right"/>
              <w:rPr>
                <w:sz w:val="16"/>
              </w:rPr>
            </w:pPr>
            <w:r>
              <w:rPr>
                <w:spacing w:val="-2"/>
                <w:sz w:val="16"/>
              </w:rPr>
              <w:t>1,175,867.00</w:t>
            </w:r>
          </w:p>
        </w:tc>
        <w:tc>
          <w:tcPr>
            <w:tcW w:w="1688" w:type="dxa"/>
          </w:tcPr>
          <w:p>
            <w:pPr>
              <w:pStyle w:val="TableParagraph"/>
              <w:spacing w:before="56"/>
              <w:ind w:right="374"/>
              <w:jc w:val="right"/>
              <w:rPr>
                <w:sz w:val="16"/>
              </w:rPr>
            </w:pPr>
            <w:r>
              <w:rPr>
                <w:spacing w:val="-2"/>
                <w:sz w:val="16"/>
              </w:rPr>
              <w:t>604,926.06</w:t>
            </w:r>
          </w:p>
        </w:tc>
        <w:tc>
          <w:tcPr>
            <w:tcW w:w="1754" w:type="dxa"/>
          </w:tcPr>
          <w:p>
            <w:pPr>
              <w:pStyle w:val="TableParagraph"/>
              <w:spacing w:before="56"/>
              <w:ind w:right="448"/>
              <w:jc w:val="right"/>
              <w:rPr>
                <w:sz w:val="16"/>
              </w:rPr>
            </w:pPr>
            <w:r>
              <w:rPr>
                <w:spacing w:val="-2"/>
                <w:sz w:val="16"/>
              </w:rPr>
              <w:t>48,872.82</w:t>
            </w:r>
          </w:p>
        </w:tc>
        <w:tc>
          <w:tcPr>
            <w:tcW w:w="1629" w:type="dxa"/>
          </w:tcPr>
          <w:p>
            <w:pPr>
              <w:pStyle w:val="TableParagraph"/>
              <w:spacing w:before="56"/>
              <w:ind w:right="382"/>
              <w:jc w:val="right"/>
              <w:rPr>
                <w:sz w:val="16"/>
              </w:rPr>
            </w:pPr>
            <w:r>
              <w:rPr>
                <w:spacing w:val="-2"/>
                <w:sz w:val="16"/>
              </w:rPr>
              <w:t>237,661.17</w:t>
            </w:r>
          </w:p>
        </w:tc>
        <w:tc>
          <w:tcPr>
            <w:tcW w:w="2267" w:type="dxa"/>
          </w:tcPr>
          <w:p>
            <w:pPr>
              <w:pStyle w:val="TableParagraph"/>
              <w:spacing w:before="56"/>
              <w:ind w:right="954"/>
              <w:jc w:val="right"/>
              <w:rPr>
                <w:sz w:val="16"/>
              </w:rPr>
            </w:pPr>
            <w:r>
              <w:rPr>
                <w:spacing w:val="-2"/>
                <w:sz w:val="16"/>
              </w:rPr>
              <w:t>333,279.77</w:t>
            </w:r>
          </w:p>
        </w:tc>
        <w:tc>
          <w:tcPr>
            <w:tcW w:w="1269" w:type="dxa"/>
          </w:tcPr>
          <w:p>
            <w:pPr>
              <w:pStyle w:val="TableParagraph"/>
              <w:spacing w:before="56"/>
              <w:ind w:right="52"/>
              <w:jc w:val="right"/>
              <w:rPr>
                <w:sz w:val="16"/>
              </w:rPr>
            </w:pPr>
            <w:r>
              <w:rPr>
                <w:spacing w:val="-5"/>
                <w:sz w:val="16"/>
              </w:rPr>
              <w:t>72</w:t>
            </w:r>
          </w:p>
        </w:tc>
      </w:tr>
      <w:tr>
        <w:trPr>
          <w:trHeight w:val="600" w:hRule="atLeast"/>
        </w:trPr>
        <w:tc>
          <w:tcPr>
            <w:tcW w:w="3934" w:type="dxa"/>
            <w:gridSpan w:val="2"/>
          </w:tcPr>
          <w:p>
            <w:pPr>
              <w:pStyle w:val="TableParagraph"/>
              <w:spacing w:before="145"/>
              <w:ind w:left="50"/>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p>
            <w:pPr>
              <w:pStyle w:val="TableParagraph"/>
              <w:spacing w:before="56"/>
              <w:ind w:left="138"/>
              <w:rPr>
                <w:sz w:val="16"/>
              </w:rPr>
            </w:pPr>
            <w:r>
              <w:rPr>
                <w:sz w:val="16"/>
              </w:rPr>
              <w:t>510</w:t>
            </w:r>
            <w:r>
              <w:rPr>
                <w:spacing w:val="34"/>
                <w:sz w:val="16"/>
              </w:rPr>
              <w:t> </w:t>
            </w:r>
            <w:r>
              <w:rPr>
                <w:sz w:val="16"/>
              </w:rPr>
              <w:t>Student</w:t>
            </w:r>
            <w:r>
              <w:rPr>
                <w:spacing w:val="-5"/>
                <w:sz w:val="16"/>
              </w:rPr>
              <w:t> </w:t>
            </w:r>
            <w:r>
              <w:rPr>
                <w:sz w:val="16"/>
              </w:rPr>
              <w:t>Transport</w:t>
            </w:r>
            <w:r>
              <w:rPr>
                <w:spacing w:val="-4"/>
                <w:sz w:val="16"/>
              </w:rPr>
              <w:t> </w:t>
            </w:r>
            <w:r>
              <w:rPr>
                <w:spacing w:val="-5"/>
                <w:sz w:val="16"/>
              </w:rPr>
              <w:t>Svc</w:t>
            </w:r>
          </w:p>
        </w:tc>
        <w:tc>
          <w:tcPr>
            <w:tcW w:w="2283" w:type="dxa"/>
          </w:tcPr>
          <w:p>
            <w:pPr>
              <w:pStyle w:val="TableParagraph"/>
              <w:rPr>
                <w:sz w:val="18"/>
              </w:rPr>
            </w:pPr>
          </w:p>
          <w:p>
            <w:pPr>
              <w:pStyle w:val="TableParagraph"/>
              <w:spacing w:before="5"/>
              <w:rPr>
                <w:sz w:val="15"/>
              </w:rPr>
            </w:pPr>
          </w:p>
          <w:p>
            <w:pPr>
              <w:pStyle w:val="TableParagraph"/>
              <w:spacing w:before="1"/>
              <w:ind w:right="381"/>
              <w:jc w:val="right"/>
              <w:rPr>
                <w:sz w:val="16"/>
              </w:rPr>
            </w:pPr>
            <w:r>
              <w:rPr>
                <w:spacing w:val="-2"/>
                <w:sz w:val="16"/>
              </w:rPr>
              <w:t>137,544.00</w:t>
            </w:r>
          </w:p>
        </w:tc>
        <w:tc>
          <w:tcPr>
            <w:tcW w:w="1688" w:type="dxa"/>
          </w:tcPr>
          <w:p>
            <w:pPr>
              <w:pStyle w:val="TableParagraph"/>
              <w:rPr>
                <w:sz w:val="18"/>
              </w:rPr>
            </w:pPr>
          </w:p>
          <w:p>
            <w:pPr>
              <w:pStyle w:val="TableParagraph"/>
              <w:spacing w:before="5"/>
              <w:rPr>
                <w:sz w:val="15"/>
              </w:rPr>
            </w:pPr>
          </w:p>
          <w:p>
            <w:pPr>
              <w:pStyle w:val="TableParagraph"/>
              <w:spacing w:before="1"/>
              <w:ind w:right="374"/>
              <w:jc w:val="right"/>
              <w:rPr>
                <w:sz w:val="16"/>
              </w:rPr>
            </w:pPr>
            <w:r>
              <w:rPr>
                <w:spacing w:val="-2"/>
                <w:sz w:val="16"/>
              </w:rPr>
              <w:t>36,290.01</w:t>
            </w:r>
          </w:p>
        </w:tc>
        <w:tc>
          <w:tcPr>
            <w:tcW w:w="1754" w:type="dxa"/>
          </w:tcPr>
          <w:p>
            <w:pPr>
              <w:pStyle w:val="TableParagraph"/>
              <w:rPr>
                <w:sz w:val="18"/>
              </w:rPr>
            </w:pPr>
          </w:p>
          <w:p>
            <w:pPr>
              <w:pStyle w:val="TableParagraph"/>
              <w:spacing w:before="5"/>
              <w:rPr>
                <w:sz w:val="15"/>
              </w:rPr>
            </w:pPr>
          </w:p>
          <w:p>
            <w:pPr>
              <w:pStyle w:val="TableParagraph"/>
              <w:spacing w:before="1"/>
              <w:ind w:right="448"/>
              <w:jc w:val="right"/>
              <w:rPr>
                <w:sz w:val="16"/>
              </w:rPr>
            </w:pPr>
            <w:r>
              <w:rPr>
                <w:spacing w:val="-2"/>
                <w:sz w:val="16"/>
              </w:rPr>
              <w:t>30,561.52</w:t>
            </w:r>
          </w:p>
        </w:tc>
        <w:tc>
          <w:tcPr>
            <w:tcW w:w="1629" w:type="dxa"/>
          </w:tcPr>
          <w:p>
            <w:pPr>
              <w:pStyle w:val="TableParagraph"/>
              <w:rPr>
                <w:sz w:val="18"/>
              </w:rPr>
            </w:pPr>
          </w:p>
          <w:p>
            <w:pPr>
              <w:pStyle w:val="TableParagraph"/>
              <w:spacing w:before="5"/>
              <w:rPr>
                <w:sz w:val="15"/>
              </w:rPr>
            </w:pPr>
          </w:p>
          <w:p>
            <w:pPr>
              <w:pStyle w:val="TableParagraph"/>
              <w:spacing w:before="1"/>
              <w:ind w:right="383"/>
              <w:jc w:val="right"/>
              <w:rPr>
                <w:sz w:val="16"/>
              </w:rPr>
            </w:pPr>
            <w:r>
              <w:rPr>
                <w:spacing w:val="-2"/>
                <w:sz w:val="16"/>
              </w:rPr>
              <w:t>2,900.00</w:t>
            </w:r>
          </w:p>
        </w:tc>
        <w:tc>
          <w:tcPr>
            <w:tcW w:w="2267" w:type="dxa"/>
          </w:tcPr>
          <w:p>
            <w:pPr>
              <w:pStyle w:val="TableParagraph"/>
              <w:rPr>
                <w:sz w:val="18"/>
              </w:rPr>
            </w:pPr>
          </w:p>
          <w:p>
            <w:pPr>
              <w:pStyle w:val="TableParagraph"/>
              <w:spacing w:before="5"/>
              <w:rPr>
                <w:sz w:val="15"/>
              </w:rPr>
            </w:pPr>
          </w:p>
          <w:p>
            <w:pPr>
              <w:pStyle w:val="TableParagraph"/>
              <w:spacing w:before="1"/>
              <w:ind w:right="954"/>
              <w:jc w:val="right"/>
              <w:rPr>
                <w:sz w:val="16"/>
              </w:rPr>
            </w:pPr>
            <w:r>
              <w:rPr>
                <w:spacing w:val="-2"/>
                <w:sz w:val="16"/>
              </w:rPr>
              <w:t>98,353.99</w:t>
            </w:r>
          </w:p>
        </w:tc>
        <w:tc>
          <w:tcPr>
            <w:tcW w:w="1269" w:type="dxa"/>
          </w:tcPr>
          <w:p>
            <w:pPr>
              <w:pStyle w:val="TableParagraph"/>
              <w:rPr>
                <w:sz w:val="18"/>
              </w:rPr>
            </w:pPr>
          </w:p>
          <w:p>
            <w:pPr>
              <w:pStyle w:val="TableParagraph"/>
              <w:spacing w:before="5"/>
              <w:rPr>
                <w:sz w:val="15"/>
              </w:rPr>
            </w:pPr>
          </w:p>
          <w:p>
            <w:pPr>
              <w:pStyle w:val="TableParagraph"/>
              <w:spacing w:before="1"/>
              <w:ind w:right="52"/>
              <w:jc w:val="right"/>
              <w:rPr>
                <w:sz w:val="16"/>
              </w:rPr>
            </w:pPr>
            <w:r>
              <w:rPr>
                <w:spacing w:val="-5"/>
                <w:sz w:val="16"/>
              </w:rPr>
              <w:t>28</w:t>
            </w:r>
          </w:p>
        </w:tc>
      </w:tr>
      <w:tr>
        <w:trPr>
          <w:trHeight w:val="240" w:hRule="atLeast"/>
        </w:trPr>
        <w:tc>
          <w:tcPr>
            <w:tcW w:w="3934" w:type="dxa"/>
            <w:gridSpan w:val="2"/>
          </w:tcPr>
          <w:p>
            <w:pPr>
              <w:pStyle w:val="TableParagraph"/>
              <w:spacing w:before="25"/>
              <w:ind w:left="138"/>
              <w:rPr>
                <w:sz w:val="16"/>
              </w:rPr>
            </w:pPr>
            <w:r>
              <w:rPr>
                <w:sz w:val="16"/>
              </w:rPr>
              <w:t>513</w:t>
            </w:r>
            <w:r>
              <w:rPr>
                <w:spacing w:val="35"/>
                <w:sz w:val="16"/>
              </w:rPr>
              <w:t> </w:t>
            </w:r>
            <w:r>
              <w:rPr>
                <w:sz w:val="16"/>
              </w:rPr>
              <w:t>Stdnt</w:t>
            </w:r>
            <w:r>
              <w:rPr>
                <w:spacing w:val="-4"/>
                <w:sz w:val="16"/>
              </w:rPr>
              <w:t> </w:t>
            </w:r>
            <w:r>
              <w:rPr>
                <w:sz w:val="16"/>
              </w:rPr>
              <w:t>Tran</w:t>
            </w:r>
            <w:r>
              <w:rPr>
                <w:spacing w:val="-4"/>
                <w:sz w:val="16"/>
              </w:rPr>
              <w:t> </w:t>
            </w:r>
            <w:r>
              <w:rPr>
                <w:sz w:val="16"/>
              </w:rPr>
              <w:t>Svcc-</w:t>
            </w:r>
            <w:r>
              <w:rPr>
                <w:spacing w:val="-4"/>
                <w:sz w:val="16"/>
              </w:rPr>
              <w:t>cont</w:t>
            </w:r>
          </w:p>
        </w:tc>
        <w:tc>
          <w:tcPr>
            <w:tcW w:w="2283" w:type="dxa"/>
          </w:tcPr>
          <w:p>
            <w:pPr>
              <w:pStyle w:val="TableParagraph"/>
              <w:spacing w:before="25"/>
              <w:ind w:right="379"/>
              <w:jc w:val="right"/>
              <w:rPr>
                <w:sz w:val="16"/>
              </w:rPr>
            </w:pPr>
            <w:r>
              <w:rPr>
                <w:spacing w:val="-2"/>
                <w:sz w:val="16"/>
              </w:rPr>
              <w:t>4,050,000.00</w:t>
            </w:r>
          </w:p>
        </w:tc>
        <w:tc>
          <w:tcPr>
            <w:tcW w:w="1688" w:type="dxa"/>
          </w:tcPr>
          <w:p>
            <w:pPr>
              <w:pStyle w:val="TableParagraph"/>
              <w:spacing w:before="25"/>
              <w:ind w:right="372"/>
              <w:jc w:val="right"/>
              <w:rPr>
                <w:sz w:val="16"/>
              </w:rPr>
            </w:pPr>
            <w:r>
              <w:rPr>
                <w:spacing w:val="-2"/>
                <w:sz w:val="16"/>
              </w:rPr>
              <w:t>1,914,131.85</w:t>
            </w:r>
          </w:p>
        </w:tc>
        <w:tc>
          <w:tcPr>
            <w:tcW w:w="1754" w:type="dxa"/>
          </w:tcPr>
          <w:p>
            <w:pPr>
              <w:pStyle w:val="TableParagraph"/>
              <w:spacing w:before="25"/>
              <w:ind w:right="446"/>
              <w:jc w:val="right"/>
              <w:rPr>
                <w:sz w:val="16"/>
              </w:rPr>
            </w:pPr>
            <w:r>
              <w:rPr>
                <w:spacing w:val="-2"/>
                <w:sz w:val="16"/>
              </w:rPr>
              <w:t>1,302,205.30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2,135,868.15</w:t>
            </w:r>
          </w:p>
        </w:tc>
        <w:tc>
          <w:tcPr>
            <w:tcW w:w="1269" w:type="dxa"/>
          </w:tcPr>
          <w:p>
            <w:pPr>
              <w:pStyle w:val="TableParagraph"/>
              <w:spacing w:before="25"/>
              <w:ind w:right="52"/>
              <w:jc w:val="right"/>
              <w:rPr>
                <w:sz w:val="16"/>
              </w:rPr>
            </w:pPr>
            <w:r>
              <w:rPr>
                <w:spacing w:val="-5"/>
                <w:sz w:val="16"/>
              </w:rPr>
              <w:t>47</w:t>
            </w:r>
          </w:p>
        </w:tc>
      </w:tr>
      <w:tr>
        <w:trPr>
          <w:trHeight w:val="240" w:hRule="atLeast"/>
        </w:trPr>
        <w:tc>
          <w:tcPr>
            <w:tcW w:w="3934" w:type="dxa"/>
            <w:gridSpan w:val="2"/>
          </w:tcPr>
          <w:p>
            <w:pPr>
              <w:pStyle w:val="TableParagraph"/>
              <w:spacing w:before="25"/>
              <w:ind w:left="138"/>
              <w:rPr>
                <w:sz w:val="16"/>
              </w:rPr>
            </w:pPr>
            <w:r>
              <w:rPr>
                <w:sz w:val="16"/>
              </w:rPr>
              <w:t>521</w:t>
            </w:r>
            <w:r>
              <w:rPr>
                <w:spacing w:val="37"/>
                <w:sz w:val="16"/>
              </w:rPr>
              <w:t> </w:t>
            </w:r>
            <w:r>
              <w:rPr>
                <w:sz w:val="16"/>
              </w:rPr>
              <w:t>Blanket</w:t>
            </w:r>
            <w:r>
              <w:rPr>
                <w:spacing w:val="-3"/>
                <w:sz w:val="16"/>
              </w:rPr>
              <w:t> </w:t>
            </w:r>
            <w:r>
              <w:rPr>
                <w:spacing w:val="-2"/>
                <w:sz w:val="16"/>
              </w:rPr>
              <w:t>Insurance</w:t>
            </w:r>
          </w:p>
        </w:tc>
        <w:tc>
          <w:tcPr>
            <w:tcW w:w="2283" w:type="dxa"/>
          </w:tcPr>
          <w:p>
            <w:pPr>
              <w:pStyle w:val="TableParagraph"/>
              <w:spacing w:before="25"/>
              <w:ind w:right="381"/>
              <w:jc w:val="right"/>
              <w:rPr>
                <w:sz w:val="16"/>
              </w:rPr>
            </w:pPr>
            <w:r>
              <w:rPr>
                <w:spacing w:val="-2"/>
                <w:sz w:val="16"/>
              </w:rPr>
              <w:t>164,796.00</w:t>
            </w:r>
          </w:p>
        </w:tc>
        <w:tc>
          <w:tcPr>
            <w:tcW w:w="1688" w:type="dxa"/>
          </w:tcPr>
          <w:p>
            <w:pPr>
              <w:pStyle w:val="TableParagraph"/>
              <w:spacing w:before="25"/>
              <w:ind w:right="374"/>
              <w:jc w:val="right"/>
              <w:rPr>
                <w:sz w:val="16"/>
              </w:rPr>
            </w:pPr>
            <w:r>
              <w:rPr>
                <w:spacing w:val="-2"/>
                <w:sz w:val="16"/>
              </w:rPr>
              <w:t>164,796.00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7"/>
              <w:jc w:val="right"/>
              <w:rPr>
                <w:sz w:val="16"/>
              </w:rPr>
            </w:pPr>
            <w:r>
              <w:rPr>
                <w:spacing w:val="-4"/>
                <w:sz w:val="16"/>
              </w:rPr>
              <w:t>0.00</w:t>
            </w:r>
          </w:p>
        </w:tc>
        <w:tc>
          <w:tcPr>
            <w:tcW w:w="1269" w:type="dxa"/>
          </w:tcPr>
          <w:p>
            <w:pPr>
              <w:pStyle w:val="TableParagraph"/>
              <w:spacing w:before="25"/>
              <w:ind w:right="52"/>
              <w:jc w:val="right"/>
              <w:rPr>
                <w:sz w:val="16"/>
              </w:rPr>
            </w:pPr>
            <w:r>
              <w:rPr>
                <w:spacing w:val="-5"/>
                <w:sz w:val="16"/>
              </w:rPr>
              <w:t>100</w:t>
            </w:r>
          </w:p>
        </w:tc>
      </w:tr>
      <w:tr>
        <w:trPr>
          <w:trHeight w:val="240" w:hRule="atLeast"/>
        </w:trPr>
        <w:tc>
          <w:tcPr>
            <w:tcW w:w="3934" w:type="dxa"/>
            <w:gridSpan w:val="2"/>
          </w:tcPr>
          <w:p>
            <w:pPr>
              <w:pStyle w:val="TableParagraph"/>
              <w:spacing w:before="25"/>
              <w:ind w:left="138"/>
              <w:rPr>
                <w:sz w:val="16"/>
              </w:rPr>
            </w:pPr>
            <w:r>
              <w:rPr>
                <w:sz w:val="16"/>
              </w:rPr>
              <w:t>522</w:t>
            </w:r>
            <w:r>
              <w:rPr>
                <w:spacing w:val="40"/>
                <w:sz w:val="16"/>
              </w:rPr>
              <w:t> </w:t>
            </w:r>
            <w:r>
              <w:rPr>
                <w:sz w:val="16"/>
              </w:rPr>
              <w:t>Auto</w:t>
            </w:r>
            <w:r>
              <w:rPr>
                <w:spacing w:val="-2"/>
                <w:sz w:val="16"/>
              </w:rPr>
              <w:t> </w:t>
            </w:r>
            <w:r>
              <w:rPr>
                <w:sz w:val="16"/>
              </w:rPr>
              <w:t>Liability</w:t>
            </w:r>
            <w:r>
              <w:rPr>
                <w:spacing w:val="-2"/>
                <w:sz w:val="16"/>
              </w:rPr>
              <w:t> </w:t>
            </w:r>
            <w:r>
              <w:rPr>
                <w:spacing w:val="-5"/>
                <w:sz w:val="16"/>
              </w:rPr>
              <w:t>Ins</w:t>
            </w:r>
          </w:p>
        </w:tc>
        <w:tc>
          <w:tcPr>
            <w:tcW w:w="2283" w:type="dxa"/>
          </w:tcPr>
          <w:p>
            <w:pPr>
              <w:pStyle w:val="TableParagraph"/>
              <w:spacing w:before="25"/>
              <w:ind w:right="382"/>
              <w:jc w:val="right"/>
              <w:rPr>
                <w:sz w:val="16"/>
              </w:rPr>
            </w:pPr>
            <w:r>
              <w:rPr>
                <w:spacing w:val="-2"/>
                <w:sz w:val="16"/>
              </w:rPr>
              <w:t>7,971.00</w:t>
            </w:r>
          </w:p>
        </w:tc>
        <w:tc>
          <w:tcPr>
            <w:tcW w:w="1688" w:type="dxa"/>
          </w:tcPr>
          <w:p>
            <w:pPr>
              <w:pStyle w:val="TableParagraph"/>
              <w:spacing w:before="25"/>
              <w:ind w:right="375"/>
              <w:jc w:val="right"/>
              <w:rPr>
                <w:sz w:val="16"/>
              </w:rPr>
            </w:pPr>
            <w:r>
              <w:rPr>
                <w:spacing w:val="-2"/>
                <w:sz w:val="16"/>
              </w:rPr>
              <w:t>7,971.00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7"/>
              <w:jc w:val="right"/>
              <w:rPr>
                <w:sz w:val="16"/>
              </w:rPr>
            </w:pPr>
            <w:r>
              <w:rPr>
                <w:spacing w:val="-4"/>
                <w:sz w:val="16"/>
              </w:rPr>
              <w:t>0.00</w:t>
            </w:r>
          </w:p>
        </w:tc>
        <w:tc>
          <w:tcPr>
            <w:tcW w:w="1269" w:type="dxa"/>
          </w:tcPr>
          <w:p>
            <w:pPr>
              <w:pStyle w:val="TableParagraph"/>
              <w:spacing w:before="25"/>
              <w:ind w:right="52"/>
              <w:jc w:val="right"/>
              <w:rPr>
                <w:sz w:val="16"/>
              </w:rPr>
            </w:pPr>
            <w:r>
              <w:rPr>
                <w:spacing w:val="-5"/>
                <w:sz w:val="16"/>
              </w:rPr>
              <w:t>100</w:t>
            </w:r>
          </w:p>
        </w:tc>
      </w:tr>
      <w:tr>
        <w:trPr>
          <w:trHeight w:val="240" w:hRule="atLeast"/>
        </w:trPr>
        <w:tc>
          <w:tcPr>
            <w:tcW w:w="3934" w:type="dxa"/>
            <w:gridSpan w:val="2"/>
          </w:tcPr>
          <w:p>
            <w:pPr>
              <w:pStyle w:val="TableParagraph"/>
              <w:spacing w:before="25"/>
              <w:ind w:left="138"/>
              <w:rPr>
                <w:sz w:val="16"/>
              </w:rPr>
            </w:pPr>
            <w:r>
              <w:rPr>
                <w:sz w:val="16"/>
              </w:rPr>
              <w:t>523</w:t>
            </w:r>
            <w:r>
              <w:rPr>
                <w:spacing w:val="34"/>
                <w:sz w:val="16"/>
              </w:rPr>
              <w:t> </w:t>
            </w:r>
            <w:r>
              <w:rPr>
                <w:sz w:val="16"/>
              </w:rPr>
              <w:t>General</w:t>
            </w:r>
            <w:r>
              <w:rPr>
                <w:spacing w:val="-5"/>
                <w:sz w:val="16"/>
              </w:rPr>
              <w:t> </w:t>
            </w:r>
            <w:r>
              <w:rPr>
                <w:sz w:val="16"/>
              </w:rPr>
              <w:t>Prop/liab</w:t>
            </w:r>
            <w:r>
              <w:rPr>
                <w:spacing w:val="-4"/>
                <w:sz w:val="16"/>
              </w:rPr>
              <w:t> </w:t>
            </w:r>
            <w:r>
              <w:rPr>
                <w:spacing w:val="-5"/>
                <w:sz w:val="16"/>
              </w:rPr>
              <w:t>Ins</w:t>
            </w:r>
          </w:p>
        </w:tc>
        <w:tc>
          <w:tcPr>
            <w:tcW w:w="2283" w:type="dxa"/>
          </w:tcPr>
          <w:p>
            <w:pPr>
              <w:pStyle w:val="TableParagraph"/>
              <w:spacing w:before="25"/>
              <w:ind w:right="381"/>
              <w:jc w:val="right"/>
              <w:rPr>
                <w:sz w:val="16"/>
              </w:rPr>
            </w:pPr>
            <w:r>
              <w:rPr>
                <w:spacing w:val="-2"/>
                <w:sz w:val="16"/>
              </w:rPr>
              <w:t>12,780.00</w:t>
            </w:r>
          </w:p>
        </w:tc>
        <w:tc>
          <w:tcPr>
            <w:tcW w:w="1688" w:type="dxa"/>
          </w:tcPr>
          <w:p>
            <w:pPr>
              <w:pStyle w:val="TableParagraph"/>
              <w:spacing w:before="25"/>
              <w:ind w:right="374"/>
              <w:jc w:val="right"/>
              <w:rPr>
                <w:sz w:val="16"/>
              </w:rPr>
            </w:pPr>
            <w:r>
              <w:rPr>
                <w:spacing w:val="-2"/>
                <w:sz w:val="16"/>
              </w:rPr>
              <w:t>12,780.00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7"/>
              <w:jc w:val="right"/>
              <w:rPr>
                <w:sz w:val="16"/>
              </w:rPr>
            </w:pPr>
            <w:r>
              <w:rPr>
                <w:spacing w:val="-4"/>
                <w:sz w:val="16"/>
              </w:rPr>
              <w:t>0.00</w:t>
            </w:r>
          </w:p>
        </w:tc>
        <w:tc>
          <w:tcPr>
            <w:tcW w:w="1269" w:type="dxa"/>
          </w:tcPr>
          <w:p>
            <w:pPr>
              <w:pStyle w:val="TableParagraph"/>
              <w:spacing w:before="25"/>
              <w:ind w:right="52"/>
              <w:jc w:val="right"/>
              <w:rPr>
                <w:sz w:val="16"/>
              </w:rPr>
            </w:pPr>
            <w:r>
              <w:rPr>
                <w:spacing w:val="-5"/>
                <w:sz w:val="16"/>
              </w:rPr>
              <w:t>100</w:t>
            </w:r>
          </w:p>
        </w:tc>
      </w:tr>
      <w:tr>
        <w:trPr>
          <w:trHeight w:val="240" w:hRule="atLeast"/>
        </w:trPr>
        <w:tc>
          <w:tcPr>
            <w:tcW w:w="3934" w:type="dxa"/>
            <w:gridSpan w:val="2"/>
          </w:tcPr>
          <w:p>
            <w:pPr>
              <w:pStyle w:val="TableParagraph"/>
              <w:spacing w:before="25"/>
              <w:ind w:left="138"/>
              <w:rPr>
                <w:sz w:val="16"/>
              </w:rPr>
            </w:pPr>
            <w:r>
              <w:rPr>
                <w:sz w:val="16"/>
              </w:rPr>
              <w:t>524</w:t>
            </w:r>
            <w:r>
              <w:rPr>
                <w:spacing w:val="36"/>
                <w:sz w:val="16"/>
              </w:rPr>
              <w:t> </w:t>
            </w:r>
            <w:r>
              <w:rPr>
                <w:sz w:val="16"/>
              </w:rPr>
              <w:t>Insurance</w:t>
            </w:r>
            <w:r>
              <w:rPr>
                <w:spacing w:val="-4"/>
                <w:sz w:val="16"/>
              </w:rPr>
              <w:t> </w:t>
            </w:r>
            <w:r>
              <w:rPr>
                <w:spacing w:val="-2"/>
                <w:sz w:val="16"/>
              </w:rPr>
              <w:t>Deductibles</w:t>
            </w:r>
          </w:p>
        </w:tc>
        <w:tc>
          <w:tcPr>
            <w:tcW w:w="2283" w:type="dxa"/>
          </w:tcPr>
          <w:p>
            <w:pPr>
              <w:pStyle w:val="TableParagraph"/>
              <w:spacing w:before="25"/>
              <w:ind w:right="381"/>
              <w:jc w:val="right"/>
              <w:rPr>
                <w:sz w:val="16"/>
              </w:rPr>
            </w:pPr>
            <w:r>
              <w:rPr>
                <w:spacing w:val="-2"/>
                <w:sz w:val="16"/>
              </w:rPr>
              <w:t>20,000.00</w:t>
            </w:r>
          </w:p>
        </w:tc>
        <w:tc>
          <w:tcPr>
            <w:tcW w:w="1688"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20,000.00</w:t>
            </w:r>
          </w:p>
        </w:tc>
        <w:tc>
          <w:tcPr>
            <w:tcW w:w="1269" w:type="dxa"/>
          </w:tcPr>
          <w:p>
            <w:pPr>
              <w:pStyle w:val="TableParagraph"/>
              <w:spacing w:before="25"/>
              <w:ind w:right="53"/>
              <w:jc w:val="right"/>
              <w:rPr>
                <w:sz w:val="16"/>
              </w:rPr>
            </w:pPr>
            <w:r>
              <w:rPr>
                <w:sz w:val="16"/>
              </w:rPr>
              <w:t>0</w:t>
            </w:r>
          </w:p>
        </w:tc>
      </w:tr>
      <w:tr>
        <w:trPr>
          <w:trHeight w:val="209" w:hRule="atLeast"/>
        </w:trPr>
        <w:tc>
          <w:tcPr>
            <w:tcW w:w="3934" w:type="dxa"/>
            <w:gridSpan w:val="2"/>
          </w:tcPr>
          <w:p>
            <w:pPr>
              <w:pStyle w:val="TableParagraph"/>
              <w:spacing w:line="164" w:lineRule="exact" w:before="25"/>
              <w:ind w:left="138"/>
              <w:rPr>
                <w:sz w:val="16"/>
              </w:rPr>
            </w:pPr>
            <w:r>
              <w:rPr>
                <w:sz w:val="16"/>
              </w:rPr>
              <w:t>525</w:t>
            </w:r>
            <w:r>
              <w:rPr>
                <w:spacing w:val="37"/>
                <w:sz w:val="16"/>
              </w:rPr>
              <w:t> </w:t>
            </w:r>
            <w:r>
              <w:rPr>
                <w:sz w:val="16"/>
              </w:rPr>
              <w:t>Bonding</w:t>
            </w:r>
            <w:r>
              <w:rPr>
                <w:spacing w:val="-3"/>
                <w:sz w:val="16"/>
              </w:rPr>
              <w:t> </w:t>
            </w:r>
            <w:r>
              <w:rPr>
                <w:spacing w:val="-2"/>
                <w:sz w:val="16"/>
              </w:rPr>
              <w:t>Insurance</w:t>
            </w:r>
          </w:p>
        </w:tc>
        <w:tc>
          <w:tcPr>
            <w:tcW w:w="2283" w:type="dxa"/>
          </w:tcPr>
          <w:p>
            <w:pPr>
              <w:pStyle w:val="TableParagraph"/>
              <w:spacing w:line="164" w:lineRule="exact" w:before="25"/>
              <w:ind w:right="381"/>
              <w:jc w:val="right"/>
              <w:rPr>
                <w:sz w:val="16"/>
              </w:rPr>
            </w:pPr>
            <w:r>
              <w:rPr>
                <w:spacing w:val="-2"/>
                <w:sz w:val="16"/>
              </w:rPr>
              <w:t>10,212.00</w:t>
            </w:r>
          </w:p>
        </w:tc>
        <w:tc>
          <w:tcPr>
            <w:tcW w:w="1688" w:type="dxa"/>
          </w:tcPr>
          <w:p>
            <w:pPr>
              <w:pStyle w:val="TableParagraph"/>
              <w:spacing w:line="164" w:lineRule="exact" w:before="25"/>
              <w:ind w:right="377"/>
              <w:jc w:val="right"/>
              <w:rPr>
                <w:sz w:val="16"/>
              </w:rPr>
            </w:pPr>
            <w:r>
              <w:rPr>
                <w:spacing w:val="-4"/>
                <w:sz w:val="16"/>
              </w:rPr>
              <w:t>0.00</w:t>
            </w:r>
          </w:p>
        </w:tc>
        <w:tc>
          <w:tcPr>
            <w:tcW w:w="1754" w:type="dxa"/>
          </w:tcPr>
          <w:p>
            <w:pPr>
              <w:pStyle w:val="TableParagraph"/>
              <w:spacing w:line="164" w:lineRule="exact" w:before="25"/>
              <w:ind w:right="451"/>
              <w:jc w:val="right"/>
              <w:rPr>
                <w:sz w:val="16"/>
              </w:rPr>
            </w:pPr>
            <w:r>
              <w:rPr>
                <w:spacing w:val="-4"/>
                <w:sz w:val="16"/>
              </w:rPr>
              <w:t>0.00</w:t>
            </w:r>
          </w:p>
        </w:tc>
        <w:tc>
          <w:tcPr>
            <w:tcW w:w="1629" w:type="dxa"/>
          </w:tcPr>
          <w:p>
            <w:pPr>
              <w:pStyle w:val="TableParagraph"/>
              <w:spacing w:line="164" w:lineRule="exact" w:before="25"/>
              <w:ind w:right="385"/>
              <w:jc w:val="right"/>
              <w:rPr>
                <w:sz w:val="16"/>
              </w:rPr>
            </w:pPr>
            <w:r>
              <w:rPr>
                <w:spacing w:val="-4"/>
                <w:sz w:val="16"/>
              </w:rPr>
              <w:t>0.00</w:t>
            </w:r>
          </w:p>
        </w:tc>
        <w:tc>
          <w:tcPr>
            <w:tcW w:w="2267" w:type="dxa"/>
          </w:tcPr>
          <w:p>
            <w:pPr>
              <w:pStyle w:val="TableParagraph"/>
              <w:spacing w:line="164" w:lineRule="exact" w:before="25"/>
              <w:ind w:right="954"/>
              <w:jc w:val="right"/>
              <w:rPr>
                <w:sz w:val="16"/>
              </w:rPr>
            </w:pPr>
            <w:r>
              <w:rPr>
                <w:spacing w:val="-2"/>
                <w:sz w:val="16"/>
              </w:rPr>
              <w:t>10,212.00</w:t>
            </w:r>
          </w:p>
        </w:tc>
        <w:tc>
          <w:tcPr>
            <w:tcW w:w="1269" w:type="dxa"/>
          </w:tcPr>
          <w:p>
            <w:pPr>
              <w:pStyle w:val="TableParagraph"/>
              <w:spacing w:line="164" w:lineRule="exact" w:before="25"/>
              <w:ind w:right="53"/>
              <w:jc w:val="right"/>
              <w:rPr>
                <w:sz w:val="16"/>
              </w:rPr>
            </w:pPr>
            <w:r>
              <w:rPr>
                <w:sz w:val="16"/>
              </w:rPr>
              <w:t>0</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17:14:34</w:t>
      </w:r>
    </w:p>
    <w:p>
      <w:pPr>
        <w:spacing w:before="25"/>
        <w:ind w:left="406" w:right="42" w:firstLine="0"/>
        <w:jc w:val="center"/>
        <w:rPr>
          <w:b/>
          <w:sz w:val="20"/>
        </w:rPr>
      </w:pPr>
      <w:r>
        <w:rPr/>
        <w:br w:type="column"/>
      </w:r>
      <w:r>
        <w:rPr>
          <w:b/>
          <w:spacing w:val="-2"/>
          <w:sz w:val="20"/>
        </w:rPr>
        <w:t>2023-</w:t>
      </w:r>
      <w:r>
        <w:rPr>
          <w:b/>
          <w:spacing w:val="-4"/>
          <w:sz w:val="20"/>
        </w:rPr>
        <w:t>2024</w:t>
      </w:r>
    </w:p>
    <w:p>
      <w:pPr>
        <w:spacing w:before="25"/>
        <w:ind w:left="437" w:right="42"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14"/>
          <w:footerReference w:type="default" r:id="rId115"/>
          <w:pgSz w:w="15840" w:h="12240" w:orient="landscape"/>
          <w:pgMar w:header="584" w:footer="0" w:top="800" w:bottom="280" w:left="0" w:right="0"/>
          <w:cols w:num="3" w:equalWidth="0">
            <w:col w:w="1518" w:space="3995"/>
            <w:col w:w="4451" w:space="3896"/>
            <w:col w:w="1980"/>
          </w:cols>
        </w:sectPr>
      </w:pPr>
    </w:p>
    <w:p>
      <w:pPr>
        <w:tabs>
          <w:tab w:pos="13642"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11/30/23</w:t>
      </w:r>
      <w:r>
        <w:rPr>
          <w:b/>
          <w:sz w:val="16"/>
        </w:rPr>
        <w:tab/>
        <w:t>OBJECT</w:t>
      </w:r>
      <w:r>
        <w:rPr>
          <w:b/>
          <w:spacing w:val="-6"/>
          <w:sz w:val="16"/>
        </w:rPr>
        <w:t> </w:t>
      </w:r>
      <w:r>
        <w:rPr>
          <w:b/>
          <w:spacing w:val="-2"/>
          <w:sz w:val="16"/>
        </w:rPr>
        <w:t>SUPPLEMENT</w:t>
      </w:r>
    </w:p>
    <w:p>
      <w:pPr>
        <w:spacing w:line="240" w:lineRule="auto" w:before="3" w:after="0"/>
        <w:rPr>
          <w:b/>
          <w:sz w:val="9"/>
        </w:rPr>
      </w:pPr>
    </w:p>
    <w:tbl>
      <w:tblPr>
        <w:tblW w:w="0" w:type="auto"/>
        <w:jc w:val="left"/>
        <w:tblInd w:w="5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2171"/>
        <w:gridCol w:w="1313"/>
      </w:tblGrid>
      <w:tr>
        <w:trPr>
          <w:trHeight w:val="201" w:hRule="atLeast"/>
        </w:trPr>
        <w:tc>
          <w:tcPr>
            <w:tcW w:w="1015" w:type="dxa"/>
          </w:tcPr>
          <w:p>
            <w:pPr>
              <w:pStyle w:val="TableParagraph"/>
              <w:spacing w:line="179" w:lineRule="exact"/>
              <w:ind w:right="279"/>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0" w:type="dxa"/>
          </w:tcPr>
          <w:p>
            <w:pPr>
              <w:pStyle w:val="TableParagraph"/>
              <w:spacing w:line="179" w:lineRule="exact"/>
              <w:ind w:right="438"/>
              <w:jc w:val="right"/>
              <w:rPr>
                <w:b/>
                <w:sz w:val="16"/>
              </w:rPr>
            </w:pPr>
            <w:r>
              <w:rPr>
                <w:b/>
                <w:spacing w:val="-2"/>
                <w:sz w:val="16"/>
              </w:rPr>
              <w:t>Current</w:t>
            </w:r>
          </w:p>
        </w:tc>
        <w:tc>
          <w:tcPr>
            <w:tcW w:w="2171" w:type="dxa"/>
          </w:tcPr>
          <w:p>
            <w:pPr>
              <w:pStyle w:val="TableParagraph"/>
              <w:spacing w:line="179" w:lineRule="exact"/>
              <w:ind w:right="914"/>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164" w:lineRule="exact" w:before="18"/>
              <w:ind w:right="276"/>
              <w:jc w:val="right"/>
              <w:rPr>
                <w:b/>
                <w:sz w:val="16"/>
              </w:rPr>
            </w:pPr>
            <w:r>
              <w:rPr>
                <w:b/>
                <w:spacing w:val="-2"/>
                <w:sz w:val="16"/>
              </w:rPr>
              <w:t>Expended</w:t>
            </w:r>
          </w:p>
        </w:tc>
        <w:tc>
          <w:tcPr>
            <w:tcW w:w="1860" w:type="dxa"/>
          </w:tcPr>
          <w:p>
            <w:pPr>
              <w:pStyle w:val="TableParagraph"/>
              <w:spacing w:line="164" w:lineRule="exact" w:before="18"/>
              <w:ind w:right="436"/>
              <w:jc w:val="right"/>
              <w:rPr>
                <w:b/>
                <w:sz w:val="16"/>
              </w:rPr>
            </w:pPr>
            <w:r>
              <w:rPr>
                <w:b/>
                <w:spacing w:val="-2"/>
                <w:sz w:val="16"/>
              </w:rPr>
              <w:t>Encumbrances</w:t>
            </w:r>
          </w:p>
        </w:tc>
        <w:tc>
          <w:tcPr>
            <w:tcW w:w="2171" w:type="dxa"/>
          </w:tcPr>
          <w:p>
            <w:pPr>
              <w:pStyle w:val="TableParagraph"/>
              <w:spacing w:line="164" w:lineRule="exact" w:before="18"/>
              <w:ind w:right="914"/>
              <w:jc w:val="right"/>
              <w:rPr>
                <w:b/>
                <w:sz w:val="16"/>
              </w:rPr>
            </w:pPr>
            <w:r>
              <w:rPr>
                <w:b/>
                <w:spacing w:val="-2"/>
                <w:sz w:val="16"/>
              </w:rPr>
              <w:t>Balance</w:t>
            </w:r>
          </w:p>
        </w:tc>
        <w:tc>
          <w:tcPr>
            <w:tcW w:w="1313" w:type="dxa"/>
          </w:tcPr>
          <w:p>
            <w:pPr>
              <w:pStyle w:val="TableParagraph"/>
              <w:spacing w:line="164" w:lineRule="exact" w:before="18"/>
              <w:ind w:right="48"/>
              <w:jc w:val="right"/>
              <w:rPr>
                <w:b/>
                <w:sz w:val="16"/>
              </w:rPr>
            </w:pPr>
            <w:r>
              <w:rPr>
                <w:b/>
                <w:spacing w:val="-5"/>
                <w:sz w:val="16"/>
              </w:rPr>
              <w:t>%Us</w:t>
            </w:r>
          </w:p>
        </w:tc>
      </w:tr>
    </w:tbl>
    <w:p>
      <w:pPr>
        <w:spacing w:before="57"/>
        <w:ind w:left="523" w:right="0" w:firstLine="0"/>
        <w:jc w:val="left"/>
        <w:rPr>
          <w:sz w:val="16"/>
        </w:rPr>
      </w:pPr>
      <w:r>
        <w:rPr>
          <w:spacing w:val="-5"/>
          <w:sz w:val="16"/>
        </w:rPr>
        <w:t>ALL</w:t>
      </w:r>
    </w:p>
    <w:p>
      <w:pPr>
        <w:spacing w:before="56"/>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533"/>
        <w:gridCol w:w="2234"/>
        <w:gridCol w:w="1688"/>
        <w:gridCol w:w="1754"/>
        <w:gridCol w:w="1629"/>
        <w:gridCol w:w="2267"/>
        <w:gridCol w:w="1269"/>
      </w:tblGrid>
      <w:tr>
        <w:trPr>
          <w:trHeight w:val="209" w:hRule="atLeast"/>
        </w:trPr>
        <w:tc>
          <w:tcPr>
            <w:tcW w:w="450" w:type="dxa"/>
          </w:tcPr>
          <w:p>
            <w:pPr>
              <w:pStyle w:val="TableParagraph"/>
              <w:spacing w:line="179" w:lineRule="exact"/>
              <w:ind w:right="42"/>
              <w:jc w:val="right"/>
              <w:rPr>
                <w:sz w:val="16"/>
              </w:rPr>
            </w:pPr>
            <w:r>
              <w:rPr>
                <w:spacing w:val="-5"/>
                <w:sz w:val="16"/>
              </w:rPr>
              <w:t>526</w:t>
            </w:r>
          </w:p>
        </w:tc>
        <w:tc>
          <w:tcPr>
            <w:tcW w:w="3533" w:type="dxa"/>
          </w:tcPr>
          <w:p>
            <w:pPr>
              <w:pStyle w:val="TableParagraph"/>
              <w:spacing w:line="179" w:lineRule="exact"/>
              <w:ind w:left="44"/>
              <w:rPr>
                <w:sz w:val="16"/>
              </w:rPr>
            </w:pPr>
            <w:r>
              <w:rPr>
                <w:spacing w:val="-2"/>
                <w:sz w:val="16"/>
              </w:rPr>
              <w:t>Addt'l</w:t>
            </w:r>
            <w:r>
              <w:rPr>
                <w:spacing w:val="16"/>
                <w:sz w:val="16"/>
              </w:rPr>
              <w:t> </w:t>
            </w:r>
            <w:r>
              <w:rPr>
                <w:spacing w:val="-2"/>
                <w:sz w:val="16"/>
              </w:rPr>
              <w:t>Ins-Cyber-Flood</w:t>
            </w:r>
          </w:p>
        </w:tc>
        <w:tc>
          <w:tcPr>
            <w:tcW w:w="2234" w:type="dxa"/>
          </w:tcPr>
          <w:p>
            <w:pPr>
              <w:pStyle w:val="TableParagraph"/>
              <w:spacing w:line="179" w:lineRule="exact"/>
              <w:ind w:right="381"/>
              <w:jc w:val="right"/>
              <w:rPr>
                <w:sz w:val="16"/>
              </w:rPr>
            </w:pPr>
            <w:r>
              <w:rPr>
                <w:spacing w:val="-2"/>
                <w:sz w:val="16"/>
              </w:rPr>
              <w:t>30,422.00</w:t>
            </w:r>
          </w:p>
        </w:tc>
        <w:tc>
          <w:tcPr>
            <w:tcW w:w="1688" w:type="dxa"/>
          </w:tcPr>
          <w:p>
            <w:pPr>
              <w:pStyle w:val="TableParagraph"/>
              <w:spacing w:line="179" w:lineRule="exact"/>
              <w:ind w:right="374"/>
              <w:jc w:val="right"/>
              <w:rPr>
                <w:sz w:val="16"/>
              </w:rPr>
            </w:pPr>
            <w:r>
              <w:rPr>
                <w:spacing w:val="-2"/>
                <w:sz w:val="16"/>
              </w:rPr>
              <w:t>26,522.00</w:t>
            </w:r>
          </w:p>
        </w:tc>
        <w:tc>
          <w:tcPr>
            <w:tcW w:w="1754" w:type="dxa"/>
          </w:tcPr>
          <w:p>
            <w:pPr>
              <w:pStyle w:val="TableParagraph"/>
              <w:spacing w:line="179" w:lineRule="exact"/>
              <w:ind w:right="451"/>
              <w:jc w:val="right"/>
              <w:rPr>
                <w:sz w:val="16"/>
              </w:rPr>
            </w:pPr>
            <w:r>
              <w:rPr>
                <w:spacing w:val="-4"/>
                <w:sz w:val="16"/>
              </w:rPr>
              <w:t>0.00</w:t>
            </w:r>
          </w:p>
        </w:tc>
        <w:tc>
          <w:tcPr>
            <w:tcW w:w="1629" w:type="dxa"/>
          </w:tcPr>
          <w:p>
            <w:pPr>
              <w:pStyle w:val="TableParagraph"/>
              <w:spacing w:line="179" w:lineRule="exact"/>
              <w:ind w:right="385"/>
              <w:jc w:val="right"/>
              <w:rPr>
                <w:sz w:val="16"/>
              </w:rPr>
            </w:pPr>
            <w:r>
              <w:rPr>
                <w:spacing w:val="-4"/>
                <w:sz w:val="16"/>
              </w:rPr>
              <w:t>0.00</w:t>
            </w:r>
          </w:p>
        </w:tc>
        <w:tc>
          <w:tcPr>
            <w:tcW w:w="2267" w:type="dxa"/>
          </w:tcPr>
          <w:p>
            <w:pPr>
              <w:pStyle w:val="TableParagraph"/>
              <w:spacing w:line="179" w:lineRule="exact"/>
              <w:ind w:right="955"/>
              <w:jc w:val="right"/>
              <w:rPr>
                <w:sz w:val="16"/>
              </w:rPr>
            </w:pPr>
            <w:r>
              <w:rPr>
                <w:spacing w:val="-2"/>
                <w:sz w:val="16"/>
              </w:rPr>
              <w:t>3,900.00</w:t>
            </w:r>
          </w:p>
        </w:tc>
        <w:tc>
          <w:tcPr>
            <w:tcW w:w="1269" w:type="dxa"/>
          </w:tcPr>
          <w:p>
            <w:pPr>
              <w:pStyle w:val="TableParagraph"/>
              <w:spacing w:line="179" w:lineRule="exact"/>
              <w:ind w:right="52"/>
              <w:jc w:val="right"/>
              <w:rPr>
                <w:sz w:val="16"/>
              </w:rPr>
            </w:pPr>
            <w:r>
              <w:rPr>
                <w:spacing w:val="-5"/>
                <w:sz w:val="16"/>
              </w:rPr>
              <w:t>87</w:t>
            </w:r>
          </w:p>
        </w:tc>
      </w:tr>
      <w:tr>
        <w:trPr>
          <w:trHeight w:val="240" w:hRule="atLeast"/>
        </w:trPr>
        <w:tc>
          <w:tcPr>
            <w:tcW w:w="450" w:type="dxa"/>
          </w:tcPr>
          <w:p>
            <w:pPr>
              <w:pStyle w:val="TableParagraph"/>
              <w:spacing w:before="25"/>
              <w:ind w:right="42"/>
              <w:jc w:val="right"/>
              <w:rPr>
                <w:sz w:val="16"/>
              </w:rPr>
            </w:pPr>
            <w:r>
              <w:rPr>
                <w:spacing w:val="-5"/>
                <w:sz w:val="16"/>
              </w:rPr>
              <w:t>529</w:t>
            </w:r>
          </w:p>
        </w:tc>
        <w:tc>
          <w:tcPr>
            <w:tcW w:w="3533" w:type="dxa"/>
          </w:tcPr>
          <w:p>
            <w:pPr>
              <w:pStyle w:val="TableParagraph"/>
              <w:spacing w:before="25"/>
              <w:ind w:left="44"/>
              <w:rPr>
                <w:sz w:val="16"/>
              </w:rPr>
            </w:pPr>
            <w:r>
              <w:rPr>
                <w:sz w:val="16"/>
              </w:rPr>
              <w:t>Athletic</w:t>
            </w:r>
            <w:r>
              <w:rPr>
                <w:spacing w:val="-1"/>
                <w:sz w:val="16"/>
              </w:rPr>
              <w:t> </w:t>
            </w:r>
            <w:r>
              <w:rPr>
                <w:spacing w:val="-2"/>
                <w:sz w:val="16"/>
              </w:rPr>
              <w:t>Insurance</w:t>
            </w:r>
          </w:p>
        </w:tc>
        <w:tc>
          <w:tcPr>
            <w:tcW w:w="2234" w:type="dxa"/>
          </w:tcPr>
          <w:p>
            <w:pPr>
              <w:pStyle w:val="TableParagraph"/>
              <w:spacing w:before="25"/>
              <w:ind w:right="381"/>
              <w:jc w:val="right"/>
              <w:rPr>
                <w:sz w:val="16"/>
              </w:rPr>
            </w:pPr>
            <w:r>
              <w:rPr>
                <w:spacing w:val="-2"/>
                <w:sz w:val="16"/>
              </w:rPr>
              <w:t>28,819.00</w:t>
            </w:r>
          </w:p>
        </w:tc>
        <w:tc>
          <w:tcPr>
            <w:tcW w:w="1688" w:type="dxa"/>
          </w:tcPr>
          <w:p>
            <w:pPr>
              <w:pStyle w:val="TableParagraph"/>
              <w:spacing w:before="25"/>
              <w:ind w:right="374"/>
              <w:jc w:val="right"/>
              <w:rPr>
                <w:sz w:val="16"/>
              </w:rPr>
            </w:pPr>
            <w:r>
              <w:rPr>
                <w:spacing w:val="-2"/>
                <w:sz w:val="16"/>
              </w:rPr>
              <w:t>28,319.00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6"/>
              <w:jc w:val="right"/>
              <w:rPr>
                <w:sz w:val="16"/>
              </w:rPr>
            </w:pPr>
            <w:r>
              <w:rPr>
                <w:spacing w:val="-2"/>
                <w:sz w:val="16"/>
              </w:rPr>
              <w:t>500.00</w:t>
            </w:r>
          </w:p>
        </w:tc>
        <w:tc>
          <w:tcPr>
            <w:tcW w:w="1269" w:type="dxa"/>
          </w:tcPr>
          <w:p>
            <w:pPr>
              <w:pStyle w:val="TableParagraph"/>
              <w:spacing w:before="25"/>
              <w:ind w:right="52"/>
              <w:jc w:val="right"/>
              <w:rPr>
                <w:sz w:val="16"/>
              </w:rPr>
            </w:pPr>
            <w:r>
              <w:rPr>
                <w:spacing w:val="-5"/>
                <w:sz w:val="16"/>
              </w:rPr>
              <w:t>98</w:t>
            </w:r>
          </w:p>
        </w:tc>
      </w:tr>
      <w:tr>
        <w:trPr>
          <w:trHeight w:val="240" w:hRule="atLeast"/>
        </w:trPr>
        <w:tc>
          <w:tcPr>
            <w:tcW w:w="450" w:type="dxa"/>
          </w:tcPr>
          <w:p>
            <w:pPr>
              <w:pStyle w:val="TableParagraph"/>
              <w:spacing w:before="25"/>
              <w:ind w:right="42"/>
              <w:jc w:val="right"/>
              <w:rPr>
                <w:sz w:val="16"/>
              </w:rPr>
            </w:pPr>
            <w:r>
              <w:rPr>
                <w:spacing w:val="-5"/>
                <w:sz w:val="16"/>
              </w:rPr>
              <w:t>530</w:t>
            </w:r>
          </w:p>
        </w:tc>
        <w:tc>
          <w:tcPr>
            <w:tcW w:w="3533" w:type="dxa"/>
          </w:tcPr>
          <w:p>
            <w:pPr>
              <w:pStyle w:val="TableParagraph"/>
              <w:spacing w:before="25"/>
              <w:ind w:left="44"/>
              <w:rPr>
                <w:sz w:val="16"/>
              </w:rPr>
            </w:pPr>
            <w:r>
              <w:rPr>
                <w:spacing w:val="-2"/>
                <w:sz w:val="16"/>
              </w:rPr>
              <w:t>Communications</w:t>
            </w:r>
          </w:p>
        </w:tc>
        <w:tc>
          <w:tcPr>
            <w:tcW w:w="2234" w:type="dxa"/>
          </w:tcPr>
          <w:p>
            <w:pPr>
              <w:pStyle w:val="TableParagraph"/>
              <w:spacing w:before="25"/>
              <w:ind w:right="381"/>
              <w:jc w:val="right"/>
              <w:rPr>
                <w:sz w:val="16"/>
              </w:rPr>
            </w:pPr>
            <w:r>
              <w:rPr>
                <w:spacing w:val="-2"/>
                <w:sz w:val="16"/>
              </w:rPr>
              <w:t>35,000.00</w:t>
            </w:r>
          </w:p>
        </w:tc>
        <w:tc>
          <w:tcPr>
            <w:tcW w:w="1688" w:type="dxa"/>
          </w:tcPr>
          <w:p>
            <w:pPr>
              <w:pStyle w:val="TableParagraph"/>
              <w:spacing w:before="25"/>
              <w:ind w:right="375"/>
              <w:jc w:val="right"/>
              <w:rPr>
                <w:sz w:val="16"/>
              </w:rPr>
            </w:pPr>
            <w:r>
              <w:rPr>
                <w:spacing w:val="-2"/>
                <w:sz w:val="16"/>
              </w:rPr>
              <w:t>6,146.99</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28,853.01</w:t>
            </w:r>
          </w:p>
        </w:tc>
        <w:tc>
          <w:tcPr>
            <w:tcW w:w="1269" w:type="dxa"/>
          </w:tcPr>
          <w:p>
            <w:pPr>
              <w:pStyle w:val="TableParagraph"/>
              <w:spacing w:before="25"/>
              <w:ind w:right="52"/>
              <w:jc w:val="right"/>
              <w:rPr>
                <w:sz w:val="16"/>
              </w:rPr>
            </w:pPr>
            <w:r>
              <w:rPr>
                <w:spacing w:val="-5"/>
                <w:sz w:val="16"/>
              </w:rPr>
              <w:t>18</w:t>
            </w:r>
          </w:p>
        </w:tc>
      </w:tr>
      <w:tr>
        <w:trPr>
          <w:trHeight w:val="240" w:hRule="atLeast"/>
        </w:trPr>
        <w:tc>
          <w:tcPr>
            <w:tcW w:w="450" w:type="dxa"/>
          </w:tcPr>
          <w:p>
            <w:pPr>
              <w:pStyle w:val="TableParagraph"/>
              <w:spacing w:before="25"/>
              <w:ind w:right="42"/>
              <w:jc w:val="right"/>
              <w:rPr>
                <w:sz w:val="16"/>
              </w:rPr>
            </w:pPr>
            <w:r>
              <w:rPr>
                <w:spacing w:val="-5"/>
                <w:sz w:val="16"/>
              </w:rPr>
              <w:t>538</w:t>
            </w:r>
          </w:p>
        </w:tc>
        <w:tc>
          <w:tcPr>
            <w:tcW w:w="3533" w:type="dxa"/>
          </w:tcPr>
          <w:p>
            <w:pPr>
              <w:pStyle w:val="TableParagraph"/>
              <w:spacing w:before="25"/>
              <w:ind w:left="44"/>
              <w:rPr>
                <w:sz w:val="16"/>
              </w:rPr>
            </w:pPr>
            <w:r>
              <w:rPr>
                <w:spacing w:val="-2"/>
                <w:sz w:val="16"/>
              </w:rPr>
              <w:t>Telecommunications</w:t>
            </w:r>
          </w:p>
        </w:tc>
        <w:tc>
          <w:tcPr>
            <w:tcW w:w="2234" w:type="dxa"/>
          </w:tcPr>
          <w:p>
            <w:pPr>
              <w:pStyle w:val="TableParagraph"/>
              <w:spacing w:before="25"/>
              <w:ind w:right="381"/>
              <w:jc w:val="right"/>
              <w:rPr>
                <w:sz w:val="16"/>
              </w:rPr>
            </w:pPr>
            <w:r>
              <w:rPr>
                <w:spacing w:val="-2"/>
                <w:sz w:val="16"/>
              </w:rPr>
              <w:t>78,250.00</w:t>
            </w:r>
          </w:p>
        </w:tc>
        <w:tc>
          <w:tcPr>
            <w:tcW w:w="1688" w:type="dxa"/>
          </w:tcPr>
          <w:p>
            <w:pPr>
              <w:pStyle w:val="TableParagraph"/>
              <w:spacing w:before="25"/>
              <w:ind w:right="374"/>
              <w:jc w:val="right"/>
              <w:rPr>
                <w:sz w:val="16"/>
              </w:rPr>
            </w:pPr>
            <w:r>
              <w:rPr>
                <w:spacing w:val="-2"/>
                <w:sz w:val="16"/>
              </w:rPr>
              <w:t>33,861.10</w:t>
            </w:r>
          </w:p>
        </w:tc>
        <w:tc>
          <w:tcPr>
            <w:tcW w:w="1754" w:type="dxa"/>
          </w:tcPr>
          <w:p>
            <w:pPr>
              <w:pStyle w:val="TableParagraph"/>
              <w:spacing w:before="25"/>
              <w:ind w:right="449"/>
              <w:jc w:val="right"/>
              <w:rPr>
                <w:sz w:val="16"/>
              </w:rPr>
            </w:pPr>
            <w:r>
              <w:rPr>
                <w:spacing w:val="-2"/>
                <w:sz w:val="16"/>
              </w:rPr>
              <w:t>8,011.72</w:t>
            </w:r>
          </w:p>
        </w:tc>
        <w:tc>
          <w:tcPr>
            <w:tcW w:w="1629" w:type="dxa"/>
          </w:tcPr>
          <w:p>
            <w:pPr>
              <w:pStyle w:val="TableParagraph"/>
              <w:spacing w:before="25"/>
              <w:ind w:right="382"/>
              <w:jc w:val="right"/>
              <w:rPr>
                <w:sz w:val="16"/>
              </w:rPr>
            </w:pPr>
            <w:r>
              <w:rPr>
                <w:spacing w:val="-2"/>
                <w:sz w:val="16"/>
              </w:rPr>
              <w:t>24,869.34</w:t>
            </w:r>
          </w:p>
        </w:tc>
        <w:tc>
          <w:tcPr>
            <w:tcW w:w="2267" w:type="dxa"/>
          </w:tcPr>
          <w:p>
            <w:pPr>
              <w:pStyle w:val="TableParagraph"/>
              <w:spacing w:before="25"/>
              <w:ind w:right="954"/>
              <w:jc w:val="right"/>
              <w:rPr>
                <w:sz w:val="16"/>
              </w:rPr>
            </w:pPr>
            <w:r>
              <w:rPr>
                <w:spacing w:val="-2"/>
                <w:sz w:val="16"/>
              </w:rPr>
              <w:t>19,519.56</w:t>
            </w:r>
          </w:p>
        </w:tc>
        <w:tc>
          <w:tcPr>
            <w:tcW w:w="1269" w:type="dxa"/>
          </w:tcPr>
          <w:p>
            <w:pPr>
              <w:pStyle w:val="TableParagraph"/>
              <w:spacing w:before="25"/>
              <w:ind w:right="52"/>
              <w:jc w:val="right"/>
              <w:rPr>
                <w:sz w:val="16"/>
              </w:rPr>
            </w:pPr>
            <w:r>
              <w:rPr>
                <w:spacing w:val="-5"/>
                <w:sz w:val="16"/>
              </w:rPr>
              <w:t>75</w:t>
            </w:r>
          </w:p>
        </w:tc>
      </w:tr>
      <w:tr>
        <w:trPr>
          <w:trHeight w:val="240" w:hRule="atLeast"/>
        </w:trPr>
        <w:tc>
          <w:tcPr>
            <w:tcW w:w="450" w:type="dxa"/>
          </w:tcPr>
          <w:p>
            <w:pPr>
              <w:pStyle w:val="TableParagraph"/>
              <w:spacing w:before="25"/>
              <w:ind w:right="42"/>
              <w:jc w:val="right"/>
              <w:rPr>
                <w:sz w:val="16"/>
              </w:rPr>
            </w:pPr>
            <w:r>
              <w:rPr>
                <w:spacing w:val="-5"/>
                <w:sz w:val="16"/>
              </w:rPr>
              <w:t>549</w:t>
            </w:r>
          </w:p>
        </w:tc>
        <w:tc>
          <w:tcPr>
            <w:tcW w:w="3533" w:type="dxa"/>
          </w:tcPr>
          <w:p>
            <w:pPr>
              <w:pStyle w:val="TableParagraph"/>
              <w:spacing w:before="25"/>
              <w:ind w:left="44"/>
              <w:rPr>
                <w:sz w:val="16"/>
              </w:rPr>
            </w:pPr>
            <w:r>
              <w:rPr>
                <w:spacing w:val="-2"/>
                <w:sz w:val="16"/>
              </w:rPr>
              <w:t>ADVERTISING</w:t>
            </w:r>
          </w:p>
        </w:tc>
        <w:tc>
          <w:tcPr>
            <w:tcW w:w="2234" w:type="dxa"/>
          </w:tcPr>
          <w:p>
            <w:pPr>
              <w:pStyle w:val="TableParagraph"/>
              <w:spacing w:before="25"/>
              <w:ind w:right="381"/>
              <w:jc w:val="right"/>
              <w:rPr>
                <w:sz w:val="16"/>
              </w:rPr>
            </w:pPr>
            <w:r>
              <w:rPr>
                <w:spacing w:val="-2"/>
                <w:sz w:val="16"/>
              </w:rPr>
              <w:t>13,000.00</w:t>
            </w:r>
          </w:p>
        </w:tc>
        <w:tc>
          <w:tcPr>
            <w:tcW w:w="1688" w:type="dxa"/>
          </w:tcPr>
          <w:p>
            <w:pPr>
              <w:pStyle w:val="TableParagraph"/>
              <w:spacing w:before="25"/>
              <w:ind w:right="375"/>
              <w:jc w:val="right"/>
              <w:rPr>
                <w:sz w:val="16"/>
              </w:rPr>
            </w:pPr>
            <w:r>
              <w:rPr>
                <w:spacing w:val="-2"/>
                <w:sz w:val="16"/>
              </w:rPr>
              <w:t>2,406.30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10,593.70</w:t>
            </w:r>
          </w:p>
        </w:tc>
        <w:tc>
          <w:tcPr>
            <w:tcW w:w="1269" w:type="dxa"/>
          </w:tcPr>
          <w:p>
            <w:pPr>
              <w:pStyle w:val="TableParagraph"/>
              <w:spacing w:before="25"/>
              <w:ind w:right="52"/>
              <w:jc w:val="right"/>
              <w:rPr>
                <w:sz w:val="16"/>
              </w:rPr>
            </w:pPr>
            <w:r>
              <w:rPr>
                <w:spacing w:val="-5"/>
                <w:sz w:val="16"/>
              </w:rPr>
              <w:t>19</w:t>
            </w:r>
          </w:p>
        </w:tc>
      </w:tr>
      <w:tr>
        <w:trPr>
          <w:trHeight w:val="240" w:hRule="atLeast"/>
        </w:trPr>
        <w:tc>
          <w:tcPr>
            <w:tcW w:w="450" w:type="dxa"/>
          </w:tcPr>
          <w:p>
            <w:pPr>
              <w:pStyle w:val="TableParagraph"/>
              <w:spacing w:before="25"/>
              <w:ind w:right="42"/>
              <w:jc w:val="right"/>
              <w:rPr>
                <w:sz w:val="16"/>
              </w:rPr>
            </w:pPr>
            <w:r>
              <w:rPr>
                <w:spacing w:val="-5"/>
                <w:sz w:val="16"/>
              </w:rPr>
              <w:t>561</w:t>
            </w:r>
          </w:p>
        </w:tc>
        <w:tc>
          <w:tcPr>
            <w:tcW w:w="3533" w:type="dxa"/>
          </w:tcPr>
          <w:p>
            <w:pPr>
              <w:pStyle w:val="TableParagraph"/>
              <w:spacing w:before="25"/>
              <w:ind w:left="44"/>
              <w:rPr>
                <w:sz w:val="16"/>
              </w:rPr>
            </w:pPr>
            <w:r>
              <w:rPr>
                <w:sz w:val="16"/>
              </w:rPr>
              <w:t>Tuition/lea</w:t>
            </w:r>
            <w:r>
              <w:rPr>
                <w:spacing w:val="-7"/>
                <w:sz w:val="16"/>
              </w:rPr>
              <w:t> </w:t>
            </w:r>
            <w:r>
              <w:rPr>
                <w:sz w:val="16"/>
              </w:rPr>
              <w:t>W/i</w:t>
            </w:r>
            <w:r>
              <w:rPr>
                <w:spacing w:val="-7"/>
                <w:sz w:val="16"/>
              </w:rPr>
              <w:t> </w:t>
            </w:r>
            <w:r>
              <w:rPr>
                <w:spacing w:val="-2"/>
                <w:sz w:val="16"/>
              </w:rPr>
              <w:t>State</w:t>
            </w:r>
          </w:p>
        </w:tc>
        <w:tc>
          <w:tcPr>
            <w:tcW w:w="2234" w:type="dxa"/>
          </w:tcPr>
          <w:p>
            <w:pPr>
              <w:pStyle w:val="TableParagraph"/>
              <w:spacing w:before="25"/>
              <w:ind w:right="381"/>
              <w:jc w:val="right"/>
              <w:rPr>
                <w:sz w:val="16"/>
              </w:rPr>
            </w:pPr>
            <w:r>
              <w:rPr>
                <w:spacing w:val="-2"/>
                <w:sz w:val="16"/>
              </w:rPr>
              <w:t>82,000.00</w:t>
            </w:r>
          </w:p>
        </w:tc>
        <w:tc>
          <w:tcPr>
            <w:tcW w:w="1688" w:type="dxa"/>
          </w:tcPr>
          <w:p>
            <w:pPr>
              <w:pStyle w:val="TableParagraph"/>
              <w:spacing w:before="25"/>
              <w:ind w:right="374"/>
              <w:jc w:val="right"/>
              <w:rPr>
                <w:sz w:val="16"/>
              </w:rPr>
            </w:pPr>
            <w:r>
              <w:rPr>
                <w:spacing w:val="-2"/>
                <w:sz w:val="16"/>
              </w:rPr>
              <w:t>88,650.00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-6,650.00</w:t>
            </w:r>
          </w:p>
        </w:tc>
        <w:tc>
          <w:tcPr>
            <w:tcW w:w="1269" w:type="dxa"/>
          </w:tcPr>
          <w:p>
            <w:pPr>
              <w:pStyle w:val="TableParagraph"/>
              <w:spacing w:before="25"/>
              <w:ind w:right="52"/>
              <w:jc w:val="right"/>
              <w:rPr>
                <w:sz w:val="16"/>
              </w:rPr>
            </w:pPr>
            <w:r>
              <w:rPr>
                <w:spacing w:val="-5"/>
                <w:sz w:val="16"/>
              </w:rPr>
              <w:t>108</w:t>
            </w:r>
          </w:p>
        </w:tc>
      </w:tr>
      <w:tr>
        <w:trPr>
          <w:trHeight w:val="240" w:hRule="atLeast"/>
        </w:trPr>
        <w:tc>
          <w:tcPr>
            <w:tcW w:w="450" w:type="dxa"/>
          </w:tcPr>
          <w:p>
            <w:pPr>
              <w:pStyle w:val="TableParagraph"/>
              <w:spacing w:before="25"/>
              <w:ind w:right="42"/>
              <w:jc w:val="right"/>
              <w:rPr>
                <w:sz w:val="16"/>
              </w:rPr>
            </w:pPr>
            <w:r>
              <w:rPr>
                <w:spacing w:val="-5"/>
                <w:sz w:val="16"/>
              </w:rPr>
              <w:t>562</w:t>
            </w:r>
          </w:p>
        </w:tc>
        <w:tc>
          <w:tcPr>
            <w:tcW w:w="3533" w:type="dxa"/>
          </w:tcPr>
          <w:p>
            <w:pPr>
              <w:pStyle w:val="TableParagraph"/>
              <w:spacing w:before="25"/>
              <w:ind w:left="44"/>
              <w:rPr>
                <w:sz w:val="16"/>
              </w:rPr>
            </w:pPr>
            <w:r>
              <w:rPr>
                <w:sz w:val="16"/>
              </w:rPr>
              <w:t>Tuition</w:t>
            </w:r>
            <w:r>
              <w:rPr>
                <w:spacing w:val="-3"/>
                <w:sz w:val="16"/>
              </w:rPr>
              <w:t> </w:t>
            </w:r>
            <w:r>
              <w:rPr>
                <w:sz w:val="16"/>
              </w:rPr>
              <w:t>Payments</w:t>
            </w:r>
            <w:r>
              <w:rPr>
                <w:spacing w:val="-3"/>
                <w:sz w:val="16"/>
              </w:rPr>
              <w:t> </w:t>
            </w:r>
            <w:r>
              <w:rPr>
                <w:sz w:val="16"/>
              </w:rPr>
              <w:t>To</w:t>
            </w:r>
            <w:r>
              <w:rPr>
                <w:spacing w:val="-3"/>
                <w:sz w:val="16"/>
              </w:rPr>
              <w:t> </w:t>
            </w:r>
            <w:r>
              <w:rPr>
                <w:sz w:val="16"/>
              </w:rPr>
              <w:t>Charter</w:t>
            </w:r>
            <w:r>
              <w:rPr>
                <w:spacing w:val="-2"/>
                <w:sz w:val="16"/>
              </w:rPr>
              <w:t> Schools</w:t>
            </w:r>
          </w:p>
        </w:tc>
        <w:tc>
          <w:tcPr>
            <w:tcW w:w="2234" w:type="dxa"/>
          </w:tcPr>
          <w:p>
            <w:pPr>
              <w:pStyle w:val="TableParagraph"/>
              <w:spacing w:before="25"/>
              <w:ind w:right="379"/>
              <w:jc w:val="right"/>
              <w:rPr>
                <w:sz w:val="16"/>
              </w:rPr>
            </w:pPr>
            <w:r>
              <w:rPr>
                <w:spacing w:val="-2"/>
                <w:sz w:val="16"/>
              </w:rPr>
              <w:t>3,300,000.00</w:t>
            </w:r>
          </w:p>
        </w:tc>
        <w:tc>
          <w:tcPr>
            <w:tcW w:w="1688" w:type="dxa"/>
          </w:tcPr>
          <w:p>
            <w:pPr>
              <w:pStyle w:val="TableParagraph"/>
              <w:spacing w:before="25"/>
              <w:ind w:right="374"/>
              <w:jc w:val="right"/>
              <w:rPr>
                <w:sz w:val="16"/>
              </w:rPr>
            </w:pPr>
            <w:r>
              <w:rPr>
                <w:spacing w:val="-2"/>
                <w:sz w:val="16"/>
              </w:rPr>
              <w:t>719,069.54</w:t>
            </w:r>
          </w:p>
        </w:tc>
        <w:tc>
          <w:tcPr>
            <w:tcW w:w="1754" w:type="dxa"/>
          </w:tcPr>
          <w:p>
            <w:pPr>
              <w:pStyle w:val="TableParagraph"/>
              <w:spacing w:before="25"/>
              <w:ind w:right="448"/>
              <w:jc w:val="right"/>
              <w:rPr>
                <w:sz w:val="16"/>
              </w:rPr>
            </w:pPr>
            <w:r>
              <w:rPr>
                <w:spacing w:val="-2"/>
                <w:sz w:val="16"/>
              </w:rPr>
              <w:t>213,373.99</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2,580,930.46</w:t>
            </w:r>
          </w:p>
        </w:tc>
        <w:tc>
          <w:tcPr>
            <w:tcW w:w="1269" w:type="dxa"/>
          </w:tcPr>
          <w:p>
            <w:pPr>
              <w:pStyle w:val="TableParagraph"/>
              <w:spacing w:before="25"/>
              <w:ind w:right="52"/>
              <w:jc w:val="right"/>
              <w:rPr>
                <w:sz w:val="16"/>
              </w:rPr>
            </w:pPr>
            <w:r>
              <w:rPr>
                <w:spacing w:val="-5"/>
                <w:sz w:val="16"/>
              </w:rPr>
              <w:t>22</w:t>
            </w:r>
          </w:p>
        </w:tc>
      </w:tr>
      <w:tr>
        <w:trPr>
          <w:trHeight w:val="240" w:hRule="atLeast"/>
        </w:trPr>
        <w:tc>
          <w:tcPr>
            <w:tcW w:w="450" w:type="dxa"/>
          </w:tcPr>
          <w:p>
            <w:pPr>
              <w:pStyle w:val="TableParagraph"/>
              <w:spacing w:before="25"/>
              <w:ind w:right="42"/>
              <w:jc w:val="right"/>
              <w:rPr>
                <w:sz w:val="16"/>
              </w:rPr>
            </w:pPr>
            <w:r>
              <w:rPr>
                <w:spacing w:val="-5"/>
                <w:sz w:val="16"/>
              </w:rPr>
              <w:t>563</w:t>
            </w:r>
          </w:p>
        </w:tc>
        <w:tc>
          <w:tcPr>
            <w:tcW w:w="3533" w:type="dxa"/>
          </w:tcPr>
          <w:p>
            <w:pPr>
              <w:pStyle w:val="TableParagraph"/>
              <w:spacing w:before="25"/>
              <w:ind w:left="44"/>
              <w:rPr>
                <w:sz w:val="16"/>
              </w:rPr>
            </w:pPr>
            <w:r>
              <w:rPr>
                <w:spacing w:val="-2"/>
                <w:sz w:val="16"/>
              </w:rPr>
              <w:t>Tuition/private</w:t>
            </w:r>
            <w:r>
              <w:rPr>
                <w:spacing w:val="15"/>
                <w:sz w:val="16"/>
              </w:rPr>
              <w:t> </w:t>
            </w:r>
            <w:r>
              <w:rPr>
                <w:spacing w:val="-5"/>
                <w:sz w:val="16"/>
              </w:rPr>
              <w:t>Sch</w:t>
            </w:r>
          </w:p>
        </w:tc>
        <w:tc>
          <w:tcPr>
            <w:tcW w:w="2234" w:type="dxa"/>
          </w:tcPr>
          <w:p>
            <w:pPr>
              <w:pStyle w:val="TableParagraph"/>
              <w:spacing w:before="25"/>
              <w:ind w:right="381"/>
              <w:jc w:val="right"/>
              <w:rPr>
                <w:sz w:val="16"/>
              </w:rPr>
            </w:pPr>
            <w:r>
              <w:rPr>
                <w:spacing w:val="-2"/>
                <w:sz w:val="16"/>
              </w:rPr>
              <w:t>690,000.00</w:t>
            </w:r>
          </w:p>
        </w:tc>
        <w:tc>
          <w:tcPr>
            <w:tcW w:w="1688" w:type="dxa"/>
          </w:tcPr>
          <w:p>
            <w:pPr>
              <w:pStyle w:val="TableParagraph"/>
              <w:spacing w:before="25"/>
              <w:ind w:right="374"/>
              <w:jc w:val="right"/>
              <w:rPr>
                <w:sz w:val="16"/>
              </w:rPr>
            </w:pPr>
            <w:r>
              <w:rPr>
                <w:spacing w:val="-2"/>
                <w:sz w:val="16"/>
              </w:rPr>
              <w:t>297,393.66</w:t>
            </w:r>
          </w:p>
        </w:tc>
        <w:tc>
          <w:tcPr>
            <w:tcW w:w="1754" w:type="dxa"/>
          </w:tcPr>
          <w:p>
            <w:pPr>
              <w:pStyle w:val="TableParagraph"/>
              <w:spacing w:before="25"/>
              <w:ind w:right="448"/>
              <w:jc w:val="right"/>
              <w:rPr>
                <w:sz w:val="16"/>
              </w:rPr>
            </w:pPr>
            <w:r>
              <w:rPr>
                <w:spacing w:val="-2"/>
                <w:sz w:val="16"/>
              </w:rPr>
              <w:t>122,043.50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392,606.34</w:t>
            </w:r>
          </w:p>
        </w:tc>
        <w:tc>
          <w:tcPr>
            <w:tcW w:w="1269" w:type="dxa"/>
          </w:tcPr>
          <w:p>
            <w:pPr>
              <w:pStyle w:val="TableParagraph"/>
              <w:spacing w:before="25"/>
              <w:ind w:right="52"/>
              <w:jc w:val="right"/>
              <w:rPr>
                <w:sz w:val="16"/>
              </w:rPr>
            </w:pPr>
            <w:r>
              <w:rPr>
                <w:spacing w:val="-5"/>
                <w:sz w:val="16"/>
              </w:rPr>
              <w:t>43</w:t>
            </w:r>
          </w:p>
        </w:tc>
      </w:tr>
      <w:tr>
        <w:trPr>
          <w:trHeight w:val="240" w:hRule="atLeast"/>
        </w:trPr>
        <w:tc>
          <w:tcPr>
            <w:tcW w:w="450" w:type="dxa"/>
          </w:tcPr>
          <w:p>
            <w:pPr>
              <w:pStyle w:val="TableParagraph"/>
              <w:spacing w:before="25"/>
              <w:ind w:right="42"/>
              <w:jc w:val="right"/>
              <w:rPr>
                <w:sz w:val="16"/>
              </w:rPr>
            </w:pPr>
            <w:r>
              <w:rPr>
                <w:spacing w:val="-5"/>
                <w:sz w:val="16"/>
              </w:rPr>
              <w:t>564</w:t>
            </w:r>
          </w:p>
        </w:tc>
        <w:tc>
          <w:tcPr>
            <w:tcW w:w="3533" w:type="dxa"/>
          </w:tcPr>
          <w:p>
            <w:pPr>
              <w:pStyle w:val="TableParagraph"/>
              <w:spacing w:before="25"/>
              <w:ind w:left="44"/>
              <w:rPr>
                <w:sz w:val="16"/>
              </w:rPr>
            </w:pPr>
            <w:r>
              <w:rPr>
                <w:sz w:val="16"/>
              </w:rPr>
              <w:t>Tuition</w:t>
            </w:r>
            <w:r>
              <w:rPr>
                <w:spacing w:val="-5"/>
                <w:sz w:val="16"/>
              </w:rPr>
              <w:t> </w:t>
            </w:r>
            <w:r>
              <w:rPr>
                <w:sz w:val="16"/>
              </w:rPr>
              <w:t>To</w:t>
            </w:r>
            <w:r>
              <w:rPr>
                <w:spacing w:val="-4"/>
                <w:sz w:val="16"/>
              </w:rPr>
              <w:t> Avts</w:t>
            </w:r>
          </w:p>
        </w:tc>
        <w:tc>
          <w:tcPr>
            <w:tcW w:w="2234" w:type="dxa"/>
          </w:tcPr>
          <w:p>
            <w:pPr>
              <w:pStyle w:val="TableParagraph"/>
              <w:spacing w:before="25"/>
              <w:ind w:right="379"/>
              <w:jc w:val="right"/>
              <w:rPr>
                <w:sz w:val="16"/>
              </w:rPr>
            </w:pPr>
            <w:r>
              <w:rPr>
                <w:spacing w:val="-2"/>
                <w:sz w:val="16"/>
              </w:rPr>
              <w:t>1,400,018.00</w:t>
            </w:r>
          </w:p>
        </w:tc>
        <w:tc>
          <w:tcPr>
            <w:tcW w:w="1688" w:type="dxa"/>
          </w:tcPr>
          <w:p>
            <w:pPr>
              <w:pStyle w:val="TableParagraph"/>
              <w:spacing w:before="25"/>
              <w:ind w:right="372"/>
              <w:jc w:val="right"/>
              <w:rPr>
                <w:sz w:val="16"/>
              </w:rPr>
            </w:pPr>
            <w:r>
              <w:rPr>
                <w:spacing w:val="-2"/>
                <w:sz w:val="16"/>
              </w:rPr>
              <w:t>1,024,988.61</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375,029.39</w:t>
            </w:r>
          </w:p>
        </w:tc>
        <w:tc>
          <w:tcPr>
            <w:tcW w:w="1269" w:type="dxa"/>
          </w:tcPr>
          <w:p>
            <w:pPr>
              <w:pStyle w:val="TableParagraph"/>
              <w:spacing w:before="25"/>
              <w:ind w:right="52"/>
              <w:jc w:val="right"/>
              <w:rPr>
                <w:sz w:val="16"/>
              </w:rPr>
            </w:pPr>
            <w:r>
              <w:rPr>
                <w:spacing w:val="-5"/>
                <w:sz w:val="16"/>
              </w:rPr>
              <w:t>73</w:t>
            </w:r>
          </w:p>
        </w:tc>
      </w:tr>
      <w:tr>
        <w:trPr>
          <w:trHeight w:val="240" w:hRule="atLeast"/>
        </w:trPr>
        <w:tc>
          <w:tcPr>
            <w:tcW w:w="450" w:type="dxa"/>
          </w:tcPr>
          <w:p>
            <w:pPr>
              <w:pStyle w:val="TableParagraph"/>
              <w:spacing w:before="25"/>
              <w:ind w:right="42"/>
              <w:jc w:val="right"/>
              <w:rPr>
                <w:sz w:val="16"/>
              </w:rPr>
            </w:pPr>
            <w:r>
              <w:rPr>
                <w:spacing w:val="-5"/>
                <w:sz w:val="16"/>
              </w:rPr>
              <w:t>567</w:t>
            </w:r>
          </w:p>
        </w:tc>
        <w:tc>
          <w:tcPr>
            <w:tcW w:w="3533" w:type="dxa"/>
          </w:tcPr>
          <w:p>
            <w:pPr>
              <w:pStyle w:val="TableParagraph"/>
              <w:spacing w:before="25"/>
              <w:ind w:left="44"/>
              <w:rPr>
                <w:sz w:val="16"/>
              </w:rPr>
            </w:pPr>
            <w:r>
              <w:rPr>
                <w:sz w:val="16"/>
              </w:rPr>
              <w:t>Tuition</w:t>
            </w:r>
            <w:r>
              <w:rPr>
                <w:spacing w:val="-3"/>
                <w:sz w:val="16"/>
              </w:rPr>
              <w:t> </w:t>
            </w:r>
            <w:r>
              <w:rPr>
                <w:sz w:val="16"/>
              </w:rPr>
              <w:t>To</w:t>
            </w:r>
            <w:r>
              <w:rPr>
                <w:spacing w:val="-3"/>
                <w:sz w:val="16"/>
              </w:rPr>
              <w:t> </w:t>
            </w:r>
            <w:r>
              <w:rPr>
                <w:sz w:val="16"/>
              </w:rPr>
              <w:t>Appr</w:t>
            </w:r>
            <w:r>
              <w:rPr>
                <w:spacing w:val="-3"/>
                <w:sz w:val="16"/>
              </w:rPr>
              <w:t> </w:t>
            </w:r>
            <w:r>
              <w:rPr>
                <w:sz w:val="16"/>
              </w:rPr>
              <w:t>Priv</w:t>
            </w:r>
            <w:r>
              <w:rPr>
                <w:spacing w:val="-3"/>
                <w:sz w:val="16"/>
              </w:rPr>
              <w:t> </w:t>
            </w:r>
            <w:r>
              <w:rPr>
                <w:sz w:val="16"/>
              </w:rPr>
              <w:t>Sch</w:t>
            </w:r>
            <w:r>
              <w:rPr>
                <w:spacing w:val="-2"/>
                <w:sz w:val="16"/>
              </w:rPr>
              <w:t> (APS)</w:t>
            </w:r>
          </w:p>
        </w:tc>
        <w:tc>
          <w:tcPr>
            <w:tcW w:w="2234" w:type="dxa"/>
          </w:tcPr>
          <w:p>
            <w:pPr>
              <w:pStyle w:val="TableParagraph"/>
              <w:spacing w:before="25"/>
              <w:ind w:right="381"/>
              <w:jc w:val="right"/>
              <w:rPr>
                <w:sz w:val="16"/>
              </w:rPr>
            </w:pPr>
            <w:r>
              <w:rPr>
                <w:spacing w:val="-2"/>
                <w:sz w:val="16"/>
              </w:rPr>
              <w:t>620,000.00</w:t>
            </w:r>
          </w:p>
        </w:tc>
        <w:tc>
          <w:tcPr>
            <w:tcW w:w="1688" w:type="dxa"/>
          </w:tcPr>
          <w:p>
            <w:pPr>
              <w:pStyle w:val="TableParagraph"/>
              <w:spacing w:before="25"/>
              <w:ind w:right="374"/>
              <w:jc w:val="right"/>
              <w:rPr>
                <w:sz w:val="16"/>
              </w:rPr>
            </w:pPr>
            <w:r>
              <w:rPr>
                <w:spacing w:val="-2"/>
                <w:sz w:val="16"/>
              </w:rPr>
              <w:t>74,051.25</w:t>
            </w:r>
          </w:p>
        </w:tc>
        <w:tc>
          <w:tcPr>
            <w:tcW w:w="1754" w:type="dxa"/>
          </w:tcPr>
          <w:p>
            <w:pPr>
              <w:pStyle w:val="TableParagraph"/>
              <w:spacing w:before="25"/>
              <w:ind w:right="448"/>
              <w:jc w:val="right"/>
              <w:rPr>
                <w:sz w:val="16"/>
              </w:rPr>
            </w:pPr>
            <w:r>
              <w:rPr>
                <w:spacing w:val="-2"/>
                <w:sz w:val="16"/>
              </w:rPr>
              <w:t>20,506.50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545,948.75</w:t>
            </w:r>
          </w:p>
        </w:tc>
        <w:tc>
          <w:tcPr>
            <w:tcW w:w="1269" w:type="dxa"/>
          </w:tcPr>
          <w:p>
            <w:pPr>
              <w:pStyle w:val="TableParagraph"/>
              <w:spacing w:before="25"/>
              <w:ind w:right="52"/>
              <w:jc w:val="right"/>
              <w:rPr>
                <w:sz w:val="16"/>
              </w:rPr>
            </w:pPr>
            <w:r>
              <w:rPr>
                <w:spacing w:val="-5"/>
                <w:sz w:val="16"/>
              </w:rPr>
              <w:t>12</w:t>
            </w:r>
          </w:p>
        </w:tc>
      </w:tr>
      <w:tr>
        <w:trPr>
          <w:trHeight w:val="240" w:hRule="atLeast"/>
        </w:trPr>
        <w:tc>
          <w:tcPr>
            <w:tcW w:w="450" w:type="dxa"/>
          </w:tcPr>
          <w:p>
            <w:pPr>
              <w:pStyle w:val="TableParagraph"/>
              <w:spacing w:before="25"/>
              <w:ind w:right="42"/>
              <w:jc w:val="right"/>
              <w:rPr>
                <w:sz w:val="16"/>
              </w:rPr>
            </w:pPr>
            <w:r>
              <w:rPr>
                <w:spacing w:val="-5"/>
                <w:sz w:val="16"/>
              </w:rPr>
              <w:t>568</w:t>
            </w:r>
          </w:p>
        </w:tc>
        <w:tc>
          <w:tcPr>
            <w:tcW w:w="3533" w:type="dxa"/>
          </w:tcPr>
          <w:p>
            <w:pPr>
              <w:pStyle w:val="TableParagraph"/>
              <w:spacing w:before="25"/>
              <w:ind w:left="44"/>
              <w:rPr>
                <w:sz w:val="16"/>
              </w:rPr>
            </w:pPr>
            <w:r>
              <w:rPr>
                <w:sz w:val="16"/>
              </w:rPr>
              <w:t>Tuition-PA</w:t>
            </w:r>
            <w:r>
              <w:rPr>
                <w:spacing w:val="-4"/>
                <w:sz w:val="16"/>
              </w:rPr>
              <w:t> </w:t>
            </w:r>
            <w:r>
              <w:rPr>
                <w:sz w:val="16"/>
              </w:rPr>
              <w:t>Priv</w:t>
            </w:r>
            <w:r>
              <w:rPr>
                <w:spacing w:val="-4"/>
                <w:sz w:val="16"/>
              </w:rPr>
              <w:t> </w:t>
            </w:r>
            <w:r>
              <w:rPr>
                <w:sz w:val="16"/>
              </w:rPr>
              <w:t>Res</w:t>
            </w:r>
            <w:r>
              <w:rPr>
                <w:spacing w:val="-4"/>
                <w:sz w:val="16"/>
              </w:rPr>
              <w:t> </w:t>
            </w:r>
            <w:r>
              <w:rPr>
                <w:sz w:val="16"/>
              </w:rPr>
              <w:t>Reh</w:t>
            </w:r>
            <w:r>
              <w:rPr>
                <w:spacing w:val="-4"/>
                <w:sz w:val="16"/>
              </w:rPr>
              <w:t> </w:t>
            </w:r>
            <w:r>
              <w:rPr>
                <w:sz w:val="16"/>
              </w:rPr>
              <w:t>Inst</w:t>
            </w:r>
            <w:r>
              <w:rPr>
                <w:spacing w:val="-3"/>
                <w:sz w:val="16"/>
              </w:rPr>
              <w:t> </w:t>
            </w:r>
            <w:r>
              <w:rPr>
                <w:spacing w:val="-2"/>
                <w:sz w:val="16"/>
              </w:rPr>
              <w:t>(PRRi)</w:t>
            </w:r>
          </w:p>
        </w:tc>
        <w:tc>
          <w:tcPr>
            <w:tcW w:w="2234" w:type="dxa"/>
          </w:tcPr>
          <w:p>
            <w:pPr>
              <w:pStyle w:val="TableParagraph"/>
              <w:spacing w:before="25"/>
              <w:ind w:right="381"/>
              <w:jc w:val="right"/>
              <w:rPr>
                <w:sz w:val="16"/>
              </w:rPr>
            </w:pPr>
            <w:r>
              <w:rPr>
                <w:spacing w:val="-2"/>
                <w:sz w:val="16"/>
              </w:rPr>
              <w:t>100,000.00</w:t>
            </w:r>
          </w:p>
        </w:tc>
        <w:tc>
          <w:tcPr>
            <w:tcW w:w="1688"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100,000.00</w:t>
            </w:r>
          </w:p>
        </w:tc>
        <w:tc>
          <w:tcPr>
            <w:tcW w:w="1269" w:type="dxa"/>
          </w:tcPr>
          <w:p>
            <w:pPr>
              <w:pStyle w:val="TableParagraph"/>
              <w:spacing w:before="25"/>
              <w:ind w:right="53"/>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569</w:t>
            </w:r>
          </w:p>
        </w:tc>
        <w:tc>
          <w:tcPr>
            <w:tcW w:w="3533" w:type="dxa"/>
          </w:tcPr>
          <w:p>
            <w:pPr>
              <w:pStyle w:val="TableParagraph"/>
              <w:spacing w:before="25"/>
              <w:ind w:left="44"/>
              <w:rPr>
                <w:sz w:val="16"/>
              </w:rPr>
            </w:pPr>
            <w:r>
              <w:rPr>
                <w:sz w:val="16"/>
              </w:rPr>
              <w:t>Tuition</w:t>
            </w:r>
            <w:r>
              <w:rPr>
                <w:spacing w:val="-6"/>
                <w:sz w:val="16"/>
              </w:rPr>
              <w:t> </w:t>
            </w:r>
            <w:r>
              <w:rPr>
                <w:sz w:val="16"/>
              </w:rPr>
              <w:t>-</w:t>
            </w:r>
            <w:r>
              <w:rPr>
                <w:spacing w:val="-4"/>
                <w:sz w:val="16"/>
              </w:rPr>
              <w:t> </w:t>
            </w:r>
            <w:r>
              <w:rPr>
                <w:spacing w:val="-2"/>
                <w:sz w:val="16"/>
              </w:rPr>
              <w:t>Other</w:t>
            </w:r>
          </w:p>
        </w:tc>
        <w:tc>
          <w:tcPr>
            <w:tcW w:w="2234" w:type="dxa"/>
          </w:tcPr>
          <w:p>
            <w:pPr>
              <w:pStyle w:val="TableParagraph"/>
              <w:spacing w:before="25"/>
              <w:ind w:right="381"/>
              <w:jc w:val="right"/>
              <w:rPr>
                <w:sz w:val="16"/>
              </w:rPr>
            </w:pPr>
            <w:r>
              <w:rPr>
                <w:spacing w:val="-2"/>
                <w:sz w:val="16"/>
              </w:rPr>
              <w:t>185,000.00</w:t>
            </w:r>
          </w:p>
        </w:tc>
        <w:tc>
          <w:tcPr>
            <w:tcW w:w="1688" w:type="dxa"/>
          </w:tcPr>
          <w:p>
            <w:pPr>
              <w:pStyle w:val="TableParagraph"/>
              <w:spacing w:before="25"/>
              <w:ind w:right="375"/>
              <w:jc w:val="right"/>
              <w:rPr>
                <w:sz w:val="16"/>
              </w:rPr>
            </w:pPr>
            <w:r>
              <w:rPr>
                <w:spacing w:val="-2"/>
                <w:sz w:val="16"/>
              </w:rPr>
              <w:t>2,287.50</w:t>
            </w:r>
          </w:p>
        </w:tc>
        <w:tc>
          <w:tcPr>
            <w:tcW w:w="1754" w:type="dxa"/>
          </w:tcPr>
          <w:p>
            <w:pPr>
              <w:pStyle w:val="TableParagraph"/>
              <w:spacing w:before="25"/>
              <w:ind w:right="449"/>
              <w:jc w:val="right"/>
              <w:rPr>
                <w:sz w:val="16"/>
              </w:rPr>
            </w:pPr>
            <w:r>
              <w:rPr>
                <w:spacing w:val="-2"/>
                <w:sz w:val="16"/>
              </w:rPr>
              <w:t>1,050.00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182,712.50</w:t>
            </w:r>
          </w:p>
        </w:tc>
        <w:tc>
          <w:tcPr>
            <w:tcW w:w="1269" w:type="dxa"/>
          </w:tcPr>
          <w:p>
            <w:pPr>
              <w:pStyle w:val="TableParagraph"/>
              <w:spacing w:before="25"/>
              <w:ind w:right="53"/>
              <w:jc w:val="right"/>
              <w:rPr>
                <w:sz w:val="16"/>
              </w:rPr>
            </w:pPr>
            <w:r>
              <w:rPr>
                <w:sz w:val="16"/>
              </w:rPr>
              <w:t>1</w:t>
            </w:r>
          </w:p>
        </w:tc>
      </w:tr>
      <w:tr>
        <w:trPr>
          <w:trHeight w:val="240" w:hRule="atLeast"/>
        </w:trPr>
        <w:tc>
          <w:tcPr>
            <w:tcW w:w="450" w:type="dxa"/>
          </w:tcPr>
          <w:p>
            <w:pPr>
              <w:pStyle w:val="TableParagraph"/>
              <w:spacing w:before="25"/>
              <w:ind w:right="42"/>
              <w:jc w:val="right"/>
              <w:rPr>
                <w:sz w:val="16"/>
              </w:rPr>
            </w:pPr>
            <w:r>
              <w:rPr>
                <w:spacing w:val="-5"/>
                <w:sz w:val="16"/>
              </w:rPr>
              <w:t>580</w:t>
            </w:r>
          </w:p>
        </w:tc>
        <w:tc>
          <w:tcPr>
            <w:tcW w:w="3533" w:type="dxa"/>
          </w:tcPr>
          <w:p>
            <w:pPr>
              <w:pStyle w:val="TableParagraph"/>
              <w:spacing w:before="25"/>
              <w:ind w:left="44"/>
              <w:rPr>
                <w:sz w:val="16"/>
              </w:rPr>
            </w:pPr>
            <w:r>
              <w:rPr>
                <w:spacing w:val="-2"/>
                <w:sz w:val="16"/>
              </w:rPr>
              <w:t>Travel</w:t>
            </w:r>
          </w:p>
        </w:tc>
        <w:tc>
          <w:tcPr>
            <w:tcW w:w="2234" w:type="dxa"/>
          </w:tcPr>
          <w:p>
            <w:pPr>
              <w:pStyle w:val="TableParagraph"/>
              <w:spacing w:before="25"/>
              <w:ind w:right="381"/>
              <w:jc w:val="right"/>
              <w:rPr>
                <w:sz w:val="16"/>
              </w:rPr>
            </w:pPr>
            <w:r>
              <w:rPr>
                <w:spacing w:val="-2"/>
                <w:sz w:val="16"/>
              </w:rPr>
              <w:t>14,370.00</w:t>
            </w:r>
          </w:p>
        </w:tc>
        <w:tc>
          <w:tcPr>
            <w:tcW w:w="1688" w:type="dxa"/>
          </w:tcPr>
          <w:p>
            <w:pPr>
              <w:pStyle w:val="TableParagraph"/>
              <w:spacing w:before="25"/>
              <w:ind w:right="375"/>
              <w:jc w:val="right"/>
              <w:rPr>
                <w:sz w:val="16"/>
              </w:rPr>
            </w:pPr>
            <w:r>
              <w:rPr>
                <w:spacing w:val="-2"/>
                <w:sz w:val="16"/>
              </w:rPr>
              <w:t>2,097.95</w:t>
            </w:r>
          </w:p>
        </w:tc>
        <w:tc>
          <w:tcPr>
            <w:tcW w:w="1754" w:type="dxa"/>
          </w:tcPr>
          <w:p>
            <w:pPr>
              <w:pStyle w:val="TableParagraph"/>
              <w:spacing w:before="25"/>
              <w:ind w:right="449"/>
              <w:jc w:val="right"/>
              <w:rPr>
                <w:sz w:val="16"/>
              </w:rPr>
            </w:pPr>
            <w:r>
              <w:rPr>
                <w:spacing w:val="-2"/>
                <w:sz w:val="16"/>
              </w:rPr>
              <w:t>2,069.48</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12,272.05</w:t>
            </w:r>
          </w:p>
        </w:tc>
        <w:tc>
          <w:tcPr>
            <w:tcW w:w="1269" w:type="dxa"/>
          </w:tcPr>
          <w:p>
            <w:pPr>
              <w:pStyle w:val="TableParagraph"/>
              <w:spacing w:before="25"/>
              <w:ind w:right="52"/>
              <w:jc w:val="right"/>
              <w:rPr>
                <w:sz w:val="16"/>
              </w:rPr>
            </w:pPr>
            <w:r>
              <w:rPr>
                <w:spacing w:val="-5"/>
                <w:sz w:val="16"/>
              </w:rPr>
              <w:t>15</w:t>
            </w:r>
          </w:p>
        </w:tc>
      </w:tr>
      <w:tr>
        <w:trPr>
          <w:trHeight w:val="240" w:hRule="atLeast"/>
        </w:trPr>
        <w:tc>
          <w:tcPr>
            <w:tcW w:w="450" w:type="dxa"/>
          </w:tcPr>
          <w:p>
            <w:pPr>
              <w:pStyle w:val="TableParagraph"/>
              <w:spacing w:before="25"/>
              <w:ind w:right="42"/>
              <w:jc w:val="right"/>
              <w:rPr>
                <w:sz w:val="16"/>
              </w:rPr>
            </w:pPr>
            <w:r>
              <w:rPr>
                <w:spacing w:val="-5"/>
                <w:sz w:val="16"/>
              </w:rPr>
              <w:t>581</w:t>
            </w:r>
          </w:p>
        </w:tc>
        <w:tc>
          <w:tcPr>
            <w:tcW w:w="3533" w:type="dxa"/>
          </w:tcPr>
          <w:p>
            <w:pPr>
              <w:pStyle w:val="TableParagraph"/>
              <w:spacing w:before="25"/>
              <w:ind w:left="44"/>
              <w:rPr>
                <w:sz w:val="16"/>
              </w:rPr>
            </w:pPr>
            <w:r>
              <w:rPr>
                <w:sz w:val="16"/>
              </w:rPr>
              <w:t>Travel</w:t>
            </w:r>
            <w:r>
              <w:rPr>
                <w:spacing w:val="-6"/>
                <w:sz w:val="16"/>
              </w:rPr>
              <w:t> </w:t>
            </w:r>
            <w:r>
              <w:rPr>
                <w:spacing w:val="-2"/>
                <w:sz w:val="16"/>
              </w:rPr>
              <w:t>Conference</w:t>
            </w:r>
          </w:p>
        </w:tc>
        <w:tc>
          <w:tcPr>
            <w:tcW w:w="2234" w:type="dxa"/>
          </w:tcPr>
          <w:p>
            <w:pPr>
              <w:pStyle w:val="TableParagraph"/>
              <w:spacing w:before="25"/>
              <w:ind w:right="381"/>
              <w:jc w:val="right"/>
              <w:rPr>
                <w:sz w:val="16"/>
              </w:rPr>
            </w:pPr>
            <w:r>
              <w:rPr>
                <w:spacing w:val="-2"/>
                <w:sz w:val="16"/>
              </w:rPr>
              <w:t>59,650.00</w:t>
            </w:r>
          </w:p>
        </w:tc>
        <w:tc>
          <w:tcPr>
            <w:tcW w:w="1688" w:type="dxa"/>
          </w:tcPr>
          <w:p>
            <w:pPr>
              <w:pStyle w:val="TableParagraph"/>
              <w:spacing w:before="25"/>
              <w:ind w:right="375"/>
              <w:jc w:val="right"/>
              <w:rPr>
                <w:sz w:val="16"/>
              </w:rPr>
            </w:pPr>
            <w:r>
              <w:rPr>
                <w:spacing w:val="-2"/>
                <w:sz w:val="16"/>
              </w:rPr>
              <w:t>3,768.55</w:t>
            </w:r>
          </w:p>
        </w:tc>
        <w:tc>
          <w:tcPr>
            <w:tcW w:w="1754" w:type="dxa"/>
          </w:tcPr>
          <w:p>
            <w:pPr>
              <w:pStyle w:val="TableParagraph"/>
              <w:spacing w:before="25"/>
              <w:ind w:right="449"/>
              <w:jc w:val="right"/>
              <w:rPr>
                <w:sz w:val="16"/>
              </w:rPr>
            </w:pPr>
            <w:r>
              <w:rPr>
                <w:spacing w:val="-2"/>
                <w:sz w:val="16"/>
              </w:rPr>
              <w:t>2,046.16</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55,881.45</w:t>
            </w:r>
          </w:p>
        </w:tc>
        <w:tc>
          <w:tcPr>
            <w:tcW w:w="1269" w:type="dxa"/>
          </w:tcPr>
          <w:p>
            <w:pPr>
              <w:pStyle w:val="TableParagraph"/>
              <w:spacing w:before="25"/>
              <w:ind w:right="53"/>
              <w:jc w:val="right"/>
              <w:rPr>
                <w:sz w:val="16"/>
              </w:rPr>
            </w:pPr>
            <w:r>
              <w:rPr>
                <w:sz w:val="16"/>
              </w:rPr>
              <w:t>6</w:t>
            </w:r>
          </w:p>
        </w:tc>
      </w:tr>
      <w:tr>
        <w:trPr>
          <w:trHeight w:val="240" w:hRule="atLeast"/>
        </w:trPr>
        <w:tc>
          <w:tcPr>
            <w:tcW w:w="450" w:type="dxa"/>
          </w:tcPr>
          <w:p>
            <w:pPr>
              <w:pStyle w:val="TableParagraph"/>
              <w:spacing w:before="25"/>
              <w:ind w:right="42"/>
              <w:jc w:val="right"/>
              <w:rPr>
                <w:sz w:val="16"/>
              </w:rPr>
            </w:pPr>
            <w:r>
              <w:rPr>
                <w:spacing w:val="-5"/>
                <w:sz w:val="16"/>
              </w:rPr>
              <w:t>582</w:t>
            </w:r>
          </w:p>
        </w:tc>
        <w:tc>
          <w:tcPr>
            <w:tcW w:w="3533" w:type="dxa"/>
          </w:tcPr>
          <w:p>
            <w:pPr>
              <w:pStyle w:val="TableParagraph"/>
              <w:spacing w:before="25"/>
              <w:ind w:left="44"/>
              <w:rPr>
                <w:sz w:val="16"/>
              </w:rPr>
            </w:pPr>
            <w:r>
              <w:rPr>
                <w:sz w:val="16"/>
              </w:rPr>
              <w:t>Travel</w:t>
            </w:r>
            <w:r>
              <w:rPr>
                <w:spacing w:val="-3"/>
                <w:sz w:val="16"/>
              </w:rPr>
              <w:t> </w:t>
            </w:r>
            <w:r>
              <w:rPr>
                <w:sz w:val="16"/>
              </w:rPr>
              <w:t>Teachers</w:t>
            </w:r>
            <w:r>
              <w:rPr>
                <w:spacing w:val="-3"/>
                <w:sz w:val="16"/>
              </w:rPr>
              <w:t> </w:t>
            </w:r>
            <w:r>
              <w:rPr>
                <w:sz w:val="16"/>
              </w:rPr>
              <w:t>Inter</w:t>
            </w:r>
            <w:r>
              <w:rPr>
                <w:spacing w:val="-2"/>
                <w:sz w:val="16"/>
              </w:rPr>
              <w:t> District</w:t>
            </w:r>
          </w:p>
        </w:tc>
        <w:tc>
          <w:tcPr>
            <w:tcW w:w="2234" w:type="dxa"/>
          </w:tcPr>
          <w:p>
            <w:pPr>
              <w:pStyle w:val="TableParagraph"/>
              <w:spacing w:before="25"/>
              <w:ind w:right="382"/>
              <w:jc w:val="right"/>
              <w:rPr>
                <w:sz w:val="16"/>
              </w:rPr>
            </w:pPr>
            <w:r>
              <w:rPr>
                <w:spacing w:val="-2"/>
                <w:sz w:val="16"/>
              </w:rPr>
              <w:t>3,250.00</w:t>
            </w:r>
          </w:p>
        </w:tc>
        <w:tc>
          <w:tcPr>
            <w:tcW w:w="1688" w:type="dxa"/>
          </w:tcPr>
          <w:p>
            <w:pPr>
              <w:pStyle w:val="TableParagraph"/>
              <w:spacing w:before="25"/>
              <w:ind w:right="376"/>
              <w:jc w:val="right"/>
              <w:rPr>
                <w:sz w:val="16"/>
              </w:rPr>
            </w:pPr>
            <w:r>
              <w:rPr>
                <w:spacing w:val="-2"/>
                <w:sz w:val="16"/>
              </w:rPr>
              <w:t>157.60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3,092.40</w:t>
            </w:r>
          </w:p>
        </w:tc>
        <w:tc>
          <w:tcPr>
            <w:tcW w:w="1269" w:type="dxa"/>
          </w:tcPr>
          <w:p>
            <w:pPr>
              <w:pStyle w:val="TableParagraph"/>
              <w:spacing w:before="25"/>
              <w:ind w:right="53"/>
              <w:jc w:val="right"/>
              <w:rPr>
                <w:sz w:val="16"/>
              </w:rPr>
            </w:pPr>
            <w:r>
              <w:rPr>
                <w:sz w:val="16"/>
              </w:rPr>
              <w:t>5</w:t>
            </w:r>
          </w:p>
        </w:tc>
      </w:tr>
      <w:tr>
        <w:trPr>
          <w:trHeight w:val="240" w:hRule="atLeast"/>
        </w:trPr>
        <w:tc>
          <w:tcPr>
            <w:tcW w:w="450" w:type="dxa"/>
          </w:tcPr>
          <w:p>
            <w:pPr>
              <w:pStyle w:val="TableParagraph"/>
              <w:spacing w:before="25"/>
              <w:ind w:right="42"/>
              <w:jc w:val="right"/>
              <w:rPr>
                <w:sz w:val="16"/>
              </w:rPr>
            </w:pPr>
            <w:r>
              <w:rPr>
                <w:spacing w:val="-5"/>
                <w:sz w:val="16"/>
              </w:rPr>
              <w:t>583</w:t>
            </w:r>
          </w:p>
        </w:tc>
        <w:tc>
          <w:tcPr>
            <w:tcW w:w="3533" w:type="dxa"/>
          </w:tcPr>
          <w:p>
            <w:pPr>
              <w:pStyle w:val="TableParagraph"/>
              <w:spacing w:before="25"/>
              <w:ind w:left="44"/>
              <w:rPr>
                <w:sz w:val="16"/>
              </w:rPr>
            </w:pPr>
            <w:r>
              <w:rPr>
                <w:sz w:val="16"/>
              </w:rPr>
              <w:t>Travel</w:t>
            </w:r>
            <w:r>
              <w:rPr>
                <w:spacing w:val="-6"/>
                <w:sz w:val="16"/>
              </w:rPr>
              <w:t> </w:t>
            </w:r>
            <w:r>
              <w:rPr>
                <w:spacing w:val="-2"/>
                <w:sz w:val="16"/>
              </w:rPr>
              <w:t>w/students</w:t>
            </w:r>
          </w:p>
        </w:tc>
        <w:tc>
          <w:tcPr>
            <w:tcW w:w="2234" w:type="dxa"/>
          </w:tcPr>
          <w:p>
            <w:pPr>
              <w:pStyle w:val="TableParagraph"/>
              <w:spacing w:before="25"/>
              <w:ind w:right="382"/>
              <w:jc w:val="right"/>
              <w:rPr>
                <w:sz w:val="16"/>
              </w:rPr>
            </w:pPr>
            <w:r>
              <w:rPr>
                <w:spacing w:val="-2"/>
                <w:sz w:val="16"/>
              </w:rPr>
              <w:t>1,500.00</w:t>
            </w:r>
          </w:p>
        </w:tc>
        <w:tc>
          <w:tcPr>
            <w:tcW w:w="1688"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1,500.00</w:t>
            </w:r>
          </w:p>
        </w:tc>
        <w:tc>
          <w:tcPr>
            <w:tcW w:w="1269" w:type="dxa"/>
          </w:tcPr>
          <w:p>
            <w:pPr>
              <w:pStyle w:val="TableParagraph"/>
              <w:spacing w:before="25"/>
              <w:ind w:right="53"/>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584</w:t>
            </w:r>
          </w:p>
        </w:tc>
        <w:tc>
          <w:tcPr>
            <w:tcW w:w="3533" w:type="dxa"/>
          </w:tcPr>
          <w:p>
            <w:pPr>
              <w:pStyle w:val="TableParagraph"/>
              <w:spacing w:before="25"/>
              <w:ind w:left="44"/>
              <w:rPr>
                <w:sz w:val="16"/>
              </w:rPr>
            </w:pPr>
            <w:r>
              <w:rPr>
                <w:spacing w:val="-2"/>
                <w:sz w:val="16"/>
              </w:rPr>
              <w:t>Travel</w:t>
            </w:r>
            <w:r>
              <w:rPr>
                <w:spacing w:val="10"/>
                <w:sz w:val="16"/>
              </w:rPr>
              <w:t> </w:t>
            </w:r>
            <w:r>
              <w:rPr>
                <w:spacing w:val="-2"/>
                <w:sz w:val="16"/>
              </w:rPr>
              <w:t>Inter-District</w:t>
            </w:r>
          </w:p>
        </w:tc>
        <w:tc>
          <w:tcPr>
            <w:tcW w:w="2234" w:type="dxa"/>
          </w:tcPr>
          <w:p>
            <w:pPr>
              <w:pStyle w:val="TableParagraph"/>
              <w:spacing w:before="25"/>
              <w:ind w:right="381"/>
              <w:jc w:val="right"/>
              <w:rPr>
                <w:sz w:val="16"/>
              </w:rPr>
            </w:pPr>
            <w:r>
              <w:rPr>
                <w:spacing w:val="-2"/>
                <w:sz w:val="16"/>
              </w:rPr>
              <w:t>19,375.00</w:t>
            </w:r>
          </w:p>
        </w:tc>
        <w:tc>
          <w:tcPr>
            <w:tcW w:w="1688" w:type="dxa"/>
          </w:tcPr>
          <w:p>
            <w:pPr>
              <w:pStyle w:val="TableParagraph"/>
              <w:spacing w:before="25"/>
              <w:ind w:right="375"/>
              <w:jc w:val="right"/>
              <w:rPr>
                <w:sz w:val="16"/>
              </w:rPr>
            </w:pPr>
            <w:r>
              <w:rPr>
                <w:spacing w:val="-2"/>
                <w:sz w:val="16"/>
              </w:rPr>
              <w:t>2,669.12</w:t>
            </w:r>
          </w:p>
        </w:tc>
        <w:tc>
          <w:tcPr>
            <w:tcW w:w="1754" w:type="dxa"/>
          </w:tcPr>
          <w:p>
            <w:pPr>
              <w:pStyle w:val="TableParagraph"/>
              <w:spacing w:before="25"/>
              <w:ind w:right="449"/>
              <w:jc w:val="right"/>
              <w:rPr>
                <w:sz w:val="16"/>
              </w:rPr>
            </w:pPr>
            <w:r>
              <w:rPr>
                <w:spacing w:val="-2"/>
                <w:sz w:val="16"/>
              </w:rPr>
              <w:t>2,378.05</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16,705.88</w:t>
            </w:r>
          </w:p>
        </w:tc>
        <w:tc>
          <w:tcPr>
            <w:tcW w:w="1269" w:type="dxa"/>
          </w:tcPr>
          <w:p>
            <w:pPr>
              <w:pStyle w:val="TableParagraph"/>
              <w:spacing w:before="25"/>
              <w:ind w:right="52"/>
              <w:jc w:val="right"/>
              <w:rPr>
                <w:sz w:val="16"/>
              </w:rPr>
            </w:pPr>
            <w:r>
              <w:rPr>
                <w:spacing w:val="-5"/>
                <w:sz w:val="16"/>
              </w:rPr>
              <w:t>14</w:t>
            </w:r>
          </w:p>
        </w:tc>
      </w:tr>
      <w:tr>
        <w:trPr>
          <w:trHeight w:val="240" w:hRule="atLeast"/>
        </w:trPr>
        <w:tc>
          <w:tcPr>
            <w:tcW w:w="450" w:type="dxa"/>
          </w:tcPr>
          <w:p>
            <w:pPr>
              <w:pStyle w:val="TableParagraph"/>
              <w:spacing w:before="25"/>
              <w:ind w:right="42"/>
              <w:jc w:val="right"/>
              <w:rPr>
                <w:sz w:val="16"/>
              </w:rPr>
            </w:pPr>
            <w:r>
              <w:rPr>
                <w:spacing w:val="-5"/>
                <w:sz w:val="16"/>
              </w:rPr>
              <w:t>591</w:t>
            </w:r>
          </w:p>
        </w:tc>
        <w:tc>
          <w:tcPr>
            <w:tcW w:w="3533" w:type="dxa"/>
          </w:tcPr>
          <w:p>
            <w:pPr>
              <w:pStyle w:val="TableParagraph"/>
              <w:spacing w:before="25"/>
              <w:ind w:left="44"/>
              <w:rPr>
                <w:sz w:val="16"/>
              </w:rPr>
            </w:pPr>
            <w:r>
              <w:rPr>
                <w:spacing w:val="-2"/>
                <w:sz w:val="16"/>
              </w:rPr>
              <w:t>Security/police</w:t>
            </w:r>
            <w:r>
              <w:rPr>
                <w:spacing w:val="15"/>
                <w:sz w:val="16"/>
              </w:rPr>
              <w:t> </w:t>
            </w:r>
            <w:r>
              <w:rPr>
                <w:spacing w:val="-5"/>
                <w:sz w:val="16"/>
              </w:rPr>
              <w:t>Svc</w:t>
            </w:r>
          </w:p>
        </w:tc>
        <w:tc>
          <w:tcPr>
            <w:tcW w:w="2234" w:type="dxa"/>
          </w:tcPr>
          <w:p>
            <w:pPr>
              <w:pStyle w:val="TableParagraph"/>
              <w:spacing w:before="25"/>
              <w:ind w:right="381"/>
              <w:jc w:val="right"/>
              <w:rPr>
                <w:sz w:val="16"/>
              </w:rPr>
            </w:pPr>
            <w:r>
              <w:rPr>
                <w:spacing w:val="-2"/>
                <w:sz w:val="16"/>
              </w:rPr>
              <w:t>17,400.00</w:t>
            </w:r>
          </w:p>
        </w:tc>
        <w:tc>
          <w:tcPr>
            <w:tcW w:w="1688" w:type="dxa"/>
          </w:tcPr>
          <w:p>
            <w:pPr>
              <w:pStyle w:val="TableParagraph"/>
              <w:spacing w:before="25"/>
              <w:ind w:right="374"/>
              <w:jc w:val="right"/>
              <w:rPr>
                <w:sz w:val="16"/>
              </w:rPr>
            </w:pPr>
            <w:r>
              <w:rPr>
                <w:spacing w:val="-2"/>
                <w:sz w:val="16"/>
              </w:rPr>
              <w:t>13,522.78</w:t>
            </w:r>
          </w:p>
        </w:tc>
        <w:tc>
          <w:tcPr>
            <w:tcW w:w="1754" w:type="dxa"/>
          </w:tcPr>
          <w:p>
            <w:pPr>
              <w:pStyle w:val="TableParagraph"/>
              <w:spacing w:before="25"/>
              <w:ind w:right="449"/>
              <w:jc w:val="right"/>
              <w:rPr>
                <w:sz w:val="16"/>
              </w:rPr>
            </w:pPr>
            <w:r>
              <w:rPr>
                <w:spacing w:val="-2"/>
                <w:sz w:val="16"/>
              </w:rPr>
              <w:t>8,920.39</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3,877.22</w:t>
            </w:r>
          </w:p>
        </w:tc>
        <w:tc>
          <w:tcPr>
            <w:tcW w:w="1269" w:type="dxa"/>
          </w:tcPr>
          <w:p>
            <w:pPr>
              <w:pStyle w:val="TableParagraph"/>
              <w:spacing w:before="25"/>
              <w:ind w:right="52"/>
              <w:jc w:val="right"/>
              <w:rPr>
                <w:sz w:val="16"/>
              </w:rPr>
            </w:pPr>
            <w:r>
              <w:rPr>
                <w:spacing w:val="-5"/>
                <w:sz w:val="16"/>
              </w:rPr>
              <w:t>78</w:t>
            </w:r>
          </w:p>
        </w:tc>
      </w:tr>
      <w:tr>
        <w:trPr>
          <w:trHeight w:val="240" w:hRule="atLeast"/>
        </w:trPr>
        <w:tc>
          <w:tcPr>
            <w:tcW w:w="450" w:type="dxa"/>
          </w:tcPr>
          <w:p>
            <w:pPr>
              <w:pStyle w:val="TableParagraph"/>
              <w:spacing w:before="25"/>
              <w:ind w:right="42"/>
              <w:jc w:val="right"/>
              <w:rPr>
                <w:sz w:val="16"/>
              </w:rPr>
            </w:pPr>
            <w:r>
              <w:rPr>
                <w:spacing w:val="-5"/>
                <w:sz w:val="16"/>
              </w:rPr>
              <w:t>594</w:t>
            </w:r>
          </w:p>
        </w:tc>
        <w:tc>
          <w:tcPr>
            <w:tcW w:w="3533" w:type="dxa"/>
          </w:tcPr>
          <w:p>
            <w:pPr>
              <w:pStyle w:val="TableParagraph"/>
              <w:spacing w:before="25"/>
              <w:ind w:left="44"/>
              <w:rPr>
                <w:sz w:val="16"/>
              </w:rPr>
            </w:pPr>
            <w:r>
              <w:rPr>
                <w:sz w:val="16"/>
              </w:rPr>
              <w:t>Svc</w:t>
            </w:r>
            <w:r>
              <w:rPr>
                <w:spacing w:val="-3"/>
                <w:sz w:val="16"/>
              </w:rPr>
              <w:t> </w:t>
            </w:r>
            <w:r>
              <w:rPr>
                <w:sz w:val="16"/>
              </w:rPr>
              <w:t>Purch</w:t>
            </w:r>
            <w:r>
              <w:rPr>
                <w:spacing w:val="-2"/>
                <w:sz w:val="16"/>
              </w:rPr>
              <w:t> </w:t>
            </w:r>
            <w:r>
              <w:rPr>
                <w:sz w:val="16"/>
              </w:rPr>
              <w:t>From</w:t>
            </w:r>
            <w:r>
              <w:rPr>
                <w:spacing w:val="-2"/>
                <w:sz w:val="16"/>
              </w:rPr>
              <w:t> </w:t>
            </w:r>
            <w:r>
              <w:rPr>
                <w:sz w:val="16"/>
              </w:rPr>
              <w:t>Iu-</w:t>
            </w:r>
            <w:r>
              <w:rPr>
                <w:spacing w:val="-4"/>
                <w:sz w:val="16"/>
              </w:rPr>
              <w:t>spec</w:t>
            </w:r>
          </w:p>
        </w:tc>
        <w:tc>
          <w:tcPr>
            <w:tcW w:w="2234" w:type="dxa"/>
          </w:tcPr>
          <w:p>
            <w:pPr>
              <w:pStyle w:val="TableParagraph"/>
              <w:spacing w:before="25"/>
              <w:ind w:right="382"/>
              <w:jc w:val="right"/>
              <w:rPr>
                <w:sz w:val="16"/>
              </w:rPr>
            </w:pPr>
            <w:r>
              <w:rPr>
                <w:spacing w:val="-2"/>
                <w:sz w:val="16"/>
              </w:rPr>
              <w:t>1,000.00</w:t>
            </w:r>
          </w:p>
        </w:tc>
        <w:tc>
          <w:tcPr>
            <w:tcW w:w="1688"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1,000.00</w:t>
            </w:r>
          </w:p>
        </w:tc>
        <w:tc>
          <w:tcPr>
            <w:tcW w:w="1269" w:type="dxa"/>
          </w:tcPr>
          <w:p>
            <w:pPr>
              <w:pStyle w:val="TableParagraph"/>
              <w:spacing w:before="25"/>
              <w:ind w:right="53"/>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595</w:t>
            </w:r>
          </w:p>
        </w:tc>
        <w:tc>
          <w:tcPr>
            <w:tcW w:w="3533" w:type="dxa"/>
          </w:tcPr>
          <w:p>
            <w:pPr>
              <w:pStyle w:val="TableParagraph"/>
              <w:spacing w:before="25"/>
              <w:ind w:left="44"/>
              <w:rPr>
                <w:sz w:val="16"/>
              </w:rPr>
            </w:pPr>
            <w:r>
              <w:rPr>
                <w:sz w:val="16"/>
              </w:rPr>
              <w:t>Iu</w:t>
            </w:r>
            <w:r>
              <w:rPr>
                <w:spacing w:val="-2"/>
                <w:sz w:val="16"/>
              </w:rPr>
              <w:t> Payments/withheld</w:t>
            </w:r>
          </w:p>
        </w:tc>
        <w:tc>
          <w:tcPr>
            <w:tcW w:w="2234" w:type="dxa"/>
          </w:tcPr>
          <w:p>
            <w:pPr>
              <w:pStyle w:val="TableParagraph"/>
              <w:spacing w:before="25"/>
              <w:ind w:right="381"/>
              <w:jc w:val="right"/>
              <w:rPr>
                <w:sz w:val="16"/>
              </w:rPr>
            </w:pPr>
            <w:r>
              <w:rPr>
                <w:spacing w:val="-2"/>
                <w:sz w:val="16"/>
              </w:rPr>
              <w:t>63,000.00</w:t>
            </w:r>
          </w:p>
        </w:tc>
        <w:tc>
          <w:tcPr>
            <w:tcW w:w="1688"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63,000.00</w:t>
            </w:r>
          </w:p>
        </w:tc>
        <w:tc>
          <w:tcPr>
            <w:tcW w:w="1269" w:type="dxa"/>
          </w:tcPr>
          <w:p>
            <w:pPr>
              <w:pStyle w:val="TableParagraph"/>
              <w:spacing w:before="25"/>
              <w:ind w:right="53"/>
              <w:jc w:val="right"/>
              <w:rPr>
                <w:sz w:val="16"/>
              </w:rPr>
            </w:pPr>
            <w:r>
              <w:rPr>
                <w:sz w:val="16"/>
              </w:rPr>
              <w:t>0</w:t>
            </w:r>
          </w:p>
        </w:tc>
      </w:tr>
      <w:tr>
        <w:trPr>
          <w:trHeight w:val="209" w:hRule="atLeast"/>
        </w:trPr>
        <w:tc>
          <w:tcPr>
            <w:tcW w:w="450" w:type="dxa"/>
          </w:tcPr>
          <w:p>
            <w:pPr>
              <w:pStyle w:val="TableParagraph"/>
              <w:spacing w:line="164" w:lineRule="exact" w:before="25"/>
              <w:ind w:right="42"/>
              <w:jc w:val="right"/>
              <w:rPr>
                <w:sz w:val="16"/>
              </w:rPr>
            </w:pPr>
            <w:r>
              <w:rPr>
                <w:spacing w:val="-5"/>
                <w:sz w:val="16"/>
              </w:rPr>
              <w:t>599</w:t>
            </w:r>
          </w:p>
        </w:tc>
        <w:tc>
          <w:tcPr>
            <w:tcW w:w="3533" w:type="dxa"/>
          </w:tcPr>
          <w:p>
            <w:pPr>
              <w:pStyle w:val="TableParagraph"/>
              <w:spacing w:line="164" w:lineRule="exact" w:before="25"/>
              <w:ind w:left="44"/>
              <w:rPr>
                <w:sz w:val="16"/>
              </w:rPr>
            </w:pPr>
            <w:r>
              <w:rPr>
                <w:sz w:val="16"/>
              </w:rPr>
              <w:t>Misc</w:t>
            </w:r>
            <w:r>
              <w:rPr>
                <w:spacing w:val="-5"/>
                <w:sz w:val="16"/>
              </w:rPr>
              <w:t> </w:t>
            </w:r>
            <w:r>
              <w:rPr>
                <w:sz w:val="16"/>
              </w:rPr>
              <w:t>Purchased</w:t>
            </w:r>
            <w:r>
              <w:rPr>
                <w:spacing w:val="-5"/>
                <w:sz w:val="16"/>
              </w:rPr>
              <w:t> </w:t>
            </w:r>
            <w:r>
              <w:rPr>
                <w:spacing w:val="-2"/>
                <w:sz w:val="16"/>
              </w:rPr>
              <w:t>Services</w:t>
            </w:r>
          </w:p>
        </w:tc>
        <w:tc>
          <w:tcPr>
            <w:tcW w:w="2234" w:type="dxa"/>
          </w:tcPr>
          <w:p>
            <w:pPr>
              <w:pStyle w:val="TableParagraph"/>
              <w:spacing w:line="164" w:lineRule="exact" w:before="25"/>
              <w:ind w:right="381"/>
              <w:jc w:val="right"/>
              <w:rPr>
                <w:sz w:val="16"/>
              </w:rPr>
            </w:pPr>
            <w:r>
              <w:rPr>
                <w:spacing w:val="-2"/>
                <w:sz w:val="16"/>
              </w:rPr>
              <w:t>83,800.00</w:t>
            </w:r>
          </w:p>
        </w:tc>
        <w:tc>
          <w:tcPr>
            <w:tcW w:w="1688" w:type="dxa"/>
          </w:tcPr>
          <w:p>
            <w:pPr>
              <w:pStyle w:val="TableParagraph"/>
              <w:spacing w:line="164" w:lineRule="exact" w:before="25"/>
              <w:ind w:right="374"/>
              <w:jc w:val="right"/>
              <w:rPr>
                <w:sz w:val="16"/>
              </w:rPr>
            </w:pPr>
            <w:r>
              <w:rPr>
                <w:spacing w:val="-2"/>
                <w:sz w:val="16"/>
              </w:rPr>
              <w:t>34,653.61</w:t>
            </w:r>
          </w:p>
        </w:tc>
        <w:tc>
          <w:tcPr>
            <w:tcW w:w="1754" w:type="dxa"/>
          </w:tcPr>
          <w:p>
            <w:pPr>
              <w:pStyle w:val="TableParagraph"/>
              <w:spacing w:line="164" w:lineRule="exact" w:before="25"/>
              <w:ind w:right="449"/>
              <w:jc w:val="right"/>
              <w:rPr>
                <w:sz w:val="16"/>
              </w:rPr>
            </w:pPr>
            <w:r>
              <w:rPr>
                <w:spacing w:val="-2"/>
                <w:sz w:val="16"/>
              </w:rPr>
              <w:t>1,151.53</w:t>
            </w:r>
          </w:p>
        </w:tc>
        <w:tc>
          <w:tcPr>
            <w:tcW w:w="1629" w:type="dxa"/>
          </w:tcPr>
          <w:p>
            <w:pPr>
              <w:pStyle w:val="TableParagraph"/>
              <w:spacing w:line="164" w:lineRule="exact" w:before="25"/>
              <w:ind w:right="384"/>
              <w:jc w:val="right"/>
              <w:rPr>
                <w:sz w:val="16"/>
              </w:rPr>
            </w:pPr>
            <w:r>
              <w:rPr>
                <w:spacing w:val="-2"/>
                <w:sz w:val="16"/>
              </w:rPr>
              <w:t>275.00</w:t>
            </w:r>
          </w:p>
        </w:tc>
        <w:tc>
          <w:tcPr>
            <w:tcW w:w="2267" w:type="dxa"/>
          </w:tcPr>
          <w:p>
            <w:pPr>
              <w:pStyle w:val="TableParagraph"/>
              <w:spacing w:line="164" w:lineRule="exact" w:before="25"/>
              <w:ind w:right="954"/>
              <w:jc w:val="right"/>
              <w:rPr>
                <w:sz w:val="16"/>
              </w:rPr>
            </w:pPr>
            <w:r>
              <w:rPr>
                <w:spacing w:val="-2"/>
                <w:sz w:val="16"/>
              </w:rPr>
              <w:t>48,871.39</w:t>
            </w:r>
          </w:p>
        </w:tc>
        <w:tc>
          <w:tcPr>
            <w:tcW w:w="1269" w:type="dxa"/>
          </w:tcPr>
          <w:p>
            <w:pPr>
              <w:pStyle w:val="TableParagraph"/>
              <w:spacing w:line="164" w:lineRule="exact" w:before="25"/>
              <w:ind w:right="52"/>
              <w:jc w:val="right"/>
              <w:rPr>
                <w:sz w:val="16"/>
              </w:rPr>
            </w:pPr>
            <w:r>
              <w:rPr>
                <w:spacing w:val="-5"/>
                <w:sz w:val="16"/>
              </w:rPr>
              <w:t>42</w:t>
            </w:r>
          </w:p>
        </w:tc>
      </w:tr>
      <w:tr>
        <w:trPr>
          <w:trHeight w:val="390" w:hRule="atLeast"/>
        </w:trPr>
        <w:tc>
          <w:tcPr>
            <w:tcW w:w="3983" w:type="dxa"/>
            <w:gridSpan w:val="2"/>
          </w:tcPr>
          <w:p>
            <w:pPr>
              <w:pStyle w:val="TableParagraph"/>
              <w:spacing w:before="56"/>
              <w:ind w:left="50"/>
              <w:rPr>
                <w:sz w:val="16"/>
              </w:rPr>
            </w:pPr>
            <w:r>
              <w:rPr>
                <w:sz w:val="16"/>
              </w:rPr>
              <w:t>500</w:t>
            </w:r>
            <w:r>
              <w:rPr>
                <w:spacing w:val="39"/>
                <w:sz w:val="16"/>
              </w:rPr>
              <w:t> </w:t>
            </w:r>
            <w:r>
              <w:rPr>
                <w:sz w:val="16"/>
              </w:rPr>
              <w:t>Object</w:t>
            </w:r>
            <w:r>
              <w:rPr>
                <w:spacing w:val="-3"/>
                <w:sz w:val="16"/>
              </w:rPr>
              <w:t> </w:t>
            </w:r>
            <w:r>
              <w:rPr>
                <w:sz w:val="16"/>
              </w:rPr>
              <w:t>(E)</w:t>
            </w:r>
            <w:r>
              <w:rPr>
                <w:spacing w:val="-2"/>
                <w:sz w:val="16"/>
              </w:rPr>
              <w:t> Total</w:t>
            </w:r>
          </w:p>
        </w:tc>
        <w:tc>
          <w:tcPr>
            <w:tcW w:w="2234" w:type="dxa"/>
          </w:tcPr>
          <w:p>
            <w:pPr>
              <w:pStyle w:val="TableParagraph"/>
              <w:spacing w:before="56"/>
              <w:ind w:right="379"/>
              <w:jc w:val="right"/>
              <w:rPr>
                <w:sz w:val="16"/>
              </w:rPr>
            </w:pPr>
            <w:r>
              <w:rPr>
                <w:spacing w:val="-2"/>
                <w:sz w:val="16"/>
              </w:rPr>
              <w:t>11,229,157.00</w:t>
            </w:r>
          </w:p>
        </w:tc>
        <w:tc>
          <w:tcPr>
            <w:tcW w:w="1688" w:type="dxa"/>
          </w:tcPr>
          <w:p>
            <w:pPr>
              <w:pStyle w:val="TableParagraph"/>
              <w:spacing w:before="56"/>
              <w:ind w:right="372"/>
              <w:jc w:val="right"/>
              <w:rPr>
                <w:sz w:val="16"/>
              </w:rPr>
            </w:pPr>
            <w:r>
              <w:rPr>
                <w:spacing w:val="-2"/>
                <w:sz w:val="16"/>
              </w:rPr>
              <w:t>4,496,534.42</w:t>
            </w:r>
          </w:p>
        </w:tc>
        <w:tc>
          <w:tcPr>
            <w:tcW w:w="1754" w:type="dxa"/>
          </w:tcPr>
          <w:p>
            <w:pPr>
              <w:pStyle w:val="TableParagraph"/>
              <w:spacing w:before="56"/>
              <w:ind w:right="446"/>
              <w:jc w:val="right"/>
              <w:rPr>
                <w:sz w:val="16"/>
              </w:rPr>
            </w:pPr>
            <w:r>
              <w:rPr>
                <w:spacing w:val="-2"/>
                <w:sz w:val="16"/>
              </w:rPr>
              <w:t>1,714,318.14</w:t>
            </w:r>
          </w:p>
        </w:tc>
        <w:tc>
          <w:tcPr>
            <w:tcW w:w="1629" w:type="dxa"/>
          </w:tcPr>
          <w:p>
            <w:pPr>
              <w:pStyle w:val="TableParagraph"/>
              <w:spacing w:before="56"/>
              <w:ind w:right="382"/>
              <w:jc w:val="right"/>
              <w:rPr>
                <w:sz w:val="16"/>
              </w:rPr>
            </w:pPr>
            <w:r>
              <w:rPr>
                <w:spacing w:val="-2"/>
                <w:sz w:val="16"/>
              </w:rPr>
              <w:t>28,044.34</w:t>
            </w:r>
          </w:p>
        </w:tc>
        <w:tc>
          <w:tcPr>
            <w:tcW w:w="2267" w:type="dxa"/>
          </w:tcPr>
          <w:p>
            <w:pPr>
              <w:pStyle w:val="TableParagraph"/>
              <w:spacing w:before="56"/>
              <w:ind w:right="952"/>
              <w:jc w:val="right"/>
              <w:rPr>
                <w:sz w:val="16"/>
              </w:rPr>
            </w:pPr>
            <w:r>
              <w:rPr>
                <w:spacing w:val="-2"/>
                <w:sz w:val="16"/>
              </w:rPr>
              <w:t>6,704,578.24</w:t>
            </w:r>
          </w:p>
        </w:tc>
        <w:tc>
          <w:tcPr>
            <w:tcW w:w="1269" w:type="dxa"/>
          </w:tcPr>
          <w:p>
            <w:pPr>
              <w:pStyle w:val="TableParagraph"/>
              <w:spacing w:before="56"/>
              <w:ind w:right="52"/>
              <w:jc w:val="right"/>
              <w:rPr>
                <w:sz w:val="16"/>
              </w:rPr>
            </w:pPr>
            <w:r>
              <w:rPr>
                <w:spacing w:val="-5"/>
                <w:sz w:val="16"/>
              </w:rPr>
              <w:t>40</w:t>
            </w:r>
          </w:p>
        </w:tc>
      </w:tr>
      <w:tr>
        <w:trPr>
          <w:trHeight w:val="600" w:hRule="atLeast"/>
        </w:trPr>
        <w:tc>
          <w:tcPr>
            <w:tcW w:w="3983" w:type="dxa"/>
            <w:gridSpan w:val="2"/>
          </w:tcPr>
          <w:p>
            <w:pPr>
              <w:pStyle w:val="TableParagraph"/>
              <w:spacing w:before="145"/>
              <w:ind w:left="50"/>
              <w:rPr>
                <w:sz w:val="16"/>
              </w:rPr>
            </w:pPr>
            <w:r>
              <w:rPr>
                <w:sz w:val="16"/>
              </w:rPr>
              <w:t>600</w:t>
            </w:r>
            <w:r>
              <w:rPr>
                <w:spacing w:val="41"/>
                <w:sz w:val="16"/>
              </w:rPr>
              <w:t> </w:t>
            </w:r>
            <w:r>
              <w:rPr>
                <w:spacing w:val="-2"/>
                <w:sz w:val="16"/>
              </w:rPr>
              <w:t>Supplies</w:t>
            </w:r>
          </w:p>
          <w:p>
            <w:pPr>
              <w:pStyle w:val="TableParagraph"/>
              <w:spacing w:before="56"/>
              <w:ind w:left="138"/>
              <w:rPr>
                <w:sz w:val="16"/>
              </w:rPr>
            </w:pPr>
            <w:r>
              <w:rPr>
                <w:sz w:val="16"/>
              </w:rPr>
              <w:t>610</w:t>
            </w:r>
            <w:r>
              <w:rPr>
                <w:spacing w:val="35"/>
                <w:sz w:val="16"/>
              </w:rPr>
              <w:t> </w:t>
            </w:r>
            <w:r>
              <w:rPr>
                <w:sz w:val="16"/>
              </w:rPr>
              <w:t>General</w:t>
            </w:r>
            <w:r>
              <w:rPr>
                <w:spacing w:val="-3"/>
                <w:sz w:val="16"/>
              </w:rPr>
              <w:t> </w:t>
            </w:r>
            <w:r>
              <w:rPr>
                <w:spacing w:val="-2"/>
                <w:sz w:val="16"/>
              </w:rPr>
              <w:t>Supplies</w:t>
            </w:r>
          </w:p>
        </w:tc>
        <w:tc>
          <w:tcPr>
            <w:tcW w:w="2234" w:type="dxa"/>
          </w:tcPr>
          <w:p>
            <w:pPr>
              <w:pStyle w:val="TableParagraph"/>
              <w:rPr>
                <w:sz w:val="18"/>
              </w:rPr>
            </w:pPr>
          </w:p>
          <w:p>
            <w:pPr>
              <w:pStyle w:val="TableParagraph"/>
              <w:spacing w:before="5"/>
              <w:rPr>
                <w:sz w:val="15"/>
              </w:rPr>
            </w:pPr>
          </w:p>
          <w:p>
            <w:pPr>
              <w:pStyle w:val="TableParagraph"/>
              <w:spacing w:before="1"/>
              <w:ind w:right="379"/>
              <w:jc w:val="right"/>
              <w:rPr>
                <w:sz w:val="16"/>
              </w:rPr>
            </w:pPr>
            <w:r>
              <w:rPr>
                <w:spacing w:val="-2"/>
                <w:sz w:val="16"/>
              </w:rPr>
              <w:t>1,151,705.00</w:t>
            </w:r>
          </w:p>
        </w:tc>
        <w:tc>
          <w:tcPr>
            <w:tcW w:w="1688" w:type="dxa"/>
          </w:tcPr>
          <w:p>
            <w:pPr>
              <w:pStyle w:val="TableParagraph"/>
              <w:rPr>
                <w:sz w:val="18"/>
              </w:rPr>
            </w:pPr>
          </w:p>
          <w:p>
            <w:pPr>
              <w:pStyle w:val="TableParagraph"/>
              <w:spacing w:before="5"/>
              <w:rPr>
                <w:sz w:val="15"/>
              </w:rPr>
            </w:pPr>
          </w:p>
          <w:p>
            <w:pPr>
              <w:pStyle w:val="TableParagraph"/>
              <w:spacing w:before="1"/>
              <w:ind w:right="374"/>
              <w:jc w:val="right"/>
              <w:rPr>
                <w:sz w:val="16"/>
              </w:rPr>
            </w:pPr>
            <w:r>
              <w:rPr>
                <w:spacing w:val="-2"/>
                <w:sz w:val="16"/>
              </w:rPr>
              <w:t>382,879.39</w:t>
            </w:r>
          </w:p>
        </w:tc>
        <w:tc>
          <w:tcPr>
            <w:tcW w:w="1754" w:type="dxa"/>
          </w:tcPr>
          <w:p>
            <w:pPr>
              <w:pStyle w:val="TableParagraph"/>
              <w:rPr>
                <w:sz w:val="18"/>
              </w:rPr>
            </w:pPr>
          </w:p>
          <w:p>
            <w:pPr>
              <w:pStyle w:val="TableParagraph"/>
              <w:spacing w:before="5"/>
              <w:rPr>
                <w:sz w:val="15"/>
              </w:rPr>
            </w:pPr>
          </w:p>
          <w:p>
            <w:pPr>
              <w:pStyle w:val="TableParagraph"/>
              <w:spacing w:before="1"/>
              <w:ind w:right="448"/>
              <w:jc w:val="right"/>
              <w:rPr>
                <w:sz w:val="16"/>
              </w:rPr>
            </w:pPr>
            <w:r>
              <w:rPr>
                <w:spacing w:val="-2"/>
                <w:sz w:val="16"/>
              </w:rPr>
              <w:t>59,208.77</w:t>
            </w:r>
          </w:p>
        </w:tc>
        <w:tc>
          <w:tcPr>
            <w:tcW w:w="1629" w:type="dxa"/>
          </w:tcPr>
          <w:p>
            <w:pPr>
              <w:pStyle w:val="TableParagraph"/>
              <w:rPr>
                <w:sz w:val="18"/>
              </w:rPr>
            </w:pPr>
          </w:p>
          <w:p>
            <w:pPr>
              <w:pStyle w:val="TableParagraph"/>
              <w:spacing w:before="5"/>
              <w:rPr>
                <w:sz w:val="15"/>
              </w:rPr>
            </w:pPr>
          </w:p>
          <w:p>
            <w:pPr>
              <w:pStyle w:val="TableParagraph"/>
              <w:spacing w:before="1"/>
              <w:ind w:right="382"/>
              <w:jc w:val="right"/>
              <w:rPr>
                <w:sz w:val="16"/>
              </w:rPr>
            </w:pPr>
            <w:r>
              <w:rPr>
                <w:spacing w:val="-2"/>
                <w:sz w:val="16"/>
              </w:rPr>
              <w:t>176,205.98</w:t>
            </w:r>
          </w:p>
        </w:tc>
        <w:tc>
          <w:tcPr>
            <w:tcW w:w="2267" w:type="dxa"/>
          </w:tcPr>
          <w:p>
            <w:pPr>
              <w:pStyle w:val="TableParagraph"/>
              <w:rPr>
                <w:sz w:val="18"/>
              </w:rPr>
            </w:pPr>
          </w:p>
          <w:p>
            <w:pPr>
              <w:pStyle w:val="TableParagraph"/>
              <w:spacing w:before="5"/>
              <w:rPr>
                <w:sz w:val="15"/>
              </w:rPr>
            </w:pPr>
          </w:p>
          <w:p>
            <w:pPr>
              <w:pStyle w:val="TableParagraph"/>
              <w:spacing w:before="1"/>
              <w:ind w:right="954"/>
              <w:jc w:val="right"/>
              <w:rPr>
                <w:sz w:val="16"/>
              </w:rPr>
            </w:pPr>
            <w:r>
              <w:rPr>
                <w:spacing w:val="-2"/>
                <w:sz w:val="16"/>
              </w:rPr>
              <w:t>592,619.63</w:t>
            </w:r>
          </w:p>
        </w:tc>
        <w:tc>
          <w:tcPr>
            <w:tcW w:w="1269" w:type="dxa"/>
          </w:tcPr>
          <w:p>
            <w:pPr>
              <w:pStyle w:val="TableParagraph"/>
              <w:rPr>
                <w:sz w:val="18"/>
              </w:rPr>
            </w:pPr>
          </w:p>
          <w:p>
            <w:pPr>
              <w:pStyle w:val="TableParagraph"/>
              <w:spacing w:before="5"/>
              <w:rPr>
                <w:sz w:val="15"/>
              </w:rPr>
            </w:pPr>
          </w:p>
          <w:p>
            <w:pPr>
              <w:pStyle w:val="TableParagraph"/>
              <w:spacing w:before="1"/>
              <w:ind w:right="52"/>
              <w:jc w:val="right"/>
              <w:rPr>
                <w:sz w:val="16"/>
              </w:rPr>
            </w:pPr>
            <w:r>
              <w:rPr>
                <w:spacing w:val="-5"/>
                <w:sz w:val="16"/>
              </w:rPr>
              <w:t>49</w:t>
            </w:r>
          </w:p>
        </w:tc>
      </w:tr>
      <w:tr>
        <w:trPr>
          <w:trHeight w:val="240" w:hRule="atLeast"/>
        </w:trPr>
        <w:tc>
          <w:tcPr>
            <w:tcW w:w="3983" w:type="dxa"/>
            <w:gridSpan w:val="2"/>
          </w:tcPr>
          <w:p>
            <w:pPr>
              <w:pStyle w:val="TableParagraph"/>
              <w:spacing w:before="25"/>
              <w:ind w:left="138"/>
              <w:rPr>
                <w:sz w:val="16"/>
              </w:rPr>
            </w:pPr>
            <w:r>
              <w:rPr>
                <w:sz w:val="16"/>
              </w:rPr>
              <w:t>611</w:t>
            </w:r>
            <w:r>
              <w:rPr>
                <w:spacing w:val="41"/>
                <w:sz w:val="16"/>
              </w:rPr>
              <w:t> </w:t>
            </w:r>
            <w:r>
              <w:rPr>
                <w:spacing w:val="-2"/>
                <w:sz w:val="16"/>
              </w:rPr>
              <w:t>Uniforms</w:t>
            </w:r>
          </w:p>
        </w:tc>
        <w:tc>
          <w:tcPr>
            <w:tcW w:w="2234" w:type="dxa"/>
          </w:tcPr>
          <w:p>
            <w:pPr>
              <w:pStyle w:val="TableParagraph"/>
              <w:spacing w:before="25"/>
              <w:ind w:right="381"/>
              <w:jc w:val="right"/>
              <w:rPr>
                <w:sz w:val="16"/>
              </w:rPr>
            </w:pPr>
            <w:r>
              <w:rPr>
                <w:spacing w:val="-2"/>
                <w:sz w:val="16"/>
              </w:rPr>
              <w:t>51,595.00</w:t>
            </w:r>
          </w:p>
        </w:tc>
        <w:tc>
          <w:tcPr>
            <w:tcW w:w="1688" w:type="dxa"/>
          </w:tcPr>
          <w:p>
            <w:pPr>
              <w:pStyle w:val="TableParagraph"/>
              <w:spacing w:before="25"/>
              <w:ind w:right="374"/>
              <w:jc w:val="right"/>
              <w:rPr>
                <w:sz w:val="16"/>
              </w:rPr>
            </w:pPr>
            <w:r>
              <w:rPr>
                <w:spacing w:val="-2"/>
                <w:sz w:val="16"/>
              </w:rPr>
              <w:t>37,414.38</w:t>
            </w:r>
          </w:p>
        </w:tc>
        <w:tc>
          <w:tcPr>
            <w:tcW w:w="1754" w:type="dxa"/>
          </w:tcPr>
          <w:p>
            <w:pPr>
              <w:pStyle w:val="TableParagraph"/>
              <w:spacing w:before="25"/>
              <w:ind w:right="449"/>
              <w:jc w:val="right"/>
              <w:rPr>
                <w:sz w:val="16"/>
              </w:rPr>
            </w:pPr>
            <w:r>
              <w:rPr>
                <w:spacing w:val="-2"/>
                <w:sz w:val="16"/>
              </w:rPr>
              <w:t>9,185.04</w:t>
            </w:r>
          </w:p>
        </w:tc>
        <w:tc>
          <w:tcPr>
            <w:tcW w:w="1629" w:type="dxa"/>
          </w:tcPr>
          <w:p>
            <w:pPr>
              <w:pStyle w:val="TableParagraph"/>
              <w:spacing w:before="25"/>
              <w:ind w:right="383"/>
              <w:jc w:val="right"/>
              <w:rPr>
                <w:sz w:val="16"/>
              </w:rPr>
            </w:pPr>
            <w:r>
              <w:rPr>
                <w:spacing w:val="-2"/>
                <w:sz w:val="16"/>
              </w:rPr>
              <w:t>9,346.25</w:t>
            </w:r>
          </w:p>
        </w:tc>
        <w:tc>
          <w:tcPr>
            <w:tcW w:w="2267" w:type="dxa"/>
          </w:tcPr>
          <w:p>
            <w:pPr>
              <w:pStyle w:val="TableParagraph"/>
              <w:spacing w:before="25"/>
              <w:ind w:right="955"/>
              <w:jc w:val="right"/>
              <w:rPr>
                <w:sz w:val="16"/>
              </w:rPr>
            </w:pPr>
            <w:r>
              <w:rPr>
                <w:spacing w:val="-2"/>
                <w:sz w:val="16"/>
              </w:rPr>
              <w:t>4,834.37</w:t>
            </w:r>
          </w:p>
        </w:tc>
        <w:tc>
          <w:tcPr>
            <w:tcW w:w="1269" w:type="dxa"/>
          </w:tcPr>
          <w:p>
            <w:pPr>
              <w:pStyle w:val="TableParagraph"/>
              <w:spacing w:before="25"/>
              <w:ind w:right="52"/>
              <w:jc w:val="right"/>
              <w:rPr>
                <w:sz w:val="16"/>
              </w:rPr>
            </w:pPr>
            <w:r>
              <w:rPr>
                <w:spacing w:val="-5"/>
                <w:sz w:val="16"/>
              </w:rPr>
              <w:t>91</w:t>
            </w:r>
          </w:p>
        </w:tc>
      </w:tr>
      <w:tr>
        <w:trPr>
          <w:trHeight w:val="240" w:hRule="atLeast"/>
        </w:trPr>
        <w:tc>
          <w:tcPr>
            <w:tcW w:w="3983" w:type="dxa"/>
            <w:gridSpan w:val="2"/>
          </w:tcPr>
          <w:p>
            <w:pPr>
              <w:pStyle w:val="TableParagraph"/>
              <w:spacing w:before="25"/>
              <w:ind w:left="138"/>
              <w:rPr>
                <w:sz w:val="16"/>
              </w:rPr>
            </w:pPr>
            <w:r>
              <w:rPr>
                <w:sz w:val="16"/>
              </w:rPr>
              <w:t>617</w:t>
            </w:r>
            <w:r>
              <w:rPr>
                <w:spacing w:val="41"/>
                <w:sz w:val="16"/>
              </w:rPr>
              <w:t> </w:t>
            </w:r>
            <w:r>
              <w:rPr>
                <w:spacing w:val="-2"/>
                <w:sz w:val="16"/>
              </w:rPr>
              <w:t>Supplies</w:t>
            </w:r>
          </w:p>
        </w:tc>
        <w:tc>
          <w:tcPr>
            <w:tcW w:w="2234" w:type="dxa"/>
          </w:tcPr>
          <w:p>
            <w:pPr>
              <w:pStyle w:val="TableParagraph"/>
              <w:spacing w:before="25"/>
              <w:ind w:right="381"/>
              <w:jc w:val="right"/>
              <w:rPr>
                <w:sz w:val="16"/>
              </w:rPr>
            </w:pPr>
            <w:r>
              <w:rPr>
                <w:spacing w:val="-2"/>
                <w:sz w:val="16"/>
              </w:rPr>
              <w:t>60,000.00</w:t>
            </w:r>
          </w:p>
        </w:tc>
        <w:tc>
          <w:tcPr>
            <w:tcW w:w="1688" w:type="dxa"/>
          </w:tcPr>
          <w:p>
            <w:pPr>
              <w:pStyle w:val="TableParagraph"/>
              <w:spacing w:before="25"/>
              <w:ind w:right="374"/>
              <w:jc w:val="right"/>
              <w:rPr>
                <w:sz w:val="16"/>
              </w:rPr>
            </w:pPr>
            <w:r>
              <w:rPr>
                <w:spacing w:val="-2"/>
                <w:sz w:val="16"/>
              </w:rPr>
              <w:t>27,031.20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32,968.80</w:t>
            </w:r>
          </w:p>
        </w:tc>
        <w:tc>
          <w:tcPr>
            <w:tcW w:w="1269" w:type="dxa"/>
          </w:tcPr>
          <w:p>
            <w:pPr>
              <w:pStyle w:val="TableParagraph"/>
              <w:spacing w:before="25"/>
              <w:ind w:right="52"/>
              <w:jc w:val="right"/>
              <w:rPr>
                <w:sz w:val="16"/>
              </w:rPr>
            </w:pPr>
            <w:r>
              <w:rPr>
                <w:spacing w:val="-5"/>
                <w:sz w:val="16"/>
              </w:rPr>
              <w:t>45</w:t>
            </w:r>
          </w:p>
        </w:tc>
      </w:tr>
      <w:tr>
        <w:trPr>
          <w:trHeight w:val="240" w:hRule="atLeast"/>
        </w:trPr>
        <w:tc>
          <w:tcPr>
            <w:tcW w:w="3983" w:type="dxa"/>
            <w:gridSpan w:val="2"/>
          </w:tcPr>
          <w:p>
            <w:pPr>
              <w:pStyle w:val="TableParagraph"/>
              <w:spacing w:before="25"/>
              <w:ind w:left="138"/>
              <w:rPr>
                <w:sz w:val="16"/>
              </w:rPr>
            </w:pPr>
            <w:r>
              <w:rPr>
                <w:sz w:val="16"/>
              </w:rPr>
              <w:t>621</w:t>
            </w:r>
            <w:r>
              <w:rPr>
                <w:spacing w:val="37"/>
                <w:sz w:val="16"/>
              </w:rPr>
              <w:t> </w:t>
            </w:r>
            <w:r>
              <w:rPr>
                <w:sz w:val="16"/>
              </w:rPr>
              <w:t>Natural</w:t>
            </w:r>
            <w:r>
              <w:rPr>
                <w:spacing w:val="-3"/>
                <w:sz w:val="16"/>
              </w:rPr>
              <w:t> </w:t>
            </w:r>
            <w:r>
              <w:rPr>
                <w:spacing w:val="-5"/>
                <w:sz w:val="16"/>
              </w:rPr>
              <w:t>Gas</w:t>
            </w:r>
          </w:p>
        </w:tc>
        <w:tc>
          <w:tcPr>
            <w:tcW w:w="2234" w:type="dxa"/>
          </w:tcPr>
          <w:p>
            <w:pPr>
              <w:pStyle w:val="TableParagraph"/>
              <w:spacing w:before="25"/>
              <w:ind w:right="381"/>
              <w:jc w:val="right"/>
              <w:rPr>
                <w:sz w:val="16"/>
              </w:rPr>
            </w:pPr>
            <w:r>
              <w:rPr>
                <w:spacing w:val="-2"/>
                <w:sz w:val="16"/>
              </w:rPr>
              <w:t>433,000.00</w:t>
            </w:r>
          </w:p>
        </w:tc>
        <w:tc>
          <w:tcPr>
            <w:tcW w:w="1688" w:type="dxa"/>
          </w:tcPr>
          <w:p>
            <w:pPr>
              <w:pStyle w:val="TableParagraph"/>
              <w:spacing w:before="25"/>
              <w:ind w:right="374"/>
              <w:jc w:val="right"/>
              <w:rPr>
                <w:sz w:val="16"/>
              </w:rPr>
            </w:pPr>
            <w:r>
              <w:rPr>
                <w:spacing w:val="-2"/>
                <w:sz w:val="16"/>
              </w:rPr>
              <w:t>49,520.55</w:t>
            </w:r>
          </w:p>
        </w:tc>
        <w:tc>
          <w:tcPr>
            <w:tcW w:w="1754" w:type="dxa"/>
          </w:tcPr>
          <w:p>
            <w:pPr>
              <w:pStyle w:val="TableParagraph"/>
              <w:spacing w:before="25"/>
              <w:ind w:right="448"/>
              <w:jc w:val="right"/>
              <w:rPr>
                <w:sz w:val="16"/>
              </w:rPr>
            </w:pPr>
            <w:r>
              <w:rPr>
                <w:spacing w:val="-2"/>
                <w:sz w:val="16"/>
              </w:rPr>
              <w:t>16,576.68</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383,479.45</w:t>
            </w:r>
          </w:p>
        </w:tc>
        <w:tc>
          <w:tcPr>
            <w:tcW w:w="1269" w:type="dxa"/>
          </w:tcPr>
          <w:p>
            <w:pPr>
              <w:pStyle w:val="TableParagraph"/>
              <w:spacing w:before="25"/>
              <w:ind w:right="52"/>
              <w:jc w:val="right"/>
              <w:rPr>
                <w:sz w:val="16"/>
              </w:rPr>
            </w:pPr>
            <w:r>
              <w:rPr>
                <w:spacing w:val="-5"/>
                <w:sz w:val="16"/>
              </w:rPr>
              <w:t>11</w:t>
            </w:r>
          </w:p>
        </w:tc>
      </w:tr>
      <w:tr>
        <w:trPr>
          <w:trHeight w:val="240" w:hRule="atLeast"/>
        </w:trPr>
        <w:tc>
          <w:tcPr>
            <w:tcW w:w="3983" w:type="dxa"/>
            <w:gridSpan w:val="2"/>
          </w:tcPr>
          <w:p>
            <w:pPr>
              <w:pStyle w:val="TableParagraph"/>
              <w:spacing w:before="25"/>
              <w:ind w:left="138"/>
              <w:rPr>
                <w:sz w:val="16"/>
              </w:rPr>
            </w:pPr>
            <w:r>
              <w:rPr>
                <w:sz w:val="16"/>
              </w:rPr>
              <w:t>622</w:t>
            </w:r>
            <w:r>
              <w:rPr>
                <w:spacing w:val="41"/>
                <w:sz w:val="16"/>
              </w:rPr>
              <w:t> </w:t>
            </w:r>
            <w:r>
              <w:rPr>
                <w:spacing w:val="-2"/>
                <w:sz w:val="16"/>
              </w:rPr>
              <w:t>Electricity</w:t>
            </w:r>
          </w:p>
        </w:tc>
        <w:tc>
          <w:tcPr>
            <w:tcW w:w="2234" w:type="dxa"/>
          </w:tcPr>
          <w:p>
            <w:pPr>
              <w:pStyle w:val="TableParagraph"/>
              <w:spacing w:before="25"/>
              <w:ind w:right="381"/>
              <w:jc w:val="right"/>
              <w:rPr>
                <w:sz w:val="16"/>
              </w:rPr>
            </w:pPr>
            <w:r>
              <w:rPr>
                <w:spacing w:val="-2"/>
                <w:sz w:val="16"/>
              </w:rPr>
              <w:t>919,000.00</w:t>
            </w:r>
          </w:p>
        </w:tc>
        <w:tc>
          <w:tcPr>
            <w:tcW w:w="1688" w:type="dxa"/>
          </w:tcPr>
          <w:p>
            <w:pPr>
              <w:pStyle w:val="TableParagraph"/>
              <w:spacing w:before="25"/>
              <w:ind w:right="374"/>
              <w:jc w:val="right"/>
              <w:rPr>
                <w:sz w:val="16"/>
              </w:rPr>
            </w:pPr>
            <w:r>
              <w:rPr>
                <w:spacing w:val="-2"/>
                <w:sz w:val="16"/>
              </w:rPr>
              <w:t>351,662.36</w:t>
            </w:r>
          </w:p>
        </w:tc>
        <w:tc>
          <w:tcPr>
            <w:tcW w:w="1754" w:type="dxa"/>
          </w:tcPr>
          <w:p>
            <w:pPr>
              <w:pStyle w:val="TableParagraph"/>
              <w:spacing w:before="25"/>
              <w:ind w:right="448"/>
              <w:jc w:val="right"/>
              <w:rPr>
                <w:sz w:val="16"/>
              </w:rPr>
            </w:pPr>
            <w:r>
              <w:rPr>
                <w:spacing w:val="-2"/>
                <w:sz w:val="16"/>
              </w:rPr>
              <w:t>56,040.51</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567,337.64</w:t>
            </w:r>
          </w:p>
        </w:tc>
        <w:tc>
          <w:tcPr>
            <w:tcW w:w="1269" w:type="dxa"/>
          </w:tcPr>
          <w:p>
            <w:pPr>
              <w:pStyle w:val="TableParagraph"/>
              <w:spacing w:before="25"/>
              <w:ind w:right="52"/>
              <w:jc w:val="right"/>
              <w:rPr>
                <w:sz w:val="16"/>
              </w:rPr>
            </w:pPr>
            <w:r>
              <w:rPr>
                <w:spacing w:val="-5"/>
                <w:sz w:val="16"/>
              </w:rPr>
              <w:t>38</w:t>
            </w:r>
          </w:p>
        </w:tc>
      </w:tr>
      <w:tr>
        <w:trPr>
          <w:trHeight w:val="240" w:hRule="atLeast"/>
        </w:trPr>
        <w:tc>
          <w:tcPr>
            <w:tcW w:w="3983" w:type="dxa"/>
            <w:gridSpan w:val="2"/>
          </w:tcPr>
          <w:p>
            <w:pPr>
              <w:pStyle w:val="TableParagraph"/>
              <w:spacing w:before="25"/>
              <w:ind w:left="138"/>
              <w:rPr>
                <w:sz w:val="16"/>
              </w:rPr>
            </w:pPr>
            <w:r>
              <w:rPr>
                <w:sz w:val="16"/>
              </w:rPr>
              <w:t>626</w:t>
            </w:r>
            <w:r>
              <w:rPr>
                <w:spacing w:val="41"/>
                <w:sz w:val="16"/>
              </w:rPr>
              <w:t> </w:t>
            </w:r>
            <w:r>
              <w:rPr>
                <w:spacing w:val="-2"/>
                <w:sz w:val="16"/>
              </w:rPr>
              <w:t>Gasoline</w:t>
            </w:r>
          </w:p>
        </w:tc>
        <w:tc>
          <w:tcPr>
            <w:tcW w:w="2234" w:type="dxa"/>
          </w:tcPr>
          <w:p>
            <w:pPr>
              <w:pStyle w:val="TableParagraph"/>
              <w:spacing w:before="25"/>
              <w:ind w:right="381"/>
              <w:jc w:val="right"/>
              <w:rPr>
                <w:sz w:val="16"/>
              </w:rPr>
            </w:pPr>
            <w:r>
              <w:rPr>
                <w:spacing w:val="-2"/>
                <w:sz w:val="16"/>
              </w:rPr>
              <w:t>120,000.00</w:t>
            </w:r>
          </w:p>
        </w:tc>
        <w:tc>
          <w:tcPr>
            <w:tcW w:w="1688" w:type="dxa"/>
          </w:tcPr>
          <w:p>
            <w:pPr>
              <w:pStyle w:val="TableParagraph"/>
              <w:spacing w:before="25"/>
              <w:ind w:right="374"/>
              <w:jc w:val="right"/>
              <w:rPr>
                <w:sz w:val="16"/>
              </w:rPr>
            </w:pPr>
            <w:r>
              <w:rPr>
                <w:spacing w:val="-2"/>
                <w:sz w:val="16"/>
              </w:rPr>
              <w:t>122,175.66</w:t>
            </w:r>
          </w:p>
        </w:tc>
        <w:tc>
          <w:tcPr>
            <w:tcW w:w="1754" w:type="dxa"/>
          </w:tcPr>
          <w:p>
            <w:pPr>
              <w:pStyle w:val="TableParagraph"/>
              <w:spacing w:before="25"/>
              <w:ind w:right="448"/>
              <w:jc w:val="right"/>
              <w:rPr>
                <w:sz w:val="16"/>
              </w:rPr>
            </w:pPr>
            <w:r>
              <w:rPr>
                <w:spacing w:val="-2"/>
                <w:sz w:val="16"/>
              </w:rPr>
              <w:t>40,679.44</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-2,175.66</w:t>
            </w:r>
          </w:p>
        </w:tc>
        <w:tc>
          <w:tcPr>
            <w:tcW w:w="1269" w:type="dxa"/>
          </w:tcPr>
          <w:p>
            <w:pPr>
              <w:pStyle w:val="TableParagraph"/>
              <w:spacing w:before="25"/>
              <w:ind w:right="52"/>
              <w:jc w:val="right"/>
              <w:rPr>
                <w:sz w:val="16"/>
              </w:rPr>
            </w:pPr>
            <w:r>
              <w:rPr>
                <w:spacing w:val="-5"/>
                <w:sz w:val="16"/>
              </w:rPr>
              <w:t>102</w:t>
            </w:r>
          </w:p>
        </w:tc>
      </w:tr>
      <w:tr>
        <w:trPr>
          <w:trHeight w:val="240" w:hRule="atLeast"/>
        </w:trPr>
        <w:tc>
          <w:tcPr>
            <w:tcW w:w="3983" w:type="dxa"/>
            <w:gridSpan w:val="2"/>
          </w:tcPr>
          <w:p>
            <w:pPr>
              <w:pStyle w:val="TableParagraph"/>
              <w:spacing w:before="25"/>
              <w:ind w:left="138"/>
              <w:rPr>
                <w:sz w:val="16"/>
              </w:rPr>
            </w:pPr>
            <w:r>
              <w:rPr>
                <w:sz w:val="16"/>
              </w:rPr>
              <w:t>640</w:t>
            </w:r>
            <w:r>
              <w:rPr>
                <w:spacing w:val="41"/>
                <w:sz w:val="16"/>
              </w:rPr>
              <w:t> </w:t>
            </w:r>
            <w:r>
              <w:rPr>
                <w:spacing w:val="-2"/>
                <w:sz w:val="16"/>
              </w:rPr>
              <w:t>Books</w:t>
            </w:r>
          </w:p>
        </w:tc>
        <w:tc>
          <w:tcPr>
            <w:tcW w:w="2234" w:type="dxa"/>
          </w:tcPr>
          <w:p>
            <w:pPr>
              <w:pStyle w:val="TableParagraph"/>
              <w:spacing w:before="25"/>
              <w:ind w:right="381"/>
              <w:jc w:val="right"/>
              <w:rPr>
                <w:sz w:val="16"/>
              </w:rPr>
            </w:pPr>
            <w:r>
              <w:rPr>
                <w:spacing w:val="-2"/>
                <w:sz w:val="16"/>
              </w:rPr>
              <w:t>554,000.00</w:t>
            </w:r>
          </w:p>
        </w:tc>
        <w:tc>
          <w:tcPr>
            <w:tcW w:w="1688" w:type="dxa"/>
          </w:tcPr>
          <w:p>
            <w:pPr>
              <w:pStyle w:val="TableParagraph"/>
              <w:spacing w:before="25"/>
              <w:ind w:right="374"/>
              <w:jc w:val="right"/>
              <w:rPr>
                <w:sz w:val="16"/>
              </w:rPr>
            </w:pPr>
            <w:r>
              <w:rPr>
                <w:spacing w:val="-2"/>
                <w:sz w:val="16"/>
              </w:rPr>
              <w:t>164,320.18</w:t>
            </w:r>
          </w:p>
        </w:tc>
        <w:tc>
          <w:tcPr>
            <w:tcW w:w="1754" w:type="dxa"/>
          </w:tcPr>
          <w:p>
            <w:pPr>
              <w:pStyle w:val="TableParagraph"/>
              <w:spacing w:before="25"/>
              <w:ind w:right="448"/>
              <w:jc w:val="right"/>
              <w:rPr>
                <w:sz w:val="16"/>
              </w:rPr>
            </w:pPr>
            <w:r>
              <w:rPr>
                <w:spacing w:val="-2"/>
                <w:sz w:val="16"/>
              </w:rPr>
              <w:t>55,663.64</w:t>
            </w:r>
          </w:p>
        </w:tc>
        <w:tc>
          <w:tcPr>
            <w:tcW w:w="1629" w:type="dxa"/>
          </w:tcPr>
          <w:p>
            <w:pPr>
              <w:pStyle w:val="TableParagraph"/>
              <w:spacing w:before="25"/>
              <w:ind w:right="382"/>
              <w:jc w:val="right"/>
              <w:rPr>
                <w:sz w:val="16"/>
              </w:rPr>
            </w:pPr>
            <w:r>
              <w:rPr>
                <w:spacing w:val="-2"/>
                <w:sz w:val="16"/>
              </w:rPr>
              <w:t>51,655.29</w:t>
            </w:r>
          </w:p>
        </w:tc>
        <w:tc>
          <w:tcPr>
            <w:tcW w:w="2267" w:type="dxa"/>
          </w:tcPr>
          <w:p>
            <w:pPr>
              <w:pStyle w:val="TableParagraph"/>
              <w:spacing w:before="25"/>
              <w:ind w:right="954"/>
              <w:jc w:val="right"/>
              <w:rPr>
                <w:sz w:val="16"/>
              </w:rPr>
            </w:pPr>
            <w:r>
              <w:rPr>
                <w:spacing w:val="-2"/>
                <w:sz w:val="16"/>
              </w:rPr>
              <w:t>338,024.53</w:t>
            </w:r>
          </w:p>
        </w:tc>
        <w:tc>
          <w:tcPr>
            <w:tcW w:w="1269" w:type="dxa"/>
          </w:tcPr>
          <w:p>
            <w:pPr>
              <w:pStyle w:val="TableParagraph"/>
              <w:spacing w:before="25"/>
              <w:ind w:right="52"/>
              <w:jc w:val="right"/>
              <w:rPr>
                <w:sz w:val="16"/>
              </w:rPr>
            </w:pPr>
            <w:r>
              <w:rPr>
                <w:spacing w:val="-5"/>
                <w:sz w:val="16"/>
              </w:rPr>
              <w:t>39</w:t>
            </w:r>
          </w:p>
        </w:tc>
      </w:tr>
      <w:tr>
        <w:trPr>
          <w:trHeight w:val="240" w:hRule="atLeast"/>
        </w:trPr>
        <w:tc>
          <w:tcPr>
            <w:tcW w:w="3983" w:type="dxa"/>
            <w:gridSpan w:val="2"/>
          </w:tcPr>
          <w:p>
            <w:pPr>
              <w:pStyle w:val="TableParagraph"/>
              <w:spacing w:before="25"/>
              <w:ind w:left="138"/>
              <w:rPr>
                <w:sz w:val="16"/>
              </w:rPr>
            </w:pPr>
            <w:r>
              <w:rPr>
                <w:sz w:val="16"/>
              </w:rPr>
              <w:t>648</w:t>
            </w:r>
            <w:r>
              <w:rPr>
                <w:spacing w:val="41"/>
                <w:sz w:val="16"/>
              </w:rPr>
              <w:t> </w:t>
            </w:r>
            <w:r>
              <w:rPr>
                <w:sz w:val="16"/>
              </w:rPr>
              <w:t>Books&amp;periodicals</w:t>
            </w:r>
            <w:r>
              <w:rPr>
                <w:spacing w:val="-1"/>
                <w:sz w:val="16"/>
              </w:rPr>
              <w:t> </w:t>
            </w:r>
            <w:r>
              <w:rPr>
                <w:sz w:val="16"/>
              </w:rPr>
              <w:t>On</w:t>
            </w:r>
            <w:r>
              <w:rPr>
                <w:spacing w:val="-2"/>
                <w:sz w:val="16"/>
              </w:rPr>
              <w:t> </w:t>
            </w:r>
            <w:r>
              <w:rPr>
                <w:sz w:val="16"/>
              </w:rPr>
              <w:t>Elec</w:t>
            </w:r>
            <w:r>
              <w:rPr>
                <w:spacing w:val="-1"/>
                <w:sz w:val="16"/>
              </w:rPr>
              <w:t> </w:t>
            </w:r>
            <w:r>
              <w:rPr>
                <w:spacing w:val="-4"/>
                <w:sz w:val="16"/>
              </w:rPr>
              <w:t>Media</w:t>
            </w:r>
          </w:p>
        </w:tc>
        <w:tc>
          <w:tcPr>
            <w:tcW w:w="2234" w:type="dxa"/>
          </w:tcPr>
          <w:p>
            <w:pPr>
              <w:pStyle w:val="TableParagraph"/>
              <w:spacing w:before="25"/>
              <w:ind w:right="381"/>
              <w:jc w:val="right"/>
              <w:rPr>
                <w:sz w:val="16"/>
              </w:rPr>
            </w:pPr>
            <w:r>
              <w:rPr>
                <w:spacing w:val="-2"/>
                <w:sz w:val="16"/>
              </w:rPr>
              <w:t>42,600.00</w:t>
            </w:r>
          </w:p>
        </w:tc>
        <w:tc>
          <w:tcPr>
            <w:tcW w:w="1688" w:type="dxa"/>
          </w:tcPr>
          <w:p>
            <w:pPr>
              <w:pStyle w:val="TableParagraph"/>
              <w:spacing w:before="25"/>
              <w:ind w:right="374"/>
              <w:jc w:val="right"/>
              <w:rPr>
                <w:sz w:val="16"/>
              </w:rPr>
            </w:pPr>
            <w:r>
              <w:rPr>
                <w:spacing w:val="-2"/>
                <w:sz w:val="16"/>
              </w:rPr>
              <w:t>25,450.93</w:t>
            </w:r>
          </w:p>
        </w:tc>
        <w:tc>
          <w:tcPr>
            <w:tcW w:w="1754" w:type="dxa"/>
          </w:tcPr>
          <w:p>
            <w:pPr>
              <w:pStyle w:val="TableParagraph"/>
              <w:spacing w:before="25"/>
              <w:ind w:right="449"/>
              <w:jc w:val="right"/>
              <w:rPr>
                <w:sz w:val="16"/>
              </w:rPr>
            </w:pPr>
            <w:r>
              <w:rPr>
                <w:spacing w:val="-2"/>
                <w:sz w:val="16"/>
              </w:rPr>
              <w:t>4,581.72</w:t>
            </w:r>
          </w:p>
        </w:tc>
        <w:tc>
          <w:tcPr>
            <w:tcW w:w="1629" w:type="dxa"/>
          </w:tcPr>
          <w:p>
            <w:pPr>
              <w:pStyle w:val="TableParagraph"/>
              <w:spacing w:before="25"/>
              <w:ind w:right="382"/>
              <w:jc w:val="right"/>
              <w:rPr>
                <w:sz w:val="16"/>
              </w:rPr>
            </w:pPr>
            <w:r>
              <w:rPr>
                <w:spacing w:val="-2"/>
                <w:sz w:val="16"/>
              </w:rPr>
              <w:t>13,153.86</w:t>
            </w:r>
          </w:p>
        </w:tc>
        <w:tc>
          <w:tcPr>
            <w:tcW w:w="2267" w:type="dxa"/>
          </w:tcPr>
          <w:p>
            <w:pPr>
              <w:pStyle w:val="TableParagraph"/>
              <w:spacing w:before="25"/>
              <w:ind w:right="955"/>
              <w:jc w:val="right"/>
              <w:rPr>
                <w:sz w:val="16"/>
              </w:rPr>
            </w:pPr>
            <w:r>
              <w:rPr>
                <w:spacing w:val="-2"/>
                <w:sz w:val="16"/>
              </w:rPr>
              <w:t>3,995.21</w:t>
            </w:r>
          </w:p>
        </w:tc>
        <w:tc>
          <w:tcPr>
            <w:tcW w:w="1269" w:type="dxa"/>
          </w:tcPr>
          <w:p>
            <w:pPr>
              <w:pStyle w:val="TableParagraph"/>
              <w:spacing w:before="25"/>
              <w:ind w:right="52"/>
              <w:jc w:val="right"/>
              <w:rPr>
                <w:sz w:val="16"/>
              </w:rPr>
            </w:pPr>
            <w:r>
              <w:rPr>
                <w:spacing w:val="-5"/>
                <w:sz w:val="16"/>
              </w:rPr>
              <w:t>91</w:t>
            </w:r>
          </w:p>
        </w:tc>
      </w:tr>
      <w:tr>
        <w:trPr>
          <w:trHeight w:val="240" w:hRule="atLeast"/>
        </w:trPr>
        <w:tc>
          <w:tcPr>
            <w:tcW w:w="3983" w:type="dxa"/>
            <w:gridSpan w:val="2"/>
          </w:tcPr>
          <w:p>
            <w:pPr>
              <w:pStyle w:val="TableParagraph"/>
              <w:spacing w:before="25"/>
              <w:ind w:left="138"/>
              <w:rPr>
                <w:sz w:val="16"/>
              </w:rPr>
            </w:pPr>
            <w:r>
              <w:rPr>
                <w:sz w:val="16"/>
              </w:rPr>
              <w:t>650</w:t>
            </w:r>
            <w:r>
              <w:rPr>
                <w:spacing w:val="42"/>
                <w:sz w:val="16"/>
              </w:rPr>
              <w:t> </w:t>
            </w:r>
            <w:r>
              <w:rPr>
                <w:sz w:val="16"/>
              </w:rPr>
              <w:t>Supplies</w:t>
            </w:r>
            <w:r>
              <w:rPr>
                <w:spacing w:val="-1"/>
                <w:sz w:val="16"/>
              </w:rPr>
              <w:t> </w:t>
            </w:r>
            <w:r>
              <w:rPr>
                <w:sz w:val="16"/>
              </w:rPr>
              <w:t>&amp;</w:t>
            </w:r>
            <w:r>
              <w:rPr>
                <w:spacing w:val="-2"/>
                <w:sz w:val="16"/>
              </w:rPr>
              <w:t> </w:t>
            </w:r>
            <w:r>
              <w:rPr>
                <w:sz w:val="16"/>
              </w:rPr>
              <w:t>Fees</w:t>
            </w:r>
            <w:r>
              <w:rPr>
                <w:spacing w:val="-1"/>
                <w:sz w:val="16"/>
              </w:rPr>
              <w:t> </w:t>
            </w:r>
            <w:r>
              <w:rPr>
                <w:sz w:val="16"/>
              </w:rPr>
              <w:t>Technology</w:t>
            </w:r>
            <w:r>
              <w:rPr>
                <w:spacing w:val="-1"/>
                <w:sz w:val="16"/>
              </w:rPr>
              <w:t> </w:t>
            </w:r>
            <w:r>
              <w:rPr>
                <w:spacing w:val="-2"/>
                <w:sz w:val="16"/>
              </w:rPr>
              <w:t>Related</w:t>
            </w:r>
          </w:p>
        </w:tc>
        <w:tc>
          <w:tcPr>
            <w:tcW w:w="2234" w:type="dxa"/>
          </w:tcPr>
          <w:p>
            <w:pPr>
              <w:pStyle w:val="TableParagraph"/>
              <w:spacing w:before="25"/>
              <w:ind w:right="379"/>
              <w:jc w:val="right"/>
              <w:rPr>
                <w:sz w:val="16"/>
              </w:rPr>
            </w:pPr>
            <w:r>
              <w:rPr>
                <w:spacing w:val="-2"/>
                <w:sz w:val="16"/>
              </w:rPr>
              <w:t>1,093,857.00</w:t>
            </w:r>
          </w:p>
        </w:tc>
        <w:tc>
          <w:tcPr>
            <w:tcW w:w="1688" w:type="dxa"/>
          </w:tcPr>
          <w:p>
            <w:pPr>
              <w:pStyle w:val="TableParagraph"/>
              <w:spacing w:before="25"/>
              <w:ind w:right="372"/>
              <w:jc w:val="right"/>
              <w:rPr>
                <w:sz w:val="16"/>
              </w:rPr>
            </w:pPr>
            <w:r>
              <w:rPr>
                <w:spacing w:val="-2"/>
                <w:sz w:val="16"/>
              </w:rPr>
              <w:t>1,029,375.54</w:t>
            </w:r>
          </w:p>
        </w:tc>
        <w:tc>
          <w:tcPr>
            <w:tcW w:w="1754" w:type="dxa"/>
          </w:tcPr>
          <w:p>
            <w:pPr>
              <w:pStyle w:val="TableParagraph"/>
              <w:spacing w:before="25"/>
              <w:ind w:right="448"/>
              <w:jc w:val="right"/>
              <w:rPr>
                <w:sz w:val="16"/>
              </w:rPr>
            </w:pPr>
            <w:r>
              <w:rPr>
                <w:spacing w:val="-2"/>
                <w:sz w:val="16"/>
              </w:rPr>
              <w:t>68,156.78</w:t>
            </w:r>
          </w:p>
        </w:tc>
        <w:tc>
          <w:tcPr>
            <w:tcW w:w="1629" w:type="dxa"/>
          </w:tcPr>
          <w:p>
            <w:pPr>
              <w:pStyle w:val="TableParagraph"/>
              <w:spacing w:before="25"/>
              <w:ind w:right="382"/>
              <w:jc w:val="right"/>
              <w:rPr>
                <w:sz w:val="16"/>
              </w:rPr>
            </w:pPr>
            <w:r>
              <w:rPr>
                <w:spacing w:val="-2"/>
                <w:sz w:val="16"/>
              </w:rPr>
              <w:t>39,535.98</w:t>
            </w:r>
          </w:p>
        </w:tc>
        <w:tc>
          <w:tcPr>
            <w:tcW w:w="2267" w:type="dxa"/>
          </w:tcPr>
          <w:p>
            <w:pPr>
              <w:pStyle w:val="TableParagraph"/>
              <w:spacing w:before="25"/>
              <w:ind w:right="954"/>
              <w:jc w:val="right"/>
              <w:rPr>
                <w:sz w:val="16"/>
              </w:rPr>
            </w:pPr>
            <w:r>
              <w:rPr>
                <w:spacing w:val="-2"/>
                <w:sz w:val="16"/>
              </w:rPr>
              <w:t>24,945.48</w:t>
            </w:r>
          </w:p>
        </w:tc>
        <w:tc>
          <w:tcPr>
            <w:tcW w:w="1269" w:type="dxa"/>
          </w:tcPr>
          <w:p>
            <w:pPr>
              <w:pStyle w:val="TableParagraph"/>
              <w:spacing w:before="25"/>
              <w:ind w:right="52"/>
              <w:jc w:val="right"/>
              <w:rPr>
                <w:sz w:val="16"/>
              </w:rPr>
            </w:pPr>
            <w:r>
              <w:rPr>
                <w:spacing w:val="-5"/>
                <w:sz w:val="16"/>
              </w:rPr>
              <w:t>98</w:t>
            </w:r>
          </w:p>
        </w:tc>
      </w:tr>
      <w:tr>
        <w:trPr>
          <w:trHeight w:val="209" w:hRule="atLeast"/>
        </w:trPr>
        <w:tc>
          <w:tcPr>
            <w:tcW w:w="3983" w:type="dxa"/>
            <w:gridSpan w:val="2"/>
          </w:tcPr>
          <w:p>
            <w:pPr>
              <w:pStyle w:val="TableParagraph"/>
              <w:spacing w:line="164" w:lineRule="exact" w:before="25"/>
              <w:ind w:left="50"/>
              <w:rPr>
                <w:sz w:val="16"/>
              </w:rPr>
            </w:pPr>
            <w:r>
              <w:rPr>
                <w:sz w:val="16"/>
              </w:rPr>
              <w:t>600</w:t>
            </w:r>
            <w:r>
              <w:rPr>
                <w:spacing w:val="39"/>
                <w:sz w:val="16"/>
              </w:rPr>
              <w:t> </w:t>
            </w:r>
            <w:r>
              <w:rPr>
                <w:sz w:val="16"/>
              </w:rPr>
              <w:t>Object</w:t>
            </w:r>
            <w:r>
              <w:rPr>
                <w:spacing w:val="-3"/>
                <w:sz w:val="16"/>
              </w:rPr>
              <w:t> </w:t>
            </w:r>
            <w:r>
              <w:rPr>
                <w:sz w:val="16"/>
              </w:rPr>
              <w:t>(E)</w:t>
            </w:r>
            <w:r>
              <w:rPr>
                <w:spacing w:val="-2"/>
                <w:sz w:val="16"/>
              </w:rPr>
              <w:t> Total</w:t>
            </w:r>
          </w:p>
        </w:tc>
        <w:tc>
          <w:tcPr>
            <w:tcW w:w="2234" w:type="dxa"/>
          </w:tcPr>
          <w:p>
            <w:pPr>
              <w:pStyle w:val="TableParagraph"/>
              <w:spacing w:line="164" w:lineRule="exact" w:before="25"/>
              <w:ind w:right="379"/>
              <w:jc w:val="right"/>
              <w:rPr>
                <w:sz w:val="16"/>
              </w:rPr>
            </w:pPr>
            <w:r>
              <w:rPr>
                <w:spacing w:val="-2"/>
                <w:sz w:val="16"/>
              </w:rPr>
              <w:t>4,425,757.00</w:t>
            </w:r>
          </w:p>
        </w:tc>
        <w:tc>
          <w:tcPr>
            <w:tcW w:w="1688" w:type="dxa"/>
          </w:tcPr>
          <w:p>
            <w:pPr>
              <w:pStyle w:val="TableParagraph"/>
              <w:spacing w:line="164" w:lineRule="exact" w:before="25"/>
              <w:ind w:right="372"/>
              <w:jc w:val="right"/>
              <w:rPr>
                <w:sz w:val="16"/>
              </w:rPr>
            </w:pPr>
            <w:r>
              <w:rPr>
                <w:spacing w:val="-2"/>
                <w:sz w:val="16"/>
              </w:rPr>
              <w:t>2,189,830.19</w:t>
            </w:r>
          </w:p>
        </w:tc>
        <w:tc>
          <w:tcPr>
            <w:tcW w:w="1754" w:type="dxa"/>
          </w:tcPr>
          <w:p>
            <w:pPr>
              <w:pStyle w:val="TableParagraph"/>
              <w:spacing w:line="164" w:lineRule="exact" w:before="25"/>
              <w:ind w:right="448"/>
              <w:jc w:val="right"/>
              <w:rPr>
                <w:sz w:val="16"/>
              </w:rPr>
            </w:pPr>
            <w:r>
              <w:rPr>
                <w:spacing w:val="-2"/>
                <w:sz w:val="16"/>
              </w:rPr>
              <w:t>310,092.58</w:t>
            </w:r>
          </w:p>
        </w:tc>
        <w:tc>
          <w:tcPr>
            <w:tcW w:w="1629" w:type="dxa"/>
          </w:tcPr>
          <w:p>
            <w:pPr>
              <w:pStyle w:val="TableParagraph"/>
              <w:spacing w:line="164" w:lineRule="exact" w:before="25"/>
              <w:ind w:right="382"/>
              <w:jc w:val="right"/>
              <w:rPr>
                <w:sz w:val="16"/>
              </w:rPr>
            </w:pPr>
            <w:r>
              <w:rPr>
                <w:spacing w:val="-2"/>
                <w:sz w:val="16"/>
              </w:rPr>
              <w:t>289,897.36</w:t>
            </w:r>
          </w:p>
        </w:tc>
        <w:tc>
          <w:tcPr>
            <w:tcW w:w="2267" w:type="dxa"/>
          </w:tcPr>
          <w:p>
            <w:pPr>
              <w:pStyle w:val="TableParagraph"/>
              <w:spacing w:line="164" w:lineRule="exact" w:before="25"/>
              <w:ind w:right="952"/>
              <w:jc w:val="right"/>
              <w:rPr>
                <w:sz w:val="16"/>
              </w:rPr>
            </w:pPr>
            <w:r>
              <w:rPr>
                <w:spacing w:val="-2"/>
                <w:sz w:val="16"/>
              </w:rPr>
              <w:t>1,946,029.45</w:t>
            </w:r>
          </w:p>
        </w:tc>
        <w:tc>
          <w:tcPr>
            <w:tcW w:w="1269" w:type="dxa"/>
          </w:tcPr>
          <w:p>
            <w:pPr>
              <w:pStyle w:val="TableParagraph"/>
              <w:spacing w:line="164" w:lineRule="exact" w:before="25"/>
              <w:ind w:right="52"/>
              <w:jc w:val="right"/>
              <w:rPr>
                <w:sz w:val="16"/>
              </w:rPr>
            </w:pPr>
            <w:r>
              <w:rPr>
                <w:spacing w:val="-5"/>
                <w:sz w:val="16"/>
              </w:rPr>
              <w:t>56</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17:14:34</w:t>
      </w:r>
    </w:p>
    <w:p>
      <w:pPr>
        <w:spacing w:before="25"/>
        <w:ind w:left="406" w:right="42" w:firstLine="0"/>
        <w:jc w:val="center"/>
        <w:rPr>
          <w:b/>
          <w:sz w:val="20"/>
        </w:rPr>
      </w:pPr>
      <w:r>
        <w:rPr/>
        <w:br w:type="column"/>
      </w:r>
      <w:r>
        <w:rPr>
          <w:b/>
          <w:spacing w:val="-2"/>
          <w:sz w:val="20"/>
        </w:rPr>
        <w:t>2023-</w:t>
      </w:r>
      <w:r>
        <w:rPr>
          <w:b/>
          <w:spacing w:val="-4"/>
          <w:sz w:val="20"/>
        </w:rPr>
        <w:t>2024</w:t>
      </w:r>
    </w:p>
    <w:p>
      <w:pPr>
        <w:spacing w:before="25"/>
        <w:ind w:left="437" w:right="42"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16"/>
          <w:footerReference w:type="default" r:id="rId117"/>
          <w:pgSz w:w="15840" w:h="12240" w:orient="landscape"/>
          <w:pgMar w:header="584" w:footer="0" w:top="800" w:bottom="280" w:left="0" w:right="0"/>
          <w:cols w:num="3" w:equalWidth="0">
            <w:col w:w="1518" w:space="3995"/>
            <w:col w:w="4451" w:space="3896"/>
            <w:col w:w="1980"/>
          </w:cols>
        </w:sectPr>
      </w:pPr>
    </w:p>
    <w:p>
      <w:pPr>
        <w:spacing w:line="240" w:lineRule="auto" w:before="8"/>
        <w:rPr>
          <w:sz w:val="2"/>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0"/>
        <w:gridCol w:w="1874"/>
        <w:gridCol w:w="1785"/>
        <w:gridCol w:w="1580"/>
        <w:gridCol w:w="1757"/>
        <w:gridCol w:w="1556"/>
        <w:gridCol w:w="2031"/>
      </w:tblGrid>
      <w:tr>
        <w:trPr>
          <w:trHeight w:val="231" w:hRule="atLeast"/>
        </w:trPr>
        <w:tc>
          <w:tcPr>
            <w:tcW w:w="6384" w:type="dxa"/>
            <w:gridSpan w:val="2"/>
          </w:tcPr>
          <w:p>
            <w:pPr>
              <w:pStyle w:val="TableParagraph"/>
              <w:spacing w:line="179" w:lineRule="exact"/>
              <w:ind w:left="50"/>
              <w:rPr>
                <w:b/>
                <w:sz w:val="16"/>
              </w:rPr>
            </w:pPr>
            <w:r>
              <w:rPr>
                <w:b/>
                <w:sz w:val="16"/>
              </w:rPr>
              <w:t>Ending</w:t>
            </w:r>
            <w:r>
              <w:rPr>
                <w:b/>
                <w:spacing w:val="-4"/>
                <w:sz w:val="16"/>
              </w:rPr>
              <w:t> </w:t>
            </w:r>
            <w:r>
              <w:rPr>
                <w:b/>
                <w:sz w:val="16"/>
              </w:rPr>
              <w:t>Date:</w:t>
            </w:r>
            <w:r>
              <w:rPr>
                <w:b/>
                <w:spacing w:val="-3"/>
                <w:sz w:val="16"/>
              </w:rPr>
              <w:t> </w:t>
            </w:r>
            <w:r>
              <w:rPr>
                <w:b/>
                <w:spacing w:val="-2"/>
                <w:sz w:val="16"/>
              </w:rPr>
              <w:t>11/30/23</w:t>
            </w: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6" w:type="dxa"/>
          </w:tcPr>
          <w:p>
            <w:pPr>
              <w:pStyle w:val="TableParagraph"/>
              <w:rPr>
                <w:rFonts w:ascii="Times New Roman"/>
                <w:sz w:val="16"/>
              </w:rPr>
            </w:pPr>
          </w:p>
        </w:tc>
        <w:tc>
          <w:tcPr>
            <w:tcW w:w="2031" w:type="dxa"/>
          </w:tcPr>
          <w:p>
            <w:pPr>
              <w:pStyle w:val="TableParagraph"/>
              <w:spacing w:line="179" w:lineRule="exact"/>
              <w:ind w:right="48"/>
              <w:jc w:val="right"/>
              <w:rPr>
                <w:b/>
                <w:sz w:val="16"/>
              </w:rPr>
            </w:pPr>
            <w:r>
              <w:rPr>
                <w:b/>
                <w:sz w:val="16"/>
              </w:rPr>
              <w:t>OBJECT</w:t>
            </w:r>
            <w:r>
              <w:rPr>
                <w:b/>
                <w:spacing w:val="-6"/>
                <w:sz w:val="16"/>
              </w:rPr>
              <w:t> </w:t>
            </w:r>
            <w:r>
              <w:rPr>
                <w:b/>
                <w:spacing w:val="-2"/>
                <w:sz w:val="16"/>
              </w:rPr>
              <w:t>SUPPLEMENT</w:t>
            </w:r>
          </w:p>
        </w:tc>
      </w:tr>
      <w:tr>
        <w:trPr>
          <w:trHeight w:val="456" w:hRule="atLeast"/>
        </w:trPr>
        <w:tc>
          <w:tcPr>
            <w:tcW w:w="6384" w:type="dxa"/>
            <w:gridSpan w:val="2"/>
          </w:tcPr>
          <w:p>
            <w:pPr>
              <w:pStyle w:val="TableParagraph"/>
              <w:spacing w:line="220" w:lineRule="atLeast"/>
              <w:ind w:left="5544" w:right="278" w:hanging="126"/>
              <w:jc w:val="right"/>
              <w:rPr>
                <w:b/>
                <w:sz w:val="16"/>
              </w:rPr>
            </w:pPr>
            <w:r>
              <w:rPr>
                <w:b/>
                <w:spacing w:val="-2"/>
                <w:sz w:val="16"/>
              </w:rPr>
              <w:t>Adjusted Budget</w:t>
            </w:r>
          </w:p>
        </w:tc>
        <w:tc>
          <w:tcPr>
            <w:tcW w:w="1785" w:type="dxa"/>
          </w:tcPr>
          <w:p>
            <w:pPr>
              <w:pStyle w:val="TableParagraph"/>
              <w:spacing w:before="8"/>
              <w:rPr>
                <w:sz w:val="23"/>
              </w:rPr>
            </w:pPr>
          </w:p>
          <w:p>
            <w:pPr>
              <w:pStyle w:val="TableParagraph"/>
              <w:spacing w:line="164" w:lineRule="exact"/>
              <w:ind w:right="373"/>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220" w:lineRule="atLeast"/>
              <w:ind w:left="537" w:right="271" w:firstLine="188"/>
              <w:rPr>
                <w:b/>
                <w:sz w:val="16"/>
              </w:rPr>
            </w:pPr>
            <w:r>
              <w:rPr>
                <w:b/>
                <w:spacing w:val="-2"/>
                <w:sz w:val="16"/>
              </w:rPr>
              <w:t>Current Expended</w:t>
            </w:r>
          </w:p>
        </w:tc>
        <w:tc>
          <w:tcPr>
            <w:tcW w:w="1757" w:type="dxa"/>
          </w:tcPr>
          <w:p>
            <w:pPr>
              <w:pStyle w:val="TableParagraph"/>
              <w:spacing w:line="220" w:lineRule="atLeast"/>
              <w:ind w:left="274" w:right="332" w:firstLine="567"/>
              <w:rPr>
                <w:b/>
                <w:sz w:val="16"/>
              </w:rPr>
            </w:pPr>
            <w:r>
              <w:rPr>
                <w:b/>
                <w:spacing w:val="-2"/>
                <w:sz w:val="16"/>
              </w:rPr>
              <w:t>Current Encumbrances</w:t>
            </w:r>
          </w:p>
        </w:tc>
        <w:tc>
          <w:tcPr>
            <w:tcW w:w="1556" w:type="dxa"/>
          </w:tcPr>
          <w:p>
            <w:pPr>
              <w:pStyle w:val="TableParagraph"/>
              <w:spacing w:line="220" w:lineRule="atLeast"/>
              <w:ind w:left="743" w:right="193" w:hanging="204"/>
              <w:rPr>
                <w:b/>
                <w:sz w:val="16"/>
              </w:rPr>
            </w:pPr>
            <w:r>
              <w:rPr>
                <w:b/>
                <w:spacing w:val="-2"/>
                <w:sz w:val="16"/>
              </w:rPr>
              <w:t>Remaining Balance</w:t>
            </w:r>
          </w:p>
        </w:tc>
        <w:tc>
          <w:tcPr>
            <w:tcW w:w="2031" w:type="dxa"/>
          </w:tcPr>
          <w:p>
            <w:pPr>
              <w:pStyle w:val="TableParagraph"/>
              <w:spacing w:before="8"/>
              <w:rPr>
                <w:sz w:val="23"/>
              </w:rPr>
            </w:pPr>
          </w:p>
          <w:p>
            <w:pPr>
              <w:pStyle w:val="TableParagraph"/>
              <w:spacing w:line="164" w:lineRule="exact"/>
              <w:ind w:right="49"/>
              <w:jc w:val="right"/>
              <w:rPr>
                <w:b/>
                <w:sz w:val="16"/>
              </w:rPr>
            </w:pPr>
            <w:r>
              <w:rPr>
                <w:b/>
                <w:spacing w:val="-5"/>
                <w:sz w:val="16"/>
              </w:rPr>
              <w:t>%Us</w:t>
            </w:r>
          </w:p>
        </w:tc>
      </w:tr>
      <w:tr>
        <w:trPr>
          <w:trHeight w:val="270" w:hRule="atLeast"/>
        </w:trPr>
        <w:tc>
          <w:tcPr>
            <w:tcW w:w="4510" w:type="dxa"/>
          </w:tcPr>
          <w:p>
            <w:pPr>
              <w:pStyle w:val="TableParagraph"/>
              <w:spacing w:before="56"/>
              <w:ind w:left="315"/>
              <w:rPr>
                <w:sz w:val="16"/>
              </w:rPr>
            </w:pPr>
            <w:r>
              <w:rPr>
                <w:spacing w:val="-5"/>
                <w:sz w:val="16"/>
              </w:rPr>
              <w:t>ALL</w:t>
            </w:r>
          </w:p>
        </w:tc>
        <w:tc>
          <w:tcPr>
            <w:tcW w:w="1874"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6" w:type="dxa"/>
          </w:tcPr>
          <w:p>
            <w:pPr>
              <w:pStyle w:val="TableParagraph"/>
              <w:rPr>
                <w:rFonts w:ascii="Times New Roman"/>
                <w:sz w:val="16"/>
              </w:rPr>
            </w:pPr>
          </w:p>
        </w:tc>
        <w:tc>
          <w:tcPr>
            <w:tcW w:w="2031" w:type="dxa"/>
          </w:tcPr>
          <w:p>
            <w:pPr>
              <w:pStyle w:val="TableParagraph"/>
              <w:rPr>
                <w:rFonts w:ascii="Times New Roman"/>
                <w:sz w:val="16"/>
              </w:rPr>
            </w:pPr>
          </w:p>
        </w:tc>
      </w:tr>
      <w:tr>
        <w:trPr>
          <w:trHeight w:val="360" w:hRule="atLeast"/>
        </w:trPr>
        <w:tc>
          <w:tcPr>
            <w:tcW w:w="4510" w:type="dxa"/>
          </w:tcPr>
          <w:p>
            <w:pPr>
              <w:pStyle w:val="TableParagraph"/>
              <w:spacing w:before="25"/>
              <w:ind w:left="315"/>
              <w:rPr>
                <w:sz w:val="16"/>
              </w:rPr>
            </w:pPr>
            <w:r>
              <w:rPr>
                <w:sz w:val="16"/>
              </w:rPr>
              <w:t>10</w:t>
            </w:r>
            <w:r>
              <w:rPr>
                <w:spacing w:val="61"/>
                <w:w w:val="150"/>
                <w:sz w:val="16"/>
              </w:rPr>
              <w:t> </w:t>
            </w:r>
            <w:r>
              <w:rPr>
                <w:sz w:val="16"/>
              </w:rPr>
              <w:t>Fund</w:t>
            </w:r>
            <w:r>
              <w:rPr>
                <w:spacing w:val="-2"/>
                <w:sz w:val="16"/>
              </w:rPr>
              <w:t> </w:t>
            </w:r>
            <w:r>
              <w:rPr>
                <w:spacing w:val="-5"/>
                <w:sz w:val="16"/>
              </w:rPr>
              <w:t>10</w:t>
            </w:r>
          </w:p>
        </w:tc>
        <w:tc>
          <w:tcPr>
            <w:tcW w:w="1874"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6" w:type="dxa"/>
          </w:tcPr>
          <w:p>
            <w:pPr>
              <w:pStyle w:val="TableParagraph"/>
              <w:rPr>
                <w:rFonts w:ascii="Times New Roman"/>
                <w:sz w:val="16"/>
              </w:rPr>
            </w:pPr>
          </w:p>
        </w:tc>
        <w:tc>
          <w:tcPr>
            <w:tcW w:w="2031" w:type="dxa"/>
          </w:tcPr>
          <w:p>
            <w:pPr>
              <w:pStyle w:val="TableParagraph"/>
              <w:rPr>
                <w:rFonts w:ascii="Times New Roman"/>
                <w:sz w:val="16"/>
              </w:rPr>
            </w:pPr>
          </w:p>
        </w:tc>
      </w:tr>
      <w:tr>
        <w:trPr>
          <w:trHeight w:val="360" w:hRule="atLeast"/>
        </w:trPr>
        <w:tc>
          <w:tcPr>
            <w:tcW w:w="4510" w:type="dxa"/>
          </w:tcPr>
          <w:p>
            <w:pPr>
              <w:pStyle w:val="TableParagraph"/>
              <w:spacing w:before="145"/>
              <w:ind w:left="315"/>
              <w:rPr>
                <w:sz w:val="16"/>
              </w:rPr>
            </w:pPr>
            <w:r>
              <w:rPr>
                <w:sz w:val="16"/>
              </w:rPr>
              <w:t>700</w:t>
            </w:r>
            <w:r>
              <w:rPr>
                <w:spacing w:val="41"/>
                <w:sz w:val="16"/>
              </w:rPr>
              <w:t> </w:t>
            </w:r>
            <w:r>
              <w:rPr>
                <w:spacing w:val="-2"/>
                <w:sz w:val="16"/>
              </w:rPr>
              <w:t>Property</w:t>
            </w:r>
          </w:p>
        </w:tc>
        <w:tc>
          <w:tcPr>
            <w:tcW w:w="1874"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6" w:type="dxa"/>
          </w:tcPr>
          <w:p>
            <w:pPr>
              <w:pStyle w:val="TableParagraph"/>
              <w:rPr>
                <w:rFonts w:ascii="Times New Roman"/>
                <w:sz w:val="16"/>
              </w:rPr>
            </w:pPr>
          </w:p>
        </w:tc>
        <w:tc>
          <w:tcPr>
            <w:tcW w:w="2031" w:type="dxa"/>
          </w:tcPr>
          <w:p>
            <w:pPr>
              <w:pStyle w:val="TableParagraph"/>
              <w:rPr>
                <w:rFonts w:ascii="Times New Roman"/>
                <w:sz w:val="16"/>
              </w:rPr>
            </w:pPr>
          </w:p>
        </w:tc>
      </w:tr>
      <w:tr>
        <w:trPr>
          <w:trHeight w:val="240" w:hRule="atLeast"/>
        </w:trPr>
        <w:tc>
          <w:tcPr>
            <w:tcW w:w="4510" w:type="dxa"/>
          </w:tcPr>
          <w:p>
            <w:pPr>
              <w:pStyle w:val="TableParagraph"/>
              <w:spacing w:before="25"/>
              <w:ind w:left="404"/>
              <w:rPr>
                <w:sz w:val="16"/>
              </w:rPr>
            </w:pPr>
            <w:r>
              <w:rPr>
                <w:sz w:val="16"/>
              </w:rPr>
              <w:t>750</w:t>
            </w:r>
            <w:r>
              <w:rPr>
                <w:spacing w:val="35"/>
                <w:sz w:val="16"/>
              </w:rPr>
              <w:t> </w:t>
            </w:r>
            <w:r>
              <w:rPr>
                <w:sz w:val="16"/>
              </w:rPr>
              <w:t>Equip-original</w:t>
            </w:r>
            <w:r>
              <w:rPr>
                <w:spacing w:val="-5"/>
                <w:sz w:val="16"/>
              </w:rPr>
              <w:t> </w:t>
            </w:r>
            <w:r>
              <w:rPr>
                <w:sz w:val="16"/>
              </w:rPr>
              <w:t>&amp;</w:t>
            </w:r>
            <w:r>
              <w:rPr>
                <w:spacing w:val="-4"/>
                <w:sz w:val="16"/>
              </w:rPr>
              <w:t> Addl</w:t>
            </w:r>
          </w:p>
        </w:tc>
        <w:tc>
          <w:tcPr>
            <w:tcW w:w="1874" w:type="dxa"/>
          </w:tcPr>
          <w:p>
            <w:pPr>
              <w:pStyle w:val="TableParagraph"/>
              <w:spacing w:before="25"/>
              <w:ind w:right="282"/>
              <w:jc w:val="right"/>
              <w:rPr>
                <w:sz w:val="16"/>
              </w:rPr>
            </w:pPr>
            <w:r>
              <w:rPr>
                <w:spacing w:val="-2"/>
                <w:sz w:val="16"/>
              </w:rPr>
              <w:t>29,000.00</w:t>
            </w:r>
          </w:p>
        </w:tc>
        <w:tc>
          <w:tcPr>
            <w:tcW w:w="1785" w:type="dxa"/>
          </w:tcPr>
          <w:p>
            <w:pPr>
              <w:pStyle w:val="TableParagraph"/>
              <w:spacing w:before="25"/>
              <w:ind w:right="373"/>
              <w:jc w:val="right"/>
              <w:rPr>
                <w:sz w:val="16"/>
              </w:rPr>
            </w:pPr>
            <w:r>
              <w:rPr>
                <w:spacing w:val="-2"/>
                <w:sz w:val="16"/>
              </w:rPr>
              <w:t>3,158.98</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8,564.02</w:t>
            </w:r>
          </w:p>
        </w:tc>
        <w:tc>
          <w:tcPr>
            <w:tcW w:w="1556" w:type="dxa"/>
          </w:tcPr>
          <w:p>
            <w:pPr>
              <w:pStyle w:val="TableParagraph"/>
              <w:spacing w:before="25"/>
              <w:ind w:right="195"/>
              <w:jc w:val="right"/>
              <w:rPr>
                <w:sz w:val="16"/>
              </w:rPr>
            </w:pPr>
            <w:r>
              <w:rPr>
                <w:spacing w:val="-2"/>
                <w:sz w:val="16"/>
              </w:rPr>
              <w:t>17,277.00</w:t>
            </w:r>
          </w:p>
        </w:tc>
        <w:tc>
          <w:tcPr>
            <w:tcW w:w="2031" w:type="dxa"/>
          </w:tcPr>
          <w:p>
            <w:pPr>
              <w:pStyle w:val="TableParagraph"/>
              <w:spacing w:before="25"/>
              <w:ind w:right="55"/>
              <w:jc w:val="right"/>
              <w:rPr>
                <w:sz w:val="16"/>
              </w:rPr>
            </w:pPr>
            <w:r>
              <w:rPr>
                <w:spacing w:val="-5"/>
                <w:sz w:val="16"/>
              </w:rPr>
              <w:t>40</w:t>
            </w:r>
          </w:p>
        </w:tc>
      </w:tr>
      <w:tr>
        <w:trPr>
          <w:trHeight w:val="240" w:hRule="atLeast"/>
        </w:trPr>
        <w:tc>
          <w:tcPr>
            <w:tcW w:w="4510" w:type="dxa"/>
          </w:tcPr>
          <w:p>
            <w:pPr>
              <w:pStyle w:val="TableParagraph"/>
              <w:spacing w:before="25"/>
              <w:ind w:left="404"/>
              <w:rPr>
                <w:sz w:val="16"/>
              </w:rPr>
            </w:pPr>
            <w:r>
              <w:rPr>
                <w:sz w:val="16"/>
              </w:rPr>
              <w:t>752</w:t>
            </w:r>
            <w:r>
              <w:rPr>
                <w:spacing w:val="35"/>
                <w:sz w:val="16"/>
              </w:rPr>
              <w:t> </w:t>
            </w:r>
            <w:r>
              <w:rPr>
                <w:sz w:val="16"/>
              </w:rPr>
              <w:t>Capital</w:t>
            </w:r>
            <w:r>
              <w:rPr>
                <w:spacing w:val="-4"/>
                <w:sz w:val="16"/>
              </w:rPr>
              <w:t> </w:t>
            </w:r>
            <w:r>
              <w:rPr>
                <w:sz w:val="16"/>
              </w:rPr>
              <w:t>Equipment</w:t>
            </w:r>
            <w:r>
              <w:rPr>
                <w:spacing w:val="-5"/>
                <w:sz w:val="16"/>
              </w:rPr>
              <w:t> </w:t>
            </w:r>
            <w:r>
              <w:rPr>
                <w:sz w:val="16"/>
              </w:rPr>
              <w:t>-</w:t>
            </w:r>
            <w:r>
              <w:rPr>
                <w:spacing w:val="-4"/>
                <w:sz w:val="16"/>
              </w:rPr>
              <w:t> </w:t>
            </w:r>
            <w:r>
              <w:rPr>
                <w:sz w:val="16"/>
              </w:rPr>
              <w:t>Original</w:t>
            </w:r>
            <w:r>
              <w:rPr>
                <w:spacing w:val="-5"/>
                <w:sz w:val="16"/>
              </w:rPr>
              <w:t> </w:t>
            </w:r>
            <w:r>
              <w:rPr>
                <w:sz w:val="16"/>
              </w:rPr>
              <w:t>And</w:t>
            </w:r>
            <w:r>
              <w:rPr>
                <w:spacing w:val="-4"/>
                <w:sz w:val="16"/>
              </w:rPr>
              <w:t> </w:t>
            </w:r>
            <w:r>
              <w:rPr>
                <w:spacing w:val="-2"/>
                <w:sz w:val="16"/>
              </w:rPr>
              <w:t>Additional</w:t>
            </w:r>
          </w:p>
        </w:tc>
        <w:tc>
          <w:tcPr>
            <w:tcW w:w="1874" w:type="dxa"/>
          </w:tcPr>
          <w:p>
            <w:pPr>
              <w:pStyle w:val="TableParagraph"/>
              <w:spacing w:before="25"/>
              <w:ind w:right="282"/>
              <w:jc w:val="right"/>
              <w:rPr>
                <w:sz w:val="16"/>
              </w:rPr>
            </w:pPr>
            <w:r>
              <w:rPr>
                <w:spacing w:val="-2"/>
                <w:sz w:val="16"/>
              </w:rPr>
              <w:t>36,400.00</w:t>
            </w:r>
          </w:p>
        </w:tc>
        <w:tc>
          <w:tcPr>
            <w:tcW w:w="1785" w:type="dxa"/>
          </w:tcPr>
          <w:p>
            <w:pPr>
              <w:pStyle w:val="TableParagraph"/>
              <w:spacing w:before="25"/>
              <w:ind w:right="373"/>
              <w:jc w:val="right"/>
              <w:rPr>
                <w:sz w:val="16"/>
              </w:rPr>
            </w:pPr>
            <w:r>
              <w:rPr>
                <w:spacing w:val="-2"/>
                <w:sz w:val="16"/>
              </w:rPr>
              <w:t>4,717.52</w:t>
            </w:r>
          </w:p>
        </w:tc>
        <w:tc>
          <w:tcPr>
            <w:tcW w:w="1580" w:type="dxa"/>
          </w:tcPr>
          <w:p>
            <w:pPr>
              <w:pStyle w:val="TableParagraph"/>
              <w:spacing w:before="25"/>
              <w:ind w:right="273"/>
              <w:jc w:val="right"/>
              <w:rPr>
                <w:sz w:val="16"/>
              </w:rPr>
            </w:pPr>
            <w:r>
              <w:rPr>
                <w:spacing w:val="-2"/>
                <w:sz w:val="16"/>
              </w:rPr>
              <w:t>2,507.52</w:t>
            </w:r>
          </w:p>
        </w:tc>
        <w:tc>
          <w:tcPr>
            <w:tcW w:w="1757" w:type="dxa"/>
          </w:tcPr>
          <w:p>
            <w:pPr>
              <w:pStyle w:val="TableParagraph"/>
              <w:spacing w:before="25"/>
              <w:ind w:right="334"/>
              <w:jc w:val="right"/>
              <w:rPr>
                <w:sz w:val="16"/>
              </w:rPr>
            </w:pPr>
            <w:r>
              <w:rPr>
                <w:spacing w:val="-2"/>
                <w:sz w:val="16"/>
              </w:rPr>
              <w:t>19,892.48</w:t>
            </w:r>
          </w:p>
        </w:tc>
        <w:tc>
          <w:tcPr>
            <w:tcW w:w="1556" w:type="dxa"/>
          </w:tcPr>
          <w:p>
            <w:pPr>
              <w:pStyle w:val="TableParagraph"/>
              <w:spacing w:before="25"/>
              <w:ind w:right="195"/>
              <w:jc w:val="right"/>
              <w:rPr>
                <w:sz w:val="16"/>
              </w:rPr>
            </w:pPr>
            <w:r>
              <w:rPr>
                <w:spacing w:val="-2"/>
                <w:sz w:val="16"/>
              </w:rPr>
              <w:t>11,790.00</w:t>
            </w:r>
          </w:p>
        </w:tc>
        <w:tc>
          <w:tcPr>
            <w:tcW w:w="2031" w:type="dxa"/>
          </w:tcPr>
          <w:p>
            <w:pPr>
              <w:pStyle w:val="TableParagraph"/>
              <w:spacing w:before="25"/>
              <w:ind w:right="55"/>
              <w:jc w:val="right"/>
              <w:rPr>
                <w:sz w:val="16"/>
              </w:rPr>
            </w:pPr>
            <w:r>
              <w:rPr>
                <w:spacing w:val="-5"/>
                <w:sz w:val="16"/>
              </w:rPr>
              <w:t>68</w:t>
            </w:r>
          </w:p>
        </w:tc>
      </w:tr>
      <w:tr>
        <w:trPr>
          <w:trHeight w:val="240" w:hRule="atLeast"/>
        </w:trPr>
        <w:tc>
          <w:tcPr>
            <w:tcW w:w="4510" w:type="dxa"/>
          </w:tcPr>
          <w:p>
            <w:pPr>
              <w:pStyle w:val="TableParagraph"/>
              <w:spacing w:before="25"/>
              <w:ind w:left="404"/>
              <w:rPr>
                <w:sz w:val="16"/>
              </w:rPr>
            </w:pPr>
            <w:r>
              <w:rPr>
                <w:sz w:val="16"/>
              </w:rPr>
              <w:t>756</w:t>
            </w:r>
            <w:r>
              <w:rPr>
                <w:spacing w:val="37"/>
                <w:sz w:val="16"/>
              </w:rPr>
              <w:t> </w:t>
            </w:r>
            <w:r>
              <w:rPr>
                <w:sz w:val="16"/>
              </w:rPr>
              <w:t>Capital</w:t>
            </w:r>
            <w:r>
              <w:rPr>
                <w:spacing w:val="-3"/>
                <w:sz w:val="16"/>
              </w:rPr>
              <w:t> </w:t>
            </w:r>
            <w:r>
              <w:rPr>
                <w:sz w:val="16"/>
              </w:rPr>
              <w:t>New</w:t>
            </w:r>
            <w:r>
              <w:rPr>
                <w:spacing w:val="-4"/>
                <w:sz w:val="16"/>
              </w:rPr>
              <w:t> </w:t>
            </w:r>
            <w:r>
              <w:rPr>
                <w:sz w:val="16"/>
              </w:rPr>
              <w:t>Tech</w:t>
            </w:r>
            <w:r>
              <w:rPr>
                <w:spacing w:val="-3"/>
                <w:sz w:val="16"/>
              </w:rPr>
              <w:t> </w:t>
            </w:r>
            <w:r>
              <w:rPr>
                <w:spacing w:val="-2"/>
                <w:sz w:val="16"/>
              </w:rPr>
              <w:t>Equipment</w:t>
            </w:r>
          </w:p>
        </w:tc>
        <w:tc>
          <w:tcPr>
            <w:tcW w:w="1874" w:type="dxa"/>
          </w:tcPr>
          <w:p>
            <w:pPr>
              <w:pStyle w:val="TableParagraph"/>
              <w:spacing w:before="25"/>
              <w:ind w:right="283"/>
              <w:jc w:val="right"/>
              <w:rPr>
                <w:sz w:val="16"/>
              </w:rPr>
            </w:pPr>
            <w:r>
              <w:rPr>
                <w:spacing w:val="-2"/>
                <w:sz w:val="16"/>
              </w:rPr>
              <w:t>4,000.00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6"/>
              <w:jc w:val="right"/>
              <w:rPr>
                <w:sz w:val="16"/>
              </w:rPr>
            </w:pPr>
            <w:r>
              <w:rPr>
                <w:spacing w:val="-2"/>
                <w:sz w:val="16"/>
              </w:rPr>
              <w:t>4,000.00</w:t>
            </w:r>
          </w:p>
        </w:tc>
        <w:tc>
          <w:tcPr>
            <w:tcW w:w="2031" w:type="dxa"/>
          </w:tcPr>
          <w:p>
            <w:pPr>
              <w:pStyle w:val="TableParagraph"/>
              <w:spacing w:before="25"/>
              <w:ind w:right="56"/>
              <w:jc w:val="right"/>
              <w:rPr>
                <w:sz w:val="16"/>
              </w:rPr>
            </w:pPr>
            <w:r>
              <w:rPr>
                <w:sz w:val="16"/>
              </w:rPr>
              <w:t>0</w:t>
            </w:r>
          </w:p>
        </w:tc>
      </w:tr>
      <w:tr>
        <w:trPr>
          <w:trHeight w:val="240" w:hRule="atLeast"/>
        </w:trPr>
        <w:tc>
          <w:tcPr>
            <w:tcW w:w="4510" w:type="dxa"/>
          </w:tcPr>
          <w:p>
            <w:pPr>
              <w:pStyle w:val="TableParagraph"/>
              <w:spacing w:before="25"/>
              <w:ind w:left="404"/>
              <w:rPr>
                <w:sz w:val="16"/>
              </w:rPr>
            </w:pPr>
            <w:r>
              <w:rPr>
                <w:sz w:val="16"/>
              </w:rPr>
              <w:t>758</w:t>
            </w:r>
            <w:r>
              <w:rPr>
                <w:spacing w:val="36"/>
                <w:sz w:val="16"/>
              </w:rPr>
              <w:t> </w:t>
            </w:r>
            <w:r>
              <w:rPr>
                <w:sz w:val="16"/>
              </w:rPr>
              <w:t>Capital</w:t>
            </w:r>
            <w:r>
              <w:rPr>
                <w:spacing w:val="-5"/>
                <w:sz w:val="16"/>
              </w:rPr>
              <w:t> </w:t>
            </w:r>
            <w:r>
              <w:rPr>
                <w:sz w:val="16"/>
              </w:rPr>
              <w:t>New</w:t>
            </w:r>
            <w:r>
              <w:rPr>
                <w:spacing w:val="-4"/>
                <w:sz w:val="16"/>
              </w:rPr>
              <w:t> </w:t>
            </w:r>
            <w:r>
              <w:rPr>
                <w:sz w:val="16"/>
              </w:rPr>
              <w:t>Hardware</w:t>
            </w:r>
            <w:r>
              <w:rPr>
                <w:spacing w:val="-4"/>
                <w:sz w:val="16"/>
              </w:rPr>
              <w:t> </w:t>
            </w:r>
            <w:r>
              <w:rPr>
                <w:spacing w:val="-2"/>
                <w:sz w:val="16"/>
              </w:rPr>
              <w:t>Software</w:t>
            </w:r>
          </w:p>
        </w:tc>
        <w:tc>
          <w:tcPr>
            <w:tcW w:w="1874" w:type="dxa"/>
          </w:tcPr>
          <w:p>
            <w:pPr>
              <w:pStyle w:val="TableParagraph"/>
              <w:spacing w:before="25"/>
              <w:ind w:right="282"/>
              <w:jc w:val="right"/>
              <w:rPr>
                <w:sz w:val="16"/>
              </w:rPr>
            </w:pPr>
            <w:r>
              <w:rPr>
                <w:spacing w:val="-2"/>
                <w:sz w:val="16"/>
              </w:rPr>
              <w:t>17,003.00</w:t>
            </w:r>
          </w:p>
        </w:tc>
        <w:tc>
          <w:tcPr>
            <w:tcW w:w="1785" w:type="dxa"/>
          </w:tcPr>
          <w:p>
            <w:pPr>
              <w:pStyle w:val="TableParagraph"/>
              <w:spacing w:before="25"/>
              <w:ind w:right="374"/>
              <w:jc w:val="right"/>
              <w:rPr>
                <w:sz w:val="16"/>
              </w:rPr>
            </w:pPr>
            <w:r>
              <w:rPr>
                <w:spacing w:val="-2"/>
                <w:sz w:val="16"/>
              </w:rPr>
              <w:t>381.12</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6"/>
              <w:jc w:val="right"/>
              <w:rPr>
                <w:sz w:val="16"/>
              </w:rPr>
            </w:pPr>
            <w:r>
              <w:rPr>
                <w:spacing w:val="-2"/>
                <w:sz w:val="16"/>
              </w:rPr>
              <w:t>218.00</w:t>
            </w:r>
          </w:p>
        </w:tc>
        <w:tc>
          <w:tcPr>
            <w:tcW w:w="1556" w:type="dxa"/>
          </w:tcPr>
          <w:p>
            <w:pPr>
              <w:pStyle w:val="TableParagraph"/>
              <w:spacing w:before="25"/>
              <w:ind w:right="195"/>
              <w:jc w:val="right"/>
              <w:rPr>
                <w:sz w:val="16"/>
              </w:rPr>
            </w:pPr>
            <w:r>
              <w:rPr>
                <w:spacing w:val="-2"/>
                <w:sz w:val="16"/>
              </w:rPr>
              <w:t>16,403.88</w:t>
            </w:r>
          </w:p>
        </w:tc>
        <w:tc>
          <w:tcPr>
            <w:tcW w:w="2031" w:type="dxa"/>
          </w:tcPr>
          <w:p>
            <w:pPr>
              <w:pStyle w:val="TableParagraph"/>
              <w:spacing w:before="25"/>
              <w:ind w:right="56"/>
              <w:jc w:val="right"/>
              <w:rPr>
                <w:sz w:val="16"/>
              </w:rPr>
            </w:pPr>
            <w:r>
              <w:rPr>
                <w:sz w:val="16"/>
              </w:rPr>
              <w:t>4</w:t>
            </w:r>
          </w:p>
        </w:tc>
      </w:tr>
      <w:tr>
        <w:trPr>
          <w:trHeight w:val="240" w:hRule="atLeast"/>
        </w:trPr>
        <w:tc>
          <w:tcPr>
            <w:tcW w:w="4510" w:type="dxa"/>
          </w:tcPr>
          <w:p>
            <w:pPr>
              <w:pStyle w:val="TableParagraph"/>
              <w:spacing w:before="25"/>
              <w:ind w:left="404"/>
              <w:rPr>
                <w:sz w:val="16"/>
              </w:rPr>
            </w:pPr>
            <w:r>
              <w:rPr>
                <w:sz w:val="16"/>
              </w:rPr>
              <w:t>760</w:t>
            </w:r>
            <w:r>
              <w:rPr>
                <w:spacing w:val="31"/>
                <w:sz w:val="16"/>
              </w:rPr>
              <w:t> </w:t>
            </w:r>
            <w:r>
              <w:rPr>
                <w:sz w:val="16"/>
              </w:rPr>
              <w:t>Equipment-</w:t>
            </w:r>
            <w:r>
              <w:rPr>
                <w:spacing w:val="-2"/>
                <w:sz w:val="16"/>
              </w:rPr>
              <w:t>replacement</w:t>
            </w:r>
          </w:p>
        </w:tc>
        <w:tc>
          <w:tcPr>
            <w:tcW w:w="1874" w:type="dxa"/>
          </w:tcPr>
          <w:p>
            <w:pPr>
              <w:pStyle w:val="TableParagraph"/>
              <w:spacing w:before="25"/>
              <w:ind w:right="282"/>
              <w:jc w:val="right"/>
              <w:rPr>
                <w:sz w:val="16"/>
              </w:rPr>
            </w:pPr>
            <w:r>
              <w:rPr>
                <w:spacing w:val="-2"/>
                <w:sz w:val="16"/>
              </w:rPr>
              <w:t>18,900.00</w:t>
            </w:r>
          </w:p>
        </w:tc>
        <w:tc>
          <w:tcPr>
            <w:tcW w:w="1785" w:type="dxa"/>
          </w:tcPr>
          <w:p>
            <w:pPr>
              <w:pStyle w:val="TableParagraph"/>
              <w:spacing w:before="25"/>
              <w:ind w:right="372"/>
              <w:jc w:val="right"/>
              <w:rPr>
                <w:sz w:val="16"/>
              </w:rPr>
            </w:pPr>
            <w:r>
              <w:rPr>
                <w:spacing w:val="-2"/>
                <w:sz w:val="16"/>
              </w:rPr>
              <w:t>21,694.15</w:t>
            </w:r>
          </w:p>
        </w:tc>
        <w:tc>
          <w:tcPr>
            <w:tcW w:w="1580" w:type="dxa"/>
          </w:tcPr>
          <w:p>
            <w:pPr>
              <w:pStyle w:val="TableParagraph"/>
              <w:spacing w:before="25"/>
              <w:ind w:right="272"/>
              <w:jc w:val="right"/>
              <w:rPr>
                <w:sz w:val="16"/>
              </w:rPr>
            </w:pPr>
            <w:r>
              <w:rPr>
                <w:spacing w:val="-2"/>
                <w:sz w:val="16"/>
              </w:rPr>
              <w:t>13,010.00</w:t>
            </w:r>
          </w:p>
        </w:tc>
        <w:tc>
          <w:tcPr>
            <w:tcW w:w="1757" w:type="dxa"/>
          </w:tcPr>
          <w:p>
            <w:pPr>
              <w:pStyle w:val="TableParagraph"/>
              <w:spacing w:before="25"/>
              <w:ind w:right="335"/>
              <w:jc w:val="right"/>
              <w:rPr>
                <w:sz w:val="16"/>
              </w:rPr>
            </w:pPr>
            <w:r>
              <w:rPr>
                <w:spacing w:val="-2"/>
                <w:sz w:val="16"/>
              </w:rPr>
              <w:t>1,455.00</w:t>
            </w:r>
          </w:p>
        </w:tc>
        <w:tc>
          <w:tcPr>
            <w:tcW w:w="1556" w:type="dxa"/>
          </w:tcPr>
          <w:p>
            <w:pPr>
              <w:pStyle w:val="TableParagraph"/>
              <w:spacing w:before="25"/>
              <w:ind w:right="195"/>
              <w:jc w:val="right"/>
              <w:rPr>
                <w:sz w:val="16"/>
              </w:rPr>
            </w:pPr>
            <w:r>
              <w:rPr>
                <w:spacing w:val="-2"/>
                <w:sz w:val="16"/>
              </w:rPr>
              <w:t>-4,249.15</w:t>
            </w:r>
          </w:p>
        </w:tc>
        <w:tc>
          <w:tcPr>
            <w:tcW w:w="2031" w:type="dxa"/>
          </w:tcPr>
          <w:p>
            <w:pPr>
              <w:pStyle w:val="TableParagraph"/>
              <w:spacing w:before="25"/>
              <w:ind w:right="55"/>
              <w:jc w:val="right"/>
              <w:rPr>
                <w:sz w:val="16"/>
              </w:rPr>
            </w:pPr>
            <w:r>
              <w:rPr>
                <w:spacing w:val="-5"/>
                <w:sz w:val="16"/>
              </w:rPr>
              <w:t>122</w:t>
            </w:r>
          </w:p>
        </w:tc>
      </w:tr>
      <w:tr>
        <w:trPr>
          <w:trHeight w:val="240" w:hRule="atLeast"/>
        </w:trPr>
        <w:tc>
          <w:tcPr>
            <w:tcW w:w="4510" w:type="dxa"/>
          </w:tcPr>
          <w:p>
            <w:pPr>
              <w:pStyle w:val="TableParagraph"/>
              <w:spacing w:before="25"/>
              <w:ind w:left="404"/>
              <w:rPr>
                <w:sz w:val="16"/>
              </w:rPr>
            </w:pPr>
            <w:r>
              <w:rPr>
                <w:sz w:val="16"/>
              </w:rPr>
              <w:t>762</w:t>
            </w:r>
            <w:r>
              <w:rPr>
                <w:spacing w:val="34"/>
                <w:sz w:val="16"/>
              </w:rPr>
              <w:t> </w:t>
            </w:r>
            <w:r>
              <w:rPr>
                <w:sz w:val="16"/>
              </w:rPr>
              <w:t>Capital</w:t>
            </w:r>
            <w:r>
              <w:rPr>
                <w:spacing w:val="-5"/>
                <w:sz w:val="16"/>
              </w:rPr>
              <w:t> </w:t>
            </w:r>
            <w:r>
              <w:rPr>
                <w:sz w:val="16"/>
              </w:rPr>
              <w:t>Equipment</w:t>
            </w:r>
            <w:r>
              <w:rPr>
                <w:spacing w:val="-4"/>
                <w:sz w:val="16"/>
              </w:rPr>
              <w:t> </w:t>
            </w:r>
            <w:r>
              <w:rPr>
                <w:spacing w:val="-2"/>
                <w:sz w:val="16"/>
              </w:rPr>
              <w:t>Replacement</w:t>
            </w:r>
          </w:p>
        </w:tc>
        <w:tc>
          <w:tcPr>
            <w:tcW w:w="1874" w:type="dxa"/>
          </w:tcPr>
          <w:p>
            <w:pPr>
              <w:pStyle w:val="TableParagraph"/>
              <w:spacing w:before="25"/>
              <w:ind w:right="282"/>
              <w:jc w:val="right"/>
              <w:rPr>
                <w:sz w:val="16"/>
              </w:rPr>
            </w:pPr>
            <w:r>
              <w:rPr>
                <w:spacing w:val="-2"/>
                <w:sz w:val="16"/>
              </w:rPr>
              <w:t>47,060.00</w:t>
            </w:r>
          </w:p>
        </w:tc>
        <w:tc>
          <w:tcPr>
            <w:tcW w:w="1785" w:type="dxa"/>
          </w:tcPr>
          <w:p>
            <w:pPr>
              <w:pStyle w:val="TableParagraph"/>
              <w:spacing w:before="25"/>
              <w:ind w:right="372"/>
              <w:jc w:val="right"/>
              <w:rPr>
                <w:sz w:val="16"/>
              </w:rPr>
            </w:pPr>
            <w:r>
              <w:rPr>
                <w:spacing w:val="-2"/>
                <w:sz w:val="16"/>
              </w:rPr>
              <w:t>48,723.46</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4"/>
              <w:jc w:val="right"/>
              <w:rPr>
                <w:sz w:val="16"/>
              </w:rPr>
            </w:pPr>
            <w:r>
              <w:rPr>
                <w:spacing w:val="-2"/>
                <w:sz w:val="16"/>
              </w:rPr>
              <w:t>22,885.00</w:t>
            </w:r>
          </w:p>
        </w:tc>
        <w:tc>
          <w:tcPr>
            <w:tcW w:w="1556" w:type="dxa"/>
          </w:tcPr>
          <w:p>
            <w:pPr>
              <w:pStyle w:val="TableParagraph"/>
              <w:spacing w:before="25"/>
              <w:ind w:right="195"/>
              <w:jc w:val="right"/>
              <w:rPr>
                <w:sz w:val="16"/>
              </w:rPr>
            </w:pPr>
            <w:r>
              <w:rPr>
                <w:spacing w:val="-2"/>
                <w:sz w:val="16"/>
              </w:rPr>
              <w:t>-24,548.46</w:t>
            </w:r>
          </w:p>
        </w:tc>
        <w:tc>
          <w:tcPr>
            <w:tcW w:w="2031" w:type="dxa"/>
          </w:tcPr>
          <w:p>
            <w:pPr>
              <w:pStyle w:val="TableParagraph"/>
              <w:spacing w:before="25"/>
              <w:ind w:right="55"/>
              <w:jc w:val="right"/>
              <w:rPr>
                <w:sz w:val="16"/>
              </w:rPr>
            </w:pPr>
            <w:r>
              <w:rPr>
                <w:spacing w:val="-5"/>
                <w:sz w:val="16"/>
              </w:rPr>
              <w:t>152</w:t>
            </w:r>
          </w:p>
        </w:tc>
      </w:tr>
      <w:tr>
        <w:trPr>
          <w:trHeight w:val="240" w:hRule="atLeast"/>
        </w:trPr>
        <w:tc>
          <w:tcPr>
            <w:tcW w:w="4510" w:type="dxa"/>
          </w:tcPr>
          <w:p>
            <w:pPr>
              <w:pStyle w:val="TableParagraph"/>
              <w:spacing w:before="25"/>
              <w:ind w:left="404"/>
              <w:rPr>
                <w:sz w:val="16"/>
              </w:rPr>
            </w:pPr>
            <w:r>
              <w:rPr>
                <w:sz w:val="16"/>
              </w:rPr>
              <w:t>763</w:t>
            </w:r>
            <w:r>
              <w:rPr>
                <w:spacing w:val="35"/>
                <w:sz w:val="16"/>
              </w:rPr>
              <w:t> </w:t>
            </w:r>
            <w:r>
              <w:rPr>
                <w:sz w:val="16"/>
              </w:rPr>
              <w:t>Capital</w:t>
            </w:r>
            <w:r>
              <w:rPr>
                <w:spacing w:val="-3"/>
                <w:sz w:val="16"/>
              </w:rPr>
              <w:t> </w:t>
            </w:r>
            <w:r>
              <w:rPr>
                <w:spacing w:val="-2"/>
                <w:sz w:val="16"/>
              </w:rPr>
              <w:t>Vehicles</w:t>
            </w:r>
          </w:p>
        </w:tc>
        <w:tc>
          <w:tcPr>
            <w:tcW w:w="1874" w:type="dxa"/>
          </w:tcPr>
          <w:p>
            <w:pPr>
              <w:pStyle w:val="TableParagraph"/>
              <w:spacing w:before="25"/>
              <w:ind w:right="282"/>
              <w:jc w:val="right"/>
              <w:rPr>
                <w:sz w:val="16"/>
              </w:rPr>
            </w:pPr>
            <w:r>
              <w:rPr>
                <w:spacing w:val="-2"/>
                <w:sz w:val="16"/>
              </w:rPr>
              <w:t>51,000.00</w:t>
            </w:r>
          </w:p>
        </w:tc>
        <w:tc>
          <w:tcPr>
            <w:tcW w:w="1785" w:type="dxa"/>
          </w:tcPr>
          <w:p>
            <w:pPr>
              <w:pStyle w:val="TableParagraph"/>
              <w:spacing w:before="25"/>
              <w:ind w:right="372"/>
              <w:jc w:val="right"/>
              <w:rPr>
                <w:sz w:val="16"/>
              </w:rPr>
            </w:pPr>
            <w:r>
              <w:rPr>
                <w:spacing w:val="-2"/>
                <w:sz w:val="16"/>
              </w:rPr>
              <w:t>72,734.27</w:t>
            </w:r>
          </w:p>
        </w:tc>
        <w:tc>
          <w:tcPr>
            <w:tcW w:w="1580" w:type="dxa"/>
          </w:tcPr>
          <w:p>
            <w:pPr>
              <w:pStyle w:val="TableParagraph"/>
              <w:spacing w:before="25"/>
              <w:ind w:right="274"/>
              <w:jc w:val="right"/>
              <w:rPr>
                <w:sz w:val="16"/>
              </w:rPr>
            </w:pPr>
            <w:r>
              <w:rPr>
                <w:spacing w:val="-2"/>
                <w:sz w:val="16"/>
              </w:rPr>
              <w:t>481.00</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5"/>
              <w:jc w:val="right"/>
              <w:rPr>
                <w:sz w:val="16"/>
              </w:rPr>
            </w:pPr>
            <w:r>
              <w:rPr>
                <w:spacing w:val="-2"/>
                <w:sz w:val="16"/>
              </w:rPr>
              <w:t>-21,734.27</w:t>
            </w:r>
          </w:p>
        </w:tc>
        <w:tc>
          <w:tcPr>
            <w:tcW w:w="2031" w:type="dxa"/>
          </w:tcPr>
          <w:p>
            <w:pPr>
              <w:pStyle w:val="TableParagraph"/>
              <w:spacing w:before="25"/>
              <w:ind w:right="55"/>
              <w:jc w:val="right"/>
              <w:rPr>
                <w:sz w:val="16"/>
              </w:rPr>
            </w:pPr>
            <w:r>
              <w:rPr>
                <w:spacing w:val="-5"/>
                <w:sz w:val="16"/>
              </w:rPr>
              <w:t>143</w:t>
            </w:r>
          </w:p>
        </w:tc>
      </w:tr>
      <w:tr>
        <w:trPr>
          <w:trHeight w:val="240" w:hRule="atLeast"/>
        </w:trPr>
        <w:tc>
          <w:tcPr>
            <w:tcW w:w="4510" w:type="dxa"/>
          </w:tcPr>
          <w:p>
            <w:pPr>
              <w:pStyle w:val="TableParagraph"/>
              <w:spacing w:before="25"/>
              <w:ind w:left="404"/>
              <w:rPr>
                <w:sz w:val="16"/>
              </w:rPr>
            </w:pPr>
            <w:r>
              <w:rPr>
                <w:sz w:val="16"/>
              </w:rPr>
              <w:t>766</w:t>
            </w:r>
            <w:r>
              <w:rPr>
                <w:spacing w:val="31"/>
                <w:sz w:val="16"/>
              </w:rPr>
              <w:t> </w:t>
            </w:r>
            <w:r>
              <w:rPr>
                <w:sz w:val="16"/>
              </w:rPr>
              <w:t>CAPITALITZED</w:t>
            </w:r>
            <w:r>
              <w:rPr>
                <w:spacing w:val="-7"/>
                <w:sz w:val="16"/>
              </w:rPr>
              <w:t> </w:t>
            </w:r>
            <w:r>
              <w:rPr>
                <w:sz w:val="16"/>
              </w:rPr>
              <w:t>TECHN</w:t>
            </w:r>
            <w:r>
              <w:rPr>
                <w:spacing w:val="-6"/>
                <w:sz w:val="16"/>
              </w:rPr>
              <w:t> </w:t>
            </w:r>
            <w:r>
              <w:rPr>
                <w:sz w:val="16"/>
              </w:rPr>
              <w:t>EQUIP-</w:t>
            </w:r>
            <w:r>
              <w:rPr>
                <w:spacing w:val="-2"/>
                <w:sz w:val="16"/>
              </w:rPr>
              <w:t>REPLACED</w:t>
            </w:r>
          </w:p>
        </w:tc>
        <w:tc>
          <w:tcPr>
            <w:tcW w:w="1874" w:type="dxa"/>
          </w:tcPr>
          <w:p>
            <w:pPr>
              <w:pStyle w:val="TableParagraph"/>
              <w:spacing w:before="25"/>
              <w:ind w:right="282"/>
              <w:jc w:val="right"/>
              <w:rPr>
                <w:sz w:val="16"/>
              </w:rPr>
            </w:pPr>
            <w:r>
              <w:rPr>
                <w:spacing w:val="-2"/>
                <w:sz w:val="16"/>
              </w:rPr>
              <w:t>177,604.00</w:t>
            </w:r>
          </w:p>
        </w:tc>
        <w:tc>
          <w:tcPr>
            <w:tcW w:w="1785" w:type="dxa"/>
          </w:tcPr>
          <w:p>
            <w:pPr>
              <w:pStyle w:val="TableParagraph"/>
              <w:spacing w:before="25"/>
              <w:ind w:right="373"/>
              <w:jc w:val="right"/>
              <w:rPr>
                <w:sz w:val="16"/>
              </w:rPr>
            </w:pPr>
            <w:r>
              <w:rPr>
                <w:spacing w:val="-2"/>
                <w:sz w:val="16"/>
              </w:rPr>
              <w:t>7,675.14</w:t>
            </w:r>
          </w:p>
        </w:tc>
        <w:tc>
          <w:tcPr>
            <w:tcW w:w="1580" w:type="dxa"/>
          </w:tcPr>
          <w:p>
            <w:pPr>
              <w:pStyle w:val="TableParagraph"/>
              <w:spacing w:before="25"/>
              <w:ind w:right="274"/>
              <w:jc w:val="right"/>
              <w:rPr>
                <w:sz w:val="16"/>
              </w:rPr>
            </w:pPr>
            <w:r>
              <w:rPr>
                <w:spacing w:val="-2"/>
                <w:sz w:val="16"/>
              </w:rPr>
              <w:t>449.55</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5"/>
              <w:jc w:val="right"/>
              <w:rPr>
                <w:sz w:val="16"/>
              </w:rPr>
            </w:pPr>
            <w:r>
              <w:rPr>
                <w:spacing w:val="-2"/>
                <w:sz w:val="16"/>
              </w:rPr>
              <w:t>169,928.86</w:t>
            </w:r>
          </w:p>
        </w:tc>
        <w:tc>
          <w:tcPr>
            <w:tcW w:w="2031" w:type="dxa"/>
          </w:tcPr>
          <w:p>
            <w:pPr>
              <w:pStyle w:val="TableParagraph"/>
              <w:spacing w:before="25"/>
              <w:ind w:right="56"/>
              <w:jc w:val="right"/>
              <w:rPr>
                <w:sz w:val="16"/>
              </w:rPr>
            </w:pPr>
            <w:r>
              <w:rPr>
                <w:sz w:val="16"/>
              </w:rPr>
              <w:t>4</w:t>
            </w:r>
          </w:p>
        </w:tc>
      </w:tr>
      <w:tr>
        <w:trPr>
          <w:trHeight w:val="209" w:hRule="atLeast"/>
        </w:trPr>
        <w:tc>
          <w:tcPr>
            <w:tcW w:w="4510" w:type="dxa"/>
          </w:tcPr>
          <w:p>
            <w:pPr>
              <w:pStyle w:val="TableParagraph"/>
              <w:spacing w:line="164" w:lineRule="exact" w:before="25"/>
              <w:ind w:left="404"/>
              <w:rPr>
                <w:sz w:val="16"/>
              </w:rPr>
            </w:pPr>
            <w:r>
              <w:rPr>
                <w:sz w:val="16"/>
              </w:rPr>
              <w:t>768</w:t>
            </w:r>
            <w:r>
              <w:rPr>
                <w:spacing w:val="35"/>
                <w:sz w:val="16"/>
              </w:rPr>
              <w:t> </w:t>
            </w:r>
            <w:r>
              <w:rPr>
                <w:sz w:val="16"/>
              </w:rPr>
              <w:t>Capital</w:t>
            </w:r>
            <w:r>
              <w:rPr>
                <w:spacing w:val="-5"/>
                <w:sz w:val="16"/>
              </w:rPr>
              <w:t> </w:t>
            </w:r>
            <w:r>
              <w:rPr>
                <w:sz w:val="16"/>
              </w:rPr>
              <w:t>Eq</w:t>
            </w:r>
            <w:r>
              <w:rPr>
                <w:spacing w:val="-4"/>
                <w:sz w:val="16"/>
              </w:rPr>
              <w:t> </w:t>
            </w:r>
            <w:r>
              <w:rPr>
                <w:sz w:val="16"/>
              </w:rPr>
              <w:t>Harware</w:t>
            </w:r>
            <w:r>
              <w:rPr>
                <w:spacing w:val="-5"/>
                <w:sz w:val="16"/>
              </w:rPr>
              <w:t> </w:t>
            </w:r>
            <w:r>
              <w:rPr>
                <w:sz w:val="16"/>
              </w:rPr>
              <w:t>Software</w:t>
            </w:r>
            <w:r>
              <w:rPr>
                <w:spacing w:val="-4"/>
                <w:sz w:val="16"/>
              </w:rPr>
              <w:t> </w:t>
            </w:r>
            <w:r>
              <w:rPr>
                <w:spacing w:val="-2"/>
                <w:sz w:val="16"/>
              </w:rPr>
              <w:t>Replace</w:t>
            </w:r>
          </w:p>
        </w:tc>
        <w:tc>
          <w:tcPr>
            <w:tcW w:w="1874" w:type="dxa"/>
          </w:tcPr>
          <w:p>
            <w:pPr>
              <w:pStyle w:val="TableParagraph"/>
              <w:spacing w:line="164" w:lineRule="exact" w:before="25"/>
              <w:ind w:right="282"/>
              <w:jc w:val="right"/>
              <w:rPr>
                <w:sz w:val="16"/>
              </w:rPr>
            </w:pPr>
            <w:r>
              <w:rPr>
                <w:spacing w:val="-2"/>
                <w:sz w:val="16"/>
              </w:rPr>
              <w:t>155,409.00</w:t>
            </w:r>
          </w:p>
        </w:tc>
        <w:tc>
          <w:tcPr>
            <w:tcW w:w="1785" w:type="dxa"/>
          </w:tcPr>
          <w:p>
            <w:pPr>
              <w:pStyle w:val="TableParagraph"/>
              <w:spacing w:line="164" w:lineRule="exact" w:before="25"/>
              <w:ind w:right="373"/>
              <w:jc w:val="right"/>
              <w:rPr>
                <w:sz w:val="16"/>
              </w:rPr>
            </w:pPr>
            <w:r>
              <w:rPr>
                <w:spacing w:val="-2"/>
                <w:sz w:val="16"/>
              </w:rPr>
              <w:t>7,295.60</w:t>
            </w:r>
          </w:p>
        </w:tc>
        <w:tc>
          <w:tcPr>
            <w:tcW w:w="1580" w:type="dxa"/>
          </w:tcPr>
          <w:p>
            <w:pPr>
              <w:pStyle w:val="TableParagraph"/>
              <w:spacing w:line="164" w:lineRule="exact" w:before="25"/>
              <w:ind w:right="275"/>
              <w:jc w:val="right"/>
              <w:rPr>
                <w:sz w:val="16"/>
              </w:rPr>
            </w:pPr>
            <w:r>
              <w:rPr>
                <w:spacing w:val="-4"/>
                <w:sz w:val="16"/>
              </w:rPr>
              <w:t>0.00</w:t>
            </w:r>
          </w:p>
        </w:tc>
        <w:tc>
          <w:tcPr>
            <w:tcW w:w="1757" w:type="dxa"/>
          </w:tcPr>
          <w:p>
            <w:pPr>
              <w:pStyle w:val="TableParagraph"/>
              <w:spacing w:line="164" w:lineRule="exact" w:before="25"/>
              <w:ind w:right="337"/>
              <w:jc w:val="right"/>
              <w:rPr>
                <w:sz w:val="16"/>
              </w:rPr>
            </w:pPr>
            <w:r>
              <w:rPr>
                <w:spacing w:val="-4"/>
                <w:sz w:val="16"/>
              </w:rPr>
              <w:t>0.00</w:t>
            </w:r>
          </w:p>
        </w:tc>
        <w:tc>
          <w:tcPr>
            <w:tcW w:w="1556" w:type="dxa"/>
          </w:tcPr>
          <w:p>
            <w:pPr>
              <w:pStyle w:val="TableParagraph"/>
              <w:spacing w:line="164" w:lineRule="exact" w:before="25"/>
              <w:ind w:right="195"/>
              <w:jc w:val="right"/>
              <w:rPr>
                <w:sz w:val="16"/>
              </w:rPr>
            </w:pPr>
            <w:r>
              <w:rPr>
                <w:spacing w:val="-2"/>
                <w:sz w:val="16"/>
              </w:rPr>
              <w:t>148,113.40</w:t>
            </w:r>
          </w:p>
        </w:tc>
        <w:tc>
          <w:tcPr>
            <w:tcW w:w="2031" w:type="dxa"/>
          </w:tcPr>
          <w:p>
            <w:pPr>
              <w:pStyle w:val="TableParagraph"/>
              <w:spacing w:line="164" w:lineRule="exact" w:before="25"/>
              <w:ind w:right="56"/>
              <w:jc w:val="right"/>
              <w:rPr>
                <w:sz w:val="16"/>
              </w:rPr>
            </w:pPr>
            <w:r>
              <w:rPr>
                <w:sz w:val="16"/>
              </w:rPr>
              <w:t>5</w:t>
            </w:r>
          </w:p>
        </w:tc>
      </w:tr>
      <w:tr>
        <w:trPr>
          <w:trHeight w:val="240" w:hRule="atLeast"/>
        </w:trPr>
        <w:tc>
          <w:tcPr>
            <w:tcW w:w="6384" w:type="dxa"/>
            <w:gridSpan w:val="2"/>
          </w:tcPr>
          <w:p>
            <w:pPr>
              <w:pStyle w:val="TableParagraph"/>
              <w:tabs>
                <w:tab w:pos="5298" w:val="left" w:leader="none"/>
              </w:tabs>
              <w:spacing w:line="164" w:lineRule="exact" w:before="56"/>
              <w:ind w:left="315"/>
              <w:rPr>
                <w:sz w:val="16"/>
              </w:rPr>
            </w:pPr>
            <w:r>
              <w:rPr>
                <w:sz w:val="16"/>
              </w:rPr>
              <w:t>700</w:t>
            </w:r>
            <w:r>
              <w:rPr>
                <w:spacing w:val="39"/>
                <w:sz w:val="16"/>
              </w:rPr>
              <w:t> </w:t>
            </w:r>
            <w:r>
              <w:rPr>
                <w:sz w:val="16"/>
              </w:rPr>
              <w:t>Object</w:t>
            </w:r>
            <w:r>
              <w:rPr>
                <w:spacing w:val="-3"/>
                <w:sz w:val="16"/>
              </w:rPr>
              <w:t> </w:t>
            </w:r>
            <w:r>
              <w:rPr>
                <w:sz w:val="16"/>
              </w:rPr>
              <w:t>(E)</w:t>
            </w:r>
            <w:r>
              <w:rPr>
                <w:spacing w:val="-2"/>
                <w:sz w:val="16"/>
              </w:rPr>
              <w:t> Total</w:t>
            </w:r>
            <w:r>
              <w:rPr>
                <w:sz w:val="16"/>
              </w:rPr>
              <w:tab/>
            </w:r>
            <w:r>
              <w:rPr>
                <w:spacing w:val="-2"/>
                <w:sz w:val="16"/>
              </w:rPr>
              <w:t>536,376.00</w:t>
            </w:r>
          </w:p>
        </w:tc>
        <w:tc>
          <w:tcPr>
            <w:tcW w:w="1785" w:type="dxa"/>
          </w:tcPr>
          <w:p>
            <w:pPr>
              <w:pStyle w:val="TableParagraph"/>
              <w:spacing w:line="164" w:lineRule="exact" w:before="56"/>
              <w:ind w:right="372"/>
              <w:jc w:val="right"/>
              <w:rPr>
                <w:sz w:val="16"/>
              </w:rPr>
            </w:pPr>
            <w:r>
              <w:rPr>
                <w:spacing w:val="-2"/>
                <w:sz w:val="16"/>
              </w:rPr>
              <w:t>166,380.24</w:t>
            </w:r>
          </w:p>
        </w:tc>
        <w:tc>
          <w:tcPr>
            <w:tcW w:w="1580" w:type="dxa"/>
          </w:tcPr>
          <w:p>
            <w:pPr>
              <w:pStyle w:val="TableParagraph"/>
              <w:spacing w:line="164" w:lineRule="exact" w:before="56"/>
              <w:ind w:right="272"/>
              <w:jc w:val="right"/>
              <w:rPr>
                <w:sz w:val="16"/>
              </w:rPr>
            </w:pPr>
            <w:r>
              <w:rPr>
                <w:spacing w:val="-2"/>
                <w:sz w:val="16"/>
              </w:rPr>
              <w:t>16,448.07</w:t>
            </w:r>
          </w:p>
        </w:tc>
        <w:tc>
          <w:tcPr>
            <w:tcW w:w="1757" w:type="dxa"/>
          </w:tcPr>
          <w:p>
            <w:pPr>
              <w:pStyle w:val="TableParagraph"/>
              <w:spacing w:line="164" w:lineRule="exact" w:before="56"/>
              <w:ind w:right="334"/>
              <w:jc w:val="right"/>
              <w:rPr>
                <w:sz w:val="16"/>
              </w:rPr>
            </w:pPr>
            <w:r>
              <w:rPr>
                <w:spacing w:val="-2"/>
                <w:sz w:val="16"/>
              </w:rPr>
              <w:t>53,014.50</w:t>
            </w:r>
          </w:p>
        </w:tc>
        <w:tc>
          <w:tcPr>
            <w:tcW w:w="1556" w:type="dxa"/>
          </w:tcPr>
          <w:p>
            <w:pPr>
              <w:pStyle w:val="TableParagraph"/>
              <w:spacing w:line="164" w:lineRule="exact" w:before="56"/>
              <w:ind w:right="195"/>
              <w:jc w:val="right"/>
              <w:rPr>
                <w:sz w:val="16"/>
              </w:rPr>
            </w:pPr>
            <w:r>
              <w:rPr>
                <w:spacing w:val="-2"/>
                <w:sz w:val="16"/>
              </w:rPr>
              <w:t>316,981.26</w:t>
            </w:r>
          </w:p>
        </w:tc>
        <w:tc>
          <w:tcPr>
            <w:tcW w:w="2031" w:type="dxa"/>
          </w:tcPr>
          <w:p>
            <w:pPr>
              <w:pStyle w:val="TableParagraph"/>
              <w:spacing w:line="164" w:lineRule="exact" w:before="56"/>
              <w:ind w:right="55"/>
              <w:jc w:val="right"/>
              <w:rPr>
                <w:sz w:val="16"/>
              </w:rPr>
            </w:pPr>
            <w:r>
              <w:rPr>
                <w:spacing w:val="-5"/>
                <w:sz w:val="16"/>
              </w:rPr>
              <w:t>41</w:t>
            </w:r>
          </w:p>
        </w:tc>
      </w:tr>
      <w:tr>
        <w:trPr>
          <w:trHeight w:val="510" w:hRule="atLeast"/>
        </w:trPr>
        <w:tc>
          <w:tcPr>
            <w:tcW w:w="4510" w:type="dxa"/>
          </w:tcPr>
          <w:p>
            <w:pPr>
              <w:pStyle w:val="TableParagraph"/>
              <w:spacing w:before="8"/>
              <w:rPr>
                <w:sz w:val="25"/>
              </w:rPr>
            </w:pPr>
          </w:p>
          <w:p>
            <w:pPr>
              <w:pStyle w:val="TableParagraph"/>
              <w:ind w:left="315"/>
              <w:rPr>
                <w:sz w:val="16"/>
              </w:rPr>
            </w:pPr>
            <w:r>
              <w:rPr>
                <w:sz w:val="16"/>
              </w:rPr>
              <w:t>800</w:t>
            </w:r>
            <w:r>
              <w:rPr>
                <w:spacing w:val="41"/>
                <w:sz w:val="16"/>
              </w:rPr>
              <w:t> </w:t>
            </w:r>
            <w:r>
              <w:rPr>
                <w:sz w:val="16"/>
              </w:rPr>
              <w:t>Other</w:t>
            </w:r>
            <w:r>
              <w:rPr>
                <w:spacing w:val="-1"/>
                <w:sz w:val="16"/>
              </w:rPr>
              <w:t> </w:t>
            </w:r>
            <w:r>
              <w:rPr>
                <w:spacing w:val="-2"/>
                <w:sz w:val="16"/>
              </w:rPr>
              <w:t>Objects</w:t>
            </w:r>
          </w:p>
        </w:tc>
        <w:tc>
          <w:tcPr>
            <w:tcW w:w="1874"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6" w:type="dxa"/>
          </w:tcPr>
          <w:p>
            <w:pPr>
              <w:pStyle w:val="TableParagraph"/>
              <w:rPr>
                <w:rFonts w:ascii="Times New Roman"/>
                <w:sz w:val="16"/>
              </w:rPr>
            </w:pPr>
          </w:p>
        </w:tc>
        <w:tc>
          <w:tcPr>
            <w:tcW w:w="2031" w:type="dxa"/>
          </w:tcPr>
          <w:p>
            <w:pPr>
              <w:pStyle w:val="TableParagraph"/>
              <w:rPr>
                <w:rFonts w:ascii="Times New Roman"/>
                <w:sz w:val="16"/>
              </w:rPr>
            </w:pPr>
          </w:p>
        </w:tc>
      </w:tr>
      <w:tr>
        <w:trPr>
          <w:trHeight w:val="240" w:hRule="atLeast"/>
        </w:trPr>
        <w:tc>
          <w:tcPr>
            <w:tcW w:w="4510" w:type="dxa"/>
          </w:tcPr>
          <w:p>
            <w:pPr>
              <w:pStyle w:val="TableParagraph"/>
              <w:spacing w:before="25"/>
              <w:ind w:left="404"/>
              <w:rPr>
                <w:sz w:val="16"/>
              </w:rPr>
            </w:pPr>
            <w:r>
              <w:rPr>
                <w:sz w:val="16"/>
              </w:rPr>
              <w:t>810</w:t>
            </w:r>
            <w:r>
              <w:rPr>
                <w:spacing w:val="42"/>
                <w:sz w:val="16"/>
              </w:rPr>
              <w:t> </w:t>
            </w:r>
            <w:r>
              <w:rPr>
                <w:sz w:val="16"/>
              </w:rPr>
              <w:t>Dues</w:t>
            </w:r>
            <w:r>
              <w:rPr>
                <w:spacing w:val="-2"/>
                <w:sz w:val="16"/>
              </w:rPr>
              <w:t> </w:t>
            </w:r>
            <w:r>
              <w:rPr>
                <w:sz w:val="16"/>
              </w:rPr>
              <w:t>&amp;</w:t>
            </w:r>
            <w:r>
              <w:rPr>
                <w:spacing w:val="-1"/>
                <w:sz w:val="16"/>
              </w:rPr>
              <w:t> </w:t>
            </w:r>
            <w:r>
              <w:rPr>
                <w:spacing w:val="-4"/>
                <w:sz w:val="16"/>
              </w:rPr>
              <w:t>Fees</w:t>
            </w:r>
          </w:p>
        </w:tc>
        <w:tc>
          <w:tcPr>
            <w:tcW w:w="1874" w:type="dxa"/>
          </w:tcPr>
          <w:p>
            <w:pPr>
              <w:pStyle w:val="TableParagraph"/>
              <w:spacing w:before="25"/>
              <w:ind w:right="282"/>
              <w:jc w:val="right"/>
              <w:rPr>
                <w:sz w:val="16"/>
              </w:rPr>
            </w:pPr>
            <w:r>
              <w:rPr>
                <w:spacing w:val="-2"/>
                <w:sz w:val="16"/>
              </w:rPr>
              <w:t>89,517.00</w:t>
            </w:r>
          </w:p>
        </w:tc>
        <w:tc>
          <w:tcPr>
            <w:tcW w:w="1785" w:type="dxa"/>
          </w:tcPr>
          <w:p>
            <w:pPr>
              <w:pStyle w:val="TableParagraph"/>
              <w:spacing w:before="25"/>
              <w:ind w:right="372"/>
              <w:jc w:val="right"/>
              <w:rPr>
                <w:sz w:val="16"/>
              </w:rPr>
            </w:pPr>
            <w:r>
              <w:rPr>
                <w:spacing w:val="-2"/>
                <w:sz w:val="16"/>
              </w:rPr>
              <w:t>69,735.41</w:t>
            </w:r>
          </w:p>
        </w:tc>
        <w:tc>
          <w:tcPr>
            <w:tcW w:w="1580" w:type="dxa"/>
          </w:tcPr>
          <w:p>
            <w:pPr>
              <w:pStyle w:val="TableParagraph"/>
              <w:spacing w:before="25"/>
              <w:ind w:right="273"/>
              <w:jc w:val="right"/>
              <w:rPr>
                <w:sz w:val="16"/>
              </w:rPr>
            </w:pPr>
            <w:r>
              <w:rPr>
                <w:spacing w:val="-2"/>
                <w:sz w:val="16"/>
              </w:rPr>
              <w:t>8,292.50</w:t>
            </w:r>
          </w:p>
        </w:tc>
        <w:tc>
          <w:tcPr>
            <w:tcW w:w="1757" w:type="dxa"/>
          </w:tcPr>
          <w:p>
            <w:pPr>
              <w:pStyle w:val="TableParagraph"/>
              <w:spacing w:before="25"/>
              <w:ind w:right="335"/>
              <w:jc w:val="right"/>
              <w:rPr>
                <w:sz w:val="16"/>
              </w:rPr>
            </w:pPr>
            <w:r>
              <w:rPr>
                <w:spacing w:val="-2"/>
                <w:sz w:val="16"/>
              </w:rPr>
              <w:t>8,718.00</w:t>
            </w:r>
          </w:p>
        </w:tc>
        <w:tc>
          <w:tcPr>
            <w:tcW w:w="1556" w:type="dxa"/>
          </w:tcPr>
          <w:p>
            <w:pPr>
              <w:pStyle w:val="TableParagraph"/>
              <w:spacing w:before="25"/>
              <w:ind w:right="195"/>
              <w:jc w:val="right"/>
              <w:rPr>
                <w:sz w:val="16"/>
              </w:rPr>
            </w:pPr>
            <w:r>
              <w:rPr>
                <w:spacing w:val="-2"/>
                <w:sz w:val="16"/>
              </w:rPr>
              <w:t>11,063.59</w:t>
            </w:r>
          </w:p>
        </w:tc>
        <w:tc>
          <w:tcPr>
            <w:tcW w:w="2031" w:type="dxa"/>
          </w:tcPr>
          <w:p>
            <w:pPr>
              <w:pStyle w:val="TableParagraph"/>
              <w:spacing w:before="25"/>
              <w:ind w:right="55"/>
              <w:jc w:val="right"/>
              <w:rPr>
                <w:sz w:val="16"/>
              </w:rPr>
            </w:pPr>
            <w:r>
              <w:rPr>
                <w:spacing w:val="-5"/>
                <w:sz w:val="16"/>
              </w:rPr>
              <w:t>88</w:t>
            </w:r>
          </w:p>
        </w:tc>
      </w:tr>
      <w:tr>
        <w:trPr>
          <w:trHeight w:val="240" w:hRule="atLeast"/>
        </w:trPr>
        <w:tc>
          <w:tcPr>
            <w:tcW w:w="4510" w:type="dxa"/>
          </w:tcPr>
          <w:p>
            <w:pPr>
              <w:pStyle w:val="TableParagraph"/>
              <w:spacing w:before="25"/>
              <w:ind w:left="404"/>
              <w:rPr>
                <w:sz w:val="16"/>
              </w:rPr>
            </w:pPr>
            <w:r>
              <w:rPr>
                <w:sz w:val="16"/>
              </w:rPr>
              <w:t>820</w:t>
            </w:r>
            <w:r>
              <w:rPr>
                <w:spacing w:val="38"/>
                <w:sz w:val="16"/>
              </w:rPr>
              <w:t> </w:t>
            </w:r>
            <w:r>
              <w:rPr>
                <w:sz w:val="16"/>
              </w:rPr>
              <w:t>Judgements</w:t>
            </w:r>
            <w:r>
              <w:rPr>
                <w:spacing w:val="-3"/>
                <w:sz w:val="16"/>
              </w:rPr>
              <w:t> </w:t>
            </w:r>
            <w:r>
              <w:rPr>
                <w:sz w:val="16"/>
              </w:rPr>
              <w:t>Against</w:t>
            </w:r>
            <w:r>
              <w:rPr>
                <w:spacing w:val="-2"/>
                <w:sz w:val="16"/>
              </w:rPr>
              <w:t> </w:t>
            </w:r>
            <w:r>
              <w:rPr>
                <w:sz w:val="16"/>
              </w:rPr>
              <w:t>The</w:t>
            </w:r>
            <w:r>
              <w:rPr>
                <w:spacing w:val="-3"/>
                <w:sz w:val="16"/>
              </w:rPr>
              <w:t> </w:t>
            </w:r>
            <w:r>
              <w:rPr>
                <w:spacing w:val="-5"/>
                <w:sz w:val="16"/>
              </w:rPr>
              <w:t>Lea</w:t>
            </w:r>
          </w:p>
        </w:tc>
        <w:tc>
          <w:tcPr>
            <w:tcW w:w="1874" w:type="dxa"/>
          </w:tcPr>
          <w:p>
            <w:pPr>
              <w:pStyle w:val="TableParagraph"/>
              <w:spacing w:before="25"/>
              <w:ind w:right="282"/>
              <w:jc w:val="right"/>
              <w:rPr>
                <w:sz w:val="16"/>
              </w:rPr>
            </w:pPr>
            <w:r>
              <w:rPr>
                <w:spacing w:val="-2"/>
                <w:sz w:val="16"/>
              </w:rPr>
              <w:t>115,000.00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5"/>
              <w:jc w:val="right"/>
              <w:rPr>
                <w:sz w:val="16"/>
              </w:rPr>
            </w:pPr>
            <w:r>
              <w:rPr>
                <w:spacing w:val="-2"/>
                <w:sz w:val="16"/>
              </w:rPr>
              <w:t>115,000.00</w:t>
            </w:r>
          </w:p>
        </w:tc>
        <w:tc>
          <w:tcPr>
            <w:tcW w:w="2031" w:type="dxa"/>
          </w:tcPr>
          <w:p>
            <w:pPr>
              <w:pStyle w:val="TableParagraph"/>
              <w:spacing w:before="25"/>
              <w:ind w:right="56"/>
              <w:jc w:val="right"/>
              <w:rPr>
                <w:sz w:val="16"/>
              </w:rPr>
            </w:pPr>
            <w:r>
              <w:rPr>
                <w:sz w:val="16"/>
              </w:rPr>
              <w:t>0</w:t>
            </w:r>
          </w:p>
        </w:tc>
      </w:tr>
      <w:tr>
        <w:trPr>
          <w:trHeight w:val="240" w:hRule="atLeast"/>
        </w:trPr>
        <w:tc>
          <w:tcPr>
            <w:tcW w:w="4510" w:type="dxa"/>
          </w:tcPr>
          <w:p>
            <w:pPr>
              <w:pStyle w:val="TableParagraph"/>
              <w:spacing w:before="25"/>
              <w:ind w:left="404"/>
              <w:rPr>
                <w:sz w:val="16"/>
              </w:rPr>
            </w:pPr>
            <w:r>
              <w:rPr>
                <w:sz w:val="16"/>
              </w:rPr>
              <w:t>831</w:t>
            </w:r>
            <w:r>
              <w:rPr>
                <w:spacing w:val="29"/>
                <w:sz w:val="16"/>
              </w:rPr>
              <w:t> </w:t>
            </w:r>
            <w:r>
              <w:rPr>
                <w:sz w:val="16"/>
              </w:rPr>
              <w:t>Interest-loan/lease</w:t>
            </w:r>
            <w:r>
              <w:rPr>
                <w:spacing w:val="-7"/>
                <w:sz w:val="16"/>
              </w:rPr>
              <w:t> </w:t>
            </w:r>
            <w:r>
              <w:rPr>
                <w:spacing w:val="-5"/>
                <w:sz w:val="16"/>
              </w:rPr>
              <w:t>Agr</w:t>
            </w:r>
          </w:p>
        </w:tc>
        <w:tc>
          <w:tcPr>
            <w:tcW w:w="1874" w:type="dxa"/>
          </w:tcPr>
          <w:p>
            <w:pPr>
              <w:pStyle w:val="TableParagraph"/>
              <w:spacing w:before="25"/>
              <w:ind w:right="284"/>
              <w:jc w:val="right"/>
              <w:rPr>
                <w:sz w:val="16"/>
              </w:rPr>
            </w:pPr>
            <w:r>
              <w:rPr>
                <w:spacing w:val="-2"/>
                <w:sz w:val="16"/>
              </w:rPr>
              <w:t>500.00</w:t>
            </w:r>
          </w:p>
        </w:tc>
        <w:tc>
          <w:tcPr>
            <w:tcW w:w="1785" w:type="dxa"/>
          </w:tcPr>
          <w:p>
            <w:pPr>
              <w:pStyle w:val="TableParagraph"/>
              <w:spacing w:before="25"/>
              <w:ind w:right="373"/>
              <w:jc w:val="right"/>
              <w:rPr>
                <w:sz w:val="16"/>
              </w:rPr>
            </w:pPr>
            <w:r>
              <w:rPr>
                <w:spacing w:val="-2"/>
                <w:sz w:val="16"/>
              </w:rPr>
              <w:t>1,335.37</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6"/>
              <w:jc w:val="right"/>
              <w:rPr>
                <w:sz w:val="16"/>
              </w:rPr>
            </w:pPr>
            <w:r>
              <w:rPr>
                <w:spacing w:val="-2"/>
                <w:sz w:val="16"/>
              </w:rPr>
              <w:t>-835.37</w:t>
            </w:r>
          </w:p>
        </w:tc>
        <w:tc>
          <w:tcPr>
            <w:tcW w:w="2031" w:type="dxa"/>
          </w:tcPr>
          <w:p>
            <w:pPr>
              <w:pStyle w:val="TableParagraph"/>
              <w:spacing w:before="25"/>
              <w:ind w:right="55"/>
              <w:jc w:val="right"/>
              <w:rPr>
                <w:sz w:val="16"/>
              </w:rPr>
            </w:pPr>
            <w:r>
              <w:rPr>
                <w:spacing w:val="-5"/>
                <w:sz w:val="16"/>
              </w:rPr>
              <w:t>267</w:t>
            </w:r>
          </w:p>
        </w:tc>
      </w:tr>
      <w:tr>
        <w:trPr>
          <w:trHeight w:val="240" w:hRule="atLeast"/>
        </w:trPr>
        <w:tc>
          <w:tcPr>
            <w:tcW w:w="4510" w:type="dxa"/>
          </w:tcPr>
          <w:p>
            <w:pPr>
              <w:pStyle w:val="TableParagraph"/>
              <w:spacing w:before="25"/>
              <w:ind w:left="404"/>
              <w:rPr>
                <w:sz w:val="16"/>
              </w:rPr>
            </w:pPr>
            <w:r>
              <w:rPr>
                <w:sz w:val="16"/>
              </w:rPr>
              <w:t>860</w:t>
            </w:r>
            <w:r>
              <w:rPr>
                <w:spacing w:val="41"/>
                <w:sz w:val="16"/>
              </w:rPr>
              <w:t> </w:t>
            </w:r>
            <w:r>
              <w:rPr>
                <w:sz w:val="16"/>
              </w:rPr>
              <w:t>Grants-community</w:t>
            </w:r>
            <w:r>
              <w:rPr>
                <w:spacing w:val="-1"/>
                <w:sz w:val="16"/>
              </w:rPr>
              <w:t> </w:t>
            </w:r>
            <w:r>
              <w:rPr>
                <w:spacing w:val="-5"/>
                <w:sz w:val="16"/>
              </w:rPr>
              <w:t>Svc</w:t>
            </w:r>
          </w:p>
        </w:tc>
        <w:tc>
          <w:tcPr>
            <w:tcW w:w="1874" w:type="dxa"/>
          </w:tcPr>
          <w:p>
            <w:pPr>
              <w:pStyle w:val="TableParagraph"/>
              <w:spacing w:before="25"/>
              <w:ind w:right="283"/>
              <w:jc w:val="right"/>
              <w:rPr>
                <w:sz w:val="16"/>
              </w:rPr>
            </w:pPr>
            <w:r>
              <w:rPr>
                <w:spacing w:val="-2"/>
                <w:sz w:val="16"/>
              </w:rPr>
              <w:t>9,500.00</w:t>
            </w:r>
          </w:p>
        </w:tc>
        <w:tc>
          <w:tcPr>
            <w:tcW w:w="1785" w:type="dxa"/>
          </w:tcPr>
          <w:p>
            <w:pPr>
              <w:pStyle w:val="TableParagraph"/>
              <w:spacing w:before="25"/>
              <w:ind w:right="373"/>
              <w:jc w:val="right"/>
              <w:rPr>
                <w:sz w:val="16"/>
              </w:rPr>
            </w:pPr>
            <w:r>
              <w:rPr>
                <w:spacing w:val="-2"/>
                <w:sz w:val="16"/>
              </w:rPr>
              <w:t>2,160.22</w:t>
            </w:r>
          </w:p>
        </w:tc>
        <w:tc>
          <w:tcPr>
            <w:tcW w:w="1580" w:type="dxa"/>
          </w:tcPr>
          <w:p>
            <w:pPr>
              <w:pStyle w:val="TableParagraph"/>
              <w:spacing w:before="25"/>
              <w:ind w:right="273"/>
              <w:jc w:val="right"/>
              <w:rPr>
                <w:sz w:val="16"/>
              </w:rPr>
            </w:pPr>
            <w:r>
              <w:rPr>
                <w:spacing w:val="-2"/>
                <w:sz w:val="16"/>
              </w:rPr>
              <w:t>1,163.36</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6"/>
              <w:jc w:val="right"/>
              <w:rPr>
                <w:sz w:val="16"/>
              </w:rPr>
            </w:pPr>
            <w:r>
              <w:rPr>
                <w:spacing w:val="-2"/>
                <w:sz w:val="16"/>
              </w:rPr>
              <w:t>7,339.78</w:t>
            </w:r>
          </w:p>
        </w:tc>
        <w:tc>
          <w:tcPr>
            <w:tcW w:w="2031" w:type="dxa"/>
          </w:tcPr>
          <w:p>
            <w:pPr>
              <w:pStyle w:val="TableParagraph"/>
              <w:spacing w:before="25"/>
              <w:ind w:right="55"/>
              <w:jc w:val="right"/>
              <w:rPr>
                <w:sz w:val="16"/>
              </w:rPr>
            </w:pPr>
            <w:r>
              <w:rPr>
                <w:spacing w:val="-5"/>
                <w:sz w:val="16"/>
              </w:rPr>
              <w:t>23</w:t>
            </w:r>
          </w:p>
        </w:tc>
      </w:tr>
      <w:tr>
        <w:trPr>
          <w:trHeight w:val="240" w:hRule="atLeast"/>
        </w:trPr>
        <w:tc>
          <w:tcPr>
            <w:tcW w:w="4510" w:type="dxa"/>
          </w:tcPr>
          <w:p>
            <w:pPr>
              <w:pStyle w:val="TableParagraph"/>
              <w:spacing w:before="25"/>
              <w:ind w:left="404"/>
              <w:rPr>
                <w:sz w:val="16"/>
              </w:rPr>
            </w:pPr>
            <w:r>
              <w:rPr>
                <w:sz w:val="16"/>
              </w:rPr>
              <w:t>880</w:t>
            </w:r>
            <w:r>
              <w:rPr>
                <w:spacing w:val="42"/>
                <w:sz w:val="16"/>
              </w:rPr>
              <w:t> </w:t>
            </w:r>
            <w:r>
              <w:rPr>
                <w:sz w:val="16"/>
              </w:rPr>
              <w:t>Refund/prior</w:t>
            </w:r>
            <w:r>
              <w:rPr>
                <w:spacing w:val="-2"/>
                <w:sz w:val="16"/>
              </w:rPr>
              <w:t> </w:t>
            </w:r>
            <w:r>
              <w:rPr>
                <w:sz w:val="16"/>
              </w:rPr>
              <w:t>Yr</w:t>
            </w:r>
            <w:r>
              <w:rPr>
                <w:spacing w:val="-1"/>
                <w:sz w:val="16"/>
              </w:rPr>
              <w:t> </w:t>
            </w:r>
            <w:r>
              <w:rPr>
                <w:spacing w:val="-2"/>
                <w:sz w:val="16"/>
              </w:rPr>
              <w:t>Recpt</w:t>
            </w:r>
          </w:p>
        </w:tc>
        <w:tc>
          <w:tcPr>
            <w:tcW w:w="1874" w:type="dxa"/>
          </w:tcPr>
          <w:p>
            <w:pPr>
              <w:pStyle w:val="TableParagraph"/>
              <w:spacing w:before="25"/>
              <w:ind w:right="282"/>
              <w:jc w:val="right"/>
              <w:rPr>
                <w:sz w:val="16"/>
              </w:rPr>
            </w:pPr>
            <w:r>
              <w:rPr>
                <w:spacing w:val="-2"/>
                <w:sz w:val="16"/>
              </w:rPr>
              <w:t>40,000.00</w:t>
            </w:r>
          </w:p>
        </w:tc>
        <w:tc>
          <w:tcPr>
            <w:tcW w:w="1785" w:type="dxa"/>
          </w:tcPr>
          <w:p>
            <w:pPr>
              <w:pStyle w:val="TableParagraph"/>
              <w:spacing w:before="25"/>
              <w:ind w:right="372"/>
              <w:jc w:val="right"/>
              <w:rPr>
                <w:sz w:val="16"/>
              </w:rPr>
            </w:pPr>
            <w:r>
              <w:rPr>
                <w:spacing w:val="-2"/>
                <w:sz w:val="16"/>
              </w:rPr>
              <w:t>42,867.92</w:t>
            </w:r>
          </w:p>
        </w:tc>
        <w:tc>
          <w:tcPr>
            <w:tcW w:w="1580" w:type="dxa"/>
          </w:tcPr>
          <w:p>
            <w:pPr>
              <w:pStyle w:val="TableParagraph"/>
              <w:spacing w:before="25"/>
              <w:ind w:right="272"/>
              <w:jc w:val="right"/>
              <w:rPr>
                <w:sz w:val="16"/>
              </w:rPr>
            </w:pPr>
            <w:r>
              <w:rPr>
                <w:spacing w:val="-2"/>
                <w:sz w:val="16"/>
              </w:rPr>
              <w:t>14,002.68</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5"/>
              <w:jc w:val="right"/>
              <w:rPr>
                <w:sz w:val="16"/>
              </w:rPr>
            </w:pPr>
            <w:r>
              <w:rPr>
                <w:spacing w:val="-2"/>
                <w:sz w:val="16"/>
              </w:rPr>
              <w:t>-2,867.92</w:t>
            </w:r>
          </w:p>
        </w:tc>
        <w:tc>
          <w:tcPr>
            <w:tcW w:w="2031" w:type="dxa"/>
          </w:tcPr>
          <w:p>
            <w:pPr>
              <w:pStyle w:val="TableParagraph"/>
              <w:spacing w:before="25"/>
              <w:ind w:right="55"/>
              <w:jc w:val="right"/>
              <w:rPr>
                <w:sz w:val="16"/>
              </w:rPr>
            </w:pPr>
            <w:r>
              <w:rPr>
                <w:spacing w:val="-5"/>
                <w:sz w:val="16"/>
              </w:rPr>
              <w:t>107</w:t>
            </w:r>
          </w:p>
        </w:tc>
      </w:tr>
      <w:tr>
        <w:trPr>
          <w:trHeight w:val="360" w:hRule="atLeast"/>
        </w:trPr>
        <w:tc>
          <w:tcPr>
            <w:tcW w:w="4510" w:type="dxa"/>
          </w:tcPr>
          <w:p>
            <w:pPr>
              <w:pStyle w:val="TableParagraph"/>
              <w:spacing w:before="25"/>
              <w:ind w:left="315"/>
              <w:rPr>
                <w:sz w:val="16"/>
              </w:rPr>
            </w:pPr>
            <w:r>
              <w:rPr>
                <w:sz w:val="16"/>
              </w:rPr>
              <w:t>800</w:t>
            </w:r>
            <w:r>
              <w:rPr>
                <w:spacing w:val="39"/>
                <w:sz w:val="16"/>
              </w:rPr>
              <w:t> </w:t>
            </w:r>
            <w:r>
              <w:rPr>
                <w:sz w:val="16"/>
              </w:rPr>
              <w:t>Object</w:t>
            </w:r>
            <w:r>
              <w:rPr>
                <w:spacing w:val="-3"/>
                <w:sz w:val="16"/>
              </w:rPr>
              <w:t> </w:t>
            </w:r>
            <w:r>
              <w:rPr>
                <w:sz w:val="16"/>
              </w:rPr>
              <w:t>(E)</w:t>
            </w:r>
            <w:r>
              <w:rPr>
                <w:spacing w:val="-2"/>
                <w:sz w:val="16"/>
              </w:rPr>
              <w:t> Total</w:t>
            </w:r>
          </w:p>
        </w:tc>
        <w:tc>
          <w:tcPr>
            <w:tcW w:w="1874" w:type="dxa"/>
          </w:tcPr>
          <w:p>
            <w:pPr>
              <w:pStyle w:val="TableParagraph"/>
              <w:spacing w:before="25"/>
              <w:ind w:right="282"/>
              <w:jc w:val="right"/>
              <w:rPr>
                <w:sz w:val="16"/>
              </w:rPr>
            </w:pPr>
            <w:r>
              <w:rPr>
                <w:spacing w:val="-2"/>
                <w:sz w:val="16"/>
              </w:rPr>
              <w:t>254,517.00</w:t>
            </w:r>
          </w:p>
        </w:tc>
        <w:tc>
          <w:tcPr>
            <w:tcW w:w="1785" w:type="dxa"/>
          </w:tcPr>
          <w:p>
            <w:pPr>
              <w:pStyle w:val="TableParagraph"/>
              <w:spacing w:before="25"/>
              <w:ind w:right="372"/>
              <w:jc w:val="right"/>
              <w:rPr>
                <w:sz w:val="16"/>
              </w:rPr>
            </w:pPr>
            <w:r>
              <w:rPr>
                <w:spacing w:val="-2"/>
                <w:sz w:val="16"/>
              </w:rPr>
              <w:t>116,098.92</w:t>
            </w:r>
          </w:p>
        </w:tc>
        <w:tc>
          <w:tcPr>
            <w:tcW w:w="1580" w:type="dxa"/>
          </w:tcPr>
          <w:p>
            <w:pPr>
              <w:pStyle w:val="TableParagraph"/>
              <w:spacing w:before="25"/>
              <w:ind w:right="272"/>
              <w:jc w:val="right"/>
              <w:rPr>
                <w:sz w:val="16"/>
              </w:rPr>
            </w:pPr>
            <w:r>
              <w:rPr>
                <w:spacing w:val="-2"/>
                <w:sz w:val="16"/>
              </w:rPr>
              <w:t>23,458.54</w:t>
            </w:r>
          </w:p>
        </w:tc>
        <w:tc>
          <w:tcPr>
            <w:tcW w:w="1757" w:type="dxa"/>
          </w:tcPr>
          <w:p>
            <w:pPr>
              <w:pStyle w:val="TableParagraph"/>
              <w:spacing w:before="25"/>
              <w:ind w:right="335"/>
              <w:jc w:val="right"/>
              <w:rPr>
                <w:sz w:val="16"/>
              </w:rPr>
            </w:pPr>
            <w:r>
              <w:rPr>
                <w:spacing w:val="-2"/>
                <w:sz w:val="16"/>
              </w:rPr>
              <w:t>8,718.00</w:t>
            </w:r>
          </w:p>
        </w:tc>
        <w:tc>
          <w:tcPr>
            <w:tcW w:w="1556" w:type="dxa"/>
          </w:tcPr>
          <w:p>
            <w:pPr>
              <w:pStyle w:val="TableParagraph"/>
              <w:spacing w:before="25"/>
              <w:ind w:right="195"/>
              <w:jc w:val="right"/>
              <w:rPr>
                <w:sz w:val="16"/>
              </w:rPr>
            </w:pPr>
            <w:r>
              <w:rPr>
                <w:spacing w:val="-2"/>
                <w:sz w:val="16"/>
              </w:rPr>
              <w:t>129,700.08</w:t>
            </w:r>
          </w:p>
        </w:tc>
        <w:tc>
          <w:tcPr>
            <w:tcW w:w="2031" w:type="dxa"/>
          </w:tcPr>
          <w:p>
            <w:pPr>
              <w:pStyle w:val="TableParagraph"/>
              <w:spacing w:before="25"/>
              <w:ind w:right="55"/>
              <w:jc w:val="right"/>
              <w:rPr>
                <w:sz w:val="16"/>
              </w:rPr>
            </w:pPr>
            <w:r>
              <w:rPr>
                <w:spacing w:val="-5"/>
                <w:sz w:val="16"/>
              </w:rPr>
              <w:t>49</w:t>
            </w:r>
          </w:p>
        </w:tc>
      </w:tr>
      <w:tr>
        <w:trPr>
          <w:trHeight w:val="360" w:hRule="atLeast"/>
        </w:trPr>
        <w:tc>
          <w:tcPr>
            <w:tcW w:w="4510" w:type="dxa"/>
          </w:tcPr>
          <w:p>
            <w:pPr>
              <w:pStyle w:val="TableParagraph"/>
              <w:spacing w:before="145"/>
              <w:ind w:left="315"/>
              <w:rPr>
                <w:sz w:val="16"/>
              </w:rPr>
            </w:pPr>
            <w:r>
              <w:rPr>
                <w:sz w:val="16"/>
              </w:rPr>
              <w:t>900</w:t>
            </w:r>
            <w:r>
              <w:rPr>
                <w:spacing w:val="37"/>
                <w:sz w:val="16"/>
              </w:rPr>
              <w:t> </w:t>
            </w:r>
            <w:r>
              <w:rPr>
                <w:sz w:val="16"/>
              </w:rPr>
              <w:t>Other</w:t>
            </w:r>
            <w:r>
              <w:rPr>
                <w:spacing w:val="-3"/>
                <w:sz w:val="16"/>
              </w:rPr>
              <w:t> </w:t>
            </w:r>
            <w:r>
              <w:rPr>
                <w:sz w:val="16"/>
              </w:rPr>
              <w:t>Financing</w:t>
            </w:r>
            <w:r>
              <w:rPr>
                <w:spacing w:val="-3"/>
                <w:sz w:val="16"/>
              </w:rPr>
              <w:t> </w:t>
            </w:r>
            <w:r>
              <w:rPr>
                <w:spacing w:val="-4"/>
                <w:sz w:val="16"/>
              </w:rPr>
              <w:t>Uses</w:t>
            </w:r>
          </w:p>
        </w:tc>
        <w:tc>
          <w:tcPr>
            <w:tcW w:w="1874"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6" w:type="dxa"/>
          </w:tcPr>
          <w:p>
            <w:pPr>
              <w:pStyle w:val="TableParagraph"/>
              <w:rPr>
                <w:rFonts w:ascii="Times New Roman"/>
                <w:sz w:val="16"/>
              </w:rPr>
            </w:pPr>
          </w:p>
        </w:tc>
        <w:tc>
          <w:tcPr>
            <w:tcW w:w="2031" w:type="dxa"/>
          </w:tcPr>
          <w:p>
            <w:pPr>
              <w:pStyle w:val="TableParagraph"/>
              <w:rPr>
                <w:rFonts w:ascii="Times New Roman"/>
                <w:sz w:val="16"/>
              </w:rPr>
            </w:pPr>
          </w:p>
        </w:tc>
      </w:tr>
      <w:tr>
        <w:trPr>
          <w:trHeight w:val="240" w:hRule="atLeast"/>
        </w:trPr>
        <w:tc>
          <w:tcPr>
            <w:tcW w:w="4510" w:type="dxa"/>
          </w:tcPr>
          <w:p>
            <w:pPr>
              <w:pStyle w:val="TableParagraph"/>
              <w:spacing w:before="25"/>
              <w:ind w:left="404"/>
              <w:rPr>
                <w:sz w:val="16"/>
              </w:rPr>
            </w:pPr>
            <w:r>
              <w:rPr>
                <w:sz w:val="16"/>
              </w:rPr>
              <w:t>911</w:t>
            </w:r>
            <w:r>
              <w:rPr>
                <w:spacing w:val="39"/>
                <w:sz w:val="16"/>
              </w:rPr>
              <w:t> </w:t>
            </w:r>
            <w:r>
              <w:rPr>
                <w:sz w:val="16"/>
              </w:rPr>
              <w:t>Lease</w:t>
            </w:r>
            <w:r>
              <w:rPr>
                <w:spacing w:val="-3"/>
                <w:sz w:val="16"/>
              </w:rPr>
              <w:t> </w:t>
            </w:r>
            <w:r>
              <w:rPr>
                <w:spacing w:val="-2"/>
                <w:sz w:val="16"/>
              </w:rPr>
              <w:t>Pmts/principle</w:t>
            </w:r>
          </w:p>
        </w:tc>
        <w:tc>
          <w:tcPr>
            <w:tcW w:w="1874" w:type="dxa"/>
          </w:tcPr>
          <w:p>
            <w:pPr>
              <w:pStyle w:val="TableParagraph"/>
              <w:spacing w:before="25"/>
              <w:ind w:right="282"/>
              <w:jc w:val="right"/>
              <w:rPr>
                <w:sz w:val="16"/>
              </w:rPr>
            </w:pPr>
            <w:r>
              <w:rPr>
                <w:spacing w:val="-2"/>
                <w:sz w:val="16"/>
              </w:rPr>
              <w:t>48,300.00</w:t>
            </w:r>
          </w:p>
        </w:tc>
        <w:tc>
          <w:tcPr>
            <w:tcW w:w="1785" w:type="dxa"/>
          </w:tcPr>
          <w:p>
            <w:pPr>
              <w:pStyle w:val="TableParagraph"/>
              <w:spacing w:before="25"/>
              <w:ind w:right="372"/>
              <w:jc w:val="right"/>
              <w:rPr>
                <w:sz w:val="16"/>
              </w:rPr>
            </w:pPr>
            <w:r>
              <w:rPr>
                <w:spacing w:val="-2"/>
                <w:sz w:val="16"/>
              </w:rPr>
              <w:t>67,104.26</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5"/>
              <w:jc w:val="right"/>
              <w:rPr>
                <w:sz w:val="16"/>
              </w:rPr>
            </w:pPr>
            <w:r>
              <w:rPr>
                <w:spacing w:val="-2"/>
                <w:sz w:val="16"/>
              </w:rPr>
              <w:t>-18,804.26</w:t>
            </w:r>
          </w:p>
        </w:tc>
        <w:tc>
          <w:tcPr>
            <w:tcW w:w="2031" w:type="dxa"/>
          </w:tcPr>
          <w:p>
            <w:pPr>
              <w:pStyle w:val="TableParagraph"/>
              <w:spacing w:before="25"/>
              <w:ind w:right="55"/>
              <w:jc w:val="right"/>
              <w:rPr>
                <w:sz w:val="16"/>
              </w:rPr>
            </w:pPr>
            <w:r>
              <w:rPr>
                <w:spacing w:val="-5"/>
                <w:sz w:val="16"/>
              </w:rPr>
              <w:t>139</w:t>
            </w:r>
          </w:p>
        </w:tc>
      </w:tr>
      <w:tr>
        <w:trPr>
          <w:trHeight w:val="240" w:hRule="atLeast"/>
        </w:trPr>
        <w:tc>
          <w:tcPr>
            <w:tcW w:w="4510" w:type="dxa"/>
          </w:tcPr>
          <w:p>
            <w:pPr>
              <w:pStyle w:val="TableParagraph"/>
              <w:spacing w:before="25"/>
              <w:ind w:left="404"/>
              <w:rPr>
                <w:sz w:val="16"/>
              </w:rPr>
            </w:pPr>
            <w:r>
              <w:rPr>
                <w:sz w:val="16"/>
              </w:rPr>
              <w:t>930</w:t>
            </w:r>
            <w:r>
              <w:rPr>
                <w:spacing w:val="39"/>
                <w:sz w:val="16"/>
              </w:rPr>
              <w:t> </w:t>
            </w:r>
            <w:r>
              <w:rPr>
                <w:sz w:val="16"/>
              </w:rPr>
              <w:t>Fund</w:t>
            </w:r>
            <w:r>
              <w:rPr>
                <w:spacing w:val="-2"/>
                <w:sz w:val="16"/>
              </w:rPr>
              <w:t> Transfers</w:t>
            </w:r>
          </w:p>
        </w:tc>
        <w:tc>
          <w:tcPr>
            <w:tcW w:w="1874" w:type="dxa"/>
          </w:tcPr>
          <w:p>
            <w:pPr>
              <w:pStyle w:val="TableParagraph"/>
              <w:spacing w:before="25"/>
              <w:ind w:right="280"/>
              <w:jc w:val="right"/>
              <w:rPr>
                <w:sz w:val="16"/>
              </w:rPr>
            </w:pPr>
            <w:r>
              <w:rPr>
                <w:spacing w:val="-2"/>
                <w:sz w:val="16"/>
              </w:rPr>
              <w:t>5,243,117.00</w:t>
            </w:r>
          </w:p>
        </w:tc>
        <w:tc>
          <w:tcPr>
            <w:tcW w:w="1785" w:type="dxa"/>
          </w:tcPr>
          <w:p>
            <w:pPr>
              <w:pStyle w:val="TableParagraph"/>
              <w:spacing w:before="25"/>
              <w:ind w:right="370"/>
              <w:jc w:val="right"/>
              <w:rPr>
                <w:sz w:val="16"/>
              </w:rPr>
            </w:pPr>
            <w:r>
              <w:rPr>
                <w:spacing w:val="-2"/>
                <w:sz w:val="16"/>
              </w:rPr>
              <w:t>2,307,404.98</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3"/>
              <w:jc w:val="right"/>
              <w:rPr>
                <w:sz w:val="16"/>
              </w:rPr>
            </w:pPr>
            <w:r>
              <w:rPr>
                <w:spacing w:val="-2"/>
                <w:sz w:val="16"/>
              </w:rPr>
              <w:t>2,935,712.02</w:t>
            </w:r>
          </w:p>
        </w:tc>
        <w:tc>
          <w:tcPr>
            <w:tcW w:w="2031" w:type="dxa"/>
          </w:tcPr>
          <w:p>
            <w:pPr>
              <w:pStyle w:val="TableParagraph"/>
              <w:spacing w:before="25"/>
              <w:ind w:right="55"/>
              <w:jc w:val="right"/>
              <w:rPr>
                <w:sz w:val="16"/>
              </w:rPr>
            </w:pPr>
            <w:r>
              <w:rPr>
                <w:spacing w:val="-5"/>
                <w:sz w:val="16"/>
              </w:rPr>
              <w:t>44</w:t>
            </w:r>
          </w:p>
        </w:tc>
      </w:tr>
      <w:tr>
        <w:trPr>
          <w:trHeight w:val="240" w:hRule="atLeast"/>
        </w:trPr>
        <w:tc>
          <w:tcPr>
            <w:tcW w:w="4510" w:type="dxa"/>
          </w:tcPr>
          <w:p>
            <w:pPr>
              <w:pStyle w:val="TableParagraph"/>
              <w:spacing w:before="25"/>
              <w:ind w:left="315"/>
              <w:rPr>
                <w:sz w:val="16"/>
              </w:rPr>
            </w:pPr>
            <w:r>
              <w:rPr>
                <w:sz w:val="16"/>
              </w:rPr>
              <w:t>900</w:t>
            </w:r>
            <w:r>
              <w:rPr>
                <w:spacing w:val="39"/>
                <w:sz w:val="16"/>
              </w:rPr>
              <w:t> </w:t>
            </w:r>
            <w:r>
              <w:rPr>
                <w:sz w:val="16"/>
              </w:rPr>
              <w:t>Object</w:t>
            </w:r>
            <w:r>
              <w:rPr>
                <w:spacing w:val="-3"/>
                <w:sz w:val="16"/>
              </w:rPr>
              <w:t> </w:t>
            </w:r>
            <w:r>
              <w:rPr>
                <w:sz w:val="16"/>
              </w:rPr>
              <w:t>(E)</w:t>
            </w:r>
            <w:r>
              <w:rPr>
                <w:spacing w:val="-2"/>
                <w:sz w:val="16"/>
              </w:rPr>
              <w:t> Total</w:t>
            </w:r>
          </w:p>
        </w:tc>
        <w:tc>
          <w:tcPr>
            <w:tcW w:w="1874" w:type="dxa"/>
          </w:tcPr>
          <w:p>
            <w:pPr>
              <w:pStyle w:val="TableParagraph"/>
              <w:spacing w:before="25"/>
              <w:ind w:right="280"/>
              <w:jc w:val="right"/>
              <w:rPr>
                <w:sz w:val="16"/>
              </w:rPr>
            </w:pPr>
            <w:r>
              <w:rPr>
                <w:spacing w:val="-2"/>
                <w:sz w:val="16"/>
              </w:rPr>
              <w:t>5,291,417.00</w:t>
            </w:r>
          </w:p>
        </w:tc>
        <w:tc>
          <w:tcPr>
            <w:tcW w:w="1785" w:type="dxa"/>
          </w:tcPr>
          <w:p>
            <w:pPr>
              <w:pStyle w:val="TableParagraph"/>
              <w:spacing w:before="25"/>
              <w:ind w:right="370"/>
              <w:jc w:val="right"/>
              <w:rPr>
                <w:sz w:val="16"/>
              </w:rPr>
            </w:pPr>
            <w:r>
              <w:rPr>
                <w:spacing w:val="-2"/>
                <w:sz w:val="16"/>
              </w:rPr>
              <w:t>2,374,509.24</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6" w:type="dxa"/>
          </w:tcPr>
          <w:p>
            <w:pPr>
              <w:pStyle w:val="TableParagraph"/>
              <w:spacing w:before="25"/>
              <w:ind w:right="193"/>
              <w:jc w:val="right"/>
              <w:rPr>
                <w:sz w:val="16"/>
              </w:rPr>
            </w:pPr>
            <w:r>
              <w:rPr>
                <w:spacing w:val="-2"/>
                <w:sz w:val="16"/>
              </w:rPr>
              <w:t>2,916,907.76</w:t>
            </w:r>
          </w:p>
        </w:tc>
        <w:tc>
          <w:tcPr>
            <w:tcW w:w="2031" w:type="dxa"/>
          </w:tcPr>
          <w:p>
            <w:pPr>
              <w:pStyle w:val="TableParagraph"/>
              <w:spacing w:before="25"/>
              <w:ind w:right="55"/>
              <w:jc w:val="right"/>
              <w:rPr>
                <w:sz w:val="16"/>
              </w:rPr>
            </w:pPr>
            <w:r>
              <w:rPr>
                <w:spacing w:val="-5"/>
                <w:sz w:val="16"/>
              </w:rPr>
              <w:t>45</w:t>
            </w:r>
          </w:p>
        </w:tc>
      </w:tr>
      <w:tr>
        <w:trPr>
          <w:trHeight w:val="360" w:hRule="atLeast"/>
        </w:trPr>
        <w:tc>
          <w:tcPr>
            <w:tcW w:w="4510" w:type="dxa"/>
          </w:tcPr>
          <w:p>
            <w:pPr>
              <w:pStyle w:val="TableParagraph"/>
              <w:spacing w:before="25"/>
              <w:ind w:left="227"/>
              <w:rPr>
                <w:sz w:val="16"/>
              </w:rPr>
            </w:pPr>
            <w:r>
              <w:rPr>
                <w:sz w:val="16"/>
              </w:rPr>
              <w:t>10</w:t>
            </w:r>
            <w:r>
              <w:rPr>
                <w:spacing w:val="62"/>
                <w:w w:val="150"/>
                <w:sz w:val="16"/>
              </w:rPr>
              <w:t> </w:t>
            </w:r>
            <w:r>
              <w:rPr>
                <w:sz w:val="16"/>
              </w:rPr>
              <w:t>Fund</w:t>
            </w:r>
            <w:r>
              <w:rPr>
                <w:spacing w:val="-2"/>
                <w:sz w:val="16"/>
              </w:rPr>
              <w:t> </w:t>
            </w:r>
            <w:r>
              <w:rPr>
                <w:sz w:val="16"/>
              </w:rPr>
              <w:t>(E)</w:t>
            </w:r>
            <w:r>
              <w:rPr>
                <w:spacing w:val="-2"/>
                <w:sz w:val="16"/>
              </w:rPr>
              <w:t> Total</w:t>
            </w:r>
          </w:p>
        </w:tc>
        <w:tc>
          <w:tcPr>
            <w:tcW w:w="1874" w:type="dxa"/>
          </w:tcPr>
          <w:p>
            <w:pPr>
              <w:pStyle w:val="TableParagraph"/>
              <w:spacing w:before="25"/>
              <w:ind w:right="280"/>
              <w:jc w:val="right"/>
              <w:rPr>
                <w:sz w:val="16"/>
              </w:rPr>
            </w:pPr>
            <w:r>
              <w:rPr>
                <w:spacing w:val="-2"/>
                <w:sz w:val="16"/>
              </w:rPr>
              <w:t>96,894,664.00</w:t>
            </w:r>
          </w:p>
        </w:tc>
        <w:tc>
          <w:tcPr>
            <w:tcW w:w="1785" w:type="dxa"/>
          </w:tcPr>
          <w:p>
            <w:pPr>
              <w:pStyle w:val="TableParagraph"/>
              <w:spacing w:before="25"/>
              <w:ind w:right="370"/>
              <w:jc w:val="right"/>
              <w:rPr>
                <w:sz w:val="16"/>
              </w:rPr>
            </w:pPr>
            <w:r>
              <w:rPr>
                <w:spacing w:val="-2"/>
                <w:sz w:val="16"/>
              </w:rPr>
              <w:t>31,351,893.14</w:t>
            </w:r>
          </w:p>
        </w:tc>
        <w:tc>
          <w:tcPr>
            <w:tcW w:w="1580" w:type="dxa"/>
          </w:tcPr>
          <w:p>
            <w:pPr>
              <w:pStyle w:val="TableParagraph"/>
              <w:spacing w:before="25"/>
              <w:ind w:right="270"/>
              <w:jc w:val="right"/>
              <w:rPr>
                <w:sz w:val="16"/>
              </w:rPr>
            </w:pPr>
            <w:r>
              <w:rPr>
                <w:spacing w:val="-2"/>
                <w:sz w:val="16"/>
              </w:rPr>
              <w:t>9,118,430.21</w:t>
            </w:r>
          </w:p>
        </w:tc>
        <w:tc>
          <w:tcPr>
            <w:tcW w:w="1757" w:type="dxa"/>
          </w:tcPr>
          <w:p>
            <w:pPr>
              <w:pStyle w:val="TableParagraph"/>
              <w:spacing w:before="25"/>
              <w:ind w:right="334"/>
              <w:jc w:val="right"/>
              <w:rPr>
                <w:sz w:val="16"/>
              </w:rPr>
            </w:pPr>
            <w:r>
              <w:rPr>
                <w:spacing w:val="-2"/>
                <w:sz w:val="16"/>
              </w:rPr>
              <w:t>672,472.42</w:t>
            </w:r>
          </w:p>
        </w:tc>
        <w:tc>
          <w:tcPr>
            <w:tcW w:w="1556" w:type="dxa"/>
          </w:tcPr>
          <w:p>
            <w:pPr>
              <w:pStyle w:val="TableParagraph"/>
              <w:spacing w:before="25"/>
              <w:ind w:right="193"/>
              <w:jc w:val="right"/>
              <w:rPr>
                <w:sz w:val="16"/>
              </w:rPr>
            </w:pPr>
            <w:r>
              <w:rPr>
                <w:spacing w:val="-2"/>
                <w:sz w:val="16"/>
              </w:rPr>
              <w:t>64,870,298.44</w:t>
            </w:r>
          </w:p>
        </w:tc>
        <w:tc>
          <w:tcPr>
            <w:tcW w:w="2031" w:type="dxa"/>
          </w:tcPr>
          <w:p>
            <w:pPr>
              <w:pStyle w:val="TableParagraph"/>
              <w:spacing w:before="25"/>
              <w:ind w:right="55"/>
              <w:jc w:val="right"/>
              <w:rPr>
                <w:sz w:val="16"/>
              </w:rPr>
            </w:pPr>
            <w:r>
              <w:rPr>
                <w:spacing w:val="-5"/>
                <w:sz w:val="16"/>
              </w:rPr>
              <w:t>33</w:t>
            </w:r>
          </w:p>
        </w:tc>
      </w:tr>
      <w:tr>
        <w:trPr>
          <w:trHeight w:val="329" w:hRule="atLeast"/>
        </w:trPr>
        <w:tc>
          <w:tcPr>
            <w:tcW w:w="4510" w:type="dxa"/>
          </w:tcPr>
          <w:p>
            <w:pPr>
              <w:pStyle w:val="TableParagraph"/>
              <w:spacing w:line="164" w:lineRule="exact" w:before="145"/>
              <w:ind w:left="50"/>
              <w:rPr>
                <w:sz w:val="16"/>
              </w:rPr>
            </w:pPr>
            <w:r>
              <w:rPr>
                <w:sz w:val="16"/>
              </w:rPr>
              <w:t>Report</w:t>
            </w:r>
            <w:r>
              <w:rPr>
                <w:spacing w:val="-6"/>
                <w:sz w:val="16"/>
              </w:rPr>
              <w:t> </w:t>
            </w:r>
            <w:r>
              <w:rPr>
                <w:spacing w:val="-2"/>
                <w:sz w:val="16"/>
              </w:rPr>
              <w:t>Totals</w:t>
            </w:r>
          </w:p>
        </w:tc>
        <w:tc>
          <w:tcPr>
            <w:tcW w:w="1874" w:type="dxa"/>
          </w:tcPr>
          <w:p>
            <w:pPr>
              <w:pStyle w:val="TableParagraph"/>
              <w:spacing w:line="164" w:lineRule="exact" w:before="145"/>
              <w:ind w:right="280"/>
              <w:jc w:val="right"/>
              <w:rPr>
                <w:b/>
                <w:sz w:val="16"/>
              </w:rPr>
            </w:pPr>
            <w:r>
              <w:rPr>
                <w:b/>
                <w:spacing w:val="-2"/>
                <w:sz w:val="16"/>
              </w:rPr>
              <w:t>96,894,664.00</w:t>
            </w:r>
          </w:p>
        </w:tc>
        <w:tc>
          <w:tcPr>
            <w:tcW w:w="1785" w:type="dxa"/>
          </w:tcPr>
          <w:p>
            <w:pPr>
              <w:pStyle w:val="TableParagraph"/>
              <w:spacing w:line="164" w:lineRule="exact" w:before="145"/>
              <w:ind w:right="370"/>
              <w:jc w:val="right"/>
              <w:rPr>
                <w:b/>
                <w:sz w:val="16"/>
              </w:rPr>
            </w:pPr>
            <w:r>
              <w:rPr>
                <w:b/>
                <w:spacing w:val="-2"/>
                <w:sz w:val="16"/>
              </w:rPr>
              <w:t>31,351,893.14</w:t>
            </w:r>
          </w:p>
        </w:tc>
        <w:tc>
          <w:tcPr>
            <w:tcW w:w="1580" w:type="dxa"/>
          </w:tcPr>
          <w:p>
            <w:pPr>
              <w:pStyle w:val="TableParagraph"/>
              <w:spacing w:line="164" w:lineRule="exact" w:before="145"/>
              <w:ind w:right="270"/>
              <w:jc w:val="right"/>
              <w:rPr>
                <w:b/>
                <w:sz w:val="16"/>
              </w:rPr>
            </w:pPr>
            <w:r>
              <w:rPr>
                <w:b/>
                <w:spacing w:val="-2"/>
                <w:sz w:val="16"/>
              </w:rPr>
              <w:t>9,118,430.21</w:t>
            </w:r>
          </w:p>
        </w:tc>
        <w:tc>
          <w:tcPr>
            <w:tcW w:w="1757" w:type="dxa"/>
          </w:tcPr>
          <w:p>
            <w:pPr>
              <w:pStyle w:val="TableParagraph"/>
              <w:spacing w:line="164" w:lineRule="exact" w:before="145"/>
              <w:ind w:right="334"/>
              <w:jc w:val="right"/>
              <w:rPr>
                <w:b/>
                <w:sz w:val="16"/>
              </w:rPr>
            </w:pPr>
            <w:r>
              <w:rPr>
                <w:b/>
                <w:spacing w:val="-2"/>
                <w:sz w:val="16"/>
              </w:rPr>
              <w:t>672,472.42</w:t>
            </w:r>
          </w:p>
        </w:tc>
        <w:tc>
          <w:tcPr>
            <w:tcW w:w="1556" w:type="dxa"/>
          </w:tcPr>
          <w:p>
            <w:pPr>
              <w:pStyle w:val="TableParagraph"/>
              <w:spacing w:line="164" w:lineRule="exact" w:before="145"/>
              <w:ind w:right="193"/>
              <w:jc w:val="right"/>
              <w:rPr>
                <w:b/>
                <w:sz w:val="16"/>
              </w:rPr>
            </w:pPr>
            <w:r>
              <w:rPr>
                <w:b/>
                <w:spacing w:val="-2"/>
                <w:sz w:val="16"/>
              </w:rPr>
              <w:t>64,870,298.44</w:t>
            </w:r>
          </w:p>
        </w:tc>
        <w:tc>
          <w:tcPr>
            <w:tcW w:w="2031" w:type="dxa"/>
          </w:tcPr>
          <w:p>
            <w:pPr>
              <w:pStyle w:val="TableParagraph"/>
              <w:spacing w:line="164" w:lineRule="exact" w:before="145"/>
              <w:ind w:right="55"/>
              <w:jc w:val="right"/>
              <w:rPr>
                <w:b/>
                <w:sz w:val="16"/>
              </w:rPr>
            </w:pPr>
            <w:r>
              <w:rPr>
                <w:b/>
                <w:spacing w:val="-5"/>
                <w:sz w:val="16"/>
              </w:rPr>
              <w:t>33</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bookmarkStart w:name="SUPPLEMENT C.1E FOR DECEMBER 6, 2023 (RE" w:id="11"/>
      <w:bookmarkEnd w:id="11"/>
      <w:r>
        <w:rPr/>
      </w:r>
      <w:r>
        <w:rPr>
          <w:spacing w:val="-2"/>
          <w:sz w:val="16"/>
        </w:rPr>
        <w:t>Time:</w:t>
      </w:r>
      <w:r>
        <w:rPr>
          <w:spacing w:val="-18"/>
          <w:sz w:val="16"/>
        </w:rPr>
        <w:t> </w:t>
      </w:r>
      <w:r>
        <w:rPr>
          <w:spacing w:val="-2"/>
          <w:sz w:val="16"/>
        </w:rPr>
        <w:t>13:29:42</w:t>
      </w:r>
    </w:p>
    <w:p>
      <w:pPr>
        <w:spacing w:before="25"/>
        <w:ind w:left="402" w:right="41" w:firstLine="0"/>
        <w:jc w:val="center"/>
        <w:rPr>
          <w:b/>
          <w:sz w:val="20"/>
        </w:rPr>
      </w:pPr>
      <w:r>
        <w:rPr/>
        <w:br w:type="column"/>
      </w:r>
      <w:r>
        <w:rPr>
          <w:b/>
          <w:spacing w:val="-2"/>
          <w:sz w:val="20"/>
        </w:rPr>
        <w:t>2023-</w:t>
      </w:r>
      <w:r>
        <w:rPr>
          <w:b/>
          <w:spacing w:val="-4"/>
          <w:sz w:val="20"/>
        </w:rPr>
        <w:t>2024</w:t>
      </w:r>
    </w:p>
    <w:p>
      <w:pPr>
        <w:spacing w:before="25"/>
        <w:ind w:left="436" w:right="41" w:firstLine="0"/>
        <w:jc w:val="center"/>
        <w:rPr>
          <w:b/>
          <w:sz w:val="20"/>
        </w:rPr>
      </w:pPr>
      <w:r>
        <w:rPr>
          <w:b/>
          <w:sz w:val="20"/>
        </w:rPr>
        <w:t>Revenue</w:t>
      </w:r>
      <w:r>
        <w:rPr>
          <w:b/>
          <w:spacing w:val="-8"/>
          <w:sz w:val="20"/>
        </w:rPr>
        <w:t> </w:t>
      </w:r>
      <w:r>
        <w:rPr>
          <w:b/>
          <w:sz w:val="20"/>
        </w:rPr>
        <w:t>Accounts</w:t>
      </w:r>
      <w:r>
        <w:rPr>
          <w:b/>
          <w:spacing w:val="-6"/>
          <w:sz w:val="20"/>
        </w:rPr>
        <w:t> </w:t>
      </w:r>
      <w:r>
        <w:rPr>
          <w:b/>
          <w:sz w:val="20"/>
        </w:rPr>
        <w:t>-</w:t>
      </w:r>
      <w:r>
        <w:rPr>
          <w:b/>
          <w:spacing w:val="-5"/>
          <w:sz w:val="20"/>
        </w:rPr>
        <w:t> </w:t>
      </w:r>
      <w:r>
        <w:rPr>
          <w:b/>
          <w:sz w:val="20"/>
        </w:rPr>
        <w:t>with</w:t>
      </w:r>
      <w:r>
        <w:rPr>
          <w:b/>
          <w:spacing w:val="-6"/>
          <w:sz w:val="20"/>
        </w:rPr>
        <w:t> </w:t>
      </w:r>
      <w:r>
        <w:rPr>
          <w:b/>
          <w:sz w:val="20"/>
        </w:rPr>
        <w:t>Activity</w:t>
      </w:r>
      <w:r>
        <w:rPr>
          <w:b/>
          <w:spacing w:val="-5"/>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18"/>
          <w:footerReference w:type="default" r:id="rId119"/>
          <w:pgSz w:w="15840" w:h="12240" w:orient="landscape"/>
          <w:pgMar w:header="584" w:footer="0" w:top="800" w:bottom="280" w:left="0" w:right="0"/>
          <w:pgNumType w:start="1"/>
          <w:cols w:num="3" w:equalWidth="0">
            <w:col w:w="1518" w:space="4158"/>
            <w:col w:w="4129" w:space="4055"/>
            <w:col w:w="1980"/>
          </w:cols>
        </w:sectPr>
      </w:pPr>
    </w:p>
    <w:p>
      <w:pPr>
        <w:tabs>
          <w:tab w:pos="13209"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11/30/23</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2"/>
        <w:gridCol w:w="4523"/>
        <w:gridCol w:w="1653"/>
        <w:gridCol w:w="1563"/>
        <w:gridCol w:w="1929"/>
        <w:gridCol w:w="1321"/>
        <w:gridCol w:w="464"/>
      </w:tblGrid>
      <w:tr>
        <w:trPr>
          <w:trHeight w:val="201" w:hRule="atLeast"/>
        </w:trPr>
        <w:tc>
          <w:tcPr>
            <w:tcW w:w="3632" w:type="dxa"/>
          </w:tcPr>
          <w:p>
            <w:pPr>
              <w:pStyle w:val="TableParagraph"/>
              <w:rPr>
                <w:rFonts w:ascii="Times New Roman"/>
                <w:sz w:val="14"/>
              </w:rPr>
            </w:pPr>
          </w:p>
        </w:tc>
        <w:tc>
          <w:tcPr>
            <w:tcW w:w="4523" w:type="dxa"/>
          </w:tcPr>
          <w:p>
            <w:pPr>
              <w:pStyle w:val="TableParagraph"/>
              <w:spacing w:line="179" w:lineRule="exact"/>
              <w:ind w:right="352"/>
              <w:jc w:val="right"/>
              <w:rPr>
                <w:b/>
                <w:sz w:val="16"/>
              </w:rPr>
            </w:pPr>
            <w:r>
              <w:rPr>
                <w:b/>
                <w:spacing w:val="-2"/>
                <w:sz w:val="16"/>
              </w:rPr>
              <w:t>Anticipated</w:t>
            </w:r>
          </w:p>
        </w:tc>
        <w:tc>
          <w:tcPr>
            <w:tcW w:w="1653" w:type="dxa"/>
          </w:tcPr>
          <w:p>
            <w:pPr>
              <w:pStyle w:val="TableParagraph"/>
              <w:rPr>
                <w:rFonts w:ascii="Times New Roman"/>
                <w:sz w:val="14"/>
              </w:rPr>
            </w:pPr>
          </w:p>
        </w:tc>
        <w:tc>
          <w:tcPr>
            <w:tcW w:w="1563" w:type="dxa"/>
          </w:tcPr>
          <w:p>
            <w:pPr>
              <w:pStyle w:val="TableParagraph"/>
              <w:spacing w:line="179" w:lineRule="exact"/>
              <w:ind w:right="198"/>
              <w:jc w:val="right"/>
              <w:rPr>
                <w:b/>
                <w:sz w:val="16"/>
              </w:rPr>
            </w:pPr>
            <w:r>
              <w:rPr>
                <w:b/>
                <w:sz w:val="16"/>
              </w:rPr>
              <w:t>YTD</w:t>
            </w:r>
            <w:r>
              <w:rPr>
                <w:b/>
                <w:spacing w:val="-3"/>
                <w:sz w:val="16"/>
              </w:rPr>
              <w:t> </w:t>
            </w:r>
            <w:r>
              <w:rPr>
                <w:b/>
                <w:spacing w:val="-2"/>
                <w:sz w:val="16"/>
              </w:rPr>
              <w:t>Revenue</w:t>
            </w:r>
          </w:p>
        </w:tc>
        <w:tc>
          <w:tcPr>
            <w:tcW w:w="1929" w:type="dxa"/>
          </w:tcPr>
          <w:p>
            <w:pPr>
              <w:pStyle w:val="TableParagraph"/>
              <w:spacing w:line="179" w:lineRule="exact"/>
              <w:ind w:right="430"/>
              <w:jc w:val="right"/>
              <w:rPr>
                <w:b/>
                <w:sz w:val="16"/>
              </w:rPr>
            </w:pPr>
            <w:r>
              <w:rPr>
                <w:b/>
                <w:sz w:val="16"/>
              </w:rPr>
              <w:t>Current</w:t>
            </w:r>
            <w:r>
              <w:rPr>
                <w:b/>
                <w:spacing w:val="-1"/>
                <w:sz w:val="16"/>
              </w:rPr>
              <w:t> </w:t>
            </w:r>
            <w:r>
              <w:rPr>
                <w:b/>
                <w:spacing w:val="-2"/>
                <w:sz w:val="16"/>
              </w:rPr>
              <w:t>Revenue</w:t>
            </w:r>
          </w:p>
        </w:tc>
        <w:tc>
          <w:tcPr>
            <w:tcW w:w="1321" w:type="dxa"/>
          </w:tcPr>
          <w:p>
            <w:pPr>
              <w:pStyle w:val="TableParagraph"/>
              <w:spacing w:line="179" w:lineRule="exact"/>
              <w:ind w:right="60"/>
              <w:jc w:val="right"/>
              <w:rPr>
                <w:b/>
                <w:sz w:val="16"/>
              </w:rPr>
            </w:pPr>
            <w:r>
              <w:rPr>
                <w:b/>
                <w:spacing w:val="-2"/>
                <w:sz w:val="16"/>
              </w:rPr>
              <w:t>Remaining</w:t>
            </w:r>
          </w:p>
        </w:tc>
        <w:tc>
          <w:tcPr>
            <w:tcW w:w="464" w:type="dxa"/>
          </w:tcPr>
          <w:p>
            <w:pPr>
              <w:pStyle w:val="TableParagraph"/>
              <w:rPr>
                <w:rFonts w:ascii="Times New Roman"/>
                <w:sz w:val="14"/>
              </w:rPr>
            </w:pPr>
          </w:p>
        </w:tc>
      </w:tr>
      <w:tr>
        <w:trPr>
          <w:trHeight w:val="441" w:hRule="atLeast"/>
        </w:trPr>
        <w:tc>
          <w:tcPr>
            <w:tcW w:w="3632" w:type="dxa"/>
          </w:tcPr>
          <w:p>
            <w:pPr>
              <w:pStyle w:val="TableParagraph"/>
              <w:spacing w:before="4"/>
              <w:rPr>
                <w:b/>
                <w:sz w:val="22"/>
              </w:rPr>
            </w:pPr>
          </w:p>
          <w:p>
            <w:pPr>
              <w:pStyle w:val="TableParagraph"/>
              <w:spacing w:line="164" w:lineRule="exact" w:before="1"/>
              <w:ind w:left="50"/>
              <w:rPr>
                <w:sz w:val="16"/>
              </w:rPr>
            </w:pPr>
            <w:r>
              <w:rPr>
                <w:spacing w:val="-5"/>
                <w:sz w:val="16"/>
              </w:rPr>
              <w:t>ALL</w:t>
            </w:r>
          </w:p>
        </w:tc>
        <w:tc>
          <w:tcPr>
            <w:tcW w:w="4523" w:type="dxa"/>
          </w:tcPr>
          <w:p>
            <w:pPr>
              <w:pStyle w:val="TableParagraph"/>
              <w:spacing w:before="18"/>
              <w:ind w:right="360"/>
              <w:jc w:val="right"/>
              <w:rPr>
                <w:b/>
                <w:sz w:val="16"/>
              </w:rPr>
            </w:pPr>
            <w:r>
              <w:rPr>
                <w:b/>
                <w:spacing w:val="-2"/>
                <w:sz w:val="16"/>
              </w:rPr>
              <w:t>Revenue</w:t>
            </w:r>
          </w:p>
        </w:tc>
        <w:tc>
          <w:tcPr>
            <w:tcW w:w="1653" w:type="dxa"/>
          </w:tcPr>
          <w:p>
            <w:pPr>
              <w:pStyle w:val="TableParagraph"/>
              <w:spacing w:before="18"/>
              <w:ind w:left="357"/>
              <w:rPr>
                <w:b/>
                <w:sz w:val="16"/>
              </w:rPr>
            </w:pPr>
            <w:r>
              <w:rPr>
                <w:b/>
                <w:spacing w:val="-2"/>
                <w:sz w:val="16"/>
              </w:rPr>
              <w:t>Adjustments</w:t>
            </w:r>
          </w:p>
        </w:tc>
        <w:tc>
          <w:tcPr>
            <w:tcW w:w="1563" w:type="dxa"/>
          </w:tcPr>
          <w:p>
            <w:pPr>
              <w:pStyle w:val="TableParagraph"/>
              <w:spacing w:before="18"/>
              <w:ind w:right="200"/>
              <w:jc w:val="right"/>
              <w:rPr>
                <w:b/>
                <w:sz w:val="16"/>
              </w:rPr>
            </w:pPr>
            <w:r>
              <w:rPr>
                <w:b/>
                <w:spacing w:val="-2"/>
                <w:sz w:val="16"/>
              </w:rPr>
              <w:t>Received</w:t>
            </w:r>
          </w:p>
        </w:tc>
        <w:tc>
          <w:tcPr>
            <w:tcW w:w="1929" w:type="dxa"/>
          </w:tcPr>
          <w:p>
            <w:pPr>
              <w:pStyle w:val="TableParagraph"/>
              <w:spacing w:before="18"/>
              <w:ind w:right="434"/>
              <w:jc w:val="right"/>
              <w:rPr>
                <w:b/>
                <w:sz w:val="16"/>
              </w:rPr>
            </w:pPr>
            <w:r>
              <w:rPr>
                <w:b/>
                <w:spacing w:val="-2"/>
                <w:sz w:val="16"/>
              </w:rPr>
              <w:t>Received</w:t>
            </w:r>
          </w:p>
        </w:tc>
        <w:tc>
          <w:tcPr>
            <w:tcW w:w="1321" w:type="dxa"/>
          </w:tcPr>
          <w:p>
            <w:pPr>
              <w:pStyle w:val="TableParagraph"/>
              <w:spacing w:before="18"/>
              <w:ind w:right="61"/>
              <w:jc w:val="right"/>
              <w:rPr>
                <w:b/>
                <w:sz w:val="16"/>
              </w:rPr>
            </w:pPr>
            <w:r>
              <w:rPr>
                <w:b/>
                <w:spacing w:val="-2"/>
                <w:sz w:val="16"/>
              </w:rPr>
              <w:t>Balance</w:t>
            </w:r>
          </w:p>
        </w:tc>
        <w:tc>
          <w:tcPr>
            <w:tcW w:w="464" w:type="dxa"/>
          </w:tcPr>
          <w:p>
            <w:pPr>
              <w:pStyle w:val="TableParagraph"/>
              <w:spacing w:before="18"/>
              <w:ind w:left="74"/>
              <w:rPr>
                <w:b/>
                <w:sz w:val="16"/>
              </w:rPr>
            </w:pPr>
            <w:r>
              <w:rPr>
                <w:b/>
                <w:spacing w:val="-5"/>
                <w:sz w:val="16"/>
              </w:rPr>
              <w:t>%Us</w:t>
            </w:r>
          </w:p>
        </w:tc>
      </w:tr>
    </w:tbl>
    <w:p>
      <w:pPr>
        <w:spacing w:before="57"/>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312" w:lineRule="auto" w:before="56" w:after="8"/>
        <w:ind w:left="789" w:right="12788" w:hanging="89"/>
        <w:jc w:val="left"/>
        <w:rPr>
          <w:sz w:val="16"/>
        </w:rPr>
      </w:pPr>
      <w:r>
        <w:rPr>
          <w:sz w:val="16"/>
        </w:rPr>
        <w:t>6000</w:t>
      </w:r>
      <w:r>
        <w:rPr>
          <w:spacing w:val="-10"/>
          <w:sz w:val="16"/>
        </w:rPr>
        <w:t> </w:t>
      </w:r>
      <w:r>
        <w:rPr>
          <w:sz w:val="16"/>
        </w:rPr>
        <w:t>Revenue</w:t>
      </w:r>
      <w:r>
        <w:rPr>
          <w:spacing w:val="-10"/>
          <w:sz w:val="16"/>
        </w:rPr>
        <w:t> </w:t>
      </w:r>
      <w:r>
        <w:rPr>
          <w:sz w:val="16"/>
        </w:rPr>
        <w:t>-</w:t>
      </w:r>
      <w:r>
        <w:rPr>
          <w:spacing w:val="-10"/>
          <w:sz w:val="16"/>
        </w:rPr>
        <w:t> </w:t>
      </w:r>
      <w:r>
        <w:rPr>
          <w:sz w:val="16"/>
        </w:rPr>
        <w:t>Local</w:t>
      </w:r>
      <w:r>
        <w:rPr>
          <w:spacing w:val="-10"/>
          <w:sz w:val="16"/>
        </w:rPr>
        <w:t> </w:t>
      </w:r>
      <w:r>
        <w:rPr>
          <w:sz w:val="16"/>
        </w:rPr>
        <w:t>Sources 6111 Cur Real Estate Tax</w:t>
      </w: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3"/>
        <w:gridCol w:w="3840"/>
        <w:gridCol w:w="1331"/>
        <w:gridCol w:w="1742"/>
        <w:gridCol w:w="1695"/>
        <w:gridCol w:w="1463"/>
        <w:gridCol w:w="376"/>
      </w:tblGrid>
      <w:tr>
        <w:trPr>
          <w:trHeight w:val="209" w:hRule="atLeast"/>
        </w:trPr>
        <w:tc>
          <w:tcPr>
            <w:tcW w:w="4283" w:type="dxa"/>
          </w:tcPr>
          <w:p>
            <w:pPr>
              <w:pStyle w:val="TableParagraph"/>
              <w:spacing w:line="179" w:lineRule="exact"/>
              <w:ind w:left="138"/>
              <w:rPr>
                <w:sz w:val="16"/>
              </w:rPr>
            </w:pPr>
            <w:r>
              <w:rPr>
                <w:sz w:val="16"/>
              </w:rPr>
              <w:t>001</w:t>
            </w:r>
            <w:r>
              <w:rPr>
                <w:spacing w:val="41"/>
                <w:sz w:val="16"/>
              </w:rPr>
              <w:t> </w:t>
            </w:r>
            <w:r>
              <w:rPr>
                <w:spacing w:val="-4"/>
                <w:sz w:val="16"/>
              </w:rPr>
              <w:t>Etna</w:t>
            </w:r>
          </w:p>
        </w:tc>
        <w:tc>
          <w:tcPr>
            <w:tcW w:w="3840" w:type="dxa"/>
          </w:tcPr>
          <w:p>
            <w:pPr>
              <w:pStyle w:val="TableParagraph"/>
              <w:spacing w:line="179" w:lineRule="exact"/>
              <w:ind w:right="680"/>
              <w:jc w:val="right"/>
              <w:rPr>
                <w:sz w:val="16"/>
              </w:rPr>
            </w:pPr>
            <w:r>
              <w:rPr>
                <w:spacing w:val="-2"/>
                <w:sz w:val="16"/>
              </w:rPr>
              <w:t>2,775,056.00</w:t>
            </w:r>
          </w:p>
        </w:tc>
        <w:tc>
          <w:tcPr>
            <w:tcW w:w="1331" w:type="dxa"/>
          </w:tcPr>
          <w:p>
            <w:pPr>
              <w:pStyle w:val="TableParagraph"/>
              <w:spacing w:line="179" w:lineRule="exact"/>
              <w:ind w:right="334"/>
              <w:jc w:val="right"/>
              <w:rPr>
                <w:sz w:val="16"/>
              </w:rPr>
            </w:pPr>
            <w:r>
              <w:rPr>
                <w:spacing w:val="-4"/>
                <w:sz w:val="16"/>
              </w:rPr>
              <w:t>0.00</w:t>
            </w:r>
          </w:p>
        </w:tc>
        <w:tc>
          <w:tcPr>
            <w:tcW w:w="1742" w:type="dxa"/>
          </w:tcPr>
          <w:p>
            <w:pPr>
              <w:pStyle w:val="TableParagraph"/>
              <w:spacing w:line="179" w:lineRule="exact"/>
              <w:ind w:right="378"/>
              <w:jc w:val="right"/>
              <w:rPr>
                <w:sz w:val="16"/>
              </w:rPr>
            </w:pPr>
            <w:r>
              <w:rPr>
                <w:spacing w:val="-2"/>
                <w:sz w:val="16"/>
              </w:rPr>
              <w:t>2,538,360.88</w:t>
            </w:r>
          </w:p>
        </w:tc>
        <w:tc>
          <w:tcPr>
            <w:tcW w:w="1695" w:type="dxa"/>
          </w:tcPr>
          <w:p>
            <w:pPr>
              <w:pStyle w:val="TableParagraph"/>
              <w:spacing w:line="179" w:lineRule="exact"/>
              <w:ind w:right="379"/>
              <w:jc w:val="right"/>
              <w:rPr>
                <w:sz w:val="16"/>
              </w:rPr>
            </w:pPr>
            <w:r>
              <w:rPr>
                <w:spacing w:val="-2"/>
                <w:sz w:val="16"/>
              </w:rPr>
              <w:t>129,685.54</w:t>
            </w:r>
          </w:p>
        </w:tc>
        <w:tc>
          <w:tcPr>
            <w:tcW w:w="1463" w:type="dxa"/>
          </w:tcPr>
          <w:p>
            <w:pPr>
              <w:pStyle w:val="TableParagraph"/>
              <w:spacing w:line="179" w:lineRule="exact"/>
              <w:ind w:right="147"/>
              <w:jc w:val="right"/>
              <w:rPr>
                <w:sz w:val="16"/>
              </w:rPr>
            </w:pPr>
            <w:r>
              <w:rPr>
                <w:spacing w:val="-2"/>
                <w:sz w:val="16"/>
              </w:rPr>
              <w:t>236,695.12</w:t>
            </w:r>
          </w:p>
        </w:tc>
        <w:tc>
          <w:tcPr>
            <w:tcW w:w="376" w:type="dxa"/>
          </w:tcPr>
          <w:p>
            <w:pPr>
              <w:pStyle w:val="TableParagraph"/>
              <w:spacing w:line="179" w:lineRule="exact"/>
              <w:ind w:right="46"/>
              <w:jc w:val="right"/>
              <w:rPr>
                <w:sz w:val="16"/>
              </w:rPr>
            </w:pPr>
            <w:r>
              <w:rPr>
                <w:spacing w:val="-5"/>
                <w:sz w:val="16"/>
              </w:rPr>
              <w:t>91</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0"/>
              <w:jc w:val="right"/>
              <w:rPr>
                <w:sz w:val="16"/>
              </w:rPr>
            </w:pPr>
            <w:r>
              <w:rPr>
                <w:spacing w:val="-2"/>
                <w:sz w:val="16"/>
              </w:rPr>
              <w:t>2,241,329.00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78"/>
              <w:jc w:val="right"/>
              <w:rPr>
                <w:sz w:val="16"/>
              </w:rPr>
            </w:pPr>
            <w:r>
              <w:rPr>
                <w:spacing w:val="-2"/>
                <w:sz w:val="16"/>
              </w:rPr>
              <w:t>1,440,298.30</w:t>
            </w:r>
          </w:p>
        </w:tc>
        <w:tc>
          <w:tcPr>
            <w:tcW w:w="1695" w:type="dxa"/>
          </w:tcPr>
          <w:p>
            <w:pPr>
              <w:pStyle w:val="TableParagraph"/>
              <w:spacing w:before="25"/>
              <w:ind w:right="379"/>
              <w:jc w:val="right"/>
              <w:rPr>
                <w:sz w:val="16"/>
              </w:rPr>
            </w:pPr>
            <w:r>
              <w:rPr>
                <w:spacing w:val="-2"/>
                <w:sz w:val="16"/>
              </w:rPr>
              <w:t>574,854.48</w:t>
            </w:r>
          </w:p>
        </w:tc>
        <w:tc>
          <w:tcPr>
            <w:tcW w:w="1463" w:type="dxa"/>
          </w:tcPr>
          <w:p>
            <w:pPr>
              <w:pStyle w:val="TableParagraph"/>
              <w:spacing w:before="25"/>
              <w:ind w:right="147"/>
              <w:jc w:val="right"/>
              <w:rPr>
                <w:sz w:val="16"/>
              </w:rPr>
            </w:pPr>
            <w:r>
              <w:rPr>
                <w:spacing w:val="-2"/>
                <w:sz w:val="16"/>
              </w:rPr>
              <w:t>801,030.70</w:t>
            </w:r>
          </w:p>
        </w:tc>
        <w:tc>
          <w:tcPr>
            <w:tcW w:w="376" w:type="dxa"/>
          </w:tcPr>
          <w:p>
            <w:pPr>
              <w:pStyle w:val="TableParagraph"/>
              <w:spacing w:before="25"/>
              <w:ind w:right="46"/>
              <w:jc w:val="right"/>
              <w:rPr>
                <w:sz w:val="16"/>
              </w:rPr>
            </w:pPr>
            <w:r>
              <w:rPr>
                <w:spacing w:val="-5"/>
                <w:sz w:val="16"/>
              </w:rPr>
              <w:t>64</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0"/>
              <w:jc w:val="right"/>
              <w:rPr>
                <w:sz w:val="16"/>
              </w:rPr>
            </w:pPr>
            <w:r>
              <w:rPr>
                <w:spacing w:val="-2"/>
                <w:sz w:val="16"/>
              </w:rPr>
              <w:t>3,608,602.00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78"/>
              <w:jc w:val="right"/>
              <w:rPr>
                <w:sz w:val="16"/>
              </w:rPr>
            </w:pPr>
            <w:r>
              <w:rPr>
                <w:spacing w:val="-2"/>
                <w:sz w:val="16"/>
              </w:rPr>
              <w:t>3,310,881.16</w:t>
            </w:r>
          </w:p>
        </w:tc>
        <w:tc>
          <w:tcPr>
            <w:tcW w:w="1695" w:type="dxa"/>
          </w:tcPr>
          <w:p>
            <w:pPr>
              <w:pStyle w:val="TableParagraph"/>
              <w:spacing w:before="25"/>
              <w:ind w:right="379"/>
              <w:jc w:val="right"/>
              <w:rPr>
                <w:sz w:val="16"/>
              </w:rPr>
            </w:pPr>
            <w:r>
              <w:rPr>
                <w:spacing w:val="-2"/>
                <w:sz w:val="16"/>
              </w:rPr>
              <w:t>118,443.07</w:t>
            </w:r>
          </w:p>
        </w:tc>
        <w:tc>
          <w:tcPr>
            <w:tcW w:w="1463" w:type="dxa"/>
          </w:tcPr>
          <w:p>
            <w:pPr>
              <w:pStyle w:val="TableParagraph"/>
              <w:spacing w:before="25"/>
              <w:ind w:right="147"/>
              <w:jc w:val="right"/>
              <w:rPr>
                <w:sz w:val="16"/>
              </w:rPr>
            </w:pPr>
            <w:r>
              <w:rPr>
                <w:spacing w:val="-2"/>
                <w:sz w:val="16"/>
              </w:rPr>
              <w:t>297,720.84</w:t>
            </w:r>
          </w:p>
        </w:tc>
        <w:tc>
          <w:tcPr>
            <w:tcW w:w="376" w:type="dxa"/>
          </w:tcPr>
          <w:p>
            <w:pPr>
              <w:pStyle w:val="TableParagraph"/>
              <w:spacing w:before="25"/>
              <w:ind w:right="46"/>
              <w:jc w:val="right"/>
              <w:rPr>
                <w:sz w:val="16"/>
              </w:rPr>
            </w:pPr>
            <w:r>
              <w:rPr>
                <w:spacing w:val="-5"/>
                <w:sz w:val="16"/>
              </w:rPr>
              <w:t>91</w:t>
            </w:r>
          </w:p>
        </w:tc>
      </w:tr>
      <w:tr>
        <w:trPr>
          <w:trHeight w:val="209" w:hRule="atLeast"/>
        </w:trPr>
        <w:tc>
          <w:tcPr>
            <w:tcW w:w="4283" w:type="dxa"/>
          </w:tcPr>
          <w:p>
            <w:pPr>
              <w:pStyle w:val="TableParagraph"/>
              <w:spacing w:line="164" w:lineRule="exact" w:before="25"/>
              <w:ind w:left="138"/>
              <w:rPr>
                <w:sz w:val="16"/>
              </w:rPr>
            </w:pPr>
            <w:r>
              <w:rPr>
                <w:sz w:val="16"/>
              </w:rPr>
              <w:t>004</w:t>
            </w:r>
            <w:r>
              <w:rPr>
                <w:spacing w:val="41"/>
                <w:sz w:val="16"/>
              </w:rPr>
              <w:t> </w:t>
            </w:r>
            <w:r>
              <w:rPr>
                <w:spacing w:val="-2"/>
                <w:sz w:val="16"/>
              </w:rPr>
              <w:t>Shaler</w:t>
            </w:r>
          </w:p>
        </w:tc>
        <w:tc>
          <w:tcPr>
            <w:tcW w:w="3840" w:type="dxa"/>
          </w:tcPr>
          <w:p>
            <w:pPr>
              <w:pStyle w:val="TableParagraph"/>
              <w:spacing w:line="164" w:lineRule="exact" w:before="25"/>
              <w:ind w:right="679"/>
              <w:jc w:val="right"/>
              <w:rPr>
                <w:sz w:val="16"/>
              </w:rPr>
            </w:pPr>
            <w:r>
              <w:rPr>
                <w:spacing w:val="-2"/>
                <w:sz w:val="16"/>
              </w:rPr>
              <w:t>41,271,401.00</w:t>
            </w:r>
          </w:p>
        </w:tc>
        <w:tc>
          <w:tcPr>
            <w:tcW w:w="1331" w:type="dxa"/>
          </w:tcPr>
          <w:p>
            <w:pPr>
              <w:pStyle w:val="TableParagraph"/>
              <w:spacing w:line="164" w:lineRule="exact" w:before="25"/>
              <w:ind w:right="334"/>
              <w:jc w:val="right"/>
              <w:rPr>
                <w:sz w:val="16"/>
              </w:rPr>
            </w:pPr>
            <w:r>
              <w:rPr>
                <w:spacing w:val="-4"/>
                <w:sz w:val="16"/>
              </w:rPr>
              <w:t>0.00</w:t>
            </w:r>
          </w:p>
        </w:tc>
        <w:tc>
          <w:tcPr>
            <w:tcW w:w="1742" w:type="dxa"/>
          </w:tcPr>
          <w:p>
            <w:pPr>
              <w:pStyle w:val="TableParagraph"/>
              <w:spacing w:line="164" w:lineRule="exact" w:before="25"/>
              <w:ind w:right="377"/>
              <w:jc w:val="right"/>
              <w:rPr>
                <w:sz w:val="16"/>
              </w:rPr>
            </w:pPr>
            <w:r>
              <w:rPr>
                <w:spacing w:val="-2"/>
                <w:sz w:val="16"/>
              </w:rPr>
              <w:t>38,755,716.29</w:t>
            </w:r>
          </w:p>
        </w:tc>
        <w:tc>
          <w:tcPr>
            <w:tcW w:w="1695" w:type="dxa"/>
          </w:tcPr>
          <w:p>
            <w:pPr>
              <w:pStyle w:val="TableParagraph"/>
              <w:spacing w:line="164" w:lineRule="exact" w:before="25"/>
              <w:ind w:right="379"/>
              <w:jc w:val="right"/>
              <w:rPr>
                <w:sz w:val="16"/>
              </w:rPr>
            </w:pPr>
            <w:r>
              <w:rPr>
                <w:spacing w:val="-2"/>
                <w:sz w:val="16"/>
              </w:rPr>
              <w:t>865,721.05</w:t>
            </w:r>
          </w:p>
        </w:tc>
        <w:tc>
          <w:tcPr>
            <w:tcW w:w="1463" w:type="dxa"/>
          </w:tcPr>
          <w:p>
            <w:pPr>
              <w:pStyle w:val="TableParagraph"/>
              <w:spacing w:line="164" w:lineRule="exact" w:before="25"/>
              <w:ind w:right="146"/>
              <w:jc w:val="right"/>
              <w:rPr>
                <w:sz w:val="16"/>
              </w:rPr>
            </w:pPr>
            <w:r>
              <w:rPr>
                <w:spacing w:val="-2"/>
                <w:sz w:val="16"/>
              </w:rPr>
              <w:t>2,515,684.71</w:t>
            </w:r>
          </w:p>
        </w:tc>
        <w:tc>
          <w:tcPr>
            <w:tcW w:w="376" w:type="dxa"/>
          </w:tcPr>
          <w:p>
            <w:pPr>
              <w:pStyle w:val="TableParagraph"/>
              <w:spacing w:line="164" w:lineRule="exact" w:before="25"/>
              <w:ind w:right="46"/>
              <w:jc w:val="right"/>
              <w:rPr>
                <w:sz w:val="16"/>
              </w:rPr>
            </w:pPr>
            <w:r>
              <w:rPr>
                <w:spacing w:val="-5"/>
                <w:sz w:val="16"/>
              </w:rPr>
              <w:t>93</w:t>
            </w:r>
          </w:p>
        </w:tc>
      </w:tr>
      <w:tr>
        <w:trPr>
          <w:trHeight w:val="510" w:hRule="atLeast"/>
        </w:trPr>
        <w:tc>
          <w:tcPr>
            <w:tcW w:w="8123" w:type="dxa"/>
            <w:gridSpan w:val="2"/>
          </w:tcPr>
          <w:p>
            <w:pPr>
              <w:pStyle w:val="TableParagraph"/>
              <w:tabs>
                <w:tab w:pos="6418" w:val="left" w:leader="none"/>
              </w:tabs>
              <w:spacing w:before="56"/>
              <w:ind w:left="50"/>
              <w:rPr>
                <w:sz w:val="16"/>
              </w:rPr>
            </w:pPr>
            <w:r>
              <w:rPr>
                <w:sz w:val="16"/>
              </w:rPr>
              <w:t>6111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49,896,388.00</w:t>
            </w:r>
          </w:p>
        </w:tc>
        <w:tc>
          <w:tcPr>
            <w:tcW w:w="1331" w:type="dxa"/>
          </w:tcPr>
          <w:p>
            <w:pPr>
              <w:pStyle w:val="TableParagraph"/>
              <w:spacing w:before="56"/>
              <w:ind w:right="334"/>
              <w:jc w:val="right"/>
              <w:rPr>
                <w:sz w:val="16"/>
              </w:rPr>
            </w:pPr>
            <w:r>
              <w:rPr>
                <w:spacing w:val="-4"/>
                <w:sz w:val="16"/>
              </w:rPr>
              <w:t>0.00</w:t>
            </w:r>
          </w:p>
        </w:tc>
        <w:tc>
          <w:tcPr>
            <w:tcW w:w="1742" w:type="dxa"/>
          </w:tcPr>
          <w:p>
            <w:pPr>
              <w:pStyle w:val="TableParagraph"/>
              <w:spacing w:before="56"/>
              <w:ind w:right="377"/>
              <w:jc w:val="right"/>
              <w:rPr>
                <w:sz w:val="16"/>
              </w:rPr>
            </w:pPr>
            <w:r>
              <w:rPr>
                <w:spacing w:val="-2"/>
                <w:sz w:val="16"/>
              </w:rPr>
              <w:t>46,045,256.63</w:t>
            </w:r>
          </w:p>
        </w:tc>
        <w:tc>
          <w:tcPr>
            <w:tcW w:w="1695" w:type="dxa"/>
          </w:tcPr>
          <w:p>
            <w:pPr>
              <w:pStyle w:val="TableParagraph"/>
              <w:spacing w:before="56"/>
              <w:ind w:right="378"/>
              <w:jc w:val="right"/>
              <w:rPr>
                <w:sz w:val="16"/>
              </w:rPr>
            </w:pPr>
            <w:r>
              <w:rPr>
                <w:spacing w:val="-2"/>
                <w:sz w:val="16"/>
              </w:rPr>
              <w:t>1,688,704.14</w:t>
            </w:r>
          </w:p>
        </w:tc>
        <w:tc>
          <w:tcPr>
            <w:tcW w:w="1463" w:type="dxa"/>
          </w:tcPr>
          <w:p>
            <w:pPr>
              <w:pStyle w:val="TableParagraph"/>
              <w:spacing w:before="56"/>
              <w:ind w:right="146"/>
              <w:jc w:val="right"/>
              <w:rPr>
                <w:sz w:val="16"/>
              </w:rPr>
            </w:pPr>
            <w:r>
              <w:rPr>
                <w:spacing w:val="-2"/>
                <w:sz w:val="16"/>
              </w:rPr>
              <w:t>3,851,131.37</w:t>
            </w:r>
          </w:p>
        </w:tc>
        <w:tc>
          <w:tcPr>
            <w:tcW w:w="376" w:type="dxa"/>
          </w:tcPr>
          <w:p>
            <w:pPr>
              <w:pStyle w:val="TableParagraph"/>
              <w:spacing w:before="56"/>
              <w:ind w:right="46"/>
              <w:jc w:val="right"/>
              <w:rPr>
                <w:sz w:val="16"/>
              </w:rPr>
            </w:pPr>
            <w:r>
              <w:rPr>
                <w:spacing w:val="-5"/>
                <w:sz w:val="16"/>
              </w:rPr>
              <w:t>92</w:t>
            </w:r>
          </w:p>
        </w:tc>
      </w:tr>
      <w:tr>
        <w:trPr>
          <w:trHeight w:val="480" w:hRule="atLeast"/>
        </w:trPr>
        <w:tc>
          <w:tcPr>
            <w:tcW w:w="8123" w:type="dxa"/>
            <w:gridSpan w:val="2"/>
          </w:tcPr>
          <w:p>
            <w:pPr>
              <w:pStyle w:val="TableParagraph"/>
              <w:spacing w:before="25"/>
              <w:ind w:left="50"/>
              <w:rPr>
                <w:sz w:val="16"/>
              </w:rPr>
            </w:pPr>
            <w:r>
              <w:rPr>
                <w:sz w:val="16"/>
              </w:rPr>
              <w:t>6113</w:t>
            </w:r>
            <w:r>
              <w:rPr>
                <w:spacing w:val="-2"/>
                <w:sz w:val="16"/>
              </w:rPr>
              <w:t> </w:t>
            </w:r>
            <w:r>
              <w:rPr>
                <w:sz w:val="16"/>
              </w:rPr>
              <w:t>Public</w:t>
            </w:r>
            <w:r>
              <w:rPr>
                <w:spacing w:val="-2"/>
                <w:sz w:val="16"/>
              </w:rPr>
              <w:t> </w:t>
            </w:r>
            <w:r>
              <w:rPr>
                <w:sz w:val="16"/>
              </w:rPr>
              <w:t>Utility</w:t>
            </w:r>
            <w:r>
              <w:rPr>
                <w:spacing w:val="-2"/>
                <w:sz w:val="16"/>
              </w:rPr>
              <w:t> </w:t>
            </w:r>
            <w:r>
              <w:rPr>
                <w:sz w:val="16"/>
              </w:rPr>
              <w:t>Realty</w:t>
            </w:r>
            <w:r>
              <w:rPr>
                <w:spacing w:val="-1"/>
                <w:sz w:val="16"/>
              </w:rPr>
              <w:t> </w:t>
            </w:r>
            <w:r>
              <w:rPr>
                <w:spacing w:val="-5"/>
                <w:sz w:val="16"/>
              </w:rPr>
              <w:t>Tx</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54,000.00</w:t>
            </w:r>
          </w:p>
        </w:tc>
        <w:tc>
          <w:tcPr>
            <w:tcW w:w="1331" w:type="dxa"/>
          </w:tcPr>
          <w:p>
            <w:pPr>
              <w:pStyle w:val="TableParagraph"/>
              <w:rPr>
                <w:sz w:val="23"/>
              </w:rPr>
            </w:pPr>
          </w:p>
          <w:p>
            <w:pPr>
              <w:pStyle w:val="TableParagraph"/>
              <w:spacing w:before="1"/>
              <w:ind w:right="334"/>
              <w:jc w:val="right"/>
              <w:rPr>
                <w:sz w:val="16"/>
              </w:rPr>
            </w:pPr>
            <w:r>
              <w:rPr>
                <w:spacing w:val="-4"/>
                <w:sz w:val="16"/>
              </w:rPr>
              <w:t>0.00</w:t>
            </w:r>
          </w:p>
        </w:tc>
        <w:tc>
          <w:tcPr>
            <w:tcW w:w="1742" w:type="dxa"/>
          </w:tcPr>
          <w:p>
            <w:pPr>
              <w:pStyle w:val="TableParagraph"/>
              <w:rPr>
                <w:sz w:val="23"/>
              </w:rPr>
            </w:pPr>
          </w:p>
          <w:p>
            <w:pPr>
              <w:pStyle w:val="TableParagraph"/>
              <w:spacing w:before="1"/>
              <w:ind w:right="381"/>
              <w:jc w:val="right"/>
              <w:rPr>
                <w:sz w:val="16"/>
              </w:rPr>
            </w:pPr>
            <w:r>
              <w:rPr>
                <w:spacing w:val="-4"/>
                <w:sz w:val="16"/>
              </w:rPr>
              <w:t>0.00</w:t>
            </w:r>
          </w:p>
        </w:tc>
        <w:tc>
          <w:tcPr>
            <w:tcW w:w="1695" w:type="dxa"/>
          </w:tcPr>
          <w:p>
            <w:pPr>
              <w:pStyle w:val="TableParagraph"/>
              <w:rPr>
                <w:sz w:val="23"/>
              </w:rPr>
            </w:pPr>
          </w:p>
          <w:p>
            <w:pPr>
              <w:pStyle w:val="TableParagraph"/>
              <w:spacing w:before="1"/>
              <w:ind w:right="381"/>
              <w:jc w:val="right"/>
              <w:rPr>
                <w:sz w:val="16"/>
              </w:rPr>
            </w:pPr>
            <w:r>
              <w:rPr>
                <w:spacing w:val="-4"/>
                <w:sz w:val="16"/>
              </w:rPr>
              <w:t>0.00</w:t>
            </w:r>
          </w:p>
        </w:tc>
        <w:tc>
          <w:tcPr>
            <w:tcW w:w="1463" w:type="dxa"/>
          </w:tcPr>
          <w:p>
            <w:pPr>
              <w:pStyle w:val="TableParagraph"/>
              <w:rPr>
                <w:sz w:val="23"/>
              </w:rPr>
            </w:pPr>
          </w:p>
          <w:p>
            <w:pPr>
              <w:pStyle w:val="TableParagraph"/>
              <w:spacing w:before="1"/>
              <w:ind w:right="147"/>
              <w:jc w:val="right"/>
              <w:rPr>
                <w:sz w:val="16"/>
              </w:rPr>
            </w:pPr>
            <w:r>
              <w:rPr>
                <w:spacing w:val="-2"/>
                <w:sz w:val="16"/>
              </w:rPr>
              <w:t>54,000.00</w:t>
            </w:r>
          </w:p>
        </w:tc>
        <w:tc>
          <w:tcPr>
            <w:tcW w:w="376" w:type="dxa"/>
          </w:tcPr>
          <w:p>
            <w:pPr>
              <w:pStyle w:val="TableParagraph"/>
              <w:rPr>
                <w:sz w:val="23"/>
              </w:rPr>
            </w:pPr>
          </w:p>
          <w:p>
            <w:pPr>
              <w:pStyle w:val="TableParagraph"/>
              <w:spacing w:before="1"/>
              <w:ind w:right="47"/>
              <w:jc w:val="right"/>
              <w:rPr>
                <w:sz w:val="16"/>
              </w:rPr>
            </w:pPr>
            <w:r>
              <w:rPr>
                <w:sz w:val="16"/>
              </w:rPr>
              <w:t>0</w:t>
            </w:r>
          </w:p>
        </w:tc>
      </w:tr>
      <w:tr>
        <w:trPr>
          <w:trHeight w:val="209" w:hRule="atLeast"/>
        </w:trPr>
        <w:tc>
          <w:tcPr>
            <w:tcW w:w="8123" w:type="dxa"/>
            <w:gridSpan w:val="2"/>
          </w:tcPr>
          <w:p>
            <w:pPr>
              <w:pStyle w:val="TableParagraph"/>
              <w:tabs>
                <w:tab w:pos="6728" w:val="left" w:leader="none"/>
              </w:tabs>
              <w:spacing w:line="164" w:lineRule="exact" w:before="25"/>
              <w:ind w:left="50"/>
              <w:rPr>
                <w:sz w:val="16"/>
              </w:rPr>
            </w:pPr>
            <w:r>
              <w:rPr>
                <w:sz w:val="16"/>
              </w:rPr>
              <w:t>6113</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54,000.00</w:t>
            </w:r>
          </w:p>
        </w:tc>
        <w:tc>
          <w:tcPr>
            <w:tcW w:w="1331" w:type="dxa"/>
          </w:tcPr>
          <w:p>
            <w:pPr>
              <w:pStyle w:val="TableParagraph"/>
              <w:spacing w:line="164" w:lineRule="exact" w:before="25"/>
              <w:ind w:right="334"/>
              <w:jc w:val="right"/>
              <w:rPr>
                <w:sz w:val="16"/>
              </w:rPr>
            </w:pPr>
            <w:r>
              <w:rPr>
                <w:spacing w:val="-4"/>
                <w:sz w:val="16"/>
              </w:rPr>
              <w:t>0.00</w:t>
            </w:r>
          </w:p>
        </w:tc>
        <w:tc>
          <w:tcPr>
            <w:tcW w:w="1742" w:type="dxa"/>
          </w:tcPr>
          <w:p>
            <w:pPr>
              <w:pStyle w:val="TableParagraph"/>
              <w:spacing w:line="164" w:lineRule="exact" w:before="25"/>
              <w:ind w:right="381"/>
              <w:jc w:val="right"/>
              <w:rPr>
                <w:sz w:val="16"/>
              </w:rPr>
            </w:pPr>
            <w:r>
              <w:rPr>
                <w:spacing w:val="-4"/>
                <w:sz w:val="16"/>
              </w:rPr>
              <w:t>0.00</w:t>
            </w:r>
          </w:p>
        </w:tc>
        <w:tc>
          <w:tcPr>
            <w:tcW w:w="1695" w:type="dxa"/>
          </w:tcPr>
          <w:p>
            <w:pPr>
              <w:pStyle w:val="TableParagraph"/>
              <w:spacing w:line="164" w:lineRule="exact" w:before="25"/>
              <w:ind w:right="381"/>
              <w:jc w:val="right"/>
              <w:rPr>
                <w:sz w:val="16"/>
              </w:rPr>
            </w:pPr>
            <w:r>
              <w:rPr>
                <w:spacing w:val="-4"/>
                <w:sz w:val="16"/>
              </w:rPr>
              <w:t>0.00</w:t>
            </w:r>
          </w:p>
        </w:tc>
        <w:tc>
          <w:tcPr>
            <w:tcW w:w="1463" w:type="dxa"/>
          </w:tcPr>
          <w:p>
            <w:pPr>
              <w:pStyle w:val="TableParagraph"/>
              <w:spacing w:line="164" w:lineRule="exact" w:before="25"/>
              <w:ind w:right="147"/>
              <w:jc w:val="right"/>
              <w:rPr>
                <w:sz w:val="16"/>
              </w:rPr>
            </w:pPr>
            <w:r>
              <w:rPr>
                <w:spacing w:val="-2"/>
                <w:sz w:val="16"/>
              </w:rPr>
              <w:t>54,000.00</w:t>
            </w:r>
          </w:p>
        </w:tc>
        <w:tc>
          <w:tcPr>
            <w:tcW w:w="376" w:type="dxa"/>
          </w:tcPr>
          <w:p>
            <w:pPr>
              <w:pStyle w:val="TableParagraph"/>
              <w:spacing w:line="164" w:lineRule="exact" w:before="25"/>
              <w:ind w:right="47"/>
              <w:jc w:val="right"/>
              <w:rPr>
                <w:sz w:val="16"/>
              </w:rPr>
            </w:pPr>
            <w:r>
              <w:rPr>
                <w:sz w:val="16"/>
              </w:rPr>
              <w:t>0</w:t>
            </w:r>
          </w:p>
        </w:tc>
      </w:tr>
      <w:tr>
        <w:trPr>
          <w:trHeight w:val="750" w:hRule="atLeast"/>
        </w:trPr>
        <w:tc>
          <w:tcPr>
            <w:tcW w:w="4283" w:type="dxa"/>
          </w:tcPr>
          <w:p>
            <w:pPr>
              <w:pStyle w:val="TableParagraph"/>
              <w:spacing w:before="8"/>
              <w:rPr>
                <w:sz w:val="25"/>
              </w:rPr>
            </w:pPr>
          </w:p>
          <w:p>
            <w:pPr>
              <w:pStyle w:val="TableParagraph"/>
              <w:ind w:left="50"/>
              <w:rPr>
                <w:sz w:val="16"/>
              </w:rPr>
            </w:pPr>
            <w:r>
              <w:rPr>
                <w:sz w:val="16"/>
              </w:rPr>
              <w:t>6143</w:t>
            </w:r>
            <w:r>
              <w:rPr>
                <w:spacing w:val="-3"/>
                <w:sz w:val="16"/>
              </w:rPr>
              <w:t> </w:t>
            </w:r>
            <w:r>
              <w:rPr>
                <w:sz w:val="16"/>
              </w:rPr>
              <w:t>Cur</w:t>
            </w:r>
            <w:r>
              <w:rPr>
                <w:spacing w:val="-3"/>
                <w:sz w:val="16"/>
              </w:rPr>
              <w:t> </w:t>
            </w:r>
            <w:r>
              <w:rPr>
                <w:sz w:val="16"/>
              </w:rPr>
              <w:t>Act</w:t>
            </w:r>
            <w:r>
              <w:rPr>
                <w:spacing w:val="-3"/>
                <w:sz w:val="16"/>
              </w:rPr>
              <w:t> </w:t>
            </w:r>
            <w:r>
              <w:rPr>
                <w:sz w:val="16"/>
              </w:rPr>
              <w:t>511</w:t>
            </w:r>
            <w:r>
              <w:rPr>
                <w:spacing w:val="-3"/>
                <w:sz w:val="16"/>
              </w:rPr>
              <w:t> </w:t>
            </w:r>
            <w:r>
              <w:rPr>
                <w:sz w:val="16"/>
              </w:rPr>
              <w:t>Opt</w:t>
            </w:r>
            <w:r>
              <w:rPr>
                <w:spacing w:val="-2"/>
                <w:sz w:val="16"/>
              </w:rPr>
              <w:t> </w:t>
            </w:r>
            <w:r>
              <w:rPr>
                <w:spacing w:val="-5"/>
                <w:sz w:val="16"/>
              </w:rPr>
              <w:t>Tax</w:t>
            </w:r>
          </w:p>
          <w:p>
            <w:pPr>
              <w:pStyle w:val="TableParagraph"/>
              <w:spacing w:before="56"/>
              <w:ind w:left="138"/>
              <w:rPr>
                <w:sz w:val="16"/>
              </w:rPr>
            </w:pPr>
            <w:r>
              <w:rPr>
                <w:sz w:val="16"/>
              </w:rPr>
              <w:t>001</w:t>
            </w:r>
            <w:r>
              <w:rPr>
                <w:spacing w:val="41"/>
                <w:sz w:val="16"/>
              </w:rPr>
              <w:t> </w:t>
            </w:r>
            <w:r>
              <w:rPr>
                <w:spacing w:val="-4"/>
                <w:sz w:val="16"/>
              </w:rPr>
              <w:t>Etna</w:t>
            </w:r>
          </w:p>
        </w:tc>
        <w:tc>
          <w:tcPr>
            <w:tcW w:w="3840" w:type="dxa"/>
          </w:tcPr>
          <w:p>
            <w:pPr>
              <w:pStyle w:val="TableParagraph"/>
              <w:rPr>
                <w:sz w:val="18"/>
              </w:rPr>
            </w:pPr>
          </w:p>
          <w:p>
            <w:pPr>
              <w:pStyle w:val="TableParagraph"/>
              <w:rPr>
                <w:sz w:val="18"/>
              </w:rPr>
            </w:pPr>
          </w:p>
          <w:p>
            <w:pPr>
              <w:pStyle w:val="TableParagraph"/>
              <w:spacing w:before="122"/>
              <w:ind w:right="682"/>
              <w:jc w:val="right"/>
              <w:rPr>
                <w:sz w:val="16"/>
              </w:rPr>
            </w:pPr>
            <w:r>
              <w:rPr>
                <w:spacing w:val="-2"/>
                <w:sz w:val="16"/>
              </w:rPr>
              <w:t>5,000.00</w:t>
            </w:r>
          </w:p>
        </w:tc>
        <w:tc>
          <w:tcPr>
            <w:tcW w:w="1331" w:type="dxa"/>
          </w:tcPr>
          <w:p>
            <w:pPr>
              <w:pStyle w:val="TableParagraph"/>
              <w:rPr>
                <w:sz w:val="18"/>
              </w:rPr>
            </w:pPr>
          </w:p>
          <w:p>
            <w:pPr>
              <w:pStyle w:val="TableParagraph"/>
              <w:rPr>
                <w:sz w:val="18"/>
              </w:rPr>
            </w:pPr>
          </w:p>
          <w:p>
            <w:pPr>
              <w:pStyle w:val="TableParagraph"/>
              <w:spacing w:before="122"/>
              <w:ind w:right="334"/>
              <w:jc w:val="right"/>
              <w:rPr>
                <w:sz w:val="16"/>
              </w:rPr>
            </w:pPr>
            <w:r>
              <w:rPr>
                <w:spacing w:val="-4"/>
                <w:sz w:val="16"/>
              </w:rPr>
              <w:t>0.00</w:t>
            </w:r>
          </w:p>
        </w:tc>
        <w:tc>
          <w:tcPr>
            <w:tcW w:w="1742" w:type="dxa"/>
          </w:tcPr>
          <w:p>
            <w:pPr>
              <w:pStyle w:val="TableParagraph"/>
              <w:rPr>
                <w:sz w:val="18"/>
              </w:rPr>
            </w:pPr>
          </w:p>
          <w:p>
            <w:pPr>
              <w:pStyle w:val="TableParagraph"/>
              <w:rPr>
                <w:sz w:val="18"/>
              </w:rPr>
            </w:pPr>
          </w:p>
          <w:p>
            <w:pPr>
              <w:pStyle w:val="TableParagraph"/>
              <w:spacing w:before="122"/>
              <w:ind w:right="380"/>
              <w:jc w:val="right"/>
              <w:rPr>
                <w:sz w:val="16"/>
              </w:rPr>
            </w:pPr>
            <w:r>
              <w:rPr>
                <w:spacing w:val="-2"/>
                <w:sz w:val="16"/>
              </w:rPr>
              <w:t>3,507.06</w:t>
            </w:r>
          </w:p>
        </w:tc>
        <w:tc>
          <w:tcPr>
            <w:tcW w:w="1695" w:type="dxa"/>
          </w:tcPr>
          <w:p>
            <w:pPr>
              <w:pStyle w:val="TableParagraph"/>
              <w:rPr>
                <w:sz w:val="18"/>
              </w:rPr>
            </w:pPr>
          </w:p>
          <w:p>
            <w:pPr>
              <w:pStyle w:val="TableParagraph"/>
              <w:rPr>
                <w:sz w:val="18"/>
              </w:rPr>
            </w:pPr>
          </w:p>
          <w:p>
            <w:pPr>
              <w:pStyle w:val="TableParagraph"/>
              <w:spacing w:before="122"/>
              <w:ind w:right="380"/>
              <w:jc w:val="right"/>
              <w:rPr>
                <w:sz w:val="16"/>
              </w:rPr>
            </w:pPr>
            <w:r>
              <w:rPr>
                <w:spacing w:val="-2"/>
                <w:sz w:val="16"/>
              </w:rPr>
              <w:t>2,037.80</w:t>
            </w:r>
          </w:p>
        </w:tc>
        <w:tc>
          <w:tcPr>
            <w:tcW w:w="1463" w:type="dxa"/>
          </w:tcPr>
          <w:p>
            <w:pPr>
              <w:pStyle w:val="TableParagraph"/>
              <w:rPr>
                <w:sz w:val="18"/>
              </w:rPr>
            </w:pPr>
          </w:p>
          <w:p>
            <w:pPr>
              <w:pStyle w:val="TableParagraph"/>
              <w:rPr>
                <w:sz w:val="18"/>
              </w:rPr>
            </w:pPr>
          </w:p>
          <w:p>
            <w:pPr>
              <w:pStyle w:val="TableParagraph"/>
              <w:spacing w:before="122"/>
              <w:ind w:right="148"/>
              <w:jc w:val="right"/>
              <w:rPr>
                <w:sz w:val="16"/>
              </w:rPr>
            </w:pPr>
            <w:r>
              <w:rPr>
                <w:spacing w:val="-2"/>
                <w:sz w:val="16"/>
              </w:rPr>
              <w:t>1,492.94</w:t>
            </w:r>
          </w:p>
        </w:tc>
        <w:tc>
          <w:tcPr>
            <w:tcW w:w="376" w:type="dxa"/>
          </w:tcPr>
          <w:p>
            <w:pPr>
              <w:pStyle w:val="TableParagraph"/>
              <w:rPr>
                <w:sz w:val="18"/>
              </w:rPr>
            </w:pPr>
          </w:p>
          <w:p>
            <w:pPr>
              <w:pStyle w:val="TableParagraph"/>
              <w:rPr>
                <w:sz w:val="18"/>
              </w:rPr>
            </w:pPr>
          </w:p>
          <w:p>
            <w:pPr>
              <w:pStyle w:val="TableParagraph"/>
              <w:spacing w:before="122"/>
              <w:ind w:right="46"/>
              <w:jc w:val="right"/>
              <w:rPr>
                <w:sz w:val="16"/>
              </w:rPr>
            </w:pPr>
            <w:r>
              <w:rPr>
                <w:spacing w:val="-5"/>
                <w:sz w:val="16"/>
              </w:rPr>
              <w:t>70</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2"/>
              <w:jc w:val="right"/>
              <w:rPr>
                <w:sz w:val="16"/>
              </w:rPr>
            </w:pPr>
            <w:r>
              <w:rPr>
                <w:spacing w:val="-2"/>
                <w:sz w:val="16"/>
              </w:rPr>
              <w:t>3,500.00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80"/>
              <w:jc w:val="right"/>
              <w:rPr>
                <w:sz w:val="16"/>
              </w:rPr>
            </w:pPr>
            <w:r>
              <w:rPr>
                <w:spacing w:val="-2"/>
                <w:sz w:val="16"/>
              </w:rPr>
              <w:t>1,408.66</w:t>
            </w:r>
          </w:p>
        </w:tc>
        <w:tc>
          <w:tcPr>
            <w:tcW w:w="1695" w:type="dxa"/>
          </w:tcPr>
          <w:p>
            <w:pPr>
              <w:pStyle w:val="TableParagraph"/>
              <w:spacing w:before="25"/>
              <w:ind w:right="381"/>
              <w:jc w:val="right"/>
              <w:rPr>
                <w:sz w:val="16"/>
              </w:rPr>
            </w:pPr>
            <w:r>
              <w:rPr>
                <w:spacing w:val="-2"/>
                <w:sz w:val="16"/>
              </w:rPr>
              <w:t>297.97</w:t>
            </w:r>
          </w:p>
        </w:tc>
        <w:tc>
          <w:tcPr>
            <w:tcW w:w="1463" w:type="dxa"/>
          </w:tcPr>
          <w:p>
            <w:pPr>
              <w:pStyle w:val="TableParagraph"/>
              <w:spacing w:before="25"/>
              <w:ind w:right="148"/>
              <w:jc w:val="right"/>
              <w:rPr>
                <w:sz w:val="16"/>
              </w:rPr>
            </w:pPr>
            <w:r>
              <w:rPr>
                <w:spacing w:val="-2"/>
                <w:sz w:val="16"/>
              </w:rPr>
              <w:t>2,091.34</w:t>
            </w:r>
          </w:p>
        </w:tc>
        <w:tc>
          <w:tcPr>
            <w:tcW w:w="376" w:type="dxa"/>
          </w:tcPr>
          <w:p>
            <w:pPr>
              <w:pStyle w:val="TableParagraph"/>
              <w:spacing w:before="25"/>
              <w:ind w:right="46"/>
              <w:jc w:val="right"/>
              <w:rPr>
                <w:sz w:val="16"/>
              </w:rPr>
            </w:pPr>
            <w:r>
              <w:rPr>
                <w:spacing w:val="-5"/>
                <w:sz w:val="16"/>
              </w:rPr>
              <w:t>40</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2"/>
              <w:jc w:val="right"/>
              <w:rPr>
                <w:sz w:val="16"/>
              </w:rPr>
            </w:pPr>
            <w:r>
              <w:rPr>
                <w:spacing w:val="-2"/>
                <w:sz w:val="16"/>
              </w:rPr>
              <w:t>1,000.00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81"/>
              <w:jc w:val="right"/>
              <w:rPr>
                <w:sz w:val="16"/>
              </w:rPr>
            </w:pPr>
            <w:r>
              <w:rPr>
                <w:spacing w:val="-2"/>
                <w:sz w:val="16"/>
              </w:rPr>
              <w:t>468.23</w:t>
            </w:r>
          </w:p>
        </w:tc>
        <w:tc>
          <w:tcPr>
            <w:tcW w:w="1695" w:type="dxa"/>
          </w:tcPr>
          <w:p>
            <w:pPr>
              <w:pStyle w:val="TableParagraph"/>
              <w:spacing w:before="25"/>
              <w:ind w:right="382"/>
              <w:jc w:val="right"/>
              <w:rPr>
                <w:sz w:val="16"/>
              </w:rPr>
            </w:pPr>
            <w:r>
              <w:rPr>
                <w:spacing w:val="-2"/>
                <w:sz w:val="16"/>
              </w:rPr>
              <w:t>61.17</w:t>
            </w:r>
          </w:p>
        </w:tc>
        <w:tc>
          <w:tcPr>
            <w:tcW w:w="1463" w:type="dxa"/>
          </w:tcPr>
          <w:p>
            <w:pPr>
              <w:pStyle w:val="TableParagraph"/>
              <w:spacing w:before="25"/>
              <w:ind w:right="149"/>
              <w:jc w:val="right"/>
              <w:rPr>
                <w:sz w:val="16"/>
              </w:rPr>
            </w:pPr>
            <w:r>
              <w:rPr>
                <w:spacing w:val="-2"/>
                <w:sz w:val="16"/>
              </w:rPr>
              <w:t>531.77</w:t>
            </w:r>
          </w:p>
        </w:tc>
        <w:tc>
          <w:tcPr>
            <w:tcW w:w="376" w:type="dxa"/>
          </w:tcPr>
          <w:p>
            <w:pPr>
              <w:pStyle w:val="TableParagraph"/>
              <w:spacing w:before="25"/>
              <w:ind w:right="46"/>
              <w:jc w:val="right"/>
              <w:rPr>
                <w:sz w:val="16"/>
              </w:rPr>
            </w:pPr>
            <w:r>
              <w:rPr>
                <w:spacing w:val="-5"/>
                <w:sz w:val="16"/>
              </w:rPr>
              <w:t>46</w:t>
            </w:r>
          </w:p>
        </w:tc>
      </w:tr>
      <w:tr>
        <w:trPr>
          <w:trHeight w:val="240" w:hRule="atLeast"/>
        </w:trPr>
        <w:tc>
          <w:tcPr>
            <w:tcW w:w="4283" w:type="dxa"/>
          </w:tcPr>
          <w:p>
            <w:pPr>
              <w:pStyle w:val="TableParagraph"/>
              <w:spacing w:before="25"/>
              <w:ind w:left="138"/>
              <w:rPr>
                <w:sz w:val="16"/>
              </w:rPr>
            </w:pPr>
            <w:r>
              <w:rPr>
                <w:sz w:val="16"/>
              </w:rPr>
              <w:t>004</w:t>
            </w:r>
            <w:r>
              <w:rPr>
                <w:spacing w:val="41"/>
                <w:sz w:val="16"/>
              </w:rPr>
              <w:t> </w:t>
            </w:r>
            <w:r>
              <w:rPr>
                <w:spacing w:val="-2"/>
                <w:sz w:val="16"/>
              </w:rPr>
              <w:t>Shaler</w:t>
            </w:r>
          </w:p>
        </w:tc>
        <w:tc>
          <w:tcPr>
            <w:tcW w:w="3840" w:type="dxa"/>
          </w:tcPr>
          <w:p>
            <w:pPr>
              <w:pStyle w:val="TableParagraph"/>
              <w:spacing w:before="25"/>
              <w:ind w:right="681"/>
              <w:jc w:val="right"/>
              <w:rPr>
                <w:sz w:val="16"/>
              </w:rPr>
            </w:pPr>
            <w:r>
              <w:rPr>
                <w:spacing w:val="-2"/>
                <w:sz w:val="16"/>
              </w:rPr>
              <w:t>17,000.00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79"/>
              <w:jc w:val="right"/>
              <w:rPr>
                <w:sz w:val="16"/>
              </w:rPr>
            </w:pPr>
            <w:r>
              <w:rPr>
                <w:spacing w:val="-2"/>
                <w:sz w:val="16"/>
              </w:rPr>
              <w:t>12,387.83</w:t>
            </w:r>
          </w:p>
        </w:tc>
        <w:tc>
          <w:tcPr>
            <w:tcW w:w="1695" w:type="dxa"/>
          </w:tcPr>
          <w:p>
            <w:pPr>
              <w:pStyle w:val="TableParagraph"/>
              <w:spacing w:before="25"/>
              <w:ind w:right="380"/>
              <w:jc w:val="right"/>
              <w:rPr>
                <w:sz w:val="16"/>
              </w:rPr>
            </w:pPr>
            <w:r>
              <w:rPr>
                <w:spacing w:val="-2"/>
                <w:sz w:val="16"/>
              </w:rPr>
              <w:t>4,917.43</w:t>
            </w:r>
          </w:p>
        </w:tc>
        <w:tc>
          <w:tcPr>
            <w:tcW w:w="1463" w:type="dxa"/>
          </w:tcPr>
          <w:p>
            <w:pPr>
              <w:pStyle w:val="TableParagraph"/>
              <w:spacing w:before="25"/>
              <w:ind w:right="148"/>
              <w:jc w:val="right"/>
              <w:rPr>
                <w:sz w:val="16"/>
              </w:rPr>
            </w:pPr>
            <w:r>
              <w:rPr>
                <w:spacing w:val="-2"/>
                <w:sz w:val="16"/>
              </w:rPr>
              <w:t>4,612.17</w:t>
            </w:r>
          </w:p>
        </w:tc>
        <w:tc>
          <w:tcPr>
            <w:tcW w:w="376" w:type="dxa"/>
          </w:tcPr>
          <w:p>
            <w:pPr>
              <w:pStyle w:val="TableParagraph"/>
              <w:spacing w:before="25"/>
              <w:ind w:right="46"/>
              <w:jc w:val="right"/>
              <w:rPr>
                <w:sz w:val="16"/>
              </w:rPr>
            </w:pPr>
            <w:r>
              <w:rPr>
                <w:spacing w:val="-5"/>
                <w:sz w:val="16"/>
              </w:rPr>
              <w:t>72</w:t>
            </w:r>
          </w:p>
        </w:tc>
      </w:tr>
      <w:tr>
        <w:trPr>
          <w:trHeight w:val="360" w:hRule="atLeast"/>
        </w:trPr>
        <w:tc>
          <w:tcPr>
            <w:tcW w:w="4283" w:type="dxa"/>
          </w:tcPr>
          <w:p>
            <w:pPr>
              <w:pStyle w:val="TableParagraph"/>
              <w:spacing w:before="25"/>
              <w:ind w:left="50"/>
              <w:rPr>
                <w:sz w:val="16"/>
              </w:rPr>
            </w:pPr>
            <w:r>
              <w:rPr>
                <w:sz w:val="16"/>
              </w:rPr>
              <w:t>6143</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840" w:type="dxa"/>
          </w:tcPr>
          <w:p>
            <w:pPr>
              <w:pStyle w:val="TableParagraph"/>
              <w:spacing w:before="25"/>
              <w:ind w:right="681"/>
              <w:jc w:val="right"/>
              <w:rPr>
                <w:sz w:val="16"/>
              </w:rPr>
            </w:pPr>
            <w:r>
              <w:rPr>
                <w:spacing w:val="-2"/>
                <w:sz w:val="16"/>
              </w:rPr>
              <w:t>26,500.00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79"/>
              <w:jc w:val="right"/>
              <w:rPr>
                <w:sz w:val="16"/>
              </w:rPr>
            </w:pPr>
            <w:r>
              <w:rPr>
                <w:spacing w:val="-2"/>
                <w:sz w:val="16"/>
              </w:rPr>
              <w:t>17,771.78</w:t>
            </w:r>
          </w:p>
        </w:tc>
        <w:tc>
          <w:tcPr>
            <w:tcW w:w="1695" w:type="dxa"/>
          </w:tcPr>
          <w:p>
            <w:pPr>
              <w:pStyle w:val="TableParagraph"/>
              <w:spacing w:before="25"/>
              <w:ind w:right="380"/>
              <w:jc w:val="right"/>
              <w:rPr>
                <w:sz w:val="16"/>
              </w:rPr>
            </w:pPr>
            <w:r>
              <w:rPr>
                <w:spacing w:val="-2"/>
                <w:sz w:val="16"/>
              </w:rPr>
              <w:t>7,314.37</w:t>
            </w:r>
          </w:p>
        </w:tc>
        <w:tc>
          <w:tcPr>
            <w:tcW w:w="1463" w:type="dxa"/>
          </w:tcPr>
          <w:p>
            <w:pPr>
              <w:pStyle w:val="TableParagraph"/>
              <w:spacing w:before="25"/>
              <w:ind w:right="148"/>
              <w:jc w:val="right"/>
              <w:rPr>
                <w:sz w:val="16"/>
              </w:rPr>
            </w:pPr>
            <w:r>
              <w:rPr>
                <w:spacing w:val="-2"/>
                <w:sz w:val="16"/>
              </w:rPr>
              <w:t>8,728.22</w:t>
            </w:r>
          </w:p>
        </w:tc>
        <w:tc>
          <w:tcPr>
            <w:tcW w:w="376" w:type="dxa"/>
          </w:tcPr>
          <w:p>
            <w:pPr>
              <w:pStyle w:val="TableParagraph"/>
              <w:spacing w:before="25"/>
              <w:ind w:right="46"/>
              <w:jc w:val="right"/>
              <w:rPr>
                <w:sz w:val="16"/>
              </w:rPr>
            </w:pPr>
            <w:r>
              <w:rPr>
                <w:spacing w:val="-5"/>
                <w:sz w:val="16"/>
              </w:rPr>
              <w:t>67</w:t>
            </w:r>
          </w:p>
        </w:tc>
      </w:tr>
      <w:tr>
        <w:trPr>
          <w:trHeight w:val="600" w:hRule="atLeast"/>
        </w:trPr>
        <w:tc>
          <w:tcPr>
            <w:tcW w:w="4283" w:type="dxa"/>
          </w:tcPr>
          <w:p>
            <w:pPr>
              <w:pStyle w:val="TableParagraph"/>
              <w:spacing w:line="240" w:lineRule="atLeast" w:before="89"/>
              <w:ind w:left="138" w:right="1928" w:hanging="89"/>
              <w:rPr>
                <w:sz w:val="16"/>
              </w:rPr>
            </w:pPr>
            <w:r>
              <w:rPr>
                <w:sz w:val="16"/>
              </w:rPr>
              <w:t>6151</w:t>
            </w:r>
            <w:r>
              <w:rPr>
                <w:spacing w:val="-10"/>
                <w:sz w:val="16"/>
              </w:rPr>
              <w:t> </w:t>
            </w:r>
            <w:r>
              <w:rPr>
                <w:sz w:val="16"/>
              </w:rPr>
              <w:t>Cur</w:t>
            </w:r>
            <w:r>
              <w:rPr>
                <w:spacing w:val="-10"/>
                <w:sz w:val="16"/>
              </w:rPr>
              <w:t> </w:t>
            </w:r>
            <w:r>
              <w:rPr>
                <w:sz w:val="16"/>
              </w:rPr>
              <w:t>Earned</w:t>
            </w:r>
            <w:r>
              <w:rPr>
                <w:spacing w:val="-10"/>
                <w:sz w:val="16"/>
              </w:rPr>
              <w:t> </w:t>
            </w:r>
            <w:r>
              <w:rPr>
                <w:sz w:val="16"/>
              </w:rPr>
              <w:t>Income</w:t>
            </w:r>
            <w:r>
              <w:rPr>
                <w:spacing w:val="-10"/>
                <w:sz w:val="16"/>
              </w:rPr>
              <w:t> </w:t>
            </w:r>
            <w:r>
              <w:rPr>
                <w:sz w:val="16"/>
              </w:rPr>
              <w:t>Tax 001</w:t>
            </w:r>
            <w:r>
              <w:rPr>
                <w:spacing w:val="40"/>
                <w:sz w:val="16"/>
              </w:rPr>
              <w:t> </w:t>
            </w:r>
            <w:r>
              <w:rPr>
                <w:sz w:val="16"/>
              </w:rPr>
              <w:t>Etna</w:t>
            </w:r>
          </w:p>
        </w:tc>
        <w:tc>
          <w:tcPr>
            <w:tcW w:w="3840" w:type="dxa"/>
          </w:tcPr>
          <w:p>
            <w:pPr>
              <w:pStyle w:val="TableParagraph"/>
              <w:rPr>
                <w:sz w:val="18"/>
              </w:rPr>
            </w:pPr>
          </w:p>
          <w:p>
            <w:pPr>
              <w:pStyle w:val="TableParagraph"/>
              <w:spacing w:before="5"/>
              <w:rPr>
                <w:sz w:val="15"/>
              </w:rPr>
            </w:pPr>
          </w:p>
          <w:p>
            <w:pPr>
              <w:pStyle w:val="TableParagraph"/>
              <w:spacing w:before="1"/>
              <w:ind w:right="681"/>
              <w:jc w:val="right"/>
              <w:rPr>
                <w:sz w:val="16"/>
              </w:rPr>
            </w:pPr>
            <w:r>
              <w:rPr>
                <w:spacing w:val="-2"/>
                <w:sz w:val="16"/>
              </w:rPr>
              <w:t>382,000.00</w:t>
            </w:r>
          </w:p>
        </w:tc>
        <w:tc>
          <w:tcPr>
            <w:tcW w:w="1331"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4"/>
                <w:sz w:val="16"/>
              </w:rPr>
              <w:t>0.00</w:t>
            </w:r>
          </w:p>
        </w:tc>
        <w:tc>
          <w:tcPr>
            <w:tcW w:w="1742" w:type="dxa"/>
          </w:tcPr>
          <w:p>
            <w:pPr>
              <w:pStyle w:val="TableParagraph"/>
              <w:rPr>
                <w:sz w:val="18"/>
              </w:rPr>
            </w:pPr>
          </w:p>
          <w:p>
            <w:pPr>
              <w:pStyle w:val="TableParagraph"/>
              <w:spacing w:before="5"/>
              <w:rPr>
                <w:sz w:val="15"/>
              </w:rPr>
            </w:pPr>
          </w:p>
          <w:p>
            <w:pPr>
              <w:pStyle w:val="TableParagraph"/>
              <w:spacing w:before="1"/>
              <w:ind w:right="379"/>
              <w:jc w:val="right"/>
              <w:rPr>
                <w:sz w:val="16"/>
              </w:rPr>
            </w:pPr>
            <w:r>
              <w:rPr>
                <w:spacing w:val="-2"/>
                <w:sz w:val="16"/>
              </w:rPr>
              <w:t>170,890.91</w:t>
            </w:r>
          </w:p>
        </w:tc>
        <w:tc>
          <w:tcPr>
            <w:tcW w:w="1695" w:type="dxa"/>
          </w:tcPr>
          <w:p>
            <w:pPr>
              <w:pStyle w:val="TableParagraph"/>
              <w:rPr>
                <w:sz w:val="18"/>
              </w:rPr>
            </w:pPr>
          </w:p>
          <w:p>
            <w:pPr>
              <w:pStyle w:val="TableParagraph"/>
              <w:spacing w:before="5"/>
              <w:rPr>
                <w:sz w:val="15"/>
              </w:rPr>
            </w:pPr>
          </w:p>
          <w:p>
            <w:pPr>
              <w:pStyle w:val="TableParagraph"/>
              <w:spacing w:before="1"/>
              <w:ind w:right="379"/>
              <w:jc w:val="right"/>
              <w:rPr>
                <w:sz w:val="16"/>
              </w:rPr>
            </w:pPr>
            <w:r>
              <w:rPr>
                <w:spacing w:val="-2"/>
                <w:sz w:val="16"/>
              </w:rPr>
              <w:t>13,796.86</w:t>
            </w:r>
          </w:p>
        </w:tc>
        <w:tc>
          <w:tcPr>
            <w:tcW w:w="1463" w:type="dxa"/>
          </w:tcPr>
          <w:p>
            <w:pPr>
              <w:pStyle w:val="TableParagraph"/>
              <w:rPr>
                <w:sz w:val="18"/>
              </w:rPr>
            </w:pPr>
          </w:p>
          <w:p>
            <w:pPr>
              <w:pStyle w:val="TableParagraph"/>
              <w:spacing w:before="5"/>
              <w:rPr>
                <w:sz w:val="15"/>
              </w:rPr>
            </w:pPr>
          </w:p>
          <w:p>
            <w:pPr>
              <w:pStyle w:val="TableParagraph"/>
              <w:spacing w:before="1"/>
              <w:ind w:right="147"/>
              <w:jc w:val="right"/>
              <w:rPr>
                <w:sz w:val="16"/>
              </w:rPr>
            </w:pPr>
            <w:r>
              <w:rPr>
                <w:spacing w:val="-2"/>
                <w:sz w:val="16"/>
              </w:rPr>
              <w:t>211,109.09</w:t>
            </w:r>
          </w:p>
        </w:tc>
        <w:tc>
          <w:tcPr>
            <w:tcW w:w="376" w:type="dxa"/>
          </w:tcPr>
          <w:p>
            <w:pPr>
              <w:pStyle w:val="TableParagraph"/>
              <w:rPr>
                <w:sz w:val="18"/>
              </w:rPr>
            </w:pPr>
          </w:p>
          <w:p>
            <w:pPr>
              <w:pStyle w:val="TableParagraph"/>
              <w:spacing w:before="5"/>
              <w:rPr>
                <w:sz w:val="15"/>
              </w:rPr>
            </w:pPr>
          </w:p>
          <w:p>
            <w:pPr>
              <w:pStyle w:val="TableParagraph"/>
              <w:spacing w:before="1"/>
              <w:ind w:right="46"/>
              <w:jc w:val="right"/>
              <w:rPr>
                <w:sz w:val="16"/>
              </w:rPr>
            </w:pPr>
            <w:r>
              <w:rPr>
                <w:spacing w:val="-5"/>
                <w:sz w:val="16"/>
              </w:rPr>
              <w:t>44</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1"/>
              <w:jc w:val="right"/>
              <w:rPr>
                <w:sz w:val="16"/>
              </w:rPr>
            </w:pPr>
            <w:r>
              <w:rPr>
                <w:spacing w:val="-2"/>
                <w:sz w:val="16"/>
              </w:rPr>
              <w:t>326,874.00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79"/>
              <w:jc w:val="right"/>
              <w:rPr>
                <w:sz w:val="16"/>
              </w:rPr>
            </w:pPr>
            <w:r>
              <w:rPr>
                <w:spacing w:val="-2"/>
                <w:sz w:val="16"/>
              </w:rPr>
              <w:t>170,134.61</w:t>
            </w:r>
          </w:p>
        </w:tc>
        <w:tc>
          <w:tcPr>
            <w:tcW w:w="1695" w:type="dxa"/>
          </w:tcPr>
          <w:p>
            <w:pPr>
              <w:pStyle w:val="TableParagraph"/>
              <w:spacing w:before="25"/>
              <w:ind w:right="379"/>
              <w:jc w:val="right"/>
              <w:rPr>
                <w:sz w:val="16"/>
              </w:rPr>
            </w:pPr>
            <w:r>
              <w:rPr>
                <w:spacing w:val="-2"/>
                <w:sz w:val="16"/>
              </w:rPr>
              <w:t>15,479.28</w:t>
            </w:r>
          </w:p>
        </w:tc>
        <w:tc>
          <w:tcPr>
            <w:tcW w:w="1463" w:type="dxa"/>
          </w:tcPr>
          <w:p>
            <w:pPr>
              <w:pStyle w:val="TableParagraph"/>
              <w:spacing w:before="25"/>
              <w:ind w:right="147"/>
              <w:jc w:val="right"/>
              <w:rPr>
                <w:sz w:val="16"/>
              </w:rPr>
            </w:pPr>
            <w:r>
              <w:rPr>
                <w:spacing w:val="-2"/>
                <w:sz w:val="16"/>
              </w:rPr>
              <w:t>156,739.39</w:t>
            </w:r>
          </w:p>
        </w:tc>
        <w:tc>
          <w:tcPr>
            <w:tcW w:w="376" w:type="dxa"/>
          </w:tcPr>
          <w:p>
            <w:pPr>
              <w:pStyle w:val="TableParagraph"/>
              <w:spacing w:before="25"/>
              <w:ind w:right="46"/>
              <w:jc w:val="right"/>
              <w:rPr>
                <w:sz w:val="16"/>
              </w:rPr>
            </w:pPr>
            <w:r>
              <w:rPr>
                <w:spacing w:val="-5"/>
                <w:sz w:val="16"/>
              </w:rPr>
              <w:t>52</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1"/>
              <w:jc w:val="right"/>
              <w:rPr>
                <w:sz w:val="16"/>
              </w:rPr>
            </w:pPr>
            <w:r>
              <w:rPr>
                <w:spacing w:val="-2"/>
                <w:sz w:val="16"/>
              </w:rPr>
              <w:t>415,000.00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79"/>
              <w:jc w:val="right"/>
              <w:rPr>
                <w:sz w:val="16"/>
              </w:rPr>
            </w:pPr>
            <w:r>
              <w:rPr>
                <w:spacing w:val="-2"/>
                <w:sz w:val="16"/>
              </w:rPr>
              <w:t>203,983.94</w:t>
            </w:r>
          </w:p>
        </w:tc>
        <w:tc>
          <w:tcPr>
            <w:tcW w:w="1695" w:type="dxa"/>
          </w:tcPr>
          <w:p>
            <w:pPr>
              <w:pStyle w:val="TableParagraph"/>
              <w:spacing w:before="25"/>
              <w:ind w:right="379"/>
              <w:jc w:val="right"/>
              <w:rPr>
                <w:sz w:val="16"/>
              </w:rPr>
            </w:pPr>
            <w:r>
              <w:rPr>
                <w:spacing w:val="-2"/>
                <w:sz w:val="16"/>
              </w:rPr>
              <w:t>20,109.58</w:t>
            </w:r>
          </w:p>
        </w:tc>
        <w:tc>
          <w:tcPr>
            <w:tcW w:w="1463" w:type="dxa"/>
          </w:tcPr>
          <w:p>
            <w:pPr>
              <w:pStyle w:val="TableParagraph"/>
              <w:spacing w:before="25"/>
              <w:ind w:right="147"/>
              <w:jc w:val="right"/>
              <w:rPr>
                <w:sz w:val="16"/>
              </w:rPr>
            </w:pPr>
            <w:r>
              <w:rPr>
                <w:spacing w:val="-2"/>
                <w:sz w:val="16"/>
              </w:rPr>
              <w:t>211,016.06</w:t>
            </w:r>
          </w:p>
        </w:tc>
        <w:tc>
          <w:tcPr>
            <w:tcW w:w="376" w:type="dxa"/>
          </w:tcPr>
          <w:p>
            <w:pPr>
              <w:pStyle w:val="TableParagraph"/>
              <w:spacing w:before="25"/>
              <w:ind w:right="46"/>
              <w:jc w:val="right"/>
              <w:rPr>
                <w:sz w:val="16"/>
              </w:rPr>
            </w:pPr>
            <w:r>
              <w:rPr>
                <w:spacing w:val="-5"/>
                <w:sz w:val="16"/>
              </w:rPr>
              <w:t>49</w:t>
            </w:r>
          </w:p>
        </w:tc>
      </w:tr>
      <w:tr>
        <w:trPr>
          <w:trHeight w:val="209" w:hRule="atLeast"/>
        </w:trPr>
        <w:tc>
          <w:tcPr>
            <w:tcW w:w="4283" w:type="dxa"/>
          </w:tcPr>
          <w:p>
            <w:pPr>
              <w:pStyle w:val="TableParagraph"/>
              <w:spacing w:line="164" w:lineRule="exact" w:before="25"/>
              <w:ind w:left="138"/>
              <w:rPr>
                <w:sz w:val="16"/>
              </w:rPr>
            </w:pPr>
            <w:r>
              <w:rPr>
                <w:sz w:val="16"/>
              </w:rPr>
              <w:t>004</w:t>
            </w:r>
            <w:r>
              <w:rPr>
                <w:spacing w:val="41"/>
                <w:sz w:val="16"/>
              </w:rPr>
              <w:t> </w:t>
            </w:r>
            <w:r>
              <w:rPr>
                <w:spacing w:val="-2"/>
                <w:sz w:val="16"/>
              </w:rPr>
              <w:t>Shaler</w:t>
            </w:r>
          </w:p>
        </w:tc>
        <w:tc>
          <w:tcPr>
            <w:tcW w:w="3840" w:type="dxa"/>
          </w:tcPr>
          <w:p>
            <w:pPr>
              <w:pStyle w:val="TableParagraph"/>
              <w:spacing w:line="164" w:lineRule="exact" w:before="25"/>
              <w:ind w:right="680"/>
              <w:jc w:val="right"/>
              <w:rPr>
                <w:sz w:val="16"/>
              </w:rPr>
            </w:pPr>
            <w:r>
              <w:rPr>
                <w:spacing w:val="-2"/>
                <w:sz w:val="16"/>
              </w:rPr>
              <w:t>5,600,000.00</w:t>
            </w:r>
          </w:p>
        </w:tc>
        <w:tc>
          <w:tcPr>
            <w:tcW w:w="1331" w:type="dxa"/>
          </w:tcPr>
          <w:p>
            <w:pPr>
              <w:pStyle w:val="TableParagraph"/>
              <w:spacing w:line="164" w:lineRule="exact" w:before="25"/>
              <w:ind w:right="334"/>
              <w:jc w:val="right"/>
              <w:rPr>
                <w:sz w:val="16"/>
              </w:rPr>
            </w:pPr>
            <w:r>
              <w:rPr>
                <w:spacing w:val="-4"/>
                <w:sz w:val="16"/>
              </w:rPr>
              <w:t>0.00</w:t>
            </w:r>
          </w:p>
        </w:tc>
        <w:tc>
          <w:tcPr>
            <w:tcW w:w="1742" w:type="dxa"/>
          </w:tcPr>
          <w:p>
            <w:pPr>
              <w:pStyle w:val="TableParagraph"/>
              <w:spacing w:line="164" w:lineRule="exact" w:before="25"/>
              <w:ind w:right="378"/>
              <w:jc w:val="right"/>
              <w:rPr>
                <w:sz w:val="16"/>
              </w:rPr>
            </w:pPr>
            <w:r>
              <w:rPr>
                <w:spacing w:val="-2"/>
                <w:sz w:val="16"/>
              </w:rPr>
              <w:t>1,977,317.37</w:t>
            </w:r>
          </w:p>
        </w:tc>
        <w:tc>
          <w:tcPr>
            <w:tcW w:w="1695" w:type="dxa"/>
          </w:tcPr>
          <w:p>
            <w:pPr>
              <w:pStyle w:val="TableParagraph"/>
              <w:spacing w:line="164" w:lineRule="exact" w:before="25"/>
              <w:ind w:right="379"/>
              <w:jc w:val="right"/>
              <w:rPr>
                <w:sz w:val="16"/>
              </w:rPr>
            </w:pPr>
            <w:r>
              <w:rPr>
                <w:spacing w:val="-2"/>
                <w:sz w:val="16"/>
              </w:rPr>
              <w:t>653,389.34</w:t>
            </w:r>
          </w:p>
        </w:tc>
        <w:tc>
          <w:tcPr>
            <w:tcW w:w="1463" w:type="dxa"/>
          </w:tcPr>
          <w:p>
            <w:pPr>
              <w:pStyle w:val="TableParagraph"/>
              <w:spacing w:line="164" w:lineRule="exact" w:before="25"/>
              <w:ind w:right="146"/>
              <w:jc w:val="right"/>
              <w:rPr>
                <w:sz w:val="16"/>
              </w:rPr>
            </w:pPr>
            <w:r>
              <w:rPr>
                <w:spacing w:val="-2"/>
                <w:sz w:val="16"/>
              </w:rPr>
              <w:t>3,622,682.63</w:t>
            </w:r>
          </w:p>
        </w:tc>
        <w:tc>
          <w:tcPr>
            <w:tcW w:w="376" w:type="dxa"/>
          </w:tcPr>
          <w:p>
            <w:pPr>
              <w:pStyle w:val="TableParagraph"/>
              <w:spacing w:line="164" w:lineRule="exact" w:before="25"/>
              <w:ind w:right="46"/>
              <w:jc w:val="right"/>
              <w:rPr>
                <w:sz w:val="16"/>
              </w:rPr>
            </w:pPr>
            <w:r>
              <w:rPr>
                <w:spacing w:val="-5"/>
                <w:sz w:val="16"/>
              </w:rPr>
              <w:t>35</w:t>
            </w:r>
          </w:p>
        </w:tc>
      </w:tr>
      <w:tr>
        <w:trPr>
          <w:trHeight w:val="510" w:hRule="atLeast"/>
        </w:trPr>
        <w:tc>
          <w:tcPr>
            <w:tcW w:w="8123" w:type="dxa"/>
            <w:gridSpan w:val="2"/>
          </w:tcPr>
          <w:p>
            <w:pPr>
              <w:pStyle w:val="TableParagraph"/>
              <w:tabs>
                <w:tab w:pos="6507" w:val="left" w:leader="none"/>
              </w:tabs>
              <w:spacing w:before="56"/>
              <w:ind w:left="50"/>
              <w:rPr>
                <w:sz w:val="16"/>
              </w:rPr>
            </w:pPr>
            <w:r>
              <w:rPr>
                <w:sz w:val="16"/>
              </w:rPr>
              <w:t>6151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6,723,874.00</w:t>
            </w:r>
          </w:p>
        </w:tc>
        <w:tc>
          <w:tcPr>
            <w:tcW w:w="1331" w:type="dxa"/>
          </w:tcPr>
          <w:p>
            <w:pPr>
              <w:pStyle w:val="TableParagraph"/>
              <w:spacing w:before="56"/>
              <w:ind w:right="334"/>
              <w:jc w:val="right"/>
              <w:rPr>
                <w:sz w:val="16"/>
              </w:rPr>
            </w:pPr>
            <w:r>
              <w:rPr>
                <w:spacing w:val="-4"/>
                <w:sz w:val="16"/>
              </w:rPr>
              <w:t>0.00</w:t>
            </w:r>
          </w:p>
        </w:tc>
        <w:tc>
          <w:tcPr>
            <w:tcW w:w="1742" w:type="dxa"/>
          </w:tcPr>
          <w:p>
            <w:pPr>
              <w:pStyle w:val="TableParagraph"/>
              <w:spacing w:before="56"/>
              <w:ind w:right="378"/>
              <w:jc w:val="right"/>
              <w:rPr>
                <w:sz w:val="16"/>
              </w:rPr>
            </w:pPr>
            <w:r>
              <w:rPr>
                <w:spacing w:val="-2"/>
                <w:sz w:val="16"/>
              </w:rPr>
              <w:t>2,522,326.83</w:t>
            </w:r>
          </w:p>
        </w:tc>
        <w:tc>
          <w:tcPr>
            <w:tcW w:w="1695" w:type="dxa"/>
          </w:tcPr>
          <w:p>
            <w:pPr>
              <w:pStyle w:val="TableParagraph"/>
              <w:spacing w:before="56"/>
              <w:ind w:right="379"/>
              <w:jc w:val="right"/>
              <w:rPr>
                <w:sz w:val="16"/>
              </w:rPr>
            </w:pPr>
            <w:r>
              <w:rPr>
                <w:spacing w:val="-2"/>
                <w:sz w:val="16"/>
              </w:rPr>
              <w:t>702,775.06</w:t>
            </w:r>
          </w:p>
        </w:tc>
        <w:tc>
          <w:tcPr>
            <w:tcW w:w="1463" w:type="dxa"/>
          </w:tcPr>
          <w:p>
            <w:pPr>
              <w:pStyle w:val="TableParagraph"/>
              <w:spacing w:before="56"/>
              <w:ind w:right="146"/>
              <w:jc w:val="right"/>
              <w:rPr>
                <w:sz w:val="16"/>
              </w:rPr>
            </w:pPr>
            <w:r>
              <w:rPr>
                <w:spacing w:val="-2"/>
                <w:sz w:val="16"/>
              </w:rPr>
              <w:t>4,201,547.17</w:t>
            </w:r>
          </w:p>
        </w:tc>
        <w:tc>
          <w:tcPr>
            <w:tcW w:w="376" w:type="dxa"/>
          </w:tcPr>
          <w:p>
            <w:pPr>
              <w:pStyle w:val="TableParagraph"/>
              <w:spacing w:before="56"/>
              <w:ind w:right="46"/>
              <w:jc w:val="right"/>
              <w:rPr>
                <w:sz w:val="16"/>
              </w:rPr>
            </w:pPr>
            <w:r>
              <w:rPr>
                <w:spacing w:val="-5"/>
                <w:sz w:val="16"/>
              </w:rPr>
              <w:t>37</w:t>
            </w:r>
          </w:p>
        </w:tc>
      </w:tr>
      <w:tr>
        <w:trPr>
          <w:trHeight w:val="480" w:hRule="atLeast"/>
        </w:trPr>
        <w:tc>
          <w:tcPr>
            <w:tcW w:w="8123" w:type="dxa"/>
            <w:gridSpan w:val="2"/>
          </w:tcPr>
          <w:p>
            <w:pPr>
              <w:pStyle w:val="TableParagraph"/>
              <w:spacing w:before="25"/>
              <w:ind w:left="50"/>
              <w:rPr>
                <w:sz w:val="16"/>
              </w:rPr>
            </w:pPr>
            <w:r>
              <w:rPr>
                <w:sz w:val="16"/>
              </w:rPr>
              <w:t>6153</w:t>
            </w:r>
            <w:r>
              <w:rPr>
                <w:spacing w:val="-5"/>
                <w:sz w:val="16"/>
              </w:rPr>
              <w:t> </w:t>
            </w:r>
            <w:r>
              <w:rPr>
                <w:sz w:val="16"/>
              </w:rPr>
              <w:t>Real</w:t>
            </w:r>
            <w:r>
              <w:rPr>
                <w:spacing w:val="-5"/>
                <w:sz w:val="16"/>
              </w:rPr>
              <w:t> </w:t>
            </w:r>
            <w:r>
              <w:rPr>
                <w:sz w:val="16"/>
              </w:rPr>
              <w:t>Estate</w:t>
            </w:r>
            <w:r>
              <w:rPr>
                <w:spacing w:val="-4"/>
                <w:sz w:val="16"/>
              </w:rPr>
              <w:t> </w:t>
            </w:r>
            <w:r>
              <w:rPr>
                <w:spacing w:val="-2"/>
                <w:sz w:val="16"/>
              </w:rPr>
              <w:t>Transfers</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750,000.00</w:t>
            </w:r>
          </w:p>
        </w:tc>
        <w:tc>
          <w:tcPr>
            <w:tcW w:w="1331" w:type="dxa"/>
          </w:tcPr>
          <w:p>
            <w:pPr>
              <w:pStyle w:val="TableParagraph"/>
              <w:rPr>
                <w:sz w:val="23"/>
              </w:rPr>
            </w:pPr>
          </w:p>
          <w:p>
            <w:pPr>
              <w:pStyle w:val="TableParagraph"/>
              <w:spacing w:before="1"/>
              <w:ind w:right="334"/>
              <w:jc w:val="right"/>
              <w:rPr>
                <w:sz w:val="16"/>
              </w:rPr>
            </w:pPr>
            <w:r>
              <w:rPr>
                <w:spacing w:val="-4"/>
                <w:sz w:val="16"/>
              </w:rPr>
              <w:t>0.00</w:t>
            </w:r>
          </w:p>
        </w:tc>
        <w:tc>
          <w:tcPr>
            <w:tcW w:w="1742" w:type="dxa"/>
          </w:tcPr>
          <w:p>
            <w:pPr>
              <w:pStyle w:val="TableParagraph"/>
              <w:rPr>
                <w:sz w:val="23"/>
              </w:rPr>
            </w:pPr>
          </w:p>
          <w:p>
            <w:pPr>
              <w:pStyle w:val="TableParagraph"/>
              <w:spacing w:before="1"/>
              <w:ind w:right="379"/>
              <w:jc w:val="right"/>
              <w:rPr>
                <w:sz w:val="16"/>
              </w:rPr>
            </w:pPr>
            <w:r>
              <w:rPr>
                <w:spacing w:val="-2"/>
                <w:sz w:val="16"/>
              </w:rPr>
              <w:t>345,503.48</w:t>
            </w:r>
          </w:p>
        </w:tc>
        <w:tc>
          <w:tcPr>
            <w:tcW w:w="1695" w:type="dxa"/>
          </w:tcPr>
          <w:p>
            <w:pPr>
              <w:pStyle w:val="TableParagraph"/>
              <w:rPr>
                <w:sz w:val="23"/>
              </w:rPr>
            </w:pPr>
          </w:p>
          <w:p>
            <w:pPr>
              <w:pStyle w:val="TableParagraph"/>
              <w:spacing w:before="1"/>
              <w:ind w:right="379"/>
              <w:jc w:val="right"/>
              <w:rPr>
                <w:sz w:val="16"/>
              </w:rPr>
            </w:pPr>
            <w:r>
              <w:rPr>
                <w:spacing w:val="-2"/>
                <w:sz w:val="16"/>
              </w:rPr>
              <w:t>59,798.83</w:t>
            </w:r>
          </w:p>
        </w:tc>
        <w:tc>
          <w:tcPr>
            <w:tcW w:w="1463" w:type="dxa"/>
          </w:tcPr>
          <w:p>
            <w:pPr>
              <w:pStyle w:val="TableParagraph"/>
              <w:rPr>
                <w:sz w:val="23"/>
              </w:rPr>
            </w:pPr>
          </w:p>
          <w:p>
            <w:pPr>
              <w:pStyle w:val="TableParagraph"/>
              <w:spacing w:before="1"/>
              <w:ind w:right="147"/>
              <w:jc w:val="right"/>
              <w:rPr>
                <w:sz w:val="16"/>
              </w:rPr>
            </w:pPr>
            <w:r>
              <w:rPr>
                <w:spacing w:val="-2"/>
                <w:sz w:val="16"/>
              </w:rPr>
              <w:t>404,496.52</w:t>
            </w:r>
          </w:p>
        </w:tc>
        <w:tc>
          <w:tcPr>
            <w:tcW w:w="376" w:type="dxa"/>
          </w:tcPr>
          <w:p>
            <w:pPr>
              <w:pStyle w:val="TableParagraph"/>
              <w:rPr>
                <w:sz w:val="23"/>
              </w:rPr>
            </w:pPr>
          </w:p>
          <w:p>
            <w:pPr>
              <w:pStyle w:val="TableParagraph"/>
              <w:spacing w:before="1"/>
              <w:ind w:right="46"/>
              <w:jc w:val="right"/>
              <w:rPr>
                <w:sz w:val="16"/>
              </w:rPr>
            </w:pPr>
            <w:r>
              <w:rPr>
                <w:spacing w:val="-5"/>
                <w:sz w:val="16"/>
              </w:rPr>
              <w:t>46</w:t>
            </w:r>
          </w:p>
        </w:tc>
      </w:tr>
      <w:tr>
        <w:trPr>
          <w:trHeight w:val="209" w:hRule="atLeast"/>
        </w:trPr>
        <w:tc>
          <w:tcPr>
            <w:tcW w:w="8123" w:type="dxa"/>
            <w:gridSpan w:val="2"/>
          </w:tcPr>
          <w:p>
            <w:pPr>
              <w:pStyle w:val="TableParagraph"/>
              <w:tabs>
                <w:tab w:pos="6639" w:val="left" w:leader="none"/>
              </w:tabs>
              <w:spacing w:line="164" w:lineRule="exact" w:before="25"/>
              <w:ind w:left="50"/>
              <w:rPr>
                <w:sz w:val="16"/>
              </w:rPr>
            </w:pPr>
            <w:r>
              <w:rPr>
                <w:sz w:val="16"/>
              </w:rPr>
              <w:t>6153</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750,000.00</w:t>
            </w:r>
          </w:p>
        </w:tc>
        <w:tc>
          <w:tcPr>
            <w:tcW w:w="1331" w:type="dxa"/>
          </w:tcPr>
          <w:p>
            <w:pPr>
              <w:pStyle w:val="TableParagraph"/>
              <w:spacing w:line="164" w:lineRule="exact" w:before="25"/>
              <w:ind w:right="334"/>
              <w:jc w:val="right"/>
              <w:rPr>
                <w:sz w:val="16"/>
              </w:rPr>
            </w:pPr>
            <w:r>
              <w:rPr>
                <w:spacing w:val="-4"/>
                <w:sz w:val="16"/>
              </w:rPr>
              <w:t>0.00</w:t>
            </w:r>
          </w:p>
        </w:tc>
        <w:tc>
          <w:tcPr>
            <w:tcW w:w="1742" w:type="dxa"/>
          </w:tcPr>
          <w:p>
            <w:pPr>
              <w:pStyle w:val="TableParagraph"/>
              <w:spacing w:line="164" w:lineRule="exact" w:before="25"/>
              <w:ind w:right="379"/>
              <w:jc w:val="right"/>
              <w:rPr>
                <w:sz w:val="16"/>
              </w:rPr>
            </w:pPr>
            <w:r>
              <w:rPr>
                <w:spacing w:val="-2"/>
                <w:sz w:val="16"/>
              </w:rPr>
              <w:t>345,503.48</w:t>
            </w:r>
          </w:p>
        </w:tc>
        <w:tc>
          <w:tcPr>
            <w:tcW w:w="1695" w:type="dxa"/>
          </w:tcPr>
          <w:p>
            <w:pPr>
              <w:pStyle w:val="TableParagraph"/>
              <w:spacing w:line="164" w:lineRule="exact" w:before="25"/>
              <w:ind w:right="379"/>
              <w:jc w:val="right"/>
              <w:rPr>
                <w:sz w:val="16"/>
              </w:rPr>
            </w:pPr>
            <w:r>
              <w:rPr>
                <w:spacing w:val="-2"/>
                <w:sz w:val="16"/>
              </w:rPr>
              <w:t>59,798.83</w:t>
            </w:r>
          </w:p>
        </w:tc>
        <w:tc>
          <w:tcPr>
            <w:tcW w:w="1463" w:type="dxa"/>
          </w:tcPr>
          <w:p>
            <w:pPr>
              <w:pStyle w:val="TableParagraph"/>
              <w:spacing w:line="164" w:lineRule="exact" w:before="25"/>
              <w:ind w:right="147"/>
              <w:jc w:val="right"/>
              <w:rPr>
                <w:sz w:val="16"/>
              </w:rPr>
            </w:pPr>
            <w:r>
              <w:rPr>
                <w:spacing w:val="-2"/>
                <w:sz w:val="16"/>
              </w:rPr>
              <w:t>404,496.52</w:t>
            </w:r>
          </w:p>
        </w:tc>
        <w:tc>
          <w:tcPr>
            <w:tcW w:w="376" w:type="dxa"/>
          </w:tcPr>
          <w:p>
            <w:pPr>
              <w:pStyle w:val="TableParagraph"/>
              <w:spacing w:line="164" w:lineRule="exact" w:before="25"/>
              <w:ind w:right="46"/>
              <w:jc w:val="right"/>
              <w:rPr>
                <w:sz w:val="16"/>
              </w:rPr>
            </w:pPr>
            <w:r>
              <w:rPr>
                <w:spacing w:val="-5"/>
                <w:sz w:val="16"/>
              </w:rPr>
              <w:t>46</w:t>
            </w:r>
          </w:p>
        </w:tc>
      </w:tr>
      <w:tr>
        <w:trPr>
          <w:trHeight w:val="750" w:hRule="atLeast"/>
        </w:trPr>
        <w:tc>
          <w:tcPr>
            <w:tcW w:w="4283" w:type="dxa"/>
          </w:tcPr>
          <w:p>
            <w:pPr>
              <w:pStyle w:val="TableParagraph"/>
              <w:spacing w:before="10"/>
              <w:rPr>
                <w:sz w:val="20"/>
              </w:rPr>
            </w:pPr>
          </w:p>
          <w:p>
            <w:pPr>
              <w:pStyle w:val="TableParagraph"/>
              <w:spacing w:line="240" w:lineRule="atLeast"/>
              <w:ind w:left="138" w:right="2203" w:hanging="89"/>
              <w:rPr>
                <w:sz w:val="16"/>
              </w:rPr>
            </w:pPr>
            <w:r>
              <w:rPr>
                <w:sz w:val="16"/>
              </w:rPr>
              <w:t>6411</w:t>
            </w:r>
            <w:r>
              <w:rPr>
                <w:spacing w:val="-10"/>
                <w:sz w:val="16"/>
              </w:rPr>
              <w:t> </w:t>
            </w:r>
            <w:r>
              <w:rPr>
                <w:sz w:val="16"/>
              </w:rPr>
              <w:t>Del</w:t>
            </w:r>
            <w:r>
              <w:rPr>
                <w:spacing w:val="-10"/>
                <w:sz w:val="16"/>
              </w:rPr>
              <w:t> </w:t>
            </w:r>
            <w:r>
              <w:rPr>
                <w:sz w:val="16"/>
              </w:rPr>
              <w:t>Real</w:t>
            </w:r>
            <w:r>
              <w:rPr>
                <w:spacing w:val="-10"/>
                <w:sz w:val="16"/>
              </w:rPr>
              <w:t> </w:t>
            </w:r>
            <w:r>
              <w:rPr>
                <w:sz w:val="16"/>
              </w:rPr>
              <w:t>Estate</w:t>
            </w:r>
            <w:r>
              <w:rPr>
                <w:spacing w:val="-10"/>
                <w:sz w:val="16"/>
              </w:rPr>
              <w:t> </w:t>
            </w:r>
            <w:r>
              <w:rPr>
                <w:sz w:val="16"/>
              </w:rPr>
              <w:t>Tax 001</w:t>
            </w:r>
            <w:r>
              <w:rPr>
                <w:spacing w:val="40"/>
                <w:sz w:val="16"/>
              </w:rPr>
              <w:t> </w:t>
            </w:r>
            <w:r>
              <w:rPr>
                <w:sz w:val="16"/>
              </w:rPr>
              <w:t>Etna</w:t>
            </w:r>
          </w:p>
        </w:tc>
        <w:tc>
          <w:tcPr>
            <w:tcW w:w="3840" w:type="dxa"/>
          </w:tcPr>
          <w:p>
            <w:pPr>
              <w:pStyle w:val="TableParagraph"/>
              <w:rPr>
                <w:sz w:val="18"/>
              </w:rPr>
            </w:pPr>
          </w:p>
          <w:p>
            <w:pPr>
              <w:pStyle w:val="TableParagraph"/>
              <w:rPr>
                <w:sz w:val="18"/>
              </w:rPr>
            </w:pPr>
          </w:p>
          <w:p>
            <w:pPr>
              <w:pStyle w:val="TableParagraph"/>
              <w:spacing w:before="122"/>
              <w:ind w:right="681"/>
              <w:jc w:val="right"/>
              <w:rPr>
                <w:sz w:val="16"/>
              </w:rPr>
            </w:pPr>
            <w:r>
              <w:rPr>
                <w:spacing w:val="-2"/>
                <w:sz w:val="16"/>
              </w:rPr>
              <w:t>200,000.00</w:t>
            </w:r>
          </w:p>
        </w:tc>
        <w:tc>
          <w:tcPr>
            <w:tcW w:w="1331" w:type="dxa"/>
          </w:tcPr>
          <w:p>
            <w:pPr>
              <w:pStyle w:val="TableParagraph"/>
              <w:rPr>
                <w:sz w:val="18"/>
              </w:rPr>
            </w:pPr>
          </w:p>
          <w:p>
            <w:pPr>
              <w:pStyle w:val="TableParagraph"/>
              <w:rPr>
                <w:sz w:val="18"/>
              </w:rPr>
            </w:pPr>
          </w:p>
          <w:p>
            <w:pPr>
              <w:pStyle w:val="TableParagraph"/>
              <w:spacing w:before="122"/>
              <w:ind w:right="334"/>
              <w:jc w:val="right"/>
              <w:rPr>
                <w:sz w:val="16"/>
              </w:rPr>
            </w:pPr>
            <w:r>
              <w:rPr>
                <w:spacing w:val="-4"/>
                <w:sz w:val="16"/>
              </w:rPr>
              <w:t>0.00</w:t>
            </w:r>
          </w:p>
        </w:tc>
        <w:tc>
          <w:tcPr>
            <w:tcW w:w="1742" w:type="dxa"/>
          </w:tcPr>
          <w:p>
            <w:pPr>
              <w:pStyle w:val="TableParagraph"/>
              <w:rPr>
                <w:sz w:val="18"/>
              </w:rPr>
            </w:pPr>
          </w:p>
          <w:p>
            <w:pPr>
              <w:pStyle w:val="TableParagraph"/>
              <w:rPr>
                <w:sz w:val="18"/>
              </w:rPr>
            </w:pPr>
          </w:p>
          <w:p>
            <w:pPr>
              <w:pStyle w:val="TableParagraph"/>
              <w:spacing w:before="122"/>
              <w:ind w:right="379"/>
              <w:jc w:val="right"/>
              <w:rPr>
                <w:sz w:val="16"/>
              </w:rPr>
            </w:pPr>
            <w:r>
              <w:rPr>
                <w:spacing w:val="-2"/>
                <w:sz w:val="16"/>
              </w:rPr>
              <w:t>91,720.24</w:t>
            </w:r>
          </w:p>
        </w:tc>
        <w:tc>
          <w:tcPr>
            <w:tcW w:w="1695" w:type="dxa"/>
          </w:tcPr>
          <w:p>
            <w:pPr>
              <w:pStyle w:val="TableParagraph"/>
              <w:rPr>
                <w:sz w:val="18"/>
              </w:rPr>
            </w:pPr>
          </w:p>
          <w:p>
            <w:pPr>
              <w:pStyle w:val="TableParagraph"/>
              <w:rPr>
                <w:sz w:val="18"/>
              </w:rPr>
            </w:pPr>
          </w:p>
          <w:p>
            <w:pPr>
              <w:pStyle w:val="TableParagraph"/>
              <w:spacing w:before="122"/>
              <w:ind w:right="379"/>
              <w:jc w:val="right"/>
              <w:rPr>
                <w:sz w:val="16"/>
              </w:rPr>
            </w:pPr>
            <w:r>
              <w:rPr>
                <w:spacing w:val="-2"/>
                <w:sz w:val="16"/>
              </w:rPr>
              <w:t>21,969.95</w:t>
            </w:r>
          </w:p>
        </w:tc>
        <w:tc>
          <w:tcPr>
            <w:tcW w:w="1463" w:type="dxa"/>
          </w:tcPr>
          <w:p>
            <w:pPr>
              <w:pStyle w:val="TableParagraph"/>
              <w:rPr>
                <w:sz w:val="18"/>
              </w:rPr>
            </w:pPr>
          </w:p>
          <w:p>
            <w:pPr>
              <w:pStyle w:val="TableParagraph"/>
              <w:rPr>
                <w:sz w:val="18"/>
              </w:rPr>
            </w:pPr>
          </w:p>
          <w:p>
            <w:pPr>
              <w:pStyle w:val="TableParagraph"/>
              <w:spacing w:before="122"/>
              <w:ind w:right="147"/>
              <w:jc w:val="right"/>
              <w:rPr>
                <w:sz w:val="16"/>
              </w:rPr>
            </w:pPr>
            <w:r>
              <w:rPr>
                <w:spacing w:val="-2"/>
                <w:sz w:val="16"/>
              </w:rPr>
              <w:t>108,279.76</w:t>
            </w:r>
          </w:p>
        </w:tc>
        <w:tc>
          <w:tcPr>
            <w:tcW w:w="376" w:type="dxa"/>
          </w:tcPr>
          <w:p>
            <w:pPr>
              <w:pStyle w:val="TableParagraph"/>
              <w:rPr>
                <w:sz w:val="18"/>
              </w:rPr>
            </w:pPr>
          </w:p>
          <w:p>
            <w:pPr>
              <w:pStyle w:val="TableParagraph"/>
              <w:rPr>
                <w:sz w:val="18"/>
              </w:rPr>
            </w:pPr>
          </w:p>
          <w:p>
            <w:pPr>
              <w:pStyle w:val="TableParagraph"/>
              <w:spacing w:before="122"/>
              <w:ind w:right="46"/>
              <w:jc w:val="right"/>
              <w:rPr>
                <w:sz w:val="16"/>
              </w:rPr>
            </w:pPr>
            <w:r>
              <w:rPr>
                <w:spacing w:val="-5"/>
                <w:sz w:val="16"/>
              </w:rPr>
              <w:t>45</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1"/>
              <w:jc w:val="right"/>
              <w:rPr>
                <w:sz w:val="16"/>
              </w:rPr>
            </w:pPr>
            <w:r>
              <w:rPr>
                <w:spacing w:val="-2"/>
                <w:sz w:val="16"/>
              </w:rPr>
              <w:t>280,000.00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79"/>
              <w:jc w:val="right"/>
              <w:rPr>
                <w:sz w:val="16"/>
              </w:rPr>
            </w:pPr>
            <w:r>
              <w:rPr>
                <w:spacing w:val="-2"/>
                <w:sz w:val="16"/>
              </w:rPr>
              <w:t>53,877.74</w:t>
            </w:r>
          </w:p>
        </w:tc>
        <w:tc>
          <w:tcPr>
            <w:tcW w:w="1695" w:type="dxa"/>
          </w:tcPr>
          <w:p>
            <w:pPr>
              <w:pStyle w:val="TableParagraph"/>
              <w:spacing w:before="25"/>
              <w:ind w:right="379"/>
              <w:jc w:val="right"/>
              <w:rPr>
                <w:sz w:val="16"/>
              </w:rPr>
            </w:pPr>
            <w:r>
              <w:rPr>
                <w:spacing w:val="-2"/>
                <w:sz w:val="16"/>
              </w:rPr>
              <w:t>14,008.89</w:t>
            </w:r>
          </w:p>
        </w:tc>
        <w:tc>
          <w:tcPr>
            <w:tcW w:w="1463" w:type="dxa"/>
          </w:tcPr>
          <w:p>
            <w:pPr>
              <w:pStyle w:val="TableParagraph"/>
              <w:spacing w:before="25"/>
              <w:ind w:right="147"/>
              <w:jc w:val="right"/>
              <w:rPr>
                <w:sz w:val="16"/>
              </w:rPr>
            </w:pPr>
            <w:r>
              <w:rPr>
                <w:spacing w:val="-2"/>
                <w:sz w:val="16"/>
              </w:rPr>
              <w:t>226,122.26</w:t>
            </w:r>
          </w:p>
        </w:tc>
        <w:tc>
          <w:tcPr>
            <w:tcW w:w="376" w:type="dxa"/>
          </w:tcPr>
          <w:p>
            <w:pPr>
              <w:pStyle w:val="TableParagraph"/>
              <w:spacing w:before="25"/>
              <w:ind w:right="46"/>
              <w:jc w:val="right"/>
              <w:rPr>
                <w:sz w:val="16"/>
              </w:rPr>
            </w:pPr>
            <w:r>
              <w:rPr>
                <w:spacing w:val="-5"/>
                <w:sz w:val="16"/>
              </w:rPr>
              <w:t>19</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1"/>
              <w:jc w:val="right"/>
              <w:rPr>
                <w:sz w:val="16"/>
              </w:rPr>
            </w:pPr>
            <w:r>
              <w:rPr>
                <w:spacing w:val="-2"/>
                <w:sz w:val="16"/>
              </w:rPr>
              <w:t>250,000.00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79"/>
              <w:jc w:val="right"/>
              <w:rPr>
                <w:sz w:val="16"/>
              </w:rPr>
            </w:pPr>
            <w:r>
              <w:rPr>
                <w:spacing w:val="-2"/>
                <w:sz w:val="16"/>
              </w:rPr>
              <w:t>87,312.29</w:t>
            </w:r>
          </w:p>
        </w:tc>
        <w:tc>
          <w:tcPr>
            <w:tcW w:w="1695" w:type="dxa"/>
          </w:tcPr>
          <w:p>
            <w:pPr>
              <w:pStyle w:val="TableParagraph"/>
              <w:spacing w:before="25"/>
              <w:ind w:right="380"/>
              <w:jc w:val="right"/>
              <w:rPr>
                <w:sz w:val="16"/>
              </w:rPr>
            </w:pPr>
            <w:r>
              <w:rPr>
                <w:spacing w:val="-2"/>
                <w:sz w:val="16"/>
              </w:rPr>
              <w:t>7,042.13</w:t>
            </w:r>
          </w:p>
        </w:tc>
        <w:tc>
          <w:tcPr>
            <w:tcW w:w="1463" w:type="dxa"/>
          </w:tcPr>
          <w:p>
            <w:pPr>
              <w:pStyle w:val="TableParagraph"/>
              <w:spacing w:before="25"/>
              <w:ind w:right="147"/>
              <w:jc w:val="right"/>
              <w:rPr>
                <w:sz w:val="16"/>
              </w:rPr>
            </w:pPr>
            <w:r>
              <w:rPr>
                <w:spacing w:val="-2"/>
                <w:sz w:val="16"/>
              </w:rPr>
              <w:t>162,687.71</w:t>
            </w:r>
          </w:p>
        </w:tc>
        <w:tc>
          <w:tcPr>
            <w:tcW w:w="376" w:type="dxa"/>
          </w:tcPr>
          <w:p>
            <w:pPr>
              <w:pStyle w:val="TableParagraph"/>
              <w:spacing w:before="25"/>
              <w:ind w:right="46"/>
              <w:jc w:val="right"/>
              <w:rPr>
                <w:sz w:val="16"/>
              </w:rPr>
            </w:pPr>
            <w:r>
              <w:rPr>
                <w:spacing w:val="-5"/>
                <w:sz w:val="16"/>
              </w:rPr>
              <w:t>34</w:t>
            </w:r>
          </w:p>
        </w:tc>
      </w:tr>
      <w:tr>
        <w:trPr>
          <w:trHeight w:val="240" w:hRule="atLeast"/>
        </w:trPr>
        <w:tc>
          <w:tcPr>
            <w:tcW w:w="4283" w:type="dxa"/>
          </w:tcPr>
          <w:p>
            <w:pPr>
              <w:pStyle w:val="TableParagraph"/>
              <w:spacing w:before="25"/>
              <w:ind w:left="138"/>
              <w:rPr>
                <w:sz w:val="16"/>
              </w:rPr>
            </w:pPr>
            <w:r>
              <w:rPr>
                <w:sz w:val="16"/>
              </w:rPr>
              <w:t>004</w:t>
            </w:r>
            <w:r>
              <w:rPr>
                <w:spacing w:val="41"/>
                <w:sz w:val="16"/>
              </w:rPr>
              <w:t> </w:t>
            </w:r>
            <w:r>
              <w:rPr>
                <w:spacing w:val="-2"/>
                <w:sz w:val="16"/>
              </w:rPr>
              <w:t>Shaler</w:t>
            </w:r>
          </w:p>
        </w:tc>
        <w:tc>
          <w:tcPr>
            <w:tcW w:w="3840" w:type="dxa"/>
          </w:tcPr>
          <w:p>
            <w:pPr>
              <w:pStyle w:val="TableParagraph"/>
              <w:spacing w:before="25"/>
              <w:ind w:right="680"/>
              <w:jc w:val="right"/>
              <w:rPr>
                <w:sz w:val="16"/>
              </w:rPr>
            </w:pPr>
            <w:r>
              <w:rPr>
                <w:spacing w:val="-2"/>
                <w:sz w:val="16"/>
              </w:rPr>
              <w:t>1,000,000.00</w:t>
            </w:r>
          </w:p>
        </w:tc>
        <w:tc>
          <w:tcPr>
            <w:tcW w:w="1331" w:type="dxa"/>
          </w:tcPr>
          <w:p>
            <w:pPr>
              <w:pStyle w:val="TableParagraph"/>
              <w:spacing w:before="25"/>
              <w:ind w:right="334"/>
              <w:jc w:val="right"/>
              <w:rPr>
                <w:sz w:val="16"/>
              </w:rPr>
            </w:pPr>
            <w:r>
              <w:rPr>
                <w:spacing w:val="-4"/>
                <w:sz w:val="16"/>
              </w:rPr>
              <w:t>0.00</w:t>
            </w:r>
          </w:p>
        </w:tc>
        <w:tc>
          <w:tcPr>
            <w:tcW w:w="1742" w:type="dxa"/>
          </w:tcPr>
          <w:p>
            <w:pPr>
              <w:pStyle w:val="TableParagraph"/>
              <w:spacing w:before="25"/>
              <w:ind w:right="379"/>
              <w:jc w:val="right"/>
              <w:rPr>
                <w:sz w:val="16"/>
              </w:rPr>
            </w:pPr>
            <w:r>
              <w:rPr>
                <w:spacing w:val="-2"/>
                <w:sz w:val="16"/>
              </w:rPr>
              <w:t>382,848.81</w:t>
            </w:r>
          </w:p>
        </w:tc>
        <w:tc>
          <w:tcPr>
            <w:tcW w:w="1695" w:type="dxa"/>
          </w:tcPr>
          <w:p>
            <w:pPr>
              <w:pStyle w:val="TableParagraph"/>
              <w:spacing w:before="25"/>
              <w:ind w:right="379"/>
              <w:jc w:val="right"/>
              <w:rPr>
                <w:sz w:val="16"/>
              </w:rPr>
            </w:pPr>
            <w:r>
              <w:rPr>
                <w:spacing w:val="-2"/>
                <w:sz w:val="16"/>
              </w:rPr>
              <w:t>190,151.03</w:t>
            </w:r>
          </w:p>
        </w:tc>
        <w:tc>
          <w:tcPr>
            <w:tcW w:w="1463" w:type="dxa"/>
          </w:tcPr>
          <w:p>
            <w:pPr>
              <w:pStyle w:val="TableParagraph"/>
              <w:spacing w:before="25"/>
              <w:ind w:right="147"/>
              <w:jc w:val="right"/>
              <w:rPr>
                <w:sz w:val="16"/>
              </w:rPr>
            </w:pPr>
            <w:r>
              <w:rPr>
                <w:spacing w:val="-2"/>
                <w:sz w:val="16"/>
              </w:rPr>
              <w:t>617,151.19</w:t>
            </w:r>
          </w:p>
        </w:tc>
        <w:tc>
          <w:tcPr>
            <w:tcW w:w="376" w:type="dxa"/>
          </w:tcPr>
          <w:p>
            <w:pPr>
              <w:pStyle w:val="TableParagraph"/>
              <w:spacing w:before="25"/>
              <w:ind w:right="46"/>
              <w:jc w:val="right"/>
              <w:rPr>
                <w:sz w:val="16"/>
              </w:rPr>
            </w:pPr>
            <w:r>
              <w:rPr>
                <w:spacing w:val="-5"/>
                <w:sz w:val="16"/>
              </w:rPr>
              <w:t>38</w:t>
            </w:r>
          </w:p>
        </w:tc>
      </w:tr>
      <w:tr>
        <w:trPr>
          <w:trHeight w:val="209" w:hRule="atLeast"/>
        </w:trPr>
        <w:tc>
          <w:tcPr>
            <w:tcW w:w="4283" w:type="dxa"/>
          </w:tcPr>
          <w:p>
            <w:pPr>
              <w:pStyle w:val="TableParagraph"/>
              <w:spacing w:line="164" w:lineRule="exact" w:before="25"/>
              <w:ind w:left="50"/>
              <w:rPr>
                <w:sz w:val="16"/>
              </w:rPr>
            </w:pPr>
            <w:r>
              <w:rPr>
                <w:sz w:val="16"/>
              </w:rPr>
              <w:t>6411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840" w:type="dxa"/>
          </w:tcPr>
          <w:p>
            <w:pPr>
              <w:pStyle w:val="TableParagraph"/>
              <w:spacing w:line="164" w:lineRule="exact" w:before="25"/>
              <w:ind w:right="680"/>
              <w:jc w:val="right"/>
              <w:rPr>
                <w:sz w:val="16"/>
              </w:rPr>
            </w:pPr>
            <w:r>
              <w:rPr>
                <w:spacing w:val="-2"/>
                <w:sz w:val="16"/>
              </w:rPr>
              <w:t>1,730,000.00</w:t>
            </w:r>
          </w:p>
        </w:tc>
        <w:tc>
          <w:tcPr>
            <w:tcW w:w="1331" w:type="dxa"/>
          </w:tcPr>
          <w:p>
            <w:pPr>
              <w:pStyle w:val="TableParagraph"/>
              <w:spacing w:line="164" w:lineRule="exact" w:before="25"/>
              <w:ind w:right="334"/>
              <w:jc w:val="right"/>
              <w:rPr>
                <w:sz w:val="16"/>
              </w:rPr>
            </w:pPr>
            <w:r>
              <w:rPr>
                <w:spacing w:val="-4"/>
                <w:sz w:val="16"/>
              </w:rPr>
              <w:t>0.00</w:t>
            </w:r>
          </w:p>
        </w:tc>
        <w:tc>
          <w:tcPr>
            <w:tcW w:w="1742" w:type="dxa"/>
          </w:tcPr>
          <w:p>
            <w:pPr>
              <w:pStyle w:val="TableParagraph"/>
              <w:spacing w:line="164" w:lineRule="exact" w:before="25"/>
              <w:ind w:right="379"/>
              <w:jc w:val="right"/>
              <w:rPr>
                <w:sz w:val="16"/>
              </w:rPr>
            </w:pPr>
            <w:r>
              <w:rPr>
                <w:spacing w:val="-2"/>
                <w:sz w:val="16"/>
              </w:rPr>
              <w:t>615,759.08</w:t>
            </w:r>
          </w:p>
        </w:tc>
        <w:tc>
          <w:tcPr>
            <w:tcW w:w="1695" w:type="dxa"/>
          </w:tcPr>
          <w:p>
            <w:pPr>
              <w:pStyle w:val="TableParagraph"/>
              <w:spacing w:line="164" w:lineRule="exact" w:before="25"/>
              <w:ind w:right="379"/>
              <w:jc w:val="right"/>
              <w:rPr>
                <w:sz w:val="16"/>
              </w:rPr>
            </w:pPr>
            <w:r>
              <w:rPr>
                <w:spacing w:val="-2"/>
                <w:sz w:val="16"/>
              </w:rPr>
              <w:t>233,172.00</w:t>
            </w:r>
          </w:p>
        </w:tc>
        <w:tc>
          <w:tcPr>
            <w:tcW w:w="1463" w:type="dxa"/>
          </w:tcPr>
          <w:p>
            <w:pPr>
              <w:pStyle w:val="TableParagraph"/>
              <w:spacing w:line="164" w:lineRule="exact" w:before="25"/>
              <w:ind w:right="146"/>
              <w:jc w:val="right"/>
              <w:rPr>
                <w:sz w:val="16"/>
              </w:rPr>
            </w:pPr>
            <w:r>
              <w:rPr>
                <w:spacing w:val="-2"/>
                <w:sz w:val="16"/>
              </w:rPr>
              <w:t>1,114,240.92</w:t>
            </w:r>
          </w:p>
        </w:tc>
        <w:tc>
          <w:tcPr>
            <w:tcW w:w="376" w:type="dxa"/>
          </w:tcPr>
          <w:p>
            <w:pPr>
              <w:pStyle w:val="TableParagraph"/>
              <w:spacing w:line="164" w:lineRule="exact" w:before="25"/>
              <w:ind w:right="46"/>
              <w:jc w:val="right"/>
              <w:rPr>
                <w:sz w:val="16"/>
              </w:rPr>
            </w:pPr>
            <w:r>
              <w:rPr>
                <w:spacing w:val="-5"/>
                <w:sz w:val="16"/>
              </w:rPr>
              <w:t>35</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13:29:43</w:t>
      </w:r>
    </w:p>
    <w:p>
      <w:pPr>
        <w:spacing w:before="25"/>
        <w:ind w:left="402" w:right="41" w:firstLine="0"/>
        <w:jc w:val="center"/>
        <w:rPr>
          <w:b/>
          <w:sz w:val="20"/>
        </w:rPr>
      </w:pPr>
      <w:r>
        <w:rPr/>
        <w:br w:type="column"/>
      </w:r>
      <w:r>
        <w:rPr>
          <w:b/>
          <w:spacing w:val="-2"/>
          <w:sz w:val="20"/>
        </w:rPr>
        <w:t>2023-</w:t>
      </w:r>
      <w:r>
        <w:rPr>
          <w:b/>
          <w:spacing w:val="-4"/>
          <w:sz w:val="20"/>
        </w:rPr>
        <w:t>2024</w:t>
      </w:r>
    </w:p>
    <w:p>
      <w:pPr>
        <w:spacing w:before="25"/>
        <w:ind w:left="436" w:right="41" w:firstLine="0"/>
        <w:jc w:val="center"/>
        <w:rPr>
          <w:b/>
          <w:sz w:val="20"/>
        </w:rPr>
      </w:pPr>
      <w:r>
        <w:rPr>
          <w:b/>
          <w:sz w:val="20"/>
        </w:rPr>
        <w:t>Revenue</w:t>
      </w:r>
      <w:r>
        <w:rPr>
          <w:b/>
          <w:spacing w:val="-8"/>
          <w:sz w:val="20"/>
        </w:rPr>
        <w:t> </w:t>
      </w:r>
      <w:r>
        <w:rPr>
          <w:b/>
          <w:sz w:val="20"/>
        </w:rPr>
        <w:t>Accounts</w:t>
      </w:r>
      <w:r>
        <w:rPr>
          <w:b/>
          <w:spacing w:val="-6"/>
          <w:sz w:val="20"/>
        </w:rPr>
        <w:t> </w:t>
      </w:r>
      <w:r>
        <w:rPr>
          <w:b/>
          <w:sz w:val="20"/>
        </w:rPr>
        <w:t>-</w:t>
      </w:r>
      <w:r>
        <w:rPr>
          <w:b/>
          <w:spacing w:val="-5"/>
          <w:sz w:val="20"/>
        </w:rPr>
        <w:t> </w:t>
      </w:r>
      <w:r>
        <w:rPr>
          <w:b/>
          <w:sz w:val="20"/>
        </w:rPr>
        <w:t>with</w:t>
      </w:r>
      <w:r>
        <w:rPr>
          <w:b/>
          <w:spacing w:val="-6"/>
          <w:sz w:val="20"/>
        </w:rPr>
        <w:t> </w:t>
      </w:r>
      <w:r>
        <w:rPr>
          <w:b/>
          <w:sz w:val="20"/>
        </w:rPr>
        <w:t>Activity</w:t>
      </w:r>
      <w:r>
        <w:rPr>
          <w:b/>
          <w:spacing w:val="-5"/>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20"/>
          <w:footerReference w:type="default" r:id="rId121"/>
          <w:pgSz w:w="15840" w:h="12240" w:orient="landscape"/>
          <w:pgMar w:header="584" w:footer="0" w:top="800" w:bottom="280" w:left="0" w:right="0"/>
          <w:cols w:num="3" w:equalWidth="0">
            <w:col w:w="1518" w:space="4158"/>
            <w:col w:w="4129" w:space="4055"/>
            <w:col w:w="1980"/>
          </w:cols>
        </w:sectPr>
      </w:pPr>
    </w:p>
    <w:p>
      <w:pPr>
        <w:tabs>
          <w:tab w:pos="13209"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11/30/23</w:t>
      </w:r>
      <w:r>
        <w:rPr>
          <w:b/>
          <w:sz w:val="16"/>
        </w:rPr>
        <w:tab/>
        <w:t>Revenues</w:t>
      </w:r>
      <w:r>
        <w:rPr>
          <w:b/>
          <w:spacing w:val="-7"/>
          <w:sz w:val="16"/>
        </w:rPr>
        <w:t> </w:t>
      </w:r>
      <w:r>
        <w:rPr>
          <w:b/>
          <w:sz w:val="16"/>
        </w:rPr>
        <w:t>Board</w:t>
      </w:r>
      <w:r>
        <w:rPr>
          <w:b/>
          <w:spacing w:val="-6"/>
          <w:sz w:val="16"/>
        </w:rPr>
        <w:t> </w:t>
      </w:r>
      <w:r>
        <w:rPr>
          <w:b/>
          <w:spacing w:val="-2"/>
          <w:sz w:val="16"/>
        </w:rPr>
        <w:t>Supplement</w:t>
      </w:r>
    </w:p>
    <w:p>
      <w:pPr>
        <w:spacing w:after="0"/>
        <w:jc w:val="left"/>
        <w:rPr>
          <w:sz w:val="16"/>
        </w:rPr>
        <w:sectPr>
          <w:type w:val="continuous"/>
          <w:pgSz w:w="15840" w:h="12240" w:orient="landscape"/>
          <w:pgMar w:header="584" w:footer="0" w:top="1440" w:bottom="280" w:left="0" w:right="0"/>
        </w:sectPr>
      </w:pPr>
    </w:p>
    <w:p>
      <w:pPr>
        <w:spacing w:line="240" w:lineRule="auto" w:before="0"/>
        <w:rPr>
          <w:b/>
          <w:sz w:val="18"/>
        </w:rPr>
      </w:pPr>
    </w:p>
    <w:p>
      <w:pPr>
        <w:spacing w:line="240" w:lineRule="auto" w:before="0"/>
        <w:rPr>
          <w:b/>
          <w:sz w:val="18"/>
        </w:rPr>
      </w:pPr>
    </w:p>
    <w:p>
      <w:pPr>
        <w:spacing w:before="152"/>
        <w:ind w:left="789" w:right="0" w:firstLine="0"/>
        <w:jc w:val="left"/>
        <w:rPr>
          <w:sz w:val="16"/>
        </w:rPr>
      </w:pPr>
      <w:r>
        <w:rPr>
          <w:spacing w:val="-5"/>
          <w:sz w:val="16"/>
        </w:rPr>
        <w:t>ALL</w:t>
      </w:r>
    </w:p>
    <w:p>
      <w:pPr>
        <w:spacing w:before="56"/>
        <w:ind w:left="789"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89" w:right="0" w:firstLine="0"/>
        <w:jc w:val="left"/>
        <w:rPr>
          <w:sz w:val="16"/>
        </w:rPr>
      </w:pPr>
      <w:r>
        <w:rPr>
          <w:sz w:val="16"/>
        </w:rPr>
        <w:t>6000</w:t>
      </w:r>
      <w:r>
        <w:rPr>
          <w:spacing w:val="-5"/>
          <w:sz w:val="16"/>
        </w:rPr>
        <w:t> </w:t>
      </w:r>
      <w:r>
        <w:rPr>
          <w:sz w:val="16"/>
        </w:rPr>
        <w:t>Revenue</w:t>
      </w:r>
      <w:r>
        <w:rPr>
          <w:spacing w:val="-4"/>
          <w:sz w:val="16"/>
        </w:rPr>
        <w:t> </w:t>
      </w:r>
      <w:r>
        <w:rPr>
          <w:sz w:val="16"/>
        </w:rPr>
        <w:t>-</w:t>
      </w:r>
      <w:r>
        <w:rPr>
          <w:spacing w:val="-4"/>
          <w:sz w:val="16"/>
        </w:rPr>
        <w:t> </w:t>
      </w:r>
      <w:r>
        <w:rPr>
          <w:sz w:val="16"/>
        </w:rPr>
        <w:t>Local</w:t>
      </w:r>
      <w:r>
        <w:rPr>
          <w:spacing w:val="-4"/>
          <w:sz w:val="16"/>
        </w:rPr>
        <w:t> </w:t>
      </w:r>
      <w:r>
        <w:rPr>
          <w:spacing w:val="-2"/>
          <w:sz w:val="16"/>
        </w:rPr>
        <w:t>Sources</w:t>
      </w:r>
    </w:p>
    <w:p>
      <w:pPr>
        <w:spacing w:line="240" w:lineRule="auto" w:before="9"/>
        <w:rPr>
          <w:sz w:val="25"/>
        </w:rPr>
      </w:pPr>
    </w:p>
    <w:p>
      <w:pPr>
        <w:spacing w:line="312" w:lineRule="auto" w:before="0"/>
        <w:ind w:left="878" w:right="0" w:hanging="89"/>
        <w:jc w:val="left"/>
        <w:rPr>
          <w:sz w:val="16"/>
        </w:rPr>
      </w:pPr>
      <w:r>
        <w:rPr>
          <w:sz w:val="16"/>
        </w:rPr>
        <w:t>6510</w:t>
      </w:r>
      <w:r>
        <w:rPr>
          <w:spacing w:val="-12"/>
          <w:sz w:val="16"/>
        </w:rPr>
        <w:t> </w:t>
      </w:r>
      <w:r>
        <w:rPr>
          <w:sz w:val="16"/>
        </w:rPr>
        <w:t>Earnings</w:t>
      </w:r>
      <w:r>
        <w:rPr>
          <w:spacing w:val="-11"/>
          <w:sz w:val="16"/>
        </w:rPr>
        <w:t> </w:t>
      </w:r>
      <w:r>
        <w:rPr>
          <w:sz w:val="16"/>
        </w:rPr>
        <w:t>On</w:t>
      </w:r>
      <w:r>
        <w:rPr>
          <w:spacing w:val="-11"/>
          <w:sz w:val="16"/>
        </w:rPr>
        <w:t> </w:t>
      </w:r>
      <w:r>
        <w:rPr>
          <w:sz w:val="16"/>
        </w:rPr>
        <w:t>Investments 000</w:t>
      </w:r>
      <w:r>
        <w:rPr>
          <w:spacing w:val="40"/>
          <w:sz w:val="16"/>
        </w:rPr>
        <w:t> </w:t>
      </w:r>
      <w:r>
        <w:rPr>
          <w:sz w:val="16"/>
        </w:rPr>
        <w:t>TO BE DISTRIBUTED</w:t>
      </w:r>
    </w:p>
    <w:p>
      <w:pPr>
        <w:spacing w:before="2"/>
        <w:ind w:left="789" w:right="0" w:firstLine="0"/>
        <w:jc w:val="left"/>
        <w:rPr>
          <w:sz w:val="16"/>
        </w:rPr>
      </w:pPr>
      <w:r>
        <w:rPr>
          <w:sz w:val="16"/>
        </w:rPr>
        <w:t>6510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p>
      <w:pPr>
        <w:tabs>
          <w:tab w:pos="2371" w:val="left" w:leader="none"/>
          <w:tab w:pos="3998" w:val="left" w:leader="none"/>
          <w:tab w:pos="4325" w:val="left" w:leader="none"/>
          <w:tab w:pos="5437" w:val="left" w:leader="none"/>
          <w:tab w:pos="6020" w:val="left" w:leader="none"/>
        </w:tabs>
        <w:spacing w:line="292" w:lineRule="auto" w:before="101"/>
        <w:ind w:left="985" w:right="38" w:hanging="196"/>
        <w:jc w:val="left"/>
        <w:rPr>
          <w:b/>
          <w:sz w:val="16"/>
        </w:rPr>
      </w:pPr>
      <w:r>
        <w:rPr/>
        <w:br w:type="column"/>
      </w:r>
      <w:r>
        <w:rPr>
          <w:b/>
          <w:spacing w:val="-2"/>
          <w:sz w:val="16"/>
        </w:rPr>
        <w:t>Anticipated</w:t>
      </w:r>
      <w:r>
        <w:rPr>
          <w:b/>
          <w:sz w:val="16"/>
        </w:rPr>
        <w:tab/>
        <w:tab/>
        <w:t>YTD Revenue</w:t>
        <w:tab/>
        <w:t>Current</w:t>
      </w:r>
      <w:r>
        <w:rPr>
          <w:b/>
          <w:spacing w:val="-12"/>
          <w:sz w:val="16"/>
        </w:rPr>
        <w:t> </w:t>
      </w:r>
      <w:r>
        <w:rPr>
          <w:b/>
          <w:sz w:val="16"/>
        </w:rPr>
        <w:t>Revenue </w:t>
      </w:r>
      <w:r>
        <w:rPr>
          <w:b/>
          <w:spacing w:val="-2"/>
          <w:sz w:val="16"/>
        </w:rPr>
        <w:t>Revenue</w:t>
      </w:r>
      <w:r>
        <w:rPr>
          <w:b/>
          <w:sz w:val="16"/>
        </w:rPr>
        <w:tab/>
      </w:r>
      <w:r>
        <w:rPr>
          <w:b/>
          <w:spacing w:val="-2"/>
          <w:sz w:val="16"/>
        </w:rPr>
        <w:t>Adjustments</w:t>
      </w:r>
      <w:r>
        <w:rPr>
          <w:b/>
          <w:sz w:val="16"/>
        </w:rPr>
        <w:tab/>
        <w:tab/>
      </w:r>
      <w:r>
        <w:rPr>
          <w:b/>
          <w:spacing w:val="-2"/>
          <w:sz w:val="16"/>
        </w:rPr>
        <w:t>Received</w:t>
      </w:r>
      <w:r>
        <w:rPr>
          <w:b/>
          <w:sz w:val="16"/>
        </w:rPr>
        <w:tab/>
        <w:tab/>
      </w:r>
      <w:r>
        <w:rPr>
          <w:b/>
          <w:spacing w:val="-2"/>
          <w:sz w:val="16"/>
        </w:rPr>
        <w:t>Received</w:t>
      </w:r>
    </w:p>
    <w:p>
      <w:pPr>
        <w:spacing w:line="292" w:lineRule="auto" w:before="101"/>
        <w:ind w:left="992" w:right="321" w:hanging="204"/>
        <w:jc w:val="left"/>
        <w:rPr>
          <w:b/>
          <w:sz w:val="16"/>
        </w:rPr>
      </w:pPr>
      <w:r>
        <w:rPr/>
        <w:br w:type="column"/>
      </w:r>
      <w:r>
        <w:rPr>
          <w:b/>
          <w:spacing w:val="-2"/>
          <w:sz w:val="16"/>
        </w:rPr>
        <w:t>Remaining </w:t>
      </w:r>
      <w:r>
        <w:rPr>
          <w:b/>
          <w:sz w:val="16"/>
        </w:rPr>
        <w:t>Balance</w:t>
      </w:r>
      <w:r>
        <w:rPr>
          <w:b/>
          <w:spacing w:val="54"/>
          <w:sz w:val="16"/>
        </w:rPr>
        <w:t> </w:t>
      </w:r>
      <w:r>
        <w:rPr>
          <w:b/>
          <w:sz w:val="16"/>
        </w:rPr>
        <w:t>%Us</w:t>
      </w:r>
    </w:p>
    <w:p>
      <w:pPr>
        <w:spacing w:after="0" w:line="292" w:lineRule="auto"/>
        <w:jc w:val="left"/>
        <w:rPr>
          <w:sz w:val="16"/>
        </w:rPr>
        <w:sectPr>
          <w:type w:val="continuous"/>
          <w:pgSz w:w="15840" w:h="12240" w:orient="landscape"/>
          <w:pgMar w:header="584" w:footer="0" w:top="1440" w:bottom="280" w:left="0" w:right="0"/>
          <w:cols w:num="3" w:equalWidth="0">
            <w:col w:w="3026" w:space="3499"/>
            <w:col w:w="6767" w:space="45"/>
            <w:col w:w="2503"/>
          </w:cols>
        </w:sectPr>
      </w:pPr>
    </w:p>
    <w:p>
      <w:pPr>
        <w:spacing w:line="240" w:lineRule="auto" w:before="5"/>
        <w:rPr>
          <w:b/>
          <w:sz w:val="17"/>
        </w:rPr>
      </w:pPr>
    </w:p>
    <w:p>
      <w:pPr>
        <w:spacing w:line="312" w:lineRule="auto" w:before="95"/>
        <w:ind w:left="878" w:right="12788" w:hanging="89"/>
        <w:jc w:val="left"/>
        <w:rPr>
          <w:sz w:val="16"/>
        </w:rPr>
      </w:pPr>
      <w:r>
        <w:rPr/>
        <mc:AlternateContent>
          <mc:Choice Requires="wps">
            <w:drawing>
              <wp:anchor distT="0" distB="0" distL="0" distR="0" allowOverlap="1" layoutInCell="1" locked="0" behindDoc="0" simplePos="0" relativeHeight="15743488">
                <wp:simplePos x="0" y="0"/>
                <wp:positionH relativeFrom="page">
                  <wp:posOffset>4615611</wp:posOffset>
                </wp:positionH>
                <wp:positionV relativeFrom="paragraph">
                  <wp:posOffset>-393551</wp:posOffset>
                </wp:positionV>
                <wp:extent cx="5247005" cy="874394"/>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5247005" cy="8743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443"/>
                              <w:gridCol w:w="1697"/>
                              <w:gridCol w:w="1695"/>
                              <w:gridCol w:w="1397"/>
                              <w:gridCol w:w="377"/>
                            </w:tblGrid>
                            <w:tr>
                              <w:trPr>
                                <w:trHeight w:val="178" w:hRule="atLeast"/>
                              </w:trPr>
                              <w:tc>
                                <w:tcPr>
                                  <w:tcW w:w="1534" w:type="dxa"/>
                                </w:tcPr>
                                <w:p>
                                  <w:pPr>
                                    <w:pStyle w:val="TableParagraph"/>
                                    <w:spacing w:line="159" w:lineRule="exact"/>
                                    <w:ind w:left="50"/>
                                    <w:rPr>
                                      <w:sz w:val="16"/>
                                    </w:rPr>
                                  </w:pPr>
                                  <w:r>
                                    <w:rPr>
                                      <w:spacing w:val="-2"/>
                                      <w:sz w:val="16"/>
                                    </w:rPr>
                                    <w:t>780,000.00</w:t>
                                  </w:r>
                                </w:p>
                              </w:tc>
                              <w:tc>
                                <w:tcPr>
                                  <w:tcW w:w="1443" w:type="dxa"/>
                                </w:tcPr>
                                <w:p>
                                  <w:pPr>
                                    <w:pStyle w:val="TableParagraph"/>
                                    <w:spacing w:line="159" w:lineRule="exact"/>
                                    <w:ind w:right="446"/>
                                    <w:jc w:val="right"/>
                                    <w:rPr>
                                      <w:sz w:val="16"/>
                                    </w:rPr>
                                  </w:pPr>
                                  <w:r>
                                    <w:rPr>
                                      <w:spacing w:val="-4"/>
                                      <w:sz w:val="16"/>
                                    </w:rPr>
                                    <w:t>0.00</w:t>
                                  </w:r>
                                </w:p>
                              </w:tc>
                              <w:tc>
                                <w:tcPr>
                                  <w:tcW w:w="1697" w:type="dxa"/>
                                </w:tcPr>
                                <w:p>
                                  <w:pPr>
                                    <w:pStyle w:val="TableParagraph"/>
                                    <w:spacing w:line="159" w:lineRule="exact"/>
                                    <w:ind w:right="446"/>
                                    <w:jc w:val="right"/>
                                    <w:rPr>
                                      <w:sz w:val="16"/>
                                    </w:rPr>
                                  </w:pPr>
                                  <w:r>
                                    <w:rPr>
                                      <w:spacing w:val="-2"/>
                                      <w:sz w:val="16"/>
                                    </w:rPr>
                                    <w:t>530,117.61</w:t>
                                  </w:r>
                                </w:p>
                              </w:tc>
                              <w:tc>
                                <w:tcPr>
                                  <w:tcW w:w="1695" w:type="dxa"/>
                                </w:tcPr>
                                <w:p>
                                  <w:pPr>
                                    <w:pStyle w:val="TableParagraph"/>
                                    <w:spacing w:line="159" w:lineRule="exact"/>
                                    <w:ind w:right="446"/>
                                    <w:jc w:val="right"/>
                                    <w:rPr>
                                      <w:sz w:val="16"/>
                                    </w:rPr>
                                  </w:pPr>
                                  <w:r>
                                    <w:rPr>
                                      <w:spacing w:val="-2"/>
                                      <w:sz w:val="16"/>
                                    </w:rPr>
                                    <w:t>126,886.23</w:t>
                                  </w:r>
                                </w:p>
                              </w:tc>
                              <w:tc>
                                <w:tcPr>
                                  <w:tcW w:w="1397" w:type="dxa"/>
                                </w:tcPr>
                                <w:p>
                                  <w:pPr>
                                    <w:pStyle w:val="TableParagraph"/>
                                    <w:spacing w:line="159" w:lineRule="exact"/>
                                    <w:ind w:right="148"/>
                                    <w:jc w:val="right"/>
                                    <w:rPr>
                                      <w:sz w:val="16"/>
                                    </w:rPr>
                                  </w:pPr>
                                  <w:r>
                                    <w:rPr>
                                      <w:spacing w:val="-2"/>
                                      <w:sz w:val="16"/>
                                    </w:rPr>
                                    <w:t>249,882.39</w:t>
                                  </w:r>
                                </w:p>
                              </w:tc>
                              <w:tc>
                                <w:tcPr>
                                  <w:tcW w:w="377" w:type="dxa"/>
                                </w:tcPr>
                                <w:p>
                                  <w:pPr>
                                    <w:pStyle w:val="TableParagraph"/>
                                    <w:spacing w:line="159" w:lineRule="exact"/>
                                    <w:ind w:right="48"/>
                                    <w:jc w:val="right"/>
                                    <w:rPr>
                                      <w:sz w:val="16"/>
                                    </w:rPr>
                                  </w:pPr>
                                  <w:r>
                                    <w:rPr>
                                      <w:spacing w:val="-5"/>
                                      <w:sz w:val="16"/>
                                    </w:rPr>
                                    <w:t>67</w:t>
                                  </w:r>
                                </w:p>
                              </w:tc>
                            </w:tr>
                            <w:tr>
                              <w:trPr>
                                <w:trHeight w:val="510" w:hRule="atLeast"/>
                              </w:trPr>
                              <w:tc>
                                <w:tcPr>
                                  <w:tcW w:w="1534" w:type="dxa"/>
                                </w:tcPr>
                                <w:p>
                                  <w:pPr>
                                    <w:pStyle w:val="TableParagraph"/>
                                    <w:spacing w:before="56"/>
                                    <w:ind w:left="50"/>
                                    <w:rPr>
                                      <w:sz w:val="16"/>
                                    </w:rPr>
                                  </w:pPr>
                                  <w:r>
                                    <w:rPr>
                                      <w:spacing w:val="-2"/>
                                      <w:sz w:val="16"/>
                                    </w:rPr>
                                    <w:t>780,000.00</w:t>
                                  </w:r>
                                </w:p>
                              </w:tc>
                              <w:tc>
                                <w:tcPr>
                                  <w:tcW w:w="1443" w:type="dxa"/>
                                </w:tcPr>
                                <w:p>
                                  <w:pPr>
                                    <w:pStyle w:val="TableParagraph"/>
                                    <w:spacing w:before="56"/>
                                    <w:ind w:right="446"/>
                                    <w:jc w:val="right"/>
                                    <w:rPr>
                                      <w:sz w:val="16"/>
                                    </w:rPr>
                                  </w:pPr>
                                  <w:r>
                                    <w:rPr>
                                      <w:spacing w:val="-4"/>
                                      <w:sz w:val="16"/>
                                    </w:rPr>
                                    <w:t>0.00</w:t>
                                  </w:r>
                                </w:p>
                              </w:tc>
                              <w:tc>
                                <w:tcPr>
                                  <w:tcW w:w="1697" w:type="dxa"/>
                                </w:tcPr>
                                <w:p>
                                  <w:pPr>
                                    <w:pStyle w:val="TableParagraph"/>
                                    <w:spacing w:before="56"/>
                                    <w:ind w:right="446"/>
                                    <w:jc w:val="right"/>
                                    <w:rPr>
                                      <w:sz w:val="16"/>
                                    </w:rPr>
                                  </w:pPr>
                                  <w:r>
                                    <w:rPr>
                                      <w:spacing w:val="-2"/>
                                      <w:sz w:val="16"/>
                                    </w:rPr>
                                    <w:t>530,117.61</w:t>
                                  </w:r>
                                </w:p>
                              </w:tc>
                              <w:tc>
                                <w:tcPr>
                                  <w:tcW w:w="1695" w:type="dxa"/>
                                </w:tcPr>
                                <w:p>
                                  <w:pPr>
                                    <w:pStyle w:val="TableParagraph"/>
                                    <w:spacing w:before="56"/>
                                    <w:ind w:right="446"/>
                                    <w:jc w:val="right"/>
                                    <w:rPr>
                                      <w:sz w:val="16"/>
                                    </w:rPr>
                                  </w:pPr>
                                  <w:r>
                                    <w:rPr>
                                      <w:spacing w:val="-2"/>
                                      <w:sz w:val="16"/>
                                    </w:rPr>
                                    <w:t>126,886.23</w:t>
                                  </w:r>
                                </w:p>
                              </w:tc>
                              <w:tc>
                                <w:tcPr>
                                  <w:tcW w:w="1397" w:type="dxa"/>
                                </w:tcPr>
                                <w:p>
                                  <w:pPr>
                                    <w:pStyle w:val="TableParagraph"/>
                                    <w:spacing w:before="56"/>
                                    <w:ind w:right="148"/>
                                    <w:jc w:val="right"/>
                                    <w:rPr>
                                      <w:sz w:val="16"/>
                                    </w:rPr>
                                  </w:pPr>
                                  <w:r>
                                    <w:rPr>
                                      <w:spacing w:val="-2"/>
                                      <w:sz w:val="16"/>
                                    </w:rPr>
                                    <w:t>249,882.39</w:t>
                                  </w:r>
                                </w:p>
                              </w:tc>
                              <w:tc>
                                <w:tcPr>
                                  <w:tcW w:w="377" w:type="dxa"/>
                                </w:tcPr>
                                <w:p>
                                  <w:pPr>
                                    <w:pStyle w:val="TableParagraph"/>
                                    <w:spacing w:before="56"/>
                                    <w:ind w:right="48"/>
                                    <w:jc w:val="right"/>
                                    <w:rPr>
                                      <w:sz w:val="16"/>
                                    </w:rPr>
                                  </w:pPr>
                                  <w:r>
                                    <w:rPr>
                                      <w:spacing w:val="-5"/>
                                      <w:sz w:val="16"/>
                                    </w:rPr>
                                    <w:t>67</w:t>
                                  </w:r>
                                </w:p>
                              </w:tc>
                            </w:tr>
                            <w:tr>
                              <w:trPr>
                                <w:trHeight w:val="480" w:hRule="atLeast"/>
                              </w:trPr>
                              <w:tc>
                                <w:tcPr>
                                  <w:tcW w:w="1534" w:type="dxa"/>
                                </w:tcPr>
                                <w:p>
                                  <w:pPr>
                                    <w:pStyle w:val="TableParagraph"/>
                                    <w:rPr>
                                      <w:sz w:val="23"/>
                                    </w:rPr>
                                  </w:pPr>
                                </w:p>
                                <w:p>
                                  <w:pPr>
                                    <w:pStyle w:val="TableParagraph"/>
                                    <w:spacing w:before="1"/>
                                    <w:ind w:left="139"/>
                                    <w:rPr>
                                      <w:sz w:val="16"/>
                                    </w:rPr>
                                  </w:pPr>
                                  <w:r>
                                    <w:rPr>
                                      <w:spacing w:val="-2"/>
                                      <w:sz w:val="16"/>
                                    </w:rPr>
                                    <w:t>60,000.00</w:t>
                                  </w:r>
                                </w:p>
                              </w:tc>
                              <w:tc>
                                <w:tcPr>
                                  <w:tcW w:w="1443" w:type="dxa"/>
                                </w:tcPr>
                                <w:p>
                                  <w:pPr>
                                    <w:pStyle w:val="TableParagraph"/>
                                    <w:rPr>
                                      <w:sz w:val="23"/>
                                    </w:rPr>
                                  </w:pPr>
                                </w:p>
                                <w:p>
                                  <w:pPr>
                                    <w:pStyle w:val="TableParagraph"/>
                                    <w:spacing w:before="1"/>
                                    <w:ind w:right="446"/>
                                    <w:jc w:val="right"/>
                                    <w:rPr>
                                      <w:sz w:val="16"/>
                                    </w:rPr>
                                  </w:pPr>
                                  <w:r>
                                    <w:rPr>
                                      <w:spacing w:val="-4"/>
                                      <w:sz w:val="16"/>
                                    </w:rPr>
                                    <w:t>0.00</w:t>
                                  </w:r>
                                </w:p>
                              </w:tc>
                              <w:tc>
                                <w:tcPr>
                                  <w:tcW w:w="1697" w:type="dxa"/>
                                </w:tcPr>
                                <w:p>
                                  <w:pPr>
                                    <w:pStyle w:val="TableParagraph"/>
                                    <w:rPr>
                                      <w:sz w:val="23"/>
                                    </w:rPr>
                                  </w:pPr>
                                </w:p>
                                <w:p>
                                  <w:pPr>
                                    <w:pStyle w:val="TableParagraph"/>
                                    <w:spacing w:before="1"/>
                                    <w:ind w:right="446"/>
                                    <w:jc w:val="right"/>
                                    <w:rPr>
                                      <w:sz w:val="16"/>
                                    </w:rPr>
                                  </w:pPr>
                                  <w:r>
                                    <w:rPr>
                                      <w:spacing w:val="-2"/>
                                      <w:sz w:val="16"/>
                                    </w:rPr>
                                    <w:t>38,944.00</w:t>
                                  </w:r>
                                </w:p>
                              </w:tc>
                              <w:tc>
                                <w:tcPr>
                                  <w:tcW w:w="1695" w:type="dxa"/>
                                </w:tcPr>
                                <w:p>
                                  <w:pPr>
                                    <w:pStyle w:val="TableParagraph"/>
                                    <w:rPr>
                                      <w:sz w:val="23"/>
                                    </w:rPr>
                                  </w:pPr>
                                </w:p>
                                <w:p>
                                  <w:pPr>
                                    <w:pStyle w:val="TableParagraph"/>
                                    <w:spacing w:before="1"/>
                                    <w:ind w:right="448"/>
                                    <w:jc w:val="right"/>
                                    <w:rPr>
                                      <w:sz w:val="16"/>
                                    </w:rPr>
                                  </w:pPr>
                                  <w:r>
                                    <w:rPr>
                                      <w:spacing w:val="-4"/>
                                      <w:sz w:val="16"/>
                                    </w:rPr>
                                    <w:t>0.00</w:t>
                                  </w:r>
                                </w:p>
                              </w:tc>
                              <w:tc>
                                <w:tcPr>
                                  <w:tcW w:w="1397" w:type="dxa"/>
                                </w:tcPr>
                                <w:p>
                                  <w:pPr>
                                    <w:pStyle w:val="TableParagraph"/>
                                    <w:rPr>
                                      <w:sz w:val="23"/>
                                    </w:rPr>
                                  </w:pPr>
                                </w:p>
                                <w:p>
                                  <w:pPr>
                                    <w:pStyle w:val="TableParagraph"/>
                                    <w:spacing w:before="1"/>
                                    <w:ind w:right="148"/>
                                    <w:jc w:val="right"/>
                                    <w:rPr>
                                      <w:sz w:val="16"/>
                                    </w:rPr>
                                  </w:pPr>
                                  <w:r>
                                    <w:rPr>
                                      <w:spacing w:val="-2"/>
                                      <w:sz w:val="16"/>
                                    </w:rPr>
                                    <w:t>21,056.00</w:t>
                                  </w:r>
                                </w:p>
                              </w:tc>
                              <w:tc>
                                <w:tcPr>
                                  <w:tcW w:w="377" w:type="dxa"/>
                                </w:tcPr>
                                <w:p>
                                  <w:pPr>
                                    <w:pStyle w:val="TableParagraph"/>
                                    <w:rPr>
                                      <w:sz w:val="23"/>
                                    </w:rPr>
                                  </w:pPr>
                                </w:p>
                                <w:p>
                                  <w:pPr>
                                    <w:pStyle w:val="TableParagraph"/>
                                    <w:spacing w:before="1"/>
                                    <w:ind w:right="48"/>
                                    <w:jc w:val="right"/>
                                    <w:rPr>
                                      <w:sz w:val="16"/>
                                    </w:rPr>
                                  </w:pPr>
                                  <w:r>
                                    <w:rPr>
                                      <w:spacing w:val="-5"/>
                                      <w:sz w:val="16"/>
                                    </w:rPr>
                                    <w:t>64</w:t>
                                  </w:r>
                                </w:p>
                              </w:tc>
                            </w:tr>
                            <w:tr>
                              <w:trPr>
                                <w:trHeight w:val="209" w:hRule="atLeast"/>
                              </w:trPr>
                              <w:tc>
                                <w:tcPr>
                                  <w:tcW w:w="1534" w:type="dxa"/>
                                </w:tcPr>
                                <w:p>
                                  <w:pPr>
                                    <w:pStyle w:val="TableParagraph"/>
                                    <w:spacing w:line="164" w:lineRule="exact" w:before="25"/>
                                    <w:ind w:left="139"/>
                                    <w:rPr>
                                      <w:sz w:val="16"/>
                                    </w:rPr>
                                  </w:pPr>
                                  <w:r>
                                    <w:rPr>
                                      <w:spacing w:val="-2"/>
                                      <w:sz w:val="16"/>
                                    </w:rPr>
                                    <w:t>60,000.00</w:t>
                                  </w:r>
                                </w:p>
                              </w:tc>
                              <w:tc>
                                <w:tcPr>
                                  <w:tcW w:w="1443" w:type="dxa"/>
                                </w:tcPr>
                                <w:p>
                                  <w:pPr>
                                    <w:pStyle w:val="TableParagraph"/>
                                    <w:spacing w:line="164" w:lineRule="exact" w:before="25"/>
                                    <w:ind w:right="446"/>
                                    <w:jc w:val="right"/>
                                    <w:rPr>
                                      <w:sz w:val="16"/>
                                    </w:rPr>
                                  </w:pPr>
                                  <w:r>
                                    <w:rPr>
                                      <w:spacing w:val="-4"/>
                                      <w:sz w:val="16"/>
                                    </w:rPr>
                                    <w:t>0.00</w:t>
                                  </w:r>
                                </w:p>
                              </w:tc>
                              <w:tc>
                                <w:tcPr>
                                  <w:tcW w:w="1697" w:type="dxa"/>
                                </w:tcPr>
                                <w:p>
                                  <w:pPr>
                                    <w:pStyle w:val="TableParagraph"/>
                                    <w:spacing w:line="164" w:lineRule="exact" w:before="25"/>
                                    <w:ind w:right="446"/>
                                    <w:jc w:val="right"/>
                                    <w:rPr>
                                      <w:sz w:val="16"/>
                                    </w:rPr>
                                  </w:pPr>
                                  <w:r>
                                    <w:rPr>
                                      <w:spacing w:val="-2"/>
                                      <w:sz w:val="16"/>
                                    </w:rPr>
                                    <w:t>38,944.00</w:t>
                                  </w:r>
                                </w:p>
                              </w:tc>
                              <w:tc>
                                <w:tcPr>
                                  <w:tcW w:w="1695" w:type="dxa"/>
                                </w:tcPr>
                                <w:p>
                                  <w:pPr>
                                    <w:pStyle w:val="TableParagraph"/>
                                    <w:spacing w:line="164" w:lineRule="exact" w:before="25"/>
                                    <w:ind w:right="448"/>
                                    <w:jc w:val="right"/>
                                    <w:rPr>
                                      <w:sz w:val="16"/>
                                    </w:rPr>
                                  </w:pPr>
                                  <w:r>
                                    <w:rPr>
                                      <w:spacing w:val="-4"/>
                                      <w:sz w:val="16"/>
                                    </w:rPr>
                                    <w:t>0.00</w:t>
                                  </w:r>
                                </w:p>
                              </w:tc>
                              <w:tc>
                                <w:tcPr>
                                  <w:tcW w:w="1397" w:type="dxa"/>
                                </w:tcPr>
                                <w:p>
                                  <w:pPr>
                                    <w:pStyle w:val="TableParagraph"/>
                                    <w:spacing w:line="164" w:lineRule="exact" w:before="25"/>
                                    <w:ind w:right="148"/>
                                    <w:jc w:val="right"/>
                                    <w:rPr>
                                      <w:sz w:val="16"/>
                                    </w:rPr>
                                  </w:pPr>
                                  <w:r>
                                    <w:rPr>
                                      <w:spacing w:val="-2"/>
                                      <w:sz w:val="16"/>
                                    </w:rPr>
                                    <w:t>21,056.00</w:t>
                                  </w:r>
                                </w:p>
                              </w:tc>
                              <w:tc>
                                <w:tcPr>
                                  <w:tcW w:w="377" w:type="dxa"/>
                                </w:tcPr>
                                <w:p>
                                  <w:pPr>
                                    <w:pStyle w:val="TableParagraph"/>
                                    <w:spacing w:line="164" w:lineRule="exact" w:before="25"/>
                                    <w:ind w:right="48"/>
                                    <w:jc w:val="right"/>
                                    <w:rPr>
                                      <w:sz w:val="16"/>
                                    </w:rPr>
                                  </w:pPr>
                                  <w:r>
                                    <w:rPr>
                                      <w:spacing w:val="-5"/>
                                      <w:sz w:val="16"/>
                                    </w:rPr>
                                    <w:t>64</w:t>
                                  </w:r>
                                </w:p>
                              </w:tc>
                            </w:tr>
                          </w:tbl>
                          <w:p>
                            <w:pPr>
                              <w:pStyle w:val="BodyText"/>
                            </w:pPr>
                          </w:p>
                        </w:txbxContent>
                      </wps:txbx>
                      <wps:bodyPr wrap="square" lIns="0" tIns="0" rIns="0" bIns="0" rtlCol="0">
                        <a:noAutofit/>
                      </wps:bodyPr>
                    </wps:wsp>
                  </a:graphicData>
                </a:graphic>
              </wp:anchor>
            </w:drawing>
          </mc:Choice>
          <mc:Fallback>
            <w:pict>
              <v:shape style="position:absolute;margin-left:363.43399pt;margin-top:-30.988293pt;width:413.15pt;height:68.850pt;mso-position-horizontal-relative:page;mso-position-vertical-relative:paragraph;z-index:15743488" type="#_x0000_t202" id="docshape27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443"/>
                        <w:gridCol w:w="1697"/>
                        <w:gridCol w:w="1695"/>
                        <w:gridCol w:w="1397"/>
                        <w:gridCol w:w="377"/>
                      </w:tblGrid>
                      <w:tr>
                        <w:trPr>
                          <w:trHeight w:val="178" w:hRule="atLeast"/>
                        </w:trPr>
                        <w:tc>
                          <w:tcPr>
                            <w:tcW w:w="1534" w:type="dxa"/>
                          </w:tcPr>
                          <w:p>
                            <w:pPr>
                              <w:pStyle w:val="TableParagraph"/>
                              <w:spacing w:line="159" w:lineRule="exact"/>
                              <w:ind w:left="50"/>
                              <w:rPr>
                                <w:sz w:val="16"/>
                              </w:rPr>
                            </w:pPr>
                            <w:r>
                              <w:rPr>
                                <w:spacing w:val="-2"/>
                                <w:sz w:val="16"/>
                              </w:rPr>
                              <w:t>780,000.00</w:t>
                            </w:r>
                          </w:p>
                        </w:tc>
                        <w:tc>
                          <w:tcPr>
                            <w:tcW w:w="1443" w:type="dxa"/>
                          </w:tcPr>
                          <w:p>
                            <w:pPr>
                              <w:pStyle w:val="TableParagraph"/>
                              <w:spacing w:line="159" w:lineRule="exact"/>
                              <w:ind w:right="446"/>
                              <w:jc w:val="right"/>
                              <w:rPr>
                                <w:sz w:val="16"/>
                              </w:rPr>
                            </w:pPr>
                            <w:r>
                              <w:rPr>
                                <w:spacing w:val="-4"/>
                                <w:sz w:val="16"/>
                              </w:rPr>
                              <w:t>0.00</w:t>
                            </w:r>
                          </w:p>
                        </w:tc>
                        <w:tc>
                          <w:tcPr>
                            <w:tcW w:w="1697" w:type="dxa"/>
                          </w:tcPr>
                          <w:p>
                            <w:pPr>
                              <w:pStyle w:val="TableParagraph"/>
                              <w:spacing w:line="159" w:lineRule="exact"/>
                              <w:ind w:right="446"/>
                              <w:jc w:val="right"/>
                              <w:rPr>
                                <w:sz w:val="16"/>
                              </w:rPr>
                            </w:pPr>
                            <w:r>
                              <w:rPr>
                                <w:spacing w:val="-2"/>
                                <w:sz w:val="16"/>
                              </w:rPr>
                              <w:t>530,117.61</w:t>
                            </w:r>
                          </w:p>
                        </w:tc>
                        <w:tc>
                          <w:tcPr>
                            <w:tcW w:w="1695" w:type="dxa"/>
                          </w:tcPr>
                          <w:p>
                            <w:pPr>
                              <w:pStyle w:val="TableParagraph"/>
                              <w:spacing w:line="159" w:lineRule="exact"/>
                              <w:ind w:right="446"/>
                              <w:jc w:val="right"/>
                              <w:rPr>
                                <w:sz w:val="16"/>
                              </w:rPr>
                            </w:pPr>
                            <w:r>
                              <w:rPr>
                                <w:spacing w:val="-2"/>
                                <w:sz w:val="16"/>
                              </w:rPr>
                              <w:t>126,886.23</w:t>
                            </w:r>
                          </w:p>
                        </w:tc>
                        <w:tc>
                          <w:tcPr>
                            <w:tcW w:w="1397" w:type="dxa"/>
                          </w:tcPr>
                          <w:p>
                            <w:pPr>
                              <w:pStyle w:val="TableParagraph"/>
                              <w:spacing w:line="159" w:lineRule="exact"/>
                              <w:ind w:right="148"/>
                              <w:jc w:val="right"/>
                              <w:rPr>
                                <w:sz w:val="16"/>
                              </w:rPr>
                            </w:pPr>
                            <w:r>
                              <w:rPr>
                                <w:spacing w:val="-2"/>
                                <w:sz w:val="16"/>
                              </w:rPr>
                              <w:t>249,882.39</w:t>
                            </w:r>
                          </w:p>
                        </w:tc>
                        <w:tc>
                          <w:tcPr>
                            <w:tcW w:w="377" w:type="dxa"/>
                          </w:tcPr>
                          <w:p>
                            <w:pPr>
                              <w:pStyle w:val="TableParagraph"/>
                              <w:spacing w:line="159" w:lineRule="exact"/>
                              <w:ind w:right="48"/>
                              <w:jc w:val="right"/>
                              <w:rPr>
                                <w:sz w:val="16"/>
                              </w:rPr>
                            </w:pPr>
                            <w:r>
                              <w:rPr>
                                <w:spacing w:val="-5"/>
                                <w:sz w:val="16"/>
                              </w:rPr>
                              <w:t>67</w:t>
                            </w:r>
                          </w:p>
                        </w:tc>
                      </w:tr>
                      <w:tr>
                        <w:trPr>
                          <w:trHeight w:val="510" w:hRule="atLeast"/>
                        </w:trPr>
                        <w:tc>
                          <w:tcPr>
                            <w:tcW w:w="1534" w:type="dxa"/>
                          </w:tcPr>
                          <w:p>
                            <w:pPr>
                              <w:pStyle w:val="TableParagraph"/>
                              <w:spacing w:before="56"/>
                              <w:ind w:left="50"/>
                              <w:rPr>
                                <w:sz w:val="16"/>
                              </w:rPr>
                            </w:pPr>
                            <w:r>
                              <w:rPr>
                                <w:spacing w:val="-2"/>
                                <w:sz w:val="16"/>
                              </w:rPr>
                              <w:t>780,000.00</w:t>
                            </w:r>
                          </w:p>
                        </w:tc>
                        <w:tc>
                          <w:tcPr>
                            <w:tcW w:w="1443" w:type="dxa"/>
                          </w:tcPr>
                          <w:p>
                            <w:pPr>
                              <w:pStyle w:val="TableParagraph"/>
                              <w:spacing w:before="56"/>
                              <w:ind w:right="446"/>
                              <w:jc w:val="right"/>
                              <w:rPr>
                                <w:sz w:val="16"/>
                              </w:rPr>
                            </w:pPr>
                            <w:r>
                              <w:rPr>
                                <w:spacing w:val="-4"/>
                                <w:sz w:val="16"/>
                              </w:rPr>
                              <w:t>0.00</w:t>
                            </w:r>
                          </w:p>
                        </w:tc>
                        <w:tc>
                          <w:tcPr>
                            <w:tcW w:w="1697" w:type="dxa"/>
                          </w:tcPr>
                          <w:p>
                            <w:pPr>
                              <w:pStyle w:val="TableParagraph"/>
                              <w:spacing w:before="56"/>
                              <w:ind w:right="446"/>
                              <w:jc w:val="right"/>
                              <w:rPr>
                                <w:sz w:val="16"/>
                              </w:rPr>
                            </w:pPr>
                            <w:r>
                              <w:rPr>
                                <w:spacing w:val="-2"/>
                                <w:sz w:val="16"/>
                              </w:rPr>
                              <w:t>530,117.61</w:t>
                            </w:r>
                          </w:p>
                        </w:tc>
                        <w:tc>
                          <w:tcPr>
                            <w:tcW w:w="1695" w:type="dxa"/>
                          </w:tcPr>
                          <w:p>
                            <w:pPr>
                              <w:pStyle w:val="TableParagraph"/>
                              <w:spacing w:before="56"/>
                              <w:ind w:right="446"/>
                              <w:jc w:val="right"/>
                              <w:rPr>
                                <w:sz w:val="16"/>
                              </w:rPr>
                            </w:pPr>
                            <w:r>
                              <w:rPr>
                                <w:spacing w:val="-2"/>
                                <w:sz w:val="16"/>
                              </w:rPr>
                              <w:t>126,886.23</w:t>
                            </w:r>
                          </w:p>
                        </w:tc>
                        <w:tc>
                          <w:tcPr>
                            <w:tcW w:w="1397" w:type="dxa"/>
                          </w:tcPr>
                          <w:p>
                            <w:pPr>
                              <w:pStyle w:val="TableParagraph"/>
                              <w:spacing w:before="56"/>
                              <w:ind w:right="148"/>
                              <w:jc w:val="right"/>
                              <w:rPr>
                                <w:sz w:val="16"/>
                              </w:rPr>
                            </w:pPr>
                            <w:r>
                              <w:rPr>
                                <w:spacing w:val="-2"/>
                                <w:sz w:val="16"/>
                              </w:rPr>
                              <w:t>249,882.39</w:t>
                            </w:r>
                          </w:p>
                        </w:tc>
                        <w:tc>
                          <w:tcPr>
                            <w:tcW w:w="377" w:type="dxa"/>
                          </w:tcPr>
                          <w:p>
                            <w:pPr>
                              <w:pStyle w:val="TableParagraph"/>
                              <w:spacing w:before="56"/>
                              <w:ind w:right="48"/>
                              <w:jc w:val="right"/>
                              <w:rPr>
                                <w:sz w:val="16"/>
                              </w:rPr>
                            </w:pPr>
                            <w:r>
                              <w:rPr>
                                <w:spacing w:val="-5"/>
                                <w:sz w:val="16"/>
                              </w:rPr>
                              <w:t>67</w:t>
                            </w:r>
                          </w:p>
                        </w:tc>
                      </w:tr>
                      <w:tr>
                        <w:trPr>
                          <w:trHeight w:val="480" w:hRule="atLeast"/>
                        </w:trPr>
                        <w:tc>
                          <w:tcPr>
                            <w:tcW w:w="1534" w:type="dxa"/>
                          </w:tcPr>
                          <w:p>
                            <w:pPr>
                              <w:pStyle w:val="TableParagraph"/>
                              <w:rPr>
                                <w:sz w:val="23"/>
                              </w:rPr>
                            </w:pPr>
                          </w:p>
                          <w:p>
                            <w:pPr>
                              <w:pStyle w:val="TableParagraph"/>
                              <w:spacing w:before="1"/>
                              <w:ind w:left="139"/>
                              <w:rPr>
                                <w:sz w:val="16"/>
                              </w:rPr>
                            </w:pPr>
                            <w:r>
                              <w:rPr>
                                <w:spacing w:val="-2"/>
                                <w:sz w:val="16"/>
                              </w:rPr>
                              <w:t>60,000.00</w:t>
                            </w:r>
                          </w:p>
                        </w:tc>
                        <w:tc>
                          <w:tcPr>
                            <w:tcW w:w="1443" w:type="dxa"/>
                          </w:tcPr>
                          <w:p>
                            <w:pPr>
                              <w:pStyle w:val="TableParagraph"/>
                              <w:rPr>
                                <w:sz w:val="23"/>
                              </w:rPr>
                            </w:pPr>
                          </w:p>
                          <w:p>
                            <w:pPr>
                              <w:pStyle w:val="TableParagraph"/>
                              <w:spacing w:before="1"/>
                              <w:ind w:right="446"/>
                              <w:jc w:val="right"/>
                              <w:rPr>
                                <w:sz w:val="16"/>
                              </w:rPr>
                            </w:pPr>
                            <w:r>
                              <w:rPr>
                                <w:spacing w:val="-4"/>
                                <w:sz w:val="16"/>
                              </w:rPr>
                              <w:t>0.00</w:t>
                            </w:r>
                          </w:p>
                        </w:tc>
                        <w:tc>
                          <w:tcPr>
                            <w:tcW w:w="1697" w:type="dxa"/>
                          </w:tcPr>
                          <w:p>
                            <w:pPr>
                              <w:pStyle w:val="TableParagraph"/>
                              <w:rPr>
                                <w:sz w:val="23"/>
                              </w:rPr>
                            </w:pPr>
                          </w:p>
                          <w:p>
                            <w:pPr>
                              <w:pStyle w:val="TableParagraph"/>
                              <w:spacing w:before="1"/>
                              <w:ind w:right="446"/>
                              <w:jc w:val="right"/>
                              <w:rPr>
                                <w:sz w:val="16"/>
                              </w:rPr>
                            </w:pPr>
                            <w:r>
                              <w:rPr>
                                <w:spacing w:val="-2"/>
                                <w:sz w:val="16"/>
                              </w:rPr>
                              <w:t>38,944.00</w:t>
                            </w:r>
                          </w:p>
                        </w:tc>
                        <w:tc>
                          <w:tcPr>
                            <w:tcW w:w="1695" w:type="dxa"/>
                          </w:tcPr>
                          <w:p>
                            <w:pPr>
                              <w:pStyle w:val="TableParagraph"/>
                              <w:rPr>
                                <w:sz w:val="23"/>
                              </w:rPr>
                            </w:pPr>
                          </w:p>
                          <w:p>
                            <w:pPr>
                              <w:pStyle w:val="TableParagraph"/>
                              <w:spacing w:before="1"/>
                              <w:ind w:right="448"/>
                              <w:jc w:val="right"/>
                              <w:rPr>
                                <w:sz w:val="16"/>
                              </w:rPr>
                            </w:pPr>
                            <w:r>
                              <w:rPr>
                                <w:spacing w:val="-4"/>
                                <w:sz w:val="16"/>
                              </w:rPr>
                              <w:t>0.00</w:t>
                            </w:r>
                          </w:p>
                        </w:tc>
                        <w:tc>
                          <w:tcPr>
                            <w:tcW w:w="1397" w:type="dxa"/>
                          </w:tcPr>
                          <w:p>
                            <w:pPr>
                              <w:pStyle w:val="TableParagraph"/>
                              <w:rPr>
                                <w:sz w:val="23"/>
                              </w:rPr>
                            </w:pPr>
                          </w:p>
                          <w:p>
                            <w:pPr>
                              <w:pStyle w:val="TableParagraph"/>
                              <w:spacing w:before="1"/>
                              <w:ind w:right="148"/>
                              <w:jc w:val="right"/>
                              <w:rPr>
                                <w:sz w:val="16"/>
                              </w:rPr>
                            </w:pPr>
                            <w:r>
                              <w:rPr>
                                <w:spacing w:val="-2"/>
                                <w:sz w:val="16"/>
                              </w:rPr>
                              <w:t>21,056.00</w:t>
                            </w:r>
                          </w:p>
                        </w:tc>
                        <w:tc>
                          <w:tcPr>
                            <w:tcW w:w="377" w:type="dxa"/>
                          </w:tcPr>
                          <w:p>
                            <w:pPr>
                              <w:pStyle w:val="TableParagraph"/>
                              <w:rPr>
                                <w:sz w:val="23"/>
                              </w:rPr>
                            </w:pPr>
                          </w:p>
                          <w:p>
                            <w:pPr>
                              <w:pStyle w:val="TableParagraph"/>
                              <w:spacing w:before="1"/>
                              <w:ind w:right="48"/>
                              <w:jc w:val="right"/>
                              <w:rPr>
                                <w:sz w:val="16"/>
                              </w:rPr>
                            </w:pPr>
                            <w:r>
                              <w:rPr>
                                <w:spacing w:val="-5"/>
                                <w:sz w:val="16"/>
                              </w:rPr>
                              <w:t>64</w:t>
                            </w:r>
                          </w:p>
                        </w:tc>
                      </w:tr>
                      <w:tr>
                        <w:trPr>
                          <w:trHeight w:val="209" w:hRule="atLeast"/>
                        </w:trPr>
                        <w:tc>
                          <w:tcPr>
                            <w:tcW w:w="1534" w:type="dxa"/>
                          </w:tcPr>
                          <w:p>
                            <w:pPr>
                              <w:pStyle w:val="TableParagraph"/>
                              <w:spacing w:line="164" w:lineRule="exact" w:before="25"/>
                              <w:ind w:left="139"/>
                              <w:rPr>
                                <w:sz w:val="16"/>
                              </w:rPr>
                            </w:pPr>
                            <w:r>
                              <w:rPr>
                                <w:spacing w:val="-2"/>
                                <w:sz w:val="16"/>
                              </w:rPr>
                              <w:t>60,000.00</w:t>
                            </w:r>
                          </w:p>
                        </w:tc>
                        <w:tc>
                          <w:tcPr>
                            <w:tcW w:w="1443" w:type="dxa"/>
                          </w:tcPr>
                          <w:p>
                            <w:pPr>
                              <w:pStyle w:val="TableParagraph"/>
                              <w:spacing w:line="164" w:lineRule="exact" w:before="25"/>
                              <w:ind w:right="446"/>
                              <w:jc w:val="right"/>
                              <w:rPr>
                                <w:sz w:val="16"/>
                              </w:rPr>
                            </w:pPr>
                            <w:r>
                              <w:rPr>
                                <w:spacing w:val="-4"/>
                                <w:sz w:val="16"/>
                              </w:rPr>
                              <w:t>0.00</w:t>
                            </w:r>
                          </w:p>
                        </w:tc>
                        <w:tc>
                          <w:tcPr>
                            <w:tcW w:w="1697" w:type="dxa"/>
                          </w:tcPr>
                          <w:p>
                            <w:pPr>
                              <w:pStyle w:val="TableParagraph"/>
                              <w:spacing w:line="164" w:lineRule="exact" w:before="25"/>
                              <w:ind w:right="446"/>
                              <w:jc w:val="right"/>
                              <w:rPr>
                                <w:sz w:val="16"/>
                              </w:rPr>
                            </w:pPr>
                            <w:r>
                              <w:rPr>
                                <w:spacing w:val="-2"/>
                                <w:sz w:val="16"/>
                              </w:rPr>
                              <w:t>38,944.00</w:t>
                            </w:r>
                          </w:p>
                        </w:tc>
                        <w:tc>
                          <w:tcPr>
                            <w:tcW w:w="1695" w:type="dxa"/>
                          </w:tcPr>
                          <w:p>
                            <w:pPr>
                              <w:pStyle w:val="TableParagraph"/>
                              <w:spacing w:line="164" w:lineRule="exact" w:before="25"/>
                              <w:ind w:right="448"/>
                              <w:jc w:val="right"/>
                              <w:rPr>
                                <w:sz w:val="16"/>
                              </w:rPr>
                            </w:pPr>
                            <w:r>
                              <w:rPr>
                                <w:spacing w:val="-4"/>
                                <w:sz w:val="16"/>
                              </w:rPr>
                              <w:t>0.00</w:t>
                            </w:r>
                          </w:p>
                        </w:tc>
                        <w:tc>
                          <w:tcPr>
                            <w:tcW w:w="1397" w:type="dxa"/>
                          </w:tcPr>
                          <w:p>
                            <w:pPr>
                              <w:pStyle w:val="TableParagraph"/>
                              <w:spacing w:line="164" w:lineRule="exact" w:before="25"/>
                              <w:ind w:right="148"/>
                              <w:jc w:val="right"/>
                              <w:rPr>
                                <w:sz w:val="16"/>
                              </w:rPr>
                            </w:pPr>
                            <w:r>
                              <w:rPr>
                                <w:spacing w:val="-2"/>
                                <w:sz w:val="16"/>
                              </w:rPr>
                              <w:t>21,056.00</w:t>
                            </w:r>
                          </w:p>
                        </w:tc>
                        <w:tc>
                          <w:tcPr>
                            <w:tcW w:w="377" w:type="dxa"/>
                          </w:tcPr>
                          <w:p>
                            <w:pPr>
                              <w:pStyle w:val="TableParagraph"/>
                              <w:spacing w:line="164" w:lineRule="exact" w:before="25"/>
                              <w:ind w:right="48"/>
                              <w:jc w:val="right"/>
                              <w:rPr>
                                <w:sz w:val="16"/>
                              </w:rPr>
                            </w:pPr>
                            <w:r>
                              <w:rPr>
                                <w:spacing w:val="-5"/>
                                <w:sz w:val="16"/>
                              </w:rPr>
                              <w:t>64</w:t>
                            </w:r>
                          </w:p>
                        </w:tc>
                      </w:tr>
                    </w:tbl>
                    <w:p>
                      <w:pPr>
                        <w:pStyle w:val="BodyText"/>
                      </w:pPr>
                    </w:p>
                  </w:txbxContent>
                </v:textbox>
                <w10:wrap type="none"/>
              </v:shape>
            </w:pict>
          </mc:Fallback>
        </mc:AlternateContent>
      </w:r>
      <w:r>
        <w:rPr>
          <w:sz w:val="16"/>
        </w:rPr>
        <w:t>6710</w:t>
      </w:r>
      <w:r>
        <w:rPr>
          <w:spacing w:val="-12"/>
          <w:sz w:val="16"/>
        </w:rPr>
        <w:t> </w:t>
      </w:r>
      <w:r>
        <w:rPr>
          <w:sz w:val="16"/>
        </w:rPr>
        <w:t>Admission-student</w:t>
      </w:r>
      <w:r>
        <w:rPr>
          <w:spacing w:val="-11"/>
          <w:sz w:val="16"/>
        </w:rPr>
        <w:t> </w:t>
      </w:r>
      <w:r>
        <w:rPr>
          <w:sz w:val="16"/>
        </w:rPr>
        <w:t>Events 000</w:t>
      </w:r>
      <w:r>
        <w:rPr>
          <w:spacing w:val="40"/>
          <w:sz w:val="16"/>
        </w:rPr>
        <w:t> </w:t>
      </w:r>
      <w:r>
        <w:rPr>
          <w:sz w:val="16"/>
        </w:rPr>
        <w:t>TO BE DISTRIBUTED</w:t>
      </w:r>
    </w:p>
    <w:p>
      <w:pPr>
        <w:spacing w:before="2"/>
        <w:ind w:left="789" w:right="0" w:firstLine="0"/>
        <w:jc w:val="left"/>
        <w:rPr>
          <w:sz w:val="16"/>
        </w:rPr>
      </w:pPr>
      <w:r>
        <w:rPr>
          <w:sz w:val="16"/>
        </w:rPr>
        <w:t>6710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p>
      <w:pPr>
        <w:spacing w:line="240" w:lineRule="auto" w:before="5"/>
        <w:rPr>
          <w:sz w:val="17"/>
        </w:rPr>
      </w:pPr>
    </w:p>
    <w:p>
      <w:pPr>
        <w:spacing w:before="95"/>
        <w:ind w:left="789" w:right="0" w:firstLine="0"/>
        <w:jc w:val="left"/>
        <w:rPr>
          <w:sz w:val="16"/>
        </w:rPr>
      </w:pPr>
      <w:r>
        <w:rPr>
          <w:sz w:val="16"/>
        </w:rPr>
        <w:t>6740</w:t>
      </w:r>
      <w:r>
        <w:rPr>
          <w:spacing w:val="-3"/>
          <w:sz w:val="16"/>
        </w:rPr>
        <w:t> </w:t>
      </w:r>
      <w:r>
        <w:rPr>
          <w:sz w:val="16"/>
        </w:rPr>
        <w:t>Athletic</w:t>
      </w:r>
      <w:r>
        <w:rPr>
          <w:spacing w:val="-2"/>
          <w:sz w:val="16"/>
        </w:rPr>
        <w:t> Physicals</w:t>
      </w:r>
    </w:p>
    <w:p>
      <w:pPr>
        <w:spacing w:before="56"/>
        <w:ind w:left="878" w:right="0" w:firstLine="0"/>
        <w:jc w:val="left"/>
        <w:rPr>
          <w:sz w:val="16"/>
        </w:rPr>
      </w:pPr>
      <w:r>
        <w:rPr/>
        <mc:AlternateContent>
          <mc:Choice Requires="wps">
            <w:drawing>
              <wp:anchor distT="0" distB="0" distL="0" distR="0" allowOverlap="1" layoutInCell="1" locked="0" behindDoc="0" simplePos="0" relativeHeight="15744000">
                <wp:simplePos x="0" y="0"/>
                <wp:positionH relativeFrom="page">
                  <wp:posOffset>4728083</wp:posOffset>
                </wp:positionH>
                <wp:positionV relativeFrom="paragraph">
                  <wp:posOffset>38883</wp:posOffset>
                </wp:positionV>
                <wp:extent cx="5135245" cy="874394"/>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5135245" cy="8743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443"/>
                              <w:gridCol w:w="1851"/>
                              <w:gridCol w:w="1513"/>
                              <w:gridCol w:w="1354"/>
                              <w:gridCol w:w="448"/>
                            </w:tblGrid>
                            <w:tr>
                              <w:trPr>
                                <w:trHeight w:val="178" w:hRule="atLeast"/>
                              </w:trPr>
                              <w:tc>
                                <w:tcPr>
                                  <w:tcW w:w="1356" w:type="dxa"/>
                                </w:tcPr>
                                <w:p>
                                  <w:pPr>
                                    <w:pStyle w:val="TableParagraph"/>
                                    <w:spacing w:line="159" w:lineRule="exact"/>
                                    <w:ind w:right="681"/>
                                    <w:jc w:val="right"/>
                                    <w:rPr>
                                      <w:sz w:val="16"/>
                                    </w:rPr>
                                  </w:pPr>
                                  <w:r>
                                    <w:rPr>
                                      <w:spacing w:val="-2"/>
                                      <w:sz w:val="16"/>
                                    </w:rPr>
                                    <w:t>1,000.00</w:t>
                                  </w:r>
                                </w:p>
                              </w:tc>
                              <w:tc>
                                <w:tcPr>
                                  <w:tcW w:w="1443" w:type="dxa"/>
                                </w:tcPr>
                                <w:p>
                                  <w:pPr>
                                    <w:pStyle w:val="TableParagraph"/>
                                    <w:spacing w:line="159" w:lineRule="exact"/>
                                    <w:ind w:right="446"/>
                                    <w:jc w:val="right"/>
                                    <w:rPr>
                                      <w:sz w:val="16"/>
                                    </w:rPr>
                                  </w:pPr>
                                  <w:r>
                                    <w:rPr>
                                      <w:spacing w:val="-4"/>
                                      <w:sz w:val="16"/>
                                    </w:rPr>
                                    <w:t>0.00</w:t>
                                  </w:r>
                                </w:p>
                              </w:tc>
                              <w:tc>
                                <w:tcPr>
                                  <w:tcW w:w="1851" w:type="dxa"/>
                                </w:tcPr>
                                <w:p>
                                  <w:pPr>
                                    <w:pStyle w:val="TableParagraph"/>
                                    <w:spacing w:line="159" w:lineRule="exact"/>
                                    <w:ind w:right="601"/>
                                    <w:jc w:val="right"/>
                                    <w:rPr>
                                      <w:sz w:val="16"/>
                                    </w:rPr>
                                  </w:pPr>
                                  <w:r>
                                    <w:rPr>
                                      <w:spacing w:val="-2"/>
                                      <w:sz w:val="16"/>
                                    </w:rPr>
                                    <w:t>370.00</w:t>
                                  </w:r>
                                </w:p>
                              </w:tc>
                              <w:tc>
                                <w:tcPr>
                                  <w:tcW w:w="1513" w:type="dxa"/>
                                </w:tcPr>
                                <w:p>
                                  <w:pPr>
                                    <w:pStyle w:val="TableParagraph"/>
                                    <w:spacing w:line="159" w:lineRule="exact"/>
                                    <w:ind w:right="419"/>
                                    <w:jc w:val="right"/>
                                    <w:rPr>
                                      <w:sz w:val="16"/>
                                    </w:rPr>
                                  </w:pPr>
                                  <w:r>
                                    <w:rPr>
                                      <w:spacing w:val="-2"/>
                                      <w:sz w:val="16"/>
                                    </w:rPr>
                                    <w:t>370.00</w:t>
                                  </w:r>
                                </w:p>
                              </w:tc>
                              <w:tc>
                                <w:tcPr>
                                  <w:tcW w:w="1354" w:type="dxa"/>
                                </w:tcPr>
                                <w:p>
                                  <w:pPr>
                                    <w:pStyle w:val="TableParagraph"/>
                                    <w:spacing w:line="159" w:lineRule="exact"/>
                                    <w:ind w:right="78"/>
                                    <w:jc w:val="right"/>
                                    <w:rPr>
                                      <w:sz w:val="16"/>
                                    </w:rPr>
                                  </w:pPr>
                                  <w:r>
                                    <w:rPr>
                                      <w:spacing w:val="-2"/>
                                      <w:sz w:val="16"/>
                                    </w:rPr>
                                    <w:t>630.00</w:t>
                                  </w:r>
                                </w:p>
                              </w:tc>
                              <w:tc>
                                <w:tcPr>
                                  <w:tcW w:w="448" w:type="dxa"/>
                                </w:tcPr>
                                <w:p>
                                  <w:pPr>
                                    <w:pStyle w:val="TableParagraph"/>
                                    <w:spacing w:line="159" w:lineRule="exact"/>
                                    <w:ind w:right="49"/>
                                    <w:jc w:val="right"/>
                                    <w:rPr>
                                      <w:sz w:val="16"/>
                                    </w:rPr>
                                  </w:pPr>
                                  <w:r>
                                    <w:rPr>
                                      <w:spacing w:val="-5"/>
                                      <w:sz w:val="16"/>
                                    </w:rPr>
                                    <w:t>37</w:t>
                                  </w:r>
                                </w:p>
                              </w:tc>
                            </w:tr>
                            <w:tr>
                              <w:trPr>
                                <w:trHeight w:val="510" w:hRule="atLeast"/>
                              </w:trPr>
                              <w:tc>
                                <w:tcPr>
                                  <w:tcW w:w="1356" w:type="dxa"/>
                                </w:tcPr>
                                <w:p>
                                  <w:pPr>
                                    <w:pStyle w:val="TableParagraph"/>
                                    <w:spacing w:before="56"/>
                                    <w:ind w:right="681"/>
                                    <w:jc w:val="right"/>
                                    <w:rPr>
                                      <w:sz w:val="16"/>
                                    </w:rPr>
                                  </w:pPr>
                                  <w:r>
                                    <w:rPr>
                                      <w:spacing w:val="-2"/>
                                      <w:sz w:val="16"/>
                                    </w:rPr>
                                    <w:t>1,000.00</w:t>
                                  </w:r>
                                </w:p>
                              </w:tc>
                              <w:tc>
                                <w:tcPr>
                                  <w:tcW w:w="1443" w:type="dxa"/>
                                </w:tcPr>
                                <w:p>
                                  <w:pPr>
                                    <w:pStyle w:val="TableParagraph"/>
                                    <w:spacing w:before="56"/>
                                    <w:ind w:right="446"/>
                                    <w:jc w:val="right"/>
                                    <w:rPr>
                                      <w:sz w:val="16"/>
                                    </w:rPr>
                                  </w:pPr>
                                  <w:r>
                                    <w:rPr>
                                      <w:spacing w:val="-4"/>
                                      <w:sz w:val="16"/>
                                    </w:rPr>
                                    <w:t>0.00</w:t>
                                  </w:r>
                                </w:p>
                              </w:tc>
                              <w:tc>
                                <w:tcPr>
                                  <w:tcW w:w="1851" w:type="dxa"/>
                                </w:tcPr>
                                <w:p>
                                  <w:pPr>
                                    <w:pStyle w:val="TableParagraph"/>
                                    <w:spacing w:before="56"/>
                                    <w:ind w:right="601"/>
                                    <w:jc w:val="right"/>
                                    <w:rPr>
                                      <w:sz w:val="16"/>
                                    </w:rPr>
                                  </w:pPr>
                                  <w:r>
                                    <w:rPr>
                                      <w:spacing w:val="-2"/>
                                      <w:sz w:val="16"/>
                                    </w:rPr>
                                    <w:t>370.00</w:t>
                                  </w:r>
                                </w:p>
                              </w:tc>
                              <w:tc>
                                <w:tcPr>
                                  <w:tcW w:w="1513" w:type="dxa"/>
                                </w:tcPr>
                                <w:p>
                                  <w:pPr>
                                    <w:pStyle w:val="TableParagraph"/>
                                    <w:spacing w:before="56"/>
                                    <w:ind w:right="419"/>
                                    <w:jc w:val="right"/>
                                    <w:rPr>
                                      <w:sz w:val="16"/>
                                    </w:rPr>
                                  </w:pPr>
                                  <w:r>
                                    <w:rPr>
                                      <w:spacing w:val="-2"/>
                                      <w:sz w:val="16"/>
                                    </w:rPr>
                                    <w:t>370.00</w:t>
                                  </w:r>
                                </w:p>
                              </w:tc>
                              <w:tc>
                                <w:tcPr>
                                  <w:tcW w:w="1354" w:type="dxa"/>
                                </w:tcPr>
                                <w:p>
                                  <w:pPr>
                                    <w:pStyle w:val="TableParagraph"/>
                                    <w:spacing w:before="56"/>
                                    <w:ind w:right="78"/>
                                    <w:jc w:val="right"/>
                                    <w:rPr>
                                      <w:sz w:val="16"/>
                                    </w:rPr>
                                  </w:pPr>
                                  <w:r>
                                    <w:rPr>
                                      <w:spacing w:val="-2"/>
                                      <w:sz w:val="16"/>
                                    </w:rPr>
                                    <w:t>630.00</w:t>
                                  </w:r>
                                </w:p>
                              </w:tc>
                              <w:tc>
                                <w:tcPr>
                                  <w:tcW w:w="448" w:type="dxa"/>
                                </w:tcPr>
                                <w:p>
                                  <w:pPr>
                                    <w:pStyle w:val="TableParagraph"/>
                                    <w:spacing w:before="56"/>
                                    <w:ind w:right="49"/>
                                    <w:jc w:val="right"/>
                                    <w:rPr>
                                      <w:sz w:val="16"/>
                                    </w:rPr>
                                  </w:pPr>
                                  <w:r>
                                    <w:rPr>
                                      <w:spacing w:val="-5"/>
                                      <w:sz w:val="16"/>
                                    </w:rPr>
                                    <w:t>37</w:t>
                                  </w:r>
                                </w:p>
                              </w:tc>
                            </w:tr>
                            <w:tr>
                              <w:trPr>
                                <w:trHeight w:val="480" w:hRule="atLeast"/>
                              </w:trPr>
                              <w:tc>
                                <w:tcPr>
                                  <w:tcW w:w="1356" w:type="dxa"/>
                                </w:tcPr>
                                <w:p>
                                  <w:pPr>
                                    <w:pStyle w:val="TableParagraph"/>
                                    <w:rPr>
                                      <w:sz w:val="23"/>
                                    </w:rPr>
                                  </w:pPr>
                                </w:p>
                                <w:p>
                                  <w:pPr>
                                    <w:pStyle w:val="TableParagraph"/>
                                    <w:spacing w:before="1"/>
                                    <w:ind w:right="683"/>
                                    <w:jc w:val="right"/>
                                    <w:rPr>
                                      <w:sz w:val="16"/>
                                    </w:rPr>
                                  </w:pPr>
                                  <w:r>
                                    <w:rPr>
                                      <w:spacing w:val="-4"/>
                                      <w:sz w:val="16"/>
                                    </w:rPr>
                                    <w:t>0.00</w:t>
                                  </w:r>
                                </w:p>
                              </w:tc>
                              <w:tc>
                                <w:tcPr>
                                  <w:tcW w:w="1443" w:type="dxa"/>
                                </w:tcPr>
                                <w:p>
                                  <w:pPr>
                                    <w:pStyle w:val="TableParagraph"/>
                                    <w:rPr>
                                      <w:sz w:val="23"/>
                                    </w:rPr>
                                  </w:pPr>
                                </w:p>
                                <w:p>
                                  <w:pPr>
                                    <w:pStyle w:val="TableParagraph"/>
                                    <w:spacing w:before="1"/>
                                    <w:ind w:right="446"/>
                                    <w:jc w:val="right"/>
                                    <w:rPr>
                                      <w:sz w:val="16"/>
                                    </w:rPr>
                                  </w:pPr>
                                  <w:r>
                                    <w:rPr>
                                      <w:spacing w:val="-4"/>
                                      <w:sz w:val="16"/>
                                    </w:rPr>
                                    <w:t>0.00</w:t>
                                  </w:r>
                                </w:p>
                              </w:tc>
                              <w:tc>
                                <w:tcPr>
                                  <w:tcW w:w="1851" w:type="dxa"/>
                                </w:tcPr>
                                <w:p>
                                  <w:pPr>
                                    <w:pStyle w:val="TableParagraph"/>
                                    <w:rPr>
                                      <w:sz w:val="23"/>
                                    </w:rPr>
                                  </w:pPr>
                                </w:p>
                                <w:p>
                                  <w:pPr>
                                    <w:pStyle w:val="TableParagraph"/>
                                    <w:spacing w:before="1"/>
                                    <w:ind w:right="599"/>
                                    <w:jc w:val="right"/>
                                    <w:rPr>
                                      <w:sz w:val="16"/>
                                    </w:rPr>
                                  </w:pPr>
                                  <w:r>
                                    <w:rPr>
                                      <w:spacing w:val="-2"/>
                                      <w:sz w:val="16"/>
                                    </w:rPr>
                                    <w:t>142,528.02</w:t>
                                  </w:r>
                                </w:p>
                              </w:tc>
                              <w:tc>
                                <w:tcPr>
                                  <w:tcW w:w="1513" w:type="dxa"/>
                                </w:tcPr>
                                <w:p>
                                  <w:pPr>
                                    <w:pStyle w:val="TableParagraph"/>
                                    <w:rPr>
                                      <w:sz w:val="23"/>
                                    </w:rPr>
                                  </w:pPr>
                                </w:p>
                                <w:p>
                                  <w:pPr>
                                    <w:pStyle w:val="TableParagraph"/>
                                    <w:spacing w:before="1"/>
                                    <w:ind w:right="420"/>
                                    <w:jc w:val="right"/>
                                    <w:rPr>
                                      <w:sz w:val="16"/>
                                    </w:rPr>
                                  </w:pPr>
                                  <w:r>
                                    <w:rPr>
                                      <w:spacing w:val="-4"/>
                                      <w:sz w:val="16"/>
                                    </w:rPr>
                                    <w:t>0.00</w:t>
                                  </w:r>
                                </w:p>
                              </w:tc>
                              <w:tc>
                                <w:tcPr>
                                  <w:tcW w:w="1354" w:type="dxa"/>
                                </w:tcPr>
                                <w:p>
                                  <w:pPr>
                                    <w:pStyle w:val="TableParagraph"/>
                                    <w:rPr>
                                      <w:sz w:val="23"/>
                                    </w:rPr>
                                  </w:pPr>
                                </w:p>
                                <w:p>
                                  <w:pPr>
                                    <w:pStyle w:val="TableParagraph"/>
                                    <w:spacing w:before="1"/>
                                    <w:ind w:right="75"/>
                                    <w:jc w:val="right"/>
                                    <w:rPr>
                                      <w:sz w:val="16"/>
                                    </w:rPr>
                                  </w:pPr>
                                  <w:r>
                                    <w:rPr>
                                      <w:spacing w:val="-2"/>
                                      <w:sz w:val="16"/>
                                    </w:rPr>
                                    <w:t>-142,528.02</w:t>
                                  </w:r>
                                </w:p>
                              </w:tc>
                              <w:tc>
                                <w:tcPr>
                                  <w:tcW w:w="448" w:type="dxa"/>
                                </w:tcPr>
                                <w:p>
                                  <w:pPr>
                                    <w:pStyle w:val="TableParagraph"/>
                                    <w:rPr>
                                      <w:sz w:val="23"/>
                                    </w:rPr>
                                  </w:pPr>
                                </w:p>
                                <w:p>
                                  <w:pPr>
                                    <w:pStyle w:val="TableParagraph"/>
                                    <w:spacing w:before="1"/>
                                    <w:ind w:right="46"/>
                                    <w:jc w:val="right"/>
                                    <w:rPr>
                                      <w:sz w:val="16"/>
                                    </w:rPr>
                                  </w:pPr>
                                  <w:r>
                                    <w:rPr>
                                      <w:spacing w:val="-2"/>
                                      <w:sz w:val="16"/>
                                    </w:rPr>
                                    <w:t>-</w:t>
                                  </w:r>
                                  <w:r>
                                    <w:rPr>
                                      <w:spacing w:val="-5"/>
                                      <w:sz w:val="16"/>
                                    </w:rPr>
                                    <w:t>999</w:t>
                                  </w:r>
                                </w:p>
                              </w:tc>
                            </w:tr>
                            <w:tr>
                              <w:trPr>
                                <w:trHeight w:val="209" w:hRule="atLeast"/>
                              </w:trPr>
                              <w:tc>
                                <w:tcPr>
                                  <w:tcW w:w="1356" w:type="dxa"/>
                                </w:tcPr>
                                <w:p>
                                  <w:pPr>
                                    <w:pStyle w:val="TableParagraph"/>
                                    <w:spacing w:line="164" w:lineRule="exact" w:before="25"/>
                                    <w:ind w:right="683"/>
                                    <w:jc w:val="right"/>
                                    <w:rPr>
                                      <w:sz w:val="16"/>
                                    </w:rPr>
                                  </w:pPr>
                                  <w:r>
                                    <w:rPr>
                                      <w:spacing w:val="-4"/>
                                      <w:sz w:val="16"/>
                                    </w:rPr>
                                    <w:t>0.00</w:t>
                                  </w:r>
                                </w:p>
                              </w:tc>
                              <w:tc>
                                <w:tcPr>
                                  <w:tcW w:w="1443" w:type="dxa"/>
                                </w:tcPr>
                                <w:p>
                                  <w:pPr>
                                    <w:pStyle w:val="TableParagraph"/>
                                    <w:spacing w:line="164" w:lineRule="exact" w:before="25"/>
                                    <w:ind w:right="446"/>
                                    <w:jc w:val="right"/>
                                    <w:rPr>
                                      <w:sz w:val="16"/>
                                    </w:rPr>
                                  </w:pPr>
                                  <w:r>
                                    <w:rPr>
                                      <w:spacing w:val="-4"/>
                                      <w:sz w:val="16"/>
                                    </w:rPr>
                                    <w:t>0.00</w:t>
                                  </w:r>
                                </w:p>
                              </w:tc>
                              <w:tc>
                                <w:tcPr>
                                  <w:tcW w:w="1851" w:type="dxa"/>
                                </w:tcPr>
                                <w:p>
                                  <w:pPr>
                                    <w:pStyle w:val="TableParagraph"/>
                                    <w:spacing w:line="164" w:lineRule="exact" w:before="25"/>
                                    <w:ind w:right="599"/>
                                    <w:jc w:val="right"/>
                                    <w:rPr>
                                      <w:sz w:val="16"/>
                                    </w:rPr>
                                  </w:pPr>
                                  <w:r>
                                    <w:rPr>
                                      <w:spacing w:val="-2"/>
                                      <w:sz w:val="16"/>
                                    </w:rPr>
                                    <w:t>142,528.02</w:t>
                                  </w:r>
                                </w:p>
                              </w:tc>
                              <w:tc>
                                <w:tcPr>
                                  <w:tcW w:w="1513" w:type="dxa"/>
                                </w:tcPr>
                                <w:p>
                                  <w:pPr>
                                    <w:pStyle w:val="TableParagraph"/>
                                    <w:spacing w:line="164" w:lineRule="exact" w:before="25"/>
                                    <w:ind w:right="420"/>
                                    <w:jc w:val="right"/>
                                    <w:rPr>
                                      <w:sz w:val="16"/>
                                    </w:rPr>
                                  </w:pPr>
                                  <w:r>
                                    <w:rPr>
                                      <w:spacing w:val="-4"/>
                                      <w:sz w:val="16"/>
                                    </w:rPr>
                                    <w:t>0.00</w:t>
                                  </w:r>
                                </w:p>
                              </w:tc>
                              <w:tc>
                                <w:tcPr>
                                  <w:tcW w:w="1354" w:type="dxa"/>
                                </w:tcPr>
                                <w:p>
                                  <w:pPr>
                                    <w:pStyle w:val="TableParagraph"/>
                                    <w:spacing w:line="164" w:lineRule="exact" w:before="25"/>
                                    <w:ind w:right="75"/>
                                    <w:jc w:val="right"/>
                                    <w:rPr>
                                      <w:sz w:val="16"/>
                                    </w:rPr>
                                  </w:pPr>
                                  <w:r>
                                    <w:rPr>
                                      <w:spacing w:val="-2"/>
                                      <w:sz w:val="16"/>
                                    </w:rPr>
                                    <w:t>-142,528.02</w:t>
                                  </w:r>
                                </w:p>
                              </w:tc>
                              <w:tc>
                                <w:tcPr>
                                  <w:tcW w:w="448" w:type="dxa"/>
                                </w:tcPr>
                                <w:p>
                                  <w:pPr>
                                    <w:pStyle w:val="TableParagraph"/>
                                    <w:spacing w:line="164" w:lineRule="exact" w:before="25"/>
                                    <w:ind w:right="46"/>
                                    <w:jc w:val="right"/>
                                    <w:rPr>
                                      <w:sz w:val="16"/>
                                    </w:rPr>
                                  </w:pPr>
                                  <w:r>
                                    <w:rPr>
                                      <w:spacing w:val="-2"/>
                                      <w:sz w:val="16"/>
                                    </w:rPr>
                                    <w:t>-</w:t>
                                  </w:r>
                                  <w:r>
                                    <w:rPr>
                                      <w:spacing w:val="-5"/>
                                      <w:sz w:val="16"/>
                                    </w:rPr>
                                    <w:t>999</w:t>
                                  </w:r>
                                </w:p>
                              </w:tc>
                            </w:tr>
                          </w:tbl>
                          <w:p>
                            <w:pPr>
                              <w:pStyle w:val="BodyText"/>
                            </w:pPr>
                          </w:p>
                        </w:txbxContent>
                      </wps:txbx>
                      <wps:bodyPr wrap="square" lIns="0" tIns="0" rIns="0" bIns="0" rtlCol="0">
                        <a:noAutofit/>
                      </wps:bodyPr>
                    </wps:wsp>
                  </a:graphicData>
                </a:graphic>
              </wp:anchor>
            </w:drawing>
          </mc:Choice>
          <mc:Fallback>
            <w:pict>
              <v:shape style="position:absolute;margin-left:372.290009pt;margin-top:3.061707pt;width:404.35pt;height:68.850pt;mso-position-horizontal-relative:page;mso-position-vertical-relative:paragraph;z-index:15744000" type="#_x0000_t202" id="docshape27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443"/>
                        <w:gridCol w:w="1851"/>
                        <w:gridCol w:w="1513"/>
                        <w:gridCol w:w="1354"/>
                        <w:gridCol w:w="448"/>
                      </w:tblGrid>
                      <w:tr>
                        <w:trPr>
                          <w:trHeight w:val="178" w:hRule="atLeast"/>
                        </w:trPr>
                        <w:tc>
                          <w:tcPr>
                            <w:tcW w:w="1356" w:type="dxa"/>
                          </w:tcPr>
                          <w:p>
                            <w:pPr>
                              <w:pStyle w:val="TableParagraph"/>
                              <w:spacing w:line="159" w:lineRule="exact"/>
                              <w:ind w:right="681"/>
                              <w:jc w:val="right"/>
                              <w:rPr>
                                <w:sz w:val="16"/>
                              </w:rPr>
                            </w:pPr>
                            <w:r>
                              <w:rPr>
                                <w:spacing w:val="-2"/>
                                <w:sz w:val="16"/>
                              </w:rPr>
                              <w:t>1,000.00</w:t>
                            </w:r>
                          </w:p>
                        </w:tc>
                        <w:tc>
                          <w:tcPr>
                            <w:tcW w:w="1443" w:type="dxa"/>
                          </w:tcPr>
                          <w:p>
                            <w:pPr>
                              <w:pStyle w:val="TableParagraph"/>
                              <w:spacing w:line="159" w:lineRule="exact"/>
                              <w:ind w:right="446"/>
                              <w:jc w:val="right"/>
                              <w:rPr>
                                <w:sz w:val="16"/>
                              </w:rPr>
                            </w:pPr>
                            <w:r>
                              <w:rPr>
                                <w:spacing w:val="-4"/>
                                <w:sz w:val="16"/>
                              </w:rPr>
                              <w:t>0.00</w:t>
                            </w:r>
                          </w:p>
                        </w:tc>
                        <w:tc>
                          <w:tcPr>
                            <w:tcW w:w="1851" w:type="dxa"/>
                          </w:tcPr>
                          <w:p>
                            <w:pPr>
                              <w:pStyle w:val="TableParagraph"/>
                              <w:spacing w:line="159" w:lineRule="exact"/>
                              <w:ind w:right="601"/>
                              <w:jc w:val="right"/>
                              <w:rPr>
                                <w:sz w:val="16"/>
                              </w:rPr>
                            </w:pPr>
                            <w:r>
                              <w:rPr>
                                <w:spacing w:val="-2"/>
                                <w:sz w:val="16"/>
                              </w:rPr>
                              <w:t>370.00</w:t>
                            </w:r>
                          </w:p>
                        </w:tc>
                        <w:tc>
                          <w:tcPr>
                            <w:tcW w:w="1513" w:type="dxa"/>
                          </w:tcPr>
                          <w:p>
                            <w:pPr>
                              <w:pStyle w:val="TableParagraph"/>
                              <w:spacing w:line="159" w:lineRule="exact"/>
                              <w:ind w:right="419"/>
                              <w:jc w:val="right"/>
                              <w:rPr>
                                <w:sz w:val="16"/>
                              </w:rPr>
                            </w:pPr>
                            <w:r>
                              <w:rPr>
                                <w:spacing w:val="-2"/>
                                <w:sz w:val="16"/>
                              </w:rPr>
                              <w:t>370.00</w:t>
                            </w:r>
                          </w:p>
                        </w:tc>
                        <w:tc>
                          <w:tcPr>
                            <w:tcW w:w="1354" w:type="dxa"/>
                          </w:tcPr>
                          <w:p>
                            <w:pPr>
                              <w:pStyle w:val="TableParagraph"/>
                              <w:spacing w:line="159" w:lineRule="exact"/>
                              <w:ind w:right="78"/>
                              <w:jc w:val="right"/>
                              <w:rPr>
                                <w:sz w:val="16"/>
                              </w:rPr>
                            </w:pPr>
                            <w:r>
                              <w:rPr>
                                <w:spacing w:val="-2"/>
                                <w:sz w:val="16"/>
                              </w:rPr>
                              <w:t>630.00</w:t>
                            </w:r>
                          </w:p>
                        </w:tc>
                        <w:tc>
                          <w:tcPr>
                            <w:tcW w:w="448" w:type="dxa"/>
                          </w:tcPr>
                          <w:p>
                            <w:pPr>
                              <w:pStyle w:val="TableParagraph"/>
                              <w:spacing w:line="159" w:lineRule="exact"/>
                              <w:ind w:right="49"/>
                              <w:jc w:val="right"/>
                              <w:rPr>
                                <w:sz w:val="16"/>
                              </w:rPr>
                            </w:pPr>
                            <w:r>
                              <w:rPr>
                                <w:spacing w:val="-5"/>
                                <w:sz w:val="16"/>
                              </w:rPr>
                              <w:t>37</w:t>
                            </w:r>
                          </w:p>
                        </w:tc>
                      </w:tr>
                      <w:tr>
                        <w:trPr>
                          <w:trHeight w:val="510" w:hRule="atLeast"/>
                        </w:trPr>
                        <w:tc>
                          <w:tcPr>
                            <w:tcW w:w="1356" w:type="dxa"/>
                          </w:tcPr>
                          <w:p>
                            <w:pPr>
                              <w:pStyle w:val="TableParagraph"/>
                              <w:spacing w:before="56"/>
                              <w:ind w:right="681"/>
                              <w:jc w:val="right"/>
                              <w:rPr>
                                <w:sz w:val="16"/>
                              </w:rPr>
                            </w:pPr>
                            <w:r>
                              <w:rPr>
                                <w:spacing w:val="-2"/>
                                <w:sz w:val="16"/>
                              </w:rPr>
                              <w:t>1,000.00</w:t>
                            </w:r>
                          </w:p>
                        </w:tc>
                        <w:tc>
                          <w:tcPr>
                            <w:tcW w:w="1443" w:type="dxa"/>
                          </w:tcPr>
                          <w:p>
                            <w:pPr>
                              <w:pStyle w:val="TableParagraph"/>
                              <w:spacing w:before="56"/>
                              <w:ind w:right="446"/>
                              <w:jc w:val="right"/>
                              <w:rPr>
                                <w:sz w:val="16"/>
                              </w:rPr>
                            </w:pPr>
                            <w:r>
                              <w:rPr>
                                <w:spacing w:val="-4"/>
                                <w:sz w:val="16"/>
                              </w:rPr>
                              <w:t>0.00</w:t>
                            </w:r>
                          </w:p>
                        </w:tc>
                        <w:tc>
                          <w:tcPr>
                            <w:tcW w:w="1851" w:type="dxa"/>
                          </w:tcPr>
                          <w:p>
                            <w:pPr>
                              <w:pStyle w:val="TableParagraph"/>
                              <w:spacing w:before="56"/>
                              <w:ind w:right="601"/>
                              <w:jc w:val="right"/>
                              <w:rPr>
                                <w:sz w:val="16"/>
                              </w:rPr>
                            </w:pPr>
                            <w:r>
                              <w:rPr>
                                <w:spacing w:val="-2"/>
                                <w:sz w:val="16"/>
                              </w:rPr>
                              <w:t>370.00</w:t>
                            </w:r>
                          </w:p>
                        </w:tc>
                        <w:tc>
                          <w:tcPr>
                            <w:tcW w:w="1513" w:type="dxa"/>
                          </w:tcPr>
                          <w:p>
                            <w:pPr>
                              <w:pStyle w:val="TableParagraph"/>
                              <w:spacing w:before="56"/>
                              <w:ind w:right="419"/>
                              <w:jc w:val="right"/>
                              <w:rPr>
                                <w:sz w:val="16"/>
                              </w:rPr>
                            </w:pPr>
                            <w:r>
                              <w:rPr>
                                <w:spacing w:val="-2"/>
                                <w:sz w:val="16"/>
                              </w:rPr>
                              <w:t>370.00</w:t>
                            </w:r>
                          </w:p>
                        </w:tc>
                        <w:tc>
                          <w:tcPr>
                            <w:tcW w:w="1354" w:type="dxa"/>
                          </w:tcPr>
                          <w:p>
                            <w:pPr>
                              <w:pStyle w:val="TableParagraph"/>
                              <w:spacing w:before="56"/>
                              <w:ind w:right="78"/>
                              <w:jc w:val="right"/>
                              <w:rPr>
                                <w:sz w:val="16"/>
                              </w:rPr>
                            </w:pPr>
                            <w:r>
                              <w:rPr>
                                <w:spacing w:val="-2"/>
                                <w:sz w:val="16"/>
                              </w:rPr>
                              <w:t>630.00</w:t>
                            </w:r>
                          </w:p>
                        </w:tc>
                        <w:tc>
                          <w:tcPr>
                            <w:tcW w:w="448" w:type="dxa"/>
                          </w:tcPr>
                          <w:p>
                            <w:pPr>
                              <w:pStyle w:val="TableParagraph"/>
                              <w:spacing w:before="56"/>
                              <w:ind w:right="49"/>
                              <w:jc w:val="right"/>
                              <w:rPr>
                                <w:sz w:val="16"/>
                              </w:rPr>
                            </w:pPr>
                            <w:r>
                              <w:rPr>
                                <w:spacing w:val="-5"/>
                                <w:sz w:val="16"/>
                              </w:rPr>
                              <w:t>37</w:t>
                            </w:r>
                          </w:p>
                        </w:tc>
                      </w:tr>
                      <w:tr>
                        <w:trPr>
                          <w:trHeight w:val="480" w:hRule="atLeast"/>
                        </w:trPr>
                        <w:tc>
                          <w:tcPr>
                            <w:tcW w:w="1356" w:type="dxa"/>
                          </w:tcPr>
                          <w:p>
                            <w:pPr>
                              <w:pStyle w:val="TableParagraph"/>
                              <w:rPr>
                                <w:sz w:val="23"/>
                              </w:rPr>
                            </w:pPr>
                          </w:p>
                          <w:p>
                            <w:pPr>
                              <w:pStyle w:val="TableParagraph"/>
                              <w:spacing w:before="1"/>
                              <w:ind w:right="683"/>
                              <w:jc w:val="right"/>
                              <w:rPr>
                                <w:sz w:val="16"/>
                              </w:rPr>
                            </w:pPr>
                            <w:r>
                              <w:rPr>
                                <w:spacing w:val="-4"/>
                                <w:sz w:val="16"/>
                              </w:rPr>
                              <w:t>0.00</w:t>
                            </w:r>
                          </w:p>
                        </w:tc>
                        <w:tc>
                          <w:tcPr>
                            <w:tcW w:w="1443" w:type="dxa"/>
                          </w:tcPr>
                          <w:p>
                            <w:pPr>
                              <w:pStyle w:val="TableParagraph"/>
                              <w:rPr>
                                <w:sz w:val="23"/>
                              </w:rPr>
                            </w:pPr>
                          </w:p>
                          <w:p>
                            <w:pPr>
                              <w:pStyle w:val="TableParagraph"/>
                              <w:spacing w:before="1"/>
                              <w:ind w:right="446"/>
                              <w:jc w:val="right"/>
                              <w:rPr>
                                <w:sz w:val="16"/>
                              </w:rPr>
                            </w:pPr>
                            <w:r>
                              <w:rPr>
                                <w:spacing w:val="-4"/>
                                <w:sz w:val="16"/>
                              </w:rPr>
                              <w:t>0.00</w:t>
                            </w:r>
                          </w:p>
                        </w:tc>
                        <w:tc>
                          <w:tcPr>
                            <w:tcW w:w="1851" w:type="dxa"/>
                          </w:tcPr>
                          <w:p>
                            <w:pPr>
                              <w:pStyle w:val="TableParagraph"/>
                              <w:rPr>
                                <w:sz w:val="23"/>
                              </w:rPr>
                            </w:pPr>
                          </w:p>
                          <w:p>
                            <w:pPr>
                              <w:pStyle w:val="TableParagraph"/>
                              <w:spacing w:before="1"/>
                              <w:ind w:right="599"/>
                              <w:jc w:val="right"/>
                              <w:rPr>
                                <w:sz w:val="16"/>
                              </w:rPr>
                            </w:pPr>
                            <w:r>
                              <w:rPr>
                                <w:spacing w:val="-2"/>
                                <w:sz w:val="16"/>
                              </w:rPr>
                              <w:t>142,528.02</w:t>
                            </w:r>
                          </w:p>
                        </w:tc>
                        <w:tc>
                          <w:tcPr>
                            <w:tcW w:w="1513" w:type="dxa"/>
                          </w:tcPr>
                          <w:p>
                            <w:pPr>
                              <w:pStyle w:val="TableParagraph"/>
                              <w:rPr>
                                <w:sz w:val="23"/>
                              </w:rPr>
                            </w:pPr>
                          </w:p>
                          <w:p>
                            <w:pPr>
                              <w:pStyle w:val="TableParagraph"/>
                              <w:spacing w:before="1"/>
                              <w:ind w:right="420"/>
                              <w:jc w:val="right"/>
                              <w:rPr>
                                <w:sz w:val="16"/>
                              </w:rPr>
                            </w:pPr>
                            <w:r>
                              <w:rPr>
                                <w:spacing w:val="-4"/>
                                <w:sz w:val="16"/>
                              </w:rPr>
                              <w:t>0.00</w:t>
                            </w:r>
                          </w:p>
                        </w:tc>
                        <w:tc>
                          <w:tcPr>
                            <w:tcW w:w="1354" w:type="dxa"/>
                          </w:tcPr>
                          <w:p>
                            <w:pPr>
                              <w:pStyle w:val="TableParagraph"/>
                              <w:rPr>
                                <w:sz w:val="23"/>
                              </w:rPr>
                            </w:pPr>
                          </w:p>
                          <w:p>
                            <w:pPr>
                              <w:pStyle w:val="TableParagraph"/>
                              <w:spacing w:before="1"/>
                              <w:ind w:right="75"/>
                              <w:jc w:val="right"/>
                              <w:rPr>
                                <w:sz w:val="16"/>
                              </w:rPr>
                            </w:pPr>
                            <w:r>
                              <w:rPr>
                                <w:spacing w:val="-2"/>
                                <w:sz w:val="16"/>
                              </w:rPr>
                              <w:t>-142,528.02</w:t>
                            </w:r>
                          </w:p>
                        </w:tc>
                        <w:tc>
                          <w:tcPr>
                            <w:tcW w:w="448" w:type="dxa"/>
                          </w:tcPr>
                          <w:p>
                            <w:pPr>
                              <w:pStyle w:val="TableParagraph"/>
                              <w:rPr>
                                <w:sz w:val="23"/>
                              </w:rPr>
                            </w:pPr>
                          </w:p>
                          <w:p>
                            <w:pPr>
                              <w:pStyle w:val="TableParagraph"/>
                              <w:spacing w:before="1"/>
                              <w:ind w:right="46"/>
                              <w:jc w:val="right"/>
                              <w:rPr>
                                <w:sz w:val="16"/>
                              </w:rPr>
                            </w:pPr>
                            <w:r>
                              <w:rPr>
                                <w:spacing w:val="-2"/>
                                <w:sz w:val="16"/>
                              </w:rPr>
                              <w:t>-</w:t>
                            </w:r>
                            <w:r>
                              <w:rPr>
                                <w:spacing w:val="-5"/>
                                <w:sz w:val="16"/>
                              </w:rPr>
                              <w:t>999</w:t>
                            </w:r>
                          </w:p>
                        </w:tc>
                      </w:tr>
                      <w:tr>
                        <w:trPr>
                          <w:trHeight w:val="209" w:hRule="atLeast"/>
                        </w:trPr>
                        <w:tc>
                          <w:tcPr>
                            <w:tcW w:w="1356" w:type="dxa"/>
                          </w:tcPr>
                          <w:p>
                            <w:pPr>
                              <w:pStyle w:val="TableParagraph"/>
                              <w:spacing w:line="164" w:lineRule="exact" w:before="25"/>
                              <w:ind w:right="683"/>
                              <w:jc w:val="right"/>
                              <w:rPr>
                                <w:sz w:val="16"/>
                              </w:rPr>
                            </w:pPr>
                            <w:r>
                              <w:rPr>
                                <w:spacing w:val="-4"/>
                                <w:sz w:val="16"/>
                              </w:rPr>
                              <w:t>0.00</w:t>
                            </w:r>
                          </w:p>
                        </w:tc>
                        <w:tc>
                          <w:tcPr>
                            <w:tcW w:w="1443" w:type="dxa"/>
                          </w:tcPr>
                          <w:p>
                            <w:pPr>
                              <w:pStyle w:val="TableParagraph"/>
                              <w:spacing w:line="164" w:lineRule="exact" w:before="25"/>
                              <w:ind w:right="446"/>
                              <w:jc w:val="right"/>
                              <w:rPr>
                                <w:sz w:val="16"/>
                              </w:rPr>
                            </w:pPr>
                            <w:r>
                              <w:rPr>
                                <w:spacing w:val="-4"/>
                                <w:sz w:val="16"/>
                              </w:rPr>
                              <w:t>0.00</w:t>
                            </w:r>
                          </w:p>
                        </w:tc>
                        <w:tc>
                          <w:tcPr>
                            <w:tcW w:w="1851" w:type="dxa"/>
                          </w:tcPr>
                          <w:p>
                            <w:pPr>
                              <w:pStyle w:val="TableParagraph"/>
                              <w:spacing w:line="164" w:lineRule="exact" w:before="25"/>
                              <w:ind w:right="599"/>
                              <w:jc w:val="right"/>
                              <w:rPr>
                                <w:sz w:val="16"/>
                              </w:rPr>
                            </w:pPr>
                            <w:r>
                              <w:rPr>
                                <w:spacing w:val="-2"/>
                                <w:sz w:val="16"/>
                              </w:rPr>
                              <w:t>142,528.02</w:t>
                            </w:r>
                          </w:p>
                        </w:tc>
                        <w:tc>
                          <w:tcPr>
                            <w:tcW w:w="1513" w:type="dxa"/>
                          </w:tcPr>
                          <w:p>
                            <w:pPr>
                              <w:pStyle w:val="TableParagraph"/>
                              <w:spacing w:line="164" w:lineRule="exact" w:before="25"/>
                              <w:ind w:right="420"/>
                              <w:jc w:val="right"/>
                              <w:rPr>
                                <w:sz w:val="16"/>
                              </w:rPr>
                            </w:pPr>
                            <w:r>
                              <w:rPr>
                                <w:spacing w:val="-4"/>
                                <w:sz w:val="16"/>
                              </w:rPr>
                              <w:t>0.00</w:t>
                            </w:r>
                          </w:p>
                        </w:tc>
                        <w:tc>
                          <w:tcPr>
                            <w:tcW w:w="1354" w:type="dxa"/>
                          </w:tcPr>
                          <w:p>
                            <w:pPr>
                              <w:pStyle w:val="TableParagraph"/>
                              <w:spacing w:line="164" w:lineRule="exact" w:before="25"/>
                              <w:ind w:right="75"/>
                              <w:jc w:val="right"/>
                              <w:rPr>
                                <w:sz w:val="16"/>
                              </w:rPr>
                            </w:pPr>
                            <w:r>
                              <w:rPr>
                                <w:spacing w:val="-2"/>
                                <w:sz w:val="16"/>
                              </w:rPr>
                              <w:t>-142,528.02</w:t>
                            </w:r>
                          </w:p>
                        </w:tc>
                        <w:tc>
                          <w:tcPr>
                            <w:tcW w:w="448" w:type="dxa"/>
                          </w:tcPr>
                          <w:p>
                            <w:pPr>
                              <w:pStyle w:val="TableParagraph"/>
                              <w:spacing w:line="164" w:lineRule="exact" w:before="25"/>
                              <w:ind w:right="46"/>
                              <w:jc w:val="right"/>
                              <w:rPr>
                                <w:sz w:val="16"/>
                              </w:rPr>
                            </w:pPr>
                            <w:r>
                              <w:rPr>
                                <w:spacing w:val="-2"/>
                                <w:sz w:val="16"/>
                              </w:rPr>
                              <w:t>-</w:t>
                            </w:r>
                            <w:r>
                              <w:rPr>
                                <w:spacing w:val="-5"/>
                                <w:sz w:val="16"/>
                              </w:rPr>
                              <w:t>999</w:t>
                            </w:r>
                          </w:p>
                        </w:tc>
                      </w:tr>
                    </w:tbl>
                    <w:p>
                      <w:pPr>
                        <w:pStyle w:val="BodyText"/>
                      </w:pPr>
                    </w:p>
                  </w:txbxContent>
                </v:textbox>
                <w10:wrap type="none"/>
              </v:shape>
            </w:pict>
          </mc:Fallback>
        </mc:AlternateContent>
      </w:r>
      <w:r>
        <w:rPr>
          <w:sz w:val="16"/>
        </w:rPr>
        <w:t>000</w:t>
      </w:r>
      <w:r>
        <w:rPr>
          <w:spacing w:val="41"/>
          <w:sz w:val="16"/>
        </w:rPr>
        <w:t> </w:t>
      </w:r>
      <w:r>
        <w:rPr>
          <w:sz w:val="16"/>
        </w:rPr>
        <w:t>TO</w:t>
      </w:r>
      <w:r>
        <w:rPr>
          <w:spacing w:val="-2"/>
          <w:sz w:val="16"/>
        </w:rPr>
        <w:t> </w:t>
      </w:r>
      <w:r>
        <w:rPr>
          <w:sz w:val="16"/>
        </w:rPr>
        <w:t>BE</w:t>
      </w:r>
      <w:r>
        <w:rPr>
          <w:spacing w:val="-2"/>
          <w:sz w:val="16"/>
        </w:rPr>
        <w:t> DISTRIBUTED</w:t>
      </w:r>
    </w:p>
    <w:p>
      <w:pPr>
        <w:spacing w:before="56"/>
        <w:ind w:left="789" w:right="0" w:firstLine="0"/>
        <w:jc w:val="left"/>
        <w:rPr>
          <w:sz w:val="16"/>
        </w:rPr>
      </w:pPr>
      <w:r>
        <w:rPr>
          <w:sz w:val="16"/>
        </w:rPr>
        <w:t>6740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p>
      <w:pPr>
        <w:spacing w:line="240" w:lineRule="auto" w:before="9"/>
        <w:rPr>
          <w:sz w:val="25"/>
        </w:rPr>
      </w:pPr>
    </w:p>
    <w:p>
      <w:pPr>
        <w:spacing w:line="312" w:lineRule="auto" w:before="0"/>
        <w:ind w:left="878" w:right="12095" w:hanging="89"/>
        <w:jc w:val="left"/>
        <w:rPr>
          <w:sz w:val="16"/>
        </w:rPr>
      </w:pPr>
      <w:r>
        <w:rPr>
          <w:sz w:val="16"/>
        </w:rPr>
        <w:t>6831</w:t>
      </w:r>
      <w:r>
        <w:rPr>
          <w:spacing w:val="-10"/>
          <w:sz w:val="16"/>
        </w:rPr>
        <w:t> </w:t>
      </w:r>
      <w:r>
        <w:rPr>
          <w:sz w:val="16"/>
        </w:rPr>
        <w:t>Federal</w:t>
      </w:r>
      <w:r>
        <w:rPr>
          <w:spacing w:val="-10"/>
          <w:sz w:val="16"/>
        </w:rPr>
        <w:t> </w:t>
      </w:r>
      <w:r>
        <w:rPr>
          <w:sz w:val="16"/>
        </w:rPr>
        <w:t>Pass</w:t>
      </w:r>
      <w:r>
        <w:rPr>
          <w:spacing w:val="-10"/>
          <w:sz w:val="16"/>
        </w:rPr>
        <w:t> </w:t>
      </w:r>
      <w:r>
        <w:rPr>
          <w:sz w:val="16"/>
        </w:rPr>
        <w:t>Through</w:t>
      </w:r>
      <w:r>
        <w:rPr>
          <w:spacing w:val="-10"/>
          <w:sz w:val="16"/>
        </w:rPr>
        <w:t> </w:t>
      </w:r>
      <w:r>
        <w:rPr>
          <w:sz w:val="16"/>
        </w:rPr>
        <w:t>Revenues 000</w:t>
      </w:r>
      <w:r>
        <w:rPr>
          <w:spacing w:val="40"/>
          <w:sz w:val="16"/>
        </w:rPr>
        <w:t> </w:t>
      </w:r>
      <w:r>
        <w:rPr>
          <w:sz w:val="16"/>
        </w:rPr>
        <w:t>TO BE DISTRIBUTED</w:t>
      </w:r>
    </w:p>
    <w:p>
      <w:pPr>
        <w:spacing w:before="1"/>
        <w:ind w:left="789" w:right="0" w:firstLine="0"/>
        <w:jc w:val="left"/>
        <w:rPr>
          <w:sz w:val="16"/>
        </w:rPr>
      </w:pPr>
      <w:r>
        <w:rPr>
          <w:sz w:val="16"/>
        </w:rPr>
        <w:t>6831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p>
      <w:pPr>
        <w:spacing w:line="240" w:lineRule="auto" w:before="6"/>
        <w:rPr>
          <w:sz w:val="17"/>
        </w:rPr>
      </w:pPr>
    </w:p>
    <w:p>
      <w:pPr>
        <w:spacing w:line="312" w:lineRule="auto" w:before="95"/>
        <w:ind w:left="878" w:right="12095" w:hanging="89"/>
        <w:jc w:val="left"/>
        <w:rPr>
          <w:sz w:val="16"/>
        </w:rPr>
      </w:pPr>
      <w:r>
        <w:rPr/>
        <mc:AlternateContent>
          <mc:Choice Requires="wps">
            <w:drawing>
              <wp:anchor distT="0" distB="0" distL="0" distR="0" allowOverlap="1" layoutInCell="1" locked="0" behindDoc="0" simplePos="0" relativeHeight="15744512">
                <wp:simplePos x="0" y="0"/>
                <wp:positionH relativeFrom="page">
                  <wp:posOffset>4615611</wp:posOffset>
                </wp:positionH>
                <wp:positionV relativeFrom="paragraph">
                  <wp:posOffset>216048</wp:posOffset>
                </wp:positionV>
                <wp:extent cx="5247005" cy="874394"/>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5247005" cy="8743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443"/>
                              <w:gridCol w:w="1940"/>
                              <w:gridCol w:w="1451"/>
                              <w:gridCol w:w="1399"/>
                              <w:gridCol w:w="378"/>
                            </w:tblGrid>
                            <w:tr>
                              <w:trPr>
                                <w:trHeight w:val="178" w:hRule="atLeast"/>
                              </w:trPr>
                              <w:tc>
                                <w:tcPr>
                                  <w:tcW w:w="1534" w:type="dxa"/>
                                </w:tcPr>
                                <w:p>
                                  <w:pPr>
                                    <w:pStyle w:val="TableParagraph"/>
                                    <w:spacing w:line="159" w:lineRule="exact"/>
                                    <w:ind w:right="681"/>
                                    <w:jc w:val="right"/>
                                    <w:rPr>
                                      <w:sz w:val="16"/>
                                    </w:rPr>
                                  </w:pPr>
                                  <w:r>
                                    <w:rPr>
                                      <w:spacing w:val="-2"/>
                                      <w:sz w:val="16"/>
                                    </w:rPr>
                                    <w:t>835,000.00</w:t>
                                  </w:r>
                                </w:p>
                              </w:tc>
                              <w:tc>
                                <w:tcPr>
                                  <w:tcW w:w="1443" w:type="dxa"/>
                                </w:tcPr>
                                <w:p>
                                  <w:pPr>
                                    <w:pStyle w:val="TableParagraph"/>
                                    <w:spacing w:line="159" w:lineRule="exact"/>
                                    <w:ind w:right="446"/>
                                    <w:jc w:val="right"/>
                                    <w:rPr>
                                      <w:sz w:val="16"/>
                                    </w:rPr>
                                  </w:pPr>
                                  <w:r>
                                    <w:rPr>
                                      <w:spacing w:val="-4"/>
                                      <w:sz w:val="16"/>
                                    </w:rPr>
                                    <w:t>0.00</w:t>
                                  </w:r>
                                </w:p>
                              </w:tc>
                              <w:tc>
                                <w:tcPr>
                                  <w:tcW w:w="1940" w:type="dxa"/>
                                </w:tcPr>
                                <w:p>
                                  <w:pPr>
                                    <w:pStyle w:val="TableParagraph"/>
                                    <w:spacing w:line="159" w:lineRule="exact"/>
                                    <w:ind w:right="689"/>
                                    <w:jc w:val="right"/>
                                    <w:rPr>
                                      <w:sz w:val="16"/>
                                    </w:rPr>
                                  </w:pPr>
                                  <w:r>
                                    <w:rPr>
                                      <w:spacing w:val="-2"/>
                                      <w:sz w:val="16"/>
                                    </w:rPr>
                                    <w:t>275,596.05</w:t>
                                  </w:r>
                                </w:p>
                              </w:tc>
                              <w:tc>
                                <w:tcPr>
                                  <w:tcW w:w="1451" w:type="dxa"/>
                                </w:tcPr>
                                <w:p>
                                  <w:pPr>
                                    <w:pStyle w:val="TableParagraph"/>
                                    <w:spacing w:line="159" w:lineRule="exact"/>
                                    <w:ind w:right="447"/>
                                    <w:jc w:val="right"/>
                                    <w:rPr>
                                      <w:sz w:val="16"/>
                                    </w:rPr>
                                  </w:pPr>
                                  <w:r>
                                    <w:rPr>
                                      <w:spacing w:val="-4"/>
                                      <w:sz w:val="16"/>
                                    </w:rPr>
                                    <w:t>0.00</w:t>
                                  </w:r>
                                </w:p>
                              </w:tc>
                              <w:tc>
                                <w:tcPr>
                                  <w:tcW w:w="1399" w:type="dxa"/>
                                </w:tcPr>
                                <w:p>
                                  <w:pPr>
                                    <w:pStyle w:val="TableParagraph"/>
                                    <w:spacing w:line="159" w:lineRule="exact"/>
                                    <w:ind w:right="149"/>
                                    <w:jc w:val="right"/>
                                    <w:rPr>
                                      <w:sz w:val="16"/>
                                    </w:rPr>
                                  </w:pPr>
                                  <w:r>
                                    <w:rPr>
                                      <w:spacing w:val="-2"/>
                                      <w:sz w:val="16"/>
                                    </w:rPr>
                                    <w:t>559,403.95</w:t>
                                  </w:r>
                                </w:p>
                              </w:tc>
                              <w:tc>
                                <w:tcPr>
                                  <w:tcW w:w="378" w:type="dxa"/>
                                </w:tcPr>
                                <w:p>
                                  <w:pPr>
                                    <w:pStyle w:val="TableParagraph"/>
                                    <w:spacing w:line="159" w:lineRule="exact"/>
                                    <w:ind w:right="50"/>
                                    <w:jc w:val="right"/>
                                    <w:rPr>
                                      <w:sz w:val="16"/>
                                    </w:rPr>
                                  </w:pPr>
                                  <w:r>
                                    <w:rPr>
                                      <w:spacing w:val="-5"/>
                                      <w:sz w:val="16"/>
                                    </w:rPr>
                                    <w:t>33</w:t>
                                  </w:r>
                                </w:p>
                              </w:tc>
                            </w:tr>
                            <w:tr>
                              <w:trPr>
                                <w:trHeight w:val="510" w:hRule="atLeast"/>
                              </w:trPr>
                              <w:tc>
                                <w:tcPr>
                                  <w:tcW w:w="1534" w:type="dxa"/>
                                </w:tcPr>
                                <w:p>
                                  <w:pPr>
                                    <w:pStyle w:val="TableParagraph"/>
                                    <w:spacing w:before="56"/>
                                    <w:ind w:right="681"/>
                                    <w:jc w:val="right"/>
                                    <w:rPr>
                                      <w:sz w:val="16"/>
                                    </w:rPr>
                                  </w:pPr>
                                  <w:r>
                                    <w:rPr>
                                      <w:spacing w:val="-2"/>
                                      <w:sz w:val="16"/>
                                    </w:rPr>
                                    <w:t>835,000.00</w:t>
                                  </w:r>
                                </w:p>
                              </w:tc>
                              <w:tc>
                                <w:tcPr>
                                  <w:tcW w:w="1443" w:type="dxa"/>
                                </w:tcPr>
                                <w:p>
                                  <w:pPr>
                                    <w:pStyle w:val="TableParagraph"/>
                                    <w:spacing w:before="56"/>
                                    <w:ind w:right="446"/>
                                    <w:jc w:val="right"/>
                                    <w:rPr>
                                      <w:sz w:val="16"/>
                                    </w:rPr>
                                  </w:pPr>
                                  <w:r>
                                    <w:rPr>
                                      <w:spacing w:val="-4"/>
                                      <w:sz w:val="16"/>
                                    </w:rPr>
                                    <w:t>0.00</w:t>
                                  </w:r>
                                </w:p>
                              </w:tc>
                              <w:tc>
                                <w:tcPr>
                                  <w:tcW w:w="1940" w:type="dxa"/>
                                </w:tcPr>
                                <w:p>
                                  <w:pPr>
                                    <w:pStyle w:val="TableParagraph"/>
                                    <w:spacing w:before="56"/>
                                    <w:ind w:right="689"/>
                                    <w:jc w:val="right"/>
                                    <w:rPr>
                                      <w:sz w:val="16"/>
                                    </w:rPr>
                                  </w:pPr>
                                  <w:r>
                                    <w:rPr>
                                      <w:spacing w:val="-2"/>
                                      <w:sz w:val="16"/>
                                    </w:rPr>
                                    <w:t>275,596.05</w:t>
                                  </w:r>
                                </w:p>
                              </w:tc>
                              <w:tc>
                                <w:tcPr>
                                  <w:tcW w:w="1451" w:type="dxa"/>
                                </w:tcPr>
                                <w:p>
                                  <w:pPr>
                                    <w:pStyle w:val="TableParagraph"/>
                                    <w:spacing w:before="56"/>
                                    <w:ind w:right="447"/>
                                    <w:jc w:val="right"/>
                                    <w:rPr>
                                      <w:sz w:val="16"/>
                                    </w:rPr>
                                  </w:pPr>
                                  <w:r>
                                    <w:rPr>
                                      <w:spacing w:val="-4"/>
                                      <w:sz w:val="16"/>
                                    </w:rPr>
                                    <w:t>0.00</w:t>
                                  </w:r>
                                </w:p>
                              </w:tc>
                              <w:tc>
                                <w:tcPr>
                                  <w:tcW w:w="1399" w:type="dxa"/>
                                </w:tcPr>
                                <w:p>
                                  <w:pPr>
                                    <w:pStyle w:val="TableParagraph"/>
                                    <w:spacing w:before="56"/>
                                    <w:ind w:right="149"/>
                                    <w:jc w:val="right"/>
                                    <w:rPr>
                                      <w:sz w:val="16"/>
                                    </w:rPr>
                                  </w:pPr>
                                  <w:r>
                                    <w:rPr>
                                      <w:spacing w:val="-2"/>
                                      <w:sz w:val="16"/>
                                    </w:rPr>
                                    <w:t>559,403.95</w:t>
                                  </w:r>
                                </w:p>
                              </w:tc>
                              <w:tc>
                                <w:tcPr>
                                  <w:tcW w:w="378" w:type="dxa"/>
                                </w:tcPr>
                                <w:p>
                                  <w:pPr>
                                    <w:pStyle w:val="TableParagraph"/>
                                    <w:spacing w:before="56"/>
                                    <w:ind w:right="50"/>
                                    <w:jc w:val="right"/>
                                    <w:rPr>
                                      <w:sz w:val="16"/>
                                    </w:rPr>
                                  </w:pPr>
                                  <w:r>
                                    <w:rPr>
                                      <w:spacing w:val="-5"/>
                                      <w:sz w:val="16"/>
                                    </w:rPr>
                                    <w:t>33</w:t>
                                  </w:r>
                                </w:p>
                              </w:tc>
                            </w:tr>
                            <w:tr>
                              <w:trPr>
                                <w:trHeight w:val="480" w:hRule="atLeast"/>
                              </w:trPr>
                              <w:tc>
                                <w:tcPr>
                                  <w:tcW w:w="1534" w:type="dxa"/>
                                </w:tcPr>
                                <w:p>
                                  <w:pPr>
                                    <w:pStyle w:val="TableParagraph"/>
                                    <w:rPr>
                                      <w:sz w:val="23"/>
                                    </w:rPr>
                                  </w:pPr>
                                </w:p>
                                <w:p>
                                  <w:pPr>
                                    <w:pStyle w:val="TableParagraph"/>
                                    <w:spacing w:before="1"/>
                                    <w:ind w:right="683"/>
                                    <w:jc w:val="right"/>
                                    <w:rPr>
                                      <w:sz w:val="16"/>
                                    </w:rPr>
                                  </w:pPr>
                                  <w:r>
                                    <w:rPr>
                                      <w:spacing w:val="-2"/>
                                      <w:sz w:val="16"/>
                                    </w:rPr>
                                    <w:t>350.00</w:t>
                                  </w:r>
                                </w:p>
                              </w:tc>
                              <w:tc>
                                <w:tcPr>
                                  <w:tcW w:w="1443" w:type="dxa"/>
                                </w:tcPr>
                                <w:p>
                                  <w:pPr>
                                    <w:pStyle w:val="TableParagraph"/>
                                    <w:rPr>
                                      <w:sz w:val="23"/>
                                    </w:rPr>
                                  </w:pPr>
                                </w:p>
                                <w:p>
                                  <w:pPr>
                                    <w:pStyle w:val="TableParagraph"/>
                                    <w:spacing w:before="1"/>
                                    <w:ind w:right="446"/>
                                    <w:jc w:val="right"/>
                                    <w:rPr>
                                      <w:sz w:val="16"/>
                                    </w:rPr>
                                  </w:pPr>
                                  <w:r>
                                    <w:rPr>
                                      <w:spacing w:val="-4"/>
                                      <w:sz w:val="16"/>
                                    </w:rPr>
                                    <w:t>0.00</w:t>
                                  </w:r>
                                </w:p>
                              </w:tc>
                              <w:tc>
                                <w:tcPr>
                                  <w:tcW w:w="1940" w:type="dxa"/>
                                </w:tcPr>
                                <w:p>
                                  <w:pPr>
                                    <w:pStyle w:val="TableParagraph"/>
                                    <w:rPr>
                                      <w:sz w:val="23"/>
                                    </w:rPr>
                                  </w:pPr>
                                </w:p>
                                <w:p>
                                  <w:pPr>
                                    <w:pStyle w:val="TableParagraph"/>
                                    <w:spacing w:before="1"/>
                                    <w:ind w:right="691"/>
                                    <w:jc w:val="right"/>
                                    <w:rPr>
                                      <w:sz w:val="16"/>
                                    </w:rPr>
                                  </w:pPr>
                                  <w:r>
                                    <w:rPr>
                                      <w:spacing w:val="-4"/>
                                      <w:sz w:val="16"/>
                                    </w:rPr>
                                    <w:t>0.00</w:t>
                                  </w:r>
                                </w:p>
                              </w:tc>
                              <w:tc>
                                <w:tcPr>
                                  <w:tcW w:w="1451" w:type="dxa"/>
                                </w:tcPr>
                                <w:p>
                                  <w:pPr>
                                    <w:pStyle w:val="TableParagraph"/>
                                    <w:rPr>
                                      <w:sz w:val="23"/>
                                    </w:rPr>
                                  </w:pPr>
                                </w:p>
                                <w:p>
                                  <w:pPr>
                                    <w:pStyle w:val="TableParagraph"/>
                                    <w:spacing w:before="1"/>
                                    <w:ind w:right="447"/>
                                    <w:jc w:val="right"/>
                                    <w:rPr>
                                      <w:sz w:val="16"/>
                                    </w:rPr>
                                  </w:pPr>
                                  <w:r>
                                    <w:rPr>
                                      <w:spacing w:val="-4"/>
                                      <w:sz w:val="16"/>
                                    </w:rPr>
                                    <w:t>0.00</w:t>
                                  </w:r>
                                </w:p>
                              </w:tc>
                              <w:tc>
                                <w:tcPr>
                                  <w:tcW w:w="1399" w:type="dxa"/>
                                </w:tcPr>
                                <w:p>
                                  <w:pPr>
                                    <w:pStyle w:val="TableParagraph"/>
                                    <w:rPr>
                                      <w:sz w:val="23"/>
                                    </w:rPr>
                                  </w:pPr>
                                </w:p>
                                <w:p>
                                  <w:pPr>
                                    <w:pStyle w:val="TableParagraph"/>
                                    <w:spacing w:before="1"/>
                                    <w:ind w:right="151"/>
                                    <w:jc w:val="right"/>
                                    <w:rPr>
                                      <w:sz w:val="16"/>
                                    </w:rPr>
                                  </w:pPr>
                                  <w:r>
                                    <w:rPr>
                                      <w:spacing w:val="-2"/>
                                      <w:sz w:val="16"/>
                                    </w:rPr>
                                    <w:t>350.00</w:t>
                                  </w:r>
                                </w:p>
                              </w:tc>
                              <w:tc>
                                <w:tcPr>
                                  <w:tcW w:w="378" w:type="dxa"/>
                                </w:tcPr>
                                <w:p>
                                  <w:pPr>
                                    <w:pStyle w:val="TableParagraph"/>
                                    <w:rPr>
                                      <w:sz w:val="23"/>
                                    </w:rPr>
                                  </w:pPr>
                                </w:p>
                                <w:p>
                                  <w:pPr>
                                    <w:pStyle w:val="TableParagraph"/>
                                    <w:spacing w:before="1"/>
                                    <w:ind w:right="51"/>
                                    <w:jc w:val="right"/>
                                    <w:rPr>
                                      <w:sz w:val="16"/>
                                    </w:rPr>
                                  </w:pPr>
                                  <w:r>
                                    <w:rPr>
                                      <w:sz w:val="16"/>
                                    </w:rPr>
                                    <w:t>0</w:t>
                                  </w:r>
                                </w:p>
                              </w:tc>
                            </w:tr>
                            <w:tr>
                              <w:trPr>
                                <w:trHeight w:val="209" w:hRule="atLeast"/>
                              </w:trPr>
                              <w:tc>
                                <w:tcPr>
                                  <w:tcW w:w="1534" w:type="dxa"/>
                                </w:tcPr>
                                <w:p>
                                  <w:pPr>
                                    <w:pStyle w:val="TableParagraph"/>
                                    <w:spacing w:line="164" w:lineRule="exact" w:before="25"/>
                                    <w:ind w:right="683"/>
                                    <w:jc w:val="right"/>
                                    <w:rPr>
                                      <w:sz w:val="16"/>
                                    </w:rPr>
                                  </w:pPr>
                                  <w:r>
                                    <w:rPr>
                                      <w:spacing w:val="-2"/>
                                      <w:sz w:val="16"/>
                                    </w:rPr>
                                    <w:t>350.00</w:t>
                                  </w:r>
                                </w:p>
                              </w:tc>
                              <w:tc>
                                <w:tcPr>
                                  <w:tcW w:w="1443" w:type="dxa"/>
                                </w:tcPr>
                                <w:p>
                                  <w:pPr>
                                    <w:pStyle w:val="TableParagraph"/>
                                    <w:spacing w:line="164" w:lineRule="exact" w:before="25"/>
                                    <w:ind w:right="446"/>
                                    <w:jc w:val="right"/>
                                    <w:rPr>
                                      <w:sz w:val="16"/>
                                    </w:rPr>
                                  </w:pPr>
                                  <w:r>
                                    <w:rPr>
                                      <w:spacing w:val="-4"/>
                                      <w:sz w:val="16"/>
                                    </w:rPr>
                                    <w:t>0.00</w:t>
                                  </w:r>
                                </w:p>
                              </w:tc>
                              <w:tc>
                                <w:tcPr>
                                  <w:tcW w:w="1940" w:type="dxa"/>
                                </w:tcPr>
                                <w:p>
                                  <w:pPr>
                                    <w:pStyle w:val="TableParagraph"/>
                                    <w:spacing w:line="164" w:lineRule="exact" w:before="25"/>
                                    <w:ind w:right="691"/>
                                    <w:jc w:val="right"/>
                                    <w:rPr>
                                      <w:sz w:val="16"/>
                                    </w:rPr>
                                  </w:pPr>
                                  <w:r>
                                    <w:rPr>
                                      <w:spacing w:val="-4"/>
                                      <w:sz w:val="16"/>
                                    </w:rPr>
                                    <w:t>0.00</w:t>
                                  </w:r>
                                </w:p>
                              </w:tc>
                              <w:tc>
                                <w:tcPr>
                                  <w:tcW w:w="1451" w:type="dxa"/>
                                </w:tcPr>
                                <w:p>
                                  <w:pPr>
                                    <w:pStyle w:val="TableParagraph"/>
                                    <w:spacing w:line="164" w:lineRule="exact" w:before="25"/>
                                    <w:ind w:right="447"/>
                                    <w:jc w:val="right"/>
                                    <w:rPr>
                                      <w:sz w:val="16"/>
                                    </w:rPr>
                                  </w:pPr>
                                  <w:r>
                                    <w:rPr>
                                      <w:spacing w:val="-4"/>
                                      <w:sz w:val="16"/>
                                    </w:rPr>
                                    <w:t>0.00</w:t>
                                  </w:r>
                                </w:p>
                              </w:tc>
                              <w:tc>
                                <w:tcPr>
                                  <w:tcW w:w="1399" w:type="dxa"/>
                                </w:tcPr>
                                <w:p>
                                  <w:pPr>
                                    <w:pStyle w:val="TableParagraph"/>
                                    <w:spacing w:line="164" w:lineRule="exact" w:before="25"/>
                                    <w:ind w:right="151"/>
                                    <w:jc w:val="right"/>
                                    <w:rPr>
                                      <w:sz w:val="16"/>
                                    </w:rPr>
                                  </w:pPr>
                                  <w:r>
                                    <w:rPr>
                                      <w:spacing w:val="-2"/>
                                      <w:sz w:val="16"/>
                                    </w:rPr>
                                    <w:t>350.00</w:t>
                                  </w:r>
                                </w:p>
                              </w:tc>
                              <w:tc>
                                <w:tcPr>
                                  <w:tcW w:w="378" w:type="dxa"/>
                                </w:tcPr>
                                <w:p>
                                  <w:pPr>
                                    <w:pStyle w:val="TableParagraph"/>
                                    <w:spacing w:line="164" w:lineRule="exact" w:before="25"/>
                                    <w:ind w:right="51"/>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63.43399pt;margin-top:17.011707pt;width:413.15pt;height:68.850pt;mso-position-horizontal-relative:page;mso-position-vertical-relative:paragraph;z-index:15744512" type="#_x0000_t202" id="docshape27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443"/>
                        <w:gridCol w:w="1940"/>
                        <w:gridCol w:w="1451"/>
                        <w:gridCol w:w="1399"/>
                        <w:gridCol w:w="378"/>
                      </w:tblGrid>
                      <w:tr>
                        <w:trPr>
                          <w:trHeight w:val="178" w:hRule="atLeast"/>
                        </w:trPr>
                        <w:tc>
                          <w:tcPr>
                            <w:tcW w:w="1534" w:type="dxa"/>
                          </w:tcPr>
                          <w:p>
                            <w:pPr>
                              <w:pStyle w:val="TableParagraph"/>
                              <w:spacing w:line="159" w:lineRule="exact"/>
                              <w:ind w:right="681"/>
                              <w:jc w:val="right"/>
                              <w:rPr>
                                <w:sz w:val="16"/>
                              </w:rPr>
                            </w:pPr>
                            <w:r>
                              <w:rPr>
                                <w:spacing w:val="-2"/>
                                <w:sz w:val="16"/>
                              </w:rPr>
                              <w:t>835,000.00</w:t>
                            </w:r>
                          </w:p>
                        </w:tc>
                        <w:tc>
                          <w:tcPr>
                            <w:tcW w:w="1443" w:type="dxa"/>
                          </w:tcPr>
                          <w:p>
                            <w:pPr>
                              <w:pStyle w:val="TableParagraph"/>
                              <w:spacing w:line="159" w:lineRule="exact"/>
                              <w:ind w:right="446"/>
                              <w:jc w:val="right"/>
                              <w:rPr>
                                <w:sz w:val="16"/>
                              </w:rPr>
                            </w:pPr>
                            <w:r>
                              <w:rPr>
                                <w:spacing w:val="-4"/>
                                <w:sz w:val="16"/>
                              </w:rPr>
                              <w:t>0.00</w:t>
                            </w:r>
                          </w:p>
                        </w:tc>
                        <w:tc>
                          <w:tcPr>
                            <w:tcW w:w="1940" w:type="dxa"/>
                          </w:tcPr>
                          <w:p>
                            <w:pPr>
                              <w:pStyle w:val="TableParagraph"/>
                              <w:spacing w:line="159" w:lineRule="exact"/>
                              <w:ind w:right="689"/>
                              <w:jc w:val="right"/>
                              <w:rPr>
                                <w:sz w:val="16"/>
                              </w:rPr>
                            </w:pPr>
                            <w:r>
                              <w:rPr>
                                <w:spacing w:val="-2"/>
                                <w:sz w:val="16"/>
                              </w:rPr>
                              <w:t>275,596.05</w:t>
                            </w:r>
                          </w:p>
                        </w:tc>
                        <w:tc>
                          <w:tcPr>
                            <w:tcW w:w="1451" w:type="dxa"/>
                          </w:tcPr>
                          <w:p>
                            <w:pPr>
                              <w:pStyle w:val="TableParagraph"/>
                              <w:spacing w:line="159" w:lineRule="exact"/>
                              <w:ind w:right="447"/>
                              <w:jc w:val="right"/>
                              <w:rPr>
                                <w:sz w:val="16"/>
                              </w:rPr>
                            </w:pPr>
                            <w:r>
                              <w:rPr>
                                <w:spacing w:val="-4"/>
                                <w:sz w:val="16"/>
                              </w:rPr>
                              <w:t>0.00</w:t>
                            </w:r>
                          </w:p>
                        </w:tc>
                        <w:tc>
                          <w:tcPr>
                            <w:tcW w:w="1399" w:type="dxa"/>
                          </w:tcPr>
                          <w:p>
                            <w:pPr>
                              <w:pStyle w:val="TableParagraph"/>
                              <w:spacing w:line="159" w:lineRule="exact"/>
                              <w:ind w:right="149"/>
                              <w:jc w:val="right"/>
                              <w:rPr>
                                <w:sz w:val="16"/>
                              </w:rPr>
                            </w:pPr>
                            <w:r>
                              <w:rPr>
                                <w:spacing w:val="-2"/>
                                <w:sz w:val="16"/>
                              </w:rPr>
                              <w:t>559,403.95</w:t>
                            </w:r>
                          </w:p>
                        </w:tc>
                        <w:tc>
                          <w:tcPr>
                            <w:tcW w:w="378" w:type="dxa"/>
                          </w:tcPr>
                          <w:p>
                            <w:pPr>
                              <w:pStyle w:val="TableParagraph"/>
                              <w:spacing w:line="159" w:lineRule="exact"/>
                              <w:ind w:right="50"/>
                              <w:jc w:val="right"/>
                              <w:rPr>
                                <w:sz w:val="16"/>
                              </w:rPr>
                            </w:pPr>
                            <w:r>
                              <w:rPr>
                                <w:spacing w:val="-5"/>
                                <w:sz w:val="16"/>
                              </w:rPr>
                              <w:t>33</w:t>
                            </w:r>
                          </w:p>
                        </w:tc>
                      </w:tr>
                      <w:tr>
                        <w:trPr>
                          <w:trHeight w:val="510" w:hRule="atLeast"/>
                        </w:trPr>
                        <w:tc>
                          <w:tcPr>
                            <w:tcW w:w="1534" w:type="dxa"/>
                          </w:tcPr>
                          <w:p>
                            <w:pPr>
                              <w:pStyle w:val="TableParagraph"/>
                              <w:spacing w:before="56"/>
                              <w:ind w:right="681"/>
                              <w:jc w:val="right"/>
                              <w:rPr>
                                <w:sz w:val="16"/>
                              </w:rPr>
                            </w:pPr>
                            <w:r>
                              <w:rPr>
                                <w:spacing w:val="-2"/>
                                <w:sz w:val="16"/>
                              </w:rPr>
                              <w:t>835,000.00</w:t>
                            </w:r>
                          </w:p>
                        </w:tc>
                        <w:tc>
                          <w:tcPr>
                            <w:tcW w:w="1443" w:type="dxa"/>
                          </w:tcPr>
                          <w:p>
                            <w:pPr>
                              <w:pStyle w:val="TableParagraph"/>
                              <w:spacing w:before="56"/>
                              <w:ind w:right="446"/>
                              <w:jc w:val="right"/>
                              <w:rPr>
                                <w:sz w:val="16"/>
                              </w:rPr>
                            </w:pPr>
                            <w:r>
                              <w:rPr>
                                <w:spacing w:val="-4"/>
                                <w:sz w:val="16"/>
                              </w:rPr>
                              <w:t>0.00</w:t>
                            </w:r>
                          </w:p>
                        </w:tc>
                        <w:tc>
                          <w:tcPr>
                            <w:tcW w:w="1940" w:type="dxa"/>
                          </w:tcPr>
                          <w:p>
                            <w:pPr>
                              <w:pStyle w:val="TableParagraph"/>
                              <w:spacing w:before="56"/>
                              <w:ind w:right="689"/>
                              <w:jc w:val="right"/>
                              <w:rPr>
                                <w:sz w:val="16"/>
                              </w:rPr>
                            </w:pPr>
                            <w:r>
                              <w:rPr>
                                <w:spacing w:val="-2"/>
                                <w:sz w:val="16"/>
                              </w:rPr>
                              <w:t>275,596.05</w:t>
                            </w:r>
                          </w:p>
                        </w:tc>
                        <w:tc>
                          <w:tcPr>
                            <w:tcW w:w="1451" w:type="dxa"/>
                          </w:tcPr>
                          <w:p>
                            <w:pPr>
                              <w:pStyle w:val="TableParagraph"/>
                              <w:spacing w:before="56"/>
                              <w:ind w:right="447"/>
                              <w:jc w:val="right"/>
                              <w:rPr>
                                <w:sz w:val="16"/>
                              </w:rPr>
                            </w:pPr>
                            <w:r>
                              <w:rPr>
                                <w:spacing w:val="-4"/>
                                <w:sz w:val="16"/>
                              </w:rPr>
                              <w:t>0.00</w:t>
                            </w:r>
                          </w:p>
                        </w:tc>
                        <w:tc>
                          <w:tcPr>
                            <w:tcW w:w="1399" w:type="dxa"/>
                          </w:tcPr>
                          <w:p>
                            <w:pPr>
                              <w:pStyle w:val="TableParagraph"/>
                              <w:spacing w:before="56"/>
                              <w:ind w:right="149"/>
                              <w:jc w:val="right"/>
                              <w:rPr>
                                <w:sz w:val="16"/>
                              </w:rPr>
                            </w:pPr>
                            <w:r>
                              <w:rPr>
                                <w:spacing w:val="-2"/>
                                <w:sz w:val="16"/>
                              </w:rPr>
                              <w:t>559,403.95</w:t>
                            </w:r>
                          </w:p>
                        </w:tc>
                        <w:tc>
                          <w:tcPr>
                            <w:tcW w:w="378" w:type="dxa"/>
                          </w:tcPr>
                          <w:p>
                            <w:pPr>
                              <w:pStyle w:val="TableParagraph"/>
                              <w:spacing w:before="56"/>
                              <w:ind w:right="50"/>
                              <w:jc w:val="right"/>
                              <w:rPr>
                                <w:sz w:val="16"/>
                              </w:rPr>
                            </w:pPr>
                            <w:r>
                              <w:rPr>
                                <w:spacing w:val="-5"/>
                                <w:sz w:val="16"/>
                              </w:rPr>
                              <w:t>33</w:t>
                            </w:r>
                          </w:p>
                        </w:tc>
                      </w:tr>
                      <w:tr>
                        <w:trPr>
                          <w:trHeight w:val="480" w:hRule="atLeast"/>
                        </w:trPr>
                        <w:tc>
                          <w:tcPr>
                            <w:tcW w:w="1534" w:type="dxa"/>
                          </w:tcPr>
                          <w:p>
                            <w:pPr>
                              <w:pStyle w:val="TableParagraph"/>
                              <w:rPr>
                                <w:sz w:val="23"/>
                              </w:rPr>
                            </w:pPr>
                          </w:p>
                          <w:p>
                            <w:pPr>
                              <w:pStyle w:val="TableParagraph"/>
                              <w:spacing w:before="1"/>
                              <w:ind w:right="683"/>
                              <w:jc w:val="right"/>
                              <w:rPr>
                                <w:sz w:val="16"/>
                              </w:rPr>
                            </w:pPr>
                            <w:r>
                              <w:rPr>
                                <w:spacing w:val="-2"/>
                                <w:sz w:val="16"/>
                              </w:rPr>
                              <w:t>350.00</w:t>
                            </w:r>
                          </w:p>
                        </w:tc>
                        <w:tc>
                          <w:tcPr>
                            <w:tcW w:w="1443" w:type="dxa"/>
                          </w:tcPr>
                          <w:p>
                            <w:pPr>
                              <w:pStyle w:val="TableParagraph"/>
                              <w:rPr>
                                <w:sz w:val="23"/>
                              </w:rPr>
                            </w:pPr>
                          </w:p>
                          <w:p>
                            <w:pPr>
                              <w:pStyle w:val="TableParagraph"/>
                              <w:spacing w:before="1"/>
                              <w:ind w:right="446"/>
                              <w:jc w:val="right"/>
                              <w:rPr>
                                <w:sz w:val="16"/>
                              </w:rPr>
                            </w:pPr>
                            <w:r>
                              <w:rPr>
                                <w:spacing w:val="-4"/>
                                <w:sz w:val="16"/>
                              </w:rPr>
                              <w:t>0.00</w:t>
                            </w:r>
                          </w:p>
                        </w:tc>
                        <w:tc>
                          <w:tcPr>
                            <w:tcW w:w="1940" w:type="dxa"/>
                          </w:tcPr>
                          <w:p>
                            <w:pPr>
                              <w:pStyle w:val="TableParagraph"/>
                              <w:rPr>
                                <w:sz w:val="23"/>
                              </w:rPr>
                            </w:pPr>
                          </w:p>
                          <w:p>
                            <w:pPr>
                              <w:pStyle w:val="TableParagraph"/>
                              <w:spacing w:before="1"/>
                              <w:ind w:right="691"/>
                              <w:jc w:val="right"/>
                              <w:rPr>
                                <w:sz w:val="16"/>
                              </w:rPr>
                            </w:pPr>
                            <w:r>
                              <w:rPr>
                                <w:spacing w:val="-4"/>
                                <w:sz w:val="16"/>
                              </w:rPr>
                              <w:t>0.00</w:t>
                            </w:r>
                          </w:p>
                        </w:tc>
                        <w:tc>
                          <w:tcPr>
                            <w:tcW w:w="1451" w:type="dxa"/>
                          </w:tcPr>
                          <w:p>
                            <w:pPr>
                              <w:pStyle w:val="TableParagraph"/>
                              <w:rPr>
                                <w:sz w:val="23"/>
                              </w:rPr>
                            </w:pPr>
                          </w:p>
                          <w:p>
                            <w:pPr>
                              <w:pStyle w:val="TableParagraph"/>
                              <w:spacing w:before="1"/>
                              <w:ind w:right="447"/>
                              <w:jc w:val="right"/>
                              <w:rPr>
                                <w:sz w:val="16"/>
                              </w:rPr>
                            </w:pPr>
                            <w:r>
                              <w:rPr>
                                <w:spacing w:val="-4"/>
                                <w:sz w:val="16"/>
                              </w:rPr>
                              <w:t>0.00</w:t>
                            </w:r>
                          </w:p>
                        </w:tc>
                        <w:tc>
                          <w:tcPr>
                            <w:tcW w:w="1399" w:type="dxa"/>
                          </w:tcPr>
                          <w:p>
                            <w:pPr>
                              <w:pStyle w:val="TableParagraph"/>
                              <w:rPr>
                                <w:sz w:val="23"/>
                              </w:rPr>
                            </w:pPr>
                          </w:p>
                          <w:p>
                            <w:pPr>
                              <w:pStyle w:val="TableParagraph"/>
                              <w:spacing w:before="1"/>
                              <w:ind w:right="151"/>
                              <w:jc w:val="right"/>
                              <w:rPr>
                                <w:sz w:val="16"/>
                              </w:rPr>
                            </w:pPr>
                            <w:r>
                              <w:rPr>
                                <w:spacing w:val="-2"/>
                                <w:sz w:val="16"/>
                              </w:rPr>
                              <w:t>350.00</w:t>
                            </w:r>
                          </w:p>
                        </w:tc>
                        <w:tc>
                          <w:tcPr>
                            <w:tcW w:w="378" w:type="dxa"/>
                          </w:tcPr>
                          <w:p>
                            <w:pPr>
                              <w:pStyle w:val="TableParagraph"/>
                              <w:rPr>
                                <w:sz w:val="23"/>
                              </w:rPr>
                            </w:pPr>
                          </w:p>
                          <w:p>
                            <w:pPr>
                              <w:pStyle w:val="TableParagraph"/>
                              <w:spacing w:before="1"/>
                              <w:ind w:right="51"/>
                              <w:jc w:val="right"/>
                              <w:rPr>
                                <w:sz w:val="16"/>
                              </w:rPr>
                            </w:pPr>
                            <w:r>
                              <w:rPr>
                                <w:sz w:val="16"/>
                              </w:rPr>
                              <w:t>0</w:t>
                            </w:r>
                          </w:p>
                        </w:tc>
                      </w:tr>
                      <w:tr>
                        <w:trPr>
                          <w:trHeight w:val="209" w:hRule="atLeast"/>
                        </w:trPr>
                        <w:tc>
                          <w:tcPr>
                            <w:tcW w:w="1534" w:type="dxa"/>
                          </w:tcPr>
                          <w:p>
                            <w:pPr>
                              <w:pStyle w:val="TableParagraph"/>
                              <w:spacing w:line="164" w:lineRule="exact" w:before="25"/>
                              <w:ind w:right="683"/>
                              <w:jc w:val="right"/>
                              <w:rPr>
                                <w:sz w:val="16"/>
                              </w:rPr>
                            </w:pPr>
                            <w:r>
                              <w:rPr>
                                <w:spacing w:val="-2"/>
                                <w:sz w:val="16"/>
                              </w:rPr>
                              <w:t>350.00</w:t>
                            </w:r>
                          </w:p>
                        </w:tc>
                        <w:tc>
                          <w:tcPr>
                            <w:tcW w:w="1443" w:type="dxa"/>
                          </w:tcPr>
                          <w:p>
                            <w:pPr>
                              <w:pStyle w:val="TableParagraph"/>
                              <w:spacing w:line="164" w:lineRule="exact" w:before="25"/>
                              <w:ind w:right="446"/>
                              <w:jc w:val="right"/>
                              <w:rPr>
                                <w:sz w:val="16"/>
                              </w:rPr>
                            </w:pPr>
                            <w:r>
                              <w:rPr>
                                <w:spacing w:val="-4"/>
                                <w:sz w:val="16"/>
                              </w:rPr>
                              <w:t>0.00</w:t>
                            </w:r>
                          </w:p>
                        </w:tc>
                        <w:tc>
                          <w:tcPr>
                            <w:tcW w:w="1940" w:type="dxa"/>
                          </w:tcPr>
                          <w:p>
                            <w:pPr>
                              <w:pStyle w:val="TableParagraph"/>
                              <w:spacing w:line="164" w:lineRule="exact" w:before="25"/>
                              <w:ind w:right="691"/>
                              <w:jc w:val="right"/>
                              <w:rPr>
                                <w:sz w:val="16"/>
                              </w:rPr>
                            </w:pPr>
                            <w:r>
                              <w:rPr>
                                <w:spacing w:val="-4"/>
                                <w:sz w:val="16"/>
                              </w:rPr>
                              <w:t>0.00</w:t>
                            </w:r>
                          </w:p>
                        </w:tc>
                        <w:tc>
                          <w:tcPr>
                            <w:tcW w:w="1451" w:type="dxa"/>
                          </w:tcPr>
                          <w:p>
                            <w:pPr>
                              <w:pStyle w:val="TableParagraph"/>
                              <w:spacing w:line="164" w:lineRule="exact" w:before="25"/>
                              <w:ind w:right="447"/>
                              <w:jc w:val="right"/>
                              <w:rPr>
                                <w:sz w:val="16"/>
                              </w:rPr>
                            </w:pPr>
                            <w:r>
                              <w:rPr>
                                <w:spacing w:val="-4"/>
                                <w:sz w:val="16"/>
                              </w:rPr>
                              <w:t>0.00</w:t>
                            </w:r>
                          </w:p>
                        </w:tc>
                        <w:tc>
                          <w:tcPr>
                            <w:tcW w:w="1399" w:type="dxa"/>
                          </w:tcPr>
                          <w:p>
                            <w:pPr>
                              <w:pStyle w:val="TableParagraph"/>
                              <w:spacing w:line="164" w:lineRule="exact" w:before="25"/>
                              <w:ind w:right="151"/>
                              <w:jc w:val="right"/>
                              <w:rPr>
                                <w:sz w:val="16"/>
                              </w:rPr>
                            </w:pPr>
                            <w:r>
                              <w:rPr>
                                <w:spacing w:val="-2"/>
                                <w:sz w:val="16"/>
                              </w:rPr>
                              <w:t>350.00</w:t>
                            </w:r>
                          </w:p>
                        </w:tc>
                        <w:tc>
                          <w:tcPr>
                            <w:tcW w:w="378" w:type="dxa"/>
                          </w:tcPr>
                          <w:p>
                            <w:pPr>
                              <w:pStyle w:val="TableParagraph"/>
                              <w:spacing w:line="164" w:lineRule="exact" w:before="25"/>
                              <w:ind w:right="51"/>
                              <w:jc w:val="right"/>
                              <w:rPr>
                                <w:sz w:val="16"/>
                              </w:rPr>
                            </w:pPr>
                            <w:r>
                              <w:rPr>
                                <w:sz w:val="16"/>
                              </w:rPr>
                              <w:t>0</w:t>
                            </w:r>
                          </w:p>
                        </w:tc>
                      </w:tr>
                    </w:tbl>
                    <w:p>
                      <w:pPr>
                        <w:pStyle w:val="BodyText"/>
                      </w:pPr>
                    </w:p>
                  </w:txbxContent>
                </v:textbox>
                <w10:wrap type="none"/>
              </v:shape>
            </w:pict>
          </mc:Fallback>
        </mc:AlternateContent>
      </w:r>
      <w:r>
        <w:rPr>
          <w:sz w:val="16"/>
        </w:rPr>
        <w:t>6832</w:t>
      </w:r>
      <w:r>
        <w:rPr>
          <w:spacing w:val="-8"/>
          <w:sz w:val="16"/>
        </w:rPr>
        <w:t> </w:t>
      </w:r>
      <w:r>
        <w:rPr>
          <w:sz w:val="16"/>
        </w:rPr>
        <w:t>IDEA</w:t>
      </w:r>
      <w:r>
        <w:rPr>
          <w:spacing w:val="-8"/>
          <w:sz w:val="16"/>
        </w:rPr>
        <w:t> </w:t>
      </w:r>
      <w:r>
        <w:rPr>
          <w:sz w:val="16"/>
        </w:rPr>
        <w:t>Federal</w:t>
      </w:r>
      <w:r>
        <w:rPr>
          <w:spacing w:val="-8"/>
          <w:sz w:val="16"/>
        </w:rPr>
        <w:t> </w:t>
      </w:r>
      <w:r>
        <w:rPr>
          <w:sz w:val="16"/>
        </w:rPr>
        <w:t>Pass</w:t>
      </w:r>
      <w:r>
        <w:rPr>
          <w:spacing w:val="-8"/>
          <w:sz w:val="16"/>
        </w:rPr>
        <w:t> </w:t>
      </w:r>
      <w:r>
        <w:rPr>
          <w:sz w:val="16"/>
        </w:rPr>
        <w:t>Through</w:t>
      </w:r>
      <w:r>
        <w:rPr>
          <w:spacing w:val="-8"/>
          <w:sz w:val="16"/>
        </w:rPr>
        <w:t> </w:t>
      </w:r>
      <w:r>
        <w:rPr>
          <w:sz w:val="16"/>
        </w:rPr>
        <w:t>Funds 000</w:t>
      </w:r>
      <w:r>
        <w:rPr>
          <w:spacing w:val="40"/>
          <w:sz w:val="16"/>
        </w:rPr>
        <w:t> </w:t>
      </w:r>
      <w:r>
        <w:rPr>
          <w:sz w:val="16"/>
        </w:rPr>
        <w:t>TO BE DISTRIBUTED</w:t>
      </w:r>
    </w:p>
    <w:p>
      <w:pPr>
        <w:spacing w:before="2"/>
        <w:ind w:left="789" w:right="0" w:firstLine="0"/>
        <w:jc w:val="left"/>
        <w:rPr>
          <w:sz w:val="16"/>
        </w:rPr>
      </w:pPr>
      <w:r>
        <w:rPr>
          <w:sz w:val="16"/>
        </w:rPr>
        <w:t>6832</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p>
      <w:pPr>
        <w:spacing w:line="240" w:lineRule="auto" w:before="8"/>
        <w:rPr>
          <w:sz w:val="25"/>
        </w:rPr>
      </w:pPr>
    </w:p>
    <w:p>
      <w:pPr>
        <w:spacing w:line="312" w:lineRule="auto" w:before="0"/>
        <w:ind w:left="878" w:right="11146" w:hanging="89"/>
        <w:jc w:val="left"/>
        <w:rPr>
          <w:sz w:val="16"/>
        </w:rPr>
      </w:pPr>
      <w:r>
        <w:rPr>
          <w:sz w:val="16"/>
        </w:rPr>
        <w:t>6839</w:t>
      </w:r>
      <w:r>
        <w:rPr>
          <w:spacing w:val="-7"/>
          <w:sz w:val="16"/>
        </w:rPr>
        <w:t> </w:t>
      </w:r>
      <w:r>
        <w:rPr>
          <w:sz w:val="16"/>
        </w:rPr>
        <w:t>Federal</w:t>
      </w:r>
      <w:r>
        <w:rPr>
          <w:spacing w:val="-7"/>
          <w:sz w:val="16"/>
        </w:rPr>
        <w:t> </w:t>
      </w:r>
      <w:r>
        <w:rPr>
          <w:sz w:val="16"/>
        </w:rPr>
        <w:t>Revenue</w:t>
      </w:r>
      <w:r>
        <w:rPr>
          <w:spacing w:val="-7"/>
          <w:sz w:val="16"/>
        </w:rPr>
        <w:t> </w:t>
      </w:r>
      <w:r>
        <w:rPr>
          <w:sz w:val="16"/>
        </w:rPr>
        <w:t>Received</w:t>
      </w:r>
      <w:r>
        <w:rPr>
          <w:spacing w:val="-7"/>
          <w:sz w:val="16"/>
        </w:rPr>
        <w:t> </w:t>
      </w:r>
      <w:r>
        <w:rPr>
          <w:sz w:val="16"/>
        </w:rPr>
        <w:t>From</w:t>
      </w:r>
      <w:r>
        <w:rPr>
          <w:spacing w:val="-7"/>
          <w:sz w:val="16"/>
        </w:rPr>
        <w:t> </w:t>
      </w:r>
      <w:r>
        <w:rPr>
          <w:sz w:val="16"/>
        </w:rPr>
        <w:t>Other</w:t>
      </w:r>
      <w:r>
        <w:rPr>
          <w:spacing w:val="-7"/>
          <w:sz w:val="16"/>
        </w:rPr>
        <w:t> </w:t>
      </w:r>
      <w:r>
        <w:rPr>
          <w:sz w:val="16"/>
        </w:rPr>
        <w:t>Interm 000</w:t>
      </w:r>
      <w:r>
        <w:rPr>
          <w:spacing w:val="40"/>
          <w:sz w:val="16"/>
        </w:rPr>
        <w:t> </w:t>
      </w:r>
      <w:r>
        <w:rPr>
          <w:sz w:val="16"/>
        </w:rPr>
        <w:t>TO BE DISTRIBUTED</w:t>
      </w:r>
    </w:p>
    <w:p>
      <w:pPr>
        <w:spacing w:before="2"/>
        <w:ind w:left="789" w:right="0" w:firstLine="0"/>
        <w:jc w:val="left"/>
        <w:rPr>
          <w:sz w:val="16"/>
        </w:rPr>
      </w:pPr>
      <w:r>
        <w:rPr>
          <w:sz w:val="16"/>
        </w:rPr>
        <w:t>6839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p>
      <w:pPr>
        <w:spacing w:line="240" w:lineRule="auto" w:before="5"/>
        <w:rPr>
          <w:sz w:val="17"/>
        </w:rPr>
      </w:pPr>
    </w:p>
    <w:p>
      <w:pPr>
        <w:spacing w:before="95"/>
        <w:ind w:left="789" w:right="0" w:firstLine="0"/>
        <w:jc w:val="left"/>
        <w:rPr>
          <w:sz w:val="16"/>
        </w:rPr>
      </w:pPr>
      <w:r>
        <w:rPr>
          <w:sz w:val="16"/>
        </w:rPr>
        <w:t>6890</w:t>
      </w:r>
      <w:r>
        <w:rPr>
          <w:spacing w:val="-5"/>
          <w:sz w:val="16"/>
        </w:rPr>
        <w:t> </w:t>
      </w:r>
      <w:r>
        <w:rPr>
          <w:sz w:val="16"/>
        </w:rPr>
        <w:t>Other</w:t>
      </w:r>
      <w:r>
        <w:rPr>
          <w:spacing w:val="-5"/>
          <w:sz w:val="16"/>
        </w:rPr>
        <w:t> </w:t>
      </w:r>
      <w:r>
        <w:rPr>
          <w:sz w:val="16"/>
        </w:rPr>
        <w:t>Revenue</w:t>
      </w:r>
      <w:r>
        <w:rPr>
          <w:spacing w:val="-5"/>
          <w:sz w:val="16"/>
        </w:rPr>
        <w:t> </w:t>
      </w:r>
      <w:r>
        <w:rPr>
          <w:sz w:val="16"/>
        </w:rPr>
        <w:t>From</w:t>
      </w:r>
      <w:r>
        <w:rPr>
          <w:spacing w:val="-5"/>
          <w:sz w:val="16"/>
        </w:rPr>
        <w:t> </w:t>
      </w:r>
      <w:r>
        <w:rPr>
          <w:sz w:val="16"/>
        </w:rPr>
        <w:t>Intermediate</w:t>
      </w:r>
      <w:r>
        <w:rPr>
          <w:spacing w:val="-5"/>
          <w:sz w:val="16"/>
        </w:rPr>
        <w:t> Src</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4"/>
        <w:gridCol w:w="3259"/>
        <w:gridCol w:w="1487"/>
        <w:gridCol w:w="1696"/>
        <w:gridCol w:w="1668"/>
        <w:gridCol w:w="1334"/>
        <w:gridCol w:w="421"/>
      </w:tblGrid>
      <w:tr>
        <w:trPr>
          <w:trHeight w:val="178" w:hRule="atLeast"/>
        </w:trPr>
        <w:tc>
          <w:tcPr>
            <w:tcW w:w="8123" w:type="dxa"/>
            <w:gridSpan w:val="2"/>
          </w:tcPr>
          <w:p>
            <w:pPr>
              <w:pStyle w:val="TableParagraph"/>
              <w:tabs>
                <w:tab w:pos="6728" w:val="left" w:leader="none"/>
              </w:tabs>
              <w:spacing w:line="159" w:lineRule="exact"/>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20,000.00</w:t>
            </w:r>
          </w:p>
        </w:tc>
        <w:tc>
          <w:tcPr>
            <w:tcW w:w="1487" w:type="dxa"/>
          </w:tcPr>
          <w:p>
            <w:pPr>
              <w:pStyle w:val="TableParagraph"/>
              <w:spacing w:line="159" w:lineRule="exact"/>
              <w:ind w:right="490"/>
              <w:jc w:val="right"/>
              <w:rPr>
                <w:sz w:val="16"/>
              </w:rPr>
            </w:pPr>
            <w:r>
              <w:rPr>
                <w:spacing w:val="-4"/>
                <w:sz w:val="16"/>
              </w:rPr>
              <w:t>0.00</w:t>
            </w:r>
          </w:p>
        </w:tc>
        <w:tc>
          <w:tcPr>
            <w:tcW w:w="1696" w:type="dxa"/>
          </w:tcPr>
          <w:p>
            <w:pPr>
              <w:pStyle w:val="TableParagraph"/>
              <w:spacing w:line="159" w:lineRule="exact"/>
              <w:ind w:right="491"/>
              <w:jc w:val="right"/>
              <w:rPr>
                <w:sz w:val="16"/>
              </w:rPr>
            </w:pPr>
            <w:r>
              <w:rPr>
                <w:spacing w:val="-4"/>
                <w:sz w:val="16"/>
              </w:rPr>
              <w:t>0.00</w:t>
            </w:r>
          </w:p>
        </w:tc>
        <w:tc>
          <w:tcPr>
            <w:tcW w:w="1668" w:type="dxa"/>
          </w:tcPr>
          <w:p>
            <w:pPr>
              <w:pStyle w:val="TableParagraph"/>
              <w:spacing w:line="159" w:lineRule="exact"/>
              <w:ind w:right="464"/>
              <w:jc w:val="right"/>
              <w:rPr>
                <w:sz w:val="16"/>
              </w:rPr>
            </w:pPr>
            <w:r>
              <w:rPr>
                <w:spacing w:val="-4"/>
                <w:sz w:val="16"/>
              </w:rPr>
              <w:t>0.00</w:t>
            </w:r>
          </w:p>
        </w:tc>
        <w:tc>
          <w:tcPr>
            <w:tcW w:w="1334" w:type="dxa"/>
          </w:tcPr>
          <w:p>
            <w:pPr>
              <w:pStyle w:val="TableParagraph"/>
              <w:spacing w:line="159" w:lineRule="exact"/>
              <w:ind w:right="101"/>
              <w:jc w:val="right"/>
              <w:rPr>
                <w:sz w:val="16"/>
              </w:rPr>
            </w:pPr>
            <w:r>
              <w:rPr>
                <w:spacing w:val="-2"/>
                <w:sz w:val="16"/>
              </w:rPr>
              <w:t>20,000.00</w:t>
            </w:r>
          </w:p>
        </w:tc>
        <w:tc>
          <w:tcPr>
            <w:tcW w:w="421" w:type="dxa"/>
          </w:tcPr>
          <w:p>
            <w:pPr>
              <w:pStyle w:val="TableParagraph"/>
              <w:spacing w:line="159" w:lineRule="exact"/>
              <w:ind w:right="46"/>
              <w:jc w:val="right"/>
              <w:rPr>
                <w:sz w:val="16"/>
              </w:rPr>
            </w:pPr>
            <w:r>
              <w:rPr>
                <w:sz w:val="16"/>
              </w:rPr>
              <w:t>0</w:t>
            </w:r>
          </w:p>
        </w:tc>
      </w:tr>
      <w:tr>
        <w:trPr>
          <w:trHeight w:val="510" w:hRule="atLeast"/>
        </w:trPr>
        <w:tc>
          <w:tcPr>
            <w:tcW w:w="8123" w:type="dxa"/>
            <w:gridSpan w:val="2"/>
          </w:tcPr>
          <w:p>
            <w:pPr>
              <w:pStyle w:val="TableParagraph"/>
              <w:tabs>
                <w:tab w:pos="6728" w:val="left" w:leader="none"/>
              </w:tabs>
              <w:spacing w:before="56"/>
              <w:ind w:left="50"/>
              <w:rPr>
                <w:sz w:val="16"/>
              </w:rPr>
            </w:pPr>
            <w:r>
              <w:rPr>
                <w:sz w:val="16"/>
              </w:rPr>
              <w:t>6890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20,000.00</w:t>
            </w:r>
          </w:p>
        </w:tc>
        <w:tc>
          <w:tcPr>
            <w:tcW w:w="1487" w:type="dxa"/>
          </w:tcPr>
          <w:p>
            <w:pPr>
              <w:pStyle w:val="TableParagraph"/>
              <w:spacing w:before="56"/>
              <w:ind w:right="490"/>
              <w:jc w:val="right"/>
              <w:rPr>
                <w:sz w:val="16"/>
              </w:rPr>
            </w:pPr>
            <w:r>
              <w:rPr>
                <w:spacing w:val="-4"/>
                <w:sz w:val="16"/>
              </w:rPr>
              <w:t>0.00</w:t>
            </w:r>
          </w:p>
        </w:tc>
        <w:tc>
          <w:tcPr>
            <w:tcW w:w="1696" w:type="dxa"/>
          </w:tcPr>
          <w:p>
            <w:pPr>
              <w:pStyle w:val="TableParagraph"/>
              <w:spacing w:before="56"/>
              <w:ind w:right="491"/>
              <w:jc w:val="right"/>
              <w:rPr>
                <w:sz w:val="16"/>
              </w:rPr>
            </w:pPr>
            <w:r>
              <w:rPr>
                <w:spacing w:val="-4"/>
                <w:sz w:val="16"/>
              </w:rPr>
              <w:t>0.00</w:t>
            </w:r>
          </w:p>
        </w:tc>
        <w:tc>
          <w:tcPr>
            <w:tcW w:w="1668" w:type="dxa"/>
          </w:tcPr>
          <w:p>
            <w:pPr>
              <w:pStyle w:val="TableParagraph"/>
              <w:spacing w:before="56"/>
              <w:ind w:right="464"/>
              <w:jc w:val="right"/>
              <w:rPr>
                <w:sz w:val="16"/>
              </w:rPr>
            </w:pPr>
            <w:r>
              <w:rPr>
                <w:spacing w:val="-4"/>
                <w:sz w:val="16"/>
              </w:rPr>
              <w:t>0.00</w:t>
            </w:r>
          </w:p>
        </w:tc>
        <w:tc>
          <w:tcPr>
            <w:tcW w:w="1334" w:type="dxa"/>
          </w:tcPr>
          <w:p>
            <w:pPr>
              <w:pStyle w:val="TableParagraph"/>
              <w:spacing w:before="56"/>
              <w:ind w:right="101"/>
              <w:jc w:val="right"/>
              <w:rPr>
                <w:sz w:val="16"/>
              </w:rPr>
            </w:pPr>
            <w:r>
              <w:rPr>
                <w:spacing w:val="-2"/>
                <w:sz w:val="16"/>
              </w:rPr>
              <w:t>20,000.00</w:t>
            </w:r>
          </w:p>
        </w:tc>
        <w:tc>
          <w:tcPr>
            <w:tcW w:w="421" w:type="dxa"/>
          </w:tcPr>
          <w:p>
            <w:pPr>
              <w:pStyle w:val="TableParagraph"/>
              <w:spacing w:before="56"/>
              <w:ind w:right="46"/>
              <w:jc w:val="right"/>
              <w:rPr>
                <w:sz w:val="16"/>
              </w:rPr>
            </w:pPr>
            <w:r>
              <w:rPr>
                <w:sz w:val="16"/>
              </w:rPr>
              <w:t>0</w:t>
            </w:r>
          </w:p>
        </w:tc>
      </w:tr>
      <w:tr>
        <w:trPr>
          <w:trHeight w:val="480" w:hRule="atLeast"/>
        </w:trPr>
        <w:tc>
          <w:tcPr>
            <w:tcW w:w="8123" w:type="dxa"/>
            <w:gridSpan w:val="2"/>
          </w:tcPr>
          <w:p>
            <w:pPr>
              <w:pStyle w:val="TableParagraph"/>
              <w:spacing w:before="25"/>
              <w:ind w:left="50"/>
              <w:rPr>
                <w:sz w:val="16"/>
              </w:rPr>
            </w:pPr>
            <w:r>
              <w:rPr>
                <w:sz w:val="16"/>
              </w:rPr>
              <w:t>6910</w:t>
            </w:r>
            <w:r>
              <w:rPr>
                <w:spacing w:val="-4"/>
                <w:sz w:val="16"/>
              </w:rPr>
              <w:t> </w:t>
            </w:r>
            <w:r>
              <w:rPr>
                <w:spacing w:val="-2"/>
                <w:sz w:val="16"/>
              </w:rPr>
              <w:t>Rentals</w:t>
            </w:r>
          </w:p>
          <w:p>
            <w:pPr>
              <w:pStyle w:val="TableParagraph"/>
              <w:tabs>
                <w:tab w:pos="6728" w:val="left" w:leader="none"/>
              </w:tabs>
              <w:spacing w:before="56"/>
              <w:ind w:left="138"/>
              <w:rPr>
                <w:sz w:val="16"/>
              </w:rPr>
            </w:pPr>
            <w:r>
              <w:rPr>
                <w:sz w:val="16"/>
              </w:rPr>
              <w:t>006</w:t>
            </w:r>
            <w:r>
              <w:rPr>
                <w:spacing w:val="41"/>
                <w:sz w:val="16"/>
              </w:rPr>
              <w:t> </w:t>
            </w:r>
            <w:r>
              <w:rPr>
                <w:spacing w:val="-2"/>
                <w:sz w:val="16"/>
              </w:rPr>
              <w:t>Classrooms</w:t>
            </w:r>
            <w:r>
              <w:rPr>
                <w:sz w:val="16"/>
              </w:rPr>
              <w:tab/>
            </w:r>
            <w:r>
              <w:rPr>
                <w:spacing w:val="-2"/>
                <w:sz w:val="16"/>
              </w:rPr>
              <w:t>35,000.00</w:t>
            </w:r>
          </w:p>
        </w:tc>
        <w:tc>
          <w:tcPr>
            <w:tcW w:w="1487" w:type="dxa"/>
          </w:tcPr>
          <w:p>
            <w:pPr>
              <w:pStyle w:val="TableParagraph"/>
              <w:rPr>
                <w:sz w:val="23"/>
              </w:rPr>
            </w:pPr>
          </w:p>
          <w:p>
            <w:pPr>
              <w:pStyle w:val="TableParagraph"/>
              <w:spacing w:before="1"/>
              <w:ind w:right="490"/>
              <w:jc w:val="right"/>
              <w:rPr>
                <w:sz w:val="16"/>
              </w:rPr>
            </w:pPr>
            <w:r>
              <w:rPr>
                <w:spacing w:val="-4"/>
                <w:sz w:val="16"/>
              </w:rPr>
              <w:t>0.00</w:t>
            </w:r>
          </w:p>
        </w:tc>
        <w:tc>
          <w:tcPr>
            <w:tcW w:w="1696" w:type="dxa"/>
          </w:tcPr>
          <w:p>
            <w:pPr>
              <w:pStyle w:val="TableParagraph"/>
              <w:rPr>
                <w:sz w:val="23"/>
              </w:rPr>
            </w:pPr>
          </w:p>
          <w:p>
            <w:pPr>
              <w:pStyle w:val="TableParagraph"/>
              <w:spacing w:before="1"/>
              <w:ind w:right="489"/>
              <w:jc w:val="right"/>
              <w:rPr>
                <w:sz w:val="16"/>
              </w:rPr>
            </w:pPr>
            <w:r>
              <w:rPr>
                <w:spacing w:val="-2"/>
                <w:sz w:val="16"/>
              </w:rPr>
              <w:t>16,420.00</w:t>
            </w:r>
          </w:p>
        </w:tc>
        <w:tc>
          <w:tcPr>
            <w:tcW w:w="1668" w:type="dxa"/>
          </w:tcPr>
          <w:p>
            <w:pPr>
              <w:pStyle w:val="TableParagraph"/>
              <w:rPr>
                <w:sz w:val="23"/>
              </w:rPr>
            </w:pPr>
          </w:p>
          <w:p>
            <w:pPr>
              <w:pStyle w:val="TableParagraph"/>
              <w:spacing w:before="1"/>
              <w:ind w:right="463"/>
              <w:jc w:val="right"/>
              <w:rPr>
                <w:sz w:val="16"/>
              </w:rPr>
            </w:pPr>
            <w:r>
              <w:rPr>
                <w:spacing w:val="-2"/>
                <w:sz w:val="16"/>
              </w:rPr>
              <w:t>5,768.00</w:t>
            </w:r>
          </w:p>
        </w:tc>
        <w:tc>
          <w:tcPr>
            <w:tcW w:w="1334" w:type="dxa"/>
          </w:tcPr>
          <w:p>
            <w:pPr>
              <w:pStyle w:val="TableParagraph"/>
              <w:rPr>
                <w:sz w:val="23"/>
              </w:rPr>
            </w:pPr>
          </w:p>
          <w:p>
            <w:pPr>
              <w:pStyle w:val="TableParagraph"/>
              <w:spacing w:before="1"/>
              <w:ind w:right="101"/>
              <w:jc w:val="right"/>
              <w:rPr>
                <w:sz w:val="16"/>
              </w:rPr>
            </w:pPr>
            <w:r>
              <w:rPr>
                <w:spacing w:val="-2"/>
                <w:sz w:val="16"/>
              </w:rPr>
              <w:t>18,580.00</w:t>
            </w:r>
          </w:p>
        </w:tc>
        <w:tc>
          <w:tcPr>
            <w:tcW w:w="421" w:type="dxa"/>
          </w:tcPr>
          <w:p>
            <w:pPr>
              <w:pStyle w:val="TableParagraph"/>
              <w:rPr>
                <w:sz w:val="23"/>
              </w:rPr>
            </w:pPr>
          </w:p>
          <w:p>
            <w:pPr>
              <w:pStyle w:val="TableParagraph"/>
              <w:spacing w:before="1"/>
              <w:ind w:right="45"/>
              <w:jc w:val="right"/>
              <w:rPr>
                <w:sz w:val="16"/>
              </w:rPr>
            </w:pPr>
            <w:r>
              <w:rPr>
                <w:spacing w:val="-5"/>
                <w:sz w:val="16"/>
              </w:rPr>
              <w:t>46</w:t>
            </w:r>
          </w:p>
        </w:tc>
      </w:tr>
      <w:tr>
        <w:trPr>
          <w:trHeight w:val="209" w:hRule="atLeast"/>
        </w:trPr>
        <w:tc>
          <w:tcPr>
            <w:tcW w:w="8123" w:type="dxa"/>
            <w:gridSpan w:val="2"/>
          </w:tcPr>
          <w:p>
            <w:pPr>
              <w:pStyle w:val="TableParagraph"/>
              <w:tabs>
                <w:tab w:pos="6728" w:val="left" w:leader="none"/>
              </w:tabs>
              <w:spacing w:line="164" w:lineRule="exact" w:before="25"/>
              <w:ind w:left="50"/>
              <w:rPr>
                <w:sz w:val="16"/>
              </w:rPr>
            </w:pPr>
            <w:r>
              <w:rPr>
                <w:sz w:val="16"/>
              </w:rPr>
              <w:t>6910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35,000.00</w:t>
            </w:r>
          </w:p>
        </w:tc>
        <w:tc>
          <w:tcPr>
            <w:tcW w:w="1487" w:type="dxa"/>
          </w:tcPr>
          <w:p>
            <w:pPr>
              <w:pStyle w:val="TableParagraph"/>
              <w:spacing w:line="164" w:lineRule="exact" w:before="25"/>
              <w:ind w:right="490"/>
              <w:jc w:val="right"/>
              <w:rPr>
                <w:sz w:val="16"/>
              </w:rPr>
            </w:pPr>
            <w:r>
              <w:rPr>
                <w:spacing w:val="-4"/>
                <w:sz w:val="16"/>
              </w:rPr>
              <w:t>0.00</w:t>
            </w:r>
          </w:p>
        </w:tc>
        <w:tc>
          <w:tcPr>
            <w:tcW w:w="1696" w:type="dxa"/>
          </w:tcPr>
          <w:p>
            <w:pPr>
              <w:pStyle w:val="TableParagraph"/>
              <w:spacing w:line="164" w:lineRule="exact" w:before="25"/>
              <w:ind w:right="489"/>
              <w:jc w:val="right"/>
              <w:rPr>
                <w:sz w:val="16"/>
              </w:rPr>
            </w:pPr>
            <w:r>
              <w:rPr>
                <w:spacing w:val="-2"/>
                <w:sz w:val="16"/>
              </w:rPr>
              <w:t>16,420.00</w:t>
            </w:r>
          </w:p>
        </w:tc>
        <w:tc>
          <w:tcPr>
            <w:tcW w:w="1668" w:type="dxa"/>
          </w:tcPr>
          <w:p>
            <w:pPr>
              <w:pStyle w:val="TableParagraph"/>
              <w:spacing w:line="164" w:lineRule="exact" w:before="25"/>
              <w:ind w:right="463"/>
              <w:jc w:val="right"/>
              <w:rPr>
                <w:sz w:val="16"/>
              </w:rPr>
            </w:pPr>
            <w:r>
              <w:rPr>
                <w:spacing w:val="-2"/>
                <w:sz w:val="16"/>
              </w:rPr>
              <w:t>5,768.00</w:t>
            </w:r>
          </w:p>
        </w:tc>
        <w:tc>
          <w:tcPr>
            <w:tcW w:w="1334" w:type="dxa"/>
          </w:tcPr>
          <w:p>
            <w:pPr>
              <w:pStyle w:val="TableParagraph"/>
              <w:spacing w:line="164" w:lineRule="exact" w:before="25"/>
              <w:ind w:right="101"/>
              <w:jc w:val="right"/>
              <w:rPr>
                <w:sz w:val="16"/>
              </w:rPr>
            </w:pPr>
            <w:r>
              <w:rPr>
                <w:spacing w:val="-2"/>
                <w:sz w:val="16"/>
              </w:rPr>
              <w:t>18,580.00</w:t>
            </w:r>
          </w:p>
        </w:tc>
        <w:tc>
          <w:tcPr>
            <w:tcW w:w="421" w:type="dxa"/>
          </w:tcPr>
          <w:p>
            <w:pPr>
              <w:pStyle w:val="TableParagraph"/>
              <w:spacing w:line="164" w:lineRule="exact" w:before="25"/>
              <w:ind w:right="45"/>
              <w:jc w:val="right"/>
              <w:rPr>
                <w:sz w:val="16"/>
              </w:rPr>
            </w:pPr>
            <w:r>
              <w:rPr>
                <w:spacing w:val="-5"/>
                <w:sz w:val="16"/>
              </w:rPr>
              <w:t>46</w:t>
            </w:r>
          </w:p>
        </w:tc>
      </w:tr>
      <w:tr>
        <w:trPr>
          <w:trHeight w:val="750" w:hRule="atLeast"/>
        </w:trPr>
        <w:tc>
          <w:tcPr>
            <w:tcW w:w="4864" w:type="dxa"/>
          </w:tcPr>
          <w:p>
            <w:pPr>
              <w:pStyle w:val="TableParagraph"/>
              <w:spacing w:before="10"/>
              <w:rPr>
                <w:sz w:val="20"/>
              </w:rPr>
            </w:pPr>
          </w:p>
          <w:p>
            <w:pPr>
              <w:pStyle w:val="TableParagraph"/>
              <w:spacing w:line="240" w:lineRule="atLeast"/>
              <w:ind w:left="138" w:right="1657" w:hanging="89"/>
              <w:rPr>
                <w:sz w:val="16"/>
              </w:rPr>
            </w:pPr>
            <w:r>
              <w:rPr>
                <w:sz w:val="16"/>
              </w:rPr>
              <w:t>6920</w:t>
            </w:r>
            <w:r>
              <w:rPr>
                <w:spacing w:val="-7"/>
                <w:sz w:val="16"/>
              </w:rPr>
              <w:t> </w:t>
            </w:r>
            <w:r>
              <w:rPr>
                <w:sz w:val="16"/>
              </w:rPr>
              <w:t>Contrib.</w:t>
            </w:r>
            <w:r>
              <w:rPr>
                <w:spacing w:val="-7"/>
                <w:sz w:val="16"/>
              </w:rPr>
              <w:t> </w:t>
            </w:r>
            <w:r>
              <w:rPr>
                <w:sz w:val="16"/>
              </w:rPr>
              <w:t>&amp;</w:t>
            </w:r>
            <w:r>
              <w:rPr>
                <w:spacing w:val="-7"/>
                <w:sz w:val="16"/>
              </w:rPr>
              <w:t> </w:t>
            </w:r>
            <w:r>
              <w:rPr>
                <w:sz w:val="16"/>
              </w:rPr>
              <w:t>Donations</w:t>
            </w:r>
            <w:r>
              <w:rPr>
                <w:spacing w:val="-7"/>
                <w:sz w:val="16"/>
              </w:rPr>
              <w:t> </w:t>
            </w:r>
            <w:r>
              <w:rPr>
                <w:sz w:val="16"/>
              </w:rPr>
              <w:t>From</w:t>
            </w:r>
            <w:r>
              <w:rPr>
                <w:spacing w:val="-7"/>
                <w:sz w:val="16"/>
              </w:rPr>
              <w:t> </w:t>
            </w:r>
            <w:r>
              <w:rPr>
                <w:sz w:val="16"/>
              </w:rPr>
              <w:t>Prvt.</w:t>
            </w:r>
            <w:r>
              <w:rPr>
                <w:spacing w:val="-7"/>
                <w:sz w:val="16"/>
              </w:rPr>
              <w:t> </w:t>
            </w:r>
            <w:r>
              <w:rPr>
                <w:sz w:val="16"/>
              </w:rPr>
              <w:t>Src 000</w:t>
            </w:r>
            <w:r>
              <w:rPr>
                <w:spacing w:val="40"/>
                <w:sz w:val="16"/>
              </w:rPr>
              <w:t> </w:t>
            </w:r>
            <w:r>
              <w:rPr>
                <w:sz w:val="16"/>
              </w:rPr>
              <w:t>TO BE DISTRIBUTED</w:t>
            </w:r>
          </w:p>
        </w:tc>
        <w:tc>
          <w:tcPr>
            <w:tcW w:w="3259" w:type="dxa"/>
          </w:tcPr>
          <w:p>
            <w:pPr>
              <w:pStyle w:val="TableParagraph"/>
              <w:rPr>
                <w:sz w:val="18"/>
              </w:rPr>
            </w:pPr>
          </w:p>
          <w:p>
            <w:pPr>
              <w:pStyle w:val="TableParagraph"/>
              <w:rPr>
                <w:sz w:val="18"/>
              </w:rPr>
            </w:pPr>
          </w:p>
          <w:p>
            <w:pPr>
              <w:pStyle w:val="TableParagraph"/>
              <w:spacing w:before="122"/>
              <w:ind w:right="681"/>
              <w:jc w:val="right"/>
              <w:rPr>
                <w:sz w:val="16"/>
              </w:rPr>
            </w:pPr>
            <w:r>
              <w:rPr>
                <w:spacing w:val="-2"/>
                <w:sz w:val="16"/>
              </w:rPr>
              <w:t>14,000.00</w:t>
            </w:r>
          </w:p>
        </w:tc>
        <w:tc>
          <w:tcPr>
            <w:tcW w:w="1487" w:type="dxa"/>
          </w:tcPr>
          <w:p>
            <w:pPr>
              <w:pStyle w:val="TableParagraph"/>
              <w:rPr>
                <w:sz w:val="18"/>
              </w:rPr>
            </w:pPr>
          </w:p>
          <w:p>
            <w:pPr>
              <w:pStyle w:val="TableParagraph"/>
              <w:rPr>
                <w:sz w:val="18"/>
              </w:rPr>
            </w:pPr>
          </w:p>
          <w:p>
            <w:pPr>
              <w:pStyle w:val="TableParagraph"/>
              <w:spacing w:before="122"/>
              <w:ind w:right="490"/>
              <w:jc w:val="right"/>
              <w:rPr>
                <w:sz w:val="16"/>
              </w:rPr>
            </w:pPr>
            <w:r>
              <w:rPr>
                <w:spacing w:val="-4"/>
                <w:sz w:val="16"/>
              </w:rPr>
              <w:t>0.00</w:t>
            </w:r>
          </w:p>
        </w:tc>
        <w:tc>
          <w:tcPr>
            <w:tcW w:w="1696" w:type="dxa"/>
          </w:tcPr>
          <w:p>
            <w:pPr>
              <w:pStyle w:val="TableParagraph"/>
              <w:rPr>
                <w:sz w:val="18"/>
              </w:rPr>
            </w:pPr>
          </w:p>
          <w:p>
            <w:pPr>
              <w:pStyle w:val="TableParagraph"/>
              <w:rPr>
                <w:sz w:val="18"/>
              </w:rPr>
            </w:pPr>
          </w:p>
          <w:p>
            <w:pPr>
              <w:pStyle w:val="TableParagraph"/>
              <w:spacing w:before="122"/>
              <w:ind w:right="489"/>
              <w:jc w:val="right"/>
              <w:rPr>
                <w:sz w:val="16"/>
              </w:rPr>
            </w:pPr>
            <w:r>
              <w:rPr>
                <w:spacing w:val="-2"/>
                <w:sz w:val="16"/>
              </w:rPr>
              <w:t>38,768.00</w:t>
            </w:r>
          </w:p>
        </w:tc>
        <w:tc>
          <w:tcPr>
            <w:tcW w:w="1668" w:type="dxa"/>
          </w:tcPr>
          <w:p>
            <w:pPr>
              <w:pStyle w:val="TableParagraph"/>
              <w:rPr>
                <w:sz w:val="18"/>
              </w:rPr>
            </w:pPr>
          </w:p>
          <w:p>
            <w:pPr>
              <w:pStyle w:val="TableParagraph"/>
              <w:rPr>
                <w:sz w:val="18"/>
              </w:rPr>
            </w:pPr>
          </w:p>
          <w:p>
            <w:pPr>
              <w:pStyle w:val="TableParagraph"/>
              <w:spacing w:before="122"/>
              <w:ind w:right="462"/>
              <w:jc w:val="right"/>
              <w:rPr>
                <w:sz w:val="16"/>
              </w:rPr>
            </w:pPr>
            <w:r>
              <w:rPr>
                <w:spacing w:val="-2"/>
                <w:sz w:val="16"/>
              </w:rPr>
              <w:t>33,213.00</w:t>
            </w:r>
          </w:p>
        </w:tc>
        <w:tc>
          <w:tcPr>
            <w:tcW w:w="1334" w:type="dxa"/>
          </w:tcPr>
          <w:p>
            <w:pPr>
              <w:pStyle w:val="TableParagraph"/>
              <w:rPr>
                <w:sz w:val="18"/>
              </w:rPr>
            </w:pPr>
          </w:p>
          <w:p>
            <w:pPr>
              <w:pStyle w:val="TableParagraph"/>
              <w:rPr>
                <w:sz w:val="18"/>
              </w:rPr>
            </w:pPr>
          </w:p>
          <w:p>
            <w:pPr>
              <w:pStyle w:val="TableParagraph"/>
              <w:spacing w:before="122"/>
              <w:ind w:right="101"/>
              <w:jc w:val="right"/>
              <w:rPr>
                <w:sz w:val="16"/>
              </w:rPr>
            </w:pPr>
            <w:r>
              <w:rPr>
                <w:spacing w:val="-2"/>
                <w:sz w:val="16"/>
              </w:rPr>
              <w:t>-24,768.00</w:t>
            </w:r>
          </w:p>
        </w:tc>
        <w:tc>
          <w:tcPr>
            <w:tcW w:w="421" w:type="dxa"/>
          </w:tcPr>
          <w:p>
            <w:pPr>
              <w:pStyle w:val="TableParagraph"/>
              <w:rPr>
                <w:sz w:val="18"/>
              </w:rPr>
            </w:pPr>
          </w:p>
          <w:p>
            <w:pPr>
              <w:pStyle w:val="TableParagraph"/>
              <w:rPr>
                <w:sz w:val="18"/>
              </w:rPr>
            </w:pPr>
          </w:p>
          <w:p>
            <w:pPr>
              <w:pStyle w:val="TableParagraph"/>
              <w:spacing w:before="122"/>
              <w:ind w:right="46"/>
              <w:jc w:val="right"/>
              <w:rPr>
                <w:sz w:val="16"/>
              </w:rPr>
            </w:pPr>
            <w:r>
              <w:rPr>
                <w:spacing w:val="-5"/>
                <w:sz w:val="16"/>
              </w:rPr>
              <w:t>276</w:t>
            </w:r>
          </w:p>
        </w:tc>
      </w:tr>
      <w:tr>
        <w:trPr>
          <w:trHeight w:val="209" w:hRule="atLeast"/>
        </w:trPr>
        <w:tc>
          <w:tcPr>
            <w:tcW w:w="4864" w:type="dxa"/>
          </w:tcPr>
          <w:p>
            <w:pPr>
              <w:pStyle w:val="TableParagraph"/>
              <w:spacing w:line="164" w:lineRule="exact" w:before="25"/>
              <w:ind w:left="50"/>
              <w:rPr>
                <w:sz w:val="16"/>
              </w:rPr>
            </w:pPr>
            <w:r>
              <w:rPr>
                <w:sz w:val="16"/>
              </w:rPr>
              <w:t>6920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259" w:type="dxa"/>
          </w:tcPr>
          <w:p>
            <w:pPr>
              <w:pStyle w:val="TableParagraph"/>
              <w:spacing w:line="164" w:lineRule="exact" w:before="25"/>
              <w:ind w:right="681"/>
              <w:jc w:val="right"/>
              <w:rPr>
                <w:sz w:val="16"/>
              </w:rPr>
            </w:pPr>
            <w:r>
              <w:rPr>
                <w:spacing w:val="-2"/>
                <w:sz w:val="16"/>
              </w:rPr>
              <w:t>14,000.00</w:t>
            </w:r>
          </w:p>
        </w:tc>
        <w:tc>
          <w:tcPr>
            <w:tcW w:w="1487" w:type="dxa"/>
          </w:tcPr>
          <w:p>
            <w:pPr>
              <w:pStyle w:val="TableParagraph"/>
              <w:spacing w:line="164" w:lineRule="exact" w:before="25"/>
              <w:ind w:right="490"/>
              <w:jc w:val="right"/>
              <w:rPr>
                <w:sz w:val="16"/>
              </w:rPr>
            </w:pPr>
            <w:r>
              <w:rPr>
                <w:spacing w:val="-4"/>
                <w:sz w:val="16"/>
              </w:rPr>
              <w:t>0.00</w:t>
            </w:r>
          </w:p>
        </w:tc>
        <w:tc>
          <w:tcPr>
            <w:tcW w:w="1696" w:type="dxa"/>
          </w:tcPr>
          <w:p>
            <w:pPr>
              <w:pStyle w:val="TableParagraph"/>
              <w:spacing w:line="164" w:lineRule="exact" w:before="25"/>
              <w:ind w:right="489"/>
              <w:jc w:val="right"/>
              <w:rPr>
                <w:sz w:val="16"/>
              </w:rPr>
            </w:pPr>
            <w:r>
              <w:rPr>
                <w:spacing w:val="-2"/>
                <w:sz w:val="16"/>
              </w:rPr>
              <w:t>38,768.00</w:t>
            </w:r>
          </w:p>
        </w:tc>
        <w:tc>
          <w:tcPr>
            <w:tcW w:w="1668" w:type="dxa"/>
          </w:tcPr>
          <w:p>
            <w:pPr>
              <w:pStyle w:val="TableParagraph"/>
              <w:spacing w:line="164" w:lineRule="exact" w:before="25"/>
              <w:ind w:right="462"/>
              <w:jc w:val="right"/>
              <w:rPr>
                <w:sz w:val="16"/>
              </w:rPr>
            </w:pPr>
            <w:r>
              <w:rPr>
                <w:spacing w:val="-2"/>
                <w:sz w:val="16"/>
              </w:rPr>
              <w:t>33,213.00</w:t>
            </w:r>
          </w:p>
        </w:tc>
        <w:tc>
          <w:tcPr>
            <w:tcW w:w="1334" w:type="dxa"/>
          </w:tcPr>
          <w:p>
            <w:pPr>
              <w:pStyle w:val="TableParagraph"/>
              <w:spacing w:line="164" w:lineRule="exact" w:before="25"/>
              <w:ind w:right="101"/>
              <w:jc w:val="right"/>
              <w:rPr>
                <w:sz w:val="16"/>
              </w:rPr>
            </w:pPr>
            <w:r>
              <w:rPr>
                <w:spacing w:val="-2"/>
                <w:sz w:val="16"/>
              </w:rPr>
              <w:t>-24,768.00</w:t>
            </w:r>
          </w:p>
        </w:tc>
        <w:tc>
          <w:tcPr>
            <w:tcW w:w="421" w:type="dxa"/>
          </w:tcPr>
          <w:p>
            <w:pPr>
              <w:pStyle w:val="TableParagraph"/>
              <w:spacing w:line="164" w:lineRule="exact" w:before="25"/>
              <w:ind w:right="46"/>
              <w:jc w:val="right"/>
              <w:rPr>
                <w:sz w:val="16"/>
              </w:rPr>
            </w:pPr>
            <w:r>
              <w:rPr>
                <w:spacing w:val="-5"/>
                <w:sz w:val="16"/>
              </w:rPr>
              <w:t>276</w:t>
            </w:r>
          </w:p>
        </w:tc>
      </w:tr>
    </w:tbl>
    <w:p>
      <w:pPr>
        <w:spacing w:after="0" w:line="164" w:lineRule="exact"/>
        <w:jc w:val="righ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13:29:43</w:t>
      </w:r>
    </w:p>
    <w:p>
      <w:pPr>
        <w:spacing w:before="25"/>
        <w:ind w:left="402" w:right="41" w:firstLine="0"/>
        <w:jc w:val="center"/>
        <w:rPr>
          <w:b/>
          <w:sz w:val="20"/>
        </w:rPr>
      </w:pPr>
      <w:r>
        <w:rPr/>
        <w:br w:type="column"/>
      </w:r>
      <w:r>
        <w:rPr>
          <w:b/>
          <w:spacing w:val="-2"/>
          <w:sz w:val="20"/>
        </w:rPr>
        <w:t>2023-</w:t>
      </w:r>
      <w:r>
        <w:rPr>
          <w:b/>
          <w:spacing w:val="-4"/>
          <w:sz w:val="20"/>
        </w:rPr>
        <w:t>2024</w:t>
      </w:r>
    </w:p>
    <w:p>
      <w:pPr>
        <w:spacing w:before="25"/>
        <w:ind w:left="436" w:right="41" w:firstLine="0"/>
        <w:jc w:val="center"/>
        <w:rPr>
          <w:b/>
          <w:sz w:val="20"/>
        </w:rPr>
      </w:pPr>
      <w:r>
        <w:rPr>
          <w:b/>
          <w:sz w:val="20"/>
        </w:rPr>
        <w:t>Revenue</w:t>
      </w:r>
      <w:r>
        <w:rPr>
          <w:b/>
          <w:spacing w:val="-8"/>
          <w:sz w:val="20"/>
        </w:rPr>
        <w:t> </w:t>
      </w:r>
      <w:r>
        <w:rPr>
          <w:b/>
          <w:sz w:val="20"/>
        </w:rPr>
        <w:t>Accounts</w:t>
      </w:r>
      <w:r>
        <w:rPr>
          <w:b/>
          <w:spacing w:val="-6"/>
          <w:sz w:val="20"/>
        </w:rPr>
        <w:t> </w:t>
      </w:r>
      <w:r>
        <w:rPr>
          <w:b/>
          <w:sz w:val="20"/>
        </w:rPr>
        <w:t>-</w:t>
      </w:r>
      <w:r>
        <w:rPr>
          <w:b/>
          <w:spacing w:val="-5"/>
          <w:sz w:val="20"/>
        </w:rPr>
        <w:t> </w:t>
      </w:r>
      <w:r>
        <w:rPr>
          <w:b/>
          <w:sz w:val="20"/>
        </w:rPr>
        <w:t>with</w:t>
      </w:r>
      <w:r>
        <w:rPr>
          <w:b/>
          <w:spacing w:val="-6"/>
          <w:sz w:val="20"/>
        </w:rPr>
        <w:t> </w:t>
      </w:r>
      <w:r>
        <w:rPr>
          <w:b/>
          <w:sz w:val="20"/>
        </w:rPr>
        <w:t>Activity</w:t>
      </w:r>
      <w:r>
        <w:rPr>
          <w:b/>
          <w:spacing w:val="-5"/>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22"/>
          <w:footerReference w:type="default" r:id="rId123"/>
          <w:pgSz w:w="15840" w:h="12240" w:orient="landscape"/>
          <w:pgMar w:header="584" w:footer="0" w:top="800" w:bottom="280" w:left="0" w:right="0"/>
          <w:cols w:num="3" w:equalWidth="0">
            <w:col w:w="1518" w:space="4158"/>
            <w:col w:w="4129" w:space="4055"/>
            <w:col w:w="1980"/>
          </w:cols>
        </w:sectPr>
      </w:pPr>
    </w:p>
    <w:p>
      <w:pPr>
        <w:tabs>
          <w:tab w:pos="13209" w:val="left" w:leader="none"/>
        </w:tabs>
        <w:spacing w:before="26"/>
        <w:ind w:left="435" w:right="0" w:firstLine="0"/>
        <w:jc w:val="left"/>
        <w:rPr>
          <w:b/>
          <w:sz w:val="16"/>
        </w:rPr>
      </w:pPr>
      <w:r>
        <w:rPr/>
        <mc:AlternateContent>
          <mc:Choice Requires="wps">
            <w:drawing>
              <wp:anchor distT="0" distB="0" distL="0" distR="0" allowOverlap="1" layoutInCell="1" locked="0" behindDoc="0" simplePos="0" relativeHeight="15745024">
                <wp:simplePos x="0" y="0"/>
                <wp:positionH relativeFrom="page">
                  <wp:posOffset>431520</wp:posOffset>
                </wp:positionH>
                <wp:positionV relativeFrom="page">
                  <wp:posOffset>1037689</wp:posOffset>
                </wp:positionV>
                <wp:extent cx="9434830" cy="589216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9434830"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5"/>
                              <w:gridCol w:w="2928"/>
                              <w:gridCol w:w="1655"/>
                              <w:gridCol w:w="1565"/>
                              <w:gridCol w:w="1828"/>
                              <w:gridCol w:w="1426"/>
                              <w:gridCol w:w="464"/>
                            </w:tblGrid>
                            <w:tr>
                              <w:trPr>
                                <w:trHeight w:val="1034" w:hRule="atLeast"/>
                              </w:trPr>
                              <w:tc>
                                <w:tcPr>
                                  <w:tcW w:w="7803" w:type="dxa"/>
                                  <w:gridSpan w:val="2"/>
                                </w:tcPr>
                                <w:p>
                                  <w:pPr>
                                    <w:pStyle w:val="TableParagraph"/>
                                    <w:spacing w:line="292" w:lineRule="auto"/>
                                    <w:ind w:left="6771" w:right="355"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5" w:type="dxa"/>
                                </w:tcPr>
                                <w:p>
                                  <w:pPr>
                                    <w:pStyle w:val="TableParagraph"/>
                                    <w:spacing w:before="1"/>
                                    <w:rPr>
                                      <w:sz w:val="19"/>
                                    </w:rPr>
                                  </w:pPr>
                                </w:p>
                                <w:p>
                                  <w:pPr>
                                    <w:pStyle w:val="TableParagraph"/>
                                    <w:ind w:right="329"/>
                                    <w:jc w:val="right"/>
                                    <w:rPr>
                                      <w:b/>
                                      <w:sz w:val="16"/>
                                    </w:rPr>
                                  </w:pPr>
                                  <w:r>
                                    <w:rPr>
                                      <w:b/>
                                      <w:spacing w:val="-2"/>
                                      <w:sz w:val="16"/>
                                    </w:rPr>
                                    <w:t>Adjustments</w:t>
                                  </w:r>
                                </w:p>
                              </w:tc>
                              <w:tc>
                                <w:tcPr>
                                  <w:tcW w:w="1565" w:type="dxa"/>
                                </w:tcPr>
                                <w:p>
                                  <w:pPr>
                                    <w:pStyle w:val="TableParagraph"/>
                                    <w:spacing w:line="179" w:lineRule="exact"/>
                                    <w:ind w:left="327"/>
                                    <w:rPr>
                                      <w:b/>
                                      <w:sz w:val="16"/>
                                    </w:rPr>
                                  </w:pPr>
                                  <w:r>
                                    <w:rPr>
                                      <w:b/>
                                      <w:sz w:val="16"/>
                                    </w:rPr>
                                    <w:t>YTD</w:t>
                                  </w:r>
                                  <w:r>
                                    <w:rPr>
                                      <w:b/>
                                      <w:spacing w:val="-3"/>
                                      <w:sz w:val="16"/>
                                    </w:rPr>
                                    <w:t> </w:t>
                                  </w:r>
                                  <w:r>
                                    <w:rPr>
                                      <w:b/>
                                      <w:spacing w:val="-2"/>
                                      <w:sz w:val="16"/>
                                    </w:rPr>
                                    <w:t>Revenue</w:t>
                                  </w:r>
                                </w:p>
                                <w:p>
                                  <w:pPr>
                                    <w:pStyle w:val="TableParagraph"/>
                                    <w:spacing w:before="41"/>
                                    <w:ind w:left="654"/>
                                    <w:rPr>
                                      <w:b/>
                                      <w:sz w:val="16"/>
                                    </w:rPr>
                                  </w:pPr>
                                  <w:r>
                                    <w:rPr>
                                      <w:b/>
                                      <w:spacing w:val="-2"/>
                                      <w:sz w:val="16"/>
                                    </w:rPr>
                                    <w:t>Received</w:t>
                                  </w:r>
                                </w:p>
                              </w:tc>
                              <w:tc>
                                <w:tcPr>
                                  <w:tcW w:w="1828" w:type="dxa"/>
                                </w:tcPr>
                                <w:p>
                                  <w:pPr>
                                    <w:pStyle w:val="TableParagraph"/>
                                    <w:spacing w:line="179" w:lineRule="exact"/>
                                    <w:ind w:right="336"/>
                                    <w:jc w:val="right"/>
                                    <w:rPr>
                                      <w:b/>
                                      <w:sz w:val="16"/>
                                    </w:rPr>
                                  </w:pPr>
                                  <w:r>
                                    <w:rPr>
                                      <w:b/>
                                      <w:sz w:val="16"/>
                                    </w:rPr>
                                    <w:t>Current</w:t>
                                  </w:r>
                                  <w:r>
                                    <w:rPr>
                                      <w:b/>
                                      <w:spacing w:val="-1"/>
                                      <w:sz w:val="16"/>
                                    </w:rPr>
                                    <w:t> </w:t>
                                  </w:r>
                                  <w:r>
                                    <w:rPr>
                                      <w:b/>
                                      <w:spacing w:val="-2"/>
                                      <w:sz w:val="16"/>
                                    </w:rPr>
                                    <w:t>Revenue</w:t>
                                  </w:r>
                                </w:p>
                                <w:p>
                                  <w:pPr>
                                    <w:pStyle w:val="TableParagraph"/>
                                    <w:spacing w:before="41"/>
                                    <w:ind w:right="340"/>
                                    <w:jc w:val="right"/>
                                    <w:rPr>
                                      <w:b/>
                                      <w:sz w:val="16"/>
                                    </w:rPr>
                                  </w:pPr>
                                  <w:r>
                                    <w:rPr>
                                      <w:b/>
                                      <w:spacing w:val="-2"/>
                                      <w:sz w:val="16"/>
                                    </w:rPr>
                                    <w:t>Received</w:t>
                                  </w:r>
                                </w:p>
                              </w:tc>
                              <w:tc>
                                <w:tcPr>
                                  <w:tcW w:w="1426" w:type="dxa"/>
                                </w:tcPr>
                                <w:p>
                                  <w:pPr>
                                    <w:pStyle w:val="TableParagraph"/>
                                    <w:spacing w:line="292" w:lineRule="auto"/>
                                    <w:ind w:left="738" w:right="68" w:hanging="204"/>
                                    <w:rPr>
                                      <w:b/>
                                      <w:sz w:val="16"/>
                                    </w:rPr>
                                  </w:pPr>
                                  <w:r>
                                    <w:rPr>
                                      <w:b/>
                                      <w:spacing w:val="-2"/>
                                      <w:sz w:val="16"/>
                                    </w:rPr>
                                    <w:t>Remaining Balance</w:t>
                                  </w:r>
                                </w:p>
                              </w:tc>
                              <w:tc>
                                <w:tcPr>
                                  <w:tcW w:w="464" w:type="dxa"/>
                                </w:tcPr>
                                <w:p>
                                  <w:pPr>
                                    <w:pStyle w:val="TableParagraph"/>
                                    <w:spacing w:before="1"/>
                                    <w:rPr>
                                      <w:sz w:val="19"/>
                                    </w:rPr>
                                  </w:pPr>
                                </w:p>
                                <w:p>
                                  <w:pPr>
                                    <w:pStyle w:val="TableParagraph"/>
                                    <w:ind w:right="51"/>
                                    <w:jc w:val="right"/>
                                    <w:rPr>
                                      <w:b/>
                                      <w:sz w:val="16"/>
                                    </w:rPr>
                                  </w:pPr>
                                  <w:r>
                                    <w:rPr>
                                      <w:b/>
                                      <w:spacing w:val="-5"/>
                                      <w:sz w:val="16"/>
                                    </w:rPr>
                                    <w:t>%Us</w:t>
                                  </w:r>
                                </w:p>
                              </w:tc>
                            </w:tr>
                            <w:tr>
                              <w:trPr>
                                <w:trHeight w:val="840" w:hRule="atLeast"/>
                              </w:trPr>
                              <w:tc>
                                <w:tcPr>
                                  <w:tcW w:w="7803"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6980</w:t>
                                  </w:r>
                                  <w:r>
                                    <w:rPr>
                                      <w:spacing w:val="-2"/>
                                      <w:sz w:val="16"/>
                                    </w:rPr>
                                    <w:t> </w:t>
                                  </w:r>
                                  <w:r>
                                    <w:rPr>
                                      <w:sz w:val="16"/>
                                    </w:rPr>
                                    <w:t>Rev</w:t>
                                  </w:r>
                                  <w:r>
                                    <w:rPr>
                                      <w:spacing w:val="-2"/>
                                      <w:sz w:val="16"/>
                                    </w:rPr>
                                    <w:t> </w:t>
                                  </w:r>
                                  <w:r>
                                    <w:rPr>
                                      <w:sz w:val="16"/>
                                    </w:rPr>
                                    <w:t>From</w:t>
                                  </w:r>
                                  <w:r>
                                    <w:rPr>
                                      <w:spacing w:val="-2"/>
                                      <w:sz w:val="16"/>
                                    </w:rPr>
                                    <w:t> </w:t>
                                  </w:r>
                                  <w:r>
                                    <w:rPr>
                                      <w:sz w:val="16"/>
                                    </w:rPr>
                                    <w:t>Community</w:t>
                                  </w:r>
                                  <w:r>
                                    <w:rPr>
                                      <w:spacing w:val="-1"/>
                                      <w:sz w:val="16"/>
                                    </w:rPr>
                                    <w:t> </w:t>
                                  </w:r>
                                  <w:r>
                                    <w:rPr>
                                      <w:spacing w:val="-5"/>
                                      <w:sz w:val="16"/>
                                    </w:rPr>
                                    <w:t>Act</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33,000.00</w:t>
                                  </w:r>
                                </w:p>
                              </w:tc>
                              <w:tc>
                                <w:tcPr>
                                  <w:tcW w:w="1655" w:type="dxa"/>
                                </w:tcPr>
                                <w:p>
                                  <w:pPr>
                                    <w:pStyle w:val="TableParagraph"/>
                                    <w:rPr>
                                      <w:sz w:val="18"/>
                                    </w:rPr>
                                  </w:pPr>
                                </w:p>
                                <w:p>
                                  <w:pPr>
                                    <w:pStyle w:val="TableParagraph"/>
                                    <w:rPr>
                                      <w:sz w:val="18"/>
                                    </w:rPr>
                                  </w:pPr>
                                </w:p>
                                <w:p>
                                  <w:pPr>
                                    <w:pStyle w:val="TableParagraph"/>
                                    <w:spacing w:before="4"/>
                                    <w:rPr>
                                      <w:sz w:val="18"/>
                                    </w:rPr>
                                  </w:pPr>
                                </w:p>
                                <w:p>
                                  <w:pPr>
                                    <w:pStyle w:val="TableParagraph"/>
                                    <w:ind w:right="338"/>
                                    <w:jc w:val="right"/>
                                    <w:rPr>
                                      <w:sz w:val="16"/>
                                    </w:rPr>
                                  </w:pPr>
                                  <w:r>
                                    <w:rPr>
                                      <w:spacing w:val="-4"/>
                                      <w:sz w:val="16"/>
                                    </w:rPr>
                                    <w:t>0.00</w:t>
                                  </w:r>
                                </w:p>
                              </w:tc>
                              <w:tc>
                                <w:tcPr>
                                  <w:tcW w:w="1565" w:type="dxa"/>
                                </w:tcPr>
                                <w:p>
                                  <w:pPr>
                                    <w:pStyle w:val="TableParagraph"/>
                                    <w:rPr>
                                      <w:sz w:val="18"/>
                                    </w:rPr>
                                  </w:pPr>
                                </w:p>
                                <w:p>
                                  <w:pPr>
                                    <w:pStyle w:val="TableParagraph"/>
                                    <w:rPr>
                                      <w:sz w:val="18"/>
                                    </w:rPr>
                                  </w:pPr>
                                </w:p>
                                <w:p>
                                  <w:pPr>
                                    <w:pStyle w:val="TableParagraph"/>
                                    <w:spacing w:before="4"/>
                                    <w:rPr>
                                      <w:sz w:val="18"/>
                                    </w:rPr>
                                  </w:pPr>
                                </w:p>
                                <w:p>
                                  <w:pPr>
                                    <w:pStyle w:val="TableParagraph"/>
                                    <w:ind w:right="206"/>
                                    <w:jc w:val="right"/>
                                    <w:rPr>
                                      <w:sz w:val="16"/>
                                    </w:rPr>
                                  </w:pPr>
                                  <w:r>
                                    <w:rPr>
                                      <w:spacing w:val="-2"/>
                                      <w:sz w:val="16"/>
                                    </w:rPr>
                                    <w:t>13,892.50</w:t>
                                  </w:r>
                                </w:p>
                              </w:tc>
                              <w:tc>
                                <w:tcPr>
                                  <w:tcW w:w="1828" w:type="dxa"/>
                                </w:tcPr>
                                <w:p>
                                  <w:pPr>
                                    <w:pStyle w:val="TableParagraph"/>
                                    <w:rPr>
                                      <w:sz w:val="18"/>
                                    </w:rPr>
                                  </w:pPr>
                                </w:p>
                                <w:p>
                                  <w:pPr>
                                    <w:pStyle w:val="TableParagraph"/>
                                    <w:rPr>
                                      <w:sz w:val="18"/>
                                    </w:rPr>
                                  </w:pPr>
                                </w:p>
                                <w:p>
                                  <w:pPr>
                                    <w:pStyle w:val="TableParagraph"/>
                                    <w:spacing w:before="4"/>
                                    <w:rPr>
                                      <w:sz w:val="18"/>
                                    </w:rPr>
                                  </w:pPr>
                                </w:p>
                                <w:p>
                                  <w:pPr>
                                    <w:pStyle w:val="TableParagraph"/>
                                    <w:ind w:right="341"/>
                                    <w:jc w:val="right"/>
                                    <w:rPr>
                                      <w:sz w:val="16"/>
                                    </w:rPr>
                                  </w:pPr>
                                  <w:r>
                                    <w:rPr>
                                      <w:spacing w:val="-2"/>
                                      <w:sz w:val="16"/>
                                    </w:rPr>
                                    <w:t>517.00</w:t>
                                  </w:r>
                                </w:p>
                              </w:tc>
                              <w:tc>
                                <w:tcPr>
                                  <w:tcW w:w="1426" w:type="dxa"/>
                                </w:tcPr>
                                <w:p>
                                  <w:pPr>
                                    <w:pStyle w:val="TableParagraph"/>
                                    <w:rPr>
                                      <w:sz w:val="18"/>
                                    </w:rPr>
                                  </w:pPr>
                                </w:p>
                                <w:p>
                                  <w:pPr>
                                    <w:pStyle w:val="TableParagraph"/>
                                    <w:rPr>
                                      <w:sz w:val="18"/>
                                    </w:rPr>
                                  </w:pPr>
                                </w:p>
                                <w:p>
                                  <w:pPr>
                                    <w:pStyle w:val="TableParagraph"/>
                                    <w:spacing w:before="4"/>
                                    <w:rPr>
                                      <w:sz w:val="18"/>
                                    </w:rPr>
                                  </w:pPr>
                                </w:p>
                                <w:p>
                                  <w:pPr>
                                    <w:pStyle w:val="TableParagraph"/>
                                    <w:ind w:right="70"/>
                                    <w:jc w:val="right"/>
                                    <w:rPr>
                                      <w:sz w:val="16"/>
                                    </w:rPr>
                                  </w:pPr>
                                  <w:r>
                                    <w:rPr>
                                      <w:spacing w:val="-2"/>
                                      <w:sz w:val="16"/>
                                    </w:rPr>
                                    <w:t>19,107.50</w:t>
                                  </w:r>
                                </w:p>
                              </w:tc>
                              <w:tc>
                                <w:tcPr>
                                  <w:tcW w:w="464" w:type="dxa"/>
                                </w:tcPr>
                                <w:p>
                                  <w:pPr>
                                    <w:pStyle w:val="TableParagraph"/>
                                    <w:rPr>
                                      <w:sz w:val="18"/>
                                    </w:rPr>
                                  </w:pPr>
                                </w:p>
                                <w:p>
                                  <w:pPr>
                                    <w:pStyle w:val="TableParagraph"/>
                                    <w:rPr>
                                      <w:sz w:val="18"/>
                                    </w:rPr>
                                  </w:pPr>
                                </w:p>
                                <w:p>
                                  <w:pPr>
                                    <w:pStyle w:val="TableParagraph"/>
                                    <w:spacing w:before="4"/>
                                    <w:rPr>
                                      <w:sz w:val="18"/>
                                    </w:rPr>
                                  </w:pPr>
                                </w:p>
                                <w:p>
                                  <w:pPr>
                                    <w:pStyle w:val="TableParagraph"/>
                                    <w:ind w:right="57"/>
                                    <w:jc w:val="right"/>
                                    <w:rPr>
                                      <w:sz w:val="16"/>
                                    </w:rPr>
                                  </w:pPr>
                                  <w:r>
                                    <w:rPr>
                                      <w:spacing w:val="-5"/>
                                      <w:sz w:val="16"/>
                                    </w:rPr>
                                    <w:t>42</w:t>
                                  </w:r>
                                </w:p>
                              </w:tc>
                            </w:tr>
                            <w:tr>
                              <w:trPr>
                                <w:trHeight w:val="209" w:hRule="atLeast"/>
                              </w:trPr>
                              <w:tc>
                                <w:tcPr>
                                  <w:tcW w:w="7803" w:type="dxa"/>
                                  <w:gridSpan w:val="2"/>
                                </w:tcPr>
                                <w:p>
                                  <w:pPr>
                                    <w:pStyle w:val="TableParagraph"/>
                                    <w:tabs>
                                      <w:tab w:pos="6728" w:val="left" w:leader="none"/>
                                    </w:tabs>
                                    <w:spacing w:line="164" w:lineRule="exact" w:before="25"/>
                                    <w:ind w:left="50"/>
                                    <w:rPr>
                                      <w:sz w:val="16"/>
                                    </w:rPr>
                                  </w:pPr>
                                  <w:r>
                                    <w:rPr>
                                      <w:sz w:val="16"/>
                                    </w:rPr>
                                    <w:t>6980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33,000.00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13,892.50</w:t>
                                  </w:r>
                                </w:p>
                              </w:tc>
                              <w:tc>
                                <w:tcPr>
                                  <w:tcW w:w="1828" w:type="dxa"/>
                                </w:tcPr>
                                <w:p>
                                  <w:pPr>
                                    <w:pStyle w:val="TableParagraph"/>
                                    <w:spacing w:line="164" w:lineRule="exact" w:before="25"/>
                                    <w:ind w:right="341"/>
                                    <w:jc w:val="right"/>
                                    <w:rPr>
                                      <w:sz w:val="16"/>
                                    </w:rPr>
                                  </w:pPr>
                                  <w:r>
                                    <w:rPr>
                                      <w:spacing w:val="-2"/>
                                      <w:sz w:val="16"/>
                                    </w:rPr>
                                    <w:t>517.00</w:t>
                                  </w:r>
                                </w:p>
                              </w:tc>
                              <w:tc>
                                <w:tcPr>
                                  <w:tcW w:w="1426" w:type="dxa"/>
                                </w:tcPr>
                                <w:p>
                                  <w:pPr>
                                    <w:pStyle w:val="TableParagraph"/>
                                    <w:spacing w:line="164" w:lineRule="exact" w:before="25"/>
                                    <w:ind w:right="70"/>
                                    <w:jc w:val="right"/>
                                    <w:rPr>
                                      <w:sz w:val="16"/>
                                    </w:rPr>
                                  </w:pPr>
                                  <w:r>
                                    <w:rPr>
                                      <w:spacing w:val="-2"/>
                                      <w:sz w:val="16"/>
                                    </w:rPr>
                                    <w:t>19,107.50</w:t>
                                  </w:r>
                                </w:p>
                              </w:tc>
                              <w:tc>
                                <w:tcPr>
                                  <w:tcW w:w="464" w:type="dxa"/>
                                </w:tcPr>
                                <w:p>
                                  <w:pPr>
                                    <w:pStyle w:val="TableParagraph"/>
                                    <w:spacing w:line="164" w:lineRule="exact" w:before="25"/>
                                    <w:ind w:right="57"/>
                                    <w:jc w:val="right"/>
                                    <w:rPr>
                                      <w:sz w:val="16"/>
                                    </w:rPr>
                                  </w:pPr>
                                  <w:r>
                                    <w:rPr>
                                      <w:spacing w:val="-5"/>
                                      <w:sz w:val="16"/>
                                    </w:rPr>
                                    <w:t>42</w:t>
                                  </w:r>
                                </w:p>
                              </w:tc>
                            </w:tr>
                            <w:tr>
                              <w:trPr>
                                <w:trHeight w:val="750" w:hRule="atLeast"/>
                              </w:trPr>
                              <w:tc>
                                <w:tcPr>
                                  <w:tcW w:w="4875" w:type="dxa"/>
                                </w:tcPr>
                                <w:p>
                                  <w:pPr>
                                    <w:pStyle w:val="TableParagraph"/>
                                    <w:spacing w:before="8"/>
                                    <w:rPr>
                                      <w:sz w:val="25"/>
                                    </w:rPr>
                                  </w:pPr>
                                </w:p>
                                <w:p>
                                  <w:pPr>
                                    <w:pStyle w:val="TableParagraph"/>
                                    <w:ind w:left="50"/>
                                    <w:rPr>
                                      <w:sz w:val="16"/>
                                    </w:rPr>
                                  </w:pPr>
                                  <w:r>
                                    <w:rPr>
                                      <w:sz w:val="16"/>
                                    </w:rPr>
                                    <w:t>6991</w:t>
                                  </w:r>
                                  <w:r>
                                    <w:rPr>
                                      <w:spacing w:val="-4"/>
                                      <w:sz w:val="16"/>
                                    </w:rPr>
                                    <w:t> </w:t>
                                  </w:r>
                                  <w:r>
                                    <w:rPr>
                                      <w:spacing w:val="-2"/>
                                      <w:sz w:val="16"/>
                                    </w:rPr>
                                    <w:t>Refunds</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2928" w:type="dxa"/>
                                </w:tcPr>
                                <w:p>
                                  <w:pPr>
                                    <w:pStyle w:val="TableParagraph"/>
                                    <w:rPr>
                                      <w:sz w:val="18"/>
                                    </w:rPr>
                                  </w:pPr>
                                </w:p>
                                <w:p>
                                  <w:pPr>
                                    <w:pStyle w:val="TableParagraph"/>
                                    <w:rPr>
                                      <w:sz w:val="18"/>
                                    </w:rPr>
                                  </w:pPr>
                                </w:p>
                                <w:p>
                                  <w:pPr>
                                    <w:pStyle w:val="TableParagraph"/>
                                    <w:spacing w:before="122"/>
                                    <w:ind w:right="361"/>
                                    <w:jc w:val="right"/>
                                    <w:rPr>
                                      <w:sz w:val="16"/>
                                    </w:rPr>
                                  </w:pPr>
                                  <w:r>
                                    <w:rPr>
                                      <w:spacing w:val="-2"/>
                                      <w:sz w:val="16"/>
                                    </w:rPr>
                                    <w:t>100,000.00</w:t>
                                  </w:r>
                                </w:p>
                              </w:tc>
                              <w:tc>
                                <w:tcPr>
                                  <w:tcW w:w="1655" w:type="dxa"/>
                                </w:tcPr>
                                <w:p>
                                  <w:pPr>
                                    <w:pStyle w:val="TableParagraph"/>
                                    <w:rPr>
                                      <w:sz w:val="18"/>
                                    </w:rPr>
                                  </w:pPr>
                                </w:p>
                                <w:p>
                                  <w:pPr>
                                    <w:pStyle w:val="TableParagraph"/>
                                    <w:rPr>
                                      <w:sz w:val="18"/>
                                    </w:rPr>
                                  </w:pPr>
                                </w:p>
                                <w:p>
                                  <w:pPr>
                                    <w:pStyle w:val="TableParagraph"/>
                                    <w:spacing w:before="122"/>
                                    <w:ind w:right="338"/>
                                    <w:jc w:val="right"/>
                                    <w:rPr>
                                      <w:sz w:val="16"/>
                                    </w:rPr>
                                  </w:pPr>
                                  <w:r>
                                    <w:rPr>
                                      <w:spacing w:val="-4"/>
                                      <w:sz w:val="16"/>
                                    </w:rPr>
                                    <w:t>0.00</w:t>
                                  </w:r>
                                </w:p>
                              </w:tc>
                              <w:tc>
                                <w:tcPr>
                                  <w:tcW w:w="1565" w:type="dxa"/>
                                </w:tcPr>
                                <w:p>
                                  <w:pPr>
                                    <w:pStyle w:val="TableParagraph"/>
                                    <w:rPr>
                                      <w:sz w:val="18"/>
                                    </w:rPr>
                                  </w:pPr>
                                </w:p>
                                <w:p>
                                  <w:pPr>
                                    <w:pStyle w:val="TableParagraph"/>
                                    <w:rPr>
                                      <w:sz w:val="18"/>
                                    </w:rPr>
                                  </w:pPr>
                                </w:p>
                                <w:p>
                                  <w:pPr>
                                    <w:pStyle w:val="TableParagraph"/>
                                    <w:spacing w:before="122"/>
                                    <w:ind w:right="206"/>
                                    <w:jc w:val="right"/>
                                    <w:rPr>
                                      <w:sz w:val="16"/>
                                    </w:rPr>
                                  </w:pPr>
                                  <w:r>
                                    <w:rPr>
                                      <w:spacing w:val="-2"/>
                                      <w:sz w:val="16"/>
                                    </w:rPr>
                                    <w:t>224,415.45</w:t>
                                  </w:r>
                                </w:p>
                              </w:tc>
                              <w:tc>
                                <w:tcPr>
                                  <w:tcW w:w="1828" w:type="dxa"/>
                                </w:tcPr>
                                <w:p>
                                  <w:pPr>
                                    <w:pStyle w:val="TableParagraph"/>
                                    <w:rPr>
                                      <w:sz w:val="18"/>
                                    </w:rPr>
                                  </w:pPr>
                                </w:p>
                                <w:p>
                                  <w:pPr>
                                    <w:pStyle w:val="TableParagraph"/>
                                    <w:rPr>
                                      <w:sz w:val="18"/>
                                    </w:rPr>
                                  </w:pPr>
                                </w:p>
                                <w:p>
                                  <w:pPr>
                                    <w:pStyle w:val="TableParagraph"/>
                                    <w:spacing w:before="122"/>
                                    <w:ind w:right="339"/>
                                    <w:jc w:val="right"/>
                                    <w:rPr>
                                      <w:sz w:val="16"/>
                                    </w:rPr>
                                  </w:pPr>
                                  <w:r>
                                    <w:rPr>
                                      <w:spacing w:val="-2"/>
                                      <w:sz w:val="16"/>
                                    </w:rPr>
                                    <w:t>46,878.00</w:t>
                                  </w:r>
                                </w:p>
                              </w:tc>
                              <w:tc>
                                <w:tcPr>
                                  <w:tcW w:w="1426" w:type="dxa"/>
                                </w:tcPr>
                                <w:p>
                                  <w:pPr>
                                    <w:pStyle w:val="TableParagraph"/>
                                    <w:rPr>
                                      <w:sz w:val="18"/>
                                    </w:rPr>
                                  </w:pPr>
                                </w:p>
                                <w:p>
                                  <w:pPr>
                                    <w:pStyle w:val="TableParagraph"/>
                                    <w:rPr>
                                      <w:sz w:val="18"/>
                                    </w:rPr>
                                  </w:pPr>
                                </w:p>
                                <w:p>
                                  <w:pPr>
                                    <w:pStyle w:val="TableParagraph"/>
                                    <w:spacing w:before="122"/>
                                    <w:ind w:right="68"/>
                                    <w:jc w:val="right"/>
                                    <w:rPr>
                                      <w:sz w:val="16"/>
                                    </w:rPr>
                                  </w:pPr>
                                  <w:r>
                                    <w:rPr>
                                      <w:spacing w:val="-2"/>
                                      <w:sz w:val="16"/>
                                    </w:rPr>
                                    <w:t>-124,415.45</w:t>
                                  </w:r>
                                </w:p>
                              </w:tc>
                              <w:tc>
                                <w:tcPr>
                                  <w:tcW w:w="464" w:type="dxa"/>
                                </w:tcPr>
                                <w:p>
                                  <w:pPr>
                                    <w:pStyle w:val="TableParagraph"/>
                                    <w:rPr>
                                      <w:sz w:val="18"/>
                                    </w:rPr>
                                  </w:pPr>
                                </w:p>
                                <w:p>
                                  <w:pPr>
                                    <w:pStyle w:val="TableParagraph"/>
                                    <w:rPr>
                                      <w:sz w:val="18"/>
                                    </w:rPr>
                                  </w:pPr>
                                </w:p>
                                <w:p>
                                  <w:pPr>
                                    <w:pStyle w:val="TableParagraph"/>
                                    <w:spacing w:before="122"/>
                                    <w:ind w:right="58"/>
                                    <w:jc w:val="right"/>
                                    <w:rPr>
                                      <w:sz w:val="16"/>
                                    </w:rPr>
                                  </w:pPr>
                                  <w:r>
                                    <w:rPr>
                                      <w:spacing w:val="-5"/>
                                      <w:sz w:val="16"/>
                                    </w:rPr>
                                    <w:t>224</w:t>
                                  </w:r>
                                </w:p>
                              </w:tc>
                            </w:tr>
                            <w:tr>
                              <w:trPr>
                                <w:trHeight w:val="360" w:hRule="atLeast"/>
                              </w:trPr>
                              <w:tc>
                                <w:tcPr>
                                  <w:tcW w:w="4875" w:type="dxa"/>
                                </w:tcPr>
                                <w:p>
                                  <w:pPr>
                                    <w:pStyle w:val="TableParagraph"/>
                                    <w:spacing w:before="25"/>
                                    <w:ind w:left="50"/>
                                    <w:rPr>
                                      <w:sz w:val="16"/>
                                    </w:rPr>
                                  </w:pPr>
                                  <w:r>
                                    <w:rPr>
                                      <w:sz w:val="16"/>
                                    </w:rPr>
                                    <w:t>6991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before="25"/>
                                    <w:ind w:right="361"/>
                                    <w:jc w:val="right"/>
                                    <w:rPr>
                                      <w:sz w:val="16"/>
                                    </w:rPr>
                                  </w:pPr>
                                  <w:r>
                                    <w:rPr>
                                      <w:spacing w:val="-2"/>
                                      <w:sz w:val="16"/>
                                    </w:rPr>
                                    <w:t>100,000.00</w:t>
                                  </w:r>
                                </w:p>
                              </w:tc>
                              <w:tc>
                                <w:tcPr>
                                  <w:tcW w:w="1655" w:type="dxa"/>
                                </w:tcPr>
                                <w:p>
                                  <w:pPr>
                                    <w:pStyle w:val="TableParagraph"/>
                                    <w:spacing w:before="25"/>
                                    <w:ind w:right="338"/>
                                    <w:jc w:val="right"/>
                                    <w:rPr>
                                      <w:sz w:val="16"/>
                                    </w:rPr>
                                  </w:pPr>
                                  <w:r>
                                    <w:rPr>
                                      <w:spacing w:val="-4"/>
                                      <w:sz w:val="16"/>
                                    </w:rPr>
                                    <w:t>0.00</w:t>
                                  </w:r>
                                </w:p>
                              </w:tc>
                              <w:tc>
                                <w:tcPr>
                                  <w:tcW w:w="1565" w:type="dxa"/>
                                </w:tcPr>
                                <w:p>
                                  <w:pPr>
                                    <w:pStyle w:val="TableParagraph"/>
                                    <w:spacing w:before="25"/>
                                    <w:ind w:right="206"/>
                                    <w:jc w:val="right"/>
                                    <w:rPr>
                                      <w:sz w:val="16"/>
                                    </w:rPr>
                                  </w:pPr>
                                  <w:r>
                                    <w:rPr>
                                      <w:spacing w:val="-2"/>
                                      <w:sz w:val="16"/>
                                    </w:rPr>
                                    <w:t>224,415.45</w:t>
                                  </w:r>
                                </w:p>
                              </w:tc>
                              <w:tc>
                                <w:tcPr>
                                  <w:tcW w:w="1828" w:type="dxa"/>
                                </w:tcPr>
                                <w:p>
                                  <w:pPr>
                                    <w:pStyle w:val="TableParagraph"/>
                                    <w:spacing w:before="25"/>
                                    <w:ind w:right="339"/>
                                    <w:jc w:val="right"/>
                                    <w:rPr>
                                      <w:sz w:val="16"/>
                                    </w:rPr>
                                  </w:pPr>
                                  <w:r>
                                    <w:rPr>
                                      <w:spacing w:val="-2"/>
                                      <w:sz w:val="16"/>
                                    </w:rPr>
                                    <w:t>46,878.00</w:t>
                                  </w:r>
                                </w:p>
                              </w:tc>
                              <w:tc>
                                <w:tcPr>
                                  <w:tcW w:w="1426" w:type="dxa"/>
                                </w:tcPr>
                                <w:p>
                                  <w:pPr>
                                    <w:pStyle w:val="TableParagraph"/>
                                    <w:spacing w:before="25"/>
                                    <w:ind w:right="68"/>
                                    <w:jc w:val="right"/>
                                    <w:rPr>
                                      <w:sz w:val="16"/>
                                    </w:rPr>
                                  </w:pPr>
                                  <w:r>
                                    <w:rPr>
                                      <w:spacing w:val="-2"/>
                                      <w:sz w:val="16"/>
                                    </w:rPr>
                                    <w:t>-124,415.45</w:t>
                                  </w:r>
                                </w:p>
                              </w:tc>
                              <w:tc>
                                <w:tcPr>
                                  <w:tcW w:w="464" w:type="dxa"/>
                                </w:tcPr>
                                <w:p>
                                  <w:pPr>
                                    <w:pStyle w:val="TableParagraph"/>
                                    <w:spacing w:before="25"/>
                                    <w:ind w:right="58"/>
                                    <w:jc w:val="right"/>
                                    <w:rPr>
                                      <w:sz w:val="16"/>
                                    </w:rPr>
                                  </w:pPr>
                                  <w:r>
                                    <w:rPr>
                                      <w:spacing w:val="-5"/>
                                      <w:sz w:val="16"/>
                                    </w:rPr>
                                    <w:t>224</w:t>
                                  </w:r>
                                </w:p>
                              </w:tc>
                            </w:tr>
                            <w:tr>
                              <w:trPr>
                                <w:trHeight w:val="600" w:hRule="atLeast"/>
                              </w:trPr>
                              <w:tc>
                                <w:tcPr>
                                  <w:tcW w:w="4875" w:type="dxa"/>
                                </w:tcPr>
                                <w:p>
                                  <w:pPr>
                                    <w:pStyle w:val="TableParagraph"/>
                                    <w:spacing w:line="240" w:lineRule="atLeast" w:before="89"/>
                                    <w:ind w:left="138" w:right="1339"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28" w:type="dxa"/>
                                </w:tcPr>
                                <w:p>
                                  <w:pPr>
                                    <w:pStyle w:val="TableParagraph"/>
                                    <w:rPr>
                                      <w:sz w:val="18"/>
                                    </w:rPr>
                                  </w:pPr>
                                </w:p>
                                <w:p>
                                  <w:pPr>
                                    <w:pStyle w:val="TableParagraph"/>
                                    <w:spacing w:before="5"/>
                                    <w:rPr>
                                      <w:sz w:val="15"/>
                                    </w:rPr>
                                  </w:pPr>
                                </w:p>
                                <w:p>
                                  <w:pPr>
                                    <w:pStyle w:val="TableParagraph"/>
                                    <w:spacing w:before="1"/>
                                    <w:ind w:right="363"/>
                                    <w:jc w:val="right"/>
                                    <w:rPr>
                                      <w:sz w:val="16"/>
                                    </w:rPr>
                                  </w:pPr>
                                  <w:r>
                                    <w:rPr>
                                      <w:spacing w:val="-4"/>
                                      <w:sz w:val="16"/>
                                    </w:rPr>
                                    <w:t>0.00</w:t>
                                  </w:r>
                                </w:p>
                              </w:tc>
                              <w:tc>
                                <w:tcPr>
                                  <w:tcW w:w="1655" w:type="dxa"/>
                                </w:tcPr>
                                <w:p>
                                  <w:pPr>
                                    <w:pStyle w:val="TableParagraph"/>
                                    <w:rPr>
                                      <w:sz w:val="18"/>
                                    </w:rPr>
                                  </w:pPr>
                                </w:p>
                                <w:p>
                                  <w:pPr>
                                    <w:pStyle w:val="TableParagraph"/>
                                    <w:spacing w:before="5"/>
                                    <w:rPr>
                                      <w:sz w:val="15"/>
                                    </w:rPr>
                                  </w:pPr>
                                </w:p>
                                <w:p>
                                  <w:pPr>
                                    <w:pStyle w:val="TableParagraph"/>
                                    <w:spacing w:before="1"/>
                                    <w:ind w:right="338"/>
                                    <w:jc w:val="right"/>
                                    <w:rPr>
                                      <w:sz w:val="16"/>
                                    </w:rPr>
                                  </w:pPr>
                                  <w:r>
                                    <w:rPr>
                                      <w:spacing w:val="-4"/>
                                      <w:sz w:val="16"/>
                                    </w:rPr>
                                    <w:t>0.00</w:t>
                                  </w:r>
                                </w:p>
                              </w:tc>
                              <w:tc>
                                <w:tcPr>
                                  <w:tcW w:w="1565" w:type="dxa"/>
                                </w:tcPr>
                                <w:p>
                                  <w:pPr>
                                    <w:pStyle w:val="TableParagraph"/>
                                    <w:rPr>
                                      <w:sz w:val="18"/>
                                    </w:rPr>
                                  </w:pPr>
                                </w:p>
                                <w:p>
                                  <w:pPr>
                                    <w:pStyle w:val="TableParagraph"/>
                                    <w:spacing w:before="5"/>
                                    <w:rPr>
                                      <w:sz w:val="15"/>
                                    </w:rPr>
                                  </w:pPr>
                                </w:p>
                                <w:p>
                                  <w:pPr>
                                    <w:pStyle w:val="TableParagraph"/>
                                    <w:spacing w:before="1"/>
                                    <w:ind w:right="207"/>
                                    <w:jc w:val="right"/>
                                    <w:rPr>
                                      <w:sz w:val="16"/>
                                    </w:rPr>
                                  </w:pPr>
                                  <w:r>
                                    <w:rPr>
                                      <w:spacing w:val="-2"/>
                                      <w:sz w:val="16"/>
                                    </w:rPr>
                                    <w:t>1,831.55</w:t>
                                  </w:r>
                                </w:p>
                              </w:tc>
                              <w:tc>
                                <w:tcPr>
                                  <w:tcW w:w="1828" w:type="dxa"/>
                                </w:tcPr>
                                <w:p>
                                  <w:pPr>
                                    <w:pStyle w:val="TableParagraph"/>
                                    <w:rPr>
                                      <w:sz w:val="18"/>
                                    </w:rPr>
                                  </w:pPr>
                                </w:p>
                                <w:p>
                                  <w:pPr>
                                    <w:pStyle w:val="TableParagraph"/>
                                    <w:spacing w:before="5"/>
                                    <w:rPr>
                                      <w:sz w:val="15"/>
                                    </w:rPr>
                                  </w:pPr>
                                </w:p>
                                <w:p>
                                  <w:pPr>
                                    <w:pStyle w:val="TableParagraph"/>
                                    <w:spacing w:before="1"/>
                                    <w:ind w:right="342"/>
                                    <w:jc w:val="right"/>
                                    <w:rPr>
                                      <w:sz w:val="16"/>
                                    </w:rPr>
                                  </w:pPr>
                                  <w:r>
                                    <w:rPr>
                                      <w:spacing w:val="-2"/>
                                      <w:sz w:val="16"/>
                                    </w:rPr>
                                    <w:t>51.60</w:t>
                                  </w:r>
                                </w:p>
                              </w:tc>
                              <w:tc>
                                <w:tcPr>
                                  <w:tcW w:w="1426" w:type="dxa"/>
                                </w:tcPr>
                                <w:p>
                                  <w:pPr>
                                    <w:pStyle w:val="TableParagraph"/>
                                    <w:rPr>
                                      <w:sz w:val="18"/>
                                    </w:rPr>
                                  </w:pPr>
                                </w:p>
                                <w:p>
                                  <w:pPr>
                                    <w:pStyle w:val="TableParagraph"/>
                                    <w:spacing w:before="5"/>
                                    <w:rPr>
                                      <w:sz w:val="15"/>
                                    </w:rPr>
                                  </w:pPr>
                                </w:p>
                                <w:p>
                                  <w:pPr>
                                    <w:pStyle w:val="TableParagraph"/>
                                    <w:spacing w:before="1"/>
                                    <w:ind w:right="69"/>
                                    <w:jc w:val="right"/>
                                    <w:rPr>
                                      <w:sz w:val="16"/>
                                    </w:rPr>
                                  </w:pPr>
                                  <w:r>
                                    <w:rPr>
                                      <w:spacing w:val="-2"/>
                                      <w:sz w:val="16"/>
                                    </w:rPr>
                                    <w:t>-1,831.55</w:t>
                                  </w:r>
                                </w:p>
                              </w:tc>
                              <w:tc>
                                <w:tcPr>
                                  <w:tcW w:w="464" w:type="dxa"/>
                                </w:tcPr>
                                <w:p>
                                  <w:pPr>
                                    <w:pStyle w:val="TableParagraph"/>
                                    <w:rPr>
                                      <w:sz w:val="18"/>
                                    </w:rPr>
                                  </w:pPr>
                                </w:p>
                                <w:p>
                                  <w:pPr>
                                    <w:pStyle w:val="TableParagraph"/>
                                    <w:spacing w:before="5"/>
                                    <w:rPr>
                                      <w:sz w:val="15"/>
                                    </w:rPr>
                                  </w:pPr>
                                </w:p>
                                <w:p>
                                  <w:pPr>
                                    <w:pStyle w:val="TableParagraph"/>
                                    <w:spacing w:before="1"/>
                                    <w:ind w:right="56"/>
                                    <w:jc w:val="right"/>
                                    <w:rPr>
                                      <w:sz w:val="16"/>
                                    </w:rPr>
                                  </w:pPr>
                                  <w:r>
                                    <w:rPr>
                                      <w:spacing w:val="-2"/>
                                      <w:sz w:val="16"/>
                                    </w:rPr>
                                    <w:t>-</w:t>
                                  </w:r>
                                  <w:r>
                                    <w:rPr>
                                      <w:spacing w:val="-5"/>
                                      <w:sz w:val="16"/>
                                    </w:rPr>
                                    <w:t>999</w:t>
                                  </w:r>
                                </w:p>
                              </w:tc>
                            </w:tr>
                            <w:tr>
                              <w:trPr>
                                <w:trHeight w:val="209" w:hRule="atLeast"/>
                              </w:trPr>
                              <w:tc>
                                <w:tcPr>
                                  <w:tcW w:w="4875" w:type="dxa"/>
                                </w:tcPr>
                                <w:p>
                                  <w:pPr>
                                    <w:pStyle w:val="TableParagraph"/>
                                    <w:spacing w:line="164" w:lineRule="exact" w:before="25"/>
                                    <w:ind w:left="50"/>
                                    <w:rPr>
                                      <w:sz w:val="16"/>
                                    </w:rPr>
                                  </w:pPr>
                                  <w:r>
                                    <w:rPr>
                                      <w:sz w:val="16"/>
                                    </w:rPr>
                                    <w:t>6999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line="164" w:lineRule="exact" w:before="25"/>
                                    <w:ind w:right="363"/>
                                    <w:jc w:val="right"/>
                                    <w:rPr>
                                      <w:sz w:val="16"/>
                                    </w:rPr>
                                  </w:pPr>
                                  <w:r>
                                    <w:rPr>
                                      <w:spacing w:val="-4"/>
                                      <w:sz w:val="16"/>
                                    </w:rPr>
                                    <w:t>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7"/>
                                    <w:jc w:val="right"/>
                                    <w:rPr>
                                      <w:sz w:val="16"/>
                                    </w:rPr>
                                  </w:pPr>
                                  <w:r>
                                    <w:rPr>
                                      <w:spacing w:val="-2"/>
                                      <w:sz w:val="16"/>
                                    </w:rPr>
                                    <w:t>1,831.55</w:t>
                                  </w:r>
                                </w:p>
                              </w:tc>
                              <w:tc>
                                <w:tcPr>
                                  <w:tcW w:w="1828" w:type="dxa"/>
                                </w:tcPr>
                                <w:p>
                                  <w:pPr>
                                    <w:pStyle w:val="TableParagraph"/>
                                    <w:spacing w:line="164" w:lineRule="exact" w:before="25"/>
                                    <w:ind w:right="342"/>
                                    <w:jc w:val="right"/>
                                    <w:rPr>
                                      <w:sz w:val="16"/>
                                    </w:rPr>
                                  </w:pPr>
                                  <w:r>
                                    <w:rPr>
                                      <w:spacing w:val="-2"/>
                                      <w:sz w:val="16"/>
                                    </w:rPr>
                                    <w:t>51.60</w:t>
                                  </w:r>
                                </w:p>
                              </w:tc>
                              <w:tc>
                                <w:tcPr>
                                  <w:tcW w:w="1426" w:type="dxa"/>
                                </w:tcPr>
                                <w:p>
                                  <w:pPr>
                                    <w:pStyle w:val="TableParagraph"/>
                                    <w:spacing w:line="164" w:lineRule="exact" w:before="25"/>
                                    <w:ind w:right="69"/>
                                    <w:jc w:val="right"/>
                                    <w:rPr>
                                      <w:sz w:val="16"/>
                                    </w:rPr>
                                  </w:pPr>
                                  <w:r>
                                    <w:rPr>
                                      <w:spacing w:val="-2"/>
                                      <w:sz w:val="16"/>
                                    </w:rPr>
                                    <w:t>-1,831.55</w:t>
                                  </w:r>
                                </w:p>
                              </w:tc>
                              <w:tc>
                                <w:tcPr>
                                  <w:tcW w:w="464" w:type="dxa"/>
                                </w:tcPr>
                                <w:p>
                                  <w:pPr>
                                    <w:pStyle w:val="TableParagraph"/>
                                    <w:spacing w:line="164" w:lineRule="exact" w:before="25"/>
                                    <w:ind w:right="56"/>
                                    <w:jc w:val="right"/>
                                    <w:rPr>
                                      <w:sz w:val="16"/>
                                    </w:rPr>
                                  </w:pPr>
                                  <w:r>
                                    <w:rPr>
                                      <w:spacing w:val="-2"/>
                                      <w:sz w:val="16"/>
                                    </w:rPr>
                                    <w:t>-</w:t>
                                  </w:r>
                                  <w:r>
                                    <w:rPr>
                                      <w:spacing w:val="-5"/>
                                      <w:sz w:val="16"/>
                                    </w:rPr>
                                    <w:t>999</w:t>
                                  </w:r>
                                </w:p>
                              </w:tc>
                            </w:tr>
                            <w:tr>
                              <w:trPr>
                                <w:trHeight w:val="630" w:hRule="atLeast"/>
                              </w:trPr>
                              <w:tc>
                                <w:tcPr>
                                  <w:tcW w:w="14741" w:type="dxa"/>
                                  <w:gridSpan w:val="7"/>
                                </w:tcPr>
                                <w:p>
                                  <w:pPr>
                                    <w:pStyle w:val="TableParagraph"/>
                                    <w:tabs>
                                      <w:tab w:pos="6418" w:val="left" w:leader="none"/>
                                      <w:tab w:pos="8805" w:val="left" w:leader="none"/>
                                      <w:tab w:pos="9793" w:val="left" w:leader="none"/>
                                      <w:tab w:pos="11577" w:val="left" w:leader="none"/>
                                      <w:tab w:pos="13183" w:val="left" w:leader="none"/>
                                      <w:tab w:pos="14503" w:val="left" w:leader="none"/>
                                    </w:tabs>
                                    <w:spacing w:before="56"/>
                                    <w:ind w:left="50"/>
                                    <w:rPr>
                                      <w:sz w:val="16"/>
                                    </w:rPr>
                                  </w:pPr>
                                  <w:r>
                                    <w:rPr>
                                      <w:sz w:val="16"/>
                                    </w:rPr>
                                    <w:t>000</w:t>
                                  </w:r>
                                  <w:r>
                                    <w:rPr>
                                      <w:spacing w:val="-4"/>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50,829,500.98</w:t>
                                  </w:r>
                                  <w:r>
                                    <w:rPr>
                                      <w:sz w:val="16"/>
                                    </w:rPr>
                                    <w:tab/>
                                  </w:r>
                                  <w:r>
                                    <w:rPr>
                                      <w:spacing w:val="-2"/>
                                      <w:sz w:val="16"/>
                                    </w:rPr>
                                    <w:t>2,905,448.23</w:t>
                                  </w:r>
                                  <w:r>
                                    <w:rPr>
                                      <w:sz w:val="16"/>
                                    </w:rPr>
                                    <w:tab/>
                                  </w:r>
                                  <w:r>
                                    <w:rPr>
                                      <w:spacing w:val="-2"/>
                                      <w:sz w:val="16"/>
                                    </w:rPr>
                                    <w:t>10,229,611.02</w:t>
                                  </w:r>
                                  <w:r>
                                    <w:rPr>
                                      <w:sz w:val="16"/>
                                    </w:rPr>
                                    <w:tab/>
                                  </w:r>
                                  <w:r>
                                    <w:rPr>
                                      <w:spacing w:val="-5"/>
                                      <w:sz w:val="16"/>
                                    </w:rPr>
                                    <w:t>83</w:t>
                                  </w:r>
                                </w:p>
                              </w:tc>
                            </w:tr>
                            <w:tr>
                              <w:trPr>
                                <w:trHeight w:val="600" w:hRule="atLeast"/>
                              </w:trPr>
                              <w:tc>
                                <w:tcPr>
                                  <w:tcW w:w="7803" w:type="dxa"/>
                                  <w:gridSpan w:val="2"/>
                                </w:tcPr>
                                <w:p>
                                  <w:pPr>
                                    <w:pStyle w:val="TableParagraph"/>
                                    <w:spacing w:before="145"/>
                                    <w:ind w:left="50"/>
                                    <w:rPr>
                                      <w:sz w:val="16"/>
                                    </w:rPr>
                                  </w:pPr>
                                  <w:r>
                                    <w:rPr>
                                      <w:sz w:val="16"/>
                                    </w:rPr>
                                    <w:t>7111</w:t>
                                  </w:r>
                                  <w:r>
                                    <w:rPr>
                                      <w:spacing w:val="-9"/>
                                      <w:sz w:val="16"/>
                                    </w:rPr>
                                    <w:t> </w:t>
                                  </w:r>
                                  <w:r>
                                    <w:rPr>
                                      <w:sz w:val="16"/>
                                    </w:rPr>
                                    <w:t>BASIC</w:t>
                                  </w:r>
                                  <w:r>
                                    <w:rPr>
                                      <w:spacing w:val="-9"/>
                                      <w:sz w:val="16"/>
                                    </w:rPr>
                                    <w:t> </w:t>
                                  </w:r>
                                  <w:r>
                                    <w:rPr>
                                      <w:sz w:val="16"/>
                                    </w:rPr>
                                    <w:t>EDUCATION</w:t>
                                  </w:r>
                                  <w:r>
                                    <w:rPr>
                                      <w:spacing w:val="-8"/>
                                      <w:sz w:val="16"/>
                                    </w:rPr>
                                    <w:t> </w:t>
                                  </w:r>
                                  <w:r>
                                    <w:rPr>
                                      <w:sz w:val="16"/>
                                    </w:rPr>
                                    <w:t>FUNDING-</w:t>
                                  </w:r>
                                  <w:r>
                                    <w:rPr>
                                      <w:spacing w:val="-2"/>
                                      <w:sz w:val="16"/>
                                    </w:rPr>
                                    <w:t>FORMULA</w:t>
                                  </w:r>
                                </w:p>
                                <w:p>
                                  <w:pPr>
                                    <w:pStyle w:val="TableParagraph"/>
                                    <w:tabs>
                                      <w:tab w:pos="641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12,936,129.00</w:t>
                                  </w:r>
                                </w:p>
                              </w:tc>
                              <w:tc>
                                <w:tcPr>
                                  <w:tcW w:w="1655" w:type="dxa"/>
                                </w:tcPr>
                                <w:p>
                                  <w:pPr>
                                    <w:pStyle w:val="TableParagraph"/>
                                    <w:rPr>
                                      <w:sz w:val="18"/>
                                    </w:rPr>
                                  </w:pPr>
                                </w:p>
                                <w:p>
                                  <w:pPr>
                                    <w:pStyle w:val="TableParagraph"/>
                                    <w:spacing w:before="5"/>
                                    <w:rPr>
                                      <w:sz w:val="15"/>
                                    </w:rPr>
                                  </w:pPr>
                                </w:p>
                                <w:p>
                                  <w:pPr>
                                    <w:pStyle w:val="TableParagraph"/>
                                    <w:spacing w:before="1"/>
                                    <w:ind w:right="338"/>
                                    <w:jc w:val="right"/>
                                    <w:rPr>
                                      <w:sz w:val="16"/>
                                    </w:rPr>
                                  </w:pPr>
                                  <w:r>
                                    <w:rPr>
                                      <w:spacing w:val="-4"/>
                                      <w:sz w:val="16"/>
                                    </w:rPr>
                                    <w:t>0.00</w:t>
                                  </w:r>
                                </w:p>
                              </w:tc>
                              <w:tc>
                                <w:tcPr>
                                  <w:tcW w:w="1565"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2"/>
                                      <w:sz w:val="16"/>
                                    </w:rPr>
                                    <w:t>3,800,618.00</w:t>
                                  </w:r>
                                </w:p>
                              </w:tc>
                              <w:tc>
                                <w:tcPr>
                                  <w:tcW w:w="1828" w:type="dxa"/>
                                </w:tcPr>
                                <w:p>
                                  <w:pPr>
                                    <w:pStyle w:val="TableParagraph"/>
                                    <w:rPr>
                                      <w:sz w:val="18"/>
                                    </w:rPr>
                                  </w:pPr>
                                </w:p>
                                <w:p>
                                  <w:pPr>
                                    <w:pStyle w:val="TableParagraph"/>
                                    <w:spacing w:before="5"/>
                                    <w:rPr>
                                      <w:sz w:val="15"/>
                                    </w:rPr>
                                  </w:pPr>
                                </w:p>
                                <w:p>
                                  <w:pPr>
                                    <w:pStyle w:val="TableParagraph"/>
                                    <w:spacing w:before="1"/>
                                    <w:ind w:right="341"/>
                                    <w:jc w:val="right"/>
                                    <w:rPr>
                                      <w:sz w:val="16"/>
                                    </w:rPr>
                                  </w:pPr>
                                  <w:r>
                                    <w:rPr>
                                      <w:spacing w:val="-4"/>
                                      <w:sz w:val="16"/>
                                    </w:rPr>
                                    <w:t>0.00</w:t>
                                  </w:r>
                                </w:p>
                              </w:tc>
                              <w:tc>
                                <w:tcPr>
                                  <w:tcW w:w="1426" w:type="dxa"/>
                                </w:tcPr>
                                <w:p>
                                  <w:pPr>
                                    <w:pStyle w:val="TableParagraph"/>
                                    <w:rPr>
                                      <w:sz w:val="18"/>
                                    </w:rPr>
                                  </w:pPr>
                                </w:p>
                                <w:p>
                                  <w:pPr>
                                    <w:pStyle w:val="TableParagraph"/>
                                    <w:spacing w:before="5"/>
                                    <w:rPr>
                                      <w:sz w:val="15"/>
                                    </w:rPr>
                                  </w:pPr>
                                </w:p>
                                <w:p>
                                  <w:pPr>
                                    <w:pStyle w:val="TableParagraph"/>
                                    <w:spacing w:before="1"/>
                                    <w:ind w:right="69"/>
                                    <w:jc w:val="right"/>
                                    <w:rPr>
                                      <w:sz w:val="16"/>
                                    </w:rPr>
                                  </w:pPr>
                                  <w:r>
                                    <w:rPr>
                                      <w:spacing w:val="-2"/>
                                      <w:sz w:val="16"/>
                                    </w:rPr>
                                    <w:t>9,135,511.00</w:t>
                                  </w:r>
                                </w:p>
                              </w:tc>
                              <w:tc>
                                <w:tcPr>
                                  <w:tcW w:w="464" w:type="dxa"/>
                                </w:tcPr>
                                <w:p>
                                  <w:pPr>
                                    <w:pStyle w:val="TableParagraph"/>
                                    <w:rPr>
                                      <w:sz w:val="18"/>
                                    </w:rPr>
                                  </w:pPr>
                                </w:p>
                                <w:p>
                                  <w:pPr>
                                    <w:pStyle w:val="TableParagraph"/>
                                    <w:spacing w:before="5"/>
                                    <w:rPr>
                                      <w:sz w:val="15"/>
                                    </w:rPr>
                                  </w:pPr>
                                </w:p>
                                <w:p>
                                  <w:pPr>
                                    <w:pStyle w:val="TableParagraph"/>
                                    <w:spacing w:before="1"/>
                                    <w:ind w:right="57"/>
                                    <w:jc w:val="right"/>
                                    <w:rPr>
                                      <w:sz w:val="16"/>
                                    </w:rPr>
                                  </w:pPr>
                                  <w:r>
                                    <w:rPr>
                                      <w:spacing w:val="-5"/>
                                      <w:sz w:val="16"/>
                                    </w:rPr>
                                    <w:t>29</w:t>
                                  </w:r>
                                </w:p>
                              </w:tc>
                            </w:tr>
                            <w:tr>
                              <w:trPr>
                                <w:trHeight w:val="209" w:hRule="atLeast"/>
                              </w:trPr>
                              <w:tc>
                                <w:tcPr>
                                  <w:tcW w:w="7803" w:type="dxa"/>
                                  <w:gridSpan w:val="2"/>
                                </w:tcPr>
                                <w:p>
                                  <w:pPr>
                                    <w:pStyle w:val="TableParagraph"/>
                                    <w:tabs>
                                      <w:tab w:pos="6418" w:val="left" w:leader="none"/>
                                    </w:tabs>
                                    <w:spacing w:line="164" w:lineRule="exact" w:before="25"/>
                                    <w:ind w:left="50"/>
                                    <w:rPr>
                                      <w:sz w:val="16"/>
                                    </w:rPr>
                                  </w:pPr>
                                  <w:r>
                                    <w:rPr>
                                      <w:sz w:val="16"/>
                                    </w:rPr>
                                    <w:t>7111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12,936,129.00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3,800,618.00</w:t>
                                  </w:r>
                                </w:p>
                              </w:tc>
                              <w:tc>
                                <w:tcPr>
                                  <w:tcW w:w="1828" w:type="dxa"/>
                                </w:tcPr>
                                <w:p>
                                  <w:pPr>
                                    <w:pStyle w:val="TableParagraph"/>
                                    <w:spacing w:line="164" w:lineRule="exact" w:before="25"/>
                                    <w:ind w:right="341"/>
                                    <w:jc w:val="right"/>
                                    <w:rPr>
                                      <w:sz w:val="16"/>
                                    </w:rPr>
                                  </w:pPr>
                                  <w:r>
                                    <w:rPr>
                                      <w:spacing w:val="-4"/>
                                      <w:sz w:val="16"/>
                                    </w:rPr>
                                    <w:t>0.00</w:t>
                                  </w:r>
                                </w:p>
                              </w:tc>
                              <w:tc>
                                <w:tcPr>
                                  <w:tcW w:w="1426" w:type="dxa"/>
                                </w:tcPr>
                                <w:p>
                                  <w:pPr>
                                    <w:pStyle w:val="TableParagraph"/>
                                    <w:spacing w:line="164" w:lineRule="exact" w:before="25"/>
                                    <w:ind w:right="69"/>
                                    <w:jc w:val="right"/>
                                    <w:rPr>
                                      <w:sz w:val="16"/>
                                    </w:rPr>
                                  </w:pPr>
                                  <w:r>
                                    <w:rPr>
                                      <w:spacing w:val="-2"/>
                                      <w:sz w:val="16"/>
                                    </w:rPr>
                                    <w:t>9,135,511.00</w:t>
                                  </w:r>
                                </w:p>
                              </w:tc>
                              <w:tc>
                                <w:tcPr>
                                  <w:tcW w:w="464" w:type="dxa"/>
                                </w:tcPr>
                                <w:p>
                                  <w:pPr>
                                    <w:pStyle w:val="TableParagraph"/>
                                    <w:spacing w:line="164" w:lineRule="exact" w:before="25"/>
                                    <w:ind w:right="57"/>
                                    <w:jc w:val="right"/>
                                    <w:rPr>
                                      <w:sz w:val="16"/>
                                    </w:rPr>
                                  </w:pPr>
                                  <w:r>
                                    <w:rPr>
                                      <w:spacing w:val="-5"/>
                                      <w:sz w:val="16"/>
                                    </w:rPr>
                                    <w:t>29</w:t>
                                  </w:r>
                                </w:p>
                              </w:tc>
                            </w:tr>
                            <w:tr>
                              <w:trPr>
                                <w:trHeight w:val="480" w:hRule="atLeast"/>
                              </w:trPr>
                              <w:tc>
                                <w:tcPr>
                                  <w:tcW w:w="4875" w:type="dxa"/>
                                </w:tcPr>
                                <w:p>
                                  <w:pPr>
                                    <w:pStyle w:val="TableParagraph"/>
                                    <w:spacing w:before="8"/>
                                    <w:rPr>
                                      <w:sz w:val="25"/>
                                    </w:rPr>
                                  </w:pPr>
                                </w:p>
                                <w:p>
                                  <w:pPr>
                                    <w:pStyle w:val="TableParagraph"/>
                                    <w:spacing w:line="164" w:lineRule="exact"/>
                                    <w:ind w:left="50"/>
                                    <w:rPr>
                                      <w:sz w:val="16"/>
                                    </w:rPr>
                                  </w:pPr>
                                  <w:r>
                                    <w:rPr>
                                      <w:sz w:val="16"/>
                                    </w:rPr>
                                    <w:t>7112</w:t>
                                  </w:r>
                                  <w:r>
                                    <w:rPr>
                                      <w:spacing w:val="-6"/>
                                      <w:sz w:val="16"/>
                                    </w:rPr>
                                    <w:t> </w:t>
                                  </w:r>
                                  <w:r>
                                    <w:rPr>
                                      <w:sz w:val="16"/>
                                    </w:rPr>
                                    <w:t>BASIC</w:t>
                                  </w:r>
                                  <w:r>
                                    <w:rPr>
                                      <w:spacing w:val="-5"/>
                                      <w:sz w:val="16"/>
                                    </w:rPr>
                                    <w:t> </w:t>
                                  </w:r>
                                  <w:r>
                                    <w:rPr>
                                      <w:sz w:val="16"/>
                                    </w:rPr>
                                    <w:t>EDUCATION</w:t>
                                  </w:r>
                                  <w:r>
                                    <w:rPr>
                                      <w:spacing w:val="-5"/>
                                      <w:sz w:val="16"/>
                                    </w:rPr>
                                    <w:t> </w:t>
                                  </w:r>
                                  <w:r>
                                    <w:rPr>
                                      <w:sz w:val="16"/>
                                    </w:rPr>
                                    <w:t>FUNDING</w:t>
                                  </w:r>
                                  <w:r>
                                    <w:rPr>
                                      <w:spacing w:val="-5"/>
                                      <w:sz w:val="16"/>
                                    </w:rPr>
                                    <w:t> </w:t>
                                  </w:r>
                                  <w:r>
                                    <w:rPr>
                                      <w:sz w:val="16"/>
                                    </w:rPr>
                                    <w:t>-</w:t>
                                  </w:r>
                                  <w:r>
                                    <w:rPr>
                                      <w:spacing w:val="-5"/>
                                      <w:sz w:val="16"/>
                                    </w:rPr>
                                    <w:t> SS</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1,710,000.00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743,002.01</w:t>
                                  </w:r>
                                </w:p>
                              </w:tc>
                              <w:tc>
                                <w:tcPr>
                                  <w:tcW w:w="1828" w:type="dxa"/>
                                </w:tcPr>
                                <w:p>
                                  <w:pPr>
                                    <w:pStyle w:val="TableParagraph"/>
                                    <w:spacing w:line="164" w:lineRule="exact" w:before="56"/>
                                    <w:ind w:right="339"/>
                                    <w:jc w:val="right"/>
                                    <w:rPr>
                                      <w:sz w:val="16"/>
                                    </w:rPr>
                                  </w:pPr>
                                  <w:r>
                                    <w:rPr>
                                      <w:spacing w:val="-2"/>
                                      <w:sz w:val="16"/>
                                    </w:rPr>
                                    <w:t>293,618.47</w:t>
                                  </w:r>
                                </w:p>
                              </w:tc>
                              <w:tc>
                                <w:tcPr>
                                  <w:tcW w:w="1426" w:type="dxa"/>
                                </w:tcPr>
                                <w:p>
                                  <w:pPr>
                                    <w:pStyle w:val="TableParagraph"/>
                                    <w:spacing w:line="164" w:lineRule="exact" w:before="56"/>
                                    <w:ind w:right="70"/>
                                    <w:jc w:val="right"/>
                                    <w:rPr>
                                      <w:sz w:val="16"/>
                                    </w:rPr>
                                  </w:pPr>
                                  <w:r>
                                    <w:rPr>
                                      <w:spacing w:val="-2"/>
                                      <w:sz w:val="16"/>
                                    </w:rPr>
                                    <w:t>966,997.99</w:t>
                                  </w:r>
                                </w:p>
                              </w:tc>
                              <w:tc>
                                <w:tcPr>
                                  <w:tcW w:w="464" w:type="dxa"/>
                                </w:tcPr>
                                <w:p>
                                  <w:pPr>
                                    <w:pStyle w:val="TableParagraph"/>
                                    <w:spacing w:line="164" w:lineRule="exact" w:before="56"/>
                                    <w:ind w:right="57"/>
                                    <w:jc w:val="right"/>
                                    <w:rPr>
                                      <w:sz w:val="16"/>
                                    </w:rPr>
                                  </w:pPr>
                                  <w:r>
                                    <w:rPr>
                                      <w:spacing w:val="-5"/>
                                      <w:sz w:val="16"/>
                                    </w:rPr>
                                    <w:t>43</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7112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1,710,000.00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743,002.01</w:t>
                                  </w:r>
                                </w:p>
                              </w:tc>
                              <w:tc>
                                <w:tcPr>
                                  <w:tcW w:w="1828" w:type="dxa"/>
                                </w:tcPr>
                                <w:p>
                                  <w:pPr>
                                    <w:pStyle w:val="TableParagraph"/>
                                    <w:spacing w:before="56"/>
                                    <w:ind w:right="339"/>
                                    <w:jc w:val="right"/>
                                    <w:rPr>
                                      <w:sz w:val="16"/>
                                    </w:rPr>
                                  </w:pPr>
                                  <w:r>
                                    <w:rPr>
                                      <w:spacing w:val="-2"/>
                                      <w:sz w:val="16"/>
                                    </w:rPr>
                                    <w:t>293,618.47</w:t>
                                  </w:r>
                                </w:p>
                              </w:tc>
                              <w:tc>
                                <w:tcPr>
                                  <w:tcW w:w="1426" w:type="dxa"/>
                                </w:tcPr>
                                <w:p>
                                  <w:pPr>
                                    <w:pStyle w:val="TableParagraph"/>
                                    <w:spacing w:before="56"/>
                                    <w:ind w:right="70"/>
                                    <w:jc w:val="right"/>
                                    <w:rPr>
                                      <w:sz w:val="16"/>
                                    </w:rPr>
                                  </w:pPr>
                                  <w:r>
                                    <w:rPr>
                                      <w:spacing w:val="-2"/>
                                      <w:sz w:val="16"/>
                                    </w:rPr>
                                    <w:t>966,997.99</w:t>
                                  </w:r>
                                </w:p>
                              </w:tc>
                              <w:tc>
                                <w:tcPr>
                                  <w:tcW w:w="464" w:type="dxa"/>
                                </w:tcPr>
                                <w:p>
                                  <w:pPr>
                                    <w:pStyle w:val="TableParagraph"/>
                                    <w:spacing w:before="56"/>
                                    <w:ind w:right="57"/>
                                    <w:jc w:val="right"/>
                                    <w:rPr>
                                      <w:sz w:val="16"/>
                                    </w:rPr>
                                  </w:pPr>
                                  <w:r>
                                    <w:rPr>
                                      <w:spacing w:val="-5"/>
                                      <w:sz w:val="16"/>
                                    </w:rPr>
                                    <w:t>43</w:t>
                                  </w:r>
                                </w:p>
                              </w:tc>
                            </w:tr>
                            <w:tr>
                              <w:trPr>
                                <w:trHeight w:val="480" w:hRule="atLeast"/>
                              </w:trPr>
                              <w:tc>
                                <w:tcPr>
                                  <w:tcW w:w="7803" w:type="dxa"/>
                                  <w:gridSpan w:val="2"/>
                                </w:tcPr>
                                <w:p>
                                  <w:pPr>
                                    <w:pStyle w:val="TableParagraph"/>
                                    <w:spacing w:before="25"/>
                                    <w:ind w:left="50"/>
                                    <w:rPr>
                                      <w:sz w:val="16"/>
                                    </w:rPr>
                                  </w:pPr>
                                  <w:r>
                                    <w:rPr>
                                      <w:sz w:val="16"/>
                                    </w:rPr>
                                    <w:t>7271</w:t>
                                  </w:r>
                                  <w:r>
                                    <w:rPr>
                                      <w:spacing w:val="-4"/>
                                      <w:sz w:val="16"/>
                                    </w:rPr>
                                    <w:t> </w:t>
                                  </w:r>
                                  <w:r>
                                    <w:rPr>
                                      <w:sz w:val="16"/>
                                    </w:rPr>
                                    <w:t>Sp</w:t>
                                  </w:r>
                                  <w:r>
                                    <w:rPr>
                                      <w:spacing w:val="-4"/>
                                      <w:sz w:val="16"/>
                                    </w:rPr>
                                    <w:t> </w:t>
                                  </w:r>
                                  <w:r>
                                    <w:rPr>
                                      <w:sz w:val="16"/>
                                    </w:rPr>
                                    <w:t>Ed-reg</w:t>
                                  </w:r>
                                  <w:r>
                                    <w:rPr>
                                      <w:spacing w:val="-4"/>
                                      <w:sz w:val="16"/>
                                    </w:rPr>
                                    <w:t> </w:t>
                                  </w:r>
                                  <w:r>
                                    <w:rPr>
                                      <w:spacing w:val="-2"/>
                                      <w:sz w:val="16"/>
                                    </w:rPr>
                                    <w:t>Progrm</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4,099,109.00</w:t>
                                  </w:r>
                                </w:p>
                              </w:tc>
                              <w:tc>
                                <w:tcPr>
                                  <w:tcW w:w="1655" w:type="dxa"/>
                                </w:tcPr>
                                <w:p>
                                  <w:pPr>
                                    <w:pStyle w:val="TableParagraph"/>
                                    <w:rPr>
                                      <w:sz w:val="23"/>
                                    </w:rPr>
                                  </w:pPr>
                                </w:p>
                                <w:p>
                                  <w:pPr>
                                    <w:pStyle w:val="TableParagraph"/>
                                    <w:spacing w:before="1"/>
                                    <w:ind w:right="338"/>
                                    <w:jc w:val="right"/>
                                    <w:rPr>
                                      <w:sz w:val="16"/>
                                    </w:rPr>
                                  </w:pPr>
                                  <w:r>
                                    <w:rPr>
                                      <w:spacing w:val="-4"/>
                                      <w:sz w:val="16"/>
                                    </w:rPr>
                                    <w:t>0.00</w:t>
                                  </w:r>
                                </w:p>
                              </w:tc>
                              <w:tc>
                                <w:tcPr>
                                  <w:tcW w:w="1565" w:type="dxa"/>
                                </w:tcPr>
                                <w:p>
                                  <w:pPr>
                                    <w:pStyle w:val="TableParagraph"/>
                                    <w:rPr>
                                      <w:sz w:val="23"/>
                                    </w:rPr>
                                  </w:pPr>
                                </w:p>
                                <w:p>
                                  <w:pPr>
                                    <w:pStyle w:val="TableParagraph"/>
                                    <w:spacing w:before="1"/>
                                    <w:ind w:right="205"/>
                                    <w:jc w:val="right"/>
                                    <w:rPr>
                                      <w:sz w:val="16"/>
                                    </w:rPr>
                                  </w:pPr>
                                  <w:r>
                                    <w:rPr>
                                      <w:spacing w:val="-2"/>
                                      <w:sz w:val="16"/>
                                    </w:rPr>
                                    <w:t>1,843,477.55</w:t>
                                  </w:r>
                                </w:p>
                              </w:tc>
                              <w:tc>
                                <w:tcPr>
                                  <w:tcW w:w="1828" w:type="dxa"/>
                                </w:tcPr>
                                <w:p>
                                  <w:pPr>
                                    <w:pStyle w:val="TableParagraph"/>
                                    <w:rPr>
                                      <w:sz w:val="23"/>
                                    </w:rPr>
                                  </w:pPr>
                                </w:p>
                                <w:p>
                                  <w:pPr>
                                    <w:pStyle w:val="TableParagraph"/>
                                    <w:spacing w:before="1"/>
                                    <w:ind w:right="339"/>
                                    <w:jc w:val="right"/>
                                    <w:rPr>
                                      <w:sz w:val="16"/>
                                    </w:rPr>
                                  </w:pPr>
                                  <w:r>
                                    <w:rPr>
                                      <w:spacing w:val="-2"/>
                                      <w:sz w:val="16"/>
                                    </w:rPr>
                                    <w:t>610,843.55</w:t>
                                  </w:r>
                                </w:p>
                              </w:tc>
                              <w:tc>
                                <w:tcPr>
                                  <w:tcW w:w="1426" w:type="dxa"/>
                                </w:tcPr>
                                <w:p>
                                  <w:pPr>
                                    <w:pStyle w:val="TableParagraph"/>
                                    <w:rPr>
                                      <w:sz w:val="23"/>
                                    </w:rPr>
                                  </w:pPr>
                                </w:p>
                                <w:p>
                                  <w:pPr>
                                    <w:pStyle w:val="TableParagraph"/>
                                    <w:spacing w:before="1"/>
                                    <w:ind w:right="69"/>
                                    <w:jc w:val="right"/>
                                    <w:rPr>
                                      <w:sz w:val="16"/>
                                    </w:rPr>
                                  </w:pPr>
                                  <w:r>
                                    <w:rPr>
                                      <w:spacing w:val="-2"/>
                                      <w:sz w:val="16"/>
                                    </w:rPr>
                                    <w:t>2,255,631.45</w:t>
                                  </w:r>
                                </w:p>
                              </w:tc>
                              <w:tc>
                                <w:tcPr>
                                  <w:tcW w:w="464" w:type="dxa"/>
                                </w:tcPr>
                                <w:p>
                                  <w:pPr>
                                    <w:pStyle w:val="TableParagraph"/>
                                    <w:rPr>
                                      <w:sz w:val="23"/>
                                    </w:rPr>
                                  </w:pPr>
                                </w:p>
                                <w:p>
                                  <w:pPr>
                                    <w:pStyle w:val="TableParagraph"/>
                                    <w:spacing w:before="1"/>
                                    <w:ind w:right="57"/>
                                    <w:jc w:val="right"/>
                                    <w:rPr>
                                      <w:sz w:val="16"/>
                                    </w:rPr>
                                  </w:pPr>
                                  <w:r>
                                    <w:rPr>
                                      <w:spacing w:val="-5"/>
                                      <w:sz w:val="16"/>
                                    </w:rPr>
                                    <w:t>44</w:t>
                                  </w:r>
                                </w:p>
                              </w:tc>
                            </w:tr>
                            <w:tr>
                              <w:trPr>
                                <w:trHeight w:val="209" w:hRule="atLeast"/>
                              </w:trPr>
                              <w:tc>
                                <w:tcPr>
                                  <w:tcW w:w="7803" w:type="dxa"/>
                                  <w:gridSpan w:val="2"/>
                                </w:tcPr>
                                <w:p>
                                  <w:pPr>
                                    <w:pStyle w:val="TableParagraph"/>
                                    <w:tabs>
                                      <w:tab w:pos="6507" w:val="left" w:leader="none"/>
                                    </w:tabs>
                                    <w:spacing w:line="164" w:lineRule="exact" w:before="25"/>
                                    <w:ind w:left="50"/>
                                    <w:rPr>
                                      <w:sz w:val="16"/>
                                    </w:rPr>
                                  </w:pPr>
                                  <w:r>
                                    <w:rPr>
                                      <w:sz w:val="16"/>
                                    </w:rPr>
                                    <w:t>7271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4,099,109.00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1,843,477.55</w:t>
                                  </w:r>
                                </w:p>
                              </w:tc>
                              <w:tc>
                                <w:tcPr>
                                  <w:tcW w:w="1828" w:type="dxa"/>
                                </w:tcPr>
                                <w:p>
                                  <w:pPr>
                                    <w:pStyle w:val="TableParagraph"/>
                                    <w:spacing w:line="164" w:lineRule="exact" w:before="25"/>
                                    <w:ind w:right="339"/>
                                    <w:jc w:val="right"/>
                                    <w:rPr>
                                      <w:sz w:val="16"/>
                                    </w:rPr>
                                  </w:pPr>
                                  <w:r>
                                    <w:rPr>
                                      <w:spacing w:val="-2"/>
                                      <w:sz w:val="16"/>
                                    </w:rPr>
                                    <w:t>610,843.55</w:t>
                                  </w:r>
                                </w:p>
                              </w:tc>
                              <w:tc>
                                <w:tcPr>
                                  <w:tcW w:w="1426" w:type="dxa"/>
                                </w:tcPr>
                                <w:p>
                                  <w:pPr>
                                    <w:pStyle w:val="TableParagraph"/>
                                    <w:spacing w:line="164" w:lineRule="exact" w:before="25"/>
                                    <w:ind w:right="69"/>
                                    <w:jc w:val="right"/>
                                    <w:rPr>
                                      <w:sz w:val="16"/>
                                    </w:rPr>
                                  </w:pPr>
                                  <w:r>
                                    <w:rPr>
                                      <w:spacing w:val="-2"/>
                                      <w:sz w:val="16"/>
                                    </w:rPr>
                                    <w:t>2,255,631.45</w:t>
                                  </w:r>
                                </w:p>
                              </w:tc>
                              <w:tc>
                                <w:tcPr>
                                  <w:tcW w:w="464" w:type="dxa"/>
                                </w:tcPr>
                                <w:p>
                                  <w:pPr>
                                    <w:pStyle w:val="TableParagraph"/>
                                    <w:spacing w:line="164" w:lineRule="exact" w:before="25"/>
                                    <w:ind w:right="57"/>
                                    <w:jc w:val="right"/>
                                    <w:rPr>
                                      <w:sz w:val="16"/>
                                    </w:rPr>
                                  </w:pPr>
                                  <w:r>
                                    <w:rPr>
                                      <w:spacing w:val="-5"/>
                                      <w:sz w:val="16"/>
                                    </w:rPr>
                                    <w:t>44</w:t>
                                  </w:r>
                                </w:p>
                              </w:tc>
                            </w:tr>
                            <w:tr>
                              <w:trPr>
                                <w:trHeight w:val="480" w:hRule="atLeast"/>
                              </w:trPr>
                              <w:tc>
                                <w:tcPr>
                                  <w:tcW w:w="4875" w:type="dxa"/>
                                </w:tcPr>
                                <w:p>
                                  <w:pPr>
                                    <w:pStyle w:val="TableParagraph"/>
                                    <w:spacing w:before="8"/>
                                    <w:rPr>
                                      <w:sz w:val="25"/>
                                    </w:rPr>
                                  </w:pPr>
                                </w:p>
                                <w:p>
                                  <w:pPr>
                                    <w:pStyle w:val="TableParagraph"/>
                                    <w:spacing w:line="164" w:lineRule="exact"/>
                                    <w:ind w:left="50"/>
                                    <w:rPr>
                                      <w:sz w:val="16"/>
                                    </w:rPr>
                                  </w:pPr>
                                  <w:r>
                                    <w:rPr>
                                      <w:sz w:val="16"/>
                                    </w:rPr>
                                    <w:t>7311</w:t>
                                  </w:r>
                                  <w:r>
                                    <w:rPr>
                                      <w:spacing w:val="-4"/>
                                      <w:sz w:val="16"/>
                                    </w:rPr>
                                    <w:t> </w:t>
                                  </w:r>
                                  <w:r>
                                    <w:rPr>
                                      <w:spacing w:val="-2"/>
                                      <w:sz w:val="16"/>
                                    </w:rPr>
                                    <w:t>TRANSPORTATION</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1,200,000.00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134,973.36</w:t>
                                  </w:r>
                                </w:p>
                              </w:tc>
                              <w:tc>
                                <w:tcPr>
                                  <w:tcW w:w="1828" w:type="dxa"/>
                                </w:tcPr>
                                <w:p>
                                  <w:pPr>
                                    <w:pStyle w:val="TableParagraph"/>
                                    <w:spacing w:line="164" w:lineRule="exact" w:before="56"/>
                                    <w:ind w:right="341"/>
                                    <w:jc w:val="right"/>
                                    <w:rPr>
                                      <w:sz w:val="16"/>
                                    </w:rPr>
                                  </w:pPr>
                                  <w:r>
                                    <w:rPr>
                                      <w:spacing w:val="-4"/>
                                      <w:sz w:val="16"/>
                                    </w:rPr>
                                    <w:t>0.00</w:t>
                                  </w:r>
                                </w:p>
                              </w:tc>
                              <w:tc>
                                <w:tcPr>
                                  <w:tcW w:w="1426" w:type="dxa"/>
                                </w:tcPr>
                                <w:p>
                                  <w:pPr>
                                    <w:pStyle w:val="TableParagraph"/>
                                    <w:spacing w:line="164" w:lineRule="exact" w:before="56"/>
                                    <w:ind w:right="69"/>
                                    <w:jc w:val="right"/>
                                    <w:rPr>
                                      <w:sz w:val="16"/>
                                    </w:rPr>
                                  </w:pPr>
                                  <w:r>
                                    <w:rPr>
                                      <w:spacing w:val="-2"/>
                                      <w:sz w:val="16"/>
                                    </w:rPr>
                                    <w:t>1,065,026.64</w:t>
                                  </w:r>
                                </w:p>
                              </w:tc>
                              <w:tc>
                                <w:tcPr>
                                  <w:tcW w:w="464" w:type="dxa"/>
                                </w:tcPr>
                                <w:p>
                                  <w:pPr>
                                    <w:pStyle w:val="TableParagraph"/>
                                    <w:spacing w:line="164" w:lineRule="exact" w:before="56"/>
                                    <w:ind w:right="57"/>
                                    <w:jc w:val="right"/>
                                    <w:rPr>
                                      <w:sz w:val="16"/>
                                    </w:rPr>
                                  </w:pPr>
                                  <w:r>
                                    <w:rPr>
                                      <w:spacing w:val="-5"/>
                                      <w:sz w:val="16"/>
                                    </w:rPr>
                                    <w:t>11</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7311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1,200,000.00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134,973.36</w:t>
                                  </w:r>
                                </w:p>
                              </w:tc>
                              <w:tc>
                                <w:tcPr>
                                  <w:tcW w:w="1828" w:type="dxa"/>
                                </w:tcPr>
                                <w:p>
                                  <w:pPr>
                                    <w:pStyle w:val="TableParagraph"/>
                                    <w:spacing w:before="56"/>
                                    <w:ind w:right="341"/>
                                    <w:jc w:val="right"/>
                                    <w:rPr>
                                      <w:sz w:val="16"/>
                                    </w:rPr>
                                  </w:pPr>
                                  <w:r>
                                    <w:rPr>
                                      <w:spacing w:val="-4"/>
                                      <w:sz w:val="16"/>
                                    </w:rPr>
                                    <w:t>0.00</w:t>
                                  </w:r>
                                </w:p>
                              </w:tc>
                              <w:tc>
                                <w:tcPr>
                                  <w:tcW w:w="1426" w:type="dxa"/>
                                </w:tcPr>
                                <w:p>
                                  <w:pPr>
                                    <w:pStyle w:val="TableParagraph"/>
                                    <w:spacing w:before="56"/>
                                    <w:ind w:right="69"/>
                                    <w:jc w:val="right"/>
                                    <w:rPr>
                                      <w:sz w:val="16"/>
                                    </w:rPr>
                                  </w:pPr>
                                  <w:r>
                                    <w:rPr>
                                      <w:spacing w:val="-2"/>
                                      <w:sz w:val="16"/>
                                    </w:rPr>
                                    <w:t>1,065,026.64</w:t>
                                  </w:r>
                                </w:p>
                              </w:tc>
                              <w:tc>
                                <w:tcPr>
                                  <w:tcW w:w="464" w:type="dxa"/>
                                </w:tcPr>
                                <w:p>
                                  <w:pPr>
                                    <w:pStyle w:val="TableParagraph"/>
                                    <w:spacing w:before="56"/>
                                    <w:ind w:right="57"/>
                                    <w:jc w:val="right"/>
                                    <w:rPr>
                                      <w:sz w:val="16"/>
                                    </w:rPr>
                                  </w:pPr>
                                  <w:r>
                                    <w:rPr>
                                      <w:spacing w:val="-5"/>
                                      <w:sz w:val="16"/>
                                    </w:rPr>
                                    <w:t>11</w:t>
                                  </w:r>
                                </w:p>
                              </w:tc>
                            </w:tr>
                            <w:tr>
                              <w:trPr>
                                <w:trHeight w:val="480" w:hRule="atLeast"/>
                              </w:trPr>
                              <w:tc>
                                <w:tcPr>
                                  <w:tcW w:w="7803" w:type="dxa"/>
                                  <w:gridSpan w:val="2"/>
                                </w:tcPr>
                                <w:p>
                                  <w:pPr>
                                    <w:pStyle w:val="TableParagraph"/>
                                    <w:spacing w:before="25"/>
                                    <w:ind w:left="50"/>
                                    <w:rPr>
                                      <w:sz w:val="16"/>
                                    </w:rPr>
                                  </w:pPr>
                                  <w:r>
                                    <w:rPr>
                                      <w:sz w:val="16"/>
                                    </w:rPr>
                                    <w:t>7312</w:t>
                                  </w:r>
                                  <w:r>
                                    <w:rPr>
                                      <w:spacing w:val="-9"/>
                                      <w:sz w:val="16"/>
                                    </w:rPr>
                                    <w:t> </w:t>
                                  </w:r>
                                  <w:r>
                                    <w:rPr>
                                      <w:sz w:val="16"/>
                                    </w:rPr>
                                    <w:t>TRANSPORTATION</w:t>
                                  </w:r>
                                  <w:r>
                                    <w:rPr>
                                      <w:spacing w:val="-9"/>
                                      <w:sz w:val="16"/>
                                    </w:rPr>
                                    <w:t> </w:t>
                                  </w:r>
                                  <w:r>
                                    <w:rPr>
                                      <w:spacing w:val="-5"/>
                                      <w:sz w:val="16"/>
                                    </w:rPr>
                                    <w:t>SUB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125,000.00</w:t>
                                  </w:r>
                                </w:p>
                              </w:tc>
                              <w:tc>
                                <w:tcPr>
                                  <w:tcW w:w="1655" w:type="dxa"/>
                                </w:tcPr>
                                <w:p>
                                  <w:pPr>
                                    <w:pStyle w:val="TableParagraph"/>
                                    <w:rPr>
                                      <w:sz w:val="23"/>
                                    </w:rPr>
                                  </w:pPr>
                                </w:p>
                                <w:p>
                                  <w:pPr>
                                    <w:pStyle w:val="TableParagraph"/>
                                    <w:spacing w:before="1"/>
                                    <w:ind w:right="338"/>
                                    <w:jc w:val="right"/>
                                    <w:rPr>
                                      <w:sz w:val="16"/>
                                    </w:rPr>
                                  </w:pPr>
                                  <w:r>
                                    <w:rPr>
                                      <w:spacing w:val="-4"/>
                                      <w:sz w:val="16"/>
                                    </w:rPr>
                                    <w:t>0.00</w:t>
                                  </w:r>
                                </w:p>
                              </w:tc>
                              <w:tc>
                                <w:tcPr>
                                  <w:tcW w:w="1565" w:type="dxa"/>
                                </w:tcPr>
                                <w:p>
                                  <w:pPr>
                                    <w:pStyle w:val="TableParagraph"/>
                                    <w:rPr>
                                      <w:sz w:val="23"/>
                                    </w:rPr>
                                  </w:pPr>
                                </w:p>
                                <w:p>
                                  <w:pPr>
                                    <w:pStyle w:val="TableParagraph"/>
                                    <w:spacing w:before="1"/>
                                    <w:ind w:right="208"/>
                                    <w:jc w:val="right"/>
                                    <w:rPr>
                                      <w:sz w:val="16"/>
                                    </w:rPr>
                                  </w:pPr>
                                  <w:r>
                                    <w:rPr>
                                      <w:spacing w:val="-4"/>
                                      <w:sz w:val="16"/>
                                    </w:rPr>
                                    <w:t>0.00</w:t>
                                  </w:r>
                                </w:p>
                              </w:tc>
                              <w:tc>
                                <w:tcPr>
                                  <w:tcW w:w="1828" w:type="dxa"/>
                                </w:tcPr>
                                <w:p>
                                  <w:pPr>
                                    <w:pStyle w:val="TableParagraph"/>
                                    <w:rPr>
                                      <w:sz w:val="23"/>
                                    </w:rPr>
                                  </w:pPr>
                                </w:p>
                                <w:p>
                                  <w:pPr>
                                    <w:pStyle w:val="TableParagraph"/>
                                    <w:spacing w:before="1"/>
                                    <w:ind w:right="341"/>
                                    <w:jc w:val="right"/>
                                    <w:rPr>
                                      <w:sz w:val="16"/>
                                    </w:rPr>
                                  </w:pPr>
                                  <w:r>
                                    <w:rPr>
                                      <w:spacing w:val="-4"/>
                                      <w:sz w:val="16"/>
                                    </w:rPr>
                                    <w:t>0.00</w:t>
                                  </w:r>
                                </w:p>
                              </w:tc>
                              <w:tc>
                                <w:tcPr>
                                  <w:tcW w:w="1426" w:type="dxa"/>
                                </w:tcPr>
                                <w:p>
                                  <w:pPr>
                                    <w:pStyle w:val="TableParagraph"/>
                                    <w:rPr>
                                      <w:sz w:val="23"/>
                                    </w:rPr>
                                  </w:pPr>
                                </w:p>
                                <w:p>
                                  <w:pPr>
                                    <w:pStyle w:val="TableParagraph"/>
                                    <w:spacing w:before="1"/>
                                    <w:ind w:right="70"/>
                                    <w:jc w:val="right"/>
                                    <w:rPr>
                                      <w:sz w:val="16"/>
                                    </w:rPr>
                                  </w:pPr>
                                  <w:r>
                                    <w:rPr>
                                      <w:spacing w:val="-2"/>
                                      <w:sz w:val="16"/>
                                    </w:rPr>
                                    <w:t>125,000.00</w:t>
                                  </w:r>
                                </w:p>
                              </w:tc>
                              <w:tc>
                                <w:tcPr>
                                  <w:tcW w:w="464" w:type="dxa"/>
                                </w:tcPr>
                                <w:p>
                                  <w:pPr>
                                    <w:pStyle w:val="TableParagraph"/>
                                    <w:rPr>
                                      <w:sz w:val="23"/>
                                    </w:rPr>
                                  </w:pPr>
                                </w:p>
                                <w:p>
                                  <w:pPr>
                                    <w:pStyle w:val="TableParagraph"/>
                                    <w:spacing w:before="1"/>
                                    <w:ind w:right="58"/>
                                    <w:jc w:val="right"/>
                                    <w:rPr>
                                      <w:sz w:val="16"/>
                                    </w:rPr>
                                  </w:pPr>
                                  <w:r>
                                    <w:rPr>
                                      <w:sz w:val="16"/>
                                    </w:rPr>
                                    <w:t>0</w:t>
                                  </w:r>
                                </w:p>
                              </w:tc>
                            </w:tr>
                            <w:tr>
                              <w:trPr>
                                <w:trHeight w:val="209" w:hRule="atLeast"/>
                              </w:trPr>
                              <w:tc>
                                <w:tcPr>
                                  <w:tcW w:w="7803" w:type="dxa"/>
                                  <w:gridSpan w:val="2"/>
                                </w:tcPr>
                                <w:p>
                                  <w:pPr>
                                    <w:pStyle w:val="TableParagraph"/>
                                    <w:tabs>
                                      <w:tab w:pos="6639" w:val="left" w:leader="none"/>
                                    </w:tabs>
                                    <w:spacing w:line="164" w:lineRule="exact" w:before="25"/>
                                    <w:ind w:left="50"/>
                                    <w:rPr>
                                      <w:sz w:val="16"/>
                                    </w:rPr>
                                  </w:pPr>
                                  <w:r>
                                    <w:rPr>
                                      <w:sz w:val="16"/>
                                    </w:rPr>
                                    <w:t>7312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125,000.00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8"/>
                                    <w:jc w:val="right"/>
                                    <w:rPr>
                                      <w:sz w:val="16"/>
                                    </w:rPr>
                                  </w:pPr>
                                  <w:r>
                                    <w:rPr>
                                      <w:spacing w:val="-4"/>
                                      <w:sz w:val="16"/>
                                    </w:rPr>
                                    <w:t>0.00</w:t>
                                  </w:r>
                                </w:p>
                              </w:tc>
                              <w:tc>
                                <w:tcPr>
                                  <w:tcW w:w="1828" w:type="dxa"/>
                                </w:tcPr>
                                <w:p>
                                  <w:pPr>
                                    <w:pStyle w:val="TableParagraph"/>
                                    <w:spacing w:line="164" w:lineRule="exact" w:before="25"/>
                                    <w:ind w:right="341"/>
                                    <w:jc w:val="right"/>
                                    <w:rPr>
                                      <w:sz w:val="16"/>
                                    </w:rPr>
                                  </w:pPr>
                                  <w:r>
                                    <w:rPr>
                                      <w:spacing w:val="-4"/>
                                      <w:sz w:val="16"/>
                                    </w:rPr>
                                    <w:t>0.00</w:t>
                                  </w:r>
                                </w:p>
                              </w:tc>
                              <w:tc>
                                <w:tcPr>
                                  <w:tcW w:w="1426" w:type="dxa"/>
                                </w:tcPr>
                                <w:p>
                                  <w:pPr>
                                    <w:pStyle w:val="TableParagraph"/>
                                    <w:spacing w:line="164" w:lineRule="exact" w:before="25"/>
                                    <w:ind w:right="70"/>
                                    <w:jc w:val="right"/>
                                    <w:rPr>
                                      <w:sz w:val="16"/>
                                    </w:rPr>
                                  </w:pPr>
                                  <w:r>
                                    <w:rPr>
                                      <w:spacing w:val="-2"/>
                                      <w:sz w:val="16"/>
                                    </w:rPr>
                                    <w:t>125,000.00</w:t>
                                  </w:r>
                                </w:p>
                              </w:tc>
                              <w:tc>
                                <w:tcPr>
                                  <w:tcW w:w="464" w:type="dxa"/>
                                </w:tcPr>
                                <w:p>
                                  <w:pPr>
                                    <w:pStyle w:val="TableParagraph"/>
                                    <w:spacing w:line="164" w:lineRule="exact" w:before="25"/>
                                    <w:ind w:right="58"/>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3.978001pt;margin-top:81.707809pt;width:742.9pt;height:463.95pt;mso-position-horizontal-relative:page;mso-position-vertical-relative:page;z-index:15745024" type="#_x0000_t202" id="docshape28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5"/>
                        <w:gridCol w:w="2928"/>
                        <w:gridCol w:w="1655"/>
                        <w:gridCol w:w="1565"/>
                        <w:gridCol w:w="1828"/>
                        <w:gridCol w:w="1426"/>
                        <w:gridCol w:w="464"/>
                      </w:tblGrid>
                      <w:tr>
                        <w:trPr>
                          <w:trHeight w:val="1034" w:hRule="atLeast"/>
                        </w:trPr>
                        <w:tc>
                          <w:tcPr>
                            <w:tcW w:w="7803" w:type="dxa"/>
                            <w:gridSpan w:val="2"/>
                          </w:tcPr>
                          <w:p>
                            <w:pPr>
                              <w:pStyle w:val="TableParagraph"/>
                              <w:spacing w:line="292" w:lineRule="auto"/>
                              <w:ind w:left="6771" w:right="355"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5" w:type="dxa"/>
                          </w:tcPr>
                          <w:p>
                            <w:pPr>
                              <w:pStyle w:val="TableParagraph"/>
                              <w:spacing w:before="1"/>
                              <w:rPr>
                                <w:sz w:val="19"/>
                              </w:rPr>
                            </w:pPr>
                          </w:p>
                          <w:p>
                            <w:pPr>
                              <w:pStyle w:val="TableParagraph"/>
                              <w:ind w:right="329"/>
                              <w:jc w:val="right"/>
                              <w:rPr>
                                <w:b/>
                                <w:sz w:val="16"/>
                              </w:rPr>
                            </w:pPr>
                            <w:r>
                              <w:rPr>
                                <w:b/>
                                <w:spacing w:val="-2"/>
                                <w:sz w:val="16"/>
                              </w:rPr>
                              <w:t>Adjustments</w:t>
                            </w:r>
                          </w:p>
                        </w:tc>
                        <w:tc>
                          <w:tcPr>
                            <w:tcW w:w="1565" w:type="dxa"/>
                          </w:tcPr>
                          <w:p>
                            <w:pPr>
                              <w:pStyle w:val="TableParagraph"/>
                              <w:spacing w:line="179" w:lineRule="exact"/>
                              <w:ind w:left="327"/>
                              <w:rPr>
                                <w:b/>
                                <w:sz w:val="16"/>
                              </w:rPr>
                            </w:pPr>
                            <w:r>
                              <w:rPr>
                                <w:b/>
                                <w:sz w:val="16"/>
                              </w:rPr>
                              <w:t>YTD</w:t>
                            </w:r>
                            <w:r>
                              <w:rPr>
                                <w:b/>
                                <w:spacing w:val="-3"/>
                                <w:sz w:val="16"/>
                              </w:rPr>
                              <w:t> </w:t>
                            </w:r>
                            <w:r>
                              <w:rPr>
                                <w:b/>
                                <w:spacing w:val="-2"/>
                                <w:sz w:val="16"/>
                              </w:rPr>
                              <w:t>Revenue</w:t>
                            </w:r>
                          </w:p>
                          <w:p>
                            <w:pPr>
                              <w:pStyle w:val="TableParagraph"/>
                              <w:spacing w:before="41"/>
                              <w:ind w:left="654"/>
                              <w:rPr>
                                <w:b/>
                                <w:sz w:val="16"/>
                              </w:rPr>
                            </w:pPr>
                            <w:r>
                              <w:rPr>
                                <w:b/>
                                <w:spacing w:val="-2"/>
                                <w:sz w:val="16"/>
                              </w:rPr>
                              <w:t>Received</w:t>
                            </w:r>
                          </w:p>
                        </w:tc>
                        <w:tc>
                          <w:tcPr>
                            <w:tcW w:w="1828" w:type="dxa"/>
                          </w:tcPr>
                          <w:p>
                            <w:pPr>
                              <w:pStyle w:val="TableParagraph"/>
                              <w:spacing w:line="179" w:lineRule="exact"/>
                              <w:ind w:right="336"/>
                              <w:jc w:val="right"/>
                              <w:rPr>
                                <w:b/>
                                <w:sz w:val="16"/>
                              </w:rPr>
                            </w:pPr>
                            <w:r>
                              <w:rPr>
                                <w:b/>
                                <w:sz w:val="16"/>
                              </w:rPr>
                              <w:t>Current</w:t>
                            </w:r>
                            <w:r>
                              <w:rPr>
                                <w:b/>
                                <w:spacing w:val="-1"/>
                                <w:sz w:val="16"/>
                              </w:rPr>
                              <w:t> </w:t>
                            </w:r>
                            <w:r>
                              <w:rPr>
                                <w:b/>
                                <w:spacing w:val="-2"/>
                                <w:sz w:val="16"/>
                              </w:rPr>
                              <w:t>Revenue</w:t>
                            </w:r>
                          </w:p>
                          <w:p>
                            <w:pPr>
                              <w:pStyle w:val="TableParagraph"/>
                              <w:spacing w:before="41"/>
                              <w:ind w:right="340"/>
                              <w:jc w:val="right"/>
                              <w:rPr>
                                <w:b/>
                                <w:sz w:val="16"/>
                              </w:rPr>
                            </w:pPr>
                            <w:r>
                              <w:rPr>
                                <w:b/>
                                <w:spacing w:val="-2"/>
                                <w:sz w:val="16"/>
                              </w:rPr>
                              <w:t>Received</w:t>
                            </w:r>
                          </w:p>
                        </w:tc>
                        <w:tc>
                          <w:tcPr>
                            <w:tcW w:w="1426" w:type="dxa"/>
                          </w:tcPr>
                          <w:p>
                            <w:pPr>
                              <w:pStyle w:val="TableParagraph"/>
                              <w:spacing w:line="292" w:lineRule="auto"/>
                              <w:ind w:left="738" w:right="68" w:hanging="204"/>
                              <w:rPr>
                                <w:b/>
                                <w:sz w:val="16"/>
                              </w:rPr>
                            </w:pPr>
                            <w:r>
                              <w:rPr>
                                <w:b/>
                                <w:spacing w:val="-2"/>
                                <w:sz w:val="16"/>
                              </w:rPr>
                              <w:t>Remaining Balance</w:t>
                            </w:r>
                          </w:p>
                        </w:tc>
                        <w:tc>
                          <w:tcPr>
                            <w:tcW w:w="464" w:type="dxa"/>
                          </w:tcPr>
                          <w:p>
                            <w:pPr>
                              <w:pStyle w:val="TableParagraph"/>
                              <w:spacing w:before="1"/>
                              <w:rPr>
                                <w:sz w:val="19"/>
                              </w:rPr>
                            </w:pPr>
                          </w:p>
                          <w:p>
                            <w:pPr>
                              <w:pStyle w:val="TableParagraph"/>
                              <w:ind w:right="51"/>
                              <w:jc w:val="right"/>
                              <w:rPr>
                                <w:b/>
                                <w:sz w:val="16"/>
                              </w:rPr>
                            </w:pPr>
                            <w:r>
                              <w:rPr>
                                <w:b/>
                                <w:spacing w:val="-5"/>
                                <w:sz w:val="16"/>
                              </w:rPr>
                              <w:t>%Us</w:t>
                            </w:r>
                          </w:p>
                        </w:tc>
                      </w:tr>
                      <w:tr>
                        <w:trPr>
                          <w:trHeight w:val="840" w:hRule="atLeast"/>
                        </w:trPr>
                        <w:tc>
                          <w:tcPr>
                            <w:tcW w:w="7803"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6980</w:t>
                            </w:r>
                            <w:r>
                              <w:rPr>
                                <w:spacing w:val="-2"/>
                                <w:sz w:val="16"/>
                              </w:rPr>
                              <w:t> </w:t>
                            </w:r>
                            <w:r>
                              <w:rPr>
                                <w:sz w:val="16"/>
                              </w:rPr>
                              <w:t>Rev</w:t>
                            </w:r>
                            <w:r>
                              <w:rPr>
                                <w:spacing w:val="-2"/>
                                <w:sz w:val="16"/>
                              </w:rPr>
                              <w:t> </w:t>
                            </w:r>
                            <w:r>
                              <w:rPr>
                                <w:sz w:val="16"/>
                              </w:rPr>
                              <w:t>From</w:t>
                            </w:r>
                            <w:r>
                              <w:rPr>
                                <w:spacing w:val="-2"/>
                                <w:sz w:val="16"/>
                              </w:rPr>
                              <w:t> </w:t>
                            </w:r>
                            <w:r>
                              <w:rPr>
                                <w:sz w:val="16"/>
                              </w:rPr>
                              <w:t>Community</w:t>
                            </w:r>
                            <w:r>
                              <w:rPr>
                                <w:spacing w:val="-1"/>
                                <w:sz w:val="16"/>
                              </w:rPr>
                              <w:t> </w:t>
                            </w:r>
                            <w:r>
                              <w:rPr>
                                <w:spacing w:val="-5"/>
                                <w:sz w:val="16"/>
                              </w:rPr>
                              <w:t>Act</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33,000.00</w:t>
                            </w:r>
                          </w:p>
                        </w:tc>
                        <w:tc>
                          <w:tcPr>
                            <w:tcW w:w="1655" w:type="dxa"/>
                          </w:tcPr>
                          <w:p>
                            <w:pPr>
                              <w:pStyle w:val="TableParagraph"/>
                              <w:rPr>
                                <w:sz w:val="18"/>
                              </w:rPr>
                            </w:pPr>
                          </w:p>
                          <w:p>
                            <w:pPr>
                              <w:pStyle w:val="TableParagraph"/>
                              <w:rPr>
                                <w:sz w:val="18"/>
                              </w:rPr>
                            </w:pPr>
                          </w:p>
                          <w:p>
                            <w:pPr>
                              <w:pStyle w:val="TableParagraph"/>
                              <w:spacing w:before="4"/>
                              <w:rPr>
                                <w:sz w:val="18"/>
                              </w:rPr>
                            </w:pPr>
                          </w:p>
                          <w:p>
                            <w:pPr>
                              <w:pStyle w:val="TableParagraph"/>
                              <w:ind w:right="338"/>
                              <w:jc w:val="right"/>
                              <w:rPr>
                                <w:sz w:val="16"/>
                              </w:rPr>
                            </w:pPr>
                            <w:r>
                              <w:rPr>
                                <w:spacing w:val="-4"/>
                                <w:sz w:val="16"/>
                              </w:rPr>
                              <w:t>0.00</w:t>
                            </w:r>
                          </w:p>
                        </w:tc>
                        <w:tc>
                          <w:tcPr>
                            <w:tcW w:w="1565" w:type="dxa"/>
                          </w:tcPr>
                          <w:p>
                            <w:pPr>
                              <w:pStyle w:val="TableParagraph"/>
                              <w:rPr>
                                <w:sz w:val="18"/>
                              </w:rPr>
                            </w:pPr>
                          </w:p>
                          <w:p>
                            <w:pPr>
                              <w:pStyle w:val="TableParagraph"/>
                              <w:rPr>
                                <w:sz w:val="18"/>
                              </w:rPr>
                            </w:pPr>
                          </w:p>
                          <w:p>
                            <w:pPr>
                              <w:pStyle w:val="TableParagraph"/>
                              <w:spacing w:before="4"/>
                              <w:rPr>
                                <w:sz w:val="18"/>
                              </w:rPr>
                            </w:pPr>
                          </w:p>
                          <w:p>
                            <w:pPr>
                              <w:pStyle w:val="TableParagraph"/>
                              <w:ind w:right="206"/>
                              <w:jc w:val="right"/>
                              <w:rPr>
                                <w:sz w:val="16"/>
                              </w:rPr>
                            </w:pPr>
                            <w:r>
                              <w:rPr>
                                <w:spacing w:val="-2"/>
                                <w:sz w:val="16"/>
                              </w:rPr>
                              <w:t>13,892.50</w:t>
                            </w:r>
                          </w:p>
                        </w:tc>
                        <w:tc>
                          <w:tcPr>
                            <w:tcW w:w="1828" w:type="dxa"/>
                          </w:tcPr>
                          <w:p>
                            <w:pPr>
                              <w:pStyle w:val="TableParagraph"/>
                              <w:rPr>
                                <w:sz w:val="18"/>
                              </w:rPr>
                            </w:pPr>
                          </w:p>
                          <w:p>
                            <w:pPr>
                              <w:pStyle w:val="TableParagraph"/>
                              <w:rPr>
                                <w:sz w:val="18"/>
                              </w:rPr>
                            </w:pPr>
                          </w:p>
                          <w:p>
                            <w:pPr>
                              <w:pStyle w:val="TableParagraph"/>
                              <w:spacing w:before="4"/>
                              <w:rPr>
                                <w:sz w:val="18"/>
                              </w:rPr>
                            </w:pPr>
                          </w:p>
                          <w:p>
                            <w:pPr>
                              <w:pStyle w:val="TableParagraph"/>
                              <w:ind w:right="341"/>
                              <w:jc w:val="right"/>
                              <w:rPr>
                                <w:sz w:val="16"/>
                              </w:rPr>
                            </w:pPr>
                            <w:r>
                              <w:rPr>
                                <w:spacing w:val="-2"/>
                                <w:sz w:val="16"/>
                              </w:rPr>
                              <w:t>517.00</w:t>
                            </w:r>
                          </w:p>
                        </w:tc>
                        <w:tc>
                          <w:tcPr>
                            <w:tcW w:w="1426" w:type="dxa"/>
                          </w:tcPr>
                          <w:p>
                            <w:pPr>
                              <w:pStyle w:val="TableParagraph"/>
                              <w:rPr>
                                <w:sz w:val="18"/>
                              </w:rPr>
                            </w:pPr>
                          </w:p>
                          <w:p>
                            <w:pPr>
                              <w:pStyle w:val="TableParagraph"/>
                              <w:rPr>
                                <w:sz w:val="18"/>
                              </w:rPr>
                            </w:pPr>
                          </w:p>
                          <w:p>
                            <w:pPr>
                              <w:pStyle w:val="TableParagraph"/>
                              <w:spacing w:before="4"/>
                              <w:rPr>
                                <w:sz w:val="18"/>
                              </w:rPr>
                            </w:pPr>
                          </w:p>
                          <w:p>
                            <w:pPr>
                              <w:pStyle w:val="TableParagraph"/>
                              <w:ind w:right="70"/>
                              <w:jc w:val="right"/>
                              <w:rPr>
                                <w:sz w:val="16"/>
                              </w:rPr>
                            </w:pPr>
                            <w:r>
                              <w:rPr>
                                <w:spacing w:val="-2"/>
                                <w:sz w:val="16"/>
                              </w:rPr>
                              <w:t>19,107.50</w:t>
                            </w:r>
                          </w:p>
                        </w:tc>
                        <w:tc>
                          <w:tcPr>
                            <w:tcW w:w="464" w:type="dxa"/>
                          </w:tcPr>
                          <w:p>
                            <w:pPr>
                              <w:pStyle w:val="TableParagraph"/>
                              <w:rPr>
                                <w:sz w:val="18"/>
                              </w:rPr>
                            </w:pPr>
                          </w:p>
                          <w:p>
                            <w:pPr>
                              <w:pStyle w:val="TableParagraph"/>
                              <w:rPr>
                                <w:sz w:val="18"/>
                              </w:rPr>
                            </w:pPr>
                          </w:p>
                          <w:p>
                            <w:pPr>
                              <w:pStyle w:val="TableParagraph"/>
                              <w:spacing w:before="4"/>
                              <w:rPr>
                                <w:sz w:val="18"/>
                              </w:rPr>
                            </w:pPr>
                          </w:p>
                          <w:p>
                            <w:pPr>
                              <w:pStyle w:val="TableParagraph"/>
                              <w:ind w:right="57"/>
                              <w:jc w:val="right"/>
                              <w:rPr>
                                <w:sz w:val="16"/>
                              </w:rPr>
                            </w:pPr>
                            <w:r>
                              <w:rPr>
                                <w:spacing w:val="-5"/>
                                <w:sz w:val="16"/>
                              </w:rPr>
                              <w:t>42</w:t>
                            </w:r>
                          </w:p>
                        </w:tc>
                      </w:tr>
                      <w:tr>
                        <w:trPr>
                          <w:trHeight w:val="209" w:hRule="atLeast"/>
                        </w:trPr>
                        <w:tc>
                          <w:tcPr>
                            <w:tcW w:w="7803" w:type="dxa"/>
                            <w:gridSpan w:val="2"/>
                          </w:tcPr>
                          <w:p>
                            <w:pPr>
                              <w:pStyle w:val="TableParagraph"/>
                              <w:tabs>
                                <w:tab w:pos="6728" w:val="left" w:leader="none"/>
                              </w:tabs>
                              <w:spacing w:line="164" w:lineRule="exact" w:before="25"/>
                              <w:ind w:left="50"/>
                              <w:rPr>
                                <w:sz w:val="16"/>
                              </w:rPr>
                            </w:pPr>
                            <w:r>
                              <w:rPr>
                                <w:sz w:val="16"/>
                              </w:rPr>
                              <w:t>6980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33,000.00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13,892.50</w:t>
                            </w:r>
                          </w:p>
                        </w:tc>
                        <w:tc>
                          <w:tcPr>
                            <w:tcW w:w="1828" w:type="dxa"/>
                          </w:tcPr>
                          <w:p>
                            <w:pPr>
                              <w:pStyle w:val="TableParagraph"/>
                              <w:spacing w:line="164" w:lineRule="exact" w:before="25"/>
                              <w:ind w:right="341"/>
                              <w:jc w:val="right"/>
                              <w:rPr>
                                <w:sz w:val="16"/>
                              </w:rPr>
                            </w:pPr>
                            <w:r>
                              <w:rPr>
                                <w:spacing w:val="-2"/>
                                <w:sz w:val="16"/>
                              </w:rPr>
                              <w:t>517.00</w:t>
                            </w:r>
                          </w:p>
                        </w:tc>
                        <w:tc>
                          <w:tcPr>
                            <w:tcW w:w="1426" w:type="dxa"/>
                          </w:tcPr>
                          <w:p>
                            <w:pPr>
                              <w:pStyle w:val="TableParagraph"/>
                              <w:spacing w:line="164" w:lineRule="exact" w:before="25"/>
                              <w:ind w:right="70"/>
                              <w:jc w:val="right"/>
                              <w:rPr>
                                <w:sz w:val="16"/>
                              </w:rPr>
                            </w:pPr>
                            <w:r>
                              <w:rPr>
                                <w:spacing w:val="-2"/>
                                <w:sz w:val="16"/>
                              </w:rPr>
                              <w:t>19,107.50</w:t>
                            </w:r>
                          </w:p>
                        </w:tc>
                        <w:tc>
                          <w:tcPr>
                            <w:tcW w:w="464" w:type="dxa"/>
                          </w:tcPr>
                          <w:p>
                            <w:pPr>
                              <w:pStyle w:val="TableParagraph"/>
                              <w:spacing w:line="164" w:lineRule="exact" w:before="25"/>
                              <w:ind w:right="57"/>
                              <w:jc w:val="right"/>
                              <w:rPr>
                                <w:sz w:val="16"/>
                              </w:rPr>
                            </w:pPr>
                            <w:r>
                              <w:rPr>
                                <w:spacing w:val="-5"/>
                                <w:sz w:val="16"/>
                              </w:rPr>
                              <w:t>42</w:t>
                            </w:r>
                          </w:p>
                        </w:tc>
                      </w:tr>
                      <w:tr>
                        <w:trPr>
                          <w:trHeight w:val="750" w:hRule="atLeast"/>
                        </w:trPr>
                        <w:tc>
                          <w:tcPr>
                            <w:tcW w:w="4875" w:type="dxa"/>
                          </w:tcPr>
                          <w:p>
                            <w:pPr>
                              <w:pStyle w:val="TableParagraph"/>
                              <w:spacing w:before="8"/>
                              <w:rPr>
                                <w:sz w:val="25"/>
                              </w:rPr>
                            </w:pPr>
                          </w:p>
                          <w:p>
                            <w:pPr>
                              <w:pStyle w:val="TableParagraph"/>
                              <w:ind w:left="50"/>
                              <w:rPr>
                                <w:sz w:val="16"/>
                              </w:rPr>
                            </w:pPr>
                            <w:r>
                              <w:rPr>
                                <w:sz w:val="16"/>
                              </w:rPr>
                              <w:t>6991</w:t>
                            </w:r>
                            <w:r>
                              <w:rPr>
                                <w:spacing w:val="-4"/>
                                <w:sz w:val="16"/>
                              </w:rPr>
                              <w:t> </w:t>
                            </w:r>
                            <w:r>
                              <w:rPr>
                                <w:spacing w:val="-2"/>
                                <w:sz w:val="16"/>
                              </w:rPr>
                              <w:t>Refunds</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2928" w:type="dxa"/>
                          </w:tcPr>
                          <w:p>
                            <w:pPr>
                              <w:pStyle w:val="TableParagraph"/>
                              <w:rPr>
                                <w:sz w:val="18"/>
                              </w:rPr>
                            </w:pPr>
                          </w:p>
                          <w:p>
                            <w:pPr>
                              <w:pStyle w:val="TableParagraph"/>
                              <w:rPr>
                                <w:sz w:val="18"/>
                              </w:rPr>
                            </w:pPr>
                          </w:p>
                          <w:p>
                            <w:pPr>
                              <w:pStyle w:val="TableParagraph"/>
                              <w:spacing w:before="122"/>
                              <w:ind w:right="361"/>
                              <w:jc w:val="right"/>
                              <w:rPr>
                                <w:sz w:val="16"/>
                              </w:rPr>
                            </w:pPr>
                            <w:r>
                              <w:rPr>
                                <w:spacing w:val="-2"/>
                                <w:sz w:val="16"/>
                              </w:rPr>
                              <w:t>100,000.00</w:t>
                            </w:r>
                          </w:p>
                        </w:tc>
                        <w:tc>
                          <w:tcPr>
                            <w:tcW w:w="1655" w:type="dxa"/>
                          </w:tcPr>
                          <w:p>
                            <w:pPr>
                              <w:pStyle w:val="TableParagraph"/>
                              <w:rPr>
                                <w:sz w:val="18"/>
                              </w:rPr>
                            </w:pPr>
                          </w:p>
                          <w:p>
                            <w:pPr>
                              <w:pStyle w:val="TableParagraph"/>
                              <w:rPr>
                                <w:sz w:val="18"/>
                              </w:rPr>
                            </w:pPr>
                          </w:p>
                          <w:p>
                            <w:pPr>
                              <w:pStyle w:val="TableParagraph"/>
                              <w:spacing w:before="122"/>
                              <w:ind w:right="338"/>
                              <w:jc w:val="right"/>
                              <w:rPr>
                                <w:sz w:val="16"/>
                              </w:rPr>
                            </w:pPr>
                            <w:r>
                              <w:rPr>
                                <w:spacing w:val="-4"/>
                                <w:sz w:val="16"/>
                              </w:rPr>
                              <w:t>0.00</w:t>
                            </w:r>
                          </w:p>
                        </w:tc>
                        <w:tc>
                          <w:tcPr>
                            <w:tcW w:w="1565" w:type="dxa"/>
                          </w:tcPr>
                          <w:p>
                            <w:pPr>
                              <w:pStyle w:val="TableParagraph"/>
                              <w:rPr>
                                <w:sz w:val="18"/>
                              </w:rPr>
                            </w:pPr>
                          </w:p>
                          <w:p>
                            <w:pPr>
                              <w:pStyle w:val="TableParagraph"/>
                              <w:rPr>
                                <w:sz w:val="18"/>
                              </w:rPr>
                            </w:pPr>
                          </w:p>
                          <w:p>
                            <w:pPr>
                              <w:pStyle w:val="TableParagraph"/>
                              <w:spacing w:before="122"/>
                              <w:ind w:right="206"/>
                              <w:jc w:val="right"/>
                              <w:rPr>
                                <w:sz w:val="16"/>
                              </w:rPr>
                            </w:pPr>
                            <w:r>
                              <w:rPr>
                                <w:spacing w:val="-2"/>
                                <w:sz w:val="16"/>
                              </w:rPr>
                              <w:t>224,415.45</w:t>
                            </w:r>
                          </w:p>
                        </w:tc>
                        <w:tc>
                          <w:tcPr>
                            <w:tcW w:w="1828" w:type="dxa"/>
                          </w:tcPr>
                          <w:p>
                            <w:pPr>
                              <w:pStyle w:val="TableParagraph"/>
                              <w:rPr>
                                <w:sz w:val="18"/>
                              </w:rPr>
                            </w:pPr>
                          </w:p>
                          <w:p>
                            <w:pPr>
                              <w:pStyle w:val="TableParagraph"/>
                              <w:rPr>
                                <w:sz w:val="18"/>
                              </w:rPr>
                            </w:pPr>
                          </w:p>
                          <w:p>
                            <w:pPr>
                              <w:pStyle w:val="TableParagraph"/>
                              <w:spacing w:before="122"/>
                              <w:ind w:right="339"/>
                              <w:jc w:val="right"/>
                              <w:rPr>
                                <w:sz w:val="16"/>
                              </w:rPr>
                            </w:pPr>
                            <w:r>
                              <w:rPr>
                                <w:spacing w:val="-2"/>
                                <w:sz w:val="16"/>
                              </w:rPr>
                              <w:t>46,878.00</w:t>
                            </w:r>
                          </w:p>
                        </w:tc>
                        <w:tc>
                          <w:tcPr>
                            <w:tcW w:w="1426" w:type="dxa"/>
                          </w:tcPr>
                          <w:p>
                            <w:pPr>
                              <w:pStyle w:val="TableParagraph"/>
                              <w:rPr>
                                <w:sz w:val="18"/>
                              </w:rPr>
                            </w:pPr>
                          </w:p>
                          <w:p>
                            <w:pPr>
                              <w:pStyle w:val="TableParagraph"/>
                              <w:rPr>
                                <w:sz w:val="18"/>
                              </w:rPr>
                            </w:pPr>
                          </w:p>
                          <w:p>
                            <w:pPr>
                              <w:pStyle w:val="TableParagraph"/>
                              <w:spacing w:before="122"/>
                              <w:ind w:right="68"/>
                              <w:jc w:val="right"/>
                              <w:rPr>
                                <w:sz w:val="16"/>
                              </w:rPr>
                            </w:pPr>
                            <w:r>
                              <w:rPr>
                                <w:spacing w:val="-2"/>
                                <w:sz w:val="16"/>
                              </w:rPr>
                              <w:t>-124,415.45</w:t>
                            </w:r>
                          </w:p>
                        </w:tc>
                        <w:tc>
                          <w:tcPr>
                            <w:tcW w:w="464" w:type="dxa"/>
                          </w:tcPr>
                          <w:p>
                            <w:pPr>
                              <w:pStyle w:val="TableParagraph"/>
                              <w:rPr>
                                <w:sz w:val="18"/>
                              </w:rPr>
                            </w:pPr>
                          </w:p>
                          <w:p>
                            <w:pPr>
                              <w:pStyle w:val="TableParagraph"/>
                              <w:rPr>
                                <w:sz w:val="18"/>
                              </w:rPr>
                            </w:pPr>
                          </w:p>
                          <w:p>
                            <w:pPr>
                              <w:pStyle w:val="TableParagraph"/>
                              <w:spacing w:before="122"/>
                              <w:ind w:right="58"/>
                              <w:jc w:val="right"/>
                              <w:rPr>
                                <w:sz w:val="16"/>
                              </w:rPr>
                            </w:pPr>
                            <w:r>
                              <w:rPr>
                                <w:spacing w:val="-5"/>
                                <w:sz w:val="16"/>
                              </w:rPr>
                              <w:t>224</w:t>
                            </w:r>
                          </w:p>
                        </w:tc>
                      </w:tr>
                      <w:tr>
                        <w:trPr>
                          <w:trHeight w:val="360" w:hRule="atLeast"/>
                        </w:trPr>
                        <w:tc>
                          <w:tcPr>
                            <w:tcW w:w="4875" w:type="dxa"/>
                          </w:tcPr>
                          <w:p>
                            <w:pPr>
                              <w:pStyle w:val="TableParagraph"/>
                              <w:spacing w:before="25"/>
                              <w:ind w:left="50"/>
                              <w:rPr>
                                <w:sz w:val="16"/>
                              </w:rPr>
                            </w:pPr>
                            <w:r>
                              <w:rPr>
                                <w:sz w:val="16"/>
                              </w:rPr>
                              <w:t>6991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before="25"/>
                              <w:ind w:right="361"/>
                              <w:jc w:val="right"/>
                              <w:rPr>
                                <w:sz w:val="16"/>
                              </w:rPr>
                            </w:pPr>
                            <w:r>
                              <w:rPr>
                                <w:spacing w:val="-2"/>
                                <w:sz w:val="16"/>
                              </w:rPr>
                              <w:t>100,000.00</w:t>
                            </w:r>
                          </w:p>
                        </w:tc>
                        <w:tc>
                          <w:tcPr>
                            <w:tcW w:w="1655" w:type="dxa"/>
                          </w:tcPr>
                          <w:p>
                            <w:pPr>
                              <w:pStyle w:val="TableParagraph"/>
                              <w:spacing w:before="25"/>
                              <w:ind w:right="338"/>
                              <w:jc w:val="right"/>
                              <w:rPr>
                                <w:sz w:val="16"/>
                              </w:rPr>
                            </w:pPr>
                            <w:r>
                              <w:rPr>
                                <w:spacing w:val="-4"/>
                                <w:sz w:val="16"/>
                              </w:rPr>
                              <w:t>0.00</w:t>
                            </w:r>
                          </w:p>
                        </w:tc>
                        <w:tc>
                          <w:tcPr>
                            <w:tcW w:w="1565" w:type="dxa"/>
                          </w:tcPr>
                          <w:p>
                            <w:pPr>
                              <w:pStyle w:val="TableParagraph"/>
                              <w:spacing w:before="25"/>
                              <w:ind w:right="206"/>
                              <w:jc w:val="right"/>
                              <w:rPr>
                                <w:sz w:val="16"/>
                              </w:rPr>
                            </w:pPr>
                            <w:r>
                              <w:rPr>
                                <w:spacing w:val="-2"/>
                                <w:sz w:val="16"/>
                              </w:rPr>
                              <w:t>224,415.45</w:t>
                            </w:r>
                          </w:p>
                        </w:tc>
                        <w:tc>
                          <w:tcPr>
                            <w:tcW w:w="1828" w:type="dxa"/>
                          </w:tcPr>
                          <w:p>
                            <w:pPr>
                              <w:pStyle w:val="TableParagraph"/>
                              <w:spacing w:before="25"/>
                              <w:ind w:right="339"/>
                              <w:jc w:val="right"/>
                              <w:rPr>
                                <w:sz w:val="16"/>
                              </w:rPr>
                            </w:pPr>
                            <w:r>
                              <w:rPr>
                                <w:spacing w:val="-2"/>
                                <w:sz w:val="16"/>
                              </w:rPr>
                              <w:t>46,878.00</w:t>
                            </w:r>
                          </w:p>
                        </w:tc>
                        <w:tc>
                          <w:tcPr>
                            <w:tcW w:w="1426" w:type="dxa"/>
                          </w:tcPr>
                          <w:p>
                            <w:pPr>
                              <w:pStyle w:val="TableParagraph"/>
                              <w:spacing w:before="25"/>
                              <w:ind w:right="68"/>
                              <w:jc w:val="right"/>
                              <w:rPr>
                                <w:sz w:val="16"/>
                              </w:rPr>
                            </w:pPr>
                            <w:r>
                              <w:rPr>
                                <w:spacing w:val="-2"/>
                                <w:sz w:val="16"/>
                              </w:rPr>
                              <w:t>-124,415.45</w:t>
                            </w:r>
                          </w:p>
                        </w:tc>
                        <w:tc>
                          <w:tcPr>
                            <w:tcW w:w="464" w:type="dxa"/>
                          </w:tcPr>
                          <w:p>
                            <w:pPr>
                              <w:pStyle w:val="TableParagraph"/>
                              <w:spacing w:before="25"/>
                              <w:ind w:right="58"/>
                              <w:jc w:val="right"/>
                              <w:rPr>
                                <w:sz w:val="16"/>
                              </w:rPr>
                            </w:pPr>
                            <w:r>
                              <w:rPr>
                                <w:spacing w:val="-5"/>
                                <w:sz w:val="16"/>
                              </w:rPr>
                              <w:t>224</w:t>
                            </w:r>
                          </w:p>
                        </w:tc>
                      </w:tr>
                      <w:tr>
                        <w:trPr>
                          <w:trHeight w:val="600" w:hRule="atLeast"/>
                        </w:trPr>
                        <w:tc>
                          <w:tcPr>
                            <w:tcW w:w="4875" w:type="dxa"/>
                          </w:tcPr>
                          <w:p>
                            <w:pPr>
                              <w:pStyle w:val="TableParagraph"/>
                              <w:spacing w:line="240" w:lineRule="atLeast" w:before="89"/>
                              <w:ind w:left="138" w:right="1339"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28" w:type="dxa"/>
                          </w:tcPr>
                          <w:p>
                            <w:pPr>
                              <w:pStyle w:val="TableParagraph"/>
                              <w:rPr>
                                <w:sz w:val="18"/>
                              </w:rPr>
                            </w:pPr>
                          </w:p>
                          <w:p>
                            <w:pPr>
                              <w:pStyle w:val="TableParagraph"/>
                              <w:spacing w:before="5"/>
                              <w:rPr>
                                <w:sz w:val="15"/>
                              </w:rPr>
                            </w:pPr>
                          </w:p>
                          <w:p>
                            <w:pPr>
                              <w:pStyle w:val="TableParagraph"/>
                              <w:spacing w:before="1"/>
                              <w:ind w:right="363"/>
                              <w:jc w:val="right"/>
                              <w:rPr>
                                <w:sz w:val="16"/>
                              </w:rPr>
                            </w:pPr>
                            <w:r>
                              <w:rPr>
                                <w:spacing w:val="-4"/>
                                <w:sz w:val="16"/>
                              </w:rPr>
                              <w:t>0.00</w:t>
                            </w:r>
                          </w:p>
                        </w:tc>
                        <w:tc>
                          <w:tcPr>
                            <w:tcW w:w="1655" w:type="dxa"/>
                          </w:tcPr>
                          <w:p>
                            <w:pPr>
                              <w:pStyle w:val="TableParagraph"/>
                              <w:rPr>
                                <w:sz w:val="18"/>
                              </w:rPr>
                            </w:pPr>
                          </w:p>
                          <w:p>
                            <w:pPr>
                              <w:pStyle w:val="TableParagraph"/>
                              <w:spacing w:before="5"/>
                              <w:rPr>
                                <w:sz w:val="15"/>
                              </w:rPr>
                            </w:pPr>
                          </w:p>
                          <w:p>
                            <w:pPr>
                              <w:pStyle w:val="TableParagraph"/>
                              <w:spacing w:before="1"/>
                              <w:ind w:right="338"/>
                              <w:jc w:val="right"/>
                              <w:rPr>
                                <w:sz w:val="16"/>
                              </w:rPr>
                            </w:pPr>
                            <w:r>
                              <w:rPr>
                                <w:spacing w:val="-4"/>
                                <w:sz w:val="16"/>
                              </w:rPr>
                              <w:t>0.00</w:t>
                            </w:r>
                          </w:p>
                        </w:tc>
                        <w:tc>
                          <w:tcPr>
                            <w:tcW w:w="1565" w:type="dxa"/>
                          </w:tcPr>
                          <w:p>
                            <w:pPr>
                              <w:pStyle w:val="TableParagraph"/>
                              <w:rPr>
                                <w:sz w:val="18"/>
                              </w:rPr>
                            </w:pPr>
                          </w:p>
                          <w:p>
                            <w:pPr>
                              <w:pStyle w:val="TableParagraph"/>
                              <w:spacing w:before="5"/>
                              <w:rPr>
                                <w:sz w:val="15"/>
                              </w:rPr>
                            </w:pPr>
                          </w:p>
                          <w:p>
                            <w:pPr>
                              <w:pStyle w:val="TableParagraph"/>
                              <w:spacing w:before="1"/>
                              <w:ind w:right="207"/>
                              <w:jc w:val="right"/>
                              <w:rPr>
                                <w:sz w:val="16"/>
                              </w:rPr>
                            </w:pPr>
                            <w:r>
                              <w:rPr>
                                <w:spacing w:val="-2"/>
                                <w:sz w:val="16"/>
                              </w:rPr>
                              <w:t>1,831.55</w:t>
                            </w:r>
                          </w:p>
                        </w:tc>
                        <w:tc>
                          <w:tcPr>
                            <w:tcW w:w="1828" w:type="dxa"/>
                          </w:tcPr>
                          <w:p>
                            <w:pPr>
                              <w:pStyle w:val="TableParagraph"/>
                              <w:rPr>
                                <w:sz w:val="18"/>
                              </w:rPr>
                            </w:pPr>
                          </w:p>
                          <w:p>
                            <w:pPr>
                              <w:pStyle w:val="TableParagraph"/>
                              <w:spacing w:before="5"/>
                              <w:rPr>
                                <w:sz w:val="15"/>
                              </w:rPr>
                            </w:pPr>
                          </w:p>
                          <w:p>
                            <w:pPr>
                              <w:pStyle w:val="TableParagraph"/>
                              <w:spacing w:before="1"/>
                              <w:ind w:right="342"/>
                              <w:jc w:val="right"/>
                              <w:rPr>
                                <w:sz w:val="16"/>
                              </w:rPr>
                            </w:pPr>
                            <w:r>
                              <w:rPr>
                                <w:spacing w:val="-2"/>
                                <w:sz w:val="16"/>
                              </w:rPr>
                              <w:t>51.60</w:t>
                            </w:r>
                          </w:p>
                        </w:tc>
                        <w:tc>
                          <w:tcPr>
                            <w:tcW w:w="1426" w:type="dxa"/>
                          </w:tcPr>
                          <w:p>
                            <w:pPr>
                              <w:pStyle w:val="TableParagraph"/>
                              <w:rPr>
                                <w:sz w:val="18"/>
                              </w:rPr>
                            </w:pPr>
                          </w:p>
                          <w:p>
                            <w:pPr>
                              <w:pStyle w:val="TableParagraph"/>
                              <w:spacing w:before="5"/>
                              <w:rPr>
                                <w:sz w:val="15"/>
                              </w:rPr>
                            </w:pPr>
                          </w:p>
                          <w:p>
                            <w:pPr>
                              <w:pStyle w:val="TableParagraph"/>
                              <w:spacing w:before="1"/>
                              <w:ind w:right="69"/>
                              <w:jc w:val="right"/>
                              <w:rPr>
                                <w:sz w:val="16"/>
                              </w:rPr>
                            </w:pPr>
                            <w:r>
                              <w:rPr>
                                <w:spacing w:val="-2"/>
                                <w:sz w:val="16"/>
                              </w:rPr>
                              <w:t>-1,831.55</w:t>
                            </w:r>
                          </w:p>
                        </w:tc>
                        <w:tc>
                          <w:tcPr>
                            <w:tcW w:w="464" w:type="dxa"/>
                          </w:tcPr>
                          <w:p>
                            <w:pPr>
                              <w:pStyle w:val="TableParagraph"/>
                              <w:rPr>
                                <w:sz w:val="18"/>
                              </w:rPr>
                            </w:pPr>
                          </w:p>
                          <w:p>
                            <w:pPr>
                              <w:pStyle w:val="TableParagraph"/>
                              <w:spacing w:before="5"/>
                              <w:rPr>
                                <w:sz w:val="15"/>
                              </w:rPr>
                            </w:pPr>
                          </w:p>
                          <w:p>
                            <w:pPr>
                              <w:pStyle w:val="TableParagraph"/>
                              <w:spacing w:before="1"/>
                              <w:ind w:right="56"/>
                              <w:jc w:val="right"/>
                              <w:rPr>
                                <w:sz w:val="16"/>
                              </w:rPr>
                            </w:pPr>
                            <w:r>
                              <w:rPr>
                                <w:spacing w:val="-2"/>
                                <w:sz w:val="16"/>
                              </w:rPr>
                              <w:t>-</w:t>
                            </w:r>
                            <w:r>
                              <w:rPr>
                                <w:spacing w:val="-5"/>
                                <w:sz w:val="16"/>
                              </w:rPr>
                              <w:t>999</w:t>
                            </w:r>
                          </w:p>
                        </w:tc>
                      </w:tr>
                      <w:tr>
                        <w:trPr>
                          <w:trHeight w:val="209" w:hRule="atLeast"/>
                        </w:trPr>
                        <w:tc>
                          <w:tcPr>
                            <w:tcW w:w="4875" w:type="dxa"/>
                          </w:tcPr>
                          <w:p>
                            <w:pPr>
                              <w:pStyle w:val="TableParagraph"/>
                              <w:spacing w:line="164" w:lineRule="exact" w:before="25"/>
                              <w:ind w:left="50"/>
                              <w:rPr>
                                <w:sz w:val="16"/>
                              </w:rPr>
                            </w:pPr>
                            <w:r>
                              <w:rPr>
                                <w:sz w:val="16"/>
                              </w:rPr>
                              <w:t>6999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line="164" w:lineRule="exact" w:before="25"/>
                              <w:ind w:right="363"/>
                              <w:jc w:val="right"/>
                              <w:rPr>
                                <w:sz w:val="16"/>
                              </w:rPr>
                            </w:pPr>
                            <w:r>
                              <w:rPr>
                                <w:spacing w:val="-4"/>
                                <w:sz w:val="16"/>
                              </w:rPr>
                              <w:t>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7"/>
                              <w:jc w:val="right"/>
                              <w:rPr>
                                <w:sz w:val="16"/>
                              </w:rPr>
                            </w:pPr>
                            <w:r>
                              <w:rPr>
                                <w:spacing w:val="-2"/>
                                <w:sz w:val="16"/>
                              </w:rPr>
                              <w:t>1,831.55</w:t>
                            </w:r>
                          </w:p>
                        </w:tc>
                        <w:tc>
                          <w:tcPr>
                            <w:tcW w:w="1828" w:type="dxa"/>
                          </w:tcPr>
                          <w:p>
                            <w:pPr>
                              <w:pStyle w:val="TableParagraph"/>
                              <w:spacing w:line="164" w:lineRule="exact" w:before="25"/>
                              <w:ind w:right="342"/>
                              <w:jc w:val="right"/>
                              <w:rPr>
                                <w:sz w:val="16"/>
                              </w:rPr>
                            </w:pPr>
                            <w:r>
                              <w:rPr>
                                <w:spacing w:val="-2"/>
                                <w:sz w:val="16"/>
                              </w:rPr>
                              <w:t>51.60</w:t>
                            </w:r>
                          </w:p>
                        </w:tc>
                        <w:tc>
                          <w:tcPr>
                            <w:tcW w:w="1426" w:type="dxa"/>
                          </w:tcPr>
                          <w:p>
                            <w:pPr>
                              <w:pStyle w:val="TableParagraph"/>
                              <w:spacing w:line="164" w:lineRule="exact" w:before="25"/>
                              <w:ind w:right="69"/>
                              <w:jc w:val="right"/>
                              <w:rPr>
                                <w:sz w:val="16"/>
                              </w:rPr>
                            </w:pPr>
                            <w:r>
                              <w:rPr>
                                <w:spacing w:val="-2"/>
                                <w:sz w:val="16"/>
                              </w:rPr>
                              <w:t>-1,831.55</w:t>
                            </w:r>
                          </w:p>
                        </w:tc>
                        <w:tc>
                          <w:tcPr>
                            <w:tcW w:w="464" w:type="dxa"/>
                          </w:tcPr>
                          <w:p>
                            <w:pPr>
                              <w:pStyle w:val="TableParagraph"/>
                              <w:spacing w:line="164" w:lineRule="exact" w:before="25"/>
                              <w:ind w:right="56"/>
                              <w:jc w:val="right"/>
                              <w:rPr>
                                <w:sz w:val="16"/>
                              </w:rPr>
                            </w:pPr>
                            <w:r>
                              <w:rPr>
                                <w:spacing w:val="-2"/>
                                <w:sz w:val="16"/>
                              </w:rPr>
                              <w:t>-</w:t>
                            </w:r>
                            <w:r>
                              <w:rPr>
                                <w:spacing w:val="-5"/>
                                <w:sz w:val="16"/>
                              </w:rPr>
                              <w:t>999</w:t>
                            </w:r>
                          </w:p>
                        </w:tc>
                      </w:tr>
                      <w:tr>
                        <w:trPr>
                          <w:trHeight w:val="630" w:hRule="atLeast"/>
                        </w:trPr>
                        <w:tc>
                          <w:tcPr>
                            <w:tcW w:w="14741" w:type="dxa"/>
                            <w:gridSpan w:val="7"/>
                          </w:tcPr>
                          <w:p>
                            <w:pPr>
                              <w:pStyle w:val="TableParagraph"/>
                              <w:tabs>
                                <w:tab w:pos="6418" w:val="left" w:leader="none"/>
                                <w:tab w:pos="8805" w:val="left" w:leader="none"/>
                                <w:tab w:pos="9793" w:val="left" w:leader="none"/>
                                <w:tab w:pos="11577" w:val="left" w:leader="none"/>
                                <w:tab w:pos="13183" w:val="left" w:leader="none"/>
                                <w:tab w:pos="14503" w:val="left" w:leader="none"/>
                              </w:tabs>
                              <w:spacing w:before="56"/>
                              <w:ind w:left="50"/>
                              <w:rPr>
                                <w:sz w:val="16"/>
                              </w:rPr>
                            </w:pPr>
                            <w:r>
                              <w:rPr>
                                <w:sz w:val="16"/>
                              </w:rPr>
                              <w:t>000</w:t>
                            </w:r>
                            <w:r>
                              <w:rPr>
                                <w:spacing w:val="-4"/>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50,829,500.98</w:t>
                            </w:r>
                            <w:r>
                              <w:rPr>
                                <w:sz w:val="16"/>
                              </w:rPr>
                              <w:tab/>
                            </w:r>
                            <w:r>
                              <w:rPr>
                                <w:spacing w:val="-2"/>
                                <w:sz w:val="16"/>
                              </w:rPr>
                              <w:t>2,905,448.23</w:t>
                            </w:r>
                            <w:r>
                              <w:rPr>
                                <w:sz w:val="16"/>
                              </w:rPr>
                              <w:tab/>
                            </w:r>
                            <w:r>
                              <w:rPr>
                                <w:spacing w:val="-2"/>
                                <w:sz w:val="16"/>
                              </w:rPr>
                              <w:t>10,229,611.02</w:t>
                            </w:r>
                            <w:r>
                              <w:rPr>
                                <w:sz w:val="16"/>
                              </w:rPr>
                              <w:tab/>
                            </w:r>
                            <w:r>
                              <w:rPr>
                                <w:spacing w:val="-5"/>
                                <w:sz w:val="16"/>
                              </w:rPr>
                              <w:t>83</w:t>
                            </w:r>
                          </w:p>
                        </w:tc>
                      </w:tr>
                      <w:tr>
                        <w:trPr>
                          <w:trHeight w:val="600" w:hRule="atLeast"/>
                        </w:trPr>
                        <w:tc>
                          <w:tcPr>
                            <w:tcW w:w="7803" w:type="dxa"/>
                            <w:gridSpan w:val="2"/>
                          </w:tcPr>
                          <w:p>
                            <w:pPr>
                              <w:pStyle w:val="TableParagraph"/>
                              <w:spacing w:before="145"/>
                              <w:ind w:left="50"/>
                              <w:rPr>
                                <w:sz w:val="16"/>
                              </w:rPr>
                            </w:pPr>
                            <w:r>
                              <w:rPr>
                                <w:sz w:val="16"/>
                              </w:rPr>
                              <w:t>7111</w:t>
                            </w:r>
                            <w:r>
                              <w:rPr>
                                <w:spacing w:val="-9"/>
                                <w:sz w:val="16"/>
                              </w:rPr>
                              <w:t> </w:t>
                            </w:r>
                            <w:r>
                              <w:rPr>
                                <w:sz w:val="16"/>
                              </w:rPr>
                              <w:t>BASIC</w:t>
                            </w:r>
                            <w:r>
                              <w:rPr>
                                <w:spacing w:val="-9"/>
                                <w:sz w:val="16"/>
                              </w:rPr>
                              <w:t> </w:t>
                            </w:r>
                            <w:r>
                              <w:rPr>
                                <w:sz w:val="16"/>
                              </w:rPr>
                              <w:t>EDUCATION</w:t>
                            </w:r>
                            <w:r>
                              <w:rPr>
                                <w:spacing w:val="-8"/>
                                <w:sz w:val="16"/>
                              </w:rPr>
                              <w:t> </w:t>
                            </w:r>
                            <w:r>
                              <w:rPr>
                                <w:sz w:val="16"/>
                              </w:rPr>
                              <w:t>FUNDING-</w:t>
                            </w:r>
                            <w:r>
                              <w:rPr>
                                <w:spacing w:val="-2"/>
                                <w:sz w:val="16"/>
                              </w:rPr>
                              <w:t>FORMULA</w:t>
                            </w:r>
                          </w:p>
                          <w:p>
                            <w:pPr>
                              <w:pStyle w:val="TableParagraph"/>
                              <w:tabs>
                                <w:tab w:pos="641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12,936,129.00</w:t>
                            </w:r>
                          </w:p>
                        </w:tc>
                        <w:tc>
                          <w:tcPr>
                            <w:tcW w:w="1655" w:type="dxa"/>
                          </w:tcPr>
                          <w:p>
                            <w:pPr>
                              <w:pStyle w:val="TableParagraph"/>
                              <w:rPr>
                                <w:sz w:val="18"/>
                              </w:rPr>
                            </w:pPr>
                          </w:p>
                          <w:p>
                            <w:pPr>
                              <w:pStyle w:val="TableParagraph"/>
                              <w:spacing w:before="5"/>
                              <w:rPr>
                                <w:sz w:val="15"/>
                              </w:rPr>
                            </w:pPr>
                          </w:p>
                          <w:p>
                            <w:pPr>
                              <w:pStyle w:val="TableParagraph"/>
                              <w:spacing w:before="1"/>
                              <w:ind w:right="338"/>
                              <w:jc w:val="right"/>
                              <w:rPr>
                                <w:sz w:val="16"/>
                              </w:rPr>
                            </w:pPr>
                            <w:r>
                              <w:rPr>
                                <w:spacing w:val="-4"/>
                                <w:sz w:val="16"/>
                              </w:rPr>
                              <w:t>0.00</w:t>
                            </w:r>
                          </w:p>
                        </w:tc>
                        <w:tc>
                          <w:tcPr>
                            <w:tcW w:w="1565"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2"/>
                                <w:sz w:val="16"/>
                              </w:rPr>
                              <w:t>3,800,618.00</w:t>
                            </w:r>
                          </w:p>
                        </w:tc>
                        <w:tc>
                          <w:tcPr>
                            <w:tcW w:w="1828" w:type="dxa"/>
                          </w:tcPr>
                          <w:p>
                            <w:pPr>
                              <w:pStyle w:val="TableParagraph"/>
                              <w:rPr>
                                <w:sz w:val="18"/>
                              </w:rPr>
                            </w:pPr>
                          </w:p>
                          <w:p>
                            <w:pPr>
                              <w:pStyle w:val="TableParagraph"/>
                              <w:spacing w:before="5"/>
                              <w:rPr>
                                <w:sz w:val="15"/>
                              </w:rPr>
                            </w:pPr>
                          </w:p>
                          <w:p>
                            <w:pPr>
                              <w:pStyle w:val="TableParagraph"/>
                              <w:spacing w:before="1"/>
                              <w:ind w:right="341"/>
                              <w:jc w:val="right"/>
                              <w:rPr>
                                <w:sz w:val="16"/>
                              </w:rPr>
                            </w:pPr>
                            <w:r>
                              <w:rPr>
                                <w:spacing w:val="-4"/>
                                <w:sz w:val="16"/>
                              </w:rPr>
                              <w:t>0.00</w:t>
                            </w:r>
                          </w:p>
                        </w:tc>
                        <w:tc>
                          <w:tcPr>
                            <w:tcW w:w="1426" w:type="dxa"/>
                          </w:tcPr>
                          <w:p>
                            <w:pPr>
                              <w:pStyle w:val="TableParagraph"/>
                              <w:rPr>
                                <w:sz w:val="18"/>
                              </w:rPr>
                            </w:pPr>
                          </w:p>
                          <w:p>
                            <w:pPr>
                              <w:pStyle w:val="TableParagraph"/>
                              <w:spacing w:before="5"/>
                              <w:rPr>
                                <w:sz w:val="15"/>
                              </w:rPr>
                            </w:pPr>
                          </w:p>
                          <w:p>
                            <w:pPr>
                              <w:pStyle w:val="TableParagraph"/>
                              <w:spacing w:before="1"/>
                              <w:ind w:right="69"/>
                              <w:jc w:val="right"/>
                              <w:rPr>
                                <w:sz w:val="16"/>
                              </w:rPr>
                            </w:pPr>
                            <w:r>
                              <w:rPr>
                                <w:spacing w:val="-2"/>
                                <w:sz w:val="16"/>
                              </w:rPr>
                              <w:t>9,135,511.00</w:t>
                            </w:r>
                          </w:p>
                        </w:tc>
                        <w:tc>
                          <w:tcPr>
                            <w:tcW w:w="464" w:type="dxa"/>
                          </w:tcPr>
                          <w:p>
                            <w:pPr>
                              <w:pStyle w:val="TableParagraph"/>
                              <w:rPr>
                                <w:sz w:val="18"/>
                              </w:rPr>
                            </w:pPr>
                          </w:p>
                          <w:p>
                            <w:pPr>
                              <w:pStyle w:val="TableParagraph"/>
                              <w:spacing w:before="5"/>
                              <w:rPr>
                                <w:sz w:val="15"/>
                              </w:rPr>
                            </w:pPr>
                          </w:p>
                          <w:p>
                            <w:pPr>
                              <w:pStyle w:val="TableParagraph"/>
                              <w:spacing w:before="1"/>
                              <w:ind w:right="57"/>
                              <w:jc w:val="right"/>
                              <w:rPr>
                                <w:sz w:val="16"/>
                              </w:rPr>
                            </w:pPr>
                            <w:r>
                              <w:rPr>
                                <w:spacing w:val="-5"/>
                                <w:sz w:val="16"/>
                              </w:rPr>
                              <w:t>29</w:t>
                            </w:r>
                          </w:p>
                        </w:tc>
                      </w:tr>
                      <w:tr>
                        <w:trPr>
                          <w:trHeight w:val="209" w:hRule="atLeast"/>
                        </w:trPr>
                        <w:tc>
                          <w:tcPr>
                            <w:tcW w:w="7803" w:type="dxa"/>
                            <w:gridSpan w:val="2"/>
                          </w:tcPr>
                          <w:p>
                            <w:pPr>
                              <w:pStyle w:val="TableParagraph"/>
                              <w:tabs>
                                <w:tab w:pos="6418" w:val="left" w:leader="none"/>
                              </w:tabs>
                              <w:spacing w:line="164" w:lineRule="exact" w:before="25"/>
                              <w:ind w:left="50"/>
                              <w:rPr>
                                <w:sz w:val="16"/>
                              </w:rPr>
                            </w:pPr>
                            <w:r>
                              <w:rPr>
                                <w:sz w:val="16"/>
                              </w:rPr>
                              <w:t>7111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12,936,129.00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3,800,618.00</w:t>
                            </w:r>
                          </w:p>
                        </w:tc>
                        <w:tc>
                          <w:tcPr>
                            <w:tcW w:w="1828" w:type="dxa"/>
                          </w:tcPr>
                          <w:p>
                            <w:pPr>
                              <w:pStyle w:val="TableParagraph"/>
                              <w:spacing w:line="164" w:lineRule="exact" w:before="25"/>
                              <w:ind w:right="341"/>
                              <w:jc w:val="right"/>
                              <w:rPr>
                                <w:sz w:val="16"/>
                              </w:rPr>
                            </w:pPr>
                            <w:r>
                              <w:rPr>
                                <w:spacing w:val="-4"/>
                                <w:sz w:val="16"/>
                              </w:rPr>
                              <w:t>0.00</w:t>
                            </w:r>
                          </w:p>
                        </w:tc>
                        <w:tc>
                          <w:tcPr>
                            <w:tcW w:w="1426" w:type="dxa"/>
                          </w:tcPr>
                          <w:p>
                            <w:pPr>
                              <w:pStyle w:val="TableParagraph"/>
                              <w:spacing w:line="164" w:lineRule="exact" w:before="25"/>
                              <w:ind w:right="69"/>
                              <w:jc w:val="right"/>
                              <w:rPr>
                                <w:sz w:val="16"/>
                              </w:rPr>
                            </w:pPr>
                            <w:r>
                              <w:rPr>
                                <w:spacing w:val="-2"/>
                                <w:sz w:val="16"/>
                              </w:rPr>
                              <w:t>9,135,511.00</w:t>
                            </w:r>
                          </w:p>
                        </w:tc>
                        <w:tc>
                          <w:tcPr>
                            <w:tcW w:w="464" w:type="dxa"/>
                          </w:tcPr>
                          <w:p>
                            <w:pPr>
                              <w:pStyle w:val="TableParagraph"/>
                              <w:spacing w:line="164" w:lineRule="exact" w:before="25"/>
                              <w:ind w:right="57"/>
                              <w:jc w:val="right"/>
                              <w:rPr>
                                <w:sz w:val="16"/>
                              </w:rPr>
                            </w:pPr>
                            <w:r>
                              <w:rPr>
                                <w:spacing w:val="-5"/>
                                <w:sz w:val="16"/>
                              </w:rPr>
                              <w:t>29</w:t>
                            </w:r>
                          </w:p>
                        </w:tc>
                      </w:tr>
                      <w:tr>
                        <w:trPr>
                          <w:trHeight w:val="480" w:hRule="atLeast"/>
                        </w:trPr>
                        <w:tc>
                          <w:tcPr>
                            <w:tcW w:w="4875" w:type="dxa"/>
                          </w:tcPr>
                          <w:p>
                            <w:pPr>
                              <w:pStyle w:val="TableParagraph"/>
                              <w:spacing w:before="8"/>
                              <w:rPr>
                                <w:sz w:val="25"/>
                              </w:rPr>
                            </w:pPr>
                          </w:p>
                          <w:p>
                            <w:pPr>
                              <w:pStyle w:val="TableParagraph"/>
                              <w:spacing w:line="164" w:lineRule="exact"/>
                              <w:ind w:left="50"/>
                              <w:rPr>
                                <w:sz w:val="16"/>
                              </w:rPr>
                            </w:pPr>
                            <w:r>
                              <w:rPr>
                                <w:sz w:val="16"/>
                              </w:rPr>
                              <w:t>7112</w:t>
                            </w:r>
                            <w:r>
                              <w:rPr>
                                <w:spacing w:val="-6"/>
                                <w:sz w:val="16"/>
                              </w:rPr>
                              <w:t> </w:t>
                            </w:r>
                            <w:r>
                              <w:rPr>
                                <w:sz w:val="16"/>
                              </w:rPr>
                              <w:t>BASIC</w:t>
                            </w:r>
                            <w:r>
                              <w:rPr>
                                <w:spacing w:val="-5"/>
                                <w:sz w:val="16"/>
                              </w:rPr>
                              <w:t> </w:t>
                            </w:r>
                            <w:r>
                              <w:rPr>
                                <w:sz w:val="16"/>
                              </w:rPr>
                              <w:t>EDUCATION</w:t>
                            </w:r>
                            <w:r>
                              <w:rPr>
                                <w:spacing w:val="-5"/>
                                <w:sz w:val="16"/>
                              </w:rPr>
                              <w:t> </w:t>
                            </w:r>
                            <w:r>
                              <w:rPr>
                                <w:sz w:val="16"/>
                              </w:rPr>
                              <w:t>FUNDING</w:t>
                            </w:r>
                            <w:r>
                              <w:rPr>
                                <w:spacing w:val="-5"/>
                                <w:sz w:val="16"/>
                              </w:rPr>
                              <w:t> </w:t>
                            </w:r>
                            <w:r>
                              <w:rPr>
                                <w:sz w:val="16"/>
                              </w:rPr>
                              <w:t>-</w:t>
                            </w:r>
                            <w:r>
                              <w:rPr>
                                <w:spacing w:val="-5"/>
                                <w:sz w:val="16"/>
                              </w:rPr>
                              <w:t> SS</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1,710,000.00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743,002.01</w:t>
                            </w:r>
                          </w:p>
                        </w:tc>
                        <w:tc>
                          <w:tcPr>
                            <w:tcW w:w="1828" w:type="dxa"/>
                          </w:tcPr>
                          <w:p>
                            <w:pPr>
                              <w:pStyle w:val="TableParagraph"/>
                              <w:spacing w:line="164" w:lineRule="exact" w:before="56"/>
                              <w:ind w:right="339"/>
                              <w:jc w:val="right"/>
                              <w:rPr>
                                <w:sz w:val="16"/>
                              </w:rPr>
                            </w:pPr>
                            <w:r>
                              <w:rPr>
                                <w:spacing w:val="-2"/>
                                <w:sz w:val="16"/>
                              </w:rPr>
                              <w:t>293,618.47</w:t>
                            </w:r>
                          </w:p>
                        </w:tc>
                        <w:tc>
                          <w:tcPr>
                            <w:tcW w:w="1426" w:type="dxa"/>
                          </w:tcPr>
                          <w:p>
                            <w:pPr>
                              <w:pStyle w:val="TableParagraph"/>
                              <w:spacing w:line="164" w:lineRule="exact" w:before="56"/>
                              <w:ind w:right="70"/>
                              <w:jc w:val="right"/>
                              <w:rPr>
                                <w:sz w:val="16"/>
                              </w:rPr>
                            </w:pPr>
                            <w:r>
                              <w:rPr>
                                <w:spacing w:val="-2"/>
                                <w:sz w:val="16"/>
                              </w:rPr>
                              <w:t>966,997.99</w:t>
                            </w:r>
                          </w:p>
                        </w:tc>
                        <w:tc>
                          <w:tcPr>
                            <w:tcW w:w="464" w:type="dxa"/>
                          </w:tcPr>
                          <w:p>
                            <w:pPr>
                              <w:pStyle w:val="TableParagraph"/>
                              <w:spacing w:line="164" w:lineRule="exact" w:before="56"/>
                              <w:ind w:right="57"/>
                              <w:jc w:val="right"/>
                              <w:rPr>
                                <w:sz w:val="16"/>
                              </w:rPr>
                            </w:pPr>
                            <w:r>
                              <w:rPr>
                                <w:spacing w:val="-5"/>
                                <w:sz w:val="16"/>
                              </w:rPr>
                              <w:t>43</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7112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1,710,000.00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743,002.01</w:t>
                            </w:r>
                          </w:p>
                        </w:tc>
                        <w:tc>
                          <w:tcPr>
                            <w:tcW w:w="1828" w:type="dxa"/>
                          </w:tcPr>
                          <w:p>
                            <w:pPr>
                              <w:pStyle w:val="TableParagraph"/>
                              <w:spacing w:before="56"/>
                              <w:ind w:right="339"/>
                              <w:jc w:val="right"/>
                              <w:rPr>
                                <w:sz w:val="16"/>
                              </w:rPr>
                            </w:pPr>
                            <w:r>
                              <w:rPr>
                                <w:spacing w:val="-2"/>
                                <w:sz w:val="16"/>
                              </w:rPr>
                              <w:t>293,618.47</w:t>
                            </w:r>
                          </w:p>
                        </w:tc>
                        <w:tc>
                          <w:tcPr>
                            <w:tcW w:w="1426" w:type="dxa"/>
                          </w:tcPr>
                          <w:p>
                            <w:pPr>
                              <w:pStyle w:val="TableParagraph"/>
                              <w:spacing w:before="56"/>
                              <w:ind w:right="70"/>
                              <w:jc w:val="right"/>
                              <w:rPr>
                                <w:sz w:val="16"/>
                              </w:rPr>
                            </w:pPr>
                            <w:r>
                              <w:rPr>
                                <w:spacing w:val="-2"/>
                                <w:sz w:val="16"/>
                              </w:rPr>
                              <w:t>966,997.99</w:t>
                            </w:r>
                          </w:p>
                        </w:tc>
                        <w:tc>
                          <w:tcPr>
                            <w:tcW w:w="464" w:type="dxa"/>
                          </w:tcPr>
                          <w:p>
                            <w:pPr>
                              <w:pStyle w:val="TableParagraph"/>
                              <w:spacing w:before="56"/>
                              <w:ind w:right="57"/>
                              <w:jc w:val="right"/>
                              <w:rPr>
                                <w:sz w:val="16"/>
                              </w:rPr>
                            </w:pPr>
                            <w:r>
                              <w:rPr>
                                <w:spacing w:val="-5"/>
                                <w:sz w:val="16"/>
                              </w:rPr>
                              <w:t>43</w:t>
                            </w:r>
                          </w:p>
                        </w:tc>
                      </w:tr>
                      <w:tr>
                        <w:trPr>
                          <w:trHeight w:val="480" w:hRule="atLeast"/>
                        </w:trPr>
                        <w:tc>
                          <w:tcPr>
                            <w:tcW w:w="7803" w:type="dxa"/>
                            <w:gridSpan w:val="2"/>
                          </w:tcPr>
                          <w:p>
                            <w:pPr>
                              <w:pStyle w:val="TableParagraph"/>
                              <w:spacing w:before="25"/>
                              <w:ind w:left="50"/>
                              <w:rPr>
                                <w:sz w:val="16"/>
                              </w:rPr>
                            </w:pPr>
                            <w:r>
                              <w:rPr>
                                <w:sz w:val="16"/>
                              </w:rPr>
                              <w:t>7271</w:t>
                            </w:r>
                            <w:r>
                              <w:rPr>
                                <w:spacing w:val="-4"/>
                                <w:sz w:val="16"/>
                              </w:rPr>
                              <w:t> </w:t>
                            </w:r>
                            <w:r>
                              <w:rPr>
                                <w:sz w:val="16"/>
                              </w:rPr>
                              <w:t>Sp</w:t>
                            </w:r>
                            <w:r>
                              <w:rPr>
                                <w:spacing w:val="-4"/>
                                <w:sz w:val="16"/>
                              </w:rPr>
                              <w:t> </w:t>
                            </w:r>
                            <w:r>
                              <w:rPr>
                                <w:sz w:val="16"/>
                              </w:rPr>
                              <w:t>Ed-reg</w:t>
                            </w:r>
                            <w:r>
                              <w:rPr>
                                <w:spacing w:val="-4"/>
                                <w:sz w:val="16"/>
                              </w:rPr>
                              <w:t> </w:t>
                            </w:r>
                            <w:r>
                              <w:rPr>
                                <w:spacing w:val="-2"/>
                                <w:sz w:val="16"/>
                              </w:rPr>
                              <w:t>Progrm</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4,099,109.00</w:t>
                            </w:r>
                          </w:p>
                        </w:tc>
                        <w:tc>
                          <w:tcPr>
                            <w:tcW w:w="1655" w:type="dxa"/>
                          </w:tcPr>
                          <w:p>
                            <w:pPr>
                              <w:pStyle w:val="TableParagraph"/>
                              <w:rPr>
                                <w:sz w:val="23"/>
                              </w:rPr>
                            </w:pPr>
                          </w:p>
                          <w:p>
                            <w:pPr>
                              <w:pStyle w:val="TableParagraph"/>
                              <w:spacing w:before="1"/>
                              <w:ind w:right="338"/>
                              <w:jc w:val="right"/>
                              <w:rPr>
                                <w:sz w:val="16"/>
                              </w:rPr>
                            </w:pPr>
                            <w:r>
                              <w:rPr>
                                <w:spacing w:val="-4"/>
                                <w:sz w:val="16"/>
                              </w:rPr>
                              <w:t>0.00</w:t>
                            </w:r>
                          </w:p>
                        </w:tc>
                        <w:tc>
                          <w:tcPr>
                            <w:tcW w:w="1565" w:type="dxa"/>
                          </w:tcPr>
                          <w:p>
                            <w:pPr>
                              <w:pStyle w:val="TableParagraph"/>
                              <w:rPr>
                                <w:sz w:val="23"/>
                              </w:rPr>
                            </w:pPr>
                          </w:p>
                          <w:p>
                            <w:pPr>
                              <w:pStyle w:val="TableParagraph"/>
                              <w:spacing w:before="1"/>
                              <w:ind w:right="205"/>
                              <w:jc w:val="right"/>
                              <w:rPr>
                                <w:sz w:val="16"/>
                              </w:rPr>
                            </w:pPr>
                            <w:r>
                              <w:rPr>
                                <w:spacing w:val="-2"/>
                                <w:sz w:val="16"/>
                              </w:rPr>
                              <w:t>1,843,477.55</w:t>
                            </w:r>
                          </w:p>
                        </w:tc>
                        <w:tc>
                          <w:tcPr>
                            <w:tcW w:w="1828" w:type="dxa"/>
                          </w:tcPr>
                          <w:p>
                            <w:pPr>
                              <w:pStyle w:val="TableParagraph"/>
                              <w:rPr>
                                <w:sz w:val="23"/>
                              </w:rPr>
                            </w:pPr>
                          </w:p>
                          <w:p>
                            <w:pPr>
                              <w:pStyle w:val="TableParagraph"/>
                              <w:spacing w:before="1"/>
                              <w:ind w:right="339"/>
                              <w:jc w:val="right"/>
                              <w:rPr>
                                <w:sz w:val="16"/>
                              </w:rPr>
                            </w:pPr>
                            <w:r>
                              <w:rPr>
                                <w:spacing w:val="-2"/>
                                <w:sz w:val="16"/>
                              </w:rPr>
                              <w:t>610,843.55</w:t>
                            </w:r>
                          </w:p>
                        </w:tc>
                        <w:tc>
                          <w:tcPr>
                            <w:tcW w:w="1426" w:type="dxa"/>
                          </w:tcPr>
                          <w:p>
                            <w:pPr>
                              <w:pStyle w:val="TableParagraph"/>
                              <w:rPr>
                                <w:sz w:val="23"/>
                              </w:rPr>
                            </w:pPr>
                          </w:p>
                          <w:p>
                            <w:pPr>
                              <w:pStyle w:val="TableParagraph"/>
                              <w:spacing w:before="1"/>
                              <w:ind w:right="69"/>
                              <w:jc w:val="right"/>
                              <w:rPr>
                                <w:sz w:val="16"/>
                              </w:rPr>
                            </w:pPr>
                            <w:r>
                              <w:rPr>
                                <w:spacing w:val="-2"/>
                                <w:sz w:val="16"/>
                              </w:rPr>
                              <w:t>2,255,631.45</w:t>
                            </w:r>
                          </w:p>
                        </w:tc>
                        <w:tc>
                          <w:tcPr>
                            <w:tcW w:w="464" w:type="dxa"/>
                          </w:tcPr>
                          <w:p>
                            <w:pPr>
                              <w:pStyle w:val="TableParagraph"/>
                              <w:rPr>
                                <w:sz w:val="23"/>
                              </w:rPr>
                            </w:pPr>
                          </w:p>
                          <w:p>
                            <w:pPr>
                              <w:pStyle w:val="TableParagraph"/>
                              <w:spacing w:before="1"/>
                              <w:ind w:right="57"/>
                              <w:jc w:val="right"/>
                              <w:rPr>
                                <w:sz w:val="16"/>
                              </w:rPr>
                            </w:pPr>
                            <w:r>
                              <w:rPr>
                                <w:spacing w:val="-5"/>
                                <w:sz w:val="16"/>
                              </w:rPr>
                              <w:t>44</w:t>
                            </w:r>
                          </w:p>
                        </w:tc>
                      </w:tr>
                      <w:tr>
                        <w:trPr>
                          <w:trHeight w:val="209" w:hRule="atLeast"/>
                        </w:trPr>
                        <w:tc>
                          <w:tcPr>
                            <w:tcW w:w="7803" w:type="dxa"/>
                            <w:gridSpan w:val="2"/>
                          </w:tcPr>
                          <w:p>
                            <w:pPr>
                              <w:pStyle w:val="TableParagraph"/>
                              <w:tabs>
                                <w:tab w:pos="6507" w:val="left" w:leader="none"/>
                              </w:tabs>
                              <w:spacing w:line="164" w:lineRule="exact" w:before="25"/>
                              <w:ind w:left="50"/>
                              <w:rPr>
                                <w:sz w:val="16"/>
                              </w:rPr>
                            </w:pPr>
                            <w:r>
                              <w:rPr>
                                <w:sz w:val="16"/>
                              </w:rPr>
                              <w:t>7271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4,099,109.00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1,843,477.55</w:t>
                            </w:r>
                          </w:p>
                        </w:tc>
                        <w:tc>
                          <w:tcPr>
                            <w:tcW w:w="1828" w:type="dxa"/>
                          </w:tcPr>
                          <w:p>
                            <w:pPr>
                              <w:pStyle w:val="TableParagraph"/>
                              <w:spacing w:line="164" w:lineRule="exact" w:before="25"/>
                              <w:ind w:right="339"/>
                              <w:jc w:val="right"/>
                              <w:rPr>
                                <w:sz w:val="16"/>
                              </w:rPr>
                            </w:pPr>
                            <w:r>
                              <w:rPr>
                                <w:spacing w:val="-2"/>
                                <w:sz w:val="16"/>
                              </w:rPr>
                              <w:t>610,843.55</w:t>
                            </w:r>
                          </w:p>
                        </w:tc>
                        <w:tc>
                          <w:tcPr>
                            <w:tcW w:w="1426" w:type="dxa"/>
                          </w:tcPr>
                          <w:p>
                            <w:pPr>
                              <w:pStyle w:val="TableParagraph"/>
                              <w:spacing w:line="164" w:lineRule="exact" w:before="25"/>
                              <w:ind w:right="69"/>
                              <w:jc w:val="right"/>
                              <w:rPr>
                                <w:sz w:val="16"/>
                              </w:rPr>
                            </w:pPr>
                            <w:r>
                              <w:rPr>
                                <w:spacing w:val="-2"/>
                                <w:sz w:val="16"/>
                              </w:rPr>
                              <w:t>2,255,631.45</w:t>
                            </w:r>
                          </w:p>
                        </w:tc>
                        <w:tc>
                          <w:tcPr>
                            <w:tcW w:w="464" w:type="dxa"/>
                          </w:tcPr>
                          <w:p>
                            <w:pPr>
                              <w:pStyle w:val="TableParagraph"/>
                              <w:spacing w:line="164" w:lineRule="exact" w:before="25"/>
                              <w:ind w:right="57"/>
                              <w:jc w:val="right"/>
                              <w:rPr>
                                <w:sz w:val="16"/>
                              </w:rPr>
                            </w:pPr>
                            <w:r>
                              <w:rPr>
                                <w:spacing w:val="-5"/>
                                <w:sz w:val="16"/>
                              </w:rPr>
                              <w:t>44</w:t>
                            </w:r>
                          </w:p>
                        </w:tc>
                      </w:tr>
                      <w:tr>
                        <w:trPr>
                          <w:trHeight w:val="480" w:hRule="atLeast"/>
                        </w:trPr>
                        <w:tc>
                          <w:tcPr>
                            <w:tcW w:w="4875" w:type="dxa"/>
                          </w:tcPr>
                          <w:p>
                            <w:pPr>
                              <w:pStyle w:val="TableParagraph"/>
                              <w:spacing w:before="8"/>
                              <w:rPr>
                                <w:sz w:val="25"/>
                              </w:rPr>
                            </w:pPr>
                          </w:p>
                          <w:p>
                            <w:pPr>
                              <w:pStyle w:val="TableParagraph"/>
                              <w:spacing w:line="164" w:lineRule="exact"/>
                              <w:ind w:left="50"/>
                              <w:rPr>
                                <w:sz w:val="16"/>
                              </w:rPr>
                            </w:pPr>
                            <w:r>
                              <w:rPr>
                                <w:sz w:val="16"/>
                              </w:rPr>
                              <w:t>7311</w:t>
                            </w:r>
                            <w:r>
                              <w:rPr>
                                <w:spacing w:val="-4"/>
                                <w:sz w:val="16"/>
                              </w:rPr>
                              <w:t> </w:t>
                            </w:r>
                            <w:r>
                              <w:rPr>
                                <w:spacing w:val="-2"/>
                                <w:sz w:val="16"/>
                              </w:rPr>
                              <w:t>TRANSPORTATION</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1,200,000.00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134,973.36</w:t>
                            </w:r>
                          </w:p>
                        </w:tc>
                        <w:tc>
                          <w:tcPr>
                            <w:tcW w:w="1828" w:type="dxa"/>
                          </w:tcPr>
                          <w:p>
                            <w:pPr>
                              <w:pStyle w:val="TableParagraph"/>
                              <w:spacing w:line="164" w:lineRule="exact" w:before="56"/>
                              <w:ind w:right="341"/>
                              <w:jc w:val="right"/>
                              <w:rPr>
                                <w:sz w:val="16"/>
                              </w:rPr>
                            </w:pPr>
                            <w:r>
                              <w:rPr>
                                <w:spacing w:val="-4"/>
                                <w:sz w:val="16"/>
                              </w:rPr>
                              <w:t>0.00</w:t>
                            </w:r>
                          </w:p>
                        </w:tc>
                        <w:tc>
                          <w:tcPr>
                            <w:tcW w:w="1426" w:type="dxa"/>
                          </w:tcPr>
                          <w:p>
                            <w:pPr>
                              <w:pStyle w:val="TableParagraph"/>
                              <w:spacing w:line="164" w:lineRule="exact" w:before="56"/>
                              <w:ind w:right="69"/>
                              <w:jc w:val="right"/>
                              <w:rPr>
                                <w:sz w:val="16"/>
                              </w:rPr>
                            </w:pPr>
                            <w:r>
                              <w:rPr>
                                <w:spacing w:val="-2"/>
                                <w:sz w:val="16"/>
                              </w:rPr>
                              <w:t>1,065,026.64</w:t>
                            </w:r>
                          </w:p>
                        </w:tc>
                        <w:tc>
                          <w:tcPr>
                            <w:tcW w:w="464" w:type="dxa"/>
                          </w:tcPr>
                          <w:p>
                            <w:pPr>
                              <w:pStyle w:val="TableParagraph"/>
                              <w:spacing w:line="164" w:lineRule="exact" w:before="56"/>
                              <w:ind w:right="57"/>
                              <w:jc w:val="right"/>
                              <w:rPr>
                                <w:sz w:val="16"/>
                              </w:rPr>
                            </w:pPr>
                            <w:r>
                              <w:rPr>
                                <w:spacing w:val="-5"/>
                                <w:sz w:val="16"/>
                              </w:rPr>
                              <w:t>11</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7311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1,200,000.00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134,973.36</w:t>
                            </w:r>
                          </w:p>
                        </w:tc>
                        <w:tc>
                          <w:tcPr>
                            <w:tcW w:w="1828" w:type="dxa"/>
                          </w:tcPr>
                          <w:p>
                            <w:pPr>
                              <w:pStyle w:val="TableParagraph"/>
                              <w:spacing w:before="56"/>
                              <w:ind w:right="341"/>
                              <w:jc w:val="right"/>
                              <w:rPr>
                                <w:sz w:val="16"/>
                              </w:rPr>
                            </w:pPr>
                            <w:r>
                              <w:rPr>
                                <w:spacing w:val="-4"/>
                                <w:sz w:val="16"/>
                              </w:rPr>
                              <w:t>0.00</w:t>
                            </w:r>
                          </w:p>
                        </w:tc>
                        <w:tc>
                          <w:tcPr>
                            <w:tcW w:w="1426" w:type="dxa"/>
                          </w:tcPr>
                          <w:p>
                            <w:pPr>
                              <w:pStyle w:val="TableParagraph"/>
                              <w:spacing w:before="56"/>
                              <w:ind w:right="69"/>
                              <w:jc w:val="right"/>
                              <w:rPr>
                                <w:sz w:val="16"/>
                              </w:rPr>
                            </w:pPr>
                            <w:r>
                              <w:rPr>
                                <w:spacing w:val="-2"/>
                                <w:sz w:val="16"/>
                              </w:rPr>
                              <w:t>1,065,026.64</w:t>
                            </w:r>
                          </w:p>
                        </w:tc>
                        <w:tc>
                          <w:tcPr>
                            <w:tcW w:w="464" w:type="dxa"/>
                          </w:tcPr>
                          <w:p>
                            <w:pPr>
                              <w:pStyle w:val="TableParagraph"/>
                              <w:spacing w:before="56"/>
                              <w:ind w:right="57"/>
                              <w:jc w:val="right"/>
                              <w:rPr>
                                <w:sz w:val="16"/>
                              </w:rPr>
                            </w:pPr>
                            <w:r>
                              <w:rPr>
                                <w:spacing w:val="-5"/>
                                <w:sz w:val="16"/>
                              </w:rPr>
                              <w:t>11</w:t>
                            </w:r>
                          </w:p>
                        </w:tc>
                      </w:tr>
                      <w:tr>
                        <w:trPr>
                          <w:trHeight w:val="480" w:hRule="atLeast"/>
                        </w:trPr>
                        <w:tc>
                          <w:tcPr>
                            <w:tcW w:w="7803" w:type="dxa"/>
                            <w:gridSpan w:val="2"/>
                          </w:tcPr>
                          <w:p>
                            <w:pPr>
                              <w:pStyle w:val="TableParagraph"/>
                              <w:spacing w:before="25"/>
                              <w:ind w:left="50"/>
                              <w:rPr>
                                <w:sz w:val="16"/>
                              </w:rPr>
                            </w:pPr>
                            <w:r>
                              <w:rPr>
                                <w:sz w:val="16"/>
                              </w:rPr>
                              <w:t>7312</w:t>
                            </w:r>
                            <w:r>
                              <w:rPr>
                                <w:spacing w:val="-9"/>
                                <w:sz w:val="16"/>
                              </w:rPr>
                              <w:t> </w:t>
                            </w:r>
                            <w:r>
                              <w:rPr>
                                <w:sz w:val="16"/>
                              </w:rPr>
                              <w:t>TRANSPORTATION</w:t>
                            </w:r>
                            <w:r>
                              <w:rPr>
                                <w:spacing w:val="-9"/>
                                <w:sz w:val="16"/>
                              </w:rPr>
                              <w:t> </w:t>
                            </w:r>
                            <w:r>
                              <w:rPr>
                                <w:spacing w:val="-5"/>
                                <w:sz w:val="16"/>
                              </w:rPr>
                              <w:t>SUB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125,000.00</w:t>
                            </w:r>
                          </w:p>
                        </w:tc>
                        <w:tc>
                          <w:tcPr>
                            <w:tcW w:w="1655" w:type="dxa"/>
                          </w:tcPr>
                          <w:p>
                            <w:pPr>
                              <w:pStyle w:val="TableParagraph"/>
                              <w:rPr>
                                <w:sz w:val="23"/>
                              </w:rPr>
                            </w:pPr>
                          </w:p>
                          <w:p>
                            <w:pPr>
                              <w:pStyle w:val="TableParagraph"/>
                              <w:spacing w:before="1"/>
                              <w:ind w:right="338"/>
                              <w:jc w:val="right"/>
                              <w:rPr>
                                <w:sz w:val="16"/>
                              </w:rPr>
                            </w:pPr>
                            <w:r>
                              <w:rPr>
                                <w:spacing w:val="-4"/>
                                <w:sz w:val="16"/>
                              </w:rPr>
                              <w:t>0.00</w:t>
                            </w:r>
                          </w:p>
                        </w:tc>
                        <w:tc>
                          <w:tcPr>
                            <w:tcW w:w="1565" w:type="dxa"/>
                          </w:tcPr>
                          <w:p>
                            <w:pPr>
                              <w:pStyle w:val="TableParagraph"/>
                              <w:rPr>
                                <w:sz w:val="23"/>
                              </w:rPr>
                            </w:pPr>
                          </w:p>
                          <w:p>
                            <w:pPr>
                              <w:pStyle w:val="TableParagraph"/>
                              <w:spacing w:before="1"/>
                              <w:ind w:right="208"/>
                              <w:jc w:val="right"/>
                              <w:rPr>
                                <w:sz w:val="16"/>
                              </w:rPr>
                            </w:pPr>
                            <w:r>
                              <w:rPr>
                                <w:spacing w:val="-4"/>
                                <w:sz w:val="16"/>
                              </w:rPr>
                              <w:t>0.00</w:t>
                            </w:r>
                          </w:p>
                        </w:tc>
                        <w:tc>
                          <w:tcPr>
                            <w:tcW w:w="1828" w:type="dxa"/>
                          </w:tcPr>
                          <w:p>
                            <w:pPr>
                              <w:pStyle w:val="TableParagraph"/>
                              <w:rPr>
                                <w:sz w:val="23"/>
                              </w:rPr>
                            </w:pPr>
                          </w:p>
                          <w:p>
                            <w:pPr>
                              <w:pStyle w:val="TableParagraph"/>
                              <w:spacing w:before="1"/>
                              <w:ind w:right="341"/>
                              <w:jc w:val="right"/>
                              <w:rPr>
                                <w:sz w:val="16"/>
                              </w:rPr>
                            </w:pPr>
                            <w:r>
                              <w:rPr>
                                <w:spacing w:val="-4"/>
                                <w:sz w:val="16"/>
                              </w:rPr>
                              <w:t>0.00</w:t>
                            </w:r>
                          </w:p>
                        </w:tc>
                        <w:tc>
                          <w:tcPr>
                            <w:tcW w:w="1426" w:type="dxa"/>
                          </w:tcPr>
                          <w:p>
                            <w:pPr>
                              <w:pStyle w:val="TableParagraph"/>
                              <w:rPr>
                                <w:sz w:val="23"/>
                              </w:rPr>
                            </w:pPr>
                          </w:p>
                          <w:p>
                            <w:pPr>
                              <w:pStyle w:val="TableParagraph"/>
                              <w:spacing w:before="1"/>
                              <w:ind w:right="70"/>
                              <w:jc w:val="right"/>
                              <w:rPr>
                                <w:sz w:val="16"/>
                              </w:rPr>
                            </w:pPr>
                            <w:r>
                              <w:rPr>
                                <w:spacing w:val="-2"/>
                                <w:sz w:val="16"/>
                              </w:rPr>
                              <w:t>125,000.00</w:t>
                            </w:r>
                          </w:p>
                        </w:tc>
                        <w:tc>
                          <w:tcPr>
                            <w:tcW w:w="464" w:type="dxa"/>
                          </w:tcPr>
                          <w:p>
                            <w:pPr>
                              <w:pStyle w:val="TableParagraph"/>
                              <w:rPr>
                                <w:sz w:val="23"/>
                              </w:rPr>
                            </w:pPr>
                          </w:p>
                          <w:p>
                            <w:pPr>
                              <w:pStyle w:val="TableParagraph"/>
                              <w:spacing w:before="1"/>
                              <w:ind w:right="58"/>
                              <w:jc w:val="right"/>
                              <w:rPr>
                                <w:sz w:val="16"/>
                              </w:rPr>
                            </w:pPr>
                            <w:r>
                              <w:rPr>
                                <w:sz w:val="16"/>
                              </w:rPr>
                              <w:t>0</w:t>
                            </w:r>
                          </w:p>
                        </w:tc>
                      </w:tr>
                      <w:tr>
                        <w:trPr>
                          <w:trHeight w:val="209" w:hRule="atLeast"/>
                        </w:trPr>
                        <w:tc>
                          <w:tcPr>
                            <w:tcW w:w="7803" w:type="dxa"/>
                            <w:gridSpan w:val="2"/>
                          </w:tcPr>
                          <w:p>
                            <w:pPr>
                              <w:pStyle w:val="TableParagraph"/>
                              <w:tabs>
                                <w:tab w:pos="6639" w:val="left" w:leader="none"/>
                              </w:tabs>
                              <w:spacing w:line="164" w:lineRule="exact" w:before="25"/>
                              <w:ind w:left="50"/>
                              <w:rPr>
                                <w:sz w:val="16"/>
                              </w:rPr>
                            </w:pPr>
                            <w:r>
                              <w:rPr>
                                <w:sz w:val="16"/>
                              </w:rPr>
                              <w:t>7312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125,000.00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8"/>
                              <w:jc w:val="right"/>
                              <w:rPr>
                                <w:sz w:val="16"/>
                              </w:rPr>
                            </w:pPr>
                            <w:r>
                              <w:rPr>
                                <w:spacing w:val="-4"/>
                                <w:sz w:val="16"/>
                              </w:rPr>
                              <w:t>0.00</w:t>
                            </w:r>
                          </w:p>
                        </w:tc>
                        <w:tc>
                          <w:tcPr>
                            <w:tcW w:w="1828" w:type="dxa"/>
                          </w:tcPr>
                          <w:p>
                            <w:pPr>
                              <w:pStyle w:val="TableParagraph"/>
                              <w:spacing w:line="164" w:lineRule="exact" w:before="25"/>
                              <w:ind w:right="341"/>
                              <w:jc w:val="right"/>
                              <w:rPr>
                                <w:sz w:val="16"/>
                              </w:rPr>
                            </w:pPr>
                            <w:r>
                              <w:rPr>
                                <w:spacing w:val="-4"/>
                                <w:sz w:val="16"/>
                              </w:rPr>
                              <w:t>0.00</w:t>
                            </w:r>
                          </w:p>
                        </w:tc>
                        <w:tc>
                          <w:tcPr>
                            <w:tcW w:w="1426" w:type="dxa"/>
                          </w:tcPr>
                          <w:p>
                            <w:pPr>
                              <w:pStyle w:val="TableParagraph"/>
                              <w:spacing w:line="164" w:lineRule="exact" w:before="25"/>
                              <w:ind w:right="70"/>
                              <w:jc w:val="right"/>
                              <w:rPr>
                                <w:sz w:val="16"/>
                              </w:rPr>
                            </w:pPr>
                            <w:r>
                              <w:rPr>
                                <w:spacing w:val="-2"/>
                                <w:sz w:val="16"/>
                              </w:rPr>
                              <w:t>125,000.00</w:t>
                            </w:r>
                          </w:p>
                        </w:tc>
                        <w:tc>
                          <w:tcPr>
                            <w:tcW w:w="464" w:type="dxa"/>
                          </w:tcPr>
                          <w:p>
                            <w:pPr>
                              <w:pStyle w:val="TableParagraph"/>
                              <w:spacing w:line="164" w:lineRule="exact" w:before="25"/>
                              <w:ind w:right="58"/>
                              <w:jc w:val="right"/>
                              <w:rPr>
                                <w:sz w:val="16"/>
                              </w:rPr>
                            </w:pPr>
                            <w:r>
                              <w:rPr>
                                <w:sz w:val="16"/>
                              </w:rPr>
                              <w:t>0</w:t>
                            </w:r>
                          </w:p>
                        </w:tc>
                      </w:tr>
                    </w:tbl>
                    <w:p>
                      <w:pPr>
                        <w:pStyle w:val="BodyText"/>
                      </w:pPr>
                    </w:p>
                  </w:txbxContent>
                </v:textbox>
                <w10:wrap type="none"/>
              </v:shape>
            </w:pict>
          </mc:Fallback>
        </mc:AlternateContent>
      </w:r>
      <w:r>
        <w:rPr>
          <w:b/>
          <w:sz w:val="16"/>
        </w:rPr>
        <w:t>Ending</w:t>
      </w:r>
      <w:r>
        <w:rPr>
          <w:b/>
          <w:spacing w:val="-4"/>
          <w:sz w:val="16"/>
        </w:rPr>
        <w:t> </w:t>
      </w:r>
      <w:r>
        <w:rPr>
          <w:b/>
          <w:sz w:val="16"/>
        </w:rPr>
        <w:t>Date:</w:t>
      </w:r>
      <w:r>
        <w:rPr>
          <w:b/>
          <w:spacing w:val="-3"/>
          <w:sz w:val="16"/>
        </w:rPr>
        <w:t> </w:t>
      </w:r>
      <w:r>
        <w:rPr>
          <w:b/>
          <w:spacing w:val="-2"/>
          <w:sz w:val="16"/>
        </w:rPr>
        <w:t>11/30/23</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9"/>
        </w:rPr>
      </w:pPr>
    </w:p>
    <w:p>
      <w:pPr>
        <w:spacing w:before="0"/>
        <w:ind w:left="789" w:right="0" w:firstLine="0"/>
        <w:jc w:val="left"/>
        <w:rPr>
          <w:sz w:val="16"/>
        </w:rPr>
      </w:pPr>
      <w:r>
        <w:rPr>
          <w:sz w:val="16"/>
        </w:rPr>
        <w:t>6000</w:t>
      </w:r>
      <w:r>
        <w:rPr>
          <w:spacing w:val="-5"/>
          <w:sz w:val="16"/>
        </w:rPr>
        <w:t> </w:t>
      </w:r>
      <w:r>
        <w:rPr>
          <w:sz w:val="16"/>
        </w:rPr>
        <w:t>Revenue</w:t>
      </w:r>
      <w:r>
        <w:rPr>
          <w:spacing w:val="-4"/>
          <w:sz w:val="16"/>
        </w:rPr>
        <w:t> </w:t>
      </w:r>
      <w:r>
        <w:rPr>
          <w:sz w:val="16"/>
        </w:rPr>
        <w:t>-</w:t>
      </w:r>
      <w:r>
        <w:rPr>
          <w:spacing w:val="-4"/>
          <w:sz w:val="16"/>
        </w:rPr>
        <w:t> </w:t>
      </w:r>
      <w:r>
        <w:rPr>
          <w:sz w:val="16"/>
        </w:rPr>
        <w:t>Local</w:t>
      </w:r>
      <w:r>
        <w:rPr>
          <w:spacing w:val="-4"/>
          <w:sz w:val="16"/>
        </w:rPr>
        <w:t> </w:t>
      </w:r>
      <w:r>
        <w:rPr>
          <w:spacing w:val="-2"/>
          <w:sz w:val="16"/>
        </w:rPr>
        <w:t>Sources</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21"/>
        </w:rPr>
      </w:pPr>
    </w:p>
    <w:p>
      <w:pPr>
        <w:spacing w:before="1"/>
        <w:ind w:left="700" w:right="0" w:firstLine="0"/>
        <w:jc w:val="left"/>
        <w:rPr>
          <w:sz w:val="16"/>
        </w:rPr>
      </w:pPr>
      <w:r>
        <w:rPr>
          <w:spacing w:val="-1"/>
          <w:sz w:val="16"/>
        </w:rPr>
        <w:t>6</w:t>
      </w:r>
    </w:p>
    <w:p>
      <w:pPr>
        <w:spacing w:line="240" w:lineRule="auto" w:before="8"/>
        <w:rPr>
          <w:sz w:val="25"/>
        </w:rPr>
      </w:pPr>
    </w:p>
    <w:p>
      <w:pPr>
        <w:spacing w:before="0"/>
        <w:ind w:left="700" w:right="0" w:firstLine="0"/>
        <w:jc w:val="left"/>
        <w:rPr>
          <w:sz w:val="16"/>
        </w:rPr>
      </w:pPr>
      <w:r>
        <w:rPr>
          <w:sz w:val="16"/>
        </w:rPr>
        <w:t>7000</w:t>
      </w:r>
      <w:r>
        <w:rPr>
          <w:spacing w:val="-5"/>
          <w:sz w:val="16"/>
        </w:rPr>
        <w:t> </w:t>
      </w:r>
      <w:r>
        <w:rPr>
          <w:sz w:val="16"/>
        </w:rPr>
        <w:t>Revenue</w:t>
      </w:r>
      <w:r>
        <w:rPr>
          <w:spacing w:val="-4"/>
          <w:sz w:val="16"/>
        </w:rPr>
        <w:t> </w:t>
      </w:r>
      <w:r>
        <w:rPr>
          <w:sz w:val="16"/>
        </w:rPr>
        <w:t>-</w:t>
      </w:r>
      <w:r>
        <w:rPr>
          <w:spacing w:val="-4"/>
          <w:sz w:val="16"/>
        </w:rPr>
        <w:t> </w:t>
      </w:r>
      <w:r>
        <w:rPr>
          <w:sz w:val="16"/>
        </w:rPr>
        <w:t>State</w:t>
      </w:r>
      <w:r>
        <w:rPr>
          <w:spacing w:val="-4"/>
          <w:sz w:val="16"/>
        </w:rPr>
        <w:t> </w:t>
      </w:r>
      <w:r>
        <w:rPr>
          <w:spacing w:val="-2"/>
          <w:sz w:val="16"/>
        </w:rPr>
        <w:t>Sources</w:t>
      </w:r>
    </w:p>
    <w:p>
      <w:pPr>
        <w:spacing w:after="0"/>
        <w:jc w:val="lef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13:29:43</w:t>
      </w:r>
    </w:p>
    <w:p>
      <w:pPr>
        <w:spacing w:before="25"/>
        <w:ind w:left="402" w:right="41" w:firstLine="0"/>
        <w:jc w:val="center"/>
        <w:rPr>
          <w:b/>
          <w:sz w:val="20"/>
        </w:rPr>
      </w:pPr>
      <w:r>
        <w:rPr/>
        <w:br w:type="column"/>
      </w:r>
      <w:r>
        <w:rPr>
          <w:b/>
          <w:spacing w:val="-2"/>
          <w:sz w:val="20"/>
        </w:rPr>
        <w:t>2023-</w:t>
      </w:r>
      <w:r>
        <w:rPr>
          <w:b/>
          <w:spacing w:val="-4"/>
          <w:sz w:val="20"/>
        </w:rPr>
        <w:t>2024</w:t>
      </w:r>
    </w:p>
    <w:p>
      <w:pPr>
        <w:spacing w:before="25"/>
        <w:ind w:left="436" w:right="41" w:firstLine="0"/>
        <w:jc w:val="center"/>
        <w:rPr>
          <w:b/>
          <w:sz w:val="20"/>
        </w:rPr>
      </w:pPr>
      <w:r>
        <w:rPr>
          <w:b/>
          <w:sz w:val="20"/>
        </w:rPr>
        <w:t>Revenue</w:t>
      </w:r>
      <w:r>
        <w:rPr>
          <w:b/>
          <w:spacing w:val="-8"/>
          <w:sz w:val="20"/>
        </w:rPr>
        <w:t> </w:t>
      </w:r>
      <w:r>
        <w:rPr>
          <w:b/>
          <w:sz w:val="20"/>
        </w:rPr>
        <w:t>Accounts</w:t>
      </w:r>
      <w:r>
        <w:rPr>
          <w:b/>
          <w:spacing w:val="-6"/>
          <w:sz w:val="20"/>
        </w:rPr>
        <w:t> </w:t>
      </w:r>
      <w:r>
        <w:rPr>
          <w:b/>
          <w:sz w:val="20"/>
        </w:rPr>
        <w:t>-</w:t>
      </w:r>
      <w:r>
        <w:rPr>
          <w:b/>
          <w:spacing w:val="-5"/>
          <w:sz w:val="20"/>
        </w:rPr>
        <w:t> </w:t>
      </w:r>
      <w:r>
        <w:rPr>
          <w:b/>
          <w:sz w:val="20"/>
        </w:rPr>
        <w:t>with</w:t>
      </w:r>
      <w:r>
        <w:rPr>
          <w:b/>
          <w:spacing w:val="-6"/>
          <w:sz w:val="20"/>
        </w:rPr>
        <w:t> </w:t>
      </w:r>
      <w:r>
        <w:rPr>
          <w:b/>
          <w:sz w:val="20"/>
        </w:rPr>
        <w:t>Activity</w:t>
      </w:r>
      <w:r>
        <w:rPr>
          <w:b/>
          <w:spacing w:val="-5"/>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24"/>
          <w:footerReference w:type="default" r:id="rId125"/>
          <w:pgSz w:w="15840" w:h="12240" w:orient="landscape"/>
          <w:pgMar w:header="584" w:footer="0" w:top="800" w:bottom="280" w:left="0" w:right="0"/>
          <w:cols w:num="3" w:equalWidth="0">
            <w:col w:w="1518" w:space="4158"/>
            <w:col w:w="4129" w:space="4055"/>
            <w:col w:w="1980"/>
          </w:cols>
        </w:sectPr>
      </w:pPr>
    </w:p>
    <w:p>
      <w:pPr>
        <w:tabs>
          <w:tab w:pos="13209" w:val="left" w:leader="none"/>
        </w:tabs>
        <w:spacing w:before="26"/>
        <w:ind w:left="435" w:right="0" w:firstLine="0"/>
        <w:jc w:val="left"/>
        <w:rPr>
          <w:b/>
          <w:sz w:val="16"/>
        </w:rPr>
      </w:pPr>
      <w:r>
        <w:rPr/>
        <mc:AlternateContent>
          <mc:Choice Requires="wps">
            <w:drawing>
              <wp:anchor distT="0" distB="0" distL="0" distR="0" allowOverlap="1" layoutInCell="1" locked="0" behindDoc="0" simplePos="0" relativeHeight="15745536">
                <wp:simplePos x="0" y="0"/>
                <wp:positionH relativeFrom="page">
                  <wp:posOffset>431520</wp:posOffset>
                </wp:positionH>
                <wp:positionV relativeFrom="page">
                  <wp:posOffset>1037689</wp:posOffset>
                </wp:positionV>
                <wp:extent cx="9434830" cy="589216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9434830"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7"/>
                              <w:gridCol w:w="3105"/>
                              <w:gridCol w:w="1654"/>
                              <w:gridCol w:w="1564"/>
                              <w:gridCol w:w="1827"/>
                              <w:gridCol w:w="1425"/>
                              <w:gridCol w:w="463"/>
                            </w:tblGrid>
                            <w:tr>
                              <w:trPr>
                                <w:trHeight w:val="1034" w:hRule="atLeast"/>
                              </w:trPr>
                              <w:tc>
                                <w:tcPr>
                                  <w:tcW w:w="7802" w:type="dxa"/>
                                  <w:gridSpan w:val="2"/>
                                </w:tcPr>
                                <w:p>
                                  <w:pPr>
                                    <w:pStyle w:val="TableParagraph"/>
                                    <w:spacing w:line="292" w:lineRule="auto"/>
                                    <w:ind w:left="6771" w:right="354"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4" w:type="dxa"/>
                                </w:tcPr>
                                <w:p>
                                  <w:pPr>
                                    <w:pStyle w:val="TableParagraph"/>
                                    <w:spacing w:before="1"/>
                                    <w:rPr>
                                      <w:sz w:val="19"/>
                                    </w:rPr>
                                  </w:pPr>
                                </w:p>
                                <w:p>
                                  <w:pPr>
                                    <w:pStyle w:val="TableParagraph"/>
                                    <w:ind w:right="327"/>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5" w:type="dxa"/>
                                </w:tcPr>
                                <w:p>
                                  <w:pPr>
                                    <w:pStyle w:val="TableParagraph"/>
                                    <w:spacing w:line="292" w:lineRule="auto"/>
                                    <w:ind w:left="742" w:right="63"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802"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7320</w:t>
                                  </w:r>
                                  <w:r>
                                    <w:rPr>
                                      <w:spacing w:val="-6"/>
                                      <w:sz w:val="16"/>
                                    </w:rPr>
                                    <w:t> </w:t>
                                  </w:r>
                                  <w:r>
                                    <w:rPr>
                                      <w:sz w:val="16"/>
                                    </w:rPr>
                                    <w:t>Subsidy/rental</w:t>
                                  </w:r>
                                  <w:r>
                                    <w:rPr>
                                      <w:spacing w:val="-5"/>
                                      <w:sz w:val="16"/>
                                    </w:rPr>
                                    <w:t> </w:t>
                                  </w:r>
                                  <w:r>
                                    <w:rPr>
                                      <w:sz w:val="16"/>
                                    </w:rPr>
                                    <w:t>&amp;</w:t>
                                  </w:r>
                                  <w:r>
                                    <w:rPr>
                                      <w:spacing w:val="-5"/>
                                      <w:sz w:val="16"/>
                                    </w:rPr>
                                    <w:t> </w:t>
                                  </w:r>
                                  <w:r>
                                    <w:rPr>
                                      <w:sz w:val="16"/>
                                    </w:rPr>
                                    <w:t>Sf</w:t>
                                  </w:r>
                                  <w:r>
                                    <w:rPr>
                                      <w:spacing w:val="-5"/>
                                      <w:sz w:val="16"/>
                                    </w:rPr>
                                    <w:t> Pmt</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200,000.00</w:t>
                                  </w:r>
                                </w:p>
                              </w:tc>
                              <w:tc>
                                <w:tcPr>
                                  <w:tcW w:w="1654"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3"/>
                                    <w:jc w:val="right"/>
                                    <w:rPr>
                                      <w:sz w:val="16"/>
                                    </w:rPr>
                                  </w:pPr>
                                  <w:r>
                                    <w:rPr>
                                      <w:spacing w:val="-2"/>
                                      <w:sz w:val="16"/>
                                    </w:rPr>
                                    <w:t>299,680.75</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5"/>
                                    <w:jc w:val="right"/>
                                    <w:rPr>
                                      <w:sz w:val="16"/>
                                    </w:rPr>
                                  </w:pPr>
                                  <w:r>
                                    <w:rPr>
                                      <w:spacing w:val="-2"/>
                                      <w:sz w:val="16"/>
                                    </w:rPr>
                                    <w:t>-99,680.75</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2"/>
                                    <w:jc w:val="right"/>
                                    <w:rPr>
                                      <w:sz w:val="16"/>
                                    </w:rPr>
                                  </w:pPr>
                                  <w:r>
                                    <w:rPr>
                                      <w:spacing w:val="-5"/>
                                      <w:sz w:val="16"/>
                                    </w:rPr>
                                    <w:t>149</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7320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299,680.75</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-99,680.75</w:t>
                                  </w:r>
                                </w:p>
                              </w:tc>
                              <w:tc>
                                <w:tcPr>
                                  <w:tcW w:w="463" w:type="dxa"/>
                                </w:tcPr>
                                <w:p>
                                  <w:pPr>
                                    <w:pStyle w:val="TableParagraph"/>
                                    <w:spacing w:line="164" w:lineRule="exact" w:before="25"/>
                                    <w:ind w:right="52"/>
                                    <w:jc w:val="right"/>
                                    <w:rPr>
                                      <w:sz w:val="16"/>
                                    </w:rPr>
                                  </w:pPr>
                                  <w:r>
                                    <w:rPr>
                                      <w:spacing w:val="-5"/>
                                      <w:sz w:val="16"/>
                                    </w:rPr>
                                    <w:t>149</w:t>
                                  </w:r>
                                </w:p>
                              </w:tc>
                            </w:tr>
                            <w:tr>
                              <w:trPr>
                                <w:trHeight w:val="720" w:hRule="atLeast"/>
                              </w:trPr>
                              <w:tc>
                                <w:tcPr>
                                  <w:tcW w:w="4697" w:type="dxa"/>
                                </w:tcPr>
                                <w:p>
                                  <w:pPr>
                                    <w:pStyle w:val="TableParagraph"/>
                                    <w:spacing w:before="1"/>
                                    <w:rPr>
                                      <w:sz w:val="19"/>
                                    </w:rPr>
                                  </w:pPr>
                                </w:p>
                                <w:p>
                                  <w:pPr>
                                    <w:pStyle w:val="TableParagraph"/>
                                    <w:spacing w:line="240" w:lineRule="atLeast"/>
                                    <w:ind w:left="138" w:right="2604" w:hanging="89"/>
                                    <w:rPr>
                                      <w:sz w:val="16"/>
                                    </w:rPr>
                                  </w:pPr>
                                  <w:r>
                                    <w:rPr>
                                      <w:sz w:val="16"/>
                                    </w:rPr>
                                    <w:t>7330</w:t>
                                  </w:r>
                                  <w:r>
                                    <w:rPr>
                                      <w:spacing w:val="-8"/>
                                      <w:sz w:val="16"/>
                                    </w:rPr>
                                    <w:t> </w:t>
                                  </w:r>
                                  <w:r>
                                    <w:rPr>
                                      <w:sz w:val="16"/>
                                    </w:rPr>
                                    <w:t>Subs/medical</w:t>
                                  </w:r>
                                  <w:r>
                                    <w:rPr>
                                      <w:spacing w:val="-8"/>
                                      <w:sz w:val="16"/>
                                    </w:rPr>
                                    <w:t> </w:t>
                                  </w:r>
                                  <w:r>
                                    <w:rPr>
                                      <w:sz w:val="16"/>
                                    </w:rPr>
                                    <w:t>&amp;</w:t>
                                  </w:r>
                                  <w:r>
                                    <w:rPr>
                                      <w:spacing w:val="-8"/>
                                      <w:sz w:val="16"/>
                                    </w:rPr>
                                    <w:t> </w:t>
                                  </w:r>
                                  <w:r>
                                    <w:rPr>
                                      <w:sz w:val="16"/>
                                    </w:rPr>
                                    <w:t>Dental 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8"/>
                                    </w:rPr>
                                  </w:pPr>
                                </w:p>
                                <w:p>
                                  <w:pPr>
                                    <w:pStyle w:val="TableParagraph"/>
                                    <w:rPr>
                                      <w:sz w:val="18"/>
                                    </w:rPr>
                                  </w:pPr>
                                </w:p>
                                <w:p>
                                  <w:pPr>
                                    <w:pStyle w:val="TableParagraph"/>
                                    <w:spacing w:line="164" w:lineRule="exact" w:before="122"/>
                                    <w:ind w:right="360"/>
                                    <w:jc w:val="right"/>
                                    <w:rPr>
                                      <w:sz w:val="16"/>
                                    </w:rPr>
                                  </w:pPr>
                                  <w:r>
                                    <w:rPr>
                                      <w:spacing w:val="-2"/>
                                      <w:sz w:val="16"/>
                                    </w:rPr>
                                    <w:t>80,000.00</w:t>
                                  </w:r>
                                </w:p>
                              </w:tc>
                              <w:tc>
                                <w:tcPr>
                                  <w:tcW w:w="1654" w:type="dxa"/>
                                </w:tcPr>
                                <w:p>
                                  <w:pPr>
                                    <w:pStyle w:val="TableParagraph"/>
                                    <w:rPr>
                                      <w:sz w:val="18"/>
                                    </w:rPr>
                                  </w:pPr>
                                </w:p>
                                <w:p>
                                  <w:pPr>
                                    <w:pStyle w:val="TableParagraph"/>
                                    <w:rPr>
                                      <w:sz w:val="18"/>
                                    </w:rPr>
                                  </w:pPr>
                                </w:p>
                                <w:p>
                                  <w:pPr>
                                    <w:pStyle w:val="TableParagraph"/>
                                    <w:spacing w:line="164" w:lineRule="exact"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line="164" w:lineRule="exact" w:before="122"/>
                                    <w:ind w:right="203"/>
                                    <w:jc w:val="right"/>
                                    <w:rPr>
                                      <w:sz w:val="16"/>
                                    </w:rPr>
                                  </w:pPr>
                                  <w:r>
                                    <w:rPr>
                                      <w:spacing w:val="-2"/>
                                      <w:sz w:val="16"/>
                                    </w:rPr>
                                    <w:t>50,806.74</w:t>
                                  </w:r>
                                </w:p>
                              </w:tc>
                              <w:tc>
                                <w:tcPr>
                                  <w:tcW w:w="1827" w:type="dxa"/>
                                </w:tcPr>
                                <w:p>
                                  <w:pPr>
                                    <w:pStyle w:val="TableParagraph"/>
                                    <w:rPr>
                                      <w:sz w:val="18"/>
                                    </w:rPr>
                                  </w:pPr>
                                </w:p>
                                <w:p>
                                  <w:pPr>
                                    <w:pStyle w:val="TableParagraph"/>
                                    <w:rPr>
                                      <w:sz w:val="18"/>
                                    </w:rPr>
                                  </w:pPr>
                                </w:p>
                                <w:p>
                                  <w:pPr>
                                    <w:pStyle w:val="TableParagraph"/>
                                    <w:spacing w:line="164" w:lineRule="exact"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line="164" w:lineRule="exact" w:before="122"/>
                                    <w:ind w:right="65"/>
                                    <w:jc w:val="right"/>
                                    <w:rPr>
                                      <w:sz w:val="16"/>
                                    </w:rPr>
                                  </w:pPr>
                                  <w:r>
                                    <w:rPr>
                                      <w:spacing w:val="-2"/>
                                      <w:sz w:val="16"/>
                                    </w:rPr>
                                    <w:t>29,193.26</w:t>
                                  </w:r>
                                </w:p>
                              </w:tc>
                              <w:tc>
                                <w:tcPr>
                                  <w:tcW w:w="463" w:type="dxa"/>
                                </w:tcPr>
                                <w:p>
                                  <w:pPr>
                                    <w:pStyle w:val="TableParagraph"/>
                                    <w:rPr>
                                      <w:sz w:val="18"/>
                                    </w:rPr>
                                  </w:pPr>
                                </w:p>
                                <w:p>
                                  <w:pPr>
                                    <w:pStyle w:val="TableParagraph"/>
                                    <w:rPr>
                                      <w:sz w:val="18"/>
                                    </w:rPr>
                                  </w:pPr>
                                </w:p>
                                <w:p>
                                  <w:pPr>
                                    <w:pStyle w:val="TableParagraph"/>
                                    <w:spacing w:line="164" w:lineRule="exact" w:before="122"/>
                                    <w:ind w:right="51"/>
                                    <w:jc w:val="right"/>
                                    <w:rPr>
                                      <w:sz w:val="16"/>
                                    </w:rPr>
                                  </w:pPr>
                                  <w:r>
                                    <w:rPr>
                                      <w:spacing w:val="-5"/>
                                      <w:sz w:val="16"/>
                                    </w:rPr>
                                    <w:t>63</w:t>
                                  </w:r>
                                </w:p>
                              </w:tc>
                            </w:tr>
                            <w:tr>
                              <w:trPr>
                                <w:trHeight w:val="510" w:hRule="atLeast"/>
                              </w:trPr>
                              <w:tc>
                                <w:tcPr>
                                  <w:tcW w:w="7802" w:type="dxa"/>
                                  <w:gridSpan w:val="2"/>
                                </w:tcPr>
                                <w:p>
                                  <w:pPr>
                                    <w:pStyle w:val="TableParagraph"/>
                                    <w:tabs>
                                      <w:tab w:pos="6728" w:val="left" w:leader="none"/>
                                    </w:tabs>
                                    <w:spacing w:before="56"/>
                                    <w:ind w:left="50"/>
                                    <w:rPr>
                                      <w:sz w:val="16"/>
                                    </w:rPr>
                                  </w:pPr>
                                  <w:r>
                                    <w:rPr>
                                      <w:sz w:val="16"/>
                                    </w:rPr>
                                    <w:t>7330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80,000.00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50,806.74</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5"/>
                                    <w:jc w:val="right"/>
                                    <w:rPr>
                                      <w:sz w:val="16"/>
                                    </w:rPr>
                                  </w:pPr>
                                  <w:r>
                                    <w:rPr>
                                      <w:spacing w:val="-2"/>
                                      <w:sz w:val="16"/>
                                    </w:rPr>
                                    <w:t>29,193.26</w:t>
                                  </w:r>
                                </w:p>
                              </w:tc>
                              <w:tc>
                                <w:tcPr>
                                  <w:tcW w:w="463" w:type="dxa"/>
                                </w:tcPr>
                                <w:p>
                                  <w:pPr>
                                    <w:pStyle w:val="TableParagraph"/>
                                    <w:spacing w:before="56"/>
                                    <w:ind w:right="51"/>
                                    <w:jc w:val="right"/>
                                    <w:rPr>
                                      <w:sz w:val="16"/>
                                    </w:rPr>
                                  </w:pPr>
                                  <w:r>
                                    <w:rPr>
                                      <w:spacing w:val="-5"/>
                                      <w:sz w:val="16"/>
                                    </w:rPr>
                                    <w:t>63</w:t>
                                  </w:r>
                                </w:p>
                              </w:tc>
                            </w:tr>
                            <w:tr>
                              <w:trPr>
                                <w:trHeight w:val="480" w:hRule="atLeast"/>
                              </w:trPr>
                              <w:tc>
                                <w:tcPr>
                                  <w:tcW w:w="7802" w:type="dxa"/>
                                  <w:gridSpan w:val="2"/>
                                </w:tcPr>
                                <w:p>
                                  <w:pPr>
                                    <w:pStyle w:val="TableParagraph"/>
                                    <w:spacing w:before="25"/>
                                    <w:ind w:left="50"/>
                                    <w:rPr>
                                      <w:sz w:val="16"/>
                                    </w:rPr>
                                  </w:pPr>
                                  <w:r>
                                    <w:rPr>
                                      <w:sz w:val="16"/>
                                    </w:rPr>
                                    <w:t>7340</w:t>
                                  </w:r>
                                  <w:r>
                                    <w:rPr>
                                      <w:spacing w:val="-3"/>
                                      <w:sz w:val="16"/>
                                    </w:rPr>
                                    <w:t> </w:t>
                                  </w:r>
                                  <w:r>
                                    <w:rPr>
                                      <w:sz w:val="16"/>
                                    </w:rPr>
                                    <w:t>Property</w:t>
                                  </w:r>
                                  <w:r>
                                    <w:rPr>
                                      <w:spacing w:val="-3"/>
                                      <w:sz w:val="16"/>
                                    </w:rPr>
                                    <w:t> </w:t>
                                  </w:r>
                                  <w:r>
                                    <w:rPr>
                                      <w:sz w:val="16"/>
                                    </w:rPr>
                                    <w:t>Tax</w:t>
                                  </w:r>
                                  <w:r>
                                    <w:rPr>
                                      <w:spacing w:val="-3"/>
                                      <w:sz w:val="16"/>
                                    </w:rPr>
                                    <w:t> </w:t>
                                  </w:r>
                                  <w:r>
                                    <w:rPr>
                                      <w:sz w:val="16"/>
                                    </w:rPr>
                                    <w:t>Relief</w:t>
                                  </w:r>
                                  <w:r>
                                    <w:rPr>
                                      <w:spacing w:val="-3"/>
                                      <w:sz w:val="16"/>
                                    </w:rPr>
                                    <w:t> </w:t>
                                  </w:r>
                                  <w:r>
                                    <w:rPr>
                                      <w:spacing w:val="-5"/>
                                      <w:sz w:val="16"/>
                                    </w:rPr>
                                    <w:t>Pmt</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2,573,700.00</w:t>
                                  </w:r>
                                </w:p>
                              </w:tc>
                              <w:tc>
                                <w:tcPr>
                                  <w:tcW w:w="1654"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2"/>
                                    <w:jc w:val="right"/>
                                    <w:rPr>
                                      <w:sz w:val="16"/>
                                    </w:rPr>
                                  </w:pPr>
                                  <w:r>
                                    <w:rPr>
                                      <w:spacing w:val="-2"/>
                                      <w:sz w:val="16"/>
                                    </w:rPr>
                                    <w:t>2,573,700.02</w:t>
                                  </w:r>
                                </w:p>
                              </w:tc>
                              <w:tc>
                                <w:tcPr>
                                  <w:tcW w:w="1827" w:type="dxa"/>
                                </w:tcPr>
                                <w:p>
                                  <w:pPr>
                                    <w:pStyle w:val="TableParagraph"/>
                                    <w:rPr>
                                      <w:sz w:val="23"/>
                                    </w:rPr>
                                  </w:pPr>
                                </w:p>
                                <w:p>
                                  <w:pPr>
                                    <w:pStyle w:val="TableParagraph"/>
                                    <w:spacing w:before="1"/>
                                    <w:ind w:right="337"/>
                                    <w:jc w:val="right"/>
                                    <w:rPr>
                                      <w:sz w:val="16"/>
                                    </w:rPr>
                                  </w:pPr>
                                  <w:r>
                                    <w:rPr>
                                      <w:spacing w:val="-4"/>
                                      <w:sz w:val="16"/>
                                    </w:rPr>
                                    <w:t>0.00</w:t>
                                  </w:r>
                                </w:p>
                              </w:tc>
                              <w:tc>
                                <w:tcPr>
                                  <w:tcW w:w="1425" w:type="dxa"/>
                                </w:tcPr>
                                <w:p>
                                  <w:pPr>
                                    <w:pStyle w:val="TableParagraph"/>
                                    <w:rPr>
                                      <w:sz w:val="23"/>
                                    </w:rPr>
                                  </w:pPr>
                                </w:p>
                                <w:p>
                                  <w:pPr>
                                    <w:pStyle w:val="TableParagraph"/>
                                    <w:spacing w:before="1"/>
                                    <w:ind w:right="67"/>
                                    <w:jc w:val="right"/>
                                    <w:rPr>
                                      <w:sz w:val="16"/>
                                    </w:rPr>
                                  </w:pPr>
                                  <w:r>
                                    <w:rPr>
                                      <w:spacing w:val="-2"/>
                                      <w:sz w:val="16"/>
                                    </w:rPr>
                                    <w:t>-</w:t>
                                  </w:r>
                                  <w:r>
                                    <w:rPr>
                                      <w:spacing w:val="-4"/>
                                      <w:sz w:val="16"/>
                                    </w:rPr>
                                    <w:t>0.02</w:t>
                                  </w:r>
                                </w:p>
                              </w:tc>
                              <w:tc>
                                <w:tcPr>
                                  <w:tcW w:w="463" w:type="dxa"/>
                                </w:tcPr>
                                <w:p>
                                  <w:pPr>
                                    <w:pStyle w:val="TableParagraph"/>
                                    <w:rPr>
                                      <w:sz w:val="23"/>
                                    </w:rPr>
                                  </w:pPr>
                                </w:p>
                                <w:p>
                                  <w:pPr>
                                    <w:pStyle w:val="TableParagraph"/>
                                    <w:spacing w:before="1"/>
                                    <w:ind w:right="52"/>
                                    <w:jc w:val="right"/>
                                    <w:rPr>
                                      <w:sz w:val="16"/>
                                    </w:rPr>
                                  </w:pPr>
                                  <w:r>
                                    <w:rPr>
                                      <w:spacing w:val="-5"/>
                                      <w:sz w:val="16"/>
                                    </w:rPr>
                                    <w:t>100</w:t>
                                  </w:r>
                                </w:p>
                              </w:tc>
                            </w:tr>
                            <w:tr>
                              <w:trPr>
                                <w:trHeight w:val="209" w:hRule="atLeast"/>
                              </w:trPr>
                              <w:tc>
                                <w:tcPr>
                                  <w:tcW w:w="7802" w:type="dxa"/>
                                  <w:gridSpan w:val="2"/>
                                </w:tcPr>
                                <w:p>
                                  <w:pPr>
                                    <w:pStyle w:val="TableParagraph"/>
                                    <w:tabs>
                                      <w:tab w:pos="6507" w:val="left" w:leader="none"/>
                                    </w:tabs>
                                    <w:spacing w:line="164" w:lineRule="exact" w:before="25"/>
                                    <w:ind w:left="50"/>
                                    <w:rPr>
                                      <w:sz w:val="16"/>
                                    </w:rPr>
                                  </w:pPr>
                                  <w:r>
                                    <w:rPr>
                                      <w:sz w:val="16"/>
                                    </w:rPr>
                                    <w:t>7340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2,573,700.00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2,573,700.02</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7"/>
                                    <w:jc w:val="right"/>
                                    <w:rPr>
                                      <w:sz w:val="16"/>
                                    </w:rPr>
                                  </w:pPr>
                                  <w:r>
                                    <w:rPr>
                                      <w:spacing w:val="-2"/>
                                      <w:sz w:val="16"/>
                                    </w:rPr>
                                    <w:t>-</w:t>
                                  </w:r>
                                  <w:r>
                                    <w:rPr>
                                      <w:spacing w:val="-4"/>
                                      <w:sz w:val="16"/>
                                    </w:rPr>
                                    <w:t>0.02</w:t>
                                  </w:r>
                                </w:p>
                              </w:tc>
                              <w:tc>
                                <w:tcPr>
                                  <w:tcW w:w="463" w:type="dxa"/>
                                </w:tcPr>
                                <w:p>
                                  <w:pPr>
                                    <w:pStyle w:val="TableParagraph"/>
                                    <w:spacing w:line="164" w:lineRule="exact" w:before="25"/>
                                    <w:ind w:right="52"/>
                                    <w:jc w:val="right"/>
                                    <w:rPr>
                                      <w:sz w:val="16"/>
                                    </w:rPr>
                                  </w:pPr>
                                  <w:r>
                                    <w:rPr>
                                      <w:spacing w:val="-5"/>
                                      <w:sz w:val="16"/>
                                    </w:rPr>
                                    <w:t>100</w:t>
                                  </w:r>
                                </w:p>
                              </w:tc>
                            </w:tr>
                            <w:tr>
                              <w:trPr>
                                <w:trHeight w:val="750" w:hRule="atLeast"/>
                              </w:trPr>
                              <w:tc>
                                <w:tcPr>
                                  <w:tcW w:w="4697" w:type="dxa"/>
                                </w:tcPr>
                                <w:p>
                                  <w:pPr>
                                    <w:pStyle w:val="TableParagraph"/>
                                    <w:spacing w:before="8"/>
                                    <w:rPr>
                                      <w:sz w:val="25"/>
                                    </w:rPr>
                                  </w:pPr>
                                </w:p>
                                <w:p>
                                  <w:pPr>
                                    <w:pStyle w:val="TableParagraph"/>
                                    <w:ind w:left="50"/>
                                    <w:rPr>
                                      <w:sz w:val="16"/>
                                    </w:rPr>
                                  </w:pPr>
                                  <w:r>
                                    <w:rPr>
                                      <w:sz w:val="16"/>
                                    </w:rPr>
                                    <w:t>7505</w:t>
                                  </w:r>
                                  <w:r>
                                    <w:rPr>
                                      <w:spacing w:val="-4"/>
                                      <w:sz w:val="16"/>
                                    </w:rPr>
                                    <w:t> </w:t>
                                  </w:r>
                                  <w:r>
                                    <w:rPr>
                                      <w:sz w:val="16"/>
                                    </w:rPr>
                                    <w:t>READY</w:t>
                                  </w:r>
                                  <w:r>
                                    <w:rPr>
                                      <w:spacing w:val="-4"/>
                                      <w:sz w:val="16"/>
                                    </w:rPr>
                                    <w:t> </w:t>
                                  </w:r>
                                  <w:r>
                                    <w:rPr>
                                      <w:sz w:val="16"/>
                                    </w:rPr>
                                    <w:t>TO</w:t>
                                  </w:r>
                                  <w:r>
                                    <w:rPr>
                                      <w:spacing w:val="-4"/>
                                      <w:sz w:val="16"/>
                                    </w:rPr>
                                    <w:t> </w:t>
                                  </w:r>
                                  <w:r>
                                    <w:rPr>
                                      <w:sz w:val="16"/>
                                    </w:rPr>
                                    <w:t>LEARN</w:t>
                                  </w:r>
                                  <w:r>
                                    <w:rPr>
                                      <w:spacing w:val="-4"/>
                                      <w:sz w:val="16"/>
                                    </w:rPr>
                                    <w:t> </w:t>
                                  </w:r>
                                  <w:r>
                                    <w:rPr>
                                      <w:spacing w:val="-2"/>
                                      <w:sz w:val="16"/>
                                    </w:rPr>
                                    <w:t>GRANT</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706,471.00</w:t>
                                  </w:r>
                                </w:p>
                              </w:tc>
                              <w:tc>
                                <w:tcPr>
                                  <w:tcW w:w="1654"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3"/>
                                    <w:jc w:val="right"/>
                                    <w:rPr>
                                      <w:sz w:val="16"/>
                                    </w:rPr>
                                  </w:pPr>
                                  <w:r>
                                    <w:rPr>
                                      <w:spacing w:val="-2"/>
                                      <w:sz w:val="16"/>
                                    </w:rPr>
                                    <w:t>706,471.00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7"/>
                                    <w:jc w:val="right"/>
                                    <w:rPr>
                                      <w:sz w:val="16"/>
                                    </w:rPr>
                                  </w:pPr>
                                  <w:r>
                                    <w:rPr>
                                      <w:spacing w:val="-4"/>
                                      <w:sz w:val="16"/>
                                    </w:rPr>
                                    <w:t>0.00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pacing w:val="-5"/>
                                      <w:sz w:val="16"/>
                                    </w:rPr>
                                    <w:t>100</w:t>
                                  </w:r>
                                </w:p>
                              </w:tc>
                            </w:tr>
                            <w:tr>
                              <w:trPr>
                                <w:trHeight w:val="360" w:hRule="atLeast"/>
                              </w:trPr>
                              <w:tc>
                                <w:tcPr>
                                  <w:tcW w:w="4697" w:type="dxa"/>
                                </w:tcPr>
                                <w:p>
                                  <w:pPr>
                                    <w:pStyle w:val="TableParagraph"/>
                                    <w:spacing w:before="25"/>
                                    <w:ind w:left="50"/>
                                    <w:rPr>
                                      <w:sz w:val="16"/>
                                    </w:rPr>
                                  </w:pPr>
                                  <w:r>
                                    <w:rPr>
                                      <w:sz w:val="16"/>
                                    </w:rPr>
                                    <w:t>7505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706,471.00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706,471.00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7"/>
                                    <w:jc w:val="right"/>
                                    <w:rPr>
                                      <w:sz w:val="16"/>
                                    </w:rPr>
                                  </w:pPr>
                                  <w:r>
                                    <w:rPr>
                                      <w:spacing w:val="-4"/>
                                      <w:sz w:val="16"/>
                                    </w:rPr>
                                    <w:t>0.00</w:t>
                                  </w:r>
                                </w:p>
                              </w:tc>
                              <w:tc>
                                <w:tcPr>
                                  <w:tcW w:w="463" w:type="dxa"/>
                                </w:tcPr>
                                <w:p>
                                  <w:pPr>
                                    <w:pStyle w:val="TableParagraph"/>
                                    <w:spacing w:before="25"/>
                                    <w:ind w:right="52"/>
                                    <w:jc w:val="right"/>
                                    <w:rPr>
                                      <w:sz w:val="16"/>
                                    </w:rPr>
                                  </w:pPr>
                                  <w:r>
                                    <w:rPr>
                                      <w:spacing w:val="-5"/>
                                      <w:sz w:val="16"/>
                                    </w:rPr>
                                    <w:t>100</w:t>
                                  </w:r>
                                </w:p>
                              </w:tc>
                            </w:tr>
                            <w:tr>
                              <w:trPr>
                                <w:trHeight w:val="600" w:hRule="atLeast"/>
                              </w:trPr>
                              <w:tc>
                                <w:tcPr>
                                  <w:tcW w:w="4697" w:type="dxa"/>
                                </w:tcPr>
                                <w:p>
                                  <w:pPr>
                                    <w:pStyle w:val="TableParagraph"/>
                                    <w:spacing w:line="240" w:lineRule="atLeast" w:before="89"/>
                                    <w:ind w:left="138" w:right="2604" w:hanging="89"/>
                                    <w:rPr>
                                      <w:sz w:val="16"/>
                                    </w:rPr>
                                  </w:pPr>
                                  <w:r>
                                    <w:rPr>
                                      <w:sz w:val="16"/>
                                    </w:rPr>
                                    <w:t>7820 Retirement Subsidy 000</w:t>
                                  </w:r>
                                  <w:r>
                                    <w:rPr>
                                      <w:spacing w:val="25"/>
                                      <w:sz w:val="16"/>
                                    </w:rPr>
                                    <w:t> </w:t>
                                  </w:r>
                                  <w:r>
                                    <w:rPr>
                                      <w:sz w:val="16"/>
                                    </w:rPr>
                                    <w:t>TO</w:t>
                                  </w:r>
                                  <w:r>
                                    <w:rPr>
                                      <w:spacing w:val="-10"/>
                                      <w:sz w:val="16"/>
                                    </w:rPr>
                                    <w:t> </w:t>
                                  </w:r>
                                  <w:r>
                                    <w:rPr>
                                      <w:sz w:val="16"/>
                                    </w:rPr>
                                    <w:t>BE</w:t>
                                  </w:r>
                                  <w:r>
                                    <w:rPr>
                                      <w:spacing w:val="-10"/>
                                      <w:sz w:val="16"/>
                                    </w:rPr>
                                    <w:t> </w:t>
                                  </w:r>
                                  <w:r>
                                    <w:rPr>
                                      <w:sz w:val="16"/>
                                    </w:rPr>
                                    <w:t>DISTRIBUTED</w:t>
                                  </w:r>
                                </w:p>
                              </w:tc>
                              <w:tc>
                                <w:tcPr>
                                  <w:tcW w:w="3105" w:type="dxa"/>
                                </w:tcPr>
                                <w:p>
                                  <w:pPr>
                                    <w:pStyle w:val="TableParagraph"/>
                                    <w:rPr>
                                      <w:sz w:val="18"/>
                                    </w:rPr>
                                  </w:pPr>
                                </w:p>
                                <w:p>
                                  <w:pPr>
                                    <w:pStyle w:val="TableParagraph"/>
                                    <w:spacing w:before="5"/>
                                    <w:rPr>
                                      <w:sz w:val="15"/>
                                    </w:rPr>
                                  </w:pPr>
                                </w:p>
                                <w:p>
                                  <w:pPr>
                                    <w:pStyle w:val="TableParagraph"/>
                                    <w:spacing w:before="1"/>
                                    <w:ind w:right="359"/>
                                    <w:jc w:val="right"/>
                                    <w:rPr>
                                      <w:sz w:val="16"/>
                                    </w:rPr>
                                  </w:pPr>
                                  <w:r>
                                    <w:rPr>
                                      <w:spacing w:val="-2"/>
                                      <w:sz w:val="16"/>
                                    </w:rPr>
                                    <w:t>7,720,000.00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2"/>
                                    <w:jc w:val="right"/>
                                    <w:rPr>
                                      <w:sz w:val="16"/>
                                    </w:rPr>
                                  </w:pPr>
                                  <w:r>
                                    <w:rPr>
                                      <w:spacing w:val="-2"/>
                                      <w:sz w:val="16"/>
                                    </w:rPr>
                                    <w:t>2,150,327.19</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5,569,672.81</w:t>
                                  </w:r>
                                </w:p>
                              </w:tc>
                              <w:tc>
                                <w:tcPr>
                                  <w:tcW w:w="463" w:type="dxa"/>
                                </w:tcPr>
                                <w:p>
                                  <w:pPr>
                                    <w:pStyle w:val="TableParagraph"/>
                                    <w:rPr>
                                      <w:sz w:val="18"/>
                                    </w:rPr>
                                  </w:pPr>
                                </w:p>
                                <w:p>
                                  <w:pPr>
                                    <w:pStyle w:val="TableParagraph"/>
                                    <w:spacing w:before="5"/>
                                    <w:rPr>
                                      <w:sz w:val="15"/>
                                    </w:rPr>
                                  </w:pPr>
                                </w:p>
                                <w:p>
                                  <w:pPr>
                                    <w:pStyle w:val="TableParagraph"/>
                                    <w:spacing w:before="1"/>
                                    <w:ind w:right="51"/>
                                    <w:jc w:val="right"/>
                                    <w:rPr>
                                      <w:sz w:val="16"/>
                                    </w:rPr>
                                  </w:pPr>
                                  <w:r>
                                    <w:rPr>
                                      <w:spacing w:val="-5"/>
                                      <w:sz w:val="16"/>
                                    </w:rPr>
                                    <w:t>27</w:t>
                                  </w:r>
                                </w:p>
                              </w:tc>
                            </w:tr>
                            <w:tr>
                              <w:trPr>
                                <w:trHeight w:val="209" w:hRule="atLeast"/>
                              </w:trPr>
                              <w:tc>
                                <w:tcPr>
                                  <w:tcW w:w="4697" w:type="dxa"/>
                                </w:tcPr>
                                <w:p>
                                  <w:pPr>
                                    <w:pStyle w:val="TableParagraph"/>
                                    <w:spacing w:line="164" w:lineRule="exact" w:before="25"/>
                                    <w:ind w:left="50"/>
                                    <w:rPr>
                                      <w:sz w:val="16"/>
                                    </w:rPr>
                                  </w:pPr>
                                  <w:r>
                                    <w:rPr>
                                      <w:sz w:val="16"/>
                                    </w:rPr>
                                    <w:t>7820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59"/>
                                    <w:jc w:val="right"/>
                                    <w:rPr>
                                      <w:sz w:val="16"/>
                                    </w:rPr>
                                  </w:pPr>
                                  <w:r>
                                    <w:rPr>
                                      <w:spacing w:val="-2"/>
                                      <w:sz w:val="16"/>
                                    </w:rPr>
                                    <w:t>7,720,000.00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2,150,327.19</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5,569,672.81</w:t>
                                  </w:r>
                                </w:p>
                              </w:tc>
                              <w:tc>
                                <w:tcPr>
                                  <w:tcW w:w="463" w:type="dxa"/>
                                </w:tcPr>
                                <w:p>
                                  <w:pPr>
                                    <w:pStyle w:val="TableParagraph"/>
                                    <w:spacing w:line="164" w:lineRule="exact" w:before="25"/>
                                    <w:ind w:right="51"/>
                                    <w:jc w:val="right"/>
                                    <w:rPr>
                                      <w:sz w:val="16"/>
                                    </w:rPr>
                                  </w:pPr>
                                  <w:r>
                                    <w:rPr>
                                      <w:spacing w:val="-5"/>
                                      <w:sz w:val="16"/>
                                    </w:rPr>
                                    <w:t>27</w:t>
                                  </w:r>
                                </w:p>
                              </w:tc>
                            </w:tr>
                            <w:tr>
                              <w:trPr>
                                <w:trHeight w:val="630" w:hRule="atLeast"/>
                              </w:trPr>
                              <w:tc>
                                <w:tcPr>
                                  <w:tcW w:w="7802" w:type="dxa"/>
                                  <w:gridSpan w:val="2"/>
                                </w:tcPr>
                                <w:p>
                                  <w:pPr>
                                    <w:pStyle w:val="TableParagraph"/>
                                    <w:tabs>
                                      <w:tab w:pos="6418" w:val="left" w:leader="none"/>
                                    </w:tabs>
                                    <w:spacing w:before="56"/>
                                    <w:ind w:left="-39"/>
                                    <w:rPr>
                                      <w:sz w:val="16"/>
                                    </w:rPr>
                                  </w:pPr>
                                  <w:r>
                                    <w:rPr>
                                      <w:sz w:val="16"/>
                                    </w:rPr>
                                    <w:t>7000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31,350,409.00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12,303,056.62</w:t>
                                  </w:r>
                                </w:p>
                              </w:tc>
                              <w:tc>
                                <w:tcPr>
                                  <w:tcW w:w="1827" w:type="dxa"/>
                                </w:tcPr>
                                <w:p>
                                  <w:pPr>
                                    <w:pStyle w:val="TableParagraph"/>
                                    <w:spacing w:before="56"/>
                                    <w:ind w:right="335"/>
                                    <w:jc w:val="right"/>
                                    <w:rPr>
                                      <w:sz w:val="16"/>
                                    </w:rPr>
                                  </w:pPr>
                                  <w:r>
                                    <w:rPr>
                                      <w:spacing w:val="-2"/>
                                      <w:sz w:val="16"/>
                                    </w:rPr>
                                    <w:t>904,462.02</w:t>
                                  </w:r>
                                </w:p>
                              </w:tc>
                              <w:tc>
                                <w:tcPr>
                                  <w:tcW w:w="1425" w:type="dxa"/>
                                </w:tcPr>
                                <w:p>
                                  <w:pPr>
                                    <w:pStyle w:val="TableParagraph"/>
                                    <w:spacing w:before="56"/>
                                    <w:ind w:right="63"/>
                                    <w:jc w:val="right"/>
                                    <w:rPr>
                                      <w:sz w:val="16"/>
                                    </w:rPr>
                                  </w:pPr>
                                  <w:r>
                                    <w:rPr>
                                      <w:spacing w:val="-2"/>
                                      <w:sz w:val="16"/>
                                    </w:rPr>
                                    <w:t>19,047,352.38</w:t>
                                  </w:r>
                                </w:p>
                              </w:tc>
                              <w:tc>
                                <w:tcPr>
                                  <w:tcW w:w="463" w:type="dxa"/>
                                </w:tcPr>
                                <w:p>
                                  <w:pPr>
                                    <w:pStyle w:val="TableParagraph"/>
                                    <w:spacing w:before="56"/>
                                    <w:ind w:right="51"/>
                                    <w:jc w:val="right"/>
                                    <w:rPr>
                                      <w:sz w:val="16"/>
                                    </w:rPr>
                                  </w:pPr>
                                  <w:r>
                                    <w:rPr>
                                      <w:spacing w:val="-5"/>
                                      <w:sz w:val="16"/>
                                    </w:rPr>
                                    <w:t>39</w:t>
                                  </w:r>
                                </w:p>
                              </w:tc>
                            </w:tr>
                            <w:tr>
                              <w:trPr>
                                <w:trHeight w:val="600" w:hRule="atLeast"/>
                              </w:trPr>
                              <w:tc>
                                <w:tcPr>
                                  <w:tcW w:w="7802" w:type="dxa"/>
                                  <w:gridSpan w:val="2"/>
                                </w:tcPr>
                                <w:p>
                                  <w:pPr>
                                    <w:pStyle w:val="TableParagraph"/>
                                    <w:spacing w:before="145"/>
                                    <w:ind w:left="50"/>
                                    <w:rPr>
                                      <w:sz w:val="16"/>
                                    </w:rPr>
                                  </w:pPr>
                                  <w:r>
                                    <w:rPr>
                                      <w:sz w:val="16"/>
                                    </w:rPr>
                                    <w:t>8512</w:t>
                                  </w:r>
                                  <w:r>
                                    <w:rPr>
                                      <w:spacing w:val="-7"/>
                                      <w:sz w:val="16"/>
                                    </w:rPr>
                                    <w:t> </w:t>
                                  </w:r>
                                  <w:r>
                                    <w:rPr>
                                      <w:sz w:val="16"/>
                                    </w:rPr>
                                    <w:t>Ed</w:t>
                                  </w:r>
                                  <w:r>
                                    <w:rPr>
                                      <w:spacing w:val="-7"/>
                                      <w:sz w:val="16"/>
                                    </w:rPr>
                                    <w:t> </w:t>
                                  </w:r>
                                  <w:r>
                                    <w:rPr>
                                      <w:sz w:val="16"/>
                                    </w:rPr>
                                    <w:t>Of</w:t>
                                  </w:r>
                                  <w:r>
                                    <w:rPr>
                                      <w:spacing w:val="-7"/>
                                      <w:sz w:val="16"/>
                                    </w:rPr>
                                    <w:t> </w:t>
                                  </w:r>
                                  <w:r>
                                    <w:rPr>
                                      <w:sz w:val="16"/>
                                    </w:rPr>
                                    <w:t>Handicapped</w:t>
                                  </w:r>
                                  <w:r>
                                    <w:rPr>
                                      <w:spacing w:val="-7"/>
                                      <w:sz w:val="16"/>
                                    </w:rPr>
                                    <w:t> </w:t>
                                  </w:r>
                                  <w:r>
                                    <w:rPr>
                                      <w:sz w:val="16"/>
                                    </w:rPr>
                                    <w:t>Child.-reg.</w:t>
                                  </w:r>
                                  <w:r>
                                    <w:rPr>
                                      <w:spacing w:val="-6"/>
                                      <w:sz w:val="16"/>
                                    </w:rPr>
                                    <w:t> </w:t>
                                  </w:r>
                                  <w:r>
                                    <w:rPr>
                                      <w:sz w:val="16"/>
                                    </w:rPr>
                                    <w:t>Eha-</w:t>
                                  </w:r>
                                  <w:r>
                                    <w:rPr>
                                      <w:spacing w:val="-10"/>
                                      <w:sz w:val="16"/>
                                    </w:rPr>
                                    <w:t>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570,000.00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5"/>
                                    <w:jc w:val="right"/>
                                    <w:rPr>
                                      <w:sz w:val="16"/>
                                    </w:rPr>
                                  </w:pPr>
                                  <w:r>
                                    <w:rPr>
                                      <w:spacing w:val="-2"/>
                                      <w:sz w:val="16"/>
                                    </w:rPr>
                                    <w:t>570,000.00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8512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570,000.00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697" w:type="dxa"/>
                                </w:tcPr>
                                <w:p>
                                  <w:pPr>
                                    <w:pStyle w:val="TableParagraph"/>
                                    <w:spacing w:before="10"/>
                                    <w:rPr>
                                      <w:sz w:val="20"/>
                                    </w:rPr>
                                  </w:pPr>
                                </w:p>
                                <w:p>
                                  <w:pPr>
                                    <w:pStyle w:val="TableParagraph"/>
                                    <w:spacing w:line="240" w:lineRule="atLeast"/>
                                    <w:ind w:left="138" w:right="1515"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105"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115,000.00</w:t>
                                  </w:r>
                                </w:p>
                              </w:tc>
                              <w:tc>
                                <w:tcPr>
                                  <w:tcW w:w="1654"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5"/>
                                    <w:jc w:val="right"/>
                                    <w:rPr>
                                      <w:sz w:val="16"/>
                                    </w:rPr>
                                  </w:pPr>
                                  <w:r>
                                    <w:rPr>
                                      <w:spacing w:val="-2"/>
                                      <w:sz w:val="16"/>
                                    </w:rPr>
                                    <w:t>115,000.00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97" w:type="dxa"/>
                                </w:tcPr>
                                <w:p>
                                  <w:pPr>
                                    <w:pStyle w:val="TableParagraph"/>
                                    <w:spacing w:before="25"/>
                                    <w:ind w:left="50"/>
                                    <w:rPr>
                                      <w:sz w:val="16"/>
                                    </w:rPr>
                                  </w:pPr>
                                  <w:r>
                                    <w:rPr>
                                      <w:sz w:val="16"/>
                                    </w:rPr>
                                    <w:t>8514</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115,000.00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5"/>
                                    <w:jc w:val="right"/>
                                    <w:rPr>
                                      <w:sz w:val="16"/>
                                    </w:rPr>
                                  </w:pPr>
                                  <w:r>
                                    <w:rPr>
                                      <w:spacing w:val="-2"/>
                                      <w:sz w:val="16"/>
                                    </w:rPr>
                                    <w:t>115,000.00</w:t>
                                  </w:r>
                                </w:p>
                              </w:tc>
                              <w:tc>
                                <w:tcPr>
                                  <w:tcW w:w="463" w:type="dxa"/>
                                </w:tcPr>
                                <w:p>
                                  <w:pPr>
                                    <w:pStyle w:val="TableParagraph"/>
                                    <w:spacing w:before="25"/>
                                    <w:ind w:right="52"/>
                                    <w:jc w:val="right"/>
                                    <w:rPr>
                                      <w:sz w:val="16"/>
                                    </w:rPr>
                                  </w:pPr>
                                  <w:r>
                                    <w:rPr>
                                      <w:sz w:val="16"/>
                                    </w:rPr>
                                    <w:t>0</w:t>
                                  </w:r>
                                </w:p>
                              </w:tc>
                            </w:tr>
                            <w:tr>
                              <w:trPr>
                                <w:trHeight w:val="600" w:hRule="atLeast"/>
                              </w:trPr>
                              <w:tc>
                                <w:tcPr>
                                  <w:tcW w:w="4697" w:type="dxa"/>
                                </w:tcPr>
                                <w:p>
                                  <w:pPr>
                                    <w:pStyle w:val="TableParagraph"/>
                                    <w:spacing w:line="240" w:lineRule="atLeast" w:before="89"/>
                                    <w:ind w:left="138" w:right="1968"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105"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40,000.00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3"/>
                                    <w:jc w:val="right"/>
                                    <w:rPr>
                                      <w:sz w:val="16"/>
                                    </w:rPr>
                                  </w:pPr>
                                  <w:r>
                                    <w:rPr>
                                      <w:spacing w:val="-2"/>
                                      <w:sz w:val="16"/>
                                    </w:rPr>
                                    <w:t>-924.60</w:t>
                                  </w:r>
                                </w:p>
                              </w:tc>
                              <w:tc>
                                <w:tcPr>
                                  <w:tcW w:w="1827"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2"/>
                                      <w:sz w:val="16"/>
                                    </w:rPr>
                                    <w:t>-924.60</w:t>
                                  </w:r>
                                </w:p>
                              </w:tc>
                              <w:tc>
                                <w:tcPr>
                                  <w:tcW w:w="1425" w:type="dxa"/>
                                </w:tcPr>
                                <w:p>
                                  <w:pPr>
                                    <w:pStyle w:val="TableParagraph"/>
                                    <w:rPr>
                                      <w:sz w:val="18"/>
                                    </w:rPr>
                                  </w:pPr>
                                </w:p>
                                <w:p>
                                  <w:pPr>
                                    <w:pStyle w:val="TableParagraph"/>
                                    <w:spacing w:before="5"/>
                                    <w:rPr>
                                      <w:sz w:val="15"/>
                                    </w:rPr>
                                  </w:pPr>
                                </w:p>
                                <w:p>
                                  <w:pPr>
                                    <w:pStyle w:val="TableParagraph"/>
                                    <w:spacing w:before="1"/>
                                    <w:ind w:right="65"/>
                                    <w:jc w:val="right"/>
                                    <w:rPr>
                                      <w:sz w:val="16"/>
                                    </w:rPr>
                                  </w:pPr>
                                  <w:r>
                                    <w:rPr>
                                      <w:spacing w:val="-2"/>
                                      <w:sz w:val="16"/>
                                    </w:rPr>
                                    <w:t>40,924.60</w:t>
                                  </w:r>
                                </w:p>
                              </w:tc>
                              <w:tc>
                                <w:tcPr>
                                  <w:tcW w:w="463" w:type="dxa"/>
                                </w:tcPr>
                                <w:p>
                                  <w:pPr>
                                    <w:pStyle w:val="TableParagraph"/>
                                    <w:rPr>
                                      <w:sz w:val="18"/>
                                    </w:rPr>
                                  </w:pPr>
                                </w:p>
                                <w:p>
                                  <w:pPr>
                                    <w:pStyle w:val="TableParagraph"/>
                                    <w:spacing w:before="5"/>
                                    <w:rPr>
                                      <w:sz w:val="15"/>
                                    </w:rPr>
                                  </w:pPr>
                                </w:p>
                                <w:p>
                                  <w:pPr>
                                    <w:pStyle w:val="TableParagraph"/>
                                    <w:spacing w:before="1"/>
                                    <w:ind w:right="51"/>
                                    <w:jc w:val="right"/>
                                    <w:rPr>
                                      <w:sz w:val="16"/>
                                    </w:rPr>
                                  </w:pPr>
                                  <w:r>
                                    <w:rPr>
                                      <w:spacing w:val="-2"/>
                                      <w:sz w:val="16"/>
                                    </w:rPr>
                                    <w:t>-</w:t>
                                  </w:r>
                                  <w:r>
                                    <w:rPr>
                                      <w:spacing w:val="-12"/>
                                      <w:sz w:val="16"/>
                                    </w:rPr>
                                    <w:t>2</w:t>
                                  </w:r>
                                </w:p>
                              </w:tc>
                            </w:tr>
                            <w:tr>
                              <w:trPr>
                                <w:trHeight w:val="209" w:hRule="atLeast"/>
                              </w:trPr>
                              <w:tc>
                                <w:tcPr>
                                  <w:tcW w:w="4697" w:type="dxa"/>
                                </w:tcPr>
                                <w:p>
                                  <w:pPr>
                                    <w:pStyle w:val="TableParagraph"/>
                                    <w:spacing w:line="164" w:lineRule="exact" w:before="25"/>
                                    <w:ind w:left="50"/>
                                    <w:rPr>
                                      <w:sz w:val="16"/>
                                    </w:rPr>
                                  </w:pPr>
                                  <w:r>
                                    <w:rPr>
                                      <w:sz w:val="16"/>
                                    </w:rPr>
                                    <w:t>8517</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60"/>
                                    <w:jc w:val="right"/>
                                    <w:rPr>
                                      <w:sz w:val="16"/>
                                    </w:rPr>
                                  </w:pPr>
                                  <w:r>
                                    <w:rPr>
                                      <w:spacing w:val="-2"/>
                                      <w:sz w:val="16"/>
                                    </w:rPr>
                                    <w:t>40,000.00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-924.60</w:t>
                                  </w:r>
                                </w:p>
                              </w:tc>
                              <w:tc>
                                <w:tcPr>
                                  <w:tcW w:w="1827" w:type="dxa"/>
                                </w:tcPr>
                                <w:p>
                                  <w:pPr>
                                    <w:pStyle w:val="TableParagraph"/>
                                    <w:spacing w:line="164" w:lineRule="exact" w:before="25"/>
                                    <w:ind w:right="335"/>
                                    <w:jc w:val="right"/>
                                    <w:rPr>
                                      <w:sz w:val="16"/>
                                    </w:rPr>
                                  </w:pPr>
                                  <w:r>
                                    <w:rPr>
                                      <w:spacing w:val="-2"/>
                                      <w:sz w:val="16"/>
                                    </w:rPr>
                                    <w:t>-924.60</w:t>
                                  </w:r>
                                </w:p>
                              </w:tc>
                              <w:tc>
                                <w:tcPr>
                                  <w:tcW w:w="1425" w:type="dxa"/>
                                </w:tcPr>
                                <w:p>
                                  <w:pPr>
                                    <w:pStyle w:val="TableParagraph"/>
                                    <w:spacing w:line="164" w:lineRule="exact" w:before="25"/>
                                    <w:ind w:right="65"/>
                                    <w:jc w:val="right"/>
                                    <w:rPr>
                                      <w:sz w:val="16"/>
                                    </w:rPr>
                                  </w:pPr>
                                  <w:r>
                                    <w:rPr>
                                      <w:spacing w:val="-2"/>
                                      <w:sz w:val="16"/>
                                    </w:rPr>
                                    <w:t>40,924.60</w:t>
                                  </w:r>
                                </w:p>
                              </w:tc>
                              <w:tc>
                                <w:tcPr>
                                  <w:tcW w:w="463" w:type="dxa"/>
                                </w:tcPr>
                                <w:p>
                                  <w:pPr>
                                    <w:pStyle w:val="TableParagraph"/>
                                    <w:spacing w:line="164" w:lineRule="exact" w:before="25"/>
                                    <w:ind w:right="51"/>
                                    <w:jc w:val="right"/>
                                    <w:rPr>
                                      <w:sz w:val="16"/>
                                    </w:rPr>
                                  </w:pPr>
                                  <w:r>
                                    <w:rPr>
                                      <w:spacing w:val="-2"/>
                                      <w:sz w:val="16"/>
                                    </w:rPr>
                                    <w:t>-</w:t>
                                  </w:r>
                                  <w:r>
                                    <w:rPr>
                                      <w:spacing w:val="-12"/>
                                      <w:sz w:val="16"/>
                                    </w:rPr>
                                    <w:t>2</w:t>
                                  </w:r>
                                </w:p>
                              </w:tc>
                            </w:tr>
                          </w:tbl>
                          <w:p>
                            <w:pPr>
                              <w:pStyle w:val="BodyText"/>
                            </w:pPr>
                          </w:p>
                        </w:txbxContent>
                      </wps:txbx>
                      <wps:bodyPr wrap="square" lIns="0" tIns="0" rIns="0" bIns="0" rtlCol="0">
                        <a:noAutofit/>
                      </wps:bodyPr>
                    </wps:wsp>
                  </a:graphicData>
                </a:graphic>
              </wp:anchor>
            </w:drawing>
          </mc:Choice>
          <mc:Fallback>
            <w:pict>
              <v:shape style="position:absolute;margin-left:33.978001pt;margin-top:81.707809pt;width:742.9pt;height:463.95pt;mso-position-horizontal-relative:page;mso-position-vertical-relative:page;z-index:15745536" type="#_x0000_t202" id="docshape28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7"/>
                        <w:gridCol w:w="3105"/>
                        <w:gridCol w:w="1654"/>
                        <w:gridCol w:w="1564"/>
                        <w:gridCol w:w="1827"/>
                        <w:gridCol w:w="1425"/>
                        <w:gridCol w:w="463"/>
                      </w:tblGrid>
                      <w:tr>
                        <w:trPr>
                          <w:trHeight w:val="1034" w:hRule="atLeast"/>
                        </w:trPr>
                        <w:tc>
                          <w:tcPr>
                            <w:tcW w:w="7802" w:type="dxa"/>
                            <w:gridSpan w:val="2"/>
                          </w:tcPr>
                          <w:p>
                            <w:pPr>
                              <w:pStyle w:val="TableParagraph"/>
                              <w:spacing w:line="292" w:lineRule="auto"/>
                              <w:ind w:left="6771" w:right="354"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4" w:type="dxa"/>
                          </w:tcPr>
                          <w:p>
                            <w:pPr>
                              <w:pStyle w:val="TableParagraph"/>
                              <w:spacing w:before="1"/>
                              <w:rPr>
                                <w:sz w:val="19"/>
                              </w:rPr>
                            </w:pPr>
                          </w:p>
                          <w:p>
                            <w:pPr>
                              <w:pStyle w:val="TableParagraph"/>
                              <w:ind w:right="327"/>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5" w:type="dxa"/>
                          </w:tcPr>
                          <w:p>
                            <w:pPr>
                              <w:pStyle w:val="TableParagraph"/>
                              <w:spacing w:line="292" w:lineRule="auto"/>
                              <w:ind w:left="742" w:right="63"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802"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7320</w:t>
                            </w:r>
                            <w:r>
                              <w:rPr>
                                <w:spacing w:val="-6"/>
                                <w:sz w:val="16"/>
                              </w:rPr>
                              <w:t> </w:t>
                            </w:r>
                            <w:r>
                              <w:rPr>
                                <w:sz w:val="16"/>
                              </w:rPr>
                              <w:t>Subsidy/rental</w:t>
                            </w:r>
                            <w:r>
                              <w:rPr>
                                <w:spacing w:val="-5"/>
                                <w:sz w:val="16"/>
                              </w:rPr>
                              <w:t> </w:t>
                            </w:r>
                            <w:r>
                              <w:rPr>
                                <w:sz w:val="16"/>
                              </w:rPr>
                              <w:t>&amp;</w:t>
                            </w:r>
                            <w:r>
                              <w:rPr>
                                <w:spacing w:val="-5"/>
                                <w:sz w:val="16"/>
                              </w:rPr>
                              <w:t> </w:t>
                            </w:r>
                            <w:r>
                              <w:rPr>
                                <w:sz w:val="16"/>
                              </w:rPr>
                              <w:t>Sf</w:t>
                            </w:r>
                            <w:r>
                              <w:rPr>
                                <w:spacing w:val="-5"/>
                                <w:sz w:val="16"/>
                              </w:rPr>
                              <w:t> Pmt</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200,000.00</w:t>
                            </w:r>
                          </w:p>
                        </w:tc>
                        <w:tc>
                          <w:tcPr>
                            <w:tcW w:w="1654"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3"/>
                              <w:jc w:val="right"/>
                              <w:rPr>
                                <w:sz w:val="16"/>
                              </w:rPr>
                            </w:pPr>
                            <w:r>
                              <w:rPr>
                                <w:spacing w:val="-2"/>
                                <w:sz w:val="16"/>
                              </w:rPr>
                              <w:t>299,680.75</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5"/>
                              <w:jc w:val="right"/>
                              <w:rPr>
                                <w:sz w:val="16"/>
                              </w:rPr>
                            </w:pPr>
                            <w:r>
                              <w:rPr>
                                <w:spacing w:val="-2"/>
                                <w:sz w:val="16"/>
                              </w:rPr>
                              <w:t>-99,680.75</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2"/>
                              <w:jc w:val="right"/>
                              <w:rPr>
                                <w:sz w:val="16"/>
                              </w:rPr>
                            </w:pPr>
                            <w:r>
                              <w:rPr>
                                <w:spacing w:val="-5"/>
                                <w:sz w:val="16"/>
                              </w:rPr>
                              <w:t>149</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7320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299,680.75</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-99,680.75</w:t>
                            </w:r>
                          </w:p>
                        </w:tc>
                        <w:tc>
                          <w:tcPr>
                            <w:tcW w:w="463" w:type="dxa"/>
                          </w:tcPr>
                          <w:p>
                            <w:pPr>
                              <w:pStyle w:val="TableParagraph"/>
                              <w:spacing w:line="164" w:lineRule="exact" w:before="25"/>
                              <w:ind w:right="52"/>
                              <w:jc w:val="right"/>
                              <w:rPr>
                                <w:sz w:val="16"/>
                              </w:rPr>
                            </w:pPr>
                            <w:r>
                              <w:rPr>
                                <w:spacing w:val="-5"/>
                                <w:sz w:val="16"/>
                              </w:rPr>
                              <w:t>149</w:t>
                            </w:r>
                          </w:p>
                        </w:tc>
                      </w:tr>
                      <w:tr>
                        <w:trPr>
                          <w:trHeight w:val="720" w:hRule="atLeast"/>
                        </w:trPr>
                        <w:tc>
                          <w:tcPr>
                            <w:tcW w:w="4697" w:type="dxa"/>
                          </w:tcPr>
                          <w:p>
                            <w:pPr>
                              <w:pStyle w:val="TableParagraph"/>
                              <w:spacing w:before="1"/>
                              <w:rPr>
                                <w:sz w:val="19"/>
                              </w:rPr>
                            </w:pPr>
                          </w:p>
                          <w:p>
                            <w:pPr>
                              <w:pStyle w:val="TableParagraph"/>
                              <w:spacing w:line="240" w:lineRule="atLeast"/>
                              <w:ind w:left="138" w:right="2604" w:hanging="89"/>
                              <w:rPr>
                                <w:sz w:val="16"/>
                              </w:rPr>
                            </w:pPr>
                            <w:r>
                              <w:rPr>
                                <w:sz w:val="16"/>
                              </w:rPr>
                              <w:t>7330</w:t>
                            </w:r>
                            <w:r>
                              <w:rPr>
                                <w:spacing w:val="-8"/>
                                <w:sz w:val="16"/>
                              </w:rPr>
                              <w:t> </w:t>
                            </w:r>
                            <w:r>
                              <w:rPr>
                                <w:sz w:val="16"/>
                              </w:rPr>
                              <w:t>Subs/medical</w:t>
                            </w:r>
                            <w:r>
                              <w:rPr>
                                <w:spacing w:val="-8"/>
                                <w:sz w:val="16"/>
                              </w:rPr>
                              <w:t> </w:t>
                            </w:r>
                            <w:r>
                              <w:rPr>
                                <w:sz w:val="16"/>
                              </w:rPr>
                              <w:t>&amp;</w:t>
                            </w:r>
                            <w:r>
                              <w:rPr>
                                <w:spacing w:val="-8"/>
                                <w:sz w:val="16"/>
                              </w:rPr>
                              <w:t> </w:t>
                            </w:r>
                            <w:r>
                              <w:rPr>
                                <w:sz w:val="16"/>
                              </w:rPr>
                              <w:t>Dental 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8"/>
                              </w:rPr>
                            </w:pPr>
                          </w:p>
                          <w:p>
                            <w:pPr>
                              <w:pStyle w:val="TableParagraph"/>
                              <w:rPr>
                                <w:sz w:val="18"/>
                              </w:rPr>
                            </w:pPr>
                          </w:p>
                          <w:p>
                            <w:pPr>
                              <w:pStyle w:val="TableParagraph"/>
                              <w:spacing w:line="164" w:lineRule="exact" w:before="122"/>
                              <w:ind w:right="360"/>
                              <w:jc w:val="right"/>
                              <w:rPr>
                                <w:sz w:val="16"/>
                              </w:rPr>
                            </w:pPr>
                            <w:r>
                              <w:rPr>
                                <w:spacing w:val="-2"/>
                                <w:sz w:val="16"/>
                              </w:rPr>
                              <w:t>80,000.00</w:t>
                            </w:r>
                          </w:p>
                        </w:tc>
                        <w:tc>
                          <w:tcPr>
                            <w:tcW w:w="1654" w:type="dxa"/>
                          </w:tcPr>
                          <w:p>
                            <w:pPr>
                              <w:pStyle w:val="TableParagraph"/>
                              <w:rPr>
                                <w:sz w:val="18"/>
                              </w:rPr>
                            </w:pPr>
                          </w:p>
                          <w:p>
                            <w:pPr>
                              <w:pStyle w:val="TableParagraph"/>
                              <w:rPr>
                                <w:sz w:val="18"/>
                              </w:rPr>
                            </w:pPr>
                          </w:p>
                          <w:p>
                            <w:pPr>
                              <w:pStyle w:val="TableParagraph"/>
                              <w:spacing w:line="164" w:lineRule="exact"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line="164" w:lineRule="exact" w:before="122"/>
                              <w:ind w:right="203"/>
                              <w:jc w:val="right"/>
                              <w:rPr>
                                <w:sz w:val="16"/>
                              </w:rPr>
                            </w:pPr>
                            <w:r>
                              <w:rPr>
                                <w:spacing w:val="-2"/>
                                <w:sz w:val="16"/>
                              </w:rPr>
                              <w:t>50,806.74</w:t>
                            </w:r>
                          </w:p>
                        </w:tc>
                        <w:tc>
                          <w:tcPr>
                            <w:tcW w:w="1827" w:type="dxa"/>
                          </w:tcPr>
                          <w:p>
                            <w:pPr>
                              <w:pStyle w:val="TableParagraph"/>
                              <w:rPr>
                                <w:sz w:val="18"/>
                              </w:rPr>
                            </w:pPr>
                          </w:p>
                          <w:p>
                            <w:pPr>
                              <w:pStyle w:val="TableParagraph"/>
                              <w:rPr>
                                <w:sz w:val="18"/>
                              </w:rPr>
                            </w:pPr>
                          </w:p>
                          <w:p>
                            <w:pPr>
                              <w:pStyle w:val="TableParagraph"/>
                              <w:spacing w:line="164" w:lineRule="exact"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line="164" w:lineRule="exact" w:before="122"/>
                              <w:ind w:right="65"/>
                              <w:jc w:val="right"/>
                              <w:rPr>
                                <w:sz w:val="16"/>
                              </w:rPr>
                            </w:pPr>
                            <w:r>
                              <w:rPr>
                                <w:spacing w:val="-2"/>
                                <w:sz w:val="16"/>
                              </w:rPr>
                              <w:t>29,193.26</w:t>
                            </w:r>
                          </w:p>
                        </w:tc>
                        <w:tc>
                          <w:tcPr>
                            <w:tcW w:w="463" w:type="dxa"/>
                          </w:tcPr>
                          <w:p>
                            <w:pPr>
                              <w:pStyle w:val="TableParagraph"/>
                              <w:rPr>
                                <w:sz w:val="18"/>
                              </w:rPr>
                            </w:pPr>
                          </w:p>
                          <w:p>
                            <w:pPr>
                              <w:pStyle w:val="TableParagraph"/>
                              <w:rPr>
                                <w:sz w:val="18"/>
                              </w:rPr>
                            </w:pPr>
                          </w:p>
                          <w:p>
                            <w:pPr>
                              <w:pStyle w:val="TableParagraph"/>
                              <w:spacing w:line="164" w:lineRule="exact" w:before="122"/>
                              <w:ind w:right="51"/>
                              <w:jc w:val="right"/>
                              <w:rPr>
                                <w:sz w:val="16"/>
                              </w:rPr>
                            </w:pPr>
                            <w:r>
                              <w:rPr>
                                <w:spacing w:val="-5"/>
                                <w:sz w:val="16"/>
                              </w:rPr>
                              <w:t>63</w:t>
                            </w:r>
                          </w:p>
                        </w:tc>
                      </w:tr>
                      <w:tr>
                        <w:trPr>
                          <w:trHeight w:val="510" w:hRule="atLeast"/>
                        </w:trPr>
                        <w:tc>
                          <w:tcPr>
                            <w:tcW w:w="7802" w:type="dxa"/>
                            <w:gridSpan w:val="2"/>
                          </w:tcPr>
                          <w:p>
                            <w:pPr>
                              <w:pStyle w:val="TableParagraph"/>
                              <w:tabs>
                                <w:tab w:pos="6728" w:val="left" w:leader="none"/>
                              </w:tabs>
                              <w:spacing w:before="56"/>
                              <w:ind w:left="50"/>
                              <w:rPr>
                                <w:sz w:val="16"/>
                              </w:rPr>
                            </w:pPr>
                            <w:r>
                              <w:rPr>
                                <w:sz w:val="16"/>
                              </w:rPr>
                              <w:t>7330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80,000.00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50,806.74</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5"/>
                              <w:jc w:val="right"/>
                              <w:rPr>
                                <w:sz w:val="16"/>
                              </w:rPr>
                            </w:pPr>
                            <w:r>
                              <w:rPr>
                                <w:spacing w:val="-2"/>
                                <w:sz w:val="16"/>
                              </w:rPr>
                              <w:t>29,193.26</w:t>
                            </w:r>
                          </w:p>
                        </w:tc>
                        <w:tc>
                          <w:tcPr>
                            <w:tcW w:w="463" w:type="dxa"/>
                          </w:tcPr>
                          <w:p>
                            <w:pPr>
                              <w:pStyle w:val="TableParagraph"/>
                              <w:spacing w:before="56"/>
                              <w:ind w:right="51"/>
                              <w:jc w:val="right"/>
                              <w:rPr>
                                <w:sz w:val="16"/>
                              </w:rPr>
                            </w:pPr>
                            <w:r>
                              <w:rPr>
                                <w:spacing w:val="-5"/>
                                <w:sz w:val="16"/>
                              </w:rPr>
                              <w:t>63</w:t>
                            </w:r>
                          </w:p>
                        </w:tc>
                      </w:tr>
                      <w:tr>
                        <w:trPr>
                          <w:trHeight w:val="480" w:hRule="atLeast"/>
                        </w:trPr>
                        <w:tc>
                          <w:tcPr>
                            <w:tcW w:w="7802" w:type="dxa"/>
                            <w:gridSpan w:val="2"/>
                          </w:tcPr>
                          <w:p>
                            <w:pPr>
                              <w:pStyle w:val="TableParagraph"/>
                              <w:spacing w:before="25"/>
                              <w:ind w:left="50"/>
                              <w:rPr>
                                <w:sz w:val="16"/>
                              </w:rPr>
                            </w:pPr>
                            <w:r>
                              <w:rPr>
                                <w:sz w:val="16"/>
                              </w:rPr>
                              <w:t>7340</w:t>
                            </w:r>
                            <w:r>
                              <w:rPr>
                                <w:spacing w:val="-3"/>
                                <w:sz w:val="16"/>
                              </w:rPr>
                              <w:t> </w:t>
                            </w:r>
                            <w:r>
                              <w:rPr>
                                <w:sz w:val="16"/>
                              </w:rPr>
                              <w:t>Property</w:t>
                            </w:r>
                            <w:r>
                              <w:rPr>
                                <w:spacing w:val="-3"/>
                                <w:sz w:val="16"/>
                              </w:rPr>
                              <w:t> </w:t>
                            </w:r>
                            <w:r>
                              <w:rPr>
                                <w:sz w:val="16"/>
                              </w:rPr>
                              <w:t>Tax</w:t>
                            </w:r>
                            <w:r>
                              <w:rPr>
                                <w:spacing w:val="-3"/>
                                <w:sz w:val="16"/>
                              </w:rPr>
                              <w:t> </w:t>
                            </w:r>
                            <w:r>
                              <w:rPr>
                                <w:sz w:val="16"/>
                              </w:rPr>
                              <w:t>Relief</w:t>
                            </w:r>
                            <w:r>
                              <w:rPr>
                                <w:spacing w:val="-3"/>
                                <w:sz w:val="16"/>
                              </w:rPr>
                              <w:t> </w:t>
                            </w:r>
                            <w:r>
                              <w:rPr>
                                <w:spacing w:val="-5"/>
                                <w:sz w:val="16"/>
                              </w:rPr>
                              <w:t>Pmt</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2,573,700.00</w:t>
                            </w:r>
                          </w:p>
                        </w:tc>
                        <w:tc>
                          <w:tcPr>
                            <w:tcW w:w="1654"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2"/>
                              <w:jc w:val="right"/>
                              <w:rPr>
                                <w:sz w:val="16"/>
                              </w:rPr>
                            </w:pPr>
                            <w:r>
                              <w:rPr>
                                <w:spacing w:val="-2"/>
                                <w:sz w:val="16"/>
                              </w:rPr>
                              <w:t>2,573,700.02</w:t>
                            </w:r>
                          </w:p>
                        </w:tc>
                        <w:tc>
                          <w:tcPr>
                            <w:tcW w:w="1827" w:type="dxa"/>
                          </w:tcPr>
                          <w:p>
                            <w:pPr>
                              <w:pStyle w:val="TableParagraph"/>
                              <w:rPr>
                                <w:sz w:val="23"/>
                              </w:rPr>
                            </w:pPr>
                          </w:p>
                          <w:p>
                            <w:pPr>
                              <w:pStyle w:val="TableParagraph"/>
                              <w:spacing w:before="1"/>
                              <w:ind w:right="337"/>
                              <w:jc w:val="right"/>
                              <w:rPr>
                                <w:sz w:val="16"/>
                              </w:rPr>
                            </w:pPr>
                            <w:r>
                              <w:rPr>
                                <w:spacing w:val="-4"/>
                                <w:sz w:val="16"/>
                              </w:rPr>
                              <w:t>0.00</w:t>
                            </w:r>
                          </w:p>
                        </w:tc>
                        <w:tc>
                          <w:tcPr>
                            <w:tcW w:w="1425" w:type="dxa"/>
                          </w:tcPr>
                          <w:p>
                            <w:pPr>
                              <w:pStyle w:val="TableParagraph"/>
                              <w:rPr>
                                <w:sz w:val="23"/>
                              </w:rPr>
                            </w:pPr>
                          </w:p>
                          <w:p>
                            <w:pPr>
                              <w:pStyle w:val="TableParagraph"/>
                              <w:spacing w:before="1"/>
                              <w:ind w:right="67"/>
                              <w:jc w:val="right"/>
                              <w:rPr>
                                <w:sz w:val="16"/>
                              </w:rPr>
                            </w:pPr>
                            <w:r>
                              <w:rPr>
                                <w:spacing w:val="-2"/>
                                <w:sz w:val="16"/>
                              </w:rPr>
                              <w:t>-</w:t>
                            </w:r>
                            <w:r>
                              <w:rPr>
                                <w:spacing w:val="-4"/>
                                <w:sz w:val="16"/>
                              </w:rPr>
                              <w:t>0.02</w:t>
                            </w:r>
                          </w:p>
                        </w:tc>
                        <w:tc>
                          <w:tcPr>
                            <w:tcW w:w="463" w:type="dxa"/>
                          </w:tcPr>
                          <w:p>
                            <w:pPr>
                              <w:pStyle w:val="TableParagraph"/>
                              <w:rPr>
                                <w:sz w:val="23"/>
                              </w:rPr>
                            </w:pPr>
                          </w:p>
                          <w:p>
                            <w:pPr>
                              <w:pStyle w:val="TableParagraph"/>
                              <w:spacing w:before="1"/>
                              <w:ind w:right="52"/>
                              <w:jc w:val="right"/>
                              <w:rPr>
                                <w:sz w:val="16"/>
                              </w:rPr>
                            </w:pPr>
                            <w:r>
                              <w:rPr>
                                <w:spacing w:val="-5"/>
                                <w:sz w:val="16"/>
                              </w:rPr>
                              <w:t>100</w:t>
                            </w:r>
                          </w:p>
                        </w:tc>
                      </w:tr>
                      <w:tr>
                        <w:trPr>
                          <w:trHeight w:val="209" w:hRule="atLeast"/>
                        </w:trPr>
                        <w:tc>
                          <w:tcPr>
                            <w:tcW w:w="7802" w:type="dxa"/>
                            <w:gridSpan w:val="2"/>
                          </w:tcPr>
                          <w:p>
                            <w:pPr>
                              <w:pStyle w:val="TableParagraph"/>
                              <w:tabs>
                                <w:tab w:pos="6507" w:val="left" w:leader="none"/>
                              </w:tabs>
                              <w:spacing w:line="164" w:lineRule="exact" w:before="25"/>
                              <w:ind w:left="50"/>
                              <w:rPr>
                                <w:sz w:val="16"/>
                              </w:rPr>
                            </w:pPr>
                            <w:r>
                              <w:rPr>
                                <w:sz w:val="16"/>
                              </w:rPr>
                              <w:t>7340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2,573,700.00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2,573,700.02</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7"/>
                              <w:jc w:val="right"/>
                              <w:rPr>
                                <w:sz w:val="16"/>
                              </w:rPr>
                            </w:pPr>
                            <w:r>
                              <w:rPr>
                                <w:spacing w:val="-2"/>
                                <w:sz w:val="16"/>
                              </w:rPr>
                              <w:t>-</w:t>
                            </w:r>
                            <w:r>
                              <w:rPr>
                                <w:spacing w:val="-4"/>
                                <w:sz w:val="16"/>
                              </w:rPr>
                              <w:t>0.02</w:t>
                            </w:r>
                          </w:p>
                        </w:tc>
                        <w:tc>
                          <w:tcPr>
                            <w:tcW w:w="463" w:type="dxa"/>
                          </w:tcPr>
                          <w:p>
                            <w:pPr>
                              <w:pStyle w:val="TableParagraph"/>
                              <w:spacing w:line="164" w:lineRule="exact" w:before="25"/>
                              <w:ind w:right="52"/>
                              <w:jc w:val="right"/>
                              <w:rPr>
                                <w:sz w:val="16"/>
                              </w:rPr>
                            </w:pPr>
                            <w:r>
                              <w:rPr>
                                <w:spacing w:val="-5"/>
                                <w:sz w:val="16"/>
                              </w:rPr>
                              <w:t>100</w:t>
                            </w:r>
                          </w:p>
                        </w:tc>
                      </w:tr>
                      <w:tr>
                        <w:trPr>
                          <w:trHeight w:val="750" w:hRule="atLeast"/>
                        </w:trPr>
                        <w:tc>
                          <w:tcPr>
                            <w:tcW w:w="4697" w:type="dxa"/>
                          </w:tcPr>
                          <w:p>
                            <w:pPr>
                              <w:pStyle w:val="TableParagraph"/>
                              <w:spacing w:before="8"/>
                              <w:rPr>
                                <w:sz w:val="25"/>
                              </w:rPr>
                            </w:pPr>
                          </w:p>
                          <w:p>
                            <w:pPr>
                              <w:pStyle w:val="TableParagraph"/>
                              <w:ind w:left="50"/>
                              <w:rPr>
                                <w:sz w:val="16"/>
                              </w:rPr>
                            </w:pPr>
                            <w:r>
                              <w:rPr>
                                <w:sz w:val="16"/>
                              </w:rPr>
                              <w:t>7505</w:t>
                            </w:r>
                            <w:r>
                              <w:rPr>
                                <w:spacing w:val="-4"/>
                                <w:sz w:val="16"/>
                              </w:rPr>
                              <w:t> </w:t>
                            </w:r>
                            <w:r>
                              <w:rPr>
                                <w:sz w:val="16"/>
                              </w:rPr>
                              <w:t>READY</w:t>
                            </w:r>
                            <w:r>
                              <w:rPr>
                                <w:spacing w:val="-4"/>
                                <w:sz w:val="16"/>
                              </w:rPr>
                              <w:t> </w:t>
                            </w:r>
                            <w:r>
                              <w:rPr>
                                <w:sz w:val="16"/>
                              </w:rPr>
                              <w:t>TO</w:t>
                            </w:r>
                            <w:r>
                              <w:rPr>
                                <w:spacing w:val="-4"/>
                                <w:sz w:val="16"/>
                              </w:rPr>
                              <w:t> </w:t>
                            </w:r>
                            <w:r>
                              <w:rPr>
                                <w:sz w:val="16"/>
                              </w:rPr>
                              <w:t>LEARN</w:t>
                            </w:r>
                            <w:r>
                              <w:rPr>
                                <w:spacing w:val="-4"/>
                                <w:sz w:val="16"/>
                              </w:rPr>
                              <w:t> </w:t>
                            </w:r>
                            <w:r>
                              <w:rPr>
                                <w:spacing w:val="-2"/>
                                <w:sz w:val="16"/>
                              </w:rPr>
                              <w:t>GRANT</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706,471.00</w:t>
                            </w:r>
                          </w:p>
                        </w:tc>
                        <w:tc>
                          <w:tcPr>
                            <w:tcW w:w="1654"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3"/>
                              <w:jc w:val="right"/>
                              <w:rPr>
                                <w:sz w:val="16"/>
                              </w:rPr>
                            </w:pPr>
                            <w:r>
                              <w:rPr>
                                <w:spacing w:val="-2"/>
                                <w:sz w:val="16"/>
                              </w:rPr>
                              <w:t>706,471.00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7"/>
                              <w:jc w:val="right"/>
                              <w:rPr>
                                <w:sz w:val="16"/>
                              </w:rPr>
                            </w:pPr>
                            <w:r>
                              <w:rPr>
                                <w:spacing w:val="-4"/>
                                <w:sz w:val="16"/>
                              </w:rPr>
                              <w:t>0.00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pacing w:val="-5"/>
                                <w:sz w:val="16"/>
                              </w:rPr>
                              <w:t>100</w:t>
                            </w:r>
                          </w:p>
                        </w:tc>
                      </w:tr>
                      <w:tr>
                        <w:trPr>
                          <w:trHeight w:val="360" w:hRule="atLeast"/>
                        </w:trPr>
                        <w:tc>
                          <w:tcPr>
                            <w:tcW w:w="4697" w:type="dxa"/>
                          </w:tcPr>
                          <w:p>
                            <w:pPr>
                              <w:pStyle w:val="TableParagraph"/>
                              <w:spacing w:before="25"/>
                              <w:ind w:left="50"/>
                              <w:rPr>
                                <w:sz w:val="16"/>
                              </w:rPr>
                            </w:pPr>
                            <w:r>
                              <w:rPr>
                                <w:sz w:val="16"/>
                              </w:rPr>
                              <w:t>7505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706,471.00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706,471.00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7"/>
                              <w:jc w:val="right"/>
                              <w:rPr>
                                <w:sz w:val="16"/>
                              </w:rPr>
                            </w:pPr>
                            <w:r>
                              <w:rPr>
                                <w:spacing w:val="-4"/>
                                <w:sz w:val="16"/>
                              </w:rPr>
                              <w:t>0.00</w:t>
                            </w:r>
                          </w:p>
                        </w:tc>
                        <w:tc>
                          <w:tcPr>
                            <w:tcW w:w="463" w:type="dxa"/>
                          </w:tcPr>
                          <w:p>
                            <w:pPr>
                              <w:pStyle w:val="TableParagraph"/>
                              <w:spacing w:before="25"/>
                              <w:ind w:right="52"/>
                              <w:jc w:val="right"/>
                              <w:rPr>
                                <w:sz w:val="16"/>
                              </w:rPr>
                            </w:pPr>
                            <w:r>
                              <w:rPr>
                                <w:spacing w:val="-5"/>
                                <w:sz w:val="16"/>
                              </w:rPr>
                              <w:t>100</w:t>
                            </w:r>
                          </w:p>
                        </w:tc>
                      </w:tr>
                      <w:tr>
                        <w:trPr>
                          <w:trHeight w:val="600" w:hRule="atLeast"/>
                        </w:trPr>
                        <w:tc>
                          <w:tcPr>
                            <w:tcW w:w="4697" w:type="dxa"/>
                          </w:tcPr>
                          <w:p>
                            <w:pPr>
                              <w:pStyle w:val="TableParagraph"/>
                              <w:spacing w:line="240" w:lineRule="atLeast" w:before="89"/>
                              <w:ind w:left="138" w:right="2604" w:hanging="89"/>
                              <w:rPr>
                                <w:sz w:val="16"/>
                              </w:rPr>
                            </w:pPr>
                            <w:r>
                              <w:rPr>
                                <w:sz w:val="16"/>
                              </w:rPr>
                              <w:t>7820 Retirement Subsidy 000</w:t>
                            </w:r>
                            <w:r>
                              <w:rPr>
                                <w:spacing w:val="25"/>
                                <w:sz w:val="16"/>
                              </w:rPr>
                              <w:t> </w:t>
                            </w:r>
                            <w:r>
                              <w:rPr>
                                <w:sz w:val="16"/>
                              </w:rPr>
                              <w:t>TO</w:t>
                            </w:r>
                            <w:r>
                              <w:rPr>
                                <w:spacing w:val="-10"/>
                                <w:sz w:val="16"/>
                              </w:rPr>
                              <w:t> </w:t>
                            </w:r>
                            <w:r>
                              <w:rPr>
                                <w:sz w:val="16"/>
                              </w:rPr>
                              <w:t>BE</w:t>
                            </w:r>
                            <w:r>
                              <w:rPr>
                                <w:spacing w:val="-10"/>
                                <w:sz w:val="16"/>
                              </w:rPr>
                              <w:t> </w:t>
                            </w:r>
                            <w:r>
                              <w:rPr>
                                <w:sz w:val="16"/>
                              </w:rPr>
                              <w:t>DISTRIBUTED</w:t>
                            </w:r>
                          </w:p>
                        </w:tc>
                        <w:tc>
                          <w:tcPr>
                            <w:tcW w:w="3105" w:type="dxa"/>
                          </w:tcPr>
                          <w:p>
                            <w:pPr>
                              <w:pStyle w:val="TableParagraph"/>
                              <w:rPr>
                                <w:sz w:val="18"/>
                              </w:rPr>
                            </w:pPr>
                          </w:p>
                          <w:p>
                            <w:pPr>
                              <w:pStyle w:val="TableParagraph"/>
                              <w:spacing w:before="5"/>
                              <w:rPr>
                                <w:sz w:val="15"/>
                              </w:rPr>
                            </w:pPr>
                          </w:p>
                          <w:p>
                            <w:pPr>
                              <w:pStyle w:val="TableParagraph"/>
                              <w:spacing w:before="1"/>
                              <w:ind w:right="359"/>
                              <w:jc w:val="right"/>
                              <w:rPr>
                                <w:sz w:val="16"/>
                              </w:rPr>
                            </w:pPr>
                            <w:r>
                              <w:rPr>
                                <w:spacing w:val="-2"/>
                                <w:sz w:val="16"/>
                              </w:rPr>
                              <w:t>7,720,000.00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2"/>
                              <w:jc w:val="right"/>
                              <w:rPr>
                                <w:sz w:val="16"/>
                              </w:rPr>
                            </w:pPr>
                            <w:r>
                              <w:rPr>
                                <w:spacing w:val="-2"/>
                                <w:sz w:val="16"/>
                              </w:rPr>
                              <w:t>2,150,327.19</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5,569,672.81</w:t>
                            </w:r>
                          </w:p>
                        </w:tc>
                        <w:tc>
                          <w:tcPr>
                            <w:tcW w:w="463" w:type="dxa"/>
                          </w:tcPr>
                          <w:p>
                            <w:pPr>
                              <w:pStyle w:val="TableParagraph"/>
                              <w:rPr>
                                <w:sz w:val="18"/>
                              </w:rPr>
                            </w:pPr>
                          </w:p>
                          <w:p>
                            <w:pPr>
                              <w:pStyle w:val="TableParagraph"/>
                              <w:spacing w:before="5"/>
                              <w:rPr>
                                <w:sz w:val="15"/>
                              </w:rPr>
                            </w:pPr>
                          </w:p>
                          <w:p>
                            <w:pPr>
                              <w:pStyle w:val="TableParagraph"/>
                              <w:spacing w:before="1"/>
                              <w:ind w:right="51"/>
                              <w:jc w:val="right"/>
                              <w:rPr>
                                <w:sz w:val="16"/>
                              </w:rPr>
                            </w:pPr>
                            <w:r>
                              <w:rPr>
                                <w:spacing w:val="-5"/>
                                <w:sz w:val="16"/>
                              </w:rPr>
                              <w:t>27</w:t>
                            </w:r>
                          </w:p>
                        </w:tc>
                      </w:tr>
                      <w:tr>
                        <w:trPr>
                          <w:trHeight w:val="209" w:hRule="atLeast"/>
                        </w:trPr>
                        <w:tc>
                          <w:tcPr>
                            <w:tcW w:w="4697" w:type="dxa"/>
                          </w:tcPr>
                          <w:p>
                            <w:pPr>
                              <w:pStyle w:val="TableParagraph"/>
                              <w:spacing w:line="164" w:lineRule="exact" w:before="25"/>
                              <w:ind w:left="50"/>
                              <w:rPr>
                                <w:sz w:val="16"/>
                              </w:rPr>
                            </w:pPr>
                            <w:r>
                              <w:rPr>
                                <w:sz w:val="16"/>
                              </w:rPr>
                              <w:t>7820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59"/>
                              <w:jc w:val="right"/>
                              <w:rPr>
                                <w:sz w:val="16"/>
                              </w:rPr>
                            </w:pPr>
                            <w:r>
                              <w:rPr>
                                <w:spacing w:val="-2"/>
                                <w:sz w:val="16"/>
                              </w:rPr>
                              <w:t>7,720,000.00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2,150,327.19</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5,569,672.81</w:t>
                            </w:r>
                          </w:p>
                        </w:tc>
                        <w:tc>
                          <w:tcPr>
                            <w:tcW w:w="463" w:type="dxa"/>
                          </w:tcPr>
                          <w:p>
                            <w:pPr>
                              <w:pStyle w:val="TableParagraph"/>
                              <w:spacing w:line="164" w:lineRule="exact" w:before="25"/>
                              <w:ind w:right="51"/>
                              <w:jc w:val="right"/>
                              <w:rPr>
                                <w:sz w:val="16"/>
                              </w:rPr>
                            </w:pPr>
                            <w:r>
                              <w:rPr>
                                <w:spacing w:val="-5"/>
                                <w:sz w:val="16"/>
                              </w:rPr>
                              <w:t>27</w:t>
                            </w:r>
                          </w:p>
                        </w:tc>
                      </w:tr>
                      <w:tr>
                        <w:trPr>
                          <w:trHeight w:val="630" w:hRule="atLeast"/>
                        </w:trPr>
                        <w:tc>
                          <w:tcPr>
                            <w:tcW w:w="7802" w:type="dxa"/>
                            <w:gridSpan w:val="2"/>
                          </w:tcPr>
                          <w:p>
                            <w:pPr>
                              <w:pStyle w:val="TableParagraph"/>
                              <w:tabs>
                                <w:tab w:pos="6418" w:val="left" w:leader="none"/>
                              </w:tabs>
                              <w:spacing w:before="56"/>
                              <w:ind w:left="-39"/>
                              <w:rPr>
                                <w:sz w:val="16"/>
                              </w:rPr>
                            </w:pPr>
                            <w:r>
                              <w:rPr>
                                <w:sz w:val="16"/>
                              </w:rPr>
                              <w:t>7000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31,350,409.00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12,303,056.62</w:t>
                            </w:r>
                          </w:p>
                        </w:tc>
                        <w:tc>
                          <w:tcPr>
                            <w:tcW w:w="1827" w:type="dxa"/>
                          </w:tcPr>
                          <w:p>
                            <w:pPr>
                              <w:pStyle w:val="TableParagraph"/>
                              <w:spacing w:before="56"/>
                              <w:ind w:right="335"/>
                              <w:jc w:val="right"/>
                              <w:rPr>
                                <w:sz w:val="16"/>
                              </w:rPr>
                            </w:pPr>
                            <w:r>
                              <w:rPr>
                                <w:spacing w:val="-2"/>
                                <w:sz w:val="16"/>
                              </w:rPr>
                              <w:t>904,462.02</w:t>
                            </w:r>
                          </w:p>
                        </w:tc>
                        <w:tc>
                          <w:tcPr>
                            <w:tcW w:w="1425" w:type="dxa"/>
                          </w:tcPr>
                          <w:p>
                            <w:pPr>
                              <w:pStyle w:val="TableParagraph"/>
                              <w:spacing w:before="56"/>
                              <w:ind w:right="63"/>
                              <w:jc w:val="right"/>
                              <w:rPr>
                                <w:sz w:val="16"/>
                              </w:rPr>
                            </w:pPr>
                            <w:r>
                              <w:rPr>
                                <w:spacing w:val="-2"/>
                                <w:sz w:val="16"/>
                              </w:rPr>
                              <w:t>19,047,352.38</w:t>
                            </w:r>
                          </w:p>
                        </w:tc>
                        <w:tc>
                          <w:tcPr>
                            <w:tcW w:w="463" w:type="dxa"/>
                          </w:tcPr>
                          <w:p>
                            <w:pPr>
                              <w:pStyle w:val="TableParagraph"/>
                              <w:spacing w:before="56"/>
                              <w:ind w:right="51"/>
                              <w:jc w:val="right"/>
                              <w:rPr>
                                <w:sz w:val="16"/>
                              </w:rPr>
                            </w:pPr>
                            <w:r>
                              <w:rPr>
                                <w:spacing w:val="-5"/>
                                <w:sz w:val="16"/>
                              </w:rPr>
                              <w:t>39</w:t>
                            </w:r>
                          </w:p>
                        </w:tc>
                      </w:tr>
                      <w:tr>
                        <w:trPr>
                          <w:trHeight w:val="600" w:hRule="atLeast"/>
                        </w:trPr>
                        <w:tc>
                          <w:tcPr>
                            <w:tcW w:w="7802" w:type="dxa"/>
                            <w:gridSpan w:val="2"/>
                          </w:tcPr>
                          <w:p>
                            <w:pPr>
                              <w:pStyle w:val="TableParagraph"/>
                              <w:spacing w:before="145"/>
                              <w:ind w:left="50"/>
                              <w:rPr>
                                <w:sz w:val="16"/>
                              </w:rPr>
                            </w:pPr>
                            <w:r>
                              <w:rPr>
                                <w:sz w:val="16"/>
                              </w:rPr>
                              <w:t>8512</w:t>
                            </w:r>
                            <w:r>
                              <w:rPr>
                                <w:spacing w:val="-7"/>
                                <w:sz w:val="16"/>
                              </w:rPr>
                              <w:t> </w:t>
                            </w:r>
                            <w:r>
                              <w:rPr>
                                <w:sz w:val="16"/>
                              </w:rPr>
                              <w:t>Ed</w:t>
                            </w:r>
                            <w:r>
                              <w:rPr>
                                <w:spacing w:val="-7"/>
                                <w:sz w:val="16"/>
                              </w:rPr>
                              <w:t> </w:t>
                            </w:r>
                            <w:r>
                              <w:rPr>
                                <w:sz w:val="16"/>
                              </w:rPr>
                              <w:t>Of</w:t>
                            </w:r>
                            <w:r>
                              <w:rPr>
                                <w:spacing w:val="-7"/>
                                <w:sz w:val="16"/>
                              </w:rPr>
                              <w:t> </w:t>
                            </w:r>
                            <w:r>
                              <w:rPr>
                                <w:sz w:val="16"/>
                              </w:rPr>
                              <w:t>Handicapped</w:t>
                            </w:r>
                            <w:r>
                              <w:rPr>
                                <w:spacing w:val="-7"/>
                                <w:sz w:val="16"/>
                              </w:rPr>
                              <w:t> </w:t>
                            </w:r>
                            <w:r>
                              <w:rPr>
                                <w:sz w:val="16"/>
                              </w:rPr>
                              <w:t>Child.-reg.</w:t>
                            </w:r>
                            <w:r>
                              <w:rPr>
                                <w:spacing w:val="-6"/>
                                <w:sz w:val="16"/>
                              </w:rPr>
                              <w:t> </w:t>
                            </w:r>
                            <w:r>
                              <w:rPr>
                                <w:sz w:val="16"/>
                              </w:rPr>
                              <w:t>Eha-</w:t>
                            </w:r>
                            <w:r>
                              <w:rPr>
                                <w:spacing w:val="-10"/>
                                <w:sz w:val="16"/>
                              </w:rPr>
                              <w:t>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570,000.00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5"/>
                              <w:jc w:val="right"/>
                              <w:rPr>
                                <w:sz w:val="16"/>
                              </w:rPr>
                            </w:pPr>
                            <w:r>
                              <w:rPr>
                                <w:spacing w:val="-2"/>
                                <w:sz w:val="16"/>
                              </w:rPr>
                              <w:t>570,000.00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8512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570,000.00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697" w:type="dxa"/>
                          </w:tcPr>
                          <w:p>
                            <w:pPr>
                              <w:pStyle w:val="TableParagraph"/>
                              <w:spacing w:before="10"/>
                              <w:rPr>
                                <w:sz w:val="20"/>
                              </w:rPr>
                            </w:pPr>
                          </w:p>
                          <w:p>
                            <w:pPr>
                              <w:pStyle w:val="TableParagraph"/>
                              <w:spacing w:line="240" w:lineRule="atLeast"/>
                              <w:ind w:left="138" w:right="1515"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105"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115,000.00</w:t>
                            </w:r>
                          </w:p>
                        </w:tc>
                        <w:tc>
                          <w:tcPr>
                            <w:tcW w:w="1654"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5"/>
                              <w:jc w:val="right"/>
                              <w:rPr>
                                <w:sz w:val="16"/>
                              </w:rPr>
                            </w:pPr>
                            <w:r>
                              <w:rPr>
                                <w:spacing w:val="-2"/>
                                <w:sz w:val="16"/>
                              </w:rPr>
                              <w:t>115,000.00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97" w:type="dxa"/>
                          </w:tcPr>
                          <w:p>
                            <w:pPr>
                              <w:pStyle w:val="TableParagraph"/>
                              <w:spacing w:before="25"/>
                              <w:ind w:left="50"/>
                              <w:rPr>
                                <w:sz w:val="16"/>
                              </w:rPr>
                            </w:pPr>
                            <w:r>
                              <w:rPr>
                                <w:sz w:val="16"/>
                              </w:rPr>
                              <w:t>8514</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115,000.00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5"/>
                              <w:jc w:val="right"/>
                              <w:rPr>
                                <w:sz w:val="16"/>
                              </w:rPr>
                            </w:pPr>
                            <w:r>
                              <w:rPr>
                                <w:spacing w:val="-2"/>
                                <w:sz w:val="16"/>
                              </w:rPr>
                              <w:t>115,000.00</w:t>
                            </w:r>
                          </w:p>
                        </w:tc>
                        <w:tc>
                          <w:tcPr>
                            <w:tcW w:w="463" w:type="dxa"/>
                          </w:tcPr>
                          <w:p>
                            <w:pPr>
                              <w:pStyle w:val="TableParagraph"/>
                              <w:spacing w:before="25"/>
                              <w:ind w:right="52"/>
                              <w:jc w:val="right"/>
                              <w:rPr>
                                <w:sz w:val="16"/>
                              </w:rPr>
                            </w:pPr>
                            <w:r>
                              <w:rPr>
                                <w:sz w:val="16"/>
                              </w:rPr>
                              <w:t>0</w:t>
                            </w:r>
                          </w:p>
                        </w:tc>
                      </w:tr>
                      <w:tr>
                        <w:trPr>
                          <w:trHeight w:val="600" w:hRule="atLeast"/>
                        </w:trPr>
                        <w:tc>
                          <w:tcPr>
                            <w:tcW w:w="4697" w:type="dxa"/>
                          </w:tcPr>
                          <w:p>
                            <w:pPr>
                              <w:pStyle w:val="TableParagraph"/>
                              <w:spacing w:line="240" w:lineRule="atLeast" w:before="89"/>
                              <w:ind w:left="138" w:right="1968"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105"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40,000.00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3"/>
                              <w:jc w:val="right"/>
                              <w:rPr>
                                <w:sz w:val="16"/>
                              </w:rPr>
                            </w:pPr>
                            <w:r>
                              <w:rPr>
                                <w:spacing w:val="-2"/>
                                <w:sz w:val="16"/>
                              </w:rPr>
                              <w:t>-924.60</w:t>
                            </w:r>
                          </w:p>
                        </w:tc>
                        <w:tc>
                          <w:tcPr>
                            <w:tcW w:w="1827"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2"/>
                                <w:sz w:val="16"/>
                              </w:rPr>
                              <w:t>-924.60</w:t>
                            </w:r>
                          </w:p>
                        </w:tc>
                        <w:tc>
                          <w:tcPr>
                            <w:tcW w:w="1425" w:type="dxa"/>
                          </w:tcPr>
                          <w:p>
                            <w:pPr>
                              <w:pStyle w:val="TableParagraph"/>
                              <w:rPr>
                                <w:sz w:val="18"/>
                              </w:rPr>
                            </w:pPr>
                          </w:p>
                          <w:p>
                            <w:pPr>
                              <w:pStyle w:val="TableParagraph"/>
                              <w:spacing w:before="5"/>
                              <w:rPr>
                                <w:sz w:val="15"/>
                              </w:rPr>
                            </w:pPr>
                          </w:p>
                          <w:p>
                            <w:pPr>
                              <w:pStyle w:val="TableParagraph"/>
                              <w:spacing w:before="1"/>
                              <w:ind w:right="65"/>
                              <w:jc w:val="right"/>
                              <w:rPr>
                                <w:sz w:val="16"/>
                              </w:rPr>
                            </w:pPr>
                            <w:r>
                              <w:rPr>
                                <w:spacing w:val="-2"/>
                                <w:sz w:val="16"/>
                              </w:rPr>
                              <w:t>40,924.60</w:t>
                            </w:r>
                          </w:p>
                        </w:tc>
                        <w:tc>
                          <w:tcPr>
                            <w:tcW w:w="463" w:type="dxa"/>
                          </w:tcPr>
                          <w:p>
                            <w:pPr>
                              <w:pStyle w:val="TableParagraph"/>
                              <w:rPr>
                                <w:sz w:val="18"/>
                              </w:rPr>
                            </w:pPr>
                          </w:p>
                          <w:p>
                            <w:pPr>
                              <w:pStyle w:val="TableParagraph"/>
                              <w:spacing w:before="5"/>
                              <w:rPr>
                                <w:sz w:val="15"/>
                              </w:rPr>
                            </w:pPr>
                          </w:p>
                          <w:p>
                            <w:pPr>
                              <w:pStyle w:val="TableParagraph"/>
                              <w:spacing w:before="1"/>
                              <w:ind w:right="51"/>
                              <w:jc w:val="right"/>
                              <w:rPr>
                                <w:sz w:val="16"/>
                              </w:rPr>
                            </w:pPr>
                            <w:r>
                              <w:rPr>
                                <w:spacing w:val="-2"/>
                                <w:sz w:val="16"/>
                              </w:rPr>
                              <w:t>-</w:t>
                            </w:r>
                            <w:r>
                              <w:rPr>
                                <w:spacing w:val="-12"/>
                                <w:sz w:val="16"/>
                              </w:rPr>
                              <w:t>2</w:t>
                            </w:r>
                          </w:p>
                        </w:tc>
                      </w:tr>
                      <w:tr>
                        <w:trPr>
                          <w:trHeight w:val="209" w:hRule="atLeast"/>
                        </w:trPr>
                        <w:tc>
                          <w:tcPr>
                            <w:tcW w:w="4697" w:type="dxa"/>
                          </w:tcPr>
                          <w:p>
                            <w:pPr>
                              <w:pStyle w:val="TableParagraph"/>
                              <w:spacing w:line="164" w:lineRule="exact" w:before="25"/>
                              <w:ind w:left="50"/>
                              <w:rPr>
                                <w:sz w:val="16"/>
                              </w:rPr>
                            </w:pPr>
                            <w:r>
                              <w:rPr>
                                <w:sz w:val="16"/>
                              </w:rPr>
                              <w:t>8517</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60"/>
                              <w:jc w:val="right"/>
                              <w:rPr>
                                <w:sz w:val="16"/>
                              </w:rPr>
                            </w:pPr>
                            <w:r>
                              <w:rPr>
                                <w:spacing w:val="-2"/>
                                <w:sz w:val="16"/>
                              </w:rPr>
                              <w:t>40,000.00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-924.60</w:t>
                            </w:r>
                          </w:p>
                        </w:tc>
                        <w:tc>
                          <w:tcPr>
                            <w:tcW w:w="1827" w:type="dxa"/>
                          </w:tcPr>
                          <w:p>
                            <w:pPr>
                              <w:pStyle w:val="TableParagraph"/>
                              <w:spacing w:line="164" w:lineRule="exact" w:before="25"/>
                              <w:ind w:right="335"/>
                              <w:jc w:val="right"/>
                              <w:rPr>
                                <w:sz w:val="16"/>
                              </w:rPr>
                            </w:pPr>
                            <w:r>
                              <w:rPr>
                                <w:spacing w:val="-2"/>
                                <w:sz w:val="16"/>
                              </w:rPr>
                              <w:t>-924.60</w:t>
                            </w:r>
                          </w:p>
                        </w:tc>
                        <w:tc>
                          <w:tcPr>
                            <w:tcW w:w="1425" w:type="dxa"/>
                          </w:tcPr>
                          <w:p>
                            <w:pPr>
                              <w:pStyle w:val="TableParagraph"/>
                              <w:spacing w:line="164" w:lineRule="exact" w:before="25"/>
                              <w:ind w:right="65"/>
                              <w:jc w:val="right"/>
                              <w:rPr>
                                <w:sz w:val="16"/>
                              </w:rPr>
                            </w:pPr>
                            <w:r>
                              <w:rPr>
                                <w:spacing w:val="-2"/>
                                <w:sz w:val="16"/>
                              </w:rPr>
                              <w:t>40,924.60</w:t>
                            </w:r>
                          </w:p>
                        </w:tc>
                        <w:tc>
                          <w:tcPr>
                            <w:tcW w:w="463" w:type="dxa"/>
                          </w:tcPr>
                          <w:p>
                            <w:pPr>
                              <w:pStyle w:val="TableParagraph"/>
                              <w:spacing w:line="164" w:lineRule="exact" w:before="25"/>
                              <w:ind w:right="51"/>
                              <w:jc w:val="right"/>
                              <w:rPr>
                                <w:sz w:val="16"/>
                              </w:rPr>
                            </w:pPr>
                            <w:r>
                              <w:rPr>
                                <w:spacing w:val="-2"/>
                                <w:sz w:val="16"/>
                              </w:rPr>
                              <w:t>-</w:t>
                            </w:r>
                            <w:r>
                              <w:rPr>
                                <w:spacing w:val="-12"/>
                                <w:sz w:val="16"/>
                              </w:rPr>
                              <w:t>2</w:t>
                            </w:r>
                          </w:p>
                        </w:tc>
                      </w:tr>
                    </w:tbl>
                    <w:p>
                      <w:pPr>
                        <w:pStyle w:val="BodyText"/>
                      </w:pPr>
                    </w:p>
                  </w:txbxContent>
                </v:textbox>
                <w10:wrap type="none"/>
              </v:shape>
            </w:pict>
          </mc:Fallback>
        </mc:AlternateContent>
      </w:r>
      <w:r>
        <w:rPr>
          <w:b/>
          <w:sz w:val="16"/>
        </w:rPr>
        <w:t>Ending</w:t>
      </w:r>
      <w:r>
        <w:rPr>
          <w:b/>
          <w:spacing w:val="-4"/>
          <w:sz w:val="16"/>
        </w:rPr>
        <w:t> </w:t>
      </w:r>
      <w:r>
        <w:rPr>
          <w:b/>
          <w:sz w:val="16"/>
        </w:rPr>
        <w:t>Date:</w:t>
      </w:r>
      <w:r>
        <w:rPr>
          <w:b/>
          <w:spacing w:val="-3"/>
          <w:sz w:val="16"/>
        </w:rPr>
        <w:t> </w:t>
      </w:r>
      <w:r>
        <w:rPr>
          <w:b/>
          <w:spacing w:val="-2"/>
          <w:sz w:val="16"/>
        </w:rPr>
        <w:t>11/30/23</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9"/>
        </w:rPr>
      </w:pPr>
    </w:p>
    <w:p>
      <w:pPr>
        <w:spacing w:before="0"/>
        <w:ind w:left="789" w:right="0" w:firstLine="0"/>
        <w:jc w:val="left"/>
        <w:rPr>
          <w:sz w:val="16"/>
        </w:rPr>
      </w:pPr>
      <w:r>
        <w:rPr>
          <w:sz w:val="16"/>
        </w:rPr>
        <w:t>7000</w:t>
      </w:r>
      <w:r>
        <w:rPr>
          <w:spacing w:val="-5"/>
          <w:sz w:val="16"/>
        </w:rPr>
        <w:t> </w:t>
      </w:r>
      <w:r>
        <w:rPr>
          <w:sz w:val="16"/>
        </w:rPr>
        <w:t>Revenue</w:t>
      </w:r>
      <w:r>
        <w:rPr>
          <w:spacing w:val="-4"/>
          <w:sz w:val="16"/>
        </w:rPr>
        <w:t> </w:t>
      </w:r>
      <w:r>
        <w:rPr>
          <w:sz w:val="16"/>
        </w:rPr>
        <w:t>-</w:t>
      </w:r>
      <w:r>
        <w:rPr>
          <w:spacing w:val="-4"/>
          <w:sz w:val="16"/>
        </w:rPr>
        <w:t> </w:t>
      </w:r>
      <w:r>
        <w:rPr>
          <w:sz w:val="16"/>
        </w:rPr>
        <w:t>State</w:t>
      </w:r>
      <w:r>
        <w:rPr>
          <w:spacing w:val="-4"/>
          <w:sz w:val="16"/>
        </w:rPr>
        <w:t> </w:t>
      </w:r>
      <w:r>
        <w:rPr>
          <w:spacing w:val="-2"/>
          <w:sz w:val="16"/>
        </w:rPr>
        <w:t>Sources</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61"/>
        <w:ind w:left="700" w:right="0" w:firstLine="0"/>
        <w:jc w:val="left"/>
        <w:rPr>
          <w:sz w:val="16"/>
        </w:rPr>
      </w:pPr>
      <w:r>
        <w:rPr>
          <w:sz w:val="16"/>
        </w:rPr>
        <w:t>8000</w:t>
      </w:r>
      <w:r>
        <w:rPr>
          <w:spacing w:val="-5"/>
          <w:sz w:val="16"/>
        </w:rPr>
        <w:t> </w:t>
      </w:r>
      <w:r>
        <w:rPr>
          <w:sz w:val="16"/>
        </w:rPr>
        <w:t>Revenue</w:t>
      </w:r>
      <w:r>
        <w:rPr>
          <w:spacing w:val="-5"/>
          <w:sz w:val="16"/>
        </w:rPr>
        <w:t> </w:t>
      </w:r>
      <w:r>
        <w:rPr>
          <w:sz w:val="16"/>
        </w:rPr>
        <w:t>-</w:t>
      </w:r>
      <w:r>
        <w:rPr>
          <w:spacing w:val="-5"/>
          <w:sz w:val="16"/>
        </w:rPr>
        <w:t> </w:t>
      </w:r>
      <w:r>
        <w:rPr>
          <w:sz w:val="16"/>
        </w:rPr>
        <w:t>Federal</w:t>
      </w:r>
      <w:r>
        <w:rPr>
          <w:spacing w:val="-4"/>
          <w:sz w:val="16"/>
        </w:rPr>
        <w:t> </w:t>
      </w:r>
      <w:r>
        <w:rPr>
          <w:spacing w:val="-2"/>
          <w:sz w:val="16"/>
        </w:rPr>
        <w:t>Source</w:t>
      </w:r>
    </w:p>
    <w:p>
      <w:pPr>
        <w:spacing w:after="0"/>
        <w:jc w:val="left"/>
        <w:rPr>
          <w:sz w:val="16"/>
        </w:rPr>
        <w:sectPr>
          <w:type w:val="continuous"/>
          <w:pgSz w:w="15840" w:h="12240" w:orient="landscape"/>
          <w:pgMar w:header="584" w:footer="0" w:top="1440" w:bottom="280" w:left="0" w:right="0"/>
        </w:sectPr>
      </w:pPr>
    </w:p>
    <w:p>
      <w:pPr>
        <w:spacing w:line="181" w:lineRule="exact" w:before="0"/>
        <w:ind w:left="435" w:right="0" w:firstLine="0"/>
        <w:jc w:val="left"/>
        <w:rPr>
          <w:sz w:val="16"/>
        </w:rPr>
      </w:pPr>
      <w:r>
        <w:rPr>
          <w:spacing w:val="-2"/>
          <w:sz w:val="16"/>
        </w:rPr>
        <w:t>Time:</w:t>
      </w:r>
      <w:r>
        <w:rPr>
          <w:spacing w:val="-18"/>
          <w:sz w:val="16"/>
        </w:rPr>
        <w:t> </w:t>
      </w:r>
      <w:r>
        <w:rPr>
          <w:spacing w:val="-2"/>
          <w:sz w:val="16"/>
        </w:rPr>
        <w:t>13:29:43</w:t>
      </w:r>
    </w:p>
    <w:p>
      <w:pPr>
        <w:spacing w:before="25"/>
        <w:ind w:left="402" w:right="41" w:firstLine="0"/>
        <w:jc w:val="center"/>
        <w:rPr>
          <w:b/>
          <w:sz w:val="20"/>
        </w:rPr>
      </w:pPr>
      <w:r>
        <w:rPr/>
        <w:br w:type="column"/>
      </w:r>
      <w:r>
        <w:rPr>
          <w:b/>
          <w:spacing w:val="-2"/>
          <w:sz w:val="20"/>
        </w:rPr>
        <w:t>2023-</w:t>
      </w:r>
      <w:r>
        <w:rPr>
          <w:b/>
          <w:spacing w:val="-4"/>
          <w:sz w:val="20"/>
        </w:rPr>
        <w:t>2024</w:t>
      </w:r>
    </w:p>
    <w:p>
      <w:pPr>
        <w:spacing w:before="25"/>
        <w:ind w:left="436" w:right="41" w:firstLine="0"/>
        <w:jc w:val="center"/>
        <w:rPr>
          <w:b/>
          <w:sz w:val="20"/>
        </w:rPr>
      </w:pPr>
      <w:r>
        <w:rPr>
          <w:b/>
          <w:sz w:val="20"/>
        </w:rPr>
        <w:t>Revenue</w:t>
      </w:r>
      <w:r>
        <w:rPr>
          <w:b/>
          <w:spacing w:val="-8"/>
          <w:sz w:val="20"/>
        </w:rPr>
        <w:t> </w:t>
      </w:r>
      <w:r>
        <w:rPr>
          <w:b/>
          <w:sz w:val="20"/>
        </w:rPr>
        <w:t>Accounts</w:t>
      </w:r>
      <w:r>
        <w:rPr>
          <w:b/>
          <w:spacing w:val="-6"/>
          <w:sz w:val="20"/>
        </w:rPr>
        <w:t> </w:t>
      </w:r>
      <w:r>
        <w:rPr>
          <w:b/>
          <w:sz w:val="20"/>
        </w:rPr>
        <w:t>-</w:t>
      </w:r>
      <w:r>
        <w:rPr>
          <w:b/>
          <w:spacing w:val="-5"/>
          <w:sz w:val="20"/>
        </w:rPr>
        <w:t> </w:t>
      </w:r>
      <w:r>
        <w:rPr>
          <w:b/>
          <w:sz w:val="20"/>
        </w:rPr>
        <w:t>with</w:t>
      </w:r>
      <w:r>
        <w:rPr>
          <w:b/>
          <w:spacing w:val="-6"/>
          <w:sz w:val="20"/>
        </w:rPr>
        <w:t> </w:t>
      </w:r>
      <w:r>
        <w:rPr>
          <w:b/>
          <w:sz w:val="20"/>
        </w:rPr>
        <w:t>Activity</w:t>
      </w:r>
      <w:r>
        <w:rPr>
          <w:b/>
          <w:spacing w:val="-5"/>
          <w:sz w:val="20"/>
        </w:rPr>
        <w:t> </w:t>
      </w:r>
      <w:r>
        <w:rPr>
          <w:b/>
          <w:spacing w:val="-4"/>
          <w:sz w:val="20"/>
        </w:rPr>
        <w:t>Only</w:t>
      </w:r>
    </w:p>
    <w:p>
      <w:pPr>
        <w:spacing w:line="181" w:lineRule="exact" w:before="0"/>
        <w:ind w:left="435" w:right="0" w:firstLine="0"/>
        <w:jc w:val="left"/>
        <w:rPr>
          <w:sz w:val="16"/>
        </w:rPr>
      </w:pPr>
      <w:r>
        <w:rPr/>
        <w:br w:type="column"/>
      </w:r>
      <w:r>
        <w:rPr>
          <w:spacing w:val="-2"/>
          <w:sz w:val="16"/>
        </w:rPr>
        <w:t>BAR020a</w:t>
      </w:r>
    </w:p>
    <w:p>
      <w:pPr>
        <w:spacing w:after="0" w:line="181" w:lineRule="exact"/>
        <w:jc w:val="left"/>
        <w:rPr>
          <w:sz w:val="16"/>
        </w:rPr>
        <w:sectPr>
          <w:headerReference w:type="default" r:id="rId126"/>
          <w:footerReference w:type="default" r:id="rId127"/>
          <w:pgSz w:w="15840" w:h="12240" w:orient="landscape"/>
          <w:pgMar w:header="584" w:footer="0" w:top="800" w:bottom="280" w:left="0" w:right="0"/>
          <w:cols w:num="3" w:equalWidth="0">
            <w:col w:w="1518" w:space="4158"/>
            <w:col w:w="4129" w:space="4055"/>
            <w:col w:w="1980"/>
          </w:cols>
        </w:sectPr>
      </w:pPr>
    </w:p>
    <w:p>
      <w:pPr>
        <w:tabs>
          <w:tab w:pos="13209" w:val="left" w:leader="none"/>
        </w:tabs>
        <w:spacing w:before="26"/>
        <w:ind w:left="435" w:right="0" w:firstLine="0"/>
        <w:jc w:val="left"/>
        <w:rPr>
          <w:b/>
          <w:sz w:val="16"/>
        </w:rPr>
      </w:pPr>
      <w:r>
        <w:rPr/>
        <mc:AlternateContent>
          <mc:Choice Requires="wps">
            <w:drawing>
              <wp:anchor distT="0" distB="0" distL="0" distR="0" allowOverlap="1" layoutInCell="1" locked="0" behindDoc="0" simplePos="0" relativeHeight="15746048">
                <wp:simplePos x="0" y="0"/>
                <wp:positionH relativeFrom="page">
                  <wp:posOffset>206375</wp:posOffset>
                </wp:positionH>
                <wp:positionV relativeFrom="paragraph">
                  <wp:posOffset>200808</wp:posOffset>
                </wp:positionV>
                <wp:extent cx="9659620" cy="3455034"/>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9659620" cy="345503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9"/>
                              <w:gridCol w:w="3407"/>
                              <w:gridCol w:w="1654"/>
                              <w:gridCol w:w="1564"/>
                              <w:gridCol w:w="1828"/>
                              <w:gridCol w:w="1426"/>
                              <w:gridCol w:w="464"/>
                            </w:tblGrid>
                            <w:tr>
                              <w:trPr>
                                <w:trHeight w:val="434" w:hRule="atLeast"/>
                              </w:trPr>
                              <w:tc>
                                <w:tcPr>
                                  <w:tcW w:w="4749" w:type="dxa"/>
                                </w:tcPr>
                                <w:p>
                                  <w:pPr>
                                    <w:pStyle w:val="TableParagraph"/>
                                    <w:rPr>
                                      <w:rFonts w:ascii="Times New Roman"/>
                                      <w:sz w:val="16"/>
                                    </w:rPr>
                                  </w:pPr>
                                </w:p>
                              </w:tc>
                              <w:tc>
                                <w:tcPr>
                                  <w:tcW w:w="3407"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4"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6" w:type="dxa"/>
                                </w:tcPr>
                                <w:p>
                                  <w:pPr>
                                    <w:pStyle w:val="TableParagraph"/>
                                    <w:spacing w:line="179" w:lineRule="exact"/>
                                    <w:ind w:right="67"/>
                                    <w:jc w:val="right"/>
                                    <w:rPr>
                                      <w:b/>
                                      <w:sz w:val="16"/>
                                    </w:rPr>
                                  </w:pPr>
                                  <w:r>
                                    <w:rPr>
                                      <w:b/>
                                      <w:spacing w:val="-2"/>
                                      <w:sz w:val="16"/>
                                    </w:rPr>
                                    <w:t>Remaining</w:t>
                                  </w:r>
                                </w:p>
                                <w:p>
                                  <w:pPr>
                                    <w:pStyle w:val="TableParagraph"/>
                                    <w:spacing w:before="41"/>
                                    <w:ind w:right="68"/>
                                    <w:jc w:val="right"/>
                                    <w:rPr>
                                      <w:b/>
                                      <w:sz w:val="16"/>
                                    </w:rPr>
                                  </w:pPr>
                                  <w:r>
                                    <w:rPr>
                                      <w:b/>
                                      <w:spacing w:val="-2"/>
                                      <w:sz w:val="16"/>
                                    </w:rPr>
                                    <w:t>Balance</w:t>
                                  </w:r>
                                </w:p>
                              </w:tc>
                              <w:tc>
                                <w:tcPr>
                                  <w:tcW w:w="464" w:type="dxa"/>
                                </w:tcPr>
                                <w:p>
                                  <w:pPr>
                                    <w:pStyle w:val="TableParagraph"/>
                                    <w:spacing w:before="1"/>
                                    <w:rPr>
                                      <w:sz w:val="19"/>
                                    </w:rPr>
                                  </w:pPr>
                                </w:p>
                                <w:p>
                                  <w:pPr>
                                    <w:pStyle w:val="TableParagraph"/>
                                    <w:ind w:right="48"/>
                                    <w:jc w:val="right"/>
                                    <w:rPr>
                                      <w:b/>
                                      <w:sz w:val="16"/>
                                    </w:rPr>
                                  </w:pPr>
                                  <w:r>
                                    <w:rPr>
                                      <w:b/>
                                      <w:spacing w:val="-5"/>
                                      <w:sz w:val="16"/>
                                    </w:rPr>
                                    <w:t>%Us</w:t>
                                  </w:r>
                                </w:p>
                              </w:tc>
                            </w:tr>
                            <w:tr>
                              <w:trPr>
                                <w:trHeight w:val="840" w:hRule="atLeast"/>
                              </w:trPr>
                              <w:tc>
                                <w:tcPr>
                                  <w:tcW w:w="4749"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404"/>
                                    <w:rPr>
                                      <w:sz w:val="16"/>
                                    </w:rPr>
                                  </w:pPr>
                                  <w:r>
                                    <w:rPr>
                                      <w:sz w:val="16"/>
                                    </w:rPr>
                                    <w:t>8000</w:t>
                                  </w:r>
                                  <w:r>
                                    <w:rPr>
                                      <w:spacing w:val="-5"/>
                                      <w:sz w:val="16"/>
                                    </w:rPr>
                                    <w:t> </w:t>
                                  </w:r>
                                  <w:r>
                                    <w:rPr>
                                      <w:sz w:val="16"/>
                                    </w:rPr>
                                    <w:t>Revenue</w:t>
                                  </w:r>
                                  <w:r>
                                    <w:rPr>
                                      <w:spacing w:val="-5"/>
                                      <w:sz w:val="16"/>
                                    </w:rPr>
                                    <w:t> </w:t>
                                  </w:r>
                                  <w:r>
                                    <w:rPr>
                                      <w:sz w:val="16"/>
                                    </w:rPr>
                                    <w:t>-</w:t>
                                  </w:r>
                                  <w:r>
                                    <w:rPr>
                                      <w:spacing w:val="-5"/>
                                      <w:sz w:val="16"/>
                                    </w:rPr>
                                    <w:t> </w:t>
                                  </w:r>
                                  <w:r>
                                    <w:rPr>
                                      <w:sz w:val="16"/>
                                    </w:rPr>
                                    <w:t>Federal</w:t>
                                  </w:r>
                                  <w:r>
                                    <w:rPr>
                                      <w:spacing w:val="-4"/>
                                      <w:sz w:val="16"/>
                                    </w:rPr>
                                    <w:t> </w:t>
                                  </w:r>
                                  <w:r>
                                    <w:rPr>
                                      <w:spacing w:val="-2"/>
                                      <w:sz w:val="16"/>
                                    </w:rPr>
                                    <w:t>Source</w:t>
                                  </w:r>
                                </w:p>
                              </w:tc>
                              <w:tc>
                                <w:tcPr>
                                  <w:tcW w:w="3407"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749" w:type="dxa"/>
                                </w:tcPr>
                                <w:p>
                                  <w:pPr>
                                    <w:pStyle w:val="TableParagraph"/>
                                    <w:spacing w:line="240" w:lineRule="atLeast" w:before="89"/>
                                    <w:ind w:left="493" w:right="1799"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407" w:type="dxa"/>
                                </w:tcPr>
                                <w:p>
                                  <w:pPr>
                                    <w:pStyle w:val="TableParagraph"/>
                                    <w:rPr>
                                      <w:sz w:val="18"/>
                                    </w:rPr>
                                  </w:pPr>
                                </w:p>
                                <w:p>
                                  <w:pPr>
                                    <w:pStyle w:val="TableParagraph"/>
                                    <w:spacing w:before="5"/>
                                    <w:rPr>
                                      <w:sz w:val="15"/>
                                    </w:rPr>
                                  </w:pPr>
                                </w:p>
                                <w:p>
                                  <w:pPr>
                                    <w:pStyle w:val="TableParagraph"/>
                                    <w:spacing w:before="1"/>
                                    <w:ind w:right="359"/>
                                    <w:jc w:val="right"/>
                                    <w:rPr>
                                      <w:sz w:val="16"/>
                                    </w:rPr>
                                  </w:pPr>
                                  <w:r>
                                    <w:rPr>
                                      <w:spacing w:val="-2"/>
                                      <w:sz w:val="16"/>
                                    </w:rPr>
                                    <w:t>600,000.00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2"/>
                                    <w:jc w:val="right"/>
                                    <w:rPr>
                                      <w:sz w:val="16"/>
                                    </w:rPr>
                                  </w:pPr>
                                  <w:r>
                                    <w:rPr>
                                      <w:spacing w:val="-2"/>
                                      <w:sz w:val="16"/>
                                    </w:rPr>
                                    <w:t>497,353.59</w:t>
                                  </w:r>
                                </w:p>
                              </w:tc>
                              <w:tc>
                                <w:tcPr>
                                  <w:tcW w:w="1828"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2"/>
                                      <w:sz w:val="16"/>
                                    </w:rPr>
                                    <w:t>2,971.00</w:t>
                                  </w:r>
                                </w:p>
                              </w:tc>
                              <w:tc>
                                <w:tcPr>
                                  <w:tcW w:w="1426" w:type="dxa"/>
                                </w:tcPr>
                                <w:p>
                                  <w:pPr>
                                    <w:pStyle w:val="TableParagraph"/>
                                    <w:rPr>
                                      <w:sz w:val="18"/>
                                    </w:rPr>
                                  </w:pPr>
                                </w:p>
                                <w:p>
                                  <w:pPr>
                                    <w:pStyle w:val="TableParagraph"/>
                                    <w:spacing w:before="5"/>
                                    <w:rPr>
                                      <w:sz w:val="15"/>
                                    </w:rPr>
                                  </w:pPr>
                                </w:p>
                                <w:p>
                                  <w:pPr>
                                    <w:pStyle w:val="TableParagraph"/>
                                    <w:spacing w:before="1"/>
                                    <w:ind w:right="66"/>
                                    <w:jc w:val="right"/>
                                    <w:rPr>
                                      <w:sz w:val="16"/>
                                    </w:rPr>
                                  </w:pPr>
                                  <w:r>
                                    <w:rPr>
                                      <w:spacing w:val="-2"/>
                                      <w:sz w:val="16"/>
                                    </w:rPr>
                                    <w:t>102,646.41</w:t>
                                  </w:r>
                                </w:p>
                              </w:tc>
                              <w:tc>
                                <w:tcPr>
                                  <w:tcW w:w="464" w:type="dxa"/>
                                </w:tcPr>
                                <w:p>
                                  <w:pPr>
                                    <w:pStyle w:val="TableParagraph"/>
                                    <w:rPr>
                                      <w:sz w:val="18"/>
                                    </w:rPr>
                                  </w:pPr>
                                </w:p>
                                <w:p>
                                  <w:pPr>
                                    <w:pStyle w:val="TableParagraph"/>
                                    <w:spacing w:before="5"/>
                                    <w:rPr>
                                      <w:sz w:val="15"/>
                                    </w:rPr>
                                  </w:pPr>
                                </w:p>
                                <w:p>
                                  <w:pPr>
                                    <w:pStyle w:val="TableParagraph"/>
                                    <w:spacing w:before="1"/>
                                    <w:ind w:right="54"/>
                                    <w:jc w:val="right"/>
                                    <w:rPr>
                                      <w:sz w:val="16"/>
                                    </w:rPr>
                                  </w:pPr>
                                  <w:r>
                                    <w:rPr>
                                      <w:spacing w:val="-5"/>
                                      <w:sz w:val="16"/>
                                    </w:rPr>
                                    <w:t>82</w:t>
                                  </w:r>
                                </w:p>
                              </w:tc>
                            </w:tr>
                            <w:tr>
                              <w:trPr>
                                <w:trHeight w:val="209" w:hRule="atLeast"/>
                              </w:trPr>
                              <w:tc>
                                <w:tcPr>
                                  <w:tcW w:w="4749" w:type="dxa"/>
                                </w:tcPr>
                                <w:p>
                                  <w:pPr>
                                    <w:pStyle w:val="TableParagraph"/>
                                    <w:spacing w:line="164" w:lineRule="exact" w:before="25"/>
                                    <w:ind w:right="2618"/>
                                    <w:jc w:val="right"/>
                                    <w:rPr>
                                      <w:sz w:val="16"/>
                                    </w:rPr>
                                  </w:pPr>
                                  <w:r>
                                    <w:rPr>
                                      <w:sz w:val="16"/>
                                    </w:rPr>
                                    <w:t>8810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407" w:type="dxa"/>
                                </w:tcPr>
                                <w:p>
                                  <w:pPr>
                                    <w:pStyle w:val="TableParagraph"/>
                                    <w:spacing w:line="164" w:lineRule="exact" w:before="25"/>
                                    <w:ind w:right="359"/>
                                    <w:jc w:val="right"/>
                                    <w:rPr>
                                      <w:sz w:val="16"/>
                                    </w:rPr>
                                  </w:pPr>
                                  <w:r>
                                    <w:rPr>
                                      <w:spacing w:val="-2"/>
                                      <w:sz w:val="16"/>
                                    </w:rPr>
                                    <w:t>600,000.00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497,353.59</w:t>
                                  </w:r>
                                </w:p>
                              </w:tc>
                              <w:tc>
                                <w:tcPr>
                                  <w:tcW w:w="1828" w:type="dxa"/>
                                </w:tcPr>
                                <w:p>
                                  <w:pPr>
                                    <w:pStyle w:val="TableParagraph"/>
                                    <w:spacing w:line="164" w:lineRule="exact" w:before="25"/>
                                    <w:ind w:right="336"/>
                                    <w:jc w:val="right"/>
                                    <w:rPr>
                                      <w:sz w:val="16"/>
                                    </w:rPr>
                                  </w:pPr>
                                  <w:r>
                                    <w:rPr>
                                      <w:spacing w:val="-2"/>
                                      <w:sz w:val="16"/>
                                    </w:rPr>
                                    <w:t>2,971.00</w:t>
                                  </w:r>
                                </w:p>
                              </w:tc>
                              <w:tc>
                                <w:tcPr>
                                  <w:tcW w:w="1426" w:type="dxa"/>
                                </w:tcPr>
                                <w:p>
                                  <w:pPr>
                                    <w:pStyle w:val="TableParagraph"/>
                                    <w:spacing w:line="164" w:lineRule="exact" w:before="25"/>
                                    <w:ind w:right="66"/>
                                    <w:jc w:val="right"/>
                                    <w:rPr>
                                      <w:sz w:val="16"/>
                                    </w:rPr>
                                  </w:pPr>
                                  <w:r>
                                    <w:rPr>
                                      <w:spacing w:val="-2"/>
                                      <w:sz w:val="16"/>
                                    </w:rPr>
                                    <w:t>102,646.41</w:t>
                                  </w:r>
                                </w:p>
                              </w:tc>
                              <w:tc>
                                <w:tcPr>
                                  <w:tcW w:w="464" w:type="dxa"/>
                                </w:tcPr>
                                <w:p>
                                  <w:pPr>
                                    <w:pStyle w:val="TableParagraph"/>
                                    <w:spacing w:line="164" w:lineRule="exact" w:before="25"/>
                                    <w:ind w:right="54"/>
                                    <w:jc w:val="right"/>
                                    <w:rPr>
                                      <w:sz w:val="16"/>
                                    </w:rPr>
                                  </w:pPr>
                                  <w:r>
                                    <w:rPr>
                                      <w:spacing w:val="-5"/>
                                      <w:sz w:val="16"/>
                                    </w:rPr>
                                    <w:t>82</w:t>
                                  </w:r>
                                </w:p>
                              </w:tc>
                            </w:tr>
                            <w:tr>
                              <w:trPr>
                                <w:trHeight w:val="630" w:hRule="atLeast"/>
                              </w:trPr>
                              <w:tc>
                                <w:tcPr>
                                  <w:tcW w:w="8156" w:type="dxa"/>
                                  <w:gridSpan w:val="2"/>
                                </w:tcPr>
                                <w:p>
                                  <w:pPr>
                                    <w:pStyle w:val="TableParagraph"/>
                                    <w:tabs>
                                      <w:tab w:pos="6862" w:val="left" w:leader="none"/>
                                    </w:tabs>
                                    <w:spacing w:before="56"/>
                                    <w:ind w:left="315"/>
                                    <w:rPr>
                                      <w:sz w:val="16"/>
                                    </w:rPr>
                                  </w:pPr>
                                  <w:r>
                                    <w:rPr>
                                      <w:sz w:val="16"/>
                                    </w:rPr>
                                    <w:t>8000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1,325,000.00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496,428.99</w:t>
                                  </w:r>
                                </w:p>
                              </w:tc>
                              <w:tc>
                                <w:tcPr>
                                  <w:tcW w:w="1828" w:type="dxa"/>
                                </w:tcPr>
                                <w:p>
                                  <w:pPr>
                                    <w:pStyle w:val="TableParagraph"/>
                                    <w:spacing w:before="56"/>
                                    <w:ind w:right="336"/>
                                    <w:jc w:val="right"/>
                                    <w:rPr>
                                      <w:sz w:val="16"/>
                                    </w:rPr>
                                  </w:pPr>
                                  <w:r>
                                    <w:rPr>
                                      <w:spacing w:val="-2"/>
                                      <w:sz w:val="16"/>
                                    </w:rPr>
                                    <w:t>2,046.40</w:t>
                                  </w:r>
                                </w:p>
                              </w:tc>
                              <w:tc>
                                <w:tcPr>
                                  <w:tcW w:w="1426" w:type="dxa"/>
                                </w:tcPr>
                                <w:p>
                                  <w:pPr>
                                    <w:pStyle w:val="TableParagraph"/>
                                    <w:spacing w:before="56"/>
                                    <w:ind w:right="66"/>
                                    <w:jc w:val="right"/>
                                    <w:rPr>
                                      <w:sz w:val="16"/>
                                    </w:rPr>
                                  </w:pPr>
                                  <w:r>
                                    <w:rPr>
                                      <w:spacing w:val="-2"/>
                                      <w:sz w:val="16"/>
                                    </w:rPr>
                                    <w:t>828,571.01</w:t>
                                  </w:r>
                                </w:p>
                              </w:tc>
                              <w:tc>
                                <w:tcPr>
                                  <w:tcW w:w="464" w:type="dxa"/>
                                </w:tcPr>
                                <w:p>
                                  <w:pPr>
                                    <w:pStyle w:val="TableParagraph"/>
                                    <w:spacing w:before="56"/>
                                    <w:ind w:right="54"/>
                                    <w:jc w:val="right"/>
                                    <w:rPr>
                                      <w:sz w:val="16"/>
                                    </w:rPr>
                                  </w:pPr>
                                  <w:r>
                                    <w:rPr>
                                      <w:spacing w:val="-5"/>
                                      <w:sz w:val="16"/>
                                    </w:rPr>
                                    <w:t>37</w:t>
                                  </w:r>
                                </w:p>
                              </w:tc>
                            </w:tr>
                            <w:tr>
                              <w:trPr>
                                <w:trHeight w:val="600" w:hRule="atLeast"/>
                              </w:trPr>
                              <w:tc>
                                <w:tcPr>
                                  <w:tcW w:w="8156" w:type="dxa"/>
                                  <w:gridSpan w:val="2"/>
                                </w:tcPr>
                                <w:p>
                                  <w:pPr>
                                    <w:pStyle w:val="TableParagraph"/>
                                    <w:spacing w:before="145"/>
                                    <w:ind w:left="404"/>
                                    <w:rPr>
                                      <w:sz w:val="16"/>
                                    </w:rPr>
                                  </w:pPr>
                                  <w:r>
                                    <w:rPr>
                                      <w:sz w:val="16"/>
                                    </w:rPr>
                                    <w:t>9990</w:t>
                                  </w:r>
                                  <w:r>
                                    <w:rPr>
                                      <w:spacing w:val="-7"/>
                                      <w:sz w:val="16"/>
                                    </w:rPr>
                                    <w:t> </w:t>
                                  </w:r>
                                  <w:r>
                                    <w:rPr>
                                      <w:sz w:val="16"/>
                                    </w:rPr>
                                    <w:t>Insurance</w:t>
                                  </w:r>
                                  <w:r>
                                    <w:rPr>
                                      <w:spacing w:val="-6"/>
                                      <w:sz w:val="16"/>
                                    </w:rPr>
                                    <w:t> </w:t>
                                  </w:r>
                                  <w:r>
                                    <w:rPr>
                                      <w:spacing w:val="-2"/>
                                      <w:sz w:val="16"/>
                                    </w:rPr>
                                    <w:t>Recoveries</w:t>
                                  </w:r>
                                </w:p>
                                <w:p>
                                  <w:pPr>
                                    <w:pStyle w:val="TableParagraph"/>
                                    <w:tabs>
                                      <w:tab w:pos="7480" w:val="left" w:leader="none"/>
                                    </w:tabs>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4"/>
                                      <w:sz w:val="16"/>
                                    </w:rPr>
                                    <w:t>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2"/>
                                    <w:jc w:val="right"/>
                                    <w:rPr>
                                      <w:sz w:val="16"/>
                                    </w:rPr>
                                  </w:pPr>
                                  <w:r>
                                    <w:rPr>
                                      <w:spacing w:val="-2"/>
                                      <w:sz w:val="16"/>
                                    </w:rPr>
                                    <w:t>71,226.90</w:t>
                                  </w:r>
                                </w:p>
                              </w:tc>
                              <w:tc>
                                <w:tcPr>
                                  <w:tcW w:w="1828"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2"/>
                                      <w:sz w:val="16"/>
                                    </w:rPr>
                                    <w:t>23,783.58</w:t>
                                  </w:r>
                                </w:p>
                              </w:tc>
                              <w:tc>
                                <w:tcPr>
                                  <w:tcW w:w="1426" w:type="dxa"/>
                                </w:tcPr>
                                <w:p>
                                  <w:pPr>
                                    <w:pStyle w:val="TableParagraph"/>
                                    <w:rPr>
                                      <w:sz w:val="18"/>
                                    </w:rPr>
                                  </w:pPr>
                                </w:p>
                                <w:p>
                                  <w:pPr>
                                    <w:pStyle w:val="TableParagraph"/>
                                    <w:spacing w:before="5"/>
                                    <w:rPr>
                                      <w:sz w:val="15"/>
                                    </w:rPr>
                                  </w:pPr>
                                </w:p>
                                <w:p>
                                  <w:pPr>
                                    <w:pStyle w:val="TableParagraph"/>
                                    <w:spacing w:before="1"/>
                                    <w:ind w:right="66"/>
                                    <w:jc w:val="right"/>
                                    <w:rPr>
                                      <w:sz w:val="16"/>
                                    </w:rPr>
                                  </w:pPr>
                                  <w:r>
                                    <w:rPr>
                                      <w:spacing w:val="-2"/>
                                      <w:sz w:val="16"/>
                                    </w:rPr>
                                    <w:t>-71,226.90</w:t>
                                  </w:r>
                                </w:p>
                              </w:tc>
                              <w:tc>
                                <w:tcPr>
                                  <w:tcW w:w="464" w:type="dxa"/>
                                </w:tcPr>
                                <w:p>
                                  <w:pPr>
                                    <w:pStyle w:val="TableParagraph"/>
                                    <w:rPr>
                                      <w:sz w:val="18"/>
                                    </w:rPr>
                                  </w:pPr>
                                </w:p>
                                <w:p>
                                  <w:pPr>
                                    <w:pStyle w:val="TableParagraph"/>
                                    <w:spacing w:before="5"/>
                                    <w:rPr>
                                      <w:sz w:val="15"/>
                                    </w:rPr>
                                  </w:pPr>
                                </w:p>
                                <w:p>
                                  <w:pPr>
                                    <w:pStyle w:val="TableParagraph"/>
                                    <w:spacing w:before="1"/>
                                    <w:ind w:right="53"/>
                                    <w:jc w:val="right"/>
                                    <w:rPr>
                                      <w:sz w:val="16"/>
                                    </w:rPr>
                                  </w:pPr>
                                  <w:r>
                                    <w:rPr>
                                      <w:spacing w:val="-2"/>
                                      <w:sz w:val="16"/>
                                    </w:rPr>
                                    <w:t>-</w:t>
                                  </w:r>
                                  <w:r>
                                    <w:rPr>
                                      <w:spacing w:val="-5"/>
                                      <w:sz w:val="16"/>
                                    </w:rPr>
                                    <w:t>999</w:t>
                                  </w:r>
                                </w:p>
                              </w:tc>
                            </w:tr>
                            <w:tr>
                              <w:trPr>
                                <w:trHeight w:val="209" w:hRule="atLeast"/>
                              </w:trPr>
                              <w:tc>
                                <w:tcPr>
                                  <w:tcW w:w="8156" w:type="dxa"/>
                                  <w:gridSpan w:val="2"/>
                                </w:tcPr>
                                <w:p>
                                  <w:pPr>
                                    <w:pStyle w:val="TableParagraph"/>
                                    <w:tabs>
                                      <w:tab w:pos="7480" w:val="left" w:leader="none"/>
                                    </w:tabs>
                                    <w:spacing w:line="164" w:lineRule="exact" w:before="25"/>
                                    <w:ind w:left="404"/>
                                    <w:rPr>
                                      <w:sz w:val="16"/>
                                    </w:rPr>
                                  </w:pPr>
                                  <w:r>
                                    <w:rPr>
                                      <w:sz w:val="16"/>
                                    </w:rPr>
                                    <w:t>9990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71,226.90</w:t>
                                  </w:r>
                                </w:p>
                              </w:tc>
                              <w:tc>
                                <w:tcPr>
                                  <w:tcW w:w="1828" w:type="dxa"/>
                                </w:tcPr>
                                <w:p>
                                  <w:pPr>
                                    <w:pStyle w:val="TableParagraph"/>
                                    <w:spacing w:line="164" w:lineRule="exact" w:before="25"/>
                                    <w:ind w:right="335"/>
                                    <w:jc w:val="right"/>
                                    <w:rPr>
                                      <w:sz w:val="16"/>
                                    </w:rPr>
                                  </w:pPr>
                                  <w:r>
                                    <w:rPr>
                                      <w:spacing w:val="-2"/>
                                      <w:sz w:val="16"/>
                                    </w:rPr>
                                    <w:t>23,783.58</w:t>
                                  </w:r>
                                </w:p>
                              </w:tc>
                              <w:tc>
                                <w:tcPr>
                                  <w:tcW w:w="1426" w:type="dxa"/>
                                </w:tcPr>
                                <w:p>
                                  <w:pPr>
                                    <w:pStyle w:val="TableParagraph"/>
                                    <w:spacing w:line="164" w:lineRule="exact" w:before="25"/>
                                    <w:ind w:right="66"/>
                                    <w:jc w:val="right"/>
                                    <w:rPr>
                                      <w:sz w:val="16"/>
                                    </w:rPr>
                                  </w:pPr>
                                  <w:r>
                                    <w:rPr>
                                      <w:spacing w:val="-2"/>
                                      <w:sz w:val="16"/>
                                    </w:rPr>
                                    <w:t>-71,226.90</w:t>
                                  </w:r>
                                </w:p>
                              </w:tc>
                              <w:tc>
                                <w:tcPr>
                                  <w:tcW w:w="464" w:type="dxa"/>
                                </w:tcPr>
                                <w:p>
                                  <w:pPr>
                                    <w:pStyle w:val="TableParagraph"/>
                                    <w:spacing w:line="164" w:lineRule="exact" w:before="25"/>
                                    <w:ind w:right="53"/>
                                    <w:jc w:val="right"/>
                                    <w:rPr>
                                      <w:sz w:val="16"/>
                                    </w:rPr>
                                  </w:pPr>
                                  <w:r>
                                    <w:rPr>
                                      <w:spacing w:val="-2"/>
                                      <w:sz w:val="16"/>
                                    </w:rPr>
                                    <w:t>-</w:t>
                                  </w:r>
                                  <w:r>
                                    <w:rPr>
                                      <w:spacing w:val="-5"/>
                                      <w:sz w:val="16"/>
                                    </w:rPr>
                                    <w:t>999</w:t>
                                  </w:r>
                                </w:p>
                              </w:tc>
                            </w:tr>
                            <w:tr>
                              <w:trPr>
                                <w:trHeight w:val="750" w:hRule="atLeast"/>
                              </w:trPr>
                              <w:tc>
                                <w:tcPr>
                                  <w:tcW w:w="4749" w:type="dxa"/>
                                </w:tcPr>
                                <w:p>
                                  <w:pPr>
                                    <w:pStyle w:val="TableParagraph"/>
                                    <w:spacing w:before="8"/>
                                    <w:rPr>
                                      <w:sz w:val="25"/>
                                    </w:rPr>
                                  </w:pPr>
                                </w:p>
                                <w:p>
                                  <w:pPr>
                                    <w:pStyle w:val="TableParagraph"/>
                                    <w:ind w:left="404"/>
                                    <w:rPr>
                                      <w:sz w:val="16"/>
                                    </w:rPr>
                                  </w:pPr>
                                  <w:r>
                                    <w:rPr>
                                      <w:sz w:val="16"/>
                                    </w:rPr>
                                    <w:t>9999</w:t>
                                  </w:r>
                                  <w:r>
                                    <w:rPr>
                                      <w:spacing w:val="-4"/>
                                      <w:sz w:val="16"/>
                                    </w:rPr>
                                    <w:t> </w:t>
                                  </w:r>
                                  <w:r>
                                    <w:rPr>
                                      <w:sz w:val="16"/>
                                    </w:rPr>
                                    <w:t>Fund</w:t>
                                  </w:r>
                                  <w:r>
                                    <w:rPr>
                                      <w:spacing w:val="-4"/>
                                      <w:sz w:val="16"/>
                                    </w:rPr>
                                    <w:t> </w:t>
                                  </w:r>
                                  <w:r>
                                    <w:rPr>
                                      <w:spacing w:val="-2"/>
                                      <w:sz w:val="16"/>
                                    </w:rPr>
                                    <w:t>Balance</w:t>
                                  </w:r>
                                </w:p>
                                <w:p>
                                  <w:pPr>
                                    <w:pStyle w:val="TableParagraph"/>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407" w:type="dxa"/>
                                </w:tcPr>
                                <w:p>
                                  <w:pPr>
                                    <w:pStyle w:val="TableParagraph"/>
                                    <w:rPr>
                                      <w:sz w:val="18"/>
                                    </w:rPr>
                                  </w:pPr>
                                </w:p>
                                <w:p>
                                  <w:pPr>
                                    <w:pStyle w:val="TableParagraph"/>
                                    <w:rPr>
                                      <w:sz w:val="18"/>
                                    </w:rPr>
                                  </w:pPr>
                                </w:p>
                                <w:p>
                                  <w:pPr>
                                    <w:pStyle w:val="TableParagraph"/>
                                    <w:spacing w:before="122"/>
                                    <w:ind w:right="357"/>
                                    <w:jc w:val="right"/>
                                    <w:rPr>
                                      <w:sz w:val="16"/>
                                    </w:rPr>
                                  </w:pPr>
                                  <w:r>
                                    <w:rPr>
                                      <w:spacing w:val="-2"/>
                                      <w:sz w:val="16"/>
                                    </w:rPr>
                                    <w:t>1,615,253.00</w:t>
                                  </w:r>
                                </w:p>
                              </w:tc>
                              <w:tc>
                                <w:tcPr>
                                  <w:tcW w:w="1654"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8" w:type="dxa"/>
                                </w:tcPr>
                                <w:p>
                                  <w:pPr>
                                    <w:pStyle w:val="TableParagraph"/>
                                    <w:rPr>
                                      <w:sz w:val="18"/>
                                    </w:rPr>
                                  </w:pPr>
                                </w:p>
                                <w:p>
                                  <w:pPr>
                                    <w:pStyle w:val="TableParagraph"/>
                                    <w:rPr>
                                      <w:sz w:val="18"/>
                                    </w:rPr>
                                  </w:pPr>
                                </w:p>
                                <w:p>
                                  <w:pPr>
                                    <w:pStyle w:val="TableParagraph"/>
                                    <w:spacing w:before="122"/>
                                    <w:ind w:right="338"/>
                                    <w:jc w:val="right"/>
                                    <w:rPr>
                                      <w:sz w:val="16"/>
                                    </w:rPr>
                                  </w:pPr>
                                  <w:r>
                                    <w:rPr>
                                      <w:spacing w:val="-4"/>
                                      <w:sz w:val="16"/>
                                    </w:rPr>
                                    <w:t>0.00</w:t>
                                  </w:r>
                                </w:p>
                              </w:tc>
                              <w:tc>
                                <w:tcPr>
                                  <w:tcW w:w="1426"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1,615,253.00</w:t>
                                  </w:r>
                                </w:p>
                              </w:tc>
                              <w:tc>
                                <w:tcPr>
                                  <w:tcW w:w="464" w:type="dxa"/>
                                </w:tcPr>
                                <w:p>
                                  <w:pPr>
                                    <w:pStyle w:val="TableParagraph"/>
                                    <w:rPr>
                                      <w:sz w:val="18"/>
                                    </w:rPr>
                                  </w:pPr>
                                </w:p>
                                <w:p>
                                  <w:pPr>
                                    <w:pStyle w:val="TableParagraph"/>
                                    <w:rPr>
                                      <w:sz w:val="18"/>
                                    </w:rPr>
                                  </w:pPr>
                                </w:p>
                                <w:p>
                                  <w:pPr>
                                    <w:pStyle w:val="TableParagraph"/>
                                    <w:spacing w:before="122"/>
                                    <w:ind w:right="55"/>
                                    <w:jc w:val="right"/>
                                    <w:rPr>
                                      <w:sz w:val="16"/>
                                    </w:rPr>
                                  </w:pPr>
                                  <w:r>
                                    <w:rPr>
                                      <w:sz w:val="16"/>
                                    </w:rPr>
                                    <w:t>0</w:t>
                                  </w:r>
                                </w:p>
                              </w:tc>
                            </w:tr>
                            <w:tr>
                              <w:trPr>
                                <w:trHeight w:val="240" w:hRule="atLeast"/>
                              </w:trPr>
                              <w:tc>
                                <w:tcPr>
                                  <w:tcW w:w="4749" w:type="dxa"/>
                                </w:tcPr>
                                <w:p>
                                  <w:pPr>
                                    <w:pStyle w:val="TableParagraph"/>
                                    <w:spacing w:before="25"/>
                                    <w:ind w:right="2618"/>
                                    <w:jc w:val="right"/>
                                    <w:rPr>
                                      <w:sz w:val="16"/>
                                    </w:rPr>
                                  </w:pPr>
                                  <w:r>
                                    <w:rPr>
                                      <w:sz w:val="16"/>
                                    </w:rPr>
                                    <w:t>9999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407"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1,615,253.00</w:t>
                                  </w:r>
                                </w:p>
                              </w:tc>
                              <w:tc>
                                <w:tcPr>
                                  <w:tcW w:w="464" w:type="dxa"/>
                                </w:tcPr>
                                <w:p>
                                  <w:pPr>
                                    <w:pStyle w:val="TableParagraph"/>
                                    <w:spacing w:before="25"/>
                                    <w:ind w:right="55"/>
                                    <w:jc w:val="right"/>
                                    <w:rPr>
                                      <w:sz w:val="16"/>
                                    </w:rPr>
                                  </w:pPr>
                                  <w:r>
                                    <w:rPr>
                                      <w:sz w:val="16"/>
                                    </w:rPr>
                                    <w:t>0</w:t>
                                  </w:r>
                                </w:p>
                              </w:tc>
                            </w:tr>
                            <w:tr>
                              <w:trPr>
                                <w:trHeight w:val="240" w:hRule="atLeast"/>
                              </w:trPr>
                              <w:tc>
                                <w:tcPr>
                                  <w:tcW w:w="4749" w:type="dxa"/>
                                </w:tcPr>
                                <w:p>
                                  <w:pPr>
                                    <w:pStyle w:val="TableParagraph"/>
                                    <w:spacing w:before="25"/>
                                    <w:ind w:left="315"/>
                                    <w:rPr>
                                      <w:sz w:val="16"/>
                                    </w:rPr>
                                  </w:pPr>
                                  <w:r>
                                    <w:rPr>
                                      <w:sz w:val="16"/>
                                    </w:rPr>
                                    <w:t>9000</w:t>
                                  </w:r>
                                  <w:r>
                                    <w:rPr>
                                      <w:spacing w:val="-5"/>
                                      <w:sz w:val="16"/>
                                    </w:rPr>
                                    <w:t> </w:t>
                                  </w:r>
                                  <w:r>
                                    <w:rPr>
                                      <w:sz w:val="16"/>
                                    </w:rPr>
                                    <w:t>Function</w:t>
                                  </w:r>
                                  <w:r>
                                    <w:rPr>
                                      <w:spacing w:val="-4"/>
                                      <w:sz w:val="16"/>
                                    </w:rPr>
                                    <w:t> </w:t>
                                  </w:r>
                                  <w:r>
                                    <w:rPr>
                                      <w:sz w:val="16"/>
                                    </w:rPr>
                                    <w:t>(R)</w:t>
                                  </w:r>
                                  <w:r>
                                    <w:rPr>
                                      <w:spacing w:val="-4"/>
                                      <w:sz w:val="16"/>
                                    </w:rPr>
                                    <w:t> </w:t>
                                  </w:r>
                                  <w:r>
                                    <w:rPr>
                                      <w:spacing w:val="-2"/>
                                      <w:sz w:val="16"/>
                                    </w:rPr>
                                    <w:t>Total</w:t>
                                  </w:r>
                                </w:p>
                              </w:tc>
                              <w:tc>
                                <w:tcPr>
                                  <w:tcW w:w="3407"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71,226.90</w:t>
                                  </w:r>
                                </w:p>
                              </w:tc>
                              <w:tc>
                                <w:tcPr>
                                  <w:tcW w:w="1828" w:type="dxa"/>
                                </w:tcPr>
                                <w:p>
                                  <w:pPr>
                                    <w:pStyle w:val="TableParagraph"/>
                                    <w:spacing w:before="25"/>
                                    <w:ind w:right="335"/>
                                    <w:jc w:val="right"/>
                                    <w:rPr>
                                      <w:sz w:val="16"/>
                                    </w:rPr>
                                  </w:pPr>
                                  <w:r>
                                    <w:rPr>
                                      <w:spacing w:val="-2"/>
                                      <w:sz w:val="16"/>
                                    </w:rPr>
                                    <w:t>23,783.58</w:t>
                                  </w:r>
                                </w:p>
                              </w:tc>
                              <w:tc>
                                <w:tcPr>
                                  <w:tcW w:w="1426" w:type="dxa"/>
                                </w:tcPr>
                                <w:p>
                                  <w:pPr>
                                    <w:pStyle w:val="TableParagraph"/>
                                    <w:spacing w:before="25"/>
                                    <w:ind w:right="64"/>
                                    <w:jc w:val="right"/>
                                    <w:rPr>
                                      <w:sz w:val="16"/>
                                    </w:rPr>
                                  </w:pPr>
                                  <w:r>
                                    <w:rPr>
                                      <w:spacing w:val="-2"/>
                                      <w:sz w:val="16"/>
                                    </w:rPr>
                                    <w:t>1,544,026.10</w:t>
                                  </w:r>
                                </w:p>
                              </w:tc>
                              <w:tc>
                                <w:tcPr>
                                  <w:tcW w:w="464" w:type="dxa"/>
                                </w:tcPr>
                                <w:p>
                                  <w:pPr>
                                    <w:pStyle w:val="TableParagraph"/>
                                    <w:spacing w:before="25"/>
                                    <w:ind w:right="55"/>
                                    <w:jc w:val="right"/>
                                    <w:rPr>
                                      <w:sz w:val="16"/>
                                    </w:rPr>
                                  </w:pPr>
                                  <w:r>
                                    <w:rPr>
                                      <w:sz w:val="16"/>
                                    </w:rPr>
                                    <w:t>4</w:t>
                                  </w:r>
                                </w:p>
                              </w:tc>
                            </w:tr>
                            <w:tr>
                              <w:trPr>
                                <w:trHeight w:val="209" w:hRule="atLeast"/>
                              </w:trPr>
                              <w:tc>
                                <w:tcPr>
                                  <w:tcW w:w="4749" w:type="dxa"/>
                                </w:tcPr>
                                <w:p>
                                  <w:pPr>
                                    <w:pStyle w:val="TableParagraph"/>
                                    <w:spacing w:line="164" w:lineRule="exact" w:before="25"/>
                                    <w:ind w:left="227"/>
                                    <w:rPr>
                                      <w:sz w:val="16"/>
                                    </w:rPr>
                                  </w:pPr>
                                  <w:r>
                                    <w:rPr>
                                      <w:sz w:val="16"/>
                                    </w:rPr>
                                    <w:t>10</w:t>
                                  </w:r>
                                  <w:r>
                                    <w:rPr>
                                      <w:spacing w:val="62"/>
                                      <w:w w:val="150"/>
                                      <w:sz w:val="16"/>
                                    </w:rPr>
                                    <w:t> </w:t>
                                  </w:r>
                                  <w:r>
                                    <w:rPr>
                                      <w:sz w:val="16"/>
                                    </w:rPr>
                                    <w:t>Fund</w:t>
                                  </w:r>
                                  <w:r>
                                    <w:rPr>
                                      <w:spacing w:val="-2"/>
                                      <w:sz w:val="16"/>
                                    </w:rPr>
                                    <w:t> </w:t>
                                  </w:r>
                                  <w:r>
                                    <w:rPr>
                                      <w:sz w:val="16"/>
                                    </w:rPr>
                                    <w:t>(R)</w:t>
                                  </w:r>
                                  <w:r>
                                    <w:rPr>
                                      <w:spacing w:val="-2"/>
                                      <w:sz w:val="16"/>
                                    </w:rPr>
                                    <w:t> Total</w:t>
                                  </w:r>
                                </w:p>
                              </w:tc>
                              <w:tc>
                                <w:tcPr>
                                  <w:tcW w:w="3407" w:type="dxa"/>
                                </w:tcPr>
                                <w:p>
                                  <w:pPr>
                                    <w:pStyle w:val="TableParagraph"/>
                                    <w:spacing w:line="164" w:lineRule="exact" w:before="25"/>
                                    <w:ind w:right="357"/>
                                    <w:jc w:val="right"/>
                                    <w:rPr>
                                      <w:sz w:val="16"/>
                                    </w:rPr>
                                  </w:pPr>
                                  <w:r>
                                    <w:rPr>
                                      <w:spacing w:val="-2"/>
                                      <w:sz w:val="16"/>
                                    </w:rPr>
                                    <w:t>95,349,774.00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63,700,213.49</w:t>
                                  </w:r>
                                </w:p>
                              </w:tc>
                              <w:tc>
                                <w:tcPr>
                                  <w:tcW w:w="1828" w:type="dxa"/>
                                </w:tcPr>
                                <w:p>
                                  <w:pPr>
                                    <w:pStyle w:val="TableParagraph"/>
                                    <w:spacing w:line="164" w:lineRule="exact" w:before="25"/>
                                    <w:ind w:right="333"/>
                                    <w:jc w:val="right"/>
                                    <w:rPr>
                                      <w:sz w:val="16"/>
                                    </w:rPr>
                                  </w:pPr>
                                  <w:r>
                                    <w:rPr>
                                      <w:spacing w:val="-2"/>
                                      <w:sz w:val="16"/>
                                    </w:rPr>
                                    <w:t>3,835,740.23</w:t>
                                  </w:r>
                                </w:p>
                              </w:tc>
                              <w:tc>
                                <w:tcPr>
                                  <w:tcW w:w="1426" w:type="dxa"/>
                                </w:tcPr>
                                <w:p>
                                  <w:pPr>
                                    <w:pStyle w:val="TableParagraph"/>
                                    <w:spacing w:line="164" w:lineRule="exact" w:before="25"/>
                                    <w:ind w:right="64"/>
                                    <w:jc w:val="right"/>
                                    <w:rPr>
                                      <w:sz w:val="16"/>
                                    </w:rPr>
                                  </w:pPr>
                                  <w:r>
                                    <w:rPr>
                                      <w:spacing w:val="-2"/>
                                      <w:sz w:val="16"/>
                                    </w:rPr>
                                    <w:t>31,649,560.51</w:t>
                                  </w:r>
                                </w:p>
                              </w:tc>
                              <w:tc>
                                <w:tcPr>
                                  <w:tcW w:w="464" w:type="dxa"/>
                                </w:tcPr>
                                <w:p>
                                  <w:pPr>
                                    <w:pStyle w:val="TableParagraph"/>
                                    <w:spacing w:line="164" w:lineRule="exact" w:before="25"/>
                                    <w:ind w:right="54"/>
                                    <w:jc w:val="right"/>
                                    <w:rPr>
                                      <w:sz w:val="16"/>
                                    </w:rPr>
                                  </w:pPr>
                                  <w:r>
                                    <w:rPr>
                                      <w:spacing w:val="-5"/>
                                      <w:sz w:val="16"/>
                                    </w:rPr>
                                    <w:t>66</w:t>
                                  </w:r>
                                </w:p>
                              </w:tc>
                            </w:tr>
                            <w:tr>
                              <w:trPr>
                                <w:trHeight w:val="480" w:hRule="atLeast"/>
                              </w:trPr>
                              <w:tc>
                                <w:tcPr>
                                  <w:tcW w:w="4749" w:type="dxa"/>
                                </w:tcPr>
                                <w:p>
                                  <w:pPr>
                                    <w:pStyle w:val="TableParagraph"/>
                                    <w:spacing w:before="8"/>
                                    <w:rPr>
                                      <w:sz w:val="25"/>
                                    </w:rPr>
                                  </w:pPr>
                                </w:p>
                                <w:p>
                                  <w:pPr>
                                    <w:pStyle w:val="TableParagraph"/>
                                    <w:spacing w:line="164" w:lineRule="exact"/>
                                    <w:ind w:left="50"/>
                                    <w:rPr>
                                      <w:sz w:val="16"/>
                                    </w:rPr>
                                  </w:pPr>
                                  <w:r>
                                    <w:rPr>
                                      <w:sz w:val="16"/>
                                    </w:rPr>
                                    <w:t>Report</w:t>
                                  </w:r>
                                  <w:r>
                                    <w:rPr>
                                      <w:spacing w:val="-6"/>
                                      <w:sz w:val="16"/>
                                    </w:rPr>
                                    <w:t> </w:t>
                                  </w:r>
                                  <w:r>
                                    <w:rPr>
                                      <w:spacing w:val="-2"/>
                                      <w:sz w:val="16"/>
                                    </w:rPr>
                                    <w:t>Totals</w:t>
                                  </w:r>
                                </w:p>
                              </w:tc>
                              <w:tc>
                                <w:tcPr>
                                  <w:tcW w:w="3407" w:type="dxa"/>
                                </w:tcPr>
                                <w:p>
                                  <w:pPr>
                                    <w:pStyle w:val="TableParagraph"/>
                                    <w:spacing w:before="8"/>
                                    <w:rPr>
                                      <w:sz w:val="25"/>
                                    </w:rPr>
                                  </w:pPr>
                                </w:p>
                                <w:p>
                                  <w:pPr>
                                    <w:pStyle w:val="TableParagraph"/>
                                    <w:spacing w:line="164" w:lineRule="exact"/>
                                    <w:ind w:right="357"/>
                                    <w:jc w:val="right"/>
                                    <w:rPr>
                                      <w:b/>
                                      <w:sz w:val="16"/>
                                    </w:rPr>
                                  </w:pPr>
                                  <w:r>
                                    <w:rPr>
                                      <w:b/>
                                      <w:spacing w:val="-2"/>
                                      <w:sz w:val="16"/>
                                    </w:rPr>
                                    <w:t>95,349,774.00</w:t>
                                  </w:r>
                                </w:p>
                              </w:tc>
                              <w:tc>
                                <w:tcPr>
                                  <w:tcW w:w="1654" w:type="dxa"/>
                                </w:tcPr>
                                <w:p>
                                  <w:pPr>
                                    <w:pStyle w:val="TableParagraph"/>
                                    <w:spacing w:before="8"/>
                                    <w:rPr>
                                      <w:sz w:val="25"/>
                                    </w:rPr>
                                  </w:pPr>
                                </w:p>
                                <w:p>
                                  <w:pPr>
                                    <w:pStyle w:val="TableParagraph"/>
                                    <w:spacing w:line="164" w:lineRule="exact"/>
                                    <w:ind w:right="336"/>
                                    <w:jc w:val="right"/>
                                    <w:rPr>
                                      <w:b/>
                                      <w:sz w:val="16"/>
                                    </w:rPr>
                                  </w:pPr>
                                  <w:r>
                                    <w:rPr>
                                      <w:b/>
                                      <w:spacing w:val="-4"/>
                                      <w:sz w:val="16"/>
                                    </w:rPr>
                                    <w:t>0.00</w:t>
                                  </w:r>
                                </w:p>
                              </w:tc>
                              <w:tc>
                                <w:tcPr>
                                  <w:tcW w:w="1564" w:type="dxa"/>
                                </w:tcPr>
                                <w:p>
                                  <w:pPr>
                                    <w:pStyle w:val="TableParagraph"/>
                                    <w:spacing w:before="8"/>
                                    <w:rPr>
                                      <w:sz w:val="25"/>
                                    </w:rPr>
                                  </w:pPr>
                                </w:p>
                                <w:p>
                                  <w:pPr>
                                    <w:pStyle w:val="TableParagraph"/>
                                    <w:spacing w:line="164" w:lineRule="exact"/>
                                    <w:ind w:right="200"/>
                                    <w:jc w:val="right"/>
                                    <w:rPr>
                                      <w:b/>
                                      <w:sz w:val="16"/>
                                    </w:rPr>
                                  </w:pPr>
                                  <w:r>
                                    <w:rPr>
                                      <w:b/>
                                      <w:spacing w:val="-2"/>
                                      <w:sz w:val="16"/>
                                    </w:rPr>
                                    <w:t>63,700,213.49</w:t>
                                  </w:r>
                                </w:p>
                              </w:tc>
                              <w:tc>
                                <w:tcPr>
                                  <w:tcW w:w="1828" w:type="dxa"/>
                                </w:tcPr>
                                <w:p>
                                  <w:pPr>
                                    <w:pStyle w:val="TableParagraph"/>
                                    <w:spacing w:before="8"/>
                                    <w:rPr>
                                      <w:sz w:val="25"/>
                                    </w:rPr>
                                  </w:pPr>
                                </w:p>
                                <w:p>
                                  <w:pPr>
                                    <w:pStyle w:val="TableParagraph"/>
                                    <w:spacing w:line="164" w:lineRule="exact"/>
                                    <w:ind w:right="333"/>
                                    <w:jc w:val="right"/>
                                    <w:rPr>
                                      <w:b/>
                                      <w:sz w:val="16"/>
                                    </w:rPr>
                                  </w:pPr>
                                  <w:r>
                                    <w:rPr>
                                      <w:b/>
                                      <w:spacing w:val="-2"/>
                                      <w:sz w:val="16"/>
                                    </w:rPr>
                                    <w:t>3,835,740.23</w:t>
                                  </w:r>
                                </w:p>
                              </w:tc>
                              <w:tc>
                                <w:tcPr>
                                  <w:tcW w:w="1426" w:type="dxa"/>
                                </w:tcPr>
                                <w:p>
                                  <w:pPr>
                                    <w:pStyle w:val="TableParagraph"/>
                                    <w:spacing w:before="8"/>
                                    <w:rPr>
                                      <w:sz w:val="25"/>
                                    </w:rPr>
                                  </w:pPr>
                                </w:p>
                                <w:p>
                                  <w:pPr>
                                    <w:pStyle w:val="TableParagraph"/>
                                    <w:spacing w:line="164" w:lineRule="exact"/>
                                    <w:ind w:right="64"/>
                                    <w:jc w:val="right"/>
                                    <w:rPr>
                                      <w:b/>
                                      <w:sz w:val="16"/>
                                    </w:rPr>
                                  </w:pPr>
                                  <w:r>
                                    <w:rPr>
                                      <w:b/>
                                      <w:spacing w:val="-2"/>
                                      <w:sz w:val="16"/>
                                    </w:rPr>
                                    <w:t>31,649,560.51</w:t>
                                  </w:r>
                                </w:p>
                              </w:tc>
                              <w:tc>
                                <w:tcPr>
                                  <w:tcW w:w="464" w:type="dxa"/>
                                </w:tcPr>
                                <w:p>
                                  <w:pPr>
                                    <w:pStyle w:val="TableParagraph"/>
                                    <w:spacing w:before="8"/>
                                    <w:rPr>
                                      <w:sz w:val="25"/>
                                    </w:rPr>
                                  </w:pPr>
                                </w:p>
                                <w:p>
                                  <w:pPr>
                                    <w:pStyle w:val="TableParagraph"/>
                                    <w:spacing w:line="164" w:lineRule="exact"/>
                                    <w:ind w:right="54"/>
                                    <w:jc w:val="right"/>
                                    <w:rPr>
                                      <w:b/>
                                      <w:sz w:val="16"/>
                                    </w:rPr>
                                  </w:pPr>
                                  <w:r>
                                    <w:rPr>
                                      <w:b/>
                                      <w:spacing w:val="-5"/>
                                      <w:sz w:val="16"/>
                                    </w:rPr>
                                    <w:t>66</w:t>
                                  </w:r>
                                </w:p>
                              </w:tc>
                            </w:tr>
                          </w:tbl>
                          <w:p>
                            <w:pPr>
                              <w:pStyle w:val="BodyText"/>
                            </w:pPr>
                          </w:p>
                        </w:txbxContent>
                      </wps:txbx>
                      <wps:bodyPr wrap="square" lIns="0" tIns="0" rIns="0" bIns="0" rtlCol="0">
                        <a:noAutofit/>
                      </wps:bodyPr>
                    </wps:wsp>
                  </a:graphicData>
                </a:graphic>
              </wp:anchor>
            </w:drawing>
          </mc:Choice>
          <mc:Fallback>
            <w:pict>
              <v:shape style="position:absolute;margin-left:16.25pt;margin-top:15.811707pt;width:760.6pt;height:272.05pt;mso-position-horizontal-relative:page;mso-position-vertical-relative:paragraph;z-index:15746048" type="#_x0000_t202" id="docshape28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9"/>
                        <w:gridCol w:w="3407"/>
                        <w:gridCol w:w="1654"/>
                        <w:gridCol w:w="1564"/>
                        <w:gridCol w:w="1828"/>
                        <w:gridCol w:w="1426"/>
                        <w:gridCol w:w="464"/>
                      </w:tblGrid>
                      <w:tr>
                        <w:trPr>
                          <w:trHeight w:val="434" w:hRule="atLeast"/>
                        </w:trPr>
                        <w:tc>
                          <w:tcPr>
                            <w:tcW w:w="4749" w:type="dxa"/>
                          </w:tcPr>
                          <w:p>
                            <w:pPr>
                              <w:pStyle w:val="TableParagraph"/>
                              <w:rPr>
                                <w:rFonts w:ascii="Times New Roman"/>
                                <w:sz w:val="16"/>
                              </w:rPr>
                            </w:pPr>
                          </w:p>
                        </w:tc>
                        <w:tc>
                          <w:tcPr>
                            <w:tcW w:w="3407"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4"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6" w:type="dxa"/>
                          </w:tcPr>
                          <w:p>
                            <w:pPr>
                              <w:pStyle w:val="TableParagraph"/>
                              <w:spacing w:line="179" w:lineRule="exact"/>
                              <w:ind w:right="67"/>
                              <w:jc w:val="right"/>
                              <w:rPr>
                                <w:b/>
                                <w:sz w:val="16"/>
                              </w:rPr>
                            </w:pPr>
                            <w:r>
                              <w:rPr>
                                <w:b/>
                                <w:spacing w:val="-2"/>
                                <w:sz w:val="16"/>
                              </w:rPr>
                              <w:t>Remaining</w:t>
                            </w:r>
                          </w:p>
                          <w:p>
                            <w:pPr>
                              <w:pStyle w:val="TableParagraph"/>
                              <w:spacing w:before="41"/>
                              <w:ind w:right="68"/>
                              <w:jc w:val="right"/>
                              <w:rPr>
                                <w:b/>
                                <w:sz w:val="16"/>
                              </w:rPr>
                            </w:pPr>
                            <w:r>
                              <w:rPr>
                                <w:b/>
                                <w:spacing w:val="-2"/>
                                <w:sz w:val="16"/>
                              </w:rPr>
                              <w:t>Balance</w:t>
                            </w:r>
                          </w:p>
                        </w:tc>
                        <w:tc>
                          <w:tcPr>
                            <w:tcW w:w="464" w:type="dxa"/>
                          </w:tcPr>
                          <w:p>
                            <w:pPr>
                              <w:pStyle w:val="TableParagraph"/>
                              <w:spacing w:before="1"/>
                              <w:rPr>
                                <w:sz w:val="19"/>
                              </w:rPr>
                            </w:pPr>
                          </w:p>
                          <w:p>
                            <w:pPr>
                              <w:pStyle w:val="TableParagraph"/>
                              <w:ind w:right="48"/>
                              <w:jc w:val="right"/>
                              <w:rPr>
                                <w:b/>
                                <w:sz w:val="16"/>
                              </w:rPr>
                            </w:pPr>
                            <w:r>
                              <w:rPr>
                                <w:b/>
                                <w:spacing w:val="-5"/>
                                <w:sz w:val="16"/>
                              </w:rPr>
                              <w:t>%Us</w:t>
                            </w:r>
                          </w:p>
                        </w:tc>
                      </w:tr>
                      <w:tr>
                        <w:trPr>
                          <w:trHeight w:val="840" w:hRule="atLeast"/>
                        </w:trPr>
                        <w:tc>
                          <w:tcPr>
                            <w:tcW w:w="4749"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404"/>
                              <w:rPr>
                                <w:sz w:val="16"/>
                              </w:rPr>
                            </w:pPr>
                            <w:r>
                              <w:rPr>
                                <w:sz w:val="16"/>
                              </w:rPr>
                              <w:t>8000</w:t>
                            </w:r>
                            <w:r>
                              <w:rPr>
                                <w:spacing w:val="-5"/>
                                <w:sz w:val="16"/>
                              </w:rPr>
                              <w:t> </w:t>
                            </w:r>
                            <w:r>
                              <w:rPr>
                                <w:sz w:val="16"/>
                              </w:rPr>
                              <w:t>Revenue</w:t>
                            </w:r>
                            <w:r>
                              <w:rPr>
                                <w:spacing w:val="-5"/>
                                <w:sz w:val="16"/>
                              </w:rPr>
                              <w:t> </w:t>
                            </w:r>
                            <w:r>
                              <w:rPr>
                                <w:sz w:val="16"/>
                              </w:rPr>
                              <w:t>-</w:t>
                            </w:r>
                            <w:r>
                              <w:rPr>
                                <w:spacing w:val="-5"/>
                                <w:sz w:val="16"/>
                              </w:rPr>
                              <w:t> </w:t>
                            </w:r>
                            <w:r>
                              <w:rPr>
                                <w:sz w:val="16"/>
                              </w:rPr>
                              <w:t>Federal</w:t>
                            </w:r>
                            <w:r>
                              <w:rPr>
                                <w:spacing w:val="-4"/>
                                <w:sz w:val="16"/>
                              </w:rPr>
                              <w:t> </w:t>
                            </w:r>
                            <w:r>
                              <w:rPr>
                                <w:spacing w:val="-2"/>
                                <w:sz w:val="16"/>
                              </w:rPr>
                              <w:t>Source</w:t>
                            </w:r>
                          </w:p>
                        </w:tc>
                        <w:tc>
                          <w:tcPr>
                            <w:tcW w:w="3407"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749" w:type="dxa"/>
                          </w:tcPr>
                          <w:p>
                            <w:pPr>
                              <w:pStyle w:val="TableParagraph"/>
                              <w:spacing w:line="240" w:lineRule="atLeast" w:before="89"/>
                              <w:ind w:left="493" w:right="1799"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407" w:type="dxa"/>
                          </w:tcPr>
                          <w:p>
                            <w:pPr>
                              <w:pStyle w:val="TableParagraph"/>
                              <w:rPr>
                                <w:sz w:val="18"/>
                              </w:rPr>
                            </w:pPr>
                          </w:p>
                          <w:p>
                            <w:pPr>
                              <w:pStyle w:val="TableParagraph"/>
                              <w:spacing w:before="5"/>
                              <w:rPr>
                                <w:sz w:val="15"/>
                              </w:rPr>
                            </w:pPr>
                          </w:p>
                          <w:p>
                            <w:pPr>
                              <w:pStyle w:val="TableParagraph"/>
                              <w:spacing w:before="1"/>
                              <w:ind w:right="359"/>
                              <w:jc w:val="right"/>
                              <w:rPr>
                                <w:sz w:val="16"/>
                              </w:rPr>
                            </w:pPr>
                            <w:r>
                              <w:rPr>
                                <w:spacing w:val="-2"/>
                                <w:sz w:val="16"/>
                              </w:rPr>
                              <w:t>600,000.00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2"/>
                              <w:jc w:val="right"/>
                              <w:rPr>
                                <w:sz w:val="16"/>
                              </w:rPr>
                            </w:pPr>
                            <w:r>
                              <w:rPr>
                                <w:spacing w:val="-2"/>
                                <w:sz w:val="16"/>
                              </w:rPr>
                              <w:t>497,353.59</w:t>
                            </w:r>
                          </w:p>
                        </w:tc>
                        <w:tc>
                          <w:tcPr>
                            <w:tcW w:w="1828"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2"/>
                                <w:sz w:val="16"/>
                              </w:rPr>
                              <w:t>2,971.00</w:t>
                            </w:r>
                          </w:p>
                        </w:tc>
                        <w:tc>
                          <w:tcPr>
                            <w:tcW w:w="1426" w:type="dxa"/>
                          </w:tcPr>
                          <w:p>
                            <w:pPr>
                              <w:pStyle w:val="TableParagraph"/>
                              <w:rPr>
                                <w:sz w:val="18"/>
                              </w:rPr>
                            </w:pPr>
                          </w:p>
                          <w:p>
                            <w:pPr>
                              <w:pStyle w:val="TableParagraph"/>
                              <w:spacing w:before="5"/>
                              <w:rPr>
                                <w:sz w:val="15"/>
                              </w:rPr>
                            </w:pPr>
                          </w:p>
                          <w:p>
                            <w:pPr>
                              <w:pStyle w:val="TableParagraph"/>
                              <w:spacing w:before="1"/>
                              <w:ind w:right="66"/>
                              <w:jc w:val="right"/>
                              <w:rPr>
                                <w:sz w:val="16"/>
                              </w:rPr>
                            </w:pPr>
                            <w:r>
                              <w:rPr>
                                <w:spacing w:val="-2"/>
                                <w:sz w:val="16"/>
                              </w:rPr>
                              <w:t>102,646.41</w:t>
                            </w:r>
                          </w:p>
                        </w:tc>
                        <w:tc>
                          <w:tcPr>
                            <w:tcW w:w="464" w:type="dxa"/>
                          </w:tcPr>
                          <w:p>
                            <w:pPr>
                              <w:pStyle w:val="TableParagraph"/>
                              <w:rPr>
                                <w:sz w:val="18"/>
                              </w:rPr>
                            </w:pPr>
                          </w:p>
                          <w:p>
                            <w:pPr>
                              <w:pStyle w:val="TableParagraph"/>
                              <w:spacing w:before="5"/>
                              <w:rPr>
                                <w:sz w:val="15"/>
                              </w:rPr>
                            </w:pPr>
                          </w:p>
                          <w:p>
                            <w:pPr>
                              <w:pStyle w:val="TableParagraph"/>
                              <w:spacing w:before="1"/>
                              <w:ind w:right="54"/>
                              <w:jc w:val="right"/>
                              <w:rPr>
                                <w:sz w:val="16"/>
                              </w:rPr>
                            </w:pPr>
                            <w:r>
                              <w:rPr>
                                <w:spacing w:val="-5"/>
                                <w:sz w:val="16"/>
                              </w:rPr>
                              <w:t>82</w:t>
                            </w:r>
                          </w:p>
                        </w:tc>
                      </w:tr>
                      <w:tr>
                        <w:trPr>
                          <w:trHeight w:val="209" w:hRule="atLeast"/>
                        </w:trPr>
                        <w:tc>
                          <w:tcPr>
                            <w:tcW w:w="4749" w:type="dxa"/>
                          </w:tcPr>
                          <w:p>
                            <w:pPr>
                              <w:pStyle w:val="TableParagraph"/>
                              <w:spacing w:line="164" w:lineRule="exact" w:before="25"/>
                              <w:ind w:right="2618"/>
                              <w:jc w:val="right"/>
                              <w:rPr>
                                <w:sz w:val="16"/>
                              </w:rPr>
                            </w:pPr>
                            <w:r>
                              <w:rPr>
                                <w:sz w:val="16"/>
                              </w:rPr>
                              <w:t>8810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407" w:type="dxa"/>
                          </w:tcPr>
                          <w:p>
                            <w:pPr>
                              <w:pStyle w:val="TableParagraph"/>
                              <w:spacing w:line="164" w:lineRule="exact" w:before="25"/>
                              <w:ind w:right="359"/>
                              <w:jc w:val="right"/>
                              <w:rPr>
                                <w:sz w:val="16"/>
                              </w:rPr>
                            </w:pPr>
                            <w:r>
                              <w:rPr>
                                <w:spacing w:val="-2"/>
                                <w:sz w:val="16"/>
                              </w:rPr>
                              <w:t>600,000.00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497,353.59</w:t>
                            </w:r>
                          </w:p>
                        </w:tc>
                        <w:tc>
                          <w:tcPr>
                            <w:tcW w:w="1828" w:type="dxa"/>
                          </w:tcPr>
                          <w:p>
                            <w:pPr>
                              <w:pStyle w:val="TableParagraph"/>
                              <w:spacing w:line="164" w:lineRule="exact" w:before="25"/>
                              <w:ind w:right="336"/>
                              <w:jc w:val="right"/>
                              <w:rPr>
                                <w:sz w:val="16"/>
                              </w:rPr>
                            </w:pPr>
                            <w:r>
                              <w:rPr>
                                <w:spacing w:val="-2"/>
                                <w:sz w:val="16"/>
                              </w:rPr>
                              <w:t>2,971.00</w:t>
                            </w:r>
                          </w:p>
                        </w:tc>
                        <w:tc>
                          <w:tcPr>
                            <w:tcW w:w="1426" w:type="dxa"/>
                          </w:tcPr>
                          <w:p>
                            <w:pPr>
                              <w:pStyle w:val="TableParagraph"/>
                              <w:spacing w:line="164" w:lineRule="exact" w:before="25"/>
                              <w:ind w:right="66"/>
                              <w:jc w:val="right"/>
                              <w:rPr>
                                <w:sz w:val="16"/>
                              </w:rPr>
                            </w:pPr>
                            <w:r>
                              <w:rPr>
                                <w:spacing w:val="-2"/>
                                <w:sz w:val="16"/>
                              </w:rPr>
                              <w:t>102,646.41</w:t>
                            </w:r>
                          </w:p>
                        </w:tc>
                        <w:tc>
                          <w:tcPr>
                            <w:tcW w:w="464" w:type="dxa"/>
                          </w:tcPr>
                          <w:p>
                            <w:pPr>
                              <w:pStyle w:val="TableParagraph"/>
                              <w:spacing w:line="164" w:lineRule="exact" w:before="25"/>
                              <w:ind w:right="54"/>
                              <w:jc w:val="right"/>
                              <w:rPr>
                                <w:sz w:val="16"/>
                              </w:rPr>
                            </w:pPr>
                            <w:r>
                              <w:rPr>
                                <w:spacing w:val="-5"/>
                                <w:sz w:val="16"/>
                              </w:rPr>
                              <w:t>82</w:t>
                            </w:r>
                          </w:p>
                        </w:tc>
                      </w:tr>
                      <w:tr>
                        <w:trPr>
                          <w:trHeight w:val="630" w:hRule="atLeast"/>
                        </w:trPr>
                        <w:tc>
                          <w:tcPr>
                            <w:tcW w:w="8156" w:type="dxa"/>
                            <w:gridSpan w:val="2"/>
                          </w:tcPr>
                          <w:p>
                            <w:pPr>
                              <w:pStyle w:val="TableParagraph"/>
                              <w:tabs>
                                <w:tab w:pos="6862" w:val="left" w:leader="none"/>
                              </w:tabs>
                              <w:spacing w:before="56"/>
                              <w:ind w:left="315"/>
                              <w:rPr>
                                <w:sz w:val="16"/>
                              </w:rPr>
                            </w:pPr>
                            <w:r>
                              <w:rPr>
                                <w:sz w:val="16"/>
                              </w:rPr>
                              <w:t>8000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1,325,000.00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496,428.99</w:t>
                            </w:r>
                          </w:p>
                        </w:tc>
                        <w:tc>
                          <w:tcPr>
                            <w:tcW w:w="1828" w:type="dxa"/>
                          </w:tcPr>
                          <w:p>
                            <w:pPr>
                              <w:pStyle w:val="TableParagraph"/>
                              <w:spacing w:before="56"/>
                              <w:ind w:right="336"/>
                              <w:jc w:val="right"/>
                              <w:rPr>
                                <w:sz w:val="16"/>
                              </w:rPr>
                            </w:pPr>
                            <w:r>
                              <w:rPr>
                                <w:spacing w:val="-2"/>
                                <w:sz w:val="16"/>
                              </w:rPr>
                              <w:t>2,046.40</w:t>
                            </w:r>
                          </w:p>
                        </w:tc>
                        <w:tc>
                          <w:tcPr>
                            <w:tcW w:w="1426" w:type="dxa"/>
                          </w:tcPr>
                          <w:p>
                            <w:pPr>
                              <w:pStyle w:val="TableParagraph"/>
                              <w:spacing w:before="56"/>
                              <w:ind w:right="66"/>
                              <w:jc w:val="right"/>
                              <w:rPr>
                                <w:sz w:val="16"/>
                              </w:rPr>
                            </w:pPr>
                            <w:r>
                              <w:rPr>
                                <w:spacing w:val="-2"/>
                                <w:sz w:val="16"/>
                              </w:rPr>
                              <w:t>828,571.01</w:t>
                            </w:r>
                          </w:p>
                        </w:tc>
                        <w:tc>
                          <w:tcPr>
                            <w:tcW w:w="464" w:type="dxa"/>
                          </w:tcPr>
                          <w:p>
                            <w:pPr>
                              <w:pStyle w:val="TableParagraph"/>
                              <w:spacing w:before="56"/>
                              <w:ind w:right="54"/>
                              <w:jc w:val="right"/>
                              <w:rPr>
                                <w:sz w:val="16"/>
                              </w:rPr>
                            </w:pPr>
                            <w:r>
                              <w:rPr>
                                <w:spacing w:val="-5"/>
                                <w:sz w:val="16"/>
                              </w:rPr>
                              <w:t>37</w:t>
                            </w:r>
                          </w:p>
                        </w:tc>
                      </w:tr>
                      <w:tr>
                        <w:trPr>
                          <w:trHeight w:val="600" w:hRule="atLeast"/>
                        </w:trPr>
                        <w:tc>
                          <w:tcPr>
                            <w:tcW w:w="8156" w:type="dxa"/>
                            <w:gridSpan w:val="2"/>
                          </w:tcPr>
                          <w:p>
                            <w:pPr>
                              <w:pStyle w:val="TableParagraph"/>
                              <w:spacing w:before="145"/>
                              <w:ind w:left="404"/>
                              <w:rPr>
                                <w:sz w:val="16"/>
                              </w:rPr>
                            </w:pPr>
                            <w:r>
                              <w:rPr>
                                <w:sz w:val="16"/>
                              </w:rPr>
                              <w:t>9990</w:t>
                            </w:r>
                            <w:r>
                              <w:rPr>
                                <w:spacing w:val="-7"/>
                                <w:sz w:val="16"/>
                              </w:rPr>
                              <w:t> </w:t>
                            </w:r>
                            <w:r>
                              <w:rPr>
                                <w:sz w:val="16"/>
                              </w:rPr>
                              <w:t>Insurance</w:t>
                            </w:r>
                            <w:r>
                              <w:rPr>
                                <w:spacing w:val="-6"/>
                                <w:sz w:val="16"/>
                              </w:rPr>
                              <w:t> </w:t>
                            </w:r>
                            <w:r>
                              <w:rPr>
                                <w:spacing w:val="-2"/>
                                <w:sz w:val="16"/>
                              </w:rPr>
                              <w:t>Recoveries</w:t>
                            </w:r>
                          </w:p>
                          <w:p>
                            <w:pPr>
                              <w:pStyle w:val="TableParagraph"/>
                              <w:tabs>
                                <w:tab w:pos="7480" w:val="left" w:leader="none"/>
                              </w:tabs>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4"/>
                                <w:sz w:val="16"/>
                              </w:rPr>
                              <w:t>0.00</w:t>
                            </w:r>
                          </w:p>
                        </w:tc>
                        <w:tc>
                          <w:tcPr>
                            <w:tcW w:w="1654"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2"/>
                              <w:jc w:val="right"/>
                              <w:rPr>
                                <w:sz w:val="16"/>
                              </w:rPr>
                            </w:pPr>
                            <w:r>
                              <w:rPr>
                                <w:spacing w:val="-2"/>
                                <w:sz w:val="16"/>
                              </w:rPr>
                              <w:t>71,226.90</w:t>
                            </w:r>
                          </w:p>
                        </w:tc>
                        <w:tc>
                          <w:tcPr>
                            <w:tcW w:w="1828"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2"/>
                                <w:sz w:val="16"/>
                              </w:rPr>
                              <w:t>23,783.58</w:t>
                            </w:r>
                          </w:p>
                        </w:tc>
                        <w:tc>
                          <w:tcPr>
                            <w:tcW w:w="1426" w:type="dxa"/>
                          </w:tcPr>
                          <w:p>
                            <w:pPr>
                              <w:pStyle w:val="TableParagraph"/>
                              <w:rPr>
                                <w:sz w:val="18"/>
                              </w:rPr>
                            </w:pPr>
                          </w:p>
                          <w:p>
                            <w:pPr>
                              <w:pStyle w:val="TableParagraph"/>
                              <w:spacing w:before="5"/>
                              <w:rPr>
                                <w:sz w:val="15"/>
                              </w:rPr>
                            </w:pPr>
                          </w:p>
                          <w:p>
                            <w:pPr>
                              <w:pStyle w:val="TableParagraph"/>
                              <w:spacing w:before="1"/>
                              <w:ind w:right="66"/>
                              <w:jc w:val="right"/>
                              <w:rPr>
                                <w:sz w:val="16"/>
                              </w:rPr>
                            </w:pPr>
                            <w:r>
                              <w:rPr>
                                <w:spacing w:val="-2"/>
                                <w:sz w:val="16"/>
                              </w:rPr>
                              <w:t>-71,226.90</w:t>
                            </w:r>
                          </w:p>
                        </w:tc>
                        <w:tc>
                          <w:tcPr>
                            <w:tcW w:w="464" w:type="dxa"/>
                          </w:tcPr>
                          <w:p>
                            <w:pPr>
                              <w:pStyle w:val="TableParagraph"/>
                              <w:rPr>
                                <w:sz w:val="18"/>
                              </w:rPr>
                            </w:pPr>
                          </w:p>
                          <w:p>
                            <w:pPr>
                              <w:pStyle w:val="TableParagraph"/>
                              <w:spacing w:before="5"/>
                              <w:rPr>
                                <w:sz w:val="15"/>
                              </w:rPr>
                            </w:pPr>
                          </w:p>
                          <w:p>
                            <w:pPr>
                              <w:pStyle w:val="TableParagraph"/>
                              <w:spacing w:before="1"/>
                              <w:ind w:right="53"/>
                              <w:jc w:val="right"/>
                              <w:rPr>
                                <w:sz w:val="16"/>
                              </w:rPr>
                            </w:pPr>
                            <w:r>
                              <w:rPr>
                                <w:spacing w:val="-2"/>
                                <w:sz w:val="16"/>
                              </w:rPr>
                              <w:t>-</w:t>
                            </w:r>
                            <w:r>
                              <w:rPr>
                                <w:spacing w:val="-5"/>
                                <w:sz w:val="16"/>
                              </w:rPr>
                              <w:t>999</w:t>
                            </w:r>
                          </w:p>
                        </w:tc>
                      </w:tr>
                      <w:tr>
                        <w:trPr>
                          <w:trHeight w:val="209" w:hRule="atLeast"/>
                        </w:trPr>
                        <w:tc>
                          <w:tcPr>
                            <w:tcW w:w="8156" w:type="dxa"/>
                            <w:gridSpan w:val="2"/>
                          </w:tcPr>
                          <w:p>
                            <w:pPr>
                              <w:pStyle w:val="TableParagraph"/>
                              <w:tabs>
                                <w:tab w:pos="7480" w:val="left" w:leader="none"/>
                              </w:tabs>
                              <w:spacing w:line="164" w:lineRule="exact" w:before="25"/>
                              <w:ind w:left="404"/>
                              <w:rPr>
                                <w:sz w:val="16"/>
                              </w:rPr>
                            </w:pPr>
                            <w:r>
                              <w:rPr>
                                <w:sz w:val="16"/>
                              </w:rPr>
                              <w:t>9990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71,226.90</w:t>
                            </w:r>
                          </w:p>
                        </w:tc>
                        <w:tc>
                          <w:tcPr>
                            <w:tcW w:w="1828" w:type="dxa"/>
                          </w:tcPr>
                          <w:p>
                            <w:pPr>
                              <w:pStyle w:val="TableParagraph"/>
                              <w:spacing w:line="164" w:lineRule="exact" w:before="25"/>
                              <w:ind w:right="335"/>
                              <w:jc w:val="right"/>
                              <w:rPr>
                                <w:sz w:val="16"/>
                              </w:rPr>
                            </w:pPr>
                            <w:r>
                              <w:rPr>
                                <w:spacing w:val="-2"/>
                                <w:sz w:val="16"/>
                              </w:rPr>
                              <w:t>23,783.58</w:t>
                            </w:r>
                          </w:p>
                        </w:tc>
                        <w:tc>
                          <w:tcPr>
                            <w:tcW w:w="1426" w:type="dxa"/>
                          </w:tcPr>
                          <w:p>
                            <w:pPr>
                              <w:pStyle w:val="TableParagraph"/>
                              <w:spacing w:line="164" w:lineRule="exact" w:before="25"/>
                              <w:ind w:right="66"/>
                              <w:jc w:val="right"/>
                              <w:rPr>
                                <w:sz w:val="16"/>
                              </w:rPr>
                            </w:pPr>
                            <w:r>
                              <w:rPr>
                                <w:spacing w:val="-2"/>
                                <w:sz w:val="16"/>
                              </w:rPr>
                              <w:t>-71,226.90</w:t>
                            </w:r>
                          </w:p>
                        </w:tc>
                        <w:tc>
                          <w:tcPr>
                            <w:tcW w:w="464" w:type="dxa"/>
                          </w:tcPr>
                          <w:p>
                            <w:pPr>
                              <w:pStyle w:val="TableParagraph"/>
                              <w:spacing w:line="164" w:lineRule="exact" w:before="25"/>
                              <w:ind w:right="53"/>
                              <w:jc w:val="right"/>
                              <w:rPr>
                                <w:sz w:val="16"/>
                              </w:rPr>
                            </w:pPr>
                            <w:r>
                              <w:rPr>
                                <w:spacing w:val="-2"/>
                                <w:sz w:val="16"/>
                              </w:rPr>
                              <w:t>-</w:t>
                            </w:r>
                            <w:r>
                              <w:rPr>
                                <w:spacing w:val="-5"/>
                                <w:sz w:val="16"/>
                              </w:rPr>
                              <w:t>999</w:t>
                            </w:r>
                          </w:p>
                        </w:tc>
                      </w:tr>
                      <w:tr>
                        <w:trPr>
                          <w:trHeight w:val="750" w:hRule="atLeast"/>
                        </w:trPr>
                        <w:tc>
                          <w:tcPr>
                            <w:tcW w:w="4749" w:type="dxa"/>
                          </w:tcPr>
                          <w:p>
                            <w:pPr>
                              <w:pStyle w:val="TableParagraph"/>
                              <w:spacing w:before="8"/>
                              <w:rPr>
                                <w:sz w:val="25"/>
                              </w:rPr>
                            </w:pPr>
                          </w:p>
                          <w:p>
                            <w:pPr>
                              <w:pStyle w:val="TableParagraph"/>
                              <w:ind w:left="404"/>
                              <w:rPr>
                                <w:sz w:val="16"/>
                              </w:rPr>
                            </w:pPr>
                            <w:r>
                              <w:rPr>
                                <w:sz w:val="16"/>
                              </w:rPr>
                              <w:t>9999</w:t>
                            </w:r>
                            <w:r>
                              <w:rPr>
                                <w:spacing w:val="-4"/>
                                <w:sz w:val="16"/>
                              </w:rPr>
                              <w:t> </w:t>
                            </w:r>
                            <w:r>
                              <w:rPr>
                                <w:sz w:val="16"/>
                              </w:rPr>
                              <w:t>Fund</w:t>
                            </w:r>
                            <w:r>
                              <w:rPr>
                                <w:spacing w:val="-4"/>
                                <w:sz w:val="16"/>
                              </w:rPr>
                              <w:t> </w:t>
                            </w:r>
                            <w:r>
                              <w:rPr>
                                <w:spacing w:val="-2"/>
                                <w:sz w:val="16"/>
                              </w:rPr>
                              <w:t>Balance</w:t>
                            </w:r>
                          </w:p>
                          <w:p>
                            <w:pPr>
                              <w:pStyle w:val="TableParagraph"/>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407" w:type="dxa"/>
                          </w:tcPr>
                          <w:p>
                            <w:pPr>
                              <w:pStyle w:val="TableParagraph"/>
                              <w:rPr>
                                <w:sz w:val="18"/>
                              </w:rPr>
                            </w:pPr>
                          </w:p>
                          <w:p>
                            <w:pPr>
                              <w:pStyle w:val="TableParagraph"/>
                              <w:rPr>
                                <w:sz w:val="18"/>
                              </w:rPr>
                            </w:pPr>
                          </w:p>
                          <w:p>
                            <w:pPr>
                              <w:pStyle w:val="TableParagraph"/>
                              <w:spacing w:before="122"/>
                              <w:ind w:right="357"/>
                              <w:jc w:val="right"/>
                              <w:rPr>
                                <w:sz w:val="16"/>
                              </w:rPr>
                            </w:pPr>
                            <w:r>
                              <w:rPr>
                                <w:spacing w:val="-2"/>
                                <w:sz w:val="16"/>
                              </w:rPr>
                              <w:t>1,615,253.00</w:t>
                            </w:r>
                          </w:p>
                        </w:tc>
                        <w:tc>
                          <w:tcPr>
                            <w:tcW w:w="1654"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8" w:type="dxa"/>
                          </w:tcPr>
                          <w:p>
                            <w:pPr>
                              <w:pStyle w:val="TableParagraph"/>
                              <w:rPr>
                                <w:sz w:val="18"/>
                              </w:rPr>
                            </w:pPr>
                          </w:p>
                          <w:p>
                            <w:pPr>
                              <w:pStyle w:val="TableParagraph"/>
                              <w:rPr>
                                <w:sz w:val="18"/>
                              </w:rPr>
                            </w:pPr>
                          </w:p>
                          <w:p>
                            <w:pPr>
                              <w:pStyle w:val="TableParagraph"/>
                              <w:spacing w:before="122"/>
                              <w:ind w:right="338"/>
                              <w:jc w:val="right"/>
                              <w:rPr>
                                <w:sz w:val="16"/>
                              </w:rPr>
                            </w:pPr>
                            <w:r>
                              <w:rPr>
                                <w:spacing w:val="-4"/>
                                <w:sz w:val="16"/>
                              </w:rPr>
                              <w:t>0.00</w:t>
                            </w:r>
                          </w:p>
                        </w:tc>
                        <w:tc>
                          <w:tcPr>
                            <w:tcW w:w="1426"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1,615,253.00</w:t>
                            </w:r>
                          </w:p>
                        </w:tc>
                        <w:tc>
                          <w:tcPr>
                            <w:tcW w:w="464" w:type="dxa"/>
                          </w:tcPr>
                          <w:p>
                            <w:pPr>
                              <w:pStyle w:val="TableParagraph"/>
                              <w:rPr>
                                <w:sz w:val="18"/>
                              </w:rPr>
                            </w:pPr>
                          </w:p>
                          <w:p>
                            <w:pPr>
                              <w:pStyle w:val="TableParagraph"/>
                              <w:rPr>
                                <w:sz w:val="18"/>
                              </w:rPr>
                            </w:pPr>
                          </w:p>
                          <w:p>
                            <w:pPr>
                              <w:pStyle w:val="TableParagraph"/>
                              <w:spacing w:before="122"/>
                              <w:ind w:right="55"/>
                              <w:jc w:val="right"/>
                              <w:rPr>
                                <w:sz w:val="16"/>
                              </w:rPr>
                            </w:pPr>
                            <w:r>
                              <w:rPr>
                                <w:sz w:val="16"/>
                              </w:rPr>
                              <w:t>0</w:t>
                            </w:r>
                          </w:p>
                        </w:tc>
                      </w:tr>
                      <w:tr>
                        <w:trPr>
                          <w:trHeight w:val="240" w:hRule="atLeast"/>
                        </w:trPr>
                        <w:tc>
                          <w:tcPr>
                            <w:tcW w:w="4749" w:type="dxa"/>
                          </w:tcPr>
                          <w:p>
                            <w:pPr>
                              <w:pStyle w:val="TableParagraph"/>
                              <w:spacing w:before="25"/>
                              <w:ind w:right="2618"/>
                              <w:jc w:val="right"/>
                              <w:rPr>
                                <w:sz w:val="16"/>
                              </w:rPr>
                            </w:pPr>
                            <w:r>
                              <w:rPr>
                                <w:sz w:val="16"/>
                              </w:rPr>
                              <w:t>9999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407"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1,615,253.00</w:t>
                            </w:r>
                          </w:p>
                        </w:tc>
                        <w:tc>
                          <w:tcPr>
                            <w:tcW w:w="464" w:type="dxa"/>
                          </w:tcPr>
                          <w:p>
                            <w:pPr>
                              <w:pStyle w:val="TableParagraph"/>
                              <w:spacing w:before="25"/>
                              <w:ind w:right="55"/>
                              <w:jc w:val="right"/>
                              <w:rPr>
                                <w:sz w:val="16"/>
                              </w:rPr>
                            </w:pPr>
                            <w:r>
                              <w:rPr>
                                <w:sz w:val="16"/>
                              </w:rPr>
                              <w:t>0</w:t>
                            </w:r>
                          </w:p>
                        </w:tc>
                      </w:tr>
                      <w:tr>
                        <w:trPr>
                          <w:trHeight w:val="240" w:hRule="atLeast"/>
                        </w:trPr>
                        <w:tc>
                          <w:tcPr>
                            <w:tcW w:w="4749" w:type="dxa"/>
                          </w:tcPr>
                          <w:p>
                            <w:pPr>
                              <w:pStyle w:val="TableParagraph"/>
                              <w:spacing w:before="25"/>
                              <w:ind w:left="315"/>
                              <w:rPr>
                                <w:sz w:val="16"/>
                              </w:rPr>
                            </w:pPr>
                            <w:r>
                              <w:rPr>
                                <w:sz w:val="16"/>
                              </w:rPr>
                              <w:t>9000</w:t>
                            </w:r>
                            <w:r>
                              <w:rPr>
                                <w:spacing w:val="-5"/>
                                <w:sz w:val="16"/>
                              </w:rPr>
                              <w:t> </w:t>
                            </w:r>
                            <w:r>
                              <w:rPr>
                                <w:sz w:val="16"/>
                              </w:rPr>
                              <w:t>Function</w:t>
                            </w:r>
                            <w:r>
                              <w:rPr>
                                <w:spacing w:val="-4"/>
                                <w:sz w:val="16"/>
                              </w:rPr>
                              <w:t> </w:t>
                            </w:r>
                            <w:r>
                              <w:rPr>
                                <w:sz w:val="16"/>
                              </w:rPr>
                              <w:t>(R)</w:t>
                            </w:r>
                            <w:r>
                              <w:rPr>
                                <w:spacing w:val="-4"/>
                                <w:sz w:val="16"/>
                              </w:rPr>
                              <w:t> </w:t>
                            </w:r>
                            <w:r>
                              <w:rPr>
                                <w:spacing w:val="-2"/>
                                <w:sz w:val="16"/>
                              </w:rPr>
                              <w:t>Total</w:t>
                            </w:r>
                          </w:p>
                        </w:tc>
                        <w:tc>
                          <w:tcPr>
                            <w:tcW w:w="3407"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71,226.90</w:t>
                            </w:r>
                          </w:p>
                        </w:tc>
                        <w:tc>
                          <w:tcPr>
                            <w:tcW w:w="1828" w:type="dxa"/>
                          </w:tcPr>
                          <w:p>
                            <w:pPr>
                              <w:pStyle w:val="TableParagraph"/>
                              <w:spacing w:before="25"/>
                              <w:ind w:right="335"/>
                              <w:jc w:val="right"/>
                              <w:rPr>
                                <w:sz w:val="16"/>
                              </w:rPr>
                            </w:pPr>
                            <w:r>
                              <w:rPr>
                                <w:spacing w:val="-2"/>
                                <w:sz w:val="16"/>
                              </w:rPr>
                              <w:t>23,783.58</w:t>
                            </w:r>
                          </w:p>
                        </w:tc>
                        <w:tc>
                          <w:tcPr>
                            <w:tcW w:w="1426" w:type="dxa"/>
                          </w:tcPr>
                          <w:p>
                            <w:pPr>
                              <w:pStyle w:val="TableParagraph"/>
                              <w:spacing w:before="25"/>
                              <w:ind w:right="64"/>
                              <w:jc w:val="right"/>
                              <w:rPr>
                                <w:sz w:val="16"/>
                              </w:rPr>
                            </w:pPr>
                            <w:r>
                              <w:rPr>
                                <w:spacing w:val="-2"/>
                                <w:sz w:val="16"/>
                              </w:rPr>
                              <w:t>1,544,026.10</w:t>
                            </w:r>
                          </w:p>
                        </w:tc>
                        <w:tc>
                          <w:tcPr>
                            <w:tcW w:w="464" w:type="dxa"/>
                          </w:tcPr>
                          <w:p>
                            <w:pPr>
                              <w:pStyle w:val="TableParagraph"/>
                              <w:spacing w:before="25"/>
                              <w:ind w:right="55"/>
                              <w:jc w:val="right"/>
                              <w:rPr>
                                <w:sz w:val="16"/>
                              </w:rPr>
                            </w:pPr>
                            <w:r>
                              <w:rPr>
                                <w:sz w:val="16"/>
                              </w:rPr>
                              <w:t>4</w:t>
                            </w:r>
                          </w:p>
                        </w:tc>
                      </w:tr>
                      <w:tr>
                        <w:trPr>
                          <w:trHeight w:val="209" w:hRule="atLeast"/>
                        </w:trPr>
                        <w:tc>
                          <w:tcPr>
                            <w:tcW w:w="4749" w:type="dxa"/>
                          </w:tcPr>
                          <w:p>
                            <w:pPr>
                              <w:pStyle w:val="TableParagraph"/>
                              <w:spacing w:line="164" w:lineRule="exact" w:before="25"/>
                              <w:ind w:left="227"/>
                              <w:rPr>
                                <w:sz w:val="16"/>
                              </w:rPr>
                            </w:pPr>
                            <w:r>
                              <w:rPr>
                                <w:sz w:val="16"/>
                              </w:rPr>
                              <w:t>10</w:t>
                            </w:r>
                            <w:r>
                              <w:rPr>
                                <w:spacing w:val="62"/>
                                <w:w w:val="150"/>
                                <w:sz w:val="16"/>
                              </w:rPr>
                              <w:t> </w:t>
                            </w:r>
                            <w:r>
                              <w:rPr>
                                <w:sz w:val="16"/>
                              </w:rPr>
                              <w:t>Fund</w:t>
                            </w:r>
                            <w:r>
                              <w:rPr>
                                <w:spacing w:val="-2"/>
                                <w:sz w:val="16"/>
                              </w:rPr>
                              <w:t> </w:t>
                            </w:r>
                            <w:r>
                              <w:rPr>
                                <w:sz w:val="16"/>
                              </w:rPr>
                              <w:t>(R)</w:t>
                            </w:r>
                            <w:r>
                              <w:rPr>
                                <w:spacing w:val="-2"/>
                                <w:sz w:val="16"/>
                              </w:rPr>
                              <w:t> Total</w:t>
                            </w:r>
                          </w:p>
                        </w:tc>
                        <w:tc>
                          <w:tcPr>
                            <w:tcW w:w="3407" w:type="dxa"/>
                          </w:tcPr>
                          <w:p>
                            <w:pPr>
                              <w:pStyle w:val="TableParagraph"/>
                              <w:spacing w:line="164" w:lineRule="exact" w:before="25"/>
                              <w:ind w:right="357"/>
                              <w:jc w:val="right"/>
                              <w:rPr>
                                <w:sz w:val="16"/>
                              </w:rPr>
                            </w:pPr>
                            <w:r>
                              <w:rPr>
                                <w:spacing w:val="-2"/>
                                <w:sz w:val="16"/>
                              </w:rPr>
                              <w:t>95,349,774.00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63,700,213.49</w:t>
                            </w:r>
                          </w:p>
                        </w:tc>
                        <w:tc>
                          <w:tcPr>
                            <w:tcW w:w="1828" w:type="dxa"/>
                          </w:tcPr>
                          <w:p>
                            <w:pPr>
                              <w:pStyle w:val="TableParagraph"/>
                              <w:spacing w:line="164" w:lineRule="exact" w:before="25"/>
                              <w:ind w:right="333"/>
                              <w:jc w:val="right"/>
                              <w:rPr>
                                <w:sz w:val="16"/>
                              </w:rPr>
                            </w:pPr>
                            <w:r>
                              <w:rPr>
                                <w:spacing w:val="-2"/>
                                <w:sz w:val="16"/>
                              </w:rPr>
                              <w:t>3,835,740.23</w:t>
                            </w:r>
                          </w:p>
                        </w:tc>
                        <w:tc>
                          <w:tcPr>
                            <w:tcW w:w="1426" w:type="dxa"/>
                          </w:tcPr>
                          <w:p>
                            <w:pPr>
                              <w:pStyle w:val="TableParagraph"/>
                              <w:spacing w:line="164" w:lineRule="exact" w:before="25"/>
                              <w:ind w:right="64"/>
                              <w:jc w:val="right"/>
                              <w:rPr>
                                <w:sz w:val="16"/>
                              </w:rPr>
                            </w:pPr>
                            <w:r>
                              <w:rPr>
                                <w:spacing w:val="-2"/>
                                <w:sz w:val="16"/>
                              </w:rPr>
                              <w:t>31,649,560.51</w:t>
                            </w:r>
                          </w:p>
                        </w:tc>
                        <w:tc>
                          <w:tcPr>
                            <w:tcW w:w="464" w:type="dxa"/>
                          </w:tcPr>
                          <w:p>
                            <w:pPr>
                              <w:pStyle w:val="TableParagraph"/>
                              <w:spacing w:line="164" w:lineRule="exact" w:before="25"/>
                              <w:ind w:right="54"/>
                              <w:jc w:val="right"/>
                              <w:rPr>
                                <w:sz w:val="16"/>
                              </w:rPr>
                            </w:pPr>
                            <w:r>
                              <w:rPr>
                                <w:spacing w:val="-5"/>
                                <w:sz w:val="16"/>
                              </w:rPr>
                              <w:t>66</w:t>
                            </w:r>
                          </w:p>
                        </w:tc>
                      </w:tr>
                      <w:tr>
                        <w:trPr>
                          <w:trHeight w:val="480" w:hRule="atLeast"/>
                        </w:trPr>
                        <w:tc>
                          <w:tcPr>
                            <w:tcW w:w="4749" w:type="dxa"/>
                          </w:tcPr>
                          <w:p>
                            <w:pPr>
                              <w:pStyle w:val="TableParagraph"/>
                              <w:spacing w:before="8"/>
                              <w:rPr>
                                <w:sz w:val="25"/>
                              </w:rPr>
                            </w:pPr>
                          </w:p>
                          <w:p>
                            <w:pPr>
                              <w:pStyle w:val="TableParagraph"/>
                              <w:spacing w:line="164" w:lineRule="exact"/>
                              <w:ind w:left="50"/>
                              <w:rPr>
                                <w:sz w:val="16"/>
                              </w:rPr>
                            </w:pPr>
                            <w:r>
                              <w:rPr>
                                <w:sz w:val="16"/>
                              </w:rPr>
                              <w:t>Report</w:t>
                            </w:r>
                            <w:r>
                              <w:rPr>
                                <w:spacing w:val="-6"/>
                                <w:sz w:val="16"/>
                              </w:rPr>
                              <w:t> </w:t>
                            </w:r>
                            <w:r>
                              <w:rPr>
                                <w:spacing w:val="-2"/>
                                <w:sz w:val="16"/>
                              </w:rPr>
                              <w:t>Totals</w:t>
                            </w:r>
                          </w:p>
                        </w:tc>
                        <w:tc>
                          <w:tcPr>
                            <w:tcW w:w="3407" w:type="dxa"/>
                          </w:tcPr>
                          <w:p>
                            <w:pPr>
                              <w:pStyle w:val="TableParagraph"/>
                              <w:spacing w:before="8"/>
                              <w:rPr>
                                <w:sz w:val="25"/>
                              </w:rPr>
                            </w:pPr>
                          </w:p>
                          <w:p>
                            <w:pPr>
                              <w:pStyle w:val="TableParagraph"/>
                              <w:spacing w:line="164" w:lineRule="exact"/>
                              <w:ind w:right="357"/>
                              <w:jc w:val="right"/>
                              <w:rPr>
                                <w:b/>
                                <w:sz w:val="16"/>
                              </w:rPr>
                            </w:pPr>
                            <w:r>
                              <w:rPr>
                                <w:b/>
                                <w:spacing w:val="-2"/>
                                <w:sz w:val="16"/>
                              </w:rPr>
                              <w:t>95,349,774.00</w:t>
                            </w:r>
                          </w:p>
                        </w:tc>
                        <w:tc>
                          <w:tcPr>
                            <w:tcW w:w="1654" w:type="dxa"/>
                          </w:tcPr>
                          <w:p>
                            <w:pPr>
                              <w:pStyle w:val="TableParagraph"/>
                              <w:spacing w:before="8"/>
                              <w:rPr>
                                <w:sz w:val="25"/>
                              </w:rPr>
                            </w:pPr>
                          </w:p>
                          <w:p>
                            <w:pPr>
                              <w:pStyle w:val="TableParagraph"/>
                              <w:spacing w:line="164" w:lineRule="exact"/>
                              <w:ind w:right="336"/>
                              <w:jc w:val="right"/>
                              <w:rPr>
                                <w:b/>
                                <w:sz w:val="16"/>
                              </w:rPr>
                            </w:pPr>
                            <w:r>
                              <w:rPr>
                                <w:b/>
                                <w:spacing w:val="-4"/>
                                <w:sz w:val="16"/>
                              </w:rPr>
                              <w:t>0.00</w:t>
                            </w:r>
                          </w:p>
                        </w:tc>
                        <w:tc>
                          <w:tcPr>
                            <w:tcW w:w="1564" w:type="dxa"/>
                          </w:tcPr>
                          <w:p>
                            <w:pPr>
                              <w:pStyle w:val="TableParagraph"/>
                              <w:spacing w:before="8"/>
                              <w:rPr>
                                <w:sz w:val="25"/>
                              </w:rPr>
                            </w:pPr>
                          </w:p>
                          <w:p>
                            <w:pPr>
                              <w:pStyle w:val="TableParagraph"/>
                              <w:spacing w:line="164" w:lineRule="exact"/>
                              <w:ind w:right="200"/>
                              <w:jc w:val="right"/>
                              <w:rPr>
                                <w:b/>
                                <w:sz w:val="16"/>
                              </w:rPr>
                            </w:pPr>
                            <w:r>
                              <w:rPr>
                                <w:b/>
                                <w:spacing w:val="-2"/>
                                <w:sz w:val="16"/>
                              </w:rPr>
                              <w:t>63,700,213.49</w:t>
                            </w:r>
                          </w:p>
                        </w:tc>
                        <w:tc>
                          <w:tcPr>
                            <w:tcW w:w="1828" w:type="dxa"/>
                          </w:tcPr>
                          <w:p>
                            <w:pPr>
                              <w:pStyle w:val="TableParagraph"/>
                              <w:spacing w:before="8"/>
                              <w:rPr>
                                <w:sz w:val="25"/>
                              </w:rPr>
                            </w:pPr>
                          </w:p>
                          <w:p>
                            <w:pPr>
                              <w:pStyle w:val="TableParagraph"/>
                              <w:spacing w:line="164" w:lineRule="exact"/>
                              <w:ind w:right="333"/>
                              <w:jc w:val="right"/>
                              <w:rPr>
                                <w:b/>
                                <w:sz w:val="16"/>
                              </w:rPr>
                            </w:pPr>
                            <w:r>
                              <w:rPr>
                                <w:b/>
                                <w:spacing w:val="-2"/>
                                <w:sz w:val="16"/>
                              </w:rPr>
                              <w:t>3,835,740.23</w:t>
                            </w:r>
                          </w:p>
                        </w:tc>
                        <w:tc>
                          <w:tcPr>
                            <w:tcW w:w="1426" w:type="dxa"/>
                          </w:tcPr>
                          <w:p>
                            <w:pPr>
                              <w:pStyle w:val="TableParagraph"/>
                              <w:spacing w:before="8"/>
                              <w:rPr>
                                <w:sz w:val="25"/>
                              </w:rPr>
                            </w:pPr>
                          </w:p>
                          <w:p>
                            <w:pPr>
                              <w:pStyle w:val="TableParagraph"/>
                              <w:spacing w:line="164" w:lineRule="exact"/>
                              <w:ind w:right="64"/>
                              <w:jc w:val="right"/>
                              <w:rPr>
                                <w:b/>
                                <w:sz w:val="16"/>
                              </w:rPr>
                            </w:pPr>
                            <w:r>
                              <w:rPr>
                                <w:b/>
                                <w:spacing w:val="-2"/>
                                <w:sz w:val="16"/>
                              </w:rPr>
                              <w:t>31,649,560.51</w:t>
                            </w:r>
                          </w:p>
                        </w:tc>
                        <w:tc>
                          <w:tcPr>
                            <w:tcW w:w="464" w:type="dxa"/>
                          </w:tcPr>
                          <w:p>
                            <w:pPr>
                              <w:pStyle w:val="TableParagraph"/>
                              <w:spacing w:before="8"/>
                              <w:rPr>
                                <w:sz w:val="25"/>
                              </w:rPr>
                            </w:pPr>
                          </w:p>
                          <w:p>
                            <w:pPr>
                              <w:pStyle w:val="TableParagraph"/>
                              <w:spacing w:line="164" w:lineRule="exact"/>
                              <w:ind w:right="54"/>
                              <w:jc w:val="right"/>
                              <w:rPr>
                                <w:b/>
                                <w:sz w:val="16"/>
                              </w:rPr>
                            </w:pPr>
                            <w:r>
                              <w:rPr>
                                <w:b/>
                                <w:spacing w:val="-5"/>
                                <w:sz w:val="16"/>
                              </w:rPr>
                              <w:t>66</w:t>
                            </w:r>
                          </w:p>
                        </w:tc>
                      </w:tr>
                    </w:tbl>
                    <w:p>
                      <w:pPr>
                        <w:pStyle w:val="BodyText"/>
                      </w:pPr>
                    </w:p>
                  </w:txbxContent>
                </v:textbox>
                <w10:wrap type="none"/>
              </v:shape>
            </w:pict>
          </mc:Fallback>
        </mc:AlternateContent>
      </w:r>
      <w:r>
        <w:rPr>
          <w:b/>
          <w:sz w:val="16"/>
        </w:rPr>
        <w:t>Ending</w:t>
      </w:r>
      <w:r>
        <w:rPr>
          <w:b/>
          <w:spacing w:val="-4"/>
          <w:sz w:val="16"/>
        </w:rPr>
        <w:t> </w:t>
      </w:r>
      <w:r>
        <w:rPr>
          <w:b/>
          <w:sz w:val="16"/>
        </w:rPr>
        <w:t>Date:</w:t>
      </w:r>
      <w:r>
        <w:rPr>
          <w:b/>
          <w:spacing w:val="-3"/>
          <w:sz w:val="16"/>
        </w:rPr>
        <w:t> </w:t>
      </w:r>
      <w:r>
        <w:rPr>
          <w:b/>
          <w:spacing w:val="-2"/>
          <w:sz w:val="16"/>
        </w:rPr>
        <w:t>11/30/23</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
        <w:rPr>
          <w:b/>
          <w:sz w:val="21"/>
        </w:rPr>
      </w:pPr>
    </w:p>
    <w:p>
      <w:pPr>
        <w:spacing w:before="0"/>
        <w:ind w:left="700" w:right="0" w:firstLine="0"/>
        <w:jc w:val="left"/>
        <w:rPr>
          <w:sz w:val="16"/>
        </w:rPr>
      </w:pPr>
      <w:r>
        <w:rPr>
          <w:sz w:val="16"/>
        </w:rPr>
        <w:t>9000</w:t>
      </w:r>
      <w:r>
        <w:rPr>
          <w:spacing w:val="-5"/>
          <w:sz w:val="16"/>
        </w:rPr>
        <w:t> </w:t>
      </w:r>
      <w:r>
        <w:rPr>
          <w:sz w:val="16"/>
        </w:rPr>
        <w:t>Other</w:t>
      </w:r>
      <w:r>
        <w:rPr>
          <w:spacing w:val="-5"/>
          <w:sz w:val="16"/>
        </w:rPr>
        <w:t> </w:t>
      </w:r>
      <w:r>
        <w:rPr>
          <w:sz w:val="16"/>
        </w:rPr>
        <w:t>Financing</w:t>
      </w:r>
      <w:r>
        <w:rPr>
          <w:spacing w:val="-4"/>
          <w:sz w:val="16"/>
        </w:rPr>
        <w:t> </w:t>
      </w:r>
      <w:r>
        <w:rPr>
          <w:spacing w:val="-2"/>
          <w:sz w:val="16"/>
        </w:rPr>
        <w:t>Sources</w:t>
      </w:r>
    </w:p>
    <w:p>
      <w:pPr>
        <w:spacing w:after="0"/>
        <w:jc w:val="left"/>
        <w:rPr>
          <w:sz w:val="16"/>
        </w:rPr>
        <w:sectPr>
          <w:type w:val="continuous"/>
          <w:pgSz w:w="15840" w:h="12240" w:orient="landscape"/>
          <w:pgMar w:header="584" w:footer="0" w:top="1440" w:bottom="280" w:left="0" w:right="0"/>
        </w:sectPr>
      </w:pPr>
    </w:p>
    <w:tbl>
      <w:tblPr>
        <w:tblW w:w="0" w:type="auto"/>
        <w:jc w:val="left"/>
        <w:tblInd w:w="4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tblGrid>
      <w:tr>
        <w:trPr>
          <w:trHeight w:val="286" w:hRule="atLeast"/>
        </w:trPr>
        <w:tc>
          <w:tcPr>
            <w:tcW w:w="4078" w:type="dxa"/>
            <w:shd w:val="clear" w:color="auto" w:fill="C0C0C0"/>
          </w:tcPr>
          <w:p>
            <w:pPr>
              <w:pStyle w:val="TableParagraph"/>
              <w:spacing w:line="266" w:lineRule="exact"/>
              <w:ind w:left="46" w:right="46"/>
              <w:jc w:val="center"/>
              <w:rPr>
                <w:b/>
                <w:sz w:val="24"/>
              </w:rPr>
            </w:pPr>
            <w:bookmarkStart w:name="SUPPLEMENT C.1E OF DECEMBER 6, 2023 (Pro" w:id="12"/>
            <w:bookmarkEnd w:id="12"/>
            <w:r>
              <w:rPr/>
            </w:r>
            <w:r>
              <w:rPr>
                <w:b/>
                <w:sz w:val="24"/>
              </w:rPr>
              <w:t>SHALER</w:t>
            </w:r>
            <w:r>
              <w:rPr>
                <w:b/>
                <w:spacing w:val="-13"/>
                <w:sz w:val="24"/>
              </w:rPr>
              <w:t> </w:t>
            </w:r>
            <w:r>
              <w:rPr>
                <w:b/>
                <w:sz w:val="24"/>
              </w:rPr>
              <w:t>AREA</w:t>
            </w:r>
            <w:r>
              <w:rPr>
                <w:b/>
                <w:spacing w:val="-16"/>
                <w:sz w:val="24"/>
              </w:rPr>
              <w:t> </w:t>
            </w:r>
            <w:r>
              <w:rPr>
                <w:b/>
                <w:sz w:val="24"/>
              </w:rPr>
              <w:t>SCHOOL</w:t>
            </w:r>
            <w:r>
              <w:rPr>
                <w:b/>
                <w:spacing w:val="-11"/>
                <w:sz w:val="24"/>
              </w:rPr>
              <w:t> </w:t>
            </w:r>
            <w:r>
              <w:rPr>
                <w:b/>
                <w:spacing w:val="-2"/>
                <w:sz w:val="24"/>
              </w:rPr>
              <w:t>DISTRICT</w:t>
            </w:r>
          </w:p>
        </w:tc>
      </w:tr>
      <w:tr>
        <w:trPr>
          <w:trHeight w:val="304" w:hRule="atLeast"/>
        </w:trPr>
        <w:tc>
          <w:tcPr>
            <w:tcW w:w="4078" w:type="dxa"/>
            <w:shd w:val="clear" w:color="auto" w:fill="C0C0C0"/>
          </w:tcPr>
          <w:p>
            <w:pPr>
              <w:pStyle w:val="TableParagraph"/>
              <w:spacing w:line="274" w:lineRule="exact" w:before="10"/>
              <w:ind w:left="45" w:right="46"/>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286" w:hRule="atLeast"/>
        </w:trPr>
        <w:tc>
          <w:tcPr>
            <w:tcW w:w="4078" w:type="dxa"/>
            <w:shd w:val="clear" w:color="auto" w:fill="C0C0C0"/>
          </w:tcPr>
          <w:p>
            <w:pPr>
              <w:pStyle w:val="TableParagraph"/>
              <w:spacing w:line="256" w:lineRule="exact" w:before="10"/>
              <w:ind w:left="46" w:right="45"/>
              <w:jc w:val="center"/>
              <w:rPr>
                <w:b/>
                <w:sz w:val="24"/>
              </w:rPr>
            </w:pPr>
            <w:r>
              <w:rPr>
                <w:b/>
                <w:spacing w:val="-4"/>
                <w:sz w:val="24"/>
              </w:rPr>
              <w:t>Nov-</w:t>
            </w:r>
            <w:r>
              <w:rPr>
                <w:b/>
                <w:spacing w:val="-5"/>
                <w:sz w:val="24"/>
              </w:rPr>
              <w:t>23</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2"/>
        </w:rPr>
      </w:pPr>
    </w:p>
    <w:p>
      <w:pPr>
        <w:spacing w:before="0"/>
        <w:ind w:left="1571" w:right="0" w:firstLine="0"/>
        <w:jc w:val="left"/>
        <w:rPr>
          <w:b/>
          <w:i/>
          <w:sz w:val="24"/>
        </w:rPr>
      </w:pPr>
      <w:r>
        <w:rPr>
          <w:b/>
          <w:i/>
          <w:sz w:val="24"/>
          <w:u w:val="single"/>
        </w:rPr>
        <w:t>GENERAL</w:t>
      </w:r>
      <w:r>
        <w:rPr>
          <w:b/>
          <w:i/>
          <w:spacing w:val="-8"/>
          <w:sz w:val="24"/>
          <w:u w:val="single"/>
        </w:rPr>
        <w:t> </w:t>
      </w:r>
      <w:r>
        <w:rPr>
          <w:b/>
          <w:i/>
          <w:spacing w:val="-4"/>
          <w:sz w:val="24"/>
          <w:u w:val="single"/>
        </w:rPr>
        <w:t>FUND</w:t>
      </w:r>
    </w:p>
    <w:p>
      <w:pPr>
        <w:spacing w:line="240" w:lineRule="auto" w:before="7"/>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216854</wp:posOffset>
                </wp:positionV>
                <wp:extent cx="2635885" cy="751840"/>
                <wp:effectExtent l="0" t="0" r="0" b="0"/>
                <wp:wrapTopAndBottom/>
                <wp:docPr id="350" name="Textbox 350"/>
                <wp:cNvGraphicFramePr>
                  <a:graphicFrameLocks/>
                </wp:cNvGraphicFramePr>
                <a:graphic>
                  <a:graphicData uri="http://schemas.microsoft.com/office/word/2010/wordprocessingShape">
                    <wps:wsp>
                      <wps:cNvPr id="350" name="Textbox 350"/>
                      <wps:cNvSpPr txBox="1"/>
                      <wps:spPr>
                        <a:xfrm>
                          <a:off x="0" y="0"/>
                          <a:ext cx="263588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075176pt;width:207.55pt;height:59.2pt;mso-position-horizontal-relative:page;mso-position-vertical-relative:paragraph;z-index:-15728640;mso-wrap-distance-left:0;mso-wrap-distance-right:0" type="#_x0000_t202" id="docshape29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4435983</wp:posOffset>
                </wp:positionH>
                <wp:positionV relativeFrom="paragraph">
                  <wp:posOffset>410402</wp:posOffset>
                </wp:positionV>
                <wp:extent cx="1043305" cy="363855"/>
                <wp:effectExtent l="0" t="0" r="0" b="0"/>
                <wp:wrapTopAndBottom/>
                <wp:docPr id="351" name="Textbox 351"/>
                <wp:cNvGraphicFramePr>
                  <a:graphicFrameLocks/>
                </wp:cNvGraphicFramePr>
                <a:graphic>
                  <a:graphicData uri="http://schemas.microsoft.com/office/word/2010/wordprocessingShape">
                    <wps:wsp>
                      <wps:cNvPr id="351" name="Textbox 351"/>
                      <wps:cNvSpPr txBox="1"/>
                      <wps:spPr>
                        <a:xfrm>
                          <a:off x="0" y="0"/>
                          <a:ext cx="104330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286" w:hRule="atLeast"/>
                              </w:trPr>
                              <w:tc>
                                <w:tcPr>
                                  <w:tcW w:w="1642" w:type="dxa"/>
                                </w:tcPr>
                                <w:p>
                                  <w:pPr>
                                    <w:pStyle w:val="TableParagraph"/>
                                    <w:spacing w:line="266" w:lineRule="exact"/>
                                    <w:ind w:left="46" w:right="46"/>
                                    <w:jc w:val="center"/>
                                    <w:rPr>
                                      <w:sz w:val="24"/>
                                    </w:rPr>
                                  </w:pPr>
                                  <w:r>
                                    <w:rPr>
                                      <w:spacing w:val="-2"/>
                                      <w:sz w:val="24"/>
                                    </w:rPr>
                                    <w:t>$3,879,384.74</w:t>
                                  </w:r>
                                </w:p>
                              </w:tc>
                            </w:tr>
                            <w:tr>
                              <w:trPr>
                                <w:trHeight w:val="286" w:hRule="atLeast"/>
                              </w:trPr>
                              <w:tc>
                                <w:tcPr>
                                  <w:tcW w:w="1642" w:type="dxa"/>
                                </w:tcPr>
                                <w:p>
                                  <w:pPr>
                                    <w:pStyle w:val="TableParagraph"/>
                                    <w:spacing w:line="256" w:lineRule="exact" w:before="10"/>
                                    <w:ind w:left="46" w:right="46"/>
                                    <w:jc w:val="center"/>
                                    <w:rPr>
                                      <w:sz w:val="24"/>
                                    </w:rPr>
                                  </w:pPr>
                                  <w:r>
                                    <w:rPr>
                                      <w:spacing w:val="-2"/>
                                      <w:sz w:val="24"/>
                                    </w:rPr>
                                    <w:t>$7,314,692.69</w:t>
                                  </w:r>
                                </w:p>
                              </w:tc>
                            </w:tr>
                          </w:tbl>
                          <w:p>
                            <w:pPr>
                              <w:pStyle w:val="BodyText"/>
                            </w:pPr>
                          </w:p>
                        </w:txbxContent>
                      </wps:txbx>
                      <wps:bodyPr wrap="square" lIns="0" tIns="0" rIns="0" bIns="0" rtlCol="0">
                        <a:noAutofit/>
                      </wps:bodyPr>
                    </wps:wsp>
                  </a:graphicData>
                </a:graphic>
              </wp:anchor>
            </w:drawing>
          </mc:Choice>
          <mc:Fallback>
            <w:pict>
              <v:shape style="position:absolute;margin-left:349.290009pt;margin-top:32.315174pt;width:82.15pt;height:28.65pt;mso-position-horizontal-relative:page;mso-position-vertical-relative:paragraph;z-index:-15728640;mso-wrap-distance-left:0;mso-wrap-distance-right:0" type="#_x0000_t202" id="docshape29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286" w:hRule="atLeast"/>
                        </w:trPr>
                        <w:tc>
                          <w:tcPr>
                            <w:tcW w:w="1642" w:type="dxa"/>
                          </w:tcPr>
                          <w:p>
                            <w:pPr>
                              <w:pStyle w:val="TableParagraph"/>
                              <w:spacing w:line="266" w:lineRule="exact"/>
                              <w:ind w:left="46" w:right="46"/>
                              <w:jc w:val="center"/>
                              <w:rPr>
                                <w:sz w:val="24"/>
                              </w:rPr>
                            </w:pPr>
                            <w:r>
                              <w:rPr>
                                <w:spacing w:val="-2"/>
                                <w:sz w:val="24"/>
                              </w:rPr>
                              <w:t>$3,879,384.74</w:t>
                            </w:r>
                          </w:p>
                        </w:tc>
                      </w:tr>
                      <w:tr>
                        <w:trPr>
                          <w:trHeight w:val="286" w:hRule="atLeast"/>
                        </w:trPr>
                        <w:tc>
                          <w:tcPr>
                            <w:tcW w:w="1642" w:type="dxa"/>
                          </w:tcPr>
                          <w:p>
                            <w:pPr>
                              <w:pStyle w:val="TableParagraph"/>
                              <w:spacing w:line="256" w:lineRule="exact" w:before="10"/>
                              <w:ind w:left="46" w:right="46"/>
                              <w:jc w:val="center"/>
                              <w:rPr>
                                <w:sz w:val="24"/>
                              </w:rPr>
                            </w:pPr>
                            <w:r>
                              <w:rPr>
                                <w:spacing w:val="-2"/>
                                <w:sz w:val="24"/>
                              </w:rPr>
                              <w:t>$7,314,692.69</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5600319</wp:posOffset>
                </wp:positionH>
                <wp:positionV relativeFrom="paragraph">
                  <wp:posOffset>216854</wp:posOffset>
                </wp:positionV>
                <wp:extent cx="1128395" cy="751840"/>
                <wp:effectExtent l="0" t="0" r="0" b="0"/>
                <wp:wrapTopAndBottom/>
                <wp:docPr id="352" name="Textbox 352"/>
                <wp:cNvGraphicFramePr>
                  <a:graphicFrameLocks/>
                </wp:cNvGraphicFramePr>
                <a:graphic>
                  <a:graphicData uri="http://schemas.microsoft.com/office/word/2010/wordprocessingShape">
                    <wps:wsp>
                      <wps:cNvPr id="352" name="Textbox 352"/>
                      <wps:cNvSpPr txBox="1"/>
                      <wps:spPr>
                        <a:xfrm>
                          <a:off x="0" y="0"/>
                          <a:ext cx="112839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ind w:right="48"/>
                                    <w:jc w:val="right"/>
                                    <w:rPr>
                                      <w:sz w:val="24"/>
                                    </w:rPr>
                                  </w:pPr>
                                  <w:r>
                                    <w:rPr>
                                      <w:spacing w:val="-2"/>
                                      <w:sz w:val="24"/>
                                    </w:rPr>
                                    <w:t>$40,043,060.39</w:t>
                                  </w:r>
                                </w:p>
                              </w:tc>
                            </w:tr>
                            <w:tr>
                              <w:trPr>
                                <w:trHeight w:val="591" w:hRule="atLeast"/>
                              </w:trPr>
                              <w:tc>
                                <w:tcPr>
                                  <w:tcW w:w="1777" w:type="dxa"/>
                                </w:tcPr>
                                <w:p>
                                  <w:pPr>
                                    <w:pStyle w:val="TableParagraph"/>
                                    <w:spacing w:before="5"/>
                                    <w:rPr>
                                      <w:b/>
                                      <w:i/>
                                      <w:sz w:val="27"/>
                                    </w:rPr>
                                  </w:pPr>
                                </w:p>
                                <w:p>
                                  <w:pPr>
                                    <w:pStyle w:val="TableParagraph"/>
                                    <w:spacing w:line="256" w:lineRule="exact"/>
                                    <w:ind w:right="48"/>
                                    <w:jc w:val="right"/>
                                    <w:rPr>
                                      <w:sz w:val="24"/>
                                    </w:rPr>
                                  </w:pPr>
                                  <w:r>
                                    <w:rPr>
                                      <w:spacing w:val="-2"/>
                                      <w:sz w:val="24"/>
                                    </w:rPr>
                                    <w:t>$36,607,752.44</w:t>
                                  </w:r>
                                </w:p>
                              </w:tc>
                            </w:tr>
                          </w:tbl>
                          <w:p>
                            <w:pPr>
                              <w:pStyle w:val="BodyText"/>
                            </w:pPr>
                          </w:p>
                        </w:txbxContent>
                      </wps:txbx>
                      <wps:bodyPr wrap="square" lIns="0" tIns="0" rIns="0" bIns="0" rtlCol="0">
                        <a:noAutofit/>
                      </wps:bodyPr>
                    </wps:wsp>
                  </a:graphicData>
                </a:graphic>
              </wp:anchor>
            </w:drawing>
          </mc:Choice>
          <mc:Fallback>
            <w:pict>
              <v:shape style="position:absolute;margin-left:440.970001pt;margin-top:17.075176pt;width:88.85pt;height:59.2pt;mso-position-horizontal-relative:page;mso-position-vertical-relative:paragraph;z-index:-15728640;mso-wrap-distance-left:0;mso-wrap-distance-right:0" type="#_x0000_t202" id="docshape29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ind w:right="48"/>
                              <w:jc w:val="right"/>
                              <w:rPr>
                                <w:sz w:val="24"/>
                              </w:rPr>
                            </w:pPr>
                            <w:r>
                              <w:rPr>
                                <w:spacing w:val="-2"/>
                                <w:sz w:val="24"/>
                              </w:rPr>
                              <w:t>$40,043,060.39</w:t>
                            </w:r>
                          </w:p>
                        </w:tc>
                      </w:tr>
                      <w:tr>
                        <w:trPr>
                          <w:trHeight w:val="591" w:hRule="atLeast"/>
                        </w:trPr>
                        <w:tc>
                          <w:tcPr>
                            <w:tcW w:w="1777" w:type="dxa"/>
                          </w:tcPr>
                          <w:p>
                            <w:pPr>
                              <w:pStyle w:val="TableParagraph"/>
                              <w:spacing w:before="5"/>
                              <w:rPr>
                                <w:b/>
                                <w:i/>
                                <w:sz w:val="27"/>
                              </w:rPr>
                            </w:pPr>
                          </w:p>
                          <w:p>
                            <w:pPr>
                              <w:pStyle w:val="TableParagraph"/>
                              <w:spacing w:line="256" w:lineRule="exact"/>
                              <w:ind w:right="48"/>
                              <w:jc w:val="right"/>
                              <w:rPr>
                                <w:sz w:val="24"/>
                              </w:rPr>
                            </w:pPr>
                            <w:r>
                              <w:rPr>
                                <w:spacing w:val="-2"/>
                                <w:sz w:val="24"/>
                              </w:rPr>
                              <w:t>$36,607,752.44</w:t>
                            </w:r>
                          </w:p>
                        </w:tc>
                      </w:tr>
                    </w:tbl>
                    <w:p>
                      <w:pPr>
                        <w:pStyle w:val="BodyText"/>
                      </w:pPr>
                    </w:p>
                  </w:txbxContent>
                </v:textbox>
                <w10:wrap type="topAndBottom"/>
              </v:shape>
            </w:pict>
          </mc:Fallback>
        </mc:AlternateContent>
      </w:r>
    </w:p>
    <w:p>
      <w:pPr>
        <w:spacing w:line="240" w:lineRule="auto" w:before="0"/>
        <w:rPr>
          <w:b/>
          <w:i/>
          <w:sz w:val="29"/>
        </w:rPr>
      </w:pPr>
    </w:p>
    <w:p>
      <w:pPr>
        <w:spacing w:before="0"/>
        <w:ind w:left="1571"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GENERAL</w:t>
      </w:r>
      <w:r>
        <w:rPr>
          <w:b/>
          <w:i/>
          <w:spacing w:val="-5"/>
          <w:sz w:val="24"/>
          <w:u w:val="single"/>
        </w:rPr>
        <w:t> </w:t>
      </w:r>
      <w:r>
        <w:rPr>
          <w:b/>
          <w:i/>
          <w:spacing w:val="-4"/>
          <w:sz w:val="24"/>
          <w:u w:val="single"/>
        </w:rPr>
        <w:t>FUND</w:t>
      </w:r>
    </w:p>
    <w:p>
      <w:pPr>
        <w:spacing w:line="240" w:lineRule="auto" w:before="10" w:after="1"/>
        <w:rPr>
          <w:b/>
          <w:i/>
          <w:sz w:val="27"/>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254" w:hRule="atLeast"/>
        </w:trPr>
        <w:tc>
          <w:tcPr>
            <w:tcW w:w="2386" w:type="dxa"/>
            <w:tcBorders>
              <w:bottom w:val="nil"/>
            </w:tcBorders>
          </w:tcPr>
          <w:p>
            <w:pPr>
              <w:pStyle w:val="TableParagraph"/>
              <w:spacing w:line="235" w:lineRule="exact"/>
              <w:ind w:left="39"/>
              <w:rPr>
                <w:b/>
                <w:i/>
                <w:sz w:val="24"/>
              </w:rPr>
            </w:pPr>
            <w:r>
              <w:rPr>
                <w:b/>
                <w:i/>
                <w:spacing w:val="-2"/>
                <w:sz w:val="24"/>
              </w:rPr>
              <w:t>Financial</w:t>
            </w:r>
          </w:p>
        </w:tc>
        <w:tc>
          <w:tcPr>
            <w:tcW w:w="1853" w:type="dxa"/>
            <w:tcBorders>
              <w:bottom w:val="nil"/>
            </w:tcBorders>
          </w:tcPr>
          <w:p>
            <w:pPr>
              <w:pStyle w:val="TableParagraph"/>
              <w:spacing w:line="235" w:lineRule="exact"/>
              <w:ind w:left="265" w:right="254"/>
              <w:jc w:val="center"/>
              <w:rPr>
                <w:b/>
                <w:i/>
                <w:sz w:val="24"/>
              </w:rPr>
            </w:pPr>
            <w:r>
              <w:rPr>
                <w:b/>
                <w:i/>
                <w:spacing w:val="-2"/>
                <w:sz w:val="24"/>
              </w:rPr>
              <w:t>Investment</w:t>
            </w:r>
          </w:p>
        </w:tc>
        <w:tc>
          <w:tcPr>
            <w:tcW w:w="1032" w:type="dxa"/>
            <w:tcBorders>
              <w:bottom w:val="nil"/>
            </w:tcBorders>
          </w:tcPr>
          <w:p>
            <w:pPr>
              <w:pStyle w:val="TableParagraph"/>
              <w:spacing w:line="235" w:lineRule="exact"/>
              <w:ind w:left="55" w:right="40"/>
              <w:jc w:val="center"/>
              <w:rPr>
                <w:b/>
                <w:i/>
                <w:sz w:val="24"/>
              </w:rPr>
            </w:pPr>
            <w:r>
              <w:rPr>
                <w:b/>
                <w:i/>
                <w:spacing w:val="-2"/>
                <w:sz w:val="24"/>
              </w:rPr>
              <w:t>Interest</w:t>
            </w:r>
          </w:p>
        </w:tc>
        <w:tc>
          <w:tcPr>
            <w:tcW w:w="1805" w:type="dxa"/>
            <w:vMerge w:val="restart"/>
          </w:tcPr>
          <w:p>
            <w:pPr>
              <w:pStyle w:val="TableParagraph"/>
              <w:spacing w:before="9"/>
              <w:rPr>
                <w:b/>
                <w:i/>
                <w:sz w:val="24"/>
              </w:rPr>
            </w:pPr>
          </w:p>
          <w:p>
            <w:pPr>
              <w:pStyle w:val="TableParagraph"/>
              <w:spacing w:line="274" w:lineRule="exact"/>
              <w:ind w:left="419"/>
              <w:rPr>
                <w:b/>
                <w:i/>
                <w:sz w:val="24"/>
              </w:rPr>
            </w:pPr>
            <w:r>
              <w:rPr>
                <w:b/>
                <w:i/>
                <w:spacing w:val="-2"/>
                <w:sz w:val="24"/>
              </w:rPr>
              <w:t>Maturity</w:t>
            </w:r>
          </w:p>
        </w:tc>
        <w:tc>
          <w:tcPr>
            <w:tcW w:w="2048" w:type="dxa"/>
            <w:vMerge w:val="restart"/>
          </w:tcPr>
          <w:p>
            <w:pPr>
              <w:pStyle w:val="TableParagraph"/>
              <w:spacing w:before="9"/>
              <w:rPr>
                <w:b/>
                <w:i/>
                <w:sz w:val="24"/>
              </w:rPr>
            </w:pPr>
          </w:p>
          <w:p>
            <w:pPr>
              <w:pStyle w:val="TableParagraph"/>
              <w:spacing w:line="274" w:lineRule="exact"/>
              <w:ind w:left="1053"/>
              <w:rPr>
                <w:b/>
                <w:i/>
                <w:sz w:val="24"/>
              </w:rPr>
            </w:pPr>
            <w:r>
              <w:rPr>
                <w:b/>
                <w:i/>
                <w:spacing w:val="-2"/>
                <w:sz w:val="24"/>
              </w:rPr>
              <w:t>Amount</w:t>
            </w:r>
          </w:p>
        </w:tc>
      </w:tr>
      <w:tr>
        <w:trPr>
          <w:trHeight w:val="279" w:hRule="atLeast"/>
        </w:trPr>
        <w:tc>
          <w:tcPr>
            <w:tcW w:w="2386" w:type="dxa"/>
            <w:tcBorders>
              <w:top w:val="nil"/>
            </w:tcBorders>
          </w:tcPr>
          <w:p>
            <w:pPr>
              <w:pStyle w:val="TableParagraph"/>
              <w:spacing w:line="259" w:lineRule="exact"/>
              <w:ind w:left="39"/>
              <w:rPr>
                <w:b/>
                <w:i/>
                <w:sz w:val="24"/>
              </w:rPr>
            </w:pPr>
            <w:r>
              <w:rPr>
                <w:b/>
                <w:i/>
                <w:spacing w:val="-2"/>
                <w:sz w:val="24"/>
              </w:rPr>
              <w:t>Institution</w:t>
            </w:r>
          </w:p>
        </w:tc>
        <w:tc>
          <w:tcPr>
            <w:tcW w:w="1853" w:type="dxa"/>
            <w:tcBorders>
              <w:top w:val="nil"/>
            </w:tcBorders>
          </w:tcPr>
          <w:p>
            <w:pPr>
              <w:pStyle w:val="TableParagraph"/>
              <w:spacing w:line="259" w:lineRule="exact"/>
              <w:ind w:left="265" w:right="251"/>
              <w:jc w:val="center"/>
              <w:rPr>
                <w:b/>
                <w:i/>
                <w:sz w:val="24"/>
              </w:rPr>
            </w:pPr>
            <w:r>
              <w:rPr>
                <w:b/>
                <w:i/>
                <w:spacing w:val="-4"/>
                <w:sz w:val="24"/>
              </w:rPr>
              <w:t>Type</w:t>
            </w:r>
          </w:p>
        </w:tc>
        <w:tc>
          <w:tcPr>
            <w:tcW w:w="1032" w:type="dxa"/>
            <w:tcBorders>
              <w:top w:val="nil"/>
            </w:tcBorders>
          </w:tcPr>
          <w:p>
            <w:pPr>
              <w:pStyle w:val="TableParagraph"/>
              <w:spacing w:line="259" w:lineRule="exact"/>
              <w:ind w:left="52" w:right="40"/>
              <w:jc w:val="center"/>
              <w:rPr>
                <w:b/>
                <w:i/>
                <w:sz w:val="24"/>
              </w:rPr>
            </w:pPr>
            <w:r>
              <w:rPr>
                <w:b/>
                <w:i/>
                <w:spacing w:val="-4"/>
                <w:sz w:val="24"/>
              </w:rPr>
              <w:t>Rate</w:t>
            </w:r>
          </w:p>
        </w:tc>
        <w:tc>
          <w:tcPr>
            <w:tcW w:w="1805" w:type="dxa"/>
            <w:vMerge/>
            <w:tcBorders>
              <w:top w:val="nil"/>
            </w:tcBorders>
          </w:tcPr>
          <w:p>
            <w:pPr>
              <w:rPr>
                <w:sz w:val="2"/>
                <w:szCs w:val="2"/>
              </w:rPr>
            </w:pPr>
          </w:p>
        </w:tc>
        <w:tc>
          <w:tcPr>
            <w:tcW w:w="2048" w:type="dxa"/>
            <w:vMerge/>
            <w:tcBorders>
              <w:top w:val="nil"/>
            </w:tcBorders>
          </w:tcPr>
          <w:p>
            <w:pPr>
              <w:rPr>
                <w:sz w:val="2"/>
                <w:szCs w:val="2"/>
              </w:rPr>
            </w:pPr>
          </w:p>
        </w:tc>
      </w:tr>
      <w:tr>
        <w:trPr>
          <w:trHeight w:val="272" w:hRule="atLeast"/>
        </w:trPr>
        <w:tc>
          <w:tcPr>
            <w:tcW w:w="2386" w:type="dxa"/>
            <w:tcBorders>
              <w:bottom w:val="single" w:sz="8" w:space="0" w:color="000000"/>
              <w:right w:val="single" w:sz="8" w:space="0" w:color="000000"/>
            </w:tcBorders>
          </w:tcPr>
          <w:p>
            <w:pPr>
              <w:pStyle w:val="TableParagraph"/>
              <w:spacing w:line="252" w:lineRule="exact"/>
              <w:ind w:left="39"/>
              <w:rPr>
                <w:sz w:val="24"/>
              </w:rPr>
            </w:pPr>
            <w:r>
              <w:rPr>
                <w:spacing w:val="-2"/>
                <w:sz w:val="24"/>
              </w:rPr>
              <w:t>PSDLAF</w:t>
            </w:r>
          </w:p>
        </w:tc>
        <w:tc>
          <w:tcPr>
            <w:tcW w:w="1853" w:type="dxa"/>
            <w:tcBorders>
              <w:left w:val="single" w:sz="8" w:space="0" w:color="000000"/>
              <w:bottom w:val="single" w:sz="8" w:space="0" w:color="000000"/>
              <w:right w:val="single" w:sz="8" w:space="0" w:color="000000"/>
            </w:tcBorders>
          </w:tcPr>
          <w:p>
            <w:pPr>
              <w:pStyle w:val="TableParagraph"/>
              <w:spacing w:line="252" w:lineRule="exact"/>
              <w:ind w:left="485" w:right="425"/>
              <w:jc w:val="center"/>
              <w:rPr>
                <w:sz w:val="24"/>
              </w:rPr>
            </w:pPr>
            <w:r>
              <w:rPr>
                <w:spacing w:val="-5"/>
                <w:sz w:val="24"/>
              </w:rPr>
              <w:t>MAX</w:t>
            </w:r>
          </w:p>
        </w:tc>
        <w:tc>
          <w:tcPr>
            <w:tcW w:w="1032" w:type="dxa"/>
            <w:tcBorders>
              <w:left w:val="single" w:sz="8" w:space="0" w:color="000000"/>
              <w:bottom w:val="single" w:sz="8" w:space="0" w:color="000000"/>
              <w:right w:val="single" w:sz="8" w:space="0" w:color="000000"/>
            </w:tcBorders>
          </w:tcPr>
          <w:p>
            <w:pPr>
              <w:pStyle w:val="TableParagraph"/>
              <w:spacing w:line="252" w:lineRule="exact"/>
              <w:ind w:left="112" w:right="58"/>
              <w:jc w:val="center"/>
              <w:rPr>
                <w:sz w:val="24"/>
              </w:rPr>
            </w:pPr>
            <w:r>
              <w:rPr>
                <w:spacing w:val="-2"/>
                <w:sz w:val="24"/>
              </w:rPr>
              <w:t>5.241%</w:t>
            </w:r>
          </w:p>
        </w:tc>
        <w:tc>
          <w:tcPr>
            <w:tcW w:w="1805" w:type="dxa"/>
            <w:tcBorders>
              <w:left w:val="single" w:sz="8" w:space="0" w:color="000000"/>
              <w:bottom w:val="single" w:sz="8" w:space="0" w:color="000000"/>
              <w:right w:val="single" w:sz="8" w:space="0" w:color="000000"/>
            </w:tcBorders>
          </w:tcPr>
          <w:p>
            <w:pPr>
              <w:pStyle w:val="TableParagraph"/>
              <w:spacing w:line="252" w:lineRule="exact"/>
              <w:ind w:left="295" w:right="236"/>
              <w:jc w:val="center"/>
              <w:rPr>
                <w:sz w:val="24"/>
              </w:rPr>
            </w:pPr>
            <w:r>
              <w:rPr>
                <w:spacing w:val="-2"/>
                <w:sz w:val="24"/>
              </w:rPr>
              <w:t>LIQUID</w:t>
            </w:r>
          </w:p>
        </w:tc>
        <w:tc>
          <w:tcPr>
            <w:tcW w:w="2048" w:type="dxa"/>
            <w:tcBorders>
              <w:left w:val="single" w:sz="8" w:space="0" w:color="000000"/>
              <w:bottom w:val="single" w:sz="8" w:space="0" w:color="000000"/>
            </w:tcBorders>
          </w:tcPr>
          <w:p>
            <w:pPr>
              <w:pStyle w:val="TableParagraph"/>
              <w:spacing w:line="252" w:lineRule="exact"/>
              <w:ind w:right="81"/>
              <w:jc w:val="right"/>
              <w:rPr>
                <w:sz w:val="24"/>
              </w:rPr>
            </w:pPr>
            <w:r>
              <w:rPr>
                <w:spacing w:val="-2"/>
                <w:sz w:val="24"/>
              </w:rPr>
              <w:t>$27,103.54</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5"/>
              <w:jc w:val="center"/>
              <w:rPr>
                <w:sz w:val="24"/>
              </w:rPr>
            </w:pPr>
            <w:r>
              <w:rPr>
                <w:spacing w:val="-5"/>
                <w:sz w:val="24"/>
              </w:rPr>
              <w:t>MAX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$11,484,673.62</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5"/>
              <w:jc w:val="center"/>
              <w:rPr>
                <w:sz w:val="24"/>
              </w:rPr>
            </w:pPr>
            <w:r>
              <w:rPr>
                <w:spacing w:val="-5"/>
                <w:sz w:val="24"/>
              </w:rPr>
              <w:t>MAX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$129,149.60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5"/>
              <w:jc w:val="center"/>
              <w:rPr>
                <w:sz w:val="24"/>
              </w:rPr>
            </w:pPr>
            <w:r>
              <w:rPr>
                <w:spacing w:val="-5"/>
                <w:sz w:val="24"/>
              </w:rPr>
              <w:t>MAX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$63.29</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8"/>
              <w:jc w:val="center"/>
              <w:rPr>
                <w:sz w:val="24"/>
              </w:rPr>
            </w:pPr>
            <w:r>
              <w:rPr>
                <w:spacing w:val="-4"/>
                <w:sz w:val="24"/>
              </w:rPr>
              <w:t>Pool</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$5,000,000.00</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8"/>
              <w:jc w:val="center"/>
              <w:rPr>
                <w:sz w:val="24"/>
              </w:rPr>
            </w:pPr>
            <w:r>
              <w:rPr>
                <w:spacing w:val="-4"/>
                <w:sz w:val="24"/>
              </w:rPr>
              <w:t>Pool</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$10,021,698.70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5"/>
              <w:jc w:val="center"/>
              <w:rPr>
                <w:sz w:val="24"/>
              </w:rPr>
            </w:pPr>
            <w:r>
              <w:rPr>
                <w:spacing w:val="-5"/>
                <w:sz w:val="24"/>
              </w:rPr>
              <w:t>MAX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$2,004.53</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6"/>
              <w:jc w:val="center"/>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5.280%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$3,855.72</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6"/>
              <w:jc w:val="center"/>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5.330%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$1,692,498.31</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8"/>
              <w:jc w:val="center"/>
              <w:rPr>
                <w:sz w:val="24"/>
              </w:rPr>
            </w:pPr>
            <w:r>
              <w:rPr>
                <w:spacing w:val="-4"/>
                <w:sz w:val="24"/>
              </w:rPr>
              <w:t>Pool</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5.230%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$5,027,249.32</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7"/>
              <w:jc w:val="center"/>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6" w:right="236"/>
              <w:jc w:val="center"/>
              <w:rPr>
                <w:sz w:val="24"/>
              </w:rPr>
            </w:pPr>
            <w:r>
              <w:rPr>
                <w:spacing w:val="-2"/>
                <w:sz w:val="24"/>
              </w:rPr>
              <w:t>SUMMARY</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$973,150.00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8"/>
              <w:jc w:val="center"/>
              <w:rPr>
                <w:sz w:val="24"/>
              </w:rPr>
            </w:pPr>
            <w:r>
              <w:rPr>
                <w:spacing w:val="-2"/>
                <w:sz w:val="24"/>
              </w:rPr>
              <w:t>Reserve</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5.220%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$238.46</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3" w:right="428"/>
              <w:jc w:val="center"/>
              <w:rPr>
                <w:sz w:val="24"/>
              </w:rPr>
            </w:pPr>
            <w:r>
              <w:rPr>
                <w:spacing w:val="-2"/>
                <w:sz w:val="24"/>
              </w:rPr>
              <w:t>CLASS</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5.120%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$25,921.03</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3" w:type="dxa"/>
            <w:tcBorders>
              <w:top w:val="single" w:sz="8" w:space="0" w:color="000000"/>
              <w:left w:val="single" w:sz="8" w:space="0" w:color="000000"/>
              <w:right w:val="single" w:sz="8" w:space="0" w:color="000000"/>
            </w:tcBorders>
          </w:tcPr>
          <w:p>
            <w:pPr>
              <w:pStyle w:val="TableParagraph"/>
              <w:spacing w:line="267" w:lineRule="exact"/>
              <w:ind w:left="485" w:right="427"/>
              <w:jc w:val="center"/>
              <w:rPr>
                <w:sz w:val="24"/>
              </w:rPr>
            </w:pPr>
            <w:r>
              <w:rPr>
                <w:spacing w:val="-5"/>
                <w:sz w:val="24"/>
              </w:rPr>
              <w:t>CD</w:t>
            </w:r>
          </w:p>
        </w:tc>
        <w:tc>
          <w:tcPr>
            <w:tcW w:w="1032"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1805" w:type="dxa"/>
            <w:tcBorders>
              <w:top w:val="single" w:sz="8" w:space="0" w:color="000000"/>
              <w:left w:val="single" w:sz="8" w:space="0" w:color="000000"/>
              <w:right w:val="single" w:sz="8" w:space="0" w:color="000000"/>
            </w:tcBorders>
          </w:tcPr>
          <w:p>
            <w:pPr>
              <w:pStyle w:val="TableParagraph"/>
              <w:spacing w:line="267" w:lineRule="exact"/>
              <w:ind w:left="296" w:right="236"/>
              <w:jc w:val="center"/>
              <w:rPr>
                <w:sz w:val="24"/>
              </w:rPr>
            </w:pPr>
            <w:r>
              <w:rPr>
                <w:spacing w:val="-2"/>
                <w:sz w:val="24"/>
              </w:rPr>
              <w:t>SUMMARY</w:t>
            </w:r>
          </w:p>
        </w:tc>
        <w:tc>
          <w:tcPr>
            <w:tcW w:w="2048" w:type="dxa"/>
            <w:tcBorders>
              <w:top w:val="single" w:sz="8" w:space="0" w:color="000000"/>
              <w:left w:val="single" w:sz="8" w:space="0" w:color="000000"/>
            </w:tcBorders>
          </w:tcPr>
          <w:p>
            <w:pPr>
              <w:pStyle w:val="TableParagraph"/>
              <w:spacing w:line="267" w:lineRule="exact"/>
              <w:ind w:right="82"/>
              <w:jc w:val="right"/>
              <w:rPr>
                <w:sz w:val="24"/>
              </w:rPr>
            </w:pPr>
            <w:r>
              <w:rPr>
                <w:spacing w:val="-2"/>
                <w:sz w:val="24"/>
              </w:rPr>
              <w:t>$3,605,000.00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2"/>
              <w:jc w:val="right"/>
              <w:rPr>
                <w:sz w:val="24"/>
              </w:rPr>
            </w:pPr>
            <w:r>
              <w:rPr>
                <w:spacing w:val="-2"/>
                <w:sz w:val="24"/>
              </w:rPr>
              <w:t>$37,992,606.12</w:t>
            </w:r>
          </w:p>
        </w:tc>
      </w:tr>
    </w:tbl>
    <w:p>
      <w:pPr>
        <w:spacing w:after="0" w:line="254" w:lineRule="exact"/>
        <w:jc w:val="right"/>
        <w:rPr>
          <w:sz w:val="24"/>
        </w:rPr>
        <w:sectPr>
          <w:headerReference w:type="default" r:id="rId128"/>
          <w:footerReference w:type="default" r:id="rId129"/>
          <w:pgSz w:w="12240" w:h="15840"/>
          <w:pgMar w:header="1080" w:footer="0" w:top="1400" w:bottom="280" w:left="20" w:right="0"/>
        </w:sectPr>
      </w:pPr>
    </w:p>
    <w:p>
      <w:pPr>
        <w:spacing w:line="240" w:lineRule="auto" w:before="0"/>
        <w:rPr>
          <w:b/>
          <w:i/>
          <w:sz w:val="20"/>
        </w:rPr>
      </w:pPr>
    </w:p>
    <w:p>
      <w:pPr>
        <w:spacing w:line="240" w:lineRule="auto" w:before="4"/>
        <w:rPr>
          <w:b/>
          <w:i/>
          <w:sz w:val="24"/>
        </w:rPr>
      </w:pPr>
    </w:p>
    <w:p>
      <w:pPr>
        <w:spacing w:before="93"/>
        <w:ind w:left="1571" w:right="0" w:firstLine="0"/>
        <w:jc w:val="left"/>
        <w:rPr>
          <w:b/>
          <w:i/>
          <w:sz w:val="24"/>
        </w:rPr>
      </w:pPr>
      <w:r>
        <w:rPr>
          <w:b/>
          <w:i/>
          <w:sz w:val="24"/>
          <w:u w:val="single"/>
        </w:rPr>
        <w:t>FUND</w:t>
      </w:r>
      <w:r>
        <w:rPr>
          <w:b/>
          <w:i/>
          <w:spacing w:val="-5"/>
          <w:sz w:val="24"/>
          <w:u w:val="single"/>
        </w:rPr>
        <w:t> </w:t>
      </w:r>
      <w:r>
        <w:rPr>
          <w:b/>
          <w:i/>
          <w:sz w:val="24"/>
          <w:u w:val="single"/>
        </w:rPr>
        <w:t>FOR</w:t>
      </w:r>
      <w:r>
        <w:rPr>
          <w:b/>
          <w:i/>
          <w:spacing w:val="-4"/>
          <w:sz w:val="24"/>
          <w:u w:val="single"/>
        </w:rPr>
        <w:t> </w:t>
      </w:r>
      <w:r>
        <w:rPr>
          <w:b/>
          <w:i/>
          <w:sz w:val="24"/>
          <w:u w:val="single"/>
        </w:rPr>
        <w:t>CONSTRUCTION,</w:t>
      </w:r>
      <w:r>
        <w:rPr>
          <w:b/>
          <w:i/>
          <w:spacing w:val="-4"/>
          <w:sz w:val="24"/>
          <w:u w:val="single"/>
        </w:rPr>
        <w:t> </w:t>
      </w:r>
      <w:r>
        <w:rPr>
          <w:b/>
          <w:i/>
          <w:sz w:val="24"/>
          <w:u w:val="single"/>
        </w:rPr>
        <w:t>RENOVATION</w:t>
      </w:r>
      <w:r>
        <w:rPr>
          <w:b/>
          <w:i/>
          <w:spacing w:val="-4"/>
          <w:sz w:val="24"/>
          <w:u w:val="single"/>
        </w:rPr>
        <w:t> </w:t>
      </w:r>
      <w:r>
        <w:rPr>
          <w:b/>
          <w:i/>
          <w:sz w:val="24"/>
          <w:u w:val="single"/>
        </w:rPr>
        <w:t>&amp;</w:t>
      </w:r>
      <w:r>
        <w:rPr>
          <w:b/>
          <w:i/>
          <w:spacing w:val="-3"/>
          <w:sz w:val="24"/>
          <w:u w:val="single"/>
        </w:rPr>
        <w:t> </w:t>
      </w:r>
      <w:r>
        <w:rPr>
          <w:b/>
          <w:i/>
          <w:sz w:val="24"/>
          <w:u w:val="single"/>
        </w:rPr>
        <w:t>REPAIR</w:t>
      </w:r>
      <w:r>
        <w:rPr>
          <w:b/>
          <w:i/>
          <w:spacing w:val="-4"/>
          <w:sz w:val="24"/>
          <w:u w:val="single"/>
        </w:rPr>
        <w:t> </w:t>
      </w:r>
      <w:r>
        <w:rPr>
          <w:b/>
          <w:i/>
          <w:spacing w:val="-2"/>
          <w:sz w:val="24"/>
          <w:u w:val="single"/>
        </w:rPr>
        <w:t>(CR&amp;R)</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216789</wp:posOffset>
                </wp:positionV>
                <wp:extent cx="2635885" cy="751840"/>
                <wp:effectExtent l="0" t="0" r="0" b="0"/>
                <wp:wrapTopAndBottom/>
                <wp:docPr id="358" name="Textbox 358"/>
                <wp:cNvGraphicFramePr>
                  <a:graphicFrameLocks/>
                </wp:cNvGraphicFramePr>
                <a:graphic>
                  <a:graphicData uri="http://schemas.microsoft.com/office/word/2010/wordprocessingShape">
                    <wps:wsp>
                      <wps:cNvPr id="358" name="Textbox 358"/>
                      <wps:cNvSpPr txBox="1"/>
                      <wps:spPr>
                        <a:xfrm>
                          <a:off x="0" y="0"/>
                          <a:ext cx="263588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070040pt;width:207.55pt;height:59.2pt;mso-position-horizontal-relative:page;mso-position-vertical-relative:paragraph;z-index:-15728640;mso-wrap-distance-left:0;mso-wrap-distance-right:0" type="#_x0000_t202" id="docshape30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4734686</wp:posOffset>
                </wp:positionH>
                <wp:positionV relativeFrom="paragraph">
                  <wp:posOffset>410337</wp:posOffset>
                </wp:positionV>
                <wp:extent cx="745490" cy="363855"/>
                <wp:effectExtent l="0" t="0" r="0" b="0"/>
                <wp:wrapTopAndBottom/>
                <wp:docPr id="359" name="Textbox 359"/>
                <wp:cNvGraphicFramePr>
                  <a:graphicFrameLocks/>
                </wp:cNvGraphicFramePr>
                <a:graphic>
                  <a:graphicData uri="http://schemas.microsoft.com/office/word/2010/wordprocessingShape">
                    <wps:wsp>
                      <wps:cNvPr id="359" name="Textbox 359"/>
                      <wps:cNvSpPr txBox="1"/>
                      <wps:spPr>
                        <a:xfrm>
                          <a:off x="0" y="0"/>
                          <a:ext cx="74549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$1,471.95</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2.809998pt;margin-top:32.31004pt;width:58.7pt;height:28.65pt;mso-position-horizontal-relative:page;mso-position-vertical-relative:paragraph;z-index:-15728640;mso-wrap-distance-left:0;mso-wrap-distance-right:0" type="#_x0000_t202" id="docshape30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$1,471.95</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5813678</wp:posOffset>
                </wp:positionH>
                <wp:positionV relativeFrom="paragraph">
                  <wp:posOffset>216789</wp:posOffset>
                </wp:positionV>
                <wp:extent cx="915669" cy="751840"/>
                <wp:effectExtent l="0" t="0" r="0" b="0"/>
                <wp:wrapTopAndBottom/>
                <wp:docPr id="360" name="Textbox 360"/>
                <wp:cNvGraphicFramePr>
                  <a:graphicFrameLocks/>
                </wp:cNvGraphicFramePr>
                <a:graphic>
                  <a:graphicData uri="http://schemas.microsoft.com/office/word/2010/wordprocessingShape">
                    <wps:wsp>
                      <wps:cNvPr id="360" name="Textbox 360"/>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right="47"/>
                                    <w:jc w:val="right"/>
                                    <w:rPr>
                                      <w:sz w:val="24"/>
                                    </w:rPr>
                                  </w:pPr>
                                  <w:r>
                                    <w:rPr>
                                      <w:spacing w:val="-2"/>
                                      <w:sz w:val="24"/>
                                    </w:rPr>
                                    <w:t>$341,727.24</w:t>
                                  </w:r>
                                </w:p>
                              </w:tc>
                            </w:tr>
                            <w:tr>
                              <w:trPr>
                                <w:trHeight w:val="591" w:hRule="atLeast"/>
                              </w:trPr>
                              <w:tc>
                                <w:tcPr>
                                  <w:tcW w:w="1441" w:type="dxa"/>
                                </w:tcPr>
                                <w:p>
                                  <w:pPr>
                                    <w:pStyle w:val="TableParagraph"/>
                                    <w:spacing w:before="5"/>
                                    <w:rPr>
                                      <w:b/>
                                      <w:i/>
                                      <w:sz w:val="27"/>
                                    </w:rPr>
                                  </w:pPr>
                                </w:p>
                                <w:p>
                                  <w:pPr>
                                    <w:pStyle w:val="TableParagraph"/>
                                    <w:spacing w:line="256" w:lineRule="exact"/>
                                    <w:ind w:right="47"/>
                                    <w:jc w:val="right"/>
                                    <w:rPr>
                                      <w:sz w:val="24"/>
                                    </w:rPr>
                                  </w:pPr>
                                  <w:r>
                                    <w:rPr>
                                      <w:spacing w:val="-2"/>
                                      <w:sz w:val="24"/>
                                    </w:rPr>
                                    <w:t>$343,199.19</w:t>
                                  </w:r>
                                </w:p>
                              </w:tc>
                            </w:tr>
                          </w:tbl>
                          <w:p>
                            <w:pPr>
                              <w:pStyle w:val="BodyText"/>
                            </w:pPr>
                          </w:p>
                        </w:txbxContent>
                      </wps:txbx>
                      <wps:bodyPr wrap="square" lIns="0" tIns="0" rIns="0" bIns="0" rtlCol="0">
                        <a:noAutofit/>
                      </wps:bodyPr>
                    </wps:wsp>
                  </a:graphicData>
                </a:graphic>
              </wp:anchor>
            </w:drawing>
          </mc:Choice>
          <mc:Fallback>
            <w:pict>
              <v:shape style="position:absolute;margin-left:457.769989pt;margin-top:17.070040pt;width:72.1pt;height:59.2pt;mso-position-horizontal-relative:page;mso-position-vertical-relative:paragraph;z-index:-15728640;mso-wrap-distance-left:0;mso-wrap-distance-right:0" type="#_x0000_t202" id="docshape30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right="47"/>
                              <w:jc w:val="right"/>
                              <w:rPr>
                                <w:sz w:val="24"/>
                              </w:rPr>
                            </w:pPr>
                            <w:r>
                              <w:rPr>
                                <w:spacing w:val="-2"/>
                                <w:sz w:val="24"/>
                              </w:rPr>
                              <w:t>$341,727.24</w:t>
                            </w:r>
                          </w:p>
                        </w:tc>
                      </w:tr>
                      <w:tr>
                        <w:trPr>
                          <w:trHeight w:val="591" w:hRule="atLeast"/>
                        </w:trPr>
                        <w:tc>
                          <w:tcPr>
                            <w:tcW w:w="1441" w:type="dxa"/>
                          </w:tcPr>
                          <w:p>
                            <w:pPr>
                              <w:pStyle w:val="TableParagraph"/>
                              <w:spacing w:before="5"/>
                              <w:rPr>
                                <w:b/>
                                <w:i/>
                                <w:sz w:val="27"/>
                              </w:rPr>
                            </w:pPr>
                          </w:p>
                          <w:p>
                            <w:pPr>
                              <w:pStyle w:val="TableParagraph"/>
                              <w:spacing w:line="256" w:lineRule="exact"/>
                              <w:ind w:right="47"/>
                              <w:jc w:val="right"/>
                              <w:rPr>
                                <w:sz w:val="24"/>
                              </w:rPr>
                            </w:pPr>
                            <w:r>
                              <w:rPr>
                                <w:spacing w:val="-2"/>
                                <w:sz w:val="24"/>
                              </w:rPr>
                              <w:t>$343,199.19</w:t>
                            </w:r>
                          </w:p>
                        </w:tc>
                      </w:tr>
                    </w:tbl>
                    <w:p>
                      <w:pPr>
                        <w:pStyle w:val="BodyText"/>
                      </w:pPr>
                    </w:p>
                  </w:txbxContent>
                </v:textbox>
                <w10:wrap type="topAndBottom"/>
              </v:shape>
            </w:pict>
          </mc:Fallback>
        </mc:AlternateContent>
      </w:r>
    </w:p>
    <w:p>
      <w:pPr>
        <w:spacing w:line="240" w:lineRule="auto" w:before="10" w:after="1"/>
        <w:rPr>
          <w:b/>
          <w:i/>
          <w:sz w:val="27"/>
        </w:rPr>
      </w:pPr>
    </w:p>
    <w:tbl>
      <w:tblPr>
        <w:tblW w:w="0" w:type="auto"/>
        <w:jc w:val="left"/>
        <w:tblInd w:w="1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9" w:hRule="atLeast"/>
        </w:trPr>
        <w:tc>
          <w:tcPr>
            <w:tcW w:w="2386" w:type="dxa"/>
          </w:tcPr>
          <w:p>
            <w:pPr>
              <w:pStyle w:val="TableParagraph"/>
              <w:spacing w:line="261" w:lineRule="exact"/>
              <w:ind w:left="49"/>
              <w:rPr>
                <w:b/>
                <w:i/>
                <w:sz w:val="24"/>
              </w:rPr>
            </w:pPr>
            <w:r>
              <w:rPr>
                <w:b/>
                <w:i/>
                <w:spacing w:val="-2"/>
                <w:sz w:val="24"/>
              </w:rPr>
              <w:t>Financial</w:t>
            </w:r>
          </w:p>
          <w:p>
            <w:pPr>
              <w:pStyle w:val="TableParagraph"/>
              <w:spacing w:line="274" w:lineRule="exact" w:before="24"/>
              <w:ind w:left="49"/>
              <w:rPr>
                <w:b/>
                <w:i/>
                <w:sz w:val="24"/>
              </w:rPr>
            </w:pPr>
            <w:r>
              <w:rPr>
                <w:b/>
                <w:i/>
                <w:spacing w:val="-2"/>
                <w:sz w:val="24"/>
              </w:rPr>
              <w:t>Institution</w:t>
            </w:r>
          </w:p>
        </w:tc>
        <w:tc>
          <w:tcPr>
            <w:tcW w:w="1853" w:type="dxa"/>
            <w:tcBorders>
              <w:right w:val="single" w:sz="24" w:space="0" w:color="000000"/>
            </w:tcBorders>
          </w:tcPr>
          <w:p>
            <w:pPr>
              <w:pStyle w:val="TableParagraph"/>
              <w:spacing w:line="261" w:lineRule="exact"/>
              <w:ind w:left="275" w:right="237"/>
              <w:jc w:val="center"/>
              <w:rPr>
                <w:b/>
                <w:i/>
                <w:sz w:val="24"/>
              </w:rPr>
            </w:pPr>
            <w:r>
              <w:rPr>
                <w:b/>
                <w:i/>
                <w:spacing w:val="-2"/>
                <w:sz w:val="24"/>
              </w:rPr>
              <w:t>Investment</w:t>
            </w:r>
          </w:p>
          <w:p>
            <w:pPr>
              <w:pStyle w:val="TableParagraph"/>
              <w:spacing w:line="274" w:lineRule="exact" w:before="24"/>
              <w:ind w:left="275" w:right="234"/>
              <w:jc w:val="center"/>
              <w:rPr>
                <w:b/>
                <w:i/>
                <w:sz w:val="24"/>
              </w:rPr>
            </w:pPr>
            <w:r>
              <w:rPr>
                <w:b/>
                <w:i/>
                <w:spacing w:val="-4"/>
                <w:sz w:val="24"/>
              </w:rPr>
              <w:t>Type</w:t>
            </w:r>
          </w:p>
        </w:tc>
        <w:tc>
          <w:tcPr>
            <w:tcW w:w="1032" w:type="dxa"/>
            <w:tcBorders>
              <w:left w:val="single" w:sz="24" w:space="0" w:color="000000"/>
              <w:right w:val="single" w:sz="24" w:space="0" w:color="000000"/>
            </w:tcBorders>
          </w:tcPr>
          <w:p>
            <w:pPr>
              <w:pStyle w:val="TableParagraph"/>
              <w:spacing w:line="261" w:lineRule="exact"/>
              <w:ind w:left="57" w:right="23"/>
              <w:jc w:val="center"/>
              <w:rPr>
                <w:b/>
                <w:i/>
                <w:sz w:val="24"/>
              </w:rPr>
            </w:pPr>
            <w:r>
              <w:rPr>
                <w:b/>
                <w:i/>
                <w:spacing w:val="-2"/>
                <w:sz w:val="24"/>
              </w:rPr>
              <w:t>Interest</w:t>
            </w:r>
          </w:p>
          <w:p>
            <w:pPr>
              <w:pStyle w:val="TableParagraph"/>
              <w:spacing w:line="274" w:lineRule="exact" w:before="24"/>
              <w:ind w:left="54" w:right="23"/>
              <w:jc w:val="center"/>
              <w:rPr>
                <w:b/>
                <w:i/>
                <w:sz w:val="24"/>
              </w:rPr>
            </w:pPr>
            <w:r>
              <w:rPr>
                <w:b/>
                <w:i/>
                <w:spacing w:val="-4"/>
                <w:sz w:val="24"/>
              </w:rPr>
              <w:t>Rate</w:t>
            </w:r>
          </w:p>
        </w:tc>
        <w:tc>
          <w:tcPr>
            <w:tcW w:w="1805"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409" w:right="378"/>
              <w:jc w:val="center"/>
              <w:rPr>
                <w:b/>
                <w:i/>
                <w:sz w:val="24"/>
              </w:rPr>
            </w:pPr>
            <w:r>
              <w:rPr>
                <w:b/>
                <w:i/>
                <w:spacing w:val="-2"/>
                <w:sz w:val="24"/>
              </w:rPr>
              <w:t>Maturity</w:t>
            </w:r>
          </w:p>
        </w:tc>
        <w:tc>
          <w:tcPr>
            <w:tcW w:w="2048"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558"/>
              <w:rPr>
                <w:b/>
                <w:i/>
                <w:sz w:val="24"/>
              </w:rPr>
            </w:pPr>
            <w:r>
              <w:rPr>
                <w:b/>
                <w:i/>
                <w:spacing w:val="-2"/>
                <w:sz w:val="24"/>
              </w:rPr>
              <w:t>Amount</w:t>
            </w:r>
          </w:p>
        </w:tc>
      </w:tr>
      <w:tr>
        <w:trPr>
          <w:trHeight w:val="274" w:hRule="atLeast"/>
        </w:trPr>
        <w:tc>
          <w:tcPr>
            <w:tcW w:w="2386" w:type="dxa"/>
            <w:tcBorders>
              <w:right w:val="single" w:sz="8" w:space="0" w:color="000000"/>
            </w:tcBorders>
          </w:tcPr>
          <w:p>
            <w:pPr>
              <w:pStyle w:val="TableParagraph"/>
              <w:spacing w:line="254" w:lineRule="exact"/>
              <w:ind w:left="4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485" w:right="406"/>
              <w:jc w:val="center"/>
              <w:rPr>
                <w:sz w:val="24"/>
              </w:rPr>
            </w:pPr>
            <w:r>
              <w:rPr>
                <w:spacing w:val="-5"/>
                <w:sz w:val="24"/>
              </w:rPr>
              <w:t>MAX</w:t>
            </w:r>
          </w:p>
        </w:tc>
        <w:tc>
          <w:tcPr>
            <w:tcW w:w="1032" w:type="dxa"/>
            <w:tcBorders>
              <w:left w:val="single" w:sz="8" w:space="0" w:color="000000"/>
              <w:right w:val="single" w:sz="8" w:space="0" w:color="000000"/>
            </w:tcBorders>
          </w:tcPr>
          <w:p>
            <w:pPr>
              <w:pStyle w:val="TableParagraph"/>
              <w:spacing w:line="254" w:lineRule="exact"/>
              <w:ind w:left="134"/>
              <w:rPr>
                <w:sz w:val="24"/>
              </w:rPr>
            </w:pPr>
            <w:r>
              <w:rPr>
                <w:spacing w:val="-2"/>
                <w:sz w:val="24"/>
              </w:rPr>
              <w:t>5.241%</w:t>
            </w:r>
          </w:p>
        </w:tc>
        <w:tc>
          <w:tcPr>
            <w:tcW w:w="1805" w:type="dxa"/>
            <w:tcBorders>
              <w:left w:val="single" w:sz="8" w:space="0" w:color="000000"/>
              <w:right w:val="single" w:sz="8" w:space="0" w:color="000000"/>
            </w:tcBorders>
          </w:tcPr>
          <w:p>
            <w:pPr>
              <w:pStyle w:val="TableParagraph"/>
              <w:spacing w:line="254" w:lineRule="exact"/>
              <w:ind w:left="296" w:right="218"/>
              <w:jc w:val="center"/>
              <w:rPr>
                <w:sz w:val="24"/>
              </w:rPr>
            </w:pPr>
            <w:r>
              <w:rPr>
                <w:spacing w:val="-2"/>
                <w:sz w:val="24"/>
              </w:rPr>
              <w:t>LIQUID</w:t>
            </w:r>
          </w:p>
        </w:tc>
        <w:tc>
          <w:tcPr>
            <w:tcW w:w="2048" w:type="dxa"/>
            <w:tcBorders>
              <w:left w:val="single" w:sz="8" w:space="0" w:color="000000"/>
            </w:tcBorders>
          </w:tcPr>
          <w:p>
            <w:pPr>
              <w:pStyle w:val="TableParagraph"/>
              <w:spacing w:line="254" w:lineRule="exact"/>
              <w:ind w:left="600"/>
              <w:rPr>
                <w:sz w:val="24"/>
              </w:rPr>
            </w:pPr>
            <w:r>
              <w:rPr>
                <w:spacing w:val="-2"/>
                <w:sz w:val="24"/>
              </w:rPr>
              <w:t>$343,199.19</w:t>
            </w:r>
          </w:p>
        </w:tc>
      </w:tr>
      <w:tr>
        <w:trPr>
          <w:trHeight w:val="274" w:hRule="atLeast"/>
        </w:trPr>
        <w:tc>
          <w:tcPr>
            <w:tcW w:w="2386" w:type="dxa"/>
            <w:tcBorders>
              <w:right w:val="single" w:sz="8" w:space="0" w:color="000000"/>
            </w:tcBorders>
          </w:tcPr>
          <w:p>
            <w:pPr>
              <w:pStyle w:val="TableParagraph"/>
              <w:spacing w:line="254" w:lineRule="exact"/>
              <w:ind w:left="4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left="600"/>
              <w:rPr>
                <w:sz w:val="24"/>
              </w:rPr>
            </w:pPr>
            <w:r>
              <w:rPr>
                <w:spacing w:val="-2"/>
                <w:sz w:val="24"/>
              </w:rPr>
              <w:t>$343,199.19</w:t>
            </w:r>
          </w:p>
        </w:tc>
      </w:tr>
    </w:tbl>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5"/>
        <w:rPr>
          <w:b/>
          <w:i/>
          <w:sz w:val="26"/>
        </w:rPr>
      </w:pPr>
    </w:p>
    <w:p>
      <w:pPr>
        <w:spacing w:before="0"/>
        <w:ind w:left="1571" w:right="0" w:firstLine="0"/>
        <w:jc w:val="left"/>
        <w:rPr>
          <w:b/>
          <w:i/>
          <w:sz w:val="24"/>
        </w:rPr>
      </w:pPr>
      <w:r>
        <w:rPr>
          <w:b/>
          <w:i/>
          <w:sz w:val="24"/>
          <w:u w:val="single"/>
        </w:rPr>
        <w:t>CAFETERIA</w:t>
      </w:r>
      <w:r>
        <w:rPr>
          <w:b/>
          <w:i/>
          <w:spacing w:val="-7"/>
          <w:sz w:val="24"/>
          <w:u w:val="single"/>
        </w:rPr>
        <w:t> </w:t>
      </w:r>
      <w:r>
        <w:rPr>
          <w:b/>
          <w:i/>
          <w:spacing w:val="-4"/>
          <w:sz w:val="24"/>
          <w:u w:val="single"/>
        </w:rPr>
        <w:t>FUND</w:t>
      </w:r>
    </w:p>
    <w:p>
      <w:pPr>
        <w:spacing w:line="240" w:lineRule="auto" w:before="7"/>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217461</wp:posOffset>
                </wp:positionV>
                <wp:extent cx="2635885" cy="751205"/>
                <wp:effectExtent l="0" t="0" r="0" b="0"/>
                <wp:wrapTopAndBottom/>
                <wp:docPr id="361" name="Textbox 361"/>
                <wp:cNvGraphicFramePr>
                  <a:graphicFrameLocks/>
                </wp:cNvGraphicFramePr>
                <a:graphic>
                  <a:graphicData uri="http://schemas.microsoft.com/office/word/2010/wordprocessingShape">
                    <wps:wsp>
                      <wps:cNvPr id="361" name="Textbox 361"/>
                      <wps:cNvSpPr txBox="1"/>
                      <wps:spPr>
                        <a:xfrm>
                          <a:off x="0" y="0"/>
                          <a:ext cx="263588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4" w:hRule="atLeast"/>
                              </w:trPr>
                              <w:tc>
                                <w:tcPr>
                                  <w:tcW w:w="4151" w:type="dxa"/>
                                </w:tcPr>
                                <w:p>
                                  <w:pPr>
                                    <w:pStyle w:val="TableParagraph"/>
                                    <w:spacing w:line="274"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122969pt;width:207.55pt;height:59.15pt;mso-position-horizontal-relative:page;mso-position-vertical-relative:paragraph;z-index:-15728640;mso-wrap-distance-left:0;mso-wrap-distance-right:0" type="#_x0000_t202" id="docshape30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4" w:hRule="atLeast"/>
                        </w:trPr>
                        <w:tc>
                          <w:tcPr>
                            <w:tcW w:w="4151" w:type="dxa"/>
                          </w:tcPr>
                          <w:p>
                            <w:pPr>
                              <w:pStyle w:val="TableParagraph"/>
                              <w:spacing w:line="274"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4563998</wp:posOffset>
                </wp:positionH>
                <wp:positionV relativeFrom="paragraph">
                  <wp:posOffset>411009</wp:posOffset>
                </wp:positionV>
                <wp:extent cx="915669" cy="363855"/>
                <wp:effectExtent l="0" t="0" r="0" b="0"/>
                <wp:wrapTopAndBottom/>
                <wp:docPr id="362" name="Textbox 362"/>
                <wp:cNvGraphicFramePr>
                  <a:graphicFrameLocks/>
                </wp:cNvGraphicFramePr>
                <a:graphic>
                  <a:graphicData uri="http://schemas.microsoft.com/office/word/2010/wordprocessingShape">
                    <wps:wsp>
                      <wps:cNvPr id="362" name="Textbox 362"/>
                      <wps:cNvSpPr txBox="1"/>
                      <wps:spPr>
                        <a:xfrm>
                          <a:off x="0" y="0"/>
                          <a:ext cx="915669"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286" w:hRule="atLeast"/>
                              </w:trPr>
                              <w:tc>
                                <w:tcPr>
                                  <w:tcW w:w="1441" w:type="dxa"/>
                                </w:tcPr>
                                <w:p>
                                  <w:pPr>
                                    <w:pStyle w:val="TableParagraph"/>
                                    <w:spacing w:line="266" w:lineRule="exact"/>
                                    <w:ind w:left="50"/>
                                    <w:rPr>
                                      <w:sz w:val="24"/>
                                    </w:rPr>
                                  </w:pPr>
                                  <w:r>
                                    <w:rPr>
                                      <w:spacing w:val="-2"/>
                                      <w:sz w:val="24"/>
                                    </w:rPr>
                                    <w:t>$101,701.73</w:t>
                                  </w:r>
                                </w:p>
                              </w:tc>
                            </w:tr>
                            <w:tr>
                              <w:trPr>
                                <w:trHeight w:val="286" w:hRule="atLeast"/>
                              </w:trPr>
                              <w:tc>
                                <w:tcPr>
                                  <w:tcW w:w="1441" w:type="dxa"/>
                                </w:tcPr>
                                <w:p>
                                  <w:pPr>
                                    <w:pStyle w:val="TableParagraph"/>
                                    <w:spacing w:line="256" w:lineRule="exact" w:before="10"/>
                                    <w:ind w:left="50"/>
                                    <w:rPr>
                                      <w:sz w:val="24"/>
                                    </w:rPr>
                                  </w:pPr>
                                  <w:r>
                                    <w:rPr>
                                      <w:spacing w:val="-2"/>
                                      <w:sz w:val="24"/>
                                    </w:rPr>
                                    <w:t>$232,012.72</w:t>
                                  </w:r>
                                </w:p>
                              </w:tc>
                            </w:tr>
                          </w:tbl>
                          <w:p>
                            <w:pPr>
                              <w:pStyle w:val="BodyText"/>
                            </w:pPr>
                          </w:p>
                        </w:txbxContent>
                      </wps:txbx>
                      <wps:bodyPr wrap="square" lIns="0" tIns="0" rIns="0" bIns="0" rtlCol="0">
                        <a:noAutofit/>
                      </wps:bodyPr>
                    </wps:wsp>
                  </a:graphicData>
                </a:graphic>
              </wp:anchor>
            </w:drawing>
          </mc:Choice>
          <mc:Fallback>
            <w:pict>
              <v:shape style="position:absolute;margin-left:359.369995pt;margin-top:32.362968pt;width:72.1pt;height:28.65pt;mso-position-horizontal-relative:page;mso-position-vertical-relative:paragraph;z-index:-15728640;mso-wrap-distance-left:0;mso-wrap-distance-right:0" type="#_x0000_t202" id="docshape30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286" w:hRule="atLeast"/>
                        </w:trPr>
                        <w:tc>
                          <w:tcPr>
                            <w:tcW w:w="1441" w:type="dxa"/>
                          </w:tcPr>
                          <w:p>
                            <w:pPr>
                              <w:pStyle w:val="TableParagraph"/>
                              <w:spacing w:line="266" w:lineRule="exact"/>
                              <w:ind w:left="50"/>
                              <w:rPr>
                                <w:sz w:val="24"/>
                              </w:rPr>
                            </w:pPr>
                            <w:r>
                              <w:rPr>
                                <w:spacing w:val="-2"/>
                                <w:sz w:val="24"/>
                              </w:rPr>
                              <w:t>$101,701.73</w:t>
                            </w:r>
                          </w:p>
                        </w:tc>
                      </w:tr>
                      <w:tr>
                        <w:trPr>
                          <w:trHeight w:val="286" w:hRule="atLeast"/>
                        </w:trPr>
                        <w:tc>
                          <w:tcPr>
                            <w:tcW w:w="1441" w:type="dxa"/>
                          </w:tcPr>
                          <w:p>
                            <w:pPr>
                              <w:pStyle w:val="TableParagraph"/>
                              <w:spacing w:line="256" w:lineRule="exact" w:before="10"/>
                              <w:ind w:left="50"/>
                              <w:rPr>
                                <w:sz w:val="24"/>
                              </w:rPr>
                            </w:pPr>
                            <w:r>
                              <w:rPr>
                                <w:spacing w:val="-2"/>
                                <w:sz w:val="24"/>
                              </w:rPr>
                              <w:t>$232,012.72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5685663</wp:posOffset>
                </wp:positionH>
                <wp:positionV relativeFrom="paragraph">
                  <wp:posOffset>217461</wp:posOffset>
                </wp:positionV>
                <wp:extent cx="1043305" cy="751205"/>
                <wp:effectExtent l="0" t="0" r="0" b="0"/>
                <wp:wrapTopAndBottom/>
                <wp:docPr id="363" name="Textbox 363"/>
                <wp:cNvGraphicFramePr>
                  <a:graphicFrameLocks/>
                </wp:cNvGraphicFramePr>
                <a:graphic>
                  <a:graphicData uri="http://schemas.microsoft.com/office/word/2010/wordprocessingShape">
                    <wps:wsp>
                      <wps:cNvPr id="363" name="Textbox 363"/>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right="47"/>
                                    <w:jc w:val="right"/>
                                    <w:rPr>
                                      <w:sz w:val="24"/>
                                    </w:rPr>
                                  </w:pPr>
                                  <w:r>
                                    <w:rPr>
                                      <w:spacing w:val="-2"/>
                                      <w:sz w:val="24"/>
                                    </w:rPr>
                                    <w:t>$1,548,619.94</w:t>
                                  </w:r>
                                </w:p>
                              </w:tc>
                            </w:tr>
                            <w:tr>
                              <w:trPr>
                                <w:trHeight w:val="591" w:hRule="atLeast"/>
                              </w:trPr>
                              <w:tc>
                                <w:tcPr>
                                  <w:tcW w:w="1642" w:type="dxa"/>
                                </w:tcPr>
                                <w:p>
                                  <w:pPr>
                                    <w:pStyle w:val="TableParagraph"/>
                                    <w:spacing w:before="4"/>
                                    <w:rPr>
                                      <w:b/>
                                      <w:i/>
                                      <w:sz w:val="27"/>
                                    </w:rPr>
                                  </w:pPr>
                                </w:p>
                                <w:p>
                                  <w:pPr>
                                    <w:pStyle w:val="TableParagraph"/>
                                    <w:spacing w:line="256" w:lineRule="exact" w:before="1"/>
                                    <w:ind w:right="47"/>
                                    <w:jc w:val="right"/>
                                    <w:rPr>
                                      <w:sz w:val="24"/>
                                    </w:rPr>
                                  </w:pPr>
                                  <w:r>
                                    <w:rPr>
                                      <w:spacing w:val="-2"/>
                                      <w:sz w:val="24"/>
                                    </w:rPr>
                                    <w:t>$1,418,308.95</w:t>
                                  </w:r>
                                </w:p>
                              </w:tc>
                            </w:tr>
                          </w:tbl>
                          <w:p>
                            <w:pPr>
                              <w:pStyle w:val="BodyText"/>
                            </w:pPr>
                          </w:p>
                        </w:txbxContent>
                      </wps:txbx>
                      <wps:bodyPr wrap="square" lIns="0" tIns="0" rIns="0" bIns="0" rtlCol="0">
                        <a:noAutofit/>
                      </wps:bodyPr>
                    </wps:wsp>
                  </a:graphicData>
                </a:graphic>
              </wp:anchor>
            </w:drawing>
          </mc:Choice>
          <mc:Fallback>
            <w:pict>
              <v:shape style="position:absolute;margin-left:447.690002pt;margin-top:17.122969pt;width:82.15pt;height:59.15pt;mso-position-horizontal-relative:page;mso-position-vertical-relative:paragraph;z-index:-15728640;mso-wrap-distance-left:0;mso-wrap-distance-right:0" type="#_x0000_t202" id="docshape30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right="47"/>
                              <w:jc w:val="right"/>
                              <w:rPr>
                                <w:sz w:val="24"/>
                              </w:rPr>
                            </w:pPr>
                            <w:r>
                              <w:rPr>
                                <w:spacing w:val="-2"/>
                                <w:sz w:val="24"/>
                              </w:rPr>
                              <w:t>$1,548,619.94</w:t>
                            </w:r>
                          </w:p>
                        </w:tc>
                      </w:tr>
                      <w:tr>
                        <w:trPr>
                          <w:trHeight w:val="591" w:hRule="atLeast"/>
                        </w:trPr>
                        <w:tc>
                          <w:tcPr>
                            <w:tcW w:w="1642" w:type="dxa"/>
                          </w:tcPr>
                          <w:p>
                            <w:pPr>
                              <w:pStyle w:val="TableParagraph"/>
                              <w:spacing w:before="4"/>
                              <w:rPr>
                                <w:b/>
                                <w:i/>
                                <w:sz w:val="27"/>
                              </w:rPr>
                            </w:pPr>
                          </w:p>
                          <w:p>
                            <w:pPr>
                              <w:pStyle w:val="TableParagraph"/>
                              <w:spacing w:line="256" w:lineRule="exact" w:before="1"/>
                              <w:ind w:right="47"/>
                              <w:jc w:val="right"/>
                              <w:rPr>
                                <w:sz w:val="24"/>
                              </w:rPr>
                            </w:pPr>
                            <w:r>
                              <w:rPr>
                                <w:spacing w:val="-2"/>
                                <w:sz w:val="24"/>
                              </w:rPr>
                              <w:t>$1,418,308.95</w:t>
                            </w:r>
                          </w:p>
                        </w:tc>
                      </w:tr>
                    </w:tbl>
                    <w:p>
                      <w:pPr>
                        <w:pStyle w:val="BodyText"/>
                      </w:pPr>
                    </w:p>
                  </w:txbxContent>
                </v:textbox>
                <w10:wrap type="topAndBottom"/>
              </v:shape>
            </w:pict>
          </mc:Fallback>
        </mc:AlternateContent>
      </w:r>
    </w:p>
    <w:p>
      <w:pPr>
        <w:spacing w:line="240" w:lineRule="auto" w:before="0"/>
        <w:rPr>
          <w:b/>
          <w:i/>
          <w:sz w:val="20"/>
        </w:rPr>
      </w:pPr>
    </w:p>
    <w:p>
      <w:pPr>
        <w:spacing w:line="240" w:lineRule="auto" w:before="0"/>
        <w:rPr>
          <w:b/>
          <w:i/>
          <w:sz w:val="20"/>
        </w:rPr>
      </w:pPr>
    </w:p>
    <w:p>
      <w:pPr>
        <w:spacing w:line="240" w:lineRule="auto" w:before="5"/>
        <w:rPr>
          <w:b/>
          <w:i/>
          <w:sz w:val="14"/>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8" w:hRule="atLeast"/>
        </w:trPr>
        <w:tc>
          <w:tcPr>
            <w:tcW w:w="2386"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1"/>
              <w:jc w:val="center"/>
              <w:rPr>
                <w:b/>
                <w:i/>
                <w:sz w:val="24"/>
              </w:rPr>
            </w:pPr>
            <w:r>
              <w:rPr>
                <w:b/>
                <w:i/>
                <w:spacing w:val="-4"/>
                <w:sz w:val="24"/>
              </w:rPr>
              <w:t>Type</w:t>
            </w:r>
          </w:p>
        </w:tc>
        <w:tc>
          <w:tcPr>
            <w:tcW w:w="1032" w:type="dxa"/>
          </w:tcPr>
          <w:p>
            <w:pPr>
              <w:pStyle w:val="TableParagraph"/>
              <w:spacing w:line="261" w:lineRule="exact"/>
              <w:ind w:left="55" w:right="40"/>
              <w:jc w:val="center"/>
              <w:rPr>
                <w:b/>
                <w:i/>
                <w:sz w:val="24"/>
              </w:rPr>
            </w:pPr>
            <w:r>
              <w:rPr>
                <w:b/>
                <w:i/>
                <w:spacing w:val="-2"/>
                <w:sz w:val="24"/>
              </w:rPr>
              <w:t>Interest</w:t>
            </w:r>
          </w:p>
          <w:p>
            <w:pPr>
              <w:pStyle w:val="TableParagraph"/>
              <w:spacing w:line="274" w:lineRule="exact" w:before="24"/>
              <w:ind w:left="52" w:right="40"/>
              <w:jc w:val="center"/>
              <w:rPr>
                <w:b/>
                <w:i/>
                <w:sz w:val="24"/>
              </w:rPr>
            </w:pPr>
            <w:r>
              <w:rPr>
                <w:b/>
                <w:i/>
                <w:spacing w:val="-4"/>
                <w:sz w:val="24"/>
              </w:rPr>
              <w:t>Rate</w:t>
            </w:r>
          </w:p>
        </w:tc>
        <w:tc>
          <w:tcPr>
            <w:tcW w:w="1805" w:type="dxa"/>
          </w:tcPr>
          <w:p>
            <w:pPr>
              <w:pStyle w:val="TableParagraph"/>
              <w:spacing w:before="9"/>
              <w:rPr>
                <w:b/>
                <w:i/>
                <w:sz w:val="24"/>
              </w:rPr>
            </w:pPr>
          </w:p>
          <w:p>
            <w:pPr>
              <w:pStyle w:val="TableParagraph"/>
              <w:spacing w:line="274" w:lineRule="exact"/>
              <w:ind w:left="407" w:right="395"/>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1"/>
              <w:jc w:val="right"/>
              <w:rPr>
                <w:b/>
                <w:i/>
                <w:sz w:val="24"/>
              </w:rPr>
            </w:pPr>
            <w:r>
              <w:rPr>
                <w:b/>
                <w:i/>
                <w:spacing w:val="-2"/>
                <w:sz w:val="24"/>
              </w:rPr>
              <w:t>Amount</w:t>
            </w:r>
          </w:p>
        </w:tc>
      </w:tr>
      <w:tr>
        <w:trPr>
          <w:trHeight w:val="274" w:hRule="atLeast"/>
        </w:trPr>
        <w:tc>
          <w:tcPr>
            <w:tcW w:w="2386" w:type="dxa"/>
            <w:tcBorders>
              <w:right w:val="single" w:sz="24" w:space="0" w:color="000000"/>
            </w:tcBorders>
          </w:tcPr>
          <w:p>
            <w:pPr>
              <w:pStyle w:val="TableParagraph"/>
              <w:spacing w:line="254" w:lineRule="exact"/>
              <w:ind w:left="39"/>
              <w:rPr>
                <w:sz w:val="24"/>
              </w:rPr>
            </w:pPr>
            <w:r>
              <w:rPr>
                <w:spacing w:val="-2"/>
                <w:sz w:val="24"/>
              </w:rPr>
              <w:t>PSDLAF</w:t>
            </w:r>
          </w:p>
        </w:tc>
        <w:tc>
          <w:tcPr>
            <w:tcW w:w="1853" w:type="dxa"/>
            <w:tcBorders>
              <w:left w:val="single" w:sz="24" w:space="0" w:color="000000"/>
              <w:right w:val="single" w:sz="24" w:space="0" w:color="000000"/>
            </w:tcBorders>
          </w:tcPr>
          <w:p>
            <w:pPr>
              <w:pStyle w:val="TableParagraph"/>
              <w:spacing w:line="254" w:lineRule="exact"/>
              <w:ind w:left="653" w:right="593"/>
              <w:jc w:val="center"/>
              <w:rPr>
                <w:sz w:val="24"/>
              </w:rPr>
            </w:pPr>
            <w:r>
              <w:rPr>
                <w:spacing w:val="-5"/>
                <w:sz w:val="24"/>
              </w:rPr>
              <w:t>MAX</w:t>
            </w:r>
          </w:p>
        </w:tc>
        <w:tc>
          <w:tcPr>
            <w:tcW w:w="1032" w:type="dxa"/>
            <w:tcBorders>
              <w:left w:val="single" w:sz="24" w:space="0" w:color="000000"/>
              <w:right w:val="single" w:sz="24" w:space="0" w:color="000000"/>
            </w:tcBorders>
          </w:tcPr>
          <w:p>
            <w:pPr>
              <w:pStyle w:val="TableParagraph"/>
              <w:spacing w:line="254" w:lineRule="exact"/>
              <w:ind w:left="104"/>
              <w:rPr>
                <w:sz w:val="24"/>
              </w:rPr>
            </w:pPr>
            <w:r>
              <w:rPr>
                <w:spacing w:val="-2"/>
                <w:sz w:val="24"/>
              </w:rPr>
              <w:t>5.241%</w:t>
            </w:r>
          </w:p>
        </w:tc>
        <w:tc>
          <w:tcPr>
            <w:tcW w:w="1805" w:type="dxa"/>
            <w:tcBorders>
              <w:left w:val="single" w:sz="24" w:space="0" w:color="000000"/>
              <w:right w:val="single" w:sz="8" w:space="0" w:color="000000"/>
            </w:tcBorders>
          </w:tcPr>
          <w:p>
            <w:pPr>
              <w:pStyle w:val="TableParagraph"/>
              <w:spacing w:line="254" w:lineRule="exact"/>
              <w:ind w:left="487" w:right="448"/>
              <w:jc w:val="center"/>
              <w:rPr>
                <w:sz w:val="24"/>
              </w:rPr>
            </w:pPr>
            <w:r>
              <w:rPr>
                <w:spacing w:val="-2"/>
                <w:sz w:val="24"/>
              </w:rPr>
              <w:t>LIQUID</w:t>
            </w:r>
          </w:p>
        </w:tc>
        <w:tc>
          <w:tcPr>
            <w:tcW w:w="2048" w:type="dxa"/>
            <w:tcBorders>
              <w:left w:val="single" w:sz="8" w:space="0" w:color="000000"/>
            </w:tcBorders>
          </w:tcPr>
          <w:p>
            <w:pPr>
              <w:pStyle w:val="TableParagraph"/>
              <w:spacing w:line="254" w:lineRule="exact"/>
              <w:ind w:right="82"/>
              <w:jc w:val="right"/>
              <w:rPr>
                <w:sz w:val="24"/>
              </w:rPr>
            </w:pPr>
            <w:r>
              <w:rPr>
                <w:spacing w:val="-2"/>
                <w:sz w:val="24"/>
              </w:rPr>
              <w:t>$1,418,308.95</w:t>
            </w:r>
          </w:p>
        </w:tc>
      </w:tr>
      <w:tr>
        <w:trPr>
          <w:trHeight w:val="274" w:hRule="atLeast"/>
        </w:trPr>
        <w:tc>
          <w:tcPr>
            <w:tcW w:w="2386" w:type="dxa"/>
            <w:tcBorders>
              <w:right w:val="single" w:sz="24" w:space="0" w:color="000000"/>
            </w:tcBorders>
          </w:tcPr>
          <w:p>
            <w:pPr>
              <w:pStyle w:val="TableParagraph"/>
              <w:spacing w:line="254" w:lineRule="exact"/>
              <w:ind w:left="39"/>
              <w:rPr>
                <w:sz w:val="24"/>
              </w:rPr>
            </w:pPr>
            <w:r>
              <w:rPr>
                <w:spacing w:val="-2"/>
                <w:sz w:val="24"/>
              </w:rPr>
              <w:t>Total</w:t>
            </w:r>
          </w:p>
        </w:tc>
        <w:tc>
          <w:tcPr>
            <w:tcW w:w="1853" w:type="dxa"/>
            <w:tcBorders>
              <w:left w:val="single" w:sz="24" w:space="0" w:color="000000"/>
              <w:right w:val="single" w:sz="24" w:space="0" w:color="000000"/>
            </w:tcBorders>
          </w:tcPr>
          <w:p>
            <w:pPr>
              <w:pStyle w:val="TableParagraph"/>
              <w:rPr>
                <w:rFonts w:ascii="Times New Roman"/>
                <w:sz w:val="20"/>
              </w:rPr>
            </w:pPr>
          </w:p>
        </w:tc>
        <w:tc>
          <w:tcPr>
            <w:tcW w:w="1032" w:type="dxa"/>
            <w:tcBorders>
              <w:left w:val="single" w:sz="24" w:space="0" w:color="000000"/>
              <w:right w:val="single" w:sz="24" w:space="0" w:color="000000"/>
            </w:tcBorders>
          </w:tcPr>
          <w:p>
            <w:pPr>
              <w:pStyle w:val="TableParagraph"/>
              <w:rPr>
                <w:rFonts w:ascii="Times New Roman"/>
                <w:sz w:val="20"/>
              </w:rPr>
            </w:pPr>
          </w:p>
        </w:tc>
        <w:tc>
          <w:tcPr>
            <w:tcW w:w="1805" w:type="dxa"/>
            <w:tcBorders>
              <w:left w:val="single" w:sz="24" w:space="0" w:color="000000"/>
              <w:right w:val="single" w:sz="24" w:space="0" w:color="000000"/>
            </w:tcBorders>
          </w:tcPr>
          <w:p>
            <w:pPr>
              <w:pStyle w:val="TableParagraph"/>
              <w:rPr>
                <w:rFonts w:ascii="Times New Roman"/>
                <w:sz w:val="20"/>
              </w:rPr>
            </w:pPr>
          </w:p>
        </w:tc>
        <w:tc>
          <w:tcPr>
            <w:tcW w:w="2048" w:type="dxa"/>
            <w:tcBorders>
              <w:left w:val="single" w:sz="24" w:space="0" w:color="000000"/>
            </w:tcBorders>
          </w:tcPr>
          <w:p>
            <w:pPr>
              <w:pStyle w:val="TableParagraph"/>
              <w:spacing w:line="254" w:lineRule="exact"/>
              <w:ind w:right="82"/>
              <w:jc w:val="right"/>
              <w:rPr>
                <w:sz w:val="24"/>
              </w:rPr>
            </w:pPr>
            <w:r>
              <w:rPr>
                <w:spacing w:val="-2"/>
                <w:sz w:val="24"/>
              </w:rPr>
              <w:t>$1,418,308.95</w:t>
            </w:r>
          </w:p>
        </w:tc>
      </w:tr>
    </w:tbl>
    <w:p>
      <w:pPr>
        <w:spacing w:after="0" w:line="254" w:lineRule="exact"/>
        <w:jc w:val="right"/>
        <w:rPr>
          <w:sz w:val="24"/>
        </w:rPr>
        <w:sectPr>
          <w:headerReference w:type="default" r:id="rId130"/>
          <w:footerReference w:type="default" r:id="rId131"/>
          <w:pgSz w:w="12240" w:h="15840"/>
          <w:pgMar w:header="1061" w:footer="0" w:top="2660" w:bottom="280" w:left="20" w:right="0"/>
          <w:pgNumType w:start="2"/>
        </w:sectPr>
      </w:pPr>
    </w:p>
    <w:p>
      <w:pPr>
        <w:spacing w:line="240" w:lineRule="auto" w:before="0"/>
        <w:rPr>
          <w:b/>
          <w:i/>
          <w:sz w:val="20"/>
        </w:rPr>
      </w:pPr>
    </w:p>
    <w:p>
      <w:pPr>
        <w:spacing w:line="240" w:lineRule="auto" w:before="4"/>
        <w:rPr>
          <w:b/>
          <w:i/>
          <w:sz w:val="24"/>
        </w:rPr>
      </w:pPr>
    </w:p>
    <w:p>
      <w:pPr>
        <w:spacing w:before="93"/>
        <w:ind w:left="1571" w:right="0" w:firstLine="0"/>
        <w:jc w:val="left"/>
        <w:rPr>
          <w:b/>
          <w:i/>
          <w:sz w:val="24"/>
        </w:rPr>
      </w:pPr>
      <w:r>
        <w:rPr>
          <w:b/>
          <w:i/>
          <w:sz w:val="24"/>
          <w:u w:val="single"/>
        </w:rPr>
        <w:t>BOND</w:t>
      </w:r>
      <w:r>
        <w:rPr>
          <w:b/>
          <w:i/>
          <w:spacing w:val="-9"/>
          <w:sz w:val="24"/>
          <w:u w:val="single"/>
        </w:rPr>
        <w:t> </w:t>
      </w:r>
      <w:r>
        <w:rPr>
          <w:b/>
          <w:i/>
          <w:spacing w:val="-4"/>
          <w:sz w:val="24"/>
          <w:u w:val="single"/>
        </w:rPr>
        <w:t>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216789</wp:posOffset>
                </wp:positionV>
                <wp:extent cx="2635885" cy="751840"/>
                <wp:effectExtent l="0" t="0" r="0" b="0"/>
                <wp:wrapTopAndBottom/>
                <wp:docPr id="369" name="Textbox 369"/>
                <wp:cNvGraphicFramePr>
                  <a:graphicFrameLocks/>
                </wp:cNvGraphicFramePr>
                <a:graphic>
                  <a:graphicData uri="http://schemas.microsoft.com/office/word/2010/wordprocessingShape">
                    <wps:wsp>
                      <wps:cNvPr id="369" name="Textbox 369"/>
                      <wps:cNvSpPr txBox="1"/>
                      <wps:spPr>
                        <a:xfrm>
                          <a:off x="0" y="0"/>
                          <a:ext cx="263588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070040pt;width:207.55pt;height:59.2pt;mso-position-horizontal-relative:page;mso-position-vertical-relative:paragraph;z-index:-15728640;mso-wrap-distance-left:0;mso-wrap-distance-right:0" type="#_x0000_t202" id="docshape31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4649342</wp:posOffset>
                </wp:positionH>
                <wp:positionV relativeFrom="paragraph">
                  <wp:posOffset>410337</wp:posOffset>
                </wp:positionV>
                <wp:extent cx="830580" cy="363855"/>
                <wp:effectExtent l="0" t="0" r="0" b="0"/>
                <wp:wrapTopAndBottom/>
                <wp:docPr id="370" name="Textbox 370"/>
                <wp:cNvGraphicFramePr>
                  <a:graphicFrameLocks/>
                </wp:cNvGraphicFramePr>
                <a:graphic>
                  <a:graphicData uri="http://schemas.microsoft.com/office/word/2010/wordprocessingShape">
                    <wps:wsp>
                      <wps:cNvPr id="370" name="Textbox 370"/>
                      <wps:cNvSpPr txBox="1"/>
                      <wps:spPr>
                        <a:xfrm>
                          <a:off x="0" y="0"/>
                          <a:ext cx="83058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7"/>
                            </w:tblGrid>
                            <w:tr>
                              <w:trPr>
                                <w:trHeight w:val="286" w:hRule="atLeast"/>
                              </w:trPr>
                              <w:tc>
                                <w:tcPr>
                                  <w:tcW w:w="1307" w:type="dxa"/>
                                </w:tcPr>
                                <w:p>
                                  <w:pPr>
                                    <w:pStyle w:val="TableParagraph"/>
                                    <w:spacing w:line="266" w:lineRule="exact"/>
                                    <w:ind w:right="47"/>
                                    <w:jc w:val="right"/>
                                    <w:rPr>
                                      <w:sz w:val="24"/>
                                    </w:rPr>
                                  </w:pPr>
                                  <w:r>
                                    <w:rPr>
                                      <w:spacing w:val="-2"/>
                                      <w:sz w:val="24"/>
                                    </w:rPr>
                                    <w:t>$1,902.22</w:t>
                                  </w:r>
                                </w:p>
                              </w:tc>
                            </w:tr>
                            <w:tr>
                              <w:trPr>
                                <w:trHeight w:val="286" w:hRule="atLeast"/>
                              </w:trPr>
                              <w:tc>
                                <w:tcPr>
                                  <w:tcW w:w="1307" w:type="dxa"/>
                                </w:tcPr>
                                <w:p>
                                  <w:pPr>
                                    <w:pStyle w:val="TableParagraph"/>
                                    <w:spacing w:line="256" w:lineRule="exact" w:before="10"/>
                                    <w:ind w:right="48"/>
                                    <w:jc w:val="right"/>
                                    <w:rPr>
                                      <w:sz w:val="24"/>
                                    </w:rPr>
                                  </w:pPr>
                                  <w:r>
                                    <w:rPr>
                                      <w:spacing w:val="-2"/>
                                      <w:sz w:val="24"/>
                                    </w:rPr>
                                    <w:t>$74,100.00</w:t>
                                  </w:r>
                                </w:p>
                              </w:tc>
                            </w:tr>
                          </w:tbl>
                          <w:p>
                            <w:pPr>
                              <w:pStyle w:val="BodyText"/>
                            </w:pPr>
                          </w:p>
                        </w:txbxContent>
                      </wps:txbx>
                      <wps:bodyPr wrap="square" lIns="0" tIns="0" rIns="0" bIns="0" rtlCol="0">
                        <a:noAutofit/>
                      </wps:bodyPr>
                    </wps:wsp>
                  </a:graphicData>
                </a:graphic>
              </wp:anchor>
            </w:drawing>
          </mc:Choice>
          <mc:Fallback>
            <w:pict>
              <v:shape style="position:absolute;margin-left:366.089996pt;margin-top:32.31004pt;width:65.4pt;height:28.65pt;mso-position-horizontal-relative:page;mso-position-vertical-relative:paragraph;z-index:-15728640;mso-wrap-distance-left:0;mso-wrap-distance-right:0" type="#_x0000_t202" id="docshape31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7"/>
                      </w:tblGrid>
                      <w:tr>
                        <w:trPr>
                          <w:trHeight w:val="286" w:hRule="atLeast"/>
                        </w:trPr>
                        <w:tc>
                          <w:tcPr>
                            <w:tcW w:w="1307" w:type="dxa"/>
                          </w:tcPr>
                          <w:p>
                            <w:pPr>
                              <w:pStyle w:val="TableParagraph"/>
                              <w:spacing w:line="266" w:lineRule="exact"/>
                              <w:ind w:right="47"/>
                              <w:jc w:val="right"/>
                              <w:rPr>
                                <w:sz w:val="24"/>
                              </w:rPr>
                            </w:pPr>
                            <w:r>
                              <w:rPr>
                                <w:spacing w:val="-2"/>
                                <w:sz w:val="24"/>
                              </w:rPr>
                              <w:t>$1,902.22</w:t>
                            </w:r>
                          </w:p>
                        </w:tc>
                      </w:tr>
                      <w:tr>
                        <w:trPr>
                          <w:trHeight w:val="286" w:hRule="atLeast"/>
                        </w:trPr>
                        <w:tc>
                          <w:tcPr>
                            <w:tcW w:w="1307" w:type="dxa"/>
                          </w:tcPr>
                          <w:p>
                            <w:pPr>
                              <w:pStyle w:val="TableParagraph"/>
                              <w:spacing w:line="256" w:lineRule="exact" w:before="10"/>
                              <w:ind w:right="48"/>
                              <w:jc w:val="right"/>
                              <w:rPr>
                                <w:sz w:val="24"/>
                              </w:rPr>
                            </w:pPr>
                            <w:r>
                              <w:rPr>
                                <w:spacing w:val="-2"/>
                                <w:sz w:val="24"/>
                              </w:rPr>
                              <w:t>$74,100.00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5813678</wp:posOffset>
                </wp:positionH>
                <wp:positionV relativeFrom="paragraph">
                  <wp:posOffset>216789</wp:posOffset>
                </wp:positionV>
                <wp:extent cx="915669" cy="751840"/>
                <wp:effectExtent l="0" t="0" r="0" b="0"/>
                <wp:wrapTopAndBottom/>
                <wp:docPr id="371" name="Textbox 371"/>
                <wp:cNvGraphicFramePr>
                  <a:graphicFrameLocks/>
                </wp:cNvGraphicFramePr>
                <a:graphic>
                  <a:graphicData uri="http://schemas.microsoft.com/office/word/2010/wordprocessingShape">
                    <wps:wsp>
                      <wps:cNvPr id="371" name="Textbox 371"/>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right="47"/>
                                    <w:jc w:val="right"/>
                                    <w:rPr>
                                      <w:sz w:val="24"/>
                                    </w:rPr>
                                  </w:pPr>
                                  <w:r>
                                    <w:rPr>
                                      <w:spacing w:val="-2"/>
                                      <w:sz w:val="24"/>
                                    </w:rPr>
                                    <w:t>$732,142.22</w:t>
                                  </w:r>
                                </w:p>
                              </w:tc>
                            </w:tr>
                            <w:tr>
                              <w:trPr>
                                <w:trHeight w:val="591" w:hRule="atLeast"/>
                              </w:trPr>
                              <w:tc>
                                <w:tcPr>
                                  <w:tcW w:w="1441" w:type="dxa"/>
                                </w:tcPr>
                                <w:p>
                                  <w:pPr>
                                    <w:pStyle w:val="TableParagraph"/>
                                    <w:spacing w:before="5"/>
                                    <w:rPr>
                                      <w:b/>
                                      <w:i/>
                                      <w:sz w:val="27"/>
                                    </w:rPr>
                                  </w:pPr>
                                </w:p>
                                <w:p>
                                  <w:pPr>
                                    <w:pStyle w:val="TableParagraph"/>
                                    <w:spacing w:line="256" w:lineRule="exact"/>
                                    <w:ind w:right="47"/>
                                    <w:jc w:val="right"/>
                                    <w:rPr>
                                      <w:sz w:val="24"/>
                                    </w:rPr>
                                  </w:pPr>
                                  <w:r>
                                    <w:rPr>
                                      <w:spacing w:val="-2"/>
                                      <w:sz w:val="24"/>
                                    </w:rPr>
                                    <w:t>$659,944.44</w:t>
                                  </w:r>
                                </w:p>
                              </w:tc>
                            </w:tr>
                          </w:tbl>
                          <w:p>
                            <w:pPr>
                              <w:pStyle w:val="BodyText"/>
                            </w:pPr>
                          </w:p>
                        </w:txbxContent>
                      </wps:txbx>
                      <wps:bodyPr wrap="square" lIns="0" tIns="0" rIns="0" bIns="0" rtlCol="0">
                        <a:noAutofit/>
                      </wps:bodyPr>
                    </wps:wsp>
                  </a:graphicData>
                </a:graphic>
              </wp:anchor>
            </w:drawing>
          </mc:Choice>
          <mc:Fallback>
            <w:pict>
              <v:shape style="position:absolute;margin-left:457.769989pt;margin-top:17.070040pt;width:72.1pt;height:59.2pt;mso-position-horizontal-relative:page;mso-position-vertical-relative:paragraph;z-index:-15728640;mso-wrap-distance-left:0;mso-wrap-distance-right:0" type="#_x0000_t202" id="docshape31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right="47"/>
                              <w:jc w:val="right"/>
                              <w:rPr>
                                <w:sz w:val="24"/>
                              </w:rPr>
                            </w:pPr>
                            <w:r>
                              <w:rPr>
                                <w:spacing w:val="-2"/>
                                <w:sz w:val="24"/>
                              </w:rPr>
                              <w:t>$732,142.22</w:t>
                            </w:r>
                          </w:p>
                        </w:tc>
                      </w:tr>
                      <w:tr>
                        <w:trPr>
                          <w:trHeight w:val="591" w:hRule="atLeast"/>
                        </w:trPr>
                        <w:tc>
                          <w:tcPr>
                            <w:tcW w:w="1441" w:type="dxa"/>
                          </w:tcPr>
                          <w:p>
                            <w:pPr>
                              <w:pStyle w:val="TableParagraph"/>
                              <w:spacing w:before="5"/>
                              <w:rPr>
                                <w:b/>
                                <w:i/>
                                <w:sz w:val="27"/>
                              </w:rPr>
                            </w:pPr>
                          </w:p>
                          <w:p>
                            <w:pPr>
                              <w:pStyle w:val="TableParagraph"/>
                              <w:spacing w:line="256" w:lineRule="exact"/>
                              <w:ind w:right="47"/>
                              <w:jc w:val="right"/>
                              <w:rPr>
                                <w:sz w:val="24"/>
                              </w:rPr>
                            </w:pPr>
                            <w:r>
                              <w:rPr>
                                <w:spacing w:val="-2"/>
                                <w:sz w:val="24"/>
                              </w:rPr>
                              <w:t>$659,944.44</w:t>
                            </w:r>
                          </w:p>
                        </w:tc>
                      </w:tr>
                    </w:tbl>
                    <w:p>
                      <w:pPr>
                        <w:pStyle w:val="BodyText"/>
                      </w:pPr>
                    </w:p>
                  </w:txbxContent>
                </v:textbox>
                <w10:wrap type="topAndBottom"/>
              </v:shape>
            </w:pict>
          </mc:Fallback>
        </mc:AlternateContent>
      </w:r>
    </w:p>
    <w:p>
      <w:pPr>
        <w:spacing w:line="240" w:lineRule="auto" w:before="0"/>
        <w:rPr>
          <w:b/>
          <w:i/>
          <w:sz w:val="29"/>
        </w:rPr>
      </w:pPr>
    </w:p>
    <w:p>
      <w:pPr>
        <w:spacing w:before="0"/>
        <w:ind w:left="1571"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10" w:after="1"/>
        <w:rPr>
          <w:b/>
          <w:i/>
          <w:sz w:val="27"/>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9" w:hRule="atLeast"/>
        </w:trPr>
        <w:tc>
          <w:tcPr>
            <w:tcW w:w="2386"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1"/>
              <w:jc w:val="center"/>
              <w:rPr>
                <w:b/>
                <w:i/>
                <w:sz w:val="24"/>
              </w:rPr>
            </w:pPr>
            <w:r>
              <w:rPr>
                <w:b/>
                <w:i/>
                <w:spacing w:val="-4"/>
                <w:sz w:val="24"/>
              </w:rPr>
              <w:t>Type</w:t>
            </w:r>
          </w:p>
        </w:tc>
        <w:tc>
          <w:tcPr>
            <w:tcW w:w="1032" w:type="dxa"/>
          </w:tcPr>
          <w:p>
            <w:pPr>
              <w:pStyle w:val="TableParagraph"/>
              <w:spacing w:line="261" w:lineRule="exact"/>
              <w:ind w:left="55" w:right="40"/>
              <w:jc w:val="center"/>
              <w:rPr>
                <w:b/>
                <w:i/>
                <w:sz w:val="24"/>
              </w:rPr>
            </w:pPr>
            <w:r>
              <w:rPr>
                <w:b/>
                <w:i/>
                <w:spacing w:val="-2"/>
                <w:sz w:val="24"/>
              </w:rPr>
              <w:t>Interest</w:t>
            </w:r>
          </w:p>
          <w:p>
            <w:pPr>
              <w:pStyle w:val="TableParagraph"/>
              <w:spacing w:line="274" w:lineRule="exact" w:before="24"/>
              <w:ind w:left="52" w:right="40"/>
              <w:jc w:val="center"/>
              <w:rPr>
                <w:b/>
                <w:i/>
                <w:sz w:val="24"/>
              </w:rPr>
            </w:pPr>
            <w:r>
              <w:rPr>
                <w:b/>
                <w:i/>
                <w:spacing w:val="-4"/>
                <w:sz w:val="24"/>
              </w:rPr>
              <w:t>Rate</w:t>
            </w:r>
          </w:p>
        </w:tc>
        <w:tc>
          <w:tcPr>
            <w:tcW w:w="1805" w:type="dxa"/>
          </w:tcPr>
          <w:p>
            <w:pPr>
              <w:pStyle w:val="TableParagraph"/>
              <w:spacing w:before="9"/>
              <w:rPr>
                <w:b/>
                <w:i/>
                <w:sz w:val="24"/>
              </w:rPr>
            </w:pPr>
          </w:p>
          <w:p>
            <w:pPr>
              <w:pStyle w:val="TableParagraph"/>
              <w:spacing w:line="274" w:lineRule="exact"/>
              <w:ind w:left="407" w:right="395"/>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1"/>
              <w:jc w:val="right"/>
              <w:rPr>
                <w:b/>
                <w:i/>
                <w:sz w:val="24"/>
              </w:rPr>
            </w:pPr>
            <w:r>
              <w:rPr>
                <w:b/>
                <w:i/>
                <w:spacing w:val="-2"/>
                <w:sz w:val="24"/>
              </w:rPr>
              <w:t>Amount</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645"/>
              <w:rPr>
                <w:sz w:val="24"/>
              </w:rPr>
            </w:pPr>
            <w:r>
              <w:rPr>
                <w:spacing w:val="-4"/>
                <w:sz w:val="24"/>
              </w:rPr>
              <w:t>FLEX</w:t>
            </w:r>
          </w:p>
        </w:tc>
        <w:tc>
          <w:tcPr>
            <w:tcW w:w="1032" w:type="dxa"/>
            <w:tcBorders>
              <w:left w:val="single" w:sz="8" w:space="0" w:color="000000"/>
              <w:right w:val="single" w:sz="8" w:space="0" w:color="000000"/>
            </w:tcBorders>
          </w:tcPr>
          <w:p>
            <w:pPr>
              <w:pStyle w:val="TableParagraph"/>
              <w:spacing w:line="254" w:lineRule="exact"/>
              <w:ind w:left="124"/>
              <w:rPr>
                <w:sz w:val="24"/>
              </w:rPr>
            </w:pPr>
            <w:r>
              <w:rPr>
                <w:spacing w:val="-2"/>
                <w:sz w:val="24"/>
              </w:rPr>
              <w:t>5.241%</w:t>
            </w:r>
          </w:p>
        </w:tc>
        <w:tc>
          <w:tcPr>
            <w:tcW w:w="1805" w:type="dxa"/>
            <w:tcBorders>
              <w:left w:val="single" w:sz="8" w:space="0" w:color="000000"/>
              <w:right w:val="single" w:sz="8" w:space="0" w:color="000000"/>
            </w:tcBorders>
          </w:tcPr>
          <w:p>
            <w:pPr>
              <w:pStyle w:val="TableParagraph"/>
              <w:spacing w:line="254" w:lineRule="exact"/>
              <w:ind w:left="295" w:right="236"/>
              <w:jc w:val="center"/>
              <w:rPr>
                <w:sz w:val="24"/>
              </w:rPr>
            </w:pPr>
            <w:r>
              <w:rPr>
                <w:spacing w:val="-2"/>
                <w:sz w:val="24"/>
              </w:rPr>
              <w:t>LIQUID</w:t>
            </w:r>
          </w:p>
        </w:tc>
        <w:tc>
          <w:tcPr>
            <w:tcW w:w="2048" w:type="dxa"/>
            <w:tcBorders>
              <w:left w:val="single" w:sz="8" w:space="0" w:color="000000"/>
            </w:tcBorders>
          </w:tcPr>
          <w:p>
            <w:pPr>
              <w:pStyle w:val="TableParagraph"/>
              <w:spacing w:line="254" w:lineRule="exact"/>
              <w:ind w:right="81"/>
              <w:jc w:val="right"/>
              <w:rPr>
                <w:sz w:val="24"/>
              </w:rPr>
            </w:pPr>
            <w:r>
              <w:rPr>
                <w:spacing w:val="-2"/>
                <w:sz w:val="24"/>
              </w:rPr>
              <w:t>$659,944.44</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right w:val="single" w:sz="8" w:space="0" w:color="000000"/>
            </w:tcBorders>
          </w:tcPr>
          <w:p>
            <w:pPr>
              <w:pStyle w:val="TableParagraph"/>
              <w:spacing w:line="254" w:lineRule="exact"/>
              <w:ind w:right="94"/>
              <w:jc w:val="right"/>
              <w:rPr>
                <w:sz w:val="24"/>
              </w:rPr>
            </w:pPr>
            <w:r>
              <w:rPr>
                <w:spacing w:val="-2"/>
                <w:sz w:val="24"/>
              </w:rPr>
              <w:t>$659,944.44</w:t>
            </w:r>
          </w:p>
        </w:tc>
      </w:tr>
    </w:tbl>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5"/>
        <w:rPr>
          <w:b/>
          <w:i/>
          <w:sz w:val="21"/>
        </w:rPr>
      </w:pPr>
    </w:p>
    <w:p>
      <w:pPr>
        <w:spacing w:before="1"/>
        <w:ind w:left="1571" w:right="0" w:firstLine="0"/>
        <w:jc w:val="left"/>
        <w:rPr>
          <w:b/>
          <w:i/>
          <w:sz w:val="24"/>
        </w:rPr>
      </w:pPr>
      <w:r>
        <w:rPr>
          <w:b/>
          <w:i/>
          <w:sz w:val="24"/>
          <w:u w:val="single"/>
        </w:rPr>
        <w:t>2019</w:t>
      </w:r>
      <w:r>
        <w:rPr>
          <w:b/>
          <w:i/>
          <w:spacing w:val="-4"/>
          <w:sz w:val="24"/>
          <w:u w:val="single"/>
        </w:rPr>
        <w:t> </w:t>
      </w:r>
      <w:r>
        <w:rPr>
          <w:b/>
          <w:i/>
          <w:sz w:val="24"/>
          <w:u w:val="single"/>
        </w:rPr>
        <w:t>BOND</w:t>
      </w:r>
      <w:r>
        <w:rPr>
          <w:b/>
          <w:i/>
          <w:spacing w:val="-4"/>
          <w:sz w:val="24"/>
          <w:u w:val="single"/>
        </w:rPr>
        <w:t> 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216760</wp:posOffset>
                </wp:positionV>
                <wp:extent cx="2635885" cy="751205"/>
                <wp:effectExtent l="0" t="0" r="0" b="0"/>
                <wp:wrapTopAndBottom/>
                <wp:docPr id="372" name="Textbox 372"/>
                <wp:cNvGraphicFramePr>
                  <a:graphicFrameLocks/>
                </wp:cNvGraphicFramePr>
                <a:graphic>
                  <a:graphicData uri="http://schemas.microsoft.com/office/word/2010/wordprocessingShape">
                    <wps:wsp>
                      <wps:cNvPr id="372" name="Textbox 372"/>
                      <wps:cNvSpPr txBox="1"/>
                      <wps:spPr>
                        <a:xfrm>
                          <a:off x="0" y="0"/>
                          <a:ext cx="263588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4" w:hRule="atLeast"/>
                              </w:trPr>
                              <w:tc>
                                <w:tcPr>
                                  <w:tcW w:w="4151" w:type="dxa"/>
                                </w:tcPr>
                                <w:p>
                                  <w:pPr>
                                    <w:pStyle w:val="TableParagraph"/>
                                    <w:spacing w:line="274"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067724pt;width:207.55pt;height:59.15pt;mso-position-horizontal-relative:page;mso-position-vertical-relative:paragraph;z-index:-15728640;mso-wrap-distance-left:0;mso-wrap-distance-right:0" type="#_x0000_t202" id="docshape31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4" w:hRule="atLeast"/>
                        </w:trPr>
                        <w:tc>
                          <w:tcPr>
                            <w:tcW w:w="4151" w:type="dxa"/>
                          </w:tcPr>
                          <w:p>
                            <w:pPr>
                              <w:pStyle w:val="TableParagraph"/>
                              <w:spacing w:line="274"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4734686</wp:posOffset>
                </wp:positionH>
                <wp:positionV relativeFrom="paragraph">
                  <wp:posOffset>410308</wp:posOffset>
                </wp:positionV>
                <wp:extent cx="744855" cy="363855"/>
                <wp:effectExtent l="0" t="0" r="0" b="0"/>
                <wp:wrapTopAndBottom/>
                <wp:docPr id="373" name="Textbox 373"/>
                <wp:cNvGraphicFramePr>
                  <a:graphicFrameLocks/>
                </wp:cNvGraphicFramePr>
                <a:graphic>
                  <a:graphicData uri="http://schemas.microsoft.com/office/word/2010/wordprocessingShape">
                    <wps:wsp>
                      <wps:cNvPr id="373" name="Textbox 373"/>
                      <wps:cNvSpPr txBox="1"/>
                      <wps:spPr>
                        <a:xfrm>
                          <a:off x="0" y="0"/>
                          <a:ext cx="74485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tblGrid>
                            <w:tr>
                              <w:trPr>
                                <w:trHeight w:val="286" w:hRule="atLeast"/>
                              </w:trPr>
                              <w:tc>
                                <w:tcPr>
                                  <w:tcW w:w="1173" w:type="dxa"/>
                                </w:tcPr>
                                <w:p>
                                  <w:pPr>
                                    <w:pStyle w:val="TableParagraph"/>
                                    <w:spacing w:line="266" w:lineRule="exact"/>
                                    <w:ind w:left="41" w:right="41"/>
                                    <w:jc w:val="center"/>
                                    <w:rPr>
                                      <w:sz w:val="24"/>
                                    </w:rPr>
                                  </w:pPr>
                                  <w:r>
                                    <w:rPr>
                                      <w:spacing w:val="-2"/>
                                      <w:sz w:val="24"/>
                                    </w:rPr>
                                    <w:t>$5,672.20</w:t>
                                  </w:r>
                                </w:p>
                              </w:tc>
                            </w:tr>
                            <w:tr>
                              <w:trPr>
                                <w:trHeight w:val="286" w:hRule="atLeast"/>
                              </w:trPr>
                              <w:tc>
                                <w:tcPr>
                                  <w:tcW w:w="1173" w:type="dxa"/>
                                </w:tcPr>
                                <w:p>
                                  <w:pPr>
                                    <w:pStyle w:val="TableParagraph"/>
                                    <w:spacing w:line="256" w:lineRule="exact" w:before="10"/>
                                    <w:ind w:left="41" w:right="41"/>
                                    <w:jc w:val="center"/>
                                    <w:rPr>
                                      <w:sz w:val="24"/>
                                    </w:rPr>
                                  </w:pPr>
                                  <w:r>
                                    <w:rPr>
                                      <w:spacing w:val="-2"/>
                                      <w:sz w:val="24"/>
                                    </w:rPr>
                                    <w:t>$1,137.60</w:t>
                                  </w:r>
                                </w:p>
                              </w:tc>
                            </w:tr>
                          </w:tbl>
                          <w:p>
                            <w:pPr>
                              <w:pStyle w:val="BodyText"/>
                            </w:pPr>
                          </w:p>
                        </w:txbxContent>
                      </wps:txbx>
                      <wps:bodyPr wrap="square" lIns="0" tIns="0" rIns="0" bIns="0" rtlCol="0">
                        <a:noAutofit/>
                      </wps:bodyPr>
                    </wps:wsp>
                  </a:graphicData>
                </a:graphic>
              </wp:anchor>
            </w:drawing>
          </mc:Choice>
          <mc:Fallback>
            <w:pict>
              <v:shape style="position:absolute;margin-left:372.809998pt;margin-top:32.307724pt;width:58.65pt;height:28.65pt;mso-position-horizontal-relative:page;mso-position-vertical-relative:paragraph;z-index:-15728640;mso-wrap-distance-left:0;mso-wrap-distance-right:0" type="#_x0000_t202" id="docshape31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tblGrid>
                      <w:tr>
                        <w:trPr>
                          <w:trHeight w:val="286" w:hRule="atLeast"/>
                        </w:trPr>
                        <w:tc>
                          <w:tcPr>
                            <w:tcW w:w="1173" w:type="dxa"/>
                          </w:tcPr>
                          <w:p>
                            <w:pPr>
                              <w:pStyle w:val="TableParagraph"/>
                              <w:spacing w:line="266" w:lineRule="exact"/>
                              <w:ind w:left="41" w:right="41"/>
                              <w:jc w:val="center"/>
                              <w:rPr>
                                <w:sz w:val="24"/>
                              </w:rPr>
                            </w:pPr>
                            <w:r>
                              <w:rPr>
                                <w:spacing w:val="-2"/>
                                <w:sz w:val="24"/>
                              </w:rPr>
                              <w:t>$5,672.20</w:t>
                            </w:r>
                          </w:p>
                        </w:tc>
                      </w:tr>
                      <w:tr>
                        <w:trPr>
                          <w:trHeight w:val="286" w:hRule="atLeast"/>
                        </w:trPr>
                        <w:tc>
                          <w:tcPr>
                            <w:tcW w:w="1173" w:type="dxa"/>
                          </w:tcPr>
                          <w:p>
                            <w:pPr>
                              <w:pStyle w:val="TableParagraph"/>
                              <w:spacing w:line="256" w:lineRule="exact" w:before="10"/>
                              <w:ind w:left="41" w:right="41"/>
                              <w:jc w:val="center"/>
                              <w:rPr>
                                <w:sz w:val="24"/>
                              </w:rPr>
                            </w:pPr>
                            <w:r>
                              <w:rPr>
                                <w:spacing w:val="-2"/>
                                <w:sz w:val="24"/>
                              </w:rPr>
                              <w:t>$1,137.60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5685663</wp:posOffset>
                </wp:positionH>
                <wp:positionV relativeFrom="paragraph">
                  <wp:posOffset>216760</wp:posOffset>
                </wp:positionV>
                <wp:extent cx="1043305" cy="751205"/>
                <wp:effectExtent l="0" t="0" r="0" b="0"/>
                <wp:wrapTopAndBottom/>
                <wp:docPr id="374" name="Textbox 374"/>
                <wp:cNvGraphicFramePr>
                  <a:graphicFrameLocks/>
                </wp:cNvGraphicFramePr>
                <a:graphic>
                  <a:graphicData uri="http://schemas.microsoft.com/office/word/2010/wordprocessingShape">
                    <wps:wsp>
                      <wps:cNvPr id="374" name="Textbox 374"/>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right="47"/>
                                    <w:jc w:val="right"/>
                                    <w:rPr>
                                      <w:sz w:val="24"/>
                                    </w:rPr>
                                  </w:pPr>
                                  <w:r>
                                    <w:rPr>
                                      <w:spacing w:val="-2"/>
                                      <w:sz w:val="24"/>
                                    </w:rPr>
                                    <w:t>$1,030,740.42</w:t>
                                  </w:r>
                                </w:p>
                              </w:tc>
                            </w:tr>
                            <w:tr>
                              <w:trPr>
                                <w:trHeight w:val="591" w:hRule="atLeast"/>
                              </w:trPr>
                              <w:tc>
                                <w:tcPr>
                                  <w:tcW w:w="1642" w:type="dxa"/>
                                </w:tcPr>
                                <w:p>
                                  <w:pPr>
                                    <w:pStyle w:val="TableParagraph"/>
                                    <w:spacing w:before="4"/>
                                    <w:rPr>
                                      <w:b/>
                                      <w:i/>
                                      <w:sz w:val="27"/>
                                    </w:rPr>
                                  </w:pPr>
                                </w:p>
                                <w:p>
                                  <w:pPr>
                                    <w:pStyle w:val="TableParagraph"/>
                                    <w:spacing w:line="256" w:lineRule="exact" w:before="1"/>
                                    <w:ind w:right="47"/>
                                    <w:jc w:val="right"/>
                                    <w:rPr>
                                      <w:sz w:val="24"/>
                                    </w:rPr>
                                  </w:pPr>
                                  <w:r>
                                    <w:rPr>
                                      <w:spacing w:val="-2"/>
                                      <w:sz w:val="24"/>
                                    </w:rPr>
                                    <w:t>$1,035,275.02</w:t>
                                  </w:r>
                                </w:p>
                              </w:tc>
                            </w:tr>
                          </w:tbl>
                          <w:p>
                            <w:pPr>
                              <w:pStyle w:val="BodyText"/>
                            </w:pPr>
                          </w:p>
                        </w:txbxContent>
                      </wps:txbx>
                      <wps:bodyPr wrap="square" lIns="0" tIns="0" rIns="0" bIns="0" rtlCol="0">
                        <a:noAutofit/>
                      </wps:bodyPr>
                    </wps:wsp>
                  </a:graphicData>
                </a:graphic>
              </wp:anchor>
            </w:drawing>
          </mc:Choice>
          <mc:Fallback>
            <w:pict>
              <v:shape style="position:absolute;margin-left:447.690002pt;margin-top:17.067724pt;width:82.15pt;height:59.15pt;mso-position-horizontal-relative:page;mso-position-vertical-relative:paragraph;z-index:-15728640;mso-wrap-distance-left:0;mso-wrap-distance-right:0" type="#_x0000_t202" id="docshape31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right="47"/>
                              <w:jc w:val="right"/>
                              <w:rPr>
                                <w:sz w:val="24"/>
                              </w:rPr>
                            </w:pPr>
                            <w:r>
                              <w:rPr>
                                <w:spacing w:val="-2"/>
                                <w:sz w:val="24"/>
                              </w:rPr>
                              <w:t>$1,030,740.42</w:t>
                            </w:r>
                          </w:p>
                        </w:tc>
                      </w:tr>
                      <w:tr>
                        <w:trPr>
                          <w:trHeight w:val="591" w:hRule="atLeast"/>
                        </w:trPr>
                        <w:tc>
                          <w:tcPr>
                            <w:tcW w:w="1642" w:type="dxa"/>
                          </w:tcPr>
                          <w:p>
                            <w:pPr>
                              <w:pStyle w:val="TableParagraph"/>
                              <w:spacing w:before="4"/>
                              <w:rPr>
                                <w:b/>
                                <w:i/>
                                <w:sz w:val="27"/>
                              </w:rPr>
                            </w:pPr>
                          </w:p>
                          <w:p>
                            <w:pPr>
                              <w:pStyle w:val="TableParagraph"/>
                              <w:spacing w:line="256" w:lineRule="exact" w:before="1"/>
                              <w:ind w:right="47"/>
                              <w:jc w:val="right"/>
                              <w:rPr>
                                <w:sz w:val="24"/>
                              </w:rPr>
                            </w:pPr>
                            <w:r>
                              <w:rPr>
                                <w:spacing w:val="-2"/>
                                <w:sz w:val="24"/>
                              </w:rPr>
                              <w:t>$1,035,275.02</w:t>
                            </w:r>
                          </w:p>
                        </w:tc>
                      </w:tr>
                    </w:tbl>
                    <w:p>
                      <w:pPr>
                        <w:pStyle w:val="BodyText"/>
                      </w:pPr>
                    </w:p>
                  </w:txbxContent>
                </v:textbox>
                <w10:wrap type="topAndBottom"/>
              </v:shape>
            </w:pict>
          </mc:Fallback>
        </mc:AlternateContent>
      </w:r>
    </w:p>
    <w:p>
      <w:pPr>
        <w:spacing w:line="240" w:lineRule="auto" w:before="0"/>
        <w:rPr>
          <w:b/>
          <w:i/>
          <w:sz w:val="29"/>
        </w:rPr>
      </w:pPr>
    </w:p>
    <w:p>
      <w:pPr>
        <w:spacing w:before="0"/>
        <w:ind w:left="1571"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10" w:after="1"/>
        <w:rPr>
          <w:b/>
          <w:i/>
          <w:sz w:val="27"/>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7" w:hRule="atLeast"/>
        </w:trPr>
        <w:tc>
          <w:tcPr>
            <w:tcW w:w="2386" w:type="dxa"/>
            <w:tcBorders>
              <w:bottom w:val="single" w:sz="8" w:space="0" w:color="000000"/>
            </w:tcBorders>
          </w:tcPr>
          <w:p>
            <w:pPr>
              <w:pStyle w:val="TableParagraph"/>
              <w:spacing w:line="261" w:lineRule="exact"/>
              <w:ind w:left="39"/>
              <w:rPr>
                <w:b/>
                <w:i/>
                <w:sz w:val="24"/>
              </w:rPr>
            </w:pPr>
            <w:r>
              <w:rPr>
                <w:b/>
                <w:i/>
                <w:spacing w:val="-2"/>
                <w:sz w:val="24"/>
              </w:rPr>
              <w:t>Financial</w:t>
            </w:r>
          </w:p>
          <w:p>
            <w:pPr>
              <w:pStyle w:val="TableParagraph"/>
              <w:spacing w:line="267" w:lineRule="exact" w:before="29"/>
              <w:ind w:left="39"/>
              <w:rPr>
                <w:b/>
                <w:i/>
                <w:sz w:val="24"/>
              </w:rPr>
            </w:pPr>
            <w:r>
              <w:rPr>
                <w:b/>
                <w:i/>
                <w:spacing w:val="-2"/>
                <w:sz w:val="24"/>
              </w:rPr>
              <w:t>Institution</w:t>
            </w:r>
          </w:p>
        </w:tc>
        <w:tc>
          <w:tcPr>
            <w:tcW w:w="1853" w:type="dxa"/>
            <w:tcBorders>
              <w:bottom w:val="single" w:sz="8" w:space="0" w:color="000000"/>
            </w:tcBorders>
          </w:tcPr>
          <w:p>
            <w:pPr>
              <w:pStyle w:val="TableParagraph"/>
              <w:spacing w:line="261" w:lineRule="exact"/>
              <w:ind w:left="265" w:right="254"/>
              <w:jc w:val="center"/>
              <w:rPr>
                <w:b/>
                <w:i/>
                <w:sz w:val="24"/>
              </w:rPr>
            </w:pPr>
            <w:r>
              <w:rPr>
                <w:b/>
                <w:i/>
                <w:spacing w:val="-2"/>
                <w:sz w:val="24"/>
              </w:rPr>
              <w:t>Investment</w:t>
            </w:r>
          </w:p>
          <w:p>
            <w:pPr>
              <w:pStyle w:val="TableParagraph"/>
              <w:spacing w:line="267" w:lineRule="exact" w:before="29"/>
              <w:ind w:left="265" w:right="251"/>
              <w:jc w:val="center"/>
              <w:rPr>
                <w:b/>
                <w:i/>
                <w:sz w:val="24"/>
              </w:rPr>
            </w:pPr>
            <w:r>
              <w:rPr>
                <w:b/>
                <w:i/>
                <w:spacing w:val="-4"/>
                <w:sz w:val="24"/>
              </w:rPr>
              <w:t>Type</w:t>
            </w:r>
          </w:p>
        </w:tc>
        <w:tc>
          <w:tcPr>
            <w:tcW w:w="1032" w:type="dxa"/>
            <w:tcBorders>
              <w:bottom w:val="single" w:sz="8" w:space="0" w:color="000000"/>
            </w:tcBorders>
          </w:tcPr>
          <w:p>
            <w:pPr>
              <w:pStyle w:val="TableParagraph"/>
              <w:spacing w:line="261" w:lineRule="exact"/>
              <w:ind w:left="55" w:right="40"/>
              <w:jc w:val="center"/>
              <w:rPr>
                <w:b/>
                <w:i/>
                <w:sz w:val="24"/>
              </w:rPr>
            </w:pPr>
            <w:r>
              <w:rPr>
                <w:b/>
                <w:i/>
                <w:spacing w:val="-2"/>
                <w:sz w:val="24"/>
              </w:rPr>
              <w:t>Interest</w:t>
            </w:r>
          </w:p>
          <w:p>
            <w:pPr>
              <w:pStyle w:val="TableParagraph"/>
              <w:spacing w:line="267" w:lineRule="exact" w:before="29"/>
              <w:ind w:left="52" w:right="40"/>
              <w:jc w:val="center"/>
              <w:rPr>
                <w:b/>
                <w:i/>
                <w:sz w:val="24"/>
              </w:rPr>
            </w:pPr>
            <w:r>
              <w:rPr>
                <w:b/>
                <w:i/>
                <w:spacing w:val="-4"/>
                <w:sz w:val="24"/>
              </w:rPr>
              <w:t>Rate</w:t>
            </w:r>
          </w:p>
        </w:tc>
        <w:tc>
          <w:tcPr>
            <w:tcW w:w="1805" w:type="dxa"/>
            <w:tcBorders>
              <w:bottom w:val="single" w:sz="8" w:space="0" w:color="000000"/>
            </w:tcBorders>
          </w:tcPr>
          <w:p>
            <w:pPr>
              <w:pStyle w:val="TableParagraph"/>
              <w:spacing w:before="3"/>
              <w:rPr>
                <w:b/>
                <w:i/>
                <w:sz w:val="25"/>
              </w:rPr>
            </w:pPr>
          </w:p>
          <w:p>
            <w:pPr>
              <w:pStyle w:val="TableParagraph"/>
              <w:spacing w:line="267" w:lineRule="exact"/>
              <w:ind w:left="407" w:right="395"/>
              <w:jc w:val="center"/>
              <w:rPr>
                <w:b/>
                <w:i/>
                <w:sz w:val="24"/>
              </w:rPr>
            </w:pPr>
            <w:r>
              <w:rPr>
                <w:b/>
                <w:i/>
                <w:spacing w:val="-2"/>
                <w:sz w:val="24"/>
              </w:rPr>
              <w:t>Maturity</w:t>
            </w:r>
          </w:p>
        </w:tc>
        <w:tc>
          <w:tcPr>
            <w:tcW w:w="2048" w:type="dxa"/>
            <w:tcBorders>
              <w:bottom w:val="single" w:sz="8" w:space="0" w:color="000000"/>
            </w:tcBorders>
          </w:tcPr>
          <w:p>
            <w:pPr>
              <w:pStyle w:val="TableParagraph"/>
              <w:spacing w:before="3"/>
              <w:rPr>
                <w:b/>
                <w:i/>
                <w:sz w:val="25"/>
              </w:rPr>
            </w:pPr>
          </w:p>
          <w:p>
            <w:pPr>
              <w:pStyle w:val="TableParagraph"/>
              <w:spacing w:line="267" w:lineRule="exact"/>
              <w:ind w:right="41"/>
              <w:jc w:val="right"/>
              <w:rPr>
                <w:b/>
                <w:i/>
                <w:sz w:val="24"/>
              </w:rPr>
            </w:pPr>
            <w:r>
              <w:rPr>
                <w:b/>
                <w:i/>
                <w:spacing w:val="-2"/>
                <w:sz w:val="24"/>
              </w:rPr>
              <w:t>Amount</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585"/>
              <w:jc w:val="right"/>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$164,047.95</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585"/>
              <w:jc w:val="right"/>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$103.08</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PSDLAF</w:t>
            </w:r>
          </w:p>
        </w:tc>
        <w:tc>
          <w:tcPr>
            <w:tcW w:w="1853" w:type="dxa"/>
            <w:tcBorders>
              <w:top w:val="single" w:sz="8" w:space="0" w:color="000000"/>
              <w:left w:val="single" w:sz="8" w:space="0" w:color="000000"/>
              <w:right w:val="single" w:sz="8" w:space="0" w:color="000000"/>
            </w:tcBorders>
          </w:tcPr>
          <w:p>
            <w:pPr>
              <w:pStyle w:val="TableParagraph"/>
              <w:spacing w:line="267" w:lineRule="exact"/>
              <w:ind w:right="585"/>
              <w:jc w:val="right"/>
              <w:rPr>
                <w:sz w:val="24"/>
              </w:rPr>
            </w:pPr>
            <w:r>
              <w:rPr>
                <w:spacing w:val="-4"/>
                <w:sz w:val="24"/>
              </w:rPr>
              <w:t>FLEX</w:t>
            </w:r>
          </w:p>
        </w:tc>
        <w:tc>
          <w:tcPr>
            <w:tcW w:w="1032" w:type="dxa"/>
            <w:tcBorders>
              <w:top w:val="single" w:sz="8" w:space="0" w:color="000000"/>
              <w:left w:val="single" w:sz="8" w:space="0" w:color="000000"/>
              <w:right w:val="single" w:sz="8" w:space="0" w:color="000000"/>
            </w:tcBorders>
          </w:tcPr>
          <w:p>
            <w:pPr>
              <w:pStyle w:val="TableParagraph"/>
              <w:spacing w:line="267" w:lineRule="exact"/>
              <w:ind w:right="69"/>
              <w:jc w:val="right"/>
              <w:rPr>
                <w:sz w:val="24"/>
              </w:rPr>
            </w:pPr>
            <w:r>
              <w:rPr>
                <w:spacing w:val="-2"/>
                <w:sz w:val="24"/>
              </w:rPr>
              <w:t>5.250%</w:t>
            </w:r>
          </w:p>
        </w:tc>
        <w:tc>
          <w:tcPr>
            <w:tcW w:w="1805" w:type="dxa"/>
            <w:tcBorders>
              <w:top w:val="single" w:sz="8" w:space="0" w:color="000000"/>
              <w:left w:val="single" w:sz="8" w:space="0" w:color="000000"/>
              <w:right w:val="single" w:sz="8" w:space="0" w:color="000000"/>
            </w:tcBorders>
          </w:tcPr>
          <w:p>
            <w:pPr>
              <w:pStyle w:val="TableParagraph"/>
              <w:spacing w:line="267" w:lineRule="exact"/>
              <w:ind w:left="295" w:right="236"/>
              <w:jc w:val="center"/>
              <w:rPr>
                <w:sz w:val="24"/>
              </w:rPr>
            </w:pPr>
            <w:r>
              <w:rPr>
                <w:spacing w:val="-2"/>
                <w:sz w:val="24"/>
              </w:rPr>
              <w:t>LIQUID</w:t>
            </w:r>
          </w:p>
        </w:tc>
        <w:tc>
          <w:tcPr>
            <w:tcW w:w="2048" w:type="dxa"/>
            <w:tcBorders>
              <w:top w:val="single" w:sz="8" w:space="0" w:color="000000"/>
              <w:left w:val="single" w:sz="8" w:space="0" w:color="000000"/>
            </w:tcBorders>
          </w:tcPr>
          <w:p>
            <w:pPr>
              <w:pStyle w:val="TableParagraph"/>
              <w:spacing w:line="267" w:lineRule="exact"/>
              <w:ind w:right="81"/>
              <w:jc w:val="right"/>
              <w:rPr>
                <w:sz w:val="24"/>
              </w:rPr>
            </w:pPr>
            <w:r>
              <w:rPr>
                <w:spacing w:val="-2"/>
                <w:sz w:val="24"/>
              </w:rPr>
              <w:t>$871,123.99</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2"/>
              <w:jc w:val="right"/>
              <w:rPr>
                <w:sz w:val="24"/>
              </w:rPr>
            </w:pPr>
            <w:r>
              <w:rPr>
                <w:spacing w:val="-2"/>
                <w:sz w:val="24"/>
              </w:rPr>
              <w:t>$1,035,275.02</w:t>
            </w:r>
          </w:p>
        </w:tc>
      </w:tr>
    </w:tbl>
    <w:p>
      <w:pPr>
        <w:spacing w:after="0" w:line="254" w:lineRule="exact"/>
        <w:jc w:val="right"/>
        <w:rPr>
          <w:sz w:val="24"/>
        </w:rPr>
        <w:sectPr>
          <w:headerReference w:type="default" r:id="rId132"/>
          <w:footerReference w:type="default" r:id="rId133"/>
          <w:pgSz w:w="12240" w:h="15840"/>
          <w:pgMar w:header="1061" w:footer="0" w:top="2660" w:bottom="280" w:left="20" w:right="0"/>
        </w:sectPr>
      </w:pPr>
    </w:p>
    <w:tbl>
      <w:tblPr>
        <w:tblW w:w="0" w:type="auto"/>
        <w:jc w:val="left"/>
        <w:tblInd w:w="4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t>4</w:t>
            </w:r>
          </w:p>
        </w:tc>
      </w:tr>
    </w:tbl>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4"/>
        <w:rPr>
          <w:b/>
          <w:i/>
          <w:sz w:val="23"/>
        </w:rPr>
      </w:pPr>
    </w:p>
    <w:p>
      <w:pPr>
        <w:spacing w:before="1"/>
        <w:ind w:left="1571" w:right="0" w:firstLine="0"/>
        <w:jc w:val="left"/>
        <w:rPr>
          <w:b/>
          <w:i/>
          <w:sz w:val="24"/>
        </w:rPr>
      </w:pPr>
      <w:r>
        <w:rPr>
          <w:b/>
          <w:i/>
          <w:sz w:val="24"/>
          <w:u w:val="single"/>
        </w:rPr>
        <w:t>SUMMARY</w:t>
      </w:r>
      <w:r>
        <w:rPr>
          <w:b/>
          <w:i/>
          <w:spacing w:val="-4"/>
          <w:sz w:val="24"/>
          <w:u w:val="single"/>
        </w:rPr>
        <w:t> </w:t>
      </w:r>
      <w:r>
        <w:rPr>
          <w:b/>
          <w:i/>
          <w:sz w:val="24"/>
          <w:u w:val="single"/>
        </w:rPr>
        <w:t>OF</w:t>
      </w:r>
      <w:r>
        <w:rPr>
          <w:b/>
          <w:i/>
          <w:spacing w:val="-4"/>
          <w:sz w:val="24"/>
          <w:u w:val="single"/>
        </w:rPr>
        <w:t> </w:t>
      </w:r>
      <w:r>
        <w:rPr>
          <w:b/>
          <w:i/>
          <w:sz w:val="24"/>
          <w:u w:val="single"/>
        </w:rPr>
        <w:t>CD</w:t>
      </w:r>
      <w:r>
        <w:rPr>
          <w:b/>
          <w:i/>
          <w:spacing w:val="-5"/>
          <w:sz w:val="24"/>
          <w:u w:val="single"/>
        </w:rPr>
        <w:t> </w:t>
      </w:r>
      <w:r>
        <w:rPr>
          <w:b/>
          <w:i/>
          <w:sz w:val="24"/>
          <w:u w:val="single"/>
        </w:rPr>
        <w:t>PROGRAM</w:t>
      </w:r>
      <w:r>
        <w:rPr>
          <w:b/>
          <w:i/>
          <w:spacing w:val="-6"/>
          <w:sz w:val="24"/>
          <w:u w:val="single"/>
        </w:rPr>
        <w:t> </w:t>
      </w:r>
      <w:r>
        <w:rPr>
          <w:b/>
          <w:i/>
          <w:sz w:val="24"/>
          <w:u w:val="single"/>
        </w:rPr>
        <w:t>-</w:t>
      </w:r>
      <w:r>
        <w:rPr>
          <w:b/>
          <w:i/>
          <w:spacing w:val="-4"/>
          <w:sz w:val="24"/>
          <w:u w:val="single"/>
        </w:rPr>
        <w:t> </w:t>
      </w:r>
      <w:r>
        <w:rPr>
          <w:b/>
          <w:i/>
          <w:sz w:val="24"/>
          <w:u w:val="single"/>
        </w:rPr>
        <w:t>GENERAL</w:t>
      </w:r>
      <w:r>
        <w:rPr>
          <w:b/>
          <w:i/>
          <w:spacing w:val="-4"/>
          <w:sz w:val="24"/>
          <w:u w:val="single"/>
        </w:rPr>
        <w:t> FUND</w:t>
      </w:r>
    </w:p>
    <w:p>
      <w:pPr>
        <w:spacing w:line="240" w:lineRule="auto" w:before="7" w:after="1"/>
        <w:rPr>
          <w:b/>
          <w:i/>
          <w:sz w:val="26"/>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6" w:hRule="atLeast"/>
        </w:trPr>
        <w:tc>
          <w:tcPr>
            <w:tcW w:w="2386" w:type="dxa"/>
            <w:tcBorders>
              <w:bottom w:val="single" w:sz="8" w:space="0" w:color="000000"/>
            </w:tcBorders>
          </w:tcPr>
          <w:p>
            <w:pPr>
              <w:pStyle w:val="TableParagraph"/>
              <w:spacing w:line="261" w:lineRule="exact"/>
              <w:ind w:left="39"/>
              <w:rPr>
                <w:b/>
                <w:i/>
                <w:sz w:val="24"/>
              </w:rPr>
            </w:pPr>
            <w:r>
              <w:rPr>
                <w:b/>
                <w:i/>
                <w:spacing w:val="-2"/>
                <w:sz w:val="24"/>
              </w:rPr>
              <w:t>Financial</w:t>
            </w:r>
          </w:p>
          <w:p>
            <w:pPr>
              <w:pStyle w:val="TableParagraph"/>
              <w:spacing w:line="267" w:lineRule="exact" w:before="29"/>
              <w:ind w:left="39"/>
              <w:rPr>
                <w:b/>
                <w:i/>
                <w:sz w:val="24"/>
              </w:rPr>
            </w:pPr>
            <w:r>
              <w:rPr>
                <w:b/>
                <w:i/>
                <w:spacing w:val="-2"/>
                <w:sz w:val="24"/>
              </w:rPr>
              <w:t>Institution</w:t>
            </w:r>
          </w:p>
        </w:tc>
        <w:tc>
          <w:tcPr>
            <w:tcW w:w="1853" w:type="dxa"/>
            <w:tcBorders>
              <w:bottom w:val="single" w:sz="8" w:space="0" w:color="000000"/>
            </w:tcBorders>
          </w:tcPr>
          <w:p>
            <w:pPr>
              <w:pStyle w:val="TableParagraph"/>
              <w:spacing w:line="261" w:lineRule="exact"/>
              <w:ind w:left="265" w:right="254"/>
              <w:jc w:val="center"/>
              <w:rPr>
                <w:b/>
                <w:i/>
                <w:sz w:val="24"/>
              </w:rPr>
            </w:pPr>
            <w:r>
              <w:rPr>
                <w:b/>
                <w:i/>
                <w:spacing w:val="-2"/>
                <w:sz w:val="24"/>
              </w:rPr>
              <w:t>Investment</w:t>
            </w:r>
          </w:p>
          <w:p>
            <w:pPr>
              <w:pStyle w:val="TableParagraph"/>
              <w:spacing w:line="267" w:lineRule="exact" w:before="29"/>
              <w:ind w:left="265" w:right="251"/>
              <w:jc w:val="center"/>
              <w:rPr>
                <w:b/>
                <w:i/>
                <w:sz w:val="24"/>
              </w:rPr>
            </w:pPr>
            <w:r>
              <w:rPr>
                <w:b/>
                <w:i/>
                <w:spacing w:val="-4"/>
                <w:sz w:val="24"/>
              </w:rPr>
              <w:t>Type</w:t>
            </w:r>
          </w:p>
        </w:tc>
        <w:tc>
          <w:tcPr>
            <w:tcW w:w="1032" w:type="dxa"/>
            <w:tcBorders>
              <w:bottom w:val="single" w:sz="8" w:space="0" w:color="000000"/>
            </w:tcBorders>
          </w:tcPr>
          <w:p>
            <w:pPr>
              <w:pStyle w:val="TableParagraph"/>
              <w:spacing w:line="261" w:lineRule="exact"/>
              <w:ind w:left="55" w:right="40"/>
              <w:jc w:val="center"/>
              <w:rPr>
                <w:b/>
                <w:i/>
                <w:sz w:val="24"/>
              </w:rPr>
            </w:pPr>
            <w:r>
              <w:rPr>
                <w:b/>
                <w:i/>
                <w:spacing w:val="-2"/>
                <w:sz w:val="24"/>
              </w:rPr>
              <w:t>Interest</w:t>
            </w:r>
          </w:p>
          <w:p>
            <w:pPr>
              <w:pStyle w:val="TableParagraph"/>
              <w:spacing w:line="267" w:lineRule="exact" w:before="29"/>
              <w:ind w:left="52" w:right="40"/>
              <w:jc w:val="center"/>
              <w:rPr>
                <w:b/>
                <w:i/>
                <w:sz w:val="24"/>
              </w:rPr>
            </w:pPr>
            <w:r>
              <w:rPr>
                <w:b/>
                <w:i/>
                <w:spacing w:val="-4"/>
                <w:sz w:val="24"/>
              </w:rPr>
              <w:t>Rate</w:t>
            </w:r>
          </w:p>
        </w:tc>
        <w:tc>
          <w:tcPr>
            <w:tcW w:w="1805" w:type="dxa"/>
            <w:tcBorders>
              <w:bottom w:val="single" w:sz="8" w:space="0" w:color="000000"/>
            </w:tcBorders>
          </w:tcPr>
          <w:p>
            <w:pPr>
              <w:pStyle w:val="TableParagraph"/>
              <w:spacing w:before="2"/>
              <w:rPr>
                <w:b/>
                <w:i/>
                <w:sz w:val="25"/>
              </w:rPr>
            </w:pPr>
          </w:p>
          <w:p>
            <w:pPr>
              <w:pStyle w:val="TableParagraph"/>
              <w:spacing w:line="267" w:lineRule="exact"/>
              <w:ind w:left="407" w:right="395"/>
              <w:jc w:val="center"/>
              <w:rPr>
                <w:b/>
                <w:i/>
                <w:sz w:val="24"/>
              </w:rPr>
            </w:pPr>
            <w:r>
              <w:rPr>
                <w:b/>
                <w:i/>
                <w:spacing w:val="-2"/>
                <w:sz w:val="24"/>
              </w:rPr>
              <w:t>Maturity</w:t>
            </w:r>
          </w:p>
        </w:tc>
        <w:tc>
          <w:tcPr>
            <w:tcW w:w="2048" w:type="dxa"/>
            <w:tcBorders>
              <w:bottom w:val="single" w:sz="8" w:space="0" w:color="000000"/>
            </w:tcBorders>
          </w:tcPr>
          <w:p>
            <w:pPr>
              <w:pStyle w:val="TableParagraph"/>
              <w:spacing w:before="2"/>
              <w:rPr>
                <w:b/>
                <w:i/>
                <w:sz w:val="25"/>
              </w:rPr>
            </w:pPr>
          </w:p>
          <w:p>
            <w:pPr>
              <w:pStyle w:val="TableParagraph"/>
              <w:spacing w:line="267" w:lineRule="exact"/>
              <w:ind w:right="41"/>
              <w:jc w:val="right"/>
              <w:rPr>
                <w:b/>
                <w:i/>
                <w:sz w:val="24"/>
              </w:rPr>
            </w:pPr>
            <w:r>
              <w:rPr>
                <w:b/>
                <w:i/>
                <w:spacing w:val="-2"/>
                <w:sz w:val="24"/>
              </w:rPr>
              <w:t>Amount</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5.308%</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5/15/2024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$243,250.00</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5.351%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5/15/2024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5.337%</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5/15/2024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5.347%</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5/15/2024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5.400%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12/11/2023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5.410%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1/8/2024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5.750%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1/9/2024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5.720%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1/10/2024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$246,000.00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2/6/2024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5.400%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3/11/2024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5.750%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4/8/2024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$239,000.00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5.750%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4/9/2024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5.590%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4/12/2024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$236,000.00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5/13/2024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$237,000.00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5.600%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5/13/2024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5.600%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5/13/2024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5.450%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6/12/2024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$237,000.00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7/8/2024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$239,000.00</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3" w:type="dxa"/>
            <w:tcBorders>
              <w:top w:val="single" w:sz="8" w:space="0" w:color="000000"/>
              <w:left w:val="single" w:sz="8" w:space="0" w:color="000000"/>
              <w:right w:val="single" w:sz="8" w:space="0" w:color="000000"/>
            </w:tcBorders>
          </w:tcPr>
          <w:p>
            <w:pPr>
              <w:pStyle w:val="TableParagraph"/>
              <w:spacing w:line="267" w:lineRule="exact"/>
              <w:ind w:right="712"/>
              <w:jc w:val="right"/>
              <w:rPr>
                <w:sz w:val="24"/>
              </w:rPr>
            </w:pPr>
            <w:r>
              <w:rPr>
                <w:spacing w:val="-5"/>
                <w:sz w:val="24"/>
              </w:rPr>
              <w:t>CD</w:t>
            </w:r>
          </w:p>
        </w:tc>
        <w:tc>
          <w:tcPr>
            <w:tcW w:w="1032" w:type="dxa"/>
            <w:tcBorders>
              <w:top w:val="single" w:sz="8" w:space="0" w:color="000000"/>
              <w:left w:val="single" w:sz="8" w:space="0" w:color="000000"/>
              <w:right w:val="single" w:sz="8" w:space="0" w:color="000000"/>
            </w:tcBorders>
          </w:tcPr>
          <w:p>
            <w:pPr>
              <w:pStyle w:val="TableParagraph"/>
              <w:spacing w:line="267" w:lineRule="exact"/>
              <w:ind w:right="69"/>
              <w:jc w:val="right"/>
              <w:rPr>
                <w:sz w:val="24"/>
              </w:rPr>
            </w:pPr>
            <w:r>
              <w:rPr>
                <w:spacing w:val="-2"/>
                <w:sz w:val="24"/>
              </w:rPr>
              <w:t>5.450%</w:t>
            </w:r>
          </w:p>
        </w:tc>
        <w:tc>
          <w:tcPr>
            <w:tcW w:w="1805" w:type="dxa"/>
            <w:tcBorders>
              <w:top w:val="single" w:sz="8" w:space="0" w:color="000000"/>
              <w:left w:val="single" w:sz="8" w:space="0" w:color="000000"/>
              <w:right w:val="single" w:sz="8" w:space="0" w:color="000000"/>
            </w:tcBorders>
          </w:tcPr>
          <w:p>
            <w:pPr>
              <w:pStyle w:val="TableParagraph"/>
              <w:spacing w:line="267" w:lineRule="exact"/>
              <w:ind w:left="292" w:right="236"/>
              <w:jc w:val="center"/>
              <w:rPr>
                <w:sz w:val="24"/>
              </w:rPr>
            </w:pPr>
            <w:r>
              <w:rPr>
                <w:spacing w:val="-2"/>
                <w:sz w:val="24"/>
              </w:rPr>
              <w:t>10/11/2024</w:t>
            </w:r>
          </w:p>
        </w:tc>
        <w:tc>
          <w:tcPr>
            <w:tcW w:w="2048" w:type="dxa"/>
            <w:tcBorders>
              <w:top w:val="single" w:sz="8" w:space="0" w:color="000000"/>
              <w:left w:val="single" w:sz="8" w:space="0" w:color="000000"/>
            </w:tcBorders>
          </w:tcPr>
          <w:p>
            <w:pPr>
              <w:pStyle w:val="TableParagraph"/>
              <w:spacing w:line="267" w:lineRule="exact"/>
              <w:ind w:right="81"/>
              <w:jc w:val="right"/>
              <w:rPr>
                <w:sz w:val="24"/>
              </w:rPr>
            </w:pPr>
            <w:r>
              <w:rPr>
                <w:spacing w:val="-2"/>
                <w:sz w:val="24"/>
              </w:rPr>
              <w:t>$236,000.00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2"/>
              <w:jc w:val="right"/>
              <w:rPr>
                <w:sz w:val="24"/>
              </w:rPr>
            </w:pPr>
            <w:r>
              <w:rPr>
                <w:spacing w:val="-2"/>
                <w:sz w:val="24"/>
              </w:rPr>
              <w:t>$4,578,150.00</w:t>
            </w:r>
          </w:p>
        </w:tc>
      </w:tr>
    </w:tbl>
    <w:p>
      <w:pPr>
        <w:spacing w:after="0" w:line="254" w:lineRule="exact"/>
        <w:jc w:val="right"/>
        <w:rPr>
          <w:sz w:val="24"/>
        </w:rPr>
        <w:sectPr>
          <w:headerReference w:type="default" r:id="rId134"/>
          <w:footerReference w:type="default" r:id="rId135"/>
          <w:pgSz w:w="12240" w:h="15840"/>
          <w:pgMar w:header="1061" w:footer="0" w:top="1400" w:bottom="280" w:left="20" w:right="0"/>
        </w:sectPr>
      </w:pPr>
    </w:p>
    <w:tbl>
      <w:tblPr>
        <w:tblW w:w="0" w:type="auto"/>
        <w:jc w:val="left"/>
        <w:tblInd w:w="4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tblGrid>
      <w:tr>
        <w:trPr>
          <w:trHeight w:val="286" w:hRule="atLeast"/>
        </w:trPr>
        <w:tc>
          <w:tcPr>
            <w:tcW w:w="4078" w:type="dxa"/>
            <w:shd w:val="clear" w:color="auto" w:fill="C0C0C0"/>
          </w:tcPr>
          <w:p>
            <w:pPr>
              <w:pStyle w:val="TableParagraph"/>
              <w:spacing w:line="266" w:lineRule="exact"/>
              <w:ind w:left="46" w:right="46"/>
              <w:jc w:val="center"/>
              <w:rPr>
                <w:b/>
                <w:sz w:val="24"/>
              </w:rPr>
            </w:pPr>
            <w:bookmarkStart w:name="Supplement C.1F for December 6, 2023 (Pr" w:id="13"/>
            <w:bookmarkEnd w:id="13"/>
            <w:r>
              <w:rPr/>
            </w:r>
            <w:r>
              <w:rPr>
                <w:b/>
                <w:sz w:val="24"/>
              </w:rPr>
              <w:t>SHALER</w:t>
            </w:r>
            <w:r>
              <w:rPr>
                <w:b/>
                <w:spacing w:val="-13"/>
                <w:sz w:val="24"/>
              </w:rPr>
              <w:t> </w:t>
            </w:r>
            <w:r>
              <w:rPr>
                <w:b/>
                <w:sz w:val="24"/>
              </w:rPr>
              <w:t>AREA</w:t>
            </w:r>
            <w:r>
              <w:rPr>
                <w:b/>
                <w:spacing w:val="-16"/>
                <w:sz w:val="24"/>
              </w:rPr>
              <w:t> </w:t>
            </w:r>
            <w:r>
              <w:rPr>
                <w:b/>
                <w:sz w:val="24"/>
              </w:rPr>
              <w:t>SCHOOL</w:t>
            </w:r>
            <w:r>
              <w:rPr>
                <w:b/>
                <w:spacing w:val="-11"/>
                <w:sz w:val="24"/>
              </w:rPr>
              <w:t> </w:t>
            </w:r>
            <w:r>
              <w:rPr>
                <w:b/>
                <w:spacing w:val="-2"/>
                <w:sz w:val="24"/>
              </w:rPr>
              <w:t>DISTRICT</w:t>
            </w:r>
          </w:p>
        </w:tc>
      </w:tr>
      <w:tr>
        <w:trPr>
          <w:trHeight w:val="304" w:hRule="atLeast"/>
        </w:trPr>
        <w:tc>
          <w:tcPr>
            <w:tcW w:w="4078" w:type="dxa"/>
            <w:shd w:val="clear" w:color="auto" w:fill="C0C0C0"/>
          </w:tcPr>
          <w:p>
            <w:pPr>
              <w:pStyle w:val="TableParagraph"/>
              <w:spacing w:line="274" w:lineRule="exact" w:before="10"/>
              <w:ind w:left="45" w:right="46"/>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286" w:hRule="atLeast"/>
        </w:trPr>
        <w:tc>
          <w:tcPr>
            <w:tcW w:w="4078" w:type="dxa"/>
            <w:shd w:val="clear" w:color="auto" w:fill="C0C0C0"/>
          </w:tcPr>
          <w:p>
            <w:pPr>
              <w:pStyle w:val="TableParagraph"/>
              <w:spacing w:line="256" w:lineRule="exact" w:before="10"/>
              <w:ind w:left="46" w:right="45"/>
              <w:jc w:val="center"/>
              <w:rPr>
                <w:b/>
                <w:sz w:val="24"/>
              </w:rPr>
            </w:pPr>
            <w:r>
              <w:rPr>
                <w:b/>
                <w:spacing w:val="-4"/>
                <w:sz w:val="24"/>
              </w:rPr>
              <w:t>Nov-</w:t>
            </w:r>
            <w:r>
              <w:rPr>
                <w:b/>
                <w:spacing w:val="-5"/>
                <w:sz w:val="24"/>
              </w:rPr>
              <w:t>23</w:t>
            </w:r>
          </w:p>
        </w:tc>
      </w:tr>
    </w:tbl>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2"/>
        <w:rPr>
          <w:b/>
          <w:i/>
          <w:sz w:val="22"/>
        </w:rPr>
      </w:pPr>
    </w:p>
    <w:p>
      <w:pPr>
        <w:spacing w:before="0"/>
        <w:ind w:left="1571" w:right="0" w:firstLine="0"/>
        <w:jc w:val="left"/>
        <w:rPr>
          <w:b/>
          <w:i/>
          <w:sz w:val="24"/>
        </w:rPr>
      </w:pPr>
      <w:r>
        <w:rPr>
          <w:b/>
          <w:i/>
          <w:sz w:val="24"/>
          <w:u w:val="single"/>
        </w:rPr>
        <w:t>GENERAL</w:t>
      </w:r>
      <w:r>
        <w:rPr>
          <w:b/>
          <w:i/>
          <w:spacing w:val="-8"/>
          <w:sz w:val="24"/>
          <w:u w:val="single"/>
        </w:rPr>
        <w:t> </w:t>
      </w:r>
      <w:r>
        <w:rPr>
          <w:b/>
          <w:i/>
          <w:spacing w:val="-4"/>
          <w:sz w:val="24"/>
          <w:u w:val="single"/>
        </w:rPr>
        <w:t>FUND</w:t>
      </w:r>
    </w:p>
    <w:p>
      <w:pPr>
        <w:spacing w:line="240" w:lineRule="auto" w:before="7"/>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216854</wp:posOffset>
                </wp:positionV>
                <wp:extent cx="2635885" cy="751840"/>
                <wp:effectExtent l="0" t="0" r="0" b="0"/>
                <wp:wrapTopAndBottom/>
                <wp:docPr id="389" name="Textbox 389"/>
                <wp:cNvGraphicFramePr>
                  <a:graphicFrameLocks/>
                </wp:cNvGraphicFramePr>
                <a:graphic>
                  <a:graphicData uri="http://schemas.microsoft.com/office/word/2010/wordprocessingShape">
                    <wps:wsp>
                      <wps:cNvPr id="389" name="Textbox 389"/>
                      <wps:cNvSpPr txBox="1"/>
                      <wps:spPr>
                        <a:xfrm>
                          <a:off x="0" y="0"/>
                          <a:ext cx="263588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075176pt;width:207.55pt;height:59.2pt;mso-position-horizontal-relative:page;mso-position-vertical-relative:paragraph;z-index:-15728640;mso-wrap-distance-left:0;mso-wrap-distance-right:0" type="#_x0000_t202" id="docshape33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4435983</wp:posOffset>
                </wp:positionH>
                <wp:positionV relativeFrom="paragraph">
                  <wp:posOffset>410402</wp:posOffset>
                </wp:positionV>
                <wp:extent cx="1043305" cy="363855"/>
                <wp:effectExtent l="0" t="0" r="0" b="0"/>
                <wp:wrapTopAndBottom/>
                <wp:docPr id="390" name="Textbox 390"/>
                <wp:cNvGraphicFramePr>
                  <a:graphicFrameLocks/>
                </wp:cNvGraphicFramePr>
                <a:graphic>
                  <a:graphicData uri="http://schemas.microsoft.com/office/word/2010/wordprocessingShape">
                    <wps:wsp>
                      <wps:cNvPr id="390" name="Textbox 390"/>
                      <wps:cNvSpPr txBox="1"/>
                      <wps:spPr>
                        <a:xfrm>
                          <a:off x="0" y="0"/>
                          <a:ext cx="104330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286" w:hRule="atLeast"/>
                              </w:trPr>
                              <w:tc>
                                <w:tcPr>
                                  <w:tcW w:w="1642" w:type="dxa"/>
                                </w:tcPr>
                                <w:p>
                                  <w:pPr>
                                    <w:pStyle w:val="TableParagraph"/>
                                    <w:spacing w:line="266" w:lineRule="exact"/>
                                    <w:ind w:left="46" w:right="46"/>
                                    <w:jc w:val="center"/>
                                    <w:rPr>
                                      <w:sz w:val="24"/>
                                    </w:rPr>
                                  </w:pPr>
                                  <w:r>
                                    <w:rPr>
                                      <w:spacing w:val="-2"/>
                                      <w:sz w:val="24"/>
                                    </w:rPr>
                                    <w:t>$3,879,384.74</w:t>
                                  </w:r>
                                </w:p>
                              </w:tc>
                            </w:tr>
                            <w:tr>
                              <w:trPr>
                                <w:trHeight w:val="286" w:hRule="atLeast"/>
                              </w:trPr>
                              <w:tc>
                                <w:tcPr>
                                  <w:tcW w:w="1642" w:type="dxa"/>
                                </w:tcPr>
                                <w:p>
                                  <w:pPr>
                                    <w:pStyle w:val="TableParagraph"/>
                                    <w:spacing w:line="256" w:lineRule="exact" w:before="10"/>
                                    <w:ind w:left="46" w:right="46"/>
                                    <w:jc w:val="center"/>
                                    <w:rPr>
                                      <w:sz w:val="24"/>
                                    </w:rPr>
                                  </w:pPr>
                                  <w:r>
                                    <w:rPr>
                                      <w:spacing w:val="-2"/>
                                      <w:sz w:val="24"/>
                                    </w:rPr>
                                    <w:t>$7,314,692.69</w:t>
                                  </w:r>
                                </w:p>
                              </w:tc>
                            </w:tr>
                          </w:tbl>
                          <w:p>
                            <w:pPr>
                              <w:pStyle w:val="BodyText"/>
                            </w:pPr>
                          </w:p>
                        </w:txbxContent>
                      </wps:txbx>
                      <wps:bodyPr wrap="square" lIns="0" tIns="0" rIns="0" bIns="0" rtlCol="0">
                        <a:noAutofit/>
                      </wps:bodyPr>
                    </wps:wsp>
                  </a:graphicData>
                </a:graphic>
              </wp:anchor>
            </w:drawing>
          </mc:Choice>
          <mc:Fallback>
            <w:pict>
              <v:shape style="position:absolute;margin-left:349.290009pt;margin-top:32.315174pt;width:82.15pt;height:28.65pt;mso-position-horizontal-relative:page;mso-position-vertical-relative:paragraph;z-index:-15728640;mso-wrap-distance-left:0;mso-wrap-distance-right:0" type="#_x0000_t202" id="docshape33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286" w:hRule="atLeast"/>
                        </w:trPr>
                        <w:tc>
                          <w:tcPr>
                            <w:tcW w:w="1642" w:type="dxa"/>
                          </w:tcPr>
                          <w:p>
                            <w:pPr>
                              <w:pStyle w:val="TableParagraph"/>
                              <w:spacing w:line="266" w:lineRule="exact"/>
                              <w:ind w:left="46" w:right="46"/>
                              <w:jc w:val="center"/>
                              <w:rPr>
                                <w:sz w:val="24"/>
                              </w:rPr>
                            </w:pPr>
                            <w:r>
                              <w:rPr>
                                <w:spacing w:val="-2"/>
                                <w:sz w:val="24"/>
                              </w:rPr>
                              <w:t>$3,879,384.74</w:t>
                            </w:r>
                          </w:p>
                        </w:tc>
                      </w:tr>
                      <w:tr>
                        <w:trPr>
                          <w:trHeight w:val="286" w:hRule="atLeast"/>
                        </w:trPr>
                        <w:tc>
                          <w:tcPr>
                            <w:tcW w:w="1642" w:type="dxa"/>
                          </w:tcPr>
                          <w:p>
                            <w:pPr>
                              <w:pStyle w:val="TableParagraph"/>
                              <w:spacing w:line="256" w:lineRule="exact" w:before="10"/>
                              <w:ind w:left="46" w:right="46"/>
                              <w:jc w:val="center"/>
                              <w:rPr>
                                <w:sz w:val="24"/>
                              </w:rPr>
                            </w:pPr>
                            <w:r>
                              <w:rPr>
                                <w:spacing w:val="-2"/>
                                <w:sz w:val="24"/>
                              </w:rPr>
                              <w:t>$7,314,692.69</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5600319</wp:posOffset>
                </wp:positionH>
                <wp:positionV relativeFrom="paragraph">
                  <wp:posOffset>216854</wp:posOffset>
                </wp:positionV>
                <wp:extent cx="1128395" cy="751840"/>
                <wp:effectExtent l="0" t="0" r="0" b="0"/>
                <wp:wrapTopAndBottom/>
                <wp:docPr id="391" name="Textbox 391"/>
                <wp:cNvGraphicFramePr>
                  <a:graphicFrameLocks/>
                </wp:cNvGraphicFramePr>
                <a:graphic>
                  <a:graphicData uri="http://schemas.microsoft.com/office/word/2010/wordprocessingShape">
                    <wps:wsp>
                      <wps:cNvPr id="391" name="Textbox 391"/>
                      <wps:cNvSpPr txBox="1"/>
                      <wps:spPr>
                        <a:xfrm>
                          <a:off x="0" y="0"/>
                          <a:ext cx="112839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ind w:right="48"/>
                                    <w:jc w:val="right"/>
                                    <w:rPr>
                                      <w:sz w:val="24"/>
                                    </w:rPr>
                                  </w:pPr>
                                  <w:r>
                                    <w:rPr>
                                      <w:spacing w:val="-2"/>
                                      <w:sz w:val="24"/>
                                    </w:rPr>
                                    <w:t>$40,043,060.39</w:t>
                                  </w:r>
                                </w:p>
                              </w:tc>
                            </w:tr>
                            <w:tr>
                              <w:trPr>
                                <w:trHeight w:val="591" w:hRule="atLeast"/>
                              </w:trPr>
                              <w:tc>
                                <w:tcPr>
                                  <w:tcW w:w="1777" w:type="dxa"/>
                                </w:tcPr>
                                <w:p>
                                  <w:pPr>
                                    <w:pStyle w:val="TableParagraph"/>
                                    <w:spacing w:before="5"/>
                                    <w:rPr>
                                      <w:b/>
                                      <w:i/>
                                      <w:sz w:val="27"/>
                                    </w:rPr>
                                  </w:pPr>
                                </w:p>
                                <w:p>
                                  <w:pPr>
                                    <w:pStyle w:val="TableParagraph"/>
                                    <w:spacing w:line="256" w:lineRule="exact"/>
                                    <w:ind w:right="48"/>
                                    <w:jc w:val="right"/>
                                    <w:rPr>
                                      <w:sz w:val="24"/>
                                    </w:rPr>
                                  </w:pPr>
                                  <w:r>
                                    <w:rPr>
                                      <w:spacing w:val="-2"/>
                                      <w:sz w:val="24"/>
                                    </w:rPr>
                                    <w:t>$36,607,752.44</w:t>
                                  </w:r>
                                </w:p>
                              </w:tc>
                            </w:tr>
                          </w:tbl>
                          <w:p>
                            <w:pPr>
                              <w:pStyle w:val="BodyText"/>
                            </w:pPr>
                          </w:p>
                        </w:txbxContent>
                      </wps:txbx>
                      <wps:bodyPr wrap="square" lIns="0" tIns="0" rIns="0" bIns="0" rtlCol="0">
                        <a:noAutofit/>
                      </wps:bodyPr>
                    </wps:wsp>
                  </a:graphicData>
                </a:graphic>
              </wp:anchor>
            </w:drawing>
          </mc:Choice>
          <mc:Fallback>
            <w:pict>
              <v:shape style="position:absolute;margin-left:440.970001pt;margin-top:17.075176pt;width:88.85pt;height:59.2pt;mso-position-horizontal-relative:page;mso-position-vertical-relative:paragraph;z-index:-15728640;mso-wrap-distance-left:0;mso-wrap-distance-right:0" type="#_x0000_t202" id="docshape33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ind w:right="48"/>
                              <w:jc w:val="right"/>
                              <w:rPr>
                                <w:sz w:val="24"/>
                              </w:rPr>
                            </w:pPr>
                            <w:r>
                              <w:rPr>
                                <w:spacing w:val="-2"/>
                                <w:sz w:val="24"/>
                              </w:rPr>
                              <w:t>$40,043,060.39</w:t>
                            </w:r>
                          </w:p>
                        </w:tc>
                      </w:tr>
                      <w:tr>
                        <w:trPr>
                          <w:trHeight w:val="591" w:hRule="atLeast"/>
                        </w:trPr>
                        <w:tc>
                          <w:tcPr>
                            <w:tcW w:w="1777" w:type="dxa"/>
                          </w:tcPr>
                          <w:p>
                            <w:pPr>
                              <w:pStyle w:val="TableParagraph"/>
                              <w:spacing w:before="5"/>
                              <w:rPr>
                                <w:b/>
                                <w:i/>
                                <w:sz w:val="27"/>
                              </w:rPr>
                            </w:pPr>
                          </w:p>
                          <w:p>
                            <w:pPr>
                              <w:pStyle w:val="TableParagraph"/>
                              <w:spacing w:line="256" w:lineRule="exact"/>
                              <w:ind w:right="48"/>
                              <w:jc w:val="right"/>
                              <w:rPr>
                                <w:sz w:val="24"/>
                              </w:rPr>
                            </w:pPr>
                            <w:r>
                              <w:rPr>
                                <w:spacing w:val="-2"/>
                                <w:sz w:val="24"/>
                              </w:rPr>
                              <w:t>$36,607,752.44</w:t>
                            </w:r>
                          </w:p>
                        </w:tc>
                      </w:tr>
                    </w:tbl>
                    <w:p>
                      <w:pPr>
                        <w:pStyle w:val="BodyText"/>
                      </w:pPr>
                    </w:p>
                  </w:txbxContent>
                </v:textbox>
                <w10:wrap type="topAndBottom"/>
              </v:shape>
            </w:pict>
          </mc:Fallback>
        </mc:AlternateContent>
      </w:r>
    </w:p>
    <w:p>
      <w:pPr>
        <w:spacing w:line="240" w:lineRule="auto" w:before="0"/>
        <w:rPr>
          <w:b/>
          <w:i/>
          <w:sz w:val="29"/>
        </w:rPr>
      </w:pPr>
    </w:p>
    <w:p>
      <w:pPr>
        <w:spacing w:before="0"/>
        <w:ind w:left="1571"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GENERAL</w:t>
      </w:r>
      <w:r>
        <w:rPr>
          <w:b/>
          <w:i/>
          <w:spacing w:val="-5"/>
          <w:sz w:val="24"/>
          <w:u w:val="single"/>
        </w:rPr>
        <w:t> </w:t>
      </w:r>
      <w:r>
        <w:rPr>
          <w:b/>
          <w:i/>
          <w:spacing w:val="-4"/>
          <w:sz w:val="24"/>
          <w:u w:val="single"/>
        </w:rPr>
        <w:t>FUND</w:t>
      </w:r>
    </w:p>
    <w:p>
      <w:pPr>
        <w:spacing w:line="240" w:lineRule="auto" w:before="10" w:after="1"/>
        <w:rPr>
          <w:b/>
          <w:i/>
          <w:sz w:val="27"/>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254" w:hRule="atLeast"/>
        </w:trPr>
        <w:tc>
          <w:tcPr>
            <w:tcW w:w="2386" w:type="dxa"/>
            <w:tcBorders>
              <w:bottom w:val="nil"/>
            </w:tcBorders>
          </w:tcPr>
          <w:p>
            <w:pPr>
              <w:pStyle w:val="TableParagraph"/>
              <w:spacing w:line="235" w:lineRule="exact"/>
              <w:ind w:left="39"/>
              <w:rPr>
                <w:b/>
                <w:i/>
                <w:sz w:val="24"/>
              </w:rPr>
            </w:pPr>
            <w:r>
              <w:rPr>
                <w:b/>
                <w:i/>
                <w:spacing w:val="-2"/>
                <w:sz w:val="24"/>
              </w:rPr>
              <w:t>Financial</w:t>
            </w:r>
          </w:p>
        </w:tc>
        <w:tc>
          <w:tcPr>
            <w:tcW w:w="1853" w:type="dxa"/>
            <w:tcBorders>
              <w:bottom w:val="nil"/>
            </w:tcBorders>
          </w:tcPr>
          <w:p>
            <w:pPr>
              <w:pStyle w:val="TableParagraph"/>
              <w:spacing w:line="235" w:lineRule="exact"/>
              <w:ind w:left="265" w:right="254"/>
              <w:jc w:val="center"/>
              <w:rPr>
                <w:b/>
                <w:i/>
                <w:sz w:val="24"/>
              </w:rPr>
            </w:pPr>
            <w:r>
              <w:rPr>
                <w:b/>
                <w:i/>
                <w:spacing w:val="-2"/>
                <w:sz w:val="24"/>
              </w:rPr>
              <w:t>Investment</w:t>
            </w:r>
          </w:p>
        </w:tc>
        <w:tc>
          <w:tcPr>
            <w:tcW w:w="1032" w:type="dxa"/>
            <w:tcBorders>
              <w:bottom w:val="nil"/>
            </w:tcBorders>
          </w:tcPr>
          <w:p>
            <w:pPr>
              <w:pStyle w:val="TableParagraph"/>
              <w:spacing w:line="235" w:lineRule="exact"/>
              <w:ind w:left="55" w:right="40"/>
              <w:jc w:val="center"/>
              <w:rPr>
                <w:b/>
                <w:i/>
                <w:sz w:val="24"/>
              </w:rPr>
            </w:pPr>
            <w:r>
              <w:rPr>
                <w:b/>
                <w:i/>
                <w:spacing w:val="-2"/>
                <w:sz w:val="24"/>
              </w:rPr>
              <w:t>Interest</w:t>
            </w:r>
          </w:p>
        </w:tc>
        <w:tc>
          <w:tcPr>
            <w:tcW w:w="1805" w:type="dxa"/>
            <w:vMerge w:val="restart"/>
          </w:tcPr>
          <w:p>
            <w:pPr>
              <w:pStyle w:val="TableParagraph"/>
              <w:spacing w:before="9"/>
              <w:rPr>
                <w:b/>
                <w:i/>
                <w:sz w:val="24"/>
              </w:rPr>
            </w:pPr>
          </w:p>
          <w:p>
            <w:pPr>
              <w:pStyle w:val="TableParagraph"/>
              <w:spacing w:line="274" w:lineRule="exact"/>
              <w:ind w:left="419"/>
              <w:rPr>
                <w:b/>
                <w:i/>
                <w:sz w:val="24"/>
              </w:rPr>
            </w:pPr>
            <w:r>
              <w:rPr>
                <w:b/>
                <w:i/>
                <w:spacing w:val="-2"/>
                <w:sz w:val="24"/>
              </w:rPr>
              <w:t>Maturity</w:t>
            </w:r>
          </w:p>
        </w:tc>
        <w:tc>
          <w:tcPr>
            <w:tcW w:w="2048" w:type="dxa"/>
            <w:vMerge w:val="restart"/>
          </w:tcPr>
          <w:p>
            <w:pPr>
              <w:pStyle w:val="TableParagraph"/>
              <w:spacing w:before="9"/>
              <w:rPr>
                <w:b/>
                <w:i/>
                <w:sz w:val="24"/>
              </w:rPr>
            </w:pPr>
          </w:p>
          <w:p>
            <w:pPr>
              <w:pStyle w:val="TableParagraph"/>
              <w:spacing w:line="274" w:lineRule="exact"/>
              <w:ind w:left="1053"/>
              <w:rPr>
                <w:b/>
                <w:i/>
                <w:sz w:val="24"/>
              </w:rPr>
            </w:pPr>
            <w:r>
              <w:rPr>
                <w:b/>
                <w:i/>
                <w:spacing w:val="-2"/>
                <w:sz w:val="24"/>
              </w:rPr>
              <w:t>Amount</w:t>
            </w:r>
          </w:p>
        </w:tc>
      </w:tr>
      <w:tr>
        <w:trPr>
          <w:trHeight w:val="279" w:hRule="atLeast"/>
        </w:trPr>
        <w:tc>
          <w:tcPr>
            <w:tcW w:w="2386" w:type="dxa"/>
            <w:tcBorders>
              <w:top w:val="nil"/>
            </w:tcBorders>
          </w:tcPr>
          <w:p>
            <w:pPr>
              <w:pStyle w:val="TableParagraph"/>
              <w:spacing w:line="259" w:lineRule="exact"/>
              <w:ind w:left="39"/>
              <w:rPr>
                <w:b/>
                <w:i/>
                <w:sz w:val="24"/>
              </w:rPr>
            </w:pPr>
            <w:r>
              <w:rPr>
                <w:b/>
                <w:i/>
                <w:spacing w:val="-2"/>
                <w:sz w:val="24"/>
              </w:rPr>
              <w:t>Institution</w:t>
            </w:r>
          </w:p>
        </w:tc>
        <w:tc>
          <w:tcPr>
            <w:tcW w:w="1853" w:type="dxa"/>
            <w:tcBorders>
              <w:top w:val="nil"/>
            </w:tcBorders>
          </w:tcPr>
          <w:p>
            <w:pPr>
              <w:pStyle w:val="TableParagraph"/>
              <w:spacing w:line="259" w:lineRule="exact"/>
              <w:ind w:left="265" w:right="251"/>
              <w:jc w:val="center"/>
              <w:rPr>
                <w:b/>
                <w:i/>
                <w:sz w:val="24"/>
              </w:rPr>
            </w:pPr>
            <w:r>
              <w:rPr>
                <w:b/>
                <w:i/>
                <w:spacing w:val="-4"/>
                <w:sz w:val="24"/>
              </w:rPr>
              <w:t>Type</w:t>
            </w:r>
          </w:p>
        </w:tc>
        <w:tc>
          <w:tcPr>
            <w:tcW w:w="1032" w:type="dxa"/>
            <w:tcBorders>
              <w:top w:val="nil"/>
            </w:tcBorders>
          </w:tcPr>
          <w:p>
            <w:pPr>
              <w:pStyle w:val="TableParagraph"/>
              <w:spacing w:line="259" w:lineRule="exact"/>
              <w:ind w:left="52" w:right="40"/>
              <w:jc w:val="center"/>
              <w:rPr>
                <w:b/>
                <w:i/>
                <w:sz w:val="24"/>
              </w:rPr>
            </w:pPr>
            <w:r>
              <w:rPr>
                <w:b/>
                <w:i/>
                <w:spacing w:val="-4"/>
                <w:sz w:val="24"/>
              </w:rPr>
              <w:t>Rate</w:t>
            </w:r>
          </w:p>
        </w:tc>
        <w:tc>
          <w:tcPr>
            <w:tcW w:w="1805" w:type="dxa"/>
            <w:vMerge/>
            <w:tcBorders>
              <w:top w:val="nil"/>
            </w:tcBorders>
          </w:tcPr>
          <w:p>
            <w:pPr>
              <w:rPr>
                <w:sz w:val="2"/>
                <w:szCs w:val="2"/>
              </w:rPr>
            </w:pPr>
          </w:p>
        </w:tc>
        <w:tc>
          <w:tcPr>
            <w:tcW w:w="2048" w:type="dxa"/>
            <w:vMerge/>
            <w:tcBorders>
              <w:top w:val="nil"/>
            </w:tcBorders>
          </w:tcPr>
          <w:p>
            <w:pPr>
              <w:rPr>
                <w:sz w:val="2"/>
                <w:szCs w:val="2"/>
              </w:rPr>
            </w:pPr>
          </w:p>
        </w:tc>
      </w:tr>
      <w:tr>
        <w:trPr>
          <w:trHeight w:val="272" w:hRule="atLeast"/>
        </w:trPr>
        <w:tc>
          <w:tcPr>
            <w:tcW w:w="2386" w:type="dxa"/>
            <w:tcBorders>
              <w:bottom w:val="single" w:sz="8" w:space="0" w:color="000000"/>
              <w:right w:val="single" w:sz="8" w:space="0" w:color="000000"/>
            </w:tcBorders>
          </w:tcPr>
          <w:p>
            <w:pPr>
              <w:pStyle w:val="TableParagraph"/>
              <w:spacing w:line="252" w:lineRule="exact"/>
              <w:ind w:left="39"/>
              <w:rPr>
                <w:sz w:val="24"/>
              </w:rPr>
            </w:pPr>
            <w:r>
              <w:rPr>
                <w:spacing w:val="-2"/>
                <w:sz w:val="24"/>
              </w:rPr>
              <w:t>PSDLAF</w:t>
            </w:r>
          </w:p>
        </w:tc>
        <w:tc>
          <w:tcPr>
            <w:tcW w:w="1853" w:type="dxa"/>
            <w:tcBorders>
              <w:left w:val="single" w:sz="8" w:space="0" w:color="000000"/>
              <w:bottom w:val="single" w:sz="8" w:space="0" w:color="000000"/>
              <w:right w:val="single" w:sz="8" w:space="0" w:color="000000"/>
            </w:tcBorders>
          </w:tcPr>
          <w:p>
            <w:pPr>
              <w:pStyle w:val="TableParagraph"/>
              <w:spacing w:line="252" w:lineRule="exact"/>
              <w:ind w:left="485" w:right="425"/>
              <w:jc w:val="center"/>
              <w:rPr>
                <w:sz w:val="24"/>
              </w:rPr>
            </w:pPr>
            <w:r>
              <w:rPr>
                <w:spacing w:val="-5"/>
                <w:sz w:val="24"/>
              </w:rPr>
              <w:t>MAX</w:t>
            </w:r>
          </w:p>
        </w:tc>
        <w:tc>
          <w:tcPr>
            <w:tcW w:w="1032" w:type="dxa"/>
            <w:tcBorders>
              <w:left w:val="single" w:sz="8" w:space="0" w:color="000000"/>
              <w:bottom w:val="single" w:sz="8" w:space="0" w:color="000000"/>
              <w:right w:val="single" w:sz="8" w:space="0" w:color="000000"/>
            </w:tcBorders>
          </w:tcPr>
          <w:p>
            <w:pPr>
              <w:pStyle w:val="TableParagraph"/>
              <w:spacing w:line="252" w:lineRule="exact"/>
              <w:ind w:left="112" w:right="58"/>
              <w:jc w:val="center"/>
              <w:rPr>
                <w:sz w:val="24"/>
              </w:rPr>
            </w:pPr>
            <w:r>
              <w:rPr>
                <w:spacing w:val="-2"/>
                <w:sz w:val="24"/>
              </w:rPr>
              <w:t>5.241%</w:t>
            </w:r>
          </w:p>
        </w:tc>
        <w:tc>
          <w:tcPr>
            <w:tcW w:w="1805" w:type="dxa"/>
            <w:tcBorders>
              <w:left w:val="single" w:sz="8" w:space="0" w:color="000000"/>
              <w:bottom w:val="single" w:sz="8" w:space="0" w:color="000000"/>
              <w:right w:val="single" w:sz="8" w:space="0" w:color="000000"/>
            </w:tcBorders>
          </w:tcPr>
          <w:p>
            <w:pPr>
              <w:pStyle w:val="TableParagraph"/>
              <w:spacing w:line="252" w:lineRule="exact"/>
              <w:ind w:left="295" w:right="236"/>
              <w:jc w:val="center"/>
              <w:rPr>
                <w:sz w:val="24"/>
              </w:rPr>
            </w:pPr>
            <w:r>
              <w:rPr>
                <w:spacing w:val="-2"/>
                <w:sz w:val="24"/>
              </w:rPr>
              <w:t>LIQUID</w:t>
            </w:r>
          </w:p>
        </w:tc>
        <w:tc>
          <w:tcPr>
            <w:tcW w:w="2048" w:type="dxa"/>
            <w:tcBorders>
              <w:left w:val="single" w:sz="8" w:space="0" w:color="000000"/>
              <w:bottom w:val="single" w:sz="8" w:space="0" w:color="000000"/>
            </w:tcBorders>
          </w:tcPr>
          <w:p>
            <w:pPr>
              <w:pStyle w:val="TableParagraph"/>
              <w:spacing w:line="252" w:lineRule="exact"/>
              <w:ind w:right="81"/>
              <w:jc w:val="right"/>
              <w:rPr>
                <w:sz w:val="24"/>
              </w:rPr>
            </w:pPr>
            <w:r>
              <w:rPr>
                <w:spacing w:val="-2"/>
                <w:sz w:val="24"/>
              </w:rPr>
              <w:t>$27,103.54</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5"/>
              <w:jc w:val="center"/>
              <w:rPr>
                <w:sz w:val="24"/>
              </w:rPr>
            </w:pPr>
            <w:r>
              <w:rPr>
                <w:spacing w:val="-5"/>
                <w:sz w:val="24"/>
              </w:rPr>
              <w:t>MAX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$11,484,673.62</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5"/>
              <w:jc w:val="center"/>
              <w:rPr>
                <w:sz w:val="24"/>
              </w:rPr>
            </w:pPr>
            <w:r>
              <w:rPr>
                <w:spacing w:val="-5"/>
                <w:sz w:val="24"/>
              </w:rPr>
              <w:t>MAX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$129,149.60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5"/>
              <w:jc w:val="center"/>
              <w:rPr>
                <w:sz w:val="24"/>
              </w:rPr>
            </w:pPr>
            <w:r>
              <w:rPr>
                <w:spacing w:val="-5"/>
                <w:sz w:val="24"/>
              </w:rPr>
              <w:t>MAX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$63.29</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8"/>
              <w:jc w:val="center"/>
              <w:rPr>
                <w:sz w:val="24"/>
              </w:rPr>
            </w:pPr>
            <w:r>
              <w:rPr>
                <w:spacing w:val="-4"/>
                <w:sz w:val="24"/>
              </w:rPr>
              <w:t>Pool</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$5,000,000.00</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8"/>
              <w:jc w:val="center"/>
              <w:rPr>
                <w:sz w:val="24"/>
              </w:rPr>
            </w:pPr>
            <w:r>
              <w:rPr>
                <w:spacing w:val="-4"/>
                <w:sz w:val="24"/>
              </w:rPr>
              <w:t>Pool</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$10,021,698.70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5"/>
              <w:jc w:val="center"/>
              <w:rPr>
                <w:sz w:val="24"/>
              </w:rPr>
            </w:pPr>
            <w:r>
              <w:rPr>
                <w:spacing w:val="-5"/>
                <w:sz w:val="24"/>
              </w:rPr>
              <w:t>MAX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$2,004.53</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6"/>
              <w:jc w:val="center"/>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5.280%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$3,855.72</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6"/>
              <w:jc w:val="center"/>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5.330%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$1,692,498.31</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8"/>
              <w:jc w:val="center"/>
              <w:rPr>
                <w:sz w:val="24"/>
              </w:rPr>
            </w:pPr>
            <w:r>
              <w:rPr>
                <w:spacing w:val="-4"/>
                <w:sz w:val="24"/>
              </w:rPr>
              <w:t>Pool</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5.230%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2"/>
              <w:jc w:val="right"/>
              <w:rPr>
                <w:sz w:val="24"/>
              </w:rPr>
            </w:pPr>
            <w:r>
              <w:rPr>
                <w:spacing w:val="-2"/>
                <w:sz w:val="24"/>
              </w:rPr>
              <w:t>$5,027,249.32</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7"/>
              <w:jc w:val="center"/>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6" w:right="236"/>
              <w:jc w:val="center"/>
              <w:rPr>
                <w:sz w:val="24"/>
              </w:rPr>
            </w:pPr>
            <w:r>
              <w:rPr>
                <w:spacing w:val="-2"/>
                <w:sz w:val="24"/>
              </w:rPr>
              <w:t>SUMMARY</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$973,150.00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5" w:right="428"/>
              <w:jc w:val="center"/>
              <w:rPr>
                <w:sz w:val="24"/>
              </w:rPr>
            </w:pPr>
            <w:r>
              <w:rPr>
                <w:spacing w:val="-2"/>
                <w:sz w:val="24"/>
              </w:rPr>
              <w:t>Reserve</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5.220%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$238.46</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3" w:right="428"/>
              <w:jc w:val="center"/>
              <w:rPr>
                <w:sz w:val="24"/>
              </w:rPr>
            </w:pPr>
            <w:r>
              <w:rPr>
                <w:spacing w:val="-2"/>
                <w:sz w:val="24"/>
              </w:rPr>
              <w:t>CLASS</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112" w:right="58"/>
              <w:jc w:val="center"/>
              <w:rPr>
                <w:sz w:val="24"/>
              </w:rPr>
            </w:pPr>
            <w:r>
              <w:rPr>
                <w:spacing w:val="-2"/>
                <w:sz w:val="24"/>
              </w:rPr>
              <w:t>5.120%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$25,921.03</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3" w:type="dxa"/>
            <w:tcBorders>
              <w:top w:val="single" w:sz="8" w:space="0" w:color="000000"/>
              <w:left w:val="single" w:sz="8" w:space="0" w:color="000000"/>
              <w:right w:val="single" w:sz="8" w:space="0" w:color="000000"/>
            </w:tcBorders>
          </w:tcPr>
          <w:p>
            <w:pPr>
              <w:pStyle w:val="TableParagraph"/>
              <w:spacing w:line="267" w:lineRule="exact"/>
              <w:ind w:left="485" w:right="427"/>
              <w:jc w:val="center"/>
              <w:rPr>
                <w:sz w:val="24"/>
              </w:rPr>
            </w:pPr>
            <w:r>
              <w:rPr>
                <w:spacing w:val="-5"/>
                <w:sz w:val="24"/>
              </w:rPr>
              <w:t>CD</w:t>
            </w:r>
          </w:p>
        </w:tc>
        <w:tc>
          <w:tcPr>
            <w:tcW w:w="1032"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1805" w:type="dxa"/>
            <w:tcBorders>
              <w:top w:val="single" w:sz="8" w:space="0" w:color="000000"/>
              <w:left w:val="single" w:sz="8" w:space="0" w:color="000000"/>
              <w:right w:val="single" w:sz="8" w:space="0" w:color="000000"/>
            </w:tcBorders>
          </w:tcPr>
          <w:p>
            <w:pPr>
              <w:pStyle w:val="TableParagraph"/>
              <w:spacing w:line="267" w:lineRule="exact"/>
              <w:ind w:left="296" w:right="236"/>
              <w:jc w:val="center"/>
              <w:rPr>
                <w:sz w:val="24"/>
              </w:rPr>
            </w:pPr>
            <w:r>
              <w:rPr>
                <w:spacing w:val="-2"/>
                <w:sz w:val="24"/>
              </w:rPr>
              <w:t>SUMMARY</w:t>
            </w:r>
          </w:p>
        </w:tc>
        <w:tc>
          <w:tcPr>
            <w:tcW w:w="2048" w:type="dxa"/>
            <w:tcBorders>
              <w:top w:val="single" w:sz="8" w:space="0" w:color="000000"/>
              <w:left w:val="single" w:sz="8" w:space="0" w:color="000000"/>
            </w:tcBorders>
          </w:tcPr>
          <w:p>
            <w:pPr>
              <w:pStyle w:val="TableParagraph"/>
              <w:spacing w:line="267" w:lineRule="exact"/>
              <w:ind w:right="82"/>
              <w:jc w:val="right"/>
              <w:rPr>
                <w:sz w:val="24"/>
              </w:rPr>
            </w:pPr>
            <w:r>
              <w:rPr>
                <w:spacing w:val="-2"/>
                <w:sz w:val="24"/>
              </w:rPr>
              <w:t>$3,605,000.00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2"/>
              <w:jc w:val="right"/>
              <w:rPr>
                <w:sz w:val="24"/>
              </w:rPr>
            </w:pPr>
            <w:r>
              <w:rPr>
                <w:spacing w:val="-2"/>
                <w:sz w:val="24"/>
              </w:rPr>
              <w:t>$37,992,606.12</w:t>
            </w:r>
          </w:p>
        </w:tc>
      </w:tr>
    </w:tbl>
    <w:p>
      <w:pPr>
        <w:spacing w:after="0" w:line="254" w:lineRule="exact"/>
        <w:jc w:val="right"/>
        <w:rPr>
          <w:sz w:val="24"/>
        </w:rPr>
        <w:sectPr>
          <w:headerReference w:type="default" r:id="rId136"/>
          <w:footerReference w:type="default" r:id="rId137"/>
          <w:pgSz w:w="12240" w:h="15840"/>
          <w:pgMar w:header="1080" w:footer="0" w:top="1400" w:bottom="280" w:left="20" w:right="0"/>
        </w:sectPr>
      </w:pPr>
    </w:p>
    <w:p>
      <w:pPr>
        <w:spacing w:line="240" w:lineRule="auto" w:before="0"/>
        <w:rPr>
          <w:b/>
          <w:i/>
          <w:sz w:val="20"/>
        </w:rPr>
      </w:pPr>
    </w:p>
    <w:p>
      <w:pPr>
        <w:spacing w:line="240" w:lineRule="auto" w:before="4"/>
        <w:rPr>
          <w:b/>
          <w:i/>
          <w:sz w:val="24"/>
        </w:rPr>
      </w:pPr>
    </w:p>
    <w:p>
      <w:pPr>
        <w:spacing w:before="93"/>
        <w:ind w:left="1571" w:right="0" w:firstLine="0"/>
        <w:jc w:val="left"/>
        <w:rPr>
          <w:b/>
          <w:i/>
          <w:sz w:val="24"/>
        </w:rPr>
      </w:pPr>
      <w:r>
        <w:rPr>
          <w:b/>
          <w:i/>
          <w:sz w:val="24"/>
          <w:u w:val="single"/>
        </w:rPr>
        <w:t>FUND</w:t>
      </w:r>
      <w:r>
        <w:rPr>
          <w:b/>
          <w:i/>
          <w:spacing w:val="-5"/>
          <w:sz w:val="24"/>
          <w:u w:val="single"/>
        </w:rPr>
        <w:t> </w:t>
      </w:r>
      <w:r>
        <w:rPr>
          <w:b/>
          <w:i/>
          <w:sz w:val="24"/>
          <w:u w:val="single"/>
        </w:rPr>
        <w:t>FOR</w:t>
      </w:r>
      <w:r>
        <w:rPr>
          <w:b/>
          <w:i/>
          <w:spacing w:val="-4"/>
          <w:sz w:val="24"/>
          <w:u w:val="single"/>
        </w:rPr>
        <w:t> </w:t>
      </w:r>
      <w:r>
        <w:rPr>
          <w:b/>
          <w:i/>
          <w:sz w:val="24"/>
          <w:u w:val="single"/>
        </w:rPr>
        <w:t>CONSTRUCTION,</w:t>
      </w:r>
      <w:r>
        <w:rPr>
          <w:b/>
          <w:i/>
          <w:spacing w:val="-4"/>
          <w:sz w:val="24"/>
          <w:u w:val="single"/>
        </w:rPr>
        <w:t> </w:t>
      </w:r>
      <w:r>
        <w:rPr>
          <w:b/>
          <w:i/>
          <w:sz w:val="24"/>
          <w:u w:val="single"/>
        </w:rPr>
        <w:t>RENOVATION</w:t>
      </w:r>
      <w:r>
        <w:rPr>
          <w:b/>
          <w:i/>
          <w:spacing w:val="-4"/>
          <w:sz w:val="24"/>
          <w:u w:val="single"/>
        </w:rPr>
        <w:t> </w:t>
      </w:r>
      <w:r>
        <w:rPr>
          <w:b/>
          <w:i/>
          <w:sz w:val="24"/>
          <w:u w:val="single"/>
        </w:rPr>
        <w:t>&amp;</w:t>
      </w:r>
      <w:r>
        <w:rPr>
          <w:b/>
          <w:i/>
          <w:spacing w:val="-3"/>
          <w:sz w:val="24"/>
          <w:u w:val="single"/>
        </w:rPr>
        <w:t> </w:t>
      </w:r>
      <w:r>
        <w:rPr>
          <w:b/>
          <w:i/>
          <w:sz w:val="24"/>
          <w:u w:val="single"/>
        </w:rPr>
        <w:t>REPAIR</w:t>
      </w:r>
      <w:r>
        <w:rPr>
          <w:b/>
          <w:i/>
          <w:spacing w:val="-4"/>
          <w:sz w:val="24"/>
          <w:u w:val="single"/>
        </w:rPr>
        <w:t> </w:t>
      </w:r>
      <w:r>
        <w:rPr>
          <w:b/>
          <w:i/>
          <w:spacing w:val="-2"/>
          <w:sz w:val="24"/>
          <w:u w:val="single"/>
        </w:rPr>
        <w:t>(CR&amp;R)</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216789</wp:posOffset>
                </wp:positionV>
                <wp:extent cx="2635885" cy="751840"/>
                <wp:effectExtent l="0" t="0" r="0" b="0"/>
                <wp:wrapTopAndBottom/>
                <wp:docPr id="397" name="Textbox 397"/>
                <wp:cNvGraphicFramePr>
                  <a:graphicFrameLocks/>
                </wp:cNvGraphicFramePr>
                <a:graphic>
                  <a:graphicData uri="http://schemas.microsoft.com/office/word/2010/wordprocessingShape">
                    <wps:wsp>
                      <wps:cNvPr id="397" name="Textbox 397"/>
                      <wps:cNvSpPr txBox="1"/>
                      <wps:spPr>
                        <a:xfrm>
                          <a:off x="0" y="0"/>
                          <a:ext cx="263588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070040pt;width:207.55pt;height:59.2pt;mso-position-horizontal-relative:page;mso-position-vertical-relative:paragraph;z-index:-15728640;mso-wrap-distance-left:0;mso-wrap-distance-right:0" type="#_x0000_t202" id="docshape33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4734686</wp:posOffset>
                </wp:positionH>
                <wp:positionV relativeFrom="paragraph">
                  <wp:posOffset>410337</wp:posOffset>
                </wp:positionV>
                <wp:extent cx="745490" cy="363855"/>
                <wp:effectExtent l="0" t="0" r="0" b="0"/>
                <wp:wrapTopAndBottom/>
                <wp:docPr id="398" name="Textbox 398"/>
                <wp:cNvGraphicFramePr>
                  <a:graphicFrameLocks/>
                </wp:cNvGraphicFramePr>
                <a:graphic>
                  <a:graphicData uri="http://schemas.microsoft.com/office/word/2010/wordprocessingShape">
                    <wps:wsp>
                      <wps:cNvPr id="398" name="Textbox 398"/>
                      <wps:cNvSpPr txBox="1"/>
                      <wps:spPr>
                        <a:xfrm>
                          <a:off x="0" y="0"/>
                          <a:ext cx="74549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$1,471.95</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2.809998pt;margin-top:32.31004pt;width:58.7pt;height:28.65pt;mso-position-horizontal-relative:page;mso-position-vertical-relative:paragraph;z-index:-15728640;mso-wrap-distance-left:0;mso-wrap-distance-right:0" type="#_x0000_t202" id="docshape33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$1,471.95</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5813678</wp:posOffset>
                </wp:positionH>
                <wp:positionV relativeFrom="paragraph">
                  <wp:posOffset>216789</wp:posOffset>
                </wp:positionV>
                <wp:extent cx="915669" cy="751840"/>
                <wp:effectExtent l="0" t="0" r="0" b="0"/>
                <wp:wrapTopAndBottom/>
                <wp:docPr id="399" name="Textbox 399"/>
                <wp:cNvGraphicFramePr>
                  <a:graphicFrameLocks/>
                </wp:cNvGraphicFramePr>
                <a:graphic>
                  <a:graphicData uri="http://schemas.microsoft.com/office/word/2010/wordprocessingShape">
                    <wps:wsp>
                      <wps:cNvPr id="399" name="Textbox 399"/>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right="47"/>
                                    <w:jc w:val="right"/>
                                    <w:rPr>
                                      <w:sz w:val="24"/>
                                    </w:rPr>
                                  </w:pPr>
                                  <w:r>
                                    <w:rPr>
                                      <w:spacing w:val="-2"/>
                                      <w:sz w:val="24"/>
                                    </w:rPr>
                                    <w:t>$341,727.24</w:t>
                                  </w:r>
                                </w:p>
                              </w:tc>
                            </w:tr>
                            <w:tr>
                              <w:trPr>
                                <w:trHeight w:val="591" w:hRule="atLeast"/>
                              </w:trPr>
                              <w:tc>
                                <w:tcPr>
                                  <w:tcW w:w="1441" w:type="dxa"/>
                                </w:tcPr>
                                <w:p>
                                  <w:pPr>
                                    <w:pStyle w:val="TableParagraph"/>
                                    <w:spacing w:before="5"/>
                                    <w:rPr>
                                      <w:b/>
                                      <w:i/>
                                      <w:sz w:val="27"/>
                                    </w:rPr>
                                  </w:pPr>
                                </w:p>
                                <w:p>
                                  <w:pPr>
                                    <w:pStyle w:val="TableParagraph"/>
                                    <w:spacing w:line="256" w:lineRule="exact"/>
                                    <w:ind w:right="47"/>
                                    <w:jc w:val="right"/>
                                    <w:rPr>
                                      <w:sz w:val="24"/>
                                    </w:rPr>
                                  </w:pPr>
                                  <w:r>
                                    <w:rPr>
                                      <w:spacing w:val="-2"/>
                                      <w:sz w:val="24"/>
                                    </w:rPr>
                                    <w:t>$343,199.19</w:t>
                                  </w:r>
                                </w:p>
                              </w:tc>
                            </w:tr>
                          </w:tbl>
                          <w:p>
                            <w:pPr>
                              <w:pStyle w:val="BodyText"/>
                            </w:pPr>
                          </w:p>
                        </w:txbxContent>
                      </wps:txbx>
                      <wps:bodyPr wrap="square" lIns="0" tIns="0" rIns="0" bIns="0" rtlCol="0">
                        <a:noAutofit/>
                      </wps:bodyPr>
                    </wps:wsp>
                  </a:graphicData>
                </a:graphic>
              </wp:anchor>
            </w:drawing>
          </mc:Choice>
          <mc:Fallback>
            <w:pict>
              <v:shape style="position:absolute;margin-left:457.769989pt;margin-top:17.070040pt;width:72.1pt;height:59.2pt;mso-position-horizontal-relative:page;mso-position-vertical-relative:paragraph;z-index:-15728640;mso-wrap-distance-left:0;mso-wrap-distance-right:0" type="#_x0000_t202" id="docshape34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right="47"/>
                              <w:jc w:val="right"/>
                              <w:rPr>
                                <w:sz w:val="24"/>
                              </w:rPr>
                            </w:pPr>
                            <w:r>
                              <w:rPr>
                                <w:spacing w:val="-2"/>
                                <w:sz w:val="24"/>
                              </w:rPr>
                              <w:t>$341,727.24</w:t>
                            </w:r>
                          </w:p>
                        </w:tc>
                      </w:tr>
                      <w:tr>
                        <w:trPr>
                          <w:trHeight w:val="591" w:hRule="atLeast"/>
                        </w:trPr>
                        <w:tc>
                          <w:tcPr>
                            <w:tcW w:w="1441" w:type="dxa"/>
                          </w:tcPr>
                          <w:p>
                            <w:pPr>
                              <w:pStyle w:val="TableParagraph"/>
                              <w:spacing w:before="5"/>
                              <w:rPr>
                                <w:b/>
                                <w:i/>
                                <w:sz w:val="27"/>
                              </w:rPr>
                            </w:pPr>
                          </w:p>
                          <w:p>
                            <w:pPr>
                              <w:pStyle w:val="TableParagraph"/>
                              <w:spacing w:line="256" w:lineRule="exact"/>
                              <w:ind w:right="47"/>
                              <w:jc w:val="right"/>
                              <w:rPr>
                                <w:sz w:val="24"/>
                              </w:rPr>
                            </w:pPr>
                            <w:r>
                              <w:rPr>
                                <w:spacing w:val="-2"/>
                                <w:sz w:val="24"/>
                              </w:rPr>
                              <w:t>$343,199.19</w:t>
                            </w:r>
                          </w:p>
                        </w:tc>
                      </w:tr>
                    </w:tbl>
                    <w:p>
                      <w:pPr>
                        <w:pStyle w:val="BodyText"/>
                      </w:pPr>
                    </w:p>
                  </w:txbxContent>
                </v:textbox>
                <w10:wrap type="topAndBottom"/>
              </v:shape>
            </w:pict>
          </mc:Fallback>
        </mc:AlternateContent>
      </w:r>
    </w:p>
    <w:p>
      <w:pPr>
        <w:spacing w:line="240" w:lineRule="auto" w:before="10" w:after="1"/>
        <w:rPr>
          <w:b/>
          <w:i/>
          <w:sz w:val="27"/>
        </w:rPr>
      </w:pPr>
    </w:p>
    <w:tbl>
      <w:tblPr>
        <w:tblW w:w="0" w:type="auto"/>
        <w:jc w:val="left"/>
        <w:tblInd w:w="1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9" w:hRule="atLeast"/>
        </w:trPr>
        <w:tc>
          <w:tcPr>
            <w:tcW w:w="2386" w:type="dxa"/>
          </w:tcPr>
          <w:p>
            <w:pPr>
              <w:pStyle w:val="TableParagraph"/>
              <w:spacing w:line="261" w:lineRule="exact"/>
              <w:ind w:left="49"/>
              <w:rPr>
                <w:b/>
                <w:i/>
                <w:sz w:val="24"/>
              </w:rPr>
            </w:pPr>
            <w:r>
              <w:rPr>
                <w:b/>
                <w:i/>
                <w:spacing w:val="-2"/>
                <w:sz w:val="24"/>
              </w:rPr>
              <w:t>Financial</w:t>
            </w:r>
          </w:p>
          <w:p>
            <w:pPr>
              <w:pStyle w:val="TableParagraph"/>
              <w:spacing w:line="274" w:lineRule="exact" w:before="24"/>
              <w:ind w:left="49"/>
              <w:rPr>
                <w:b/>
                <w:i/>
                <w:sz w:val="24"/>
              </w:rPr>
            </w:pPr>
            <w:r>
              <w:rPr>
                <w:b/>
                <w:i/>
                <w:spacing w:val="-2"/>
                <w:sz w:val="24"/>
              </w:rPr>
              <w:t>Institution</w:t>
            </w:r>
          </w:p>
        </w:tc>
        <w:tc>
          <w:tcPr>
            <w:tcW w:w="1853" w:type="dxa"/>
            <w:tcBorders>
              <w:right w:val="single" w:sz="24" w:space="0" w:color="000000"/>
            </w:tcBorders>
          </w:tcPr>
          <w:p>
            <w:pPr>
              <w:pStyle w:val="TableParagraph"/>
              <w:spacing w:line="261" w:lineRule="exact"/>
              <w:ind w:left="275" w:right="237"/>
              <w:jc w:val="center"/>
              <w:rPr>
                <w:b/>
                <w:i/>
                <w:sz w:val="24"/>
              </w:rPr>
            </w:pPr>
            <w:r>
              <w:rPr>
                <w:b/>
                <w:i/>
                <w:spacing w:val="-2"/>
                <w:sz w:val="24"/>
              </w:rPr>
              <w:t>Investment</w:t>
            </w:r>
          </w:p>
          <w:p>
            <w:pPr>
              <w:pStyle w:val="TableParagraph"/>
              <w:spacing w:line="274" w:lineRule="exact" w:before="24"/>
              <w:ind w:left="275" w:right="234"/>
              <w:jc w:val="center"/>
              <w:rPr>
                <w:b/>
                <w:i/>
                <w:sz w:val="24"/>
              </w:rPr>
            </w:pPr>
            <w:r>
              <w:rPr>
                <w:b/>
                <w:i/>
                <w:spacing w:val="-4"/>
                <w:sz w:val="24"/>
              </w:rPr>
              <w:t>Type</w:t>
            </w:r>
          </w:p>
        </w:tc>
        <w:tc>
          <w:tcPr>
            <w:tcW w:w="1032" w:type="dxa"/>
            <w:tcBorders>
              <w:left w:val="single" w:sz="24" w:space="0" w:color="000000"/>
              <w:right w:val="single" w:sz="24" w:space="0" w:color="000000"/>
            </w:tcBorders>
          </w:tcPr>
          <w:p>
            <w:pPr>
              <w:pStyle w:val="TableParagraph"/>
              <w:spacing w:line="261" w:lineRule="exact"/>
              <w:ind w:left="57" w:right="23"/>
              <w:jc w:val="center"/>
              <w:rPr>
                <w:b/>
                <w:i/>
                <w:sz w:val="24"/>
              </w:rPr>
            </w:pPr>
            <w:r>
              <w:rPr>
                <w:b/>
                <w:i/>
                <w:spacing w:val="-2"/>
                <w:sz w:val="24"/>
              </w:rPr>
              <w:t>Interest</w:t>
            </w:r>
          </w:p>
          <w:p>
            <w:pPr>
              <w:pStyle w:val="TableParagraph"/>
              <w:spacing w:line="274" w:lineRule="exact" w:before="24"/>
              <w:ind w:left="54" w:right="23"/>
              <w:jc w:val="center"/>
              <w:rPr>
                <w:b/>
                <w:i/>
                <w:sz w:val="24"/>
              </w:rPr>
            </w:pPr>
            <w:r>
              <w:rPr>
                <w:b/>
                <w:i/>
                <w:spacing w:val="-4"/>
                <w:sz w:val="24"/>
              </w:rPr>
              <w:t>Rate</w:t>
            </w:r>
          </w:p>
        </w:tc>
        <w:tc>
          <w:tcPr>
            <w:tcW w:w="1805"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409" w:right="378"/>
              <w:jc w:val="center"/>
              <w:rPr>
                <w:b/>
                <w:i/>
                <w:sz w:val="24"/>
              </w:rPr>
            </w:pPr>
            <w:r>
              <w:rPr>
                <w:b/>
                <w:i/>
                <w:spacing w:val="-2"/>
                <w:sz w:val="24"/>
              </w:rPr>
              <w:t>Maturity</w:t>
            </w:r>
          </w:p>
        </w:tc>
        <w:tc>
          <w:tcPr>
            <w:tcW w:w="2048"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558"/>
              <w:rPr>
                <w:b/>
                <w:i/>
                <w:sz w:val="24"/>
              </w:rPr>
            </w:pPr>
            <w:r>
              <w:rPr>
                <w:b/>
                <w:i/>
                <w:spacing w:val="-2"/>
                <w:sz w:val="24"/>
              </w:rPr>
              <w:t>Amount</w:t>
            </w:r>
          </w:p>
        </w:tc>
      </w:tr>
      <w:tr>
        <w:trPr>
          <w:trHeight w:val="274" w:hRule="atLeast"/>
        </w:trPr>
        <w:tc>
          <w:tcPr>
            <w:tcW w:w="2386" w:type="dxa"/>
            <w:tcBorders>
              <w:right w:val="single" w:sz="8" w:space="0" w:color="000000"/>
            </w:tcBorders>
          </w:tcPr>
          <w:p>
            <w:pPr>
              <w:pStyle w:val="TableParagraph"/>
              <w:spacing w:line="254" w:lineRule="exact"/>
              <w:ind w:left="4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485" w:right="406"/>
              <w:jc w:val="center"/>
              <w:rPr>
                <w:sz w:val="24"/>
              </w:rPr>
            </w:pPr>
            <w:r>
              <w:rPr>
                <w:spacing w:val="-5"/>
                <w:sz w:val="24"/>
              </w:rPr>
              <w:t>MAX</w:t>
            </w:r>
          </w:p>
        </w:tc>
        <w:tc>
          <w:tcPr>
            <w:tcW w:w="1032" w:type="dxa"/>
            <w:tcBorders>
              <w:left w:val="single" w:sz="8" w:space="0" w:color="000000"/>
              <w:right w:val="single" w:sz="8" w:space="0" w:color="000000"/>
            </w:tcBorders>
          </w:tcPr>
          <w:p>
            <w:pPr>
              <w:pStyle w:val="TableParagraph"/>
              <w:spacing w:line="254" w:lineRule="exact"/>
              <w:ind w:left="134"/>
              <w:rPr>
                <w:sz w:val="24"/>
              </w:rPr>
            </w:pPr>
            <w:r>
              <w:rPr>
                <w:spacing w:val="-2"/>
                <w:sz w:val="24"/>
              </w:rPr>
              <w:t>5.241%</w:t>
            </w:r>
          </w:p>
        </w:tc>
        <w:tc>
          <w:tcPr>
            <w:tcW w:w="1805" w:type="dxa"/>
            <w:tcBorders>
              <w:left w:val="single" w:sz="8" w:space="0" w:color="000000"/>
              <w:right w:val="single" w:sz="8" w:space="0" w:color="000000"/>
            </w:tcBorders>
          </w:tcPr>
          <w:p>
            <w:pPr>
              <w:pStyle w:val="TableParagraph"/>
              <w:spacing w:line="254" w:lineRule="exact"/>
              <w:ind w:left="296" w:right="218"/>
              <w:jc w:val="center"/>
              <w:rPr>
                <w:sz w:val="24"/>
              </w:rPr>
            </w:pPr>
            <w:r>
              <w:rPr>
                <w:spacing w:val="-2"/>
                <w:sz w:val="24"/>
              </w:rPr>
              <w:t>LIQUID</w:t>
            </w:r>
          </w:p>
        </w:tc>
        <w:tc>
          <w:tcPr>
            <w:tcW w:w="2048" w:type="dxa"/>
            <w:tcBorders>
              <w:left w:val="single" w:sz="8" w:space="0" w:color="000000"/>
            </w:tcBorders>
          </w:tcPr>
          <w:p>
            <w:pPr>
              <w:pStyle w:val="TableParagraph"/>
              <w:spacing w:line="254" w:lineRule="exact"/>
              <w:ind w:left="600"/>
              <w:rPr>
                <w:sz w:val="24"/>
              </w:rPr>
            </w:pPr>
            <w:r>
              <w:rPr>
                <w:spacing w:val="-2"/>
                <w:sz w:val="24"/>
              </w:rPr>
              <w:t>$343,199.19</w:t>
            </w:r>
          </w:p>
        </w:tc>
      </w:tr>
      <w:tr>
        <w:trPr>
          <w:trHeight w:val="274" w:hRule="atLeast"/>
        </w:trPr>
        <w:tc>
          <w:tcPr>
            <w:tcW w:w="2386" w:type="dxa"/>
            <w:tcBorders>
              <w:right w:val="single" w:sz="8" w:space="0" w:color="000000"/>
            </w:tcBorders>
          </w:tcPr>
          <w:p>
            <w:pPr>
              <w:pStyle w:val="TableParagraph"/>
              <w:spacing w:line="254" w:lineRule="exact"/>
              <w:ind w:left="4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left="600"/>
              <w:rPr>
                <w:sz w:val="24"/>
              </w:rPr>
            </w:pPr>
            <w:r>
              <w:rPr>
                <w:spacing w:val="-2"/>
                <w:sz w:val="24"/>
              </w:rPr>
              <w:t>$343,199.19</w:t>
            </w:r>
          </w:p>
        </w:tc>
      </w:tr>
    </w:tbl>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5"/>
        <w:rPr>
          <w:b/>
          <w:i/>
          <w:sz w:val="26"/>
        </w:rPr>
      </w:pPr>
    </w:p>
    <w:p>
      <w:pPr>
        <w:spacing w:before="0"/>
        <w:ind w:left="1571" w:right="0" w:firstLine="0"/>
        <w:jc w:val="left"/>
        <w:rPr>
          <w:b/>
          <w:i/>
          <w:sz w:val="24"/>
        </w:rPr>
      </w:pPr>
      <w:r>
        <w:rPr>
          <w:b/>
          <w:i/>
          <w:sz w:val="24"/>
          <w:u w:val="single"/>
        </w:rPr>
        <w:t>CAFETERIA</w:t>
      </w:r>
      <w:r>
        <w:rPr>
          <w:b/>
          <w:i/>
          <w:spacing w:val="-7"/>
          <w:sz w:val="24"/>
          <w:u w:val="single"/>
        </w:rPr>
        <w:t> </w:t>
      </w:r>
      <w:r>
        <w:rPr>
          <w:b/>
          <w:i/>
          <w:spacing w:val="-4"/>
          <w:sz w:val="24"/>
          <w:u w:val="single"/>
        </w:rPr>
        <w:t>FUND</w:t>
      </w:r>
    </w:p>
    <w:p>
      <w:pPr>
        <w:spacing w:line="240" w:lineRule="auto" w:before="7"/>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217461</wp:posOffset>
                </wp:positionV>
                <wp:extent cx="2635885" cy="751205"/>
                <wp:effectExtent l="0" t="0" r="0" b="0"/>
                <wp:wrapTopAndBottom/>
                <wp:docPr id="400" name="Textbox 400"/>
                <wp:cNvGraphicFramePr>
                  <a:graphicFrameLocks/>
                </wp:cNvGraphicFramePr>
                <a:graphic>
                  <a:graphicData uri="http://schemas.microsoft.com/office/word/2010/wordprocessingShape">
                    <wps:wsp>
                      <wps:cNvPr id="400" name="Textbox 400"/>
                      <wps:cNvSpPr txBox="1"/>
                      <wps:spPr>
                        <a:xfrm>
                          <a:off x="0" y="0"/>
                          <a:ext cx="263588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4" w:hRule="atLeast"/>
                              </w:trPr>
                              <w:tc>
                                <w:tcPr>
                                  <w:tcW w:w="4151" w:type="dxa"/>
                                </w:tcPr>
                                <w:p>
                                  <w:pPr>
                                    <w:pStyle w:val="TableParagraph"/>
                                    <w:spacing w:line="274"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122969pt;width:207.55pt;height:59.15pt;mso-position-horizontal-relative:page;mso-position-vertical-relative:paragraph;z-index:-15728640;mso-wrap-distance-left:0;mso-wrap-distance-right:0" type="#_x0000_t202" id="docshape34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4" w:hRule="atLeast"/>
                        </w:trPr>
                        <w:tc>
                          <w:tcPr>
                            <w:tcW w:w="4151" w:type="dxa"/>
                          </w:tcPr>
                          <w:p>
                            <w:pPr>
                              <w:pStyle w:val="TableParagraph"/>
                              <w:spacing w:line="274"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4563998</wp:posOffset>
                </wp:positionH>
                <wp:positionV relativeFrom="paragraph">
                  <wp:posOffset>411009</wp:posOffset>
                </wp:positionV>
                <wp:extent cx="915669" cy="363855"/>
                <wp:effectExtent l="0" t="0" r="0" b="0"/>
                <wp:wrapTopAndBottom/>
                <wp:docPr id="401" name="Textbox 401"/>
                <wp:cNvGraphicFramePr>
                  <a:graphicFrameLocks/>
                </wp:cNvGraphicFramePr>
                <a:graphic>
                  <a:graphicData uri="http://schemas.microsoft.com/office/word/2010/wordprocessingShape">
                    <wps:wsp>
                      <wps:cNvPr id="401" name="Textbox 401"/>
                      <wps:cNvSpPr txBox="1"/>
                      <wps:spPr>
                        <a:xfrm>
                          <a:off x="0" y="0"/>
                          <a:ext cx="915669"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286" w:hRule="atLeast"/>
                              </w:trPr>
                              <w:tc>
                                <w:tcPr>
                                  <w:tcW w:w="1441" w:type="dxa"/>
                                </w:tcPr>
                                <w:p>
                                  <w:pPr>
                                    <w:pStyle w:val="TableParagraph"/>
                                    <w:spacing w:line="266" w:lineRule="exact"/>
                                    <w:ind w:left="50"/>
                                    <w:rPr>
                                      <w:sz w:val="24"/>
                                    </w:rPr>
                                  </w:pPr>
                                  <w:r>
                                    <w:rPr>
                                      <w:spacing w:val="-2"/>
                                      <w:sz w:val="24"/>
                                    </w:rPr>
                                    <w:t>$101,701.73</w:t>
                                  </w:r>
                                </w:p>
                              </w:tc>
                            </w:tr>
                            <w:tr>
                              <w:trPr>
                                <w:trHeight w:val="286" w:hRule="atLeast"/>
                              </w:trPr>
                              <w:tc>
                                <w:tcPr>
                                  <w:tcW w:w="1441" w:type="dxa"/>
                                </w:tcPr>
                                <w:p>
                                  <w:pPr>
                                    <w:pStyle w:val="TableParagraph"/>
                                    <w:spacing w:line="256" w:lineRule="exact" w:before="10"/>
                                    <w:ind w:left="50"/>
                                    <w:rPr>
                                      <w:sz w:val="24"/>
                                    </w:rPr>
                                  </w:pPr>
                                  <w:r>
                                    <w:rPr>
                                      <w:spacing w:val="-2"/>
                                      <w:sz w:val="24"/>
                                    </w:rPr>
                                    <w:t>$232,012.72</w:t>
                                  </w:r>
                                </w:p>
                              </w:tc>
                            </w:tr>
                          </w:tbl>
                          <w:p>
                            <w:pPr>
                              <w:pStyle w:val="BodyText"/>
                            </w:pPr>
                          </w:p>
                        </w:txbxContent>
                      </wps:txbx>
                      <wps:bodyPr wrap="square" lIns="0" tIns="0" rIns="0" bIns="0" rtlCol="0">
                        <a:noAutofit/>
                      </wps:bodyPr>
                    </wps:wsp>
                  </a:graphicData>
                </a:graphic>
              </wp:anchor>
            </w:drawing>
          </mc:Choice>
          <mc:Fallback>
            <w:pict>
              <v:shape style="position:absolute;margin-left:359.369995pt;margin-top:32.362968pt;width:72.1pt;height:28.65pt;mso-position-horizontal-relative:page;mso-position-vertical-relative:paragraph;z-index:-15728640;mso-wrap-distance-left:0;mso-wrap-distance-right:0" type="#_x0000_t202" id="docshape34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286" w:hRule="atLeast"/>
                        </w:trPr>
                        <w:tc>
                          <w:tcPr>
                            <w:tcW w:w="1441" w:type="dxa"/>
                          </w:tcPr>
                          <w:p>
                            <w:pPr>
                              <w:pStyle w:val="TableParagraph"/>
                              <w:spacing w:line="266" w:lineRule="exact"/>
                              <w:ind w:left="50"/>
                              <w:rPr>
                                <w:sz w:val="24"/>
                              </w:rPr>
                            </w:pPr>
                            <w:r>
                              <w:rPr>
                                <w:spacing w:val="-2"/>
                                <w:sz w:val="24"/>
                              </w:rPr>
                              <w:t>$101,701.73</w:t>
                            </w:r>
                          </w:p>
                        </w:tc>
                      </w:tr>
                      <w:tr>
                        <w:trPr>
                          <w:trHeight w:val="286" w:hRule="atLeast"/>
                        </w:trPr>
                        <w:tc>
                          <w:tcPr>
                            <w:tcW w:w="1441" w:type="dxa"/>
                          </w:tcPr>
                          <w:p>
                            <w:pPr>
                              <w:pStyle w:val="TableParagraph"/>
                              <w:spacing w:line="256" w:lineRule="exact" w:before="10"/>
                              <w:ind w:left="50"/>
                              <w:rPr>
                                <w:sz w:val="24"/>
                              </w:rPr>
                            </w:pPr>
                            <w:r>
                              <w:rPr>
                                <w:spacing w:val="-2"/>
                                <w:sz w:val="24"/>
                              </w:rPr>
                              <w:t>$232,012.72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5685663</wp:posOffset>
                </wp:positionH>
                <wp:positionV relativeFrom="paragraph">
                  <wp:posOffset>217461</wp:posOffset>
                </wp:positionV>
                <wp:extent cx="1043305" cy="751205"/>
                <wp:effectExtent l="0" t="0" r="0" b="0"/>
                <wp:wrapTopAndBottom/>
                <wp:docPr id="402" name="Textbox 402"/>
                <wp:cNvGraphicFramePr>
                  <a:graphicFrameLocks/>
                </wp:cNvGraphicFramePr>
                <a:graphic>
                  <a:graphicData uri="http://schemas.microsoft.com/office/word/2010/wordprocessingShape">
                    <wps:wsp>
                      <wps:cNvPr id="402" name="Textbox 402"/>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right="47"/>
                                    <w:jc w:val="right"/>
                                    <w:rPr>
                                      <w:sz w:val="24"/>
                                    </w:rPr>
                                  </w:pPr>
                                  <w:r>
                                    <w:rPr>
                                      <w:spacing w:val="-2"/>
                                      <w:sz w:val="24"/>
                                    </w:rPr>
                                    <w:t>$1,548,619.94</w:t>
                                  </w:r>
                                </w:p>
                              </w:tc>
                            </w:tr>
                            <w:tr>
                              <w:trPr>
                                <w:trHeight w:val="591" w:hRule="atLeast"/>
                              </w:trPr>
                              <w:tc>
                                <w:tcPr>
                                  <w:tcW w:w="1642" w:type="dxa"/>
                                </w:tcPr>
                                <w:p>
                                  <w:pPr>
                                    <w:pStyle w:val="TableParagraph"/>
                                    <w:spacing w:before="4"/>
                                    <w:rPr>
                                      <w:b/>
                                      <w:i/>
                                      <w:sz w:val="27"/>
                                    </w:rPr>
                                  </w:pPr>
                                </w:p>
                                <w:p>
                                  <w:pPr>
                                    <w:pStyle w:val="TableParagraph"/>
                                    <w:spacing w:line="256" w:lineRule="exact" w:before="1"/>
                                    <w:ind w:right="47"/>
                                    <w:jc w:val="right"/>
                                    <w:rPr>
                                      <w:sz w:val="24"/>
                                    </w:rPr>
                                  </w:pPr>
                                  <w:r>
                                    <w:rPr>
                                      <w:spacing w:val="-2"/>
                                      <w:sz w:val="24"/>
                                    </w:rPr>
                                    <w:t>$1,418,308.95</w:t>
                                  </w:r>
                                </w:p>
                              </w:tc>
                            </w:tr>
                          </w:tbl>
                          <w:p>
                            <w:pPr>
                              <w:pStyle w:val="BodyText"/>
                            </w:pPr>
                          </w:p>
                        </w:txbxContent>
                      </wps:txbx>
                      <wps:bodyPr wrap="square" lIns="0" tIns="0" rIns="0" bIns="0" rtlCol="0">
                        <a:noAutofit/>
                      </wps:bodyPr>
                    </wps:wsp>
                  </a:graphicData>
                </a:graphic>
              </wp:anchor>
            </w:drawing>
          </mc:Choice>
          <mc:Fallback>
            <w:pict>
              <v:shape style="position:absolute;margin-left:447.690002pt;margin-top:17.122969pt;width:82.15pt;height:59.15pt;mso-position-horizontal-relative:page;mso-position-vertical-relative:paragraph;z-index:-15728640;mso-wrap-distance-left:0;mso-wrap-distance-right:0" type="#_x0000_t202" id="docshape34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right="47"/>
                              <w:jc w:val="right"/>
                              <w:rPr>
                                <w:sz w:val="24"/>
                              </w:rPr>
                            </w:pPr>
                            <w:r>
                              <w:rPr>
                                <w:spacing w:val="-2"/>
                                <w:sz w:val="24"/>
                              </w:rPr>
                              <w:t>$1,548,619.94</w:t>
                            </w:r>
                          </w:p>
                        </w:tc>
                      </w:tr>
                      <w:tr>
                        <w:trPr>
                          <w:trHeight w:val="591" w:hRule="atLeast"/>
                        </w:trPr>
                        <w:tc>
                          <w:tcPr>
                            <w:tcW w:w="1642" w:type="dxa"/>
                          </w:tcPr>
                          <w:p>
                            <w:pPr>
                              <w:pStyle w:val="TableParagraph"/>
                              <w:spacing w:before="4"/>
                              <w:rPr>
                                <w:b/>
                                <w:i/>
                                <w:sz w:val="27"/>
                              </w:rPr>
                            </w:pPr>
                          </w:p>
                          <w:p>
                            <w:pPr>
                              <w:pStyle w:val="TableParagraph"/>
                              <w:spacing w:line="256" w:lineRule="exact" w:before="1"/>
                              <w:ind w:right="47"/>
                              <w:jc w:val="right"/>
                              <w:rPr>
                                <w:sz w:val="24"/>
                              </w:rPr>
                            </w:pPr>
                            <w:r>
                              <w:rPr>
                                <w:spacing w:val="-2"/>
                                <w:sz w:val="24"/>
                              </w:rPr>
                              <w:t>$1,418,308.95</w:t>
                            </w:r>
                          </w:p>
                        </w:tc>
                      </w:tr>
                    </w:tbl>
                    <w:p>
                      <w:pPr>
                        <w:pStyle w:val="BodyText"/>
                      </w:pPr>
                    </w:p>
                  </w:txbxContent>
                </v:textbox>
                <w10:wrap type="topAndBottom"/>
              </v:shape>
            </w:pict>
          </mc:Fallback>
        </mc:AlternateContent>
      </w:r>
    </w:p>
    <w:p>
      <w:pPr>
        <w:spacing w:line="240" w:lineRule="auto" w:before="0"/>
        <w:rPr>
          <w:b/>
          <w:i/>
          <w:sz w:val="20"/>
        </w:rPr>
      </w:pPr>
    </w:p>
    <w:p>
      <w:pPr>
        <w:spacing w:line="240" w:lineRule="auto" w:before="0"/>
        <w:rPr>
          <w:b/>
          <w:i/>
          <w:sz w:val="20"/>
        </w:rPr>
      </w:pPr>
    </w:p>
    <w:p>
      <w:pPr>
        <w:spacing w:line="240" w:lineRule="auto" w:before="5"/>
        <w:rPr>
          <w:b/>
          <w:i/>
          <w:sz w:val="14"/>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8" w:hRule="atLeast"/>
        </w:trPr>
        <w:tc>
          <w:tcPr>
            <w:tcW w:w="2386"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1"/>
              <w:jc w:val="center"/>
              <w:rPr>
                <w:b/>
                <w:i/>
                <w:sz w:val="24"/>
              </w:rPr>
            </w:pPr>
            <w:r>
              <w:rPr>
                <w:b/>
                <w:i/>
                <w:spacing w:val="-4"/>
                <w:sz w:val="24"/>
              </w:rPr>
              <w:t>Type</w:t>
            </w:r>
          </w:p>
        </w:tc>
        <w:tc>
          <w:tcPr>
            <w:tcW w:w="1032" w:type="dxa"/>
          </w:tcPr>
          <w:p>
            <w:pPr>
              <w:pStyle w:val="TableParagraph"/>
              <w:spacing w:line="261" w:lineRule="exact"/>
              <w:ind w:left="55" w:right="40"/>
              <w:jc w:val="center"/>
              <w:rPr>
                <w:b/>
                <w:i/>
                <w:sz w:val="24"/>
              </w:rPr>
            </w:pPr>
            <w:r>
              <w:rPr>
                <w:b/>
                <w:i/>
                <w:spacing w:val="-2"/>
                <w:sz w:val="24"/>
              </w:rPr>
              <w:t>Interest</w:t>
            </w:r>
          </w:p>
          <w:p>
            <w:pPr>
              <w:pStyle w:val="TableParagraph"/>
              <w:spacing w:line="274" w:lineRule="exact" w:before="24"/>
              <w:ind w:left="52" w:right="40"/>
              <w:jc w:val="center"/>
              <w:rPr>
                <w:b/>
                <w:i/>
                <w:sz w:val="24"/>
              </w:rPr>
            </w:pPr>
            <w:r>
              <w:rPr>
                <w:b/>
                <w:i/>
                <w:spacing w:val="-4"/>
                <w:sz w:val="24"/>
              </w:rPr>
              <w:t>Rate</w:t>
            </w:r>
          </w:p>
        </w:tc>
        <w:tc>
          <w:tcPr>
            <w:tcW w:w="1805" w:type="dxa"/>
          </w:tcPr>
          <w:p>
            <w:pPr>
              <w:pStyle w:val="TableParagraph"/>
              <w:spacing w:before="9"/>
              <w:rPr>
                <w:b/>
                <w:i/>
                <w:sz w:val="24"/>
              </w:rPr>
            </w:pPr>
          </w:p>
          <w:p>
            <w:pPr>
              <w:pStyle w:val="TableParagraph"/>
              <w:spacing w:line="274" w:lineRule="exact"/>
              <w:ind w:left="407" w:right="395"/>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1"/>
              <w:jc w:val="right"/>
              <w:rPr>
                <w:b/>
                <w:i/>
                <w:sz w:val="24"/>
              </w:rPr>
            </w:pPr>
            <w:r>
              <w:rPr>
                <w:b/>
                <w:i/>
                <w:spacing w:val="-2"/>
                <w:sz w:val="24"/>
              </w:rPr>
              <w:t>Amount</w:t>
            </w:r>
          </w:p>
        </w:tc>
      </w:tr>
      <w:tr>
        <w:trPr>
          <w:trHeight w:val="274" w:hRule="atLeast"/>
        </w:trPr>
        <w:tc>
          <w:tcPr>
            <w:tcW w:w="2386" w:type="dxa"/>
            <w:tcBorders>
              <w:right w:val="single" w:sz="24" w:space="0" w:color="000000"/>
            </w:tcBorders>
          </w:tcPr>
          <w:p>
            <w:pPr>
              <w:pStyle w:val="TableParagraph"/>
              <w:spacing w:line="254" w:lineRule="exact"/>
              <w:ind w:left="39"/>
              <w:rPr>
                <w:sz w:val="24"/>
              </w:rPr>
            </w:pPr>
            <w:r>
              <w:rPr>
                <w:spacing w:val="-2"/>
                <w:sz w:val="24"/>
              </w:rPr>
              <w:t>PSDLAF</w:t>
            </w:r>
          </w:p>
        </w:tc>
        <w:tc>
          <w:tcPr>
            <w:tcW w:w="1853" w:type="dxa"/>
            <w:tcBorders>
              <w:left w:val="single" w:sz="24" w:space="0" w:color="000000"/>
              <w:right w:val="single" w:sz="24" w:space="0" w:color="000000"/>
            </w:tcBorders>
          </w:tcPr>
          <w:p>
            <w:pPr>
              <w:pStyle w:val="TableParagraph"/>
              <w:spacing w:line="254" w:lineRule="exact"/>
              <w:ind w:left="653" w:right="593"/>
              <w:jc w:val="center"/>
              <w:rPr>
                <w:sz w:val="24"/>
              </w:rPr>
            </w:pPr>
            <w:r>
              <w:rPr>
                <w:spacing w:val="-5"/>
                <w:sz w:val="24"/>
              </w:rPr>
              <w:t>MAX</w:t>
            </w:r>
          </w:p>
        </w:tc>
        <w:tc>
          <w:tcPr>
            <w:tcW w:w="1032" w:type="dxa"/>
            <w:tcBorders>
              <w:left w:val="single" w:sz="24" w:space="0" w:color="000000"/>
              <w:right w:val="single" w:sz="24" w:space="0" w:color="000000"/>
            </w:tcBorders>
          </w:tcPr>
          <w:p>
            <w:pPr>
              <w:pStyle w:val="TableParagraph"/>
              <w:spacing w:line="254" w:lineRule="exact"/>
              <w:ind w:left="104"/>
              <w:rPr>
                <w:sz w:val="24"/>
              </w:rPr>
            </w:pPr>
            <w:r>
              <w:rPr>
                <w:spacing w:val="-2"/>
                <w:sz w:val="24"/>
              </w:rPr>
              <w:t>5.241%</w:t>
            </w:r>
          </w:p>
        </w:tc>
        <w:tc>
          <w:tcPr>
            <w:tcW w:w="1805" w:type="dxa"/>
            <w:tcBorders>
              <w:left w:val="single" w:sz="24" w:space="0" w:color="000000"/>
              <w:right w:val="single" w:sz="8" w:space="0" w:color="000000"/>
            </w:tcBorders>
          </w:tcPr>
          <w:p>
            <w:pPr>
              <w:pStyle w:val="TableParagraph"/>
              <w:spacing w:line="254" w:lineRule="exact"/>
              <w:ind w:left="487" w:right="448"/>
              <w:jc w:val="center"/>
              <w:rPr>
                <w:sz w:val="24"/>
              </w:rPr>
            </w:pPr>
            <w:r>
              <w:rPr>
                <w:spacing w:val="-2"/>
                <w:sz w:val="24"/>
              </w:rPr>
              <w:t>LIQUID</w:t>
            </w:r>
          </w:p>
        </w:tc>
        <w:tc>
          <w:tcPr>
            <w:tcW w:w="2048" w:type="dxa"/>
            <w:tcBorders>
              <w:left w:val="single" w:sz="8" w:space="0" w:color="000000"/>
            </w:tcBorders>
          </w:tcPr>
          <w:p>
            <w:pPr>
              <w:pStyle w:val="TableParagraph"/>
              <w:spacing w:line="254" w:lineRule="exact"/>
              <w:ind w:right="82"/>
              <w:jc w:val="right"/>
              <w:rPr>
                <w:sz w:val="24"/>
              </w:rPr>
            </w:pPr>
            <w:r>
              <w:rPr>
                <w:spacing w:val="-2"/>
                <w:sz w:val="24"/>
              </w:rPr>
              <w:t>$1,418,308.95</w:t>
            </w:r>
          </w:p>
        </w:tc>
      </w:tr>
      <w:tr>
        <w:trPr>
          <w:trHeight w:val="274" w:hRule="atLeast"/>
        </w:trPr>
        <w:tc>
          <w:tcPr>
            <w:tcW w:w="2386" w:type="dxa"/>
            <w:tcBorders>
              <w:right w:val="single" w:sz="24" w:space="0" w:color="000000"/>
            </w:tcBorders>
          </w:tcPr>
          <w:p>
            <w:pPr>
              <w:pStyle w:val="TableParagraph"/>
              <w:spacing w:line="254" w:lineRule="exact"/>
              <w:ind w:left="39"/>
              <w:rPr>
                <w:sz w:val="24"/>
              </w:rPr>
            </w:pPr>
            <w:r>
              <w:rPr>
                <w:spacing w:val="-2"/>
                <w:sz w:val="24"/>
              </w:rPr>
              <w:t>Total</w:t>
            </w:r>
          </w:p>
        </w:tc>
        <w:tc>
          <w:tcPr>
            <w:tcW w:w="1853" w:type="dxa"/>
            <w:tcBorders>
              <w:left w:val="single" w:sz="24" w:space="0" w:color="000000"/>
              <w:right w:val="single" w:sz="24" w:space="0" w:color="000000"/>
            </w:tcBorders>
          </w:tcPr>
          <w:p>
            <w:pPr>
              <w:pStyle w:val="TableParagraph"/>
              <w:rPr>
                <w:rFonts w:ascii="Times New Roman"/>
                <w:sz w:val="20"/>
              </w:rPr>
            </w:pPr>
          </w:p>
        </w:tc>
        <w:tc>
          <w:tcPr>
            <w:tcW w:w="1032" w:type="dxa"/>
            <w:tcBorders>
              <w:left w:val="single" w:sz="24" w:space="0" w:color="000000"/>
              <w:right w:val="single" w:sz="24" w:space="0" w:color="000000"/>
            </w:tcBorders>
          </w:tcPr>
          <w:p>
            <w:pPr>
              <w:pStyle w:val="TableParagraph"/>
              <w:rPr>
                <w:rFonts w:ascii="Times New Roman"/>
                <w:sz w:val="20"/>
              </w:rPr>
            </w:pPr>
          </w:p>
        </w:tc>
        <w:tc>
          <w:tcPr>
            <w:tcW w:w="1805" w:type="dxa"/>
            <w:tcBorders>
              <w:left w:val="single" w:sz="24" w:space="0" w:color="000000"/>
              <w:right w:val="single" w:sz="24" w:space="0" w:color="000000"/>
            </w:tcBorders>
          </w:tcPr>
          <w:p>
            <w:pPr>
              <w:pStyle w:val="TableParagraph"/>
              <w:rPr>
                <w:rFonts w:ascii="Times New Roman"/>
                <w:sz w:val="20"/>
              </w:rPr>
            </w:pPr>
          </w:p>
        </w:tc>
        <w:tc>
          <w:tcPr>
            <w:tcW w:w="2048" w:type="dxa"/>
            <w:tcBorders>
              <w:left w:val="single" w:sz="24" w:space="0" w:color="000000"/>
            </w:tcBorders>
          </w:tcPr>
          <w:p>
            <w:pPr>
              <w:pStyle w:val="TableParagraph"/>
              <w:spacing w:line="254" w:lineRule="exact"/>
              <w:ind w:right="82"/>
              <w:jc w:val="right"/>
              <w:rPr>
                <w:sz w:val="24"/>
              </w:rPr>
            </w:pPr>
            <w:r>
              <w:rPr>
                <w:spacing w:val="-2"/>
                <w:sz w:val="24"/>
              </w:rPr>
              <w:t>$1,418,308.95</w:t>
            </w:r>
          </w:p>
        </w:tc>
      </w:tr>
    </w:tbl>
    <w:p>
      <w:pPr>
        <w:spacing w:after="0" w:line="254" w:lineRule="exact"/>
        <w:jc w:val="right"/>
        <w:rPr>
          <w:sz w:val="24"/>
        </w:rPr>
        <w:sectPr>
          <w:headerReference w:type="default" r:id="rId138"/>
          <w:footerReference w:type="default" r:id="rId139"/>
          <w:pgSz w:w="12240" w:h="15840"/>
          <w:pgMar w:header="1061" w:footer="0" w:top="2660" w:bottom="280" w:left="20" w:right="0"/>
          <w:pgNumType w:start="2"/>
        </w:sectPr>
      </w:pPr>
    </w:p>
    <w:p>
      <w:pPr>
        <w:spacing w:line="240" w:lineRule="auto" w:before="0"/>
        <w:rPr>
          <w:b/>
          <w:i/>
          <w:sz w:val="20"/>
        </w:rPr>
      </w:pPr>
    </w:p>
    <w:p>
      <w:pPr>
        <w:spacing w:line="240" w:lineRule="auto" w:before="4"/>
        <w:rPr>
          <w:b/>
          <w:i/>
          <w:sz w:val="24"/>
        </w:rPr>
      </w:pPr>
    </w:p>
    <w:p>
      <w:pPr>
        <w:spacing w:before="93"/>
        <w:ind w:left="1571" w:right="0" w:firstLine="0"/>
        <w:jc w:val="left"/>
        <w:rPr>
          <w:b/>
          <w:i/>
          <w:sz w:val="24"/>
        </w:rPr>
      </w:pPr>
      <w:r>
        <w:rPr>
          <w:b/>
          <w:i/>
          <w:sz w:val="24"/>
          <w:u w:val="single"/>
        </w:rPr>
        <w:t>BOND</w:t>
      </w:r>
      <w:r>
        <w:rPr>
          <w:b/>
          <w:i/>
          <w:spacing w:val="-9"/>
          <w:sz w:val="24"/>
          <w:u w:val="single"/>
        </w:rPr>
        <w:t> </w:t>
      </w:r>
      <w:r>
        <w:rPr>
          <w:b/>
          <w:i/>
          <w:spacing w:val="-4"/>
          <w:sz w:val="24"/>
          <w:u w:val="single"/>
        </w:rPr>
        <w:t>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216789</wp:posOffset>
                </wp:positionV>
                <wp:extent cx="2635885" cy="751840"/>
                <wp:effectExtent l="0" t="0" r="0" b="0"/>
                <wp:wrapTopAndBottom/>
                <wp:docPr id="408" name="Textbox 408"/>
                <wp:cNvGraphicFramePr>
                  <a:graphicFrameLocks/>
                </wp:cNvGraphicFramePr>
                <a:graphic>
                  <a:graphicData uri="http://schemas.microsoft.com/office/word/2010/wordprocessingShape">
                    <wps:wsp>
                      <wps:cNvPr id="408" name="Textbox 408"/>
                      <wps:cNvSpPr txBox="1"/>
                      <wps:spPr>
                        <a:xfrm>
                          <a:off x="0" y="0"/>
                          <a:ext cx="263588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070040pt;width:207.55pt;height:59.2pt;mso-position-horizontal-relative:page;mso-position-vertical-relative:paragraph;z-index:-15728640;mso-wrap-distance-left:0;mso-wrap-distance-right:0" type="#_x0000_t202" id="docshape34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5" w:hRule="atLeast"/>
                        </w:trPr>
                        <w:tc>
                          <w:tcPr>
                            <w:tcW w:w="4151" w:type="dxa"/>
                          </w:tcPr>
                          <w:p>
                            <w:pPr>
                              <w:pStyle w:val="TableParagraph"/>
                              <w:spacing w:line="275"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4649342</wp:posOffset>
                </wp:positionH>
                <wp:positionV relativeFrom="paragraph">
                  <wp:posOffset>410337</wp:posOffset>
                </wp:positionV>
                <wp:extent cx="830580" cy="363855"/>
                <wp:effectExtent l="0" t="0" r="0" b="0"/>
                <wp:wrapTopAndBottom/>
                <wp:docPr id="409" name="Textbox 409"/>
                <wp:cNvGraphicFramePr>
                  <a:graphicFrameLocks/>
                </wp:cNvGraphicFramePr>
                <a:graphic>
                  <a:graphicData uri="http://schemas.microsoft.com/office/word/2010/wordprocessingShape">
                    <wps:wsp>
                      <wps:cNvPr id="409" name="Textbox 409"/>
                      <wps:cNvSpPr txBox="1"/>
                      <wps:spPr>
                        <a:xfrm>
                          <a:off x="0" y="0"/>
                          <a:ext cx="83058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7"/>
                            </w:tblGrid>
                            <w:tr>
                              <w:trPr>
                                <w:trHeight w:val="286" w:hRule="atLeast"/>
                              </w:trPr>
                              <w:tc>
                                <w:tcPr>
                                  <w:tcW w:w="1307" w:type="dxa"/>
                                </w:tcPr>
                                <w:p>
                                  <w:pPr>
                                    <w:pStyle w:val="TableParagraph"/>
                                    <w:spacing w:line="266" w:lineRule="exact"/>
                                    <w:ind w:right="47"/>
                                    <w:jc w:val="right"/>
                                    <w:rPr>
                                      <w:sz w:val="24"/>
                                    </w:rPr>
                                  </w:pPr>
                                  <w:r>
                                    <w:rPr>
                                      <w:spacing w:val="-2"/>
                                      <w:sz w:val="24"/>
                                    </w:rPr>
                                    <w:t>$1,902.22</w:t>
                                  </w:r>
                                </w:p>
                              </w:tc>
                            </w:tr>
                            <w:tr>
                              <w:trPr>
                                <w:trHeight w:val="286" w:hRule="atLeast"/>
                              </w:trPr>
                              <w:tc>
                                <w:tcPr>
                                  <w:tcW w:w="1307" w:type="dxa"/>
                                </w:tcPr>
                                <w:p>
                                  <w:pPr>
                                    <w:pStyle w:val="TableParagraph"/>
                                    <w:spacing w:line="256" w:lineRule="exact" w:before="10"/>
                                    <w:ind w:right="48"/>
                                    <w:jc w:val="right"/>
                                    <w:rPr>
                                      <w:sz w:val="24"/>
                                    </w:rPr>
                                  </w:pPr>
                                  <w:r>
                                    <w:rPr>
                                      <w:spacing w:val="-2"/>
                                      <w:sz w:val="24"/>
                                    </w:rPr>
                                    <w:t>$74,100.00</w:t>
                                  </w:r>
                                </w:p>
                              </w:tc>
                            </w:tr>
                          </w:tbl>
                          <w:p>
                            <w:pPr>
                              <w:pStyle w:val="BodyText"/>
                            </w:pPr>
                          </w:p>
                        </w:txbxContent>
                      </wps:txbx>
                      <wps:bodyPr wrap="square" lIns="0" tIns="0" rIns="0" bIns="0" rtlCol="0">
                        <a:noAutofit/>
                      </wps:bodyPr>
                    </wps:wsp>
                  </a:graphicData>
                </a:graphic>
              </wp:anchor>
            </w:drawing>
          </mc:Choice>
          <mc:Fallback>
            <w:pict>
              <v:shape style="position:absolute;margin-left:366.089996pt;margin-top:32.31004pt;width:65.4pt;height:28.65pt;mso-position-horizontal-relative:page;mso-position-vertical-relative:paragraph;z-index:-15728640;mso-wrap-distance-left:0;mso-wrap-distance-right:0" type="#_x0000_t202" id="docshape35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7"/>
                      </w:tblGrid>
                      <w:tr>
                        <w:trPr>
                          <w:trHeight w:val="286" w:hRule="atLeast"/>
                        </w:trPr>
                        <w:tc>
                          <w:tcPr>
                            <w:tcW w:w="1307" w:type="dxa"/>
                          </w:tcPr>
                          <w:p>
                            <w:pPr>
                              <w:pStyle w:val="TableParagraph"/>
                              <w:spacing w:line="266" w:lineRule="exact"/>
                              <w:ind w:right="47"/>
                              <w:jc w:val="right"/>
                              <w:rPr>
                                <w:sz w:val="24"/>
                              </w:rPr>
                            </w:pPr>
                            <w:r>
                              <w:rPr>
                                <w:spacing w:val="-2"/>
                                <w:sz w:val="24"/>
                              </w:rPr>
                              <w:t>$1,902.22</w:t>
                            </w:r>
                          </w:p>
                        </w:tc>
                      </w:tr>
                      <w:tr>
                        <w:trPr>
                          <w:trHeight w:val="286" w:hRule="atLeast"/>
                        </w:trPr>
                        <w:tc>
                          <w:tcPr>
                            <w:tcW w:w="1307" w:type="dxa"/>
                          </w:tcPr>
                          <w:p>
                            <w:pPr>
                              <w:pStyle w:val="TableParagraph"/>
                              <w:spacing w:line="256" w:lineRule="exact" w:before="10"/>
                              <w:ind w:right="48"/>
                              <w:jc w:val="right"/>
                              <w:rPr>
                                <w:sz w:val="24"/>
                              </w:rPr>
                            </w:pPr>
                            <w:r>
                              <w:rPr>
                                <w:spacing w:val="-2"/>
                                <w:sz w:val="24"/>
                              </w:rPr>
                              <w:t>$74,100.00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5813678</wp:posOffset>
                </wp:positionH>
                <wp:positionV relativeFrom="paragraph">
                  <wp:posOffset>216789</wp:posOffset>
                </wp:positionV>
                <wp:extent cx="915669" cy="751840"/>
                <wp:effectExtent l="0" t="0" r="0" b="0"/>
                <wp:wrapTopAndBottom/>
                <wp:docPr id="410" name="Textbox 410"/>
                <wp:cNvGraphicFramePr>
                  <a:graphicFrameLocks/>
                </wp:cNvGraphicFramePr>
                <a:graphic>
                  <a:graphicData uri="http://schemas.microsoft.com/office/word/2010/wordprocessingShape">
                    <wps:wsp>
                      <wps:cNvPr id="410" name="Textbox 410"/>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right="47"/>
                                    <w:jc w:val="right"/>
                                    <w:rPr>
                                      <w:sz w:val="24"/>
                                    </w:rPr>
                                  </w:pPr>
                                  <w:r>
                                    <w:rPr>
                                      <w:spacing w:val="-2"/>
                                      <w:sz w:val="24"/>
                                    </w:rPr>
                                    <w:t>$732,142.22</w:t>
                                  </w:r>
                                </w:p>
                              </w:tc>
                            </w:tr>
                            <w:tr>
                              <w:trPr>
                                <w:trHeight w:val="591" w:hRule="atLeast"/>
                              </w:trPr>
                              <w:tc>
                                <w:tcPr>
                                  <w:tcW w:w="1441" w:type="dxa"/>
                                </w:tcPr>
                                <w:p>
                                  <w:pPr>
                                    <w:pStyle w:val="TableParagraph"/>
                                    <w:spacing w:before="5"/>
                                    <w:rPr>
                                      <w:b/>
                                      <w:i/>
                                      <w:sz w:val="27"/>
                                    </w:rPr>
                                  </w:pPr>
                                </w:p>
                                <w:p>
                                  <w:pPr>
                                    <w:pStyle w:val="TableParagraph"/>
                                    <w:spacing w:line="256" w:lineRule="exact"/>
                                    <w:ind w:right="47"/>
                                    <w:jc w:val="right"/>
                                    <w:rPr>
                                      <w:sz w:val="24"/>
                                    </w:rPr>
                                  </w:pPr>
                                  <w:r>
                                    <w:rPr>
                                      <w:spacing w:val="-2"/>
                                      <w:sz w:val="24"/>
                                    </w:rPr>
                                    <w:t>$659,944.44</w:t>
                                  </w:r>
                                </w:p>
                              </w:tc>
                            </w:tr>
                          </w:tbl>
                          <w:p>
                            <w:pPr>
                              <w:pStyle w:val="BodyText"/>
                            </w:pPr>
                          </w:p>
                        </w:txbxContent>
                      </wps:txbx>
                      <wps:bodyPr wrap="square" lIns="0" tIns="0" rIns="0" bIns="0" rtlCol="0">
                        <a:noAutofit/>
                      </wps:bodyPr>
                    </wps:wsp>
                  </a:graphicData>
                </a:graphic>
              </wp:anchor>
            </w:drawing>
          </mc:Choice>
          <mc:Fallback>
            <w:pict>
              <v:shape style="position:absolute;margin-left:457.769989pt;margin-top:17.070040pt;width:72.1pt;height:59.2pt;mso-position-horizontal-relative:page;mso-position-vertical-relative:paragraph;z-index:-15728640;mso-wrap-distance-left:0;mso-wrap-distance-right:0" type="#_x0000_t202" id="docshape35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right="47"/>
                              <w:jc w:val="right"/>
                              <w:rPr>
                                <w:sz w:val="24"/>
                              </w:rPr>
                            </w:pPr>
                            <w:r>
                              <w:rPr>
                                <w:spacing w:val="-2"/>
                                <w:sz w:val="24"/>
                              </w:rPr>
                              <w:t>$732,142.22</w:t>
                            </w:r>
                          </w:p>
                        </w:tc>
                      </w:tr>
                      <w:tr>
                        <w:trPr>
                          <w:trHeight w:val="591" w:hRule="atLeast"/>
                        </w:trPr>
                        <w:tc>
                          <w:tcPr>
                            <w:tcW w:w="1441" w:type="dxa"/>
                          </w:tcPr>
                          <w:p>
                            <w:pPr>
                              <w:pStyle w:val="TableParagraph"/>
                              <w:spacing w:before="5"/>
                              <w:rPr>
                                <w:b/>
                                <w:i/>
                                <w:sz w:val="27"/>
                              </w:rPr>
                            </w:pPr>
                          </w:p>
                          <w:p>
                            <w:pPr>
                              <w:pStyle w:val="TableParagraph"/>
                              <w:spacing w:line="256" w:lineRule="exact"/>
                              <w:ind w:right="47"/>
                              <w:jc w:val="right"/>
                              <w:rPr>
                                <w:sz w:val="24"/>
                              </w:rPr>
                            </w:pPr>
                            <w:r>
                              <w:rPr>
                                <w:spacing w:val="-2"/>
                                <w:sz w:val="24"/>
                              </w:rPr>
                              <w:t>$659,944.44</w:t>
                            </w:r>
                          </w:p>
                        </w:tc>
                      </w:tr>
                    </w:tbl>
                    <w:p>
                      <w:pPr>
                        <w:pStyle w:val="BodyText"/>
                      </w:pPr>
                    </w:p>
                  </w:txbxContent>
                </v:textbox>
                <w10:wrap type="topAndBottom"/>
              </v:shape>
            </w:pict>
          </mc:Fallback>
        </mc:AlternateContent>
      </w:r>
    </w:p>
    <w:p>
      <w:pPr>
        <w:spacing w:line="240" w:lineRule="auto" w:before="0"/>
        <w:rPr>
          <w:b/>
          <w:i/>
          <w:sz w:val="29"/>
        </w:rPr>
      </w:pPr>
    </w:p>
    <w:p>
      <w:pPr>
        <w:spacing w:before="0"/>
        <w:ind w:left="1571"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10" w:after="1"/>
        <w:rPr>
          <w:b/>
          <w:i/>
          <w:sz w:val="27"/>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9" w:hRule="atLeast"/>
        </w:trPr>
        <w:tc>
          <w:tcPr>
            <w:tcW w:w="2386"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1"/>
              <w:jc w:val="center"/>
              <w:rPr>
                <w:b/>
                <w:i/>
                <w:sz w:val="24"/>
              </w:rPr>
            </w:pPr>
            <w:r>
              <w:rPr>
                <w:b/>
                <w:i/>
                <w:spacing w:val="-4"/>
                <w:sz w:val="24"/>
              </w:rPr>
              <w:t>Type</w:t>
            </w:r>
          </w:p>
        </w:tc>
        <w:tc>
          <w:tcPr>
            <w:tcW w:w="1032" w:type="dxa"/>
          </w:tcPr>
          <w:p>
            <w:pPr>
              <w:pStyle w:val="TableParagraph"/>
              <w:spacing w:line="261" w:lineRule="exact"/>
              <w:ind w:left="55" w:right="40"/>
              <w:jc w:val="center"/>
              <w:rPr>
                <w:b/>
                <w:i/>
                <w:sz w:val="24"/>
              </w:rPr>
            </w:pPr>
            <w:r>
              <w:rPr>
                <w:b/>
                <w:i/>
                <w:spacing w:val="-2"/>
                <w:sz w:val="24"/>
              </w:rPr>
              <w:t>Interest</w:t>
            </w:r>
          </w:p>
          <w:p>
            <w:pPr>
              <w:pStyle w:val="TableParagraph"/>
              <w:spacing w:line="274" w:lineRule="exact" w:before="24"/>
              <w:ind w:left="52" w:right="40"/>
              <w:jc w:val="center"/>
              <w:rPr>
                <w:b/>
                <w:i/>
                <w:sz w:val="24"/>
              </w:rPr>
            </w:pPr>
            <w:r>
              <w:rPr>
                <w:b/>
                <w:i/>
                <w:spacing w:val="-4"/>
                <w:sz w:val="24"/>
              </w:rPr>
              <w:t>Rate</w:t>
            </w:r>
          </w:p>
        </w:tc>
        <w:tc>
          <w:tcPr>
            <w:tcW w:w="1805" w:type="dxa"/>
          </w:tcPr>
          <w:p>
            <w:pPr>
              <w:pStyle w:val="TableParagraph"/>
              <w:spacing w:before="9"/>
              <w:rPr>
                <w:b/>
                <w:i/>
                <w:sz w:val="24"/>
              </w:rPr>
            </w:pPr>
          </w:p>
          <w:p>
            <w:pPr>
              <w:pStyle w:val="TableParagraph"/>
              <w:spacing w:line="274" w:lineRule="exact"/>
              <w:ind w:left="407" w:right="395"/>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1"/>
              <w:jc w:val="right"/>
              <w:rPr>
                <w:b/>
                <w:i/>
                <w:sz w:val="24"/>
              </w:rPr>
            </w:pPr>
            <w:r>
              <w:rPr>
                <w:b/>
                <w:i/>
                <w:spacing w:val="-2"/>
                <w:sz w:val="24"/>
              </w:rPr>
              <w:t>Amount</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645"/>
              <w:rPr>
                <w:sz w:val="24"/>
              </w:rPr>
            </w:pPr>
            <w:r>
              <w:rPr>
                <w:spacing w:val="-4"/>
                <w:sz w:val="24"/>
              </w:rPr>
              <w:t>FLEX</w:t>
            </w:r>
          </w:p>
        </w:tc>
        <w:tc>
          <w:tcPr>
            <w:tcW w:w="1032" w:type="dxa"/>
            <w:tcBorders>
              <w:left w:val="single" w:sz="8" w:space="0" w:color="000000"/>
              <w:right w:val="single" w:sz="8" w:space="0" w:color="000000"/>
            </w:tcBorders>
          </w:tcPr>
          <w:p>
            <w:pPr>
              <w:pStyle w:val="TableParagraph"/>
              <w:spacing w:line="254" w:lineRule="exact"/>
              <w:ind w:left="124"/>
              <w:rPr>
                <w:sz w:val="24"/>
              </w:rPr>
            </w:pPr>
            <w:r>
              <w:rPr>
                <w:spacing w:val="-2"/>
                <w:sz w:val="24"/>
              </w:rPr>
              <w:t>5.241%</w:t>
            </w:r>
          </w:p>
        </w:tc>
        <w:tc>
          <w:tcPr>
            <w:tcW w:w="1805" w:type="dxa"/>
            <w:tcBorders>
              <w:left w:val="single" w:sz="8" w:space="0" w:color="000000"/>
              <w:right w:val="single" w:sz="8" w:space="0" w:color="000000"/>
            </w:tcBorders>
          </w:tcPr>
          <w:p>
            <w:pPr>
              <w:pStyle w:val="TableParagraph"/>
              <w:spacing w:line="254" w:lineRule="exact"/>
              <w:ind w:left="295" w:right="236"/>
              <w:jc w:val="center"/>
              <w:rPr>
                <w:sz w:val="24"/>
              </w:rPr>
            </w:pPr>
            <w:r>
              <w:rPr>
                <w:spacing w:val="-2"/>
                <w:sz w:val="24"/>
              </w:rPr>
              <w:t>LIQUID</w:t>
            </w:r>
          </w:p>
        </w:tc>
        <w:tc>
          <w:tcPr>
            <w:tcW w:w="2048" w:type="dxa"/>
            <w:tcBorders>
              <w:left w:val="single" w:sz="8" w:space="0" w:color="000000"/>
            </w:tcBorders>
          </w:tcPr>
          <w:p>
            <w:pPr>
              <w:pStyle w:val="TableParagraph"/>
              <w:spacing w:line="254" w:lineRule="exact"/>
              <w:ind w:right="81"/>
              <w:jc w:val="right"/>
              <w:rPr>
                <w:sz w:val="24"/>
              </w:rPr>
            </w:pPr>
            <w:r>
              <w:rPr>
                <w:spacing w:val="-2"/>
                <w:sz w:val="24"/>
              </w:rPr>
              <w:t>$659,944.44</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right w:val="single" w:sz="8" w:space="0" w:color="000000"/>
            </w:tcBorders>
          </w:tcPr>
          <w:p>
            <w:pPr>
              <w:pStyle w:val="TableParagraph"/>
              <w:spacing w:line="254" w:lineRule="exact"/>
              <w:ind w:right="94"/>
              <w:jc w:val="right"/>
              <w:rPr>
                <w:sz w:val="24"/>
              </w:rPr>
            </w:pPr>
            <w:r>
              <w:rPr>
                <w:spacing w:val="-2"/>
                <w:sz w:val="24"/>
              </w:rPr>
              <w:t>$659,944.44</w:t>
            </w:r>
          </w:p>
        </w:tc>
      </w:tr>
    </w:tbl>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5"/>
        <w:rPr>
          <w:b/>
          <w:i/>
          <w:sz w:val="21"/>
        </w:rPr>
      </w:pPr>
    </w:p>
    <w:p>
      <w:pPr>
        <w:spacing w:before="1"/>
        <w:ind w:left="1571" w:right="0" w:firstLine="0"/>
        <w:jc w:val="left"/>
        <w:rPr>
          <w:b/>
          <w:i/>
          <w:sz w:val="24"/>
        </w:rPr>
      </w:pPr>
      <w:r>
        <w:rPr>
          <w:b/>
          <w:i/>
          <w:sz w:val="24"/>
          <w:u w:val="single"/>
        </w:rPr>
        <w:t>2019</w:t>
      </w:r>
      <w:r>
        <w:rPr>
          <w:b/>
          <w:i/>
          <w:spacing w:val="-4"/>
          <w:sz w:val="24"/>
          <w:u w:val="single"/>
        </w:rPr>
        <w:t> </w:t>
      </w:r>
      <w:r>
        <w:rPr>
          <w:b/>
          <w:i/>
          <w:sz w:val="24"/>
          <w:u w:val="single"/>
        </w:rPr>
        <w:t>BOND</w:t>
      </w:r>
      <w:r>
        <w:rPr>
          <w:b/>
          <w:i/>
          <w:spacing w:val="-4"/>
          <w:sz w:val="24"/>
          <w:u w:val="single"/>
        </w:rPr>
        <w:t> 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978661</wp:posOffset>
                </wp:positionH>
                <wp:positionV relativeFrom="paragraph">
                  <wp:posOffset>216760</wp:posOffset>
                </wp:positionV>
                <wp:extent cx="2635885" cy="751205"/>
                <wp:effectExtent l="0" t="0" r="0" b="0"/>
                <wp:wrapTopAndBottom/>
                <wp:docPr id="411" name="Textbox 411"/>
                <wp:cNvGraphicFramePr>
                  <a:graphicFrameLocks/>
                </wp:cNvGraphicFramePr>
                <a:graphic>
                  <a:graphicData uri="http://schemas.microsoft.com/office/word/2010/wordprocessingShape">
                    <wps:wsp>
                      <wps:cNvPr id="411" name="Textbox 411"/>
                      <wps:cNvSpPr txBox="1"/>
                      <wps:spPr>
                        <a:xfrm>
                          <a:off x="0" y="0"/>
                          <a:ext cx="263588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4" w:hRule="atLeast"/>
                              </w:trPr>
                              <w:tc>
                                <w:tcPr>
                                  <w:tcW w:w="4151" w:type="dxa"/>
                                </w:tcPr>
                                <w:p>
                                  <w:pPr>
                                    <w:pStyle w:val="TableParagraph"/>
                                    <w:spacing w:line="274"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7.059998pt;margin-top:17.067724pt;width:207.55pt;height:59.15pt;mso-position-horizontal-relative:page;mso-position-vertical-relative:paragraph;z-index:-15728640;mso-wrap-distance-left:0;mso-wrap-distance-right:0" type="#_x0000_t202" id="docshape35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tblGrid>
                      <w:tr>
                        <w:trPr>
                          <w:trHeight w:val="286" w:hRule="atLeast"/>
                        </w:trPr>
                        <w:tc>
                          <w:tcPr>
                            <w:tcW w:w="4151" w:type="dxa"/>
                          </w:tcPr>
                          <w:p>
                            <w:pPr>
                              <w:pStyle w:val="TableParagraph"/>
                              <w:spacing w:line="266" w:lineRule="exact"/>
                              <w:ind w:right="48"/>
                              <w:jc w:val="right"/>
                              <w:rPr>
                                <w:sz w:val="24"/>
                              </w:rPr>
                            </w:pPr>
                            <w:r>
                              <w:rPr>
                                <w:sz w:val="24"/>
                              </w:rPr>
                              <w:t>Beginning</w:t>
                            </w:r>
                            <w:r>
                              <w:rPr>
                                <w:spacing w:val="-5"/>
                                <w:sz w:val="24"/>
                              </w:rPr>
                              <w:t> </w:t>
                            </w:r>
                            <w:r>
                              <w:rPr>
                                <w:sz w:val="24"/>
                              </w:rPr>
                              <w:t>Balance</w:t>
                            </w:r>
                            <w:r>
                              <w:rPr>
                                <w:spacing w:val="-4"/>
                                <w:sz w:val="24"/>
                              </w:rPr>
                              <w:t> </w:t>
                            </w:r>
                            <w:r>
                              <w:rPr>
                                <w:sz w:val="24"/>
                              </w:rPr>
                              <w:t>November</w:t>
                            </w:r>
                            <w:r>
                              <w:rPr>
                                <w:spacing w:val="-3"/>
                                <w:sz w:val="24"/>
                              </w:rPr>
                              <w:t> </w:t>
                            </w:r>
                            <w:r>
                              <w:rPr>
                                <w:sz w:val="24"/>
                              </w:rPr>
                              <w:t>1,</w:t>
                            </w:r>
                            <w:r>
                              <w:rPr>
                                <w:spacing w:val="-4"/>
                                <w:sz w:val="24"/>
                              </w:rPr>
                              <w:t> 2023</w:t>
                            </w:r>
                          </w:p>
                        </w:tc>
                      </w:tr>
                      <w:tr>
                        <w:trPr>
                          <w:trHeight w:val="304" w:hRule="atLeast"/>
                        </w:trPr>
                        <w:tc>
                          <w:tcPr>
                            <w:tcW w:w="4151" w:type="dxa"/>
                          </w:tcPr>
                          <w:p>
                            <w:pPr>
                              <w:pStyle w:val="TableParagraph"/>
                              <w:spacing w:line="274" w:lineRule="exact" w:before="10"/>
                              <w:ind w:left="2436"/>
                              <w:rPr>
                                <w:sz w:val="24"/>
                              </w:rPr>
                            </w:pPr>
                            <w:r>
                              <w:rPr>
                                <w:spacing w:val="-2"/>
                                <w:sz w:val="24"/>
                              </w:rPr>
                              <w:t>Receipts</w:t>
                            </w:r>
                          </w:p>
                        </w:tc>
                      </w:tr>
                      <w:tr>
                        <w:trPr>
                          <w:trHeight w:val="304" w:hRule="atLeast"/>
                        </w:trPr>
                        <w:tc>
                          <w:tcPr>
                            <w:tcW w:w="4151" w:type="dxa"/>
                          </w:tcPr>
                          <w:p>
                            <w:pPr>
                              <w:pStyle w:val="TableParagraph"/>
                              <w:spacing w:line="274" w:lineRule="exact" w:before="10"/>
                              <w:ind w:right="109"/>
                              <w:jc w:val="right"/>
                              <w:rPr>
                                <w:sz w:val="24"/>
                              </w:rPr>
                            </w:pPr>
                            <w:r>
                              <w:rPr>
                                <w:spacing w:val="-2"/>
                                <w:sz w:val="24"/>
                              </w:rPr>
                              <w:t>Disbursements</w:t>
                            </w:r>
                          </w:p>
                        </w:tc>
                      </w:tr>
                      <w:tr>
                        <w:trPr>
                          <w:trHeight w:val="286" w:hRule="atLeast"/>
                        </w:trPr>
                        <w:tc>
                          <w:tcPr>
                            <w:tcW w:w="4151" w:type="dxa"/>
                          </w:tcPr>
                          <w:p>
                            <w:pPr>
                              <w:pStyle w:val="TableParagraph"/>
                              <w:spacing w:line="256" w:lineRule="exact" w:before="10"/>
                              <w:ind w:left="50"/>
                              <w:rPr>
                                <w:sz w:val="24"/>
                              </w:rPr>
                            </w:pPr>
                            <w:r>
                              <w:rPr>
                                <w:sz w:val="24"/>
                              </w:rPr>
                              <w:t>Ending</w:t>
                            </w:r>
                            <w:r>
                              <w:rPr>
                                <w:spacing w:val="-5"/>
                                <w:sz w:val="24"/>
                              </w:rPr>
                              <w:t> </w:t>
                            </w:r>
                            <w:r>
                              <w:rPr>
                                <w:sz w:val="24"/>
                              </w:rPr>
                              <w:t>Balance</w:t>
                            </w:r>
                            <w:r>
                              <w:rPr>
                                <w:spacing w:val="-3"/>
                                <w:sz w:val="24"/>
                              </w:rPr>
                              <w:t> </w:t>
                            </w:r>
                            <w:r>
                              <w:rPr>
                                <w:sz w:val="24"/>
                              </w:rPr>
                              <w:t>November</w:t>
                            </w:r>
                            <w:r>
                              <w:rPr>
                                <w:spacing w:val="-3"/>
                                <w:sz w:val="24"/>
                              </w:rPr>
                              <w:t> </w:t>
                            </w:r>
                            <w:r>
                              <w:rPr>
                                <w:sz w:val="24"/>
                              </w:rPr>
                              <w:t>31,</w:t>
                            </w:r>
                            <w:r>
                              <w:rPr>
                                <w:spacing w:val="-3"/>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4734686</wp:posOffset>
                </wp:positionH>
                <wp:positionV relativeFrom="paragraph">
                  <wp:posOffset>410308</wp:posOffset>
                </wp:positionV>
                <wp:extent cx="744855" cy="363855"/>
                <wp:effectExtent l="0" t="0" r="0" b="0"/>
                <wp:wrapTopAndBottom/>
                <wp:docPr id="412" name="Textbox 412"/>
                <wp:cNvGraphicFramePr>
                  <a:graphicFrameLocks/>
                </wp:cNvGraphicFramePr>
                <a:graphic>
                  <a:graphicData uri="http://schemas.microsoft.com/office/word/2010/wordprocessingShape">
                    <wps:wsp>
                      <wps:cNvPr id="412" name="Textbox 412"/>
                      <wps:cNvSpPr txBox="1"/>
                      <wps:spPr>
                        <a:xfrm>
                          <a:off x="0" y="0"/>
                          <a:ext cx="74485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tblGrid>
                            <w:tr>
                              <w:trPr>
                                <w:trHeight w:val="286" w:hRule="atLeast"/>
                              </w:trPr>
                              <w:tc>
                                <w:tcPr>
                                  <w:tcW w:w="1173" w:type="dxa"/>
                                </w:tcPr>
                                <w:p>
                                  <w:pPr>
                                    <w:pStyle w:val="TableParagraph"/>
                                    <w:spacing w:line="266" w:lineRule="exact"/>
                                    <w:ind w:left="41" w:right="41"/>
                                    <w:jc w:val="center"/>
                                    <w:rPr>
                                      <w:sz w:val="24"/>
                                    </w:rPr>
                                  </w:pPr>
                                  <w:r>
                                    <w:rPr>
                                      <w:spacing w:val="-2"/>
                                      <w:sz w:val="24"/>
                                    </w:rPr>
                                    <w:t>$5,672.20</w:t>
                                  </w:r>
                                </w:p>
                              </w:tc>
                            </w:tr>
                            <w:tr>
                              <w:trPr>
                                <w:trHeight w:val="286" w:hRule="atLeast"/>
                              </w:trPr>
                              <w:tc>
                                <w:tcPr>
                                  <w:tcW w:w="1173" w:type="dxa"/>
                                </w:tcPr>
                                <w:p>
                                  <w:pPr>
                                    <w:pStyle w:val="TableParagraph"/>
                                    <w:spacing w:line="256" w:lineRule="exact" w:before="10"/>
                                    <w:ind w:left="41" w:right="41"/>
                                    <w:jc w:val="center"/>
                                    <w:rPr>
                                      <w:sz w:val="24"/>
                                    </w:rPr>
                                  </w:pPr>
                                  <w:r>
                                    <w:rPr>
                                      <w:spacing w:val="-2"/>
                                      <w:sz w:val="24"/>
                                    </w:rPr>
                                    <w:t>$1,137.60</w:t>
                                  </w:r>
                                </w:p>
                              </w:tc>
                            </w:tr>
                          </w:tbl>
                          <w:p>
                            <w:pPr>
                              <w:pStyle w:val="BodyText"/>
                            </w:pPr>
                          </w:p>
                        </w:txbxContent>
                      </wps:txbx>
                      <wps:bodyPr wrap="square" lIns="0" tIns="0" rIns="0" bIns="0" rtlCol="0">
                        <a:noAutofit/>
                      </wps:bodyPr>
                    </wps:wsp>
                  </a:graphicData>
                </a:graphic>
              </wp:anchor>
            </w:drawing>
          </mc:Choice>
          <mc:Fallback>
            <w:pict>
              <v:shape style="position:absolute;margin-left:372.809998pt;margin-top:32.307724pt;width:58.65pt;height:28.65pt;mso-position-horizontal-relative:page;mso-position-vertical-relative:paragraph;z-index:-15728640;mso-wrap-distance-left:0;mso-wrap-distance-right:0" type="#_x0000_t202" id="docshape35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tblGrid>
                      <w:tr>
                        <w:trPr>
                          <w:trHeight w:val="286" w:hRule="atLeast"/>
                        </w:trPr>
                        <w:tc>
                          <w:tcPr>
                            <w:tcW w:w="1173" w:type="dxa"/>
                          </w:tcPr>
                          <w:p>
                            <w:pPr>
                              <w:pStyle w:val="TableParagraph"/>
                              <w:spacing w:line="266" w:lineRule="exact"/>
                              <w:ind w:left="41" w:right="41"/>
                              <w:jc w:val="center"/>
                              <w:rPr>
                                <w:sz w:val="24"/>
                              </w:rPr>
                            </w:pPr>
                            <w:r>
                              <w:rPr>
                                <w:spacing w:val="-2"/>
                                <w:sz w:val="24"/>
                              </w:rPr>
                              <w:t>$5,672.20</w:t>
                            </w:r>
                          </w:p>
                        </w:tc>
                      </w:tr>
                      <w:tr>
                        <w:trPr>
                          <w:trHeight w:val="286" w:hRule="atLeast"/>
                        </w:trPr>
                        <w:tc>
                          <w:tcPr>
                            <w:tcW w:w="1173" w:type="dxa"/>
                          </w:tcPr>
                          <w:p>
                            <w:pPr>
                              <w:pStyle w:val="TableParagraph"/>
                              <w:spacing w:line="256" w:lineRule="exact" w:before="10"/>
                              <w:ind w:left="41" w:right="41"/>
                              <w:jc w:val="center"/>
                              <w:rPr>
                                <w:sz w:val="24"/>
                              </w:rPr>
                            </w:pPr>
                            <w:r>
                              <w:rPr>
                                <w:spacing w:val="-2"/>
                                <w:sz w:val="24"/>
                              </w:rPr>
                              <w:t>$1,137.60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5685663</wp:posOffset>
                </wp:positionH>
                <wp:positionV relativeFrom="paragraph">
                  <wp:posOffset>216760</wp:posOffset>
                </wp:positionV>
                <wp:extent cx="1043305" cy="751205"/>
                <wp:effectExtent l="0" t="0" r="0" b="0"/>
                <wp:wrapTopAndBottom/>
                <wp:docPr id="413" name="Textbox 413"/>
                <wp:cNvGraphicFramePr>
                  <a:graphicFrameLocks/>
                </wp:cNvGraphicFramePr>
                <a:graphic>
                  <a:graphicData uri="http://schemas.microsoft.com/office/word/2010/wordprocessingShape">
                    <wps:wsp>
                      <wps:cNvPr id="413" name="Textbox 413"/>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right="47"/>
                                    <w:jc w:val="right"/>
                                    <w:rPr>
                                      <w:sz w:val="24"/>
                                    </w:rPr>
                                  </w:pPr>
                                  <w:r>
                                    <w:rPr>
                                      <w:spacing w:val="-2"/>
                                      <w:sz w:val="24"/>
                                    </w:rPr>
                                    <w:t>$1,030,740.42</w:t>
                                  </w:r>
                                </w:p>
                              </w:tc>
                            </w:tr>
                            <w:tr>
                              <w:trPr>
                                <w:trHeight w:val="591" w:hRule="atLeast"/>
                              </w:trPr>
                              <w:tc>
                                <w:tcPr>
                                  <w:tcW w:w="1642" w:type="dxa"/>
                                </w:tcPr>
                                <w:p>
                                  <w:pPr>
                                    <w:pStyle w:val="TableParagraph"/>
                                    <w:spacing w:before="4"/>
                                    <w:rPr>
                                      <w:b/>
                                      <w:i/>
                                      <w:sz w:val="27"/>
                                    </w:rPr>
                                  </w:pPr>
                                </w:p>
                                <w:p>
                                  <w:pPr>
                                    <w:pStyle w:val="TableParagraph"/>
                                    <w:spacing w:line="256" w:lineRule="exact" w:before="1"/>
                                    <w:ind w:right="47"/>
                                    <w:jc w:val="right"/>
                                    <w:rPr>
                                      <w:sz w:val="24"/>
                                    </w:rPr>
                                  </w:pPr>
                                  <w:r>
                                    <w:rPr>
                                      <w:spacing w:val="-2"/>
                                      <w:sz w:val="24"/>
                                    </w:rPr>
                                    <w:t>$1,035,275.02</w:t>
                                  </w:r>
                                </w:p>
                              </w:tc>
                            </w:tr>
                          </w:tbl>
                          <w:p>
                            <w:pPr>
                              <w:pStyle w:val="BodyText"/>
                            </w:pPr>
                          </w:p>
                        </w:txbxContent>
                      </wps:txbx>
                      <wps:bodyPr wrap="square" lIns="0" tIns="0" rIns="0" bIns="0" rtlCol="0">
                        <a:noAutofit/>
                      </wps:bodyPr>
                    </wps:wsp>
                  </a:graphicData>
                </a:graphic>
              </wp:anchor>
            </w:drawing>
          </mc:Choice>
          <mc:Fallback>
            <w:pict>
              <v:shape style="position:absolute;margin-left:447.690002pt;margin-top:17.067724pt;width:82.15pt;height:59.15pt;mso-position-horizontal-relative:page;mso-position-vertical-relative:paragraph;z-index:-15728640;mso-wrap-distance-left:0;mso-wrap-distance-right:0" type="#_x0000_t202" id="docshape35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right="47"/>
                              <w:jc w:val="right"/>
                              <w:rPr>
                                <w:sz w:val="24"/>
                              </w:rPr>
                            </w:pPr>
                            <w:r>
                              <w:rPr>
                                <w:spacing w:val="-2"/>
                                <w:sz w:val="24"/>
                              </w:rPr>
                              <w:t>$1,030,740.42</w:t>
                            </w:r>
                          </w:p>
                        </w:tc>
                      </w:tr>
                      <w:tr>
                        <w:trPr>
                          <w:trHeight w:val="591" w:hRule="atLeast"/>
                        </w:trPr>
                        <w:tc>
                          <w:tcPr>
                            <w:tcW w:w="1642" w:type="dxa"/>
                          </w:tcPr>
                          <w:p>
                            <w:pPr>
                              <w:pStyle w:val="TableParagraph"/>
                              <w:spacing w:before="4"/>
                              <w:rPr>
                                <w:b/>
                                <w:i/>
                                <w:sz w:val="27"/>
                              </w:rPr>
                            </w:pPr>
                          </w:p>
                          <w:p>
                            <w:pPr>
                              <w:pStyle w:val="TableParagraph"/>
                              <w:spacing w:line="256" w:lineRule="exact" w:before="1"/>
                              <w:ind w:right="47"/>
                              <w:jc w:val="right"/>
                              <w:rPr>
                                <w:sz w:val="24"/>
                              </w:rPr>
                            </w:pPr>
                            <w:r>
                              <w:rPr>
                                <w:spacing w:val="-2"/>
                                <w:sz w:val="24"/>
                              </w:rPr>
                              <w:t>$1,035,275.02</w:t>
                            </w:r>
                          </w:p>
                        </w:tc>
                      </w:tr>
                    </w:tbl>
                    <w:p>
                      <w:pPr>
                        <w:pStyle w:val="BodyText"/>
                      </w:pPr>
                    </w:p>
                  </w:txbxContent>
                </v:textbox>
                <w10:wrap type="topAndBottom"/>
              </v:shape>
            </w:pict>
          </mc:Fallback>
        </mc:AlternateContent>
      </w:r>
    </w:p>
    <w:p>
      <w:pPr>
        <w:spacing w:line="240" w:lineRule="auto" w:before="0"/>
        <w:rPr>
          <w:b/>
          <w:i/>
          <w:sz w:val="29"/>
        </w:rPr>
      </w:pPr>
    </w:p>
    <w:p>
      <w:pPr>
        <w:spacing w:before="0"/>
        <w:ind w:left="1571"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10" w:after="1"/>
        <w:rPr>
          <w:b/>
          <w:i/>
          <w:sz w:val="27"/>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7" w:hRule="atLeast"/>
        </w:trPr>
        <w:tc>
          <w:tcPr>
            <w:tcW w:w="2386" w:type="dxa"/>
            <w:tcBorders>
              <w:bottom w:val="single" w:sz="8" w:space="0" w:color="000000"/>
            </w:tcBorders>
          </w:tcPr>
          <w:p>
            <w:pPr>
              <w:pStyle w:val="TableParagraph"/>
              <w:spacing w:line="261" w:lineRule="exact"/>
              <w:ind w:left="39"/>
              <w:rPr>
                <w:b/>
                <w:i/>
                <w:sz w:val="24"/>
              </w:rPr>
            </w:pPr>
            <w:r>
              <w:rPr>
                <w:b/>
                <w:i/>
                <w:spacing w:val="-2"/>
                <w:sz w:val="24"/>
              </w:rPr>
              <w:t>Financial</w:t>
            </w:r>
          </w:p>
          <w:p>
            <w:pPr>
              <w:pStyle w:val="TableParagraph"/>
              <w:spacing w:line="267" w:lineRule="exact" w:before="29"/>
              <w:ind w:left="39"/>
              <w:rPr>
                <w:b/>
                <w:i/>
                <w:sz w:val="24"/>
              </w:rPr>
            </w:pPr>
            <w:r>
              <w:rPr>
                <w:b/>
                <w:i/>
                <w:spacing w:val="-2"/>
                <w:sz w:val="24"/>
              </w:rPr>
              <w:t>Institution</w:t>
            </w:r>
          </w:p>
        </w:tc>
        <w:tc>
          <w:tcPr>
            <w:tcW w:w="1853" w:type="dxa"/>
            <w:tcBorders>
              <w:bottom w:val="single" w:sz="8" w:space="0" w:color="000000"/>
            </w:tcBorders>
          </w:tcPr>
          <w:p>
            <w:pPr>
              <w:pStyle w:val="TableParagraph"/>
              <w:spacing w:line="261" w:lineRule="exact"/>
              <w:ind w:left="265" w:right="254"/>
              <w:jc w:val="center"/>
              <w:rPr>
                <w:b/>
                <w:i/>
                <w:sz w:val="24"/>
              </w:rPr>
            </w:pPr>
            <w:r>
              <w:rPr>
                <w:b/>
                <w:i/>
                <w:spacing w:val="-2"/>
                <w:sz w:val="24"/>
              </w:rPr>
              <w:t>Investment</w:t>
            </w:r>
          </w:p>
          <w:p>
            <w:pPr>
              <w:pStyle w:val="TableParagraph"/>
              <w:spacing w:line="267" w:lineRule="exact" w:before="29"/>
              <w:ind w:left="265" w:right="251"/>
              <w:jc w:val="center"/>
              <w:rPr>
                <w:b/>
                <w:i/>
                <w:sz w:val="24"/>
              </w:rPr>
            </w:pPr>
            <w:r>
              <w:rPr>
                <w:b/>
                <w:i/>
                <w:spacing w:val="-4"/>
                <w:sz w:val="24"/>
              </w:rPr>
              <w:t>Type</w:t>
            </w:r>
          </w:p>
        </w:tc>
        <w:tc>
          <w:tcPr>
            <w:tcW w:w="1032" w:type="dxa"/>
            <w:tcBorders>
              <w:bottom w:val="single" w:sz="8" w:space="0" w:color="000000"/>
            </w:tcBorders>
          </w:tcPr>
          <w:p>
            <w:pPr>
              <w:pStyle w:val="TableParagraph"/>
              <w:spacing w:line="261" w:lineRule="exact"/>
              <w:ind w:left="55" w:right="40"/>
              <w:jc w:val="center"/>
              <w:rPr>
                <w:b/>
                <w:i/>
                <w:sz w:val="24"/>
              </w:rPr>
            </w:pPr>
            <w:r>
              <w:rPr>
                <w:b/>
                <w:i/>
                <w:spacing w:val="-2"/>
                <w:sz w:val="24"/>
              </w:rPr>
              <w:t>Interest</w:t>
            </w:r>
          </w:p>
          <w:p>
            <w:pPr>
              <w:pStyle w:val="TableParagraph"/>
              <w:spacing w:line="267" w:lineRule="exact" w:before="29"/>
              <w:ind w:left="52" w:right="40"/>
              <w:jc w:val="center"/>
              <w:rPr>
                <w:b/>
                <w:i/>
                <w:sz w:val="24"/>
              </w:rPr>
            </w:pPr>
            <w:r>
              <w:rPr>
                <w:b/>
                <w:i/>
                <w:spacing w:val="-4"/>
                <w:sz w:val="24"/>
              </w:rPr>
              <w:t>Rate</w:t>
            </w:r>
          </w:p>
        </w:tc>
        <w:tc>
          <w:tcPr>
            <w:tcW w:w="1805" w:type="dxa"/>
            <w:tcBorders>
              <w:bottom w:val="single" w:sz="8" w:space="0" w:color="000000"/>
            </w:tcBorders>
          </w:tcPr>
          <w:p>
            <w:pPr>
              <w:pStyle w:val="TableParagraph"/>
              <w:spacing w:before="3"/>
              <w:rPr>
                <w:b/>
                <w:i/>
                <w:sz w:val="25"/>
              </w:rPr>
            </w:pPr>
          </w:p>
          <w:p>
            <w:pPr>
              <w:pStyle w:val="TableParagraph"/>
              <w:spacing w:line="267" w:lineRule="exact"/>
              <w:ind w:left="407" w:right="395"/>
              <w:jc w:val="center"/>
              <w:rPr>
                <w:b/>
                <w:i/>
                <w:sz w:val="24"/>
              </w:rPr>
            </w:pPr>
            <w:r>
              <w:rPr>
                <w:b/>
                <w:i/>
                <w:spacing w:val="-2"/>
                <w:sz w:val="24"/>
              </w:rPr>
              <w:t>Maturity</w:t>
            </w:r>
          </w:p>
        </w:tc>
        <w:tc>
          <w:tcPr>
            <w:tcW w:w="2048" w:type="dxa"/>
            <w:tcBorders>
              <w:bottom w:val="single" w:sz="8" w:space="0" w:color="000000"/>
            </w:tcBorders>
          </w:tcPr>
          <w:p>
            <w:pPr>
              <w:pStyle w:val="TableParagraph"/>
              <w:spacing w:before="3"/>
              <w:rPr>
                <w:b/>
                <w:i/>
                <w:sz w:val="25"/>
              </w:rPr>
            </w:pPr>
          </w:p>
          <w:p>
            <w:pPr>
              <w:pStyle w:val="TableParagraph"/>
              <w:spacing w:line="267" w:lineRule="exact"/>
              <w:ind w:right="41"/>
              <w:jc w:val="right"/>
              <w:rPr>
                <w:b/>
                <w:i/>
                <w:sz w:val="24"/>
              </w:rPr>
            </w:pPr>
            <w:r>
              <w:rPr>
                <w:b/>
                <w:i/>
                <w:spacing w:val="-2"/>
                <w:sz w:val="24"/>
              </w:rPr>
              <w:t>Amount</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585"/>
              <w:jc w:val="right"/>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$164,047.95</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585"/>
              <w:jc w:val="right"/>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5.241%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5" w:right="236"/>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$103.08</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PSDLAF</w:t>
            </w:r>
          </w:p>
        </w:tc>
        <w:tc>
          <w:tcPr>
            <w:tcW w:w="1853" w:type="dxa"/>
            <w:tcBorders>
              <w:top w:val="single" w:sz="8" w:space="0" w:color="000000"/>
              <w:left w:val="single" w:sz="8" w:space="0" w:color="000000"/>
              <w:right w:val="single" w:sz="8" w:space="0" w:color="000000"/>
            </w:tcBorders>
          </w:tcPr>
          <w:p>
            <w:pPr>
              <w:pStyle w:val="TableParagraph"/>
              <w:spacing w:line="267" w:lineRule="exact"/>
              <w:ind w:right="585"/>
              <w:jc w:val="right"/>
              <w:rPr>
                <w:sz w:val="24"/>
              </w:rPr>
            </w:pPr>
            <w:r>
              <w:rPr>
                <w:spacing w:val="-4"/>
                <w:sz w:val="24"/>
              </w:rPr>
              <w:t>FLEX</w:t>
            </w:r>
          </w:p>
        </w:tc>
        <w:tc>
          <w:tcPr>
            <w:tcW w:w="1032" w:type="dxa"/>
            <w:tcBorders>
              <w:top w:val="single" w:sz="8" w:space="0" w:color="000000"/>
              <w:left w:val="single" w:sz="8" w:space="0" w:color="000000"/>
              <w:right w:val="single" w:sz="8" w:space="0" w:color="000000"/>
            </w:tcBorders>
          </w:tcPr>
          <w:p>
            <w:pPr>
              <w:pStyle w:val="TableParagraph"/>
              <w:spacing w:line="267" w:lineRule="exact"/>
              <w:ind w:right="69"/>
              <w:jc w:val="right"/>
              <w:rPr>
                <w:sz w:val="24"/>
              </w:rPr>
            </w:pPr>
            <w:r>
              <w:rPr>
                <w:spacing w:val="-2"/>
                <w:sz w:val="24"/>
              </w:rPr>
              <w:t>5.250%</w:t>
            </w:r>
          </w:p>
        </w:tc>
        <w:tc>
          <w:tcPr>
            <w:tcW w:w="1805" w:type="dxa"/>
            <w:tcBorders>
              <w:top w:val="single" w:sz="8" w:space="0" w:color="000000"/>
              <w:left w:val="single" w:sz="8" w:space="0" w:color="000000"/>
              <w:right w:val="single" w:sz="8" w:space="0" w:color="000000"/>
            </w:tcBorders>
          </w:tcPr>
          <w:p>
            <w:pPr>
              <w:pStyle w:val="TableParagraph"/>
              <w:spacing w:line="267" w:lineRule="exact"/>
              <w:ind w:left="295" w:right="236"/>
              <w:jc w:val="center"/>
              <w:rPr>
                <w:sz w:val="24"/>
              </w:rPr>
            </w:pPr>
            <w:r>
              <w:rPr>
                <w:spacing w:val="-2"/>
                <w:sz w:val="24"/>
              </w:rPr>
              <w:t>LIQUID</w:t>
            </w:r>
          </w:p>
        </w:tc>
        <w:tc>
          <w:tcPr>
            <w:tcW w:w="2048" w:type="dxa"/>
            <w:tcBorders>
              <w:top w:val="single" w:sz="8" w:space="0" w:color="000000"/>
              <w:left w:val="single" w:sz="8" w:space="0" w:color="000000"/>
            </w:tcBorders>
          </w:tcPr>
          <w:p>
            <w:pPr>
              <w:pStyle w:val="TableParagraph"/>
              <w:spacing w:line="267" w:lineRule="exact"/>
              <w:ind w:right="81"/>
              <w:jc w:val="right"/>
              <w:rPr>
                <w:sz w:val="24"/>
              </w:rPr>
            </w:pPr>
            <w:r>
              <w:rPr>
                <w:spacing w:val="-2"/>
                <w:sz w:val="24"/>
              </w:rPr>
              <w:t>$871,123.99</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2"/>
              <w:jc w:val="right"/>
              <w:rPr>
                <w:sz w:val="24"/>
              </w:rPr>
            </w:pPr>
            <w:r>
              <w:rPr>
                <w:spacing w:val="-2"/>
                <w:sz w:val="24"/>
              </w:rPr>
              <w:t>$1,035,275.02</w:t>
            </w:r>
          </w:p>
        </w:tc>
      </w:tr>
    </w:tbl>
    <w:p>
      <w:pPr>
        <w:spacing w:after="0" w:line="254" w:lineRule="exact"/>
        <w:jc w:val="right"/>
        <w:rPr>
          <w:sz w:val="24"/>
        </w:rPr>
        <w:sectPr>
          <w:headerReference w:type="default" r:id="rId140"/>
          <w:footerReference w:type="default" r:id="rId141"/>
          <w:pgSz w:w="12240" w:h="15840"/>
          <w:pgMar w:header="1061" w:footer="0" w:top="2660" w:bottom="280" w:left="20" w:right="0"/>
        </w:sectPr>
      </w:pPr>
    </w:p>
    <w:p>
      <w:pPr>
        <w:spacing w:line="240" w:lineRule="auto" w:before="0"/>
        <w:rPr>
          <w:b/>
          <w:i/>
          <w:sz w:val="20"/>
        </w:rPr>
      </w:pPr>
    </w:p>
    <w:p>
      <w:pPr>
        <w:spacing w:line="240" w:lineRule="auto" w:before="10"/>
        <w:rPr>
          <w:b/>
          <w:i/>
          <w:sz w:val="21"/>
        </w:rPr>
      </w:pPr>
    </w:p>
    <w:p>
      <w:pPr>
        <w:spacing w:before="92"/>
        <w:ind w:left="1571" w:right="0" w:firstLine="0"/>
        <w:jc w:val="left"/>
        <w:rPr>
          <w:b/>
          <w:i/>
          <w:sz w:val="24"/>
        </w:rPr>
      </w:pPr>
      <w:r>
        <w:rPr>
          <w:b/>
          <w:i/>
          <w:sz w:val="24"/>
          <w:u w:val="single"/>
        </w:rPr>
        <w:t>SUMMARY</w:t>
      </w:r>
      <w:r>
        <w:rPr>
          <w:b/>
          <w:i/>
          <w:spacing w:val="-4"/>
          <w:sz w:val="24"/>
          <w:u w:val="single"/>
        </w:rPr>
        <w:t> </w:t>
      </w:r>
      <w:r>
        <w:rPr>
          <w:b/>
          <w:i/>
          <w:sz w:val="24"/>
          <w:u w:val="single"/>
        </w:rPr>
        <w:t>OF</w:t>
      </w:r>
      <w:r>
        <w:rPr>
          <w:b/>
          <w:i/>
          <w:spacing w:val="-4"/>
          <w:sz w:val="24"/>
          <w:u w:val="single"/>
        </w:rPr>
        <w:t> </w:t>
      </w:r>
      <w:r>
        <w:rPr>
          <w:b/>
          <w:i/>
          <w:sz w:val="24"/>
          <w:u w:val="single"/>
        </w:rPr>
        <w:t>CD</w:t>
      </w:r>
      <w:r>
        <w:rPr>
          <w:b/>
          <w:i/>
          <w:spacing w:val="-5"/>
          <w:sz w:val="24"/>
          <w:u w:val="single"/>
        </w:rPr>
        <w:t> </w:t>
      </w:r>
      <w:r>
        <w:rPr>
          <w:b/>
          <w:i/>
          <w:sz w:val="24"/>
          <w:u w:val="single"/>
        </w:rPr>
        <w:t>PROGRAM</w:t>
      </w:r>
      <w:r>
        <w:rPr>
          <w:b/>
          <w:i/>
          <w:spacing w:val="-6"/>
          <w:sz w:val="24"/>
          <w:u w:val="single"/>
        </w:rPr>
        <w:t> </w:t>
      </w:r>
      <w:r>
        <w:rPr>
          <w:b/>
          <w:i/>
          <w:sz w:val="24"/>
          <w:u w:val="single"/>
        </w:rPr>
        <w:t>-</w:t>
      </w:r>
      <w:r>
        <w:rPr>
          <w:b/>
          <w:i/>
          <w:spacing w:val="-4"/>
          <w:sz w:val="24"/>
          <w:u w:val="single"/>
        </w:rPr>
        <w:t> </w:t>
      </w:r>
      <w:r>
        <w:rPr>
          <w:b/>
          <w:i/>
          <w:sz w:val="24"/>
          <w:u w:val="single"/>
        </w:rPr>
        <w:t>GENERAL</w:t>
      </w:r>
      <w:r>
        <w:rPr>
          <w:b/>
          <w:i/>
          <w:spacing w:val="-4"/>
          <w:sz w:val="24"/>
          <w:u w:val="single"/>
        </w:rPr>
        <w:t> FUND</w:t>
      </w:r>
    </w:p>
    <w:p>
      <w:pPr>
        <w:spacing w:line="240" w:lineRule="auto" w:before="8" w:after="0"/>
        <w:rPr>
          <w:b/>
          <w:i/>
          <w:sz w:val="26"/>
        </w:rPr>
      </w:pPr>
    </w:p>
    <w:tbl>
      <w:tblPr>
        <w:tblW w:w="0" w:type="auto"/>
        <w:jc w:val="left"/>
        <w:tblInd w:w="1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805"/>
        <w:gridCol w:w="2048"/>
      </w:tblGrid>
      <w:tr>
        <w:trPr>
          <w:trHeight w:val="576" w:hRule="atLeast"/>
        </w:trPr>
        <w:tc>
          <w:tcPr>
            <w:tcW w:w="2386" w:type="dxa"/>
            <w:tcBorders>
              <w:bottom w:val="single" w:sz="8" w:space="0" w:color="000000"/>
            </w:tcBorders>
          </w:tcPr>
          <w:p>
            <w:pPr>
              <w:pStyle w:val="TableParagraph"/>
              <w:spacing w:line="261" w:lineRule="exact"/>
              <w:ind w:left="39"/>
              <w:rPr>
                <w:b/>
                <w:i/>
                <w:sz w:val="24"/>
              </w:rPr>
            </w:pPr>
            <w:r>
              <w:rPr>
                <w:b/>
                <w:i/>
                <w:spacing w:val="-2"/>
                <w:sz w:val="24"/>
              </w:rPr>
              <w:t>Financial</w:t>
            </w:r>
          </w:p>
          <w:p>
            <w:pPr>
              <w:pStyle w:val="TableParagraph"/>
              <w:spacing w:line="267" w:lineRule="exact" w:before="29"/>
              <w:ind w:left="39"/>
              <w:rPr>
                <w:b/>
                <w:i/>
                <w:sz w:val="24"/>
              </w:rPr>
            </w:pPr>
            <w:r>
              <w:rPr>
                <w:b/>
                <w:i/>
                <w:spacing w:val="-2"/>
                <w:sz w:val="24"/>
              </w:rPr>
              <w:t>Institution</w:t>
            </w:r>
          </w:p>
        </w:tc>
        <w:tc>
          <w:tcPr>
            <w:tcW w:w="1853" w:type="dxa"/>
            <w:tcBorders>
              <w:bottom w:val="single" w:sz="8" w:space="0" w:color="000000"/>
            </w:tcBorders>
          </w:tcPr>
          <w:p>
            <w:pPr>
              <w:pStyle w:val="TableParagraph"/>
              <w:spacing w:line="261" w:lineRule="exact"/>
              <w:ind w:left="265" w:right="254"/>
              <w:jc w:val="center"/>
              <w:rPr>
                <w:b/>
                <w:i/>
                <w:sz w:val="24"/>
              </w:rPr>
            </w:pPr>
            <w:r>
              <w:rPr>
                <w:b/>
                <w:i/>
                <w:spacing w:val="-2"/>
                <w:sz w:val="24"/>
              </w:rPr>
              <w:t>Investment</w:t>
            </w:r>
          </w:p>
          <w:p>
            <w:pPr>
              <w:pStyle w:val="TableParagraph"/>
              <w:spacing w:line="267" w:lineRule="exact" w:before="29"/>
              <w:ind w:left="265" w:right="251"/>
              <w:jc w:val="center"/>
              <w:rPr>
                <w:b/>
                <w:i/>
                <w:sz w:val="24"/>
              </w:rPr>
            </w:pPr>
            <w:r>
              <w:rPr>
                <w:b/>
                <w:i/>
                <w:spacing w:val="-4"/>
                <w:sz w:val="24"/>
              </w:rPr>
              <w:t>Type</w:t>
            </w:r>
          </w:p>
        </w:tc>
        <w:tc>
          <w:tcPr>
            <w:tcW w:w="1032" w:type="dxa"/>
            <w:tcBorders>
              <w:bottom w:val="single" w:sz="8" w:space="0" w:color="000000"/>
            </w:tcBorders>
          </w:tcPr>
          <w:p>
            <w:pPr>
              <w:pStyle w:val="TableParagraph"/>
              <w:spacing w:line="261" w:lineRule="exact"/>
              <w:ind w:left="55" w:right="40"/>
              <w:jc w:val="center"/>
              <w:rPr>
                <w:b/>
                <w:i/>
                <w:sz w:val="24"/>
              </w:rPr>
            </w:pPr>
            <w:r>
              <w:rPr>
                <w:b/>
                <w:i/>
                <w:spacing w:val="-2"/>
                <w:sz w:val="24"/>
              </w:rPr>
              <w:t>Interest</w:t>
            </w:r>
          </w:p>
          <w:p>
            <w:pPr>
              <w:pStyle w:val="TableParagraph"/>
              <w:spacing w:line="267" w:lineRule="exact" w:before="29"/>
              <w:ind w:left="52" w:right="40"/>
              <w:jc w:val="center"/>
              <w:rPr>
                <w:b/>
                <w:i/>
                <w:sz w:val="24"/>
              </w:rPr>
            </w:pPr>
            <w:r>
              <w:rPr>
                <w:b/>
                <w:i/>
                <w:spacing w:val="-4"/>
                <w:sz w:val="24"/>
              </w:rPr>
              <w:t>Rate</w:t>
            </w:r>
          </w:p>
        </w:tc>
        <w:tc>
          <w:tcPr>
            <w:tcW w:w="1805" w:type="dxa"/>
            <w:tcBorders>
              <w:bottom w:val="single" w:sz="8" w:space="0" w:color="000000"/>
            </w:tcBorders>
          </w:tcPr>
          <w:p>
            <w:pPr>
              <w:pStyle w:val="TableParagraph"/>
              <w:spacing w:before="2"/>
              <w:rPr>
                <w:b/>
                <w:i/>
                <w:sz w:val="25"/>
              </w:rPr>
            </w:pPr>
          </w:p>
          <w:p>
            <w:pPr>
              <w:pStyle w:val="TableParagraph"/>
              <w:spacing w:line="267" w:lineRule="exact"/>
              <w:ind w:left="407" w:right="395"/>
              <w:jc w:val="center"/>
              <w:rPr>
                <w:b/>
                <w:i/>
                <w:sz w:val="24"/>
              </w:rPr>
            </w:pPr>
            <w:r>
              <w:rPr>
                <w:b/>
                <w:i/>
                <w:spacing w:val="-2"/>
                <w:sz w:val="24"/>
              </w:rPr>
              <w:t>Maturity</w:t>
            </w:r>
          </w:p>
        </w:tc>
        <w:tc>
          <w:tcPr>
            <w:tcW w:w="2048" w:type="dxa"/>
            <w:tcBorders>
              <w:bottom w:val="single" w:sz="8" w:space="0" w:color="000000"/>
            </w:tcBorders>
          </w:tcPr>
          <w:p>
            <w:pPr>
              <w:pStyle w:val="TableParagraph"/>
              <w:spacing w:before="2"/>
              <w:rPr>
                <w:b/>
                <w:i/>
                <w:sz w:val="25"/>
              </w:rPr>
            </w:pPr>
          </w:p>
          <w:p>
            <w:pPr>
              <w:pStyle w:val="TableParagraph"/>
              <w:spacing w:line="267" w:lineRule="exact"/>
              <w:ind w:right="41"/>
              <w:jc w:val="right"/>
              <w:rPr>
                <w:b/>
                <w:i/>
                <w:sz w:val="24"/>
              </w:rPr>
            </w:pPr>
            <w:r>
              <w:rPr>
                <w:b/>
                <w:i/>
                <w:spacing w:val="-2"/>
                <w:sz w:val="24"/>
              </w:rPr>
              <w:t>Amount</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5.308%</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5/15/2024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$243,250.00</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5.351%</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5/15/2024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5.337%</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5/15/2024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5.347%</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5/15/2024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5.400%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12/11/2023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5.410%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1/8/2024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5.750%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1/9/2024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5.720%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1/10/2024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$246,000.00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2/6/2024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5.400%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3/11/2024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5.750%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4/8/2024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$239,000.00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5.750%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4/9/2024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5.590%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4/12/2024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$236,000.00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5/13/2024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$237,000.00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5.600%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5/13/2024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5.600%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5/13/2024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5.450%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6/12/2024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$237,000.00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712"/>
              <w:jc w:val="right"/>
              <w:rPr>
                <w:sz w:val="24"/>
              </w:rPr>
            </w:pPr>
            <w:r>
              <w:rPr>
                <w:spacing w:val="-5"/>
                <w:sz w:val="24"/>
              </w:rPr>
              <w:t>CD</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69"/>
              <w:jc w:val="right"/>
              <w:rPr>
                <w:sz w:val="24"/>
              </w:rPr>
            </w:pPr>
            <w:r>
              <w:rPr>
                <w:spacing w:val="-2"/>
                <w:sz w:val="24"/>
              </w:rPr>
              <w:t>5.350%</w:t>
            </w:r>
          </w:p>
        </w:tc>
        <w:tc>
          <w:tcPr>
            <w:tcW w:w="18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92" w:right="236"/>
              <w:jc w:val="center"/>
              <w:rPr>
                <w:sz w:val="24"/>
              </w:rPr>
            </w:pPr>
            <w:r>
              <w:rPr>
                <w:spacing w:val="-2"/>
                <w:sz w:val="24"/>
              </w:rPr>
              <w:t>7/8/2024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$239,000.00</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3" w:type="dxa"/>
            <w:tcBorders>
              <w:top w:val="single" w:sz="8" w:space="0" w:color="000000"/>
              <w:left w:val="single" w:sz="8" w:space="0" w:color="000000"/>
              <w:right w:val="single" w:sz="8" w:space="0" w:color="000000"/>
            </w:tcBorders>
          </w:tcPr>
          <w:p>
            <w:pPr>
              <w:pStyle w:val="TableParagraph"/>
              <w:spacing w:line="267" w:lineRule="exact"/>
              <w:ind w:right="712"/>
              <w:jc w:val="right"/>
              <w:rPr>
                <w:sz w:val="24"/>
              </w:rPr>
            </w:pPr>
            <w:r>
              <w:rPr>
                <w:spacing w:val="-5"/>
                <w:sz w:val="24"/>
              </w:rPr>
              <w:t>CD</w:t>
            </w:r>
          </w:p>
        </w:tc>
        <w:tc>
          <w:tcPr>
            <w:tcW w:w="1032" w:type="dxa"/>
            <w:tcBorders>
              <w:top w:val="single" w:sz="8" w:space="0" w:color="000000"/>
              <w:left w:val="single" w:sz="8" w:space="0" w:color="000000"/>
              <w:right w:val="single" w:sz="8" w:space="0" w:color="000000"/>
            </w:tcBorders>
          </w:tcPr>
          <w:p>
            <w:pPr>
              <w:pStyle w:val="TableParagraph"/>
              <w:spacing w:line="267" w:lineRule="exact"/>
              <w:ind w:right="69"/>
              <w:jc w:val="right"/>
              <w:rPr>
                <w:sz w:val="24"/>
              </w:rPr>
            </w:pPr>
            <w:r>
              <w:rPr>
                <w:spacing w:val="-2"/>
                <w:sz w:val="24"/>
              </w:rPr>
              <w:t>5.450%</w:t>
            </w:r>
          </w:p>
        </w:tc>
        <w:tc>
          <w:tcPr>
            <w:tcW w:w="1805" w:type="dxa"/>
            <w:tcBorders>
              <w:top w:val="single" w:sz="8" w:space="0" w:color="000000"/>
              <w:left w:val="single" w:sz="8" w:space="0" w:color="000000"/>
              <w:right w:val="single" w:sz="8" w:space="0" w:color="000000"/>
            </w:tcBorders>
          </w:tcPr>
          <w:p>
            <w:pPr>
              <w:pStyle w:val="TableParagraph"/>
              <w:spacing w:line="267" w:lineRule="exact"/>
              <w:ind w:left="292" w:right="236"/>
              <w:jc w:val="center"/>
              <w:rPr>
                <w:sz w:val="24"/>
              </w:rPr>
            </w:pPr>
            <w:r>
              <w:rPr>
                <w:spacing w:val="-2"/>
                <w:sz w:val="24"/>
              </w:rPr>
              <w:t>10/11/2024</w:t>
            </w:r>
          </w:p>
        </w:tc>
        <w:tc>
          <w:tcPr>
            <w:tcW w:w="2048" w:type="dxa"/>
            <w:tcBorders>
              <w:top w:val="single" w:sz="8" w:space="0" w:color="000000"/>
              <w:left w:val="single" w:sz="8" w:space="0" w:color="000000"/>
            </w:tcBorders>
          </w:tcPr>
          <w:p>
            <w:pPr>
              <w:pStyle w:val="TableParagraph"/>
              <w:spacing w:line="267" w:lineRule="exact"/>
              <w:ind w:right="81"/>
              <w:jc w:val="right"/>
              <w:rPr>
                <w:sz w:val="24"/>
              </w:rPr>
            </w:pPr>
            <w:r>
              <w:rPr>
                <w:spacing w:val="-2"/>
                <w:sz w:val="24"/>
              </w:rPr>
              <w:t>$236,000.00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805"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2"/>
              <w:jc w:val="right"/>
              <w:rPr>
                <w:sz w:val="24"/>
              </w:rPr>
            </w:pPr>
            <w:r>
              <w:rPr>
                <w:spacing w:val="-2"/>
                <w:sz w:val="24"/>
              </w:rPr>
              <w:t>$4,578,150.00</w:t>
            </w:r>
          </w:p>
        </w:tc>
      </w:tr>
    </w:tbl>
    <w:p>
      <w:pPr>
        <w:spacing w:after="0" w:line="254" w:lineRule="exact"/>
        <w:jc w:val="right"/>
        <w:rPr>
          <w:sz w:val="24"/>
        </w:rPr>
        <w:sectPr>
          <w:headerReference w:type="default" r:id="rId142"/>
          <w:footerReference w:type="default" r:id="rId143"/>
          <w:pgSz w:w="12240" w:h="15840"/>
          <w:pgMar w:header="1061" w:footer="0" w:top="2660" w:bottom="280" w:left="20" w:right="0"/>
        </w:sectPr>
      </w:pPr>
    </w:p>
    <w:p>
      <w:pPr>
        <w:spacing w:before="185"/>
        <w:ind w:left="363" w:right="0" w:firstLine="0"/>
        <w:jc w:val="left"/>
        <w:rPr>
          <w:rFonts w:ascii="Courier New"/>
          <w:sz w:val="19"/>
        </w:rPr>
      </w:pPr>
      <w:bookmarkStart w:name="Supplement C.1G of December 6, 2023 (ES)" w:id="14"/>
      <w:bookmarkEnd w:id="14"/>
      <w:r>
        <w:rPr/>
      </w:r>
      <w:r>
        <w:rPr>
          <w:rFonts w:ascii="Courier New"/>
          <w:color w:val="757575"/>
          <w:spacing w:val="-2"/>
          <w:w w:val="105"/>
          <w:sz w:val="19"/>
        </w:rPr>
        <w:t>10/17/2023</w:t>
      </w:r>
    </w:p>
    <w:p>
      <w:pPr>
        <w:pStyle w:val="BodyText"/>
        <w:rPr>
          <w:rFonts w:ascii="Courier New"/>
        </w:rPr>
      </w:pPr>
    </w:p>
    <w:p>
      <w:pPr>
        <w:pStyle w:val="BodyText"/>
        <w:rPr>
          <w:rFonts w:ascii="Courier New"/>
        </w:rPr>
      </w:pPr>
    </w:p>
    <w:p>
      <w:pPr>
        <w:spacing w:before="155"/>
        <w:ind w:left="994" w:right="0" w:firstLine="0"/>
        <w:jc w:val="left"/>
        <w:rPr>
          <w:rFonts w:ascii="Courier New"/>
          <w:sz w:val="19"/>
        </w:rPr>
      </w:pPr>
      <w:r>
        <w:rPr>
          <w:rFonts w:ascii="Courier New"/>
          <w:color w:val="626262"/>
          <w:sz w:val="21"/>
        </w:rPr>
        <w:t>From</w:t>
      </w:r>
      <w:r>
        <w:rPr>
          <w:rFonts w:ascii="Courier New"/>
          <w:color w:val="232323"/>
          <w:sz w:val="21"/>
        </w:rPr>
        <w:t>:</w:t>
      </w:r>
      <w:r>
        <w:rPr>
          <w:rFonts w:ascii="Courier New"/>
          <w:color w:val="232323"/>
          <w:spacing w:val="-53"/>
          <w:sz w:val="21"/>
        </w:rPr>
        <w:t> </w:t>
      </w:r>
      <w:r>
        <w:rPr>
          <w:rFonts w:ascii="Courier New"/>
          <w:color w:val="8C8C8C"/>
          <w:spacing w:val="-2"/>
          <w:sz w:val="19"/>
        </w:rPr>
        <w:t>09/Ci/</w:t>
      </w:r>
      <w:r>
        <w:rPr>
          <w:rFonts w:ascii="Courier New"/>
          <w:color w:val="626262"/>
          <w:spacing w:val="-2"/>
          <w:sz w:val="19"/>
        </w:rPr>
        <w:t>2</w:t>
      </w:r>
      <w:r>
        <w:rPr>
          <w:rFonts w:ascii="Courier New"/>
          <w:color w:val="8C8C8C"/>
          <w:spacing w:val="-2"/>
          <w:sz w:val="19"/>
        </w:rPr>
        <w:t>023</w:t>
      </w:r>
    </w:p>
    <w:p>
      <w:pPr>
        <w:spacing w:before="68"/>
        <w:ind w:left="391" w:right="68" w:firstLine="0"/>
        <w:jc w:val="center"/>
        <w:rPr>
          <w:b/>
          <w:sz w:val="12"/>
        </w:rPr>
      </w:pPr>
      <w:r>
        <w:rPr/>
        <w:br w:type="column"/>
      </w:r>
      <w:r>
        <w:rPr>
          <w:b/>
          <w:color w:val="232323"/>
          <w:w w:val="125"/>
          <w:sz w:val="12"/>
        </w:rPr>
        <w:t>..:&gt;11a1c:1</w:t>
      </w:r>
      <w:r>
        <w:rPr>
          <w:b/>
          <w:color w:val="232323"/>
          <w:spacing w:val="29"/>
          <w:w w:val="125"/>
          <w:sz w:val="12"/>
        </w:rPr>
        <w:t> </w:t>
      </w:r>
      <w:r>
        <w:rPr>
          <w:b/>
          <w:color w:val="232323"/>
          <w:w w:val="125"/>
          <w:sz w:val="12"/>
        </w:rPr>
        <w:t>Ml</w:t>
      </w:r>
      <w:r>
        <w:rPr>
          <w:b/>
          <w:color w:val="232323"/>
          <w:spacing w:val="72"/>
          <w:w w:val="125"/>
          <w:sz w:val="12"/>
        </w:rPr>
        <w:t> </w:t>
      </w:r>
      <w:r>
        <w:rPr>
          <w:b/>
          <w:color w:val="232323"/>
          <w:w w:val="125"/>
          <w:sz w:val="12"/>
        </w:rPr>
        <w:t>c:a</w:t>
      </w:r>
      <w:r>
        <w:rPr>
          <w:b/>
          <w:color w:val="232323"/>
          <w:spacing w:val="79"/>
          <w:w w:val="145"/>
          <w:sz w:val="12"/>
        </w:rPr>
        <w:t> </w:t>
      </w:r>
      <w:r>
        <w:rPr>
          <w:b/>
          <w:color w:val="232323"/>
          <w:w w:val="145"/>
          <w:sz w:val="12"/>
        </w:rPr>
        <w:t>LIC:I</w:t>
      </w:r>
      <w:r>
        <w:rPr>
          <w:b/>
          <w:color w:val="232323"/>
          <w:spacing w:val="-30"/>
          <w:w w:val="145"/>
          <w:sz w:val="12"/>
        </w:rPr>
        <w:t> </w:t>
      </w:r>
      <w:r>
        <w:rPr>
          <w:b/>
          <w:color w:val="0F0F0F"/>
          <w:w w:val="145"/>
          <w:sz w:val="12"/>
        </w:rPr>
        <w:t>I</w:t>
      </w:r>
      <w:r>
        <w:rPr>
          <w:b/>
          <w:color w:val="0F0F0F"/>
          <w:spacing w:val="-32"/>
          <w:w w:val="145"/>
          <w:sz w:val="12"/>
        </w:rPr>
        <w:t> </w:t>
      </w:r>
      <w:r>
        <w:rPr>
          <w:b/>
          <w:color w:val="232323"/>
          <w:w w:val="145"/>
          <w:sz w:val="12"/>
        </w:rPr>
        <w:t>IC:lll.01</w:t>
      </w:r>
      <w:r>
        <w:rPr>
          <w:b/>
          <w:color w:val="232323"/>
          <w:spacing w:val="-35"/>
          <w:w w:val="145"/>
          <w:sz w:val="12"/>
        </w:rPr>
        <w:t> </w:t>
      </w:r>
      <w:r>
        <w:rPr>
          <w:b/>
          <w:color w:val="0F0F0F"/>
          <w:w w:val="145"/>
          <w:sz w:val="17"/>
        </w:rPr>
        <w:t>y</w:t>
      </w:r>
      <w:r>
        <w:rPr>
          <w:b/>
          <w:color w:val="0F0F0F"/>
          <w:spacing w:val="-41"/>
          <w:w w:val="145"/>
          <w:sz w:val="17"/>
        </w:rPr>
        <w:t> </w:t>
      </w:r>
      <w:r>
        <w:rPr>
          <w:b/>
          <w:color w:val="232323"/>
          <w:w w:val="145"/>
          <w:sz w:val="12"/>
        </w:rPr>
        <w:t>J\..I</w:t>
      </w:r>
      <w:r>
        <w:rPr>
          <w:b/>
          <w:color w:val="232323"/>
          <w:spacing w:val="-29"/>
          <w:w w:val="145"/>
          <w:sz w:val="12"/>
        </w:rPr>
        <w:t> </w:t>
      </w:r>
      <w:r>
        <w:rPr>
          <w:b/>
          <w:color w:val="0F0F0F"/>
          <w:spacing w:val="-4"/>
          <w:w w:val="170"/>
          <w:sz w:val="12"/>
        </w:rPr>
        <w:t>IVVI</w:t>
      </w:r>
    </w:p>
    <w:p>
      <w:pPr>
        <w:spacing w:before="76"/>
        <w:ind w:left="381" w:right="75" w:firstLine="0"/>
        <w:jc w:val="center"/>
        <w:rPr>
          <w:b/>
          <w:sz w:val="26"/>
        </w:rPr>
      </w:pPr>
      <w:r>
        <w:rPr>
          <w:b/>
          <w:color w:val="232323"/>
          <w:w w:val="90"/>
          <w:sz w:val="26"/>
        </w:rPr>
        <w:t>Quarterly</w:t>
      </w:r>
      <w:r>
        <w:rPr>
          <w:b/>
          <w:color w:val="232323"/>
          <w:spacing w:val="23"/>
          <w:sz w:val="26"/>
        </w:rPr>
        <w:t> </w:t>
      </w:r>
      <w:r>
        <w:rPr>
          <w:b/>
          <w:color w:val="232323"/>
          <w:spacing w:val="-2"/>
          <w:sz w:val="26"/>
        </w:rPr>
        <w:t>Report</w:t>
      </w:r>
    </w:p>
    <w:p>
      <w:pPr>
        <w:pStyle w:val="Heading2"/>
        <w:spacing w:before="71"/>
        <w:ind w:right="75"/>
      </w:pPr>
      <w:r>
        <w:rPr>
          <w:color w:val="232323"/>
          <w:w w:val="90"/>
        </w:rPr>
        <w:t>Activities</w:t>
      </w:r>
      <w:r>
        <w:rPr>
          <w:color w:val="232323"/>
          <w:spacing w:val="13"/>
        </w:rPr>
        <w:t> </w:t>
      </w:r>
      <w:r>
        <w:rPr>
          <w:color w:val="232323"/>
          <w:spacing w:val="-2"/>
        </w:rPr>
        <w:t>Account</w:t>
      </w:r>
    </w:p>
    <w:p>
      <w:pPr>
        <w:spacing w:before="175"/>
        <w:ind w:left="363" w:right="0" w:firstLine="0"/>
        <w:jc w:val="left"/>
        <w:rPr>
          <w:rFonts w:ascii="Times New Roman"/>
          <w:sz w:val="19"/>
        </w:rPr>
      </w:pPr>
      <w:r>
        <w:rPr/>
        <w:br w:type="column"/>
      </w:r>
      <w:r>
        <w:rPr>
          <w:rFonts w:ascii="Courier New"/>
          <w:color w:val="626262"/>
          <w:sz w:val="21"/>
        </w:rPr>
        <w:t>PAGE</w:t>
      </w:r>
      <w:r>
        <w:rPr>
          <w:rFonts w:ascii="Courier New"/>
          <w:color w:val="626262"/>
          <w:spacing w:val="58"/>
          <w:w w:val="150"/>
          <w:sz w:val="21"/>
        </w:rPr>
        <w:t> </w:t>
      </w:r>
      <w:r>
        <w:rPr>
          <w:rFonts w:ascii="Times New Roman"/>
          <w:color w:val="757575"/>
          <w:spacing w:val="-10"/>
          <w:sz w:val="19"/>
        </w:rPr>
        <w:t>1</w:t>
      </w:r>
    </w:p>
    <w:p>
      <w:pPr>
        <w:spacing w:after="0"/>
        <w:jc w:val="left"/>
        <w:rPr>
          <w:rFonts w:ascii="Times New Roman"/>
          <w:sz w:val="19"/>
        </w:rPr>
        <w:sectPr>
          <w:headerReference w:type="default" r:id="rId144"/>
          <w:footerReference w:type="default" r:id="rId145"/>
          <w:pgSz w:w="12240" w:h="15840"/>
          <w:pgMar w:header="0" w:footer="0" w:top="80" w:bottom="280" w:left="20" w:right="0"/>
          <w:cols w:num="3" w:equalWidth="0">
            <w:col w:w="2953" w:space="960"/>
            <w:col w:w="3926" w:space="2516"/>
            <w:col w:w="1865"/>
          </w:cols>
        </w:sectPr>
      </w:pPr>
    </w:p>
    <w:p>
      <w:pPr>
        <w:tabs>
          <w:tab w:pos="1691" w:val="left" w:leader="none"/>
          <w:tab w:pos="4276" w:val="left" w:leader="none"/>
        </w:tabs>
        <w:spacing w:before="12"/>
        <w:ind w:left="986" w:right="0" w:firstLine="0"/>
        <w:jc w:val="left"/>
        <w:rPr>
          <w:rFonts w:ascii="Courier New"/>
          <w:sz w:val="21"/>
        </w:rPr>
      </w:pPr>
      <w:r>
        <w:rPr>
          <w:rFonts w:ascii="Courier New"/>
          <w:color w:val="757575"/>
          <w:spacing w:val="-5"/>
          <w:position w:val="2"/>
          <w:sz w:val="21"/>
        </w:rPr>
        <w:t>To</w:t>
      </w:r>
      <w:r>
        <w:rPr>
          <w:rFonts w:ascii="Courier New"/>
          <w:color w:val="757575"/>
          <w:position w:val="2"/>
          <w:sz w:val="21"/>
        </w:rPr>
        <w:tab/>
      </w:r>
      <w:r>
        <w:rPr>
          <w:rFonts w:ascii="Courier New"/>
          <w:color w:val="8C8C8C"/>
          <w:spacing w:val="-2"/>
          <w:position w:val="-2"/>
          <w:sz w:val="19"/>
        </w:rPr>
        <w:t>09/30/202</w:t>
      </w:r>
      <w:r>
        <w:rPr>
          <w:rFonts w:ascii="Courier New"/>
          <w:color w:val="626262"/>
          <w:spacing w:val="-2"/>
          <w:position w:val="-2"/>
          <w:sz w:val="19"/>
        </w:rPr>
        <w:t>3</w:t>
      </w:r>
      <w:r>
        <w:rPr>
          <w:rFonts w:ascii="Courier New"/>
          <w:color w:val="626262"/>
          <w:position w:val="-2"/>
          <w:sz w:val="19"/>
        </w:rPr>
        <w:tab/>
      </w:r>
      <w:r>
        <w:rPr>
          <w:rFonts w:ascii="Courier New"/>
          <w:color w:val="8C8C8C"/>
          <w:spacing w:val="-2"/>
          <w:sz w:val="21"/>
        </w:rPr>
        <w:t>c</w:t>
      </w:r>
      <w:r>
        <w:rPr>
          <w:rFonts w:ascii="Courier New"/>
          <w:color w:val="626262"/>
          <w:spacing w:val="-2"/>
          <w:sz w:val="21"/>
        </w:rPr>
        <w:t>ne</w:t>
      </w:r>
      <w:r>
        <w:rPr>
          <w:rFonts w:ascii="Courier New"/>
          <w:color w:val="8C8C8C"/>
          <w:spacing w:val="-2"/>
          <w:sz w:val="21"/>
        </w:rPr>
        <w:t>c1</w:t>
      </w:r>
      <w:r>
        <w:rPr>
          <w:rFonts w:ascii="Courier New"/>
          <w:color w:val="626262"/>
          <w:spacing w:val="-2"/>
          <w:sz w:val="21"/>
        </w:rPr>
        <w:t>&lt;1ng</w:t>
      </w:r>
    </w:p>
    <w:p>
      <w:pPr>
        <w:pStyle w:val="BodyText"/>
        <w:rPr>
          <w:rFonts w:ascii="Courier New"/>
          <w:sz w:val="20"/>
        </w:rPr>
      </w:pPr>
    </w:p>
    <w:p>
      <w:pPr>
        <w:pStyle w:val="BodyText"/>
        <w:spacing w:before="9"/>
        <w:rPr>
          <w:rFonts w:ascii="Courier New"/>
          <w:sz w:val="16"/>
        </w:rPr>
      </w:pPr>
    </w:p>
    <w:p>
      <w:pPr>
        <w:spacing w:after="0"/>
        <w:rPr>
          <w:rFonts w:ascii="Courier New"/>
          <w:sz w:val="16"/>
        </w:rPr>
        <w:sectPr>
          <w:type w:val="continuous"/>
          <w:pgSz w:w="12240" w:h="15840"/>
          <w:pgMar w:header="0" w:footer="0" w:top="1440" w:bottom="280" w:left="20" w:right="0"/>
        </w:sectPr>
      </w:pPr>
    </w:p>
    <w:p>
      <w:pPr>
        <w:spacing w:line="408" w:lineRule="auto" w:before="94"/>
        <w:ind w:left="1431" w:right="0" w:hanging="421"/>
        <w:jc w:val="left"/>
        <w:rPr>
          <w:sz w:val="18"/>
        </w:rPr>
      </w:pPr>
      <w:r>
        <w:rPr>
          <w:rFonts w:ascii="Courier New"/>
          <w:color w:val="626262"/>
          <w:sz w:val="21"/>
        </w:rPr>
        <w:t>Ending Ba</w:t>
      </w:r>
      <w:r>
        <w:rPr>
          <w:rFonts w:ascii="Courier New"/>
          <w:color w:val="8C8C8C"/>
          <w:sz w:val="21"/>
        </w:rPr>
        <w:t>lance</w:t>
      </w:r>
      <w:r>
        <w:rPr>
          <w:rFonts w:ascii="Courier New"/>
          <w:color w:val="8C8C8C"/>
          <w:spacing w:val="-29"/>
          <w:sz w:val="21"/>
        </w:rPr>
        <w:t> </w:t>
      </w:r>
      <w:r>
        <w:rPr>
          <w:rFonts w:ascii="Courier New"/>
          <w:color w:val="8C8C8C"/>
          <w:sz w:val="21"/>
        </w:rPr>
        <w:t>on</w:t>
      </w:r>
      <w:r>
        <w:rPr>
          <w:rFonts w:ascii="Courier New"/>
          <w:color w:val="8C8C8C"/>
          <w:spacing w:val="-3"/>
          <w:sz w:val="21"/>
        </w:rPr>
        <w:t> </w:t>
      </w:r>
      <w:r>
        <w:rPr>
          <w:rFonts w:ascii="Courier New"/>
          <w:color w:val="626262"/>
          <w:sz w:val="21"/>
        </w:rPr>
        <w:t>statement dated </w:t>
      </w:r>
      <w:r>
        <w:rPr>
          <w:rFonts w:ascii="Courier New"/>
          <w:color w:val="8C8C8C"/>
          <w:sz w:val="19"/>
        </w:rPr>
        <w:t>09;</w:t>
      </w:r>
      <w:r>
        <w:rPr>
          <w:rFonts w:ascii="Courier New"/>
          <w:color w:val="626262"/>
          <w:sz w:val="19"/>
        </w:rPr>
        <w:t>3</w:t>
      </w:r>
      <w:r>
        <w:rPr>
          <w:rFonts w:ascii="Courier New"/>
          <w:color w:val="8C8C8C"/>
          <w:sz w:val="19"/>
        </w:rPr>
        <w:t>0/202</w:t>
      </w:r>
      <w:r>
        <w:rPr>
          <w:rFonts w:ascii="Courier New"/>
          <w:color w:val="626262"/>
          <w:sz w:val="19"/>
        </w:rPr>
        <w:t>3</w:t>
      </w:r>
      <w:r>
        <w:rPr>
          <w:rFonts w:ascii="Courier New"/>
          <w:color w:val="626262"/>
          <w:spacing w:val="40"/>
          <w:sz w:val="19"/>
        </w:rPr>
        <w:t> </w:t>
      </w:r>
      <w:r>
        <w:rPr>
          <w:rFonts w:ascii="Courier New"/>
          <w:color w:val="3D3D3D"/>
          <w:sz w:val="21"/>
        </w:rPr>
        <w:t>-</w:t>
      </w:r>
      <w:r>
        <w:rPr>
          <w:rFonts w:ascii="Courier New"/>
          <w:color w:val="757575"/>
          <w:sz w:val="21"/>
        </w:rPr>
        <w:t>&gt; </w:t>
      </w:r>
      <w:r>
        <w:rPr>
          <w:rFonts w:ascii="Courier New"/>
          <w:color w:val="626262"/>
          <w:spacing w:val="-2"/>
          <w:sz w:val="21"/>
        </w:rPr>
        <w:t>Add:</w:t>
      </w:r>
      <w:r>
        <w:rPr>
          <w:rFonts w:ascii="Courier New"/>
          <w:color w:val="626262"/>
          <w:spacing w:val="-30"/>
          <w:sz w:val="21"/>
        </w:rPr>
        <w:t> </w:t>
      </w:r>
      <w:r>
        <w:rPr>
          <w:rFonts w:ascii="Courier New"/>
          <w:color w:val="8C8C8C"/>
          <w:spacing w:val="-2"/>
          <w:sz w:val="21"/>
        </w:rPr>
        <w:t>Ou</w:t>
      </w:r>
      <w:r>
        <w:rPr>
          <w:rFonts w:ascii="Courier New"/>
          <w:color w:val="626262"/>
          <w:spacing w:val="-2"/>
          <w:sz w:val="21"/>
        </w:rPr>
        <w:t>tstanding</w:t>
      </w:r>
      <w:r>
        <w:rPr>
          <w:rFonts w:ascii="Courier New"/>
          <w:color w:val="626262"/>
          <w:spacing w:val="-30"/>
          <w:sz w:val="21"/>
        </w:rPr>
        <w:t> </w:t>
      </w:r>
      <w:r>
        <w:rPr>
          <w:rFonts w:ascii="Courier New"/>
          <w:color w:val="8C8C8C"/>
          <w:spacing w:val="-2"/>
          <w:sz w:val="21"/>
        </w:rPr>
        <w:t>De</w:t>
      </w:r>
      <w:r>
        <w:rPr>
          <w:rFonts w:ascii="Courier New"/>
          <w:color w:val="626262"/>
          <w:spacing w:val="-2"/>
          <w:sz w:val="21"/>
        </w:rPr>
        <w:t>posits</w:t>
      </w:r>
      <w:r>
        <w:rPr>
          <w:rFonts w:ascii="Courier New"/>
          <w:color w:val="626262"/>
          <w:spacing w:val="-42"/>
          <w:sz w:val="21"/>
        </w:rPr>
        <w:t> </w:t>
      </w:r>
      <w:r>
        <w:rPr>
          <w:rFonts w:ascii="Courier New"/>
          <w:color w:val="8C8C8C"/>
          <w:spacing w:val="-2"/>
          <w:sz w:val="21"/>
        </w:rPr>
        <w:t>(Ba</w:t>
      </w:r>
      <w:r>
        <w:rPr>
          <w:rFonts w:ascii="Courier New"/>
          <w:color w:val="626262"/>
          <w:spacing w:val="-2"/>
          <w:sz w:val="21"/>
        </w:rPr>
        <w:t>nk</w:t>
      </w:r>
      <w:r>
        <w:rPr>
          <w:rFonts w:ascii="Courier New"/>
          <w:color w:val="626262"/>
          <w:spacing w:val="-35"/>
          <w:sz w:val="21"/>
        </w:rPr>
        <w:t> </w:t>
      </w:r>
      <w:r>
        <w:rPr>
          <w:rFonts w:ascii="Courier New"/>
          <w:color w:val="8C8C8C"/>
          <w:spacing w:val="-2"/>
          <w:sz w:val="21"/>
        </w:rPr>
        <w:t>D</w:t>
      </w:r>
      <w:r>
        <w:rPr>
          <w:rFonts w:ascii="Courier New"/>
          <w:color w:val="626262"/>
          <w:spacing w:val="-2"/>
          <w:sz w:val="21"/>
        </w:rPr>
        <w:t>ep</w:t>
      </w:r>
      <w:r>
        <w:rPr>
          <w:rFonts w:ascii="Courier New"/>
          <w:color w:val="8C8C8C"/>
          <w:spacing w:val="-2"/>
          <w:sz w:val="21"/>
        </w:rPr>
        <w:t>o</w:t>
      </w:r>
      <w:r>
        <w:rPr>
          <w:rFonts w:ascii="Courier New"/>
          <w:color w:val="626262"/>
          <w:spacing w:val="-2"/>
          <w:sz w:val="21"/>
        </w:rPr>
        <w:t>sits</w:t>
      </w:r>
      <w:r>
        <w:rPr>
          <w:rFonts w:ascii="Courier New"/>
          <w:color w:val="8C8C8C"/>
          <w:spacing w:val="-2"/>
          <w:sz w:val="21"/>
        </w:rPr>
        <w:t>)</w:t>
      </w:r>
      <w:r>
        <w:rPr>
          <w:rFonts w:ascii="Courier New"/>
          <w:color w:val="8C8C8C"/>
          <w:spacing w:val="-54"/>
          <w:sz w:val="21"/>
        </w:rPr>
        <w:t> </w:t>
      </w:r>
      <w:r>
        <w:rPr>
          <w:rFonts w:ascii="Courier New"/>
          <w:color w:val="505050"/>
          <w:spacing w:val="-2"/>
          <w:sz w:val="18"/>
        </w:rPr>
        <w:t>-&gt;</w:t>
      </w:r>
      <w:r>
        <w:rPr>
          <w:rFonts w:ascii="Courier New"/>
          <w:color w:val="505050"/>
          <w:spacing w:val="-1"/>
          <w:sz w:val="18"/>
        </w:rPr>
        <w:t> </w:t>
      </w:r>
      <w:r>
        <w:rPr>
          <w:color w:val="626262"/>
          <w:spacing w:val="-2"/>
          <w:sz w:val="18"/>
        </w:rPr>
        <w:t>+</w:t>
      </w:r>
    </w:p>
    <w:p>
      <w:pPr>
        <w:spacing w:before="146"/>
        <w:ind w:left="0" w:right="2707" w:firstLine="0"/>
        <w:jc w:val="right"/>
        <w:rPr>
          <w:rFonts w:ascii="Courier New"/>
          <w:sz w:val="19"/>
        </w:rPr>
      </w:pPr>
      <w:r>
        <w:rPr/>
        <w:br w:type="column"/>
      </w:r>
      <w:r>
        <w:rPr>
          <w:rFonts w:ascii="Courier New"/>
          <w:color w:val="8C8C8C"/>
          <w:spacing w:val="-2"/>
          <w:w w:val="105"/>
          <w:sz w:val="19"/>
        </w:rPr>
        <w:t>15022</w:t>
      </w:r>
      <w:r>
        <w:rPr>
          <w:rFonts w:ascii="Courier New"/>
          <w:color w:val="232323"/>
          <w:spacing w:val="-2"/>
          <w:w w:val="105"/>
          <w:sz w:val="19"/>
        </w:rPr>
        <w:t>.</w:t>
      </w:r>
      <w:r>
        <w:rPr>
          <w:rFonts w:ascii="Courier New"/>
          <w:color w:val="8C8C8C"/>
          <w:spacing w:val="-2"/>
          <w:w w:val="105"/>
          <w:sz w:val="19"/>
        </w:rPr>
        <w:t>07</w:t>
      </w:r>
    </w:p>
    <w:p>
      <w:pPr>
        <w:pStyle w:val="BodyText"/>
        <w:spacing w:before="6"/>
        <w:rPr>
          <w:rFonts w:ascii="Courier New"/>
          <w:sz w:val="17"/>
        </w:rPr>
      </w:pPr>
    </w:p>
    <w:p>
      <w:pPr>
        <w:spacing w:before="0"/>
        <w:ind w:left="0" w:right="2707" w:firstLine="0"/>
        <w:jc w:val="right"/>
        <w:rPr>
          <w:rFonts w:ascii="Courier New"/>
          <w:sz w:val="19"/>
        </w:rPr>
      </w:pPr>
      <w:r>
        <w:rPr>
          <w:rFonts w:ascii="Courier New"/>
          <w:color w:val="8C8C8C"/>
          <w:spacing w:val="-4"/>
          <w:w w:val="110"/>
          <w:sz w:val="19"/>
        </w:rPr>
        <w:t>0</w:t>
      </w:r>
      <w:r>
        <w:rPr>
          <w:rFonts w:ascii="Courier New"/>
          <w:color w:val="3D3D3D"/>
          <w:spacing w:val="-4"/>
          <w:w w:val="110"/>
          <w:sz w:val="19"/>
        </w:rPr>
        <w:t>.</w:t>
      </w:r>
      <w:r>
        <w:rPr>
          <w:rFonts w:ascii="Courier New"/>
          <w:color w:val="8C8C8C"/>
          <w:spacing w:val="-4"/>
          <w:w w:val="110"/>
          <w:sz w:val="19"/>
        </w:rPr>
        <w:t>00</w:t>
      </w:r>
    </w:p>
    <w:p>
      <w:pPr>
        <w:spacing w:after="0"/>
        <w:jc w:val="right"/>
        <w:rPr>
          <w:rFonts w:ascii="Courier New"/>
          <w:sz w:val="19"/>
        </w:rPr>
        <w:sectPr>
          <w:type w:val="continuous"/>
          <w:pgSz w:w="12240" w:h="15840"/>
          <w:pgMar w:header="0" w:footer="0" w:top="1440" w:bottom="280" w:left="20" w:right="0"/>
          <w:cols w:num="2" w:equalWidth="0">
            <w:col w:w="6960" w:space="578"/>
            <w:col w:w="4682"/>
          </w:cols>
        </w:sectPr>
      </w:pPr>
    </w:p>
    <w:p>
      <w:pPr>
        <w:spacing w:line="225" w:lineRule="exact" w:before="0"/>
        <w:ind w:left="1314" w:right="0" w:firstLine="0"/>
        <w:jc w:val="left"/>
        <w:rPr>
          <w:rFonts w:ascii="Courier New"/>
          <w:sz w:val="21"/>
        </w:rPr>
      </w:pPr>
      <w:r>
        <w:rPr>
          <w:rFonts w:ascii="Courier New"/>
          <w:color w:val="8C8C8C"/>
          <w:spacing w:val="-4"/>
          <w:sz w:val="21"/>
        </w:rPr>
        <w:t>Less</w:t>
      </w:r>
      <w:r>
        <w:rPr>
          <w:rFonts w:ascii="Courier New"/>
          <w:color w:val="232323"/>
          <w:spacing w:val="-4"/>
          <w:sz w:val="21"/>
        </w:rPr>
        <w:t>:</w:t>
      </w:r>
      <w:r>
        <w:rPr>
          <w:rFonts w:ascii="Courier New"/>
          <w:color w:val="232323"/>
          <w:spacing w:val="-58"/>
          <w:sz w:val="21"/>
        </w:rPr>
        <w:t> </w:t>
      </w:r>
      <w:r>
        <w:rPr>
          <w:rFonts w:ascii="Courier New"/>
          <w:color w:val="8C8C8C"/>
          <w:spacing w:val="-4"/>
          <w:sz w:val="21"/>
        </w:rPr>
        <w:t>Outs</w:t>
      </w:r>
      <w:r>
        <w:rPr>
          <w:rFonts w:ascii="Courier New"/>
          <w:color w:val="626262"/>
          <w:spacing w:val="-4"/>
          <w:sz w:val="21"/>
        </w:rPr>
        <w:t>tanding</w:t>
      </w:r>
      <w:r>
        <w:rPr>
          <w:rFonts w:ascii="Courier New"/>
          <w:color w:val="626262"/>
          <w:spacing w:val="-24"/>
          <w:sz w:val="21"/>
        </w:rPr>
        <w:t> </w:t>
      </w:r>
      <w:r>
        <w:rPr>
          <w:rFonts w:ascii="Courier New"/>
          <w:color w:val="8C8C8C"/>
          <w:spacing w:val="-4"/>
          <w:sz w:val="21"/>
        </w:rPr>
        <w:t>Chec</w:t>
      </w:r>
      <w:r>
        <w:rPr>
          <w:rFonts w:ascii="Courier New"/>
          <w:color w:val="626262"/>
          <w:spacing w:val="-4"/>
          <w:sz w:val="21"/>
        </w:rPr>
        <w:t>ks</w:t>
      </w:r>
    </w:p>
    <w:p>
      <w:pPr>
        <w:pStyle w:val="BodyText"/>
        <w:rPr>
          <w:rFonts w:ascii="Courier New"/>
          <w:sz w:val="24"/>
        </w:rPr>
      </w:pPr>
    </w:p>
    <w:p>
      <w:pPr>
        <w:pStyle w:val="BodyText"/>
        <w:rPr>
          <w:rFonts w:ascii="Courier New"/>
          <w:sz w:val="24"/>
        </w:rPr>
      </w:pPr>
    </w:p>
    <w:p>
      <w:pPr>
        <w:pStyle w:val="BodyText"/>
        <w:spacing w:before="2"/>
        <w:rPr>
          <w:rFonts w:ascii="Courier New"/>
          <w:sz w:val="31"/>
        </w:rPr>
      </w:pPr>
    </w:p>
    <w:p>
      <w:pPr>
        <w:spacing w:before="0"/>
        <w:ind w:left="496" w:right="0" w:firstLine="0"/>
        <w:jc w:val="left"/>
        <w:rPr>
          <w:rFonts w:ascii="Courier New"/>
          <w:sz w:val="21"/>
        </w:rPr>
      </w:pPr>
      <w:r>
        <w:rPr>
          <w:rFonts w:ascii="Courier New"/>
          <w:color w:val="757575"/>
          <w:spacing w:val="-2"/>
          <w:sz w:val="21"/>
        </w:rPr>
        <w:t>Cash</w:t>
      </w:r>
      <w:r>
        <w:rPr>
          <w:rFonts w:ascii="Courier New"/>
          <w:color w:val="757575"/>
          <w:spacing w:val="-30"/>
          <w:sz w:val="21"/>
        </w:rPr>
        <w:t> </w:t>
      </w:r>
      <w:r>
        <w:rPr>
          <w:rFonts w:ascii="Courier New"/>
          <w:color w:val="626262"/>
          <w:spacing w:val="-2"/>
          <w:sz w:val="21"/>
        </w:rPr>
        <w:t>Balance</w:t>
      </w:r>
      <w:r>
        <w:rPr>
          <w:rFonts w:ascii="Courier New"/>
          <w:color w:val="626262"/>
          <w:spacing w:val="-29"/>
          <w:sz w:val="21"/>
        </w:rPr>
        <w:t> </w:t>
      </w:r>
      <w:r>
        <w:rPr>
          <w:rFonts w:ascii="Courier New"/>
          <w:color w:val="626262"/>
          <w:spacing w:val="-2"/>
          <w:sz w:val="21"/>
        </w:rPr>
        <w:t>f</w:t>
      </w:r>
      <w:r>
        <w:rPr>
          <w:rFonts w:ascii="Courier New"/>
          <w:color w:val="8C8C8C"/>
          <w:spacing w:val="-2"/>
          <w:sz w:val="21"/>
        </w:rPr>
        <w:t>o</w:t>
      </w:r>
      <w:r>
        <w:rPr>
          <w:rFonts w:ascii="Courier New"/>
          <w:color w:val="626262"/>
          <w:spacing w:val="-2"/>
          <w:sz w:val="21"/>
        </w:rPr>
        <w:t>r</w:t>
      </w:r>
      <w:r>
        <w:rPr>
          <w:rFonts w:ascii="Courier New"/>
          <w:color w:val="626262"/>
          <w:spacing w:val="-32"/>
          <w:sz w:val="21"/>
        </w:rPr>
        <w:t> </w:t>
      </w:r>
      <w:r>
        <w:rPr>
          <w:rFonts w:ascii="Courier New"/>
          <w:color w:val="757575"/>
          <w:spacing w:val="-2"/>
          <w:sz w:val="21"/>
        </w:rPr>
        <w:t>Checking</w:t>
      </w:r>
    </w:p>
    <w:p>
      <w:pPr>
        <w:spacing w:before="12"/>
        <w:ind w:left="1167" w:right="242" w:firstLine="0"/>
        <w:jc w:val="center"/>
        <w:rPr>
          <w:sz w:val="19"/>
        </w:rPr>
      </w:pPr>
      <w:r>
        <w:rPr/>
        <w:br w:type="column"/>
      </w:r>
      <w:r>
        <w:rPr>
          <w:color w:val="626262"/>
          <w:sz w:val="19"/>
        </w:rPr>
        <w:t>-&gt;</w:t>
      </w:r>
      <w:r>
        <w:rPr>
          <w:color w:val="626262"/>
          <w:spacing w:val="37"/>
          <w:sz w:val="19"/>
        </w:rPr>
        <w:t>  </w:t>
      </w:r>
      <w:r>
        <w:rPr>
          <w:color w:val="626262"/>
          <w:spacing w:val="-10"/>
          <w:sz w:val="19"/>
        </w:rPr>
        <w:t>-</w:t>
      </w:r>
    </w:p>
    <w:p>
      <w:pPr>
        <w:spacing w:line="240" w:lineRule="auto" w:before="2"/>
        <w:rPr>
          <w:sz w:val="23"/>
        </w:rPr>
      </w:pPr>
    </w:p>
    <w:p>
      <w:pPr>
        <w:spacing w:before="0"/>
        <w:ind w:left="-13" w:right="0" w:firstLine="0"/>
        <w:jc w:val="left"/>
        <w:rPr>
          <w:rFonts w:ascii="Courier New"/>
          <w:sz w:val="18"/>
        </w:rPr>
      </w:pPr>
      <w:r>
        <w:rPr>
          <w:rFonts w:ascii="Courier New"/>
          <w:color w:val="757575"/>
          <w:w w:val="105"/>
          <w:sz w:val="21"/>
        </w:rPr>
        <w:t>Cash</w:t>
      </w:r>
      <w:r>
        <w:rPr>
          <w:rFonts w:ascii="Courier New"/>
          <w:color w:val="757575"/>
          <w:spacing w:val="-34"/>
          <w:w w:val="105"/>
          <w:sz w:val="21"/>
        </w:rPr>
        <w:t> </w:t>
      </w:r>
      <w:r>
        <w:rPr>
          <w:rFonts w:ascii="Courier New"/>
          <w:color w:val="626262"/>
          <w:w w:val="105"/>
          <w:sz w:val="21"/>
        </w:rPr>
        <w:t>Ba</w:t>
      </w:r>
      <w:r>
        <w:rPr>
          <w:rFonts w:ascii="Courier New"/>
          <w:color w:val="8C8C8C"/>
          <w:w w:val="105"/>
          <w:sz w:val="21"/>
        </w:rPr>
        <w:t>l</w:t>
      </w:r>
      <w:r>
        <w:rPr>
          <w:rFonts w:ascii="Courier New"/>
          <w:color w:val="8C8C8C"/>
          <w:spacing w:val="-33"/>
          <w:w w:val="105"/>
          <w:sz w:val="21"/>
        </w:rPr>
        <w:t> </w:t>
      </w:r>
      <w:r>
        <w:rPr>
          <w:rFonts w:ascii="Courier New"/>
          <w:color w:val="626262"/>
          <w:w w:val="105"/>
          <w:sz w:val="21"/>
        </w:rPr>
        <w:t>nce</w:t>
      </w:r>
      <w:r>
        <w:rPr>
          <w:rFonts w:ascii="Courier New"/>
          <w:color w:val="626262"/>
          <w:spacing w:val="-33"/>
          <w:w w:val="105"/>
          <w:sz w:val="21"/>
        </w:rPr>
        <w:t> </w:t>
      </w:r>
      <w:r>
        <w:rPr>
          <w:rFonts w:ascii="Courier New"/>
          <w:color w:val="626262"/>
          <w:w w:val="105"/>
          <w:sz w:val="21"/>
        </w:rPr>
        <w:t>as</w:t>
      </w:r>
      <w:r>
        <w:rPr>
          <w:rFonts w:ascii="Courier New"/>
          <w:color w:val="626262"/>
          <w:spacing w:val="-33"/>
          <w:w w:val="105"/>
          <w:sz w:val="21"/>
        </w:rPr>
        <w:t> </w:t>
      </w:r>
      <w:r>
        <w:rPr>
          <w:rFonts w:ascii="Courier New"/>
          <w:color w:val="8C8C8C"/>
          <w:w w:val="105"/>
          <w:sz w:val="21"/>
        </w:rPr>
        <w:t>o</w:t>
      </w:r>
      <w:r>
        <w:rPr>
          <w:rFonts w:ascii="Courier New"/>
          <w:color w:val="626262"/>
          <w:w w:val="105"/>
          <w:sz w:val="21"/>
        </w:rPr>
        <w:t>f</w:t>
      </w:r>
      <w:r>
        <w:rPr>
          <w:rFonts w:ascii="Courier New"/>
          <w:color w:val="626262"/>
          <w:spacing w:val="-56"/>
          <w:w w:val="105"/>
          <w:sz w:val="21"/>
        </w:rPr>
        <w:t> </w:t>
      </w:r>
      <w:r>
        <w:rPr>
          <w:rFonts w:ascii="Courier New"/>
          <w:color w:val="8C8C8C"/>
          <w:w w:val="105"/>
          <w:sz w:val="19"/>
        </w:rPr>
        <w:t>09/30/2023</w:t>
      </w:r>
      <w:r>
        <w:rPr>
          <w:rFonts w:ascii="Courier New"/>
          <w:color w:val="8C8C8C"/>
          <w:spacing w:val="20"/>
          <w:w w:val="105"/>
          <w:sz w:val="19"/>
        </w:rPr>
        <w:t> </w:t>
      </w:r>
      <w:r>
        <w:rPr>
          <w:rFonts w:ascii="Courier New"/>
          <w:color w:val="3D3D3D"/>
          <w:w w:val="105"/>
          <w:sz w:val="18"/>
        </w:rPr>
        <w:t>-</w:t>
      </w:r>
      <w:r>
        <w:rPr>
          <w:rFonts w:ascii="Courier New"/>
          <w:color w:val="8C8C8C"/>
          <w:spacing w:val="-10"/>
          <w:w w:val="105"/>
          <w:sz w:val="18"/>
        </w:rPr>
        <w:t>&gt;</w:t>
      </w:r>
    </w:p>
    <w:p>
      <w:pPr>
        <w:pStyle w:val="BodyText"/>
        <w:rPr>
          <w:rFonts w:ascii="Courier New"/>
          <w:sz w:val="35"/>
        </w:rPr>
      </w:pPr>
    </w:p>
    <w:p>
      <w:pPr>
        <w:spacing w:before="1"/>
        <w:ind w:left="1167" w:right="325" w:firstLine="0"/>
        <w:jc w:val="center"/>
        <w:rPr>
          <w:rFonts w:ascii="Courier New"/>
          <w:sz w:val="18"/>
        </w:rPr>
      </w:pPr>
      <w:r>
        <w:rPr>
          <w:rFonts w:ascii="Courier New"/>
          <w:color w:val="626262"/>
          <w:w w:val="105"/>
          <w:sz w:val="21"/>
        </w:rPr>
        <w:t>as</w:t>
      </w:r>
      <w:r>
        <w:rPr>
          <w:rFonts w:ascii="Courier New"/>
          <w:color w:val="626262"/>
          <w:spacing w:val="-34"/>
          <w:w w:val="105"/>
          <w:sz w:val="21"/>
        </w:rPr>
        <w:t> </w:t>
      </w:r>
      <w:r>
        <w:rPr>
          <w:rFonts w:ascii="Courier New"/>
          <w:color w:val="757575"/>
          <w:w w:val="105"/>
          <w:sz w:val="21"/>
        </w:rPr>
        <w:t>of</w:t>
      </w:r>
      <w:r>
        <w:rPr>
          <w:rFonts w:ascii="Courier New"/>
          <w:color w:val="757575"/>
          <w:spacing w:val="-27"/>
          <w:w w:val="105"/>
          <w:sz w:val="21"/>
        </w:rPr>
        <w:t> </w:t>
      </w:r>
      <w:r>
        <w:rPr>
          <w:rFonts w:ascii="Courier New"/>
          <w:color w:val="8C8C8C"/>
          <w:w w:val="105"/>
          <w:sz w:val="19"/>
        </w:rPr>
        <w:t>09/01/2023</w:t>
      </w:r>
      <w:r>
        <w:rPr>
          <w:rFonts w:ascii="Courier New"/>
          <w:color w:val="8C8C8C"/>
          <w:spacing w:val="60"/>
          <w:w w:val="150"/>
          <w:sz w:val="19"/>
        </w:rPr>
        <w:t> </w:t>
      </w:r>
      <w:r>
        <w:rPr>
          <w:rFonts w:ascii="Courier New"/>
          <w:color w:val="3D3D3D"/>
          <w:w w:val="105"/>
          <w:sz w:val="18"/>
        </w:rPr>
        <w:t>-</w:t>
      </w:r>
      <w:r>
        <w:rPr>
          <w:rFonts w:ascii="Courier New"/>
          <w:color w:val="757575"/>
          <w:spacing w:val="-10"/>
          <w:w w:val="105"/>
          <w:sz w:val="18"/>
        </w:rPr>
        <w:t>&gt;</w:t>
      </w:r>
    </w:p>
    <w:p>
      <w:pPr>
        <w:spacing w:before="23"/>
        <w:ind w:left="0" w:right="2707" w:firstLine="0"/>
        <w:jc w:val="right"/>
        <w:rPr>
          <w:rFonts w:ascii="Courier New"/>
          <w:sz w:val="19"/>
        </w:rPr>
      </w:pPr>
      <w:r>
        <w:rPr/>
        <w:br w:type="column"/>
      </w:r>
      <w:r>
        <w:rPr>
          <w:rFonts w:ascii="Courier New"/>
          <w:color w:val="8C8C8C"/>
          <w:spacing w:val="-4"/>
          <w:w w:val="110"/>
          <w:sz w:val="19"/>
        </w:rPr>
        <w:t>0</w:t>
      </w:r>
      <w:r>
        <w:rPr>
          <w:rFonts w:ascii="Courier New"/>
          <w:color w:val="3D3D3D"/>
          <w:spacing w:val="-4"/>
          <w:w w:val="110"/>
          <w:sz w:val="19"/>
        </w:rPr>
        <w:t>.</w:t>
      </w:r>
      <w:r>
        <w:rPr>
          <w:rFonts w:ascii="Courier New"/>
          <w:color w:val="8C8C8C"/>
          <w:spacing w:val="-4"/>
          <w:w w:val="110"/>
          <w:sz w:val="19"/>
        </w:rPr>
        <w:t>00</w:t>
      </w:r>
    </w:p>
    <w:p>
      <w:pPr>
        <w:pStyle w:val="BodyText"/>
        <w:rPr>
          <w:rFonts w:ascii="Courier New"/>
          <w:sz w:val="26"/>
        </w:rPr>
      </w:pPr>
    </w:p>
    <w:p>
      <w:pPr>
        <w:spacing w:before="0"/>
        <w:ind w:left="0" w:right="2707" w:firstLine="0"/>
        <w:jc w:val="right"/>
        <w:rPr>
          <w:rFonts w:ascii="Courier New"/>
          <w:sz w:val="19"/>
        </w:rPr>
      </w:pPr>
      <w:r>
        <w:rPr>
          <w:rFonts w:ascii="Courier New"/>
          <w:color w:val="757575"/>
          <w:spacing w:val="-2"/>
          <w:w w:val="105"/>
          <w:sz w:val="19"/>
        </w:rPr>
        <w:t>15022</w:t>
      </w:r>
      <w:r>
        <w:rPr>
          <w:rFonts w:ascii="Courier New"/>
          <w:color w:val="232323"/>
          <w:spacing w:val="-2"/>
          <w:w w:val="105"/>
          <w:sz w:val="19"/>
        </w:rPr>
        <w:t>.</w:t>
      </w:r>
      <w:r>
        <w:rPr>
          <w:rFonts w:ascii="Courier New"/>
          <w:color w:val="8C8C8C"/>
          <w:spacing w:val="-2"/>
          <w:w w:val="105"/>
          <w:sz w:val="19"/>
        </w:rPr>
        <w:t>07</w:t>
      </w:r>
    </w:p>
    <w:p>
      <w:pPr>
        <w:pStyle w:val="BodyText"/>
        <w:rPr>
          <w:rFonts w:ascii="Courier New"/>
        </w:rPr>
      </w:pPr>
    </w:p>
    <w:p>
      <w:pPr>
        <w:spacing w:before="171"/>
        <w:ind w:left="0" w:right="2717" w:firstLine="0"/>
        <w:jc w:val="right"/>
        <w:rPr>
          <w:rFonts w:ascii="Courier New"/>
          <w:sz w:val="19"/>
        </w:rPr>
      </w:pPr>
      <w:r>
        <w:rPr>
          <w:rFonts w:ascii="Courier New"/>
          <w:color w:val="626262"/>
          <w:spacing w:val="-2"/>
          <w:w w:val="105"/>
          <w:sz w:val="19"/>
        </w:rPr>
        <w:t>1</w:t>
      </w:r>
      <w:r>
        <w:rPr>
          <w:rFonts w:ascii="Courier New"/>
          <w:color w:val="8C8C8C"/>
          <w:spacing w:val="-2"/>
          <w:w w:val="105"/>
          <w:sz w:val="19"/>
        </w:rPr>
        <w:t>5953</w:t>
      </w:r>
      <w:r>
        <w:rPr>
          <w:rFonts w:ascii="Courier New"/>
          <w:color w:val="232323"/>
          <w:spacing w:val="-2"/>
          <w:w w:val="105"/>
          <w:sz w:val="19"/>
        </w:rPr>
        <w:t>.</w:t>
      </w:r>
      <w:r>
        <w:rPr>
          <w:rFonts w:ascii="Courier New"/>
          <w:color w:val="757575"/>
          <w:spacing w:val="-2"/>
          <w:w w:val="105"/>
          <w:sz w:val="19"/>
        </w:rPr>
        <w:t>50</w:t>
      </w:r>
    </w:p>
    <w:p>
      <w:pPr>
        <w:spacing w:after="0"/>
        <w:jc w:val="right"/>
        <w:rPr>
          <w:rFonts w:ascii="Courier New"/>
          <w:sz w:val="19"/>
        </w:rPr>
        <w:sectPr>
          <w:type w:val="continuous"/>
          <w:pgSz w:w="12240" w:h="15840"/>
          <w:pgMar w:header="0" w:footer="0" w:top="1440" w:bottom="280" w:left="20" w:right="0"/>
          <w:cols w:num="3" w:equalWidth="0">
            <w:col w:w="4206" w:space="40"/>
            <w:col w:w="3910" w:space="39"/>
            <w:col w:w="4025"/>
          </w:cols>
        </w:sectPr>
      </w:pPr>
    </w:p>
    <w:p>
      <w:pPr>
        <w:spacing w:before="114"/>
        <w:ind w:left="0" w:right="46" w:firstLine="0"/>
        <w:jc w:val="right"/>
        <w:rPr>
          <w:sz w:val="18"/>
        </w:rPr>
      </w:pPr>
      <w:r>
        <w:rPr>
          <w:rFonts w:ascii="Courier New"/>
          <w:color w:val="626262"/>
          <w:spacing w:val="-2"/>
          <w:sz w:val="21"/>
        </w:rPr>
        <w:t>Add</w:t>
      </w:r>
      <w:r>
        <w:rPr>
          <w:rFonts w:ascii="Courier New"/>
          <w:color w:val="232323"/>
          <w:spacing w:val="-2"/>
          <w:sz w:val="21"/>
        </w:rPr>
        <w:t>:</w:t>
      </w:r>
      <w:r>
        <w:rPr>
          <w:rFonts w:ascii="Courier New"/>
          <w:color w:val="232323"/>
          <w:spacing w:val="-53"/>
          <w:sz w:val="21"/>
        </w:rPr>
        <w:t> </w:t>
      </w:r>
      <w:r>
        <w:rPr>
          <w:rFonts w:ascii="Courier New"/>
          <w:color w:val="757575"/>
          <w:spacing w:val="-2"/>
          <w:sz w:val="21"/>
        </w:rPr>
        <w:t>Total</w:t>
      </w:r>
      <w:r>
        <w:rPr>
          <w:rFonts w:ascii="Courier New"/>
          <w:color w:val="757575"/>
          <w:spacing w:val="-25"/>
          <w:sz w:val="21"/>
        </w:rPr>
        <w:t> </w:t>
      </w:r>
      <w:r>
        <w:rPr>
          <w:rFonts w:ascii="Courier New"/>
          <w:color w:val="757575"/>
          <w:spacing w:val="-2"/>
          <w:sz w:val="21"/>
        </w:rPr>
        <w:t>Deposits</w:t>
      </w:r>
      <w:r>
        <w:rPr>
          <w:rFonts w:ascii="Courier New"/>
          <w:color w:val="757575"/>
          <w:spacing w:val="-30"/>
          <w:sz w:val="21"/>
        </w:rPr>
        <w:t> </w:t>
      </w:r>
      <w:r>
        <w:rPr>
          <w:rFonts w:ascii="Courier New"/>
          <w:color w:val="8C8C8C"/>
          <w:spacing w:val="-2"/>
          <w:sz w:val="21"/>
        </w:rPr>
        <w:t>(</w:t>
      </w:r>
      <w:r>
        <w:rPr>
          <w:rFonts w:ascii="Courier New"/>
          <w:color w:val="626262"/>
          <w:spacing w:val="-2"/>
          <w:sz w:val="21"/>
        </w:rPr>
        <w:t>Bank</w:t>
      </w:r>
      <w:r>
        <w:rPr>
          <w:rFonts w:ascii="Courier New"/>
          <w:color w:val="626262"/>
          <w:spacing w:val="-29"/>
          <w:sz w:val="21"/>
        </w:rPr>
        <w:t> </w:t>
      </w:r>
      <w:r>
        <w:rPr>
          <w:rFonts w:ascii="Courier New"/>
          <w:color w:val="626262"/>
          <w:spacing w:val="-2"/>
          <w:sz w:val="21"/>
        </w:rPr>
        <w:t>Dep</w:t>
      </w:r>
      <w:r>
        <w:rPr>
          <w:rFonts w:ascii="Courier New"/>
          <w:color w:val="8C8C8C"/>
          <w:spacing w:val="-2"/>
          <w:sz w:val="21"/>
        </w:rPr>
        <w:t>o</w:t>
      </w:r>
      <w:r>
        <w:rPr>
          <w:rFonts w:ascii="Courier New"/>
          <w:color w:val="626262"/>
          <w:spacing w:val="-2"/>
          <w:sz w:val="21"/>
        </w:rPr>
        <w:t>sits</w:t>
      </w:r>
      <w:r>
        <w:rPr>
          <w:rFonts w:ascii="Courier New"/>
          <w:color w:val="8C8C8C"/>
          <w:spacing w:val="-2"/>
          <w:sz w:val="21"/>
        </w:rPr>
        <w:t>)</w:t>
      </w:r>
      <w:r>
        <w:rPr>
          <w:rFonts w:ascii="Courier New"/>
          <w:color w:val="8C8C8C"/>
          <w:spacing w:val="-47"/>
          <w:sz w:val="21"/>
        </w:rPr>
        <w:t> </w:t>
      </w:r>
      <w:r>
        <w:rPr>
          <w:rFonts w:ascii="Courier New"/>
          <w:color w:val="232323"/>
          <w:spacing w:val="-2"/>
          <w:sz w:val="21"/>
        </w:rPr>
        <w:t>-</w:t>
      </w:r>
      <w:r>
        <w:rPr>
          <w:rFonts w:ascii="Courier New"/>
          <w:color w:val="757575"/>
          <w:spacing w:val="-2"/>
          <w:sz w:val="21"/>
        </w:rPr>
        <w:t>&gt;</w:t>
      </w:r>
      <w:r>
        <w:rPr>
          <w:rFonts w:ascii="Courier New"/>
          <w:color w:val="757575"/>
          <w:spacing w:val="-30"/>
          <w:sz w:val="21"/>
        </w:rPr>
        <w:t> </w:t>
      </w:r>
      <w:r>
        <w:rPr>
          <w:color w:val="3D3D3D"/>
          <w:spacing w:val="-10"/>
          <w:sz w:val="18"/>
        </w:rPr>
        <w:t>+</w:t>
      </w:r>
    </w:p>
    <w:p>
      <w:pPr>
        <w:spacing w:before="166"/>
        <w:ind w:left="0" w:right="38" w:firstLine="0"/>
        <w:jc w:val="right"/>
        <w:rPr>
          <w:rFonts w:ascii="Courier New"/>
          <w:sz w:val="19"/>
        </w:rPr>
      </w:pPr>
      <w:r>
        <w:rPr>
          <w:rFonts w:ascii="Courier New"/>
          <w:color w:val="8C8C8C"/>
          <w:sz w:val="21"/>
        </w:rPr>
        <w:t>Less</w:t>
      </w:r>
      <w:r>
        <w:rPr>
          <w:rFonts w:ascii="Courier New"/>
          <w:color w:val="232323"/>
          <w:sz w:val="21"/>
        </w:rPr>
        <w:t>:</w:t>
      </w:r>
      <w:r>
        <w:rPr>
          <w:rFonts w:ascii="Courier New"/>
          <w:color w:val="232323"/>
          <w:spacing w:val="-62"/>
          <w:sz w:val="21"/>
        </w:rPr>
        <w:t> </w:t>
      </w:r>
      <w:r>
        <w:rPr>
          <w:rFonts w:ascii="Courier New"/>
          <w:color w:val="757575"/>
          <w:sz w:val="21"/>
        </w:rPr>
        <w:t>Total</w:t>
      </w:r>
      <w:r>
        <w:rPr>
          <w:rFonts w:ascii="Courier New"/>
          <w:color w:val="757575"/>
          <w:spacing w:val="-32"/>
          <w:sz w:val="21"/>
        </w:rPr>
        <w:t> </w:t>
      </w:r>
      <w:r>
        <w:rPr>
          <w:rFonts w:ascii="Courier New"/>
          <w:color w:val="757575"/>
          <w:sz w:val="21"/>
        </w:rPr>
        <w:t>Chec</w:t>
      </w:r>
      <w:r>
        <w:rPr>
          <w:rFonts w:ascii="Courier New"/>
          <w:color w:val="3D3D3D"/>
          <w:sz w:val="21"/>
        </w:rPr>
        <w:t>k</w:t>
      </w:r>
      <w:r>
        <w:rPr>
          <w:rFonts w:ascii="Courier New"/>
          <w:color w:val="757575"/>
          <w:sz w:val="21"/>
        </w:rPr>
        <w:t>s</w:t>
      </w:r>
      <w:r>
        <w:rPr>
          <w:rFonts w:ascii="Courier New"/>
          <w:color w:val="757575"/>
          <w:spacing w:val="-33"/>
          <w:sz w:val="21"/>
        </w:rPr>
        <w:t> </w:t>
      </w:r>
      <w:r>
        <w:rPr>
          <w:rFonts w:ascii="Courier New"/>
          <w:color w:val="757575"/>
          <w:sz w:val="21"/>
        </w:rPr>
        <w:t>and</w:t>
      </w:r>
      <w:r>
        <w:rPr>
          <w:rFonts w:ascii="Courier New"/>
          <w:color w:val="757575"/>
          <w:spacing w:val="-32"/>
          <w:sz w:val="21"/>
        </w:rPr>
        <w:t> </w:t>
      </w:r>
      <w:r>
        <w:rPr>
          <w:rFonts w:ascii="Courier New"/>
          <w:color w:val="626262"/>
          <w:sz w:val="21"/>
        </w:rPr>
        <w:t>Withdrawls</w:t>
      </w:r>
      <w:r>
        <w:rPr>
          <w:rFonts w:ascii="Courier New"/>
          <w:color w:val="626262"/>
          <w:spacing w:val="-31"/>
          <w:sz w:val="21"/>
        </w:rPr>
        <w:t> </w:t>
      </w:r>
      <w:r>
        <w:rPr>
          <w:rFonts w:ascii="Courier New"/>
          <w:color w:val="626262"/>
          <w:sz w:val="19"/>
        </w:rPr>
        <w:t>-&gt;</w:t>
      </w:r>
      <w:r>
        <w:rPr>
          <w:rFonts w:ascii="Courier New"/>
          <w:color w:val="626262"/>
          <w:spacing w:val="-8"/>
          <w:sz w:val="19"/>
        </w:rPr>
        <w:t> </w:t>
      </w:r>
      <w:r>
        <w:rPr>
          <w:rFonts w:ascii="Courier New"/>
          <w:color w:val="626262"/>
          <w:spacing w:val="-10"/>
          <w:sz w:val="19"/>
        </w:rPr>
        <w:t>-</w:t>
      </w:r>
    </w:p>
    <w:p>
      <w:pPr>
        <w:spacing w:before="160"/>
        <w:ind w:left="0" w:right="2708" w:firstLine="0"/>
        <w:jc w:val="right"/>
        <w:rPr>
          <w:rFonts w:ascii="Courier New"/>
          <w:sz w:val="19"/>
        </w:rPr>
      </w:pPr>
      <w:r>
        <w:rPr/>
        <w:br w:type="column"/>
      </w:r>
      <w:r>
        <w:rPr>
          <w:rFonts w:ascii="Courier New"/>
          <w:color w:val="8C8C8C"/>
          <w:spacing w:val="-2"/>
          <w:w w:val="105"/>
          <w:sz w:val="19"/>
        </w:rPr>
        <w:t>707</w:t>
      </w:r>
      <w:r>
        <w:rPr>
          <w:rFonts w:ascii="Courier New"/>
          <w:color w:val="3D3D3D"/>
          <w:spacing w:val="-2"/>
          <w:w w:val="105"/>
          <w:sz w:val="19"/>
        </w:rPr>
        <w:t>.</w:t>
      </w:r>
      <w:r>
        <w:rPr>
          <w:rFonts w:ascii="Courier New"/>
          <w:color w:val="626262"/>
          <w:spacing w:val="-2"/>
          <w:w w:val="105"/>
          <w:sz w:val="19"/>
        </w:rPr>
        <w:t>33</w:t>
      </w:r>
    </w:p>
    <w:p>
      <w:pPr>
        <w:pStyle w:val="BodyText"/>
        <w:spacing w:before="5"/>
        <w:rPr>
          <w:rFonts w:ascii="Courier New"/>
          <w:sz w:val="17"/>
        </w:rPr>
      </w:pPr>
    </w:p>
    <w:p>
      <w:pPr>
        <w:spacing w:before="1"/>
        <w:ind w:left="0" w:right="2708" w:firstLine="0"/>
        <w:jc w:val="right"/>
        <w:rPr>
          <w:rFonts w:ascii="Courier New"/>
          <w:sz w:val="19"/>
        </w:rPr>
      </w:pPr>
      <w:r>
        <w:rPr>
          <w:rFonts w:ascii="Courier New"/>
          <w:color w:val="8C8C8C"/>
          <w:spacing w:val="-2"/>
          <w:w w:val="105"/>
          <w:sz w:val="19"/>
        </w:rPr>
        <w:t>1638</w:t>
      </w:r>
      <w:r>
        <w:rPr>
          <w:rFonts w:ascii="Courier New"/>
          <w:color w:val="232323"/>
          <w:spacing w:val="-2"/>
          <w:w w:val="105"/>
          <w:sz w:val="19"/>
        </w:rPr>
        <w:t>.</w:t>
      </w:r>
      <w:r>
        <w:rPr>
          <w:rFonts w:ascii="Courier New"/>
          <w:color w:val="8C8C8C"/>
          <w:spacing w:val="-2"/>
          <w:w w:val="105"/>
          <w:sz w:val="19"/>
        </w:rPr>
        <w:t>76</w:t>
      </w:r>
    </w:p>
    <w:p>
      <w:pPr>
        <w:spacing w:after="0"/>
        <w:jc w:val="right"/>
        <w:rPr>
          <w:rFonts w:ascii="Courier New"/>
          <w:sz w:val="19"/>
        </w:rPr>
        <w:sectPr>
          <w:type w:val="continuous"/>
          <w:pgSz w:w="12240" w:h="15840"/>
          <w:pgMar w:header="0" w:footer="0" w:top="1440" w:bottom="280" w:left="20" w:right="0"/>
          <w:cols w:num="2" w:equalWidth="0">
            <w:col w:w="6646" w:space="182"/>
            <w:col w:w="5392"/>
          </w:cols>
        </w:sectPr>
      </w:pPr>
    </w:p>
    <w:p>
      <w:pPr>
        <w:pStyle w:val="BodyText"/>
        <w:spacing w:before="9"/>
        <w:rPr>
          <w:rFonts w:ascii="Courier New"/>
          <w:sz w:val="14"/>
        </w:rPr>
      </w:pPr>
    </w:p>
    <w:p>
      <w:pPr>
        <w:tabs>
          <w:tab w:pos="8542" w:val="left" w:leader="none"/>
        </w:tabs>
        <w:spacing w:before="100"/>
        <w:ind w:left="4223" w:right="0" w:firstLine="0"/>
        <w:jc w:val="left"/>
        <w:rPr>
          <w:rFonts w:ascii="Courier New"/>
          <w:sz w:val="19"/>
        </w:rPr>
      </w:pPr>
      <w:r>
        <w:rPr>
          <w:rFonts w:ascii="Courier New"/>
          <w:color w:val="8C8C8C"/>
          <w:position w:val="2"/>
          <w:sz w:val="21"/>
        </w:rPr>
        <w:t>C</w:t>
      </w:r>
      <w:r>
        <w:rPr>
          <w:rFonts w:ascii="Courier New"/>
          <w:color w:val="626262"/>
          <w:position w:val="2"/>
          <w:sz w:val="21"/>
        </w:rPr>
        <w:t>ash</w:t>
      </w:r>
      <w:r>
        <w:rPr>
          <w:rFonts w:ascii="Courier New"/>
          <w:color w:val="626262"/>
          <w:spacing w:val="-16"/>
          <w:position w:val="2"/>
          <w:sz w:val="21"/>
        </w:rPr>
        <w:t> </w:t>
      </w:r>
      <w:r>
        <w:rPr>
          <w:rFonts w:ascii="Courier New"/>
          <w:color w:val="757575"/>
          <w:position w:val="2"/>
          <w:sz w:val="21"/>
        </w:rPr>
        <w:t>Balance</w:t>
      </w:r>
      <w:r>
        <w:rPr>
          <w:rFonts w:ascii="Courier New"/>
          <w:color w:val="757575"/>
          <w:spacing w:val="-8"/>
          <w:position w:val="2"/>
          <w:sz w:val="21"/>
        </w:rPr>
        <w:t> </w:t>
      </w:r>
      <w:r>
        <w:rPr>
          <w:rFonts w:ascii="Courier New"/>
          <w:color w:val="757575"/>
          <w:position w:val="2"/>
          <w:sz w:val="21"/>
        </w:rPr>
        <w:t>as</w:t>
      </w:r>
      <w:r>
        <w:rPr>
          <w:rFonts w:ascii="Courier New"/>
          <w:color w:val="757575"/>
          <w:spacing w:val="-34"/>
          <w:position w:val="2"/>
          <w:sz w:val="21"/>
        </w:rPr>
        <w:t> </w:t>
      </w:r>
      <w:r>
        <w:rPr>
          <w:rFonts w:ascii="Courier New"/>
          <w:color w:val="8C8C8C"/>
          <w:position w:val="2"/>
          <w:sz w:val="21"/>
        </w:rPr>
        <w:t>of</w:t>
      </w:r>
      <w:r>
        <w:rPr>
          <w:rFonts w:ascii="Courier New"/>
          <w:color w:val="8C8C8C"/>
          <w:spacing w:val="-26"/>
          <w:position w:val="2"/>
          <w:sz w:val="21"/>
        </w:rPr>
        <w:t> </w:t>
      </w:r>
      <w:r>
        <w:rPr>
          <w:rFonts w:ascii="Courier New"/>
          <w:color w:val="8C8C8C"/>
          <w:position w:val="2"/>
          <w:sz w:val="19"/>
        </w:rPr>
        <w:t>09/30/2023</w:t>
      </w:r>
      <w:r>
        <w:rPr>
          <w:rFonts w:ascii="Courier New"/>
          <w:color w:val="8C8C8C"/>
          <w:spacing w:val="51"/>
          <w:w w:val="150"/>
          <w:position w:val="2"/>
          <w:sz w:val="19"/>
        </w:rPr>
        <w:t> </w:t>
      </w:r>
      <w:r>
        <w:rPr>
          <w:rFonts w:ascii="Courier New"/>
          <w:color w:val="626262"/>
          <w:position w:val="2"/>
          <w:sz w:val="18"/>
        </w:rPr>
        <w:t>-</w:t>
      </w:r>
      <w:r>
        <w:rPr>
          <w:rFonts w:ascii="Courier New"/>
          <w:color w:val="8C8C8C"/>
          <w:spacing w:val="-10"/>
          <w:position w:val="2"/>
          <w:sz w:val="18"/>
        </w:rPr>
        <w:t>&gt;</w:t>
      </w:r>
      <w:r>
        <w:rPr>
          <w:rFonts w:ascii="Courier New"/>
          <w:color w:val="8C8C8C"/>
          <w:position w:val="2"/>
          <w:sz w:val="18"/>
        </w:rPr>
        <w:tab/>
      </w:r>
      <w:r>
        <w:rPr>
          <w:rFonts w:ascii="Courier New"/>
          <w:color w:val="8C8C8C"/>
          <w:spacing w:val="-2"/>
          <w:sz w:val="19"/>
        </w:rPr>
        <w:t>i5022</w:t>
      </w:r>
      <w:r>
        <w:rPr>
          <w:rFonts w:ascii="Courier New"/>
          <w:color w:val="232323"/>
          <w:spacing w:val="-2"/>
          <w:sz w:val="19"/>
        </w:rPr>
        <w:t>.</w:t>
      </w:r>
      <w:r>
        <w:rPr>
          <w:rFonts w:ascii="Courier New"/>
          <w:color w:val="8C8C8C"/>
          <w:spacing w:val="-2"/>
          <w:sz w:val="19"/>
        </w:rPr>
        <w:t>07</w:t>
      </w:r>
    </w:p>
    <w:p>
      <w:pPr>
        <w:pStyle w:val="BodyText"/>
        <w:rPr>
          <w:rFonts w:ascii="Courier New"/>
          <w:sz w:val="20"/>
        </w:rPr>
      </w:pPr>
    </w:p>
    <w:p>
      <w:pPr>
        <w:spacing w:after="0"/>
        <w:rPr>
          <w:rFonts w:ascii="Courier New"/>
          <w:sz w:val="20"/>
        </w:rPr>
        <w:sectPr>
          <w:type w:val="continuous"/>
          <w:pgSz w:w="12240" w:h="15840"/>
          <w:pgMar w:header="0" w:footer="0" w:top="1440" w:bottom="280" w:left="20" w:right="0"/>
        </w:sectPr>
      </w:pPr>
    </w:p>
    <w:p>
      <w:pPr>
        <w:pStyle w:val="BodyText"/>
        <w:spacing w:before="8"/>
        <w:rPr>
          <w:rFonts w:ascii="Courier New"/>
          <w:sz w:val="54"/>
        </w:rPr>
      </w:pPr>
    </w:p>
    <w:p>
      <w:pPr>
        <w:spacing w:line="445" w:lineRule="exact" w:before="0"/>
        <w:ind w:left="317" w:right="0" w:firstLine="0"/>
        <w:jc w:val="left"/>
        <w:rPr>
          <w:rFonts w:ascii="Courier New"/>
          <w:sz w:val="34"/>
        </w:rPr>
      </w:pPr>
      <w:r>
        <w:rPr>
          <w:color w:val="626262"/>
          <w:spacing w:val="-67"/>
          <w:w w:val="70"/>
          <w:position w:val="4"/>
          <w:sz w:val="28"/>
        </w:rPr>
        <w:t>-</w:t>
      </w:r>
      <w:r>
        <w:rPr>
          <w:rFonts w:ascii="Courier New"/>
          <w:color w:val="626262"/>
          <w:spacing w:val="-61"/>
          <w:w w:val="70"/>
          <w:position w:val="23"/>
          <w:sz w:val="21"/>
        </w:rPr>
        <w:t>A</w:t>
      </w:r>
      <w:r>
        <w:rPr>
          <w:color w:val="626262"/>
          <w:spacing w:val="-61"/>
          <w:w w:val="70"/>
          <w:position w:val="4"/>
          <w:sz w:val="28"/>
        </w:rPr>
        <w:t>-</w:t>
      </w:r>
      <w:r>
        <w:rPr>
          <w:rFonts w:ascii="Courier New"/>
          <w:color w:val="626262"/>
          <w:spacing w:val="-61"/>
          <w:w w:val="70"/>
          <w:position w:val="23"/>
          <w:sz w:val="21"/>
        </w:rPr>
        <w:t>c</w:t>
      </w:r>
      <w:r>
        <w:rPr>
          <w:color w:val="626262"/>
          <w:spacing w:val="-61"/>
          <w:w w:val="70"/>
          <w:position w:val="4"/>
          <w:sz w:val="28"/>
        </w:rPr>
        <w:t>-</w:t>
      </w:r>
      <w:r>
        <w:rPr>
          <w:rFonts w:ascii="Courier New"/>
          <w:color w:val="626262"/>
          <w:spacing w:val="-61"/>
          <w:w w:val="70"/>
          <w:position w:val="23"/>
          <w:sz w:val="21"/>
        </w:rPr>
        <w:t>c</w:t>
      </w:r>
      <w:r>
        <w:rPr>
          <w:color w:val="626262"/>
          <w:spacing w:val="-61"/>
          <w:w w:val="70"/>
          <w:position w:val="4"/>
          <w:sz w:val="28"/>
        </w:rPr>
        <w:t>-</w:t>
      </w:r>
      <w:r>
        <w:rPr>
          <w:rFonts w:ascii="Courier New"/>
          <w:color w:val="626262"/>
          <w:spacing w:val="-61"/>
          <w:w w:val="70"/>
          <w:position w:val="23"/>
          <w:sz w:val="21"/>
        </w:rPr>
        <w:t>o</w:t>
      </w:r>
      <w:r>
        <w:rPr>
          <w:color w:val="626262"/>
          <w:spacing w:val="-61"/>
          <w:w w:val="70"/>
          <w:position w:val="4"/>
          <w:sz w:val="28"/>
        </w:rPr>
        <w:t>-</w:t>
      </w:r>
      <w:r>
        <w:rPr>
          <w:rFonts w:ascii="Courier New"/>
          <w:color w:val="626262"/>
          <w:spacing w:val="-61"/>
          <w:w w:val="70"/>
          <w:position w:val="23"/>
          <w:sz w:val="21"/>
        </w:rPr>
        <w:t>u</w:t>
      </w:r>
      <w:r>
        <w:rPr>
          <w:color w:val="626262"/>
          <w:spacing w:val="-61"/>
          <w:w w:val="70"/>
          <w:position w:val="4"/>
          <w:sz w:val="28"/>
        </w:rPr>
        <w:t>-</w:t>
      </w:r>
      <w:r>
        <w:rPr>
          <w:rFonts w:ascii="Courier New"/>
          <w:color w:val="626262"/>
          <w:spacing w:val="-61"/>
          <w:w w:val="70"/>
          <w:position w:val="23"/>
          <w:sz w:val="21"/>
        </w:rPr>
        <w:t>n</w:t>
      </w:r>
      <w:r>
        <w:rPr>
          <w:color w:val="626262"/>
          <w:spacing w:val="-61"/>
          <w:w w:val="70"/>
          <w:position w:val="4"/>
          <w:sz w:val="28"/>
        </w:rPr>
        <w:t>-</w:t>
      </w:r>
      <w:r>
        <w:rPr>
          <w:rFonts w:ascii="Courier New"/>
          <w:color w:val="626262"/>
          <w:w w:val="70"/>
          <w:position w:val="23"/>
          <w:sz w:val="21"/>
        </w:rPr>
        <w:t>t</w:t>
      </w:r>
      <w:r>
        <w:rPr>
          <w:rFonts w:ascii="Courier New"/>
          <w:color w:val="626262"/>
          <w:spacing w:val="-28"/>
          <w:position w:val="23"/>
          <w:sz w:val="21"/>
        </w:rPr>
        <w:t> </w:t>
      </w:r>
      <w:r>
        <w:rPr>
          <w:rFonts w:ascii="Courier New"/>
          <w:color w:val="3D3D3D"/>
          <w:w w:val="70"/>
          <w:sz w:val="34"/>
        </w:rPr>
        <w:t>------------------------</w:t>
      </w:r>
      <w:r>
        <w:rPr>
          <w:rFonts w:ascii="Courier New"/>
          <w:color w:val="3D3D3D"/>
          <w:spacing w:val="-10"/>
          <w:w w:val="70"/>
          <w:sz w:val="34"/>
        </w:rPr>
        <w:t>-</w:t>
      </w:r>
    </w:p>
    <w:p>
      <w:pPr>
        <w:spacing w:line="186" w:lineRule="exact" w:before="0"/>
        <w:ind w:left="343" w:right="0" w:firstLine="0"/>
        <w:jc w:val="left"/>
        <w:rPr>
          <w:rFonts w:ascii="Courier New"/>
          <w:sz w:val="21"/>
        </w:rPr>
      </w:pPr>
      <w:r>
        <w:rPr>
          <w:rFonts w:ascii="Courier New"/>
          <w:color w:val="8C8C8C"/>
          <w:w w:val="90"/>
          <w:position w:val="1"/>
          <w:sz w:val="19"/>
        </w:rPr>
        <w:t>000990</w:t>
      </w:r>
      <w:r>
        <w:rPr>
          <w:rFonts w:ascii="Courier New"/>
          <w:color w:val="8C8C8C"/>
          <w:spacing w:val="-3"/>
          <w:w w:val="90"/>
          <w:position w:val="1"/>
          <w:sz w:val="19"/>
        </w:rPr>
        <w:t> </w:t>
      </w:r>
      <w:r>
        <w:rPr>
          <w:rFonts w:ascii="Courier New"/>
          <w:color w:val="626262"/>
          <w:w w:val="90"/>
          <w:position w:val="1"/>
          <w:sz w:val="21"/>
        </w:rPr>
        <w:t>Petty</w:t>
      </w:r>
      <w:r>
        <w:rPr>
          <w:rFonts w:ascii="Courier New"/>
          <w:color w:val="626262"/>
          <w:spacing w:val="-17"/>
          <w:w w:val="90"/>
          <w:position w:val="1"/>
          <w:sz w:val="21"/>
        </w:rPr>
        <w:t> </w:t>
      </w:r>
      <w:r>
        <w:rPr>
          <w:rFonts w:ascii="Courier New"/>
          <w:color w:val="757575"/>
          <w:w w:val="90"/>
          <w:sz w:val="21"/>
        </w:rPr>
        <w:t>Cas:-</w:t>
      </w:r>
      <w:r>
        <w:rPr>
          <w:rFonts w:ascii="Courier New"/>
          <w:color w:val="757575"/>
          <w:spacing w:val="-10"/>
          <w:w w:val="90"/>
          <w:sz w:val="21"/>
        </w:rPr>
        <w:t>i</w:t>
      </w:r>
    </w:p>
    <w:p>
      <w:pPr>
        <w:spacing w:line="240" w:lineRule="auto" w:before="2"/>
        <w:rPr>
          <w:rFonts w:ascii="Courier New"/>
          <w:sz w:val="23"/>
        </w:rPr>
      </w:pPr>
      <w:r>
        <w:rPr/>
        <w:br w:type="column"/>
      </w:r>
      <w:r>
        <w:rPr>
          <w:rFonts w:ascii="Courier New"/>
          <w:sz w:val="23"/>
        </w:rPr>
      </w:r>
    </w:p>
    <w:p>
      <w:pPr>
        <w:spacing w:before="0"/>
        <w:ind w:left="237" w:right="0" w:firstLine="0"/>
        <w:jc w:val="left"/>
        <w:rPr>
          <w:rFonts w:ascii="Courier New"/>
          <w:sz w:val="21"/>
        </w:rPr>
      </w:pPr>
      <w:r>
        <w:rPr>
          <w:rFonts w:ascii="Courier New"/>
          <w:color w:val="626262"/>
          <w:spacing w:val="-4"/>
          <w:position w:val="1"/>
          <w:sz w:val="21"/>
        </w:rPr>
        <w:t>Summary</w:t>
      </w:r>
      <w:r>
        <w:rPr>
          <w:rFonts w:ascii="Courier New"/>
          <w:color w:val="626262"/>
          <w:spacing w:val="-22"/>
          <w:position w:val="1"/>
          <w:sz w:val="21"/>
        </w:rPr>
        <w:t> </w:t>
      </w:r>
      <w:r>
        <w:rPr>
          <w:rFonts w:ascii="Courier New"/>
          <w:color w:val="8C8C8C"/>
          <w:spacing w:val="-4"/>
          <w:sz w:val="21"/>
        </w:rPr>
        <w:t>of</w:t>
      </w:r>
      <w:r>
        <w:rPr>
          <w:rFonts w:ascii="Courier New"/>
          <w:color w:val="8C8C8C"/>
          <w:spacing w:val="-27"/>
          <w:sz w:val="21"/>
        </w:rPr>
        <w:t> </w:t>
      </w:r>
      <w:r>
        <w:rPr>
          <w:rFonts w:ascii="Courier New"/>
          <w:color w:val="626262"/>
          <w:spacing w:val="-4"/>
          <w:sz w:val="21"/>
        </w:rPr>
        <w:t>Asset</w:t>
      </w:r>
      <w:r>
        <w:rPr>
          <w:rFonts w:ascii="Courier New"/>
          <w:color w:val="626262"/>
          <w:spacing w:val="-17"/>
          <w:sz w:val="21"/>
        </w:rPr>
        <w:t> </w:t>
      </w:r>
      <w:r>
        <w:rPr>
          <w:rFonts w:ascii="Courier New"/>
          <w:color w:val="626262"/>
          <w:spacing w:val="-4"/>
          <w:sz w:val="21"/>
        </w:rPr>
        <w:t>A</w:t>
      </w:r>
      <w:r>
        <w:rPr>
          <w:rFonts w:ascii="Courier New"/>
          <w:color w:val="8C8C8C"/>
          <w:spacing w:val="-4"/>
          <w:sz w:val="21"/>
        </w:rPr>
        <w:t>ccou</w:t>
      </w:r>
      <w:r>
        <w:rPr>
          <w:rFonts w:ascii="Courier New"/>
          <w:color w:val="626262"/>
          <w:spacing w:val="-4"/>
          <w:sz w:val="21"/>
        </w:rPr>
        <w:t>nts</w:t>
      </w:r>
    </w:p>
    <w:p>
      <w:pPr>
        <w:tabs>
          <w:tab w:pos="1865" w:val="left" w:leader="none"/>
          <w:tab w:pos="3341" w:val="left" w:leader="none"/>
          <w:tab w:pos="4719" w:val="left" w:leader="none"/>
          <w:tab w:pos="6353" w:val="left" w:leader="none"/>
        </w:tabs>
        <w:spacing w:before="98"/>
        <w:ind w:left="247" w:right="0" w:firstLine="0"/>
        <w:jc w:val="left"/>
        <w:rPr>
          <w:rFonts w:ascii="Courier New"/>
          <w:sz w:val="21"/>
        </w:rPr>
      </w:pPr>
      <w:r>
        <w:rPr>
          <w:rFonts w:ascii="Courier New"/>
          <w:color w:val="626262"/>
          <w:position w:val="2"/>
          <w:sz w:val="21"/>
        </w:rPr>
        <w:t>Beg</w:t>
      </w:r>
      <w:r>
        <w:rPr>
          <w:rFonts w:ascii="Courier New"/>
          <w:color w:val="232323"/>
          <w:position w:val="2"/>
          <w:sz w:val="21"/>
        </w:rPr>
        <w:t>.</w:t>
      </w:r>
      <w:r>
        <w:rPr>
          <w:rFonts w:ascii="Courier New"/>
          <w:color w:val="232323"/>
          <w:spacing w:val="-27"/>
          <w:position w:val="2"/>
          <w:sz w:val="21"/>
        </w:rPr>
        <w:t> </w:t>
      </w:r>
      <w:r>
        <w:rPr>
          <w:rFonts w:ascii="Courier New"/>
          <w:color w:val="626262"/>
          <w:spacing w:val="-4"/>
          <w:position w:val="2"/>
          <w:sz w:val="21"/>
        </w:rPr>
        <w:t>Bal.</w:t>
      </w:r>
      <w:r>
        <w:rPr>
          <w:rFonts w:ascii="Courier New"/>
          <w:color w:val="626262"/>
          <w:position w:val="2"/>
          <w:sz w:val="21"/>
        </w:rPr>
        <w:tab/>
      </w:r>
      <w:r>
        <w:rPr>
          <w:rFonts w:ascii="Courier New"/>
          <w:color w:val="626262"/>
          <w:spacing w:val="-2"/>
          <w:position w:val="1"/>
          <w:sz w:val="21"/>
        </w:rPr>
        <w:t>Recpt</w:t>
      </w:r>
      <w:r>
        <w:rPr>
          <w:rFonts w:ascii="Courier New"/>
          <w:color w:val="8C8C8C"/>
          <w:spacing w:val="-2"/>
          <w:position w:val="1"/>
          <w:sz w:val="21"/>
        </w:rPr>
        <w:t>/J</w:t>
      </w:r>
      <w:r>
        <w:rPr>
          <w:rFonts w:ascii="Courier New"/>
          <w:color w:val="626262"/>
          <w:spacing w:val="-2"/>
          <w:position w:val="1"/>
          <w:sz w:val="21"/>
        </w:rPr>
        <w:t>V</w:t>
      </w:r>
      <w:r>
        <w:rPr>
          <w:rFonts w:ascii="Courier New"/>
          <w:color w:val="626262"/>
          <w:position w:val="1"/>
          <w:sz w:val="21"/>
        </w:rPr>
        <w:tab/>
      </w:r>
      <w:r>
        <w:rPr>
          <w:rFonts w:ascii="Courier New"/>
          <w:color w:val="757575"/>
          <w:spacing w:val="-2"/>
          <w:position w:val="1"/>
          <w:sz w:val="21"/>
        </w:rPr>
        <w:t>Disb/JV</w:t>
      </w:r>
      <w:r>
        <w:rPr>
          <w:rFonts w:ascii="Courier New"/>
          <w:color w:val="757575"/>
          <w:position w:val="1"/>
          <w:sz w:val="21"/>
        </w:rPr>
        <w:tab/>
      </w:r>
      <w:r>
        <w:rPr>
          <w:rFonts w:ascii="Courier New"/>
          <w:color w:val="8C8C8C"/>
          <w:spacing w:val="-2"/>
          <w:sz w:val="21"/>
        </w:rPr>
        <w:t>T</w:t>
      </w:r>
      <w:r>
        <w:rPr>
          <w:rFonts w:ascii="Courier New"/>
          <w:color w:val="626262"/>
          <w:spacing w:val="-2"/>
          <w:sz w:val="21"/>
        </w:rPr>
        <w:t>ransfers</w:t>
      </w:r>
      <w:r>
        <w:rPr>
          <w:rFonts w:ascii="Courier New"/>
          <w:color w:val="626262"/>
          <w:sz w:val="21"/>
        </w:rPr>
        <w:tab/>
      </w:r>
      <w:r>
        <w:rPr>
          <w:rFonts w:ascii="Courier New"/>
          <w:color w:val="3D3D3D"/>
          <w:sz w:val="21"/>
        </w:rPr>
        <w:t>End.</w:t>
      </w:r>
      <w:r>
        <w:rPr>
          <w:rFonts w:ascii="Courier New"/>
          <w:color w:val="3D3D3D"/>
          <w:spacing w:val="-29"/>
          <w:sz w:val="21"/>
        </w:rPr>
        <w:t> </w:t>
      </w:r>
      <w:r>
        <w:rPr>
          <w:rFonts w:ascii="Courier New"/>
          <w:color w:val="626262"/>
          <w:spacing w:val="-4"/>
          <w:sz w:val="21"/>
        </w:rPr>
        <w:t>Bal.</w:t>
      </w:r>
    </w:p>
    <w:p>
      <w:pPr>
        <w:pStyle w:val="BodyText"/>
        <w:spacing w:before="2"/>
        <w:rPr>
          <w:rFonts w:ascii="Courier New"/>
          <w:sz w:val="4"/>
        </w:rPr>
      </w:pPr>
      <w:r>
        <w:rPr/>
        <mc:AlternateContent>
          <mc:Choice Requires="wps">
            <w:drawing>
              <wp:anchor distT="0" distB="0" distL="0" distR="0" allowOverlap="1" layoutInCell="1" locked="0" behindDoc="1" simplePos="0" relativeHeight="487608320">
                <wp:simplePos x="0" y="0"/>
                <wp:positionH relativeFrom="page">
                  <wp:posOffset>2823824</wp:posOffset>
                </wp:positionH>
                <wp:positionV relativeFrom="paragraph">
                  <wp:posOffset>45824</wp:posOffset>
                </wp:positionV>
                <wp:extent cx="825500" cy="1270"/>
                <wp:effectExtent l="0" t="0" r="0" b="0"/>
                <wp:wrapTopAndBottom/>
                <wp:docPr id="419" name="Graphic 419"/>
                <wp:cNvGraphicFramePr>
                  <a:graphicFrameLocks/>
                </wp:cNvGraphicFramePr>
                <a:graphic>
                  <a:graphicData uri="http://schemas.microsoft.com/office/word/2010/wordprocessingShape">
                    <wps:wsp>
                      <wps:cNvPr id="419" name="Graphic 419"/>
                      <wps:cNvSpPr/>
                      <wps:spPr>
                        <a:xfrm>
                          <a:off x="0" y="0"/>
                          <a:ext cx="825500" cy="1270"/>
                        </a:xfrm>
                        <a:custGeom>
                          <a:avLst/>
                          <a:gdLst/>
                          <a:ahLst/>
                          <a:cxnLst/>
                          <a:rect l="l" t="t" r="r" b="b"/>
                          <a:pathLst>
                            <a:path w="825500" h="0">
                              <a:moveTo>
                                <a:pt x="0" y="0"/>
                              </a:moveTo>
                              <a:lnTo>
                                <a:pt x="825130" y="0"/>
                              </a:lnTo>
                            </a:path>
                          </a:pathLst>
                        </a:custGeom>
                        <a:ln w="12778">
                          <a:solidFill>
                            <a:srgbClr val="222222"/>
                          </a:solidFill>
                          <a:prstDash val="solid"/>
                        </a:ln>
                      </wps:spPr>
                      <wps:bodyPr wrap="square" lIns="0" tIns="0" rIns="0" bIns="0" rtlCol="0">
                        <a:prstTxWarp prst="textNoShape">
                          <a:avLst/>
                        </a:prstTxWarp>
                        <a:noAutofit/>
                      </wps:bodyPr>
                    </wps:wsp>
                  </a:graphicData>
                </a:graphic>
              </wp:anchor>
            </w:drawing>
          </mc:Choice>
          <mc:Fallback>
            <w:pict>
              <v:shape style="position:absolute;margin-left:222.348404pt;margin-top:3.608197pt;width:65pt;height:.1pt;mso-position-horizontal-relative:page;mso-position-vertical-relative:paragraph;z-index:-15708160;mso-wrap-distance-left:0;mso-wrap-distance-right:0" id="docshape360" coordorigin="4447,72" coordsize="1300,0" path="m4447,72l5746,72e" filled="false" stroked="true" strokeweight="1.006146pt" strokecolor="#222222">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8832">
                <wp:simplePos x="0" y="0"/>
                <wp:positionH relativeFrom="page">
                  <wp:posOffset>3787695</wp:posOffset>
                </wp:positionH>
                <wp:positionV relativeFrom="paragraph">
                  <wp:posOffset>56958</wp:posOffset>
                </wp:positionV>
                <wp:extent cx="741045" cy="1270"/>
                <wp:effectExtent l="0" t="0" r="0" b="0"/>
                <wp:wrapTopAndBottom/>
                <wp:docPr id="420" name="Graphic 420"/>
                <wp:cNvGraphicFramePr>
                  <a:graphicFrameLocks/>
                </wp:cNvGraphicFramePr>
                <a:graphic>
                  <a:graphicData uri="http://schemas.microsoft.com/office/word/2010/wordprocessingShape">
                    <wps:wsp>
                      <wps:cNvPr id="420" name="Graphic 420"/>
                      <wps:cNvSpPr/>
                      <wps:spPr>
                        <a:xfrm>
                          <a:off x="0" y="0"/>
                          <a:ext cx="741045" cy="1270"/>
                        </a:xfrm>
                        <a:custGeom>
                          <a:avLst/>
                          <a:gdLst/>
                          <a:ahLst/>
                          <a:cxnLst/>
                          <a:rect l="l" t="t" r="r" b="b"/>
                          <a:pathLst>
                            <a:path w="741045" h="0">
                              <a:moveTo>
                                <a:pt x="0" y="0"/>
                              </a:moveTo>
                              <a:lnTo>
                                <a:pt x="740694" y="0"/>
                              </a:lnTo>
                            </a:path>
                          </a:pathLst>
                        </a:custGeom>
                        <a:ln w="14281">
                          <a:solidFill>
                            <a:srgbClr val="616161"/>
                          </a:solidFill>
                          <a:prstDash val="dash"/>
                        </a:ln>
                      </wps:spPr>
                      <wps:bodyPr wrap="square" lIns="0" tIns="0" rIns="0" bIns="0" rtlCol="0">
                        <a:prstTxWarp prst="textNoShape">
                          <a:avLst/>
                        </a:prstTxWarp>
                        <a:noAutofit/>
                      </wps:bodyPr>
                    </wps:wsp>
                  </a:graphicData>
                </a:graphic>
              </wp:anchor>
            </w:drawing>
          </mc:Choice>
          <mc:Fallback>
            <w:pict>
              <v:shape style="position:absolute;margin-left:298.243713pt;margin-top:4.484906pt;width:58.35pt;height:.1pt;mso-position-horizontal-relative:page;mso-position-vertical-relative:paragraph;z-index:-15707648;mso-wrap-distance-left:0;mso-wrap-distance-right:0" id="docshape361" coordorigin="5965,90" coordsize="1167,0" path="m5965,90l7131,90e" filled="false" stroked="true" strokeweight="1.124517pt" strokecolor="#616161">
                <v:path arrowok="t"/>
                <v:stroke dashstyle="dash"/>
                <w10:wrap type="topAndBottom"/>
              </v:shape>
            </w:pict>
          </mc:Fallback>
        </mc:AlternateContent>
      </w:r>
      <w:r>
        <w:rPr/>
        <mc:AlternateContent>
          <mc:Choice Requires="wps">
            <w:drawing>
              <wp:anchor distT="0" distB="0" distL="0" distR="0" allowOverlap="1" layoutInCell="1" locked="0" behindDoc="1" simplePos="0" relativeHeight="487609344">
                <wp:simplePos x="0" y="0"/>
                <wp:positionH relativeFrom="page">
                  <wp:posOffset>4737858</wp:posOffset>
                </wp:positionH>
                <wp:positionV relativeFrom="paragraph">
                  <wp:posOffset>51934</wp:posOffset>
                </wp:positionV>
                <wp:extent cx="753745"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753745" cy="1270"/>
                        </a:xfrm>
                        <a:custGeom>
                          <a:avLst/>
                          <a:gdLst/>
                          <a:ahLst/>
                          <a:cxnLst/>
                          <a:rect l="l" t="t" r="r" b="b"/>
                          <a:pathLst>
                            <a:path w="753745" h="0">
                              <a:moveTo>
                                <a:pt x="0" y="0"/>
                              </a:moveTo>
                              <a:lnTo>
                                <a:pt x="753688" y="0"/>
                              </a:lnTo>
                            </a:path>
                          </a:pathLst>
                        </a:custGeom>
                        <a:ln w="12778">
                          <a:solidFill>
                            <a:srgbClr val="3C3C3C"/>
                          </a:solidFill>
                          <a:prstDash val="dash"/>
                        </a:ln>
                      </wps:spPr>
                      <wps:bodyPr wrap="square" lIns="0" tIns="0" rIns="0" bIns="0" rtlCol="0">
                        <a:prstTxWarp prst="textNoShape">
                          <a:avLst/>
                        </a:prstTxWarp>
                        <a:noAutofit/>
                      </wps:bodyPr>
                    </wps:wsp>
                  </a:graphicData>
                </a:graphic>
              </wp:anchor>
            </w:drawing>
          </mc:Choice>
          <mc:Fallback>
            <w:pict>
              <v:shape style="position:absolute;margin-left:373.059692pt;margin-top:4.089368pt;width:59.35pt;height:.1pt;mso-position-horizontal-relative:page;mso-position-vertical-relative:paragraph;z-index:-15707136;mso-wrap-distance-left:0;mso-wrap-distance-right:0" id="docshape362" coordorigin="7461,82" coordsize="1187,0" path="m7461,82l8648,82e" filled="false" stroked="true" strokeweight="1.006146pt" strokecolor="#3c3c3c">
                <v:path arrowok="t"/>
                <v:stroke dashstyle="dash"/>
                <w10:wrap type="topAndBottom"/>
              </v:shape>
            </w:pict>
          </mc:Fallback>
        </mc:AlternateContent>
      </w:r>
      <w:r>
        <w:rPr/>
        <mc:AlternateContent>
          <mc:Choice Requires="wps">
            <w:drawing>
              <wp:anchor distT="0" distB="0" distL="0" distR="0" allowOverlap="1" layoutInCell="1" locked="0" behindDoc="1" simplePos="0" relativeHeight="487609856">
                <wp:simplePos x="0" y="0"/>
                <wp:positionH relativeFrom="page">
                  <wp:posOffset>5728508</wp:posOffset>
                </wp:positionH>
                <wp:positionV relativeFrom="paragraph">
                  <wp:posOffset>58046</wp:posOffset>
                </wp:positionV>
                <wp:extent cx="825500" cy="1270"/>
                <wp:effectExtent l="0" t="0" r="0" b="0"/>
                <wp:wrapTopAndBottom/>
                <wp:docPr id="422" name="Graphic 422"/>
                <wp:cNvGraphicFramePr>
                  <a:graphicFrameLocks/>
                </wp:cNvGraphicFramePr>
                <a:graphic>
                  <a:graphicData uri="http://schemas.microsoft.com/office/word/2010/wordprocessingShape">
                    <wps:wsp>
                      <wps:cNvPr id="422" name="Graphic 422"/>
                      <wps:cNvSpPr/>
                      <wps:spPr>
                        <a:xfrm>
                          <a:off x="0" y="0"/>
                          <a:ext cx="825500" cy="1270"/>
                        </a:xfrm>
                        <a:custGeom>
                          <a:avLst/>
                          <a:gdLst/>
                          <a:ahLst/>
                          <a:cxnLst/>
                          <a:rect l="l" t="t" r="r" b="b"/>
                          <a:pathLst>
                            <a:path w="825500" h="0">
                              <a:moveTo>
                                <a:pt x="0" y="0"/>
                              </a:moveTo>
                              <a:lnTo>
                                <a:pt x="825130" y="0"/>
                              </a:lnTo>
                            </a:path>
                          </a:pathLst>
                        </a:custGeom>
                        <a:ln w="12778">
                          <a:solidFill>
                            <a:srgbClr val="616161"/>
                          </a:solidFill>
                          <a:prstDash val="solid"/>
                        </a:ln>
                      </wps:spPr>
                      <wps:bodyPr wrap="square" lIns="0" tIns="0" rIns="0" bIns="0" rtlCol="0">
                        <a:prstTxWarp prst="textNoShape">
                          <a:avLst/>
                        </a:prstTxWarp>
                        <a:noAutofit/>
                      </wps:bodyPr>
                    </wps:wsp>
                  </a:graphicData>
                </a:graphic>
              </wp:anchor>
            </w:drawing>
          </mc:Choice>
          <mc:Fallback>
            <w:pict>
              <v:shape style="position:absolute;margin-left:451.06369pt;margin-top:4.570569pt;width:65pt;height:.1pt;mso-position-horizontal-relative:page;mso-position-vertical-relative:paragraph;z-index:-15706624;mso-wrap-distance-left:0;mso-wrap-distance-right:0" id="docshape363" coordorigin="9021,91" coordsize="1300,0" path="m9021,91l10321,91e" filled="false" stroked="true" strokeweight="1.006146pt" strokecolor="#61616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0368">
                <wp:simplePos x="0" y="0"/>
                <wp:positionH relativeFrom="page">
                  <wp:posOffset>6725273</wp:posOffset>
                </wp:positionH>
                <wp:positionV relativeFrom="paragraph">
                  <wp:posOffset>58046</wp:posOffset>
                </wp:positionV>
                <wp:extent cx="837565" cy="1270"/>
                <wp:effectExtent l="0" t="0" r="0" b="0"/>
                <wp:wrapTopAndBottom/>
                <wp:docPr id="423" name="Graphic 423"/>
                <wp:cNvGraphicFramePr>
                  <a:graphicFrameLocks/>
                </wp:cNvGraphicFramePr>
                <a:graphic>
                  <a:graphicData uri="http://schemas.microsoft.com/office/word/2010/wordprocessingShape">
                    <wps:wsp>
                      <wps:cNvPr id="423" name="Graphic 423"/>
                      <wps:cNvSpPr/>
                      <wps:spPr>
                        <a:xfrm>
                          <a:off x="0" y="0"/>
                          <a:ext cx="837565" cy="1270"/>
                        </a:xfrm>
                        <a:custGeom>
                          <a:avLst/>
                          <a:gdLst/>
                          <a:ahLst/>
                          <a:cxnLst/>
                          <a:rect l="l" t="t" r="r" b="b"/>
                          <a:pathLst>
                            <a:path w="837565" h="0">
                              <a:moveTo>
                                <a:pt x="0" y="0"/>
                              </a:moveTo>
                              <a:lnTo>
                                <a:pt x="837438" y="0"/>
                              </a:lnTo>
                            </a:path>
                          </a:pathLst>
                        </a:custGeom>
                        <a:ln w="12778">
                          <a:solidFill>
                            <a:srgbClr val="222222"/>
                          </a:solidFill>
                          <a:prstDash val="solid"/>
                        </a:ln>
                      </wps:spPr>
                      <wps:bodyPr wrap="square" lIns="0" tIns="0" rIns="0" bIns="0" rtlCol="0">
                        <a:prstTxWarp prst="textNoShape">
                          <a:avLst/>
                        </a:prstTxWarp>
                        <a:noAutofit/>
                      </wps:bodyPr>
                    </wps:wsp>
                  </a:graphicData>
                </a:graphic>
              </wp:anchor>
            </w:drawing>
          </mc:Choice>
          <mc:Fallback>
            <w:pict>
              <v:shape style="position:absolute;margin-left:529.549072pt;margin-top:4.570569pt;width:65.95pt;height:.1pt;mso-position-horizontal-relative:page;mso-position-vertical-relative:paragraph;z-index:-15706112;mso-wrap-distance-left:0;mso-wrap-distance-right:0" id="docshape364" coordorigin="10591,91" coordsize="1319,0" path="m10591,91l11910,91e" filled="false" stroked="true" strokeweight="1.006146pt" strokecolor="#222222">
                <v:path arrowok="t"/>
                <v:stroke dashstyle="solid"/>
                <w10:wrap type="topAndBottom"/>
              </v:shape>
            </w:pict>
          </mc:Fallback>
        </mc:AlternateContent>
      </w:r>
    </w:p>
    <w:p>
      <w:pPr>
        <w:tabs>
          <w:tab w:pos="2344" w:val="left" w:leader="none"/>
          <w:tab w:pos="3846" w:val="left" w:leader="none"/>
          <w:tab w:pos="5396" w:val="left" w:leader="none"/>
          <w:tab w:pos="6976" w:val="left" w:leader="none"/>
        </w:tabs>
        <w:spacing w:before="81"/>
        <w:ind w:left="851" w:right="0" w:firstLine="0"/>
        <w:jc w:val="left"/>
        <w:rPr>
          <w:rFonts w:ascii="Courier New"/>
          <w:sz w:val="19"/>
        </w:rPr>
      </w:pPr>
      <w:r>
        <w:rPr>
          <w:rFonts w:ascii="Courier New"/>
          <w:color w:val="8C8C8C"/>
          <w:spacing w:val="-4"/>
          <w:w w:val="105"/>
          <w:position w:val="2"/>
          <w:sz w:val="19"/>
        </w:rPr>
        <w:t>0</w:t>
      </w:r>
      <w:r>
        <w:rPr>
          <w:rFonts w:ascii="Courier New"/>
          <w:color w:val="232323"/>
          <w:spacing w:val="-4"/>
          <w:w w:val="105"/>
          <w:position w:val="2"/>
          <w:sz w:val="19"/>
        </w:rPr>
        <w:t>.</w:t>
      </w:r>
      <w:r>
        <w:rPr>
          <w:rFonts w:ascii="Courier New"/>
          <w:color w:val="8C8C8C"/>
          <w:spacing w:val="-4"/>
          <w:w w:val="105"/>
          <w:position w:val="2"/>
          <w:sz w:val="19"/>
        </w:rPr>
        <w:t>00</w:t>
      </w:r>
      <w:r>
        <w:rPr>
          <w:rFonts w:ascii="Courier New"/>
          <w:color w:val="8C8C8C"/>
          <w:position w:val="2"/>
          <w:sz w:val="19"/>
        </w:rPr>
        <w:tab/>
      </w:r>
      <w:r>
        <w:rPr>
          <w:rFonts w:ascii="Courier New"/>
          <w:color w:val="8C8C8C"/>
          <w:spacing w:val="-4"/>
          <w:w w:val="105"/>
          <w:position w:val="2"/>
          <w:sz w:val="19"/>
        </w:rPr>
        <w:t>0</w:t>
      </w:r>
      <w:r>
        <w:rPr>
          <w:rFonts w:ascii="Courier New"/>
          <w:color w:val="232323"/>
          <w:spacing w:val="-4"/>
          <w:w w:val="105"/>
          <w:position w:val="2"/>
          <w:sz w:val="19"/>
        </w:rPr>
        <w:t>.</w:t>
      </w:r>
      <w:r>
        <w:rPr>
          <w:rFonts w:ascii="Courier New"/>
          <w:color w:val="8C8C8C"/>
          <w:spacing w:val="-4"/>
          <w:w w:val="105"/>
          <w:position w:val="2"/>
          <w:sz w:val="19"/>
        </w:rPr>
        <w:t>00</w:t>
      </w:r>
      <w:r>
        <w:rPr>
          <w:rFonts w:ascii="Courier New"/>
          <w:color w:val="8C8C8C"/>
          <w:position w:val="2"/>
          <w:sz w:val="19"/>
        </w:rPr>
        <w:tab/>
      </w:r>
      <w:r>
        <w:rPr>
          <w:rFonts w:ascii="Courier New"/>
          <w:color w:val="8C8C8C"/>
          <w:spacing w:val="-4"/>
          <w:w w:val="105"/>
          <w:position w:val="1"/>
          <w:sz w:val="19"/>
        </w:rPr>
        <w:t>0</w:t>
      </w:r>
      <w:r>
        <w:rPr>
          <w:rFonts w:ascii="Courier New"/>
          <w:color w:val="3D3D3D"/>
          <w:spacing w:val="-4"/>
          <w:w w:val="105"/>
          <w:position w:val="1"/>
          <w:sz w:val="19"/>
        </w:rPr>
        <w:t>.</w:t>
      </w:r>
      <w:r>
        <w:rPr>
          <w:rFonts w:ascii="Courier New"/>
          <w:color w:val="8C8C8C"/>
          <w:spacing w:val="-4"/>
          <w:w w:val="105"/>
          <w:position w:val="1"/>
          <w:sz w:val="19"/>
        </w:rPr>
        <w:t>00</w:t>
      </w:r>
      <w:r>
        <w:rPr>
          <w:rFonts w:ascii="Courier New"/>
          <w:color w:val="8C8C8C"/>
          <w:position w:val="1"/>
          <w:sz w:val="19"/>
        </w:rPr>
        <w:tab/>
      </w:r>
      <w:r>
        <w:rPr>
          <w:rFonts w:ascii="Courier New"/>
          <w:color w:val="8C8C8C"/>
          <w:spacing w:val="-4"/>
          <w:w w:val="105"/>
          <w:position w:val="1"/>
          <w:sz w:val="19"/>
        </w:rPr>
        <w:t>0</w:t>
      </w:r>
      <w:r>
        <w:rPr>
          <w:rFonts w:ascii="Courier New"/>
          <w:color w:val="232323"/>
          <w:spacing w:val="-4"/>
          <w:w w:val="105"/>
          <w:position w:val="1"/>
          <w:sz w:val="19"/>
        </w:rPr>
        <w:t>.</w:t>
      </w:r>
      <w:r>
        <w:rPr>
          <w:rFonts w:ascii="Courier New"/>
          <w:color w:val="757575"/>
          <w:spacing w:val="-4"/>
          <w:w w:val="105"/>
          <w:position w:val="1"/>
          <w:sz w:val="19"/>
        </w:rPr>
        <w:t>00</w:t>
      </w:r>
      <w:r>
        <w:rPr>
          <w:rFonts w:ascii="Courier New"/>
          <w:color w:val="757575"/>
          <w:position w:val="1"/>
          <w:sz w:val="19"/>
        </w:rPr>
        <w:tab/>
      </w:r>
      <w:r>
        <w:rPr>
          <w:rFonts w:ascii="Courier New"/>
          <w:color w:val="757575"/>
          <w:spacing w:val="-4"/>
          <w:w w:val="105"/>
          <w:sz w:val="19"/>
        </w:rPr>
        <w:t>0</w:t>
      </w:r>
      <w:r>
        <w:rPr>
          <w:rFonts w:ascii="Courier New"/>
          <w:color w:val="232323"/>
          <w:spacing w:val="-4"/>
          <w:w w:val="105"/>
          <w:sz w:val="19"/>
        </w:rPr>
        <w:t>.</w:t>
      </w:r>
      <w:r>
        <w:rPr>
          <w:rFonts w:ascii="Courier New"/>
          <w:color w:val="757575"/>
          <w:spacing w:val="-4"/>
          <w:w w:val="105"/>
          <w:sz w:val="19"/>
        </w:rPr>
        <w:t>00</w:t>
      </w:r>
    </w:p>
    <w:p>
      <w:pPr>
        <w:spacing w:after="0"/>
        <w:jc w:val="left"/>
        <w:rPr>
          <w:rFonts w:ascii="Courier New"/>
          <w:sz w:val="19"/>
        </w:rPr>
        <w:sectPr>
          <w:type w:val="continuous"/>
          <w:pgSz w:w="12240" w:h="15840"/>
          <w:pgMar w:header="0" w:footer="0" w:top="1440" w:bottom="280" w:left="20" w:right="0"/>
          <w:cols w:num="2" w:equalWidth="0">
            <w:col w:w="4287" w:space="40"/>
            <w:col w:w="7893"/>
          </w:cols>
        </w:sectPr>
      </w:pPr>
    </w:p>
    <w:p>
      <w:pPr>
        <w:pStyle w:val="BodyText"/>
        <w:spacing w:before="1"/>
        <w:rPr>
          <w:rFonts w:ascii="Courier New"/>
          <w:sz w:val="4"/>
        </w:rPr>
      </w:pPr>
    </w:p>
    <w:tbl>
      <w:tblPr>
        <w:tblW w:w="0" w:type="auto"/>
        <w:jc w:val="left"/>
        <w:tblInd w:w="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7"/>
        <w:gridCol w:w="1563"/>
        <w:gridCol w:w="1730"/>
        <w:gridCol w:w="1526"/>
        <w:gridCol w:w="1300"/>
        <w:gridCol w:w="200"/>
        <w:gridCol w:w="1216"/>
        <w:gridCol w:w="327"/>
        <w:gridCol w:w="1584"/>
        <w:gridCol w:w="1223"/>
      </w:tblGrid>
      <w:tr>
        <w:trPr>
          <w:trHeight w:val="289" w:hRule="atLeast"/>
        </w:trPr>
        <w:tc>
          <w:tcPr>
            <w:tcW w:w="847" w:type="dxa"/>
          </w:tcPr>
          <w:p>
            <w:pPr>
              <w:pStyle w:val="TableParagraph"/>
              <w:spacing w:before="7"/>
              <w:ind w:left="5" w:right="15"/>
              <w:jc w:val="center"/>
              <w:rPr>
                <w:rFonts w:ascii="Courier New"/>
                <w:sz w:val="19"/>
              </w:rPr>
            </w:pPr>
            <w:r>
              <w:rPr>
                <w:rFonts w:ascii="Courier New"/>
                <w:color w:val="8C8C8C"/>
                <w:spacing w:val="-2"/>
                <w:w w:val="105"/>
                <w:sz w:val="19"/>
              </w:rPr>
              <w:t>000991</w:t>
            </w:r>
          </w:p>
        </w:tc>
        <w:tc>
          <w:tcPr>
            <w:tcW w:w="1563" w:type="dxa"/>
          </w:tcPr>
          <w:p>
            <w:pPr>
              <w:pStyle w:val="TableParagraph"/>
              <w:ind w:left="58"/>
              <w:rPr>
                <w:rFonts w:ascii="Courier New"/>
                <w:sz w:val="21"/>
              </w:rPr>
            </w:pPr>
            <w:r>
              <w:rPr>
                <w:rFonts w:ascii="Courier New"/>
                <w:color w:val="757575"/>
                <w:sz w:val="21"/>
              </w:rPr>
              <w:t>Cash</w:t>
            </w:r>
            <w:r>
              <w:rPr>
                <w:rFonts w:ascii="Courier New"/>
                <w:color w:val="757575"/>
                <w:spacing w:val="-28"/>
                <w:sz w:val="21"/>
              </w:rPr>
              <w:t> </w:t>
            </w:r>
            <w:r>
              <w:rPr>
                <w:rFonts w:ascii="Courier New"/>
                <w:color w:val="8C8C8C"/>
                <w:sz w:val="21"/>
              </w:rPr>
              <w:t>O</w:t>
            </w:r>
            <w:r>
              <w:rPr>
                <w:rFonts w:ascii="Courier New"/>
                <w:color w:val="626262"/>
                <w:sz w:val="21"/>
              </w:rPr>
              <w:t>n</w:t>
            </w:r>
            <w:r>
              <w:rPr>
                <w:rFonts w:ascii="Courier New"/>
                <w:color w:val="626262"/>
                <w:spacing w:val="-32"/>
                <w:sz w:val="21"/>
              </w:rPr>
              <w:t> </w:t>
            </w:r>
            <w:r>
              <w:rPr>
                <w:rFonts w:ascii="Courier New"/>
                <w:color w:val="626262"/>
                <w:spacing w:val="-4"/>
                <w:sz w:val="21"/>
              </w:rPr>
              <w:t>Hand</w:t>
            </w:r>
          </w:p>
        </w:tc>
        <w:tc>
          <w:tcPr>
            <w:tcW w:w="1730" w:type="dxa"/>
          </w:tcPr>
          <w:p>
            <w:pPr>
              <w:pStyle w:val="TableParagraph"/>
              <w:rPr>
                <w:rFonts w:ascii="Times New Roman"/>
                <w:sz w:val="20"/>
              </w:rPr>
            </w:pPr>
          </w:p>
        </w:tc>
        <w:tc>
          <w:tcPr>
            <w:tcW w:w="1526" w:type="dxa"/>
          </w:tcPr>
          <w:p>
            <w:pPr>
              <w:pStyle w:val="TableParagraph"/>
              <w:spacing w:before="36"/>
              <w:ind w:right="291"/>
              <w:jc w:val="right"/>
              <w:rPr>
                <w:rFonts w:ascii="Courier New"/>
                <w:sz w:val="19"/>
              </w:rPr>
            </w:pPr>
            <w:r>
              <w:rPr>
                <w:rFonts w:ascii="Courier New"/>
                <w:color w:val="8C8C8C"/>
                <w:spacing w:val="-4"/>
                <w:w w:val="105"/>
                <w:sz w:val="19"/>
              </w:rPr>
              <w:t>0</w:t>
            </w:r>
            <w:r>
              <w:rPr>
                <w:rFonts w:ascii="Courier New"/>
                <w:color w:val="232323"/>
                <w:spacing w:val="-4"/>
                <w:w w:val="105"/>
                <w:sz w:val="19"/>
              </w:rPr>
              <w:t>.</w:t>
            </w:r>
            <w:r>
              <w:rPr>
                <w:rFonts w:ascii="Courier New"/>
                <w:color w:val="8C8C8C"/>
                <w:spacing w:val="-4"/>
                <w:w w:val="105"/>
                <w:sz w:val="19"/>
              </w:rPr>
              <w:t>00</w:t>
            </w:r>
          </w:p>
        </w:tc>
        <w:tc>
          <w:tcPr>
            <w:tcW w:w="1300" w:type="dxa"/>
          </w:tcPr>
          <w:p>
            <w:pPr>
              <w:pStyle w:val="TableParagraph"/>
              <w:spacing w:before="36"/>
              <w:ind w:right="88"/>
              <w:jc w:val="right"/>
              <w:rPr>
                <w:rFonts w:ascii="Courier New"/>
                <w:sz w:val="19"/>
              </w:rPr>
            </w:pPr>
            <w:r>
              <w:rPr>
                <w:rFonts w:ascii="Courier New"/>
                <w:color w:val="8C8C8C"/>
                <w:spacing w:val="-2"/>
                <w:w w:val="105"/>
                <w:sz w:val="19"/>
              </w:rPr>
              <w:t>707</w:t>
            </w:r>
            <w:r>
              <w:rPr>
                <w:rFonts w:ascii="Courier New"/>
                <w:color w:val="232323"/>
                <w:spacing w:val="-2"/>
                <w:w w:val="105"/>
                <w:sz w:val="19"/>
              </w:rPr>
              <w:t>.</w:t>
            </w:r>
            <w:r>
              <w:rPr>
                <w:rFonts w:ascii="Courier New"/>
                <w:color w:val="626262"/>
                <w:spacing w:val="-2"/>
                <w:w w:val="105"/>
                <w:sz w:val="19"/>
              </w:rPr>
              <w:t>33</w:t>
            </w:r>
          </w:p>
        </w:tc>
        <w:tc>
          <w:tcPr>
            <w:tcW w:w="200" w:type="dxa"/>
          </w:tcPr>
          <w:p>
            <w:pPr>
              <w:pStyle w:val="TableParagraph"/>
              <w:rPr>
                <w:rFonts w:ascii="Times New Roman"/>
                <w:sz w:val="20"/>
              </w:rPr>
            </w:pPr>
          </w:p>
        </w:tc>
        <w:tc>
          <w:tcPr>
            <w:tcW w:w="1216" w:type="dxa"/>
          </w:tcPr>
          <w:p>
            <w:pPr>
              <w:pStyle w:val="TableParagraph"/>
              <w:spacing w:before="46"/>
              <w:ind w:right="11"/>
              <w:jc w:val="right"/>
              <w:rPr>
                <w:rFonts w:ascii="Courier New"/>
                <w:sz w:val="19"/>
              </w:rPr>
            </w:pPr>
            <w:r>
              <w:rPr>
                <w:rFonts w:ascii="Courier New"/>
                <w:color w:val="8C8C8C"/>
                <w:spacing w:val="-4"/>
                <w:w w:val="105"/>
                <w:sz w:val="19"/>
              </w:rPr>
              <w:t>0</w:t>
            </w:r>
            <w:r>
              <w:rPr>
                <w:rFonts w:ascii="Courier New"/>
                <w:color w:val="3D3D3D"/>
                <w:spacing w:val="-4"/>
                <w:w w:val="105"/>
                <w:sz w:val="19"/>
              </w:rPr>
              <w:t>.</w:t>
            </w:r>
            <w:r>
              <w:rPr>
                <w:rFonts w:ascii="Courier New"/>
                <w:color w:val="8C8C8C"/>
                <w:spacing w:val="-4"/>
                <w:w w:val="105"/>
                <w:sz w:val="19"/>
              </w:rPr>
              <w:t>00</w:t>
            </w:r>
          </w:p>
        </w:tc>
        <w:tc>
          <w:tcPr>
            <w:tcW w:w="327" w:type="dxa"/>
          </w:tcPr>
          <w:p>
            <w:pPr>
              <w:pStyle w:val="TableParagraph"/>
              <w:rPr>
                <w:rFonts w:ascii="Times New Roman"/>
                <w:sz w:val="20"/>
              </w:rPr>
            </w:pPr>
          </w:p>
        </w:tc>
        <w:tc>
          <w:tcPr>
            <w:tcW w:w="1584" w:type="dxa"/>
          </w:tcPr>
          <w:p>
            <w:pPr>
              <w:pStyle w:val="TableParagraph"/>
              <w:spacing w:line="214" w:lineRule="exact" w:before="55"/>
              <w:ind w:right="371"/>
              <w:jc w:val="right"/>
              <w:rPr>
                <w:rFonts w:ascii="Courier New"/>
                <w:sz w:val="19"/>
              </w:rPr>
            </w:pPr>
            <w:r>
              <w:rPr>
                <w:rFonts w:ascii="Courier New"/>
                <w:color w:val="3D3D3D"/>
                <w:w w:val="105"/>
                <w:sz w:val="19"/>
              </w:rPr>
              <w:t>-</w:t>
            </w:r>
            <w:r>
              <w:rPr>
                <w:rFonts w:ascii="Courier New"/>
                <w:color w:val="8C8C8C"/>
                <w:spacing w:val="-2"/>
                <w:w w:val="105"/>
                <w:sz w:val="19"/>
              </w:rPr>
              <w:t>707</w:t>
            </w:r>
            <w:r>
              <w:rPr>
                <w:rFonts w:ascii="Courier New"/>
                <w:color w:val="232323"/>
                <w:spacing w:val="-2"/>
                <w:w w:val="105"/>
                <w:sz w:val="19"/>
              </w:rPr>
              <w:t>.</w:t>
            </w:r>
            <w:r>
              <w:rPr>
                <w:rFonts w:ascii="Courier New"/>
                <w:color w:val="626262"/>
                <w:spacing w:val="-2"/>
                <w:w w:val="105"/>
                <w:sz w:val="19"/>
              </w:rPr>
              <w:t>33</w:t>
            </w:r>
          </w:p>
        </w:tc>
        <w:tc>
          <w:tcPr>
            <w:tcW w:w="1223" w:type="dxa"/>
          </w:tcPr>
          <w:p>
            <w:pPr>
              <w:pStyle w:val="TableParagraph"/>
              <w:spacing w:line="214" w:lineRule="exact" w:before="55"/>
              <w:ind w:right="5"/>
              <w:jc w:val="right"/>
              <w:rPr>
                <w:rFonts w:ascii="Courier New"/>
                <w:sz w:val="19"/>
              </w:rPr>
            </w:pPr>
            <w:r>
              <w:rPr>
                <w:rFonts w:ascii="Courier New"/>
                <w:color w:val="757575"/>
                <w:spacing w:val="-4"/>
                <w:w w:val="110"/>
                <w:sz w:val="19"/>
              </w:rPr>
              <w:t>0</w:t>
            </w:r>
            <w:r>
              <w:rPr>
                <w:rFonts w:ascii="Courier New"/>
                <w:color w:val="232323"/>
                <w:spacing w:val="-4"/>
                <w:w w:val="110"/>
                <w:sz w:val="19"/>
              </w:rPr>
              <w:t>.</w:t>
            </w:r>
            <w:r>
              <w:rPr>
                <w:rFonts w:ascii="Courier New"/>
                <w:color w:val="8C8C8C"/>
                <w:spacing w:val="-4"/>
                <w:w w:val="110"/>
                <w:sz w:val="19"/>
              </w:rPr>
              <w:t>00</w:t>
            </w:r>
          </w:p>
        </w:tc>
      </w:tr>
      <w:tr>
        <w:trPr>
          <w:trHeight w:val="317" w:hRule="atLeast"/>
        </w:trPr>
        <w:tc>
          <w:tcPr>
            <w:tcW w:w="847" w:type="dxa"/>
          </w:tcPr>
          <w:p>
            <w:pPr>
              <w:pStyle w:val="TableParagraph"/>
              <w:spacing w:before="35"/>
              <w:ind w:left="7" w:right="7"/>
              <w:jc w:val="center"/>
              <w:rPr>
                <w:rFonts w:ascii="Courier New"/>
                <w:sz w:val="19"/>
              </w:rPr>
            </w:pPr>
            <w:r>
              <w:rPr>
                <w:rFonts w:ascii="Courier New"/>
                <w:color w:val="8C8C8C"/>
                <w:spacing w:val="-2"/>
                <w:w w:val="110"/>
                <w:sz w:val="19"/>
              </w:rPr>
              <w:t>000992</w:t>
            </w:r>
          </w:p>
        </w:tc>
        <w:tc>
          <w:tcPr>
            <w:tcW w:w="1563" w:type="dxa"/>
          </w:tcPr>
          <w:p>
            <w:pPr>
              <w:pStyle w:val="TableParagraph"/>
              <w:spacing w:before="19"/>
              <w:ind w:left="49"/>
              <w:rPr>
                <w:rFonts w:ascii="Courier New"/>
                <w:sz w:val="21"/>
              </w:rPr>
            </w:pPr>
            <w:r>
              <w:rPr>
                <w:rFonts w:ascii="Courier New"/>
                <w:color w:val="757575"/>
                <w:spacing w:val="-2"/>
                <w:sz w:val="21"/>
              </w:rPr>
              <w:t>Checking</w:t>
            </w:r>
          </w:p>
        </w:tc>
        <w:tc>
          <w:tcPr>
            <w:tcW w:w="1730" w:type="dxa"/>
          </w:tcPr>
          <w:p>
            <w:pPr>
              <w:pStyle w:val="TableParagraph"/>
              <w:rPr>
                <w:rFonts w:ascii="Times New Roman"/>
                <w:sz w:val="22"/>
              </w:rPr>
            </w:pPr>
          </w:p>
        </w:tc>
        <w:tc>
          <w:tcPr>
            <w:tcW w:w="1526" w:type="dxa"/>
          </w:tcPr>
          <w:p>
            <w:pPr>
              <w:pStyle w:val="TableParagraph"/>
              <w:spacing w:before="64"/>
              <w:ind w:right="290"/>
              <w:jc w:val="right"/>
              <w:rPr>
                <w:rFonts w:ascii="Courier New"/>
                <w:sz w:val="19"/>
              </w:rPr>
            </w:pPr>
            <w:r>
              <w:rPr>
                <w:rFonts w:ascii="Courier New"/>
                <w:color w:val="626262"/>
                <w:spacing w:val="-2"/>
                <w:w w:val="105"/>
                <w:sz w:val="19"/>
              </w:rPr>
              <w:t>15953</w:t>
            </w:r>
            <w:r>
              <w:rPr>
                <w:rFonts w:ascii="Courier New"/>
                <w:color w:val="232323"/>
                <w:spacing w:val="-2"/>
                <w:w w:val="105"/>
                <w:sz w:val="19"/>
              </w:rPr>
              <w:t>.</w:t>
            </w:r>
            <w:r>
              <w:rPr>
                <w:rFonts w:ascii="Courier New"/>
                <w:color w:val="757575"/>
                <w:spacing w:val="-2"/>
                <w:w w:val="105"/>
                <w:sz w:val="19"/>
              </w:rPr>
              <w:t>50</w:t>
            </w:r>
          </w:p>
        </w:tc>
        <w:tc>
          <w:tcPr>
            <w:tcW w:w="1300" w:type="dxa"/>
          </w:tcPr>
          <w:p>
            <w:pPr>
              <w:pStyle w:val="TableParagraph"/>
              <w:spacing w:before="74"/>
              <w:ind w:right="97"/>
              <w:jc w:val="right"/>
              <w:rPr>
                <w:rFonts w:ascii="Courier New"/>
                <w:sz w:val="19"/>
              </w:rPr>
            </w:pPr>
            <w:r>
              <w:rPr>
                <w:rFonts w:ascii="Courier New"/>
                <w:color w:val="8C8C8C"/>
                <w:spacing w:val="-4"/>
                <w:w w:val="110"/>
                <w:sz w:val="19"/>
              </w:rPr>
              <w:t>0</w:t>
            </w:r>
            <w:r>
              <w:rPr>
                <w:rFonts w:ascii="Courier New"/>
                <w:color w:val="232323"/>
                <w:spacing w:val="-4"/>
                <w:w w:val="110"/>
                <w:sz w:val="19"/>
              </w:rPr>
              <w:t>.</w:t>
            </w:r>
            <w:r>
              <w:rPr>
                <w:rFonts w:ascii="Courier New"/>
                <w:color w:val="8C8C8C"/>
                <w:spacing w:val="-4"/>
                <w:w w:val="110"/>
                <w:sz w:val="19"/>
              </w:rPr>
              <w:t>00</w:t>
            </w:r>
          </w:p>
        </w:tc>
        <w:tc>
          <w:tcPr>
            <w:tcW w:w="200" w:type="dxa"/>
          </w:tcPr>
          <w:p>
            <w:pPr>
              <w:pStyle w:val="TableParagraph"/>
              <w:rPr>
                <w:rFonts w:ascii="Times New Roman"/>
                <w:sz w:val="22"/>
              </w:rPr>
            </w:pPr>
          </w:p>
        </w:tc>
        <w:tc>
          <w:tcPr>
            <w:tcW w:w="1216" w:type="dxa"/>
          </w:tcPr>
          <w:p>
            <w:pPr>
              <w:pStyle w:val="TableParagraph"/>
              <w:spacing w:before="74"/>
              <w:ind w:right="2"/>
              <w:jc w:val="right"/>
              <w:rPr>
                <w:rFonts w:ascii="Courier New"/>
                <w:sz w:val="19"/>
              </w:rPr>
            </w:pPr>
            <w:r>
              <w:rPr>
                <w:rFonts w:ascii="Courier New"/>
                <w:color w:val="757575"/>
                <w:spacing w:val="-2"/>
                <w:w w:val="105"/>
                <w:sz w:val="19"/>
              </w:rPr>
              <w:t>1638</w:t>
            </w:r>
            <w:r>
              <w:rPr>
                <w:rFonts w:ascii="Courier New"/>
                <w:color w:val="232323"/>
                <w:spacing w:val="-2"/>
                <w:w w:val="105"/>
                <w:sz w:val="19"/>
              </w:rPr>
              <w:t>.</w:t>
            </w:r>
            <w:r>
              <w:rPr>
                <w:rFonts w:ascii="Courier New"/>
                <w:color w:val="8C8C8C"/>
                <w:spacing w:val="-2"/>
                <w:w w:val="105"/>
                <w:sz w:val="19"/>
              </w:rPr>
              <w:t>76</w:t>
            </w:r>
          </w:p>
        </w:tc>
        <w:tc>
          <w:tcPr>
            <w:tcW w:w="327" w:type="dxa"/>
          </w:tcPr>
          <w:p>
            <w:pPr>
              <w:pStyle w:val="TableParagraph"/>
              <w:rPr>
                <w:rFonts w:ascii="Times New Roman"/>
                <w:sz w:val="22"/>
              </w:rPr>
            </w:pPr>
          </w:p>
        </w:tc>
        <w:tc>
          <w:tcPr>
            <w:tcW w:w="1584" w:type="dxa"/>
          </w:tcPr>
          <w:p>
            <w:pPr>
              <w:pStyle w:val="TableParagraph"/>
              <w:spacing w:line="214" w:lineRule="exact" w:before="83"/>
              <w:ind w:right="361"/>
              <w:jc w:val="right"/>
              <w:rPr>
                <w:rFonts w:ascii="Courier New"/>
                <w:sz w:val="19"/>
              </w:rPr>
            </w:pPr>
            <w:r>
              <w:rPr>
                <w:rFonts w:ascii="Courier New"/>
                <w:color w:val="8C8C8C"/>
                <w:spacing w:val="-2"/>
                <w:sz w:val="19"/>
              </w:rPr>
              <w:t>70.7</w:t>
            </w:r>
            <w:r>
              <w:rPr>
                <w:rFonts w:ascii="Courier New"/>
                <w:color w:val="232323"/>
                <w:spacing w:val="-2"/>
                <w:sz w:val="19"/>
              </w:rPr>
              <w:t>.</w:t>
            </w:r>
            <w:r>
              <w:rPr>
                <w:rFonts w:ascii="Courier New"/>
                <w:color w:val="757575"/>
                <w:spacing w:val="-2"/>
                <w:sz w:val="19"/>
              </w:rPr>
              <w:t>33</w:t>
            </w:r>
          </w:p>
        </w:tc>
        <w:tc>
          <w:tcPr>
            <w:tcW w:w="1223" w:type="dxa"/>
          </w:tcPr>
          <w:p>
            <w:pPr>
              <w:pStyle w:val="TableParagraph"/>
              <w:spacing w:line="214" w:lineRule="exact" w:before="83"/>
              <w:ind w:right="5"/>
              <w:jc w:val="right"/>
              <w:rPr>
                <w:rFonts w:ascii="Courier New"/>
                <w:sz w:val="19"/>
              </w:rPr>
            </w:pPr>
            <w:r>
              <w:rPr>
                <w:rFonts w:ascii="Courier New"/>
                <w:color w:val="626262"/>
                <w:spacing w:val="-2"/>
                <w:w w:val="105"/>
                <w:sz w:val="19"/>
              </w:rPr>
              <w:t>15022</w:t>
            </w:r>
            <w:r>
              <w:rPr>
                <w:rFonts w:ascii="Courier New"/>
                <w:color w:val="232323"/>
                <w:spacing w:val="-2"/>
                <w:w w:val="105"/>
                <w:sz w:val="19"/>
              </w:rPr>
              <w:t>.</w:t>
            </w:r>
            <w:r>
              <w:rPr>
                <w:rFonts w:ascii="Courier New"/>
                <w:color w:val="757575"/>
                <w:spacing w:val="-2"/>
                <w:w w:val="105"/>
                <w:sz w:val="19"/>
              </w:rPr>
              <w:t>07</w:t>
            </w:r>
          </w:p>
        </w:tc>
      </w:tr>
      <w:tr>
        <w:trPr>
          <w:trHeight w:val="317" w:hRule="atLeast"/>
        </w:trPr>
        <w:tc>
          <w:tcPr>
            <w:tcW w:w="847" w:type="dxa"/>
          </w:tcPr>
          <w:p>
            <w:pPr>
              <w:pStyle w:val="TableParagraph"/>
              <w:spacing w:before="35"/>
              <w:ind w:left="7" w:right="15"/>
              <w:jc w:val="center"/>
              <w:rPr>
                <w:rFonts w:ascii="Courier New"/>
                <w:sz w:val="19"/>
              </w:rPr>
            </w:pPr>
            <w:r>
              <w:rPr>
                <w:rFonts w:ascii="Courier New"/>
                <w:color w:val="8C8C8C"/>
                <w:spacing w:val="-2"/>
                <w:sz w:val="19"/>
              </w:rPr>
              <w:t>0Cl0993</w:t>
            </w:r>
          </w:p>
        </w:tc>
        <w:tc>
          <w:tcPr>
            <w:tcW w:w="1563" w:type="dxa"/>
          </w:tcPr>
          <w:p>
            <w:pPr>
              <w:pStyle w:val="TableParagraph"/>
              <w:spacing w:before="19"/>
              <w:ind w:left="52"/>
              <w:rPr>
                <w:rFonts w:ascii="Courier New"/>
                <w:sz w:val="21"/>
              </w:rPr>
            </w:pPr>
            <w:r>
              <w:rPr>
                <w:rFonts w:ascii="Courier New"/>
                <w:color w:val="757575"/>
                <w:spacing w:val="-2"/>
                <w:sz w:val="21"/>
              </w:rPr>
              <w:t>Savings</w:t>
            </w:r>
          </w:p>
        </w:tc>
        <w:tc>
          <w:tcPr>
            <w:tcW w:w="1730" w:type="dxa"/>
          </w:tcPr>
          <w:p>
            <w:pPr>
              <w:pStyle w:val="TableParagraph"/>
              <w:rPr>
                <w:rFonts w:ascii="Times New Roman"/>
                <w:sz w:val="22"/>
              </w:rPr>
            </w:pPr>
          </w:p>
        </w:tc>
        <w:tc>
          <w:tcPr>
            <w:tcW w:w="1526" w:type="dxa"/>
          </w:tcPr>
          <w:p>
            <w:pPr>
              <w:pStyle w:val="TableParagraph"/>
              <w:spacing w:before="64"/>
              <w:ind w:right="291"/>
              <w:jc w:val="right"/>
              <w:rPr>
                <w:rFonts w:ascii="Courier New"/>
                <w:sz w:val="19"/>
              </w:rPr>
            </w:pPr>
            <w:r>
              <w:rPr>
                <w:rFonts w:ascii="Courier New"/>
                <w:color w:val="8C8C8C"/>
                <w:spacing w:val="-4"/>
                <w:w w:val="105"/>
                <w:sz w:val="19"/>
              </w:rPr>
              <w:t>0</w:t>
            </w:r>
            <w:r>
              <w:rPr>
                <w:rFonts w:ascii="Courier New"/>
                <w:color w:val="232323"/>
                <w:spacing w:val="-4"/>
                <w:w w:val="105"/>
                <w:sz w:val="19"/>
              </w:rPr>
              <w:t>.</w:t>
            </w:r>
            <w:r>
              <w:rPr>
                <w:rFonts w:ascii="Courier New"/>
                <w:color w:val="757575"/>
                <w:spacing w:val="-4"/>
                <w:w w:val="105"/>
                <w:sz w:val="19"/>
              </w:rPr>
              <w:t>00</w:t>
            </w:r>
          </w:p>
        </w:tc>
        <w:tc>
          <w:tcPr>
            <w:tcW w:w="1300" w:type="dxa"/>
          </w:tcPr>
          <w:p>
            <w:pPr>
              <w:pStyle w:val="TableParagraph"/>
              <w:spacing w:before="74"/>
              <w:ind w:right="106"/>
              <w:jc w:val="right"/>
              <w:rPr>
                <w:rFonts w:ascii="Courier New"/>
                <w:sz w:val="19"/>
              </w:rPr>
            </w:pPr>
            <w:r>
              <w:rPr>
                <w:rFonts w:ascii="Courier New"/>
                <w:color w:val="757575"/>
                <w:spacing w:val="-4"/>
                <w:w w:val="105"/>
                <w:sz w:val="19"/>
              </w:rPr>
              <w:t>0</w:t>
            </w:r>
            <w:r>
              <w:rPr>
                <w:rFonts w:ascii="Courier New"/>
                <w:color w:val="232323"/>
                <w:spacing w:val="-4"/>
                <w:w w:val="105"/>
                <w:sz w:val="19"/>
              </w:rPr>
              <w:t>.</w:t>
            </w:r>
            <w:r>
              <w:rPr>
                <w:rFonts w:ascii="Courier New"/>
                <w:color w:val="8C8C8C"/>
                <w:spacing w:val="-4"/>
                <w:w w:val="105"/>
                <w:sz w:val="19"/>
              </w:rPr>
              <w:t>00</w:t>
            </w:r>
          </w:p>
        </w:tc>
        <w:tc>
          <w:tcPr>
            <w:tcW w:w="200" w:type="dxa"/>
          </w:tcPr>
          <w:p>
            <w:pPr>
              <w:pStyle w:val="TableParagraph"/>
              <w:rPr>
                <w:rFonts w:ascii="Times New Roman"/>
                <w:sz w:val="22"/>
              </w:rPr>
            </w:pPr>
          </w:p>
        </w:tc>
        <w:tc>
          <w:tcPr>
            <w:tcW w:w="1216" w:type="dxa"/>
          </w:tcPr>
          <w:p>
            <w:pPr>
              <w:pStyle w:val="TableParagraph"/>
              <w:spacing w:before="74"/>
              <w:ind w:right="11"/>
              <w:jc w:val="right"/>
              <w:rPr>
                <w:rFonts w:ascii="Courier New"/>
                <w:sz w:val="19"/>
              </w:rPr>
            </w:pPr>
            <w:r>
              <w:rPr>
                <w:rFonts w:ascii="Courier New"/>
                <w:color w:val="8C8C8C"/>
                <w:spacing w:val="-4"/>
                <w:w w:val="110"/>
                <w:sz w:val="19"/>
              </w:rPr>
              <w:t>0</w:t>
            </w:r>
            <w:r>
              <w:rPr>
                <w:rFonts w:ascii="Courier New"/>
                <w:color w:val="232323"/>
                <w:spacing w:val="-4"/>
                <w:w w:val="110"/>
                <w:sz w:val="19"/>
              </w:rPr>
              <w:t>.</w:t>
            </w:r>
            <w:r>
              <w:rPr>
                <w:rFonts w:ascii="Courier New"/>
                <w:color w:val="8C8C8C"/>
                <w:spacing w:val="-4"/>
                <w:w w:val="110"/>
                <w:sz w:val="19"/>
              </w:rPr>
              <w:t>00</w:t>
            </w:r>
          </w:p>
        </w:tc>
        <w:tc>
          <w:tcPr>
            <w:tcW w:w="327" w:type="dxa"/>
          </w:tcPr>
          <w:p>
            <w:pPr>
              <w:pStyle w:val="TableParagraph"/>
              <w:rPr>
                <w:rFonts w:ascii="Times New Roman"/>
                <w:sz w:val="22"/>
              </w:rPr>
            </w:pPr>
          </w:p>
        </w:tc>
        <w:tc>
          <w:tcPr>
            <w:tcW w:w="1584" w:type="dxa"/>
          </w:tcPr>
          <w:p>
            <w:pPr>
              <w:pStyle w:val="TableParagraph"/>
              <w:spacing w:line="214" w:lineRule="exact" w:before="83"/>
              <w:ind w:right="371"/>
              <w:jc w:val="right"/>
              <w:rPr>
                <w:rFonts w:ascii="Courier New"/>
                <w:sz w:val="19"/>
              </w:rPr>
            </w:pPr>
            <w:r>
              <w:rPr>
                <w:rFonts w:ascii="Courier New"/>
                <w:color w:val="757575"/>
                <w:spacing w:val="-4"/>
                <w:w w:val="105"/>
                <w:sz w:val="19"/>
              </w:rPr>
              <w:t>0</w:t>
            </w:r>
            <w:r>
              <w:rPr>
                <w:rFonts w:ascii="Courier New"/>
                <w:color w:val="3D3D3D"/>
                <w:spacing w:val="-4"/>
                <w:w w:val="105"/>
                <w:sz w:val="19"/>
              </w:rPr>
              <w:t>.</w:t>
            </w:r>
            <w:r>
              <w:rPr>
                <w:rFonts w:ascii="Courier New"/>
                <w:color w:val="8C8C8C"/>
                <w:spacing w:val="-4"/>
                <w:w w:val="105"/>
                <w:sz w:val="19"/>
              </w:rPr>
              <w:t>00</w:t>
            </w:r>
          </w:p>
        </w:tc>
        <w:tc>
          <w:tcPr>
            <w:tcW w:w="1223" w:type="dxa"/>
          </w:tcPr>
          <w:p>
            <w:pPr>
              <w:pStyle w:val="TableParagraph"/>
              <w:spacing w:line="214" w:lineRule="exact" w:before="83"/>
              <w:ind w:right="5"/>
              <w:jc w:val="right"/>
              <w:rPr>
                <w:rFonts w:ascii="Courier New"/>
                <w:sz w:val="19"/>
              </w:rPr>
            </w:pPr>
            <w:r>
              <w:rPr>
                <w:rFonts w:ascii="Courier New"/>
                <w:color w:val="8C8C8C"/>
                <w:spacing w:val="-4"/>
                <w:w w:val="110"/>
                <w:sz w:val="19"/>
              </w:rPr>
              <w:t>0</w:t>
            </w:r>
            <w:r>
              <w:rPr>
                <w:rFonts w:ascii="Courier New"/>
                <w:color w:val="232323"/>
                <w:spacing w:val="-4"/>
                <w:w w:val="110"/>
                <w:sz w:val="19"/>
              </w:rPr>
              <w:t>.</w:t>
            </w:r>
            <w:r>
              <w:rPr>
                <w:rFonts w:ascii="Courier New"/>
                <w:color w:val="8C8C8C"/>
                <w:spacing w:val="-4"/>
                <w:w w:val="110"/>
                <w:sz w:val="19"/>
              </w:rPr>
              <w:t>00</w:t>
            </w:r>
          </w:p>
        </w:tc>
      </w:tr>
      <w:tr>
        <w:trPr>
          <w:trHeight w:val="380" w:hRule="atLeast"/>
        </w:trPr>
        <w:tc>
          <w:tcPr>
            <w:tcW w:w="847" w:type="dxa"/>
          </w:tcPr>
          <w:p>
            <w:pPr>
              <w:pStyle w:val="TableParagraph"/>
              <w:spacing w:before="35"/>
              <w:ind w:left="7" w:right="10"/>
              <w:jc w:val="center"/>
              <w:rPr>
                <w:rFonts w:ascii="Courier New"/>
                <w:sz w:val="19"/>
              </w:rPr>
            </w:pPr>
            <w:r>
              <w:rPr>
                <w:rFonts w:ascii="Courier New"/>
                <w:color w:val="8C8C8C"/>
                <w:spacing w:val="-2"/>
                <w:w w:val="110"/>
                <w:sz w:val="19"/>
              </w:rPr>
              <w:t>000994</w:t>
            </w:r>
          </w:p>
        </w:tc>
        <w:tc>
          <w:tcPr>
            <w:tcW w:w="1563" w:type="dxa"/>
          </w:tcPr>
          <w:p>
            <w:pPr>
              <w:pStyle w:val="TableParagraph"/>
              <w:spacing w:before="19"/>
              <w:ind w:left="57"/>
              <w:rPr>
                <w:rFonts w:ascii="Courier New"/>
                <w:sz w:val="21"/>
              </w:rPr>
            </w:pPr>
            <w:r>
              <w:rPr>
                <w:rFonts w:ascii="Courier New"/>
                <w:color w:val="757575"/>
                <w:spacing w:val="-2"/>
                <w:sz w:val="21"/>
              </w:rPr>
              <w:t>Investments</w:t>
            </w:r>
          </w:p>
        </w:tc>
        <w:tc>
          <w:tcPr>
            <w:tcW w:w="1730" w:type="dxa"/>
          </w:tcPr>
          <w:p>
            <w:pPr>
              <w:pStyle w:val="TableParagraph"/>
              <w:rPr>
                <w:rFonts w:ascii="Times New Roman"/>
                <w:sz w:val="22"/>
              </w:rPr>
            </w:pPr>
          </w:p>
        </w:tc>
        <w:tc>
          <w:tcPr>
            <w:tcW w:w="1526" w:type="dxa"/>
          </w:tcPr>
          <w:p>
            <w:pPr>
              <w:pStyle w:val="TableParagraph"/>
              <w:spacing w:before="64"/>
              <w:ind w:right="291"/>
              <w:jc w:val="right"/>
              <w:rPr>
                <w:rFonts w:ascii="Courier New"/>
                <w:sz w:val="19"/>
              </w:rPr>
            </w:pPr>
            <w:r>
              <w:rPr/>
              <mc:AlternateContent>
                <mc:Choice Requires="wps">
                  <w:drawing>
                    <wp:anchor distT="0" distB="0" distL="0" distR="0" allowOverlap="1" layoutInCell="1" locked="0" behindDoc="1" simplePos="0" relativeHeight="464955392">
                      <wp:simplePos x="0" y="0"/>
                      <wp:positionH relativeFrom="column">
                        <wp:posOffset>0</wp:posOffset>
                      </wp:positionH>
                      <wp:positionV relativeFrom="paragraph">
                        <wp:posOffset>230552</wp:posOffset>
                      </wp:positionV>
                      <wp:extent cx="741045" cy="14604"/>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741045" cy="14604"/>
                                <a:chExt cx="741045" cy="14604"/>
                              </a:xfrm>
                            </wpg:grpSpPr>
                            <wps:wsp>
                              <wps:cNvPr id="425" name="Graphic 425"/>
                              <wps:cNvSpPr/>
                              <wps:spPr>
                                <a:xfrm>
                                  <a:off x="0" y="7140"/>
                                  <a:ext cx="741045" cy="1270"/>
                                </a:xfrm>
                                <a:custGeom>
                                  <a:avLst/>
                                  <a:gdLst/>
                                  <a:ahLst/>
                                  <a:cxnLst/>
                                  <a:rect l="l" t="t" r="r" b="b"/>
                                  <a:pathLst>
                                    <a:path w="741045" h="0">
                                      <a:moveTo>
                                        <a:pt x="0" y="0"/>
                                      </a:moveTo>
                                      <a:lnTo>
                                        <a:pt x="740694" y="0"/>
                                      </a:lnTo>
                                    </a:path>
                                  </a:pathLst>
                                </a:custGeom>
                                <a:ln w="14281">
                                  <a:solidFill>
                                    <a:srgbClr val="3C3C3C"/>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18.153732pt;width:58.35pt;height:1.150pt;mso-position-horizontal-relative:column;mso-position-vertical-relative:paragraph;z-index:-38361088" id="docshapegroup365" coordorigin="0,363" coordsize="1167,23">
                      <v:line style="position:absolute" from="0,374" to="1166,374" stroked="true" strokeweight="1.124517pt" strokecolor="#3c3c3c">
                        <v:stroke dashstyle="dash"/>
                      </v:line>
                      <w10:wrap type="none"/>
                    </v:group>
                  </w:pict>
                </mc:Fallback>
              </mc:AlternateContent>
            </w:r>
            <w:r>
              <w:rPr>
                <w:rFonts w:ascii="Courier New"/>
                <w:color w:val="8C8C8C"/>
                <w:spacing w:val="-4"/>
                <w:w w:val="105"/>
                <w:sz w:val="19"/>
              </w:rPr>
              <w:t>0</w:t>
            </w:r>
            <w:r>
              <w:rPr>
                <w:rFonts w:ascii="Courier New"/>
                <w:color w:val="3D3D3D"/>
                <w:spacing w:val="-4"/>
                <w:w w:val="105"/>
                <w:sz w:val="19"/>
              </w:rPr>
              <w:t>.</w:t>
            </w:r>
            <w:r>
              <w:rPr>
                <w:rFonts w:ascii="Courier New"/>
                <w:color w:val="8C8C8C"/>
                <w:spacing w:val="-4"/>
                <w:w w:val="105"/>
                <w:sz w:val="19"/>
              </w:rPr>
              <w:t>00</w:t>
            </w:r>
          </w:p>
        </w:tc>
        <w:tc>
          <w:tcPr>
            <w:tcW w:w="1300" w:type="dxa"/>
            <w:tcBorders>
              <w:bottom w:val="single" w:sz="8" w:space="0" w:color="616161"/>
            </w:tcBorders>
          </w:tcPr>
          <w:p>
            <w:pPr>
              <w:pStyle w:val="TableParagraph"/>
              <w:spacing w:before="74"/>
              <w:ind w:right="106"/>
              <w:jc w:val="right"/>
              <w:rPr>
                <w:rFonts w:ascii="Courier New"/>
                <w:sz w:val="19"/>
              </w:rPr>
            </w:pPr>
            <w:r>
              <w:rPr>
                <w:rFonts w:ascii="Courier New"/>
                <w:color w:val="8C8C8C"/>
                <w:spacing w:val="-4"/>
                <w:w w:val="105"/>
                <w:sz w:val="19"/>
              </w:rPr>
              <w:t>0</w:t>
            </w:r>
            <w:r>
              <w:rPr>
                <w:rFonts w:ascii="Courier New"/>
                <w:color w:val="232323"/>
                <w:spacing w:val="-4"/>
                <w:w w:val="105"/>
                <w:sz w:val="19"/>
              </w:rPr>
              <w:t>.</w:t>
            </w:r>
            <w:r>
              <w:rPr>
                <w:rFonts w:ascii="Courier New"/>
                <w:color w:val="8C8C8C"/>
                <w:spacing w:val="-4"/>
                <w:w w:val="105"/>
                <w:sz w:val="19"/>
              </w:rPr>
              <w:t>00</w:t>
            </w:r>
          </w:p>
        </w:tc>
        <w:tc>
          <w:tcPr>
            <w:tcW w:w="200" w:type="dxa"/>
          </w:tcPr>
          <w:p>
            <w:pPr>
              <w:pStyle w:val="TableParagraph"/>
              <w:rPr>
                <w:rFonts w:ascii="Times New Roman"/>
                <w:sz w:val="22"/>
              </w:rPr>
            </w:pPr>
          </w:p>
        </w:tc>
        <w:tc>
          <w:tcPr>
            <w:tcW w:w="1216" w:type="dxa"/>
            <w:tcBorders>
              <w:bottom w:val="dashed" w:sz="12" w:space="0" w:color="4F4F4F"/>
            </w:tcBorders>
          </w:tcPr>
          <w:p>
            <w:pPr>
              <w:pStyle w:val="TableParagraph"/>
              <w:spacing w:before="74"/>
              <w:ind w:right="11"/>
              <w:jc w:val="right"/>
              <w:rPr>
                <w:rFonts w:ascii="Courier New"/>
                <w:sz w:val="19"/>
              </w:rPr>
            </w:pPr>
            <w:r>
              <w:rPr>
                <w:rFonts w:ascii="Courier New"/>
                <w:color w:val="8C8C8C"/>
                <w:spacing w:val="-4"/>
                <w:w w:val="110"/>
                <w:sz w:val="19"/>
              </w:rPr>
              <w:t>0</w:t>
            </w:r>
            <w:r>
              <w:rPr>
                <w:rFonts w:ascii="Courier New"/>
                <w:color w:val="232323"/>
                <w:spacing w:val="-4"/>
                <w:w w:val="110"/>
                <w:sz w:val="19"/>
              </w:rPr>
              <w:t>.</w:t>
            </w:r>
            <w:r>
              <w:rPr>
                <w:rFonts w:ascii="Courier New"/>
                <w:color w:val="8C8C8C"/>
                <w:spacing w:val="-4"/>
                <w:w w:val="110"/>
                <w:sz w:val="19"/>
              </w:rPr>
              <w:t>00</w:t>
            </w:r>
          </w:p>
        </w:tc>
        <w:tc>
          <w:tcPr>
            <w:tcW w:w="327" w:type="dxa"/>
          </w:tcPr>
          <w:p>
            <w:pPr>
              <w:pStyle w:val="TableParagraph"/>
              <w:rPr>
                <w:rFonts w:ascii="Times New Roman"/>
                <w:sz w:val="22"/>
              </w:rPr>
            </w:pPr>
          </w:p>
        </w:tc>
        <w:tc>
          <w:tcPr>
            <w:tcW w:w="1584" w:type="dxa"/>
          </w:tcPr>
          <w:p>
            <w:pPr>
              <w:pStyle w:val="TableParagraph"/>
              <w:spacing w:before="83"/>
              <w:ind w:right="371"/>
              <w:jc w:val="right"/>
              <w:rPr>
                <w:rFonts w:ascii="Courier New"/>
                <w:sz w:val="19"/>
              </w:rPr>
            </w:pPr>
            <w:r>
              <w:rPr/>
              <mc:AlternateContent>
                <mc:Choice Requires="wps">
                  <w:drawing>
                    <wp:anchor distT="0" distB="0" distL="0" distR="0" allowOverlap="1" layoutInCell="1" locked="0" behindDoc="1" simplePos="0" relativeHeight="464955904">
                      <wp:simplePos x="0" y="0"/>
                      <wp:positionH relativeFrom="column">
                        <wp:posOffset>0</wp:posOffset>
                      </wp:positionH>
                      <wp:positionV relativeFrom="paragraph">
                        <wp:posOffset>242617</wp:posOffset>
                      </wp:positionV>
                      <wp:extent cx="741045" cy="14604"/>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741045" cy="14604"/>
                                <a:chExt cx="741045" cy="14604"/>
                              </a:xfrm>
                            </wpg:grpSpPr>
                            <wps:wsp>
                              <wps:cNvPr id="427" name="Graphic 427"/>
                              <wps:cNvSpPr/>
                              <wps:spPr>
                                <a:xfrm>
                                  <a:off x="0" y="7140"/>
                                  <a:ext cx="741045" cy="1270"/>
                                </a:xfrm>
                                <a:custGeom>
                                  <a:avLst/>
                                  <a:gdLst/>
                                  <a:ahLst/>
                                  <a:cxnLst/>
                                  <a:rect l="l" t="t" r="r" b="b"/>
                                  <a:pathLst>
                                    <a:path w="741045" h="0">
                                      <a:moveTo>
                                        <a:pt x="0" y="0"/>
                                      </a:moveTo>
                                      <a:lnTo>
                                        <a:pt x="740694" y="0"/>
                                      </a:lnTo>
                                    </a:path>
                                  </a:pathLst>
                                </a:custGeom>
                                <a:ln w="14281">
                                  <a:solidFill>
                                    <a:srgbClr val="616161"/>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19.103764pt;width:58.35pt;height:1.150pt;mso-position-horizontal-relative:column;mso-position-vertical-relative:paragraph;z-index:-38360576" id="docshapegroup366" coordorigin="0,382" coordsize="1167,23">
                      <v:line style="position:absolute" from="0,393" to="1166,393" stroked="true" strokeweight="1.124517pt" strokecolor="#616161">
                        <v:stroke dashstyle="dash"/>
                      </v:line>
                      <w10:wrap type="none"/>
                    </v:group>
                  </w:pict>
                </mc:Fallback>
              </mc:AlternateContent>
            </w:r>
            <w:r>
              <w:rPr>
                <w:rFonts w:ascii="Courier New"/>
                <w:color w:val="8C8C8C"/>
                <w:spacing w:val="-4"/>
                <w:w w:val="110"/>
                <w:sz w:val="19"/>
              </w:rPr>
              <w:t>0</w:t>
            </w:r>
            <w:r>
              <w:rPr>
                <w:rFonts w:ascii="Courier New"/>
                <w:color w:val="3D3D3D"/>
                <w:spacing w:val="-4"/>
                <w:w w:val="110"/>
                <w:sz w:val="19"/>
              </w:rPr>
              <w:t>.</w:t>
            </w:r>
            <w:r>
              <w:rPr>
                <w:rFonts w:ascii="Courier New"/>
                <w:color w:val="8C8C8C"/>
                <w:spacing w:val="-4"/>
                <w:w w:val="110"/>
                <w:sz w:val="19"/>
              </w:rPr>
              <w:t>00</w:t>
            </w:r>
          </w:p>
        </w:tc>
        <w:tc>
          <w:tcPr>
            <w:tcW w:w="1223" w:type="dxa"/>
            <w:tcBorders>
              <w:bottom w:val="dashed" w:sz="8" w:space="0" w:color="222222"/>
            </w:tcBorders>
          </w:tcPr>
          <w:p>
            <w:pPr>
              <w:pStyle w:val="TableParagraph"/>
              <w:spacing w:before="83"/>
              <w:ind w:right="15"/>
              <w:jc w:val="right"/>
              <w:rPr>
                <w:rFonts w:ascii="Courier New"/>
                <w:sz w:val="19"/>
              </w:rPr>
            </w:pPr>
            <w:r>
              <w:rPr>
                <w:rFonts w:ascii="Courier New"/>
                <w:color w:val="8C8C8C"/>
                <w:spacing w:val="-4"/>
                <w:w w:val="110"/>
                <w:sz w:val="19"/>
              </w:rPr>
              <w:t>0</w:t>
            </w:r>
            <w:r>
              <w:rPr>
                <w:rFonts w:ascii="Courier New"/>
                <w:color w:val="232323"/>
                <w:spacing w:val="-4"/>
                <w:w w:val="110"/>
                <w:sz w:val="19"/>
              </w:rPr>
              <w:t>.</w:t>
            </w:r>
            <w:r>
              <w:rPr>
                <w:rFonts w:ascii="Courier New"/>
                <w:color w:val="8C8C8C"/>
                <w:spacing w:val="-4"/>
                <w:w w:val="110"/>
                <w:sz w:val="19"/>
              </w:rPr>
              <w:t>00</w:t>
            </w:r>
          </w:p>
        </w:tc>
      </w:tr>
      <w:tr>
        <w:trPr>
          <w:trHeight w:val="302" w:hRule="atLeast"/>
        </w:trPr>
        <w:tc>
          <w:tcPr>
            <w:tcW w:w="847" w:type="dxa"/>
          </w:tcPr>
          <w:p>
            <w:pPr>
              <w:pStyle w:val="TableParagraph"/>
              <w:rPr>
                <w:rFonts w:ascii="Times New Roman"/>
                <w:sz w:val="22"/>
              </w:rPr>
            </w:pPr>
          </w:p>
        </w:tc>
        <w:tc>
          <w:tcPr>
            <w:tcW w:w="1563" w:type="dxa"/>
          </w:tcPr>
          <w:p>
            <w:pPr>
              <w:pStyle w:val="TableParagraph"/>
              <w:rPr>
                <w:rFonts w:ascii="Times New Roman"/>
                <w:sz w:val="22"/>
              </w:rPr>
            </w:pPr>
          </w:p>
        </w:tc>
        <w:tc>
          <w:tcPr>
            <w:tcW w:w="1730" w:type="dxa"/>
          </w:tcPr>
          <w:p>
            <w:pPr>
              <w:pStyle w:val="TableParagraph"/>
              <w:spacing w:before="48"/>
              <w:ind w:left="72"/>
              <w:rPr>
                <w:rFonts w:ascii="Courier New"/>
                <w:b/>
                <w:sz w:val="19"/>
              </w:rPr>
            </w:pPr>
            <w:r>
              <w:rPr>
                <w:rFonts w:ascii="Courier New"/>
                <w:b/>
                <w:color w:val="232323"/>
                <w:w w:val="105"/>
                <w:position w:val="1"/>
                <w:sz w:val="19"/>
              </w:rPr>
              <w:t>Asset</w:t>
            </w:r>
            <w:r>
              <w:rPr>
                <w:rFonts w:ascii="Courier New"/>
                <w:b/>
                <w:color w:val="232323"/>
                <w:spacing w:val="-5"/>
                <w:w w:val="105"/>
                <w:position w:val="1"/>
                <w:sz w:val="19"/>
              </w:rPr>
              <w:t> </w:t>
            </w:r>
            <w:r>
              <w:rPr>
                <w:rFonts w:ascii="Courier New"/>
                <w:b/>
                <w:color w:val="232323"/>
                <w:spacing w:val="-2"/>
                <w:w w:val="105"/>
                <w:sz w:val="19"/>
              </w:rPr>
              <w:t>Totals</w:t>
            </w:r>
          </w:p>
        </w:tc>
        <w:tc>
          <w:tcPr>
            <w:tcW w:w="1526" w:type="dxa"/>
          </w:tcPr>
          <w:p>
            <w:pPr>
              <w:pStyle w:val="TableParagraph"/>
              <w:spacing w:before="79"/>
              <w:ind w:right="328"/>
              <w:jc w:val="right"/>
              <w:rPr>
                <w:rFonts w:ascii="Courier New"/>
                <w:sz w:val="19"/>
              </w:rPr>
            </w:pPr>
            <w:r>
              <w:rPr>
                <w:rFonts w:ascii="Courier New"/>
                <w:color w:val="8C8C8C"/>
                <w:spacing w:val="-2"/>
                <w:w w:val="105"/>
                <w:sz w:val="19"/>
              </w:rPr>
              <w:t>15953</w:t>
            </w:r>
            <w:r>
              <w:rPr>
                <w:rFonts w:ascii="Courier New"/>
                <w:color w:val="232323"/>
                <w:spacing w:val="-2"/>
                <w:w w:val="105"/>
                <w:sz w:val="19"/>
              </w:rPr>
              <w:t>.</w:t>
            </w:r>
            <w:r>
              <w:rPr>
                <w:rFonts w:ascii="Courier New"/>
                <w:color w:val="757575"/>
                <w:spacing w:val="-2"/>
                <w:w w:val="105"/>
                <w:sz w:val="19"/>
              </w:rPr>
              <w:t>50</w:t>
            </w:r>
          </w:p>
        </w:tc>
        <w:tc>
          <w:tcPr>
            <w:tcW w:w="1300" w:type="dxa"/>
            <w:tcBorders>
              <w:top w:val="single" w:sz="8" w:space="0" w:color="616161"/>
            </w:tcBorders>
          </w:tcPr>
          <w:p>
            <w:pPr>
              <w:pStyle w:val="TableParagraph"/>
              <w:spacing w:line="215" w:lineRule="exact" w:before="86"/>
              <w:ind w:right="97"/>
              <w:jc w:val="right"/>
              <w:rPr>
                <w:rFonts w:ascii="Courier New"/>
                <w:sz w:val="19"/>
              </w:rPr>
            </w:pPr>
            <w:r>
              <w:rPr>
                <w:rFonts w:ascii="Courier New"/>
                <w:color w:val="8C8C8C"/>
                <w:spacing w:val="-2"/>
                <w:w w:val="105"/>
                <w:sz w:val="19"/>
              </w:rPr>
              <w:t>707</w:t>
            </w:r>
            <w:r>
              <w:rPr>
                <w:rFonts w:ascii="Courier New"/>
                <w:color w:val="232323"/>
                <w:spacing w:val="-2"/>
                <w:w w:val="105"/>
                <w:sz w:val="19"/>
              </w:rPr>
              <w:t>.</w:t>
            </w:r>
            <w:r>
              <w:rPr>
                <w:rFonts w:ascii="Courier New"/>
                <w:color w:val="757575"/>
                <w:spacing w:val="-2"/>
                <w:w w:val="105"/>
                <w:sz w:val="19"/>
              </w:rPr>
              <w:t>33</w:t>
            </w:r>
          </w:p>
        </w:tc>
        <w:tc>
          <w:tcPr>
            <w:tcW w:w="200" w:type="dxa"/>
          </w:tcPr>
          <w:p>
            <w:pPr>
              <w:pStyle w:val="TableParagraph"/>
              <w:rPr>
                <w:rFonts w:ascii="Times New Roman"/>
                <w:sz w:val="22"/>
              </w:rPr>
            </w:pPr>
          </w:p>
        </w:tc>
        <w:tc>
          <w:tcPr>
            <w:tcW w:w="1216" w:type="dxa"/>
            <w:tcBorders>
              <w:top w:val="dashed" w:sz="12" w:space="0" w:color="4F4F4F"/>
            </w:tcBorders>
          </w:tcPr>
          <w:p>
            <w:pPr>
              <w:pStyle w:val="TableParagraph"/>
              <w:spacing w:line="205" w:lineRule="exact" w:before="79"/>
              <w:ind w:right="16"/>
              <w:jc w:val="right"/>
              <w:rPr>
                <w:rFonts w:ascii="Courier New"/>
                <w:sz w:val="19"/>
              </w:rPr>
            </w:pPr>
            <w:r>
              <w:rPr>
                <w:rFonts w:ascii="Courier New"/>
                <w:color w:val="757575"/>
                <w:spacing w:val="-2"/>
                <w:w w:val="105"/>
                <w:sz w:val="19"/>
              </w:rPr>
              <w:t>1633.76</w:t>
            </w:r>
          </w:p>
        </w:tc>
        <w:tc>
          <w:tcPr>
            <w:tcW w:w="327" w:type="dxa"/>
          </w:tcPr>
          <w:p>
            <w:pPr>
              <w:pStyle w:val="TableParagraph"/>
              <w:rPr>
                <w:rFonts w:ascii="Times New Roman"/>
                <w:sz w:val="22"/>
              </w:rPr>
            </w:pPr>
          </w:p>
        </w:tc>
        <w:tc>
          <w:tcPr>
            <w:tcW w:w="1584" w:type="dxa"/>
          </w:tcPr>
          <w:p>
            <w:pPr>
              <w:pStyle w:val="TableParagraph"/>
              <w:spacing w:line="195" w:lineRule="exact" w:before="88"/>
              <w:ind w:right="381"/>
              <w:jc w:val="right"/>
              <w:rPr>
                <w:rFonts w:ascii="Courier New"/>
                <w:sz w:val="19"/>
              </w:rPr>
            </w:pPr>
            <w:r>
              <w:rPr>
                <w:rFonts w:ascii="Courier New"/>
                <w:color w:val="8C8C8C"/>
                <w:spacing w:val="-4"/>
                <w:w w:val="105"/>
                <w:sz w:val="19"/>
              </w:rPr>
              <w:t>0</w:t>
            </w:r>
            <w:r>
              <w:rPr>
                <w:rFonts w:ascii="Courier New"/>
                <w:color w:val="232323"/>
                <w:spacing w:val="-4"/>
                <w:w w:val="105"/>
                <w:sz w:val="19"/>
              </w:rPr>
              <w:t>.</w:t>
            </w:r>
            <w:r>
              <w:rPr>
                <w:rFonts w:ascii="Courier New"/>
                <w:color w:val="8C8C8C"/>
                <w:spacing w:val="-4"/>
                <w:w w:val="105"/>
                <w:sz w:val="19"/>
              </w:rPr>
              <w:t>00</w:t>
            </w:r>
          </w:p>
        </w:tc>
        <w:tc>
          <w:tcPr>
            <w:tcW w:w="1223" w:type="dxa"/>
            <w:tcBorders>
              <w:top w:val="dashed" w:sz="8" w:space="0" w:color="222222"/>
            </w:tcBorders>
          </w:tcPr>
          <w:p>
            <w:pPr>
              <w:pStyle w:val="TableParagraph"/>
              <w:spacing w:line="195" w:lineRule="exact" w:before="86"/>
              <w:ind w:right="15"/>
              <w:jc w:val="right"/>
              <w:rPr>
                <w:rFonts w:ascii="Courier New"/>
                <w:sz w:val="19"/>
              </w:rPr>
            </w:pPr>
            <w:r>
              <w:rPr>
                <w:rFonts w:ascii="Courier New"/>
                <w:color w:val="757575"/>
                <w:spacing w:val="-2"/>
                <w:w w:val="105"/>
                <w:sz w:val="19"/>
              </w:rPr>
              <w:t>15022</w:t>
            </w:r>
            <w:r>
              <w:rPr>
                <w:rFonts w:ascii="Courier New"/>
                <w:color w:val="3D3D3D"/>
                <w:spacing w:val="-2"/>
                <w:w w:val="105"/>
                <w:sz w:val="19"/>
              </w:rPr>
              <w:t>.</w:t>
            </w:r>
            <w:r>
              <w:rPr>
                <w:rFonts w:ascii="Courier New"/>
                <w:color w:val="8C8C8C"/>
                <w:spacing w:val="-2"/>
                <w:w w:val="105"/>
                <w:sz w:val="19"/>
              </w:rPr>
              <w:t>07</w:t>
            </w:r>
          </w:p>
        </w:tc>
      </w:tr>
    </w:tbl>
    <w:p>
      <w:pPr>
        <w:pStyle w:val="BodyText"/>
        <w:spacing w:before="7"/>
        <w:rPr>
          <w:rFonts w:ascii="Courier New"/>
          <w:sz w:val="17"/>
        </w:rPr>
      </w:pPr>
    </w:p>
    <w:p>
      <w:pPr>
        <w:spacing w:line="247" w:lineRule="auto" w:before="101"/>
        <w:ind w:left="491" w:right="2955" w:firstLine="13"/>
        <w:jc w:val="left"/>
        <w:rPr>
          <w:rFonts w:ascii="Courier New"/>
          <w:sz w:val="21"/>
        </w:rPr>
      </w:pPr>
      <w:r>
        <w:rPr>
          <w:rFonts w:ascii="Courier New"/>
          <w:color w:val="626262"/>
          <w:spacing w:val="-2"/>
          <w:sz w:val="21"/>
        </w:rPr>
        <w:t>I</w:t>
      </w:r>
      <w:r>
        <w:rPr>
          <w:rFonts w:ascii="Courier New"/>
          <w:color w:val="626262"/>
          <w:spacing w:val="-30"/>
          <w:sz w:val="21"/>
        </w:rPr>
        <w:t> </w:t>
      </w:r>
      <w:r>
        <w:rPr>
          <w:rFonts w:ascii="Courier New"/>
          <w:color w:val="757575"/>
          <w:spacing w:val="-2"/>
          <w:sz w:val="21"/>
        </w:rPr>
        <w:t>have</w:t>
      </w:r>
      <w:r>
        <w:rPr>
          <w:rFonts w:ascii="Courier New"/>
          <w:color w:val="757575"/>
          <w:spacing w:val="-30"/>
          <w:sz w:val="21"/>
        </w:rPr>
        <w:t> </w:t>
      </w:r>
      <w:r>
        <w:rPr>
          <w:rFonts w:ascii="Courier New"/>
          <w:color w:val="626262"/>
          <w:spacing w:val="-2"/>
          <w:sz w:val="21"/>
        </w:rPr>
        <w:t>reviewed</w:t>
      </w:r>
      <w:r>
        <w:rPr>
          <w:rFonts w:ascii="Courier New"/>
          <w:color w:val="626262"/>
          <w:spacing w:val="-29"/>
          <w:sz w:val="21"/>
        </w:rPr>
        <w:t> </w:t>
      </w:r>
      <w:r>
        <w:rPr>
          <w:rFonts w:ascii="Courier New"/>
          <w:color w:val="757575"/>
          <w:spacing w:val="-2"/>
          <w:sz w:val="21"/>
        </w:rPr>
        <w:t>the</w:t>
      </w:r>
      <w:r>
        <w:rPr>
          <w:rFonts w:ascii="Courier New"/>
          <w:color w:val="757575"/>
          <w:spacing w:val="-30"/>
          <w:sz w:val="21"/>
        </w:rPr>
        <w:t> </w:t>
      </w:r>
      <w:r>
        <w:rPr>
          <w:rFonts w:ascii="Courier New"/>
          <w:color w:val="626262"/>
          <w:spacing w:val="-2"/>
          <w:sz w:val="21"/>
        </w:rPr>
        <w:t>above</w:t>
      </w:r>
      <w:r>
        <w:rPr>
          <w:rFonts w:ascii="Courier New"/>
          <w:color w:val="626262"/>
          <w:spacing w:val="-29"/>
          <w:sz w:val="21"/>
        </w:rPr>
        <w:t> </w:t>
      </w:r>
      <w:r>
        <w:rPr>
          <w:rFonts w:ascii="Courier New"/>
          <w:color w:val="757575"/>
          <w:spacing w:val="-2"/>
          <w:sz w:val="21"/>
        </w:rPr>
        <w:t>ledger</w:t>
      </w:r>
      <w:r>
        <w:rPr>
          <w:rFonts w:ascii="Courier New"/>
          <w:color w:val="757575"/>
          <w:spacing w:val="-30"/>
          <w:sz w:val="21"/>
        </w:rPr>
        <w:t> </w:t>
      </w:r>
      <w:r>
        <w:rPr>
          <w:rFonts w:ascii="Courier New"/>
          <w:color w:val="626262"/>
          <w:spacing w:val="-2"/>
          <w:sz w:val="21"/>
        </w:rPr>
        <w:t>report</w:t>
      </w:r>
      <w:r>
        <w:rPr>
          <w:rFonts w:ascii="Courier New"/>
          <w:color w:val="626262"/>
          <w:spacing w:val="-29"/>
          <w:sz w:val="21"/>
        </w:rPr>
        <w:t> </w:t>
      </w:r>
      <w:r>
        <w:rPr>
          <w:rFonts w:ascii="Courier New"/>
          <w:color w:val="757575"/>
          <w:spacing w:val="-2"/>
          <w:sz w:val="21"/>
        </w:rPr>
        <w:t>and</w:t>
      </w:r>
      <w:r>
        <w:rPr>
          <w:rFonts w:ascii="Courier New"/>
          <w:color w:val="757575"/>
          <w:spacing w:val="-30"/>
          <w:sz w:val="21"/>
        </w:rPr>
        <w:t> </w:t>
      </w:r>
      <w:r>
        <w:rPr>
          <w:rFonts w:ascii="Courier New"/>
          <w:color w:val="626262"/>
          <w:spacing w:val="-2"/>
          <w:sz w:val="21"/>
        </w:rPr>
        <w:t>attached</w:t>
      </w:r>
      <w:r>
        <w:rPr>
          <w:rFonts w:ascii="Courier New"/>
          <w:color w:val="626262"/>
          <w:spacing w:val="-29"/>
          <w:sz w:val="21"/>
        </w:rPr>
        <w:t> </w:t>
      </w:r>
      <w:r>
        <w:rPr>
          <w:rFonts w:ascii="Courier New"/>
          <w:color w:val="626262"/>
          <w:spacing w:val="-2"/>
          <w:sz w:val="21"/>
        </w:rPr>
        <w:t>rep</w:t>
      </w:r>
      <w:r>
        <w:rPr>
          <w:rFonts w:ascii="Courier New"/>
          <w:color w:val="8C8C8C"/>
          <w:spacing w:val="-2"/>
          <w:sz w:val="21"/>
        </w:rPr>
        <w:t>o</w:t>
      </w:r>
      <w:r>
        <w:rPr>
          <w:rFonts w:ascii="Courier New"/>
          <w:color w:val="626262"/>
          <w:spacing w:val="-2"/>
          <w:sz w:val="21"/>
        </w:rPr>
        <w:t>rts</w:t>
      </w:r>
      <w:r>
        <w:rPr>
          <w:rFonts w:ascii="Courier New"/>
          <w:color w:val="626262"/>
          <w:spacing w:val="-30"/>
          <w:sz w:val="21"/>
        </w:rPr>
        <w:t> </w:t>
      </w:r>
      <w:r>
        <w:rPr>
          <w:rFonts w:ascii="Courier New"/>
          <w:color w:val="757575"/>
          <w:spacing w:val="-2"/>
          <w:sz w:val="21"/>
        </w:rPr>
        <w:t>for</w:t>
      </w:r>
      <w:r>
        <w:rPr>
          <w:rFonts w:ascii="Courier New"/>
          <w:color w:val="757575"/>
          <w:spacing w:val="-29"/>
          <w:sz w:val="21"/>
        </w:rPr>
        <w:t> </w:t>
      </w:r>
      <w:r>
        <w:rPr>
          <w:rFonts w:ascii="Courier New"/>
          <w:color w:val="8C8C8C"/>
          <w:spacing w:val="-2"/>
          <w:sz w:val="21"/>
        </w:rPr>
        <w:t>the </w:t>
      </w:r>
      <w:r>
        <w:rPr>
          <w:rFonts w:ascii="Courier New"/>
          <w:color w:val="757575"/>
          <w:sz w:val="21"/>
        </w:rPr>
        <w:t>current</w:t>
      </w:r>
      <w:r>
        <w:rPr>
          <w:rFonts w:ascii="Courier New"/>
          <w:color w:val="757575"/>
          <w:spacing w:val="-14"/>
          <w:sz w:val="21"/>
        </w:rPr>
        <w:t> </w:t>
      </w:r>
      <w:r>
        <w:rPr>
          <w:rFonts w:ascii="Courier New"/>
          <w:color w:val="757575"/>
          <w:sz w:val="21"/>
        </w:rPr>
        <w:t>month</w:t>
      </w:r>
      <w:r>
        <w:rPr>
          <w:rFonts w:ascii="Courier New"/>
          <w:color w:val="232323"/>
          <w:sz w:val="21"/>
        </w:rPr>
        <w:t>.</w:t>
      </w:r>
      <w:r>
        <w:rPr>
          <w:rFonts w:ascii="Courier New"/>
          <w:color w:val="232323"/>
          <w:spacing w:val="-52"/>
          <w:sz w:val="21"/>
        </w:rPr>
        <w:t> </w:t>
      </w:r>
      <w:r>
        <w:rPr>
          <w:rFonts w:ascii="Courier New"/>
          <w:color w:val="757575"/>
          <w:sz w:val="21"/>
        </w:rPr>
        <w:t>I</w:t>
      </w:r>
      <w:r>
        <w:rPr>
          <w:rFonts w:ascii="Courier New"/>
          <w:color w:val="757575"/>
          <w:spacing w:val="-28"/>
          <w:sz w:val="21"/>
        </w:rPr>
        <w:t> </w:t>
      </w:r>
      <w:r>
        <w:rPr>
          <w:rFonts w:ascii="Courier New"/>
          <w:color w:val="626262"/>
          <w:sz w:val="21"/>
        </w:rPr>
        <w:t>find</w:t>
      </w:r>
      <w:r>
        <w:rPr>
          <w:rFonts w:ascii="Courier New"/>
          <w:color w:val="626262"/>
          <w:spacing w:val="-7"/>
          <w:sz w:val="21"/>
        </w:rPr>
        <w:t> </w:t>
      </w:r>
      <w:r>
        <w:rPr>
          <w:rFonts w:ascii="Courier New"/>
          <w:color w:val="626262"/>
          <w:sz w:val="21"/>
        </w:rPr>
        <w:t>them</w:t>
      </w:r>
      <w:r>
        <w:rPr>
          <w:rFonts w:ascii="Courier New"/>
          <w:color w:val="626262"/>
          <w:spacing w:val="-13"/>
          <w:sz w:val="21"/>
        </w:rPr>
        <w:t> </w:t>
      </w:r>
      <w:r>
        <w:rPr>
          <w:rFonts w:ascii="Courier New"/>
          <w:color w:val="757575"/>
          <w:sz w:val="21"/>
        </w:rPr>
        <w:t>accurate</w:t>
      </w:r>
      <w:r>
        <w:rPr>
          <w:rFonts w:ascii="Courier New"/>
          <w:color w:val="757575"/>
          <w:spacing w:val="-17"/>
          <w:sz w:val="21"/>
        </w:rPr>
        <w:t> </w:t>
      </w:r>
      <w:r>
        <w:rPr>
          <w:rFonts w:ascii="Courier New"/>
          <w:color w:val="757575"/>
          <w:sz w:val="21"/>
        </w:rPr>
        <w:t>and</w:t>
      </w:r>
      <w:r>
        <w:rPr>
          <w:rFonts w:ascii="Courier New"/>
          <w:color w:val="757575"/>
          <w:spacing w:val="-32"/>
          <w:sz w:val="21"/>
        </w:rPr>
        <w:t> </w:t>
      </w:r>
      <w:r>
        <w:rPr>
          <w:rFonts w:ascii="Courier New"/>
          <w:color w:val="757575"/>
          <w:sz w:val="21"/>
        </w:rPr>
        <w:t>complete</w:t>
      </w:r>
      <w:r>
        <w:rPr>
          <w:rFonts w:ascii="Courier New"/>
          <w:color w:val="757575"/>
          <w:spacing w:val="-15"/>
          <w:sz w:val="21"/>
        </w:rPr>
        <w:t> </w:t>
      </w:r>
      <w:r>
        <w:rPr>
          <w:rFonts w:ascii="Courier New"/>
          <w:color w:val="757575"/>
          <w:sz w:val="21"/>
        </w:rPr>
        <w:t>to</w:t>
      </w:r>
      <w:r>
        <w:rPr>
          <w:rFonts w:ascii="Courier New"/>
          <w:color w:val="757575"/>
          <w:spacing w:val="-32"/>
          <w:sz w:val="21"/>
        </w:rPr>
        <w:t> </w:t>
      </w:r>
      <w:r>
        <w:rPr>
          <w:rFonts w:ascii="Courier New"/>
          <w:color w:val="757575"/>
          <w:sz w:val="21"/>
        </w:rPr>
        <w:t>the</w:t>
      </w:r>
      <w:r>
        <w:rPr>
          <w:rFonts w:ascii="Courier New"/>
          <w:color w:val="757575"/>
          <w:spacing w:val="-24"/>
          <w:sz w:val="21"/>
        </w:rPr>
        <w:t> </w:t>
      </w:r>
      <w:r>
        <w:rPr>
          <w:rFonts w:ascii="Courier New"/>
          <w:color w:val="757575"/>
          <w:sz w:val="21"/>
        </w:rPr>
        <w:t>best</w:t>
      </w:r>
      <w:r>
        <w:rPr>
          <w:rFonts w:ascii="Courier New"/>
          <w:color w:val="757575"/>
          <w:spacing w:val="-19"/>
          <w:sz w:val="21"/>
        </w:rPr>
        <w:t> </w:t>
      </w:r>
      <w:r>
        <w:rPr>
          <w:rFonts w:ascii="Courier New"/>
          <w:color w:val="8C8C8C"/>
          <w:sz w:val="21"/>
        </w:rPr>
        <w:t>of</w:t>
      </w:r>
      <w:r>
        <w:rPr>
          <w:rFonts w:ascii="Courier New"/>
          <w:color w:val="8C8C8C"/>
          <w:spacing w:val="-19"/>
          <w:sz w:val="21"/>
        </w:rPr>
        <w:t> </w:t>
      </w:r>
      <w:r>
        <w:rPr>
          <w:rFonts w:ascii="Courier New"/>
          <w:color w:val="757575"/>
          <w:sz w:val="21"/>
        </w:rPr>
        <w:t>my </w:t>
      </w:r>
      <w:r>
        <w:rPr>
          <w:rFonts w:ascii="Courier New"/>
          <w:color w:val="757575"/>
          <w:spacing w:val="-2"/>
          <w:sz w:val="21"/>
        </w:rPr>
        <w:t>knowledge</w:t>
      </w:r>
      <w:r>
        <w:rPr>
          <w:rFonts w:ascii="Courier New"/>
          <w:color w:val="3D3D3D"/>
          <w:spacing w:val="-2"/>
          <w:sz w:val="21"/>
        </w:rPr>
        <w:t>.</w:t>
      </w:r>
    </w:p>
    <w:p>
      <w:pPr>
        <w:spacing w:after="0" w:line="247" w:lineRule="auto"/>
        <w:jc w:val="left"/>
        <w:rPr>
          <w:rFonts w:ascii="Courier New"/>
          <w:sz w:val="21"/>
        </w:rPr>
        <w:sectPr>
          <w:type w:val="continuous"/>
          <w:pgSz w:w="12240" w:h="15840"/>
          <w:pgMar w:header="0" w:footer="0" w:top="1440" w:bottom="280" w:left="20" w:right="0"/>
        </w:sectPr>
      </w:pPr>
    </w:p>
    <w:p>
      <w:pPr>
        <w:spacing w:line="252" w:lineRule="auto" w:before="25"/>
        <w:ind w:left="1473" w:right="1590" w:hanging="1"/>
        <w:jc w:val="center"/>
        <w:rPr>
          <w:rFonts w:ascii="Courier New"/>
          <w:sz w:val="21"/>
        </w:rPr>
      </w:pPr>
      <w:r>
        <w:rPr/>
        <w:drawing>
          <wp:anchor distT="0" distB="0" distL="0" distR="0" allowOverlap="1" layoutInCell="1" locked="0" behindDoc="0" simplePos="0" relativeHeight="15751680">
            <wp:simplePos x="0" y="0"/>
            <wp:positionH relativeFrom="page">
              <wp:posOffset>2066912</wp:posOffset>
            </wp:positionH>
            <wp:positionV relativeFrom="paragraph">
              <wp:posOffset>169667</wp:posOffset>
            </wp:positionV>
            <wp:extent cx="721584" cy="207766"/>
            <wp:effectExtent l="0" t="0" r="0" b="0"/>
            <wp:wrapNone/>
            <wp:docPr id="428" name="Image 428"/>
            <wp:cNvGraphicFramePr>
              <a:graphicFrameLocks/>
            </wp:cNvGraphicFramePr>
            <a:graphic>
              <a:graphicData uri="http://schemas.openxmlformats.org/drawingml/2006/picture">
                <pic:pic>
                  <pic:nvPicPr>
                    <pic:cNvPr id="428" name="Image 428"/>
                    <pic:cNvPicPr/>
                  </pic:nvPicPr>
                  <pic:blipFill>
                    <a:blip r:embed="rId146" cstate="print"/>
                    <a:stretch>
                      <a:fillRect/>
                    </a:stretch>
                  </pic:blipFill>
                  <pic:spPr>
                    <a:xfrm>
                      <a:off x="0" y="0"/>
                      <a:ext cx="721584" cy="207766"/>
                    </a:xfrm>
                    <a:prstGeom prst="rect">
                      <a:avLst/>
                    </a:prstGeom>
                  </pic:spPr>
                </pic:pic>
              </a:graphicData>
            </a:graphic>
          </wp:anchor>
        </w:drawing>
      </w:r>
      <w:r>
        <w:rPr>
          <w:rFonts w:ascii="Courier New"/>
          <w:color w:val="757575"/>
          <w:spacing w:val="-6"/>
          <w:sz w:val="21"/>
        </w:rPr>
        <w:t>Bookkeeper</w:t>
      </w:r>
      <w:r>
        <w:rPr>
          <w:rFonts w:ascii="Courier New"/>
          <w:color w:val="3D3D3D"/>
          <w:spacing w:val="-6"/>
          <w:sz w:val="21"/>
        </w:rPr>
        <w:t>: </w:t>
      </w:r>
      <w:r>
        <w:rPr>
          <w:rFonts w:ascii="Courier New"/>
          <w:color w:val="757575"/>
          <w:spacing w:val="-2"/>
          <w:sz w:val="21"/>
        </w:rPr>
        <w:t>Principal</w:t>
      </w:r>
      <w:r>
        <w:rPr>
          <w:rFonts w:ascii="Courier New"/>
          <w:color w:val="232323"/>
          <w:spacing w:val="-2"/>
          <w:sz w:val="21"/>
        </w:rPr>
        <w:t>:</w:t>
      </w:r>
    </w:p>
    <w:p>
      <w:pPr>
        <w:tabs>
          <w:tab w:pos="2442" w:val="left" w:leader="none"/>
          <w:tab w:pos="2933" w:val="left" w:leader="none"/>
        </w:tabs>
        <w:spacing w:line="222" w:lineRule="exact" w:before="54"/>
        <w:ind w:left="1483" w:right="0" w:firstLine="0"/>
        <w:jc w:val="left"/>
        <w:rPr>
          <w:i/>
          <w:sz w:val="18"/>
        </w:rPr>
      </w:pPr>
      <w:r>
        <w:rPr/>
        <w:br w:type="column"/>
      </w:r>
      <w:r>
        <w:rPr>
          <w:rFonts w:ascii="Courier New"/>
          <w:color w:val="8C8C8C"/>
          <w:spacing w:val="-2"/>
          <w:sz w:val="21"/>
        </w:rPr>
        <w:t>Date</w:t>
      </w:r>
      <w:r>
        <w:rPr>
          <w:rFonts w:ascii="Courier New"/>
          <w:color w:val="232323"/>
          <w:spacing w:val="-2"/>
          <w:sz w:val="21"/>
        </w:rPr>
        <w:t>:</w:t>
      </w:r>
      <w:r>
        <w:rPr>
          <w:rFonts w:ascii="Courier New"/>
          <w:color w:val="232323"/>
          <w:sz w:val="21"/>
        </w:rPr>
        <w:tab/>
      </w:r>
      <w:r>
        <w:rPr>
          <w:i/>
          <w:color w:val="8C8C8C"/>
          <w:spacing w:val="-10"/>
          <w:sz w:val="18"/>
        </w:rPr>
        <w:t>I</w:t>
      </w:r>
      <w:r>
        <w:rPr>
          <w:i/>
          <w:color w:val="8C8C8C"/>
          <w:sz w:val="18"/>
        </w:rPr>
        <w:tab/>
      </w:r>
      <w:r>
        <w:rPr>
          <w:i/>
          <w:color w:val="8C8C8C"/>
          <w:spacing w:val="-10"/>
          <w:sz w:val="18"/>
        </w:rPr>
        <w:t>I</w:t>
      </w:r>
    </w:p>
    <w:p>
      <w:pPr>
        <w:tabs>
          <w:tab w:pos="2943" w:val="left" w:leader="none"/>
        </w:tabs>
        <w:spacing w:line="172" w:lineRule="auto" w:before="26"/>
        <w:ind w:left="1473" w:right="0" w:firstLine="0"/>
        <w:jc w:val="left"/>
        <w:rPr>
          <w:rFonts w:ascii="Times New Roman"/>
          <w:b/>
          <w:sz w:val="17"/>
        </w:rPr>
      </w:pPr>
      <w:r>
        <w:rPr/>
        <mc:AlternateContent>
          <mc:Choice Requires="wps">
            <w:drawing>
              <wp:anchor distT="0" distB="0" distL="0" distR="0" allowOverlap="1" layoutInCell="1" locked="0" behindDoc="1" simplePos="0" relativeHeight="464956416">
                <wp:simplePos x="0" y="0"/>
                <wp:positionH relativeFrom="page">
                  <wp:posOffset>4920733</wp:posOffset>
                </wp:positionH>
                <wp:positionV relativeFrom="paragraph">
                  <wp:posOffset>128472</wp:posOffset>
                </wp:positionV>
                <wp:extent cx="67310" cy="1270"/>
                <wp:effectExtent l="0" t="0" r="0" b="0"/>
                <wp:wrapNone/>
                <wp:docPr id="429" name="Graphic 429"/>
                <wp:cNvGraphicFramePr>
                  <a:graphicFrameLocks/>
                </wp:cNvGraphicFramePr>
                <a:graphic>
                  <a:graphicData uri="http://schemas.microsoft.com/office/word/2010/wordprocessingShape">
                    <wps:wsp>
                      <wps:cNvPr id="429" name="Graphic 429"/>
                      <wps:cNvSpPr/>
                      <wps:spPr>
                        <a:xfrm>
                          <a:off x="0" y="0"/>
                          <a:ext cx="67310" cy="1270"/>
                        </a:xfrm>
                        <a:custGeom>
                          <a:avLst/>
                          <a:gdLst/>
                          <a:ahLst/>
                          <a:cxnLst/>
                          <a:rect l="l" t="t" r="r" b="b"/>
                          <a:pathLst>
                            <a:path w="67310" h="0">
                              <a:moveTo>
                                <a:pt x="0" y="0"/>
                              </a:moveTo>
                              <a:lnTo>
                                <a:pt x="67266" y="0"/>
                              </a:lnTo>
                            </a:path>
                          </a:pathLst>
                        </a:custGeom>
                        <a:ln w="12730">
                          <a:solidFill>
                            <a:srgbClr val="3D3D3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8360064" from="387.459351pt,10.11591pt" to="392.755914pt,10.11591pt" stroked="true" strokeweight="1.002424pt" strokecolor="#3d3d3d">
                <v:stroke dashstyle="solid"/>
                <w10:wrap type="none"/>
              </v:line>
            </w:pict>
          </mc:Fallback>
        </mc:AlternateContent>
      </w:r>
      <w:r>
        <w:rPr/>
        <mc:AlternateContent>
          <mc:Choice Requires="wps">
            <w:drawing>
              <wp:anchor distT="0" distB="0" distL="0" distR="0" allowOverlap="1" layoutInCell="1" locked="0" behindDoc="1" simplePos="0" relativeHeight="464956928">
                <wp:simplePos x="0" y="0"/>
                <wp:positionH relativeFrom="page">
                  <wp:posOffset>5063213</wp:posOffset>
                </wp:positionH>
                <wp:positionV relativeFrom="paragraph">
                  <wp:posOffset>128472</wp:posOffset>
                </wp:positionV>
                <wp:extent cx="269875" cy="1270"/>
                <wp:effectExtent l="0" t="0" r="0" b="0"/>
                <wp:wrapNone/>
                <wp:docPr id="430" name="Graphic 430"/>
                <wp:cNvGraphicFramePr>
                  <a:graphicFrameLocks/>
                </wp:cNvGraphicFramePr>
                <a:graphic>
                  <a:graphicData uri="http://schemas.microsoft.com/office/word/2010/wordprocessingShape">
                    <wps:wsp>
                      <wps:cNvPr id="430" name="Graphic 430"/>
                      <wps:cNvSpPr/>
                      <wps:spPr>
                        <a:xfrm>
                          <a:off x="0" y="0"/>
                          <a:ext cx="269875" cy="1270"/>
                        </a:xfrm>
                        <a:custGeom>
                          <a:avLst/>
                          <a:gdLst/>
                          <a:ahLst/>
                          <a:cxnLst/>
                          <a:rect l="l" t="t" r="r" b="b"/>
                          <a:pathLst>
                            <a:path w="269875" h="0">
                              <a:moveTo>
                                <a:pt x="0" y="0"/>
                              </a:moveTo>
                              <a:lnTo>
                                <a:pt x="269276" y="0"/>
                              </a:lnTo>
                            </a:path>
                          </a:pathLst>
                        </a:custGeom>
                        <a:ln w="12730">
                          <a:solidFill>
                            <a:srgbClr val="75757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8359552" from="398.678253pt,10.11591pt" to="419.881159pt,10.11591pt" stroked="true" strokeweight="1.002424pt" strokecolor="#757575">
                <v:stroke dashstyle="solid"/>
                <w10:wrap type="none"/>
              </v:line>
            </w:pict>
          </mc:Fallback>
        </mc:AlternateContent>
      </w:r>
      <w:r>
        <w:rPr>
          <w:rFonts w:ascii="Courier New"/>
          <w:color w:val="8C8C8C"/>
          <w:w w:val="95"/>
          <w:sz w:val="21"/>
          <w:u w:val="thick" w:color="8C8C8C"/>
        </w:rPr>
        <w:t>Date</w:t>
      </w:r>
      <w:r>
        <w:rPr>
          <w:rFonts w:ascii="Courier New"/>
          <w:color w:val="232323"/>
          <w:w w:val="95"/>
          <w:sz w:val="21"/>
          <w:u w:val="thick" w:color="8C8C8C"/>
        </w:rPr>
        <w:t>:</w:t>
      </w:r>
      <w:r>
        <w:rPr>
          <w:rFonts w:ascii="Courier New"/>
          <w:color w:val="505050"/>
          <w:w w:val="95"/>
          <w:sz w:val="21"/>
          <w:u w:val="thick" w:color="8C8C8C"/>
        </w:rPr>
        <w:t>,&amp;</w:t>
      </w:r>
      <w:r>
        <w:rPr>
          <w:rFonts w:ascii="Courier New"/>
          <w:color w:val="505050"/>
          <w:spacing w:val="-16"/>
          <w:w w:val="95"/>
          <w:sz w:val="21"/>
          <w:u w:val="thick" w:color="8C8C8C"/>
        </w:rPr>
        <w:t> </w:t>
      </w:r>
      <w:r>
        <w:rPr>
          <w:rFonts w:ascii="Courier New"/>
          <w:color w:val="8C8C8C"/>
          <w:spacing w:val="-5"/>
          <w:w w:val="110"/>
          <w:sz w:val="21"/>
          <w:u w:val="thick" w:color="8C8C8C"/>
        </w:rPr>
        <w:t>;</w:t>
      </w:r>
      <w:r>
        <w:rPr>
          <w:color w:val="626262"/>
          <w:spacing w:val="-5"/>
          <w:w w:val="110"/>
          <w:position w:val="-12"/>
          <w:sz w:val="30"/>
          <w:u w:val="thick" w:color="8C8C8C"/>
        </w:rPr>
        <w:t>0</w:t>
      </w:r>
      <w:r>
        <w:rPr>
          <w:color w:val="626262"/>
          <w:position w:val="-12"/>
          <w:sz w:val="30"/>
        </w:rPr>
        <w:tab/>
      </w:r>
      <w:r>
        <w:rPr>
          <w:rFonts w:ascii="Times New Roman"/>
          <w:b/>
          <w:color w:val="8C8C8C"/>
          <w:w w:val="125"/>
          <w:sz w:val="17"/>
        </w:rPr>
        <w:t>/</w:t>
      </w:r>
      <w:r>
        <w:rPr>
          <w:rFonts w:ascii="Times New Roman"/>
          <w:b/>
          <w:color w:val="505050"/>
          <w:w w:val="125"/>
          <w:sz w:val="17"/>
        </w:rPr>
        <w:t>G</w:t>
      </w:r>
      <w:r>
        <w:rPr>
          <w:rFonts w:ascii="Times New Roman"/>
          <w:b/>
          <w:color w:val="505050"/>
          <w:spacing w:val="66"/>
          <w:w w:val="125"/>
          <w:sz w:val="17"/>
        </w:rPr>
        <w:t> </w:t>
      </w:r>
      <w:r>
        <w:rPr>
          <w:rFonts w:ascii="Times New Roman"/>
          <w:b/>
          <w:color w:val="757575"/>
          <w:spacing w:val="-10"/>
          <w:w w:val="125"/>
          <w:position w:val="6"/>
          <w:sz w:val="17"/>
          <w:u w:val="thick" w:color="757575"/>
        </w:rPr>
        <w:t>7</w:t>
      </w:r>
    </w:p>
    <w:p>
      <w:pPr>
        <w:spacing w:after="0" w:line="172" w:lineRule="auto"/>
        <w:jc w:val="left"/>
        <w:rPr>
          <w:rFonts w:ascii="Times New Roman"/>
          <w:sz w:val="17"/>
        </w:rPr>
        <w:sectPr>
          <w:type w:val="continuous"/>
          <w:pgSz w:w="12240" w:h="15840"/>
          <w:pgMar w:header="0" w:footer="0" w:top="1440" w:bottom="280" w:left="20" w:right="0"/>
          <w:cols w:num="2" w:equalWidth="0">
            <w:col w:w="4412" w:space="598"/>
            <w:col w:w="7210"/>
          </w:cols>
        </w:sectPr>
      </w:pPr>
    </w:p>
    <w:p>
      <w:pPr>
        <w:tabs>
          <w:tab w:pos="4389" w:val="left" w:leader="none"/>
          <w:tab w:pos="10764" w:val="left" w:leader="none"/>
        </w:tabs>
        <w:spacing w:before="83"/>
        <w:ind w:left="409" w:right="0" w:firstLine="0"/>
        <w:jc w:val="left"/>
        <w:rPr>
          <w:rFonts w:ascii="Courier New"/>
          <w:sz w:val="21"/>
        </w:rPr>
      </w:pPr>
      <w:r>
        <w:rPr>
          <w:rFonts w:ascii="Courier New"/>
          <w:color w:val="242424"/>
          <w:spacing w:val="-2"/>
          <w:w w:val="105"/>
          <w:position w:val="6"/>
          <w:sz w:val="21"/>
        </w:rPr>
        <w:t>10/17/2023</w:t>
      </w:r>
      <w:r>
        <w:rPr>
          <w:rFonts w:ascii="Courier New"/>
          <w:color w:val="242424"/>
          <w:position w:val="6"/>
          <w:sz w:val="21"/>
        </w:rPr>
        <w:tab/>
      </w:r>
      <w:r>
        <w:rPr>
          <w:color w:val="363636"/>
          <w:w w:val="105"/>
          <w:sz w:val="24"/>
        </w:rPr>
        <w:t>Shaler</w:t>
      </w:r>
      <w:r>
        <w:rPr>
          <w:color w:val="363636"/>
          <w:spacing w:val="-4"/>
          <w:w w:val="105"/>
          <w:sz w:val="24"/>
        </w:rPr>
        <w:t> </w:t>
      </w:r>
      <w:r>
        <w:rPr>
          <w:color w:val="363636"/>
          <w:w w:val="105"/>
          <w:sz w:val="24"/>
        </w:rPr>
        <w:t>Area</w:t>
      </w:r>
      <w:r>
        <w:rPr>
          <w:color w:val="363636"/>
          <w:spacing w:val="-13"/>
          <w:w w:val="105"/>
          <w:sz w:val="24"/>
        </w:rPr>
        <w:t> </w:t>
      </w:r>
      <w:r>
        <w:rPr>
          <w:color w:val="242424"/>
          <w:w w:val="105"/>
          <w:sz w:val="24"/>
        </w:rPr>
        <w:t>Elementary</w:t>
      </w:r>
      <w:r>
        <w:rPr>
          <w:color w:val="242424"/>
          <w:spacing w:val="-6"/>
          <w:w w:val="105"/>
          <w:sz w:val="24"/>
        </w:rPr>
        <w:t> </w:t>
      </w:r>
      <w:r>
        <w:rPr>
          <w:color w:val="363636"/>
          <w:spacing w:val="-2"/>
          <w:w w:val="105"/>
          <w:sz w:val="24"/>
        </w:rPr>
        <w:t>School</w:t>
      </w:r>
      <w:r>
        <w:rPr>
          <w:color w:val="363636"/>
          <w:sz w:val="24"/>
        </w:rPr>
        <w:tab/>
      </w:r>
      <w:r>
        <w:rPr>
          <w:rFonts w:ascii="Courier New"/>
          <w:b/>
          <w:color w:val="363636"/>
          <w:w w:val="105"/>
          <w:position w:val="11"/>
          <w:sz w:val="19"/>
        </w:rPr>
        <w:t>PAGE</w:t>
      </w:r>
      <w:r>
        <w:rPr>
          <w:rFonts w:ascii="Courier New"/>
          <w:b/>
          <w:color w:val="363636"/>
          <w:spacing w:val="17"/>
          <w:w w:val="105"/>
          <w:position w:val="11"/>
          <w:sz w:val="19"/>
        </w:rPr>
        <w:t>  </w:t>
      </w:r>
      <w:r>
        <w:rPr>
          <w:rFonts w:ascii="Courier New"/>
          <w:color w:val="363636"/>
          <w:spacing w:val="-10"/>
          <w:w w:val="105"/>
          <w:position w:val="11"/>
          <w:sz w:val="21"/>
        </w:rPr>
        <w:t>1</w:t>
      </w:r>
    </w:p>
    <w:p>
      <w:pPr>
        <w:spacing w:line="242" w:lineRule="exact" w:before="70"/>
        <w:ind w:left="630" w:right="565" w:firstLine="0"/>
        <w:jc w:val="center"/>
        <w:rPr>
          <w:sz w:val="24"/>
        </w:rPr>
      </w:pPr>
      <w:r>
        <w:rPr>
          <w:color w:val="242424"/>
          <w:w w:val="110"/>
          <w:sz w:val="24"/>
        </w:rPr>
        <w:t>Quarterly</w:t>
      </w:r>
      <w:r>
        <w:rPr>
          <w:color w:val="242424"/>
          <w:spacing w:val="-16"/>
          <w:w w:val="110"/>
          <w:sz w:val="24"/>
        </w:rPr>
        <w:t> </w:t>
      </w:r>
      <w:r>
        <w:rPr>
          <w:color w:val="242424"/>
          <w:spacing w:val="-2"/>
          <w:w w:val="110"/>
          <w:sz w:val="24"/>
        </w:rPr>
        <w:t>Report</w:t>
      </w:r>
    </w:p>
    <w:p>
      <w:pPr>
        <w:spacing w:after="0" w:line="242" w:lineRule="exact"/>
        <w:jc w:val="center"/>
        <w:rPr>
          <w:sz w:val="24"/>
        </w:rPr>
        <w:sectPr>
          <w:headerReference w:type="default" r:id="rId147"/>
          <w:footerReference w:type="default" r:id="rId148"/>
          <w:pgSz w:w="12240" w:h="15840"/>
          <w:pgMar w:header="0" w:footer="0" w:top="200" w:bottom="280" w:left="20" w:right="0"/>
        </w:sectPr>
      </w:pPr>
    </w:p>
    <w:p>
      <w:pPr>
        <w:tabs>
          <w:tab w:pos="1217" w:val="left" w:leader="none"/>
        </w:tabs>
        <w:spacing w:line="280" w:lineRule="auto" w:before="58"/>
        <w:ind w:left="504" w:right="38" w:hanging="2"/>
        <w:jc w:val="left"/>
        <w:rPr>
          <w:rFonts w:ascii="Courier New"/>
          <w:sz w:val="21"/>
        </w:rPr>
      </w:pPr>
      <w:r>
        <w:rPr>
          <w:rFonts w:ascii="Courier New"/>
          <w:color w:val="363636"/>
          <w:spacing w:val="-6"/>
          <w:position w:val="1"/>
          <w:sz w:val="21"/>
        </w:rPr>
        <w:t>From:</w:t>
      </w:r>
      <w:r>
        <w:rPr>
          <w:rFonts w:ascii="Courier New"/>
          <w:color w:val="363636"/>
          <w:spacing w:val="-31"/>
          <w:position w:val="1"/>
          <w:sz w:val="21"/>
        </w:rPr>
        <w:t> </w:t>
      </w:r>
      <w:r>
        <w:rPr>
          <w:rFonts w:ascii="Courier New"/>
          <w:color w:val="363636"/>
          <w:spacing w:val="-6"/>
          <w:sz w:val="21"/>
        </w:rPr>
        <w:t>07/01/2022 </w:t>
      </w:r>
      <w:r>
        <w:rPr>
          <w:rFonts w:ascii="Courier New"/>
          <w:color w:val="242424"/>
          <w:spacing w:val="-5"/>
          <w:position w:val="1"/>
          <w:sz w:val="21"/>
        </w:rPr>
        <w:t>To</w:t>
      </w:r>
      <w:r>
        <w:rPr>
          <w:rFonts w:ascii="Courier New"/>
          <w:color w:val="242424"/>
          <w:position w:val="1"/>
          <w:sz w:val="21"/>
        </w:rPr>
        <w:tab/>
      </w:r>
      <w:r>
        <w:rPr>
          <w:rFonts w:ascii="Courier New"/>
          <w:color w:val="363636"/>
          <w:spacing w:val="-9"/>
          <w:sz w:val="21"/>
        </w:rPr>
        <w:t>09/30/2023</w:t>
      </w:r>
    </w:p>
    <w:p>
      <w:pPr>
        <w:pStyle w:val="Heading2"/>
        <w:spacing w:before="108"/>
        <w:ind w:left="503"/>
        <w:jc w:val="left"/>
      </w:pPr>
      <w:r>
        <w:rPr>
          <w:b w:val="0"/>
        </w:rPr>
        <w:br w:type="column"/>
      </w:r>
      <w:r>
        <w:rPr>
          <w:color w:val="242424"/>
          <w:w w:val="90"/>
        </w:rPr>
        <w:t>Activities</w:t>
      </w:r>
      <w:r>
        <w:rPr>
          <w:color w:val="242424"/>
          <w:spacing w:val="13"/>
        </w:rPr>
        <w:t> </w:t>
      </w:r>
      <w:r>
        <w:rPr>
          <w:color w:val="242424"/>
          <w:spacing w:val="-2"/>
          <w:w w:val="90"/>
        </w:rPr>
        <w:t>Account</w:t>
      </w:r>
    </w:p>
    <w:p>
      <w:pPr>
        <w:tabs>
          <w:tab w:pos="3096" w:val="right" w:leader="none"/>
        </w:tabs>
        <w:spacing w:before="0"/>
        <w:ind w:left="503" w:right="0" w:firstLine="0"/>
        <w:jc w:val="left"/>
        <w:rPr>
          <w:rFonts w:ascii="Times New Roman"/>
          <w:b/>
          <w:sz w:val="19"/>
        </w:rPr>
      </w:pPr>
      <w:r>
        <w:rPr/>
        <w:br w:type="column"/>
      </w:r>
      <w:r>
        <w:rPr>
          <w:rFonts w:ascii="Courier New"/>
          <w:color w:val="363636"/>
          <w:spacing w:val="-2"/>
          <w:position w:val="1"/>
          <w:sz w:val="21"/>
        </w:rPr>
        <w:t>From</w:t>
      </w:r>
      <w:r>
        <w:rPr>
          <w:rFonts w:ascii="Courier New"/>
          <w:color w:val="363636"/>
          <w:spacing w:val="-27"/>
          <w:position w:val="1"/>
          <w:sz w:val="21"/>
        </w:rPr>
        <w:t> </w:t>
      </w:r>
      <w:r>
        <w:rPr>
          <w:rFonts w:ascii="Courier New"/>
          <w:color w:val="242424"/>
          <w:spacing w:val="-2"/>
          <w:position w:val="1"/>
          <w:sz w:val="21"/>
        </w:rPr>
        <w:t>Account:</w:t>
      </w:r>
      <w:r>
        <w:rPr>
          <w:rFonts w:ascii="Courier New"/>
          <w:color w:val="242424"/>
          <w:position w:val="1"/>
          <w:sz w:val="21"/>
        </w:rPr>
        <w:tab/>
      </w:r>
      <w:r>
        <w:rPr>
          <w:rFonts w:ascii="Times New Roman"/>
          <w:b/>
          <w:color w:val="242424"/>
          <w:spacing w:val="-5"/>
          <w:sz w:val="19"/>
        </w:rPr>
        <w:t>104</w:t>
      </w:r>
    </w:p>
    <w:p>
      <w:pPr>
        <w:tabs>
          <w:tab w:pos="3214" w:val="right" w:leader="none"/>
        </w:tabs>
        <w:spacing w:before="22"/>
        <w:ind w:left="716" w:right="0" w:firstLine="0"/>
        <w:jc w:val="left"/>
        <w:rPr>
          <w:rFonts w:ascii="Courier New"/>
          <w:sz w:val="21"/>
        </w:rPr>
      </w:pPr>
      <w:r>
        <w:rPr>
          <w:rFonts w:ascii="Courier New"/>
          <w:color w:val="4B4B4B"/>
          <w:position w:val="2"/>
          <w:sz w:val="21"/>
        </w:rPr>
        <w:t>To</w:t>
      </w:r>
      <w:r>
        <w:rPr>
          <w:rFonts w:ascii="Courier New"/>
          <w:color w:val="4B4B4B"/>
          <w:spacing w:val="-22"/>
          <w:position w:val="2"/>
          <w:sz w:val="21"/>
        </w:rPr>
        <w:t> </w:t>
      </w:r>
      <w:r>
        <w:rPr>
          <w:rFonts w:ascii="Courier New"/>
          <w:color w:val="242424"/>
          <w:spacing w:val="-2"/>
          <w:position w:val="2"/>
          <w:sz w:val="21"/>
        </w:rPr>
        <w:t>Account:</w:t>
      </w:r>
      <w:r>
        <w:rPr>
          <w:rFonts w:ascii="Courier New"/>
          <w:color w:val="242424"/>
          <w:position w:val="2"/>
          <w:sz w:val="21"/>
        </w:rPr>
        <w:tab/>
      </w:r>
      <w:r>
        <w:rPr>
          <w:rFonts w:ascii="Courier New"/>
          <w:color w:val="242424"/>
          <w:spacing w:val="-5"/>
          <w:sz w:val="21"/>
        </w:rPr>
        <w:t>810</w:t>
      </w:r>
    </w:p>
    <w:p>
      <w:pPr>
        <w:spacing w:after="0"/>
        <w:jc w:val="left"/>
        <w:rPr>
          <w:rFonts w:ascii="Courier New"/>
          <w:sz w:val="21"/>
        </w:rPr>
        <w:sectPr>
          <w:type w:val="continuous"/>
          <w:pgSz w:w="12240" w:h="15840"/>
          <w:pgMar w:header="0" w:footer="0" w:top="1440" w:bottom="280" w:left="20" w:right="0"/>
          <w:cols w:num="3" w:equalWidth="0">
            <w:col w:w="2447" w:space="1557"/>
            <w:col w:w="3806" w:space="790"/>
            <w:col w:w="3620"/>
          </w:cols>
        </w:sectPr>
      </w:pPr>
    </w:p>
    <w:p>
      <w:pPr>
        <w:tabs>
          <w:tab w:pos="3803" w:val="left" w:leader="none"/>
          <w:tab w:pos="5219" w:val="left" w:leader="none"/>
        </w:tabs>
        <w:spacing w:before="328"/>
        <w:ind w:left="458" w:right="0" w:firstLine="0"/>
        <w:jc w:val="left"/>
        <w:rPr>
          <w:rFonts w:ascii="Courier New"/>
          <w:sz w:val="21"/>
        </w:rPr>
      </w:pPr>
      <w:r>
        <w:rPr/>
        <mc:AlternateContent>
          <mc:Choice Requires="wps">
            <w:drawing>
              <wp:anchor distT="0" distB="0" distL="0" distR="0" allowOverlap="1" layoutInCell="1" locked="0" behindDoc="1" simplePos="0" relativeHeight="464962048">
                <wp:simplePos x="0" y="0"/>
                <wp:positionH relativeFrom="page">
                  <wp:posOffset>6066790</wp:posOffset>
                </wp:positionH>
                <wp:positionV relativeFrom="paragraph">
                  <wp:posOffset>409450</wp:posOffset>
                </wp:positionV>
                <wp:extent cx="1406525" cy="18415"/>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1406525" cy="18415"/>
                          <a:chExt cx="1406525" cy="18415"/>
                        </a:xfrm>
                      </wpg:grpSpPr>
                      <wps:wsp>
                        <wps:cNvPr id="432" name="Graphic 432"/>
                        <wps:cNvSpPr/>
                        <wps:spPr>
                          <a:xfrm>
                            <a:off x="0" y="10548"/>
                            <a:ext cx="1206500" cy="1270"/>
                          </a:xfrm>
                          <a:custGeom>
                            <a:avLst/>
                            <a:gdLst/>
                            <a:ahLst/>
                            <a:cxnLst/>
                            <a:rect l="l" t="t" r="r" b="b"/>
                            <a:pathLst>
                              <a:path w="1206500" h="0">
                                <a:moveTo>
                                  <a:pt x="0" y="0"/>
                                </a:moveTo>
                                <a:lnTo>
                                  <a:pt x="1205932" y="0"/>
                                </a:lnTo>
                              </a:path>
                            </a:pathLst>
                          </a:custGeom>
                          <a:ln w="15695">
                            <a:solidFill>
                              <a:srgbClr val="353535"/>
                            </a:solidFill>
                            <a:prstDash val="dash"/>
                          </a:ln>
                        </wps:spPr>
                        <wps:bodyPr wrap="square" lIns="0" tIns="0" rIns="0" bIns="0" rtlCol="0">
                          <a:prstTxWarp prst="textNoShape">
                            <a:avLst/>
                          </a:prstTxWarp>
                          <a:noAutofit/>
                        </wps:bodyPr>
                      </wps:wsp>
                      <wps:wsp>
                        <wps:cNvPr id="433" name="Graphic 433"/>
                        <wps:cNvSpPr/>
                        <wps:spPr>
                          <a:xfrm>
                            <a:off x="1219673" y="8013"/>
                            <a:ext cx="187325" cy="1270"/>
                          </a:xfrm>
                          <a:custGeom>
                            <a:avLst/>
                            <a:gdLst/>
                            <a:ahLst/>
                            <a:cxnLst/>
                            <a:rect l="l" t="t" r="r" b="b"/>
                            <a:pathLst>
                              <a:path w="187325" h="0">
                                <a:moveTo>
                                  <a:pt x="0" y="0"/>
                                </a:moveTo>
                                <a:lnTo>
                                  <a:pt x="186697" y="0"/>
                                </a:lnTo>
                              </a:path>
                            </a:pathLst>
                          </a:custGeom>
                          <a:ln w="16026">
                            <a:solidFill>
                              <a:srgbClr val="353535"/>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477.700012pt;margin-top:32.240192pt;width:110.75pt;height:1.45pt;mso-position-horizontal-relative:page;mso-position-vertical-relative:paragraph;z-index:-38354432" id="docshapegroup367" coordorigin="9554,645" coordsize="2215,29">
                <v:line style="position:absolute" from="9554,661" to="11453,661" stroked="true" strokeweight="1.235865pt" strokecolor="#353535">
                  <v:stroke dashstyle="dash"/>
                </v:line>
                <v:line style="position:absolute" from="11475,657" to="11769,657" stroked="true" strokeweight="1.261946pt" strokecolor="#353535">
                  <v:stroke dashstyle="shortdash"/>
                </v:line>
                <w10:wrap type="none"/>
              </v:group>
            </w:pict>
          </mc:Fallback>
        </mc:AlternateContent>
      </w:r>
      <w:r>
        <w:rPr/>
        <mc:AlternateContent>
          <mc:Choice Requires="wps">
            <w:drawing>
              <wp:anchor distT="0" distB="0" distL="0" distR="0" allowOverlap="1" layoutInCell="1" locked="0" behindDoc="1" simplePos="0" relativeHeight="464962560">
                <wp:simplePos x="0" y="0"/>
                <wp:positionH relativeFrom="page">
                  <wp:posOffset>7521201</wp:posOffset>
                </wp:positionH>
                <wp:positionV relativeFrom="paragraph">
                  <wp:posOffset>411750</wp:posOffset>
                </wp:positionV>
                <wp:extent cx="147320" cy="1270"/>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147320" cy="1270"/>
                        </a:xfrm>
                        <a:custGeom>
                          <a:avLst/>
                          <a:gdLst/>
                          <a:ahLst/>
                          <a:cxnLst/>
                          <a:rect l="l" t="t" r="r" b="b"/>
                          <a:pathLst>
                            <a:path w="147320" h="0">
                              <a:moveTo>
                                <a:pt x="0" y="0"/>
                              </a:moveTo>
                              <a:lnTo>
                                <a:pt x="146882" y="0"/>
                              </a:lnTo>
                            </a:path>
                          </a:pathLst>
                        </a:custGeom>
                        <a:ln w="18498">
                          <a:solidFill>
                            <a:srgbClr val="4A4A4A"/>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8353920" from="592.220581pt,32.421261pt" to="603.786140pt,32.421261pt" stroked="true" strokeweight="1.456555pt" strokecolor="#4a4a4a">
                <v:stroke dashstyle="shortdash"/>
                <w10:wrap type="none"/>
              </v:line>
            </w:pict>
          </mc:Fallback>
        </mc:AlternateContent>
      </w:r>
      <w:r>
        <w:rPr>
          <w:rFonts w:ascii="Courier New"/>
          <w:color w:val="242424"/>
          <w:spacing w:val="-2"/>
          <w:position w:val="-2"/>
          <w:sz w:val="21"/>
        </w:rPr>
        <w:t>Account</w:t>
      </w:r>
      <w:r>
        <w:rPr>
          <w:rFonts w:ascii="Courier New"/>
          <w:color w:val="363636"/>
          <w:spacing w:val="-2"/>
          <w:position w:val="-2"/>
          <w:sz w:val="21"/>
        </w:rPr>
        <w:t>Name</w:t>
      </w:r>
      <w:r>
        <w:rPr>
          <w:rFonts w:ascii="Courier New"/>
          <w:color w:val="363636"/>
          <w:position w:val="-2"/>
          <w:sz w:val="21"/>
        </w:rPr>
        <w:tab/>
      </w:r>
      <w:r>
        <w:rPr>
          <w:rFonts w:ascii="Courier New"/>
          <w:color w:val="363636"/>
          <w:spacing w:val="-4"/>
          <w:position w:val="1"/>
          <w:sz w:val="21"/>
        </w:rPr>
        <w:t>Beg.</w:t>
      </w:r>
      <w:r>
        <w:rPr>
          <w:rFonts w:ascii="Courier New"/>
          <w:color w:val="363636"/>
          <w:spacing w:val="-23"/>
          <w:position w:val="1"/>
          <w:sz w:val="21"/>
        </w:rPr>
        <w:t> </w:t>
      </w:r>
      <w:r>
        <w:rPr>
          <w:rFonts w:ascii="Courier New"/>
          <w:color w:val="363636"/>
          <w:spacing w:val="-4"/>
          <w:sz w:val="21"/>
        </w:rPr>
        <w:t>Bal.</w:t>
      </w:r>
      <w:r>
        <w:rPr>
          <w:rFonts w:ascii="Courier New"/>
          <w:color w:val="363636"/>
          <w:sz w:val="21"/>
        </w:rPr>
        <w:tab/>
      </w:r>
      <w:r>
        <w:rPr>
          <w:rFonts w:ascii="Courier New"/>
          <w:color w:val="363636"/>
          <w:spacing w:val="-10"/>
          <w:sz w:val="21"/>
        </w:rPr>
        <w:t>Recpt/JV</w:t>
      </w:r>
    </w:p>
    <w:p>
      <w:pPr>
        <w:pStyle w:val="BodyText"/>
        <w:spacing w:before="3"/>
        <w:rPr>
          <w:rFonts w:ascii="Courier New"/>
          <w:sz w:val="3"/>
        </w:rPr>
      </w:pPr>
    </w:p>
    <w:p>
      <w:pPr>
        <w:pStyle w:val="BodyText"/>
        <w:spacing w:line="59" w:lineRule="exact"/>
        <w:ind w:left="401" w:right="-58"/>
        <w:rPr>
          <w:rFonts w:ascii="Courier New"/>
          <w:sz w:val="5"/>
        </w:rPr>
      </w:pPr>
      <w:r>
        <w:rPr>
          <w:rFonts w:ascii="Courier New"/>
          <w:position w:val="0"/>
          <w:sz w:val="5"/>
        </w:rPr>
        <mc:AlternateContent>
          <mc:Choice Requires="wps">
            <w:drawing>
              <wp:inline distT="0" distB="0" distL="0" distR="0">
                <wp:extent cx="3653790" cy="37465"/>
                <wp:effectExtent l="9525" t="0" r="3810" b="634"/>
                <wp:docPr id="435" name="Group 435"/>
                <wp:cNvGraphicFramePr>
                  <a:graphicFrameLocks/>
                </wp:cNvGraphicFramePr>
                <a:graphic>
                  <a:graphicData uri="http://schemas.microsoft.com/office/word/2010/wordprocessingGroup">
                    <wpg:wgp>
                      <wpg:cNvPr id="435" name="Group 435"/>
                      <wpg:cNvGrpSpPr/>
                      <wpg:grpSpPr>
                        <a:xfrm>
                          <a:off x="0" y="0"/>
                          <a:ext cx="3653790" cy="37465"/>
                          <a:chExt cx="3653790" cy="37465"/>
                        </a:xfrm>
                      </wpg:grpSpPr>
                      <wps:wsp>
                        <wps:cNvPr id="436" name="Graphic 436"/>
                        <wps:cNvSpPr/>
                        <wps:spPr>
                          <a:xfrm>
                            <a:off x="0" y="29327"/>
                            <a:ext cx="528955" cy="1270"/>
                          </a:xfrm>
                          <a:custGeom>
                            <a:avLst/>
                            <a:gdLst/>
                            <a:ahLst/>
                            <a:cxnLst/>
                            <a:rect l="l" t="t" r="r" b="b"/>
                            <a:pathLst>
                              <a:path w="528955" h="0">
                                <a:moveTo>
                                  <a:pt x="0" y="0"/>
                                </a:moveTo>
                                <a:lnTo>
                                  <a:pt x="528417" y="0"/>
                                </a:lnTo>
                              </a:path>
                            </a:pathLst>
                          </a:custGeom>
                          <a:ln w="15695">
                            <a:solidFill>
                              <a:srgbClr val="616161"/>
                            </a:solidFill>
                            <a:prstDash val="sysDash"/>
                          </a:ln>
                        </wps:spPr>
                        <wps:bodyPr wrap="square" lIns="0" tIns="0" rIns="0" bIns="0" rtlCol="0">
                          <a:prstTxWarp prst="textNoShape">
                            <a:avLst/>
                          </a:prstTxWarp>
                          <a:noAutofit/>
                        </wps:bodyPr>
                      </wps:wsp>
                      <wps:wsp>
                        <wps:cNvPr id="437" name="Graphic 437"/>
                        <wps:cNvSpPr/>
                        <wps:spPr>
                          <a:xfrm>
                            <a:off x="570553" y="7140"/>
                            <a:ext cx="1527810" cy="1270"/>
                          </a:xfrm>
                          <a:custGeom>
                            <a:avLst/>
                            <a:gdLst/>
                            <a:ahLst/>
                            <a:cxnLst/>
                            <a:rect l="l" t="t" r="r" b="b"/>
                            <a:pathLst>
                              <a:path w="1527810" h="0">
                                <a:moveTo>
                                  <a:pt x="0" y="0"/>
                                </a:moveTo>
                                <a:lnTo>
                                  <a:pt x="1527498" y="0"/>
                                </a:lnTo>
                              </a:path>
                            </a:pathLst>
                          </a:custGeom>
                          <a:ln w="14281">
                            <a:solidFill>
                              <a:srgbClr val="616161"/>
                            </a:solidFill>
                            <a:prstDash val="solid"/>
                          </a:ln>
                        </wps:spPr>
                        <wps:bodyPr wrap="square" lIns="0" tIns="0" rIns="0" bIns="0" rtlCol="0">
                          <a:prstTxWarp prst="textNoShape">
                            <a:avLst/>
                          </a:prstTxWarp>
                          <a:noAutofit/>
                        </wps:bodyPr>
                      </wps:wsp>
                      <wps:wsp>
                        <wps:cNvPr id="438" name="Graphic 438"/>
                        <wps:cNvSpPr/>
                        <wps:spPr>
                          <a:xfrm>
                            <a:off x="2080988" y="19363"/>
                            <a:ext cx="1572895" cy="1270"/>
                          </a:xfrm>
                          <a:custGeom>
                            <a:avLst/>
                            <a:gdLst/>
                            <a:ahLst/>
                            <a:cxnLst/>
                            <a:rect l="l" t="t" r="r" b="b"/>
                            <a:pathLst>
                              <a:path w="1572895" h="0">
                                <a:moveTo>
                                  <a:pt x="0" y="0"/>
                                </a:moveTo>
                                <a:lnTo>
                                  <a:pt x="1572352" y="0"/>
                                </a:lnTo>
                              </a:path>
                            </a:pathLst>
                          </a:custGeom>
                          <a:ln w="14281">
                            <a:solidFill>
                              <a:srgbClr val="353535"/>
                            </a:solidFill>
                            <a:prstDash val="solid"/>
                          </a:ln>
                        </wps:spPr>
                        <wps:bodyPr wrap="square" lIns="0" tIns="0" rIns="0" bIns="0" rtlCol="0">
                          <a:prstTxWarp prst="textNoShape">
                            <a:avLst/>
                          </a:prstTxWarp>
                          <a:noAutofit/>
                        </wps:bodyPr>
                      </wps:wsp>
                    </wpg:wgp>
                  </a:graphicData>
                </a:graphic>
              </wp:inline>
            </w:drawing>
          </mc:Choice>
          <mc:Fallback>
            <w:pict>
              <v:group style="width:287.7pt;height:2.95pt;mso-position-horizontal-relative:char;mso-position-vertical-relative:line" id="docshapegroup368" coordorigin="0,0" coordsize="5754,59">
                <v:line style="position:absolute" from="0,46" to="832,46" stroked="true" strokeweight="1.235865pt" strokecolor="#616161">
                  <v:stroke dashstyle="shortdash"/>
                </v:line>
                <v:line style="position:absolute" from="899,11" to="3304,11" stroked="true" strokeweight="1.124517pt" strokecolor="#616161">
                  <v:stroke dashstyle="solid"/>
                </v:line>
                <v:line style="position:absolute" from="3277,30" to="5753,30" stroked="true" strokeweight="1.124517pt" strokecolor="#353535">
                  <v:stroke dashstyle="solid"/>
                </v:line>
              </v:group>
            </w:pict>
          </mc:Fallback>
        </mc:AlternateContent>
      </w:r>
      <w:r>
        <w:rPr>
          <w:rFonts w:ascii="Courier New"/>
          <w:position w:val="0"/>
          <w:sz w:val="5"/>
        </w:rPr>
      </w:r>
    </w:p>
    <w:p>
      <w:pPr>
        <w:tabs>
          <w:tab w:pos="1526" w:val="left" w:leader="none"/>
        </w:tabs>
        <w:spacing w:before="318"/>
        <w:ind w:left="131" w:right="0" w:firstLine="0"/>
        <w:jc w:val="left"/>
        <w:rPr>
          <w:rFonts w:ascii="Courier New"/>
          <w:sz w:val="21"/>
        </w:rPr>
      </w:pPr>
      <w:r>
        <w:rPr/>
        <w:br w:type="column"/>
      </w:r>
      <w:r>
        <w:rPr>
          <w:rFonts w:ascii="Times New Roman"/>
          <w:color w:val="4B4B4B"/>
          <w:position w:val="-21"/>
          <w:sz w:val="34"/>
        </w:rPr>
        <w:t>-</w:t>
      </w:r>
      <w:r>
        <w:rPr>
          <w:rFonts w:ascii="Times New Roman"/>
          <w:color w:val="4B4B4B"/>
          <w:spacing w:val="-9"/>
          <w:position w:val="-21"/>
          <w:sz w:val="34"/>
        </w:rPr>
        <w:t> </w:t>
      </w:r>
      <w:r>
        <w:rPr>
          <w:rFonts w:ascii="Courier New"/>
          <w:color w:val="363636"/>
          <w:spacing w:val="-2"/>
          <w:sz w:val="21"/>
        </w:rPr>
        <w:t>Disb/JV</w:t>
      </w:r>
      <w:r>
        <w:rPr>
          <w:rFonts w:ascii="Courier New"/>
          <w:color w:val="363636"/>
          <w:sz w:val="21"/>
        </w:rPr>
        <w:tab/>
      </w:r>
      <w:r>
        <w:rPr>
          <w:rFonts w:ascii="Courier New"/>
          <w:color w:val="363636"/>
          <w:position w:val="1"/>
          <w:sz w:val="21"/>
        </w:rPr>
        <w:t>Transfer</w:t>
      </w:r>
      <w:r>
        <w:rPr>
          <w:rFonts w:ascii="Courier New"/>
          <w:color w:val="363636"/>
          <w:spacing w:val="60"/>
          <w:position w:val="1"/>
          <w:sz w:val="21"/>
        </w:rPr>
        <w:t> </w:t>
      </w:r>
      <w:r>
        <w:rPr>
          <w:rFonts w:ascii="Courier New"/>
          <w:color w:val="242424"/>
          <w:position w:val="1"/>
          <w:sz w:val="21"/>
        </w:rPr>
        <w:t>End.</w:t>
      </w:r>
      <w:r>
        <w:rPr>
          <w:rFonts w:ascii="Courier New"/>
          <w:color w:val="242424"/>
          <w:spacing w:val="-14"/>
          <w:position w:val="1"/>
          <w:sz w:val="21"/>
        </w:rPr>
        <w:t> </w:t>
      </w:r>
      <w:r>
        <w:rPr>
          <w:rFonts w:ascii="Courier New"/>
          <w:b/>
          <w:color w:val="363636"/>
          <w:position w:val="1"/>
          <w:sz w:val="19"/>
        </w:rPr>
        <w:t>Bal.</w:t>
      </w:r>
      <w:r>
        <w:rPr>
          <w:rFonts w:ascii="Courier New"/>
          <w:b/>
          <w:color w:val="363636"/>
          <w:spacing w:val="-45"/>
          <w:position w:val="1"/>
          <w:sz w:val="19"/>
        </w:rPr>
        <w:t> </w:t>
      </w:r>
      <w:r>
        <w:rPr>
          <w:rFonts w:ascii="Courier New"/>
          <w:b/>
          <w:color w:val="363636"/>
          <w:position w:val="1"/>
          <w:sz w:val="19"/>
        </w:rPr>
        <w:t>Payables</w:t>
      </w:r>
      <w:r>
        <w:rPr>
          <w:rFonts w:ascii="Courier New"/>
          <w:b/>
          <w:color w:val="363636"/>
          <w:spacing w:val="37"/>
          <w:position w:val="1"/>
          <w:sz w:val="19"/>
        </w:rPr>
        <w:t> </w:t>
      </w:r>
      <w:r>
        <w:rPr>
          <w:rFonts w:ascii="Courier New"/>
          <w:color w:val="242424"/>
          <w:spacing w:val="-2"/>
          <w:position w:val="2"/>
          <w:sz w:val="21"/>
        </w:rPr>
        <w:t>Working</w:t>
      </w:r>
    </w:p>
    <w:p>
      <w:pPr>
        <w:spacing w:after="0"/>
        <w:jc w:val="left"/>
        <w:rPr>
          <w:rFonts w:ascii="Courier New"/>
          <w:sz w:val="21"/>
        </w:rPr>
        <w:sectPr>
          <w:type w:val="continuous"/>
          <w:pgSz w:w="12240" w:h="15840"/>
          <w:pgMar w:header="0" w:footer="0" w:top="1440" w:bottom="280" w:left="20" w:right="0"/>
          <w:cols w:num="2" w:equalWidth="0">
            <w:col w:w="6171" w:space="40"/>
            <w:col w:w="6009"/>
          </w:cols>
        </w:sectPr>
      </w:pPr>
    </w:p>
    <w:p>
      <w:pPr>
        <w:tabs>
          <w:tab w:pos="4275" w:val="left" w:leader="none"/>
          <w:tab w:pos="5555" w:val="left" w:leader="none"/>
          <w:tab w:pos="6904" w:val="left" w:leader="none"/>
          <w:tab w:pos="8146" w:val="left" w:leader="none"/>
          <w:tab w:pos="9369" w:val="left" w:leader="none"/>
          <w:tab w:pos="10419" w:val="left" w:leader="none"/>
          <w:tab w:pos="11497" w:val="left" w:leader="none"/>
        </w:tabs>
        <w:spacing w:before="36"/>
        <w:ind w:left="557" w:right="0" w:firstLine="0"/>
        <w:jc w:val="left"/>
        <w:rPr>
          <w:rFonts w:ascii="Courier New"/>
          <w:sz w:val="17"/>
        </w:rPr>
      </w:pPr>
      <w:r>
        <w:rPr/>
        <mc:AlternateContent>
          <mc:Choice Requires="wps">
            <w:drawing>
              <wp:anchor distT="0" distB="0" distL="0" distR="0" allowOverlap="1" layoutInCell="1" locked="0" behindDoc="1" simplePos="0" relativeHeight="464961536">
                <wp:simplePos x="0" y="0"/>
                <wp:positionH relativeFrom="page">
                  <wp:posOffset>4122179</wp:posOffset>
                </wp:positionH>
                <wp:positionV relativeFrom="paragraph">
                  <wp:posOffset>-102655</wp:posOffset>
                </wp:positionV>
                <wp:extent cx="1896110" cy="26670"/>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1896110" cy="26670"/>
                          <a:chExt cx="1896110" cy="26670"/>
                        </a:xfrm>
                      </wpg:grpSpPr>
                      <wps:wsp>
                        <wps:cNvPr id="440" name="Graphic 440"/>
                        <wps:cNvSpPr/>
                        <wps:spPr>
                          <a:xfrm>
                            <a:off x="0" y="10548"/>
                            <a:ext cx="211454" cy="1270"/>
                          </a:xfrm>
                          <a:custGeom>
                            <a:avLst/>
                            <a:gdLst/>
                            <a:ahLst/>
                            <a:cxnLst/>
                            <a:rect l="l" t="t" r="r" b="b"/>
                            <a:pathLst>
                              <a:path w="211454" h="0">
                                <a:moveTo>
                                  <a:pt x="0" y="0"/>
                                </a:moveTo>
                                <a:lnTo>
                                  <a:pt x="211182" y="0"/>
                                </a:lnTo>
                              </a:path>
                            </a:pathLst>
                          </a:custGeom>
                          <a:ln w="15695">
                            <a:solidFill>
                              <a:srgbClr val="353535"/>
                            </a:solidFill>
                            <a:prstDash val="sysDash"/>
                          </a:ln>
                        </wps:spPr>
                        <wps:bodyPr wrap="square" lIns="0" tIns="0" rIns="0" bIns="0" rtlCol="0">
                          <a:prstTxWarp prst="textNoShape">
                            <a:avLst/>
                          </a:prstTxWarp>
                          <a:noAutofit/>
                        </wps:bodyPr>
                      </wps:wsp>
                      <wps:wsp>
                        <wps:cNvPr id="441" name="Graphic 441"/>
                        <wps:cNvSpPr/>
                        <wps:spPr>
                          <a:xfrm>
                            <a:off x="226259" y="10548"/>
                            <a:ext cx="125095" cy="1270"/>
                          </a:xfrm>
                          <a:custGeom>
                            <a:avLst/>
                            <a:gdLst/>
                            <a:ahLst/>
                            <a:cxnLst/>
                            <a:rect l="l" t="t" r="r" b="b"/>
                            <a:pathLst>
                              <a:path w="125095" h="0">
                                <a:moveTo>
                                  <a:pt x="0" y="0"/>
                                </a:moveTo>
                                <a:lnTo>
                                  <a:pt x="124725" y="0"/>
                                </a:lnTo>
                              </a:path>
                            </a:pathLst>
                          </a:custGeom>
                          <a:ln w="15695">
                            <a:solidFill>
                              <a:srgbClr val="4A4A4A"/>
                            </a:solidFill>
                            <a:prstDash val="dash"/>
                          </a:ln>
                        </wps:spPr>
                        <wps:bodyPr wrap="square" lIns="0" tIns="0" rIns="0" bIns="0" rtlCol="0">
                          <a:prstTxWarp prst="textNoShape">
                            <a:avLst/>
                          </a:prstTxWarp>
                          <a:noAutofit/>
                        </wps:bodyPr>
                      </wps:wsp>
                      <wps:wsp>
                        <wps:cNvPr id="442" name="Graphic 442"/>
                        <wps:cNvSpPr/>
                        <wps:spPr>
                          <a:xfrm>
                            <a:off x="379136" y="10548"/>
                            <a:ext cx="1069340" cy="1270"/>
                          </a:xfrm>
                          <a:custGeom>
                            <a:avLst/>
                            <a:gdLst/>
                            <a:ahLst/>
                            <a:cxnLst/>
                            <a:rect l="l" t="t" r="r" b="b"/>
                            <a:pathLst>
                              <a:path w="1069340" h="0">
                                <a:moveTo>
                                  <a:pt x="0" y="0"/>
                                </a:moveTo>
                                <a:lnTo>
                                  <a:pt x="1069279" y="0"/>
                                </a:lnTo>
                              </a:path>
                            </a:pathLst>
                          </a:custGeom>
                          <a:ln w="15695">
                            <a:solidFill>
                              <a:srgbClr val="353535"/>
                            </a:solidFill>
                            <a:prstDash val="dash"/>
                          </a:ln>
                        </wps:spPr>
                        <wps:bodyPr wrap="square" lIns="0" tIns="0" rIns="0" bIns="0" rtlCol="0">
                          <a:prstTxWarp prst="textNoShape">
                            <a:avLst/>
                          </a:prstTxWarp>
                          <a:noAutofit/>
                        </wps:bodyPr>
                      </wps:wsp>
                      <wps:wsp>
                        <wps:cNvPr id="443" name="Graphic 443"/>
                        <wps:cNvSpPr/>
                        <wps:spPr>
                          <a:xfrm>
                            <a:off x="1482624" y="8013"/>
                            <a:ext cx="279400" cy="1270"/>
                          </a:xfrm>
                          <a:custGeom>
                            <a:avLst/>
                            <a:gdLst/>
                            <a:ahLst/>
                            <a:cxnLst/>
                            <a:rect l="l" t="t" r="r" b="b"/>
                            <a:pathLst>
                              <a:path w="279400" h="0">
                                <a:moveTo>
                                  <a:pt x="0" y="0"/>
                                </a:moveTo>
                                <a:lnTo>
                                  <a:pt x="278844" y="0"/>
                                </a:lnTo>
                              </a:path>
                            </a:pathLst>
                          </a:custGeom>
                          <a:ln w="16026">
                            <a:solidFill>
                              <a:srgbClr val="616161"/>
                            </a:solidFill>
                            <a:prstDash val="sysDash"/>
                          </a:ln>
                        </wps:spPr>
                        <wps:bodyPr wrap="square" lIns="0" tIns="0" rIns="0" bIns="0" rtlCol="0">
                          <a:prstTxWarp prst="textNoShape">
                            <a:avLst/>
                          </a:prstTxWarp>
                          <a:noAutofit/>
                        </wps:bodyPr>
                      </wps:wsp>
                      <wps:wsp>
                        <wps:cNvPr id="444" name="Graphic 444"/>
                        <wps:cNvSpPr/>
                        <wps:spPr>
                          <a:xfrm>
                            <a:off x="1792916" y="20447"/>
                            <a:ext cx="102870" cy="1270"/>
                          </a:xfrm>
                          <a:custGeom>
                            <a:avLst/>
                            <a:gdLst/>
                            <a:ahLst/>
                            <a:cxnLst/>
                            <a:rect l="l" t="t" r="r" b="b"/>
                            <a:pathLst>
                              <a:path w="102870" h="0">
                                <a:moveTo>
                                  <a:pt x="0" y="0"/>
                                </a:moveTo>
                                <a:lnTo>
                                  <a:pt x="102665" y="0"/>
                                </a:lnTo>
                              </a:path>
                            </a:pathLst>
                          </a:custGeom>
                          <a:ln w="12332">
                            <a:solidFill>
                              <a:srgbClr val="4A4A4A"/>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324.581085pt;margin-top:-8.083073pt;width:149.3pt;height:2.1pt;mso-position-horizontal-relative:page;mso-position-vertical-relative:paragraph;z-index:-38354944" id="docshapegroup369" coordorigin="6492,-162" coordsize="2986,42">
                <v:line style="position:absolute" from="6492,-145" to="6824,-145" stroked="true" strokeweight="1.235865pt" strokecolor="#353535">
                  <v:stroke dashstyle="shortdash"/>
                </v:line>
                <v:line style="position:absolute" from="6848,-145" to="7044,-145" stroked="true" strokeweight="1.235865pt" strokecolor="#4a4a4a">
                  <v:stroke dashstyle="dash"/>
                </v:line>
                <v:line style="position:absolute" from="7089,-145" to="8773,-145" stroked="true" strokeweight="1.235865pt" strokecolor="#353535">
                  <v:stroke dashstyle="dash"/>
                </v:line>
                <v:line style="position:absolute" from="8826,-149" to="9266,-149" stroked="true" strokeweight="1.261946pt" strokecolor="#616161">
                  <v:stroke dashstyle="shortdash"/>
                </v:line>
                <v:line style="position:absolute" from="9315,-129" to="9477,-129" stroked="true" strokeweight=".971037pt" strokecolor="#4a4a4a">
                  <v:stroke dashstyle="dash"/>
                </v:line>
                <w10:wrap type="none"/>
              </v:group>
            </w:pict>
          </mc:Fallback>
        </mc:AlternateContent>
      </w:r>
      <w:r>
        <w:rPr>
          <w:rFonts w:ascii="Courier New"/>
          <w:color w:val="4B4B4B"/>
          <w:spacing w:val="-2"/>
          <w:sz w:val="17"/>
        </w:rPr>
        <w:t>000105</w:t>
      </w:r>
      <w:r>
        <w:rPr>
          <w:rFonts w:ascii="Courier New"/>
          <w:color w:val="4B4B4B"/>
          <w:spacing w:val="-16"/>
          <w:sz w:val="17"/>
        </w:rPr>
        <w:t> </w:t>
      </w:r>
      <w:r>
        <w:rPr>
          <w:rFonts w:ascii="Courier New"/>
          <w:color w:val="363636"/>
          <w:spacing w:val="-2"/>
          <w:sz w:val="17"/>
        </w:rPr>
        <w:t>class</w:t>
      </w:r>
      <w:r>
        <w:rPr>
          <w:rFonts w:ascii="Courier New"/>
          <w:color w:val="363636"/>
          <w:spacing w:val="-22"/>
          <w:sz w:val="17"/>
        </w:rPr>
        <w:t> </w:t>
      </w:r>
      <w:r>
        <w:rPr>
          <w:rFonts w:ascii="Courier New"/>
          <w:color w:val="4B4B4B"/>
          <w:spacing w:val="-2"/>
          <w:sz w:val="17"/>
        </w:rPr>
        <w:t>of</w:t>
      </w:r>
      <w:r>
        <w:rPr>
          <w:rFonts w:ascii="Courier New"/>
          <w:color w:val="4B4B4B"/>
          <w:spacing w:val="-39"/>
          <w:sz w:val="17"/>
        </w:rPr>
        <w:t> </w:t>
      </w:r>
      <w:r>
        <w:rPr>
          <w:rFonts w:ascii="Courier New"/>
          <w:color w:val="4B4B4B"/>
          <w:spacing w:val="-4"/>
          <w:sz w:val="17"/>
        </w:rPr>
        <w:t>2016</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p>
    <w:p>
      <w:pPr>
        <w:tabs>
          <w:tab w:pos="3986" w:val="left" w:leader="none"/>
          <w:tab w:pos="5374" w:val="left" w:leader="none"/>
          <w:tab w:pos="6629" w:val="left" w:leader="none"/>
          <w:tab w:pos="8146" w:val="left" w:leader="none"/>
          <w:tab w:pos="9086" w:val="left" w:leader="none"/>
          <w:tab w:pos="10419" w:val="left" w:leader="none"/>
          <w:tab w:pos="11911" w:val="right" w:leader="none"/>
        </w:tabs>
        <w:spacing w:before="125"/>
        <w:ind w:left="557" w:right="0" w:firstLine="0"/>
        <w:jc w:val="left"/>
        <w:rPr>
          <w:rFonts w:ascii="Courier New"/>
          <w:b/>
          <w:sz w:val="16"/>
        </w:rPr>
      </w:pPr>
      <w:r>
        <w:rPr>
          <w:rFonts w:ascii="Courier New"/>
          <w:color w:val="4B4B4B"/>
          <w:spacing w:val="-4"/>
          <w:sz w:val="17"/>
        </w:rPr>
        <w:t>000150</w:t>
      </w:r>
      <w:r>
        <w:rPr>
          <w:rFonts w:ascii="Courier New"/>
          <w:color w:val="4B4B4B"/>
          <w:spacing w:val="-18"/>
          <w:sz w:val="17"/>
        </w:rPr>
        <w:t> </w:t>
      </w:r>
      <w:r>
        <w:rPr>
          <w:rFonts w:ascii="Courier New"/>
          <w:color w:val="4B4B4B"/>
          <w:spacing w:val="-4"/>
          <w:sz w:val="17"/>
        </w:rPr>
        <w:t>General</w:t>
      </w:r>
      <w:r>
        <w:rPr>
          <w:rFonts w:ascii="Courier New"/>
          <w:color w:val="4B4B4B"/>
          <w:spacing w:val="-9"/>
          <w:sz w:val="17"/>
        </w:rPr>
        <w:t> </w:t>
      </w:r>
      <w:r>
        <w:rPr>
          <w:rFonts w:ascii="Courier New"/>
          <w:b/>
          <w:color w:val="4B4B4B"/>
          <w:spacing w:val="-4"/>
          <w:sz w:val="17"/>
        </w:rPr>
        <w:t>Activities</w:t>
      </w:r>
      <w:r>
        <w:rPr>
          <w:rFonts w:ascii="Courier New"/>
          <w:b/>
          <w:color w:val="4B4B4B"/>
          <w:sz w:val="17"/>
        </w:rPr>
        <w:tab/>
      </w:r>
      <w:r>
        <w:rPr>
          <w:rFonts w:ascii="Courier New"/>
          <w:color w:val="4B4B4B"/>
          <w:spacing w:val="-2"/>
          <w:sz w:val="17"/>
        </w:rPr>
        <w:t>1319.60</w:t>
      </w:r>
      <w:r>
        <w:rPr>
          <w:rFonts w:ascii="Courier New"/>
          <w:color w:val="4B4B4B"/>
          <w:sz w:val="17"/>
        </w:rPr>
        <w:tab/>
      </w:r>
      <w:r>
        <w:rPr>
          <w:rFonts w:ascii="Courier New"/>
          <w:color w:val="4B4B4B"/>
          <w:spacing w:val="-2"/>
          <w:sz w:val="17"/>
        </w:rPr>
        <w:t>753.00</w:t>
      </w:r>
      <w:r>
        <w:rPr>
          <w:rFonts w:ascii="Courier New"/>
          <w:color w:val="4B4B4B"/>
          <w:sz w:val="17"/>
        </w:rPr>
        <w:tab/>
      </w:r>
      <w:r>
        <w:rPr>
          <w:rFonts w:ascii="Courier New"/>
          <w:b/>
          <w:color w:val="363636"/>
          <w:sz w:val="16"/>
        </w:rPr>
        <w:t>-</w:t>
      </w:r>
      <w:r>
        <w:rPr>
          <w:rFonts w:ascii="Courier New"/>
          <w:b/>
          <w:color w:val="363636"/>
          <w:spacing w:val="-2"/>
          <w:sz w:val="16"/>
        </w:rPr>
        <w:t>427</w:t>
      </w:r>
      <w:r>
        <w:rPr>
          <w:rFonts w:ascii="Courier New"/>
          <w:b/>
          <w:color w:val="626262"/>
          <w:spacing w:val="-2"/>
          <w:sz w:val="16"/>
        </w:rPr>
        <w:t>.0</w:t>
      </w:r>
      <w:r>
        <w:rPr>
          <w:rFonts w:ascii="Courier New"/>
          <w:b/>
          <w:color w:val="363636"/>
          <w:spacing w:val="-2"/>
          <w:sz w:val="16"/>
        </w:rPr>
        <w:t>2</w:t>
      </w:r>
      <w:r>
        <w:rPr>
          <w:rFonts w:ascii="Courier New"/>
          <w:b/>
          <w:color w:val="363636"/>
          <w:sz w:val="16"/>
        </w:rPr>
        <w:tab/>
      </w:r>
      <w:r>
        <w:rPr>
          <w:rFonts w:ascii="Courier New"/>
          <w:color w:val="4B4B4B"/>
          <w:spacing w:val="-4"/>
          <w:sz w:val="17"/>
        </w:rPr>
        <w:t>0</w:t>
      </w:r>
      <w:r>
        <w:rPr>
          <w:rFonts w:ascii="Courier New"/>
          <w:color w:val="7C7C7C"/>
          <w:spacing w:val="-4"/>
          <w:sz w:val="17"/>
        </w:rPr>
        <w:t>.</w:t>
      </w:r>
      <w:r>
        <w:rPr>
          <w:rFonts w:ascii="Courier New"/>
          <w:color w:val="626262"/>
          <w:spacing w:val="-4"/>
          <w:sz w:val="17"/>
        </w:rPr>
        <w:t>00</w:t>
      </w:r>
      <w:r>
        <w:rPr>
          <w:rFonts w:ascii="Courier New"/>
          <w:color w:val="626262"/>
          <w:sz w:val="17"/>
        </w:rPr>
        <w:tab/>
      </w:r>
      <w:r>
        <w:rPr>
          <w:rFonts w:ascii="Courier New"/>
          <w:b/>
          <w:color w:val="363636"/>
          <w:spacing w:val="-2"/>
          <w:position w:val="1"/>
          <w:sz w:val="16"/>
        </w:rPr>
        <w:t>1645</w:t>
      </w:r>
      <w:r>
        <w:rPr>
          <w:rFonts w:ascii="Courier New"/>
          <w:b/>
          <w:color w:val="626262"/>
          <w:spacing w:val="-2"/>
          <w:position w:val="1"/>
          <w:sz w:val="16"/>
        </w:rPr>
        <w:t>.58</w:t>
      </w:r>
      <w:r>
        <w:rPr>
          <w:rFonts w:ascii="Courier New"/>
          <w:b/>
          <w:color w:val="626262"/>
          <w:position w:val="1"/>
          <w:sz w:val="16"/>
        </w:rPr>
        <w:tab/>
      </w:r>
      <w:r>
        <w:rPr>
          <w:rFonts w:ascii="Courier New"/>
          <w:color w:val="4B4B4B"/>
          <w:spacing w:val="-4"/>
          <w:position w:val="1"/>
          <w:sz w:val="17"/>
        </w:rPr>
        <w:t>0.00</w:t>
      </w:r>
      <w:r>
        <w:rPr>
          <w:rFonts w:ascii="Courier New"/>
          <w:color w:val="4B4B4B"/>
          <w:position w:val="1"/>
          <w:sz w:val="17"/>
        </w:rPr>
        <w:tab/>
      </w:r>
      <w:r>
        <w:rPr>
          <w:rFonts w:ascii="Courier New"/>
          <w:b/>
          <w:color w:val="4B4B4B"/>
          <w:spacing w:val="-2"/>
          <w:position w:val="1"/>
          <w:sz w:val="16"/>
        </w:rPr>
        <w:t>1645.58</w:t>
      </w:r>
    </w:p>
    <w:p>
      <w:pPr>
        <w:tabs>
          <w:tab w:pos="3995" w:val="left" w:leader="none"/>
          <w:tab w:pos="5384" w:val="left" w:leader="none"/>
          <w:tab w:pos="6532" w:val="left" w:leader="none"/>
          <w:tab w:pos="8146" w:val="left" w:leader="none"/>
          <w:tab w:pos="9097" w:val="left" w:leader="none"/>
          <w:tab w:pos="10428" w:val="left" w:leader="none"/>
          <w:tab w:pos="11913" w:val="right" w:leader="none"/>
        </w:tabs>
        <w:spacing w:before="124"/>
        <w:ind w:left="557" w:right="0" w:firstLine="0"/>
        <w:jc w:val="left"/>
        <w:rPr>
          <w:rFonts w:ascii="Courier New"/>
          <w:b/>
          <w:sz w:val="16"/>
        </w:rPr>
      </w:pPr>
      <w:r>
        <w:rPr>
          <w:rFonts w:ascii="Courier New"/>
          <w:color w:val="4B4B4B"/>
          <w:spacing w:val="-4"/>
          <w:sz w:val="17"/>
        </w:rPr>
        <w:t>000160</w:t>
      </w:r>
      <w:r>
        <w:rPr>
          <w:rFonts w:ascii="Courier New"/>
          <w:color w:val="4B4B4B"/>
          <w:spacing w:val="-13"/>
          <w:sz w:val="17"/>
        </w:rPr>
        <w:t> </w:t>
      </w:r>
      <w:r>
        <w:rPr>
          <w:rFonts w:ascii="Courier New"/>
          <w:b/>
          <w:color w:val="363636"/>
          <w:spacing w:val="-4"/>
          <w:position w:val="1"/>
          <w:sz w:val="17"/>
        </w:rPr>
        <w:t>Titan</w:t>
      </w:r>
      <w:r>
        <w:rPr>
          <w:rFonts w:ascii="Courier New"/>
          <w:b/>
          <w:color w:val="363636"/>
          <w:spacing w:val="-17"/>
          <w:position w:val="1"/>
          <w:sz w:val="17"/>
        </w:rPr>
        <w:t> </w:t>
      </w:r>
      <w:r>
        <w:rPr>
          <w:rFonts w:ascii="Courier New"/>
          <w:color w:val="4B4B4B"/>
          <w:spacing w:val="-4"/>
          <w:position w:val="1"/>
          <w:sz w:val="17"/>
        </w:rPr>
        <w:t>Shop</w:t>
      </w:r>
      <w:r>
        <w:rPr>
          <w:rFonts w:ascii="Courier New"/>
          <w:color w:val="4B4B4B"/>
          <w:position w:val="1"/>
          <w:sz w:val="17"/>
        </w:rPr>
        <w:tab/>
      </w:r>
      <w:r>
        <w:rPr>
          <w:rFonts w:ascii="Courier New"/>
          <w:b/>
          <w:color w:val="363636"/>
          <w:spacing w:val="-2"/>
          <w:position w:val="1"/>
          <w:sz w:val="16"/>
        </w:rPr>
        <w:t>5683.62</w:t>
      </w:r>
      <w:r>
        <w:rPr>
          <w:rFonts w:ascii="Courier New"/>
          <w:b/>
          <w:color w:val="363636"/>
          <w:position w:val="1"/>
          <w:sz w:val="16"/>
        </w:rPr>
        <w:tab/>
      </w:r>
      <w:r>
        <w:rPr>
          <w:rFonts w:ascii="Courier New"/>
          <w:b/>
          <w:color w:val="363636"/>
          <w:spacing w:val="-2"/>
          <w:position w:val="1"/>
          <w:sz w:val="16"/>
        </w:rPr>
        <w:t>641.50</w:t>
      </w:r>
      <w:r>
        <w:rPr>
          <w:rFonts w:ascii="Courier New"/>
          <w:b/>
          <w:color w:val="363636"/>
          <w:position w:val="1"/>
          <w:sz w:val="16"/>
        </w:rPr>
        <w:tab/>
      </w:r>
      <w:r>
        <w:rPr>
          <w:rFonts w:ascii="Courier New"/>
          <w:b/>
          <w:color w:val="363636"/>
          <w:spacing w:val="-2"/>
          <w:position w:val="1"/>
          <w:sz w:val="16"/>
        </w:rPr>
        <w:t>-1653.78</w:t>
      </w:r>
      <w:r>
        <w:rPr>
          <w:rFonts w:ascii="Courier New"/>
          <w:b/>
          <w:color w:val="363636"/>
          <w:position w:val="1"/>
          <w:sz w:val="16"/>
        </w:rPr>
        <w:tab/>
      </w:r>
      <w:r>
        <w:rPr>
          <w:rFonts w:ascii="Courier New"/>
          <w:color w:val="4B4B4B"/>
          <w:spacing w:val="-4"/>
          <w:position w:val="1"/>
          <w:sz w:val="17"/>
        </w:rPr>
        <w:t>0.00</w:t>
      </w:r>
      <w:r>
        <w:rPr>
          <w:rFonts w:ascii="Courier New"/>
          <w:color w:val="4B4B4B"/>
          <w:position w:val="1"/>
          <w:sz w:val="17"/>
        </w:rPr>
        <w:tab/>
      </w:r>
      <w:r>
        <w:rPr>
          <w:rFonts w:ascii="Courier New"/>
          <w:b/>
          <w:color w:val="242424"/>
          <w:spacing w:val="-2"/>
          <w:position w:val="1"/>
          <w:sz w:val="16"/>
        </w:rPr>
        <w:t>4671.34</w:t>
      </w:r>
      <w:r>
        <w:rPr>
          <w:rFonts w:ascii="Courier New"/>
          <w:b/>
          <w:color w:val="242424"/>
          <w:position w:val="1"/>
          <w:sz w:val="16"/>
        </w:rPr>
        <w:tab/>
      </w:r>
      <w:r>
        <w:rPr>
          <w:rFonts w:ascii="Courier New"/>
          <w:color w:val="363636"/>
          <w:spacing w:val="-4"/>
          <w:position w:val="2"/>
          <w:sz w:val="17"/>
        </w:rPr>
        <w:t>0.00</w:t>
      </w:r>
      <w:r>
        <w:rPr>
          <w:rFonts w:ascii="Courier New"/>
          <w:color w:val="363636"/>
          <w:position w:val="2"/>
          <w:sz w:val="17"/>
        </w:rPr>
        <w:tab/>
      </w:r>
      <w:r>
        <w:rPr>
          <w:rFonts w:ascii="Courier New"/>
          <w:b/>
          <w:color w:val="242424"/>
          <w:spacing w:val="-2"/>
          <w:position w:val="2"/>
          <w:sz w:val="16"/>
        </w:rPr>
        <w:t>4671.34</w:t>
      </w:r>
    </w:p>
    <w:p>
      <w:pPr>
        <w:tabs>
          <w:tab w:pos="3996" w:val="left" w:leader="none"/>
          <w:tab w:pos="5565" w:val="left" w:leader="none"/>
          <w:tab w:pos="6904" w:val="left" w:leader="none"/>
          <w:tab w:pos="8146" w:val="left" w:leader="none"/>
          <w:tab w:pos="9090" w:val="left" w:leader="none"/>
          <w:tab w:pos="10428" w:val="left" w:leader="none"/>
          <w:tab w:pos="11916" w:val="right" w:leader="none"/>
        </w:tabs>
        <w:spacing w:before="123"/>
        <w:ind w:left="567" w:right="0" w:firstLine="0"/>
        <w:jc w:val="left"/>
        <w:rPr>
          <w:rFonts w:ascii="Courier New"/>
          <w:b/>
          <w:sz w:val="16"/>
        </w:rPr>
      </w:pPr>
      <w:r>
        <w:rPr>
          <w:rFonts w:ascii="Courier New"/>
          <w:color w:val="4B4B4B"/>
          <w:spacing w:val="-4"/>
          <w:sz w:val="17"/>
        </w:rPr>
        <w:t>000260</w:t>
      </w:r>
      <w:r>
        <w:rPr>
          <w:rFonts w:ascii="Courier New"/>
          <w:color w:val="4B4B4B"/>
          <w:spacing w:val="-16"/>
          <w:sz w:val="17"/>
        </w:rPr>
        <w:t> </w:t>
      </w:r>
      <w:r>
        <w:rPr>
          <w:rFonts w:ascii="Courier New"/>
          <w:b/>
          <w:color w:val="363636"/>
          <w:spacing w:val="-4"/>
          <w:position w:val="1"/>
          <w:sz w:val="17"/>
        </w:rPr>
        <w:t>Apples</w:t>
      </w:r>
      <w:r>
        <w:rPr>
          <w:rFonts w:ascii="Courier New"/>
          <w:b/>
          <w:color w:val="363636"/>
          <w:spacing w:val="-17"/>
          <w:position w:val="1"/>
          <w:sz w:val="17"/>
        </w:rPr>
        <w:t> </w:t>
      </w:r>
      <w:r>
        <w:rPr>
          <w:rFonts w:ascii="Courier New"/>
          <w:b/>
          <w:color w:val="363636"/>
          <w:spacing w:val="-4"/>
          <w:position w:val="1"/>
          <w:sz w:val="17"/>
        </w:rPr>
        <w:t>f</w:t>
      </w:r>
      <w:r>
        <w:rPr>
          <w:rFonts w:ascii="Courier New"/>
          <w:b/>
          <w:color w:val="626262"/>
          <w:spacing w:val="-4"/>
          <w:position w:val="1"/>
          <w:sz w:val="17"/>
        </w:rPr>
        <w:t>or</w:t>
      </w:r>
      <w:r>
        <w:rPr>
          <w:rFonts w:ascii="Courier New"/>
          <w:b/>
          <w:color w:val="626262"/>
          <w:spacing w:val="-28"/>
          <w:position w:val="1"/>
          <w:sz w:val="17"/>
        </w:rPr>
        <w:t> </w:t>
      </w:r>
      <w:r>
        <w:rPr>
          <w:rFonts w:ascii="Courier New"/>
          <w:b/>
          <w:color w:val="4B4B4B"/>
          <w:spacing w:val="-4"/>
          <w:position w:val="1"/>
          <w:sz w:val="17"/>
        </w:rPr>
        <w:t>Students</w:t>
      </w:r>
      <w:r>
        <w:rPr>
          <w:rFonts w:ascii="Courier New"/>
          <w:b/>
          <w:color w:val="4B4B4B"/>
          <w:position w:val="1"/>
          <w:sz w:val="17"/>
        </w:rPr>
        <w:tab/>
      </w:r>
      <w:r>
        <w:rPr>
          <w:rFonts w:ascii="Courier New"/>
          <w:b/>
          <w:color w:val="363636"/>
          <w:spacing w:val="-2"/>
          <w:position w:val="1"/>
          <w:sz w:val="16"/>
        </w:rPr>
        <w:t>2421.</w:t>
      </w:r>
      <w:r>
        <w:rPr>
          <w:rFonts w:ascii="Courier New"/>
          <w:color w:val="4B4B4B"/>
          <w:spacing w:val="-2"/>
          <w:position w:val="1"/>
          <w:sz w:val="17"/>
        </w:rPr>
        <w:t>57</w:t>
      </w:r>
      <w:r>
        <w:rPr>
          <w:rFonts w:ascii="Courier New"/>
          <w:color w:val="4B4B4B"/>
          <w:position w:val="1"/>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b/>
          <w:color w:val="4B4B4B"/>
          <w:spacing w:val="-2"/>
          <w:position w:val="2"/>
          <w:sz w:val="16"/>
        </w:rPr>
        <w:t>2421.57</w:t>
      </w:r>
      <w:r>
        <w:rPr>
          <w:rFonts w:ascii="Courier New"/>
          <w:b/>
          <w:color w:val="4B4B4B"/>
          <w:position w:val="2"/>
          <w:sz w:val="16"/>
        </w:rPr>
        <w:tab/>
      </w:r>
      <w:r>
        <w:rPr>
          <w:rFonts w:ascii="Courier New"/>
          <w:color w:val="4B4B4B"/>
          <w:spacing w:val="-4"/>
          <w:position w:val="1"/>
          <w:sz w:val="17"/>
        </w:rPr>
        <w:t>0.00</w:t>
      </w:r>
      <w:r>
        <w:rPr>
          <w:rFonts w:ascii="Courier New"/>
          <w:color w:val="4B4B4B"/>
          <w:position w:val="1"/>
          <w:sz w:val="17"/>
        </w:rPr>
        <w:tab/>
      </w:r>
      <w:r>
        <w:rPr>
          <w:rFonts w:ascii="Courier New"/>
          <w:b/>
          <w:color w:val="4B4B4B"/>
          <w:spacing w:val="-2"/>
          <w:position w:val="2"/>
          <w:sz w:val="16"/>
        </w:rPr>
        <w:t>2421.57</w:t>
      </w:r>
    </w:p>
    <w:p>
      <w:pPr>
        <w:tabs>
          <w:tab w:pos="3996" w:val="left" w:leader="none"/>
          <w:tab w:pos="5565" w:val="left" w:leader="none"/>
          <w:tab w:pos="6904" w:val="left" w:leader="none"/>
          <w:tab w:pos="8156" w:val="left" w:leader="none"/>
          <w:tab w:pos="9090" w:val="left" w:leader="none"/>
          <w:tab w:pos="10428" w:val="left" w:leader="none"/>
          <w:tab w:pos="11916" w:val="right" w:leader="none"/>
        </w:tabs>
        <w:spacing w:before="124"/>
        <w:ind w:left="567" w:right="0" w:firstLine="0"/>
        <w:jc w:val="left"/>
        <w:rPr>
          <w:rFonts w:ascii="Courier New"/>
          <w:b/>
          <w:sz w:val="16"/>
        </w:rPr>
      </w:pPr>
      <w:r>
        <w:rPr>
          <w:rFonts w:ascii="Courier New"/>
          <w:color w:val="4B4B4B"/>
          <w:spacing w:val="-6"/>
          <w:sz w:val="17"/>
        </w:rPr>
        <w:t>000280</w:t>
      </w:r>
      <w:r>
        <w:rPr>
          <w:rFonts w:ascii="Courier New"/>
          <w:color w:val="4B4B4B"/>
          <w:spacing w:val="-9"/>
          <w:sz w:val="17"/>
        </w:rPr>
        <w:t> </w:t>
      </w:r>
      <w:r>
        <w:rPr>
          <w:rFonts w:ascii="Courier New"/>
          <w:b/>
          <w:color w:val="4B4B4B"/>
          <w:spacing w:val="-6"/>
          <w:sz w:val="17"/>
        </w:rPr>
        <w:t>Yearbook</w:t>
      </w:r>
      <w:r>
        <w:rPr>
          <w:rFonts w:ascii="Courier New"/>
          <w:b/>
          <w:color w:val="4B4B4B"/>
          <w:spacing w:val="-5"/>
          <w:sz w:val="17"/>
        </w:rPr>
        <w:t> </w:t>
      </w:r>
      <w:r>
        <w:rPr>
          <w:rFonts w:ascii="Courier New"/>
          <w:b/>
          <w:color w:val="626262"/>
          <w:spacing w:val="-6"/>
          <w:sz w:val="17"/>
        </w:rPr>
        <w:t>(</w:t>
      </w:r>
      <w:r>
        <w:rPr>
          <w:rFonts w:ascii="Courier New"/>
          <w:b/>
          <w:color w:val="363636"/>
          <w:spacing w:val="-6"/>
          <w:sz w:val="17"/>
        </w:rPr>
        <w:t>Memory</w:t>
      </w:r>
      <w:r>
        <w:rPr>
          <w:rFonts w:ascii="Courier New"/>
          <w:b/>
          <w:color w:val="363636"/>
          <w:spacing w:val="-21"/>
          <w:sz w:val="17"/>
        </w:rPr>
        <w:t> </w:t>
      </w:r>
      <w:r>
        <w:rPr>
          <w:rFonts w:ascii="Courier New"/>
          <w:b/>
          <w:color w:val="363636"/>
          <w:spacing w:val="-6"/>
          <w:sz w:val="17"/>
        </w:rPr>
        <w:t>Book)</w:t>
      </w:r>
      <w:r>
        <w:rPr>
          <w:rFonts w:ascii="Courier New"/>
          <w:b/>
          <w:color w:val="363636"/>
          <w:sz w:val="17"/>
        </w:rPr>
        <w:tab/>
      </w:r>
      <w:r>
        <w:rPr>
          <w:rFonts w:ascii="Courier New"/>
          <w:b/>
          <w:color w:val="4B4B4B"/>
          <w:spacing w:val="-2"/>
          <w:sz w:val="16"/>
        </w:rPr>
        <w:t>2840.32</w:t>
      </w:r>
      <w:r>
        <w:rPr>
          <w:rFonts w:ascii="Courier New"/>
          <w:b/>
          <w:color w:val="4B4B4B"/>
          <w:sz w:val="16"/>
        </w:rPr>
        <w:tab/>
      </w:r>
      <w:r>
        <w:rPr>
          <w:rFonts w:ascii="Courier New"/>
          <w:color w:val="4B4B4B"/>
          <w:spacing w:val="-4"/>
          <w:sz w:val="17"/>
        </w:rPr>
        <w:t>0.00</w:t>
      </w:r>
      <w:r>
        <w:rPr>
          <w:rFonts w:ascii="Courier New"/>
          <w:color w:val="4B4B4B"/>
          <w:sz w:val="17"/>
        </w:rPr>
        <w:tab/>
      </w:r>
      <w:r>
        <w:rPr>
          <w:rFonts w:ascii="Courier New"/>
          <w:color w:val="626262"/>
          <w:spacing w:val="-4"/>
          <w:sz w:val="17"/>
        </w:rPr>
        <w:t>0.00</w:t>
      </w:r>
      <w:r>
        <w:rPr>
          <w:rFonts w:ascii="Courier New"/>
          <w:color w:val="626262"/>
          <w:sz w:val="17"/>
        </w:rPr>
        <w:tab/>
      </w:r>
      <w:r>
        <w:rPr>
          <w:rFonts w:ascii="Courier New"/>
          <w:color w:val="4B4B4B"/>
          <w:spacing w:val="-4"/>
          <w:sz w:val="17"/>
        </w:rPr>
        <w:t>0.00</w:t>
      </w:r>
      <w:r>
        <w:rPr>
          <w:rFonts w:ascii="Courier New"/>
          <w:color w:val="4B4B4B"/>
          <w:sz w:val="17"/>
        </w:rPr>
        <w:tab/>
      </w:r>
      <w:r>
        <w:rPr>
          <w:rFonts w:ascii="Courier New"/>
          <w:b/>
          <w:color w:val="4B4B4B"/>
          <w:spacing w:val="-2"/>
          <w:sz w:val="16"/>
        </w:rPr>
        <w:t>2840.32</w:t>
      </w:r>
      <w:r>
        <w:rPr>
          <w:rFonts w:ascii="Courier New"/>
          <w:b/>
          <w:color w:val="4B4B4B"/>
          <w:sz w:val="16"/>
        </w:rPr>
        <w:tab/>
      </w:r>
      <w:r>
        <w:rPr>
          <w:rFonts w:ascii="Courier New"/>
          <w:color w:val="4B4B4B"/>
          <w:spacing w:val="-4"/>
          <w:position w:val="1"/>
          <w:sz w:val="17"/>
        </w:rPr>
        <w:t>0.00</w:t>
      </w:r>
      <w:r>
        <w:rPr>
          <w:rFonts w:ascii="Courier New"/>
          <w:color w:val="4B4B4B"/>
          <w:position w:val="1"/>
          <w:sz w:val="17"/>
        </w:rPr>
        <w:tab/>
      </w:r>
      <w:r>
        <w:rPr>
          <w:rFonts w:ascii="Courier New"/>
          <w:b/>
          <w:color w:val="4B4B4B"/>
          <w:spacing w:val="-2"/>
          <w:position w:val="1"/>
          <w:sz w:val="16"/>
        </w:rPr>
        <w:t>2840.32</w:t>
      </w:r>
    </w:p>
    <w:p>
      <w:pPr>
        <w:tabs>
          <w:tab w:pos="4180" w:val="left" w:leader="none"/>
          <w:tab w:pos="5565" w:val="left" w:leader="none"/>
          <w:tab w:pos="6904" w:val="left" w:leader="none"/>
          <w:tab w:pos="8146" w:val="left" w:leader="none"/>
          <w:tab w:pos="9284" w:val="left" w:leader="none"/>
          <w:tab w:pos="10428" w:val="left" w:leader="none"/>
          <w:tab w:pos="11925" w:val="right" w:leader="none"/>
        </w:tabs>
        <w:spacing w:before="125"/>
        <w:ind w:left="567" w:right="0" w:firstLine="0"/>
        <w:jc w:val="left"/>
        <w:rPr>
          <w:rFonts w:ascii="Courier New"/>
          <w:sz w:val="17"/>
        </w:rPr>
      </w:pPr>
      <w:r>
        <w:rPr>
          <w:rFonts w:ascii="Courier New"/>
          <w:color w:val="4B4B4B"/>
          <w:spacing w:val="-6"/>
          <w:sz w:val="17"/>
        </w:rPr>
        <w:t>000305</w:t>
      </w:r>
      <w:r>
        <w:rPr>
          <w:rFonts w:ascii="Courier New"/>
          <w:color w:val="4B4B4B"/>
          <w:spacing w:val="3"/>
          <w:sz w:val="17"/>
        </w:rPr>
        <w:t> </w:t>
      </w:r>
      <w:r>
        <w:rPr>
          <w:rFonts w:ascii="Courier New"/>
          <w:b/>
          <w:color w:val="242424"/>
          <w:spacing w:val="-6"/>
          <w:position w:val="1"/>
          <w:sz w:val="17"/>
        </w:rPr>
        <w:t>Arts</w:t>
      </w:r>
      <w:r>
        <w:rPr>
          <w:rFonts w:ascii="Courier New"/>
          <w:b/>
          <w:color w:val="242424"/>
          <w:spacing w:val="-17"/>
          <w:position w:val="1"/>
          <w:sz w:val="17"/>
        </w:rPr>
        <w:t> </w:t>
      </w:r>
      <w:r>
        <w:rPr>
          <w:rFonts w:ascii="Courier New"/>
          <w:b/>
          <w:color w:val="363636"/>
          <w:spacing w:val="-6"/>
          <w:position w:val="1"/>
          <w:sz w:val="17"/>
        </w:rPr>
        <w:t>and</w:t>
      </w:r>
      <w:r>
        <w:rPr>
          <w:rFonts w:ascii="Courier New"/>
          <w:b/>
          <w:color w:val="363636"/>
          <w:spacing w:val="-23"/>
          <w:position w:val="1"/>
          <w:sz w:val="17"/>
        </w:rPr>
        <w:t> </w:t>
      </w:r>
      <w:r>
        <w:rPr>
          <w:rFonts w:ascii="Courier New"/>
          <w:b/>
          <w:color w:val="4B4B4B"/>
          <w:spacing w:val="-6"/>
          <w:position w:val="1"/>
          <w:sz w:val="17"/>
        </w:rPr>
        <w:t>Crafts</w:t>
      </w:r>
      <w:r>
        <w:rPr>
          <w:rFonts w:ascii="Courier New"/>
          <w:b/>
          <w:color w:val="4B4B4B"/>
          <w:spacing w:val="-14"/>
          <w:position w:val="1"/>
          <w:sz w:val="17"/>
        </w:rPr>
        <w:t> </w:t>
      </w:r>
      <w:r>
        <w:rPr>
          <w:rFonts w:ascii="Courier New"/>
          <w:color w:val="4B4B4B"/>
          <w:spacing w:val="-6"/>
          <w:position w:val="1"/>
          <w:sz w:val="17"/>
        </w:rPr>
        <w:t>Club</w:t>
      </w:r>
      <w:r>
        <w:rPr>
          <w:rFonts w:ascii="Courier New"/>
          <w:color w:val="4B4B4B"/>
          <w:position w:val="1"/>
          <w:sz w:val="17"/>
        </w:rPr>
        <w:tab/>
      </w:r>
      <w:r>
        <w:rPr>
          <w:rFonts w:ascii="Courier New"/>
          <w:color w:val="4B4B4B"/>
          <w:spacing w:val="-2"/>
          <w:sz w:val="17"/>
        </w:rPr>
        <w:t>70.39</w:t>
      </w:r>
      <w:r>
        <w:rPr>
          <w:rFonts w:ascii="Courier New"/>
          <w:color w:val="4B4B4B"/>
          <w:sz w:val="17"/>
        </w:rPr>
        <w:tab/>
      </w:r>
      <w:r>
        <w:rPr>
          <w:rFonts w:ascii="Courier New"/>
          <w:color w:val="4B4B4B"/>
          <w:spacing w:val="-4"/>
          <w:sz w:val="17"/>
        </w:rPr>
        <w:t>0</w:t>
      </w:r>
      <w:r>
        <w:rPr>
          <w:rFonts w:ascii="Courier New"/>
          <w:color w:val="7C7C7C"/>
          <w:spacing w:val="-4"/>
          <w:sz w:val="17"/>
        </w:rPr>
        <w:t>.</w:t>
      </w:r>
      <w:r>
        <w:rPr>
          <w:rFonts w:ascii="Courier New"/>
          <w:color w:val="4B4B4B"/>
          <w:spacing w:val="-4"/>
          <w:sz w:val="17"/>
        </w:rPr>
        <w:t>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626262"/>
          <w:spacing w:val="-2"/>
          <w:position w:val="1"/>
          <w:sz w:val="17"/>
        </w:rPr>
        <w:t>70.3</w:t>
      </w:r>
      <w:r>
        <w:rPr>
          <w:rFonts w:ascii="Courier New"/>
          <w:color w:val="363636"/>
          <w:spacing w:val="-2"/>
          <w:position w:val="1"/>
          <w:sz w:val="17"/>
        </w:rPr>
        <w:t>9</w:t>
      </w:r>
      <w:r>
        <w:rPr>
          <w:rFonts w:ascii="Courier New"/>
          <w:color w:val="363636"/>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363636"/>
          <w:spacing w:val="-2"/>
          <w:position w:val="2"/>
          <w:sz w:val="17"/>
        </w:rPr>
        <w:t>70</w:t>
      </w:r>
      <w:r>
        <w:rPr>
          <w:rFonts w:ascii="Courier New"/>
          <w:color w:val="626262"/>
          <w:spacing w:val="-2"/>
          <w:position w:val="2"/>
          <w:sz w:val="17"/>
        </w:rPr>
        <w:t>.3</w:t>
      </w:r>
      <w:r>
        <w:rPr>
          <w:rFonts w:ascii="Courier New"/>
          <w:color w:val="363636"/>
          <w:spacing w:val="-2"/>
          <w:position w:val="2"/>
          <w:sz w:val="17"/>
        </w:rPr>
        <w:t>9</w:t>
      </w:r>
    </w:p>
    <w:p>
      <w:pPr>
        <w:tabs>
          <w:tab w:pos="3995" w:val="left" w:leader="none"/>
          <w:tab w:pos="5565" w:val="left" w:leader="none"/>
          <w:tab w:pos="6904" w:val="left" w:leader="none"/>
          <w:tab w:pos="8146" w:val="left" w:leader="none"/>
          <w:tab w:pos="9090" w:val="left" w:leader="none"/>
          <w:tab w:pos="10428" w:val="left" w:leader="none"/>
          <w:tab w:pos="11923" w:val="right" w:leader="none"/>
        </w:tabs>
        <w:spacing w:before="124"/>
        <w:ind w:left="567" w:right="0" w:firstLine="0"/>
        <w:jc w:val="left"/>
        <w:rPr>
          <w:rFonts w:ascii="Courier New"/>
          <w:b/>
          <w:sz w:val="16"/>
        </w:rPr>
      </w:pPr>
      <w:r>
        <w:rPr>
          <w:rFonts w:ascii="Courier New"/>
          <w:color w:val="4B4B4B"/>
          <w:spacing w:val="-6"/>
          <w:sz w:val="17"/>
        </w:rPr>
        <w:t>000310</w:t>
      </w:r>
      <w:r>
        <w:rPr>
          <w:rFonts w:ascii="Courier New"/>
          <w:color w:val="4B4B4B"/>
          <w:spacing w:val="-8"/>
          <w:sz w:val="17"/>
        </w:rPr>
        <w:t> </w:t>
      </w:r>
      <w:r>
        <w:rPr>
          <w:rFonts w:ascii="Courier New"/>
          <w:color w:val="4B4B4B"/>
          <w:spacing w:val="-6"/>
          <w:sz w:val="17"/>
        </w:rPr>
        <w:t>Bowling</w:t>
      </w:r>
      <w:r>
        <w:rPr>
          <w:rFonts w:ascii="Courier New"/>
          <w:color w:val="4B4B4B"/>
          <w:spacing w:val="-17"/>
          <w:sz w:val="17"/>
        </w:rPr>
        <w:t> </w:t>
      </w:r>
      <w:r>
        <w:rPr>
          <w:rFonts w:ascii="Courier New"/>
          <w:color w:val="4B4B4B"/>
          <w:spacing w:val="-6"/>
          <w:sz w:val="17"/>
        </w:rPr>
        <w:t>Club</w:t>
      </w:r>
      <w:r>
        <w:rPr>
          <w:rFonts w:ascii="Courier New"/>
          <w:color w:val="4B4B4B"/>
          <w:sz w:val="17"/>
        </w:rPr>
        <w:tab/>
      </w:r>
      <w:r>
        <w:rPr>
          <w:rFonts w:ascii="Courier New"/>
          <w:color w:val="363636"/>
          <w:spacing w:val="-2"/>
          <w:sz w:val="17"/>
        </w:rPr>
        <w:t>1611</w:t>
      </w:r>
      <w:r>
        <w:rPr>
          <w:rFonts w:ascii="Courier New"/>
          <w:color w:val="626262"/>
          <w:spacing w:val="-2"/>
          <w:sz w:val="17"/>
        </w:rPr>
        <w:t>.</w:t>
      </w:r>
      <w:r>
        <w:rPr>
          <w:rFonts w:ascii="Courier New"/>
          <w:color w:val="4B4B4B"/>
          <w:spacing w:val="-2"/>
          <w:sz w:val="17"/>
        </w:rPr>
        <w:t>64</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626262"/>
          <w:spacing w:val="-4"/>
          <w:sz w:val="17"/>
        </w:rPr>
        <w:t>0.00</w:t>
      </w:r>
      <w:r>
        <w:rPr>
          <w:rFonts w:ascii="Courier New"/>
          <w:color w:val="626262"/>
          <w:sz w:val="17"/>
        </w:rPr>
        <w:tab/>
      </w:r>
      <w:r>
        <w:rPr>
          <w:rFonts w:ascii="Courier New"/>
          <w:color w:val="626262"/>
          <w:spacing w:val="-4"/>
          <w:sz w:val="17"/>
        </w:rPr>
        <w:t>0.00</w:t>
      </w:r>
      <w:r>
        <w:rPr>
          <w:rFonts w:ascii="Courier New"/>
          <w:color w:val="626262"/>
          <w:sz w:val="17"/>
        </w:rPr>
        <w:tab/>
      </w:r>
      <w:r>
        <w:rPr>
          <w:rFonts w:ascii="Courier New"/>
          <w:color w:val="4B4B4B"/>
          <w:spacing w:val="-2"/>
          <w:sz w:val="17"/>
        </w:rPr>
        <w:t>1611.64</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color w:val="363636"/>
          <w:spacing w:val="-2"/>
          <w:position w:val="1"/>
          <w:sz w:val="17"/>
        </w:rPr>
        <w:t>1611.</w:t>
      </w:r>
      <w:r>
        <w:rPr>
          <w:rFonts w:ascii="Courier New"/>
          <w:b/>
          <w:color w:val="4B4B4B"/>
          <w:spacing w:val="-2"/>
          <w:position w:val="1"/>
          <w:sz w:val="16"/>
        </w:rPr>
        <w:t>64</w:t>
      </w:r>
    </w:p>
    <w:p>
      <w:pPr>
        <w:tabs>
          <w:tab w:pos="4284" w:val="left" w:leader="none"/>
          <w:tab w:pos="5565" w:val="left" w:leader="none"/>
          <w:tab w:pos="6904" w:val="left" w:leader="none"/>
          <w:tab w:pos="8156" w:val="left" w:leader="none"/>
          <w:tab w:pos="9379" w:val="left" w:leader="none"/>
          <w:tab w:pos="10428" w:val="left" w:leader="none"/>
          <w:tab w:pos="11507" w:val="left" w:leader="none"/>
        </w:tabs>
        <w:spacing w:before="144"/>
        <w:ind w:left="567" w:right="0" w:firstLine="0"/>
        <w:jc w:val="left"/>
        <w:rPr>
          <w:rFonts w:ascii="Courier New"/>
          <w:sz w:val="17"/>
        </w:rPr>
      </w:pPr>
      <w:r>
        <w:rPr>
          <w:rFonts w:ascii="Courier New"/>
          <w:color w:val="4B4B4B"/>
          <w:spacing w:val="-2"/>
          <w:sz w:val="17"/>
        </w:rPr>
        <w:t>000320</w:t>
      </w:r>
      <w:r>
        <w:rPr>
          <w:rFonts w:ascii="Courier New"/>
          <w:color w:val="4B4B4B"/>
          <w:spacing w:val="-14"/>
          <w:sz w:val="17"/>
        </w:rPr>
        <w:t> </w:t>
      </w:r>
      <w:r>
        <w:rPr>
          <w:rFonts w:ascii="Courier New"/>
          <w:color w:val="363636"/>
          <w:spacing w:val="-2"/>
          <w:position w:val="1"/>
          <w:sz w:val="17"/>
        </w:rPr>
        <w:t>Zoo</w:t>
      </w:r>
      <w:r>
        <w:rPr>
          <w:rFonts w:ascii="Courier New"/>
          <w:color w:val="363636"/>
          <w:spacing w:val="-25"/>
          <w:position w:val="1"/>
          <w:sz w:val="17"/>
        </w:rPr>
        <w:t> </w:t>
      </w:r>
      <w:r>
        <w:rPr>
          <w:rFonts w:ascii="Courier New"/>
          <w:b/>
          <w:color w:val="363636"/>
          <w:spacing w:val="-5"/>
          <w:position w:val="1"/>
          <w:sz w:val="17"/>
        </w:rPr>
        <w:t>Bus</w:t>
      </w:r>
      <w:r>
        <w:rPr>
          <w:rFonts w:ascii="Courier New"/>
          <w:b/>
          <w:color w:val="363636"/>
          <w:position w:val="1"/>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363636"/>
          <w:spacing w:val="-4"/>
          <w:sz w:val="17"/>
        </w:rPr>
        <w:t>0</w:t>
      </w:r>
      <w:r>
        <w:rPr>
          <w:rFonts w:ascii="Courier New"/>
          <w:color w:val="626262"/>
          <w:spacing w:val="-4"/>
          <w:sz w:val="17"/>
        </w:rPr>
        <w:t>.0</w:t>
      </w:r>
      <w:r>
        <w:rPr>
          <w:rFonts w:ascii="Courier New"/>
          <w:color w:val="363636"/>
          <w:spacing w:val="-4"/>
          <w:sz w:val="17"/>
        </w:rPr>
        <w:t>0</w:t>
      </w:r>
      <w:r>
        <w:rPr>
          <w:rFonts w:ascii="Courier New"/>
          <w:color w:val="363636"/>
          <w:sz w:val="17"/>
        </w:rPr>
        <w:tab/>
      </w:r>
      <w:r>
        <w:rPr>
          <w:rFonts w:ascii="Courier New"/>
          <w:color w:val="4B4B4B"/>
          <w:spacing w:val="-4"/>
          <w:sz w:val="17"/>
        </w:rPr>
        <w:t>0</w:t>
      </w:r>
      <w:r>
        <w:rPr>
          <w:rFonts w:ascii="Courier New"/>
          <w:color w:val="7C7C7C"/>
          <w:spacing w:val="-4"/>
          <w:sz w:val="17"/>
        </w:rPr>
        <w:t>.</w:t>
      </w:r>
      <w:r>
        <w:rPr>
          <w:rFonts w:ascii="Courier New"/>
          <w:color w:val="4B4B4B"/>
          <w:spacing w:val="-4"/>
          <w:sz w:val="17"/>
        </w:rPr>
        <w:t>00</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363636"/>
          <w:spacing w:val="-4"/>
          <w:position w:val="1"/>
          <w:sz w:val="17"/>
        </w:rPr>
        <w:t>0.00</w:t>
      </w:r>
    </w:p>
    <w:p>
      <w:pPr>
        <w:tabs>
          <w:tab w:pos="4284" w:val="left" w:leader="none"/>
          <w:tab w:pos="5565" w:val="left" w:leader="none"/>
          <w:tab w:pos="6904" w:val="left" w:leader="none"/>
          <w:tab w:pos="8156" w:val="left" w:leader="none"/>
          <w:tab w:pos="9379" w:val="left" w:leader="none"/>
          <w:tab w:pos="10428" w:val="left" w:leader="none"/>
          <w:tab w:pos="11517" w:val="left" w:leader="none"/>
        </w:tabs>
        <w:spacing w:before="42"/>
        <w:ind w:left="567" w:right="0" w:firstLine="0"/>
        <w:jc w:val="left"/>
        <w:rPr>
          <w:rFonts w:ascii="Times New Roman" w:hAnsi="Times New Roman"/>
          <w:sz w:val="24"/>
        </w:rPr>
      </w:pPr>
      <w:r>
        <w:rPr>
          <w:rFonts w:ascii="Courier New" w:hAnsi="Courier New"/>
          <w:color w:val="4B4B4B"/>
          <w:spacing w:val="-4"/>
          <w:sz w:val="17"/>
        </w:rPr>
        <w:t>000330</w:t>
      </w:r>
      <w:r>
        <w:rPr>
          <w:rFonts w:ascii="Courier New" w:hAnsi="Courier New"/>
          <w:color w:val="4B4B4B"/>
          <w:spacing w:val="-14"/>
          <w:sz w:val="17"/>
        </w:rPr>
        <w:t> </w:t>
      </w:r>
      <w:r>
        <w:rPr>
          <w:rFonts w:ascii="Courier New" w:hAnsi="Courier New"/>
          <w:color w:val="4B4B4B"/>
          <w:spacing w:val="-4"/>
          <w:position w:val="1"/>
          <w:sz w:val="17"/>
        </w:rPr>
        <w:t>Golf</w:t>
      </w:r>
      <w:r>
        <w:rPr>
          <w:rFonts w:ascii="Courier New" w:hAnsi="Courier New"/>
          <w:color w:val="4B4B4B"/>
          <w:spacing w:val="-19"/>
          <w:position w:val="1"/>
          <w:sz w:val="17"/>
        </w:rPr>
        <w:t> </w:t>
      </w:r>
      <w:r>
        <w:rPr>
          <w:rFonts w:ascii="Courier New" w:hAnsi="Courier New"/>
          <w:color w:val="4B4B4B"/>
          <w:spacing w:val="-4"/>
          <w:position w:val="1"/>
          <w:sz w:val="17"/>
        </w:rPr>
        <w:t>Club</w:t>
      </w:r>
      <w:r>
        <w:rPr>
          <w:rFonts w:ascii="Courier New" w:hAnsi="Courier New"/>
          <w:color w:val="4B4B4B"/>
          <w:position w:val="1"/>
          <w:sz w:val="17"/>
        </w:rPr>
        <w:tab/>
      </w:r>
      <w:r>
        <w:rPr>
          <w:rFonts w:ascii="Courier New" w:hAnsi="Courier New"/>
          <w:color w:val="4B4B4B"/>
          <w:spacing w:val="-4"/>
          <w:position w:val="1"/>
          <w:sz w:val="17"/>
        </w:rPr>
        <w:t>0.00</w:t>
      </w:r>
      <w:r>
        <w:rPr>
          <w:rFonts w:ascii="Courier New" w:hAnsi="Courier New"/>
          <w:color w:val="4B4B4B"/>
          <w:position w:val="1"/>
          <w:sz w:val="17"/>
        </w:rPr>
        <w:tab/>
      </w:r>
      <w:r>
        <w:rPr>
          <w:rFonts w:ascii="Courier New" w:hAnsi="Courier New"/>
          <w:color w:val="4B4B4B"/>
          <w:spacing w:val="-4"/>
          <w:sz w:val="17"/>
        </w:rPr>
        <w:t>0.00</w:t>
      </w:r>
      <w:r>
        <w:rPr>
          <w:rFonts w:ascii="Courier New" w:hAnsi="Courier New"/>
          <w:color w:val="4B4B4B"/>
          <w:sz w:val="17"/>
        </w:rPr>
        <w:tab/>
      </w:r>
      <w:r>
        <w:rPr>
          <w:rFonts w:ascii="Courier New" w:hAnsi="Courier New"/>
          <w:color w:val="4B4B4B"/>
          <w:spacing w:val="-4"/>
          <w:sz w:val="17"/>
        </w:rPr>
        <w:t>0.00</w:t>
      </w:r>
      <w:r>
        <w:rPr>
          <w:rFonts w:ascii="Courier New" w:hAnsi="Courier New"/>
          <w:color w:val="4B4B4B"/>
          <w:sz w:val="17"/>
        </w:rPr>
        <w:tab/>
      </w:r>
      <w:r>
        <w:rPr>
          <w:rFonts w:ascii="Courier New" w:hAnsi="Courier New"/>
          <w:color w:val="4B4B4B"/>
          <w:spacing w:val="-4"/>
          <w:sz w:val="17"/>
        </w:rPr>
        <w:t>0.00</w:t>
      </w:r>
      <w:r>
        <w:rPr>
          <w:rFonts w:ascii="Courier New" w:hAnsi="Courier New"/>
          <w:color w:val="4B4B4B"/>
          <w:sz w:val="17"/>
        </w:rPr>
        <w:tab/>
      </w:r>
      <w:r>
        <w:rPr>
          <w:rFonts w:ascii="Courier New" w:hAnsi="Courier New"/>
          <w:color w:val="4B4B4B"/>
          <w:spacing w:val="-4"/>
          <w:position w:val="1"/>
          <w:sz w:val="17"/>
        </w:rPr>
        <w:t>0.00</w:t>
      </w:r>
      <w:r>
        <w:rPr>
          <w:rFonts w:ascii="Courier New" w:hAnsi="Courier New"/>
          <w:color w:val="4B4B4B"/>
          <w:position w:val="1"/>
          <w:sz w:val="17"/>
        </w:rPr>
        <w:tab/>
      </w:r>
      <w:r>
        <w:rPr>
          <w:rFonts w:ascii="Courier New" w:hAnsi="Courier New"/>
          <w:color w:val="4B4B4B"/>
          <w:spacing w:val="-4"/>
          <w:position w:val="1"/>
          <w:sz w:val="17"/>
        </w:rPr>
        <w:t>0.00</w:t>
      </w:r>
      <w:r>
        <w:rPr>
          <w:rFonts w:ascii="Courier New" w:hAnsi="Courier New"/>
          <w:color w:val="4B4B4B"/>
          <w:position w:val="1"/>
          <w:sz w:val="17"/>
        </w:rPr>
        <w:tab/>
      </w:r>
      <w:r>
        <w:rPr>
          <w:rFonts w:ascii="Times New Roman" w:hAnsi="Times New Roman"/>
          <w:color w:val="4B4B4B"/>
          <w:spacing w:val="-2"/>
          <w:position w:val="2"/>
          <w:sz w:val="24"/>
        </w:rPr>
        <w:t>o.oo</w:t>
      </w:r>
      <w:r>
        <w:rPr>
          <w:rFonts w:ascii="Times New Roman" w:hAnsi="Times New Roman"/>
          <w:color w:val="BABABA"/>
          <w:spacing w:val="-2"/>
          <w:position w:val="2"/>
          <w:sz w:val="24"/>
        </w:rPr>
        <w:t>·</w:t>
      </w:r>
    </w:p>
    <w:p>
      <w:pPr>
        <w:tabs>
          <w:tab w:pos="4195" w:val="left" w:leader="none"/>
          <w:tab w:pos="5565" w:val="left" w:leader="none"/>
          <w:tab w:pos="6913" w:val="left" w:leader="none"/>
          <w:tab w:pos="8156" w:val="left" w:leader="none"/>
          <w:tab w:pos="9289" w:val="left" w:leader="none"/>
          <w:tab w:pos="10428" w:val="left" w:leader="none"/>
          <w:tab w:pos="11923" w:val="right" w:leader="none"/>
        </w:tabs>
        <w:spacing w:before="132"/>
        <w:ind w:left="567" w:right="0" w:firstLine="0"/>
        <w:jc w:val="left"/>
        <w:rPr>
          <w:rFonts w:ascii="Courier New"/>
          <w:b/>
          <w:sz w:val="16"/>
        </w:rPr>
      </w:pPr>
      <w:r>
        <w:rPr>
          <w:rFonts w:ascii="Courier New"/>
          <w:color w:val="4B4B4B"/>
          <w:spacing w:val="-4"/>
          <w:sz w:val="17"/>
        </w:rPr>
        <w:t>000350</w:t>
      </w:r>
      <w:r>
        <w:rPr>
          <w:rFonts w:ascii="Courier New"/>
          <w:color w:val="4B4B4B"/>
          <w:spacing w:val="-10"/>
          <w:sz w:val="17"/>
        </w:rPr>
        <w:t> </w:t>
      </w:r>
      <w:r>
        <w:rPr>
          <w:rFonts w:ascii="Courier New"/>
          <w:color w:val="4B4B4B"/>
          <w:spacing w:val="-4"/>
          <w:sz w:val="17"/>
        </w:rPr>
        <w:t>Photo</w:t>
      </w:r>
      <w:r>
        <w:rPr>
          <w:rFonts w:ascii="Courier New"/>
          <w:color w:val="4B4B4B"/>
          <w:spacing w:val="-26"/>
          <w:sz w:val="17"/>
        </w:rPr>
        <w:t> </w:t>
      </w:r>
      <w:r>
        <w:rPr>
          <w:rFonts w:ascii="Courier New"/>
          <w:color w:val="4B4B4B"/>
          <w:spacing w:val="-4"/>
          <w:sz w:val="17"/>
        </w:rPr>
        <w:t>Club</w:t>
      </w:r>
      <w:r>
        <w:rPr>
          <w:rFonts w:ascii="Courier New"/>
          <w:color w:val="4B4B4B"/>
          <w:sz w:val="17"/>
        </w:rPr>
        <w:tab/>
      </w:r>
      <w:r>
        <w:rPr>
          <w:rFonts w:ascii="Courier New"/>
          <w:b/>
          <w:color w:val="363636"/>
          <w:spacing w:val="-4"/>
          <w:sz w:val="16"/>
        </w:rPr>
        <w:t>74</w:t>
      </w:r>
      <w:r>
        <w:rPr>
          <w:rFonts w:ascii="Courier New"/>
          <w:b/>
          <w:color w:val="626262"/>
          <w:spacing w:val="-4"/>
          <w:sz w:val="16"/>
        </w:rPr>
        <w:t>.</w:t>
      </w:r>
      <w:r>
        <w:rPr>
          <w:rFonts w:ascii="Courier New"/>
          <w:b/>
          <w:color w:val="363636"/>
          <w:spacing w:val="-4"/>
          <w:sz w:val="16"/>
        </w:rPr>
        <w:t>93</w:t>
      </w:r>
      <w:r>
        <w:rPr>
          <w:rFonts w:ascii="Courier New"/>
          <w:b/>
          <w:color w:val="363636"/>
          <w:sz w:val="16"/>
        </w:rPr>
        <w:tab/>
      </w:r>
      <w:r>
        <w:rPr>
          <w:rFonts w:ascii="Courier New"/>
          <w:color w:val="4B4B4B"/>
          <w:spacing w:val="-4"/>
          <w:sz w:val="17"/>
        </w:rPr>
        <w:t>0.00</w:t>
      </w:r>
      <w:r>
        <w:rPr>
          <w:rFonts w:ascii="Courier New"/>
          <w:color w:val="4B4B4B"/>
          <w:sz w:val="17"/>
        </w:rPr>
        <w:tab/>
      </w:r>
      <w:r>
        <w:rPr>
          <w:rFonts w:ascii="Courier New"/>
          <w:color w:val="4B4B4B"/>
          <w:spacing w:val="-4"/>
          <w:sz w:val="17"/>
        </w:rPr>
        <w:t>0</w:t>
      </w:r>
      <w:r>
        <w:rPr>
          <w:rFonts w:ascii="Courier New"/>
          <w:color w:val="7C7C7C"/>
          <w:spacing w:val="-4"/>
          <w:sz w:val="17"/>
        </w:rPr>
        <w:t>.</w:t>
      </w:r>
      <w:r>
        <w:rPr>
          <w:rFonts w:ascii="Courier New"/>
          <w:color w:val="4B4B4B"/>
          <w:spacing w:val="-4"/>
          <w:sz w:val="17"/>
        </w:rPr>
        <w:t>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b/>
          <w:color w:val="4B4B4B"/>
          <w:spacing w:val="-2"/>
          <w:position w:val="1"/>
          <w:sz w:val="16"/>
        </w:rPr>
        <w:t>74.93</w:t>
      </w:r>
      <w:r>
        <w:rPr>
          <w:rFonts w:ascii="Courier New"/>
          <w:b/>
          <w:color w:val="4B4B4B"/>
          <w:position w:val="1"/>
          <w:sz w:val="16"/>
        </w:rPr>
        <w:tab/>
      </w:r>
      <w:r>
        <w:rPr>
          <w:rFonts w:ascii="Courier New"/>
          <w:color w:val="4B4B4B"/>
          <w:spacing w:val="-4"/>
          <w:position w:val="1"/>
          <w:sz w:val="17"/>
        </w:rPr>
        <w:t>0.00</w:t>
      </w:r>
      <w:r>
        <w:rPr>
          <w:rFonts w:ascii="Courier New"/>
          <w:color w:val="4B4B4B"/>
          <w:position w:val="1"/>
          <w:sz w:val="17"/>
        </w:rPr>
        <w:tab/>
      </w:r>
      <w:r>
        <w:rPr>
          <w:rFonts w:ascii="Courier New"/>
          <w:b/>
          <w:color w:val="4B4B4B"/>
          <w:spacing w:val="-2"/>
          <w:position w:val="2"/>
          <w:sz w:val="16"/>
        </w:rPr>
        <w:t>74.93</w:t>
      </w:r>
    </w:p>
    <w:p>
      <w:pPr>
        <w:tabs>
          <w:tab w:pos="4284" w:val="left" w:leader="none"/>
          <w:tab w:pos="5565" w:val="left" w:leader="none"/>
          <w:tab w:pos="6913" w:val="left" w:leader="none"/>
          <w:tab w:pos="8156" w:val="left" w:leader="none"/>
          <w:tab w:pos="9379" w:val="left" w:leader="none"/>
          <w:tab w:pos="10428" w:val="left" w:leader="none"/>
          <w:tab w:pos="11516" w:val="left" w:leader="none"/>
        </w:tabs>
        <w:spacing w:before="125"/>
        <w:ind w:left="567" w:right="0" w:firstLine="0"/>
        <w:jc w:val="left"/>
        <w:rPr>
          <w:rFonts w:ascii="Courier New"/>
          <w:sz w:val="17"/>
        </w:rPr>
      </w:pPr>
      <w:r>
        <w:rPr>
          <w:rFonts w:ascii="Courier New"/>
          <w:color w:val="4B4B4B"/>
          <w:spacing w:val="-2"/>
          <w:sz w:val="17"/>
        </w:rPr>
        <w:t>000360</w:t>
      </w:r>
      <w:r>
        <w:rPr>
          <w:rFonts w:ascii="Courier New"/>
          <w:color w:val="4B4B4B"/>
          <w:spacing w:val="-23"/>
          <w:sz w:val="17"/>
        </w:rPr>
        <w:t> </w:t>
      </w:r>
      <w:r>
        <w:rPr>
          <w:rFonts w:ascii="Courier New"/>
          <w:b/>
          <w:color w:val="242424"/>
          <w:spacing w:val="-2"/>
          <w:position w:val="1"/>
          <w:sz w:val="17"/>
        </w:rPr>
        <w:t>Hats</w:t>
      </w:r>
      <w:r>
        <w:rPr>
          <w:rFonts w:ascii="Courier New"/>
          <w:b/>
          <w:color w:val="242424"/>
          <w:spacing w:val="-21"/>
          <w:position w:val="1"/>
          <w:sz w:val="17"/>
        </w:rPr>
        <w:t> </w:t>
      </w:r>
      <w:r>
        <w:rPr>
          <w:rFonts w:ascii="Courier New"/>
          <w:b/>
          <w:color w:val="4B4B4B"/>
          <w:spacing w:val="-2"/>
          <w:position w:val="1"/>
          <w:sz w:val="17"/>
        </w:rPr>
        <w:t>for</w:t>
      </w:r>
      <w:r>
        <w:rPr>
          <w:rFonts w:ascii="Courier New"/>
          <w:b/>
          <w:color w:val="4B4B4B"/>
          <w:spacing w:val="-23"/>
          <w:position w:val="1"/>
          <w:sz w:val="17"/>
        </w:rPr>
        <w:t> </w:t>
      </w:r>
      <w:r>
        <w:rPr>
          <w:rFonts w:ascii="Courier New"/>
          <w:b/>
          <w:color w:val="242424"/>
          <w:spacing w:val="-2"/>
          <w:position w:val="1"/>
          <w:sz w:val="17"/>
        </w:rPr>
        <w:t>Hearts</w:t>
      </w:r>
      <w:r>
        <w:rPr>
          <w:rFonts w:ascii="Courier New"/>
          <w:b/>
          <w:color w:val="242424"/>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2"/>
          <w:sz w:val="17"/>
        </w:rPr>
        <w:t>0.00</w:t>
      </w:r>
    </w:p>
    <w:p>
      <w:pPr>
        <w:tabs>
          <w:tab w:pos="4195" w:val="left" w:leader="none"/>
          <w:tab w:pos="5565" w:val="left" w:leader="none"/>
          <w:tab w:pos="6904" w:val="left" w:leader="none"/>
          <w:tab w:pos="8156" w:val="left" w:leader="none"/>
          <w:tab w:pos="9289" w:val="left" w:leader="none"/>
          <w:tab w:pos="10428" w:val="left" w:leader="none"/>
          <w:tab w:pos="11928" w:val="right" w:leader="none"/>
        </w:tabs>
        <w:spacing w:before="124"/>
        <w:ind w:left="567" w:right="0" w:firstLine="0"/>
        <w:jc w:val="left"/>
        <w:rPr>
          <w:rFonts w:ascii="Courier New"/>
          <w:b/>
          <w:sz w:val="16"/>
        </w:rPr>
      </w:pPr>
      <w:r>
        <w:rPr>
          <w:rFonts w:ascii="Courier New"/>
          <w:color w:val="4B4B4B"/>
          <w:spacing w:val="-4"/>
          <w:sz w:val="17"/>
        </w:rPr>
        <w:t>000370</w:t>
      </w:r>
      <w:r>
        <w:rPr>
          <w:rFonts w:ascii="Courier New"/>
          <w:color w:val="4B4B4B"/>
          <w:spacing w:val="-14"/>
          <w:sz w:val="17"/>
        </w:rPr>
        <w:t> </w:t>
      </w:r>
      <w:r>
        <w:rPr>
          <w:rFonts w:ascii="Courier New"/>
          <w:color w:val="363636"/>
          <w:spacing w:val="-4"/>
          <w:position w:val="1"/>
          <w:sz w:val="17"/>
        </w:rPr>
        <w:t>W</w:t>
      </w:r>
      <w:r>
        <w:rPr>
          <w:rFonts w:ascii="Courier New"/>
          <w:color w:val="626262"/>
          <w:spacing w:val="-4"/>
          <w:position w:val="1"/>
          <w:sz w:val="17"/>
        </w:rPr>
        <w:t>or</w:t>
      </w:r>
      <w:r>
        <w:rPr>
          <w:rFonts w:ascii="Courier New"/>
          <w:color w:val="363636"/>
          <w:spacing w:val="-4"/>
          <w:position w:val="1"/>
          <w:sz w:val="17"/>
        </w:rPr>
        <w:t>ld</w:t>
      </w:r>
      <w:r>
        <w:rPr>
          <w:rFonts w:ascii="Courier New"/>
          <w:color w:val="363636"/>
          <w:spacing w:val="-19"/>
          <w:position w:val="1"/>
          <w:sz w:val="17"/>
        </w:rPr>
        <w:t> </w:t>
      </w:r>
      <w:r>
        <w:rPr>
          <w:rFonts w:ascii="Courier New"/>
          <w:color w:val="4B4B4B"/>
          <w:spacing w:val="-4"/>
          <w:position w:val="1"/>
          <w:sz w:val="17"/>
        </w:rPr>
        <w:t>Culture</w:t>
      </w:r>
      <w:r>
        <w:rPr>
          <w:rFonts w:ascii="Courier New"/>
          <w:color w:val="4B4B4B"/>
          <w:position w:val="1"/>
          <w:sz w:val="17"/>
        </w:rPr>
        <w:tab/>
      </w:r>
      <w:r>
        <w:rPr>
          <w:rFonts w:ascii="Courier New"/>
          <w:b/>
          <w:color w:val="242424"/>
          <w:spacing w:val="-4"/>
          <w:sz w:val="16"/>
        </w:rPr>
        <w:t>46</w:t>
      </w:r>
      <w:r>
        <w:rPr>
          <w:rFonts w:ascii="Courier New"/>
          <w:b/>
          <w:color w:val="626262"/>
          <w:spacing w:val="-4"/>
          <w:sz w:val="16"/>
        </w:rPr>
        <w:t>.</w:t>
      </w:r>
      <w:r>
        <w:rPr>
          <w:rFonts w:ascii="Courier New"/>
          <w:b/>
          <w:color w:val="363636"/>
          <w:spacing w:val="-4"/>
          <w:sz w:val="16"/>
        </w:rPr>
        <w:t>46</w:t>
      </w:r>
      <w:r>
        <w:rPr>
          <w:rFonts w:ascii="Courier New"/>
          <w:b/>
          <w:color w:val="363636"/>
          <w:sz w:val="16"/>
        </w:rPr>
        <w:tab/>
      </w:r>
      <w:r>
        <w:rPr>
          <w:rFonts w:ascii="Courier New"/>
          <w:color w:val="626262"/>
          <w:spacing w:val="-4"/>
          <w:sz w:val="17"/>
        </w:rPr>
        <w:t>0.00</w:t>
      </w:r>
      <w:r>
        <w:rPr>
          <w:rFonts w:ascii="Courier New"/>
          <w:color w:val="626262"/>
          <w:sz w:val="17"/>
        </w:rPr>
        <w:tab/>
      </w:r>
      <w:r>
        <w:rPr>
          <w:rFonts w:ascii="Courier New"/>
          <w:color w:val="626262"/>
          <w:spacing w:val="-4"/>
          <w:sz w:val="17"/>
        </w:rPr>
        <w:t>0.00</w:t>
      </w:r>
      <w:r>
        <w:rPr>
          <w:rFonts w:ascii="Courier New"/>
          <w:color w:val="626262"/>
          <w:sz w:val="17"/>
        </w:rPr>
        <w:tab/>
      </w:r>
      <w:r>
        <w:rPr>
          <w:rFonts w:ascii="Courier New"/>
          <w:color w:val="626262"/>
          <w:spacing w:val="-4"/>
          <w:sz w:val="17"/>
        </w:rPr>
        <w:t>0.00</w:t>
      </w:r>
      <w:r>
        <w:rPr>
          <w:rFonts w:ascii="Courier New"/>
          <w:color w:val="626262"/>
          <w:sz w:val="17"/>
        </w:rPr>
        <w:tab/>
      </w:r>
      <w:r>
        <w:rPr>
          <w:rFonts w:ascii="Courier New"/>
          <w:b/>
          <w:color w:val="242424"/>
          <w:spacing w:val="-2"/>
          <w:position w:val="1"/>
          <w:sz w:val="16"/>
        </w:rPr>
        <w:t>46.46</w:t>
      </w:r>
      <w:r>
        <w:rPr>
          <w:rFonts w:ascii="Courier New"/>
          <w:b/>
          <w:color w:val="242424"/>
          <w:position w:val="1"/>
          <w:sz w:val="16"/>
        </w:rPr>
        <w:tab/>
      </w:r>
      <w:r>
        <w:rPr>
          <w:rFonts w:ascii="Courier New"/>
          <w:color w:val="4B4B4B"/>
          <w:spacing w:val="-4"/>
          <w:position w:val="1"/>
          <w:sz w:val="17"/>
        </w:rPr>
        <w:t>0.00</w:t>
      </w:r>
      <w:r>
        <w:rPr>
          <w:rFonts w:ascii="Courier New"/>
          <w:color w:val="4B4B4B"/>
          <w:position w:val="1"/>
          <w:sz w:val="17"/>
        </w:rPr>
        <w:tab/>
      </w:r>
      <w:r>
        <w:rPr>
          <w:rFonts w:ascii="Courier New"/>
          <w:b/>
          <w:color w:val="242424"/>
          <w:spacing w:val="-2"/>
          <w:position w:val="1"/>
          <w:sz w:val="16"/>
        </w:rPr>
        <w:t>46</w:t>
      </w:r>
      <w:r>
        <w:rPr>
          <w:rFonts w:ascii="Courier New"/>
          <w:b/>
          <w:color w:val="626262"/>
          <w:spacing w:val="-2"/>
          <w:position w:val="1"/>
          <w:sz w:val="16"/>
        </w:rPr>
        <w:t>.</w:t>
      </w:r>
      <w:r>
        <w:rPr>
          <w:rFonts w:ascii="Courier New"/>
          <w:b/>
          <w:color w:val="242424"/>
          <w:spacing w:val="-2"/>
          <w:position w:val="1"/>
          <w:sz w:val="16"/>
        </w:rPr>
        <w:t>46</w:t>
      </w:r>
    </w:p>
    <w:p>
      <w:pPr>
        <w:tabs>
          <w:tab w:pos="4191" w:val="left" w:leader="none"/>
          <w:tab w:pos="5575" w:val="left" w:leader="none"/>
          <w:tab w:pos="6913" w:val="left" w:leader="none"/>
          <w:tab w:pos="8156" w:val="left" w:leader="none"/>
          <w:tab w:pos="9285" w:val="left" w:leader="none"/>
          <w:tab w:pos="10428" w:val="left" w:leader="none"/>
          <w:tab w:pos="11930" w:val="right" w:leader="none"/>
        </w:tabs>
        <w:spacing w:before="125"/>
        <w:ind w:left="567" w:right="0" w:firstLine="0"/>
        <w:jc w:val="left"/>
        <w:rPr>
          <w:rFonts w:ascii="Courier New"/>
          <w:sz w:val="17"/>
        </w:rPr>
      </w:pPr>
      <w:r>
        <w:rPr>
          <w:rFonts w:ascii="Courier New"/>
          <w:color w:val="4B4B4B"/>
          <w:spacing w:val="-4"/>
          <w:sz w:val="17"/>
        </w:rPr>
        <w:t>000380</w:t>
      </w:r>
      <w:r>
        <w:rPr>
          <w:rFonts w:ascii="Courier New"/>
          <w:color w:val="4B4B4B"/>
          <w:spacing w:val="-20"/>
          <w:sz w:val="17"/>
        </w:rPr>
        <w:t> </w:t>
      </w:r>
      <w:r>
        <w:rPr>
          <w:rFonts w:ascii="Courier New"/>
          <w:color w:val="363636"/>
          <w:spacing w:val="-4"/>
          <w:sz w:val="17"/>
        </w:rPr>
        <w:t>Framing</w:t>
      </w:r>
      <w:r>
        <w:rPr>
          <w:rFonts w:ascii="Courier New"/>
          <w:color w:val="363636"/>
          <w:spacing w:val="-21"/>
          <w:sz w:val="17"/>
        </w:rPr>
        <w:t> </w:t>
      </w:r>
      <w:r>
        <w:rPr>
          <w:rFonts w:ascii="Courier New"/>
          <w:color w:val="4B4B4B"/>
          <w:spacing w:val="-4"/>
          <w:sz w:val="17"/>
        </w:rPr>
        <w:t>Craft</w:t>
      </w:r>
      <w:r>
        <w:rPr>
          <w:rFonts w:ascii="Courier New"/>
          <w:color w:val="4B4B4B"/>
          <w:spacing w:val="-31"/>
          <w:sz w:val="17"/>
        </w:rPr>
        <w:t> </w:t>
      </w:r>
      <w:r>
        <w:rPr>
          <w:rFonts w:ascii="Courier New"/>
          <w:color w:val="4B4B4B"/>
          <w:spacing w:val="-4"/>
          <w:sz w:val="17"/>
        </w:rPr>
        <w:t>Club</w:t>
      </w:r>
      <w:r>
        <w:rPr>
          <w:rFonts w:ascii="Courier New"/>
          <w:color w:val="4B4B4B"/>
          <w:sz w:val="17"/>
        </w:rPr>
        <w:tab/>
      </w:r>
      <w:r>
        <w:rPr>
          <w:rFonts w:ascii="Courier New"/>
          <w:color w:val="4B4B4B"/>
          <w:spacing w:val="-4"/>
          <w:sz w:val="17"/>
        </w:rPr>
        <w:t>53.35</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2"/>
          <w:sz w:val="17"/>
        </w:rPr>
        <w:t>53.35</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color w:val="363636"/>
          <w:spacing w:val="-2"/>
          <w:position w:val="1"/>
          <w:sz w:val="17"/>
        </w:rPr>
        <w:t>53.35</w:t>
      </w:r>
    </w:p>
    <w:p>
      <w:pPr>
        <w:tabs>
          <w:tab w:pos="4284" w:val="left" w:leader="none"/>
          <w:tab w:pos="5575" w:val="left" w:leader="none"/>
          <w:tab w:pos="6913" w:val="left" w:leader="none"/>
          <w:tab w:pos="8156" w:val="left" w:leader="none"/>
          <w:tab w:pos="9379" w:val="left" w:leader="none"/>
          <w:tab w:pos="10438" w:val="left" w:leader="none"/>
          <w:tab w:pos="11516" w:val="left" w:leader="none"/>
        </w:tabs>
        <w:spacing w:before="124"/>
        <w:ind w:left="567" w:right="0" w:firstLine="0"/>
        <w:jc w:val="left"/>
        <w:rPr>
          <w:rFonts w:ascii="Courier New"/>
          <w:sz w:val="17"/>
        </w:rPr>
      </w:pPr>
      <w:r>
        <w:rPr>
          <w:rFonts w:ascii="Courier New"/>
          <w:color w:val="4B4B4B"/>
          <w:spacing w:val="-4"/>
          <w:sz w:val="17"/>
        </w:rPr>
        <w:t>000390</w:t>
      </w:r>
      <w:r>
        <w:rPr>
          <w:rFonts w:ascii="Courier New"/>
          <w:color w:val="4B4B4B"/>
          <w:spacing w:val="-8"/>
          <w:sz w:val="17"/>
        </w:rPr>
        <w:t> </w:t>
      </w:r>
      <w:r>
        <w:rPr>
          <w:rFonts w:ascii="Courier New"/>
          <w:color w:val="4B4B4B"/>
          <w:spacing w:val="-4"/>
          <w:sz w:val="17"/>
        </w:rPr>
        <w:t>Grant</w:t>
      </w:r>
      <w:r>
        <w:rPr>
          <w:rFonts w:ascii="Courier New"/>
          <w:color w:val="4B4B4B"/>
          <w:spacing w:val="-28"/>
          <w:sz w:val="17"/>
        </w:rPr>
        <w:t> </w:t>
      </w:r>
      <w:r>
        <w:rPr>
          <w:rFonts w:ascii="Courier New"/>
          <w:color w:val="4B4B4B"/>
          <w:spacing w:val="-4"/>
          <w:sz w:val="17"/>
        </w:rPr>
        <w:t>Club</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2"/>
          <w:sz w:val="17"/>
        </w:rPr>
        <w:t>0.00</w:t>
      </w:r>
    </w:p>
    <w:p>
      <w:pPr>
        <w:tabs>
          <w:tab w:pos="4284" w:val="left" w:leader="none"/>
          <w:tab w:pos="5575" w:val="left" w:leader="none"/>
          <w:tab w:pos="6913" w:val="left" w:leader="none"/>
          <w:tab w:pos="8176" w:val="left" w:leader="none"/>
          <w:tab w:pos="9388" w:val="left" w:leader="none"/>
          <w:tab w:pos="10438" w:val="left" w:leader="none"/>
          <w:tab w:pos="11516" w:val="left" w:leader="none"/>
        </w:tabs>
        <w:spacing w:before="61"/>
        <w:ind w:left="567" w:right="0" w:firstLine="0"/>
        <w:jc w:val="left"/>
        <w:rPr>
          <w:rFonts w:ascii="Courier New"/>
          <w:sz w:val="17"/>
        </w:rPr>
      </w:pPr>
      <w:r>
        <w:rPr>
          <w:rFonts w:ascii="Courier New"/>
          <w:color w:val="4B4B4B"/>
          <w:spacing w:val="-4"/>
          <w:sz w:val="17"/>
        </w:rPr>
        <w:t>000400</w:t>
      </w:r>
      <w:r>
        <w:rPr>
          <w:rFonts w:ascii="Courier New"/>
          <w:color w:val="4B4B4B"/>
          <w:spacing w:val="-12"/>
          <w:sz w:val="17"/>
        </w:rPr>
        <w:t> </w:t>
      </w:r>
      <w:r>
        <w:rPr>
          <w:rFonts w:ascii="Courier New"/>
          <w:b/>
          <w:color w:val="242424"/>
          <w:spacing w:val="-4"/>
          <w:sz w:val="17"/>
        </w:rPr>
        <w:t>4th</w:t>
      </w:r>
      <w:r>
        <w:rPr>
          <w:rFonts w:ascii="Courier New"/>
          <w:b/>
          <w:color w:val="242424"/>
          <w:spacing w:val="-22"/>
          <w:sz w:val="17"/>
        </w:rPr>
        <w:t> </w:t>
      </w:r>
      <w:r>
        <w:rPr>
          <w:rFonts w:ascii="Courier New"/>
          <w:b/>
          <w:color w:val="4B4B4B"/>
          <w:spacing w:val="-4"/>
          <w:sz w:val="17"/>
        </w:rPr>
        <w:t>grade</w:t>
      </w:r>
      <w:r>
        <w:rPr>
          <w:rFonts w:ascii="Courier New"/>
          <w:b/>
          <w:color w:val="4B4B4B"/>
          <w:spacing w:val="-25"/>
          <w:sz w:val="17"/>
        </w:rPr>
        <w:t> </w:t>
      </w:r>
      <w:r>
        <w:rPr>
          <w:rFonts w:ascii="Courier New"/>
          <w:color w:val="4B4B4B"/>
          <w:spacing w:val="-4"/>
          <w:sz w:val="17"/>
        </w:rPr>
        <w:t>Giordano</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626262"/>
          <w:spacing w:val="-4"/>
          <w:sz w:val="17"/>
        </w:rPr>
        <w:t>0.00</w:t>
      </w:r>
      <w:r>
        <w:rPr>
          <w:rFonts w:ascii="Courier New"/>
          <w:color w:val="626262"/>
          <w:sz w:val="17"/>
        </w:rPr>
        <w:tab/>
      </w:r>
      <w:r>
        <w:rPr>
          <w:rFonts w:ascii="Courier New"/>
          <w:color w:val="4B4B4B"/>
          <w:spacing w:val="-4"/>
          <w:sz w:val="17"/>
        </w:rPr>
        <w:t>0.00</w:t>
      </w:r>
      <w:r>
        <w:rPr>
          <w:rFonts w:ascii="Courier New"/>
          <w:color w:val="4B4B4B"/>
          <w:sz w:val="17"/>
        </w:rPr>
        <w:tab/>
      </w:r>
      <w:r>
        <w:rPr>
          <w:rFonts w:ascii="Times New Roman"/>
          <w:color w:val="4B4B4B"/>
          <w:spacing w:val="-2"/>
          <w:sz w:val="23"/>
        </w:rPr>
        <w:t>o</w:t>
      </w:r>
      <w:r>
        <w:rPr>
          <w:rFonts w:ascii="Times New Roman"/>
          <w:color w:val="BABABA"/>
          <w:spacing w:val="-2"/>
          <w:sz w:val="23"/>
        </w:rPr>
        <w:t>_</w:t>
      </w:r>
      <w:r>
        <w:rPr>
          <w:rFonts w:ascii="Times New Roman"/>
          <w:color w:val="4B4B4B"/>
          <w:spacing w:val="-2"/>
          <w:sz w:val="23"/>
        </w:rPr>
        <w:t>.oo</w:t>
      </w:r>
      <w:r>
        <w:rPr>
          <w:rFonts w:ascii="Times New Roman"/>
          <w:color w:val="4B4B4B"/>
          <w:sz w:val="23"/>
        </w:rPr>
        <w:tab/>
      </w:r>
      <w:r>
        <w:rPr>
          <w:rFonts w:ascii="Courier New"/>
          <w:color w:val="4B4B4B"/>
          <w:spacing w:val="-4"/>
          <w:sz w:val="17"/>
        </w:rPr>
        <w:t>0.00</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p>
    <w:p>
      <w:pPr>
        <w:tabs>
          <w:tab w:pos="4101" w:val="left" w:leader="none"/>
          <w:tab w:pos="5575" w:val="left" w:leader="none"/>
          <w:tab w:pos="6638" w:val="left" w:leader="none"/>
          <w:tab w:pos="8156" w:val="left" w:leader="none"/>
          <w:tab w:pos="9390" w:val="left" w:leader="none"/>
          <w:tab w:pos="10438" w:val="left" w:leader="none"/>
          <w:tab w:pos="11940" w:val="right" w:leader="none"/>
        </w:tabs>
        <w:spacing w:before="125"/>
        <w:ind w:left="567" w:right="0" w:firstLine="0"/>
        <w:jc w:val="left"/>
        <w:rPr>
          <w:rFonts w:ascii="Courier New"/>
          <w:sz w:val="17"/>
        </w:rPr>
      </w:pPr>
      <w:r>
        <w:rPr>
          <w:rFonts w:ascii="Courier New"/>
          <w:color w:val="4B4B4B"/>
          <w:spacing w:val="-4"/>
          <w:sz w:val="17"/>
        </w:rPr>
        <w:t>000502</w:t>
      </w:r>
      <w:r>
        <w:rPr>
          <w:rFonts w:ascii="Courier New"/>
          <w:color w:val="4B4B4B"/>
          <w:spacing w:val="-12"/>
          <w:sz w:val="17"/>
        </w:rPr>
        <w:t> </w:t>
      </w:r>
      <w:r>
        <w:rPr>
          <w:rFonts w:ascii="Courier New"/>
          <w:b/>
          <w:color w:val="4B4B4B"/>
          <w:spacing w:val="-4"/>
          <w:position w:val="1"/>
          <w:sz w:val="17"/>
        </w:rPr>
        <w:t>Team</w:t>
      </w:r>
      <w:r>
        <w:rPr>
          <w:rFonts w:ascii="Courier New"/>
          <w:b/>
          <w:color w:val="4B4B4B"/>
          <w:spacing w:val="-16"/>
          <w:position w:val="1"/>
          <w:sz w:val="17"/>
        </w:rPr>
        <w:t> </w:t>
      </w:r>
      <w:r>
        <w:rPr>
          <w:rFonts w:ascii="Courier New"/>
          <w:color w:val="4B4B4B"/>
          <w:spacing w:val="-5"/>
          <w:position w:val="1"/>
          <w:sz w:val="18"/>
        </w:rPr>
        <w:t>SB</w:t>
      </w:r>
      <w:r>
        <w:rPr>
          <w:rFonts w:ascii="Courier New"/>
          <w:color w:val="4B4B4B"/>
          <w:position w:val="1"/>
          <w:sz w:val="18"/>
        </w:rPr>
        <w:tab/>
      </w:r>
      <w:r>
        <w:rPr>
          <w:rFonts w:ascii="Courier New"/>
          <w:color w:val="363636"/>
          <w:spacing w:val="-2"/>
          <w:position w:val="1"/>
          <w:sz w:val="17"/>
        </w:rPr>
        <w:t>107.96</w:t>
      </w:r>
      <w:r>
        <w:rPr>
          <w:rFonts w:ascii="Courier New"/>
          <w:color w:val="363636"/>
          <w:position w:val="1"/>
          <w:sz w:val="17"/>
        </w:rPr>
        <w:tab/>
      </w:r>
      <w:r>
        <w:rPr>
          <w:rFonts w:ascii="Courier New"/>
          <w:color w:val="363636"/>
          <w:spacing w:val="-4"/>
          <w:sz w:val="17"/>
        </w:rPr>
        <w:t>0</w:t>
      </w:r>
      <w:r>
        <w:rPr>
          <w:rFonts w:ascii="Courier New"/>
          <w:color w:val="626262"/>
          <w:spacing w:val="-4"/>
          <w:sz w:val="17"/>
        </w:rPr>
        <w:t>.</w:t>
      </w:r>
      <w:r>
        <w:rPr>
          <w:rFonts w:ascii="Courier New"/>
          <w:color w:val="363636"/>
          <w:spacing w:val="-4"/>
          <w:sz w:val="17"/>
        </w:rPr>
        <w:t>00</w:t>
      </w:r>
      <w:r>
        <w:rPr>
          <w:rFonts w:ascii="Courier New"/>
          <w:color w:val="363636"/>
          <w:sz w:val="17"/>
        </w:rPr>
        <w:tab/>
      </w:r>
      <w:r>
        <w:rPr>
          <w:rFonts w:ascii="Courier New"/>
          <w:color w:val="242424"/>
          <w:spacing w:val="-8"/>
          <w:sz w:val="17"/>
        </w:rPr>
        <w:t>-</w:t>
      </w:r>
      <w:r>
        <w:rPr>
          <w:rFonts w:ascii="Courier New"/>
          <w:color w:val="242424"/>
          <w:spacing w:val="-2"/>
          <w:sz w:val="17"/>
        </w:rPr>
        <w:t>100.00</w:t>
      </w:r>
      <w:r>
        <w:rPr>
          <w:rFonts w:ascii="Courier New"/>
          <w:color w:val="242424"/>
          <w:sz w:val="17"/>
        </w:rPr>
        <w:tab/>
      </w:r>
      <w:r>
        <w:rPr>
          <w:rFonts w:ascii="Courier New"/>
          <w:color w:val="363636"/>
          <w:spacing w:val="-4"/>
          <w:position w:val="1"/>
          <w:sz w:val="17"/>
        </w:rPr>
        <w:t>0.00</w:t>
      </w:r>
      <w:r>
        <w:rPr>
          <w:rFonts w:ascii="Courier New"/>
          <w:color w:val="363636"/>
          <w:position w:val="1"/>
          <w:sz w:val="17"/>
        </w:rPr>
        <w:tab/>
      </w:r>
      <w:r>
        <w:rPr>
          <w:rFonts w:ascii="Courier New"/>
          <w:color w:val="4B4B4B"/>
          <w:spacing w:val="-4"/>
          <w:position w:val="1"/>
          <w:sz w:val="17"/>
        </w:rPr>
        <w:t>7.96</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363636"/>
          <w:spacing w:val="-4"/>
          <w:position w:val="2"/>
          <w:sz w:val="17"/>
        </w:rPr>
        <w:t>7.96</w:t>
      </w:r>
    </w:p>
    <w:p>
      <w:pPr>
        <w:tabs>
          <w:tab w:pos="4284" w:val="left" w:leader="none"/>
          <w:tab w:pos="5575" w:val="left" w:leader="none"/>
          <w:tab w:pos="6913" w:val="left" w:leader="none"/>
          <w:tab w:pos="8165" w:val="left" w:leader="none"/>
          <w:tab w:pos="9388" w:val="left" w:leader="none"/>
          <w:tab w:pos="10438" w:val="left" w:leader="none"/>
          <w:tab w:pos="11526" w:val="left" w:leader="none"/>
        </w:tabs>
        <w:spacing w:before="124"/>
        <w:ind w:left="567" w:right="0" w:firstLine="0"/>
        <w:jc w:val="left"/>
        <w:rPr>
          <w:rFonts w:ascii="Courier New" w:hAnsi="Courier New"/>
          <w:sz w:val="17"/>
        </w:rPr>
      </w:pPr>
      <w:r>
        <w:rPr>
          <w:rFonts w:ascii="Courier New" w:hAnsi="Courier New"/>
          <w:color w:val="4B4B4B"/>
          <w:spacing w:val="-2"/>
          <w:sz w:val="17"/>
        </w:rPr>
        <w:t>000503</w:t>
      </w:r>
      <w:r>
        <w:rPr>
          <w:rFonts w:ascii="Courier New" w:hAnsi="Courier New"/>
          <w:color w:val="4B4B4B"/>
          <w:spacing w:val="-24"/>
          <w:sz w:val="17"/>
        </w:rPr>
        <w:t> </w:t>
      </w:r>
      <w:r>
        <w:rPr>
          <w:rFonts w:ascii="Courier New" w:hAnsi="Courier New"/>
          <w:b/>
          <w:color w:val="4B4B4B"/>
          <w:spacing w:val="-2"/>
          <w:sz w:val="17"/>
        </w:rPr>
        <w:t>Team</w:t>
      </w:r>
      <w:r>
        <w:rPr>
          <w:rFonts w:ascii="Courier New" w:hAnsi="Courier New"/>
          <w:b/>
          <w:color w:val="4B4B4B"/>
          <w:spacing w:val="-23"/>
          <w:sz w:val="17"/>
        </w:rPr>
        <w:t> </w:t>
      </w:r>
      <w:r>
        <w:rPr>
          <w:rFonts w:ascii="Courier New" w:hAnsi="Courier New"/>
          <w:color w:val="4B4B4B"/>
          <w:spacing w:val="-5"/>
          <w:sz w:val="17"/>
        </w:rPr>
        <w:t>SC</w:t>
      </w:r>
      <w:r>
        <w:rPr>
          <w:rFonts w:ascii="Courier New" w:hAnsi="Courier New"/>
          <w:color w:val="4B4B4B"/>
          <w:sz w:val="17"/>
        </w:rPr>
        <w:tab/>
      </w:r>
      <w:r>
        <w:rPr>
          <w:rFonts w:ascii="Courier New" w:hAnsi="Courier New"/>
          <w:color w:val="4B4B4B"/>
          <w:spacing w:val="-4"/>
          <w:position w:val="1"/>
          <w:sz w:val="17"/>
        </w:rPr>
        <w:t>0.00</w:t>
      </w:r>
      <w:r>
        <w:rPr>
          <w:rFonts w:ascii="Courier New" w:hAnsi="Courier New"/>
          <w:color w:val="4B4B4B"/>
          <w:position w:val="1"/>
          <w:sz w:val="17"/>
        </w:rPr>
        <w:tab/>
      </w:r>
      <w:r>
        <w:rPr>
          <w:rFonts w:ascii="Courier New" w:hAnsi="Courier New"/>
          <w:color w:val="4B4B4B"/>
          <w:spacing w:val="-4"/>
          <w:sz w:val="17"/>
        </w:rPr>
        <w:t>0.00</w:t>
      </w:r>
      <w:r>
        <w:rPr>
          <w:rFonts w:ascii="Courier New" w:hAnsi="Courier New"/>
          <w:color w:val="4B4B4B"/>
          <w:sz w:val="17"/>
        </w:rPr>
        <w:tab/>
      </w:r>
      <w:r>
        <w:rPr>
          <w:rFonts w:ascii="Courier New" w:hAnsi="Courier New"/>
          <w:color w:val="4B4B4B"/>
          <w:spacing w:val="-4"/>
          <w:sz w:val="17"/>
        </w:rPr>
        <w:t>0.00</w:t>
      </w:r>
      <w:r>
        <w:rPr>
          <w:rFonts w:ascii="Courier New" w:hAnsi="Courier New"/>
          <w:color w:val="4B4B4B"/>
          <w:sz w:val="17"/>
        </w:rPr>
        <w:tab/>
      </w:r>
      <w:r>
        <w:rPr>
          <w:rFonts w:ascii="Courier New" w:hAnsi="Courier New"/>
          <w:color w:val="4B4B4B"/>
          <w:spacing w:val="-4"/>
          <w:position w:val="1"/>
          <w:sz w:val="17"/>
        </w:rPr>
        <w:t>0.00</w:t>
      </w:r>
      <w:r>
        <w:rPr>
          <w:rFonts w:ascii="Courier New" w:hAnsi="Courier New"/>
          <w:color w:val="4B4B4B"/>
          <w:position w:val="1"/>
          <w:sz w:val="17"/>
        </w:rPr>
        <w:tab/>
      </w:r>
      <w:r>
        <w:rPr>
          <w:rFonts w:ascii="Courier New" w:hAnsi="Courier New"/>
          <w:color w:val="4B4B4B"/>
          <w:spacing w:val="-2"/>
          <w:position w:val="1"/>
          <w:sz w:val="17"/>
        </w:rPr>
        <w:t>0.00</w:t>
      </w:r>
      <w:r>
        <w:rPr>
          <w:rFonts w:ascii="Courier New" w:hAnsi="Courier New"/>
          <w:color w:val="4B4B4B"/>
          <w:spacing w:val="-86"/>
          <w:position w:val="1"/>
          <w:sz w:val="17"/>
        </w:rPr>
        <w:t> </w:t>
      </w:r>
      <w:r>
        <w:rPr>
          <w:rFonts w:ascii="Courier New" w:hAnsi="Courier New"/>
          <w:color w:val="4B4B4B"/>
          <w:spacing w:val="-10"/>
          <w:position w:val="1"/>
          <w:sz w:val="17"/>
        </w:rPr>
        <w:t>•</w:t>
      </w:r>
      <w:r>
        <w:rPr>
          <w:rFonts w:ascii="Courier New" w:hAnsi="Courier New"/>
          <w:color w:val="4B4B4B"/>
          <w:position w:val="1"/>
          <w:sz w:val="17"/>
        </w:rPr>
        <w:tab/>
      </w:r>
      <w:r>
        <w:rPr>
          <w:rFonts w:ascii="Courier New" w:hAnsi="Courier New"/>
          <w:color w:val="4B4B4B"/>
          <w:spacing w:val="-4"/>
          <w:position w:val="1"/>
          <w:sz w:val="17"/>
        </w:rPr>
        <w:t>0.00</w:t>
      </w:r>
      <w:r>
        <w:rPr>
          <w:rFonts w:ascii="Courier New" w:hAnsi="Courier New"/>
          <w:color w:val="4B4B4B"/>
          <w:position w:val="1"/>
          <w:sz w:val="17"/>
        </w:rPr>
        <w:tab/>
      </w:r>
      <w:r>
        <w:rPr>
          <w:rFonts w:ascii="Courier New" w:hAnsi="Courier New"/>
          <w:color w:val="4B4B4B"/>
          <w:spacing w:val="-4"/>
          <w:position w:val="2"/>
          <w:sz w:val="17"/>
        </w:rPr>
        <w:t>0.00</w:t>
      </w:r>
    </w:p>
    <w:p>
      <w:pPr>
        <w:tabs>
          <w:tab w:pos="4284" w:val="left" w:leader="none"/>
          <w:tab w:pos="5575" w:val="left" w:leader="none"/>
          <w:tab w:pos="6913" w:val="left" w:leader="none"/>
          <w:tab w:pos="8165" w:val="left" w:leader="none"/>
          <w:tab w:pos="9388" w:val="left" w:leader="none"/>
          <w:tab w:pos="10438" w:val="left" w:leader="none"/>
          <w:tab w:pos="11516" w:val="left" w:leader="none"/>
        </w:tabs>
        <w:spacing w:before="125"/>
        <w:ind w:left="567" w:right="0" w:firstLine="0"/>
        <w:jc w:val="left"/>
        <w:rPr>
          <w:rFonts w:ascii="Courier New"/>
          <w:sz w:val="17"/>
        </w:rPr>
      </w:pPr>
      <w:r>
        <w:rPr>
          <w:rFonts w:ascii="Courier New"/>
          <w:color w:val="4B4B4B"/>
          <w:spacing w:val="-2"/>
          <w:sz w:val="17"/>
        </w:rPr>
        <w:t>000601</w:t>
      </w:r>
      <w:r>
        <w:rPr>
          <w:rFonts w:ascii="Courier New"/>
          <w:color w:val="4B4B4B"/>
          <w:spacing w:val="-15"/>
          <w:sz w:val="17"/>
        </w:rPr>
        <w:t> </w:t>
      </w:r>
      <w:r>
        <w:rPr>
          <w:rFonts w:ascii="Courier New"/>
          <w:color w:val="363636"/>
          <w:spacing w:val="-2"/>
          <w:sz w:val="17"/>
        </w:rPr>
        <w:t>6th</w:t>
      </w:r>
      <w:r>
        <w:rPr>
          <w:rFonts w:ascii="Courier New"/>
          <w:color w:val="363636"/>
          <w:spacing w:val="-33"/>
          <w:sz w:val="17"/>
        </w:rPr>
        <w:t> </w:t>
      </w:r>
      <w:r>
        <w:rPr>
          <w:rFonts w:ascii="Courier New"/>
          <w:b/>
          <w:color w:val="4B4B4B"/>
          <w:spacing w:val="-2"/>
          <w:sz w:val="17"/>
        </w:rPr>
        <w:t>Grade</w:t>
      </w:r>
      <w:r>
        <w:rPr>
          <w:rFonts w:ascii="Courier New"/>
          <w:b/>
          <w:color w:val="4B4B4B"/>
          <w:spacing w:val="-22"/>
          <w:sz w:val="17"/>
        </w:rPr>
        <w:t> </w:t>
      </w:r>
      <w:r>
        <w:rPr>
          <w:rFonts w:ascii="Courier New"/>
          <w:color w:val="242424"/>
          <w:spacing w:val="-2"/>
          <w:sz w:val="17"/>
        </w:rPr>
        <w:t>McDermott</w:t>
      </w:r>
      <w:r>
        <w:rPr>
          <w:rFonts w:ascii="Courier New"/>
          <w:color w:val="242424"/>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363636"/>
          <w:spacing w:val="-4"/>
          <w:sz w:val="17"/>
        </w:rPr>
        <w:t>0</w:t>
      </w:r>
      <w:r>
        <w:rPr>
          <w:rFonts w:ascii="Courier New"/>
          <w:color w:val="626262"/>
          <w:spacing w:val="-4"/>
          <w:sz w:val="17"/>
        </w:rPr>
        <w:t>.00</w:t>
      </w:r>
      <w:r>
        <w:rPr>
          <w:rFonts w:ascii="Courier New"/>
          <w:color w:val="626262"/>
          <w:sz w:val="17"/>
        </w:rPr>
        <w:tab/>
      </w:r>
      <w:r>
        <w:rPr>
          <w:rFonts w:ascii="Courier New"/>
          <w:color w:val="363636"/>
          <w:spacing w:val="-4"/>
          <w:sz w:val="17"/>
        </w:rPr>
        <w:t>0</w:t>
      </w:r>
      <w:r>
        <w:rPr>
          <w:rFonts w:ascii="Courier New"/>
          <w:color w:val="626262"/>
          <w:spacing w:val="-4"/>
          <w:sz w:val="17"/>
        </w:rPr>
        <w:t>.00</w:t>
      </w:r>
      <w:r>
        <w:rPr>
          <w:rFonts w:ascii="Courier New"/>
          <w:color w:val="626262"/>
          <w:sz w:val="17"/>
        </w:rPr>
        <w:tab/>
      </w:r>
      <w:r>
        <w:rPr>
          <w:rFonts w:ascii="Courier New"/>
          <w:color w:val="4B4B4B"/>
          <w:spacing w:val="-4"/>
          <w:position w:val="1"/>
          <w:sz w:val="17"/>
        </w:rPr>
        <w:t>0.00</w:t>
      </w:r>
      <w:r>
        <w:rPr>
          <w:rFonts w:ascii="Courier New"/>
          <w:color w:val="4B4B4B"/>
          <w:position w:val="1"/>
          <w:sz w:val="17"/>
        </w:rPr>
        <w:tab/>
      </w:r>
      <w:r>
        <w:rPr>
          <w:rFonts w:ascii="Courier New"/>
          <w:color w:val="242424"/>
          <w:spacing w:val="-4"/>
          <w:position w:val="1"/>
          <w:sz w:val="17"/>
        </w:rPr>
        <w:t>0.00</w:t>
      </w:r>
    </w:p>
    <w:p>
      <w:pPr>
        <w:tabs>
          <w:tab w:pos="4284" w:val="left" w:leader="none"/>
          <w:tab w:pos="5575" w:val="left" w:leader="none"/>
          <w:tab w:pos="6913" w:val="left" w:leader="none"/>
          <w:tab w:pos="8165" w:val="left" w:leader="none"/>
          <w:tab w:pos="9388" w:val="left" w:leader="none"/>
          <w:tab w:pos="10438" w:val="left" w:leader="none"/>
          <w:tab w:pos="11516" w:val="left" w:leader="none"/>
        </w:tabs>
        <w:spacing w:before="124"/>
        <w:ind w:left="567" w:right="0" w:firstLine="0"/>
        <w:jc w:val="left"/>
        <w:rPr>
          <w:rFonts w:ascii="Courier New"/>
          <w:sz w:val="17"/>
        </w:rPr>
      </w:pPr>
      <w:r>
        <w:rPr>
          <w:rFonts w:ascii="Courier New"/>
          <w:color w:val="4B4B4B"/>
          <w:spacing w:val="-2"/>
          <w:sz w:val="17"/>
        </w:rPr>
        <w:t>000603</w:t>
      </w:r>
      <w:r>
        <w:rPr>
          <w:rFonts w:ascii="Courier New"/>
          <w:color w:val="4B4B4B"/>
          <w:spacing w:val="-23"/>
          <w:sz w:val="17"/>
        </w:rPr>
        <w:t> </w:t>
      </w:r>
      <w:r>
        <w:rPr>
          <w:rFonts w:ascii="Courier New"/>
          <w:b/>
          <w:color w:val="4B4B4B"/>
          <w:spacing w:val="-2"/>
          <w:sz w:val="17"/>
        </w:rPr>
        <w:t>Team</w:t>
      </w:r>
      <w:r>
        <w:rPr>
          <w:rFonts w:ascii="Courier New"/>
          <w:b/>
          <w:color w:val="4B4B4B"/>
          <w:spacing w:val="-23"/>
          <w:sz w:val="17"/>
        </w:rPr>
        <w:t> </w:t>
      </w:r>
      <w:r>
        <w:rPr>
          <w:rFonts w:ascii="Courier New"/>
          <w:color w:val="4B4B4B"/>
          <w:spacing w:val="-5"/>
          <w:sz w:val="17"/>
        </w:rPr>
        <w:t>6C</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2"/>
          <w:sz w:val="17"/>
        </w:rPr>
        <w:t>0.00</w:t>
      </w:r>
    </w:p>
    <w:p>
      <w:pPr>
        <w:tabs>
          <w:tab w:pos="4294" w:val="left" w:leader="none"/>
          <w:tab w:pos="5575" w:val="left" w:leader="none"/>
          <w:tab w:pos="6923" w:val="left" w:leader="none"/>
          <w:tab w:pos="8165" w:val="left" w:leader="none"/>
          <w:tab w:pos="9388" w:val="left" w:leader="none"/>
          <w:tab w:pos="10448" w:val="left" w:leader="none"/>
          <w:tab w:pos="11526" w:val="left" w:leader="none"/>
        </w:tabs>
        <w:spacing w:before="124"/>
        <w:ind w:left="577" w:right="0" w:firstLine="0"/>
        <w:jc w:val="left"/>
        <w:rPr>
          <w:rFonts w:ascii="Courier New"/>
          <w:sz w:val="17"/>
        </w:rPr>
      </w:pPr>
      <w:r>
        <w:rPr>
          <w:rFonts w:ascii="Courier New"/>
          <w:color w:val="4B4B4B"/>
          <w:spacing w:val="-4"/>
          <w:position w:val="1"/>
          <w:sz w:val="17"/>
        </w:rPr>
        <w:t>000604</w:t>
      </w:r>
      <w:r>
        <w:rPr>
          <w:rFonts w:ascii="Courier New"/>
          <w:color w:val="4B4B4B"/>
          <w:spacing w:val="-12"/>
          <w:position w:val="1"/>
          <w:sz w:val="17"/>
        </w:rPr>
        <w:t> </w:t>
      </w:r>
      <w:r>
        <w:rPr>
          <w:rFonts w:ascii="Courier New"/>
          <w:b/>
          <w:color w:val="4B4B4B"/>
          <w:spacing w:val="-4"/>
          <w:position w:val="1"/>
          <w:sz w:val="17"/>
        </w:rPr>
        <w:t>Team</w:t>
      </w:r>
      <w:r>
        <w:rPr>
          <w:rFonts w:ascii="Courier New"/>
          <w:b/>
          <w:color w:val="4B4B4B"/>
          <w:spacing w:val="-23"/>
          <w:position w:val="1"/>
          <w:sz w:val="17"/>
        </w:rPr>
        <w:t> </w:t>
      </w:r>
      <w:r>
        <w:rPr>
          <w:rFonts w:ascii="Courier New"/>
          <w:color w:val="4B4B4B"/>
          <w:spacing w:val="-5"/>
          <w:position w:val="1"/>
          <w:sz w:val="17"/>
        </w:rPr>
        <w:t>6D</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sz w:val="17"/>
        </w:rPr>
        <w:t>0.00</w:t>
      </w:r>
      <w:r>
        <w:rPr>
          <w:rFonts w:ascii="Courier New"/>
          <w:color w:val="4B4B4B"/>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4B4B4B"/>
          <w:spacing w:val="-4"/>
          <w:position w:val="2"/>
          <w:sz w:val="17"/>
        </w:rPr>
        <w:t>0.00</w:t>
      </w:r>
      <w:r>
        <w:rPr>
          <w:rFonts w:ascii="Courier New"/>
          <w:color w:val="4B4B4B"/>
          <w:position w:val="2"/>
          <w:sz w:val="17"/>
        </w:rPr>
        <w:tab/>
      </w:r>
      <w:r>
        <w:rPr>
          <w:rFonts w:ascii="Courier New"/>
          <w:color w:val="4B4B4B"/>
          <w:spacing w:val="-4"/>
          <w:position w:val="2"/>
          <w:sz w:val="17"/>
        </w:rPr>
        <w:t>0.00</w:t>
      </w:r>
    </w:p>
    <w:p>
      <w:pPr>
        <w:tabs>
          <w:tab w:pos="4005" w:val="left" w:leader="none"/>
          <w:tab w:pos="5387" w:val="left" w:leader="none"/>
          <w:tab w:pos="6923" w:val="left" w:leader="none"/>
          <w:tab w:pos="8165" w:val="left" w:leader="none"/>
          <w:tab w:pos="9109" w:val="left" w:leader="none"/>
          <w:tab w:pos="10438" w:val="left" w:leader="none"/>
          <w:tab w:pos="11932" w:val="right" w:leader="none"/>
        </w:tabs>
        <w:spacing w:before="125"/>
        <w:ind w:left="577" w:right="0" w:firstLine="0"/>
        <w:jc w:val="left"/>
        <w:rPr>
          <w:rFonts w:ascii="Courier New"/>
          <w:sz w:val="17"/>
        </w:rPr>
      </w:pPr>
      <w:r>
        <w:rPr>
          <w:rFonts w:ascii="Courier New"/>
          <w:color w:val="4B4B4B"/>
          <w:position w:val="1"/>
          <w:sz w:val="17"/>
        </w:rPr>
        <w:t>000810</w:t>
      </w:r>
      <w:r>
        <w:rPr>
          <w:rFonts w:ascii="Courier New"/>
          <w:color w:val="4B4B4B"/>
          <w:spacing w:val="-24"/>
          <w:position w:val="1"/>
          <w:sz w:val="17"/>
        </w:rPr>
        <w:t> </w:t>
      </w:r>
      <w:r>
        <w:rPr>
          <w:rFonts w:ascii="Courier New"/>
          <w:b/>
          <w:color w:val="4B4B4B"/>
          <w:spacing w:val="-2"/>
          <w:position w:val="1"/>
          <w:sz w:val="17"/>
        </w:rPr>
        <w:t>Interest</w:t>
      </w:r>
      <w:r>
        <w:rPr>
          <w:rFonts w:ascii="Courier New"/>
          <w:b/>
          <w:color w:val="4B4B4B"/>
          <w:position w:val="1"/>
          <w:sz w:val="17"/>
        </w:rPr>
        <w:tab/>
      </w:r>
      <w:r>
        <w:rPr>
          <w:rFonts w:ascii="Courier New"/>
          <w:color w:val="4B4B4B"/>
          <w:spacing w:val="-2"/>
          <w:position w:val="1"/>
          <w:sz w:val="17"/>
        </w:rPr>
        <w:t>1375.68</w:t>
      </w:r>
      <w:r>
        <w:rPr>
          <w:rFonts w:ascii="Courier New"/>
          <w:color w:val="4B4B4B"/>
          <w:position w:val="1"/>
          <w:sz w:val="17"/>
        </w:rPr>
        <w:tab/>
      </w:r>
      <w:r>
        <w:rPr>
          <w:rFonts w:ascii="Courier New"/>
          <w:color w:val="4B4B4B"/>
          <w:spacing w:val="-2"/>
          <w:sz w:val="17"/>
        </w:rPr>
        <w:t>202.85</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363636"/>
          <w:spacing w:val="-2"/>
          <w:position w:val="1"/>
          <w:sz w:val="17"/>
        </w:rPr>
        <w:t>1578.53</w:t>
      </w:r>
      <w:r>
        <w:rPr>
          <w:rFonts w:ascii="Courier New"/>
          <w:color w:val="363636"/>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363636"/>
          <w:spacing w:val="-2"/>
          <w:position w:val="1"/>
          <w:sz w:val="17"/>
        </w:rPr>
        <w:t>1578.53</w:t>
      </w:r>
    </w:p>
    <w:p>
      <w:pPr>
        <w:pStyle w:val="BodyText"/>
        <w:rPr>
          <w:rFonts w:ascii="Courier New"/>
          <w:sz w:val="6"/>
        </w:rPr>
      </w:pPr>
      <w:r>
        <w:rPr/>
        <mc:AlternateContent>
          <mc:Choice Requires="wps">
            <w:drawing>
              <wp:anchor distT="0" distB="0" distL="0" distR="0" allowOverlap="1" layoutInCell="1" locked="0" behindDoc="1" simplePos="0" relativeHeight="487613952">
                <wp:simplePos x="0" y="0"/>
                <wp:positionH relativeFrom="page">
                  <wp:posOffset>3198586</wp:posOffset>
                </wp:positionH>
                <wp:positionV relativeFrom="paragraph">
                  <wp:posOffset>64543</wp:posOffset>
                </wp:positionV>
                <wp:extent cx="592455" cy="12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592455" cy="1270"/>
                        </a:xfrm>
                        <a:custGeom>
                          <a:avLst/>
                          <a:gdLst/>
                          <a:ahLst/>
                          <a:cxnLst/>
                          <a:rect l="l" t="t" r="r" b="b"/>
                          <a:pathLst>
                            <a:path w="592455" h="0">
                              <a:moveTo>
                                <a:pt x="0" y="0"/>
                              </a:moveTo>
                              <a:lnTo>
                                <a:pt x="592402" y="0"/>
                              </a:lnTo>
                            </a:path>
                          </a:pathLst>
                        </a:custGeom>
                        <a:ln w="11650">
                          <a:solidFill>
                            <a:srgbClr val="4A4A4A"/>
                          </a:solidFill>
                          <a:prstDash val="dash"/>
                        </a:ln>
                      </wps:spPr>
                      <wps:bodyPr wrap="square" lIns="0" tIns="0" rIns="0" bIns="0" rtlCol="0">
                        <a:prstTxWarp prst="textNoShape">
                          <a:avLst/>
                        </a:prstTxWarp>
                        <a:noAutofit/>
                      </wps:bodyPr>
                    </wps:wsp>
                  </a:graphicData>
                </a:graphic>
              </wp:anchor>
            </w:drawing>
          </mc:Choice>
          <mc:Fallback>
            <w:pict>
              <v:shape style="position:absolute;margin-left:251.857193pt;margin-top:5.082142pt;width:46.65pt;height:.1pt;mso-position-horizontal-relative:page;mso-position-vertical-relative:paragraph;z-index:-15702528;mso-wrap-distance-left:0;mso-wrap-distance-right:0" id="docshape370" coordorigin="5037,102" coordsize="933,0" path="m5037,102l5970,102e" filled="false" stroked="true" strokeweight=".917369pt" strokecolor="#4a4a4a">
                <v:path arrowok="t"/>
                <v:stroke dashstyle="dash"/>
                <w10:wrap type="topAndBottom"/>
              </v:shape>
            </w:pict>
          </mc:Fallback>
        </mc:AlternateContent>
      </w:r>
      <w:r>
        <w:rPr/>
        <mc:AlternateContent>
          <mc:Choice Requires="wps">
            <w:drawing>
              <wp:anchor distT="0" distB="0" distL="0" distR="0" allowOverlap="1" layoutInCell="1" locked="0" behindDoc="1" simplePos="0" relativeHeight="487614464">
                <wp:simplePos x="0" y="0"/>
                <wp:positionH relativeFrom="page">
                  <wp:posOffset>4036358</wp:posOffset>
                </wp:positionH>
                <wp:positionV relativeFrom="paragraph">
                  <wp:posOffset>64543</wp:posOffset>
                </wp:positionV>
                <wp:extent cx="604520" cy="1270"/>
                <wp:effectExtent l="0" t="0" r="0" b="0"/>
                <wp:wrapTopAndBottom/>
                <wp:docPr id="446" name="Graphic 446"/>
                <wp:cNvGraphicFramePr>
                  <a:graphicFrameLocks/>
                </wp:cNvGraphicFramePr>
                <a:graphic>
                  <a:graphicData uri="http://schemas.microsoft.com/office/word/2010/wordprocessingShape">
                    <wps:wsp>
                      <wps:cNvPr id="446" name="Graphic 446"/>
                      <wps:cNvSpPr/>
                      <wps:spPr>
                        <a:xfrm>
                          <a:off x="0" y="0"/>
                          <a:ext cx="604520" cy="1270"/>
                        </a:xfrm>
                        <a:custGeom>
                          <a:avLst/>
                          <a:gdLst/>
                          <a:ahLst/>
                          <a:cxnLst/>
                          <a:rect l="l" t="t" r="r" b="b"/>
                          <a:pathLst>
                            <a:path w="604520" h="0">
                              <a:moveTo>
                                <a:pt x="0" y="0"/>
                              </a:moveTo>
                              <a:lnTo>
                                <a:pt x="604250" y="0"/>
                              </a:lnTo>
                            </a:path>
                          </a:pathLst>
                        </a:custGeom>
                        <a:ln w="11650">
                          <a:solidFill>
                            <a:srgbClr val="4A4A4A"/>
                          </a:solidFill>
                          <a:prstDash val="dash"/>
                        </a:ln>
                      </wps:spPr>
                      <wps:bodyPr wrap="square" lIns="0" tIns="0" rIns="0" bIns="0" rtlCol="0">
                        <a:prstTxWarp prst="textNoShape">
                          <a:avLst/>
                        </a:prstTxWarp>
                        <a:noAutofit/>
                      </wps:bodyPr>
                    </wps:wsp>
                  </a:graphicData>
                </a:graphic>
              </wp:anchor>
            </w:drawing>
          </mc:Choice>
          <mc:Fallback>
            <w:pict>
              <v:shape style="position:absolute;margin-left:317.823486pt;margin-top:5.082142pt;width:47.6pt;height:.1pt;mso-position-horizontal-relative:page;mso-position-vertical-relative:paragraph;z-index:-15702016;mso-wrap-distance-left:0;mso-wrap-distance-right:0" id="docshape371" coordorigin="6356,102" coordsize="952,0" path="m6356,102l7308,102e" filled="false" stroked="true" strokeweight=".917369pt" strokecolor="#4a4a4a">
                <v:path arrowok="t"/>
                <v:stroke dashstyle="dash"/>
                <w10:wrap type="topAndBottom"/>
              </v:shape>
            </w:pict>
          </mc:Fallback>
        </mc:AlternateContent>
      </w:r>
      <w:r>
        <w:rPr/>
        <mc:AlternateContent>
          <mc:Choice Requires="wps">
            <w:drawing>
              <wp:anchor distT="0" distB="0" distL="0" distR="0" allowOverlap="1" layoutInCell="1" locked="0" behindDoc="1" simplePos="0" relativeHeight="487614976">
                <wp:simplePos x="0" y="0"/>
                <wp:positionH relativeFrom="page">
                  <wp:posOffset>5607945</wp:posOffset>
                </wp:positionH>
                <wp:positionV relativeFrom="paragraph">
                  <wp:posOffset>64543</wp:posOffset>
                </wp:positionV>
                <wp:extent cx="592455" cy="1270"/>
                <wp:effectExtent l="0" t="0" r="0" b="0"/>
                <wp:wrapTopAndBottom/>
                <wp:docPr id="447" name="Graphic 447"/>
                <wp:cNvGraphicFramePr>
                  <a:graphicFrameLocks/>
                </wp:cNvGraphicFramePr>
                <a:graphic>
                  <a:graphicData uri="http://schemas.microsoft.com/office/word/2010/wordprocessingShape">
                    <wps:wsp>
                      <wps:cNvPr id="447" name="Graphic 447"/>
                      <wps:cNvSpPr/>
                      <wps:spPr>
                        <a:xfrm>
                          <a:off x="0" y="0"/>
                          <a:ext cx="592455" cy="1270"/>
                        </a:xfrm>
                        <a:custGeom>
                          <a:avLst/>
                          <a:gdLst/>
                          <a:ahLst/>
                          <a:cxnLst/>
                          <a:rect l="l" t="t" r="r" b="b"/>
                          <a:pathLst>
                            <a:path w="592455" h="0">
                              <a:moveTo>
                                <a:pt x="0" y="0"/>
                              </a:moveTo>
                              <a:lnTo>
                                <a:pt x="592402" y="0"/>
                              </a:lnTo>
                            </a:path>
                          </a:pathLst>
                        </a:custGeom>
                        <a:ln w="11650">
                          <a:solidFill>
                            <a:srgbClr val="4A4A4A"/>
                          </a:solidFill>
                          <a:prstDash val="dash"/>
                        </a:ln>
                      </wps:spPr>
                      <wps:bodyPr wrap="square" lIns="0" tIns="0" rIns="0" bIns="0" rtlCol="0">
                        <a:prstTxWarp prst="textNoShape">
                          <a:avLst/>
                        </a:prstTxWarp>
                        <a:noAutofit/>
                      </wps:bodyPr>
                    </wps:wsp>
                  </a:graphicData>
                </a:graphic>
              </wp:anchor>
            </w:drawing>
          </mc:Choice>
          <mc:Fallback>
            <w:pict>
              <v:shape style="position:absolute;margin-left:441.570496pt;margin-top:5.082142pt;width:46.65pt;height:.1pt;mso-position-horizontal-relative:page;mso-position-vertical-relative:paragraph;z-index:-15701504;mso-wrap-distance-left:0;mso-wrap-distance-right:0" id="docshape372" coordorigin="8831,102" coordsize="933,0" path="m8831,102l9764,102e" filled="false" stroked="true" strokeweight=".917369pt" strokecolor="#4a4a4a">
                <v:path arrowok="t"/>
                <v:stroke dashstyle="dash"/>
                <w10:wrap type="topAndBottom"/>
              </v:shape>
            </w:pict>
          </mc:Fallback>
        </mc:AlternateContent>
      </w:r>
      <w:r>
        <w:rPr/>
        <mc:AlternateContent>
          <mc:Choice Requires="wps">
            <w:drawing>
              <wp:anchor distT="0" distB="0" distL="0" distR="0" allowOverlap="1" layoutInCell="1" locked="0" behindDoc="1" simplePos="0" relativeHeight="487615488">
                <wp:simplePos x="0" y="0"/>
                <wp:positionH relativeFrom="page">
                  <wp:posOffset>6977733</wp:posOffset>
                </wp:positionH>
                <wp:positionV relativeFrom="paragraph">
                  <wp:posOffset>58431</wp:posOffset>
                </wp:positionV>
                <wp:extent cx="629920" cy="1270"/>
                <wp:effectExtent l="0" t="0" r="0" b="0"/>
                <wp:wrapTopAndBottom/>
                <wp:docPr id="448" name="Graphic 448"/>
                <wp:cNvGraphicFramePr>
                  <a:graphicFrameLocks/>
                </wp:cNvGraphicFramePr>
                <a:graphic>
                  <a:graphicData uri="http://schemas.microsoft.com/office/word/2010/wordprocessingShape">
                    <wps:wsp>
                      <wps:cNvPr id="448" name="Graphic 448"/>
                      <wps:cNvSpPr/>
                      <wps:spPr>
                        <a:xfrm>
                          <a:off x="0" y="0"/>
                          <a:ext cx="629920" cy="1270"/>
                        </a:xfrm>
                        <a:custGeom>
                          <a:avLst/>
                          <a:gdLst/>
                          <a:ahLst/>
                          <a:cxnLst/>
                          <a:rect l="l" t="t" r="r" b="b"/>
                          <a:pathLst>
                            <a:path w="629920" h="0">
                              <a:moveTo>
                                <a:pt x="0" y="0"/>
                              </a:moveTo>
                              <a:lnTo>
                                <a:pt x="629386" y="0"/>
                              </a:lnTo>
                            </a:path>
                          </a:pathLst>
                        </a:custGeom>
                        <a:ln w="11650">
                          <a:solidFill>
                            <a:srgbClr val="616161"/>
                          </a:solidFill>
                          <a:prstDash val="solid"/>
                        </a:ln>
                      </wps:spPr>
                      <wps:bodyPr wrap="square" lIns="0" tIns="0" rIns="0" bIns="0" rtlCol="0">
                        <a:prstTxWarp prst="textNoShape">
                          <a:avLst/>
                        </a:prstTxWarp>
                        <a:noAutofit/>
                      </wps:bodyPr>
                    </wps:wsp>
                  </a:graphicData>
                </a:graphic>
              </wp:anchor>
            </w:drawing>
          </mc:Choice>
          <mc:Fallback>
            <w:pict>
              <v:shape style="position:absolute;margin-left:549.427795pt;margin-top:4.600941pt;width:49.6pt;height:.1pt;mso-position-horizontal-relative:page;mso-position-vertical-relative:paragraph;z-index:-15700992;mso-wrap-distance-left:0;mso-wrap-distance-right:0" id="docshape373" coordorigin="10989,92" coordsize="992,0" path="m10989,92l11980,92e" filled="false" stroked="true" strokeweight=".917369pt" strokecolor="#616161">
                <v:path arrowok="t"/>
                <v:stroke dashstyle="solid"/>
                <w10:wrap type="topAndBottom"/>
              </v:shape>
            </w:pict>
          </mc:Fallback>
        </mc:AlternateContent>
      </w:r>
    </w:p>
    <w:p>
      <w:pPr>
        <w:tabs>
          <w:tab w:pos="7540" w:val="left" w:leader="none"/>
          <w:tab w:pos="9957" w:val="left" w:leader="none"/>
        </w:tabs>
        <w:spacing w:line="20" w:lineRule="exact"/>
        <w:ind w:left="3707" w:right="0" w:firstLine="0"/>
        <w:jc w:val="left"/>
        <w:rPr>
          <w:rFonts w:ascii="Courier New"/>
          <w:sz w:val="2"/>
        </w:rPr>
      </w:pPr>
      <w:r>
        <w:rPr>
          <w:rFonts w:ascii="Courier New"/>
          <w:sz w:val="2"/>
        </w:rPr>
        <mc:AlternateContent>
          <mc:Choice Requires="wps">
            <w:drawing>
              <wp:inline distT="0" distB="0" distL="0" distR="0">
                <wp:extent cx="604520" cy="12065"/>
                <wp:effectExtent l="9525" t="0" r="5079" b="6985"/>
                <wp:docPr id="449" name="Group 449"/>
                <wp:cNvGraphicFramePr>
                  <a:graphicFrameLocks/>
                </wp:cNvGraphicFramePr>
                <a:graphic>
                  <a:graphicData uri="http://schemas.microsoft.com/office/word/2010/wordprocessingGroup">
                    <wpg:wgp>
                      <wpg:cNvPr id="449" name="Group 449"/>
                      <wpg:cNvGrpSpPr/>
                      <wpg:grpSpPr>
                        <a:xfrm>
                          <a:off x="0" y="0"/>
                          <a:ext cx="604520" cy="12065"/>
                          <a:chExt cx="604520" cy="12065"/>
                        </a:xfrm>
                      </wpg:grpSpPr>
                      <wps:wsp>
                        <wps:cNvPr id="450" name="Graphic 450"/>
                        <wps:cNvSpPr/>
                        <wps:spPr>
                          <a:xfrm>
                            <a:off x="0" y="5825"/>
                            <a:ext cx="604520" cy="1270"/>
                          </a:xfrm>
                          <a:custGeom>
                            <a:avLst/>
                            <a:gdLst/>
                            <a:ahLst/>
                            <a:cxnLst/>
                            <a:rect l="l" t="t" r="r" b="b"/>
                            <a:pathLst>
                              <a:path w="604520" h="0">
                                <a:moveTo>
                                  <a:pt x="0" y="0"/>
                                </a:moveTo>
                                <a:lnTo>
                                  <a:pt x="604250" y="0"/>
                                </a:lnTo>
                              </a:path>
                            </a:pathLst>
                          </a:custGeom>
                          <a:ln w="11650">
                            <a:solidFill>
                              <a:srgbClr val="616161"/>
                            </a:solidFill>
                            <a:prstDash val="dash"/>
                          </a:ln>
                        </wps:spPr>
                        <wps:bodyPr wrap="square" lIns="0" tIns="0" rIns="0" bIns="0" rtlCol="0">
                          <a:prstTxWarp prst="textNoShape">
                            <a:avLst/>
                          </a:prstTxWarp>
                          <a:noAutofit/>
                        </wps:bodyPr>
                      </wps:wsp>
                    </wpg:wgp>
                  </a:graphicData>
                </a:graphic>
              </wp:inline>
            </w:drawing>
          </mc:Choice>
          <mc:Fallback>
            <w:pict>
              <v:group style="width:47.6pt;height:.95pt;mso-position-horizontal-relative:char;mso-position-vertical-relative:line" id="docshapegroup374" coordorigin="0,0" coordsize="952,19">
                <v:line style="position:absolute" from="0,9" to="952,9" stroked="true" strokeweight=".917369pt" strokecolor="#616161">
                  <v:stroke dashstyle="dash"/>
                </v:line>
              </v:group>
            </w:pict>
          </mc:Fallback>
        </mc:AlternateContent>
      </w:r>
      <w:r>
        <w:rPr>
          <w:rFonts w:ascii="Courier New"/>
          <w:sz w:val="2"/>
        </w:rPr>
      </w:r>
      <w:r>
        <w:rPr>
          <w:rFonts w:ascii="Courier New"/>
          <w:sz w:val="2"/>
        </w:rPr>
        <w:tab/>
      </w:r>
      <w:r>
        <w:rPr>
          <w:rFonts w:ascii="Courier New"/>
          <w:sz w:val="2"/>
        </w:rPr>
        <mc:AlternateContent>
          <mc:Choice Requires="wps">
            <w:drawing>
              <wp:inline distT="0" distB="0" distL="0" distR="0">
                <wp:extent cx="604520" cy="12065"/>
                <wp:effectExtent l="9525" t="0" r="5079" b="6985"/>
                <wp:docPr id="451" name="Group 451"/>
                <wp:cNvGraphicFramePr>
                  <a:graphicFrameLocks/>
                </wp:cNvGraphicFramePr>
                <a:graphic>
                  <a:graphicData uri="http://schemas.microsoft.com/office/word/2010/wordprocessingGroup">
                    <wpg:wgp>
                      <wpg:cNvPr id="451" name="Group 451"/>
                      <wpg:cNvGrpSpPr/>
                      <wpg:grpSpPr>
                        <a:xfrm>
                          <a:off x="0" y="0"/>
                          <a:ext cx="604520" cy="12065"/>
                          <a:chExt cx="604520" cy="12065"/>
                        </a:xfrm>
                      </wpg:grpSpPr>
                      <wps:wsp>
                        <wps:cNvPr id="452" name="Graphic 452"/>
                        <wps:cNvSpPr/>
                        <wps:spPr>
                          <a:xfrm>
                            <a:off x="0" y="5825"/>
                            <a:ext cx="604520" cy="1270"/>
                          </a:xfrm>
                          <a:custGeom>
                            <a:avLst/>
                            <a:gdLst/>
                            <a:ahLst/>
                            <a:cxnLst/>
                            <a:rect l="l" t="t" r="r" b="b"/>
                            <a:pathLst>
                              <a:path w="604520" h="0">
                                <a:moveTo>
                                  <a:pt x="0" y="0"/>
                                </a:moveTo>
                                <a:lnTo>
                                  <a:pt x="604250" y="0"/>
                                </a:lnTo>
                              </a:path>
                            </a:pathLst>
                          </a:custGeom>
                          <a:ln w="11650">
                            <a:solidFill>
                              <a:srgbClr val="4A4A4A"/>
                            </a:solidFill>
                            <a:prstDash val="dash"/>
                          </a:ln>
                        </wps:spPr>
                        <wps:bodyPr wrap="square" lIns="0" tIns="0" rIns="0" bIns="0" rtlCol="0">
                          <a:prstTxWarp prst="textNoShape">
                            <a:avLst/>
                          </a:prstTxWarp>
                          <a:noAutofit/>
                        </wps:bodyPr>
                      </wps:wsp>
                    </wpg:wgp>
                  </a:graphicData>
                </a:graphic>
              </wp:inline>
            </w:drawing>
          </mc:Choice>
          <mc:Fallback>
            <w:pict>
              <v:group style="width:47.6pt;height:.95pt;mso-position-horizontal-relative:char;mso-position-vertical-relative:line" id="docshapegroup375" coordorigin="0,0" coordsize="952,19">
                <v:line style="position:absolute" from="0,9" to="952,9" stroked="true" strokeweight=".917369pt" strokecolor="#4a4a4a">
                  <v:stroke dashstyle="dash"/>
                </v:line>
              </v:group>
            </w:pict>
          </mc:Fallback>
        </mc:AlternateContent>
      </w:r>
      <w:r>
        <w:rPr>
          <w:rFonts w:ascii="Courier New"/>
          <w:sz w:val="2"/>
        </w:rPr>
      </w:r>
      <w:r>
        <w:rPr>
          <w:rFonts w:ascii="Courier New"/>
          <w:sz w:val="2"/>
        </w:rPr>
        <w:tab/>
      </w:r>
      <w:r>
        <w:rPr>
          <w:rFonts w:ascii="Courier New"/>
          <w:sz w:val="2"/>
        </w:rPr>
        <mc:AlternateContent>
          <mc:Choice Requires="wps">
            <w:drawing>
              <wp:inline distT="0" distB="0" distL="0" distR="0">
                <wp:extent cx="533400" cy="12065"/>
                <wp:effectExtent l="9525" t="0" r="0" b="6985"/>
                <wp:docPr id="453" name="Group 453"/>
                <wp:cNvGraphicFramePr>
                  <a:graphicFrameLocks/>
                </wp:cNvGraphicFramePr>
                <a:graphic>
                  <a:graphicData uri="http://schemas.microsoft.com/office/word/2010/wordprocessingGroup">
                    <wpg:wgp>
                      <wpg:cNvPr id="453" name="Group 453"/>
                      <wpg:cNvGrpSpPr/>
                      <wpg:grpSpPr>
                        <a:xfrm>
                          <a:off x="0" y="0"/>
                          <a:ext cx="533400" cy="12065"/>
                          <a:chExt cx="533400" cy="12065"/>
                        </a:xfrm>
                      </wpg:grpSpPr>
                      <wps:wsp>
                        <wps:cNvPr id="454" name="Graphic 454"/>
                        <wps:cNvSpPr/>
                        <wps:spPr>
                          <a:xfrm>
                            <a:off x="0" y="5825"/>
                            <a:ext cx="533400" cy="1270"/>
                          </a:xfrm>
                          <a:custGeom>
                            <a:avLst/>
                            <a:gdLst/>
                            <a:ahLst/>
                            <a:cxnLst/>
                            <a:rect l="l" t="t" r="r" b="b"/>
                            <a:pathLst>
                              <a:path w="533400" h="0">
                                <a:moveTo>
                                  <a:pt x="0" y="0"/>
                                </a:moveTo>
                                <a:lnTo>
                                  <a:pt x="533162" y="0"/>
                                </a:lnTo>
                              </a:path>
                            </a:pathLst>
                          </a:custGeom>
                          <a:ln w="11650">
                            <a:solidFill>
                              <a:srgbClr val="4A4A4A"/>
                            </a:solidFill>
                            <a:prstDash val="dash"/>
                          </a:ln>
                        </wps:spPr>
                        <wps:bodyPr wrap="square" lIns="0" tIns="0" rIns="0" bIns="0" rtlCol="0">
                          <a:prstTxWarp prst="textNoShape">
                            <a:avLst/>
                          </a:prstTxWarp>
                          <a:noAutofit/>
                        </wps:bodyPr>
                      </wps:wsp>
                    </wpg:wgp>
                  </a:graphicData>
                </a:graphic>
              </wp:inline>
            </w:drawing>
          </mc:Choice>
          <mc:Fallback>
            <w:pict>
              <v:group style="width:42pt;height:.95pt;mso-position-horizontal-relative:char;mso-position-vertical-relative:line" id="docshapegroup376" coordorigin="0,0" coordsize="840,19">
                <v:line style="position:absolute" from="0,9" to="840,9" stroked="true" strokeweight=".917369pt" strokecolor="#4a4a4a">
                  <v:stroke dashstyle="dash"/>
                </v:line>
              </v:group>
            </w:pict>
          </mc:Fallback>
        </mc:AlternateContent>
      </w:r>
      <w:r>
        <w:rPr>
          <w:rFonts w:ascii="Courier New"/>
          <w:sz w:val="2"/>
        </w:rPr>
      </w:r>
    </w:p>
    <w:p>
      <w:pPr>
        <w:tabs>
          <w:tab w:pos="3909" w:val="left" w:leader="none"/>
          <w:tab w:pos="5305" w:val="left" w:leader="none"/>
          <w:tab w:pos="6551" w:val="left" w:leader="none"/>
          <w:tab w:pos="8127" w:val="left" w:leader="none"/>
          <w:tab w:pos="9013" w:val="left" w:leader="none"/>
          <w:tab w:pos="10457" w:val="left" w:leader="none"/>
          <w:tab w:pos="11151" w:val="left" w:leader="none"/>
        </w:tabs>
        <w:spacing w:line="171" w:lineRule="exact" w:before="119"/>
        <w:ind w:left="2145" w:right="0" w:firstLine="0"/>
        <w:jc w:val="left"/>
        <w:rPr>
          <w:rFonts w:ascii="Courier New"/>
          <w:sz w:val="17"/>
        </w:rPr>
      </w:pPr>
      <w:r>
        <w:rPr>
          <w:rFonts w:ascii="Courier New"/>
          <w:color w:val="4B4B4B"/>
          <w:spacing w:val="-4"/>
          <w:position w:val="1"/>
          <w:sz w:val="17"/>
        </w:rPr>
        <w:t>Group</w:t>
      </w:r>
      <w:r>
        <w:rPr>
          <w:rFonts w:ascii="Courier New"/>
          <w:color w:val="4B4B4B"/>
          <w:spacing w:val="-32"/>
          <w:position w:val="1"/>
          <w:sz w:val="17"/>
        </w:rPr>
        <w:t> </w:t>
      </w:r>
      <w:r>
        <w:rPr>
          <w:rFonts w:ascii="Courier New"/>
          <w:color w:val="4B4B4B"/>
          <w:spacing w:val="-2"/>
          <w:position w:val="1"/>
          <w:sz w:val="17"/>
        </w:rPr>
        <w:t>Total</w:t>
      </w:r>
      <w:r>
        <w:rPr>
          <w:rFonts w:ascii="Courier New"/>
          <w:color w:val="4B4B4B"/>
          <w:position w:val="1"/>
          <w:sz w:val="17"/>
        </w:rPr>
        <w:tab/>
      </w:r>
      <w:r>
        <w:rPr>
          <w:rFonts w:ascii="Courier New"/>
          <w:color w:val="363636"/>
          <w:spacing w:val="-2"/>
          <w:sz w:val="17"/>
        </w:rPr>
        <w:t>15605</w:t>
      </w:r>
      <w:r>
        <w:rPr>
          <w:rFonts w:ascii="Courier New"/>
          <w:color w:val="626262"/>
          <w:spacing w:val="-2"/>
          <w:sz w:val="17"/>
        </w:rPr>
        <w:t>.</w:t>
      </w:r>
      <w:r>
        <w:rPr>
          <w:rFonts w:ascii="Courier New"/>
          <w:color w:val="363636"/>
          <w:spacing w:val="-2"/>
          <w:sz w:val="17"/>
        </w:rPr>
        <w:t>52</w:t>
      </w:r>
      <w:r>
        <w:rPr>
          <w:rFonts w:ascii="Courier New"/>
          <w:color w:val="363636"/>
          <w:sz w:val="17"/>
        </w:rPr>
        <w:tab/>
      </w:r>
      <w:r>
        <w:rPr>
          <w:rFonts w:ascii="Courier New"/>
          <w:color w:val="4B4B4B"/>
          <w:spacing w:val="-2"/>
          <w:sz w:val="17"/>
        </w:rPr>
        <w:t>1597.35</w:t>
      </w:r>
      <w:r>
        <w:rPr>
          <w:rFonts w:ascii="Courier New"/>
          <w:color w:val="4B4B4B"/>
          <w:sz w:val="17"/>
        </w:rPr>
        <w:tab/>
      </w:r>
      <w:r>
        <w:rPr>
          <w:rFonts w:ascii="Courier New"/>
          <w:color w:val="363636"/>
          <w:spacing w:val="-7"/>
          <w:sz w:val="17"/>
        </w:rPr>
        <w:t>-</w:t>
      </w:r>
      <w:r>
        <w:rPr>
          <w:rFonts w:ascii="Courier New"/>
          <w:color w:val="363636"/>
          <w:spacing w:val="-2"/>
          <w:sz w:val="17"/>
        </w:rPr>
        <w:t>2180</w:t>
      </w:r>
      <w:r>
        <w:rPr>
          <w:rFonts w:ascii="Courier New"/>
          <w:color w:val="626262"/>
          <w:spacing w:val="-2"/>
          <w:sz w:val="17"/>
        </w:rPr>
        <w:t>.80</w:t>
      </w:r>
      <w:r>
        <w:rPr>
          <w:rFonts w:ascii="Courier New"/>
          <w:color w:val="626262"/>
          <w:sz w:val="17"/>
        </w:rPr>
        <w:tab/>
      </w:r>
      <w:r>
        <w:rPr>
          <w:rFonts w:ascii="Courier New"/>
          <w:color w:val="4B4B4B"/>
          <w:spacing w:val="-4"/>
          <w:sz w:val="17"/>
        </w:rPr>
        <w:t>0.00</w:t>
      </w:r>
      <w:r>
        <w:rPr>
          <w:rFonts w:ascii="Courier New"/>
          <w:color w:val="4B4B4B"/>
          <w:sz w:val="17"/>
        </w:rPr>
        <w:tab/>
      </w:r>
      <w:r>
        <w:rPr>
          <w:rFonts w:ascii="Courier New"/>
          <w:color w:val="363636"/>
          <w:spacing w:val="-2"/>
          <w:position w:val="1"/>
          <w:sz w:val="17"/>
        </w:rPr>
        <w:t>15</w:t>
      </w:r>
      <w:r>
        <w:rPr>
          <w:rFonts w:ascii="Courier New"/>
          <w:color w:val="626262"/>
          <w:spacing w:val="-2"/>
          <w:position w:val="1"/>
          <w:sz w:val="17"/>
        </w:rPr>
        <w:t>022.07</w:t>
      </w:r>
      <w:r>
        <w:rPr>
          <w:rFonts w:ascii="Courier New"/>
          <w:color w:val="626262"/>
          <w:position w:val="1"/>
          <w:sz w:val="17"/>
        </w:rPr>
        <w:tab/>
      </w:r>
      <w:r>
        <w:rPr>
          <w:rFonts w:ascii="Courier New"/>
          <w:color w:val="4B4B4B"/>
          <w:spacing w:val="-4"/>
          <w:position w:val="1"/>
          <w:sz w:val="17"/>
        </w:rPr>
        <w:t>0.00</w:t>
      </w:r>
      <w:r>
        <w:rPr>
          <w:rFonts w:ascii="Courier New"/>
          <w:color w:val="4B4B4B"/>
          <w:position w:val="1"/>
          <w:sz w:val="17"/>
        </w:rPr>
        <w:tab/>
      </w:r>
      <w:r>
        <w:rPr>
          <w:rFonts w:ascii="Courier New"/>
          <w:color w:val="242424"/>
          <w:spacing w:val="-2"/>
          <w:position w:val="1"/>
          <w:sz w:val="17"/>
        </w:rPr>
        <w:t>15022.07</w:t>
      </w:r>
    </w:p>
    <w:p>
      <w:pPr>
        <w:tabs>
          <w:tab w:pos="4671" w:val="left" w:leader="none"/>
        </w:tabs>
        <w:spacing w:line="265" w:lineRule="exact" w:before="0"/>
        <w:ind w:left="3737" w:right="0" w:firstLine="0"/>
        <w:jc w:val="left"/>
        <w:rPr>
          <w:sz w:val="26"/>
        </w:rPr>
      </w:pPr>
      <w:r>
        <w:rPr/>
        <mc:AlternateContent>
          <mc:Choice Requires="wps">
            <w:drawing>
              <wp:anchor distT="0" distB="0" distL="0" distR="0" allowOverlap="1" layoutInCell="1" locked="0" behindDoc="1" simplePos="0" relativeHeight="464963072">
                <wp:simplePos x="0" y="0"/>
                <wp:positionH relativeFrom="page">
                  <wp:posOffset>2385879</wp:posOffset>
                </wp:positionH>
                <wp:positionV relativeFrom="paragraph">
                  <wp:posOffset>91656</wp:posOffset>
                </wp:positionV>
                <wp:extent cx="133985" cy="1270"/>
                <wp:effectExtent l="0" t="0" r="0" b="0"/>
                <wp:wrapNone/>
                <wp:docPr id="455" name="Graphic 455"/>
                <wp:cNvGraphicFramePr>
                  <a:graphicFrameLocks/>
                </wp:cNvGraphicFramePr>
                <a:graphic>
                  <a:graphicData uri="http://schemas.microsoft.com/office/word/2010/wordprocessingShape">
                    <wps:wsp>
                      <wps:cNvPr id="455" name="Graphic 455"/>
                      <wps:cNvSpPr/>
                      <wps:spPr>
                        <a:xfrm>
                          <a:off x="0" y="0"/>
                          <a:ext cx="133985" cy="1270"/>
                        </a:xfrm>
                        <a:custGeom>
                          <a:avLst/>
                          <a:gdLst/>
                          <a:ahLst/>
                          <a:cxnLst/>
                          <a:rect l="l" t="t" r="r" b="b"/>
                          <a:pathLst>
                            <a:path w="133985" h="0">
                              <a:moveTo>
                                <a:pt x="0" y="0"/>
                              </a:moveTo>
                              <a:lnTo>
                                <a:pt x="133464" y="0"/>
                              </a:lnTo>
                            </a:path>
                          </a:pathLst>
                        </a:custGeom>
                        <a:ln w="14574">
                          <a:solidFill>
                            <a:srgbClr val="616161"/>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8353408" from="187.864502pt,7.217072pt" to="198.373546pt,7.217072pt" stroked="true" strokeweight="1.147589pt" strokecolor="#616161">
                <v:stroke dashstyle="dash"/>
                <w10:wrap type="none"/>
              </v:line>
            </w:pict>
          </mc:Fallback>
        </mc:AlternateContent>
      </w:r>
      <w:r>
        <w:rPr/>
        <mc:AlternateContent>
          <mc:Choice Requires="wps">
            <w:drawing>
              <wp:anchor distT="0" distB="0" distL="0" distR="0" allowOverlap="1" layoutInCell="1" locked="0" behindDoc="1" simplePos="0" relativeHeight="464963584">
                <wp:simplePos x="0" y="0"/>
                <wp:positionH relativeFrom="page">
                  <wp:posOffset>2652808</wp:posOffset>
                </wp:positionH>
                <wp:positionV relativeFrom="paragraph">
                  <wp:posOffset>91656</wp:posOffset>
                </wp:positionV>
                <wp:extent cx="334010" cy="1270"/>
                <wp:effectExtent l="0" t="0" r="0" b="0"/>
                <wp:wrapNone/>
                <wp:docPr id="456" name="Graphic 456"/>
                <wp:cNvGraphicFramePr>
                  <a:graphicFrameLocks/>
                </wp:cNvGraphicFramePr>
                <a:graphic>
                  <a:graphicData uri="http://schemas.microsoft.com/office/word/2010/wordprocessingShape">
                    <wps:wsp>
                      <wps:cNvPr id="456" name="Graphic 456"/>
                      <wps:cNvSpPr/>
                      <wps:spPr>
                        <a:xfrm>
                          <a:off x="0" y="0"/>
                          <a:ext cx="334010" cy="1270"/>
                        </a:xfrm>
                        <a:custGeom>
                          <a:avLst/>
                          <a:gdLst/>
                          <a:ahLst/>
                          <a:cxnLst/>
                          <a:rect l="l" t="t" r="r" b="b"/>
                          <a:pathLst>
                            <a:path w="334010" h="0">
                              <a:moveTo>
                                <a:pt x="0" y="0"/>
                              </a:moveTo>
                              <a:lnTo>
                                <a:pt x="333662" y="0"/>
                              </a:lnTo>
                            </a:path>
                          </a:pathLst>
                        </a:custGeom>
                        <a:ln w="14574">
                          <a:solidFill>
                            <a:srgbClr val="616161"/>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8352896" from="208.882584pt,7.217072pt" to="235.155194pt,7.217072pt" stroked="true" strokeweight="1.147589pt" strokecolor="#616161">
                <v:stroke dashstyle="dash"/>
                <w10:wrap type="none"/>
              </v:line>
            </w:pict>
          </mc:Fallback>
        </mc:AlternateContent>
      </w:r>
      <w:r>
        <w:rPr/>
        <mc:AlternateContent>
          <mc:Choice Requires="wps">
            <w:drawing>
              <wp:anchor distT="0" distB="0" distL="0" distR="0" allowOverlap="1" layoutInCell="1" locked="0" behindDoc="0" simplePos="0" relativeHeight="15760896">
                <wp:simplePos x="0" y="0"/>
                <wp:positionH relativeFrom="page">
                  <wp:posOffset>3198586</wp:posOffset>
                </wp:positionH>
                <wp:positionV relativeFrom="paragraph">
                  <wp:posOffset>97099</wp:posOffset>
                </wp:positionV>
                <wp:extent cx="592455" cy="1270"/>
                <wp:effectExtent l="0" t="0" r="0" b="0"/>
                <wp:wrapNone/>
                <wp:docPr id="457" name="Graphic 457"/>
                <wp:cNvGraphicFramePr>
                  <a:graphicFrameLocks/>
                </wp:cNvGraphicFramePr>
                <a:graphic>
                  <a:graphicData uri="http://schemas.microsoft.com/office/word/2010/wordprocessingShape">
                    <wps:wsp>
                      <wps:cNvPr id="457" name="Graphic 457"/>
                      <wps:cNvSpPr/>
                      <wps:spPr>
                        <a:xfrm>
                          <a:off x="0" y="0"/>
                          <a:ext cx="592455" cy="1270"/>
                        </a:xfrm>
                        <a:custGeom>
                          <a:avLst/>
                          <a:gdLst/>
                          <a:ahLst/>
                          <a:cxnLst/>
                          <a:rect l="l" t="t" r="r" b="b"/>
                          <a:pathLst>
                            <a:path w="592455" h="0">
                              <a:moveTo>
                                <a:pt x="0" y="0"/>
                              </a:moveTo>
                              <a:lnTo>
                                <a:pt x="592402" y="0"/>
                              </a:lnTo>
                            </a:path>
                          </a:pathLst>
                        </a:custGeom>
                        <a:ln w="11650">
                          <a:solidFill>
                            <a:srgbClr val="4A4A4A"/>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0896" from="251.857193pt,7.64563pt" to="298.503065pt,7.64563pt" stroked="true" strokeweight=".917369pt" strokecolor="#4a4a4a">
                <v:stroke dashstyle="dash"/>
                <w10:wrap type="none"/>
              </v:line>
            </w:pict>
          </mc:Fallback>
        </mc:AlternateContent>
      </w:r>
      <w:r>
        <w:rPr/>
        <mc:AlternateContent>
          <mc:Choice Requires="wps">
            <w:drawing>
              <wp:anchor distT="0" distB="0" distL="0" distR="0" allowOverlap="1" layoutInCell="1" locked="0" behindDoc="0" simplePos="0" relativeHeight="15761408">
                <wp:simplePos x="0" y="0"/>
                <wp:positionH relativeFrom="page">
                  <wp:posOffset>4042473</wp:posOffset>
                </wp:positionH>
                <wp:positionV relativeFrom="paragraph">
                  <wp:posOffset>109320</wp:posOffset>
                </wp:positionV>
                <wp:extent cx="678180" cy="1270"/>
                <wp:effectExtent l="0" t="0" r="0" b="0"/>
                <wp:wrapNone/>
                <wp:docPr id="458" name="Graphic 458"/>
                <wp:cNvGraphicFramePr>
                  <a:graphicFrameLocks/>
                </wp:cNvGraphicFramePr>
                <a:graphic>
                  <a:graphicData uri="http://schemas.microsoft.com/office/word/2010/wordprocessingShape">
                    <wps:wsp>
                      <wps:cNvPr id="458" name="Graphic 458"/>
                      <wps:cNvSpPr/>
                      <wps:spPr>
                        <a:xfrm>
                          <a:off x="0" y="0"/>
                          <a:ext cx="678180" cy="1270"/>
                        </a:xfrm>
                        <a:custGeom>
                          <a:avLst/>
                          <a:gdLst/>
                          <a:ahLst/>
                          <a:cxnLst/>
                          <a:rect l="l" t="t" r="r" b="b"/>
                          <a:pathLst>
                            <a:path w="678180" h="0">
                              <a:moveTo>
                                <a:pt x="0" y="0"/>
                              </a:moveTo>
                              <a:lnTo>
                                <a:pt x="678038" y="0"/>
                              </a:lnTo>
                            </a:path>
                          </a:pathLst>
                        </a:custGeom>
                        <a:ln w="11650">
                          <a:solidFill>
                            <a:srgbClr val="61616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408" from="318.304993pt,8.607941pt" to="371.693888pt,8.607941pt" stroked="true" strokeweight=".917369pt" strokecolor="#616161">
                <v:stroke dashstyle="solid"/>
                <w10:wrap type="none"/>
              </v:line>
            </w:pict>
          </mc:Fallback>
        </mc:AlternateContent>
      </w:r>
      <w:r>
        <w:rPr/>
        <mc:AlternateContent>
          <mc:Choice Requires="wps">
            <w:drawing>
              <wp:anchor distT="0" distB="0" distL="0" distR="0" allowOverlap="1" layoutInCell="1" locked="0" behindDoc="0" simplePos="0" relativeHeight="15761920">
                <wp:simplePos x="0" y="0"/>
                <wp:positionH relativeFrom="page">
                  <wp:posOffset>4800748</wp:posOffset>
                </wp:positionH>
                <wp:positionV relativeFrom="paragraph">
                  <wp:posOffset>109320</wp:posOffset>
                </wp:positionV>
                <wp:extent cx="690245" cy="1270"/>
                <wp:effectExtent l="0" t="0" r="0" b="0"/>
                <wp:wrapNone/>
                <wp:docPr id="459" name="Graphic 459"/>
                <wp:cNvGraphicFramePr>
                  <a:graphicFrameLocks/>
                </wp:cNvGraphicFramePr>
                <a:graphic>
                  <a:graphicData uri="http://schemas.microsoft.com/office/word/2010/wordprocessingShape">
                    <wps:wsp>
                      <wps:cNvPr id="459" name="Graphic 459"/>
                      <wps:cNvSpPr/>
                      <wps:spPr>
                        <a:xfrm>
                          <a:off x="0" y="0"/>
                          <a:ext cx="690245" cy="1270"/>
                        </a:xfrm>
                        <a:custGeom>
                          <a:avLst/>
                          <a:gdLst/>
                          <a:ahLst/>
                          <a:cxnLst/>
                          <a:rect l="l" t="t" r="r" b="b"/>
                          <a:pathLst>
                            <a:path w="690245" h="0">
                              <a:moveTo>
                                <a:pt x="0" y="0"/>
                              </a:moveTo>
                              <a:lnTo>
                                <a:pt x="690231" y="0"/>
                              </a:lnTo>
                            </a:path>
                          </a:pathLst>
                        </a:custGeom>
                        <a:ln w="11650">
                          <a:solidFill>
                            <a:srgbClr val="61616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920" from="378.011688pt,8.607941pt" to="432.36059pt,8.607941pt" stroked="true" strokeweight=".917369pt" strokecolor="#616161">
                <v:stroke dashstyle="solid"/>
                <w10:wrap type="none"/>
              </v:line>
            </w:pict>
          </mc:Fallback>
        </mc:AlternateContent>
      </w:r>
      <w:r>
        <w:rPr/>
        <mc:AlternateContent>
          <mc:Choice Requires="wps">
            <w:drawing>
              <wp:anchor distT="0" distB="0" distL="0" distR="0" allowOverlap="1" layoutInCell="1" locked="0" behindDoc="0" simplePos="0" relativeHeight="15762432">
                <wp:simplePos x="0" y="0"/>
                <wp:positionH relativeFrom="page">
                  <wp:posOffset>5607945</wp:posOffset>
                </wp:positionH>
                <wp:positionV relativeFrom="paragraph">
                  <wp:posOffset>85164</wp:posOffset>
                </wp:positionV>
                <wp:extent cx="1998980" cy="30480"/>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1998980" cy="30480"/>
                          <a:chExt cx="1998980" cy="30480"/>
                        </a:xfrm>
                      </wpg:grpSpPr>
                      <wps:wsp>
                        <wps:cNvPr id="461" name="Graphic 461"/>
                        <wps:cNvSpPr/>
                        <wps:spPr>
                          <a:xfrm>
                            <a:off x="0" y="18046"/>
                            <a:ext cx="1344295" cy="6350"/>
                          </a:xfrm>
                          <a:custGeom>
                            <a:avLst/>
                            <a:gdLst/>
                            <a:ahLst/>
                            <a:cxnLst/>
                            <a:rect l="l" t="t" r="r" b="b"/>
                            <a:pathLst>
                              <a:path w="1344295" h="6350">
                                <a:moveTo>
                                  <a:pt x="0" y="6110"/>
                                </a:moveTo>
                                <a:lnTo>
                                  <a:pt x="683541" y="6110"/>
                                </a:lnTo>
                              </a:path>
                              <a:path w="1344295" h="6350">
                                <a:moveTo>
                                  <a:pt x="727699" y="0"/>
                                </a:moveTo>
                                <a:lnTo>
                                  <a:pt x="1343844" y="0"/>
                                </a:lnTo>
                              </a:path>
                            </a:pathLst>
                          </a:custGeom>
                          <a:ln w="11650">
                            <a:solidFill>
                              <a:srgbClr val="616161"/>
                            </a:solidFill>
                            <a:prstDash val="solid"/>
                          </a:ln>
                        </wps:spPr>
                        <wps:bodyPr wrap="square" lIns="0" tIns="0" rIns="0" bIns="0" rtlCol="0">
                          <a:prstTxWarp prst="textNoShape">
                            <a:avLst/>
                          </a:prstTxWarp>
                          <a:noAutofit/>
                        </wps:bodyPr>
                      </wps:wsp>
                      <wps:wsp>
                        <wps:cNvPr id="462" name="Graphic 462"/>
                        <wps:cNvSpPr/>
                        <wps:spPr>
                          <a:xfrm>
                            <a:off x="1375902" y="5825"/>
                            <a:ext cx="622935" cy="1270"/>
                          </a:xfrm>
                          <a:custGeom>
                            <a:avLst/>
                            <a:gdLst/>
                            <a:ahLst/>
                            <a:cxnLst/>
                            <a:rect l="l" t="t" r="r" b="b"/>
                            <a:pathLst>
                              <a:path w="622935" h="0">
                                <a:moveTo>
                                  <a:pt x="0" y="0"/>
                                </a:moveTo>
                                <a:lnTo>
                                  <a:pt x="622766" y="0"/>
                                </a:lnTo>
                              </a:path>
                            </a:pathLst>
                          </a:custGeom>
                          <a:ln w="11650">
                            <a:solidFill>
                              <a:srgbClr val="61616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1.570496pt;margin-top:6.705867pt;width:157.4pt;height:2.4pt;mso-position-horizontal-relative:page;mso-position-vertical-relative:paragraph;z-index:15762432" id="docshapegroup377" coordorigin="8831,134" coordsize="3148,48">
                <v:shape style="position:absolute;left:8831;top:162;width:2117;height:10" id="docshape378" coordorigin="8831,163" coordsize="2117,10" path="m8831,172l9908,172m9977,163l10948,163e" filled="false" stroked="true" strokeweight=".917369pt" strokecolor="#616161">
                  <v:path arrowok="t"/>
                  <v:stroke dashstyle="solid"/>
                </v:shape>
                <v:line style="position:absolute" from="10998,143" to="11979,143" stroked="true" strokeweight=".917369pt" strokecolor="#616161">
                  <v:stroke dashstyle="solid"/>
                </v:line>
                <w10:wrap type="none"/>
              </v:group>
            </w:pict>
          </mc:Fallback>
        </mc:AlternateContent>
      </w:r>
      <w:r>
        <w:rPr>
          <w:color w:val="626262"/>
          <w:spacing w:val="17"/>
          <w:w w:val="120"/>
          <w:sz w:val="26"/>
          <w:u w:val="thick" w:color="626262"/>
        </w:rPr>
        <w:t>  </w:t>
      </w:r>
      <w:r>
        <w:rPr>
          <w:color w:val="626262"/>
          <w:spacing w:val="-5"/>
          <w:w w:val="120"/>
          <w:sz w:val="26"/>
          <w:u w:val="thick" w:color="626262"/>
        </w:rPr>
        <w:t>··</w:t>
      </w:r>
      <w:r>
        <w:rPr>
          <w:color w:val="626262"/>
          <w:sz w:val="26"/>
          <w:u w:val="thick" w:color="626262"/>
        </w:rPr>
        <w:tab/>
      </w:r>
    </w:p>
    <w:p>
      <w:pPr>
        <w:tabs>
          <w:tab w:pos="3909" w:val="left" w:leader="none"/>
          <w:tab w:pos="5296" w:val="left" w:leader="none"/>
          <w:tab w:pos="6551" w:val="left" w:leader="none"/>
          <w:tab w:pos="8165" w:val="left" w:leader="none"/>
          <w:tab w:pos="9013" w:val="left" w:leader="none"/>
          <w:tab w:pos="10476" w:val="left" w:leader="none"/>
        </w:tabs>
        <w:spacing w:line="210" w:lineRule="exact" w:before="0"/>
        <w:ind w:left="2145" w:right="0" w:firstLine="0"/>
        <w:jc w:val="left"/>
        <w:rPr>
          <w:rFonts w:ascii="Courier New"/>
          <w:sz w:val="17"/>
        </w:rPr>
      </w:pPr>
      <w:r>
        <w:rPr>
          <w:rFonts w:ascii="Courier New"/>
          <w:color w:val="4B4B4B"/>
          <w:spacing w:val="-5"/>
          <w:position w:val="1"/>
          <w:sz w:val="17"/>
        </w:rPr>
        <w:t>Grand</w:t>
      </w:r>
      <w:r>
        <w:rPr>
          <w:rFonts w:ascii="Courier New"/>
          <w:color w:val="4B4B4B"/>
          <w:spacing w:val="-27"/>
          <w:position w:val="1"/>
          <w:sz w:val="17"/>
        </w:rPr>
        <w:t> </w:t>
      </w:r>
      <w:r>
        <w:rPr>
          <w:rFonts w:ascii="Courier New"/>
          <w:color w:val="4B4B4B"/>
          <w:spacing w:val="-2"/>
          <w:position w:val="1"/>
          <w:sz w:val="17"/>
        </w:rPr>
        <w:t>Total</w:t>
      </w:r>
      <w:r>
        <w:rPr>
          <w:rFonts w:ascii="Courier New"/>
          <w:color w:val="4B4B4B"/>
          <w:position w:val="1"/>
          <w:sz w:val="17"/>
        </w:rPr>
        <w:tab/>
      </w:r>
      <w:r>
        <w:rPr>
          <w:rFonts w:ascii="Courier New"/>
          <w:color w:val="4B4B4B"/>
          <w:spacing w:val="-2"/>
          <w:position w:val="1"/>
          <w:sz w:val="17"/>
        </w:rPr>
        <w:t>15605.52</w:t>
      </w:r>
      <w:r>
        <w:rPr>
          <w:rFonts w:ascii="Courier New"/>
          <w:color w:val="4B4B4B"/>
          <w:position w:val="1"/>
          <w:sz w:val="17"/>
        </w:rPr>
        <w:tab/>
      </w:r>
      <w:r>
        <w:rPr>
          <w:rFonts w:ascii="Courier New"/>
          <w:color w:val="4B4B4B"/>
          <w:spacing w:val="-2"/>
          <w:position w:val="1"/>
          <w:sz w:val="17"/>
        </w:rPr>
        <w:t>1597.35</w:t>
      </w:r>
      <w:r>
        <w:rPr>
          <w:rFonts w:ascii="Courier New"/>
          <w:color w:val="4B4B4B"/>
          <w:position w:val="1"/>
          <w:sz w:val="17"/>
        </w:rPr>
        <w:tab/>
      </w:r>
      <w:r>
        <w:rPr>
          <w:rFonts w:ascii="Courier New"/>
          <w:color w:val="4B4B4B"/>
          <w:spacing w:val="-7"/>
          <w:sz w:val="17"/>
        </w:rPr>
        <w:t>-</w:t>
      </w:r>
      <w:r>
        <w:rPr>
          <w:rFonts w:ascii="Courier New"/>
          <w:color w:val="4B4B4B"/>
          <w:spacing w:val="-2"/>
          <w:sz w:val="17"/>
        </w:rPr>
        <w:t>2180</w:t>
      </w:r>
      <w:r>
        <w:rPr>
          <w:rFonts w:ascii="Courier New"/>
          <w:color w:val="7C7C7C"/>
          <w:spacing w:val="-2"/>
          <w:sz w:val="17"/>
        </w:rPr>
        <w:t>.</w:t>
      </w:r>
      <w:r>
        <w:rPr>
          <w:rFonts w:ascii="Courier New"/>
          <w:color w:val="4B4B4B"/>
          <w:spacing w:val="-2"/>
          <w:sz w:val="17"/>
        </w:rPr>
        <w:t>80</w:t>
      </w:r>
      <w:r>
        <w:rPr>
          <w:rFonts w:ascii="Courier New"/>
          <w:color w:val="4B4B4B"/>
          <w:sz w:val="17"/>
        </w:rPr>
        <w:tab/>
      </w:r>
      <w:r>
        <w:rPr>
          <w:rFonts w:ascii="Courier New"/>
          <w:color w:val="4B4B4B"/>
          <w:spacing w:val="-4"/>
          <w:sz w:val="17"/>
        </w:rPr>
        <w:t>0.00</w:t>
      </w:r>
      <w:r>
        <w:rPr>
          <w:rFonts w:ascii="Courier New"/>
          <w:color w:val="4B4B4B"/>
          <w:sz w:val="17"/>
        </w:rPr>
        <w:tab/>
      </w:r>
      <w:r>
        <w:rPr>
          <w:rFonts w:ascii="Courier New"/>
          <w:color w:val="363636"/>
          <w:spacing w:val="-2"/>
          <w:position w:val="1"/>
          <w:sz w:val="17"/>
        </w:rPr>
        <w:t>15022.07</w:t>
      </w:r>
      <w:r>
        <w:rPr>
          <w:rFonts w:ascii="Courier New"/>
          <w:color w:val="363636"/>
          <w:position w:val="1"/>
          <w:sz w:val="17"/>
        </w:rPr>
        <w:tab/>
      </w:r>
      <w:r>
        <w:rPr>
          <w:rFonts w:ascii="Courier New"/>
          <w:color w:val="4B4B4B"/>
          <w:position w:val="1"/>
          <w:sz w:val="17"/>
        </w:rPr>
        <w:t>0.00</w:t>
      </w:r>
      <w:r>
        <w:rPr>
          <w:rFonts w:ascii="Courier New"/>
          <w:color w:val="4B4B4B"/>
          <w:spacing w:val="24"/>
          <w:position w:val="1"/>
          <w:sz w:val="17"/>
        </w:rPr>
        <w:t>  </w:t>
      </w:r>
      <w:r>
        <w:rPr>
          <w:rFonts w:ascii="Courier New"/>
          <w:color w:val="4B4B4B"/>
          <w:spacing w:val="-2"/>
          <w:position w:val="2"/>
          <w:sz w:val="17"/>
        </w:rPr>
        <w:t>15022.07</w:t>
      </w:r>
    </w:p>
    <w:p>
      <w:pPr>
        <w:pStyle w:val="BodyText"/>
        <w:rPr>
          <w:rFonts w:ascii="Courier New"/>
          <w:sz w:val="20"/>
        </w:rPr>
      </w:pPr>
    </w:p>
    <w:p>
      <w:pPr>
        <w:pStyle w:val="BodyText"/>
        <w:spacing w:before="8"/>
        <w:rPr>
          <w:rFonts w:ascii="Courier New"/>
          <w:sz w:val="28"/>
        </w:rPr>
      </w:pPr>
    </w:p>
    <w:p>
      <w:pPr>
        <w:spacing w:line="309" w:lineRule="auto" w:before="1"/>
        <w:ind w:left="599" w:right="4558" w:firstLine="6"/>
        <w:jc w:val="left"/>
        <w:rPr>
          <w:rFonts w:ascii="Courier New"/>
          <w:sz w:val="17"/>
        </w:rPr>
      </w:pPr>
      <w:r>
        <w:rPr>
          <w:rFonts w:ascii="Courier New"/>
          <w:color w:val="4B4B4B"/>
          <w:spacing w:val="-4"/>
          <w:sz w:val="17"/>
        </w:rPr>
        <w:t>I</w:t>
      </w:r>
      <w:r>
        <w:rPr>
          <w:rFonts w:ascii="Courier New"/>
          <w:color w:val="4B4B4B"/>
          <w:spacing w:val="-13"/>
          <w:sz w:val="17"/>
        </w:rPr>
        <w:t> </w:t>
      </w:r>
      <w:r>
        <w:rPr>
          <w:rFonts w:ascii="Courier New"/>
          <w:b/>
          <w:color w:val="242424"/>
          <w:spacing w:val="-4"/>
          <w:sz w:val="17"/>
        </w:rPr>
        <w:t>have</w:t>
      </w:r>
      <w:r>
        <w:rPr>
          <w:rFonts w:ascii="Courier New"/>
          <w:b/>
          <w:color w:val="242424"/>
          <w:spacing w:val="-18"/>
          <w:sz w:val="17"/>
        </w:rPr>
        <w:t> </w:t>
      </w:r>
      <w:r>
        <w:rPr>
          <w:rFonts w:ascii="Courier New"/>
          <w:b/>
          <w:color w:val="363636"/>
          <w:spacing w:val="-4"/>
          <w:sz w:val="17"/>
        </w:rPr>
        <w:t>reviewed</w:t>
      </w:r>
      <w:r>
        <w:rPr>
          <w:rFonts w:ascii="Courier New"/>
          <w:b/>
          <w:color w:val="363636"/>
          <w:spacing w:val="-13"/>
          <w:sz w:val="17"/>
        </w:rPr>
        <w:t> </w:t>
      </w:r>
      <w:r>
        <w:rPr>
          <w:rFonts w:ascii="Courier New"/>
          <w:color w:val="363636"/>
          <w:spacing w:val="-4"/>
          <w:sz w:val="17"/>
        </w:rPr>
        <w:t>the</w:t>
      </w:r>
      <w:r>
        <w:rPr>
          <w:rFonts w:ascii="Courier New"/>
          <w:color w:val="363636"/>
          <w:spacing w:val="-24"/>
          <w:sz w:val="17"/>
        </w:rPr>
        <w:t> </w:t>
      </w:r>
      <w:r>
        <w:rPr>
          <w:rFonts w:ascii="Courier New"/>
          <w:color w:val="363636"/>
          <w:spacing w:val="-4"/>
          <w:sz w:val="17"/>
        </w:rPr>
        <w:t>above</w:t>
      </w:r>
      <w:r>
        <w:rPr>
          <w:rFonts w:ascii="Courier New"/>
          <w:color w:val="363636"/>
          <w:spacing w:val="-25"/>
          <w:sz w:val="17"/>
        </w:rPr>
        <w:t> </w:t>
      </w:r>
      <w:r>
        <w:rPr>
          <w:rFonts w:ascii="Courier New"/>
          <w:color w:val="4B4B4B"/>
          <w:spacing w:val="-4"/>
          <w:sz w:val="17"/>
        </w:rPr>
        <w:t>ledger</w:t>
      </w:r>
      <w:r>
        <w:rPr>
          <w:rFonts w:ascii="Courier New"/>
          <w:color w:val="4B4B4B"/>
          <w:spacing w:val="-20"/>
          <w:sz w:val="17"/>
        </w:rPr>
        <w:t> </w:t>
      </w:r>
      <w:r>
        <w:rPr>
          <w:rFonts w:ascii="Courier New"/>
          <w:color w:val="4B4B4B"/>
          <w:spacing w:val="-4"/>
          <w:sz w:val="17"/>
        </w:rPr>
        <w:t>report</w:t>
      </w:r>
      <w:r>
        <w:rPr>
          <w:rFonts w:ascii="Courier New"/>
          <w:color w:val="4B4B4B"/>
          <w:spacing w:val="-27"/>
          <w:sz w:val="17"/>
        </w:rPr>
        <w:t> </w:t>
      </w:r>
      <w:r>
        <w:rPr>
          <w:rFonts w:ascii="Courier New"/>
          <w:color w:val="363636"/>
          <w:spacing w:val="-4"/>
          <w:sz w:val="17"/>
        </w:rPr>
        <w:t>and</w:t>
      </w:r>
      <w:r>
        <w:rPr>
          <w:rFonts w:ascii="Courier New"/>
          <w:color w:val="363636"/>
          <w:spacing w:val="-18"/>
          <w:sz w:val="17"/>
        </w:rPr>
        <w:t> </w:t>
      </w:r>
      <w:r>
        <w:rPr>
          <w:rFonts w:ascii="Courier New"/>
          <w:color w:val="363636"/>
          <w:spacing w:val="-4"/>
          <w:sz w:val="17"/>
        </w:rPr>
        <w:t>attached</w:t>
      </w:r>
      <w:r>
        <w:rPr>
          <w:rFonts w:ascii="Courier New"/>
          <w:color w:val="363636"/>
          <w:spacing w:val="-20"/>
          <w:sz w:val="17"/>
        </w:rPr>
        <w:t> </w:t>
      </w:r>
      <w:r>
        <w:rPr>
          <w:rFonts w:ascii="Courier New"/>
          <w:color w:val="4B4B4B"/>
          <w:spacing w:val="-4"/>
          <w:sz w:val="17"/>
        </w:rPr>
        <w:t>reports</w:t>
      </w:r>
      <w:r>
        <w:rPr>
          <w:rFonts w:ascii="Courier New"/>
          <w:color w:val="4B4B4B"/>
          <w:spacing w:val="-19"/>
          <w:sz w:val="17"/>
        </w:rPr>
        <w:t> </w:t>
      </w:r>
      <w:r>
        <w:rPr>
          <w:rFonts w:ascii="Courier New"/>
          <w:color w:val="4B4B4B"/>
          <w:spacing w:val="-4"/>
          <w:sz w:val="17"/>
        </w:rPr>
        <w:t>for</w:t>
      </w:r>
      <w:r>
        <w:rPr>
          <w:rFonts w:ascii="Courier New"/>
          <w:color w:val="4B4B4B"/>
          <w:spacing w:val="-15"/>
          <w:sz w:val="17"/>
        </w:rPr>
        <w:t> </w:t>
      </w:r>
      <w:r>
        <w:rPr>
          <w:rFonts w:ascii="Courier New"/>
          <w:color w:val="4B4B4B"/>
          <w:spacing w:val="-4"/>
          <w:sz w:val="17"/>
        </w:rPr>
        <w:t>the </w:t>
      </w:r>
      <w:r>
        <w:rPr>
          <w:rFonts w:ascii="Courier New"/>
          <w:color w:val="4B4B4B"/>
          <w:sz w:val="17"/>
        </w:rPr>
        <w:t>current</w:t>
      </w:r>
      <w:r>
        <w:rPr>
          <w:rFonts w:ascii="Courier New"/>
          <w:color w:val="4B4B4B"/>
          <w:spacing w:val="-38"/>
          <w:sz w:val="17"/>
        </w:rPr>
        <w:t> </w:t>
      </w:r>
      <w:r>
        <w:rPr>
          <w:rFonts w:ascii="Courier New"/>
          <w:color w:val="4B4B4B"/>
          <w:sz w:val="17"/>
        </w:rPr>
        <w:t>month.</w:t>
      </w:r>
      <w:r>
        <w:rPr>
          <w:rFonts w:ascii="Courier New"/>
          <w:color w:val="4B4B4B"/>
          <w:spacing w:val="-32"/>
          <w:sz w:val="17"/>
        </w:rPr>
        <w:t> </w:t>
      </w:r>
      <w:r>
        <w:rPr>
          <w:rFonts w:ascii="Courier New"/>
          <w:color w:val="4B4B4B"/>
          <w:sz w:val="17"/>
        </w:rPr>
        <w:t>I</w:t>
      </w:r>
      <w:r>
        <w:rPr>
          <w:rFonts w:ascii="Courier New"/>
          <w:color w:val="4B4B4B"/>
          <w:spacing w:val="-8"/>
          <w:sz w:val="17"/>
        </w:rPr>
        <w:t> </w:t>
      </w:r>
      <w:r>
        <w:rPr>
          <w:rFonts w:ascii="Courier New"/>
          <w:color w:val="363636"/>
          <w:sz w:val="17"/>
        </w:rPr>
        <w:t>find</w:t>
      </w:r>
      <w:r>
        <w:rPr>
          <w:rFonts w:ascii="Courier New"/>
          <w:color w:val="363636"/>
          <w:spacing w:val="-12"/>
          <w:sz w:val="17"/>
        </w:rPr>
        <w:t> </w:t>
      </w:r>
      <w:r>
        <w:rPr>
          <w:rFonts w:ascii="Courier New"/>
          <w:color w:val="4B4B4B"/>
          <w:sz w:val="17"/>
        </w:rPr>
        <w:t>them</w:t>
      </w:r>
      <w:r>
        <w:rPr>
          <w:rFonts w:ascii="Courier New"/>
          <w:color w:val="4B4B4B"/>
          <w:spacing w:val="-19"/>
          <w:sz w:val="17"/>
        </w:rPr>
        <w:t> </w:t>
      </w:r>
      <w:r>
        <w:rPr>
          <w:rFonts w:ascii="Courier New"/>
          <w:color w:val="363636"/>
          <w:sz w:val="17"/>
        </w:rPr>
        <w:t>accurate</w:t>
      </w:r>
      <w:r>
        <w:rPr>
          <w:rFonts w:ascii="Courier New"/>
          <w:color w:val="363636"/>
          <w:spacing w:val="-13"/>
          <w:sz w:val="17"/>
        </w:rPr>
        <w:t> </w:t>
      </w:r>
      <w:r>
        <w:rPr>
          <w:rFonts w:ascii="Courier New"/>
          <w:color w:val="363636"/>
          <w:sz w:val="17"/>
        </w:rPr>
        <w:t>and</w:t>
      </w:r>
      <w:r>
        <w:rPr>
          <w:rFonts w:ascii="Courier New"/>
          <w:color w:val="363636"/>
          <w:spacing w:val="-27"/>
          <w:sz w:val="17"/>
        </w:rPr>
        <w:t> </w:t>
      </w:r>
      <w:r>
        <w:rPr>
          <w:rFonts w:ascii="Courier New"/>
          <w:color w:val="4B4B4B"/>
          <w:sz w:val="17"/>
        </w:rPr>
        <w:t>complete</w:t>
      </w:r>
      <w:r>
        <w:rPr>
          <w:rFonts w:ascii="Courier New"/>
          <w:color w:val="4B4B4B"/>
          <w:spacing w:val="-11"/>
          <w:sz w:val="17"/>
        </w:rPr>
        <w:t> </w:t>
      </w:r>
      <w:r>
        <w:rPr>
          <w:rFonts w:ascii="Courier New"/>
          <w:color w:val="4B4B4B"/>
          <w:sz w:val="17"/>
        </w:rPr>
        <w:t>to</w:t>
      </w:r>
      <w:r>
        <w:rPr>
          <w:rFonts w:ascii="Courier New"/>
          <w:color w:val="4B4B4B"/>
          <w:spacing w:val="-28"/>
          <w:sz w:val="17"/>
        </w:rPr>
        <w:t> </w:t>
      </w:r>
      <w:r>
        <w:rPr>
          <w:rFonts w:ascii="Courier New"/>
          <w:color w:val="4B4B4B"/>
          <w:sz w:val="17"/>
        </w:rPr>
        <w:t>the</w:t>
      </w:r>
      <w:r>
        <w:rPr>
          <w:rFonts w:ascii="Courier New"/>
          <w:color w:val="4B4B4B"/>
          <w:spacing w:val="-26"/>
          <w:sz w:val="17"/>
        </w:rPr>
        <w:t> </w:t>
      </w:r>
      <w:r>
        <w:rPr>
          <w:rFonts w:ascii="Courier New"/>
          <w:color w:val="4B4B4B"/>
          <w:sz w:val="17"/>
        </w:rPr>
        <w:t>best</w:t>
      </w:r>
      <w:r>
        <w:rPr>
          <w:rFonts w:ascii="Courier New"/>
          <w:color w:val="4B4B4B"/>
          <w:spacing w:val="-43"/>
          <w:sz w:val="17"/>
        </w:rPr>
        <w:t> </w:t>
      </w:r>
      <w:r>
        <w:rPr>
          <w:rFonts w:ascii="Courier New"/>
          <w:color w:val="363636"/>
          <w:sz w:val="17"/>
        </w:rPr>
        <w:t>of</w:t>
      </w:r>
      <w:r>
        <w:rPr>
          <w:rFonts w:ascii="Courier New"/>
          <w:color w:val="363636"/>
          <w:spacing w:val="-36"/>
          <w:sz w:val="17"/>
        </w:rPr>
        <w:t> </w:t>
      </w:r>
      <w:r>
        <w:rPr>
          <w:rFonts w:ascii="Courier New"/>
          <w:color w:val="4B4B4B"/>
          <w:sz w:val="18"/>
        </w:rPr>
        <w:t>my </w:t>
      </w:r>
      <w:r>
        <w:rPr>
          <w:rFonts w:ascii="Courier New"/>
          <w:color w:val="242424"/>
          <w:spacing w:val="-2"/>
          <w:sz w:val="17"/>
        </w:rPr>
        <w:t>knowledge.</w:t>
      </w:r>
    </w:p>
    <w:p>
      <w:pPr>
        <w:spacing w:after="0" w:line="309" w:lineRule="auto"/>
        <w:jc w:val="left"/>
        <w:rPr>
          <w:rFonts w:ascii="Courier New"/>
          <w:sz w:val="17"/>
        </w:rPr>
        <w:sectPr>
          <w:type w:val="continuous"/>
          <w:pgSz w:w="12240" w:h="15840"/>
          <w:pgMar w:header="0" w:footer="0" w:top="1440" w:bottom="280" w:left="20" w:right="0"/>
        </w:sectPr>
      </w:pPr>
    </w:p>
    <w:p>
      <w:pPr>
        <w:tabs>
          <w:tab w:pos="3774" w:val="left" w:leader="dot"/>
          <w:tab w:pos="5212" w:val="left" w:leader="none"/>
        </w:tabs>
        <w:spacing w:line="188" w:lineRule="exact" w:before="0"/>
        <w:ind w:left="1378" w:right="0" w:firstLine="0"/>
        <w:jc w:val="left"/>
        <w:rPr>
          <w:rFonts w:ascii="Courier New"/>
          <w:sz w:val="17"/>
        </w:rPr>
      </w:pPr>
      <w:r>
        <w:rPr/>
        <mc:AlternateContent>
          <mc:Choice Requires="wps">
            <w:drawing>
              <wp:anchor distT="0" distB="0" distL="0" distR="0" allowOverlap="1" layoutInCell="1" locked="0" behindDoc="1" simplePos="0" relativeHeight="464966656">
                <wp:simplePos x="0" y="0"/>
                <wp:positionH relativeFrom="page">
                  <wp:posOffset>2100455</wp:posOffset>
                </wp:positionH>
                <wp:positionV relativeFrom="paragraph">
                  <wp:posOffset>42803</wp:posOffset>
                </wp:positionV>
                <wp:extent cx="362585" cy="26797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362585" cy="267970"/>
                        </a:xfrm>
                        <a:prstGeom prst="rect">
                          <a:avLst/>
                        </a:prstGeom>
                      </wps:spPr>
                      <wps:txbx>
                        <w:txbxContent>
                          <w:p>
                            <w:pPr>
                              <w:spacing w:line="422" w:lineRule="exact" w:before="0"/>
                              <w:ind w:left="0" w:right="0" w:firstLine="0"/>
                              <w:jc w:val="left"/>
                              <w:rPr>
                                <w:rFonts w:ascii="Times New Roman"/>
                                <w:sz w:val="38"/>
                              </w:rPr>
                            </w:pPr>
                            <w:r>
                              <w:rPr>
                                <w:rFonts w:ascii="Times New Roman"/>
                                <w:color w:val="626262"/>
                                <w:w w:val="45"/>
                                <w:sz w:val="38"/>
                                <w:u w:val="thick" w:color="4B4B4B"/>
                              </w:rPr>
                              <w:t>Z</w:t>
                            </w:r>
                            <w:r>
                              <w:rPr>
                                <w:rFonts w:ascii="Times New Roman"/>
                                <w:color w:val="626262"/>
                                <w:w w:val="45"/>
                                <w:sz w:val="38"/>
                              </w:rPr>
                              <w:t>ref..</w:t>
                            </w:r>
                            <w:r>
                              <w:rPr>
                                <w:rFonts w:ascii="Times New Roman"/>
                                <w:color w:val="626262"/>
                                <w:spacing w:val="65"/>
                                <w:sz w:val="38"/>
                              </w:rPr>
                              <w:t> </w:t>
                            </w:r>
                            <w:r>
                              <w:rPr>
                                <w:rFonts w:ascii="Times New Roman"/>
                                <w:color w:val="626262"/>
                                <w:spacing w:val="-10"/>
                                <w:w w:val="45"/>
                                <w:sz w:val="38"/>
                              </w:rPr>
                              <w:t>'</w:t>
                            </w:r>
                          </w:p>
                        </w:txbxContent>
                      </wps:txbx>
                      <wps:bodyPr wrap="square" lIns="0" tIns="0" rIns="0" bIns="0" rtlCol="0">
                        <a:noAutofit/>
                      </wps:bodyPr>
                    </wps:wsp>
                  </a:graphicData>
                </a:graphic>
              </wp:anchor>
            </w:drawing>
          </mc:Choice>
          <mc:Fallback>
            <w:pict>
              <v:shape style="position:absolute;margin-left:165.390198pt;margin-top:3.370362pt;width:28.55pt;height:21.1pt;mso-position-horizontal-relative:page;mso-position-vertical-relative:paragraph;z-index:-38349824" type="#_x0000_t202" id="docshape379" filled="false" stroked="false">
                <v:textbox inset="0,0,0,0">
                  <w:txbxContent>
                    <w:p>
                      <w:pPr>
                        <w:spacing w:line="422" w:lineRule="exact" w:before="0"/>
                        <w:ind w:left="0" w:right="0" w:firstLine="0"/>
                        <w:jc w:val="left"/>
                        <w:rPr>
                          <w:rFonts w:ascii="Times New Roman"/>
                          <w:sz w:val="38"/>
                        </w:rPr>
                      </w:pPr>
                      <w:r>
                        <w:rPr>
                          <w:rFonts w:ascii="Times New Roman"/>
                          <w:color w:val="626262"/>
                          <w:w w:val="45"/>
                          <w:sz w:val="38"/>
                          <w:u w:val="thick" w:color="4B4B4B"/>
                        </w:rPr>
                        <w:t>Z</w:t>
                      </w:r>
                      <w:r>
                        <w:rPr>
                          <w:rFonts w:ascii="Times New Roman"/>
                          <w:color w:val="626262"/>
                          <w:w w:val="45"/>
                          <w:sz w:val="38"/>
                        </w:rPr>
                        <w:t>ref..</w:t>
                      </w:r>
                      <w:r>
                        <w:rPr>
                          <w:rFonts w:ascii="Times New Roman"/>
                          <w:color w:val="626262"/>
                          <w:spacing w:val="65"/>
                          <w:sz w:val="38"/>
                        </w:rPr>
                        <w:t> </w:t>
                      </w:r>
                      <w:r>
                        <w:rPr>
                          <w:rFonts w:ascii="Times New Roman"/>
                          <w:color w:val="626262"/>
                          <w:spacing w:val="-10"/>
                          <w:w w:val="45"/>
                          <w:sz w:val="38"/>
                        </w:rPr>
                        <w:t>'</w:t>
                      </w:r>
                    </w:p>
                  </w:txbxContent>
                </v:textbox>
                <w10:wrap type="none"/>
              </v:shape>
            </w:pict>
          </mc:Fallback>
        </mc:AlternateContent>
      </w:r>
      <w:r>
        <w:rPr>
          <w:rFonts w:ascii="Courier New"/>
          <w:color w:val="363636"/>
          <w:spacing w:val="-2"/>
          <w:w w:val="85"/>
          <w:sz w:val="17"/>
        </w:rPr>
        <w:t>Bookkeeper;</w:t>
      </w:r>
      <w:r>
        <w:rPr>
          <w:rFonts w:ascii="Courier New"/>
          <w:color w:val="363636"/>
          <w:sz w:val="17"/>
        </w:rPr>
        <w:tab/>
      </w:r>
      <w:r>
        <w:rPr>
          <w:rFonts w:ascii="Courier New"/>
          <w:color w:val="4B4B4B"/>
          <w:spacing w:val="-10"/>
          <w:w w:val="70"/>
          <w:sz w:val="17"/>
        </w:rPr>
        <w:t>,</w:t>
      </w:r>
      <w:r>
        <w:rPr>
          <w:rFonts w:ascii="Courier New"/>
          <w:color w:val="4B4B4B"/>
          <w:sz w:val="17"/>
          <w:u w:val="single" w:color="4A4A4A"/>
        </w:rPr>
        <w:tab/>
      </w:r>
    </w:p>
    <w:p>
      <w:pPr>
        <w:spacing w:before="59"/>
        <w:ind w:left="1477" w:right="0" w:firstLine="0"/>
        <w:jc w:val="left"/>
        <w:rPr>
          <w:rFonts w:ascii="Times New Roman"/>
          <w:sz w:val="17"/>
        </w:rPr>
      </w:pPr>
      <w:r>
        <w:rPr/>
        <mc:AlternateContent>
          <mc:Choice Requires="wps">
            <w:drawing>
              <wp:anchor distT="0" distB="0" distL="0" distR="0" allowOverlap="1" layoutInCell="1" locked="0" behindDoc="1" simplePos="0" relativeHeight="464966144">
                <wp:simplePos x="0" y="0"/>
                <wp:positionH relativeFrom="page">
                  <wp:posOffset>2100455</wp:posOffset>
                </wp:positionH>
                <wp:positionV relativeFrom="paragraph">
                  <wp:posOffset>131880</wp:posOffset>
                </wp:positionV>
                <wp:extent cx="1164590" cy="59055"/>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1164590" cy="59055"/>
                          <a:chExt cx="1164590" cy="59055"/>
                        </a:xfrm>
                      </wpg:grpSpPr>
                      <wps:wsp>
                        <wps:cNvPr id="465" name="Graphic 465"/>
                        <wps:cNvSpPr/>
                        <wps:spPr>
                          <a:xfrm>
                            <a:off x="0" y="6365"/>
                            <a:ext cx="354965" cy="1270"/>
                          </a:xfrm>
                          <a:custGeom>
                            <a:avLst/>
                            <a:gdLst/>
                            <a:ahLst/>
                            <a:cxnLst/>
                            <a:rect l="l" t="t" r="r" b="b"/>
                            <a:pathLst>
                              <a:path w="354965" h="0">
                                <a:moveTo>
                                  <a:pt x="0" y="0"/>
                                </a:moveTo>
                                <a:lnTo>
                                  <a:pt x="354677" y="0"/>
                                </a:lnTo>
                              </a:path>
                            </a:pathLst>
                          </a:custGeom>
                          <a:ln w="12730">
                            <a:solidFill>
                              <a:srgbClr val="626262"/>
                            </a:solidFill>
                            <a:prstDash val="solid"/>
                          </a:ln>
                        </wps:spPr>
                        <wps:bodyPr wrap="square" lIns="0" tIns="0" rIns="0" bIns="0" rtlCol="0">
                          <a:prstTxWarp prst="textNoShape">
                            <a:avLst/>
                          </a:prstTxWarp>
                          <a:noAutofit/>
                        </wps:bodyPr>
                      </wps:wsp>
                      <wps:wsp>
                        <wps:cNvPr id="466" name="Graphic 466"/>
                        <wps:cNvSpPr/>
                        <wps:spPr>
                          <a:xfrm>
                            <a:off x="245162" y="53809"/>
                            <a:ext cx="99695" cy="1270"/>
                          </a:xfrm>
                          <a:custGeom>
                            <a:avLst/>
                            <a:gdLst/>
                            <a:ahLst/>
                            <a:cxnLst/>
                            <a:rect l="l" t="t" r="r" b="b"/>
                            <a:pathLst>
                              <a:path w="99695" h="0">
                                <a:moveTo>
                                  <a:pt x="0" y="0"/>
                                </a:moveTo>
                                <a:lnTo>
                                  <a:pt x="99208" y="0"/>
                                </a:lnTo>
                              </a:path>
                            </a:pathLst>
                          </a:custGeom>
                          <a:ln w="9682">
                            <a:solidFill>
                              <a:srgbClr val="616161"/>
                            </a:solidFill>
                            <a:prstDash val="solid"/>
                          </a:ln>
                        </wps:spPr>
                        <wps:bodyPr wrap="square" lIns="0" tIns="0" rIns="0" bIns="0" rtlCol="0">
                          <a:prstTxWarp prst="textNoShape">
                            <a:avLst/>
                          </a:prstTxWarp>
                          <a:noAutofit/>
                        </wps:bodyPr>
                      </wps:wsp>
                      <wps:wsp>
                        <wps:cNvPr id="467" name="Graphic 467"/>
                        <wps:cNvSpPr/>
                        <wps:spPr>
                          <a:xfrm>
                            <a:off x="329185" y="53809"/>
                            <a:ext cx="835660" cy="1270"/>
                          </a:xfrm>
                          <a:custGeom>
                            <a:avLst/>
                            <a:gdLst/>
                            <a:ahLst/>
                            <a:cxnLst/>
                            <a:rect l="l" t="t" r="r" b="b"/>
                            <a:pathLst>
                              <a:path w="835660" h="0">
                                <a:moveTo>
                                  <a:pt x="0" y="0"/>
                                </a:moveTo>
                                <a:lnTo>
                                  <a:pt x="835097" y="0"/>
                                </a:lnTo>
                              </a:path>
                            </a:pathLst>
                          </a:custGeom>
                          <a:ln w="9682">
                            <a:solidFill>
                              <a:srgbClr val="4A4A4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390198pt;margin-top:10.384265pt;width:91.7pt;height:4.650pt;mso-position-horizontal-relative:page;mso-position-vertical-relative:paragraph;z-index:-38350336" id="docshapegroup380" coordorigin="3308,208" coordsize="1834,93">
                <v:line style="position:absolute" from="3308,218" to="3866,218" stroked="true" strokeweight="1.002424pt" strokecolor="#626262">
                  <v:stroke dashstyle="solid"/>
                </v:line>
                <v:line style="position:absolute" from="3694,292" to="3850,292" stroked="true" strokeweight=".762384pt" strokecolor="#616161">
                  <v:stroke dashstyle="solid"/>
                </v:line>
                <v:line style="position:absolute" from="3826,292" to="5141,292" stroked="true" strokeweight=".762384pt" strokecolor="#4a4a4a">
                  <v:stroke dashstyle="solid"/>
                </v:line>
                <w10:wrap type="none"/>
              </v:group>
            </w:pict>
          </mc:Fallback>
        </mc:AlternateContent>
      </w:r>
      <w:r>
        <w:rPr>
          <w:rFonts w:ascii="Courier New"/>
          <w:color w:val="363636"/>
          <w:spacing w:val="-12"/>
          <w:w w:val="75"/>
          <w:sz w:val="17"/>
        </w:rPr>
        <w:t>Principal</w:t>
      </w:r>
      <w:r>
        <w:rPr>
          <w:rFonts w:ascii="Courier New"/>
          <w:color w:val="626262"/>
          <w:spacing w:val="-12"/>
          <w:w w:val="75"/>
          <w:sz w:val="17"/>
        </w:rPr>
        <w:t>;</w:t>
      </w:r>
      <w:r>
        <w:rPr>
          <w:rFonts w:ascii="Courier New"/>
          <w:color w:val="626262"/>
          <w:spacing w:val="-4"/>
          <w:sz w:val="17"/>
        </w:rPr>
        <w:t> </w:t>
      </w:r>
      <w:r>
        <w:rPr>
          <w:rFonts w:ascii="Courier New"/>
          <w:color w:val="4B4B4B"/>
          <w:spacing w:val="-12"/>
          <w:w w:val="75"/>
          <w:sz w:val="17"/>
          <w:u w:val="thick" w:color="4B4B4B"/>
        </w:rPr>
        <w:t>_....</w:t>
      </w:r>
      <w:r>
        <w:rPr>
          <w:rFonts w:ascii="Courier New"/>
          <w:shadow/>
          <w:color w:val="626262"/>
          <w:spacing w:val="-12"/>
          <w:w w:val="75"/>
          <w:sz w:val="17"/>
          <w:u w:val="thick" w:color="4B4B4B"/>
        </w:rPr>
        <w:t>.</w:t>
      </w:r>
      <w:r>
        <w:rPr>
          <w:rFonts w:ascii="Courier New"/>
          <w:shadow w:val="0"/>
          <w:color w:val="626262"/>
          <w:spacing w:val="-12"/>
          <w:w w:val="75"/>
          <w:sz w:val="17"/>
          <w:u w:val="thick" w:color="4B4B4B"/>
        </w:rPr>
        <w:t>.</w:t>
      </w:r>
      <w:r>
        <w:rPr>
          <w:rFonts w:ascii="Courier New"/>
          <w:shadow w:val="0"/>
          <w:color w:val="4B4B4B"/>
          <w:spacing w:val="-12"/>
          <w:w w:val="75"/>
          <w:sz w:val="17"/>
          <w:u w:val="thick" w:color="4B4B4B"/>
        </w:rPr>
        <w:t>_</w:t>
      </w:r>
      <w:r>
        <w:rPr>
          <w:rFonts w:ascii="Courier New"/>
          <w:shadow w:val="0"/>
          <w:color w:val="626262"/>
          <w:spacing w:val="-12"/>
          <w:w w:val="75"/>
          <w:sz w:val="17"/>
          <w:u w:val="thick" w:color="4B4B4B"/>
        </w:rPr>
        <w:t>.</w:t>
      </w:r>
      <w:r>
        <w:rPr>
          <w:rFonts w:ascii="Courier New"/>
          <w:shadow w:val="0"/>
          <w:color w:val="4B4B4B"/>
          <w:spacing w:val="-12"/>
          <w:w w:val="75"/>
          <w:sz w:val="17"/>
          <w:u w:val="thick" w:color="4B4B4B"/>
        </w:rPr>
        <w:t>/</w:t>
      </w:r>
      <w:r>
        <w:rPr>
          <w:rFonts w:ascii="Courier New"/>
          <w:shadow w:val="0"/>
          <w:color w:val="626262"/>
          <w:spacing w:val="-12"/>
          <w:w w:val="75"/>
          <w:sz w:val="17"/>
          <w:u w:val="thick" w:color="4B4B4B"/>
        </w:rPr>
        <w:t>.</w:t>
      </w:r>
      <w:r>
        <w:rPr>
          <w:rFonts w:ascii="Times New Roman"/>
          <w:shadow w:val="0"/>
          <w:color w:val="4B4B4B"/>
          <w:spacing w:val="-12"/>
          <w:w w:val="75"/>
          <w:sz w:val="17"/>
          <w:u w:val="thick" w:color="4B4B4B"/>
        </w:rPr>
        <w:t>2</w:t>
      </w:r>
      <w:r>
        <w:rPr>
          <w:rFonts w:ascii="Courier New"/>
          <w:shadow w:val="0"/>
          <w:color w:val="BABABA"/>
          <w:spacing w:val="-12"/>
          <w:w w:val="75"/>
          <w:sz w:val="17"/>
          <w:u w:val="thick" w:color="4B4B4B"/>
        </w:rPr>
        <w:t>.</w:t>
      </w:r>
      <w:r>
        <w:rPr>
          <w:rFonts w:ascii="Times New Roman"/>
          <w:shadow w:val="0"/>
          <w:color w:val="4B4B4B"/>
          <w:spacing w:val="-12"/>
          <w:w w:val="75"/>
          <w:sz w:val="17"/>
          <w:u w:val="thick" w:color="4B4B4B"/>
        </w:rPr>
        <w:t>1.-</w:t>
      </w:r>
      <w:r>
        <w:rPr>
          <w:rFonts w:ascii="Courier New"/>
          <w:shadow w:val="0"/>
          <w:color w:val="4B4B4B"/>
          <w:spacing w:val="-12"/>
          <w:w w:val="75"/>
          <w:sz w:val="17"/>
          <w:u w:val="thick" w:color="4B4B4B"/>
        </w:rPr>
        <w:t>.</w:t>
      </w:r>
      <w:r>
        <w:rPr>
          <w:rFonts w:ascii="Times New Roman"/>
          <w:shadow w:val="0"/>
          <w:color w:val="4B4B4B"/>
          <w:spacing w:val="-12"/>
          <w:w w:val="75"/>
          <w:sz w:val="17"/>
          <w:u w:val="thick" w:color="4B4B4B"/>
        </w:rPr>
        <w:t>..</w:t>
      </w:r>
      <w:r>
        <w:rPr>
          <w:rFonts w:ascii="Courier New"/>
          <w:shadow w:val="0"/>
          <w:color w:val="4B4B4B"/>
          <w:spacing w:val="-12"/>
          <w:w w:val="75"/>
          <w:sz w:val="17"/>
          <w:u w:val="thick" w:color="4B4B4B"/>
        </w:rPr>
        <w:t>.</w:t>
      </w:r>
      <w:r>
        <w:rPr>
          <w:rFonts w:ascii="Times New Roman"/>
          <w:shadow w:val="0"/>
          <w:color w:val="4B4B4B"/>
          <w:spacing w:val="-12"/>
          <w:w w:val="75"/>
          <w:sz w:val="17"/>
          <w:u w:val="thick" w:color="4B4B4B"/>
        </w:rPr>
        <w:t>..</w:t>
      </w:r>
      <w:r>
        <w:rPr>
          <w:rFonts w:ascii="Courier New"/>
          <w:shadow w:val="0"/>
          <w:color w:val="4B4B4B"/>
          <w:spacing w:val="-12"/>
          <w:w w:val="75"/>
          <w:sz w:val="17"/>
          <w:u w:val="thick" w:color="4B4B4B"/>
        </w:rPr>
        <w:t>.</w:t>
      </w:r>
      <w:r>
        <w:rPr>
          <w:rFonts w:ascii="Times New Roman"/>
          <w:shadow w:val="0"/>
          <w:color w:val="4B4B4B"/>
          <w:spacing w:val="-12"/>
          <w:w w:val="75"/>
          <w:sz w:val="17"/>
          <w:u w:val="thick" w:color="4B4B4B"/>
        </w:rPr>
        <w:t>.</w:t>
      </w:r>
      <w:r>
        <w:rPr>
          <w:rFonts w:ascii="Times New Roman"/>
          <w:shadow w:val="0"/>
          <w:color w:val="4B4B4B"/>
          <w:spacing w:val="-12"/>
          <w:w w:val="75"/>
          <w:sz w:val="17"/>
        </w:rPr>
        <w:t>.</w:t>
      </w:r>
    </w:p>
    <w:p>
      <w:pPr>
        <w:spacing w:line="324" w:lineRule="auto" w:before="15"/>
        <w:ind w:left="145" w:right="4069" w:firstLine="9"/>
        <w:jc w:val="left"/>
        <w:rPr>
          <w:rFonts w:ascii="Courier New"/>
          <w:sz w:val="17"/>
        </w:rPr>
      </w:pPr>
      <w:r>
        <w:rPr/>
        <w:br w:type="column"/>
      </w:r>
      <w:r>
        <w:rPr>
          <w:rFonts w:ascii="Courier New"/>
          <w:color w:val="4B4B4B"/>
          <w:spacing w:val="-2"/>
          <w:w w:val="130"/>
          <w:sz w:val="17"/>
        </w:rPr>
        <w:t>Date:_/_/_ </w:t>
      </w:r>
      <w:r>
        <w:rPr>
          <w:rFonts w:ascii="Courier New"/>
          <w:color w:val="4B4B4B"/>
          <w:spacing w:val="-2"/>
          <w:w w:val="70"/>
          <w:sz w:val="17"/>
        </w:rPr>
        <w:t>Date:1J1.._/i:J_/.3:L</w:t>
      </w:r>
    </w:p>
    <w:p>
      <w:pPr>
        <w:spacing w:after="0" w:line="324" w:lineRule="auto"/>
        <w:jc w:val="left"/>
        <w:rPr>
          <w:rFonts w:ascii="Courier New"/>
          <w:sz w:val="17"/>
        </w:rPr>
        <w:sectPr>
          <w:type w:val="continuous"/>
          <w:pgSz w:w="12240" w:h="15840"/>
          <w:pgMar w:header="0" w:footer="0" w:top="1440" w:bottom="280" w:left="20" w:right="0"/>
          <w:cols w:num="2" w:equalWidth="0">
            <w:col w:w="5213" w:space="40"/>
            <w:col w:w="6967"/>
          </w:cols>
        </w:sectPr>
      </w:pPr>
    </w:p>
    <w:p>
      <w:pPr>
        <w:pStyle w:val="BodyText"/>
        <w:spacing w:before="1"/>
        <w:rPr>
          <w:rFonts w:ascii="Courier New"/>
          <w:sz w:val="19"/>
        </w:rPr>
      </w:pPr>
    </w:p>
    <w:p>
      <w:pPr>
        <w:spacing w:before="1"/>
        <w:ind w:left="132" w:right="0" w:firstLine="0"/>
        <w:jc w:val="left"/>
        <w:rPr>
          <w:rFonts w:ascii="Courier New"/>
          <w:sz w:val="19"/>
        </w:rPr>
      </w:pPr>
      <w:r>
        <w:rPr>
          <w:rFonts w:ascii="Courier New"/>
          <w:color w:val="939393"/>
          <w:spacing w:val="-2"/>
          <w:w w:val="105"/>
          <w:sz w:val="19"/>
        </w:rPr>
        <w:t>10/18/2023</w:t>
      </w:r>
    </w:p>
    <w:p>
      <w:pPr>
        <w:pStyle w:val="BodyText"/>
        <w:rPr>
          <w:rFonts w:ascii="Courier New"/>
        </w:rPr>
      </w:pPr>
    </w:p>
    <w:p>
      <w:pPr>
        <w:pStyle w:val="BodyText"/>
        <w:rPr>
          <w:rFonts w:ascii="Courier New"/>
        </w:rPr>
      </w:pPr>
    </w:p>
    <w:p>
      <w:pPr>
        <w:spacing w:before="135"/>
        <w:ind w:left="763" w:right="0" w:firstLine="0"/>
        <w:jc w:val="left"/>
        <w:rPr>
          <w:rFonts w:ascii="Courier New"/>
          <w:sz w:val="19"/>
        </w:rPr>
      </w:pPr>
      <w:r>
        <w:rPr>
          <w:rFonts w:ascii="Courier New"/>
          <w:color w:val="626262"/>
          <w:sz w:val="21"/>
        </w:rPr>
        <w:t>From</w:t>
      </w:r>
      <w:r>
        <w:rPr>
          <w:rFonts w:ascii="Courier New"/>
          <w:color w:val="1F1F1F"/>
          <w:sz w:val="21"/>
        </w:rPr>
        <w:t>:</w:t>
      </w:r>
      <w:r>
        <w:rPr>
          <w:rFonts w:ascii="Courier New"/>
          <w:color w:val="1F1F1F"/>
          <w:spacing w:val="-63"/>
          <w:sz w:val="21"/>
        </w:rPr>
        <w:t> </w:t>
      </w:r>
      <w:r>
        <w:rPr>
          <w:rFonts w:ascii="Courier New"/>
          <w:color w:val="797979"/>
          <w:spacing w:val="-2"/>
          <w:sz w:val="19"/>
        </w:rPr>
        <w:t>09/01/2023</w:t>
      </w:r>
    </w:p>
    <w:p>
      <w:pPr>
        <w:tabs>
          <w:tab w:pos="1460" w:val="left" w:leader="none"/>
        </w:tabs>
        <w:spacing w:before="51"/>
        <w:ind w:left="745" w:right="0" w:firstLine="0"/>
        <w:jc w:val="left"/>
        <w:rPr>
          <w:rFonts w:ascii="Courier New"/>
          <w:sz w:val="19"/>
        </w:rPr>
      </w:pPr>
      <w:r>
        <w:rPr>
          <w:rFonts w:ascii="Courier New"/>
          <w:color w:val="626262"/>
          <w:spacing w:val="-5"/>
          <w:w w:val="105"/>
          <w:sz w:val="21"/>
        </w:rPr>
        <w:t>To</w:t>
      </w:r>
      <w:r>
        <w:rPr>
          <w:rFonts w:ascii="Courier New"/>
          <w:color w:val="626262"/>
          <w:sz w:val="21"/>
        </w:rPr>
        <w:tab/>
      </w:r>
      <w:r>
        <w:rPr>
          <w:rFonts w:ascii="Courier New"/>
          <w:color w:val="797979"/>
          <w:spacing w:val="-2"/>
          <w:w w:val="105"/>
          <w:sz w:val="19"/>
        </w:rPr>
        <w:t>09/30/2023</w:t>
      </w:r>
    </w:p>
    <w:p>
      <w:pPr>
        <w:spacing w:line="290" w:lineRule="auto" w:before="73"/>
        <w:ind w:left="132" w:right="38" w:firstLine="0"/>
        <w:jc w:val="center"/>
        <w:rPr>
          <w:b/>
          <w:sz w:val="25"/>
        </w:rPr>
      </w:pPr>
      <w:r>
        <w:rPr/>
        <w:br w:type="column"/>
      </w:r>
      <w:r>
        <w:rPr>
          <w:b/>
          <w:color w:val="1F1F1F"/>
          <w:spacing w:val="-8"/>
          <w:sz w:val="25"/>
        </w:rPr>
        <w:t>Shaler</w:t>
      </w:r>
      <w:r>
        <w:rPr>
          <w:b/>
          <w:color w:val="1F1F1F"/>
          <w:spacing w:val="-10"/>
          <w:sz w:val="25"/>
        </w:rPr>
        <w:t> </w:t>
      </w:r>
      <w:r>
        <w:rPr>
          <w:b/>
          <w:color w:val="1F1F1F"/>
          <w:spacing w:val="-8"/>
          <w:sz w:val="25"/>
        </w:rPr>
        <w:t>Area</w:t>
      </w:r>
      <w:r>
        <w:rPr>
          <w:b/>
          <w:color w:val="1F1F1F"/>
          <w:spacing w:val="-9"/>
          <w:sz w:val="25"/>
        </w:rPr>
        <w:t> </w:t>
      </w:r>
      <w:r>
        <w:rPr>
          <w:b/>
          <w:color w:val="1F1F1F"/>
          <w:spacing w:val="-8"/>
          <w:sz w:val="25"/>
        </w:rPr>
        <w:t>tlementary</w:t>
      </w:r>
      <w:r>
        <w:rPr>
          <w:b/>
          <w:color w:val="1F1F1F"/>
          <w:spacing w:val="-20"/>
          <w:sz w:val="25"/>
        </w:rPr>
        <w:t> </w:t>
      </w:r>
      <w:r>
        <w:rPr>
          <w:b/>
          <w:color w:val="1F1F1F"/>
          <w:spacing w:val="-8"/>
          <w:sz w:val="25"/>
        </w:rPr>
        <w:t>::,cnoo1 </w:t>
      </w:r>
      <w:r>
        <w:rPr>
          <w:b/>
          <w:color w:val="1F1F1F"/>
          <w:sz w:val="25"/>
        </w:rPr>
        <w:t>Quarterly Report</w:t>
      </w:r>
    </w:p>
    <w:p>
      <w:pPr>
        <w:pStyle w:val="Heading3"/>
        <w:rPr>
          <w:rFonts w:ascii="Arial"/>
        </w:rPr>
      </w:pPr>
      <w:r>
        <w:rPr>
          <w:rFonts w:ascii="Arial"/>
          <w:color w:val="1F1F1F"/>
          <w:w w:val="85"/>
        </w:rPr>
        <w:t>SpeciaI</w:t>
      </w:r>
      <w:r>
        <w:rPr>
          <w:rFonts w:ascii="Arial"/>
          <w:color w:val="1F1F1F"/>
          <w:spacing w:val="41"/>
        </w:rPr>
        <w:t> </w:t>
      </w:r>
      <w:r>
        <w:rPr>
          <w:rFonts w:ascii="Arial"/>
          <w:color w:val="1F1F1F"/>
          <w:spacing w:val="-2"/>
        </w:rPr>
        <w:t>Account</w:t>
      </w:r>
    </w:p>
    <w:p>
      <w:pPr>
        <w:spacing w:before="87"/>
        <w:ind w:left="185" w:right="0" w:firstLine="0"/>
        <w:jc w:val="left"/>
        <w:rPr>
          <w:rFonts w:ascii="Courier New"/>
          <w:sz w:val="21"/>
        </w:rPr>
      </w:pPr>
      <w:r>
        <w:rPr>
          <w:rFonts w:ascii="Courier New"/>
          <w:color w:val="797979"/>
          <w:spacing w:val="-2"/>
          <w:w w:val="85"/>
          <w:sz w:val="21"/>
        </w:rPr>
        <w:t>Cnec1&lt;1.ng</w:t>
      </w:r>
    </w:p>
    <w:p>
      <w:pPr>
        <w:spacing w:line="240" w:lineRule="auto" w:before="1"/>
        <w:rPr>
          <w:rFonts w:ascii="Courier New"/>
          <w:sz w:val="21"/>
        </w:rPr>
      </w:pPr>
      <w:r>
        <w:rPr/>
        <w:br w:type="column"/>
      </w:r>
      <w:r>
        <w:rPr>
          <w:rFonts w:ascii="Courier New"/>
          <w:sz w:val="21"/>
        </w:rPr>
      </w:r>
    </w:p>
    <w:p>
      <w:pPr>
        <w:spacing w:before="0"/>
        <w:ind w:left="132" w:right="0" w:firstLine="0"/>
        <w:jc w:val="left"/>
        <w:rPr>
          <w:rFonts w:ascii="Courier New"/>
          <w:sz w:val="21"/>
        </w:rPr>
      </w:pPr>
      <w:r>
        <w:rPr>
          <w:rFonts w:ascii="Courier New"/>
          <w:color w:val="797979"/>
          <w:sz w:val="21"/>
        </w:rPr>
        <w:t>PAGE</w:t>
      </w:r>
      <w:r>
        <w:rPr>
          <w:rFonts w:ascii="Courier New"/>
          <w:color w:val="797979"/>
          <w:spacing w:val="47"/>
          <w:w w:val="150"/>
          <w:sz w:val="21"/>
        </w:rPr>
        <w:t> </w:t>
      </w:r>
      <w:r>
        <w:rPr>
          <w:rFonts w:ascii="Courier New"/>
          <w:color w:val="939393"/>
          <w:spacing w:val="-10"/>
          <w:sz w:val="21"/>
        </w:rPr>
        <w:t>1</w:t>
      </w:r>
    </w:p>
    <w:p>
      <w:pPr>
        <w:spacing w:after="0"/>
        <w:jc w:val="left"/>
        <w:rPr>
          <w:rFonts w:ascii="Courier New"/>
          <w:sz w:val="21"/>
        </w:rPr>
        <w:sectPr>
          <w:headerReference w:type="default" r:id="rId149"/>
          <w:footerReference w:type="default" r:id="rId150"/>
          <w:pgSz w:w="12240" w:h="15840"/>
          <w:pgMar w:header="0" w:footer="0" w:top="0" w:bottom="280" w:left="20" w:right="0"/>
          <w:cols w:num="3" w:equalWidth="0">
            <w:col w:w="2702" w:space="1162"/>
            <w:col w:w="3691" w:space="2819"/>
            <w:col w:w="1846"/>
          </w:cols>
        </w:sectPr>
      </w:pPr>
    </w:p>
    <w:p>
      <w:pPr>
        <w:pStyle w:val="BodyText"/>
        <w:rPr>
          <w:rFonts w:ascii="Courier New"/>
          <w:sz w:val="20"/>
        </w:rPr>
      </w:pPr>
    </w:p>
    <w:p>
      <w:pPr>
        <w:pStyle w:val="BodyText"/>
        <w:spacing w:before="3"/>
        <w:rPr>
          <w:rFonts w:ascii="Courier New"/>
          <w:sz w:val="17"/>
        </w:rPr>
      </w:pPr>
    </w:p>
    <w:p>
      <w:pPr>
        <w:spacing w:after="0"/>
        <w:rPr>
          <w:rFonts w:ascii="Courier New"/>
          <w:sz w:val="17"/>
        </w:rPr>
        <w:sectPr>
          <w:type w:val="continuous"/>
          <w:pgSz w:w="12240" w:h="15840"/>
          <w:pgMar w:header="0" w:footer="0" w:top="1440" w:bottom="280" w:left="20" w:right="0"/>
        </w:sectPr>
      </w:pPr>
    </w:p>
    <w:p>
      <w:pPr>
        <w:spacing w:before="100"/>
        <w:ind w:left="0" w:right="1539" w:firstLine="0"/>
        <w:jc w:val="right"/>
        <w:rPr>
          <w:rFonts w:ascii="Courier New"/>
          <w:sz w:val="18"/>
        </w:rPr>
      </w:pPr>
      <w:r>
        <w:rPr>
          <w:rFonts w:ascii="Courier New"/>
          <w:color w:val="626262"/>
          <w:sz w:val="21"/>
        </w:rPr>
        <w:t>Ending</w:t>
      </w:r>
      <w:r>
        <w:rPr>
          <w:rFonts w:ascii="Courier New"/>
          <w:color w:val="626262"/>
          <w:spacing w:val="-32"/>
          <w:sz w:val="21"/>
        </w:rPr>
        <w:t> </w:t>
      </w:r>
      <w:r>
        <w:rPr>
          <w:rFonts w:ascii="Courier New"/>
          <w:color w:val="626262"/>
          <w:sz w:val="21"/>
        </w:rPr>
        <w:t>Balance</w:t>
      </w:r>
      <w:r>
        <w:rPr>
          <w:rFonts w:ascii="Courier New"/>
          <w:color w:val="626262"/>
          <w:spacing w:val="-32"/>
          <w:sz w:val="21"/>
        </w:rPr>
        <w:t> </w:t>
      </w:r>
      <w:r>
        <w:rPr>
          <w:rFonts w:ascii="Courier New"/>
          <w:color w:val="797979"/>
          <w:sz w:val="21"/>
        </w:rPr>
        <w:t>on</w:t>
      </w:r>
      <w:r>
        <w:rPr>
          <w:rFonts w:ascii="Courier New"/>
          <w:color w:val="797979"/>
          <w:spacing w:val="-31"/>
          <w:sz w:val="21"/>
        </w:rPr>
        <w:t> </w:t>
      </w:r>
      <w:r>
        <w:rPr>
          <w:rFonts w:ascii="Courier New"/>
          <w:color w:val="797979"/>
          <w:sz w:val="21"/>
        </w:rPr>
        <w:t>statement</w:t>
      </w:r>
      <w:r>
        <w:rPr>
          <w:rFonts w:ascii="Courier New"/>
          <w:color w:val="797979"/>
          <w:spacing w:val="-28"/>
          <w:sz w:val="21"/>
        </w:rPr>
        <w:t> </w:t>
      </w:r>
      <w:r>
        <w:rPr>
          <w:rFonts w:ascii="Courier New"/>
          <w:color w:val="797979"/>
          <w:sz w:val="21"/>
        </w:rPr>
        <w:t>dated</w:t>
      </w:r>
      <w:r>
        <w:rPr>
          <w:rFonts w:ascii="Courier New"/>
          <w:color w:val="797979"/>
          <w:spacing w:val="-25"/>
          <w:sz w:val="21"/>
        </w:rPr>
        <w:t> </w:t>
      </w:r>
      <w:r>
        <w:rPr>
          <w:rFonts w:ascii="Courier New"/>
          <w:color w:val="939393"/>
          <w:sz w:val="19"/>
        </w:rPr>
        <w:t>09/30/2023</w:t>
      </w:r>
      <w:r>
        <w:rPr>
          <w:rFonts w:ascii="Courier New"/>
          <w:color w:val="939393"/>
          <w:spacing w:val="21"/>
          <w:sz w:val="19"/>
        </w:rPr>
        <w:t> </w:t>
      </w:r>
      <w:r>
        <w:rPr>
          <w:rFonts w:ascii="Courier New"/>
          <w:color w:val="484848"/>
          <w:sz w:val="18"/>
        </w:rPr>
        <w:t>-</w:t>
      </w:r>
      <w:r>
        <w:rPr>
          <w:rFonts w:ascii="Courier New"/>
          <w:color w:val="797979"/>
          <w:spacing w:val="-10"/>
          <w:sz w:val="18"/>
        </w:rPr>
        <w:t>&gt;</w:t>
      </w:r>
    </w:p>
    <w:p>
      <w:pPr>
        <w:spacing w:before="167"/>
        <w:ind w:left="0" w:right="1285" w:firstLine="0"/>
        <w:jc w:val="right"/>
        <w:rPr>
          <w:rFonts w:ascii="Courier New"/>
          <w:sz w:val="16"/>
        </w:rPr>
      </w:pPr>
      <w:r>
        <w:rPr>
          <w:rFonts w:ascii="Courier New"/>
          <w:color w:val="626262"/>
          <w:spacing w:val="-2"/>
          <w:sz w:val="21"/>
        </w:rPr>
        <w:t>Add</w:t>
      </w:r>
      <w:r>
        <w:rPr>
          <w:rFonts w:ascii="Courier New"/>
          <w:color w:val="343434"/>
          <w:spacing w:val="-2"/>
          <w:sz w:val="21"/>
        </w:rPr>
        <w:t>:</w:t>
      </w:r>
      <w:r>
        <w:rPr>
          <w:rFonts w:ascii="Courier New"/>
          <w:color w:val="343434"/>
          <w:spacing w:val="-68"/>
          <w:sz w:val="21"/>
        </w:rPr>
        <w:t> </w:t>
      </w:r>
      <w:r>
        <w:rPr>
          <w:rFonts w:ascii="Courier New"/>
          <w:color w:val="939393"/>
          <w:spacing w:val="-2"/>
          <w:sz w:val="21"/>
        </w:rPr>
        <w:t>Outstanding</w:t>
      </w:r>
      <w:r>
        <w:rPr>
          <w:rFonts w:ascii="Courier New"/>
          <w:color w:val="939393"/>
          <w:spacing w:val="-19"/>
          <w:sz w:val="21"/>
        </w:rPr>
        <w:t> </w:t>
      </w:r>
      <w:r>
        <w:rPr>
          <w:rFonts w:ascii="Courier New"/>
          <w:color w:val="939393"/>
          <w:spacing w:val="-2"/>
          <w:sz w:val="21"/>
        </w:rPr>
        <w:t>Deposits</w:t>
      </w:r>
      <w:r>
        <w:rPr>
          <w:rFonts w:ascii="Courier New"/>
          <w:color w:val="939393"/>
          <w:spacing w:val="-29"/>
          <w:sz w:val="21"/>
        </w:rPr>
        <w:t> </w:t>
      </w:r>
      <w:r>
        <w:rPr>
          <w:rFonts w:ascii="Courier New"/>
          <w:color w:val="AFAFAF"/>
          <w:spacing w:val="-2"/>
          <w:sz w:val="21"/>
        </w:rPr>
        <w:t>(</w:t>
      </w:r>
      <w:r>
        <w:rPr>
          <w:rFonts w:ascii="Courier New"/>
          <w:color w:val="797979"/>
          <w:spacing w:val="-2"/>
          <w:sz w:val="21"/>
        </w:rPr>
        <w:t>Bank</w:t>
      </w:r>
      <w:r>
        <w:rPr>
          <w:rFonts w:ascii="Courier New"/>
          <w:color w:val="797979"/>
          <w:spacing w:val="-30"/>
          <w:sz w:val="21"/>
        </w:rPr>
        <w:t> </w:t>
      </w:r>
      <w:r>
        <w:rPr>
          <w:rFonts w:ascii="Courier New"/>
          <w:color w:val="939393"/>
          <w:spacing w:val="-2"/>
          <w:sz w:val="21"/>
        </w:rPr>
        <w:t>Deposits)</w:t>
      </w:r>
      <w:r>
        <w:rPr>
          <w:rFonts w:ascii="Courier New"/>
          <w:color w:val="939393"/>
          <w:spacing w:val="-29"/>
          <w:sz w:val="21"/>
        </w:rPr>
        <w:t> </w:t>
      </w:r>
      <w:r>
        <w:rPr>
          <w:rFonts w:ascii="Courier New"/>
          <w:color w:val="626262"/>
          <w:spacing w:val="-2"/>
          <w:sz w:val="18"/>
        </w:rPr>
        <w:t>-</w:t>
      </w:r>
      <w:r>
        <w:rPr>
          <w:rFonts w:ascii="Courier New"/>
          <w:color w:val="939393"/>
          <w:spacing w:val="-2"/>
          <w:sz w:val="18"/>
        </w:rPr>
        <w:t>&gt;</w:t>
      </w:r>
      <w:r>
        <w:rPr>
          <w:rFonts w:ascii="Courier New"/>
          <w:color w:val="939393"/>
          <w:spacing w:val="-4"/>
          <w:sz w:val="18"/>
        </w:rPr>
        <w:t> </w:t>
      </w:r>
      <w:r>
        <w:rPr>
          <w:rFonts w:ascii="Courier New"/>
          <w:color w:val="939393"/>
          <w:spacing w:val="-10"/>
          <w:sz w:val="16"/>
        </w:rPr>
        <w:t>+</w:t>
      </w:r>
    </w:p>
    <w:p>
      <w:pPr>
        <w:tabs>
          <w:tab w:pos="5155" w:val="left" w:leader="none"/>
        </w:tabs>
        <w:spacing w:before="137"/>
        <w:ind w:left="0" w:right="1290" w:firstLine="0"/>
        <w:jc w:val="right"/>
        <w:rPr>
          <w:rFonts w:ascii="Courier New"/>
          <w:sz w:val="21"/>
        </w:rPr>
      </w:pPr>
      <w:r>
        <w:rPr>
          <w:rFonts w:ascii="Courier New"/>
          <w:color w:val="939393"/>
          <w:spacing w:val="-4"/>
          <w:sz w:val="21"/>
        </w:rPr>
        <w:t>L</w:t>
      </w:r>
      <w:r>
        <w:rPr>
          <w:rFonts w:ascii="Courier New"/>
          <w:color w:val="797979"/>
          <w:spacing w:val="-4"/>
          <w:sz w:val="21"/>
        </w:rPr>
        <w:t>ess</w:t>
      </w:r>
      <w:r>
        <w:rPr>
          <w:rFonts w:ascii="Courier New"/>
          <w:color w:val="343434"/>
          <w:spacing w:val="-4"/>
          <w:sz w:val="21"/>
        </w:rPr>
        <w:t>:</w:t>
      </w:r>
      <w:r>
        <w:rPr>
          <w:rFonts w:ascii="Courier New"/>
          <w:color w:val="343434"/>
          <w:spacing w:val="-58"/>
          <w:sz w:val="21"/>
        </w:rPr>
        <w:t> </w:t>
      </w:r>
      <w:r>
        <w:rPr>
          <w:rFonts w:ascii="Courier New"/>
          <w:color w:val="939393"/>
          <w:spacing w:val="-4"/>
          <w:sz w:val="21"/>
        </w:rPr>
        <w:t>Outstanding</w:t>
      </w:r>
      <w:r>
        <w:rPr>
          <w:rFonts w:ascii="Courier New"/>
          <w:color w:val="939393"/>
          <w:spacing w:val="-27"/>
          <w:sz w:val="21"/>
        </w:rPr>
        <w:t> </w:t>
      </w:r>
      <w:r>
        <w:rPr>
          <w:rFonts w:ascii="Courier New"/>
          <w:color w:val="939393"/>
          <w:spacing w:val="-4"/>
          <w:sz w:val="21"/>
        </w:rPr>
        <w:t>Checks</w:t>
      </w:r>
      <w:r>
        <w:rPr>
          <w:rFonts w:ascii="Courier New"/>
          <w:color w:val="939393"/>
          <w:sz w:val="21"/>
        </w:rPr>
        <w:tab/>
      </w:r>
      <w:r>
        <w:rPr>
          <w:rFonts w:ascii="Courier New"/>
          <w:color w:val="626262"/>
          <w:sz w:val="21"/>
        </w:rPr>
        <w:t>-&gt;</w:t>
      </w:r>
      <w:r>
        <w:rPr>
          <w:rFonts w:ascii="Courier New"/>
          <w:color w:val="626262"/>
          <w:spacing w:val="-24"/>
          <w:sz w:val="21"/>
        </w:rPr>
        <w:t> </w:t>
      </w:r>
      <w:r>
        <w:rPr>
          <w:rFonts w:ascii="Courier New"/>
          <w:color w:val="797979"/>
          <w:spacing w:val="-10"/>
          <w:sz w:val="21"/>
        </w:rPr>
        <w:t>-</w:t>
      </w:r>
    </w:p>
    <w:p>
      <w:pPr>
        <w:pStyle w:val="BodyText"/>
        <w:spacing w:before="2"/>
        <w:rPr>
          <w:rFonts w:ascii="Courier New"/>
          <w:sz w:val="23"/>
        </w:rPr>
      </w:pPr>
    </w:p>
    <w:p>
      <w:pPr>
        <w:spacing w:before="0"/>
        <w:ind w:left="3992" w:right="0" w:firstLine="0"/>
        <w:jc w:val="left"/>
        <w:rPr>
          <w:rFonts w:ascii="Courier New"/>
          <w:sz w:val="21"/>
        </w:rPr>
      </w:pPr>
      <w:r>
        <w:rPr>
          <w:rFonts w:ascii="Courier New"/>
          <w:color w:val="797979"/>
          <w:sz w:val="21"/>
        </w:rPr>
        <w:t>Cash</w:t>
      </w:r>
      <w:r>
        <w:rPr>
          <w:rFonts w:ascii="Courier New"/>
          <w:color w:val="797979"/>
          <w:spacing w:val="-15"/>
          <w:sz w:val="21"/>
        </w:rPr>
        <w:t> </w:t>
      </w:r>
      <w:r>
        <w:rPr>
          <w:rFonts w:ascii="Courier New"/>
          <w:color w:val="797979"/>
          <w:sz w:val="21"/>
        </w:rPr>
        <w:t>Balance</w:t>
      </w:r>
      <w:r>
        <w:rPr>
          <w:rFonts w:ascii="Courier New"/>
          <w:color w:val="797979"/>
          <w:spacing w:val="-3"/>
          <w:sz w:val="21"/>
        </w:rPr>
        <w:t> </w:t>
      </w:r>
      <w:r>
        <w:rPr>
          <w:rFonts w:ascii="Courier New"/>
          <w:color w:val="797979"/>
          <w:sz w:val="21"/>
        </w:rPr>
        <w:t>as</w:t>
      </w:r>
      <w:r>
        <w:rPr>
          <w:rFonts w:ascii="Courier New"/>
          <w:color w:val="797979"/>
          <w:spacing w:val="-25"/>
          <w:sz w:val="21"/>
        </w:rPr>
        <w:t> </w:t>
      </w:r>
      <w:r>
        <w:rPr>
          <w:rFonts w:ascii="Courier New"/>
          <w:color w:val="939393"/>
          <w:sz w:val="21"/>
        </w:rPr>
        <w:t>of</w:t>
      </w:r>
      <w:r>
        <w:rPr>
          <w:rFonts w:ascii="Courier New"/>
          <w:color w:val="939393"/>
          <w:spacing w:val="-31"/>
          <w:sz w:val="21"/>
        </w:rPr>
        <w:t> </w:t>
      </w:r>
      <w:r>
        <w:rPr>
          <w:rFonts w:ascii="Courier New"/>
          <w:color w:val="939393"/>
          <w:sz w:val="19"/>
        </w:rPr>
        <w:t>09/30/2023</w:t>
      </w:r>
      <w:r>
        <w:rPr>
          <w:rFonts w:ascii="Courier New"/>
          <w:color w:val="939393"/>
          <w:spacing w:val="50"/>
          <w:w w:val="150"/>
          <w:sz w:val="19"/>
        </w:rPr>
        <w:t> </w:t>
      </w:r>
      <w:r>
        <w:rPr>
          <w:rFonts w:ascii="Courier New"/>
          <w:color w:val="343434"/>
          <w:sz w:val="21"/>
        </w:rPr>
        <w:t>-</w:t>
      </w:r>
      <w:r>
        <w:rPr>
          <w:rFonts w:ascii="Courier New"/>
          <w:color w:val="797979"/>
          <w:spacing w:val="-10"/>
          <w:sz w:val="21"/>
        </w:rPr>
        <w:t>&gt;</w:t>
      </w:r>
    </w:p>
    <w:p>
      <w:pPr>
        <w:pStyle w:val="BodyText"/>
        <w:spacing w:before="7"/>
        <w:rPr>
          <w:rFonts w:ascii="Courier New"/>
          <w:sz w:val="31"/>
        </w:rPr>
      </w:pPr>
    </w:p>
    <w:p>
      <w:pPr>
        <w:tabs>
          <w:tab w:pos="4929" w:val="left" w:leader="none"/>
        </w:tabs>
        <w:spacing w:before="0"/>
        <w:ind w:left="0" w:right="137" w:firstLine="0"/>
        <w:jc w:val="center"/>
        <w:rPr>
          <w:rFonts w:ascii="Courier New"/>
          <w:sz w:val="18"/>
        </w:rPr>
      </w:pPr>
      <w:r>
        <w:rPr>
          <w:rFonts w:ascii="Courier New"/>
          <w:color w:val="797979"/>
          <w:spacing w:val="-4"/>
          <w:position w:val="2"/>
          <w:sz w:val="21"/>
        </w:rPr>
        <w:t>Cash</w:t>
      </w:r>
      <w:r>
        <w:rPr>
          <w:rFonts w:ascii="Courier New"/>
          <w:color w:val="797979"/>
          <w:spacing w:val="-20"/>
          <w:position w:val="2"/>
          <w:sz w:val="21"/>
        </w:rPr>
        <w:t> </w:t>
      </w:r>
      <w:r>
        <w:rPr>
          <w:rFonts w:ascii="Courier New"/>
          <w:color w:val="626262"/>
          <w:spacing w:val="-4"/>
          <w:position w:val="2"/>
          <w:sz w:val="21"/>
        </w:rPr>
        <w:t>Balance</w:t>
      </w:r>
      <w:r>
        <w:rPr>
          <w:rFonts w:ascii="Courier New"/>
          <w:color w:val="626262"/>
          <w:spacing w:val="-14"/>
          <w:position w:val="2"/>
          <w:sz w:val="21"/>
        </w:rPr>
        <w:t> </w:t>
      </w:r>
      <w:r>
        <w:rPr>
          <w:rFonts w:ascii="Courier New"/>
          <w:color w:val="626262"/>
          <w:spacing w:val="-4"/>
          <w:position w:val="2"/>
          <w:sz w:val="21"/>
        </w:rPr>
        <w:t>for</w:t>
      </w:r>
      <w:r>
        <w:rPr>
          <w:rFonts w:ascii="Courier New"/>
          <w:color w:val="626262"/>
          <w:spacing w:val="-28"/>
          <w:position w:val="2"/>
          <w:sz w:val="21"/>
        </w:rPr>
        <w:t> </w:t>
      </w:r>
      <w:r>
        <w:rPr>
          <w:rFonts w:ascii="Courier New"/>
          <w:color w:val="797979"/>
          <w:spacing w:val="-4"/>
          <w:position w:val="2"/>
          <w:sz w:val="21"/>
        </w:rPr>
        <w:t>Checking</w:t>
      </w:r>
      <w:r>
        <w:rPr>
          <w:rFonts w:ascii="Courier New"/>
          <w:color w:val="797979"/>
          <w:position w:val="2"/>
          <w:sz w:val="21"/>
        </w:rPr>
        <w:tab/>
      </w:r>
      <w:r>
        <w:rPr>
          <w:rFonts w:ascii="Courier New"/>
          <w:color w:val="797979"/>
          <w:sz w:val="21"/>
        </w:rPr>
        <w:t>as</w:t>
      </w:r>
      <w:r>
        <w:rPr>
          <w:rFonts w:ascii="Courier New"/>
          <w:color w:val="797979"/>
          <w:spacing w:val="-20"/>
          <w:sz w:val="21"/>
        </w:rPr>
        <w:t> </w:t>
      </w:r>
      <w:r>
        <w:rPr>
          <w:rFonts w:ascii="Courier New"/>
          <w:color w:val="939393"/>
          <w:sz w:val="21"/>
        </w:rPr>
        <w:t>of</w:t>
      </w:r>
      <w:r>
        <w:rPr>
          <w:rFonts w:ascii="Courier New"/>
          <w:color w:val="939393"/>
          <w:spacing w:val="7"/>
          <w:sz w:val="21"/>
        </w:rPr>
        <w:t> </w:t>
      </w:r>
      <w:r>
        <w:rPr>
          <w:rFonts w:ascii="Courier New"/>
          <w:color w:val="939393"/>
          <w:sz w:val="19"/>
        </w:rPr>
        <w:t>09/01/2023</w:t>
      </w:r>
      <w:r>
        <w:rPr>
          <w:rFonts w:ascii="Courier New"/>
          <w:color w:val="939393"/>
          <w:spacing w:val="32"/>
          <w:sz w:val="19"/>
        </w:rPr>
        <w:t>  </w:t>
      </w:r>
      <w:r>
        <w:rPr>
          <w:rFonts w:ascii="Courier New"/>
          <w:color w:val="343434"/>
          <w:sz w:val="18"/>
        </w:rPr>
        <w:t>-</w:t>
      </w:r>
      <w:r>
        <w:rPr>
          <w:rFonts w:ascii="Courier New"/>
          <w:color w:val="797979"/>
          <w:spacing w:val="-10"/>
          <w:sz w:val="18"/>
        </w:rPr>
        <w:t>&gt;</w:t>
      </w:r>
    </w:p>
    <w:p>
      <w:pPr>
        <w:spacing w:before="118"/>
        <w:ind w:left="0" w:right="47" w:firstLine="0"/>
        <w:jc w:val="center"/>
        <w:rPr>
          <w:rFonts w:ascii="Courier New"/>
          <w:sz w:val="17"/>
        </w:rPr>
      </w:pPr>
      <w:r>
        <w:rPr>
          <w:rFonts w:ascii="Courier New"/>
          <w:color w:val="626262"/>
          <w:sz w:val="21"/>
        </w:rPr>
        <w:t>Add</w:t>
      </w:r>
      <w:r>
        <w:rPr>
          <w:rFonts w:ascii="Courier New"/>
          <w:color w:val="1F1F1F"/>
          <w:sz w:val="21"/>
        </w:rPr>
        <w:t>:</w:t>
      </w:r>
      <w:r>
        <w:rPr>
          <w:rFonts w:ascii="Courier New"/>
          <w:color w:val="1F1F1F"/>
          <w:spacing w:val="-63"/>
          <w:sz w:val="21"/>
        </w:rPr>
        <w:t> </w:t>
      </w:r>
      <w:r>
        <w:rPr>
          <w:rFonts w:ascii="Courier New"/>
          <w:color w:val="797979"/>
          <w:sz w:val="21"/>
        </w:rPr>
        <w:t>Total</w:t>
      </w:r>
      <w:r>
        <w:rPr>
          <w:rFonts w:ascii="Courier New"/>
          <w:color w:val="797979"/>
          <w:spacing w:val="-32"/>
          <w:sz w:val="21"/>
        </w:rPr>
        <w:t> </w:t>
      </w:r>
      <w:r>
        <w:rPr>
          <w:rFonts w:ascii="Courier New"/>
          <w:color w:val="797979"/>
          <w:sz w:val="21"/>
        </w:rPr>
        <w:t>Deposits</w:t>
      </w:r>
      <w:r>
        <w:rPr>
          <w:rFonts w:ascii="Courier New"/>
          <w:color w:val="797979"/>
          <w:spacing w:val="-32"/>
          <w:sz w:val="21"/>
        </w:rPr>
        <w:t> </w:t>
      </w:r>
      <w:r>
        <w:rPr>
          <w:rFonts w:ascii="Courier New"/>
          <w:color w:val="AFAFAF"/>
          <w:sz w:val="21"/>
        </w:rPr>
        <w:t>(</w:t>
      </w:r>
      <w:r>
        <w:rPr>
          <w:rFonts w:ascii="Courier New"/>
          <w:color w:val="797979"/>
          <w:sz w:val="21"/>
        </w:rPr>
        <w:t>Bank</w:t>
      </w:r>
      <w:r>
        <w:rPr>
          <w:rFonts w:ascii="Courier New"/>
          <w:color w:val="797979"/>
          <w:spacing w:val="-35"/>
          <w:sz w:val="21"/>
        </w:rPr>
        <w:t> </w:t>
      </w:r>
      <w:r>
        <w:rPr>
          <w:rFonts w:ascii="Courier New"/>
          <w:color w:val="797979"/>
          <w:sz w:val="21"/>
        </w:rPr>
        <w:t>Dep</w:t>
      </w:r>
      <w:r>
        <w:rPr>
          <w:rFonts w:ascii="Courier New"/>
          <w:color w:val="939393"/>
          <w:sz w:val="21"/>
        </w:rPr>
        <w:t>o</w:t>
      </w:r>
      <w:r>
        <w:rPr>
          <w:rFonts w:ascii="Courier New"/>
          <w:color w:val="797979"/>
          <w:sz w:val="21"/>
        </w:rPr>
        <w:t>sits</w:t>
      </w:r>
      <w:r>
        <w:rPr>
          <w:rFonts w:ascii="Courier New"/>
          <w:color w:val="AFAFAF"/>
          <w:sz w:val="21"/>
        </w:rPr>
        <w:t>)</w:t>
      </w:r>
      <w:r>
        <w:rPr>
          <w:rFonts w:ascii="Courier New"/>
          <w:color w:val="AFAFAF"/>
          <w:spacing w:val="53"/>
          <w:sz w:val="21"/>
        </w:rPr>
        <w:t> </w:t>
      </w:r>
      <w:r>
        <w:rPr>
          <w:rFonts w:ascii="Courier New"/>
          <w:color w:val="626262"/>
          <w:sz w:val="21"/>
        </w:rPr>
        <w:t>&gt;</w:t>
      </w:r>
      <w:r>
        <w:rPr>
          <w:rFonts w:ascii="Courier New"/>
          <w:color w:val="626262"/>
          <w:spacing w:val="-23"/>
          <w:sz w:val="21"/>
        </w:rPr>
        <w:t> </w:t>
      </w:r>
      <w:r>
        <w:rPr>
          <w:rFonts w:ascii="Courier New"/>
          <w:color w:val="626262"/>
          <w:spacing w:val="-10"/>
          <w:sz w:val="17"/>
        </w:rPr>
        <w:t>+</w:t>
      </w:r>
    </w:p>
    <w:p>
      <w:pPr>
        <w:spacing w:before="176"/>
        <w:ind w:left="0" w:right="1606" w:firstLine="0"/>
        <w:jc w:val="right"/>
        <w:rPr>
          <w:rFonts w:ascii="Courier New"/>
          <w:sz w:val="21"/>
        </w:rPr>
      </w:pPr>
      <w:r>
        <w:rPr>
          <w:rFonts w:ascii="Courier New"/>
          <w:color w:val="626262"/>
          <w:sz w:val="21"/>
        </w:rPr>
        <w:t>Less</w:t>
      </w:r>
      <w:r>
        <w:rPr>
          <w:rFonts w:ascii="Courier New"/>
          <w:color w:val="1F1F1F"/>
          <w:sz w:val="21"/>
        </w:rPr>
        <w:t>:</w:t>
      </w:r>
      <w:r>
        <w:rPr>
          <w:rFonts w:ascii="Courier New"/>
          <w:color w:val="1F1F1F"/>
          <w:spacing w:val="-62"/>
          <w:sz w:val="21"/>
        </w:rPr>
        <w:t> </w:t>
      </w:r>
      <w:r>
        <w:rPr>
          <w:rFonts w:ascii="Courier New"/>
          <w:color w:val="626262"/>
          <w:sz w:val="21"/>
        </w:rPr>
        <w:t>T</w:t>
      </w:r>
      <w:r>
        <w:rPr>
          <w:rFonts w:ascii="Courier New"/>
          <w:color w:val="939393"/>
          <w:sz w:val="21"/>
        </w:rPr>
        <w:t>o</w:t>
      </w:r>
      <w:r>
        <w:rPr>
          <w:rFonts w:ascii="Courier New"/>
          <w:color w:val="797979"/>
          <w:sz w:val="21"/>
        </w:rPr>
        <w:t>ta</w:t>
      </w:r>
      <w:r>
        <w:rPr>
          <w:rFonts w:ascii="Courier New"/>
          <w:color w:val="939393"/>
          <w:sz w:val="21"/>
        </w:rPr>
        <w:t>l</w:t>
      </w:r>
      <w:r>
        <w:rPr>
          <w:rFonts w:ascii="Courier New"/>
          <w:color w:val="939393"/>
          <w:spacing w:val="-32"/>
          <w:sz w:val="21"/>
        </w:rPr>
        <w:t> </w:t>
      </w:r>
      <w:r>
        <w:rPr>
          <w:rFonts w:ascii="Courier New"/>
          <w:color w:val="797979"/>
          <w:sz w:val="21"/>
        </w:rPr>
        <w:t>Checks</w:t>
      </w:r>
      <w:r>
        <w:rPr>
          <w:rFonts w:ascii="Courier New"/>
          <w:color w:val="797979"/>
          <w:spacing w:val="-32"/>
          <w:sz w:val="21"/>
        </w:rPr>
        <w:t> </w:t>
      </w:r>
      <w:r>
        <w:rPr>
          <w:rFonts w:ascii="Courier New"/>
          <w:color w:val="797979"/>
          <w:sz w:val="21"/>
        </w:rPr>
        <w:t>and</w:t>
      </w:r>
      <w:r>
        <w:rPr>
          <w:rFonts w:ascii="Courier New"/>
          <w:color w:val="797979"/>
          <w:spacing w:val="-32"/>
          <w:sz w:val="21"/>
        </w:rPr>
        <w:t> </w:t>
      </w:r>
      <w:r>
        <w:rPr>
          <w:rFonts w:ascii="Courier New"/>
          <w:color w:val="626262"/>
          <w:sz w:val="21"/>
        </w:rPr>
        <w:t>W</w:t>
      </w:r>
      <w:r>
        <w:rPr>
          <w:rFonts w:ascii="Courier New"/>
          <w:color w:val="939393"/>
          <w:sz w:val="21"/>
        </w:rPr>
        <w:t>i</w:t>
      </w:r>
      <w:r>
        <w:rPr>
          <w:rFonts w:ascii="Courier New"/>
          <w:color w:val="797979"/>
          <w:sz w:val="21"/>
        </w:rPr>
        <w:t>thdrawls</w:t>
      </w:r>
      <w:r>
        <w:rPr>
          <w:rFonts w:ascii="Courier New"/>
          <w:color w:val="797979"/>
          <w:spacing w:val="-37"/>
          <w:sz w:val="21"/>
        </w:rPr>
        <w:t> </w:t>
      </w:r>
      <w:r>
        <w:rPr>
          <w:rFonts w:ascii="Courier New"/>
          <w:color w:val="343434"/>
          <w:sz w:val="21"/>
        </w:rPr>
        <w:t>-</w:t>
      </w:r>
      <w:r>
        <w:rPr>
          <w:rFonts w:ascii="Courier New"/>
          <w:color w:val="797979"/>
          <w:sz w:val="21"/>
        </w:rPr>
        <w:t>&gt;</w:t>
      </w:r>
      <w:r>
        <w:rPr>
          <w:rFonts w:ascii="Courier New"/>
          <w:color w:val="797979"/>
          <w:spacing w:val="-15"/>
          <w:sz w:val="21"/>
        </w:rPr>
        <w:t> </w:t>
      </w:r>
      <w:r>
        <w:rPr>
          <w:rFonts w:ascii="Courier New"/>
          <w:color w:val="626262"/>
          <w:spacing w:val="-10"/>
          <w:sz w:val="21"/>
        </w:rPr>
        <w:t>-</w:t>
      </w:r>
    </w:p>
    <w:p>
      <w:pPr>
        <w:spacing w:before="175"/>
        <w:ind w:left="0" w:right="2920" w:firstLine="0"/>
        <w:jc w:val="right"/>
        <w:rPr>
          <w:rFonts w:ascii="Courier New"/>
          <w:sz w:val="19"/>
        </w:rPr>
      </w:pPr>
      <w:r>
        <w:rPr/>
        <w:br w:type="column"/>
      </w:r>
      <w:r>
        <w:rPr>
          <w:rFonts w:ascii="Courier New"/>
          <w:color w:val="939393"/>
          <w:spacing w:val="-2"/>
          <w:w w:val="105"/>
          <w:sz w:val="19"/>
        </w:rPr>
        <w:t>2</w:t>
      </w:r>
      <w:r>
        <w:rPr>
          <w:rFonts w:ascii="Courier New"/>
          <w:color w:val="797979"/>
          <w:spacing w:val="-2"/>
          <w:w w:val="105"/>
          <w:sz w:val="19"/>
        </w:rPr>
        <w:t>9</w:t>
      </w:r>
      <w:r>
        <w:rPr>
          <w:rFonts w:ascii="Courier New"/>
          <w:color w:val="939393"/>
          <w:spacing w:val="-2"/>
          <w:w w:val="105"/>
          <w:sz w:val="19"/>
        </w:rPr>
        <w:t>7</w:t>
      </w:r>
      <w:r>
        <w:rPr>
          <w:rFonts w:ascii="Courier New"/>
          <w:color w:val="797979"/>
          <w:spacing w:val="-2"/>
          <w:w w:val="105"/>
          <w:sz w:val="19"/>
        </w:rPr>
        <w:t>61</w:t>
      </w:r>
      <w:r>
        <w:rPr>
          <w:rFonts w:ascii="Courier New"/>
          <w:color w:val="484848"/>
          <w:spacing w:val="-2"/>
          <w:w w:val="105"/>
          <w:sz w:val="19"/>
        </w:rPr>
        <w:t>.</w:t>
      </w:r>
      <w:r>
        <w:rPr>
          <w:rFonts w:ascii="Courier New"/>
          <w:color w:val="939393"/>
          <w:spacing w:val="-2"/>
          <w:w w:val="105"/>
          <w:sz w:val="19"/>
        </w:rPr>
        <w:t>50</w:t>
      </w:r>
    </w:p>
    <w:p>
      <w:pPr>
        <w:pStyle w:val="Heading5"/>
        <w:spacing w:before="106"/>
        <w:ind w:left="742"/>
        <w:rPr>
          <w:rFonts w:ascii="Courier New"/>
        </w:rPr>
      </w:pPr>
      <w:r>
        <w:rPr>
          <w:rFonts w:ascii="Courier New"/>
          <w:color w:val="939393"/>
          <w:spacing w:val="-4"/>
          <w:w w:val="90"/>
        </w:rPr>
        <w:t>o</w:t>
      </w:r>
      <w:r>
        <w:rPr>
          <w:rFonts w:ascii="Courier New"/>
          <w:color w:val="343434"/>
          <w:spacing w:val="-4"/>
          <w:w w:val="90"/>
        </w:rPr>
        <w:t>.</w:t>
      </w:r>
      <w:r>
        <w:rPr>
          <w:rFonts w:ascii="Courier New"/>
          <w:color w:val="939393"/>
          <w:spacing w:val="-4"/>
          <w:w w:val="90"/>
        </w:rPr>
        <w:t>oo</w:t>
      </w:r>
    </w:p>
    <w:p>
      <w:pPr>
        <w:spacing w:before="101"/>
        <w:ind w:left="0" w:right="2920" w:firstLine="0"/>
        <w:jc w:val="right"/>
        <w:rPr>
          <w:rFonts w:ascii="Courier New"/>
          <w:sz w:val="19"/>
        </w:rPr>
      </w:pPr>
      <w:r>
        <w:rPr>
          <w:rFonts w:ascii="Courier New"/>
          <w:color w:val="939393"/>
          <w:spacing w:val="-2"/>
          <w:w w:val="110"/>
          <w:sz w:val="19"/>
        </w:rPr>
        <w:t>67</w:t>
      </w:r>
      <w:r>
        <w:rPr>
          <w:rFonts w:ascii="Courier New"/>
          <w:color w:val="797979"/>
          <w:spacing w:val="-2"/>
          <w:w w:val="110"/>
          <w:sz w:val="19"/>
        </w:rPr>
        <w:t>3</w:t>
      </w:r>
      <w:r>
        <w:rPr>
          <w:rFonts w:ascii="Courier New"/>
          <w:color w:val="343434"/>
          <w:spacing w:val="-2"/>
          <w:w w:val="110"/>
          <w:sz w:val="19"/>
        </w:rPr>
        <w:t>.</w:t>
      </w:r>
      <w:r>
        <w:rPr>
          <w:rFonts w:ascii="Courier New"/>
          <w:color w:val="939393"/>
          <w:spacing w:val="-2"/>
          <w:w w:val="110"/>
          <w:sz w:val="19"/>
        </w:rPr>
        <w:t>29</w:t>
      </w:r>
    </w:p>
    <w:p>
      <w:pPr>
        <w:pStyle w:val="BodyText"/>
        <w:rPr>
          <w:rFonts w:ascii="Courier New"/>
          <w:sz w:val="26"/>
        </w:rPr>
      </w:pPr>
    </w:p>
    <w:p>
      <w:pPr>
        <w:spacing w:before="0"/>
        <w:ind w:left="0" w:right="2920" w:firstLine="0"/>
        <w:jc w:val="right"/>
        <w:rPr>
          <w:rFonts w:ascii="Courier New"/>
          <w:sz w:val="19"/>
        </w:rPr>
      </w:pPr>
      <w:r>
        <w:rPr>
          <w:rFonts w:ascii="Courier New"/>
          <w:color w:val="939393"/>
          <w:spacing w:val="-2"/>
          <w:w w:val="105"/>
          <w:sz w:val="19"/>
        </w:rPr>
        <w:t>2</w:t>
      </w:r>
      <w:r>
        <w:rPr>
          <w:rFonts w:ascii="Courier New"/>
          <w:color w:val="797979"/>
          <w:spacing w:val="-2"/>
          <w:w w:val="105"/>
          <w:sz w:val="19"/>
        </w:rPr>
        <w:t>9</w:t>
      </w:r>
      <w:r>
        <w:rPr>
          <w:rFonts w:ascii="Courier New"/>
          <w:color w:val="939393"/>
          <w:spacing w:val="-2"/>
          <w:w w:val="105"/>
          <w:sz w:val="19"/>
        </w:rPr>
        <w:t>088</w:t>
      </w:r>
      <w:r>
        <w:rPr>
          <w:rFonts w:ascii="Courier New"/>
          <w:color w:val="484848"/>
          <w:spacing w:val="-2"/>
          <w:w w:val="105"/>
          <w:sz w:val="19"/>
        </w:rPr>
        <w:t>.</w:t>
      </w:r>
      <w:r>
        <w:rPr>
          <w:rFonts w:ascii="Courier New"/>
          <w:color w:val="939393"/>
          <w:spacing w:val="-2"/>
          <w:w w:val="105"/>
          <w:sz w:val="19"/>
        </w:rPr>
        <w:t>2</w:t>
      </w:r>
      <w:r>
        <w:rPr>
          <w:rFonts w:ascii="Courier New"/>
          <w:color w:val="797979"/>
          <w:spacing w:val="-2"/>
          <w:w w:val="105"/>
          <w:sz w:val="19"/>
        </w:rPr>
        <w:t>1</w:t>
      </w:r>
    </w:p>
    <w:p>
      <w:pPr>
        <w:pStyle w:val="BodyText"/>
        <w:rPr>
          <w:rFonts w:ascii="Courier New"/>
        </w:rPr>
      </w:pPr>
    </w:p>
    <w:p>
      <w:pPr>
        <w:spacing w:before="151"/>
        <w:ind w:left="0" w:right="2929" w:firstLine="0"/>
        <w:jc w:val="right"/>
        <w:rPr>
          <w:rFonts w:ascii="Courier New"/>
          <w:sz w:val="19"/>
        </w:rPr>
      </w:pPr>
      <w:r>
        <w:rPr>
          <w:rFonts w:ascii="Courier New"/>
          <w:color w:val="939393"/>
          <w:spacing w:val="-2"/>
          <w:w w:val="105"/>
          <w:sz w:val="19"/>
        </w:rPr>
        <w:t>2</w:t>
      </w:r>
      <w:r>
        <w:rPr>
          <w:rFonts w:ascii="Courier New"/>
          <w:color w:val="797979"/>
          <w:spacing w:val="-2"/>
          <w:w w:val="105"/>
          <w:sz w:val="19"/>
        </w:rPr>
        <w:t>9959</w:t>
      </w:r>
      <w:r>
        <w:rPr>
          <w:rFonts w:ascii="Courier New"/>
          <w:color w:val="343434"/>
          <w:spacing w:val="-2"/>
          <w:w w:val="105"/>
          <w:sz w:val="19"/>
        </w:rPr>
        <w:t>.</w:t>
      </w:r>
      <w:r>
        <w:rPr>
          <w:rFonts w:ascii="Courier New"/>
          <w:color w:val="939393"/>
          <w:spacing w:val="-2"/>
          <w:w w:val="105"/>
          <w:sz w:val="19"/>
        </w:rPr>
        <w:t>0</w:t>
      </w:r>
      <w:r>
        <w:rPr>
          <w:rFonts w:ascii="Courier New"/>
          <w:color w:val="797979"/>
          <w:spacing w:val="-2"/>
          <w:w w:val="105"/>
          <w:sz w:val="19"/>
        </w:rPr>
        <w:t>5</w:t>
      </w:r>
    </w:p>
    <w:p>
      <w:pPr>
        <w:spacing w:before="170"/>
        <w:ind w:left="0" w:right="2930" w:firstLine="0"/>
        <w:jc w:val="right"/>
        <w:rPr>
          <w:rFonts w:ascii="Courier New"/>
          <w:sz w:val="19"/>
        </w:rPr>
      </w:pPr>
      <w:r>
        <w:rPr>
          <w:rFonts w:ascii="Courier New"/>
          <w:color w:val="797979"/>
          <w:spacing w:val="-2"/>
          <w:w w:val="105"/>
          <w:sz w:val="19"/>
        </w:rPr>
        <w:t>342</w:t>
      </w:r>
      <w:r>
        <w:rPr>
          <w:rFonts w:ascii="Courier New"/>
          <w:color w:val="343434"/>
          <w:spacing w:val="-2"/>
          <w:w w:val="105"/>
          <w:sz w:val="19"/>
        </w:rPr>
        <w:t>.</w:t>
      </w:r>
      <w:r>
        <w:rPr>
          <w:rFonts w:ascii="Courier New"/>
          <w:color w:val="939393"/>
          <w:spacing w:val="-2"/>
          <w:w w:val="105"/>
          <w:sz w:val="19"/>
        </w:rPr>
        <w:t>22</w:t>
      </w:r>
    </w:p>
    <w:p>
      <w:pPr>
        <w:spacing w:before="189"/>
        <w:ind w:left="0" w:right="2929" w:firstLine="0"/>
        <w:jc w:val="right"/>
        <w:rPr>
          <w:rFonts w:ascii="Courier New"/>
          <w:sz w:val="19"/>
        </w:rPr>
      </w:pPr>
      <w:r>
        <w:rPr>
          <w:rFonts w:ascii="Courier New"/>
          <w:color w:val="939393"/>
          <w:spacing w:val="-2"/>
          <w:w w:val="105"/>
          <w:sz w:val="19"/>
        </w:rPr>
        <w:t>5</w:t>
      </w:r>
      <w:r>
        <w:rPr>
          <w:rFonts w:ascii="Courier New"/>
          <w:color w:val="797979"/>
          <w:spacing w:val="-2"/>
          <w:w w:val="105"/>
          <w:sz w:val="19"/>
        </w:rPr>
        <w:t>39</w:t>
      </w:r>
      <w:r>
        <w:rPr>
          <w:rFonts w:ascii="Courier New"/>
          <w:color w:val="343434"/>
          <w:spacing w:val="-2"/>
          <w:w w:val="105"/>
          <w:sz w:val="19"/>
        </w:rPr>
        <w:t>.</w:t>
      </w:r>
      <w:r>
        <w:rPr>
          <w:rFonts w:ascii="Courier New"/>
          <w:color w:val="939393"/>
          <w:spacing w:val="-2"/>
          <w:w w:val="105"/>
          <w:sz w:val="19"/>
        </w:rPr>
        <w:t>77</w:t>
      </w:r>
    </w:p>
    <w:p>
      <w:pPr>
        <w:spacing w:after="0"/>
        <w:jc w:val="right"/>
        <w:rPr>
          <w:rFonts w:ascii="Courier New"/>
          <w:sz w:val="19"/>
        </w:rPr>
        <w:sectPr>
          <w:type w:val="continuous"/>
          <w:pgSz w:w="12240" w:h="15840"/>
          <w:pgMar w:header="0" w:footer="0" w:top="1440" w:bottom="280" w:left="20" w:right="0"/>
          <w:cols w:num="2" w:equalWidth="0">
            <w:col w:w="8002" w:space="55"/>
            <w:col w:w="4163"/>
          </w:cols>
        </w:sectPr>
      </w:pPr>
    </w:p>
    <w:p>
      <w:pPr>
        <w:pStyle w:val="BodyText"/>
        <w:spacing w:before="1"/>
        <w:rPr>
          <w:rFonts w:ascii="Courier New"/>
          <w:sz w:val="13"/>
        </w:rPr>
      </w:pPr>
    </w:p>
    <w:p>
      <w:pPr>
        <w:tabs>
          <w:tab w:pos="9282" w:val="right" w:leader="none"/>
        </w:tabs>
        <w:spacing w:before="101"/>
        <w:ind w:left="3982" w:right="0" w:firstLine="0"/>
        <w:jc w:val="left"/>
        <w:rPr>
          <w:rFonts w:ascii="Courier New"/>
          <w:sz w:val="19"/>
        </w:rPr>
      </w:pPr>
      <w:r>
        <w:rPr>
          <w:rFonts w:ascii="Courier New"/>
          <w:color w:val="797979"/>
          <w:sz w:val="21"/>
        </w:rPr>
        <w:t>Cash</w:t>
      </w:r>
      <w:r>
        <w:rPr>
          <w:rFonts w:ascii="Courier New"/>
          <w:color w:val="797979"/>
          <w:spacing w:val="-5"/>
          <w:sz w:val="21"/>
        </w:rPr>
        <w:t> </w:t>
      </w:r>
      <w:r>
        <w:rPr>
          <w:rFonts w:ascii="Courier New"/>
          <w:color w:val="797979"/>
          <w:sz w:val="21"/>
        </w:rPr>
        <w:t>Balance</w:t>
      </w:r>
      <w:r>
        <w:rPr>
          <w:rFonts w:ascii="Courier New"/>
          <w:color w:val="797979"/>
          <w:spacing w:val="-4"/>
          <w:sz w:val="21"/>
        </w:rPr>
        <w:t> </w:t>
      </w:r>
      <w:r>
        <w:rPr>
          <w:rFonts w:ascii="Courier New"/>
          <w:color w:val="797979"/>
          <w:sz w:val="21"/>
        </w:rPr>
        <w:t>as</w:t>
      </w:r>
      <w:r>
        <w:rPr>
          <w:rFonts w:ascii="Courier New"/>
          <w:color w:val="797979"/>
          <w:spacing w:val="-25"/>
          <w:sz w:val="21"/>
        </w:rPr>
        <w:t> </w:t>
      </w:r>
      <w:r>
        <w:rPr>
          <w:rFonts w:ascii="Courier New"/>
          <w:color w:val="797979"/>
          <w:sz w:val="21"/>
        </w:rPr>
        <w:t>of</w:t>
      </w:r>
      <w:r>
        <w:rPr>
          <w:rFonts w:ascii="Courier New"/>
          <w:color w:val="797979"/>
          <w:spacing w:val="-31"/>
          <w:sz w:val="21"/>
        </w:rPr>
        <w:t> </w:t>
      </w:r>
      <w:r>
        <w:rPr>
          <w:rFonts w:ascii="Courier New"/>
          <w:color w:val="797979"/>
          <w:sz w:val="19"/>
        </w:rPr>
        <w:t>09/30/2023</w:t>
      </w:r>
      <w:r>
        <w:rPr>
          <w:rFonts w:ascii="Courier New"/>
          <w:color w:val="797979"/>
          <w:spacing w:val="42"/>
          <w:w w:val="150"/>
          <w:sz w:val="19"/>
        </w:rPr>
        <w:t> </w:t>
      </w:r>
      <w:r>
        <w:rPr>
          <w:rFonts w:ascii="Courier New"/>
          <w:color w:val="343434"/>
          <w:sz w:val="18"/>
        </w:rPr>
        <w:t>-</w:t>
      </w:r>
      <w:r>
        <w:rPr>
          <w:rFonts w:ascii="Courier New"/>
          <w:color w:val="797979"/>
          <w:spacing w:val="-10"/>
          <w:sz w:val="18"/>
        </w:rPr>
        <w:t>&gt;</w:t>
      </w:r>
      <w:r>
        <w:rPr>
          <w:rFonts w:ascii="Courier New"/>
          <w:color w:val="797979"/>
          <w:sz w:val="18"/>
        </w:rPr>
        <w:tab/>
      </w:r>
      <w:r>
        <w:rPr>
          <w:rFonts w:ascii="Courier New"/>
          <w:color w:val="939393"/>
          <w:spacing w:val="-2"/>
          <w:position w:val="-3"/>
          <w:sz w:val="19"/>
        </w:rPr>
        <w:t>29761.50</w:t>
      </w:r>
    </w:p>
    <w:p>
      <w:pPr>
        <w:spacing w:before="468"/>
        <w:ind w:left="36" w:right="565" w:firstLine="0"/>
        <w:jc w:val="center"/>
        <w:rPr>
          <w:rFonts w:ascii="Courier New"/>
          <w:sz w:val="21"/>
        </w:rPr>
      </w:pPr>
      <w:r>
        <w:rPr>
          <w:rFonts w:ascii="Courier New"/>
          <w:color w:val="797979"/>
          <w:spacing w:val="-2"/>
          <w:position w:val="2"/>
          <w:sz w:val="21"/>
        </w:rPr>
        <w:t>Summary</w:t>
      </w:r>
      <w:r>
        <w:rPr>
          <w:rFonts w:ascii="Courier New"/>
          <w:color w:val="797979"/>
          <w:spacing w:val="-30"/>
          <w:position w:val="2"/>
          <w:sz w:val="21"/>
        </w:rPr>
        <w:t> </w:t>
      </w:r>
      <w:r>
        <w:rPr>
          <w:rFonts w:ascii="Courier New"/>
          <w:color w:val="939393"/>
          <w:spacing w:val="-2"/>
          <w:position w:val="1"/>
          <w:sz w:val="21"/>
        </w:rPr>
        <w:t>of</w:t>
      </w:r>
      <w:r>
        <w:rPr>
          <w:rFonts w:ascii="Courier New"/>
          <w:color w:val="939393"/>
          <w:spacing w:val="-30"/>
          <w:position w:val="1"/>
          <w:sz w:val="21"/>
        </w:rPr>
        <w:t> </w:t>
      </w:r>
      <w:r>
        <w:rPr>
          <w:rFonts w:ascii="Courier New"/>
          <w:color w:val="797979"/>
          <w:spacing w:val="-2"/>
          <w:position w:val="1"/>
          <w:sz w:val="21"/>
        </w:rPr>
        <w:t>Asset</w:t>
      </w:r>
      <w:r>
        <w:rPr>
          <w:rFonts w:ascii="Courier New"/>
          <w:color w:val="797979"/>
          <w:spacing w:val="-24"/>
          <w:position w:val="1"/>
          <w:sz w:val="21"/>
        </w:rPr>
        <w:t> </w:t>
      </w:r>
      <w:r>
        <w:rPr>
          <w:rFonts w:ascii="Courier New"/>
          <w:color w:val="626262"/>
          <w:spacing w:val="-2"/>
          <w:sz w:val="21"/>
        </w:rPr>
        <w:t>Ac</w:t>
      </w:r>
      <w:r>
        <w:rPr>
          <w:rFonts w:ascii="Courier New"/>
          <w:color w:val="939393"/>
          <w:spacing w:val="-2"/>
          <w:sz w:val="21"/>
        </w:rPr>
        <w:t>co</w:t>
      </w:r>
      <w:r>
        <w:rPr>
          <w:rFonts w:ascii="Courier New"/>
          <w:color w:val="797979"/>
          <w:spacing w:val="-2"/>
          <w:sz w:val="21"/>
        </w:rPr>
        <w:t>unts</w:t>
      </w:r>
    </w:p>
    <w:p>
      <w:pPr>
        <w:tabs>
          <w:tab w:pos="4211" w:val="left" w:leader="none"/>
          <w:tab w:pos="5839" w:val="left" w:leader="none"/>
          <w:tab w:pos="7305" w:val="left" w:leader="none"/>
          <w:tab w:pos="8693" w:val="left" w:leader="none"/>
          <w:tab w:pos="10317" w:val="left" w:leader="none"/>
        </w:tabs>
        <w:spacing w:before="99"/>
        <w:ind w:left="0" w:right="565" w:firstLine="0"/>
        <w:jc w:val="center"/>
        <w:rPr>
          <w:rFonts w:ascii="Courier New"/>
          <w:sz w:val="21"/>
        </w:rPr>
      </w:pPr>
      <w:r>
        <w:rPr>
          <w:rFonts w:ascii="Courier New"/>
          <w:color w:val="626262"/>
          <w:spacing w:val="-2"/>
          <w:position w:val="1"/>
          <w:sz w:val="21"/>
        </w:rPr>
        <w:t>Account</w:t>
      </w:r>
      <w:r>
        <w:rPr>
          <w:rFonts w:ascii="Courier New"/>
          <w:color w:val="626262"/>
          <w:position w:val="1"/>
          <w:sz w:val="21"/>
        </w:rPr>
        <w:tab/>
      </w:r>
      <w:r>
        <w:rPr>
          <w:rFonts w:ascii="Courier New"/>
          <w:color w:val="797979"/>
          <w:position w:val="2"/>
          <w:sz w:val="21"/>
        </w:rPr>
        <w:t>Beg</w:t>
      </w:r>
      <w:r>
        <w:rPr>
          <w:rFonts w:ascii="Courier New"/>
          <w:color w:val="343434"/>
          <w:position w:val="2"/>
          <w:sz w:val="21"/>
        </w:rPr>
        <w:t>.</w:t>
      </w:r>
      <w:r>
        <w:rPr>
          <w:rFonts w:ascii="Courier New"/>
          <w:color w:val="343434"/>
          <w:spacing w:val="-37"/>
          <w:position w:val="2"/>
          <w:sz w:val="21"/>
        </w:rPr>
        <w:t> </w:t>
      </w:r>
      <w:r>
        <w:rPr>
          <w:rFonts w:ascii="Courier New"/>
          <w:color w:val="797979"/>
          <w:spacing w:val="-4"/>
          <w:position w:val="2"/>
          <w:sz w:val="21"/>
        </w:rPr>
        <w:t>Bal.</w:t>
      </w:r>
      <w:r>
        <w:rPr>
          <w:rFonts w:ascii="Courier New"/>
          <w:color w:val="797979"/>
          <w:position w:val="2"/>
          <w:sz w:val="21"/>
        </w:rPr>
        <w:tab/>
      </w:r>
      <w:r>
        <w:rPr>
          <w:rFonts w:ascii="Courier New"/>
          <w:color w:val="797979"/>
          <w:spacing w:val="-2"/>
          <w:position w:val="1"/>
          <w:sz w:val="21"/>
        </w:rPr>
        <w:t>Recpt/JV</w:t>
      </w:r>
      <w:r>
        <w:rPr>
          <w:rFonts w:ascii="Courier New"/>
          <w:color w:val="797979"/>
          <w:position w:val="1"/>
          <w:sz w:val="21"/>
        </w:rPr>
        <w:tab/>
      </w:r>
      <w:r>
        <w:rPr>
          <w:rFonts w:ascii="Courier New"/>
          <w:color w:val="797979"/>
          <w:spacing w:val="-2"/>
          <w:sz w:val="21"/>
        </w:rPr>
        <w:t>Disb/JV</w:t>
      </w:r>
      <w:r>
        <w:rPr>
          <w:rFonts w:ascii="Courier New"/>
          <w:color w:val="797979"/>
          <w:sz w:val="21"/>
        </w:rPr>
        <w:tab/>
      </w:r>
      <w:r>
        <w:rPr>
          <w:rFonts w:ascii="Courier New"/>
          <w:color w:val="939393"/>
          <w:spacing w:val="-2"/>
          <w:position w:val="-1"/>
          <w:sz w:val="21"/>
        </w:rPr>
        <w:t>Transfers</w:t>
      </w:r>
      <w:r>
        <w:rPr>
          <w:rFonts w:ascii="Courier New"/>
          <w:color w:val="939393"/>
          <w:position w:val="-1"/>
          <w:sz w:val="21"/>
        </w:rPr>
        <w:tab/>
      </w:r>
      <w:r>
        <w:rPr>
          <w:rFonts w:ascii="Courier New"/>
          <w:color w:val="626262"/>
          <w:position w:val="-2"/>
          <w:sz w:val="21"/>
        </w:rPr>
        <w:t>End</w:t>
      </w:r>
      <w:r>
        <w:rPr>
          <w:rFonts w:ascii="Courier New"/>
          <w:color w:val="1F1F1F"/>
          <w:position w:val="-2"/>
          <w:sz w:val="21"/>
        </w:rPr>
        <w:t>.</w:t>
      </w:r>
      <w:r>
        <w:rPr>
          <w:rFonts w:ascii="Courier New"/>
          <w:color w:val="1F1F1F"/>
          <w:spacing w:val="-37"/>
          <w:position w:val="-2"/>
          <w:sz w:val="21"/>
        </w:rPr>
        <w:t> </w:t>
      </w:r>
      <w:r>
        <w:rPr>
          <w:rFonts w:ascii="Courier New"/>
          <w:color w:val="626262"/>
          <w:spacing w:val="-4"/>
          <w:position w:val="-2"/>
          <w:sz w:val="21"/>
        </w:rPr>
        <w:t>Bal.</w:t>
      </w:r>
    </w:p>
    <w:p>
      <w:pPr>
        <w:pStyle w:val="ListParagraph"/>
        <w:numPr>
          <w:ilvl w:val="0"/>
          <w:numId w:val="3"/>
        </w:numPr>
        <w:tabs>
          <w:tab w:pos="248" w:val="left" w:leader="none"/>
          <w:tab w:pos="826" w:val="left" w:leader="none"/>
        </w:tabs>
        <w:spacing w:line="240" w:lineRule="auto" w:before="42" w:after="0"/>
        <w:ind w:left="248" w:right="0" w:hanging="122"/>
        <w:jc w:val="left"/>
        <w:rPr>
          <w:rFonts w:ascii="Arial" w:hAnsi="Arial"/>
          <w:sz w:val="4"/>
        </w:rPr>
      </w:pPr>
      <w:r>
        <w:rPr/>
        <mc:AlternateContent>
          <mc:Choice Requires="wps">
            <w:drawing>
              <wp:anchor distT="0" distB="0" distL="0" distR="0" allowOverlap="1" layoutInCell="1" locked="0" behindDoc="0" simplePos="0" relativeHeight="15765504">
                <wp:simplePos x="0" y="0"/>
                <wp:positionH relativeFrom="page">
                  <wp:posOffset>618651</wp:posOffset>
                </wp:positionH>
                <wp:positionV relativeFrom="paragraph">
                  <wp:posOffset>18778</wp:posOffset>
                </wp:positionV>
                <wp:extent cx="6845300" cy="130111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6845300" cy="13011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7"/>
                              <w:gridCol w:w="2537"/>
                              <w:gridCol w:w="1296"/>
                              <w:gridCol w:w="198"/>
                              <w:gridCol w:w="1311"/>
                              <w:gridCol w:w="246"/>
                              <w:gridCol w:w="1218"/>
                              <w:gridCol w:w="90"/>
                              <w:gridCol w:w="259"/>
                              <w:gridCol w:w="1215"/>
                              <w:gridCol w:w="123"/>
                            </w:tblGrid>
                            <w:tr>
                              <w:trPr>
                                <w:trHeight w:val="26" w:hRule="atLeast"/>
                              </w:trPr>
                              <w:tc>
                                <w:tcPr>
                                  <w:tcW w:w="9332" w:type="dxa"/>
                                  <w:gridSpan w:val="9"/>
                                  <w:vMerge w:val="restart"/>
                                  <w:tcBorders>
                                    <w:top w:val="single" w:sz="18" w:space="0" w:color="333333"/>
                                  </w:tcBorders>
                                </w:tcPr>
                                <w:p>
                                  <w:pPr>
                                    <w:pStyle w:val="TableParagraph"/>
                                    <w:rPr>
                                      <w:rFonts w:ascii="Times New Roman"/>
                                      <w:sz w:val="22"/>
                                    </w:rPr>
                                  </w:pPr>
                                </w:p>
                              </w:tc>
                              <w:tc>
                                <w:tcPr>
                                  <w:tcW w:w="1215" w:type="dxa"/>
                                  <w:tcBorders>
                                    <w:bottom w:val="dashed" w:sz="8" w:space="0" w:color="616161"/>
                                  </w:tcBorders>
                                </w:tcPr>
                                <w:p>
                                  <w:pPr>
                                    <w:pStyle w:val="TableParagraph"/>
                                    <w:rPr>
                                      <w:rFonts w:ascii="Times New Roman"/>
                                      <w:sz w:val="2"/>
                                    </w:rPr>
                                  </w:pPr>
                                </w:p>
                              </w:tc>
                              <w:tc>
                                <w:tcPr>
                                  <w:tcW w:w="123" w:type="dxa"/>
                                  <w:vMerge w:val="restart"/>
                                </w:tcPr>
                                <w:p>
                                  <w:pPr>
                                    <w:pStyle w:val="TableParagraph"/>
                                    <w:rPr>
                                      <w:rFonts w:ascii="Times New Roman"/>
                                      <w:sz w:val="22"/>
                                    </w:rPr>
                                  </w:pPr>
                                </w:p>
                              </w:tc>
                            </w:tr>
                            <w:tr>
                              <w:trPr>
                                <w:trHeight w:val="333" w:hRule="atLeast"/>
                              </w:trPr>
                              <w:tc>
                                <w:tcPr>
                                  <w:tcW w:w="9332" w:type="dxa"/>
                                  <w:gridSpan w:val="9"/>
                                  <w:vMerge/>
                                  <w:tcBorders>
                                    <w:top w:val="nil"/>
                                  </w:tcBorders>
                                </w:tcPr>
                                <w:p>
                                  <w:pPr>
                                    <w:rPr>
                                      <w:sz w:val="2"/>
                                      <w:szCs w:val="2"/>
                                    </w:rPr>
                                  </w:pPr>
                                </w:p>
                              </w:tc>
                              <w:tc>
                                <w:tcPr>
                                  <w:tcW w:w="1215" w:type="dxa"/>
                                  <w:tcBorders>
                                    <w:top w:val="dashed" w:sz="8" w:space="0" w:color="616161"/>
                                  </w:tcBorders>
                                </w:tcPr>
                                <w:p>
                                  <w:pPr>
                                    <w:pStyle w:val="TableParagraph"/>
                                    <w:spacing w:before="91"/>
                                    <w:ind w:right="7"/>
                                    <w:jc w:val="right"/>
                                    <w:rPr>
                                      <w:rFonts w:ascii="Courier New"/>
                                      <w:sz w:val="19"/>
                                    </w:rPr>
                                  </w:pPr>
                                  <w:r>
                                    <w:rPr>
                                      <w:rFonts w:ascii="Courier New"/>
                                      <w:color w:val="797979"/>
                                      <w:spacing w:val="-4"/>
                                      <w:w w:val="105"/>
                                      <w:sz w:val="19"/>
                                    </w:rPr>
                                    <w:t>0</w:t>
                                  </w:r>
                                  <w:r>
                                    <w:rPr>
                                      <w:rFonts w:ascii="Courier New"/>
                                      <w:color w:val="343434"/>
                                      <w:spacing w:val="-4"/>
                                      <w:w w:val="105"/>
                                      <w:sz w:val="19"/>
                                    </w:rPr>
                                    <w:t>.</w:t>
                                  </w:r>
                                  <w:r>
                                    <w:rPr>
                                      <w:rFonts w:ascii="Courier New"/>
                                      <w:color w:val="797979"/>
                                      <w:spacing w:val="-4"/>
                                      <w:w w:val="105"/>
                                      <w:sz w:val="19"/>
                                    </w:rPr>
                                    <w:t>00</w:t>
                                  </w:r>
                                </w:p>
                              </w:tc>
                              <w:tc>
                                <w:tcPr>
                                  <w:tcW w:w="123" w:type="dxa"/>
                                  <w:vMerge/>
                                  <w:tcBorders>
                                    <w:top w:val="nil"/>
                                  </w:tcBorders>
                                </w:tcPr>
                                <w:p>
                                  <w:pPr>
                                    <w:rPr>
                                      <w:sz w:val="2"/>
                                      <w:szCs w:val="2"/>
                                    </w:rPr>
                                  </w:pPr>
                                </w:p>
                              </w:tc>
                            </w:tr>
                            <w:tr>
                              <w:trPr>
                                <w:trHeight w:val="307" w:hRule="atLeast"/>
                              </w:trPr>
                              <w:tc>
                                <w:tcPr>
                                  <w:tcW w:w="9332" w:type="dxa"/>
                                  <w:gridSpan w:val="9"/>
                                  <w:vMerge/>
                                  <w:tcBorders>
                                    <w:top w:val="nil"/>
                                  </w:tcBorders>
                                </w:tcPr>
                                <w:p>
                                  <w:pPr>
                                    <w:rPr>
                                      <w:sz w:val="2"/>
                                      <w:szCs w:val="2"/>
                                    </w:rPr>
                                  </w:pPr>
                                </w:p>
                              </w:tc>
                              <w:tc>
                                <w:tcPr>
                                  <w:tcW w:w="1215" w:type="dxa"/>
                                </w:tcPr>
                                <w:p>
                                  <w:pPr>
                                    <w:pStyle w:val="TableParagraph"/>
                                    <w:spacing w:before="65"/>
                                    <w:ind w:right="7"/>
                                    <w:jc w:val="right"/>
                                    <w:rPr>
                                      <w:rFonts w:ascii="Courier New"/>
                                      <w:sz w:val="19"/>
                                    </w:rPr>
                                  </w:pPr>
                                  <w:r>
                                    <w:rPr>
                                      <w:rFonts w:ascii="Courier New"/>
                                      <w:color w:val="797979"/>
                                      <w:spacing w:val="-4"/>
                                      <w:w w:val="105"/>
                                      <w:sz w:val="19"/>
                                    </w:rPr>
                                    <w:t>0</w:t>
                                  </w:r>
                                  <w:r>
                                    <w:rPr>
                                      <w:rFonts w:ascii="Courier New"/>
                                      <w:color w:val="1F1F1F"/>
                                      <w:spacing w:val="-4"/>
                                      <w:w w:val="105"/>
                                      <w:sz w:val="19"/>
                                    </w:rPr>
                                    <w:t>.</w:t>
                                  </w:r>
                                  <w:r>
                                    <w:rPr>
                                      <w:rFonts w:ascii="Courier New"/>
                                      <w:color w:val="939393"/>
                                      <w:spacing w:val="-4"/>
                                      <w:w w:val="105"/>
                                      <w:sz w:val="19"/>
                                    </w:rPr>
                                    <w:t>00</w:t>
                                  </w:r>
                                </w:p>
                              </w:tc>
                              <w:tc>
                                <w:tcPr>
                                  <w:tcW w:w="123" w:type="dxa"/>
                                </w:tcPr>
                                <w:p>
                                  <w:pPr>
                                    <w:pStyle w:val="TableParagraph"/>
                                    <w:rPr>
                                      <w:rFonts w:ascii="Times New Roman"/>
                                      <w:sz w:val="22"/>
                                    </w:rPr>
                                  </w:pPr>
                                </w:p>
                              </w:tc>
                            </w:tr>
                            <w:tr>
                              <w:trPr>
                                <w:trHeight w:val="317" w:hRule="atLeast"/>
                              </w:trPr>
                              <w:tc>
                                <w:tcPr>
                                  <w:tcW w:w="9332" w:type="dxa"/>
                                  <w:gridSpan w:val="9"/>
                                  <w:vMerge/>
                                  <w:tcBorders>
                                    <w:top w:val="nil"/>
                                  </w:tcBorders>
                                </w:tcPr>
                                <w:p>
                                  <w:pPr>
                                    <w:rPr>
                                      <w:sz w:val="2"/>
                                      <w:szCs w:val="2"/>
                                    </w:rPr>
                                  </w:pPr>
                                </w:p>
                              </w:tc>
                              <w:tc>
                                <w:tcPr>
                                  <w:tcW w:w="1215" w:type="dxa"/>
                                </w:tcPr>
                                <w:p>
                                  <w:pPr>
                                    <w:pStyle w:val="TableParagraph"/>
                                    <w:spacing w:before="75"/>
                                    <w:ind w:right="7"/>
                                    <w:jc w:val="right"/>
                                    <w:rPr>
                                      <w:rFonts w:ascii="Courier New"/>
                                      <w:sz w:val="19"/>
                                    </w:rPr>
                                  </w:pPr>
                                  <w:r>
                                    <w:rPr>
                                      <w:rFonts w:ascii="Courier New"/>
                                      <w:color w:val="939393"/>
                                      <w:spacing w:val="-2"/>
                                      <w:w w:val="105"/>
                                      <w:sz w:val="19"/>
                                    </w:rPr>
                                    <w:t>2</w:t>
                                  </w:r>
                                  <w:r>
                                    <w:rPr>
                                      <w:rFonts w:ascii="Courier New"/>
                                      <w:color w:val="797979"/>
                                      <w:spacing w:val="-2"/>
                                      <w:w w:val="105"/>
                                      <w:sz w:val="19"/>
                                    </w:rPr>
                                    <w:t>9</w:t>
                                  </w:r>
                                  <w:r>
                                    <w:rPr>
                                      <w:rFonts w:ascii="Courier New"/>
                                      <w:color w:val="939393"/>
                                      <w:spacing w:val="-2"/>
                                      <w:w w:val="105"/>
                                      <w:sz w:val="19"/>
                                    </w:rPr>
                                    <w:t>7</w:t>
                                  </w:r>
                                  <w:r>
                                    <w:rPr>
                                      <w:rFonts w:ascii="Courier New"/>
                                      <w:color w:val="797979"/>
                                      <w:spacing w:val="-2"/>
                                      <w:w w:val="105"/>
                                      <w:sz w:val="19"/>
                                    </w:rPr>
                                    <w:t>6</w:t>
                                  </w:r>
                                  <w:r>
                                    <w:rPr>
                                      <w:rFonts w:ascii="Courier New"/>
                                      <w:color w:val="939393"/>
                                      <w:spacing w:val="-2"/>
                                      <w:w w:val="105"/>
                                      <w:sz w:val="19"/>
                                    </w:rPr>
                                    <w:t>1</w:t>
                                  </w:r>
                                  <w:r>
                                    <w:rPr>
                                      <w:rFonts w:ascii="Courier New"/>
                                      <w:color w:val="1F1F1F"/>
                                      <w:spacing w:val="-2"/>
                                      <w:w w:val="105"/>
                                      <w:sz w:val="19"/>
                                    </w:rPr>
                                    <w:t>.</w:t>
                                  </w:r>
                                  <w:r>
                                    <w:rPr>
                                      <w:rFonts w:ascii="Courier New"/>
                                      <w:color w:val="797979"/>
                                      <w:spacing w:val="-2"/>
                                      <w:w w:val="105"/>
                                      <w:sz w:val="19"/>
                                    </w:rPr>
                                    <w:t>5</w:t>
                                  </w:r>
                                  <w:r>
                                    <w:rPr>
                                      <w:rFonts w:ascii="Courier New"/>
                                      <w:color w:val="939393"/>
                                      <w:spacing w:val="-2"/>
                                      <w:w w:val="105"/>
                                      <w:sz w:val="19"/>
                                    </w:rPr>
                                    <w:t>0</w:t>
                                  </w:r>
                                </w:p>
                              </w:tc>
                              <w:tc>
                                <w:tcPr>
                                  <w:tcW w:w="123" w:type="dxa"/>
                                </w:tcPr>
                                <w:p>
                                  <w:pPr>
                                    <w:pStyle w:val="TableParagraph"/>
                                    <w:rPr>
                                      <w:rFonts w:ascii="Times New Roman"/>
                                      <w:sz w:val="22"/>
                                    </w:rPr>
                                  </w:pPr>
                                </w:p>
                              </w:tc>
                            </w:tr>
                            <w:tr>
                              <w:trPr>
                                <w:trHeight w:val="276" w:hRule="atLeast"/>
                              </w:trPr>
                              <w:tc>
                                <w:tcPr>
                                  <w:tcW w:w="9332" w:type="dxa"/>
                                  <w:gridSpan w:val="9"/>
                                  <w:vMerge/>
                                  <w:tcBorders>
                                    <w:top w:val="nil"/>
                                  </w:tcBorders>
                                </w:tcPr>
                                <w:p>
                                  <w:pPr>
                                    <w:rPr>
                                      <w:sz w:val="2"/>
                                      <w:szCs w:val="2"/>
                                    </w:rPr>
                                  </w:pPr>
                                </w:p>
                              </w:tc>
                              <w:tc>
                                <w:tcPr>
                                  <w:tcW w:w="1215" w:type="dxa"/>
                                </w:tcPr>
                                <w:p>
                                  <w:pPr>
                                    <w:pStyle w:val="TableParagraph"/>
                                    <w:spacing w:line="181" w:lineRule="exact" w:before="75"/>
                                    <w:ind w:right="18"/>
                                    <w:jc w:val="right"/>
                                    <w:rPr>
                                      <w:rFonts w:ascii="Courier New"/>
                                      <w:sz w:val="19"/>
                                    </w:rPr>
                                  </w:pPr>
                                  <w:r>
                                    <w:rPr>
                                      <w:rFonts w:ascii="Courier New"/>
                                      <w:color w:val="939393"/>
                                      <w:spacing w:val="-4"/>
                                      <w:w w:val="105"/>
                                      <w:sz w:val="19"/>
                                    </w:rPr>
                                    <w:t>0</w:t>
                                  </w:r>
                                  <w:r>
                                    <w:rPr>
                                      <w:rFonts w:ascii="Courier New"/>
                                      <w:color w:val="343434"/>
                                      <w:spacing w:val="-4"/>
                                      <w:w w:val="105"/>
                                      <w:sz w:val="19"/>
                                    </w:rPr>
                                    <w:t>.</w:t>
                                  </w:r>
                                  <w:r>
                                    <w:rPr>
                                      <w:rFonts w:ascii="Courier New"/>
                                      <w:color w:val="939393"/>
                                      <w:spacing w:val="-4"/>
                                      <w:w w:val="105"/>
                                      <w:sz w:val="19"/>
                                    </w:rPr>
                                    <w:t>00</w:t>
                                  </w:r>
                                </w:p>
                              </w:tc>
                              <w:tc>
                                <w:tcPr>
                                  <w:tcW w:w="123" w:type="dxa"/>
                                </w:tcPr>
                                <w:p>
                                  <w:pPr>
                                    <w:pStyle w:val="TableParagraph"/>
                                    <w:rPr>
                                      <w:rFonts w:ascii="Times New Roman"/>
                                      <w:sz w:val="20"/>
                                    </w:rPr>
                                  </w:pPr>
                                </w:p>
                              </w:tc>
                            </w:tr>
                            <w:tr>
                              <w:trPr>
                                <w:trHeight w:val="370" w:hRule="atLeast"/>
                              </w:trPr>
                              <w:tc>
                                <w:tcPr>
                                  <w:tcW w:w="9332" w:type="dxa"/>
                                  <w:gridSpan w:val="9"/>
                                  <w:vMerge/>
                                  <w:tcBorders>
                                    <w:top w:val="nil"/>
                                  </w:tcBorders>
                                </w:tcPr>
                                <w:p>
                                  <w:pPr>
                                    <w:rPr>
                                      <w:sz w:val="2"/>
                                      <w:szCs w:val="2"/>
                                    </w:rPr>
                                  </w:pPr>
                                </w:p>
                              </w:tc>
                              <w:tc>
                                <w:tcPr>
                                  <w:tcW w:w="1215" w:type="dxa"/>
                                </w:tcPr>
                                <w:p>
                                  <w:pPr>
                                    <w:pStyle w:val="TableParagraph"/>
                                    <w:spacing w:before="116"/>
                                    <w:ind w:right="7"/>
                                    <w:jc w:val="right"/>
                                    <w:rPr>
                                      <w:rFonts w:ascii="Courier New"/>
                                      <w:sz w:val="19"/>
                                    </w:rPr>
                                  </w:pPr>
                                  <w:r>
                                    <w:rPr>
                                      <w:rFonts w:ascii="Courier New"/>
                                      <w:color w:val="939393"/>
                                      <w:spacing w:val="-4"/>
                                      <w:w w:val="110"/>
                                      <w:sz w:val="19"/>
                                    </w:rPr>
                                    <w:t>0</w:t>
                                  </w:r>
                                  <w:r>
                                    <w:rPr>
                                      <w:rFonts w:ascii="Courier New"/>
                                      <w:color w:val="1F1F1F"/>
                                      <w:spacing w:val="-4"/>
                                      <w:w w:val="110"/>
                                      <w:sz w:val="19"/>
                                    </w:rPr>
                                    <w:t>.</w:t>
                                  </w:r>
                                  <w:r>
                                    <w:rPr>
                                      <w:rFonts w:ascii="Courier New"/>
                                      <w:color w:val="939393"/>
                                      <w:spacing w:val="-4"/>
                                      <w:w w:val="110"/>
                                      <w:sz w:val="19"/>
                                    </w:rPr>
                                    <w:t>00</w:t>
                                  </w:r>
                                </w:p>
                              </w:tc>
                              <w:tc>
                                <w:tcPr>
                                  <w:tcW w:w="123" w:type="dxa"/>
                                </w:tcPr>
                                <w:p>
                                  <w:pPr>
                                    <w:pStyle w:val="TableParagraph"/>
                                    <w:rPr>
                                      <w:rFonts w:ascii="Times New Roman"/>
                                      <w:sz w:val="22"/>
                                    </w:rPr>
                                  </w:pPr>
                                </w:p>
                              </w:tc>
                            </w:tr>
                            <w:tr>
                              <w:trPr>
                                <w:trHeight w:val="41" w:hRule="atLeast"/>
                              </w:trPr>
                              <w:tc>
                                <w:tcPr>
                                  <w:tcW w:w="2177" w:type="dxa"/>
                                </w:tcPr>
                                <w:p>
                                  <w:pPr>
                                    <w:pStyle w:val="TableParagraph"/>
                                    <w:rPr>
                                      <w:rFonts w:ascii="Times New Roman"/>
                                      <w:sz w:val="2"/>
                                    </w:rPr>
                                  </w:pPr>
                                </w:p>
                              </w:tc>
                              <w:tc>
                                <w:tcPr>
                                  <w:tcW w:w="2537" w:type="dxa"/>
                                </w:tcPr>
                                <w:p>
                                  <w:pPr>
                                    <w:pStyle w:val="TableParagraph"/>
                                    <w:rPr>
                                      <w:rFonts w:ascii="Times New Roman"/>
                                      <w:sz w:val="2"/>
                                    </w:rPr>
                                  </w:pPr>
                                </w:p>
                              </w:tc>
                              <w:tc>
                                <w:tcPr>
                                  <w:tcW w:w="1296" w:type="dxa"/>
                                  <w:tcBorders>
                                    <w:bottom w:val="single" w:sz="8" w:space="0" w:color="787878"/>
                                  </w:tcBorders>
                                </w:tcPr>
                                <w:p>
                                  <w:pPr>
                                    <w:pStyle w:val="TableParagraph"/>
                                    <w:rPr>
                                      <w:rFonts w:ascii="Times New Roman"/>
                                      <w:sz w:val="2"/>
                                    </w:rPr>
                                  </w:pPr>
                                </w:p>
                              </w:tc>
                              <w:tc>
                                <w:tcPr>
                                  <w:tcW w:w="198" w:type="dxa"/>
                                </w:tcPr>
                                <w:p>
                                  <w:pPr>
                                    <w:pStyle w:val="TableParagraph"/>
                                    <w:rPr>
                                      <w:rFonts w:ascii="Times New Roman"/>
                                      <w:sz w:val="2"/>
                                    </w:rPr>
                                  </w:pPr>
                                </w:p>
                              </w:tc>
                              <w:tc>
                                <w:tcPr>
                                  <w:tcW w:w="1311" w:type="dxa"/>
                                </w:tcPr>
                                <w:p>
                                  <w:pPr>
                                    <w:pStyle w:val="TableParagraph"/>
                                    <w:rPr>
                                      <w:rFonts w:ascii="Times New Roman"/>
                                      <w:sz w:val="2"/>
                                    </w:rPr>
                                  </w:pPr>
                                </w:p>
                              </w:tc>
                              <w:tc>
                                <w:tcPr>
                                  <w:tcW w:w="246" w:type="dxa"/>
                                </w:tcPr>
                                <w:p>
                                  <w:pPr>
                                    <w:pStyle w:val="TableParagraph"/>
                                    <w:rPr>
                                      <w:rFonts w:ascii="Times New Roman"/>
                                      <w:sz w:val="2"/>
                                    </w:rPr>
                                  </w:pPr>
                                </w:p>
                              </w:tc>
                              <w:tc>
                                <w:tcPr>
                                  <w:tcW w:w="1218" w:type="dxa"/>
                                  <w:tcBorders>
                                    <w:bottom w:val="dashed" w:sz="8" w:space="0" w:color="616161"/>
                                  </w:tcBorders>
                                </w:tcPr>
                                <w:p>
                                  <w:pPr>
                                    <w:pStyle w:val="TableParagraph"/>
                                    <w:rPr>
                                      <w:rFonts w:ascii="Times New Roman"/>
                                      <w:sz w:val="2"/>
                                    </w:rPr>
                                  </w:pPr>
                                </w:p>
                              </w:tc>
                              <w:tc>
                                <w:tcPr>
                                  <w:tcW w:w="90" w:type="dxa"/>
                                </w:tcPr>
                                <w:p>
                                  <w:pPr>
                                    <w:pStyle w:val="TableParagraph"/>
                                    <w:rPr>
                                      <w:rFonts w:ascii="Times New Roman"/>
                                      <w:sz w:val="2"/>
                                    </w:rPr>
                                  </w:pPr>
                                </w:p>
                              </w:tc>
                              <w:tc>
                                <w:tcPr>
                                  <w:tcW w:w="259" w:type="dxa"/>
                                </w:tcPr>
                                <w:p>
                                  <w:pPr>
                                    <w:pStyle w:val="TableParagraph"/>
                                    <w:rPr>
                                      <w:rFonts w:ascii="Times New Roman"/>
                                      <w:sz w:val="2"/>
                                    </w:rPr>
                                  </w:pPr>
                                </w:p>
                              </w:tc>
                              <w:tc>
                                <w:tcPr>
                                  <w:tcW w:w="1215" w:type="dxa"/>
                                  <w:tcBorders>
                                    <w:bottom w:val="single" w:sz="12" w:space="0" w:color="787878"/>
                                  </w:tcBorders>
                                </w:tcPr>
                                <w:p>
                                  <w:pPr>
                                    <w:pStyle w:val="TableParagraph"/>
                                    <w:rPr>
                                      <w:rFonts w:ascii="Times New Roman"/>
                                      <w:sz w:val="2"/>
                                    </w:rPr>
                                  </w:pPr>
                                </w:p>
                              </w:tc>
                              <w:tc>
                                <w:tcPr>
                                  <w:tcW w:w="123" w:type="dxa"/>
                                  <w:tcBorders>
                                    <w:bottom w:val="single" w:sz="12" w:space="0" w:color="787878"/>
                                  </w:tcBorders>
                                </w:tcPr>
                                <w:p>
                                  <w:pPr>
                                    <w:pStyle w:val="TableParagraph"/>
                                    <w:rPr>
                                      <w:rFonts w:ascii="Times New Roman"/>
                                      <w:sz w:val="2"/>
                                    </w:rPr>
                                  </w:pPr>
                                </w:p>
                              </w:tc>
                            </w:tr>
                            <w:tr>
                              <w:trPr>
                                <w:trHeight w:val="256" w:hRule="atLeast"/>
                              </w:trPr>
                              <w:tc>
                                <w:tcPr>
                                  <w:tcW w:w="2177" w:type="dxa"/>
                                </w:tcPr>
                                <w:p>
                                  <w:pPr>
                                    <w:pStyle w:val="TableParagraph"/>
                                    <w:spacing w:line="187" w:lineRule="exact"/>
                                    <w:ind w:right="58"/>
                                    <w:jc w:val="right"/>
                                    <w:rPr>
                                      <w:b/>
                                      <w:sz w:val="17"/>
                                    </w:rPr>
                                  </w:pPr>
                                  <w:r>
                                    <w:rPr>
                                      <w:b/>
                                      <w:color w:val="1F1F1F"/>
                                      <w:spacing w:val="-4"/>
                                      <w:w w:val="130"/>
                                      <w:sz w:val="17"/>
                                    </w:rPr>
                                    <w:t>Asset</w:t>
                                  </w:r>
                                </w:p>
                              </w:tc>
                              <w:tc>
                                <w:tcPr>
                                  <w:tcW w:w="2537" w:type="dxa"/>
                                </w:tcPr>
                                <w:p>
                                  <w:pPr>
                                    <w:pStyle w:val="TableParagraph"/>
                                    <w:spacing w:before="1"/>
                                    <w:ind w:left="59"/>
                                    <w:rPr>
                                      <w:b/>
                                      <w:sz w:val="17"/>
                                    </w:rPr>
                                  </w:pPr>
                                  <w:r>
                                    <w:rPr>
                                      <w:b/>
                                      <w:color w:val="343434"/>
                                      <w:spacing w:val="-2"/>
                                      <w:w w:val="145"/>
                                      <w:sz w:val="17"/>
                                    </w:rPr>
                                    <w:t>Totals</w:t>
                                  </w:r>
                                  <w:r>
                                    <w:rPr>
                                      <w:b/>
                                      <w:color w:val="AFAFAF"/>
                                      <w:spacing w:val="-2"/>
                                      <w:w w:val="145"/>
                                      <w:sz w:val="17"/>
                                    </w:rPr>
                                    <w:t>.</w:t>
                                  </w:r>
                                </w:p>
                              </w:tc>
                              <w:tc>
                                <w:tcPr>
                                  <w:tcW w:w="1296" w:type="dxa"/>
                                  <w:tcBorders>
                                    <w:top w:val="single" w:sz="8" w:space="0" w:color="787878"/>
                                  </w:tcBorders>
                                </w:tcPr>
                                <w:p>
                                  <w:pPr>
                                    <w:pStyle w:val="TableParagraph"/>
                                    <w:spacing w:before="58"/>
                                    <w:ind w:left="473"/>
                                    <w:rPr>
                                      <w:rFonts w:ascii="Courier New"/>
                                      <w:sz w:val="19"/>
                                    </w:rPr>
                                  </w:pPr>
                                  <w:r>
                                    <w:rPr>
                                      <w:rFonts w:ascii="Courier New"/>
                                      <w:color w:val="797979"/>
                                      <w:spacing w:val="-2"/>
                                      <w:w w:val="105"/>
                                      <w:sz w:val="19"/>
                                    </w:rPr>
                                    <w:t>34</w:t>
                                  </w:r>
                                  <w:r>
                                    <w:rPr>
                                      <w:rFonts w:ascii="Courier New"/>
                                      <w:color w:val="939393"/>
                                      <w:spacing w:val="-2"/>
                                      <w:w w:val="105"/>
                                      <w:sz w:val="19"/>
                                    </w:rPr>
                                    <w:t>2</w:t>
                                  </w:r>
                                  <w:r>
                                    <w:rPr>
                                      <w:rFonts w:ascii="Courier New"/>
                                      <w:color w:val="1F1F1F"/>
                                      <w:spacing w:val="-2"/>
                                      <w:w w:val="105"/>
                                      <w:sz w:val="19"/>
                                    </w:rPr>
                                    <w:t>.</w:t>
                                  </w:r>
                                  <w:r>
                                    <w:rPr>
                                      <w:rFonts w:ascii="Courier New"/>
                                      <w:color w:val="797979"/>
                                      <w:spacing w:val="-2"/>
                                      <w:w w:val="105"/>
                                      <w:sz w:val="19"/>
                                    </w:rPr>
                                    <w:t>22</w:t>
                                  </w:r>
                                </w:p>
                              </w:tc>
                              <w:tc>
                                <w:tcPr>
                                  <w:tcW w:w="198" w:type="dxa"/>
                                </w:tcPr>
                                <w:p>
                                  <w:pPr>
                                    <w:pStyle w:val="TableParagraph"/>
                                    <w:rPr>
                                      <w:rFonts w:ascii="Times New Roman"/>
                                      <w:sz w:val="18"/>
                                    </w:rPr>
                                  </w:pPr>
                                </w:p>
                              </w:tc>
                              <w:tc>
                                <w:tcPr>
                                  <w:tcW w:w="1311" w:type="dxa"/>
                                </w:tcPr>
                                <w:p>
                                  <w:pPr>
                                    <w:pStyle w:val="TableParagraph"/>
                                    <w:spacing w:line="215" w:lineRule="exact" w:before="58"/>
                                    <w:ind w:left="491"/>
                                    <w:rPr>
                                      <w:rFonts w:ascii="Courier New"/>
                                      <w:sz w:val="19"/>
                                    </w:rPr>
                                  </w:pPr>
                                  <w:r>
                                    <w:rPr>
                                      <w:rFonts w:ascii="Courier New"/>
                                      <w:color w:val="797979"/>
                                      <w:spacing w:val="-2"/>
                                      <w:w w:val="105"/>
                                      <w:sz w:val="19"/>
                                    </w:rPr>
                                    <w:t>539</w:t>
                                  </w:r>
                                  <w:r>
                                    <w:rPr>
                                      <w:rFonts w:ascii="Courier New"/>
                                      <w:color w:val="484848"/>
                                      <w:spacing w:val="-2"/>
                                      <w:w w:val="105"/>
                                      <w:sz w:val="19"/>
                                    </w:rPr>
                                    <w:t>.</w:t>
                                  </w:r>
                                  <w:r>
                                    <w:rPr>
                                      <w:rFonts w:ascii="Courier New"/>
                                      <w:color w:val="939393"/>
                                      <w:spacing w:val="-2"/>
                                      <w:w w:val="105"/>
                                      <w:sz w:val="19"/>
                                    </w:rPr>
                                    <w:t>77</w:t>
                                  </w:r>
                                </w:p>
                              </w:tc>
                              <w:tc>
                                <w:tcPr>
                                  <w:tcW w:w="246" w:type="dxa"/>
                                </w:tcPr>
                                <w:p>
                                  <w:pPr>
                                    <w:pStyle w:val="TableParagraph"/>
                                    <w:rPr>
                                      <w:rFonts w:ascii="Times New Roman"/>
                                      <w:sz w:val="18"/>
                                    </w:rPr>
                                  </w:pPr>
                                </w:p>
                              </w:tc>
                              <w:tc>
                                <w:tcPr>
                                  <w:tcW w:w="1218" w:type="dxa"/>
                                  <w:tcBorders>
                                    <w:top w:val="dashed" w:sz="8" w:space="0" w:color="616161"/>
                                  </w:tcBorders>
                                </w:tcPr>
                                <w:p>
                                  <w:pPr>
                                    <w:pStyle w:val="TableParagraph"/>
                                    <w:spacing w:line="195" w:lineRule="exact" w:before="58"/>
                                    <w:ind w:left="713"/>
                                    <w:rPr>
                                      <w:rFonts w:ascii="Courier New"/>
                                      <w:sz w:val="19"/>
                                    </w:rPr>
                                  </w:pPr>
                                  <w:r>
                                    <w:rPr>
                                      <w:rFonts w:ascii="Courier New"/>
                                      <w:color w:val="939393"/>
                                      <w:spacing w:val="-4"/>
                                      <w:w w:val="105"/>
                                      <w:sz w:val="19"/>
                                    </w:rPr>
                                    <w:t>0</w:t>
                                  </w:r>
                                  <w:r>
                                    <w:rPr>
                                      <w:rFonts w:ascii="Courier New"/>
                                      <w:color w:val="484848"/>
                                      <w:spacing w:val="-4"/>
                                      <w:w w:val="105"/>
                                      <w:sz w:val="19"/>
                                    </w:rPr>
                                    <w:t>.</w:t>
                                  </w:r>
                                  <w:r>
                                    <w:rPr>
                                      <w:rFonts w:ascii="Courier New"/>
                                      <w:color w:val="939393"/>
                                      <w:spacing w:val="-4"/>
                                      <w:w w:val="105"/>
                                      <w:sz w:val="19"/>
                                    </w:rPr>
                                    <w:t>00</w:t>
                                  </w:r>
                                </w:p>
                              </w:tc>
                              <w:tc>
                                <w:tcPr>
                                  <w:tcW w:w="90" w:type="dxa"/>
                                </w:tcPr>
                                <w:p>
                                  <w:pPr>
                                    <w:pStyle w:val="TableParagraph"/>
                                    <w:rPr>
                                      <w:rFonts w:ascii="Times New Roman"/>
                                      <w:sz w:val="18"/>
                                    </w:rPr>
                                  </w:pPr>
                                </w:p>
                              </w:tc>
                              <w:tc>
                                <w:tcPr>
                                  <w:tcW w:w="259" w:type="dxa"/>
                                </w:tcPr>
                                <w:p>
                                  <w:pPr>
                                    <w:pStyle w:val="TableParagraph"/>
                                    <w:rPr>
                                      <w:rFonts w:ascii="Times New Roman"/>
                                      <w:sz w:val="18"/>
                                    </w:rPr>
                                  </w:pPr>
                                </w:p>
                              </w:tc>
                              <w:tc>
                                <w:tcPr>
                                  <w:tcW w:w="1215" w:type="dxa"/>
                                  <w:tcBorders>
                                    <w:top w:val="single" w:sz="12" w:space="0" w:color="787878"/>
                                  </w:tcBorders>
                                </w:tcPr>
                                <w:p>
                                  <w:pPr>
                                    <w:pStyle w:val="TableParagraph"/>
                                    <w:spacing w:line="195" w:lineRule="exact" w:before="41"/>
                                    <w:ind w:right="17"/>
                                    <w:jc w:val="right"/>
                                    <w:rPr>
                                      <w:rFonts w:ascii="Courier New"/>
                                      <w:sz w:val="19"/>
                                    </w:rPr>
                                  </w:pPr>
                                  <w:r>
                                    <w:rPr>
                                      <w:rFonts w:ascii="Courier New"/>
                                      <w:color w:val="939393"/>
                                      <w:spacing w:val="-2"/>
                                      <w:w w:val="105"/>
                                      <w:sz w:val="19"/>
                                    </w:rPr>
                                    <w:t>2</w:t>
                                  </w:r>
                                  <w:r>
                                    <w:rPr>
                                      <w:rFonts w:ascii="Courier New"/>
                                      <w:color w:val="797979"/>
                                      <w:spacing w:val="-2"/>
                                      <w:w w:val="105"/>
                                      <w:sz w:val="19"/>
                                    </w:rPr>
                                    <w:t>9</w:t>
                                  </w:r>
                                  <w:r>
                                    <w:rPr>
                                      <w:rFonts w:ascii="Courier New"/>
                                      <w:color w:val="939393"/>
                                      <w:spacing w:val="-2"/>
                                      <w:w w:val="105"/>
                                      <w:sz w:val="19"/>
                                    </w:rPr>
                                    <w:t>7</w:t>
                                  </w:r>
                                  <w:r>
                                    <w:rPr>
                                      <w:rFonts w:ascii="Courier New"/>
                                      <w:color w:val="797979"/>
                                      <w:spacing w:val="-2"/>
                                      <w:w w:val="105"/>
                                      <w:sz w:val="19"/>
                                    </w:rPr>
                                    <w:t>6</w:t>
                                  </w:r>
                                  <w:r>
                                    <w:rPr>
                                      <w:rFonts w:ascii="Courier New"/>
                                      <w:color w:val="939393"/>
                                      <w:spacing w:val="-2"/>
                                      <w:w w:val="105"/>
                                      <w:sz w:val="19"/>
                                    </w:rPr>
                                    <w:t>1</w:t>
                                  </w:r>
                                  <w:r>
                                    <w:rPr>
                                      <w:rFonts w:ascii="Courier New"/>
                                      <w:color w:val="484848"/>
                                      <w:spacing w:val="-2"/>
                                      <w:w w:val="105"/>
                                      <w:sz w:val="19"/>
                                    </w:rPr>
                                    <w:t>.</w:t>
                                  </w:r>
                                  <w:r>
                                    <w:rPr>
                                      <w:rFonts w:ascii="Courier New"/>
                                      <w:color w:val="797979"/>
                                      <w:spacing w:val="-2"/>
                                      <w:w w:val="105"/>
                                      <w:sz w:val="19"/>
                                    </w:rPr>
                                    <w:t>50</w:t>
                                  </w:r>
                                </w:p>
                              </w:tc>
                              <w:tc>
                                <w:tcPr>
                                  <w:tcW w:w="123" w:type="dxa"/>
                                  <w:tcBorders>
                                    <w:top w:val="single" w:sz="12" w:space="0" w:color="787878"/>
                                  </w:tcBorders>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48.71273pt;margin-top:1.478632pt;width:539pt;height:102.45pt;mso-position-horizontal-relative:page;mso-position-vertical-relative:paragraph;z-index:15765504" type="#_x0000_t202" id="docshape38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7"/>
                        <w:gridCol w:w="2537"/>
                        <w:gridCol w:w="1296"/>
                        <w:gridCol w:w="198"/>
                        <w:gridCol w:w="1311"/>
                        <w:gridCol w:w="246"/>
                        <w:gridCol w:w="1218"/>
                        <w:gridCol w:w="90"/>
                        <w:gridCol w:w="259"/>
                        <w:gridCol w:w="1215"/>
                        <w:gridCol w:w="123"/>
                      </w:tblGrid>
                      <w:tr>
                        <w:trPr>
                          <w:trHeight w:val="26" w:hRule="atLeast"/>
                        </w:trPr>
                        <w:tc>
                          <w:tcPr>
                            <w:tcW w:w="9332" w:type="dxa"/>
                            <w:gridSpan w:val="9"/>
                            <w:vMerge w:val="restart"/>
                            <w:tcBorders>
                              <w:top w:val="single" w:sz="18" w:space="0" w:color="333333"/>
                            </w:tcBorders>
                          </w:tcPr>
                          <w:p>
                            <w:pPr>
                              <w:pStyle w:val="TableParagraph"/>
                              <w:rPr>
                                <w:rFonts w:ascii="Times New Roman"/>
                                <w:sz w:val="22"/>
                              </w:rPr>
                            </w:pPr>
                          </w:p>
                        </w:tc>
                        <w:tc>
                          <w:tcPr>
                            <w:tcW w:w="1215" w:type="dxa"/>
                            <w:tcBorders>
                              <w:bottom w:val="dashed" w:sz="8" w:space="0" w:color="616161"/>
                            </w:tcBorders>
                          </w:tcPr>
                          <w:p>
                            <w:pPr>
                              <w:pStyle w:val="TableParagraph"/>
                              <w:rPr>
                                <w:rFonts w:ascii="Times New Roman"/>
                                <w:sz w:val="2"/>
                              </w:rPr>
                            </w:pPr>
                          </w:p>
                        </w:tc>
                        <w:tc>
                          <w:tcPr>
                            <w:tcW w:w="123" w:type="dxa"/>
                            <w:vMerge w:val="restart"/>
                          </w:tcPr>
                          <w:p>
                            <w:pPr>
                              <w:pStyle w:val="TableParagraph"/>
                              <w:rPr>
                                <w:rFonts w:ascii="Times New Roman"/>
                                <w:sz w:val="22"/>
                              </w:rPr>
                            </w:pPr>
                          </w:p>
                        </w:tc>
                      </w:tr>
                      <w:tr>
                        <w:trPr>
                          <w:trHeight w:val="333" w:hRule="atLeast"/>
                        </w:trPr>
                        <w:tc>
                          <w:tcPr>
                            <w:tcW w:w="9332" w:type="dxa"/>
                            <w:gridSpan w:val="9"/>
                            <w:vMerge/>
                            <w:tcBorders>
                              <w:top w:val="nil"/>
                            </w:tcBorders>
                          </w:tcPr>
                          <w:p>
                            <w:pPr>
                              <w:rPr>
                                <w:sz w:val="2"/>
                                <w:szCs w:val="2"/>
                              </w:rPr>
                            </w:pPr>
                          </w:p>
                        </w:tc>
                        <w:tc>
                          <w:tcPr>
                            <w:tcW w:w="1215" w:type="dxa"/>
                            <w:tcBorders>
                              <w:top w:val="dashed" w:sz="8" w:space="0" w:color="616161"/>
                            </w:tcBorders>
                          </w:tcPr>
                          <w:p>
                            <w:pPr>
                              <w:pStyle w:val="TableParagraph"/>
                              <w:spacing w:before="91"/>
                              <w:ind w:right="7"/>
                              <w:jc w:val="right"/>
                              <w:rPr>
                                <w:rFonts w:ascii="Courier New"/>
                                <w:sz w:val="19"/>
                              </w:rPr>
                            </w:pPr>
                            <w:r>
                              <w:rPr>
                                <w:rFonts w:ascii="Courier New"/>
                                <w:color w:val="797979"/>
                                <w:spacing w:val="-4"/>
                                <w:w w:val="105"/>
                                <w:sz w:val="19"/>
                              </w:rPr>
                              <w:t>0</w:t>
                            </w:r>
                            <w:r>
                              <w:rPr>
                                <w:rFonts w:ascii="Courier New"/>
                                <w:color w:val="343434"/>
                                <w:spacing w:val="-4"/>
                                <w:w w:val="105"/>
                                <w:sz w:val="19"/>
                              </w:rPr>
                              <w:t>.</w:t>
                            </w:r>
                            <w:r>
                              <w:rPr>
                                <w:rFonts w:ascii="Courier New"/>
                                <w:color w:val="797979"/>
                                <w:spacing w:val="-4"/>
                                <w:w w:val="105"/>
                                <w:sz w:val="19"/>
                              </w:rPr>
                              <w:t>00</w:t>
                            </w:r>
                          </w:p>
                        </w:tc>
                        <w:tc>
                          <w:tcPr>
                            <w:tcW w:w="123" w:type="dxa"/>
                            <w:vMerge/>
                            <w:tcBorders>
                              <w:top w:val="nil"/>
                            </w:tcBorders>
                          </w:tcPr>
                          <w:p>
                            <w:pPr>
                              <w:rPr>
                                <w:sz w:val="2"/>
                                <w:szCs w:val="2"/>
                              </w:rPr>
                            </w:pPr>
                          </w:p>
                        </w:tc>
                      </w:tr>
                      <w:tr>
                        <w:trPr>
                          <w:trHeight w:val="307" w:hRule="atLeast"/>
                        </w:trPr>
                        <w:tc>
                          <w:tcPr>
                            <w:tcW w:w="9332" w:type="dxa"/>
                            <w:gridSpan w:val="9"/>
                            <w:vMerge/>
                            <w:tcBorders>
                              <w:top w:val="nil"/>
                            </w:tcBorders>
                          </w:tcPr>
                          <w:p>
                            <w:pPr>
                              <w:rPr>
                                <w:sz w:val="2"/>
                                <w:szCs w:val="2"/>
                              </w:rPr>
                            </w:pPr>
                          </w:p>
                        </w:tc>
                        <w:tc>
                          <w:tcPr>
                            <w:tcW w:w="1215" w:type="dxa"/>
                          </w:tcPr>
                          <w:p>
                            <w:pPr>
                              <w:pStyle w:val="TableParagraph"/>
                              <w:spacing w:before="65"/>
                              <w:ind w:right="7"/>
                              <w:jc w:val="right"/>
                              <w:rPr>
                                <w:rFonts w:ascii="Courier New"/>
                                <w:sz w:val="19"/>
                              </w:rPr>
                            </w:pPr>
                            <w:r>
                              <w:rPr>
                                <w:rFonts w:ascii="Courier New"/>
                                <w:color w:val="797979"/>
                                <w:spacing w:val="-4"/>
                                <w:w w:val="105"/>
                                <w:sz w:val="19"/>
                              </w:rPr>
                              <w:t>0</w:t>
                            </w:r>
                            <w:r>
                              <w:rPr>
                                <w:rFonts w:ascii="Courier New"/>
                                <w:color w:val="1F1F1F"/>
                                <w:spacing w:val="-4"/>
                                <w:w w:val="105"/>
                                <w:sz w:val="19"/>
                              </w:rPr>
                              <w:t>.</w:t>
                            </w:r>
                            <w:r>
                              <w:rPr>
                                <w:rFonts w:ascii="Courier New"/>
                                <w:color w:val="939393"/>
                                <w:spacing w:val="-4"/>
                                <w:w w:val="105"/>
                                <w:sz w:val="19"/>
                              </w:rPr>
                              <w:t>00</w:t>
                            </w:r>
                          </w:p>
                        </w:tc>
                        <w:tc>
                          <w:tcPr>
                            <w:tcW w:w="123" w:type="dxa"/>
                          </w:tcPr>
                          <w:p>
                            <w:pPr>
                              <w:pStyle w:val="TableParagraph"/>
                              <w:rPr>
                                <w:rFonts w:ascii="Times New Roman"/>
                                <w:sz w:val="22"/>
                              </w:rPr>
                            </w:pPr>
                          </w:p>
                        </w:tc>
                      </w:tr>
                      <w:tr>
                        <w:trPr>
                          <w:trHeight w:val="317" w:hRule="atLeast"/>
                        </w:trPr>
                        <w:tc>
                          <w:tcPr>
                            <w:tcW w:w="9332" w:type="dxa"/>
                            <w:gridSpan w:val="9"/>
                            <w:vMerge/>
                            <w:tcBorders>
                              <w:top w:val="nil"/>
                            </w:tcBorders>
                          </w:tcPr>
                          <w:p>
                            <w:pPr>
                              <w:rPr>
                                <w:sz w:val="2"/>
                                <w:szCs w:val="2"/>
                              </w:rPr>
                            </w:pPr>
                          </w:p>
                        </w:tc>
                        <w:tc>
                          <w:tcPr>
                            <w:tcW w:w="1215" w:type="dxa"/>
                          </w:tcPr>
                          <w:p>
                            <w:pPr>
                              <w:pStyle w:val="TableParagraph"/>
                              <w:spacing w:before="75"/>
                              <w:ind w:right="7"/>
                              <w:jc w:val="right"/>
                              <w:rPr>
                                <w:rFonts w:ascii="Courier New"/>
                                <w:sz w:val="19"/>
                              </w:rPr>
                            </w:pPr>
                            <w:r>
                              <w:rPr>
                                <w:rFonts w:ascii="Courier New"/>
                                <w:color w:val="939393"/>
                                <w:spacing w:val="-2"/>
                                <w:w w:val="105"/>
                                <w:sz w:val="19"/>
                              </w:rPr>
                              <w:t>2</w:t>
                            </w:r>
                            <w:r>
                              <w:rPr>
                                <w:rFonts w:ascii="Courier New"/>
                                <w:color w:val="797979"/>
                                <w:spacing w:val="-2"/>
                                <w:w w:val="105"/>
                                <w:sz w:val="19"/>
                              </w:rPr>
                              <w:t>9</w:t>
                            </w:r>
                            <w:r>
                              <w:rPr>
                                <w:rFonts w:ascii="Courier New"/>
                                <w:color w:val="939393"/>
                                <w:spacing w:val="-2"/>
                                <w:w w:val="105"/>
                                <w:sz w:val="19"/>
                              </w:rPr>
                              <w:t>7</w:t>
                            </w:r>
                            <w:r>
                              <w:rPr>
                                <w:rFonts w:ascii="Courier New"/>
                                <w:color w:val="797979"/>
                                <w:spacing w:val="-2"/>
                                <w:w w:val="105"/>
                                <w:sz w:val="19"/>
                              </w:rPr>
                              <w:t>6</w:t>
                            </w:r>
                            <w:r>
                              <w:rPr>
                                <w:rFonts w:ascii="Courier New"/>
                                <w:color w:val="939393"/>
                                <w:spacing w:val="-2"/>
                                <w:w w:val="105"/>
                                <w:sz w:val="19"/>
                              </w:rPr>
                              <w:t>1</w:t>
                            </w:r>
                            <w:r>
                              <w:rPr>
                                <w:rFonts w:ascii="Courier New"/>
                                <w:color w:val="1F1F1F"/>
                                <w:spacing w:val="-2"/>
                                <w:w w:val="105"/>
                                <w:sz w:val="19"/>
                              </w:rPr>
                              <w:t>.</w:t>
                            </w:r>
                            <w:r>
                              <w:rPr>
                                <w:rFonts w:ascii="Courier New"/>
                                <w:color w:val="797979"/>
                                <w:spacing w:val="-2"/>
                                <w:w w:val="105"/>
                                <w:sz w:val="19"/>
                              </w:rPr>
                              <w:t>5</w:t>
                            </w:r>
                            <w:r>
                              <w:rPr>
                                <w:rFonts w:ascii="Courier New"/>
                                <w:color w:val="939393"/>
                                <w:spacing w:val="-2"/>
                                <w:w w:val="105"/>
                                <w:sz w:val="19"/>
                              </w:rPr>
                              <w:t>0</w:t>
                            </w:r>
                          </w:p>
                        </w:tc>
                        <w:tc>
                          <w:tcPr>
                            <w:tcW w:w="123" w:type="dxa"/>
                          </w:tcPr>
                          <w:p>
                            <w:pPr>
                              <w:pStyle w:val="TableParagraph"/>
                              <w:rPr>
                                <w:rFonts w:ascii="Times New Roman"/>
                                <w:sz w:val="22"/>
                              </w:rPr>
                            </w:pPr>
                          </w:p>
                        </w:tc>
                      </w:tr>
                      <w:tr>
                        <w:trPr>
                          <w:trHeight w:val="276" w:hRule="atLeast"/>
                        </w:trPr>
                        <w:tc>
                          <w:tcPr>
                            <w:tcW w:w="9332" w:type="dxa"/>
                            <w:gridSpan w:val="9"/>
                            <w:vMerge/>
                            <w:tcBorders>
                              <w:top w:val="nil"/>
                            </w:tcBorders>
                          </w:tcPr>
                          <w:p>
                            <w:pPr>
                              <w:rPr>
                                <w:sz w:val="2"/>
                                <w:szCs w:val="2"/>
                              </w:rPr>
                            </w:pPr>
                          </w:p>
                        </w:tc>
                        <w:tc>
                          <w:tcPr>
                            <w:tcW w:w="1215" w:type="dxa"/>
                          </w:tcPr>
                          <w:p>
                            <w:pPr>
                              <w:pStyle w:val="TableParagraph"/>
                              <w:spacing w:line="181" w:lineRule="exact" w:before="75"/>
                              <w:ind w:right="18"/>
                              <w:jc w:val="right"/>
                              <w:rPr>
                                <w:rFonts w:ascii="Courier New"/>
                                <w:sz w:val="19"/>
                              </w:rPr>
                            </w:pPr>
                            <w:r>
                              <w:rPr>
                                <w:rFonts w:ascii="Courier New"/>
                                <w:color w:val="939393"/>
                                <w:spacing w:val="-4"/>
                                <w:w w:val="105"/>
                                <w:sz w:val="19"/>
                              </w:rPr>
                              <w:t>0</w:t>
                            </w:r>
                            <w:r>
                              <w:rPr>
                                <w:rFonts w:ascii="Courier New"/>
                                <w:color w:val="343434"/>
                                <w:spacing w:val="-4"/>
                                <w:w w:val="105"/>
                                <w:sz w:val="19"/>
                              </w:rPr>
                              <w:t>.</w:t>
                            </w:r>
                            <w:r>
                              <w:rPr>
                                <w:rFonts w:ascii="Courier New"/>
                                <w:color w:val="939393"/>
                                <w:spacing w:val="-4"/>
                                <w:w w:val="105"/>
                                <w:sz w:val="19"/>
                              </w:rPr>
                              <w:t>00</w:t>
                            </w:r>
                          </w:p>
                        </w:tc>
                        <w:tc>
                          <w:tcPr>
                            <w:tcW w:w="123" w:type="dxa"/>
                          </w:tcPr>
                          <w:p>
                            <w:pPr>
                              <w:pStyle w:val="TableParagraph"/>
                              <w:rPr>
                                <w:rFonts w:ascii="Times New Roman"/>
                                <w:sz w:val="20"/>
                              </w:rPr>
                            </w:pPr>
                          </w:p>
                        </w:tc>
                      </w:tr>
                      <w:tr>
                        <w:trPr>
                          <w:trHeight w:val="370" w:hRule="atLeast"/>
                        </w:trPr>
                        <w:tc>
                          <w:tcPr>
                            <w:tcW w:w="9332" w:type="dxa"/>
                            <w:gridSpan w:val="9"/>
                            <w:vMerge/>
                            <w:tcBorders>
                              <w:top w:val="nil"/>
                            </w:tcBorders>
                          </w:tcPr>
                          <w:p>
                            <w:pPr>
                              <w:rPr>
                                <w:sz w:val="2"/>
                                <w:szCs w:val="2"/>
                              </w:rPr>
                            </w:pPr>
                          </w:p>
                        </w:tc>
                        <w:tc>
                          <w:tcPr>
                            <w:tcW w:w="1215" w:type="dxa"/>
                          </w:tcPr>
                          <w:p>
                            <w:pPr>
                              <w:pStyle w:val="TableParagraph"/>
                              <w:spacing w:before="116"/>
                              <w:ind w:right="7"/>
                              <w:jc w:val="right"/>
                              <w:rPr>
                                <w:rFonts w:ascii="Courier New"/>
                                <w:sz w:val="19"/>
                              </w:rPr>
                            </w:pPr>
                            <w:r>
                              <w:rPr>
                                <w:rFonts w:ascii="Courier New"/>
                                <w:color w:val="939393"/>
                                <w:spacing w:val="-4"/>
                                <w:w w:val="110"/>
                                <w:sz w:val="19"/>
                              </w:rPr>
                              <w:t>0</w:t>
                            </w:r>
                            <w:r>
                              <w:rPr>
                                <w:rFonts w:ascii="Courier New"/>
                                <w:color w:val="1F1F1F"/>
                                <w:spacing w:val="-4"/>
                                <w:w w:val="110"/>
                                <w:sz w:val="19"/>
                              </w:rPr>
                              <w:t>.</w:t>
                            </w:r>
                            <w:r>
                              <w:rPr>
                                <w:rFonts w:ascii="Courier New"/>
                                <w:color w:val="939393"/>
                                <w:spacing w:val="-4"/>
                                <w:w w:val="110"/>
                                <w:sz w:val="19"/>
                              </w:rPr>
                              <w:t>00</w:t>
                            </w:r>
                          </w:p>
                        </w:tc>
                        <w:tc>
                          <w:tcPr>
                            <w:tcW w:w="123" w:type="dxa"/>
                          </w:tcPr>
                          <w:p>
                            <w:pPr>
                              <w:pStyle w:val="TableParagraph"/>
                              <w:rPr>
                                <w:rFonts w:ascii="Times New Roman"/>
                                <w:sz w:val="22"/>
                              </w:rPr>
                            </w:pPr>
                          </w:p>
                        </w:tc>
                      </w:tr>
                      <w:tr>
                        <w:trPr>
                          <w:trHeight w:val="41" w:hRule="atLeast"/>
                        </w:trPr>
                        <w:tc>
                          <w:tcPr>
                            <w:tcW w:w="2177" w:type="dxa"/>
                          </w:tcPr>
                          <w:p>
                            <w:pPr>
                              <w:pStyle w:val="TableParagraph"/>
                              <w:rPr>
                                <w:rFonts w:ascii="Times New Roman"/>
                                <w:sz w:val="2"/>
                              </w:rPr>
                            </w:pPr>
                          </w:p>
                        </w:tc>
                        <w:tc>
                          <w:tcPr>
                            <w:tcW w:w="2537" w:type="dxa"/>
                          </w:tcPr>
                          <w:p>
                            <w:pPr>
                              <w:pStyle w:val="TableParagraph"/>
                              <w:rPr>
                                <w:rFonts w:ascii="Times New Roman"/>
                                <w:sz w:val="2"/>
                              </w:rPr>
                            </w:pPr>
                          </w:p>
                        </w:tc>
                        <w:tc>
                          <w:tcPr>
                            <w:tcW w:w="1296" w:type="dxa"/>
                            <w:tcBorders>
                              <w:bottom w:val="single" w:sz="8" w:space="0" w:color="787878"/>
                            </w:tcBorders>
                          </w:tcPr>
                          <w:p>
                            <w:pPr>
                              <w:pStyle w:val="TableParagraph"/>
                              <w:rPr>
                                <w:rFonts w:ascii="Times New Roman"/>
                                <w:sz w:val="2"/>
                              </w:rPr>
                            </w:pPr>
                          </w:p>
                        </w:tc>
                        <w:tc>
                          <w:tcPr>
                            <w:tcW w:w="198" w:type="dxa"/>
                          </w:tcPr>
                          <w:p>
                            <w:pPr>
                              <w:pStyle w:val="TableParagraph"/>
                              <w:rPr>
                                <w:rFonts w:ascii="Times New Roman"/>
                                <w:sz w:val="2"/>
                              </w:rPr>
                            </w:pPr>
                          </w:p>
                        </w:tc>
                        <w:tc>
                          <w:tcPr>
                            <w:tcW w:w="1311" w:type="dxa"/>
                          </w:tcPr>
                          <w:p>
                            <w:pPr>
                              <w:pStyle w:val="TableParagraph"/>
                              <w:rPr>
                                <w:rFonts w:ascii="Times New Roman"/>
                                <w:sz w:val="2"/>
                              </w:rPr>
                            </w:pPr>
                          </w:p>
                        </w:tc>
                        <w:tc>
                          <w:tcPr>
                            <w:tcW w:w="246" w:type="dxa"/>
                          </w:tcPr>
                          <w:p>
                            <w:pPr>
                              <w:pStyle w:val="TableParagraph"/>
                              <w:rPr>
                                <w:rFonts w:ascii="Times New Roman"/>
                                <w:sz w:val="2"/>
                              </w:rPr>
                            </w:pPr>
                          </w:p>
                        </w:tc>
                        <w:tc>
                          <w:tcPr>
                            <w:tcW w:w="1218" w:type="dxa"/>
                            <w:tcBorders>
                              <w:bottom w:val="dashed" w:sz="8" w:space="0" w:color="616161"/>
                            </w:tcBorders>
                          </w:tcPr>
                          <w:p>
                            <w:pPr>
                              <w:pStyle w:val="TableParagraph"/>
                              <w:rPr>
                                <w:rFonts w:ascii="Times New Roman"/>
                                <w:sz w:val="2"/>
                              </w:rPr>
                            </w:pPr>
                          </w:p>
                        </w:tc>
                        <w:tc>
                          <w:tcPr>
                            <w:tcW w:w="90" w:type="dxa"/>
                          </w:tcPr>
                          <w:p>
                            <w:pPr>
                              <w:pStyle w:val="TableParagraph"/>
                              <w:rPr>
                                <w:rFonts w:ascii="Times New Roman"/>
                                <w:sz w:val="2"/>
                              </w:rPr>
                            </w:pPr>
                          </w:p>
                        </w:tc>
                        <w:tc>
                          <w:tcPr>
                            <w:tcW w:w="259" w:type="dxa"/>
                          </w:tcPr>
                          <w:p>
                            <w:pPr>
                              <w:pStyle w:val="TableParagraph"/>
                              <w:rPr>
                                <w:rFonts w:ascii="Times New Roman"/>
                                <w:sz w:val="2"/>
                              </w:rPr>
                            </w:pPr>
                          </w:p>
                        </w:tc>
                        <w:tc>
                          <w:tcPr>
                            <w:tcW w:w="1215" w:type="dxa"/>
                            <w:tcBorders>
                              <w:bottom w:val="single" w:sz="12" w:space="0" w:color="787878"/>
                            </w:tcBorders>
                          </w:tcPr>
                          <w:p>
                            <w:pPr>
                              <w:pStyle w:val="TableParagraph"/>
                              <w:rPr>
                                <w:rFonts w:ascii="Times New Roman"/>
                                <w:sz w:val="2"/>
                              </w:rPr>
                            </w:pPr>
                          </w:p>
                        </w:tc>
                        <w:tc>
                          <w:tcPr>
                            <w:tcW w:w="123" w:type="dxa"/>
                            <w:tcBorders>
                              <w:bottom w:val="single" w:sz="12" w:space="0" w:color="787878"/>
                            </w:tcBorders>
                          </w:tcPr>
                          <w:p>
                            <w:pPr>
                              <w:pStyle w:val="TableParagraph"/>
                              <w:rPr>
                                <w:rFonts w:ascii="Times New Roman"/>
                                <w:sz w:val="2"/>
                              </w:rPr>
                            </w:pPr>
                          </w:p>
                        </w:tc>
                      </w:tr>
                      <w:tr>
                        <w:trPr>
                          <w:trHeight w:val="256" w:hRule="atLeast"/>
                        </w:trPr>
                        <w:tc>
                          <w:tcPr>
                            <w:tcW w:w="2177" w:type="dxa"/>
                          </w:tcPr>
                          <w:p>
                            <w:pPr>
                              <w:pStyle w:val="TableParagraph"/>
                              <w:spacing w:line="187" w:lineRule="exact"/>
                              <w:ind w:right="58"/>
                              <w:jc w:val="right"/>
                              <w:rPr>
                                <w:b/>
                                <w:sz w:val="17"/>
                              </w:rPr>
                            </w:pPr>
                            <w:r>
                              <w:rPr>
                                <w:b/>
                                <w:color w:val="1F1F1F"/>
                                <w:spacing w:val="-4"/>
                                <w:w w:val="130"/>
                                <w:sz w:val="17"/>
                              </w:rPr>
                              <w:t>Asset</w:t>
                            </w:r>
                          </w:p>
                        </w:tc>
                        <w:tc>
                          <w:tcPr>
                            <w:tcW w:w="2537" w:type="dxa"/>
                          </w:tcPr>
                          <w:p>
                            <w:pPr>
                              <w:pStyle w:val="TableParagraph"/>
                              <w:spacing w:before="1"/>
                              <w:ind w:left="59"/>
                              <w:rPr>
                                <w:b/>
                                <w:sz w:val="17"/>
                              </w:rPr>
                            </w:pPr>
                            <w:r>
                              <w:rPr>
                                <w:b/>
                                <w:color w:val="343434"/>
                                <w:spacing w:val="-2"/>
                                <w:w w:val="145"/>
                                <w:sz w:val="17"/>
                              </w:rPr>
                              <w:t>Totals</w:t>
                            </w:r>
                            <w:r>
                              <w:rPr>
                                <w:b/>
                                <w:color w:val="AFAFAF"/>
                                <w:spacing w:val="-2"/>
                                <w:w w:val="145"/>
                                <w:sz w:val="17"/>
                              </w:rPr>
                              <w:t>.</w:t>
                            </w:r>
                          </w:p>
                        </w:tc>
                        <w:tc>
                          <w:tcPr>
                            <w:tcW w:w="1296" w:type="dxa"/>
                            <w:tcBorders>
                              <w:top w:val="single" w:sz="8" w:space="0" w:color="787878"/>
                            </w:tcBorders>
                          </w:tcPr>
                          <w:p>
                            <w:pPr>
                              <w:pStyle w:val="TableParagraph"/>
                              <w:spacing w:before="58"/>
                              <w:ind w:left="473"/>
                              <w:rPr>
                                <w:rFonts w:ascii="Courier New"/>
                                <w:sz w:val="19"/>
                              </w:rPr>
                            </w:pPr>
                            <w:r>
                              <w:rPr>
                                <w:rFonts w:ascii="Courier New"/>
                                <w:color w:val="797979"/>
                                <w:spacing w:val="-2"/>
                                <w:w w:val="105"/>
                                <w:sz w:val="19"/>
                              </w:rPr>
                              <w:t>34</w:t>
                            </w:r>
                            <w:r>
                              <w:rPr>
                                <w:rFonts w:ascii="Courier New"/>
                                <w:color w:val="939393"/>
                                <w:spacing w:val="-2"/>
                                <w:w w:val="105"/>
                                <w:sz w:val="19"/>
                              </w:rPr>
                              <w:t>2</w:t>
                            </w:r>
                            <w:r>
                              <w:rPr>
                                <w:rFonts w:ascii="Courier New"/>
                                <w:color w:val="1F1F1F"/>
                                <w:spacing w:val="-2"/>
                                <w:w w:val="105"/>
                                <w:sz w:val="19"/>
                              </w:rPr>
                              <w:t>.</w:t>
                            </w:r>
                            <w:r>
                              <w:rPr>
                                <w:rFonts w:ascii="Courier New"/>
                                <w:color w:val="797979"/>
                                <w:spacing w:val="-2"/>
                                <w:w w:val="105"/>
                                <w:sz w:val="19"/>
                              </w:rPr>
                              <w:t>22</w:t>
                            </w:r>
                          </w:p>
                        </w:tc>
                        <w:tc>
                          <w:tcPr>
                            <w:tcW w:w="198" w:type="dxa"/>
                          </w:tcPr>
                          <w:p>
                            <w:pPr>
                              <w:pStyle w:val="TableParagraph"/>
                              <w:rPr>
                                <w:rFonts w:ascii="Times New Roman"/>
                                <w:sz w:val="18"/>
                              </w:rPr>
                            </w:pPr>
                          </w:p>
                        </w:tc>
                        <w:tc>
                          <w:tcPr>
                            <w:tcW w:w="1311" w:type="dxa"/>
                          </w:tcPr>
                          <w:p>
                            <w:pPr>
                              <w:pStyle w:val="TableParagraph"/>
                              <w:spacing w:line="215" w:lineRule="exact" w:before="58"/>
                              <w:ind w:left="491"/>
                              <w:rPr>
                                <w:rFonts w:ascii="Courier New"/>
                                <w:sz w:val="19"/>
                              </w:rPr>
                            </w:pPr>
                            <w:r>
                              <w:rPr>
                                <w:rFonts w:ascii="Courier New"/>
                                <w:color w:val="797979"/>
                                <w:spacing w:val="-2"/>
                                <w:w w:val="105"/>
                                <w:sz w:val="19"/>
                              </w:rPr>
                              <w:t>539</w:t>
                            </w:r>
                            <w:r>
                              <w:rPr>
                                <w:rFonts w:ascii="Courier New"/>
                                <w:color w:val="484848"/>
                                <w:spacing w:val="-2"/>
                                <w:w w:val="105"/>
                                <w:sz w:val="19"/>
                              </w:rPr>
                              <w:t>.</w:t>
                            </w:r>
                            <w:r>
                              <w:rPr>
                                <w:rFonts w:ascii="Courier New"/>
                                <w:color w:val="939393"/>
                                <w:spacing w:val="-2"/>
                                <w:w w:val="105"/>
                                <w:sz w:val="19"/>
                              </w:rPr>
                              <w:t>77</w:t>
                            </w:r>
                          </w:p>
                        </w:tc>
                        <w:tc>
                          <w:tcPr>
                            <w:tcW w:w="246" w:type="dxa"/>
                          </w:tcPr>
                          <w:p>
                            <w:pPr>
                              <w:pStyle w:val="TableParagraph"/>
                              <w:rPr>
                                <w:rFonts w:ascii="Times New Roman"/>
                                <w:sz w:val="18"/>
                              </w:rPr>
                            </w:pPr>
                          </w:p>
                        </w:tc>
                        <w:tc>
                          <w:tcPr>
                            <w:tcW w:w="1218" w:type="dxa"/>
                            <w:tcBorders>
                              <w:top w:val="dashed" w:sz="8" w:space="0" w:color="616161"/>
                            </w:tcBorders>
                          </w:tcPr>
                          <w:p>
                            <w:pPr>
                              <w:pStyle w:val="TableParagraph"/>
                              <w:spacing w:line="195" w:lineRule="exact" w:before="58"/>
                              <w:ind w:left="713"/>
                              <w:rPr>
                                <w:rFonts w:ascii="Courier New"/>
                                <w:sz w:val="19"/>
                              </w:rPr>
                            </w:pPr>
                            <w:r>
                              <w:rPr>
                                <w:rFonts w:ascii="Courier New"/>
                                <w:color w:val="939393"/>
                                <w:spacing w:val="-4"/>
                                <w:w w:val="105"/>
                                <w:sz w:val="19"/>
                              </w:rPr>
                              <w:t>0</w:t>
                            </w:r>
                            <w:r>
                              <w:rPr>
                                <w:rFonts w:ascii="Courier New"/>
                                <w:color w:val="484848"/>
                                <w:spacing w:val="-4"/>
                                <w:w w:val="105"/>
                                <w:sz w:val="19"/>
                              </w:rPr>
                              <w:t>.</w:t>
                            </w:r>
                            <w:r>
                              <w:rPr>
                                <w:rFonts w:ascii="Courier New"/>
                                <w:color w:val="939393"/>
                                <w:spacing w:val="-4"/>
                                <w:w w:val="105"/>
                                <w:sz w:val="19"/>
                              </w:rPr>
                              <w:t>00</w:t>
                            </w:r>
                          </w:p>
                        </w:tc>
                        <w:tc>
                          <w:tcPr>
                            <w:tcW w:w="90" w:type="dxa"/>
                          </w:tcPr>
                          <w:p>
                            <w:pPr>
                              <w:pStyle w:val="TableParagraph"/>
                              <w:rPr>
                                <w:rFonts w:ascii="Times New Roman"/>
                                <w:sz w:val="18"/>
                              </w:rPr>
                            </w:pPr>
                          </w:p>
                        </w:tc>
                        <w:tc>
                          <w:tcPr>
                            <w:tcW w:w="259" w:type="dxa"/>
                          </w:tcPr>
                          <w:p>
                            <w:pPr>
                              <w:pStyle w:val="TableParagraph"/>
                              <w:rPr>
                                <w:rFonts w:ascii="Times New Roman"/>
                                <w:sz w:val="18"/>
                              </w:rPr>
                            </w:pPr>
                          </w:p>
                        </w:tc>
                        <w:tc>
                          <w:tcPr>
                            <w:tcW w:w="1215" w:type="dxa"/>
                            <w:tcBorders>
                              <w:top w:val="single" w:sz="12" w:space="0" w:color="787878"/>
                            </w:tcBorders>
                          </w:tcPr>
                          <w:p>
                            <w:pPr>
                              <w:pStyle w:val="TableParagraph"/>
                              <w:spacing w:line="195" w:lineRule="exact" w:before="41"/>
                              <w:ind w:right="17"/>
                              <w:jc w:val="right"/>
                              <w:rPr>
                                <w:rFonts w:ascii="Courier New"/>
                                <w:sz w:val="19"/>
                              </w:rPr>
                            </w:pPr>
                            <w:r>
                              <w:rPr>
                                <w:rFonts w:ascii="Courier New"/>
                                <w:color w:val="939393"/>
                                <w:spacing w:val="-2"/>
                                <w:w w:val="105"/>
                                <w:sz w:val="19"/>
                              </w:rPr>
                              <w:t>2</w:t>
                            </w:r>
                            <w:r>
                              <w:rPr>
                                <w:rFonts w:ascii="Courier New"/>
                                <w:color w:val="797979"/>
                                <w:spacing w:val="-2"/>
                                <w:w w:val="105"/>
                                <w:sz w:val="19"/>
                              </w:rPr>
                              <w:t>9</w:t>
                            </w:r>
                            <w:r>
                              <w:rPr>
                                <w:rFonts w:ascii="Courier New"/>
                                <w:color w:val="939393"/>
                                <w:spacing w:val="-2"/>
                                <w:w w:val="105"/>
                                <w:sz w:val="19"/>
                              </w:rPr>
                              <w:t>7</w:t>
                            </w:r>
                            <w:r>
                              <w:rPr>
                                <w:rFonts w:ascii="Courier New"/>
                                <w:color w:val="797979"/>
                                <w:spacing w:val="-2"/>
                                <w:w w:val="105"/>
                                <w:sz w:val="19"/>
                              </w:rPr>
                              <w:t>6</w:t>
                            </w:r>
                            <w:r>
                              <w:rPr>
                                <w:rFonts w:ascii="Courier New"/>
                                <w:color w:val="939393"/>
                                <w:spacing w:val="-2"/>
                                <w:w w:val="105"/>
                                <w:sz w:val="19"/>
                              </w:rPr>
                              <w:t>1</w:t>
                            </w:r>
                            <w:r>
                              <w:rPr>
                                <w:rFonts w:ascii="Courier New"/>
                                <w:color w:val="484848"/>
                                <w:spacing w:val="-2"/>
                                <w:w w:val="105"/>
                                <w:sz w:val="19"/>
                              </w:rPr>
                              <w:t>.</w:t>
                            </w:r>
                            <w:r>
                              <w:rPr>
                                <w:rFonts w:ascii="Courier New"/>
                                <w:color w:val="797979"/>
                                <w:spacing w:val="-2"/>
                                <w:w w:val="105"/>
                                <w:sz w:val="19"/>
                              </w:rPr>
                              <w:t>50</w:t>
                            </w:r>
                          </w:p>
                        </w:tc>
                        <w:tc>
                          <w:tcPr>
                            <w:tcW w:w="123" w:type="dxa"/>
                            <w:tcBorders>
                              <w:top w:val="single" w:sz="12" w:space="0" w:color="787878"/>
                            </w:tcBorders>
                          </w:tcPr>
                          <w:p>
                            <w:pPr>
                              <w:pStyle w:val="TableParagraph"/>
                              <w:rPr>
                                <w:rFonts w:ascii="Times New Roman"/>
                                <w:sz w:val="18"/>
                              </w:rPr>
                            </w:pPr>
                          </w:p>
                        </w:tc>
                      </w:tr>
                    </w:tbl>
                    <w:p>
                      <w:pPr>
                        <w:pStyle w:val="BodyText"/>
                      </w:pPr>
                    </w:p>
                  </w:txbxContent>
                </v:textbox>
                <w10:wrap type="none"/>
              </v:shape>
            </w:pict>
          </mc:Fallback>
        </mc:AlternateContent>
      </w:r>
      <w:r>
        <w:rPr>
          <w:rFonts w:ascii="Arial" w:hAnsi="Arial"/>
          <w:color w:val="797979"/>
          <w:w w:val="100"/>
          <w:sz w:val="4"/>
          <w:u w:val="dotted" w:color="787878"/>
        </w:rPr>
        <w:t> </w:t>
      </w:r>
      <w:r>
        <w:rPr>
          <w:rFonts w:ascii="Arial" w:hAnsi="Arial"/>
          <w:color w:val="797979"/>
          <w:sz w:val="4"/>
          <w:u w:val="dotted" w:color="787878"/>
        </w:rPr>
        <w:tab/>
      </w:r>
    </w:p>
    <w:p>
      <w:pPr>
        <w:tabs>
          <w:tab w:pos="4946" w:val="left" w:leader="none"/>
          <w:tab w:pos="6439" w:val="left" w:leader="none"/>
          <w:tab w:pos="7951" w:val="left" w:leader="none"/>
          <w:tab w:pos="9502" w:val="left" w:leader="none"/>
        </w:tabs>
        <w:spacing w:before="19"/>
        <w:ind w:left="115" w:right="0" w:firstLine="0"/>
        <w:jc w:val="left"/>
        <w:rPr>
          <w:rFonts w:ascii="Courier New"/>
          <w:sz w:val="19"/>
        </w:rPr>
      </w:pPr>
      <w:r>
        <w:rPr>
          <w:rFonts w:ascii="Courier New"/>
          <w:color w:val="797979"/>
          <w:position w:val="1"/>
          <w:sz w:val="19"/>
        </w:rPr>
        <w:t>)00990</w:t>
      </w:r>
      <w:r>
        <w:rPr>
          <w:rFonts w:ascii="Courier New"/>
          <w:color w:val="797979"/>
          <w:spacing w:val="-4"/>
          <w:position w:val="1"/>
          <w:sz w:val="19"/>
        </w:rPr>
        <w:t> </w:t>
      </w:r>
      <w:r>
        <w:rPr>
          <w:rFonts w:ascii="Courier New"/>
          <w:color w:val="797979"/>
          <w:sz w:val="21"/>
        </w:rPr>
        <w:t>Petey</w:t>
      </w:r>
      <w:r>
        <w:rPr>
          <w:rFonts w:ascii="Courier New"/>
          <w:color w:val="797979"/>
          <w:spacing w:val="-19"/>
          <w:sz w:val="21"/>
        </w:rPr>
        <w:t> </w:t>
      </w:r>
      <w:r>
        <w:rPr>
          <w:rFonts w:ascii="Courier New"/>
          <w:color w:val="797979"/>
          <w:spacing w:val="-4"/>
          <w:sz w:val="21"/>
        </w:rPr>
        <w:t>Cash</w:t>
      </w:r>
      <w:r>
        <w:rPr>
          <w:rFonts w:ascii="Courier New"/>
          <w:color w:val="797979"/>
          <w:sz w:val="21"/>
        </w:rPr>
        <w:tab/>
      </w:r>
      <w:r>
        <w:rPr>
          <w:rFonts w:ascii="Courier New"/>
          <w:color w:val="939393"/>
          <w:spacing w:val="-4"/>
          <w:position w:val="-1"/>
          <w:sz w:val="19"/>
        </w:rPr>
        <w:t>0</w:t>
      </w:r>
      <w:r>
        <w:rPr>
          <w:rFonts w:ascii="Courier New"/>
          <w:color w:val="343434"/>
          <w:spacing w:val="-4"/>
          <w:position w:val="-1"/>
          <w:sz w:val="19"/>
        </w:rPr>
        <w:t>.</w:t>
      </w:r>
      <w:r>
        <w:rPr>
          <w:rFonts w:ascii="Courier New"/>
          <w:color w:val="939393"/>
          <w:spacing w:val="-4"/>
          <w:position w:val="-1"/>
          <w:sz w:val="19"/>
        </w:rPr>
        <w:t>00</w:t>
      </w:r>
      <w:r>
        <w:rPr>
          <w:rFonts w:ascii="Courier New"/>
          <w:color w:val="939393"/>
          <w:position w:val="-1"/>
          <w:sz w:val="19"/>
        </w:rPr>
        <w:tab/>
      </w:r>
      <w:r>
        <w:rPr>
          <w:rFonts w:ascii="Courier New"/>
          <w:color w:val="939393"/>
          <w:spacing w:val="-4"/>
          <w:position w:val="-2"/>
          <w:sz w:val="19"/>
        </w:rPr>
        <w:t>0</w:t>
      </w:r>
      <w:r>
        <w:rPr>
          <w:rFonts w:ascii="Courier New"/>
          <w:color w:val="110F11"/>
          <w:spacing w:val="-4"/>
          <w:position w:val="-2"/>
          <w:sz w:val="19"/>
        </w:rPr>
        <w:t>.</w:t>
      </w:r>
      <w:r>
        <w:rPr>
          <w:rFonts w:ascii="Courier New"/>
          <w:color w:val="939393"/>
          <w:spacing w:val="-4"/>
          <w:position w:val="-2"/>
          <w:sz w:val="19"/>
        </w:rPr>
        <w:t>00</w:t>
      </w:r>
      <w:r>
        <w:rPr>
          <w:rFonts w:ascii="Courier New"/>
          <w:color w:val="939393"/>
          <w:position w:val="-2"/>
          <w:sz w:val="19"/>
        </w:rPr>
        <w:tab/>
      </w:r>
      <w:r>
        <w:rPr>
          <w:rFonts w:ascii="Courier New"/>
          <w:color w:val="939393"/>
          <w:spacing w:val="-4"/>
          <w:position w:val="-4"/>
          <w:sz w:val="19"/>
        </w:rPr>
        <w:t>0</w:t>
      </w:r>
      <w:r>
        <w:rPr>
          <w:rFonts w:ascii="Courier New"/>
          <w:color w:val="1F1F1F"/>
          <w:spacing w:val="-4"/>
          <w:position w:val="-4"/>
          <w:sz w:val="19"/>
        </w:rPr>
        <w:t>.</w:t>
      </w:r>
      <w:r>
        <w:rPr>
          <w:rFonts w:ascii="Courier New"/>
          <w:color w:val="939393"/>
          <w:spacing w:val="-4"/>
          <w:position w:val="-4"/>
          <w:sz w:val="19"/>
        </w:rPr>
        <w:t>00</w:t>
      </w:r>
      <w:r>
        <w:rPr>
          <w:rFonts w:ascii="Courier New"/>
          <w:color w:val="939393"/>
          <w:position w:val="-4"/>
          <w:sz w:val="19"/>
        </w:rPr>
        <w:tab/>
      </w:r>
      <w:r>
        <w:rPr>
          <w:rFonts w:ascii="Courier New"/>
          <w:color w:val="939393"/>
          <w:spacing w:val="-4"/>
          <w:position w:val="-5"/>
          <w:sz w:val="19"/>
        </w:rPr>
        <w:t>0</w:t>
      </w:r>
      <w:r>
        <w:rPr>
          <w:rFonts w:ascii="Courier New"/>
          <w:color w:val="343434"/>
          <w:spacing w:val="-4"/>
          <w:position w:val="-5"/>
          <w:sz w:val="19"/>
        </w:rPr>
        <w:t>.</w:t>
      </w:r>
      <w:r>
        <w:rPr>
          <w:rFonts w:ascii="Courier New"/>
          <w:color w:val="939393"/>
          <w:spacing w:val="-4"/>
          <w:position w:val="-5"/>
          <w:sz w:val="19"/>
        </w:rPr>
        <w:t>00</w:t>
      </w:r>
    </w:p>
    <w:p>
      <w:pPr>
        <w:tabs>
          <w:tab w:pos="4937" w:val="left" w:leader="none"/>
          <w:tab w:pos="6211" w:val="left" w:leader="none"/>
          <w:tab w:pos="7951" w:val="left" w:leader="none"/>
          <w:tab w:pos="9149" w:val="left" w:leader="none"/>
        </w:tabs>
        <w:spacing w:before="25"/>
        <w:ind w:left="115" w:right="0" w:firstLine="0"/>
        <w:jc w:val="left"/>
        <w:rPr>
          <w:rFonts w:ascii="Courier New"/>
          <w:sz w:val="19"/>
        </w:rPr>
      </w:pPr>
      <w:r>
        <w:rPr>
          <w:rFonts w:ascii="Courier New"/>
          <w:color w:val="939393"/>
          <w:position w:val="3"/>
          <w:sz w:val="19"/>
        </w:rPr>
        <w:t>)00991</w:t>
      </w:r>
      <w:r>
        <w:rPr>
          <w:rFonts w:ascii="Courier New"/>
          <w:color w:val="939393"/>
          <w:spacing w:val="3"/>
          <w:position w:val="3"/>
          <w:sz w:val="19"/>
        </w:rPr>
        <w:t> </w:t>
      </w:r>
      <w:r>
        <w:rPr>
          <w:rFonts w:ascii="Courier New"/>
          <w:color w:val="797979"/>
          <w:position w:val="2"/>
          <w:sz w:val="21"/>
        </w:rPr>
        <w:t>Cash</w:t>
      </w:r>
      <w:r>
        <w:rPr>
          <w:rFonts w:ascii="Courier New"/>
          <w:color w:val="797979"/>
          <w:spacing w:val="-18"/>
          <w:position w:val="2"/>
          <w:sz w:val="21"/>
        </w:rPr>
        <w:t> </w:t>
      </w:r>
      <w:r>
        <w:rPr>
          <w:rFonts w:ascii="Courier New"/>
          <w:color w:val="797979"/>
          <w:position w:val="2"/>
          <w:sz w:val="21"/>
        </w:rPr>
        <w:t>On</w:t>
      </w:r>
      <w:r>
        <w:rPr>
          <w:rFonts w:ascii="Courier New"/>
          <w:color w:val="797979"/>
          <w:spacing w:val="-15"/>
          <w:position w:val="2"/>
          <w:sz w:val="21"/>
        </w:rPr>
        <w:t> </w:t>
      </w:r>
      <w:r>
        <w:rPr>
          <w:rFonts w:ascii="Courier New"/>
          <w:color w:val="626262"/>
          <w:spacing w:val="-2"/>
          <w:position w:val="2"/>
          <w:sz w:val="21"/>
        </w:rPr>
        <w:t>P.and</w:t>
      </w:r>
      <w:r>
        <w:rPr>
          <w:rFonts w:ascii="Courier New"/>
          <w:color w:val="626262"/>
          <w:position w:val="2"/>
          <w:sz w:val="21"/>
        </w:rPr>
        <w:tab/>
      </w:r>
      <w:r>
        <w:rPr>
          <w:rFonts w:ascii="Courier New"/>
          <w:color w:val="939393"/>
          <w:spacing w:val="-4"/>
          <w:sz w:val="19"/>
        </w:rPr>
        <w:t>0</w:t>
      </w:r>
      <w:r>
        <w:rPr>
          <w:rFonts w:ascii="Courier New"/>
          <w:color w:val="484848"/>
          <w:spacing w:val="-4"/>
          <w:sz w:val="19"/>
        </w:rPr>
        <w:t>.</w:t>
      </w:r>
      <w:r>
        <w:rPr>
          <w:rFonts w:ascii="Courier New"/>
          <w:color w:val="939393"/>
          <w:spacing w:val="-4"/>
          <w:sz w:val="19"/>
        </w:rPr>
        <w:t>00</w:t>
      </w:r>
      <w:r>
        <w:rPr>
          <w:rFonts w:ascii="Courier New"/>
          <w:color w:val="939393"/>
          <w:sz w:val="19"/>
        </w:rPr>
        <w:tab/>
      </w:r>
      <w:r>
        <w:rPr>
          <w:rFonts w:ascii="Courier New"/>
          <w:color w:val="626262"/>
          <w:spacing w:val="-2"/>
          <w:sz w:val="19"/>
        </w:rPr>
        <w:t>342</w:t>
      </w:r>
      <w:r>
        <w:rPr>
          <w:rFonts w:ascii="Courier New"/>
          <w:color w:val="343434"/>
          <w:spacing w:val="-2"/>
          <w:sz w:val="19"/>
        </w:rPr>
        <w:t>.</w:t>
      </w:r>
      <w:r>
        <w:rPr>
          <w:rFonts w:ascii="Courier New"/>
          <w:color w:val="797979"/>
          <w:spacing w:val="-2"/>
          <w:sz w:val="19"/>
        </w:rPr>
        <w:t>22</w:t>
      </w:r>
      <w:r>
        <w:rPr>
          <w:rFonts w:ascii="Courier New"/>
          <w:color w:val="797979"/>
          <w:sz w:val="19"/>
        </w:rPr>
        <w:tab/>
      </w:r>
      <w:r>
        <w:rPr>
          <w:rFonts w:ascii="Courier New"/>
          <w:color w:val="797979"/>
          <w:spacing w:val="-4"/>
          <w:position w:val="-1"/>
          <w:sz w:val="19"/>
        </w:rPr>
        <w:t>0</w:t>
      </w:r>
      <w:r>
        <w:rPr>
          <w:rFonts w:ascii="Courier New"/>
          <w:color w:val="1F1F1F"/>
          <w:spacing w:val="-4"/>
          <w:position w:val="-1"/>
          <w:sz w:val="19"/>
        </w:rPr>
        <w:t>.</w:t>
      </w:r>
      <w:r>
        <w:rPr>
          <w:rFonts w:ascii="Courier New"/>
          <w:color w:val="939393"/>
          <w:spacing w:val="-4"/>
          <w:position w:val="-1"/>
          <w:sz w:val="19"/>
        </w:rPr>
        <w:t>00</w:t>
      </w:r>
      <w:r>
        <w:rPr>
          <w:rFonts w:ascii="Courier New"/>
          <w:color w:val="939393"/>
          <w:position w:val="-1"/>
          <w:sz w:val="19"/>
        </w:rPr>
        <w:tab/>
      </w:r>
      <w:r>
        <w:rPr>
          <w:rFonts w:ascii="Courier New"/>
          <w:color w:val="626262"/>
          <w:position w:val="-2"/>
          <w:sz w:val="19"/>
        </w:rPr>
        <w:t>-</w:t>
      </w:r>
      <w:r>
        <w:rPr>
          <w:rFonts w:ascii="Courier New"/>
          <w:color w:val="626262"/>
          <w:spacing w:val="-2"/>
          <w:position w:val="-2"/>
          <w:sz w:val="19"/>
        </w:rPr>
        <w:t>34</w:t>
      </w:r>
      <w:r>
        <w:rPr>
          <w:rFonts w:ascii="Courier New"/>
          <w:color w:val="939393"/>
          <w:spacing w:val="-2"/>
          <w:position w:val="-2"/>
          <w:sz w:val="19"/>
        </w:rPr>
        <w:t>2</w:t>
      </w:r>
      <w:r>
        <w:rPr>
          <w:rFonts w:ascii="Courier New"/>
          <w:color w:val="1F1F1F"/>
          <w:spacing w:val="-2"/>
          <w:position w:val="-2"/>
          <w:sz w:val="19"/>
        </w:rPr>
        <w:t>.</w:t>
      </w:r>
      <w:r>
        <w:rPr>
          <w:rFonts w:ascii="Courier New"/>
          <w:color w:val="797979"/>
          <w:spacing w:val="-2"/>
          <w:position w:val="-2"/>
          <w:sz w:val="19"/>
        </w:rPr>
        <w:t>22</w:t>
      </w:r>
    </w:p>
    <w:p>
      <w:pPr>
        <w:tabs>
          <w:tab w:pos="4470" w:val="left" w:leader="none"/>
          <w:tab w:pos="6439" w:val="left" w:leader="none"/>
          <w:tab w:pos="7714" w:val="left" w:leader="none"/>
          <w:tab w:pos="9991" w:val="right" w:leader="none"/>
        </w:tabs>
        <w:spacing w:before="36"/>
        <w:ind w:left="115" w:right="0" w:firstLine="0"/>
        <w:jc w:val="left"/>
        <w:rPr>
          <w:rFonts w:ascii="Courier New"/>
          <w:sz w:val="19"/>
        </w:rPr>
      </w:pPr>
      <w:r>
        <w:rPr>
          <w:rFonts w:ascii="Courier New"/>
          <w:color w:val="797979"/>
          <w:position w:val="3"/>
          <w:sz w:val="19"/>
        </w:rPr>
        <w:t>)00</w:t>
      </w:r>
      <w:r>
        <w:rPr>
          <w:rFonts w:ascii="Courier New"/>
          <w:color w:val="626262"/>
          <w:position w:val="3"/>
          <w:sz w:val="19"/>
        </w:rPr>
        <w:t>992</w:t>
      </w:r>
      <w:r>
        <w:rPr>
          <w:rFonts w:ascii="Courier New"/>
          <w:color w:val="626262"/>
          <w:spacing w:val="28"/>
          <w:position w:val="3"/>
          <w:sz w:val="19"/>
        </w:rPr>
        <w:t> </w:t>
      </w:r>
      <w:r>
        <w:rPr>
          <w:rFonts w:ascii="Courier New"/>
          <w:color w:val="797979"/>
          <w:spacing w:val="-2"/>
          <w:position w:val="2"/>
          <w:sz w:val="21"/>
        </w:rPr>
        <w:t>Chec</w:t>
      </w:r>
      <w:r>
        <w:rPr>
          <w:rFonts w:ascii="Courier New"/>
          <w:color w:val="484848"/>
          <w:spacing w:val="-2"/>
          <w:position w:val="2"/>
          <w:sz w:val="21"/>
        </w:rPr>
        <w:t>ki</w:t>
      </w:r>
      <w:r>
        <w:rPr>
          <w:rFonts w:ascii="Courier New"/>
          <w:color w:val="626262"/>
          <w:spacing w:val="-2"/>
          <w:position w:val="2"/>
          <w:sz w:val="21"/>
        </w:rPr>
        <w:t>ng</w:t>
      </w:r>
      <w:r>
        <w:rPr>
          <w:rFonts w:ascii="Courier New"/>
          <w:color w:val="626262"/>
          <w:position w:val="2"/>
          <w:sz w:val="21"/>
        </w:rPr>
        <w:tab/>
      </w:r>
      <w:r>
        <w:rPr>
          <w:rFonts w:ascii="Courier New"/>
          <w:color w:val="797979"/>
          <w:spacing w:val="-2"/>
          <w:position w:val="1"/>
          <w:sz w:val="19"/>
        </w:rPr>
        <w:t>29959</w:t>
      </w:r>
      <w:r>
        <w:rPr>
          <w:rFonts w:ascii="Courier New"/>
          <w:color w:val="1F1F1F"/>
          <w:spacing w:val="-2"/>
          <w:position w:val="1"/>
          <w:sz w:val="19"/>
        </w:rPr>
        <w:t>.</w:t>
      </w:r>
      <w:r>
        <w:rPr>
          <w:rFonts w:ascii="Courier New"/>
          <w:color w:val="939393"/>
          <w:spacing w:val="-2"/>
          <w:position w:val="1"/>
          <w:sz w:val="19"/>
        </w:rPr>
        <w:t>0</w:t>
      </w:r>
      <w:r>
        <w:rPr>
          <w:rFonts w:ascii="Courier New"/>
          <w:color w:val="797979"/>
          <w:spacing w:val="-2"/>
          <w:position w:val="1"/>
          <w:sz w:val="19"/>
        </w:rPr>
        <w:t>5</w:t>
      </w:r>
      <w:r>
        <w:rPr>
          <w:rFonts w:ascii="Courier New"/>
          <w:color w:val="797979"/>
          <w:position w:val="1"/>
          <w:sz w:val="19"/>
        </w:rPr>
        <w:tab/>
      </w:r>
      <w:r>
        <w:rPr>
          <w:rFonts w:ascii="Courier New"/>
          <w:color w:val="939393"/>
          <w:spacing w:val="-4"/>
          <w:sz w:val="19"/>
        </w:rPr>
        <w:t>0</w:t>
      </w:r>
      <w:r>
        <w:rPr>
          <w:rFonts w:ascii="Courier New"/>
          <w:color w:val="1F1F1F"/>
          <w:spacing w:val="-4"/>
          <w:sz w:val="19"/>
        </w:rPr>
        <w:t>.</w:t>
      </w:r>
      <w:r>
        <w:rPr>
          <w:rFonts w:ascii="Courier New"/>
          <w:color w:val="797979"/>
          <w:spacing w:val="-4"/>
          <w:sz w:val="19"/>
        </w:rPr>
        <w:t>0</w:t>
      </w:r>
      <w:r>
        <w:rPr>
          <w:rFonts w:ascii="Courier New"/>
          <w:color w:val="939393"/>
          <w:spacing w:val="-4"/>
          <w:sz w:val="19"/>
        </w:rPr>
        <w:t>0</w:t>
      </w:r>
      <w:r>
        <w:rPr>
          <w:rFonts w:ascii="Courier New"/>
          <w:color w:val="939393"/>
          <w:sz w:val="19"/>
        </w:rPr>
        <w:tab/>
      </w:r>
      <w:r>
        <w:rPr>
          <w:rFonts w:ascii="Courier New"/>
          <w:color w:val="797979"/>
          <w:spacing w:val="-2"/>
          <w:position w:val="0"/>
          <w:sz w:val="19"/>
        </w:rPr>
        <w:t>539</w:t>
      </w:r>
      <w:r>
        <w:rPr>
          <w:rFonts w:ascii="Courier New"/>
          <w:color w:val="1F1F1F"/>
          <w:spacing w:val="-2"/>
          <w:position w:val="0"/>
          <w:sz w:val="19"/>
        </w:rPr>
        <w:t>.</w:t>
      </w:r>
      <w:r>
        <w:rPr>
          <w:rFonts w:ascii="Courier New"/>
          <w:color w:val="939393"/>
          <w:spacing w:val="-2"/>
          <w:position w:val="0"/>
          <w:sz w:val="19"/>
        </w:rPr>
        <w:t>77</w:t>
      </w:r>
      <w:r>
        <w:rPr>
          <w:rFonts w:ascii="Courier New"/>
          <w:color w:val="939393"/>
          <w:position w:val="0"/>
          <w:sz w:val="19"/>
        </w:rPr>
        <w:tab/>
      </w:r>
      <w:r>
        <w:rPr>
          <w:rFonts w:ascii="Courier New"/>
          <w:color w:val="797979"/>
          <w:spacing w:val="-2"/>
          <w:position w:val="-2"/>
          <w:sz w:val="19"/>
        </w:rPr>
        <w:t>34</w:t>
      </w:r>
      <w:r>
        <w:rPr>
          <w:rFonts w:ascii="Courier New"/>
          <w:color w:val="939393"/>
          <w:spacing w:val="-2"/>
          <w:position w:val="-2"/>
          <w:sz w:val="19"/>
        </w:rPr>
        <w:t>2</w:t>
      </w:r>
      <w:r>
        <w:rPr>
          <w:rFonts w:ascii="Courier New"/>
          <w:color w:val="1F1F1F"/>
          <w:spacing w:val="-2"/>
          <w:position w:val="-2"/>
          <w:sz w:val="19"/>
        </w:rPr>
        <w:t>.</w:t>
      </w:r>
      <w:r>
        <w:rPr>
          <w:rFonts w:ascii="Courier New"/>
          <w:color w:val="939393"/>
          <w:spacing w:val="-2"/>
          <w:position w:val="-2"/>
          <w:sz w:val="19"/>
        </w:rPr>
        <w:t>2</w:t>
      </w:r>
      <w:r>
        <w:rPr>
          <w:rFonts w:ascii="Courier New"/>
          <w:color w:val="797979"/>
          <w:spacing w:val="-2"/>
          <w:position w:val="-2"/>
          <w:sz w:val="19"/>
        </w:rPr>
        <w:t>2</w:t>
      </w:r>
    </w:p>
    <w:p>
      <w:pPr>
        <w:tabs>
          <w:tab w:pos="4937" w:val="left" w:leader="none"/>
          <w:tab w:pos="6430" w:val="left" w:leader="none"/>
          <w:tab w:pos="7941" w:val="left" w:leader="none"/>
          <w:tab w:pos="9502" w:val="left" w:leader="none"/>
        </w:tabs>
        <w:spacing w:line="218" w:lineRule="auto" w:before="37"/>
        <w:ind w:left="115" w:right="0" w:firstLine="0"/>
        <w:jc w:val="left"/>
        <w:rPr>
          <w:rFonts w:ascii="Courier New"/>
          <w:sz w:val="19"/>
        </w:rPr>
      </w:pPr>
      <w:r>
        <w:rPr>
          <w:rFonts w:ascii="Courier New"/>
          <w:color w:val="939393"/>
          <w:w w:val="105"/>
          <w:position w:val="1"/>
          <w:sz w:val="19"/>
        </w:rPr>
        <w:t>)00993</w:t>
      </w:r>
      <w:r>
        <w:rPr>
          <w:rFonts w:ascii="Courier New"/>
          <w:color w:val="939393"/>
          <w:spacing w:val="-18"/>
          <w:w w:val="105"/>
          <w:position w:val="1"/>
          <w:sz w:val="19"/>
        </w:rPr>
        <w:t> </w:t>
      </w:r>
      <w:r>
        <w:rPr>
          <w:rFonts w:ascii="Courier New"/>
          <w:color w:val="626262"/>
          <w:spacing w:val="-2"/>
          <w:w w:val="105"/>
          <w:sz w:val="21"/>
        </w:rPr>
        <w:t>Savings</w:t>
      </w:r>
      <w:r>
        <w:rPr>
          <w:rFonts w:ascii="Courier New"/>
          <w:color w:val="626262"/>
          <w:sz w:val="21"/>
        </w:rPr>
        <w:tab/>
      </w:r>
      <w:r>
        <w:rPr>
          <w:rFonts w:ascii="Courier New"/>
          <w:color w:val="939393"/>
          <w:spacing w:val="-4"/>
          <w:w w:val="105"/>
          <w:position w:val="-1"/>
          <w:sz w:val="19"/>
        </w:rPr>
        <w:t>0</w:t>
      </w:r>
      <w:r>
        <w:rPr>
          <w:rFonts w:ascii="Courier New"/>
          <w:color w:val="343434"/>
          <w:spacing w:val="-4"/>
          <w:w w:val="105"/>
          <w:position w:val="-1"/>
          <w:sz w:val="19"/>
        </w:rPr>
        <w:t>.</w:t>
      </w:r>
      <w:r>
        <w:rPr>
          <w:rFonts w:ascii="Courier New"/>
          <w:color w:val="939393"/>
          <w:spacing w:val="-4"/>
          <w:w w:val="105"/>
          <w:position w:val="-1"/>
          <w:sz w:val="19"/>
        </w:rPr>
        <w:t>00</w:t>
      </w:r>
      <w:r>
        <w:rPr>
          <w:rFonts w:ascii="Courier New"/>
          <w:color w:val="939393"/>
          <w:position w:val="-1"/>
          <w:sz w:val="19"/>
        </w:rPr>
        <w:tab/>
      </w:r>
      <w:r>
        <w:rPr>
          <w:rFonts w:ascii="Courier New"/>
          <w:color w:val="939393"/>
          <w:spacing w:val="-4"/>
          <w:w w:val="105"/>
          <w:position w:val="-2"/>
          <w:sz w:val="19"/>
        </w:rPr>
        <w:t>0</w:t>
      </w:r>
      <w:r>
        <w:rPr>
          <w:rFonts w:ascii="Courier New"/>
          <w:color w:val="484848"/>
          <w:spacing w:val="-4"/>
          <w:w w:val="105"/>
          <w:position w:val="-2"/>
          <w:sz w:val="19"/>
        </w:rPr>
        <w:t>.</w:t>
      </w:r>
      <w:r>
        <w:rPr>
          <w:rFonts w:ascii="Courier New"/>
          <w:color w:val="939393"/>
          <w:spacing w:val="-4"/>
          <w:w w:val="105"/>
          <w:position w:val="-2"/>
          <w:sz w:val="19"/>
        </w:rPr>
        <w:t>00</w:t>
      </w:r>
      <w:r>
        <w:rPr>
          <w:rFonts w:ascii="Courier New"/>
          <w:color w:val="939393"/>
          <w:position w:val="-2"/>
          <w:sz w:val="19"/>
        </w:rPr>
        <w:tab/>
      </w:r>
      <w:r>
        <w:rPr>
          <w:rFonts w:ascii="Courier New"/>
          <w:color w:val="939393"/>
          <w:spacing w:val="-4"/>
          <w:w w:val="105"/>
          <w:position w:val="-4"/>
          <w:sz w:val="19"/>
        </w:rPr>
        <w:t>0</w:t>
      </w:r>
      <w:r>
        <w:rPr>
          <w:rFonts w:ascii="Courier New"/>
          <w:color w:val="343434"/>
          <w:spacing w:val="-4"/>
          <w:w w:val="105"/>
          <w:position w:val="-4"/>
          <w:sz w:val="19"/>
        </w:rPr>
        <w:t>.</w:t>
      </w:r>
      <w:r>
        <w:rPr>
          <w:rFonts w:ascii="Courier New"/>
          <w:color w:val="939393"/>
          <w:spacing w:val="-4"/>
          <w:w w:val="105"/>
          <w:position w:val="-4"/>
          <w:sz w:val="19"/>
        </w:rPr>
        <w:t>00</w:t>
      </w:r>
      <w:r>
        <w:rPr>
          <w:rFonts w:ascii="Courier New"/>
          <w:color w:val="939393"/>
          <w:position w:val="-4"/>
          <w:sz w:val="19"/>
        </w:rPr>
        <w:tab/>
      </w:r>
      <w:r>
        <w:rPr>
          <w:rFonts w:ascii="Courier New"/>
          <w:color w:val="939393"/>
          <w:spacing w:val="-4"/>
          <w:w w:val="105"/>
          <w:position w:val="-5"/>
          <w:sz w:val="19"/>
        </w:rPr>
        <w:t>0</w:t>
      </w:r>
      <w:r>
        <w:rPr>
          <w:rFonts w:ascii="Courier New"/>
          <w:color w:val="343434"/>
          <w:spacing w:val="-4"/>
          <w:w w:val="105"/>
          <w:position w:val="-5"/>
          <w:sz w:val="19"/>
        </w:rPr>
        <w:t>.</w:t>
      </w:r>
      <w:r>
        <w:rPr>
          <w:rFonts w:ascii="Courier New"/>
          <w:color w:val="939393"/>
          <w:spacing w:val="-4"/>
          <w:w w:val="105"/>
          <w:position w:val="-5"/>
          <w:sz w:val="19"/>
        </w:rPr>
        <w:t>00</w:t>
      </w:r>
    </w:p>
    <w:p>
      <w:pPr>
        <w:tabs>
          <w:tab w:pos="4937" w:val="left" w:leader="none"/>
          <w:tab w:pos="6429" w:val="left" w:leader="none"/>
          <w:tab w:pos="7942" w:val="left" w:leader="none"/>
          <w:tab w:pos="9492" w:val="left" w:leader="none"/>
        </w:tabs>
        <w:spacing w:line="337" w:lineRule="exact" w:before="0"/>
        <w:ind w:left="105" w:right="0" w:firstLine="0"/>
        <w:jc w:val="left"/>
        <w:rPr>
          <w:rFonts w:ascii="Courier New"/>
          <w:sz w:val="19"/>
        </w:rPr>
      </w:pPr>
      <w:r>
        <w:rPr/>
        <mc:AlternateContent>
          <mc:Choice Requires="wps">
            <w:drawing>
              <wp:anchor distT="0" distB="0" distL="0" distR="0" allowOverlap="1" layoutInCell="1" locked="0" behindDoc="0" simplePos="0" relativeHeight="15764480">
                <wp:simplePos x="0" y="0"/>
                <wp:positionH relativeFrom="page">
                  <wp:posOffset>2677061</wp:posOffset>
                </wp:positionH>
                <wp:positionV relativeFrom="paragraph">
                  <wp:posOffset>237822</wp:posOffset>
                </wp:positionV>
                <wp:extent cx="753745" cy="1270"/>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753745" cy="1270"/>
                        </a:xfrm>
                        <a:custGeom>
                          <a:avLst/>
                          <a:gdLst/>
                          <a:ahLst/>
                          <a:cxnLst/>
                          <a:rect l="l" t="t" r="r" b="b"/>
                          <a:pathLst>
                            <a:path w="753745" h="0">
                              <a:moveTo>
                                <a:pt x="0" y="0"/>
                              </a:moveTo>
                              <a:lnTo>
                                <a:pt x="753688" y="0"/>
                              </a:lnTo>
                            </a:path>
                          </a:pathLst>
                        </a:custGeom>
                        <a:ln w="12778">
                          <a:solidFill>
                            <a:srgbClr val="616161"/>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480" from="210.792206pt,18.726213pt" to="270.137793pt,18.726213pt" stroked="true" strokeweight="1.006146pt" strokecolor="#616161">
                <v:stroke dashstyle="dash"/>
                <w10:wrap type="none"/>
              </v:line>
            </w:pict>
          </mc:Fallback>
        </mc:AlternateContent>
      </w:r>
      <w:r>
        <w:rPr/>
        <mc:AlternateContent>
          <mc:Choice Requires="wps">
            <w:drawing>
              <wp:anchor distT="0" distB="0" distL="0" distR="0" allowOverlap="1" layoutInCell="1" locked="0" behindDoc="0" simplePos="0" relativeHeight="15764992">
                <wp:simplePos x="0" y="0"/>
                <wp:positionH relativeFrom="page">
                  <wp:posOffset>4597210</wp:posOffset>
                </wp:positionH>
                <wp:positionV relativeFrom="paragraph">
                  <wp:posOffset>250044</wp:posOffset>
                </wp:positionV>
                <wp:extent cx="753745" cy="1270"/>
                <wp:effectExtent l="0" t="0" r="0" b="0"/>
                <wp:wrapNone/>
                <wp:docPr id="470" name="Graphic 470"/>
                <wp:cNvGraphicFramePr>
                  <a:graphicFrameLocks/>
                </wp:cNvGraphicFramePr>
                <a:graphic>
                  <a:graphicData uri="http://schemas.microsoft.com/office/word/2010/wordprocessingShape">
                    <wps:wsp>
                      <wps:cNvPr id="470" name="Graphic 470"/>
                      <wps:cNvSpPr/>
                      <wps:spPr>
                        <a:xfrm>
                          <a:off x="0" y="0"/>
                          <a:ext cx="753745" cy="1270"/>
                        </a:xfrm>
                        <a:custGeom>
                          <a:avLst/>
                          <a:gdLst/>
                          <a:ahLst/>
                          <a:cxnLst/>
                          <a:rect l="l" t="t" r="r" b="b"/>
                          <a:pathLst>
                            <a:path w="753745" h="0">
                              <a:moveTo>
                                <a:pt x="0" y="0"/>
                              </a:moveTo>
                              <a:lnTo>
                                <a:pt x="753688" y="0"/>
                              </a:lnTo>
                            </a:path>
                          </a:pathLst>
                        </a:custGeom>
                        <a:ln w="12778">
                          <a:solidFill>
                            <a:srgbClr val="616161"/>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992" from="361.985107pt,19.688524pt" to="421.330695pt,19.688524pt" stroked="true" strokeweight="1.006146pt" strokecolor="#616161">
                <v:stroke dashstyle="dash"/>
                <w10:wrap type="none"/>
              </v:line>
            </w:pict>
          </mc:Fallback>
        </mc:AlternateContent>
      </w:r>
      <w:r>
        <w:rPr>
          <w:rFonts w:ascii="Courier New"/>
          <w:color w:val="939393"/>
          <w:position w:val="3"/>
          <w:sz w:val="19"/>
        </w:rPr>
        <w:t>)00994</w:t>
      </w:r>
      <w:r>
        <w:rPr>
          <w:rFonts w:ascii="Courier New"/>
          <w:color w:val="939393"/>
          <w:spacing w:val="46"/>
          <w:position w:val="3"/>
          <w:sz w:val="19"/>
        </w:rPr>
        <w:t> </w:t>
      </w:r>
      <w:r>
        <w:rPr>
          <w:rFonts w:ascii="Courier New"/>
          <w:color w:val="797979"/>
          <w:spacing w:val="-2"/>
          <w:position w:val="2"/>
          <w:sz w:val="21"/>
        </w:rPr>
        <w:t>Investments</w:t>
      </w:r>
      <w:r>
        <w:rPr>
          <w:rFonts w:ascii="Courier New"/>
          <w:color w:val="797979"/>
          <w:position w:val="2"/>
          <w:sz w:val="21"/>
        </w:rPr>
        <w:tab/>
      </w:r>
      <w:r>
        <w:rPr>
          <w:rFonts w:ascii="Courier New"/>
          <w:color w:val="939393"/>
          <w:spacing w:val="-4"/>
          <w:sz w:val="19"/>
        </w:rPr>
        <w:t>0</w:t>
      </w:r>
      <w:r>
        <w:rPr>
          <w:rFonts w:ascii="Courier New"/>
          <w:color w:val="343434"/>
          <w:spacing w:val="-4"/>
          <w:sz w:val="19"/>
        </w:rPr>
        <w:t>.</w:t>
      </w:r>
      <w:r>
        <w:rPr>
          <w:rFonts w:ascii="Courier New"/>
          <w:color w:val="AFAFAF"/>
          <w:spacing w:val="-4"/>
          <w:sz w:val="19"/>
        </w:rPr>
        <w:t>0</w:t>
      </w:r>
      <w:r>
        <w:rPr>
          <w:rFonts w:ascii="Courier New"/>
          <w:color w:val="939393"/>
          <w:spacing w:val="-4"/>
          <w:sz w:val="19"/>
        </w:rPr>
        <w:t>0</w:t>
      </w:r>
      <w:r>
        <w:rPr>
          <w:rFonts w:ascii="Courier New"/>
          <w:color w:val="939393"/>
          <w:sz w:val="19"/>
        </w:rPr>
        <w:tab/>
      </w:r>
      <w:r>
        <w:rPr>
          <w:rFonts w:ascii="Courier New"/>
          <w:color w:val="939393"/>
          <w:spacing w:val="-4"/>
          <w:position w:val="0"/>
          <w:sz w:val="30"/>
        </w:rPr>
        <w:t>o</w:t>
      </w:r>
      <w:r>
        <w:rPr>
          <w:rFonts w:ascii="Courier New"/>
          <w:color w:val="110F11"/>
          <w:spacing w:val="-4"/>
          <w:position w:val="0"/>
          <w:sz w:val="30"/>
        </w:rPr>
        <w:t>.</w:t>
      </w:r>
      <w:r>
        <w:rPr>
          <w:rFonts w:ascii="Courier New"/>
          <w:color w:val="939393"/>
          <w:spacing w:val="-4"/>
          <w:position w:val="0"/>
          <w:sz w:val="30"/>
        </w:rPr>
        <w:t>oo</w:t>
      </w:r>
      <w:r>
        <w:rPr>
          <w:rFonts w:ascii="Courier New"/>
          <w:color w:val="939393"/>
          <w:position w:val="0"/>
          <w:sz w:val="30"/>
        </w:rPr>
        <w:tab/>
      </w:r>
      <w:r>
        <w:rPr>
          <w:rFonts w:ascii="Courier New"/>
          <w:color w:val="939393"/>
          <w:spacing w:val="-4"/>
          <w:position w:val="-1"/>
          <w:sz w:val="29"/>
        </w:rPr>
        <w:t>o</w:t>
      </w:r>
      <w:r>
        <w:rPr>
          <w:rFonts w:ascii="Courier New"/>
          <w:color w:val="484848"/>
          <w:spacing w:val="-4"/>
          <w:position w:val="-1"/>
          <w:sz w:val="29"/>
        </w:rPr>
        <w:t>.</w:t>
      </w:r>
      <w:r>
        <w:rPr>
          <w:rFonts w:ascii="Courier New"/>
          <w:color w:val="939393"/>
          <w:spacing w:val="-4"/>
          <w:position w:val="-1"/>
          <w:sz w:val="29"/>
        </w:rPr>
        <w:t>oc</w:t>
      </w:r>
      <w:r>
        <w:rPr>
          <w:rFonts w:ascii="Courier New"/>
          <w:color w:val="939393"/>
          <w:position w:val="-1"/>
          <w:sz w:val="29"/>
        </w:rPr>
        <w:tab/>
      </w:r>
      <w:r>
        <w:rPr>
          <w:rFonts w:ascii="Courier New"/>
          <w:color w:val="939393"/>
          <w:spacing w:val="-4"/>
          <w:position w:val="-2"/>
          <w:sz w:val="19"/>
        </w:rPr>
        <w:t>0</w:t>
      </w:r>
      <w:r>
        <w:rPr>
          <w:rFonts w:ascii="Courier New"/>
          <w:color w:val="484848"/>
          <w:spacing w:val="-4"/>
          <w:position w:val="-2"/>
          <w:sz w:val="19"/>
        </w:rPr>
        <w:t>.</w:t>
      </w:r>
      <w:r>
        <w:rPr>
          <w:rFonts w:ascii="Courier New"/>
          <w:color w:val="939393"/>
          <w:spacing w:val="-4"/>
          <w:position w:val="-2"/>
          <w:sz w:val="19"/>
        </w:rPr>
        <w:t>00</w:t>
      </w:r>
    </w:p>
    <w:p>
      <w:pPr>
        <w:spacing w:before="139"/>
        <w:ind w:left="2508" w:right="4886" w:firstLine="0"/>
        <w:jc w:val="center"/>
        <w:rPr>
          <w:rFonts w:ascii="Courier New"/>
          <w:sz w:val="19"/>
        </w:rPr>
      </w:pPr>
      <w:r>
        <w:rPr>
          <w:rFonts w:ascii="Courier New"/>
          <w:color w:val="939393"/>
          <w:spacing w:val="-2"/>
          <w:w w:val="105"/>
          <w:sz w:val="19"/>
        </w:rPr>
        <w:t>2</w:t>
      </w:r>
      <w:r>
        <w:rPr>
          <w:rFonts w:ascii="Courier New"/>
          <w:color w:val="797979"/>
          <w:spacing w:val="-2"/>
          <w:w w:val="105"/>
          <w:sz w:val="19"/>
        </w:rPr>
        <w:t>9959</w:t>
      </w:r>
      <w:r>
        <w:rPr>
          <w:rFonts w:ascii="Courier New"/>
          <w:color w:val="1F1F1F"/>
          <w:spacing w:val="-2"/>
          <w:w w:val="105"/>
          <w:sz w:val="19"/>
        </w:rPr>
        <w:t>.</w:t>
      </w:r>
      <w:r>
        <w:rPr>
          <w:rFonts w:ascii="Courier New"/>
          <w:color w:val="939393"/>
          <w:spacing w:val="-2"/>
          <w:w w:val="105"/>
          <w:sz w:val="19"/>
        </w:rPr>
        <w:t>0</w:t>
      </w:r>
      <w:r>
        <w:rPr>
          <w:rFonts w:ascii="Courier New"/>
          <w:color w:val="797979"/>
          <w:spacing w:val="-2"/>
          <w:w w:val="105"/>
          <w:sz w:val="19"/>
        </w:rPr>
        <w:t>5</w:t>
      </w:r>
    </w:p>
    <w:p>
      <w:pPr>
        <w:spacing w:line="249" w:lineRule="auto" w:before="319"/>
        <w:ind w:left="231" w:right="2955" w:firstLine="20"/>
        <w:jc w:val="left"/>
        <w:rPr>
          <w:rFonts w:ascii="Courier New" w:hAnsi="Courier New"/>
          <w:sz w:val="21"/>
        </w:rPr>
      </w:pPr>
      <w:r>
        <w:rPr>
          <w:rFonts w:ascii="Courier New" w:hAnsi="Courier New"/>
          <w:color w:val="626262"/>
          <w:spacing w:val="-2"/>
          <w:sz w:val="23"/>
        </w:rPr>
        <w:t>I</w:t>
      </w:r>
      <w:r>
        <w:rPr>
          <w:rFonts w:ascii="Courier New" w:hAnsi="Courier New"/>
          <w:color w:val="626262"/>
          <w:spacing w:val="-33"/>
          <w:sz w:val="23"/>
        </w:rPr>
        <w:t> </w:t>
      </w:r>
      <w:r>
        <w:rPr>
          <w:rFonts w:ascii="Courier New" w:hAnsi="Courier New"/>
          <w:color w:val="626262"/>
          <w:spacing w:val="-2"/>
          <w:sz w:val="21"/>
        </w:rPr>
        <w:t>have</w:t>
      </w:r>
      <w:r>
        <w:rPr>
          <w:rFonts w:ascii="Courier New" w:hAnsi="Courier New"/>
          <w:color w:val="626262"/>
          <w:spacing w:val="-30"/>
          <w:sz w:val="21"/>
        </w:rPr>
        <w:t> </w:t>
      </w:r>
      <w:r>
        <w:rPr>
          <w:rFonts w:ascii="Courier New" w:hAnsi="Courier New"/>
          <w:color w:val="484848"/>
          <w:spacing w:val="-2"/>
          <w:sz w:val="21"/>
        </w:rPr>
        <w:t>reviewed</w:t>
      </w:r>
      <w:r>
        <w:rPr>
          <w:rFonts w:ascii="Courier New" w:hAnsi="Courier New"/>
          <w:color w:val="484848"/>
          <w:spacing w:val="-29"/>
          <w:sz w:val="21"/>
        </w:rPr>
        <w:t> </w:t>
      </w:r>
      <w:r>
        <w:rPr>
          <w:rFonts w:ascii="Courier New" w:hAnsi="Courier New"/>
          <w:color w:val="626262"/>
          <w:spacing w:val="-2"/>
          <w:sz w:val="21"/>
        </w:rPr>
        <w:t>the</w:t>
      </w:r>
      <w:r>
        <w:rPr>
          <w:rFonts w:ascii="Courier New" w:hAnsi="Courier New"/>
          <w:color w:val="626262"/>
          <w:spacing w:val="-30"/>
          <w:sz w:val="21"/>
        </w:rPr>
        <w:t> </w:t>
      </w:r>
      <w:r>
        <w:rPr>
          <w:rFonts w:ascii="Courier New" w:hAnsi="Courier New"/>
          <w:color w:val="626262"/>
          <w:spacing w:val="-2"/>
          <w:sz w:val="21"/>
        </w:rPr>
        <w:t>above</w:t>
      </w:r>
      <w:r>
        <w:rPr>
          <w:rFonts w:ascii="Courier New" w:hAnsi="Courier New"/>
          <w:color w:val="626262"/>
          <w:spacing w:val="-29"/>
          <w:sz w:val="21"/>
        </w:rPr>
        <w:t> </w:t>
      </w:r>
      <w:r>
        <w:rPr>
          <w:rFonts w:ascii="Courier New" w:hAnsi="Courier New"/>
          <w:color w:val="797979"/>
          <w:spacing w:val="-2"/>
          <w:sz w:val="21"/>
        </w:rPr>
        <w:t>ledger</w:t>
      </w:r>
      <w:r>
        <w:rPr>
          <w:rFonts w:ascii="Courier New" w:hAnsi="Courier New"/>
          <w:color w:val="797979"/>
          <w:spacing w:val="-30"/>
          <w:sz w:val="21"/>
        </w:rPr>
        <w:t> </w:t>
      </w:r>
      <w:r>
        <w:rPr>
          <w:rFonts w:ascii="Courier New" w:hAnsi="Courier New"/>
          <w:color w:val="626262"/>
          <w:spacing w:val="-2"/>
          <w:sz w:val="21"/>
        </w:rPr>
        <w:t>report</w:t>
      </w:r>
      <w:r>
        <w:rPr>
          <w:rFonts w:ascii="Courier New" w:hAnsi="Courier New"/>
          <w:color w:val="626262"/>
          <w:spacing w:val="-29"/>
          <w:sz w:val="21"/>
        </w:rPr>
        <w:t> </w:t>
      </w:r>
      <w:r>
        <w:rPr>
          <w:rFonts w:ascii="Courier New" w:hAnsi="Courier New"/>
          <w:color w:val="626262"/>
          <w:spacing w:val="-2"/>
          <w:sz w:val="21"/>
        </w:rPr>
        <w:t>and</w:t>
      </w:r>
      <w:r>
        <w:rPr>
          <w:rFonts w:ascii="Courier New" w:hAnsi="Courier New"/>
          <w:color w:val="626262"/>
          <w:spacing w:val="-30"/>
          <w:sz w:val="21"/>
        </w:rPr>
        <w:t> </w:t>
      </w:r>
      <w:r>
        <w:rPr>
          <w:rFonts w:ascii="Courier New" w:hAnsi="Courier New"/>
          <w:color w:val="626262"/>
          <w:spacing w:val="-2"/>
          <w:sz w:val="21"/>
        </w:rPr>
        <w:t>attached</w:t>
      </w:r>
      <w:r>
        <w:rPr>
          <w:rFonts w:ascii="Courier New" w:hAnsi="Courier New"/>
          <w:color w:val="626262"/>
          <w:spacing w:val="-29"/>
          <w:sz w:val="21"/>
        </w:rPr>
        <w:t> </w:t>
      </w:r>
      <w:r>
        <w:rPr>
          <w:rFonts w:ascii="Courier New" w:hAnsi="Courier New"/>
          <w:color w:val="484848"/>
          <w:spacing w:val="-2"/>
          <w:sz w:val="21"/>
        </w:rPr>
        <w:t>reports</w:t>
      </w:r>
      <w:r>
        <w:rPr>
          <w:rFonts w:ascii="Courier New" w:hAnsi="Courier New"/>
          <w:color w:val="484848"/>
          <w:spacing w:val="-30"/>
          <w:sz w:val="21"/>
        </w:rPr>
        <w:t> </w:t>
      </w:r>
      <w:r>
        <w:rPr>
          <w:rFonts w:ascii="Courier New" w:hAnsi="Courier New"/>
          <w:color w:val="626262"/>
          <w:spacing w:val="-2"/>
          <w:sz w:val="21"/>
        </w:rPr>
        <w:t>for</w:t>
      </w:r>
      <w:r>
        <w:rPr>
          <w:rFonts w:ascii="Courier New" w:hAnsi="Courier New"/>
          <w:color w:val="626262"/>
          <w:spacing w:val="-29"/>
          <w:sz w:val="21"/>
        </w:rPr>
        <w:t> </w:t>
      </w:r>
      <w:r>
        <w:rPr>
          <w:rFonts w:ascii="Courier New" w:hAnsi="Courier New"/>
          <w:color w:val="797979"/>
          <w:spacing w:val="-2"/>
          <w:sz w:val="21"/>
        </w:rPr>
        <w:t>the </w:t>
      </w:r>
      <w:r>
        <w:rPr>
          <w:rFonts w:ascii="Courier New" w:hAnsi="Courier New"/>
          <w:color w:val="797979"/>
          <w:sz w:val="21"/>
        </w:rPr>
        <w:t>cu</w:t>
      </w:r>
      <w:r>
        <w:rPr>
          <w:rFonts w:ascii="Courier New" w:hAnsi="Courier New"/>
          <w:color w:val="484848"/>
          <w:sz w:val="21"/>
        </w:rPr>
        <w:t>rr</w:t>
      </w:r>
      <w:r>
        <w:rPr>
          <w:rFonts w:ascii="Courier New" w:hAnsi="Courier New"/>
          <w:color w:val="626262"/>
          <w:sz w:val="21"/>
        </w:rPr>
        <w:t>ent</w:t>
      </w:r>
      <w:r>
        <w:rPr>
          <w:rFonts w:ascii="Courier New" w:hAnsi="Courier New"/>
          <w:color w:val="626262"/>
          <w:spacing w:val="-32"/>
          <w:sz w:val="21"/>
        </w:rPr>
        <w:t> </w:t>
      </w:r>
      <w:r>
        <w:rPr>
          <w:rFonts w:ascii="Courier New" w:hAnsi="Courier New"/>
          <w:color w:val="626262"/>
          <w:sz w:val="21"/>
        </w:rPr>
        <w:t>month</w:t>
      </w:r>
      <w:r>
        <w:rPr>
          <w:rFonts w:ascii="Courier New" w:hAnsi="Courier New"/>
          <w:color w:val="1F1F1F"/>
          <w:sz w:val="21"/>
        </w:rPr>
        <w:t>.</w:t>
      </w:r>
      <w:r>
        <w:rPr>
          <w:rFonts w:ascii="Courier New" w:hAnsi="Courier New"/>
          <w:color w:val="1F1F1F"/>
          <w:spacing w:val="-61"/>
          <w:sz w:val="21"/>
        </w:rPr>
        <w:t> </w:t>
      </w:r>
      <w:r>
        <w:rPr>
          <w:rFonts w:ascii="Courier New" w:hAnsi="Courier New"/>
          <w:color w:val="797979"/>
          <w:sz w:val="21"/>
        </w:rPr>
        <w:t>I</w:t>
      </w:r>
      <w:r>
        <w:rPr>
          <w:rFonts w:ascii="Courier New" w:hAnsi="Courier New"/>
          <w:color w:val="797979"/>
          <w:spacing w:val="-21"/>
          <w:sz w:val="21"/>
        </w:rPr>
        <w:t> </w:t>
      </w:r>
      <w:r>
        <w:rPr>
          <w:rFonts w:ascii="Courier New" w:hAnsi="Courier New"/>
          <w:color w:val="626262"/>
          <w:sz w:val="21"/>
        </w:rPr>
        <w:t>find</w:t>
      </w:r>
      <w:r>
        <w:rPr>
          <w:rFonts w:ascii="Courier New" w:hAnsi="Courier New"/>
          <w:color w:val="626262"/>
          <w:spacing w:val="-8"/>
          <w:sz w:val="21"/>
        </w:rPr>
        <w:t> </w:t>
      </w:r>
      <w:r>
        <w:rPr>
          <w:rFonts w:ascii="Courier New" w:hAnsi="Courier New"/>
          <w:color w:val="797979"/>
          <w:sz w:val="21"/>
        </w:rPr>
        <w:t>them</w:t>
      </w:r>
      <w:r>
        <w:rPr>
          <w:rFonts w:ascii="Courier New" w:hAnsi="Courier New"/>
          <w:color w:val="797979"/>
          <w:spacing w:val="-15"/>
          <w:sz w:val="21"/>
        </w:rPr>
        <w:t> </w:t>
      </w:r>
      <w:r>
        <w:rPr>
          <w:rFonts w:ascii="Courier New" w:hAnsi="Courier New"/>
          <w:color w:val="797979"/>
          <w:sz w:val="21"/>
        </w:rPr>
        <w:t>accurate</w:t>
      </w:r>
      <w:r>
        <w:rPr>
          <w:rFonts w:ascii="Courier New" w:hAnsi="Courier New"/>
          <w:color w:val="797979"/>
          <w:spacing w:val="-10"/>
          <w:sz w:val="21"/>
        </w:rPr>
        <w:t> </w:t>
      </w:r>
      <w:r>
        <w:rPr>
          <w:rFonts w:ascii="Courier New" w:hAnsi="Courier New"/>
          <w:color w:val="626262"/>
          <w:sz w:val="21"/>
        </w:rPr>
        <w:t>and</w:t>
      </w:r>
      <w:r>
        <w:rPr>
          <w:rFonts w:ascii="Courier New" w:hAnsi="Courier New"/>
          <w:color w:val="626262"/>
          <w:spacing w:val="-15"/>
          <w:sz w:val="21"/>
        </w:rPr>
        <w:t> </w:t>
      </w:r>
      <w:r>
        <w:rPr>
          <w:rFonts w:ascii="Courier New" w:hAnsi="Courier New"/>
          <w:color w:val="797979"/>
          <w:sz w:val="21"/>
        </w:rPr>
        <w:t>complete</w:t>
      </w:r>
      <w:r>
        <w:rPr>
          <w:rFonts w:ascii="Courier New" w:hAnsi="Courier New"/>
          <w:color w:val="797979"/>
          <w:spacing w:val="-17"/>
          <w:sz w:val="21"/>
        </w:rPr>
        <w:t> </w:t>
      </w:r>
      <w:r>
        <w:rPr>
          <w:rFonts w:ascii="Courier New" w:hAnsi="Courier New"/>
          <w:color w:val="797979"/>
          <w:sz w:val="21"/>
        </w:rPr>
        <w:t>to</w:t>
      </w:r>
      <w:r>
        <w:rPr>
          <w:rFonts w:ascii="Courier New" w:hAnsi="Courier New"/>
          <w:color w:val="797979"/>
          <w:spacing w:val="-19"/>
          <w:sz w:val="21"/>
        </w:rPr>
        <w:t> </w:t>
      </w:r>
      <w:r>
        <w:rPr>
          <w:rFonts w:ascii="Courier New" w:hAnsi="Courier New"/>
          <w:color w:val="626262"/>
          <w:sz w:val="21"/>
        </w:rPr>
        <w:t>the</w:t>
      </w:r>
      <w:r>
        <w:rPr>
          <w:rFonts w:ascii="Courier New" w:hAnsi="Courier New"/>
          <w:color w:val="626262"/>
          <w:spacing w:val="-15"/>
          <w:sz w:val="21"/>
        </w:rPr>
        <w:t> </w:t>
      </w:r>
      <w:r>
        <w:rPr>
          <w:rFonts w:ascii="Courier New" w:hAnsi="Courier New"/>
          <w:color w:val="626262"/>
          <w:sz w:val="21"/>
        </w:rPr>
        <w:t>best</w:t>
      </w:r>
      <w:r>
        <w:rPr>
          <w:rFonts w:ascii="Courier New" w:hAnsi="Courier New"/>
          <w:color w:val="626262"/>
          <w:spacing w:val="-11"/>
          <w:sz w:val="21"/>
        </w:rPr>
        <w:t> </w:t>
      </w:r>
      <w:r>
        <w:rPr>
          <w:rFonts w:ascii="Courier New" w:hAnsi="Courier New"/>
          <w:color w:val="797979"/>
          <w:sz w:val="21"/>
        </w:rPr>
        <w:t>of</w:t>
      </w:r>
      <w:r>
        <w:rPr>
          <w:rFonts w:ascii="Courier New" w:hAnsi="Courier New"/>
          <w:color w:val="797979"/>
          <w:spacing w:val="-24"/>
          <w:sz w:val="21"/>
        </w:rPr>
        <w:t> </w:t>
      </w:r>
      <w:r>
        <w:rPr>
          <w:rFonts w:ascii="Courier New" w:hAnsi="Courier New"/>
          <w:color w:val="797979"/>
          <w:sz w:val="21"/>
        </w:rPr>
        <w:t>my </w:t>
      </w:r>
      <w:r>
        <w:rPr>
          <w:rFonts w:ascii="Courier New" w:hAnsi="Courier New"/>
          <w:color w:val="626262"/>
          <w:sz w:val="21"/>
        </w:rPr>
        <w:t>kno</w:t>
      </w:r>
      <w:r>
        <w:rPr>
          <w:rFonts w:ascii="Courier New" w:hAnsi="Courier New"/>
          <w:color w:val="484848"/>
          <w:sz w:val="21"/>
        </w:rPr>
        <w:t>w</w:t>
      </w:r>
      <w:r>
        <w:rPr>
          <w:rFonts w:ascii="Courier New" w:hAnsi="Courier New"/>
          <w:color w:val="797979"/>
          <w:sz w:val="21"/>
        </w:rPr>
        <w:t>ledge</w:t>
      </w:r>
      <w:r>
        <w:rPr>
          <w:rFonts w:ascii="Courier New" w:hAnsi="Courier New"/>
          <w:color w:val="1F1F1F"/>
          <w:sz w:val="21"/>
        </w:rPr>
        <w:t>.</w:t>
      </w:r>
      <w:r>
        <w:rPr>
          <w:rFonts w:ascii="Courier New" w:hAnsi="Courier New"/>
          <w:color w:val="1F1F1F"/>
          <w:spacing w:val="-86"/>
          <w:sz w:val="21"/>
        </w:rPr>
        <w:t> </w:t>
      </w:r>
      <w:r>
        <w:rPr>
          <w:rFonts w:ascii="Courier New" w:hAnsi="Courier New"/>
          <w:color w:val="AFAFAF"/>
          <w:sz w:val="21"/>
        </w:rPr>
        <w:t>•</w:t>
      </w:r>
    </w:p>
    <w:p>
      <w:pPr>
        <w:spacing w:after="0" w:line="249" w:lineRule="auto"/>
        <w:jc w:val="left"/>
        <w:rPr>
          <w:rFonts w:ascii="Courier New" w:hAnsi="Courier New"/>
          <w:sz w:val="21"/>
        </w:rPr>
        <w:sectPr>
          <w:type w:val="continuous"/>
          <w:pgSz w:w="12240" w:h="15840"/>
          <w:pgMar w:header="0" w:footer="0" w:top="1440" w:bottom="280" w:left="20" w:right="0"/>
        </w:sectPr>
      </w:pPr>
    </w:p>
    <w:p>
      <w:pPr>
        <w:tabs>
          <w:tab w:pos="6113" w:val="left" w:leader="none"/>
        </w:tabs>
        <w:spacing w:line="261" w:lineRule="auto" w:before="21"/>
        <w:ind w:left="1329" w:right="0" w:hanging="116"/>
        <w:jc w:val="left"/>
        <w:rPr>
          <w:rFonts w:ascii="Courier New"/>
          <w:sz w:val="21"/>
        </w:rPr>
      </w:pPr>
      <w:r>
        <w:rPr/>
        <w:drawing>
          <wp:anchor distT="0" distB="0" distL="0" distR="0" allowOverlap="1" layoutInCell="1" locked="0" behindDoc="0" simplePos="0" relativeHeight="15763968">
            <wp:simplePos x="0" y="0"/>
            <wp:positionH relativeFrom="page">
              <wp:posOffset>1865113</wp:posOffset>
            </wp:positionH>
            <wp:positionV relativeFrom="paragraph">
              <wp:posOffset>167127</wp:posOffset>
            </wp:positionV>
            <wp:extent cx="746045" cy="207766"/>
            <wp:effectExtent l="0" t="0" r="0" b="0"/>
            <wp:wrapNone/>
            <wp:docPr id="471" name="Image 471"/>
            <wp:cNvGraphicFramePr>
              <a:graphicFrameLocks/>
            </wp:cNvGraphicFramePr>
            <a:graphic>
              <a:graphicData uri="http://schemas.openxmlformats.org/drawingml/2006/picture">
                <pic:pic>
                  <pic:nvPicPr>
                    <pic:cNvPr id="471" name="Image 471"/>
                    <pic:cNvPicPr/>
                  </pic:nvPicPr>
                  <pic:blipFill>
                    <a:blip r:embed="rId151" cstate="print"/>
                    <a:stretch>
                      <a:fillRect/>
                    </a:stretch>
                  </pic:blipFill>
                  <pic:spPr>
                    <a:xfrm>
                      <a:off x="0" y="0"/>
                      <a:ext cx="746045" cy="207766"/>
                    </a:xfrm>
                    <a:prstGeom prst="rect">
                      <a:avLst/>
                    </a:prstGeom>
                  </pic:spPr>
                </pic:pic>
              </a:graphicData>
            </a:graphic>
          </wp:anchor>
        </w:drawing>
      </w:r>
      <w:r>
        <w:rPr>
          <w:rFonts w:ascii="Courier New"/>
          <w:color w:val="626262"/>
          <w:sz w:val="21"/>
        </w:rPr>
        <w:t>Boo</w:t>
      </w:r>
      <w:r>
        <w:rPr>
          <w:rFonts w:ascii="Courier New"/>
          <w:color w:val="484848"/>
          <w:sz w:val="21"/>
        </w:rPr>
        <w:t>k</w:t>
      </w:r>
      <w:r>
        <w:rPr>
          <w:rFonts w:ascii="Courier New"/>
          <w:color w:val="626262"/>
          <w:sz w:val="21"/>
        </w:rPr>
        <w:t>keeper</w:t>
      </w:r>
      <w:r>
        <w:rPr>
          <w:rFonts w:ascii="Courier New"/>
          <w:color w:val="1F1F1F"/>
          <w:sz w:val="21"/>
        </w:rPr>
        <w:t>:</w:t>
      </w:r>
      <w:r>
        <w:rPr>
          <w:rFonts w:ascii="Courier New"/>
          <w:color w:val="1F1F1F"/>
          <w:spacing w:val="-11"/>
          <w:sz w:val="21"/>
        </w:rPr>
        <w:t> </w:t>
      </w:r>
      <w:r>
        <w:rPr>
          <w:rFonts w:ascii="Courier New"/>
          <w:color w:val="1F1F1F"/>
          <w:sz w:val="21"/>
          <w:u w:val="single" w:color="000000"/>
        </w:rPr>
        <w:tab/>
      </w:r>
      <w:r>
        <w:rPr>
          <w:rFonts w:ascii="Courier New"/>
          <w:color w:val="1F1F1F"/>
          <w:sz w:val="21"/>
        </w:rPr>
        <w:t> </w:t>
      </w:r>
      <w:r>
        <w:rPr>
          <w:rFonts w:ascii="Courier New"/>
          <w:color w:val="626262"/>
          <w:spacing w:val="-2"/>
          <w:sz w:val="21"/>
        </w:rPr>
        <w:t>Principal</w:t>
      </w:r>
      <w:r>
        <w:rPr>
          <w:rFonts w:ascii="Courier New"/>
          <w:color w:val="1F1F1F"/>
          <w:spacing w:val="-2"/>
          <w:sz w:val="21"/>
        </w:rPr>
        <w:t>:</w:t>
      </w:r>
    </w:p>
    <w:p>
      <w:pPr>
        <w:tabs>
          <w:tab w:pos="1575" w:val="left" w:leader="none"/>
        </w:tabs>
        <w:spacing w:line="103" w:lineRule="auto" w:before="84"/>
        <w:ind w:left="108" w:right="0" w:firstLine="0"/>
        <w:jc w:val="left"/>
        <w:rPr>
          <w:rFonts w:ascii="Times New Roman"/>
          <w:i/>
          <w:sz w:val="21"/>
        </w:rPr>
      </w:pPr>
      <w:r>
        <w:rPr/>
        <w:br w:type="column"/>
      </w:r>
      <w:r>
        <w:rPr>
          <w:rFonts w:ascii="Courier New"/>
          <w:color w:val="797979"/>
          <w:sz w:val="21"/>
        </w:rPr>
        <w:t>Date</w:t>
      </w:r>
      <w:r>
        <w:rPr>
          <w:rFonts w:ascii="Courier New"/>
          <w:color w:val="343434"/>
          <w:sz w:val="21"/>
        </w:rPr>
        <w:t>:</w:t>
      </w:r>
      <w:r>
        <w:rPr>
          <w:color w:val="939393"/>
          <w:position w:val="-10"/>
          <w:sz w:val="22"/>
        </w:rPr>
        <w:t>---</w:t>
      </w:r>
      <w:r>
        <w:rPr>
          <w:color w:val="939393"/>
          <w:spacing w:val="28"/>
          <w:position w:val="-10"/>
          <w:sz w:val="22"/>
        </w:rPr>
        <w:t> </w:t>
      </w:r>
      <w:r>
        <w:rPr>
          <w:rFonts w:ascii="Courier New"/>
          <w:color w:val="939393"/>
          <w:spacing w:val="-10"/>
          <w:sz w:val="21"/>
        </w:rPr>
        <w:t>/</w:t>
      </w:r>
      <w:r>
        <w:rPr>
          <w:rFonts w:ascii="Courier New"/>
          <w:color w:val="939393"/>
          <w:sz w:val="21"/>
        </w:rPr>
        <w:tab/>
      </w:r>
      <w:r>
        <w:rPr>
          <w:rFonts w:ascii="Times New Roman"/>
          <w:i/>
          <w:color w:val="797979"/>
          <w:spacing w:val="-10"/>
          <w:sz w:val="21"/>
        </w:rPr>
        <w:t>I</w:t>
      </w:r>
    </w:p>
    <w:p>
      <w:pPr>
        <w:spacing w:line="268" w:lineRule="exact" w:before="0"/>
        <w:ind w:left="99" w:right="0" w:firstLine="0"/>
        <w:jc w:val="left"/>
        <w:rPr>
          <w:rFonts w:ascii="Times New Roman"/>
          <w:i/>
          <w:sz w:val="24"/>
        </w:rPr>
      </w:pPr>
      <w:r>
        <w:rPr>
          <w:rFonts w:ascii="Courier New"/>
          <w:color w:val="939393"/>
          <w:sz w:val="21"/>
        </w:rPr>
        <w:t>Date</w:t>
      </w:r>
      <w:r>
        <w:rPr>
          <w:rFonts w:ascii="Courier New"/>
          <w:color w:val="1F1F1F"/>
          <w:sz w:val="21"/>
        </w:rPr>
        <w:t>:</w:t>
      </w:r>
      <w:r>
        <w:rPr>
          <w:color w:val="626262"/>
          <w:sz w:val="31"/>
        </w:rPr>
        <w:t>4-</w:t>
      </w:r>
      <w:r>
        <w:rPr>
          <w:color w:val="626262"/>
          <w:spacing w:val="-4"/>
          <w:sz w:val="31"/>
        </w:rPr>
        <w:t> </w:t>
      </w:r>
      <w:r>
        <w:rPr>
          <w:color w:val="939393"/>
          <w:sz w:val="31"/>
        </w:rPr>
        <w:t>/</w:t>
      </w:r>
      <w:r>
        <w:rPr>
          <w:color w:val="939393"/>
          <w:spacing w:val="-42"/>
          <w:sz w:val="31"/>
        </w:rPr>
        <w:t> </w:t>
      </w:r>
      <w:r>
        <w:rPr>
          <w:i/>
          <w:color w:val="626262"/>
          <w:sz w:val="20"/>
        </w:rPr>
        <w:t>j_j</w:t>
      </w:r>
      <w:r>
        <w:rPr>
          <w:i/>
          <w:color w:val="939393"/>
          <w:spacing w:val="29"/>
          <w:sz w:val="20"/>
          <w:u w:val="single" w:color="616161"/>
        </w:rPr>
        <w:t>  </w:t>
      </w:r>
      <w:r>
        <w:rPr>
          <w:i/>
          <w:color w:val="939393"/>
          <w:sz w:val="20"/>
        </w:rPr>
        <w:t>l</w:t>
      </w:r>
      <w:r>
        <w:rPr>
          <w:i/>
          <w:color w:val="939393"/>
          <w:spacing w:val="-25"/>
          <w:sz w:val="20"/>
        </w:rPr>
        <w:t> </w:t>
      </w:r>
      <w:r>
        <w:rPr>
          <w:rFonts w:ascii="Times New Roman"/>
          <w:i/>
          <w:color w:val="626262"/>
          <w:spacing w:val="-5"/>
          <w:sz w:val="24"/>
        </w:rPr>
        <w:t>ZJ_</w:t>
      </w:r>
    </w:p>
    <w:p>
      <w:pPr>
        <w:spacing w:after="0" w:line="268" w:lineRule="exact"/>
        <w:jc w:val="left"/>
        <w:rPr>
          <w:rFonts w:ascii="Times New Roman"/>
          <w:sz w:val="24"/>
        </w:rPr>
        <w:sectPr>
          <w:type w:val="continuous"/>
          <w:pgSz w:w="12240" w:h="15840"/>
          <w:pgMar w:header="0" w:footer="0" w:top="1440" w:bottom="280" w:left="20" w:right="0"/>
          <w:cols w:num="2" w:equalWidth="0">
            <w:col w:w="6114" w:space="40"/>
            <w:col w:w="6066"/>
          </w:cols>
        </w:sectPr>
      </w:pPr>
    </w:p>
    <w:p>
      <w:pPr>
        <w:spacing w:before="88"/>
        <w:ind w:left="351" w:right="0" w:firstLine="0"/>
        <w:jc w:val="left"/>
        <w:rPr>
          <w:rFonts w:ascii="Courier New"/>
          <w:sz w:val="21"/>
        </w:rPr>
      </w:pPr>
      <w:r>
        <w:rPr>
          <w:rFonts w:ascii="Courier New"/>
          <w:color w:val="262626"/>
          <w:spacing w:val="-2"/>
          <w:sz w:val="21"/>
        </w:rPr>
        <w:t>10/18/2023</w:t>
      </w:r>
    </w:p>
    <w:p>
      <w:pPr>
        <w:pStyle w:val="BodyText"/>
        <w:rPr>
          <w:rFonts w:ascii="Courier New"/>
          <w:sz w:val="24"/>
        </w:rPr>
      </w:pPr>
    </w:p>
    <w:p>
      <w:pPr>
        <w:tabs>
          <w:tab w:pos="1150" w:val="left" w:leader="none"/>
        </w:tabs>
        <w:spacing w:line="290" w:lineRule="auto" w:before="154"/>
        <w:ind w:left="437" w:right="38" w:hanging="2"/>
        <w:jc w:val="left"/>
        <w:rPr>
          <w:rFonts w:ascii="Courier New"/>
          <w:sz w:val="21"/>
        </w:rPr>
      </w:pPr>
      <w:r>
        <w:rPr>
          <w:rFonts w:ascii="Courier New"/>
          <w:color w:val="262626"/>
          <w:spacing w:val="-6"/>
          <w:sz w:val="21"/>
        </w:rPr>
        <w:t>From:</w:t>
      </w:r>
      <w:r>
        <w:rPr>
          <w:rFonts w:ascii="Courier New"/>
          <w:color w:val="262626"/>
          <w:spacing w:val="-44"/>
          <w:sz w:val="21"/>
        </w:rPr>
        <w:t> </w:t>
      </w:r>
      <w:r>
        <w:rPr>
          <w:rFonts w:ascii="Courier New"/>
          <w:color w:val="262626"/>
          <w:spacing w:val="-6"/>
          <w:sz w:val="21"/>
        </w:rPr>
        <w:t>07/01/2023 </w:t>
      </w:r>
      <w:r>
        <w:rPr>
          <w:rFonts w:ascii="Courier New"/>
          <w:color w:val="262626"/>
          <w:spacing w:val="-5"/>
          <w:sz w:val="21"/>
        </w:rPr>
        <w:t>To</w:t>
      </w:r>
      <w:r>
        <w:rPr>
          <w:rFonts w:ascii="Courier New"/>
          <w:color w:val="262626"/>
          <w:sz w:val="21"/>
        </w:rPr>
        <w:tab/>
      </w:r>
      <w:r>
        <w:rPr>
          <w:rFonts w:ascii="Courier New"/>
          <w:color w:val="3D3D3D"/>
          <w:spacing w:val="-9"/>
          <w:sz w:val="21"/>
        </w:rPr>
        <w:t>09/30/2023</w:t>
      </w:r>
    </w:p>
    <w:p>
      <w:pPr>
        <w:spacing w:line="280" w:lineRule="auto" w:before="124"/>
        <w:ind w:left="352" w:right="39" w:firstLine="0"/>
        <w:jc w:val="center"/>
        <w:rPr>
          <w:sz w:val="25"/>
        </w:rPr>
      </w:pPr>
      <w:r>
        <w:rPr/>
        <w:br w:type="column"/>
      </w:r>
      <w:r>
        <w:rPr>
          <w:color w:val="262626"/>
          <w:sz w:val="25"/>
        </w:rPr>
        <w:t>Shaler Area</w:t>
      </w:r>
      <w:r>
        <w:rPr>
          <w:color w:val="262626"/>
          <w:spacing w:val="-11"/>
          <w:sz w:val="25"/>
        </w:rPr>
        <w:t> </w:t>
      </w:r>
      <w:r>
        <w:rPr>
          <w:color w:val="262626"/>
          <w:sz w:val="25"/>
        </w:rPr>
        <w:t>Elementary School Quarterly Report</w:t>
      </w:r>
    </w:p>
    <w:p>
      <w:pPr>
        <w:pStyle w:val="Heading2"/>
        <w:ind w:left="633" w:right="338"/>
      </w:pPr>
      <w:r>
        <w:rPr>
          <w:color w:val="262626"/>
          <w:w w:val="85"/>
        </w:rPr>
        <w:t>Special</w:t>
      </w:r>
      <w:r>
        <w:rPr>
          <w:color w:val="262626"/>
          <w:spacing w:val="19"/>
        </w:rPr>
        <w:t> </w:t>
      </w:r>
      <w:r>
        <w:rPr>
          <w:color w:val="262626"/>
          <w:spacing w:val="-2"/>
          <w:w w:val="95"/>
        </w:rPr>
        <w:t>Account</w:t>
      </w:r>
    </w:p>
    <w:p>
      <w:pPr>
        <w:spacing w:before="134"/>
        <w:ind w:left="2015" w:right="0" w:firstLine="0"/>
        <w:jc w:val="left"/>
        <w:rPr>
          <w:rFonts w:ascii="Courier New"/>
          <w:b/>
          <w:sz w:val="20"/>
        </w:rPr>
      </w:pPr>
      <w:r>
        <w:rPr/>
        <w:br w:type="column"/>
      </w:r>
      <w:r>
        <w:rPr>
          <w:rFonts w:ascii="Courier New"/>
          <w:b/>
          <w:color w:val="262626"/>
          <w:sz w:val="20"/>
        </w:rPr>
        <w:t>PAGE</w:t>
      </w:r>
      <w:r>
        <w:rPr>
          <w:rFonts w:ascii="Courier New"/>
          <w:b/>
          <w:color w:val="262626"/>
          <w:spacing w:val="20"/>
          <w:sz w:val="20"/>
        </w:rPr>
        <w:t>  </w:t>
      </w:r>
      <w:r>
        <w:rPr>
          <w:rFonts w:ascii="Courier New"/>
          <w:b/>
          <w:color w:val="262626"/>
          <w:spacing w:val="-10"/>
          <w:sz w:val="20"/>
        </w:rPr>
        <w:t>1</w:t>
      </w:r>
    </w:p>
    <w:p>
      <w:pPr>
        <w:tabs>
          <w:tab w:pos="3047" w:val="right" w:leader="none"/>
        </w:tabs>
        <w:spacing w:before="409"/>
        <w:ind w:left="351" w:right="0" w:firstLine="0"/>
        <w:jc w:val="left"/>
        <w:rPr>
          <w:rFonts w:ascii="Courier New"/>
          <w:b/>
          <w:sz w:val="20"/>
        </w:rPr>
      </w:pPr>
      <w:r>
        <w:rPr>
          <w:rFonts w:ascii="Courier New"/>
          <w:b/>
          <w:color w:val="262626"/>
          <w:sz w:val="20"/>
        </w:rPr>
        <w:t>From</w:t>
      </w:r>
      <w:r>
        <w:rPr>
          <w:rFonts w:ascii="Courier New"/>
          <w:b/>
          <w:color w:val="262626"/>
          <w:spacing w:val="-5"/>
          <w:sz w:val="20"/>
        </w:rPr>
        <w:t> </w:t>
      </w:r>
      <w:r>
        <w:rPr>
          <w:rFonts w:ascii="Courier New"/>
          <w:b/>
          <w:color w:val="262626"/>
          <w:spacing w:val="-2"/>
          <w:sz w:val="20"/>
        </w:rPr>
        <w:t>Account:</w:t>
      </w:r>
      <w:r>
        <w:rPr>
          <w:rFonts w:ascii="Courier New"/>
          <w:b/>
          <w:color w:val="262626"/>
          <w:sz w:val="20"/>
        </w:rPr>
        <w:tab/>
      </w:r>
      <w:r>
        <w:rPr>
          <w:rFonts w:ascii="Courier New"/>
          <w:b/>
          <w:color w:val="262626"/>
          <w:spacing w:val="-5"/>
          <w:sz w:val="20"/>
        </w:rPr>
        <w:t>500</w:t>
      </w:r>
    </w:p>
    <w:p>
      <w:pPr>
        <w:tabs>
          <w:tab w:pos="3051" w:val="right" w:leader="none"/>
        </w:tabs>
        <w:spacing w:before="43"/>
        <w:ind w:left="555" w:right="0" w:firstLine="0"/>
        <w:jc w:val="left"/>
        <w:rPr>
          <w:rFonts w:ascii="Courier New"/>
          <w:b/>
          <w:sz w:val="20"/>
        </w:rPr>
      </w:pPr>
      <w:r>
        <w:rPr>
          <w:rFonts w:ascii="Courier New"/>
          <w:b/>
          <w:color w:val="262626"/>
          <w:sz w:val="20"/>
        </w:rPr>
        <w:t>To</w:t>
      </w:r>
      <w:r>
        <w:rPr>
          <w:rFonts w:ascii="Courier New"/>
          <w:b/>
          <w:color w:val="262626"/>
          <w:spacing w:val="6"/>
          <w:sz w:val="20"/>
        </w:rPr>
        <w:t> </w:t>
      </w:r>
      <w:r>
        <w:rPr>
          <w:rFonts w:ascii="Courier New"/>
          <w:b/>
          <w:color w:val="262626"/>
          <w:spacing w:val="-2"/>
          <w:sz w:val="20"/>
        </w:rPr>
        <w:t>Account:</w:t>
      </w:r>
      <w:r>
        <w:rPr>
          <w:rFonts w:ascii="Courier New"/>
          <w:b/>
          <w:color w:val="262626"/>
          <w:sz w:val="20"/>
        </w:rPr>
        <w:tab/>
      </w:r>
      <w:r>
        <w:rPr>
          <w:rFonts w:ascii="Courier New"/>
          <w:b/>
          <w:color w:val="262626"/>
          <w:spacing w:val="-5"/>
          <w:sz w:val="20"/>
        </w:rPr>
        <w:t>810</w:t>
      </w:r>
    </w:p>
    <w:p>
      <w:pPr>
        <w:spacing w:after="0"/>
        <w:jc w:val="left"/>
        <w:rPr>
          <w:rFonts w:ascii="Courier New"/>
          <w:sz w:val="20"/>
        </w:rPr>
        <w:sectPr>
          <w:headerReference w:type="default" r:id="rId152"/>
          <w:footerReference w:type="default" r:id="rId153"/>
          <w:pgSz w:w="12240" w:h="15840"/>
          <w:pgMar w:header="0" w:footer="0" w:top="180" w:bottom="280" w:left="20" w:right="0"/>
          <w:cols w:num="3" w:equalWidth="0">
            <w:col w:w="2379" w:space="1658"/>
            <w:col w:w="3909" w:space="793"/>
            <w:col w:w="3481"/>
          </w:cols>
        </w:sectPr>
      </w:pPr>
    </w:p>
    <w:p>
      <w:pPr>
        <w:tabs>
          <w:tab w:pos="3742" w:val="left" w:leader="none"/>
          <w:tab w:pos="5158" w:val="left" w:leader="none"/>
          <w:tab w:pos="6497" w:val="left" w:leader="none"/>
          <w:tab w:pos="7695" w:val="left" w:leader="none"/>
        </w:tabs>
        <w:spacing w:before="355"/>
        <w:ind w:left="398" w:right="0" w:firstLine="0"/>
        <w:jc w:val="left"/>
        <w:rPr>
          <w:rFonts w:ascii="Courier New"/>
          <w:b/>
          <w:sz w:val="20"/>
        </w:rPr>
      </w:pPr>
      <w:r>
        <w:rPr/>
        <mc:AlternateContent>
          <mc:Choice Requires="wps">
            <w:drawing>
              <wp:anchor distT="0" distB="0" distL="0" distR="0" allowOverlap="1" layoutInCell="1" locked="0" behindDoc="0" simplePos="0" relativeHeight="15767040">
                <wp:simplePos x="0" y="0"/>
                <wp:positionH relativeFrom="page">
                  <wp:posOffset>232960</wp:posOffset>
                </wp:positionH>
                <wp:positionV relativeFrom="paragraph">
                  <wp:posOffset>436950</wp:posOffset>
                </wp:positionV>
                <wp:extent cx="2014855" cy="15875"/>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2014855" cy="15875"/>
                          <a:chExt cx="2014855" cy="15875"/>
                        </a:xfrm>
                      </wpg:grpSpPr>
                      <wps:wsp>
                        <wps:cNvPr id="473" name="Graphic 473"/>
                        <wps:cNvSpPr/>
                        <wps:spPr>
                          <a:xfrm>
                            <a:off x="0" y="7847"/>
                            <a:ext cx="546735" cy="1270"/>
                          </a:xfrm>
                          <a:custGeom>
                            <a:avLst/>
                            <a:gdLst/>
                            <a:ahLst/>
                            <a:cxnLst/>
                            <a:rect l="l" t="t" r="r" b="b"/>
                            <a:pathLst>
                              <a:path w="546735" h="0">
                                <a:moveTo>
                                  <a:pt x="0" y="0"/>
                                </a:moveTo>
                                <a:lnTo>
                                  <a:pt x="546547" y="0"/>
                                </a:lnTo>
                              </a:path>
                            </a:pathLst>
                          </a:custGeom>
                          <a:ln w="15695">
                            <a:solidFill>
                              <a:srgbClr val="3C3C3C"/>
                            </a:solidFill>
                            <a:prstDash val="dash"/>
                          </a:ln>
                        </wps:spPr>
                        <wps:bodyPr wrap="square" lIns="0" tIns="0" rIns="0" bIns="0" rtlCol="0">
                          <a:prstTxWarp prst="textNoShape">
                            <a:avLst/>
                          </a:prstTxWarp>
                          <a:noAutofit/>
                        </wps:bodyPr>
                      </wps:wsp>
                      <wps:wsp>
                        <wps:cNvPr id="474" name="Graphic 474"/>
                        <wps:cNvSpPr/>
                        <wps:spPr>
                          <a:xfrm>
                            <a:off x="587051" y="7847"/>
                            <a:ext cx="899794" cy="1270"/>
                          </a:xfrm>
                          <a:custGeom>
                            <a:avLst/>
                            <a:gdLst/>
                            <a:ahLst/>
                            <a:cxnLst/>
                            <a:rect l="l" t="t" r="r" b="b"/>
                            <a:pathLst>
                              <a:path w="899794" h="0">
                                <a:moveTo>
                                  <a:pt x="0" y="0"/>
                                </a:moveTo>
                                <a:lnTo>
                                  <a:pt x="899408" y="0"/>
                                </a:lnTo>
                              </a:path>
                            </a:pathLst>
                          </a:custGeom>
                          <a:ln w="15695">
                            <a:solidFill>
                              <a:srgbClr val="252525"/>
                            </a:solidFill>
                            <a:prstDash val="dash"/>
                          </a:ln>
                        </wps:spPr>
                        <wps:bodyPr wrap="square" lIns="0" tIns="0" rIns="0" bIns="0" rtlCol="0">
                          <a:prstTxWarp prst="textNoShape">
                            <a:avLst/>
                          </a:prstTxWarp>
                          <a:noAutofit/>
                        </wps:bodyPr>
                      </wps:wsp>
                      <wps:wsp>
                        <wps:cNvPr id="475" name="Graphic 475"/>
                        <wps:cNvSpPr/>
                        <wps:spPr>
                          <a:xfrm>
                            <a:off x="1498205" y="7847"/>
                            <a:ext cx="516255" cy="1270"/>
                          </a:xfrm>
                          <a:custGeom>
                            <a:avLst/>
                            <a:gdLst/>
                            <a:ahLst/>
                            <a:cxnLst/>
                            <a:rect l="l" t="t" r="r" b="b"/>
                            <a:pathLst>
                              <a:path w="516255" h="0">
                                <a:moveTo>
                                  <a:pt x="0" y="0"/>
                                </a:moveTo>
                                <a:lnTo>
                                  <a:pt x="516215" y="0"/>
                                </a:lnTo>
                              </a:path>
                            </a:pathLst>
                          </a:custGeom>
                          <a:ln w="15695">
                            <a:solidFill>
                              <a:srgbClr val="252525"/>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18.34337pt;margin-top:34.405521pt;width:158.65pt;height:1.25pt;mso-position-horizontal-relative:page;mso-position-vertical-relative:paragraph;z-index:15767040" id="docshapegroup382" coordorigin="367,688" coordsize="3173,25">
                <v:line style="position:absolute" from="367,700" to="1228,700" stroked="true" strokeweight="1.235865pt" strokecolor="#3c3c3c">
                  <v:stroke dashstyle="dash"/>
                </v:line>
                <v:line style="position:absolute" from="1291,700" to="2708,700" stroked="true" strokeweight="1.235865pt" strokecolor="#252525">
                  <v:stroke dashstyle="dash"/>
                </v:line>
                <v:line style="position:absolute" from="2726,700" to="3539,700" stroked="true" strokeweight="1.235865pt" strokecolor="#252525">
                  <v:stroke dashstyle="shortdash"/>
                </v:line>
                <w10:wrap type="none"/>
              </v:group>
            </w:pict>
          </mc:Fallback>
        </mc:AlternateContent>
      </w:r>
      <w:r>
        <w:rPr>
          <w:rFonts w:ascii="Courier New"/>
          <w:b/>
          <w:color w:val="262626"/>
          <w:position w:val="3"/>
          <w:sz w:val="20"/>
        </w:rPr>
        <w:t>Account</w:t>
      </w:r>
      <w:r>
        <w:rPr>
          <w:rFonts w:ascii="Courier New"/>
          <w:b/>
          <w:color w:val="262626"/>
          <w:spacing w:val="-86"/>
          <w:position w:val="3"/>
          <w:sz w:val="20"/>
        </w:rPr>
        <w:t> </w:t>
      </w:r>
      <w:r>
        <w:rPr>
          <w:rFonts w:ascii="Courier New"/>
          <w:b/>
          <w:color w:val="262626"/>
          <w:spacing w:val="-4"/>
          <w:position w:val="3"/>
          <w:sz w:val="20"/>
        </w:rPr>
        <w:t>Name</w:t>
      </w:r>
      <w:r>
        <w:rPr>
          <w:rFonts w:ascii="Courier New"/>
          <w:b/>
          <w:color w:val="262626"/>
          <w:position w:val="3"/>
          <w:sz w:val="20"/>
        </w:rPr>
        <w:tab/>
      </w:r>
      <w:r>
        <w:rPr>
          <w:rFonts w:ascii="Courier New"/>
          <w:b/>
          <w:color w:val="262626"/>
          <w:position w:val="4"/>
          <w:sz w:val="20"/>
        </w:rPr>
        <w:t>Beg.</w:t>
      </w:r>
      <w:r>
        <w:rPr>
          <w:rFonts w:ascii="Courier New"/>
          <w:b/>
          <w:color w:val="262626"/>
          <w:spacing w:val="1"/>
          <w:position w:val="4"/>
          <w:sz w:val="20"/>
        </w:rPr>
        <w:t> </w:t>
      </w:r>
      <w:r>
        <w:rPr>
          <w:rFonts w:ascii="Courier New"/>
          <w:b/>
          <w:color w:val="262626"/>
          <w:spacing w:val="-4"/>
          <w:position w:val="4"/>
          <w:sz w:val="20"/>
        </w:rPr>
        <w:t>Bal.</w:t>
      </w:r>
      <w:r>
        <w:rPr>
          <w:rFonts w:ascii="Courier New"/>
          <w:b/>
          <w:color w:val="262626"/>
          <w:position w:val="4"/>
          <w:sz w:val="20"/>
        </w:rPr>
        <w:tab/>
      </w:r>
      <w:r>
        <w:rPr>
          <w:rFonts w:ascii="Courier New"/>
          <w:b/>
          <w:color w:val="262626"/>
          <w:spacing w:val="-2"/>
          <w:position w:val="2"/>
          <w:sz w:val="20"/>
        </w:rPr>
        <w:t>Recpt/JV</w:t>
      </w:r>
      <w:r>
        <w:rPr>
          <w:rFonts w:ascii="Courier New"/>
          <w:b/>
          <w:color w:val="262626"/>
          <w:position w:val="2"/>
          <w:sz w:val="20"/>
        </w:rPr>
        <w:tab/>
      </w:r>
      <w:r>
        <w:rPr>
          <w:rFonts w:ascii="Courier New"/>
          <w:b/>
          <w:color w:val="262626"/>
          <w:spacing w:val="-2"/>
          <w:position w:val="2"/>
          <w:sz w:val="20"/>
        </w:rPr>
        <w:t>Disb/JV</w:t>
      </w:r>
      <w:r>
        <w:rPr>
          <w:rFonts w:ascii="Courier New"/>
          <w:b/>
          <w:color w:val="262626"/>
          <w:position w:val="2"/>
          <w:sz w:val="20"/>
        </w:rPr>
        <w:tab/>
      </w:r>
      <w:r>
        <w:rPr>
          <w:rFonts w:ascii="Courier New"/>
          <w:b/>
          <w:color w:val="262626"/>
          <w:sz w:val="20"/>
        </w:rPr>
        <w:t>Transfer</w:t>
      </w:r>
      <w:r>
        <w:rPr>
          <w:rFonts w:ascii="Courier New"/>
          <w:b/>
          <w:color w:val="262626"/>
          <w:spacing w:val="76"/>
          <w:sz w:val="20"/>
        </w:rPr>
        <w:t> </w:t>
      </w:r>
      <w:r>
        <w:rPr>
          <w:rFonts w:ascii="Courier New"/>
          <w:b/>
          <w:color w:val="262626"/>
          <w:sz w:val="20"/>
        </w:rPr>
        <w:t>End.</w:t>
      </w:r>
      <w:r>
        <w:rPr>
          <w:rFonts w:ascii="Courier New"/>
          <w:b/>
          <w:color w:val="262626"/>
          <w:spacing w:val="-5"/>
          <w:sz w:val="20"/>
        </w:rPr>
        <w:t> </w:t>
      </w:r>
      <w:r>
        <w:rPr>
          <w:rFonts w:ascii="Courier New"/>
          <w:b/>
          <w:color w:val="262626"/>
          <w:sz w:val="20"/>
        </w:rPr>
        <w:t>Bal.</w:t>
      </w:r>
      <w:r>
        <w:rPr>
          <w:rFonts w:ascii="Courier New"/>
          <w:b/>
          <w:color w:val="262626"/>
          <w:spacing w:val="-53"/>
          <w:sz w:val="20"/>
        </w:rPr>
        <w:t> </w:t>
      </w:r>
      <w:r>
        <w:rPr>
          <w:rFonts w:ascii="Courier New"/>
          <w:b/>
          <w:color w:val="262626"/>
          <w:sz w:val="20"/>
        </w:rPr>
        <w:t>Payables</w:t>
      </w:r>
      <w:r>
        <w:rPr>
          <w:rFonts w:ascii="Courier New"/>
          <w:b/>
          <w:color w:val="262626"/>
          <w:spacing w:val="42"/>
          <w:sz w:val="20"/>
        </w:rPr>
        <w:t> </w:t>
      </w:r>
      <w:r>
        <w:rPr>
          <w:rFonts w:ascii="Courier New"/>
          <w:b/>
          <w:color w:val="262626"/>
          <w:spacing w:val="-2"/>
          <w:sz w:val="20"/>
        </w:rPr>
        <w:t>Working</w:t>
      </w:r>
    </w:p>
    <w:p>
      <w:pPr>
        <w:spacing w:after="0"/>
        <w:jc w:val="left"/>
        <w:rPr>
          <w:rFonts w:ascii="Courier New"/>
          <w:sz w:val="20"/>
        </w:rPr>
        <w:sectPr>
          <w:type w:val="continuous"/>
          <w:pgSz w:w="12240" w:h="15840"/>
          <w:pgMar w:header="0" w:footer="0" w:top="1440" w:bottom="280" w:left="20" w:right="0"/>
        </w:sectPr>
      </w:pPr>
    </w:p>
    <w:p>
      <w:pPr>
        <w:pStyle w:val="BodyText"/>
        <w:spacing w:before="8"/>
        <w:rPr>
          <w:rFonts w:ascii="Courier New"/>
          <w:b/>
          <w:sz w:val="18"/>
        </w:rPr>
      </w:pPr>
    </w:p>
    <w:p>
      <w:pPr>
        <w:spacing w:before="0"/>
        <w:ind w:left="480" w:right="0" w:firstLine="0"/>
        <w:jc w:val="left"/>
        <w:rPr>
          <w:rFonts w:ascii="Courier New"/>
          <w:sz w:val="17"/>
        </w:rPr>
      </w:pPr>
      <w:r>
        <w:rPr>
          <w:rFonts w:ascii="Courier New"/>
          <w:color w:val="3D3D3D"/>
          <w:spacing w:val="-6"/>
          <w:sz w:val="17"/>
        </w:rPr>
        <w:t>000500</w:t>
      </w:r>
      <w:r>
        <w:rPr>
          <w:rFonts w:ascii="Courier New"/>
          <w:color w:val="3D3D3D"/>
          <w:spacing w:val="-7"/>
          <w:sz w:val="17"/>
        </w:rPr>
        <w:t> </w:t>
      </w:r>
      <w:r>
        <w:rPr>
          <w:rFonts w:ascii="Courier New"/>
          <w:b/>
          <w:color w:val="3D3D3D"/>
          <w:spacing w:val="-6"/>
          <w:sz w:val="17"/>
        </w:rPr>
        <w:t>Gardening</w:t>
      </w:r>
      <w:r>
        <w:rPr>
          <w:rFonts w:ascii="Courier New"/>
          <w:b/>
          <w:color w:val="3D3D3D"/>
          <w:spacing w:val="-20"/>
          <w:sz w:val="17"/>
        </w:rPr>
        <w:t> </w:t>
      </w:r>
      <w:r>
        <w:rPr>
          <w:rFonts w:ascii="Courier New"/>
          <w:color w:val="3D3D3D"/>
          <w:spacing w:val="-6"/>
          <w:sz w:val="17"/>
        </w:rPr>
        <w:t>Club</w:t>
      </w:r>
    </w:p>
    <w:p>
      <w:pPr>
        <w:spacing w:before="144"/>
        <w:ind w:left="480" w:right="0" w:firstLine="0"/>
        <w:jc w:val="left"/>
        <w:rPr>
          <w:rFonts w:ascii="Courier New"/>
          <w:sz w:val="17"/>
        </w:rPr>
      </w:pPr>
      <w:r>
        <w:rPr>
          <w:rFonts w:ascii="Courier New"/>
          <w:color w:val="3D3D3D"/>
          <w:spacing w:val="-4"/>
          <w:sz w:val="17"/>
        </w:rPr>
        <w:t>000504</w:t>
      </w:r>
      <w:r>
        <w:rPr>
          <w:rFonts w:ascii="Courier New"/>
          <w:color w:val="3D3D3D"/>
          <w:spacing w:val="-11"/>
          <w:sz w:val="17"/>
        </w:rPr>
        <w:t> </w:t>
      </w:r>
      <w:r>
        <w:rPr>
          <w:rFonts w:ascii="Courier New"/>
          <w:color w:val="262626"/>
          <w:spacing w:val="-4"/>
          <w:sz w:val="17"/>
        </w:rPr>
        <w:t>Music</w:t>
      </w:r>
      <w:r>
        <w:rPr>
          <w:rFonts w:ascii="Courier New"/>
          <w:color w:val="262626"/>
          <w:spacing w:val="-27"/>
          <w:sz w:val="17"/>
        </w:rPr>
        <w:t> </w:t>
      </w:r>
      <w:r>
        <w:rPr>
          <w:rFonts w:ascii="Courier New"/>
          <w:color w:val="3D3D3D"/>
          <w:spacing w:val="-4"/>
          <w:sz w:val="17"/>
        </w:rPr>
        <w:t>Dept</w:t>
      </w:r>
    </w:p>
    <w:p>
      <w:pPr>
        <w:spacing w:before="145"/>
        <w:ind w:left="471" w:right="0" w:firstLine="0"/>
        <w:jc w:val="left"/>
        <w:rPr>
          <w:rFonts w:ascii="Courier New"/>
          <w:sz w:val="17"/>
        </w:rPr>
      </w:pPr>
      <w:r>
        <w:rPr>
          <w:rFonts w:ascii="Courier New"/>
          <w:color w:val="3D3D3D"/>
          <w:spacing w:val="-4"/>
          <w:sz w:val="17"/>
        </w:rPr>
        <w:t>000505</w:t>
      </w:r>
      <w:r>
        <w:rPr>
          <w:rFonts w:ascii="Courier New"/>
          <w:color w:val="3D3D3D"/>
          <w:spacing w:val="-17"/>
          <w:sz w:val="17"/>
        </w:rPr>
        <w:t> </w:t>
      </w:r>
      <w:r>
        <w:rPr>
          <w:rFonts w:ascii="Courier New"/>
          <w:color w:val="3D3D3D"/>
          <w:spacing w:val="-4"/>
          <w:sz w:val="17"/>
        </w:rPr>
        <w:t>Science</w:t>
      </w:r>
      <w:r>
        <w:rPr>
          <w:rFonts w:ascii="Courier New"/>
          <w:color w:val="3D3D3D"/>
          <w:spacing w:val="-17"/>
          <w:sz w:val="17"/>
        </w:rPr>
        <w:t> </w:t>
      </w:r>
      <w:r>
        <w:rPr>
          <w:rFonts w:ascii="Courier New"/>
          <w:color w:val="262626"/>
          <w:spacing w:val="-4"/>
          <w:sz w:val="17"/>
        </w:rPr>
        <w:t>Fair</w:t>
      </w:r>
    </w:p>
    <w:p>
      <w:pPr>
        <w:spacing w:before="144"/>
        <w:ind w:left="471" w:right="0" w:firstLine="0"/>
        <w:jc w:val="left"/>
        <w:rPr>
          <w:rFonts w:ascii="Courier New"/>
          <w:sz w:val="17"/>
        </w:rPr>
      </w:pPr>
      <w:r>
        <w:rPr>
          <w:rFonts w:ascii="Courier New"/>
          <w:color w:val="3D3D3D"/>
          <w:spacing w:val="-2"/>
          <w:sz w:val="17"/>
        </w:rPr>
        <w:t>000506</w:t>
      </w:r>
      <w:r>
        <w:rPr>
          <w:rFonts w:ascii="Courier New"/>
          <w:color w:val="3D3D3D"/>
          <w:spacing w:val="-18"/>
          <w:sz w:val="17"/>
        </w:rPr>
        <w:t> </w:t>
      </w:r>
      <w:r>
        <w:rPr>
          <w:rFonts w:ascii="Courier New"/>
          <w:color w:val="3D3D3D"/>
          <w:spacing w:val="-2"/>
          <w:sz w:val="17"/>
        </w:rPr>
        <w:t>Conservatory</w:t>
      </w:r>
    </w:p>
    <w:p>
      <w:pPr>
        <w:spacing w:before="134"/>
        <w:ind w:left="471" w:right="0" w:firstLine="0"/>
        <w:jc w:val="left"/>
        <w:rPr>
          <w:rFonts w:ascii="Courier New"/>
          <w:sz w:val="17"/>
        </w:rPr>
      </w:pPr>
      <w:r>
        <w:rPr>
          <w:rFonts w:ascii="Courier New"/>
          <w:color w:val="3D3D3D"/>
          <w:spacing w:val="-2"/>
          <w:sz w:val="17"/>
        </w:rPr>
        <w:t>000508</w:t>
      </w:r>
      <w:r>
        <w:rPr>
          <w:rFonts w:ascii="Courier New"/>
          <w:color w:val="3D3D3D"/>
          <w:spacing w:val="-23"/>
          <w:sz w:val="17"/>
        </w:rPr>
        <w:t> </w:t>
      </w:r>
      <w:r>
        <w:rPr>
          <w:rFonts w:ascii="Courier New"/>
          <w:color w:val="3D3D3D"/>
          <w:spacing w:val="-2"/>
          <w:sz w:val="17"/>
        </w:rPr>
        <w:t>Strings</w:t>
      </w:r>
    </w:p>
    <w:p>
      <w:pPr>
        <w:spacing w:before="135"/>
        <w:ind w:left="471" w:right="0" w:firstLine="0"/>
        <w:jc w:val="left"/>
        <w:rPr>
          <w:rFonts w:ascii="Courier New"/>
          <w:sz w:val="17"/>
        </w:rPr>
      </w:pPr>
      <w:r>
        <w:rPr>
          <w:rFonts w:ascii="Courier New"/>
          <w:color w:val="3D3D3D"/>
          <w:spacing w:val="-2"/>
          <w:sz w:val="17"/>
        </w:rPr>
        <w:t>000509</w:t>
      </w:r>
      <w:r>
        <w:rPr>
          <w:rFonts w:ascii="Courier New"/>
          <w:color w:val="3D3D3D"/>
          <w:spacing w:val="-22"/>
          <w:sz w:val="17"/>
        </w:rPr>
        <w:t> </w:t>
      </w:r>
      <w:r>
        <w:rPr>
          <w:rFonts w:ascii="Courier New"/>
          <w:color w:val="262626"/>
          <w:spacing w:val="-2"/>
          <w:sz w:val="17"/>
        </w:rPr>
        <w:t>chorus</w:t>
      </w:r>
    </w:p>
    <w:p>
      <w:pPr>
        <w:spacing w:before="144"/>
        <w:ind w:left="461" w:right="0" w:firstLine="0"/>
        <w:jc w:val="left"/>
        <w:rPr>
          <w:rFonts w:ascii="Courier New"/>
          <w:sz w:val="17"/>
        </w:rPr>
      </w:pPr>
      <w:r>
        <w:rPr>
          <w:rFonts w:ascii="Courier New"/>
          <w:color w:val="3D3D3D"/>
          <w:spacing w:val="-2"/>
          <w:sz w:val="17"/>
        </w:rPr>
        <w:t>000510</w:t>
      </w:r>
      <w:r>
        <w:rPr>
          <w:rFonts w:ascii="Courier New"/>
          <w:color w:val="3D3D3D"/>
          <w:spacing w:val="-12"/>
          <w:sz w:val="17"/>
        </w:rPr>
        <w:t> </w:t>
      </w:r>
      <w:r>
        <w:rPr>
          <w:rFonts w:ascii="Courier New"/>
          <w:color w:val="3D3D3D"/>
          <w:spacing w:val="-2"/>
          <w:sz w:val="17"/>
        </w:rPr>
        <w:t>Band</w:t>
      </w:r>
      <w:r>
        <w:rPr>
          <w:rFonts w:ascii="Courier New"/>
          <w:color w:val="3D3D3D"/>
          <w:spacing w:val="-32"/>
          <w:sz w:val="17"/>
        </w:rPr>
        <w:t> </w:t>
      </w:r>
      <w:r>
        <w:rPr>
          <w:rFonts w:ascii="Courier New"/>
          <w:color w:val="262626"/>
          <w:spacing w:val="-2"/>
          <w:sz w:val="17"/>
        </w:rPr>
        <w:t>Account</w:t>
      </w:r>
    </w:p>
    <w:p>
      <w:pPr>
        <w:spacing w:before="135"/>
        <w:ind w:left="461" w:right="0" w:firstLine="0"/>
        <w:jc w:val="left"/>
        <w:rPr>
          <w:rFonts w:ascii="Courier New"/>
          <w:b/>
          <w:sz w:val="17"/>
        </w:rPr>
      </w:pPr>
      <w:r>
        <w:rPr>
          <w:rFonts w:ascii="Courier New"/>
          <w:color w:val="3D3D3D"/>
          <w:spacing w:val="-2"/>
          <w:sz w:val="17"/>
        </w:rPr>
        <w:t>000515</w:t>
      </w:r>
      <w:r>
        <w:rPr>
          <w:rFonts w:ascii="Courier New"/>
          <w:color w:val="3D3D3D"/>
          <w:spacing w:val="-22"/>
          <w:sz w:val="17"/>
        </w:rPr>
        <w:t> </w:t>
      </w:r>
      <w:r>
        <w:rPr>
          <w:rFonts w:ascii="Courier New"/>
          <w:color w:val="262626"/>
          <w:spacing w:val="-2"/>
          <w:sz w:val="17"/>
        </w:rPr>
        <w:t>Book</w:t>
      </w:r>
      <w:r>
        <w:rPr>
          <w:rFonts w:ascii="Courier New"/>
          <w:color w:val="262626"/>
          <w:spacing w:val="-19"/>
          <w:sz w:val="17"/>
        </w:rPr>
        <w:t> </w:t>
      </w:r>
      <w:r>
        <w:rPr>
          <w:rFonts w:ascii="Courier New"/>
          <w:b/>
          <w:color w:val="3D3D3D"/>
          <w:spacing w:val="-4"/>
          <w:sz w:val="17"/>
        </w:rPr>
        <w:t>Fair</w:t>
      </w:r>
    </w:p>
    <w:p>
      <w:pPr>
        <w:spacing w:before="144"/>
        <w:ind w:left="461" w:right="0" w:firstLine="0"/>
        <w:jc w:val="left"/>
        <w:rPr>
          <w:rFonts w:ascii="Courier New"/>
          <w:sz w:val="17"/>
        </w:rPr>
      </w:pPr>
      <w:r>
        <w:rPr>
          <w:rFonts w:ascii="Courier New"/>
          <w:color w:val="3D3D3D"/>
          <w:spacing w:val="-4"/>
          <w:sz w:val="17"/>
        </w:rPr>
        <w:t>000520</w:t>
      </w:r>
      <w:r>
        <w:rPr>
          <w:rFonts w:ascii="Courier New"/>
          <w:color w:val="3D3D3D"/>
          <w:spacing w:val="-12"/>
          <w:sz w:val="17"/>
        </w:rPr>
        <w:t> </w:t>
      </w:r>
      <w:r>
        <w:rPr>
          <w:rFonts w:ascii="Courier New"/>
          <w:color w:val="3D3D3D"/>
          <w:spacing w:val="-4"/>
          <w:sz w:val="17"/>
        </w:rPr>
        <w:t>Titan</w:t>
      </w:r>
      <w:r>
        <w:rPr>
          <w:rFonts w:ascii="Courier New"/>
          <w:color w:val="3D3D3D"/>
          <w:spacing w:val="-15"/>
          <w:sz w:val="17"/>
        </w:rPr>
        <w:t> </w:t>
      </w:r>
      <w:r>
        <w:rPr>
          <w:rFonts w:ascii="Courier New"/>
          <w:color w:val="262626"/>
          <w:spacing w:val="-4"/>
          <w:sz w:val="17"/>
        </w:rPr>
        <w:t>Trail</w:t>
      </w:r>
    </w:p>
    <w:p>
      <w:pPr>
        <w:spacing w:before="144"/>
        <w:ind w:left="461" w:right="0" w:firstLine="0"/>
        <w:jc w:val="left"/>
        <w:rPr>
          <w:rFonts w:ascii="Courier New"/>
          <w:sz w:val="17"/>
        </w:rPr>
      </w:pPr>
      <w:r>
        <w:rPr>
          <w:rFonts w:ascii="Courier New"/>
          <w:color w:val="262626"/>
          <w:sz w:val="17"/>
        </w:rPr>
        <w:t>000530</w:t>
      </w:r>
      <w:r>
        <w:rPr>
          <w:rFonts w:ascii="Courier New"/>
          <w:color w:val="262626"/>
          <w:spacing w:val="-26"/>
          <w:sz w:val="17"/>
        </w:rPr>
        <w:t> </w:t>
      </w:r>
      <w:r>
        <w:rPr>
          <w:rFonts w:ascii="Courier New"/>
          <w:color w:val="262626"/>
          <w:spacing w:val="-2"/>
          <w:sz w:val="17"/>
        </w:rPr>
        <w:t>ROBOTICS</w:t>
      </w:r>
    </w:p>
    <w:p>
      <w:pPr>
        <w:spacing w:line="420" w:lineRule="auto" w:before="145"/>
        <w:ind w:left="452" w:right="0" w:firstLine="9"/>
        <w:jc w:val="left"/>
        <w:rPr>
          <w:rFonts w:ascii="Courier New"/>
          <w:sz w:val="17"/>
        </w:rPr>
      </w:pPr>
      <w:r>
        <w:rPr>
          <w:rFonts w:ascii="Courier New"/>
          <w:color w:val="262626"/>
          <w:sz w:val="17"/>
        </w:rPr>
        <w:t>000550 </w:t>
      </w:r>
      <w:r>
        <w:rPr>
          <w:rFonts w:ascii="Courier New"/>
          <w:color w:val="3D3D3D"/>
          <w:sz w:val="17"/>
        </w:rPr>
        <w:t>Library </w:t>
      </w:r>
      <w:r>
        <w:rPr>
          <w:rFonts w:ascii="Courier New"/>
          <w:color w:val="262626"/>
          <w:sz w:val="17"/>
        </w:rPr>
        <w:t>Account</w:t>
      </w:r>
      <w:r>
        <w:rPr>
          <w:rFonts w:ascii="Courier New"/>
          <w:color w:val="262626"/>
          <w:sz w:val="17"/>
        </w:rPr>
        <w:t> </w:t>
      </w:r>
      <w:r>
        <w:rPr>
          <w:rFonts w:ascii="Courier New"/>
          <w:color w:val="3D3D3D"/>
          <w:spacing w:val="-2"/>
          <w:sz w:val="17"/>
        </w:rPr>
        <w:t>000555</w:t>
      </w:r>
      <w:r>
        <w:rPr>
          <w:rFonts w:ascii="Courier New"/>
          <w:color w:val="3D3D3D"/>
          <w:spacing w:val="-26"/>
          <w:sz w:val="17"/>
        </w:rPr>
        <w:t> </w:t>
      </w:r>
      <w:r>
        <w:rPr>
          <w:rFonts w:ascii="Courier New"/>
          <w:color w:val="3D3D3D"/>
          <w:spacing w:val="-2"/>
          <w:sz w:val="17"/>
        </w:rPr>
        <w:t>Robert</w:t>
      </w:r>
      <w:r>
        <w:rPr>
          <w:rFonts w:ascii="Courier New"/>
          <w:color w:val="3D3D3D"/>
          <w:spacing w:val="-34"/>
          <w:sz w:val="17"/>
        </w:rPr>
        <w:t> </w:t>
      </w:r>
      <w:r>
        <w:rPr>
          <w:rFonts w:ascii="Courier New"/>
          <w:color w:val="3D3D3D"/>
          <w:spacing w:val="-2"/>
          <w:sz w:val="17"/>
        </w:rPr>
        <w:t>C.</w:t>
      </w:r>
      <w:r>
        <w:rPr>
          <w:rFonts w:ascii="Courier New"/>
          <w:color w:val="3D3D3D"/>
          <w:spacing w:val="-33"/>
          <w:sz w:val="17"/>
        </w:rPr>
        <w:t> </w:t>
      </w:r>
      <w:r>
        <w:rPr>
          <w:rFonts w:ascii="Courier New"/>
          <w:color w:val="262626"/>
          <w:spacing w:val="-2"/>
          <w:sz w:val="17"/>
        </w:rPr>
        <w:t>Bergstrom</w:t>
      </w:r>
      <w:r>
        <w:rPr>
          <w:rFonts w:ascii="Courier New"/>
          <w:color w:val="262626"/>
          <w:spacing w:val="-23"/>
          <w:sz w:val="17"/>
        </w:rPr>
        <w:t> </w:t>
      </w:r>
      <w:r>
        <w:rPr>
          <w:rFonts w:ascii="Courier New"/>
          <w:b/>
          <w:color w:val="262626"/>
          <w:spacing w:val="-2"/>
          <w:sz w:val="17"/>
        </w:rPr>
        <w:t>Bk </w:t>
      </w:r>
      <w:r>
        <w:rPr>
          <w:rFonts w:ascii="Courier New"/>
          <w:color w:val="3D3D3D"/>
          <w:sz w:val="17"/>
        </w:rPr>
        <w:t>000560 </w:t>
      </w:r>
      <w:r>
        <w:rPr>
          <w:rFonts w:ascii="Courier New"/>
          <w:color w:val="262626"/>
          <w:sz w:val="17"/>
        </w:rPr>
        <w:t>Lost Books</w:t>
      </w:r>
    </w:p>
    <w:p>
      <w:pPr>
        <w:spacing w:line="412" w:lineRule="auto" w:before="0"/>
        <w:ind w:left="452" w:right="761" w:firstLine="0"/>
        <w:jc w:val="left"/>
        <w:rPr>
          <w:rFonts w:ascii="Courier New"/>
          <w:sz w:val="17"/>
        </w:rPr>
      </w:pPr>
      <w:r>
        <w:rPr>
          <w:rFonts w:ascii="Courier New"/>
          <w:color w:val="3D3D3D"/>
          <w:sz w:val="17"/>
        </w:rPr>
        <w:t>000570 </w:t>
      </w:r>
      <w:r>
        <w:rPr>
          <w:rFonts w:ascii="Courier New"/>
          <w:color w:val="262626"/>
          <w:sz w:val="17"/>
        </w:rPr>
        <w:t>Musical</w:t>
      </w:r>
      <w:r>
        <w:rPr>
          <w:rFonts w:ascii="Courier New"/>
          <w:color w:val="262626"/>
          <w:sz w:val="17"/>
        </w:rPr>
        <w:t> </w:t>
      </w:r>
      <w:r>
        <w:rPr>
          <w:rFonts w:ascii="Courier New"/>
          <w:color w:val="3D3D3D"/>
          <w:sz w:val="17"/>
        </w:rPr>
        <w:t>000590</w:t>
      </w:r>
      <w:r>
        <w:rPr>
          <w:rFonts w:ascii="Courier New"/>
          <w:color w:val="3D3D3D"/>
          <w:spacing w:val="-17"/>
          <w:sz w:val="17"/>
        </w:rPr>
        <w:t> </w:t>
      </w:r>
      <w:r>
        <w:rPr>
          <w:rFonts w:ascii="Courier New"/>
          <w:color w:val="262626"/>
          <w:sz w:val="17"/>
        </w:rPr>
        <w:t>Misc</w:t>
      </w:r>
      <w:r>
        <w:rPr>
          <w:rFonts w:ascii="Courier New"/>
          <w:color w:val="595959"/>
          <w:sz w:val="17"/>
        </w:rPr>
        <w:t>.</w:t>
      </w:r>
      <w:r>
        <w:rPr>
          <w:rFonts w:ascii="Courier New"/>
          <w:color w:val="595959"/>
          <w:spacing w:val="-48"/>
          <w:sz w:val="17"/>
        </w:rPr>
        <w:t> </w:t>
      </w:r>
      <w:r>
        <w:rPr>
          <w:rFonts w:ascii="Courier New"/>
          <w:color w:val="3D3D3D"/>
          <w:sz w:val="17"/>
        </w:rPr>
        <w:t>In</w:t>
      </w:r>
      <w:r>
        <w:rPr>
          <w:rFonts w:ascii="Courier New"/>
          <w:color w:val="3D3D3D"/>
          <w:spacing w:val="-34"/>
          <w:sz w:val="17"/>
        </w:rPr>
        <w:t> </w:t>
      </w:r>
      <w:r>
        <w:rPr>
          <w:rFonts w:ascii="Courier New"/>
          <w:color w:val="262626"/>
          <w:sz w:val="17"/>
        </w:rPr>
        <w:t>&amp;</w:t>
      </w:r>
      <w:r>
        <w:rPr>
          <w:rFonts w:ascii="Courier New"/>
          <w:color w:val="262626"/>
          <w:spacing w:val="-23"/>
          <w:sz w:val="17"/>
        </w:rPr>
        <w:t> </w:t>
      </w:r>
      <w:r>
        <w:rPr>
          <w:rFonts w:ascii="Courier New"/>
          <w:color w:val="3D3D3D"/>
          <w:sz w:val="17"/>
        </w:rPr>
        <w:t>Out 000600 SAES </w:t>
      </w:r>
      <w:r>
        <w:rPr>
          <w:rFonts w:ascii="Courier New"/>
          <w:color w:val="262626"/>
          <w:sz w:val="17"/>
        </w:rPr>
        <w:t>Singers</w:t>
      </w:r>
    </w:p>
    <w:p>
      <w:pPr>
        <w:spacing w:line="190" w:lineRule="exact" w:before="0"/>
        <w:ind w:left="442" w:right="0" w:firstLine="0"/>
        <w:jc w:val="left"/>
        <w:rPr>
          <w:rFonts w:ascii="Courier New"/>
          <w:sz w:val="17"/>
        </w:rPr>
      </w:pPr>
      <w:r>
        <w:rPr>
          <w:rFonts w:ascii="Courier New"/>
          <w:color w:val="3D3D3D"/>
          <w:spacing w:val="-4"/>
          <w:sz w:val="17"/>
        </w:rPr>
        <w:t>000640 Talent</w:t>
      </w:r>
      <w:r>
        <w:rPr>
          <w:rFonts w:ascii="Courier New"/>
          <w:color w:val="3D3D3D"/>
          <w:spacing w:val="-30"/>
          <w:sz w:val="17"/>
        </w:rPr>
        <w:t> </w:t>
      </w:r>
      <w:r>
        <w:rPr>
          <w:rFonts w:ascii="Courier New"/>
          <w:color w:val="3D3D3D"/>
          <w:spacing w:val="-4"/>
          <w:sz w:val="17"/>
        </w:rPr>
        <w:t>Show</w:t>
      </w:r>
    </w:p>
    <w:p>
      <w:pPr>
        <w:spacing w:line="420" w:lineRule="auto" w:before="134"/>
        <w:ind w:left="442" w:right="0" w:firstLine="0"/>
        <w:jc w:val="left"/>
        <w:rPr>
          <w:rFonts w:ascii="Courier New"/>
          <w:sz w:val="17"/>
        </w:rPr>
      </w:pPr>
      <w:r>
        <w:rPr>
          <w:rFonts w:ascii="Courier New"/>
          <w:color w:val="3D3D3D"/>
          <w:sz w:val="17"/>
        </w:rPr>
        <w:t>000660</w:t>
      </w:r>
      <w:r>
        <w:rPr>
          <w:rFonts w:ascii="Courier New"/>
          <w:color w:val="3D3D3D"/>
          <w:spacing w:val="13"/>
          <w:sz w:val="17"/>
        </w:rPr>
        <w:t> </w:t>
      </w:r>
      <w:r>
        <w:rPr>
          <w:rFonts w:ascii="Courier New"/>
          <w:color w:val="3D3D3D"/>
          <w:sz w:val="17"/>
        </w:rPr>
        <w:t>Charles</w:t>
      </w:r>
      <w:r>
        <w:rPr>
          <w:rFonts w:ascii="Courier New"/>
          <w:color w:val="3D3D3D"/>
          <w:spacing w:val="-27"/>
          <w:sz w:val="17"/>
        </w:rPr>
        <w:t> </w:t>
      </w:r>
      <w:r>
        <w:rPr>
          <w:rFonts w:ascii="Courier New"/>
          <w:color w:val="3D3D3D"/>
          <w:sz w:val="17"/>
        </w:rPr>
        <w:t>Gray</w:t>
      </w:r>
      <w:r>
        <w:rPr>
          <w:rFonts w:ascii="Courier New"/>
          <w:color w:val="3D3D3D"/>
          <w:spacing w:val="-26"/>
          <w:sz w:val="17"/>
        </w:rPr>
        <w:t> </w:t>
      </w:r>
      <w:r>
        <w:rPr>
          <w:rFonts w:ascii="Courier New"/>
          <w:color w:val="262626"/>
          <w:sz w:val="17"/>
        </w:rPr>
        <w:t>Perf. </w:t>
      </w:r>
      <w:r>
        <w:rPr>
          <w:rFonts w:ascii="Courier New"/>
          <w:color w:val="3D3D3D"/>
          <w:sz w:val="17"/>
        </w:rPr>
        <w:t>000700 PPG/Grant-Oros</w:t>
      </w:r>
    </w:p>
    <w:p>
      <w:pPr>
        <w:spacing w:line="183" w:lineRule="exact" w:before="0"/>
        <w:ind w:left="442" w:right="0" w:firstLine="0"/>
        <w:jc w:val="left"/>
        <w:rPr>
          <w:rFonts w:ascii="Courier New"/>
          <w:sz w:val="17"/>
        </w:rPr>
      </w:pPr>
      <w:r>
        <w:rPr>
          <w:rFonts w:ascii="Courier New"/>
          <w:color w:val="3D3D3D"/>
          <w:spacing w:val="-2"/>
          <w:sz w:val="17"/>
        </w:rPr>
        <w:t>000810</w:t>
      </w:r>
      <w:r>
        <w:rPr>
          <w:rFonts w:ascii="Courier New"/>
          <w:color w:val="3D3D3D"/>
          <w:spacing w:val="-17"/>
          <w:sz w:val="17"/>
        </w:rPr>
        <w:t> </w:t>
      </w:r>
      <w:r>
        <w:rPr>
          <w:rFonts w:ascii="Courier New"/>
          <w:color w:val="3D3D3D"/>
          <w:spacing w:val="-2"/>
          <w:sz w:val="17"/>
        </w:rPr>
        <w:t>Interest</w:t>
      </w:r>
    </w:p>
    <w:p>
      <w:pPr>
        <w:pStyle w:val="BodyText"/>
        <w:spacing w:before="8"/>
        <w:rPr>
          <w:rFonts w:ascii="Courier New"/>
          <w:sz w:val="23"/>
        </w:rPr>
      </w:pPr>
    </w:p>
    <w:p>
      <w:pPr>
        <w:spacing w:line="552" w:lineRule="auto" w:before="0"/>
        <w:ind w:left="2001" w:right="182" w:firstLine="9"/>
        <w:jc w:val="left"/>
        <w:rPr>
          <w:rFonts w:ascii="Courier New"/>
          <w:sz w:val="17"/>
        </w:rPr>
      </w:pPr>
      <w:r>
        <w:rPr>
          <w:rFonts w:ascii="Courier New"/>
          <w:color w:val="3D3D3D"/>
          <w:spacing w:val="-4"/>
          <w:sz w:val="17"/>
        </w:rPr>
        <w:t>Group</w:t>
      </w:r>
      <w:r>
        <w:rPr>
          <w:rFonts w:ascii="Courier New"/>
          <w:color w:val="3D3D3D"/>
          <w:spacing w:val="-29"/>
          <w:sz w:val="17"/>
        </w:rPr>
        <w:t> </w:t>
      </w:r>
      <w:r>
        <w:rPr>
          <w:rFonts w:ascii="Courier New"/>
          <w:color w:val="3D3D3D"/>
          <w:spacing w:val="-4"/>
          <w:sz w:val="17"/>
        </w:rPr>
        <w:t>Total Grand</w:t>
      </w:r>
      <w:r>
        <w:rPr>
          <w:rFonts w:ascii="Courier New"/>
          <w:color w:val="3D3D3D"/>
          <w:spacing w:val="-22"/>
          <w:sz w:val="17"/>
        </w:rPr>
        <w:t> </w:t>
      </w:r>
      <w:r>
        <w:rPr>
          <w:rFonts w:ascii="Courier New"/>
          <w:color w:val="3D3D3D"/>
          <w:spacing w:val="-2"/>
          <w:sz w:val="17"/>
        </w:rPr>
        <w:t>Total</w:t>
      </w:r>
    </w:p>
    <w:p>
      <w:pPr>
        <w:spacing w:line="240" w:lineRule="auto" w:before="8" w:after="24"/>
        <w:rPr>
          <w:rFonts w:ascii="Courier New"/>
          <w:sz w:val="3"/>
        </w:rPr>
      </w:pPr>
      <w:r>
        <w:rPr/>
        <w:br w:type="column"/>
      </w:r>
      <w:r>
        <w:rPr>
          <w:rFonts w:ascii="Courier New"/>
          <w:sz w:val="3"/>
        </w:rPr>
      </w:r>
    </w:p>
    <w:p>
      <w:pPr>
        <w:pStyle w:val="BodyText"/>
        <w:spacing w:line="35" w:lineRule="exact"/>
        <w:ind w:left="300"/>
        <w:rPr>
          <w:rFonts w:ascii="Courier New"/>
          <w:sz w:val="3"/>
        </w:rPr>
      </w:pPr>
      <w:r>
        <w:rPr>
          <w:rFonts w:ascii="Courier New"/>
          <w:position w:val="0"/>
          <w:sz w:val="3"/>
        </w:rPr>
        <mc:AlternateContent>
          <mc:Choice Requires="wps">
            <w:drawing>
              <wp:inline distT="0" distB="0" distL="0" distR="0">
                <wp:extent cx="765175" cy="22225"/>
                <wp:effectExtent l="9525" t="0" r="0" b="6350"/>
                <wp:docPr id="476" name="Group 476"/>
                <wp:cNvGraphicFramePr>
                  <a:graphicFrameLocks/>
                </wp:cNvGraphicFramePr>
                <a:graphic>
                  <a:graphicData uri="http://schemas.microsoft.com/office/word/2010/wordprocessingGroup">
                    <wpg:wgp>
                      <wpg:cNvPr id="476" name="Group 476"/>
                      <wpg:cNvGrpSpPr/>
                      <wpg:grpSpPr>
                        <a:xfrm>
                          <a:off x="0" y="0"/>
                          <a:ext cx="765175" cy="22225"/>
                          <a:chExt cx="765175" cy="22225"/>
                        </a:xfrm>
                      </wpg:grpSpPr>
                      <wps:wsp>
                        <wps:cNvPr id="477" name="Graphic 477"/>
                        <wps:cNvSpPr/>
                        <wps:spPr>
                          <a:xfrm>
                            <a:off x="0" y="7847"/>
                            <a:ext cx="217804" cy="1270"/>
                          </a:xfrm>
                          <a:custGeom>
                            <a:avLst/>
                            <a:gdLst/>
                            <a:ahLst/>
                            <a:cxnLst/>
                            <a:rect l="l" t="t" r="r" b="b"/>
                            <a:pathLst>
                              <a:path w="217804" h="0">
                                <a:moveTo>
                                  <a:pt x="0" y="0"/>
                                </a:moveTo>
                                <a:lnTo>
                                  <a:pt x="217378" y="0"/>
                                </a:lnTo>
                              </a:path>
                            </a:pathLst>
                          </a:custGeom>
                          <a:ln w="15695">
                            <a:solidFill>
                              <a:srgbClr val="3C3C3C"/>
                            </a:solidFill>
                            <a:prstDash val="dash"/>
                          </a:ln>
                        </wps:spPr>
                        <wps:bodyPr wrap="square" lIns="0" tIns="0" rIns="0" bIns="0" rtlCol="0">
                          <a:prstTxWarp prst="textNoShape">
                            <a:avLst/>
                          </a:prstTxWarp>
                          <a:noAutofit/>
                        </wps:bodyPr>
                      </wps:wsp>
                      <wps:wsp>
                        <wps:cNvPr id="478" name="Graphic 478"/>
                        <wps:cNvSpPr/>
                        <wps:spPr>
                          <a:xfrm>
                            <a:off x="230851" y="15345"/>
                            <a:ext cx="534035" cy="1270"/>
                          </a:xfrm>
                          <a:custGeom>
                            <a:avLst/>
                            <a:gdLst/>
                            <a:ahLst/>
                            <a:cxnLst/>
                            <a:rect l="l" t="t" r="r" b="b"/>
                            <a:pathLst>
                              <a:path w="534035" h="0">
                                <a:moveTo>
                                  <a:pt x="0" y="0"/>
                                </a:moveTo>
                                <a:lnTo>
                                  <a:pt x="533857" y="0"/>
                                </a:lnTo>
                              </a:path>
                            </a:pathLst>
                          </a:custGeom>
                          <a:ln w="12727">
                            <a:solidFill>
                              <a:srgbClr val="252525"/>
                            </a:solidFill>
                            <a:prstDash val="sysDash"/>
                          </a:ln>
                        </wps:spPr>
                        <wps:bodyPr wrap="square" lIns="0" tIns="0" rIns="0" bIns="0" rtlCol="0">
                          <a:prstTxWarp prst="textNoShape">
                            <a:avLst/>
                          </a:prstTxWarp>
                          <a:noAutofit/>
                        </wps:bodyPr>
                      </wps:wsp>
                    </wpg:wgp>
                  </a:graphicData>
                </a:graphic>
              </wp:inline>
            </w:drawing>
          </mc:Choice>
          <mc:Fallback>
            <w:pict>
              <v:group style="width:60.25pt;height:1.75pt;mso-position-horizontal-relative:char;mso-position-vertical-relative:line" id="docshapegroup383" coordorigin="0,0" coordsize="1205,35">
                <v:line style="position:absolute" from="0,12" to="342,12" stroked="true" strokeweight="1.235865pt" strokecolor="#3c3c3c">
                  <v:stroke dashstyle="dash"/>
                </v:line>
                <v:line style="position:absolute" from="364,24" to="1204,24" stroked="true" strokeweight="1.002134pt" strokecolor="#252525">
                  <v:stroke dashstyle="shortdash"/>
                </v:line>
              </v:group>
            </w:pict>
          </mc:Fallback>
        </mc:AlternateContent>
      </w:r>
      <w:r>
        <w:rPr>
          <w:rFonts w:ascii="Courier New"/>
          <w:position w:val="0"/>
          <w:sz w:val="3"/>
        </w:rPr>
      </w:r>
    </w:p>
    <w:p>
      <w:pPr>
        <w:spacing w:before="140"/>
        <w:ind w:left="0" w:right="7592" w:firstLine="0"/>
        <w:jc w:val="right"/>
        <w:rPr>
          <w:rFonts w:ascii="Courier New"/>
          <w:sz w:val="17"/>
        </w:rPr>
      </w:pPr>
      <w:r>
        <w:rPr/>
        <mc:AlternateContent>
          <mc:Choice Requires="wps">
            <w:drawing>
              <wp:anchor distT="0" distB="0" distL="0" distR="0" allowOverlap="1" layoutInCell="1" locked="0" behindDoc="0" simplePos="0" relativeHeight="15767552">
                <wp:simplePos x="0" y="0"/>
                <wp:positionH relativeFrom="page">
                  <wp:posOffset>3124005</wp:posOffset>
                </wp:positionH>
                <wp:positionV relativeFrom="paragraph">
                  <wp:posOffset>-15048</wp:posOffset>
                </wp:positionV>
                <wp:extent cx="4543425" cy="486664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4543425" cy="48666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8"/>
                              <w:gridCol w:w="181"/>
                              <w:gridCol w:w="1345"/>
                              <w:gridCol w:w="1077"/>
                              <w:gridCol w:w="1375"/>
                              <w:gridCol w:w="831"/>
                              <w:gridCol w:w="1073"/>
                            </w:tblGrid>
                            <w:tr>
                              <w:trPr>
                                <w:trHeight w:val="439" w:hRule="atLeast"/>
                              </w:trPr>
                              <w:tc>
                                <w:tcPr>
                                  <w:tcW w:w="1158" w:type="dxa"/>
                                  <w:tcBorders>
                                    <w:top w:val="dashSmallGap" w:sz="18" w:space="0" w:color="252525"/>
                                  </w:tcBorders>
                                </w:tcPr>
                                <w:p>
                                  <w:pPr>
                                    <w:pStyle w:val="TableParagraph"/>
                                    <w:spacing w:before="157"/>
                                    <w:ind w:right="200"/>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Borders>
                                    <w:top w:val="dashSmallGap" w:sz="12" w:space="0" w:color="252525"/>
                                  </w:tcBorders>
                                </w:tcPr>
                                <w:p>
                                  <w:pPr>
                                    <w:pStyle w:val="TableParagraph"/>
                                    <w:rPr>
                                      <w:rFonts w:ascii="Courier New"/>
                                      <w:sz w:val="15"/>
                                    </w:rPr>
                                  </w:pPr>
                                </w:p>
                                <w:p>
                                  <w:pPr>
                                    <w:pStyle w:val="TableParagraph"/>
                                    <w:ind w:right="377"/>
                                    <w:jc w:val="right"/>
                                    <w:rPr>
                                      <w:rFonts w:ascii="Courier New"/>
                                      <w:sz w:val="17"/>
                                    </w:rPr>
                                  </w:pPr>
                                  <w:r>
                                    <w:rPr>
                                      <w:rFonts w:ascii="Courier New"/>
                                      <w:color w:val="3D3D3D"/>
                                      <w:spacing w:val="-4"/>
                                      <w:sz w:val="17"/>
                                    </w:rPr>
                                    <w:t>0.00</w:t>
                                  </w:r>
                                </w:p>
                              </w:tc>
                              <w:tc>
                                <w:tcPr>
                                  <w:tcW w:w="1077" w:type="dxa"/>
                                  <w:tcBorders>
                                    <w:top w:val="dashSmallGap" w:sz="12" w:space="0" w:color="3C3C3C"/>
                                  </w:tcBorders>
                                </w:tcPr>
                                <w:p>
                                  <w:pPr>
                                    <w:pStyle w:val="TableParagraph"/>
                                    <w:rPr>
                                      <w:rFonts w:ascii="Courier New"/>
                                      <w:sz w:val="15"/>
                                    </w:rPr>
                                  </w:pPr>
                                </w:p>
                                <w:p>
                                  <w:pPr>
                                    <w:pStyle w:val="TableParagraph"/>
                                    <w:ind w:right="193"/>
                                    <w:jc w:val="right"/>
                                    <w:rPr>
                                      <w:rFonts w:ascii="Courier New"/>
                                      <w:sz w:val="17"/>
                                    </w:rPr>
                                  </w:pPr>
                                  <w:r>
                                    <w:rPr>
                                      <w:rFonts w:ascii="Courier New"/>
                                      <w:color w:val="3D3D3D"/>
                                      <w:spacing w:val="-4"/>
                                      <w:sz w:val="17"/>
                                    </w:rPr>
                                    <w:t>0.00</w:t>
                                  </w:r>
                                </w:p>
                              </w:tc>
                              <w:tc>
                                <w:tcPr>
                                  <w:tcW w:w="1375" w:type="dxa"/>
                                  <w:tcBorders>
                                    <w:top w:val="dashSmallGap" w:sz="12" w:space="0" w:color="252525"/>
                                  </w:tcBorders>
                                </w:tcPr>
                                <w:p>
                                  <w:pPr>
                                    <w:pStyle w:val="TableParagraph"/>
                                    <w:spacing w:before="9"/>
                                    <w:rPr>
                                      <w:rFonts w:ascii="Courier New"/>
                                      <w:sz w:val="15"/>
                                    </w:rPr>
                                  </w:pPr>
                                </w:p>
                                <w:p>
                                  <w:pPr>
                                    <w:pStyle w:val="TableParagraph"/>
                                    <w:ind w:right="345"/>
                                    <w:jc w:val="right"/>
                                    <w:rPr>
                                      <w:rFonts w:ascii="Courier New"/>
                                      <w:sz w:val="17"/>
                                    </w:rPr>
                                  </w:pPr>
                                  <w:r>
                                    <w:rPr>
                                      <w:rFonts w:ascii="Courier New"/>
                                      <w:color w:val="3D3D3D"/>
                                      <w:spacing w:val="-4"/>
                                      <w:sz w:val="17"/>
                                    </w:rPr>
                                    <w:t>0.00</w:t>
                                  </w:r>
                                </w:p>
                              </w:tc>
                              <w:tc>
                                <w:tcPr>
                                  <w:tcW w:w="831" w:type="dxa"/>
                                  <w:tcBorders>
                                    <w:top w:val="dashSmallGap" w:sz="12" w:space="0" w:color="252525"/>
                                  </w:tcBorders>
                                </w:tcPr>
                                <w:p>
                                  <w:pPr>
                                    <w:pStyle w:val="TableParagraph"/>
                                    <w:spacing w:before="8"/>
                                    <w:rPr>
                                      <w:rFonts w:ascii="Courier New"/>
                                      <w:sz w:val="16"/>
                                    </w:rPr>
                                  </w:pPr>
                                </w:p>
                                <w:p>
                                  <w:pPr>
                                    <w:pStyle w:val="TableParagraph"/>
                                    <w:ind w:right="129"/>
                                    <w:jc w:val="right"/>
                                    <w:rPr>
                                      <w:rFonts w:ascii="Courier New"/>
                                      <w:sz w:val="17"/>
                                    </w:rPr>
                                  </w:pPr>
                                  <w:r>
                                    <w:rPr>
                                      <w:rFonts w:ascii="Courier New"/>
                                      <w:color w:val="3D3D3D"/>
                                      <w:spacing w:val="-4"/>
                                      <w:sz w:val="17"/>
                                    </w:rPr>
                                    <w:t>0.00</w:t>
                                  </w:r>
                                </w:p>
                              </w:tc>
                              <w:tc>
                                <w:tcPr>
                                  <w:tcW w:w="1073" w:type="dxa"/>
                                  <w:tcBorders>
                                    <w:top w:val="dashed" w:sz="18" w:space="0" w:color="3C3C3C"/>
                                  </w:tcBorders>
                                </w:tcPr>
                                <w:p>
                                  <w:pPr>
                                    <w:pStyle w:val="TableParagraph"/>
                                    <w:spacing w:before="6"/>
                                    <w:rPr>
                                      <w:rFonts w:ascii="Courier New"/>
                                      <w:sz w:val="17"/>
                                    </w:rPr>
                                  </w:pPr>
                                </w:p>
                                <w:p>
                                  <w:pPr>
                                    <w:pStyle w:val="TableParagraph"/>
                                    <w:ind w:right="103"/>
                                    <w:jc w:val="right"/>
                                    <w:rPr>
                                      <w:rFonts w:ascii="Courier New"/>
                                      <w:sz w:val="17"/>
                                    </w:rPr>
                                  </w:pPr>
                                  <w:r>
                                    <w:rPr>
                                      <w:rFonts w:ascii="Courier New"/>
                                      <w:color w:val="3D3D3D"/>
                                      <w:spacing w:val="-4"/>
                                      <w:w w:val="105"/>
                                      <w:sz w:val="17"/>
                                    </w:rPr>
                                    <w:t>0.00</w:t>
                                  </w:r>
                                </w:p>
                              </w:tc>
                            </w:tr>
                            <w:tr>
                              <w:trPr>
                                <w:trHeight w:val="336" w:hRule="atLeast"/>
                              </w:trPr>
                              <w:tc>
                                <w:tcPr>
                                  <w:tcW w:w="1158" w:type="dxa"/>
                                </w:tcPr>
                                <w:p>
                                  <w:pPr>
                                    <w:pStyle w:val="TableParagraph"/>
                                    <w:spacing w:before="48"/>
                                    <w:ind w:right="200"/>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7"/>
                                    <w:ind w:right="377"/>
                                    <w:jc w:val="right"/>
                                    <w:rPr>
                                      <w:rFonts w:ascii="Courier New"/>
                                      <w:sz w:val="17"/>
                                    </w:rPr>
                                  </w:pPr>
                                  <w:r>
                                    <w:rPr>
                                      <w:rFonts w:ascii="Courier New"/>
                                      <w:color w:val="3D3D3D"/>
                                      <w:spacing w:val="-4"/>
                                      <w:sz w:val="17"/>
                                    </w:rPr>
                                    <w:t>0.00</w:t>
                                  </w:r>
                                </w:p>
                              </w:tc>
                              <w:tc>
                                <w:tcPr>
                                  <w:tcW w:w="1077" w:type="dxa"/>
                                </w:tcPr>
                                <w:p>
                                  <w:pPr>
                                    <w:pStyle w:val="TableParagraph"/>
                                    <w:spacing w:before="67"/>
                                    <w:ind w:right="194"/>
                                    <w:jc w:val="right"/>
                                    <w:rPr>
                                      <w:rFonts w:ascii="Courier New"/>
                                      <w:sz w:val="17"/>
                                    </w:rPr>
                                  </w:pPr>
                                  <w:r>
                                    <w:rPr>
                                      <w:rFonts w:ascii="Courier New"/>
                                      <w:color w:val="3D3D3D"/>
                                      <w:spacing w:val="-4"/>
                                      <w:w w:val="105"/>
                                      <w:sz w:val="17"/>
                                    </w:rPr>
                                    <w:t>0.00</w:t>
                                  </w:r>
                                </w:p>
                              </w:tc>
                              <w:tc>
                                <w:tcPr>
                                  <w:tcW w:w="1375" w:type="dxa"/>
                                </w:tcPr>
                                <w:p>
                                  <w:pPr>
                                    <w:pStyle w:val="TableParagraph"/>
                                    <w:spacing w:before="77"/>
                                    <w:ind w:left="414"/>
                                    <w:rPr>
                                      <w:rFonts w:ascii="Courier New"/>
                                      <w:sz w:val="17"/>
                                    </w:rPr>
                                  </w:pPr>
                                  <w:r>
                                    <w:rPr>
                                      <w:rFonts w:ascii="Courier New"/>
                                      <w:color w:val="3D3D3D"/>
                                      <w:spacing w:val="-2"/>
                                      <w:sz w:val="17"/>
                                    </w:rPr>
                                    <w:t>646.ll</w:t>
                                  </w:r>
                                </w:p>
                              </w:tc>
                              <w:tc>
                                <w:tcPr>
                                  <w:tcW w:w="831" w:type="dxa"/>
                                </w:tcPr>
                                <w:p>
                                  <w:pPr>
                                    <w:pStyle w:val="TableParagraph"/>
                                    <w:spacing w:before="86"/>
                                    <w:ind w:right="129"/>
                                    <w:jc w:val="right"/>
                                    <w:rPr>
                                      <w:rFonts w:ascii="Courier New"/>
                                      <w:sz w:val="17"/>
                                    </w:rPr>
                                  </w:pPr>
                                  <w:r>
                                    <w:rPr>
                                      <w:rFonts w:ascii="Courier New"/>
                                      <w:color w:val="3D3D3D"/>
                                      <w:spacing w:val="-4"/>
                                      <w:sz w:val="17"/>
                                    </w:rPr>
                                    <w:t>0.00</w:t>
                                  </w:r>
                                </w:p>
                              </w:tc>
                              <w:tc>
                                <w:tcPr>
                                  <w:tcW w:w="1073" w:type="dxa"/>
                                </w:tcPr>
                                <w:p>
                                  <w:pPr>
                                    <w:pStyle w:val="TableParagraph"/>
                                    <w:spacing w:before="96"/>
                                    <w:ind w:right="117"/>
                                    <w:jc w:val="right"/>
                                    <w:rPr>
                                      <w:rFonts w:ascii="Courier New"/>
                                      <w:sz w:val="17"/>
                                    </w:rPr>
                                  </w:pPr>
                                  <w:r>
                                    <w:rPr>
                                      <w:rFonts w:ascii="Courier New"/>
                                      <w:color w:val="262626"/>
                                      <w:spacing w:val="-2"/>
                                      <w:sz w:val="17"/>
                                    </w:rPr>
                                    <w:t>646.11</w:t>
                                  </w:r>
                                </w:p>
                              </w:tc>
                            </w:tr>
                            <w:tr>
                              <w:trPr>
                                <w:trHeight w:val="332" w:hRule="atLeast"/>
                              </w:trPr>
                              <w:tc>
                                <w:tcPr>
                                  <w:tcW w:w="1158" w:type="dxa"/>
                                </w:tcPr>
                                <w:p>
                                  <w:pPr>
                                    <w:pStyle w:val="TableParagraph"/>
                                    <w:spacing w:before="48"/>
                                    <w:ind w:right="212"/>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77"/>
                                    <w:jc w:val="right"/>
                                    <w:rPr>
                                      <w:rFonts w:ascii="Courier New"/>
                                      <w:sz w:val="17"/>
                                    </w:rPr>
                                  </w:pPr>
                                  <w:r>
                                    <w:rPr>
                                      <w:rFonts w:ascii="Courier New"/>
                                      <w:color w:val="3D3D3D"/>
                                      <w:spacing w:val="-4"/>
                                      <w:sz w:val="17"/>
                                    </w:rPr>
                                    <w:t>0.00</w:t>
                                  </w:r>
                                </w:p>
                              </w:tc>
                              <w:tc>
                                <w:tcPr>
                                  <w:tcW w:w="1077" w:type="dxa"/>
                                </w:tcPr>
                                <w:p>
                                  <w:pPr>
                                    <w:pStyle w:val="TableParagraph"/>
                                    <w:spacing w:before="67"/>
                                    <w:ind w:right="202"/>
                                    <w:jc w:val="right"/>
                                    <w:rPr>
                                      <w:rFonts w:ascii="Courier New"/>
                                      <w:sz w:val="17"/>
                                    </w:rPr>
                                  </w:pPr>
                                  <w:r>
                                    <w:rPr>
                                      <w:rFonts w:ascii="Courier New"/>
                                      <w:color w:val="3D3D3D"/>
                                      <w:spacing w:val="-4"/>
                                      <w:sz w:val="17"/>
                                    </w:rPr>
                                    <w:t>0.00</w:t>
                                  </w:r>
                                </w:p>
                              </w:tc>
                              <w:tc>
                                <w:tcPr>
                                  <w:tcW w:w="1375" w:type="dxa"/>
                                </w:tcPr>
                                <w:p>
                                  <w:pPr>
                                    <w:pStyle w:val="TableParagraph"/>
                                    <w:spacing w:before="85"/>
                                    <w:ind w:left="424"/>
                                    <w:rPr>
                                      <w:rFonts w:ascii="Courier New"/>
                                      <w:b/>
                                      <w:sz w:val="16"/>
                                    </w:rPr>
                                  </w:pPr>
                                  <w:r>
                                    <w:rPr>
                                      <w:rFonts w:ascii="Courier New"/>
                                      <w:b/>
                                      <w:color w:val="262626"/>
                                      <w:spacing w:val="-2"/>
                                      <w:sz w:val="16"/>
                                    </w:rPr>
                                    <w:t>434.47</w:t>
                                  </w:r>
                                </w:p>
                              </w:tc>
                              <w:tc>
                                <w:tcPr>
                                  <w:tcW w:w="831" w:type="dxa"/>
                                </w:tcPr>
                                <w:p>
                                  <w:pPr>
                                    <w:pStyle w:val="TableParagraph"/>
                                    <w:spacing w:before="86"/>
                                    <w:ind w:right="129"/>
                                    <w:jc w:val="right"/>
                                    <w:rPr>
                                      <w:rFonts w:ascii="Courier New"/>
                                      <w:sz w:val="17"/>
                                    </w:rPr>
                                  </w:pPr>
                                  <w:r>
                                    <w:rPr>
                                      <w:rFonts w:ascii="Courier New"/>
                                      <w:color w:val="3D3D3D"/>
                                      <w:spacing w:val="-4"/>
                                      <w:sz w:val="17"/>
                                    </w:rPr>
                                    <w:t>0.00</w:t>
                                  </w:r>
                                </w:p>
                              </w:tc>
                              <w:tc>
                                <w:tcPr>
                                  <w:tcW w:w="1073" w:type="dxa"/>
                                </w:tcPr>
                                <w:p>
                                  <w:pPr>
                                    <w:pStyle w:val="TableParagraph"/>
                                    <w:spacing w:before="95"/>
                                    <w:ind w:right="119"/>
                                    <w:jc w:val="right"/>
                                    <w:rPr>
                                      <w:rFonts w:ascii="Courier New"/>
                                      <w:b/>
                                      <w:sz w:val="16"/>
                                    </w:rPr>
                                  </w:pPr>
                                  <w:r>
                                    <w:rPr>
                                      <w:rFonts w:ascii="Courier New"/>
                                      <w:b/>
                                      <w:color w:val="262626"/>
                                      <w:spacing w:val="-2"/>
                                      <w:w w:val="105"/>
                                      <w:sz w:val="16"/>
                                    </w:rPr>
                                    <w:t>434.47</w:t>
                                  </w:r>
                                </w:p>
                              </w:tc>
                            </w:tr>
                            <w:tr>
                              <w:trPr>
                                <w:trHeight w:val="332" w:hRule="atLeast"/>
                              </w:trPr>
                              <w:tc>
                                <w:tcPr>
                                  <w:tcW w:w="1158" w:type="dxa"/>
                                </w:tcPr>
                                <w:p>
                                  <w:pPr>
                                    <w:pStyle w:val="TableParagraph"/>
                                    <w:spacing w:before="53"/>
                                    <w:ind w:right="212"/>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79"/>
                                    <w:jc w:val="right"/>
                                    <w:rPr>
                                      <w:rFonts w:ascii="Courier New"/>
                                      <w:sz w:val="17"/>
                                    </w:rPr>
                                  </w:pPr>
                                  <w:r>
                                    <w:rPr>
                                      <w:rFonts w:ascii="Courier New"/>
                                      <w:color w:val="3D3D3D"/>
                                      <w:spacing w:val="-4"/>
                                      <w:w w:val="105"/>
                                      <w:sz w:val="17"/>
                                    </w:rPr>
                                    <w:t>0.00</w:t>
                                  </w:r>
                                </w:p>
                              </w:tc>
                              <w:tc>
                                <w:tcPr>
                                  <w:tcW w:w="1077" w:type="dxa"/>
                                </w:tcPr>
                                <w:p>
                                  <w:pPr>
                                    <w:pStyle w:val="TableParagraph"/>
                                    <w:spacing w:before="72"/>
                                    <w:ind w:right="202"/>
                                    <w:jc w:val="right"/>
                                    <w:rPr>
                                      <w:rFonts w:ascii="Courier New"/>
                                      <w:sz w:val="17"/>
                                    </w:rPr>
                                  </w:pPr>
                                  <w:r>
                                    <w:rPr>
                                      <w:rFonts w:ascii="Courier New"/>
                                      <w:color w:val="3D3D3D"/>
                                      <w:spacing w:val="-4"/>
                                      <w:sz w:val="17"/>
                                    </w:rPr>
                                    <w:t>0.00</w:t>
                                  </w:r>
                                </w:p>
                              </w:tc>
                              <w:tc>
                                <w:tcPr>
                                  <w:tcW w:w="1375" w:type="dxa"/>
                                </w:tcPr>
                                <w:p>
                                  <w:pPr>
                                    <w:pStyle w:val="TableParagraph"/>
                                    <w:spacing w:before="72"/>
                                    <w:ind w:left="417"/>
                                    <w:rPr>
                                      <w:rFonts w:ascii="Courier New"/>
                                      <w:sz w:val="17"/>
                                    </w:rPr>
                                  </w:pPr>
                                  <w:r>
                                    <w:rPr>
                                      <w:rFonts w:ascii="Courier New"/>
                                      <w:color w:val="3D3D3D"/>
                                      <w:spacing w:val="-2"/>
                                      <w:sz w:val="17"/>
                                    </w:rPr>
                                    <w:t>141.17</w:t>
                                  </w:r>
                                </w:p>
                              </w:tc>
                              <w:tc>
                                <w:tcPr>
                                  <w:tcW w:w="831" w:type="dxa"/>
                                </w:tcPr>
                                <w:p>
                                  <w:pPr>
                                    <w:pStyle w:val="TableParagraph"/>
                                    <w:spacing w:before="82"/>
                                    <w:ind w:right="136"/>
                                    <w:jc w:val="right"/>
                                    <w:rPr>
                                      <w:rFonts w:ascii="Courier New"/>
                                      <w:sz w:val="17"/>
                                    </w:rPr>
                                  </w:pPr>
                                  <w:r>
                                    <w:rPr>
                                      <w:rFonts w:ascii="Courier New"/>
                                      <w:color w:val="262626"/>
                                      <w:spacing w:val="-4"/>
                                      <w:sz w:val="17"/>
                                    </w:rPr>
                                    <w:t>0</w:t>
                                  </w:r>
                                  <w:r>
                                    <w:rPr>
                                      <w:rFonts w:ascii="Courier New"/>
                                      <w:color w:val="595959"/>
                                      <w:spacing w:val="-4"/>
                                      <w:sz w:val="17"/>
                                    </w:rPr>
                                    <w:t>.</w:t>
                                  </w:r>
                                  <w:r>
                                    <w:rPr>
                                      <w:rFonts w:ascii="Courier New"/>
                                      <w:color w:val="3D3D3D"/>
                                      <w:spacing w:val="-4"/>
                                      <w:sz w:val="17"/>
                                    </w:rPr>
                                    <w:t>00</w:t>
                                  </w:r>
                                </w:p>
                              </w:tc>
                              <w:tc>
                                <w:tcPr>
                                  <w:tcW w:w="1073" w:type="dxa"/>
                                </w:tcPr>
                                <w:p>
                                  <w:pPr>
                                    <w:pStyle w:val="TableParagraph"/>
                                    <w:spacing w:before="91"/>
                                    <w:ind w:right="113"/>
                                    <w:jc w:val="right"/>
                                    <w:rPr>
                                      <w:rFonts w:ascii="Courier New"/>
                                      <w:sz w:val="17"/>
                                    </w:rPr>
                                  </w:pPr>
                                  <w:r>
                                    <w:rPr>
                                      <w:rFonts w:ascii="Courier New"/>
                                      <w:color w:val="3D3D3D"/>
                                      <w:spacing w:val="-2"/>
                                      <w:sz w:val="17"/>
                                    </w:rPr>
                                    <w:t>141.17</w:t>
                                  </w:r>
                                </w:p>
                              </w:tc>
                            </w:tr>
                            <w:tr>
                              <w:trPr>
                                <w:trHeight w:val="327" w:hRule="atLeast"/>
                              </w:trPr>
                              <w:tc>
                                <w:tcPr>
                                  <w:tcW w:w="1158" w:type="dxa"/>
                                </w:tcPr>
                                <w:p>
                                  <w:pPr>
                                    <w:pStyle w:val="TableParagraph"/>
                                    <w:spacing w:before="48"/>
                                    <w:ind w:right="209"/>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87"/>
                                    <w:jc w:val="right"/>
                                    <w:rPr>
                                      <w:rFonts w:ascii="Courier New"/>
                                      <w:sz w:val="17"/>
                                    </w:rPr>
                                  </w:pPr>
                                  <w:r>
                                    <w:rPr>
                                      <w:rFonts w:ascii="Courier New"/>
                                      <w:color w:val="3D3D3D"/>
                                      <w:spacing w:val="-4"/>
                                      <w:sz w:val="17"/>
                                    </w:rPr>
                                    <w:t>0.00</w:t>
                                  </w:r>
                                </w:p>
                              </w:tc>
                              <w:tc>
                                <w:tcPr>
                                  <w:tcW w:w="1077" w:type="dxa"/>
                                </w:tcPr>
                                <w:p>
                                  <w:pPr>
                                    <w:pStyle w:val="TableParagraph"/>
                                    <w:spacing w:before="67"/>
                                    <w:ind w:right="202"/>
                                    <w:jc w:val="right"/>
                                    <w:rPr>
                                      <w:rFonts w:ascii="Courier New"/>
                                      <w:sz w:val="17"/>
                                    </w:rPr>
                                  </w:pPr>
                                  <w:r>
                                    <w:rPr>
                                      <w:rFonts w:ascii="Courier New"/>
                                      <w:color w:val="3D3D3D"/>
                                      <w:spacing w:val="-4"/>
                                      <w:sz w:val="17"/>
                                    </w:rPr>
                                    <w:t>0.00</w:t>
                                  </w:r>
                                </w:p>
                              </w:tc>
                              <w:tc>
                                <w:tcPr>
                                  <w:tcW w:w="1375" w:type="dxa"/>
                                </w:tcPr>
                                <w:p>
                                  <w:pPr>
                                    <w:pStyle w:val="TableParagraph"/>
                                    <w:spacing w:before="85"/>
                                    <w:ind w:left="413"/>
                                    <w:rPr>
                                      <w:rFonts w:ascii="Courier New"/>
                                      <w:b/>
                                      <w:sz w:val="16"/>
                                    </w:rPr>
                                  </w:pPr>
                                  <w:r>
                                    <w:rPr>
                                      <w:rFonts w:ascii="Courier New"/>
                                      <w:b/>
                                      <w:color w:val="3D3D3D"/>
                                      <w:spacing w:val="-2"/>
                                      <w:sz w:val="16"/>
                                    </w:rPr>
                                    <w:t>844.94</w:t>
                                  </w:r>
                                </w:p>
                              </w:tc>
                              <w:tc>
                                <w:tcPr>
                                  <w:tcW w:w="831" w:type="dxa"/>
                                </w:tcPr>
                                <w:p>
                                  <w:pPr>
                                    <w:pStyle w:val="TableParagraph"/>
                                    <w:spacing w:before="86"/>
                                    <w:ind w:right="129"/>
                                    <w:jc w:val="right"/>
                                    <w:rPr>
                                      <w:rFonts w:ascii="Courier New"/>
                                      <w:sz w:val="17"/>
                                    </w:rPr>
                                  </w:pPr>
                                  <w:r>
                                    <w:rPr>
                                      <w:rFonts w:ascii="Courier New"/>
                                      <w:color w:val="262626"/>
                                      <w:spacing w:val="-4"/>
                                      <w:sz w:val="17"/>
                                    </w:rPr>
                                    <w:t>0.00</w:t>
                                  </w:r>
                                </w:p>
                              </w:tc>
                              <w:tc>
                                <w:tcPr>
                                  <w:tcW w:w="1073" w:type="dxa"/>
                                </w:tcPr>
                                <w:p>
                                  <w:pPr>
                                    <w:pStyle w:val="TableParagraph"/>
                                    <w:spacing w:before="95"/>
                                    <w:ind w:right="120"/>
                                    <w:jc w:val="right"/>
                                    <w:rPr>
                                      <w:rFonts w:ascii="Courier New"/>
                                      <w:b/>
                                      <w:sz w:val="16"/>
                                    </w:rPr>
                                  </w:pPr>
                                  <w:r>
                                    <w:rPr>
                                      <w:rFonts w:ascii="Courier New"/>
                                      <w:b/>
                                      <w:color w:val="262626"/>
                                      <w:spacing w:val="-2"/>
                                      <w:w w:val="105"/>
                                      <w:sz w:val="16"/>
                                    </w:rPr>
                                    <w:t>844.94</w:t>
                                  </w:r>
                                </w:p>
                              </w:tc>
                            </w:tr>
                            <w:tr>
                              <w:trPr>
                                <w:trHeight w:val="332" w:hRule="atLeast"/>
                              </w:trPr>
                              <w:tc>
                                <w:tcPr>
                                  <w:tcW w:w="1158" w:type="dxa"/>
                                </w:tcPr>
                                <w:p>
                                  <w:pPr>
                                    <w:pStyle w:val="TableParagraph"/>
                                    <w:spacing w:before="48"/>
                                    <w:ind w:right="209"/>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87"/>
                                    <w:jc w:val="right"/>
                                    <w:rPr>
                                      <w:rFonts w:ascii="Courier New"/>
                                      <w:sz w:val="17"/>
                                    </w:rPr>
                                  </w:pPr>
                                  <w:r>
                                    <w:rPr>
                                      <w:rFonts w:ascii="Courier New"/>
                                      <w:color w:val="3D3D3D"/>
                                      <w:spacing w:val="-4"/>
                                      <w:sz w:val="17"/>
                                    </w:rPr>
                                    <w:t>0.00</w:t>
                                  </w:r>
                                </w:p>
                              </w:tc>
                              <w:tc>
                                <w:tcPr>
                                  <w:tcW w:w="1077" w:type="dxa"/>
                                </w:tcPr>
                                <w:p>
                                  <w:pPr>
                                    <w:pStyle w:val="TableParagraph"/>
                                    <w:spacing w:before="67"/>
                                    <w:ind w:right="202"/>
                                    <w:jc w:val="right"/>
                                    <w:rPr>
                                      <w:rFonts w:ascii="Courier New"/>
                                      <w:sz w:val="17"/>
                                    </w:rPr>
                                  </w:pPr>
                                  <w:r>
                                    <w:rPr>
                                      <w:rFonts w:ascii="Courier New"/>
                                      <w:color w:val="3D3D3D"/>
                                      <w:spacing w:val="-4"/>
                                      <w:sz w:val="17"/>
                                    </w:rPr>
                                    <w:t>0.00</w:t>
                                  </w:r>
                                </w:p>
                              </w:tc>
                              <w:tc>
                                <w:tcPr>
                                  <w:tcW w:w="1375" w:type="dxa"/>
                                </w:tcPr>
                                <w:p>
                                  <w:pPr>
                                    <w:pStyle w:val="TableParagraph"/>
                                    <w:spacing w:before="77"/>
                                    <w:ind w:left="417"/>
                                    <w:rPr>
                                      <w:rFonts w:ascii="Courier New"/>
                                      <w:sz w:val="17"/>
                                    </w:rPr>
                                  </w:pPr>
                                  <w:r>
                                    <w:rPr>
                                      <w:rFonts w:ascii="Courier New"/>
                                      <w:color w:val="262626"/>
                                      <w:spacing w:val="-2"/>
                                      <w:sz w:val="17"/>
                                    </w:rPr>
                                    <w:t>163.51</w:t>
                                  </w:r>
                                </w:p>
                              </w:tc>
                              <w:tc>
                                <w:tcPr>
                                  <w:tcW w:w="831" w:type="dxa"/>
                                </w:tcPr>
                                <w:p>
                                  <w:pPr>
                                    <w:pStyle w:val="TableParagraph"/>
                                    <w:spacing w:before="86"/>
                                    <w:ind w:right="138"/>
                                    <w:jc w:val="right"/>
                                    <w:rPr>
                                      <w:rFonts w:ascii="Courier New"/>
                                      <w:sz w:val="17"/>
                                    </w:rPr>
                                  </w:pPr>
                                  <w:r>
                                    <w:rPr>
                                      <w:rFonts w:ascii="Courier New"/>
                                      <w:color w:val="3D3D3D"/>
                                      <w:spacing w:val="-4"/>
                                      <w:sz w:val="17"/>
                                    </w:rPr>
                                    <w:t>0.00</w:t>
                                  </w:r>
                                </w:p>
                              </w:tc>
                              <w:tc>
                                <w:tcPr>
                                  <w:tcW w:w="1073" w:type="dxa"/>
                                </w:tcPr>
                                <w:p>
                                  <w:pPr>
                                    <w:pStyle w:val="TableParagraph"/>
                                    <w:spacing w:before="86"/>
                                    <w:ind w:right="111"/>
                                    <w:jc w:val="right"/>
                                    <w:rPr>
                                      <w:rFonts w:ascii="Courier New"/>
                                      <w:sz w:val="17"/>
                                    </w:rPr>
                                  </w:pPr>
                                  <w:r>
                                    <w:rPr>
                                      <w:rFonts w:ascii="Courier New"/>
                                      <w:color w:val="262626"/>
                                      <w:spacing w:val="-2"/>
                                      <w:sz w:val="17"/>
                                    </w:rPr>
                                    <w:t>163</w:t>
                                  </w:r>
                                  <w:r>
                                    <w:rPr>
                                      <w:rFonts w:ascii="Courier New"/>
                                      <w:color w:val="595959"/>
                                      <w:spacing w:val="-2"/>
                                      <w:sz w:val="17"/>
                                    </w:rPr>
                                    <w:t>.</w:t>
                                  </w:r>
                                  <w:r>
                                    <w:rPr>
                                      <w:rFonts w:ascii="Courier New"/>
                                      <w:color w:val="3D3D3D"/>
                                      <w:spacing w:val="-2"/>
                                      <w:sz w:val="17"/>
                                    </w:rPr>
                                    <w:t>51</w:t>
                                  </w:r>
                                </w:p>
                              </w:tc>
                            </w:tr>
                            <w:tr>
                              <w:trPr>
                                <w:trHeight w:val="336" w:hRule="atLeast"/>
                              </w:trPr>
                              <w:tc>
                                <w:tcPr>
                                  <w:tcW w:w="1158" w:type="dxa"/>
                                </w:tcPr>
                                <w:p>
                                  <w:pPr>
                                    <w:pStyle w:val="TableParagraph"/>
                                    <w:spacing w:before="53"/>
                                    <w:ind w:right="214"/>
                                    <w:jc w:val="right"/>
                                    <w:rPr>
                                      <w:rFonts w:ascii="Courier New"/>
                                      <w:sz w:val="17"/>
                                    </w:rPr>
                                  </w:pPr>
                                  <w:r>
                                    <w:rPr>
                                      <w:rFonts w:ascii="Courier New"/>
                                      <w:color w:val="3D3D3D"/>
                                      <w:spacing w:val="-2"/>
                                      <w:sz w:val="17"/>
                                    </w:rPr>
                                    <w:t>199.00</w:t>
                                  </w:r>
                                </w:p>
                              </w:tc>
                              <w:tc>
                                <w:tcPr>
                                  <w:tcW w:w="181" w:type="dxa"/>
                                </w:tcPr>
                                <w:p>
                                  <w:pPr>
                                    <w:pStyle w:val="TableParagraph"/>
                                    <w:rPr>
                                      <w:rFonts w:ascii="Times New Roman"/>
                                      <w:sz w:val="18"/>
                                    </w:rPr>
                                  </w:pPr>
                                </w:p>
                              </w:tc>
                              <w:tc>
                                <w:tcPr>
                                  <w:tcW w:w="1345" w:type="dxa"/>
                                </w:tcPr>
                                <w:p>
                                  <w:pPr>
                                    <w:pStyle w:val="TableParagraph"/>
                                    <w:spacing w:before="62"/>
                                    <w:ind w:left="262"/>
                                    <w:rPr>
                                      <w:rFonts w:ascii="Courier New"/>
                                      <w:sz w:val="17"/>
                                    </w:rPr>
                                  </w:pPr>
                                  <w:r>
                                    <w:rPr>
                                      <w:rFonts w:ascii="Courier New"/>
                                      <w:color w:val="595959"/>
                                      <w:sz w:val="17"/>
                                    </w:rPr>
                                    <w:t>-</w:t>
                                  </w:r>
                                  <w:r>
                                    <w:rPr>
                                      <w:rFonts w:ascii="Courier New"/>
                                      <w:color w:val="262626"/>
                                      <w:spacing w:val="-2"/>
                                      <w:sz w:val="17"/>
                                    </w:rPr>
                                    <w:t>539.</w:t>
                                  </w:r>
                                  <w:r>
                                    <w:rPr>
                                      <w:rFonts w:ascii="Courier New"/>
                                      <w:color w:val="3D3D3D"/>
                                      <w:spacing w:val="-2"/>
                                      <w:sz w:val="17"/>
                                    </w:rPr>
                                    <w:t>77</w:t>
                                  </w:r>
                                </w:p>
                              </w:tc>
                              <w:tc>
                                <w:tcPr>
                                  <w:tcW w:w="1077" w:type="dxa"/>
                                </w:tcPr>
                                <w:p>
                                  <w:pPr>
                                    <w:pStyle w:val="TableParagraph"/>
                                    <w:spacing w:before="72"/>
                                    <w:ind w:right="212"/>
                                    <w:jc w:val="right"/>
                                    <w:rPr>
                                      <w:rFonts w:ascii="Courier New"/>
                                      <w:sz w:val="17"/>
                                    </w:rPr>
                                  </w:pPr>
                                  <w:r>
                                    <w:rPr>
                                      <w:rFonts w:ascii="Courier New"/>
                                      <w:color w:val="3D3D3D"/>
                                      <w:spacing w:val="-4"/>
                                      <w:sz w:val="17"/>
                                    </w:rPr>
                                    <w:t>0</w:t>
                                  </w:r>
                                  <w:r>
                                    <w:rPr>
                                      <w:rFonts w:ascii="Courier New"/>
                                      <w:color w:val="747474"/>
                                      <w:spacing w:val="-4"/>
                                      <w:sz w:val="17"/>
                                    </w:rPr>
                                    <w:t>.</w:t>
                                  </w:r>
                                  <w:r>
                                    <w:rPr>
                                      <w:rFonts w:ascii="Courier New"/>
                                      <w:color w:val="3D3D3D"/>
                                      <w:spacing w:val="-4"/>
                                      <w:sz w:val="17"/>
                                    </w:rPr>
                                    <w:t>00</w:t>
                                  </w:r>
                                </w:p>
                              </w:tc>
                              <w:tc>
                                <w:tcPr>
                                  <w:tcW w:w="1375" w:type="dxa"/>
                                </w:tcPr>
                                <w:p>
                                  <w:pPr>
                                    <w:pStyle w:val="TableParagraph"/>
                                    <w:spacing w:before="82"/>
                                    <w:ind w:left="311"/>
                                    <w:rPr>
                                      <w:rFonts w:ascii="Courier New"/>
                                      <w:sz w:val="17"/>
                                    </w:rPr>
                                  </w:pPr>
                                  <w:r>
                                    <w:rPr>
                                      <w:rFonts w:ascii="Courier New"/>
                                      <w:color w:val="3D3D3D"/>
                                      <w:spacing w:val="-2"/>
                                      <w:sz w:val="17"/>
                                    </w:rPr>
                                    <w:t>1356.24</w:t>
                                  </w:r>
                                </w:p>
                              </w:tc>
                              <w:tc>
                                <w:tcPr>
                                  <w:tcW w:w="831" w:type="dxa"/>
                                </w:tcPr>
                                <w:p>
                                  <w:pPr>
                                    <w:pStyle w:val="TableParagraph"/>
                                    <w:spacing w:before="91"/>
                                    <w:ind w:right="138"/>
                                    <w:jc w:val="right"/>
                                    <w:rPr>
                                      <w:rFonts w:ascii="Courier New"/>
                                      <w:sz w:val="17"/>
                                    </w:rPr>
                                  </w:pPr>
                                  <w:r>
                                    <w:rPr>
                                      <w:rFonts w:ascii="Courier New"/>
                                      <w:color w:val="3D3D3D"/>
                                      <w:spacing w:val="-4"/>
                                      <w:sz w:val="17"/>
                                    </w:rPr>
                                    <w:t>0.00</w:t>
                                  </w:r>
                                </w:p>
                              </w:tc>
                              <w:tc>
                                <w:tcPr>
                                  <w:tcW w:w="1073" w:type="dxa"/>
                                </w:tcPr>
                                <w:p>
                                  <w:pPr>
                                    <w:pStyle w:val="TableParagraph"/>
                                    <w:spacing w:before="91"/>
                                    <w:ind w:right="129"/>
                                    <w:jc w:val="right"/>
                                    <w:rPr>
                                      <w:rFonts w:ascii="Courier New"/>
                                      <w:sz w:val="17"/>
                                    </w:rPr>
                                  </w:pPr>
                                  <w:r>
                                    <w:rPr>
                                      <w:rFonts w:ascii="Courier New"/>
                                      <w:color w:val="262626"/>
                                      <w:spacing w:val="-2"/>
                                      <w:sz w:val="17"/>
                                    </w:rPr>
                                    <w:t>1356.24</w:t>
                                  </w:r>
                                </w:p>
                              </w:tc>
                            </w:tr>
                            <w:tr>
                              <w:trPr>
                                <w:trHeight w:val="336" w:hRule="atLeast"/>
                              </w:trPr>
                              <w:tc>
                                <w:tcPr>
                                  <w:tcW w:w="1158" w:type="dxa"/>
                                </w:tcPr>
                                <w:p>
                                  <w:pPr>
                                    <w:pStyle w:val="TableParagraph"/>
                                    <w:spacing w:before="53"/>
                                    <w:ind w:right="22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88"/>
                                    <w:jc w:val="right"/>
                                    <w:rPr>
                                      <w:rFonts w:ascii="Courier New"/>
                                      <w:sz w:val="17"/>
                                    </w:rPr>
                                  </w:pPr>
                                  <w:r>
                                    <w:rPr>
                                      <w:rFonts w:ascii="Courier New"/>
                                      <w:color w:val="3D3D3D"/>
                                      <w:spacing w:val="-4"/>
                                      <w:w w:val="105"/>
                                      <w:sz w:val="17"/>
                                    </w:rPr>
                                    <w:t>0.00</w:t>
                                  </w:r>
                                </w:p>
                              </w:tc>
                              <w:tc>
                                <w:tcPr>
                                  <w:tcW w:w="1077" w:type="dxa"/>
                                </w:tcPr>
                                <w:p>
                                  <w:pPr>
                                    <w:pStyle w:val="TableParagraph"/>
                                    <w:spacing w:before="72"/>
                                    <w:ind w:right="202"/>
                                    <w:jc w:val="right"/>
                                    <w:rPr>
                                      <w:rFonts w:ascii="Courier New"/>
                                      <w:sz w:val="17"/>
                                    </w:rPr>
                                  </w:pPr>
                                  <w:r>
                                    <w:rPr>
                                      <w:rFonts w:ascii="Courier New"/>
                                      <w:color w:val="3D3D3D"/>
                                      <w:spacing w:val="-4"/>
                                      <w:sz w:val="17"/>
                                    </w:rPr>
                                    <w:t>0.00</w:t>
                                  </w:r>
                                </w:p>
                              </w:tc>
                              <w:tc>
                                <w:tcPr>
                                  <w:tcW w:w="1375" w:type="dxa"/>
                                </w:tcPr>
                                <w:p>
                                  <w:pPr>
                                    <w:pStyle w:val="TableParagraph"/>
                                    <w:spacing w:before="82"/>
                                    <w:ind w:left="600"/>
                                    <w:rPr>
                                      <w:rFonts w:ascii="Courier New"/>
                                      <w:sz w:val="17"/>
                                    </w:rPr>
                                  </w:pPr>
                                  <w:r>
                                    <w:rPr>
                                      <w:rFonts w:ascii="Courier New"/>
                                      <w:color w:val="3D3D3D"/>
                                      <w:spacing w:val="-4"/>
                                      <w:sz w:val="17"/>
                                    </w:rPr>
                                    <w:t>0</w:t>
                                  </w:r>
                                  <w:r>
                                    <w:rPr>
                                      <w:rFonts w:ascii="Courier New"/>
                                      <w:color w:val="747474"/>
                                      <w:spacing w:val="-4"/>
                                      <w:sz w:val="17"/>
                                    </w:rPr>
                                    <w:t>.</w:t>
                                  </w:r>
                                  <w:r>
                                    <w:rPr>
                                      <w:rFonts w:ascii="Courier New"/>
                                      <w:color w:val="3D3D3D"/>
                                      <w:spacing w:val="-4"/>
                                      <w:sz w:val="17"/>
                                    </w:rPr>
                                    <w:t>00</w:t>
                                  </w:r>
                                </w:p>
                              </w:tc>
                              <w:tc>
                                <w:tcPr>
                                  <w:tcW w:w="831" w:type="dxa"/>
                                </w:tcPr>
                                <w:p>
                                  <w:pPr>
                                    <w:pStyle w:val="TableParagraph"/>
                                    <w:spacing w:before="91"/>
                                    <w:ind w:right="138"/>
                                    <w:jc w:val="right"/>
                                    <w:rPr>
                                      <w:rFonts w:ascii="Courier New"/>
                                      <w:sz w:val="17"/>
                                    </w:rPr>
                                  </w:pPr>
                                  <w:r>
                                    <w:rPr>
                                      <w:rFonts w:ascii="Courier New"/>
                                      <w:color w:val="3D3D3D"/>
                                      <w:spacing w:val="-4"/>
                                      <w:sz w:val="17"/>
                                    </w:rPr>
                                    <w:t>0.00</w:t>
                                  </w:r>
                                </w:p>
                              </w:tc>
                              <w:tc>
                                <w:tcPr>
                                  <w:tcW w:w="1073" w:type="dxa"/>
                                </w:tcPr>
                                <w:p>
                                  <w:pPr>
                                    <w:pStyle w:val="TableParagraph"/>
                                    <w:spacing w:before="91"/>
                                    <w:ind w:right="112"/>
                                    <w:jc w:val="right"/>
                                    <w:rPr>
                                      <w:rFonts w:ascii="Courier New"/>
                                      <w:sz w:val="17"/>
                                    </w:rPr>
                                  </w:pPr>
                                  <w:r>
                                    <w:rPr>
                                      <w:rFonts w:ascii="Courier New"/>
                                      <w:color w:val="3D3D3D"/>
                                      <w:spacing w:val="-4"/>
                                      <w:w w:val="105"/>
                                      <w:sz w:val="17"/>
                                    </w:rPr>
                                    <w:t>0.00</w:t>
                                  </w:r>
                                </w:p>
                              </w:tc>
                            </w:tr>
                            <w:tr>
                              <w:trPr>
                                <w:trHeight w:val="336" w:hRule="atLeast"/>
                              </w:trPr>
                              <w:tc>
                                <w:tcPr>
                                  <w:tcW w:w="1158" w:type="dxa"/>
                                </w:tcPr>
                                <w:p>
                                  <w:pPr>
                                    <w:pStyle w:val="TableParagraph"/>
                                    <w:spacing w:before="53"/>
                                    <w:ind w:right="221"/>
                                    <w:jc w:val="right"/>
                                    <w:rPr>
                                      <w:rFonts w:ascii="Courier New"/>
                                      <w:sz w:val="17"/>
                                    </w:rPr>
                                  </w:pPr>
                                  <w:r>
                                    <w:rPr>
                                      <w:rFonts w:ascii="Courier New"/>
                                      <w:color w:val="262626"/>
                                      <w:spacing w:val="-2"/>
                                      <w:sz w:val="17"/>
                                    </w:rPr>
                                    <w:t>15.00</w:t>
                                  </w:r>
                                </w:p>
                              </w:tc>
                              <w:tc>
                                <w:tcPr>
                                  <w:tcW w:w="181" w:type="dxa"/>
                                </w:tcPr>
                                <w:p>
                                  <w:pPr>
                                    <w:pStyle w:val="TableParagraph"/>
                                    <w:rPr>
                                      <w:rFonts w:ascii="Times New Roman"/>
                                      <w:sz w:val="18"/>
                                    </w:rPr>
                                  </w:pPr>
                                </w:p>
                              </w:tc>
                              <w:tc>
                                <w:tcPr>
                                  <w:tcW w:w="1345" w:type="dxa"/>
                                </w:tcPr>
                                <w:p>
                                  <w:pPr>
                                    <w:pStyle w:val="TableParagraph"/>
                                    <w:spacing w:before="62"/>
                                    <w:ind w:left="262"/>
                                    <w:rPr>
                                      <w:rFonts w:ascii="Courier New"/>
                                      <w:sz w:val="17"/>
                                    </w:rPr>
                                  </w:pPr>
                                  <w:r>
                                    <w:rPr>
                                      <w:rFonts w:ascii="Courier New"/>
                                      <w:color w:val="262626"/>
                                      <w:w w:val="90"/>
                                      <w:sz w:val="17"/>
                                    </w:rPr>
                                    <w:t>-</w:t>
                                  </w:r>
                                  <w:r>
                                    <w:rPr>
                                      <w:rFonts w:ascii="Courier New"/>
                                      <w:color w:val="262626"/>
                                      <w:spacing w:val="-2"/>
                                      <w:sz w:val="17"/>
                                    </w:rPr>
                                    <w:t>210.34</w:t>
                                  </w:r>
                                </w:p>
                              </w:tc>
                              <w:tc>
                                <w:tcPr>
                                  <w:tcW w:w="1077" w:type="dxa"/>
                                </w:tcPr>
                                <w:p>
                                  <w:pPr>
                                    <w:pStyle w:val="TableParagraph"/>
                                    <w:spacing w:before="72"/>
                                    <w:ind w:right="215"/>
                                    <w:jc w:val="right"/>
                                    <w:rPr>
                                      <w:rFonts w:ascii="Courier New"/>
                                      <w:sz w:val="17"/>
                                    </w:rPr>
                                  </w:pPr>
                                  <w:r>
                                    <w:rPr>
                                      <w:rFonts w:ascii="Courier New"/>
                                      <w:color w:val="3D3D3D"/>
                                      <w:spacing w:val="-4"/>
                                      <w:sz w:val="17"/>
                                    </w:rPr>
                                    <w:t>0.00</w:t>
                                  </w:r>
                                </w:p>
                              </w:tc>
                              <w:tc>
                                <w:tcPr>
                                  <w:tcW w:w="1375" w:type="dxa"/>
                                </w:tcPr>
                                <w:p>
                                  <w:pPr>
                                    <w:pStyle w:val="TableParagraph"/>
                                    <w:spacing w:before="72"/>
                                    <w:ind w:left="215"/>
                                    <w:rPr>
                                      <w:rFonts w:ascii="Courier New"/>
                                      <w:sz w:val="17"/>
                                    </w:rPr>
                                  </w:pPr>
                                  <w:r>
                                    <w:rPr>
                                      <w:rFonts w:ascii="Courier New"/>
                                      <w:color w:val="262626"/>
                                      <w:spacing w:val="-2"/>
                                      <w:sz w:val="17"/>
                                    </w:rPr>
                                    <w:t>12341.</w:t>
                                  </w:r>
                                  <w:r>
                                    <w:rPr>
                                      <w:rFonts w:ascii="Courier New"/>
                                      <w:color w:val="3D3D3D"/>
                                      <w:spacing w:val="-2"/>
                                      <w:sz w:val="17"/>
                                    </w:rPr>
                                    <w:t>06</w:t>
                                  </w:r>
                                </w:p>
                              </w:tc>
                              <w:tc>
                                <w:tcPr>
                                  <w:tcW w:w="831" w:type="dxa"/>
                                </w:tcPr>
                                <w:p>
                                  <w:pPr>
                                    <w:pStyle w:val="TableParagraph"/>
                                    <w:spacing w:before="91"/>
                                    <w:ind w:right="138"/>
                                    <w:jc w:val="right"/>
                                    <w:rPr>
                                      <w:rFonts w:ascii="Courier New"/>
                                      <w:sz w:val="17"/>
                                    </w:rPr>
                                  </w:pPr>
                                  <w:r>
                                    <w:rPr>
                                      <w:rFonts w:ascii="Courier New"/>
                                      <w:color w:val="3D3D3D"/>
                                      <w:spacing w:val="-4"/>
                                      <w:sz w:val="17"/>
                                    </w:rPr>
                                    <w:t>0.00</w:t>
                                  </w:r>
                                </w:p>
                              </w:tc>
                              <w:tc>
                                <w:tcPr>
                                  <w:tcW w:w="1073" w:type="dxa"/>
                                </w:tcPr>
                                <w:p>
                                  <w:pPr>
                                    <w:pStyle w:val="TableParagraph"/>
                                    <w:spacing w:before="91"/>
                                    <w:ind w:right="141"/>
                                    <w:jc w:val="right"/>
                                    <w:rPr>
                                      <w:rFonts w:ascii="Courier New"/>
                                      <w:sz w:val="17"/>
                                    </w:rPr>
                                  </w:pPr>
                                  <w:r>
                                    <w:rPr>
                                      <w:rFonts w:ascii="Courier New"/>
                                      <w:color w:val="262626"/>
                                      <w:spacing w:val="-2"/>
                                      <w:sz w:val="17"/>
                                    </w:rPr>
                                    <w:t>12341.</w:t>
                                  </w:r>
                                  <w:r>
                                    <w:rPr>
                                      <w:rFonts w:ascii="Courier New"/>
                                      <w:color w:val="3D3D3D"/>
                                      <w:spacing w:val="-2"/>
                                      <w:sz w:val="17"/>
                                    </w:rPr>
                                    <w:t>06</w:t>
                                  </w:r>
                                </w:p>
                              </w:tc>
                            </w:tr>
                            <w:tr>
                              <w:trPr>
                                <w:trHeight w:val="336" w:hRule="atLeast"/>
                              </w:trPr>
                              <w:tc>
                                <w:tcPr>
                                  <w:tcW w:w="1158" w:type="dxa"/>
                                </w:tcPr>
                                <w:p>
                                  <w:pPr>
                                    <w:pStyle w:val="TableParagraph"/>
                                    <w:spacing w:before="53"/>
                                    <w:ind w:right="219"/>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97"/>
                                    <w:jc w:val="right"/>
                                    <w:rPr>
                                      <w:rFonts w:ascii="Courier New"/>
                                      <w:sz w:val="17"/>
                                    </w:rPr>
                                  </w:pPr>
                                  <w:r>
                                    <w:rPr>
                                      <w:rFonts w:ascii="Courier New"/>
                                      <w:color w:val="3D3D3D"/>
                                      <w:spacing w:val="-4"/>
                                      <w:sz w:val="17"/>
                                    </w:rPr>
                                    <w:t>0.00</w:t>
                                  </w:r>
                                </w:p>
                              </w:tc>
                              <w:tc>
                                <w:tcPr>
                                  <w:tcW w:w="1077" w:type="dxa"/>
                                </w:tcPr>
                                <w:p>
                                  <w:pPr>
                                    <w:pStyle w:val="TableParagraph"/>
                                    <w:spacing w:before="62"/>
                                    <w:ind w:right="212"/>
                                    <w:jc w:val="right"/>
                                    <w:rPr>
                                      <w:rFonts w:ascii="Courier New"/>
                                      <w:sz w:val="17"/>
                                    </w:rPr>
                                  </w:pPr>
                                  <w:r>
                                    <w:rPr>
                                      <w:rFonts w:ascii="Courier New"/>
                                      <w:color w:val="3D3D3D"/>
                                      <w:spacing w:val="-4"/>
                                      <w:sz w:val="17"/>
                                    </w:rPr>
                                    <w:t>0.00</w:t>
                                  </w:r>
                                </w:p>
                              </w:tc>
                              <w:tc>
                                <w:tcPr>
                                  <w:tcW w:w="1375" w:type="dxa"/>
                                </w:tcPr>
                                <w:p>
                                  <w:pPr>
                                    <w:pStyle w:val="TableParagraph"/>
                                    <w:spacing w:before="72"/>
                                    <w:ind w:left="409"/>
                                    <w:rPr>
                                      <w:rFonts w:ascii="Courier New"/>
                                      <w:sz w:val="17"/>
                                    </w:rPr>
                                  </w:pPr>
                                  <w:r>
                                    <w:rPr>
                                      <w:rFonts w:ascii="Courier New"/>
                                      <w:color w:val="262626"/>
                                      <w:spacing w:val="-2"/>
                                      <w:sz w:val="17"/>
                                    </w:rPr>
                                    <w:t>482.99</w:t>
                                  </w:r>
                                </w:p>
                              </w:tc>
                              <w:tc>
                                <w:tcPr>
                                  <w:tcW w:w="831" w:type="dxa"/>
                                </w:tcPr>
                                <w:p>
                                  <w:pPr>
                                    <w:pStyle w:val="TableParagraph"/>
                                    <w:spacing w:before="91"/>
                                    <w:ind w:right="138"/>
                                    <w:jc w:val="right"/>
                                    <w:rPr>
                                      <w:rFonts w:ascii="Courier New"/>
                                      <w:sz w:val="17"/>
                                    </w:rPr>
                                  </w:pPr>
                                  <w:r>
                                    <w:rPr>
                                      <w:rFonts w:ascii="Courier New"/>
                                      <w:color w:val="3D3D3D"/>
                                      <w:spacing w:val="-4"/>
                                      <w:sz w:val="17"/>
                                    </w:rPr>
                                    <w:t>0.00</w:t>
                                  </w:r>
                                </w:p>
                              </w:tc>
                              <w:tc>
                                <w:tcPr>
                                  <w:tcW w:w="1073" w:type="dxa"/>
                                </w:tcPr>
                                <w:p>
                                  <w:pPr>
                                    <w:pStyle w:val="TableParagraph"/>
                                    <w:spacing w:before="99"/>
                                    <w:ind w:right="134"/>
                                    <w:jc w:val="right"/>
                                    <w:rPr>
                                      <w:rFonts w:ascii="Courier New"/>
                                      <w:b/>
                                      <w:sz w:val="16"/>
                                    </w:rPr>
                                  </w:pPr>
                                  <w:r>
                                    <w:rPr>
                                      <w:rFonts w:ascii="Courier New"/>
                                      <w:b/>
                                      <w:color w:val="262626"/>
                                      <w:spacing w:val="-2"/>
                                      <w:sz w:val="16"/>
                                    </w:rPr>
                                    <w:t>482.99</w:t>
                                  </w:r>
                                </w:p>
                              </w:tc>
                            </w:tr>
                            <w:tr>
                              <w:trPr>
                                <w:trHeight w:val="336" w:hRule="atLeast"/>
                              </w:trPr>
                              <w:tc>
                                <w:tcPr>
                                  <w:tcW w:w="1158" w:type="dxa"/>
                                </w:tcPr>
                                <w:p>
                                  <w:pPr>
                                    <w:pStyle w:val="TableParagraph"/>
                                    <w:spacing w:before="53"/>
                                    <w:ind w:right="219"/>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97"/>
                                    <w:jc w:val="right"/>
                                    <w:rPr>
                                      <w:rFonts w:ascii="Courier New"/>
                                      <w:sz w:val="17"/>
                                    </w:rPr>
                                  </w:pPr>
                                  <w:r>
                                    <w:rPr>
                                      <w:rFonts w:ascii="Courier New"/>
                                      <w:color w:val="3D3D3D"/>
                                      <w:spacing w:val="-4"/>
                                      <w:sz w:val="17"/>
                                    </w:rPr>
                                    <w:t>0.00</w:t>
                                  </w:r>
                                </w:p>
                              </w:tc>
                              <w:tc>
                                <w:tcPr>
                                  <w:tcW w:w="1077" w:type="dxa"/>
                                </w:tcPr>
                                <w:p>
                                  <w:pPr>
                                    <w:pStyle w:val="TableParagraph"/>
                                    <w:spacing w:before="72"/>
                                    <w:ind w:right="212"/>
                                    <w:jc w:val="right"/>
                                    <w:rPr>
                                      <w:rFonts w:ascii="Courier New"/>
                                      <w:sz w:val="17"/>
                                    </w:rPr>
                                  </w:pPr>
                                  <w:r>
                                    <w:rPr>
                                      <w:rFonts w:ascii="Courier New"/>
                                      <w:color w:val="3D3D3D"/>
                                      <w:spacing w:val="-4"/>
                                      <w:sz w:val="17"/>
                                    </w:rPr>
                                    <w:t>0.00</w:t>
                                  </w:r>
                                </w:p>
                              </w:tc>
                              <w:tc>
                                <w:tcPr>
                                  <w:tcW w:w="1375" w:type="dxa"/>
                                </w:tcPr>
                                <w:p>
                                  <w:pPr>
                                    <w:pStyle w:val="TableParagraph"/>
                                    <w:spacing w:before="82"/>
                                    <w:ind w:left="591"/>
                                    <w:rPr>
                                      <w:rFonts w:ascii="Courier New"/>
                                      <w:sz w:val="17"/>
                                    </w:rPr>
                                  </w:pPr>
                                  <w:r>
                                    <w:rPr>
                                      <w:rFonts w:ascii="Courier New"/>
                                      <w:color w:val="3D3D3D"/>
                                      <w:spacing w:val="-4"/>
                                      <w:sz w:val="17"/>
                                    </w:rPr>
                                    <w:t>0.00</w:t>
                                  </w:r>
                                </w:p>
                              </w:tc>
                              <w:tc>
                                <w:tcPr>
                                  <w:tcW w:w="831" w:type="dxa"/>
                                </w:tcPr>
                                <w:p>
                                  <w:pPr>
                                    <w:pStyle w:val="TableParagraph"/>
                                    <w:spacing w:before="91"/>
                                    <w:ind w:right="148"/>
                                    <w:jc w:val="right"/>
                                    <w:rPr>
                                      <w:rFonts w:ascii="Courier New"/>
                                      <w:sz w:val="17"/>
                                    </w:rPr>
                                  </w:pPr>
                                  <w:r>
                                    <w:rPr>
                                      <w:rFonts w:ascii="Courier New"/>
                                      <w:color w:val="3D3D3D"/>
                                      <w:spacing w:val="-4"/>
                                      <w:sz w:val="17"/>
                                    </w:rPr>
                                    <w:t>0.00</w:t>
                                  </w:r>
                                </w:p>
                              </w:tc>
                              <w:tc>
                                <w:tcPr>
                                  <w:tcW w:w="1073" w:type="dxa"/>
                                </w:tcPr>
                                <w:p>
                                  <w:pPr>
                                    <w:pStyle w:val="TableParagraph"/>
                                    <w:spacing w:before="91"/>
                                    <w:ind w:right="122"/>
                                    <w:jc w:val="right"/>
                                    <w:rPr>
                                      <w:rFonts w:ascii="Courier New"/>
                                      <w:sz w:val="17"/>
                                    </w:rPr>
                                  </w:pPr>
                                  <w:r>
                                    <w:rPr>
                                      <w:rFonts w:ascii="Courier New"/>
                                      <w:color w:val="262626"/>
                                      <w:spacing w:val="-4"/>
                                      <w:w w:val="105"/>
                                      <w:sz w:val="17"/>
                                    </w:rPr>
                                    <w:t>0.00</w:t>
                                  </w:r>
                                </w:p>
                              </w:tc>
                            </w:tr>
                            <w:tr>
                              <w:trPr>
                                <w:trHeight w:val="332" w:hRule="atLeast"/>
                              </w:trPr>
                              <w:tc>
                                <w:tcPr>
                                  <w:tcW w:w="1158" w:type="dxa"/>
                                </w:tcPr>
                                <w:p>
                                  <w:pPr>
                                    <w:pStyle w:val="TableParagraph"/>
                                    <w:spacing w:before="53"/>
                                    <w:ind w:right="23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97"/>
                                    <w:jc w:val="right"/>
                                    <w:rPr>
                                      <w:rFonts w:ascii="Courier New"/>
                                      <w:sz w:val="17"/>
                                    </w:rPr>
                                  </w:pPr>
                                  <w:r>
                                    <w:rPr>
                                      <w:rFonts w:ascii="Courier New"/>
                                      <w:color w:val="3D3D3D"/>
                                      <w:spacing w:val="-4"/>
                                      <w:sz w:val="17"/>
                                    </w:rPr>
                                    <w:t>0.00</w:t>
                                  </w:r>
                                </w:p>
                              </w:tc>
                              <w:tc>
                                <w:tcPr>
                                  <w:tcW w:w="1077" w:type="dxa"/>
                                </w:tcPr>
                                <w:p>
                                  <w:pPr>
                                    <w:pStyle w:val="TableParagraph"/>
                                    <w:spacing w:before="72"/>
                                    <w:ind w:right="212"/>
                                    <w:jc w:val="right"/>
                                    <w:rPr>
                                      <w:rFonts w:ascii="Courier New"/>
                                      <w:sz w:val="17"/>
                                    </w:rPr>
                                  </w:pPr>
                                  <w:r>
                                    <w:rPr>
                                      <w:rFonts w:ascii="Courier New"/>
                                      <w:color w:val="3D3D3D"/>
                                      <w:spacing w:val="-4"/>
                                      <w:sz w:val="17"/>
                                    </w:rPr>
                                    <w:t>0.00</w:t>
                                  </w:r>
                                </w:p>
                              </w:tc>
                              <w:tc>
                                <w:tcPr>
                                  <w:tcW w:w="1375" w:type="dxa"/>
                                </w:tcPr>
                                <w:p>
                                  <w:pPr>
                                    <w:pStyle w:val="TableParagraph"/>
                                    <w:spacing w:before="82"/>
                                    <w:ind w:left="398"/>
                                    <w:rPr>
                                      <w:rFonts w:ascii="Courier New"/>
                                      <w:sz w:val="17"/>
                                    </w:rPr>
                                  </w:pPr>
                                  <w:r>
                                    <w:rPr>
                                      <w:rFonts w:ascii="Courier New"/>
                                      <w:color w:val="262626"/>
                                      <w:spacing w:val="-2"/>
                                      <w:sz w:val="17"/>
                                    </w:rPr>
                                    <w:t>184.24</w:t>
                                  </w:r>
                                </w:p>
                              </w:tc>
                              <w:tc>
                                <w:tcPr>
                                  <w:tcW w:w="831" w:type="dxa"/>
                                </w:tcPr>
                                <w:p>
                                  <w:pPr>
                                    <w:pStyle w:val="TableParagraph"/>
                                    <w:spacing w:before="91"/>
                                    <w:ind w:right="148"/>
                                    <w:jc w:val="right"/>
                                    <w:rPr>
                                      <w:rFonts w:ascii="Courier New"/>
                                      <w:sz w:val="17"/>
                                    </w:rPr>
                                  </w:pPr>
                                  <w:r>
                                    <w:rPr>
                                      <w:rFonts w:ascii="Courier New"/>
                                      <w:color w:val="3D3D3D"/>
                                      <w:spacing w:val="-4"/>
                                      <w:sz w:val="17"/>
                                    </w:rPr>
                                    <w:t>0.00</w:t>
                                  </w:r>
                                </w:p>
                              </w:tc>
                              <w:tc>
                                <w:tcPr>
                                  <w:tcW w:w="1073" w:type="dxa"/>
                                </w:tcPr>
                                <w:p>
                                  <w:pPr>
                                    <w:pStyle w:val="TableParagraph"/>
                                    <w:spacing w:before="99"/>
                                    <w:ind w:right="141"/>
                                    <w:jc w:val="right"/>
                                    <w:rPr>
                                      <w:rFonts w:ascii="Courier New"/>
                                      <w:b/>
                                      <w:sz w:val="16"/>
                                    </w:rPr>
                                  </w:pPr>
                                  <w:r>
                                    <w:rPr>
                                      <w:rFonts w:ascii="Courier New"/>
                                      <w:b/>
                                      <w:color w:val="262626"/>
                                      <w:spacing w:val="-2"/>
                                      <w:sz w:val="16"/>
                                    </w:rPr>
                                    <w:t>184.24</w:t>
                                  </w:r>
                                </w:p>
                              </w:tc>
                            </w:tr>
                            <w:tr>
                              <w:trPr>
                                <w:trHeight w:val="336" w:hRule="atLeast"/>
                              </w:trPr>
                              <w:tc>
                                <w:tcPr>
                                  <w:tcW w:w="1158" w:type="dxa"/>
                                </w:tcPr>
                                <w:p>
                                  <w:pPr>
                                    <w:pStyle w:val="TableParagraph"/>
                                    <w:spacing w:before="48"/>
                                    <w:ind w:right="23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7"/>
                                    <w:ind w:right="398"/>
                                    <w:jc w:val="right"/>
                                    <w:rPr>
                                      <w:rFonts w:ascii="Courier New"/>
                                      <w:sz w:val="17"/>
                                    </w:rPr>
                                  </w:pPr>
                                  <w:r>
                                    <w:rPr>
                                      <w:rFonts w:ascii="Courier New"/>
                                      <w:color w:val="3D3D3D"/>
                                      <w:spacing w:val="-4"/>
                                      <w:w w:val="105"/>
                                      <w:sz w:val="17"/>
                                    </w:rPr>
                                    <w:t>0.00</w:t>
                                  </w:r>
                                </w:p>
                              </w:tc>
                              <w:tc>
                                <w:tcPr>
                                  <w:tcW w:w="1077" w:type="dxa"/>
                                </w:tcPr>
                                <w:p>
                                  <w:pPr>
                                    <w:pStyle w:val="TableParagraph"/>
                                    <w:spacing w:before="67"/>
                                    <w:ind w:right="224"/>
                                    <w:jc w:val="right"/>
                                    <w:rPr>
                                      <w:rFonts w:ascii="Courier New"/>
                                      <w:sz w:val="17"/>
                                    </w:rPr>
                                  </w:pPr>
                                  <w:r>
                                    <w:rPr>
                                      <w:rFonts w:ascii="Courier New"/>
                                      <w:color w:val="3D3D3D"/>
                                      <w:spacing w:val="-4"/>
                                      <w:sz w:val="17"/>
                                    </w:rPr>
                                    <w:t>0.00</w:t>
                                  </w:r>
                                </w:p>
                              </w:tc>
                              <w:tc>
                                <w:tcPr>
                                  <w:tcW w:w="1375" w:type="dxa"/>
                                </w:tcPr>
                                <w:p>
                                  <w:pPr>
                                    <w:pStyle w:val="TableParagraph"/>
                                    <w:spacing w:before="77"/>
                                    <w:ind w:left="403"/>
                                    <w:rPr>
                                      <w:rFonts w:ascii="Courier New"/>
                                      <w:sz w:val="17"/>
                                    </w:rPr>
                                  </w:pPr>
                                  <w:r>
                                    <w:rPr>
                                      <w:rFonts w:ascii="Courier New"/>
                                      <w:color w:val="262626"/>
                                      <w:spacing w:val="-2"/>
                                      <w:sz w:val="17"/>
                                    </w:rPr>
                                    <w:t>292.58</w:t>
                                  </w:r>
                                </w:p>
                              </w:tc>
                              <w:tc>
                                <w:tcPr>
                                  <w:tcW w:w="831" w:type="dxa"/>
                                </w:tcPr>
                                <w:p>
                                  <w:pPr>
                                    <w:pStyle w:val="TableParagraph"/>
                                    <w:spacing w:before="96"/>
                                    <w:ind w:right="148"/>
                                    <w:jc w:val="right"/>
                                    <w:rPr>
                                      <w:rFonts w:ascii="Courier New"/>
                                      <w:sz w:val="17"/>
                                    </w:rPr>
                                  </w:pPr>
                                  <w:r>
                                    <w:rPr>
                                      <w:rFonts w:ascii="Courier New"/>
                                      <w:color w:val="3D3D3D"/>
                                      <w:spacing w:val="-4"/>
                                      <w:sz w:val="17"/>
                                    </w:rPr>
                                    <w:t>0.00</w:t>
                                  </w:r>
                                </w:p>
                              </w:tc>
                              <w:tc>
                                <w:tcPr>
                                  <w:tcW w:w="1073" w:type="dxa"/>
                                </w:tcPr>
                                <w:p>
                                  <w:pPr>
                                    <w:pStyle w:val="TableParagraph"/>
                                    <w:spacing w:before="96"/>
                                    <w:ind w:right="139"/>
                                    <w:jc w:val="right"/>
                                    <w:rPr>
                                      <w:rFonts w:ascii="Courier New"/>
                                      <w:sz w:val="17"/>
                                    </w:rPr>
                                  </w:pPr>
                                  <w:r>
                                    <w:rPr>
                                      <w:rFonts w:ascii="Courier New"/>
                                      <w:color w:val="262626"/>
                                      <w:spacing w:val="-2"/>
                                      <w:sz w:val="17"/>
                                    </w:rPr>
                                    <w:t>292</w:t>
                                  </w:r>
                                  <w:r>
                                    <w:rPr>
                                      <w:rFonts w:ascii="Courier New"/>
                                      <w:color w:val="595959"/>
                                      <w:spacing w:val="-2"/>
                                      <w:sz w:val="17"/>
                                    </w:rPr>
                                    <w:t>.</w:t>
                                  </w:r>
                                  <w:r>
                                    <w:rPr>
                                      <w:rFonts w:ascii="Courier New"/>
                                      <w:color w:val="3D3D3D"/>
                                      <w:spacing w:val="-2"/>
                                      <w:sz w:val="17"/>
                                    </w:rPr>
                                    <w:t>58</w:t>
                                  </w:r>
                                </w:p>
                              </w:tc>
                            </w:tr>
                            <w:tr>
                              <w:trPr>
                                <w:trHeight w:val="327" w:hRule="atLeast"/>
                              </w:trPr>
                              <w:tc>
                                <w:tcPr>
                                  <w:tcW w:w="1158" w:type="dxa"/>
                                </w:tcPr>
                                <w:p>
                                  <w:pPr>
                                    <w:pStyle w:val="TableParagraph"/>
                                    <w:spacing w:before="48"/>
                                    <w:ind w:right="23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98"/>
                                    <w:jc w:val="right"/>
                                    <w:rPr>
                                      <w:rFonts w:ascii="Courier New"/>
                                      <w:sz w:val="17"/>
                                    </w:rPr>
                                  </w:pPr>
                                  <w:r>
                                    <w:rPr>
                                      <w:rFonts w:ascii="Courier New"/>
                                      <w:color w:val="3D3D3D"/>
                                      <w:spacing w:val="-4"/>
                                      <w:w w:val="105"/>
                                      <w:sz w:val="17"/>
                                    </w:rPr>
                                    <w:t>0.00</w:t>
                                  </w:r>
                                </w:p>
                              </w:tc>
                              <w:tc>
                                <w:tcPr>
                                  <w:tcW w:w="1077" w:type="dxa"/>
                                </w:tcPr>
                                <w:p>
                                  <w:pPr>
                                    <w:pStyle w:val="TableParagraph"/>
                                    <w:spacing w:before="67"/>
                                    <w:ind w:right="222"/>
                                    <w:jc w:val="right"/>
                                    <w:rPr>
                                      <w:rFonts w:ascii="Courier New"/>
                                      <w:sz w:val="17"/>
                                    </w:rPr>
                                  </w:pPr>
                                  <w:r>
                                    <w:rPr>
                                      <w:rFonts w:ascii="Courier New"/>
                                      <w:color w:val="3D3D3D"/>
                                      <w:spacing w:val="-4"/>
                                      <w:sz w:val="17"/>
                                    </w:rPr>
                                    <w:t>0.00</w:t>
                                  </w:r>
                                </w:p>
                              </w:tc>
                              <w:tc>
                                <w:tcPr>
                                  <w:tcW w:w="1375" w:type="dxa"/>
                                </w:tcPr>
                                <w:p>
                                  <w:pPr>
                                    <w:pStyle w:val="TableParagraph"/>
                                    <w:spacing w:before="77"/>
                                    <w:ind w:left="305"/>
                                    <w:rPr>
                                      <w:rFonts w:ascii="Courier New"/>
                                      <w:sz w:val="17"/>
                                    </w:rPr>
                                  </w:pPr>
                                  <w:r>
                                    <w:rPr>
                                      <w:rFonts w:ascii="Courier New"/>
                                      <w:color w:val="262626"/>
                                      <w:spacing w:val="-2"/>
                                      <w:sz w:val="17"/>
                                    </w:rPr>
                                    <w:t>3834.45</w:t>
                                  </w:r>
                                </w:p>
                              </w:tc>
                              <w:tc>
                                <w:tcPr>
                                  <w:tcW w:w="831" w:type="dxa"/>
                                </w:tcPr>
                                <w:p>
                                  <w:pPr>
                                    <w:pStyle w:val="TableParagraph"/>
                                    <w:spacing w:before="86"/>
                                    <w:ind w:right="148"/>
                                    <w:jc w:val="right"/>
                                    <w:rPr>
                                      <w:rFonts w:ascii="Courier New"/>
                                      <w:sz w:val="17"/>
                                    </w:rPr>
                                  </w:pPr>
                                  <w:r>
                                    <w:rPr>
                                      <w:rFonts w:ascii="Courier New"/>
                                      <w:color w:val="3D3D3D"/>
                                      <w:spacing w:val="-4"/>
                                      <w:sz w:val="17"/>
                                    </w:rPr>
                                    <w:t>0.00</w:t>
                                  </w:r>
                                </w:p>
                              </w:tc>
                              <w:tc>
                                <w:tcPr>
                                  <w:tcW w:w="1073" w:type="dxa"/>
                                </w:tcPr>
                                <w:p>
                                  <w:pPr>
                                    <w:pStyle w:val="TableParagraph"/>
                                    <w:spacing w:before="95"/>
                                    <w:ind w:right="147"/>
                                    <w:jc w:val="right"/>
                                    <w:rPr>
                                      <w:rFonts w:ascii="Courier New"/>
                                      <w:b/>
                                      <w:sz w:val="16"/>
                                    </w:rPr>
                                  </w:pPr>
                                  <w:r>
                                    <w:rPr>
                                      <w:rFonts w:ascii="Courier New"/>
                                      <w:b/>
                                      <w:color w:val="262626"/>
                                      <w:spacing w:val="-2"/>
                                      <w:sz w:val="16"/>
                                    </w:rPr>
                                    <w:t>3834.45</w:t>
                                  </w:r>
                                </w:p>
                              </w:tc>
                            </w:tr>
                            <w:tr>
                              <w:trPr>
                                <w:trHeight w:val="332" w:hRule="atLeast"/>
                              </w:trPr>
                              <w:tc>
                                <w:tcPr>
                                  <w:tcW w:w="1158" w:type="dxa"/>
                                </w:tcPr>
                                <w:p>
                                  <w:pPr>
                                    <w:pStyle w:val="TableParagraph"/>
                                    <w:spacing w:before="48"/>
                                    <w:ind w:right="228"/>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98"/>
                                    <w:jc w:val="right"/>
                                    <w:rPr>
                                      <w:rFonts w:ascii="Courier New"/>
                                      <w:sz w:val="17"/>
                                    </w:rPr>
                                  </w:pPr>
                                  <w:r>
                                    <w:rPr>
                                      <w:rFonts w:ascii="Courier New"/>
                                      <w:color w:val="3D3D3D"/>
                                      <w:spacing w:val="-4"/>
                                      <w:w w:val="105"/>
                                      <w:sz w:val="17"/>
                                    </w:rPr>
                                    <w:t>0.00</w:t>
                                  </w:r>
                                </w:p>
                              </w:tc>
                              <w:tc>
                                <w:tcPr>
                                  <w:tcW w:w="1077" w:type="dxa"/>
                                </w:tcPr>
                                <w:p>
                                  <w:pPr>
                                    <w:pStyle w:val="TableParagraph"/>
                                    <w:spacing w:before="67"/>
                                    <w:ind w:right="222"/>
                                    <w:jc w:val="right"/>
                                    <w:rPr>
                                      <w:rFonts w:ascii="Courier New"/>
                                      <w:sz w:val="17"/>
                                    </w:rPr>
                                  </w:pPr>
                                  <w:r>
                                    <w:rPr>
                                      <w:rFonts w:ascii="Courier New"/>
                                      <w:color w:val="3D3D3D"/>
                                      <w:spacing w:val="-4"/>
                                      <w:sz w:val="17"/>
                                    </w:rPr>
                                    <w:t>0.00</w:t>
                                  </w:r>
                                </w:p>
                              </w:tc>
                              <w:tc>
                                <w:tcPr>
                                  <w:tcW w:w="1375" w:type="dxa"/>
                                </w:tcPr>
                                <w:p>
                                  <w:pPr>
                                    <w:pStyle w:val="TableParagraph"/>
                                    <w:spacing w:before="77"/>
                                    <w:ind w:left="581"/>
                                    <w:rPr>
                                      <w:rFonts w:ascii="Courier New"/>
                                      <w:sz w:val="17"/>
                                    </w:rPr>
                                  </w:pPr>
                                  <w:r>
                                    <w:rPr>
                                      <w:rFonts w:ascii="Courier New"/>
                                      <w:color w:val="3D3D3D"/>
                                      <w:spacing w:val="-4"/>
                                      <w:sz w:val="17"/>
                                    </w:rPr>
                                    <w:t>0.00</w:t>
                                  </w:r>
                                </w:p>
                              </w:tc>
                              <w:tc>
                                <w:tcPr>
                                  <w:tcW w:w="831" w:type="dxa"/>
                                </w:tcPr>
                                <w:p>
                                  <w:pPr>
                                    <w:pStyle w:val="TableParagraph"/>
                                    <w:spacing w:before="86"/>
                                    <w:ind w:right="148"/>
                                    <w:jc w:val="right"/>
                                    <w:rPr>
                                      <w:rFonts w:ascii="Courier New"/>
                                      <w:sz w:val="17"/>
                                    </w:rPr>
                                  </w:pPr>
                                  <w:r>
                                    <w:rPr>
                                      <w:rFonts w:ascii="Courier New"/>
                                      <w:color w:val="3D3D3D"/>
                                      <w:spacing w:val="-4"/>
                                      <w:sz w:val="17"/>
                                    </w:rPr>
                                    <w:t>0.00</w:t>
                                  </w:r>
                                </w:p>
                              </w:tc>
                              <w:tc>
                                <w:tcPr>
                                  <w:tcW w:w="1073" w:type="dxa"/>
                                </w:tcPr>
                                <w:p>
                                  <w:pPr>
                                    <w:pStyle w:val="TableParagraph"/>
                                    <w:spacing w:before="96"/>
                                    <w:ind w:right="130"/>
                                    <w:jc w:val="right"/>
                                    <w:rPr>
                                      <w:rFonts w:ascii="Courier New"/>
                                      <w:sz w:val="17"/>
                                    </w:rPr>
                                  </w:pPr>
                                  <w:r>
                                    <w:rPr>
                                      <w:rFonts w:ascii="Courier New"/>
                                      <w:color w:val="3D3D3D"/>
                                      <w:spacing w:val="-4"/>
                                      <w:sz w:val="17"/>
                                    </w:rPr>
                                    <w:t>0.00</w:t>
                                  </w:r>
                                </w:p>
                              </w:tc>
                            </w:tr>
                            <w:tr>
                              <w:trPr>
                                <w:trHeight w:val="332" w:hRule="atLeast"/>
                              </w:trPr>
                              <w:tc>
                                <w:tcPr>
                                  <w:tcW w:w="1158" w:type="dxa"/>
                                </w:tcPr>
                                <w:p>
                                  <w:pPr>
                                    <w:pStyle w:val="TableParagraph"/>
                                    <w:spacing w:before="43"/>
                                    <w:ind w:right="228"/>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left="518"/>
                                    <w:rPr>
                                      <w:rFonts w:ascii="Courier New"/>
                                      <w:sz w:val="17"/>
                                    </w:rPr>
                                  </w:pPr>
                                  <w:r>
                                    <w:rPr>
                                      <w:rFonts w:ascii="Courier New"/>
                                      <w:color w:val="3D3D3D"/>
                                      <w:spacing w:val="-2"/>
                                      <w:sz w:val="17"/>
                                    </w:rPr>
                                    <w:t>0</w:t>
                                  </w:r>
                                  <w:r>
                                    <w:rPr>
                                      <w:rFonts w:ascii="Courier New"/>
                                      <w:color w:val="A3A3A3"/>
                                      <w:spacing w:val="-2"/>
                                      <w:sz w:val="17"/>
                                    </w:rPr>
                                    <w:t>.</w:t>
                                  </w:r>
                                  <w:r>
                                    <w:rPr>
                                      <w:rFonts w:ascii="Courier New"/>
                                      <w:color w:val="262626"/>
                                      <w:spacing w:val="-2"/>
                                      <w:sz w:val="17"/>
                                    </w:rPr>
                                    <w:t>.00</w:t>
                                  </w:r>
                                </w:p>
                              </w:tc>
                              <w:tc>
                                <w:tcPr>
                                  <w:tcW w:w="1077" w:type="dxa"/>
                                </w:tcPr>
                                <w:p>
                                  <w:pPr>
                                    <w:pStyle w:val="TableParagraph"/>
                                    <w:spacing w:before="62"/>
                                    <w:ind w:right="222"/>
                                    <w:jc w:val="right"/>
                                    <w:rPr>
                                      <w:rFonts w:ascii="Courier New"/>
                                      <w:sz w:val="17"/>
                                    </w:rPr>
                                  </w:pPr>
                                  <w:r>
                                    <w:rPr>
                                      <w:rFonts w:ascii="Courier New"/>
                                      <w:color w:val="3D3D3D"/>
                                      <w:spacing w:val="-4"/>
                                      <w:sz w:val="17"/>
                                    </w:rPr>
                                    <w:t>0.00</w:t>
                                  </w:r>
                                </w:p>
                              </w:tc>
                              <w:tc>
                                <w:tcPr>
                                  <w:tcW w:w="1375" w:type="dxa"/>
                                </w:tcPr>
                                <w:p>
                                  <w:pPr>
                                    <w:pStyle w:val="TableParagraph"/>
                                    <w:spacing w:before="72"/>
                                    <w:ind w:left="391"/>
                                    <w:rPr>
                                      <w:rFonts w:ascii="Courier New"/>
                                      <w:sz w:val="17"/>
                                    </w:rPr>
                                  </w:pPr>
                                  <w:r>
                                    <w:rPr>
                                      <w:rFonts w:ascii="Courier New"/>
                                      <w:color w:val="262626"/>
                                      <w:spacing w:val="-2"/>
                                      <w:sz w:val="17"/>
                                    </w:rPr>
                                    <w:t>522.39</w:t>
                                  </w:r>
                                </w:p>
                              </w:tc>
                              <w:tc>
                                <w:tcPr>
                                  <w:tcW w:w="831" w:type="dxa"/>
                                </w:tcPr>
                                <w:p>
                                  <w:pPr>
                                    <w:pStyle w:val="TableParagraph"/>
                                    <w:spacing w:before="82"/>
                                    <w:ind w:right="156"/>
                                    <w:jc w:val="right"/>
                                    <w:rPr>
                                      <w:rFonts w:ascii="Courier New"/>
                                      <w:sz w:val="17"/>
                                    </w:rPr>
                                  </w:pPr>
                                  <w:r>
                                    <w:rPr>
                                      <w:rFonts w:ascii="Courier New"/>
                                      <w:color w:val="3D3D3D"/>
                                      <w:spacing w:val="-4"/>
                                      <w:sz w:val="17"/>
                                    </w:rPr>
                                    <w:t>0.00</w:t>
                                  </w:r>
                                </w:p>
                              </w:tc>
                              <w:tc>
                                <w:tcPr>
                                  <w:tcW w:w="1073" w:type="dxa"/>
                                </w:tcPr>
                                <w:p>
                                  <w:pPr>
                                    <w:pStyle w:val="TableParagraph"/>
                                    <w:spacing w:before="91"/>
                                    <w:ind w:right="140"/>
                                    <w:jc w:val="right"/>
                                    <w:rPr>
                                      <w:rFonts w:ascii="Courier New"/>
                                      <w:sz w:val="17"/>
                                    </w:rPr>
                                  </w:pPr>
                                  <w:r>
                                    <w:rPr>
                                      <w:rFonts w:ascii="Courier New"/>
                                      <w:color w:val="262626"/>
                                      <w:spacing w:val="-2"/>
                                      <w:sz w:val="17"/>
                                    </w:rPr>
                                    <w:t>522</w:t>
                                  </w:r>
                                  <w:r>
                                    <w:rPr>
                                      <w:rFonts w:ascii="Courier New"/>
                                      <w:color w:val="595959"/>
                                      <w:spacing w:val="-2"/>
                                      <w:sz w:val="17"/>
                                    </w:rPr>
                                    <w:t>.</w:t>
                                  </w:r>
                                  <w:r>
                                    <w:rPr>
                                      <w:rFonts w:ascii="Courier New"/>
                                      <w:color w:val="3D3D3D"/>
                                      <w:spacing w:val="-2"/>
                                      <w:sz w:val="17"/>
                                    </w:rPr>
                                    <w:t>39</w:t>
                                  </w:r>
                                </w:p>
                              </w:tc>
                            </w:tr>
                            <w:tr>
                              <w:trPr>
                                <w:trHeight w:val="327" w:hRule="atLeast"/>
                              </w:trPr>
                              <w:tc>
                                <w:tcPr>
                                  <w:tcW w:w="1158" w:type="dxa"/>
                                </w:tcPr>
                                <w:p>
                                  <w:pPr>
                                    <w:pStyle w:val="TableParagraph"/>
                                    <w:spacing w:before="48"/>
                                    <w:ind w:right="24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7"/>
                                    <w:ind w:right="406"/>
                                    <w:jc w:val="right"/>
                                    <w:rPr>
                                      <w:rFonts w:ascii="Courier New"/>
                                      <w:sz w:val="17"/>
                                    </w:rPr>
                                  </w:pPr>
                                  <w:r>
                                    <w:rPr>
                                      <w:rFonts w:ascii="Courier New"/>
                                      <w:color w:val="3D3D3D"/>
                                      <w:spacing w:val="-4"/>
                                      <w:sz w:val="17"/>
                                    </w:rPr>
                                    <w:t>0.00</w:t>
                                  </w:r>
                                </w:p>
                              </w:tc>
                              <w:tc>
                                <w:tcPr>
                                  <w:tcW w:w="1077" w:type="dxa"/>
                                </w:tcPr>
                                <w:p>
                                  <w:pPr>
                                    <w:pStyle w:val="TableParagraph"/>
                                    <w:spacing w:before="67"/>
                                    <w:ind w:right="222"/>
                                    <w:jc w:val="right"/>
                                    <w:rPr>
                                      <w:rFonts w:ascii="Courier New"/>
                                      <w:sz w:val="17"/>
                                    </w:rPr>
                                  </w:pPr>
                                  <w:r>
                                    <w:rPr>
                                      <w:rFonts w:ascii="Courier New"/>
                                      <w:color w:val="3D3D3D"/>
                                      <w:spacing w:val="-4"/>
                                      <w:sz w:val="17"/>
                                    </w:rPr>
                                    <w:t>0.00</w:t>
                                  </w:r>
                                </w:p>
                              </w:tc>
                              <w:tc>
                                <w:tcPr>
                                  <w:tcW w:w="1375" w:type="dxa"/>
                                </w:tcPr>
                                <w:p>
                                  <w:pPr>
                                    <w:pStyle w:val="TableParagraph"/>
                                    <w:spacing w:before="67"/>
                                    <w:ind w:right="269"/>
                                    <w:jc w:val="right"/>
                                    <w:rPr>
                                      <w:rFonts w:ascii="Courier New"/>
                                      <w:sz w:val="17"/>
                                    </w:rPr>
                                  </w:pPr>
                                  <w:r>
                                    <w:rPr>
                                      <w:rFonts w:ascii="Courier New"/>
                                      <w:color w:val="262626"/>
                                      <w:spacing w:val="-2"/>
                                      <w:sz w:val="17"/>
                                    </w:rPr>
                                    <w:t>926.02.</w:t>
                                  </w:r>
                                </w:p>
                              </w:tc>
                              <w:tc>
                                <w:tcPr>
                                  <w:tcW w:w="831" w:type="dxa"/>
                                </w:tcPr>
                                <w:p>
                                  <w:pPr>
                                    <w:pStyle w:val="TableParagraph"/>
                                    <w:spacing w:before="86"/>
                                    <w:ind w:right="158"/>
                                    <w:jc w:val="right"/>
                                    <w:rPr>
                                      <w:rFonts w:ascii="Courier New"/>
                                      <w:sz w:val="17"/>
                                    </w:rPr>
                                  </w:pPr>
                                  <w:r>
                                    <w:rPr>
                                      <w:rFonts w:ascii="Courier New"/>
                                      <w:color w:val="3D3D3D"/>
                                      <w:spacing w:val="-4"/>
                                      <w:sz w:val="17"/>
                                    </w:rPr>
                                    <w:t>0.00</w:t>
                                  </w:r>
                                </w:p>
                              </w:tc>
                              <w:tc>
                                <w:tcPr>
                                  <w:tcW w:w="1073" w:type="dxa"/>
                                </w:tcPr>
                                <w:p>
                                  <w:pPr>
                                    <w:pStyle w:val="TableParagraph"/>
                                    <w:spacing w:before="86"/>
                                    <w:ind w:right="136"/>
                                    <w:jc w:val="right"/>
                                    <w:rPr>
                                      <w:rFonts w:ascii="Courier New"/>
                                      <w:sz w:val="17"/>
                                    </w:rPr>
                                  </w:pPr>
                                  <w:r>
                                    <w:rPr>
                                      <w:rFonts w:ascii="Courier New"/>
                                      <w:color w:val="262626"/>
                                      <w:spacing w:val="-2"/>
                                      <w:sz w:val="17"/>
                                    </w:rPr>
                                    <w:t>926.02</w:t>
                                  </w:r>
                                </w:p>
                              </w:tc>
                            </w:tr>
                            <w:tr>
                              <w:trPr>
                                <w:trHeight w:val="332" w:hRule="atLeast"/>
                              </w:trPr>
                              <w:tc>
                                <w:tcPr>
                                  <w:tcW w:w="1158" w:type="dxa"/>
                                </w:tcPr>
                                <w:p>
                                  <w:pPr>
                                    <w:pStyle w:val="TableParagraph"/>
                                    <w:spacing w:before="48"/>
                                    <w:ind w:right="24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406"/>
                                    <w:jc w:val="right"/>
                                    <w:rPr>
                                      <w:rFonts w:ascii="Courier New"/>
                                      <w:sz w:val="17"/>
                                    </w:rPr>
                                  </w:pPr>
                                  <w:r>
                                    <w:rPr>
                                      <w:rFonts w:ascii="Courier New"/>
                                      <w:color w:val="3D3D3D"/>
                                      <w:spacing w:val="-4"/>
                                      <w:sz w:val="17"/>
                                    </w:rPr>
                                    <w:t>0.00</w:t>
                                  </w:r>
                                </w:p>
                              </w:tc>
                              <w:tc>
                                <w:tcPr>
                                  <w:tcW w:w="1077" w:type="dxa"/>
                                </w:tcPr>
                                <w:p>
                                  <w:pPr>
                                    <w:pStyle w:val="TableParagraph"/>
                                    <w:spacing w:before="67"/>
                                    <w:ind w:right="222"/>
                                    <w:jc w:val="right"/>
                                    <w:rPr>
                                      <w:rFonts w:ascii="Courier New"/>
                                      <w:sz w:val="17"/>
                                    </w:rPr>
                                  </w:pPr>
                                  <w:r>
                                    <w:rPr>
                                      <w:rFonts w:ascii="Courier New"/>
                                      <w:color w:val="262626"/>
                                      <w:spacing w:val="-4"/>
                                      <w:sz w:val="17"/>
                                    </w:rPr>
                                    <w:t>0.00</w:t>
                                  </w:r>
                                </w:p>
                              </w:tc>
                              <w:tc>
                                <w:tcPr>
                                  <w:tcW w:w="1375" w:type="dxa"/>
                                </w:tcPr>
                                <w:p>
                                  <w:pPr>
                                    <w:pStyle w:val="TableParagraph"/>
                                    <w:spacing w:before="77"/>
                                    <w:ind w:left="297"/>
                                    <w:rPr>
                                      <w:rFonts w:ascii="Courier New"/>
                                      <w:sz w:val="17"/>
                                    </w:rPr>
                                  </w:pPr>
                                  <w:r>
                                    <w:rPr>
                                      <w:rFonts w:ascii="Courier New"/>
                                      <w:color w:val="262626"/>
                                      <w:spacing w:val="-2"/>
                                      <w:sz w:val="17"/>
                                    </w:rPr>
                                    <w:t>2256.79</w:t>
                                  </w:r>
                                </w:p>
                              </w:tc>
                              <w:tc>
                                <w:tcPr>
                                  <w:tcW w:w="831" w:type="dxa"/>
                                </w:tcPr>
                                <w:p>
                                  <w:pPr>
                                    <w:pStyle w:val="TableParagraph"/>
                                    <w:spacing w:before="86"/>
                                    <w:ind w:right="158"/>
                                    <w:jc w:val="right"/>
                                    <w:rPr>
                                      <w:rFonts w:ascii="Courier New"/>
                                      <w:sz w:val="17"/>
                                    </w:rPr>
                                  </w:pPr>
                                  <w:r>
                                    <w:rPr>
                                      <w:rFonts w:ascii="Courier New"/>
                                      <w:color w:val="3D3D3D"/>
                                      <w:spacing w:val="-4"/>
                                      <w:sz w:val="17"/>
                                    </w:rPr>
                                    <w:t>0.00</w:t>
                                  </w:r>
                                </w:p>
                              </w:tc>
                              <w:tc>
                                <w:tcPr>
                                  <w:tcW w:w="1073" w:type="dxa"/>
                                </w:tcPr>
                                <w:p>
                                  <w:pPr>
                                    <w:pStyle w:val="TableParagraph"/>
                                    <w:spacing w:before="86"/>
                                    <w:ind w:right="139"/>
                                    <w:jc w:val="right"/>
                                    <w:rPr>
                                      <w:rFonts w:ascii="Courier New"/>
                                      <w:sz w:val="17"/>
                                    </w:rPr>
                                  </w:pPr>
                                  <w:r>
                                    <w:rPr>
                                      <w:rFonts w:ascii="Courier New"/>
                                      <w:color w:val="262626"/>
                                      <w:spacing w:val="-2"/>
                                      <w:sz w:val="17"/>
                                    </w:rPr>
                                    <w:t>2256.79</w:t>
                                  </w:r>
                                </w:p>
                              </w:tc>
                            </w:tr>
                            <w:tr>
                              <w:trPr>
                                <w:trHeight w:val="340" w:hRule="atLeast"/>
                              </w:trPr>
                              <w:tc>
                                <w:tcPr>
                                  <w:tcW w:w="1158" w:type="dxa"/>
                                </w:tcPr>
                                <w:p>
                                  <w:pPr>
                                    <w:pStyle w:val="TableParagraph"/>
                                    <w:spacing w:before="53"/>
                                    <w:ind w:right="24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408"/>
                                    <w:jc w:val="right"/>
                                    <w:rPr>
                                      <w:rFonts w:ascii="Courier New"/>
                                      <w:sz w:val="17"/>
                                    </w:rPr>
                                  </w:pPr>
                                  <w:r>
                                    <w:rPr>
                                      <w:rFonts w:ascii="Courier New"/>
                                      <w:color w:val="3D3D3D"/>
                                      <w:spacing w:val="-4"/>
                                      <w:w w:val="105"/>
                                      <w:sz w:val="17"/>
                                    </w:rPr>
                                    <w:t>0.00</w:t>
                                  </w:r>
                                </w:p>
                              </w:tc>
                              <w:tc>
                                <w:tcPr>
                                  <w:tcW w:w="1077" w:type="dxa"/>
                                </w:tcPr>
                                <w:p>
                                  <w:pPr>
                                    <w:pStyle w:val="TableParagraph"/>
                                    <w:spacing w:before="72"/>
                                    <w:ind w:right="222"/>
                                    <w:jc w:val="right"/>
                                    <w:rPr>
                                      <w:rFonts w:ascii="Courier New"/>
                                      <w:sz w:val="17"/>
                                    </w:rPr>
                                  </w:pPr>
                                  <w:r>
                                    <w:rPr>
                                      <w:rFonts w:ascii="Courier New"/>
                                      <w:color w:val="3D3D3D"/>
                                      <w:spacing w:val="-4"/>
                                      <w:sz w:val="17"/>
                                    </w:rPr>
                                    <w:t>0.00</w:t>
                                  </w:r>
                                </w:p>
                              </w:tc>
                              <w:tc>
                                <w:tcPr>
                                  <w:tcW w:w="1375" w:type="dxa"/>
                                </w:tcPr>
                                <w:p>
                                  <w:pPr>
                                    <w:pStyle w:val="TableParagraph"/>
                                    <w:spacing w:before="82"/>
                                    <w:ind w:left="295"/>
                                    <w:rPr>
                                      <w:rFonts w:ascii="Courier New"/>
                                      <w:sz w:val="17"/>
                                    </w:rPr>
                                  </w:pPr>
                                  <w:r>
                                    <w:rPr>
                                      <w:rFonts w:ascii="Courier New"/>
                                      <w:color w:val="262626"/>
                                      <w:spacing w:val="-2"/>
                                      <w:sz w:val="17"/>
                                    </w:rPr>
                                    <w:t>3743</w:t>
                                  </w:r>
                                  <w:r>
                                    <w:rPr>
                                      <w:rFonts w:ascii="Courier New"/>
                                      <w:color w:val="747474"/>
                                      <w:spacing w:val="-2"/>
                                      <w:sz w:val="17"/>
                                    </w:rPr>
                                    <w:t>.</w:t>
                                  </w:r>
                                  <w:r>
                                    <w:rPr>
                                      <w:rFonts w:ascii="Courier New"/>
                                      <w:color w:val="3D3D3D"/>
                                      <w:spacing w:val="-2"/>
                                      <w:sz w:val="17"/>
                                    </w:rPr>
                                    <w:t>52</w:t>
                                  </w:r>
                                </w:p>
                              </w:tc>
                              <w:tc>
                                <w:tcPr>
                                  <w:tcW w:w="831" w:type="dxa"/>
                                </w:tcPr>
                                <w:p>
                                  <w:pPr>
                                    <w:pStyle w:val="TableParagraph"/>
                                    <w:spacing w:before="91"/>
                                    <w:ind w:right="158"/>
                                    <w:jc w:val="right"/>
                                    <w:rPr>
                                      <w:rFonts w:ascii="Courier New"/>
                                      <w:sz w:val="17"/>
                                    </w:rPr>
                                  </w:pPr>
                                  <w:r>
                                    <w:rPr>
                                      <w:rFonts w:ascii="Courier New"/>
                                      <w:color w:val="3D3D3D"/>
                                      <w:spacing w:val="-4"/>
                                      <w:sz w:val="17"/>
                                    </w:rPr>
                                    <w:t>0.00</w:t>
                                  </w:r>
                                </w:p>
                              </w:tc>
                              <w:tc>
                                <w:tcPr>
                                  <w:tcW w:w="1073" w:type="dxa"/>
                                </w:tcPr>
                                <w:p>
                                  <w:pPr>
                                    <w:pStyle w:val="TableParagraph"/>
                                    <w:spacing w:before="91"/>
                                    <w:ind w:right="148"/>
                                    <w:jc w:val="right"/>
                                    <w:rPr>
                                      <w:rFonts w:ascii="Courier New"/>
                                      <w:sz w:val="17"/>
                                    </w:rPr>
                                  </w:pPr>
                                  <w:r>
                                    <w:rPr>
                                      <w:rFonts w:ascii="Courier New"/>
                                      <w:color w:val="262626"/>
                                      <w:spacing w:val="-2"/>
                                      <w:sz w:val="17"/>
                                    </w:rPr>
                                    <w:t>3743.52</w:t>
                                  </w:r>
                                </w:p>
                              </w:tc>
                            </w:tr>
                            <w:tr>
                              <w:trPr>
                                <w:trHeight w:val="395" w:hRule="atLeast"/>
                              </w:trPr>
                              <w:tc>
                                <w:tcPr>
                                  <w:tcW w:w="1158" w:type="dxa"/>
                                </w:tcPr>
                                <w:p>
                                  <w:pPr>
                                    <w:pStyle w:val="TableParagraph"/>
                                    <w:spacing w:before="57"/>
                                    <w:ind w:right="246"/>
                                    <w:jc w:val="right"/>
                                    <w:rPr>
                                      <w:rFonts w:ascii="Courier New"/>
                                      <w:b/>
                                      <w:sz w:val="16"/>
                                    </w:rPr>
                                  </w:pPr>
                                  <w:r>
                                    <w:rPr>
                                      <w:rFonts w:ascii="Courier New"/>
                                      <w:b/>
                                      <w:color w:val="3D3D3D"/>
                                      <w:spacing w:val="-2"/>
                                      <w:sz w:val="16"/>
                                    </w:rPr>
                                    <w:t>385.78</w:t>
                                  </w:r>
                                </w:p>
                              </w:tc>
                              <w:tc>
                                <w:tcPr>
                                  <w:tcW w:w="181" w:type="dxa"/>
                                </w:tcPr>
                                <w:p>
                                  <w:pPr>
                                    <w:pStyle w:val="TableParagraph"/>
                                    <w:rPr>
                                      <w:rFonts w:ascii="Times New Roman"/>
                                      <w:sz w:val="18"/>
                                    </w:rPr>
                                  </w:pPr>
                                </w:p>
                              </w:tc>
                              <w:tc>
                                <w:tcPr>
                                  <w:tcW w:w="1345" w:type="dxa"/>
                                </w:tcPr>
                                <w:p>
                                  <w:pPr>
                                    <w:pStyle w:val="TableParagraph"/>
                                    <w:spacing w:before="58"/>
                                    <w:ind w:right="416"/>
                                    <w:jc w:val="right"/>
                                    <w:rPr>
                                      <w:rFonts w:ascii="Courier New"/>
                                      <w:sz w:val="17"/>
                                    </w:rPr>
                                  </w:pPr>
                                  <w:r>
                                    <w:rPr>
                                      <w:rFonts w:ascii="Courier New"/>
                                      <w:color w:val="3D3D3D"/>
                                      <w:spacing w:val="-4"/>
                                      <w:sz w:val="17"/>
                                    </w:rPr>
                                    <w:t>0.00</w:t>
                                  </w:r>
                                </w:p>
                              </w:tc>
                              <w:tc>
                                <w:tcPr>
                                  <w:tcW w:w="1077" w:type="dxa"/>
                                </w:tcPr>
                                <w:p>
                                  <w:pPr>
                                    <w:pStyle w:val="TableParagraph"/>
                                    <w:spacing w:before="68"/>
                                    <w:ind w:right="231"/>
                                    <w:jc w:val="right"/>
                                    <w:rPr>
                                      <w:rFonts w:ascii="Courier New"/>
                                      <w:sz w:val="17"/>
                                    </w:rPr>
                                  </w:pPr>
                                  <w:r>
                                    <w:rPr>
                                      <w:rFonts w:ascii="Courier New"/>
                                      <w:color w:val="3D3D3D"/>
                                      <w:spacing w:val="-4"/>
                                      <w:sz w:val="17"/>
                                    </w:rPr>
                                    <w:t>0.00</w:t>
                                  </w:r>
                                </w:p>
                              </w:tc>
                              <w:tc>
                                <w:tcPr>
                                  <w:tcW w:w="1375" w:type="dxa"/>
                                </w:tcPr>
                                <w:p>
                                  <w:pPr>
                                    <w:pStyle w:val="TableParagraph"/>
                                    <w:spacing w:before="77"/>
                                    <w:ind w:left="292"/>
                                    <w:rPr>
                                      <w:rFonts w:ascii="Courier New"/>
                                      <w:sz w:val="17"/>
                                    </w:rPr>
                                  </w:pPr>
                                  <w:r>
                                    <w:rPr>
                                      <w:rFonts w:ascii="Courier New"/>
                                      <w:color w:val="262626"/>
                                      <w:spacing w:val="-2"/>
                                      <w:sz w:val="17"/>
                                    </w:rPr>
                                    <w:t>1590</w:t>
                                  </w:r>
                                  <w:r>
                                    <w:rPr>
                                      <w:rFonts w:ascii="Courier New"/>
                                      <w:color w:val="595959"/>
                                      <w:spacing w:val="-2"/>
                                      <w:sz w:val="17"/>
                                    </w:rPr>
                                    <w:t>.</w:t>
                                  </w:r>
                                  <w:r>
                                    <w:rPr>
                                      <w:rFonts w:ascii="Courier New"/>
                                      <w:color w:val="262626"/>
                                      <w:spacing w:val="-2"/>
                                      <w:sz w:val="17"/>
                                    </w:rPr>
                                    <w:t>92</w:t>
                                  </w:r>
                                </w:p>
                              </w:tc>
                              <w:tc>
                                <w:tcPr>
                                  <w:tcW w:w="831" w:type="dxa"/>
                                </w:tcPr>
                                <w:p>
                                  <w:pPr>
                                    <w:pStyle w:val="TableParagraph"/>
                                    <w:spacing w:before="87"/>
                                    <w:ind w:right="158"/>
                                    <w:jc w:val="right"/>
                                    <w:rPr>
                                      <w:rFonts w:ascii="Courier New"/>
                                      <w:sz w:val="17"/>
                                    </w:rPr>
                                  </w:pPr>
                                  <w:r>
                                    <w:rPr>
                                      <w:rFonts w:ascii="Courier New"/>
                                      <w:color w:val="3D3D3D"/>
                                      <w:spacing w:val="-4"/>
                                      <w:sz w:val="17"/>
                                    </w:rPr>
                                    <w:t>0.00</w:t>
                                  </w:r>
                                </w:p>
                              </w:tc>
                              <w:tc>
                                <w:tcPr>
                                  <w:tcW w:w="1073" w:type="dxa"/>
                                </w:tcPr>
                                <w:p>
                                  <w:pPr>
                                    <w:pStyle w:val="TableParagraph"/>
                                    <w:spacing w:before="87"/>
                                    <w:ind w:right="144"/>
                                    <w:jc w:val="right"/>
                                    <w:rPr>
                                      <w:rFonts w:ascii="Courier New"/>
                                      <w:sz w:val="17"/>
                                    </w:rPr>
                                  </w:pPr>
                                  <w:r>
                                    <w:rPr>
                                      <w:rFonts w:ascii="Courier New"/>
                                      <w:color w:val="3D3D3D"/>
                                      <w:spacing w:val="-2"/>
                                      <w:sz w:val="17"/>
                                    </w:rPr>
                                    <w:t>1590.92</w:t>
                                  </w:r>
                                </w:p>
                              </w:tc>
                            </w:tr>
                            <w:tr>
                              <w:trPr>
                                <w:trHeight w:val="447" w:hRule="atLeast"/>
                              </w:trPr>
                              <w:tc>
                                <w:tcPr>
                                  <w:tcW w:w="1158" w:type="dxa"/>
                                </w:tcPr>
                                <w:p>
                                  <w:pPr>
                                    <w:pStyle w:val="TableParagraph"/>
                                    <w:spacing w:before="115"/>
                                    <w:ind w:left="310"/>
                                    <w:rPr>
                                      <w:rFonts w:ascii="Courier New"/>
                                      <w:sz w:val="17"/>
                                    </w:rPr>
                                  </w:pPr>
                                  <w:r>
                                    <w:rPr>
                                      <w:rFonts w:ascii="Courier New"/>
                                      <w:color w:val="3D3D3D"/>
                                      <w:spacing w:val="-2"/>
                                      <w:sz w:val="17"/>
                                    </w:rPr>
                                    <w:t>599.78</w:t>
                                  </w:r>
                                </w:p>
                              </w:tc>
                              <w:tc>
                                <w:tcPr>
                                  <w:tcW w:w="181" w:type="dxa"/>
                                </w:tcPr>
                                <w:p>
                                  <w:pPr>
                                    <w:pStyle w:val="TableParagraph"/>
                                    <w:rPr>
                                      <w:rFonts w:ascii="Times New Roman"/>
                                      <w:sz w:val="18"/>
                                    </w:rPr>
                                  </w:pPr>
                                </w:p>
                              </w:tc>
                              <w:tc>
                                <w:tcPr>
                                  <w:tcW w:w="1345" w:type="dxa"/>
                                </w:tcPr>
                                <w:p>
                                  <w:pPr>
                                    <w:pStyle w:val="TableParagraph"/>
                                    <w:spacing w:before="125"/>
                                    <w:ind w:left="233"/>
                                    <w:rPr>
                                      <w:rFonts w:ascii="Courier New"/>
                                      <w:sz w:val="17"/>
                                    </w:rPr>
                                  </w:pPr>
                                  <w:r>
                                    <w:rPr>
                                      <w:rFonts w:ascii="Courier New"/>
                                      <w:color w:val="262626"/>
                                      <w:spacing w:val="-5"/>
                                      <w:sz w:val="17"/>
                                    </w:rPr>
                                    <w:t>-</w:t>
                                  </w:r>
                                  <w:r>
                                    <w:rPr>
                                      <w:rFonts w:ascii="Courier New"/>
                                      <w:color w:val="262626"/>
                                      <w:spacing w:val="-2"/>
                                      <w:sz w:val="17"/>
                                    </w:rPr>
                                    <w:t>750.11</w:t>
                                  </w:r>
                                </w:p>
                              </w:tc>
                              <w:tc>
                                <w:tcPr>
                                  <w:tcW w:w="1077" w:type="dxa"/>
                                </w:tcPr>
                                <w:p>
                                  <w:pPr>
                                    <w:pStyle w:val="TableParagraph"/>
                                    <w:spacing w:before="125"/>
                                    <w:ind w:right="271"/>
                                    <w:jc w:val="right"/>
                                    <w:rPr>
                                      <w:rFonts w:ascii="Courier New"/>
                                      <w:sz w:val="17"/>
                                    </w:rPr>
                                  </w:pPr>
                                  <w:r>
                                    <w:rPr>
                                      <w:rFonts w:ascii="Courier New"/>
                                      <w:color w:val="3D3D3D"/>
                                      <w:spacing w:val="-4"/>
                                      <w:w w:val="105"/>
                                      <w:sz w:val="17"/>
                                    </w:rPr>
                                    <w:t>0.00</w:t>
                                  </w:r>
                                </w:p>
                              </w:tc>
                              <w:tc>
                                <w:tcPr>
                                  <w:tcW w:w="1375" w:type="dxa"/>
                                </w:tcPr>
                                <w:p>
                                  <w:pPr>
                                    <w:pStyle w:val="TableParagraph"/>
                                    <w:spacing w:before="134"/>
                                    <w:ind w:left="200"/>
                                    <w:rPr>
                                      <w:rFonts w:ascii="Courier New"/>
                                      <w:sz w:val="17"/>
                                    </w:rPr>
                                  </w:pPr>
                                  <w:r>
                                    <w:rPr>
                                      <w:rFonts w:ascii="Courier New"/>
                                      <w:color w:val="3D3D3D"/>
                                      <w:spacing w:val="-2"/>
                                      <w:sz w:val="17"/>
                                    </w:rPr>
                                    <w:t>29761.40</w:t>
                                  </w:r>
                                </w:p>
                              </w:tc>
                              <w:tc>
                                <w:tcPr>
                                  <w:tcW w:w="831" w:type="dxa"/>
                                </w:tcPr>
                                <w:p>
                                  <w:pPr>
                                    <w:pStyle w:val="TableParagraph"/>
                                    <w:spacing w:before="154"/>
                                    <w:ind w:right="140"/>
                                    <w:jc w:val="right"/>
                                    <w:rPr>
                                      <w:rFonts w:ascii="Courier New"/>
                                      <w:sz w:val="17"/>
                                    </w:rPr>
                                  </w:pPr>
                                  <w:r>
                                    <w:rPr>
                                      <w:rFonts w:ascii="Courier New"/>
                                      <w:color w:val="262626"/>
                                      <w:spacing w:val="-4"/>
                                      <w:w w:val="110"/>
                                      <w:sz w:val="17"/>
                                    </w:rPr>
                                    <w:t>0.</w:t>
                                  </w:r>
                                  <w:r>
                                    <w:rPr>
                                      <w:rFonts w:ascii="Courier New"/>
                                      <w:color w:val="3D3D3D"/>
                                      <w:spacing w:val="-4"/>
                                      <w:w w:val="110"/>
                                      <w:sz w:val="17"/>
                                    </w:rPr>
                                    <w:t>00</w:t>
                                  </w:r>
                                </w:p>
                              </w:tc>
                              <w:tc>
                                <w:tcPr>
                                  <w:tcW w:w="1073" w:type="dxa"/>
                                </w:tcPr>
                                <w:p>
                                  <w:pPr>
                                    <w:pStyle w:val="TableParagraph"/>
                                    <w:spacing w:before="154"/>
                                    <w:ind w:right="163"/>
                                    <w:jc w:val="right"/>
                                    <w:rPr>
                                      <w:rFonts w:ascii="Courier New"/>
                                      <w:sz w:val="17"/>
                                    </w:rPr>
                                  </w:pPr>
                                  <w:r>
                                    <w:rPr>
                                      <w:rFonts w:ascii="Courier New"/>
                                      <w:color w:val="3D3D3D"/>
                                      <w:spacing w:val="-2"/>
                                      <w:sz w:val="17"/>
                                    </w:rPr>
                                    <w:t>29761.</w:t>
                                  </w:r>
                                  <w:r>
                                    <w:rPr>
                                      <w:rFonts w:ascii="Courier New"/>
                                      <w:color w:val="262626"/>
                                      <w:spacing w:val="-2"/>
                                      <w:sz w:val="17"/>
                                    </w:rPr>
                                    <w:t>40</w:t>
                                  </w:r>
                                </w:p>
                              </w:tc>
                            </w:tr>
                            <w:tr>
                              <w:trPr>
                                <w:trHeight w:val="341" w:hRule="atLeast"/>
                              </w:trPr>
                              <w:tc>
                                <w:tcPr>
                                  <w:tcW w:w="1158" w:type="dxa"/>
                                </w:tcPr>
                                <w:p>
                                  <w:pPr>
                                    <w:pStyle w:val="TableParagraph"/>
                                    <w:spacing w:before="101"/>
                                    <w:ind w:left="310"/>
                                    <w:rPr>
                                      <w:rFonts w:ascii="Courier New"/>
                                      <w:sz w:val="17"/>
                                    </w:rPr>
                                  </w:pPr>
                                  <w:r>
                                    <w:rPr>
                                      <w:rFonts w:ascii="Courier New"/>
                                      <w:color w:val="3D3D3D"/>
                                      <w:spacing w:val="-2"/>
                                      <w:sz w:val="17"/>
                                    </w:rPr>
                                    <w:t>599.78</w:t>
                                  </w:r>
                                </w:p>
                              </w:tc>
                              <w:tc>
                                <w:tcPr>
                                  <w:tcW w:w="181" w:type="dxa"/>
                                </w:tcPr>
                                <w:p>
                                  <w:pPr>
                                    <w:pStyle w:val="TableParagraph"/>
                                    <w:rPr>
                                      <w:rFonts w:ascii="Times New Roman"/>
                                      <w:sz w:val="18"/>
                                    </w:rPr>
                                  </w:pPr>
                                </w:p>
                              </w:tc>
                              <w:tc>
                                <w:tcPr>
                                  <w:tcW w:w="1345" w:type="dxa"/>
                                </w:tcPr>
                                <w:p>
                                  <w:pPr>
                                    <w:pStyle w:val="TableParagraph"/>
                                    <w:spacing w:before="110"/>
                                    <w:ind w:left="233"/>
                                    <w:rPr>
                                      <w:rFonts w:ascii="Courier New"/>
                                      <w:sz w:val="17"/>
                                    </w:rPr>
                                  </w:pPr>
                                  <w:r>
                                    <w:rPr>
                                      <w:rFonts w:ascii="Courier New"/>
                                      <w:color w:val="595959"/>
                                      <w:w w:val="90"/>
                                      <w:sz w:val="17"/>
                                    </w:rPr>
                                    <w:t>-</w:t>
                                  </w:r>
                                  <w:r>
                                    <w:rPr>
                                      <w:rFonts w:ascii="Courier New"/>
                                      <w:color w:val="595959"/>
                                      <w:spacing w:val="-2"/>
                                      <w:sz w:val="17"/>
                                    </w:rPr>
                                    <w:t>750.11</w:t>
                                  </w:r>
                                </w:p>
                              </w:tc>
                              <w:tc>
                                <w:tcPr>
                                  <w:tcW w:w="1077" w:type="dxa"/>
                                </w:tcPr>
                                <w:p>
                                  <w:pPr>
                                    <w:pStyle w:val="TableParagraph"/>
                                    <w:spacing w:before="120"/>
                                    <w:ind w:right="231"/>
                                    <w:jc w:val="right"/>
                                    <w:rPr>
                                      <w:rFonts w:ascii="Courier New"/>
                                      <w:sz w:val="17"/>
                                    </w:rPr>
                                  </w:pPr>
                                  <w:r>
                                    <w:rPr>
                                      <w:rFonts w:ascii="Courier New"/>
                                      <w:color w:val="3D3D3D"/>
                                      <w:spacing w:val="-4"/>
                                      <w:sz w:val="17"/>
                                    </w:rPr>
                                    <w:t>0.00</w:t>
                                  </w:r>
                                </w:p>
                              </w:tc>
                              <w:tc>
                                <w:tcPr>
                                  <w:tcW w:w="1375" w:type="dxa"/>
                                </w:tcPr>
                                <w:p>
                                  <w:pPr>
                                    <w:pStyle w:val="TableParagraph"/>
                                    <w:spacing w:line="192" w:lineRule="exact" w:before="130"/>
                                    <w:ind w:left="191"/>
                                    <w:rPr>
                                      <w:rFonts w:ascii="Courier New"/>
                                      <w:sz w:val="17"/>
                                    </w:rPr>
                                  </w:pPr>
                                  <w:r>
                                    <w:rPr>
                                      <w:rFonts w:ascii="Courier New"/>
                                      <w:color w:val="3D3D3D"/>
                                      <w:spacing w:val="-2"/>
                                      <w:sz w:val="17"/>
                                    </w:rPr>
                                    <w:t>29761.40</w:t>
                                  </w:r>
                                </w:p>
                              </w:tc>
                              <w:tc>
                                <w:tcPr>
                                  <w:tcW w:w="831" w:type="dxa"/>
                                </w:tcPr>
                                <w:p>
                                  <w:pPr>
                                    <w:pStyle w:val="TableParagraph"/>
                                    <w:spacing w:line="173" w:lineRule="exact" w:before="149"/>
                                    <w:ind w:right="129"/>
                                    <w:jc w:val="right"/>
                                    <w:rPr>
                                      <w:rFonts w:ascii="Courier New"/>
                                      <w:sz w:val="17"/>
                                    </w:rPr>
                                  </w:pPr>
                                  <w:r>
                                    <w:rPr>
                                      <w:rFonts w:ascii="Courier New"/>
                                      <w:color w:val="262626"/>
                                      <w:spacing w:val="-4"/>
                                      <w:sz w:val="17"/>
                                    </w:rPr>
                                    <w:t>0.00</w:t>
                                  </w:r>
                                </w:p>
                              </w:tc>
                              <w:tc>
                                <w:tcPr>
                                  <w:tcW w:w="1073" w:type="dxa"/>
                                </w:tcPr>
                                <w:p>
                                  <w:pPr>
                                    <w:pStyle w:val="TableParagraph"/>
                                    <w:spacing w:line="173" w:lineRule="exact" w:before="149"/>
                                    <w:ind w:right="153"/>
                                    <w:jc w:val="right"/>
                                    <w:rPr>
                                      <w:rFonts w:ascii="Courier New"/>
                                      <w:sz w:val="17"/>
                                    </w:rPr>
                                  </w:pPr>
                                  <w:r>
                                    <w:rPr>
                                      <w:rFonts w:ascii="Courier New"/>
                                      <w:color w:val="262626"/>
                                      <w:spacing w:val="-2"/>
                                      <w:sz w:val="17"/>
                                    </w:rPr>
                                    <w:t>29761.40</w:t>
                                  </w:r>
                                </w:p>
                              </w:tc>
                            </w:tr>
                          </w:tbl>
                          <w:p>
                            <w:pPr>
                              <w:pStyle w:val="BodyText"/>
                            </w:pPr>
                          </w:p>
                        </w:txbxContent>
                      </wps:txbx>
                      <wps:bodyPr wrap="square" lIns="0" tIns="0" rIns="0" bIns="0" rtlCol="0">
                        <a:noAutofit/>
                      </wps:bodyPr>
                    </wps:wsp>
                  </a:graphicData>
                </a:graphic>
              </wp:anchor>
            </w:drawing>
          </mc:Choice>
          <mc:Fallback>
            <w:pict>
              <v:shape style="position:absolute;margin-left:245.984695pt;margin-top:-1.18492pt;width:357.75pt;height:383.2pt;mso-position-horizontal-relative:page;mso-position-vertical-relative:paragraph;z-index:15767552" type="#_x0000_t202" id="docshape38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8"/>
                        <w:gridCol w:w="181"/>
                        <w:gridCol w:w="1345"/>
                        <w:gridCol w:w="1077"/>
                        <w:gridCol w:w="1375"/>
                        <w:gridCol w:w="831"/>
                        <w:gridCol w:w="1073"/>
                      </w:tblGrid>
                      <w:tr>
                        <w:trPr>
                          <w:trHeight w:val="439" w:hRule="atLeast"/>
                        </w:trPr>
                        <w:tc>
                          <w:tcPr>
                            <w:tcW w:w="1158" w:type="dxa"/>
                            <w:tcBorders>
                              <w:top w:val="dashSmallGap" w:sz="18" w:space="0" w:color="252525"/>
                            </w:tcBorders>
                          </w:tcPr>
                          <w:p>
                            <w:pPr>
                              <w:pStyle w:val="TableParagraph"/>
                              <w:spacing w:before="157"/>
                              <w:ind w:right="200"/>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Borders>
                              <w:top w:val="dashSmallGap" w:sz="12" w:space="0" w:color="252525"/>
                            </w:tcBorders>
                          </w:tcPr>
                          <w:p>
                            <w:pPr>
                              <w:pStyle w:val="TableParagraph"/>
                              <w:rPr>
                                <w:rFonts w:ascii="Courier New"/>
                                <w:sz w:val="15"/>
                              </w:rPr>
                            </w:pPr>
                          </w:p>
                          <w:p>
                            <w:pPr>
                              <w:pStyle w:val="TableParagraph"/>
                              <w:ind w:right="377"/>
                              <w:jc w:val="right"/>
                              <w:rPr>
                                <w:rFonts w:ascii="Courier New"/>
                                <w:sz w:val="17"/>
                              </w:rPr>
                            </w:pPr>
                            <w:r>
                              <w:rPr>
                                <w:rFonts w:ascii="Courier New"/>
                                <w:color w:val="3D3D3D"/>
                                <w:spacing w:val="-4"/>
                                <w:sz w:val="17"/>
                              </w:rPr>
                              <w:t>0.00</w:t>
                            </w:r>
                          </w:p>
                        </w:tc>
                        <w:tc>
                          <w:tcPr>
                            <w:tcW w:w="1077" w:type="dxa"/>
                            <w:tcBorders>
                              <w:top w:val="dashSmallGap" w:sz="12" w:space="0" w:color="3C3C3C"/>
                            </w:tcBorders>
                          </w:tcPr>
                          <w:p>
                            <w:pPr>
                              <w:pStyle w:val="TableParagraph"/>
                              <w:rPr>
                                <w:rFonts w:ascii="Courier New"/>
                                <w:sz w:val="15"/>
                              </w:rPr>
                            </w:pPr>
                          </w:p>
                          <w:p>
                            <w:pPr>
                              <w:pStyle w:val="TableParagraph"/>
                              <w:ind w:right="193"/>
                              <w:jc w:val="right"/>
                              <w:rPr>
                                <w:rFonts w:ascii="Courier New"/>
                                <w:sz w:val="17"/>
                              </w:rPr>
                            </w:pPr>
                            <w:r>
                              <w:rPr>
                                <w:rFonts w:ascii="Courier New"/>
                                <w:color w:val="3D3D3D"/>
                                <w:spacing w:val="-4"/>
                                <w:sz w:val="17"/>
                              </w:rPr>
                              <w:t>0.00</w:t>
                            </w:r>
                          </w:p>
                        </w:tc>
                        <w:tc>
                          <w:tcPr>
                            <w:tcW w:w="1375" w:type="dxa"/>
                            <w:tcBorders>
                              <w:top w:val="dashSmallGap" w:sz="12" w:space="0" w:color="252525"/>
                            </w:tcBorders>
                          </w:tcPr>
                          <w:p>
                            <w:pPr>
                              <w:pStyle w:val="TableParagraph"/>
                              <w:spacing w:before="9"/>
                              <w:rPr>
                                <w:rFonts w:ascii="Courier New"/>
                                <w:sz w:val="15"/>
                              </w:rPr>
                            </w:pPr>
                          </w:p>
                          <w:p>
                            <w:pPr>
                              <w:pStyle w:val="TableParagraph"/>
                              <w:ind w:right="345"/>
                              <w:jc w:val="right"/>
                              <w:rPr>
                                <w:rFonts w:ascii="Courier New"/>
                                <w:sz w:val="17"/>
                              </w:rPr>
                            </w:pPr>
                            <w:r>
                              <w:rPr>
                                <w:rFonts w:ascii="Courier New"/>
                                <w:color w:val="3D3D3D"/>
                                <w:spacing w:val="-4"/>
                                <w:sz w:val="17"/>
                              </w:rPr>
                              <w:t>0.00</w:t>
                            </w:r>
                          </w:p>
                        </w:tc>
                        <w:tc>
                          <w:tcPr>
                            <w:tcW w:w="831" w:type="dxa"/>
                            <w:tcBorders>
                              <w:top w:val="dashSmallGap" w:sz="12" w:space="0" w:color="252525"/>
                            </w:tcBorders>
                          </w:tcPr>
                          <w:p>
                            <w:pPr>
                              <w:pStyle w:val="TableParagraph"/>
                              <w:spacing w:before="8"/>
                              <w:rPr>
                                <w:rFonts w:ascii="Courier New"/>
                                <w:sz w:val="16"/>
                              </w:rPr>
                            </w:pPr>
                          </w:p>
                          <w:p>
                            <w:pPr>
                              <w:pStyle w:val="TableParagraph"/>
                              <w:ind w:right="129"/>
                              <w:jc w:val="right"/>
                              <w:rPr>
                                <w:rFonts w:ascii="Courier New"/>
                                <w:sz w:val="17"/>
                              </w:rPr>
                            </w:pPr>
                            <w:r>
                              <w:rPr>
                                <w:rFonts w:ascii="Courier New"/>
                                <w:color w:val="3D3D3D"/>
                                <w:spacing w:val="-4"/>
                                <w:sz w:val="17"/>
                              </w:rPr>
                              <w:t>0.00</w:t>
                            </w:r>
                          </w:p>
                        </w:tc>
                        <w:tc>
                          <w:tcPr>
                            <w:tcW w:w="1073" w:type="dxa"/>
                            <w:tcBorders>
                              <w:top w:val="dashed" w:sz="18" w:space="0" w:color="3C3C3C"/>
                            </w:tcBorders>
                          </w:tcPr>
                          <w:p>
                            <w:pPr>
                              <w:pStyle w:val="TableParagraph"/>
                              <w:spacing w:before="6"/>
                              <w:rPr>
                                <w:rFonts w:ascii="Courier New"/>
                                <w:sz w:val="17"/>
                              </w:rPr>
                            </w:pPr>
                          </w:p>
                          <w:p>
                            <w:pPr>
                              <w:pStyle w:val="TableParagraph"/>
                              <w:ind w:right="103"/>
                              <w:jc w:val="right"/>
                              <w:rPr>
                                <w:rFonts w:ascii="Courier New"/>
                                <w:sz w:val="17"/>
                              </w:rPr>
                            </w:pPr>
                            <w:r>
                              <w:rPr>
                                <w:rFonts w:ascii="Courier New"/>
                                <w:color w:val="3D3D3D"/>
                                <w:spacing w:val="-4"/>
                                <w:w w:val="105"/>
                                <w:sz w:val="17"/>
                              </w:rPr>
                              <w:t>0.00</w:t>
                            </w:r>
                          </w:p>
                        </w:tc>
                      </w:tr>
                      <w:tr>
                        <w:trPr>
                          <w:trHeight w:val="336" w:hRule="atLeast"/>
                        </w:trPr>
                        <w:tc>
                          <w:tcPr>
                            <w:tcW w:w="1158" w:type="dxa"/>
                          </w:tcPr>
                          <w:p>
                            <w:pPr>
                              <w:pStyle w:val="TableParagraph"/>
                              <w:spacing w:before="48"/>
                              <w:ind w:right="200"/>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7"/>
                              <w:ind w:right="377"/>
                              <w:jc w:val="right"/>
                              <w:rPr>
                                <w:rFonts w:ascii="Courier New"/>
                                <w:sz w:val="17"/>
                              </w:rPr>
                            </w:pPr>
                            <w:r>
                              <w:rPr>
                                <w:rFonts w:ascii="Courier New"/>
                                <w:color w:val="3D3D3D"/>
                                <w:spacing w:val="-4"/>
                                <w:sz w:val="17"/>
                              </w:rPr>
                              <w:t>0.00</w:t>
                            </w:r>
                          </w:p>
                        </w:tc>
                        <w:tc>
                          <w:tcPr>
                            <w:tcW w:w="1077" w:type="dxa"/>
                          </w:tcPr>
                          <w:p>
                            <w:pPr>
                              <w:pStyle w:val="TableParagraph"/>
                              <w:spacing w:before="67"/>
                              <w:ind w:right="194"/>
                              <w:jc w:val="right"/>
                              <w:rPr>
                                <w:rFonts w:ascii="Courier New"/>
                                <w:sz w:val="17"/>
                              </w:rPr>
                            </w:pPr>
                            <w:r>
                              <w:rPr>
                                <w:rFonts w:ascii="Courier New"/>
                                <w:color w:val="3D3D3D"/>
                                <w:spacing w:val="-4"/>
                                <w:w w:val="105"/>
                                <w:sz w:val="17"/>
                              </w:rPr>
                              <w:t>0.00</w:t>
                            </w:r>
                          </w:p>
                        </w:tc>
                        <w:tc>
                          <w:tcPr>
                            <w:tcW w:w="1375" w:type="dxa"/>
                          </w:tcPr>
                          <w:p>
                            <w:pPr>
                              <w:pStyle w:val="TableParagraph"/>
                              <w:spacing w:before="77"/>
                              <w:ind w:left="414"/>
                              <w:rPr>
                                <w:rFonts w:ascii="Courier New"/>
                                <w:sz w:val="17"/>
                              </w:rPr>
                            </w:pPr>
                            <w:r>
                              <w:rPr>
                                <w:rFonts w:ascii="Courier New"/>
                                <w:color w:val="3D3D3D"/>
                                <w:spacing w:val="-2"/>
                                <w:sz w:val="17"/>
                              </w:rPr>
                              <w:t>646.ll</w:t>
                            </w:r>
                          </w:p>
                        </w:tc>
                        <w:tc>
                          <w:tcPr>
                            <w:tcW w:w="831" w:type="dxa"/>
                          </w:tcPr>
                          <w:p>
                            <w:pPr>
                              <w:pStyle w:val="TableParagraph"/>
                              <w:spacing w:before="86"/>
                              <w:ind w:right="129"/>
                              <w:jc w:val="right"/>
                              <w:rPr>
                                <w:rFonts w:ascii="Courier New"/>
                                <w:sz w:val="17"/>
                              </w:rPr>
                            </w:pPr>
                            <w:r>
                              <w:rPr>
                                <w:rFonts w:ascii="Courier New"/>
                                <w:color w:val="3D3D3D"/>
                                <w:spacing w:val="-4"/>
                                <w:sz w:val="17"/>
                              </w:rPr>
                              <w:t>0.00</w:t>
                            </w:r>
                          </w:p>
                        </w:tc>
                        <w:tc>
                          <w:tcPr>
                            <w:tcW w:w="1073" w:type="dxa"/>
                          </w:tcPr>
                          <w:p>
                            <w:pPr>
                              <w:pStyle w:val="TableParagraph"/>
                              <w:spacing w:before="96"/>
                              <w:ind w:right="117"/>
                              <w:jc w:val="right"/>
                              <w:rPr>
                                <w:rFonts w:ascii="Courier New"/>
                                <w:sz w:val="17"/>
                              </w:rPr>
                            </w:pPr>
                            <w:r>
                              <w:rPr>
                                <w:rFonts w:ascii="Courier New"/>
                                <w:color w:val="262626"/>
                                <w:spacing w:val="-2"/>
                                <w:sz w:val="17"/>
                              </w:rPr>
                              <w:t>646.11</w:t>
                            </w:r>
                          </w:p>
                        </w:tc>
                      </w:tr>
                      <w:tr>
                        <w:trPr>
                          <w:trHeight w:val="332" w:hRule="atLeast"/>
                        </w:trPr>
                        <w:tc>
                          <w:tcPr>
                            <w:tcW w:w="1158" w:type="dxa"/>
                          </w:tcPr>
                          <w:p>
                            <w:pPr>
                              <w:pStyle w:val="TableParagraph"/>
                              <w:spacing w:before="48"/>
                              <w:ind w:right="212"/>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77"/>
                              <w:jc w:val="right"/>
                              <w:rPr>
                                <w:rFonts w:ascii="Courier New"/>
                                <w:sz w:val="17"/>
                              </w:rPr>
                            </w:pPr>
                            <w:r>
                              <w:rPr>
                                <w:rFonts w:ascii="Courier New"/>
                                <w:color w:val="3D3D3D"/>
                                <w:spacing w:val="-4"/>
                                <w:sz w:val="17"/>
                              </w:rPr>
                              <w:t>0.00</w:t>
                            </w:r>
                          </w:p>
                        </w:tc>
                        <w:tc>
                          <w:tcPr>
                            <w:tcW w:w="1077" w:type="dxa"/>
                          </w:tcPr>
                          <w:p>
                            <w:pPr>
                              <w:pStyle w:val="TableParagraph"/>
                              <w:spacing w:before="67"/>
                              <w:ind w:right="202"/>
                              <w:jc w:val="right"/>
                              <w:rPr>
                                <w:rFonts w:ascii="Courier New"/>
                                <w:sz w:val="17"/>
                              </w:rPr>
                            </w:pPr>
                            <w:r>
                              <w:rPr>
                                <w:rFonts w:ascii="Courier New"/>
                                <w:color w:val="3D3D3D"/>
                                <w:spacing w:val="-4"/>
                                <w:sz w:val="17"/>
                              </w:rPr>
                              <w:t>0.00</w:t>
                            </w:r>
                          </w:p>
                        </w:tc>
                        <w:tc>
                          <w:tcPr>
                            <w:tcW w:w="1375" w:type="dxa"/>
                          </w:tcPr>
                          <w:p>
                            <w:pPr>
                              <w:pStyle w:val="TableParagraph"/>
                              <w:spacing w:before="85"/>
                              <w:ind w:left="424"/>
                              <w:rPr>
                                <w:rFonts w:ascii="Courier New"/>
                                <w:b/>
                                <w:sz w:val="16"/>
                              </w:rPr>
                            </w:pPr>
                            <w:r>
                              <w:rPr>
                                <w:rFonts w:ascii="Courier New"/>
                                <w:b/>
                                <w:color w:val="262626"/>
                                <w:spacing w:val="-2"/>
                                <w:sz w:val="16"/>
                              </w:rPr>
                              <w:t>434.47</w:t>
                            </w:r>
                          </w:p>
                        </w:tc>
                        <w:tc>
                          <w:tcPr>
                            <w:tcW w:w="831" w:type="dxa"/>
                          </w:tcPr>
                          <w:p>
                            <w:pPr>
                              <w:pStyle w:val="TableParagraph"/>
                              <w:spacing w:before="86"/>
                              <w:ind w:right="129"/>
                              <w:jc w:val="right"/>
                              <w:rPr>
                                <w:rFonts w:ascii="Courier New"/>
                                <w:sz w:val="17"/>
                              </w:rPr>
                            </w:pPr>
                            <w:r>
                              <w:rPr>
                                <w:rFonts w:ascii="Courier New"/>
                                <w:color w:val="3D3D3D"/>
                                <w:spacing w:val="-4"/>
                                <w:sz w:val="17"/>
                              </w:rPr>
                              <w:t>0.00</w:t>
                            </w:r>
                          </w:p>
                        </w:tc>
                        <w:tc>
                          <w:tcPr>
                            <w:tcW w:w="1073" w:type="dxa"/>
                          </w:tcPr>
                          <w:p>
                            <w:pPr>
                              <w:pStyle w:val="TableParagraph"/>
                              <w:spacing w:before="95"/>
                              <w:ind w:right="119"/>
                              <w:jc w:val="right"/>
                              <w:rPr>
                                <w:rFonts w:ascii="Courier New"/>
                                <w:b/>
                                <w:sz w:val="16"/>
                              </w:rPr>
                            </w:pPr>
                            <w:r>
                              <w:rPr>
                                <w:rFonts w:ascii="Courier New"/>
                                <w:b/>
                                <w:color w:val="262626"/>
                                <w:spacing w:val="-2"/>
                                <w:w w:val="105"/>
                                <w:sz w:val="16"/>
                              </w:rPr>
                              <w:t>434.47</w:t>
                            </w:r>
                          </w:p>
                        </w:tc>
                      </w:tr>
                      <w:tr>
                        <w:trPr>
                          <w:trHeight w:val="332" w:hRule="atLeast"/>
                        </w:trPr>
                        <w:tc>
                          <w:tcPr>
                            <w:tcW w:w="1158" w:type="dxa"/>
                          </w:tcPr>
                          <w:p>
                            <w:pPr>
                              <w:pStyle w:val="TableParagraph"/>
                              <w:spacing w:before="53"/>
                              <w:ind w:right="212"/>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79"/>
                              <w:jc w:val="right"/>
                              <w:rPr>
                                <w:rFonts w:ascii="Courier New"/>
                                <w:sz w:val="17"/>
                              </w:rPr>
                            </w:pPr>
                            <w:r>
                              <w:rPr>
                                <w:rFonts w:ascii="Courier New"/>
                                <w:color w:val="3D3D3D"/>
                                <w:spacing w:val="-4"/>
                                <w:w w:val="105"/>
                                <w:sz w:val="17"/>
                              </w:rPr>
                              <w:t>0.00</w:t>
                            </w:r>
                          </w:p>
                        </w:tc>
                        <w:tc>
                          <w:tcPr>
                            <w:tcW w:w="1077" w:type="dxa"/>
                          </w:tcPr>
                          <w:p>
                            <w:pPr>
                              <w:pStyle w:val="TableParagraph"/>
                              <w:spacing w:before="72"/>
                              <w:ind w:right="202"/>
                              <w:jc w:val="right"/>
                              <w:rPr>
                                <w:rFonts w:ascii="Courier New"/>
                                <w:sz w:val="17"/>
                              </w:rPr>
                            </w:pPr>
                            <w:r>
                              <w:rPr>
                                <w:rFonts w:ascii="Courier New"/>
                                <w:color w:val="3D3D3D"/>
                                <w:spacing w:val="-4"/>
                                <w:sz w:val="17"/>
                              </w:rPr>
                              <w:t>0.00</w:t>
                            </w:r>
                          </w:p>
                        </w:tc>
                        <w:tc>
                          <w:tcPr>
                            <w:tcW w:w="1375" w:type="dxa"/>
                          </w:tcPr>
                          <w:p>
                            <w:pPr>
                              <w:pStyle w:val="TableParagraph"/>
                              <w:spacing w:before="72"/>
                              <w:ind w:left="417"/>
                              <w:rPr>
                                <w:rFonts w:ascii="Courier New"/>
                                <w:sz w:val="17"/>
                              </w:rPr>
                            </w:pPr>
                            <w:r>
                              <w:rPr>
                                <w:rFonts w:ascii="Courier New"/>
                                <w:color w:val="3D3D3D"/>
                                <w:spacing w:val="-2"/>
                                <w:sz w:val="17"/>
                              </w:rPr>
                              <w:t>141.17</w:t>
                            </w:r>
                          </w:p>
                        </w:tc>
                        <w:tc>
                          <w:tcPr>
                            <w:tcW w:w="831" w:type="dxa"/>
                          </w:tcPr>
                          <w:p>
                            <w:pPr>
                              <w:pStyle w:val="TableParagraph"/>
                              <w:spacing w:before="82"/>
                              <w:ind w:right="136"/>
                              <w:jc w:val="right"/>
                              <w:rPr>
                                <w:rFonts w:ascii="Courier New"/>
                                <w:sz w:val="17"/>
                              </w:rPr>
                            </w:pPr>
                            <w:r>
                              <w:rPr>
                                <w:rFonts w:ascii="Courier New"/>
                                <w:color w:val="262626"/>
                                <w:spacing w:val="-4"/>
                                <w:sz w:val="17"/>
                              </w:rPr>
                              <w:t>0</w:t>
                            </w:r>
                            <w:r>
                              <w:rPr>
                                <w:rFonts w:ascii="Courier New"/>
                                <w:color w:val="595959"/>
                                <w:spacing w:val="-4"/>
                                <w:sz w:val="17"/>
                              </w:rPr>
                              <w:t>.</w:t>
                            </w:r>
                            <w:r>
                              <w:rPr>
                                <w:rFonts w:ascii="Courier New"/>
                                <w:color w:val="3D3D3D"/>
                                <w:spacing w:val="-4"/>
                                <w:sz w:val="17"/>
                              </w:rPr>
                              <w:t>00</w:t>
                            </w:r>
                          </w:p>
                        </w:tc>
                        <w:tc>
                          <w:tcPr>
                            <w:tcW w:w="1073" w:type="dxa"/>
                          </w:tcPr>
                          <w:p>
                            <w:pPr>
                              <w:pStyle w:val="TableParagraph"/>
                              <w:spacing w:before="91"/>
                              <w:ind w:right="113"/>
                              <w:jc w:val="right"/>
                              <w:rPr>
                                <w:rFonts w:ascii="Courier New"/>
                                <w:sz w:val="17"/>
                              </w:rPr>
                            </w:pPr>
                            <w:r>
                              <w:rPr>
                                <w:rFonts w:ascii="Courier New"/>
                                <w:color w:val="3D3D3D"/>
                                <w:spacing w:val="-2"/>
                                <w:sz w:val="17"/>
                              </w:rPr>
                              <w:t>141.17</w:t>
                            </w:r>
                          </w:p>
                        </w:tc>
                      </w:tr>
                      <w:tr>
                        <w:trPr>
                          <w:trHeight w:val="327" w:hRule="atLeast"/>
                        </w:trPr>
                        <w:tc>
                          <w:tcPr>
                            <w:tcW w:w="1158" w:type="dxa"/>
                          </w:tcPr>
                          <w:p>
                            <w:pPr>
                              <w:pStyle w:val="TableParagraph"/>
                              <w:spacing w:before="48"/>
                              <w:ind w:right="209"/>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87"/>
                              <w:jc w:val="right"/>
                              <w:rPr>
                                <w:rFonts w:ascii="Courier New"/>
                                <w:sz w:val="17"/>
                              </w:rPr>
                            </w:pPr>
                            <w:r>
                              <w:rPr>
                                <w:rFonts w:ascii="Courier New"/>
                                <w:color w:val="3D3D3D"/>
                                <w:spacing w:val="-4"/>
                                <w:sz w:val="17"/>
                              </w:rPr>
                              <w:t>0.00</w:t>
                            </w:r>
                          </w:p>
                        </w:tc>
                        <w:tc>
                          <w:tcPr>
                            <w:tcW w:w="1077" w:type="dxa"/>
                          </w:tcPr>
                          <w:p>
                            <w:pPr>
                              <w:pStyle w:val="TableParagraph"/>
                              <w:spacing w:before="67"/>
                              <w:ind w:right="202"/>
                              <w:jc w:val="right"/>
                              <w:rPr>
                                <w:rFonts w:ascii="Courier New"/>
                                <w:sz w:val="17"/>
                              </w:rPr>
                            </w:pPr>
                            <w:r>
                              <w:rPr>
                                <w:rFonts w:ascii="Courier New"/>
                                <w:color w:val="3D3D3D"/>
                                <w:spacing w:val="-4"/>
                                <w:sz w:val="17"/>
                              </w:rPr>
                              <w:t>0.00</w:t>
                            </w:r>
                          </w:p>
                        </w:tc>
                        <w:tc>
                          <w:tcPr>
                            <w:tcW w:w="1375" w:type="dxa"/>
                          </w:tcPr>
                          <w:p>
                            <w:pPr>
                              <w:pStyle w:val="TableParagraph"/>
                              <w:spacing w:before="85"/>
                              <w:ind w:left="413"/>
                              <w:rPr>
                                <w:rFonts w:ascii="Courier New"/>
                                <w:b/>
                                <w:sz w:val="16"/>
                              </w:rPr>
                            </w:pPr>
                            <w:r>
                              <w:rPr>
                                <w:rFonts w:ascii="Courier New"/>
                                <w:b/>
                                <w:color w:val="3D3D3D"/>
                                <w:spacing w:val="-2"/>
                                <w:sz w:val="16"/>
                              </w:rPr>
                              <w:t>844.94</w:t>
                            </w:r>
                          </w:p>
                        </w:tc>
                        <w:tc>
                          <w:tcPr>
                            <w:tcW w:w="831" w:type="dxa"/>
                          </w:tcPr>
                          <w:p>
                            <w:pPr>
                              <w:pStyle w:val="TableParagraph"/>
                              <w:spacing w:before="86"/>
                              <w:ind w:right="129"/>
                              <w:jc w:val="right"/>
                              <w:rPr>
                                <w:rFonts w:ascii="Courier New"/>
                                <w:sz w:val="17"/>
                              </w:rPr>
                            </w:pPr>
                            <w:r>
                              <w:rPr>
                                <w:rFonts w:ascii="Courier New"/>
                                <w:color w:val="262626"/>
                                <w:spacing w:val="-4"/>
                                <w:sz w:val="17"/>
                              </w:rPr>
                              <w:t>0.00</w:t>
                            </w:r>
                          </w:p>
                        </w:tc>
                        <w:tc>
                          <w:tcPr>
                            <w:tcW w:w="1073" w:type="dxa"/>
                          </w:tcPr>
                          <w:p>
                            <w:pPr>
                              <w:pStyle w:val="TableParagraph"/>
                              <w:spacing w:before="95"/>
                              <w:ind w:right="120"/>
                              <w:jc w:val="right"/>
                              <w:rPr>
                                <w:rFonts w:ascii="Courier New"/>
                                <w:b/>
                                <w:sz w:val="16"/>
                              </w:rPr>
                            </w:pPr>
                            <w:r>
                              <w:rPr>
                                <w:rFonts w:ascii="Courier New"/>
                                <w:b/>
                                <w:color w:val="262626"/>
                                <w:spacing w:val="-2"/>
                                <w:w w:val="105"/>
                                <w:sz w:val="16"/>
                              </w:rPr>
                              <w:t>844.94</w:t>
                            </w:r>
                          </w:p>
                        </w:tc>
                      </w:tr>
                      <w:tr>
                        <w:trPr>
                          <w:trHeight w:val="332" w:hRule="atLeast"/>
                        </w:trPr>
                        <w:tc>
                          <w:tcPr>
                            <w:tcW w:w="1158" w:type="dxa"/>
                          </w:tcPr>
                          <w:p>
                            <w:pPr>
                              <w:pStyle w:val="TableParagraph"/>
                              <w:spacing w:before="48"/>
                              <w:ind w:right="209"/>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87"/>
                              <w:jc w:val="right"/>
                              <w:rPr>
                                <w:rFonts w:ascii="Courier New"/>
                                <w:sz w:val="17"/>
                              </w:rPr>
                            </w:pPr>
                            <w:r>
                              <w:rPr>
                                <w:rFonts w:ascii="Courier New"/>
                                <w:color w:val="3D3D3D"/>
                                <w:spacing w:val="-4"/>
                                <w:sz w:val="17"/>
                              </w:rPr>
                              <w:t>0.00</w:t>
                            </w:r>
                          </w:p>
                        </w:tc>
                        <w:tc>
                          <w:tcPr>
                            <w:tcW w:w="1077" w:type="dxa"/>
                          </w:tcPr>
                          <w:p>
                            <w:pPr>
                              <w:pStyle w:val="TableParagraph"/>
                              <w:spacing w:before="67"/>
                              <w:ind w:right="202"/>
                              <w:jc w:val="right"/>
                              <w:rPr>
                                <w:rFonts w:ascii="Courier New"/>
                                <w:sz w:val="17"/>
                              </w:rPr>
                            </w:pPr>
                            <w:r>
                              <w:rPr>
                                <w:rFonts w:ascii="Courier New"/>
                                <w:color w:val="3D3D3D"/>
                                <w:spacing w:val="-4"/>
                                <w:sz w:val="17"/>
                              </w:rPr>
                              <w:t>0.00</w:t>
                            </w:r>
                          </w:p>
                        </w:tc>
                        <w:tc>
                          <w:tcPr>
                            <w:tcW w:w="1375" w:type="dxa"/>
                          </w:tcPr>
                          <w:p>
                            <w:pPr>
                              <w:pStyle w:val="TableParagraph"/>
                              <w:spacing w:before="77"/>
                              <w:ind w:left="417"/>
                              <w:rPr>
                                <w:rFonts w:ascii="Courier New"/>
                                <w:sz w:val="17"/>
                              </w:rPr>
                            </w:pPr>
                            <w:r>
                              <w:rPr>
                                <w:rFonts w:ascii="Courier New"/>
                                <w:color w:val="262626"/>
                                <w:spacing w:val="-2"/>
                                <w:sz w:val="17"/>
                              </w:rPr>
                              <w:t>163.51</w:t>
                            </w:r>
                          </w:p>
                        </w:tc>
                        <w:tc>
                          <w:tcPr>
                            <w:tcW w:w="831" w:type="dxa"/>
                          </w:tcPr>
                          <w:p>
                            <w:pPr>
                              <w:pStyle w:val="TableParagraph"/>
                              <w:spacing w:before="86"/>
                              <w:ind w:right="138"/>
                              <w:jc w:val="right"/>
                              <w:rPr>
                                <w:rFonts w:ascii="Courier New"/>
                                <w:sz w:val="17"/>
                              </w:rPr>
                            </w:pPr>
                            <w:r>
                              <w:rPr>
                                <w:rFonts w:ascii="Courier New"/>
                                <w:color w:val="3D3D3D"/>
                                <w:spacing w:val="-4"/>
                                <w:sz w:val="17"/>
                              </w:rPr>
                              <w:t>0.00</w:t>
                            </w:r>
                          </w:p>
                        </w:tc>
                        <w:tc>
                          <w:tcPr>
                            <w:tcW w:w="1073" w:type="dxa"/>
                          </w:tcPr>
                          <w:p>
                            <w:pPr>
                              <w:pStyle w:val="TableParagraph"/>
                              <w:spacing w:before="86"/>
                              <w:ind w:right="111"/>
                              <w:jc w:val="right"/>
                              <w:rPr>
                                <w:rFonts w:ascii="Courier New"/>
                                <w:sz w:val="17"/>
                              </w:rPr>
                            </w:pPr>
                            <w:r>
                              <w:rPr>
                                <w:rFonts w:ascii="Courier New"/>
                                <w:color w:val="262626"/>
                                <w:spacing w:val="-2"/>
                                <w:sz w:val="17"/>
                              </w:rPr>
                              <w:t>163</w:t>
                            </w:r>
                            <w:r>
                              <w:rPr>
                                <w:rFonts w:ascii="Courier New"/>
                                <w:color w:val="595959"/>
                                <w:spacing w:val="-2"/>
                                <w:sz w:val="17"/>
                              </w:rPr>
                              <w:t>.</w:t>
                            </w:r>
                            <w:r>
                              <w:rPr>
                                <w:rFonts w:ascii="Courier New"/>
                                <w:color w:val="3D3D3D"/>
                                <w:spacing w:val="-2"/>
                                <w:sz w:val="17"/>
                              </w:rPr>
                              <w:t>51</w:t>
                            </w:r>
                          </w:p>
                        </w:tc>
                      </w:tr>
                      <w:tr>
                        <w:trPr>
                          <w:trHeight w:val="336" w:hRule="atLeast"/>
                        </w:trPr>
                        <w:tc>
                          <w:tcPr>
                            <w:tcW w:w="1158" w:type="dxa"/>
                          </w:tcPr>
                          <w:p>
                            <w:pPr>
                              <w:pStyle w:val="TableParagraph"/>
                              <w:spacing w:before="53"/>
                              <w:ind w:right="214"/>
                              <w:jc w:val="right"/>
                              <w:rPr>
                                <w:rFonts w:ascii="Courier New"/>
                                <w:sz w:val="17"/>
                              </w:rPr>
                            </w:pPr>
                            <w:r>
                              <w:rPr>
                                <w:rFonts w:ascii="Courier New"/>
                                <w:color w:val="3D3D3D"/>
                                <w:spacing w:val="-2"/>
                                <w:sz w:val="17"/>
                              </w:rPr>
                              <w:t>199.00</w:t>
                            </w:r>
                          </w:p>
                        </w:tc>
                        <w:tc>
                          <w:tcPr>
                            <w:tcW w:w="181" w:type="dxa"/>
                          </w:tcPr>
                          <w:p>
                            <w:pPr>
                              <w:pStyle w:val="TableParagraph"/>
                              <w:rPr>
                                <w:rFonts w:ascii="Times New Roman"/>
                                <w:sz w:val="18"/>
                              </w:rPr>
                            </w:pPr>
                          </w:p>
                        </w:tc>
                        <w:tc>
                          <w:tcPr>
                            <w:tcW w:w="1345" w:type="dxa"/>
                          </w:tcPr>
                          <w:p>
                            <w:pPr>
                              <w:pStyle w:val="TableParagraph"/>
                              <w:spacing w:before="62"/>
                              <w:ind w:left="262"/>
                              <w:rPr>
                                <w:rFonts w:ascii="Courier New"/>
                                <w:sz w:val="17"/>
                              </w:rPr>
                            </w:pPr>
                            <w:r>
                              <w:rPr>
                                <w:rFonts w:ascii="Courier New"/>
                                <w:color w:val="595959"/>
                                <w:sz w:val="17"/>
                              </w:rPr>
                              <w:t>-</w:t>
                            </w:r>
                            <w:r>
                              <w:rPr>
                                <w:rFonts w:ascii="Courier New"/>
                                <w:color w:val="262626"/>
                                <w:spacing w:val="-2"/>
                                <w:sz w:val="17"/>
                              </w:rPr>
                              <w:t>539.</w:t>
                            </w:r>
                            <w:r>
                              <w:rPr>
                                <w:rFonts w:ascii="Courier New"/>
                                <w:color w:val="3D3D3D"/>
                                <w:spacing w:val="-2"/>
                                <w:sz w:val="17"/>
                              </w:rPr>
                              <w:t>77</w:t>
                            </w:r>
                          </w:p>
                        </w:tc>
                        <w:tc>
                          <w:tcPr>
                            <w:tcW w:w="1077" w:type="dxa"/>
                          </w:tcPr>
                          <w:p>
                            <w:pPr>
                              <w:pStyle w:val="TableParagraph"/>
                              <w:spacing w:before="72"/>
                              <w:ind w:right="212"/>
                              <w:jc w:val="right"/>
                              <w:rPr>
                                <w:rFonts w:ascii="Courier New"/>
                                <w:sz w:val="17"/>
                              </w:rPr>
                            </w:pPr>
                            <w:r>
                              <w:rPr>
                                <w:rFonts w:ascii="Courier New"/>
                                <w:color w:val="3D3D3D"/>
                                <w:spacing w:val="-4"/>
                                <w:sz w:val="17"/>
                              </w:rPr>
                              <w:t>0</w:t>
                            </w:r>
                            <w:r>
                              <w:rPr>
                                <w:rFonts w:ascii="Courier New"/>
                                <w:color w:val="747474"/>
                                <w:spacing w:val="-4"/>
                                <w:sz w:val="17"/>
                              </w:rPr>
                              <w:t>.</w:t>
                            </w:r>
                            <w:r>
                              <w:rPr>
                                <w:rFonts w:ascii="Courier New"/>
                                <w:color w:val="3D3D3D"/>
                                <w:spacing w:val="-4"/>
                                <w:sz w:val="17"/>
                              </w:rPr>
                              <w:t>00</w:t>
                            </w:r>
                          </w:p>
                        </w:tc>
                        <w:tc>
                          <w:tcPr>
                            <w:tcW w:w="1375" w:type="dxa"/>
                          </w:tcPr>
                          <w:p>
                            <w:pPr>
                              <w:pStyle w:val="TableParagraph"/>
                              <w:spacing w:before="82"/>
                              <w:ind w:left="311"/>
                              <w:rPr>
                                <w:rFonts w:ascii="Courier New"/>
                                <w:sz w:val="17"/>
                              </w:rPr>
                            </w:pPr>
                            <w:r>
                              <w:rPr>
                                <w:rFonts w:ascii="Courier New"/>
                                <w:color w:val="3D3D3D"/>
                                <w:spacing w:val="-2"/>
                                <w:sz w:val="17"/>
                              </w:rPr>
                              <w:t>1356.24</w:t>
                            </w:r>
                          </w:p>
                        </w:tc>
                        <w:tc>
                          <w:tcPr>
                            <w:tcW w:w="831" w:type="dxa"/>
                          </w:tcPr>
                          <w:p>
                            <w:pPr>
                              <w:pStyle w:val="TableParagraph"/>
                              <w:spacing w:before="91"/>
                              <w:ind w:right="138"/>
                              <w:jc w:val="right"/>
                              <w:rPr>
                                <w:rFonts w:ascii="Courier New"/>
                                <w:sz w:val="17"/>
                              </w:rPr>
                            </w:pPr>
                            <w:r>
                              <w:rPr>
                                <w:rFonts w:ascii="Courier New"/>
                                <w:color w:val="3D3D3D"/>
                                <w:spacing w:val="-4"/>
                                <w:sz w:val="17"/>
                              </w:rPr>
                              <w:t>0.00</w:t>
                            </w:r>
                          </w:p>
                        </w:tc>
                        <w:tc>
                          <w:tcPr>
                            <w:tcW w:w="1073" w:type="dxa"/>
                          </w:tcPr>
                          <w:p>
                            <w:pPr>
                              <w:pStyle w:val="TableParagraph"/>
                              <w:spacing w:before="91"/>
                              <w:ind w:right="129"/>
                              <w:jc w:val="right"/>
                              <w:rPr>
                                <w:rFonts w:ascii="Courier New"/>
                                <w:sz w:val="17"/>
                              </w:rPr>
                            </w:pPr>
                            <w:r>
                              <w:rPr>
                                <w:rFonts w:ascii="Courier New"/>
                                <w:color w:val="262626"/>
                                <w:spacing w:val="-2"/>
                                <w:sz w:val="17"/>
                              </w:rPr>
                              <w:t>1356.24</w:t>
                            </w:r>
                          </w:p>
                        </w:tc>
                      </w:tr>
                      <w:tr>
                        <w:trPr>
                          <w:trHeight w:val="336" w:hRule="atLeast"/>
                        </w:trPr>
                        <w:tc>
                          <w:tcPr>
                            <w:tcW w:w="1158" w:type="dxa"/>
                          </w:tcPr>
                          <w:p>
                            <w:pPr>
                              <w:pStyle w:val="TableParagraph"/>
                              <w:spacing w:before="53"/>
                              <w:ind w:right="22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88"/>
                              <w:jc w:val="right"/>
                              <w:rPr>
                                <w:rFonts w:ascii="Courier New"/>
                                <w:sz w:val="17"/>
                              </w:rPr>
                            </w:pPr>
                            <w:r>
                              <w:rPr>
                                <w:rFonts w:ascii="Courier New"/>
                                <w:color w:val="3D3D3D"/>
                                <w:spacing w:val="-4"/>
                                <w:w w:val="105"/>
                                <w:sz w:val="17"/>
                              </w:rPr>
                              <w:t>0.00</w:t>
                            </w:r>
                          </w:p>
                        </w:tc>
                        <w:tc>
                          <w:tcPr>
                            <w:tcW w:w="1077" w:type="dxa"/>
                          </w:tcPr>
                          <w:p>
                            <w:pPr>
                              <w:pStyle w:val="TableParagraph"/>
                              <w:spacing w:before="72"/>
                              <w:ind w:right="202"/>
                              <w:jc w:val="right"/>
                              <w:rPr>
                                <w:rFonts w:ascii="Courier New"/>
                                <w:sz w:val="17"/>
                              </w:rPr>
                            </w:pPr>
                            <w:r>
                              <w:rPr>
                                <w:rFonts w:ascii="Courier New"/>
                                <w:color w:val="3D3D3D"/>
                                <w:spacing w:val="-4"/>
                                <w:sz w:val="17"/>
                              </w:rPr>
                              <w:t>0.00</w:t>
                            </w:r>
                          </w:p>
                        </w:tc>
                        <w:tc>
                          <w:tcPr>
                            <w:tcW w:w="1375" w:type="dxa"/>
                          </w:tcPr>
                          <w:p>
                            <w:pPr>
                              <w:pStyle w:val="TableParagraph"/>
                              <w:spacing w:before="82"/>
                              <w:ind w:left="600"/>
                              <w:rPr>
                                <w:rFonts w:ascii="Courier New"/>
                                <w:sz w:val="17"/>
                              </w:rPr>
                            </w:pPr>
                            <w:r>
                              <w:rPr>
                                <w:rFonts w:ascii="Courier New"/>
                                <w:color w:val="3D3D3D"/>
                                <w:spacing w:val="-4"/>
                                <w:sz w:val="17"/>
                              </w:rPr>
                              <w:t>0</w:t>
                            </w:r>
                            <w:r>
                              <w:rPr>
                                <w:rFonts w:ascii="Courier New"/>
                                <w:color w:val="747474"/>
                                <w:spacing w:val="-4"/>
                                <w:sz w:val="17"/>
                              </w:rPr>
                              <w:t>.</w:t>
                            </w:r>
                            <w:r>
                              <w:rPr>
                                <w:rFonts w:ascii="Courier New"/>
                                <w:color w:val="3D3D3D"/>
                                <w:spacing w:val="-4"/>
                                <w:sz w:val="17"/>
                              </w:rPr>
                              <w:t>00</w:t>
                            </w:r>
                          </w:p>
                        </w:tc>
                        <w:tc>
                          <w:tcPr>
                            <w:tcW w:w="831" w:type="dxa"/>
                          </w:tcPr>
                          <w:p>
                            <w:pPr>
                              <w:pStyle w:val="TableParagraph"/>
                              <w:spacing w:before="91"/>
                              <w:ind w:right="138"/>
                              <w:jc w:val="right"/>
                              <w:rPr>
                                <w:rFonts w:ascii="Courier New"/>
                                <w:sz w:val="17"/>
                              </w:rPr>
                            </w:pPr>
                            <w:r>
                              <w:rPr>
                                <w:rFonts w:ascii="Courier New"/>
                                <w:color w:val="3D3D3D"/>
                                <w:spacing w:val="-4"/>
                                <w:sz w:val="17"/>
                              </w:rPr>
                              <w:t>0.00</w:t>
                            </w:r>
                          </w:p>
                        </w:tc>
                        <w:tc>
                          <w:tcPr>
                            <w:tcW w:w="1073" w:type="dxa"/>
                          </w:tcPr>
                          <w:p>
                            <w:pPr>
                              <w:pStyle w:val="TableParagraph"/>
                              <w:spacing w:before="91"/>
                              <w:ind w:right="112"/>
                              <w:jc w:val="right"/>
                              <w:rPr>
                                <w:rFonts w:ascii="Courier New"/>
                                <w:sz w:val="17"/>
                              </w:rPr>
                            </w:pPr>
                            <w:r>
                              <w:rPr>
                                <w:rFonts w:ascii="Courier New"/>
                                <w:color w:val="3D3D3D"/>
                                <w:spacing w:val="-4"/>
                                <w:w w:val="105"/>
                                <w:sz w:val="17"/>
                              </w:rPr>
                              <w:t>0.00</w:t>
                            </w:r>
                          </w:p>
                        </w:tc>
                      </w:tr>
                      <w:tr>
                        <w:trPr>
                          <w:trHeight w:val="336" w:hRule="atLeast"/>
                        </w:trPr>
                        <w:tc>
                          <w:tcPr>
                            <w:tcW w:w="1158" w:type="dxa"/>
                          </w:tcPr>
                          <w:p>
                            <w:pPr>
                              <w:pStyle w:val="TableParagraph"/>
                              <w:spacing w:before="53"/>
                              <w:ind w:right="221"/>
                              <w:jc w:val="right"/>
                              <w:rPr>
                                <w:rFonts w:ascii="Courier New"/>
                                <w:sz w:val="17"/>
                              </w:rPr>
                            </w:pPr>
                            <w:r>
                              <w:rPr>
                                <w:rFonts w:ascii="Courier New"/>
                                <w:color w:val="262626"/>
                                <w:spacing w:val="-2"/>
                                <w:sz w:val="17"/>
                              </w:rPr>
                              <w:t>15.00</w:t>
                            </w:r>
                          </w:p>
                        </w:tc>
                        <w:tc>
                          <w:tcPr>
                            <w:tcW w:w="181" w:type="dxa"/>
                          </w:tcPr>
                          <w:p>
                            <w:pPr>
                              <w:pStyle w:val="TableParagraph"/>
                              <w:rPr>
                                <w:rFonts w:ascii="Times New Roman"/>
                                <w:sz w:val="18"/>
                              </w:rPr>
                            </w:pPr>
                          </w:p>
                        </w:tc>
                        <w:tc>
                          <w:tcPr>
                            <w:tcW w:w="1345" w:type="dxa"/>
                          </w:tcPr>
                          <w:p>
                            <w:pPr>
                              <w:pStyle w:val="TableParagraph"/>
                              <w:spacing w:before="62"/>
                              <w:ind w:left="262"/>
                              <w:rPr>
                                <w:rFonts w:ascii="Courier New"/>
                                <w:sz w:val="17"/>
                              </w:rPr>
                            </w:pPr>
                            <w:r>
                              <w:rPr>
                                <w:rFonts w:ascii="Courier New"/>
                                <w:color w:val="262626"/>
                                <w:w w:val="90"/>
                                <w:sz w:val="17"/>
                              </w:rPr>
                              <w:t>-</w:t>
                            </w:r>
                            <w:r>
                              <w:rPr>
                                <w:rFonts w:ascii="Courier New"/>
                                <w:color w:val="262626"/>
                                <w:spacing w:val="-2"/>
                                <w:sz w:val="17"/>
                              </w:rPr>
                              <w:t>210.34</w:t>
                            </w:r>
                          </w:p>
                        </w:tc>
                        <w:tc>
                          <w:tcPr>
                            <w:tcW w:w="1077" w:type="dxa"/>
                          </w:tcPr>
                          <w:p>
                            <w:pPr>
                              <w:pStyle w:val="TableParagraph"/>
                              <w:spacing w:before="72"/>
                              <w:ind w:right="215"/>
                              <w:jc w:val="right"/>
                              <w:rPr>
                                <w:rFonts w:ascii="Courier New"/>
                                <w:sz w:val="17"/>
                              </w:rPr>
                            </w:pPr>
                            <w:r>
                              <w:rPr>
                                <w:rFonts w:ascii="Courier New"/>
                                <w:color w:val="3D3D3D"/>
                                <w:spacing w:val="-4"/>
                                <w:sz w:val="17"/>
                              </w:rPr>
                              <w:t>0.00</w:t>
                            </w:r>
                          </w:p>
                        </w:tc>
                        <w:tc>
                          <w:tcPr>
                            <w:tcW w:w="1375" w:type="dxa"/>
                          </w:tcPr>
                          <w:p>
                            <w:pPr>
                              <w:pStyle w:val="TableParagraph"/>
                              <w:spacing w:before="72"/>
                              <w:ind w:left="215"/>
                              <w:rPr>
                                <w:rFonts w:ascii="Courier New"/>
                                <w:sz w:val="17"/>
                              </w:rPr>
                            </w:pPr>
                            <w:r>
                              <w:rPr>
                                <w:rFonts w:ascii="Courier New"/>
                                <w:color w:val="262626"/>
                                <w:spacing w:val="-2"/>
                                <w:sz w:val="17"/>
                              </w:rPr>
                              <w:t>12341.</w:t>
                            </w:r>
                            <w:r>
                              <w:rPr>
                                <w:rFonts w:ascii="Courier New"/>
                                <w:color w:val="3D3D3D"/>
                                <w:spacing w:val="-2"/>
                                <w:sz w:val="17"/>
                              </w:rPr>
                              <w:t>06</w:t>
                            </w:r>
                          </w:p>
                        </w:tc>
                        <w:tc>
                          <w:tcPr>
                            <w:tcW w:w="831" w:type="dxa"/>
                          </w:tcPr>
                          <w:p>
                            <w:pPr>
                              <w:pStyle w:val="TableParagraph"/>
                              <w:spacing w:before="91"/>
                              <w:ind w:right="138"/>
                              <w:jc w:val="right"/>
                              <w:rPr>
                                <w:rFonts w:ascii="Courier New"/>
                                <w:sz w:val="17"/>
                              </w:rPr>
                            </w:pPr>
                            <w:r>
                              <w:rPr>
                                <w:rFonts w:ascii="Courier New"/>
                                <w:color w:val="3D3D3D"/>
                                <w:spacing w:val="-4"/>
                                <w:sz w:val="17"/>
                              </w:rPr>
                              <w:t>0.00</w:t>
                            </w:r>
                          </w:p>
                        </w:tc>
                        <w:tc>
                          <w:tcPr>
                            <w:tcW w:w="1073" w:type="dxa"/>
                          </w:tcPr>
                          <w:p>
                            <w:pPr>
                              <w:pStyle w:val="TableParagraph"/>
                              <w:spacing w:before="91"/>
                              <w:ind w:right="141"/>
                              <w:jc w:val="right"/>
                              <w:rPr>
                                <w:rFonts w:ascii="Courier New"/>
                                <w:sz w:val="17"/>
                              </w:rPr>
                            </w:pPr>
                            <w:r>
                              <w:rPr>
                                <w:rFonts w:ascii="Courier New"/>
                                <w:color w:val="262626"/>
                                <w:spacing w:val="-2"/>
                                <w:sz w:val="17"/>
                              </w:rPr>
                              <w:t>12341.</w:t>
                            </w:r>
                            <w:r>
                              <w:rPr>
                                <w:rFonts w:ascii="Courier New"/>
                                <w:color w:val="3D3D3D"/>
                                <w:spacing w:val="-2"/>
                                <w:sz w:val="17"/>
                              </w:rPr>
                              <w:t>06</w:t>
                            </w:r>
                          </w:p>
                        </w:tc>
                      </w:tr>
                      <w:tr>
                        <w:trPr>
                          <w:trHeight w:val="336" w:hRule="atLeast"/>
                        </w:trPr>
                        <w:tc>
                          <w:tcPr>
                            <w:tcW w:w="1158" w:type="dxa"/>
                          </w:tcPr>
                          <w:p>
                            <w:pPr>
                              <w:pStyle w:val="TableParagraph"/>
                              <w:spacing w:before="53"/>
                              <w:ind w:right="219"/>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97"/>
                              <w:jc w:val="right"/>
                              <w:rPr>
                                <w:rFonts w:ascii="Courier New"/>
                                <w:sz w:val="17"/>
                              </w:rPr>
                            </w:pPr>
                            <w:r>
                              <w:rPr>
                                <w:rFonts w:ascii="Courier New"/>
                                <w:color w:val="3D3D3D"/>
                                <w:spacing w:val="-4"/>
                                <w:sz w:val="17"/>
                              </w:rPr>
                              <w:t>0.00</w:t>
                            </w:r>
                          </w:p>
                        </w:tc>
                        <w:tc>
                          <w:tcPr>
                            <w:tcW w:w="1077" w:type="dxa"/>
                          </w:tcPr>
                          <w:p>
                            <w:pPr>
                              <w:pStyle w:val="TableParagraph"/>
                              <w:spacing w:before="62"/>
                              <w:ind w:right="212"/>
                              <w:jc w:val="right"/>
                              <w:rPr>
                                <w:rFonts w:ascii="Courier New"/>
                                <w:sz w:val="17"/>
                              </w:rPr>
                            </w:pPr>
                            <w:r>
                              <w:rPr>
                                <w:rFonts w:ascii="Courier New"/>
                                <w:color w:val="3D3D3D"/>
                                <w:spacing w:val="-4"/>
                                <w:sz w:val="17"/>
                              </w:rPr>
                              <w:t>0.00</w:t>
                            </w:r>
                          </w:p>
                        </w:tc>
                        <w:tc>
                          <w:tcPr>
                            <w:tcW w:w="1375" w:type="dxa"/>
                          </w:tcPr>
                          <w:p>
                            <w:pPr>
                              <w:pStyle w:val="TableParagraph"/>
                              <w:spacing w:before="72"/>
                              <w:ind w:left="409"/>
                              <w:rPr>
                                <w:rFonts w:ascii="Courier New"/>
                                <w:sz w:val="17"/>
                              </w:rPr>
                            </w:pPr>
                            <w:r>
                              <w:rPr>
                                <w:rFonts w:ascii="Courier New"/>
                                <w:color w:val="262626"/>
                                <w:spacing w:val="-2"/>
                                <w:sz w:val="17"/>
                              </w:rPr>
                              <w:t>482.99</w:t>
                            </w:r>
                          </w:p>
                        </w:tc>
                        <w:tc>
                          <w:tcPr>
                            <w:tcW w:w="831" w:type="dxa"/>
                          </w:tcPr>
                          <w:p>
                            <w:pPr>
                              <w:pStyle w:val="TableParagraph"/>
                              <w:spacing w:before="91"/>
                              <w:ind w:right="138"/>
                              <w:jc w:val="right"/>
                              <w:rPr>
                                <w:rFonts w:ascii="Courier New"/>
                                <w:sz w:val="17"/>
                              </w:rPr>
                            </w:pPr>
                            <w:r>
                              <w:rPr>
                                <w:rFonts w:ascii="Courier New"/>
                                <w:color w:val="3D3D3D"/>
                                <w:spacing w:val="-4"/>
                                <w:sz w:val="17"/>
                              </w:rPr>
                              <w:t>0.00</w:t>
                            </w:r>
                          </w:p>
                        </w:tc>
                        <w:tc>
                          <w:tcPr>
                            <w:tcW w:w="1073" w:type="dxa"/>
                          </w:tcPr>
                          <w:p>
                            <w:pPr>
                              <w:pStyle w:val="TableParagraph"/>
                              <w:spacing w:before="99"/>
                              <w:ind w:right="134"/>
                              <w:jc w:val="right"/>
                              <w:rPr>
                                <w:rFonts w:ascii="Courier New"/>
                                <w:b/>
                                <w:sz w:val="16"/>
                              </w:rPr>
                            </w:pPr>
                            <w:r>
                              <w:rPr>
                                <w:rFonts w:ascii="Courier New"/>
                                <w:b/>
                                <w:color w:val="262626"/>
                                <w:spacing w:val="-2"/>
                                <w:sz w:val="16"/>
                              </w:rPr>
                              <w:t>482.99</w:t>
                            </w:r>
                          </w:p>
                        </w:tc>
                      </w:tr>
                      <w:tr>
                        <w:trPr>
                          <w:trHeight w:val="336" w:hRule="atLeast"/>
                        </w:trPr>
                        <w:tc>
                          <w:tcPr>
                            <w:tcW w:w="1158" w:type="dxa"/>
                          </w:tcPr>
                          <w:p>
                            <w:pPr>
                              <w:pStyle w:val="TableParagraph"/>
                              <w:spacing w:before="53"/>
                              <w:ind w:right="219"/>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97"/>
                              <w:jc w:val="right"/>
                              <w:rPr>
                                <w:rFonts w:ascii="Courier New"/>
                                <w:sz w:val="17"/>
                              </w:rPr>
                            </w:pPr>
                            <w:r>
                              <w:rPr>
                                <w:rFonts w:ascii="Courier New"/>
                                <w:color w:val="3D3D3D"/>
                                <w:spacing w:val="-4"/>
                                <w:sz w:val="17"/>
                              </w:rPr>
                              <w:t>0.00</w:t>
                            </w:r>
                          </w:p>
                        </w:tc>
                        <w:tc>
                          <w:tcPr>
                            <w:tcW w:w="1077" w:type="dxa"/>
                          </w:tcPr>
                          <w:p>
                            <w:pPr>
                              <w:pStyle w:val="TableParagraph"/>
                              <w:spacing w:before="72"/>
                              <w:ind w:right="212"/>
                              <w:jc w:val="right"/>
                              <w:rPr>
                                <w:rFonts w:ascii="Courier New"/>
                                <w:sz w:val="17"/>
                              </w:rPr>
                            </w:pPr>
                            <w:r>
                              <w:rPr>
                                <w:rFonts w:ascii="Courier New"/>
                                <w:color w:val="3D3D3D"/>
                                <w:spacing w:val="-4"/>
                                <w:sz w:val="17"/>
                              </w:rPr>
                              <w:t>0.00</w:t>
                            </w:r>
                          </w:p>
                        </w:tc>
                        <w:tc>
                          <w:tcPr>
                            <w:tcW w:w="1375" w:type="dxa"/>
                          </w:tcPr>
                          <w:p>
                            <w:pPr>
                              <w:pStyle w:val="TableParagraph"/>
                              <w:spacing w:before="82"/>
                              <w:ind w:left="591"/>
                              <w:rPr>
                                <w:rFonts w:ascii="Courier New"/>
                                <w:sz w:val="17"/>
                              </w:rPr>
                            </w:pPr>
                            <w:r>
                              <w:rPr>
                                <w:rFonts w:ascii="Courier New"/>
                                <w:color w:val="3D3D3D"/>
                                <w:spacing w:val="-4"/>
                                <w:sz w:val="17"/>
                              </w:rPr>
                              <w:t>0.00</w:t>
                            </w:r>
                          </w:p>
                        </w:tc>
                        <w:tc>
                          <w:tcPr>
                            <w:tcW w:w="831" w:type="dxa"/>
                          </w:tcPr>
                          <w:p>
                            <w:pPr>
                              <w:pStyle w:val="TableParagraph"/>
                              <w:spacing w:before="91"/>
                              <w:ind w:right="148"/>
                              <w:jc w:val="right"/>
                              <w:rPr>
                                <w:rFonts w:ascii="Courier New"/>
                                <w:sz w:val="17"/>
                              </w:rPr>
                            </w:pPr>
                            <w:r>
                              <w:rPr>
                                <w:rFonts w:ascii="Courier New"/>
                                <w:color w:val="3D3D3D"/>
                                <w:spacing w:val="-4"/>
                                <w:sz w:val="17"/>
                              </w:rPr>
                              <w:t>0.00</w:t>
                            </w:r>
                          </w:p>
                        </w:tc>
                        <w:tc>
                          <w:tcPr>
                            <w:tcW w:w="1073" w:type="dxa"/>
                          </w:tcPr>
                          <w:p>
                            <w:pPr>
                              <w:pStyle w:val="TableParagraph"/>
                              <w:spacing w:before="91"/>
                              <w:ind w:right="122"/>
                              <w:jc w:val="right"/>
                              <w:rPr>
                                <w:rFonts w:ascii="Courier New"/>
                                <w:sz w:val="17"/>
                              </w:rPr>
                            </w:pPr>
                            <w:r>
                              <w:rPr>
                                <w:rFonts w:ascii="Courier New"/>
                                <w:color w:val="262626"/>
                                <w:spacing w:val="-4"/>
                                <w:w w:val="105"/>
                                <w:sz w:val="17"/>
                              </w:rPr>
                              <w:t>0.00</w:t>
                            </w:r>
                          </w:p>
                        </w:tc>
                      </w:tr>
                      <w:tr>
                        <w:trPr>
                          <w:trHeight w:val="332" w:hRule="atLeast"/>
                        </w:trPr>
                        <w:tc>
                          <w:tcPr>
                            <w:tcW w:w="1158" w:type="dxa"/>
                          </w:tcPr>
                          <w:p>
                            <w:pPr>
                              <w:pStyle w:val="TableParagraph"/>
                              <w:spacing w:before="53"/>
                              <w:ind w:right="23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397"/>
                              <w:jc w:val="right"/>
                              <w:rPr>
                                <w:rFonts w:ascii="Courier New"/>
                                <w:sz w:val="17"/>
                              </w:rPr>
                            </w:pPr>
                            <w:r>
                              <w:rPr>
                                <w:rFonts w:ascii="Courier New"/>
                                <w:color w:val="3D3D3D"/>
                                <w:spacing w:val="-4"/>
                                <w:sz w:val="17"/>
                              </w:rPr>
                              <w:t>0.00</w:t>
                            </w:r>
                          </w:p>
                        </w:tc>
                        <w:tc>
                          <w:tcPr>
                            <w:tcW w:w="1077" w:type="dxa"/>
                          </w:tcPr>
                          <w:p>
                            <w:pPr>
                              <w:pStyle w:val="TableParagraph"/>
                              <w:spacing w:before="72"/>
                              <w:ind w:right="212"/>
                              <w:jc w:val="right"/>
                              <w:rPr>
                                <w:rFonts w:ascii="Courier New"/>
                                <w:sz w:val="17"/>
                              </w:rPr>
                            </w:pPr>
                            <w:r>
                              <w:rPr>
                                <w:rFonts w:ascii="Courier New"/>
                                <w:color w:val="3D3D3D"/>
                                <w:spacing w:val="-4"/>
                                <w:sz w:val="17"/>
                              </w:rPr>
                              <w:t>0.00</w:t>
                            </w:r>
                          </w:p>
                        </w:tc>
                        <w:tc>
                          <w:tcPr>
                            <w:tcW w:w="1375" w:type="dxa"/>
                          </w:tcPr>
                          <w:p>
                            <w:pPr>
                              <w:pStyle w:val="TableParagraph"/>
                              <w:spacing w:before="82"/>
                              <w:ind w:left="398"/>
                              <w:rPr>
                                <w:rFonts w:ascii="Courier New"/>
                                <w:sz w:val="17"/>
                              </w:rPr>
                            </w:pPr>
                            <w:r>
                              <w:rPr>
                                <w:rFonts w:ascii="Courier New"/>
                                <w:color w:val="262626"/>
                                <w:spacing w:val="-2"/>
                                <w:sz w:val="17"/>
                              </w:rPr>
                              <w:t>184.24</w:t>
                            </w:r>
                          </w:p>
                        </w:tc>
                        <w:tc>
                          <w:tcPr>
                            <w:tcW w:w="831" w:type="dxa"/>
                          </w:tcPr>
                          <w:p>
                            <w:pPr>
                              <w:pStyle w:val="TableParagraph"/>
                              <w:spacing w:before="91"/>
                              <w:ind w:right="148"/>
                              <w:jc w:val="right"/>
                              <w:rPr>
                                <w:rFonts w:ascii="Courier New"/>
                                <w:sz w:val="17"/>
                              </w:rPr>
                            </w:pPr>
                            <w:r>
                              <w:rPr>
                                <w:rFonts w:ascii="Courier New"/>
                                <w:color w:val="3D3D3D"/>
                                <w:spacing w:val="-4"/>
                                <w:sz w:val="17"/>
                              </w:rPr>
                              <w:t>0.00</w:t>
                            </w:r>
                          </w:p>
                        </w:tc>
                        <w:tc>
                          <w:tcPr>
                            <w:tcW w:w="1073" w:type="dxa"/>
                          </w:tcPr>
                          <w:p>
                            <w:pPr>
                              <w:pStyle w:val="TableParagraph"/>
                              <w:spacing w:before="99"/>
                              <w:ind w:right="141"/>
                              <w:jc w:val="right"/>
                              <w:rPr>
                                <w:rFonts w:ascii="Courier New"/>
                                <w:b/>
                                <w:sz w:val="16"/>
                              </w:rPr>
                            </w:pPr>
                            <w:r>
                              <w:rPr>
                                <w:rFonts w:ascii="Courier New"/>
                                <w:b/>
                                <w:color w:val="262626"/>
                                <w:spacing w:val="-2"/>
                                <w:sz w:val="16"/>
                              </w:rPr>
                              <w:t>184.24</w:t>
                            </w:r>
                          </w:p>
                        </w:tc>
                      </w:tr>
                      <w:tr>
                        <w:trPr>
                          <w:trHeight w:val="336" w:hRule="atLeast"/>
                        </w:trPr>
                        <w:tc>
                          <w:tcPr>
                            <w:tcW w:w="1158" w:type="dxa"/>
                          </w:tcPr>
                          <w:p>
                            <w:pPr>
                              <w:pStyle w:val="TableParagraph"/>
                              <w:spacing w:before="48"/>
                              <w:ind w:right="23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7"/>
                              <w:ind w:right="398"/>
                              <w:jc w:val="right"/>
                              <w:rPr>
                                <w:rFonts w:ascii="Courier New"/>
                                <w:sz w:val="17"/>
                              </w:rPr>
                            </w:pPr>
                            <w:r>
                              <w:rPr>
                                <w:rFonts w:ascii="Courier New"/>
                                <w:color w:val="3D3D3D"/>
                                <w:spacing w:val="-4"/>
                                <w:w w:val="105"/>
                                <w:sz w:val="17"/>
                              </w:rPr>
                              <w:t>0.00</w:t>
                            </w:r>
                          </w:p>
                        </w:tc>
                        <w:tc>
                          <w:tcPr>
                            <w:tcW w:w="1077" w:type="dxa"/>
                          </w:tcPr>
                          <w:p>
                            <w:pPr>
                              <w:pStyle w:val="TableParagraph"/>
                              <w:spacing w:before="67"/>
                              <w:ind w:right="224"/>
                              <w:jc w:val="right"/>
                              <w:rPr>
                                <w:rFonts w:ascii="Courier New"/>
                                <w:sz w:val="17"/>
                              </w:rPr>
                            </w:pPr>
                            <w:r>
                              <w:rPr>
                                <w:rFonts w:ascii="Courier New"/>
                                <w:color w:val="3D3D3D"/>
                                <w:spacing w:val="-4"/>
                                <w:sz w:val="17"/>
                              </w:rPr>
                              <w:t>0.00</w:t>
                            </w:r>
                          </w:p>
                        </w:tc>
                        <w:tc>
                          <w:tcPr>
                            <w:tcW w:w="1375" w:type="dxa"/>
                          </w:tcPr>
                          <w:p>
                            <w:pPr>
                              <w:pStyle w:val="TableParagraph"/>
                              <w:spacing w:before="77"/>
                              <w:ind w:left="403"/>
                              <w:rPr>
                                <w:rFonts w:ascii="Courier New"/>
                                <w:sz w:val="17"/>
                              </w:rPr>
                            </w:pPr>
                            <w:r>
                              <w:rPr>
                                <w:rFonts w:ascii="Courier New"/>
                                <w:color w:val="262626"/>
                                <w:spacing w:val="-2"/>
                                <w:sz w:val="17"/>
                              </w:rPr>
                              <w:t>292.58</w:t>
                            </w:r>
                          </w:p>
                        </w:tc>
                        <w:tc>
                          <w:tcPr>
                            <w:tcW w:w="831" w:type="dxa"/>
                          </w:tcPr>
                          <w:p>
                            <w:pPr>
                              <w:pStyle w:val="TableParagraph"/>
                              <w:spacing w:before="96"/>
                              <w:ind w:right="148"/>
                              <w:jc w:val="right"/>
                              <w:rPr>
                                <w:rFonts w:ascii="Courier New"/>
                                <w:sz w:val="17"/>
                              </w:rPr>
                            </w:pPr>
                            <w:r>
                              <w:rPr>
                                <w:rFonts w:ascii="Courier New"/>
                                <w:color w:val="3D3D3D"/>
                                <w:spacing w:val="-4"/>
                                <w:sz w:val="17"/>
                              </w:rPr>
                              <w:t>0.00</w:t>
                            </w:r>
                          </w:p>
                        </w:tc>
                        <w:tc>
                          <w:tcPr>
                            <w:tcW w:w="1073" w:type="dxa"/>
                          </w:tcPr>
                          <w:p>
                            <w:pPr>
                              <w:pStyle w:val="TableParagraph"/>
                              <w:spacing w:before="96"/>
                              <w:ind w:right="139"/>
                              <w:jc w:val="right"/>
                              <w:rPr>
                                <w:rFonts w:ascii="Courier New"/>
                                <w:sz w:val="17"/>
                              </w:rPr>
                            </w:pPr>
                            <w:r>
                              <w:rPr>
                                <w:rFonts w:ascii="Courier New"/>
                                <w:color w:val="262626"/>
                                <w:spacing w:val="-2"/>
                                <w:sz w:val="17"/>
                              </w:rPr>
                              <w:t>292</w:t>
                            </w:r>
                            <w:r>
                              <w:rPr>
                                <w:rFonts w:ascii="Courier New"/>
                                <w:color w:val="595959"/>
                                <w:spacing w:val="-2"/>
                                <w:sz w:val="17"/>
                              </w:rPr>
                              <w:t>.</w:t>
                            </w:r>
                            <w:r>
                              <w:rPr>
                                <w:rFonts w:ascii="Courier New"/>
                                <w:color w:val="3D3D3D"/>
                                <w:spacing w:val="-2"/>
                                <w:sz w:val="17"/>
                              </w:rPr>
                              <w:t>58</w:t>
                            </w:r>
                          </w:p>
                        </w:tc>
                      </w:tr>
                      <w:tr>
                        <w:trPr>
                          <w:trHeight w:val="327" w:hRule="atLeast"/>
                        </w:trPr>
                        <w:tc>
                          <w:tcPr>
                            <w:tcW w:w="1158" w:type="dxa"/>
                          </w:tcPr>
                          <w:p>
                            <w:pPr>
                              <w:pStyle w:val="TableParagraph"/>
                              <w:spacing w:before="48"/>
                              <w:ind w:right="23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98"/>
                              <w:jc w:val="right"/>
                              <w:rPr>
                                <w:rFonts w:ascii="Courier New"/>
                                <w:sz w:val="17"/>
                              </w:rPr>
                            </w:pPr>
                            <w:r>
                              <w:rPr>
                                <w:rFonts w:ascii="Courier New"/>
                                <w:color w:val="3D3D3D"/>
                                <w:spacing w:val="-4"/>
                                <w:w w:val="105"/>
                                <w:sz w:val="17"/>
                              </w:rPr>
                              <w:t>0.00</w:t>
                            </w:r>
                          </w:p>
                        </w:tc>
                        <w:tc>
                          <w:tcPr>
                            <w:tcW w:w="1077" w:type="dxa"/>
                          </w:tcPr>
                          <w:p>
                            <w:pPr>
                              <w:pStyle w:val="TableParagraph"/>
                              <w:spacing w:before="67"/>
                              <w:ind w:right="222"/>
                              <w:jc w:val="right"/>
                              <w:rPr>
                                <w:rFonts w:ascii="Courier New"/>
                                <w:sz w:val="17"/>
                              </w:rPr>
                            </w:pPr>
                            <w:r>
                              <w:rPr>
                                <w:rFonts w:ascii="Courier New"/>
                                <w:color w:val="3D3D3D"/>
                                <w:spacing w:val="-4"/>
                                <w:sz w:val="17"/>
                              </w:rPr>
                              <w:t>0.00</w:t>
                            </w:r>
                          </w:p>
                        </w:tc>
                        <w:tc>
                          <w:tcPr>
                            <w:tcW w:w="1375" w:type="dxa"/>
                          </w:tcPr>
                          <w:p>
                            <w:pPr>
                              <w:pStyle w:val="TableParagraph"/>
                              <w:spacing w:before="77"/>
                              <w:ind w:left="305"/>
                              <w:rPr>
                                <w:rFonts w:ascii="Courier New"/>
                                <w:sz w:val="17"/>
                              </w:rPr>
                            </w:pPr>
                            <w:r>
                              <w:rPr>
                                <w:rFonts w:ascii="Courier New"/>
                                <w:color w:val="262626"/>
                                <w:spacing w:val="-2"/>
                                <w:sz w:val="17"/>
                              </w:rPr>
                              <w:t>3834.45</w:t>
                            </w:r>
                          </w:p>
                        </w:tc>
                        <w:tc>
                          <w:tcPr>
                            <w:tcW w:w="831" w:type="dxa"/>
                          </w:tcPr>
                          <w:p>
                            <w:pPr>
                              <w:pStyle w:val="TableParagraph"/>
                              <w:spacing w:before="86"/>
                              <w:ind w:right="148"/>
                              <w:jc w:val="right"/>
                              <w:rPr>
                                <w:rFonts w:ascii="Courier New"/>
                                <w:sz w:val="17"/>
                              </w:rPr>
                            </w:pPr>
                            <w:r>
                              <w:rPr>
                                <w:rFonts w:ascii="Courier New"/>
                                <w:color w:val="3D3D3D"/>
                                <w:spacing w:val="-4"/>
                                <w:sz w:val="17"/>
                              </w:rPr>
                              <w:t>0.00</w:t>
                            </w:r>
                          </w:p>
                        </w:tc>
                        <w:tc>
                          <w:tcPr>
                            <w:tcW w:w="1073" w:type="dxa"/>
                          </w:tcPr>
                          <w:p>
                            <w:pPr>
                              <w:pStyle w:val="TableParagraph"/>
                              <w:spacing w:before="95"/>
                              <w:ind w:right="147"/>
                              <w:jc w:val="right"/>
                              <w:rPr>
                                <w:rFonts w:ascii="Courier New"/>
                                <w:b/>
                                <w:sz w:val="16"/>
                              </w:rPr>
                            </w:pPr>
                            <w:r>
                              <w:rPr>
                                <w:rFonts w:ascii="Courier New"/>
                                <w:b/>
                                <w:color w:val="262626"/>
                                <w:spacing w:val="-2"/>
                                <w:sz w:val="16"/>
                              </w:rPr>
                              <w:t>3834.45</w:t>
                            </w:r>
                          </w:p>
                        </w:tc>
                      </w:tr>
                      <w:tr>
                        <w:trPr>
                          <w:trHeight w:val="332" w:hRule="atLeast"/>
                        </w:trPr>
                        <w:tc>
                          <w:tcPr>
                            <w:tcW w:w="1158" w:type="dxa"/>
                          </w:tcPr>
                          <w:p>
                            <w:pPr>
                              <w:pStyle w:val="TableParagraph"/>
                              <w:spacing w:before="48"/>
                              <w:ind w:right="228"/>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398"/>
                              <w:jc w:val="right"/>
                              <w:rPr>
                                <w:rFonts w:ascii="Courier New"/>
                                <w:sz w:val="17"/>
                              </w:rPr>
                            </w:pPr>
                            <w:r>
                              <w:rPr>
                                <w:rFonts w:ascii="Courier New"/>
                                <w:color w:val="3D3D3D"/>
                                <w:spacing w:val="-4"/>
                                <w:w w:val="105"/>
                                <w:sz w:val="17"/>
                              </w:rPr>
                              <w:t>0.00</w:t>
                            </w:r>
                          </w:p>
                        </w:tc>
                        <w:tc>
                          <w:tcPr>
                            <w:tcW w:w="1077" w:type="dxa"/>
                          </w:tcPr>
                          <w:p>
                            <w:pPr>
                              <w:pStyle w:val="TableParagraph"/>
                              <w:spacing w:before="67"/>
                              <w:ind w:right="222"/>
                              <w:jc w:val="right"/>
                              <w:rPr>
                                <w:rFonts w:ascii="Courier New"/>
                                <w:sz w:val="17"/>
                              </w:rPr>
                            </w:pPr>
                            <w:r>
                              <w:rPr>
                                <w:rFonts w:ascii="Courier New"/>
                                <w:color w:val="3D3D3D"/>
                                <w:spacing w:val="-4"/>
                                <w:sz w:val="17"/>
                              </w:rPr>
                              <w:t>0.00</w:t>
                            </w:r>
                          </w:p>
                        </w:tc>
                        <w:tc>
                          <w:tcPr>
                            <w:tcW w:w="1375" w:type="dxa"/>
                          </w:tcPr>
                          <w:p>
                            <w:pPr>
                              <w:pStyle w:val="TableParagraph"/>
                              <w:spacing w:before="77"/>
                              <w:ind w:left="581"/>
                              <w:rPr>
                                <w:rFonts w:ascii="Courier New"/>
                                <w:sz w:val="17"/>
                              </w:rPr>
                            </w:pPr>
                            <w:r>
                              <w:rPr>
                                <w:rFonts w:ascii="Courier New"/>
                                <w:color w:val="3D3D3D"/>
                                <w:spacing w:val="-4"/>
                                <w:sz w:val="17"/>
                              </w:rPr>
                              <w:t>0.00</w:t>
                            </w:r>
                          </w:p>
                        </w:tc>
                        <w:tc>
                          <w:tcPr>
                            <w:tcW w:w="831" w:type="dxa"/>
                          </w:tcPr>
                          <w:p>
                            <w:pPr>
                              <w:pStyle w:val="TableParagraph"/>
                              <w:spacing w:before="86"/>
                              <w:ind w:right="148"/>
                              <w:jc w:val="right"/>
                              <w:rPr>
                                <w:rFonts w:ascii="Courier New"/>
                                <w:sz w:val="17"/>
                              </w:rPr>
                            </w:pPr>
                            <w:r>
                              <w:rPr>
                                <w:rFonts w:ascii="Courier New"/>
                                <w:color w:val="3D3D3D"/>
                                <w:spacing w:val="-4"/>
                                <w:sz w:val="17"/>
                              </w:rPr>
                              <w:t>0.00</w:t>
                            </w:r>
                          </w:p>
                        </w:tc>
                        <w:tc>
                          <w:tcPr>
                            <w:tcW w:w="1073" w:type="dxa"/>
                          </w:tcPr>
                          <w:p>
                            <w:pPr>
                              <w:pStyle w:val="TableParagraph"/>
                              <w:spacing w:before="96"/>
                              <w:ind w:right="130"/>
                              <w:jc w:val="right"/>
                              <w:rPr>
                                <w:rFonts w:ascii="Courier New"/>
                                <w:sz w:val="17"/>
                              </w:rPr>
                            </w:pPr>
                            <w:r>
                              <w:rPr>
                                <w:rFonts w:ascii="Courier New"/>
                                <w:color w:val="3D3D3D"/>
                                <w:spacing w:val="-4"/>
                                <w:sz w:val="17"/>
                              </w:rPr>
                              <w:t>0.00</w:t>
                            </w:r>
                          </w:p>
                        </w:tc>
                      </w:tr>
                      <w:tr>
                        <w:trPr>
                          <w:trHeight w:val="332" w:hRule="atLeast"/>
                        </w:trPr>
                        <w:tc>
                          <w:tcPr>
                            <w:tcW w:w="1158" w:type="dxa"/>
                          </w:tcPr>
                          <w:p>
                            <w:pPr>
                              <w:pStyle w:val="TableParagraph"/>
                              <w:spacing w:before="43"/>
                              <w:ind w:right="228"/>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left="518"/>
                              <w:rPr>
                                <w:rFonts w:ascii="Courier New"/>
                                <w:sz w:val="17"/>
                              </w:rPr>
                            </w:pPr>
                            <w:r>
                              <w:rPr>
                                <w:rFonts w:ascii="Courier New"/>
                                <w:color w:val="3D3D3D"/>
                                <w:spacing w:val="-2"/>
                                <w:sz w:val="17"/>
                              </w:rPr>
                              <w:t>0</w:t>
                            </w:r>
                            <w:r>
                              <w:rPr>
                                <w:rFonts w:ascii="Courier New"/>
                                <w:color w:val="A3A3A3"/>
                                <w:spacing w:val="-2"/>
                                <w:sz w:val="17"/>
                              </w:rPr>
                              <w:t>.</w:t>
                            </w:r>
                            <w:r>
                              <w:rPr>
                                <w:rFonts w:ascii="Courier New"/>
                                <w:color w:val="262626"/>
                                <w:spacing w:val="-2"/>
                                <w:sz w:val="17"/>
                              </w:rPr>
                              <w:t>.00</w:t>
                            </w:r>
                          </w:p>
                        </w:tc>
                        <w:tc>
                          <w:tcPr>
                            <w:tcW w:w="1077" w:type="dxa"/>
                          </w:tcPr>
                          <w:p>
                            <w:pPr>
                              <w:pStyle w:val="TableParagraph"/>
                              <w:spacing w:before="62"/>
                              <w:ind w:right="222"/>
                              <w:jc w:val="right"/>
                              <w:rPr>
                                <w:rFonts w:ascii="Courier New"/>
                                <w:sz w:val="17"/>
                              </w:rPr>
                            </w:pPr>
                            <w:r>
                              <w:rPr>
                                <w:rFonts w:ascii="Courier New"/>
                                <w:color w:val="3D3D3D"/>
                                <w:spacing w:val="-4"/>
                                <w:sz w:val="17"/>
                              </w:rPr>
                              <w:t>0.00</w:t>
                            </w:r>
                          </w:p>
                        </w:tc>
                        <w:tc>
                          <w:tcPr>
                            <w:tcW w:w="1375" w:type="dxa"/>
                          </w:tcPr>
                          <w:p>
                            <w:pPr>
                              <w:pStyle w:val="TableParagraph"/>
                              <w:spacing w:before="72"/>
                              <w:ind w:left="391"/>
                              <w:rPr>
                                <w:rFonts w:ascii="Courier New"/>
                                <w:sz w:val="17"/>
                              </w:rPr>
                            </w:pPr>
                            <w:r>
                              <w:rPr>
                                <w:rFonts w:ascii="Courier New"/>
                                <w:color w:val="262626"/>
                                <w:spacing w:val="-2"/>
                                <w:sz w:val="17"/>
                              </w:rPr>
                              <w:t>522.39</w:t>
                            </w:r>
                          </w:p>
                        </w:tc>
                        <w:tc>
                          <w:tcPr>
                            <w:tcW w:w="831" w:type="dxa"/>
                          </w:tcPr>
                          <w:p>
                            <w:pPr>
                              <w:pStyle w:val="TableParagraph"/>
                              <w:spacing w:before="82"/>
                              <w:ind w:right="156"/>
                              <w:jc w:val="right"/>
                              <w:rPr>
                                <w:rFonts w:ascii="Courier New"/>
                                <w:sz w:val="17"/>
                              </w:rPr>
                            </w:pPr>
                            <w:r>
                              <w:rPr>
                                <w:rFonts w:ascii="Courier New"/>
                                <w:color w:val="3D3D3D"/>
                                <w:spacing w:val="-4"/>
                                <w:sz w:val="17"/>
                              </w:rPr>
                              <w:t>0.00</w:t>
                            </w:r>
                          </w:p>
                        </w:tc>
                        <w:tc>
                          <w:tcPr>
                            <w:tcW w:w="1073" w:type="dxa"/>
                          </w:tcPr>
                          <w:p>
                            <w:pPr>
                              <w:pStyle w:val="TableParagraph"/>
                              <w:spacing w:before="91"/>
                              <w:ind w:right="140"/>
                              <w:jc w:val="right"/>
                              <w:rPr>
                                <w:rFonts w:ascii="Courier New"/>
                                <w:sz w:val="17"/>
                              </w:rPr>
                            </w:pPr>
                            <w:r>
                              <w:rPr>
                                <w:rFonts w:ascii="Courier New"/>
                                <w:color w:val="262626"/>
                                <w:spacing w:val="-2"/>
                                <w:sz w:val="17"/>
                              </w:rPr>
                              <w:t>522</w:t>
                            </w:r>
                            <w:r>
                              <w:rPr>
                                <w:rFonts w:ascii="Courier New"/>
                                <w:color w:val="595959"/>
                                <w:spacing w:val="-2"/>
                                <w:sz w:val="17"/>
                              </w:rPr>
                              <w:t>.</w:t>
                            </w:r>
                            <w:r>
                              <w:rPr>
                                <w:rFonts w:ascii="Courier New"/>
                                <w:color w:val="3D3D3D"/>
                                <w:spacing w:val="-2"/>
                                <w:sz w:val="17"/>
                              </w:rPr>
                              <w:t>39</w:t>
                            </w:r>
                          </w:p>
                        </w:tc>
                      </w:tr>
                      <w:tr>
                        <w:trPr>
                          <w:trHeight w:val="327" w:hRule="atLeast"/>
                        </w:trPr>
                        <w:tc>
                          <w:tcPr>
                            <w:tcW w:w="1158" w:type="dxa"/>
                          </w:tcPr>
                          <w:p>
                            <w:pPr>
                              <w:pStyle w:val="TableParagraph"/>
                              <w:spacing w:before="48"/>
                              <w:ind w:right="24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7"/>
                              <w:ind w:right="406"/>
                              <w:jc w:val="right"/>
                              <w:rPr>
                                <w:rFonts w:ascii="Courier New"/>
                                <w:sz w:val="17"/>
                              </w:rPr>
                            </w:pPr>
                            <w:r>
                              <w:rPr>
                                <w:rFonts w:ascii="Courier New"/>
                                <w:color w:val="3D3D3D"/>
                                <w:spacing w:val="-4"/>
                                <w:sz w:val="17"/>
                              </w:rPr>
                              <w:t>0.00</w:t>
                            </w:r>
                          </w:p>
                        </w:tc>
                        <w:tc>
                          <w:tcPr>
                            <w:tcW w:w="1077" w:type="dxa"/>
                          </w:tcPr>
                          <w:p>
                            <w:pPr>
                              <w:pStyle w:val="TableParagraph"/>
                              <w:spacing w:before="67"/>
                              <w:ind w:right="222"/>
                              <w:jc w:val="right"/>
                              <w:rPr>
                                <w:rFonts w:ascii="Courier New"/>
                                <w:sz w:val="17"/>
                              </w:rPr>
                            </w:pPr>
                            <w:r>
                              <w:rPr>
                                <w:rFonts w:ascii="Courier New"/>
                                <w:color w:val="3D3D3D"/>
                                <w:spacing w:val="-4"/>
                                <w:sz w:val="17"/>
                              </w:rPr>
                              <w:t>0.00</w:t>
                            </w:r>
                          </w:p>
                        </w:tc>
                        <w:tc>
                          <w:tcPr>
                            <w:tcW w:w="1375" w:type="dxa"/>
                          </w:tcPr>
                          <w:p>
                            <w:pPr>
                              <w:pStyle w:val="TableParagraph"/>
                              <w:spacing w:before="67"/>
                              <w:ind w:right="269"/>
                              <w:jc w:val="right"/>
                              <w:rPr>
                                <w:rFonts w:ascii="Courier New"/>
                                <w:sz w:val="17"/>
                              </w:rPr>
                            </w:pPr>
                            <w:r>
                              <w:rPr>
                                <w:rFonts w:ascii="Courier New"/>
                                <w:color w:val="262626"/>
                                <w:spacing w:val="-2"/>
                                <w:sz w:val="17"/>
                              </w:rPr>
                              <w:t>926.02.</w:t>
                            </w:r>
                          </w:p>
                        </w:tc>
                        <w:tc>
                          <w:tcPr>
                            <w:tcW w:w="831" w:type="dxa"/>
                          </w:tcPr>
                          <w:p>
                            <w:pPr>
                              <w:pStyle w:val="TableParagraph"/>
                              <w:spacing w:before="86"/>
                              <w:ind w:right="158"/>
                              <w:jc w:val="right"/>
                              <w:rPr>
                                <w:rFonts w:ascii="Courier New"/>
                                <w:sz w:val="17"/>
                              </w:rPr>
                            </w:pPr>
                            <w:r>
                              <w:rPr>
                                <w:rFonts w:ascii="Courier New"/>
                                <w:color w:val="3D3D3D"/>
                                <w:spacing w:val="-4"/>
                                <w:sz w:val="17"/>
                              </w:rPr>
                              <w:t>0.00</w:t>
                            </w:r>
                          </w:p>
                        </w:tc>
                        <w:tc>
                          <w:tcPr>
                            <w:tcW w:w="1073" w:type="dxa"/>
                          </w:tcPr>
                          <w:p>
                            <w:pPr>
                              <w:pStyle w:val="TableParagraph"/>
                              <w:spacing w:before="86"/>
                              <w:ind w:right="136"/>
                              <w:jc w:val="right"/>
                              <w:rPr>
                                <w:rFonts w:ascii="Courier New"/>
                                <w:sz w:val="17"/>
                              </w:rPr>
                            </w:pPr>
                            <w:r>
                              <w:rPr>
                                <w:rFonts w:ascii="Courier New"/>
                                <w:color w:val="262626"/>
                                <w:spacing w:val="-2"/>
                                <w:sz w:val="17"/>
                              </w:rPr>
                              <w:t>926.02</w:t>
                            </w:r>
                          </w:p>
                        </w:tc>
                      </w:tr>
                      <w:tr>
                        <w:trPr>
                          <w:trHeight w:val="332" w:hRule="atLeast"/>
                        </w:trPr>
                        <w:tc>
                          <w:tcPr>
                            <w:tcW w:w="1158" w:type="dxa"/>
                          </w:tcPr>
                          <w:p>
                            <w:pPr>
                              <w:pStyle w:val="TableParagraph"/>
                              <w:spacing w:before="48"/>
                              <w:ind w:right="24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57"/>
                              <w:ind w:right="406"/>
                              <w:jc w:val="right"/>
                              <w:rPr>
                                <w:rFonts w:ascii="Courier New"/>
                                <w:sz w:val="17"/>
                              </w:rPr>
                            </w:pPr>
                            <w:r>
                              <w:rPr>
                                <w:rFonts w:ascii="Courier New"/>
                                <w:color w:val="3D3D3D"/>
                                <w:spacing w:val="-4"/>
                                <w:sz w:val="17"/>
                              </w:rPr>
                              <w:t>0.00</w:t>
                            </w:r>
                          </w:p>
                        </w:tc>
                        <w:tc>
                          <w:tcPr>
                            <w:tcW w:w="1077" w:type="dxa"/>
                          </w:tcPr>
                          <w:p>
                            <w:pPr>
                              <w:pStyle w:val="TableParagraph"/>
                              <w:spacing w:before="67"/>
                              <w:ind w:right="222"/>
                              <w:jc w:val="right"/>
                              <w:rPr>
                                <w:rFonts w:ascii="Courier New"/>
                                <w:sz w:val="17"/>
                              </w:rPr>
                            </w:pPr>
                            <w:r>
                              <w:rPr>
                                <w:rFonts w:ascii="Courier New"/>
                                <w:color w:val="262626"/>
                                <w:spacing w:val="-4"/>
                                <w:sz w:val="17"/>
                              </w:rPr>
                              <w:t>0.00</w:t>
                            </w:r>
                          </w:p>
                        </w:tc>
                        <w:tc>
                          <w:tcPr>
                            <w:tcW w:w="1375" w:type="dxa"/>
                          </w:tcPr>
                          <w:p>
                            <w:pPr>
                              <w:pStyle w:val="TableParagraph"/>
                              <w:spacing w:before="77"/>
                              <w:ind w:left="297"/>
                              <w:rPr>
                                <w:rFonts w:ascii="Courier New"/>
                                <w:sz w:val="17"/>
                              </w:rPr>
                            </w:pPr>
                            <w:r>
                              <w:rPr>
                                <w:rFonts w:ascii="Courier New"/>
                                <w:color w:val="262626"/>
                                <w:spacing w:val="-2"/>
                                <w:sz w:val="17"/>
                              </w:rPr>
                              <w:t>2256.79</w:t>
                            </w:r>
                          </w:p>
                        </w:tc>
                        <w:tc>
                          <w:tcPr>
                            <w:tcW w:w="831" w:type="dxa"/>
                          </w:tcPr>
                          <w:p>
                            <w:pPr>
                              <w:pStyle w:val="TableParagraph"/>
                              <w:spacing w:before="86"/>
                              <w:ind w:right="158"/>
                              <w:jc w:val="right"/>
                              <w:rPr>
                                <w:rFonts w:ascii="Courier New"/>
                                <w:sz w:val="17"/>
                              </w:rPr>
                            </w:pPr>
                            <w:r>
                              <w:rPr>
                                <w:rFonts w:ascii="Courier New"/>
                                <w:color w:val="3D3D3D"/>
                                <w:spacing w:val="-4"/>
                                <w:sz w:val="17"/>
                              </w:rPr>
                              <w:t>0.00</w:t>
                            </w:r>
                          </w:p>
                        </w:tc>
                        <w:tc>
                          <w:tcPr>
                            <w:tcW w:w="1073" w:type="dxa"/>
                          </w:tcPr>
                          <w:p>
                            <w:pPr>
                              <w:pStyle w:val="TableParagraph"/>
                              <w:spacing w:before="86"/>
                              <w:ind w:right="139"/>
                              <w:jc w:val="right"/>
                              <w:rPr>
                                <w:rFonts w:ascii="Courier New"/>
                                <w:sz w:val="17"/>
                              </w:rPr>
                            </w:pPr>
                            <w:r>
                              <w:rPr>
                                <w:rFonts w:ascii="Courier New"/>
                                <w:color w:val="262626"/>
                                <w:spacing w:val="-2"/>
                                <w:sz w:val="17"/>
                              </w:rPr>
                              <w:t>2256.79</w:t>
                            </w:r>
                          </w:p>
                        </w:tc>
                      </w:tr>
                      <w:tr>
                        <w:trPr>
                          <w:trHeight w:val="340" w:hRule="atLeast"/>
                        </w:trPr>
                        <w:tc>
                          <w:tcPr>
                            <w:tcW w:w="1158" w:type="dxa"/>
                          </w:tcPr>
                          <w:p>
                            <w:pPr>
                              <w:pStyle w:val="TableParagraph"/>
                              <w:spacing w:before="53"/>
                              <w:ind w:right="241"/>
                              <w:jc w:val="right"/>
                              <w:rPr>
                                <w:rFonts w:ascii="Courier New"/>
                                <w:sz w:val="17"/>
                              </w:rPr>
                            </w:pPr>
                            <w:r>
                              <w:rPr>
                                <w:rFonts w:ascii="Courier New"/>
                                <w:color w:val="3D3D3D"/>
                                <w:spacing w:val="-4"/>
                                <w:sz w:val="17"/>
                              </w:rPr>
                              <w:t>0.00</w:t>
                            </w:r>
                          </w:p>
                        </w:tc>
                        <w:tc>
                          <w:tcPr>
                            <w:tcW w:w="181" w:type="dxa"/>
                          </w:tcPr>
                          <w:p>
                            <w:pPr>
                              <w:pStyle w:val="TableParagraph"/>
                              <w:rPr>
                                <w:rFonts w:ascii="Times New Roman"/>
                                <w:sz w:val="18"/>
                              </w:rPr>
                            </w:pPr>
                          </w:p>
                        </w:tc>
                        <w:tc>
                          <w:tcPr>
                            <w:tcW w:w="1345" w:type="dxa"/>
                          </w:tcPr>
                          <w:p>
                            <w:pPr>
                              <w:pStyle w:val="TableParagraph"/>
                              <w:spacing w:before="62"/>
                              <w:ind w:right="408"/>
                              <w:jc w:val="right"/>
                              <w:rPr>
                                <w:rFonts w:ascii="Courier New"/>
                                <w:sz w:val="17"/>
                              </w:rPr>
                            </w:pPr>
                            <w:r>
                              <w:rPr>
                                <w:rFonts w:ascii="Courier New"/>
                                <w:color w:val="3D3D3D"/>
                                <w:spacing w:val="-4"/>
                                <w:w w:val="105"/>
                                <w:sz w:val="17"/>
                              </w:rPr>
                              <w:t>0.00</w:t>
                            </w:r>
                          </w:p>
                        </w:tc>
                        <w:tc>
                          <w:tcPr>
                            <w:tcW w:w="1077" w:type="dxa"/>
                          </w:tcPr>
                          <w:p>
                            <w:pPr>
                              <w:pStyle w:val="TableParagraph"/>
                              <w:spacing w:before="72"/>
                              <w:ind w:right="222"/>
                              <w:jc w:val="right"/>
                              <w:rPr>
                                <w:rFonts w:ascii="Courier New"/>
                                <w:sz w:val="17"/>
                              </w:rPr>
                            </w:pPr>
                            <w:r>
                              <w:rPr>
                                <w:rFonts w:ascii="Courier New"/>
                                <w:color w:val="3D3D3D"/>
                                <w:spacing w:val="-4"/>
                                <w:sz w:val="17"/>
                              </w:rPr>
                              <w:t>0.00</w:t>
                            </w:r>
                          </w:p>
                        </w:tc>
                        <w:tc>
                          <w:tcPr>
                            <w:tcW w:w="1375" w:type="dxa"/>
                          </w:tcPr>
                          <w:p>
                            <w:pPr>
                              <w:pStyle w:val="TableParagraph"/>
                              <w:spacing w:before="82"/>
                              <w:ind w:left="295"/>
                              <w:rPr>
                                <w:rFonts w:ascii="Courier New"/>
                                <w:sz w:val="17"/>
                              </w:rPr>
                            </w:pPr>
                            <w:r>
                              <w:rPr>
                                <w:rFonts w:ascii="Courier New"/>
                                <w:color w:val="262626"/>
                                <w:spacing w:val="-2"/>
                                <w:sz w:val="17"/>
                              </w:rPr>
                              <w:t>3743</w:t>
                            </w:r>
                            <w:r>
                              <w:rPr>
                                <w:rFonts w:ascii="Courier New"/>
                                <w:color w:val="747474"/>
                                <w:spacing w:val="-2"/>
                                <w:sz w:val="17"/>
                              </w:rPr>
                              <w:t>.</w:t>
                            </w:r>
                            <w:r>
                              <w:rPr>
                                <w:rFonts w:ascii="Courier New"/>
                                <w:color w:val="3D3D3D"/>
                                <w:spacing w:val="-2"/>
                                <w:sz w:val="17"/>
                              </w:rPr>
                              <w:t>52</w:t>
                            </w:r>
                          </w:p>
                        </w:tc>
                        <w:tc>
                          <w:tcPr>
                            <w:tcW w:w="831" w:type="dxa"/>
                          </w:tcPr>
                          <w:p>
                            <w:pPr>
                              <w:pStyle w:val="TableParagraph"/>
                              <w:spacing w:before="91"/>
                              <w:ind w:right="158"/>
                              <w:jc w:val="right"/>
                              <w:rPr>
                                <w:rFonts w:ascii="Courier New"/>
                                <w:sz w:val="17"/>
                              </w:rPr>
                            </w:pPr>
                            <w:r>
                              <w:rPr>
                                <w:rFonts w:ascii="Courier New"/>
                                <w:color w:val="3D3D3D"/>
                                <w:spacing w:val="-4"/>
                                <w:sz w:val="17"/>
                              </w:rPr>
                              <w:t>0.00</w:t>
                            </w:r>
                          </w:p>
                        </w:tc>
                        <w:tc>
                          <w:tcPr>
                            <w:tcW w:w="1073" w:type="dxa"/>
                          </w:tcPr>
                          <w:p>
                            <w:pPr>
                              <w:pStyle w:val="TableParagraph"/>
                              <w:spacing w:before="91"/>
                              <w:ind w:right="148"/>
                              <w:jc w:val="right"/>
                              <w:rPr>
                                <w:rFonts w:ascii="Courier New"/>
                                <w:sz w:val="17"/>
                              </w:rPr>
                            </w:pPr>
                            <w:r>
                              <w:rPr>
                                <w:rFonts w:ascii="Courier New"/>
                                <w:color w:val="262626"/>
                                <w:spacing w:val="-2"/>
                                <w:sz w:val="17"/>
                              </w:rPr>
                              <w:t>3743.52</w:t>
                            </w:r>
                          </w:p>
                        </w:tc>
                      </w:tr>
                      <w:tr>
                        <w:trPr>
                          <w:trHeight w:val="395" w:hRule="atLeast"/>
                        </w:trPr>
                        <w:tc>
                          <w:tcPr>
                            <w:tcW w:w="1158" w:type="dxa"/>
                          </w:tcPr>
                          <w:p>
                            <w:pPr>
                              <w:pStyle w:val="TableParagraph"/>
                              <w:spacing w:before="57"/>
                              <w:ind w:right="246"/>
                              <w:jc w:val="right"/>
                              <w:rPr>
                                <w:rFonts w:ascii="Courier New"/>
                                <w:b/>
                                <w:sz w:val="16"/>
                              </w:rPr>
                            </w:pPr>
                            <w:r>
                              <w:rPr>
                                <w:rFonts w:ascii="Courier New"/>
                                <w:b/>
                                <w:color w:val="3D3D3D"/>
                                <w:spacing w:val="-2"/>
                                <w:sz w:val="16"/>
                              </w:rPr>
                              <w:t>385.78</w:t>
                            </w:r>
                          </w:p>
                        </w:tc>
                        <w:tc>
                          <w:tcPr>
                            <w:tcW w:w="181" w:type="dxa"/>
                          </w:tcPr>
                          <w:p>
                            <w:pPr>
                              <w:pStyle w:val="TableParagraph"/>
                              <w:rPr>
                                <w:rFonts w:ascii="Times New Roman"/>
                                <w:sz w:val="18"/>
                              </w:rPr>
                            </w:pPr>
                          </w:p>
                        </w:tc>
                        <w:tc>
                          <w:tcPr>
                            <w:tcW w:w="1345" w:type="dxa"/>
                          </w:tcPr>
                          <w:p>
                            <w:pPr>
                              <w:pStyle w:val="TableParagraph"/>
                              <w:spacing w:before="58"/>
                              <w:ind w:right="416"/>
                              <w:jc w:val="right"/>
                              <w:rPr>
                                <w:rFonts w:ascii="Courier New"/>
                                <w:sz w:val="17"/>
                              </w:rPr>
                            </w:pPr>
                            <w:r>
                              <w:rPr>
                                <w:rFonts w:ascii="Courier New"/>
                                <w:color w:val="3D3D3D"/>
                                <w:spacing w:val="-4"/>
                                <w:sz w:val="17"/>
                              </w:rPr>
                              <w:t>0.00</w:t>
                            </w:r>
                          </w:p>
                        </w:tc>
                        <w:tc>
                          <w:tcPr>
                            <w:tcW w:w="1077" w:type="dxa"/>
                          </w:tcPr>
                          <w:p>
                            <w:pPr>
                              <w:pStyle w:val="TableParagraph"/>
                              <w:spacing w:before="68"/>
                              <w:ind w:right="231"/>
                              <w:jc w:val="right"/>
                              <w:rPr>
                                <w:rFonts w:ascii="Courier New"/>
                                <w:sz w:val="17"/>
                              </w:rPr>
                            </w:pPr>
                            <w:r>
                              <w:rPr>
                                <w:rFonts w:ascii="Courier New"/>
                                <w:color w:val="3D3D3D"/>
                                <w:spacing w:val="-4"/>
                                <w:sz w:val="17"/>
                              </w:rPr>
                              <w:t>0.00</w:t>
                            </w:r>
                          </w:p>
                        </w:tc>
                        <w:tc>
                          <w:tcPr>
                            <w:tcW w:w="1375" w:type="dxa"/>
                          </w:tcPr>
                          <w:p>
                            <w:pPr>
                              <w:pStyle w:val="TableParagraph"/>
                              <w:spacing w:before="77"/>
                              <w:ind w:left="292"/>
                              <w:rPr>
                                <w:rFonts w:ascii="Courier New"/>
                                <w:sz w:val="17"/>
                              </w:rPr>
                            </w:pPr>
                            <w:r>
                              <w:rPr>
                                <w:rFonts w:ascii="Courier New"/>
                                <w:color w:val="262626"/>
                                <w:spacing w:val="-2"/>
                                <w:sz w:val="17"/>
                              </w:rPr>
                              <w:t>1590</w:t>
                            </w:r>
                            <w:r>
                              <w:rPr>
                                <w:rFonts w:ascii="Courier New"/>
                                <w:color w:val="595959"/>
                                <w:spacing w:val="-2"/>
                                <w:sz w:val="17"/>
                              </w:rPr>
                              <w:t>.</w:t>
                            </w:r>
                            <w:r>
                              <w:rPr>
                                <w:rFonts w:ascii="Courier New"/>
                                <w:color w:val="262626"/>
                                <w:spacing w:val="-2"/>
                                <w:sz w:val="17"/>
                              </w:rPr>
                              <w:t>92</w:t>
                            </w:r>
                          </w:p>
                        </w:tc>
                        <w:tc>
                          <w:tcPr>
                            <w:tcW w:w="831" w:type="dxa"/>
                          </w:tcPr>
                          <w:p>
                            <w:pPr>
                              <w:pStyle w:val="TableParagraph"/>
                              <w:spacing w:before="87"/>
                              <w:ind w:right="158"/>
                              <w:jc w:val="right"/>
                              <w:rPr>
                                <w:rFonts w:ascii="Courier New"/>
                                <w:sz w:val="17"/>
                              </w:rPr>
                            </w:pPr>
                            <w:r>
                              <w:rPr>
                                <w:rFonts w:ascii="Courier New"/>
                                <w:color w:val="3D3D3D"/>
                                <w:spacing w:val="-4"/>
                                <w:sz w:val="17"/>
                              </w:rPr>
                              <w:t>0.00</w:t>
                            </w:r>
                          </w:p>
                        </w:tc>
                        <w:tc>
                          <w:tcPr>
                            <w:tcW w:w="1073" w:type="dxa"/>
                          </w:tcPr>
                          <w:p>
                            <w:pPr>
                              <w:pStyle w:val="TableParagraph"/>
                              <w:spacing w:before="87"/>
                              <w:ind w:right="144"/>
                              <w:jc w:val="right"/>
                              <w:rPr>
                                <w:rFonts w:ascii="Courier New"/>
                                <w:sz w:val="17"/>
                              </w:rPr>
                            </w:pPr>
                            <w:r>
                              <w:rPr>
                                <w:rFonts w:ascii="Courier New"/>
                                <w:color w:val="3D3D3D"/>
                                <w:spacing w:val="-2"/>
                                <w:sz w:val="17"/>
                              </w:rPr>
                              <w:t>1590.92</w:t>
                            </w:r>
                          </w:p>
                        </w:tc>
                      </w:tr>
                      <w:tr>
                        <w:trPr>
                          <w:trHeight w:val="447" w:hRule="atLeast"/>
                        </w:trPr>
                        <w:tc>
                          <w:tcPr>
                            <w:tcW w:w="1158" w:type="dxa"/>
                          </w:tcPr>
                          <w:p>
                            <w:pPr>
                              <w:pStyle w:val="TableParagraph"/>
                              <w:spacing w:before="115"/>
                              <w:ind w:left="310"/>
                              <w:rPr>
                                <w:rFonts w:ascii="Courier New"/>
                                <w:sz w:val="17"/>
                              </w:rPr>
                            </w:pPr>
                            <w:r>
                              <w:rPr>
                                <w:rFonts w:ascii="Courier New"/>
                                <w:color w:val="3D3D3D"/>
                                <w:spacing w:val="-2"/>
                                <w:sz w:val="17"/>
                              </w:rPr>
                              <w:t>599.78</w:t>
                            </w:r>
                          </w:p>
                        </w:tc>
                        <w:tc>
                          <w:tcPr>
                            <w:tcW w:w="181" w:type="dxa"/>
                          </w:tcPr>
                          <w:p>
                            <w:pPr>
                              <w:pStyle w:val="TableParagraph"/>
                              <w:rPr>
                                <w:rFonts w:ascii="Times New Roman"/>
                                <w:sz w:val="18"/>
                              </w:rPr>
                            </w:pPr>
                          </w:p>
                        </w:tc>
                        <w:tc>
                          <w:tcPr>
                            <w:tcW w:w="1345" w:type="dxa"/>
                          </w:tcPr>
                          <w:p>
                            <w:pPr>
                              <w:pStyle w:val="TableParagraph"/>
                              <w:spacing w:before="125"/>
                              <w:ind w:left="233"/>
                              <w:rPr>
                                <w:rFonts w:ascii="Courier New"/>
                                <w:sz w:val="17"/>
                              </w:rPr>
                            </w:pPr>
                            <w:r>
                              <w:rPr>
                                <w:rFonts w:ascii="Courier New"/>
                                <w:color w:val="262626"/>
                                <w:spacing w:val="-5"/>
                                <w:sz w:val="17"/>
                              </w:rPr>
                              <w:t>-</w:t>
                            </w:r>
                            <w:r>
                              <w:rPr>
                                <w:rFonts w:ascii="Courier New"/>
                                <w:color w:val="262626"/>
                                <w:spacing w:val="-2"/>
                                <w:sz w:val="17"/>
                              </w:rPr>
                              <w:t>750.11</w:t>
                            </w:r>
                          </w:p>
                        </w:tc>
                        <w:tc>
                          <w:tcPr>
                            <w:tcW w:w="1077" w:type="dxa"/>
                          </w:tcPr>
                          <w:p>
                            <w:pPr>
                              <w:pStyle w:val="TableParagraph"/>
                              <w:spacing w:before="125"/>
                              <w:ind w:right="271"/>
                              <w:jc w:val="right"/>
                              <w:rPr>
                                <w:rFonts w:ascii="Courier New"/>
                                <w:sz w:val="17"/>
                              </w:rPr>
                            </w:pPr>
                            <w:r>
                              <w:rPr>
                                <w:rFonts w:ascii="Courier New"/>
                                <w:color w:val="3D3D3D"/>
                                <w:spacing w:val="-4"/>
                                <w:w w:val="105"/>
                                <w:sz w:val="17"/>
                              </w:rPr>
                              <w:t>0.00</w:t>
                            </w:r>
                          </w:p>
                        </w:tc>
                        <w:tc>
                          <w:tcPr>
                            <w:tcW w:w="1375" w:type="dxa"/>
                          </w:tcPr>
                          <w:p>
                            <w:pPr>
                              <w:pStyle w:val="TableParagraph"/>
                              <w:spacing w:before="134"/>
                              <w:ind w:left="200"/>
                              <w:rPr>
                                <w:rFonts w:ascii="Courier New"/>
                                <w:sz w:val="17"/>
                              </w:rPr>
                            </w:pPr>
                            <w:r>
                              <w:rPr>
                                <w:rFonts w:ascii="Courier New"/>
                                <w:color w:val="3D3D3D"/>
                                <w:spacing w:val="-2"/>
                                <w:sz w:val="17"/>
                              </w:rPr>
                              <w:t>29761.40</w:t>
                            </w:r>
                          </w:p>
                        </w:tc>
                        <w:tc>
                          <w:tcPr>
                            <w:tcW w:w="831" w:type="dxa"/>
                          </w:tcPr>
                          <w:p>
                            <w:pPr>
                              <w:pStyle w:val="TableParagraph"/>
                              <w:spacing w:before="154"/>
                              <w:ind w:right="140"/>
                              <w:jc w:val="right"/>
                              <w:rPr>
                                <w:rFonts w:ascii="Courier New"/>
                                <w:sz w:val="17"/>
                              </w:rPr>
                            </w:pPr>
                            <w:r>
                              <w:rPr>
                                <w:rFonts w:ascii="Courier New"/>
                                <w:color w:val="262626"/>
                                <w:spacing w:val="-4"/>
                                <w:w w:val="110"/>
                                <w:sz w:val="17"/>
                              </w:rPr>
                              <w:t>0.</w:t>
                            </w:r>
                            <w:r>
                              <w:rPr>
                                <w:rFonts w:ascii="Courier New"/>
                                <w:color w:val="3D3D3D"/>
                                <w:spacing w:val="-4"/>
                                <w:w w:val="110"/>
                                <w:sz w:val="17"/>
                              </w:rPr>
                              <w:t>00</w:t>
                            </w:r>
                          </w:p>
                        </w:tc>
                        <w:tc>
                          <w:tcPr>
                            <w:tcW w:w="1073" w:type="dxa"/>
                          </w:tcPr>
                          <w:p>
                            <w:pPr>
                              <w:pStyle w:val="TableParagraph"/>
                              <w:spacing w:before="154"/>
                              <w:ind w:right="163"/>
                              <w:jc w:val="right"/>
                              <w:rPr>
                                <w:rFonts w:ascii="Courier New"/>
                                <w:sz w:val="17"/>
                              </w:rPr>
                            </w:pPr>
                            <w:r>
                              <w:rPr>
                                <w:rFonts w:ascii="Courier New"/>
                                <w:color w:val="3D3D3D"/>
                                <w:spacing w:val="-2"/>
                                <w:sz w:val="17"/>
                              </w:rPr>
                              <w:t>29761.</w:t>
                            </w:r>
                            <w:r>
                              <w:rPr>
                                <w:rFonts w:ascii="Courier New"/>
                                <w:color w:val="262626"/>
                                <w:spacing w:val="-2"/>
                                <w:sz w:val="17"/>
                              </w:rPr>
                              <w:t>40</w:t>
                            </w:r>
                          </w:p>
                        </w:tc>
                      </w:tr>
                      <w:tr>
                        <w:trPr>
                          <w:trHeight w:val="341" w:hRule="atLeast"/>
                        </w:trPr>
                        <w:tc>
                          <w:tcPr>
                            <w:tcW w:w="1158" w:type="dxa"/>
                          </w:tcPr>
                          <w:p>
                            <w:pPr>
                              <w:pStyle w:val="TableParagraph"/>
                              <w:spacing w:before="101"/>
                              <w:ind w:left="310"/>
                              <w:rPr>
                                <w:rFonts w:ascii="Courier New"/>
                                <w:sz w:val="17"/>
                              </w:rPr>
                            </w:pPr>
                            <w:r>
                              <w:rPr>
                                <w:rFonts w:ascii="Courier New"/>
                                <w:color w:val="3D3D3D"/>
                                <w:spacing w:val="-2"/>
                                <w:sz w:val="17"/>
                              </w:rPr>
                              <w:t>599.78</w:t>
                            </w:r>
                          </w:p>
                        </w:tc>
                        <w:tc>
                          <w:tcPr>
                            <w:tcW w:w="181" w:type="dxa"/>
                          </w:tcPr>
                          <w:p>
                            <w:pPr>
                              <w:pStyle w:val="TableParagraph"/>
                              <w:rPr>
                                <w:rFonts w:ascii="Times New Roman"/>
                                <w:sz w:val="18"/>
                              </w:rPr>
                            </w:pPr>
                          </w:p>
                        </w:tc>
                        <w:tc>
                          <w:tcPr>
                            <w:tcW w:w="1345" w:type="dxa"/>
                          </w:tcPr>
                          <w:p>
                            <w:pPr>
                              <w:pStyle w:val="TableParagraph"/>
                              <w:spacing w:before="110"/>
                              <w:ind w:left="233"/>
                              <w:rPr>
                                <w:rFonts w:ascii="Courier New"/>
                                <w:sz w:val="17"/>
                              </w:rPr>
                            </w:pPr>
                            <w:r>
                              <w:rPr>
                                <w:rFonts w:ascii="Courier New"/>
                                <w:color w:val="595959"/>
                                <w:w w:val="90"/>
                                <w:sz w:val="17"/>
                              </w:rPr>
                              <w:t>-</w:t>
                            </w:r>
                            <w:r>
                              <w:rPr>
                                <w:rFonts w:ascii="Courier New"/>
                                <w:color w:val="595959"/>
                                <w:spacing w:val="-2"/>
                                <w:sz w:val="17"/>
                              </w:rPr>
                              <w:t>750.11</w:t>
                            </w:r>
                          </w:p>
                        </w:tc>
                        <w:tc>
                          <w:tcPr>
                            <w:tcW w:w="1077" w:type="dxa"/>
                          </w:tcPr>
                          <w:p>
                            <w:pPr>
                              <w:pStyle w:val="TableParagraph"/>
                              <w:spacing w:before="120"/>
                              <w:ind w:right="231"/>
                              <w:jc w:val="right"/>
                              <w:rPr>
                                <w:rFonts w:ascii="Courier New"/>
                                <w:sz w:val="17"/>
                              </w:rPr>
                            </w:pPr>
                            <w:r>
                              <w:rPr>
                                <w:rFonts w:ascii="Courier New"/>
                                <w:color w:val="3D3D3D"/>
                                <w:spacing w:val="-4"/>
                                <w:sz w:val="17"/>
                              </w:rPr>
                              <w:t>0.00</w:t>
                            </w:r>
                          </w:p>
                        </w:tc>
                        <w:tc>
                          <w:tcPr>
                            <w:tcW w:w="1375" w:type="dxa"/>
                          </w:tcPr>
                          <w:p>
                            <w:pPr>
                              <w:pStyle w:val="TableParagraph"/>
                              <w:spacing w:line="192" w:lineRule="exact" w:before="130"/>
                              <w:ind w:left="191"/>
                              <w:rPr>
                                <w:rFonts w:ascii="Courier New"/>
                                <w:sz w:val="17"/>
                              </w:rPr>
                            </w:pPr>
                            <w:r>
                              <w:rPr>
                                <w:rFonts w:ascii="Courier New"/>
                                <w:color w:val="3D3D3D"/>
                                <w:spacing w:val="-2"/>
                                <w:sz w:val="17"/>
                              </w:rPr>
                              <w:t>29761.40</w:t>
                            </w:r>
                          </w:p>
                        </w:tc>
                        <w:tc>
                          <w:tcPr>
                            <w:tcW w:w="831" w:type="dxa"/>
                          </w:tcPr>
                          <w:p>
                            <w:pPr>
                              <w:pStyle w:val="TableParagraph"/>
                              <w:spacing w:line="173" w:lineRule="exact" w:before="149"/>
                              <w:ind w:right="129"/>
                              <w:jc w:val="right"/>
                              <w:rPr>
                                <w:rFonts w:ascii="Courier New"/>
                                <w:sz w:val="17"/>
                              </w:rPr>
                            </w:pPr>
                            <w:r>
                              <w:rPr>
                                <w:rFonts w:ascii="Courier New"/>
                                <w:color w:val="262626"/>
                                <w:spacing w:val="-4"/>
                                <w:sz w:val="17"/>
                              </w:rPr>
                              <w:t>0.00</w:t>
                            </w:r>
                          </w:p>
                        </w:tc>
                        <w:tc>
                          <w:tcPr>
                            <w:tcW w:w="1073" w:type="dxa"/>
                          </w:tcPr>
                          <w:p>
                            <w:pPr>
                              <w:pStyle w:val="TableParagraph"/>
                              <w:spacing w:line="173" w:lineRule="exact" w:before="149"/>
                              <w:ind w:right="153"/>
                              <w:jc w:val="right"/>
                              <w:rPr>
                                <w:rFonts w:ascii="Courier New"/>
                                <w:sz w:val="17"/>
                              </w:rPr>
                            </w:pPr>
                            <w:r>
                              <w:rPr>
                                <w:rFonts w:ascii="Courier New"/>
                                <w:color w:val="262626"/>
                                <w:spacing w:val="-2"/>
                                <w:sz w:val="17"/>
                              </w:rPr>
                              <w:t>29761.40</w:t>
                            </w:r>
                          </w:p>
                        </w:tc>
                      </w:tr>
                    </w:tbl>
                    <w:p>
                      <w:pPr>
                        <w:pStyle w:val="BodyText"/>
                      </w:pPr>
                    </w:p>
                  </w:txbxContent>
                </v:textbox>
                <w10:wrap type="none"/>
              </v:shape>
            </w:pict>
          </mc:Fallback>
        </mc:AlternateContent>
      </w:r>
      <w:r>
        <w:rPr>
          <w:rFonts w:ascii="Courier New"/>
          <w:color w:val="3D3D3D"/>
          <w:spacing w:val="-4"/>
          <w:sz w:val="17"/>
        </w:rPr>
        <w:t>0.00</w:t>
      </w:r>
    </w:p>
    <w:p>
      <w:pPr>
        <w:spacing w:before="144"/>
        <w:ind w:left="0" w:right="7602" w:firstLine="0"/>
        <w:jc w:val="right"/>
        <w:rPr>
          <w:rFonts w:ascii="Courier New"/>
          <w:sz w:val="17"/>
        </w:rPr>
      </w:pPr>
      <w:r>
        <w:rPr>
          <w:rFonts w:ascii="Courier New"/>
          <w:color w:val="262626"/>
          <w:spacing w:val="-2"/>
          <w:sz w:val="17"/>
        </w:rPr>
        <w:t>646</w:t>
      </w:r>
      <w:r>
        <w:rPr>
          <w:rFonts w:ascii="Courier New"/>
          <w:color w:val="595959"/>
          <w:spacing w:val="-2"/>
          <w:sz w:val="17"/>
        </w:rPr>
        <w:t>.</w:t>
      </w:r>
      <w:r>
        <w:rPr>
          <w:rFonts w:ascii="Courier New"/>
          <w:color w:val="262626"/>
          <w:spacing w:val="-2"/>
          <w:sz w:val="17"/>
        </w:rPr>
        <w:t>11</w:t>
      </w:r>
    </w:p>
    <w:p>
      <w:pPr>
        <w:spacing w:before="144"/>
        <w:ind w:left="0" w:right="7606" w:firstLine="0"/>
        <w:jc w:val="right"/>
        <w:rPr>
          <w:rFonts w:ascii="Courier New"/>
          <w:sz w:val="17"/>
        </w:rPr>
      </w:pPr>
      <w:r>
        <w:rPr>
          <w:rFonts w:ascii="Courier New"/>
          <w:color w:val="262626"/>
          <w:spacing w:val="-2"/>
          <w:sz w:val="17"/>
        </w:rPr>
        <w:t>434.47</w:t>
      </w:r>
    </w:p>
    <w:p>
      <w:pPr>
        <w:spacing w:before="135"/>
        <w:ind w:left="0" w:right="7607" w:firstLine="0"/>
        <w:jc w:val="right"/>
        <w:rPr>
          <w:rFonts w:ascii="Courier New"/>
          <w:sz w:val="17"/>
        </w:rPr>
      </w:pPr>
      <w:r>
        <w:rPr>
          <w:rFonts w:ascii="Courier New"/>
          <w:color w:val="3D3D3D"/>
          <w:spacing w:val="-2"/>
          <w:sz w:val="17"/>
        </w:rPr>
        <w:t>141.17</w:t>
      </w:r>
    </w:p>
    <w:p>
      <w:pPr>
        <w:spacing w:before="153"/>
        <w:ind w:left="0" w:right="7618" w:firstLine="0"/>
        <w:jc w:val="right"/>
        <w:rPr>
          <w:rFonts w:ascii="Courier New"/>
          <w:b/>
          <w:sz w:val="16"/>
        </w:rPr>
      </w:pPr>
      <w:r>
        <w:rPr>
          <w:rFonts w:ascii="Courier New"/>
          <w:b/>
          <w:color w:val="262626"/>
          <w:spacing w:val="-2"/>
          <w:sz w:val="16"/>
        </w:rPr>
        <w:t>844</w:t>
      </w:r>
      <w:r>
        <w:rPr>
          <w:rFonts w:ascii="Courier New"/>
          <w:b/>
          <w:color w:val="595959"/>
          <w:spacing w:val="-2"/>
          <w:sz w:val="16"/>
        </w:rPr>
        <w:t>.</w:t>
      </w:r>
      <w:r>
        <w:rPr>
          <w:rFonts w:ascii="Courier New"/>
          <w:b/>
          <w:color w:val="262626"/>
          <w:spacing w:val="-2"/>
          <w:sz w:val="16"/>
        </w:rPr>
        <w:t>94</w:t>
      </w:r>
    </w:p>
    <w:p>
      <w:pPr>
        <w:spacing w:before="137"/>
        <w:ind w:left="0" w:right="7616" w:firstLine="0"/>
        <w:jc w:val="right"/>
        <w:rPr>
          <w:rFonts w:ascii="Courier New"/>
          <w:sz w:val="17"/>
        </w:rPr>
      </w:pPr>
      <w:r>
        <w:rPr>
          <w:rFonts w:ascii="Courier New"/>
          <w:color w:val="3D3D3D"/>
          <w:spacing w:val="-2"/>
          <w:sz w:val="17"/>
        </w:rPr>
        <w:t>163.51</w:t>
      </w:r>
    </w:p>
    <w:p>
      <w:pPr>
        <w:spacing w:before="144"/>
        <w:ind w:left="0" w:right="7622" w:firstLine="0"/>
        <w:jc w:val="right"/>
        <w:rPr>
          <w:rFonts w:ascii="Courier New"/>
          <w:sz w:val="17"/>
        </w:rPr>
      </w:pPr>
      <w:r>
        <w:rPr>
          <w:rFonts w:ascii="Courier New"/>
          <w:color w:val="262626"/>
          <w:spacing w:val="-2"/>
          <w:sz w:val="17"/>
        </w:rPr>
        <w:t>1697.01</w:t>
      </w:r>
    </w:p>
    <w:p>
      <w:pPr>
        <w:spacing w:before="145"/>
        <w:ind w:left="0" w:right="7614" w:firstLine="0"/>
        <w:jc w:val="right"/>
        <w:rPr>
          <w:rFonts w:ascii="Courier New"/>
          <w:sz w:val="17"/>
        </w:rPr>
      </w:pPr>
      <w:r>
        <w:rPr>
          <w:rFonts w:ascii="Courier New"/>
          <w:color w:val="3D3D3D"/>
          <w:spacing w:val="-4"/>
          <w:sz w:val="17"/>
        </w:rPr>
        <w:t>0.00</w:t>
      </w:r>
    </w:p>
    <w:p>
      <w:pPr>
        <w:spacing w:before="134"/>
        <w:ind w:left="0" w:right="7620" w:firstLine="0"/>
        <w:jc w:val="right"/>
        <w:rPr>
          <w:rFonts w:ascii="Courier New"/>
          <w:sz w:val="17"/>
        </w:rPr>
      </w:pPr>
      <w:r>
        <w:rPr>
          <w:rFonts w:ascii="Courier New"/>
          <w:color w:val="3D3D3D"/>
          <w:spacing w:val="-2"/>
          <w:sz w:val="17"/>
        </w:rPr>
        <w:t>12536.40</w:t>
      </w:r>
    </w:p>
    <w:p>
      <w:pPr>
        <w:spacing w:before="153"/>
        <w:ind w:left="0" w:right="7625" w:firstLine="0"/>
        <w:jc w:val="right"/>
        <w:rPr>
          <w:rFonts w:ascii="Courier New"/>
          <w:b/>
          <w:sz w:val="16"/>
        </w:rPr>
      </w:pPr>
      <w:r>
        <w:rPr>
          <w:rFonts w:ascii="Courier New"/>
          <w:b/>
          <w:color w:val="262626"/>
          <w:spacing w:val="-2"/>
          <w:sz w:val="16"/>
        </w:rPr>
        <w:t>482.99</w:t>
      </w:r>
    </w:p>
    <w:p>
      <w:pPr>
        <w:spacing w:before="157"/>
        <w:ind w:left="0" w:right="7612" w:firstLine="0"/>
        <w:jc w:val="right"/>
        <w:rPr>
          <w:rFonts w:ascii="Courier New"/>
          <w:sz w:val="17"/>
        </w:rPr>
      </w:pPr>
      <w:r>
        <w:rPr>
          <w:rFonts w:ascii="Courier New"/>
          <w:color w:val="3D3D3D"/>
          <w:spacing w:val="-4"/>
          <w:sz w:val="17"/>
        </w:rPr>
        <w:t>0.00</w:t>
      </w:r>
    </w:p>
    <w:p>
      <w:pPr>
        <w:spacing w:before="143"/>
        <w:ind w:left="0" w:right="7627" w:firstLine="0"/>
        <w:jc w:val="right"/>
        <w:rPr>
          <w:rFonts w:ascii="Courier New"/>
          <w:b/>
          <w:sz w:val="16"/>
        </w:rPr>
      </w:pPr>
      <w:r>
        <w:rPr>
          <w:rFonts w:ascii="Courier New"/>
          <w:b/>
          <w:color w:val="262626"/>
          <w:spacing w:val="-2"/>
          <w:w w:val="105"/>
          <w:sz w:val="16"/>
        </w:rPr>
        <w:t>184</w:t>
      </w:r>
      <w:r>
        <w:rPr>
          <w:rFonts w:ascii="Courier New"/>
          <w:b/>
          <w:color w:val="595959"/>
          <w:spacing w:val="-2"/>
          <w:w w:val="105"/>
          <w:sz w:val="16"/>
        </w:rPr>
        <w:t>.</w:t>
      </w:r>
      <w:r>
        <w:rPr>
          <w:rFonts w:ascii="Courier New"/>
          <w:b/>
          <w:color w:val="262626"/>
          <w:spacing w:val="-2"/>
          <w:w w:val="105"/>
          <w:sz w:val="16"/>
        </w:rPr>
        <w:t>24</w:t>
      </w:r>
    </w:p>
    <w:p>
      <w:pPr>
        <w:spacing w:before="147"/>
        <w:ind w:left="0" w:right="7625" w:firstLine="0"/>
        <w:jc w:val="right"/>
        <w:rPr>
          <w:rFonts w:ascii="Courier New"/>
          <w:sz w:val="17"/>
        </w:rPr>
      </w:pPr>
      <w:r>
        <w:rPr>
          <w:rFonts w:ascii="Courier New"/>
          <w:color w:val="3D3D3D"/>
          <w:spacing w:val="-2"/>
          <w:sz w:val="17"/>
        </w:rPr>
        <w:t>292.58</w:t>
      </w:r>
    </w:p>
    <w:p>
      <w:pPr>
        <w:spacing w:before="134"/>
        <w:ind w:left="0" w:right="7630" w:firstLine="0"/>
        <w:jc w:val="right"/>
        <w:rPr>
          <w:rFonts w:ascii="Courier New"/>
          <w:sz w:val="17"/>
        </w:rPr>
      </w:pPr>
      <w:r>
        <w:rPr>
          <w:rFonts w:ascii="Courier New"/>
          <w:color w:val="3D3D3D"/>
          <w:spacing w:val="-2"/>
          <w:sz w:val="17"/>
        </w:rPr>
        <w:t>3834.45</w:t>
      </w:r>
    </w:p>
    <w:p>
      <w:pPr>
        <w:spacing w:before="145"/>
        <w:ind w:left="0" w:right="7621" w:firstLine="0"/>
        <w:jc w:val="right"/>
        <w:rPr>
          <w:rFonts w:ascii="Courier New"/>
          <w:sz w:val="17"/>
        </w:rPr>
      </w:pPr>
      <w:r>
        <w:rPr>
          <w:rFonts w:ascii="Courier New"/>
          <w:color w:val="3D3D3D"/>
          <w:spacing w:val="-4"/>
          <w:sz w:val="17"/>
        </w:rPr>
        <w:t>0.00</w:t>
      </w:r>
    </w:p>
    <w:p>
      <w:pPr>
        <w:spacing w:before="134"/>
        <w:ind w:left="0" w:right="7633" w:firstLine="0"/>
        <w:jc w:val="right"/>
        <w:rPr>
          <w:rFonts w:ascii="Courier New"/>
          <w:sz w:val="17"/>
        </w:rPr>
      </w:pPr>
      <w:r>
        <w:rPr>
          <w:rFonts w:ascii="Courier New"/>
          <w:color w:val="3D3D3D"/>
          <w:spacing w:val="-2"/>
          <w:sz w:val="17"/>
        </w:rPr>
        <w:t>522.39</w:t>
      </w:r>
    </w:p>
    <w:p>
      <w:pPr>
        <w:spacing w:before="135"/>
        <w:ind w:left="0" w:right="7623" w:firstLine="0"/>
        <w:jc w:val="right"/>
        <w:rPr>
          <w:rFonts w:ascii="Courier New"/>
          <w:sz w:val="17"/>
        </w:rPr>
      </w:pPr>
      <w:r>
        <w:rPr>
          <w:rFonts w:ascii="Courier New"/>
          <w:color w:val="262626"/>
          <w:spacing w:val="-2"/>
          <w:w w:val="110"/>
          <w:sz w:val="17"/>
        </w:rPr>
        <w:t>926</w:t>
      </w:r>
      <w:r>
        <w:rPr>
          <w:rFonts w:ascii="Courier New"/>
          <w:color w:val="595959"/>
          <w:spacing w:val="-2"/>
          <w:w w:val="110"/>
          <w:sz w:val="17"/>
        </w:rPr>
        <w:t>.</w:t>
      </w:r>
      <w:r>
        <w:rPr>
          <w:rFonts w:ascii="Courier New"/>
          <w:color w:val="3D3D3D"/>
          <w:spacing w:val="-2"/>
          <w:w w:val="110"/>
          <w:sz w:val="17"/>
        </w:rPr>
        <w:t>02</w:t>
      </w:r>
    </w:p>
    <w:p>
      <w:pPr>
        <w:spacing w:before="144"/>
        <w:ind w:left="0" w:right="7619" w:firstLine="0"/>
        <w:jc w:val="right"/>
        <w:rPr>
          <w:rFonts w:ascii="Courier New"/>
          <w:sz w:val="17"/>
        </w:rPr>
      </w:pPr>
      <w:r>
        <w:rPr>
          <w:rFonts w:ascii="Courier New"/>
          <w:color w:val="262626"/>
          <w:spacing w:val="-2"/>
          <w:w w:val="105"/>
          <w:sz w:val="17"/>
        </w:rPr>
        <w:t>2256</w:t>
      </w:r>
      <w:r>
        <w:rPr>
          <w:rFonts w:ascii="Courier New"/>
          <w:color w:val="595959"/>
          <w:spacing w:val="-2"/>
          <w:w w:val="105"/>
          <w:sz w:val="17"/>
        </w:rPr>
        <w:t>.</w:t>
      </w:r>
      <w:r>
        <w:rPr>
          <w:rFonts w:ascii="Courier New"/>
          <w:color w:val="3D3D3D"/>
          <w:spacing w:val="-2"/>
          <w:w w:val="105"/>
          <w:sz w:val="17"/>
        </w:rPr>
        <w:t>79</w:t>
      </w:r>
    </w:p>
    <w:p>
      <w:pPr>
        <w:spacing w:before="135"/>
        <w:ind w:left="0" w:right="7639" w:firstLine="0"/>
        <w:jc w:val="right"/>
        <w:rPr>
          <w:rFonts w:ascii="Courier New"/>
          <w:sz w:val="17"/>
        </w:rPr>
      </w:pPr>
      <w:r>
        <w:rPr>
          <w:rFonts w:ascii="Courier New"/>
          <w:color w:val="3D3D3D"/>
          <w:spacing w:val="-2"/>
          <w:sz w:val="17"/>
        </w:rPr>
        <w:t>3743.52</w:t>
      </w:r>
    </w:p>
    <w:p>
      <w:pPr>
        <w:spacing w:before="144"/>
        <w:ind w:left="0" w:right="7649" w:firstLine="0"/>
        <w:jc w:val="right"/>
        <w:rPr>
          <w:rFonts w:ascii="Courier New"/>
          <w:sz w:val="17"/>
        </w:rPr>
      </w:pPr>
      <w:r>
        <w:rPr>
          <w:rFonts w:ascii="Courier New"/>
          <w:color w:val="262626"/>
          <w:spacing w:val="-2"/>
          <w:sz w:val="17"/>
        </w:rPr>
        <w:t>1205.14</w:t>
      </w:r>
    </w:p>
    <w:p>
      <w:pPr>
        <w:pStyle w:val="BodyText"/>
        <w:spacing w:before="10"/>
        <w:rPr>
          <w:rFonts w:ascii="Courier New"/>
        </w:rPr>
      </w:pPr>
    </w:p>
    <w:p>
      <w:pPr>
        <w:spacing w:before="0"/>
        <w:ind w:left="0" w:right="7643" w:firstLine="0"/>
        <w:jc w:val="right"/>
        <w:rPr>
          <w:rFonts w:ascii="Courier New"/>
          <w:sz w:val="17"/>
        </w:rPr>
      </w:pPr>
      <w:r>
        <w:rPr>
          <w:rFonts w:ascii="Courier New"/>
          <w:color w:val="262626"/>
          <w:spacing w:val="-2"/>
          <w:w w:val="105"/>
          <w:sz w:val="17"/>
        </w:rPr>
        <w:t>29911</w:t>
      </w:r>
      <w:r>
        <w:rPr>
          <w:rFonts w:ascii="Courier New"/>
          <w:color w:val="595959"/>
          <w:spacing w:val="-2"/>
          <w:w w:val="105"/>
          <w:sz w:val="17"/>
        </w:rPr>
        <w:t>.</w:t>
      </w:r>
      <w:r>
        <w:rPr>
          <w:rFonts w:ascii="Courier New"/>
          <w:color w:val="3D3D3D"/>
          <w:spacing w:val="-2"/>
          <w:w w:val="105"/>
          <w:sz w:val="17"/>
        </w:rPr>
        <w:t>73</w:t>
      </w:r>
    </w:p>
    <w:p>
      <w:pPr>
        <w:pStyle w:val="BodyText"/>
        <w:spacing w:before="1"/>
        <w:rPr>
          <w:rFonts w:ascii="Courier New"/>
        </w:rPr>
      </w:pPr>
    </w:p>
    <w:p>
      <w:pPr>
        <w:spacing w:before="0"/>
        <w:ind w:left="0" w:right="7686" w:firstLine="0"/>
        <w:jc w:val="right"/>
        <w:rPr>
          <w:rFonts w:ascii="Courier New"/>
          <w:sz w:val="17"/>
        </w:rPr>
      </w:pPr>
      <w:r>
        <w:rPr>
          <w:rFonts w:ascii="Courier New"/>
          <w:color w:val="3D3D3D"/>
          <w:spacing w:val="-2"/>
          <w:w w:val="90"/>
          <w:sz w:val="17"/>
        </w:rPr>
        <w:t>29.911.73</w:t>
      </w:r>
    </w:p>
    <w:p>
      <w:pPr>
        <w:spacing w:after="0"/>
        <w:jc w:val="right"/>
        <w:rPr>
          <w:rFonts w:ascii="Courier New"/>
          <w:sz w:val="17"/>
        </w:rPr>
        <w:sectPr>
          <w:type w:val="continuous"/>
          <w:pgSz w:w="12240" w:h="15840"/>
          <w:pgMar w:header="0" w:footer="0" w:top="1440" w:bottom="280" w:left="20" w:right="0"/>
          <w:cols w:num="2" w:equalWidth="0">
            <w:col w:w="3274" w:space="62"/>
            <w:col w:w="8884"/>
          </w:cols>
        </w:sectPr>
      </w:pPr>
    </w:p>
    <w:p>
      <w:pPr>
        <w:pStyle w:val="BodyText"/>
        <w:rPr>
          <w:rFonts w:ascii="Courier New"/>
          <w:sz w:val="20"/>
        </w:rPr>
      </w:pPr>
    </w:p>
    <w:p>
      <w:pPr>
        <w:spacing w:line="304" w:lineRule="auto" w:before="101"/>
        <w:ind w:left="445" w:right="4558" w:firstLine="16"/>
        <w:jc w:val="left"/>
        <w:rPr>
          <w:rFonts w:ascii="Courier New"/>
          <w:sz w:val="17"/>
        </w:rPr>
      </w:pPr>
      <w:r>
        <w:rPr>
          <w:rFonts w:ascii="Courier New"/>
          <w:color w:val="262626"/>
          <w:spacing w:val="-4"/>
          <w:sz w:val="17"/>
        </w:rPr>
        <w:t>I </w:t>
      </w:r>
      <w:r>
        <w:rPr>
          <w:rFonts w:ascii="Courier New"/>
          <w:b/>
          <w:color w:val="262626"/>
          <w:spacing w:val="-4"/>
          <w:sz w:val="17"/>
        </w:rPr>
        <w:t>have</w:t>
      </w:r>
      <w:r>
        <w:rPr>
          <w:rFonts w:ascii="Courier New"/>
          <w:b/>
          <w:color w:val="262626"/>
          <w:spacing w:val="-14"/>
          <w:sz w:val="17"/>
        </w:rPr>
        <w:t> </w:t>
      </w:r>
      <w:r>
        <w:rPr>
          <w:rFonts w:ascii="Courier New"/>
          <w:b/>
          <w:color w:val="3D3D3D"/>
          <w:spacing w:val="-4"/>
          <w:sz w:val="17"/>
        </w:rPr>
        <w:t>reviewed</w:t>
      </w:r>
      <w:r>
        <w:rPr>
          <w:rFonts w:ascii="Courier New"/>
          <w:b/>
          <w:color w:val="3D3D3D"/>
          <w:spacing w:val="-8"/>
          <w:sz w:val="17"/>
        </w:rPr>
        <w:t> </w:t>
      </w:r>
      <w:r>
        <w:rPr>
          <w:rFonts w:ascii="Courier New"/>
          <w:color w:val="3D3D3D"/>
          <w:spacing w:val="-4"/>
          <w:sz w:val="17"/>
        </w:rPr>
        <w:t>the</w:t>
      </w:r>
      <w:r>
        <w:rPr>
          <w:rFonts w:ascii="Courier New"/>
          <w:color w:val="3D3D3D"/>
          <w:spacing w:val="-23"/>
          <w:sz w:val="17"/>
        </w:rPr>
        <w:t> </w:t>
      </w:r>
      <w:r>
        <w:rPr>
          <w:rFonts w:ascii="Courier New"/>
          <w:color w:val="3D3D3D"/>
          <w:spacing w:val="-4"/>
          <w:sz w:val="17"/>
        </w:rPr>
        <w:t>above</w:t>
      </w:r>
      <w:r>
        <w:rPr>
          <w:rFonts w:ascii="Courier New"/>
          <w:color w:val="3D3D3D"/>
          <w:spacing w:val="-24"/>
          <w:sz w:val="17"/>
        </w:rPr>
        <w:t> </w:t>
      </w:r>
      <w:r>
        <w:rPr>
          <w:rFonts w:ascii="Courier New"/>
          <w:color w:val="262626"/>
          <w:spacing w:val="-4"/>
          <w:sz w:val="17"/>
        </w:rPr>
        <w:t>ledger</w:t>
      </w:r>
      <w:r>
        <w:rPr>
          <w:rFonts w:ascii="Courier New"/>
          <w:color w:val="262626"/>
          <w:spacing w:val="-28"/>
          <w:sz w:val="17"/>
        </w:rPr>
        <w:t> </w:t>
      </w:r>
      <w:r>
        <w:rPr>
          <w:rFonts w:ascii="Courier New"/>
          <w:color w:val="262626"/>
          <w:spacing w:val="-4"/>
          <w:sz w:val="17"/>
        </w:rPr>
        <w:t>report</w:t>
      </w:r>
      <w:r>
        <w:rPr>
          <w:rFonts w:ascii="Courier New"/>
          <w:color w:val="262626"/>
          <w:spacing w:val="-29"/>
          <w:sz w:val="17"/>
        </w:rPr>
        <w:t> </w:t>
      </w:r>
      <w:r>
        <w:rPr>
          <w:rFonts w:ascii="Courier New"/>
          <w:color w:val="3D3D3D"/>
          <w:spacing w:val="-4"/>
          <w:sz w:val="17"/>
        </w:rPr>
        <w:t>and</w:t>
      </w:r>
      <w:r>
        <w:rPr>
          <w:rFonts w:ascii="Courier New"/>
          <w:color w:val="3D3D3D"/>
          <w:spacing w:val="-23"/>
          <w:sz w:val="17"/>
        </w:rPr>
        <w:t> </w:t>
      </w:r>
      <w:r>
        <w:rPr>
          <w:rFonts w:ascii="Courier New"/>
          <w:color w:val="262626"/>
          <w:spacing w:val="-4"/>
          <w:sz w:val="17"/>
        </w:rPr>
        <w:t>attached</w:t>
      </w:r>
      <w:r>
        <w:rPr>
          <w:rFonts w:ascii="Courier New"/>
          <w:color w:val="262626"/>
          <w:spacing w:val="-15"/>
          <w:sz w:val="17"/>
        </w:rPr>
        <w:t> </w:t>
      </w:r>
      <w:r>
        <w:rPr>
          <w:rFonts w:ascii="Courier New"/>
          <w:color w:val="262626"/>
          <w:spacing w:val="-4"/>
          <w:sz w:val="17"/>
        </w:rPr>
        <w:t>reports</w:t>
      </w:r>
      <w:r>
        <w:rPr>
          <w:rFonts w:ascii="Courier New"/>
          <w:color w:val="262626"/>
          <w:spacing w:val="-15"/>
          <w:sz w:val="17"/>
        </w:rPr>
        <w:t> </w:t>
      </w:r>
      <w:r>
        <w:rPr>
          <w:rFonts w:ascii="Courier New"/>
          <w:color w:val="262626"/>
          <w:spacing w:val="-4"/>
          <w:sz w:val="17"/>
        </w:rPr>
        <w:t>for</w:t>
      </w:r>
      <w:r>
        <w:rPr>
          <w:rFonts w:ascii="Courier New"/>
          <w:color w:val="262626"/>
          <w:spacing w:val="-20"/>
          <w:sz w:val="17"/>
        </w:rPr>
        <w:t> </w:t>
      </w:r>
      <w:r>
        <w:rPr>
          <w:rFonts w:ascii="Courier New"/>
          <w:color w:val="262626"/>
          <w:spacing w:val="-4"/>
          <w:sz w:val="17"/>
        </w:rPr>
        <w:t>the </w:t>
      </w:r>
      <w:r>
        <w:rPr>
          <w:rFonts w:ascii="Courier New"/>
          <w:color w:val="262626"/>
          <w:sz w:val="17"/>
        </w:rPr>
        <w:t>current</w:t>
      </w:r>
      <w:r>
        <w:rPr>
          <w:rFonts w:ascii="Courier New"/>
          <w:color w:val="262626"/>
          <w:spacing w:val="-24"/>
          <w:sz w:val="17"/>
        </w:rPr>
        <w:t> </w:t>
      </w:r>
      <w:r>
        <w:rPr>
          <w:rFonts w:ascii="Courier New"/>
          <w:color w:val="3D3D3D"/>
          <w:sz w:val="17"/>
        </w:rPr>
        <w:t>month.</w:t>
      </w:r>
      <w:r>
        <w:rPr>
          <w:rFonts w:ascii="Courier New"/>
          <w:color w:val="3D3D3D"/>
          <w:spacing w:val="-19"/>
          <w:sz w:val="17"/>
        </w:rPr>
        <w:t> </w:t>
      </w:r>
      <w:r>
        <w:rPr>
          <w:rFonts w:ascii="Courier New"/>
          <w:color w:val="3D3D3D"/>
          <w:sz w:val="17"/>
        </w:rPr>
        <w:t>I</w:t>
      </w:r>
      <w:r>
        <w:rPr>
          <w:rFonts w:ascii="Courier New"/>
          <w:color w:val="3D3D3D"/>
          <w:spacing w:val="-6"/>
          <w:sz w:val="17"/>
        </w:rPr>
        <w:t> </w:t>
      </w:r>
      <w:r>
        <w:rPr>
          <w:rFonts w:ascii="Courier New"/>
          <w:color w:val="3D3D3D"/>
          <w:sz w:val="17"/>
        </w:rPr>
        <w:t>find</w:t>
      </w:r>
      <w:r>
        <w:rPr>
          <w:rFonts w:ascii="Courier New"/>
          <w:color w:val="3D3D3D"/>
          <w:spacing w:val="-24"/>
          <w:sz w:val="17"/>
        </w:rPr>
        <w:t> </w:t>
      </w:r>
      <w:r>
        <w:rPr>
          <w:rFonts w:ascii="Courier New"/>
          <w:color w:val="3D3D3D"/>
          <w:sz w:val="17"/>
        </w:rPr>
        <w:t>them</w:t>
      </w:r>
      <w:r>
        <w:rPr>
          <w:rFonts w:ascii="Courier New"/>
          <w:color w:val="3D3D3D"/>
          <w:spacing w:val="-19"/>
          <w:sz w:val="17"/>
        </w:rPr>
        <w:t> </w:t>
      </w:r>
      <w:r>
        <w:rPr>
          <w:rFonts w:ascii="Courier New"/>
          <w:color w:val="262626"/>
          <w:sz w:val="17"/>
        </w:rPr>
        <w:t>accurate</w:t>
      </w:r>
      <w:r>
        <w:rPr>
          <w:rFonts w:ascii="Courier New"/>
          <w:color w:val="262626"/>
          <w:spacing w:val="-13"/>
          <w:sz w:val="17"/>
        </w:rPr>
        <w:t> </w:t>
      </w:r>
      <w:r>
        <w:rPr>
          <w:rFonts w:ascii="Courier New"/>
          <w:color w:val="262626"/>
          <w:sz w:val="17"/>
        </w:rPr>
        <w:t>and</w:t>
      </w:r>
      <w:r>
        <w:rPr>
          <w:rFonts w:ascii="Courier New"/>
          <w:color w:val="262626"/>
          <w:spacing w:val="-26"/>
          <w:sz w:val="17"/>
        </w:rPr>
        <w:t> </w:t>
      </w:r>
      <w:r>
        <w:rPr>
          <w:rFonts w:ascii="Courier New"/>
          <w:color w:val="3D3D3D"/>
          <w:sz w:val="17"/>
        </w:rPr>
        <w:t>complete</w:t>
      </w:r>
      <w:r>
        <w:rPr>
          <w:rFonts w:ascii="Courier New"/>
          <w:color w:val="3D3D3D"/>
          <w:spacing w:val="-2"/>
          <w:sz w:val="17"/>
        </w:rPr>
        <w:t> </w:t>
      </w:r>
      <w:r>
        <w:rPr>
          <w:rFonts w:ascii="Courier New"/>
          <w:color w:val="3D3D3D"/>
          <w:sz w:val="17"/>
        </w:rPr>
        <w:t>to</w:t>
      </w:r>
      <w:r>
        <w:rPr>
          <w:rFonts w:ascii="Courier New"/>
          <w:color w:val="3D3D3D"/>
          <w:spacing w:val="-26"/>
          <w:sz w:val="17"/>
        </w:rPr>
        <w:t> </w:t>
      </w:r>
      <w:r>
        <w:rPr>
          <w:rFonts w:ascii="Courier New"/>
          <w:color w:val="3D3D3D"/>
          <w:sz w:val="17"/>
        </w:rPr>
        <w:t>the</w:t>
      </w:r>
      <w:r>
        <w:rPr>
          <w:rFonts w:ascii="Courier New"/>
          <w:color w:val="3D3D3D"/>
          <w:spacing w:val="-38"/>
          <w:sz w:val="17"/>
        </w:rPr>
        <w:t> </w:t>
      </w:r>
      <w:r>
        <w:rPr>
          <w:rFonts w:ascii="Courier New"/>
          <w:color w:val="262626"/>
          <w:sz w:val="17"/>
        </w:rPr>
        <w:t>best</w:t>
      </w:r>
      <w:r>
        <w:rPr>
          <w:rFonts w:ascii="Courier New"/>
          <w:color w:val="262626"/>
          <w:spacing w:val="-33"/>
          <w:sz w:val="17"/>
        </w:rPr>
        <w:t> </w:t>
      </w:r>
      <w:r>
        <w:rPr>
          <w:rFonts w:ascii="Courier New"/>
          <w:color w:val="3D3D3D"/>
          <w:sz w:val="17"/>
        </w:rPr>
        <w:t>of</w:t>
      </w:r>
      <w:r>
        <w:rPr>
          <w:rFonts w:ascii="Courier New"/>
          <w:color w:val="3D3D3D"/>
          <w:spacing w:val="-26"/>
          <w:sz w:val="17"/>
        </w:rPr>
        <w:t> </w:t>
      </w:r>
      <w:r>
        <w:rPr>
          <w:rFonts w:ascii="Courier New"/>
          <w:color w:val="3D3D3D"/>
          <w:sz w:val="17"/>
        </w:rPr>
        <w:t>my </w:t>
      </w:r>
      <w:r>
        <w:rPr>
          <w:rFonts w:ascii="Courier New"/>
          <w:color w:val="262626"/>
          <w:spacing w:val="-2"/>
          <w:sz w:val="17"/>
        </w:rPr>
        <w:t>knowledge.</w:t>
      </w:r>
    </w:p>
    <w:p>
      <w:pPr>
        <w:spacing w:after="0" w:line="304" w:lineRule="auto"/>
        <w:jc w:val="left"/>
        <w:rPr>
          <w:rFonts w:ascii="Courier New"/>
          <w:sz w:val="17"/>
        </w:rPr>
        <w:sectPr>
          <w:type w:val="continuous"/>
          <w:pgSz w:w="12240" w:h="15840"/>
          <w:pgMar w:header="0" w:footer="0" w:top="1440" w:bottom="280" w:left="20" w:right="0"/>
        </w:sectPr>
      </w:pPr>
    </w:p>
    <w:p>
      <w:pPr>
        <w:tabs>
          <w:tab w:pos="3132" w:val="left" w:leader="none"/>
        </w:tabs>
        <w:spacing w:line="324" w:lineRule="auto" w:before="16"/>
        <w:ind w:left="1323" w:right="573" w:hanging="99"/>
        <w:jc w:val="left"/>
        <w:rPr>
          <w:rFonts w:ascii="Courier New"/>
          <w:sz w:val="17"/>
        </w:rPr>
      </w:pPr>
      <w:r>
        <w:rPr/>
        <w:drawing>
          <wp:anchor distT="0" distB="0" distL="0" distR="0" allowOverlap="1" layoutInCell="1" locked="0" behindDoc="0" simplePos="0" relativeHeight="15766528">
            <wp:simplePos x="0" y="0"/>
            <wp:positionH relativeFrom="page">
              <wp:posOffset>1620508</wp:posOffset>
            </wp:positionH>
            <wp:positionV relativeFrom="paragraph">
              <wp:posOffset>136694</wp:posOffset>
            </wp:positionV>
            <wp:extent cx="721584" cy="201655"/>
            <wp:effectExtent l="0" t="0" r="0" b="0"/>
            <wp:wrapNone/>
            <wp:docPr id="480" name="Image 480"/>
            <wp:cNvGraphicFramePr>
              <a:graphicFrameLocks/>
            </wp:cNvGraphicFramePr>
            <a:graphic>
              <a:graphicData uri="http://schemas.openxmlformats.org/drawingml/2006/picture">
                <pic:pic>
                  <pic:nvPicPr>
                    <pic:cNvPr id="480" name="Image 480"/>
                    <pic:cNvPicPr/>
                  </pic:nvPicPr>
                  <pic:blipFill>
                    <a:blip r:embed="rId154" cstate="print"/>
                    <a:stretch>
                      <a:fillRect/>
                    </a:stretch>
                  </pic:blipFill>
                  <pic:spPr>
                    <a:xfrm>
                      <a:off x="0" y="0"/>
                      <a:ext cx="721584" cy="201655"/>
                    </a:xfrm>
                    <a:prstGeom prst="rect">
                      <a:avLst/>
                    </a:prstGeom>
                  </pic:spPr>
                </pic:pic>
              </a:graphicData>
            </a:graphic>
          </wp:anchor>
        </w:drawing>
      </w:r>
      <w:r>
        <w:rPr>
          <w:rFonts w:ascii="Courier New"/>
          <w:color w:val="262626"/>
          <w:sz w:val="17"/>
        </w:rPr>
        <w:t>Bookkeeper: </w:t>
      </w:r>
      <w:r>
        <w:rPr>
          <w:rFonts w:ascii="Courier New"/>
          <w:color w:val="262626"/>
          <w:sz w:val="17"/>
          <w:u w:val="single" w:color="000000"/>
        </w:rPr>
        <w:tab/>
      </w:r>
      <w:r>
        <w:rPr>
          <w:rFonts w:ascii="Courier New"/>
          <w:color w:val="262626"/>
          <w:sz w:val="17"/>
        </w:rPr>
        <w:t> </w:t>
      </w:r>
      <w:r>
        <w:rPr>
          <w:rFonts w:ascii="Courier New"/>
          <w:color w:val="3D3D3D"/>
          <w:spacing w:val="-2"/>
          <w:sz w:val="17"/>
        </w:rPr>
        <w:t>Principal:</w:t>
      </w:r>
    </w:p>
    <w:p>
      <w:pPr>
        <w:spacing w:line="360" w:lineRule="auto" w:before="65"/>
        <w:ind w:left="1224" w:right="4331" w:firstLine="0"/>
        <w:jc w:val="left"/>
        <w:rPr>
          <w:rFonts w:ascii="Courier New" w:hAnsi="Courier New"/>
          <w:sz w:val="17"/>
        </w:rPr>
      </w:pPr>
      <w:r>
        <w:rPr/>
        <w:br w:type="column"/>
      </w:r>
      <w:r>
        <w:rPr>
          <w:rFonts w:ascii="Courier New" w:hAnsi="Courier New"/>
          <w:color w:val="262626"/>
          <w:spacing w:val="-2"/>
          <w:w w:val="110"/>
          <w:sz w:val="17"/>
        </w:rPr>
        <w:t>Date:_/_/</w:t>
      </w:r>
      <w:r>
        <w:rPr>
          <w:rFonts w:ascii="Courier New" w:hAnsi="Courier New"/>
          <w:color w:val="595959"/>
          <w:spacing w:val="-2"/>
          <w:w w:val="110"/>
          <w:sz w:val="17"/>
        </w:rPr>
        <w:t>_ </w:t>
      </w:r>
      <w:r>
        <w:rPr>
          <w:rFonts w:ascii="Courier New" w:hAnsi="Courier New"/>
          <w:color w:val="3D3D3D"/>
          <w:spacing w:val="-2"/>
          <w:w w:val="65"/>
          <w:sz w:val="17"/>
        </w:rPr>
        <w:t>Date:.d£../.L.:1../.3:.l</w:t>
      </w:r>
    </w:p>
    <w:p>
      <w:pPr>
        <w:spacing w:after="0" w:line="360" w:lineRule="auto"/>
        <w:jc w:val="left"/>
        <w:rPr>
          <w:rFonts w:ascii="Courier New" w:hAnsi="Courier New"/>
          <w:sz w:val="17"/>
        </w:rPr>
        <w:sectPr>
          <w:type w:val="continuous"/>
          <w:pgSz w:w="12240" w:h="15840"/>
          <w:pgMar w:header="0" w:footer="0" w:top="1440" w:bottom="280" w:left="20" w:right="0"/>
          <w:cols w:num="2" w:equalWidth="0">
            <w:col w:w="3709" w:space="330"/>
            <w:col w:w="8181"/>
          </w:cols>
        </w:sectPr>
      </w:pPr>
    </w:p>
    <w:p>
      <w:pPr>
        <w:spacing w:line="200" w:lineRule="exact" w:before="0"/>
        <w:ind w:left="0" w:right="490" w:firstLine="0"/>
        <w:jc w:val="right"/>
        <w:rPr>
          <w:rFonts w:ascii="Times New Roman"/>
          <w:sz w:val="18"/>
        </w:rPr>
      </w:pPr>
      <w:bookmarkStart w:name="Supplement C.1G of December 6, 2023 (HS)" w:id="15"/>
      <w:bookmarkEnd w:id="15"/>
      <w:r>
        <w:rPr/>
      </w:r>
      <w:r>
        <w:rPr>
          <w:rFonts w:ascii="Times New Roman"/>
          <w:color w:val="282828"/>
          <w:sz w:val="18"/>
        </w:rPr>
        <w:t>Page</w:t>
      </w:r>
      <w:r>
        <w:rPr>
          <w:rFonts w:ascii="Times New Roman"/>
          <w:color w:val="282828"/>
          <w:spacing w:val="11"/>
          <w:sz w:val="18"/>
        </w:rPr>
        <w:t> </w:t>
      </w:r>
      <w:r>
        <w:rPr>
          <w:rFonts w:ascii="Times New Roman"/>
          <w:color w:val="282828"/>
          <w:sz w:val="18"/>
        </w:rPr>
        <w:t>I</w:t>
      </w:r>
      <w:r>
        <w:rPr>
          <w:rFonts w:ascii="Times New Roman"/>
          <w:color w:val="282828"/>
          <w:spacing w:val="10"/>
          <w:sz w:val="18"/>
        </w:rPr>
        <w:t> </w:t>
      </w:r>
      <w:r>
        <w:rPr>
          <w:rFonts w:ascii="Times New Roman"/>
          <w:color w:val="3D3B3D"/>
          <w:spacing w:val="-5"/>
          <w:sz w:val="18"/>
        </w:rPr>
        <w:t>of2</w:t>
      </w:r>
    </w:p>
    <w:p>
      <w:pPr>
        <w:spacing w:before="34"/>
        <w:ind w:left="1033" w:right="565" w:firstLine="0"/>
        <w:jc w:val="center"/>
        <w:rPr>
          <w:rFonts w:ascii="Times New Roman"/>
          <w:b/>
          <w:sz w:val="19"/>
        </w:rPr>
      </w:pPr>
      <w:r>
        <w:rPr>
          <w:rFonts w:ascii="Times New Roman"/>
          <w:b/>
          <w:color w:val="282828"/>
          <w:sz w:val="19"/>
        </w:rPr>
        <w:t>SHALER</w:t>
      </w:r>
      <w:r>
        <w:rPr>
          <w:rFonts w:ascii="Times New Roman"/>
          <w:b/>
          <w:color w:val="282828"/>
          <w:spacing w:val="23"/>
          <w:sz w:val="19"/>
        </w:rPr>
        <w:t> </w:t>
      </w:r>
      <w:r>
        <w:rPr>
          <w:rFonts w:ascii="Times New Roman"/>
          <w:b/>
          <w:color w:val="3D3B3D"/>
          <w:sz w:val="19"/>
        </w:rPr>
        <w:t>AREA</w:t>
      </w:r>
      <w:r>
        <w:rPr>
          <w:rFonts w:ascii="Times New Roman"/>
          <w:b/>
          <w:color w:val="3D3B3D"/>
          <w:spacing w:val="26"/>
          <w:sz w:val="19"/>
        </w:rPr>
        <w:t> </w:t>
      </w:r>
      <w:r>
        <w:rPr>
          <w:rFonts w:ascii="Times New Roman"/>
          <w:b/>
          <w:color w:val="282828"/>
          <w:sz w:val="19"/>
        </w:rPr>
        <w:t>HIGH</w:t>
      </w:r>
      <w:r>
        <w:rPr>
          <w:rFonts w:ascii="Times New Roman"/>
          <w:b/>
          <w:color w:val="282828"/>
          <w:spacing w:val="5"/>
          <w:sz w:val="19"/>
        </w:rPr>
        <w:t> </w:t>
      </w:r>
      <w:r>
        <w:rPr>
          <w:rFonts w:ascii="Times New Roman"/>
          <w:b/>
          <w:color w:val="282828"/>
          <w:sz w:val="19"/>
        </w:rPr>
        <w:t>SCHOOL</w:t>
      </w:r>
      <w:r>
        <w:rPr>
          <w:rFonts w:ascii="Times New Roman"/>
          <w:b/>
          <w:color w:val="282828"/>
          <w:spacing w:val="18"/>
          <w:sz w:val="19"/>
        </w:rPr>
        <w:t> </w:t>
      </w:r>
      <w:r>
        <w:rPr>
          <w:rFonts w:ascii="Times New Roman"/>
          <w:b/>
          <w:color w:val="282828"/>
          <w:sz w:val="19"/>
        </w:rPr>
        <w:t>ACTIVITIES</w:t>
      </w:r>
      <w:r>
        <w:rPr>
          <w:rFonts w:ascii="Times New Roman"/>
          <w:b/>
          <w:color w:val="282828"/>
          <w:spacing w:val="32"/>
          <w:sz w:val="19"/>
        </w:rPr>
        <w:t> </w:t>
      </w:r>
      <w:r>
        <w:rPr>
          <w:rFonts w:ascii="Times New Roman"/>
          <w:b/>
          <w:color w:val="282828"/>
          <w:spacing w:val="-2"/>
          <w:sz w:val="19"/>
        </w:rPr>
        <w:t>ACCOUNT</w:t>
      </w:r>
    </w:p>
    <w:p>
      <w:pPr>
        <w:pStyle w:val="BodyText"/>
        <w:spacing w:before="5"/>
        <w:rPr>
          <w:b/>
          <w:sz w:val="24"/>
        </w:rPr>
      </w:pPr>
    </w:p>
    <w:p>
      <w:pPr>
        <w:spacing w:line="400" w:lineRule="auto" w:before="1"/>
        <w:ind w:left="5355" w:right="4886" w:firstLine="0"/>
        <w:jc w:val="center"/>
        <w:rPr>
          <w:rFonts w:ascii="Times New Roman"/>
          <w:b/>
          <w:sz w:val="19"/>
        </w:rPr>
      </w:pPr>
      <w:r>
        <w:rPr/>
        <mc:AlternateContent>
          <mc:Choice Requires="wps">
            <w:drawing>
              <wp:anchor distT="0" distB="0" distL="0" distR="0" allowOverlap="1" layoutInCell="1" locked="0" behindDoc="0" simplePos="0" relativeHeight="15768064">
                <wp:simplePos x="0" y="0"/>
                <wp:positionH relativeFrom="page">
                  <wp:posOffset>302698</wp:posOffset>
                </wp:positionH>
                <wp:positionV relativeFrom="paragraph">
                  <wp:posOffset>189658</wp:posOffset>
                </wp:positionV>
                <wp:extent cx="1501775" cy="38862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1501775" cy="388620"/>
                          <a:chExt cx="1501775" cy="388620"/>
                        </a:xfrm>
                      </wpg:grpSpPr>
                      <wps:wsp>
                        <wps:cNvPr id="483" name="Graphic 483"/>
                        <wps:cNvSpPr/>
                        <wps:spPr>
                          <a:xfrm>
                            <a:off x="3057" y="9166"/>
                            <a:ext cx="257175" cy="1270"/>
                          </a:xfrm>
                          <a:custGeom>
                            <a:avLst/>
                            <a:gdLst/>
                            <a:ahLst/>
                            <a:cxnLst/>
                            <a:rect l="l" t="t" r="r" b="b"/>
                            <a:pathLst>
                              <a:path w="257175" h="0">
                                <a:moveTo>
                                  <a:pt x="0" y="0"/>
                                </a:moveTo>
                                <a:lnTo>
                                  <a:pt x="256835" y="0"/>
                                </a:lnTo>
                              </a:path>
                            </a:pathLst>
                          </a:custGeom>
                          <a:ln w="12221">
                            <a:solidFill>
                              <a:srgbClr val="000000"/>
                            </a:solidFill>
                            <a:prstDash val="solid"/>
                          </a:ln>
                        </wps:spPr>
                        <wps:bodyPr wrap="square" lIns="0" tIns="0" rIns="0" bIns="0" rtlCol="0">
                          <a:prstTxWarp prst="textNoShape">
                            <a:avLst/>
                          </a:prstTxWarp>
                          <a:noAutofit/>
                        </wps:bodyPr>
                      </wps:wsp>
                      <wps:wsp>
                        <wps:cNvPr id="484" name="Graphic 484"/>
                        <wps:cNvSpPr/>
                        <wps:spPr>
                          <a:xfrm>
                            <a:off x="259892" y="9166"/>
                            <a:ext cx="1229360" cy="1270"/>
                          </a:xfrm>
                          <a:custGeom>
                            <a:avLst/>
                            <a:gdLst/>
                            <a:ahLst/>
                            <a:cxnLst/>
                            <a:rect l="l" t="t" r="r" b="b"/>
                            <a:pathLst>
                              <a:path w="1229360" h="0">
                                <a:moveTo>
                                  <a:pt x="0" y="0"/>
                                </a:moveTo>
                                <a:lnTo>
                                  <a:pt x="1229139" y="0"/>
                                </a:lnTo>
                              </a:path>
                            </a:pathLst>
                          </a:custGeom>
                          <a:ln w="18332">
                            <a:solidFill>
                              <a:srgbClr val="000000"/>
                            </a:solidFill>
                            <a:prstDash val="solid"/>
                          </a:ln>
                        </wps:spPr>
                        <wps:bodyPr wrap="square" lIns="0" tIns="0" rIns="0" bIns="0" rtlCol="0">
                          <a:prstTxWarp prst="textNoShape">
                            <a:avLst/>
                          </a:prstTxWarp>
                          <a:noAutofit/>
                        </wps:bodyPr>
                      </wps:wsp>
                      <wps:wsp>
                        <wps:cNvPr id="485" name="Graphic 485"/>
                        <wps:cNvSpPr/>
                        <wps:spPr>
                          <a:xfrm>
                            <a:off x="3057" y="3055"/>
                            <a:ext cx="1270" cy="379095"/>
                          </a:xfrm>
                          <a:custGeom>
                            <a:avLst/>
                            <a:gdLst/>
                            <a:ahLst/>
                            <a:cxnLst/>
                            <a:rect l="l" t="t" r="r" b="b"/>
                            <a:pathLst>
                              <a:path w="0" h="379095">
                                <a:moveTo>
                                  <a:pt x="0" y="378868"/>
                                </a:moveTo>
                                <a:lnTo>
                                  <a:pt x="0" y="0"/>
                                </a:lnTo>
                              </a:path>
                            </a:pathLst>
                          </a:custGeom>
                          <a:ln w="6115">
                            <a:solidFill>
                              <a:srgbClr val="000000"/>
                            </a:solidFill>
                            <a:prstDash val="solid"/>
                          </a:ln>
                        </wps:spPr>
                        <wps:bodyPr wrap="square" lIns="0" tIns="0" rIns="0" bIns="0" rtlCol="0">
                          <a:prstTxWarp prst="textNoShape">
                            <a:avLst/>
                          </a:prstTxWarp>
                          <a:noAutofit/>
                        </wps:bodyPr>
                      </wps:wsp>
                      <wps:wsp>
                        <wps:cNvPr id="486" name="Graphic 486"/>
                        <wps:cNvSpPr/>
                        <wps:spPr>
                          <a:xfrm>
                            <a:off x="1489032" y="3055"/>
                            <a:ext cx="1270" cy="385445"/>
                          </a:xfrm>
                          <a:custGeom>
                            <a:avLst/>
                            <a:gdLst/>
                            <a:ahLst/>
                            <a:cxnLst/>
                            <a:rect l="l" t="t" r="r" b="b"/>
                            <a:pathLst>
                              <a:path w="0" h="385445">
                                <a:moveTo>
                                  <a:pt x="0" y="384978"/>
                                </a:moveTo>
                                <a:lnTo>
                                  <a:pt x="0" y="0"/>
                                </a:lnTo>
                              </a:path>
                            </a:pathLst>
                          </a:custGeom>
                          <a:ln w="18345">
                            <a:solidFill>
                              <a:srgbClr val="000000"/>
                            </a:solidFill>
                            <a:prstDash val="solid"/>
                          </a:ln>
                        </wps:spPr>
                        <wps:bodyPr wrap="square" lIns="0" tIns="0" rIns="0" bIns="0" rtlCol="0">
                          <a:prstTxWarp prst="textNoShape">
                            <a:avLst/>
                          </a:prstTxWarp>
                          <a:noAutofit/>
                        </wps:bodyPr>
                      </wps:wsp>
                      <wps:wsp>
                        <wps:cNvPr id="487" name="Graphic 487"/>
                        <wps:cNvSpPr/>
                        <wps:spPr>
                          <a:xfrm>
                            <a:off x="3057" y="375812"/>
                            <a:ext cx="257175" cy="1270"/>
                          </a:xfrm>
                          <a:custGeom>
                            <a:avLst/>
                            <a:gdLst/>
                            <a:ahLst/>
                            <a:cxnLst/>
                            <a:rect l="l" t="t" r="r" b="b"/>
                            <a:pathLst>
                              <a:path w="257175" h="0">
                                <a:moveTo>
                                  <a:pt x="0" y="0"/>
                                </a:moveTo>
                                <a:lnTo>
                                  <a:pt x="256835" y="0"/>
                                </a:lnTo>
                              </a:path>
                            </a:pathLst>
                          </a:custGeom>
                          <a:ln w="12221">
                            <a:solidFill>
                              <a:srgbClr val="000000"/>
                            </a:solidFill>
                            <a:prstDash val="solid"/>
                          </a:ln>
                        </wps:spPr>
                        <wps:bodyPr wrap="square" lIns="0" tIns="0" rIns="0" bIns="0" rtlCol="0">
                          <a:prstTxWarp prst="textNoShape">
                            <a:avLst/>
                          </a:prstTxWarp>
                          <a:noAutofit/>
                        </wps:bodyPr>
                      </wps:wsp>
                      <wps:wsp>
                        <wps:cNvPr id="488" name="Graphic 488"/>
                        <wps:cNvSpPr/>
                        <wps:spPr>
                          <a:xfrm>
                            <a:off x="259892" y="375812"/>
                            <a:ext cx="1241425" cy="1270"/>
                          </a:xfrm>
                          <a:custGeom>
                            <a:avLst/>
                            <a:gdLst/>
                            <a:ahLst/>
                            <a:cxnLst/>
                            <a:rect l="l" t="t" r="r" b="b"/>
                            <a:pathLst>
                              <a:path w="1241425" h="0">
                                <a:moveTo>
                                  <a:pt x="0" y="0"/>
                                </a:moveTo>
                                <a:lnTo>
                                  <a:pt x="1241369" y="0"/>
                                </a:lnTo>
                              </a:path>
                            </a:pathLst>
                          </a:custGeom>
                          <a:ln w="18332">
                            <a:solidFill>
                              <a:srgbClr val="000000"/>
                            </a:solidFill>
                            <a:prstDash val="solid"/>
                          </a:ln>
                        </wps:spPr>
                        <wps:bodyPr wrap="square" lIns="0" tIns="0" rIns="0" bIns="0" rtlCol="0">
                          <a:prstTxWarp prst="textNoShape">
                            <a:avLst/>
                          </a:prstTxWarp>
                          <a:noAutofit/>
                        </wps:bodyPr>
                      </wps:wsp>
                      <wps:wsp>
                        <wps:cNvPr id="489" name="Textbox 489"/>
                        <wps:cNvSpPr txBox="1"/>
                        <wps:spPr>
                          <a:xfrm>
                            <a:off x="6115" y="18332"/>
                            <a:ext cx="1473835" cy="348615"/>
                          </a:xfrm>
                          <a:prstGeom prst="rect">
                            <a:avLst/>
                          </a:prstGeom>
                        </wps:spPr>
                        <wps:txbx>
                          <w:txbxContent>
                            <w:p>
                              <w:pPr>
                                <w:tabs>
                                  <w:tab w:pos="1374" w:val="left" w:leader="none"/>
                                </w:tabs>
                                <w:spacing w:before="125"/>
                                <w:ind w:left="0" w:right="59" w:firstLine="0"/>
                                <w:jc w:val="right"/>
                                <w:rPr>
                                  <w:rFonts w:ascii="Times New Roman"/>
                                  <w:sz w:val="18"/>
                                </w:rPr>
                              </w:pPr>
                              <w:r>
                                <w:rPr>
                                  <w:rFonts w:ascii="Times New Roman"/>
                                  <w:b/>
                                  <w:color w:val="282828"/>
                                  <w:sz w:val="17"/>
                                </w:rPr>
                                <w:t>From</w:t>
                              </w:r>
                              <w:r>
                                <w:rPr>
                                  <w:rFonts w:ascii="Times New Roman"/>
                                  <w:b/>
                                  <w:color w:val="282828"/>
                                  <w:spacing w:val="14"/>
                                  <w:sz w:val="17"/>
                                </w:rPr>
                                <w:t> </w:t>
                              </w:r>
                              <w:r>
                                <w:rPr>
                                  <w:rFonts w:ascii="Times New Roman"/>
                                  <w:b/>
                                  <w:color w:val="161616"/>
                                  <w:spacing w:val="-2"/>
                                  <w:sz w:val="17"/>
                                </w:rPr>
                                <w:t>Dat</w:t>
                              </w:r>
                              <w:r>
                                <w:rPr>
                                  <w:rFonts w:ascii="Times New Roman"/>
                                  <w:b/>
                                  <w:color w:val="3D3B3D"/>
                                  <w:spacing w:val="-2"/>
                                  <w:sz w:val="17"/>
                                </w:rPr>
                                <w:t>e:</w:t>
                              </w:r>
                              <w:r>
                                <w:rPr>
                                  <w:rFonts w:ascii="Times New Roman"/>
                                  <w:b/>
                                  <w:color w:val="3D3B3D"/>
                                  <w:sz w:val="17"/>
                                </w:rPr>
                                <w:tab/>
                              </w:r>
                              <w:r>
                                <w:rPr>
                                  <w:rFonts w:ascii="Times New Roman"/>
                                  <w:color w:val="3D3B3D"/>
                                  <w:spacing w:val="-2"/>
                                  <w:sz w:val="18"/>
                                </w:rPr>
                                <w:t>7</w:t>
                              </w:r>
                              <w:r>
                                <w:rPr>
                                  <w:rFonts w:ascii="Times New Roman"/>
                                  <w:color w:val="545454"/>
                                  <w:spacing w:val="-2"/>
                                  <w:sz w:val="18"/>
                                </w:rPr>
                                <w:t>/</w:t>
                              </w:r>
                              <w:r>
                                <w:rPr>
                                  <w:rFonts w:ascii="Times New Roman"/>
                                  <w:color w:val="3D3B3D"/>
                                  <w:spacing w:val="-2"/>
                                  <w:sz w:val="18"/>
                                </w:rPr>
                                <w:t>1</w:t>
                              </w:r>
                              <w:r>
                                <w:rPr>
                                  <w:rFonts w:ascii="Times New Roman"/>
                                  <w:color w:val="545454"/>
                                  <w:spacing w:val="-2"/>
                                  <w:sz w:val="18"/>
                                </w:rPr>
                                <w:t>/2</w:t>
                              </w:r>
                              <w:r>
                                <w:rPr>
                                  <w:rFonts w:ascii="Times New Roman"/>
                                  <w:color w:val="3D3B3D"/>
                                  <w:spacing w:val="-2"/>
                                  <w:sz w:val="18"/>
                                </w:rPr>
                                <w:t>023</w:t>
                              </w:r>
                            </w:p>
                            <w:p>
                              <w:pPr>
                                <w:tabs>
                                  <w:tab w:pos="991" w:val="left" w:leader="none"/>
                                </w:tabs>
                                <w:spacing w:line="173" w:lineRule="exact" w:before="43"/>
                                <w:ind w:left="0" w:right="59" w:firstLine="0"/>
                                <w:jc w:val="right"/>
                                <w:rPr>
                                  <w:rFonts w:ascii="Times New Roman"/>
                                  <w:sz w:val="18"/>
                                </w:rPr>
                              </w:pPr>
                              <w:r>
                                <w:rPr>
                                  <w:rFonts w:ascii="Times New Roman"/>
                                  <w:b/>
                                  <w:color w:val="282828"/>
                                  <w:w w:val="105"/>
                                  <w:sz w:val="17"/>
                                </w:rPr>
                                <w:t>To</w:t>
                              </w:r>
                              <w:r>
                                <w:rPr>
                                  <w:rFonts w:ascii="Times New Roman"/>
                                  <w:b/>
                                  <w:color w:val="282828"/>
                                  <w:spacing w:val="-1"/>
                                  <w:w w:val="105"/>
                                  <w:sz w:val="17"/>
                                </w:rPr>
                                <w:t> </w:t>
                              </w:r>
                              <w:r>
                                <w:rPr>
                                  <w:rFonts w:ascii="Times New Roman"/>
                                  <w:b/>
                                  <w:color w:val="282828"/>
                                  <w:spacing w:val="-2"/>
                                  <w:w w:val="105"/>
                                  <w:sz w:val="17"/>
                                </w:rPr>
                                <w:t>Date:</w:t>
                              </w:r>
                              <w:r>
                                <w:rPr>
                                  <w:rFonts w:ascii="Times New Roman"/>
                                  <w:b/>
                                  <w:color w:val="282828"/>
                                  <w:sz w:val="17"/>
                                </w:rPr>
                                <w:tab/>
                              </w:r>
                              <w:r>
                                <w:rPr>
                                  <w:rFonts w:ascii="Times New Roman"/>
                                  <w:color w:val="3D3B3D"/>
                                  <w:spacing w:val="-2"/>
                                  <w:w w:val="105"/>
                                  <w:sz w:val="18"/>
                                </w:rPr>
                                <w:t>09</w:t>
                              </w:r>
                              <w:r>
                                <w:rPr>
                                  <w:rFonts w:ascii="Times New Roman"/>
                                  <w:color w:val="545454"/>
                                  <w:spacing w:val="-2"/>
                                  <w:w w:val="105"/>
                                  <w:sz w:val="18"/>
                                </w:rPr>
                                <w:t>/</w:t>
                              </w:r>
                              <w:r>
                                <w:rPr>
                                  <w:rFonts w:ascii="Times New Roman"/>
                                  <w:color w:val="3D3B3D"/>
                                  <w:spacing w:val="-2"/>
                                  <w:w w:val="105"/>
                                  <w:sz w:val="18"/>
                                </w:rPr>
                                <w:t>30/2023</w:t>
                              </w:r>
                            </w:p>
                          </w:txbxContent>
                        </wps:txbx>
                        <wps:bodyPr wrap="square" lIns="0" tIns="0" rIns="0" bIns="0" rtlCol="0">
                          <a:noAutofit/>
                        </wps:bodyPr>
                      </wps:wsp>
                    </wpg:wgp>
                  </a:graphicData>
                </a:graphic>
              </wp:anchor>
            </w:drawing>
          </mc:Choice>
          <mc:Fallback>
            <w:pict>
              <v:group style="position:absolute;margin-left:23.834536pt;margin-top:14.93372pt;width:118.25pt;height:30.6pt;mso-position-horizontal-relative:page;mso-position-vertical-relative:paragraph;z-index:15768064" id="docshapegroup386" coordorigin="477,299" coordsize="2365,612">
                <v:line style="position:absolute" from="482,313" to="886,313" stroked="true" strokeweight=".962327pt" strokecolor="#000000">
                  <v:stroke dashstyle="solid"/>
                </v:line>
                <v:line style="position:absolute" from="886,313" to="2822,313" stroked="true" strokeweight="1.443491pt" strokecolor="#000000">
                  <v:stroke dashstyle="solid"/>
                </v:line>
                <v:line style="position:absolute" from="482,900" to="482,303" stroked="true" strokeweight=".481506pt" strokecolor="#000000">
                  <v:stroke dashstyle="solid"/>
                </v:line>
                <v:line style="position:absolute" from="2822,910" to="2822,303" stroked="true" strokeweight="1.444517pt" strokecolor="#000000">
                  <v:stroke dashstyle="solid"/>
                </v:line>
                <v:line style="position:absolute" from="482,891" to="886,891" stroked="true" strokeweight=".962327pt" strokecolor="#000000">
                  <v:stroke dashstyle="solid"/>
                </v:line>
                <v:line style="position:absolute" from="886,891" to="2841,891" stroked="true" strokeweight="1.443491pt" strokecolor="#000000">
                  <v:stroke dashstyle="solid"/>
                </v:line>
                <v:shape style="position:absolute;left:486;top:327;width:2321;height:549" type="#_x0000_t202" id="docshape387" filled="false" stroked="false">
                  <v:textbox inset="0,0,0,0">
                    <w:txbxContent>
                      <w:p>
                        <w:pPr>
                          <w:tabs>
                            <w:tab w:pos="1374" w:val="left" w:leader="none"/>
                          </w:tabs>
                          <w:spacing w:before="125"/>
                          <w:ind w:left="0" w:right="59" w:firstLine="0"/>
                          <w:jc w:val="right"/>
                          <w:rPr>
                            <w:rFonts w:ascii="Times New Roman"/>
                            <w:sz w:val="18"/>
                          </w:rPr>
                        </w:pPr>
                        <w:r>
                          <w:rPr>
                            <w:rFonts w:ascii="Times New Roman"/>
                            <w:b/>
                            <w:color w:val="282828"/>
                            <w:sz w:val="17"/>
                          </w:rPr>
                          <w:t>From</w:t>
                        </w:r>
                        <w:r>
                          <w:rPr>
                            <w:rFonts w:ascii="Times New Roman"/>
                            <w:b/>
                            <w:color w:val="282828"/>
                            <w:spacing w:val="14"/>
                            <w:sz w:val="17"/>
                          </w:rPr>
                          <w:t> </w:t>
                        </w:r>
                        <w:r>
                          <w:rPr>
                            <w:rFonts w:ascii="Times New Roman"/>
                            <w:b/>
                            <w:color w:val="161616"/>
                            <w:spacing w:val="-2"/>
                            <w:sz w:val="17"/>
                          </w:rPr>
                          <w:t>Dat</w:t>
                        </w:r>
                        <w:r>
                          <w:rPr>
                            <w:rFonts w:ascii="Times New Roman"/>
                            <w:b/>
                            <w:color w:val="3D3B3D"/>
                            <w:spacing w:val="-2"/>
                            <w:sz w:val="17"/>
                          </w:rPr>
                          <w:t>e:</w:t>
                        </w:r>
                        <w:r>
                          <w:rPr>
                            <w:rFonts w:ascii="Times New Roman"/>
                            <w:b/>
                            <w:color w:val="3D3B3D"/>
                            <w:sz w:val="17"/>
                          </w:rPr>
                          <w:tab/>
                        </w:r>
                        <w:r>
                          <w:rPr>
                            <w:rFonts w:ascii="Times New Roman"/>
                            <w:color w:val="3D3B3D"/>
                            <w:spacing w:val="-2"/>
                            <w:sz w:val="18"/>
                          </w:rPr>
                          <w:t>7</w:t>
                        </w:r>
                        <w:r>
                          <w:rPr>
                            <w:rFonts w:ascii="Times New Roman"/>
                            <w:color w:val="545454"/>
                            <w:spacing w:val="-2"/>
                            <w:sz w:val="18"/>
                          </w:rPr>
                          <w:t>/</w:t>
                        </w:r>
                        <w:r>
                          <w:rPr>
                            <w:rFonts w:ascii="Times New Roman"/>
                            <w:color w:val="3D3B3D"/>
                            <w:spacing w:val="-2"/>
                            <w:sz w:val="18"/>
                          </w:rPr>
                          <w:t>1</w:t>
                        </w:r>
                        <w:r>
                          <w:rPr>
                            <w:rFonts w:ascii="Times New Roman"/>
                            <w:color w:val="545454"/>
                            <w:spacing w:val="-2"/>
                            <w:sz w:val="18"/>
                          </w:rPr>
                          <w:t>/2</w:t>
                        </w:r>
                        <w:r>
                          <w:rPr>
                            <w:rFonts w:ascii="Times New Roman"/>
                            <w:color w:val="3D3B3D"/>
                            <w:spacing w:val="-2"/>
                            <w:sz w:val="18"/>
                          </w:rPr>
                          <w:t>023</w:t>
                        </w:r>
                      </w:p>
                      <w:p>
                        <w:pPr>
                          <w:tabs>
                            <w:tab w:pos="991" w:val="left" w:leader="none"/>
                          </w:tabs>
                          <w:spacing w:line="173" w:lineRule="exact" w:before="43"/>
                          <w:ind w:left="0" w:right="59" w:firstLine="0"/>
                          <w:jc w:val="right"/>
                          <w:rPr>
                            <w:rFonts w:ascii="Times New Roman"/>
                            <w:sz w:val="18"/>
                          </w:rPr>
                        </w:pPr>
                        <w:r>
                          <w:rPr>
                            <w:rFonts w:ascii="Times New Roman"/>
                            <w:b/>
                            <w:color w:val="282828"/>
                            <w:w w:val="105"/>
                            <w:sz w:val="17"/>
                          </w:rPr>
                          <w:t>To</w:t>
                        </w:r>
                        <w:r>
                          <w:rPr>
                            <w:rFonts w:ascii="Times New Roman"/>
                            <w:b/>
                            <w:color w:val="282828"/>
                            <w:spacing w:val="-1"/>
                            <w:w w:val="105"/>
                            <w:sz w:val="17"/>
                          </w:rPr>
                          <w:t> </w:t>
                        </w:r>
                        <w:r>
                          <w:rPr>
                            <w:rFonts w:ascii="Times New Roman"/>
                            <w:b/>
                            <w:color w:val="282828"/>
                            <w:spacing w:val="-2"/>
                            <w:w w:val="105"/>
                            <w:sz w:val="17"/>
                          </w:rPr>
                          <w:t>Date:</w:t>
                        </w:r>
                        <w:r>
                          <w:rPr>
                            <w:rFonts w:ascii="Times New Roman"/>
                            <w:b/>
                            <w:color w:val="282828"/>
                            <w:sz w:val="17"/>
                          </w:rPr>
                          <w:tab/>
                        </w:r>
                        <w:r>
                          <w:rPr>
                            <w:rFonts w:ascii="Times New Roman"/>
                            <w:color w:val="3D3B3D"/>
                            <w:spacing w:val="-2"/>
                            <w:w w:val="105"/>
                            <w:sz w:val="18"/>
                          </w:rPr>
                          <w:t>09</w:t>
                        </w:r>
                        <w:r>
                          <w:rPr>
                            <w:rFonts w:ascii="Times New Roman"/>
                            <w:color w:val="545454"/>
                            <w:spacing w:val="-2"/>
                            <w:w w:val="105"/>
                            <w:sz w:val="18"/>
                          </w:rPr>
                          <w:t>/</w:t>
                        </w:r>
                        <w:r>
                          <w:rPr>
                            <w:rFonts w:ascii="Times New Roman"/>
                            <w:color w:val="3D3B3D"/>
                            <w:spacing w:val="-2"/>
                            <w:w w:val="105"/>
                            <w:sz w:val="18"/>
                          </w:rPr>
                          <w:t>30/2023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8576">
                <wp:simplePos x="0" y="0"/>
                <wp:positionH relativeFrom="page">
                  <wp:posOffset>6093720</wp:posOffset>
                </wp:positionH>
                <wp:positionV relativeFrom="paragraph">
                  <wp:posOffset>189658</wp:posOffset>
                </wp:positionV>
                <wp:extent cx="1464945" cy="388620"/>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1464945" cy="388620"/>
                          <a:chExt cx="1464945" cy="388620"/>
                        </a:xfrm>
                      </wpg:grpSpPr>
                      <wps:wsp>
                        <wps:cNvPr id="491" name="Graphic 491"/>
                        <wps:cNvSpPr/>
                        <wps:spPr>
                          <a:xfrm>
                            <a:off x="9172" y="9166"/>
                            <a:ext cx="1449705" cy="367030"/>
                          </a:xfrm>
                          <a:custGeom>
                            <a:avLst/>
                            <a:gdLst/>
                            <a:ahLst/>
                            <a:cxnLst/>
                            <a:rect l="l" t="t" r="r" b="b"/>
                            <a:pathLst>
                              <a:path w="1449705" h="367030">
                                <a:moveTo>
                                  <a:pt x="0" y="0"/>
                                </a:moveTo>
                                <a:lnTo>
                                  <a:pt x="1449284" y="0"/>
                                </a:lnTo>
                              </a:path>
                              <a:path w="1449705" h="367030">
                                <a:moveTo>
                                  <a:pt x="0" y="366646"/>
                                </a:moveTo>
                                <a:lnTo>
                                  <a:pt x="0" y="0"/>
                                </a:lnTo>
                              </a:path>
                            </a:pathLst>
                          </a:custGeom>
                          <a:ln w="18338">
                            <a:solidFill>
                              <a:srgbClr val="000000"/>
                            </a:solidFill>
                            <a:prstDash val="solid"/>
                          </a:ln>
                        </wps:spPr>
                        <wps:bodyPr wrap="square" lIns="0" tIns="0" rIns="0" bIns="0" rtlCol="0">
                          <a:prstTxWarp prst="textNoShape">
                            <a:avLst/>
                          </a:prstTxWarp>
                          <a:noAutofit/>
                        </wps:bodyPr>
                      </wps:wsp>
                      <wps:wsp>
                        <wps:cNvPr id="492" name="Graphic 492"/>
                        <wps:cNvSpPr/>
                        <wps:spPr>
                          <a:xfrm>
                            <a:off x="1458456" y="3055"/>
                            <a:ext cx="1270" cy="385445"/>
                          </a:xfrm>
                          <a:custGeom>
                            <a:avLst/>
                            <a:gdLst/>
                            <a:ahLst/>
                            <a:cxnLst/>
                            <a:rect l="l" t="t" r="r" b="b"/>
                            <a:pathLst>
                              <a:path w="0" h="385445">
                                <a:moveTo>
                                  <a:pt x="0" y="384978"/>
                                </a:moveTo>
                                <a:lnTo>
                                  <a:pt x="0" y="0"/>
                                </a:lnTo>
                              </a:path>
                            </a:pathLst>
                          </a:custGeom>
                          <a:ln w="6115">
                            <a:solidFill>
                              <a:srgbClr val="000000"/>
                            </a:solidFill>
                            <a:prstDash val="solid"/>
                          </a:ln>
                        </wps:spPr>
                        <wps:bodyPr wrap="square" lIns="0" tIns="0" rIns="0" bIns="0" rtlCol="0">
                          <a:prstTxWarp prst="textNoShape">
                            <a:avLst/>
                          </a:prstTxWarp>
                          <a:noAutofit/>
                        </wps:bodyPr>
                      </wps:wsp>
                      <wps:wsp>
                        <wps:cNvPr id="493" name="Graphic 493"/>
                        <wps:cNvSpPr/>
                        <wps:spPr>
                          <a:xfrm>
                            <a:off x="3057" y="375812"/>
                            <a:ext cx="1461770" cy="1270"/>
                          </a:xfrm>
                          <a:custGeom>
                            <a:avLst/>
                            <a:gdLst/>
                            <a:ahLst/>
                            <a:cxnLst/>
                            <a:rect l="l" t="t" r="r" b="b"/>
                            <a:pathLst>
                              <a:path w="1461770" h="0">
                                <a:moveTo>
                                  <a:pt x="0" y="0"/>
                                </a:moveTo>
                                <a:lnTo>
                                  <a:pt x="1461514" y="0"/>
                                </a:lnTo>
                              </a:path>
                            </a:pathLst>
                          </a:custGeom>
                          <a:ln w="18332">
                            <a:solidFill>
                              <a:srgbClr val="000000"/>
                            </a:solidFill>
                            <a:prstDash val="solid"/>
                          </a:ln>
                        </wps:spPr>
                        <wps:bodyPr wrap="square" lIns="0" tIns="0" rIns="0" bIns="0" rtlCol="0">
                          <a:prstTxWarp prst="textNoShape">
                            <a:avLst/>
                          </a:prstTxWarp>
                          <a:noAutofit/>
                        </wps:bodyPr>
                      </wps:wsp>
                      <wps:wsp>
                        <wps:cNvPr id="494" name="Textbox 494"/>
                        <wps:cNvSpPr txBox="1"/>
                        <wps:spPr>
                          <a:xfrm>
                            <a:off x="18345" y="18332"/>
                            <a:ext cx="1437640" cy="348615"/>
                          </a:xfrm>
                          <a:prstGeom prst="rect">
                            <a:avLst/>
                          </a:prstGeom>
                        </wps:spPr>
                        <wps:txbx>
                          <w:txbxContent>
                            <w:p>
                              <w:pPr>
                                <w:spacing w:before="154"/>
                                <w:ind w:left="222" w:right="0" w:firstLine="0"/>
                                <w:jc w:val="left"/>
                                <w:rPr>
                                  <w:rFonts w:ascii="Times New Roman"/>
                                  <w:b/>
                                  <w:sz w:val="17"/>
                                </w:rPr>
                              </w:pPr>
                              <w:r>
                                <w:rPr>
                                  <w:rFonts w:ascii="Times New Roman"/>
                                  <w:b/>
                                  <w:color w:val="282828"/>
                                  <w:w w:val="105"/>
                                  <w:sz w:val="17"/>
                                </w:rPr>
                                <w:t>From</w:t>
                              </w:r>
                              <w:r>
                                <w:rPr>
                                  <w:rFonts w:ascii="Times New Roman"/>
                                  <w:b/>
                                  <w:color w:val="282828"/>
                                  <w:spacing w:val="-9"/>
                                  <w:w w:val="105"/>
                                  <w:sz w:val="17"/>
                                </w:rPr>
                                <w:t> </w:t>
                              </w:r>
                              <w:r>
                                <w:rPr>
                                  <w:rFonts w:ascii="Times New Roman"/>
                                  <w:b/>
                                  <w:color w:val="282828"/>
                                  <w:spacing w:val="-2"/>
                                  <w:w w:val="105"/>
                                  <w:sz w:val="17"/>
                                </w:rPr>
                                <w:t>Acct:</w:t>
                              </w:r>
                            </w:p>
                            <w:p>
                              <w:pPr>
                                <w:tabs>
                                  <w:tab w:pos="1490" w:val="left" w:leader="none"/>
                                </w:tabs>
                                <w:spacing w:line="163" w:lineRule="exact" w:before="36"/>
                                <w:ind w:left="422" w:right="0" w:firstLine="0"/>
                                <w:jc w:val="left"/>
                                <w:rPr>
                                  <w:rFonts w:ascii="Times New Roman"/>
                                  <w:sz w:val="18"/>
                                </w:rPr>
                              </w:pPr>
                              <w:r>
                                <w:rPr>
                                  <w:rFonts w:ascii="Times New Roman"/>
                                  <w:b/>
                                  <w:color w:val="282828"/>
                                  <w:w w:val="105"/>
                                  <w:sz w:val="17"/>
                                </w:rPr>
                                <w:t>To</w:t>
                              </w:r>
                              <w:r>
                                <w:rPr>
                                  <w:rFonts w:ascii="Times New Roman"/>
                                  <w:b/>
                                  <w:color w:val="282828"/>
                                  <w:spacing w:val="10"/>
                                  <w:w w:val="105"/>
                                  <w:sz w:val="17"/>
                                </w:rPr>
                                <w:t> </w:t>
                              </w:r>
                              <w:r>
                                <w:rPr>
                                  <w:rFonts w:ascii="Times New Roman"/>
                                  <w:b/>
                                  <w:color w:val="282828"/>
                                  <w:spacing w:val="-4"/>
                                  <w:w w:val="105"/>
                                  <w:sz w:val="17"/>
                                </w:rPr>
                                <w:t>Acct:</w:t>
                              </w:r>
                              <w:r>
                                <w:rPr>
                                  <w:rFonts w:ascii="Times New Roman"/>
                                  <w:b/>
                                  <w:color w:val="282828"/>
                                  <w:sz w:val="17"/>
                                </w:rPr>
                                <w:tab/>
                              </w:r>
                              <w:r>
                                <w:rPr>
                                  <w:rFonts w:ascii="Times New Roman"/>
                                  <w:color w:val="282828"/>
                                  <w:spacing w:val="-2"/>
                                  <w:w w:val="105"/>
                                  <w:sz w:val="18"/>
                                </w:rPr>
                                <w:t>999999</w:t>
                              </w:r>
                            </w:p>
                          </w:txbxContent>
                        </wps:txbx>
                        <wps:bodyPr wrap="square" lIns="0" tIns="0" rIns="0" bIns="0" rtlCol="0">
                          <a:noAutofit/>
                        </wps:bodyPr>
                      </wps:wsp>
                    </wpg:wgp>
                  </a:graphicData>
                </a:graphic>
              </wp:anchor>
            </w:drawing>
          </mc:Choice>
          <mc:Fallback>
            <w:pict>
              <v:group style="position:absolute;margin-left:479.820496pt;margin-top:14.93372pt;width:115.35pt;height:30.6pt;mso-position-horizontal-relative:page;mso-position-vertical-relative:paragraph;z-index:15768576" id="docshapegroup388" coordorigin="9596,299" coordsize="2307,612">
                <v:shape style="position:absolute;left:9610;top:313;width:2283;height:578" id="docshape389" coordorigin="9611,313" coordsize="2283,578" path="m9611,313l11893,313m9611,891l9611,313e" filled="false" stroked="true" strokeweight="1.444004pt" strokecolor="#000000">
                  <v:path arrowok="t"/>
                  <v:stroke dashstyle="solid"/>
                </v:shape>
                <v:line style="position:absolute" from="11893,910" to="11893,303" stroked="true" strokeweight=".481506pt" strokecolor="#000000">
                  <v:stroke dashstyle="solid"/>
                </v:line>
                <v:line style="position:absolute" from="9601,891" to="11903,891" stroked="true" strokeweight="1.443491pt" strokecolor="#000000">
                  <v:stroke dashstyle="solid"/>
                </v:line>
                <v:shape style="position:absolute;left:9625;top:327;width:2264;height:549" type="#_x0000_t202" id="docshape390" filled="false" stroked="false">
                  <v:textbox inset="0,0,0,0">
                    <w:txbxContent>
                      <w:p>
                        <w:pPr>
                          <w:spacing w:before="154"/>
                          <w:ind w:left="222" w:right="0" w:firstLine="0"/>
                          <w:jc w:val="left"/>
                          <w:rPr>
                            <w:rFonts w:ascii="Times New Roman"/>
                            <w:b/>
                            <w:sz w:val="17"/>
                          </w:rPr>
                        </w:pPr>
                        <w:r>
                          <w:rPr>
                            <w:rFonts w:ascii="Times New Roman"/>
                            <w:b/>
                            <w:color w:val="282828"/>
                            <w:w w:val="105"/>
                            <w:sz w:val="17"/>
                          </w:rPr>
                          <w:t>From</w:t>
                        </w:r>
                        <w:r>
                          <w:rPr>
                            <w:rFonts w:ascii="Times New Roman"/>
                            <w:b/>
                            <w:color w:val="282828"/>
                            <w:spacing w:val="-9"/>
                            <w:w w:val="105"/>
                            <w:sz w:val="17"/>
                          </w:rPr>
                          <w:t> </w:t>
                        </w:r>
                        <w:r>
                          <w:rPr>
                            <w:rFonts w:ascii="Times New Roman"/>
                            <w:b/>
                            <w:color w:val="282828"/>
                            <w:spacing w:val="-2"/>
                            <w:w w:val="105"/>
                            <w:sz w:val="17"/>
                          </w:rPr>
                          <w:t>Acct:</w:t>
                        </w:r>
                      </w:p>
                      <w:p>
                        <w:pPr>
                          <w:tabs>
                            <w:tab w:pos="1490" w:val="left" w:leader="none"/>
                          </w:tabs>
                          <w:spacing w:line="163" w:lineRule="exact" w:before="36"/>
                          <w:ind w:left="422" w:right="0" w:firstLine="0"/>
                          <w:jc w:val="left"/>
                          <w:rPr>
                            <w:rFonts w:ascii="Times New Roman"/>
                            <w:sz w:val="18"/>
                          </w:rPr>
                        </w:pPr>
                        <w:r>
                          <w:rPr>
                            <w:rFonts w:ascii="Times New Roman"/>
                            <w:b/>
                            <w:color w:val="282828"/>
                            <w:w w:val="105"/>
                            <w:sz w:val="17"/>
                          </w:rPr>
                          <w:t>To</w:t>
                        </w:r>
                        <w:r>
                          <w:rPr>
                            <w:rFonts w:ascii="Times New Roman"/>
                            <w:b/>
                            <w:color w:val="282828"/>
                            <w:spacing w:val="10"/>
                            <w:w w:val="105"/>
                            <w:sz w:val="17"/>
                          </w:rPr>
                          <w:t> </w:t>
                        </w:r>
                        <w:r>
                          <w:rPr>
                            <w:rFonts w:ascii="Times New Roman"/>
                            <w:b/>
                            <w:color w:val="282828"/>
                            <w:spacing w:val="-4"/>
                            <w:w w:val="105"/>
                            <w:sz w:val="17"/>
                          </w:rPr>
                          <w:t>Acct:</w:t>
                        </w:r>
                        <w:r>
                          <w:rPr>
                            <w:rFonts w:ascii="Times New Roman"/>
                            <w:b/>
                            <w:color w:val="282828"/>
                            <w:sz w:val="17"/>
                          </w:rPr>
                          <w:tab/>
                        </w:r>
                        <w:r>
                          <w:rPr>
                            <w:rFonts w:ascii="Times New Roman"/>
                            <w:color w:val="282828"/>
                            <w:spacing w:val="-2"/>
                            <w:w w:val="105"/>
                            <w:sz w:val="18"/>
                          </w:rPr>
                          <w:t>999999</w:t>
                        </w:r>
                      </w:p>
                    </w:txbxContent>
                  </v:textbox>
                  <w10:wrap type="none"/>
                </v:shape>
                <w10:wrap type="none"/>
              </v:group>
            </w:pict>
          </mc:Fallback>
        </mc:AlternateContent>
      </w:r>
      <w:r>
        <w:rPr>
          <w:rFonts w:ascii="Times New Roman"/>
          <w:b/>
          <w:color w:val="282828"/>
          <w:spacing w:val="-2"/>
          <w:w w:val="105"/>
          <w:sz w:val="19"/>
        </w:rPr>
        <w:t>General</w:t>
      </w:r>
      <w:r>
        <w:rPr>
          <w:rFonts w:ascii="Times New Roman"/>
          <w:b/>
          <w:color w:val="282828"/>
          <w:spacing w:val="-8"/>
          <w:w w:val="105"/>
          <w:sz w:val="19"/>
        </w:rPr>
        <w:t> </w:t>
      </w:r>
      <w:r>
        <w:rPr>
          <w:rFonts w:ascii="Times New Roman"/>
          <w:b/>
          <w:color w:val="282828"/>
          <w:spacing w:val="-2"/>
          <w:w w:val="105"/>
          <w:sz w:val="19"/>
        </w:rPr>
        <w:t>Ledger</w:t>
      </w:r>
      <w:r>
        <w:rPr>
          <w:rFonts w:ascii="Times New Roman"/>
          <w:b/>
          <w:color w:val="282828"/>
          <w:spacing w:val="-10"/>
          <w:w w:val="105"/>
          <w:sz w:val="19"/>
        </w:rPr>
        <w:t> </w:t>
      </w:r>
      <w:r>
        <w:rPr>
          <w:rFonts w:ascii="Times New Roman"/>
          <w:b/>
          <w:color w:val="282828"/>
          <w:spacing w:val="-2"/>
          <w:w w:val="105"/>
          <w:sz w:val="19"/>
        </w:rPr>
        <w:t>Report </w:t>
      </w:r>
      <w:r>
        <w:rPr>
          <w:rFonts w:ascii="Times New Roman"/>
          <w:b/>
          <w:color w:val="282828"/>
          <w:w w:val="105"/>
          <w:sz w:val="19"/>
        </w:rPr>
        <w:t>Financial</w:t>
      </w:r>
      <w:r>
        <w:rPr>
          <w:rFonts w:ascii="Times New Roman"/>
          <w:b/>
          <w:color w:val="282828"/>
          <w:spacing w:val="-14"/>
          <w:w w:val="105"/>
          <w:sz w:val="19"/>
        </w:rPr>
        <w:t> </w:t>
      </w:r>
      <w:r>
        <w:rPr>
          <w:rFonts w:ascii="Times New Roman"/>
          <w:b/>
          <w:color w:val="282828"/>
          <w:w w:val="105"/>
          <w:sz w:val="19"/>
        </w:rPr>
        <w:t>Report</w:t>
      </w:r>
    </w:p>
    <w:p>
      <w:pPr>
        <w:spacing w:line="177" w:lineRule="exact" w:before="0"/>
        <w:ind w:left="987" w:right="565" w:firstLine="0"/>
        <w:jc w:val="center"/>
        <w:rPr>
          <w:rFonts w:ascii="Times New Roman"/>
          <w:b/>
          <w:sz w:val="17"/>
        </w:rPr>
      </w:pPr>
      <w:r>
        <w:rPr>
          <w:rFonts w:ascii="Times New Roman"/>
          <w:b/>
          <w:color w:val="282828"/>
          <w:w w:val="105"/>
          <w:sz w:val="17"/>
        </w:rPr>
        <w:t>SAHS</w:t>
      </w:r>
      <w:r>
        <w:rPr>
          <w:rFonts w:ascii="Times New Roman"/>
          <w:b/>
          <w:color w:val="282828"/>
          <w:spacing w:val="18"/>
          <w:w w:val="105"/>
          <w:sz w:val="17"/>
        </w:rPr>
        <w:t> </w:t>
      </w:r>
      <w:r>
        <w:rPr>
          <w:rFonts w:ascii="Times New Roman"/>
          <w:b/>
          <w:color w:val="282828"/>
          <w:w w:val="105"/>
          <w:sz w:val="17"/>
        </w:rPr>
        <w:t>ACTIVITIES</w:t>
      </w:r>
      <w:r>
        <w:rPr>
          <w:rFonts w:ascii="Times New Roman"/>
          <w:b/>
          <w:color w:val="282828"/>
          <w:spacing w:val="-8"/>
          <w:w w:val="105"/>
          <w:sz w:val="17"/>
        </w:rPr>
        <w:t> </w:t>
      </w:r>
      <w:r>
        <w:rPr>
          <w:rFonts w:ascii="Times New Roman"/>
          <w:b/>
          <w:color w:val="282828"/>
          <w:spacing w:val="-2"/>
          <w:w w:val="105"/>
          <w:sz w:val="17"/>
        </w:rPr>
        <w:t>ACCOUNT</w:t>
      </w:r>
    </w:p>
    <w:p>
      <w:pPr>
        <w:spacing w:before="45"/>
        <w:ind w:left="1068" w:right="565" w:firstLine="0"/>
        <w:jc w:val="center"/>
        <w:rPr>
          <w:rFonts w:ascii="Times New Roman"/>
          <w:b/>
          <w:sz w:val="17"/>
        </w:rPr>
      </w:pPr>
      <w:r>
        <w:rPr>
          <w:rFonts w:ascii="Times New Roman"/>
          <w:b/>
          <w:color w:val="282828"/>
          <w:w w:val="105"/>
          <w:sz w:val="17"/>
        </w:rPr>
        <w:t>Activity</w:t>
      </w:r>
      <w:r>
        <w:rPr>
          <w:rFonts w:ascii="Times New Roman"/>
          <w:b/>
          <w:color w:val="282828"/>
          <w:spacing w:val="-7"/>
          <w:w w:val="105"/>
          <w:sz w:val="17"/>
        </w:rPr>
        <w:t> </w:t>
      </w:r>
      <w:r>
        <w:rPr>
          <w:rFonts w:ascii="Times New Roman"/>
          <w:b/>
          <w:color w:val="282828"/>
          <w:spacing w:val="-2"/>
          <w:w w:val="105"/>
          <w:sz w:val="17"/>
        </w:rPr>
        <w:t>Accounts</w:t>
      </w:r>
    </w:p>
    <w:p>
      <w:pPr>
        <w:pStyle w:val="BodyText"/>
        <w:spacing w:before="8" w:after="1"/>
        <w:rPr>
          <w:b/>
          <w:sz w:val="13"/>
        </w:rPr>
      </w:pPr>
    </w:p>
    <w:tbl>
      <w:tblPr>
        <w:tblW w:w="0" w:type="auto"/>
        <w:jc w:val="left"/>
        <w:tblInd w:w="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8"/>
        <w:gridCol w:w="1197"/>
        <w:gridCol w:w="1261"/>
        <w:gridCol w:w="1155"/>
        <w:gridCol w:w="1087"/>
        <w:gridCol w:w="1331"/>
        <w:gridCol w:w="1004"/>
      </w:tblGrid>
      <w:tr>
        <w:trPr>
          <w:trHeight w:val="213" w:hRule="atLeast"/>
        </w:trPr>
        <w:tc>
          <w:tcPr>
            <w:tcW w:w="4378" w:type="dxa"/>
            <w:tcBorders>
              <w:bottom w:val="single" w:sz="12" w:space="0" w:color="000000"/>
            </w:tcBorders>
          </w:tcPr>
          <w:p>
            <w:pPr>
              <w:pStyle w:val="TableParagraph"/>
              <w:tabs>
                <w:tab w:pos="836" w:val="left" w:leader="none"/>
                <w:tab w:pos="3443" w:val="left" w:leader="none"/>
              </w:tabs>
              <w:spacing w:line="193" w:lineRule="exact"/>
              <w:ind w:left="-2"/>
              <w:rPr>
                <w:rFonts w:ascii="Times New Roman"/>
                <w:b/>
                <w:sz w:val="17"/>
              </w:rPr>
            </w:pPr>
            <w:r>
              <w:rPr>
                <w:rFonts w:ascii="Times New Roman"/>
                <w:b/>
                <w:color w:val="3D3B3D"/>
                <w:spacing w:val="-4"/>
                <w:sz w:val="17"/>
              </w:rPr>
              <w:t>Acc</w:t>
            </w:r>
            <w:r>
              <w:rPr>
                <w:rFonts w:ascii="Times New Roman"/>
                <w:b/>
                <w:color w:val="161616"/>
                <w:spacing w:val="-4"/>
                <w:sz w:val="17"/>
              </w:rPr>
              <w:t>t</w:t>
            </w:r>
            <w:r>
              <w:rPr>
                <w:rFonts w:ascii="Times New Roman"/>
                <w:b/>
                <w:color w:val="161616"/>
                <w:sz w:val="17"/>
              </w:rPr>
              <w:tab/>
            </w:r>
            <w:r>
              <w:rPr>
                <w:rFonts w:ascii="Times New Roman"/>
                <w:b/>
                <w:color w:val="3D3B3D"/>
                <w:position w:val="1"/>
                <w:sz w:val="17"/>
              </w:rPr>
              <w:t>Acco</w:t>
            </w:r>
            <w:r>
              <w:rPr>
                <w:rFonts w:ascii="Times New Roman"/>
                <w:b/>
                <w:color w:val="161616"/>
                <w:position w:val="1"/>
                <w:sz w:val="17"/>
              </w:rPr>
              <w:t>unt</w:t>
            </w:r>
            <w:r>
              <w:rPr>
                <w:rFonts w:ascii="Times New Roman"/>
                <w:b/>
                <w:color w:val="161616"/>
                <w:spacing w:val="16"/>
                <w:position w:val="1"/>
                <w:sz w:val="17"/>
              </w:rPr>
              <w:t> </w:t>
            </w:r>
            <w:r>
              <w:rPr>
                <w:rFonts w:ascii="Times New Roman"/>
                <w:color w:val="3D3B3D"/>
                <w:spacing w:val="-4"/>
                <w:position w:val="1"/>
                <w:sz w:val="18"/>
              </w:rPr>
              <w:t>N</w:t>
            </w:r>
            <w:r>
              <w:rPr>
                <w:rFonts w:ascii="Times New Roman"/>
                <w:color w:val="161616"/>
                <w:spacing w:val="-4"/>
                <w:position w:val="1"/>
                <w:sz w:val="18"/>
              </w:rPr>
              <w:t>am</w:t>
            </w:r>
            <w:r>
              <w:rPr>
                <w:rFonts w:ascii="Times New Roman"/>
                <w:color w:val="3D3B3D"/>
                <w:spacing w:val="-4"/>
                <w:position w:val="1"/>
                <w:sz w:val="18"/>
              </w:rPr>
              <w:t>e</w:t>
            </w:r>
            <w:r>
              <w:rPr>
                <w:rFonts w:ascii="Times New Roman"/>
                <w:color w:val="3D3B3D"/>
                <w:position w:val="1"/>
                <w:sz w:val="18"/>
              </w:rPr>
              <w:tab/>
            </w:r>
            <w:r>
              <w:rPr>
                <w:rFonts w:ascii="Times New Roman"/>
                <w:b/>
                <w:color w:val="282828"/>
                <w:position w:val="-2"/>
                <w:sz w:val="17"/>
              </w:rPr>
              <w:t>Beg.</w:t>
            </w:r>
            <w:r>
              <w:rPr>
                <w:rFonts w:ascii="Times New Roman"/>
                <w:b/>
                <w:color w:val="282828"/>
                <w:spacing w:val="15"/>
                <w:position w:val="-2"/>
                <w:sz w:val="17"/>
              </w:rPr>
              <w:t> </w:t>
            </w:r>
            <w:r>
              <w:rPr>
                <w:rFonts w:ascii="Times New Roman"/>
                <w:b/>
                <w:color w:val="282828"/>
                <w:spacing w:val="-4"/>
                <w:position w:val="-2"/>
                <w:sz w:val="17"/>
              </w:rPr>
              <w:t>Bal.</w:t>
            </w:r>
          </w:p>
        </w:tc>
        <w:tc>
          <w:tcPr>
            <w:tcW w:w="1197" w:type="dxa"/>
            <w:tcBorders>
              <w:bottom w:val="single" w:sz="12" w:space="0" w:color="000000"/>
            </w:tcBorders>
          </w:tcPr>
          <w:p>
            <w:pPr>
              <w:pStyle w:val="TableParagraph"/>
              <w:spacing w:line="193" w:lineRule="exact"/>
              <w:ind w:left="231"/>
              <w:rPr>
                <w:rFonts w:ascii="Times New Roman"/>
                <w:b/>
                <w:sz w:val="18"/>
              </w:rPr>
            </w:pPr>
            <w:r>
              <w:rPr>
                <w:rFonts w:ascii="Times New Roman"/>
                <w:b/>
                <w:color w:val="282828"/>
                <w:w w:val="105"/>
                <w:sz w:val="18"/>
              </w:rPr>
              <w:t>Retpt</w:t>
            </w:r>
            <w:r>
              <w:rPr>
                <w:rFonts w:ascii="Times New Roman"/>
                <w:b/>
                <w:color w:val="282828"/>
                <w:spacing w:val="-21"/>
                <w:w w:val="105"/>
                <w:sz w:val="18"/>
              </w:rPr>
              <w:t> </w:t>
            </w:r>
            <w:r>
              <w:rPr>
                <w:rFonts w:ascii="Times New Roman"/>
                <w:color w:val="545454"/>
                <w:w w:val="105"/>
                <w:sz w:val="18"/>
              </w:rPr>
              <w:t>/</w:t>
            </w:r>
            <w:r>
              <w:rPr>
                <w:rFonts w:ascii="Times New Roman"/>
                <w:color w:val="545454"/>
                <w:spacing w:val="-1"/>
                <w:w w:val="105"/>
                <w:sz w:val="18"/>
              </w:rPr>
              <w:t> </w:t>
            </w:r>
            <w:r>
              <w:rPr>
                <w:rFonts w:ascii="Times New Roman"/>
                <w:b/>
                <w:color w:val="282828"/>
                <w:spacing w:val="-5"/>
                <w:w w:val="105"/>
                <w:sz w:val="18"/>
              </w:rPr>
              <w:t>JV</w:t>
            </w:r>
          </w:p>
        </w:tc>
        <w:tc>
          <w:tcPr>
            <w:tcW w:w="1261" w:type="dxa"/>
            <w:tcBorders>
              <w:bottom w:val="single" w:sz="12" w:space="0" w:color="000000"/>
            </w:tcBorders>
          </w:tcPr>
          <w:p>
            <w:pPr>
              <w:pStyle w:val="TableParagraph"/>
              <w:spacing w:line="181" w:lineRule="exact" w:before="11"/>
              <w:ind w:right="259"/>
              <w:jc w:val="right"/>
              <w:rPr>
                <w:rFonts w:ascii="Times New Roman"/>
                <w:b/>
                <w:sz w:val="17"/>
              </w:rPr>
            </w:pPr>
            <w:r>
              <w:rPr>
                <w:rFonts w:ascii="Times New Roman"/>
                <w:b/>
                <w:color w:val="282828"/>
                <w:w w:val="110"/>
                <w:sz w:val="17"/>
              </w:rPr>
              <w:t>Disb</w:t>
            </w:r>
            <w:r>
              <w:rPr>
                <w:rFonts w:ascii="Times New Roman"/>
                <w:b/>
                <w:color w:val="545454"/>
                <w:w w:val="110"/>
                <w:sz w:val="17"/>
              </w:rPr>
              <w:t>/</w:t>
            </w:r>
            <w:r>
              <w:rPr>
                <w:rFonts w:ascii="Times New Roman"/>
                <w:b/>
                <w:color w:val="545454"/>
                <w:spacing w:val="5"/>
                <w:w w:val="110"/>
                <w:sz w:val="17"/>
              </w:rPr>
              <w:t> </w:t>
            </w:r>
            <w:r>
              <w:rPr>
                <w:rFonts w:ascii="Times New Roman"/>
                <w:b/>
                <w:color w:val="282828"/>
                <w:spacing w:val="-5"/>
                <w:w w:val="110"/>
                <w:sz w:val="17"/>
              </w:rPr>
              <w:t>JV</w:t>
            </w:r>
          </w:p>
        </w:tc>
        <w:tc>
          <w:tcPr>
            <w:tcW w:w="1155" w:type="dxa"/>
            <w:tcBorders>
              <w:bottom w:val="single" w:sz="12" w:space="0" w:color="000000"/>
            </w:tcBorders>
          </w:tcPr>
          <w:p>
            <w:pPr>
              <w:pStyle w:val="TableParagraph"/>
              <w:spacing w:line="181" w:lineRule="exact" w:before="11"/>
              <w:ind w:right="147"/>
              <w:jc w:val="right"/>
              <w:rPr>
                <w:rFonts w:ascii="Times New Roman"/>
                <w:b/>
                <w:sz w:val="17"/>
              </w:rPr>
            </w:pPr>
            <w:r>
              <w:rPr>
                <w:rFonts w:ascii="Times New Roman"/>
                <w:b/>
                <w:color w:val="282828"/>
                <w:spacing w:val="-2"/>
                <w:w w:val="105"/>
                <w:sz w:val="17"/>
              </w:rPr>
              <w:t>Transfers</w:t>
            </w:r>
          </w:p>
        </w:tc>
        <w:tc>
          <w:tcPr>
            <w:tcW w:w="1087" w:type="dxa"/>
            <w:tcBorders>
              <w:bottom w:val="single" w:sz="12" w:space="0" w:color="000000"/>
            </w:tcBorders>
          </w:tcPr>
          <w:p>
            <w:pPr>
              <w:pStyle w:val="TableParagraph"/>
              <w:spacing w:line="181" w:lineRule="exact" w:before="11"/>
              <w:ind w:left="200"/>
              <w:rPr>
                <w:rFonts w:ascii="Times New Roman"/>
                <w:b/>
                <w:sz w:val="17"/>
              </w:rPr>
            </w:pPr>
            <w:r>
              <w:rPr>
                <w:rFonts w:ascii="Times New Roman"/>
                <w:b/>
                <w:color w:val="282828"/>
                <w:w w:val="105"/>
                <w:sz w:val="17"/>
              </w:rPr>
              <w:t>End.</w:t>
            </w:r>
            <w:r>
              <w:rPr>
                <w:rFonts w:ascii="Times New Roman"/>
                <w:b/>
                <w:color w:val="282828"/>
                <w:spacing w:val="5"/>
                <w:w w:val="105"/>
                <w:sz w:val="17"/>
              </w:rPr>
              <w:t> </w:t>
            </w:r>
            <w:r>
              <w:rPr>
                <w:rFonts w:ascii="Times New Roman"/>
                <w:b/>
                <w:color w:val="282828"/>
                <w:spacing w:val="-4"/>
                <w:w w:val="105"/>
                <w:sz w:val="17"/>
              </w:rPr>
              <w:t>Bal.</w:t>
            </w:r>
          </w:p>
        </w:tc>
        <w:tc>
          <w:tcPr>
            <w:tcW w:w="1331" w:type="dxa"/>
            <w:tcBorders>
              <w:bottom w:val="single" w:sz="12" w:space="0" w:color="000000"/>
            </w:tcBorders>
          </w:tcPr>
          <w:p>
            <w:pPr>
              <w:pStyle w:val="TableParagraph"/>
              <w:spacing w:line="181" w:lineRule="exact" w:before="11"/>
              <w:ind w:right="156"/>
              <w:jc w:val="right"/>
              <w:rPr>
                <w:rFonts w:ascii="Times New Roman"/>
                <w:b/>
                <w:sz w:val="17"/>
              </w:rPr>
            </w:pPr>
            <w:r>
              <w:rPr>
                <w:rFonts w:ascii="Times New Roman"/>
                <w:b/>
                <w:color w:val="282828"/>
                <w:spacing w:val="-2"/>
                <w:w w:val="105"/>
                <w:sz w:val="17"/>
              </w:rPr>
              <w:t>YTD</w:t>
            </w:r>
            <w:r>
              <w:rPr>
                <w:rFonts w:ascii="Times New Roman"/>
                <w:b/>
                <w:color w:val="282828"/>
                <w:spacing w:val="-9"/>
                <w:w w:val="105"/>
                <w:sz w:val="17"/>
              </w:rPr>
              <w:t> </w:t>
            </w:r>
            <w:r>
              <w:rPr>
                <w:rFonts w:ascii="Times New Roman"/>
                <w:b/>
                <w:color w:val="282828"/>
                <w:spacing w:val="-2"/>
                <w:w w:val="105"/>
                <w:sz w:val="17"/>
              </w:rPr>
              <w:t>Payables</w:t>
            </w:r>
          </w:p>
        </w:tc>
        <w:tc>
          <w:tcPr>
            <w:tcW w:w="1004" w:type="dxa"/>
            <w:tcBorders>
              <w:bottom w:val="single" w:sz="12" w:space="0" w:color="000000"/>
            </w:tcBorders>
          </w:tcPr>
          <w:p>
            <w:pPr>
              <w:pStyle w:val="TableParagraph"/>
              <w:spacing w:line="172" w:lineRule="exact" w:before="21"/>
              <w:ind w:right="78"/>
              <w:jc w:val="right"/>
              <w:rPr>
                <w:rFonts w:ascii="Times New Roman"/>
                <w:b/>
                <w:sz w:val="17"/>
              </w:rPr>
            </w:pPr>
            <w:r>
              <w:rPr>
                <w:rFonts w:ascii="Times New Roman"/>
                <w:b/>
                <w:color w:val="282828"/>
                <w:w w:val="105"/>
                <w:sz w:val="17"/>
              </w:rPr>
              <w:t>Work</w:t>
            </w:r>
            <w:r>
              <w:rPr>
                <w:rFonts w:ascii="Times New Roman"/>
                <w:b/>
                <w:color w:val="282828"/>
                <w:spacing w:val="3"/>
                <w:w w:val="105"/>
                <w:sz w:val="17"/>
              </w:rPr>
              <w:t> </w:t>
            </w:r>
            <w:r>
              <w:rPr>
                <w:rFonts w:ascii="Times New Roman"/>
                <w:b/>
                <w:color w:val="161616"/>
                <w:spacing w:val="-5"/>
                <w:w w:val="105"/>
                <w:sz w:val="17"/>
              </w:rPr>
              <w:t>B</w:t>
            </w:r>
            <w:r>
              <w:rPr>
                <w:rFonts w:ascii="Times New Roman"/>
                <w:b/>
                <w:color w:val="3D3B3D"/>
                <w:spacing w:val="-5"/>
                <w:w w:val="105"/>
                <w:sz w:val="17"/>
              </w:rPr>
              <w:t>a</w:t>
            </w:r>
            <w:r>
              <w:rPr>
                <w:rFonts w:ascii="Times New Roman"/>
                <w:b/>
                <w:color w:val="161616"/>
                <w:spacing w:val="-5"/>
                <w:w w:val="105"/>
                <w:sz w:val="17"/>
              </w:rPr>
              <w:t>l</w:t>
            </w:r>
          </w:p>
        </w:tc>
      </w:tr>
      <w:tr>
        <w:trPr>
          <w:trHeight w:val="294" w:hRule="atLeast"/>
        </w:trPr>
        <w:tc>
          <w:tcPr>
            <w:tcW w:w="4378" w:type="dxa"/>
            <w:tcBorders>
              <w:top w:val="single" w:sz="12" w:space="0" w:color="000000"/>
            </w:tcBorders>
          </w:tcPr>
          <w:p>
            <w:pPr>
              <w:pStyle w:val="TableParagraph"/>
              <w:tabs>
                <w:tab w:pos="616" w:val="left" w:leader="none"/>
                <w:tab w:pos="3409" w:val="left" w:leader="none"/>
              </w:tabs>
              <w:spacing w:before="47"/>
              <w:ind w:left="46"/>
              <w:rPr>
                <w:rFonts w:ascii="Times New Roman"/>
                <w:sz w:val="18"/>
              </w:rPr>
            </w:pPr>
            <w:r>
              <w:rPr>
                <w:rFonts w:ascii="Times New Roman"/>
                <w:color w:val="282828"/>
                <w:spacing w:val="-5"/>
                <w:position w:val="-3"/>
                <w:sz w:val="18"/>
              </w:rPr>
              <w:t>110</w:t>
            </w:r>
            <w:r>
              <w:rPr>
                <w:rFonts w:ascii="Times New Roman"/>
                <w:color w:val="282828"/>
                <w:position w:val="-3"/>
                <w:sz w:val="18"/>
              </w:rPr>
              <w:tab/>
            </w:r>
            <w:r>
              <w:rPr>
                <w:rFonts w:ascii="Times New Roman"/>
                <w:color w:val="545454"/>
                <w:spacing w:val="-4"/>
                <w:sz w:val="15"/>
              </w:rPr>
              <w:t>S</w:t>
            </w:r>
            <w:r>
              <w:rPr>
                <w:rFonts w:ascii="Times New Roman"/>
                <w:color w:val="3D3B3D"/>
                <w:spacing w:val="-4"/>
                <w:sz w:val="15"/>
              </w:rPr>
              <w:t>t</w:t>
            </w:r>
            <w:r>
              <w:rPr>
                <w:rFonts w:ascii="Times New Roman"/>
                <w:color w:val="545454"/>
                <w:spacing w:val="-4"/>
                <w:sz w:val="15"/>
              </w:rPr>
              <w:t>u</w:t>
            </w:r>
            <w:r>
              <w:rPr>
                <w:rFonts w:ascii="Times New Roman"/>
                <w:color w:val="3D3B3D"/>
                <w:spacing w:val="-4"/>
                <w:sz w:val="15"/>
              </w:rPr>
              <w:t>dent</w:t>
            </w:r>
            <w:r>
              <w:rPr>
                <w:rFonts w:ascii="Times New Roman"/>
                <w:color w:val="3D3B3D"/>
                <w:spacing w:val="-3"/>
                <w:sz w:val="15"/>
              </w:rPr>
              <w:t> </w:t>
            </w:r>
            <w:r>
              <w:rPr>
                <w:rFonts w:ascii="Times New Roman"/>
                <w:color w:val="3D3B3D"/>
                <w:spacing w:val="-2"/>
                <w:sz w:val="15"/>
              </w:rPr>
              <w:t>A</w:t>
            </w:r>
            <w:r>
              <w:rPr>
                <w:rFonts w:ascii="Times New Roman"/>
                <w:color w:val="545454"/>
                <w:spacing w:val="-2"/>
                <w:sz w:val="15"/>
              </w:rPr>
              <w:t>c1iv</w:t>
            </w:r>
            <w:r>
              <w:rPr>
                <w:rFonts w:ascii="Times New Roman"/>
                <w:color w:val="3D3B3D"/>
                <w:spacing w:val="-2"/>
                <w:sz w:val="15"/>
              </w:rPr>
              <w:t>i1</w:t>
            </w:r>
            <w:r>
              <w:rPr>
                <w:rFonts w:ascii="Times New Roman"/>
                <w:color w:val="545454"/>
                <w:spacing w:val="-2"/>
                <w:sz w:val="15"/>
              </w:rPr>
              <w:t>ies</w:t>
            </w:r>
            <w:r>
              <w:rPr>
                <w:rFonts w:ascii="Times New Roman"/>
                <w:color w:val="545454"/>
                <w:sz w:val="15"/>
              </w:rPr>
              <w:tab/>
            </w:r>
            <w:r>
              <w:rPr>
                <w:rFonts w:ascii="Times New Roman"/>
                <w:color w:val="545454"/>
                <w:spacing w:val="-2"/>
                <w:position w:val="-3"/>
                <w:sz w:val="18"/>
              </w:rPr>
              <w:t>$</w:t>
            </w:r>
            <w:r>
              <w:rPr>
                <w:rFonts w:ascii="Times New Roman"/>
                <w:color w:val="3D3B3D"/>
                <w:spacing w:val="-2"/>
                <w:position w:val="-3"/>
                <w:sz w:val="18"/>
              </w:rPr>
              <w:t>5,5</w:t>
            </w:r>
            <w:r>
              <w:rPr>
                <w:rFonts w:ascii="Times New Roman"/>
                <w:color w:val="545454"/>
                <w:spacing w:val="-2"/>
                <w:position w:val="-3"/>
                <w:sz w:val="18"/>
              </w:rPr>
              <w:t>88</w:t>
            </w:r>
            <w:r>
              <w:rPr>
                <w:rFonts w:ascii="Times New Roman"/>
                <w:color w:val="282828"/>
                <w:spacing w:val="-2"/>
                <w:position w:val="-3"/>
                <w:sz w:val="18"/>
              </w:rPr>
              <w:t>.25</w:t>
            </w:r>
          </w:p>
        </w:tc>
        <w:tc>
          <w:tcPr>
            <w:tcW w:w="1197" w:type="dxa"/>
            <w:tcBorders>
              <w:top w:val="single" w:sz="12" w:space="0" w:color="000000"/>
            </w:tcBorders>
          </w:tcPr>
          <w:p>
            <w:pPr>
              <w:pStyle w:val="TableParagraph"/>
              <w:spacing w:before="57"/>
              <w:ind w:left="234"/>
              <w:rPr>
                <w:rFonts w:ascii="Times New Roman"/>
                <w:sz w:val="18"/>
              </w:rPr>
            </w:pPr>
            <w:r>
              <w:rPr>
                <w:rFonts w:ascii="Times New Roman"/>
                <w:color w:val="3D3B3D"/>
                <w:spacing w:val="-2"/>
                <w:sz w:val="18"/>
              </w:rPr>
              <w:t>$8</w:t>
            </w:r>
            <w:r>
              <w:rPr>
                <w:rFonts w:ascii="Times New Roman"/>
                <w:color w:val="161616"/>
                <w:spacing w:val="-2"/>
                <w:sz w:val="18"/>
              </w:rPr>
              <w:t>,</w:t>
            </w:r>
            <w:r>
              <w:rPr>
                <w:rFonts w:ascii="Times New Roman"/>
                <w:color w:val="3D3B3D"/>
                <w:spacing w:val="-2"/>
                <w:sz w:val="18"/>
              </w:rPr>
              <w:t>512.80</w:t>
            </w:r>
          </w:p>
        </w:tc>
        <w:tc>
          <w:tcPr>
            <w:tcW w:w="1261" w:type="dxa"/>
            <w:tcBorders>
              <w:top w:val="single" w:sz="12" w:space="0" w:color="000000"/>
            </w:tcBorders>
          </w:tcPr>
          <w:p>
            <w:pPr>
              <w:pStyle w:val="TableParagraph"/>
              <w:spacing w:before="57"/>
              <w:ind w:right="246"/>
              <w:jc w:val="right"/>
              <w:rPr>
                <w:rFonts w:ascii="Times New Roman"/>
                <w:sz w:val="18"/>
              </w:rPr>
            </w:pPr>
            <w:r>
              <w:rPr>
                <w:rFonts w:ascii="Times New Roman"/>
                <w:color w:val="545454"/>
                <w:spacing w:val="-2"/>
                <w:sz w:val="18"/>
              </w:rPr>
              <w:t>$</w:t>
            </w:r>
            <w:r>
              <w:rPr>
                <w:rFonts w:ascii="Times New Roman"/>
                <w:color w:val="3D3B3D"/>
                <w:spacing w:val="-2"/>
                <w:sz w:val="18"/>
              </w:rPr>
              <w:t>(6,250.23)</w:t>
            </w:r>
          </w:p>
        </w:tc>
        <w:tc>
          <w:tcPr>
            <w:tcW w:w="1155" w:type="dxa"/>
            <w:tcBorders>
              <w:top w:val="single" w:sz="12" w:space="0" w:color="000000"/>
            </w:tcBorders>
          </w:tcPr>
          <w:p>
            <w:pPr>
              <w:pStyle w:val="TableParagraph"/>
              <w:spacing w:before="67"/>
              <w:ind w:right="216"/>
              <w:jc w:val="right"/>
              <w:rPr>
                <w:rFonts w:ascii="Times New Roman"/>
                <w:sz w:val="18"/>
              </w:rPr>
            </w:pPr>
            <w:r>
              <w:rPr>
                <w:rFonts w:ascii="Times New Roman"/>
                <w:color w:val="3D3B3D"/>
                <w:spacing w:val="-2"/>
                <w:w w:val="105"/>
                <w:sz w:val="18"/>
              </w:rPr>
              <w:t>$0.00</w:t>
            </w:r>
          </w:p>
        </w:tc>
        <w:tc>
          <w:tcPr>
            <w:tcW w:w="1087" w:type="dxa"/>
            <w:tcBorders>
              <w:top w:val="single" w:sz="12" w:space="0" w:color="000000"/>
            </w:tcBorders>
          </w:tcPr>
          <w:p>
            <w:pPr>
              <w:pStyle w:val="TableParagraph"/>
              <w:spacing w:before="67"/>
              <w:ind w:left="242"/>
              <w:rPr>
                <w:rFonts w:ascii="Times New Roman"/>
                <w:sz w:val="18"/>
              </w:rPr>
            </w:pPr>
            <w:r>
              <w:rPr>
                <w:rFonts w:ascii="Times New Roman"/>
                <w:color w:val="3D3B3D"/>
                <w:spacing w:val="-2"/>
                <w:sz w:val="18"/>
              </w:rPr>
              <w:t>$7,850.82</w:t>
            </w:r>
          </w:p>
        </w:tc>
        <w:tc>
          <w:tcPr>
            <w:tcW w:w="1331" w:type="dxa"/>
            <w:tcBorders>
              <w:top w:val="single" w:sz="12" w:space="0" w:color="000000"/>
            </w:tcBorders>
          </w:tcPr>
          <w:p>
            <w:pPr>
              <w:pStyle w:val="TableParagraph"/>
              <w:spacing w:line="198" w:lineRule="exact" w:before="76"/>
              <w:ind w:right="217"/>
              <w:jc w:val="right"/>
              <w:rPr>
                <w:rFonts w:ascii="Times New Roman"/>
                <w:sz w:val="18"/>
              </w:rPr>
            </w:pPr>
            <w:r>
              <w:rPr>
                <w:rFonts w:ascii="Times New Roman"/>
                <w:color w:val="3D3B3D"/>
                <w:spacing w:val="-2"/>
                <w:w w:val="105"/>
                <w:sz w:val="18"/>
              </w:rPr>
              <w:t>$0</w:t>
            </w:r>
            <w:r>
              <w:rPr>
                <w:rFonts w:ascii="Times New Roman"/>
                <w:color w:val="161616"/>
                <w:spacing w:val="-2"/>
                <w:w w:val="105"/>
                <w:sz w:val="18"/>
              </w:rPr>
              <w:t>.0</w:t>
            </w:r>
            <w:r>
              <w:rPr>
                <w:rFonts w:ascii="Times New Roman"/>
                <w:color w:val="3D3B3D"/>
                <w:spacing w:val="-2"/>
                <w:w w:val="105"/>
                <w:sz w:val="18"/>
              </w:rPr>
              <w:t>0</w:t>
            </w:r>
          </w:p>
        </w:tc>
        <w:tc>
          <w:tcPr>
            <w:tcW w:w="1004" w:type="dxa"/>
            <w:tcBorders>
              <w:top w:val="single" w:sz="12" w:space="0" w:color="000000"/>
            </w:tcBorders>
          </w:tcPr>
          <w:p>
            <w:pPr>
              <w:pStyle w:val="TableParagraph"/>
              <w:spacing w:line="198" w:lineRule="exact" w:before="76"/>
              <w:ind w:right="13"/>
              <w:jc w:val="right"/>
              <w:rPr>
                <w:rFonts w:ascii="Times New Roman"/>
                <w:sz w:val="18"/>
              </w:rPr>
            </w:pPr>
            <w:r>
              <w:rPr>
                <w:rFonts w:ascii="Times New Roman"/>
                <w:color w:val="3D3B3D"/>
                <w:spacing w:val="-2"/>
                <w:sz w:val="18"/>
              </w:rPr>
              <w:t>$7,850.82</w:t>
            </w:r>
          </w:p>
        </w:tc>
      </w:tr>
      <w:tr>
        <w:trPr>
          <w:trHeight w:val="230" w:hRule="atLeast"/>
        </w:trPr>
        <w:tc>
          <w:tcPr>
            <w:tcW w:w="4378" w:type="dxa"/>
          </w:tcPr>
          <w:p>
            <w:pPr>
              <w:pStyle w:val="TableParagraph"/>
              <w:tabs>
                <w:tab w:pos="621" w:val="left" w:leader="none"/>
                <w:tab w:pos="3409" w:val="left" w:leader="none"/>
              </w:tabs>
              <w:spacing w:line="210" w:lineRule="exact"/>
              <w:ind w:left="56"/>
              <w:rPr>
                <w:rFonts w:ascii="Times New Roman"/>
                <w:sz w:val="18"/>
              </w:rPr>
            </w:pPr>
            <w:r>
              <w:rPr>
                <w:rFonts w:ascii="Times New Roman"/>
                <w:color w:val="282828"/>
                <w:spacing w:val="-5"/>
                <w:sz w:val="18"/>
              </w:rPr>
              <w:t>120</w:t>
            </w:r>
            <w:r>
              <w:rPr>
                <w:rFonts w:ascii="Times New Roman"/>
                <w:color w:val="282828"/>
                <w:sz w:val="18"/>
              </w:rPr>
              <w:tab/>
            </w:r>
            <w:r>
              <w:rPr>
                <w:rFonts w:ascii="Times New Roman"/>
                <w:color w:val="3D3B3D"/>
                <w:spacing w:val="-2"/>
                <w:position w:val="4"/>
                <w:sz w:val="15"/>
              </w:rPr>
              <w:t>Tit</w:t>
            </w:r>
            <w:r>
              <w:rPr>
                <w:rFonts w:ascii="Times New Roman"/>
                <w:color w:val="545454"/>
                <w:spacing w:val="-2"/>
                <w:position w:val="4"/>
                <w:sz w:val="15"/>
              </w:rPr>
              <w:t>a</w:t>
            </w:r>
            <w:r>
              <w:rPr>
                <w:rFonts w:ascii="Times New Roman"/>
                <w:color w:val="3D3B3D"/>
                <w:spacing w:val="-2"/>
                <w:position w:val="4"/>
                <w:sz w:val="15"/>
              </w:rPr>
              <w:t>n</w:t>
            </w:r>
            <w:r>
              <w:rPr>
                <w:rFonts w:ascii="Times New Roman"/>
                <w:color w:val="3D3B3D"/>
                <w:spacing w:val="-15"/>
                <w:position w:val="4"/>
                <w:sz w:val="15"/>
              </w:rPr>
              <w:t> </w:t>
            </w:r>
            <w:r>
              <w:rPr>
                <w:rFonts w:ascii="Times New Roman"/>
                <w:color w:val="3D3B3D"/>
                <w:spacing w:val="-4"/>
                <w:position w:val="4"/>
                <w:sz w:val="15"/>
              </w:rPr>
              <w:t>Sh</w:t>
            </w:r>
            <w:r>
              <w:rPr>
                <w:rFonts w:ascii="Times New Roman"/>
                <w:color w:val="545454"/>
                <w:spacing w:val="-4"/>
                <w:position w:val="4"/>
                <w:sz w:val="15"/>
              </w:rPr>
              <w:t>op</w:t>
            </w:r>
            <w:r>
              <w:rPr>
                <w:rFonts w:ascii="Times New Roman"/>
                <w:color w:val="545454"/>
                <w:position w:val="4"/>
                <w:sz w:val="15"/>
              </w:rPr>
              <w:tab/>
            </w:r>
            <w:r>
              <w:rPr>
                <w:rFonts w:ascii="Times New Roman"/>
                <w:color w:val="3D3B3D"/>
                <w:spacing w:val="-2"/>
                <w:sz w:val="18"/>
              </w:rPr>
              <w:t>$</w:t>
            </w:r>
            <w:r>
              <w:rPr>
                <w:rFonts w:ascii="Times New Roman"/>
                <w:color w:val="545454"/>
                <w:spacing w:val="-2"/>
                <w:sz w:val="18"/>
              </w:rPr>
              <w:t>7</w:t>
            </w:r>
            <w:r>
              <w:rPr>
                <w:rFonts w:ascii="Times New Roman"/>
                <w:color w:val="3D3B3D"/>
                <w:spacing w:val="-2"/>
                <w:sz w:val="18"/>
              </w:rPr>
              <w:t>,429.70</w:t>
            </w:r>
          </w:p>
        </w:tc>
        <w:tc>
          <w:tcPr>
            <w:tcW w:w="1197" w:type="dxa"/>
          </w:tcPr>
          <w:p>
            <w:pPr>
              <w:pStyle w:val="TableParagraph"/>
              <w:spacing w:before="3"/>
              <w:ind w:left="234"/>
              <w:rPr>
                <w:rFonts w:ascii="Times New Roman"/>
                <w:sz w:val="18"/>
              </w:rPr>
            </w:pPr>
            <w:r>
              <w:rPr>
                <w:rFonts w:ascii="Times New Roman"/>
                <w:color w:val="3D3B3D"/>
                <w:spacing w:val="-2"/>
                <w:sz w:val="18"/>
              </w:rPr>
              <w:t>$2,503</w:t>
            </w:r>
            <w:r>
              <w:rPr>
                <w:rFonts w:ascii="Times New Roman"/>
                <w:color w:val="161616"/>
                <w:spacing w:val="-2"/>
                <w:sz w:val="18"/>
              </w:rPr>
              <w:t>.</w:t>
            </w:r>
            <w:r>
              <w:rPr>
                <w:rFonts w:ascii="Times New Roman"/>
                <w:color w:val="3D3B3D"/>
                <w:spacing w:val="-2"/>
                <w:sz w:val="18"/>
              </w:rPr>
              <w:t>39</w:t>
            </w:r>
          </w:p>
        </w:tc>
        <w:tc>
          <w:tcPr>
            <w:tcW w:w="1261" w:type="dxa"/>
          </w:tcPr>
          <w:p>
            <w:pPr>
              <w:pStyle w:val="TableParagraph"/>
              <w:spacing w:before="3"/>
              <w:ind w:right="246"/>
              <w:jc w:val="right"/>
              <w:rPr>
                <w:rFonts w:ascii="Times New Roman"/>
                <w:sz w:val="18"/>
              </w:rPr>
            </w:pPr>
            <w:r>
              <w:rPr>
                <w:rFonts w:ascii="Times New Roman"/>
                <w:color w:val="545454"/>
                <w:spacing w:val="-2"/>
                <w:sz w:val="18"/>
              </w:rPr>
              <w:t>$</w:t>
            </w:r>
            <w:r>
              <w:rPr>
                <w:rFonts w:ascii="Times New Roman"/>
                <w:color w:val="3D3B3D"/>
                <w:spacing w:val="-2"/>
                <w:sz w:val="18"/>
              </w:rPr>
              <w:t>(2,370</w:t>
            </w:r>
            <w:r>
              <w:rPr>
                <w:rFonts w:ascii="Times New Roman"/>
                <w:color w:val="161616"/>
                <w:spacing w:val="-2"/>
                <w:sz w:val="18"/>
              </w:rPr>
              <w:t>.</w:t>
            </w:r>
            <w:r>
              <w:rPr>
                <w:rFonts w:ascii="Times New Roman"/>
                <w:color w:val="3D3B3D"/>
                <w:spacing w:val="-2"/>
                <w:sz w:val="18"/>
              </w:rPr>
              <w:t>28)</w:t>
            </w:r>
          </w:p>
        </w:tc>
        <w:tc>
          <w:tcPr>
            <w:tcW w:w="1155" w:type="dxa"/>
          </w:tcPr>
          <w:p>
            <w:pPr>
              <w:pStyle w:val="TableParagraph"/>
              <w:spacing w:line="198" w:lineRule="exact" w:before="13"/>
              <w:ind w:right="216"/>
              <w:jc w:val="right"/>
              <w:rPr>
                <w:rFonts w:ascii="Times New Roman"/>
                <w:sz w:val="18"/>
              </w:rPr>
            </w:pPr>
            <w:r>
              <w:rPr>
                <w:rFonts w:ascii="Times New Roman"/>
                <w:color w:val="3D3B3D"/>
                <w:spacing w:val="-2"/>
                <w:w w:val="105"/>
                <w:sz w:val="18"/>
              </w:rPr>
              <w:t>$0.00</w:t>
            </w:r>
          </w:p>
        </w:tc>
        <w:tc>
          <w:tcPr>
            <w:tcW w:w="1087" w:type="dxa"/>
          </w:tcPr>
          <w:p>
            <w:pPr>
              <w:pStyle w:val="TableParagraph"/>
              <w:spacing w:line="198" w:lineRule="exact" w:before="13"/>
              <w:ind w:left="242"/>
              <w:rPr>
                <w:rFonts w:ascii="Times New Roman"/>
                <w:sz w:val="18"/>
              </w:rPr>
            </w:pPr>
            <w:r>
              <w:rPr>
                <w:rFonts w:ascii="Times New Roman"/>
                <w:color w:val="3D3B3D"/>
                <w:spacing w:val="-2"/>
                <w:w w:val="105"/>
                <w:sz w:val="18"/>
              </w:rPr>
              <w:t>$7,562.8</w:t>
            </w:r>
            <w:r>
              <w:rPr>
                <w:rFonts w:ascii="Times New Roman"/>
                <w:color w:val="161616"/>
                <w:spacing w:val="-2"/>
                <w:w w:val="105"/>
                <w:sz w:val="18"/>
              </w:rPr>
              <w:t>1</w:t>
            </w:r>
          </w:p>
        </w:tc>
        <w:tc>
          <w:tcPr>
            <w:tcW w:w="1331" w:type="dxa"/>
          </w:tcPr>
          <w:p>
            <w:pPr>
              <w:pStyle w:val="TableParagraph"/>
              <w:spacing w:line="198" w:lineRule="exact" w:before="13"/>
              <w:ind w:right="217"/>
              <w:jc w:val="right"/>
              <w:rPr>
                <w:rFonts w:ascii="Times New Roman"/>
                <w:sz w:val="18"/>
              </w:rPr>
            </w:pPr>
            <w:r>
              <w:rPr>
                <w:rFonts w:ascii="Times New Roman"/>
                <w:color w:val="3D3B3D"/>
                <w:spacing w:val="-2"/>
                <w:w w:val="105"/>
                <w:sz w:val="18"/>
              </w:rPr>
              <w:t>$0</w:t>
            </w:r>
            <w:r>
              <w:rPr>
                <w:rFonts w:ascii="Times New Roman"/>
                <w:color w:val="161616"/>
                <w:spacing w:val="-2"/>
                <w:w w:val="105"/>
                <w:sz w:val="18"/>
              </w:rPr>
              <w:t>.0</w:t>
            </w:r>
            <w:r>
              <w:rPr>
                <w:rFonts w:ascii="Times New Roman"/>
                <w:color w:val="3D3B3D"/>
                <w:spacing w:val="-2"/>
                <w:w w:val="105"/>
                <w:sz w:val="18"/>
              </w:rPr>
              <w:t>0</w:t>
            </w:r>
          </w:p>
        </w:tc>
        <w:tc>
          <w:tcPr>
            <w:tcW w:w="1004" w:type="dxa"/>
          </w:tcPr>
          <w:p>
            <w:pPr>
              <w:pStyle w:val="TableParagraph"/>
              <w:spacing w:line="188" w:lineRule="exact" w:before="22"/>
              <w:ind w:right="20"/>
              <w:jc w:val="right"/>
              <w:rPr>
                <w:rFonts w:ascii="Times New Roman"/>
                <w:sz w:val="18"/>
              </w:rPr>
            </w:pPr>
            <w:r>
              <w:rPr>
                <w:rFonts w:ascii="Times New Roman"/>
                <w:color w:val="3D3B3D"/>
                <w:spacing w:val="-2"/>
                <w:sz w:val="18"/>
              </w:rPr>
              <w:t>$7,562.81</w:t>
            </w:r>
          </w:p>
        </w:tc>
      </w:tr>
      <w:tr>
        <w:trPr>
          <w:trHeight w:val="250" w:hRule="atLeast"/>
        </w:trPr>
        <w:tc>
          <w:tcPr>
            <w:tcW w:w="4378" w:type="dxa"/>
          </w:tcPr>
          <w:p>
            <w:pPr>
              <w:pStyle w:val="TableParagraph"/>
              <w:tabs>
                <w:tab w:pos="616" w:val="left" w:leader="none"/>
                <w:tab w:pos="3409" w:val="left" w:leader="none"/>
              </w:tabs>
              <w:spacing w:before="2"/>
              <w:ind w:left="46"/>
              <w:rPr>
                <w:rFonts w:ascii="Times New Roman"/>
                <w:sz w:val="18"/>
              </w:rPr>
            </w:pPr>
            <w:r>
              <w:rPr>
                <w:rFonts w:ascii="Times New Roman"/>
                <w:color w:val="282828"/>
                <w:spacing w:val="-5"/>
                <w:position w:val="-3"/>
                <w:sz w:val="18"/>
              </w:rPr>
              <w:t>150</w:t>
            </w:r>
            <w:r>
              <w:rPr>
                <w:rFonts w:ascii="Times New Roman"/>
                <w:color w:val="282828"/>
                <w:position w:val="-3"/>
                <w:sz w:val="18"/>
              </w:rPr>
              <w:tab/>
            </w:r>
            <w:r>
              <w:rPr>
                <w:rFonts w:ascii="Times New Roman"/>
                <w:color w:val="3D3B3D"/>
                <w:spacing w:val="-2"/>
                <w:sz w:val="15"/>
              </w:rPr>
              <w:t>St</w:t>
            </w:r>
            <w:r>
              <w:rPr>
                <w:rFonts w:ascii="Times New Roman"/>
                <w:color w:val="545454"/>
                <w:spacing w:val="-2"/>
                <w:sz w:val="15"/>
              </w:rPr>
              <w:t>u</w:t>
            </w:r>
            <w:r>
              <w:rPr>
                <w:rFonts w:ascii="Times New Roman"/>
                <w:color w:val="3D3B3D"/>
                <w:spacing w:val="-2"/>
                <w:sz w:val="15"/>
              </w:rPr>
              <w:t>d</w:t>
            </w:r>
            <w:r>
              <w:rPr>
                <w:rFonts w:ascii="Times New Roman"/>
                <w:color w:val="545454"/>
                <w:spacing w:val="-2"/>
                <w:sz w:val="15"/>
              </w:rPr>
              <w:t>e</w:t>
            </w:r>
            <w:r>
              <w:rPr>
                <w:rFonts w:ascii="Times New Roman"/>
                <w:color w:val="3D3B3D"/>
                <w:spacing w:val="-2"/>
                <w:sz w:val="15"/>
              </w:rPr>
              <w:t>nt</w:t>
            </w:r>
            <w:r>
              <w:rPr>
                <w:rFonts w:ascii="Times New Roman"/>
                <w:color w:val="3D3B3D"/>
                <w:spacing w:val="1"/>
                <w:sz w:val="15"/>
              </w:rPr>
              <w:t> </w:t>
            </w:r>
            <w:r>
              <w:rPr>
                <w:rFonts w:ascii="Times New Roman"/>
                <w:color w:val="3D3B3D"/>
                <w:spacing w:val="-2"/>
                <w:sz w:val="15"/>
              </w:rPr>
              <w:t>P</w:t>
            </w:r>
            <w:r>
              <w:rPr>
                <w:rFonts w:ascii="Times New Roman"/>
                <w:color w:val="545454"/>
                <w:spacing w:val="-2"/>
                <w:sz w:val="15"/>
              </w:rPr>
              <w:t>arki</w:t>
            </w:r>
            <w:r>
              <w:rPr>
                <w:rFonts w:ascii="Times New Roman"/>
                <w:color w:val="3D3B3D"/>
                <w:spacing w:val="-2"/>
                <w:sz w:val="15"/>
              </w:rPr>
              <w:t>n</w:t>
            </w:r>
            <w:r>
              <w:rPr>
                <w:rFonts w:ascii="Times New Roman"/>
                <w:color w:val="545454"/>
                <w:spacing w:val="-2"/>
                <w:sz w:val="15"/>
              </w:rPr>
              <w:t>g</w:t>
            </w:r>
            <w:r>
              <w:rPr>
                <w:rFonts w:ascii="Times New Roman"/>
                <w:color w:val="545454"/>
                <w:sz w:val="15"/>
              </w:rPr>
              <w:tab/>
            </w:r>
            <w:r>
              <w:rPr>
                <w:rFonts w:ascii="Times New Roman"/>
                <w:color w:val="3D3B3D"/>
                <w:spacing w:val="-2"/>
                <w:position w:val="-3"/>
                <w:sz w:val="18"/>
              </w:rPr>
              <w:t>$1,3</w:t>
            </w:r>
            <w:r>
              <w:rPr>
                <w:rFonts w:ascii="Times New Roman"/>
                <w:color w:val="545454"/>
                <w:spacing w:val="-2"/>
                <w:position w:val="-3"/>
                <w:sz w:val="18"/>
              </w:rPr>
              <w:t>7</w:t>
            </w:r>
            <w:r>
              <w:rPr>
                <w:rFonts w:ascii="Times New Roman"/>
                <w:color w:val="3D3B3D"/>
                <w:spacing w:val="-2"/>
                <w:position w:val="-3"/>
                <w:sz w:val="18"/>
              </w:rPr>
              <w:t>5.00</w:t>
            </w:r>
          </w:p>
        </w:tc>
        <w:tc>
          <w:tcPr>
            <w:tcW w:w="1197" w:type="dxa"/>
          </w:tcPr>
          <w:p>
            <w:pPr>
              <w:pStyle w:val="TableParagraph"/>
              <w:spacing w:before="13"/>
              <w:ind w:left="234"/>
              <w:rPr>
                <w:rFonts w:ascii="Times New Roman"/>
                <w:sz w:val="18"/>
              </w:rPr>
            </w:pPr>
            <w:r>
              <w:rPr>
                <w:rFonts w:ascii="Times New Roman"/>
                <w:color w:val="3D3B3D"/>
                <w:spacing w:val="-2"/>
                <w:sz w:val="18"/>
              </w:rPr>
              <w:t>$9,615.0</w:t>
            </w:r>
            <w:r>
              <w:rPr>
                <w:rFonts w:ascii="Times New Roman"/>
                <w:color w:val="545454"/>
                <w:spacing w:val="-2"/>
                <w:sz w:val="18"/>
              </w:rPr>
              <w:t>0</w:t>
            </w:r>
          </w:p>
        </w:tc>
        <w:tc>
          <w:tcPr>
            <w:tcW w:w="1261" w:type="dxa"/>
          </w:tcPr>
          <w:p>
            <w:pPr>
              <w:pStyle w:val="TableParagraph"/>
              <w:spacing w:before="13"/>
              <w:ind w:right="246"/>
              <w:jc w:val="right"/>
              <w:rPr>
                <w:rFonts w:ascii="Times New Roman"/>
                <w:sz w:val="18"/>
              </w:rPr>
            </w:pPr>
            <w:r>
              <w:rPr>
                <w:rFonts w:ascii="Times New Roman"/>
                <w:color w:val="3D3B3D"/>
                <w:spacing w:val="-2"/>
                <w:sz w:val="18"/>
              </w:rPr>
              <w:t>$(20</w:t>
            </w:r>
            <w:r>
              <w:rPr>
                <w:rFonts w:ascii="Times New Roman"/>
                <w:color w:val="161616"/>
                <w:spacing w:val="-2"/>
                <w:sz w:val="18"/>
              </w:rPr>
              <w:t>.</w:t>
            </w:r>
            <w:r>
              <w:rPr>
                <w:rFonts w:ascii="Times New Roman"/>
                <w:color w:val="3D3B3D"/>
                <w:spacing w:val="-2"/>
                <w:sz w:val="18"/>
              </w:rPr>
              <w:t>00)</w:t>
            </w:r>
          </w:p>
        </w:tc>
        <w:tc>
          <w:tcPr>
            <w:tcW w:w="1155" w:type="dxa"/>
          </w:tcPr>
          <w:p>
            <w:pPr>
              <w:pStyle w:val="TableParagraph"/>
              <w:spacing w:before="22"/>
              <w:ind w:right="216"/>
              <w:jc w:val="right"/>
              <w:rPr>
                <w:rFonts w:ascii="Times New Roman"/>
                <w:sz w:val="18"/>
              </w:rPr>
            </w:pPr>
            <w:r>
              <w:rPr>
                <w:rFonts w:ascii="Times New Roman"/>
                <w:color w:val="282828"/>
                <w:spacing w:val="-2"/>
                <w:w w:val="105"/>
                <w:sz w:val="18"/>
              </w:rPr>
              <w:t>$0.00</w:t>
            </w:r>
          </w:p>
        </w:tc>
        <w:tc>
          <w:tcPr>
            <w:tcW w:w="1087" w:type="dxa"/>
          </w:tcPr>
          <w:p>
            <w:pPr>
              <w:pStyle w:val="TableParagraph"/>
              <w:spacing w:before="22"/>
              <w:ind w:left="146"/>
              <w:rPr>
                <w:rFonts w:ascii="Times New Roman"/>
                <w:sz w:val="18"/>
              </w:rPr>
            </w:pPr>
            <w:r>
              <w:rPr>
                <w:rFonts w:ascii="Times New Roman"/>
                <w:color w:val="3D3B3D"/>
                <w:spacing w:val="-2"/>
                <w:sz w:val="18"/>
              </w:rPr>
              <w:t>$10,970</w:t>
            </w:r>
            <w:r>
              <w:rPr>
                <w:rFonts w:ascii="Times New Roman"/>
                <w:color w:val="545454"/>
                <w:spacing w:val="-2"/>
                <w:sz w:val="18"/>
              </w:rPr>
              <w:t>.</w:t>
            </w:r>
            <w:r>
              <w:rPr>
                <w:rFonts w:ascii="Times New Roman"/>
                <w:color w:val="282828"/>
                <w:spacing w:val="-2"/>
                <w:sz w:val="18"/>
              </w:rPr>
              <w:t>00</w:t>
            </w:r>
          </w:p>
        </w:tc>
        <w:tc>
          <w:tcPr>
            <w:tcW w:w="1331" w:type="dxa"/>
          </w:tcPr>
          <w:p>
            <w:pPr>
              <w:pStyle w:val="TableParagraph"/>
              <w:numPr>
                <w:ilvl w:val="0"/>
                <w:numId w:val="4"/>
              </w:numPr>
              <w:tabs>
                <w:tab w:pos="76" w:val="left" w:leader="none"/>
              </w:tabs>
              <w:spacing w:line="201" w:lineRule="exact" w:before="0" w:after="0"/>
              <w:ind w:left="76" w:right="207" w:hanging="76"/>
              <w:jc w:val="right"/>
              <w:rPr>
                <w:rFonts w:ascii="Times New Roman" w:hAnsi="Times New Roman"/>
                <w:sz w:val="18"/>
              </w:rPr>
            </w:pPr>
            <w:r>
              <w:rPr>
                <w:rFonts w:ascii="Times New Roman" w:hAnsi="Times New Roman"/>
                <w:color w:val="3D3B3D"/>
                <w:spacing w:val="-2"/>
                <w:w w:val="105"/>
                <w:sz w:val="18"/>
              </w:rPr>
              <w:t>$0.00</w:t>
            </w:r>
          </w:p>
        </w:tc>
        <w:tc>
          <w:tcPr>
            <w:tcW w:w="1004" w:type="dxa"/>
          </w:tcPr>
          <w:p>
            <w:pPr>
              <w:pStyle w:val="TableParagraph"/>
              <w:spacing w:line="198" w:lineRule="exact" w:before="32"/>
              <w:ind w:right="16"/>
              <w:jc w:val="right"/>
              <w:rPr>
                <w:rFonts w:ascii="Times New Roman"/>
                <w:sz w:val="18"/>
              </w:rPr>
            </w:pPr>
            <w:r>
              <w:rPr>
                <w:rFonts w:ascii="Times New Roman"/>
                <w:color w:val="3D3B3D"/>
                <w:spacing w:val="-2"/>
                <w:sz w:val="18"/>
              </w:rPr>
              <w:t>$</w:t>
            </w:r>
            <w:r>
              <w:rPr>
                <w:rFonts w:ascii="Times New Roman"/>
                <w:color w:val="161616"/>
                <w:spacing w:val="-2"/>
                <w:sz w:val="18"/>
              </w:rPr>
              <w:t>10,</w:t>
            </w:r>
            <w:r>
              <w:rPr>
                <w:rFonts w:ascii="Times New Roman"/>
                <w:color w:val="3D3B3D"/>
                <w:spacing w:val="-2"/>
                <w:sz w:val="18"/>
              </w:rPr>
              <w:t>970</w:t>
            </w:r>
            <w:r>
              <w:rPr>
                <w:rFonts w:ascii="Times New Roman"/>
                <w:color w:val="161616"/>
                <w:spacing w:val="-2"/>
                <w:sz w:val="18"/>
              </w:rPr>
              <w:t>.0</w:t>
            </w:r>
            <w:r>
              <w:rPr>
                <w:rFonts w:ascii="Times New Roman"/>
                <w:color w:val="3D3B3D"/>
                <w:spacing w:val="-2"/>
                <w:sz w:val="18"/>
              </w:rPr>
              <w:t>0</w:t>
            </w:r>
          </w:p>
        </w:tc>
      </w:tr>
      <w:tr>
        <w:trPr>
          <w:trHeight w:val="220" w:hRule="atLeast"/>
        </w:trPr>
        <w:tc>
          <w:tcPr>
            <w:tcW w:w="4378" w:type="dxa"/>
          </w:tcPr>
          <w:p>
            <w:pPr>
              <w:pStyle w:val="TableParagraph"/>
              <w:tabs>
                <w:tab w:pos="620" w:val="left" w:leader="none"/>
                <w:tab w:pos="3409" w:val="left" w:leader="none"/>
              </w:tabs>
              <w:spacing w:line="200" w:lineRule="exact"/>
              <w:ind w:left="46"/>
              <w:rPr>
                <w:rFonts w:ascii="Times New Roman"/>
                <w:sz w:val="18"/>
              </w:rPr>
            </w:pPr>
            <w:r>
              <w:rPr>
                <w:rFonts w:ascii="Times New Roman"/>
                <w:color w:val="161616"/>
                <w:spacing w:val="-5"/>
                <w:position w:val="1"/>
                <w:sz w:val="18"/>
              </w:rPr>
              <w:t>1</w:t>
            </w:r>
            <w:r>
              <w:rPr>
                <w:rFonts w:ascii="Times New Roman"/>
                <w:color w:val="3D3B3D"/>
                <w:spacing w:val="-5"/>
                <w:position w:val="1"/>
                <w:sz w:val="18"/>
              </w:rPr>
              <w:t>90</w:t>
            </w:r>
            <w:r>
              <w:rPr>
                <w:rFonts w:ascii="Times New Roman"/>
                <w:color w:val="3D3B3D"/>
                <w:position w:val="1"/>
                <w:sz w:val="18"/>
              </w:rPr>
              <w:tab/>
            </w:r>
            <w:r>
              <w:rPr>
                <w:rFonts w:ascii="Times New Roman"/>
                <w:color w:val="3D3B3D"/>
                <w:spacing w:val="-4"/>
                <w:position w:val="5"/>
                <w:sz w:val="15"/>
              </w:rPr>
              <w:t>Char</w:t>
            </w:r>
            <w:r>
              <w:rPr>
                <w:rFonts w:ascii="Times New Roman"/>
                <w:color w:val="545454"/>
                <w:spacing w:val="-4"/>
                <w:position w:val="5"/>
                <w:sz w:val="15"/>
              </w:rPr>
              <w:t>i</w:t>
            </w:r>
            <w:r>
              <w:rPr>
                <w:rFonts w:ascii="Times New Roman"/>
                <w:color w:val="282828"/>
                <w:spacing w:val="-4"/>
                <w:position w:val="5"/>
                <w:sz w:val="15"/>
              </w:rPr>
              <w:t>ly</w:t>
            </w:r>
            <w:r>
              <w:rPr>
                <w:rFonts w:ascii="Times New Roman"/>
                <w:color w:val="282828"/>
                <w:spacing w:val="2"/>
                <w:position w:val="5"/>
                <w:sz w:val="15"/>
              </w:rPr>
              <w:t> </w:t>
            </w:r>
            <w:r>
              <w:rPr>
                <w:rFonts w:ascii="Times New Roman"/>
                <w:color w:val="3D3B3D"/>
                <w:spacing w:val="-4"/>
                <w:position w:val="5"/>
                <w:sz w:val="15"/>
              </w:rPr>
              <w:t>Fund</w:t>
            </w:r>
            <w:r>
              <w:rPr>
                <w:rFonts w:ascii="Times New Roman"/>
                <w:color w:val="3D3B3D"/>
                <w:position w:val="5"/>
                <w:sz w:val="15"/>
              </w:rPr>
              <w:tab/>
            </w:r>
            <w:r>
              <w:rPr>
                <w:rFonts w:ascii="Times New Roman"/>
                <w:color w:val="3D3B3D"/>
                <w:spacing w:val="-2"/>
                <w:sz w:val="18"/>
              </w:rPr>
              <w:t>$3,881.99</w:t>
            </w:r>
          </w:p>
        </w:tc>
        <w:tc>
          <w:tcPr>
            <w:tcW w:w="1197" w:type="dxa"/>
          </w:tcPr>
          <w:p>
            <w:pPr>
              <w:pStyle w:val="TableParagraph"/>
              <w:spacing w:line="197" w:lineRule="exact" w:before="3"/>
              <w:ind w:left="234"/>
              <w:rPr>
                <w:rFonts w:ascii="Times New Roman"/>
                <w:sz w:val="18"/>
              </w:rPr>
            </w:pPr>
            <w:r>
              <w:rPr>
                <w:rFonts w:ascii="Times New Roman"/>
                <w:color w:val="3D3B3D"/>
                <w:spacing w:val="-2"/>
                <w:sz w:val="18"/>
              </w:rPr>
              <w:t>$1,217.00</w:t>
            </w:r>
          </w:p>
        </w:tc>
        <w:tc>
          <w:tcPr>
            <w:tcW w:w="1261" w:type="dxa"/>
          </w:tcPr>
          <w:p>
            <w:pPr>
              <w:pStyle w:val="TableParagraph"/>
              <w:spacing w:line="197" w:lineRule="exact" w:before="3"/>
              <w:ind w:right="245"/>
              <w:jc w:val="right"/>
              <w:rPr>
                <w:rFonts w:ascii="Times New Roman"/>
                <w:sz w:val="18"/>
              </w:rPr>
            </w:pPr>
            <w:r>
              <w:rPr>
                <w:rFonts w:ascii="Times New Roman"/>
                <w:color w:val="3D3B3D"/>
                <w:spacing w:val="-2"/>
                <w:sz w:val="18"/>
              </w:rPr>
              <w:t>$(589.00)</w:t>
            </w:r>
          </w:p>
        </w:tc>
        <w:tc>
          <w:tcPr>
            <w:tcW w:w="1155" w:type="dxa"/>
          </w:tcPr>
          <w:p>
            <w:pPr>
              <w:pStyle w:val="TableParagraph"/>
              <w:spacing w:line="197" w:lineRule="exact" w:before="3"/>
              <w:ind w:right="216"/>
              <w:jc w:val="right"/>
              <w:rPr>
                <w:rFonts w:ascii="Times New Roman"/>
                <w:sz w:val="18"/>
              </w:rPr>
            </w:pPr>
            <w:r>
              <w:rPr>
                <w:rFonts w:ascii="Times New Roman"/>
                <w:color w:val="3D3B3D"/>
                <w:spacing w:val="-2"/>
                <w:w w:val="105"/>
                <w:sz w:val="18"/>
              </w:rPr>
              <w:t>$0.00</w:t>
            </w:r>
          </w:p>
        </w:tc>
        <w:tc>
          <w:tcPr>
            <w:tcW w:w="1087" w:type="dxa"/>
          </w:tcPr>
          <w:p>
            <w:pPr>
              <w:pStyle w:val="TableParagraph"/>
              <w:spacing w:line="197" w:lineRule="exact" w:before="3"/>
              <w:ind w:left="242"/>
              <w:rPr>
                <w:rFonts w:ascii="Times New Roman"/>
                <w:sz w:val="18"/>
              </w:rPr>
            </w:pPr>
            <w:r>
              <w:rPr>
                <w:rFonts w:ascii="Times New Roman"/>
                <w:color w:val="282828"/>
                <w:spacing w:val="-2"/>
                <w:sz w:val="18"/>
              </w:rPr>
              <w:t>$4,509.99</w:t>
            </w:r>
          </w:p>
        </w:tc>
        <w:tc>
          <w:tcPr>
            <w:tcW w:w="1331" w:type="dxa"/>
          </w:tcPr>
          <w:p>
            <w:pPr>
              <w:pStyle w:val="TableParagraph"/>
              <w:spacing w:line="187" w:lineRule="exact" w:before="13"/>
              <w:ind w:right="207"/>
              <w:jc w:val="right"/>
              <w:rPr>
                <w:rFonts w:ascii="Times New Roman"/>
                <w:sz w:val="18"/>
              </w:rPr>
            </w:pPr>
            <w:r>
              <w:rPr>
                <w:rFonts w:ascii="Times New Roman"/>
                <w:color w:val="3D3B3D"/>
                <w:spacing w:val="-2"/>
                <w:w w:val="105"/>
                <w:sz w:val="18"/>
              </w:rPr>
              <w:t>$0.00</w:t>
            </w:r>
          </w:p>
        </w:tc>
        <w:tc>
          <w:tcPr>
            <w:tcW w:w="1004" w:type="dxa"/>
          </w:tcPr>
          <w:p>
            <w:pPr>
              <w:pStyle w:val="TableParagraph"/>
              <w:spacing w:line="187" w:lineRule="exact" w:before="13"/>
              <w:ind w:right="13"/>
              <w:jc w:val="right"/>
              <w:rPr>
                <w:rFonts w:ascii="Times New Roman"/>
                <w:sz w:val="18"/>
              </w:rPr>
            </w:pPr>
            <w:r>
              <w:rPr>
                <w:rFonts w:ascii="Times New Roman"/>
                <w:color w:val="282828"/>
                <w:spacing w:val="-2"/>
                <w:sz w:val="18"/>
              </w:rPr>
              <w:t>$4,509.99</w:t>
            </w:r>
          </w:p>
        </w:tc>
      </w:tr>
    </w:tbl>
    <w:p>
      <w:pPr>
        <w:spacing w:before="35"/>
        <w:ind w:left="0" w:right="353" w:firstLine="0"/>
        <w:jc w:val="right"/>
        <w:rPr>
          <w:rFonts w:ascii="Times New Roman"/>
          <w:sz w:val="18"/>
        </w:rPr>
      </w:pPr>
      <w:r>
        <w:rPr/>
        <mc:AlternateContent>
          <mc:Choice Requires="wps">
            <w:drawing>
              <wp:anchor distT="0" distB="0" distL="0" distR="0" allowOverlap="1" layoutInCell="1" locked="0" behindDoc="0" simplePos="0" relativeHeight="15769088">
                <wp:simplePos x="0" y="0"/>
                <wp:positionH relativeFrom="page">
                  <wp:posOffset>264074</wp:posOffset>
                </wp:positionH>
                <wp:positionV relativeFrom="paragraph">
                  <wp:posOffset>7186</wp:posOffset>
                </wp:positionV>
                <wp:extent cx="6588759" cy="89535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6588759" cy="8953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
                              <w:gridCol w:w="1903"/>
                              <w:gridCol w:w="2006"/>
                              <w:gridCol w:w="1164"/>
                              <w:gridCol w:w="1418"/>
                              <w:gridCol w:w="996"/>
                              <w:gridCol w:w="1411"/>
                              <w:gridCol w:w="879"/>
                            </w:tblGrid>
                            <w:tr>
                              <w:trPr>
                                <w:trHeight w:val="230" w:hRule="atLeast"/>
                              </w:trPr>
                              <w:tc>
                                <w:tcPr>
                                  <w:tcW w:w="478" w:type="dxa"/>
                                </w:tcPr>
                                <w:p>
                                  <w:pPr>
                                    <w:pStyle w:val="TableParagraph"/>
                                    <w:spacing w:line="206" w:lineRule="exact" w:before="4"/>
                                    <w:ind w:left="61"/>
                                    <w:rPr>
                                      <w:rFonts w:ascii="Times New Roman"/>
                                      <w:sz w:val="18"/>
                                    </w:rPr>
                                  </w:pPr>
                                  <w:r>
                                    <w:rPr>
                                      <w:rFonts w:ascii="Times New Roman"/>
                                      <w:color w:val="282828"/>
                                      <w:spacing w:val="-5"/>
                                      <w:sz w:val="18"/>
                                    </w:rPr>
                                    <w:t>195</w:t>
                                  </w:r>
                                </w:p>
                              </w:tc>
                              <w:tc>
                                <w:tcPr>
                                  <w:tcW w:w="1903" w:type="dxa"/>
                                </w:tcPr>
                                <w:p>
                                  <w:pPr>
                                    <w:pStyle w:val="TableParagraph"/>
                                    <w:spacing w:line="166" w:lineRule="exact"/>
                                    <w:ind w:left="160"/>
                                    <w:rPr>
                                      <w:rFonts w:ascii="Times New Roman"/>
                                      <w:sz w:val="15"/>
                                    </w:rPr>
                                  </w:pPr>
                                  <w:r>
                                    <w:rPr>
                                      <w:rFonts w:ascii="Times New Roman"/>
                                      <w:color w:val="3D3B3D"/>
                                      <w:w w:val="90"/>
                                      <w:sz w:val="15"/>
                                    </w:rPr>
                                    <w:t>P</w:t>
                                  </w:r>
                                  <w:r>
                                    <w:rPr>
                                      <w:rFonts w:ascii="Times New Roman"/>
                                      <w:color w:val="545454"/>
                                      <w:w w:val="90"/>
                                      <w:sz w:val="15"/>
                                    </w:rPr>
                                    <w:t>o</w:t>
                                  </w:r>
                                  <w:r>
                                    <w:rPr>
                                      <w:rFonts w:ascii="Times New Roman"/>
                                      <w:color w:val="3D3B3D"/>
                                      <w:w w:val="90"/>
                                      <w:sz w:val="15"/>
                                    </w:rPr>
                                    <w:t>wd</w:t>
                                  </w:r>
                                  <w:r>
                                    <w:rPr>
                                      <w:rFonts w:ascii="Times New Roman"/>
                                      <w:color w:val="545454"/>
                                      <w:w w:val="90"/>
                                      <w:sz w:val="15"/>
                                    </w:rPr>
                                    <w:t>e</w:t>
                                  </w:r>
                                  <w:r>
                                    <w:rPr>
                                      <w:rFonts w:ascii="Times New Roman"/>
                                      <w:color w:val="3D3B3D"/>
                                      <w:w w:val="90"/>
                                      <w:sz w:val="15"/>
                                    </w:rPr>
                                    <w:t>r</w:t>
                                  </w:r>
                                  <w:r>
                                    <w:rPr>
                                      <w:rFonts w:ascii="Times New Roman"/>
                                      <w:color w:val="3D3B3D"/>
                                      <w:spacing w:val="8"/>
                                      <w:sz w:val="15"/>
                                    </w:rPr>
                                    <w:t> </w:t>
                                  </w:r>
                                  <w:r>
                                    <w:rPr>
                                      <w:rFonts w:ascii="Times New Roman"/>
                                      <w:color w:val="3D3B3D"/>
                                      <w:spacing w:val="-4"/>
                                      <w:sz w:val="15"/>
                                    </w:rPr>
                                    <w:t>Puff</w:t>
                                  </w:r>
                                </w:p>
                              </w:tc>
                              <w:tc>
                                <w:tcPr>
                                  <w:tcW w:w="2006" w:type="dxa"/>
                                </w:tcPr>
                                <w:p>
                                  <w:pPr>
                                    <w:pStyle w:val="TableParagraph"/>
                                    <w:spacing w:line="206" w:lineRule="exact" w:before="4"/>
                                    <w:ind w:right="227"/>
                                    <w:jc w:val="right"/>
                                    <w:rPr>
                                      <w:rFonts w:ascii="Times New Roman"/>
                                      <w:sz w:val="18"/>
                                    </w:rPr>
                                  </w:pPr>
                                  <w:r>
                                    <w:rPr>
                                      <w:rFonts w:ascii="Times New Roman"/>
                                      <w:color w:val="3D3B3D"/>
                                      <w:spacing w:val="-2"/>
                                      <w:w w:val="105"/>
                                      <w:sz w:val="18"/>
                                    </w:rPr>
                                    <w:t>$61.28</w:t>
                                  </w:r>
                                </w:p>
                              </w:tc>
                              <w:tc>
                                <w:tcPr>
                                  <w:tcW w:w="1164" w:type="dxa"/>
                                </w:tcPr>
                                <w:p>
                                  <w:pPr>
                                    <w:pStyle w:val="TableParagraph"/>
                                    <w:spacing w:line="206" w:lineRule="exact" w:before="4"/>
                                    <w:ind w:right="190"/>
                                    <w:jc w:val="right"/>
                                    <w:rPr>
                                      <w:rFonts w:ascii="Times New Roman"/>
                                      <w:sz w:val="18"/>
                                    </w:rPr>
                                  </w:pPr>
                                  <w:r>
                                    <w:rPr>
                                      <w:rFonts w:ascii="Times New Roman"/>
                                      <w:color w:val="3D3B3D"/>
                                      <w:spacing w:val="-2"/>
                                      <w:w w:val="105"/>
                                      <w:sz w:val="18"/>
                                    </w:rPr>
                                    <w:t>$0.00</w:t>
                                  </w:r>
                                </w:p>
                              </w:tc>
                              <w:tc>
                                <w:tcPr>
                                  <w:tcW w:w="1418" w:type="dxa"/>
                                </w:tcPr>
                                <w:p>
                                  <w:pPr>
                                    <w:pStyle w:val="TableParagraph"/>
                                    <w:spacing w:line="197" w:lineRule="exact" w:before="14"/>
                                    <w:ind w:right="411"/>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996" w:type="dxa"/>
                                </w:tcPr>
                                <w:p>
                                  <w:pPr>
                                    <w:pStyle w:val="TableParagraph"/>
                                    <w:spacing w:line="197" w:lineRule="exact" w:before="14"/>
                                    <w:ind w:right="203"/>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411" w:type="dxa"/>
                                </w:tcPr>
                                <w:p>
                                  <w:pPr>
                                    <w:pStyle w:val="TableParagraph"/>
                                    <w:spacing w:line="197" w:lineRule="exact" w:before="14"/>
                                    <w:ind w:right="391"/>
                                    <w:jc w:val="right"/>
                                    <w:rPr>
                                      <w:rFonts w:ascii="Times New Roman"/>
                                      <w:sz w:val="18"/>
                                    </w:rPr>
                                  </w:pPr>
                                  <w:r>
                                    <w:rPr>
                                      <w:rFonts w:ascii="Times New Roman"/>
                                      <w:color w:val="3D3B3D"/>
                                      <w:spacing w:val="-2"/>
                                      <w:w w:val="105"/>
                                      <w:sz w:val="18"/>
                                    </w:rPr>
                                    <w:t>$61.28</w:t>
                                  </w:r>
                                </w:p>
                              </w:tc>
                              <w:tc>
                                <w:tcPr>
                                  <w:tcW w:w="879" w:type="dxa"/>
                                </w:tcPr>
                                <w:p>
                                  <w:pPr>
                                    <w:pStyle w:val="TableParagraph"/>
                                    <w:spacing w:line="197" w:lineRule="exact" w:before="14"/>
                                    <w:ind w:right="47"/>
                                    <w:jc w:val="right"/>
                                    <w:rPr>
                                      <w:rFonts w:ascii="Times New Roman"/>
                                      <w:sz w:val="18"/>
                                    </w:rPr>
                                  </w:pPr>
                                  <w:r>
                                    <w:rPr>
                                      <w:rFonts w:ascii="Times New Roman"/>
                                      <w:color w:val="3D3B3D"/>
                                      <w:spacing w:val="-2"/>
                                      <w:w w:val="105"/>
                                      <w:sz w:val="18"/>
                                    </w:rPr>
                                    <w:t>$0.00</w:t>
                                  </w:r>
                                </w:p>
                              </w:tc>
                            </w:tr>
                            <w:tr>
                              <w:trPr>
                                <w:trHeight w:val="235" w:hRule="atLeast"/>
                              </w:trPr>
                              <w:tc>
                                <w:tcPr>
                                  <w:tcW w:w="478" w:type="dxa"/>
                                </w:tcPr>
                                <w:p>
                                  <w:pPr>
                                    <w:pStyle w:val="TableParagraph"/>
                                    <w:spacing w:line="202" w:lineRule="exact" w:before="14"/>
                                    <w:ind w:left="50"/>
                                    <w:rPr>
                                      <w:rFonts w:ascii="Times New Roman"/>
                                      <w:sz w:val="18"/>
                                    </w:rPr>
                                  </w:pPr>
                                  <w:r>
                                    <w:rPr>
                                      <w:rFonts w:ascii="Times New Roman"/>
                                      <w:color w:val="3D3B3D"/>
                                      <w:spacing w:val="-5"/>
                                      <w:w w:val="105"/>
                                      <w:sz w:val="18"/>
                                    </w:rPr>
                                    <w:t>200</w:t>
                                  </w:r>
                                </w:p>
                              </w:tc>
                              <w:tc>
                                <w:tcPr>
                                  <w:tcW w:w="1903" w:type="dxa"/>
                                </w:tcPr>
                                <w:p>
                                  <w:pPr>
                                    <w:pStyle w:val="TableParagraph"/>
                                    <w:spacing w:before="3"/>
                                    <w:ind w:left="160"/>
                                    <w:rPr>
                                      <w:rFonts w:ascii="Times New Roman"/>
                                      <w:sz w:val="15"/>
                                    </w:rPr>
                                  </w:pPr>
                                  <w:r>
                                    <w:rPr>
                                      <w:rFonts w:ascii="Times New Roman"/>
                                      <w:color w:val="3D3B3D"/>
                                      <w:w w:val="90"/>
                                      <w:sz w:val="15"/>
                                    </w:rPr>
                                    <w:t>P</w:t>
                                  </w:r>
                                  <w:r>
                                    <w:rPr>
                                      <w:rFonts w:ascii="Times New Roman"/>
                                      <w:color w:val="545454"/>
                                      <w:w w:val="90"/>
                                      <w:sz w:val="15"/>
                                    </w:rPr>
                                    <w:t>e</w:t>
                                  </w:r>
                                  <w:r>
                                    <w:rPr>
                                      <w:rFonts w:ascii="Times New Roman"/>
                                      <w:color w:val="3D3B3D"/>
                                      <w:w w:val="90"/>
                                      <w:sz w:val="15"/>
                                    </w:rPr>
                                    <w:t>psi</w:t>
                                  </w:r>
                                  <w:r>
                                    <w:rPr>
                                      <w:rFonts w:ascii="Times New Roman"/>
                                      <w:color w:val="3D3B3D"/>
                                      <w:spacing w:val="4"/>
                                      <w:sz w:val="15"/>
                                    </w:rPr>
                                    <w:t> </w:t>
                                  </w:r>
                                  <w:r>
                                    <w:rPr>
                                      <w:rFonts w:ascii="Times New Roman"/>
                                      <w:color w:val="3D3B3D"/>
                                      <w:spacing w:val="-4"/>
                                      <w:w w:val="95"/>
                                      <w:sz w:val="15"/>
                                    </w:rPr>
                                    <w:t>Fund</w:t>
                                  </w:r>
                                </w:p>
                              </w:tc>
                              <w:tc>
                                <w:tcPr>
                                  <w:tcW w:w="2006" w:type="dxa"/>
                                </w:tcPr>
                                <w:p>
                                  <w:pPr>
                                    <w:pStyle w:val="TableParagraph"/>
                                    <w:spacing w:line="202" w:lineRule="exact" w:before="14"/>
                                    <w:ind w:right="232"/>
                                    <w:jc w:val="right"/>
                                    <w:rPr>
                                      <w:rFonts w:ascii="Times New Roman"/>
                                      <w:sz w:val="18"/>
                                    </w:rPr>
                                  </w:pPr>
                                  <w:r>
                                    <w:rPr>
                                      <w:rFonts w:ascii="Times New Roman"/>
                                      <w:color w:val="3D3B3D"/>
                                      <w:spacing w:val="-2"/>
                                      <w:w w:val="105"/>
                                      <w:sz w:val="18"/>
                                    </w:rPr>
                                    <w:t>$17.66</w:t>
                                  </w:r>
                                </w:p>
                              </w:tc>
                              <w:tc>
                                <w:tcPr>
                                  <w:tcW w:w="1164" w:type="dxa"/>
                                </w:tcPr>
                                <w:p>
                                  <w:pPr>
                                    <w:pStyle w:val="TableParagraph"/>
                                    <w:spacing w:line="202" w:lineRule="exact" w:before="14"/>
                                    <w:ind w:right="193"/>
                                    <w:jc w:val="right"/>
                                    <w:rPr>
                                      <w:rFonts w:ascii="Times New Roman"/>
                                      <w:sz w:val="18"/>
                                    </w:rPr>
                                  </w:pPr>
                                  <w:r>
                                    <w:rPr>
                                      <w:rFonts w:ascii="Times New Roman"/>
                                      <w:color w:val="3D3B3D"/>
                                      <w:spacing w:val="-2"/>
                                      <w:sz w:val="18"/>
                                    </w:rPr>
                                    <w:t>$4,201.00</w:t>
                                  </w:r>
                                </w:p>
                              </w:tc>
                              <w:tc>
                                <w:tcPr>
                                  <w:tcW w:w="1418" w:type="dxa"/>
                                </w:tcPr>
                                <w:p>
                                  <w:pPr>
                                    <w:pStyle w:val="TableParagraph"/>
                                    <w:spacing w:line="202" w:lineRule="exact" w:before="14"/>
                                    <w:ind w:right="370"/>
                                    <w:jc w:val="right"/>
                                    <w:rPr>
                                      <w:rFonts w:ascii="Times New Roman"/>
                                      <w:sz w:val="18"/>
                                    </w:rPr>
                                  </w:pPr>
                                  <w:r>
                                    <w:rPr>
                                      <w:rFonts w:ascii="Times New Roman"/>
                                      <w:color w:val="3D3B3D"/>
                                      <w:spacing w:val="-2"/>
                                      <w:sz w:val="18"/>
                                    </w:rPr>
                                    <w:t>$(2,042.97)</w:t>
                                  </w:r>
                                </w:p>
                              </w:tc>
                              <w:tc>
                                <w:tcPr>
                                  <w:tcW w:w="996" w:type="dxa"/>
                                </w:tcPr>
                                <w:p>
                                  <w:pPr>
                                    <w:pStyle w:val="TableParagraph"/>
                                    <w:spacing w:line="192" w:lineRule="exact" w:before="23"/>
                                    <w:ind w:right="184"/>
                                    <w:jc w:val="right"/>
                                    <w:rPr>
                                      <w:rFonts w:ascii="Times New Roman"/>
                                      <w:sz w:val="18"/>
                                    </w:rPr>
                                  </w:pPr>
                                  <w:r>
                                    <w:rPr>
                                      <w:rFonts w:ascii="Times New Roman"/>
                                      <w:color w:val="3D3B3D"/>
                                      <w:spacing w:val="-2"/>
                                      <w:w w:val="105"/>
                                      <w:sz w:val="18"/>
                                    </w:rPr>
                                    <w:t>$0.00</w:t>
                                  </w:r>
                                </w:p>
                              </w:tc>
                              <w:tc>
                                <w:tcPr>
                                  <w:tcW w:w="1411" w:type="dxa"/>
                                </w:tcPr>
                                <w:p>
                                  <w:pPr>
                                    <w:pStyle w:val="TableParagraph"/>
                                    <w:spacing w:line="192" w:lineRule="exact" w:before="23"/>
                                    <w:ind w:right="397"/>
                                    <w:jc w:val="right"/>
                                    <w:rPr>
                                      <w:rFonts w:ascii="Times New Roman"/>
                                      <w:sz w:val="18"/>
                                    </w:rPr>
                                  </w:pPr>
                                  <w:r>
                                    <w:rPr>
                                      <w:rFonts w:ascii="Times New Roman"/>
                                      <w:color w:val="3D3B3D"/>
                                      <w:spacing w:val="-2"/>
                                      <w:sz w:val="18"/>
                                    </w:rPr>
                                    <w:t>$2,175.69</w:t>
                                  </w:r>
                                </w:p>
                              </w:tc>
                              <w:tc>
                                <w:tcPr>
                                  <w:tcW w:w="879" w:type="dxa"/>
                                </w:tcPr>
                                <w:p>
                                  <w:pPr>
                                    <w:pStyle w:val="TableParagraph"/>
                                    <w:spacing w:line="192" w:lineRule="exact" w:before="23"/>
                                    <w:ind w:right="47"/>
                                    <w:jc w:val="right"/>
                                    <w:rPr>
                                      <w:rFonts w:ascii="Times New Roman"/>
                                      <w:sz w:val="18"/>
                                    </w:rPr>
                                  </w:pPr>
                                  <w:r>
                                    <w:rPr>
                                      <w:rFonts w:ascii="Times New Roman"/>
                                      <w:color w:val="3D3B3D"/>
                                      <w:spacing w:val="-2"/>
                                      <w:w w:val="105"/>
                                      <w:sz w:val="18"/>
                                    </w:rPr>
                                    <w:t>$0.00</w:t>
                                  </w:r>
                                </w:p>
                              </w:tc>
                            </w:tr>
                            <w:tr>
                              <w:trPr>
                                <w:trHeight w:val="235" w:hRule="atLeast"/>
                              </w:trPr>
                              <w:tc>
                                <w:tcPr>
                                  <w:tcW w:w="478" w:type="dxa"/>
                                </w:tcPr>
                                <w:p>
                                  <w:pPr>
                                    <w:pStyle w:val="TableParagraph"/>
                                    <w:spacing w:line="206" w:lineRule="exact" w:before="9"/>
                                    <w:ind w:left="50"/>
                                    <w:rPr>
                                      <w:rFonts w:ascii="Times New Roman"/>
                                      <w:sz w:val="18"/>
                                    </w:rPr>
                                  </w:pPr>
                                  <w:r>
                                    <w:rPr>
                                      <w:rFonts w:ascii="Times New Roman"/>
                                      <w:color w:val="3D3B3D"/>
                                      <w:spacing w:val="-5"/>
                                      <w:w w:val="105"/>
                                      <w:sz w:val="18"/>
                                    </w:rPr>
                                    <w:t>205</w:t>
                                  </w:r>
                                </w:p>
                              </w:tc>
                              <w:tc>
                                <w:tcPr>
                                  <w:tcW w:w="1903" w:type="dxa"/>
                                </w:tcPr>
                                <w:p>
                                  <w:pPr>
                                    <w:pStyle w:val="TableParagraph"/>
                                    <w:spacing w:line="171" w:lineRule="exact"/>
                                    <w:ind w:left="144"/>
                                    <w:rPr>
                                      <w:rFonts w:ascii="Times New Roman"/>
                                      <w:sz w:val="15"/>
                                    </w:rPr>
                                  </w:pPr>
                                  <w:r>
                                    <w:rPr>
                                      <w:rFonts w:ascii="Times New Roman"/>
                                      <w:color w:val="545454"/>
                                      <w:spacing w:val="-2"/>
                                      <w:sz w:val="15"/>
                                    </w:rPr>
                                    <w:t>S</w:t>
                                  </w:r>
                                  <w:r>
                                    <w:rPr>
                                      <w:rFonts w:ascii="Times New Roman"/>
                                      <w:color w:val="3D3B3D"/>
                                      <w:spacing w:val="-2"/>
                                      <w:sz w:val="15"/>
                                    </w:rPr>
                                    <w:t>h</w:t>
                                  </w:r>
                                  <w:r>
                                    <w:rPr>
                                      <w:rFonts w:ascii="Times New Roman"/>
                                      <w:color w:val="545454"/>
                                      <w:spacing w:val="-2"/>
                                      <w:sz w:val="15"/>
                                    </w:rPr>
                                    <w:t>a</w:t>
                                  </w:r>
                                  <w:r>
                                    <w:rPr>
                                      <w:rFonts w:ascii="Times New Roman"/>
                                      <w:color w:val="282828"/>
                                      <w:spacing w:val="-2"/>
                                      <w:sz w:val="15"/>
                                    </w:rPr>
                                    <w:t>lerpalooza</w:t>
                                  </w:r>
                                </w:p>
                              </w:tc>
                              <w:tc>
                                <w:tcPr>
                                  <w:tcW w:w="2006" w:type="dxa"/>
                                </w:tcPr>
                                <w:p>
                                  <w:pPr>
                                    <w:pStyle w:val="TableParagraph"/>
                                    <w:spacing w:line="206" w:lineRule="exact" w:before="9"/>
                                    <w:ind w:right="236"/>
                                    <w:jc w:val="right"/>
                                    <w:rPr>
                                      <w:rFonts w:ascii="Times New Roman"/>
                                      <w:sz w:val="18"/>
                                    </w:rPr>
                                  </w:pPr>
                                  <w:r>
                                    <w:rPr>
                                      <w:rFonts w:ascii="Times New Roman"/>
                                      <w:color w:val="3D3B3D"/>
                                      <w:spacing w:val="-2"/>
                                      <w:sz w:val="18"/>
                                    </w:rPr>
                                    <w:t>$502</w:t>
                                  </w:r>
                                  <w:r>
                                    <w:rPr>
                                      <w:rFonts w:ascii="Times New Roman"/>
                                      <w:color w:val="161616"/>
                                      <w:spacing w:val="-2"/>
                                      <w:sz w:val="18"/>
                                    </w:rPr>
                                    <w:t>.</w:t>
                                  </w:r>
                                  <w:r>
                                    <w:rPr>
                                      <w:rFonts w:ascii="Times New Roman"/>
                                      <w:color w:val="3D3B3D"/>
                                      <w:spacing w:val="-2"/>
                                      <w:sz w:val="18"/>
                                    </w:rPr>
                                    <w:t>96</w:t>
                                  </w:r>
                                </w:p>
                              </w:tc>
                              <w:tc>
                                <w:tcPr>
                                  <w:tcW w:w="1164" w:type="dxa"/>
                                </w:tcPr>
                                <w:p>
                                  <w:pPr>
                                    <w:pStyle w:val="TableParagraph"/>
                                    <w:spacing w:line="197" w:lineRule="exact" w:before="19"/>
                                    <w:ind w:right="205"/>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8" w:type="dxa"/>
                                </w:tcPr>
                                <w:p>
                                  <w:pPr>
                                    <w:pStyle w:val="TableParagraph"/>
                                    <w:spacing w:line="197" w:lineRule="exact" w:before="19"/>
                                    <w:ind w:right="404"/>
                                    <w:jc w:val="right"/>
                                    <w:rPr>
                                      <w:rFonts w:ascii="Times New Roman"/>
                                      <w:sz w:val="18"/>
                                    </w:rPr>
                                  </w:pPr>
                                  <w:r>
                                    <w:rPr>
                                      <w:rFonts w:ascii="Times New Roman"/>
                                      <w:color w:val="3D3B3D"/>
                                      <w:spacing w:val="-2"/>
                                      <w:w w:val="105"/>
                                      <w:sz w:val="18"/>
                                    </w:rPr>
                                    <w:t>$0.00</w:t>
                                  </w:r>
                                </w:p>
                              </w:tc>
                              <w:tc>
                                <w:tcPr>
                                  <w:tcW w:w="996" w:type="dxa"/>
                                </w:tcPr>
                                <w:p>
                                  <w:pPr>
                                    <w:pStyle w:val="TableParagraph"/>
                                    <w:spacing w:line="197" w:lineRule="exact" w:before="19"/>
                                    <w:ind w:right="188"/>
                                    <w:jc w:val="right"/>
                                    <w:rPr>
                                      <w:rFonts w:ascii="Times New Roman"/>
                                      <w:sz w:val="18"/>
                                    </w:rPr>
                                  </w:pPr>
                                  <w:r>
                                    <w:rPr>
                                      <w:rFonts w:ascii="Times New Roman"/>
                                      <w:color w:val="3D3B3D"/>
                                      <w:spacing w:val="-2"/>
                                      <w:w w:val="105"/>
                                      <w:sz w:val="18"/>
                                    </w:rPr>
                                    <w:t>$0.00</w:t>
                                  </w:r>
                                </w:p>
                              </w:tc>
                              <w:tc>
                                <w:tcPr>
                                  <w:tcW w:w="1411" w:type="dxa"/>
                                </w:tcPr>
                                <w:p>
                                  <w:pPr>
                                    <w:pStyle w:val="TableParagraph"/>
                                    <w:spacing w:line="197" w:lineRule="exact" w:before="19"/>
                                    <w:ind w:right="395"/>
                                    <w:jc w:val="right"/>
                                    <w:rPr>
                                      <w:rFonts w:ascii="Times New Roman"/>
                                      <w:sz w:val="18"/>
                                    </w:rPr>
                                  </w:pPr>
                                  <w:r>
                                    <w:rPr>
                                      <w:rFonts w:ascii="Times New Roman"/>
                                      <w:color w:val="3D3B3D"/>
                                      <w:spacing w:val="-2"/>
                                      <w:w w:val="105"/>
                                      <w:sz w:val="18"/>
                                    </w:rPr>
                                    <w:t>$502.96</w:t>
                                  </w:r>
                                </w:p>
                              </w:tc>
                              <w:tc>
                                <w:tcPr>
                                  <w:tcW w:w="879" w:type="dxa"/>
                                </w:tcPr>
                                <w:p>
                                  <w:pPr>
                                    <w:pStyle w:val="TableParagraph"/>
                                    <w:spacing w:line="197" w:lineRule="exact" w:before="19"/>
                                    <w:ind w:right="47"/>
                                    <w:jc w:val="right"/>
                                    <w:rPr>
                                      <w:rFonts w:ascii="Times New Roman"/>
                                      <w:sz w:val="18"/>
                                    </w:rPr>
                                  </w:pPr>
                                  <w:r>
                                    <w:rPr>
                                      <w:rFonts w:ascii="Times New Roman"/>
                                      <w:color w:val="3D3B3D"/>
                                      <w:spacing w:val="-2"/>
                                      <w:w w:val="105"/>
                                      <w:sz w:val="18"/>
                                    </w:rPr>
                                    <w:t>$0.00</w:t>
                                  </w:r>
                                </w:p>
                              </w:tc>
                            </w:tr>
                            <w:tr>
                              <w:trPr>
                                <w:trHeight w:val="235" w:hRule="atLeast"/>
                              </w:trPr>
                              <w:tc>
                                <w:tcPr>
                                  <w:tcW w:w="478" w:type="dxa"/>
                                </w:tcPr>
                                <w:p>
                                  <w:pPr>
                                    <w:pStyle w:val="TableParagraph"/>
                                    <w:spacing w:line="202" w:lineRule="exact" w:before="14"/>
                                    <w:ind w:left="50"/>
                                    <w:rPr>
                                      <w:rFonts w:ascii="Times New Roman"/>
                                      <w:sz w:val="18"/>
                                    </w:rPr>
                                  </w:pPr>
                                  <w:r>
                                    <w:rPr>
                                      <w:rFonts w:ascii="Times New Roman"/>
                                      <w:color w:val="3D3B3D"/>
                                      <w:spacing w:val="-5"/>
                                      <w:sz w:val="18"/>
                                    </w:rPr>
                                    <w:t>2</w:t>
                                  </w:r>
                                  <w:r>
                                    <w:rPr>
                                      <w:rFonts w:ascii="Times New Roman"/>
                                      <w:color w:val="545454"/>
                                      <w:spacing w:val="-5"/>
                                      <w:sz w:val="18"/>
                                    </w:rPr>
                                    <w:t>2</w:t>
                                  </w:r>
                                  <w:r>
                                    <w:rPr>
                                      <w:rFonts w:ascii="Times New Roman"/>
                                      <w:color w:val="3D3B3D"/>
                                      <w:spacing w:val="-5"/>
                                      <w:sz w:val="18"/>
                                    </w:rPr>
                                    <w:t>3</w:t>
                                  </w:r>
                                </w:p>
                              </w:tc>
                              <w:tc>
                                <w:tcPr>
                                  <w:tcW w:w="1903" w:type="dxa"/>
                                </w:tcPr>
                                <w:p>
                                  <w:pPr>
                                    <w:pStyle w:val="TableParagraph"/>
                                    <w:spacing w:before="3"/>
                                    <w:ind w:left="148"/>
                                    <w:rPr>
                                      <w:rFonts w:ascii="Times New Roman"/>
                                      <w:sz w:val="15"/>
                                    </w:rPr>
                                  </w:pPr>
                                  <w:r>
                                    <w:rPr>
                                      <w:rFonts w:ascii="Times New Roman"/>
                                      <w:color w:val="545454"/>
                                      <w:spacing w:val="-4"/>
                                      <w:sz w:val="15"/>
                                    </w:rPr>
                                    <w:t>C</w:t>
                                  </w:r>
                                  <w:r>
                                    <w:rPr>
                                      <w:rFonts w:ascii="Times New Roman"/>
                                      <w:color w:val="3D3B3D"/>
                                      <w:spacing w:val="-4"/>
                                      <w:sz w:val="15"/>
                                    </w:rPr>
                                    <w:t>la</w:t>
                                  </w:r>
                                  <w:r>
                                    <w:rPr>
                                      <w:rFonts w:ascii="Times New Roman"/>
                                      <w:color w:val="545454"/>
                                      <w:spacing w:val="-4"/>
                                      <w:sz w:val="15"/>
                                    </w:rPr>
                                    <w:t>ss</w:t>
                                  </w:r>
                                  <w:r>
                                    <w:rPr>
                                      <w:rFonts w:ascii="Times New Roman"/>
                                      <w:color w:val="545454"/>
                                      <w:sz w:val="15"/>
                                    </w:rPr>
                                    <w:t> </w:t>
                                  </w:r>
                                  <w:r>
                                    <w:rPr>
                                      <w:rFonts w:ascii="Times New Roman"/>
                                      <w:color w:val="545454"/>
                                      <w:spacing w:val="-2"/>
                                      <w:sz w:val="15"/>
                                    </w:rPr>
                                    <w:t>o</w:t>
                                  </w:r>
                                  <w:r>
                                    <w:rPr>
                                      <w:rFonts w:ascii="Times New Roman"/>
                                      <w:color w:val="3D3B3D"/>
                                      <w:spacing w:val="-2"/>
                                      <w:sz w:val="15"/>
                                    </w:rPr>
                                    <w:t>f</w:t>
                                  </w:r>
                                  <w:r>
                                    <w:rPr>
                                      <w:rFonts w:ascii="Times New Roman"/>
                                      <w:color w:val="545454"/>
                                      <w:spacing w:val="-2"/>
                                      <w:sz w:val="15"/>
                                    </w:rPr>
                                    <w:t>2</w:t>
                                  </w:r>
                                  <w:r>
                                    <w:rPr>
                                      <w:rFonts w:ascii="Times New Roman"/>
                                      <w:color w:val="3D3B3D"/>
                                      <w:spacing w:val="-2"/>
                                      <w:sz w:val="15"/>
                                    </w:rPr>
                                    <w:t>0</w:t>
                                  </w:r>
                                  <w:r>
                                    <w:rPr>
                                      <w:rFonts w:ascii="Times New Roman"/>
                                      <w:color w:val="545454"/>
                                      <w:spacing w:val="-2"/>
                                      <w:sz w:val="15"/>
                                    </w:rPr>
                                    <w:t>23</w:t>
                                  </w:r>
                                </w:p>
                              </w:tc>
                              <w:tc>
                                <w:tcPr>
                                  <w:tcW w:w="2006" w:type="dxa"/>
                                </w:tcPr>
                                <w:p>
                                  <w:pPr>
                                    <w:pStyle w:val="TableParagraph"/>
                                    <w:spacing w:line="202" w:lineRule="exact" w:before="14"/>
                                    <w:ind w:right="237"/>
                                    <w:jc w:val="right"/>
                                    <w:rPr>
                                      <w:rFonts w:ascii="Times New Roman"/>
                                      <w:sz w:val="18"/>
                                    </w:rPr>
                                  </w:pPr>
                                  <w:r>
                                    <w:rPr>
                                      <w:rFonts w:ascii="Times New Roman"/>
                                      <w:color w:val="545454"/>
                                      <w:spacing w:val="-2"/>
                                      <w:sz w:val="18"/>
                                    </w:rPr>
                                    <w:t>$</w:t>
                                  </w: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164" w:type="dxa"/>
                                </w:tcPr>
                                <w:p>
                                  <w:pPr>
                                    <w:pStyle w:val="TableParagraph"/>
                                    <w:spacing w:line="202" w:lineRule="exact" w:before="14"/>
                                    <w:ind w:right="190"/>
                                    <w:jc w:val="right"/>
                                    <w:rPr>
                                      <w:rFonts w:ascii="Times New Roman"/>
                                      <w:sz w:val="18"/>
                                    </w:rPr>
                                  </w:pPr>
                                  <w:r>
                                    <w:rPr>
                                      <w:rFonts w:ascii="Times New Roman"/>
                                      <w:color w:val="3D3B3D"/>
                                      <w:spacing w:val="-2"/>
                                      <w:w w:val="105"/>
                                      <w:sz w:val="18"/>
                                    </w:rPr>
                                    <w:t>$0.00</w:t>
                                  </w:r>
                                </w:p>
                              </w:tc>
                              <w:tc>
                                <w:tcPr>
                                  <w:tcW w:w="1418" w:type="dxa"/>
                                </w:tcPr>
                                <w:p>
                                  <w:pPr>
                                    <w:pStyle w:val="TableParagraph"/>
                                    <w:spacing w:line="202" w:lineRule="exact" w:before="14"/>
                                    <w:ind w:right="404"/>
                                    <w:jc w:val="right"/>
                                    <w:rPr>
                                      <w:rFonts w:ascii="Times New Roman"/>
                                      <w:sz w:val="18"/>
                                    </w:rPr>
                                  </w:pPr>
                                  <w:r>
                                    <w:rPr>
                                      <w:rFonts w:ascii="Times New Roman"/>
                                      <w:color w:val="3D3B3D"/>
                                      <w:spacing w:val="-2"/>
                                      <w:w w:val="105"/>
                                      <w:sz w:val="18"/>
                                    </w:rPr>
                                    <w:t>$0.00</w:t>
                                  </w:r>
                                </w:p>
                              </w:tc>
                              <w:tc>
                                <w:tcPr>
                                  <w:tcW w:w="996" w:type="dxa"/>
                                </w:tcPr>
                                <w:p>
                                  <w:pPr>
                                    <w:pStyle w:val="TableParagraph"/>
                                    <w:spacing w:line="192" w:lineRule="exact" w:before="23"/>
                                    <w:ind w:right="194"/>
                                    <w:jc w:val="right"/>
                                    <w:rPr>
                                      <w:rFonts w:ascii="Times New Roman"/>
                                      <w:sz w:val="18"/>
                                    </w:rPr>
                                  </w:pPr>
                                  <w:r>
                                    <w:rPr>
                                      <w:rFonts w:ascii="Times New Roman"/>
                                      <w:color w:val="3D3B3D"/>
                                      <w:spacing w:val="-2"/>
                                      <w:w w:val="105"/>
                                      <w:sz w:val="18"/>
                                    </w:rPr>
                                    <w:t>$0</w:t>
                                  </w:r>
                                  <w:r>
                                    <w:rPr>
                                      <w:rFonts w:ascii="Times New Roman"/>
                                      <w:color w:val="161616"/>
                                      <w:spacing w:val="-2"/>
                                      <w:w w:val="105"/>
                                      <w:sz w:val="18"/>
                                    </w:rPr>
                                    <w:t>.</w:t>
                                  </w:r>
                                  <w:r>
                                    <w:rPr>
                                      <w:rFonts w:ascii="Times New Roman"/>
                                      <w:color w:val="3D3B3D"/>
                                      <w:spacing w:val="-2"/>
                                      <w:w w:val="105"/>
                                      <w:sz w:val="18"/>
                                    </w:rPr>
                                    <w:t>00</w:t>
                                  </w:r>
                                </w:p>
                              </w:tc>
                              <w:tc>
                                <w:tcPr>
                                  <w:tcW w:w="1411" w:type="dxa"/>
                                </w:tcPr>
                                <w:p>
                                  <w:pPr>
                                    <w:pStyle w:val="TableParagraph"/>
                                    <w:spacing w:line="192" w:lineRule="exact" w:before="23"/>
                                    <w:ind w:right="401"/>
                                    <w:jc w:val="right"/>
                                    <w:rPr>
                                      <w:rFonts w:ascii="Times New Roman"/>
                                      <w:sz w:val="18"/>
                                    </w:rPr>
                                  </w:pPr>
                                  <w:r>
                                    <w:rPr>
                                      <w:rFonts w:ascii="Times New Roman"/>
                                      <w:color w:val="3D3B3D"/>
                                      <w:spacing w:val="-2"/>
                                      <w:sz w:val="18"/>
                                    </w:rPr>
                                    <w:t>$0</w:t>
                                  </w:r>
                                  <w:r>
                                    <w:rPr>
                                      <w:rFonts w:ascii="Times New Roman"/>
                                      <w:color w:val="161616"/>
                                      <w:spacing w:val="-2"/>
                                      <w:sz w:val="18"/>
                                    </w:rPr>
                                    <w:t>.0</w:t>
                                  </w:r>
                                  <w:r>
                                    <w:rPr>
                                      <w:rFonts w:ascii="Times New Roman"/>
                                      <w:color w:val="3D3B3D"/>
                                      <w:spacing w:val="-2"/>
                                      <w:sz w:val="18"/>
                                    </w:rPr>
                                    <w:t>0</w:t>
                                  </w:r>
                                </w:p>
                              </w:tc>
                              <w:tc>
                                <w:tcPr>
                                  <w:tcW w:w="879" w:type="dxa"/>
                                </w:tcPr>
                                <w:p>
                                  <w:pPr>
                                    <w:pStyle w:val="TableParagraph"/>
                                    <w:spacing w:line="192" w:lineRule="exact" w:before="23"/>
                                    <w:ind w:right="47"/>
                                    <w:jc w:val="right"/>
                                    <w:rPr>
                                      <w:rFonts w:ascii="Times New Roman"/>
                                      <w:sz w:val="18"/>
                                    </w:rPr>
                                  </w:pPr>
                                  <w:r>
                                    <w:rPr>
                                      <w:rFonts w:ascii="Times New Roman"/>
                                      <w:color w:val="3D3B3D"/>
                                      <w:spacing w:val="-2"/>
                                      <w:w w:val="105"/>
                                      <w:sz w:val="18"/>
                                    </w:rPr>
                                    <w:t>$0.00</w:t>
                                  </w:r>
                                </w:p>
                              </w:tc>
                            </w:tr>
                            <w:tr>
                              <w:trPr>
                                <w:trHeight w:val="235" w:hRule="atLeast"/>
                              </w:trPr>
                              <w:tc>
                                <w:tcPr>
                                  <w:tcW w:w="478" w:type="dxa"/>
                                </w:tcPr>
                                <w:p>
                                  <w:pPr>
                                    <w:pStyle w:val="TableParagraph"/>
                                    <w:spacing w:line="206" w:lineRule="exact" w:before="9"/>
                                    <w:ind w:left="50"/>
                                    <w:rPr>
                                      <w:rFonts w:ascii="Times New Roman"/>
                                      <w:sz w:val="18"/>
                                    </w:rPr>
                                  </w:pPr>
                                  <w:r>
                                    <w:rPr>
                                      <w:rFonts w:ascii="Times New Roman"/>
                                      <w:color w:val="282828"/>
                                      <w:spacing w:val="-5"/>
                                      <w:w w:val="105"/>
                                      <w:sz w:val="18"/>
                                    </w:rPr>
                                    <w:t>224</w:t>
                                  </w:r>
                                </w:p>
                              </w:tc>
                              <w:tc>
                                <w:tcPr>
                                  <w:tcW w:w="1903" w:type="dxa"/>
                                </w:tcPr>
                                <w:p>
                                  <w:pPr>
                                    <w:pStyle w:val="TableParagraph"/>
                                    <w:spacing w:line="171" w:lineRule="exact"/>
                                    <w:ind w:left="148"/>
                                    <w:rPr>
                                      <w:rFonts w:ascii="Times New Roman"/>
                                      <w:sz w:val="15"/>
                                    </w:rPr>
                                  </w:pPr>
                                  <w:r>
                                    <w:rPr>
                                      <w:rFonts w:ascii="Times New Roman"/>
                                      <w:color w:val="3D3B3D"/>
                                      <w:spacing w:val="-2"/>
                                      <w:sz w:val="15"/>
                                    </w:rPr>
                                    <w:t>C</w:t>
                                  </w:r>
                                  <w:r>
                                    <w:rPr>
                                      <w:rFonts w:ascii="Times New Roman"/>
                                      <w:color w:val="545454"/>
                                      <w:spacing w:val="-2"/>
                                      <w:sz w:val="15"/>
                                    </w:rPr>
                                    <w:t>lass</w:t>
                                  </w:r>
                                  <w:r>
                                    <w:rPr>
                                      <w:rFonts w:ascii="Times New Roman"/>
                                      <w:color w:val="545454"/>
                                      <w:spacing w:val="-1"/>
                                      <w:sz w:val="15"/>
                                    </w:rPr>
                                    <w:t> </w:t>
                                  </w:r>
                                  <w:r>
                                    <w:rPr>
                                      <w:rFonts w:ascii="Times New Roman"/>
                                      <w:color w:val="545454"/>
                                      <w:spacing w:val="-2"/>
                                      <w:sz w:val="15"/>
                                    </w:rPr>
                                    <w:t>of</w:t>
                                  </w:r>
                                  <w:r>
                                    <w:rPr>
                                      <w:rFonts w:ascii="Times New Roman"/>
                                      <w:color w:val="545454"/>
                                      <w:spacing w:val="-10"/>
                                      <w:sz w:val="15"/>
                                    </w:rPr>
                                    <w:t> </w:t>
                                  </w:r>
                                  <w:r>
                                    <w:rPr>
                                      <w:rFonts w:ascii="Times New Roman"/>
                                      <w:color w:val="3D3B3D"/>
                                      <w:spacing w:val="-4"/>
                                      <w:sz w:val="15"/>
                                    </w:rPr>
                                    <w:t>2024</w:t>
                                  </w:r>
                                </w:p>
                              </w:tc>
                              <w:tc>
                                <w:tcPr>
                                  <w:tcW w:w="2006" w:type="dxa"/>
                                </w:tcPr>
                                <w:p>
                                  <w:pPr>
                                    <w:pStyle w:val="TableParagraph"/>
                                    <w:spacing w:line="206" w:lineRule="exact" w:before="9"/>
                                    <w:ind w:right="237"/>
                                    <w:jc w:val="right"/>
                                    <w:rPr>
                                      <w:rFonts w:ascii="Times New Roman"/>
                                      <w:sz w:val="18"/>
                                    </w:rPr>
                                  </w:pPr>
                                  <w:r>
                                    <w:rPr>
                                      <w:rFonts w:ascii="Times New Roman"/>
                                      <w:color w:val="3D3B3D"/>
                                      <w:spacing w:val="-2"/>
                                      <w:sz w:val="18"/>
                                    </w:rPr>
                                    <w:t>$21,</w:t>
                                  </w:r>
                                  <w:r>
                                    <w:rPr>
                                      <w:rFonts w:ascii="Times New Roman"/>
                                      <w:color w:val="545454"/>
                                      <w:spacing w:val="-2"/>
                                      <w:sz w:val="18"/>
                                    </w:rPr>
                                    <w:t>5</w:t>
                                  </w:r>
                                  <w:r>
                                    <w:rPr>
                                      <w:rFonts w:ascii="Times New Roman"/>
                                      <w:color w:val="3D3B3D"/>
                                      <w:spacing w:val="-2"/>
                                      <w:sz w:val="18"/>
                                    </w:rPr>
                                    <w:t>25.64</w:t>
                                  </w:r>
                                </w:p>
                              </w:tc>
                              <w:tc>
                                <w:tcPr>
                                  <w:tcW w:w="1164" w:type="dxa"/>
                                </w:tcPr>
                                <w:p>
                                  <w:pPr>
                                    <w:pStyle w:val="TableParagraph"/>
                                    <w:spacing w:line="197" w:lineRule="exact" w:before="19"/>
                                    <w:ind w:right="206"/>
                                    <w:jc w:val="right"/>
                                    <w:rPr>
                                      <w:rFonts w:ascii="Times New Roman"/>
                                      <w:sz w:val="18"/>
                                    </w:rPr>
                                  </w:pPr>
                                  <w:r>
                                    <w:rPr>
                                      <w:rFonts w:ascii="Times New Roman"/>
                                      <w:color w:val="3D3B3D"/>
                                      <w:spacing w:val="-2"/>
                                      <w:sz w:val="18"/>
                                    </w:rPr>
                                    <w:t>$738</w:t>
                                  </w:r>
                                  <w:r>
                                    <w:rPr>
                                      <w:rFonts w:ascii="Times New Roman"/>
                                      <w:color w:val="545454"/>
                                      <w:spacing w:val="-2"/>
                                      <w:sz w:val="18"/>
                                    </w:rPr>
                                    <w:t>.</w:t>
                                  </w:r>
                                  <w:r>
                                    <w:rPr>
                                      <w:rFonts w:ascii="Times New Roman"/>
                                      <w:color w:val="3D3B3D"/>
                                      <w:spacing w:val="-2"/>
                                      <w:sz w:val="18"/>
                                    </w:rPr>
                                    <w:t>00</w:t>
                                  </w:r>
                                </w:p>
                              </w:tc>
                              <w:tc>
                                <w:tcPr>
                                  <w:tcW w:w="1418" w:type="dxa"/>
                                </w:tcPr>
                                <w:p>
                                  <w:pPr>
                                    <w:pStyle w:val="TableParagraph"/>
                                    <w:spacing w:line="197" w:lineRule="exact" w:before="19"/>
                                    <w:ind w:right="404"/>
                                    <w:jc w:val="right"/>
                                    <w:rPr>
                                      <w:rFonts w:ascii="Times New Roman"/>
                                      <w:sz w:val="18"/>
                                    </w:rPr>
                                  </w:pPr>
                                  <w:r>
                                    <w:rPr>
                                      <w:rFonts w:ascii="Times New Roman"/>
                                      <w:color w:val="3D3B3D"/>
                                      <w:spacing w:val="-2"/>
                                      <w:w w:val="105"/>
                                      <w:sz w:val="18"/>
                                    </w:rPr>
                                    <w:t>$0.00</w:t>
                                  </w:r>
                                </w:p>
                              </w:tc>
                              <w:tc>
                                <w:tcPr>
                                  <w:tcW w:w="996" w:type="dxa"/>
                                </w:tcPr>
                                <w:p>
                                  <w:pPr>
                                    <w:pStyle w:val="TableParagraph"/>
                                    <w:spacing w:line="197" w:lineRule="exact" w:before="19"/>
                                    <w:ind w:right="188"/>
                                    <w:jc w:val="right"/>
                                    <w:rPr>
                                      <w:rFonts w:ascii="Times New Roman"/>
                                      <w:sz w:val="18"/>
                                    </w:rPr>
                                  </w:pPr>
                                  <w:r>
                                    <w:rPr>
                                      <w:rFonts w:ascii="Times New Roman"/>
                                      <w:color w:val="3D3B3D"/>
                                      <w:spacing w:val="-2"/>
                                      <w:w w:val="105"/>
                                      <w:sz w:val="18"/>
                                    </w:rPr>
                                    <w:t>$0.00</w:t>
                                  </w:r>
                                </w:p>
                              </w:tc>
                              <w:tc>
                                <w:tcPr>
                                  <w:tcW w:w="1411" w:type="dxa"/>
                                </w:tcPr>
                                <w:p>
                                  <w:pPr>
                                    <w:pStyle w:val="TableParagraph"/>
                                    <w:spacing w:line="197" w:lineRule="exact" w:before="19"/>
                                    <w:ind w:right="400"/>
                                    <w:jc w:val="right"/>
                                    <w:rPr>
                                      <w:rFonts w:ascii="Times New Roman"/>
                                      <w:sz w:val="18"/>
                                    </w:rPr>
                                  </w:pPr>
                                  <w:r>
                                    <w:rPr>
                                      <w:rFonts w:ascii="Times New Roman"/>
                                      <w:color w:val="3D3B3D"/>
                                      <w:spacing w:val="-2"/>
                                      <w:sz w:val="18"/>
                                    </w:rPr>
                                    <w:t>$22,263.64</w:t>
                                  </w:r>
                                </w:p>
                              </w:tc>
                              <w:tc>
                                <w:tcPr>
                                  <w:tcW w:w="879" w:type="dxa"/>
                                </w:tcPr>
                                <w:p>
                                  <w:pPr>
                                    <w:pStyle w:val="TableParagraph"/>
                                    <w:spacing w:line="197" w:lineRule="exact" w:before="19"/>
                                    <w:ind w:right="50"/>
                                    <w:jc w:val="right"/>
                                    <w:rPr>
                                      <w:rFonts w:ascii="Times New Roman"/>
                                      <w:sz w:val="18"/>
                                    </w:rPr>
                                  </w:pPr>
                                  <w:r>
                                    <w:rPr>
                                      <w:rFonts w:ascii="Times New Roman"/>
                                      <w:color w:val="3D3B3D"/>
                                      <w:spacing w:val="-2"/>
                                      <w:w w:val="105"/>
                                      <w:sz w:val="18"/>
                                    </w:rPr>
                                    <w:t>$0.00</w:t>
                                  </w:r>
                                </w:p>
                              </w:tc>
                            </w:tr>
                            <w:tr>
                              <w:trPr>
                                <w:trHeight w:val="240" w:hRule="atLeast"/>
                              </w:trPr>
                              <w:tc>
                                <w:tcPr>
                                  <w:tcW w:w="478" w:type="dxa"/>
                                </w:tcPr>
                                <w:p>
                                  <w:pPr>
                                    <w:pStyle w:val="TableParagraph"/>
                                    <w:spacing w:line="206" w:lineRule="exact" w:before="14"/>
                                    <w:ind w:left="50"/>
                                    <w:rPr>
                                      <w:rFonts w:ascii="Times New Roman"/>
                                      <w:sz w:val="18"/>
                                    </w:rPr>
                                  </w:pPr>
                                  <w:r>
                                    <w:rPr>
                                      <w:rFonts w:ascii="Times New Roman"/>
                                      <w:color w:val="3D3B3D"/>
                                      <w:spacing w:val="-5"/>
                                      <w:w w:val="105"/>
                                      <w:sz w:val="18"/>
                                    </w:rPr>
                                    <w:t>225</w:t>
                                  </w:r>
                                </w:p>
                              </w:tc>
                              <w:tc>
                                <w:tcPr>
                                  <w:tcW w:w="1903" w:type="dxa"/>
                                </w:tcPr>
                                <w:p>
                                  <w:pPr>
                                    <w:pStyle w:val="TableParagraph"/>
                                    <w:spacing w:before="3"/>
                                    <w:ind w:left="148"/>
                                    <w:rPr>
                                      <w:i/>
                                      <w:sz w:val="14"/>
                                    </w:rPr>
                                  </w:pPr>
                                  <w:r>
                                    <w:rPr>
                                      <w:rFonts w:ascii="Times New Roman"/>
                                      <w:color w:val="545454"/>
                                      <w:spacing w:val="-4"/>
                                      <w:sz w:val="15"/>
                                    </w:rPr>
                                    <w:t>Cl</w:t>
                                  </w:r>
                                  <w:r>
                                    <w:rPr>
                                      <w:rFonts w:ascii="Times New Roman"/>
                                      <w:color w:val="3D3B3D"/>
                                      <w:spacing w:val="-4"/>
                                      <w:sz w:val="15"/>
                                    </w:rPr>
                                    <w:t>oss</w:t>
                                  </w:r>
                                  <w:r>
                                    <w:rPr>
                                      <w:rFonts w:ascii="Times New Roman"/>
                                      <w:color w:val="3D3B3D"/>
                                      <w:spacing w:val="-10"/>
                                      <w:sz w:val="15"/>
                                    </w:rPr>
                                    <w:t> </w:t>
                                  </w:r>
                                  <w:r>
                                    <w:rPr>
                                      <w:i/>
                                      <w:color w:val="3D3B3D"/>
                                      <w:spacing w:val="-2"/>
                                      <w:sz w:val="14"/>
                                    </w:rPr>
                                    <w:t>of20</w:t>
                                  </w:r>
                                  <w:r>
                                    <w:rPr>
                                      <w:i/>
                                      <w:color w:val="545454"/>
                                      <w:spacing w:val="-2"/>
                                      <w:sz w:val="14"/>
                                    </w:rPr>
                                    <w:t>2S</w:t>
                                  </w:r>
                                </w:p>
                              </w:tc>
                              <w:tc>
                                <w:tcPr>
                                  <w:tcW w:w="2006" w:type="dxa"/>
                                </w:tcPr>
                                <w:p>
                                  <w:pPr>
                                    <w:pStyle w:val="TableParagraph"/>
                                    <w:spacing w:line="197" w:lineRule="exact" w:before="23"/>
                                    <w:ind w:right="244"/>
                                    <w:jc w:val="right"/>
                                    <w:rPr>
                                      <w:rFonts w:ascii="Times New Roman"/>
                                      <w:sz w:val="18"/>
                                    </w:rPr>
                                  </w:pPr>
                                  <w:r>
                                    <w:rPr>
                                      <w:rFonts w:ascii="Times New Roman"/>
                                      <w:color w:val="3D3B3D"/>
                                      <w:spacing w:val="-2"/>
                                      <w:sz w:val="18"/>
                                    </w:rPr>
                                    <w:t>$20,139.87</w:t>
                                  </w:r>
                                </w:p>
                              </w:tc>
                              <w:tc>
                                <w:tcPr>
                                  <w:tcW w:w="1164" w:type="dxa"/>
                                </w:tcPr>
                                <w:p>
                                  <w:pPr>
                                    <w:pStyle w:val="TableParagraph"/>
                                    <w:spacing w:line="197" w:lineRule="exact" w:before="23"/>
                                    <w:ind w:right="197"/>
                                    <w:jc w:val="right"/>
                                    <w:rPr>
                                      <w:rFonts w:ascii="Times New Roman"/>
                                      <w:sz w:val="18"/>
                                    </w:rPr>
                                  </w:pPr>
                                  <w:r>
                                    <w:rPr>
                                      <w:rFonts w:ascii="Times New Roman"/>
                                      <w:color w:val="3D3B3D"/>
                                      <w:spacing w:val="-2"/>
                                      <w:sz w:val="18"/>
                                    </w:rPr>
                                    <w:t>$752.01</w:t>
                                  </w:r>
                                </w:p>
                              </w:tc>
                              <w:tc>
                                <w:tcPr>
                                  <w:tcW w:w="1418" w:type="dxa"/>
                                </w:tcPr>
                                <w:p>
                                  <w:pPr>
                                    <w:pStyle w:val="TableParagraph"/>
                                    <w:spacing w:line="197" w:lineRule="exact" w:before="23"/>
                                    <w:ind w:right="404"/>
                                    <w:jc w:val="right"/>
                                    <w:rPr>
                                      <w:rFonts w:ascii="Times New Roman"/>
                                      <w:sz w:val="18"/>
                                    </w:rPr>
                                  </w:pPr>
                                  <w:r>
                                    <w:rPr>
                                      <w:rFonts w:ascii="Times New Roman"/>
                                      <w:color w:val="3D3B3D"/>
                                      <w:spacing w:val="-2"/>
                                      <w:w w:val="105"/>
                                      <w:sz w:val="18"/>
                                    </w:rPr>
                                    <w:t>$0.00</w:t>
                                  </w:r>
                                </w:p>
                              </w:tc>
                              <w:tc>
                                <w:tcPr>
                                  <w:tcW w:w="996" w:type="dxa"/>
                                </w:tcPr>
                                <w:p>
                                  <w:pPr>
                                    <w:pStyle w:val="TableParagraph"/>
                                    <w:spacing w:line="197" w:lineRule="exact" w:before="23"/>
                                    <w:ind w:right="188"/>
                                    <w:jc w:val="right"/>
                                    <w:rPr>
                                      <w:rFonts w:ascii="Times New Roman"/>
                                      <w:sz w:val="18"/>
                                    </w:rPr>
                                  </w:pPr>
                                  <w:r>
                                    <w:rPr>
                                      <w:rFonts w:ascii="Times New Roman"/>
                                      <w:color w:val="3D3B3D"/>
                                      <w:spacing w:val="-2"/>
                                      <w:w w:val="105"/>
                                      <w:sz w:val="18"/>
                                    </w:rPr>
                                    <w:t>$0.00</w:t>
                                  </w:r>
                                </w:p>
                              </w:tc>
                              <w:tc>
                                <w:tcPr>
                                  <w:tcW w:w="1411" w:type="dxa"/>
                                </w:tcPr>
                                <w:p>
                                  <w:pPr>
                                    <w:pStyle w:val="TableParagraph"/>
                                    <w:spacing w:line="197" w:lineRule="exact" w:before="23"/>
                                    <w:ind w:right="400"/>
                                    <w:jc w:val="right"/>
                                    <w:rPr>
                                      <w:rFonts w:ascii="Times New Roman"/>
                                      <w:sz w:val="18"/>
                                    </w:rPr>
                                  </w:pPr>
                                  <w:r>
                                    <w:rPr>
                                      <w:rFonts w:ascii="Times New Roman"/>
                                      <w:color w:val="3D3B3D"/>
                                      <w:spacing w:val="-2"/>
                                      <w:sz w:val="18"/>
                                    </w:rPr>
                                    <w:t>$20,891.88</w:t>
                                  </w:r>
                                </w:p>
                              </w:tc>
                              <w:tc>
                                <w:tcPr>
                                  <w:tcW w:w="879" w:type="dxa"/>
                                </w:tcPr>
                                <w:p>
                                  <w:pPr>
                                    <w:pStyle w:val="TableParagraph"/>
                                    <w:spacing w:line="187" w:lineRule="exact" w:before="33"/>
                                    <w:ind w:right="50"/>
                                    <w:jc w:val="right"/>
                                    <w:rPr>
                                      <w:rFonts w:ascii="Times New Roman"/>
                                      <w:sz w:val="18"/>
                                    </w:rPr>
                                  </w:pPr>
                                  <w:r>
                                    <w:rPr>
                                      <w:rFonts w:ascii="Times New Roman"/>
                                      <w:color w:val="3D3B3D"/>
                                      <w:spacing w:val="-2"/>
                                      <w:w w:val="105"/>
                                      <w:sz w:val="18"/>
                                    </w:rPr>
                                    <w:t>$0.00</w:t>
                                  </w:r>
                                </w:p>
                              </w:tc>
                            </w:tr>
                          </w:tbl>
                          <w:p>
                            <w:pPr>
                              <w:pStyle w:val="BodyText"/>
                            </w:pPr>
                          </w:p>
                        </w:txbxContent>
                      </wps:txbx>
                      <wps:bodyPr wrap="square" lIns="0" tIns="0" rIns="0" bIns="0" rtlCol="0">
                        <a:noAutofit/>
                      </wps:bodyPr>
                    </wps:wsp>
                  </a:graphicData>
                </a:graphic>
              </wp:anchor>
            </w:drawing>
          </mc:Choice>
          <mc:Fallback>
            <w:pict>
              <v:shape style="position:absolute;margin-left:20.793230pt;margin-top:.565878pt;width:518.8pt;height:70.5pt;mso-position-horizontal-relative:page;mso-position-vertical-relative:paragraph;z-index:15769088" type="#_x0000_t202" id="docshape39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
                        <w:gridCol w:w="1903"/>
                        <w:gridCol w:w="2006"/>
                        <w:gridCol w:w="1164"/>
                        <w:gridCol w:w="1418"/>
                        <w:gridCol w:w="996"/>
                        <w:gridCol w:w="1411"/>
                        <w:gridCol w:w="879"/>
                      </w:tblGrid>
                      <w:tr>
                        <w:trPr>
                          <w:trHeight w:val="230" w:hRule="atLeast"/>
                        </w:trPr>
                        <w:tc>
                          <w:tcPr>
                            <w:tcW w:w="478" w:type="dxa"/>
                          </w:tcPr>
                          <w:p>
                            <w:pPr>
                              <w:pStyle w:val="TableParagraph"/>
                              <w:spacing w:line="206" w:lineRule="exact" w:before="4"/>
                              <w:ind w:left="61"/>
                              <w:rPr>
                                <w:rFonts w:ascii="Times New Roman"/>
                                <w:sz w:val="18"/>
                              </w:rPr>
                            </w:pPr>
                            <w:r>
                              <w:rPr>
                                <w:rFonts w:ascii="Times New Roman"/>
                                <w:color w:val="282828"/>
                                <w:spacing w:val="-5"/>
                                <w:sz w:val="18"/>
                              </w:rPr>
                              <w:t>195</w:t>
                            </w:r>
                          </w:p>
                        </w:tc>
                        <w:tc>
                          <w:tcPr>
                            <w:tcW w:w="1903" w:type="dxa"/>
                          </w:tcPr>
                          <w:p>
                            <w:pPr>
                              <w:pStyle w:val="TableParagraph"/>
                              <w:spacing w:line="166" w:lineRule="exact"/>
                              <w:ind w:left="160"/>
                              <w:rPr>
                                <w:rFonts w:ascii="Times New Roman"/>
                                <w:sz w:val="15"/>
                              </w:rPr>
                            </w:pPr>
                            <w:r>
                              <w:rPr>
                                <w:rFonts w:ascii="Times New Roman"/>
                                <w:color w:val="3D3B3D"/>
                                <w:w w:val="90"/>
                                <w:sz w:val="15"/>
                              </w:rPr>
                              <w:t>P</w:t>
                            </w:r>
                            <w:r>
                              <w:rPr>
                                <w:rFonts w:ascii="Times New Roman"/>
                                <w:color w:val="545454"/>
                                <w:w w:val="90"/>
                                <w:sz w:val="15"/>
                              </w:rPr>
                              <w:t>o</w:t>
                            </w:r>
                            <w:r>
                              <w:rPr>
                                <w:rFonts w:ascii="Times New Roman"/>
                                <w:color w:val="3D3B3D"/>
                                <w:w w:val="90"/>
                                <w:sz w:val="15"/>
                              </w:rPr>
                              <w:t>wd</w:t>
                            </w:r>
                            <w:r>
                              <w:rPr>
                                <w:rFonts w:ascii="Times New Roman"/>
                                <w:color w:val="545454"/>
                                <w:w w:val="90"/>
                                <w:sz w:val="15"/>
                              </w:rPr>
                              <w:t>e</w:t>
                            </w:r>
                            <w:r>
                              <w:rPr>
                                <w:rFonts w:ascii="Times New Roman"/>
                                <w:color w:val="3D3B3D"/>
                                <w:w w:val="90"/>
                                <w:sz w:val="15"/>
                              </w:rPr>
                              <w:t>r</w:t>
                            </w:r>
                            <w:r>
                              <w:rPr>
                                <w:rFonts w:ascii="Times New Roman"/>
                                <w:color w:val="3D3B3D"/>
                                <w:spacing w:val="8"/>
                                <w:sz w:val="15"/>
                              </w:rPr>
                              <w:t> </w:t>
                            </w:r>
                            <w:r>
                              <w:rPr>
                                <w:rFonts w:ascii="Times New Roman"/>
                                <w:color w:val="3D3B3D"/>
                                <w:spacing w:val="-4"/>
                                <w:sz w:val="15"/>
                              </w:rPr>
                              <w:t>Puff</w:t>
                            </w:r>
                          </w:p>
                        </w:tc>
                        <w:tc>
                          <w:tcPr>
                            <w:tcW w:w="2006" w:type="dxa"/>
                          </w:tcPr>
                          <w:p>
                            <w:pPr>
                              <w:pStyle w:val="TableParagraph"/>
                              <w:spacing w:line="206" w:lineRule="exact" w:before="4"/>
                              <w:ind w:right="227"/>
                              <w:jc w:val="right"/>
                              <w:rPr>
                                <w:rFonts w:ascii="Times New Roman"/>
                                <w:sz w:val="18"/>
                              </w:rPr>
                            </w:pPr>
                            <w:r>
                              <w:rPr>
                                <w:rFonts w:ascii="Times New Roman"/>
                                <w:color w:val="3D3B3D"/>
                                <w:spacing w:val="-2"/>
                                <w:w w:val="105"/>
                                <w:sz w:val="18"/>
                              </w:rPr>
                              <w:t>$61.28</w:t>
                            </w:r>
                          </w:p>
                        </w:tc>
                        <w:tc>
                          <w:tcPr>
                            <w:tcW w:w="1164" w:type="dxa"/>
                          </w:tcPr>
                          <w:p>
                            <w:pPr>
                              <w:pStyle w:val="TableParagraph"/>
                              <w:spacing w:line="206" w:lineRule="exact" w:before="4"/>
                              <w:ind w:right="190"/>
                              <w:jc w:val="right"/>
                              <w:rPr>
                                <w:rFonts w:ascii="Times New Roman"/>
                                <w:sz w:val="18"/>
                              </w:rPr>
                            </w:pPr>
                            <w:r>
                              <w:rPr>
                                <w:rFonts w:ascii="Times New Roman"/>
                                <w:color w:val="3D3B3D"/>
                                <w:spacing w:val="-2"/>
                                <w:w w:val="105"/>
                                <w:sz w:val="18"/>
                              </w:rPr>
                              <w:t>$0.00</w:t>
                            </w:r>
                          </w:p>
                        </w:tc>
                        <w:tc>
                          <w:tcPr>
                            <w:tcW w:w="1418" w:type="dxa"/>
                          </w:tcPr>
                          <w:p>
                            <w:pPr>
                              <w:pStyle w:val="TableParagraph"/>
                              <w:spacing w:line="197" w:lineRule="exact" w:before="14"/>
                              <w:ind w:right="411"/>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996" w:type="dxa"/>
                          </w:tcPr>
                          <w:p>
                            <w:pPr>
                              <w:pStyle w:val="TableParagraph"/>
                              <w:spacing w:line="197" w:lineRule="exact" w:before="14"/>
                              <w:ind w:right="203"/>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411" w:type="dxa"/>
                          </w:tcPr>
                          <w:p>
                            <w:pPr>
                              <w:pStyle w:val="TableParagraph"/>
                              <w:spacing w:line="197" w:lineRule="exact" w:before="14"/>
                              <w:ind w:right="391"/>
                              <w:jc w:val="right"/>
                              <w:rPr>
                                <w:rFonts w:ascii="Times New Roman"/>
                                <w:sz w:val="18"/>
                              </w:rPr>
                            </w:pPr>
                            <w:r>
                              <w:rPr>
                                <w:rFonts w:ascii="Times New Roman"/>
                                <w:color w:val="3D3B3D"/>
                                <w:spacing w:val="-2"/>
                                <w:w w:val="105"/>
                                <w:sz w:val="18"/>
                              </w:rPr>
                              <w:t>$61.28</w:t>
                            </w:r>
                          </w:p>
                        </w:tc>
                        <w:tc>
                          <w:tcPr>
                            <w:tcW w:w="879" w:type="dxa"/>
                          </w:tcPr>
                          <w:p>
                            <w:pPr>
                              <w:pStyle w:val="TableParagraph"/>
                              <w:spacing w:line="197" w:lineRule="exact" w:before="14"/>
                              <w:ind w:right="47"/>
                              <w:jc w:val="right"/>
                              <w:rPr>
                                <w:rFonts w:ascii="Times New Roman"/>
                                <w:sz w:val="18"/>
                              </w:rPr>
                            </w:pPr>
                            <w:r>
                              <w:rPr>
                                <w:rFonts w:ascii="Times New Roman"/>
                                <w:color w:val="3D3B3D"/>
                                <w:spacing w:val="-2"/>
                                <w:w w:val="105"/>
                                <w:sz w:val="18"/>
                              </w:rPr>
                              <w:t>$0.00</w:t>
                            </w:r>
                          </w:p>
                        </w:tc>
                      </w:tr>
                      <w:tr>
                        <w:trPr>
                          <w:trHeight w:val="235" w:hRule="atLeast"/>
                        </w:trPr>
                        <w:tc>
                          <w:tcPr>
                            <w:tcW w:w="478" w:type="dxa"/>
                          </w:tcPr>
                          <w:p>
                            <w:pPr>
                              <w:pStyle w:val="TableParagraph"/>
                              <w:spacing w:line="202" w:lineRule="exact" w:before="14"/>
                              <w:ind w:left="50"/>
                              <w:rPr>
                                <w:rFonts w:ascii="Times New Roman"/>
                                <w:sz w:val="18"/>
                              </w:rPr>
                            </w:pPr>
                            <w:r>
                              <w:rPr>
                                <w:rFonts w:ascii="Times New Roman"/>
                                <w:color w:val="3D3B3D"/>
                                <w:spacing w:val="-5"/>
                                <w:w w:val="105"/>
                                <w:sz w:val="18"/>
                              </w:rPr>
                              <w:t>200</w:t>
                            </w:r>
                          </w:p>
                        </w:tc>
                        <w:tc>
                          <w:tcPr>
                            <w:tcW w:w="1903" w:type="dxa"/>
                          </w:tcPr>
                          <w:p>
                            <w:pPr>
                              <w:pStyle w:val="TableParagraph"/>
                              <w:spacing w:before="3"/>
                              <w:ind w:left="160"/>
                              <w:rPr>
                                <w:rFonts w:ascii="Times New Roman"/>
                                <w:sz w:val="15"/>
                              </w:rPr>
                            </w:pPr>
                            <w:r>
                              <w:rPr>
                                <w:rFonts w:ascii="Times New Roman"/>
                                <w:color w:val="3D3B3D"/>
                                <w:w w:val="90"/>
                                <w:sz w:val="15"/>
                              </w:rPr>
                              <w:t>P</w:t>
                            </w:r>
                            <w:r>
                              <w:rPr>
                                <w:rFonts w:ascii="Times New Roman"/>
                                <w:color w:val="545454"/>
                                <w:w w:val="90"/>
                                <w:sz w:val="15"/>
                              </w:rPr>
                              <w:t>e</w:t>
                            </w:r>
                            <w:r>
                              <w:rPr>
                                <w:rFonts w:ascii="Times New Roman"/>
                                <w:color w:val="3D3B3D"/>
                                <w:w w:val="90"/>
                                <w:sz w:val="15"/>
                              </w:rPr>
                              <w:t>psi</w:t>
                            </w:r>
                            <w:r>
                              <w:rPr>
                                <w:rFonts w:ascii="Times New Roman"/>
                                <w:color w:val="3D3B3D"/>
                                <w:spacing w:val="4"/>
                                <w:sz w:val="15"/>
                              </w:rPr>
                              <w:t> </w:t>
                            </w:r>
                            <w:r>
                              <w:rPr>
                                <w:rFonts w:ascii="Times New Roman"/>
                                <w:color w:val="3D3B3D"/>
                                <w:spacing w:val="-4"/>
                                <w:w w:val="95"/>
                                <w:sz w:val="15"/>
                              </w:rPr>
                              <w:t>Fund</w:t>
                            </w:r>
                          </w:p>
                        </w:tc>
                        <w:tc>
                          <w:tcPr>
                            <w:tcW w:w="2006" w:type="dxa"/>
                          </w:tcPr>
                          <w:p>
                            <w:pPr>
                              <w:pStyle w:val="TableParagraph"/>
                              <w:spacing w:line="202" w:lineRule="exact" w:before="14"/>
                              <w:ind w:right="232"/>
                              <w:jc w:val="right"/>
                              <w:rPr>
                                <w:rFonts w:ascii="Times New Roman"/>
                                <w:sz w:val="18"/>
                              </w:rPr>
                            </w:pPr>
                            <w:r>
                              <w:rPr>
                                <w:rFonts w:ascii="Times New Roman"/>
                                <w:color w:val="3D3B3D"/>
                                <w:spacing w:val="-2"/>
                                <w:w w:val="105"/>
                                <w:sz w:val="18"/>
                              </w:rPr>
                              <w:t>$17.66</w:t>
                            </w:r>
                          </w:p>
                        </w:tc>
                        <w:tc>
                          <w:tcPr>
                            <w:tcW w:w="1164" w:type="dxa"/>
                          </w:tcPr>
                          <w:p>
                            <w:pPr>
                              <w:pStyle w:val="TableParagraph"/>
                              <w:spacing w:line="202" w:lineRule="exact" w:before="14"/>
                              <w:ind w:right="193"/>
                              <w:jc w:val="right"/>
                              <w:rPr>
                                <w:rFonts w:ascii="Times New Roman"/>
                                <w:sz w:val="18"/>
                              </w:rPr>
                            </w:pPr>
                            <w:r>
                              <w:rPr>
                                <w:rFonts w:ascii="Times New Roman"/>
                                <w:color w:val="3D3B3D"/>
                                <w:spacing w:val="-2"/>
                                <w:sz w:val="18"/>
                              </w:rPr>
                              <w:t>$4,201.00</w:t>
                            </w:r>
                          </w:p>
                        </w:tc>
                        <w:tc>
                          <w:tcPr>
                            <w:tcW w:w="1418" w:type="dxa"/>
                          </w:tcPr>
                          <w:p>
                            <w:pPr>
                              <w:pStyle w:val="TableParagraph"/>
                              <w:spacing w:line="202" w:lineRule="exact" w:before="14"/>
                              <w:ind w:right="370"/>
                              <w:jc w:val="right"/>
                              <w:rPr>
                                <w:rFonts w:ascii="Times New Roman"/>
                                <w:sz w:val="18"/>
                              </w:rPr>
                            </w:pPr>
                            <w:r>
                              <w:rPr>
                                <w:rFonts w:ascii="Times New Roman"/>
                                <w:color w:val="3D3B3D"/>
                                <w:spacing w:val="-2"/>
                                <w:sz w:val="18"/>
                              </w:rPr>
                              <w:t>$(2,042.97)</w:t>
                            </w:r>
                          </w:p>
                        </w:tc>
                        <w:tc>
                          <w:tcPr>
                            <w:tcW w:w="996" w:type="dxa"/>
                          </w:tcPr>
                          <w:p>
                            <w:pPr>
                              <w:pStyle w:val="TableParagraph"/>
                              <w:spacing w:line="192" w:lineRule="exact" w:before="23"/>
                              <w:ind w:right="184"/>
                              <w:jc w:val="right"/>
                              <w:rPr>
                                <w:rFonts w:ascii="Times New Roman"/>
                                <w:sz w:val="18"/>
                              </w:rPr>
                            </w:pPr>
                            <w:r>
                              <w:rPr>
                                <w:rFonts w:ascii="Times New Roman"/>
                                <w:color w:val="3D3B3D"/>
                                <w:spacing w:val="-2"/>
                                <w:w w:val="105"/>
                                <w:sz w:val="18"/>
                              </w:rPr>
                              <w:t>$0.00</w:t>
                            </w:r>
                          </w:p>
                        </w:tc>
                        <w:tc>
                          <w:tcPr>
                            <w:tcW w:w="1411" w:type="dxa"/>
                          </w:tcPr>
                          <w:p>
                            <w:pPr>
                              <w:pStyle w:val="TableParagraph"/>
                              <w:spacing w:line="192" w:lineRule="exact" w:before="23"/>
                              <w:ind w:right="397"/>
                              <w:jc w:val="right"/>
                              <w:rPr>
                                <w:rFonts w:ascii="Times New Roman"/>
                                <w:sz w:val="18"/>
                              </w:rPr>
                            </w:pPr>
                            <w:r>
                              <w:rPr>
                                <w:rFonts w:ascii="Times New Roman"/>
                                <w:color w:val="3D3B3D"/>
                                <w:spacing w:val="-2"/>
                                <w:sz w:val="18"/>
                              </w:rPr>
                              <w:t>$2,175.69</w:t>
                            </w:r>
                          </w:p>
                        </w:tc>
                        <w:tc>
                          <w:tcPr>
                            <w:tcW w:w="879" w:type="dxa"/>
                          </w:tcPr>
                          <w:p>
                            <w:pPr>
                              <w:pStyle w:val="TableParagraph"/>
                              <w:spacing w:line="192" w:lineRule="exact" w:before="23"/>
                              <w:ind w:right="47"/>
                              <w:jc w:val="right"/>
                              <w:rPr>
                                <w:rFonts w:ascii="Times New Roman"/>
                                <w:sz w:val="18"/>
                              </w:rPr>
                            </w:pPr>
                            <w:r>
                              <w:rPr>
                                <w:rFonts w:ascii="Times New Roman"/>
                                <w:color w:val="3D3B3D"/>
                                <w:spacing w:val="-2"/>
                                <w:w w:val="105"/>
                                <w:sz w:val="18"/>
                              </w:rPr>
                              <w:t>$0.00</w:t>
                            </w:r>
                          </w:p>
                        </w:tc>
                      </w:tr>
                      <w:tr>
                        <w:trPr>
                          <w:trHeight w:val="235" w:hRule="atLeast"/>
                        </w:trPr>
                        <w:tc>
                          <w:tcPr>
                            <w:tcW w:w="478" w:type="dxa"/>
                          </w:tcPr>
                          <w:p>
                            <w:pPr>
                              <w:pStyle w:val="TableParagraph"/>
                              <w:spacing w:line="206" w:lineRule="exact" w:before="9"/>
                              <w:ind w:left="50"/>
                              <w:rPr>
                                <w:rFonts w:ascii="Times New Roman"/>
                                <w:sz w:val="18"/>
                              </w:rPr>
                            </w:pPr>
                            <w:r>
                              <w:rPr>
                                <w:rFonts w:ascii="Times New Roman"/>
                                <w:color w:val="3D3B3D"/>
                                <w:spacing w:val="-5"/>
                                <w:w w:val="105"/>
                                <w:sz w:val="18"/>
                              </w:rPr>
                              <w:t>205</w:t>
                            </w:r>
                          </w:p>
                        </w:tc>
                        <w:tc>
                          <w:tcPr>
                            <w:tcW w:w="1903" w:type="dxa"/>
                          </w:tcPr>
                          <w:p>
                            <w:pPr>
                              <w:pStyle w:val="TableParagraph"/>
                              <w:spacing w:line="171" w:lineRule="exact"/>
                              <w:ind w:left="144"/>
                              <w:rPr>
                                <w:rFonts w:ascii="Times New Roman"/>
                                <w:sz w:val="15"/>
                              </w:rPr>
                            </w:pPr>
                            <w:r>
                              <w:rPr>
                                <w:rFonts w:ascii="Times New Roman"/>
                                <w:color w:val="545454"/>
                                <w:spacing w:val="-2"/>
                                <w:sz w:val="15"/>
                              </w:rPr>
                              <w:t>S</w:t>
                            </w:r>
                            <w:r>
                              <w:rPr>
                                <w:rFonts w:ascii="Times New Roman"/>
                                <w:color w:val="3D3B3D"/>
                                <w:spacing w:val="-2"/>
                                <w:sz w:val="15"/>
                              </w:rPr>
                              <w:t>h</w:t>
                            </w:r>
                            <w:r>
                              <w:rPr>
                                <w:rFonts w:ascii="Times New Roman"/>
                                <w:color w:val="545454"/>
                                <w:spacing w:val="-2"/>
                                <w:sz w:val="15"/>
                              </w:rPr>
                              <w:t>a</w:t>
                            </w:r>
                            <w:r>
                              <w:rPr>
                                <w:rFonts w:ascii="Times New Roman"/>
                                <w:color w:val="282828"/>
                                <w:spacing w:val="-2"/>
                                <w:sz w:val="15"/>
                              </w:rPr>
                              <w:t>lerpalooza</w:t>
                            </w:r>
                          </w:p>
                        </w:tc>
                        <w:tc>
                          <w:tcPr>
                            <w:tcW w:w="2006" w:type="dxa"/>
                          </w:tcPr>
                          <w:p>
                            <w:pPr>
                              <w:pStyle w:val="TableParagraph"/>
                              <w:spacing w:line="206" w:lineRule="exact" w:before="9"/>
                              <w:ind w:right="236"/>
                              <w:jc w:val="right"/>
                              <w:rPr>
                                <w:rFonts w:ascii="Times New Roman"/>
                                <w:sz w:val="18"/>
                              </w:rPr>
                            </w:pPr>
                            <w:r>
                              <w:rPr>
                                <w:rFonts w:ascii="Times New Roman"/>
                                <w:color w:val="3D3B3D"/>
                                <w:spacing w:val="-2"/>
                                <w:sz w:val="18"/>
                              </w:rPr>
                              <w:t>$502</w:t>
                            </w:r>
                            <w:r>
                              <w:rPr>
                                <w:rFonts w:ascii="Times New Roman"/>
                                <w:color w:val="161616"/>
                                <w:spacing w:val="-2"/>
                                <w:sz w:val="18"/>
                              </w:rPr>
                              <w:t>.</w:t>
                            </w:r>
                            <w:r>
                              <w:rPr>
                                <w:rFonts w:ascii="Times New Roman"/>
                                <w:color w:val="3D3B3D"/>
                                <w:spacing w:val="-2"/>
                                <w:sz w:val="18"/>
                              </w:rPr>
                              <w:t>96</w:t>
                            </w:r>
                          </w:p>
                        </w:tc>
                        <w:tc>
                          <w:tcPr>
                            <w:tcW w:w="1164" w:type="dxa"/>
                          </w:tcPr>
                          <w:p>
                            <w:pPr>
                              <w:pStyle w:val="TableParagraph"/>
                              <w:spacing w:line="197" w:lineRule="exact" w:before="19"/>
                              <w:ind w:right="205"/>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8" w:type="dxa"/>
                          </w:tcPr>
                          <w:p>
                            <w:pPr>
                              <w:pStyle w:val="TableParagraph"/>
                              <w:spacing w:line="197" w:lineRule="exact" w:before="19"/>
                              <w:ind w:right="404"/>
                              <w:jc w:val="right"/>
                              <w:rPr>
                                <w:rFonts w:ascii="Times New Roman"/>
                                <w:sz w:val="18"/>
                              </w:rPr>
                            </w:pPr>
                            <w:r>
                              <w:rPr>
                                <w:rFonts w:ascii="Times New Roman"/>
                                <w:color w:val="3D3B3D"/>
                                <w:spacing w:val="-2"/>
                                <w:w w:val="105"/>
                                <w:sz w:val="18"/>
                              </w:rPr>
                              <w:t>$0.00</w:t>
                            </w:r>
                          </w:p>
                        </w:tc>
                        <w:tc>
                          <w:tcPr>
                            <w:tcW w:w="996" w:type="dxa"/>
                          </w:tcPr>
                          <w:p>
                            <w:pPr>
                              <w:pStyle w:val="TableParagraph"/>
                              <w:spacing w:line="197" w:lineRule="exact" w:before="19"/>
                              <w:ind w:right="188"/>
                              <w:jc w:val="right"/>
                              <w:rPr>
                                <w:rFonts w:ascii="Times New Roman"/>
                                <w:sz w:val="18"/>
                              </w:rPr>
                            </w:pPr>
                            <w:r>
                              <w:rPr>
                                <w:rFonts w:ascii="Times New Roman"/>
                                <w:color w:val="3D3B3D"/>
                                <w:spacing w:val="-2"/>
                                <w:w w:val="105"/>
                                <w:sz w:val="18"/>
                              </w:rPr>
                              <w:t>$0.00</w:t>
                            </w:r>
                          </w:p>
                        </w:tc>
                        <w:tc>
                          <w:tcPr>
                            <w:tcW w:w="1411" w:type="dxa"/>
                          </w:tcPr>
                          <w:p>
                            <w:pPr>
                              <w:pStyle w:val="TableParagraph"/>
                              <w:spacing w:line="197" w:lineRule="exact" w:before="19"/>
                              <w:ind w:right="395"/>
                              <w:jc w:val="right"/>
                              <w:rPr>
                                <w:rFonts w:ascii="Times New Roman"/>
                                <w:sz w:val="18"/>
                              </w:rPr>
                            </w:pPr>
                            <w:r>
                              <w:rPr>
                                <w:rFonts w:ascii="Times New Roman"/>
                                <w:color w:val="3D3B3D"/>
                                <w:spacing w:val="-2"/>
                                <w:w w:val="105"/>
                                <w:sz w:val="18"/>
                              </w:rPr>
                              <w:t>$502.96</w:t>
                            </w:r>
                          </w:p>
                        </w:tc>
                        <w:tc>
                          <w:tcPr>
                            <w:tcW w:w="879" w:type="dxa"/>
                          </w:tcPr>
                          <w:p>
                            <w:pPr>
                              <w:pStyle w:val="TableParagraph"/>
                              <w:spacing w:line="197" w:lineRule="exact" w:before="19"/>
                              <w:ind w:right="47"/>
                              <w:jc w:val="right"/>
                              <w:rPr>
                                <w:rFonts w:ascii="Times New Roman"/>
                                <w:sz w:val="18"/>
                              </w:rPr>
                            </w:pPr>
                            <w:r>
                              <w:rPr>
                                <w:rFonts w:ascii="Times New Roman"/>
                                <w:color w:val="3D3B3D"/>
                                <w:spacing w:val="-2"/>
                                <w:w w:val="105"/>
                                <w:sz w:val="18"/>
                              </w:rPr>
                              <w:t>$0.00</w:t>
                            </w:r>
                          </w:p>
                        </w:tc>
                      </w:tr>
                      <w:tr>
                        <w:trPr>
                          <w:trHeight w:val="235" w:hRule="atLeast"/>
                        </w:trPr>
                        <w:tc>
                          <w:tcPr>
                            <w:tcW w:w="478" w:type="dxa"/>
                          </w:tcPr>
                          <w:p>
                            <w:pPr>
                              <w:pStyle w:val="TableParagraph"/>
                              <w:spacing w:line="202" w:lineRule="exact" w:before="14"/>
                              <w:ind w:left="50"/>
                              <w:rPr>
                                <w:rFonts w:ascii="Times New Roman"/>
                                <w:sz w:val="18"/>
                              </w:rPr>
                            </w:pPr>
                            <w:r>
                              <w:rPr>
                                <w:rFonts w:ascii="Times New Roman"/>
                                <w:color w:val="3D3B3D"/>
                                <w:spacing w:val="-5"/>
                                <w:sz w:val="18"/>
                              </w:rPr>
                              <w:t>2</w:t>
                            </w:r>
                            <w:r>
                              <w:rPr>
                                <w:rFonts w:ascii="Times New Roman"/>
                                <w:color w:val="545454"/>
                                <w:spacing w:val="-5"/>
                                <w:sz w:val="18"/>
                              </w:rPr>
                              <w:t>2</w:t>
                            </w:r>
                            <w:r>
                              <w:rPr>
                                <w:rFonts w:ascii="Times New Roman"/>
                                <w:color w:val="3D3B3D"/>
                                <w:spacing w:val="-5"/>
                                <w:sz w:val="18"/>
                              </w:rPr>
                              <w:t>3</w:t>
                            </w:r>
                          </w:p>
                        </w:tc>
                        <w:tc>
                          <w:tcPr>
                            <w:tcW w:w="1903" w:type="dxa"/>
                          </w:tcPr>
                          <w:p>
                            <w:pPr>
                              <w:pStyle w:val="TableParagraph"/>
                              <w:spacing w:before="3"/>
                              <w:ind w:left="148"/>
                              <w:rPr>
                                <w:rFonts w:ascii="Times New Roman"/>
                                <w:sz w:val="15"/>
                              </w:rPr>
                            </w:pPr>
                            <w:r>
                              <w:rPr>
                                <w:rFonts w:ascii="Times New Roman"/>
                                <w:color w:val="545454"/>
                                <w:spacing w:val="-4"/>
                                <w:sz w:val="15"/>
                              </w:rPr>
                              <w:t>C</w:t>
                            </w:r>
                            <w:r>
                              <w:rPr>
                                <w:rFonts w:ascii="Times New Roman"/>
                                <w:color w:val="3D3B3D"/>
                                <w:spacing w:val="-4"/>
                                <w:sz w:val="15"/>
                              </w:rPr>
                              <w:t>la</w:t>
                            </w:r>
                            <w:r>
                              <w:rPr>
                                <w:rFonts w:ascii="Times New Roman"/>
                                <w:color w:val="545454"/>
                                <w:spacing w:val="-4"/>
                                <w:sz w:val="15"/>
                              </w:rPr>
                              <w:t>ss</w:t>
                            </w:r>
                            <w:r>
                              <w:rPr>
                                <w:rFonts w:ascii="Times New Roman"/>
                                <w:color w:val="545454"/>
                                <w:sz w:val="15"/>
                              </w:rPr>
                              <w:t> </w:t>
                            </w:r>
                            <w:r>
                              <w:rPr>
                                <w:rFonts w:ascii="Times New Roman"/>
                                <w:color w:val="545454"/>
                                <w:spacing w:val="-2"/>
                                <w:sz w:val="15"/>
                              </w:rPr>
                              <w:t>o</w:t>
                            </w:r>
                            <w:r>
                              <w:rPr>
                                <w:rFonts w:ascii="Times New Roman"/>
                                <w:color w:val="3D3B3D"/>
                                <w:spacing w:val="-2"/>
                                <w:sz w:val="15"/>
                              </w:rPr>
                              <w:t>f</w:t>
                            </w:r>
                            <w:r>
                              <w:rPr>
                                <w:rFonts w:ascii="Times New Roman"/>
                                <w:color w:val="545454"/>
                                <w:spacing w:val="-2"/>
                                <w:sz w:val="15"/>
                              </w:rPr>
                              <w:t>2</w:t>
                            </w:r>
                            <w:r>
                              <w:rPr>
                                <w:rFonts w:ascii="Times New Roman"/>
                                <w:color w:val="3D3B3D"/>
                                <w:spacing w:val="-2"/>
                                <w:sz w:val="15"/>
                              </w:rPr>
                              <w:t>0</w:t>
                            </w:r>
                            <w:r>
                              <w:rPr>
                                <w:rFonts w:ascii="Times New Roman"/>
                                <w:color w:val="545454"/>
                                <w:spacing w:val="-2"/>
                                <w:sz w:val="15"/>
                              </w:rPr>
                              <w:t>23</w:t>
                            </w:r>
                          </w:p>
                        </w:tc>
                        <w:tc>
                          <w:tcPr>
                            <w:tcW w:w="2006" w:type="dxa"/>
                          </w:tcPr>
                          <w:p>
                            <w:pPr>
                              <w:pStyle w:val="TableParagraph"/>
                              <w:spacing w:line="202" w:lineRule="exact" w:before="14"/>
                              <w:ind w:right="237"/>
                              <w:jc w:val="right"/>
                              <w:rPr>
                                <w:rFonts w:ascii="Times New Roman"/>
                                <w:sz w:val="18"/>
                              </w:rPr>
                            </w:pPr>
                            <w:r>
                              <w:rPr>
                                <w:rFonts w:ascii="Times New Roman"/>
                                <w:color w:val="545454"/>
                                <w:spacing w:val="-2"/>
                                <w:sz w:val="18"/>
                              </w:rPr>
                              <w:t>$</w:t>
                            </w: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164" w:type="dxa"/>
                          </w:tcPr>
                          <w:p>
                            <w:pPr>
                              <w:pStyle w:val="TableParagraph"/>
                              <w:spacing w:line="202" w:lineRule="exact" w:before="14"/>
                              <w:ind w:right="190"/>
                              <w:jc w:val="right"/>
                              <w:rPr>
                                <w:rFonts w:ascii="Times New Roman"/>
                                <w:sz w:val="18"/>
                              </w:rPr>
                            </w:pPr>
                            <w:r>
                              <w:rPr>
                                <w:rFonts w:ascii="Times New Roman"/>
                                <w:color w:val="3D3B3D"/>
                                <w:spacing w:val="-2"/>
                                <w:w w:val="105"/>
                                <w:sz w:val="18"/>
                              </w:rPr>
                              <w:t>$0.00</w:t>
                            </w:r>
                          </w:p>
                        </w:tc>
                        <w:tc>
                          <w:tcPr>
                            <w:tcW w:w="1418" w:type="dxa"/>
                          </w:tcPr>
                          <w:p>
                            <w:pPr>
                              <w:pStyle w:val="TableParagraph"/>
                              <w:spacing w:line="202" w:lineRule="exact" w:before="14"/>
                              <w:ind w:right="404"/>
                              <w:jc w:val="right"/>
                              <w:rPr>
                                <w:rFonts w:ascii="Times New Roman"/>
                                <w:sz w:val="18"/>
                              </w:rPr>
                            </w:pPr>
                            <w:r>
                              <w:rPr>
                                <w:rFonts w:ascii="Times New Roman"/>
                                <w:color w:val="3D3B3D"/>
                                <w:spacing w:val="-2"/>
                                <w:w w:val="105"/>
                                <w:sz w:val="18"/>
                              </w:rPr>
                              <w:t>$0.00</w:t>
                            </w:r>
                          </w:p>
                        </w:tc>
                        <w:tc>
                          <w:tcPr>
                            <w:tcW w:w="996" w:type="dxa"/>
                          </w:tcPr>
                          <w:p>
                            <w:pPr>
                              <w:pStyle w:val="TableParagraph"/>
                              <w:spacing w:line="192" w:lineRule="exact" w:before="23"/>
                              <w:ind w:right="194"/>
                              <w:jc w:val="right"/>
                              <w:rPr>
                                <w:rFonts w:ascii="Times New Roman"/>
                                <w:sz w:val="18"/>
                              </w:rPr>
                            </w:pPr>
                            <w:r>
                              <w:rPr>
                                <w:rFonts w:ascii="Times New Roman"/>
                                <w:color w:val="3D3B3D"/>
                                <w:spacing w:val="-2"/>
                                <w:w w:val="105"/>
                                <w:sz w:val="18"/>
                              </w:rPr>
                              <w:t>$0</w:t>
                            </w:r>
                            <w:r>
                              <w:rPr>
                                <w:rFonts w:ascii="Times New Roman"/>
                                <w:color w:val="161616"/>
                                <w:spacing w:val="-2"/>
                                <w:w w:val="105"/>
                                <w:sz w:val="18"/>
                              </w:rPr>
                              <w:t>.</w:t>
                            </w:r>
                            <w:r>
                              <w:rPr>
                                <w:rFonts w:ascii="Times New Roman"/>
                                <w:color w:val="3D3B3D"/>
                                <w:spacing w:val="-2"/>
                                <w:w w:val="105"/>
                                <w:sz w:val="18"/>
                              </w:rPr>
                              <w:t>00</w:t>
                            </w:r>
                          </w:p>
                        </w:tc>
                        <w:tc>
                          <w:tcPr>
                            <w:tcW w:w="1411" w:type="dxa"/>
                          </w:tcPr>
                          <w:p>
                            <w:pPr>
                              <w:pStyle w:val="TableParagraph"/>
                              <w:spacing w:line="192" w:lineRule="exact" w:before="23"/>
                              <w:ind w:right="401"/>
                              <w:jc w:val="right"/>
                              <w:rPr>
                                <w:rFonts w:ascii="Times New Roman"/>
                                <w:sz w:val="18"/>
                              </w:rPr>
                            </w:pPr>
                            <w:r>
                              <w:rPr>
                                <w:rFonts w:ascii="Times New Roman"/>
                                <w:color w:val="3D3B3D"/>
                                <w:spacing w:val="-2"/>
                                <w:sz w:val="18"/>
                              </w:rPr>
                              <w:t>$0</w:t>
                            </w:r>
                            <w:r>
                              <w:rPr>
                                <w:rFonts w:ascii="Times New Roman"/>
                                <w:color w:val="161616"/>
                                <w:spacing w:val="-2"/>
                                <w:sz w:val="18"/>
                              </w:rPr>
                              <w:t>.0</w:t>
                            </w:r>
                            <w:r>
                              <w:rPr>
                                <w:rFonts w:ascii="Times New Roman"/>
                                <w:color w:val="3D3B3D"/>
                                <w:spacing w:val="-2"/>
                                <w:sz w:val="18"/>
                              </w:rPr>
                              <w:t>0</w:t>
                            </w:r>
                          </w:p>
                        </w:tc>
                        <w:tc>
                          <w:tcPr>
                            <w:tcW w:w="879" w:type="dxa"/>
                          </w:tcPr>
                          <w:p>
                            <w:pPr>
                              <w:pStyle w:val="TableParagraph"/>
                              <w:spacing w:line="192" w:lineRule="exact" w:before="23"/>
                              <w:ind w:right="47"/>
                              <w:jc w:val="right"/>
                              <w:rPr>
                                <w:rFonts w:ascii="Times New Roman"/>
                                <w:sz w:val="18"/>
                              </w:rPr>
                            </w:pPr>
                            <w:r>
                              <w:rPr>
                                <w:rFonts w:ascii="Times New Roman"/>
                                <w:color w:val="3D3B3D"/>
                                <w:spacing w:val="-2"/>
                                <w:w w:val="105"/>
                                <w:sz w:val="18"/>
                              </w:rPr>
                              <w:t>$0.00</w:t>
                            </w:r>
                          </w:p>
                        </w:tc>
                      </w:tr>
                      <w:tr>
                        <w:trPr>
                          <w:trHeight w:val="235" w:hRule="atLeast"/>
                        </w:trPr>
                        <w:tc>
                          <w:tcPr>
                            <w:tcW w:w="478" w:type="dxa"/>
                          </w:tcPr>
                          <w:p>
                            <w:pPr>
                              <w:pStyle w:val="TableParagraph"/>
                              <w:spacing w:line="206" w:lineRule="exact" w:before="9"/>
                              <w:ind w:left="50"/>
                              <w:rPr>
                                <w:rFonts w:ascii="Times New Roman"/>
                                <w:sz w:val="18"/>
                              </w:rPr>
                            </w:pPr>
                            <w:r>
                              <w:rPr>
                                <w:rFonts w:ascii="Times New Roman"/>
                                <w:color w:val="282828"/>
                                <w:spacing w:val="-5"/>
                                <w:w w:val="105"/>
                                <w:sz w:val="18"/>
                              </w:rPr>
                              <w:t>224</w:t>
                            </w:r>
                          </w:p>
                        </w:tc>
                        <w:tc>
                          <w:tcPr>
                            <w:tcW w:w="1903" w:type="dxa"/>
                          </w:tcPr>
                          <w:p>
                            <w:pPr>
                              <w:pStyle w:val="TableParagraph"/>
                              <w:spacing w:line="171" w:lineRule="exact"/>
                              <w:ind w:left="148"/>
                              <w:rPr>
                                <w:rFonts w:ascii="Times New Roman"/>
                                <w:sz w:val="15"/>
                              </w:rPr>
                            </w:pPr>
                            <w:r>
                              <w:rPr>
                                <w:rFonts w:ascii="Times New Roman"/>
                                <w:color w:val="3D3B3D"/>
                                <w:spacing w:val="-2"/>
                                <w:sz w:val="15"/>
                              </w:rPr>
                              <w:t>C</w:t>
                            </w:r>
                            <w:r>
                              <w:rPr>
                                <w:rFonts w:ascii="Times New Roman"/>
                                <w:color w:val="545454"/>
                                <w:spacing w:val="-2"/>
                                <w:sz w:val="15"/>
                              </w:rPr>
                              <w:t>lass</w:t>
                            </w:r>
                            <w:r>
                              <w:rPr>
                                <w:rFonts w:ascii="Times New Roman"/>
                                <w:color w:val="545454"/>
                                <w:spacing w:val="-1"/>
                                <w:sz w:val="15"/>
                              </w:rPr>
                              <w:t> </w:t>
                            </w:r>
                            <w:r>
                              <w:rPr>
                                <w:rFonts w:ascii="Times New Roman"/>
                                <w:color w:val="545454"/>
                                <w:spacing w:val="-2"/>
                                <w:sz w:val="15"/>
                              </w:rPr>
                              <w:t>of</w:t>
                            </w:r>
                            <w:r>
                              <w:rPr>
                                <w:rFonts w:ascii="Times New Roman"/>
                                <w:color w:val="545454"/>
                                <w:spacing w:val="-10"/>
                                <w:sz w:val="15"/>
                              </w:rPr>
                              <w:t> </w:t>
                            </w:r>
                            <w:r>
                              <w:rPr>
                                <w:rFonts w:ascii="Times New Roman"/>
                                <w:color w:val="3D3B3D"/>
                                <w:spacing w:val="-4"/>
                                <w:sz w:val="15"/>
                              </w:rPr>
                              <w:t>2024</w:t>
                            </w:r>
                          </w:p>
                        </w:tc>
                        <w:tc>
                          <w:tcPr>
                            <w:tcW w:w="2006" w:type="dxa"/>
                          </w:tcPr>
                          <w:p>
                            <w:pPr>
                              <w:pStyle w:val="TableParagraph"/>
                              <w:spacing w:line="206" w:lineRule="exact" w:before="9"/>
                              <w:ind w:right="237"/>
                              <w:jc w:val="right"/>
                              <w:rPr>
                                <w:rFonts w:ascii="Times New Roman"/>
                                <w:sz w:val="18"/>
                              </w:rPr>
                            </w:pPr>
                            <w:r>
                              <w:rPr>
                                <w:rFonts w:ascii="Times New Roman"/>
                                <w:color w:val="3D3B3D"/>
                                <w:spacing w:val="-2"/>
                                <w:sz w:val="18"/>
                              </w:rPr>
                              <w:t>$21,</w:t>
                            </w:r>
                            <w:r>
                              <w:rPr>
                                <w:rFonts w:ascii="Times New Roman"/>
                                <w:color w:val="545454"/>
                                <w:spacing w:val="-2"/>
                                <w:sz w:val="18"/>
                              </w:rPr>
                              <w:t>5</w:t>
                            </w:r>
                            <w:r>
                              <w:rPr>
                                <w:rFonts w:ascii="Times New Roman"/>
                                <w:color w:val="3D3B3D"/>
                                <w:spacing w:val="-2"/>
                                <w:sz w:val="18"/>
                              </w:rPr>
                              <w:t>25.64</w:t>
                            </w:r>
                          </w:p>
                        </w:tc>
                        <w:tc>
                          <w:tcPr>
                            <w:tcW w:w="1164" w:type="dxa"/>
                          </w:tcPr>
                          <w:p>
                            <w:pPr>
                              <w:pStyle w:val="TableParagraph"/>
                              <w:spacing w:line="197" w:lineRule="exact" w:before="19"/>
                              <w:ind w:right="206"/>
                              <w:jc w:val="right"/>
                              <w:rPr>
                                <w:rFonts w:ascii="Times New Roman"/>
                                <w:sz w:val="18"/>
                              </w:rPr>
                            </w:pPr>
                            <w:r>
                              <w:rPr>
                                <w:rFonts w:ascii="Times New Roman"/>
                                <w:color w:val="3D3B3D"/>
                                <w:spacing w:val="-2"/>
                                <w:sz w:val="18"/>
                              </w:rPr>
                              <w:t>$738</w:t>
                            </w:r>
                            <w:r>
                              <w:rPr>
                                <w:rFonts w:ascii="Times New Roman"/>
                                <w:color w:val="545454"/>
                                <w:spacing w:val="-2"/>
                                <w:sz w:val="18"/>
                              </w:rPr>
                              <w:t>.</w:t>
                            </w:r>
                            <w:r>
                              <w:rPr>
                                <w:rFonts w:ascii="Times New Roman"/>
                                <w:color w:val="3D3B3D"/>
                                <w:spacing w:val="-2"/>
                                <w:sz w:val="18"/>
                              </w:rPr>
                              <w:t>00</w:t>
                            </w:r>
                          </w:p>
                        </w:tc>
                        <w:tc>
                          <w:tcPr>
                            <w:tcW w:w="1418" w:type="dxa"/>
                          </w:tcPr>
                          <w:p>
                            <w:pPr>
                              <w:pStyle w:val="TableParagraph"/>
                              <w:spacing w:line="197" w:lineRule="exact" w:before="19"/>
                              <w:ind w:right="404"/>
                              <w:jc w:val="right"/>
                              <w:rPr>
                                <w:rFonts w:ascii="Times New Roman"/>
                                <w:sz w:val="18"/>
                              </w:rPr>
                            </w:pPr>
                            <w:r>
                              <w:rPr>
                                <w:rFonts w:ascii="Times New Roman"/>
                                <w:color w:val="3D3B3D"/>
                                <w:spacing w:val="-2"/>
                                <w:w w:val="105"/>
                                <w:sz w:val="18"/>
                              </w:rPr>
                              <w:t>$0.00</w:t>
                            </w:r>
                          </w:p>
                        </w:tc>
                        <w:tc>
                          <w:tcPr>
                            <w:tcW w:w="996" w:type="dxa"/>
                          </w:tcPr>
                          <w:p>
                            <w:pPr>
                              <w:pStyle w:val="TableParagraph"/>
                              <w:spacing w:line="197" w:lineRule="exact" w:before="19"/>
                              <w:ind w:right="188"/>
                              <w:jc w:val="right"/>
                              <w:rPr>
                                <w:rFonts w:ascii="Times New Roman"/>
                                <w:sz w:val="18"/>
                              </w:rPr>
                            </w:pPr>
                            <w:r>
                              <w:rPr>
                                <w:rFonts w:ascii="Times New Roman"/>
                                <w:color w:val="3D3B3D"/>
                                <w:spacing w:val="-2"/>
                                <w:w w:val="105"/>
                                <w:sz w:val="18"/>
                              </w:rPr>
                              <w:t>$0.00</w:t>
                            </w:r>
                          </w:p>
                        </w:tc>
                        <w:tc>
                          <w:tcPr>
                            <w:tcW w:w="1411" w:type="dxa"/>
                          </w:tcPr>
                          <w:p>
                            <w:pPr>
                              <w:pStyle w:val="TableParagraph"/>
                              <w:spacing w:line="197" w:lineRule="exact" w:before="19"/>
                              <w:ind w:right="400"/>
                              <w:jc w:val="right"/>
                              <w:rPr>
                                <w:rFonts w:ascii="Times New Roman"/>
                                <w:sz w:val="18"/>
                              </w:rPr>
                            </w:pPr>
                            <w:r>
                              <w:rPr>
                                <w:rFonts w:ascii="Times New Roman"/>
                                <w:color w:val="3D3B3D"/>
                                <w:spacing w:val="-2"/>
                                <w:sz w:val="18"/>
                              </w:rPr>
                              <w:t>$22,263.64</w:t>
                            </w:r>
                          </w:p>
                        </w:tc>
                        <w:tc>
                          <w:tcPr>
                            <w:tcW w:w="879" w:type="dxa"/>
                          </w:tcPr>
                          <w:p>
                            <w:pPr>
                              <w:pStyle w:val="TableParagraph"/>
                              <w:spacing w:line="197" w:lineRule="exact" w:before="19"/>
                              <w:ind w:right="50"/>
                              <w:jc w:val="right"/>
                              <w:rPr>
                                <w:rFonts w:ascii="Times New Roman"/>
                                <w:sz w:val="18"/>
                              </w:rPr>
                            </w:pPr>
                            <w:r>
                              <w:rPr>
                                <w:rFonts w:ascii="Times New Roman"/>
                                <w:color w:val="3D3B3D"/>
                                <w:spacing w:val="-2"/>
                                <w:w w:val="105"/>
                                <w:sz w:val="18"/>
                              </w:rPr>
                              <w:t>$0.00</w:t>
                            </w:r>
                          </w:p>
                        </w:tc>
                      </w:tr>
                      <w:tr>
                        <w:trPr>
                          <w:trHeight w:val="240" w:hRule="atLeast"/>
                        </w:trPr>
                        <w:tc>
                          <w:tcPr>
                            <w:tcW w:w="478" w:type="dxa"/>
                          </w:tcPr>
                          <w:p>
                            <w:pPr>
                              <w:pStyle w:val="TableParagraph"/>
                              <w:spacing w:line="206" w:lineRule="exact" w:before="14"/>
                              <w:ind w:left="50"/>
                              <w:rPr>
                                <w:rFonts w:ascii="Times New Roman"/>
                                <w:sz w:val="18"/>
                              </w:rPr>
                            </w:pPr>
                            <w:r>
                              <w:rPr>
                                <w:rFonts w:ascii="Times New Roman"/>
                                <w:color w:val="3D3B3D"/>
                                <w:spacing w:val="-5"/>
                                <w:w w:val="105"/>
                                <w:sz w:val="18"/>
                              </w:rPr>
                              <w:t>225</w:t>
                            </w:r>
                          </w:p>
                        </w:tc>
                        <w:tc>
                          <w:tcPr>
                            <w:tcW w:w="1903" w:type="dxa"/>
                          </w:tcPr>
                          <w:p>
                            <w:pPr>
                              <w:pStyle w:val="TableParagraph"/>
                              <w:spacing w:before="3"/>
                              <w:ind w:left="148"/>
                              <w:rPr>
                                <w:i/>
                                <w:sz w:val="14"/>
                              </w:rPr>
                            </w:pPr>
                            <w:r>
                              <w:rPr>
                                <w:rFonts w:ascii="Times New Roman"/>
                                <w:color w:val="545454"/>
                                <w:spacing w:val="-4"/>
                                <w:sz w:val="15"/>
                              </w:rPr>
                              <w:t>Cl</w:t>
                            </w:r>
                            <w:r>
                              <w:rPr>
                                <w:rFonts w:ascii="Times New Roman"/>
                                <w:color w:val="3D3B3D"/>
                                <w:spacing w:val="-4"/>
                                <w:sz w:val="15"/>
                              </w:rPr>
                              <w:t>oss</w:t>
                            </w:r>
                            <w:r>
                              <w:rPr>
                                <w:rFonts w:ascii="Times New Roman"/>
                                <w:color w:val="3D3B3D"/>
                                <w:spacing w:val="-10"/>
                                <w:sz w:val="15"/>
                              </w:rPr>
                              <w:t> </w:t>
                            </w:r>
                            <w:r>
                              <w:rPr>
                                <w:i/>
                                <w:color w:val="3D3B3D"/>
                                <w:spacing w:val="-2"/>
                                <w:sz w:val="14"/>
                              </w:rPr>
                              <w:t>of20</w:t>
                            </w:r>
                            <w:r>
                              <w:rPr>
                                <w:i/>
                                <w:color w:val="545454"/>
                                <w:spacing w:val="-2"/>
                                <w:sz w:val="14"/>
                              </w:rPr>
                              <w:t>2S</w:t>
                            </w:r>
                          </w:p>
                        </w:tc>
                        <w:tc>
                          <w:tcPr>
                            <w:tcW w:w="2006" w:type="dxa"/>
                          </w:tcPr>
                          <w:p>
                            <w:pPr>
                              <w:pStyle w:val="TableParagraph"/>
                              <w:spacing w:line="197" w:lineRule="exact" w:before="23"/>
                              <w:ind w:right="244"/>
                              <w:jc w:val="right"/>
                              <w:rPr>
                                <w:rFonts w:ascii="Times New Roman"/>
                                <w:sz w:val="18"/>
                              </w:rPr>
                            </w:pPr>
                            <w:r>
                              <w:rPr>
                                <w:rFonts w:ascii="Times New Roman"/>
                                <w:color w:val="3D3B3D"/>
                                <w:spacing w:val="-2"/>
                                <w:sz w:val="18"/>
                              </w:rPr>
                              <w:t>$20,139.87</w:t>
                            </w:r>
                          </w:p>
                        </w:tc>
                        <w:tc>
                          <w:tcPr>
                            <w:tcW w:w="1164" w:type="dxa"/>
                          </w:tcPr>
                          <w:p>
                            <w:pPr>
                              <w:pStyle w:val="TableParagraph"/>
                              <w:spacing w:line="197" w:lineRule="exact" w:before="23"/>
                              <w:ind w:right="197"/>
                              <w:jc w:val="right"/>
                              <w:rPr>
                                <w:rFonts w:ascii="Times New Roman"/>
                                <w:sz w:val="18"/>
                              </w:rPr>
                            </w:pPr>
                            <w:r>
                              <w:rPr>
                                <w:rFonts w:ascii="Times New Roman"/>
                                <w:color w:val="3D3B3D"/>
                                <w:spacing w:val="-2"/>
                                <w:sz w:val="18"/>
                              </w:rPr>
                              <w:t>$752.01</w:t>
                            </w:r>
                          </w:p>
                        </w:tc>
                        <w:tc>
                          <w:tcPr>
                            <w:tcW w:w="1418" w:type="dxa"/>
                          </w:tcPr>
                          <w:p>
                            <w:pPr>
                              <w:pStyle w:val="TableParagraph"/>
                              <w:spacing w:line="197" w:lineRule="exact" w:before="23"/>
                              <w:ind w:right="404"/>
                              <w:jc w:val="right"/>
                              <w:rPr>
                                <w:rFonts w:ascii="Times New Roman"/>
                                <w:sz w:val="18"/>
                              </w:rPr>
                            </w:pPr>
                            <w:r>
                              <w:rPr>
                                <w:rFonts w:ascii="Times New Roman"/>
                                <w:color w:val="3D3B3D"/>
                                <w:spacing w:val="-2"/>
                                <w:w w:val="105"/>
                                <w:sz w:val="18"/>
                              </w:rPr>
                              <w:t>$0.00</w:t>
                            </w:r>
                          </w:p>
                        </w:tc>
                        <w:tc>
                          <w:tcPr>
                            <w:tcW w:w="996" w:type="dxa"/>
                          </w:tcPr>
                          <w:p>
                            <w:pPr>
                              <w:pStyle w:val="TableParagraph"/>
                              <w:spacing w:line="197" w:lineRule="exact" w:before="23"/>
                              <w:ind w:right="188"/>
                              <w:jc w:val="right"/>
                              <w:rPr>
                                <w:rFonts w:ascii="Times New Roman"/>
                                <w:sz w:val="18"/>
                              </w:rPr>
                            </w:pPr>
                            <w:r>
                              <w:rPr>
                                <w:rFonts w:ascii="Times New Roman"/>
                                <w:color w:val="3D3B3D"/>
                                <w:spacing w:val="-2"/>
                                <w:w w:val="105"/>
                                <w:sz w:val="18"/>
                              </w:rPr>
                              <w:t>$0.00</w:t>
                            </w:r>
                          </w:p>
                        </w:tc>
                        <w:tc>
                          <w:tcPr>
                            <w:tcW w:w="1411" w:type="dxa"/>
                          </w:tcPr>
                          <w:p>
                            <w:pPr>
                              <w:pStyle w:val="TableParagraph"/>
                              <w:spacing w:line="197" w:lineRule="exact" w:before="23"/>
                              <w:ind w:right="400"/>
                              <w:jc w:val="right"/>
                              <w:rPr>
                                <w:rFonts w:ascii="Times New Roman"/>
                                <w:sz w:val="18"/>
                              </w:rPr>
                            </w:pPr>
                            <w:r>
                              <w:rPr>
                                <w:rFonts w:ascii="Times New Roman"/>
                                <w:color w:val="3D3B3D"/>
                                <w:spacing w:val="-2"/>
                                <w:sz w:val="18"/>
                              </w:rPr>
                              <w:t>$20,891.88</w:t>
                            </w:r>
                          </w:p>
                        </w:tc>
                        <w:tc>
                          <w:tcPr>
                            <w:tcW w:w="879" w:type="dxa"/>
                          </w:tcPr>
                          <w:p>
                            <w:pPr>
                              <w:pStyle w:val="TableParagraph"/>
                              <w:spacing w:line="187" w:lineRule="exact" w:before="33"/>
                              <w:ind w:right="50"/>
                              <w:jc w:val="right"/>
                              <w:rPr>
                                <w:rFonts w:ascii="Times New Roman"/>
                                <w:sz w:val="18"/>
                              </w:rPr>
                            </w:pPr>
                            <w:r>
                              <w:rPr>
                                <w:rFonts w:ascii="Times New Roman"/>
                                <w:color w:val="3D3B3D"/>
                                <w:spacing w:val="-2"/>
                                <w:w w:val="105"/>
                                <w:sz w:val="18"/>
                              </w:rPr>
                              <w:t>$0.00</w:t>
                            </w:r>
                          </w:p>
                        </w:tc>
                      </w:tr>
                    </w:tbl>
                    <w:p>
                      <w:pPr>
                        <w:pStyle w:val="BodyText"/>
                      </w:pPr>
                    </w:p>
                  </w:txbxContent>
                </v:textbox>
                <w10:wrap type="none"/>
              </v:shape>
            </w:pict>
          </mc:Fallback>
        </mc:AlternateContent>
      </w:r>
      <w:r>
        <w:rPr>
          <w:rFonts w:ascii="Times New Roman"/>
          <w:color w:val="3D3B3D"/>
          <w:spacing w:val="-2"/>
          <w:w w:val="105"/>
          <w:sz w:val="18"/>
        </w:rPr>
        <w:t>$61.28</w:t>
      </w:r>
    </w:p>
    <w:p>
      <w:pPr>
        <w:spacing w:before="24"/>
        <w:ind w:left="0" w:right="362" w:firstLine="0"/>
        <w:jc w:val="right"/>
        <w:rPr>
          <w:rFonts w:ascii="Times New Roman"/>
          <w:sz w:val="18"/>
        </w:rPr>
      </w:pPr>
      <w:r>
        <w:rPr>
          <w:rFonts w:ascii="Times New Roman"/>
          <w:color w:val="3D3B3D"/>
          <w:spacing w:val="-2"/>
          <w:sz w:val="18"/>
        </w:rPr>
        <w:t>$2,</w:t>
      </w:r>
      <w:r>
        <w:rPr>
          <w:rFonts w:ascii="Times New Roman"/>
          <w:color w:val="161616"/>
          <w:spacing w:val="-2"/>
          <w:sz w:val="18"/>
        </w:rPr>
        <w:t>1</w:t>
      </w:r>
      <w:r>
        <w:rPr>
          <w:rFonts w:ascii="Times New Roman"/>
          <w:color w:val="3D3B3D"/>
          <w:spacing w:val="-2"/>
          <w:sz w:val="18"/>
        </w:rPr>
        <w:t>75</w:t>
      </w:r>
      <w:r>
        <w:rPr>
          <w:rFonts w:ascii="Times New Roman"/>
          <w:color w:val="545454"/>
          <w:spacing w:val="-2"/>
          <w:sz w:val="18"/>
        </w:rPr>
        <w:t>.</w:t>
      </w:r>
      <w:r>
        <w:rPr>
          <w:rFonts w:ascii="Times New Roman"/>
          <w:color w:val="282828"/>
          <w:spacing w:val="-2"/>
          <w:sz w:val="18"/>
        </w:rPr>
        <w:t>69</w:t>
      </w:r>
    </w:p>
    <w:p>
      <w:pPr>
        <w:spacing w:before="34"/>
        <w:ind w:left="0" w:right="347" w:firstLine="0"/>
        <w:jc w:val="right"/>
        <w:rPr>
          <w:rFonts w:ascii="Times New Roman"/>
          <w:sz w:val="18"/>
        </w:rPr>
      </w:pPr>
      <w:r>
        <w:rPr>
          <w:rFonts w:ascii="Times New Roman"/>
          <w:color w:val="3D3B3D"/>
          <w:spacing w:val="-2"/>
          <w:w w:val="105"/>
          <w:sz w:val="18"/>
        </w:rPr>
        <w:t>$502.96</w:t>
      </w:r>
    </w:p>
    <w:p>
      <w:pPr>
        <w:spacing w:before="24"/>
        <w:ind w:left="0" w:right="362" w:firstLine="0"/>
        <w:jc w:val="right"/>
        <w:rPr>
          <w:rFonts w:ascii="Times New Roman"/>
          <w:sz w:val="18"/>
        </w:rPr>
      </w:pPr>
      <w:r>
        <w:rPr>
          <w:rFonts w:ascii="Times New Roman"/>
          <w:color w:val="545454"/>
          <w:spacing w:val="-2"/>
          <w:sz w:val="18"/>
        </w:rPr>
        <w:t>$</w:t>
      </w:r>
      <w:r>
        <w:rPr>
          <w:rFonts w:ascii="Times New Roman"/>
          <w:color w:val="3D3B3D"/>
          <w:spacing w:val="-2"/>
          <w:sz w:val="18"/>
        </w:rPr>
        <w:t>0.00</w:t>
      </w:r>
    </w:p>
    <w:p>
      <w:pPr>
        <w:spacing w:before="33"/>
        <w:ind w:left="0" w:right="353" w:firstLine="0"/>
        <w:jc w:val="right"/>
        <w:rPr>
          <w:rFonts w:ascii="Times New Roman"/>
          <w:sz w:val="18"/>
        </w:rPr>
      </w:pPr>
      <w:r>
        <w:rPr>
          <w:rFonts w:ascii="Times New Roman"/>
          <w:color w:val="3D3B3D"/>
          <w:spacing w:val="-2"/>
          <w:sz w:val="18"/>
        </w:rPr>
        <w:t>$22,263.64</w:t>
      </w:r>
    </w:p>
    <w:p>
      <w:pPr>
        <w:spacing w:before="34" w:after="10"/>
        <w:ind w:left="0" w:right="352" w:firstLine="0"/>
        <w:jc w:val="right"/>
        <w:rPr>
          <w:rFonts w:ascii="Times New Roman"/>
          <w:sz w:val="18"/>
        </w:rPr>
      </w:pPr>
      <w:r>
        <w:rPr>
          <w:rFonts w:ascii="Times New Roman"/>
          <w:color w:val="3D3B3D"/>
          <w:spacing w:val="-2"/>
          <w:sz w:val="18"/>
        </w:rPr>
        <w:t>$20,</w:t>
      </w:r>
      <w:r>
        <w:rPr>
          <w:rFonts w:ascii="Times New Roman"/>
          <w:color w:val="545454"/>
          <w:spacing w:val="-2"/>
          <w:sz w:val="18"/>
        </w:rPr>
        <w:t>8</w:t>
      </w:r>
      <w:r>
        <w:rPr>
          <w:rFonts w:ascii="Times New Roman"/>
          <w:color w:val="3D3B3D"/>
          <w:spacing w:val="-2"/>
          <w:sz w:val="18"/>
        </w:rPr>
        <w:t>91.88</w:t>
      </w:r>
    </w:p>
    <w:tbl>
      <w:tblPr>
        <w:tblW w:w="0" w:type="auto"/>
        <w:jc w:val="lef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2184"/>
        <w:gridCol w:w="1723"/>
        <w:gridCol w:w="1170"/>
        <w:gridCol w:w="1415"/>
        <w:gridCol w:w="992"/>
        <w:gridCol w:w="1419"/>
        <w:gridCol w:w="1006"/>
        <w:gridCol w:w="1080"/>
      </w:tblGrid>
      <w:tr>
        <w:trPr>
          <w:trHeight w:val="230" w:hRule="atLeast"/>
        </w:trPr>
        <w:tc>
          <w:tcPr>
            <w:tcW w:w="498" w:type="dxa"/>
          </w:tcPr>
          <w:p>
            <w:pPr>
              <w:pStyle w:val="TableParagraph"/>
              <w:spacing w:line="206" w:lineRule="exact" w:before="4"/>
              <w:ind w:left="53"/>
              <w:rPr>
                <w:rFonts w:ascii="Times New Roman"/>
                <w:sz w:val="18"/>
              </w:rPr>
            </w:pPr>
            <w:r>
              <w:rPr>
                <w:rFonts w:ascii="Times New Roman"/>
                <w:color w:val="3D3B3D"/>
                <w:spacing w:val="-5"/>
                <w:w w:val="105"/>
                <w:sz w:val="18"/>
              </w:rPr>
              <w:t>226</w:t>
            </w:r>
          </w:p>
        </w:tc>
        <w:tc>
          <w:tcPr>
            <w:tcW w:w="2184" w:type="dxa"/>
          </w:tcPr>
          <w:p>
            <w:pPr>
              <w:pStyle w:val="TableParagraph"/>
              <w:spacing w:line="166" w:lineRule="exact"/>
              <w:ind w:left="131"/>
              <w:rPr>
                <w:rFonts w:ascii="Times New Roman"/>
                <w:sz w:val="15"/>
              </w:rPr>
            </w:pPr>
            <w:r>
              <w:rPr>
                <w:rFonts w:ascii="Times New Roman"/>
                <w:color w:val="545454"/>
                <w:spacing w:val="-4"/>
                <w:sz w:val="15"/>
              </w:rPr>
              <w:t>C</w:t>
            </w:r>
            <w:r>
              <w:rPr>
                <w:rFonts w:ascii="Times New Roman"/>
                <w:color w:val="3D3B3D"/>
                <w:spacing w:val="-4"/>
                <w:sz w:val="15"/>
              </w:rPr>
              <w:t>la</w:t>
            </w:r>
            <w:r>
              <w:rPr>
                <w:rFonts w:ascii="Times New Roman"/>
                <w:color w:val="545454"/>
                <w:spacing w:val="-4"/>
                <w:sz w:val="15"/>
              </w:rPr>
              <w:t>ss</w:t>
            </w:r>
            <w:r>
              <w:rPr>
                <w:rFonts w:ascii="Times New Roman"/>
                <w:color w:val="545454"/>
                <w:sz w:val="15"/>
              </w:rPr>
              <w:t> </w:t>
            </w:r>
            <w:r>
              <w:rPr>
                <w:rFonts w:ascii="Times New Roman"/>
                <w:color w:val="545454"/>
                <w:spacing w:val="-2"/>
                <w:sz w:val="15"/>
              </w:rPr>
              <w:t>o</w:t>
            </w:r>
            <w:r>
              <w:rPr>
                <w:rFonts w:ascii="Times New Roman"/>
                <w:color w:val="3D3B3D"/>
                <w:spacing w:val="-2"/>
                <w:sz w:val="15"/>
              </w:rPr>
              <w:t>f2026</w:t>
            </w:r>
          </w:p>
        </w:tc>
        <w:tc>
          <w:tcPr>
            <w:tcW w:w="1723" w:type="dxa"/>
          </w:tcPr>
          <w:p>
            <w:pPr>
              <w:pStyle w:val="TableParagraph"/>
              <w:spacing w:line="206" w:lineRule="exact" w:before="4"/>
              <w:ind w:right="251"/>
              <w:jc w:val="right"/>
              <w:rPr>
                <w:rFonts w:ascii="Times New Roman"/>
                <w:sz w:val="18"/>
              </w:rPr>
            </w:pPr>
            <w:r>
              <w:rPr>
                <w:rFonts w:ascii="Times New Roman"/>
                <w:color w:val="545454"/>
                <w:spacing w:val="-2"/>
                <w:sz w:val="18"/>
              </w:rPr>
              <w:t>$</w:t>
            </w:r>
            <w:r>
              <w:rPr>
                <w:rFonts w:ascii="Times New Roman"/>
                <w:color w:val="282828"/>
                <w:spacing w:val="-2"/>
                <w:sz w:val="18"/>
              </w:rPr>
              <w:t>11,626.89</w:t>
            </w:r>
          </w:p>
        </w:tc>
        <w:tc>
          <w:tcPr>
            <w:tcW w:w="1170" w:type="dxa"/>
          </w:tcPr>
          <w:p>
            <w:pPr>
              <w:pStyle w:val="TableParagraph"/>
              <w:spacing w:line="206" w:lineRule="exact" w:before="4"/>
              <w:ind w:right="227"/>
              <w:jc w:val="right"/>
              <w:rPr>
                <w:rFonts w:ascii="Times New Roman"/>
                <w:sz w:val="18"/>
              </w:rPr>
            </w:pPr>
            <w:r>
              <w:rPr>
                <w:rFonts w:ascii="Times New Roman"/>
                <w:color w:val="3D3B3D"/>
                <w:spacing w:val="-2"/>
                <w:sz w:val="18"/>
              </w:rPr>
              <w:t>$2,500</w:t>
            </w:r>
            <w:r>
              <w:rPr>
                <w:rFonts w:ascii="Times New Roman"/>
                <w:color w:val="161616"/>
                <w:spacing w:val="-2"/>
                <w:sz w:val="18"/>
              </w:rPr>
              <w:t>.0</w:t>
            </w:r>
            <w:r>
              <w:rPr>
                <w:rFonts w:ascii="Times New Roman"/>
                <w:color w:val="3D3B3D"/>
                <w:spacing w:val="-2"/>
                <w:sz w:val="18"/>
              </w:rPr>
              <w:t>0</w:t>
            </w:r>
          </w:p>
        </w:tc>
        <w:tc>
          <w:tcPr>
            <w:tcW w:w="1415" w:type="dxa"/>
          </w:tcPr>
          <w:p>
            <w:pPr>
              <w:pStyle w:val="TableParagraph"/>
              <w:spacing w:line="197" w:lineRule="exact" w:before="14"/>
              <w:ind w:right="428"/>
              <w:jc w:val="right"/>
              <w:rPr>
                <w:rFonts w:ascii="Times New Roman"/>
                <w:sz w:val="18"/>
              </w:rPr>
            </w:pPr>
            <w:r>
              <w:rPr>
                <w:rFonts w:ascii="Times New Roman"/>
                <w:color w:val="3D3B3D"/>
                <w:spacing w:val="-2"/>
                <w:sz w:val="18"/>
              </w:rPr>
              <w:t>$0</w:t>
            </w:r>
            <w:r>
              <w:rPr>
                <w:rFonts w:ascii="Times New Roman"/>
                <w:color w:val="161616"/>
                <w:spacing w:val="-2"/>
                <w:sz w:val="18"/>
              </w:rPr>
              <w:t>.0</w:t>
            </w:r>
            <w:r>
              <w:rPr>
                <w:rFonts w:ascii="Times New Roman"/>
                <w:color w:val="3D3B3D"/>
                <w:spacing w:val="-2"/>
                <w:sz w:val="18"/>
              </w:rPr>
              <w:t>0</w:t>
            </w:r>
          </w:p>
        </w:tc>
        <w:tc>
          <w:tcPr>
            <w:tcW w:w="992" w:type="dxa"/>
          </w:tcPr>
          <w:p>
            <w:pPr>
              <w:pStyle w:val="TableParagraph"/>
              <w:spacing w:line="197" w:lineRule="exact" w:before="14"/>
              <w:ind w:right="207"/>
              <w:jc w:val="right"/>
              <w:rPr>
                <w:rFonts w:ascii="Times New Roman"/>
                <w:sz w:val="18"/>
              </w:rPr>
            </w:pPr>
            <w:r>
              <w:rPr>
                <w:rFonts w:ascii="Times New Roman"/>
                <w:color w:val="3D3B3D"/>
                <w:spacing w:val="-2"/>
                <w:w w:val="105"/>
                <w:sz w:val="18"/>
              </w:rPr>
              <w:t>$0</w:t>
            </w:r>
            <w:r>
              <w:rPr>
                <w:rFonts w:ascii="Times New Roman"/>
                <w:color w:val="161616"/>
                <w:spacing w:val="-2"/>
                <w:w w:val="105"/>
                <w:sz w:val="18"/>
              </w:rPr>
              <w:t>.0</w:t>
            </w:r>
            <w:r>
              <w:rPr>
                <w:rFonts w:ascii="Times New Roman"/>
                <w:color w:val="3D3B3D"/>
                <w:spacing w:val="-2"/>
                <w:w w:val="105"/>
                <w:sz w:val="18"/>
              </w:rPr>
              <w:t>0</w:t>
            </w:r>
          </w:p>
        </w:tc>
        <w:tc>
          <w:tcPr>
            <w:tcW w:w="1419" w:type="dxa"/>
          </w:tcPr>
          <w:p>
            <w:pPr>
              <w:pStyle w:val="TableParagraph"/>
              <w:spacing w:line="197" w:lineRule="exact" w:before="14"/>
              <w:ind w:right="422"/>
              <w:jc w:val="right"/>
              <w:rPr>
                <w:rFonts w:ascii="Times New Roman"/>
                <w:sz w:val="18"/>
              </w:rPr>
            </w:pPr>
            <w:r>
              <w:rPr>
                <w:rFonts w:ascii="Times New Roman"/>
                <w:color w:val="3D3B3D"/>
                <w:spacing w:val="-2"/>
                <w:sz w:val="18"/>
              </w:rPr>
              <w:t>$14,126.89</w:t>
            </w:r>
          </w:p>
        </w:tc>
        <w:tc>
          <w:tcPr>
            <w:tcW w:w="1006" w:type="dxa"/>
          </w:tcPr>
          <w:p>
            <w:pPr>
              <w:pStyle w:val="TableParagraph"/>
              <w:spacing w:line="197" w:lineRule="exact" w:before="14"/>
              <w:ind w:right="205"/>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080" w:type="dxa"/>
          </w:tcPr>
          <w:p>
            <w:pPr>
              <w:pStyle w:val="TableParagraph"/>
              <w:spacing w:line="197" w:lineRule="exact" w:before="14"/>
              <w:ind w:right="82"/>
              <w:jc w:val="right"/>
              <w:rPr>
                <w:rFonts w:ascii="Times New Roman"/>
                <w:sz w:val="18"/>
              </w:rPr>
            </w:pPr>
            <w:r>
              <w:rPr>
                <w:rFonts w:ascii="Times New Roman"/>
                <w:color w:val="3D3B3D"/>
                <w:spacing w:val="-2"/>
                <w:sz w:val="18"/>
              </w:rPr>
              <w:t>$</w:t>
            </w:r>
            <w:r>
              <w:rPr>
                <w:rFonts w:ascii="Times New Roman"/>
                <w:color w:val="161616"/>
                <w:spacing w:val="-2"/>
                <w:sz w:val="18"/>
              </w:rPr>
              <w:t>14,1</w:t>
            </w:r>
            <w:r>
              <w:rPr>
                <w:rFonts w:ascii="Times New Roman"/>
                <w:color w:val="3D3B3D"/>
                <w:spacing w:val="-2"/>
                <w:sz w:val="18"/>
              </w:rPr>
              <w:t>26.89</w:t>
            </w:r>
          </w:p>
        </w:tc>
      </w:tr>
      <w:tr>
        <w:trPr>
          <w:trHeight w:val="235" w:hRule="atLeast"/>
        </w:trPr>
        <w:tc>
          <w:tcPr>
            <w:tcW w:w="498" w:type="dxa"/>
          </w:tcPr>
          <w:p>
            <w:pPr>
              <w:pStyle w:val="TableParagraph"/>
              <w:spacing w:line="202" w:lineRule="exact" w:before="14"/>
              <w:ind w:left="53"/>
              <w:rPr>
                <w:rFonts w:ascii="Times New Roman"/>
                <w:sz w:val="18"/>
              </w:rPr>
            </w:pPr>
            <w:r>
              <w:rPr>
                <w:rFonts w:ascii="Times New Roman"/>
                <w:color w:val="3D3B3D"/>
                <w:spacing w:val="-5"/>
                <w:w w:val="105"/>
                <w:sz w:val="18"/>
              </w:rPr>
              <w:t>227</w:t>
            </w:r>
          </w:p>
        </w:tc>
        <w:tc>
          <w:tcPr>
            <w:tcW w:w="2184" w:type="dxa"/>
          </w:tcPr>
          <w:p>
            <w:pPr>
              <w:pStyle w:val="TableParagraph"/>
              <w:spacing w:before="3"/>
              <w:ind w:left="131"/>
              <w:rPr>
                <w:rFonts w:ascii="Times New Roman"/>
                <w:sz w:val="15"/>
              </w:rPr>
            </w:pPr>
            <w:r>
              <w:rPr>
                <w:rFonts w:ascii="Times New Roman"/>
                <w:color w:val="545454"/>
                <w:spacing w:val="-2"/>
                <w:sz w:val="15"/>
              </w:rPr>
              <w:t>C</w:t>
            </w:r>
            <w:r>
              <w:rPr>
                <w:rFonts w:ascii="Times New Roman"/>
                <w:color w:val="3D3B3D"/>
                <w:spacing w:val="-2"/>
                <w:sz w:val="15"/>
              </w:rPr>
              <w:t>l</w:t>
            </w:r>
            <w:r>
              <w:rPr>
                <w:rFonts w:ascii="Times New Roman"/>
                <w:color w:val="545454"/>
                <w:spacing w:val="-2"/>
                <w:sz w:val="15"/>
              </w:rPr>
              <w:t>ass</w:t>
            </w:r>
            <w:r>
              <w:rPr>
                <w:rFonts w:ascii="Times New Roman"/>
                <w:color w:val="545454"/>
                <w:spacing w:val="-5"/>
                <w:sz w:val="15"/>
              </w:rPr>
              <w:t> </w:t>
            </w:r>
            <w:r>
              <w:rPr>
                <w:rFonts w:ascii="Times New Roman"/>
                <w:color w:val="545454"/>
                <w:spacing w:val="-2"/>
                <w:sz w:val="15"/>
              </w:rPr>
              <w:t>of</w:t>
            </w:r>
            <w:r>
              <w:rPr>
                <w:rFonts w:ascii="Times New Roman"/>
                <w:color w:val="545454"/>
                <w:spacing w:val="-8"/>
                <w:sz w:val="15"/>
              </w:rPr>
              <w:t> </w:t>
            </w:r>
            <w:r>
              <w:rPr>
                <w:rFonts w:ascii="Times New Roman"/>
                <w:color w:val="3D3B3D"/>
                <w:spacing w:val="-4"/>
                <w:sz w:val="15"/>
              </w:rPr>
              <w:t>202</w:t>
            </w:r>
            <w:r>
              <w:rPr>
                <w:rFonts w:ascii="Times New Roman"/>
                <w:color w:val="545454"/>
                <w:spacing w:val="-4"/>
                <w:sz w:val="15"/>
              </w:rPr>
              <w:t>7</w:t>
            </w:r>
          </w:p>
        </w:tc>
        <w:tc>
          <w:tcPr>
            <w:tcW w:w="1723" w:type="dxa"/>
          </w:tcPr>
          <w:p>
            <w:pPr>
              <w:pStyle w:val="TableParagraph"/>
              <w:spacing w:before="4"/>
              <w:ind w:right="251"/>
              <w:jc w:val="right"/>
              <w:rPr>
                <w:rFonts w:ascii="Times New Roman"/>
                <w:sz w:val="18"/>
              </w:rPr>
            </w:pPr>
            <w:r>
              <w:rPr>
                <w:rFonts w:ascii="Times New Roman"/>
                <w:color w:val="3D3B3D"/>
                <w:spacing w:val="-2"/>
                <w:sz w:val="18"/>
              </w:rPr>
              <w:t>$9</w:t>
            </w:r>
            <w:r>
              <w:rPr>
                <w:rFonts w:ascii="Times New Roman"/>
                <w:color w:val="161616"/>
                <w:spacing w:val="-2"/>
                <w:sz w:val="18"/>
              </w:rPr>
              <w:t>,</w:t>
            </w:r>
            <w:r>
              <w:rPr>
                <w:rFonts w:ascii="Times New Roman"/>
                <w:color w:val="3D3B3D"/>
                <w:spacing w:val="-2"/>
                <w:sz w:val="18"/>
              </w:rPr>
              <w:t>435.00</w:t>
            </w:r>
          </w:p>
        </w:tc>
        <w:tc>
          <w:tcPr>
            <w:tcW w:w="1170" w:type="dxa"/>
          </w:tcPr>
          <w:p>
            <w:pPr>
              <w:pStyle w:val="TableParagraph"/>
              <w:spacing w:line="202" w:lineRule="exact" w:before="14"/>
              <w:ind w:right="227"/>
              <w:jc w:val="right"/>
              <w:rPr>
                <w:rFonts w:ascii="Times New Roman"/>
                <w:sz w:val="18"/>
              </w:rPr>
            </w:pPr>
            <w:r>
              <w:rPr>
                <w:rFonts w:ascii="Times New Roman"/>
                <w:color w:val="3D3B3D"/>
                <w:spacing w:val="-2"/>
                <w:sz w:val="18"/>
              </w:rPr>
              <w:t>$3</w:t>
            </w:r>
            <w:r>
              <w:rPr>
                <w:rFonts w:ascii="Times New Roman"/>
                <w:color w:val="161616"/>
                <w:spacing w:val="-2"/>
                <w:sz w:val="18"/>
              </w:rPr>
              <w:t>,</w:t>
            </w:r>
            <w:r>
              <w:rPr>
                <w:rFonts w:ascii="Times New Roman"/>
                <w:color w:val="3D3B3D"/>
                <w:spacing w:val="-2"/>
                <w:sz w:val="18"/>
              </w:rPr>
              <w:t>085.00</w:t>
            </w:r>
          </w:p>
        </w:tc>
        <w:tc>
          <w:tcPr>
            <w:tcW w:w="1415" w:type="dxa"/>
          </w:tcPr>
          <w:p>
            <w:pPr>
              <w:pStyle w:val="TableParagraph"/>
              <w:spacing w:line="202" w:lineRule="exact" w:before="14"/>
              <w:ind w:right="421"/>
              <w:jc w:val="right"/>
              <w:rPr>
                <w:rFonts w:ascii="Times New Roman"/>
                <w:sz w:val="18"/>
              </w:rPr>
            </w:pPr>
            <w:r>
              <w:rPr>
                <w:rFonts w:ascii="Times New Roman"/>
                <w:color w:val="3D3B3D"/>
                <w:spacing w:val="-2"/>
                <w:w w:val="105"/>
                <w:sz w:val="18"/>
              </w:rPr>
              <w:t>$0.00</w:t>
            </w:r>
          </w:p>
        </w:tc>
        <w:tc>
          <w:tcPr>
            <w:tcW w:w="992" w:type="dxa"/>
          </w:tcPr>
          <w:p>
            <w:pPr>
              <w:pStyle w:val="TableParagraph"/>
              <w:spacing w:line="202" w:lineRule="exact" w:before="14"/>
              <w:ind w:right="200"/>
              <w:jc w:val="right"/>
              <w:rPr>
                <w:rFonts w:ascii="Times New Roman"/>
                <w:sz w:val="18"/>
              </w:rPr>
            </w:pPr>
            <w:r>
              <w:rPr>
                <w:rFonts w:ascii="Times New Roman"/>
                <w:color w:val="3D3B3D"/>
                <w:spacing w:val="-2"/>
                <w:w w:val="105"/>
                <w:sz w:val="18"/>
              </w:rPr>
              <w:t>$0.00</w:t>
            </w:r>
          </w:p>
        </w:tc>
        <w:tc>
          <w:tcPr>
            <w:tcW w:w="1419" w:type="dxa"/>
          </w:tcPr>
          <w:p>
            <w:pPr>
              <w:pStyle w:val="TableParagraph"/>
              <w:spacing w:line="202" w:lineRule="exact" w:before="14"/>
              <w:ind w:right="415"/>
              <w:jc w:val="right"/>
              <w:rPr>
                <w:rFonts w:ascii="Times New Roman"/>
                <w:sz w:val="18"/>
              </w:rPr>
            </w:pPr>
            <w:r>
              <w:rPr>
                <w:rFonts w:ascii="Times New Roman"/>
                <w:color w:val="282828"/>
                <w:spacing w:val="-2"/>
                <w:sz w:val="18"/>
              </w:rPr>
              <w:t>$12,520.00</w:t>
            </w:r>
          </w:p>
        </w:tc>
        <w:tc>
          <w:tcPr>
            <w:tcW w:w="1006" w:type="dxa"/>
          </w:tcPr>
          <w:p>
            <w:pPr>
              <w:pStyle w:val="TableParagraph"/>
              <w:spacing w:line="202" w:lineRule="exact" w:before="14"/>
              <w:ind w:right="198"/>
              <w:jc w:val="right"/>
              <w:rPr>
                <w:rFonts w:ascii="Times New Roman"/>
                <w:sz w:val="18"/>
              </w:rPr>
            </w:pPr>
            <w:r>
              <w:rPr>
                <w:rFonts w:ascii="Times New Roman"/>
                <w:color w:val="3D3B3D"/>
                <w:spacing w:val="-2"/>
                <w:w w:val="105"/>
                <w:sz w:val="18"/>
              </w:rPr>
              <w:t>$0.00</w:t>
            </w:r>
          </w:p>
        </w:tc>
        <w:tc>
          <w:tcPr>
            <w:tcW w:w="1080" w:type="dxa"/>
          </w:tcPr>
          <w:p>
            <w:pPr>
              <w:pStyle w:val="TableParagraph"/>
              <w:spacing w:line="192" w:lineRule="exact" w:before="23"/>
              <w:ind w:right="73"/>
              <w:jc w:val="right"/>
              <w:rPr>
                <w:rFonts w:ascii="Times New Roman"/>
                <w:sz w:val="18"/>
              </w:rPr>
            </w:pPr>
            <w:r>
              <w:rPr>
                <w:rFonts w:ascii="Times New Roman"/>
                <w:color w:val="3D3B3D"/>
                <w:spacing w:val="-2"/>
                <w:sz w:val="18"/>
              </w:rPr>
              <w:t>$12,520.00</w:t>
            </w:r>
          </w:p>
        </w:tc>
      </w:tr>
      <w:tr>
        <w:trPr>
          <w:trHeight w:val="235" w:hRule="atLeast"/>
        </w:trPr>
        <w:tc>
          <w:tcPr>
            <w:tcW w:w="498" w:type="dxa"/>
          </w:tcPr>
          <w:p>
            <w:pPr>
              <w:pStyle w:val="TableParagraph"/>
              <w:spacing w:line="206" w:lineRule="exact" w:before="9"/>
              <w:ind w:left="53"/>
              <w:rPr>
                <w:rFonts w:ascii="Times New Roman"/>
                <w:sz w:val="18"/>
              </w:rPr>
            </w:pPr>
            <w:r>
              <w:rPr>
                <w:rFonts w:ascii="Times New Roman"/>
                <w:color w:val="282828"/>
                <w:spacing w:val="-5"/>
                <w:w w:val="105"/>
                <w:sz w:val="18"/>
              </w:rPr>
              <w:t>228</w:t>
            </w:r>
          </w:p>
        </w:tc>
        <w:tc>
          <w:tcPr>
            <w:tcW w:w="2184" w:type="dxa"/>
          </w:tcPr>
          <w:p>
            <w:pPr>
              <w:pStyle w:val="TableParagraph"/>
              <w:spacing w:line="171" w:lineRule="exact"/>
              <w:ind w:left="131"/>
              <w:rPr>
                <w:rFonts w:ascii="Times New Roman"/>
                <w:sz w:val="15"/>
              </w:rPr>
            </w:pPr>
            <w:r>
              <w:rPr>
                <w:rFonts w:ascii="Times New Roman"/>
                <w:color w:val="545454"/>
                <w:spacing w:val="-2"/>
                <w:sz w:val="15"/>
              </w:rPr>
              <w:t>C</w:t>
            </w:r>
            <w:r>
              <w:rPr>
                <w:rFonts w:ascii="Times New Roman"/>
                <w:color w:val="282828"/>
                <w:spacing w:val="-2"/>
                <w:sz w:val="15"/>
              </w:rPr>
              <w:t>l</w:t>
            </w:r>
            <w:r>
              <w:rPr>
                <w:rFonts w:ascii="Times New Roman"/>
                <w:color w:val="545454"/>
                <w:spacing w:val="-2"/>
                <w:sz w:val="15"/>
              </w:rPr>
              <w:t>ass</w:t>
            </w:r>
            <w:r>
              <w:rPr>
                <w:rFonts w:ascii="Times New Roman"/>
                <w:color w:val="545454"/>
                <w:spacing w:val="-10"/>
                <w:sz w:val="15"/>
              </w:rPr>
              <w:t> </w:t>
            </w:r>
            <w:r>
              <w:rPr>
                <w:rFonts w:ascii="Times New Roman"/>
                <w:color w:val="3D3B3D"/>
                <w:spacing w:val="-2"/>
                <w:sz w:val="15"/>
              </w:rPr>
              <w:t>of202</w:t>
            </w:r>
            <w:r>
              <w:rPr>
                <w:rFonts w:ascii="Times New Roman"/>
                <w:color w:val="545454"/>
                <w:spacing w:val="-2"/>
                <w:sz w:val="15"/>
              </w:rPr>
              <w:t>8</w:t>
            </w:r>
          </w:p>
        </w:tc>
        <w:tc>
          <w:tcPr>
            <w:tcW w:w="1723" w:type="dxa"/>
          </w:tcPr>
          <w:p>
            <w:pPr>
              <w:pStyle w:val="TableParagraph"/>
              <w:spacing w:line="206" w:lineRule="exact" w:before="9"/>
              <w:ind w:right="251"/>
              <w:jc w:val="right"/>
              <w:rPr>
                <w:rFonts w:ascii="Times New Roman"/>
                <w:sz w:val="18"/>
              </w:rPr>
            </w:pPr>
            <w:r>
              <w:rPr>
                <w:rFonts w:ascii="Times New Roman"/>
                <w:color w:val="3D3B3D"/>
                <w:spacing w:val="-2"/>
                <w:sz w:val="18"/>
              </w:rPr>
              <w:t>$8,560</w:t>
            </w:r>
            <w:r>
              <w:rPr>
                <w:rFonts w:ascii="Times New Roman"/>
                <w:color w:val="161616"/>
                <w:spacing w:val="-2"/>
                <w:sz w:val="18"/>
              </w:rPr>
              <w:t>.</w:t>
            </w:r>
            <w:r>
              <w:rPr>
                <w:rFonts w:ascii="Times New Roman"/>
                <w:color w:val="3D3B3D"/>
                <w:spacing w:val="-2"/>
                <w:sz w:val="18"/>
              </w:rPr>
              <w:t>00</w:t>
            </w:r>
          </w:p>
        </w:tc>
        <w:tc>
          <w:tcPr>
            <w:tcW w:w="1170" w:type="dxa"/>
          </w:tcPr>
          <w:p>
            <w:pPr>
              <w:pStyle w:val="TableParagraph"/>
              <w:spacing w:line="197" w:lineRule="exact" w:before="19"/>
              <w:ind w:right="226"/>
              <w:jc w:val="right"/>
              <w:rPr>
                <w:rFonts w:ascii="Times New Roman"/>
                <w:sz w:val="18"/>
              </w:rPr>
            </w:pPr>
            <w:r>
              <w:rPr>
                <w:rFonts w:ascii="Times New Roman"/>
                <w:color w:val="282828"/>
                <w:spacing w:val="-2"/>
                <w:sz w:val="18"/>
              </w:rPr>
              <w:t>$0</w:t>
            </w:r>
            <w:r>
              <w:rPr>
                <w:rFonts w:ascii="Times New Roman"/>
                <w:color w:val="545454"/>
                <w:spacing w:val="-2"/>
                <w:sz w:val="18"/>
              </w:rPr>
              <w:t>.</w:t>
            </w:r>
            <w:r>
              <w:rPr>
                <w:rFonts w:ascii="Times New Roman"/>
                <w:color w:val="3D3B3D"/>
                <w:spacing w:val="-2"/>
                <w:sz w:val="18"/>
              </w:rPr>
              <w:t>00</w:t>
            </w:r>
          </w:p>
        </w:tc>
        <w:tc>
          <w:tcPr>
            <w:tcW w:w="1415" w:type="dxa"/>
          </w:tcPr>
          <w:p>
            <w:pPr>
              <w:pStyle w:val="TableParagraph"/>
              <w:spacing w:line="197" w:lineRule="exact" w:before="19"/>
              <w:ind w:right="421"/>
              <w:jc w:val="right"/>
              <w:rPr>
                <w:rFonts w:ascii="Times New Roman"/>
                <w:sz w:val="18"/>
              </w:rPr>
            </w:pPr>
            <w:r>
              <w:rPr>
                <w:rFonts w:ascii="Times New Roman"/>
                <w:color w:val="3D3B3D"/>
                <w:spacing w:val="-2"/>
                <w:w w:val="105"/>
                <w:sz w:val="18"/>
              </w:rPr>
              <w:t>$0.00</w:t>
            </w:r>
          </w:p>
        </w:tc>
        <w:tc>
          <w:tcPr>
            <w:tcW w:w="992" w:type="dxa"/>
          </w:tcPr>
          <w:p>
            <w:pPr>
              <w:pStyle w:val="TableParagraph"/>
              <w:spacing w:line="197" w:lineRule="exact" w:before="19"/>
              <w:ind w:right="200"/>
              <w:jc w:val="right"/>
              <w:rPr>
                <w:rFonts w:ascii="Times New Roman"/>
                <w:sz w:val="18"/>
              </w:rPr>
            </w:pPr>
            <w:r>
              <w:rPr>
                <w:rFonts w:ascii="Times New Roman"/>
                <w:color w:val="3D3B3D"/>
                <w:spacing w:val="-2"/>
                <w:w w:val="105"/>
                <w:sz w:val="18"/>
              </w:rPr>
              <w:t>$0.00</w:t>
            </w:r>
          </w:p>
        </w:tc>
        <w:tc>
          <w:tcPr>
            <w:tcW w:w="1419" w:type="dxa"/>
          </w:tcPr>
          <w:p>
            <w:pPr>
              <w:pStyle w:val="TableParagraph"/>
              <w:spacing w:line="197" w:lineRule="exact" w:before="19"/>
              <w:ind w:right="412"/>
              <w:jc w:val="right"/>
              <w:rPr>
                <w:rFonts w:ascii="Times New Roman"/>
                <w:sz w:val="18"/>
              </w:rPr>
            </w:pPr>
            <w:r>
              <w:rPr>
                <w:rFonts w:ascii="Times New Roman"/>
                <w:color w:val="3D3B3D"/>
                <w:spacing w:val="-2"/>
                <w:w w:val="105"/>
                <w:sz w:val="18"/>
              </w:rPr>
              <w:t>$8,560.00</w:t>
            </w:r>
          </w:p>
        </w:tc>
        <w:tc>
          <w:tcPr>
            <w:tcW w:w="1006" w:type="dxa"/>
          </w:tcPr>
          <w:p>
            <w:pPr>
              <w:pStyle w:val="TableParagraph"/>
              <w:spacing w:line="197" w:lineRule="exact" w:before="19"/>
              <w:ind w:right="198"/>
              <w:jc w:val="right"/>
              <w:rPr>
                <w:rFonts w:ascii="Times New Roman"/>
                <w:sz w:val="18"/>
              </w:rPr>
            </w:pPr>
            <w:r>
              <w:rPr>
                <w:rFonts w:ascii="Times New Roman"/>
                <w:color w:val="3D3B3D"/>
                <w:spacing w:val="-2"/>
                <w:w w:val="105"/>
                <w:sz w:val="18"/>
              </w:rPr>
              <w:t>$0.00</w:t>
            </w:r>
          </w:p>
        </w:tc>
        <w:tc>
          <w:tcPr>
            <w:tcW w:w="1080" w:type="dxa"/>
          </w:tcPr>
          <w:p>
            <w:pPr>
              <w:pStyle w:val="TableParagraph"/>
              <w:spacing w:line="187" w:lineRule="exact" w:before="28"/>
              <w:ind w:right="70"/>
              <w:jc w:val="right"/>
              <w:rPr>
                <w:rFonts w:ascii="Times New Roman"/>
                <w:sz w:val="18"/>
              </w:rPr>
            </w:pPr>
            <w:r>
              <w:rPr>
                <w:rFonts w:ascii="Times New Roman"/>
                <w:color w:val="3D3B3D"/>
                <w:spacing w:val="-2"/>
                <w:sz w:val="18"/>
              </w:rPr>
              <w:t>$8,560.00</w:t>
            </w:r>
          </w:p>
        </w:tc>
      </w:tr>
      <w:tr>
        <w:trPr>
          <w:trHeight w:val="240" w:hRule="atLeast"/>
        </w:trPr>
        <w:tc>
          <w:tcPr>
            <w:tcW w:w="498" w:type="dxa"/>
          </w:tcPr>
          <w:p>
            <w:pPr>
              <w:pStyle w:val="TableParagraph"/>
              <w:spacing w:line="206" w:lineRule="exact" w:before="4"/>
              <w:ind w:left="53"/>
              <w:rPr>
                <w:rFonts w:ascii="Times New Roman"/>
                <w:sz w:val="18"/>
              </w:rPr>
            </w:pPr>
            <w:r>
              <w:rPr>
                <w:rFonts w:ascii="Times New Roman"/>
                <w:color w:val="3D3B3D"/>
                <w:spacing w:val="-5"/>
                <w:sz w:val="18"/>
              </w:rPr>
              <w:t>2</w:t>
            </w:r>
            <w:r>
              <w:rPr>
                <w:rFonts w:ascii="Times New Roman"/>
                <w:color w:val="545454"/>
                <w:spacing w:val="-5"/>
                <w:sz w:val="18"/>
              </w:rPr>
              <w:t>2</w:t>
            </w:r>
            <w:r>
              <w:rPr>
                <w:rFonts w:ascii="Times New Roman"/>
                <w:color w:val="3D3B3D"/>
                <w:spacing w:val="-5"/>
                <w:sz w:val="18"/>
              </w:rPr>
              <w:t>9</w:t>
            </w:r>
          </w:p>
        </w:tc>
        <w:tc>
          <w:tcPr>
            <w:tcW w:w="2184" w:type="dxa"/>
          </w:tcPr>
          <w:p>
            <w:pPr>
              <w:pStyle w:val="TableParagraph"/>
              <w:spacing w:line="166" w:lineRule="exact"/>
              <w:ind w:left="131"/>
              <w:rPr>
                <w:rFonts w:ascii="Times New Roman"/>
                <w:sz w:val="15"/>
              </w:rPr>
            </w:pPr>
            <w:r>
              <w:rPr>
                <w:rFonts w:ascii="Times New Roman"/>
                <w:color w:val="545454"/>
                <w:spacing w:val="-2"/>
                <w:sz w:val="15"/>
              </w:rPr>
              <w:t>C</w:t>
            </w:r>
            <w:r>
              <w:rPr>
                <w:rFonts w:ascii="Times New Roman"/>
                <w:color w:val="282828"/>
                <w:spacing w:val="-2"/>
                <w:sz w:val="15"/>
              </w:rPr>
              <w:t>l</w:t>
            </w:r>
            <w:r>
              <w:rPr>
                <w:rFonts w:ascii="Times New Roman"/>
                <w:color w:val="545454"/>
                <w:spacing w:val="-2"/>
                <w:sz w:val="15"/>
              </w:rPr>
              <w:t>ass</w:t>
            </w:r>
            <w:r>
              <w:rPr>
                <w:rFonts w:ascii="Times New Roman"/>
                <w:color w:val="545454"/>
                <w:spacing w:val="-6"/>
                <w:sz w:val="15"/>
              </w:rPr>
              <w:t> </w:t>
            </w:r>
            <w:r>
              <w:rPr>
                <w:rFonts w:ascii="Times New Roman"/>
                <w:color w:val="545454"/>
                <w:spacing w:val="-2"/>
                <w:sz w:val="15"/>
              </w:rPr>
              <w:t>o</w:t>
            </w:r>
            <w:r>
              <w:rPr>
                <w:rFonts w:ascii="Times New Roman"/>
                <w:color w:val="3D3B3D"/>
                <w:spacing w:val="-2"/>
                <w:sz w:val="15"/>
              </w:rPr>
              <w:t>f</w:t>
            </w:r>
            <w:r>
              <w:rPr>
                <w:rFonts w:ascii="Times New Roman"/>
                <w:color w:val="3D3B3D"/>
                <w:spacing w:val="-8"/>
                <w:sz w:val="15"/>
              </w:rPr>
              <w:t> </w:t>
            </w:r>
            <w:r>
              <w:rPr>
                <w:rFonts w:ascii="Times New Roman"/>
                <w:color w:val="545454"/>
                <w:spacing w:val="-4"/>
                <w:sz w:val="15"/>
              </w:rPr>
              <w:t>2</w:t>
            </w:r>
            <w:r>
              <w:rPr>
                <w:rFonts w:ascii="Times New Roman"/>
                <w:color w:val="3D3B3D"/>
                <w:spacing w:val="-4"/>
                <w:sz w:val="15"/>
              </w:rPr>
              <w:t>0</w:t>
            </w:r>
            <w:r>
              <w:rPr>
                <w:rFonts w:ascii="Times New Roman"/>
                <w:color w:val="545454"/>
                <w:spacing w:val="-4"/>
                <w:sz w:val="15"/>
              </w:rPr>
              <w:t>29</w:t>
            </w:r>
          </w:p>
        </w:tc>
        <w:tc>
          <w:tcPr>
            <w:tcW w:w="1723" w:type="dxa"/>
          </w:tcPr>
          <w:p>
            <w:pPr>
              <w:pStyle w:val="TableParagraph"/>
              <w:spacing w:line="206" w:lineRule="exact" w:before="4"/>
              <w:ind w:right="251"/>
              <w:jc w:val="right"/>
              <w:rPr>
                <w:rFonts w:ascii="Times New Roman"/>
                <w:sz w:val="18"/>
              </w:rPr>
            </w:pPr>
            <w:r>
              <w:rPr>
                <w:rFonts w:ascii="Times New Roman"/>
                <w:color w:val="3D3B3D"/>
                <w:spacing w:val="-2"/>
                <w:sz w:val="18"/>
              </w:rPr>
              <w:t>$8,0</w:t>
            </w:r>
            <w:r>
              <w:rPr>
                <w:rFonts w:ascii="Times New Roman"/>
                <w:color w:val="545454"/>
                <w:spacing w:val="-2"/>
                <w:sz w:val="18"/>
              </w:rPr>
              <w:t>8</w:t>
            </w:r>
            <w:r>
              <w:rPr>
                <w:rFonts w:ascii="Times New Roman"/>
                <w:color w:val="3D3B3D"/>
                <w:spacing w:val="-2"/>
                <w:sz w:val="18"/>
              </w:rPr>
              <w:t>6.00</w:t>
            </w:r>
          </w:p>
        </w:tc>
        <w:tc>
          <w:tcPr>
            <w:tcW w:w="1170" w:type="dxa"/>
          </w:tcPr>
          <w:p>
            <w:pPr>
              <w:pStyle w:val="TableParagraph"/>
              <w:spacing w:line="206" w:lineRule="exact" w:before="4"/>
              <w:ind w:right="226"/>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5" w:type="dxa"/>
          </w:tcPr>
          <w:p>
            <w:pPr>
              <w:pStyle w:val="TableParagraph"/>
              <w:spacing w:line="206" w:lineRule="exact" w:before="4"/>
              <w:ind w:right="421"/>
              <w:jc w:val="right"/>
              <w:rPr>
                <w:rFonts w:ascii="Times New Roman"/>
                <w:sz w:val="18"/>
              </w:rPr>
            </w:pPr>
            <w:r>
              <w:rPr>
                <w:rFonts w:ascii="Times New Roman"/>
                <w:color w:val="3D3B3D"/>
                <w:spacing w:val="-2"/>
                <w:w w:val="105"/>
                <w:sz w:val="18"/>
              </w:rPr>
              <w:t>$0.00</w:t>
            </w:r>
          </w:p>
        </w:tc>
        <w:tc>
          <w:tcPr>
            <w:tcW w:w="992" w:type="dxa"/>
          </w:tcPr>
          <w:p>
            <w:pPr>
              <w:pStyle w:val="TableParagraph"/>
              <w:spacing w:line="197" w:lineRule="exact" w:before="14"/>
              <w:ind w:right="200"/>
              <w:jc w:val="right"/>
              <w:rPr>
                <w:rFonts w:ascii="Times New Roman"/>
                <w:sz w:val="18"/>
              </w:rPr>
            </w:pPr>
            <w:r>
              <w:rPr>
                <w:rFonts w:ascii="Times New Roman"/>
                <w:color w:val="3D3B3D"/>
                <w:spacing w:val="-2"/>
                <w:w w:val="105"/>
                <w:sz w:val="18"/>
              </w:rPr>
              <w:t>$0.00</w:t>
            </w:r>
          </w:p>
        </w:tc>
        <w:tc>
          <w:tcPr>
            <w:tcW w:w="1419" w:type="dxa"/>
          </w:tcPr>
          <w:p>
            <w:pPr>
              <w:pStyle w:val="TableParagraph"/>
              <w:spacing w:line="197" w:lineRule="exact" w:before="14"/>
              <w:ind w:right="423"/>
              <w:jc w:val="right"/>
              <w:rPr>
                <w:rFonts w:ascii="Times New Roman"/>
                <w:sz w:val="18"/>
              </w:rPr>
            </w:pPr>
            <w:r>
              <w:rPr>
                <w:rFonts w:ascii="Times New Roman"/>
                <w:color w:val="3D3B3D"/>
                <w:spacing w:val="-2"/>
                <w:sz w:val="18"/>
              </w:rPr>
              <w:t>$8,086</w:t>
            </w:r>
            <w:r>
              <w:rPr>
                <w:rFonts w:ascii="Times New Roman"/>
                <w:color w:val="161616"/>
                <w:spacing w:val="-2"/>
                <w:sz w:val="18"/>
              </w:rPr>
              <w:t>.00</w:t>
            </w:r>
          </w:p>
        </w:tc>
        <w:tc>
          <w:tcPr>
            <w:tcW w:w="1006" w:type="dxa"/>
          </w:tcPr>
          <w:p>
            <w:pPr>
              <w:pStyle w:val="TableParagraph"/>
              <w:spacing w:line="197" w:lineRule="exact" w:before="14"/>
              <w:ind w:right="205"/>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080" w:type="dxa"/>
          </w:tcPr>
          <w:p>
            <w:pPr>
              <w:pStyle w:val="TableParagraph"/>
              <w:spacing w:line="197" w:lineRule="exact" w:before="14"/>
              <w:ind w:right="70"/>
              <w:jc w:val="right"/>
              <w:rPr>
                <w:rFonts w:ascii="Times New Roman"/>
                <w:sz w:val="18"/>
              </w:rPr>
            </w:pPr>
            <w:r>
              <w:rPr>
                <w:rFonts w:ascii="Times New Roman"/>
                <w:color w:val="3D3B3D"/>
                <w:spacing w:val="-2"/>
                <w:sz w:val="18"/>
              </w:rPr>
              <w:t>$8,086.00</w:t>
            </w:r>
          </w:p>
        </w:tc>
      </w:tr>
      <w:tr>
        <w:trPr>
          <w:trHeight w:val="235" w:hRule="atLeast"/>
        </w:trPr>
        <w:tc>
          <w:tcPr>
            <w:tcW w:w="498" w:type="dxa"/>
          </w:tcPr>
          <w:p>
            <w:pPr>
              <w:pStyle w:val="TableParagraph"/>
              <w:spacing w:before="4"/>
              <w:ind w:left="53"/>
              <w:rPr>
                <w:rFonts w:ascii="Times New Roman"/>
                <w:sz w:val="18"/>
              </w:rPr>
            </w:pPr>
            <w:r>
              <w:rPr>
                <w:rFonts w:ascii="Times New Roman"/>
                <w:color w:val="3D3B3D"/>
                <w:spacing w:val="-5"/>
                <w:w w:val="105"/>
                <w:sz w:val="18"/>
              </w:rPr>
              <w:t>230</w:t>
            </w:r>
          </w:p>
        </w:tc>
        <w:tc>
          <w:tcPr>
            <w:tcW w:w="2184" w:type="dxa"/>
          </w:tcPr>
          <w:p>
            <w:pPr>
              <w:pStyle w:val="TableParagraph"/>
              <w:spacing w:before="3"/>
              <w:ind w:left="131"/>
              <w:rPr>
                <w:rFonts w:ascii="Times New Roman"/>
                <w:sz w:val="15"/>
              </w:rPr>
            </w:pPr>
            <w:r>
              <w:rPr>
                <w:rFonts w:ascii="Times New Roman"/>
                <w:color w:val="545454"/>
                <w:spacing w:val="-2"/>
                <w:sz w:val="15"/>
              </w:rPr>
              <w:t>C</w:t>
            </w:r>
            <w:r>
              <w:rPr>
                <w:rFonts w:ascii="Times New Roman"/>
                <w:color w:val="282828"/>
                <w:spacing w:val="-2"/>
                <w:sz w:val="15"/>
              </w:rPr>
              <w:t>l</w:t>
            </w:r>
            <w:r>
              <w:rPr>
                <w:rFonts w:ascii="Times New Roman"/>
                <w:color w:val="545454"/>
                <w:spacing w:val="-2"/>
                <w:sz w:val="15"/>
              </w:rPr>
              <w:t>ass</w:t>
            </w:r>
            <w:r>
              <w:rPr>
                <w:rFonts w:ascii="Times New Roman"/>
                <w:color w:val="545454"/>
                <w:spacing w:val="-5"/>
                <w:sz w:val="15"/>
              </w:rPr>
              <w:t> </w:t>
            </w:r>
            <w:r>
              <w:rPr>
                <w:rFonts w:ascii="Times New Roman"/>
                <w:color w:val="3D3B3D"/>
                <w:spacing w:val="-2"/>
                <w:sz w:val="15"/>
              </w:rPr>
              <w:t>of</w:t>
            </w:r>
            <w:r>
              <w:rPr>
                <w:rFonts w:ascii="Times New Roman"/>
                <w:color w:val="3D3B3D"/>
                <w:spacing w:val="-8"/>
                <w:sz w:val="15"/>
              </w:rPr>
              <w:t> </w:t>
            </w:r>
            <w:r>
              <w:rPr>
                <w:rFonts w:ascii="Times New Roman"/>
                <w:color w:val="3D3B3D"/>
                <w:spacing w:val="-4"/>
                <w:sz w:val="15"/>
              </w:rPr>
              <w:t>20</w:t>
            </w:r>
            <w:r>
              <w:rPr>
                <w:rFonts w:ascii="Times New Roman"/>
                <w:color w:val="545454"/>
                <w:spacing w:val="-4"/>
                <w:sz w:val="15"/>
              </w:rPr>
              <w:t>3</w:t>
            </w:r>
            <w:r>
              <w:rPr>
                <w:rFonts w:ascii="Times New Roman"/>
                <w:color w:val="3D3B3D"/>
                <w:spacing w:val="-4"/>
                <w:sz w:val="15"/>
              </w:rPr>
              <w:t>0</w:t>
            </w:r>
          </w:p>
        </w:tc>
        <w:tc>
          <w:tcPr>
            <w:tcW w:w="1723" w:type="dxa"/>
          </w:tcPr>
          <w:p>
            <w:pPr>
              <w:pStyle w:val="TableParagraph"/>
              <w:spacing w:before="4"/>
              <w:ind w:right="251"/>
              <w:jc w:val="right"/>
              <w:rPr>
                <w:rFonts w:ascii="Times New Roman"/>
                <w:sz w:val="18"/>
              </w:rPr>
            </w:pPr>
            <w:r>
              <w:rPr>
                <w:rFonts w:ascii="Times New Roman"/>
                <w:color w:val="545454"/>
                <w:spacing w:val="-2"/>
                <w:sz w:val="18"/>
              </w:rPr>
              <w:t>$</w:t>
            </w:r>
            <w:r>
              <w:rPr>
                <w:rFonts w:ascii="Times New Roman"/>
                <w:color w:val="3D3B3D"/>
                <w:spacing w:val="-2"/>
                <w:sz w:val="18"/>
              </w:rPr>
              <w:t>5,248</w:t>
            </w:r>
            <w:r>
              <w:rPr>
                <w:rFonts w:ascii="Times New Roman"/>
                <w:color w:val="545454"/>
                <w:spacing w:val="-2"/>
                <w:sz w:val="18"/>
              </w:rPr>
              <w:t>.</w:t>
            </w:r>
            <w:r>
              <w:rPr>
                <w:rFonts w:ascii="Times New Roman"/>
                <w:color w:val="3D3B3D"/>
                <w:spacing w:val="-2"/>
                <w:sz w:val="18"/>
              </w:rPr>
              <w:t>00</w:t>
            </w:r>
          </w:p>
        </w:tc>
        <w:tc>
          <w:tcPr>
            <w:tcW w:w="1170" w:type="dxa"/>
          </w:tcPr>
          <w:p>
            <w:pPr>
              <w:pStyle w:val="TableParagraph"/>
              <w:spacing w:line="202" w:lineRule="exact" w:before="14"/>
              <w:ind w:right="21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5" w:type="dxa"/>
          </w:tcPr>
          <w:p>
            <w:pPr>
              <w:pStyle w:val="TableParagraph"/>
              <w:spacing w:line="202" w:lineRule="exact" w:before="14"/>
              <w:ind w:right="421"/>
              <w:jc w:val="right"/>
              <w:rPr>
                <w:rFonts w:ascii="Times New Roman"/>
                <w:sz w:val="18"/>
              </w:rPr>
            </w:pPr>
            <w:r>
              <w:rPr>
                <w:rFonts w:ascii="Times New Roman"/>
                <w:color w:val="3D3B3D"/>
                <w:spacing w:val="-2"/>
                <w:w w:val="105"/>
                <w:sz w:val="18"/>
              </w:rPr>
              <w:t>$0.00</w:t>
            </w:r>
          </w:p>
        </w:tc>
        <w:tc>
          <w:tcPr>
            <w:tcW w:w="992" w:type="dxa"/>
          </w:tcPr>
          <w:p>
            <w:pPr>
              <w:pStyle w:val="TableParagraph"/>
              <w:spacing w:line="202" w:lineRule="exact" w:before="14"/>
              <w:ind w:right="200"/>
              <w:jc w:val="right"/>
              <w:rPr>
                <w:rFonts w:ascii="Times New Roman"/>
                <w:sz w:val="18"/>
              </w:rPr>
            </w:pPr>
            <w:r>
              <w:rPr>
                <w:rFonts w:ascii="Times New Roman"/>
                <w:color w:val="3D3B3D"/>
                <w:spacing w:val="-2"/>
                <w:w w:val="105"/>
                <w:sz w:val="18"/>
              </w:rPr>
              <w:t>$0.00</w:t>
            </w:r>
          </w:p>
        </w:tc>
        <w:tc>
          <w:tcPr>
            <w:tcW w:w="1419" w:type="dxa"/>
          </w:tcPr>
          <w:p>
            <w:pPr>
              <w:pStyle w:val="TableParagraph"/>
              <w:spacing w:line="202" w:lineRule="exact" w:before="14"/>
              <w:ind w:right="412"/>
              <w:jc w:val="right"/>
              <w:rPr>
                <w:rFonts w:ascii="Times New Roman"/>
                <w:sz w:val="18"/>
              </w:rPr>
            </w:pPr>
            <w:r>
              <w:rPr>
                <w:rFonts w:ascii="Times New Roman"/>
                <w:color w:val="3D3B3D"/>
                <w:spacing w:val="-2"/>
                <w:w w:val="105"/>
                <w:sz w:val="18"/>
              </w:rPr>
              <w:t>$5,248.00</w:t>
            </w:r>
          </w:p>
        </w:tc>
        <w:tc>
          <w:tcPr>
            <w:tcW w:w="1006" w:type="dxa"/>
          </w:tcPr>
          <w:p>
            <w:pPr>
              <w:pStyle w:val="TableParagraph"/>
              <w:spacing w:line="202" w:lineRule="exact" w:before="14"/>
              <w:ind w:right="205"/>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080" w:type="dxa"/>
          </w:tcPr>
          <w:p>
            <w:pPr>
              <w:pStyle w:val="TableParagraph"/>
              <w:spacing w:line="192" w:lineRule="exact" w:before="23"/>
              <w:ind w:right="81"/>
              <w:jc w:val="right"/>
              <w:rPr>
                <w:rFonts w:ascii="Times New Roman"/>
                <w:sz w:val="18"/>
              </w:rPr>
            </w:pPr>
            <w:r>
              <w:rPr>
                <w:rFonts w:ascii="Times New Roman"/>
                <w:color w:val="3D3B3D"/>
                <w:spacing w:val="-2"/>
                <w:sz w:val="18"/>
              </w:rPr>
              <w:t>$5,248</w:t>
            </w:r>
            <w:r>
              <w:rPr>
                <w:rFonts w:ascii="Times New Roman"/>
                <w:color w:val="545454"/>
                <w:spacing w:val="-2"/>
                <w:sz w:val="18"/>
              </w:rPr>
              <w:t>.</w:t>
            </w:r>
            <w:r>
              <w:rPr>
                <w:rFonts w:ascii="Times New Roman"/>
                <w:color w:val="3D3B3D"/>
                <w:spacing w:val="-2"/>
                <w:sz w:val="18"/>
              </w:rPr>
              <w:t>00</w:t>
            </w:r>
          </w:p>
        </w:tc>
      </w:tr>
      <w:tr>
        <w:trPr>
          <w:trHeight w:val="235" w:hRule="atLeast"/>
        </w:trPr>
        <w:tc>
          <w:tcPr>
            <w:tcW w:w="498" w:type="dxa"/>
          </w:tcPr>
          <w:p>
            <w:pPr>
              <w:pStyle w:val="TableParagraph"/>
              <w:spacing w:line="206" w:lineRule="exact" w:before="9"/>
              <w:ind w:left="53"/>
              <w:rPr>
                <w:rFonts w:ascii="Times New Roman"/>
                <w:sz w:val="18"/>
              </w:rPr>
            </w:pPr>
            <w:r>
              <w:rPr>
                <w:rFonts w:ascii="Times New Roman"/>
                <w:color w:val="3D3B3D"/>
                <w:spacing w:val="-5"/>
                <w:w w:val="110"/>
                <w:sz w:val="18"/>
              </w:rPr>
              <w:t>23</w:t>
            </w:r>
            <w:r>
              <w:rPr>
                <w:rFonts w:ascii="Times New Roman"/>
                <w:color w:val="161616"/>
                <w:spacing w:val="-5"/>
                <w:w w:val="110"/>
                <w:sz w:val="18"/>
              </w:rPr>
              <w:t>1</w:t>
            </w:r>
          </w:p>
        </w:tc>
        <w:tc>
          <w:tcPr>
            <w:tcW w:w="2184" w:type="dxa"/>
          </w:tcPr>
          <w:p>
            <w:pPr>
              <w:pStyle w:val="TableParagraph"/>
              <w:spacing w:line="171" w:lineRule="exact"/>
              <w:ind w:left="131"/>
              <w:rPr>
                <w:rFonts w:ascii="Times New Roman"/>
                <w:sz w:val="15"/>
              </w:rPr>
            </w:pPr>
            <w:r>
              <w:rPr>
                <w:rFonts w:ascii="Times New Roman"/>
                <w:color w:val="545454"/>
                <w:sz w:val="15"/>
              </w:rPr>
              <w:t>C</w:t>
            </w:r>
            <w:r>
              <w:rPr>
                <w:rFonts w:ascii="Times New Roman"/>
                <w:color w:val="282828"/>
                <w:sz w:val="15"/>
              </w:rPr>
              <w:t>l</w:t>
            </w:r>
            <w:r>
              <w:rPr>
                <w:rFonts w:ascii="Times New Roman"/>
                <w:color w:val="545454"/>
                <w:sz w:val="15"/>
              </w:rPr>
              <w:t>ass</w:t>
            </w:r>
            <w:r>
              <w:rPr>
                <w:rFonts w:ascii="Times New Roman"/>
                <w:color w:val="545454"/>
                <w:spacing w:val="-16"/>
                <w:sz w:val="15"/>
              </w:rPr>
              <w:t> </w:t>
            </w:r>
            <w:r>
              <w:rPr>
                <w:rFonts w:ascii="Times New Roman"/>
                <w:color w:val="3D3B3D"/>
                <w:sz w:val="15"/>
              </w:rPr>
              <w:t>of</w:t>
            </w:r>
            <w:r>
              <w:rPr>
                <w:rFonts w:ascii="Times New Roman"/>
                <w:color w:val="3D3B3D"/>
                <w:spacing w:val="-11"/>
                <w:sz w:val="15"/>
              </w:rPr>
              <w:t> </w:t>
            </w:r>
            <w:r>
              <w:rPr>
                <w:rFonts w:ascii="Times New Roman"/>
                <w:color w:val="3D3B3D"/>
                <w:spacing w:val="-4"/>
                <w:sz w:val="15"/>
              </w:rPr>
              <w:t>2031</w:t>
            </w:r>
          </w:p>
        </w:tc>
        <w:tc>
          <w:tcPr>
            <w:tcW w:w="1723" w:type="dxa"/>
          </w:tcPr>
          <w:p>
            <w:pPr>
              <w:pStyle w:val="TableParagraph"/>
              <w:spacing w:line="206" w:lineRule="exact" w:before="9"/>
              <w:ind w:right="251"/>
              <w:jc w:val="right"/>
              <w:rPr>
                <w:rFonts w:ascii="Times New Roman"/>
                <w:sz w:val="18"/>
              </w:rPr>
            </w:pPr>
            <w:r>
              <w:rPr>
                <w:rFonts w:ascii="Times New Roman"/>
                <w:color w:val="545454"/>
                <w:spacing w:val="-2"/>
                <w:sz w:val="18"/>
              </w:rPr>
              <w:t>$</w:t>
            </w:r>
            <w:r>
              <w:rPr>
                <w:rFonts w:ascii="Times New Roman"/>
                <w:color w:val="3D3B3D"/>
                <w:spacing w:val="-2"/>
                <w:sz w:val="18"/>
              </w:rPr>
              <w:t>4,470</w:t>
            </w:r>
            <w:r>
              <w:rPr>
                <w:rFonts w:ascii="Times New Roman"/>
                <w:color w:val="545454"/>
                <w:spacing w:val="-2"/>
                <w:sz w:val="18"/>
              </w:rPr>
              <w:t>.</w:t>
            </w:r>
            <w:r>
              <w:rPr>
                <w:rFonts w:ascii="Times New Roman"/>
                <w:color w:val="3D3B3D"/>
                <w:spacing w:val="-2"/>
                <w:sz w:val="18"/>
              </w:rPr>
              <w:t>00</w:t>
            </w:r>
          </w:p>
        </w:tc>
        <w:tc>
          <w:tcPr>
            <w:tcW w:w="1170" w:type="dxa"/>
          </w:tcPr>
          <w:p>
            <w:pPr>
              <w:pStyle w:val="TableParagraph"/>
              <w:spacing w:line="197" w:lineRule="exact" w:before="19"/>
              <w:ind w:right="21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5" w:type="dxa"/>
          </w:tcPr>
          <w:p>
            <w:pPr>
              <w:pStyle w:val="TableParagraph"/>
              <w:spacing w:line="197" w:lineRule="exact" w:before="19"/>
              <w:ind w:right="421"/>
              <w:jc w:val="right"/>
              <w:rPr>
                <w:rFonts w:ascii="Times New Roman"/>
                <w:sz w:val="18"/>
              </w:rPr>
            </w:pPr>
            <w:r>
              <w:rPr>
                <w:rFonts w:ascii="Times New Roman"/>
                <w:color w:val="3D3B3D"/>
                <w:spacing w:val="-2"/>
                <w:w w:val="105"/>
                <w:sz w:val="18"/>
              </w:rPr>
              <w:t>$0.00</w:t>
            </w:r>
          </w:p>
        </w:tc>
        <w:tc>
          <w:tcPr>
            <w:tcW w:w="992" w:type="dxa"/>
          </w:tcPr>
          <w:p>
            <w:pPr>
              <w:pStyle w:val="TableParagraph"/>
              <w:spacing w:line="197" w:lineRule="exact" w:before="19"/>
              <w:ind w:right="200"/>
              <w:jc w:val="right"/>
              <w:rPr>
                <w:rFonts w:ascii="Times New Roman"/>
                <w:sz w:val="18"/>
              </w:rPr>
            </w:pPr>
            <w:r>
              <w:rPr>
                <w:rFonts w:ascii="Times New Roman"/>
                <w:color w:val="3D3B3D"/>
                <w:spacing w:val="-2"/>
                <w:w w:val="105"/>
                <w:sz w:val="18"/>
              </w:rPr>
              <w:t>$0.00</w:t>
            </w:r>
          </w:p>
        </w:tc>
        <w:tc>
          <w:tcPr>
            <w:tcW w:w="1419" w:type="dxa"/>
          </w:tcPr>
          <w:p>
            <w:pPr>
              <w:pStyle w:val="TableParagraph"/>
              <w:spacing w:line="197" w:lineRule="exact" w:before="19"/>
              <w:ind w:right="412"/>
              <w:jc w:val="right"/>
              <w:rPr>
                <w:rFonts w:ascii="Times New Roman"/>
                <w:sz w:val="18"/>
              </w:rPr>
            </w:pPr>
            <w:r>
              <w:rPr>
                <w:rFonts w:ascii="Times New Roman"/>
                <w:color w:val="3D3B3D"/>
                <w:spacing w:val="-2"/>
                <w:w w:val="105"/>
                <w:sz w:val="18"/>
              </w:rPr>
              <w:t>$4,470.00</w:t>
            </w:r>
          </w:p>
        </w:tc>
        <w:tc>
          <w:tcPr>
            <w:tcW w:w="1006" w:type="dxa"/>
          </w:tcPr>
          <w:p>
            <w:pPr>
              <w:pStyle w:val="TableParagraph"/>
              <w:spacing w:line="197" w:lineRule="exact" w:before="19"/>
              <w:ind w:right="198"/>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9"/>
              <w:ind w:right="81"/>
              <w:jc w:val="right"/>
              <w:rPr>
                <w:rFonts w:ascii="Times New Roman"/>
                <w:sz w:val="18"/>
              </w:rPr>
            </w:pPr>
            <w:r>
              <w:rPr>
                <w:rFonts w:ascii="Times New Roman"/>
                <w:color w:val="3D3B3D"/>
                <w:spacing w:val="-2"/>
                <w:sz w:val="18"/>
              </w:rPr>
              <w:t>$4,470</w:t>
            </w:r>
            <w:r>
              <w:rPr>
                <w:rFonts w:ascii="Times New Roman"/>
                <w:color w:val="545454"/>
                <w:spacing w:val="-2"/>
                <w:sz w:val="18"/>
              </w:rPr>
              <w:t>.</w:t>
            </w:r>
            <w:r>
              <w:rPr>
                <w:rFonts w:ascii="Times New Roman"/>
                <w:color w:val="3D3B3D"/>
                <w:spacing w:val="-2"/>
                <w:sz w:val="18"/>
              </w:rPr>
              <w:t>00</w:t>
            </w:r>
          </w:p>
        </w:tc>
      </w:tr>
      <w:tr>
        <w:trPr>
          <w:trHeight w:val="240" w:hRule="atLeast"/>
        </w:trPr>
        <w:tc>
          <w:tcPr>
            <w:tcW w:w="498" w:type="dxa"/>
          </w:tcPr>
          <w:p>
            <w:pPr>
              <w:pStyle w:val="TableParagraph"/>
              <w:spacing w:line="206" w:lineRule="exact" w:before="14"/>
              <w:ind w:left="53"/>
              <w:rPr>
                <w:rFonts w:ascii="Times New Roman"/>
                <w:sz w:val="18"/>
              </w:rPr>
            </w:pPr>
            <w:r>
              <w:rPr>
                <w:rFonts w:ascii="Times New Roman"/>
                <w:color w:val="545454"/>
                <w:spacing w:val="-5"/>
                <w:sz w:val="18"/>
              </w:rPr>
              <w:t>2</w:t>
            </w:r>
            <w:r>
              <w:rPr>
                <w:rFonts w:ascii="Times New Roman"/>
                <w:color w:val="3D3B3D"/>
                <w:spacing w:val="-5"/>
                <w:sz w:val="18"/>
              </w:rPr>
              <w:t>32</w:t>
            </w:r>
          </w:p>
        </w:tc>
        <w:tc>
          <w:tcPr>
            <w:tcW w:w="2184" w:type="dxa"/>
          </w:tcPr>
          <w:p>
            <w:pPr>
              <w:pStyle w:val="TableParagraph"/>
              <w:spacing w:before="3"/>
              <w:ind w:left="131"/>
              <w:rPr>
                <w:rFonts w:ascii="Times New Roman"/>
                <w:sz w:val="15"/>
              </w:rPr>
            </w:pPr>
            <w:r>
              <w:rPr>
                <w:rFonts w:ascii="Times New Roman"/>
                <w:color w:val="545454"/>
                <w:spacing w:val="-2"/>
                <w:sz w:val="15"/>
              </w:rPr>
              <w:t>C</w:t>
            </w:r>
            <w:r>
              <w:rPr>
                <w:rFonts w:ascii="Times New Roman"/>
                <w:color w:val="282828"/>
                <w:spacing w:val="-2"/>
                <w:sz w:val="15"/>
              </w:rPr>
              <w:t>l</w:t>
            </w:r>
            <w:r>
              <w:rPr>
                <w:rFonts w:ascii="Times New Roman"/>
                <w:color w:val="545454"/>
                <w:spacing w:val="-2"/>
                <w:sz w:val="15"/>
              </w:rPr>
              <w:t>ass</w:t>
            </w:r>
            <w:r>
              <w:rPr>
                <w:rFonts w:ascii="Times New Roman"/>
                <w:color w:val="545454"/>
                <w:spacing w:val="-8"/>
                <w:sz w:val="15"/>
              </w:rPr>
              <w:t> </w:t>
            </w:r>
            <w:r>
              <w:rPr>
                <w:rFonts w:ascii="Times New Roman"/>
                <w:color w:val="545454"/>
                <w:spacing w:val="-2"/>
                <w:sz w:val="15"/>
              </w:rPr>
              <w:t>o</w:t>
            </w:r>
            <w:r>
              <w:rPr>
                <w:rFonts w:ascii="Times New Roman"/>
                <w:color w:val="282828"/>
                <w:spacing w:val="-2"/>
                <w:sz w:val="15"/>
              </w:rPr>
              <w:t>f</w:t>
            </w:r>
            <w:r>
              <w:rPr>
                <w:rFonts w:ascii="Times New Roman"/>
                <w:color w:val="282828"/>
                <w:spacing w:val="-7"/>
                <w:sz w:val="15"/>
              </w:rPr>
              <w:t> </w:t>
            </w:r>
            <w:r>
              <w:rPr>
                <w:rFonts w:ascii="Times New Roman"/>
                <w:color w:val="3D3B3D"/>
                <w:spacing w:val="-4"/>
                <w:sz w:val="15"/>
              </w:rPr>
              <w:t>2032</w:t>
            </w:r>
          </w:p>
        </w:tc>
        <w:tc>
          <w:tcPr>
            <w:tcW w:w="1723" w:type="dxa"/>
          </w:tcPr>
          <w:p>
            <w:pPr>
              <w:pStyle w:val="TableParagraph"/>
              <w:spacing w:line="206" w:lineRule="exact" w:before="14"/>
              <w:ind w:right="251"/>
              <w:jc w:val="right"/>
              <w:rPr>
                <w:rFonts w:ascii="Times New Roman"/>
                <w:sz w:val="18"/>
              </w:rPr>
            </w:pPr>
            <w:r>
              <w:rPr>
                <w:rFonts w:ascii="Times New Roman"/>
                <w:color w:val="3D3B3D"/>
                <w:spacing w:val="-2"/>
                <w:sz w:val="18"/>
              </w:rPr>
              <w:t>$2,950</w:t>
            </w:r>
            <w:r>
              <w:rPr>
                <w:rFonts w:ascii="Times New Roman"/>
                <w:color w:val="545454"/>
                <w:spacing w:val="-2"/>
                <w:sz w:val="18"/>
              </w:rPr>
              <w:t>.</w:t>
            </w:r>
            <w:r>
              <w:rPr>
                <w:rFonts w:ascii="Times New Roman"/>
                <w:color w:val="3D3B3D"/>
                <w:spacing w:val="-2"/>
                <w:sz w:val="18"/>
              </w:rPr>
              <w:t>00</w:t>
            </w:r>
          </w:p>
        </w:tc>
        <w:tc>
          <w:tcPr>
            <w:tcW w:w="1170" w:type="dxa"/>
          </w:tcPr>
          <w:p>
            <w:pPr>
              <w:pStyle w:val="TableParagraph"/>
              <w:spacing w:line="206" w:lineRule="exact" w:before="14"/>
              <w:ind w:right="210"/>
              <w:jc w:val="right"/>
              <w:rPr>
                <w:rFonts w:ascii="Times New Roman"/>
                <w:sz w:val="18"/>
              </w:rPr>
            </w:pPr>
            <w:r>
              <w:rPr>
                <w:rFonts w:ascii="Times New Roman"/>
                <w:color w:val="3D3B3D"/>
                <w:spacing w:val="-2"/>
                <w:w w:val="105"/>
                <w:sz w:val="18"/>
              </w:rPr>
              <w:t>$0.00</w:t>
            </w:r>
          </w:p>
        </w:tc>
        <w:tc>
          <w:tcPr>
            <w:tcW w:w="1415" w:type="dxa"/>
          </w:tcPr>
          <w:p>
            <w:pPr>
              <w:pStyle w:val="TableParagraph"/>
              <w:spacing w:line="197" w:lineRule="exact" w:before="23"/>
              <w:ind w:right="428"/>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992" w:type="dxa"/>
          </w:tcPr>
          <w:p>
            <w:pPr>
              <w:pStyle w:val="TableParagraph"/>
              <w:spacing w:line="197" w:lineRule="exact" w:before="23"/>
              <w:ind w:right="200"/>
              <w:jc w:val="right"/>
              <w:rPr>
                <w:rFonts w:ascii="Times New Roman"/>
                <w:sz w:val="18"/>
              </w:rPr>
            </w:pPr>
            <w:r>
              <w:rPr>
                <w:rFonts w:ascii="Times New Roman"/>
                <w:color w:val="3D3B3D"/>
                <w:spacing w:val="-2"/>
                <w:w w:val="105"/>
                <w:sz w:val="18"/>
              </w:rPr>
              <w:t>$0.00</w:t>
            </w:r>
          </w:p>
        </w:tc>
        <w:tc>
          <w:tcPr>
            <w:tcW w:w="1419" w:type="dxa"/>
          </w:tcPr>
          <w:p>
            <w:pPr>
              <w:pStyle w:val="TableParagraph"/>
              <w:spacing w:line="197" w:lineRule="exact" w:before="23"/>
              <w:ind w:right="423"/>
              <w:jc w:val="right"/>
              <w:rPr>
                <w:rFonts w:ascii="Times New Roman"/>
                <w:sz w:val="18"/>
              </w:rPr>
            </w:pPr>
            <w:r>
              <w:rPr>
                <w:rFonts w:ascii="Times New Roman"/>
                <w:color w:val="3D3B3D"/>
                <w:spacing w:val="-2"/>
                <w:sz w:val="18"/>
              </w:rPr>
              <w:t>$2,950</w:t>
            </w:r>
            <w:r>
              <w:rPr>
                <w:rFonts w:ascii="Times New Roman"/>
                <w:color w:val="161616"/>
                <w:spacing w:val="-2"/>
                <w:sz w:val="18"/>
              </w:rPr>
              <w:t>.</w:t>
            </w:r>
            <w:r>
              <w:rPr>
                <w:rFonts w:ascii="Times New Roman"/>
                <w:color w:val="3D3B3D"/>
                <w:spacing w:val="-2"/>
                <w:sz w:val="18"/>
              </w:rPr>
              <w:t>00</w:t>
            </w:r>
          </w:p>
        </w:tc>
        <w:tc>
          <w:tcPr>
            <w:tcW w:w="1006" w:type="dxa"/>
          </w:tcPr>
          <w:p>
            <w:pPr>
              <w:pStyle w:val="TableParagraph"/>
              <w:spacing w:line="197" w:lineRule="exact" w:before="23"/>
              <w:ind w:right="198"/>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81"/>
              <w:jc w:val="right"/>
              <w:rPr>
                <w:rFonts w:ascii="Times New Roman"/>
                <w:sz w:val="18"/>
              </w:rPr>
            </w:pPr>
            <w:r>
              <w:rPr>
                <w:rFonts w:ascii="Times New Roman"/>
                <w:color w:val="3D3B3D"/>
                <w:spacing w:val="-2"/>
                <w:sz w:val="18"/>
              </w:rPr>
              <w:t>$2,950</w:t>
            </w:r>
            <w:r>
              <w:rPr>
                <w:rFonts w:ascii="Times New Roman"/>
                <w:color w:val="545454"/>
                <w:spacing w:val="-2"/>
                <w:sz w:val="18"/>
              </w:rPr>
              <w:t>.</w:t>
            </w:r>
            <w:r>
              <w:rPr>
                <w:rFonts w:ascii="Times New Roman"/>
                <w:color w:val="3D3B3D"/>
                <w:spacing w:val="-2"/>
                <w:sz w:val="18"/>
              </w:rPr>
              <w:t>00</w:t>
            </w:r>
          </w:p>
        </w:tc>
      </w:tr>
      <w:tr>
        <w:trPr>
          <w:trHeight w:val="240" w:hRule="atLeast"/>
        </w:trPr>
        <w:tc>
          <w:tcPr>
            <w:tcW w:w="498" w:type="dxa"/>
          </w:tcPr>
          <w:p>
            <w:pPr>
              <w:pStyle w:val="TableParagraph"/>
              <w:spacing w:line="206" w:lineRule="exact" w:before="14"/>
              <w:ind w:left="53"/>
              <w:rPr>
                <w:rFonts w:ascii="Times New Roman"/>
                <w:sz w:val="18"/>
              </w:rPr>
            </w:pPr>
            <w:r>
              <w:rPr>
                <w:rFonts w:ascii="Times New Roman"/>
                <w:color w:val="3D3B3D"/>
                <w:spacing w:val="-5"/>
                <w:w w:val="105"/>
                <w:sz w:val="18"/>
              </w:rPr>
              <w:t>240</w:t>
            </w:r>
          </w:p>
        </w:tc>
        <w:tc>
          <w:tcPr>
            <w:tcW w:w="2184" w:type="dxa"/>
          </w:tcPr>
          <w:p>
            <w:pPr>
              <w:pStyle w:val="TableParagraph"/>
              <w:spacing w:before="3"/>
              <w:ind w:left="131"/>
              <w:rPr>
                <w:rFonts w:ascii="Times New Roman"/>
                <w:sz w:val="15"/>
              </w:rPr>
            </w:pPr>
            <w:r>
              <w:rPr>
                <w:rFonts w:ascii="Times New Roman"/>
                <w:color w:val="545454"/>
                <w:sz w:val="15"/>
              </w:rPr>
              <w:t>Oruc</w:t>
            </w:r>
            <w:r>
              <w:rPr>
                <w:rFonts w:ascii="Times New Roman"/>
                <w:color w:val="3D3B3D"/>
                <w:sz w:val="15"/>
              </w:rPr>
              <w:t>k</w:t>
            </w:r>
            <w:r>
              <w:rPr>
                <w:rFonts w:ascii="Times New Roman"/>
                <w:color w:val="3D3B3D"/>
                <w:spacing w:val="-3"/>
                <w:sz w:val="15"/>
              </w:rPr>
              <w:t> </w:t>
            </w:r>
            <w:r>
              <w:rPr>
                <w:rFonts w:ascii="Times New Roman"/>
                <w:color w:val="3D3B3D"/>
                <w:spacing w:val="-2"/>
                <w:sz w:val="15"/>
              </w:rPr>
              <w:t>(N</w:t>
            </w:r>
            <w:r>
              <w:rPr>
                <w:rFonts w:ascii="Times New Roman"/>
                <w:color w:val="545454"/>
                <w:spacing w:val="-2"/>
                <w:sz w:val="15"/>
              </w:rPr>
              <w:t>c</w:t>
            </w:r>
            <w:r>
              <w:rPr>
                <w:rFonts w:ascii="Times New Roman"/>
                <w:color w:val="3D3B3D"/>
                <w:spacing w:val="-2"/>
                <w:sz w:val="15"/>
              </w:rPr>
              <w:t>w</w:t>
            </w:r>
            <w:r>
              <w:rPr>
                <w:rFonts w:ascii="Times New Roman"/>
                <w:color w:val="545454"/>
                <w:spacing w:val="-2"/>
                <w:sz w:val="15"/>
              </w:rPr>
              <w:t>spu</w:t>
            </w:r>
            <w:r>
              <w:rPr>
                <w:rFonts w:ascii="Times New Roman"/>
                <w:color w:val="3D3B3D"/>
                <w:spacing w:val="-2"/>
                <w:sz w:val="15"/>
              </w:rPr>
              <w:t>p</w:t>
            </w:r>
            <w:r>
              <w:rPr>
                <w:rFonts w:ascii="Times New Roman"/>
                <w:color w:val="545454"/>
                <w:spacing w:val="-2"/>
                <w:sz w:val="15"/>
              </w:rPr>
              <w:t>cr)</w:t>
            </w:r>
          </w:p>
        </w:tc>
        <w:tc>
          <w:tcPr>
            <w:tcW w:w="1723" w:type="dxa"/>
          </w:tcPr>
          <w:p>
            <w:pPr>
              <w:pStyle w:val="TableParagraph"/>
              <w:spacing w:line="206" w:lineRule="exact" w:before="14"/>
              <w:ind w:right="251"/>
              <w:jc w:val="right"/>
              <w:rPr>
                <w:rFonts w:ascii="Times New Roman"/>
                <w:sz w:val="18"/>
              </w:rPr>
            </w:pPr>
            <w:r>
              <w:rPr>
                <w:rFonts w:ascii="Times New Roman"/>
                <w:color w:val="3D3B3D"/>
                <w:spacing w:val="-2"/>
                <w:sz w:val="18"/>
              </w:rPr>
              <w:t>$5</w:t>
            </w:r>
            <w:r>
              <w:rPr>
                <w:rFonts w:ascii="Times New Roman"/>
                <w:color w:val="545454"/>
                <w:spacing w:val="-2"/>
                <w:sz w:val="18"/>
              </w:rPr>
              <w:t>,</w:t>
            </w:r>
            <w:r>
              <w:rPr>
                <w:rFonts w:ascii="Times New Roman"/>
                <w:color w:val="3D3B3D"/>
                <w:spacing w:val="-2"/>
                <w:sz w:val="18"/>
              </w:rPr>
              <w:t>669</w:t>
            </w:r>
            <w:r>
              <w:rPr>
                <w:rFonts w:ascii="Times New Roman"/>
                <w:color w:val="545454"/>
                <w:spacing w:val="-2"/>
                <w:sz w:val="18"/>
              </w:rPr>
              <w:t>.</w:t>
            </w:r>
            <w:r>
              <w:rPr>
                <w:rFonts w:ascii="Times New Roman"/>
                <w:color w:val="3D3B3D"/>
                <w:spacing w:val="-2"/>
                <w:sz w:val="18"/>
              </w:rPr>
              <w:t>82</w:t>
            </w:r>
          </w:p>
        </w:tc>
        <w:tc>
          <w:tcPr>
            <w:tcW w:w="1170" w:type="dxa"/>
          </w:tcPr>
          <w:p>
            <w:pPr>
              <w:pStyle w:val="TableParagraph"/>
              <w:spacing w:line="206" w:lineRule="exact" w:before="14"/>
              <w:ind w:right="210"/>
              <w:jc w:val="right"/>
              <w:rPr>
                <w:rFonts w:ascii="Times New Roman"/>
                <w:sz w:val="18"/>
              </w:rPr>
            </w:pPr>
            <w:r>
              <w:rPr>
                <w:rFonts w:ascii="Times New Roman"/>
                <w:color w:val="3D3B3D"/>
                <w:spacing w:val="-2"/>
                <w:w w:val="105"/>
                <w:sz w:val="18"/>
              </w:rPr>
              <w:t>$0.00</w:t>
            </w:r>
          </w:p>
        </w:tc>
        <w:tc>
          <w:tcPr>
            <w:tcW w:w="1415" w:type="dxa"/>
          </w:tcPr>
          <w:p>
            <w:pPr>
              <w:pStyle w:val="TableParagraph"/>
              <w:spacing w:line="206" w:lineRule="exact" w:before="14"/>
              <w:ind w:right="391"/>
              <w:jc w:val="right"/>
              <w:rPr>
                <w:rFonts w:ascii="Times New Roman"/>
                <w:sz w:val="18"/>
              </w:rPr>
            </w:pPr>
            <w:r>
              <w:rPr>
                <w:rFonts w:ascii="Times New Roman"/>
                <w:color w:val="3D3B3D"/>
                <w:spacing w:val="-2"/>
                <w:sz w:val="18"/>
              </w:rPr>
              <w:t>$(1,082</w:t>
            </w:r>
            <w:r>
              <w:rPr>
                <w:rFonts w:ascii="Times New Roman"/>
                <w:color w:val="545454"/>
                <w:spacing w:val="-2"/>
                <w:sz w:val="18"/>
              </w:rPr>
              <w:t>.</w:t>
            </w:r>
            <w:r>
              <w:rPr>
                <w:rFonts w:ascii="Times New Roman"/>
                <w:color w:val="282828"/>
                <w:spacing w:val="-2"/>
                <w:sz w:val="18"/>
              </w:rPr>
              <w:t>00)</w:t>
            </w:r>
          </w:p>
        </w:tc>
        <w:tc>
          <w:tcPr>
            <w:tcW w:w="992" w:type="dxa"/>
          </w:tcPr>
          <w:p>
            <w:pPr>
              <w:pStyle w:val="TableParagraph"/>
              <w:spacing w:line="206" w:lineRule="exact" w:before="14"/>
              <w:ind w:right="20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9" w:type="dxa"/>
          </w:tcPr>
          <w:p>
            <w:pPr>
              <w:pStyle w:val="TableParagraph"/>
              <w:spacing w:line="206" w:lineRule="exact" w:before="14"/>
              <w:ind w:right="422"/>
              <w:jc w:val="right"/>
              <w:rPr>
                <w:rFonts w:ascii="Times New Roman"/>
                <w:sz w:val="18"/>
              </w:rPr>
            </w:pPr>
            <w:r>
              <w:rPr>
                <w:rFonts w:ascii="Times New Roman"/>
                <w:color w:val="3D3B3D"/>
                <w:spacing w:val="-2"/>
                <w:sz w:val="18"/>
              </w:rPr>
              <w:t>$4,587</w:t>
            </w:r>
            <w:r>
              <w:rPr>
                <w:rFonts w:ascii="Times New Roman"/>
                <w:color w:val="161616"/>
                <w:spacing w:val="-2"/>
                <w:sz w:val="18"/>
              </w:rPr>
              <w:t>.</w:t>
            </w:r>
            <w:r>
              <w:rPr>
                <w:rFonts w:ascii="Times New Roman"/>
                <w:color w:val="3D3B3D"/>
                <w:spacing w:val="-2"/>
                <w:sz w:val="18"/>
              </w:rPr>
              <w:t>82</w:t>
            </w:r>
          </w:p>
        </w:tc>
        <w:tc>
          <w:tcPr>
            <w:tcW w:w="1006" w:type="dxa"/>
          </w:tcPr>
          <w:p>
            <w:pPr>
              <w:pStyle w:val="TableParagraph"/>
              <w:spacing w:line="206" w:lineRule="exact" w:before="14"/>
              <w:ind w:right="205"/>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080" w:type="dxa"/>
          </w:tcPr>
          <w:p>
            <w:pPr>
              <w:pStyle w:val="TableParagraph"/>
              <w:spacing w:line="197" w:lineRule="exact" w:before="23"/>
              <w:ind w:right="70"/>
              <w:jc w:val="right"/>
              <w:rPr>
                <w:rFonts w:ascii="Times New Roman"/>
                <w:sz w:val="18"/>
              </w:rPr>
            </w:pPr>
            <w:r>
              <w:rPr>
                <w:rFonts w:ascii="Times New Roman"/>
                <w:color w:val="282828"/>
                <w:spacing w:val="-2"/>
                <w:sz w:val="18"/>
              </w:rPr>
              <w:t>$4,587.82</w:t>
            </w:r>
          </w:p>
        </w:tc>
      </w:tr>
      <w:tr>
        <w:trPr>
          <w:trHeight w:val="235" w:hRule="atLeast"/>
        </w:trPr>
        <w:tc>
          <w:tcPr>
            <w:tcW w:w="498" w:type="dxa"/>
          </w:tcPr>
          <w:p>
            <w:pPr>
              <w:pStyle w:val="TableParagraph"/>
              <w:spacing w:line="202" w:lineRule="exact" w:before="14"/>
              <w:ind w:left="53"/>
              <w:rPr>
                <w:rFonts w:ascii="Times New Roman"/>
                <w:sz w:val="18"/>
              </w:rPr>
            </w:pPr>
            <w:r>
              <w:rPr>
                <w:rFonts w:ascii="Times New Roman"/>
                <w:color w:val="3D3B3D"/>
                <w:spacing w:val="-5"/>
                <w:w w:val="105"/>
                <w:sz w:val="18"/>
              </w:rPr>
              <w:t>250</w:t>
            </w:r>
          </w:p>
        </w:tc>
        <w:tc>
          <w:tcPr>
            <w:tcW w:w="2184" w:type="dxa"/>
          </w:tcPr>
          <w:p>
            <w:pPr>
              <w:pStyle w:val="TableParagraph"/>
              <w:spacing w:before="3"/>
              <w:ind w:left="144"/>
              <w:rPr>
                <w:rFonts w:ascii="Times New Roman"/>
                <w:sz w:val="15"/>
              </w:rPr>
            </w:pPr>
            <w:r>
              <w:rPr>
                <w:rFonts w:ascii="Times New Roman"/>
                <w:color w:val="3D3B3D"/>
                <w:spacing w:val="-2"/>
                <w:sz w:val="15"/>
              </w:rPr>
              <w:t>Y</w:t>
            </w:r>
            <w:r>
              <w:rPr>
                <w:rFonts w:ascii="Times New Roman"/>
                <w:color w:val="545454"/>
                <w:spacing w:val="-2"/>
                <w:sz w:val="15"/>
              </w:rPr>
              <w:t>ea</w:t>
            </w:r>
            <w:r>
              <w:rPr>
                <w:rFonts w:ascii="Times New Roman"/>
                <w:color w:val="3D3B3D"/>
                <w:spacing w:val="-2"/>
                <w:sz w:val="15"/>
              </w:rPr>
              <w:t>rbook</w:t>
            </w:r>
          </w:p>
        </w:tc>
        <w:tc>
          <w:tcPr>
            <w:tcW w:w="1723" w:type="dxa"/>
          </w:tcPr>
          <w:p>
            <w:pPr>
              <w:pStyle w:val="TableParagraph"/>
              <w:spacing w:line="202" w:lineRule="exact" w:before="14"/>
              <w:ind w:right="241"/>
              <w:jc w:val="right"/>
              <w:rPr>
                <w:rFonts w:ascii="Times New Roman"/>
                <w:sz w:val="18"/>
              </w:rPr>
            </w:pPr>
            <w:r>
              <w:rPr>
                <w:rFonts w:ascii="Times New Roman"/>
                <w:color w:val="3D3B3D"/>
                <w:spacing w:val="-2"/>
                <w:sz w:val="18"/>
              </w:rPr>
              <w:t>$39</w:t>
            </w:r>
            <w:r>
              <w:rPr>
                <w:rFonts w:ascii="Times New Roman"/>
                <w:color w:val="545454"/>
                <w:spacing w:val="-2"/>
                <w:sz w:val="18"/>
              </w:rPr>
              <w:t>,</w:t>
            </w:r>
            <w:r>
              <w:rPr>
                <w:rFonts w:ascii="Times New Roman"/>
                <w:color w:val="3D3B3D"/>
                <w:spacing w:val="-2"/>
                <w:sz w:val="18"/>
              </w:rPr>
              <w:t>993</w:t>
            </w:r>
            <w:r>
              <w:rPr>
                <w:rFonts w:ascii="Times New Roman"/>
                <w:color w:val="545454"/>
                <w:spacing w:val="-2"/>
                <w:sz w:val="18"/>
              </w:rPr>
              <w:t>.</w:t>
            </w:r>
            <w:r>
              <w:rPr>
                <w:rFonts w:ascii="Times New Roman"/>
                <w:color w:val="3D3B3D"/>
                <w:spacing w:val="-2"/>
                <w:sz w:val="18"/>
              </w:rPr>
              <w:t>85</w:t>
            </w:r>
          </w:p>
        </w:tc>
        <w:tc>
          <w:tcPr>
            <w:tcW w:w="1170" w:type="dxa"/>
          </w:tcPr>
          <w:p>
            <w:pPr>
              <w:pStyle w:val="TableParagraph"/>
              <w:spacing w:line="202" w:lineRule="exact" w:before="14"/>
              <w:ind w:right="211"/>
              <w:jc w:val="right"/>
              <w:rPr>
                <w:rFonts w:ascii="Times New Roman"/>
                <w:sz w:val="18"/>
              </w:rPr>
            </w:pPr>
            <w:r>
              <w:rPr>
                <w:rFonts w:ascii="Times New Roman"/>
                <w:color w:val="3D3B3D"/>
                <w:spacing w:val="-2"/>
                <w:w w:val="105"/>
                <w:sz w:val="18"/>
              </w:rPr>
              <w:t>$540.00</w:t>
            </w:r>
          </w:p>
        </w:tc>
        <w:tc>
          <w:tcPr>
            <w:tcW w:w="1415" w:type="dxa"/>
          </w:tcPr>
          <w:p>
            <w:pPr>
              <w:pStyle w:val="TableParagraph"/>
              <w:spacing w:line="202" w:lineRule="exact" w:before="14"/>
              <w:ind w:right="380"/>
              <w:jc w:val="right"/>
              <w:rPr>
                <w:rFonts w:ascii="Times New Roman"/>
                <w:sz w:val="18"/>
              </w:rPr>
            </w:pPr>
            <w:r>
              <w:rPr>
                <w:rFonts w:ascii="Times New Roman"/>
                <w:color w:val="3D3B3D"/>
                <w:spacing w:val="-2"/>
                <w:sz w:val="18"/>
              </w:rPr>
              <w:t>$(332.38)</w:t>
            </w:r>
          </w:p>
        </w:tc>
        <w:tc>
          <w:tcPr>
            <w:tcW w:w="992" w:type="dxa"/>
          </w:tcPr>
          <w:p>
            <w:pPr>
              <w:pStyle w:val="TableParagraph"/>
              <w:spacing w:line="202" w:lineRule="exact" w:before="14"/>
              <w:ind w:right="20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9" w:type="dxa"/>
          </w:tcPr>
          <w:p>
            <w:pPr>
              <w:pStyle w:val="TableParagraph"/>
              <w:spacing w:line="202" w:lineRule="exact" w:before="14"/>
              <w:ind w:right="422"/>
              <w:jc w:val="right"/>
              <w:rPr>
                <w:rFonts w:ascii="Times New Roman"/>
                <w:sz w:val="18"/>
              </w:rPr>
            </w:pPr>
            <w:r>
              <w:rPr>
                <w:rFonts w:ascii="Times New Roman"/>
                <w:color w:val="3D3B3D"/>
                <w:spacing w:val="-2"/>
                <w:sz w:val="18"/>
              </w:rPr>
              <w:t>$40,201.47</w:t>
            </w:r>
          </w:p>
        </w:tc>
        <w:tc>
          <w:tcPr>
            <w:tcW w:w="1006" w:type="dxa"/>
          </w:tcPr>
          <w:p>
            <w:pPr>
              <w:pStyle w:val="TableParagraph"/>
              <w:spacing w:line="202" w:lineRule="exact" w:before="14"/>
              <w:ind w:right="198"/>
              <w:jc w:val="right"/>
              <w:rPr>
                <w:rFonts w:ascii="Times New Roman"/>
                <w:sz w:val="18"/>
              </w:rPr>
            </w:pPr>
            <w:r>
              <w:rPr>
                <w:rFonts w:ascii="Times New Roman"/>
                <w:color w:val="3D3B3D"/>
                <w:spacing w:val="-2"/>
                <w:w w:val="105"/>
                <w:sz w:val="18"/>
              </w:rPr>
              <w:t>$0.00</w:t>
            </w:r>
          </w:p>
        </w:tc>
        <w:tc>
          <w:tcPr>
            <w:tcW w:w="1080" w:type="dxa"/>
          </w:tcPr>
          <w:p>
            <w:pPr>
              <w:pStyle w:val="TableParagraph"/>
              <w:spacing w:line="192" w:lineRule="exact" w:before="23"/>
              <w:ind w:right="82"/>
              <w:jc w:val="right"/>
              <w:rPr>
                <w:rFonts w:ascii="Times New Roman"/>
                <w:sz w:val="18"/>
              </w:rPr>
            </w:pPr>
            <w:r>
              <w:rPr>
                <w:rFonts w:ascii="Times New Roman"/>
                <w:color w:val="3D3B3D"/>
                <w:spacing w:val="-2"/>
                <w:sz w:val="18"/>
              </w:rPr>
              <w:t>$40,20</w:t>
            </w:r>
            <w:r>
              <w:rPr>
                <w:rFonts w:ascii="Times New Roman"/>
                <w:color w:val="545454"/>
                <w:spacing w:val="-2"/>
                <w:sz w:val="18"/>
              </w:rPr>
              <w:t>1.</w:t>
            </w:r>
            <w:r>
              <w:rPr>
                <w:rFonts w:ascii="Times New Roman"/>
                <w:color w:val="3D3B3D"/>
                <w:spacing w:val="-2"/>
                <w:sz w:val="18"/>
              </w:rPr>
              <w:t>47</w:t>
            </w:r>
          </w:p>
        </w:tc>
      </w:tr>
      <w:tr>
        <w:trPr>
          <w:trHeight w:val="235" w:hRule="atLeast"/>
        </w:trPr>
        <w:tc>
          <w:tcPr>
            <w:tcW w:w="498" w:type="dxa"/>
          </w:tcPr>
          <w:p>
            <w:pPr>
              <w:pStyle w:val="TableParagraph"/>
              <w:spacing w:line="197" w:lineRule="exact" w:before="19"/>
              <w:ind w:left="50"/>
              <w:rPr>
                <w:rFonts w:ascii="Times New Roman"/>
                <w:sz w:val="18"/>
              </w:rPr>
            </w:pPr>
            <w:r>
              <w:rPr>
                <w:rFonts w:ascii="Times New Roman"/>
                <w:color w:val="3D3B3D"/>
                <w:spacing w:val="-5"/>
                <w:w w:val="105"/>
                <w:sz w:val="18"/>
              </w:rPr>
              <w:t>330</w:t>
            </w:r>
          </w:p>
        </w:tc>
        <w:tc>
          <w:tcPr>
            <w:tcW w:w="2184" w:type="dxa"/>
          </w:tcPr>
          <w:p>
            <w:pPr>
              <w:pStyle w:val="TableParagraph"/>
              <w:spacing w:line="171" w:lineRule="exact"/>
              <w:ind w:left="132"/>
              <w:rPr>
                <w:rFonts w:ascii="Times New Roman"/>
                <w:sz w:val="15"/>
              </w:rPr>
            </w:pPr>
            <w:r>
              <w:rPr>
                <w:rFonts w:ascii="Times New Roman"/>
                <w:color w:val="3D3B3D"/>
                <w:spacing w:val="-2"/>
                <w:sz w:val="15"/>
              </w:rPr>
              <w:t>Te</w:t>
            </w:r>
            <w:r>
              <w:rPr>
                <w:rFonts w:ascii="Times New Roman"/>
                <w:color w:val="545454"/>
                <w:spacing w:val="-2"/>
                <w:sz w:val="15"/>
              </w:rPr>
              <w:t>nnis</w:t>
            </w:r>
          </w:p>
        </w:tc>
        <w:tc>
          <w:tcPr>
            <w:tcW w:w="1723" w:type="dxa"/>
          </w:tcPr>
          <w:p>
            <w:pPr>
              <w:pStyle w:val="TableParagraph"/>
              <w:spacing w:line="197" w:lineRule="exact" w:before="19"/>
              <w:ind w:right="253"/>
              <w:jc w:val="right"/>
              <w:rPr>
                <w:rFonts w:ascii="Times New Roman"/>
                <w:sz w:val="18"/>
              </w:rPr>
            </w:pPr>
            <w:r>
              <w:rPr>
                <w:rFonts w:ascii="Times New Roman"/>
                <w:color w:val="3D3B3D"/>
                <w:spacing w:val="-2"/>
                <w:sz w:val="18"/>
              </w:rPr>
              <w:t>$945.81</w:t>
            </w:r>
          </w:p>
        </w:tc>
        <w:tc>
          <w:tcPr>
            <w:tcW w:w="1170" w:type="dxa"/>
          </w:tcPr>
          <w:p>
            <w:pPr>
              <w:pStyle w:val="TableParagraph"/>
              <w:spacing w:line="197" w:lineRule="exact" w:before="19"/>
              <w:ind w:right="217"/>
              <w:jc w:val="right"/>
              <w:rPr>
                <w:rFonts w:ascii="Times New Roman"/>
                <w:sz w:val="18"/>
              </w:rPr>
            </w:pPr>
            <w:r>
              <w:rPr>
                <w:rFonts w:ascii="Times New Roman"/>
                <w:color w:val="3D3B3D"/>
                <w:spacing w:val="-2"/>
                <w:sz w:val="18"/>
              </w:rPr>
              <w:t>$2,328</w:t>
            </w:r>
            <w:r>
              <w:rPr>
                <w:rFonts w:ascii="Times New Roman"/>
                <w:color w:val="545454"/>
                <w:spacing w:val="-2"/>
                <w:sz w:val="18"/>
              </w:rPr>
              <w:t>.</w:t>
            </w:r>
            <w:r>
              <w:rPr>
                <w:rFonts w:ascii="Times New Roman"/>
                <w:color w:val="3D3B3D"/>
                <w:spacing w:val="-2"/>
                <w:sz w:val="18"/>
              </w:rPr>
              <w:t>00</w:t>
            </w:r>
          </w:p>
        </w:tc>
        <w:tc>
          <w:tcPr>
            <w:tcW w:w="1415" w:type="dxa"/>
          </w:tcPr>
          <w:p>
            <w:pPr>
              <w:pStyle w:val="TableParagraph"/>
              <w:spacing w:line="197" w:lineRule="exact" w:before="19"/>
              <w:ind w:right="391"/>
              <w:jc w:val="right"/>
              <w:rPr>
                <w:rFonts w:ascii="Times New Roman"/>
                <w:sz w:val="18"/>
              </w:rPr>
            </w:pPr>
            <w:r>
              <w:rPr>
                <w:rFonts w:ascii="Times New Roman"/>
                <w:color w:val="3D3B3D"/>
                <w:spacing w:val="-2"/>
                <w:sz w:val="18"/>
              </w:rPr>
              <w:t>$(2,099</w:t>
            </w:r>
            <w:r>
              <w:rPr>
                <w:rFonts w:ascii="Times New Roman"/>
                <w:color w:val="545454"/>
                <w:spacing w:val="-2"/>
                <w:sz w:val="18"/>
              </w:rPr>
              <w:t>.</w:t>
            </w:r>
            <w:r>
              <w:rPr>
                <w:rFonts w:ascii="Times New Roman"/>
                <w:color w:val="3D3B3D"/>
                <w:spacing w:val="-2"/>
                <w:sz w:val="18"/>
              </w:rPr>
              <w:t>89)</w:t>
            </w:r>
          </w:p>
        </w:tc>
        <w:tc>
          <w:tcPr>
            <w:tcW w:w="992" w:type="dxa"/>
          </w:tcPr>
          <w:p>
            <w:pPr>
              <w:pStyle w:val="TableParagraph"/>
              <w:spacing w:line="197" w:lineRule="exact" w:before="19"/>
              <w:ind w:right="20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9" w:type="dxa"/>
          </w:tcPr>
          <w:p>
            <w:pPr>
              <w:pStyle w:val="TableParagraph"/>
              <w:spacing w:line="197" w:lineRule="exact" w:before="19"/>
              <w:ind w:right="423"/>
              <w:jc w:val="right"/>
              <w:rPr>
                <w:rFonts w:ascii="Times New Roman"/>
                <w:sz w:val="18"/>
              </w:rPr>
            </w:pPr>
            <w:r>
              <w:rPr>
                <w:rFonts w:ascii="Times New Roman"/>
                <w:color w:val="3D3B3D"/>
                <w:spacing w:val="-2"/>
                <w:sz w:val="18"/>
              </w:rPr>
              <w:t>$1,</w:t>
            </w:r>
            <w:r>
              <w:rPr>
                <w:rFonts w:ascii="Times New Roman"/>
                <w:color w:val="161616"/>
                <w:spacing w:val="-2"/>
                <w:sz w:val="18"/>
              </w:rPr>
              <w:t>1</w:t>
            </w:r>
            <w:r>
              <w:rPr>
                <w:rFonts w:ascii="Times New Roman"/>
                <w:color w:val="3D3B3D"/>
                <w:spacing w:val="-2"/>
                <w:sz w:val="18"/>
              </w:rPr>
              <w:t>73.92</w:t>
            </w:r>
          </w:p>
        </w:tc>
        <w:tc>
          <w:tcPr>
            <w:tcW w:w="1006" w:type="dxa"/>
          </w:tcPr>
          <w:p>
            <w:pPr>
              <w:pStyle w:val="TableParagraph"/>
              <w:spacing w:line="197" w:lineRule="exact" w:before="19"/>
              <w:ind w:right="198"/>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9"/>
              <w:ind w:right="80"/>
              <w:jc w:val="right"/>
              <w:rPr>
                <w:rFonts w:ascii="Times New Roman"/>
                <w:sz w:val="18"/>
              </w:rPr>
            </w:pPr>
            <w:r>
              <w:rPr>
                <w:rFonts w:ascii="Times New Roman"/>
                <w:color w:val="3D3B3D"/>
                <w:spacing w:val="-2"/>
                <w:sz w:val="18"/>
              </w:rPr>
              <w:t>$</w:t>
            </w:r>
            <w:r>
              <w:rPr>
                <w:rFonts w:ascii="Times New Roman"/>
                <w:color w:val="161616"/>
                <w:spacing w:val="-2"/>
                <w:sz w:val="18"/>
              </w:rPr>
              <w:t>1</w:t>
            </w:r>
            <w:r>
              <w:rPr>
                <w:rFonts w:ascii="Times New Roman"/>
                <w:color w:val="3D3B3D"/>
                <w:spacing w:val="-2"/>
                <w:sz w:val="18"/>
              </w:rPr>
              <w:t>,</w:t>
            </w:r>
            <w:r>
              <w:rPr>
                <w:rFonts w:ascii="Times New Roman"/>
                <w:color w:val="161616"/>
                <w:spacing w:val="-2"/>
                <w:sz w:val="18"/>
              </w:rPr>
              <w:t>1</w:t>
            </w:r>
            <w:r>
              <w:rPr>
                <w:rFonts w:ascii="Times New Roman"/>
                <w:color w:val="3D3B3D"/>
                <w:spacing w:val="-2"/>
                <w:sz w:val="18"/>
              </w:rPr>
              <w:t>73</w:t>
            </w:r>
            <w:r>
              <w:rPr>
                <w:rFonts w:ascii="Times New Roman"/>
                <w:color w:val="545454"/>
                <w:spacing w:val="-2"/>
                <w:sz w:val="18"/>
              </w:rPr>
              <w:t>.</w:t>
            </w:r>
            <w:r>
              <w:rPr>
                <w:rFonts w:ascii="Times New Roman"/>
                <w:color w:val="3D3B3D"/>
                <w:spacing w:val="-2"/>
                <w:sz w:val="18"/>
              </w:rPr>
              <w:t>92</w:t>
            </w:r>
          </w:p>
        </w:tc>
      </w:tr>
      <w:tr>
        <w:trPr>
          <w:trHeight w:val="240" w:hRule="atLeast"/>
        </w:trPr>
        <w:tc>
          <w:tcPr>
            <w:tcW w:w="498" w:type="dxa"/>
          </w:tcPr>
          <w:p>
            <w:pPr>
              <w:pStyle w:val="TableParagraph"/>
              <w:spacing w:line="206" w:lineRule="exact" w:before="14"/>
              <w:ind w:left="59"/>
              <w:rPr>
                <w:rFonts w:ascii="Times New Roman"/>
                <w:sz w:val="18"/>
              </w:rPr>
            </w:pPr>
            <w:r>
              <w:rPr>
                <w:rFonts w:ascii="Times New Roman"/>
                <w:color w:val="282828"/>
                <w:spacing w:val="-5"/>
                <w:w w:val="105"/>
                <w:sz w:val="18"/>
              </w:rPr>
              <w:t>345</w:t>
            </w:r>
          </w:p>
        </w:tc>
        <w:tc>
          <w:tcPr>
            <w:tcW w:w="2184" w:type="dxa"/>
          </w:tcPr>
          <w:p>
            <w:pPr>
              <w:pStyle w:val="TableParagraph"/>
              <w:spacing w:before="3"/>
              <w:ind w:left="145"/>
              <w:rPr>
                <w:rFonts w:ascii="Times New Roman"/>
                <w:sz w:val="15"/>
              </w:rPr>
            </w:pPr>
            <w:r>
              <w:rPr>
                <w:rFonts w:ascii="Times New Roman"/>
                <w:color w:val="545454"/>
                <w:w w:val="90"/>
                <w:sz w:val="15"/>
              </w:rPr>
              <w:t>U</w:t>
            </w:r>
            <w:r>
              <w:rPr>
                <w:rFonts w:ascii="Times New Roman"/>
                <w:color w:val="282828"/>
                <w:w w:val="90"/>
                <w:sz w:val="15"/>
              </w:rPr>
              <w:t>ltim</w:t>
            </w:r>
            <w:r>
              <w:rPr>
                <w:rFonts w:ascii="Times New Roman"/>
                <w:color w:val="545454"/>
                <w:w w:val="90"/>
                <w:sz w:val="15"/>
              </w:rPr>
              <w:t>a</w:t>
            </w:r>
            <w:r>
              <w:rPr>
                <w:rFonts w:ascii="Times New Roman"/>
                <w:color w:val="3D3B3D"/>
                <w:w w:val="90"/>
                <w:sz w:val="15"/>
              </w:rPr>
              <w:t>t</w:t>
            </w:r>
            <w:r>
              <w:rPr>
                <w:rFonts w:ascii="Times New Roman"/>
                <w:color w:val="545454"/>
                <w:w w:val="90"/>
                <w:sz w:val="15"/>
              </w:rPr>
              <w:t>e</w:t>
            </w:r>
            <w:r>
              <w:rPr>
                <w:rFonts w:ascii="Times New Roman"/>
                <w:color w:val="545454"/>
                <w:spacing w:val="12"/>
                <w:sz w:val="15"/>
              </w:rPr>
              <w:t> </w:t>
            </w:r>
            <w:r>
              <w:rPr>
                <w:rFonts w:ascii="Times New Roman"/>
                <w:color w:val="545454"/>
                <w:spacing w:val="-2"/>
                <w:w w:val="95"/>
                <w:sz w:val="15"/>
              </w:rPr>
              <w:t>F</w:t>
            </w:r>
            <w:r>
              <w:rPr>
                <w:rFonts w:ascii="Times New Roman"/>
                <w:color w:val="3D3B3D"/>
                <w:spacing w:val="-2"/>
                <w:w w:val="95"/>
                <w:sz w:val="15"/>
              </w:rPr>
              <w:t>ri</w:t>
            </w:r>
            <w:r>
              <w:rPr>
                <w:rFonts w:ascii="Times New Roman"/>
                <w:color w:val="545454"/>
                <w:spacing w:val="-2"/>
                <w:w w:val="95"/>
                <w:sz w:val="15"/>
              </w:rPr>
              <w:t>sbee</w:t>
            </w:r>
          </w:p>
        </w:tc>
        <w:tc>
          <w:tcPr>
            <w:tcW w:w="1723" w:type="dxa"/>
          </w:tcPr>
          <w:p>
            <w:pPr>
              <w:pStyle w:val="TableParagraph"/>
              <w:spacing w:line="206" w:lineRule="exact" w:before="14"/>
              <w:ind w:right="251"/>
              <w:jc w:val="right"/>
              <w:rPr>
                <w:rFonts w:ascii="Times New Roman"/>
                <w:sz w:val="18"/>
              </w:rPr>
            </w:pPr>
            <w:r>
              <w:rPr>
                <w:rFonts w:ascii="Times New Roman"/>
                <w:color w:val="3D3B3D"/>
                <w:spacing w:val="-2"/>
                <w:sz w:val="18"/>
              </w:rPr>
              <w:t>$2</w:t>
            </w:r>
            <w:r>
              <w:rPr>
                <w:rFonts w:ascii="Times New Roman"/>
                <w:color w:val="545454"/>
                <w:spacing w:val="-2"/>
                <w:sz w:val="18"/>
              </w:rPr>
              <w:t>6</w:t>
            </w:r>
            <w:r>
              <w:rPr>
                <w:rFonts w:ascii="Times New Roman"/>
                <w:color w:val="3D3B3D"/>
                <w:spacing w:val="-2"/>
                <w:sz w:val="18"/>
              </w:rPr>
              <w:t>3.</w:t>
            </w:r>
            <w:r>
              <w:rPr>
                <w:rFonts w:ascii="Times New Roman"/>
                <w:color w:val="161616"/>
                <w:spacing w:val="-2"/>
                <w:sz w:val="18"/>
              </w:rPr>
              <w:t>1</w:t>
            </w:r>
            <w:r>
              <w:rPr>
                <w:rFonts w:ascii="Times New Roman"/>
                <w:color w:val="3D3B3D"/>
                <w:spacing w:val="-2"/>
                <w:sz w:val="18"/>
              </w:rPr>
              <w:t>0</w:t>
            </w:r>
          </w:p>
        </w:tc>
        <w:tc>
          <w:tcPr>
            <w:tcW w:w="1170" w:type="dxa"/>
          </w:tcPr>
          <w:p>
            <w:pPr>
              <w:pStyle w:val="TableParagraph"/>
              <w:spacing w:line="206" w:lineRule="exact" w:before="14"/>
              <w:ind w:right="198"/>
              <w:jc w:val="right"/>
              <w:rPr>
                <w:rFonts w:ascii="Times New Roman"/>
                <w:sz w:val="18"/>
              </w:rPr>
            </w:pPr>
            <w:r>
              <w:rPr>
                <w:rFonts w:ascii="Times New Roman"/>
                <w:color w:val="3D3B3D"/>
                <w:spacing w:val="-2"/>
                <w:w w:val="105"/>
                <w:sz w:val="18"/>
              </w:rPr>
              <w:t>$0.00</w:t>
            </w:r>
          </w:p>
        </w:tc>
        <w:tc>
          <w:tcPr>
            <w:tcW w:w="1415" w:type="dxa"/>
          </w:tcPr>
          <w:p>
            <w:pPr>
              <w:pStyle w:val="TableParagraph"/>
              <w:spacing w:line="206" w:lineRule="exact" w:before="14"/>
              <w:ind w:right="421"/>
              <w:jc w:val="right"/>
              <w:rPr>
                <w:rFonts w:ascii="Times New Roman"/>
                <w:sz w:val="18"/>
              </w:rPr>
            </w:pPr>
            <w:r>
              <w:rPr>
                <w:rFonts w:ascii="Times New Roman"/>
                <w:color w:val="3D3B3D"/>
                <w:spacing w:val="-2"/>
                <w:w w:val="105"/>
                <w:sz w:val="18"/>
              </w:rPr>
              <w:t>$0.00</w:t>
            </w:r>
          </w:p>
        </w:tc>
        <w:tc>
          <w:tcPr>
            <w:tcW w:w="992" w:type="dxa"/>
          </w:tcPr>
          <w:p>
            <w:pPr>
              <w:pStyle w:val="TableParagraph"/>
              <w:spacing w:line="206" w:lineRule="exact" w:before="14"/>
              <w:ind w:right="20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282828"/>
                <w:spacing w:val="-2"/>
                <w:sz w:val="18"/>
              </w:rPr>
              <w:t>00</w:t>
            </w:r>
          </w:p>
        </w:tc>
        <w:tc>
          <w:tcPr>
            <w:tcW w:w="1419" w:type="dxa"/>
          </w:tcPr>
          <w:p>
            <w:pPr>
              <w:pStyle w:val="TableParagraph"/>
              <w:spacing w:line="206" w:lineRule="exact" w:before="14"/>
              <w:ind w:right="422"/>
              <w:jc w:val="right"/>
              <w:rPr>
                <w:rFonts w:ascii="Times New Roman"/>
                <w:sz w:val="18"/>
              </w:rPr>
            </w:pPr>
            <w:r>
              <w:rPr>
                <w:rFonts w:ascii="Times New Roman"/>
                <w:color w:val="3D3B3D"/>
                <w:spacing w:val="-2"/>
                <w:sz w:val="18"/>
              </w:rPr>
              <w:t>$263</w:t>
            </w:r>
            <w:r>
              <w:rPr>
                <w:rFonts w:ascii="Times New Roman"/>
                <w:color w:val="161616"/>
                <w:spacing w:val="-2"/>
                <w:sz w:val="18"/>
              </w:rPr>
              <w:t>.10</w:t>
            </w:r>
          </w:p>
        </w:tc>
        <w:tc>
          <w:tcPr>
            <w:tcW w:w="1006" w:type="dxa"/>
          </w:tcPr>
          <w:p>
            <w:pPr>
              <w:pStyle w:val="TableParagraph"/>
              <w:spacing w:line="197" w:lineRule="exact" w:before="23"/>
              <w:ind w:right="198"/>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82"/>
              <w:jc w:val="right"/>
              <w:rPr>
                <w:rFonts w:ascii="Times New Roman"/>
                <w:sz w:val="18"/>
              </w:rPr>
            </w:pPr>
            <w:r>
              <w:rPr>
                <w:rFonts w:ascii="Times New Roman"/>
                <w:color w:val="3D3B3D"/>
                <w:spacing w:val="-2"/>
                <w:sz w:val="18"/>
              </w:rPr>
              <w:t>$263</w:t>
            </w:r>
            <w:r>
              <w:rPr>
                <w:rFonts w:ascii="Times New Roman"/>
                <w:color w:val="161616"/>
                <w:spacing w:val="-2"/>
                <w:sz w:val="18"/>
              </w:rPr>
              <w:t>.1</w:t>
            </w:r>
            <w:r>
              <w:rPr>
                <w:rFonts w:ascii="Times New Roman"/>
                <w:color w:val="3D3B3D"/>
                <w:spacing w:val="-2"/>
                <w:sz w:val="18"/>
              </w:rPr>
              <w:t>0</w:t>
            </w:r>
          </w:p>
        </w:tc>
      </w:tr>
      <w:tr>
        <w:trPr>
          <w:trHeight w:val="235" w:hRule="atLeast"/>
        </w:trPr>
        <w:tc>
          <w:tcPr>
            <w:tcW w:w="498" w:type="dxa"/>
          </w:tcPr>
          <w:p>
            <w:pPr>
              <w:pStyle w:val="TableParagraph"/>
              <w:spacing w:line="202" w:lineRule="exact" w:before="14"/>
              <w:ind w:left="54"/>
              <w:rPr>
                <w:rFonts w:ascii="Times New Roman"/>
                <w:sz w:val="18"/>
              </w:rPr>
            </w:pPr>
            <w:r>
              <w:rPr>
                <w:rFonts w:ascii="Times New Roman"/>
                <w:color w:val="282828"/>
                <w:spacing w:val="-5"/>
                <w:w w:val="105"/>
                <w:sz w:val="18"/>
              </w:rPr>
              <w:t>405</w:t>
            </w:r>
          </w:p>
        </w:tc>
        <w:tc>
          <w:tcPr>
            <w:tcW w:w="2184" w:type="dxa"/>
          </w:tcPr>
          <w:p>
            <w:pPr>
              <w:pStyle w:val="TableParagraph"/>
              <w:spacing w:before="3"/>
              <w:ind w:left="131"/>
              <w:rPr>
                <w:rFonts w:ascii="Times New Roman"/>
                <w:sz w:val="15"/>
              </w:rPr>
            </w:pPr>
            <w:r>
              <w:rPr>
                <w:rFonts w:ascii="Times New Roman"/>
                <w:color w:val="3D3B3D"/>
                <w:spacing w:val="-2"/>
                <w:sz w:val="15"/>
              </w:rPr>
              <w:t>Or</w:t>
            </w:r>
            <w:r>
              <w:rPr>
                <w:rFonts w:ascii="Times New Roman"/>
                <w:color w:val="545454"/>
                <w:spacing w:val="-2"/>
                <w:sz w:val="15"/>
              </w:rPr>
              <w:t>c</w:t>
            </w:r>
            <w:r>
              <w:rPr>
                <w:rFonts w:ascii="Times New Roman"/>
                <w:color w:val="282828"/>
                <w:spacing w:val="-2"/>
                <w:sz w:val="15"/>
              </w:rPr>
              <w:t>hes</w:t>
            </w:r>
            <w:r>
              <w:rPr>
                <w:rFonts w:ascii="Times New Roman"/>
                <w:color w:val="545454"/>
                <w:spacing w:val="-2"/>
                <w:sz w:val="15"/>
              </w:rPr>
              <w:t>tra/</w:t>
            </w:r>
            <w:r>
              <w:rPr>
                <w:rFonts w:ascii="Times New Roman"/>
                <w:color w:val="3D3B3D"/>
                <w:spacing w:val="-2"/>
                <w:sz w:val="15"/>
              </w:rPr>
              <w:t>Strings</w:t>
            </w:r>
          </w:p>
        </w:tc>
        <w:tc>
          <w:tcPr>
            <w:tcW w:w="1723" w:type="dxa"/>
          </w:tcPr>
          <w:p>
            <w:pPr>
              <w:pStyle w:val="TableParagraph"/>
              <w:spacing w:line="202" w:lineRule="exact" w:before="14"/>
              <w:ind w:right="232"/>
              <w:jc w:val="right"/>
              <w:rPr>
                <w:rFonts w:ascii="Times New Roman"/>
                <w:sz w:val="18"/>
              </w:rPr>
            </w:pPr>
            <w:r>
              <w:rPr>
                <w:rFonts w:ascii="Times New Roman"/>
                <w:color w:val="3D3B3D"/>
                <w:spacing w:val="-2"/>
                <w:w w:val="105"/>
                <w:sz w:val="18"/>
              </w:rPr>
              <w:t>$18</w:t>
            </w:r>
            <w:r>
              <w:rPr>
                <w:rFonts w:ascii="Times New Roman"/>
                <w:color w:val="545454"/>
                <w:spacing w:val="-2"/>
                <w:w w:val="105"/>
                <w:sz w:val="18"/>
              </w:rPr>
              <w:t>4</w:t>
            </w:r>
            <w:r>
              <w:rPr>
                <w:rFonts w:ascii="Times New Roman"/>
                <w:color w:val="161616"/>
                <w:spacing w:val="-2"/>
                <w:w w:val="105"/>
                <w:sz w:val="18"/>
              </w:rPr>
              <w:t>.</w:t>
            </w:r>
            <w:r>
              <w:rPr>
                <w:rFonts w:ascii="Times New Roman"/>
                <w:color w:val="3D3B3D"/>
                <w:spacing w:val="-2"/>
                <w:w w:val="105"/>
                <w:sz w:val="18"/>
              </w:rPr>
              <w:t>71</w:t>
            </w:r>
          </w:p>
        </w:tc>
        <w:tc>
          <w:tcPr>
            <w:tcW w:w="1170" w:type="dxa"/>
          </w:tcPr>
          <w:p>
            <w:pPr>
              <w:pStyle w:val="TableParagraph"/>
              <w:spacing w:line="202" w:lineRule="exact" w:before="14"/>
              <w:ind w:right="201"/>
              <w:jc w:val="right"/>
              <w:rPr>
                <w:rFonts w:ascii="Times New Roman"/>
                <w:sz w:val="18"/>
              </w:rPr>
            </w:pPr>
            <w:r>
              <w:rPr>
                <w:rFonts w:ascii="Times New Roman"/>
                <w:color w:val="3D3B3D"/>
                <w:spacing w:val="-2"/>
                <w:w w:val="105"/>
                <w:sz w:val="18"/>
              </w:rPr>
              <w:t>$0.00</w:t>
            </w:r>
          </w:p>
        </w:tc>
        <w:tc>
          <w:tcPr>
            <w:tcW w:w="1415" w:type="dxa"/>
          </w:tcPr>
          <w:p>
            <w:pPr>
              <w:pStyle w:val="TableParagraph"/>
              <w:spacing w:line="202" w:lineRule="exact" w:before="14"/>
              <w:ind w:right="409"/>
              <w:jc w:val="right"/>
              <w:rPr>
                <w:rFonts w:ascii="Times New Roman"/>
                <w:sz w:val="18"/>
              </w:rPr>
            </w:pPr>
            <w:r>
              <w:rPr>
                <w:rFonts w:ascii="Times New Roman"/>
                <w:color w:val="3D3B3D"/>
                <w:spacing w:val="-2"/>
                <w:w w:val="105"/>
                <w:sz w:val="18"/>
              </w:rPr>
              <w:t>$0.00</w:t>
            </w:r>
          </w:p>
        </w:tc>
        <w:tc>
          <w:tcPr>
            <w:tcW w:w="992" w:type="dxa"/>
          </w:tcPr>
          <w:p>
            <w:pPr>
              <w:pStyle w:val="TableParagraph"/>
              <w:spacing w:line="202" w:lineRule="exact" w:before="14"/>
              <w:ind w:right="188"/>
              <w:jc w:val="right"/>
              <w:rPr>
                <w:rFonts w:ascii="Times New Roman"/>
                <w:sz w:val="18"/>
              </w:rPr>
            </w:pPr>
            <w:r>
              <w:rPr>
                <w:rFonts w:ascii="Times New Roman"/>
                <w:color w:val="3D3B3D"/>
                <w:spacing w:val="-2"/>
                <w:w w:val="105"/>
                <w:sz w:val="18"/>
              </w:rPr>
              <w:t>$0.00</w:t>
            </w:r>
          </w:p>
        </w:tc>
        <w:tc>
          <w:tcPr>
            <w:tcW w:w="1419" w:type="dxa"/>
          </w:tcPr>
          <w:p>
            <w:pPr>
              <w:pStyle w:val="TableParagraph"/>
              <w:spacing w:line="202" w:lineRule="exact" w:before="14"/>
              <w:ind w:right="413"/>
              <w:jc w:val="right"/>
              <w:rPr>
                <w:rFonts w:ascii="Times New Roman"/>
                <w:sz w:val="18"/>
              </w:rPr>
            </w:pPr>
            <w:r>
              <w:rPr>
                <w:rFonts w:ascii="Times New Roman"/>
                <w:color w:val="282828"/>
                <w:spacing w:val="-2"/>
                <w:sz w:val="18"/>
              </w:rPr>
              <w:t>$184.71</w:t>
            </w:r>
          </w:p>
        </w:tc>
        <w:tc>
          <w:tcPr>
            <w:tcW w:w="1006" w:type="dxa"/>
          </w:tcPr>
          <w:p>
            <w:pPr>
              <w:pStyle w:val="TableParagraph"/>
              <w:spacing w:line="202" w:lineRule="exact" w:before="14"/>
              <w:ind w:right="198"/>
              <w:jc w:val="right"/>
              <w:rPr>
                <w:rFonts w:ascii="Times New Roman"/>
                <w:sz w:val="18"/>
              </w:rPr>
            </w:pPr>
            <w:r>
              <w:rPr>
                <w:rFonts w:ascii="Times New Roman"/>
                <w:color w:val="3D3B3D"/>
                <w:spacing w:val="-2"/>
                <w:w w:val="105"/>
                <w:sz w:val="18"/>
              </w:rPr>
              <w:t>$0.00</w:t>
            </w:r>
          </w:p>
        </w:tc>
        <w:tc>
          <w:tcPr>
            <w:tcW w:w="1080" w:type="dxa"/>
          </w:tcPr>
          <w:p>
            <w:pPr>
              <w:pStyle w:val="TableParagraph"/>
              <w:spacing w:line="192" w:lineRule="exact" w:before="23"/>
              <w:ind w:right="53"/>
              <w:jc w:val="right"/>
              <w:rPr>
                <w:rFonts w:ascii="Times New Roman"/>
                <w:sz w:val="18"/>
              </w:rPr>
            </w:pPr>
            <w:r>
              <w:rPr>
                <w:rFonts w:ascii="Times New Roman"/>
                <w:color w:val="3D3B3D"/>
                <w:spacing w:val="-2"/>
                <w:w w:val="105"/>
                <w:sz w:val="18"/>
              </w:rPr>
              <w:t>$</w:t>
            </w:r>
            <w:r>
              <w:rPr>
                <w:rFonts w:ascii="Times New Roman"/>
                <w:color w:val="161616"/>
                <w:spacing w:val="-2"/>
                <w:w w:val="105"/>
                <w:sz w:val="18"/>
              </w:rPr>
              <w:t>1</w:t>
            </w:r>
            <w:r>
              <w:rPr>
                <w:rFonts w:ascii="Times New Roman"/>
                <w:color w:val="3D3B3D"/>
                <w:spacing w:val="-2"/>
                <w:w w:val="105"/>
                <w:sz w:val="18"/>
              </w:rPr>
              <w:t>84.</w:t>
            </w:r>
            <w:r>
              <w:rPr>
                <w:rFonts w:ascii="Times New Roman"/>
                <w:color w:val="545454"/>
                <w:spacing w:val="-2"/>
                <w:w w:val="105"/>
                <w:sz w:val="18"/>
              </w:rPr>
              <w:t>7</w:t>
            </w:r>
            <w:r>
              <w:rPr>
                <w:rFonts w:ascii="Times New Roman"/>
                <w:color w:val="282828"/>
                <w:spacing w:val="-2"/>
                <w:w w:val="105"/>
                <w:sz w:val="18"/>
              </w:rPr>
              <w:t>1</w:t>
            </w:r>
          </w:p>
        </w:tc>
      </w:tr>
      <w:tr>
        <w:trPr>
          <w:trHeight w:val="235" w:hRule="atLeast"/>
        </w:trPr>
        <w:tc>
          <w:tcPr>
            <w:tcW w:w="498" w:type="dxa"/>
          </w:tcPr>
          <w:p>
            <w:pPr>
              <w:pStyle w:val="TableParagraph"/>
              <w:spacing w:line="206" w:lineRule="exact" w:before="9"/>
              <w:ind w:left="54"/>
              <w:rPr>
                <w:rFonts w:ascii="Times New Roman"/>
                <w:sz w:val="18"/>
              </w:rPr>
            </w:pPr>
            <w:r>
              <w:rPr>
                <w:rFonts w:ascii="Times New Roman"/>
                <w:color w:val="282828"/>
                <w:spacing w:val="-5"/>
                <w:w w:val="105"/>
                <w:sz w:val="18"/>
              </w:rPr>
              <w:t>410</w:t>
            </w:r>
          </w:p>
        </w:tc>
        <w:tc>
          <w:tcPr>
            <w:tcW w:w="2184" w:type="dxa"/>
          </w:tcPr>
          <w:p>
            <w:pPr>
              <w:pStyle w:val="TableParagraph"/>
              <w:spacing w:line="171" w:lineRule="exact"/>
              <w:ind w:left="144"/>
              <w:rPr>
                <w:rFonts w:ascii="Times New Roman"/>
                <w:sz w:val="15"/>
              </w:rPr>
            </w:pPr>
            <w:r>
              <w:rPr>
                <w:rFonts w:ascii="Times New Roman"/>
                <w:color w:val="3D3B3D"/>
                <w:spacing w:val="-4"/>
                <w:sz w:val="15"/>
              </w:rPr>
              <w:t>Band</w:t>
            </w:r>
          </w:p>
        </w:tc>
        <w:tc>
          <w:tcPr>
            <w:tcW w:w="1723" w:type="dxa"/>
          </w:tcPr>
          <w:p>
            <w:pPr>
              <w:pStyle w:val="TableParagraph"/>
              <w:spacing w:line="206" w:lineRule="exact" w:before="9"/>
              <w:ind w:right="235"/>
              <w:jc w:val="right"/>
              <w:rPr>
                <w:rFonts w:ascii="Times New Roman"/>
                <w:sz w:val="18"/>
              </w:rPr>
            </w:pPr>
            <w:r>
              <w:rPr>
                <w:rFonts w:ascii="Times New Roman"/>
                <w:color w:val="3D3B3D"/>
                <w:spacing w:val="-2"/>
                <w:w w:val="105"/>
                <w:sz w:val="18"/>
              </w:rPr>
              <w:t>$355.10</w:t>
            </w:r>
          </w:p>
        </w:tc>
        <w:tc>
          <w:tcPr>
            <w:tcW w:w="1170" w:type="dxa"/>
          </w:tcPr>
          <w:p>
            <w:pPr>
              <w:pStyle w:val="TableParagraph"/>
              <w:spacing w:line="206" w:lineRule="exact" w:before="9"/>
              <w:ind w:right="217"/>
              <w:jc w:val="right"/>
              <w:rPr>
                <w:rFonts w:ascii="Times New Roman"/>
                <w:sz w:val="18"/>
              </w:rPr>
            </w:pPr>
            <w:r>
              <w:rPr>
                <w:rFonts w:ascii="Times New Roman"/>
                <w:color w:val="3D3B3D"/>
                <w:spacing w:val="-2"/>
                <w:sz w:val="18"/>
              </w:rPr>
              <w:t>$2,350</w:t>
            </w:r>
            <w:r>
              <w:rPr>
                <w:rFonts w:ascii="Times New Roman"/>
                <w:color w:val="161616"/>
                <w:spacing w:val="-2"/>
                <w:sz w:val="18"/>
              </w:rPr>
              <w:t>.</w:t>
            </w:r>
            <w:r>
              <w:rPr>
                <w:rFonts w:ascii="Times New Roman"/>
                <w:color w:val="3D3B3D"/>
                <w:spacing w:val="-2"/>
                <w:sz w:val="18"/>
              </w:rPr>
              <w:t>00</w:t>
            </w:r>
          </w:p>
        </w:tc>
        <w:tc>
          <w:tcPr>
            <w:tcW w:w="1415" w:type="dxa"/>
          </w:tcPr>
          <w:p>
            <w:pPr>
              <w:pStyle w:val="TableParagraph"/>
              <w:spacing w:line="206" w:lineRule="exact" w:before="9"/>
              <w:ind w:right="381"/>
              <w:jc w:val="right"/>
              <w:rPr>
                <w:rFonts w:ascii="Times New Roman"/>
                <w:sz w:val="18"/>
              </w:rPr>
            </w:pPr>
            <w:r>
              <w:rPr>
                <w:rFonts w:ascii="Times New Roman"/>
                <w:color w:val="3D3B3D"/>
                <w:spacing w:val="-2"/>
                <w:sz w:val="18"/>
              </w:rPr>
              <w:t>$(1,635</w:t>
            </w:r>
            <w:r>
              <w:rPr>
                <w:rFonts w:ascii="Times New Roman"/>
                <w:color w:val="161616"/>
                <w:spacing w:val="-2"/>
                <w:sz w:val="18"/>
              </w:rPr>
              <w:t>.0</w:t>
            </w:r>
            <w:r>
              <w:rPr>
                <w:rFonts w:ascii="Times New Roman"/>
                <w:color w:val="3D3B3D"/>
                <w:spacing w:val="-2"/>
                <w:sz w:val="18"/>
              </w:rPr>
              <w:t>7)</w:t>
            </w:r>
          </w:p>
        </w:tc>
        <w:tc>
          <w:tcPr>
            <w:tcW w:w="992" w:type="dxa"/>
          </w:tcPr>
          <w:p>
            <w:pPr>
              <w:pStyle w:val="TableParagraph"/>
              <w:spacing w:line="206" w:lineRule="exact" w:before="9"/>
              <w:ind w:right="207"/>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419" w:type="dxa"/>
          </w:tcPr>
          <w:p>
            <w:pPr>
              <w:pStyle w:val="TableParagraph"/>
              <w:spacing w:line="207" w:lineRule="exact"/>
              <w:ind w:right="416"/>
              <w:jc w:val="right"/>
              <w:rPr>
                <w:rFonts w:ascii="Times New Roman"/>
                <w:sz w:val="18"/>
              </w:rPr>
            </w:pPr>
            <w:r>
              <w:rPr>
                <w:rFonts w:ascii="Times New Roman"/>
                <w:color w:val="3D3B3D"/>
                <w:spacing w:val="-2"/>
                <w:sz w:val="18"/>
              </w:rPr>
              <w:t>$1,Q70.Q3</w:t>
            </w:r>
          </w:p>
        </w:tc>
        <w:tc>
          <w:tcPr>
            <w:tcW w:w="1006" w:type="dxa"/>
          </w:tcPr>
          <w:p>
            <w:pPr>
              <w:pStyle w:val="TableParagraph"/>
              <w:spacing w:line="206" w:lineRule="exact" w:before="9"/>
              <w:ind w:right="186"/>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9"/>
              <w:ind w:right="72"/>
              <w:jc w:val="right"/>
              <w:rPr>
                <w:rFonts w:ascii="Times New Roman"/>
                <w:sz w:val="18"/>
              </w:rPr>
            </w:pPr>
            <w:r>
              <w:rPr>
                <w:rFonts w:ascii="Times New Roman"/>
                <w:color w:val="3D3B3D"/>
                <w:spacing w:val="-2"/>
                <w:sz w:val="18"/>
              </w:rPr>
              <w:t>$</w:t>
            </w:r>
            <w:r>
              <w:rPr>
                <w:rFonts w:ascii="Times New Roman"/>
                <w:color w:val="161616"/>
                <w:spacing w:val="-2"/>
                <w:sz w:val="18"/>
              </w:rPr>
              <w:t>1,0</w:t>
            </w:r>
            <w:r>
              <w:rPr>
                <w:rFonts w:ascii="Times New Roman"/>
                <w:color w:val="3D3B3D"/>
                <w:spacing w:val="-2"/>
                <w:sz w:val="18"/>
              </w:rPr>
              <w:t>70.03</w:t>
            </w:r>
          </w:p>
        </w:tc>
      </w:tr>
      <w:tr>
        <w:trPr>
          <w:trHeight w:val="230" w:hRule="atLeast"/>
        </w:trPr>
        <w:tc>
          <w:tcPr>
            <w:tcW w:w="498" w:type="dxa"/>
          </w:tcPr>
          <w:p>
            <w:pPr>
              <w:pStyle w:val="TableParagraph"/>
              <w:spacing w:line="197" w:lineRule="exact" w:before="14"/>
              <w:ind w:left="54"/>
              <w:rPr>
                <w:rFonts w:ascii="Times New Roman"/>
                <w:sz w:val="18"/>
              </w:rPr>
            </w:pPr>
            <w:r>
              <w:rPr>
                <w:rFonts w:ascii="Times New Roman"/>
                <w:color w:val="3D3B3D"/>
                <w:spacing w:val="-5"/>
                <w:w w:val="105"/>
                <w:sz w:val="18"/>
              </w:rPr>
              <w:t>412</w:t>
            </w:r>
          </w:p>
        </w:tc>
        <w:tc>
          <w:tcPr>
            <w:tcW w:w="2184" w:type="dxa"/>
          </w:tcPr>
          <w:p>
            <w:pPr>
              <w:pStyle w:val="TableParagraph"/>
              <w:spacing w:before="3"/>
              <w:ind w:left="153"/>
              <w:rPr>
                <w:rFonts w:ascii="Times New Roman"/>
                <w:sz w:val="15"/>
              </w:rPr>
            </w:pPr>
            <w:r>
              <w:rPr>
                <w:rFonts w:ascii="Times New Roman"/>
                <w:color w:val="3D3B3D"/>
                <w:spacing w:val="-2"/>
                <w:sz w:val="15"/>
              </w:rPr>
              <w:t>Druml</w:t>
            </w:r>
            <w:r>
              <w:rPr>
                <w:rFonts w:ascii="Times New Roman"/>
                <w:color w:val="545454"/>
                <w:spacing w:val="-2"/>
                <w:sz w:val="15"/>
              </w:rPr>
              <w:t>i</w:t>
            </w:r>
            <w:r>
              <w:rPr>
                <w:rFonts w:ascii="Times New Roman"/>
                <w:color w:val="3D3B3D"/>
                <w:spacing w:val="-2"/>
                <w:sz w:val="15"/>
              </w:rPr>
              <w:t>nc</w:t>
            </w:r>
          </w:p>
        </w:tc>
        <w:tc>
          <w:tcPr>
            <w:tcW w:w="1723" w:type="dxa"/>
          </w:tcPr>
          <w:p>
            <w:pPr>
              <w:pStyle w:val="TableParagraph"/>
              <w:spacing w:line="197" w:lineRule="exact" w:before="14"/>
              <w:ind w:right="241"/>
              <w:jc w:val="right"/>
              <w:rPr>
                <w:rFonts w:ascii="Times New Roman"/>
                <w:sz w:val="18"/>
              </w:rPr>
            </w:pPr>
            <w:r>
              <w:rPr>
                <w:rFonts w:ascii="Times New Roman"/>
                <w:color w:val="3D3B3D"/>
                <w:spacing w:val="-2"/>
                <w:sz w:val="18"/>
              </w:rPr>
              <w:t>$</w:t>
            </w:r>
            <w:r>
              <w:rPr>
                <w:rFonts w:ascii="Times New Roman"/>
                <w:color w:val="545454"/>
                <w:spacing w:val="-2"/>
                <w:sz w:val="18"/>
              </w:rPr>
              <w:t>8</w:t>
            </w:r>
            <w:r>
              <w:rPr>
                <w:rFonts w:ascii="Times New Roman"/>
                <w:color w:val="3D3B3D"/>
                <w:spacing w:val="-2"/>
                <w:sz w:val="18"/>
              </w:rPr>
              <w:t>44.9</w:t>
            </w:r>
            <w:r>
              <w:rPr>
                <w:rFonts w:ascii="Times New Roman"/>
                <w:color w:val="545454"/>
                <w:spacing w:val="-2"/>
                <w:sz w:val="18"/>
              </w:rPr>
              <w:t>7</w:t>
            </w:r>
          </w:p>
        </w:tc>
        <w:tc>
          <w:tcPr>
            <w:tcW w:w="1170" w:type="dxa"/>
          </w:tcPr>
          <w:p>
            <w:pPr>
              <w:pStyle w:val="TableParagraph"/>
              <w:spacing w:line="197" w:lineRule="exact" w:before="14"/>
              <w:ind w:right="198"/>
              <w:jc w:val="right"/>
              <w:rPr>
                <w:rFonts w:ascii="Times New Roman"/>
                <w:sz w:val="18"/>
              </w:rPr>
            </w:pPr>
            <w:r>
              <w:rPr>
                <w:rFonts w:ascii="Times New Roman"/>
                <w:color w:val="3D3B3D"/>
                <w:spacing w:val="-2"/>
                <w:w w:val="105"/>
                <w:sz w:val="18"/>
              </w:rPr>
              <w:t>$0.00</w:t>
            </w:r>
          </w:p>
        </w:tc>
        <w:tc>
          <w:tcPr>
            <w:tcW w:w="1415" w:type="dxa"/>
          </w:tcPr>
          <w:p>
            <w:pPr>
              <w:pStyle w:val="TableParagraph"/>
              <w:spacing w:line="197" w:lineRule="exact" w:before="14"/>
              <w:ind w:right="409"/>
              <w:jc w:val="right"/>
              <w:rPr>
                <w:rFonts w:ascii="Times New Roman"/>
                <w:sz w:val="18"/>
              </w:rPr>
            </w:pPr>
            <w:r>
              <w:rPr>
                <w:rFonts w:ascii="Times New Roman"/>
                <w:color w:val="3D3B3D"/>
                <w:spacing w:val="-2"/>
                <w:w w:val="105"/>
                <w:sz w:val="18"/>
              </w:rPr>
              <w:t>$0.00</w:t>
            </w:r>
          </w:p>
        </w:tc>
        <w:tc>
          <w:tcPr>
            <w:tcW w:w="992" w:type="dxa"/>
          </w:tcPr>
          <w:p>
            <w:pPr>
              <w:pStyle w:val="TableParagraph"/>
              <w:spacing w:line="197" w:lineRule="exact" w:before="14"/>
              <w:ind w:right="188"/>
              <w:jc w:val="right"/>
              <w:rPr>
                <w:rFonts w:ascii="Times New Roman"/>
                <w:sz w:val="18"/>
              </w:rPr>
            </w:pPr>
            <w:r>
              <w:rPr>
                <w:rFonts w:ascii="Times New Roman"/>
                <w:color w:val="282828"/>
                <w:spacing w:val="-2"/>
                <w:w w:val="105"/>
                <w:sz w:val="18"/>
              </w:rPr>
              <w:t>$0.00</w:t>
            </w:r>
          </w:p>
        </w:tc>
        <w:tc>
          <w:tcPr>
            <w:tcW w:w="1419" w:type="dxa"/>
          </w:tcPr>
          <w:p>
            <w:pPr>
              <w:pStyle w:val="TableParagraph"/>
              <w:spacing w:line="197" w:lineRule="exact" w:before="14"/>
              <w:ind w:right="407"/>
              <w:jc w:val="right"/>
              <w:rPr>
                <w:rFonts w:ascii="Times New Roman"/>
                <w:sz w:val="18"/>
              </w:rPr>
            </w:pPr>
            <w:r>
              <w:rPr>
                <w:rFonts w:ascii="Times New Roman"/>
                <w:color w:val="3D3B3D"/>
                <w:spacing w:val="-2"/>
                <w:w w:val="105"/>
                <w:sz w:val="18"/>
              </w:rPr>
              <w:t>$844.97</w:t>
            </w:r>
          </w:p>
        </w:tc>
        <w:tc>
          <w:tcPr>
            <w:tcW w:w="1006" w:type="dxa"/>
          </w:tcPr>
          <w:p>
            <w:pPr>
              <w:pStyle w:val="TableParagraph"/>
              <w:spacing w:line="197" w:lineRule="exact" w:before="14"/>
              <w:ind w:right="186"/>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4"/>
              <w:ind w:right="66"/>
              <w:jc w:val="right"/>
              <w:rPr>
                <w:rFonts w:ascii="Times New Roman"/>
                <w:sz w:val="18"/>
              </w:rPr>
            </w:pPr>
            <w:r>
              <w:rPr>
                <w:rFonts w:ascii="Times New Roman"/>
                <w:color w:val="3D3B3D"/>
                <w:spacing w:val="-2"/>
                <w:w w:val="105"/>
                <w:sz w:val="18"/>
              </w:rPr>
              <w:t>$844.97</w:t>
            </w:r>
          </w:p>
        </w:tc>
      </w:tr>
      <w:tr>
        <w:trPr>
          <w:trHeight w:val="240" w:hRule="atLeast"/>
        </w:trPr>
        <w:tc>
          <w:tcPr>
            <w:tcW w:w="498" w:type="dxa"/>
          </w:tcPr>
          <w:p>
            <w:pPr>
              <w:pStyle w:val="TableParagraph"/>
              <w:spacing w:line="206" w:lineRule="exact" w:before="14"/>
              <w:ind w:left="54"/>
              <w:rPr>
                <w:rFonts w:ascii="Times New Roman"/>
                <w:sz w:val="18"/>
              </w:rPr>
            </w:pPr>
            <w:r>
              <w:rPr>
                <w:rFonts w:ascii="Times New Roman"/>
                <w:color w:val="3D3B3D"/>
                <w:spacing w:val="-5"/>
                <w:w w:val="105"/>
                <w:sz w:val="18"/>
              </w:rPr>
              <w:t>4</w:t>
            </w:r>
            <w:r>
              <w:rPr>
                <w:rFonts w:ascii="Times New Roman"/>
                <w:color w:val="161616"/>
                <w:spacing w:val="-5"/>
                <w:w w:val="105"/>
                <w:sz w:val="18"/>
              </w:rPr>
              <w:t>1</w:t>
            </w:r>
            <w:r>
              <w:rPr>
                <w:rFonts w:ascii="Times New Roman"/>
                <w:color w:val="3D3B3D"/>
                <w:spacing w:val="-5"/>
                <w:w w:val="105"/>
                <w:sz w:val="18"/>
              </w:rPr>
              <w:t>5</w:t>
            </w:r>
          </w:p>
        </w:tc>
        <w:tc>
          <w:tcPr>
            <w:tcW w:w="2184" w:type="dxa"/>
          </w:tcPr>
          <w:p>
            <w:pPr>
              <w:pStyle w:val="TableParagraph"/>
              <w:spacing w:before="3"/>
              <w:ind w:left="141"/>
              <w:rPr>
                <w:rFonts w:ascii="Times New Roman"/>
                <w:sz w:val="15"/>
              </w:rPr>
            </w:pPr>
            <w:r>
              <w:rPr>
                <w:rFonts w:ascii="Times New Roman"/>
                <w:color w:val="3D3B3D"/>
                <w:spacing w:val="-2"/>
                <w:sz w:val="15"/>
              </w:rPr>
              <w:t>G</w:t>
            </w:r>
            <w:r>
              <w:rPr>
                <w:rFonts w:ascii="Times New Roman"/>
                <w:color w:val="545454"/>
                <w:spacing w:val="-2"/>
                <w:sz w:val="15"/>
              </w:rPr>
              <w:t>l</w:t>
            </w:r>
            <w:r>
              <w:rPr>
                <w:rFonts w:ascii="Times New Roman"/>
                <w:color w:val="3D3B3D"/>
                <w:spacing w:val="-2"/>
                <w:sz w:val="15"/>
              </w:rPr>
              <w:t>oba</w:t>
            </w:r>
            <w:r>
              <w:rPr>
                <w:rFonts w:ascii="Times New Roman"/>
                <w:color w:val="545454"/>
                <w:spacing w:val="-2"/>
                <w:sz w:val="15"/>
              </w:rPr>
              <w:t>l</w:t>
            </w:r>
            <w:r>
              <w:rPr>
                <w:rFonts w:ascii="Times New Roman"/>
                <w:color w:val="3D3B3D"/>
                <w:spacing w:val="-2"/>
                <w:sz w:val="15"/>
              </w:rPr>
              <w:t>Sch</w:t>
            </w:r>
            <w:r>
              <w:rPr>
                <w:rFonts w:ascii="Times New Roman"/>
                <w:color w:val="545454"/>
                <w:spacing w:val="-2"/>
                <w:sz w:val="15"/>
              </w:rPr>
              <w:t>o</w:t>
            </w:r>
            <w:r>
              <w:rPr>
                <w:rFonts w:ascii="Times New Roman"/>
                <w:color w:val="282828"/>
                <w:spacing w:val="-2"/>
                <w:sz w:val="15"/>
              </w:rPr>
              <w:t>lars</w:t>
            </w:r>
          </w:p>
        </w:tc>
        <w:tc>
          <w:tcPr>
            <w:tcW w:w="1723" w:type="dxa"/>
          </w:tcPr>
          <w:p>
            <w:pPr>
              <w:pStyle w:val="TableParagraph"/>
              <w:spacing w:line="206" w:lineRule="exact" w:before="14"/>
              <w:ind w:right="237"/>
              <w:jc w:val="right"/>
              <w:rPr>
                <w:rFonts w:ascii="Times New Roman"/>
                <w:sz w:val="18"/>
              </w:rPr>
            </w:pPr>
            <w:r>
              <w:rPr>
                <w:rFonts w:ascii="Times New Roman"/>
                <w:color w:val="3D3B3D"/>
                <w:spacing w:val="-2"/>
                <w:w w:val="105"/>
                <w:sz w:val="18"/>
              </w:rPr>
              <w:t>$67.00</w:t>
            </w:r>
          </w:p>
        </w:tc>
        <w:tc>
          <w:tcPr>
            <w:tcW w:w="1170" w:type="dxa"/>
          </w:tcPr>
          <w:p>
            <w:pPr>
              <w:pStyle w:val="TableParagraph"/>
              <w:spacing w:line="197" w:lineRule="exact" w:before="23"/>
              <w:ind w:right="218"/>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415" w:type="dxa"/>
          </w:tcPr>
          <w:p>
            <w:pPr>
              <w:pStyle w:val="TableParagraph"/>
              <w:spacing w:line="197" w:lineRule="exact" w:before="23"/>
              <w:ind w:right="429"/>
              <w:jc w:val="right"/>
              <w:rPr>
                <w:rFonts w:ascii="Times New Roman"/>
                <w:sz w:val="18"/>
              </w:rPr>
            </w:pPr>
            <w:r>
              <w:rPr>
                <w:rFonts w:ascii="Times New Roman"/>
                <w:color w:val="545454"/>
                <w:spacing w:val="-2"/>
                <w:sz w:val="18"/>
              </w:rPr>
              <w:t>$</w:t>
            </w: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992" w:type="dxa"/>
          </w:tcPr>
          <w:p>
            <w:pPr>
              <w:pStyle w:val="TableParagraph"/>
              <w:spacing w:line="197" w:lineRule="exact" w:before="23"/>
              <w:ind w:right="207"/>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419" w:type="dxa"/>
          </w:tcPr>
          <w:p>
            <w:pPr>
              <w:pStyle w:val="TableParagraph"/>
              <w:spacing w:line="197" w:lineRule="exact" w:before="23"/>
              <w:ind w:right="398"/>
              <w:jc w:val="right"/>
              <w:rPr>
                <w:rFonts w:ascii="Times New Roman"/>
                <w:sz w:val="18"/>
              </w:rPr>
            </w:pPr>
            <w:r>
              <w:rPr>
                <w:rFonts w:ascii="Times New Roman"/>
                <w:color w:val="3D3B3D"/>
                <w:spacing w:val="-2"/>
                <w:w w:val="105"/>
                <w:sz w:val="18"/>
              </w:rPr>
              <w:t>$67.00</w:t>
            </w:r>
          </w:p>
        </w:tc>
        <w:tc>
          <w:tcPr>
            <w:tcW w:w="1006" w:type="dxa"/>
          </w:tcPr>
          <w:p>
            <w:pPr>
              <w:pStyle w:val="TableParagraph"/>
              <w:spacing w:line="197" w:lineRule="exact" w:before="23"/>
              <w:ind w:right="186"/>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57"/>
              <w:jc w:val="right"/>
              <w:rPr>
                <w:rFonts w:ascii="Times New Roman"/>
                <w:sz w:val="18"/>
              </w:rPr>
            </w:pPr>
            <w:r>
              <w:rPr>
                <w:rFonts w:ascii="Times New Roman"/>
                <w:color w:val="3D3B3D"/>
                <w:spacing w:val="-2"/>
                <w:w w:val="105"/>
                <w:sz w:val="18"/>
              </w:rPr>
              <w:t>$67.00</w:t>
            </w:r>
          </w:p>
        </w:tc>
      </w:tr>
      <w:tr>
        <w:trPr>
          <w:trHeight w:val="235" w:hRule="atLeast"/>
        </w:trPr>
        <w:tc>
          <w:tcPr>
            <w:tcW w:w="498" w:type="dxa"/>
          </w:tcPr>
          <w:p>
            <w:pPr>
              <w:pStyle w:val="TableParagraph"/>
              <w:spacing w:line="202" w:lineRule="exact" w:before="14"/>
              <w:ind w:left="54"/>
              <w:rPr>
                <w:rFonts w:ascii="Times New Roman"/>
                <w:sz w:val="18"/>
              </w:rPr>
            </w:pPr>
            <w:r>
              <w:rPr>
                <w:rFonts w:ascii="Times New Roman"/>
                <w:color w:val="3D3B3D"/>
                <w:spacing w:val="-5"/>
                <w:w w:val="110"/>
                <w:sz w:val="18"/>
              </w:rPr>
              <w:t>420</w:t>
            </w:r>
          </w:p>
        </w:tc>
        <w:tc>
          <w:tcPr>
            <w:tcW w:w="2184" w:type="dxa"/>
          </w:tcPr>
          <w:p>
            <w:pPr>
              <w:pStyle w:val="TableParagraph"/>
              <w:spacing w:before="3"/>
              <w:ind w:left="141"/>
              <w:rPr>
                <w:rFonts w:ascii="Times New Roman"/>
                <w:sz w:val="15"/>
              </w:rPr>
            </w:pPr>
            <w:r>
              <w:rPr>
                <w:rFonts w:ascii="Times New Roman"/>
                <w:color w:val="3D3B3D"/>
                <w:spacing w:val="-2"/>
                <w:sz w:val="15"/>
              </w:rPr>
              <w:t>Ch</w:t>
            </w:r>
            <w:r>
              <w:rPr>
                <w:rFonts w:ascii="Times New Roman"/>
                <w:color w:val="545454"/>
                <w:spacing w:val="-2"/>
                <w:sz w:val="15"/>
              </w:rPr>
              <w:t>eeclea</w:t>
            </w:r>
            <w:r>
              <w:rPr>
                <w:rFonts w:ascii="Times New Roman"/>
                <w:color w:val="3D3B3D"/>
                <w:spacing w:val="-2"/>
                <w:sz w:val="15"/>
              </w:rPr>
              <w:t>d</w:t>
            </w:r>
            <w:r>
              <w:rPr>
                <w:rFonts w:ascii="Times New Roman"/>
                <w:color w:val="545454"/>
                <w:spacing w:val="-2"/>
                <w:sz w:val="15"/>
              </w:rPr>
              <w:t>e</w:t>
            </w:r>
            <w:r>
              <w:rPr>
                <w:rFonts w:ascii="Times New Roman"/>
                <w:color w:val="3D3B3D"/>
                <w:spacing w:val="-2"/>
                <w:sz w:val="15"/>
              </w:rPr>
              <w:t>r</w:t>
            </w:r>
            <w:r>
              <w:rPr>
                <w:rFonts w:ascii="Times New Roman"/>
                <w:color w:val="545454"/>
                <w:spacing w:val="-2"/>
                <w:sz w:val="15"/>
              </w:rPr>
              <w:t>s</w:t>
            </w:r>
          </w:p>
        </w:tc>
        <w:tc>
          <w:tcPr>
            <w:tcW w:w="1723" w:type="dxa"/>
          </w:tcPr>
          <w:p>
            <w:pPr>
              <w:pStyle w:val="TableParagraph"/>
              <w:spacing w:line="202" w:lineRule="exact" w:before="14"/>
              <w:ind w:right="247"/>
              <w:jc w:val="right"/>
              <w:rPr>
                <w:rFonts w:ascii="Times New Roman"/>
                <w:sz w:val="18"/>
              </w:rPr>
            </w:pPr>
            <w:r>
              <w:rPr>
                <w:rFonts w:ascii="Times New Roman"/>
                <w:color w:val="3D3B3D"/>
                <w:spacing w:val="-2"/>
                <w:sz w:val="18"/>
              </w:rPr>
              <w:t>$604.14</w:t>
            </w:r>
          </w:p>
        </w:tc>
        <w:tc>
          <w:tcPr>
            <w:tcW w:w="1170" w:type="dxa"/>
          </w:tcPr>
          <w:p>
            <w:pPr>
              <w:pStyle w:val="TableParagraph"/>
              <w:spacing w:line="202" w:lineRule="exact" w:before="14"/>
              <w:ind w:right="208"/>
              <w:jc w:val="right"/>
              <w:rPr>
                <w:rFonts w:ascii="Times New Roman"/>
                <w:sz w:val="18"/>
              </w:rPr>
            </w:pPr>
            <w:r>
              <w:rPr>
                <w:rFonts w:ascii="Times New Roman"/>
                <w:color w:val="3D3B3D"/>
                <w:spacing w:val="-2"/>
                <w:sz w:val="18"/>
              </w:rPr>
              <w:t>$801.13</w:t>
            </w:r>
          </w:p>
        </w:tc>
        <w:tc>
          <w:tcPr>
            <w:tcW w:w="1415" w:type="dxa"/>
          </w:tcPr>
          <w:p>
            <w:pPr>
              <w:pStyle w:val="TableParagraph"/>
              <w:spacing w:line="202" w:lineRule="exact" w:before="14"/>
              <w:ind w:right="419"/>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w:t>
            </w:r>
            <w:r>
              <w:rPr>
                <w:rFonts w:ascii="Times New Roman"/>
                <w:color w:val="545454"/>
                <w:spacing w:val="-2"/>
                <w:sz w:val="18"/>
              </w:rPr>
              <w:t>0</w:t>
            </w:r>
          </w:p>
        </w:tc>
        <w:tc>
          <w:tcPr>
            <w:tcW w:w="992" w:type="dxa"/>
          </w:tcPr>
          <w:p>
            <w:pPr>
              <w:pStyle w:val="TableParagraph"/>
              <w:spacing w:line="202" w:lineRule="exact" w:before="14"/>
              <w:ind w:right="20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9" w:type="dxa"/>
          </w:tcPr>
          <w:p>
            <w:pPr>
              <w:pStyle w:val="TableParagraph"/>
              <w:spacing w:line="202" w:lineRule="exact" w:before="14"/>
              <w:ind w:right="409"/>
              <w:jc w:val="right"/>
              <w:rPr>
                <w:rFonts w:ascii="Times New Roman"/>
                <w:sz w:val="18"/>
              </w:rPr>
            </w:pPr>
            <w:r>
              <w:rPr>
                <w:rFonts w:ascii="Times New Roman"/>
                <w:color w:val="3D3B3D"/>
                <w:spacing w:val="-2"/>
                <w:sz w:val="18"/>
              </w:rPr>
              <w:t>$1,405.27</w:t>
            </w:r>
          </w:p>
        </w:tc>
        <w:tc>
          <w:tcPr>
            <w:tcW w:w="1006" w:type="dxa"/>
          </w:tcPr>
          <w:p>
            <w:pPr>
              <w:pStyle w:val="TableParagraph"/>
              <w:spacing w:line="202" w:lineRule="exact" w:before="14"/>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202" w:lineRule="exact" w:before="14"/>
              <w:ind w:right="72"/>
              <w:jc w:val="right"/>
              <w:rPr>
                <w:rFonts w:ascii="Times New Roman"/>
                <w:sz w:val="18"/>
              </w:rPr>
            </w:pPr>
            <w:r>
              <w:rPr>
                <w:rFonts w:ascii="Times New Roman"/>
                <w:color w:val="3D3B3D"/>
                <w:spacing w:val="-2"/>
                <w:sz w:val="18"/>
              </w:rPr>
              <w:t>$1,405</w:t>
            </w:r>
            <w:r>
              <w:rPr>
                <w:rFonts w:ascii="Times New Roman"/>
                <w:color w:val="545454"/>
                <w:spacing w:val="-2"/>
                <w:sz w:val="18"/>
              </w:rPr>
              <w:t>.</w:t>
            </w:r>
            <w:r>
              <w:rPr>
                <w:rFonts w:ascii="Times New Roman"/>
                <w:color w:val="3D3B3D"/>
                <w:spacing w:val="-2"/>
                <w:sz w:val="18"/>
              </w:rPr>
              <w:t>27</w:t>
            </w:r>
          </w:p>
        </w:tc>
      </w:tr>
      <w:tr>
        <w:trPr>
          <w:trHeight w:val="235" w:hRule="atLeast"/>
        </w:trPr>
        <w:tc>
          <w:tcPr>
            <w:tcW w:w="498" w:type="dxa"/>
          </w:tcPr>
          <w:p>
            <w:pPr>
              <w:pStyle w:val="TableParagraph"/>
              <w:spacing w:line="197" w:lineRule="exact" w:before="19"/>
              <w:ind w:left="54"/>
              <w:rPr>
                <w:rFonts w:ascii="Times New Roman"/>
                <w:sz w:val="18"/>
              </w:rPr>
            </w:pPr>
            <w:r>
              <w:rPr>
                <w:rFonts w:ascii="Times New Roman"/>
                <w:color w:val="3D3B3D"/>
                <w:spacing w:val="-5"/>
                <w:w w:val="110"/>
                <w:sz w:val="18"/>
              </w:rPr>
              <w:t>430</w:t>
            </w:r>
          </w:p>
        </w:tc>
        <w:tc>
          <w:tcPr>
            <w:tcW w:w="2184" w:type="dxa"/>
          </w:tcPr>
          <w:p>
            <w:pPr>
              <w:pStyle w:val="TableParagraph"/>
              <w:spacing w:before="8"/>
              <w:ind w:left="141"/>
              <w:rPr>
                <w:rFonts w:ascii="Times New Roman"/>
                <w:sz w:val="15"/>
              </w:rPr>
            </w:pPr>
            <w:r>
              <w:rPr>
                <w:rFonts w:ascii="Times New Roman"/>
                <w:color w:val="545454"/>
                <w:spacing w:val="-2"/>
                <w:sz w:val="15"/>
              </w:rPr>
              <w:t>C</w:t>
            </w:r>
            <w:r>
              <w:rPr>
                <w:rFonts w:ascii="Times New Roman"/>
                <w:color w:val="282828"/>
                <w:spacing w:val="-2"/>
                <w:sz w:val="15"/>
              </w:rPr>
              <w:t>hoir</w:t>
            </w:r>
          </w:p>
        </w:tc>
        <w:tc>
          <w:tcPr>
            <w:tcW w:w="1723" w:type="dxa"/>
          </w:tcPr>
          <w:p>
            <w:pPr>
              <w:pStyle w:val="TableParagraph"/>
              <w:spacing w:line="206" w:lineRule="exact" w:before="9"/>
              <w:ind w:right="222"/>
              <w:jc w:val="right"/>
              <w:rPr>
                <w:rFonts w:ascii="Times New Roman"/>
                <w:sz w:val="18"/>
              </w:rPr>
            </w:pPr>
            <w:r>
              <w:rPr>
                <w:rFonts w:ascii="Times New Roman"/>
                <w:color w:val="3D3B3D"/>
                <w:spacing w:val="-2"/>
                <w:w w:val="105"/>
                <w:sz w:val="18"/>
              </w:rPr>
              <w:t>$</w:t>
            </w:r>
            <w:r>
              <w:rPr>
                <w:rFonts w:ascii="Times New Roman"/>
                <w:color w:val="545454"/>
                <w:spacing w:val="-2"/>
                <w:w w:val="105"/>
                <w:sz w:val="18"/>
              </w:rPr>
              <w:t>8</w:t>
            </w:r>
            <w:r>
              <w:rPr>
                <w:rFonts w:ascii="Times New Roman"/>
                <w:color w:val="3D3B3D"/>
                <w:spacing w:val="-2"/>
                <w:w w:val="105"/>
                <w:sz w:val="18"/>
              </w:rPr>
              <w:t>3.41</w:t>
            </w:r>
          </w:p>
        </w:tc>
        <w:tc>
          <w:tcPr>
            <w:tcW w:w="1170" w:type="dxa"/>
          </w:tcPr>
          <w:p>
            <w:pPr>
              <w:pStyle w:val="TableParagraph"/>
              <w:spacing w:line="197" w:lineRule="exact" w:before="19"/>
              <w:ind w:right="201"/>
              <w:jc w:val="right"/>
              <w:rPr>
                <w:rFonts w:ascii="Times New Roman"/>
                <w:sz w:val="18"/>
              </w:rPr>
            </w:pPr>
            <w:r>
              <w:rPr>
                <w:rFonts w:ascii="Times New Roman"/>
                <w:color w:val="3D3B3D"/>
                <w:spacing w:val="-2"/>
                <w:w w:val="105"/>
                <w:sz w:val="18"/>
              </w:rPr>
              <w:t>$0.00</w:t>
            </w:r>
          </w:p>
        </w:tc>
        <w:tc>
          <w:tcPr>
            <w:tcW w:w="1415" w:type="dxa"/>
          </w:tcPr>
          <w:p>
            <w:pPr>
              <w:pStyle w:val="TableParagraph"/>
              <w:spacing w:line="197" w:lineRule="exact" w:before="19"/>
              <w:ind w:right="412"/>
              <w:jc w:val="right"/>
              <w:rPr>
                <w:rFonts w:ascii="Times New Roman"/>
                <w:sz w:val="18"/>
              </w:rPr>
            </w:pPr>
            <w:r>
              <w:rPr>
                <w:rFonts w:ascii="Times New Roman"/>
                <w:color w:val="3D3B3D"/>
                <w:spacing w:val="-2"/>
                <w:w w:val="105"/>
                <w:sz w:val="18"/>
              </w:rPr>
              <w:t>$0.00</w:t>
            </w:r>
          </w:p>
        </w:tc>
        <w:tc>
          <w:tcPr>
            <w:tcW w:w="992" w:type="dxa"/>
          </w:tcPr>
          <w:p>
            <w:pPr>
              <w:pStyle w:val="TableParagraph"/>
              <w:spacing w:line="197" w:lineRule="exact" w:before="19"/>
              <w:ind w:right="188"/>
              <w:jc w:val="right"/>
              <w:rPr>
                <w:rFonts w:ascii="Times New Roman"/>
                <w:sz w:val="18"/>
              </w:rPr>
            </w:pPr>
            <w:r>
              <w:rPr>
                <w:rFonts w:ascii="Times New Roman"/>
                <w:color w:val="3D3B3D"/>
                <w:spacing w:val="-2"/>
                <w:w w:val="105"/>
                <w:sz w:val="18"/>
              </w:rPr>
              <w:t>$0.00</w:t>
            </w:r>
          </w:p>
        </w:tc>
        <w:tc>
          <w:tcPr>
            <w:tcW w:w="1419" w:type="dxa"/>
          </w:tcPr>
          <w:p>
            <w:pPr>
              <w:pStyle w:val="TableParagraph"/>
              <w:spacing w:line="197" w:lineRule="exact" w:before="19"/>
              <w:ind w:right="408"/>
              <w:jc w:val="right"/>
              <w:rPr>
                <w:rFonts w:ascii="Times New Roman"/>
                <w:sz w:val="18"/>
              </w:rPr>
            </w:pPr>
            <w:r>
              <w:rPr>
                <w:rFonts w:ascii="Times New Roman"/>
                <w:color w:val="3D3B3D"/>
                <w:spacing w:val="-2"/>
                <w:sz w:val="18"/>
              </w:rPr>
              <w:t>$83.41</w:t>
            </w:r>
          </w:p>
        </w:tc>
        <w:tc>
          <w:tcPr>
            <w:tcW w:w="1006" w:type="dxa"/>
          </w:tcPr>
          <w:p>
            <w:pPr>
              <w:pStyle w:val="TableParagraph"/>
              <w:spacing w:line="197" w:lineRule="exact" w:before="19"/>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9"/>
              <w:ind w:right="68"/>
              <w:jc w:val="right"/>
              <w:rPr>
                <w:rFonts w:ascii="Times New Roman"/>
                <w:sz w:val="18"/>
              </w:rPr>
            </w:pPr>
            <w:r>
              <w:rPr>
                <w:rFonts w:ascii="Times New Roman"/>
                <w:color w:val="3D3B3D"/>
                <w:spacing w:val="-2"/>
                <w:sz w:val="18"/>
              </w:rPr>
              <w:t>$83.41</w:t>
            </w:r>
          </w:p>
        </w:tc>
      </w:tr>
      <w:tr>
        <w:trPr>
          <w:trHeight w:val="240" w:hRule="atLeast"/>
        </w:trPr>
        <w:tc>
          <w:tcPr>
            <w:tcW w:w="498" w:type="dxa"/>
          </w:tcPr>
          <w:p>
            <w:pPr>
              <w:pStyle w:val="TableParagraph"/>
              <w:spacing w:line="206" w:lineRule="exact" w:before="14"/>
              <w:ind w:left="54"/>
              <w:rPr>
                <w:rFonts w:ascii="Times New Roman"/>
                <w:sz w:val="18"/>
              </w:rPr>
            </w:pPr>
            <w:r>
              <w:rPr>
                <w:rFonts w:ascii="Times New Roman"/>
                <w:color w:val="3D3B3D"/>
                <w:spacing w:val="-5"/>
                <w:w w:val="110"/>
                <w:sz w:val="18"/>
              </w:rPr>
              <w:t>440</w:t>
            </w:r>
          </w:p>
        </w:tc>
        <w:tc>
          <w:tcPr>
            <w:tcW w:w="2184" w:type="dxa"/>
          </w:tcPr>
          <w:p>
            <w:pPr>
              <w:pStyle w:val="TableParagraph"/>
              <w:spacing w:before="3"/>
              <w:ind w:left="153"/>
              <w:rPr>
                <w:rFonts w:ascii="Times New Roman"/>
                <w:sz w:val="15"/>
              </w:rPr>
            </w:pPr>
            <w:r>
              <w:rPr>
                <w:rFonts w:ascii="Times New Roman"/>
                <w:color w:val="282828"/>
                <w:w w:val="90"/>
                <w:sz w:val="15"/>
              </w:rPr>
              <w:t>Da</w:t>
            </w:r>
            <w:r>
              <w:rPr>
                <w:rFonts w:ascii="Times New Roman"/>
                <w:color w:val="545454"/>
                <w:w w:val="90"/>
                <w:sz w:val="15"/>
              </w:rPr>
              <w:t>n</w:t>
            </w:r>
            <w:r>
              <w:rPr>
                <w:rFonts w:ascii="Times New Roman"/>
                <w:color w:val="3D3B3D"/>
                <w:w w:val="90"/>
                <w:sz w:val="15"/>
              </w:rPr>
              <w:t>ce</w:t>
            </w:r>
            <w:r>
              <w:rPr>
                <w:rFonts w:ascii="Times New Roman"/>
                <w:color w:val="3D3B3D"/>
                <w:spacing w:val="-3"/>
                <w:sz w:val="15"/>
              </w:rPr>
              <w:t> </w:t>
            </w:r>
            <w:r>
              <w:rPr>
                <w:rFonts w:ascii="Times New Roman"/>
                <w:color w:val="3D3B3D"/>
                <w:spacing w:val="-4"/>
                <w:sz w:val="15"/>
              </w:rPr>
              <w:t>Team</w:t>
            </w:r>
          </w:p>
        </w:tc>
        <w:tc>
          <w:tcPr>
            <w:tcW w:w="1723" w:type="dxa"/>
          </w:tcPr>
          <w:p>
            <w:pPr>
              <w:pStyle w:val="TableParagraph"/>
              <w:spacing w:line="206" w:lineRule="exact" w:before="14"/>
              <w:ind w:right="238"/>
              <w:jc w:val="right"/>
              <w:rPr>
                <w:rFonts w:ascii="Times New Roman"/>
                <w:sz w:val="18"/>
              </w:rPr>
            </w:pPr>
            <w:r>
              <w:rPr>
                <w:rFonts w:ascii="Times New Roman"/>
                <w:color w:val="3D3B3D"/>
                <w:spacing w:val="-2"/>
                <w:sz w:val="18"/>
              </w:rPr>
              <w:t>$2,986.29</w:t>
            </w:r>
          </w:p>
        </w:tc>
        <w:tc>
          <w:tcPr>
            <w:tcW w:w="1170" w:type="dxa"/>
          </w:tcPr>
          <w:p>
            <w:pPr>
              <w:pStyle w:val="TableParagraph"/>
              <w:spacing w:line="206" w:lineRule="exact" w:before="14"/>
              <w:ind w:right="201"/>
              <w:jc w:val="right"/>
              <w:rPr>
                <w:rFonts w:ascii="Times New Roman"/>
                <w:sz w:val="18"/>
              </w:rPr>
            </w:pPr>
            <w:r>
              <w:rPr>
                <w:rFonts w:ascii="Times New Roman"/>
                <w:color w:val="3D3B3D"/>
                <w:spacing w:val="-2"/>
                <w:w w:val="105"/>
                <w:sz w:val="18"/>
              </w:rPr>
              <w:t>$0.00</w:t>
            </w:r>
          </w:p>
        </w:tc>
        <w:tc>
          <w:tcPr>
            <w:tcW w:w="1415" w:type="dxa"/>
          </w:tcPr>
          <w:p>
            <w:pPr>
              <w:pStyle w:val="TableParagraph"/>
              <w:spacing w:line="206" w:lineRule="exact" w:before="14"/>
              <w:ind w:right="409"/>
              <w:jc w:val="right"/>
              <w:rPr>
                <w:rFonts w:ascii="Times New Roman"/>
                <w:sz w:val="18"/>
              </w:rPr>
            </w:pPr>
            <w:r>
              <w:rPr>
                <w:rFonts w:ascii="Times New Roman"/>
                <w:color w:val="3D3B3D"/>
                <w:spacing w:val="-2"/>
                <w:w w:val="105"/>
                <w:sz w:val="18"/>
              </w:rPr>
              <w:t>$0.00</w:t>
            </w:r>
          </w:p>
        </w:tc>
        <w:tc>
          <w:tcPr>
            <w:tcW w:w="992" w:type="dxa"/>
          </w:tcPr>
          <w:p>
            <w:pPr>
              <w:pStyle w:val="TableParagraph"/>
              <w:spacing w:line="197" w:lineRule="exact" w:before="23"/>
              <w:ind w:right="188"/>
              <w:jc w:val="right"/>
              <w:rPr>
                <w:rFonts w:ascii="Times New Roman"/>
                <w:sz w:val="18"/>
              </w:rPr>
            </w:pPr>
            <w:r>
              <w:rPr>
                <w:rFonts w:ascii="Times New Roman"/>
                <w:color w:val="3D3B3D"/>
                <w:spacing w:val="-2"/>
                <w:w w:val="105"/>
                <w:sz w:val="18"/>
              </w:rPr>
              <w:t>$0.00</w:t>
            </w:r>
          </w:p>
        </w:tc>
        <w:tc>
          <w:tcPr>
            <w:tcW w:w="1419" w:type="dxa"/>
          </w:tcPr>
          <w:p>
            <w:pPr>
              <w:pStyle w:val="TableParagraph"/>
              <w:spacing w:line="206" w:lineRule="exact" w:before="14"/>
              <w:ind w:right="413"/>
              <w:jc w:val="right"/>
              <w:rPr>
                <w:rFonts w:ascii="Times New Roman"/>
                <w:sz w:val="18"/>
              </w:rPr>
            </w:pPr>
            <w:r>
              <w:rPr>
                <w:rFonts w:ascii="Times New Roman"/>
                <w:color w:val="3D3B3D"/>
                <w:spacing w:val="-2"/>
                <w:sz w:val="18"/>
              </w:rPr>
              <w:t>$2,986</w:t>
            </w:r>
            <w:r>
              <w:rPr>
                <w:rFonts w:ascii="Times New Roman"/>
                <w:color w:val="161616"/>
                <w:spacing w:val="-2"/>
                <w:sz w:val="18"/>
              </w:rPr>
              <w:t>.2</w:t>
            </w:r>
            <w:r>
              <w:rPr>
                <w:rFonts w:ascii="Times New Roman"/>
                <w:color w:val="3D3B3D"/>
                <w:spacing w:val="-2"/>
                <w:sz w:val="18"/>
              </w:rPr>
              <w:t>9</w:t>
            </w:r>
          </w:p>
        </w:tc>
        <w:tc>
          <w:tcPr>
            <w:tcW w:w="1006" w:type="dxa"/>
          </w:tcPr>
          <w:p>
            <w:pPr>
              <w:pStyle w:val="TableParagraph"/>
              <w:spacing w:line="197" w:lineRule="exact" w:before="23"/>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59"/>
              <w:jc w:val="right"/>
              <w:rPr>
                <w:rFonts w:ascii="Times New Roman"/>
                <w:sz w:val="18"/>
              </w:rPr>
            </w:pPr>
            <w:r>
              <w:rPr>
                <w:rFonts w:ascii="Times New Roman"/>
                <w:color w:val="3D3B3D"/>
                <w:spacing w:val="-2"/>
                <w:sz w:val="18"/>
              </w:rPr>
              <w:t>$2,986.29</w:t>
            </w:r>
          </w:p>
        </w:tc>
      </w:tr>
      <w:tr>
        <w:trPr>
          <w:trHeight w:val="235" w:hRule="atLeast"/>
        </w:trPr>
        <w:tc>
          <w:tcPr>
            <w:tcW w:w="498" w:type="dxa"/>
          </w:tcPr>
          <w:p>
            <w:pPr>
              <w:pStyle w:val="TableParagraph"/>
              <w:spacing w:line="202" w:lineRule="exact" w:before="14"/>
              <w:ind w:left="54"/>
              <w:rPr>
                <w:rFonts w:ascii="Times New Roman"/>
                <w:sz w:val="18"/>
              </w:rPr>
            </w:pPr>
            <w:r>
              <w:rPr>
                <w:rFonts w:ascii="Times New Roman"/>
                <w:color w:val="3D3B3D"/>
                <w:spacing w:val="-5"/>
                <w:w w:val="110"/>
                <w:sz w:val="18"/>
              </w:rPr>
              <w:t>450</w:t>
            </w:r>
          </w:p>
        </w:tc>
        <w:tc>
          <w:tcPr>
            <w:tcW w:w="2184" w:type="dxa"/>
          </w:tcPr>
          <w:p>
            <w:pPr>
              <w:pStyle w:val="TableParagraph"/>
              <w:spacing w:before="3"/>
              <w:ind w:left="154"/>
              <w:rPr>
                <w:rFonts w:ascii="Times New Roman"/>
                <w:sz w:val="15"/>
              </w:rPr>
            </w:pPr>
            <w:r>
              <w:rPr>
                <w:rFonts w:ascii="Times New Roman"/>
                <w:color w:val="3D3B3D"/>
                <w:spacing w:val="-2"/>
                <w:sz w:val="15"/>
              </w:rPr>
              <w:t>M</w:t>
            </w:r>
            <w:r>
              <w:rPr>
                <w:rFonts w:ascii="Times New Roman"/>
                <w:color w:val="545454"/>
                <w:spacing w:val="-2"/>
                <w:sz w:val="15"/>
              </w:rPr>
              <w:t>ajore</w:t>
            </w:r>
            <w:r>
              <w:rPr>
                <w:rFonts w:ascii="Times New Roman"/>
                <w:color w:val="3D3B3D"/>
                <w:spacing w:val="-2"/>
                <w:sz w:val="15"/>
              </w:rPr>
              <w:t>tt</w:t>
            </w:r>
            <w:r>
              <w:rPr>
                <w:rFonts w:ascii="Times New Roman"/>
                <w:color w:val="545454"/>
                <w:spacing w:val="-2"/>
                <w:sz w:val="15"/>
              </w:rPr>
              <w:t>es</w:t>
            </w:r>
          </w:p>
        </w:tc>
        <w:tc>
          <w:tcPr>
            <w:tcW w:w="1723" w:type="dxa"/>
          </w:tcPr>
          <w:p>
            <w:pPr>
              <w:pStyle w:val="TableParagraph"/>
              <w:spacing w:line="202" w:lineRule="exact" w:before="14"/>
              <w:ind w:right="238"/>
              <w:jc w:val="right"/>
              <w:rPr>
                <w:rFonts w:ascii="Times New Roman"/>
                <w:sz w:val="18"/>
              </w:rPr>
            </w:pPr>
            <w:r>
              <w:rPr>
                <w:rFonts w:ascii="Times New Roman"/>
                <w:color w:val="3D3B3D"/>
                <w:spacing w:val="-2"/>
                <w:sz w:val="18"/>
              </w:rPr>
              <w:t>$611.06</w:t>
            </w:r>
          </w:p>
        </w:tc>
        <w:tc>
          <w:tcPr>
            <w:tcW w:w="1170" w:type="dxa"/>
          </w:tcPr>
          <w:p>
            <w:pPr>
              <w:pStyle w:val="TableParagraph"/>
              <w:spacing w:line="202" w:lineRule="exact" w:before="14"/>
              <w:ind w:right="201"/>
              <w:jc w:val="right"/>
              <w:rPr>
                <w:rFonts w:ascii="Times New Roman"/>
                <w:sz w:val="18"/>
              </w:rPr>
            </w:pPr>
            <w:r>
              <w:rPr>
                <w:rFonts w:ascii="Times New Roman"/>
                <w:color w:val="3D3B3D"/>
                <w:spacing w:val="-2"/>
                <w:w w:val="105"/>
                <w:sz w:val="18"/>
              </w:rPr>
              <w:t>$0.00</w:t>
            </w:r>
          </w:p>
        </w:tc>
        <w:tc>
          <w:tcPr>
            <w:tcW w:w="1415" w:type="dxa"/>
          </w:tcPr>
          <w:p>
            <w:pPr>
              <w:pStyle w:val="TableParagraph"/>
              <w:spacing w:line="202" w:lineRule="exact" w:before="14"/>
              <w:ind w:right="419"/>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992" w:type="dxa"/>
          </w:tcPr>
          <w:p>
            <w:pPr>
              <w:pStyle w:val="TableParagraph"/>
              <w:spacing w:line="202" w:lineRule="exact" w:before="14"/>
              <w:ind w:right="190"/>
              <w:jc w:val="right"/>
              <w:rPr>
                <w:rFonts w:ascii="Times New Roman"/>
                <w:sz w:val="18"/>
              </w:rPr>
            </w:pPr>
            <w:r>
              <w:rPr>
                <w:rFonts w:ascii="Times New Roman"/>
                <w:color w:val="3D3B3D"/>
                <w:spacing w:val="-2"/>
                <w:w w:val="105"/>
                <w:sz w:val="18"/>
              </w:rPr>
              <w:t>$0.00</w:t>
            </w:r>
          </w:p>
        </w:tc>
        <w:tc>
          <w:tcPr>
            <w:tcW w:w="1419" w:type="dxa"/>
          </w:tcPr>
          <w:p>
            <w:pPr>
              <w:pStyle w:val="TableParagraph"/>
              <w:spacing w:line="202" w:lineRule="exact" w:before="14"/>
              <w:ind w:right="397"/>
              <w:jc w:val="right"/>
              <w:rPr>
                <w:rFonts w:ascii="Times New Roman"/>
                <w:sz w:val="18"/>
              </w:rPr>
            </w:pPr>
            <w:r>
              <w:rPr>
                <w:rFonts w:ascii="Times New Roman"/>
                <w:color w:val="3D3B3D"/>
                <w:spacing w:val="-2"/>
                <w:w w:val="105"/>
                <w:sz w:val="18"/>
              </w:rPr>
              <w:t>$611.06</w:t>
            </w:r>
          </w:p>
        </w:tc>
        <w:tc>
          <w:tcPr>
            <w:tcW w:w="1006" w:type="dxa"/>
          </w:tcPr>
          <w:p>
            <w:pPr>
              <w:pStyle w:val="TableParagraph"/>
              <w:spacing w:line="202" w:lineRule="exact" w:before="14"/>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202" w:lineRule="exact" w:before="14"/>
              <w:ind w:right="56"/>
              <w:jc w:val="right"/>
              <w:rPr>
                <w:rFonts w:ascii="Times New Roman"/>
                <w:sz w:val="18"/>
              </w:rPr>
            </w:pPr>
            <w:r>
              <w:rPr>
                <w:rFonts w:ascii="Times New Roman"/>
                <w:color w:val="3D3B3D"/>
                <w:spacing w:val="-2"/>
                <w:w w:val="105"/>
                <w:sz w:val="18"/>
              </w:rPr>
              <w:t>$611.06</w:t>
            </w:r>
          </w:p>
        </w:tc>
      </w:tr>
      <w:tr>
        <w:trPr>
          <w:trHeight w:val="235" w:hRule="atLeast"/>
        </w:trPr>
        <w:tc>
          <w:tcPr>
            <w:tcW w:w="498" w:type="dxa"/>
          </w:tcPr>
          <w:p>
            <w:pPr>
              <w:pStyle w:val="TableParagraph"/>
              <w:spacing w:line="197" w:lineRule="exact" w:before="19"/>
              <w:ind w:left="54"/>
              <w:rPr>
                <w:rFonts w:ascii="Times New Roman"/>
                <w:sz w:val="18"/>
              </w:rPr>
            </w:pPr>
            <w:r>
              <w:rPr>
                <w:rFonts w:ascii="Times New Roman"/>
                <w:color w:val="3D3B3D"/>
                <w:spacing w:val="-5"/>
                <w:w w:val="110"/>
                <w:sz w:val="18"/>
              </w:rPr>
              <w:t>460</w:t>
            </w:r>
          </w:p>
        </w:tc>
        <w:tc>
          <w:tcPr>
            <w:tcW w:w="2184" w:type="dxa"/>
          </w:tcPr>
          <w:p>
            <w:pPr>
              <w:pStyle w:val="TableParagraph"/>
              <w:spacing w:before="8"/>
              <w:ind w:left="154"/>
              <w:rPr>
                <w:rFonts w:ascii="Times New Roman"/>
                <w:sz w:val="15"/>
              </w:rPr>
            </w:pPr>
            <w:r>
              <w:rPr>
                <w:rFonts w:ascii="Times New Roman"/>
                <w:color w:val="282828"/>
                <w:spacing w:val="-2"/>
                <w:sz w:val="15"/>
              </w:rPr>
              <w:t>M</w:t>
            </w:r>
            <w:r>
              <w:rPr>
                <w:rFonts w:ascii="Times New Roman"/>
                <w:color w:val="545454"/>
                <w:spacing w:val="-2"/>
                <w:sz w:val="15"/>
              </w:rPr>
              <w:t>us</w:t>
            </w:r>
            <w:r>
              <w:rPr>
                <w:rFonts w:ascii="Times New Roman"/>
                <w:color w:val="282828"/>
                <w:spacing w:val="-2"/>
                <w:sz w:val="15"/>
              </w:rPr>
              <w:t>i</w:t>
            </w:r>
            <w:r>
              <w:rPr>
                <w:rFonts w:ascii="Times New Roman"/>
                <w:color w:val="545454"/>
                <w:spacing w:val="-2"/>
                <w:sz w:val="15"/>
              </w:rPr>
              <w:t>c</w:t>
            </w:r>
            <w:r>
              <w:rPr>
                <w:rFonts w:ascii="Times New Roman"/>
                <w:color w:val="3D3B3D"/>
                <w:spacing w:val="-2"/>
                <w:sz w:val="15"/>
              </w:rPr>
              <w:t>al</w:t>
            </w:r>
          </w:p>
        </w:tc>
        <w:tc>
          <w:tcPr>
            <w:tcW w:w="1723" w:type="dxa"/>
          </w:tcPr>
          <w:p>
            <w:pPr>
              <w:pStyle w:val="TableParagraph"/>
              <w:spacing w:line="197" w:lineRule="exact" w:before="19"/>
              <w:ind w:right="241"/>
              <w:jc w:val="right"/>
              <w:rPr>
                <w:rFonts w:ascii="Times New Roman"/>
                <w:sz w:val="18"/>
              </w:rPr>
            </w:pPr>
            <w:r>
              <w:rPr>
                <w:rFonts w:ascii="Times New Roman"/>
                <w:color w:val="3D3B3D"/>
                <w:spacing w:val="-2"/>
                <w:sz w:val="18"/>
              </w:rPr>
              <w:t>$33,632.36</w:t>
            </w:r>
          </w:p>
        </w:tc>
        <w:tc>
          <w:tcPr>
            <w:tcW w:w="1170" w:type="dxa"/>
          </w:tcPr>
          <w:p>
            <w:pPr>
              <w:pStyle w:val="TableParagraph"/>
              <w:spacing w:line="197" w:lineRule="exact" w:before="19"/>
              <w:ind w:right="217"/>
              <w:jc w:val="right"/>
              <w:rPr>
                <w:rFonts w:ascii="Times New Roman"/>
                <w:sz w:val="18"/>
              </w:rPr>
            </w:pPr>
            <w:r>
              <w:rPr>
                <w:rFonts w:ascii="Times New Roman"/>
                <w:color w:val="545454"/>
                <w:spacing w:val="-2"/>
                <w:sz w:val="18"/>
              </w:rPr>
              <w:t>$</w:t>
            </w:r>
            <w:r>
              <w:rPr>
                <w:rFonts w:ascii="Times New Roman"/>
                <w:color w:val="3D3B3D"/>
                <w:spacing w:val="-2"/>
                <w:sz w:val="18"/>
              </w:rPr>
              <w:t>25.00</w:t>
            </w:r>
          </w:p>
        </w:tc>
        <w:tc>
          <w:tcPr>
            <w:tcW w:w="1415" w:type="dxa"/>
          </w:tcPr>
          <w:p>
            <w:pPr>
              <w:pStyle w:val="TableParagraph"/>
              <w:spacing w:line="197" w:lineRule="exact" w:before="19"/>
              <w:ind w:right="412"/>
              <w:jc w:val="right"/>
              <w:rPr>
                <w:rFonts w:ascii="Times New Roman"/>
                <w:sz w:val="18"/>
              </w:rPr>
            </w:pPr>
            <w:r>
              <w:rPr>
                <w:rFonts w:ascii="Times New Roman"/>
                <w:color w:val="3D3B3D"/>
                <w:spacing w:val="-2"/>
                <w:w w:val="105"/>
                <w:sz w:val="18"/>
              </w:rPr>
              <w:t>$0.00</w:t>
            </w:r>
          </w:p>
        </w:tc>
        <w:tc>
          <w:tcPr>
            <w:tcW w:w="992" w:type="dxa"/>
          </w:tcPr>
          <w:p>
            <w:pPr>
              <w:pStyle w:val="TableParagraph"/>
              <w:spacing w:line="197" w:lineRule="exact" w:before="19"/>
              <w:ind w:right="188"/>
              <w:jc w:val="right"/>
              <w:rPr>
                <w:rFonts w:ascii="Times New Roman"/>
                <w:sz w:val="18"/>
              </w:rPr>
            </w:pPr>
            <w:r>
              <w:rPr>
                <w:rFonts w:ascii="Times New Roman"/>
                <w:color w:val="3D3B3D"/>
                <w:spacing w:val="-2"/>
                <w:w w:val="105"/>
                <w:sz w:val="18"/>
              </w:rPr>
              <w:t>$0.00</w:t>
            </w:r>
          </w:p>
        </w:tc>
        <w:tc>
          <w:tcPr>
            <w:tcW w:w="1419" w:type="dxa"/>
          </w:tcPr>
          <w:p>
            <w:pPr>
              <w:pStyle w:val="TableParagraph"/>
              <w:spacing w:line="197" w:lineRule="exact" w:before="19"/>
              <w:ind w:right="413"/>
              <w:jc w:val="right"/>
              <w:rPr>
                <w:rFonts w:ascii="Times New Roman"/>
                <w:sz w:val="18"/>
              </w:rPr>
            </w:pPr>
            <w:r>
              <w:rPr>
                <w:rFonts w:ascii="Times New Roman"/>
                <w:color w:val="3D3B3D"/>
                <w:spacing w:val="-2"/>
                <w:sz w:val="18"/>
              </w:rPr>
              <w:t>$33</w:t>
            </w:r>
            <w:r>
              <w:rPr>
                <w:rFonts w:ascii="Times New Roman"/>
                <w:color w:val="161616"/>
                <w:spacing w:val="-2"/>
                <w:sz w:val="18"/>
              </w:rPr>
              <w:t>,</w:t>
            </w:r>
            <w:r>
              <w:rPr>
                <w:rFonts w:ascii="Times New Roman"/>
                <w:color w:val="3D3B3D"/>
                <w:spacing w:val="-2"/>
                <w:sz w:val="18"/>
              </w:rPr>
              <w:t>657</w:t>
            </w:r>
            <w:r>
              <w:rPr>
                <w:rFonts w:ascii="Times New Roman"/>
                <w:color w:val="161616"/>
                <w:spacing w:val="-2"/>
                <w:sz w:val="18"/>
              </w:rPr>
              <w:t>.</w:t>
            </w:r>
            <w:r>
              <w:rPr>
                <w:rFonts w:ascii="Times New Roman"/>
                <w:color w:val="3D3B3D"/>
                <w:spacing w:val="-2"/>
                <w:sz w:val="18"/>
              </w:rPr>
              <w:t>36</w:t>
            </w:r>
          </w:p>
        </w:tc>
        <w:tc>
          <w:tcPr>
            <w:tcW w:w="1006" w:type="dxa"/>
          </w:tcPr>
          <w:p>
            <w:pPr>
              <w:pStyle w:val="TableParagraph"/>
              <w:spacing w:line="197" w:lineRule="exact" w:before="19"/>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9"/>
              <w:ind w:right="63"/>
              <w:jc w:val="right"/>
              <w:rPr>
                <w:rFonts w:ascii="Times New Roman"/>
                <w:sz w:val="18"/>
              </w:rPr>
            </w:pPr>
            <w:r>
              <w:rPr>
                <w:rFonts w:ascii="Times New Roman"/>
                <w:color w:val="3D3B3D"/>
                <w:spacing w:val="-2"/>
                <w:sz w:val="18"/>
              </w:rPr>
              <w:t>$33,657.36</w:t>
            </w:r>
          </w:p>
        </w:tc>
      </w:tr>
      <w:tr>
        <w:trPr>
          <w:trHeight w:val="240" w:hRule="atLeast"/>
        </w:trPr>
        <w:tc>
          <w:tcPr>
            <w:tcW w:w="498" w:type="dxa"/>
          </w:tcPr>
          <w:p>
            <w:pPr>
              <w:pStyle w:val="TableParagraph"/>
              <w:spacing w:line="197" w:lineRule="exact" w:before="23"/>
              <w:ind w:left="54"/>
              <w:rPr>
                <w:rFonts w:ascii="Times New Roman"/>
                <w:sz w:val="18"/>
              </w:rPr>
            </w:pPr>
            <w:r>
              <w:rPr>
                <w:rFonts w:ascii="Times New Roman"/>
                <w:color w:val="3D3B3D"/>
                <w:spacing w:val="-5"/>
                <w:w w:val="110"/>
                <w:sz w:val="18"/>
              </w:rPr>
              <w:t>470</w:t>
            </w:r>
          </w:p>
        </w:tc>
        <w:tc>
          <w:tcPr>
            <w:tcW w:w="2184" w:type="dxa"/>
          </w:tcPr>
          <w:p>
            <w:pPr>
              <w:pStyle w:val="TableParagraph"/>
              <w:spacing w:before="3"/>
              <w:ind w:left="137"/>
              <w:rPr>
                <w:rFonts w:ascii="Times New Roman"/>
                <w:sz w:val="15"/>
              </w:rPr>
            </w:pPr>
            <w:r>
              <w:rPr>
                <w:rFonts w:ascii="Times New Roman"/>
                <w:color w:val="3D3B3D"/>
                <w:sz w:val="15"/>
              </w:rPr>
              <w:t>S</w:t>
            </w:r>
            <w:r>
              <w:rPr>
                <w:rFonts w:ascii="Times New Roman"/>
                <w:color w:val="545454"/>
                <w:sz w:val="15"/>
              </w:rPr>
              <w:t>il</w:t>
            </w:r>
            <w:r>
              <w:rPr>
                <w:rFonts w:ascii="Times New Roman"/>
                <w:color w:val="282828"/>
                <w:sz w:val="15"/>
              </w:rPr>
              <w:t>k</w:t>
            </w:r>
            <w:r>
              <w:rPr>
                <w:rFonts w:ascii="Times New Roman"/>
                <w:color w:val="282828"/>
                <w:spacing w:val="-6"/>
                <w:sz w:val="15"/>
              </w:rPr>
              <w:t> </w:t>
            </w:r>
            <w:r>
              <w:rPr>
                <w:rFonts w:ascii="Times New Roman"/>
                <w:color w:val="3D3B3D"/>
                <w:spacing w:val="-4"/>
                <w:sz w:val="15"/>
              </w:rPr>
              <w:t>Line</w:t>
            </w:r>
          </w:p>
        </w:tc>
        <w:tc>
          <w:tcPr>
            <w:tcW w:w="1723" w:type="dxa"/>
          </w:tcPr>
          <w:p>
            <w:pPr>
              <w:pStyle w:val="TableParagraph"/>
              <w:spacing w:line="197" w:lineRule="exact" w:before="23"/>
              <w:ind w:right="226"/>
              <w:jc w:val="right"/>
              <w:rPr>
                <w:rFonts w:ascii="Times New Roman"/>
                <w:sz w:val="18"/>
              </w:rPr>
            </w:pPr>
            <w:r>
              <w:rPr>
                <w:rFonts w:ascii="Times New Roman"/>
                <w:color w:val="3D3B3D"/>
                <w:spacing w:val="-2"/>
                <w:w w:val="105"/>
                <w:sz w:val="18"/>
              </w:rPr>
              <w:t>$777.56</w:t>
            </w:r>
          </w:p>
        </w:tc>
        <w:tc>
          <w:tcPr>
            <w:tcW w:w="1170" w:type="dxa"/>
          </w:tcPr>
          <w:p>
            <w:pPr>
              <w:pStyle w:val="TableParagraph"/>
              <w:spacing w:line="197" w:lineRule="exact" w:before="23"/>
              <w:ind w:right="208"/>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5" w:type="dxa"/>
          </w:tcPr>
          <w:p>
            <w:pPr>
              <w:pStyle w:val="TableParagraph"/>
              <w:spacing w:line="197" w:lineRule="exact" w:before="23"/>
              <w:ind w:right="412"/>
              <w:jc w:val="right"/>
              <w:rPr>
                <w:rFonts w:ascii="Times New Roman"/>
                <w:sz w:val="18"/>
              </w:rPr>
            </w:pPr>
            <w:r>
              <w:rPr>
                <w:rFonts w:ascii="Times New Roman"/>
                <w:color w:val="3D3B3D"/>
                <w:spacing w:val="-2"/>
                <w:w w:val="105"/>
                <w:sz w:val="18"/>
              </w:rPr>
              <w:t>$0.00</w:t>
            </w:r>
          </w:p>
        </w:tc>
        <w:tc>
          <w:tcPr>
            <w:tcW w:w="992" w:type="dxa"/>
          </w:tcPr>
          <w:p>
            <w:pPr>
              <w:pStyle w:val="TableParagraph"/>
              <w:spacing w:line="197" w:lineRule="exact" w:before="23"/>
              <w:ind w:right="190"/>
              <w:jc w:val="right"/>
              <w:rPr>
                <w:rFonts w:ascii="Times New Roman"/>
                <w:sz w:val="18"/>
              </w:rPr>
            </w:pPr>
            <w:r>
              <w:rPr>
                <w:rFonts w:ascii="Times New Roman"/>
                <w:color w:val="3D3B3D"/>
                <w:spacing w:val="-2"/>
                <w:w w:val="105"/>
                <w:sz w:val="18"/>
              </w:rPr>
              <w:t>$0.00</w:t>
            </w:r>
          </w:p>
        </w:tc>
        <w:tc>
          <w:tcPr>
            <w:tcW w:w="1419" w:type="dxa"/>
          </w:tcPr>
          <w:p>
            <w:pPr>
              <w:pStyle w:val="TableParagraph"/>
              <w:spacing w:line="197" w:lineRule="exact" w:before="23"/>
              <w:ind w:right="397"/>
              <w:jc w:val="right"/>
              <w:rPr>
                <w:rFonts w:ascii="Times New Roman"/>
                <w:sz w:val="18"/>
              </w:rPr>
            </w:pPr>
            <w:r>
              <w:rPr>
                <w:rFonts w:ascii="Times New Roman"/>
                <w:color w:val="3D3B3D"/>
                <w:spacing w:val="-2"/>
                <w:w w:val="105"/>
                <w:sz w:val="18"/>
              </w:rPr>
              <w:t>$777.56</w:t>
            </w:r>
          </w:p>
        </w:tc>
        <w:tc>
          <w:tcPr>
            <w:tcW w:w="1006" w:type="dxa"/>
          </w:tcPr>
          <w:p>
            <w:pPr>
              <w:pStyle w:val="TableParagraph"/>
              <w:spacing w:line="197" w:lineRule="exact" w:before="23"/>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56"/>
              <w:jc w:val="right"/>
              <w:rPr>
                <w:rFonts w:ascii="Times New Roman"/>
                <w:sz w:val="18"/>
              </w:rPr>
            </w:pPr>
            <w:r>
              <w:rPr>
                <w:rFonts w:ascii="Times New Roman"/>
                <w:color w:val="3D3B3D"/>
                <w:spacing w:val="-2"/>
                <w:w w:val="105"/>
                <w:sz w:val="18"/>
              </w:rPr>
              <w:t>$777.56</w:t>
            </w:r>
          </w:p>
        </w:tc>
      </w:tr>
      <w:tr>
        <w:trPr>
          <w:trHeight w:val="235" w:hRule="atLeast"/>
        </w:trPr>
        <w:tc>
          <w:tcPr>
            <w:tcW w:w="498" w:type="dxa"/>
          </w:tcPr>
          <w:p>
            <w:pPr>
              <w:pStyle w:val="TableParagraph"/>
              <w:spacing w:line="202" w:lineRule="exact" w:before="14"/>
              <w:ind w:left="67"/>
              <w:rPr>
                <w:rFonts w:ascii="Times New Roman"/>
                <w:sz w:val="18"/>
              </w:rPr>
            </w:pPr>
            <w:r>
              <w:rPr>
                <w:rFonts w:ascii="Times New Roman"/>
                <w:color w:val="3D3B3D"/>
                <w:spacing w:val="-5"/>
                <w:sz w:val="18"/>
              </w:rPr>
              <w:t>505</w:t>
            </w:r>
          </w:p>
        </w:tc>
        <w:tc>
          <w:tcPr>
            <w:tcW w:w="2184" w:type="dxa"/>
          </w:tcPr>
          <w:p>
            <w:pPr>
              <w:pStyle w:val="TableParagraph"/>
              <w:spacing w:before="3"/>
              <w:ind w:left="153"/>
              <w:rPr>
                <w:rFonts w:ascii="Times New Roman"/>
                <w:sz w:val="15"/>
              </w:rPr>
            </w:pPr>
            <w:r>
              <w:rPr>
                <w:rFonts w:ascii="Times New Roman"/>
                <w:color w:val="545454"/>
                <w:w w:val="90"/>
                <w:sz w:val="15"/>
              </w:rPr>
              <w:t>E</w:t>
            </w:r>
            <w:r>
              <w:rPr>
                <w:rFonts w:ascii="Times New Roman"/>
                <w:color w:val="3D3B3D"/>
                <w:w w:val="90"/>
                <w:sz w:val="15"/>
              </w:rPr>
              <w:t>n</w:t>
            </w:r>
            <w:r>
              <w:rPr>
                <w:rFonts w:ascii="Times New Roman"/>
                <w:color w:val="545454"/>
                <w:w w:val="90"/>
                <w:sz w:val="15"/>
              </w:rPr>
              <w:t>gl</w:t>
            </w:r>
            <w:r>
              <w:rPr>
                <w:rFonts w:ascii="Times New Roman"/>
                <w:color w:val="3D3B3D"/>
                <w:w w:val="90"/>
                <w:sz w:val="15"/>
              </w:rPr>
              <w:t>i</w:t>
            </w:r>
            <w:r>
              <w:rPr>
                <w:rFonts w:ascii="Times New Roman"/>
                <w:color w:val="545454"/>
                <w:w w:val="90"/>
                <w:sz w:val="15"/>
              </w:rPr>
              <w:t>s</w:t>
            </w:r>
            <w:r>
              <w:rPr>
                <w:rFonts w:ascii="Times New Roman"/>
                <w:color w:val="3D3B3D"/>
                <w:w w:val="90"/>
                <w:sz w:val="15"/>
              </w:rPr>
              <w:t>h</w:t>
            </w:r>
            <w:r>
              <w:rPr>
                <w:rFonts w:ascii="Times New Roman"/>
                <w:color w:val="3D3B3D"/>
                <w:spacing w:val="11"/>
                <w:sz w:val="15"/>
              </w:rPr>
              <w:t> </w:t>
            </w:r>
            <w:r>
              <w:rPr>
                <w:rFonts w:ascii="Times New Roman"/>
                <w:color w:val="3D3B3D"/>
                <w:w w:val="90"/>
                <w:sz w:val="15"/>
              </w:rPr>
              <w:t>Hon</w:t>
            </w:r>
            <w:r>
              <w:rPr>
                <w:rFonts w:ascii="Times New Roman"/>
                <w:color w:val="545454"/>
                <w:w w:val="90"/>
                <w:sz w:val="15"/>
              </w:rPr>
              <w:t>or</w:t>
            </w:r>
            <w:r>
              <w:rPr>
                <w:rFonts w:ascii="Times New Roman"/>
                <w:color w:val="545454"/>
                <w:spacing w:val="2"/>
                <w:sz w:val="15"/>
              </w:rPr>
              <w:t> </w:t>
            </w:r>
            <w:r>
              <w:rPr>
                <w:rFonts w:ascii="Times New Roman"/>
                <w:color w:val="3D3B3D"/>
                <w:spacing w:val="-2"/>
                <w:w w:val="90"/>
                <w:sz w:val="15"/>
              </w:rPr>
              <w:t>S</w:t>
            </w:r>
            <w:r>
              <w:rPr>
                <w:rFonts w:ascii="Times New Roman"/>
                <w:color w:val="545454"/>
                <w:spacing w:val="-2"/>
                <w:w w:val="90"/>
                <w:sz w:val="15"/>
              </w:rPr>
              <w:t>oc</w:t>
            </w:r>
            <w:r>
              <w:rPr>
                <w:rFonts w:ascii="Times New Roman"/>
                <w:color w:val="3D3B3D"/>
                <w:spacing w:val="-2"/>
                <w:w w:val="90"/>
                <w:sz w:val="15"/>
              </w:rPr>
              <w:t>i</w:t>
            </w:r>
            <w:r>
              <w:rPr>
                <w:rFonts w:ascii="Times New Roman"/>
                <w:color w:val="545454"/>
                <w:spacing w:val="-2"/>
                <w:w w:val="90"/>
                <w:sz w:val="15"/>
              </w:rPr>
              <w:t>e</w:t>
            </w:r>
            <w:r>
              <w:rPr>
                <w:rFonts w:ascii="Times New Roman"/>
                <w:color w:val="282828"/>
                <w:spacing w:val="-2"/>
                <w:w w:val="90"/>
                <w:sz w:val="15"/>
              </w:rPr>
              <w:t>ty</w:t>
            </w:r>
          </w:p>
        </w:tc>
        <w:tc>
          <w:tcPr>
            <w:tcW w:w="1723" w:type="dxa"/>
          </w:tcPr>
          <w:p>
            <w:pPr>
              <w:pStyle w:val="TableParagraph"/>
              <w:spacing w:line="202" w:lineRule="exact" w:before="14"/>
              <w:ind w:right="222"/>
              <w:jc w:val="right"/>
              <w:rPr>
                <w:rFonts w:ascii="Times New Roman"/>
                <w:sz w:val="18"/>
              </w:rPr>
            </w:pPr>
            <w:r>
              <w:rPr>
                <w:rFonts w:ascii="Times New Roman"/>
                <w:color w:val="545454"/>
                <w:spacing w:val="-2"/>
                <w:w w:val="105"/>
                <w:sz w:val="18"/>
              </w:rPr>
              <w:t>$2</w:t>
            </w:r>
            <w:r>
              <w:rPr>
                <w:rFonts w:ascii="Times New Roman"/>
                <w:color w:val="3D3B3D"/>
                <w:spacing w:val="-2"/>
                <w:w w:val="105"/>
                <w:sz w:val="18"/>
              </w:rPr>
              <w:t>,538</w:t>
            </w:r>
            <w:r>
              <w:rPr>
                <w:rFonts w:ascii="Times New Roman"/>
                <w:color w:val="545454"/>
                <w:spacing w:val="-2"/>
                <w:w w:val="105"/>
                <w:sz w:val="18"/>
              </w:rPr>
              <w:t>.</w:t>
            </w:r>
            <w:r>
              <w:rPr>
                <w:rFonts w:ascii="Times New Roman"/>
                <w:color w:val="3D3B3D"/>
                <w:spacing w:val="-2"/>
                <w:w w:val="105"/>
                <w:sz w:val="18"/>
              </w:rPr>
              <w:t>91</w:t>
            </w:r>
          </w:p>
        </w:tc>
        <w:tc>
          <w:tcPr>
            <w:tcW w:w="1170" w:type="dxa"/>
          </w:tcPr>
          <w:p>
            <w:pPr>
              <w:pStyle w:val="TableParagraph"/>
              <w:spacing w:line="202" w:lineRule="exact" w:before="14"/>
              <w:ind w:right="208"/>
              <w:jc w:val="right"/>
              <w:rPr>
                <w:rFonts w:ascii="Times New Roman"/>
                <w:sz w:val="18"/>
              </w:rPr>
            </w:pPr>
            <w:r>
              <w:rPr>
                <w:rFonts w:ascii="Times New Roman"/>
                <w:color w:val="3D3B3D"/>
                <w:spacing w:val="-2"/>
                <w:sz w:val="18"/>
              </w:rPr>
              <w:t>$0</w:t>
            </w:r>
            <w:r>
              <w:rPr>
                <w:rFonts w:ascii="Times New Roman"/>
                <w:color w:val="7B7B7B"/>
                <w:spacing w:val="-2"/>
                <w:sz w:val="18"/>
              </w:rPr>
              <w:t>.</w:t>
            </w:r>
            <w:r>
              <w:rPr>
                <w:rFonts w:ascii="Times New Roman"/>
                <w:color w:val="3D3B3D"/>
                <w:spacing w:val="-2"/>
                <w:sz w:val="18"/>
              </w:rPr>
              <w:t>00</w:t>
            </w:r>
          </w:p>
        </w:tc>
        <w:tc>
          <w:tcPr>
            <w:tcW w:w="1415" w:type="dxa"/>
          </w:tcPr>
          <w:p>
            <w:pPr>
              <w:pStyle w:val="TableParagraph"/>
              <w:spacing w:line="202" w:lineRule="exact" w:before="14"/>
              <w:ind w:right="369"/>
              <w:jc w:val="right"/>
              <w:rPr>
                <w:rFonts w:ascii="Times New Roman"/>
                <w:sz w:val="18"/>
              </w:rPr>
            </w:pPr>
            <w:r>
              <w:rPr>
                <w:rFonts w:ascii="Times New Roman"/>
                <w:color w:val="3D3B3D"/>
                <w:spacing w:val="-2"/>
                <w:sz w:val="18"/>
              </w:rPr>
              <w:t>$(65.00)</w:t>
            </w:r>
          </w:p>
        </w:tc>
        <w:tc>
          <w:tcPr>
            <w:tcW w:w="992" w:type="dxa"/>
          </w:tcPr>
          <w:p>
            <w:pPr>
              <w:pStyle w:val="TableParagraph"/>
              <w:spacing w:line="202" w:lineRule="exact" w:before="14"/>
              <w:ind w:right="190"/>
              <w:jc w:val="right"/>
              <w:rPr>
                <w:rFonts w:ascii="Times New Roman"/>
                <w:sz w:val="18"/>
              </w:rPr>
            </w:pPr>
            <w:r>
              <w:rPr>
                <w:rFonts w:ascii="Times New Roman"/>
                <w:color w:val="3D3B3D"/>
                <w:spacing w:val="-2"/>
                <w:w w:val="105"/>
                <w:sz w:val="18"/>
              </w:rPr>
              <w:t>$0.00</w:t>
            </w:r>
          </w:p>
        </w:tc>
        <w:tc>
          <w:tcPr>
            <w:tcW w:w="1419" w:type="dxa"/>
          </w:tcPr>
          <w:p>
            <w:pPr>
              <w:pStyle w:val="TableParagraph"/>
              <w:spacing w:line="202" w:lineRule="exact" w:before="14"/>
              <w:ind w:right="384"/>
              <w:jc w:val="right"/>
              <w:rPr>
                <w:rFonts w:ascii="Times New Roman"/>
                <w:sz w:val="18"/>
              </w:rPr>
            </w:pPr>
            <w:r>
              <w:rPr>
                <w:rFonts w:ascii="Times New Roman"/>
                <w:color w:val="3D3B3D"/>
                <w:spacing w:val="-2"/>
                <w:w w:val="105"/>
                <w:sz w:val="18"/>
              </w:rPr>
              <w:t>$2,473.9</w:t>
            </w:r>
            <w:r>
              <w:rPr>
                <w:rFonts w:ascii="Times New Roman"/>
                <w:color w:val="545454"/>
                <w:spacing w:val="-2"/>
                <w:w w:val="105"/>
                <w:sz w:val="18"/>
              </w:rPr>
              <w:t>1</w:t>
            </w:r>
          </w:p>
        </w:tc>
        <w:tc>
          <w:tcPr>
            <w:tcW w:w="1006" w:type="dxa"/>
          </w:tcPr>
          <w:p>
            <w:pPr>
              <w:pStyle w:val="TableParagraph"/>
              <w:spacing w:line="202" w:lineRule="exact" w:before="14"/>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202" w:lineRule="exact" w:before="14"/>
              <w:ind w:right="43"/>
              <w:jc w:val="right"/>
              <w:rPr>
                <w:rFonts w:ascii="Times New Roman"/>
                <w:sz w:val="18"/>
              </w:rPr>
            </w:pPr>
            <w:r>
              <w:rPr>
                <w:rFonts w:ascii="Times New Roman"/>
                <w:color w:val="3D3B3D"/>
                <w:spacing w:val="-2"/>
                <w:w w:val="105"/>
                <w:sz w:val="18"/>
              </w:rPr>
              <w:t>$2,473</w:t>
            </w:r>
            <w:r>
              <w:rPr>
                <w:rFonts w:ascii="Times New Roman"/>
                <w:color w:val="545454"/>
                <w:spacing w:val="-2"/>
                <w:w w:val="105"/>
                <w:sz w:val="18"/>
              </w:rPr>
              <w:t>.</w:t>
            </w:r>
            <w:r>
              <w:rPr>
                <w:rFonts w:ascii="Times New Roman"/>
                <w:color w:val="3D3B3D"/>
                <w:spacing w:val="-2"/>
                <w:w w:val="105"/>
                <w:sz w:val="18"/>
              </w:rPr>
              <w:t>91</w:t>
            </w:r>
          </w:p>
        </w:tc>
      </w:tr>
      <w:tr>
        <w:trPr>
          <w:trHeight w:val="240" w:hRule="atLeast"/>
        </w:trPr>
        <w:tc>
          <w:tcPr>
            <w:tcW w:w="498" w:type="dxa"/>
          </w:tcPr>
          <w:p>
            <w:pPr>
              <w:pStyle w:val="TableParagraph"/>
              <w:spacing w:line="202" w:lineRule="exact" w:before="19"/>
              <w:ind w:left="58"/>
              <w:rPr>
                <w:rFonts w:ascii="Times New Roman"/>
                <w:sz w:val="18"/>
              </w:rPr>
            </w:pPr>
            <w:r>
              <w:rPr>
                <w:rFonts w:ascii="Times New Roman"/>
                <w:color w:val="545454"/>
                <w:spacing w:val="-5"/>
                <w:w w:val="105"/>
                <w:sz w:val="18"/>
              </w:rPr>
              <w:t>51</w:t>
            </w:r>
            <w:r>
              <w:rPr>
                <w:rFonts w:ascii="Times New Roman"/>
                <w:color w:val="3D3B3D"/>
                <w:spacing w:val="-5"/>
                <w:w w:val="105"/>
                <w:sz w:val="18"/>
              </w:rPr>
              <w:t>0</w:t>
            </w:r>
          </w:p>
        </w:tc>
        <w:tc>
          <w:tcPr>
            <w:tcW w:w="2184" w:type="dxa"/>
          </w:tcPr>
          <w:p>
            <w:pPr>
              <w:pStyle w:val="TableParagraph"/>
              <w:spacing w:before="8"/>
              <w:ind w:left="155"/>
              <w:rPr>
                <w:rFonts w:ascii="Times New Roman"/>
                <w:sz w:val="15"/>
              </w:rPr>
            </w:pPr>
            <w:r>
              <w:rPr>
                <w:rFonts w:ascii="Times New Roman"/>
                <w:color w:val="3D3B3D"/>
                <w:spacing w:val="-2"/>
                <w:sz w:val="15"/>
              </w:rPr>
              <w:t>A</w:t>
            </w:r>
            <w:r>
              <w:rPr>
                <w:rFonts w:ascii="Times New Roman"/>
                <w:color w:val="545454"/>
                <w:spacing w:val="-2"/>
                <w:sz w:val="15"/>
              </w:rPr>
              <w:t>n</w:t>
            </w:r>
            <w:r>
              <w:rPr>
                <w:rFonts w:ascii="Times New Roman"/>
                <w:color w:val="545454"/>
                <w:spacing w:val="-6"/>
                <w:sz w:val="15"/>
              </w:rPr>
              <w:t> </w:t>
            </w:r>
            <w:r>
              <w:rPr>
                <w:rFonts w:ascii="Times New Roman"/>
                <w:color w:val="3D3B3D"/>
                <w:spacing w:val="-2"/>
                <w:sz w:val="15"/>
              </w:rPr>
              <w:t>H</w:t>
            </w:r>
            <w:r>
              <w:rPr>
                <w:rFonts w:ascii="Times New Roman"/>
                <w:color w:val="545454"/>
                <w:spacing w:val="-2"/>
                <w:sz w:val="15"/>
              </w:rPr>
              <w:t>o</w:t>
            </w:r>
            <w:r>
              <w:rPr>
                <w:rFonts w:ascii="Times New Roman"/>
                <w:color w:val="3D3B3D"/>
                <w:spacing w:val="-2"/>
                <w:sz w:val="15"/>
              </w:rPr>
              <w:t>n</w:t>
            </w:r>
            <w:r>
              <w:rPr>
                <w:rFonts w:ascii="Times New Roman"/>
                <w:color w:val="545454"/>
                <w:spacing w:val="-2"/>
                <w:sz w:val="15"/>
              </w:rPr>
              <w:t>or</w:t>
            </w:r>
            <w:r>
              <w:rPr>
                <w:rFonts w:ascii="Times New Roman"/>
                <w:color w:val="545454"/>
                <w:spacing w:val="-19"/>
                <w:sz w:val="15"/>
              </w:rPr>
              <w:t> </w:t>
            </w:r>
            <w:r>
              <w:rPr>
                <w:rFonts w:ascii="Times New Roman"/>
                <w:color w:val="545454"/>
                <w:spacing w:val="-2"/>
                <w:sz w:val="15"/>
              </w:rPr>
              <w:t>Soc</w:t>
            </w:r>
            <w:r>
              <w:rPr>
                <w:rFonts w:ascii="Times New Roman"/>
                <w:color w:val="3D3B3D"/>
                <w:spacing w:val="-2"/>
                <w:sz w:val="15"/>
              </w:rPr>
              <w:t>iety</w:t>
            </w:r>
          </w:p>
        </w:tc>
        <w:tc>
          <w:tcPr>
            <w:tcW w:w="1723" w:type="dxa"/>
          </w:tcPr>
          <w:p>
            <w:pPr>
              <w:pStyle w:val="TableParagraph"/>
              <w:spacing w:line="202" w:lineRule="exact" w:before="19"/>
              <w:ind w:right="241"/>
              <w:jc w:val="right"/>
              <w:rPr>
                <w:rFonts w:ascii="Times New Roman"/>
                <w:sz w:val="18"/>
              </w:rPr>
            </w:pPr>
            <w:r>
              <w:rPr>
                <w:rFonts w:ascii="Times New Roman"/>
                <w:color w:val="545454"/>
                <w:spacing w:val="-2"/>
                <w:sz w:val="18"/>
              </w:rPr>
              <w:t>$</w:t>
            </w:r>
            <w:r>
              <w:rPr>
                <w:rFonts w:ascii="Times New Roman"/>
                <w:color w:val="3D3B3D"/>
                <w:spacing w:val="-2"/>
                <w:sz w:val="18"/>
              </w:rPr>
              <w:t>3,069.82</w:t>
            </w:r>
          </w:p>
        </w:tc>
        <w:tc>
          <w:tcPr>
            <w:tcW w:w="1170" w:type="dxa"/>
          </w:tcPr>
          <w:p>
            <w:pPr>
              <w:pStyle w:val="TableParagraph"/>
              <w:spacing w:line="202" w:lineRule="exact" w:before="19"/>
              <w:ind w:right="208"/>
              <w:jc w:val="right"/>
              <w:rPr>
                <w:rFonts w:ascii="Times New Roman"/>
                <w:sz w:val="18"/>
              </w:rPr>
            </w:pPr>
            <w:r>
              <w:rPr>
                <w:rFonts w:ascii="Times New Roman"/>
                <w:color w:val="545454"/>
                <w:spacing w:val="-2"/>
                <w:sz w:val="18"/>
              </w:rPr>
              <w:t>$</w:t>
            </w:r>
            <w:r>
              <w:rPr>
                <w:rFonts w:ascii="Times New Roman"/>
                <w:color w:val="3D3B3D"/>
                <w:spacing w:val="-2"/>
                <w:sz w:val="18"/>
              </w:rPr>
              <w:t>0.00</w:t>
            </w:r>
          </w:p>
        </w:tc>
        <w:tc>
          <w:tcPr>
            <w:tcW w:w="1415" w:type="dxa"/>
          </w:tcPr>
          <w:p>
            <w:pPr>
              <w:pStyle w:val="TableParagraph"/>
              <w:spacing w:line="202" w:lineRule="exact" w:before="19"/>
              <w:ind w:right="427"/>
              <w:jc w:val="right"/>
              <w:rPr>
                <w:rFonts w:ascii="Times New Roman"/>
                <w:sz w:val="18"/>
              </w:rPr>
            </w:pPr>
            <w:r>
              <w:rPr>
                <w:rFonts w:ascii="Times New Roman"/>
                <w:color w:val="3D3B3D"/>
                <w:spacing w:val="-2"/>
                <w:sz w:val="18"/>
              </w:rPr>
              <w:t>$</w:t>
            </w:r>
            <w:r>
              <w:rPr>
                <w:rFonts w:ascii="Times New Roman"/>
                <w:color w:val="545454"/>
                <w:spacing w:val="-2"/>
                <w:sz w:val="18"/>
              </w:rPr>
              <w:t>0.</w:t>
            </w:r>
            <w:r>
              <w:rPr>
                <w:rFonts w:ascii="Times New Roman"/>
                <w:color w:val="3D3B3D"/>
                <w:spacing w:val="-2"/>
                <w:sz w:val="18"/>
              </w:rPr>
              <w:t>00</w:t>
            </w:r>
          </w:p>
        </w:tc>
        <w:tc>
          <w:tcPr>
            <w:tcW w:w="992" w:type="dxa"/>
          </w:tcPr>
          <w:p>
            <w:pPr>
              <w:pStyle w:val="TableParagraph"/>
              <w:spacing w:line="202" w:lineRule="exact" w:before="19"/>
              <w:ind w:right="190"/>
              <w:jc w:val="right"/>
              <w:rPr>
                <w:rFonts w:ascii="Times New Roman"/>
                <w:sz w:val="18"/>
              </w:rPr>
            </w:pPr>
            <w:r>
              <w:rPr>
                <w:rFonts w:ascii="Times New Roman"/>
                <w:color w:val="3D3B3D"/>
                <w:spacing w:val="-2"/>
                <w:w w:val="105"/>
                <w:sz w:val="18"/>
              </w:rPr>
              <w:t>$0.00</w:t>
            </w:r>
          </w:p>
        </w:tc>
        <w:tc>
          <w:tcPr>
            <w:tcW w:w="1419" w:type="dxa"/>
          </w:tcPr>
          <w:p>
            <w:pPr>
              <w:pStyle w:val="TableParagraph"/>
              <w:spacing w:line="202" w:lineRule="exact" w:before="19"/>
              <w:ind w:right="402"/>
              <w:jc w:val="right"/>
              <w:rPr>
                <w:rFonts w:ascii="Times New Roman"/>
                <w:sz w:val="18"/>
              </w:rPr>
            </w:pPr>
            <w:r>
              <w:rPr>
                <w:rFonts w:ascii="Times New Roman"/>
                <w:color w:val="3D3B3D"/>
                <w:spacing w:val="-2"/>
                <w:w w:val="105"/>
                <w:sz w:val="18"/>
              </w:rPr>
              <w:t>$3,069.82</w:t>
            </w:r>
          </w:p>
        </w:tc>
        <w:tc>
          <w:tcPr>
            <w:tcW w:w="1006" w:type="dxa"/>
          </w:tcPr>
          <w:p>
            <w:pPr>
              <w:pStyle w:val="TableParagraph"/>
              <w:spacing w:line="202" w:lineRule="exact" w:before="19"/>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202" w:lineRule="exact" w:before="19"/>
              <w:ind w:right="72"/>
              <w:jc w:val="right"/>
              <w:rPr>
                <w:rFonts w:ascii="Times New Roman"/>
                <w:sz w:val="18"/>
              </w:rPr>
            </w:pPr>
            <w:r>
              <w:rPr>
                <w:rFonts w:ascii="Times New Roman"/>
                <w:color w:val="3D3B3D"/>
                <w:spacing w:val="-2"/>
                <w:sz w:val="18"/>
              </w:rPr>
              <w:t>$3,069</w:t>
            </w:r>
            <w:r>
              <w:rPr>
                <w:rFonts w:ascii="Times New Roman"/>
                <w:color w:val="545454"/>
                <w:spacing w:val="-2"/>
                <w:sz w:val="18"/>
              </w:rPr>
              <w:t>.</w:t>
            </w:r>
            <w:r>
              <w:rPr>
                <w:rFonts w:ascii="Times New Roman"/>
                <w:color w:val="3D3B3D"/>
                <w:spacing w:val="-2"/>
                <w:sz w:val="18"/>
              </w:rPr>
              <w:t>82</w:t>
            </w:r>
          </w:p>
        </w:tc>
      </w:tr>
      <w:tr>
        <w:trPr>
          <w:trHeight w:val="235" w:hRule="atLeast"/>
        </w:trPr>
        <w:tc>
          <w:tcPr>
            <w:tcW w:w="498" w:type="dxa"/>
          </w:tcPr>
          <w:p>
            <w:pPr>
              <w:pStyle w:val="TableParagraph"/>
              <w:spacing w:line="197" w:lineRule="exact" w:before="19"/>
              <w:ind w:left="67"/>
              <w:rPr>
                <w:rFonts w:ascii="Times New Roman"/>
                <w:sz w:val="18"/>
              </w:rPr>
            </w:pPr>
            <w:r>
              <w:rPr>
                <w:rFonts w:ascii="Times New Roman"/>
                <w:color w:val="3D3B3D"/>
                <w:spacing w:val="-5"/>
                <w:sz w:val="18"/>
              </w:rPr>
              <w:t>5</w:t>
            </w:r>
            <w:r>
              <w:rPr>
                <w:rFonts w:ascii="Times New Roman"/>
                <w:color w:val="545454"/>
                <w:spacing w:val="-5"/>
                <w:sz w:val="18"/>
              </w:rPr>
              <w:t>15</w:t>
            </w:r>
          </w:p>
        </w:tc>
        <w:tc>
          <w:tcPr>
            <w:tcW w:w="2184" w:type="dxa"/>
          </w:tcPr>
          <w:p>
            <w:pPr>
              <w:pStyle w:val="TableParagraph"/>
              <w:spacing w:before="8"/>
              <w:ind w:left="146"/>
              <w:rPr>
                <w:rFonts w:ascii="Times New Roman"/>
                <w:sz w:val="15"/>
              </w:rPr>
            </w:pPr>
            <w:r>
              <w:rPr>
                <w:rFonts w:ascii="Times New Roman"/>
                <w:color w:val="3D3B3D"/>
                <w:spacing w:val="-4"/>
                <w:sz w:val="15"/>
              </w:rPr>
              <w:t>Stud</w:t>
            </w:r>
            <w:r>
              <w:rPr>
                <w:rFonts w:ascii="Times New Roman"/>
                <w:color w:val="545454"/>
                <w:spacing w:val="-4"/>
                <w:sz w:val="15"/>
              </w:rPr>
              <w:t>e</w:t>
            </w:r>
            <w:r>
              <w:rPr>
                <w:rFonts w:ascii="Times New Roman"/>
                <w:color w:val="3D3B3D"/>
                <w:spacing w:val="-4"/>
                <w:sz w:val="15"/>
              </w:rPr>
              <w:t>nt</w:t>
            </w:r>
            <w:r>
              <w:rPr>
                <w:rFonts w:ascii="Times New Roman"/>
                <w:color w:val="3D3B3D"/>
                <w:spacing w:val="5"/>
                <w:sz w:val="15"/>
              </w:rPr>
              <w:t> </w:t>
            </w:r>
            <w:r>
              <w:rPr>
                <w:rFonts w:ascii="Times New Roman"/>
                <w:color w:val="282828"/>
                <w:spacing w:val="-2"/>
                <w:sz w:val="15"/>
              </w:rPr>
              <w:t>Prod</w:t>
            </w:r>
            <w:r>
              <w:rPr>
                <w:rFonts w:ascii="Times New Roman"/>
                <w:color w:val="545454"/>
                <w:spacing w:val="-2"/>
                <w:sz w:val="15"/>
              </w:rPr>
              <w:t>uc</w:t>
            </w:r>
            <w:r>
              <w:rPr>
                <w:rFonts w:ascii="Times New Roman"/>
                <w:color w:val="3D3B3D"/>
                <w:spacing w:val="-2"/>
                <w:sz w:val="15"/>
              </w:rPr>
              <w:t>t</w:t>
            </w:r>
            <w:r>
              <w:rPr>
                <w:rFonts w:ascii="Times New Roman"/>
                <w:color w:val="545454"/>
                <w:spacing w:val="-2"/>
                <w:sz w:val="15"/>
              </w:rPr>
              <w:t>i</w:t>
            </w:r>
            <w:r>
              <w:rPr>
                <w:rFonts w:ascii="Times New Roman"/>
                <w:color w:val="3D3B3D"/>
                <w:spacing w:val="-2"/>
                <w:sz w:val="15"/>
              </w:rPr>
              <w:t>o</w:t>
            </w:r>
            <w:r>
              <w:rPr>
                <w:rFonts w:ascii="Times New Roman"/>
                <w:color w:val="545454"/>
                <w:spacing w:val="-2"/>
                <w:sz w:val="15"/>
              </w:rPr>
              <w:t>ns</w:t>
            </w:r>
          </w:p>
        </w:tc>
        <w:tc>
          <w:tcPr>
            <w:tcW w:w="1723" w:type="dxa"/>
          </w:tcPr>
          <w:p>
            <w:pPr>
              <w:pStyle w:val="TableParagraph"/>
              <w:spacing w:line="197" w:lineRule="exact" w:before="19"/>
              <w:ind w:right="241"/>
              <w:jc w:val="right"/>
              <w:rPr>
                <w:rFonts w:ascii="Times New Roman"/>
                <w:sz w:val="18"/>
              </w:rPr>
            </w:pPr>
            <w:r>
              <w:rPr>
                <w:rFonts w:ascii="Times New Roman"/>
                <w:color w:val="3D3B3D"/>
                <w:spacing w:val="-2"/>
                <w:sz w:val="18"/>
              </w:rPr>
              <w:t>$6,</w:t>
            </w:r>
            <w:r>
              <w:rPr>
                <w:rFonts w:ascii="Times New Roman"/>
                <w:color w:val="545454"/>
                <w:spacing w:val="-2"/>
                <w:sz w:val="18"/>
              </w:rPr>
              <w:t>2</w:t>
            </w:r>
            <w:r>
              <w:rPr>
                <w:rFonts w:ascii="Times New Roman"/>
                <w:color w:val="3D3B3D"/>
                <w:spacing w:val="-2"/>
                <w:sz w:val="18"/>
              </w:rPr>
              <w:t>30.1</w:t>
            </w:r>
            <w:r>
              <w:rPr>
                <w:rFonts w:ascii="Times New Roman"/>
                <w:color w:val="545454"/>
                <w:spacing w:val="-2"/>
                <w:sz w:val="18"/>
              </w:rPr>
              <w:t>7</w:t>
            </w:r>
          </w:p>
        </w:tc>
        <w:tc>
          <w:tcPr>
            <w:tcW w:w="1170" w:type="dxa"/>
          </w:tcPr>
          <w:p>
            <w:pPr>
              <w:pStyle w:val="TableParagraph"/>
              <w:spacing w:line="197" w:lineRule="exact" w:before="19"/>
              <w:ind w:right="208"/>
              <w:jc w:val="right"/>
              <w:rPr>
                <w:rFonts w:ascii="Times New Roman"/>
                <w:sz w:val="18"/>
              </w:rPr>
            </w:pPr>
            <w:r>
              <w:rPr>
                <w:rFonts w:ascii="Times New Roman"/>
                <w:color w:val="545454"/>
                <w:spacing w:val="-2"/>
                <w:sz w:val="18"/>
              </w:rPr>
              <w:t>$</w:t>
            </w:r>
            <w:r>
              <w:rPr>
                <w:rFonts w:ascii="Times New Roman"/>
                <w:color w:val="3D3B3D"/>
                <w:spacing w:val="-2"/>
                <w:sz w:val="18"/>
              </w:rPr>
              <w:t>0.00</w:t>
            </w:r>
          </w:p>
        </w:tc>
        <w:tc>
          <w:tcPr>
            <w:tcW w:w="1415" w:type="dxa"/>
          </w:tcPr>
          <w:p>
            <w:pPr>
              <w:pStyle w:val="TableParagraph"/>
              <w:spacing w:line="197" w:lineRule="exact" w:before="19"/>
              <w:ind w:right="419"/>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992" w:type="dxa"/>
          </w:tcPr>
          <w:p>
            <w:pPr>
              <w:pStyle w:val="TableParagraph"/>
              <w:spacing w:line="197" w:lineRule="exact" w:before="19"/>
              <w:ind w:right="19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9" w:type="dxa"/>
          </w:tcPr>
          <w:p>
            <w:pPr>
              <w:pStyle w:val="TableParagraph"/>
              <w:spacing w:line="197" w:lineRule="exact" w:before="19"/>
              <w:ind w:right="403"/>
              <w:jc w:val="right"/>
              <w:rPr>
                <w:rFonts w:ascii="Times New Roman"/>
                <w:sz w:val="18"/>
              </w:rPr>
            </w:pPr>
            <w:r>
              <w:rPr>
                <w:rFonts w:ascii="Times New Roman"/>
                <w:color w:val="3D3B3D"/>
                <w:spacing w:val="-2"/>
                <w:sz w:val="18"/>
              </w:rPr>
              <w:t>$6</w:t>
            </w:r>
            <w:r>
              <w:rPr>
                <w:rFonts w:ascii="Times New Roman"/>
                <w:color w:val="161616"/>
                <w:spacing w:val="-2"/>
                <w:sz w:val="18"/>
              </w:rPr>
              <w:t>,</w:t>
            </w:r>
            <w:r>
              <w:rPr>
                <w:rFonts w:ascii="Times New Roman"/>
                <w:color w:val="3D3B3D"/>
                <w:spacing w:val="-2"/>
                <w:sz w:val="18"/>
              </w:rPr>
              <w:t>230.</w:t>
            </w:r>
            <w:r>
              <w:rPr>
                <w:rFonts w:ascii="Times New Roman"/>
                <w:color w:val="545454"/>
                <w:spacing w:val="-2"/>
                <w:sz w:val="18"/>
              </w:rPr>
              <w:t>1</w:t>
            </w:r>
            <w:r>
              <w:rPr>
                <w:rFonts w:ascii="Times New Roman"/>
                <w:color w:val="3D3B3D"/>
                <w:spacing w:val="-2"/>
                <w:sz w:val="18"/>
              </w:rPr>
              <w:t>7</w:t>
            </w:r>
          </w:p>
        </w:tc>
        <w:tc>
          <w:tcPr>
            <w:tcW w:w="1006" w:type="dxa"/>
          </w:tcPr>
          <w:p>
            <w:pPr>
              <w:pStyle w:val="TableParagraph"/>
              <w:spacing w:line="197" w:lineRule="exact" w:before="19"/>
              <w:ind w:right="196"/>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080" w:type="dxa"/>
          </w:tcPr>
          <w:p>
            <w:pPr>
              <w:pStyle w:val="TableParagraph"/>
              <w:spacing w:line="197" w:lineRule="exact" w:before="19"/>
              <w:ind w:right="72"/>
              <w:jc w:val="right"/>
              <w:rPr>
                <w:rFonts w:ascii="Times New Roman"/>
                <w:sz w:val="18"/>
              </w:rPr>
            </w:pPr>
            <w:r>
              <w:rPr>
                <w:rFonts w:ascii="Times New Roman"/>
                <w:color w:val="3D3B3D"/>
                <w:spacing w:val="-2"/>
                <w:sz w:val="18"/>
              </w:rPr>
              <w:t>$6,230.</w:t>
            </w:r>
            <w:r>
              <w:rPr>
                <w:rFonts w:ascii="Times New Roman"/>
                <w:color w:val="161616"/>
                <w:spacing w:val="-2"/>
                <w:sz w:val="18"/>
              </w:rPr>
              <w:t>1</w:t>
            </w:r>
            <w:r>
              <w:rPr>
                <w:rFonts w:ascii="Times New Roman"/>
                <w:color w:val="3D3B3D"/>
                <w:spacing w:val="-2"/>
                <w:sz w:val="18"/>
              </w:rPr>
              <w:t>7</w:t>
            </w:r>
          </w:p>
        </w:tc>
      </w:tr>
      <w:tr>
        <w:trPr>
          <w:trHeight w:val="240" w:hRule="atLeast"/>
        </w:trPr>
        <w:tc>
          <w:tcPr>
            <w:tcW w:w="498" w:type="dxa"/>
          </w:tcPr>
          <w:p>
            <w:pPr>
              <w:pStyle w:val="TableParagraph"/>
              <w:spacing w:line="206" w:lineRule="exact" w:before="14"/>
              <w:ind w:left="67"/>
              <w:rPr>
                <w:rFonts w:ascii="Times New Roman"/>
                <w:sz w:val="18"/>
              </w:rPr>
            </w:pPr>
            <w:r>
              <w:rPr>
                <w:rFonts w:ascii="Times New Roman"/>
                <w:color w:val="3D3B3D"/>
                <w:spacing w:val="-5"/>
                <w:w w:val="105"/>
                <w:sz w:val="18"/>
              </w:rPr>
              <w:t>520</w:t>
            </w:r>
          </w:p>
        </w:tc>
        <w:tc>
          <w:tcPr>
            <w:tcW w:w="2184" w:type="dxa"/>
          </w:tcPr>
          <w:p>
            <w:pPr>
              <w:pStyle w:val="TableParagraph"/>
              <w:spacing w:before="3"/>
              <w:ind w:left="154"/>
              <w:rPr>
                <w:rFonts w:ascii="Times New Roman"/>
                <w:sz w:val="15"/>
              </w:rPr>
            </w:pPr>
            <w:r>
              <w:rPr>
                <w:rFonts w:ascii="Times New Roman"/>
                <w:color w:val="3D3B3D"/>
                <w:w w:val="90"/>
                <w:sz w:val="15"/>
              </w:rPr>
              <w:t>Mus</w:t>
            </w:r>
            <w:r>
              <w:rPr>
                <w:rFonts w:ascii="Times New Roman"/>
                <w:color w:val="545454"/>
                <w:w w:val="90"/>
                <w:sz w:val="15"/>
              </w:rPr>
              <w:t>ic</w:t>
            </w:r>
            <w:r>
              <w:rPr>
                <w:rFonts w:ascii="Times New Roman"/>
                <w:color w:val="545454"/>
                <w:spacing w:val="14"/>
                <w:sz w:val="15"/>
              </w:rPr>
              <w:t> </w:t>
            </w:r>
            <w:r>
              <w:rPr>
                <w:rFonts w:ascii="Times New Roman"/>
                <w:color w:val="3D3B3D"/>
                <w:w w:val="90"/>
                <w:sz w:val="15"/>
              </w:rPr>
              <w:t>Hon</w:t>
            </w:r>
            <w:r>
              <w:rPr>
                <w:rFonts w:ascii="Times New Roman"/>
                <w:color w:val="545454"/>
                <w:w w:val="90"/>
                <w:sz w:val="15"/>
              </w:rPr>
              <w:t>or</w:t>
            </w:r>
            <w:r>
              <w:rPr>
                <w:rFonts w:ascii="Times New Roman"/>
                <w:color w:val="545454"/>
                <w:spacing w:val="-2"/>
                <w:w w:val="90"/>
                <w:sz w:val="15"/>
              </w:rPr>
              <w:t> </w:t>
            </w:r>
            <w:r>
              <w:rPr>
                <w:rFonts w:ascii="Times New Roman"/>
                <w:color w:val="3D3B3D"/>
                <w:spacing w:val="-2"/>
                <w:w w:val="90"/>
                <w:sz w:val="15"/>
              </w:rPr>
              <w:t>Society</w:t>
            </w:r>
          </w:p>
        </w:tc>
        <w:tc>
          <w:tcPr>
            <w:tcW w:w="1723" w:type="dxa"/>
          </w:tcPr>
          <w:p>
            <w:pPr>
              <w:pStyle w:val="TableParagraph"/>
              <w:spacing w:line="206" w:lineRule="exact" w:before="14"/>
              <w:ind w:right="241"/>
              <w:jc w:val="right"/>
              <w:rPr>
                <w:rFonts w:ascii="Times New Roman"/>
                <w:sz w:val="18"/>
              </w:rPr>
            </w:pPr>
            <w:r>
              <w:rPr>
                <w:rFonts w:ascii="Times New Roman"/>
                <w:color w:val="3D3B3D"/>
                <w:spacing w:val="-2"/>
                <w:sz w:val="18"/>
              </w:rPr>
              <w:t>$814</w:t>
            </w:r>
            <w:r>
              <w:rPr>
                <w:rFonts w:ascii="Times New Roman"/>
                <w:color w:val="161616"/>
                <w:spacing w:val="-2"/>
                <w:sz w:val="18"/>
              </w:rPr>
              <w:t>.</w:t>
            </w:r>
            <w:r>
              <w:rPr>
                <w:rFonts w:ascii="Times New Roman"/>
                <w:color w:val="3D3B3D"/>
                <w:spacing w:val="-2"/>
                <w:sz w:val="18"/>
              </w:rPr>
              <w:t>64</w:t>
            </w:r>
          </w:p>
        </w:tc>
        <w:tc>
          <w:tcPr>
            <w:tcW w:w="1170" w:type="dxa"/>
          </w:tcPr>
          <w:p>
            <w:pPr>
              <w:pStyle w:val="TableParagraph"/>
              <w:spacing w:line="206" w:lineRule="exact" w:before="14"/>
              <w:ind w:right="188"/>
              <w:jc w:val="right"/>
              <w:rPr>
                <w:rFonts w:ascii="Times New Roman"/>
                <w:sz w:val="18"/>
              </w:rPr>
            </w:pPr>
            <w:r>
              <w:rPr>
                <w:rFonts w:ascii="Times New Roman"/>
                <w:color w:val="3D3B3D"/>
                <w:spacing w:val="-2"/>
                <w:w w:val="105"/>
                <w:sz w:val="18"/>
              </w:rPr>
              <w:t>$0.00</w:t>
            </w:r>
          </w:p>
        </w:tc>
        <w:tc>
          <w:tcPr>
            <w:tcW w:w="1415" w:type="dxa"/>
          </w:tcPr>
          <w:p>
            <w:pPr>
              <w:pStyle w:val="TableParagraph"/>
              <w:spacing w:line="206" w:lineRule="exact" w:before="14"/>
              <w:ind w:right="402"/>
              <w:jc w:val="right"/>
              <w:rPr>
                <w:rFonts w:ascii="Times New Roman"/>
                <w:sz w:val="18"/>
              </w:rPr>
            </w:pPr>
            <w:r>
              <w:rPr>
                <w:rFonts w:ascii="Times New Roman"/>
                <w:color w:val="3D3B3D"/>
                <w:spacing w:val="-2"/>
                <w:w w:val="105"/>
                <w:sz w:val="18"/>
              </w:rPr>
              <w:t>$0.00</w:t>
            </w:r>
          </w:p>
        </w:tc>
        <w:tc>
          <w:tcPr>
            <w:tcW w:w="992" w:type="dxa"/>
          </w:tcPr>
          <w:p>
            <w:pPr>
              <w:pStyle w:val="TableParagraph"/>
              <w:spacing w:line="197" w:lineRule="exact" w:before="23"/>
              <w:ind w:right="19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9" w:type="dxa"/>
          </w:tcPr>
          <w:p>
            <w:pPr>
              <w:pStyle w:val="TableParagraph"/>
              <w:spacing w:line="206" w:lineRule="exact" w:before="14"/>
              <w:ind w:right="397"/>
              <w:jc w:val="right"/>
              <w:rPr>
                <w:rFonts w:ascii="Times New Roman"/>
                <w:sz w:val="18"/>
              </w:rPr>
            </w:pPr>
            <w:r>
              <w:rPr>
                <w:rFonts w:ascii="Times New Roman"/>
                <w:color w:val="3D3B3D"/>
                <w:spacing w:val="-2"/>
                <w:w w:val="105"/>
                <w:sz w:val="18"/>
              </w:rPr>
              <w:t>$814.64</w:t>
            </w:r>
          </w:p>
        </w:tc>
        <w:tc>
          <w:tcPr>
            <w:tcW w:w="1006" w:type="dxa"/>
          </w:tcPr>
          <w:p>
            <w:pPr>
              <w:pStyle w:val="TableParagraph"/>
              <w:spacing w:line="197" w:lineRule="exact" w:before="23"/>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68"/>
              <w:jc w:val="right"/>
              <w:rPr>
                <w:rFonts w:ascii="Times New Roman"/>
                <w:sz w:val="18"/>
              </w:rPr>
            </w:pPr>
            <w:r>
              <w:rPr>
                <w:rFonts w:ascii="Times New Roman"/>
                <w:color w:val="3D3B3D"/>
                <w:spacing w:val="-2"/>
                <w:sz w:val="18"/>
              </w:rPr>
              <w:t>$814.64</w:t>
            </w:r>
          </w:p>
        </w:tc>
      </w:tr>
      <w:tr>
        <w:trPr>
          <w:trHeight w:val="240" w:hRule="atLeast"/>
        </w:trPr>
        <w:tc>
          <w:tcPr>
            <w:tcW w:w="498" w:type="dxa"/>
          </w:tcPr>
          <w:p>
            <w:pPr>
              <w:pStyle w:val="TableParagraph"/>
              <w:spacing w:line="206" w:lineRule="exact" w:before="14"/>
              <w:ind w:left="67"/>
              <w:rPr>
                <w:rFonts w:ascii="Times New Roman"/>
                <w:sz w:val="18"/>
              </w:rPr>
            </w:pPr>
            <w:r>
              <w:rPr>
                <w:rFonts w:ascii="Times New Roman"/>
                <w:color w:val="3D3B3D"/>
                <w:spacing w:val="-5"/>
                <w:w w:val="105"/>
                <w:sz w:val="18"/>
              </w:rPr>
              <w:t>522</w:t>
            </w:r>
          </w:p>
        </w:tc>
        <w:tc>
          <w:tcPr>
            <w:tcW w:w="2184" w:type="dxa"/>
          </w:tcPr>
          <w:p>
            <w:pPr>
              <w:pStyle w:val="TableParagraph"/>
              <w:spacing w:before="3"/>
              <w:ind w:left="154"/>
              <w:rPr>
                <w:rFonts w:ascii="Times New Roman"/>
                <w:sz w:val="15"/>
              </w:rPr>
            </w:pPr>
            <w:r>
              <w:rPr>
                <w:rFonts w:ascii="Times New Roman"/>
                <w:color w:val="3D3B3D"/>
                <w:w w:val="90"/>
                <w:sz w:val="15"/>
              </w:rPr>
              <w:t>Math</w:t>
            </w:r>
            <w:r>
              <w:rPr>
                <w:rFonts w:ascii="Times New Roman"/>
                <w:color w:val="3D3B3D"/>
                <w:spacing w:val="13"/>
                <w:sz w:val="15"/>
              </w:rPr>
              <w:t> </w:t>
            </w:r>
            <w:r>
              <w:rPr>
                <w:rFonts w:ascii="Times New Roman"/>
                <w:color w:val="3D3B3D"/>
                <w:w w:val="90"/>
                <w:sz w:val="15"/>
              </w:rPr>
              <w:t>H</w:t>
            </w:r>
            <w:r>
              <w:rPr>
                <w:rFonts w:ascii="Times New Roman"/>
                <w:color w:val="545454"/>
                <w:w w:val="90"/>
                <w:sz w:val="15"/>
              </w:rPr>
              <w:t>o</w:t>
            </w:r>
            <w:r>
              <w:rPr>
                <w:rFonts w:ascii="Times New Roman"/>
                <w:color w:val="3D3B3D"/>
                <w:w w:val="90"/>
                <w:sz w:val="15"/>
              </w:rPr>
              <w:t>n</w:t>
            </w:r>
            <w:r>
              <w:rPr>
                <w:rFonts w:ascii="Times New Roman"/>
                <w:color w:val="545454"/>
                <w:w w:val="90"/>
                <w:sz w:val="15"/>
              </w:rPr>
              <w:t>o</w:t>
            </w:r>
            <w:r>
              <w:rPr>
                <w:rFonts w:ascii="Times New Roman"/>
                <w:color w:val="3D3B3D"/>
                <w:w w:val="90"/>
                <w:sz w:val="15"/>
              </w:rPr>
              <w:t>r</w:t>
            </w:r>
            <w:r>
              <w:rPr>
                <w:rFonts w:ascii="Times New Roman"/>
                <w:color w:val="3D3B3D"/>
                <w:spacing w:val="-4"/>
                <w:w w:val="90"/>
                <w:sz w:val="15"/>
              </w:rPr>
              <w:t> </w:t>
            </w:r>
            <w:r>
              <w:rPr>
                <w:rFonts w:ascii="Times New Roman"/>
                <w:color w:val="545454"/>
                <w:spacing w:val="-2"/>
                <w:w w:val="90"/>
                <w:sz w:val="15"/>
              </w:rPr>
              <w:t>Soc</w:t>
            </w:r>
            <w:r>
              <w:rPr>
                <w:rFonts w:ascii="Times New Roman"/>
                <w:color w:val="3D3B3D"/>
                <w:spacing w:val="-2"/>
                <w:w w:val="90"/>
                <w:sz w:val="15"/>
              </w:rPr>
              <w:t>iety</w:t>
            </w:r>
          </w:p>
        </w:tc>
        <w:tc>
          <w:tcPr>
            <w:tcW w:w="1723" w:type="dxa"/>
          </w:tcPr>
          <w:p>
            <w:pPr>
              <w:pStyle w:val="TableParagraph"/>
              <w:spacing w:line="206" w:lineRule="exact" w:before="14"/>
              <w:ind w:right="228"/>
              <w:jc w:val="right"/>
              <w:rPr>
                <w:rFonts w:ascii="Times New Roman"/>
                <w:sz w:val="18"/>
              </w:rPr>
            </w:pPr>
            <w:r>
              <w:rPr>
                <w:rFonts w:ascii="Times New Roman"/>
                <w:color w:val="3D3B3D"/>
                <w:spacing w:val="-2"/>
                <w:sz w:val="18"/>
              </w:rPr>
              <w:t>$2,184.00</w:t>
            </w:r>
          </w:p>
        </w:tc>
        <w:tc>
          <w:tcPr>
            <w:tcW w:w="1170" w:type="dxa"/>
          </w:tcPr>
          <w:p>
            <w:pPr>
              <w:pStyle w:val="TableParagraph"/>
              <w:spacing w:line="206" w:lineRule="exact" w:before="14"/>
              <w:ind w:right="192"/>
              <w:jc w:val="right"/>
              <w:rPr>
                <w:rFonts w:ascii="Times New Roman"/>
                <w:sz w:val="18"/>
              </w:rPr>
            </w:pPr>
            <w:r>
              <w:rPr>
                <w:rFonts w:ascii="Times New Roman"/>
                <w:color w:val="3D3B3D"/>
                <w:spacing w:val="-2"/>
                <w:w w:val="105"/>
                <w:sz w:val="18"/>
              </w:rPr>
              <w:t>$280.00</w:t>
            </w:r>
          </w:p>
        </w:tc>
        <w:tc>
          <w:tcPr>
            <w:tcW w:w="1415" w:type="dxa"/>
          </w:tcPr>
          <w:p>
            <w:pPr>
              <w:pStyle w:val="TableParagraph"/>
              <w:spacing w:line="206" w:lineRule="exact" w:before="14"/>
              <w:ind w:right="372"/>
              <w:jc w:val="right"/>
              <w:rPr>
                <w:rFonts w:ascii="Times New Roman"/>
                <w:sz w:val="18"/>
              </w:rPr>
            </w:pPr>
            <w:r>
              <w:rPr>
                <w:rFonts w:ascii="Times New Roman"/>
                <w:color w:val="3D3B3D"/>
                <w:spacing w:val="-2"/>
                <w:sz w:val="18"/>
              </w:rPr>
              <w:t>$</w:t>
            </w:r>
            <w:r>
              <w:rPr>
                <w:rFonts w:ascii="Times New Roman"/>
                <w:color w:val="545454"/>
                <w:spacing w:val="-2"/>
                <w:sz w:val="18"/>
              </w:rPr>
              <w:t>(</w:t>
            </w:r>
            <w:r>
              <w:rPr>
                <w:rFonts w:ascii="Times New Roman"/>
                <w:color w:val="3D3B3D"/>
                <w:spacing w:val="-2"/>
                <w:sz w:val="18"/>
              </w:rPr>
              <w:t>230</w:t>
            </w:r>
            <w:r>
              <w:rPr>
                <w:rFonts w:ascii="Times New Roman"/>
                <w:color w:val="161616"/>
                <w:spacing w:val="-2"/>
                <w:sz w:val="18"/>
              </w:rPr>
              <w:t>.</w:t>
            </w:r>
            <w:r>
              <w:rPr>
                <w:rFonts w:ascii="Times New Roman"/>
                <w:color w:val="3D3B3D"/>
                <w:spacing w:val="-2"/>
                <w:sz w:val="18"/>
              </w:rPr>
              <w:t>00)</w:t>
            </w:r>
          </w:p>
        </w:tc>
        <w:tc>
          <w:tcPr>
            <w:tcW w:w="992" w:type="dxa"/>
          </w:tcPr>
          <w:p>
            <w:pPr>
              <w:pStyle w:val="TableParagraph"/>
              <w:spacing w:line="206" w:lineRule="exact" w:before="14"/>
              <w:ind w:right="178"/>
              <w:jc w:val="right"/>
              <w:rPr>
                <w:rFonts w:ascii="Times New Roman"/>
                <w:sz w:val="18"/>
              </w:rPr>
            </w:pPr>
            <w:r>
              <w:rPr>
                <w:rFonts w:ascii="Times New Roman"/>
                <w:color w:val="3D3B3D"/>
                <w:spacing w:val="-2"/>
                <w:w w:val="105"/>
                <w:sz w:val="18"/>
              </w:rPr>
              <w:t>$0.00</w:t>
            </w:r>
          </w:p>
        </w:tc>
        <w:tc>
          <w:tcPr>
            <w:tcW w:w="1419" w:type="dxa"/>
          </w:tcPr>
          <w:p>
            <w:pPr>
              <w:pStyle w:val="TableParagraph"/>
              <w:spacing w:line="206" w:lineRule="exact" w:before="14"/>
              <w:ind w:right="400"/>
              <w:jc w:val="right"/>
              <w:rPr>
                <w:rFonts w:ascii="Times New Roman"/>
                <w:sz w:val="18"/>
              </w:rPr>
            </w:pPr>
            <w:r>
              <w:rPr>
                <w:rFonts w:ascii="Times New Roman"/>
                <w:color w:val="3D3B3D"/>
                <w:spacing w:val="-2"/>
                <w:sz w:val="18"/>
              </w:rPr>
              <w:t>$2,234.00</w:t>
            </w:r>
          </w:p>
        </w:tc>
        <w:tc>
          <w:tcPr>
            <w:tcW w:w="1006" w:type="dxa"/>
          </w:tcPr>
          <w:p>
            <w:pPr>
              <w:pStyle w:val="TableParagraph"/>
              <w:spacing w:line="206" w:lineRule="exact" w:before="14"/>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72"/>
              <w:jc w:val="right"/>
              <w:rPr>
                <w:rFonts w:ascii="Times New Roman"/>
                <w:sz w:val="18"/>
              </w:rPr>
            </w:pPr>
            <w:r>
              <w:rPr>
                <w:rFonts w:ascii="Times New Roman"/>
                <w:color w:val="3D3B3D"/>
                <w:spacing w:val="-2"/>
                <w:sz w:val="18"/>
              </w:rPr>
              <w:t>$2,234</w:t>
            </w:r>
            <w:r>
              <w:rPr>
                <w:rFonts w:ascii="Times New Roman"/>
                <w:color w:val="545454"/>
                <w:spacing w:val="-2"/>
                <w:sz w:val="18"/>
              </w:rPr>
              <w:t>.</w:t>
            </w:r>
            <w:r>
              <w:rPr>
                <w:rFonts w:ascii="Times New Roman"/>
                <w:color w:val="3D3B3D"/>
                <w:spacing w:val="-2"/>
                <w:sz w:val="18"/>
              </w:rPr>
              <w:t>00</w:t>
            </w:r>
          </w:p>
        </w:tc>
      </w:tr>
      <w:tr>
        <w:trPr>
          <w:trHeight w:val="240" w:hRule="atLeast"/>
        </w:trPr>
        <w:tc>
          <w:tcPr>
            <w:tcW w:w="498" w:type="dxa"/>
          </w:tcPr>
          <w:p>
            <w:pPr>
              <w:pStyle w:val="TableParagraph"/>
              <w:spacing w:line="206" w:lineRule="exact" w:before="14"/>
              <w:ind w:left="67"/>
              <w:rPr>
                <w:rFonts w:ascii="Times New Roman"/>
                <w:sz w:val="18"/>
              </w:rPr>
            </w:pPr>
            <w:r>
              <w:rPr>
                <w:rFonts w:ascii="Times New Roman"/>
                <w:color w:val="3D3B3D"/>
                <w:spacing w:val="-5"/>
                <w:w w:val="105"/>
                <w:sz w:val="18"/>
              </w:rPr>
              <w:t>525</w:t>
            </w:r>
          </w:p>
        </w:tc>
        <w:tc>
          <w:tcPr>
            <w:tcW w:w="2184" w:type="dxa"/>
          </w:tcPr>
          <w:p>
            <w:pPr>
              <w:pStyle w:val="TableParagraph"/>
              <w:spacing w:before="3"/>
              <w:ind w:left="162"/>
              <w:rPr>
                <w:rFonts w:ascii="Times New Roman"/>
                <w:sz w:val="15"/>
              </w:rPr>
            </w:pPr>
            <w:r>
              <w:rPr>
                <w:rFonts w:ascii="Times New Roman"/>
                <w:color w:val="3D3B3D"/>
                <w:w w:val="90"/>
                <w:sz w:val="15"/>
              </w:rPr>
              <w:t>L</w:t>
            </w:r>
            <w:r>
              <w:rPr>
                <w:rFonts w:ascii="Times New Roman"/>
                <w:color w:val="545454"/>
                <w:w w:val="90"/>
                <w:sz w:val="15"/>
              </w:rPr>
              <w:t>a</w:t>
            </w:r>
            <w:r>
              <w:rPr>
                <w:rFonts w:ascii="Times New Roman"/>
                <w:color w:val="3D3B3D"/>
                <w:w w:val="90"/>
                <w:sz w:val="15"/>
              </w:rPr>
              <w:t>tin</w:t>
            </w:r>
            <w:r>
              <w:rPr>
                <w:rFonts w:ascii="Times New Roman"/>
                <w:color w:val="3D3B3D"/>
                <w:spacing w:val="9"/>
                <w:sz w:val="15"/>
              </w:rPr>
              <w:t> </w:t>
            </w:r>
            <w:r>
              <w:rPr>
                <w:rFonts w:ascii="Times New Roman"/>
                <w:color w:val="3D3B3D"/>
                <w:w w:val="90"/>
                <w:sz w:val="15"/>
              </w:rPr>
              <w:t>H</w:t>
            </w:r>
            <w:r>
              <w:rPr>
                <w:rFonts w:ascii="Times New Roman"/>
                <w:color w:val="545454"/>
                <w:w w:val="90"/>
                <w:sz w:val="15"/>
              </w:rPr>
              <w:t>onor</w:t>
            </w:r>
            <w:r>
              <w:rPr>
                <w:rFonts w:ascii="Times New Roman"/>
                <w:color w:val="545454"/>
                <w:spacing w:val="-11"/>
                <w:w w:val="90"/>
                <w:sz w:val="15"/>
              </w:rPr>
              <w:t> </w:t>
            </w:r>
            <w:r>
              <w:rPr>
                <w:rFonts w:ascii="Times New Roman"/>
                <w:color w:val="545454"/>
                <w:spacing w:val="-2"/>
                <w:w w:val="90"/>
                <w:sz w:val="15"/>
              </w:rPr>
              <w:t>Soc</w:t>
            </w:r>
            <w:r>
              <w:rPr>
                <w:rFonts w:ascii="Times New Roman"/>
                <w:color w:val="3D3B3D"/>
                <w:spacing w:val="-2"/>
                <w:w w:val="90"/>
                <w:sz w:val="15"/>
              </w:rPr>
              <w:t>i</w:t>
            </w:r>
            <w:r>
              <w:rPr>
                <w:rFonts w:ascii="Times New Roman"/>
                <w:color w:val="545454"/>
                <w:spacing w:val="-2"/>
                <w:w w:val="90"/>
                <w:sz w:val="15"/>
              </w:rPr>
              <w:t>e</w:t>
            </w:r>
            <w:r>
              <w:rPr>
                <w:rFonts w:ascii="Times New Roman"/>
                <w:color w:val="3D3B3D"/>
                <w:spacing w:val="-2"/>
                <w:w w:val="90"/>
                <w:sz w:val="15"/>
              </w:rPr>
              <w:t>ty</w:t>
            </w:r>
          </w:p>
        </w:tc>
        <w:tc>
          <w:tcPr>
            <w:tcW w:w="1723" w:type="dxa"/>
          </w:tcPr>
          <w:p>
            <w:pPr>
              <w:pStyle w:val="TableParagraph"/>
              <w:spacing w:line="206" w:lineRule="exact" w:before="14"/>
              <w:ind w:right="212"/>
              <w:jc w:val="right"/>
              <w:rPr>
                <w:rFonts w:ascii="Times New Roman"/>
                <w:sz w:val="18"/>
              </w:rPr>
            </w:pPr>
            <w:r>
              <w:rPr>
                <w:rFonts w:ascii="Times New Roman"/>
                <w:color w:val="3D3B3D"/>
                <w:spacing w:val="-2"/>
                <w:w w:val="105"/>
                <w:sz w:val="18"/>
              </w:rPr>
              <w:t>$1</w:t>
            </w:r>
            <w:r>
              <w:rPr>
                <w:rFonts w:ascii="Times New Roman"/>
                <w:color w:val="545454"/>
                <w:spacing w:val="-2"/>
                <w:w w:val="105"/>
                <w:sz w:val="18"/>
              </w:rPr>
              <w:t>7</w:t>
            </w:r>
            <w:r>
              <w:rPr>
                <w:rFonts w:ascii="Times New Roman"/>
                <w:color w:val="3D3B3D"/>
                <w:spacing w:val="-2"/>
                <w:w w:val="105"/>
                <w:sz w:val="18"/>
              </w:rPr>
              <w:t>6.21</w:t>
            </w:r>
          </w:p>
        </w:tc>
        <w:tc>
          <w:tcPr>
            <w:tcW w:w="1170" w:type="dxa"/>
          </w:tcPr>
          <w:p>
            <w:pPr>
              <w:pStyle w:val="TableParagraph"/>
              <w:spacing w:line="206" w:lineRule="exact" w:before="14"/>
              <w:ind w:right="208"/>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5" w:type="dxa"/>
          </w:tcPr>
          <w:p>
            <w:pPr>
              <w:pStyle w:val="TableParagraph"/>
              <w:spacing w:line="206" w:lineRule="exact" w:before="14"/>
              <w:ind w:right="402"/>
              <w:jc w:val="right"/>
              <w:rPr>
                <w:rFonts w:ascii="Times New Roman"/>
                <w:sz w:val="18"/>
              </w:rPr>
            </w:pPr>
            <w:r>
              <w:rPr>
                <w:rFonts w:ascii="Times New Roman"/>
                <w:color w:val="3D3B3D"/>
                <w:spacing w:val="-2"/>
                <w:w w:val="105"/>
                <w:sz w:val="18"/>
              </w:rPr>
              <w:t>$0.00</w:t>
            </w:r>
          </w:p>
        </w:tc>
        <w:tc>
          <w:tcPr>
            <w:tcW w:w="992" w:type="dxa"/>
          </w:tcPr>
          <w:p>
            <w:pPr>
              <w:pStyle w:val="TableParagraph"/>
              <w:spacing w:line="206" w:lineRule="exact" w:before="14"/>
              <w:ind w:right="178"/>
              <w:jc w:val="right"/>
              <w:rPr>
                <w:rFonts w:ascii="Times New Roman"/>
                <w:sz w:val="18"/>
              </w:rPr>
            </w:pPr>
            <w:r>
              <w:rPr>
                <w:rFonts w:ascii="Times New Roman"/>
                <w:color w:val="3D3B3D"/>
                <w:spacing w:val="-2"/>
                <w:w w:val="105"/>
                <w:sz w:val="18"/>
              </w:rPr>
              <w:t>$0.00</w:t>
            </w:r>
          </w:p>
        </w:tc>
        <w:tc>
          <w:tcPr>
            <w:tcW w:w="1419" w:type="dxa"/>
          </w:tcPr>
          <w:p>
            <w:pPr>
              <w:pStyle w:val="TableParagraph"/>
              <w:spacing w:line="206" w:lineRule="exact" w:before="14"/>
              <w:ind w:right="403"/>
              <w:jc w:val="right"/>
              <w:rPr>
                <w:rFonts w:ascii="Times New Roman"/>
                <w:sz w:val="18"/>
              </w:rPr>
            </w:pPr>
            <w:r>
              <w:rPr>
                <w:rFonts w:ascii="Times New Roman"/>
                <w:color w:val="3D3B3D"/>
                <w:spacing w:val="-2"/>
                <w:sz w:val="18"/>
              </w:rPr>
              <w:t>$176.21</w:t>
            </w:r>
          </w:p>
        </w:tc>
        <w:tc>
          <w:tcPr>
            <w:tcW w:w="1006" w:type="dxa"/>
          </w:tcPr>
          <w:p>
            <w:pPr>
              <w:pStyle w:val="TableParagraph"/>
              <w:spacing w:line="206" w:lineRule="exact" w:before="14"/>
              <w:ind w:right="189"/>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43"/>
              <w:jc w:val="right"/>
              <w:rPr>
                <w:rFonts w:ascii="Times New Roman"/>
                <w:sz w:val="18"/>
              </w:rPr>
            </w:pPr>
            <w:r>
              <w:rPr>
                <w:rFonts w:ascii="Times New Roman"/>
                <w:color w:val="3D3B3D"/>
                <w:spacing w:val="-2"/>
                <w:w w:val="105"/>
                <w:sz w:val="18"/>
              </w:rPr>
              <w:t>$</w:t>
            </w:r>
            <w:r>
              <w:rPr>
                <w:rFonts w:ascii="Times New Roman"/>
                <w:color w:val="161616"/>
                <w:spacing w:val="-2"/>
                <w:w w:val="105"/>
                <w:sz w:val="18"/>
              </w:rPr>
              <w:t>1</w:t>
            </w:r>
            <w:r>
              <w:rPr>
                <w:rFonts w:ascii="Times New Roman"/>
                <w:color w:val="3D3B3D"/>
                <w:spacing w:val="-2"/>
                <w:w w:val="105"/>
                <w:sz w:val="18"/>
              </w:rPr>
              <w:t>76.21</w:t>
            </w:r>
          </w:p>
        </w:tc>
      </w:tr>
      <w:tr>
        <w:trPr>
          <w:trHeight w:val="230" w:hRule="atLeast"/>
        </w:trPr>
        <w:tc>
          <w:tcPr>
            <w:tcW w:w="498" w:type="dxa"/>
          </w:tcPr>
          <w:p>
            <w:pPr>
              <w:pStyle w:val="TableParagraph"/>
              <w:spacing w:line="197" w:lineRule="exact" w:before="14"/>
              <w:ind w:left="67"/>
              <w:rPr>
                <w:rFonts w:ascii="Times New Roman"/>
                <w:sz w:val="18"/>
              </w:rPr>
            </w:pPr>
            <w:r>
              <w:rPr>
                <w:rFonts w:ascii="Times New Roman"/>
                <w:color w:val="3D3B3D"/>
                <w:spacing w:val="-5"/>
                <w:w w:val="105"/>
                <w:sz w:val="18"/>
              </w:rPr>
              <w:t>530</w:t>
            </w:r>
          </w:p>
        </w:tc>
        <w:tc>
          <w:tcPr>
            <w:tcW w:w="2184" w:type="dxa"/>
          </w:tcPr>
          <w:p>
            <w:pPr>
              <w:pStyle w:val="TableParagraph"/>
              <w:spacing w:before="3"/>
              <w:ind w:left="163"/>
              <w:rPr>
                <w:rFonts w:ascii="Times New Roman"/>
                <w:sz w:val="15"/>
              </w:rPr>
            </w:pPr>
            <w:r>
              <w:rPr>
                <w:rFonts w:ascii="Times New Roman"/>
                <w:color w:val="282828"/>
                <w:w w:val="90"/>
                <w:sz w:val="15"/>
              </w:rPr>
              <w:t>F</w:t>
            </w:r>
            <w:r>
              <w:rPr>
                <w:rFonts w:ascii="Times New Roman"/>
                <w:color w:val="545454"/>
                <w:w w:val="90"/>
                <w:sz w:val="15"/>
              </w:rPr>
              <w:t>re</w:t>
            </w:r>
            <w:r>
              <w:rPr>
                <w:rFonts w:ascii="Times New Roman"/>
                <w:color w:val="3D3B3D"/>
                <w:w w:val="90"/>
                <w:sz w:val="15"/>
              </w:rPr>
              <w:t>n</w:t>
            </w:r>
            <w:r>
              <w:rPr>
                <w:rFonts w:ascii="Times New Roman"/>
                <w:color w:val="545454"/>
                <w:w w:val="90"/>
                <w:sz w:val="15"/>
              </w:rPr>
              <w:t>c</w:t>
            </w:r>
            <w:r>
              <w:rPr>
                <w:rFonts w:ascii="Times New Roman"/>
                <w:color w:val="3D3B3D"/>
                <w:w w:val="90"/>
                <w:sz w:val="15"/>
              </w:rPr>
              <w:t>h</w:t>
            </w:r>
            <w:r>
              <w:rPr>
                <w:rFonts w:ascii="Times New Roman"/>
                <w:color w:val="3D3B3D"/>
                <w:spacing w:val="8"/>
                <w:sz w:val="15"/>
              </w:rPr>
              <w:t> </w:t>
            </w:r>
            <w:r>
              <w:rPr>
                <w:rFonts w:ascii="Times New Roman"/>
                <w:color w:val="282828"/>
                <w:w w:val="90"/>
                <w:sz w:val="15"/>
              </w:rPr>
              <w:t>H</w:t>
            </w:r>
            <w:r>
              <w:rPr>
                <w:rFonts w:ascii="Times New Roman"/>
                <w:color w:val="545454"/>
                <w:w w:val="90"/>
                <w:sz w:val="15"/>
              </w:rPr>
              <w:t>ono</w:t>
            </w:r>
            <w:r>
              <w:rPr>
                <w:rFonts w:ascii="Times New Roman"/>
                <w:color w:val="3D3B3D"/>
                <w:w w:val="90"/>
                <w:sz w:val="15"/>
              </w:rPr>
              <w:t>r</w:t>
            </w:r>
            <w:r>
              <w:rPr>
                <w:rFonts w:ascii="Times New Roman"/>
                <w:color w:val="3D3B3D"/>
                <w:spacing w:val="-5"/>
                <w:w w:val="90"/>
                <w:sz w:val="15"/>
              </w:rPr>
              <w:t> </w:t>
            </w:r>
            <w:r>
              <w:rPr>
                <w:rFonts w:ascii="Times New Roman"/>
                <w:color w:val="3D3B3D"/>
                <w:spacing w:val="-2"/>
                <w:w w:val="90"/>
                <w:sz w:val="15"/>
              </w:rPr>
              <w:t>S</w:t>
            </w:r>
            <w:r>
              <w:rPr>
                <w:rFonts w:ascii="Times New Roman"/>
                <w:color w:val="545454"/>
                <w:spacing w:val="-2"/>
                <w:w w:val="90"/>
                <w:sz w:val="15"/>
              </w:rPr>
              <w:t>oc</w:t>
            </w:r>
            <w:r>
              <w:rPr>
                <w:rFonts w:ascii="Times New Roman"/>
                <w:color w:val="3D3B3D"/>
                <w:spacing w:val="-2"/>
                <w:w w:val="90"/>
                <w:sz w:val="15"/>
              </w:rPr>
              <w:t>ie</w:t>
            </w:r>
            <w:r>
              <w:rPr>
                <w:rFonts w:ascii="Times New Roman"/>
                <w:color w:val="545454"/>
                <w:spacing w:val="-2"/>
                <w:w w:val="90"/>
                <w:sz w:val="15"/>
              </w:rPr>
              <w:t>t</w:t>
            </w:r>
            <w:r>
              <w:rPr>
                <w:rFonts w:ascii="Times New Roman"/>
                <w:color w:val="3D3B3D"/>
                <w:spacing w:val="-2"/>
                <w:w w:val="90"/>
                <w:sz w:val="15"/>
              </w:rPr>
              <w:t>y</w:t>
            </w:r>
          </w:p>
        </w:tc>
        <w:tc>
          <w:tcPr>
            <w:tcW w:w="1723" w:type="dxa"/>
          </w:tcPr>
          <w:p>
            <w:pPr>
              <w:pStyle w:val="TableParagraph"/>
              <w:spacing w:line="206" w:lineRule="exact" w:before="4"/>
              <w:ind w:right="231"/>
              <w:jc w:val="right"/>
              <w:rPr>
                <w:rFonts w:ascii="Times New Roman"/>
                <w:sz w:val="18"/>
              </w:rPr>
            </w:pPr>
            <w:r>
              <w:rPr>
                <w:rFonts w:ascii="Times New Roman"/>
                <w:color w:val="545454"/>
                <w:spacing w:val="-2"/>
                <w:sz w:val="18"/>
              </w:rPr>
              <w:t>$</w:t>
            </w:r>
            <w:r>
              <w:rPr>
                <w:rFonts w:ascii="Times New Roman"/>
                <w:color w:val="3D3B3D"/>
                <w:spacing w:val="-2"/>
                <w:sz w:val="18"/>
              </w:rPr>
              <w:t>3</w:t>
            </w:r>
            <w:r>
              <w:rPr>
                <w:rFonts w:ascii="Times New Roman"/>
                <w:color w:val="545454"/>
                <w:spacing w:val="-2"/>
                <w:sz w:val="18"/>
              </w:rPr>
              <w:t>7</w:t>
            </w:r>
            <w:r>
              <w:rPr>
                <w:rFonts w:ascii="Times New Roman"/>
                <w:color w:val="3D3B3D"/>
                <w:spacing w:val="-2"/>
                <w:sz w:val="18"/>
              </w:rPr>
              <w:t>7.02</w:t>
            </w:r>
          </w:p>
        </w:tc>
        <w:tc>
          <w:tcPr>
            <w:tcW w:w="1170" w:type="dxa"/>
          </w:tcPr>
          <w:p>
            <w:pPr>
              <w:pStyle w:val="TableParagraph"/>
              <w:spacing w:line="206" w:lineRule="exact" w:before="4"/>
              <w:ind w:right="191"/>
              <w:jc w:val="right"/>
              <w:rPr>
                <w:rFonts w:ascii="Times New Roman"/>
                <w:sz w:val="18"/>
              </w:rPr>
            </w:pPr>
            <w:r>
              <w:rPr>
                <w:rFonts w:ascii="Times New Roman"/>
                <w:color w:val="3D3B3D"/>
                <w:spacing w:val="-2"/>
                <w:w w:val="105"/>
                <w:sz w:val="18"/>
              </w:rPr>
              <w:t>$0.00</w:t>
            </w:r>
          </w:p>
        </w:tc>
        <w:tc>
          <w:tcPr>
            <w:tcW w:w="1415" w:type="dxa"/>
          </w:tcPr>
          <w:p>
            <w:pPr>
              <w:pStyle w:val="TableParagraph"/>
              <w:spacing w:line="206" w:lineRule="exact" w:before="4"/>
              <w:ind w:right="419"/>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992" w:type="dxa"/>
          </w:tcPr>
          <w:p>
            <w:pPr>
              <w:pStyle w:val="TableParagraph"/>
              <w:spacing w:line="206" w:lineRule="exact" w:before="4"/>
              <w:ind w:right="197"/>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419" w:type="dxa"/>
          </w:tcPr>
          <w:p>
            <w:pPr>
              <w:pStyle w:val="TableParagraph"/>
              <w:spacing w:line="197" w:lineRule="exact" w:before="14"/>
              <w:ind w:right="397"/>
              <w:jc w:val="right"/>
              <w:rPr>
                <w:rFonts w:ascii="Times New Roman"/>
                <w:sz w:val="18"/>
              </w:rPr>
            </w:pPr>
            <w:r>
              <w:rPr>
                <w:rFonts w:ascii="Times New Roman"/>
                <w:color w:val="3D3B3D"/>
                <w:spacing w:val="-2"/>
                <w:w w:val="105"/>
                <w:sz w:val="18"/>
              </w:rPr>
              <w:t>$377.02</w:t>
            </w:r>
          </w:p>
        </w:tc>
        <w:tc>
          <w:tcPr>
            <w:tcW w:w="1006" w:type="dxa"/>
          </w:tcPr>
          <w:p>
            <w:pPr>
              <w:pStyle w:val="TableParagraph"/>
              <w:spacing w:line="197" w:lineRule="exact" w:before="14"/>
              <w:ind w:right="176"/>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4"/>
              <w:ind w:right="56"/>
              <w:jc w:val="right"/>
              <w:rPr>
                <w:rFonts w:ascii="Times New Roman"/>
                <w:sz w:val="18"/>
              </w:rPr>
            </w:pPr>
            <w:r>
              <w:rPr>
                <w:rFonts w:ascii="Times New Roman"/>
                <w:color w:val="3D3B3D"/>
                <w:spacing w:val="-2"/>
                <w:w w:val="105"/>
                <w:sz w:val="18"/>
              </w:rPr>
              <w:t>$377.02</w:t>
            </w:r>
          </w:p>
        </w:tc>
      </w:tr>
      <w:tr>
        <w:trPr>
          <w:trHeight w:val="240" w:hRule="atLeast"/>
        </w:trPr>
        <w:tc>
          <w:tcPr>
            <w:tcW w:w="498" w:type="dxa"/>
          </w:tcPr>
          <w:p>
            <w:pPr>
              <w:pStyle w:val="TableParagraph"/>
              <w:spacing w:line="206" w:lineRule="exact" w:before="14"/>
              <w:ind w:left="67"/>
              <w:rPr>
                <w:rFonts w:ascii="Times New Roman"/>
                <w:sz w:val="18"/>
              </w:rPr>
            </w:pPr>
            <w:r>
              <w:rPr>
                <w:rFonts w:ascii="Times New Roman"/>
                <w:color w:val="3D3B3D"/>
                <w:spacing w:val="-5"/>
                <w:w w:val="105"/>
                <w:sz w:val="18"/>
              </w:rPr>
              <w:t>535</w:t>
            </w:r>
          </w:p>
        </w:tc>
        <w:tc>
          <w:tcPr>
            <w:tcW w:w="2184" w:type="dxa"/>
          </w:tcPr>
          <w:p>
            <w:pPr>
              <w:pStyle w:val="TableParagraph"/>
              <w:spacing w:before="3"/>
              <w:ind w:left="151"/>
              <w:rPr>
                <w:rFonts w:ascii="Times New Roman"/>
                <w:sz w:val="15"/>
              </w:rPr>
            </w:pPr>
            <w:r>
              <w:rPr>
                <w:rFonts w:ascii="Times New Roman"/>
                <w:color w:val="3D3B3D"/>
                <w:spacing w:val="-2"/>
                <w:sz w:val="15"/>
              </w:rPr>
              <w:t>Ou</w:t>
            </w:r>
            <w:r>
              <w:rPr>
                <w:rFonts w:ascii="Times New Roman"/>
                <w:color w:val="545454"/>
                <w:spacing w:val="-2"/>
                <w:sz w:val="15"/>
              </w:rPr>
              <w:t>!</w:t>
            </w:r>
            <w:r>
              <w:rPr>
                <w:rFonts w:ascii="Times New Roman"/>
                <w:color w:val="3D3B3D"/>
                <w:spacing w:val="-2"/>
                <w:sz w:val="15"/>
              </w:rPr>
              <w:t>doo</w:t>
            </w:r>
            <w:r>
              <w:rPr>
                <w:rFonts w:ascii="Times New Roman"/>
                <w:color w:val="545454"/>
                <w:spacing w:val="-2"/>
                <w:sz w:val="15"/>
              </w:rPr>
              <w:t>r.;C</w:t>
            </w:r>
            <w:r>
              <w:rPr>
                <w:rFonts w:ascii="Times New Roman"/>
                <w:color w:val="282828"/>
                <w:spacing w:val="-2"/>
                <w:sz w:val="15"/>
              </w:rPr>
              <w:t>lu</w:t>
            </w:r>
            <w:r>
              <w:rPr>
                <w:rFonts w:ascii="Times New Roman"/>
                <w:color w:val="545454"/>
                <w:spacing w:val="-2"/>
                <w:sz w:val="15"/>
              </w:rPr>
              <w:t>b</w:t>
            </w:r>
          </w:p>
        </w:tc>
        <w:tc>
          <w:tcPr>
            <w:tcW w:w="1723" w:type="dxa"/>
          </w:tcPr>
          <w:p>
            <w:pPr>
              <w:pStyle w:val="TableParagraph"/>
              <w:spacing w:line="206" w:lineRule="exact" w:before="14"/>
              <w:ind w:right="222"/>
              <w:jc w:val="right"/>
              <w:rPr>
                <w:rFonts w:ascii="Times New Roman"/>
                <w:sz w:val="18"/>
              </w:rPr>
            </w:pPr>
            <w:r>
              <w:rPr>
                <w:rFonts w:ascii="Times New Roman"/>
                <w:color w:val="3D3B3D"/>
                <w:spacing w:val="-2"/>
                <w:sz w:val="18"/>
              </w:rPr>
              <w:t>$350.03</w:t>
            </w:r>
          </w:p>
        </w:tc>
        <w:tc>
          <w:tcPr>
            <w:tcW w:w="1170" w:type="dxa"/>
          </w:tcPr>
          <w:p>
            <w:pPr>
              <w:pStyle w:val="TableParagraph"/>
              <w:spacing w:line="206" w:lineRule="exact" w:before="14"/>
              <w:ind w:right="191"/>
              <w:jc w:val="right"/>
              <w:rPr>
                <w:rFonts w:ascii="Times New Roman"/>
                <w:sz w:val="18"/>
              </w:rPr>
            </w:pPr>
            <w:r>
              <w:rPr>
                <w:rFonts w:ascii="Times New Roman"/>
                <w:color w:val="3D3B3D"/>
                <w:spacing w:val="-2"/>
                <w:w w:val="105"/>
                <w:sz w:val="18"/>
              </w:rPr>
              <w:t>$0.00</w:t>
            </w:r>
          </w:p>
        </w:tc>
        <w:tc>
          <w:tcPr>
            <w:tcW w:w="1415" w:type="dxa"/>
          </w:tcPr>
          <w:p>
            <w:pPr>
              <w:pStyle w:val="TableParagraph"/>
              <w:spacing w:line="206" w:lineRule="exact" w:before="14"/>
              <w:ind w:right="402"/>
              <w:jc w:val="right"/>
              <w:rPr>
                <w:rFonts w:ascii="Times New Roman"/>
                <w:sz w:val="18"/>
              </w:rPr>
            </w:pPr>
            <w:r>
              <w:rPr>
                <w:rFonts w:ascii="Times New Roman"/>
                <w:color w:val="3D3B3D"/>
                <w:spacing w:val="-2"/>
                <w:w w:val="105"/>
                <w:sz w:val="18"/>
              </w:rPr>
              <w:t>$0.00</w:t>
            </w:r>
          </w:p>
        </w:tc>
        <w:tc>
          <w:tcPr>
            <w:tcW w:w="992" w:type="dxa"/>
          </w:tcPr>
          <w:p>
            <w:pPr>
              <w:pStyle w:val="TableParagraph"/>
              <w:spacing w:line="206" w:lineRule="exact" w:before="14"/>
              <w:ind w:right="178"/>
              <w:jc w:val="right"/>
              <w:rPr>
                <w:rFonts w:ascii="Times New Roman"/>
                <w:sz w:val="18"/>
              </w:rPr>
            </w:pPr>
            <w:r>
              <w:rPr>
                <w:rFonts w:ascii="Times New Roman"/>
                <w:color w:val="3D3B3D"/>
                <w:spacing w:val="-2"/>
                <w:w w:val="105"/>
                <w:sz w:val="18"/>
              </w:rPr>
              <w:t>$0.00</w:t>
            </w:r>
          </w:p>
        </w:tc>
        <w:tc>
          <w:tcPr>
            <w:tcW w:w="1419" w:type="dxa"/>
          </w:tcPr>
          <w:p>
            <w:pPr>
              <w:pStyle w:val="TableParagraph"/>
              <w:spacing w:line="206" w:lineRule="exact" w:before="14"/>
              <w:ind w:right="391"/>
              <w:jc w:val="right"/>
              <w:rPr>
                <w:rFonts w:ascii="Times New Roman"/>
                <w:sz w:val="18"/>
              </w:rPr>
            </w:pPr>
            <w:r>
              <w:rPr>
                <w:rFonts w:ascii="Times New Roman"/>
                <w:color w:val="3D3B3D"/>
                <w:spacing w:val="-2"/>
                <w:w w:val="105"/>
                <w:sz w:val="18"/>
              </w:rPr>
              <w:t>$350.03</w:t>
            </w:r>
          </w:p>
        </w:tc>
        <w:tc>
          <w:tcPr>
            <w:tcW w:w="1006" w:type="dxa"/>
          </w:tcPr>
          <w:p>
            <w:pPr>
              <w:pStyle w:val="TableParagraph"/>
              <w:spacing w:line="206" w:lineRule="exact" w:before="14"/>
              <w:ind w:right="176"/>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62"/>
              <w:jc w:val="right"/>
              <w:rPr>
                <w:rFonts w:ascii="Times New Roman"/>
                <w:sz w:val="18"/>
              </w:rPr>
            </w:pPr>
            <w:r>
              <w:rPr>
                <w:rFonts w:ascii="Times New Roman"/>
                <w:color w:val="3D3B3D"/>
                <w:spacing w:val="-2"/>
                <w:sz w:val="18"/>
              </w:rPr>
              <w:t>$350</w:t>
            </w:r>
            <w:r>
              <w:rPr>
                <w:rFonts w:ascii="Times New Roman"/>
                <w:color w:val="161616"/>
                <w:spacing w:val="-2"/>
                <w:sz w:val="18"/>
              </w:rPr>
              <w:t>.</w:t>
            </w:r>
            <w:r>
              <w:rPr>
                <w:rFonts w:ascii="Times New Roman"/>
                <w:color w:val="3D3B3D"/>
                <w:spacing w:val="-2"/>
                <w:sz w:val="18"/>
              </w:rPr>
              <w:t>03</w:t>
            </w:r>
          </w:p>
        </w:tc>
      </w:tr>
      <w:tr>
        <w:trPr>
          <w:trHeight w:val="235" w:hRule="atLeast"/>
        </w:trPr>
        <w:tc>
          <w:tcPr>
            <w:tcW w:w="498" w:type="dxa"/>
          </w:tcPr>
          <w:p>
            <w:pPr>
              <w:pStyle w:val="TableParagraph"/>
              <w:spacing w:line="202" w:lineRule="exact" w:before="14"/>
              <w:ind w:left="67"/>
              <w:rPr>
                <w:rFonts w:ascii="Times New Roman"/>
                <w:sz w:val="18"/>
              </w:rPr>
            </w:pPr>
            <w:r>
              <w:rPr>
                <w:rFonts w:ascii="Times New Roman"/>
                <w:color w:val="3D3B3D"/>
                <w:spacing w:val="-5"/>
                <w:w w:val="105"/>
                <w:sz w:val="18"/>
              </w:rPr>
              <w:t>540</w:t>
            </w:r>
          </w:p>
        </w:tc>
        <w:tc>
          <w:tcPr>
            <w:tcW w:w="2184" w:type="dxa"/>
          </w:tcPr>
          <w:p>
            <w:pPr>
              <w:pStyle w:val="TableParagraph"/>
              <w:spacing w:before="3"/>
              <w:ind w:left="146"/>
              <w:rPr>
                <w:rFonts w:ascii="Times New Roman"/>
                <w:sz w:val="15"/>
              </w:rPr>
            </w:pPr>
            <w:r>
              <w:rPr>
                <w:rFonts w:ascii="Times New Roman"/>
                <w:color w:val="3D3B3D"/>
                <w:spacing w:val="-2"/>
                <w:sz w:val="15"/>
              </w:rPr>
              <w:t>S.A.T</w:t>
            </w:r>
            <w:r>
              <w:rPr>
                <w:rFonts w:ascii="Times New Roman"/>
                <w:color w:val="545454"/>
                <w:spacing w:val="-2"/>
                <w:sz w:val="15"/>
              </w:rPr>
              <w:t>.</w:t>
            </w:r>
            <w:r>
              <w:rPr>
                <w:rFonts w:ascii="Times New Roman"/>
                <w:color w:val="3D3B3D"/>
                <w:spacing w:val="-2"/>
                <w:sz w:val="15"/>
              </w:rPr>
              <w:t>V.</w:t>
            </w:r>
          </w:p>
        </w:tc>
        <w:tc>
          <w:tcPr>
            <w:tcW w:w="1723" w:type="dxa"/>
          </w:tcPr>
          <w:p>
            <w:pPr>
              <w:pStyle w:val="TableParagraph"/>
              <w:spacing w:line="202" w:lineRule="exact" w:before="14"/>
              <w:ind w:right="232"/>
              <w:jc w:val="right"/>
              <w:rPr>
                <w:rFonts w:ascii="Times New Roman"/>
                <w:sz w:val="18"/>
              </w:rPr>
            </w:pPr>
            <w:r>
              <w:rPr>
                <w:rFonts w:ascii="Times New Roman"/>
                <w:color w:val="545454"/>
                <w:spacing w:val="-2"/>
                <w:sz w:val="18"/>
              </w:rPr>
              <w:t>$</w:t>
            </w:r>
            <w:r>
              <w:rPr>
                <w:rFonts w:ascii="Times New Roman"/>
                <w:color w:val="3D3B3D"/>
                <w:spacing w:val="-2"/>
                <w:sz w:val="18"/>
              </w:rPr>
              <w:t>1,400</w:t>
            </w:r>
            <w:r>
              <w:rPr>
                <w:rFonts w:ascii="Times New Roman"/>
                <w:color w:val="545454"/>
                <w:spacing w:val="-2"/>
                <w:sz w:val="18"/>
              </w:rPr>
              <w:t>.</w:t>
            </w:r>
            <w:r>
              <w:rPr>
                <w:rFonts w:ascii="Times New Roman"/>
                <w:color w:val="3D3B3D"/>
                <w:spacing w:val="-2"/>
                <w:sz w:val="18"/>
              </w:rPr>
              <w:t>94</w:t>
            </w:r>
          </w:p>
        </w:tc>
        <w:tc>
          <w:tcPr>
            <w:tcW w:w="1170" w:type="dxa"/>
          </w:tcPr>
          <w:p>
            <w:pPr>
              <w:pStyle w:val="TableParagraph"/>
              <w:spacing w:line="202" w:lineRule="exact" w:before="14"/>
              <w:ind w:right="198"/>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5" w:type="dxa"/>
          </w:tcPr>
          <w:p>
            <w:pPr>
              <w:pStyle w:val="TableParagraph"/>
              <w:spacing w:line="202" w:lineRule="exact" w:before="14"/>
              <w:ind w:right="409"/>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992" w:type="dxa"/>
          </w:tcPr>
          <w:p>
            <w:pPr>
              <w:pStyle w:val="TableParagraph"/>
              <w:spacing w:line="202" w:lineRule="exact" w:before="14"/>
              <w:ind w:right="178"/>
              <w:jc w:val="right"/>
              <w:rPr>
                <w:rFonts w:ascii="Times New Roman"/>
                <w:sz w:val="18"/>
              </w:rPr>
            </w:pPr>
            <w:r>
              <w:rPr>
                <w:rFonts w:ascii="Times New Roman"/>
                <w:color w:val="3D3B3D"/>
                <w:spacing w:val="-2"/>
                <w:w w:val="105"/>
                <w:sz w:val="18"/>
              </w:rPr>
              <w:t>$0.00</w:t>
            </w:r>
          </w:p>
        </w:tc>
        <w:tc>
          <w:tcPr>
            <w:tcW w:w="1419" w:type="dxa"/>
          </w:tcPr>
          <w:p>
            <w:pPr>
              <w:pStyle w:val="TableParagraph"/>
              <w:spacing w:line="202" w:lineRule="exact" w:before="14"/>
              <w:ind w:right="394"/>
              <w:jc w:val="right"/>
              <w:rPr>
                <w:rFonts w:ascii="Times New Roman"/>
                <w:sz w:val="18"/>
              </w:rPr>
            </w:pPr>
            <w:r>
              <w:rPr>
                <w:rFonts w:ascii="Times New Roman"/>
                <w:color w:val="3D3B3D"/>
                <w:spacing w:val="-2"/>
                <w:sz w:val="18"/>
              </w:rPr>
              <w:t>$1,400</w:t>
            </w:r>
            <w:r>
              <w:rPr>
                <w:rFonts w:ascii="Times New Roman"/>
                <w:color w:val="545454"/>
                <w:spacing w:val="-2"/>
                <w:sz w:val="18"/>
              </w:rPr>
              <w:t>.</w:t>
            </w:r>
            <w:r>
              <w:rPr>
                <w:rFonts w:ascii="Times New Roman"/>
                <w:color w:val="3D3B3D"/>
                <w:spacing w:val="-2"/>
                <w:sz w:val="18"/>
              </w:rPr>
              <w:t>94</w:t>
            </w:r>
          </w:p>
        </w:tc>
        <w:tc>
          <w:tcPr>
            <w:tcW w:w="1006" w:type="dxa"/>
          </w:tcPr>
          <w:p>
            <w:pPr>
              <w:pStyle w:val="TableParagraph"/>
              <w:spacing w:line="202" w:lineRule="exact" w:before="14"/>
              <w:ind w:right="176"/>
              <w:jc w:val="right"/>
              <w:rPr>
                <w:rFonts w:ascii="Times New Roman"/>
                <w:sz w:val="18"/>
              </w:rPr>
            </w:pPr>
            <w:r>
              <w:rPr>
                <w:rFonts w:ascii="Times New Roman"/>
                <w:color w:val="3D3B3D"/>
                <w:spacing w:val="-2"/>
                <w:w w:val="105"/>
                <w:sz w:val="18"/>
              </w:rPr>
              <w:t>$0.00</w:t>
            </w:r>
          </w:p>
        </w:tc>
        <w:tc>
          <w:tcPr>
            <w:tcW w:w="1080" w:type="dxa"/>
          </w:tcPr>
          <w:p>
            <w:pPr>
              <w:pStyle w:val="TableParagraph"/>
              <w:spacing w:line="202" w:lineRule="exact" w:before="14"/>
              <w:ind w:right="59"/>
              <w:jc w:val="right"/>
              <w:rPr>
                <w:rFonts w:ascii="Times New Roman"/>
                <w:sz w:val="18"/>
              </w:rPr>
            </w:pPr>
            <w:r>
              <w:rPr>
                <w:rFonts w:ascii="Times New Roman"/>
                <w:color w:val="3D3B3D"/>
                <w:spacing w:val="-2"/>
                <w:sz w:val="18"/>
              </w:rPr>
              <w:t>$1,400.94</w:t>
            </w:r>
          </w:p>
        </w:tc>
      </w:tr>
      <w:tr>
        <w:trPr>
          <w:trHeight w:val="235" w:hRule="atLeast"/>
        </w:trPr>
        <w:tc>
          <w:tcPr>
            <w:tcW w:w="498" w:type="dxa"/>
          </w:tcPr>
          <w:p>
            <w:pPr>
              <w:pStyle w:val="TableParagraph"/>
              <w:spacing w:line="197" w:lineRule="exact" w:before="19"/>
              <w:ind w:left="67"/>
              <w:rPr>
                <w:rFonts w:ascii="Times New Roman"/>
                <w:sz w:val="18"/>
              </w:rPr>
            </w:pPr>
            <w:r>
              <w:rPr>
                <w:rFonts w:ascii="Times New Roman"/>
                <w:color w:val="545454"/>
                <w:spacing w:val="-5"/>
                <w:w w:val="105"/>
                <w:sz w:val="18"/>
              </w:rPr>
              <w:t>5</w:t>
            </w:r>
            <w:r>
              <w:rPr>
                <w:rFonts w:ascii="Times New Roman"/>
                <w:color w:val="3D3B3D"/>
                <w:spacing w:val="-5"/>
                <w:w w:val="105"/>
                <w:sz w:val="18"/>
              </w:rPr>
              <w:t>45</w:t>
            </w:r>
          </w:p>
        </w:tc>
        <w:tc>
          <w:tcPr>
            <w:tcW w:w="2184" w:type="dxa"/>
          </w:tcPr>
          <w:p>
            <w:pPr>
              <w:pStyle w:val="TableParagraph"/>
              <w:spacing w:before="8"/>
              <w:ind w:left="164"/>
              <w:rPr>
                <w:rFonts w:ascii="Times New Roman"/>
                <w:sz w:val="15"/>
              </w:rPr>
            </w:pPr>
            <w:r>
              <w:rPr>
                <w:rFonts w:ascii="Times New Roman"/>
                <w:color w:val="3D3B3D"/>
                <w:w w:val="90"/>
                <w:sz w:val="15"/>
              </w:rPr>
              <w:t>Y</w:t>
            </w:r>
            <w:r>
              <w:rPr>
                <w:rFonts w:ascii="Times New Roman"/>
                <w:color w:val="545454"/>
                <w:w w:val="90"/>
                <w:sz w:val="15"/>
              </w:rPr>
              <w:t>ou</w:t>
            </w:r>
            <w:r>
              <w:rPr>
                <w:rFonts w:ascii="Times New Roman"/>
                <w:color w:val="3D3B3D"/>
                <w:w w:val="90"/>
                <w:sz w:val="15"/>
              </w:rPr>
              <w:t>ch</w:t>
            </w:r>
            <w:r>
              <w:rPr>
                <w:rFonts w:ascii="Times New Roman"/>
                <w:color w:val="3D3B3D"/>
                <w:sz w:val="15"/>
              </w:rPr>
              <w:t> </w:t>
            </w:r>
            <w:r>
              <w:rPr>
                <w:rFonts w:ascii="Times New Roman"/>
                <w:color w:val="3D3B3D"/>
                <w:w w:val="90"/>
                <w:sz w:val="15"/>
              </w:rPr>
              <w:t>A</w:t>
            </w:r>
            <w:r>
              <w:rPr>
                <w:rFonts w:ascii="Times New Roman"/>
                <w:color w:val="545454"/>
                <w:w w:val="90"/>
                <w:sz w:val="15"/>
              </w:rPr>
              <w:t>d</w:t>
            </w:r>
            <w:r>
              <w:rPr>
                <w:rFonts w:ascii="Times New Roman"/>
                <w:color w:val="3D3B3D"/>
                <w:w w:val="90"/>
                <w:sz w:val="15"/>
              </w:rPr>
              <w:t>v</w:t>
            </w:r>
            <w:r>
              <w:rPr>
                <w:rFonts w:ascii="Times New Roman"/>
                <w:color w:val="545454"/>
                <w:w w:val="90"/>
                <w:sz w:val="15"/>
              </w:rPr>
              <w:t>oca</w:t>
            </w:r>
            <w:r>
              <w:rPr>
                <w:rFonts w:ascii="Times New Roman"/>
                <w:color w:val="3D3B3D"/>
                <w:w w:val="90"/>
                <w:sz w:val="15"/>
              </w:rPr>
              <w:t>c</w:t>
            </w:r>
            <w:r>
              <w:rPr>
                <w:rFonts w:ascii="Times New Roman"/>
                <w:color w:val="545454"/>
                <w:w w:val="90"/>
                <w:sz w:val="15"/>
              </w:rPr>
              <w:t>y</w:t>
            </w:r>
            <w:r>
              <w:rPr>
                <w:rFonts w:ascii="Times New Roman"/>
                <w:color w:val="545454"/>
                <w:sz w:val="15"/>
              </w:rPr>
              <w:t> </w:t>
            </w:r>
            <w:r>
              <w:rPr>
                <w:rFonts w:ascii="Times New Roman"/>
                <w:color w:val="3D3B3D"/>
                <w:spacing w:val="-2"/>
                <w:w w:val="90"/>
                <w:sz w:val="15"/>
              </w:rPr>
              <w:t>Leagu</w:t>
            </w:r>
            <w:r>
              <w:rPr>
                <w:rFonts w:ascii="Times New Roman"/>
                <w:color w:val="545454"/>
                <w:spacing w:val="-2"/>
                <w:w w:val="90"/>
                <w:sz w:val="15"/>
              </w:rPr>
              <w:t>t</w:t>
            </w:r>
          </w:p>
        </w:tc>
        <w:tc>
          <w:tcPr>
            <w:tcW w:w="1723" w:type="dxa"/>
          </w:tcPr>
          <w:p>
            <w:pPr>
              <w:pStyle w:val="TableParagraph"/>
              <w:spacing w:line="197" w:lineRule="exact" w:before="19"/>
              <w:ind w:right="232"/>
              <w:jc w:val="right"/>
              <w:rPr>
                <w:rFonts w:ascii="Times New Roman"/>
                <w:sz w:val="18"/>
              </w:rPr>
            </w:pPr>
            <w:r>
              <w:rPr>
                <w:rFonts w:ascii="Times New Roman"/>
                <w:color w:val="545454"/>
                <w:spacing w:val="-2"/>
                <w:sz w:val="18"/>
              </w:rPr>
              <w:t>$</w:t>
            </w:r>
            <w:r>
              <w:rPr>
                <w:rFonts w:ascii="Times New Roman"/>
                <w:color w:val="3D3B3D"/>
                <w:spacing w:val="-2"/>
                <w:sz w:val="18"/>
              </w:rPr>
              <w:t>898.03</w:t>
            </w:r>
          </w:p>
        </w:tc>
        <w:tc>
          <w:tcPr>
            <w:tcW w:w="1170" w:type="dxa"/>
          </w:tcPr>
          <w:p>
            <w:pPr>
              <w:pStyle w:val="TableParagraph"/>
              <w:spacing w:line="197" w:lineRule="exact" w:before="19"/>
              <w:ind w:right="198"/>
              <w:jc w:val="right"/>
              <w:rPr>
                <w:rFonts w:ascii="Times New Roman"/>
                <w:sz w:val="18"/>
              </w:rPr>
            </w:pPr>
            <w:r>
              <w:rPr>
                <w:rFonts w:ascii="Times New Roman"/>
                <w:color w:val="545454"/>
                <w:spacing w:val="-2"/>
                <w:sz w:val="18"/>
              </w:rPr>
              <w:t>$</w:t>
            </w: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5" w:type="dxa"/>
          </w:tcPr>
          <w:p>
            <w:pPr>
              <w:pStyle w:val="TableParagraph"/>
              <w:spacing w:line="197" w:lineRule="exact" w:before="19"/>
              <w:ind w:right="409"/>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992" w:type="dxa"/>
          </w:tcPr>
          <w:p>
            <w:pPr>
              <w:pStyle w:val="TableParagraph"/>
              <w:spacing w:line="197" w:lineRule="exact" w:before="19"/>
              <w:ind w:right="187"/>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9" w:type="dxa"/>
          </w:tcPr>
          <w:p>
            <w:pPr>
              <w:pStyle w:val="TableParagraph"/>
              <w:spacing w:line="197" w:lineRule="exact" w:before="19"/>
              <w:ind w:right="393"/>
              <w:jc w:val="right"/>
              <w:rPr>
                <w:rFonts w:ascii="Times New Roman"/>
                <w:sz w:val="18"/>
              </w:rPr>
            </w:pPr>
            <w:r>
              <w:rPr>
                <w:rFonts w:ascii="Times New Roman"/>
                <w:color w:val="3D3B3D"/>
                <w:spacing w:val="-2"/>
                <w:sz w:val="18"/>
              </w:rPr>
              <w:t>$898.03</w:t>
            </w:r>
          </w:p>
        </w:tc>
        <w:tc>
          <w:tcPr>
            <w:tcW w:w="1006" w:type="dxa"/>
          </w:tcPr>
          <w:p>
            <w:pPr>
              <w:pStyle w:val="TableParagraph"/>
              <w:spacing w:line="197" w:lineRule="exact" w:before="19"/>
              <w:ind w:right="176"/>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9"/>
              <w:ind w:right="50"/>
              <w:jc w:val="right"/>
              <w:rPr>
                <w:rFonts w:ascii="Times New Roman"/>
                <w:sz w:val="18"/>
              </w:rPr>
            </w:pPr>
            <w:r>
              <w:rPr>
                <w:rFonts w:ascii="Times New Roman"/>
                <w:color w:val="3D3B3D"/>
                <w:spacing w:val="-2"/>
                <w:w w:val="105"/>
                <w:sz w:val="18"/>
              </w:rPr>
              <w:t>$898.03</w:t>
            </w:r>
          </w:p>
        </w:tc>
      </w:tr>
      <w:tr>
        <w:trPr>
          <w:trHeight w:val="240" w:hRule="atLeast"/>
        </w:trPr>
        <w:tc>
          <w:tcPr>
            <w:tcW w:w="498" w:type="dxa"/>
          </w:tcPr>
          <w:p>
            <w:pPr>
              <w:pStyle w:val="TableParagraph"/>
              <w:spacing w:line="197" w:lineRule="exact" w:before="23"/>
              <w:ind w:left="67"/>
              <w:rPr>
                <w:rFonts w:ascii="Times New Roman"/>
                <w:sz w:val="18"/>
              </w:rPr>
            </w:pPr>
            <w:r>
              <w:rPr>
                <w:rFonts w:ascii="Times New Roman"/>
                <w:color w:val="3D3B3D"/>
                <w:spacing w:val="-5"/>
                <w:w w:val="105"/>
                <w:sz w:val="18"/>
              </w:rPr>
              <w:t>547</w:t>
            </w:r>
          </w:p>
        </w:tc>
        <w:tc>
          <w:tcPr>
            <w:tcW w:w="2184" w:type="dxa"/>
          </w:tcPr>
          <w:p>
            <w:pPr>
              <w:pStyle w:val="TableParagraph"/>
              <w:spacing w:before="3"/>
              <w:ind w:left="162"/>
              <w:rPr>
                <w:rFonts w:ascii="Times New Roman"/>
                <w:sz w:val="15"/>
              </w:rPr>
            </w:pPr>
            <w:r>
              <w:rPr>
                <w:rFonts w:ascii="Times New Roman"/>
                <w:color w:val="3D3B3D"/>
                <w:spacing w:val="-2"/>
                <w:sz w:val="15"/>
              </w:rPr>
              <w:t>L.A.M</w:t>
            </w:r>
            <w:r>
              <w:rPr>
                <w:rFonts w:ascii="Times New Roman"/>
                <w:color w:val="545454"/>
                <w:spacing w:val="-2"/>
                <w:sz w:val="15"/>
              </w:rPr>
              <w:t>.</w:t>
            </w:r>
            <w:r>
              <w:rPr>
                <w:rFonts w:ascii="Times New Roman"/>
                <w:color w:val="3D3B3D"/>
                <w:spacing w:val="-2"/>
                <w:sz w:val="15"/>
              </w:rPr>
              <w:t>P</w:t>
            </w:r>
            <w:r>
              <w:rPr>
                <w:rFonts w:ascii="Times New Roman"/>
                <w:color w:val="545454"/>
                <w:spacing w:val="-2"/>
                <w:sz w:val="15"/>
              </w:rPr>
              <w:t>.</w:t>
            </w:r>
          </w:p>
        </w:tc>
        <w:tc>
          <w:tcPr>
            <w:tcW w:w="1723" w:type="dxa"/>
          </w:tcPr>
          <w:p>
            <w:pPr>
              <w:pStyle w:val="TableParagraph"/>
              <w:spacing w:line="197" w:lineRule="exact" w:before="23"/>
              <w:ind w:right="232"/>
              <w:jc w:val="right"/>
              <w:rPr>
                <w:rFonts w:ascii="Times New Roman"/>
                <w:sz w:val="18"/>
              </w:rPr>
            </w:pPr>
            <w:r>
              <w:rPr>
                <w:rFonts w:ascii="Times New Roman"/>
                <w:color w:val="3D3B3D"/>
                <w:spacing w:val="-2"/>
                <w:sz w:val="18"/>
              </w:rPr>
              <w:t>$</w:t>
            </w:r>
            <w:r>
              <w:rPr>
                <w:rFonts w:ascii="Times New Roman"/>
                <w:color w:val="545454"/>
                <w:spacing w:val="-2"/>
                <w:sz w:val="18"/>
              </w:rPr>
              <w:t>39</w:t>
            </w:r>
            <w:r>
              <w:rPr>
                <w:rFonts w:ascii="Times New Roman"/>
                <w:color w:val="3D3B3D"/>
                <w:spacing w:val="-2"/>
                <w:sz w:val="18"/>
              </w:rPr>
              <w:t>2.10</w:t>
            </w:r>
          </w:p>
        </w:tc>
        <w:tc>
          <w:tcPr>
            <w:tcW w:w="1170" w:type="dxa"/>
          </w:tcPr>
          <w:p>
            <w:pPr>
              <w:pStyle w:val="TableParagraph"/>
              <w:spacing w:line="197" w:lineRule="exact" w:before="23"/>
              <w:ind w:right="179"/>
              <w:jc w:val="right"/>
              <w:rPr>
                <w:rFonts w:ascii="Times New Roman"/>
                <w:sz w:val="18"/>
              </w:rPr>
            </w:pPr>
            <w:r>
              <w:rPr>
                <w:rFonts w:ascii="Times New Roman"/>
                <w:color w:val="3D3B3D"/>
                <w:spacing w:val="-2"/>
                <w:w w:val="105"/>
                <w:sz w:val="18"/>
              </w:rPr>
              <w:t>$0.00</w:t>
            </w:r>
          </w:p>
        </w:tc>
        <w:tc>
          <w:tcPr>
            <w:tcW w:w="1415" w:type="dxa"/>
          </w:tcPr>
          <w:p>
            <w:pPr>
              <w:pStyle w:val="TableParagraph"/>
              <w:spacing w:line="197" w:lineRule="exact" w:before="23"/>
              <w:ind w:right="409"/>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992" w:type="dxa"/>
          </w:tcPr>
          <w:p>
            <w:pPr>
              <w:pStyle w:val="TableParagraph"/>
              <w:spacing w:line="197" w:lineRule="exact" w:before="23"/>
              <w:ind w:right="188"/>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1419" w:type="dxa"/>
          </w:tcPr>
          <w:p>
            <w:pPr>
              <w:pStyle w:val="TableParagraph"/>
              <w:spacing w:line="206" w:lineRule="exact" w:before="14"/>
              <w:ind w:right="387"/>
              <w:jc w:val="right"/>
              <w:rPr>
                <w:rFonts w:ascii="Times New Roman"/>
                <w:sz w:val="18"/>
              </w:rPr>
            </w:pPr>
            <w:r>
              <w:rPr>
                <w:rFonts w:ascii="Times New Roman"/>
                <w:color w:val="3D3B3D"/>
                <w:spacing w:val="-2"/>
                <w:w w:val="105"/>
                <w:sz w:val="18"/>
              </w:rPr>
              <w:t>$392.10</w:t>
            </w:r>
          </w:p>
        </w:tc>
        <w:tc>
          <w:tcPr>
            <w:tcW w:w="1006" w:type="dxa"/>
          </w:tcPr>
          <w:p>
            <w:pPr>
              <w:pStyle w:val="TableParagraph"/>
              <w:spacing w:line="197" w:lineRule="exact" w:before="23"/>
              <w:ind w:right="179"/>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23"/>
              <w:ind w:right="62"/>
              <w:jc w:val="right"/>
              <w:rPr>
                <w:rFonts w:ascii="Times New Roman"/>
                <w:sz w:val="18"/>
              </w:rPr>
            </w:pPr>
            <w:r>
              <w:rPr>
                <w:rFonts w:ascii="Times New Roman"/>
                <w:color w:val="3D3B3D"/>
                <w:spacing w:val="-2"/>
                <w:sz w:val="18"/>
              </w:rPr>
              <w:t>$392</w:t>
            </w:r>
            <w:r>
              <w:rPr>
                <w:rFonts w:ascii="Times New Roman"/>
                <w:color w:val="545454"/>
                <w:spacing w:val="-2"/>
                <w:sz w:val="18"/>
              </w:rPr>
              <w:t>.</w:t>
            </w:r>
            <w:r>
              <w:rPr>
                <w:rFonts w:ascii="Times New Roman"/>
                <w:color w:val="161616"/>
                <w:spacing w:val="-2"/>
                <w:sz w:val="18"/>
              </w:rPr>
              <w:t>10</w:t>
            </w:r>
          </w:p>
        </w:tc>
      </w:tr>
      <w:tr>
        <w:trPr>
          <w:trHeight w:val="240" w:hRule="atLeast"/>
        </w:trPr>
        <w:tc>
          <w:tcPr>
            <w:tcW w:w="498" w:type="dxa"/>
          </w:tcPr>
          <w:p>
            <w:pPr>
              <w:pStyle w:val="TableParagraph"/>
              <w:spacing w:line="206" w:lineRule="exact" w:before="14"/>
              <w:ind w:left="77"/>
              <w:rPr>
                <w:rFonts w:ascii="Times New Roman"/>
                <w:sz w:val="18"/>
              </w:rPr>
            </w:pPr>
            <w:r>
              <w:rPr>
                <w:rFonts w:ascii="Times New Roman"/>
                <w:color w:val="3D3B3D"/>
                <w:spacing w:val="-5"/>
                <w:w w:val="105"/>
                <w:sz w:val="18"/>
              </w:rPr>
              <w:t>550</w:t>
            </w:r>
          </w:p>
        </w:tc>
        <w:tc>
          <w:tcPr>
            <w:tcW w:w="2184" w:type="dxa"/>
          </w:tcPr>
          <w:p>
            <w:pPr>
              <w:pStyle w:val="TableParagraph"/>
              <w:spacing w:before="3"/>
              <w:ind w:left="156"/>
              <w:rPr>
                <w:rFonts w:ascii="Times New Roman"/>
                <w:sz w:val="15"/>
              </w:rPr>
            </w:pPr>
            <w:r>
              <w:rPr>
                <w:rFonts w:ascii="Times New Roman"/>
                <w:color w:val="3D3B3D"/>
                <w:spacing w:val="-5"/>
                <w:sz w:val="15"/>
              </w:rPr>
              <w:t>S.A</w:t>
            </w:r>
            <w:r>
              <w:rPr>
                <w:rFonts w:ascii="Times New Roman"/>
                <w:color w:val="545454"/>
                <w:spacing w:val="-5"/>
                <w:sz w:val="15"/>
              </w:rPr>
              <w:t>.</w:t>
            </w:r>
            <w:r>
              <w:rPr>
                <w:rFonts w:ascii="Times New Roman"/>
                <w:color w:val="3D3B3D"/>
                <w:spacing w:val="-5"/>
                <w:sz w:val="15"/>
              </w:rPr>
              <w:t>D</w:t>
            </w:r>
            <w:r>
              <w:rPr>
                <w:rFonts w:ascii="Times New Roman"/>
                <w:color w:val="545454"/>
                <w:spacing w:val="-5"/>
                <w:sz w:val="15"/>
              </w:rPr>
              <w:t>.</w:t>
            </w:r>
            <w:r>
              <w:rPr>
                <w:rFonts w:ascii="Times New Roman"/>
                <w:color w:val="282828"/>
                <w:spacing w:val="-5"/>
                <w:sz w:val="15"/>
              </w:rPr>
              <w:t>D.</w:t>
            </w:r>
            <w:r>
              <w:rPr>
                <w:rFonts w:ascii="Times New Roman"/>
                <w:color w:val="282828"/>
                <w:spacing w:val="2"/>
                <w:sz w:val="15"/>
              </w:rPr>
              <w:t> </w:t>
            </w:r>
            <w:r>
              <w:rPr>
                <w:rFonts w:ascii="Times New Roman"/>
                <w:color w:val="3D3B3D"/>
                <w:spacing w:val="-4"/>
                <w:sz w:val="15"/>
              </w:rPr>
              <w:t>Cl</w:t>
            </w:r>
            <w:r>
              <w:rPr>
                <w:rFonts w:ascii="Times New Roman"/>
                <w:color w:val="545454"/>
                <w:spacing w:val="-4"/>
                <w:sz w:val="15"/>
              </w:rPr>
              <w:t>u</w:t>
            </w:r>
            <w:r>
              <w:rPr>
                <w:rFonts w:ascii="Times New Roman"/>
                <w:color w:val="3D3B3D"/>
                <w:spacing w:val="-4"/>
                <w:sz w:val="15"/>
              </w:rPr>
              <w:t>b</w:t>
            </w:r>
          </w:p>
        </w:tc>
        <w:tc>
          <w:tcPr>
            <w:tcW w:w="1723" w:type="dxa"/>
          </w:tcPr>
          <w:p>
            <w:pPr>
              <w:pStyle w:val="TableParagraph"/>
              <w:spacing w:line="206" w:lineRule="exact" w:before="14"/>
              <w:ind w:right="222"/>
              <w:jc w:val="right"/>
              <w:rPr>
                <w:rFonts w:ascii="Times New Roman"/>
                <w:sz w:val="18"/>
              </w:rPr>
            </w:pPr>
            <w:r>
              <w:rPr>
                <w:rFonts w:ascii="Times New Roman"/>
                <w:color w:val="3D3B3D"/>
                <w:spacing w:val="-2"/>
                <w:sz w:val="18"/>
              </w:rPr>
              <w:t>$271.08</w:t>
            </w:r>
          </w:p>
        </w:tc>
        <w:tc>
          <w:tcPr>
            <w:tcW w:w="1170" w:type="dxa"/>
          </w:tcPr>
          <w:p>
            <w:pPr>
              <w:pStyle w:val="TableParagraph"/>
              <w:spacing w:line="206" w:lineRule="exact" w:before="14"/>
              <w:ind w:right="179"/>
              <w:jc w:val="right"/>
              <w:rPr>
                <w:rFonts w:ascii="Times New Roman"/>
                <w:sz w:val="18"/>
              </w:rPr>
            </w:pPr>
            <w:r>
              <w:rPr>
                <w:rFonts w:ascii="Times New Roman"/>
                <w:color w:val="3D3B3D"/>
                <w:spacing w:val="-2"/>
                <w:w w:val="105"/>
                <w:sz w:val="18"/>
              </w:rPr>
              <w:t>$0.00</w:t>
            </w:r>
          </w:p>
        </w:tc>
        <w:tc>
          <w:tcPr>
            <w:tcW w:w="1415" w:type="dxa"/>
          </w:tcPr>
          <w:p>
            <w:pPr>
              <w:pStyle w:val="TableParagraph"/>
              <w:spacing w:line="206" w:lineRule="exact" w:before="14"/>
              <w:ind w:right="410"/>
              <w:jc w:val="right"/>
              <w:rPr>
                <w:rFonts w:ascii="Times New Roman"/>
                <w:sz w:val="18"/>
              </w:rPr>
            </w:pPr>
            <w:r>
              <w:rPr>
                <w:rFonts w:ascii="Times New Roman"/>
                <w:color w:val="3D3B3D"/>
                <w:spacing w:val="-2"/>
                <w:sz w:val="18"/>
              </w:rPr>
              <w:t>$0.</w:t>
            </w:r>
            <w:r>
              <w:rPr>
                <w:rFonts w:ascii="Times New Roman"/>
                <w:color w:val="545454"/>
                <w:spacing w:val="-2"/>
                <w:sz w:val="18"/>
              </w:rPr>
              <w:t>0</w:t>
            </w:r>
            <w:r>
              <w:rPr>
                <w:rFonts w:ascii="Times New Roman"/>
                <w:color w:val="3D3B3D"/>
                <w:spacing w:val="-2"/>
                <w:sz w:val="18"/>
              </w:rPr>
              <w:t>0</w:t>
            </w:r>
          </w:p>
        </w:tc>
        <w:tc>
          <w:tcPr>
            <w:tcW w:w="992" w:type="dxa"/>
          </w:tcPr>
          <w:p>
            <w:pPr>
              <w:pStyle w:val="TableParagraph"/>
              <w:spacing w:line="206" w:lineRule="exact" w:before="14"/>
              <w:ind w:right="188"/>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419" w:type="dxa"/>
          </w:tcPr>
          <w:p>
            <w:pPr>
              <w:pStyle w:val="TableParagraph"/>
              <w:spacing w:line="206" w:lineRule="exact" w:before="14"/>
              <w:ind w:right="387"/>
              <w:jc w:val="right"/>
              <w:rPr>
                <w:rFonts w:ascii="Times New Roman"/>
                <w:sz w:val="18"/>
              </w:rPr>
            </w:pPr>
            <w:r>
              <w:rPr>
                <w:rFonts w:ascii="Times New Roman"/>
                <w:color w:val="282828"/>
                <w:spacing w:val="-2"/>
                <w:w w:val="105"/>
                <w:sz w:val="18"/>
              </w:rPr>
              <w:t>$271.08</w:t>
            </w:r>
          </w:p>
        </w:tc>
        <w:tc>
          <w:tcPr>
            <w:tcW w:w="1006" w:type="dxa"/>
          </w:tcPr>
          <w:p>
            <w:pPr>
              <w:pStyle w:val="TableParagraph"/>
              <w:spacing w:line="206" w:lineRule="exact" w:before="14"/>
              <w:ind w:right="186"/>
              <w:jc w:val="right"/>
              <w:rPr>
                <w:rFonts w:ascii="Times New Roman"/>
                <w:sz w:val="18"/>
              </w:rPr>
            </w:pPr>
            <w:r>
              <w:rPr>
                <w:rFonts w:ascii="Times New Roman"/>
                <w:color w:val="3D3B3D"/>
                <w:spacing w:val="-2"/>
                <w:sz w:val="18"/>
              </w:rPr>
              <w:t>$0</w:t>
            </w:r>
            <w:r>
              <w:rPr>
                <w:rFonts w:ascii="Times New Roman"/>
                <w:color w:val="161616"/>
                <w:spacing w:val="-2"/>
                <w:sz w:val="18"/>
              </w:rPr>
              <w:t>.0</w:t>
            </w:r>
            <w:r>
              <w:rPr>
                <w:rFonts w:ascii="Times New Roman"/>
                <w:color w:val="3D3B3D"/>
                <w:spacing w:val="-2"/>
                <w:sz w:val="18"/>
              </w:rPr>
              <w:t>0</w:t>
            </w:r>
          </w:p>
        </w:tc>
        <w:tc>
          <w:tcPr>
            <w:tcW w:w="1080" w:type="dxa"/>
          </w:tcPr>
          <w:p>
            <w:pPr>
              <w:pStyle w:val="TableParagraph"/>
              <w:spacing w:line="197" w:lineRule="exact" w:before="23"/>
              <w:ind w:right="52"/>
              <w:jc w:val="right"/>
              <w:rPr>
                <w:rFonts w:ascii="Times New Roman"/>
                <w:sz w:val="18"/>
              </w:rPr>
            </w:pPr>
            <w:r>
              <w:rPr>
                <w:rFonts w:ascii="Times New Roman"/>
                <w:color w:val="3D3B3D"/>
                <w:spacing w:val="-2"/>
                <w:sz w:val="18"/>
              </w:rPr>
              <w:t>$27</w:t>
            </w:r>
            <w:r>
              <w:rPr>
                <w:rFonts w:ascii="Times New Roman"/>
                <w:color w:val="161616"/>
                <w:spacing w:val="-2"/>
                <w:sz w:val="18"/>
              </w:rPr>
              <w:t>1</w:t>
            </w:r>
            <w:r>
              <w:rPr>
                <w:rFonts w:ascii="Times New Roman"/>
                <w:color w:val="3D3B3D"/>
                <w:spacing w:val="-2"/>
                <w:sz w:val="18"/>
              </w:rPr>
              <w:t>.08</w:t>
            </w:r>
          </w:p>
        </w:tc>
      </w:tr>
      <w:tr>
        <w:trPr>
          <w:trHeight w:val="236" w:hRule="atLeast"/>
        </w:trPr>
        <w:tc>
          <w:tcPr>
            <w:tcW w:w="498" w:type="dxa"/>
          </w:tcPr>
          <w:p>
            <w:pPr>
              <w:pStyle w:val="TableParagraph"/>
              <w:spacing w:line="212" w:lineRule="exact" w:before="5"/>
              <w:ind w:left="79"/>
              <w:rPr>
                <w:rFonts w:ascii="Times New Roman"/>
                <w:i/>
                <w:sz w:val="19"/>
              </w:rPr>
            </w:pPr>
            <w:r>
              <w:rPr>
                <w:rFonts w:ascii="Times New Roman"/>
                <w:i/>
                <w:color w:val="3D3B3D"/>
                <w:spacing w:val="-5"/>
                <w:sz w:val="19"/>
              </w:rPr>
              <w:t>555</w:t>
            </w:r>
          </w:p>
        </w:tc>
        <w:tc>
          <w:tcPr>
            <w:tcW w:w="2184" w:type="dxa"/>
          </w:tcPr>
          <w:p>
            <w:pPr>
              <w:pStyle w:val="TableParagraph"/>
              <w:spacing w:before="3"/>
              <w:ind w:left="162"/>
              <w:rPr>
                <w:rFonts w:ascii="Times New Roman"/>
                <w:sz w:val="15"/>
              </w:rPr>
            </w:pPr>
            <w:r>
              <w:rPr>
                <w:rFonts w:ascii="Times New Roman"/>
                <w:color w:val="3D3B3D"/>
                <w:w w:val="90"/>
                <w:sz w:val="15"/>
              </w:rPr>
              <w:t>Ja</w:t>
            </w:r>
            <w:r>
              <w:rPr>
                <w:rFonts w:ascii="Times New Roman"/>
                <w:color w:val="545454"/>
                <w:w w:val="90"/>
                <w:sz w:val="15"/>
              </w:rPr>
              <w:t>p</w:t>
            </w:r>
            <w:r>
              <w:rPr>
                <w:rFonts w:ascii="Times New Roman"/>
                <w:color w:val="3D3B3D"/>
                <w:w w:val="90"/>
                <w:sz w:val="15"/>
              </w:rPr>
              <w:t>an</w:t>
            </w:r>
            <w:r>
              <w:rPr>
                <w:rFonts w:ascii="Times New Roman"/>
                <w:color w:val="545454"/>
                <w:w w:val="90"/>
                <w:sz w:val="15"/>
              </w:rPr>
              <w:t>es</w:t>
            </w:r>
            <w:r>
              <w:rPr>
                <w:rFonts w:ascii="Times New Roman"/>
                <w:color w:val="3D3B3D"/>
                <w:w w:val="90"/>
                <w:sz w:val="15"/>
              </w:rPr>
              <w:t>e</w:t>
            </w:r>
            <w:r>
              <w:rPr>
                <w:rFonts w:ascii="Times New Roman"/>
                <w:color w:val="3D3B3D"/>
                <w:spacing w:val="19"/>
                <w:sz w:val="15"/>
              </w:rPr>
              <w:t> </w:t>
            </w:r>
            <w:r>
              <w:rPr>
                <w:rFonts w:ascii="Times New Roman"/>
                <w:color w:val="3D3B3D"/>
                <w:w w:val="90"/>
                <w:sz w:val="15"/>
              </w:rPr>
              <w:t>H</w:t>
            </w:r>
            <w:r>
              <w:rPr>
                <w:rFonts w:ascii="Times New Roman"/>
                <w:color w:val="545454"/>
                <w:w w:val="90"/>
                <w:sz w:val="15"/>
              </w:rPr>
              <w:t>o</w:t>
            </w:r>
            <w:r>
              <w:rPr>
                <w:rFonts w:ascii="Times New Roman"/>
                <w:color w:val="3D3B3D"/>
                <w:w w:val="90"/>
                <w:sz w:val="15"/>
              </w:rPr>
              <w:t>n</w:t>
            </w:r>
            <w:r>
              <w:rPr>
                <w:rFonts w:ascii="Times New Roman"/>
                <w:color w:val="545454"/>
                <w:w w:val="90"/>
                <w:sz w:val="15"/>
              </w:rPr>
              <w:t>o</w:t>
            </w:r>
            <w:r>
              <w:rPr>
                <w:rFonts w:ascii="Times New Roman"/>
                <w:color w:val="282828"/>
                <w:w w:val="90"/>
                <w:sz w:val="15"/>
              </w:rPr>
              <w:t>r</w:t>
            </w:r>
            <w:r>
              <w:rPr>
                <w:rFonts w:ascii="Times New Roman"/>
                <w:color w:val="282828"/>
                <w:spacing w:val="-6"/>
                <w:w w:val="90"/>
                <w:sz w:val="15"/>
              </w:rPr>
              <w:t> </w:t>
            </w:r>
            <w:r>
              <w:rPr>
                <w:rFonts w:ascii="Times New Roman"/>
                <w:color w:val="3D3B3D"/>
                <w:spacing w:val="-2"/>
                <w:w w:val="90"/>
                <w:sz w:val="15"/>
              </w:rPr>
              <w:t>S</w:t>
            </w:r>
            <w:r>
              <w:rPr>
                <w:rFonts w:ascii="Times New Roman"/>
                <w:color w:val="545454"/>
                <w:spacing w:val="-2"/>
                <w:w w:val="90"/>
                <w:sz w:val="15"/>
              </w:rPr>
              <w:t>ocie</w:t>
            </w:r>
            <w:r>
              <w:rPr>
                <w:rFonts w:ascii="Times New Roman"/>
                <w:color w:val="3D3B3D"/>
                <w:spacing w:val="-2"/>
                <w:w w:val="90"/>
                <w:sz w:val="15"/>
              </w:rPr>
              <w:t>t</w:t>
            </w:r>
            <w:r>
              <w:rPr>
                <w:rFonts w:ascii="Times New Roman"/>
                <w:color w:val="545454"/>
                <w:spacing w:val="-2"/>
                <w:w w:val="90"/>
                <w:sz w:val="15"/>
              </w:rPr>
              <w:t>y</w:t>
            </w:r>
          </w:p>
        </w:tc>
        <w:tc>
          <w:tcPr>
            <w:tcW w:w="1723" w:type="dxa"/>
          </w:tcPr>
          <w:p>
            <w:pPr>
              <w:pStyle w:val="TableParagraph"/>
              <w:spacing w:line="203" w:lineRule="exact" w:before="14"/>
              <w:ind w:right="226"/>
              <w:jc w:val="right"/>
              <w:rPr>
                <w:rFonts w:ascii="Times New Roman"/>
                <w:sz w:val="18"/>
              </w:rPr>
            </w:pPr>
            <w:r>
              <w:rPr>
                <w:rFonts w:ascii="Times New Roman"/>
                <w:color w:val="3D3B3D"/>
                <w:spacing w:val="-2"/>
                <w:sz w:val="18"/>
              </w:rPr>
              <w:t>$1,069.75</w:t>
            </w:r>
          </w:p>
        </w:tc>
        <w:tc>
          <w:tcPr>
            <w:tcW w:w="1170" w:type="dxa"/>
          </w:tcPr>
          <w:p>
            <w:pPr>
              <w:pStyle w:val="TableParagraph"/>
              <w:spacing w:line="203" w:lineRule="exact" w:before="14"/>
              <w:ind w:right="181"/>
              <w:jc w:val="right"/>
              <w:rPr>
                <w:rFonts w:ascii="Times New Roman"/>
                <w:sz w:val="18"/>
              </w:rPr>
            </w:pPr>
            <w:r>
              <w:rPr>
                <w:rFonts w:ascii="Times New Roman"/>
                <w:color w:val="3D3B3D"/>
                <w:spacing w:val="-2"/>
                <w:w w:val="105"/>
                <w:sz w:val="18"/>
              </w:rPr>
              <w:t>$0.00</w:t>
            </w:r>
          </w:p>
        </w:tc>
        <w:tc>
          <w:tcPr>
            <w:tcW w:w="1415" w:type="dxa"/>
          </w:tcPr>
          <w:p>
            <w:pPr>
              <w:pStyle w:val="TableParagraph"/>
              <w:spacing w:line="203" w:lineRule="exact" w:before="14"/>
              <w:ind w:right="410"/>
              <w:jc w:val="right"/>
              <w:rPr>
                <w:rFonts w:ascii="Times New Roman"/>
                <w:sz w:val="18"/>
              </w:rPr>
            </w:pPr>
            <w:r>
              <w:rPr>
                <w:rFonts w:ascii="Times New Roman"/>
                <w:color w:val="3D3B3D"/>
                <w:spacing w:val="-2"/>
                <w:sz w:val="18"/>
              </w:rPr>
              <w:t>$0</w:t>
            </w:r>
            <w:r>
              <w:rPr>
                <w:rFonts w:ascii="Times New Roman"/>
                <w:color w:val="545454"/>
                <w:spacing w:val="-2"/>
                <w:sz w:val="18"/>
              </w:rPr>
              <w:t>.</w:t>
            </w:r>
            <w:r>
              <w:rPr>
                <w:rFonts w:ascii="Times New Roman"/>
                <w:color w:val="3D3B3D"/>
                <w:spacing w:val="-2"/>
                <w:sz w:val="18"/>
              </w:rPr>
              <w:t>00</w:t>
            </w:r>
          </w:p>
        </w:tc>
        <w:tc>
          <w:tcPr>
            <w:tcW w:w="992" w:type="dxa"/>
          </w:tcPr>
          <w:p>
            <w:pPr>
              <w:pStyle w:val="TableParagraph"/>
              <w:spacing w:line="203" w:lineRule="exact" w:before="14"/>
              <w:ind w:right="169"/>
              <w:jc w:val="right"/>
              <w:rPr>
                <w:rFonts w:ascii="Times New Roman"/>
                <w:sz w:val="18"/>
              </w:rPr>
            </w:pPr>
            <w:r>
              <w:rPr>
                <w:rFonts w:ascii="Times New Roman"/>
                <w:color w:val="3D3B3D"/>
                <w:spacing w:val="-2"/>
                <w:w w:val="105"/>
                <w:sz w:val="18"/>
              </w:rPr>
              <w:t>$0.00</w:t>
            </w:r>
          </w:p>
        </w:tc>
        <w:tc>
          <w:tcPr>
            <w:tcW w:w="1419" w:type="dxa"/>
          </w:tcPr>
          <w:p>
            <w:pPr>
              <w:pStyle w:val="TableParagraph"/>
              <w:spacing w:line="203" w:lineRule="exact" w:before="14"/>
              <w:ind w:right="390"/>
              <w:jc w:val="right"/>
              <w:rPr>
                <w:rFonts w:ascii="Times New Roman"/>
                <w:sz w:val="18"/>
              </w:rPr>
            </w:pPr>
            <w:r>
              <w:rPr>
                <w:rFonts w:ascii="Times New Roman"/>
                <w:color w:val="3D3B3D"/>
                <w:spacing w:val="-2"/>
                <w:sz w:val="18"/>
              </w:rPr>
              <w:t>$1,069.75</w:t>
            </w:r>
          </w:p>
        </w:tc>
        <w:tc>
          <w:tcPr>
            <w:tcW w:w="1006" w:type="dxa"/>
          </w:tcPr>
          <w:p>
            <w:pPr>
              <w:pStyle w:val="TableParagraph"/>
              <w:spacing w:line="203" w:lineRule="exact" w:before="14"/>
              <w:ind w:right="167"/>
              <w:jc w:val="right"/>
              <w:rPr>
                <w:rFonts w:ascii="Times New Roman"/>
                <w:sz w:val="18"/>
              </w:rPr>
            </w:pPr>
            <w:r>
              <w:rPr>
                <w:rFonts w:ascii="Times New Roman"/>
                <w:color w:val="3D3B3D"/>
                <w:spacing w:val="-2"/>
                <w:w w:val="105"/>
                <w:sz w:val="18"/>
              </w:rPr>
              <w:t>$0.00</w:t>
            </w:r>
          </w:p>
        </w:tc>
        <w:tc>
          <w:tcPr>
            <w:tcW w:w="1080" w:type="dxa"/>
          </w:tcPr>
          <w:p>
            <w:pPr>
              <w:pStyle w:val="TableParagraph"/>
              <w:spacing w:line="203" w:lineRule="exact" w:before="14"/>
              <w:ind w:right="56"/>
              <w:jc w:val="right"/>
              <w:rPr>
                <w:rFonts w:ascii="Times New Roman"/>
                <w:sz w:val="18"/>
              </w:rPr>
            </w:pPr>
            <w:r>
              <w:rPr>
                <w:rFonts w:ascii="Times New Roman"/>
                <w:color w:val="3D3B3D"/>
                <w:spacing w:val="-2"/>
                <w:sz w:val="18"/>
              </w:rPr>
              <w:t>$1,069.75</w:t>
            </w:r>
          </w:p>
        </w:tc>
      </w:tr>
      <w:tr>
        <w:trPr>
          <w:trHeight w:val="239" w:hRule="atLeast"/>
        </w:trPr>
        <w:tc>
          <w:tcPr>
            <w:tcW w:w="498" w:type="dxa"/>
          </w:tcPr>
          <w:p>
            <w:pPr>
              <w:pStyle w:val="TableParagraph"/>
              <w:spacing w:line="202" w:lineRule="exact" w:before="18"/>
              <w:ind w:left="77"/>
              <w:rPr>
                <w:rFonts w:ascii="Times New Roman"/>
                <w:sz w:val="18"/>
              </w:rPr>
            </w:pPr>
            <w:r>
              <w:rPr>
                <w:rFonts w:ascii="Times New Roman"/>
                <w:color w:val="3D3B3D"/>
                <w:spacing w:val="-5"/>
                <w:w w:val="105"/>
                <w:sz w:val="18"/>
              </w:rPr>
              <w:t>558</w:t>
            </w:r>
          </w:p>
        </w:tc>
        <w:tc>
          <w:tcPr>
            <w:tcW w:w="2184" w:type="dxa"/>
          </w:tcPr>
          <w:p>
            <w:pPr>
              <w:pStyle w:val="TableParagraph"/>
              <w:spacing w:before="7"/>
              <w:ind w:left="163"/>
              <w:rPr>
                <w:rFonts w:ascii="Times New Roman"/>
                <w:sz w:val="15"/>
              </w:rPr>
            </w:pPr>
            <w:r>
              <w:rPr>
                <w:rFonts w:ascii="Times New Roman"/>
                <w:color w:val="3D3B3D"/>
                <w:spacing w:val="-2"/>
                <w:sz w:val="15"/>
              </w:rPr>
              <w:t>R</w:t>
            </w:r>
            <w:r>
              <w:rPr>
                <w:rFonts w:ascii="Times New Roman"/>
                <w:color w:val="545454"/>
                <w:spacing w:val="-2"/>
                <w:sz w:val="15"/>
              </w:rPr>
              <w:t>obo</w:t>
            </w:r>
            <w:r>
              <w:rPr>
                <w:rFonts w:ascii="Times New Roman"/>
                <w:color w:val="282828"/>
                <w:spacing w:val="-2"/>
                <w:sz w:val="15"/>
              </w:rPr>
              <w:t>1</w:t>
            </w:r>
            <w:r>
              <w:rPr>
                <w:rFonts w:ascii="Times New Roman"/>
                <w:color w:val="545454"/>
                <w:spacing w:val="-2"/>
                <w:sz w:val="15"/>
              </w:rPr>
              <w:t>ic</w:t>
            </w:r>
            <w:r>
              <w:rPr>
                <w:rFonts w:ascii="Times New Roman"/>
                <w:color w:val="3D3B3D"/>
                <w:spacing w:val="-2"/>
                <w:sz w:val="15"/>
              </w:rPr>
              <w:t>s</w:t>
            </w:r>
          </w:p>
        </w:tc>
        <w:tc>
          <w:tcPr>
            <w:tcW w:w="1723" w:type="dxa"/>
          </w:tcPr>
          <w:p>
            <w:pPr>
              <w:pStyle w:val="TableParagraph"/>
              <w:spacing w:line="202" w:lineRule="exact" w:before="18"/>
              <w:ind w:right="222"/>
              <w:jc w:val="right"/>
              <w:rPr>
                <w:rFonts w:ascii="Times New Roman"/>
                <w:sz w:val="18"/>
              </w:rPr>
            </w:pPr>
            <w:r>
              <w:rPr>
                <w:rFonts w:ascii="Times New Roman"/>
                <w:color w:val="3D3B3D"/>
                <w:spacing w:val="-2"/>
                <w:sz w:val="18"/>
              </w:rPr>
              <w:t>$244.18</w:t>
            </w:r>
          </w:p>
        </w:tc>
        <w:tc>
          <w:tcPr>
            <w:tcW w:w="1170" w:type="dxa"/>
          </w:tcPr>
          <w:p>
            <w:pPr>
              <w:pStyle w:val="TableParagraph"/>
              <w:spacing w:line="202" w:lineRule="exact" w:before="18"/>
              <w:ind w:right="181"/>
              <w:jc w:val="right"/>
              <w:rPr>
                <w:rFonts w:ascii="Times New Roman"/>
                <w:sz w:val="18"/>
              </w:rPr>
            </w:pPr>
            <w:r>
              <w:rPr>
                <w:rFonts w:ascii="Times New Roman"/>
                <w:color w:val="3D3B3D"/>
                <w:spacing w:val="-2"/>
                <w:w w:val="105"/>
                <w:sz w:val="18"/>
              </w:rPr>
              <w:t>$0.00</w:t>
            </w:r>
          </w:p>
        </w:tc>
        <w:tc>
          <w:tcPr>
            <w:tcW w:w="1415" w:type="dxa"/>
          </w:tcPr>
          <w:p>
            <w:pPr>
              <w:pStyle w:val="TableParagraph"/>
              <w:spacing w:line="202" w:lineRule="exact" w:before="18"/>
              <w:ind w:right="393"/>
              <w:jc w:val="right"/>
              <w:rPr>
                <w:rFonts w:ascii="Times New Roman"/>
                <w:sz w:val="18"/>
              </w:rPr>
            </w:pPr>
            <w:r>
              <w:rPr>
                <w:rFonts w:ascii="Times New Roman"/>
                <w:color w:val="3D3B3D"/>
                <w:spacing w:val="-2"/>
                <w:w w:val="105"/>
                <w:sz w:val="18"/>
              </w:rPr>
              <w:t>$0.00</w:t>
            </w:r>
          </w:p>
        </w:tc>
        <w:tc>
          <w:tcPr>
            <w:tcW w:w="992" w:type="dxa"/>
          </w:tcPr>
          <w:p>
            <w:pPr>
              <w:pStyle w:val="TableParagraph"/>
              <w:spacing w:line="202" w:lineRule="exact" w:before="18"/>
              <w:ind w:right="169"/>
              <w:jc w:val="right"/>
              <w:rPr>
                <w:rFonts w:ascii="Times New Roman"/>
                <w:sz w:val="18"/>
              </w:rPr>
            </w:pPr>
            <w:r>
              <w:rPr>
                <w:rFonts w:ascii="Times New Roman"/>
                <w:color w:val="3D3B3D"/>
                <w:spacing w:val="-2"/>
                <w:w w:val="105"/>
                <w:sz w:val="18"/>
              </w:rPr>
              <w:t>$0.00</w:t>
            </w:r>
          </w:p>
        </w:tc>
        <w:tc>
          <w:tcPr>
            <w:tcW w:w="1419" w:type="dxa"/>
          </w:tcPr>
          <w:p>
            <w:pPr>
              <w:pStyle w:val="TableParagraph"/>
              <w:spacing w:line="202" w:lineRule="exact" w:before="18"/>
              <w:ind w:right="387"/>
              <w:jc w:val="right"/>
              <w:rPr>
                <w:rFonts w:ascii="Times New Roman"/>
                <w:sz w:val="18"/>
              </w:rPr>
            </w:pPr>
            <w:r>
              <w:rPr>
                <w:rFonts w:ascii="Times New Roman"/>
                <w:color w:val="3D3B3D"/>
                <w:spacing w:val="-2"/>
                <w:w w:val="105"/>
                <w:sz w:val="18"/>
              </w:rPr>
              <w:t>$244.18</w:t>
            </w:r>
          </w:p>
        </w:tc>
        <w:tc>
          <w:tcPr>
            <w:tcW w:w="1006" w:type="dxa"/>
          </w:tcPr>
          <w:p>
            <w:pPr>
              <w:pStyle w:val="TableParagraph"/>
              <w:spacing w:line="202" w:lineRule="exact" w:before="18"/>
              <w:ind w:right="167"/>
              <w:jc w:val="right"/>
              <w:rPr>
                <w:rFonts w:ascii="Times New Roman"/>
                <w:sz w:val="18"/>
              </w:rPr>
            </w:pPr>
            <w:r>
              <w:rPr>
                <w:rFonts w:ascii="Times New Roman"/>
                <w:color w:val="3D3B3D"/>
                <w:spacing w:val="-2"/>
                <w:w w:val="105"/>
                <w:sz w:val="18"/>
              </w:rPr>
              <w:t>$0.00</w:t>
            </w:r>
          </w:p>
        </w:tc>
        <w:tc>
          <w:tcPr>
            <w:tcW w:w="1080" w:type="dxa"/>
          </w:tcPr>
          <w:p>
            <w:pPr>
              <w:pStyle w:val="TableParagraph"/>
              <w:spacing w:line="202" w:lineRule="exact" w:before="18"/>
              <w:ind w:right="52"/>
              <w:jc w:val="right"/>
              <w:rPr>
                <w:rFonts w:ascii="Times New Roman"/>
                <w:sz w:val="18"/>
              </w:rPr>
            </w:pPr>
            <w:r>
              <w:rPr>
                <w:rFonts w:ascii="Times New Roman"/>
                <w:color w:val="3D3B3D"/>
                <w:spacing w:val="-2"/>
                <w:sz w:val="18"/>
              </w:rPr>
              <w:t>$</w:t>
            </w:r>
            <w:r>
              <w:rPr>
                <w:rFonts w:ascii="Times New Roman"/>
                <w:color w:val="545454"/>
                <w:spacing w:val="-2"/>
                <w:sz w:val="18"/>
              </w:rPr>
              <w:t>2</w:t>
            </w:r>
            <w:r>
              <w:rPr>
                <w:rFonts w:ascii="Times New Roman"/>
                <w:color w:val="3D3B3D"/>
                <w:spacing w:val="-2"/>
                <w:sz w:val="18"/>
              </w:rPr>
              <w:t>44.</w:t>
            </w:r>
            <w:r>
              <w:rPr>
                <w:rFonts w:ascii="Times New Roman"/>
                <w:color w:val="161616"/>
                <w:spacing w:val="-2"/>
                <w:sz w:val="18"/>
              </w:rPr>
              <w:t>1</w:t>
            </w:r>
            <w:r>
              <w:rPr>
                <w:rFonts w:ascii="Times New Roman"/>
                <w:color w:val="3D3B3D"/>
                <w:spacing w:val="-2"/>
                <w:sz w:val="18"/>
              </w:rPr>
              <w:t>8</w:t>
            </w:r>
          </w:p>
        </w:tc>
      </w:tr>
      <w:tr>
        <w:trPr>
          <w:trHeight w:val="235" w:hRule="atLeast"/>
        </w:trPr>
        <w:tc>
          <w:tcPr>
            <w:tcW w:w="498" w:type="dxa"/>
          </w:tcPr>
          <w:p>
            <w:pPr>
              <w:pStyle w:val="TableParagraph"/>
              <w:spacing w:line="197" w:lineRule="exact" w:before="19"/>
              <w:ind w:left="77"/>
              <w:rPr>
                <w:rFonts w:ascii="Times New Roman"/>
                <w:sz w:val="18"/>
              </w:rPr>
            </w:pPr>
            <w:r>
              <w:rPr>
                <w:rFonts w:ascii="Times New Roman"/>
                <w:color w:val="3D3B3D"/>
                <w:spacing w:val="-5"/>
                <w:w w:val="105"/>
                <w:sz w:val="18"/>
              </w:rPr>
              <w:t>560</w:t>
            </w:r>
          </w:p>
        </w:tc>
        <w:tc>
          <w:tcPr>
            <w:tcW w:w="2184" w:type="dxa"/>
          </w:tcPr>
          <w:p>
            <w:pPr>
              <w:pStyle w:val="TableParagraph"/>
              <w:spacing w:before="8"/>
              <w:ind w:left="156"/>
              <w:rPr>
                <w:rFonts w:ascii="Times New Roman"/>
                <w:sz w:val="15"/>
              </w:rPr>
            </w:pPr>
            <w:r>
              <w:rPr>
                <w:rFonts w:ascii="Times New Roman"/>
                <w:color w:val="3D3B3D"/>
                <w:sz w:val="15"/>
              </w:rPr>
              <w:t>Ski</w:t>
            </w:r>
            <w:r>
              <w:rPr>
                <w:rFonts w:ascii="Times New Roman"/>
                <w:color w:val="3D3B3D"/>
                <w:spacing w:val="-15"/>
                <w:sz w:val="15"/>
              </w:rPr>
              <w:t> </w:t>
            </w:r>
            <w:r>
              <w:rPr>
                <w:rFonts w:ascii="Times New Roman"/>
                <w:color w:val="3D3B3D"/>
                <w:spacing w:val="-4"/>
                <w:sz w:val="15"/>
              </w:rPr>
              <w:t>Clu</w:t>
            </w:r>
            <w:r>
              <w:rPr>
                <w:rFonts w:ascii="Times New Roman"/>
                <w:color w:val="545454"/>
                <w:spacing w:val="-4"/>
                <w:sz w:val="15"/>
              </w:rPr>
              <w:t>b</w:t>
            </w:r>
          </w:p>
        </w:tc>
        <w:tc>
          <w:tcPr>
            <w:tcW w:w="1723" w:type="dxa"/>
          </w:tcPr>
          <w:p>
            <w:pPr>
              <w:pStyle w:val="TableParagraph"/>
              <w:spacing w:line="206" w:lineRule="exact" w:before="9"/>
              <w:ind w:right="232"/>
              <w:jc w:val="right"/>
              <w:rPr>
                <w:rFonts w:ascii="Times New Roman"/>
                <w:sz w:val="18"/>
              </w:rPr>
            </w:pPr>
            <w:r>
              <w:rPr>
                <w:rFonts w:ascii="Times New Roman"/>
                <w:color w:val="3D3B3D"/>
                <w:spacing w:val="-2"/>
                <w:sz w:val="18"/>
              </w:rPr>
              <w:t>$</w:t>
            </w:r>
            <w:r>
              <w:rPr>
                <w:rFonts w:ascii="Times New Roman"/>
                <w:color w:val="545454"/>
                <w:spacing w:val="-2"/>
                <w:sz w:val="18"/>
              </w:rPr>
              <w:t>3</w:t>
            </w:r>
            <w:r>
              <w:rPr>
                <w:rFonts w:ascii="Times New Roman"/>
                <w:color w:val="3D3B3D"/>
                <w:spacing w:val="-2"/>
                <w:sz w:val="18"/>
              </w:rPr>
              <w:t>,</w:t>
            </w:r>
            <w:r>
              <w:rPr>
                <w:rFonts w:ascii="Times New Roman"/>
                <w:color w:val="545454"/>
                <w:spacing w:val="-2"/>
                <w:sz w:val="18"/>
              </w:rPr>
              <w:t>1</w:t>
            </w:r>
            <w:r>
              <w:rPr>
                <w:rFonts w:ascii="Times New Roman"/>
                <w:color w:val="282828"/>
                <w:spacing w:val="-2"/>
                <w:sz w:val="18"/>
              </w:rPr>
              <w:t>18.54</w:t>
            </w:r>
          </w:p>
        </w:tc>
        <w:tc>
          <w:tcPr>
            <w:tcW w:w="1170" w:type="dxa"/>
          </w:tcPr>
          <w:p>
            <w:pPr>
              <w:pStyle w:val="TableParagraph"/>
              <w:spacing w:line="206" w:lineRule="exact" w:before="9"/>
              <w:ind w:right="199"/>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415" w:type="dxa"/>
          </w:tcPr>
          <w:p>
            <w:pPr>
              <w:pStyle w:val="TableParagraph"/>
              <w:spacing w:line="206" w:lineRule="exact" w:before="9"/>
              <w:ind w:right="410"/>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992" w:type="dxa"/>
          </w:tcPr>
          <w:p>
            <w:pPr>
              <w:pStyle w:val="TableParagraph"/>
              <w:spacing w:line="206" w:lineRule="exact" w:before="9"/>
              <w:ind w:right="188"/>
              <w:jc w:val="right"/>
              <w:rPr>
                <w:rFonts w:ascii="Times New Roman"/>
                <w:sz w:val="18"/>
              </w:rPr>
            </w:pPr>
            <w:r>
              <w:rPr>
                <w:rFonts w:ascii="Times New Roman"/>
                <w:color w:val="3D3B3D"/>
                <w:spacing w:val="-2"/>
                <w:sz w:val="18"/>
              </w:rPr>
              <w:t>$0</w:t>
            </w:r>
            <w:r>
              <w:rPr>
                <w:rFonts w:ascii="Times New Roman"/>
                <w:color w:val="161616"/>
                <w:spacing w:val="-2"/>
                <w:sz w:val="18"/>
              </w:rPr>
              <w:t>.</w:t>
            </w:r>
            <w:r>
              <w:rPr>
                <w:rFonts w:ascii="Times New Roman"/>
                <w:color w:val="3D3B3D"/>
                <w:spacing w:val="-2"/>
                <w:sz w:val="18"/>
              </w:rPr>
              <w:t>00</w:t>
            </w:r>
          </w:p>
        </w:tc>
        <w:tc>
          <w:tcPr>
            <w:tcW w:w="1419" w:type="dxa"/>
          </w:tcPr>
          <w:p>
            <w:pPr>
              <w:pStyle w:val="TableParagraph"/>
              <w:spacing w:line="206" w:lineRule="exact" w:before="9"/>
              <w:ind w:right="394"/>
              <w:jc w:val="right"/>
              <w:rPr>
                <w:rFonts w:ascii="Times New Roman"/>
                <w:sz w:val="18"/>
              </w:rPr>
            </w:pPr>
            <w:r>
              <w:rPr>
                <w:rFonts w:ascii="Times New Roman"/>
                <w:color w:val="3D3B3D"/>
                <w:spacing w:val="-2"/>
                <w:sz w:val="18"/>
              </w:rPr>
              <w:t>$3,118</w:t>
            </w:r>
            <w:r>
              <w:rPr>
                <w:rFonts w:ascii="Times New Roman"/>
                <w:color w:val="161616"/>
                <w:spacing w:val="-2"/>
                <w:sz w:val="18"/>
              </w:rPr>
              <w:t>.</w:t>
            </w:r>
            <w:r>
              <w:rPr>
                <w:rFonts w:ascii="Times New Roman"/>
                <w:color w:val="3D3B3D"/>
                <w:spacing w:val="-2"/>
                <w:sz w:val="18"/>
              </w:rPr>
              <w:t>54</w:t>
            </w:r>
          </w:p>
        </w:tc>
        <w:tc>
          <w:tcPr>
            <w:tcW w:w="1006" w:type="dxa"/>
          </w:tcPr>
          <w:p>
            <w:pPr>
              <w:pStyle w:val="TableParagraph"/>
              <w:spacing w:line="206" w:lineRule="exact" w:before="9"/>
              <w:ind w:right="167"/>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9"/>
              <w:ind w:right="62"/>
              <w:jc w:val="right"/>
              <w:rPr>
                <w:rFonts w:ascii="Times New Roman"/>
                <w:sz w:val="18"/>
              </w:rPr>
            </w:pPr>
            <w:r>
              <w:rPr>
                <w:rFonts w:ascii="Times New Roman"/>
                <w:color w:val="3D3B3D"/>
                <w:spacing w:val="-2"/>
                <w:sz w:val="18"/>
              </w:rPr>
              <w:t>$3,</w:t>
            </w:r>
            <w:r>
              <w:rPr>
                <w:rFonts w:ascii="Times New Roman"/>
                <w:color w:val="161616"/>
                <w:spacing w:val="-2"/>
                <w:sz w:val="18"/>
              </w:rPr>
              <w:t>11</w:t>
            </w:r>
            <w:r>
              <w:rPr>
                <w:rFonts w:ascii="Times New Roman"/>
                <w:color w:val="3D3B3D"/>
                <w:spacing w:val="-2"/>
                <w:sz w:val="18"/>
              </w:rPr>
              <w:t>8.54</w:t>
            </w:r>
          </w:p>
        </w:tc>
      </w:tr>
      <w:tr>
        <w:trPr>
          <w:trHeight w:val="240" w:hRule="atLeast"/>
        </w:trPr>
        <w:tc>
          <w:tcPr>
            <w:tcW w:w="498" w:type="dxa"/>
          </w:tcPr>
          <w:p>
            <w:pPr>
              <w:pStyle w:val="TableParagraph"/>
              <w:spacing w:line="197" w:lineRule="exact" w:before="23"/>
              <w:ind w:left="77"/>
              <w:rPr>
                <w:rFonts w:ascii="Times New Roman"/>
                <w:sz w:val="18"/>
              </w:rPr>
            </w:pPr>
            <w:r>
              <w:rPr>
                <w:rFonts w:ascii="Times New Roman"/>
                <w:color w:val="3D3B3D"/>
                <w:spacing w:val="-5"/>
                <w:w w:val="105"/>
                <w:sz w:val="18"/>
              </w:rPr>
              <w:t>562</w:t>
            </w:r>
          </w:p>
        </w:tc>
        <w:tc>
          <w:tcPr>
            <w:tcW w:w="2184" w:type="dxa"/>
          </w:tcPr>
          <w:p>
            <w:pPr>
              <w:pStyle w:val="TableParagraph"/>
              <w:spacing w:before="3"/>
              <w:ind w:left="156"/>
              <w:rPr>
                <w:rFonts w:ascii="Times New Roman"/>
                <w:sz w:val="15"/>
              </w:rPr>
            </w:pPr>
            <w:r>
              <w:rPr>
                <w:rFonts w:ascii="Times New Roman"/>
                <w:color w:val="3D3B3D"/>
                <w:spacing w:val="-2"/>
                <w:sz w:val="15"/>
              </w:rPr>
              <w:t>S</w:t>
            </w:r>
            <w:r>
              <w:rPr>
                <w:rFonts w:ascii="Times New Roman"/>
                <w:color w:val="545454"/>
                <w:spacing w:val="-2"/>
                <w:sz w:val="15"/>
              </w:rPr>
              <w:t>.</w:t>
            </w:r>
            <w:r>
              <w:rPr>
                <w:rFonts w:ascii="Times New Roman"/>
                <w:color w:val="3D3B3D"/>
                <w:spacing w:val="-2"/>
                <w:sz w:val="15"/>
              </w:rPr>
              <w:t>P</w:t>
            </w:r>
            <w:r>
              <w:rPr>
                <w:rFonts w:ascii="Times New Roman"/>
                <w:color w:val="545454"/>
                <w:spacing w:val="-2"/>
                <w:sz w:val="15"/>
              </w:rPr>
              <w:t>.</w:t>
            </w:r>
            <w:r>
              <w:rPr>
                <w:rFonts w:ascii="Times New Roman"/>
                <w:color w:val="3D3B3D"/>
                <w:spacing w:val="-2"/>
                <w:sz w:val="15"/>
              </w:rPr>
              <w:t>A.</w:t>
            </w:r>
            <w:r>
              <w:rPr>
                <w:rFonts w:ascii="Times New Roman"/>
                <w:color w:val="545454"/>
                <w:spacing w:val="-2"/>
                <w:sz w:val="15"/>
              </w:rPr>
              <w:t>C</w:t>
            </w:r>
            <w:r>
              <w:rPr>
                <w:rFonts w:ascii="Times New Roman"/>
                <w:color w:val="3D3B3D"/>
                <w:spacing w:val="-2"/>
                <w:sz w:val="15"/>
              </w:rPr>
              <w:t>.E</w:t>
            </w:r>
            <w:r>
              <w:rPr>
                <w:rFonts w:ascii="Times New Roman"/>
                <w:color w:val="545454"/>
                <w:spacing w:val="-2"/>
                <w:sz w:val="15"/>
              </w:rPr>
              <w:t>.</w:t>
            </w:r>
          </w:p>
        </w:tc>
        <w:tc>
          <w:tcPr>
            <w:tcW w:w="1723" w:type="dxa"/>
          </w:tcPr>
          <w:p>
            <w:pPr>
              <w:pStyle w:val="TableParagraph"/>
              <w:spacing w:line="206" w:lineRule="exact" w:before="14"/>
              <w:ind w:right="222"/>
              <w:jc w:val="right"/>
              <w:rPr>
                <w:rFonts w:ascii="Times New Roman"/>
                <w:sz w:val="18"/>
              </w:rPr>
            </w:pPr>
            <w:r>
              <w:rPr>
                <w:rFonts w:ascii="Times New Roman"/>
                <w:color w:val="3D3B3D"/>
                <w:spacing w:val="-2"/>
                <w:sz w:val="18"/>
              </w:rPr>
              <w:t>$442.</w:t>
            </w:r>
            <w:r>
              <w:rPr>
                <w:rFonts w:ascii="Times New Roman"/>
                <w:color w:val="545454"/>
                <w:spacing w:val="-2"/>
                <w:sz w:val="18"/>
              </w:rPr>
              <w:t>1</w:t>
            </w:r>
            <w:r>
              <w:rPr>
                <w:rFonts w:ascii="Times New Roman"/>
                <w:color w:val="3D3B3D"/>
                <w:spacing w:val="-2"/>
                <w:sz w:val="18"/>
              </w:rPr>
              <w:t>8</w:t>
            </w:r>
          </w:p>
        </w:tc>
        <w:tc>
          <w:tcPr>
            <w:tcW w:w="1170" w:type="dxa"/>
          </w:tcPr>
          <w:p>
            <w:pPr>
              <w:pStyle w:val="TableParagraph"/>
              <w:spacing w:line="206" w:lineRule="exact" w:before="14"/>
              <w:ind w:right="181"/>
              <w:jc w:val="right"/>
              <w:rPr>
                <w:rFonts w:ascii="Times New Roman"/>
                <w:sz w:val="18"/>
              </w:rPr>
            </w:pPr>
            <w:r>
              <w:rPr>
                <w:rFonts w:ascii="Times New Roman"/>
                <w:color w:val="3D3B3D"/>
                <w:spacing w:val="-2"/>
                <w:w w:val="105"/>
                <w:sz w:val="18"/>
              </w:rPr>
              <w:t>$0.00</w:t>
            </w:r>
          </w:p>
        </w:tc>
        <w:tc>
          <w:tcPr>
            <w:tcW w:w="1415" w:type="dxa"/>
          </w:tcPr>
          <w:p>
            <w:pPr>
              <w:pStyle w:val="TableParagraph"/>
              <w:spacing w:line="206" w:lineRule="exact" w:before="14"/>
              <w:ind w:right="393"/>
              <w:jc w:val="right"/>
              <w:rPr>
                <w:rFonts w:ascii="Times New Roman"/>
                <w:sz w:val="18"/>
              </w:rPr>
            </w:pPr>
            <w:r>
              <w:rPr>
                <w:rFonts w:ascii="Times New Roman"/>
                <w:color w:val="3D3B3D"/>
                <w:spacing w:val="-2"/>
                <w:w w:val="105"/>
                <w:sz w:val="18"/>
              </w:rPr>
              <w:t>$0.00</w:t>
            </w:r>
          </w:p>
        </w:tc>
        <w:tc>
          <w:tcPr>
            <w:tcW w:w="992" w:type="dxa"/>
          </w:tcPr>
          <w:p>
            <w:pPr>
              <w:pStyle w:val="TableParagraph"/>
              <w:spacing w:line="206" w:lineRule="exact" w:before="14"/>
              <w:ind w:right="169"/>
              <w:jc w:val="right"/>
              <w:rPr>
                <w:rFonts w:ascii="Times New Roman"/>
                <w:sz w:val="18"/>
              </w:rPr>
            </w:pPr>
            <w:r>
              <w:rPr>
                <w:rFonts w:ascii="Times New Roman"/>
                <w:color w:val="3D3B3D"/>
                <w:spacing w:val="-2"/>
                <w:w w:val="105"/>
                <w:sz w:val="18"/>
              </w:rPr>
              <w:t>$0.00</w:t>
            </w:r>
          </w:p>
        </w:tc>
        <w:tc>
          <w:tcPr>
            <w:tcW w:w="1419" w:type="dxa"/>
          </w:tcPr>
          <w:p>
            <w:pPr>
              <w:pStyle w:val="TableParagraph"/>
              <w:spacing w:line="206" w:lineRule="exact" w:before="14"/>
              <w:ind w:right="384"/>
              <w:jc w:val="right"/>
              <w:rPr>
                <w:rFonts w:ascii="Times New Roman"/>
                <w:sz w:val="18"/>
              </w:rPr>
            </w:pPr>
            <w:r>
              <w:rPr>
                <w:rFonts w:ascii="Times New Roman"/>
                <w:color w:val="3D3B3D"/>
                <w:spacing w:val="-2"/>
                <w:w w:val="105"/>
                <w:sz w:val="18"/>
              </w:rPr>
              <w:t>$442.</w:t>
            </w:r>
            <w:r>
              <w:rPr>
                <w:rFonts w:ascii="Times New Roman"/>
                <w:color w:val="161616"/>
                <w:spacing w:val="-2"/>
                <w:w w:val="105"/>
                <w:sz w:val="18"/>
              </w:rPr>
              <w:t>1</w:t>
            </w:r>
            <w:r>
              <w:rPr>
                <w:rFonts w:ascii="Times New Roman"/>
                <w:color w:val="3D3B3D"/>
                <w:spacing w:val="-2"/>
                <w:w w:val="105"/>
                <w:sz w:val="18"/>
              </w:rPr>
              <w:t>8</w:t>
            </w:r>
          </w:p>
        </w:tc>
        <w:tc>
          <w:tcPr>
            <w:tcW w:w="1006" w:type="dxa"/>
          </w:tcPr>
          <w:p>
            <w:pPr>
              <w:pStyle w:val="TableParagraph"/>
              <w:spacing w:line="206" w:lineRule="exact" w:before="14"/>
              <w:ind w:right="167"/>
              <w:jc w:val="right"/>
              <w:rPr>
                <w:rFonts w:ascii="Times New Roman"/>
                <w:sz w:val="18"/>
              </w:rPr>
            </w:pPr>
            <w:r>
              <w:rPr>
                <w:rFonts w:ascii="Times New Roman"/>
                <w:color w:val="3D3B3D"/>
                <w:spacing w:val="-2"/>
                <w:w w:val="105"/>
                <w:sz w:val="18"/>
              </w:rPr>
              <w:t>$0.00</w:t>
            </w:r>
          </w:p>
        </w:tc>
        <w:tc>
          <w:tcPr>
            <w:tcW w:w="1080" w:type="dxa"/>
          </w:tcPr>
          <w:p>
            <w:pPr>
              <w:pStyle w:val="TableParagraph"/>
              <w:spacing w:line="206" w:lineRule="exact" w:before="14"/>
              <w:ind w:right="52"/>
              <w:jc w:val="right"/>
              <w:rPr>
                <w:rFonts w:ascii="Times New Roman"/>
                <w:sz w:val="18"/>
              </w:rPr>
            </w:pPr>
            <w:r>
              <w:rPr>
                <w:rFonts w:ascii="Times New Roman"/>
                <w:color w:val="3D3B3D"/>
                <w:spacing w:val="-2"/>
                <w:sz w:val="18"/>
              </w:rPr>
              <w:t>$442</w:t>
            </w:r>
            <w:r>
              <w:rPr>
                <w:rFonts w:ascii="Times New Roman"/>
                <w:color w:val="161616"/>
                <w:spacing w:val="-2"/>
                <w:sz w:val="18"/>
              </w:rPr>
              <w:t>.</w:t>
            </w:r>
            <w:r>
              <w:rPr>
                <w:rFonts w:ascii="Times New Roman"/>
                <w:color w:val="3D3B3D"/>
                <w:spacing w:val="-2"/>
                <w:sz w:val="18"/>
              </w:rPr>
              <w:t>18</w:t>
            </w:r>
          </w:p>
        </w:tc>
      </w:tr>
      <w:tr>
        <w:trPr>
          <w:trHeight w:val="235" w:hRule="atLeast"/>
        </w:trPr>
        <w:tc>
          <w:tcPr>
            <w:tcW w:w="498" w:type="dxa"/>
          </w:tcPr>
          <w:p>
            <w:pPr>
              <w:pStyle w:val="TableParagraph"/>
              <w:spacing w:line="202" w:lineRule="exact" w:before="14"/>
              <w:ind w:left="77"/>
              <w:rPr>
                <w:rFonts w:ascii="Times New Roman"/>
                <w:sz w:val="18"/>
              </w:rPr>
            </w:pPr>
            <w:r>
              <w:rPr>
                <w:rFonts w:ascii="Times New Roman"/>
                <w:color w:val="3D3B3D"/>
                <w:spacing w:val="-5"/>
                <w:w w:val="105"/>
                <w:sz w:val="18"/>
              </w:rPr>
              <w:t>565</w:t>
            </w:r>
          </w:p>
        </w:tc>
        <w:tc>
          <w:tcPr>
            <w:tcW w:w="2184" w:type="dxa"/>
          </w:tcPr>
          <w:p>
            <w:pPr>
              <w:pStyle w:val="TableParagraph"/>
              <w:spacing w:before="3"/>
              <w:ind w:left="161"/>
              <w:rPr>
                <w:rFonts w:ascii="Times New Roman"/>
                <w:sz w:val="15"/>
              </w:rPr>
            </w:pPr>
            <w:r>
              <w:rPr>
                <w:rFonts w:ascii="Times New Roman"/>
                <w:color w:val="3D3B3D"/>
                <w:spacing w:val="-4"/>
                <w:sz w:val="15"/>
              </w:rPr>
              <w:t>Tit</w:t>
            </w:r>
            <w:r>
              <w:rPr>
                <w:rFonts w:ascii="Times New Roman"/>
                <w:color w:val="545454"/>
                <w:spacing w:val="-4"/>
                <w:sz w:val="15"/>
              </w:rPr>
              <w:t>a</w:t>
            </w:r>
            <w:r>
              <w:rPr>
                <w:rFonts w:ascii="Times New Roman"/>
                <w:color w:val="282828"/>
                <w:spacing w:val="-4"/>
                <w:sz w:val="15"/>
              </w:rPr>
              <w:t>n</w:t>
            </w:r>
            <w:r>
              <w:rPr>
                <w:rFonts w:ascii="Times New Roman"/>
                <w:color w:val="282828"/>
                <w:spacing w:val="-13"/>
                <w:sz w:val="15"/>
              </w:rPr>
              <w:t> </w:t>
            </w:r>
            <w:r>
              <w:rPr>
                <w:rFonts w:ascii="Times New Roman"/>
                <w:color w:val="3D3B3D"/>
                <w:spacing w:val="-4"/>
                <w:sz w:val="15"/>
              </w:rPr>
              <w:t>S</w:t>
            </w:r>
            <w:r>
              <w:rPr>
                <w:rFonts w:ascii="Times New Roman"/>
                <w:color w:val="545454"/>
                <w:spacing w:val="-4"/>
                <w:sz w:val="15"/>
              </w:rPr>
              <w:t>e</w:t>
            </w:r>
            <w:r>
              <w:rPr>
                <w:rFonts w:ascii="Times New Roman"/>
                <w:color w:val="3D3B3D"/>
                <w:spacing w:val="-4"/>
                <w:sz w:val="15"/>
              </w:rPr>
              <w:t>rvi</w:t>
            </w:r>
            <w:r>
              <w:rPr>
                <w:rFonts w:ascii="Times New Roman"/>
                <w:color w:val="545454"/>
                <w:spacing w:val="-4"/>
                <w:sz w:val="15"/>
              </w:rPr>
              <w:t>ce</w:t>
            </w:r>
            <w:r>
              <w:rPr>
                <w:rFonts w:ascii="Times New Roman"/>
                <w:color w:val="545454"/>
                <w:spacing w:val="2"/>
                <w:sz w:val="15"/>
              </w:rPr>
              <w:t> </w:t>
            </w:r>
            <w:r>
              <w:rPr>
                <w:rFonts w:ascii="Times New Roman"/>
                <w:color w:val="545454"/>
                <w:spacing w:val="-4"/>
                <w:sz w:val="15"/>
              </w:rPr>
              <w:t>C</w:t>
            </w:r>
            <w:r>
              <w:rPr>
                <w:rFonts w:ascii="Times New Roman"/>
                <w:color w:val="3D3B3D"/>
                <w:spacing w:val="-4"/>
                <w:sz w:val="15"/>
              </w:rPr>
              <w:t>l</w:t>
            </w:r>
            <w:r>
              <w:rPr>
                <w:rFonts w:ascii="Times New Roman"/>
                <w:color w:val="545454"/>
                <w:spacing w:val="-4"/>
                <w:sz w:val="15"/>
              </w:rPr>
              <w:t>ub</w:t>
            </w:r>
          </w:p>
        </w:tc>
        <w:tc>
          <w:tcPr>
            <w:tcW w:w="1723" w:type="dxa"/>
          </w:tcPr>
          <w:p>
            <w:pPr>
              <w:pStyle w:val="TableParagraph"/>
              <w:spacing w:line="202" w:lineRule="exact" w:before="14"/>
              <w:ind w:right="226"/>
              <w:jc w:val="right"/>
              <w:rPr>
                <w:rFonts w:ascii="Times New Roman"/>
                <w:sz w:val="18"/>
              </w:rPr>
            </w:pPr>
            <w:r>
              <w:rPr>
                <w:rFonts w:ascii="Times New Roman"/>
                <w:color w:val="3D3B3D"/>
                <w:spacing w:val="-2"/>
                <w:sz w:val="18"/>
              </w:rPr>
              <w:t>$3,122.05</w:t>
            </w:r>
          </w:p>
        </w:tc>
        <w:tc>
          <w:tcPr>
            <w:tcW w:w="1170" w:type="dxa"/>
          </w:tcPr>
          <w:p>
            <w:pPr>
              <w:pStyle w:val="TableParagraph"/>
              <w:spacing w:line="202" w:lineRule="exact" w:before="14"/>
              <w:ind w:right="181"/>
              <w:jc w:val="right"/>
              <w:rPr>
                <w:rFonts w:ascii="Times New Roman"/>
                <w:sz w:val="18"/>
              </w:rPr>
            </w:pPr>
            <w:r>
              <w:rPr>
                <w:rFonts w:ascii="Times New Roman"/>
                <w:color w:val="3D3B3D"/>
                <w:spacing w:val="-2"/>
                <w:w w:val="105"/>
                <w:sz w:val="18"/>
              </w:rPr>
              <w:t>$0.00</w:t>
            </w:r>
          </w:p>
        </w:tc>
        <w:tc>
          <w:tcPr>
            <w:tcW w:w="1415" w:type="dxa"/>
          </w:tcPr>
          <w:p>
            <w:pPr>
              <w:pStyle w:val="TableParagraph"/>
              <w:spacing w:line="202" w:lineRule="exact" w:before="14"/>
              <w:ind w:right="393"/>
              <w:jc w:val="right"/>
              <w:rPr>
                <w:rFonts w:ascii="Times New Roman"/>
                <w:sz w:val="18"/>
              </w:rPr>
            </w:pPr>
            <w:r>
              <w:rPr>
                <w:rFonts w:ascii="Times New Roman"/>
                <w:color w:val="3D3B3D"/>
                <w:spacing w:val="-2"/>
                <w:w w:val="105"/>
                <w:sz w:val="18"/>
              </w:rPr>
              <w:t>$0.00</w:t>
            </w:r>
          </w:p>
        </w:tc>
        <w:tc>
          <w:tcPr>
            <w:tcW w:w="992" w:type="dxa"/>
          </w:tcPr>
          <w:p>
            <w:pPr>
              <w:pStyle w:val="TableParagraph"/>
              <w:spacing w:line="202" w:lineRule="exact" w:before="14"/>
              <w:ind w:right="169"/>
              <w:jc w:val="right"/>
              <w:rPr>
                <w:rFonts w:ascii="Times New Roman"/>
                <w:sz w:val="18"/>
              </w:rPr>
            </w:pPr>
            <w:r>
              <w:rPr>
                <w:rFonts w:ascii="Times New Roman"/>
                <w:color w:val="3D3B3D"/>
                <w:spacing w:val="-2"/>
                <w:w w:val="105"/>
                <w:sz w:val="18"/>
              </w:rPr>
              <w:t>$0.00</w:t>
            </w:r>
          </w:p>
        </w:tc>
        <w:tc>
          <w:tcPr>
            <w:tcW w:w="1419" w:type="dxa"/>
          </w:tcPr>
          <w:p>
            <w:pPr>
              <w:pStyle w:val="TableParagraph"/>
              <w:spacing w:line="202" w:lineRule="exact" w:before="14"/>
              <w:ind w:right="390"/>
              <w:jc w:val="right"/>
              <w:rPr>
                <w:rFonts w:ascii="Times New Roman"/>
                <w:sz w:val="18"/>
              </w:rPr>
            </w:pPr>
            <w:r>
              <w:rPr>
                <w:rFonts w:ascii="Times New Roman"/>
                <w:color w:val="3D3B3D"/>
                <w:spacing w:val="-2"/>
                <w:sz w:val="18"/>
              </w:rPr>
              <w:t>$3,122.05</w:t>
            </w:r>
          </w:p>
        </w:tc>
        <w:tc>
          <w:tcPr>
            <w:tcW w:w="1006" w:type="dxa"/>
          </w:tcPr>
          <w:p>
            <w:pPr>
              <w:pStyle w:val="TableParagraph"/>
              <w:spacing w:line="202" w:lineRule="exact" w:before="14"/>
              <w:ind w:right="167"/>
              <w:jc w:val="right"/>
              <w:rPr>
                <w:rFonts w:ascii="Times New Roman"/>
                <w:sz w:val="18"/>
              </w:rPr>
            </w:pPr>
            <w:r>
              <w:rPr>
                <w:rFonts w:ascii="Times New Roman"/>
                <w:color w:val="3D3B3D"/>
                <w:spacing w:val="-2"/>
                <w:w w:val="105"/>
                <w:sz w:val="18"/>
              </w:rPr>
              <w:t>$0.00</w:t>
            </w:r>
          </w:p>
        </w:tc>
        <w:tc>
          <w:tcPr>
            <w:tcW w:w="1080" w:type="dxa"/>
          </w:tcPr>
          <w:p>
            <w:pPr>
              <w:pStyle w:val="TableParagraph"/>
              <w:spacing w:line="202" w:lineRule="exact" w:before="14"/>
              <w:ind w:right="53"/>
              <w:jc w:val="right"/>
              <w:rPr>
                <w:rFonts w:ascii="Times New Roman"/>
                <w:sz w:val="18"/>
              </w:rPr>
            </w:pPr>
            <w:r>
              <w:rPr>
                <w:rFonts w:ascii="Times New Roman"/>
                <w:color w:val="3D3B3D"/>
                <w:spacing w:val="-2"/>
                <w:sz w:val="18"/>
              </w:rPr>
              <w:t>$3</w:t>
            </w:r>
            <w:r>
              <w:rPr>
                <w:rFonts w:ascii="Times New Roman"/>
                <w:color w:val="545454"/>
                <w:spacing w:val="-2"/>
                <w:sz w:val="18"/>
              </w:rPr>
              <w:t>,</w:t>
            </w:r>
            <w:r>
              <w:rPr>
                <w:rFonts w:ascii="Times New Roman"/>
                <w:color w:val="161616"/>
                <w:spacing w:val="-2"/>
                <w:sz w:val="18"/>
              </w:rPr>
              <w:t>1</w:t>
            </w:r>
            <w:r>
              <w:rPr>
                <w:rFonts w:ascii="Times New Roman"/>
                <w:color w:val="3D3B3D"/>
                <w:spacing w:val="-2"/>
                <w:sz w:val="18"/>
              </w:rPr>
              <w:t>22.05</w:t>
            </w:r>
          </w:p>
        </w:tc>
      </w:tr>
      <w:tr>
        <w:trPr>
          <w:trHeight w:val="240" w:hRule="atLeast"/>
        </w:trPr>
        <w:tc>
          <w:tcPr>
            <w:tcW w:w="498" w:type="dxa"/>
          </w:tcPr>
          <w:p>
            <w:pPr>
              <w:pStyle w:val="TableParagraph"/>
              <w:spacing w:line="202" w:lineRule="exact" w:before="19"/>
              <w:ind w:left="77"/>
              <w:rPr>
                <w:rFonts w:ascii="Times New Roman"/>
                <w:sz w:val="18"/>
              </w:rPr>
            </w:pPr>
            <w:r>
              <w:rPr>
                <w:rFonts w:ascii="Times New Roman"/>
                <w:color w:val="3D3B3D"/>
                <w:spacing w:val="-5"/>
                <w:w w:val="105"/>
                <w:sz w:val="18"/>
              </w:rPr>
              <w:t>570</w:t>
            </w:r>
          </w:p>
        </w:tc>
        <w:tc>
          <w:tcPr>
            <w:tcW w:w="2184" w:type="dxa"/>
          </w:tcPr>
          <w:p>
            <w:pPr>
              <w:pStyle w:val="TableParagraph"/>
              <w:spacing w:before="8"/>
              <w:ind w:left="156"/>
              <w:rPr>
                <w:rFonts w:ascii="Times New Roman"/>
                <w:sz w:val="15"/>
              </w:rPr>
            </w:pPr>
            <w:r>
              <w:rPr>
                <w:rFonts w:ascii="Times New Roman"/>
                <w:color w:val="3D3B3D"/>
                <w:spacing w:val="-4"/>
                <w:sz w:val="15"/>
              </w:rPr>
              <w:t>S</w:t>
            </w:r>
            <w:r>
              <w:rPr>
                <w:rFonts w:ascii="Times New Roman"/>
                <w:color w:val="545454"/>
                <w:spacing w:val="-4"/>
                <w:sz w:val="15"/>
              </w:rPr>
              <w:t>pa</w:t>
            </w:r>
            <w:r>
              <w:rPr>
                <w:rFonts w:ascii="Times New Roman"/>
                <w:color w:val="3D3B3D"/>
                <w:spacing w:val="-4"/>
                <w:sz w:val="15"/>
              </w:rPr>
              <w:t>n</w:t>
            </w:r>
            <w:r>
              <w:rPr>
                <w:rFonts w:ascii="Times New Roman"/>
                <w:color w:val="545454"/>
                <w:spacing w:val="-4"/>
                <w:sz w:val="15"/>
              </w:rPr>
              <w:t>is</w:t>
            </w:r>
            <w:r>
              <w:rPr>
                <w:rFonts w:ascii="Times New Roman"/>
                <w:color w:val="3D3B3D"/>
                <w:spacing w:val="-4"/>
                <w:sz w:val="15"/>
              </w:rPr>
              <w:t>h</w:t>
            </w:r>
            <w:r>
              <w:rPr>
                <w:rFonts w:ascii="Times New Roman"/>
                <w:color w:val="3D3B3D"/>
                <w:spacing w:val="2"/>
                <w:sz w:val="15"/>
              </w:rPr>
              <w:t> </w:t>
            </w:r>
            <w:r>
              <w:rPr>
                <w:rFonts w:ascii="Times New Roman"/>
                <w:color w:val="3D3B3D"/>
                <w:spacing w:val="-4"/>
                <w:sz w:val="15"/>
              </w:rPr>
              <w:t>H</w:t>
            </w:r>
            <w:r>
              <w:rPr>
                <w:rFonts w:ascii="Times New Roman"/>
                <w:color w:val="545454"/>
                <w:spacing w:val="-4"/>
                <w:sz w:val="15"/>
              </w:rPr>
              <w:t>o</w:t>
            </w:r>
            <w:r>
              <w:rPr>
                <w:rFonts w:ascii="Times New Roman"/>
                <w:color w:val="3D3B3D"/>
                <w:spacing w:val="-4"/>
                <w:sz w:val="15"/>
              </w:rPr>
              <w:t>no</w:t>
            </w:r>
            <w:r>
              <w:rPr>
                <w:rFonts w:ascii="Times New Roman"/>
                <w:color w:val="545454"/>
                <w:spacing w:val="-4"/>
                <w:sz w:val="15"/>
              </w:rPr>
              <w:t>r</w:t>
            </w:r>
            <w:r>
              <w:rPr>
                <w:rFonts w:ascii="Times New Roman"/>
                <w:color w:val="545454"/>
                <w:spacing w:val="-18"/>
                <w:sz w:val="15"/>
              </w:rPr>
              <w:t> </w:t>
            </w:r>
            <w:r>
              <w:rPr>
                <w:rFonts w:ascii="Times New Roman"/>
                <w:color w:val="3D3B3D"/>
                <w:spacing w:val="-4"/>
                <w:sz w:val="15"/>
              </w:rPr>
              <w:t>So</w:t>
            </w:r>
            <w:r>
              <w:rPr>
                <w:rFonts w:ascii="Times New Roman"/>
                <w:color w:val="545454"/>
                <w:spacing w:val="-4"/>
                <w:sz w:val="15"/>
              </w:rPr>
              <w:t>c</w:t>
            </w:r>
            <w:r>
              <w:rPr>
                <w:rFonts w:ascii="Times New Roman"/>
                <w:color w:val="3D3B3D"/>
                <w:spacing w:val="-4"/>
                <w:sz w:val="15"/>
              </w:rPr>
              <w:t>iet</w:t>
            </w:r>
            <w:r>
              <w:rPr>
                <w:rFonts w:ascii="Times New Roman"/>
                <w:color w:val="545454"/>
                <w:spacing w:val="-4"/>
                <w:sz w:val="15"/>
              </w:rPr>
              <w:t>y</w:t>
            </w:r>
          </w:p>
        </w:tc>
        <w:tc>
          <w:tcPr>
            <w:tcW w:w="1723" w:type="dxa"/>
          </w:tcPr>
          <w:p>
            <w:pPr>
              <w:pStyle w:val="TableParagraph"/>
              <w:spacing w:before="9"/>
              <w:ind w:right="218"/>
              <w:jc w:val="right"/>
              <w:rPr>
                <w:rFonts w:ascii="Times New Roman"/>
                <w:sz w:val="18"/>
              </w:rPr>
            </w:pPr>
            <w:r>
              <w:rPr>
                <w:rFonts w:ascii="Times New Roman"/>
                <w:color w:val="3D3B3D"/>
                <w:spacing w:val="-2"/>
                <w:sz w:val="18"/>
              </w:rPr>
              <w:t>$121.59</w:t>
            </w:r>
          </w:p>
        </w:tc>
        <w:tc>
          <w:tcPr>
            <w:tcW w:w="1170" w:type="dxa"/>
          </w:tcPr>
          <w:p>
            <w:pPr>
              <w:pStyle w:val="TableParagraph"/>
              <w:spacing w:before="9"/>
              <w:ind w:right="181"/>
              <w:jc w:val="right"/>
              <w:rPr>
                <w:rFonts w:ascii="Times New Roman"/>
                <w:sz w:val="18"/>
              </w:rPr>
            </w:pPr>
            <w:r>
              <w:rPr>
                <w:rFonts w:ascii="Times New Roman"/>
                <w:color w:val="3D3B3D"/>
                <w:spacing w:val="-2"/>
                <w:w w:val="105"/>
                <w:sz w:val="18"/>
              </w:rPr>
              <w:t>$0.00</w:t>
            </w:r>
          </w:p>
        </w:tc>
        <w:tc>
          <w:tcPr>
            <w:tcW w:w="1415" w:type="dxa"/>
          </w:tcPr>
          <w:p>
            <w:pPr>
              <w:pStyle w:val="TableParagraph"/>
              <w:spacing w:before="9"/>
              <w:ind w:right="393"/>
              <w:jc w:val="right"/>
              <w:rPr>
                <w:rFonts w:ascii="Times New Roman"/>
                <w:sz w:val="18"/>
              </w:rPr>
            </w:pPr>
            <w:r>
              <w:rPr>
                <w:rFonts w:ascii="Times New Roman"/>
                <w:color w:val="3D3B3D"/>
                <w:spacing w:val="-2"/>
                <w:w w:val="105"/>
                <w:sz w:val="18"/>
              </w:rPr>
              <w:t>$0.00</w:t>
            </w:r>
          </w:p>
        </w:tc>
        <w:tc>
          <w:tcPr>
            <w:tcW w:w="992" w:type="dxa"/>
          </w:tcPr>
          <w:p>
            <w:pPr>
              <w:pStyle w:val="TableParagraph"/>
              <w:spacing w:before="9"/>
              <w:ind w:right="171"/>
              <w:jc w:val="right"/>
              <w:rPr>
                <w:rFonts w:ascii="Times New Roman"/>
                <w:sz w:val="18"/>
              </w:rPr>
            </w:pPr>
            <w:r>
              <w:rPr>
                <w:rFonts w:ascii="Times New Roman"/>
                <w:color w:val="3D3B3D"/>
                <w:spacing w:val="-2"/>
                <w:w w:val="105"/>
                <w:sz w:val="18"/>
              </w:rPr>
              <w:t>$0.00</w:t>
            </w:r>
          </w:p>
        </w:tc>
        <w:tc>
          <w:tcPr>
            <w:tcW w:w="1419" w:type="dxa"/>
          </w:tcPr>
          <w:p>
            <w:pPr>
              <w:pStyle w:val="TableParagraph"/>
              <w:spacing w:before="9"/>
              <w:ind w:right="376"/>
              <w:jc w:val="right"/>
              <w:rPr>
                <w:rFonts w:ascii="Times New Roman"/>
                <w:sz w:val="18"/>
              </w:rPr>
            </w:pPr>
            <w:r>
              <w:rPr>
                <w:rFonts w:ascii="Times New Roman"/>
                <w:color w:val="3D3B3D"/>
                <w:spacing w:val="-2"/>
                <w:w w:val="105"/>
                <w:sz w:val="18"/>
              </w:rPr>
              <w:t>$121.59</w:t>
            </w:r>
          </w:p>
        </w:tc>
        <w:tc>
          <w:tcPr>
            <w:tcW w:w="1006" w:type="dxa"/>
          </w:tcPr>
          <w:p>
            <w:pPr>
              <w:pStyle w:val="TableParagraph"/>
              <w:spacing w:before="9"/>
              <w:ind w:right="167"/>
              <w:jc w:val="right"/>
              <w:rPr>
                <w:rFonts w:ascii="Times New Roman"/>
                <w:sz w:val="18"/>
              </w:rPr>
            </w:pPr>
            <w:r>
              <w:rPr>
                <w:rFonts w:ascii="Times New Roman"/>
                <w:color w:val="3D3B3D"/>
                <w:spacing w:val="-2"/>
                <w:w w:val="105"/>
                <w:sz w:val="18"/>
              </w:rPr>
              <w:t>$0.00</w:t>
            </w:r>
          </w:p>
        </w:tc>
        <w:tc>
          <w:tcPr>
            <w:tcW w:w="1080" w:type="dxa"/>
          </w:tcPr>
          <w:p>
            <w:pPr>
              <w:pStyle w:val="TableParagraph"/>
              <w:spacing w:line="202" w:lineRule="exact" w:before="19"/>
              <w:ind w:right="52"/>
              <w:jc w:val="right"/>
              <w:rPr>
                <w:rFonts w:ascii="Times New Roman"/>
                <w:sz w:val="18"/>
              </w:rPr>
            </w:pPr>
            <w:r>
              <w:rPr>
                <w:rFonts w:ascii="Times New Roman"/>
                <w:color w:val="3D3B3D"/>
                <w:spacing w:val="-2"/>
                <w:sz w:val="18"/>
              </w:rPr>
              <w:t>$12</w:t>
            </w:r>
            <w:r>
              <w:rPr>
                <w:rFonts w:ascii="Times New Roman"/>
                <w:color w:val="545454"/>
                <w:spacing w:val="-2"/>
                <w:sz w:val="18"/>
              </w:rPr>
              <w:t>1.</w:t>
            </w:r>
            <w:r>
              <w:rPr>
                <w:rFonts w:ascii="Times New Roman"/>
                <w:color w:val="3D3B3D"/>
                <w:spacing w:val="-2"/>
                <w:sz w:val="18"/>
              </w:rPr>
              <w:t>59</w:t>
            </w:r>
          </w:p>
        </w:tc>
      </w:tr>
      <w:tr>
        <w:trPr>
          <w:trHeight w:val="235" w:hRule="atLeast"/>
        </w:trPr>
        <w:tc>
          <w:tcPr>
            <w:tcW w:w="498" w:type="dxa"/>
          </w:tcPr>
          <w:p>
            <w:pPr>
              <w:pStyle w:val="TableParagraph"/>
              <w:spacing w:line="197" w:lineRule="exact" w:before="19"/>
              <w:ind w:left="77"/>
              <w:rPr>
                <w:rFonts w:ascii="Times New Roman"/>
                <w:sz w:val="18"/>
              </w:rPr>
            </w:pPr>
            <w:r>
              <w:rPr>
                <w:rFonts w:ascii="Times New Roman"/>
                <w:color w:val="545454"/>
                <w:spacing w:val="-5"/>
                <w:w w:val="105"/>
                <w:sz w:val="18"/>
              </w:rPr>
              <w:t>575</w:t>
            </w:r>
          </w:p>
        </w:tc>
        <w:tc>
          <w:tcPr>
            <w:tcW w:w="2184" w:type="dxa"/>
          </w:tcPr>
          <w:p>
            <w:pPr>
              <w:pStyle w:val="TableParagraph"/>
              <w:spacing w:before="8"/>
              <w:ind w:left="172"/>
              <w:rPr>
                <w:rFonts w:ascii="Times New Roman"/>
                <w:sz w:val="15"/>
              </w:rPr>
            </w:pPr>
            <w:r>
              <w:rPr>
                <w:rFonts w:ascii="Times New Roman"/>
                <w:color w:val="3D3B3D"/>
                <w:spacing w:val="-4"/>
                <w:sz w:val="15"/>
              </w:rPr>
              <w:t>H</w:t>
            </w:r>
            <w:r>
              <w:rPr>
                <w:rFonts w:ascii="Times New Roman"/>
                <w:color w:val="545454"/>
                <w:spacing w:val="-4"/>
                <w:sz w:val="15"/>
              </w:rPr>
              <w:t>olo</w:t>
            </w:r>
            <w:r>
              <w:rPr>
                <w:rFonts w:ascii="Times New Roman"/>
                <w:color w:val="3D3B3D"/>
                <w:spacing w:val="-4"/>
                <w:sz w:val="15"/>
              </w:rPr>
              <w:t>.</w:t>
            </w:r>
            <w:r>
              <w:rPr>
                <w:rFonts w:ascii="Times New Roman"/>
                <w:color w:val="3D3B3D"/>
                <w:spacing w:val="-6"/>
                <w:sz w:val="15"/>
              </w:rPr>
              <w:t> </w:t>
            </w:r>
            <w:r>
              <w:rPr>
                <w:rFonts w:ascii="Times New Roman"/>
                <w:color w:val="3D3B3D"/>
                <w:spacing w:val="-4"/>
                <w:sz w:val="15"/>
              </w:rPr>
              <w:t>Hi</w:t>
            </w:r>
            <w:r>
              <w:rPr>
                <w:rFonts w:ascii="Times New Roman"/>
                <w:color w:val="545454"/>
                <w:spacing w:val="-4"/>
                <w:sz w:val="15"/>
              </w:rPr>
              <w:t>story</w:t>
            </w:r>
            <w:r>
              <w:rPr>
                <w:rFonts w:ascii="Times New Roman"/>
                <w:color w:val="545454"/>
                <w:spacing w:val="-20"/>
                <w:sz w:val="15"/>
              </w:rPr>
              <w:t> </w:t>
            </w:r>
            <w:r>
              <w:rPr>
                <w:rFonts w:ascii="Times New Roman"/>
                <w:color w:val="3D3B3D"/>
                <w:spacing w:val="-4"/>
                <w:sz w:val="15"/>
              </w:rPr>
              <w:t>C</w:t>
            </w:r>
            <w:r>
              <w:rPr>
                <w:rFonts w:ascii="Times New Roman"/>
                <w:color w:val="545454"/>
                <w:spacing w:val="-4"/>
                <w:sz w:val="15"/>
              </w:rPr>
              <w:t>lu</w:t>
            </w:r>
            <w:r>
              <w:rPr>
                <w:rFonts w:ascii="Times New Roman"/>
                <w:color w:val="3D3B3D"/>
                <w:spacing w:val="-4"/>
                <w:sz w:val="15"/>
              </w:rPr>
              <w:t>b</w:t>
            </w:r>
          </w:p>
        </w:tc>
        <w:tc>
          <w:tcPr>
            <w:tcW w:w="1723" w:type="dxa"/>
          </w:tcPr>
          <w:p>
            <w:pPr>
              <w:pStyle w:val="TableParagraph"/>
              <w:spacing w:line="206" w:lineRule="exact" w:before="9"/>
              <w:ind w:right="221"/>
              <w:jc w:val="right"/>
              <w:rPr>
                <w:rFonts w:ascii="Times New Roman"/>
                <w:sz w:val="18"/>
              </w:rPr>
            </w:pPr>
            <w:r>
              <w:rPr>
                <w:rFonts w:ascii="Times New Roman"/>
                <w:color w:val="545454"/>
                <w:spacing w:val="-2"/>
                <w:sz w:val="18"/>
              </w:rPr>
              <w:t>$3,72</w:t>
            </w:r>
            <w:r>
              <w:rPr>
                <w:rFonts w:ascii="Times New Roman"/>
                <w:color w:val="3D3B3D"/>
                <w:spacing w:val="-2"/>
                <w:sz w:val="18"/>
              </w:rPr>
              <w:t>5</w:t>
            </w:r>
            <w:r>
              <w:rPr>
                <w:rFonts w:ascii="Times New Roman"/>
                <w:color w:val="545454"/>
                <w:spacing w:val="-2"/>
                <w:sz w:val="18"/>
              </w:rPr>
              <w:t>.92</w:t>
            </w:r>
          </w:p>
        </w:tc>
        <w:tc>
          <w:tcPr>
            <w:tcW w:w="1170" w:type="dxa"/>
          </w:tcPr>
          <w:p>
            <w:pPr>
              <w:pStyle w:val="TableParagraph"/>
              <w:spacing w:line="206" w:lineRule="exact" w:before="9"/>
              <w:ind w:right="188"/>
              <w:jc w:val="right"/>
              <w:rPr>
                <w:rFonts w:ascii="Times New Roman"/>
                <w:sz w:val="18"/>
              </w:rPr>
            </w:pPr>
            <w:r>
              <w:rPr>
                <w:rFonts w:ascii="Times New Roman"/>
                <w:color w:val="545454"/>
                <w:spacing w:val="-2"/>
                <w:sz w:val="18"/>
              </w:rPr>
              <w:t>$</w:t>
            </w:r>
            <w:r>
              <w:rPr>
                <w:rFonts w:ascii="Times New Roman"/>
                <w:color w:val="3D3B3D"/>
                <w:spacing w:val="-2"/>
                <w:sz w:val="18"/>
              </w:rPr>
              <w:t>0.00</w:t>
            </w:r>
          </w:p>
        </w:tc>
        <w:tc>
          <w:tcPr>
            <w:tcW w:w="1415" w:type="dxa"/>
          </w:tcPr>
          <w:p>
            <w:pPr>
              <w:pStyle w:val="TableParagraph"/>
              <w:spacing w:line="206" w:lineRule="exact" w:before="9"/>
              <w:ind w:right="352"/>
              <w:jc w:val="right"/>
              <w:rPr>
                <w:rFonts w:ascii="Times New Roman"/>
                <w:sz w:val="18"/>
              </w:rPr>
            </w:pPr>
            <w:r>
              <w:rPr>
                <w:rFonts w:ascii="Times New Roman"/>
                <w:color w:val="545454"/>
                <w:spacing w:val="-2"/>
                <w:sz w:val="18"/>
              </w:rPr>
              <w:t>$</w:t>
            </w:r>
            <w:r>
              <w:rPr>
                <w:rFonts w:ascii="Times New Roman"/>
                <w:color w:val="3D3B3D"/>
                <w:spacing w:val="-2"/>
                <w:sz w:val="18"/>
              </w:rPr>
              <w:t>(720</w:t>
            </w:r>
            <w:r>
              <w:rPr>
                <w:rFonts w:ascii="Times New Roman"/>
                <w:color w:val="545454"/>
                <w:spacing w:val="-2"/>
                <w:sz w:val="18"/>
              </w:rPr>
              <w:t>.0</w:t>
            </w:r>
            <w:r>
              <w:rPr>
                <w:rFonts w:ascii="Times New Roman"/>
                <w:color w:val="3D3B3D"/>
                <w:spacing w:val="-2"/>
                <w:sz w:val="18"/>
              </w:rPr>
              <w:t>0)</w:t>
            </w:r>
          </w:p>
        </w:tc>
        <w:tc>
          <w:tcPr>
            <w:tcW w:w="992" w:type="dxa"/>
          </w:tcPr>
          <w:p>
            <w:pPr>
              <w:pStyle w:val="TableParagraph"/>
              <w:spacing w:line="206" w:lineRule="exact" w:before="9"/>
              <w:ind w:right="171"/>
              <w:jc w:val="right"/>
              <w:rPr>
                <w:rFonts w:ascii="Times New Roman"/>
                <w:sz w:val="18"/>
              </w:rPr>
            </w:pPr>
            <w:r>
              <w:rPr>
                <w:rFonts w:ascii="Times New Roman"/>
                <w:color w:val="3D3B3D"/>
                <w:spacing w:val="-2"/>
                <w:w w:val="105"/>
                <w:sz w:val="18"/>
              </w:rPr>
              <w:t>$0.00</w:t>
            </w:r>
          </w:p>
        </w:tc>
        <w:tc>
          <w:tcPr>
            <w:tcW w:w="1419" w:type="dxa"/>
          </w:tcPr>
          <w:p>
            <w:pPr>
              <w:pStyle w:val="TableParagraph"/>
              <w:spacing w:line="206" w:lineRule="exact" w:before="9"/>
              <w:ind w:right="390"/>
              <w:jc w:val="right"/>
              <w:rPr>
                <w:rFonts w:ascii="Times New Roman"/>
                <w:sz w:val="18"/>
              </w:rPr>
            </w:pPr>
            <w:r>
              <w:rPr>
                <w:rFonts w:ascii="Times New Roman"/>
                <w:color w:val="3D3B3D"/>
                <w:spacing w:val="-2"/>
                <w:sz w:val="18"/>
              </w:rPr>
              <w:t>$3,005.92</w:t>
            </w:r>
          </w:p>
        </w:tc>
        <w:tc>
          <w:tcPr>
            <w:tcW w:w="1006" w:type="dxa"/>
          </w:tcPr>
          <w:p>
            <w:pPr>
              <w:pStyle w:val="TableParagraph"/>
              <w:spacing w:line="206" w:lineRule="exact" w:before="9"/>
              <w:ind w:right="167"/>
              <w:jc w:val="right"/>
              <w:rPr>
                <w:rFonts w:ascii="Times New Roman"/>
                <w:sz w:val="18"/>
              </w:rPr>
            </w:pPr>
            <w:r>
              <w:rPr>
                <w:rFonts w:ascii="Times New Roman"/>
                <w:color w:val="3D3B3D"/>
                <w:spacing w:val="-2"/>
                <w:w w:val="105"/>
                <w:sz w:val="18"/>
              </w:rPr>
              <w:t>$0.00</w:t>
            </w:r>
          </w:p>
        </w:tc>
        <w:tc>
          <w:tcPr>
            <w:tcW w:w="1080" w:type="dxa"/>
          </w:tcPr>
          <w:p>
            <w:pPr>
              <w:pStyle w:val="TableParagraph"/>
              <w:spacing w:line="197" w:lineRule="exact" w:before="19"/>
              <w:ind w:right="61"/>
              <w:jc w:val="right"/>
              <w:rPr>
                <w:rFonts w:ascii="Times New Roman"/>
                <w:sz w:val="18"/>
              </w:rPr>
            </w:pPr>
            <w:r>
              <w:rPr>
                <w:rFonts w:ascii="Times New Roman"/>
                <w:color w:val="3D3B3D"/>
                <w:spacing w:val="-2"/>
                <w:sz w:val="18"/>
              </w:rPr>
              <w:t>$3</w:t>
            </w:r>
            <w:r>
              <w:rPr>
                <w:rFonts w:ascii="Times New Roman"/>
                <w:color w:val="545454"/>
                <w:spacing w:val="-2"/>
                <w:sz w:val="18"/>
              </w:rPr>
              <w:t>,</w:t>
            </w:r>
            <w:r>
              <w:rPr>
                <w:rFonts w:ascii="Times New Roman"/>
                <w:color w:val="3D3B3D"/>
                <w:spacing w:val="-2"/>
                <w:sz w:val="18"/>
              </w:rPr>
              <w:t>005.92</w:t>
            </w:r>
          </w:p>
        </w:tc>
      </w:tr>
      <w:tr>
        <w:trPr>
          <w:trHeight w:val="230" w:hRule="atLeast"/>
        </w:trPr>
        <w:tc>
          <w:tcPr>
            <w:tcW w:w="498" w:type="dxa"/>
          </w:tcPr>
          <w:p>
            <w:pPr>
              <w:pStyle w:val="TableParagraph"/>
              <w:spacing w:line="187" w:lineRule="exact" w:before="23"/>
              <w:ind w:left="77"/>
              <w:rPr>
                <w:rFonts w:ascii="Times New Roman"/>
                <w:sz w:val="18"/>
              </w:rPr>
            </w:pPr>
            <w:r>
              <w:rPr>
                <w:rFonts w:ascii="Times New Roman"/>
                <w:color w:val="545454"/>
                <w:spacing w:val="-5"/>
                <w:w w:val="105"/>
                <w:sz w:val="18"/>
              </w:rPr>
              <w:t>5</w:t>
            </w:r>
            <w:r>
              <w:rPr>
                <w:rFonts w:ascii="Times New Roman"/>
                <w:color w:val="3D3B3D"/>
                <w:spacing w:val="-5"/>
                <w:w w:val="105"/>
                <w:sz w:val="18"/>
              </w:rPr>
              <w:t>80</w:t>
            </w:r>
          </w:p>
        </w:tc>
        <w:tc>
          <w:tcPr>
            <w:tcW w:w="2184" w:type="dxa"/>
          </w:tcPr>
          <w:p>
            <w:pPr>
              <w:pStyle w:val="TableParagraph"/>
              <w:spacing w:before="3"/>
              <w:ind w:left="166"/>
              <w:rPr>
                <w:rFonts w:ascii="Times New Roman"/>
                <w:sz w:val="15"/>
              </w:rPr>
            </w:pPr>
            <w:r>
              <w:rPr>
                <w:rFonts w:ascii="Times New Roman"/>
                <w:color w:val="545454"/>
                <w:w w:val="90"/>
                <w:sz w:val="15"/>
              </w:rPr>
              <w:t>S</w:t>
            </w:r>
            <w:r>
              <w:rPr>
                <w:rFonts w:ascii="Times New Roman"/>
                <w:color w:val="3D3B3D"/>
                <w:w w:val="90"/>
                <w:sz w:val="15"/>
              </w:rPr>
              <w:t>ust</w:t>
            </w:r>
            <w:r>
              <w:rPr>
                <w:rFonts w:ascii="Times New Roman"/>
                <w:color w:val="545454"/>
                <w:w w:val="90"/>
                <w:sz w:val="15"/>
              </w:rPr>
              <w:t>a</w:t>
            </w:r>
            <w:r>
              <w:rPr>
                <w:rFonts w:ascii="Times New Roman"/>
                <w:color w:val="3D3B3D"/>
                <w:w w:val="90"/>
                <w:sz w:val="15"/>
              </w:rPr>
              <w:t>i</w:t>
            </w:r>
            <w:r>
              <w:rPr>
                <w:rFonts w:ascii="Times New Roman"/>
                <w:color w:val="545454"/>
                <w:w w:val="90"/>
                <w:sz w:val="15"/>
              </w:rPr>
              <w:t>nab</w:t>
            </w:r>
            <w:r>
              <w:rPr>
                <w:rFonts w:ascii="Times New Roman"/>
                <w:color w:val="3D3B3D"/>
                <w:w w:val="90"/>
                <w:sz w:val="15"/>
              </w:rPr>
              <w:t>ili</w:t>
            </w:r>
            <w:r>
              <w:rPr>
                <w:rFonts w:ascii="Times New Roman"/>
                <w:color w:val="545454"/>
                <w:w w:val="90"/>
                <w:sz w:val="15"/>
              </w:rPr>
              <w:t>t</w:t>
            </w:r>
            <w:r>
              <w:rPr>
                <w:rFonts w:ascii="Times New Roman"/>
                <w:color w:val="3D3B3D"/>
                <w:w w:val="90"/>
                <w:sz w:val="15"/>
              </w:rPr>
              <w:t>y</w:t>
            </w:r>
            <w:r>
              <w:rPr>
                <w:rFonts w:ascii="Times New Roman"/>
                <w:color w:val="3D3B3D"/>
                <w:spacing w:val="13"/>
                <w:sz w:val="15"/>
              </w:rPr>
              <w:t> </w:t>
            </w:r>
            <w:r>
              <w:rPr>
                <w:rFonts w:ascii="Times New Roman"/>
                <w:color w:val="545454"/>
                <w:spacing w:val="-4"/>
                <w:sz w:val="15"/>
              </w:rPr>
              <w:t>Cl</w:t>
            </w:r>
            <w:r>
              <w:rPr>
                <w:rFonts w:ascii="Times New Roman"/>
                <w:color w:val="3D3B3D"/>
                <w:spacing w:val="-4"/>
                <w:sz w:val="15"/>
              </w:rPr>
              <w:t>u</w:t>
            </w:r>
            <w:r>
              <w:rPr>
                <w:rFonts w:ascii="Times New Roman"/>
                <w:color w:val="545454"/>
                <w:spacing w:val="-4"/>
                <w:sz w:val="15"/>
              </w:rPr>
              <w:t>b</w:t>
            </w:r>
          </w:p>
        </w:tc>
        <w:tc>
          <w:tcPr>
            <w:tcW w:w="1723" w:type="dxa"/>
          </w:tcPr>
          <w:p>
            <w:pPr>
              <w:pStyle w:val="TableParagraph"/>
              <w:spacing w:line="197" w:lineRule="exact" w:before="14"/>
              <w:ind w:right="222"/>
              <w:jc w:val="right"/>
              <w:rPr>
                <w:rFonts w:ascii="Times New Roman"/>
                <w:sz w:val="18"/>
              </w:rPr>
            </w:pPr>
            <w:r>
              <w:rPr>
                <w:rFonts w:ascii="Times New Roman"/>
                <w:color w:val="3D3B3D"/>
                <w:spacing w:val="-2"/>
                <w:sz w:val="18"/>
              </w:rPr>
              <w:t>$4</w:t>
            </w:r>
            <w:r>
              <w:rPr>
                <w:rFonts w:ascii="Times New Roman"/>
                <w:color w:val="545454"/>
                <w:spacing w:val="-2"/>
                <w:sz w:val="18"/>
              </w:rPr>
              <w:t>86</w:t>
            </w:r>
            <w:r>
              <w:rPr>
                <w:rFonts w:ascii="Times New Roman"/>
                <w:color w:val="3D3B3D"/>
                <w:spacing w:val="-2"/>
                <w:sz w:val="18"/>
              </w:rPr>
              <w:t>.29</w:t>
            </w:r>
          </w:p>
        </w:tc>
        <w:tc>
          <w:tcPr>
            <w:tcW w:w="1170" w:type="dxa"/>
          </w:tcPr>
          <w:p>
            <w:pPr>
              <w:pStyle w:val="TableParagraph"/>
              <w:spacing w:line="187" w:lineRule="exact" w:before="23"/>
              <w:ind w:right="179"/>
              <w:jc w:val="right"/>
              <w:rPr>
                <w:rFonts w:ascii="Times New Roman"/>
                <w:sz w:val="18"/>
              </w:rPr>
            </w:pPr>
            <w:r>
              <w:rPr>
                <w:rFonts w:ascii="Times New Roman"/>
                <w:color w:val="545454"/>
                <w:spacing w:val="-2"/>
                <w:w w:val="105"/>
                <w:sz w:val="18"/>
              </w:rPr>
              <w:t>$</w:t>
            </w:r>
            <w:r>
              <w:rPr>
                <w:rFonts w:ascii="Times New Roman"/>
                <w:color w:val="3D3B3D"/>
                <w:spacing w:val="-2"/>
                <w:w w:val="105"/>
                <w:sz w:val="18"/>
              </w:rPr>
              <w:t>0</w:t>
            </w:r>
            <w:r>
              <w:rPr>
                <w:rFonts w:ascii="Times New Roman"/>
                <w:color w:val="545454"/>
                <w:spacing w:val="-2"/>
                <w:w w:val="105"/>
                <w:sz w:val="18"/>
              </w:rPr>
              <w:t>.</w:t>
            </w:r>
            <w:r>
              <w:rPr>
                <w:rFonts w:ascii="Times New Roman"/>
                <w:color w:val="3D3B3D"/>
                <w:spacing w:val="-2"/>
                <w:w w:val="105"/>
                <w:sz w:val="18"/>
              </w:rPr>
              <w:t>00</w:t>
            </w:r>
          </w:p>
        </w:tc>
        <w:tc>
          <w:tcPr>
            <w:tcW w:w="1415" w:type="dxa"/>
          </w:tcPr>
          <w:p>
            <w:pPr>
              <w:pStyle w:val="TableParagraph"/>
              <w:spacing w:line="197" w:lineRule="exact" w:before="14"/>
              <w:ind w:right="400"/>
              <w:jc w:val="right"/>
              <w:rPr>
                <w:rFonts w:ascii="Times New Roman"/>
                <w:sz w:val="18"/>
              </w:rPr>
            </w:pPr>
            <w:r>
              <w:rPr>
                <w:rFonts w:ascii="Times New Roman"/>
                <w:color w:val="3D3B3D"/>
                <w:spacing w:val="-2"/>
                <w:sz w:val="18"/>
              </w:rPr>
              <w:t>$</w:t>
            </w:r>
            <w:r>
              <w:rPr>
                <w:rFonts w:ascii="Times New Roman"/>
                <w:color w:val="545454"/>
                <w:spacing w:val="-2"/>
                <w:sz w:val="18"/>
              </w:rPr>
              <w:t>0</w:t>
            </w:r>
            <w:r>
              <w:rPr>
                <w:rFonts w:ascii="Times New Roman"/>
                <w:color w:val="161616"/>
                <w:spacing w:val="-2"/>
                <w:sz w:val="18"/>
              </w:rPr>
              <w:t>.</w:t>
            </w:r>
            <w:r>
              <w:rPr>
                <w:rFonts w:ascii="Times New Roman"/>
                <w:color w:val="3D3B3D"/>
                <w:spacing w:val="-2"/>
                <w:sz w:val="18"/>
              </w:rPr>
              <w:t>00</w:t>
            </w:r>
          </w:p>
        </w:tc>
        <w:tc>
          <w:tcPr>
            <w:tcW w:w="992" w:type="dxa"/>
          </w:tcPr>
          <w:p>
            <w:pPr>
              <w:pStyle w:val="TableParagraph"/>
              <w:spacing w:line="197" w:lineRule="exact" w:before="14"/>
              <w:ind w:right="179"/>
              <w:jc w:val="right"/>
              <w:rPr>
                <w:rFonts w:ascii="Times New Roman"/>
                <w:sz w:val="18"/>
              </w:rPr>
            </w:pPr>
            <w:r>
              <w:rPr>
                <w:rFonts w:ascii="Times New Roman"/>
                <w:color w:val="545454"/>
                <w:spacing w:val="-2"/>
                <w:sz w:val="18"/>
              </w:rPr>
              <w:t>$</w:t>
            </w:r>
            <w:r>
              <w:rPr>
                <w:rFonts w:ascii="Times New Roman"/>
                <w:color w:val="3D3B3D"/>
                <w:spacing w:val="-2"/>
                <w:sz w:val="18"/>
              </w:rPr>
              <w:t>0.00</w:t>
            </w:r>
          </w:p>
        </w:tc>
        <w:tc>
          <w:tcPr>
            <w:tcW w:w="1419" w:type="dxa"/>
          </w:tcPr>
          <w:p>
            <w:pPr>
              <w:pStyle w:val="TableParagraph"/>
              <w:spacing w:line="197" w:lineRule="exact" w:before="14"/>
              <w:ind w:right="385"/>
              <w:jc w:val="right"/>
              <w:rPr>
                <w:rFonts w:ascii="Times New Roman"/>
                <w:sz w:val="18"/>
              </w:rPr>
            </w:pPr>
            <w:r>
              <w:rPr>
                <w:rFonts w:ascii="Times New Roman"/>
                <w:color w:val="3D3B3D"/>
                <w:spacing w:val="-2"/>
                <w:sz w:val="18"/>
              </w:rPr>
              <w:t>$486</w:t>
            </w:r>
            <w:r>
              <w:rPr>
                <w:rFonts w:ascii="Times New Roman"/>
                <w:color w:val="545454"/>
                <w:spacing w:val="-2"/>
                <w:sz w:val="18"/>
              </w:rPr>
              <w:t>.</w:t>
            </w:r>
            <w:r>
              <w:rPr>
                <w:rFonts w:ascii="Times New Roman"/>
                <w:color w:val="3D3B3D"/>
                <w:spacing w:val="-2"/>
                <w:sz w:val="18"/>
              </w:rPr>
              <w:t>29</w:t>
            </w:r>
          </w:p>
        </w:tc>
        <w:tc>
          <w:tcPr>
            <w:tcW w:w="1006" w:type="dxa"/>
          </w:tcPr>
          <w:p>
            <w:pPr>
              <w:pStyle w:val="TableParagraph"/>
              <w:spacing w:line="197" w:lineRule="exact" w:before="14"/>
              <w:ind w:right="167"/>
              <w:jc w:val="right"/>
              <w:rPr>
                <w:rFonts w:ascii="Times New Roman"/>
                <w:sz w:val="18"/>
              </w:rPr>
            </w:pPr>
            <w:r>
              <w:rPr>
                <w:rFonts w:ascii="Times New Roman"/>
                <w:color w:val="3D3B3D"/>
                <w:spacing w:val="-2"/>
                <w:w w:val="105"/>
                <w:sz w:val="18"/>
              </w:rPr>
              <w:t>$0.00</w:t>
            </w:r>
          </w:p>
        </w:tc>
        <w:tc>
          <w:tcPr>
            <w:tcW w:w="1080" w:type="dxa"/>
          </w:tcPr>
          <w:p>
            <w:pPr>
              <w:pStyle w:val="TableParagraph"/>
              <w:spacing w:line="187" w:lineRule="exact" w:before="23"/>
              <w:ind w:right="47"/>
              <w:jc w:val="right"/>
              <w:rPr>
                <w:rFonts w:ascii="Times New Roman"/>
                <w:sz w:val="18"/>
              </w:rPr>
            </w:pPr>
            <w:r>
              <w:rPr>
                <w:rFonts w:ascii="Times New Roman"/>
                <w:color w:val="3D3B3D"/>
                <w:spacing w:val="-2"/>
                <w:w w:val="105"/>
                <w:sz w:val="18"/>
              </w:rPr>
              <w:t>$486.29</w:t>
            </w:r>
          </w:p>
        </w:tc>
      </w:tr>
    </w:tbl>
    <w:p>
      <w:pPr>
        <w:spacing w:after="0" w:line="187" w:lineRule="exact"/>
        <w:jc w:val="right"/>
        <w:rPr>
          <w:rFonts w:ascii="Times New Roman"/>
          <w:sz w:val="18"/>
        </w:rPr>
        <w:sectPr>
          <w:headerReference w:type="default" r:id="rId155"/>
          <w:footerReference w:type="default" r:id="rId156"/>
          <w:pgSz w:w="12240" w:h="15840"/>
          <w:pgMar w:header="217" w:footer="0" w:top="400" w:bottom="280" w:left="20" w:right="0"/>
        </w:sectPr>
      </w:pPr>
    </w:p>
    <w:p>
      <w:pPr>
        <w:spacing w:line="200" w:lineRule="exact" w:before="0"/>
        <w:ind w:left="0" w:right="502" w:firstLine="0"/>
        <w:jc w:val="right"/>
        <w:rPr>
          <w:rFonts w:ascii="Times New Roman"/>
          <w:sz w:val="18"/>
        </w:rPr>
      </w:pPr>
      <w:r>
        <w:rPr>
          <w:rFonts w:ascii="Times New Roman"/>
          <w:color w:val="232323"/>
          <w:spacing w:val="-2"/>
          <w:w w:val="105"/>
          <w:sz w:val="18"/>
        </w:rPr>
        <w:t>Page</w:t>
      </w:r>
      <w:r>
        <w:rPr>
          <w:rFonts w:ascii="Times New Roman"/>
          <w:color w:val="232323"/>
          <w:spacing w:val="-20"/>
          <w:w w:val="105"/>
          <w:sz w:val="18"/>
        </w:rPr>
        <w:t> </w:t>
      </w:r>
      <w:r>
        <w:rPr>
          <w:rFonts w:ascii="Times New Roman"/>
          <w:color w:val="3A3A3A"/>
          <w:spacing w:val="-2"/>
          <w:w w:val="105"/>
          <w:sz w:val="18"/>
        </w:rPr>
        <w:t>2</w:t>
      </w:r>
      <w:r>
        <w:rPr>
          <w:rFonts w:ascii="Times New Roman"/>
          <w:color w:val="3A3A3A"/>
          <w:spacing w:val="-6"/>
          <w:w w:val="105"/>
          <w:sz w:val="18"/>
        </w:rPr>
        <w:t> </w:t>
      </w:r>
      <w:r>
        <w:rPr>
          <w:rFonts w:ascii="Times New Roman"/>
          <w:color w:val="3A3A3A"/>
          <w:spacing w:val="-5"/>
          <w:w w:val="105"/>
          <w:sz w:val="18"/>
        </w:rPr>
        <w:t>of2</w:t>
      </w:r>
    </w:p>
    <w:p>
      <w:pPr>
        <w:spacing w:before="4"/>
        <w:ind w:left="3775" w:right="0" w:firstLine="0"/>
        <w:jc w:val="left"/>
        <w:rPr>
          <w:sz w:val="19"/>
        </w:rPr>
      </w:pPr>
      <w:r>
        <w:rPr>
          <w:color w:val="232323"/>
          <w:spacing w:val="4"/>
          <w:sz w:val="19"/>
        </w:rPr>
        <w:t>SHALER</w:t>
      </w:r>
      <w:r>
        <w:rPr>
          <w:color w:val="232323"/>
          <w:spacing w:val="43"/>
          <w:sz w:val="19"/>
        </w:rPr>
        <w:t> </w:t>
      </w:r>
      <w:r>
        <w:rPr>
          <w:color w:val="232323"/>
          <w:spacing w:val="4"/>
          <w:sz w:val="19"/>
        </w:rPr>
        <w:t>AREA</w:t>
      </w:r>
      <w:r>
        <w:rPr>
          <w:color w:val="232323"/>
          <w:spacing w:val="26"/>
          <w:sz w:val="19"/>
        </w:rPr>
        <w:t> </w:t>
      </w:r>
      <w:r>
        <w:rPr>
          <w:color w:val="232323"/>
          <w:spacing w:val="4"/>
          <w:sz w:val="19"/>
        </w:rPr>
        <w:t>HIGH</w:t>
      </w:r>
      <w:r>
        <w:rPr>
          <w:color w:val="232323"/>
          <w:spacing w:val="-20"/>
          <w:sz w:val="19"/>
        </w:rPr>
        <w:t> </w:t>
      </w:r>
      <w:r>
        <w:rPr>
          <w:color w:val="232323"/>
          <w:spacing w:val="4"/>
          <w:sz w:val="19"/>
        </w:rPr>
        <w:t>SCHOOL</w:t>
      </w:r>
      <w:r>
        <w:rPr>
          <w:color w:val="232323"/>
          <w:spacing w:val="30"/>
          <w:sz w:val="19"/>
        </w:rPr>
        <w:t> </w:t>
      </w:r>
      <w:r>
        <w:rPr>
          <w:color w:val="232323"/>
          <w:spacing w:val="4"/>
          <w:sz w:val="19"/>
        </w:rPr>
        <w:t>ACTIVITIES</w:t>
      </w:r>
      <w:r>
        <w:rPr>
          <w:color w:val="232323"/>
          <w:spacing w:val="49"/>
          <w:sz w:val="19"/>
        </w:rPr>
        <w:t> </w:t>
      </w:r>
      <w:r>
        <w:rPr>
          <w:color w:val="232323"/>
          <w:spacing w:val="-2"/>
          <w:sz w:val="19"/>
        </w:rPr>
        <w:t>ACCOUNT</w:t>
      </w:r>
    </w:p>
    <w:p>
      <w:pPr>
        <w:spacing w:line="240" w:lineRule="auto" w:before="11"/>
        <w:rPr>
          <w:sz w:val="14"/>
        </w:rPr>
      </w:pPr>
    </w:p>
    <w:p>
      <w:pPr>
        <w:spacing w:before="92"/>
        <w:ind w:left="1017" w:right="565" w:firstLine="0"/>
        <w:jc w:val="center"/>
        <w:rPr>
          <w:rFonts w:ascii="Times New Roman"/>
          <w:sz w:val="20"/>
        </w:rPr>
      </w:pPr>
      <w:r>
        <w:rPr>
          <w:rFonts w:ascii="Times New Roman"/>
          <w:color w:val="232323"/>
          <w:w w:val="105"/>
          <w:sz w:val="20"/>
        </w:rPr>
        <w:t>General</w:t>
      </w:r>
      <w:r>
        <w:rPr>
          <w:rFonts w:ascii="Times New Roman"/>
          <w:color w:val="232323"/>
          <w:spacing w:val="-7"/>
          <w:w w:val="105"/>
          <w:sz w:val="20"/>
        </w:rPr>
        <w:t> </w:t>
      </w:r>
      <w:r>
        <w:rPr>
          <w:rFonts w:ascii="Times New Roman"/>
          <w:color w:val="232323"/>
          <w:w w:val="105"/>
          <w:sz w:val="20"/>
        </w:rPr>
        <w:t>Ledger</w:t>
      </w:r>
      <w:r>
        <w:rPr>
          <w:rFonts w:ascii="Times New Roman"/>
          <w:color w:val="232323"/>
          <w:spacing w:val="3"/>
          <w:w w:val="105"/>
          <w:sz w:val="20"/>
        </w:rPr>
        <w:t> </w:t>
      </w:r>
      <w:r>
        <w:rPr>
          <w:rFonts w:ascii="Times New Roman"/>
          <w:color w:val="232323"/>
          <w:spacing w:val="-2"/>
          <w:w w:val="105"/>
          <w:sz w:val="20"/>
        </w:rPr>
        <w:t>Report</w:t>
      </w:r>
    </w:p>
    <w:p>
      <w:pPr>
        <w:pStyle w:val="BodyText"/>
        <w:spacing w:before="6"/>
        <w:rPr>
          <w:sz w:val="4"/>
        </w:rPr>
      </w:pPr>
      <w:r>
        <w:rPr/>
        <mc:AlternateContent>
          <mc:Choice Requires="wps">
            <w:drawing>
              <wp:anchor distT="0" distB="0" distL="0" distR="0" allowOverlap="1" layoutInCell="1" locked="0" behindDoc="1" simplePos="0" relativeHeight="487587840">
                <wp:simplePos x="0" y="0"/>
                <wp:positionH relativeFrom="page">
                  <wp:posOffset>296583</wp:posOffset>
                </wp:positionH>
                <wp:positionV relativeFrom="paragraph">
                  <wp:posOffset>58081</wp:posOffset>
                </wp:positionV>
                <wp:extent cx="4566285" cy="538480"/>
                <wp:effectExtent l="0" t="0" r="0" b="0"/>
                <wp:wrapTopAndBottom/>
                <wp:docPr id="497" name="Textbox 497"/>
                <wp:cNvGraphicFramePr>
                  <a:graphicFrameLocks/>
                </wp:cNvGraphicFramePr>
                <a:graphic>
                  <a:graphicData uri="http://schemas.microsoft.com/office/word/2010/wordprocessingShape">
                    <wps:wsp>
                      <wps:cNvPr id="497" name="Textbox 497"/>
                      <wps:cNvSpPr txBox="1"/>
                      <wps:spPr>
                        <a:xfrm>
                          <a:off x="0" y="0"/>
                          <a:ext cx="4566285" cy="53848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7"/>
                              <w:gridCol w:w="1052"/>
                              <w:gridCol w:w="4845"/>
                            </w:tblGrid>
                            <w:tr>
                              <w:trPr>
                                <w:trHeight w:val="334" w:hRule="atLeast"/>
                              </w:trPr>
                              <w:tc>
                                <w:tcPr>
                                  <w:tcW w:w="1287" w:type="dxa"/>
                                  <w:tcBorders>
                                    <w:top w:val="single" w:sz="12" w:space="0" w:color="000000"/>
                                    <w:left w:val="single" w:sz="4" w:space="0" w:color="000000"/>
                                  </w:tcBorders>
                                </w:tcPr>
                                <w:p>
                                  <w:pPr>
                                    <w:pStyle w:val="TableParagraph"/>
                                    <w:spacing w:line="218" w:lineRule="exact" w:before="96"/>
                                    <w:ind w:right="156"/>
                                    <w:jc w:val="right"/>
                                    <w:rPr>
                                      <w:rFonts w:ascii="Times New Roman"/>
                                      <w:b/>
                                      <w:sz w:val="19"/>
                                    </w:rPr>
                                  </w:pPr>
                                  <w:r>
                                    <w:rPr>
                                      <w:rFonts w:ascii="Times New Roman"/>
                                      <w:b/>
                                      <w:color w:val="232323"/>
                                      <w:w w:val="90"/>
                                      <w:sz w:val="19"/>
                                    </w:rPr>
                                    <w:t>From</w:t>
                                  </w:r>
                                  <w:r>
                                    <w:rPr>
                                      <w:rFonts w:ascii="Times New Roman"/>
                                      <w:b/>
                                      <w:color w:val="232323"/>
                                      <w:spacing w:val="6"/>
                                      <w:sz w:val="19"/>
                                    </w:rPr>
                                    <w:t> </w:t>
                                  </w:r>
                                  <w:r>
                                    <w:rPr>
                                      <w:rFonts w:ascii="Times New Roman"/>
                                      <w:b/>
                                      <w:color w:val="232323"/>
                                      <w:spacing w:val="-2"/>
                                      <w:w w:val="95"/>
                                      <w:sz w:val="19"/>
                                    </w:rPr>
                                    <w:t>Date:</w:t>
                                  </w:r>
                                </w:p>
                              </w:tc>
                              <w:tc>
                                <w:tcPr>
                                  <w:tcW w:w="1052" w:type="dxa"/>
                                  <w:tcBorders>
                                    <w:top w:val="single" w:sz="12" w:space="0" w:color="000000"/>
                                    <w:right w:val="single" w:sz="12" w:space="0" w:color="000000"/>
                                  </w:tcBorders>
                                </w:tcPr>
                                <w:p>
                                  <w:pPr>
                                    <w:pStyle w:val="TableParagraph"/>
                                    <w:spacing w:before="105"/>
                                    <w:ind w:right="53"/>
                                    <w:jc w:val="right"/>
                                    <w:rPr>
                                      <w:rFonts w:ascii="Times New Roman"/>
                                      <w:sz w:val="18"/>
                                    </w:rPr>
                                  </w:pPr>
                                  <w:r>
                                    <w:rPr>
                                      <w:rFonts w:ascii="Times New Roman"/>
                                      <w:color w:val="3A3A3A"/>
                                      <w:spacing w:val="-2"/>
                                      <w:sz w:val="18"/>
                                    </w:rPr>
                                    <w:t>7</w:t>
                                  </w:r>
                                  <w:r>
                                    <w:rPr>
                                      <w:rFonts w:ascii="Times New Roman"/>
                                      <w:color w:val="696969"/>
                                      <w:spacing w:val="-2"/>
                                      <w:sz w:val="18"/>
                                    </w:rPr>
                                    <w:t>/</w:t>
                                  </w:r>
                                  <w:r>
                                    <w:rPr>
                                      <w:rFonts w:ascii="Times New Roman"/>
                                      <w:color w:val="232323"/>
                                      <w:spacing w:val="-2"/>
                                      <w:sz w:val="18"/>
                                    </w:rPr>
                                    <w:t>1</w:t>
                                  </w:r>
                                  <w:r>
                                    <w:rPr>
                                      <w:rFonts w:ascii="Times New Roman"/>
                                      <w:color w:val="696969"/>
                                      <w:spacing w:val="-2"/>
                                      <w:sz w:val="18"/>
                                    </w:rPr>
                                    <w:t>/</w:t>
                                  </w:r>
                                  <w:r>
                                    <w:rPr>
                                      <w:rFonts w:ascii="Times New Roman"/>
                                      <w:color w:val="3A3A3A"/>
                                      <w:spacing w:val="-2"/>
                                      <w:sz w:val="18"/>
                                    </w:rPr>
                                    <w:t>2023</w:t>
                                  </w:r>
                                </w:p>
                              </w:tc>
                              <w:tc>
                                <w:tcPr>
                                  <w:tcW w:w="4845" w:type="dxa"/>
                                  <w:tcBorders>
                                    <w:left w:val="single" w:sz="12" w:space="0" w:color="000000"/>
                                  </w:tcBorders>
                                </w:tcPr>
                                <w:p>
                                  <w:pPr>
                                    <w:pStyle w:val="TableParagraph"/>
                                    <w:spacing w:before="29"/>
                                    <w:ind w:left="2264" w:right="32"/>
                                    <w:jc w:val="center"/>
                                    <w:rPr>
                                      <w:rFonts w:ascii="Times New Roman"/>
                                      <w:sz w:val="20"/>
                                    </w:rPr>
                                  </w:pPr>
                                  <w:r>
                                    <w:rPr>
                                      <w:rFonts w:ascii="Times New Roman"/>
                                      <w:color w:val="232323"/>
                                      <w:spacing w:val="-2"/>
                                      <w:w w:val="105"/>
                                      <w:sz w:val="20"/>
                                    </w:rPr>
                                    <w:t>Financial</w:t>
                                  </w:r>
                                  <w:r>
                                    <w:rPr>
                                      <w:rFonts w:ascii="Times New Roman"/>
                                      <w:color w:val="232323"/>
                                      <w:spacing w:val="2"/>
                                      <w:w w:val="105"/>
                                      <w:sz w:val="20"/>
                                    </w:rPr>
                                    <w:t> </w:t>
                                  </w:r>
                                  <w:r>
                                    <w:rPr>
                                      <w:rFonts w:ascii="Times New Roman"/>
                                      <w:color w:val="3A3A3A"/>
                                      <w:spacing w:val="-2"/>
                                      <w:w w:val="105"/>
                                      <w:sz w:val="20"/>
                                    </w:rPr>
                                    <w:t>Repor</w:t>
                                  </w:r>
                                  <w:r>
                                    <w:rPr>
                                      <w:rFonts w:ascii="Times New Roman"/>
                                      <w:color w:val="0F0F0F"/>
                                      <w:spacing w:val="-2"/>
                                      <w:w w:val="105"/>
                                      <w:sz w:val="20"/>
                                    </w:rPr>
                                    <w:t>t</w:t>
                                  </w:r>
                                </w:p>
                              </w:tc>
                            </w:tr>
                            <w:tr>
                              <w:trPr>
                                <w:trHeight w:val="232" w:hRule="atLeast"/>
                              </w:trPr>
                              <w:tc>
                                <w:tcPr>
                                  <w:tcW w:w="1287" w:type="dxa"/>
                                  <w:tcBorders>
                                    <w:left w:val="single" w:sz="4" w:space="0" w:color="000000"/>
                                    <w:bottom w:val="single" w:sz="12" w:space="0" w:color="000000"/>
                                  </w:tcBorders>
                                </w:tcPr>
                                <w:p>
                                  <w:pPr>
                                    <w:pStyle w:val="TableParagraph"/>
                                    <w:spacing w:line="191" w:lineRule="exact" w:before="12"/>
                                    <w:ind w:right="153"/>
                                    <w:jc w:val="right"/>
                                    <w:rPr>
                                      <w:rFonts w:ascii="Times New Roman"/>
                                      <w:sz w:val="18"/>
                                    </w:rPr>
                                  </w:pPr>
                                  <w:r>
                                    <w:rPr>
                                      <w:rFonts w:ascii="Times New Roman"/>
                                      <w:color w:val="232323"/>
                                      <w:w w:val="110"/>
                                      <w:sz w:val="18"/>
                                    </w:rPr>
                                    <w:t>To</w:t>
                                  </w:r>
                                  <w:r>
                                    <w:rPr>
                                      <w:rFonts w:ascii="Times New Roman"/>
                                      <w:color w:val="232323"/>
                                      <w:spacing w:val="-18"/>
                                      <w:w w:val="110"/>
                                      <w:sz w:val="18"/>
                                    </w:rPr>
                                    <w:t> </w:t>
                                  </w:r>
                                  <w:r>
                                    <w:rPr>
                                      <w:rFonts w:ascii="Times New Roman"/>
                                      <w:color w:val="232323"/>
                                      <w:spacing w:val="-2"/>
                                      <w:w w:val="110"/>
                                      <w:sz w:val="18"/>
                                    </w:rPr>
                                    <w:t>Date:</w:t>
                                  </w:r>
                                </w:p>
                              </w:tc>
                              <w:tc>
                                <w:tcPr>
                                  <w:tcW w:w="1052" w:type="dxa"/>
                                  <w:tcBorders>
                                    <w:bottom w:val="single" w:sz="12" w:space="0" w:color="000000"/>
                                    <w:right w:val="single" w:sz="12" w:space="0" w:color="000000"/>
                                  </w:tcBorders>
                                </w:tcPr>
                                <w:p>
                                  <w:pPr>
                                    <w:pStyle w:val="TableParagraph"/>
                                    <w:spacing w:line="181" w:lineRule="exact" w:before="21"/>
                                    <w:ind w:right="52"/>
                                    <w:jc w:val="right"/>
                                    <w:rPr>
                                      <w:rFonts w:ascii="Times New Roman"/>
                                      <w:sz w:val="18"/>
                                    </w:rPr>
                                  </w:pPr>
                                  <w:r>
                                    <w:rPr>
                                      <w:rFonts w:ascii="Times New Roman"/>
                                      <w:color w:val="3A3A3A"/>
                                      <w:spacing w:val="-2"/>
                                      <w:sz w:val="18"/>
                                    </w:rPr>
                                    <w:t>09</w:t>
                                  </w:r>
                                  <w:r>
                                    <w:rPr>
                                      <w:rFonts w:ascii="Times New Roman"/>
                                      <w:color w:val="525252"/>
                                      <w:spacing w:val="-2"/>
                                      <w:sz w:val="18"/>
                                    </w:rPr>
                                    <w:t>/</w:t>
                                  </w:r>
                                  <w:r>
                                    <w:rPr>
                                      <w:rFonts w:ascii="Times New Roman"/>
                                      <w:color w:val="3A3A3A"/>
                                      <w:spacing w:val="-2"/>
                                      <w:sz w:val="18"/>
                                    </w:rPr>
                                    <w:t>30</w:t>
                                  </w:r>
                                  <w:r>
                                    <w:rPr>
                                      <w:rFonts w:ascii="Times New Roman"/>
                                      <w:color w:val="696969"/>
                                      <w:spacing w:val="-2"/>
                                      <w:sz w:val="18"/>
                                    </w:rPr>
                                    <w:t>/</w:t>
                                  </w:r>
                                  <w:r>
                                    <w:rPr>
                                      <w:rFonts w:ascii="Times New Roman"/>
                                      <w:color w:val="3A3A3A"/>
                                      <w:spacing w:val="-2"/>
                                      <w:sz w:val="18"/>
                                    </w:rPr>
                                    <w:t>20</w:t>
                                  </w:r>
                                  <w:r>
                                    <w:rPr>
                                      <w:rFonts w:ascii="Times New Roman"/>
                                      <w:color w:val="525252"/>
                                      <w:spacing w:val="-2"/>
                                      <w:sz w:val="18"/>
                                    </w:rPr>
                                    <w:t>2</w:t>
                                  </w:r>
                                  <w:r>
                                    <w:rPr>
                                      <w:rFonts w:ascii="Times New Roman"/>
                                      <w:color w:val="3A3A3A"/>
                                      <w:spacing w:val="-2"/>
                                      <w:sz w:val="18"/>
                                    </w:rPr>
                                    <w:t>3</w:t>
                                  </w:r>
                                </w:p>
                              </w:tc>
                              <w:tc>
                                <w:tcPr>
                                  <w:tcW w:w="4845" w:type="dxa"/>
                                  <w:tcBorders>
                                    <w:left w:val="single" w:sz="12" w:space="0" w:color="000000"/>
                                  </w:tcBorders>
                                </w:tcPr>
                                <w:p>
                                  <w:pPr>
                                    <w:pStyle w:val="TableParagraph"/>
                                    <w:spacing w:line="172" w:lineRule="exact" w:before="41"/>
                                    <w:ind w:left="2231" w:right="32"/>
                                    <w:jc w:val="center"/>
                                    <w:rPr>
                                      <w:rFonts w:ascii="Times New Roman"/>
                                      <w:sz w:val="18"/>
                                    </w:rPr>
                                  </w:pPr>
                                  <w:r>
                                    <w:rPr>
                                      <w:rFonts w:ascii="Times New Roman"/>
                                      <w:color w:val="232323"/>
                                      <w:w w:val="105"/>
                                      <w:sz w:val="18"/>
                                    </w:rPr>
                                    <w:t>SAHS</w:t>
                                  </w:r>
                                  <w:r>
                                    <w:rPr>
                                      <w:rFonts w:ascii="Times New Roman"/>
                                      <w:color w:val="232323"/>
                                      <w:spacing w:val="21"/>
                                      <w:w w:val="105"/>
                                      <w:sz w:val="18"/>
                                    </w:rPr>
                                    <w:t> </w:t>
                                  </w:r>
                                  <w:r>
                                    <w:rPr>
                                      <w:rFonts w:ascii="Times New Roman"/>
                                      <w:color w:val="3A3A3A"/>
                                      <w:w w:val="105"/>
                                      <w:sz w:val="18"/>
                                    </w:rPr>
                                    <w:t>ACTIV</w:t>
                                  </w:r>
                                  <w:r>
                                    <w:rPr>
                                      <w:rFonts w:ascii="Times New Roman"/>
                                      <w:color w:val="0F0F0F"/>
                                      <w:w w:val="105"/>
                                      <w:sz w:val="18"/>
                                    </w:rPr>
                                    <w:t>ITI</w:t>
                                  </w:r>
                                  <w:r>
                                    <w:rPr>
                                      <w:rFonts w:ascii="Times New Roman"/>
                                      <w:color w:val="3A3A3A"/>
                                      <w:w w:val="105"/>
                                      <w:sz w:val="18"/>
                                    </w:rPr>
                                    <w:t>ES</w:t>
                                  </w:r>
                                  <w:r>
                                    <w:rPr>
                                      <w:rFonts w:ascii="Times New Roman"/>
                                      <w:color w:val="3A3A3A"/>
                                      <w:spacing w:val="-12"/>
                                      <w:w w:val="105"/>
                                      <w:sz w:val="18"/>
                                    </w:rPr>
                                    <w:t> </w:t>
                                  </w:r>
                                  <w:r>
                                    <w:rPr>
                                      <w:rFonts w:ascii="Times New Roman"/>
                                      <w:color w:val="232323"/>
                                      <w:spacing w:val="-2"/>
                                      <w:w w:val="105"/>
                                      <w:sz w:val="18"/>
                                    </w:rPr>
                                    <w:t>ACCOUNT</w:t>
                                  </w:r>
                                </w:p>
                              </w:tc>
                            </w:tr>
                            <w:tr>
                              <w:trPr>
                                <w:trHeight w:val="235" w:hRule="atLeast"/>
                              </w:trPr>
                              <w:tc>
                                <w:tcPr>
                                  <w:tcW w:w="1287" w:type="dxa"/>
                                  <w:tcBorders>
                                    <w:top w:val="single" w:sz="12" w:space="0" w:color="000000"/>
                                  </w:tcBorders>
                                </w:tcPr>
                                <w:p>
                                  <w:pPr>
                                    <w:pStyle w:val="TableParagraph"/>
                                    <w:rPr>
                                      <w:rFonts w:ascii="Times New Roman"/>
                                      <w:sz w:val="16"/>
                                    </w:rPr>
                                  </w:pPr>
                                </w:p>
                              </w:tc>
                              <w:tc>
                                <w:tcPr>
                                  <w:tcW w:w="1052" w:type="dxa"/>
                                  <w:tcBorders>
                                    <w:top w:val="single" w:sz="12" w:space="0" w:color="000000"/>
                                  </w:tcBorders>
                                </w:tcPr>
                                <w:p>
                                  <w:pPr>
                                    <w:pStyle w:val="TableParagraph"/>
                                    <w:rPr>
                                      <w:rFonts w:ascii="Times New Roman"/>
                                      <w:sz w:val="16"/>
                                    </w:rPr>
                                  </w:pPr>
                                </w:p>
                              </w:tc>
                              <w:tc>
                                <w:tcPr>
                                  <w:tcW w:w="4845" w:type="dxa"/>
                                </w:tcPr>
                                <w:p>
                                  <w:pPr>
                                    <w:pStyle w:val="TableParagraph"/>
                                    <w:spacing w:line="187" w:lineRule="exact" w:before="28"/>
                                    <w:ind w:left="2897" w:right="611"/>
                                    <w:jc w:val="center"/>
                                    <w:rPr>
                                      <w:rFonts w:ascii="Times New Roman"/>
                                      <w:sz w:val="18"/>
                                    </w:rPr>
                                  </w:pPr>
                                  <w:r>
                                    <w:rPr>
                                      <w:rFonts w:ascii="Times New Roman"/>
                                      <w:color w:val="232323"/>
                                      <w:sz w:val="18"/>
                                    </w:rPr>
                                    <w:t>Activity</w:t>
                                  </w:r>
                                  <w:r>
                                    <w:rPr>
                                      <w:rFonts w:ascii="Times New Roman"/>
                                      <w:color w:val="232323"/>
                                      <w:spacing w:val="-3"/>
                                      <w:sz w:val="18"/>
                                    </w:rPr>
                                    <w:t> </w:t>
                                  </w:r>
                                  <w:r>
                                    <w:rPr>
                                      <w:rFonts w:ascii="Times New Roman"/>
                                      <w:color w:val="3A3A3A"/>
                                      <w:spacing w:val="-2"/>
                                      <w:sz w:val="18"/>
                                    </w:rPr>
                                    <w:t>Accounts</w:t>
                                  </w:r>
                                </w:p>
                              </w:tc>
                            </w:tr>
                          </w:tbl>
                          <w:p>
                            <w:pPr>
                              <w:pStyle w:val="BodyText"/>
                            </w:pPr>
                          </w:p>
                        </w:txbxContent>
                      </wps:txbx>
                      <wps:bodyPr wrap="square" lIns="0" tIns="0" rIns="0" bIns="0" rtlCol="0">
                        <a:noAutofit/>
                      </wps:bodyPr>
                    </wps:wsp>
                  </a:graphicData>
                </a:graphic>
              </wp:anchor>
            </w:drawing>
          </mc:Choice>
          <mc:Fallback>
            <w:pict>
              <v:shape style="position:absolute;margin-left:23.353029pt;margin-top:4.573312pt;width:359.55pt;height:42.4pt;mso-position-horizontal-relative:page;mso-position-vertical-relative:paragraph;z-index:-15728640;mso-wrap-distance-left:0;mso-wrap-distance-right:0" type="#_x0000_t202" id="docshape39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7"/>
                        <w:gridCol w:w="1052"/>
                        <w:gridCol w:w="4845"/>
                      </w:tblGrid>
                      <w:tr>
                        <w:trPr>
                          <w:trHeight w:val="334" w:hRule="atLeast"/>
                        </w:trPr>
                        <w:tc>
                          <w:tcPr>
                            <w:tcW w:w="1287" w:type="dxa"/>
                            <w:tcBorders>
                              <w:top w:val="single" w:sz="12" w:space="0" w:color="000000"/>
                              <w:left w:val="single" w:sz="4" w:space="0" w:color="000000"/>
                            </w:tcBorders>
                          </w:tcPr>
                          <w:p>
                            <w:pPr>
                              <w:pStyle w:val="TableParagraph"/>
                              <w:spacing w:line="218" w:lineRule="exact" w:before="96"/>
                              <w:ind w:right="156"/>
                              <w:jc w:val="right"/>
                              <w:rPr>
                                <w:rFonts w:ascii="Times New Roman"/>
                                <w:b/>
                                <w:sz w:val="19"/>
                              </w:rPr>
                            </w:pPr>
                            <w:r>
                              <w:rPr>
                                <w:rFonts w:ascii="Times New Roman"/>
                                <w:b/>
                                <w:color w:val="232323"/>
                                <w:w w:val="90"/>
                                <w:sz w:val="19"/>
                              </w:rPr>
                              <w:t>From</w:t>
                            </w:r>
                            <w:r>
                              <w:rPr>
                                <w:rFonts w:ascii="Times New Roman"/>
                                <w:b/>
                                <w:color w:val="232323"/>
                                <w:spacing w:val="6"/>
                                <w:sz w:val="19"/>
                              </w:rPr>
                              <w:t> </w:t>
                            </w:r>
                            <w:r>
                              <w:rPr>
                                <w:rFonts w:ascii="Times New Roman"/>
                                <w:b/>
                                <w:color w:val="232323"/>
                                <w:spacing w:val="-2"/>
                                <w:w w:val="95"/>
                                <w:sz w:val="19"/>
                              </w:rPr>
                              <w:t>Date:</w:t>
                            </w:r>
                          </w:p>
                        </w:tc>
                        <w:tc>
                          <w:tcPr>
                            <w:tcW w:w="1052" w:type="dxa"/>
                            <w:tcBorders>
                              <w:top w:val="single" w:sz="12" w:space="0" w:color="000000"/>
                              <w:right w:val="single" w:sz="12" w:space="0" w:color="000000"/>
                            </w:tcBorders>
                          </w:tcPr>
                          <w:p>
                            <w:pPr>
                              <w:pStyle w:val="TableParagraph"/>
                              <w:spacing w:before="105"/>
                              <w:ind w:right="53"/>
                              <w:jc w:val="right"/>
                              <w:rPr>
                                <w:rFonts w:ascii="Times New Roman"/>
                                <w:sz w:val="18"/>
                              </w:rPr>
                            </w:pPr>
                            <w:r>
                              <w:rPr>
                                <w:rFonts w:ascii="Times New Roman"/>
                                <w:color w:val="3A3A3A"/>
                                <w:spacing w:val="-2"/>
                                <w:sz w:val="18"/>
                              </w:rPr>
                              <w:t>7</w:t>
                            </w:r>
                            <w:r>
                              <w:rPr>
                                <w:rFonts w:ascii="Times New Roman"/>
                                <w:color w:val="696969"/>
                                <w:spacing w:val="-2"/>
                                <w:sz w:val="18"/>
                              </w:rPr>
                              <w:t>/</w:t>
                            </w:r>
                            <w:r>
                              <w:rPr>
                                <w:rFonts w:ascii="Times New Roman"/>
                                <w:color w:val="232323"/>
                                <w:spacing w:val="-2"/>
                                <w:sz w:val="18"/>
                              </w:rPr>
                              <w:t>1</w:t>
                            </w:r>
                            <w:r>
                              <w:rPr>
                                <w:rFonts w:ascii="Times New Roman"/>
                                <w:color w:val="696969"/>
                                <w:spacing w:val="-2"/>
                                <w:sz w:val="18"/>
                              </w:rPr>
                              <w:t>/</w:t>
                            </w:r>
                            <w:r>
                              <w:rPr>
                                <w:rFonts w:ascii="Times New Roman"/>
                                <w:color w:val="3A3A3A"/>
                                <w:spacing w:val="-2"/>
                                <w:sz w:val="18"/>
                              </w:rPr>
                              <w:t>2023</w:t>
                            </w:r>
                          </w:p>
                        </w:tc>
                        <w:tc>
                          <w:tcPr>
                            <w:tcW w:w="4845" w:type="dxa"/>
                            <w:tcBorders>
                              <w:left w:val="single" w:sz="12" w:space="0" w:color="000000"/>
                            </w:tcBorders>
                          </w:tcPr>
                          <w:p>
                            <w:pPr>
                              <w:pStyle w:val="TableParagraph"/>
                              <w:spacing w:before="29"/>
                              <w:ind w:left="2264" w:right="32"/>
                              <w:jc w:val="center"/>
                              <w:rPr>
                                <w:rFonts w:ascii="Times New Roman"/>
                                <w:sz w:val="20"/>
                              </w:rPr>
                            </w:pPr>
                            <w:r>
                              <w:rPr>
                                <w:rFonts w:ascii="Times New Roman"/>
                                <w:color w:val="232323"/>
                                <w:spacing w:val="-2"/>
                                <w:w w:val="105"/>
                                <w:sz w:val="20"/>
                              </w:rPr>
                              <w:t>Financial</w:t>
                            </w:r>
                            <w:r>
                              <w:rPr>
                                <w:rFonts w:ascii="Times New Roman"/>
                                <w:color w:val="232323"/>
                                <w:spacing w:val="2"/>
                                <w:w w:val="105"/>
                                <w:sz w:val="20"/>
                              </w:rPr>
                              <w:t> </w:t>
                            </w:r>
                            <w:r>
                              <w:rPr>
                                <w:rFonts w:ascii="Times New Roman"/>
                                <w:color w:val="3A3A3A"/>
                                <w:spacing w:val="-2"/>
                                <w:w w:val="105"/>
                                <w:sz w:val="20"/>
                              </w:rPr>
                              <w:t>Repor</w:t>
                            </w:r>
                            <w:r>
                              <w:rPr>
                                <w:rFonts w:ascii="Times New Roman"/>
                                <w:color w:val="0F0F0F"/>
                                <w:spacing w:val="-2"/>
                                <w:w w:val="105"/>
                                <w:sz w:val="20"/>
                              </w:rPr>
                              <w:t>t</w:t>
                            </w:r>
                          </w:p>
                        </w:tc>
                      </w:tr>
                      <w:tr>
                        <w:trPr>
                          <w:trHeight w:val="232" w:hRule="atLeast"/>
                        </w:trPr>
                        <w:tc>
                          <w:tcPr>
                            <w:tcW w:w="1287" w:type="dxa"/>
                            <w:tcBorders>
                              <w:left w:val="single" w:sz="4" w:space="0" w:color="000000"/>
                              <w:bottom w:val="single" w:sz="12" w:space="0" w:color="000000"/>
                            </w:tcBorders>
                          </w:tcPr>
                          <w:p>
                            <w:pPr>
                              <w:pStyle w:val="TableParagraph"/>
                              <w:spacing w:line="191" w:lineRule="exact" w:before="12"/>
                              <w:ind w:right="153"/>
                              <w:jc w:val="right"/>
                              <w:rPr>
                                <w:rFonts w:ascii="Times New Roman"/>
                                <w:sz w:val="18"/>
                              </w:rPr>
                            </w:pPr>
                            <w:r>
                              <w:rPr>
                                <w:rFonts w:ascii="Times New Roman"/>
                                <w:color w:val="232323"/>
                                <w:w w:val="110"/>
                                <w:sz w:val="18"/>
                              </w:rPr>
                              <w:t>To</w:t>
                            </w:r>
                            <w:r>
                              <w:rPr>
                                <w:rFonts w:ascii="Times New Roman"/>
                                <w:color w:val="232323"/>
                                <w:spacing w:val="-18"/>
                                <w:w w:val="110"/>
                                <w:sz w:val="18"/>
                              </w:rPr>
                              <w:t> </w:t>
                            </w:r>
                            <w:r>
                              <w:rPr>
                                <w:rFonts w:ascii="Times New Roman"/>
                                <w:color w:val="232323"/>
                                <w:spacing w:val="-2"/>
                                <w:w w:val="110"/>
                                <w:sz w:val="18"/>
                              </w:rPr>
                              <w:t>Date:</w:t>
                            </w:r>
                          </w:p>
                        </w:tc>
                        <w:tc>
                          <w:tcPr>
                            <w:tcW w:w="1052" w:type="dxa"/>
                            <w:tcBorders>
                              <w:bottom w:val="single" w:sz="12" w:space="0" w:color="000000"/>
                              <w:right w:val="single" w:sz="12" w:space="0" w:color="000000"/>
                            </w:tcBorders>
                          </w:tcPr>
                          <w:p>
                            <w:pPr>
                              <w:pStyle w:val="TableParagraph"/>
                              <w:spacing w:line="181" w:lineRule="exact" w:before="21"/>
                              <w:ind w:right="52"/>
                              <w:jc w:val="right"/>
                              <w:rPr>
                                <w:rFonts w:ascii="Times New Roman"/>
                                <w:sz w:val="18"/>
                              </w:rPr>
                            </w:pPr>
                            <w:r>
                              <w:rPr>
                                <w:rFonts w:ascii="Times New Roman"/>
                                <w:color w:val="3A3A3A"/>
                                <w:spacing w:val="-2"/>
                                <w:sz w:val="18"/>
                              </w:rPr>
                              <w:t>09</w:t>
                            </w:r>
                            <w:r>
                              <w:rPr>
                                <w:rFonts w:ascii="Times New Roman"/>
                                <w:color w:val="525252"/>
                                <w:spacing w:val="-2"/>
                                <w:sz w:val="18"/>
                              </w:rPr>
                              <w:t>/</w:t>
                            </w:r>
                            <w:r>
                              <w:rPr>
                                <w:rFonts w:ascii="Times New Roman"/>
                                <w:color w:val="3A3A3A"/>
                                <w:spacing w:val="-2"/>
                                <w:sz w:val="18"/>
                              </w:rPr>
                              <w:t>30</w:t>
                            </w:r>
                            <w:r>
                              <w:rPr>
                                <w:rFonts w:ascii="Times New Roman"/>
                                <w:color w:val="696969"/>
                                <w:spacing w:val="-2"/>
                                <w:sz w:val="18"/>
                              </w:rPr>
                              <w:t>/</w:t>
                            </w:r>
                            <w:r>
                              <w:rPr>
                                <w:rFonts w:ascii="Times New Roman"/>
                                <w:color w:val="3A3A3A"/>
                                <w:spacing w:val="-2"/>
                                <w:sz w:val="18"/>
                              </w:rPr>
                              <w:t>20</w:t>
                            </w:r>
                            <w:r>
                              <w:rPr>
                                <w:rFonts w:ascii="Times New Roman"/>
                                <w:color w:val="525252"/>
                                <w:spacing w:val="-2"/>
                                <w:sz w:val="18"/>
                              </w:rPr>
                              <w:t>2</w:t>
                            </w:r>
                            <w:r>
                              <w:rPr>
                                <w:rFonts w:ascii="Times New Roman"/>
                                <w:color w:val="3A3A3A"/>
                                <w:spacing w:val="-2"/>
                                <w:sz w:val="18"/>
                              </w:rPr>
                              <w:t>3</w:t>
                            </w:r>
                          </w:p>
                        </w:tc>
                        <w:tc>
                          <w:tcPr>
                            <w:tcW w:w="4845" w:type="dxa"/>
                            <w:tcBorders>
                              <w:left w:val="single" w:sz="12" w:space="0" w:color="000000"/>
                            </w:tcBorders>
                          </w:tcPr>
                          <w:p>
                            <w:pPr>
                              <w:pStyle w:val="TableParagraph"/>
                              <w:spacing w:line="172" w:lineRule="exact" w:before="41"/>
                              <w:ind w:left="2231" w:right="32"/>
                              <w:jc w:val="center"/>
                              <w:rPr>
                                <w:rFonts w:ascii="Times New Roman"/>
                                <w:sz w:val="18"/>
                              </w:rPr>
                            </w:pPr>
                            <w:r>
                              <w:rPr>
                                <w:rFonts w:ascii="Times New Roman"/>
                                <w:color w:val="232323"/>
                                <w:w w:val="105"/>
                                <w:sz w:val="18"/>
                              </w:rPr>
                              <w:t>SAHS</w:t>
                            </w:r>
                            <w:r>
                              <w:rPr>
                                <w:rFonts w:ascii="Times New Roman"/>
                                <w:color w:val="232323"/>
                                <w:spacing w:val="21"/>
                                <w:w w:val="105"/>
                                <w:sz w:val="18"/>
                              </w:rPr>
                              <w:t> </w:t>
                            </w:r>
                            <w:r>
                              <w:rPr>
                                <w:rFonts w:ascii="Times New Roman"/>
                                <w:color w:val="3A3A3A"/>
                                <w:w w:val="105"/>
                                <w:sz w:val="18"/>
                              </w:rPr>
                              <w:t>ACTIV</w:t>
                            </w:r>
                            <w:r>
                              <w:rPr>
                                <w:rFonts w:ascii="Times New Roman"/>
                                <w:color w:val="0F0F0F"/>
                                <w:w w:val="105"/>
                                <w:sz w:val="18"/>
                              </w:rPr>
                              <w:t>ITI</w:t>
                            </w:r>
                            <w:r>
                              <w:rPr>
                                <w:rFonts w:ascii="Times New Roman"/>
                                <w:color w:val="3A3A3A"/>
                                <w:w w:val="105"/>
                                <w:sz w:val="18"/>
                              </w:rPr>
                              <w:t>ES</w:t>
                            </w:r>
                            <w:r>
                              <w:rPr>
                                <w:rFonts w:ascii="Times New Roman"/>
                                <w:color w:val="3A3A3A"/>
                                <w:spacing w:val="-12"/>
                                <w:w w:val="105"/>
                                <w:sz w:val="18"/>
                              </w:rPr>
                              <w:t> </w:t>
                            </w:r>
                            <w:r>
                              <w:rPr>
                                <w:rFonts w:ascii="Times New Roman"/>
                                <w:color w:val="232323"/>
                                <w:spacing w:val="-2"/>
                                <w:w w:val="105"/>
                                <w:sz w:val="18"/>
                              </w:rPr>
                              <w:t>ACCOUNT</w:t>
                            </w:r>
                          </w:p>
                        </w:tc>
                      </w:tr>
                      <w:tr>
                        <w:trPr>
                          <w:trHeight w:val="235" w:hRule="atLeast"/>
                        </w:trPr>
                        <w:tc>
                          <w:tcPr>
                            <w:tcW w:w="1287" w:type="dxa"/>
                            <w:tcBorders>
                              <w:top w:val="single" w:sz="12" w:space="0" w:color="000000"/>
                            </w:tcBorders>
                          </w:tcPr>
                          <w:p>
                            <w:pPr>
                              <w:pStyle w:val="TableParagraph"/>
                              <w:rPr>
                                <w:rFonts w:ascii="Times New Roman"/>
                                <w:sz w:val="16"/>
                              </w:rPr>
                            </w:pPr>
                          </w:p>
                        </w:tc>
                        <w:tc>
                          <w:tcPr>
                            <w:tcW w:w="1052" w:type="dxa"/>
                            <w:tcBorders>
                              <w:top w:val="single" w:sz="12" w:space="0" w:color="000000"/>
                            </w:tcBorders>
                          </w:tcPr>
                          <w:p>
                            <w:pPr>
                              <w:pStyle w:val="TableParagraph"/>
                              <w:rPr>
                                <w:rFonts w:ascii="Times New Roman"/>
                                <w:sz w:val="16"/>
                              </w:rPr>
                            </w:pPr>
                          </w:p>
                        </w:tc>
                        <w:tc>
                          <w:tcPr>
                            <w:tcW w:w="4845" w:type="dxa"/>
                          </w:tcPr>
                          <w:p>
                            <w:pPr>
                              <w:pStyle w:val="TableParagraph"/>
                              <w:spacing w:line="187" w:lineRule="exact" w:before="28"/>
                              <w:ind w:left="2897" w:right="611"/>
                              <w:jc w:val="center"/>
                              <w:rPr>
                                <w:rFonts w:ascii="Times New Roman"/>
                                <w:sz w:val="18"/>
                              </w:rPr>
                            </w:pPr>
                            <w:r>
                              <w:rPr>
                                <w:rFonts w:ascii="Times New Roman"/>
                                <w:color w:val="232323"/>
                                <w:sz w:val="18"/>
                              </w:rPr>
                              <w:t>Activity</w:t>
                            </w:r>
                            <w:r>
                              <w:rPr>
                                <w:rFonts w:ascii="Times New Roman"/>
                                <w:color w:val="232323"/>
                                <w:spacing w:val="-3"/>
                                <w:sz w:val="18"/>
                              </w:rPr>
                              <w:t> </w:t>
                            </w:r>
                            <w:r>
                              <w:rPr>
                                <w:rFonts w:ascii="Times New Roman"/>
                                <w:color w:val="3A3A3A"/>
                                <w:spacing w:val="-2"/>
                                <w:sz w:val="18"/>
                              </w:rPr>
                              <w:t>Accounts</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28800">
                <wp:simplePos x="0" y="0"/>
                <wp:positionH relativeFrom="page">
                  <wp:posOffset>6081490</wp:posOffset>
                </wp:positionH>
                <wp:positionV relativeFrom="paragraph">
                  <wp:posOffset>48914</wp:posOffset>
                </wp:positionV>
                <wp:extent cx="1446530" cy="391160"/>
                <wp:effectExtent l="0" t="0" r="0" b="0"/>
                <wp:wrapTopAndBottom/>
                <wp:docPr id="498" name="Group 498"/>
                <wp:cNvGraphicFramePr>
                  <a:graphicFrameLocks/>
                </wp:cNvGraphicFramePr>
                <a:graphic>
                  <a:graphicData uri="http://schemas.microsoft.com/office/word/2010/wordprocessingGroup">
                    <wpg:wgp>
                      <wpg:cNvPr id="498" name="Group 498"/>
                      <wpg:cNvGrpSpPr/>
                      <wpg:grpSpPr>
                        <a:xfrm>
                          <a:off x="0" y="0"/>
                          <a:ext cx="1446530" cy="391160"/>
                          <a:chExt cx="1446530" cy="391160"/>
                        </a:xfrm>
                      </wpg:grpSpPr>
                      <wps:wsp>
                        <wps:cNvPr id="499" name="Graphic 499"/>
                        <wps:cNvSpPr/>
                        <wps:spPr>
                          <a:xfrm>
                            <a:off x="9172" y="9166"/>
                            <a:ext cx="1431290" cy="373380"/>
                          </a:xfrm>
                          <a:custGeom>
                            <a:avLst/>
                            <a:gdLst/>
                            <a:ahLst/>
                            <a:cxnLst/>
                            <a:rect l="l" t="t" r="r" b="b"/>
                            <a:pathLst>
                              <a:path w="1431290" h="373380">
                                <a:moveTo>
                                  <a:pt x="0" y="0"/>
                                </a:moveTo>
                                <a:lnTo>
                                  <a:pt x="1430938" y="0"/>
                                </a:lnTo>
                              </a:path>
                              <a:path w="1431290" h="373380">
                                <a:moveTo>
                                  <a:pt x="0" y="372757"/>
                                </a:moveTo>
                                <a:lnTo>
                                  <a:pt x="0" y="0"/>
                                </a:lnTo>
                              </a:path>
                            </a:pathLst>
                          </a:custGeom>
                          <a:ln w="18338">
                            <a:solidFill>
                              <a:srgbClr val="000000"/>
                            </a:solidFill>
                            <a:prstDash val="solid"/>
                          </a:ln>
                        </wps:spPr>
                        <wps:bodyPr wrap="square" lIns="0" tIns="0" rIns="0" bIns="0" rtlCol="0">
                          <a:prstTxWarp prst="textNoShape">
                            <a:avLst/>
                          </a:prstTxWarp>
                          <a:noAutofit/>
                        </wps:bodyPr>
                      </wps:wsp>
                      <wps:wsp>
                        <wps:cNvPr id="500" name="Graphic 500"/>
                        <wps:cNvSpPr/>
                        <wps:spPr>
                          <a:xfrm>
                            <a:off x="1440111" y="3055"/>
                            <a:ext cx="1270" cy="385445"/>
                          </a:xfrm>
                          <a:custGeom>
                            <a:avLst/>
                            <a:gdLst/>
                            <a:ahLst/>
                            <a:cxnLst/>
                            <a:rect l="l" t="t" r="r" b="b"/>
                            <a:pathLst>
                              <a:path w="0" h="385445">
                                <a:moveTo>
                                  <a:pt x="0" y="384978"/>
                                </a:moveTo>
                                <a:lnTo>
                                  <a:pt x="0" y="0"/>
                                </a:lnTo>
                              </a:path>
                            </a:pathLst>
                          </a:custGeom>
                          <a:ln w="6115">
                            <a:solidFill>
                              <a:srgbClr val="000000"/>
                            </a:solidFill>
                            <a:prstDash val="solid"/>
                          </a:ln>
                        </wps:spPr>
                        <wps:bodyPr wrap="square" lIns="0" tIns="0" rIns="0" bIns="0" rtlCol="0">
                          <a:prstTxWarp prst="textNoShape">
                            <a:avLst/>
                          </a:prstTxWarp>
                          <a:noAutofit/>
                        </wps:bodyPr>
                      </wps:wsp>
                      <wps:wsp>
                        <wps:cNvPr id="501" name="Graphic 501"/>
                        <wps:cNvSpPr/>
                        <wps:spPr>
                          <a:xfrm>
                            <a:off x="3057" y="381923"/>
                            <a:ext cx="789305" cy="1270"/>
                          </a:xfrm>
                          <a:custGeom>
                            <a:avLst/>
                            <a:gdLst/>
                            <a:ahLst/>
                            <a:cxnLst/>
                            <a:rect l="l" t="t" r="r" b="b"/>
                            <a:pathLst>
                              <a:path w="789305" h="0">
                                <a:moveTo>
                                  <a:pt x="0" y="0"/>
                                </a:moveTo>
                                <a:lnTo>
                                  <a:pt x="788850" y="0"/>
                                </a:lnTo>
                              </a:path>
                            </a:pathLst>
                          </a:custGeom>
                          <a:ln w="18332">
                            <a:solidFill>
                              <a:srgbClr val="000000"/>
                            </a:solidFill>
                            <a:prstDash val="solid"/>
                          </a:ln>
                        </wps:spPr>
                        <wps:bodyPr wrap="square" lIns="0" tIns="0" rIns="0" bIns="0" rtlCol="0">
                          <a:prstTxWarp prst="textNoShape">
                            <a:avLst/>
                          </a:prstTxWarp>
                          <a:noAutofit/>
                        </wps:bodyPr>
                      </wps:wsp>
                      <wps:wsp>
                        <wps:cNvPr id="502" name="Graphic 502"/>
                        <wps:cNvSpPr/>
                        <wps:spPr>
                          <a:xfrm>
                            <a:off x="791908" y="381923"/>
                            <a:ext cx="654685" cy="1270"/>
                          </a:xfrm>
                          <a:custGeom>
                            <a:avLst/>
                            <a:gdLst/>
                            <a:ahLst/>
                            <a:cxnLst/>
                            <a:rect l="l" t="t" r="r" b="b"/>
                            <a:pathLst>
                              <a:path w="654685" h="0">
                                <a:moveTo>
                                  <a:pt x="0" y="0"/>
                                </a:moveTo>
                                <a:lnTo>
                                  <a:pt x="654318" y="0"/>
                                </a:lnTo>
                              </a:path>
                            </a:pathLst>
                          </a:custGeom>
                          <a:ln w="6110">
                            <a:solidFill>
                              <a:srgbClr val="000000"/>
                            </a:solidFill>
                            <a:prstDash val="solid"/>
                          </a:ln>
                        </wps:spPr>
                        <wps:bodyPr wrap="square" lIns="0" tIns="0" rIns="0" bIns="0" rtlCol="0">
                          <a:prstTxWarp prst="textNoShape">
                            <a:avLst/>
                          </a:prstTxWarp>
                          <a:noAutofit/>
                        </wps:bodyPr>
                      </wps:wsp>
                      <wps:wsp>
                        <wps:cNvPr id="503" name="Textbox 503"/>
                        <wps:cNvSpPr txBox="1"/>
                        <wps:spPr>
                          <a:xfrm>
                            <a:off x="18345" y="18332"/>
                            <a:ext cx="1419225" cy="354965"/>
                          </a:xfrm>
                          <a:prstGeom prst="rect">
                            <a:avLst/>
                          </a:prstGeom>
                        </wps:spPr>
                        <wps:txbx>
                          <w:txbxContent>
                            <w:p>
                              <w:pPr>
                                <w:spacing w:before="154"/>
                                <w:ind w:left="231" w:right="0" w:firstLine="0"/>
                                <w:jc w:val="left"/>
                                <w:rPr>
                                  <w:rFonts w:ascii="Times New Roman"/>
                                  <w:b/>
                                  <w:sz w:val="19"/>
                                </w:rPr>
                              </w:pPr>
                              <w:r>
                                <w:rPr>
                                  <w:rFonts w:ascii="Times New Roman"/>
                                  <w:b/>
                                  <w:color w:val="232323"/>
                                  <w:w w:val="90"/>
                                  <w:sz w:val="19"/>
                                </w:rPr>
                                <w:t>From</w:t>
                              </w:r>
                              <w:r>
                                <w:rPr>
                                  <w:rFonts w:ascii="Times New Roman"/>
                                  <w:b/>
                                  <w:color w:val="232323"/>
                                  <w:spacing w:val="-3"/>
                                  <w:sz w:val="19"/>
                                </w:rPr>
                                <w:t> </w:t>
                              </w:r>
                              <w:r>
                                <w:rPr>
                                  <w:rFonts w:ascii="Times New Roman"/>
                                  <w:b/>
                                  <w:color w:val="232323"/>
                                  <w:spacing w:val="-2"/>
                                  <w:sz w:val="19"/>
                                </w:rPr>
                                <w:t>Acct:</w:t>
                              </w:r>
                            </w:p>
                            <w:p>
                              <w:pPr>
                                <w:tabs>
                                  <w:tab w:pos="1480" w:val="left" w:leader="none"/>
                                </w:tabs>
                                <w:spacing w:line="163" w:lineRule="exact" w:before="22"/>
                                <w:ind w:left="431" w:right="0" w:firstLine="0"/>
                                <w:jc w:val="left"/>
                                <w:rPr>
                                  <w:rFonts w:ascii="Times New Roman"/>
                                  <w:sz w:val="18"/>
                                </w:rPr>
                              </w:pPr>
                              <w:r>
                                <w:rPr>
                                  <w:rFonts w:ascii="Times New Roman"/>
                                  <w:b/>
                                  <w:color w:val="232323"/>
                                  <w:position w:val="1"/>
                                  <w:sz w:val="19"/>
                                </w:rPr>
                                <w:t>To</w:t>
                              </w:r>
                              <w:r>
                                <w:rPr>
                                  <w:rFonts w:ascii="Times New Roman"/>
                                  <w:b/>
                                  <w:color w:val="232323"/>
                                  <w:spacing w:val="-16"/>
                                  <w:position w:val="1"/>
                                  <w:sz w:val="19"/>
                                </w:rPr>
                                <w:t> </w:t>
                              </w:r>
                              <w:r>
                                <w:rPr>
                                  <w:rFonts w:ascii="Times New Roman"/>
                                  <w:b/>
                                  <w:color w:val="232323"/>
                                  <w:spacing w:val="-2"/>
                                  <w:position w:val="1"/>
                                  <w:sz w:val="19"/>
                                </w:rPr>
                                <w:t>Acct:</w:t>
                              </w:r>
                              <w:r>
                                <w:rPr>
                                  <w:rFonts w:ascii="Times New Roman"/>
                                  <w:b/>
                                  <w:color w:val="232323"/>
                                  <w:position w:val="1"/>
                                  <w:sz w:val="19"/>
                                </w:rPr>
                                <w:tab/>
                              </w:r>
                              <w:r>
                                <w:rPr>
                                  <w:rFonts w:ascii="Times New Roman"/>
                                  <w:color w:val="3A3A3A"/>
                                  <w:spacing w:val="-2"/>
                                  <w:sz w:val="18"/>
                                </w:rPr>
                                <w:t>999999</w:t>
                              </w:r>
                            </w:p>
                          </w:txbxContent>
                        </wps:txbx>
                        <wps:bodyPr wrap="square" lIns="0" tIns="0" rIns="0" bIns="0" rtlCol="0">
                          <a:noAutofit/>
                        </wps:bodyPr>
                      </wps:wsp>
                    </wpg:wgp>
                  </a:graphicData>
                </a:graphic>
              </wp:anchor>
            </w:drawing>
          </mc:Choice>
          <mc:Fallback>
            <w:pict>
              <v:group style="position:absolute;margin-left:478.857483pt;margin-top:3.851567pt;width:113.9pt;height:30.8pt;mso-position-horizontal-relative:page;mso-position-vertical-relative:paragraph;z-index:-15687680;mso-wrap-distance-left:0;mso-wrap-distance-right:0" id="docshapegroup394" coordorigin="9577,77" coordsize="2278,616">
                <v:shape style="position:absolute;left:9591;top:91;width:2254;height:588" id="docshape395" coordorigin="9592,91" coordsize="2254,588" path="m9592,91l11845,91m9592,678l9592,91e" filled="false" stroked="true" strokeweight="1.444004pt" strokecolor="#000000">
                  <v:path arrowok="t"/>
                  <v:stroke dashstyle="solid"/>
                </v:shape>
                <v:line style="position:absolute" from="11845,688" to="11845,82" stroked="true" strokeweight=".481506pt" strokecolor="#000000">
                  <v:stroke dashstyle="solid"/>
                </v:line>
                <v:line style="position:absolute" from="9582,678" to="10824,678" stroked="true" strokeweight="1.443491pt" strokecolor="#000000">
                  <v:stroke dashstyle="solid"/>
                </v:line>
                <v:line style="position:absolute" from="10824,678" to="11855,678" stroked="true" strokeweight=".481164pt" strokecolor="#000000">
                  <v:stroke dashstyle="solid"/>
                </v:line>
                <v:shape style="position:absolute;left:9606;top:105;width:2235;height:559" type="#_x0000_t202" id="docshape396" filled="false" stroked="false">
                  <v:textbox inset="0,0,0,0">
                    <w:txbxContent>
                      <w:p>
                        <w:pPr>
                          <w:spacing w:before="154"/>
                          <w:ind w:left="231" w:right="0" w:firstLine="0"/>
                          <w:jc w:val="left"/>
                          <w:rPr>
                            <w:rFonts w:ascii="Times New Roman"/>
                            <w:b/>
                            <w:sz w:val="19"/>
                          </w:rPr>
                        </w:pPr>
                        <w:r>
                          <w:rPr>
                            <w:rFonts w:ascii="Times New Roman"/>
                            <w:b/>
                            <w:color w:val="232323"/>
                            <w:w w:val="90"/>
                            <w:sz w:val="19"/>
                          </w:rPr>
                          <w:t>From</w:t>
                        </w:r>
                        <w:r>
                          <w:rPr>
                            <w:rFonts w:ascii="Times New Roman"/>
                            <w:b/>
                            <w:color w:val="232323"/>
                            <w:spacing w:val="-3"/>
                            <w:sz w:val="19"/>
                          </w:rPr>
                          <w:t> </w:t>
                        </w:r>
                        <w:r>
                          <w:rPr>
                            <w:rFonts w:ascii="Times New Roman"/>
                            <w:b/>
                            <w:color w:val="232323"/>
                            <w:spacing w:val="-2"/>
                            <w:sz w:val="19"/>
                          </w:rPr>
                          <w:t>Acct:</w:t>
                        </w:r>
                      </w:p>
                      <w:p>
                        <w:pPr>
                          <w:tabs>
                            <w:tab w:pos="1480" w:val="left" w:leader="none"/>
                          </w:tabs>
                          <w:spacing w:line="163" w:lineRule="exact" w:before="22"/>
                          <w:ind w:left="431" w:right="0" w:firstLine="0"/>
                          <w:jc w:val="left"/>
                          <w:rPr>
                            <w:rFonts w:ascii="Times New Roman"/>
                            <w:sz w:val="18"/>
                          </w:rPr>
                        </w:pPr>
                        <w:r>
                          <w:rPr>
                            <w:rFonts w:ascii="Times New Roman"/>
                            <w:b/>
                            <w:color w:val="232323"/>
                            <w:position w:val="1"/>
                            <w:sz w:val="19"/>
                          </w:rPr>
                          <w:t>To</w:t>
                        </w:r>
                        <w:r>
                          <w:rPr>
                            <w:rFonts w:ascii="Times New Roman"/>
                            <w:b/>
                            <w:color w:val="232323"/>
                            <w:spacing w:val="-16"/>
                            <w:position w:val="1"/>
                            <w:sz w:val="19"/>
                          </w:rPr>
                          <w:t> </w:t>
                        </w:r>
                        <w:r>
                          <w:rPr>
                            <w:rFonts w:ascii="Times New Roman"/>
                            <w:b/>
                            <w:color w:val="232323"/>
                            <w:spacing w:val="-2"/>
                            <w:position w:val="1"/>
                            <w:sz w:val="19"/>
                          </w:rPr>
                          <w:t>Acct:</w:t>
                        </w:r>
                        <w:r>
                          <w:rPr>
                            <w:rFonts w:ascii="Times New Roman"/>
                            <w:b/>
                            <w:color w:val="232323"/>
                            <w:position w:val="1"/>
                            <w:sz w:val="19"/>
                          </w:rPr>
                          <w:tab/>
                        </w:r>
                        <w:r>
                          <w:rPr>
                            <w:rFonts w:ascii="Times New Roman"/>
                            <w:color w:val="3A3A3A"/>
                            <w:spacing w:val="-2"/>
                            <w:sz w:val="18"/>
                          </w:rPr>
                          <w:t>999999</w:t>
                        </w:r>
                      </w:p>
                    </w:txbxContent>
                  </v:textbox>
                  <w10:wrap type="none"/>
                </v:shape>
                <w10:wrap type="topAndBottom"/>
              </v:group>
            </w:pict>
          </mc:Fallback>
        </mc:AlternateContent>
      </w:r>
    </w:p>
    <w:p>
      <w:pPr>
        <w:tabs>
          <w:tab w:pos="850" w:val="left" w:leader="none"/>
          <w:tab w:pos="3448" w:val="left" w:leader="none"/>
          <w:tab w:pos="4623" w:val="left" w:leader="none"/>
          <w:tab w:pos="5885" w:val="left" w:leader="none"/>
          <w:tab w:pos="7095" w:val="left" w:leader="none"/>
          <w:tab w:pos="8196" w:val="left" w:leader="none"/>
          <w:tab w:pos="9151" w:val="left" w:leader="none"/>
          <w:tab w:pos="10586" w:val="left" w:leader="none"/>
        </w:tabs>
        <w:spacing w:before="78"/>
        <w:ind w:left="12" w:right="0" w:firstLine="0"/>
        <w:jc w:val="center"/>
        <w:rPr>
          <w:rFonts w:ascii="Times New Roman"/>
          <w:b/>
          <w:sz w:val="19"/>
        </w:rPr>
      </w:pPr>
      <w:r>
        <w:rPr>
          <w:rFonts w:ascii="Times New Roman"/>
          <w:color w:val="3A3A3A"/>
          <w:spacing w:val="-4"/>
          <w:position w:val="8"/>
          <w:sz w:val="18"/>
        </w:rPr>
        <w:t>Acct</w:t>
      </w:r>
      <w:r>
        <w:rPr>
          <w:rFonts w:ascii="Times New Roman"/>
          <w:color w:val="3A3A3A"/>
          <w:position w:val="8"/>
          <w:sz w:val="18"/>
        </w:rPr>
        <w:tab/>
      </w:r>
      <w:r>
        <w:rPr>
          <w:rFonts w:ascii="Times New Roman"/>
          <w:color w:val="3A3A3A"/>
          <w:position w:val="7"/>
          <w:sz w:val="18"/>
        </w:rPr>
        <w:t>Account</w:t>
      </w:r>
      <w:r>
        <w:rPr>
          <w:rFonts w:ascii="Times New Roman"/>
          <w:color w:val="3A3A3A"/>
          <w:spacing w:val="6"/>
          <w:position w:val="7"/>
          <w:sz w:val="18"/>
        </w:rPr>
        <w:t> </w:t>
      </w:r>
      <w:r>
        <w:rPr>
          <w:rFonts w:ascii="Times New Roman"/>
          <w:color w:val="3A3A3A"/>
          <w:spacing w:val="-4"/>
          <w:position w:val="7"/>
          <w:sz w:val="18"/>
        </w:rPr>
        <w:t>Name</w:t>
      </w:r>
      <w:r>
        <w:rPr>
          <w:rFonts w:ascii="Times New Roman"/>
          <w:color w:val="3A3A3A"/>
          <w:position w:val="7"/>
          <w:sz w:val="18"/>
        </w:rPr>
        <w:tab/>
      </w:r>
      <w:r>
        <w:rPr>
          <w:rFonts w:ascii="Times New Roman"/>
          <w:b/>
          <w:color w:val="232323"/>
          <w:spacing w:val="-2"/>
          <w:position w:val="2"/>
          <w:sz w:val="19"/>
        </w:rPr>
        <w:t>Beg.</w:t>
      </w:r>
      <w:r>
        <w:rPr>
          <w:rFonts w:ascii="Times New Roman"/>
          <w:b/>
          <w:color w:val="232323"/>
          <w:spacing w:val="-10"/>
          <w:position w:val="2"/>
          <w:sz w:val="19"/>
        </w:rPr>
        <w:t> </w:t>
      </w:r>
      <w:r>
        <w:rPr>
          <w:rFonts w:ascii="Times New Roman"/>
          <w:b/>
          <w:color w:val="232323"/>
          <w:spacing w:val="-4"/>
          <w:position w:val="2"/>
          <w:sz w:val="19"/>
        </w:rPr>
        <w:t>Bal.</w:t>
      </w:r>
      <w:r>
        <w:rPr>
          <w:rFonts w:ascii="Times New Roman"/>
          <w:b/>
          <w:color w:val="232323"/>
          <w:position w:val="2"/>
          <w:sz w:val="19"/>
        </w:rPr>
        <w:tab/>
      </w:r>
      <w:r>
        <w:rPr>
          <w:rFonts w:ascii="Times New Roman"/>
          <w:color w:val="232323"/>
          <w:position w:val="1"/>
          <w:sz w:val="18"/>
        </w:rPr>
        <w:t>Recpt</w:t>
      </w:r>
      <w:r>
        <w:rPr>
          <w:rFonts w:ascii="Times New Roman"/>
          <w:color w:val="232323"/>
          <w:spacing w:val="4"/>
          <w:position w:val="1"/>
          <w:sz w:val="18"/>
        </w:rPr>
        <w:t> </w:t>
      </w:r>
      <w:r>
        <w:rPr>
          <w:rFonts w:ascii="Times New Roman"/>
          <w:color w:val="3A3A3A"/>
          <w:position w:val="1"/>
          <w:sz w:val="18"/>
        </w:rPr>
        <w:t>/</w:t>
      </w:r>
      <w:r>
        <w:rPr>
          <w:rFonts w:ascii="Times New Roman"/>
          <w:color w:val="3A3A3A"/>
          <w:spacing w:val="7"/>
          <w:position w:val="1"/>
          <w:sz w:val="18"/>
        </w:rPr>
        <w:t> </w:t>
      </w:r>
      <w:r>
        <w:rPr>
          <w:rFonts w:ascii="Times New Roman"/>
          <w:color w:val="232323"/>
          <w:spacing w:val="-5"/>
          <w:position w:val="1"/>
          <w:sz w:val="18"/>
        </w:rPr>
        <w:t>JV</w:t>
      </w:r>
      <w:r>
        <w:rPr>
          <w:rFonts w:ascii="Times New Roman"/>
          <w:color w:val="232323"/>
          <w:position w:val="1"/>
          <w:sz w:val="18"/>
        </w:rPr>
        <w:tab/>
      </w:r>
      <w:r>
        <w:rPr>
          <w:rFonts w:ascii="Times New Roman"/>
          <w:b/>
          <w:color w:val="232323"/>
          <w:spacing w:val="-2"/>
          <w:position w:val="1"/>
          <w:sz w:val="19"/>
        </w:rPr>
        <w:t>Disb</w:t>
      </w:r>
      <w:r>
        <w:rPr>
          <w:rFonts w:ascii="Times New Roman"/>
          <w:b/>
          <w:color w:val="525252"/>
          <w:spacing w:val="-2"/>
          <w:position w:val="1"/>
          <w:sz w:val="19"/>
        </w:rPr>
        <w:t>/</w:t>
      </w:r>
      <w:r>
        <w:rPr>
          <w:rFonts w:ascii="Times New Roman"/>
          <w:b/>
          <w:color w:val="232323"/>
          <w:spacing w:val="-2"/>
          <w:position w:val="1"/>
          <w:sz w:val="19"/>
        </w:rPr>
        <w:t>JV</w:t>
      </w:r>
      <w:r>
        <w:rPr>
          <w:rFonts w:ascii="Times New Roman"/>
          <w:b/>
          <w:color w:val="232323"/>
          <w:position w:val="1"/>
          <w:sz w:val="19"/>
        </w:rPr>
        <w:tab/>
      </w:r>
      <w:r>
        <w:rPr>
          <w:rFonts w:ascii="Times New Roman"/>
          <w:b/>
          <w:color w:val="232323"/>
          <w:spacing w:val="-2"/>
          <w:sz w:val="19"/>
        </w:rPr>
        <w:t>Transfers</w:t>
      </w:r>
      <w:r>
        <w:rPr>
          <w:rFonts w:ascii="Times New Roman"/>
          <w:b/>
          <w:color w:val="232323"/>
          <w:sz w:val="19"/>
        </w:rPr>
        <w:tab/>
      </w:r>
      <w:r>
        <w:rPr>
          <w:rFonts w:ascii="Times New Roman"/>
          <w:color w:val="3A3A3A"/>
          <w:spacing w:val="6"/>
          <w:position w:val="0"/>
          <w:sz w:val="18"/>
        </w:rPr>
        <w:t>End.</w:t>
      </w:r>
      <w:r>
        <w:rPr>
          <w:rFonts w:ascii="Times New Roman"/>
          <w:color w:val="3A3A3A"/>
          <w:spacing w:val="-1"/>
          <w:position w:val="0"/>
          <w:sz w:val="18"/>
        </w:rPr>
        <w:t> </w:t>
      </w:r>
      <w:r>
        <w:rPr>
          <w:rFonts w:ascii="Times New Roman"/>
          <w:color w:val="232323"/>
          <w:spacing w:val="-4"/>
          <w:position w:val="0"/>
          <w:sz w:val="18"/>
        </w:rPr>
        <w:t>Bal.</w:t>
      </w:r>
      <w:r>
        <w:rPr>
          <w:rFonts w:ascii="Times New Roman"/>
          <w:color w:val="232323"/>
          <w:position w:val="0"/>
          <w:sz w:val="18"/>
        </w:rPr>
        <w:tab/>
      </w:r>
      <w:r>
        <w:rPr>
          <w:rFonts w:ascii="Times New Roman"/>
          <w:b/>
          <w:color w:val="232323"/>
          <w:spacing w:val="-8"/>
          <w:position w:val="-1"/>
          <w:sz w:val="19"/>
        </w:rPr>
        <w:t>YTD</w:t>
      </w:r>
      <w:r>
        <w:rPr>
          <w:rFonts w:ascii="Times New Roman"/>
          <w:b/>
          <w:color w:val="232323"/>
          <w:spacing w:val="-9"/>
          <w:position w:val="-1"/>
          <w:sz w:val="19"/>
        </w:rPr>
        <w:t> </w:t>
      </w:r>
      <w:r>
        <w:rPr>
          <w:rFonts w:ascii="Times New Roman"/>
          <w:b/>
          <w:color w:val="232323"/>
          <w:spacing w:val="-2"/>
          <w:position w:val="-1"/>
          <w:sz w:val="19"/>
        </w:rPr>
        <w:t>Payables</w:t>
      </w:r>
      <w:r>
        <w:rPr>
          <w:rFonts w:ascii="Times New Roman"/>
          <w:b/>
          <w:color w:val="232323"/>
          <w:position w:val="-1"/>
          <w:sz w:val="19"/>
        </w:rPr>
        <w:tab/>
      </w:r>
      <w:r>
        <w:rPr>
          <w:rFonts w:ascii="Times New Roman"/>
          <w:b/>
          <w:color w:val="232323"/>
          <w:spacing w:val="-8"/>
          <w:position w:val="-2"/>
          <w:sz w:val="19"/>
        </w:rPr>
        <w:t>Work</w:t>
      </w:r>
      <w:r>
        <w:rPr>
          <w:rFonts w:ascii="Times New Roman"/>
          <w:b/>
          <w:color w:val="232323"/>
          <w:spacing w:val="-7"/>
          <w:position w:val="-2"/>
          <w:sz w:val="19"/>
        </w:rPr>
        <w:t> </w:t>
      </w:r>
      <w:r>
        <w:rPr>
          <w:rFonts w:ascii="Times New Roman"/>
          <w:b/>
          <w:color w:val="232323"/>
          <w:spacing w:val="-5"/>
          <w:position w:val="-2"/>
          <w:sz w:val="19"/>
        </w:rPr>
        <w:t>Bal</w:t>
      </w:r>
    </w:p>
    <w:p>
      <w:pPr>
        <w:pStyle w:val="BodyText"/>
        <w:spacing w:line="20" w:lineRule="exact"/>
        <w:ind w:left="451"/>
        <w:rPr>
          <w:sz w:val="2"/>
        </w:rPr>
      </w:pPr>
      <w:r>
        <w:rPr>
          <w:sz w:val="2"/>
        </w:rPr>
        <mc:AlternateContent>
          <mc:Choice Requires="wps">
            <w:drawing>
              <wp:inline distT="0" distB="0" distL="0" distR="0">
                <wp:extent cx="7222490" cy="18415"/>
                <wp:effectExtent l="9525" t="0" r="6984" b="635"/>
                <wp:docPr id="504" name="Group 504"/>
                <wp:cNvGraphicFramePr>
                  <a:graphicFrameLocks/>
                </wp:cNvGraphicFramePr>
                <a:graphic>
                  <a:graphicData uri="http://schemas.microsoft.com/office/word/2010/wordprocessingGroup">
                    <wpg:wgp>
                      <wpg:cNvPr id="504" name="Group 504"/>
                      <wpg:cNvGrpSpPr/>
                      <wpg:grpSpPr>
                        <a:xfrm>
                          <a:off x="0" y="0"/>
                          <a:ext cx="7222490" cy="18415"/>
                          <a:chExt cx="7222490" cy="18415"/>
                        </a:xfrm>
                      </wpg:grpSpPr>
                      <wps:wsp>
                        <wps:cNvPr id="505" name="Graphic 505"/>
                        <wps:cNvSpPr/>
                        <wps:spPr>
                          <a:xfrm>
                            <a:off x="0" y="9166"/>
                            <a:ext cx="7222490" cy="1270"/>
                          </a:xfrm>
                          <a:custGeom>
                            <a:avLst/>
                            <a:gdLst/>
                            <a:ahLst/>
                            <a:cxnLst/>
                            <a:rect l="l" t="t" r="r" b="b"/>
                            <a:pathLst>
                              <a:path w="7222490" h="0">
                                <a:moveTo>
                                  <a:pt x="0" y="0"/>
                                </a:moveTo>
                                <a:lnTo>
                                  <a:pt x="7221960" y="0"/>
                                </a:lnTo>
                              </a:path>
                            </a:pathLst>
                          </a:custGeom>
                          <a:ln w="183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8.7pt;height:1.45pt;mso-position-horizontal-relative:char;mso-position-vertical-relative:line" id="docshapegroup397" coordorigin="0,0" coordsize="11374,29">
                <v:line style="position:absolute" from="0,14" to="11373,14" stroked="true" strokeweight="1.443491pt" strokecolor="#000000">
                  <v:stroke dashstyle="solid"/>
                </v:line>
              </v:group>
            </w:pict>
          </mc:Fallback>
        </mc:AlternateContent>
      </w:r>
      <w:r>
        <w:rPr>
          <w:sz w:val="2"/>
        </w:rPr>
      </w:r>
    </w:p>
    <w:p>
      <w:pPr>
        <w:spacing w:before="88"/>
        <w:ind w:left="0" w:right="375" w:firstLine="0"/>
        <w:jc w:val="right"/>
        <w:rPr>
          <w:rFonts w:ascii="Times New Roman"/>
          <w:sz w:val="18"/>
        </w:rPr>
      </w:pPr>
      <w:r>
        <w:rPr/>
        <mc:AlternateContent>
          <mc:Choice Requires="wps">
            <w:drawing>
              <wp:anchor distT="0" distB="0" distL="0" distR="0" allowOverlap="1" layoutInCell="1" locked="0" behindDoc="0" simplePos="0" relativeHeight="15771648">
                <wp:simplePos x="0" y="0"/>
                <wp:positionH relativeFrom="page">
                  <wp:posOffset>206504</wp:posOffset>
                </wp:positionH>
                <wp:positionV relativeFrom="paragraph">
                  <wp:posOffset>-14622</wp:posOffset>
                </wp:positionV>
                <wp:extent cx="2140585" cy="68453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2140585" cy="6845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2"/>
                              <w:gridCol w:w="2689"/>
                            </w:tblGrid>
                            <w:tr>
                              <w:trPr>
                                <w:trHeight w:val="255" w:hRule="atLeast"/>
                              </w:trPr>
                              <w:tc>
                                <w:tcPr>
                                  <w:tcW w:w="562" w:type="dxa"/>
                                </w:tcPr>
                                <w:p>
                                  <w:pPr>
                                    <w:pStyle w:val="TableParagraph"/>
                                    <w:spacing w:line="202" w:lineRule="exact" w:before="34"/>
                                    <w:ind w:left="126"/>
                                    <w:rPr>
                                      <w:rFonts w:ascii="Times New Roman"/>
                                      <w:sz w:val="18"/>
                                    </w:rPr>
                                  </w:pPr>
                                  <w:r>
                                    <w:rPr>
                                      <w:rFonts w:ascii="Times New Roman"/>
                                      <w:color w:val="3A3A3A"/>
                                      <w:spacing w:val="-5"/>
                                      <w:w w:val="105"/>
                                      <w:sz w:val="18"/>
                                    </w:rPr>
                                    <w:t>585</w:t>
                                  </w:r>
                                </w:p>
                              </w:tc>
                              <w:tc>
                                <w:tcPr>
                                  <w:tcW w:w="2689" w:type="dxa"/>
                                </w:tcPr>
                                <w:p>
                                  <w:pPr>
                                    <w:pStyle w:val="TableParagraph"/>
                                    <w:spacing w:before="33"/>
                                    <w:ind w:left="157"/>
                                    <w:rPr>
                                      <w:rFonts w:ascii="Times New Roman"/>
                                      <w:sz w:val="15"/>
                                    </w:rPr>
                                  </w:pPr>
                                  <w:r>
                                    <w:rPr>
                                      <w:rFonts w:ascii="Times New Roman"/>
                                      <w:color w:val="3A3A3A"/>
                                      <w:spacing w:val="-2"/>
                                      <w:sz w:val="15"/>
                                    </w:rPr>
                                    <w:t>Futun:Teachers</w:t>
                                  </w:r>
                                </w:p>
                              </w:tc>
                            </w:tr>
                            <w:tr>
                              <w:trPr>
                                <w:trHeight w:val="235" w:hRule="atLeast"/>
                              </w:trPr>
                              <w:tc>
                                <w:tcPr>
                                  <w:tcW w:w="562" w:type="dxa"/>
                                </w:tcPr>
                                <w:p>
                                  <w:pPr>
                                    <w:pStyle w:val="TableParagraph"/>
                                    <w:spacing w:line="197" w:lineRule="exact" w:before="19"/>
                                    <w:ind w:left="126"/>
                                    <w:rPr>
                                      <w:rFonts w:ascii="Times New Roman"/>
                                      <w:sz w:val="18"/>
                                    </w:rPr>
                                  </w:pPr>
                                  <w:r>
                                    <w:rPr>
                                      <w:rFonts w:ascii="Times New Roman"/>
                                      <w:color w:val="525252"/>
                                      <w:spacing w:val="-5"/>
                                      <w:w w:val="105"/>
                                      <w:sz w:val="18"/>
                                    </w:rPr>
                                    <w:t>595</w:t>
                                  </w:r>
                                </w:p>
                              </w:tc>
                              <w:tc>
                                <w:tcPr>
                                  <w:tcW w:w="2689" w:type="dxa"/>
                                </w:tcPr>
                                <w:p>
                                  <w:pPr>
                                    <w:pStyle w:val="TableParagraph"/>
                                    <w:spacing w:before="8"/>
                                    <w:ind w:left="148"/>
                                    <w:rPr>
                                      <w:rFonts w:ascii="Times New Roman"/>
                                      <w:sz w:val="15"/>
                                    </w:rPr>
                                  </w:pPr>
                                  <w:r>
                                    <w:rPr>
                                      <w:rFonts w:ascii="Times New Roman"/>
                                      <w:color w:val="3A3A3A"/>
                                      <w:spacing w:val="-4"/>
                                      <w:sz w:val="15"/>
                                    </w:rPr>
                                    <w:t>Futurc</w:t>
                                  </w:r>
                                  <w:r>
                                    <w:rPr>
                                      <w:rFonts w:ascii="Times New Roman"/>
                                      <w:color w:val="3A3A3A"/>
                                      <w:spacing w:val="-9"/>
                                      <w:sz w:val="15"/>
                                    </w:rPr>
                                    <w:t> </w:t>
                                  </w:r>
                                  <w:r>
                                    <w:rPr>
                                      <w:rFonts w:ascii="Times New Roman"/>
                                      <w:color w:val="3A3A3A"/>
                                      <w:spacing w:val="-4"/>
                                      <w:sz w:val="15"/>
                                    </w:rPr>
                                    <w:t>Business </w:t>
                                  </w:r>
                                  <w:r>
                                    <w:rPr>
                                      <w:rFonts w:ascii="Times New Roman"/>
                                      <w:color w:val="525252"/>
                                      <w:spacing w:val="-4"/>
                                      <w:sz w:val="15"/>
                                    </w:rPr>
                                    <w:t>L</w:t>
                                  </w:r>
                                  <w:r>
                                    <w:rPr>
                                      <w:rFonts w:ascii="Times New Roman"/>
                                      <w:color w:val="525252"/>
                                      <w:spacing w:val="-5"/>
                                      <w:sz w:val="15"/>
                                    </w:rPr>
                                    <w:t> </w:t>
                                  </w:r>
                                  <w:r>
                                    <w:rPr>
                                      <w:rFonts w:ascii="Times New Roman"/>
                                      <w:color w:val="525252"/>
                                      <w:spacing w:val="-4"/>
                                      <w:sz w:val="15"/>
                                    </w:rPr>
                                    <w:t>ader.;</w:t>
                                  </w:r>
                                </w:p>
                              </w:tc>
                            </w:tr>
                            <w:tr>
                              <w:trPr>
                                <w:trHeight w:val="316" w:hRule="atLeast"/>
                              </w:trPr>
                              <w:tc>
                                <w:tcPr>
                                  <w:tcW w:w="562" w:type="dxa"/>
                                </w:tcPr>
                                <w:p>
                                  <w:pPr>
                                    <w:pStyle w:val="TableParagraph"/>
                                    <w:spacing w:before="14"/>
                                    <w:ind w:left="123"/>
                                    <w:rPr>
                                      <w:rFonts w:ascii="Times New Roman"/>
                                      <w:sz w:val="18"/>
                                    </w:rPr>
                                  </w:pPr>
                                  <w:r>
                                    <w:rPr>
                                      <w:rFonts w:ascii="Times New Roman"/>
                                      <w:color w:val="3A3A3A"/>
                                      <w:spacing w:val="-5"/>
                                      <w:w w:val="105"/>
                                      <w:sz w:val="18"/>
                                    </w:rPr>
                                    <w:t>810</w:t>
                                  </w:r>
                                </w:p>
                              </w:tc>
                              <w:tc>
                                <w:tcPr>
                                  <w:tcW w:w="2689" w:type="dxa"/>
                                </w:tcPr>
                                <w:p>
                                  <w:pPr>
                                    <w:pStyle w:val="TableParagraph"/>
                                    <w:spacing w:before="3"/>
                                    <w:ind w:left="155"/>
                                    <w:rPr>
                                      <w:rFonts w:ascii="Times New Roman"/>
                                      <w:sz w:val="15"/>
                                    </w:rPr>
                                  </w:pPr>
                                  <w:r>
                                    <w:rPr>
                                      <w:rFonts w:ascii="Times New Roman"/>
                                      <w:color w:val="3A3A3A"/>
                                      <w:spacing w:val="-2"/>
                                      <w:sz w:val="15"/>
                                    </w:rPr>
                                    <w:t>lntcrc,1</w:t>
                                  </w:r>
                                </w:p>
                              </w:tc>
                            </w:tr>
                            <w:tr>
                              <w:trPr>
                                <w:trHeight w:val="272" w:hRule="atLeast"/>
                              </w:trPr>
                              <w:tc>
                                <w:tcPr>
                                  <w:tcW w:w="562" w:type="dxa"/>
                                </w:tcPr>
                                <w:p>
                                  <w:pPr>
                                    <w:pStyle w:val="TableParagraph"/>
                                    <w:rPr>
                                      <w:rFonts w:ascii="Times New Roman"/>
                                      <w:sz w:val="16"/>
                                    </w:rPr>
                                  </w:pPr>
                                </w:p>
                              </w:tc>
                              <w:tc>
                                <w:tcPr>
                                  <w:tcW w:w="2689" w:type="dxa"/>
                                </w:tcPr>
                                <w:p>
                                  <w:pPr>
                                    <w:pStyle w:val="TableParagraph"/>
                                    <w:spacing w:line="199" w:lineRule="exact" w:before="53"/>
                                    <w:ind w:left="187"/>
                                    <w:rPr>
                                      <w:rFonts w:ascii="Times New Roman"/>
                                      <w:b/>
                                      <w:sz w:val="19"/>
                                    </w:rPr>
                                  </w:pPr>
                                  <w:r>
                                    <w:rPr>
                                      <w:rFonts w:ascii="Times New Roman"/>
                                      <w:b/>
                                      <w:color w:val="3A3A3A"/>
                                      <w:w w:val="90"/>
                                      <w:sz w:val="19"/>
                                    </w:rPr>
                                    <w:t>Activity</w:t>
                                  </w:r>
                                  <w:r>
                                    <w:rPr>
                                      <w:rFonts w:ascii="Times New Roman"/>
                                      <w:b/>
                                      <w:color w:val="3A3A3A"/>
                                      <w:spacing w:val="8"/>
                                      <w:sz w:val="19"/>
                                    </w:rPr>
                                    <w:t> </w:t>
                                  </w:r>
                                  <w:r>
                                    <w:rPr>
                                      <w:rFonts w:ascii="Times New Roman"/>
                                      <w:b/>
                                      <w:color w:val="232323"/>
                                      <w:w w:val="90"/>
                                      <w:sz w:val="19"/>
                                    </w:rPr>
                                    <w:t>Accounts</w:t>
                                  </w:r>
                                  <w:r>
                                    <w:rPr>
                                      <w:rFonts w:ascii="Times New Roman"/>
                                      <w:b/>
                                      <w:color w:val="232323"/>
                                      <w:spacing w:val="5"/>
                                      <w:sz w:val="19"/>
                                    </w:rPr>
                                    <w:t> </w:t>
                                  </w:r>
                                  <w:r>
                                    <w:rPr>
                                      <w:rFonts w:ascii="Times New Roman"/>
                                      <w:b/>
                                      <w:color w:val="3A3A3A"/>
                                      <w:w w:val="90"/>
                                      <w:sz w:val="19"/>
                                    </w:rPr>
                                    <w:t>Grand</w:t>
                                  </w:r>
                                  <w:r>
                                    <w:rPr>
                                      <w:rFonts w:ascii="Times New Roman"/>
                                      <w:b/>
                                      <w:color w:val="3A3A3A"/>
                                      <w:spacing w:val="-1"/>
                                      <w:sz w:val="19"/>
                                    </w:rPr>
                                    <w:t> </w:t>
                                  </w:r>
                                  <w:r>
                                    <w:rPr>
                                      <w:rFonts w:ascii="Times New Roman"/>
                                      <w:b/>
                                      <w:color w:val="3A3A3A"/>
                                      <w:spacing w:val="-2"/>
                                      <w:w w:val="90"/>
                                      <w:sz w:val="19"/>
                                    </w:rPr>
                                    <w:t>Tota</w:t>
                                  </w:r>
                                  <w:r>
                                    <w:rPr>
                                      <w:rFonts w:ascii="Times New Roman"/>
                                      <w:b/>
                                      <w:color w:val="0F0F0F"/>
                                      <w:spacing w:val="-2"/>
                                      <w:w w:val="90"/>
                                      <w:sz w:val="19"/>
                                    </w:rPr>
                                    <w:t>l</w:t>
                                  </w:r>
                                </w:p>
                              </w:tc>
                            </w:tr>
                          </w:tbl>
                          <w:p>
                            <w:pPr>
                              <w:pStyle w:val="BodyText"/>
                            </w:pPr>
                          </w:p>
                        </w:txbxContent>
                      </wps:txbx>
                      <wps:bodyPr wrap="square" lIns="0" tIns="0" rIns="0" bIns="0" rtlCol="0">
                        <a:noAutofit/>
                      </wps:bodyPr>
                    </wps:wsp>
                  </a:graphicData>
                </a:graphic>
              </wp:anchor>
            </w:drawing>
          </mc:Choice>
          <mc:Fallback>
            <w:pict>
              <v:shape style="position:absolute;margin-left:16.260231pt;margin-top:-1.151393pt;width:168.55pt;height:53.9pt;mso-position-horizontal-relative:page;mso-position-vertical-relative:paragraph;z-index:15771648" type="#_x0000_t202" id="docshape39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2"/>
                        <w:gridCol w:w="2689"/>
                      </w:tblGrid>
                      <w:tr>
                        <w:trPr>
                          <w:trHeight w:val="255" w:hRule="atLeast"/>
                        </w:trPr>
                        <w:tc>
                          <w:tcPr>
                            <w:tcW w:w="562" w:type="dxa"/>
                          </w:tcPr>
                          <w:p>
                            <w:pPr>
                              <w:pStyle w:val="TableParagraph"/>
                              <w:spacing w:line="202" w:lineRule="exact" w:before="34"/>
                              <w:ind w:left="126"/>
                              <w:rPr>
                                <w:rFonts w:ascii="Times New Roman"/>
                                <w:sz w:val="18"/>
                              </w:rPr>
                            </w:pPr>
                            <w:r>
                              <w:rPr>
                                <w:rFonts w:ascii="Times New Roman"/>
                                <w:color w:val="3A3A3A"/>
                                <w:spacing w:val="-5"/>
                                <w:w w:val="105"/>
                                <w:sz w:val="18"/>
                              </w:rPr>
                              <w:t>585</w:t>
                            </w:r>
                          </w:p>
                        </w:tc>
                        <w:tc>
                          <w:tcPr>
                            <w:tcW w:w="2689" w:type="dxa"/>
                          </w:tcPr>
                          <w:p>
                            <w:pPr>
                              <w:pStyle w:val="TableParagraph"/>
                              <w:spacing w:before="33"/>
                              <w:ind w:left="157"/>
                              <w:rPr>
                                <w:rFonts w:ascii="Times New Roman"/>
                                <w:sz w:val="15"/>
                              </w:rPr>
                            </w:pPr>
                            <w:r>
                              <w:rPr>
                                <w:rFonts w:ascii="Times New Roman"/>
                                <w:color w:val="3A3A3A"/>
                                <w:spacing w:val="-2"/>
                                <w:sz w:val="15"/>
                              </w:rPr>
                              <w:t>Futun:Teachers</w:t>
                            </w:r>
                          </w:p>
                        </w:tc>
                      </w:tr>
                      <w:tr>
                        <w:trPr>
                          <w:trHeight w:val="235" w:hRule="atLeast"/>
                        </w:trPr>
                        <w:tc>
                          <w:tcPr>
                            <w:tcW w:w="562" w:type="dxa"/>
                          </w:tcPr>
                          <w:p>
                            <w:pPr>
                              <w:pStyle w:val="TableParagraph"/>
                              <w:spacing w:line="197" w:lineRule="exact" w:before="19"/>
                              <w:ind w:left="126"/>
                              <w:rPr>
                                <w:rFonts w:ascii="Times New Roman"/>
                                <w:sz w:val="18"/>
                              </w:rPr>
                            </w:pPr>
                            <w:r>
                              <w:rPr>
                                <w:rFonts w:ascii="Times New Roman"/>
                                <w:color w:val="525252"/>
                                <w:spacing w:val="-5"/>
                                <w:w w:val="105"/>
                                <w:sz w:val="18"/>
                              </w:rPr>
                              <w:t>595</w:t>
                            </w:r>
                          </w:p>
                        </w:tc>
                        <w:tc>
                          <w:tcPr>
                            <w:tcW w:w="2689" w:type="dxa"/>
                          </w:tcPr>
                          <w:p>
                            <w:pPr>
                              <w:pStyle w:val="TableParagraph"/>
                              <w:spacing w:before="8"/>
                              <w:ind w:left="148"/>
                              <w:rPr>
                                <w:rFonts w:ascii="Times New Roman"/>
                                <w:sz w:val="15"/>
                              </w:rPr>
                            </w:pPr>
                            <w:r>
                              <w:rPr>
                                <w:rFonts w:ascii="Times New Roman"/>
                                <w:color w:val="3A3A3A"/>
                                <w:spacing w:val="-4"/>
                                <w:sz w:val="15"/>
                              </w:rPr>
                              <w:t>Futurc</w:t>
                            </w:r>
                            <w:r>
                              <w:rPr>
                                <w:rFonts w:ascii="Times New Roman"/>
                                <w:color w:val="3A3A3A"/>
                                <w:spacing w:val="-9"/>
                                <w:sz w:val="15"/>
                              </w:rPr>
                              <w:t> </w:t>
                            </w:r>
                            <w:r>
                              <w:rPr>
                                <w:rFonts w:ascii="Times New Roman"/>
                                <w:color w:val="3A3A3A"/>
                                <w:spacing w:val="-4"/>
                                <w:sz w:val="15"/>
                              </w:rPr>
                              <w:t>Business </w:t>
                            </w:r>
                            <w:r>
                              <w:rPr>
                                <w:rFonts w:ascii="Times New Roman"/>
                                <w:color w:val="525252"/>
                                <w:spacing w:val="-4"/>
                                <w:sz w:val="15"/>
                              </w:rPr>
                              <w:t>L</w:t>
                            </w:r>
                            <w:r>
                              <w:rPr>
                                <w:rFonts w:ascii="Times New Roman"/>
                                <w:color w:val="525252"/>
                                <w:spacing w:val="-5"/>
                                <w:sz w:val="15"/>
                              </w:rPr>
                              <w:t> </w:t>
                            </w:r>
                            <w:r>
                              <w:rPr>
                                <w:rFonts w:ascii="Times New Roman"/>
                                <w:color w:val="525252"/>
                                <w:spacing w:val="-4"/>
                                <w:sz w:val="15"/>
                              </w:rPr>
                              <w:t>ader.;</w:t>
                            </w:r>
                          </w:p>
                        </w:tc>
                      </w:tr>
                      <w:tr>
                        <w:trPr>
                          <w:trHeight w:val="316" w:hRule="atLeast"/>
                        </w:trPr>
                        <w:tc>
                          <w:tcPr>
                            <w:tcW w:w="562" w:type="dxa"/>
                          </w:tcPr>
                          <w:p>
                            <w:pPr>
                              <w:pStyle w:val="TableParagraph"/>
                              <w:spacing w:before="14"/>
                              <w:ind w:left="123"/>
                              <w:rPr>
                                <w:rFonts w:ascii="Times New Roman"/>
                                <w:sz w:val="18"/>
                              </w:rPr>
                            </w:pPr>
                            <w:r>
                              <w:rPr>
                                <w:rFonts w:ascii="Times New Roman"/>
                                <w:color w:val="3A3A3A"/>
                                <w:spacing w:val="-5"/>
                                <w:w w:val="105"/>
                                <w:sz w:val="18"/>
                              </w:rPr>
                              <w:t>810</w:t>
                            </w:r>
                          </w:p>
                        </w:tc>
                        <w:tc>
                          <w:tcPr>
                            <w:tcW w:w="2689" w:type="dxa"/>
                          </w:tcPr>
                          <w:p>
                            <w:pPr>
                              <w:pStyle w:val="TableParagraph"/>
                              <w:spacing w:before="3"/>
                              <w:ind w:left="155"/>
                              <w:rPr>
                                <w:rFonts w:ascii="Times New Roman"/>
                                <w:sz w:val="15"/>
                              </w:rPr>
                            </w:pPr>
                            <w:r>
                              <w:rPr>
                                <w:rFonts w:ascii="Times New Roman"/>
                                <w:color w:val="3A3A3A"/>
                                <w:spacing w:val="-2"/>
                                <w:sz w:val="15"/>
                              </w:rPr>
                              <w:t>lntcrc,1</w:t>
                            </w:r>
                          </w:p>
                        </w:tc>
                      </w:tr>
                      <w:tr>
                        <w:trPr>
                          <w:trHeight w:val="272" w:hRule="atLeast"/>
                        </w:trPr>
                        <w:tc>
                          <w:tcPr>
                            <w:tcW w:w="562" w:type="dxa"/>
                          </w:tcPr>
                          <w:p>
                            <w:pPr>
                              <w:pStyle w:val="TableParagraph"/>
                              <w:rPr>
                                <w:rFonts w:ascii="Times New Roman"/>
                                <w:sz w:val="16"/>
                              </w:rPr>
                            </w:pPr>
                          </w:p>
                        </w:tc>
                        <w:tc>
                          <w:tcPr>
                            <w:tcW w:w="2689" w:type="dxa"/>
                          </w:tcPr>
                          <w:p>
                            <w:pPr>
                              <w:pStyle w:val="TableParagraph"/>
                              <w:spacing w:line="199" w:lineRule="exact" w:before="53"/>
                              <w:ind w:left="187"/>
                              <w:rPr>
                                <w:rFonts w:ascii="Times New Roman"/>
                                <w:b/>
                                <w:sz w:val="19"/>
                              </w:rPr>
                            </w:pPr>
                            <w:r>
                              <w:rPr>
                                <w:rFonts w:ascii="Times New Roman"/>
                                <w:b/>
                                <w:color w:val="3A3A3A"/>
                                <w:w w:val="90"/>
                                <w:sz w:val="19"/>
                              </w:rPr>
                              <w:t>Activity</w:t>
                            </w:r>
                            <w:r>
                              <w:rPr>
                                <w:rFonts w:ascii="Times New Roman"/>
                                <w:b/>
                                <w:color w:val="3A3A3A"/>
                                <w:spacing w:val="8"/>
                                <w:sz w:val="19"/>
                              </w:rPr>
                              <w:t> </w:t>
                            </w:r>
                            <w:r>
                              <w:rPr>
                                <w:rFonts w:ascii="Times New Roman"/>
                                <w:b/>
                                <w:color w:val="232323"/>
                                <w:w w:val="90"/>
                                <w:sz w:val="19"/>
                              </w:rPr>
                              <w:t>Accounts</w:t>
                            </w:r>
                            <w:r>
                              <w:rPr>
                                <w:rFonts w:ascii="Times New Roman"/>
                                <w:b/>
                                <w:color w:val="232323"/>
                                <w:spacing w:val="5"/>
                                <w:sz w:val="19"/>
                              </w:rPr>
                              <w:t> </w:t>
                            </w:r>
                            <w:r>
                              <w:rPr>
                                <w:rFonts w:ascii="Times New Roman"/>
                                <w:b/>
                                <w:color w:val="3A3A3A"/>
                                <w:w w:val="90"/>
                                <w:sz w:val="19"/>
                              </w:rPr>
                              <w:t>Grand</w:t>
                            </w:r>
                            <w:r>
                              <w:rPr>
                                <w:rFonts w:ascii="Times New Roman"/>
                                <w:b/>
                                <w:color w:val="3A3A3A"/>
                                <w:spacing w:val="-1"/>
                                <w:sz w:val="19"/>
                              </w:rPr>
                              <w:t> </w:t>
                            </w:r>
                            <w:r>
                              <w:rPr>
                                <w:rFonts w:ascii="Times New Roman"/>
                                <w:b/>
                                <w:color w:val="3A3A3A"/>
                                <w:spacing w:val="-2"/>
                                <w:w w:val="90"/>
                                <w:sz w:val="19"/>
                              </w:rPr>
                              <w:t>Tota</w:t>
                            </w:r>
                            <w:r>
                              <w:rPr>
                                <w:rFonts w:ascii="Times New Roman"/>
                                <w:b/>
                                <w:color w:val="0F0F0F"/>
                                <w:spacing w:val="-2"/>
                                <w:w w:val="90"/>
                                <w:sz w:val="19"/>
                              </w:rPr>
                              <w:t>l</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2286364</wp:posOffset>
                </wp:positionH>
                <wp:positionV relativeFrom="paragraph">
                  <wp:posOffset>-23788</wp:posOffset>
                </wp:positionV>
                <wp:extent cx="4947920" cy="72771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4947920" cy="7277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9"/>
                              <w:gridCol w:w="1166"/>
                              <w:gridCol w:w="1448"/>
                              <w:gridCol w:w="960"/>
                              <w:gridCol w:w="1442"/>
                              <w:gridCol w:w="1505"/>
                            </w:tblGrid>
                            <w:tr>
                              <w:trPr>
                                <w:trHeight w:val="319" w:hRule="atLeast"/>
                              </w:trPr>
                              <w:tc>
                                <w:tcPr>
                                  <w:tcW w:w="1149" w:type="dxa"/>
                                </w:tcPr>
                                <w:p>
                                  <w:pPr>
                                    <w:pStyle w:val="TableParagraph"/>
                                    <w:spacing w:before="67"/>
                                    <w:ind w:right="199"/>
                                    <w:jc w:val="right"/>
                                    <w:rPr>
                                      <w:rFonts w:ascii="Times New Roman"/>
                                      <w:sz w:val="18"/>
                                    </w:rPr>
                                  </w:pPr>
                                  <w:r>
                                    <w:rPr>
                                      <w:rFonts w:ascii="Times New Roman"/>
                                      <w:color w:val="3A3A3A"/>
                                      <w:spacing w:val="-2"/>
                                      <w:sz w:val="18"/>
                                    </w:rPr>
                                    <w:t>$607.92</w:t>
                                  </w:r>
                                </w:p>
                              </w:tc>
                              <w:tc>
                                <w:tcPr>
                                  <w:tcW w:w="1166" w:type="dxa"/>
                                </w:tcPr>
                                <w:p>
                                  <w:pPr>
                                    <w:pStyle w:val="TableParagraph"/>
                                    <w:spacing w:before="77"/>
                                    <w:ind w:right="158"/>
                                    <w:jc w:val="right"/>
                                    <w:rPr>
                                      <w:rFonts w:ascii="Times New Roman"/>
                                      <w:sz w:val="18"/>
                                    </w:rPr>
                                  </w:pPr>
                                  <w:r>
                                    <w:rPr>
                                      <w:rFonts w:ascii="Times New Roman"/>
                                      <w:color w:val="3A3A3A"/>
                                      <w:spacing w:val="-2"/>
                                      <w:w w:val="105"/>
                                      <w:sz w:val="18"/>
                                    </w:rPr>
                                    <w:t>$0.00</w:t>
                                  </w:r>
                                </w:p>
                              </w:tc>
                              <w:tc>
                                <w:tcPr>
                                  <w:tcW w:w="1448" w:type="dxa"/>
                                </w:tcPr>
                                <w:p>
                                  <w:pPr>
                                    <w:pStyle w:val="TableParagraph"/>
                                    <w:spacing w:before="87"/>
                                    <w:ind w:right="402"/>
                                    <w:jc w:val="right"/>
                                    <w:rPr>
                                      <w:rFonts w:ascii="Times New Roman"/>
                                      <w:sz w:val="18"/>
                                    </w:rPr>
                                  </w:pPr>
                                  <w:r>
                                    <w:rPr>
                                      <w:rFonts w:ascii="Times New Roman"/>
                                      <w:color w:val="3A3A3A"/>
                                      <w:spacing w:val="-2"/>
                                      <w:w w:val="105"/>
                                      <w:sz w:val="18"/>
                                    </w:rPr>
                                    <w:t>$0.00</w:t>
                                  </w:r>
                                </w:p>
                              </w:tc>
                              <w:tc>
                                <w:tcPr>
                                  <w:tcW w:w="960" w:type="dxa"/>
                                </w:tcPr>
                                <w:p>
                                  <w:pPr>
                                    <w:pStyle w:val="TableParagraph"/>
                                    <w:spacing w:line="203" w:lineRule="exact" w:before="96"/>
                                    <w:ind w:right="148"/>
                                    <w:jc w:val="right"/>
                                    <w:rPr>
                                      <w:rFonts w:ascii="Times New Roman"/>
                                      <w:sz w:val="18"/>
                                    </w:rPr>
                                  </w:pPr>
                                  <w:r>
                                    <w:rPr>
                                      <w:rFonts w:ascii="Times New Roman"/>
                                      <w:color w:val="3A3A3A"/>
                                      <w:spacing w:val="-2"/>
                                      <w:w w:val="105"/>
                                      <w:sz w:val="18"/>
                                    </w:rPr>
                                    <w:t>$0.00</w:t>
                                  </w:r>
                                </w:p>
                              </w:tc>
                              <w:tc>
                                <w:tcPr>
                                  <w:tcW w:w="1442" w:type="dxa"/>
                                </w:tcPr>
                                <w:p>
                                  <w:pPr>
                                    <w:pStyle w:val="TableParagraph"/>
                                    <w:spacing w:line="193" w:lineRule="exact" w:before="106"/>
                                    <w:ind w:right="388"/>
                                    <w:jc w:val="right"/>
                                    <w:rPr>
                                      <w:rFonts w:ascii="Times New Roman"/>
                                      <w:sz w:val="18"/>
                                    </w:rPr>
                                  </w:pPr>
                                  <w:r>
                                    <w:rPr>
                                      <w:rFonts w:ascii="Times New Roman"/>
                                      <w:color w:val="3A3A3A"/>
                                      <w:spacing w:val="-2"/>
                                      <w:w w:val="105"/>
                                      <w:sz w:val="18"/>
                                    </w:rPr>
                                    <w:t>$607.92</w:t>
                                  </w:r>
                                </w:p>
                              </w:tc>
                              <w:tc>
                                <w:tcPr>
                                  <w:tcW w:w="1505" w:type="dxa"/>
                                </w:tcPr>
                                <w:p>
                                  <w:pPr>
                                    <w:pStyle w:val="TableParagraph"/>
                                    <w:tabs>
                                      <w:tab w:pos="1432" w:val="left" w:leader="none"/>
                                    </w:tabs>
                                    <w:spacing w:line="184" w:lineRule="exact" w:before="115"/>
                                    <w:ind w:left="392" w:right="-116"/>
                                    <w:rPr>
                                      <w:rFonts w:ascii="Times New Roman"/>
                                      <w:sz w:val="18"/>
                                    </w:rPr>
                                  </w:pPr>
                                  <w:r>
                                    <w:rPr>
                                      <w:rFonts w:ascii="Times New Roman"/>
                                      <w:color w:val="3A3A3A"/>
                                      <w:spacing w:val="-2"/>
                                      <w:w w:val="105"/>
                                      <w:position w:val="1"/>
                                      <w:sz w:val="18"/>
                                    </w:rPr>
                                    <w:t>$0.00</w:t>
                                  </w:r>
                                  <w:r>
                                    <w:rPr>
                                      <w:rFonts w:ascii="Times New Roman"/>
                                      <w:color w:val="3A3A3A"/>
                                      <w:position w:val="1"/>
                                      <w:sz w:val="18"/>
                                    </w:rPr>
                                    <w:tab/>
                                  </w:r>
                                  <w:r>
                                    <w:rPr>
                                      <w:rFonts w:ascii="Times New Roman"/>
                                      <w:color w:val="3A3A3A"/>
                                      <w:spacing w:val="-5"/>
                                      <w:w w:val="105"/>
                                      <w:sz w:val="18"/>
                                    </w:rPr>
                                    <w:t>$6</w:t>
                                  </w:r>
                                </w:p>
                              </w:tc>
                            </w:tr>
                            <w:tr>
                              <w:trPr>
                                <w:trHeight w:val="230" w:hRule="atLeast"/>
                              </w:trPr>
                              <w:tc>
                                <w:tcPr>
                                  <w:tcW w:w="1149" w:type="dxa"/>
                                </w:tcPr>
                                <w:p>
                                  <w:pPr>
                                    <w:pStyle w:val="TableParagraph"/>
                                    <w:spacing w:line="196" w:lineRule="exact"/>
                                    <w:ind w:right="199"/>
                                    <w:jc w:val="right"/>
                                    <w:rPr>
                                      <w:rFonts w:ascii="Times New Roman"/>
                                      <w:sz w:val="18"/>
                                    </w:rPr>
                                  </w:pPr>
                                  <w:r>
                                    <w:rPr>
                                      <w:rFonts w:ascii="Times New Roman"/>
                                      <w:color w:val="3A3A3A"/>
                                      <w:spacing w:val="-2"/>
                                      <w:sz w:val="18"/>
                                    </w:rPr>
                                    <w:t>$485.00</w:t>
                                  </w:r>
                                </w:p>
                              </w:tc>
                              <w:tc>
                                <w:tcPr>
                                  <w:tcW w:w="1166" w:type="dxa"/>
                                </w:tcPr>
                                <w:p>
                                  <w:pPr>
                                    <w:pStyle w:val="TableParagraph"/>
                                    <w:spacing w:line="206" w:lineRule="exact"/>
                                    <w:ind w:right="158"/>
                                    <w:jc w:val="right"/>
                                    <w:rPr>
                                      <w:rFonts w:ascii="Times New Roman"/>
                                      <w:sz w:val="18"/>
                                    </w:rPr>
                                  </w:pPr>
                                  <w:r>
                                    <w:rPr>
                                      <w:rFonts w:ascii="Times New Roman"/>
                                      <w:color w:val="3A3A3A"/>
                                      <w:spacing w:val="-2"/>
                                      <w:w w:val="105"/>
                                      <w:sz w:val="18"/>
                                    </w:rPr>
                                    <w:t>$0.00</w:t>
                                  </w:r>
                                </w:p>
                              </w:tc>
                              <w:tc>
                                <w:tcPr>
                                  <w:tcW w:w="1448" w:type="dxa"/>
                                </w:tcPr>
                                <w:p>
                                  <w:pPr>
                                    <w:pStyle w:val="TableParagraph"/>
                                    <w:spacing w:line="203" w:lineRule="exact" w:before="8"/>
                                    <w:ind w:right="402"/>
                                    <w:jc w:val="right"/>
                                    <w:rPr>
                                      <w:rFonts w:ascii="Times New Roman"/>
                                      <w:sz w:val="18"/>
                                    </w:rPr>
                                  </w:pPr>
                                  <w:r>
                                    <w:rPr>
                                      <w:rFonts w:ascii="Times New Roman"/>
                                      <w:color w:val="3A3A3A"/>
                                      <w:spacing w:val="-2"/>
                                      <w:w w:val="105"/>
                                      <w:sz w:val="18"/>
                                    </w:rPr>
                                    <w:t>$0.00</w:t>
                                  </w:r>
                                </w:p>
                              </w:tc>
                              <w:tc>
                                <w:tcPr>
                                  <w:tcW w:w="960" w:type="dxa"/>
                                </w:tcPr>
                                <w:p>
                                  <w:pPr>
                                    <w:pStyle w:val="TableParagraph"/>
                                    <w:spacing w:line="203" w:lineRule="exact" w:before="8"/>
                                    <w:ind w:right="157"/>
                                    <w:jc w:val="right"/>
                                    <w:rPr>
                                      <w:rFonts w:ascii="Times New Roman"/>
                                      <w:sz w:val="18"/>
                                    </w:rPr>
                                  </w:pPr>
                                  <w:r>
                                    <w:rPr>
                                      <w:rFonts w:ascii="Times New Roman"/>
                                      <w:color w:val="3A3A3A"/>
                                      <w:spacing w:val="-2"/>
                                      <w:sz w:val="18"/>
                                    </w:rPr>
                                    <w:t>$0.00</w:t>
                                  </w:r>
                                </w:p>
                              </w:tc>
                              <w:tc>
                                <w:tcPr>
                                  <w:tcW w:w="1442" w:type="dxa"/>
                                </w:tcPr>
                                <w:p>
                                  <w:pPr>
                                    <w:pStyle w:val="TableParagraph"/>
                                    <w:spacing w:line="193" w:lineRule="exact" w:before="18"/>
                                    <w:ind w:right="388"/>
                                    <w:jc w:val="right"/>
                                    <w:rPr>
                                      <w:rFonts w:ascii="Times New Roman"/>
                                      <w:sz w:val="18"/>
                                    </w:rPr>
                                  </w:pPr>
                                  <w:r>
                                    <w:rPr>
                                      <w:rFonts w:ascii="Times New Roman"/>
                                      <w:color w:val="3A3A3A"/>
                                      <w:spacing w:val="-2"/>
                                      <w:w w:val="105"/>
                                      <w:sz w:val="18"/>
                                    </w:rPr>
                                    <w:t>$485.00</w:t>
                                  </w:r>
                                </w:p>
                              </w:tc>
                              <w:tc>
                                <w:tcPr>
                                  <w:tcW w:w="1505" w:type="dxa"/>
                                </w:tcPr>
                                <w:p>
                                  <w:pPr>
                                    <w:pStyle w:val="TableParagraph"/>
                                    <w:tabs>
                                      <w:tab w:pos="1432" w:val="left" w:leader="none"/>
                                    </w:tabs>
                                    <w:spacing w:line="184" w:lineRule="exact" w:before="27"/>
                                    <w:ind w:left="392" w:right="-116"/>
                                    <w:rPr>
                                      <w:rFonts w:ascii="Times New Roman"/>
                                      <w:sz w:val="18"/>
                                    </w:rPr>
                                  </w:pPr>
                                  <w:r>
                                    <w:rPr>
                                      <w:rFonts w:ascii="Times New Roman"/>
                                      <w:color w:val="3A3A3A"/>
                                      <w:spacing w:val="-2"/>
                                      <w:w w:val="105"/>
                                      <w:position w:val="1"/>
                                      <w:sz w:val="18"/>
                                    </w:rPr>
                                    <w:t>$0.00</w:t>
                                  </w:r>
                                  <w:r>
                                    <w:rPr>
                                      <w:rFonts w:ascii="Times New Roman"/>
                                      <w:color w:val="3A3A3A"/>
                                      <w:position w:val="1"/>
                                      <w:sz w:val="18"/>
                                    </w:rPr>
                                    <w:tab/>
                                  </w:r>
                                  <w:r>
                                    <w:rPr>
                                      <w:rFonts w:ascii="Times New Roman"/>
                                      <w:color w:val="3A3A3A"/>
                                      <w:spacing w:val="-5"/>
                                      <w:w w:val="105"/>
                                      <w:sz w:val="18"/>
                                    </w:rPr>
                                    <w:t>$4</w:t>
                                  </w:r>
                                </w:p>
                              </w:tc>
                            </w:tr>
                            <w:tr>
                              <w:trPr>
                                <w:trHeight w:val="302" w:hRule="atLeast"/>
                              </w:trPr>
                              <w:tc>
                                <w:tcPr>
                                  <w:tcW w:w="1149" w:type="dxa"/>
                                </w:tcPr>
                                <w:p>
                                  <w:pPr>
                                    <w:pStyle w:val="TableParagraph"/>
                                    <w:spacing w:line="196" w:lineRule="exact"/>
                                    <w:ind w:right="202"/>
                                    <w:jc w:val="right"/>
                                    <w:rPr>
                                      <w:rFonts w:ascii="Times New Roman"/>
                                      <w:sz w:val="18"/>
                                    </w:rPr>
                                  </w:pPr>
                                  <w:r>
                                    <w:rPr>
                                      <w:rFonts w:ascii="Times New Roman"/>
                                      <w:color w:val="525252"/>
                                      <w:spacing w:val="-2"/>
                                      <w:sz w:val="18"/>
                                    </w:rPr>
                                    <w:t>$20,684.19</w:t>
                                  </w:r>
                                </w:p>
                              </w:tc>
                              <w:tc>
                                <w:tcPr>
                                  <w:tcW w:w="1166" w:type="dxa"/>
                                </w:tcPr>
                                <w:p>
                                  <w:pPr>
                                    <w:pStyle w:val="TableParagraph"/>
                                    <w:spacing w:line="206" w:lineRule="exact"/>
                                    <w:ind w:right="161"/>
                                    <w:jc w:val="right"/>
                                    <w:rPr>
                                      <w:rFonts w:ascii="Times New Roman"/>
                                      <w:sz w:val="18"/>
                                    </w:rPr>
                                  </w:pPr>
                                  <w:r>
                                    <w:rPr>
                                      <w:rFonts w:ascii="Times New Roman"/>
                                      <w:color w:val="3A3A3A"/>
                                      <w:spacing w:val="-2"/>
                                      <w:sz w:val="18"/>
                                    </w:rPr>
                                    <w:t>$3,025.69</w:t>
                                  </w:r>
                                </w:p>
                              </w:tc>
                              <w:tc>
                                <w:tcPr>
                                  <w:tcW w:w="1448" w:type="dxa"/>
                                </w:tcPr>
                                <w:p>
                                  <w:pPr>
                                    <w:pStyle w:val="TableParagraph"/>
                                    <w:spacing w:before="8"/>
                                    <w:ind w:right="402"/>
                                    <w:jc w:val="right"/>
                                    <w:rPr>
                                      <w:rFonts w:ascii="Times New Roman"/>
                                      <w:sz w:val="18"/>
                                    </w:rPr>
                                  </w:pPr>
                                  <w:r>
                                    <w:rPr>
                                      <w:rFonts w:ascii="Times New Roman"/>
                                      <w:color w:val="3A3A3A"/>
                                      <w:spacing w:val="-2"/>
                                      <w:w w:val="105"/>
                                      <w:sz w:val="18"/>
                                    </w:rPr>
                                    <w:t>$0.00</w:t>
                                  </w:r>
                                </w:p>
                              </w:tc>
                              <w:tc>
                                <w:tcPr>
                                  <w:tcW w:w="960" w:type="dxa"/>
                                </w:tcPr>
                                <w:p>
                                  <w:pPr>
                                    <w:pStyle w:val="TableParagraph"/>
                                    <w:spacing w:before="18"/>
                                    <w:ind w:right="158"/>
                                    <w:jc w:val="right"/>
                                    <w:rPr>
                                      <w:rFonts w:ascii="Times New Roman"/>
                                      <w:sz w:val="18"/>
                                    </w:rPr>
                                  </w:pPr>
                                  <w:r>
                                    <w:rPr>
                                      <w:rFonts w:ascii="Times New Roman"/>
                                      <w:color w:val="3A3A3A"/>
                                      <w:spacing w:val="-2"/>
                                      <w:w w:val="105"/>
                                      <w:sz w:val="18"/>
                                    </w:rPr>
                                    <w:t>$0.00</w:t>
                                  </w:r>
                                </w:p>
                              </w:tc>
                              <w:tc>
                                <w:tcPr>
                                  <w:tcW w:w="1442" w:type="dxa"/>
                                </w:tcPr>
                                <w:p>
                                  <w:pPr>
                                    <w:pStyle w:val="TableParagraph"/>
                                    <w:spacing w:before="27"/>
                                    <w:ind w:right="403"/>
                                    <w:jc w:val="right"/>
                                    <w:rPr>
                                      <w:rFonts w:ascii="Times New Roman"/>
                                      <w:sz w:val="18"/>
                                    </w:rPr>
                                  </w:pPr>
                                  <w:r>
                                    <w:rPr>
                                      <w:rFonts w:ascii="Times New Roman"/>
                                      <w:color w:val="3A3A3A"/>
                                      <w:spacing w:val="-2"/>
                                      <w:sz w:val="18"/>
                                    </w:rPr>
                                    <w:t>$23,709.88</w:t>
                                  </w:r>
                                </w:p>
                              </w:tc>
                              <w:tc>
                                <w:tcPr>
                                  <w:tcW w:w="1505" w:type="dxa"/>
                                </w:tcPr>
                                <w:p>
                                  <w:pPr>
                                    <w:pStyle w:val="TableParagraph"/>
                                    <w:tabs>
                                      <w:tab w:pos="1191" w:val="left" w:leader="none"/>
                                    </w:tabs>
                                    <w:spacing w:before="37"/>
                                    <w:ind w:left="392" w:right="-101"/>
                                    <w:rPr>
                                      <w:rFonts w:ascii="Times New Roman"/>
                                      <w:sz w:val="18"/>
                                    </w:rPr>
                                  </w:pPr>
                                  <w:r>
                                    <w:rPr>
                                      <w:rFonts w:ascii="Times New Roman"/>
                                      <w:color w:val="3A3A3A"/>
                                      <w:spacing w:val="-2"/>
                                      <w:w w:val="105"/>
                                      <w:position w:val="1"/>
                                      <w:sz w:val="18"/>
                                    </w:rPr>
                                    <w:t>$0.00</w:t>
                                  </w:r>
                                  <w:r>
                                    <w:rPr>
                                      <w:rFonts w:ascii="Times New Roman"/>
                                      <w:color w:val="3A3A3A"/>
                                      <w:position w:val="1"/>
                                      <w:sz w:val="18"/>
                                    </w:rPr>
                                    <w:tab/>
                                  </w:r>
                                  <w:r>
                                    <w:rPr>
                                      <w:rFonts w:ascii="Times New Roman"/>
                                      <w:color w:val="3A3A3A"/>
                                      <w:spacing w:val="-6"/>
                                      <w:w w:val="105"/>
                                      <w:sz w:val="18"/>
                                    </w:rPr>
                                    <w:t>$23,7</w:t>
                                  </w:r>
                                </w:p>
                              </w:tc>
                            </w:tr>
                            <w:tr>
                              <w:trPr>
                                <w:trHeight w:val="295" w:hRule="atLeast"/>
                              </w:trPr>
                              <w:tc>
                                <w:tcPr>
                                  <w:tcW w:w="1149" w:type="dxa"/>
                                </w:tcPr>
                                <w:p>
                                  <w:pPr>
                                    <w:pStyle w:val="TableParagraph"/>
                                    <w:spacing w:before="51"/>
                                    <w:ind w:right="201"/>
                                    <w:jc w:val="right"/>
                                    <w:rPr>
                                      <w:rFonts w:ascii="Times New Roman"/>
                                      <w:b/>
                                      <w:sz w:val="17"/>
                                    </w:rPr>
                                  </w:pPr>
                                  <w:r>
                                    <w:rPr>
                                      <w:rFonts w:ascii="Times New Roman"/>
                                      <w:b/>
                                      <w:color w:val="3A3A3A"/>
                                      <w:spacing w:val="-2"/>
                                      <w:w w:val="105"/>
                                      <w:sz w:val="17"/>
                                    </w:rPr>
                                    <w:t>$250,727.98</w:t>
                                  </w:r>
                                </w:p>
                              </w:tc>
                              <w:tc>
                                <w:tcPr>
                                  <w:tcW w:w="1166" w:type="dxa"/>
                                </w:tcPr>
                                <w:p>
                                  <w:pPr>
                                    <w:pStyle w:val="TableParagraph"/>
                                    <w:spacing w:before="61"/>
                                    <w:ind w:right="164"/>
                                    <w:jc w:val="right"/>
                                    <w:rPr>
                                      <w:rFonts w:ascii="Times New Roman"/>
                                      <w:b/>
                                      <w:sz w:val="17"/>
                                    </w:rPr>
                                  </w:pPr>
                                  <w:r>
                                    <w:rPr>
                                      <w:rFonts w:ascii="Times New Roman"/>
                                      <w:b/>
                                      <w:color w:val="3A3A3A"/>
                                      <w:spacing w:val="-2"/>
                                      <w:w w:val="105"/>
                                      <w:sz w:val="17"/>
                                    </w:rPr>
                                    <w:t>$42,474.02</w:t>
                                  </w:r>
                                </w:p>
                              </w:tc>
                              <w:tc>
                                <w:tcPr>
                                  <w:tcW w:w="1448" w:type="dxa"/>
                                </w:tcPr>
                                <w:p>
                                  <w:pPr>
                                    <w:pStyle w:val="TableParagraph"/>
                                    <w:spacing w:before="71"/>
                                    <w:ind w:right="374"/>
                                    <w:jc w:val="right"/>
                                    <w:rPr>
                                      <w:rFonts w:ascii="Times New Roman"/>
                                      <w:b/>
                                      <w:sz w:val="17"/>
                                    </w:rPr>
                                  </w:pPr>
                                  <w:r>
                                    <w:rPr>
                                      <w:rFonts w:ascii="Times New Roman"/>
                                      <w:color w:val="3A3A3A"/>
                                      <w:sz w:val="16"/>
                                    </w:rPr>
                                    <w:t>$(</w:t>
                                  </w:r>
                                  <w:r>
                                    <w:rPr>
                                      <w:rFonts w:ascii="Times New Roman"/>
                                      <w:color w:val="3A3A3A"/>
                                      <w:spacing w:val="-14"/>
                                      <w:sz w:val="16"/>
                                    </w:rPr>
                                    <w:t> </w:t>
                                  </w:r>
                                  <w:r>
                                    <w:rPr>
                                      <w:rFonts w:ascii="Times New Roman"/>
                                      <w:b/>
                                      <w:color w:val="0F0F0F"/>
                                      <w:spacing w:val="-2"/>
                                      <w:sz w:val="17"/>
                                    </w:rPr>
                                    <w:t>1</w:t>
                                  </w:r>
                                  <w:r>
                                    <w:rPr>
                                      <w:rFonts w:ascii="Times New Roman"/>
                                      <w:b/>
                                      <w:color w:val="3A3A3A"/>
                                      <w:spacing w:val="-2"/>
                                      <w:sz w:val="17"/>
                                    </w:rPr>
                                    <w:t>7,436.82)</w:t>
                                  </w:r>
                                </w:p>
                              </w:tc>
                              <w:tc>
                                <w:tcPr>
                                  <w:tcW w:w="960" w:type="dxa"/>
                                </w:tcPr>
                                <w:p>
                                  <w:pPr>
                                    <w:pStyle w:val="TableParagraph"/>
                                    <w:spacing w:line="195" w:lineRule="exact" w:before="80"/>
                                    <w:ind w:right="170"/>
                                    <w:jc w:val="right"/>
                                    <w:rPr>
                                      <w:rFonts w:ascii="Times New Roman"/>
                                      <w:b/>
                                      <w:sz w:val="17"/>
                                    </w:rPr>
                                  </w:pPr>
                                  <w:r>
                                    <w:rPr>
                                      <w:rFonts w:ascii="Times New Roman"/>
                                      <w:b/>
                                      <w:color w:val="3A3A3A"/>
                                      <w:spacing w:val="-4"/>
                                      <w:w w:val="105"/>
                                      <w:sz w:val="17"/>
                                    </w:rPr>
                                    <w:t>$0.0</w:t>
                                  </w:r>
                                  <w:r>
                                    <w:rPr>
                                      <w:rFonts w:ascii="Times New Roman"/>
                                      <w:b/>
                                      <w:color w:val="0F0F0F"/>
                                      <w:spacing w:val="-4"/>
                                      <w:w w:val="105"/>
                                      <w:sz w:val="17"/>
                                    </w:rPr>
                                    <w:t>0</w:t>
                                  </w:r>
                                </w:p>
                              </w:tc>
                              <w:tc>
                                <w:tcPr>
                                  <w:tcW w:w="1442" w:type="dxa"/>
                                </w:tcPr>
                                <w:p>
                                  <w:pPr>
                                    <w:pStyle w:val="TableParagraph"/>
                                    <w:spacing w:line="185" w:lineRule="exact" w:before="90"/>
                                    <w:ind w:right="393"/>
                                    <w:jc w:val="right"/>
                                    <w:rPr>
                                      <w:rFonts w:ascii="Times New Roman"/>
                                      <w:b/>
                                      <w:sz w:val="17"/>
                                    </w:rPr>
                                  </w:pPr>
                                  <w:r>
                                    <w:rPr>
                                      <w:rFonts w:ascii="Times New Roman"/>
                                      <w:b/>
                                      <w:color w:val="232323"/>
                                      <w:spacing w:val="-2"/>
                                      <w:w w:val="105"/>
                                      <w:sz w:val="17"/>
                                    </w:rPr>
                                    <w:t>$275,765.18</w:t>
                                  </w:r>
                                </w:p>
                              </w:tc>
                              <w:tc>
                                <w:tcPr>
                                  <w:tcW w:w="1505" w:type="dxa"/>
                                </w:tcPr>
                                <w:p>
                                  <w:pPr>
                                    <w:pStyle w:val="TableParagraph"/>
                                    <w:tabs>
                                      <w:tab w:pos="1126" w:val="left" w:leader="none"/>
                                    </w:tabs>
                                    <w:spacing w:line="176" w:lineRule="exact" w:before="99"/>
                                    <w:ind w:left="404"/>
                                    <w:rPr>
                                      <w:rFonts w:ascii="Times New Roman"/>
                                      <w:b/>
                                      <w:sz w:val="17"/>
                                    </w:rPr>
                                  </w:pPr>
                                  <w:r>
                                    <w:rPr>
                                      <w:rFonts w:ascii="Times New Roman"/>
                                      <w:b/>
                                      <w:color w:val="3A3A3A"/>
                                      <w:spacing w:val="-4"/>
                                      <w:w w:val="105"/>
                                      <w:position w:val="1"/>
                                      <w:sz w:val="17"/>
                                    </w:rPr>
                                    <w:t>$</w:t>
                                  </w:r>
                                  <w:r>
                                    <w:rPr>
                                      <w:rFonts w:ascii="Times New Roman"/>
                                      <w:b/>
                                      <w:color w:val="0F0F0F"/>
                                      <w:spacing w:val="-4"/>
                                      <w:w w:val="105"/>
                                      <w:position w:val="1"/>
                                      <w:sz w:val="17"/>
                                    </w:rPr>
                                    <w:t>0.00</w:t>
                                  </w:r>
                                  <w:r>
                                    <w:rPr>
                                      <w:rFonts w:ascii="Times New Roman"/>
                                      <w:b/>
                                      <w:color w:val="0F0F0F"/>
                                      <w:position w:val="1"/>
                                      <w:sz w:val="17"/>
                                    </w:rPr>
                                    <w:tab/>
                                  </w:r>
                                  <w:r>
                                    <w:rPr>
                                      <w:rFonts w:ascii="Times New Roman"/>
                                      <w:b/>
                                      <w:color w:val="3A3A3A"/>
                                      <w:spacing w:val="-4"/>
                                      <w:w w:val="105"/>
                                      <w:sz w:val="17"/>
                                    </w:rPr>
                                    <w:t>$275</w:t>
                                  </w:r>
                                </w:p>
                              </w:tc>
                            </w:tr>
                          </w:tbl>
                          <w:p>
                            <w:pPr>
                              <w:pStyle w:val="BodyText"/>
                            </w:pPr>
                          </w:p>
                        </w:txbxContent>
                      </wps:txbx>
                      <wps:bodyPr wrap="square" lIns="0" tIns="0" rIns="0" bIns="0" rtlCol="0">
                        <a:noAutofit/>
                      </wps:bodyPr>
                    </wps:wsp>
                  </a:graphicData>
                </a:graphic>
              </wp:anchor>
            </w:drawing>
          </mc:Choice>
          <mc:Fallback>
            <w:pict>
              <v:shape style="position:absolute;margin-left:180.028702pt;margin-top:-1.873139pt;width:389.6pt;height:57.3pt;mso-position-horizontal-relative:page;mso-position-vertical-relative:paragraph;z-index:15772160" type="#_x0000_t202" id="docshape39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9"/>
                        <w:gridCol w:w="1166"/>
                        <w:gridCol w:w="1448"/>
                        <w:gridCol w:w="960"/>
                        <w:gridCol w:w="1442"/>
                        <w:gridCol w:w="1505"/>
                      </w:tblGrid>
                      <w:tr>
                        <w:trPr>
                          <w:trHeight w:val="319" w:hRule="atLeast"/>
                        </w:trPr>
                        <w:tc>
                          <w:tcPr>
                            <w:tcW w:w="1149" w:type="dxa"/>
                          </w:tcPr>
                          <w:p>
                            <w:pPr>
                              <w:pStyle w:val="TableParagraph"/>
                              <w:spacing w:before="67"/>
                              <w:ind w:right="199"/>
                              <w:jc w:val="right"/>
                              <w:rPr>
                                <w:rFonts w:ascii="Times New Roman"/>
                                <w:sz w:val="18"/>
                              </w:rPr>
                            </w:pPr>
                            <w:r>
                              <w:rPr>
                                <w:rFonts w:ascii="Times New Roman"/>
                                <w:color w:val="3A3A3A"/>
                                <w:spacing w:val="-2"/>
                                <w:sz w:val="18"/>
                              </w:rPr>
                              <w:t>$607.92</w:t>
                            </w:r>
                          </w:p>
                        </w:tc>
                        <w:tc>
                          <w:tcPr>
                            <w:tcW w:w="1166" w:type="dxa"/>
                          </w:tcPr>
                          <w:p>
                            <w:pPr>
                              <w:pStyle w:val="TableParagraph"/>
                              <w:spacing w:before="77"/>
                              <w:ind w:right="158"/>
                              <w:jc w:val="right"/>
                              <w:rPr>
                                <w:rFonts w:ascii="Times New Roman"/>
                                <w:sz w:val="18"/>
                              </w:rPr>
                            </w:pPr>
                            <w:r>
                              <w:rPr>
                                <w:rFonts w:ascii="Times New Roman"/>
                                <w:color w:val="3A3A3A"/>
                                <w:spacing w:val="-2"/>
                                <w:w w:val="105"/>
                                <w:sz w:val="18"/>
                              </w:rPr>
                              <w:t>$0.00</w:t>
                            </w:r>
                          </w:p>
                        </w:tc>
                        <w:tc>
                          <w:tcPr>
                            <w:tcW w:w="1448" w:type="dxa"/>
                          </w:tcPr>
                          <w:p>
                            <w:pPr>
                              <w:pStyle w:val="TableParagraph"/>
                              <w:spacing w:before="87"/>
                              <w:ind w:right="402"/>
                              <w:jc w:val="right"/>
                              <w:rPr>
                                <w:rFonts w:ascii="Times New Roman"/>
                                <w:sz w:val="18"/>
                              </w:rPr>
                            </w:pPr>
                            <w:r>
                              <w:rPr>
                                <w:rFonts w:ascii="Times New Roman"/>
                                <w:color w:val="3A3A3A"/>
                                <w:spacing w:val="-2"/>
                                <w:w w:val="105"/>
                                <w:sz w:val="18"/>
                              </w:rPr>
                              <w:t>$0.00</w:t>
                            </w:r>
                          </w:p>
                        </w:tc>
                        <w:tc>
                          <w:tcPr>
                            <w:tcW w:w="960" w:type="dxa"/>
                          </w:tcPr>
                          <w:p>
                            <w:pPr>
                              <w:pStyle w:val="TableParagraph"/>
                              <w:spacing w:line="203" w:lineRule="exact" w:before="96"/>
                              <w:ind w:right="148"/>
                              <w:jc w:val="right"/>
                              <w:rPr>
                                <w:rFonts w:ascii="Times New Roman"/>
                                <w:sz w:val="18"/>
                              </w:rPr>
                            </w:pPr>
                            <w:r>
                              <w:rPr>
                                <w:rFonts w:ascii="Times New Roman"/>
                                <w:color w:val="3A3A3A"/>
                                <w:spacing w:val="-2"/>
                                <w:w w:val="105"/>
                                <w:sz w:val="18"/>
                              </w:rPr>
                              <w:t>$0.00</w:t>
                            </w:r>
                          </w:p>
                        </w:tc>
                        <w:tc>
                          <w:tcPr>
                            <w:tcW w:w="1442" w:type="dxa"/>
                          </w:tcPr>
                          <w:p>
                            <w:pPr>
                              <w:pStyle w:val="TableParagraph"/>
                              <w:spacing w:line="193" w:lineRule="exact" w:before="106"/>
                              <w:ind w:right="388"/>
                              <w:jc w:val="right"/>
                              <w:rPr>
                                <w:rFonts w:ascii="Times New Roman"/>
                                <w:sz w:val="18"/>
                              </w:rPr>
                            </w:pPr>
                            <w:r>
                              <w:rPr>
                                <w:rFonts w:ascii="Times New Roman"/>
                                <w:color w:val="3A3A3A"/>
                                <w:spacing w:val="-2"/>
                                <w:w w:val="105"/>
                                <w:sz w:val="18"/>
                              </w:rPr>
                              <w:t>$607.92</w:t>
                            </w:r>
                          </w:p>
                        </w:tc>
                        <w:tc>
                          <w:tcPr>
                            <w:tcW w:w="1505" w:type="dxa"/>
                          </w:tcPr>
                          <w:p>
                            <w:pPr>
                              <w:pStyle w:val="TableParagraph"/>
                              <w:tabs>
                                <w:tab w:pos="1432" w:val="left" w:leader="none"/>
                              </w:tabs>
                              <w:spacing w:line="184" w:lineRule="exact" w:before="115"/>
                              <w:ind w:left="392" w:right="-116"/>
                              <w:rPr>
                                <w:rFonts w:ascii="Times New Roman"/>
                                <w:sz w:val="18"/>
                              </w:rPr>
                            </w:pPr>
                            <w:r>
                              <w:rPr>
                                <w:rFonts w:ascii="Times New Roman"/>
                                <w:color w:val="3A3A3A"/>
                                <w:spacing w:val="-2"/>
                                <w:w w:val="105"/>
                                <w:position w:val="1"/>
                                <w:sz w:val="18"/>
                              </w:rPr>
                              <w:t>$0.00</w:t>
                            </w:r>
                            <w:r>
                              <w:rPr>
                                <w:rFonts w:ascii="Times New Roman"/>
                                <w:color w:val="3A3A3A"/>
                                <w:position w:val="1"/>
                                <w:sz w:val="18"/>
                              </w:rPr>
                              <w:tab/>
                            </w:r>
                            <w:r>
                              <w:rPr>
                                <w:rFonts w:ascii="Times New Roman"/>
                                <w:color w:val="3A3A3A"/>
                                <w:spacing w:val="-5"/>
                                <w:w w:val="105"/>
                                <w:sz w:val="18"/>
                              </w:rPr>
                              <w:t>$6</w:t>
                            </w:r>
                          </w:p>
                        </w:tc>
                      </w:tr>
                      <w:tr>
                        <w:trPr>
                          <w:trHeight w:val="230" w:hRule="atLeast"/>
                        </w:trPr>
                        <w:tc>
                          <w:tcPr>
                            <w:tcW w:w="1149" w:type="dxa"/>
                          </w:tcPr>
                          <w:p>
                            <w:pPr>
                              <w:pStyle w:val="TableParagraph"/>
                              <w:spacing w:line="196" w:lineRule="exact"/>
                              <w:ind w:right="199"/>
                              <w:jc w:val="right"/>
                              <w:rPr>
                                <w:rFonts w:ascii="Times New Roman"/>
                                <w:sz w:val="18"/>
                              </w:rPr>
                            </w:pPr>
                            <w:r>
                              <w:rPr>
                                <w:rFonts w:ascii="Times New Roman"/>
                                <w:color w:val="3A3A3A"/>
                                <w:spacing w:val="-2"/>
                                <w:sz w:val="18"/>
                              </w:rPr>
                              <w:t>$485.00</w:t>
                            </w:r>
                          </w:p>
                        </w:tc>
                        <w:tc>
                          <w:tcPr>
                            <w:tcW w:w="1166" w:type="dxa"/>
                          </w:tcPr>
                          <w:p>
                            <w:pPr>
                              <w:pStyle w:val="TableParagraph"/>
                              <w:spacing w:line="206" w:lineRule="exact"/>
                              <w:ind w:right="158"/>
                              <w:jc w:val="right"/>
                              <w:rPr>
                                <w:rFonts w:ascii="Times New Roman"/>
                                <w:sz w:val="18"/>
                              </w:rPr>
                            </w:pPr>
                            <w:r>
                              <w:rPr>
                                <w:rFonts w:ascii="Times New Roman"/>
                                <w:color w:val="3A3A3A"/>
                                <w:spacing w:val="-2"/>
                                <w:w w:val="105"/>
                                <w:sz w:val="18"/>
                              </w:rPr>
                              <w:t>$0.00</w:t>
                            </w:r>
                          </w:p>
                        </w:tc>
                        <w:tc>
                          <w:tcPr>
                            <w:tcW w:w="1448" w:type="dxa"/>
                          </w:tcPr>
                          <w:p>
                            <w:pPr>
                              <w:pStyle w:val="TableParagraph"/>
                              <w:spacing w:line="203" w:lineRule="exact" w:before="8"/>
                              <w:ind w:right="402"/>
                              <w:jc w:val="right"/>
                              <w:rPr>
                                <w:rFonts w:ascii="Times New Roman"/>
                                <w:sz w:val="18"/>
                              </w:rPr>
                            </w:pPr>
                            <w:r>
                              <w:rPr>
                                <w:rFonts w:ascii="Times New Roman"/>
                                <w:color w:val="3A3A3A"/>
                                <w:spacing w:val="-2"/>
                                <w:w w:val="105"/>
                                <w:sz w:val="18"/>
                              </w:rPr>
                              <w:t>$0.00</w:t>
                            </w:r>
                          </w:p>
                        </w:tc>
                        <w:tc>
                          <w:tcPr>
                            <w:tcW w:w="960" w:type="dxa"/>
                          </w:tcPr>
                          <w:p>
                            <w:pPr>
                              <w:pStyle w:val="TableParagraph"/>
                              <w:spacing w:line="203" w:lineRule="exact" w:before="8"/>
                              <w:ind w:right="157"/>
                              <w:jc w:val="right"/>
                              <w:rPr>
                                <w:rFonts w:ascii="Times New Roman"/>
                                <w:sz w:val="18"/>
                              </w:rPr>
                            </w:pPr>
                            <w:r>
                              <w:rPr>
                                <w:rFonts w:ascii="Times New Roman"/>
                                <w:color w:val="3A3A3A"/>
                                <w:spacing w:val="-2"/>
                                <w:sz w:val="18"/>
                              </w:rPr>
                              <w:t>$0.00</w:t>
                            </w:r>
                          </w:p>
                        </w:tc>
                        <w:tc>
                          <w:tcPr>
                            <w:tcW w:w="1442" w:type="dxa"/>
                          </w:tcPr>
                          <w:p>
                            <w:pPr>
                              <w:pStyle w:val="TableParagraph"/>
                              <w:spacing w:line="193" w:lineRule="exact" w:before="18"/>
                              <w:ind w:right="388"/>
                              <w:jc w:val="right"/>
                              <w:rPr>
                                <w:rFonts w:ascii="Times New Roman"/>
                                <w:sz w:val="18"/>
                              </w:rPr>
                            </w:pPr>
                            <w:r>
                              <w:rPr>
                                <w:rFonts w:ascii="Times New Roman"/>
                                <w:color w:val="3A3A3A"/>
                                <w:spacing w:val="-2"/>
                                <w:w w:val="105"/>
                                <w:sz w:val="18"/>
                              </w:rPr>
                              <w:t>$485.00</w:t>
                            </w:r>
                          </w:p>
                        </w:tc>
                        <w:tc>
                          <w:tcPr>
                            <w:tcW w:w="1505" w:type="dxa"/>
                          </w:tcPr>
                          <w:p>
                            <w:pPr>
                              <w:pStyle w:val="TableParagraph"/>
                              <w:tabs>
                                <w:tab w:pos="1432" w:val="left" w:leader="none"/>
                              </w:tabs>
                              <w:spacing w:line="184" w:lineRule="exact" w:before="27"/>
                              <w:ind w:left="392" w:right="-116"/>
                              <w:rPr>
                                <w:rFonts w:ascii="Times New Roman"/>
                                <w:sz w:val="18"/>
                              </w:rPr>
                            </w:pPr>
                            <w:r>
                              <w:rPr>
                                <w:rFonts w:ascii="Times New Roman"/>
                                <w:color w:val="3A3A3A"/>
                                <w:spacing w:val="-2"/>
                                <w:w w:val="105"/>
                                <w:position w:val="1"/>
                                <w:sz w:val="18"/>
                              </w:rPr>
                              <w:t>$0.00</w:t>
                            </w:r>
                            <w:r>
                              <w:rPr>
                                <w:rFonts w:ascii="Times New Roman"/>
                                <w:color w:val="3A3A3A"/>
                                <w:position w:val="1"/>
                                <w:sz w:val="18"/>
                              </w:rPr>
                              <w:tab/>
                            </w:r>
                            <w:r>
                              <w:rPr>
                                <w:rFonts w:ascii="Times New Roman"/>
                                <w:color w:val="3A3A3A"/>
                                <w:spacing w:val="-5"/>
                                <w:w w:val="105"/>
                                <w:sz w:val="18"/>
                              </w:rPr>
                              <w:t>$4</w:t>
                            </w:r>
                          </w:p>
                        </w:tc>
                      </w:tr>
                      <w:tr>
                        <w:trPr>
                          <w:trHeight w:val="302" w:hRule="atLeast"/>
                        </w:trPr>
                        <w:tc>
                          <w:tcPr>
                            <w:tcW w:w="1149" w:type="dxa"/>
                          </w:tcPr>
                          <w:p>
                            <w:pPr>
                              <w:pStyle w:val="TableParagraph"/>
                              <w:spacing w:line="196" w:lineRule="exact"/>
                              <w:ind w:right="202"/>
                              <w:jc w:val="right"/>
                              <w:rPr>
                                <w:rFonts w:ascii="Times New Roman"/>
                                <w:sz w:val="18"/>
                              </w:rPr>
                            </w:pPr>
                            <w:r>
                              <w:rPr>
                                <w:rFonts w:ascii="Times New Roman"/>
                                <w:color w:val="525252"/>
                                <w:spacing w:val="-2"/>
                                <w:sz w:val="18"/>
                              </w:rPr>
                              <w:t>$20,684.19</w:t>
                            </w:r>
                          </w:p>
                        </w:tc>
                        <w:tc>
                          <w:tcPr>
                            <w:tcW w:w="1166" w:type="dxa"/>
                          </w:tcPr>
                          <w:p>
                            <w:pPr>
                              <w:pStyle w:val="TableParagraph"/>
                              <w:spacing w:line="206" w:lineRule="exact"/>
                              <w:ind w:right="161"/>
                              <w:jc w:val="right"/>
                              <w:rPr>
                                <w:rFonts w:ascii="Times New Roman"/>
                                <w:sz w:val="18"/>
                              </w:rPr>
                            </w:pPr>
                            <w:r>
                              <w:rPr>
                                <w:rFonts w:ascii="Times New Roman"/>
                                <w:color w:val="3A3A3A"/>
                                <w:spacing w:val="-2"/>
                                <w:sz w:val="18"/>
                              </w:rPr>
                              <w:t>$3,025.69</w:t>
                            </w:r>
                          </w:p>
                        </w:tc>
                        <w:tc>
                          <w:tcPr>
                            <w:tcW w:w="1448" w:type="dxa"/>
                          </w:tcPr>
                          <w:p>
                            <w:pPr>
                              <w:pStyle w:val="TableParagraph"/>
                              <w:spacing w:before="8"/>
                              <w:ind w:right="402"/>
                              <w:jc w:val="right"/>
                              <w:rPr>
                                <w:rFonts w:ascii="Times New Roman"/>
                                <w:sz w:val="18"/>
                              </w:rPr>
                            </w:pPr>
                            <w:r>
                              <w:rPr>
                                <w:rFonts w:ascii="Times New Roman"/>
                                <w:color w:val="3A3A3A"/>
                                <w:spacing w:val="-2"/>
                                <w:w w:val="105"/>
                                <w:sz w:val="18"/>
                              </w:rPr>
                              <w:t>$0.00</w:t>
                            </w:r>
                          </w:p>
                        </w:tc>
                        <w:tc>
                          <w:tcPr>
                            <w:tcW w:w="960" w:type="dxa"/>
                          </w:tcPr>
                          <w:p>
                            <w:pPr>
                              <w:pStyle w:val="TableParagraph"/>
                              <w:spacing w:before="18"/>
                              <w:ind w:right="158"/>
                              <w:jc w:val="right"/>
                              <w:rPr>
                                <w:rFonts w:ascii="Times New Roman"/>
                                <w:sz w:val="18"/>
                              </w:rPr>
                            </w:pPr>
                            <w:r>
                              <w:rPr>
                                <w:rFonts w:ascii="Times New Roman"/>
                                <w:color w:val="3A3A3A"/>
                                <w:spacing w:val="-2"/>
                                <w:w w:val="105"/>
                                <w:sz w:val="18"/>
                              </w:rPr>
                              <w:t>$0.00</w:t>
                            </w:r>
                          </w:p>
                        </w:tc>
                        <w:tc>
                          <w:tcPr>
                            <w:tcW w:w="1442" w:type="dxa"/>
                          </w:tcPr>
                          <w:p>
                            <w:pPr>
                              <w:pStyle w:val="TableParagraph"/>
                              <w:spacing w:before="27"/>
                              <w:ind w:right="403"/>
                              <w:jc w:val="right"/>
                              <w:rPr>
                                <w:rFonts w:ascii="Times New Roman"/>
                                <w:sz w:val="18"/>
                              </w:rPr>
                            </w:pPr>
                            <w:r>
                              <w:rPr>
                                <w:rFonts w:ascii="Times New Roman"/>
                                <w:color w:val="3A3A3A"/>
                                <w:spacing w:val="-2"/>
                                <w:sz w:val="18"/>
                              </w:rPr>
                              <w:t>$23,709.88</w:t>
                            </w:r>
                          </w:p>
                        </w:tc>
                        <w:tc>
                          <w:tcPr>
                            <w:tcW w:w="1505" w:type="dxa"/>
                          </w:tcPr>
                          <w:p>
                            <w:pPr>
                              <w:pStyle w:val="TableParagraph"/>
                              <w:tabs>
                                <w:tab w:pos="1191" w:val="left" w:leader="none"/>
                              </w:tabs>
                              <w:spacing w:before="37"/>
                              <w:ind w:left="392" w:right="-101"/>
                              <w:rPr>
                                <w:rFonts w:ascii="Times New Roman"/>
                                <w:sz w:val="18"/>
                              </w:rPr>
                            </w:pPr>
                            <w:r>
                              <w:rPr>
                                <w:rFonts w:ascii="Times New Roman"/>
                                <w:color w:val="3A3A3A"/>
                                <w:spacing w:val="-2"/>
                                <w:w w:val="105"/>
                                <w:position w:val="1"/>
                                <w:sz w:val="18"/>
                              </w:rPr>
                              <w:t>$0.00</w:t>
                            </w:r>
                            <w:r>
                              <w:rPr>
                                <w:rFonts w:ascii="Times New Roman"/>
                                <w:color w:val="3A3A3A"/>
                                <w:position w:val="1"/>
                                <w:sz w:val="18"/>
                              </w:rPr>
                              <w:tab/>
                            </w:r>
                            <w:r>
                              <w:rPr>
                                <w:rFonts w:ascii="Times New Roman"/>
                                <w:color w:val="3A3A3A"/>
                                <w:spacing w:val="-6"/>
                                <w:w w:val="105"/>
                                <w:sz w:val="18"/>
                              </w:rPr>
                              <w:t>$23,7</w:t>
                            </w:r>
                          </w:p>
                        </w:tc>
                      </w:tr>
                      <w:tr>
                        <w:trPr>
                          <w:trHeight w:val="295" w:hRule="atLeast"/>
                        </w:trPr>
                        <w:tc>
                          <w:tcPr>
                            <w:tcW w:w="1149" w:type="dxa"/>
                          </w:tcPr>
                          <w:p>
                            <w:pPr>
                              <w:pStyle w:val="TableParagraph"/>
                              <w:spacing w:before="51"/>
                              <w:ind w:right="201"/>
                              <w:jc w:val="right"/>
                              <w:rPr>
                                <w:rFonts w:ascii="Times New Roman"/>
                                <w:b/>
                                <w:sz w:val="17"/>
                              </w:rPr>
                            </w:pPr>
                            <w:r>
                              <w:rPr>
                                <w:rFonts w:ascii="Times New Roman"/>
                                <w:b/>
                                <w:color w:val="3A3A3A"/>
                                <w:spacing w:val="-2"/>
                                <w:w w:val="105"/>
                                <w:sz w:val="17"/>
                              </w:rPr>
                              <w:t>$250,727.98</w:t>
                            </w:r>
                          </w:p>
                        </w:tc>
                        <w:tc>
                          <w:tcPr>
                            <w:tcW w:w="1166" w:type="dxa"/>
                          </w:tcPr>
                          <w:p>
                            <w:pPr>
                              <w:pStyle w:val="TableParagraph"/>
                              <w:spacing w:before="61"/>
                              <w:ind w:right="164"/>
                              <w:jc w:val="right"/>
                              <w:rPr>
                                <w:rFonts w:ascii="Times New Roman"/>
                                <w:b/>
                                <w:sz w:val="17"/>
                              </w:rPr>
                            </w:pPr>
                            <w:r>
                              <w:rPr>
                                <w:rFonts w:ascii="Times New Roman"/>
                                <w:b/>
                                <w:color w:val="3A3A3A"/>
                                <w:spacing w:val="-2"/>
                                <w:w w:val="105"/>
                                <w:sz w:val="17"/>
                              </w:rPr>
                              <w:t>$42,474.02</w:t>
                            </w:r>
                          </w:p>
                        </w:tc>
                        <w:tc>
                          <w:tcPr>
                            <w:tcW w:w="1448" w:type="dxa"/>
                          </w:tcPr>
                          <w:p>
                            <w:pPr>
                              <w:pStyle w:val="TableParagraph"/>
                              <w:spacing w:before="71"/>
                              <w:ind w:right="374"/>
                              <w:jc w:val="right"/>
                              <w:rPr>
                                <w:rFonts w:ascii="Times New Roman"/>
                                <w:b/>
                                <w:sz w:val="17"/>
                              </w:rPr>
                            </w:pPr>
                            <w:r>
                              <w:rPr>
                                <w:rFonts w:ascii="Times New Roman"/>
                                <w:color w:val="3A3A3A"/>
                                <w:sz w:val="16"/>
                              </w:rPr>
                              <w:t>$(</w:t>
                            </w:r>
                            <w:r>
                              <w:rPr>
                                <w:rFonts w:ascii="Times New Roman"/>
                                <w:color w:val="3A3A3A"/>
                                <w:spacing w:val="-14"/>
                                <w:sz w:val="16"/>
                              </w:rPr>
                              <w:t> </w:t>
                            </w:r>
                            <w:r>
                              <w:rPr>
                                <w:rFonts w:ascii="Times New Roman"/>
                                <w:b/>
                                <w:color w:val="0F0F0F"/>
                                <w:spacing w:val="-2"/>
                                <w:sz w:val="17"/>
                              </w:rPr>
                              <w:t>1</w:t>
                            </w:r>
                            <w:r>
                              <w:rPr>
                                <w:rFonts w:ascii="Times New Roman"/>
                                <w:b/>
                                <w:color w:val="3A3A3A"/>
                                <w:spacing w:val="-2"/>
                                <w:sz w:val="17"/>
                              </w:rPr>
                              <w:t>7,436.82)</w:t>
                            </w:r>
                          </w:p>
                        </w:tc>
                        <w:tc>
                          <w:tcPr>
                            <w:tcW w:w="960" w:type="dxa"/>
                          </w:tcPr>
                          <w:p>
                            <w:pPr>
                              <w:pStyle w:val="TableParagraph"/>
                              <w:spacing w:line="195" w:lineRule="exact" w:before="80"/>
                              <w:ind w:right="170"/>
                              <w:jc w:val="right"/>
                              <w:rPr>
                                <w:rFonts w:ascii="Times New Roman"/>
                                <w:b/>
                                <w:sz w:val="17"/>
                              </w:rPr>
                            </w:pPr>
                            <w:r>
                              <w:rPr>
                                <w:rFonts w:ascii="Times New Roman"/>
                                <w:b/>
                                <w:color w:val="3A3A3A"/>
                                <w:spacing w:val="-4"/>
                                <w:w w:val="105"/>
                                <w:sz w:val="17"/>
                              </w:rPr>
                              <w:t>$0.0</w:t>
                            </w:r>
                            <w:r>
                              <w:rPr>
                                <w:rFonts w:ascii="Times New Roman"/>
                                <w:b/>
                                <w:color w:val="0F0F0F"/>
                                <w:spacing w:val="-4"/>
                                <w:w w:val="105"/>
                                <w:sz w:val="17"/>
                              </w:rPr>
                              <w:t>0</w:t>
                            </w:r>
                          </w:p>
                        </w:tc>
                        <w:tc>
                          <w:tcPr>
                            <w:tcW w:w="1442" w:type="dxa"/>
                          </w:tcPr>
                          <w:p>
                            <w:pPr>
                              <w:pStyle w:val="TableParagraph"/>
                              <w:spacing w:line="185" w:lineRule="exact" w:before="90"/>
                              <w:ind w:right="393"/>
                              <w:jc w:val="right"/>
                              <w:rPr>
                                <w:rFonts w:ascii="Times New Roman"/>
                                <w:b/>
                                <w:sz w:val="17"/>
                              </w:rPr>
                            </w:pPr>
                            <w:r>
                              <w:rPr>
                                <w:rFonts w:ascii="Times New Roman"/>
                                <w:b/>
                                <w:color w:val="232323"/>
                                <w:spacing w:val="-2"/>
                                <w:w w:val="105"/>
                                <w:sz w:val="17"/>
                              </w:rPr>
                              <w:t>$275,765.18</w:t>
                            </w:r>
                          </w:p>
                        </w:tc>
                        <w:tc>
                          <w:tcPr>
                            <w:tcW w:w="1505" w:type="dxa"/>
                          </w:tcPr>
                          <w:p>
                            <w:pPr>
                              <w:pStyle w:val="TableParagraph"/>
                              <w:tabs>
                                <w:tab w:pos="1126" w:val="left" w:leader="none"/>
                              </w:tabs>
                              <w:spacing w:line="176" w:lineRule="exact" w:before="99"/>
                              <w:ind w:left="404"/>
                              <w:rPr>
                                <w:rFonts w:ascii="Times New Roman"/>
                                <w:b/>
                                <w:sz w:val="17"/>
                              </w:rPr>
                            </w:pPr>
                            <w:r>
                              <w:rPr>
                                <w:rFonts w:ascii="Times New Roman"/>
                                <w:b/>
                                <w:color w:val="3A3A3A"/>
                                <w:spacing w:val="-4"/>
                                <w:w w:val="105"/>
                                <w:position w:val="1"/>
                                <w:sz w:val="17"/>
                              </w:rPr>
                              <w:t>$</w:t>
                            </w:r>
                            <w:r>
                              <w:rPr>
                                <w:rFonts w:ascii="Times New Roman"/>
                                <w:b/>
                                <w:color w:val="0F0F0F"/>
                                <w:spacing w:val="-4"/>
                                <w:w w:val="105"/>
                                <w:position w:val="1"/>
                                <w:sz w:val="17"/>
                              </w:rPr>
                              <w:t>0.00</w:t>
                            </w:r>
                            <w:r>
                              <w:rPr>
                                <w:rFonts w:ascii="Times New Roman"/>
                                <w:b/>
                                <w:color w:val="0F0F0F"/>
                                <w:position w:val="1"/>
                                <w:sz w:val="17"/>
                              </w:rPr>
                              <w:tab/>
                            </w:r>
                            <w:r>
                              <w:rPr>
                                <w:rFonts w:ascii="Times New Roman"/>
                                <w:b/>
                                <w:color w:val="3A3A3A"/>
                                <w:spacing w:val="-4"/>
                                <w:w w:val="105"/>
                                <w:sz w:val="17"/>
                              </w:rPr>
                              <w:t>$275</w:t>
                            </w:r>
                          </w:p>
                        </w:tc>
                      </w:tr>
                    </w:tbl>
                    <w:p>
                      <w:pPr>
                        <w:pStyle w:val="BodyText"/>
                      </w:pPr>
                    </w:p>
                  </w:txbxContent>
                </v:textbox>
                <w10:wrap type="none"/>
              </v:shape>
            </w:pict>
          </mc:Fallback>
        </mc:AlternateContent>
      </w:r>
      <w:r>
        <w:rPr>
          <w:rFonts w:ascii="Times New Roman"/>
          <w:color w:val="3A3A3A"/>
          <w:spacing w:val="-2"/>
          <w:w w:val="105"/>
          <w:sz w:val="18"/>
        </w:rPr>
        <w:t>07.92</w:t>
      </w:r>
    </w:p>
    <w:p>
      <w:pPr>
        <w:spacing w:before="24"/>
        <w:ind w:left="0" w:right="375" w:firstLine="0"/>
        <w:jc w:val="right"/>
        <w:rPr>
          <w:rFonts w:ascii="Times New Roman"/>
          <w:sz w:val="18"/>
        </w:rPr>
      </w:pPr>
      <w:r>
        <w:rPr>
          <w:rFonts w:ascii="Times New Roman"/>
          <w:color w:val="3A3A3A"/>
          <w:spacing w:val="-2"/>
          <w:w w:val="105"/>
          <w:sz w:val="18"/>
        </w:rPr>
        <w:t>85.00</w:t>
      </w:r>
    </w:p>
    <w:p>
      <w:pPr>
        <w:spacing w:before="33"/>
        <w:ind w:left="0" w:right="392" w:firstLine="0"/>
        <w:jc w:val="right"/>
        <w:rPr>
          <w:rFonts w:ascii="Times New Roman"/>
          <w:sz w:val="18"/>
        </w:rPr>
      </w:pPr>
      <w:r>
        <w:rPr/>
        <mc:AlternateContent>
          <mc:Choice Requires="wps">
            <w:drawing>
              <wp:anchor distT="0" distB="0" distL="0" distR="0" allowOverlap="1" layoutInCell="1" locked="0" behindDoc="1" simplePos="0" relativeHeight="487629824">
                <wp:simplePos x="0" y="0"/>
                <wp:positionH relativeFrom="page">
                  <wp:posOffset>299641</wp:posOffset>
                </wp:positionH>
                <wp:positionV relativeFrom="paragraph">
                  <wp:posOffset>164329</wp:posOffset>
                </wp:positionV>
                <wp:extent cx="7222490" cy="1270"/>
                <wp:effectExtent l="0" t="0" r="0" b="0"/>
                <wp:wrapTopAndBottom/>
                <wp:docPr id="508" name="Graphic 508"/>
                <wp:cNvGraphicFramePr>
                  <a:graphicFrameLocks/>
                </wp:cNvGraphicFramePr>
                <a:graphic>
                  <a:graphicData uri="http://schemas.microsoft.com/office/word/2010/wordprocessingShape">
                    <wps:wsp>
                      <wps:cNvPr id="508" name="Graphic 508"/>
                      <wps:cNvSpPr/>
                      <wps:spPr>
                        <a:xfrm>
                          <a:off x="0" y="0"/>
                          <a:ext cx="7222490" cy="1270"/>
                        </a:xfrm>
                        <a:custGeom>
                          <a:avLst/>
                          <a:gdLst/>
                          <a:ahLst/>
                          <a:cxnLst/>
                          <a:rect l="l" t="t" r="r" b="b"/>
                          <a:pathLst>
                            <a:path w="7222490" h="0">
                              <a:moveTo>
                                <a:pt x="0" y="0"/>
                              </a:moveTo>
                              <a:lnTo>
                                <a:pt x="7221960"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593782pt;margin-top:12.939316pt;width:568.7pt;height:.1pt;mso-position-horizontal-relative:page;mso-position-vertical-relative:paragraph;z-index:-15686656;mso-wrap-distance-left:0;mso-wrap-distance-right:0" id="docshape400" coordorigin="472,259" coordsize="11374,0" path="m472,259l11845,259e" filled="false" stroked="true" strokeweight="1.443491pt" strokecolor="#000000">
                <v:path arrowok="t"/>
                <v:stroke dashstyle="solid"/>
                <w10:wrap type="topAndBottom"/>
              </v:shape>
            </w:pict>
          </mc:Fallback>
        </mc:AlternateContent>
      </w:r>
      <w:r>
        <w:rPr>
          <w:rFonts w:ascii="Times New Roman"/>
          <w:color w:val="3A3A3A"/>
          <w:spacing w:val="-2"/>
          <w:sz w:val="18"/>
        </w:rPr>
        <w:t>09.88</w:t>
      </w:r>
    </w:p>
    <w:p>
      <w:pPr>
        <w:spacing w:before="125"/>
        <w:ind w:left="0" w:right="386" w:firstLine="0"/>
        <w:jc w:val="right"/>
        <w:rPr>
          <w:rFonts w:ascii="Times New Roman"/>
          <w:b/>
          <w:sz w:val="17"/>
        </w:rPr>
      </w:pPr>
      <w:r>
        <w:rPr>
          <w:rFonts w:ascii="Times New Roman"/>
          <w:b/>
          <w:color w:val="3A3A3A"/>
          <w:spacing w:val="-2"/>
          <w:w w:val="105"/>
          <w:sz w:val="17"/>
        </w:rPr>
        <w:t>,765.</w:t>
      </w:r>
      <w:r>
        <w:rPr>
          <w:rFonts w:ascii="Times New Roman"/>
          <w:b/>
          <w:color w:val="0F0F0F"/>
          <w:spacing w:val="-2"/>
          <w:w w:val="105"/>
          <w:sz w:val="17"/>
        </w:rPr>
        <w:t>18</w:t>
      </w:r>
    </w:p>
    <w:p>
      <w:pPr>
        <w:pStyle w:val="BodyText"/>
        <w:spacing w:before="1"/>
        <w:rPr>
          <w:b/>
          <w:sz w:val="18"/>
        </w:rPr>
      </w:pPr>
      <w:r>
        <w:rPr/>
        <mc:AlternateContent>
          <mc:Choice Requires="wps">
            <w:drawing>
              <wp:anchor distT="0" distB="0" distL="0" distR="0" allowOverlap="1" layoutInCell="1" locked="0" behindDoc="1" simplePos="0" relativeHeight="487630336">
                <wp:simplePos x="0" y="0"/>
                <wp:positionH relativeFrom="page">
                  <wp:posOffset>293525</wp:posOffset>
                </wp:positionH>
                <wp:positionV relativeFrom="paragraph">
                  <wp:posOffset>147862</wp:posOffset>
                </wp:positionV>
                <wp:extent cx="7271384" cy="1270"/>
                <wp:effectExtent l="0" t="0" r="0" b="0"/>
                <wp:wrapTopAndBottom/>
                <wp:docPr id="509" name="Graphic 509"/>
                <wp:cNvGraphicFramePr>
                  <a:graphicFrameLocks/>
                </wp:cNvGraphicFramePr>
                <a:graphic>
                  <a:graphicData uri="http://schemas.microsoft.com/office/word/2010/wordprocessingShape">
                    <wps:wsp>
                      <wps:cNvPr id="509" name="Graphic 509"/>
                      <wps:cNvSpPr/>
                      <wps:spPr>
                        <a:xfrm>
                          <a:off x="0" y="0"/>
                          <a:ext cx="7271384" cy="1270"/>
                        </a:xfrm>
                        <a:custGeom>
                          <a:avLst/>
                          <a:gdLst/>
                          <a:ahLst/>
                          <a:cxnLst/>
                          <a:rect l="l" t="t" r="r" b="b"/>
                          <a:pathLst>
                            <a:path w="7271384" h="0">
                              <a:moveTo>
                                <a:pt x="0" y="0"/>
                              </a:moveTo>
                              <a:lnTo>
                                <a:pt x="7270881" y="0"/>
                              </a:lnTo>
                            </a:path>
                          </a:pathLst>
                        </a:custGeom>
                        <a:ln w="122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12276pt;margin-top:11.642733pt;width:572.550pt;height:.1pt;mso-position-horizontal-relative:page;mso-position-vertical-relative:paragraph;z-index:-15686144;mso-wrap-distance-left:0;mso-wrap-distance-right:0" id="docshape401" coordorigin="462,233" coordsize="11451,0" path="m462,233l11912,233e" filled="false" stroked="true" strokeweight=".962327pt" strokecolor="#000000">
                <v:path arrowok="t"/>
                <v:stroke dashstyle="solid"/>
                <w10:wrap type="topAndBottom"/>
              </v:shape>
            </w:pict>
          </mc:Fallback>
        </mc:AlternateContent>
      </w:r>
    </w:p>
    <w:p>
      <w:pPr>
        <w:pStyle w:val="BodyText"/>
        <w:rPr>
          <w:b/>
          <w:sz w:val="18"/>
        </w:rPr>
      </w:pPr>
    </w:p>
    <w:p>
      <w:pPr>
        <w:spacing w:before="125"/>
        <w:ind w:left="515" w:right="565" w:firstLine="0"/>
        <w:jc w:val="center"/>
        <w:rPr>
          <w:rFonts w:ascii="Times New Roman"/>
          <w:b/>
          <w:sz w:val="19"/>
        </w:rPr>
      </w:pPr>
      <w:r>
        <w:rPr>
          <w:rFonts w:ascii="Times New Roman"/>
          <w:b/>
          <w:color w:val="3A3A3A"/>
          <w:sz w:val="19"/>
        </w:rPr>
        <w:t>GL</w:t>
      </w:r>
      <w:r>
        <w:rPr>
          <w:rFonts w:ascii="Times New Roman"/>
          <w:b/>
          <w:color w:val="3A3A3A"/>
          <w:spacing w:val="-10"/>
          <w:sz w:val="19"/>
        </w:rPr>
        <w:t> </w:t>
      </w:r>
      <w:r>
        <w:rPr>
          <w:rFonts w:ascii="Times New Roman"/>
          <w:b/>
          <w:color w:val="232323"/>
          <w:spacing w:val="-2"/>
          <w:sz w:val="19"/>
        </w:rPr>
        <w:t>Accounts</w:t>
      </w:r>
    </w:p>
    <w:p>
      <w:pPr>
        <w:tabs>
          <w:tab w:pos="3659" w:val="left" w:leader="none"/>
          <w:tab w:pos="4767" w:val="left" w:leader="none"/>
          <w:tab w:pos="6020" w:val="left" w:leader="none"/>
          <w:tab w:pos="7114" w:val="left" w:leader="none"/>
          <w:tab w:pos="8330" w:val="left" w:leader="none"/>
          <w:tab w:pos="9189" w:val="left" w:leader="none"/>
          <w:tab w:pos="10682" w:val="left" w:leader="none"/>
        </w:tabs>
        <w:spacing w:before="108"/>
        <w:ind w:left="44" w:right="0" w:firstLine="0"/>
        <w:jc w:val="center"/>
        <w:rPr>
          <w:rFonts w:ascii="Times New Roman"/>
          <w:b/>
          <w:sz w:val="19"/>
        </w:rPr>
      </w:pPr>
      <w:r>
        <w:rPr>
          <w:rFonts w:ascii="Times New Roman"/>
          <w:b/>
          <w:color w:val="3A3A3A"/>
          <w:spacing w:val="-2"/>
          <w:position w:val="4"/>
          <w:sz w:val="19"/>
        </w:rPr>
        <w:t>GLAcct</w:t>
      </w:r>
      <w:r>
        <w:rPr>
          <w:rFonts w:ascii="Times New Roman"/>
          <w:b/>
          <w:color w:val="3A3A3A"/>
          <w:position w:val="4"/>
          <w:sz w:val="19"/>
        </w:rPr>
        <w:tab/>
      </w:r>
      <w:r>
        <w:rPr>
          <w:rFonts w:ascii="Times New Roman"/>
          <w:b/>
          <w:color w:val="232323"/>
          <w:spacing w:val="-2"/>
          <w:w w:val="95"/>
          <w:position w:val="2"/>
          <w:sz w:val="19"/>
        </w:rPr>
        <w:t>Begin</w:t>
      </w:r>
      <w:r>
        <w:rPr>
          <w:rFonts w:ascii="Times New Roman"/>
          <w:b/>
          <w:color w:val="232323"/>
          <w:spacing w:val="-5"/>
          <w:position w:val="2"/>
          <w:sz w:val="19"/>
        </w:rPr>
        <w:t> Bal</w:t>
      </w:r>
      <w:r>
        <w:rPr>
          <w:rFonts w:ascii="Times New Roman"/>
          <w:b/>
          <w:color w:val="232323"/>
          <w:position w:val="2"/>
          <w:sz w:val="19"/>
        </w:rPr>
        <w:tab/>
      </w:r>
      <w:r>
        <w:rPr>
          <w:rFonts w:ascii="Times New Roman"/>
          <w:b/>
          <w:color w:val="232323"/>
          <w:position w:val="1"/>
          <w:sz w:val="19"/>
        </w:rPr>
        <w:t>Recet</w:t>
      </w:r>
      <w:r>
        <w:rPr>
          <w:rFonts w:ascii="Times New Roman"/>
          <w:b/>
          <w:color w:val="525252"/>
          <w:position w:val="1"/>
          <w:sz w:val="19"/>
        </w:rPr>
        <w:t>/</w:t>
      </w:r>
      <w:r>
        <w:rPr>
          <w:rFonts w:ascii="Times New Roman"/>
          <w:b/>
          <w:color w:val="525252"/>
          <w:spacing w:val="21"/>
          <w:position w:val="1"/>
          <w:sz w:val="19"/>
        </w:rPr>
        <w:t> </w:t>
      </w:r>
      <w:r>
        <w:rPr>
          <w:rFonts w:ascii="Times New Roman"/>
          <w:b/>
          <w:color w:val="232323"/>
          <w:spacing w:val="-5"/>
          <w:position w:val="1"/>
          <w:sz w:val="19"/>
        </w:rPr>
        <w:t>JV</w:t>
      </w:r>
      <w:r>
        <w:rPr>
          <w:rFonts w:ascii="Times New Roman"/>
          <w:b/>
          <w:color w:val="232323"/>
          <w:position w:val="1"/>
          <w:sz w:val="19"/>
        </w:rPr>
        <w:tab/>
        <w:t>Disb</w:t>
      </w:r>
      <w:r>
        <w:rPr>
          <w:rFonts w:ascii="Times New Roman"/>
          <w:b/>
          <w:color w:val="525252"/>
          <w:position w:val="1"/>
          <w:sz w:val="19"/>
        </w:rPr>
        <w:t>/</w:t>
      </w:r>
      <w:r>
        <w:rPr>
          <w:rFonts w:ascii="Times New Roman"/>
          <w:b/>
          <w:color w:val="525252"/>
          <w:spacing w:val="8"/>
          <w:position w:val="1"/>
          <w:sz w:val="19"/>
        </w:rPr>
        <w:t> </w:t>
      </w:r>
      <w:r>
        <w:rPr>
          <w:rFonts w:ascii="Times New Roman"/>
          <w:b/>
          <w:color w:val="232323"/>
          <w:spacing w:val="-5"/>
          <w:position w:val="1"/>
          <w:sz w:val="19"/>
        </w:rPr>
        <w:t>JV</w:t>
      </w:r>
      <w:r>
        <w:rPr>
          <w:rFonts w:ascii="Times New Roman"/>
          <w:b/>
          <w:color w:val="232323"/>
          <w:position w:val="1"/>
          <w:sz w:val="19"/>
        </w:rPr>
        <w:tab/>
      </w:r>
      <w:r>
        <w:rPr>
          <w:rFonts w:ascii="Times New Roman"/>
          <w:b/>
          <w:color w:val="232323"/>
          <w:spacing w:val="-2"/>
          <w:sz w:val="19"/>
        </w:rPr>
        <w:t>Transfers</w:t>
      </w:r>
      <w:r>
        <w:rPr>
          <w:rFonts w:ascii="Times New Roman"/>
          <w:b/>
          <w:color w:val="232323"/>
          <w:sz w:val="19"/>
        </w:rPr>
        <w:tab/>
      </w:r>
      <w:r>
        <w:rPr>
          <w:rFonts w:ascii="Times New Roman"/>
          <w:b/>
          <w:color w:val="3A3A3A"/>
          <w:w w:val="90"/>
          <w:position w:val="0"/>
          <w:sz w:val="19"/>
        </w:rPr>
        <w:t>End</w:t>
      </w:r>
      <w:r>
        <w:rPr>
          <w:rFonts w:ascii="Times New Roman"/>
          <w:b/>
          <w:color w:val="3A3A3A"/>
          <w:position w:val="0"/>
          <w:sz w:val="19"/>
        </w:rPr>
        <w:t> </w:t>
      </w:r>
      <w:r>
        <w:rPr>
          <w:rFonts w:ascii="Times New Roman"/>
          <w:b/>
          <w:color w:val="232323"/>
          <w:spacing w:val="-5"/>
          <w:position w:val="0"/>
          <w:sz w:val="19"/>
        </w:rPr>
        <w:t>Bal</w:t>
      </w:r>
      <w:r>
        <w:rPr>
          <w:rFonts w:ascii="Times New Roman"/>
          <w:b/>
          <w:color w:val="232323"/>
          <w:position w:val="0"/>
          <w:sz w:val="19"/>
        </w:rPr>
        <w:tab/>
      </w:r>
      <w:r>
        <w:rPr>
          <w:rFonts w:ascii="Times New Roman"/>
          <w:b/>
          <w:color w:val="232323"/>
          <w:w w:val="95"/>
          <w:position w:val="-1"/>
          <w:sz w:val="19"/>
        </w:rPr>
        <w:t>YTD</w:t>
      </w:r>
      <w:r>
        <w:rPr>
          <w:rFonts w:ascii="Times New Roman"/>
          <w:b/>
          <w:color w:val="232323"/>
          <w:spacing w:val="-10"/>
          <w:w w:val="95"/>
          <w:position w:val="-1"/>
          <w:sz w:val="19"/>
        </w:rPr>
        <w:t> </w:t>
      </w:r>
      <w:r>
        <w:rPr>
          <w:rFonts w:ascii="Times New Roman"/>
          <w:b/>
          <w:color w:val="232323"/>
          <w:spacing w:val="-2"/>
          <w:position w:val="-1"/>
          <w:sz w:val="19"/>
        </w:rPr>
        <w:t>Paiables</w:t>
      </w:r>
      <w:r>
        <w:rPr>
          <w:rFonts w:ascii="Times New Roman"/>
          <w:b/>
          <w:color w:val="232323"/>
          <w:position w:val="-1"/>
          <w:sz w:val="19"/>
        </w:rPr>
        <w:tab/>
      </w:r>
      <w:r>
        <w:rPr>
          <w:rFonts w:ascii="Times New Roman"/>
          <w:b/>
          <w:color w:val="232323"/>
          <w:w w:val="90"/>
          <w:position w:val="-2"/>
          <w:sz w:val="19"/>
        </w:rPr>
        <w:t>Work</w:t>
      </w:r>
      <w:r>
        <w:rPr>
          <w:rFonts w:ascii="Times New Roman"/>
          <w:b/>
          <w:color w:val="232323"/>
          <w:spacing w:val="9"/>
          <w:position w:val="-2"/>
          <w:sz w:val="19"/>
        </w:rPr>
        <w:t> </w:t>
      </w:r>
      <w:r>
        <w:rPr>
          <w:rFonts w:ascii="Times New Roman"/>
          <w:b/>
          <w:color w:val="232323"/>
          <w:spacing w:val="-5"/>
          <w:position w:val="-2"/>
          <w:sz w:val="19"/>
        </w:rPr>
        <w:t>Bal</w:t>
      </w:r>
    </w:p>
    <w:tbl>
      <w:tblPr>
        <w:tblW w:w="0" w:type="auto"/>
        <w:jc w:val="left"/>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11"/>
        <w:gridCol w:w="1164"/>
        <w:gridCol w:w="1461"/>
        <w:gridCol w:w="953"/>
        <w:gridCol w:w="1454"/>
        <w:gridCol w:w="958"/>
        <w:gridCol w:w="1126"/>
      </w:tblGrid>
      <w:tr>
        <w:trPr>
          <w:trHeight w:val="222" w:hRule="atLeast"/>
        </w:trPr>
        <w:tc>
          <w:tcPr>
            <w:tcW w:w="4411" w:type="dxa"/>
            <w:tcBorders>
              <w:top w:val="single" w:sz="12" w:space="0" w:color="000000"/>
            </w:tcBorders>
          </w:tcPr>
          <w:p>
            <w:pPr>
              <w:pStyle w:val="TableParagraph"/>
              <w:tabs>
                <w:tab w:pos="623" w:val="left" w:leader="none"/>
                <w:tab w:pos="3803" w:val="left" w:leader="none"/>
              </w:tabs>
              <w:spacing w:line="110" w:lineRule="auto"/>
              <w:ind w:left="-8" w:right="182"/>
              <w:jc w:val="right"/>
              <w:rPr>
                <w:rFonts w:ascii="Times New Roman"/>
                <w:sz w:val="18"/>
              </w:rPr>
            </w:pPr>
            <w:r>
              <w:rPr>
                <w:rFonts w:ascii="Times New Roman"/>
                <w:color w:val="3A3A3A"/>
                <w:spacing w:val="-5"/>
                <w:position w:val="-3"/>
                <w:sz w:val="18"/>
              </w:rPr>
              <w:t>990</w:t>
            </w:r>
            <w:r>
              <w:rPr>
                <w:rFonts w:ascii="Times New Roman"/>
                <w:color w:val="3A3A3A"/>
                <w:position w:val="-3"/>
                <w:sz w:val="18"/>
              </w:rPr>
              <w:tab/>
            </w:r>
            <w:r>
              <w:rPr>
                <w:rFonts w:ascii="Times New Roman"/>
                <w:color w:val="3A3A3A"/>
                <w:w w:val="90"/>
                <w:sz w:val="15"/>
              </w:rPr>
              <w:t>Petty</w:t>
            </w:r>
            <w:r>
              <w:rPr>
                <w:rFonts w:ascii="Times New Roman"/>
                <w:color w:val="3A3A3A"/>
                <w:spacing w:val="-8"/>
                <w:w w:val="90"/>
                <w:sz w:val="15"/>
              </w:rPr>
              <w:t> </w:t>
            </w:r>
            <w:r>
              <w:rPr>
                <w:rFonts w:ascii="Times New Roman"/>
                <w:color w:val="525252"/>
                <w:spacing w:val="-4"/>
                <w:sz w:val="15"/>
              </w:rPr>
              <w:t>Cash</w:t>
            </w:r>
            <w:r>
              <w:rPr>
                <w:rFonts w:ascii="Times New Roman"/>
                <w:color w:val="525252"/>
                <w:sz w:val="15"/>
              </w:rPr>
              <w:tab/>
            </w:r>
            <w:r>
              <w:rPr>
                <w:rFonts w:ascii="Times New Roman"/>
                <w:color w:val="3A3A3A"/>
                <w:spacing w:val="-2"/>
                <w:position w:val="-5"/>
                <w:sz w:val="18"/>
              </w:rPr>
              <w:t>$0.0</w:t>
            </w:r>
            <w:r>
              <w:rPr>
                <w:rFonts w:ascii="Times New Roman"/>
                <w:color w:val="3A3A3A"/>
                <w:spacing w:val="-2"/>
                <w:position w:val="-5"/>
                <w:sz w:val="18"/>
              </w:rPr>
              <w:t>0</w:t>
            </w:r>
          </w:p>
        </w:tc>
        <w:tc>
          <w:tcPr>
            <w:tcW w:w="1164" w:type="dxa"/>
            <w:tcBorders>
              <w:top w:val="single" w:sz="12" w:space="0" w:color="000000"/>
            </w:tcBorders>
          </w:tcPr>
          <w:p>
            <w:pPr>
              <w:pStyle w:val="TableParagraph"/>
              <w:spacing w:line="184" w:lineRule="exact"/>
              <w:ind w:right="142"/>
              <w:jc w:val="right"/>
              <w:rPr>
                <w:rFonts w:ascii="Times New Roman"/>
                <w:sz w:val="18"/>
              </w:rPr>
            </w:pPr>
            <w:r>
              <w:rPr>
                <w:rFonts w:ascii="Times New Roman"/>
                <w:color w:val="3A3A3A"/>
                <w:spacing w:val="-2"/>
                <w:w w:val="105"/>
                <w:sz w:val="18"/>
              </w:rPr>
              <w:t>$0.00</w:t>
            </w:r>
          </w:p>
        </w:tc>
        <w:tc>
          <w:tcPr>
            <w:tcW w:w="1461" w:type="dxa"/>
            <w:tcBorders>
              <w:top w:val="single" w:sz="12" w:space="0" w:color="000000"/>
            </w:tcBorders>
          </w:tcPr>
          <w:p>
            <w:pPr>
              <w:pStyle w:val="TableParagraph"/>
              <w:spacing w:line="184" w:lineRule="exact"/>
              <w:ind w:right="409"/>
              <w:jc w:val="right"/>
              <w:rPr>
                <w:rFonts w:ascii="Times New Roman"/>
                <w:sz w:val="18"/>
              </w:rPr>
            </w:pPr>
            <w:r>
              <w:rPr>
                <w:rFonts w:ascii="Times New Roman"/>
                <w:color w:val="3A3A3A"/>
                <w:spacing w:val="-2"/>
                <w:w w:val="105"/>
                <w:sz w:val="18"/>
              </w:rPr>
              <w:t>$0.00</w:t>
            </w:r>
          </w:p>
        </w:tc>
        <w:tc>
          <w:tcPr>
            <w:tcW w:w="953" w:type="dxa"/>
            <w:tcBorders>
              <w:top w:val="single" w:sz="12" w:space="0" w:color="000000"/>
            </w:tcBorders>
          </w:tcPr>
          <w:p>
            <w:pPr>
              <w:pStyle w:val="TableParagraph"/>
              <w:spacing w:line="193" w:lineRule="exact"/>
              <w:ind w:right="149"/>
              <w:jc w:val="right"/>
              <w:rPr>
                <w:rFonts w:ascii="Times New Roman"/>
                <w:sz w:val="18"/>
              </w:rPr>
            </w:pPr>
            <w:r>
              <w:rPr>
                <w:rFonts w:ascii="Times New Roman"/>
                <w:color w:val="3A3A3A"/>
                <w:spacing w:val="-2"/>
                <w:w w:val="105"/>
                <w:sz w:val="18"/>
              </w:rPr>
              <w:t>$0.00</w:t>
            </w:r>
          </w:p>
        </w:tc>
        <w:tc>
          <w:tcPr>
            <w:tcW w:w="1454" w:type="dxa"/>
            <w:tcBorders>
              <w:top w:val="single" w:sz="12" w:space="0" w:color="000000"/>
            </w:tcBorders>
          </w:tcPr>
          <w:p>
            <w:pPr>
              <w:pStyle w:val="TableParagraph"/>
              <w:spacing w:line="202" w:lineRule="exact"/>
              <w:ind w:right="380"/>
              <w:jc w:val="right"/>
              <w:rPr>
                <w:rFonts w:ascii="Times New Roman"/>
                <w:sz w:val="18"/>
              </w:rPr>
            </w:pPr>
            <w:r>
              <w:rPr>
                <w:rFonts w:ascii="Times New Roman"/>
                <w:color w:val="3A3A3A"/>
                <w:spacing w:val="-2"/>
                <w:w w:val="105"/>
                <w:sz w:val="18"/>
              </w:rPr>
              <w:t>$0.00</w:t>
            </w:r>
          </w:p>
        </w:tc>
        <w:tc>
          <w:tcPr>
            <w:tcW w:w="958" w:type="dxa"/>
            <w:tcBorders>
              <w:top w:val="single" w:sz="12" w:space="0" w:color="000000"/>
            </w:tcBorders>
          </w:tcPr>
          <w:p>
            <w:pPr>
              <w:pStyle w:val="TableParagraph"/>
              <w:spacing w:line="197" w:lineRule="exact" w:before="5"/>
              <w:ind w:right="144"/>
              <w:jc w:val="right"/>
              <w:rPr>
                <w:rFonts w:ascii="Times New Roman"/>
                <w:sz w:val="18"/>
              </w:rPr>
            </w:pPr>
            <w:r>
              <w:rPr>
                <w:rFonts w:ascii="Times New Roman"/>
                <w:color w:val="3A3A3A"/>
                <w:spacing w:val="-2"/>
                <w:w w:val="105"/>
                <w:sz w:val="18"/>
              </w:rPr>
              <w:t>$0.00</w:t>
            </w:r>
          </w:p>
        </w:tc>
        <w:tc>
          <w:tcPr>
            <w:tcW w:w="1126" w:type="dxa"/>
            <w:tcBorders>
              <w:top w:val="single" w:sz="12" w:space="0" w:color="000000"/>
            </w:tcBorders>
          </w:tcPr>
          <w:p>
            <w:pPr>
              <w:pStyle w:val="TableParagraph"/>
              <w:spacing w:line="187" w:lineRule="exact" w:before="15"/>
              <w:ind w:right="44"/>
              <w:jc w:val="right"/>
              <w:rPr>
                <w:rFonts w:ascii="Times New Roman"/>
                <w:sz w:val="18"/>
              </w:rPr>
            </w:pPr>
            <w:r>
              <w:rPr>
                <w:rFonts w:ascii="Times New Roman"/>
                <w:color w:val="3A3A3A"/>
                <w:spacing w:val="-2"/>
                <w:w w:val="105"/>
                <w:sz w:val="18"/>
              </w:rPr>
              <w:t>$0.00</w:t>
            </w:r>
          </w:p>
        </w:tc>
      </w:tr>
      <w:tr>
        <w:trPr>
          <w:trHeight w:val="230" w:hRule="atLeast"/>
        </w:trPr>
        <w:tc>
          <w:tcPr>
            <w:tcW w:w="4411" w:type="dxa"/>
          </w:tcPr>
          <w:p>
            <w:pPr>
              <w:pStyle w:val="TableParagraph"/>
              <w:tabs>
                <w:tab w:pos="601" w:val="left" w:leader="none"/>
                <w:tab w:pos="3803" w:val="left" w:leader="none"/>
              </w:tabs>
              <w:spacing w:line="134" w:lineRule="auto" w:before="2"/>
              <w:ind w:left="-8" w:right="182"/>
              <w:jc w:val="right"/>
              <w:rPr>
                <w:rFonts w:ascii="Times New Roman"/>
                <w:sz w:val="18"/>
              </w:rPr>
            </w:pPr>
            <w:r>
              <w:rPr>
                <w:rFonts w:ascii="Times New Roman"/>
                <w:color w:val="3A3A3A"/>
                <w:spacing w:val="-5"/>
                <w:position w:val="-3"/>
                <w:sz w:val="18"/>
              </w:rPr>
              <w:t>991</w:t>
            </w:r>
            <w:r>
              <w:rPr>
                <w:rFonts w:ascii="Times New Roman"/>
                <w:color w:val="3A3A3A"/>
                <w:position w:val="-3"/>
                <w:sz w:val="18"/>
              </w:rPr>
              <w:tab/>
            </w:r>
            <w:r>
              <w:rPr>
                <w:rFonts w:ascii="Times New Roman"/>
                <w:color w:val="525252"/>
                <w:sz w:val="15"/>
              </w:rPr>
              <w:t>Cash</w:t>
            </w:r>
            <w:r>
              <w:rPr>
                <w:rFonts w:ascii="Times New Roman"/>
                <w:color w:val="525252"/>
                <w:spacing w:val="-10"/>
                <w:sz w:val="15"/>
              </w:rPr>
              <w:t> </w:t>
            </w:r>
            <w:r>
              <w:rPr>
                <w:rFonts w:ascii="Times New Roman"/>
                <w:color w:val="3A3A3A"/>
                <w:sz w:val="15"/>
              </w:rPr>
              <w:t>On</w:t>
            </w:r>
            <w:r>
              <w:rPr>
                <w:rFonts w:ascii="Times New Roman"/>
                <w:color w:val="3A3A3A"/>
                <w:spacing w:val="-9"/>
                <w:sz w:val="15"/>
              </w:rPr>
              <w:t> </w:t>
            </w:r>
            <w:r>
              <w:rPr>
                <w:rFonts w:ascii="Times New Roman"/>
                <w:color w:val="3A3A3A"/>
                <w:spacing w:val="-4"/>
                <w:sz w:val="15"/>
              </w:rPr>
              <w:t>Hand</w:t>
            </w:r>
            <w:r>
              <w:rPr>
                <w:rFonts w:ascii="Times New Roman"/>
                <w:color w:val="3A3A3A"/>
                <w:sz w:val="15"/>
              </w:rPr>
              <w:tab/>
            </w:r>
            <w:r>
              <w:rPr>
                <w:rFonts w:ascii="Times New Roman"/>
                <w:color w:val="525252"/>
                <w:spacing w:val="-2"/>
                <w:position w:val="-5"/>
                <w:sz w:val="18"/>
              </w:rPr>
              <w:t>$0.0</w:t>
            </w:r>
            <w:r>
              <w:rPr>
                <w:rFonts w:ascii="Times New Roman"/>
                <w:color w:val="525252"/>
                <w:spacing w:val="-2"/>
                <w:position w:val="-5"/>
                <w:sz w:val="18"/>
              </w:rPr>
              <w:t>0</w:t>
            </w:r>
          </w:p>
        </w:tc>
        <w:tc>
          <w:tcPr>
            <w:tcW w:w="1164" w:type="dxa"/>
          </w:tcPr>
          <w:p>
            <w:pPr>
              <w:pStyle w:val="TableParagraph"/>
              <w:spacing w:line="202" w:lineRule="exact"/>
              <w:ind w:right="152"/>
              <w:jc w:val="right"/>
              <w:rPr>
                <w:rFonts w:ascii="Times New Roman"/>
                <w:sz w:val="18"/>
              </w:rPr>
            </w:pPr>
            <w:r>
              <w:rPr>
                <w:rFonts w:ascii="Times New Roman"/>
                <w:color w:val="3A3A3A"/>
                <w:spacing w:val="-2"/>
                <w:w w:val="105"/>
                <w:sz w:val="18"/>
              </w:rPr>
              <w:t>$0.00</w:t>
            </w:r>
          </w:p>
        </w:tc>
        <w:tc>
          <w:tcPr>
            <w:tcW w:w="1461" w:type="dxa"/>
          </w:tcPr>
          <w:p>
            <w:pPr>
              <w:pStyle w:val="TableParagraph"/>
              <w:spacing w:line="202" w:lineRule="exact"/>
              <w:ind w:right="409"/>
              <w:jc w:val="right"/>
              <w:rPr>
                <w:rFonts w:ascii="Times New Roman"/>
                <w:sz w:val="18"/>
              </w:rPr>
            </w:pPr>
            <w:r>
              <w:rPr>
                <w:rFonts w:ascii="Times New Roman"/>
                <w:color w:val="3A3A3A"/>
                <w:spacing w:val="-2"/>
                <w:w w:val="105"/>
                <w:sz w:val="18"/>
              </w:rPr>
              <w:t>$0.00</w:t>
            </w:r>
          </w:p>
        </w:tc>
        <w:tc>
          <w:tcPr>
            <w:tcW w:w="953" w:type="dxa"/>
          </w:tcPr>
          <w:p>
            <w:pPr>
              <w:pStyle w:val="TableParagraph"/>
              <w:spacing w:line="207" w:lineRule="exact" w:before="4"/>
              <w:ind w:right="149"/>
              <w:jc w:val="right"/>
              <w:rPr>
                <w:rFonts w:ascii="Times New Roman"/>
                <w:sz w:val="18"/>
              </w:rPr>
            </w:pPr>
            <w:r>
              <w:rPr>
                <w:rFonts w:ascii="Times New Roman"/>
                <w:color w:val="3A3A3A"/>
                <w:spacing w:val="-2"/>
                <w:w w:val="105"/>
                <w:sz w:val="18"/>
              </w:rPr>
              <w:t>$0.00</w:t>
            </w:r>
          </w:p>
        </w:tc>
        <w:tc>
          <w:tcPr>
            <w:tcW w:w="1454" w:type="dxa"/>
          </w:tcPr>
          <w:p>
            <w:pPr>
              <w:pStyle w:val="TableParagraph"/>
              <w:spacing w:line="197" w:lineRule="exact" w:before="14"/>
              <w:ind w:right="380"/>
              <w:jc w:val="right"/>
              <w:rPr>
                <w:rFonts w:ascii="Times New Roman"/>
                <w:sz w:val="18"/>
              </w:rPr>
            </w:pPr>
            <w:r>
              <w:rPr>
                <w:rFonts w:ascii="Times New Roman"/>
                <w:color w:val="3A3A3A"/>
                <w:spacing w:val="-2"/>
                <w:w w:val="105"/>
                <w:sz w:val="18"/>
              </w:rPr>
              <w:t>$0.00</w:t>
            </w:r>
          </w:p>
        </w:tc>
        <w:tc>
          <w:tcPr>
            <w:tcW w:w="958" w:type="dxa"/>
          </w:tcPr>
          <w:p>
            <w:pPr>
              <w:pStyle w:val="TableParagraph"/>
              <w:spacing w:line="187" w:lineRule="exact" w:before="23"/>
              <w:ind w:right="151"/>
              <w:jc w:val="right"/>
              <w:rPr>
                <w:rFonts w:ascii="Times New Roman"/>
                <w:sz w:val="18"/>
              </w:rPr>
            </w:pPr>
            <w:r>
              <w:rPr>
                <w:rFonts w:ascii="Times New Roman"/>
                <w:color w:val="525252"/>
                <w:spacing w:val="-2"/>
                <w:sz w:val="18"/>
              </w:rPr>
              <w:t>$</w:t>
            </w:r>
            <w:r>
              <w:rPr>
                <w:rFonts w:ascii="Times New Roman"/>
                <w:color w:val="232323"/>
                <w:spacing w:val="-2"/>
                <w:sz w:val="18"/>
              </w:rPr>
              <w:t>0.00</w:t>
            </w:r>
          </w:p>
        </w:tc>
        <w:tc>
          <w:tcPr>
            <w:tcW w:w="1126" w:type="dxa"/>
          </w:tcPr>
          <w:p>
            <w:pPr>
              <w:pStyle w:val="TableParagraph"/>
              <w:spacing w:line="187" w:lineRule="exact" w:before="23"/>
              <w:ind w:right="44"/>
              <w:jc w:val="right"/>
              <w:rPr>
                <w:rFonts w:ascii="Times New Roman"/>
                <w:sz w:val="18"/>
              </w:rPr>
            </w:pPr>
            <w:r>
              <w:rPr>
                <w:rFonts w:ascii="Times New Roman"/>
                <w:color w:val="3A3A3A"/>
                <w:spacing w:val="-2"/>
                <w:w w:val="105"/>
                <w:sz w:val="18"/>
              </w:rPr>
              <w:t>$0.00</w:t>
            </w:r>
          </w:p>
        </w:tc>
      </w:tr>
      <w:tr>
        <w:trPr>
          <w:trHeight w:val="235" w:hRule="atLeast"/>
        </w:trPr>
        <w:tc>
          <w:tcPr>
            <w:tcW w:w="4411" w:type="dxa"/>
          </w:tcPr>
          <w:p>
            <w:pPr>
              <w:pStyle w:val="TableParagraph"/>
              <w:tabs>
                <w:tab w:pos="601" w:val="left" w:leader="none"/>
                <w:tab w:pos="3293" w:val="left" w:leader="none"/>
              </w:tabs>
              <w:spacing w:line="192" w:lineRule="exact"/>
              <w:ind w:left="-8" w:right="194"/>
              <w:jc w:val="right"/>
              <w:rPr>
                <w:rFonts w:ascii="Times New Roman"/>
                <w:sz w:val="18"/>
              </w:rPr>
            </w:pPr>
            <w:r>
              <w:rPr>
                <w:rFonts w:ascii="Times New Roman"/>
                <w:color w:val="3A3A3A"/>
                <w:spacing w:val="-5"/>
                <w:position w:val="2"/>
                <w:sz w:val="18"/>
              </w:rPr>
              <w:t>992</w:t>
            </w:r>
            <w:r>
              <w:rPr>
                <w:rFonts w:ascii="Times New Roman"/>
                <w:color w:val="3A3A3A"/>
                <w:position w:val="2"/>
                <w:sz w:val="18"/>
              </w:rPr>
              <w:tab/>
            </w:r>
            <w:r>
              <w:rPr>
                <w:rFonts w:ascii="Times New Roman"/>
                <w:color w:val="525252"/>
                <w:spacing w:val="-2"/>
                <w:position w:val="5"/>
                <w:sz w:val="15"/>
              </w:rPr>
              <w:t>Checking</w:t>
            </w:r>
            <w:r>
              <w:rPr>
                <w:rFonts w:ascii="Times New Roman"/>
                <w:color w:val="525252"/>
                <w:position w:val="5"/>
                <w:sz w:val="15"/>
              </w:rPr>
              <w:tab/>
            </w:r>
            <w:r>
              <w:rPr>
                <w:rFonts w:ascii="Times New Roman"/>
                <w:color w:val="3A3A3A"/>
                <w:spacing w:val="-2"/>
                <w:sz w:val="18"/>
              </w:rPr>
              <w:t>$225,727.98</w:t>
            </w:r>
          </w:p>
        </w:tc>
        <w:tc>
          <w:tcPr>
            <w:tcW w:w="1164" w:type="dxa"/>
          </w:tcPr>
          <w:p>
            <w:pPr>
              <w:pStyle w:val="TableParagraph"/>
              <w:spacing w:line="202" w:lineRule="exact"/>
              <w:ind w:right="159"/>
              <w:jc w:val="right"/>
              <w:rPr>
                <w:rFonts w:ascii="Times New Roman"/>
                <w:sz w:val="18"/>
              </w:rPr>
            </w:pPr>
            <w:r>
              <w:rPr>
                <w:rFonts w:ascii="Times New Roman"/>
                <w:color w:val="525252"/>
                <w:spacing w:val="-2"/>
                <w:sz w:val="18"/>
              </w:rPr>
              <w:t>$</w:t>
            </w:r>
            <w:r>
              <w:rPr>
                <w:rFonts w:ascii="Times New Roman"/>
                <w:color w:val="232323"/>
                <w:spacing w:val="-2"/>
                <w:sz w:val="18"/>
              </w:rPr>
              <w:t>42,474.02</w:t>
            </w:r>
          </w:p>
        </w:tc>
        <w:tc>
          <w:tcPr>
            <w:tcW w:w="1461" w:type="dxa"/>
          </w:tcPr>
          <w:p>
            <w:pPr>
              <w:pStyle w:val="TableParagraph"/>
              <w:spacing w:line="202" w:lineRule="exact"/>
              <w:ind w:right="377"/>
              <w:jc w:val="right"/>
              <w:rPr>
                <w:rFonts w:ascii="Times New Roman"/>
                <w:sz w:val="18"/>
              </w:rPr>
            </w:pPr>
            <w:r>
              <w:rPr>
                <w:rFonts w:ascii="Times New Roman"/>
                <w:color w:val="3A3A3A"/>
                <w:spacing w:val="-2"/>
                <w:sz w:val="18"/>
              </w:rPr>
              <w:t>$(</w:t>
            </w:r>
            <w:r>
              <w:rPr>
                <w:rFonts w:ascii="Times New Roman"/>
                <w:color w:val="232323"/>
                <w:spacing w:val="-2"/>
                <w:sz w:val="18"/>
              </w:rPr>
              <w:t>17,436.82)</w:t>
            </w:r>
          </w:p>
        </w:tc>
        <w:tc>
          <w:tcPr>
            <w:tcW w:w="953" w:type="dxa"/>
          </w:tcPr>
          <w:p>
            <w:pPr>
              <w:pStyle w:val="TableParagraph"/>
              <w:spacing w:before="4"/>
              <w:ind w:right="149"/>
              <w:jc w:val="right"/>
              <w:rPr>
                <w:rFonts w:ascii="Times New Roman"/>
                <w:sz w:val="18"/>
              </w:rPr>
            </w:pPr>
            <w:r>
              <w:rPr>
                <w:rFonts w:ascii="Times New Roman"/>
                <w:color w:val="3A3A3A"/>
                <w:spacing w:val="-2"/>
                <w:w w:val="105"/>
                <w:sz w:val="18"/>
              </w:rPr>
              <w:t>$0.00</w:t>
            </w:r>
          </w:p>
        </w:tc>
        <w:tc>
          <w:tcPr>
            <w:tcW w:w="1454" w:type="dxa"/>
          </w:tcPr>
          <w:p>
            <w:pPr>
              <w:pStyle w:val="TableParagraph"/>
              <w:spacing w:line="202" w:lineRule="exact" w:before="14"/>
              <w:ind w:right="387"/>
              <w:jc w:val="right"/>
              <w:rPr>
                <w:rFonts w:ascii="Times New Roman"/>
                <w:sz w:val="18"/>
              </w:rPr>
            </w:pPr>
            <w:r>
              <w:rPr>
                <w:rFonts w:ascii="Times New Roman"/>
                <w:color w:val="3A3A3A"/>
                <w:spacing w:val="-2"/>
                <w:sz w:val="18"/>
              </w:rPr>
              <w:t>$250,765.</w:t>
            </w:r>
            <w:r>
              <w:rPr>
                <w:rFonts w:ascii="Times New Roman"/>
                <w:color w:val="0F0F0F"/>
                <w:spacing w:val="-2"/>
                <w:sz w:val="18"/>
              </w:rPr>
              <w:t>1</w:t>
            </w:r>
            <w:r>
              <w:rPr>
                <w:rFonts w:ascii="Times New Roman"/>
                <w:color w:val="3A3A3A"/>
                <w:spacing w:val="-2"/>
                <w:sz w:val="18"/>
              </w:rPr>
              <w:t>8</w:t>
            </w:r>
          </w:p>
        </w:tc>
        <w:tc>
          <w:tcPr>
            <w:tcW w:w="958" w:type="dxa"/>
          </w:tcPr>
          <w:p>
            <w:pPr>
              <w:pStyle w:val="TableParagraph"/>
              <w:spacing w:line="192" w:lineRule="exact" w:before="23"/>
              <w:ind w:right="151"/>
              <w:jc w:val="right"/>
              <w:rPr>
                <w:rFonts w:ascii="Times New Roman"/>
                <w:sz w:val="18"/>
              </w:rPr>
            </w:pPr>
            <w:r>
              <w:rPr>
                <w:rFonts w:ascii="Times New Roman"/>
                <w:color w:val="3A3A3A"/>
                <w:spacing w:val="-2"/>
                <w:sz w:val="18"/>
              </w:rPr>
              <w:t>$0</w:t>
            </w:r>
            <w:r>
              <w:rPr>
                <w:rFonts w:ascii="Times New Roman"/>
                <w:color w:val="0F0F0F"/>
                <w:spacing w:val="-2"/>
                <w:sz w:val="18"/>
              </w:rPr>
              <w:t>.</w:t>
            </w:r>
            <w:r>
              <w:rPr>
                <w:rFonts w:ascii="Times New Roman"/>
                <w:color w:val="3A3A3A"/>
                <w:spacing w:val="-2"/>
                <w:sz w:val="18"/>
              </w:rPr>
              <w:t>00</w:t>
            </w:r>
          </w:p>
        </w:tc>
        <w:tc>
          <w:tcPr>
            <w:tcW w:w="1126" w:type="dxa"/>
          </w:tcPr>
          <w:p>
            <w:pPr>
              <w:pStyle w:val="TableParagraph"/>
              <w:spacing w:line="192" w:lineRule="exact" w:before="23"/>
              <w:ind w:right="79"/>
              <w:jc w:val="right"/>
              <w:rPr>
                <w:rFonts w:ascii="Times New Roman"/>
                <w:sz w:val="18"/>
              </w:rPr>
            </w:pPr>
            <w:r>
              <w:rPr>
                <w:rFonts w:ascii="Times New Roman"/>
                <w:color w:val="3A3A3A"/>
                <w:sz w:val="18"/>
              </w:rPr>
              <w:t>$250,765.</w:t>
            </w:r>
            <w:r>
              <w:rPr>
                <w:rFonts w:ascii="Times New Roman"/>
                <w:color w:val="3A3A3A"/>
                <w:spacing w:val="-12"/>
                <w:sz w:val="18"/>
              </w:rPr>
              <w:t> </w:t>
            </w:r>
            <w:r>
              <w:rPr>
                <w:rFonts w:ascii="Times New Roman"/>
                <w:color w:val="3A3A3A"/>
                <w:spacing w:val="-5"/>
                <w:sz w:val="18"/>
              </w:rPr>
              <w:t>I8</w:t>
            </w:r>
          </w:p>
        </w:tc>
      </w:tr>
      <w:tr>
        <w:trPr>
          <w:trHeight w:val="240" w:hRule="atLeast"/>
        </w:trPr>
        <w:tc>
          <w:tcPr>
            <w:tcW w:w="4411" w:type="dxa"/>
          </w:tcPr>
          <w:p>
            <w:pPr>
              <w:pStyle w:val="TableParagraph"/>
              <w:tabs>
                <w:tab w:pos="597" w:val="left" w:leader="none"/>
                <w:tab w:pos="3794" w:val="left" w:leader="none"/>
              </w:tabs>
              <w:spacing w:line="197" w:lineRule="exact"/>
              <w:ind w:left="-8" w:right="179"/>
              <w:jc w:val="right"/>
              <w:rPr>
                <w:rFonts w:ascii="Times New Roman"/>
                <w:sz w:val="18"/>
              </w:rPr>
            </w:pPr>
            <w:r>
              <w:rPr>
                <w:rFonts w:ascii="Times New Roman"/>
                <w:color w:val="3A3A3A"/>
                <w:spacing w:val="-5"/>
                <w:w w:val="105"/>
                <w:position w:val="2"/>
                <w:sz w:val="18"/>
              </w:rPr>
              <w:t>993</w:t>
            </w:r>
            <w:r>
              <w:rPr>
                <w:rFonts w:ascii="Times New Roman"/>
                <w:color w:val="3A3A3A"/>
                <w:position w:val="2"/>
                <w:sz w:val="18"/>
              </w:rPr>
              <w:tab/>
            </w:r>
            <w:r>
              <w:rPr>
                <w:rFonts w:ascii="Times New Roman"/>
                <w:color w:val="3A3A3A"/>
                <w:spacing w:val="-2"/>
                <w:w w:val="105"/>
                <w:position w:val="6"/>
                <w:sz w:val="15"/>
              </w:rPr>
              <w:t>Savings</w:t>
            </w:r>
            <w:r>
              <w:rPr>
                <w:rFonts w:ascii="Times New Roman"/>
                <w:color w:val="3A3A3A"/>
                <w:position w:val="6"/>
                <w:sz w:val="15"/>
              </w:rPr>
              <w:tab/>
            </w:r>
            <w:r>
              <w:rPr>
                <w:rFonts w:ascii="Times New Roman"/>
                <w:color w:val="3A3A3A"/>
                <w:spacing w:val="-4"/>
                <w:w w:val="105"/>
                <w:sz w:val="18"/>
              </w:rPr>
              <w:t>$0.0</w:t>
            </w:r>
            <w:r>
              <w:rPr>
                <w:rFonts w:ascii="Times New Roman"/>
                <w:color w:val="3A3A3A"/>
                <w:spacing w:val="-4"/>
                <w:w w:val="105"/>
                <w:sz w:val="18"/>
              </w:rPr>
              <w:t>0</w:t>
            </w:r>
          </w:p>
        </w:tc>
        <w:tc>
          <w:tcPr>
            <w:tcW w:w="1164" w:type="dxa"/>
          </w:tcPr>
          <w:p>
            <w:pPr>
              <w:pStyle w:val="TableParagraph"/>
              <w:spacing w:line="207" w:lineRule="exact"/>
              <w:ind w:right="152"/>
              <w:jc w:val="right"/>
              <w:rPr>
                <w:rFonts w:ascii="Times New Roman"/>
                <w:sz w:val="18"/>
              </w:rPr>
            </w:pPr>
            <w:r>
              <w:rPr>
                <w:rFonts w:ascii="Times New Roman"/>
                <w:color w:val="3A3A3A"/>
                <w:spacing w:val="-2"/>
                <w:w w:val="105"/>
                <w:sz w:val="18"/>
              </w:rPr>
              <w:t>$0.00</w:t>
            </w:r>
          </w:p>
        </w:tc>
        <w:tc>
          <w:tcPr>
            <w:tcW w:w="1461" w:type="dxa"/>
          </w:tcPr>
          <w:p>
            <w:pPr>
              <w:pStyle w:val="TableParagraph"/>
              <w:spacing w:line="207" w:lineRule="exact"/>
              <w:ind w:right="409"/>
              <w:jc w:val="right"/>
              <w:rPr>
                <w:rFonts w:ascii="Times New Roman"/>
                <w:sz w:val="18"/>
              </w:rPr>
            </w:pPr>
            <w:r>
              <w:rPr>
                <w:rFonts w:ascii="Times New Roman"/>
                <w:color w:val="3A3A3A"/>
                <w:spacing w:val="-2"/>
                <w:w w:val="105"/>
                <w:sz w:val="18"/>
              </w:rPr>
              <w:t>$0.00</w:t>
            </w:r>
          </w:p>
        </w:tc>
        <w:tc>
          <w:tcPr>
            <w:tcW w:w="953" w:type="dxa"/>
          </w:tcPr>
          <w:p>
            <w:pPr>
              <w:pStyle w:val="TableParagraph"/>
              <w:spacing w:before="9"/>
              <w:ind w:right="149"/>
              <w:jc w:val="right"/>
              <w:rPr>
                <w:rFonts w:ascii="Times New Roman"/>
                <w:sz w:val="18"/>
              </w:rPr>
            </w:pPr>
            <w:r>
              <w:rPr>
                <w:rFonts w:ascii="Times New Roman"/>
                <w:color w:val="3A3A3A"/>
                <w:spacing w:val="-2"/>
                <w:w w:val="105"/>
                <w:sz w:val="18"/>
              </w:rPr>
              <w:t>$0.00</w:t>
            </w:r>
          </w:p>
        </w:tc>
        <w:tc>
          <w:tcPr>
            <w:tcW w:w="1454" w:type="dxa"/>
          </w:tcPr>
          <w:p>
            <w:pPr>
              <w:pStyle w:val="TableParagraph"/>
              <w:spacing w:line="202" w:lineRule="exact" w:before="19"/>
              <w:ind w:right="377"/>
              <w:jc w:val="right"/>
              <w:rPr>
                <w:rFonts w:ascii="Times New Roman"/>
                <w:sz w:val="18"/>
              </w:rPr>
            </w:pPr>
            <w:r>
              <w:rPr>
                <w:rFonts w:ascii="Times New Roman"/>
                <w:color w:val="3A3A3A"/>
                <w:spacing w:val="-2"/>
                <w:w w:val="105"/>
                <w:sz w:val="18"/>
              </w:rPr>
              <w:t>$0.00</w:t>
            </w:r>
          </w:p>
        </w:tc>
        <w:tc>
          <w:tcPr>
            <w:tcW w:w="958" w:type="dxa"/>
          </w:tcPr>
          <w:p>
            <w:pPr>
              <w:pStyle w:val="TableParagraph"/>
              <w:spacing w:line="192" w:lineRule="exact" w:before="28"/>
              <w:ind w:right="141"/>
              <w:jc w:val="right"/>
              <w:rPr>
                <w:rFonts w:ascii="Times New Roman"/>
                <w:sz w:val="18"/>
              </w:rPr>
            </w:pPr>
            <w:r>
              <w:rPr>
                <w:rFonts w:ascii="Times New Roman"/>
                <w:color w:val="232323"/>
                <w:spacing w:val="-2"/>
                <w:w w:val="105"/>
                <w:sz w:val="18"/>
              </w:rPr>
              <w:t>$0.00</w:t>
            </w:r>
          </w:p>
        </w:tc>
        <w:tc>
          <w:tcPr>
            <w:tcW w:w="1126" w:type="dxa"/>
          </w:tcPr>
          <w:p>
            <w:pPr>
              <w:pStyle w:val="TableParagraph"/>
              <w:spacing w:line="192" w:lineRule="exact" w:before="28"/>
              <w:ind w:right="44"/>
              <w:jc w:val="right"/>
              <w:rPr>
                <w:rFonts w:ascii="Times New Roman"/>
                <w:sz w:val="18"/>
              </w:rPr>
            </w:pPr>
            <w:r>
              <w:rPr>
                <w:rFonts w:ascii="Times New Roman"/>
                <w:color w:val="3A3A3A"/>
                <w:spacing w:val="-2"/>
                <w:w w:val="105"/>
                <w:sz w:val="18"/>
              </w:rPr>
              <w:t>$0.00</w:t>
            </w:r>
          </w:p>
        </w:tc>
      </w:tr>
      <w:tr>
        <w:trPr>
          <w:trHeight w:val="224" w:hRule="atLeast"/>
        </w:trPr>
        <w:tc>
          <w:tcPr>
            <w:tcW w:w="4411" w:type="dxa"/>
            <w:tcBorders>
              <w:bottom w:val="single" w:sz="12" w:space="0" w:color="000000"/>
            </w:tcBorders>
          </w:tcPr>
          <w:p>
            <w:pPr>
              <w:pStyle w:val="TableParagraph"/>
              <w:tabs>
                <w:tab w:pos="622" w:val="left" w:leader="none"/>
                <w:tab w:pos="3389" w:val="left" w:leader="none"/>
              </w:tabs>
              <w:spacing w:line="194" w:lineRule="exact"/>
              <w:ind w:left="-8" w:right="198"/>
              <w:jc w:val="right"/>
              <w:rPr>
                <w:rFonts w:ascii="Times New Roman"/>
                <w:sz w:val="18"/>
              </w:rPr>
            </w:pPr>
            <w:r>
              <w:rPr>
                <w:rFonts w:ascii="Times New Roman"/>
                <w:color w:val="3A3A3A"/>
                <w:spacing w:val="-5"/>
                <w:position w:val="2"/>
                <w:sz w:val="18"/>
              </w:rPr>
              <w:t>994</w:t>
            </w:r>
            <w:r>
              <w:rPr>
                <w:rFonts w:ascii="Times New Roman"/>
                <w:color w:val="3A3A3A"/>
                <w:position w:val="2"/>
                <w:sz w:val="18"/>
              </w:rPr>
              <w:tab/>
            </w:r>
            <w:r>
              <w:rPr>
                <w:rFonts w:ascii="Times New Roman"/>
                <w:color w:val="3A3A3A"/>
                <w:spacing w:val="-2"/>
                <w:position w:val="6"/>
                <w:sz w:val="15"/>
              </w:rPr>
              <w:t>Investments</w:t>
            </w:r>
            <w:r>
              <w:rPr>
                <w:rFonts w:ascii="Times New Roman"/>
                <w:color w:val="3A3A3A"/>
                <w:position w:val="6"/>
                <w:sz w:val="15"/>
              </w:rPr>
              <w:tab/>
            </w:r>
            <w:r>
              <w:rPr>
                <w:rFonts w:ascii="Times New Roman"/>
                <w:color w:val="3A3A3A"/>
                <w:spacing w:val="-2"/>
                <w:sz w:val="18"/>
              </w:rPr>
              <w:t>$25,000.0</w:t>
            </w:r>
            <w:r>
              <w:rPr>
                <w:rFonts w:ascii="Times New Roman"/>
                <w:color w:val="3A3A3A"/>
                <w:spacing w:val="-2"/>
                <w:sz w:val="18"/>
              </w:rPr>
              <w:t>0</w:t>
            </w:r>
          </w:p>
        </w:tc>
        <w:tc>
          <w:tcPr>
            <w:tcW w:w="1164" w:type="dxa"/>
            <w:tcBorders>
              <w:bottom w:val="single" w:sz="12" w:space="0" w:color="000000"/>
            </w:tcBorders>
          </w:tcPr>
          <w:p>
            <w:pPr>
              <w:pStyle w:val="TableParagraph"/>
              <w:spacing w:line="194" w:lineRule="exact"/>
              <w:ind w:right="152"/>
              <w:jc w:val="right"/>
              <w:rPr>
                <w:rFonts w:ascii="Times New Roman"/>
                <w:sz w:val="18"/>
              </w:rPr>
            </w:pPr>
            <w:r>
              <w:rPr>
                <w:rFonts w:ascii="Times New Roman"/>
                <w:color w:val="3A3A3A"/>
                <w:spacing w:val="-2"/>
                <w:w w:val="105"/>
                <w:sz w:val="18"/>
              </w:rPr>
              <w:t>$0.00</w:t>
            </w:r>
          </w:p>
        </w:tc>
        <w:tc>
          <w:tcPr>
            <w:tcW w:w="1461" w:type="dxa"/>
            <w:tcBorders>
              <w:bottom w:val="single" w:sz="12" w:space="0" w:color="000000"/>
            </w:tcBorders>
          </w:tcPr>
          <w:p>
            <w:pPr>
              <w:pStyle w:val="TableParagraph"/>
              <w:spacing w:line="194" w:lineRule="exact"/>
              <w:ind w:right="409"/>
              <w:jc w:val="right"/>
              <w:rPr>
                <w:rFonts w:ascii="Times New Roman"/>
                <w:sz w:val="18"/>
              </w:rPr>
            </w:pPr>
            <w:r>
              <w:rPr>
                <w:rFonts w:ascii="Times New Roman"/>
                <w:color w:val="3A3A3A"/>
                <w:spacing w:val="-2"/>
                <w:w w:val="105"/>
                <w:sz w:val="18"/>
              </w:rPr>
              <w:t>$0.00</w:t>
            </w:r>
          </w:p>
        </w:tc>
        <w:tc>
          <w:tcPr>
            <w:tcW w:w="953" w:type="dxa"/>
            <w:tcBorders>
              <w:bottom w:val="single" w:sz="12" w:space="0" w:color="000000"/>
            </w:tcBorders>
          </w:tcPr>
          <w:p>
            <w:pPr>
              <w:pStyle w:val="TableParagraph"/>
              <w:spacing w:line="185" w:lineRule="exact" w:before="9"/>
              <w:ind w:right="149"/>
              <w:jc w:val="right"/>
              <w:rPr>
                <w:rFonts w:ascii="Times New Roman"/>
                <w:sz w:val="18"/>
              </w:rPr>
            </w:pPr>
            <w:r>
              <w:rPr>
                <w:rFonts w:ascii="Times New Roman"/>
                <w:color w:val="3A3A3A"/>
                <w:spacing w:val="-2"/>
                <w:w w:val="105"/>
                <w:sz w:val="18"/>
              </w:rPr>
              <w:t>$0.00</w:t>
            </w:r>
          </w:p>
        </w:tc>
        <w:tc>
          <w:tcPr>
            <w:tcW w:w="1454" w:type="dxa"/>
            <w:tcBorders>
              <w:bottom w:val="single" w:sz="12" w:space="0" w:color="000000"/>
            </w:tcBorders>
          </w:tcPr>
          <w:p>
            <w:pPr>
              <w:pStyle w:val="TableParagraph"/>
              <w:spacing w:line="175" w:lineRule="exact" w:before="19"/>
              <w:ind w:right="397"/>
              <w:jc w:val="right"/>
              <w:rPr>
                <w:rFonts w:ascii="Times New Roman"/>
                <w:sz w:val="18"/>
              </w:rPr>
            </w:pPr>
            <w:r>
              <w:rPr>
                <w:rFonts w:ascii="Times New Roman"/>
                <w:color w:val="3A3A3A"/>
                <w:spacing w:val="-2"/>
                <w:sz w:val="18"/>
              </w:rPr>
              <w:t>$25,000</w:t>
            </w:r>
            <w:r>
              <w:rPr>
                <w:rFonts w:ascii="Times New Roman"/>
                <w:color w:val="0F0F0F"/>
                <w:spacing w:val="-2"/>
                <w:sz w:val="18"/>
              </w:rPr>
              <w:t>.</w:t>
            </w:r>
            <w:r>
              <w:rPr>
                <w:rFonts w:ascii="Times New Roman"/>
                <w:color w:val="3A3A3A"/>
                <w:spacing w:val="-2"/>
                <w:sz w:val="18"/>
              </w:rPr>
              <w:t>00</w:t>
            </w:r>
          </w:p>
        </w:tc>
        <w:tc>
          <w:tcPr>
            <w:tcW w:w="958" w:type="dxa"/>
            <w:tcBorders>
              <w:bottom w:val="single" w:sz="12" w:space="0" w:color="000000"/>
            </w:tcBorders>
          </w:tcPr>
          <w:p>
            <w:pPr>
              <w:pStyle w:val="TableParagraph"/>
              <w:spacing w:line="166" w:lineRule="exact" w:before="28"/>
              <w:ind w:right="151"/>
              <w:jc w:val="right"/>
              <w:rPr>
                <w:rFonts w:ascii="Times New Roman"/>
                <w:sz w:val="18"/>
              </w:rPr>
            </w:pPr>
            <w:r>
              <w:rPr>
                <w:rFonts w:ascii="Times New Roman"/>
                <w:color w:val="3A3A3A"/>
                <w:spacing w:val="-2"/>
                <w:w w:val="105"/>
                <w:sz w:val="18"/>
              </w:rPr>
              <w:t>$0</w:t>
            </w:r>
            <w:r>
              <w:rPr>
                <w:rFonts w:ascii="Times New Roman"/>
                <w:color w:val="0F0F0F"/>
                <w:spacing w:val="-2"/>
                <w:w w:val="105"/>
                <w:sz w:val="18"/>
              </w:rPr>
              <w:t>.</w:t>
            </w:r>
            <w:r>
              <w:rPr>
                <w:rFonts w:ascii="Times New Roman"/>
                <w:color w:val="3A3A3A"/>
                <w:spacing w:val="-2"/>
                <w:w w:val="105"/>
                <w:sz w:val="18"/>
              </w:rPr>
              <w:t>00</w:t>
            </w:r>
          </w:p>
        </w:tc>
        <w:tc>
          <w:tcPr>
            <w:tcW w:w="1126" w:type="dxa"/>
            <w:tcBorders>
              <w:bottom w:val="single" w:sz="12" w:space="0" w:color="000000"/>
            </w:tcBorders>
          </w:tcPr>
          <w:p>
            <w:pPr>
              <w:pStyle w:val="TableParagraph"/>
              <w:spacing w:line="166" w:lineRule="exact" w:before="28"/>
              <w:ind w:right="64"/>
              <w:jc w:val="right"/>
              <w:rPr>
                <w:rFonts w:ascii="Times New Roman"/>
                <w:sz w:val="18"/>
              </w:rPr>
            </w:pPr>
            <w:r>
              <w:rPr>
                <w:rFonts w:ascii="Times New Roman"/>
                <w:color w:val="3A3A3A"/>
                <w:spacing w:val="-2"/>
                <w:sz w:val="18"/>
              </w:rPr>
              <w:t>$25,000.00</w:t>
            </w:r>
          </w:p>
        </w:tc>
      </w:tr>
      <w:tr>
        <w:trPr>
          <w:trHeight w:val="338" w:hRule="atLeast"/>
        </w:trPr>
        <w:tc>
          <w:tcPr>
            <w:tcW w:w="4411" w:type="dxa"/>
            <w:tcBorders>
              <w:top w:val="single" w:sz="12" w:space="0" w:color="000000"/>
            </w:tcBorders>
          </w:tcPr>
          <w:p>
            <w:pPr>
              <w:pStyle w:val="TableParagraph"/>
              <w:tabs>
                <w:tab w:pos="2784" w:val="left" w:leader="none"/>
              </w:tabs>
              <w:spacing w:before="82"/>
              <w:ind w:right="194"/>
              <w:jc w:val="right"/>
              <w:rPr>
                <w:rFonts w:ascii="Times New Roman"/>
                <w:b/>
                <w:sz w:val="17"/>
              </w:rPr>
            </w:pPr>
            <w:r>
              <w:rPr>
                <w:rFonts w:ascii="Times New Roman"/>
                <w:b/>
                <w:color w:val="232323"/>
                <w:w w:val="90"/>
                <w:position w:val="1"/>
                <w:sz w:val="19"/>
              </w:rPr>
              <w:t>General</w:t>
            </w:r>
            <w:r>
              <w:rPr>
                <w:rFonts w:ascii="Times New Roman"/>
                <w:b/>
                <w:color w:val="232323"/>
                <w:spacing w:val="20"/>
                <w:position w:val="1"/>
                <w:sz w:val="19"/>
              </w:rPr>
              <w:t> </w:t>
            </w:r>
            <w:r>
              <w:rPr>
                <w:rFonts w:ascii="Times New Roman"/>
                <w:b/>
                <w:color w:val="232323"/>
                <w:w w:val="90"/>
                <w:position w:val="1"/>
                <w:sz w:val="19"/>
              </w:rPr>
              <w:t>Ledger</w:t>
            </w:r>
            <w:r>
              <w:rPr>
                <w:rFonts w:ascii="Times New Roman"/>
                <w:b/>
                <w:color w:val="232323"/>
                <w:spacing w:val="-6"/>
                <w:w w:val="90"/>
                <w:position w:val="1"/>
                <w:sz w:val="19"/>
              </w:rPr>
              <w:t> </w:t>
            </w:r>
            <w:r>
              <w:rPr>
                <w:rFonts w:ascii="Times New Roman"/>
                <w:b/>
                <w:color w:val="232323"/>
                <w:w w:val="90"/>
                <w:position w:val="1"/>
                <w:sz w:val="19"/>
              </w:rPr>
              <w:t>Grand</w:t>
            </w:r>
            <w:r>
              <w:rPr>
                <w:rFonts w:ascii="Times New Roman"/>
                <w:b/>
                <w:color w:val="232323"/>
                <w:spacing w:val="-10"/>
                <w:w w:val="90"/>
                <w:position w:val="1"/>
                <w:sz w:val="19"/>
              </w:rPr>
              <w:t> </w:t>
            </w:r>
            <w:r>
              <w:rPr>
                <w:rFonts w:ascii="Times New Roman"/>
                <w:b/>
                <w:color w:val="3A3A3A"/>
                <w:spacing w:val="-2"/>
                <w:w w:val="90"/>
                <w:position w:val="1"/>
                <w:sz w:val="19"/>
              </w:rPr>
              <w:t>Total</w:t>
            </w:r>
            <w:r>
              <w:rPr>
                <w:rFonts w:ascii="Times New Roman"/>
                <w:b/>
                <w:color w:val="3A3A3A"/>
                <w:position w:val="1"/>
                <w:sz w:val="19"/>
              </w:rPr>
              <w:tab/>
            </w:r>
            <w:r>
              <w:rPr>
                <w:rFonts w:ascii="Times New Roman"/>
                <w:b/>
                <w:color w:val="3A3A3A"/>
                <w:spacing w:val="-2"/>
                <w:sz w:val="17"/>
              </w:rPr>
              <w:t>$250,727</w:t>
            </w:r>
            <w:r>
              <w:rPr>
                <w:rFonts w:ascii="Times New Roman"/>
                <w:b/>
                <w:color w:val="0F0F0F"/>
                <w:spacing w:val="-2"/>
                <w:sz w:val="17"/>
              </w:rPr>
              <w:t>.98</w:t>
            </w:r>
          </w:p>
        </w:tc>
        <w:tc>
          <w:tcPr>
            <w:tcW w:w="1164" w:type="dxa"/>
            <w:tcBorders>
              <w:top w:val="single" w:sz="12" w:space="0" w:color="000000"/>
            </w:tcBorders>
          </w:tcPr>
          <w:p>
            <w:pPr>
              <w:pStyle w:val="TableParagraph"/>
              <w:spacing w:before="120"/>
              <w:ind w:right="159"/>
              <w:jc w:val="right"/>
              <w:rPr>
                <w:rFonts w:ascii="Times New Roman"/>
                <w:b/>
                <w:sz w:val="17"/>
              </w:rPr>
            </w:pPr>
            <w:r>
              <w:rPr>
                <w:rFonts w:ascii="Times New Roman"/>
                <w:b/>
                <w:color w:val="3A3A3A"/>
                <w:spacing w:val="-2"/>
                <w:w w:val="105"/>
                <w:sz w:val="17"/>
              </w:rPr>
              <w:t>$42,474.02</w:t>
            </w:r>
          </w:p>
        </w:tc>
        <w:tc>
          <w:tcPr>
            <w:tcW w:w="1461" w:type="dxa"/>
            <w:tcBorders>
              <w:top w:val="single" w:sz="12" w:space="0" w:color="000000"/>
            </w:tcBorders>
          </w:tcPr>
          <w:p>
            <w:pPr>
              <w:pStyle w:val="TableParagraph"/>
              <w:spacing w:before="120"/>
              <w:ind w:right="382"/>
              <w:jc w:val="right"/>
              <w:rPr>
                <w:rFonts w:ascii="Times New Roman"/>
                <w:b/>
                <w:sz w:val="17"/>
              </w:rPr>
            </w:pPr>
            <w:r>
              <w:rPr>
                <w:rFonts w:ascii="Times New Roman"/>
                <w:color w:val="3A3A3A"/>
                <w:sz w:val="16"/>
              </w:rPr>
              <w:t>$(</w:t>
            </w:r>
            <w:r>
              <w:rPr>
                <w:rFonts w:ascii="Times New Roman"/>
                <w:color w:val="3A3A3A"/>
                <w:spacing w:val="-14"/>
                <w:sz w:val="16"/>
              </w:rPr>
              <w:t> </w:t>
            </w:r>
            <w:r>
              <w:rPr>
                <w:rFonts w:ascii="Times New Roman"/>
                <w:b/>
                <w:color w:val="0F0F0F"/>
                <w:spacing w:val="-2"/>
                <w:sz w:val="17"/>
              </w:rPr>
              <w:t>1</w:t>
            </w:r>
            <w:r>
              <w:rPr>
                <w:rFonts w:ascii="Times New Roman"/>
                <w:b/>
                <w:color w:val="3A3A3A"/>
                <w:spacing w:val="-2"/>
                <w:sz w:val="17"/>
              </w:rPr>
              <w:t>7,436.82)</w:t>
            </w:r>
          </w:p>
        </w:tc>
        <w:tc>
          <w:tcPr>
            <w:tcW w:w="953" w:type="dxa"/>
            <w:tcBorders>
              <w:top w:val="single" w:sz="12" w:space="0" w:color="000000"/>
            </w:tcBorders>
          </w:tcPr>
          <w:p>
            <w:pPr>
              <w:pStyle w:val="TableParagraph"/>
              <w:spacing w:before="130"/>
              <w:ind w:right="146"/>
              <w:jc w:val="right"/>
              <w:rPr>
                <w:rFonts w:ascii="Times New Roman"/>
                <w:b/>
                <w:sz w:val="17"/>
              </w:rPr>
            </w:pPr>
            <w:r>
              <w:rPr>
                <w:rFonts w:ascii="Times New Roman"/>
                <w:b/>
                <w:color w:val="232323"/>
                <w:spacing w:val="-2"/>
                <w:w w:val="110"/>
                <w:sz w:val="17"/>
              </w:rPr>
              <w:t>$0.00</w:t>
            </w:r>
          </w:p>
        </w:tc>
        <w:tc>
          <w:tcPr>
            <w:tcW w:w="1454" w:type="dxa"/>
            <w:tcBorders>
              <w:top w:val="single" w:sz="12" w:space="0" w:color="000000"/>
            </w:tcBorders>
          </w:tcPr>
          <w:p>
            <w:pPr>
              <w:pStyle w:val="TableParagraph"/>
              <w:spacing w:line="189" w:lineRule="exact" w:before="140"/>
              <w:ind w:right="405"/>
              <w:jc w:val="right"/>
              <w:rPr>
                <w:rFonts w:ascii="Times New Roman"/>
                <w:b/>
                <w:sz w:val="17"/>
              </w:rPr>
            </w:pPr>
            <w:r>
              <w:rPr>
                <w:rFonts w:ascii="Times New Roman"/>
                <w:b/>
                <w:color w:val="3A3A3A"/>
                <w:spacing w:val="-2"/>
                <w:w w:val="105"/>
                <w:sz w:val="17"/>
              </w:rPr>
              <w:t>$275,765.18</w:t>
            </w:r>
          </w:p>
        </w:tc>
        <w:tc>
          <w:tcPr>
            <w:tcW w:w="958" w:type="dxa"/>
            <w:tcBorders>
              <w:top w:val="single" w:sz="12" w:space="0" w:color="000000"/>
            </w:tcBorders>
          </w:tcPr>
          <w:p>
            <w:pPr>
              <w:pStyle w:val="TableParagraph"/>
              <w:spacing w:line="189" w:lineRule="exact" w:before="140"/>
              <w:ind w:right="141"/>
              <w:jc w:val="right"/>
              <w:rPr>
                <w:rFonts w:ascii="Times New Roman"/>
                <w:b/>
                <w:sz w:val="17"/>
              </w:rPr>
            </w:pPr>
            <w:r>
              <w:rPr>
                <w:rFonts w:ascii="Times New Roman"/>
                <w:b/>
                <w:color w:val="3A3A3A"/>
                <w:spacing w:val="-2"/>
                <w:w w:val="110"/>
                <w:sz w:val="17"/>
              </w:rPr>
              <w:t>$0.00</w:t>
            </w:r>
          </w:p>
        </w:tc>
        <w:tc>
          <w:tcPr>
            <w:tcW w:w="1126" w:type="dxa"/>
            <w:tcBorders>
              <w:top w:val="single" w:sz="12" w:space="0" w:color="000000"/>
            </w:tcBorders>
          </w:tcPr>
          <w:p>
            <w:pPr>
              <w:pStyle w:val="TableParagraph"/>
              <w:spacing w:line="179" w:lineRule="exact" w:before="149"/>
              <w:ind w:right="68"/>
              <w:jc w:val="right"/>
              <w:rPr>
                <w:rFonts w:ascii="Times New Roman"/>
                <w:b/>
                <w:sz w:val="17"/>
              </w:rPr>
            </w:pPr>
            <w:r>
              <w:rPr>
                <w:rFonts w:ascii="Times New Roman"/>
                <w:b/>
                <w:color w:val="3A3A3A"/>
                <w:spacing w:val="-2"/>
                <w:w w:val="105"/>
                <w:sz w:val="17"/>
              </w:rPr>
              <w:t>$275,765.</w:t>
            </w:r>
            <w:r>
              <w:rPr>
                <w:rFonts w:ascii="Times New Roman"/>
                <w:b/>
                <w:spacing w:val="-2"/>
                <w:w w:val="105"/>
                <w:sz w:val="17"/>
              </w:rPr>
              <w:t>1</w:t>
            </w:r>
            <w:r>
              <w:rPr>
                <w:rFonts w:ascii="Times New Roman"/>
                <w:b/>
                <w:color w:val="232323"/>
                <w:spacing w:val="-2"/>
                <w:w w:val="105"/>
                <w:sz w:val="17"/>
              </w:rPr>
              <w:t>8</w:t>
            </w:r>
          </w:p>
        </w:tc>
      </w:tr>
    </w:tbl>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line="295" w:lineRule="auto" w:before="163"/>
        <w:ind w:left="416" w:right="6030" w:firstLine="0"/>
        <w:jc w:val="left"/>
        <w:rPr>
          <w:sz w:val="17"/>
        </w:rPr>
      </w:pPr>
      <w:r>
        <w:rPr>
          <w:color w:val="232323"/>
          <w:sz w:val="17"/>
        </w:rPr>
        <w:t>I</w:t>
      </w:r>
      <w:r>
        <w:rPr>
          <w:color w:val="232323"/>
          <w:spacing w:val="40"/>
          <w:sz w:val="17"/>
        </w:rPr>
        <w:t> </w:t>
      </w:r>
      <w:r>
        <w:rPr>
          <w:color w:val="232323"/>
          <w:sz w:val="17"/>
        </w:rPr>
        <w:t>have </w:t>
      </w:r>
      <w:r>
        <w:rPr>
          <w:color w:val="3A3A3A"/>
          <w:sz w:val="17"/>
        </w:rPr>
        <w:t>reviewed </w:t>
      </w:r>
      <w:r>
        <w:rPr>
          <w:color w:val="232323"/>
          <w:sz w:val="17"/>
        </w:rPr>
        <w:t>the above ledge</w:t>
      </w:r>
      <w:r>
        <w:rPr>
          <w:color w:val="525252"/>
          <w:sz w:val="17"/>
        </w:rPr>
        <w:t>r </w:t>
      </w:r>
      <w:r>
        <w:rPr>
          <w:color w:val="3A3A3A"/>
          <w:sz w:val="17"/>
        </w:rPr>
        <w:t>report</w:t>
      </w:r>
      <w:r>
        <w:rPr>
          <w:color w:val="3A3A3A"/>
          <w:spacing w:val="40"/>
          <w:sz w:val="17"/>
        </w:rPr>
        <w:t> </w:t>
      </w:r>
      <w:r>
        <w:rPr>
          <w:color w:val="3A3A3A"/>
          <w:sz w:val="17"/>
        </w:rPr>
        <w:t>and </w:t>
      </w:r>
      <w:r>
        <w:rPr>
          <w:color w:val="232323"/>
          <w:sz w:val="17"/>
        </w:rPr>
        <w:t>attached reports </w:t>
      </w:r>
      <w:r>
        <w:rPr>
          <w:color w:val="3A3A3A"/>
          <w:sz w:val="17"/>
        </w:rPr>
        <w:t>for the </w:t>
      </w:r>
      <w:r>
        <w:rPr>
          <w:color w:val="3A3A3A"/>
          <w:w w:val="110"/>
          <w:sz w:val="17"/>
        </w:rPr>
        <w:t>current</w:t>
      </w:r>
      <w:r>
        <w:rPr>
          <w:color w:val="3A3A3A"/>
          <w:spacing w:val="-18"/>
          <w:w w:val="110"/>
          <w:sz w:val="17"/>
        </w:rPr>
        <w:t> </w:t>
      </w:r>
      <w:r>
        <w:rPr>
          <w:color w:val="232323"/>
          <w:w w:val="110"/>
          <w:sz w:val="17"/>
        </w:rPr>
        <w:t>month.</w:t>
      </w:r>
      <w:r>
        <w:rPr>
          <w:color w:val="232323"/>
          <w:spacing w:val="-16"/>
          <w:w w:val="110"/>
          <w:sz w:val="17"/>
        </w:rPr>
        <w:t> </w:t>
      </w:r>
      <w:r>
        <w:rPr>
          <w:color w:val="232323"/>
          <w:w w:val="110"/>
          <w:sz w:val="17"/>
        </w:rPr>
        <w:t>I</w:t>
      </w:r>
      <w:r>
        <w:rPr>
          <w:color w:val="232323"/>
          <w:spacing w:val="-1"/>
          <w:w w:val="110"/>
          <w:sz w:val="17"/>
        </w:rPr>
        <w:t> </w:t>
      </w:r>
      <w:r>
        <w:rPr>
          <w:color w:val="232323"/>
          <w:w w:val="110"/>
          <w:sz w:val="17"/>
        </w:rPr>
        <w:t>find</w:t>
      </w:r>
      <w:r>
        <w:rPr>
          <w:color w:val="232323"/>
          <w:spacing w:val="-16"/>
          <w:w w:val="110"/>
          <w:sz w:val="17"/>
        </w:rPr>
        <w:t> </w:t>
      </w:r>
      <w:r>
        <w:rPr>
          <w:color w:val="3A3A3A"/>
          <w:w w:val="110"/>
          <w:sz w:val="17"/>
        </w:rPr>
        <w:t>them</w:t>
      </w:r>
      <w:r>
        <w:rPr>
          <w:color w:val="3A3A3A"/>
          <w:spacing w:val="-16"/>
          <w:w w:val="110"/>
          <w:sz w:val="17"/>
        </w:rPr>
        <w:t> </w:t>
      </w:r>
      <w:r>
        <w:rPr>
          <w:color w:val="3A3A3A"/>
          <w:w w:val="110"/>
          <w:sz w:val="17"/>
        </w:rPr>
        <w:t>accurate</w:t>
      </w:r>
      <w:r>
        <w:rPr>
          <w:color w:val="3A3A3A"/>
          <w:spacing w:val="-17"/>
          <w:w w:val="110"/>
          <w:sz w:val="17"/>
        </w:rPr>
        <w:t> </w:t>
      </w:r>
      <w:r>
        <w:rPr>
          <w:color w:val="3A3A3A"/>
          <w:w w:val="110"/>
          <w:sz w:val="17"/>
        </w:rPr>
        <w:t>and complete</w:t>
      </w:r>
      <w:r>
        <w:rPr>
          <w:color w:val="3A3A3A"/>
          <w:spacing w:val="-8"/>
          <w:w w:val="110"/>
          <w:sz w:val="17"/>
        </w:rPr>
        <w:t> </w:t>
      </w:r>
      <w:r>
        <w:rPr>
          <w:color w:val="3A3A3A"/>
          <w:w w:val="110"/>
          <w:sz w:val="17"/>
        </w:rPr>
        <w:t>to</w:t>
      </w:r>
      <w:r>
        <w:rPr>
          <w:color w:val="3A3A3A"/>
          <w:spacing w:val="-2"/>
          <w:w w:val="110"/>
          <w:sz w:val="17"/>
        </w:rPr>
        <w:t> </w:t>
      </w:r>
      <w:r>
        <w:rPr>
          <w:color w:val="232323"/>
          <w:w w:val="110"/>
          <w:sz w:val="17"/>
        </w:rPr>
        <w:t>the</w:t>
      </w:r>
      <w:r>
        <w:rPr>
          <w:color w:val="232323"/>
          <w:spacing w:val="-16"/>
          <w:w w:val="110"/>
          <w:sz w:val="17"/>
        </w:rPr>
        <w:t> </w:t>
      </w:r>
      <w:r>
        <w:rPr>
          <w:color w:val="3A3A3A"/>
          <w:w w:val="110"/>
          <w:sz w:val="17"/>
        </w:rPr>
        <w:t>best</w:t>
      </w:r>
      <w:r>
        <w:rPr>
          <w:color w:val="3A3A3A"/>
          <w:spacing w:val="-25"/>
          <w:w w:val="110"/>
          <w:sz w:val="17"/>
        </w:rPr>
        <w:t> </w:t>
      </w:r>
      <w:r>
        <w:rPr>
          <w:color w:val="3A3A3A"/>
          <w:w w:val="110"/>
          <w:sz w:val="17"/>
        </w:rPr>
        <w:t>of</w:t>
      </w:r>
      <w:r>
        <w:rPr>
          <w:color w:val="3A3A3A"/>
          <w:spacing w:val="-6"/>
          <w:w w:val="110"/>
          <w:sz w:val="17"/>
        </w:rPr>
        <w:t> </w:t>
      </w:r>
      <w:r>
        <w:rPr>
          <w:color w:val="3A3A3A"/>
          <w:w w:val="110"/>
          <w:sz w:val="17"/>
        </w:rPr>
        <w:t>my</w:t>
      </w:r>
    </w:p>
    <w:p>
      <w:pPr>
        <w:tabs>
          <w:tab w:pos="2257" w:val="left" w:leader="none"/>
          <w:tab w:pos="2775" w:val="left" w:leader="none"/>
          <w:tab w:pos="4082" w:val="left" w:leader="none"/>
        </w:tabs>
        <w:spacing w:line="120" w:lineRule="exact" w:before="31"/>
        <w:ind w:left="425" w:right="0" w:firstLine="0"/>
        <w:jc w:val="left"/>
        <w:rPr>
          <w:rFonts w:ascii="Times New Roman"/>
          <w:sz w:val="20"/>
        </w:rPr>
      </w:pPr>
      <w:r>
        <w:rPr>
          <w:rFonts w:ascii="Times New Roman"/>
          <w:b/>
          <w:color w:val="3A3A3A"/>
          <w:spacing w:val="-2"/>
          <w:w w:val="110"/>
          <w:sz w:val="20"/>
        </w:rPr>
        <w:t>knowledge.</w:t>
      </w:r>
      <w:r>
        <w:rPr>
          <w:rFonts w:ascii="Times New Roman"/>
          <w:b/>
          <w:color w:val="3A3A3A"/>
          <w:sz w:val="20"/>
        </w:rPr>
        <w:tab/>
      </w:r>
      <w:r>
        <w:rPr>
          <w:rFonts w:ascii="Times New Roman"/>
          <w:color w:val="7C7C7C"/>
          <w:w w:val="110"/>
          <w:sz w:val="20"/>
        </w:rPr>
        <w:t>..-</w:t>
      </w:r>
      <w:r>
        <w:rPr>
          <w:rFonts w:ascii="Times New Roman"/>
          <w:color w:val="7C7C7C"/>
          <w:spacing w:val="-10"/>
          <w:w w:val="110"/>
          <w:sz w:val="20"/>
        </w:rPr>
        <w:t>,</w:t>
      </w:r>
      <w:r>
        <w:rPr>
          <w:rFonts w:ascii="Times New Roman"/>
          <w:color w:val="7C7C7C"/>
          <w:sz w:val="20"/>
        </w:rPr>
        <w:tab/>
      </w:r>
      <w:r>
        <w:rPr>
          <w:rFonts w:ascii="Times New Roman"/>
          <w:color w:val="7C7C7C"/>
          <w:sz w:val="20"/>
          <w:u w:val="thick" w:color="525252"/>
        </w:rPr>
        <w:tab/>
      </w:r>
    </w:p>
    <w:p>
      <w:pPr>
        <w:spacing w:after="0" w:line="120" w:lineRule="exact"/>
        <w:jc w:val="left"/>
        <w:rPr>
          <w:rFonts w:ascii="Times New Roman"/>
          <w:sz w:val="20"/>
        </w:rPr>
        <w:sectPr>
          <w:headerReference w:type="default" r:id="rId157"/>
          <w:footerReference w:type="default" r:id="rId158"/>
          <w:pgSz w:w="12240" w:h="15840"/>
          <w:pgMar w:header="246" w:footer="0" w:top="440" w:bottom="280" w:left="20" w:right="0"/>
        </w:sectPr>
      </w:pPr>
    </w:p>
    <w:p>
      <w:pPr>
        <w:tabs>
          <w:tab w:pos="2483" w:val="left" w:leader="none"/>
          <w:tab w:pos="2701" w:val="left" w:leader="none"/>
          <w:tab w:pos="2906" w:val="left" w:leader="none"/>
        </w:tabs>
        <w:spacing w:line="319" w:lineRule="auto" w:before="80"/>
        <w:ind w:left="577" w:right="38" w:firstLine="237"/>
        <w:jc w:val="left"/>
        <w:rPr>
          <w:sz w:val="17"/>
        </w:rPr>
      </w:pPr>
      <w:r>
        <w:rPr>
          <w:color w:val="232323"/>
          <w:spacing w:val="-1"/>
          <w:w w:val="106"/>
          <w:sz w:val="17"/>
        </w:rPr>
        <w:t>Bookkeeper</w:t>
      </w:r>
      <w:r>
        <w:rPr>
          <w:color w:val="232323"/>
          <w:w w:val="106"/>
          <w:sz w:val="17"/>
        </w:rPr>
        <w:t>:</w:t>
      </w:r>
      <w:r>
        <w:rPr>
          <w:color w:val="232323"/>
          <w:sz w:val="17"/>
        </w:rPr>
        <w:tab/>
      </w:r>
      <w:r>
        <w:rPr>
          <w:color w:val="959595"/>
          <w:w w:val="66"/>
          <w:sz w:val="17"/>
        </w:rPr>
        <w:t>•</w:t>
      </w:r>
      <w:r>
        <w:rPr>
          <w:color w:val="959595"/>
          <w:sz w:val="17"/>
        </w:rPr>
        <w:tab/>
        <w:tab/>
      </w:r>
      <w:r>
        <w:rPr>
          <w:color w:val="696969"/>
          <w:spacing w:val="-48"/>
          <w:w w:val="100"/>
          <w:sz w:val="17"/>
          <w:u w:val="thick" w:color="696969"/>
        </w:rPr>
        <w:t> </w:t>
      </w:r>
      <w:r>
        <w:rPr>
          <w:color w:val="696969"/>
          <w:spacing w:val="-18"/>
          <w:w w:val="66"/>
          <w:sz w:val="17"/>
        </w:rPr>
        <w:t>(</w:t>
      </w:r>
      <w:r>
        <w:rPr>
          <w:color w:val="696969"/>
          <w:w w:val="66"/>
          <w:sz w:val="17"/>
        </w:rPr>
        <w:t> </w:t>
      </w:r>
      <w:r>
        <w:rPr>
          <w:color w:val="3A3A3A"/>
          <w:w w:val="105"/>
          <w:sz w:val="17"/>
        </w:rPr>
        <w:t>Activities</w:t>
      </w:r>
      <w:r>
        <w:rPr>
          <w:color w:val="3A3A3A"/>
          <w:spacing w:val="-7"/>
          <w:sz w:val="17"/>
        </w:rPr>
        <w:t> </w:t>
      </w:r>
      <w:r>
        <w:rPr>
          <w:color w:val="232323"/>
          <w:spacing w:val="-1"/>
          <w:w w:val="106"/>
          <w:sz w:val="17"/>
          <w:u w:val="thick" w:color="525252"/>
        </w:rPr>
        <w:t>Director</w:t>
      </w:r>
      <w:r>
        <w:rPr>
          <w:color w:val="232323"/>
          <w:w w:val="106"/>
          <w:sz w:val="17"/>
          <w:u w:val="thick" w:color="525252"/>
        </w:rPr>
        <w:t>:</w:t>
      </w:r>
      <w:r>
        <w:rPr>
          <w:color w:val="232323"/>
          <w:sz w:val="17"/>
          <w:u w:val="thick" w:color="525252"/>
        </w:rPr>
        <w:tab/>
        <w:tab/>
      </w:r>
    </w:p>
    <w:p>
      <w:pPr>
        <w:tabs>
          <w:tab w:pos="1500" w:val="left" w:leader="none"/>
        </w:tabs>
        <w:spacing w:line="289" w:lineRule="exact" w:before="0"/>
        <w:ind w:left="654" w:right="0" w:firstLine="0"/>
        <w:jc w:val="left"/>
        <w:rPr>
          <w:rFonts w:ascii="Times New Roman"/>
          <w:i/>
          <w:sz w:val="28"/>
        </w:rPr>
      </w:pPr>
      <w:r>
        <w:rPr/>
        <w:br w:type="column"/>
      </w:r>
      <w:r>
        <w:rPr>
          <w:color w:val="3A3A3A"/>
          <w:spacing w:val="-2"/>
          <w:sz w:val="17"/>
        </w:rPr>
        <w:t>Date</w:t>
      </w:r>
      <w:r>
        <w:rPr>
          <w:color w:val="0F0F0F"/>
          <w:spacing w:val="-2"/>
          <w:sz w:val="17"/>
        </w:rPr>
        <w:t>:</w:t>
      </w:r>
      <w:r>
        <w:rPr>
          <w:color w:val="525252"/>
          <w:spacing w:val="-2"/>
          <w:sz w:val="17"/>
        </w:rPr>
        <w:t>&amp;/</w:t>
      </w:r>
      <w:r>
        <w:rPr>
          <w:color w:val="525252"/>
          <w:sz w:val="17"/>
        </w:rPr>
        <w:tab/>
      </w:r>
      <w:r>
        <w:rPr>
          <w:rFonts w:ascii="Times New Roman"/>
          <w:i/>
          <w:color w:val="696969"/>
          <w:spacing w:val="-4"/>
          <w:sz w:val="29"/>
        </w:rPr>
        <w:t>2-t</w:t>
      </w:r>
      <w:r>
        <w:rPr>
          <w:rFonts w:ascii="Times New Roman"/>
          <w:i/>
          <w:color w:val="696969"/>
          <w:spacing w:val="-11"/>
          <w:sz w:val="29"/>
        </w:rPr>
        <w:t> </w:t>
      </w:r>
      <w:r>
        <w:rPr>
          <w:rFonts w:ascii="Times New Roman"/>
          <w:i/>
          <w:color w:val="525252"/>
          <w:spacing w:val="-5"/>
          <w:sz w:val="28"/>
        </w:rPr>
        <w:t>23</w:t>
      </w:r>
    </w:p>
    <w:p>
      <w:pPr>
        <w:spacing w:line="278" w:lineRule="exact" w:before="0"/>
        <w:ind w:left="577" w:right="0" w:firstLine="0"/>
        <w:jc w:val="left"/>
        <w:rPr>
          <w:sz w:val="27"/>
        </w:rPr>
      </w:pPr>
      <w:r>
        <w:rPr>
          <w:color w:val="3A3A3A"/>
          <w:spacing w:val="-2"/>
          <w:sz w:val="17"/>
          <w:u w:val="thick" w:color="3A3A3A"/>
        </w:rPr>
        <w:t>Date:_f.11/</w:t>
      </w:r>
      <w:r>
        <w:rPr>
          <w:color w:val="3A3A3A"/>
          <w:spacing w:val="7"/>
          <w:sz w:val="17"/>
        </w:rPr>
        <w:t> </w:t>
      </w:r>
      <w:r>
        <w:rPr>
          <w:rFonts w:ascii="Times New Roman" w:hAnsi="Times New Roman"/>
          <w:i/>
          <w:color w:val="696969"/>
          <w:spacing w:val="-2"/>
          <w:sz w:val="24"/>
          <w:u w:val="thick" w:color="525252"/>
        </w:rPr>
        <w:t>2-t</w:t>
      </w:r>
      <w:r>
        <w:rPr>
          <w:rFonts w:ascii="Times New Roman" w:hAnsi="Times New Roman"/>
          <w:i/>
          <w:color w:val="696969"/>
          <w:spacing w:val="-13"/>
          <w:sz w:val="24"/>
          <w:u w:val="thick" w:color="525252"/>
        </w:rPr>
        <w:t> </w:t>
      </w:r>
      <w:r>
        <w:rPr>
          <w:color w:val="525252"/>
          <w:spacing w:val="-5"/>
          <w:sz w:val="27"/>
          <w:u w:val="thick" w:color="525252"/>
        </w:rPr>
        <w:t>'°D</w:t>
      </w:r>
    </w:p>
    <w:p>
      <w:pPr>
        <w:spacing w:after="0" w:line="278" w:lineRule="exact"/>
        <w:jc w:val="left"/>
        <w:rPr>
          <w:sz w:val="27"/>
        </w:rPr>
        <w:sectPr>
          <w:type w:val="continuous"/>
          <w:pgSz w:w="12240" w:h="15840"/>
          <w:pgMar w:header="246" w:footer="0" w:top="1440" w:bottom="280" w:left="20" w:right="0"/>
          <w:cols w:num="2" w:equalWidth="0">
            <w:col w:w="2985" w:space="1124"/>
            <w:col w:w="8111"/>
          </w:cols>
        </w:sectPr>
      </w:pPr>
    </w:p>
    <w:p>
      <w:pPr>
        <w:spacing w:line="200" w:lineRule="exact" w:before="0"/>
        <w:ind w:left="0" w:right="512" w:firstLine="0"/>
        <w:jc w:val="right"/>
        <w:rPr>
          <w:rFonts w:ascii="Times New Roman"/>
          <w:sz w:val="18"/>
        </w:rPr>
      </w:pPr>
      <w:r>
        <w:rPr>
          <w:rFonts w:ascii="Times New Roman"/>
          <w:color w:val="1D1D1D"/>
          <w:w w:val="105"/>
          <w:sz w:val="18"/>
        </w:rPr>
        <w:t>Page</w:t>
      </w:r>
      <w:r>
        <w:rPr>
          <w:rFonts w:ascii="Times New Roman"/>
          <w:color w:val="1D1D1D"/>
          <w:spacing w:val="-5"/>
          <w:w w:val="105"/>
          <w:sz w:val="18"/>
        </w:rPr>
        <w:t> </w:t>
      </w:r>
      <w:r>
        <w:rPr>
          <w:rFonts w:ascii="Times New Roman"/>
          <w:color w:val="1D1D1D"/>
          <w:w w:val="105"/>
          <w:sz w:val="18"/>
        </w:rPr>
        <w:t>I</w:t>
      </w:r>
      <w:r>
        <w:rPr>
          <w:rFonts w:ascii="Times New Roman"/>
          <w:color w:val="1D1D1D"/>
          <w:spacing w:val="1"/>
          <w:w w:val="105"/>
          <w:sz w:val="18"/>
        </w:rPr>
        <w:t> </w:t>
      </w:r>
      <w:r>
        <w:rPr>
          <w:rFonts w:ascii="Times New Roman"/>
          <w:color w:val="363636"/>
          <w:spacing w:val="-5"/>
          <w:w w:val="105"/>
          <w:sz w:val="18"/>
        </w:rPr>
        <w:t>of2</w:t>
      </w:r>
    </w:p>
    <w:p>
      <w:pPr>
        <w:spacing w:before="24"/>
        <w:ind w:left="1015" w:right="565" w:firstLine="0"/>
        <w:jc w:val="center"/>
        <w:rPr>
          <w:rFonts w:ascii="Times New Roman"/>
          <w:b/>
          <w:sz w:val="20"/>
        </w:rPr>
      </w:pPr>
      <w:r>
        <w:rPr>
          <w:rFonts w:ascii="Times New Roman"/>
          <w:b/>
          <w:color w:val="363636"/>
          <w:spacing w:val="-4"/>
          <w:sz w:val="20"/>
        </w:rPr>
        <w:t>SHALER</w:t>
      </w:r>
      <w:r>
        <w:rPr>
          <w:rFonts w:ascii="Times New Roman"/>
          <w:b/>
          <w:color w:val="363636"/>
          <w:spacing w:val="14"/>
          <w:sz w:val="20"/>
        </w:rPr>
        <w:t> </w:t>
      </w:r>
      <w:r>
        <w:rPr>
          <w:rFonts w:ascii="Times New Roman"/>
          <w:b/>
          <w:color w:val="363636"/>
          <w:spacing w:val="-4"/>
          <w:sz w:val="20"/>
        </w:rPr>
        <w:t>AREA</w:t>
      </w:r>
      <w:r>
        <w:rPr>
          <w:rFonts w:ascii="Times New Roman"/>
          <w:b/>
          <w:color w:val="363636"/>
          <w:spacing w:val="2"/>
          <w:sz w:val="20"/>
        </w:rPr>
        <w:t> </w:t>
      </w:r>
      <w:r>
        <w:rPr>
          <w:rFonts w:ascii="Times New Roman"/>
          <w:b/>
          <w:color w:val="1D1D1D"/>
          <w:spacing w:val="-4"/>
          <w:sz w:val="20"/>
        </w:rPr>
        <w:t>HIGH</w:t>
      </w:r>
      <w:r>
        <w:rPr>
          <w:rFonts w:ascii="Times New Roman"/>
          <w:b/>
          <w:color w:val="1D1D1D"/>
          <w:spacing w:val="-7"/>
          <w:sz w:val="20"/>
        </w:rPr>
        <w:t> </w:t>
      </w:r>
      <w:r>
        <w:rPr>
          <w:rFonts w:ascii="Times New Roman"/>
          <w:b/>
          <w:color w:val="363636"/>
          <w:spacing w:val="-4"/>
          <w:sz w:val="20"/>
        </w:rPr>
        <w:t>SCHOOL</w:t>
      </w:r>
      <w:r>
        <w:rPr>
          <w:rFonts w:ascii="Times New Roman"/>
          <w:b/>
          <w:color w:val="363636"/>
          <w:spacing w:val="-13"/>
          <w:sz w:val="20"/>
        </w:rPr>
        <w:t> </w:t>
      </w:r>
      <w:r>
        <w:rPr>
          <w:rFonts w:ascii="Times New Roman"/>
          <w:b/>
          <w:color w:val="363636"/>
          <w:spacing w:val="-4"/>
          <w:sz w:val="20"/>
        </w:rPr>
        <w:t>SPECIAL</w:t>
      </w:r>
      <w:r>
        <w:rPr>
          <w:rFonts w:ascii="Times New Roman"/>
          <w:b/>
          <w:color w:val="363636"/>
          <w:spacing w:val="-6"/>
          <w:sz w:val="20"/>
        </w:rPr>
        <w:t> </w:t>
      </w:r>
      <w:r>
        <w:rPr>
          <w:rFonts w:ascii="Times New Roman"/>
          <w:b/>
          <w:color w:val="363636"/>
          <w:spacing w:val="-4"/>
          <w:sz w:val="20"/>
        </w:rPr>
        <w:t>ACCOUNT</w:t>
      </w:r>
    </w:p>
    <w:p>
      <w:pPr>
        <w:pStyle w:val="BodyText"/>
        <w:spacing w:before="8"/>
        <w:rPr>
          <w:b/>
        </w:rPr>
      </w:pPr>
    </w:p>
    <w:p>
      <w:pPr>
        <w:spacing w:before="0"/>
        <w:ind w:left="1016" w:right="565" w:firstLine="0"/>
        <w:jc w:val="center"/>
        <w:rPr>
          <w:rFonts w:ascii="Times New Roman"/>
          <w:b/>
          <w:sz w:val="20"/>
        </w:rPr>
      </w:pPr>
      <w:r>
        <w:rPr>
          <w:rFonts w:ascii="Times New Roman"/>
          <w:b/>
          <w:color w:val="363636"/>
          <w:sz w:val="20"/>
        </w:rPr>
        <w:t>General</w:t>
      </w:r>
      <w:r>
        <w:rPr>
          <w:rFonts w:ascii="Times New Roman"/>
          <w:b/>
          <w:color w:val="363636"/>
          <w:spacing w:val="7"/>
          <w:sz w:val="20"/>
        </w:rPr>
        <w:t> </w:t>
      </w:r>
      <w:r>
        <w:rPr>
          <w:rFonts w:ascii="Times New Roman"/>
          <w:color w:val="363636"/>
          <w:sz w:val="20"/>
        </w:rPr>
        <w:t>Ledger</w:t>
      </w:r>
      <w:r>
        <w:rPr>
          <w:rFonts w:ascii="Times New Roman"/>
          <w:color w:val="363636"/>
          <w:spacing w:val="-1"/>
          <w:sz w:val="20"/>
        </w:rPr>
        <w:t> </w:t>
      </w:r>
      <w:r>
        <w:rPr>
          <w:rFonts w:ascii="Times New Roman"/>
          <w:b/>
          <w:color w:val="1D1D1D"/>
          <w:spacing w:val="-2"/>
          <w:sz w:val="20"/>
        </w:rPr>
        <w:t>Report</w:t>
      </w:r>
    </w:p>
    <w:p>
      <w:pPr>
        <w:spacing w:before="136"/>
        <w:ind w:left="1024" w:right="565" w:firstLine="0"/>
        <w:jc w:val="center"/>
        <w:rPr>
          <w:rFonts w:ascii="Times New Roman"/>
          <w:b/>
          <w:sz w:val="20"/>
        </w:rPr>
      </w:pPr>
      <w:r>
        <w:rPr/>
        <mc:AlternateContent>
          <mc:Choice Requires="wps">
            <w:drawing>
              <wp:anchor distT="0" distB="0" distL="0" distR="0" allowOverlap="1" layoutInCell="1" locked="0" behindDoc="0" simplePos="0" relativeHeight="15773184">
                <wp:simplePos x="0" y="0"/>
                <wp:positionH relativeFrom="page">
                  <wp:posOffset>302698</wp:posOffset>
                </wp:positionH>
                <wp:positionV relativeFrom="paragraph">
                  <wp:posOffset>49102</wp:posOffset>
                </wp:positionV>
                <wp:extent cx="1501775" cy="38862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1501775" cy="388620"/>
                          <a:chExt cx="1501775" cy="388620"/>
                        </a:xfrm>
                      </wpg:grpSpPr>
                      <wps:wsp>
                        <wps:cNvPr id="512" name="Graphic 512"/>
                        <wps:cNvSpPr/>
                        <wps:spPr>
                          <a:xfrm>
                            <a:off x="3057" y="9166"/>
                            <a:ext cx="1486535" cy="1270"/>
                          </a:xfrm>
                          <a:custGeom>
                            <a:avLst/>
                            <a:gdLst/>
                            <a:ahLst/>
                            <a:cxnLst/>
                            <a:rect l="l" t="t" r="r" b="b"/>
                            <a:pathLst>
                              <a:path w="1486535" h="0">
                                <a:moveTo>
                                  <a:pt x="0" y="0"/>
                                </a:moveTo>
                                <a:lnTo>
                                  <a:pt x="1485974" y="0"/>
                                </a:lnTo>
                              </a:path>
                            </a:pathLst>
                          </a:custGeom>
                          <a:ln w="18332">
                            <a:solidFill>
                              <a:srgbClr val="000000"/>
                            </a:solidFill>
                            <a:prstDash val="solid"/>
                          </a:ln>
                        </wps:spPr>
                        <wps:bodyPr wrap="square" lIns="0" tIns="0" rIns="0" bIns="0" rtlCol="0">
                          <a:prstTxWarp prst="textNoShape">
                            <a:avLst/>
                          </a:prstTxWarp>
                          <a:noAutofit/>
                        </wps:bodyPr>
                      </wps:wsp>
                      <wps:wsp>
                        <wps:cNvPr id="513" name="Graphic 513"/>
                        <wps:cNvSpPr/>
                        <wps:spPr>
                          <a:xfrm>
                            <a:off x="3057" y="3055"/>
                            <a:ext cx="1270" cy="385445"/>
                          </a:xfrm>
                          <a:custGeom>
                            <a:avLst/>
                            <a:gdLst/>
                            <a:ahLst/>
                            <a:cxnLst/>
                            <a:rect l="l" t="t" r="r" b="b"/>
                            <a:pathLst>
                              <a:path w="0" h="385445">
                                <a:moveTo>
                                  <a:pt x="0" y="384978"/>
                                </a:moveTo>
                                <a:lnTo>
                                  <a:pt x="0" y="0"/>
                                </a:lnTo>
                              </a:path>
                            </a:pathLst>
                          </a:custGeom>
                          <a:ln w="6115">
                            <a:solidFill>
                              <a:srgbClr val="000000"/>
                            </a:solidFill>
                            <a:prstDash val="solid"/>
                          </a:ln>
                        </wps:spPr>
                        <wps:bodyPr wrap="square" lIns="0" tIns="0" rIns="0" bIns="0" rtlCol="0">
                          <a:prstTxWarp prst="textNoShape">
                            <a:avLst/>
                          </a:prstTxWarp>
                          <a:noAutofit/>
                        </wps:bodyPr>
                      </wps:wsp>
                      <wps:wsp>
                        <wps:cNvPr id="514" name="Graphic 514"/>
                        <wps:cNvSpPr/>
                        <wps:spPr>
                          <a:xfrm>
                            <a:off x="3057" y="3055"/>
                            <a:ext cx="1498600" cy="385445"/>
                          </a:xfrm>
                          <a:custGeom>
                            <a:avLst/>
                            <a:gdLst/>
                            <a:ahLst/>
                            <a:cxnLst/>
                            <a:rect l="l" t="t" r="r" b="b"/>
                            <a:pathLst>
                              <a:path w="1498600" h="385445">
                                <a:moveTo>
                                  <a:pt x="1485974" y="384978"/>
                                </a:moveTo>
                                <a:lnTo>
                                  <a:pt x="1485974" y="0"/>
                                </a:lnTo>
                              </a:path>
                              <a:path w="1498600" h="385445">
                                <a:moveTo>
                                  <a:pt x="0" y="372757"/>
                                </a:moveTo>
                                <a:lnTo>
                                  <a:pt x="1498205" y="372757"/>
                                </a:lnTo>
                              </a:path>
                            </a:pathLst>
                          </a:custGeom>
                          <a:ln w="18338">
                            <a:solidFill>
                              <a:srgbClr val="000000"/>
                            </a:solidFill>
                            <a:prstDash val="solid"/>
                          </a:ln>
                        </wps:spPr>
                        <wps:bodyPr wrap="square" lIns="0" tIns="0" rIns="0" bIns="0" rtlCol="0">
                          <a:prstTxWarp prst="textNoShape">
                            <a:avLst/>
                          </a:prstTxWarp>
                          <a:noAutofit/>
                        </wps:bodyPr>
                      </wps:wsp>
                      <wps:wsp>
                        <wps:cNvPr id="515" name="Textbox 515"/>
                        <wps:cNvSpPr txBox="1"/>
                        <wps:spPr>
                          <a:xfrm>
                            <a:off x="6115" y="18332"/>
                            <a:ext cx="1473835" cy="348615"/>
                          </a:xfrm>
                          <a:prstGeom prst="rect">
                            <a:avLst/>
                          </a:prstGeom>
                        </wps:spPr>
                        <wps:txbx>
                          <w:txbxContent>
                            <w:p>
                              <w:pPr>
                                <w:tabs>
                                  <w:tab w:pos="1383" w:val="left" w:leader="none"/>
                                </w:tabs>
                                <w:spacing w:before="106"/>
                                <w:ind w:left="0" w:right="69" w:firstLine="0"/>
                                <w:jc w:val="right"/>
                                <w:rPr>
                                  <w:rFonts w:ascii="Times New Roman"/>
                                  <w:sz w:val="18"/>
                                </w:rPr>
                              </w:pPr>
                              <w:r>
                                <w:rPr>
                                  <w:rFonts w:ascii="Times New Roman"/>
                                  <w:color w:val="363636"/>
                                  <w:sz w:val="19"/>
                                </w:rPr>
                                <w:t>From</w:t>
                              </w:r>
                              <w:r>
                                <w:rPr>
                                  <w:rFonts w:ascii="Times New Roman"/>
                                  <w:color w:val="363636"/>
                                  <w:spacing w:val="-1"/>
                                  <w:sz w:val="19"/>
                                </w:rPr>
                                <w:t> </w:t>
                              </w:r>
                              <w:r>
                                <w:rPr>
                                  <w:rFonts w:ascii="Times New Roman"/>
                                  <w:b/>
                                  <w:color w:val="1D1D1D"/>
                                  <w:spacing w:val="-2"/>
                                  <w:sz w:val="19"/>
                                </w:rPr>
                                <w:t>Date:</w:t>
                              </w:r>
                              <w:r>
                                <w:rPr>
                                  <w:rFonts w:ascii="Times New Roman"/>
                                  <w:b/>
                                  <w:color w:val="1D1D1D"/>
                                  <w:sz w:val="19"/>
                                </w:rPr>
                                <w:tab/>
                              </w:r>
                              <w:r>
                                <w:rPr>
                                  <w:rFonts w:ascii="Times New Roman"/>
                                  <w:color w:val="363636"/>
                                  <w:spacing w:val="-2"/>
                                  <w:sz w:val="18"/>
                                </w:rPr>
                                <w:t>7</w:t>
                              </w:r>
                              <w:r>
                                <w:rPr>
                                  <w:rFonts w:ascii="Times New Roman"/>
                                  <w:color w:val="575757"/>
                                  <w:spacing w:val="-2"/>
                                  <w:sz w:val="18"/>
                                </w:rPr>
                                <w:t>/</w:t>
                              </w:r>
                              <w:r>
                                <w:rPr>
                                  <w:rFonts w:ascii="Times New Roman"/>
                                  <w:color w:val="363636"/>
                                  <w:spacing w:val="-2"/>
                                  <w:sz w:val="18"/>
                                </w:rPr>
                                <w:t>1</w:t>
                              </w:r>
                              <w:r>
                                <w:rPr>
                                  <w:rFonts w:ascii="Times New Roman"/>
                                  <w:color w:val="6B6B6B"/>
                                  <w:spacing w:val="-2"/>
                                  <w:sz w:val="18"/>
                                </w:rPr>
                                <w:t>/</w:t>
                              </w:r>
                              <w:r>
                                <w:rPr>
                                  <w:rFonts w:ascii="Times New Roman"/>
                                  <w:color w:val="464646"/>
                                  <w:spacing w:val="-2"/>
                                  <w:sz w:val="18"/>
                                </w:rPr>
                                <w:t>2023</w:t>
                              </w:r>
                            </w:p>
                            <w:p>
                              <w:pPr>
                                <w:tabs>
                                  <w:tab w:pos="992" w:val="left" w:leader="none"/>
                                </w:tabs>
                                <w:spacing w:line="202" w:lineRule="exact" w:before="22"/>
                                <w:ind w:left="0" w:right="68" w:firstLine="0"/>
                                <w:jc w:val="right"/>
                                <w:rPr>
                                  <w:rFonts w:ascii="Times New Roman"/>
                                  <w:sz w:val="18"/>
                                </w:rPr>
                              </w:pPr>
                              <w:r>
                                <w:rPr>
                                  <w:rFonts w:ascii="Times New Roman"/>
                                  <w:b/>
                                  <w:color w:val="1D1D1D"/>
                                  <w:position w:val="1"/>
                                  <w:sz w:val="19"/>
                                </w:rPr>
                                <w:t>To</w:t>
                              </w:r>
                              <w:r>
                                <w:rPr>
                                  <w:rFonts w:ascii="Times New Roman"/>
                                  <w:b/>
                                  <w:color w:val="1D1D1D"/>
                                  <w:spacing w:val="-16"/>
                                  <w:position w:val="1"/>
                                  <w:sz w:val="19"/>
                                </w:rPr>
                                <w:t> </w:t>
                              </w:r>
                              <w:r>
                                <w:rPr>
                                  <w:rFonts w:ascii="Times New Roman"/>
                                  <w:b/>
                                  <w:color w:val="363636"/>
                                  <w:spacing w:val="-4"/>
                                  <w:position w:val="1"/>
                                  <w:sz w:val="19"/>
                                </w:rPr>
                                <w:t>Date:</w:t>
                              </w:r>
                              <w:r>
                                <w:rPr>
                                  <w:rFonts w:ascii="Times New Roman"/>
                                  <w:b/>
                                  <w:color w:val="363636"/>
                                  <w:position w:val="1"/>
                                  <w:sz w:val="19"/>
                                </w:rPr>
                                <w:tab/>
                              </w:r>
                              <w:r>
                                <w:rPr>
                                  <w:rFonts w:ascii="Times New Roman"/>
                                  <w:color w:val="363636"/>
                                  <w:spacing w:val="-2"/>
                                  <w:sz w:val="18"/>
                                </w:rPr>
                                <w:t>09</w:t>
                              </w:r>
                              <w:r>
                                <w:rPr>
                                  <w:rFonts w:ascii="Times New Roman"/>
                                  <w:color w:val="575757"/>
                                  <w:spacing w:val="-2"/>
                                  <w:sz w:val="18"/>
                                </w:rPr>
                                <w:t>/</w:t>
                              </w:r>
                              <w:r>
                                <w:rPr>
                                  <w:rFonts w:ascii="Times New Roman"/>
                                  <w:color w:val="363636"/>
                                  <w:spacing w:val="-2"/>
                                  <w:sz w:val="18"/>
                                </w:rPr>
                                <w:t>30</w:t>
                              </w:r>
                              <w:r>
                                <w:rPr>
                                  <w:rFonts w:ascii="Times New Roman"/>
                                  <w:color w:val="6B6B6B"/>
                                  <w:spacing w:val="-2"/>
                                  <w:sz w:val="18"/>
                                </w:rPr>
                                <w:t>/</w:t>
                              </w:r>
                              <w:r>
                                <w:rPr>
                                  <w:rFonts w:ascii="Times New Roman"/>
                                  <w:color w:val="464646"/>
                                  <w:spacing w:val="-2"/>
                                  <w:sz w:val="18"/>
                                </w:rPr>
                                <w:t>2023</w:t>
                              </w:r>
                            </w:p>
                          </w:txbxContent>
                        </wps:txbx>
                        <wps:bodyPr wrap="square" lIns="0" tIns="0" rIns="0" bIns="0" rtlCol="0">
                          <a:noAutofit/>
                        </wps:bodyPr>
                      </wps:wsp>
                    </wpg:wgp>
                  </a:graphicData>
                </a:graphic>
              </wp:anchor>
            </w:drawing>
          </mc:Choice>
          <mc:Fallback>
            <w:pict>
              <v:group style="position:absolute;margin-left:23.834536pt;margin-top:3.866346pt;width:118.25pt;height:30.6pt;mso-position-horizontal-relative:page;mso-position-vertical-relative:paragraph;z-index:15773184" id="docshapegroup403" coordorigin="477,77" coordsize="2365,612">
                <v:line style="position:absolute" from="482,92" to="2822,92" stroked="true" strokeweight="1.443491pt" strokecolor="#000000">
                  <v:stroke dashstyle="solid"/>
                </v:line>
                <v:line style="position:absolute" from="482,688" to="482,82" stroked="true" strokeweight=".481506pt" strokecolor="#000000">
                  <v:stroke dashstyle="solid"/>
                </v:line>
                <v:shape style="position:absolute;left:481;top:82;width:2360;height:607" id="docshape404" coordorigin="482,82" coordsize="2360,607" path="m2822,688l2822,82m482,669l2841,669e" filled="false" stroked="true" strokeweight="1.444004pt" strokecolor="#000000">
                  <v:path arrowok="t"/>
                  <v:stroke dashstyle="solid"/>
                </v:shape>
                <v:shape style="position:absolute;left:486;top:106;width:2321;height:549" type="#_x0000_t202" id="docshape405" filled="false" stroked="false">
                  <v:textbox inset="0,0,0,0">
                    <w:txbxContent>
                      <w:p>
                        <w:pPr>
                          <w:tabs>
                            <w:tab w:pos="1383" w:val="left" w:leader="none"/>
                          </w:tabs>
                          <w:spacing w:before="106"/>
                          <w:ind w:left="0" w:right="69" w:firstLine="0"/>
                          <w:jc w:val="right"/>
                          <w:rPr>
                            <w:rFonts w:ascii="Times New Roman"/>
                            <w:sz w:val="18"/>
                          </w:rPr>
                        </w:pPr>
                        <w:r>
                          <w:rPr>
                            <w:rFonts w:ascii="Times New Roman"/>
                            <w:color w:val="363636"/>
                            <w:sz w:val="19"/>
                          </w:rPr>
                          <w:t>From</w:t>
                        </w:r>
                        <w:r>
                          <w:rPr>
                            <w:rFonts w:ascii="Times New Roman"/>
                            <w:color w:val="363636"/>
                            <w:spacing w:val="-1"/>
                            <w:sz w:val="19"/>
                          </w:rPr>
                          <w:t> </w:t>
                        </w:r>
                        <w:r>
                          <w:rPr>
                            <w:rFonts w:ascii="Times New Roman"/>
                            <w:b/>
                            <w:color w:val="1D1D1D"/>
                            <w:spacing w:val="-2"/>
                            <w:sz w:val="19"/>
                          </w:rPr>
                          <w:t>Date:</w:t>
                        </w:r>
                        <w:r>
                          <w:rPr>
                            <w:rFonts w:ascii="Times New Roman"/>
                            <w:b/>
                            <w:color w:val="1D1D1D"/>
                            <w:sz w:val="19"/>
                          </w:rPr>
                          <w:tab/>
                        </w:r>
                        <w:r>
                          <w:rPr>
                            <w:rFonts w:ascii="Times New Roman"/>
                            <w:color w:val="363636"/>
                            <w:spacing w:val="-2"/>
                            <w:sz w:val="18"/>
                          </w:rPr>
                          <w:t>7</w:t>
                        </w:r>
                        <w:r>
                          <w:rPr>
                            <w:rFonts w:ascii="Times New Roman"/>
                            <w:color w:val="575757"/>
                            <w:spacing w:val="-2"/>
                            <w:sz w:val="18"/>
                          </w:rPr>
                          <w:t>/</w:t>
                        </w:r>
                        <w:r>
                          <w:rPr>
                            <w:rFonts w:ascii="Times New Roman"/>
                            <w:color w:val="363636"/>
                            <w:spacing w:val="-2"/>
                            <w:sz w:val="18"/>
                          </w:rPr>
                          <w:t>1</w:t>
                        </w:r>
                        <w:r>
                          <w:rPr>
                            <w:rFonts w:ascii="Times New Roman"/>
                            <w:color w:val="6B6B6B"/>
                            <w:spacing w:val="-2"/>
                            <w:sz w:val="18"/>
                          </w:rPr>
                          <w:t>/</w:t>
                        </w:r>
                        <w:r>
                          <w:rPr>
                            <w:rFonts w:ascii="Times New Roman"/>
                            <w:color w:val="464646"/>
                            <w:spacing w:val="-2"/>
                            <w:sz w:val="18"/>
                          </w:rPr>
                          <w:t>2023</w:t>
                        </w:r>
                      </w:p>
                      <w:p>
                        <w:pPr>
                          <w:tabs>
                            <w:tab w:pos="992" w:val="left" w:leader="none"/>
                          </w:tabs>
                          <w:spacing w:line="202" w:lineRule="exact" w:before="22"/>
                          <w:ind w:left="0" w:right="68" w:firstLine="0"/>
                          <w:jc w:val="right"/>
                          <w:rPr>
                            <w:rFonts w:ascii="Times New Roman"/>
                            <w:sz w:val="18"/>
                          </w:rPr>
                        </w:pPr>
                        <w:r>
                          <w:rPr>
                            <w:rFonts w:ascii="Times New Roman"/>
                            <w:b/>
                            <w:color w:val="1D1D1D"/>
                            <w:position w:val="1"/>
                            <w:sz w:val="19"/>
                          </w:rPr>
                          <w:t>To</w:t>
                        </w:r>
                        <w:r>
                          <w:rPr>
                            <w:rFonts w:ascii="Times New Roman"/>
                            <w:b/>
                            <w:color w:val="1D1D1D"/>
                            <w:spacing w:val="-16"/>
                            <w:position w:val="1"/>
                            <w:sz w:val="19"/>
                          </w:rPr>
                          <w:t> </w:t>
                        </w:r>
                        <w:r>
                          <w:rPr>
                            <w:rFonts w:ascii="Times New Roman"/>
                            <w:b/>
                            <w:color w:val="363636"/>
                            <w:spacing w:val="-4"/>
                            <w:position w:val="1"/>
                            <w:sz w:val="19"/>
                          </w:rPr>
                          <w:t>Date:</w:t>
                        </w:r>
                        <w:r>
                          <w:rPr>
                            <w:rFonts w:ascii="Times New Roman"/>
                            <w:b/>
                            <w:color w:val="363636"/>
                            <w:position w:val="1"/>
                            <w:sz w:val="19"/>
                          </w:rPr>
                          <w:tab/>
                        </w:r>
                        <w:r>
                          <w:rPr>
                            <w:rFonts w:ascii="Times New Roman"/>
                            <w:color w:val="363636"/>
                            <w:spacing w:val="-2"/>
                            <w:sz w:val="18"/>
                          </w:rPr>
                          <w:t>09</w:t>
                        </w:r>
                        <w:r>
                          <w:rPr>
                            <w:rFonts w:ascii="Times New Roman"/>
                            <w:color w:val="575757"/>
                            <w:spacing w:val="-2"/>
                            <w:sz w:val="18"/>
                          </w:rPr>
                          <w:t>/</w:t>
                        </w:r>
                        <w:r>
                          <w:rPr>
                            <w:rFonts w:ascii="Times New Roman"/>
                            <w:color w:val="363636"/>
                            <w:spacing w:val="-2"/>
                            <w:sz w:val="18"/>
                          </w:rPr>
                          <w:t>30</w:t>
                        </w:r>
                        <w:r>
                          <w:rPr>
                            <w:rFonts w:ascii="Times New Roman"/>
                            <w:color w:val="6B6B6B"/>
                            <w:spacing w:val="-2"/>
                            <w:sz w:val="18"/>
                          </w:rPr>
                          <w:t>/</w:t>
                        </w:r>
                        <w:r>
                          <w:rPr>
                            <w:rFonts w:ascii="Times New Roman"/>
                            <w:color w:val="464646"/>
                            <w:spacing w:val="-2"/>
                            <w:sz w:val="18"/>
                          </w:rPr>
                          <w:t>2023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3696">
                <wp:simplePos x="0" y="0"/>
                <wp:positionH relativeFrom="page">
                  <wp:posOffset>6072317</wp:posOffset>
                </wp:positionH>
                <wp:positionV relativeFrom="paragraph">
                  <wp:posOffset>49102</wp:posOffset>
                </wp:positionV>
                <wp:extent cx="1461770" cy="388620"/>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1461770" cy="388620"/>
                          <a:chExt cx="1461770" cy="388620"/>
                        </a:xfrm>
                      </wpg:grpSpPr>
                      <wps:wsp>
                        <wps:cNvPr id="517" name="Graphic 517"/>
                        <wps:cNvSpPr/>
                        <wps:spPr>
                          <a:xfrm>
                            <a:off x="12230" y="9166"/>
                            <a:ext cx="1443355" cy="367030"/>
                          </a:xfrm>
                          <a:custGeom>
                            <a:avLst/>
                            <a:gdLst/>
                            <a:ahLst/>
                            <a:cxnLst/>
                            <a:rect l="l" t="t" r="r" b="b"/>
                            <a:pathLst>
                              <a:path w="1443355" h="367030">
                                <a:moveTo>
                                  <a:pt x="0" y="0"/>
                                </a:moveTo>
                                <a:lnTo>
                                  <a:pt x="1443169" y="0"/>
                                </a:lnTo>
                              </a:path>
                              <a:path w="1443355" h="367030">
                                <a:moveTo>
                                  <a:pt x="0" y="366646"/>
                                </a:moveTo>
                                <a:lnTo>
                                  <a:pt x="0" y="0"/>
                                </a:lnTo>
                              </a:path>
                            </a:pathLst>
                          </a:custGeom>
                          <a:ln w="18338">
                            <a:solidFill>
                              <a:srgbClr val="000000"/>
                            </a:solidFill>
                            <a:prstDash val="solid"/>
                          </a:ln>
                        </wps:spPr>
                        <wps:bodyPr wrap="square" lIns="0" tIns="0" rIns="0" bIns="0" rtlCol="0">
                          <a:prstTxWarp prst="textNoShape">
                            <a:avLst/>
                          </a:prstTxWarp>
                          <a:noAutofit/>
                        </wps:bodyPr>
                      </wps:wsp>
                      <wps:wsp>
                        <wps:cNvPr id="518" name="Graphic 518"/>
                        <wps:cNvSpPr/>
                        <wps:spPr>
                          <a:xfrm>
                            <a:off x="1455399" y="3055"/>
                            <a:ext cx="1270" cy="385445"/>
                          </a:xfrm>
                          <a:custGeom>
                            <a:avLst/>
                            <a:gdLst/>
                            <a:ahLst/>
                            <a:cxnLst/>
                            <a:rect l="l" t="t" r="r" b="b"/>
                            <a:pathLst>
                              <a:path w="0" h="385445">
                                <a:moveTo>
                                  <a:pt x="0" y="384978"/>
                                </a:moveTo>
                                <a:lnTo>
                                  <a:pt x="0" y="0"/>
                                </a:lnTo>
                              </a:path>
                            </a:pathLst>
                          </a:custGeom>
                          <a:ln w="6115">
                            <a:solidFill>
                              <a:srgbClr val="000000"/>
                            </a:solidFill>
                            <a:prstDash val="solid"/>
                          </a:ln>
                        </wps:spPr>
                        <wps:bodyPr wrap="square" lIns="0" tIns="0" rIns="0" bIns="0" rtlCol="0">
                          <a:prstTxWarp prst="textNoShape">
                            <a:avLst/>
                          </a:prstTxWarp>
                          <a:noAutofit/>
                        </wps:bodyPr>
                      </wps:wsp>
                      <wps:wsp>
                        <wps:cNvPr id="519" name="Graphic 519"/>
                        <wps:cNvSpPr/>
                        <wps:spPr>
                          <a:xfrm>
                            <a:off x="0" y="375812"/>
                            <a:ext cx="1461770" cy="1270"/>
                          </a:xfrm>
                          <a:custGeom>
                            <a:avLst/>
                            <a:gdLst/>
                            <a:ahLst/>
                            <a:cxnLst/>
                            <a:rect l="l" t="t" r="r" b="b"/>
                            <a:pathLst>
                              <a:path w="1461770" h="0">
                                <a:moveTo>
                                  <a:pt x="0" y="0"/>
                                </a:moveTo>
                                <a:lnTo>
                                  <a:pt x="1461514" y="0"/>
                                </a:lnTo>
                              </a:path>
                            </a:pathLst>
                          </a:custGeom>
                          <a:ln w="18332">
                            <a:solidFill>
                              <a:srgbClr val="000000"/>
                            </a:solidFill>
                            <a:prstDash val="solid"/>
                          </a:ln>
                        </wps:spPr>
                        <wps:bodyPr wrap="square" lIns="0" tIns="0" rIns="0" bIns="0" rtlCol="0">
                          <a:prstTxWarp prst="textNoShape">
                            <a:avLst/>
                          </a:prstTxWarp>
                          <a:noAutofit/>
                        </wps:bodyPr>
                      </wps:wsp>
                      <wps:wsp>
                        <wps:cNvPr id="520" name="Textbox 520"/>
                        <wps:cNvSpPr txBox="1"/>
                        <wps:spPr>
                          <a:xfrm>
                            <a:off x="21402" y="18332"/>
                            <a:ext cx="1431290" cy="348615"/>
                          </a:xfrm>
                          <a:prstGeom prst="rect">
                            <a:avLst/>
                          </a:prstGeom>
                        </wps:spPr>
                        <wps:txbx>
                          <w:txbxContent>
                            <w:p>
                              <w:pPr>
                                <w:spacing w:before="145"/>
                                <w:ind w:left="231" w:right="0" w:firstLine="0"/>
                                <w:jc w:val="left"/>
                                <w:rPr>
                                  <w:rFonts w:ascii="Times New Roman"/>
                                  <w:b/>
                                  <w:sz w:val="19"/>
                                </w:rPr>
                              </w:pPr>
                              <w:r>
                                <w:rPr>
                                  <w:rFonts w:ascii="Times New Roman"/>
                                  <w:b/>
                                  <w:color w:val="363636"/>
                                  <w:w w:val="90"/>
                                  <w:sz w:val="19"/>
                                </w:rPr>
                                <w:t>From</w:t>
                              </w:r>
                              <w:r>
                                <w:rPr>
                                  <w:rFonts w:ascii="Times New Roman"/>
                                  <w:b/>
                                  <w:color w:val="363636"/>
                                  <w:spacing w:val="7"/>
                                  <w:sz w:val="19"/>
                                </w:rPr>
                                <w:t> </w:t>
                              </w:r>
                              <w:r>
                                <w:rPr>
                                  <w:rFonts w:ascii="Times New Roman"/>
                                  <w:b/>
                                  <w:color w:val="363636"/>
                                  <w:spacing w:val="-2"/>
                                  <w:sz w:val="19"/>
                                </w:rPr>
                                <w:t>Acct:</w:t>
                              </w:r>
                            </w:p>
                            <w:p>
                              <w:pPr>
                                <w:tabs>
                                  <w:tab w:pos="1480" w:val="left" w:leader="none"/>
                                </w:tabs>
                                <w:spacing w:line="173" w:lineRule="exact" w:before="12"/>
                                <w:ind w:left="431" w:right="0" w:firstLine="0"/>
                                <w:jc w:val="left"/>
                                <w:rPr>
                                  <w:rFonts w:ascii="Times New Roman"/>
                                  <w:sz w:val="18"/>
                                </w:rPr>
                              </w:pPr>
                              <w:r>
                                <w:rPr>
                                  <w:rFonts w:ascii="Times New Roman"/>
                                  <w:b/>
                                  <w:color w:val="363636"/>
                                  <w:w w:val="105"/>
                                  <w:position w:val="1"/>
                                  <w:sz w:val="19"/>
                                </w:rPr>
                                <w:t>To</w:t>
                              </w:r>
                              <w:r>
                                <w:rPr>
                                  <w:rFonts w:ascii="Times New Roman"/>
                                  <w:b/>
                                  <w:color w:val="363636"/>
                                  <w:spacing w:val="-19"/>
                                  <w:w w:val="105"/>
                                  <w:position w:val="1"/>
                                  <w:sz w:val="19"/>
                                </w:rPr>
                                <w:t> </w:t>
                              </w:r>
                              <w:r>
                                <w:rPr>
                                  <w:rFonts w:ascii="Times New Roman"/>
                                  <w:b/>
                                  <w:color w:val="1D1D1D"/>
                                  <w:spacing w:val="-4"/>
                                  <w:w w:val="105"/>
                                  <w:position w:val="1"/>
                                  <w:sz w:val="19"/>
                                </w:rPr>
                                <w:t>Acct:</w:t>
                              </w:r>
                              <w:r>
                                <w:rPr>
                                  <w:rFonts w:ascii="Times New Roman"/>
                                  <w:b/>
                                  <w:color w:val="1D1D1D"/>
                                  <w:position w:val="1"/>
                                  <w:sz w:val="19"/>
                                </w:rPr>
                                <w:tab/>
                              </w:r>
                              <w:r>
                                <w:rPr>
                                  <w:rFonts w:ascii="Times New Roman"/>
                                  <w:color w:val="363636"/>
                                  <w:spacing w:val="-2"/>
                                  <w:w w:val="105"/>
                                  <w:sz w:val="18"/>
                                </w:rPr>
                                <w:t>999999</w:t>
                              </w:r>
                            </w:p>
                          </w:txbxContent>
                        </wps:txbx>
                        <wps:bodyPr wrap="square" lIns="0" tIns="0" rIns="0" bIns="0" rtlCol="0">
                          <a:noAutofit/>
                        </wps:bodyPr>
                      </wps:wsp>
                    </wpg:wgp>
                  </a:graphicData>
                </a:graphic>
              </wp:anchor>
            </w:drawing>
          </mc:Choice>
          <mc:Fallback>
            <w:pict>
              <v:group style="position:absolute;margin-left:478.135223pt;margin-top:3.866346pt;width:115.1pt;height:30.6pt;mso-position-horizontal-relative:page;mso-position-vertical-relative:paragraph;z-index:15773696" id="docshapegroup406" coordorigin="9563,77" coordsize="2302,612">
                <v:shape style="position:absolute;left:9581;top:91;width:2273;height:578" id="docshape407" coordorigin="9582,92" coordsize="2273,578" path="m9582,92l11855,92m9582,669l9582,92e" filled="false" stroked="true" strokeweight="1.444004pt" strokecolor="#000000">
                  <v:path arrowok="t"/>
                  <v:stroke dashstyle="solid"/>
                </v:shape>
                <v:line style="position:absolute" from="11855,688" to="11855,82" stroked="true" strokeweight=".481506pt" strokecolor="#000000">
                  <v:stroke dashstyle="solid"/>
                </v:line>
                <v:line style="position:absolute" from="9563,669" to="11864,669" stroked="true" strokeweight="1.443491pt" strokecolor="#000000">
                  <v:stroke dashstyle="solid"/>
                </v:line>
                <v:shape style="position:absolute;left:9596;top:106;width:2254;height:549" type="#_x0000_t202" id="docshape408" filled="false" stroked="false">
                  <v:textbox inset="0,0,0,0">
                    <w:txbxContent>
                      <w:p>
                        <w:pPr>
                          <w:spacing w:before="145"/>
                          <w:ind w:left="231" w:right="0" w:firstLine="0"/>
                          <w:jc w:val="left"/>
                          <w:rPr>
                            <w:rFonts w:ascii="Times New Roman"/>
                            <w:b/>
                            <w:sz w:val="19"/>
                          </w:rPr>
                        </w:pPr>
                        <w:r>
                          <w:rPr>
                            <w:rFonts w:ascii="Times New Roman"/>
                            <w:b/>
                            <w:color w:val="363636"/>
                            <w:w w:val="90"/>
                            <w:sz w:val="19"/>
                          </w:rPr>
                          <w:t>From</w:t>
                        </w:r>
                        <w:r>
                          <w:rPr>
                            <w:rFonts w:ascii="Times New Roman"/>
                            <w:b/>
                            <w:color w:val="363636"/>
                            <w:spacing w:val="7"/>
                            <w:sz w:val="19"/>
                          </w:rPr>
                          <w:t> </w:t>
                        </w:r>
                        <w:r>
                          <w:rPr>
                            <w:rFonts w:ascii="Times New Roman"/>
                            <w:b/>
                            <w:color w:val="363636"/>
                            <w:spacing w:val="-2"/>
                            <w:sz w:val="19"/>
                          </w:rPr>
                          <w:t>Acct:</w:t>
                        </w:r>
                      </w:p>
                      <w:p>
                        <w:pPr>
                          <w:tabs>
                            <w:tab w:pos="1480" w:val="left" w:leader="none"/>
                          </w:tabs>
                          <w:spacing w:line="173" w:lineRule="exact" w:before="12"/>
                          <w:ind w:left="431" w:right="0" w:firstLine="0"/>
                          <w:jc w:val="left"/>
                          <w:rPr>
                            <w:rFonts w:ascii="Times New Roman"/>
                            <w:sz w:val="18"/>
                          </w:rPr>
                        </w:pPr>
                        <w:r>
                          <w:rPr>
                            <w:rFonts w:ascii="Times New Roman"/>
                            <w:b/>
                            <w:color w:val="363636"/>
                            <w:w w:val="105"/>
                            <w:position w:val="1"/>
                            <w:sz w:val="19"/>
                          </w:rPr>
                          <w:t>To</w:t>
                        </w:r>
                        <w:r>
                          <w:rPr>
                            <w:rFonts w:ascii="Times New Roman"/>
                            <w:b/>
                            <w:color w:val="363636"/>
                            <w:spacing w:val="-19"/>
                            <w:w w:val="105"/>
                            <w:position w:val="1"/>
                            <w:sz w:val="19"/>
                          </w:rPr>
                          <w:t> </w:t>
                        </w:r>
                        <w:r>
                          <w:rPr>
                            <w:rFonts w:ascii="Times New Roman"/>
                            <w:b/>
                            <w:color w:val="1D1D1D"/>
                            <w:spacing w:val="-4"/>
                            <w:w w:val="105"/>
                            <w:position w:val="1"/>
                            <w:sz w:val="19"/>
                          </w:rPr>
                          <w:t>Acct:</w:t>
                        </w:r>
                        <w:r>
                          <w:rPr>
                            <w:rFonts w:ascii="Times New Roman"/>
                            <w:b/>
                            <w:color w:val="1D1D1D"/>
                            <w:position w:val="1"/>
                            <w:sz w:val="19"/>
                          </w:rPr>
                          <w:tab/>
                        </w:r>
                        <w:r>
                          <w:rPr>
                            <w:rFonts w:ascii="Times New Roman"/>
                            <w:color w:val="363636"/>
                            <w:spacing w:val="-2"/>
                            <w:w w:val="105"/>
                            <w:sz w:val="18"/>
                          </w:rPr>
                          <w:t>999999</w:t>
                        </w:r>
                      </w:p>
                    </w:txbxContent>
                  </v:textbox>
                  <w10:wrap type="none"/>
                </v:shape>
                <w10:wrap type="none"/>
              </v:group>
            </w:pict>
          </mc:Fallback>
        </mc:AlternateContent>
      </w:r>
      <w:r>
        <w:rPr>
          <w:rFonts w:ascii="Times New Roman"/>
          <w:color w:val="1D1D1D"/>
          <w:w w:val="105"/>
          <w:sz w:val="19"/>
        </w:rPr>
        <w:t>Financial</w:t>
      </w:r>
      <w:r>
        <w:rPr>
          <w:rFonts w:ascii="Times New Roman"/>
          <w:color w:val="1D1D1D"/>
          <w:spacing w:val="15"/>
          <w:w w:val="105"/>
          <w:sz w:val="19"/>
        </w:rPr>
        <w:t> </w:t>
      </w:r>
      <w:r>
        <w:rPr>
          <w:rFonts w:ascii="Times New Roman"/>
          <w:b/>
          <w:color w:val="1D1D1D"/>
          <w:spacing w:val="-2"/>
          <w:w w:val="105"/>
          <w:sz w:val="20"/>
        </w:rPr>
        <w:t>Report</w:t>
      </w:r>
    </w:p>
    <w:p>
      <w:pPr>
        <w:spacing w:before="106" w:after="30"/>
        <w:ind w:left="956" w:right="565" w:firstLine="0"/>
        <w:jc w:val="center"/>
        <w:rPr>
          <w:rFonts w:ascii="Times New Roman"/>
          <w:b/>
          <w:sz w:val="19"/>
        </w:rPr>
      </w:pPr>
      <w:r>
        <w:rPr>
          <w:rFonts w:ascii="Times New Roman"/>
          <w:b/>
          <w:color w:val="363636"/>
          <w:spacing w:val="-6"/>
          <w:sz w:val="19"/>
        </w:rPr>
        <w:t>SAHS</w:t>
      </w:r>
      <w:r>
        <w:rPr>
          <w:rFonts w:ascii="Times New Roman"/>
          <w:b/>
          <w:color w:val="363636"/>
          <w:spacing w:val="10"/>
          <w:sz w:val="19"/>
        </w:rPr>
        <w:t> </w:t>
      </w:r>
      <w:r>
        <w:rPr>
          <w:rFonts w:ascii="Times New Roman"/>
          <w:b/>
          <w:color w:val="363636"/>
          <w:spacing w:val="-6"/>
          <w:sz w:val="19"/>
        </w:rPr>
        <w:t>SPECIAL </w:t>
      </w:r>
      <w:r>
        <w:rPr>
          <w:rFonts w:ascii="Times New Roman"/>
          <w:b/>
          <w:color w:val="1D1D1D"/>
          <w:spacing w:val="-6"/>
          <w:sz w:val="19"/>
        </w:rPr>
        <w:t>ACCOUNT</w:t>
      </w:r>
    </w:p>
    <w:tbl>
      <w:tblPr>
        <w:tblW w:w="0" w:type="auto"/>
        <w:jc w:val="left"/>
        <w:tblInd w:w="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7"/>
        <w:gridCol w:w="1188"/>
        <w:gridCol w:w="1261"/>
        <w:gridCol w:w="1148"/>
        <w:gridCol w:w="1069"/>
        <w:gridCol w:w="1340"/>
        <w:gridCol w:w="1004"/>
      </w:tblGrid>
      <w:tr>
        <w:trPr>
          <w:trHeight w:val="356" w:hRule="atLeast"/>
        </w:trPr>
        <w:tc>
          <w:tcPr>
            <w:tcW w:w="11387" w:type="dxa"/>
            <w:gridSpan w:val="7"/>
          </w:tcPr>
          <w:p>
            <w:pPr>
              <w:pStyle w:val="TableParagraph"/>
              <w:spacing w:line="211" w:lineRule="exact"/>
              <w:ind w:left="5185" w:right="4794"/>
              <w:jc w:val="center"/>
              <w:rPr>
                <w:rFonts w:ascii="Times New Roman"/>
                <w:b/>
                <w:sz w:val="19"/>
              </w:rPr>
            </w:pPr>
            <w:r>
              <w:rPr>
                <w:rFonts w:ascii="Times New Roman"/>
                <w:b/>
                <w:color w:val="363636"/>
                <w:w w:val="90"/>
                <w:sz w:val="19"/>
              </w:rPr>
              <w:t>Activity</w:t>
            </w:r>
            <w:r>
              <w:rPr>
                <w:rFonts w:ascii="Times New Roman"/>
                <w:b/>
                <w:color w:val="363636"/>
                <w:spacing w:val="6"/>
                <w:sz w:val="19"/>
              </w:rPr>
              <w:t> </w:t>
            </w:r>
            <w:r>
              <w:rPr>
                <w:rFonts w:ascii="Times New Roman"/>
                <w:b/>
                <w:color w:val="363636"/>
                <w:spacing w:val="-2"/>
                <w:sz w:val="19"/>
              </w:rPr>
              <w:t>Accounts</w:t>
            </w:r>
          </w:p>
        </w:tc>
      </w:tr>
      <w:tr>
        <w:trPr>
          <w:trHeight w:val="224" w:hRule="atLeast"/>
        </w:trPr>
        <w:tc>
          <w:tcPr>
            <w:tcW w:w="4377" w:type="dxa"/>
            <w:tcBorders>
              <w:bottom w:val="single" w:sz="12" w:space="0" w:color="000000"/>
            </w:tcBorders>
          </w:tcPr>
          <w:p>
            <w:pPr>
              <w:pStyle w:val="TableParagraph"/>
              <w:tabs>
                <w:tab w:pos="837" w:val="left" w:leader="none"/>
                <w:tab w:pos="3433" w:val="left" w:leader="none"/>
              </w:tabs>
              <w:spacing w:line="202" w:lineRule="exact"/>
              <w:rPr>
                <w:rFonts w:ascii="Times New Roman"/>
                <w:b/>
                <w:sz w:val="19"/>
              </w:rPr>
            </w:pPr>
            <w:r>
              <w:rPr>
                <w:color w:val="363636"/>
                <w:spacing w:val="-4"/>
                <w:sz w:val="16"/>
              </w:rPr>
              <w:t>Acct</w:t>
            </w:r>
            <w:r>
              <w:rPr>
                <w:color w:val="363636"/>
                <w:sz w:val="16"/>
              </w:rPr>
              <w:tab/>
              <w:t>Account</w:t>
            </w:r>
            <w:r>
              <w:rPr>
                <w:color w:val="363636"/>
                <w:spacing w:val="21"/>
                <w:sz w:val="16"/>
              </w:rPr>
              <w:t> </w:t>
            </w:r>
            <w:r>
              <w:rPr>
                <w:color w:val="363636"/>
                <w:spacing w:val="-4"/>
                <w:sz w:val="16"/>
              </w:rPr>
              <w:t>Nnmc</w:t>
            </w:r>
            <w:r>
              <w:rPr>
                <w:color w:val="363636"/>
                <w:sz w:val="16"/>
              </w:rPr>
              <w:tab/>
            </w:r>
            <w:r>
              <w:rPr>
                <w:rFonts w:ascii="Times New Roman"/>
                <w:b/>
                <w:color w:val="1D1D1D"/>
                <w:spacing w:val="-4"/>
                <w:position w:val="-3"/>
                <w:sz w:val="19"/>
              </w:rPr>
              <w:t>Beg.</w:t>
            </w:r>
            <w:r>
              <w:rPr>
                <w:rFonts w:ascii="Times New Roman"/>
                <w:b/>
                <w:color w:val="1D1D1D"/>
                <w:spacing w:val="-11"/>
                <w:position w:val="-3"/>
                <w:sz w:val="19"/>
              </w:rPr>
              <w:t> </w:t>
            </w:r>
            <w:r>
              <w:rPr>
                <w:rFonts w:ascii="Times New Roman"/>
                <w:b/>
                <w:color w:val="363636"/>
                <w:spacing w:val="-4"/>
                <w:position w:val="-3"/>
                <w:sz w:val="19"/>
              </w:rPr>
              <w:t>Bal.</w:t>
            </w:r>
          </w:p>
        </w:tc>
        <w:tc>
          <w:tcPr>
            <w:tcW w:w="1188" w:type="dxa"/>
            <w:tcBorders>
              <w:bottom w:val="single" w:sz="12" w:space="0" w:color="000000"/>
            </w:tcBorders>
          </w:tcPr>
          <w:p>
            <w:pPr>
              <w:pStyle w:val="TableParagraph"/>
              <w:spacing w:line="202" w:lineRule="exact"/>
              <w:ind w:right="162"/>
              <w:jc w:val="right"/>
              <w:rPr>
                <w:rFonts w:ascii="Times New Roman"/>
                <w:b/>
                <w:sz w:val="19"/>
              </w:rPr>
            </w:pPr>
            <w:r>
              <w:rPr>
                <w:rFonts w:ascii="Times New Roman"/>
                <w:color w:val="1D1D1D"/>
                <w:w w:val="105"/>
                <w:sz w:val="18"/>
              </w:rPr>
              <w:t>Recpt</w:t>
            </w:r>
            <w:r>
              <w:rPr>
                <w:rFonts w:ascii="Times New Roman"/>
                <w:color w:val="1D1D1D"/>
                <w:spacing w:val="-19"/>
                <w:w w:val="105"/>
                <w:sz w:val="18"/>
              </w:rPr>
              <w:t> </w:t>
            </w:r>
            <w:r>
              <w:rPr>
                <w:rFonts w:ascii="Times New Roman"/>
                <w:color w:val="575757"/>
                <w:w w:val="105"/>
                <w:sz w:val="18"/>
              </w:rPr>
              <w:t>/</w:t>
            </w:r>
            <w:r>
              <w:rPr>
                <w:rFonts w:ascii="Times New Roman"/>
                <w:color w:val="575757"/>
                <w:spacing w:val="-6"/>
                <w:w w:val="105"/>
                <w:sz w:val="18"/>
              </w:rPr>
              <w:t> </w:t>
            </w:r>
            <w:r>
              <w:rPr>
                <w:rFonts w:ascii="Times New Roman"/>
                <w:b/>
                <w:color w:val="363636"/>
                <w:spacing w:val="-5"/>
                <w:w w:val="105"/>
                <w:sz w:val="19"/>
              </w:rPr>
              <w:t>JV</w:t>
            </w:r>
          </w:p>
        </w:tc>
        <w:tc>
          <w:tcPr>
            <w:tcW w:w="1261" w:type="dxa"/>
            <w:tcBorders>
              <w:bottom w:val="single" w:sz="12" w:space="0" w:color="000000"/>
            </w:tcBorders>
          </w:tcPr>
          <w:p>
            <w:pPr>
              <w:pStyle w:val="TableParagraph"/>
              <w:spacing w:line="200" w:lineRule="exact" w:before="2"/>
              <w:ind w:right="258"/>
              <w:jc w:val="right"/>
              <w:rPr>
                <w:rFonts w:ascii="Times New Roman"/>
                <w:b/>
                <w:sz w:val="19"/>
              </w:rPr>
            </w:pPr>
            <w:r>
              <w:rPr>
                <w:rFonts w:ascii="Times New Roman"/>
                <w:b/>
                <w:color w:val="1D1D1D"/>
                <w:spacing w:val="-4"/>
                <w:sz w:val="19"/>
              </w:rPr>
              <w:t>Dl</w:t>
            </w:r>
            <w:r>
              <w:rPr>
                <w:rFonts w:ascii="Times New Roman"/>
                <w:b/>
                <w:color w:val="464646"/>
                <w:spacing w:val="-4"/>
                <w:sz w:val="19"/>
              </w:rPr>
              <w:t>s</w:t>
            </w:r>
            <w:r>
              <w:rPr>
                <w:rFonts w:ascii="Times New Roman"/>
                <w:b/>
                <w:color w:val="1D1D1D"/>
                <w:spacing w:val="-4"/>
                <w:sz w:val="19"/>
              </w:rPr>
              <w:t>b</w:t>
            </w:r>
            <w:r>
              <w:rPr>
                <w:rFonts w:ascii="Times New Roman"/>
                <w:b/>
                <w:color w:val="1D1D1D"/>
                <w:spacing w:val="-26"/>
                <w:sz w:val="19"/>
              </w:rPr>
              <w:t> </w:t>
            </w:r>
            <w:r>
              <w:rPr>
                <w:rFonts w:ascii="Times New Roman"/>
                <w:color w:val="575757"/>
                <w:spacing w:val="-4"/>
                <w:sz w:val="19"/>
              </w:rPr>
              <w:t>/</w:t>
            </w:r>
            <w:r>
              <w:rPr>
                <w:rFonts w:ascii="Times New Roman"/>
                <w:color w:val="575757"/>
                <w:spacing w:val="-3"/>
                <w:sz w:val="19"/>
              </w:rPr>
              <w:t> </w:t>
            </w:r>
            <w:r>
              <w:rPr>
                <w:rFonts w:ascii="Times New Roman"/>
                <w:b/>
                <w:color w:val="1D1D1D"/>
                <w:spacing w:val="-5"/>
                <w:sz w:val="19"/>
              </w:rPr>
              <w:t>JV</w:t>
            </w:r>
          </w:p>
        </w:tc>
        <w:tc>
          <w:tcPr>
            <w:tcW w:w="1148" w:type="dxa"/>
            <w:tcBorders>
              <w:bottom w:val="single" w:sz="12" w:space="0" w:color="000000"/>
            </w:tcBorders>
          </w:tcPr>
          <w:p>
            <w:pPr>
              <w:pStyle w:val="TableParagraph"/>
              <w:spacing w:line="200" w:lineRule="exact" w:before="2"/>
              <w:ind w:right="154"/>
              <w:jc w:val="right"/>
              <w:rPr>
                <w:rFonts w:ascii="Times New Roman"/>
                <w:b/>
                <w:sz w:val="19"/>
              </w:rPr>
            </w:pPr>
            <w:r>
              <w:rPr>
                <w:rFonts w:ascii="Times New Roman"/>
                <w:b/>
                <w:color w:val="1D1D1D"/>
                <w:spacing w:val="-2"/>
                <w:sz w:val="19"/>
              </w:rPr>
              <w:t>Transfers</w:t>
            </w:r>
          </w:p>
        </w:tc>
        <w:tc>
          <w:tcPr>
            <w:tcW w:w="1069" w:type="dxa"/>
            <w:tcBorders>
              <w:bottom w:val="single" w:sz="12" w:space="0" w:color="000000"/>
            </w:tcBorders>
          </w:tcPr>
          <w:p>
            <w:pPr>
              <w:pStyle w:val="TableParagraph"/>
              <w:spacing w:line="190" w:lineRule="exact" w:before="11"/>
              <w:ind w:left="198"/>
              <w:rPr>
                <w:rFonts w:ascii="Times New Roman"/>
                <w:b/>
                <w:sz w:val="19"/>
              </w:rPr>
            </w:pPr>
            <w:r>
              <w:rPr>
                <w:rFonts w:ascii="Times New Roman"/>
                <w:b/>
                <w:color w:val="363636"/>
                <w:spacing w:val="-5"/>
                <w:sz w:val="19"/>
              </w:rPr>
              <w:t>End.</w:t>
            </w:r>
            <w:r>
              <w:rPr>
                <w:rFonts w:ascii="Times New Roman"/>
                <w:b/>
                <w:color w:val="363636"/>
                <w:spacing w:val="-11"/>
                <w:sz w:val="19"/>
              </w:rPr>
              <w:t> </w:t>
            </w:r>
            <w:r>
              <w:rPr>
                <w:rFonts w:ascii="Times New Roman"/>
                <w:b/>
                <w:color w:val="1D1D1D"/>
                <w:spacing w:val="-4"/>
                <w:sz w:val="19"/>
              </w:rPr>
              <w:t>Bal.</w:t>
            </w:r>
          </w:p>
        </w:tc>
        <w:tc>
          <w:tcPr>
            <w:tcW w:w="1340" w:type="dxa"/>
            <w:tcBorders>
              <w:bottom w:val="single" w:sz="12" w:space="0" w:color="000000"/>
            </w:tcBorders>
          </w:tcPr>
          <w:p>
            <w:pPr>
              <w:pStyle w:val="TableParagraph"/>
              <w:spacing w:line="190" w:lineRule="exact" w:before="11"/>
              <w:ind w:right="158"/>
              <w:jc w:val="right"/>
              <w:rPr>
                <w:rFonts w:ascii="Times New Roman"/>
                <w:b/>
                <w:sz w:val="19"/>
              </w:rPr>
            </w:pPr>
            <w:r>
              <w:rPr>
                <w:rFonts w:ascii="Times New Roman"/>
                <w:b/>
                <w:color w:val="363636"/>
                <w:spacing w:val="-8"/>
                <w:sz w:val="19"/>
              </w:rPr>
              <w:t>YTD</w:t>
            </w:r>
            <w:r>
              <w:rPr>
                <w:rFonts w:ascii="Times New Roman"/>
                <w:b/>
                <w:color w:val="363636"/>
                <w:spacing w:val="-18"/>
                <w:sz w:val="19"/>
              </w:rPr>
              <w:t> </w:t>
            </w:r>
            <w:r>
              <w:rPr>
                <w:rFonts w:ascii="Times New Roman"/>
                <w:b/>
                <w:color w:val="1D1D1D"/>
                <w:spacing w:val="-2"/>
                <w:sz w:val="19"/>
              </w:rPr>
              <w:t>Payables</w:t>
            </w:r>
          </w:p>
        </w:tc>
        <w:tc>
          <w:tcPr>
            <w:tcW w:w="1004" w:type="dxa"/>
            <w:tcBorders>
              <w:bottom w:val="single" w:sz="12" w:space="0" w:color="000000"/>
            </w:tcBorders>
          </w:tcPr>
          <w:p>
            <w:pPr>
              <w:pStyle w:val="TableParagraph"/>
              <w:spacing w:line="181" w:lineRule="exact" w:before="21"/>
              <w:ind w:left="179"/>
              <w:rPr>
                <w:rFonts w:ascii="Times New Roman"/>
                <w:b/>
                <w:sz w:val="19"/>
              </w:rPr>
            </w:pPr>
            <w:r>
              <w:rPr>
                <w:rFonts w:ascii="Times New Roman"/>
                <w:b/>
                <w:color w:val="1D1D1D"/>
                <w:w w:val="90"/>
                <w:sz w:val="19"/>
              </w:rPr>
              <w:t>Work</w:t>
            </w:r>
            <w:r>
              <w:rPr>
                <w:rFonts w:ascii="Times New Roman"/>
                <w:b/>
                <w:color w:val="1D1D1D"/>
                <w:spacing w:val="9"/>
                <w:sz w:val="19"/>
              </w:rPr>
              <w:t> </w:t>
            </w:r>
            <w:r>
              <w:rPr>
                <w:rFonts w:ascii="Times New Roman"/>
                <w:b/>
                <w:color w:val="363636"/>
                <w:spacing w:val="-5"/>
                <w:sz w:val="19"/>
              </w:rPr>
              <w:t>Bal</w:t>
            </w:r>
          </w:p>
        </w:tc>
      </w:tr>
      <w:tr>
        <w:trPr>
          <w:trHeight w:val="296" w:hRule="atLeast"/>
        </w:trPr>
        <w:tc>
          <w:tcPr>
            <w:tcW w:w="4377" w:type="dxa"/>
            <w:tcBorders>
              <w:top w:val="single" w:sz="12" w:space="0" w:color="000000"/>
            </w:tcBorders>
          </w:tcPr>
          <w:p>
            <w:pPr>
              <w:pStyle w:val="TableParagraph"/>
              <w:tabs>
                <w:tab w:pos="624" w:val="left" w:leader="none"/>
                <w:tab w:pos="3399" w:val="left" w:leader="none"/>
              </w:tabs>
              <w:spacing w:before="45"/>
              <w:ind w:left="31"/>
              <w:rPr>
                <w:rFonts w:ascii="Times New Roman" w:hAnsi="Times New Roman"/>
                <w:sz w:val="18"/>
              </w:rPr>
            </w:pPr>
            <w:r>
              <w:rPr>
                <w:rFonts w:ascii="Times New Roman" w:hAnsi="Times New Roman"/>
                <w:color w:val="575757"/>
                <w:spacing w:val="-5"/>
                <w:sz w:val="18"/>
              </w:rPr>
              <w:t>710</w:t>
            </w:r>
            <w:r>
              <w:rPr>
                <w:rFonts w:ascii="Times New Roman" w:hAnsi="Times New Roman"/>
                <w:color w:val="575757"/>
                <w:sz w:val="18"/>
              </w:rPr>
              <w:tab/>
            </w:r>
            <w:r>
              <w:rPr>
                <w:rFonts w:ascii="Times New Roman" w:hAnsi="Times New Roman"/>
                <w:color w:val="464646"/>
                <w:w w:val="85"/>
                <w:position w:val="4"/>
                <w:sz w:val="15"/>
              </w:rPr>
              <w:t>AL</w:t>
            </w:r>
            <w:r>
              <w:rPr>
                <w:rFonts w:ascii="Times New Roman" w:hAnsi="Times New Roman"/>
                <w:color w:val="464646"/>
                <w:spacing w:val="-7"/>
                <w:position w:val="4"/>
                <w:sz w:val="15"/>
              </w:rPr>
              <w:t> </w:t>
            </w:r>
            <w:r>
              <w:rPr>
                <w:rFonts w:ascii="Times New Roman" w:hAnsi="Times New Roman"/>
                <w:color w:val="464646"/>
                <w:spacing w:val="-2"/>
                <w:position w:val="4"/>
                <w:sz w:val="15"/>
              </w:rPr>
              <w:t>•demy</w:t>
            </w:r>
            <w:r>
              <w:rPr>
                <w:rFonts w:ascii="Times New Roman" w:hAnsi="Times New Roman"/>
                <w:color w:val="464646"/>
                <w:position w:val="4"/>
                <w:sz w:val="15"/>
              </w:rPr>
              <w:tab/>
            </w:r>
            <w:r>
              <w:rPr>
                <w:rFonts w:ascii="Times New Roman" w:hAnsi="Times New Roman"/>
                <w:color w:val="464646"/>
                <w:spacing w:val="-2"/>
                <w:sz w:val="18"/>
              </w:rPr>
              <w:t>$2,242.75</w:t>
            </w:r>
          </w:p>
        </w:tc>
        <w:tc>
          <w:tcPr>
            <w:tcW w:w="1188" w:type="dxa"/>
            <w:tcBorders>
              <w:top w:val="single" w:sz="12" w:space="0" w:color="000000"/>
            </w:tcBorders>
          </w:tcPr>
          <w:p>
            <w:pPr>
              <w:pStyle w:val="TableParagraph"/>
              <w:spacing w:before="67"/>
              <w:ind w:right="219"/>
              <w:jc w:val="right"/>
              <w:rPr>
                <w:rFonts w:ascii="Times New Roman"/>
                <w:sz w:val="18"/>
              </w:rPr>
            </w:pPr>
            <w:r>
              <w:rPr>
                <w:rFonts w:ascii="Times New Roman"/>
                <w:color w:val="464646"/>
                <w:spacing w:val="-2"/>
                <w:w w:val="105"/>
                <w:sz w:val="18"/>
              </w:rPr>
              <w:t>$0.00</w:t>
            </w:r>
          </w:p>
        </w:tc>
        <w:tc>
          <w:tcPr>
            <w:tcW w:w="1261" w:type="dxa"/>
            <w:tcBorders>
              <w:top w:val="single" w:sz="12" w:space="0" w:color="000000"/>
            </w:tcBorders>
          </w:tcPr>
          <w:p>
            <w:pPr>
              <w:pStyle w:val="TableParagraph"/>
              <w:spacing w:line="203" w:lineRule="exact" w:before="76"/>
              <w:ind w:right="274"/>
              <w:jc w:val="right"/>
              <w:rPr>
                <w:rFonts w:ascii="Times New Roman"/>
                <w:sz w:val="18"/>
              </w:rPr>
            </w:pPr>
            <w:r>
              <w:rPr>
                <w:rFonts w:ascii="Times New Roman"/>
                <w:color w:val="363636"/>
                <w:spacing w:val="-2"/>
                <w:w w:val="105"/>
                <w:sz w:val="18"/>
              </w:rPr>
              <w:t>$0.00</w:t>
            </w:r>
          </w:p>
        </w:tc>
        <w:tc>
          <w:tcPr>
            <w:tcW w:w="1148" w:type="dxa"/>
            <w:tcBorders>
              <w:top w:val="single" w:sz="12" w:space="0" w:color="000000"/>
            </w:tcBorders>
          </w:tcPr>
          <w:p>
            <w:pPr>
              <w:pStyle w:val="TableParagraph"/>
              <w:spacing w:line="203" w:lineRule="exact" w:before="76"/>
              <w:ind w:right="220"/>
              <w:jc w:val="right"/>
              <w:rPr>
                <w:rFonts w:ascii="Times New Roman"/>
                <w:sz w:val="18"/>
              </w:rPr>
            </w:pPr>
            <w:r>
              <w:rPr>
                <w:rFonts w:ascii="Times New Roman"/>
                <w:color w:val="464646"/>
                <w:spacing w:val="-2"/>
                <w:w w:val="105"/>
                <w:sz w:val="18"/>
              </w:rPr>
              <w:t>$0.00</w:t>
            </w:r>
          </w:p>
        </w:tc>
        <w:tc>
          <w:tcPr>
            <w:tcW w:w="1069" w:type="dxa"/>
            <w:tcBorders>
              <w:top w:val="single" w:sz="12" w:space="0" w:color="000000"/>
            </w:tcBorders>
          </w:tcPr>
          <w:p>
            <w:pPr>
              <w:pStyle w:val="TableParagraph"/>
              <w:spacing w:line="203" w:lineRule="exact" w:before="76"/>
              <w:ind w:right="96"/>
              <w:jc w:val="right"/>
              <w:rPr>
                <w:rFonts w:ascii="Times New Roman"/>
                <w:sz w:val="18"/>
              </w:rPr>
            </w:pPr>
            <w:r>
              <w:rPr>
                <w:rFonts w:ascii="Times New Roman"/>
                <w:color w:val="363636"/>
                <w:spacing w:val="-2"/>
                <w:sz w:val="18"/>
              </w:rPr>
              <w:t>$2,242.75</w:t>
            </w:r>
          </w:p>
        </w:tc>
        <w:tc>
          <w:tcPr>
            <w:tcW w:w="1340" w:type="dxa"/>
            <w:tcBorders>
              <w:top w:val="single" w:sz="12" w:space="0" w:color="000000"/>
            </w:tcBorders>
          </w:tcPr>
          <w:p>
            <w:pPr>
              <w:pStyle w:val="TableParagraph"/>
              <w:spacing w:line="193" w:lineRule="exact" w:before="86"/>
              <w:ind w:right="210"/>
              <w:jc w:val="right"/>
              <w:rPr>
                <w:rFonts w:ascii="Times New Roman"/>
                <w:sz w:val="18"/>
              </w:rPr>
            </w:pPr>
            <w:r>
              <w:rPr>
                <w:rFonts w:ascii="Times New Roman"/>
                <w:color w:val="363636"/>
                <w:spacing w:val="-2"/>
                <w:w w:val="105"/>
                <w:sz w:val="18"/>
              </w:rPr>
              <w:t>$0.00</w:t>
            </w:r>
          </w:p>
        </w:tc>
        <w:tc>
          <w:tcPr>
            <w:tcW w:w="1004" w:type="dxa"/>
            <w:tcBorders>
              <w:top w:val="single" w:sz="12" w:space="0" w:color="000000"/>
            </w:tcBorders>
          </w:tcPr>
          <w:p>
            <w:pPr>
              <w:pStyle w:val="TableParagraph"/>
              <w:spacing w:line="193" w:lineRule="exact" w:before="86"/>
              <w:ind w:right="16"/>
              <w:jc w:val="right"/>
              <w:rPr>
                <w:rFonts w:ascii="Times New Roman"/>
                <w:sz w:val="18"/>
              </w:rPr>
            </w:pPr>
            <w:r>
              <w:rPr>
                <w:rFonts w:ascii="Times New Roman"/>
                <w:color w:val="363636"/>
                <w:spacing w:val="-2"/>
                <w:sz w:val="18"/>
              </w:rPr>
              <w:t>$2,242.75</w:t>
            </w:r>
          </w:p>
        </w:tc>
      </w:tr>
      <w:tr>
        <w:trPr>
          <w:trHeight w:val="235" w:hRule="atLeast"/>
        </w:trPr>
        <w:tc>
          <w:tcPr>
            <w:tcW w:w="4377" w:type="dxa"/>
          </w:tcPr>
          <w:p>
            <w:pPr>
              <w:pStyle w:val="TableParagraph"/>
              <w:tabs>
                <w:tab w:pos="610" w:val="left" w:leader="none"/>
                <w:tab w:pos="3399" w:val="left" w:leader="none"/>
              </w:tabs>
              <w:spacing w:line="206" w:lineRule="exact"/>
              <w:ind w:left="31"/>
              <w:rPr>
                <w:rFonts w:ascii="Times New Roman"/>
                <w:sz w:val="18"/>
              </w:rPr>
            </w:pPr>
            <w:r>
              <w:rPr>
                <w:rFonts w:ascii="Times New Roman"/>
                <w:color w:val="464646"/>
                <w:spacing w:val="-5"/>
                <w:position w:val="1"/>
                <w:sz w:val="18"/>
              </w:rPr>
              <w:t>715</w:t>
            </w:r>
            <w:r>
              <w:rPr>
                <w:rFonts w:ascii="Times New Roman"/>
                <w:color w:val="464646"/>
                <w:position w:val="1"/>
                <w:sz w:val="18"/>
              </w:rPr>
              <w:tab/>
            </w:r>
            <w:r>
              <w:rPr>
                <w:rFonts w:ascii="Times New Roman"/>
                <w:color w:val="363636"/>
                <w:spacing w:val="-4"/>
                <w:position w:val="5"/>
                <w:sz w:val="15"/>
              </w:rPr>
              <w:t>Gate</w:t>
            </w:r>
            <w:r>
              <w:rPr>
                <w:rFonts w:ascii="Times New Roman"/>
                <w:color w:val="363636"/>
                <w:position w:val="5"/>
                <w:sz w:val="15"/>
              </w:rPr>
              <w:tab/>
            </w:r>
            <w:r>
              <w:rPr>
                <w:rFonts w:ascii="Times New Roman"/>
                <w:color w:val="464646"/>
                <w:spacing w:val="-2"/>
                <w:sz w:val="18"/>
              </w:rPr>
              <w:t>$2,019.27</w:t>
            </w:r>
          </w:p>
        </w:tc>
        <w:tc>
          <w:tcPr>
            <w:tcW w:w="1188" w:type="dxa"/>
          </w:tcPr>
          <w:p>
            <w:pPr>
              <w:pStyle w:val="TableParagraph"/>
              <w:spacing w:line="206" w:lineRule="exact"/>
              <w:ind w:right="219"/>
              <w:jc w:val="right"/>
              <w:rPr>
                <w:rFonts w:ascii="Times New Roman"/>
                <w:sz w:val="18"/>
              </w:rPr>
            </w:pPr>
            <w:r>
              <w:rPr>
                <w:rFonts w:ascii="Times New Roman"/>
                <w:color w:val="363636"/>
                <w:spacing w:val="-2"/>
                <w:w w:val="105"/>
                <w:sz w:val="18"/>
              </w:rPr>
              <w:t>$0.00</w:t>
            </w:r>
          </w:p>
        </w:tc>
        <w:tc>
          <w:tcPr>
            <w:tcW w:w="1261" w:type="dxa"/>
          </w:tcPr>
          <w:p>
            <w:pPr>
              <w:pStyle w:val="TableParagraph"/>
              <w:spacing w:before="8"/>
              <w:ind w:right="286"/>
              <w:jc w:val="right"/>
              <w:rPr>
                <w:rFonts w:ascii="Times New Roman"/>
                <w:sz w:val="18"/>
              </w:rPr>
            </w:pPr>
            <w:r>
              <w:rPr>
                <w:rFonts w:ascii="Times New Roman"/>
                <w:color w:val="464646"/>
                <w:spacing w:val="-2"/>
                <w:w w:val="105"/>
                <w:sz w:val="18"/>
              </w:rPr>
              <w:t>$4.16</w:t>
            </w:r>
          </w:p>
        </w:tc>
        <w:tc>
          <w:tcPr>
            <w:tcW w:w="1148" w:type="dxa"/>
          </w:tcPr>
          <w:p>
            <w:pPr>
              <w:pStyle w:val="TableParagraph"/>
              <w:spacing w:before="8"/>
              <w:ind w:right="218"/>
              <w:jc w:val="right"/>
              <w:rPr>
                <w:rFonts w:ascii="Times New Roman"/>
                <w:sz w:val="18"/>
              </w:rPr>
            </w:pPr>
            <w:r>
              <w:rPr>
                <w:rFonts w:ascii="Times New Roman"/>
                <w:color w:val="363636"/>
                <w:spacing w:val="-2"/>
                <w:w w:val="105"/>
                <w:sz w:val="18"/>
              </w:rPr>
              <w:t>$0.00</w:t>
            </w:r>
          </w:p>
        </w:tc>
        <w:tc>
          <w:tcPr>
            <w:tcW w:w="1069" w:type="dxa"/>
          </w:tcPr>
          <w:p>
            <w:pPr>
              <w:pStyle w:val="TableParagraph"/>
              <w:spacing w:before="8"/>
              <w:ind w:right="89"/>
              <w:jc w:val="right"/>
              <w:rPr>
                <w:rFonts w:ascii="Times New Roman"/>
                <w:sz w:val="18"/>
              </w:rPr>
            </w:pPr>
            <w:r>
              <w:rPr>
                <w:rFonts w:ascii="Times New Roman"/>
                <w:color w:val="363636"/>
                <w:spacing w:val="-2"/>
                <w:sz w:val="18"/>
              </w:rPr>
              <w:t>$2,023.43</w:t>
            </w:r>
          </w:p>
        </w:tc>
        <w:tc>
          <w:tcPr>
            <w:tcW w:w="1340" w:type="dxa"/>
          </w:tcPr>
          <w:p>
            <w:pPr>
              <w:pStyle w:val="TableParagraph"/>
              <w:spacing w:line="198" w:lineRule="exact" w:before="18"/>
              <w:ind w:right="210"/>
              <w:jc w:val="right"/>
              <w:rPr>
                <w:rFonts w:ascii="Times New Roman"/>
                <w:sz w:val="18"/>
              </w:rPr>
            </w:pPr>
            <w:r>
              <w:rPr>
                <w:rFonts w:ascii="Times New Roman"/>
                <w:color w:val="363636"/>
                <w:spacing w:val="-2"/>
                <w:w w:val="105"/>
                <w:sz w:val="18"/>
              </w:rPr>
              <w:t>$0.00</w:t>
            </w:r>
          </w:p>
        </w:tc>
        <w:tc>
          <w:tcPr>
            <w:tcW w:w="1004" w:type="dxa"/>
          </w:tcPr>
          <w:p>
            <w:pPr>
              <w:pStyle w:val="TableParagraph"/>
              <w:spacing w:line="198" w:lineRule="exact" w:before="18"/>
              <w:ind w:right="9"/>
              <w:jc w:val="right"/>
              <w:rPr>
                <w:rFonts w:ascii="Times New Roman"/>
                <w:sz w:val="18"/>
              </w:rPr>
            </w:pPr>
            <w:r>
              <w:rPr>
                <w:rFonts w:ascii="Times New Roman"/>
                <w:color w:val="363636"/>
                <w:spacing w:val="-2"/>
                <w:w w:val="105"/>
                <w:sz w:val="18"/>
              </w:rPr>
              <w:t>$2,023.43</w:t>
            </w:r>
          </w:p>
        </w:tc>
      </w:tr>
      <w:tr>
        <w:trPr>
          <w:trHeight w:val="235" w:hRule="atLeast"/>
        </w:trPr>
        <w:tc>
          <w:tcPr>
            <w:tcW w:w="4377" w:type="dxa"/>
          </w:tcPr>
          <w:p>
            <w:pPr>
              <w:pStyle w:val="TableParagraph"/>
              <w:tabs>
                <w:tab w:pos="610" w:val="left" w:leader="none"/>
                <w:tab w:pos="3399" w:val="left" w:leader="none"/>
              </w:tabs>
              <w:spacing w:line="210" w:lineRule="exact"/>
              <w:ind w:left="31"/>
              <w:rPr>
                <w:rFonts w:ascii="Times New Roman"/>
                <w:sz w:val="18"/>
              </w:rPr>
            </w:pPr>
            <w:r>
              <w:rPr>
                <w:rFonts w:ascii="Times New Roman"/>
                <w:color w:val="575757"/>
                <w:spacing w:val="-5"/>
                <w:position w:val="1"/>
                <w:sz w:val="18"/>
              </w:rPr>
              <w:t>720</w:t>
            </w:r>
            <w:r>
              <w:rPr>
                <w:rFonts w:ascii="Times New Roman"/>
                <w:color w:val="575757"/>
                <w:position w:val="1"/>
                <w:sz w:val="18"/>
              </w:rPr>
              <w:tab/>
            </w:r>
            <w:r>
              <w:rPr>
                <w:rFonts w:ascii="Times New Roman"/>
                <w:color w:val="575757"/>
                <w:spacing w:val="-2"/>
                <w:position w:val="5"/>
                <w:sz w:val="15"/>
              </w:rPr>
              <w:t>Guidance</w:t>
            </w:r>
            <w:r>
              <w:rPr>
                <w:rFonts w:ascii="Times New Roman"/>
                <w:color w:val="575757"/>
                <w:position w:val="5"/>
                <w:sz w:val="15"/>
              </w:rPr>
              <w:tab/>
            </w:r>
            <w:r>
              <w:rPr>
                <w:rFonts w:ascii="Times New Roman"/>
                <w:color w:val="363636"/>
                <w:spacing w:val="-2"/>
                <w:sz w:val="18"/>
              </w:rPr>
              <w:t>$4,892.45</w:t>
            </w:r>
          </w:p>
        </w:tc>
        <w:tc>
          <w:tcPr>
            <w:tcW w:w="1188" w:type="dxa"/>
          </w:tcPr>
          <w:p>
            <w:pPr>
              <w:pStyle w:val="TableParagraph"/>
              <w:spacing w:before="3"/>
              <w:ind w:right="219"/>
              <w:jc w:val="right"/>
              <w:rPr>
                <w:rFonts w:ascii="Times New Roman"/>
                <w:sz w:val="18"/>
              </w:rPr>
            </w:pPr>
            <w:r>
              <w:rPr>
                <w:rFonts w:ascii="Times New Roman"/>
                <w:color w:val="363636"/>
                <w:spacing w:val="-2"/>
                <w:w w:val="105"/>
                <w:sz w:val="18"/>
              </w:rPr>
              <w:t>$0.00</w:t>
            </w:r>
          </w:p>
        </w:tc>
        <w:tc>
          <w:tcPr>
            <w:tcW w:w="1261" w:type="dxa"/>
          </w:tcPr>
          <w:p>
            <w:pPr>
              <w:pStyle w:val="TableParagraph"/>
              <w:spacing w:line="203" w:lineRule="exact" w:before="13"/>
              <w:ind w:right="289"/>
              <w:jc w:val="right"/>
              <w:rPr>
                <w:rFonts w:ascii="Times New Roman"/>
                <w:sz w:val="18"/>
              </w:rPr>
            </w:pPr>
            <w:r>
              <w:rPr>
                <w:rFonts w:ascii="Times New Roman"/>
                <w:color w:val="363636"/>
                <w:spacing w:val="-2"/>
                <w:sz w:val="18"/>
              </w:rPr>
              <w:t>$56.00</w:t>
            </w:r>
          </w:p>
        </w:tc>
        <w:tc>
          <w:tcPr>
            <w:tcW w:w="1148" w:type="dxa"/>
          </w:tcPr>
          <w:p>
            <w:pPr>
              <w:pStyle w:val="TableParagraph"/>
              <w:spacing w:line="203" w:lineRule="exact" w:before="13"/>
              <w:ind w:right="218"/>
              <w:jc w:val="right"/>
              <w:rPr>
                <w:rFonts w:ascii="Times New Roman"/>
                <w:sz w:val="18"/>
              </w:rPr>
            </w:pPr>
            <w:r>
              <w:rPr>
                <w:rFonts w:ascii="Times New Roman"/>
                <w:color w:val="363636"/>
                <w:spacing w:val="-2"/>
                <w:w w:val="105"/>
                <w:sz w:val="18"/>
              </w:rPr>
              <w:t>$0.00</w:t>
            </w:r>
          </w:p>
        </w:tc>
        <w:tc>
          <w:tcPr>
            <w:tcW w:w="1069" w:type="dxa"/>
          </w:tcPr>
          <w:p>
            <w:pPr>
              <w:pStyle w:val="TableParagraph"/>
              <w:spacing w:line="193" w:lineRule="exact" w:before="22"/>
              <w:ind w:right="100"/>
              <w:jc w:val="right"/>
              <w:rPr>
                <w:rFonts w:ascii="Times New Roman"/>
                <w:b/>
                <w:sz w:val="17"/>
              </w:rPr>
            </w:pPr>
            <w:r>
              <w:rPr>
                <w:rFonts w:ascii="Times New Roman"/>
                <w:b/>
                <w:color w:val="363636"/>
                <w:spacing w:val="-2"/>
                <w:w w:val="105"/>
                <w:sz w:val="17"/>
              </w:rPr>
              <w:t>$4,948.45</w:t>
            </w:r>
          </w:p>
        </w:tc>
        <w:tc>
          <w:tcPr>
            <w:tcW w:w="1340" w:type="dxa"/>
          </w:tcPr>
          <w:p>
            <w:pPr>
              <w:pStyle w:val="TableParagraph"/>
              <w:spacing w:line="193" w:lineRule="exact" w:before="22"/>
              <w:ind w:right="210"/>
              <w:jc w:val="right"/>
              <w:rPr>
                <w:rFonts w:ascii="Times New Roman"/>
                <w:sz w:val="18"/>
              </w:rPr>
            </w:pPr>
            <w:r>
              <w:rPr>
                <w:rFonts w:ascii="Times New Roman"/>
                <w:color w:val="363636"/>
                <w:spacing w:val="-2"/>
                <w:w w:val="105"/>
                <w:sz w:val="18"/>
              </w:rPr>
              <w:t>$0.00</w:t>
            </w:r>
          </w:p>
        </w:tc>
        <w:tc>
          <w:tcPr>
            <w:tcW w:w="1004" w:type="dxa"/>
          </w:tcPr>
          <w:p>
            <w:pPr>
              <w:pStyle w:val="TableParagraph"/>
              <w:spacing w:line="184" w:lineRule="exact" w:before="32"/>
              <w:ind w:right="20"/>
              <w:jc w:val="right"/>
              <w:rPr>
                <w:rFonts w:ascii="Times New Roman"/>
                <w:b/>
                <w:sz w:val="17"/>
              </w:rPr>
            </w:pPr>
            <w:r>
              <w:rPr>
                <w:rFonts w:ascii="Times New Roman"/>
                <w:b/>
                <w:color w:val="363636"/>
                <w:spacing w:val="-2"/>
                <w:w w:val="105"/>
                <w:sz w:val="17"/>
              </w:rPr>
              <w:t>$4,948.45</w:t>
            </w:r>
          </w:p>
        </w:tc>
      </w:tr>
      <w:tr>
        <w:trPr>
          <w:trHeight w:val="240" w:hRule="atLeast"/>
        </w:trPr>
        <w:tc>
          <w:tcPr>
            <w:tcW w:w="4377" w:type="dxa"/>
          </w:tcPr>
          <w:p>
            <w:pPr>
              <w:pStyle w:val="TableParagraph"/>
              <w:tabs>
                <w:tab w:pos="616" w:val="left" w:leader="none"/>
                <w:tab w:pos="3399" w:val="left" w:leader="none"/>
              </w:tabs>
              <w:spacing w:line="207" w:lineRule="exact"/>
              <w:ind w:left="31"/>
              <w:rPr>
                <w:rFonts w:ascii="Times New Roman"/>
                <w:sz w:val="18"/>
              </w:rPr>
            </w:pPr>
            <w:r>
              <w:rPr>
                <w:rFonts w:ascii="Times New Roman"/>
                <w:color w:val="464646"/>
                <w:spacing w:val="-5"/>
                <w:position w:val="-2"/>
                <w:sz w:val="18"/>
              </w:rPr>
              <w:t>725</w:t>
            </w:r>
            <w:r>
              <w:rPr>
                <w:rFonts w:ascii="Times New Roman"/>
                <w:color w:val="464646"/>
                <w:position w:val="-2"/>
                <w:sz w:val="18"/>
              </w:rPr>
              <w:tab/>
            </w:r>
            <w:r>
              <w:rPr>
                <w:rFonts w:ascii="Times New Roman"/>
                <w:color w:val="575757"/>
                <w:spacing w:val="-2"/>
                <w:sz w:val="15"/>
              </w:rPr>
              <w:t>Student</w:t>
            </w:r>
            <w:r>
              <w:rPr>
                <w:rFonts w:ascii="Times New Roman"/>
                <w:color w:val="575757"/>
                <w:spacing w:val="-22"/>
                <w:sz w:val="15"/>
              </w:rPr>
              <w:t> </w:t>
            </w:r>
            <w:r>
              <w:rPr>
                <w:rFonts w:ascii="Times New Roman"/>
                <w:color w:val="575757"/>
                <w:spacing w:val="-2"/>
                <w:sz w:val="15"/>
              </w:rPr>
              <w:t>Credit</w:t>
            </w:r>
            <w:r>
              <w:rPr>
                <w:rFonts w:ascii="Times New Roman"/>
                <w:color w:val="575757"/>
                <w:spacing w:val="-4"/>
                <w:sz w:val="15"/>
              </w:rPr>
              <w:t> </w:t>
            </w:r>
            <w:r>
              <w:rPr>
                <w:rFonts w:ascii="Times New Roman"/>
                <w:color w:val="464646"/>
                <w:spacing w:val="-2"/>
                <w:sz w:val="15"/>
              </w:rPr>
              <w:t>R</w:t>
            </w:r>
            <w:r>
              <w:rPr>
                <w:rFonts w:ascii="Times New Roman"/>
                <w:color w:val="464646"/>
                <w:spacing w:val="4"/>
                <w:sz w:val="15"/>
              </w:rPr>
              <w:t> </w:t>
            </w:r>
            <w:r>
              <w:rPr>
                <w:rFonts w:ascii="Times New Roman"/>
                <w:color w:val="464646"/>
                <w:spacing w:val="-2"/>
                <w:sz w:val="15"/>
              </w:rPr>
              <w:t>overy</w:t>
            </w:r>
            <w:r>
              <w:rPr>
                <w:rFonts w:ascii="Times New Roman"/>
                <w:color w:val="464646"/>
                <w:sz w:val="15"/>
              </w:rPr>
              <w:tab/>
            </w:r>
            <w:r>
              <w:rPr>
                <w:rFonts w:ascii="Times New Roman"/>
                <w:color w:val="363636"/>
                <w:spacing w:val="-2"/>
                <w:position w:val="-3"/>
                <w:sz w:val="18"/>
              </w:rPr>
              <w:t>$4,460.00</w:t>
            </w:r>
          </w:p>
        </w:tc>
        <w:tc>
          <w:tcPr>
            <w:tcW w:w="1188" w:type="dxa"/>
          </w:tcPr>
          <w:p>
            <w:pPr>
              <w:pStyle w:val="TableParagraph"/>
              <w:spacing w:before="8"/>
              <w:ind w:left="370"/>
              <w:rPr>
                <w:rFonts w:ascii="Times New Roman"/>
                <w:sz w:val="18"/>
              </w:rPr>
            </w:pPr>
            <w:r>
              <w:rPr>
                <w:rFonts w:ascii="Times New Roman"/>
                <w:color w:val="464646"/>
                <w:spacing w:val="-2"/>
                <w:sz w:val="18"/>
              </w:rPr>
              <w:t>$450.00</w:t>
            </w:r>
          </w:p>
        </w:tc>
        <w:tc>
          <w:tcPr>
            <w:tcW w:w="1261" w:type="dxa"/>
          </w:tcPr>
          <w:p>
            <w:pPr>
              <w:pStyle w:val="TableParagraph"/>
              <w:spacing w:before="8"/>
              <w:ind w:right="286"/>
              <w:jc w:val="right"/>
              <w:rPr>
                <w:rFonts w:ascii="Times New Roman"/>
                <w:sz w:val="18"/>
              </w:rPr>
            </w:pPr>
            <w:r>
              <w:rPr>
                <w:rFonts w:ascii="Times New Roman"/>
                <w:color w:val="363636"/>
                <w:spacing w:val="-2"/>
                <w:w w:val="105"/>
                <w:sz w:val="18"/>
              </w:rPr>
              <w:t>$0.00</w:t>
            </w:r>
          </w:p>
        </w:tc>
        <w:tc>
          <w:tcPr>
            <w:tcW w:w="1148" w:type="dxa"/>
          </w:tcPr>
          <w:p>
            <w:pPr>
              <w:pStyle w:val="TableParagraph"/>
              <w:spacing w:line="203" w:lineRule="exact" w:before="18"/>
              <w:ind w:right="218"/>
              <w:jc w:val="right"/>
              <w:rPr>
                <w:rFonts w:ascii="Times New Roman"/>
                <w:sz w:val="18"/>
              </w:rPr>
            </w:pPr>
            <w:r>
              <w:rPr>
                <w:rFonts w:ascii="Times New Roman"/>
                <w:color w:val="464646"/>
                <w:spacing w:val="-2"/>
                <w:w w:val="105"/>
                <w:sz w:val="18"/>
              </w:rPr>
              <w:t>$0.00</w:t>
            </w:r>
          </w:p>
        </w:tc>
        <w:tc>
          <w:tcPr>
            <w:tcW w:w="1069" w:type="dxa"/>
          </w:tcPr>
          <w:p>
            <w:pPr>
              <w:pStyle w:val="TableParagraph"/>
              <w:spacing w:line="203" w:lineRule="exact" w:before="18"/>
              <w:ind w:right="89"/>
              <w:jc w:val="right"/>
              <w:rPr>
                <w:rFonts w:ascii="Times New Roman"/>
                <w:sz w:val="18"/>
              </w:rPr>
            </w:pPr>
            <w:r>
              <w:rPr>
                <w:rFonts w:ascii="Times New Roman"/>
                <w:color w:val="363636"/>
                <w:spacing w:val="-2"/>
                <w:sz w:val="18"/>
              </w:rPr>
              <w:t>$4,910.00</w:t>
            </w:r>
          </w:p>
        </w:tc>
        <w:tc>
          <w:tcPr>
            <w:tcW w:w="1340" w:type="dxa"/>
          </w:tcPr>
          <w:p>
            <w:pPr>
              <w:pStyle w:val="TableParagraph"/>
              <w:spacing w:line="193" w:lineRule="exact" w:before="27"/>
              <w:ind w:right="210"/>
              <w:jc w:val="right"/>
              <w:rPr>
                <w:rFonts w:ascii="Times New Roman"/>
                <w:sz w:val="18"/>
              </w:rPr>
            </w:pPr>
            <w:r>
              <w:rPr>
                <w:rFonts w:ascii="Times New Roman"/>
                <w:color w:val="363636"/>
                <w:spacing w:val="-2"/>
                <w:w w:val="105"/>
                <w:sz w:val="18"/>
              </w:rPr>
              <w:t>$0.00</w:t>
            </w:r>
          </w:p>
        </w:tc>
        <w:tc>
          <w:tcPr>
            <w:tcW w:w="1004" w:type="dxa"/>
          </w:tcPr>
          <w:p>
            <w:pPr>
              <w:pStyle w:val="TableParagraph"/>
              <w:spacing w:line="193" w:lineRule="exact" w:before="27"/>
              <w:ind w:right="9"/>
              <w:jc w:val="right"/>
              <w:rPr>
                <w:rFonts w:ascii="Times New Roman"/>
                <w:sz w:val="18"/>
              </w:rPr>
            </w:pPr>
            <w:r>
              <w:rPr>
                <w:rFonts w:ascii="Times New Roman"/>
                <w:color w:val="363636"/>
                <w:spacing w:val="-2"/>
                <w:w w:val="105"/>
                <w:sz w:val="18"/>
              </w:rPr>
              <w:t>$4,910.00</w:t>
            </w:r>
          </w:p>
        </w:tc>
      </w:tr>
      <w:tr>
        <w:trPr>
          <w:trHeight w:val="239" w:hRule="atLeast"/>
        </w:trPr>
        <w:tc>
          <w:tcPr>
            <w:tcW w:w="4377" w:type="dxa"/>
          </w:tcPr>
          <w:p>
            <w:pPr>
              <w:pStyle w:val="TableParagraph"/>
              <w:tabs>
                <w:tab w:pos="624" w:val="left" w:leader="none"/>
                <w:tab w:pos="3534" w:val="left" w:leader="none"/>
              </w:tabs>
              <w:spacing w:line="168" w:lineRule="auto" w:before="13"/>
              <w:ind w:left="31"/>
              <w:rPr>
                <w:rFonts w:ascii="Times New Roman"/>
                <w:sz w:val="18"/>
              </w:rPr>
            </w:pPr>
            <w:r>
              <w:rPr>
                <w:rFonts w:ascii="Times New Roman"/>
                <w:color w:val="575757"/>
                <w:spacing w:val="-5"/>
                <w:position w:val="-3"/>
                <w:sz w:val="18"/>
              </w:rPr>
              <w:t>729</w:t>
            </w:r>
            <w:r>
              <w:rPr>
                <w:rFonts w:ascii="Times New Roman"/>
                <w:color w:val="575757"/>
                <w:position w:val="-3"/>
                <w:sz w:val="18"/>
              </w:rPr>
              <w:tab/>
            </w:r>
            <w:r>
              <w:rPr>
                <w:rFonts w:ascii="Times New Roman"/>
                <w:color w:val="575757"/>
                <w:w w:val="90"/>
                <w:sz w:val="15"/>
              </w:rPr>
              <w:t>Visual</w:t>
            </w:r>
            <w:r>
              <w:rPr>
                <w:rFonts w:ascii="Times New Roman"/>
                <w:color w:val="575757"/>
                <w:spacing w:val="-2"/>
                <w:w w:val="90"/>
                <w:sz w:val="15"/>
              </w:rPr>
              <w:t> </w:t>
            </w:r>
            <w:r>
              <w:rPr>
                <w:rFonts w:ascii="Times New Roman"/>
                <w:color w:val="575757"/>
                <w:spacing w:val="-2"/>
                <w:sz w:val="15"/>
              </w:rPr>
              <w:t>Communication</w:t>
            </w:r>
            <w:r>
              <w:rPr>
                <w:rFonts w:ascii="Times New Roman"/>
                <w:color w:val="575757"/>
                <w:sz w:val="15"/>
              </w:rPr>
              <w:tab/>
            </w:r>
            <w:r>
              <w:rPr>
                <w:rFonts w:ascii="Times New Roman"/>
                <w:color w:val="363636"/>
                <w:spacing w:val="-2"/>
                <w:position w:val="-4"/>
                <w:sz w:val="18"/>
              </w:rPr>
              <w:t>$559.88</w:t>
            </w:r>
          </w:p>
        </w:tc>
        <w:tc>
          <w:tcPr>
            <w:tcW w:w="1188" w:type="dxa"/>
          </w:tcPr>
          <w:p>
            <w:pPr>
              <w:pStyle w:val="TableParagraph"/>
              <w:spacing w:before="8"/>
              <w:ind w:right="219"/>
              <w:jc w:val="right"/>
              <w:rPr>
                <w:rFonts w:ascii="Times New Roman"/>
                <w:sz w:val="18"/>
              </w:rPr>
            </w:pPr>
            <w:r>
              <w:rPr>
                <w:rFonts w:ascii="Times New Roman"/>
                <w:color w:val="363636"/>
                <w:spacing w:val="-2"/>
                <w:w w:val="105"/>
                <w:sz w:val="18"/>
              </w:rPr>
              <w:t>$0.00</w:t>
            </w:r>
          </w:p>
        </w:tc>
        <w:tc>
          <w:tcPr>
            <w:tcW w:w="1261" w:type="dxa"/>
          </w:tcPr>
          <w:p>
            <w:pPr>
              <w:pStyle w:val="TableParagraph"/>
              <w:spacing w:before="8"/>
              <w:ind w:right="286"/>
              <w:jc w:val="right"/>
              <w:rPr>
                <w:rFonts w:ascii="Times New Roman"/>
                <w:sz w:val="18"/>
              </w:rPr>
            </w:pPr>
            <w:r>
              <w:rPr>
                <w:rFonts w:ascii="Times New Roman"/>
                <w:color w:val="464646"/>
                <w:spacing w:val="-2"/>
                <w:w w:val="105"/>
                <w:sz w:val="18"/>
              </w:rPr>
              <w:t>$0.00</w:t>
            </w:r>
          </w:p>
        </w:tc>
        <w:tc>
          <w:tcPr>
            <w:tcW w:w="1148" w:type="dxa"/>
          </w:tcPr>
          <w:p>
            <w:pPr>
              <w:pStyle w:val="TableParagraph"/>
              <w:spacing w:before="8"/>
              <w:ind w:right="218"/>
              <w:jc w:val="right"/>
              <w:rPr>
                <w:rFonts w:ascii="Times New Roman"/>
                <w:sz w:val="18"/>
              </w:rPr>
            </w:pPr>
            <w:r>
              <w:rPr>
                <w:rFonts w:ascii="Times New Roman"/>
                <w:color w:val="363636"/>
                <w:spacing w:val="-2"/>
                <w:w w:val="105"/>
                <w:sz w:val="18"/>
              </w:rPr>
              <w:t>$0.00</w:t>
            </w:r>
          </w:p>
        </w:tc>
        <w:tc>
          <w:tcPr>
            <w:tcW w:w="1069" w:type="dxa"/>
          </w:tcPr>
          <w:p>
            <w:pPr>
              <w:pStyle w:val="TableParagraph"/>
              <w:spacing w:line="192" w:lineRule="exact" w:before="27"/>
              <w:ind w:right="90"/>
              <w:jc w:val="right"/>
              <w:rPr>
                <w:rFonts w:ascii="Times New Roman"/>
                <w:b/>
                <w:sz w:val="17"/>
              </w:rPr>
            </w:pPr>
            <w:r>
              <w:rPr>
                <w:rFonts w:ascii="Times New Roman"/>
                <w:b/>
                <w:color w:val="363636"/>
                <w:spacing w:val="-2"/>
                <w:w w:val="110"/>
                <w:sz w:val="17"/>
              </w:rPr>
              <w:t>$559.88</w:t>
            </w:r>
          </w:p>
        </w:tc>
        <w:tc>
          <w:tcPr>
            <w:tcW w:w="1340" w:type="dxa"/>
          </w:tcPr>
          <w:p>
            <w:pPr>
              <w:pStyle w:val="TableParagraph"/>
              <w:spacing w:line="202" w:lineRule="exact" w:before="18"/>
              <w:ind w:right="210"/>
              <w:jc w:val="right"/>
              <w:rPr>
                <w:rFonts w:ascii="Times New Roman"/>
                <w:sz w:val="18"/>
              </w:rPr>
            </w:pPr>
            <w:r>
              <w:rPr>
                <w:rFonts w:ascii="Times New Roman"/>
                <w:color w:val="363636"/>
                <w:spacing w:val="-2"/>
                <w:w w:val="105"/>
                <w:sz w:val="18"/>
              </w:rPr>
              <w:t>$0.00</w:t>
            </w:r>
          </w:p>
        </w:tc>
        <w:tc>
          <w:tcPr>
            <w:tcW w:w="1004" w:type="dxa"/>
          </w:tcPr>
          <w:p>
            <w:pPr>
              <w:pStyle w:val="TableParagraph"/>
              <w:spacing w:line="183" w:lineRule="exact" w:before="37"/>
              <w:ind w:right="16"/>
              <w:jc w:val="right"/>
              <w:rPr>
                <w:rFonts w:ascii="Times New Roman"/>
                <w:b/>
                <w:sz w:val="17"/>
              </w:rPr>
            </w:pPr>
            <w:r>
              <w:rPr>
                <w:rFonts w:ascii="Times New Roman"/>
                <w:b/>
                <w:color w:val="363636"/>
                <w:spacing w:val="-2"/>
                <w:w w:val="110"/>
                <w:sz w:val="17"/>
              </w:rPr>
              <w:t>$559.88</w:t>
            </w:r>
          </w:p>
        </w:tc>
      </w:tr>
      <w:tr>
        <w:trPr>
          <w:trHeight w:val="232" w:hRule="atLeast"/>
        </w:trPr>
        <w:tc>
          <w:tcPr>
            <w:tcW w:w="4377" w:type="dxa"/>
          </w:tcPr>
          <w:p>
            <w:pPr>
              <w:pStyle w:val="TableParagraph"/>
              <w:tabs>
                <w:tab w:pos="622" w:val="left" w:leader="none"/>
                <w:tab w:pos="3389" w:val="left" w:leader="none"/>
              </w:tabs>
              <w:spacing w:line="170" w:lineRule="auto" w:before="14"/>
              <w:ind w:left="31"/>
              <w:rPr>
                <w:rFonts w:ascii="Times New Roman"/>
                <w:sz w:val="18"/>
              </w:rPr>
            </w:pPr>
            <w:r>
              <w:rPr>
                <w:rFonts w:ascii="Times New Roman"/>
                <w:color w:val="6B6B6B"/>
                <w:spacing w:val="-5"/>
                <w:position w:val="-3"/>
                <w:sz w:val="18"/>
              </w:rPr>
              <w:t>730</w:t>
            </w:r>
            <w:r>
              <w:rPr>
                <w:rFonts w:ascii="Times New Roman"/>
                <w:color w:val="6B6B6B"/>
                <w:position w:val="-3"/>
                <w:sz w:val="18"/>
              </w:rPr>
              <w:tab/>
            </w:r>
            <w:r>
              <w:rPr>
                <w:rFonts w:ascii="Times New Roman"/>
                <w:color w:val="575757"/>
                <w:w w:val="90"/>
                <w:sz w:val="15"/>
              </w:rPr>
              <w:t>Industrial</w:t>
            </w:r>
            <w:r>
              <w:rPr>
                <w:rFonts w:ascii="Times New Roman"/>
                <w:color w:val="575757"/>
                <w:spacing w:val="5"/>
                <w:sz w:val="15"/>
              </w:rPr>
              <w:t> </w:t>
            </w:r>
            <w:r>
              <w:rPr>
                <w:rFonts w:ascii="Times New Roman"/>
                <w:color w:val="575757"/>
                <w:spacing w:val="-4"/>
                <w:sz w:val="15"/>
              </w:rPr>
              <w:t>Arts</w:t>
            </w:r>
            <w:r>
              <w:rPr>
                <w:rFonts w:ascii="Times New Roman"/>
                <w:color w:val="575757"/>
                <w:sz w:val="15"/>
              </w:rPr>
              <w:tab/>
            </w:r>
            <w:r>
              <w:rPr>
                <w:rFonts w:ascii="Times New Roman"/>
                <w:color w:val="363636"/>
                <w:spacing w:val="-2"/>
                <w:position w:val="-4"/>
                <w:sz w:val="18"/>
              </w:rPr>
              <w:t>$1,258.45</w:t>
            </w:r>
          </w:p>
        </w:tc>
        <w:tc>
          <w:tcPr>
            <w:tcW w:w="1188" w:type="dxa"/>
          </w:tcPr>
          <w:p>
            <w:pPr>
              <w:pStyle w:val="TableParagraph"/>
              <w:spacing w:line="207" w:lineRule="exact"/>
              <w:ind w:right="219"/>
              <w:jc w:val="right"/>
              <w:rPr>
                <w:rFonts w:ascii="Times New Roman"/>
                <w:sz w:val="18"/>
              </w:rPr>
            </w:pPr>
            <w:r>
              <w:rPr>
                <w:rFonts w:ascii="Times New Roman"/>
                <w:color w:val="363636"/>
                <w:spacing w:val="-2"/>
                <w:w w:val="105"/>
                <w:sz w:val="18"/>
              </w:rPr>
              <w:t>$0.00</w:t>
            </w:r>
          </w:p>
        </w:tc>
        <w:tc>
          <w:tcPr>
            <w:tcW w:w="1261" w:type="dxa"/>
          </w:tcPr>
          <w:p>
            <w:pPr>
              <w:pStyle w:val="TableParagraph"/>
              <w:spacing w:line="203" w:lineRule="exact" w:before="9"/>
              <w:ind w:right="286"/>
              <w:jc w:val="right"/>
              <w:rPr>
                <w:rFonts w:ascii="Times New Roman"/>
                <w:sz w:val="18"/>
              </w:rPr>
            </w:pPr>
            <w:r>
              <w:rPr>
                <w:rFonts w:ascii="Times New Roman"/>
                <w:color w:val="363636"/>
                <w:spacing w:val="-2"/>
                <w:w w:val="105"/>
                <w:sz w:val="18"/>
              </w:rPr>
              <w:t>$0.00</w:t>
            </w:r>
          </w:p>
        </w:tc>
        <w:tc>
          <w:tcPr>
            <w:tcW w:w="1148" w:type="dxa"/>
          </w:tcPr>
          <w:p>
            <w:pPr>
              <w:pStyle w:val="TableParagraph"/>
              <w:spacing w:line="203" w:lineRule="exact" w:before="9"/>
              <w:ind w:right="218"/>
              <w:jc w:val="right"/>
              <w:rPr>
                <w:rFonts w:ascii="Times New Roman"/>
                <w:sz w:val="18"/>
              </w:rPr>
            </w:pPr>
            <w:r>
              <w:rPr>
                <w:rFonts w:ascii="Times New Roman"/>
                <w:color w:val="363636"/>
                <w:spacing w:val="-2"/>
                <w:w w:val="105"/>
                <w:sz w:val="18"/>
              </w:rPr>
              <w:t>$0.00</w:t>
            </w:r>
          </w:p>
        </w:tc>
        <w:tc>
          <w:tcPr>
            <w:tcW w:w="1069" w:type="dxa"/>
          </w:tcPr>
          <w:p>
            <w:pPr>
              <w:pStyle w:val="TableParagraph"/>
              <w:spacing w:line="193" w:lineRule="exact" w:before="18"/>
              <w:ind w:right="100"/>
              <w:jc w:val="right"/>
              <w:rPr>
                <w:rFonts w:ascii="Times New Roman"/>
                <w:b/>
                <w:sz w:val="17"/>
              </w:rPr>
            </w:pPr>
            <w:r>
              <w:rPr>
                <w:rFonts w:ascii="Times New Roman"/>
                <w:b/>
                <w:color w:val="363636"/>
                <w:spacing w:val="-2"/>
                <w:w w:val="105"/>
                <w:sz w:val="17"/>
              </w:rPr>
              <w:t>$1,258.45</w:t>
            </w:r>
          </w:p>
        </w:tc>
        <w:tc>
          <w:tcPr>
            <w:tcW w:w="1340" w:type="dxa"/>
          </w:tcPr>
          <w:p>
            <w:pPr>
              <w:pStyle w:val="TableParagraph"/>
              <w:spacing w:line="193" w:lineRule="exact" w:before="19"/>
              <w:ind w:right="210"/>
              <w:jc w:val="right"/>
              <w:rPr>
                <w:rFonts w:ascii="Times New Roman"/>
                <w:sz w:val="18"/>
              </w:rPr>
            </w:pPr>
            <w:r>
              <w:rPr>
                <w:rFonts w:ascii="Times New Roman"/>
                <w:color w:val="363636"/>
                <w:spacing w:val="-2"/>
                <w:w w:val="105"/>
                <w:sz w:val="18"/>
              </w:rPr>
              <w:t>$0.00</w:t>
            </w:r>
          </w:p>
        </w:tc>
        <w:tc>
          <w:tcPr>
            <w:tcW w:w="1004" w:type="dxa"/>
          </w:tcPr>
          <w:p>
            <w:pPr>
              <w:pStyle w:val="TableParagraph"/>
              <w:spacing w:line="193" w:lineRule="exact" w:before="19"/>
              <w:ind w:right="16"/>
              <w:jc w:val="right"/>
              <w:rPr>
                <w:rFonts w:ascii="Times New Roman"/>
                <w:sz w:val="18"/>
              </w:rPr>
            </w:pPr>
            <w:r>
              <w:rPr>
                <w:rFonts w:ascii="Times New Roman"/>
                <w:color w:val="363636"/>
                <w:spacing w:val="-2"/>
                <w:sz w:val="18"/>
              </w:rPr>
              <w:t>$1,258.45</w:t>
            </w:r>
          </w:p>
        </w:tc>
      </w:tr>
      <w:tr>
        <w:trPr>
          <w:trHeight w:val="239" w:hRule="atLeast"/>
        </w:trPr>
        <w:tc>
          <w:tcPr>
            <w:tcW w:w="4377" w:type="dxa"/>
          </w:tcPr>
          <w:p>
            <w:pPr>
              <w:pStyle w:val="TableParagraph"/>
              <w:tabs>
                <w:tab w:pos="611" w:val="left" w:leader="none"/>
                <w:tab w:pos="3534" w:val="left" w:leader="none"/>
              </w:tabs>
              <w:spacing w:line="206" w:lineRule="exact"/>
              <w:ind w:left="31"/>
              <w:rPr>
                <w:rFonts w:ascii="Times New Roman"/>
                <w:sz w:val="18"/>
              </w:rPr>
            </w:pPr>
            <w:r>
              <w:rPr>
                <w:rFonts w:ascii="Times New Roman"/>
                <w:color w:val="464646"/>
                <w:spacing w:val="-5"/>
                <w:w w:val="110"/>
                <w:position w:val="1"/>
                <w:sz w:val="18"/>
              </w:rPr>
              <w:t>735</w:t>
            </w:r>
            <w:r>
              <w:rPr>
                <w:rFonts w:ascii="Times New Roman"/>
                <w:color w:val="464646"/>
                <w:position w:val="1"/>
                <w:sz w:val="18"/>
              </w:rPr>
              <w:tab/>
            </w:r>
            <w:r>
              <w:rPr>
                <w:color w:val="575757"/>
                <w:w w:val="110"/>
                <w:position w:val="4"/>
                <w:sz w:val="14"/>
              </w:rPr>
              <w:t>s.A.</w:t>
            </w:r>
            <w:r>
              <w:rPr>
                <w:color w:val="575757"/>
                <w:spacing w:val="-25"/>
                <w:w w:val="110"/>
                <w:position w:val="4"/>
                <w:sz w:val="14"/>
              </w:rPr>
              <w:t> </w:t>
            </w:r>
            <w:r>
              <w:rPr>
                <w:rFonts w:ascii="Times New Roman"/>
                <w:color w:val="464646"/>
                <w:spacing w:val="-4"/>
                <w:w w:val="110"/>
                <w:position w:val="4"/>
                <w:sz w:val="15"/>
              </w:rPr>
              <w:t>earc</w:t>
            </w:r>
            <w:r>
              <w:rPr>
                <w:rFonts w:ascii="Times New Roman"/>
                <w:color w:val="464646"/>
                <w:position w:val="4"/>
                <w:sz w:val="15"/>
              </w:rPr>
              <w:tab/>
            </w:r>
            <w:r>
              <w:rPr>
                <w:rFonts w:ascii="Times New Roman"/>
                <w:color w:val="363636"/>
                <w:spacing w:val="-2"/>
                <w:w w:val="110"/>
                <w:sz w:val="18"/>
              </w:rPr>
              <w:t>$158.31</w:t>
            </w:r>
          </w:p>
        </w:tc>
        <w:tc>
          <w:tcPr>
            <w:tcW w:w="1188" w:type="dxa"/>
          </w:tcPr>
          <w:p>
            <w:pPr>
              <w:pStyle w:val="TableParagraph"/>
              <w:spacing w:before="8"/>
              <w:ind w:right="219"/>
              <w:jc w:val="right"/>
              <w:rPr>
                <w:rFonts w:ascii="Times New Roman"/>
                <w:sz w:val="18"/>
              </w:rPr>
            </w:pPr>
            <w:r>
              <w:rPr>
                <w:rFonts w:ascii="Times New Roman"/>
                <w:color w:val="363636"/>
                <w:spacing w:val="-2"/>
                <w:w w:val="105"/>
                <w:sz w:val="18"/>
              </w:rPr>
              <w:t>$0.00</w:t>
            </w:r>
          </w:p>
        </w:tc>
        <w:tc>
          <w:tcPr>
            <w:tcW w:w="1261" w:type="dxa"/>
          </w:tcPr>
          <w:p>
            <w:pPr>
              <w:pStyle w:val="TableParagraph"/>
              <w:spacing w:before="8"/>
              <w:ind w:right="286"/>
              <w:jc w:val="right"/>
              <w:rPr>
                <w:rFonts w:ascii="Times New Roman"/>
                <w:sz w:val="18"/>
              </w:rPr>
            </w:pPr>
            <w:r>
              <w:rPr>
                <w:rFonts w:ascii="Times New Roman"/>
                <w:color w:val="363636"/>
                <w:spacing w:val="-2"/>
                <w:w w:val="105"/>
                <w:sz w:val="18"/>
              </w:rPr>
              <w:t>$0.00</w:t>
            </w:r>
          </w:p>
        </w:tc>
        <w:tc>
          <w:tcPr>
            <w:tcW w:w="1148" w:type="dxa"/>
          </w:tcPr>
          <w:p>
            <w:pPr>
              <w:pStyle w:val="TableParagraph"/>
              <w:spacing w:line="202" w:lineRule="exact" w:before="18"/>
              <w:ind w:right="218"/>
              <w:jc w:val="right"/>
              <w:rPr>
                <w:rFonts w:ascii="Times New Roman"/>
                <w:sz w:val="18"/>
              </w:rPr>
            </w:pPr>
            <w:r>
              <w:rPr>
                <w:rFonts w:ascii="Times New Roman"/>
                <w:color w:val="464646"/>
                <w:spacing w:val="-2"/>
                <w:w w:val="105"/>
                <w:sz w:val="18"/>
              </w:rPr>
              <w:t>$0.00</w:t>
            </w:r>
          </w:p>
        </w:tc>
        <w:tc>
          <w:tcPr>
            <w:tcW w:w="1069" w:type="dxa"/>
          </w:tcPr>
          <w:p>
            <w:pPr>
              <w:pStyle w:val="TableParagraph"/>
              <w:spacing w:line="192" w:lineRule="exact" w:before="27"/>
              <w:ind w:right="101"/>
              <w:jc w:val="right"/>
              <w:rPr>
                <w:rFonts w:ascii="Times New Roman"/>
                <w:b/>
                <w:sz w:val="17"/>
              </w:rPr>
            </w:pPr>
            <w:r>
              <w:rPr>
                <w:rFonts w:ascii="Times New Roman"/>
                <w:b/>
                <w:color w:val="363636"/>
                <w:spacing w:val="-2"/>
                <w:w w:val="105"/>
                <w:sz w:val="17"/>
              </w:rPr>
              <w:t>$158.31</w:t>
            </w:r>
          </w:p>
        </w:tc>
        <w:tc>
          <w:tcPr>
            <w:tcW w:w="1340" w:type="dxa"/>
          </w:tcPr>
          <w:p>
            <w:pPr>
              <w:pStyle w:val="TableParagraph"/>
              <w:spacing w:line="202" w:lineRule="exact" w:before="18"/>
              <w:ind w:right="210"/>
              <w:jc w:val="right"/>
              <w:rPr>
                <w:rFonts w:ascii="Times New Roman"/>
                <w:sz w:val="18"/>
              </w:rPr>
            </w:pPr>
            <w:r>
              <w:rPr>
                <w:rFonts w:ascii="Times New Roman"/>
                <w:color w:val="363636"/>
                <w:spacing w:val="-2"/>
                <w:w w:val="105"/>
                <w:sz w:val="18"/>
              </w:rPr>
              <w:t>$0.00</w:t>
            </w:r>
          </w:p>
        </w:tc>
        <w:tc>
          <w:tcPr>
            <w:tcW w:w="1004" w:type="dxa"/>
          </w:tcPr>
          <w:p>
            <w:pPr>
              <w:pStyle w:val="TableParagraph"/>
              <w:spacing w:line="183" w:lineRule="exact" w:before="37"/>
              <w:ind w:right="29"/>
              <w:jc w:val="right"/>
              <w:rPr>
                <w:rFonts w:ascii="Times New Roman"/>
                <w:b/>
                <w:sz w:val="17"/>
              </w:rPr>
            </w:pPr>
            <w:r>
              <w:rPr>
                <w:rFonts w:ascii="Times New Roman"/>
                <w:b/>
                <w:color w:val="464646"/>
                <w:spacing w:val="-2"/>
                <w:w w:val="105"/>
                <w:sz w:val="17"/>
              </w:rPr>
              <w:t>$158.31</w:t>
            </w:r>
          </w:p>
        </w:tc>
      </w:tr>
      <w:tr>
        <w:trPr>
          <w:trHeight w:val="241" w:hRule="atLeast"/>
        </w:trPr>
        <w:tc>
          <w:tcPr>
            <w:tcW w:w="4377" w:type="dxa"/>
          </w:tcPr>
          <w:p>
            <w:pPr>
              <w:pStyle w:val="TableParagraph"/>
              <w:tabs>
                <w:tab w:pos="611" w:val="left" w:leader="none"/>
                <w:tab w:pos="3303" w:val="left" w:leader="none"/>
              </w:tabs>
              <w:spacing w:line="207" w:lineRule="exact"/>
              <w:ind w:left="31"/>
              <w:rPr>
                <w:rFonts w:ascii="Times New Roman"/>
                <w:sz w:val="18"/>
              </w:rPr>
            </w:pPr>
            <w:r>
              <w:rPr>
                <w:rFonts w:ascii="Times New Roman"/>
                <w:color w:val="575757"/>
                <w:spacing w:val="-5"/>
                <w:position w:val="1"/>
                <w:sz w:val="18"/>
              </w:rPr>
              <w:t>737</w:t>
            </w:r>
            <w:r>
              <w:rPr>
                <w:rFonts w:ascii="Times New Roman"/>
                <w:color w:val="575757"/>
                <w:position w:val="1"/>
                <w:sz w:val="18"/>
              </w:rPr>
              <w:tab/>
            </w:r>
            <w:r>
              <w:rPr>
                <w:rFonts w:ascii="Times New Roman"/>
                <w:color w:val="575757"/>
                <w:position w:val="5"/>
                <w:sz w:val="15"/>
              </w:rPr>
              <w:t>Titan</w:t>
            </w:r>
            <w:r>
              <w:rPr>
                <w:rFonts w:ascii="Times New Roman"/>
                <w:color w:val="575757"/>
                <w:spacing w:val="-6"/>
                <w:position w:val="5"/>
                <w:sz w:val="15"/>
              </w:rPr>
              <w:t> </w:t>
            </w:r>
            <w:r>
              <w:rPr>
                <w:rFonts w:ascii="Times New Roman"/>
                <w:color w:val="363636"/>
                <w:spacing w:val="-2"/>
                <w:position w:val="5"/>
                <w:sz w:val="15"/>
              </w:rPr>
              <w:t>Van;ity</w:t>
            </w:r>
            <w:r>
              <w:rPr>
                <w:rFonts w:ascii="Times New Roman"/>
                <w:color w:val="363636"/>
                <w:position w:val="5"/>
                <w:sz w:val="15"/>
              </w:rPr>
              <w:tab/>
            </w:r>
            <w:r>
              <w:rPr>
                <w:rFonts w:ascii="Times New Roman"/>
                <w:color w:val="464646"/>
                <w:spacing w:val="-2"/>
                <w:sz w:val="18"/>
              </w:rPr>
              <w:t>$</w:t>
            </w:r>
            <w:r>
              <w:rPr>
                <w:rFonts w:ascii="Times New Roman"/>
                <w:color w:val="1D1D1D"/>
                <w:spacing w:val="-2"/>
                <w:sz w:val="18"/>
              </w:rPr>
              <w:t>1</w:t>
            </w:r>
            <w:r>
              <w:rPr>
                <w:rFonts w:ascii="Times New Roman"/>
                <w:color w:val="464646"/>
                <w:spacing w:val="-2"/>
                <w:sz w:val="18"/>
              </w:rPr>
              <w:t>2,4</w:t>
            </w:r>
            <w:r>
              <w:rPr>
                <w:rFonts w:ascii="Times New Roman"/>
                <w:color w:val="1D1D1D"/>
                <w:spacing w:val="-2"/>
                <w:sz w:val="18"/>
              </w:rPr>
              <w:t>16</w:t>
            </w:r>
            <w:r>
              <w:rPr>
                <w:rFonts w:ascii="Times New Roman"/>
                <w:color w:val="464646"/>
                <w:spacing w:val="-2"/>
                <w:sz w:val="18"/>
              </w:rPr>
              <w:t>.34</w:t>
            </w:r>
          </w:p>
        </w:tc>
        <w:tc>
          <w:tcPr>
            <w:tcW w:w="1188" w:type="dxa"/>
          </w:tcPr>
          <w:p>
            <w:pPr>
              <w:pStyle w:val="TableParagraph"/>
              <w:spacing w:before="9"/>
              <w:ind w:left="370"/>
              <w:rPr>
                <w:rFonts w:ascii="Times New Roman"/>
                <w:sz w:val="18"/>
              </w:rPr>
            </w:pPr>
            <w:r>
              <w:rPr>
                <w:rFonts w:ascii="Times New Roman"/>
                <w:color w:val="363636"/>
                <w:spacing w:val="-2"/>
                <w:sz w:val="18"/>
              </w:rPr>
              <w:t>$653.61</w:t>
            </w:r>
          </w:p>
        </w:tc>
        <w:tc>
          <w:tcPr>
            <w:tcW w:w="1261" w:type="dxa"/>
          </w:tcPr>
          <w:p>
            <w:pPr>
              <w:pStyle w:val="TableParagraph"/>
              <w:spacing w:before="9"/>
              <w:ind w:right="243"/>
              <w:jc w:val="right"/>
              <w:rPr>
                <w:rFonts w:ascii="Times New Roman"/>
                <w:sz w:val="18"/>
              </w:rPr>
            </w:pPr>
            <w:r>
              <w:rPr>
                <w:rFonts w:ascii="Times New Roman"/>
                <w:color w:val="363636"/>
                <w:spacing w:val="-2"/>
                <w:sz w:val="18"/>
              </w:rPr>
              <w:t>$(1,427.71)</w:t>
            </w:r>
          </w:p>
        </w:tc>
        <w:tc>
          <w:tcPr>
            <w:tcW w:w="1148" w:type="dxa"/>
          </w:tcPr>
          <w:p>
            <w:pPr>
              <w:pStyle w:val="TableParagraph"/>
              <w:spacing w:before="9"/>
              <w:ind w:right="218"/>
              <w:jc w:val="right"/>
              <w:rPr>
                <w:rFonts w:ascii="Times New Roman"/>
                <w:sz w:val="18"/>
              </w:rPr>
            </w:pPr>
            <w:r>
              <w:rPr>
                <w:rFonts w:ascii="Times New Roman"/>
                <w:color w:val="464646"/>
                <w:spacing w:val="-2"/>
                <w:w w:val="105"/>
                <w:sz w:val="18"/>
              </w:rPr>
              <w:t>$0.00</w:t>
            </w:r>
          </w:p>
        </w:tc>
        <w:tc>
          <w:tcPr>
            <w:tcW w:w="1069" w:type="dxa"/>
          </w:tcPr>
          <w:p>
            <w:pPr>
              <w:pStyle w:val="TableParagraph"/>
              <w:spacing w:line="193" w:lineRule="exact" w:before="28"/>
              <w:ind w:right="107"/>
              <w:jc w:val="right"/>
              <w:rPr>
                <w:rFonts w:ascii="Times New Roman"/>
                <w:b/>
                <w:sz w:val="17"/>
              </w:rPr>
            </w:pPr>
            <w:r>
              <w:rPr>
                <w:rFonts w:ascii="Times New Roman"/>
                <w:b/>
                <w:color w:val="464646"/>
                <w:spacing w:val="-2"/>
                <w:w w:val="105"/>
                <w:sz w:val="17"/>
              </w:rPr>
              <w:t>$11,642.2</w:t>
            </w:r>
            <w:r>
              <w:rPr>
                <w:rFonts w:ascii="Times New Roman"/>
                <w:b/>
                <w:color w:val="1D1D1D"/>
                <w:spacing w:val="-2"/>
                <w:w w:val="105"/>
                <w:sz w:val="17"/>
              </w:rPr>
              <w:t>4</w:t>
            </w:r>
          </w:p>
        </w:tc>
        <w:tc>
          <w:tcPr>
            <w:tcW w:w="1340" w:type="dxa"/>
          </w:tcPr>
          <w:p>
            <w:pPr>
              <w:pStyle w:val="TableParagraph"/>
              <w:spacing w:line="203" w:lineRule="exact" w:before="19"/>
              <w:ind w:right="220"/>
              <w:jc w:val="right"/>
              <w:rPr>
                <w:rFonts w:ascii="Times New Roman"/>
                <w:sz w:val="18"/>
              </w:rPr>
            </w:pPr>
            <w:r>
              <w:rPr>
                <w:rFonts w:ascii="Times New Roman"/>
                <w:color w:val="464646"/>
                <w:spacing w:val="-2"/>
                <w:w w:val="105"/>
                <w:sz w:val="18"/>
              </w:rPr>
              <w:t>$</w:t>
            </w:r>
            <w:r>
              <w:rPr>
                <w:rFonts w:ascii="Times New Roman"/>
                <w:color w:val="1D1D1D"/>
                <w:spacing w:val="-2"/>
                <w:w w:val="105"/>
                <w:sz w:val="18"/>
              </w:rPr>
              <w:t>0.00</w:t>
            </w:r>
          </w:p>
        </w:tc>
        <w:tc>
          <w:tcPr>
            <w:tcW w:w="1004" w:type="dxa"/>
          </w:tcPr>
          <w:p>
            <w:pPr>
              <w:pStyle w:val="TableParagraph"/>
              <w:spacing w:line="193" w:lineRule="exact" w:before="28"/>
              <w:ind w:right="19"/>
              <w:jc w:val="right"/>
              <w:rPr>
                <w:rFonts w:ascii="Times New Roman"/>
                <w:sz w:val="18"/>
              </w:rPr>
            </w:pPr>
            <w:r>
              <w:rPr>
                <w:rFonts w:ascii="Times New Roman"/>
                <w:color w:val="363636"/>
                <w:spacing w:val="-2"/>
                <w:sz w:val="18"/>
              </w:rPr>
              <w:t>$11,642.24</w:t>
            </w:r>
          </w:p>
        </w:tc>
      </w:tr>
      <w:tr>
        <w:trPr>
          <w:trHeight w:val="230" w:hRule="atLeast"/>
        </w:trPr>
        <w:tc>
          <w:tcPr>
            <w:tcW w:w="4377" w:type="dxa"/>
          </w:tcPr>
          <w:p>
            <w:pPr>
              <w:pStyle w:val="TableParagraph"/>
              <w:tabs>
                <w:tab w:pos="622" w:val="left" w:leader="none"/>
                <w:tab w:pos="3717" w:val="left" w:leader="none"/>
              </w:tabs>
              <w:spacing w:line="206" w:lineRule="exact"/>
              <w:ind w:left="31"/>
              <w:rPr>
                <w:rFonts w:ascii="Times New Roman"/>
                <w:sz w:val="18"/>
              </w:rPr>
            </w:pPr>
            <w:r>
              <w:rPr>
                <w:rFonts w:ascii="Times New Roman"/>
                <w:color w:val="575757"/>
                <w:spacing w:val="-5"/>
                <w:w w:val="105"/>
                <w:position w:val="1"/>
                <w:sz w:val="18"/>
              </w:rPr>
              <w:t>740</w:t>
            </w:r>
            <w:r>
              <w:rPr>
                <w:rFonts w:ascii="Times New Roman"/>
                <w:color w:val="575757"/>
                <w:position w:val="1"/>
                <w:sz w:val="18"/>
              </w:rPr>
              <w:tab/>
            </w:r>
            <w:r>
              <w:rPr>
                <w:rFonts w:ascii="Times New Roman"/>
                <w:color w:val="575757"/>
                <w:spacing w:val="-2"/>
                <w:w w:val="105"/>
                <w:position w:val="5"/>
                <w:sz w:val="15"/>
              </w:rPr>
              <w:t>Library</w:t>
            </w:r>
            <w:r>
              <w:rPr>
                <w:rFonts w:ascii="Times New Roman"/>
                <w:color w:val="575757"/>
                <w:position w:val="5"/>
                <w:sz w:val="15"/>
              </w:rPr>
              <w:tab/>
            </w:r>
            <w:r>
              <w:rPr>
                <w:rFonts w:ascii="Times New Roman"/>
                <w:color w:val="363636"/>
                <w:spacing w:val="-2"/>
                <w:w w:val="105"/>
                <w:sz w:val="18"/>
              </w:rPr>
              <w:t>$2.08</w:t>
            </w:r>
          </w:p>
        </w:tc>
        <w:tc>
          <w:tcPr>
            <w:tcW w:w="1188" w:type="dxa"/>
          </w:tcPr>
          <w:p>
            <w:pPr>
              <w:pStyle w:val="TableParagraph"/>
              <w:spacing w:line="206" w:lineRule="exact"/>
              <w:ind w:right="219"/>
              <w:jc w:val="right"/>
              <w:rPr>
                <w:rFonts w:ascii="Times New Roman"/>
                <w:sz w:val="18"/>
              </w:rPr>
            </w:pPr>
            <w:r>
              <w:rPr>
                <w:rFonts w:ascii="Times New Roman"/>
                <w:color w:val="363636"/>
                <w:spacing w:val="-2"/>
                <w:w w:val="105"/>
                <w:sz w:val="18"/>
              </w:rPr>
              <w:t>$0.00</w:t>
            </w:r>
          </w:p>
        </w:tc>
        <w:tc>
          <w:tcPr>
            <w:tcW w:w="1261" w:type="dxa"/>
          </w:tcPr>
          <w:p>
            <w:pPr>
              <w:pStyle w:val="TableParagraph"/>
              <w:spacing w:line="203" w:lineRule="exact" w:before="8"/>
              <w:ind w:right="286"/>
              <w:jc w:val="right"/>
              <w:rPr>
                <w:rFonts w:ascii="Times New Roman"/>
                <w:sz w:val="18"/>
              </w:rPr>
            </w:pPr>
            <w:r>
              <w:rPr>
                <w:rFonts w:ascii="Times New Roman"/>
                <w:color w:val="363636"/>
                <w:spacing w:val="-2"/>
                <w:w w:val="105"/>
                <w:sz w:val="18"/>
              </w:rPr>
              <w:t>$0.00</w:t>
            </w:r>
          </w:p>
        </w:tc>
        <w:tc>
          <w:tcPr>
            <w:tcW w:w="1148" w:type="dxa"/>
          </w:tcPr>
          <w:p>
            <w:pPr>
              <w:pStyle w:val="TableParagraph"/>
              <w:spacing w:line="203" w:lineRule="exact" w:before="8"/>
              <w:ind w:right="220"/>
              <w:jc w:val="right"/>
              <w:rPr>
                <w:rFonts w:ascii="Times New Roman"/>
                <w:sz w:val="18"/>
              </w:rPr>
            </w:pPr>
            <w:r>
              <w:rPr>
                <w:rFonts w:ascii="Times New Roman"/>
                <w:color w:val="363636"/>
                <w:spacing w:val="-2"/>
                <w:w w:val="105"/>
                <w:sz w:val="18"/>
              </w:rPr>
              <w:t>$0.00</w:t>
            </w:r>
          </w:p>
        </w:tc>
        <w:tc>
          <w:tcPr>
            <w:tcW w:w="1069" w:type="dxa"/>
          </w:tcPr>
          <w:p>
            <w:pPr>
              <w:pStyle w:val="TableParagraph"/>
              <w:spacing w:line="203" w:lineRule="exact" w:before="8"/>
              <w:ind w:right="82"/>
              <w:jc w:val="right"/>
              <w:rPr>
                <w:rFonts w:ascii="Times New Roman"/>
                <w:sz w:val="18"/>
              </w:rPr>
            </w:pPr>
            <w:r>
              <w:rPr>
                <w:rFonts w:ascii="Times New Roman"/>
                <w:color w:val="363636"/>
                <w:spacing w:val="-2"/>
                <w:w w:val="105"/>
                <w:sz w:val="18"/>
              </w:rPr>
              <w:t>$2.08</w:t>
            </w:r>
          </w:p>
        </w:tc>
        <w:tc>
          <w:tcPr>
            <w:tcW w:w="1340" w:type="dxa"/>
          </w:tcPr>
          <w:p>
            <w:pPr>
              <w:pStyle w:val="TableParagraph"/>
              <w:spacing w:line="193" w:lineRule="exact" w:before="18"/>
              <w:ind w:right="210"/>
              <w:jc w:val="right"/>
              <w:rPr>
                <w:rFonts w:ascii="Times New Roman"/>
                <w:sz w:val="18"/>
              </w:rPr>
            </w:pPr>
            <w:r>
              <w:rPr>
                <w:rFonts w:ascii="Times New Roman"/>
                <w:color w:val="363636"/>
                <w:spacing w:val="-2"/>
                <w:w w:val="105"/>
                <w:sz w:val="18"/>
              </w:rPr>
              <w:t>$0.00</w:t>
            </w:r>
          </w:p>
        </w:tc>
        <w:tc>
          <w:tcPr>
            <w:tcW w:w="1004" w:type="dxa"/>
          </w:tcPr>
          <w:p>
            <w:pPr>
              <w:pStyle w:val="TableParagraph"/>
              <w:spacing w:line="193" w:lineRule="exact" w:before="18"/>
              <w:ind w:right="-15"/>
              <w:jc w:val="right"/>
              <w:rPr>
                <w:rFonts w:ascii="Times New Roman"/>
                <w:sz w:val="18"/>
              </w:rPr>
            </w:pPr>
            <w:r>
              <w:rPr>
                <w:rFonts w:ascii="Times New Roman"/>
                <w:color w:val="363636"/>
                <w:spacing w:val="-4"/>
                <w:w w:val="110"/>
                <w:sz w:val="18"/>
              </w:rPr>
              <w:t>$2.08</w:t>
            </w:r>
          </w:p>
        </w:tc>
      </w:tr>
      <w:tr>
        <w:trPr>
          <w:trHeight w:val="234" w:hRule="atLeast"/>
        </w:trPr>
        <w:tc>
          <w:tcPr>
            <w:tcW w:w="4377" w:type="dxa"/>
          </w:tcPr>
          <w:p>
            <w:pPr>
              <w:pStyle w:val="TableParagraph"/>
              <w:tabs>
                <w:tab w:pos="623" w:val="left" w:leader="none"/>
                <w:tab w:pos="3534" w:val="left" w:leader="none"/>
              </w:tabs>
              <w:spacing w:line="206" w:lineRule="exact"/>
              <w:ind w:left="31"/>
              <w:rPr>
                <w:rFonts w:ascii="Times New Roman"/>
                <w:sz w:val="18"/>
              </w:rPr>
            </w:pPr>
            <w:r>
              <w:rPr>
                <w:rFonts w:ascii="Times New Roman"/>
                <w:color w:val="575757"/>
                <w:spacing w:val="-5"/>
                <w:position w:val="1"/>
                <w:sz w:val="18"/>
              </w:rPr>
              <w:t>741</w:t>
            </w:r>
            <w:r>
              <w:rPr>
                <w:rFonts w:ascii="Times New Roman"/>
                <w:color w:val="575757"/>
                <w:position w:val="1"/>
                <w:sz w:val="18"/>
              </w:rPr>
              <w:tab/>
            </w:r>
            <w:r>
              <w:rPr>
                <w:rFonts w:ascii="Times New Roman"/>
                <w:color w:val="363636"/>
                <w:spacing w:val="-4"/>
                <w:position w:val="4"/>
                <w:sz w:val="15"/>
              </w:rPr>
              <w:t>RESS</w:t>
            </w:r>
            <w:r>
              <w:rPr>
                <w:rFonts w:ascii="Times New Roman"/>
                <w:color w:val="363636"/>
                <w:position w:val="4"/>
                <w:sz w:val="15"/>
              </w:rPr>
              <w:tab/>
            </w:r>
            <w:r>
              <w:rPr>
                <w:rFonts w:ascii="Times New Roman"/>
                <w:color w:val="363636"/>
                <w:spacing w:val="-2"/>
                <w:sz w:val="18"/>
              </w:rPr>
              <w:t>$143.45</w:t>
            </w:r>
          </w:p>
        </w:tc>
        <w:tc>
          <w:tcPr>
            <w:tcW w:w="1188" w:type="dxa"/>
          </w:tcPr>
          <w:p>
            <w:pPr>
              <w:pStyle w:val="TableParagraph"/>
              <w:spacing w:line="206" w:lineRule="exact" w:before="8"/>
              <w:ind w:left="361"/>
              <w:rPr>
                <w:rFonts w:ascii="Times New Roman"/>
                <w:sz w:val="18"/>
              </w:rPr>
            </w:pPr>
            <w:r>
              <w:rPr>
                <w:rFonts w:ascii="Times New Roman"/>
                <w:color w:val="363636"/>
                <w:spacing w:val="-2"/>
                <w:sz w:val="18"/>
              </w:rPr>
              <w:t>$250.00</w:t>
            </w:r>
          </w:p>
        </w:tc>
        <w:tc>
          <w:tcPr>
            <w:tcW w:w="1261" w:type="dxa"/>
          </w:tcPr>
          <w:p>
            <w:pPr>
              <w:pStyle w:val="TableParagraph"/>
              <w:spacing w:line="206" w:lineRule="exact" w:before="8"/>
              <w:ind w:right="286"/>
              <w:jc w:val="right"/>
              <w:rPr>
                <w:rFonts w:ascii="Times New Roman"/>
                <w:sz w:val="18"/>
              </w:rPr>
            </w:pPr>
            <w:r>
              <w:rPr>
                <w:rFonts w:ascii="Times New Roman"/>
                <w:color w:val="363636"/>
                <w:spacing w:val="-2"/>
                <w:w w:val="105"/>
                <w:sz w:val="18"/>
              </w:rPr>
              <w:t>$0.00</w:t>
            </w:r>
          </w:p>
        </w:tc>
        <w:tc>
          <w:tcPr>
            <w:tcW w:w="1148" w:type="dxa"/>
          </w:tcPr>
          <w:p>
            <w:pPr>
              <w:pStyle w:val="TableParagraph"/>
              <w:spacing w:line="206" w:lineRule="exact" w:before="8"/>
              <w:ind w:right="220"/>
              <w:jc w:val="right"/>
              <w:rPr>
                <w:rFonts w:ascii="Times New Roman"/>
                <w:sz w:val="18"/>
              </w:rPr>
            </w:pPr>
            <w:r>
              <w:rPr>
                <w:rFonts w:ascii="Times New Roman"/>
                <w:color w:val="363636"/>
                <w:spacing w:val="-2"/>
                <w:w w:val="105"/>
                <w:sz w:val="18"/>
              </w:rPr>
              <w:t>$0.00</w:t>
            </w:r>
          </w:p>
        </w:tc>
        <w:tc>
          <w:tcPr>
            <w:tcW w:w="1069" w:type="dxa"/>
          </w:tcPr>
          <w:p>
            <w:pPr>
              <w:pStyle w:val="TableParagraph"/>
              <w:spacing w:line="197" w:lineRule="exact" w:before="18"/>
              <w:ind w:right="83"/>
              <w:jc w:val="right"/>
              <w:rPr>
                <w:rFonts w:ascii="Times New Roman"/>
                <w:sz w:val="18"/>
              </w:rPr>
            </w:pPr>
            <w:r>
              <w:rPr>
                <w:rFonts w:ascii="Times New Roman"/>
                <w:color w:val="363636"/>
                <w:spacing w:val="-2"/>
                <w:sz w:val="18"/>
              </w:rPr>
              <w:t>$393.45</w:t>
            </w:r>
          </w:p>
        </w:tc>
        <w:tc>
          <w:tcPr>
            <w:tcW w:w="1340" w:type="dxa"/>
          </w:tcPr>
          <w:p>
            <w:pPr>
              <w:pStyle w:val="TableParagraph"/>
              <w:spacing w:line="197" w:lineRule="exact" w:before="18"/>
              <w:ind w:right="210"/>
              <w:jc w:val="right"/>
              <w:rPr>
                <w:rFonts w:ascii="Times New Roman"/>
                <w:sz w:val="18"/>
              </w:rPr>
            </w:pPr>
            <w:r>
              <w:rPr>
                <w:rFonts w:ascii="Times New Roman"/>
                <w:color w:val="363636"/>
                <w:spacing w:val="-2"/>
                <w:w w:val="105"/>
                <w:sz w:val="18"/>
              </w:rPr>
              <w:t>$0.00</w:t>
            </w:r>
          </w:p>
        </w:tc>
        <w:tc>
          <w:tcPr>
            <w:tcW w:w="1004" w:type="dxa"/>
          </w:tcPr>
          <w:p>
            <w:pPr>
              <w:pStyle w:val="TableParagraph"/>
              <w:spacing w:line="187" w:lineRule="exact" w:before="27"/>
              <w:ind w:right="10"/>
              <w:jc w:val="right"/>
              <w:rPr>
                <w:rFonts w:ascii="Times New Roman"/>
                <w:sz w:val="18"/>
              </w:rPr>
            </w:pPr>
            <w:r>
              <w:rPr>
                <w:rFonts w:ascii="Times New Roman"/>
                <w:color w:val="464646"/>
                <w:spacing w:val="-2"/>
                <w:sz w:val="18"/>
              </w:rPr>
              <w:t>$393.45</w:t>
            </w:r>
          </w:p>
        </w:tc>
      </w:tr>
      <w:tr>
        <w:trPr>
          <w:trHeight w:val="471" w:hRule="atLeast"/>
        </w:trPr>
        <w:tc>
          <w:tcPr>
            <w:tcW w:w="4377" w:type="dxa"/>
          </w:tcPr>
          <w:p>
            <w:pPr>
              <w:pStyle w:val="TableParagraph"/>
              <w:tabs>
                <w:tab w:pos="623" w:val="left" w:leader="none"/>
                <w:tab w:pos="3389" w:val="left" w:leader="none"/>
              </w:tabs>
              <w:spacing w:line="212" w:lineRule="exact"/>
              <w:ind w:left="31"/>
              <w:rPr>
                <w:rFonts w:ascii="Times New Roman"/>
                <w:sz w:val="18"/>
              </w:rPr>
            </w:pPr>
            <w:r>
              <w:rPr>
                <w:rFonts w:ascii="Times New Roman"/>
                <w:color w:val="464646"/>
                <w:spacing w:val="-5"/>
                <w:position w:val="1"/>
                <w:sz w:val="18"/>
              </w:rPr>
              <w:t>742</w:t>
            </w:r>
            <w:r>
              <w:rPr>
                <w:rFonts w:ascii="Times New Roman"/>
                <w:color w:val="464646"/>
                <w:position w:val="1"/>
                <w:sz w:val="18"/>
              </w:rPr>
              <w:tab/>
            </w:r>
            <w:r>
              <w:rPr>
                <w:rFonts w:ascii="Times New Roman"/>
                <w:color w:val="363636"/>
                <w:spacing w:val="-4"/>
                <w:position w:val="4"/>
                <w:sz w:val="15"/>
              </w:rPr>
              <w:t>Bocce</w:t>
            </w:r>
            <w:r>
              <w:rPr>
                <w:rFonts w:ascii="Times New Roman"/>
                <w:color w:val="363636"/>
                <w:position w:val="4"/>
                <w:sz w:val="15"/>
              </w:rPr>
              <w:tab/>
            </w:r>
            <w:r>
              <w:rPr>
                <w:rFonts w:ascii="Times New Roman"/>
                <w:color w:val="464646"/>
                <w:spacing w:val="-2"/>
                <w:sz w:val="18"/>
              </w:rPr>
              <w:t>$2,306.60</w:t>
            </w:r>
          </w:p>
          <w:p>
            <w:pPr>
              <w:pStyle w:val="TableParagraph"/>
              <w:tabs>
                <w:tab w:pos="606" w:val="left" w:leader="none"/>
                <w:tab w:pos="3534" w:val="left" w:leader="none"/>
              </w:tabs>
              <w:spacing w:line="228" w:lineRule="exact" w:before="11"/>
              <w:ind w:left="31"/>
              <w:rPr>
                <w:rFonts w:ascii="Times New Roman"/>
                <w:sz w:val="18"/>
              </w:rPr>
            </w:pPr>
            <w:r>
              <w:rPr>
                <w:rFonts w:ascii="Times New Roman"/>
                <w:color w:val="464646"/>
                <w:spacing w:val="-5"/>
                <w:position w:val="1"/>
                <w:sz w:val="18"/>
              </w:rPr>
              <w:t>743</w:t>
            </w:r>
            <w:r>
              <w:rPr>
                <w:rFonts w:ascii="Times New Roman"/>
                <w:color w:val="464646"/>
                <w:position w:val="1"/>
                <w:sz w:val="18"/>
              </w:rPr>
              <w:tab/>
            </w:r>
            <w:r>
              <w:rPr>
                <w:rFonts w:ascii="Times New Roman"/>
                <w:color w:val="575757"/>
                <w:spacing w:val="-2"/>
                <w:position w:val="5"/>
                <w:sz w:val="15"/>
              </w:rPr>
              <w:t>STEAM</w:t>
            </w:r>
            <w:r>
              <w:rPr>
                <w:rFonts w:ascii="Times New Roman"/>
                <w:color w:val="575757"/>
                <w:position w:val="5"/>
                <w:sz w:val="15"/>
              </w:rPr>
              <w:tab/>
            </w:r>
            <w:r>
              <w:rPr>
                <w:rFonts w:ascii="Times New Roman"/>
                <w:color w:val="464646"/>
                <w:spacing w:val="-2"/>
                <w:sz w:val="18"/>
              </w:rPr>
              <w:t>$805.90</w:t>
            </w:r>
          </w:p>
        </w:tc>
        <w:tc>
          <w:tcPr>
            <w:tcW w:w="1188" w:type="dxa"/>
          </w:tcPr>
          <w:p>
            <w:pPr>
              <w:pStyle w:val="TableParagraph"/>
              <w:spacing w:before="4"/>
              <w:ind w:left="544"/>
              <w:rPr>
                <w:rFonts w:ascii="Times New Roman"/>
                <w:sz w:val="18"/>
              </w:rPr>
            </w:pPr>
            <w:r>
              <w:rPr>
                <w:rFonts w:ascii="Times New Roman"/>
                <w:color w:val="363636"/>
                <w:spacing w:val="-2"/>
                <w:w w:val="105"/>
                <w:sz w:val="18"/>
              </w:rPr>
              <w:t>$0.00</w:t>
            </w:r>
          </w:p>
          <w:p>
            <w:pPr>
              <w:pStyle w:val="TableParagraph"/>
              <w:spacing w:line="206" w:lineRule="exact" w:before="34"/>
              <w:ind w:left="544"/>
              <w:rPr>
                <w:rFonts w:ascii="Times New Roman"/>
                <w:sz w:val="18"/>
              </w:rPr>
            </w:pPr>
            <w:r>
              <w:rPr>
                <w:rFonts w:ascii="Times New Roman"/>
                <w:color w:val="363636"/>
                <w:spacing w:val="-2"/>
                <w:w w:val="105"/>
                <w:sz w:val="18"/>
              </w:rPr>
              <w:t>$0.00</w:t>
            </w:r>
          </w:p>
        </w:tc>
        <w:tc>
          <w:tcPr>
            <w:tcW w:w="1261" w:type="dxa"/>
          </w:tcPr>
          <w:p>
            <w:pPr>
              <w:pStyle w:val="TableParagraph"/>
              <w:spacing w:before="14"/>
              <w:ind w:left="550"/>
              <w:rPr>
                <w:rFonts w:ascii="Times New Roman"/>
                <w:sz w:val="18"/>
              </w:rPr>
            </w:pPr>
            <w:r>
              <w:rPr>
                <w:rFonts w:ascii="Times New Roman"/>
                <w:color w:val="464646"/>
                <w:spacing w:val="-2"/>
                <w:w w:val="105"/>
                <w:sz w:val="18"/>
              </w:rPr>
              <w:t>$0.00</w:t>
            </w:r>
          </w:p>
          <w:p>
            <w:pPr>
              <w:pStyle w:val="TableParagraph"/>
              <w:spacing w:line="197" w:lineRule="exact" w:before="34"/>
              <w:ind w:left="550"/>
              <w:rPr>
                <w:rFonts w:ascii="Times New Roman"/>
                <w:sz w:val="18"/>
              </w:rPr>
            </w:pPr>
            <w:r>
              <w:rPr>
                <w:rFonts w:ascii="Times New Roman"/>
                <w:color w:val="363636"/>
                <w:spacing w:val="-2"/>
                <w:w w:val="105"/>
                <w:sz w:val="18"/>
              </w:rPr>
              <w:t>$0.00</w:t>
            </w:r>
          </w:p>
        </w:tc>
        <w:tc>
          <w:tcPr>
            <w:tcW w:w="1148" w:type="dxa"/>
          </w:tcPr>
          <w:p>
            <w:pPr>
              <w:pStyle w:val="TableParagraph"/>
              <w:spacing w:before="14"/>
              <w:ind w:left="492"/>
              <w:rPr>
                <w:rFonts w:ascii="Times New Roman"/>
                <w:sz w:val="18"/>
              </w:rPr>
            </w:pPr>
            <w:r>
              <w:rPr>
                <w:rFonts w:ascii="Times New Roman"/>
                <w:color w:val="464646"/>
                <w:spacing w:val="-2"/>
                <w:sz w:val="18"/>
              </w:rPr>
              <w:t>$0</w:t>
            </w:r>
            <w:r>
              <w:rPr>
                <w:rFonts w:ascii="Times New Roman"/>
                <w:color w:val="1D1D1D"/>
                <w:spacing w:val="-2"/>
                <w:sz w:val="18"/>
              </w:rPr>
              <w:t>.00</w:t>
            </w:r>
          </w:p>
          <w:p>
            <w:pPr>
              <w:pStyle w:val="TableParagraph"/>
              <w:spacing w:line="197" w:lineRule="exact" w:before="34"/>
              <w:ind w:left="492"/>
              <w:rPr>
                <w:rFonts w:ascii="Times New Roman"/>
                <w:sz w:val="18"/>
              </w:rPr>
            </w:pPr>
            <w:r>
              <w:rPr>
                <w:rFonts w:ascii="Times New Roman"/>
                <w:color w:val="363636"/>
                <w:spacing w:val="-2"/>
                <w:w w:val="105"/>
                <w:sz w:val="18"/>
              </w:rPr>
              <w:t>$0.00</w:t>
            </w:r>
          </w:p>
        </w:tc>
        <w:tc>
          <w:tcPr>
            <w:tcW w:w="1069" w:type="dxa"/>
          </w:tcPr>
          <w:p>
            <w:pPr>
              <w:pStyle w:val="TableParagraph"/>
              <w:spacing w:before="14"/>
              <w:ind w:right="89"/>
              <w:jc w:val="right"/>
              <w:rPr>
                <w:rFonts w:ascii="Times New Roman"/>
                <w:sz w:val="18"/>
              </w:rPr>
            </w:pPr>
            <w:r>
              <w:rPr>
                <w:rFonts w:ascii="Times New Roman"/>
                <w:color w:val="464646"/>
                <w:spacing w:val="-2"/>
                <w:sz w:val="18"/>
              </w:rPr>
              <w:t>$2,306.60</w:t>
            </w:r>
          </w:p>
          <w:p>
            <w:pPr>
              <w:pStyle w:val="TableParagraph"/>
              <w:spacing w:line="197" w:lineRule="exact" w:before="34"/>
              <w:ind w:right="87"/>
              <w:jc w:val="right"/>
              <w:rPr>
                <w:rFonts w:ascii="Times New Roman"/>
                <w:sz w:val="18"/>
              </w:rPr>
            </w:pPr>
            <w:r>
              <w:rPr>
                <w:rFonts w:ascii="Times New Roman"/>
                <w:color w:val="464646"/>
                <w:spacing w:val="-2"/>
                <w:w w:val="105"/>
                <w:sz w:val="18"/>
              </w:rPr>
              <w:t>$805.90</w:t>
            </w:r>
          </w:p>
        </w:tc>
        <w:tc>
          <w:tcPr>
            <w:tcW w:w="1340" w:type="dxa"/>
          </w:tcPr>
          <w:p>
            <w:pPr>
              <w:pStyle w:val="TableParagraph"/>
              <w:spacing w:before="24"/>
              <w:ind w:left="693"/>
              <w:rPr>
                <w:rFonts w:ascii="Times New Roman"/>
                <w:sz w:val="18"/>
              </w:rPr>
            </w:pPr>
            <w:r>
              <w:rPr>
                <w:rFonts w:ascii="Times New Roman"/>
                <w:color w:val="464646"/>
                <w:spacing w:val="-2"/>
                <w:w w:val="105"/>
                <w:sz w:val="18"/>
              </w:rPr>
              <w:t>$0.00</w:t>
            </w:r>
          </w:p>
          <w:p>
            <w:pPr>
              <w:pStyle w:val="TableParagraph"/>
              <w:spacing w:line="187" w:lineRule="exact" w:before="33"/>
              <w:ind w:left="702"/>
              <w:rPr>
                <w:rFonts w:ascii="Times New Roman"/>
                <w:sz w:val="18"/>
              </w:rPr>
            </w:pPr>
            <w:r>
              <w:rPr>
                <w:rFonts w:ascii="Times New Roman"/>
                <w:color w:val="363636"/>
                <w:spacing w:val="-2"/>
                <w:w w:val="105"/>
                <w:sz w:val="18"/>
              </w:rPr>
              <w:t>$0.00</w:t>
            </w:r>
          </w:p>
        </w:tc>
        <w:tc>
          <w:tcPr>
            <w:tcW w:w="1004" w:type="dxa"/>
          </w:tcPr>
          <w:p>
            <w:pPr>
              <w:pStyle w:val="TableParagraph"/>
              <w:spacing w:before="24"/>
              <w:ind w:right="9"/>
              <w:jc w:val="right"/>
              <w:rPr>
                <w:rFonts w:ascii="Times New Roman"/>
                <w:sz w:val="18"/>
              </w:rPr>
            </w:pPr>
            <w:r>
              <w:rPr>
                <w:rFonts w:ascii="Times New Roman"/>
                <w:color w:val="464646"/>
                <w:spacing w:val="-2"/>
                <w:w w:val="105"/>
                <w:sz w:val="18"/>
              </w:rPr>
              <w:t>$2,306.60</w:t>
            </w:r>
          </w:p>
          <w:p>
            <w:pPr>
              <w:pStyle w:val="TableParagraph"/>
              <w:spacing w:line="187" w:lineRule="exact" w:before="33"/>
              <w:ind w:right="4"/>
              <w:jc w:val="right"/>
              <w:rPr>
                <w:rFonts w:ascii="Times New Roman"/>
                <w:sz w:val="18"/>
              </w:rPr>
            </w:pPr>
            <w:r>
              <w:rPr>
                <w:rFonts w:ascii="Times New Roman"/>
                <w:color w:val="363636"/>
                <w:spacing w:val="-2"/>
                <w:w w:val="105"/>
                <w:sz w:val="18"/>
              </w:rPr>
              <w:t>$805.90</w:t>
            </w:r>
          </w:p>
        </w:tc>
      </w:tr>
    </w:tbl>
    <w:p>
      <w:pPr>
        <w:tabs>
          <w:tab w:pos="885" w:val="left" w:leader="none"/>
        </w:tabs>
        <w:spacing w:before="31"/>
        <w:ind w:left="0" w:right="380" w:firstLine="0"/>
        <w:jc w:val="right"/>
        <w:rPr>
          <w:rFonts w:ascii="Times New Roman"/>
          <w:sz w:val="18"/>
        </w:rPr>
      </w:pPr>
      <w:r>
        <w:rPr/>
        <mc:AlternateContent>
          <mc:Choice Requires="wps">
            <w:drawing>
              <wp:anchor distT="0" distB="0" distL="0" distR="0" allowOverlap="1" layoutInCell="1" locked="0" behindDoc="0" simplePos="0" relativeHeight="15774208">
                <wp:simplePos x="0" y="0"/>
                <wp:positionH relativeFrom="page">
                  <wp:posOffset>256124</wp:posOffset>
                </wp:positionH>
                <wp:positionV relativeFrom="paragraph">
                  <wp:posOffset>4645</wp:posOffset>
                </wp:positionV>
                <wp:extent cx="5803900" cy="74358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5803900" cy="74358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0"/>
                              <w:gridCol w:w="1587"/>
                              <w:gridCol w:w="1168"/>
                              <w:gridCol w:w="1412"/>
                              <w:gridCol w:w="992"/>
                              <w:gridCol w:w="1061"/>
                            </w:tblGrid>
                            <w:tr>
                              <w:trPr>
                                <w:trHeight w:val="230" w:hRule="atLeast"/>
                              </w:trPr>
                              <w:tc>
                                <w:tcPr>
                                  <w:tcW w:w="2800" w:type="dxa"/>
                                </w:tcPr>
                                <w:p>
                                  <w:pPr>
                                    <w:pStyle w:val="TableParagraph"/>
                                    <w:tabs>
                                      <w:tab w:pos="641" w:val="left" w:leader="none"/>
                                    </w:tabs>
                                    <w:spacing w:line="203" w:lineRule="exact"/>
                                    <w:ind w:left="50"/>
                                    <w:rPr>
                                      <w:rFonts w:ascii="Times New Roman"/>
                                      <w:sz w:val="15"/>
                                    </w:rPr>
                                  </w:pPr>
                                  <w:r>
                                    <w:rPr>
                                      <w:rFonts w:ascii="Times New Roman"/>
                                      <w:color w:val="575757"/>
                                      <w:spacing w:val="-5"/>
                                      <w:position w:val="-2"/>
                                      <w:sz w:val="18"/>
                                    </w:rPr>
                                    <w:t>744</w:t>
                                  </w:r>
                                  <w:r>
                                    <w:rPr>
                                      <w:rFonts w:ascii="Times New Roman"/>
                                      <w:color w:val="575757"/>
                                      <w:position w:val="-2"/>
                                      <w:sz w:val="18"/>
                                    </w:rPr>
                                    <w:tab/>
                                  </w:r>
                                  <w:r>
                                    <w:rPr>
                                      <w:rFonts w:ascii="Times New Roman"/>
                                      <w:color w:val="464646"/>
                                      <w:spacing w:val="-2"/>
                                      <w:sz w:val="15"/>
                                    </w:rPr>
                                    <w:t>Lire</w:t>
                                  </w:r>
                                  <w:r>
                                    <w:rPr>
                                      <w:rFonts w:ascii="Times New Roman"/>
                                      <w:color w:val="575757"/>
                                      <w:spacing w:val="-2"/>
                                      <w:sz w:val="15"/>
                                    </w:rPr>
                                    <w:t>Skills</w:t>
                                  </w:r>
                                  <w:r>
                                    <w:rPr>
                                      <w:rFonts w:ascii="Times New Roman"/>
                                      <w:color w:val="575757"/>
                                      <w:spacing w:val="-7"/>
                                      <w:sz w:val="15"/>
                                    </w:rPr>
                                    <w:t> </w:t>
                                  </w:r>
                                  <w:r>
                                    <w:rPr>
                                      <w:rFonts w:ascii="Times New Roman"/>
                                      <w:color w:val="464646"/>
                                      <w:spacing w:val="-2"/>
                                      <w:sz w:val="15"/>
                                    </w:rPr>
                                    <w:t>Class</w:t>
                                  </w:r>
                                </w:p>
                              </w:tc>
                              <w:tc>
                                <w:tcPr>
                                  <w:tcW w:w="1587" w:type="dxa"/>
                                </w:tcPr>
                                <w:p>
                                  <w:pPr>
                                    <w:pStyle w:val="TableParagraph"/>
                                    <w:spacing w:line="206" w:lineRule="exact" w:before="4"/>
                                    <w:ind w:right="233"/>
                                    <w:jc w:val="right"/>
                                    <w:rPr>
                                      <w:rFonts w:ascii="Times New Roman"/>
                                      <w:sz w:val="18"/>
                                    </w:rPr>
                                  </w:pPr>
                                  <w:r>
                                    <w:rPr>
                                      <w:rFonts w:ascii="Times New Roman"/>
                                      <w:color w:val="363636"/>
                                      <w:spacing w:val="-2"/>
                                      <w:w w:val="105"/>
                                      <w:sz w:val="18"/>
                                    </w:rPr>
                                    <w:t>$3,521.20</w:t>
                                  </w:r>
                                </w:p>
                              </w:tc>
                              <w:tc>
                                <w:tcPr>
                                  <w:tcW w:w="1168" w:type="dxa"/>
                                </w:tcPr>
                                <w:p>
                                  <w:pPr>
                                    <w:pStyle w:val="TableParagraph"/>
                                    <w:spacing w:line="197" w:lineRule="exact" w:before="14"/>
                                    <w:ind w:right="191"/>
                                    <w:jc w:val="right"/>
                                    <w:rPr>
                                      <w:rFonts w:ascii="Times New Roman"/>
                                      <w:sz w:val="18"/>
                                    </w:rPr>
                                  </w:pPr>
                                  <w:r>
                                    <w:rPr>
                                      <w:rFonts w:ascii="Times New Roman"/>
                                      <w:color w:val="464646"/>
                                      <w:spacing w:val="-2"/>
                                      <w:w w:val="105"/>
                                      <w:sz w:val="18"/>
                                    </w:rPr>
                                    <w:t>$0.00</w:t>
                                  </w:r>
                                </w:p>
                              </w:tc>
                              <w:tc>
                                <w:tcPr>
                                  <w:tcW w:w="1412" w:type="dxa"/>
                                </w:tcPr>
                                <w:p>
                                  <w:pPr>
                                    <w:pStyle w:val="TableParagraph"/>
                                    <w:spacing w:line="197" w:lineRule="exact" w:before="14"/>
                                    <w:ind w:right="409"/>
                                    <w:jc w:val="right"/>
                                    <w:rPr>
                                      <w:rFonts w:ascii="Times New Roman"/>
                                      <w:sz w:val="18"/>
                                    </w:rPr>
                                  </w:pPr>
                                  <w:r>
                                    <w:rPr>
                                      <w:rFonts w:ascii="Times New Roman"/>
                                      <w:color w:val="363636"/>
                                      <w:spacing w:val="-2"/>
                                      <w:w w:val="105"/>
                                      <w:sz w:val="18"/>
                                    </w:rPr>
                                    <w:t>$0.00</w:t>
                                  </w:r>
                                </w:p>
                              </w:tc>
                              <w:tc>
                                <w:tcPr>
                                  <w:tcW w:w="992" w:type="dxa"/>
                                </w:tcPr>
                                <w:p>
                                  <w:pPr>
                                    <w:pStyle w:val="TableParagraph"/>
                                    <w:spacing w:line="197" w:lineRule="exact" w:before="14"/>
                                    <w:ind w:right="185"/>
                                    <w:jc w:val="right"/>
                                    <w:rPr>
                                      <w:rFonts w:ascii="Times New Roman"/>
                                      <w:sz w:val="18"/>
                                    </w:rPr>
                                  </w:pPr>
                                  <w:r>
                                    <w:rPr>
                                      <w:rFonts w:ascii="Times New Roman"/>
                                      <w:color w:val="363636"/>
                                      <w:spacing w:val="-2"/>
                                      <w:w w:val="105"/>
                                      <w:sz w:val="18"/>
                                    </w:rPr>
                                    <w:t>$0.00</w:t>
                                  </w:r>
                                </w:p>
                              </w:tc>
                              <w:tc>
                                <w:tcPr>
                                  <w:tcW w:w="1061" w:type="dxa"/>
                                </w:tcPr>
                                <w:p>
                                  <w:pPr>
                                    <w:pStyle w:val="TableParagraph"/>
                                    <w:spacing w:line="187" w:lineRule="exact" w:before="23"/>
                                    <w:ind w:right="52"/>
                                    <w:jc w:val="right"/>
                                    <w:rPr>
                                      <w:rFonts w:ascii="Times New Roman"/>
                                      <w:b/>
                                      <w:sz w:val="17"/>
                                    </w:rPr>
                                  </w:pPr>
                                  <w:r>
                                    <w:rPr>
                                      <w:rFonts w:ascii="Times New Roman"/>
                                      <w:b/>
                                      <w:color w:val="363636"/>
                                      <w:spacing w:val="-2"/>
                                      <w:w w:val="105"/>
                                      <w:sz w:val="17"/>
                                    </w:rPr>
                                    <w:t>$3,521.20</w:t>
                                  </w:r>
                                </w:p>
                              </w:tc>
                            </w:tr>
                            <w:tr>
                              <w:trPr>
                                <w:trHeight w:val="230" w:hRule="atLeast"/>
                              </w:trPr>
                              <w:tc>
                                <w:tcPr>
                                  <w:tcW w:w="2800" w:type="dxa"/>
                                </w:tcPr>
                                <w:p>
                                  <w:pPr>
                                    <w:pStyle w:val="TableParagraph"/>
                                    <w:tabs>
                                      <w:tab w:pos="641" w:val="left" w:leader="none"/>
                                    </w:tabs>
                                    <w:spacing w:line="207" w:lineRule="exact" w:before="3"/>
                                    <w:ind w:left="50"/>
                                    <w:rPr>
                                      <w:rFonts w:ascii="Times New Roman"/>
                                      <w:sz w:val="15"/>
                                    </w:rPr>
                                  </w:pPr>
                                  <w:r>
                                    <w:rPr>
                                      <w:rFonts w:ascii="Times New Roman"/>
                                      <w:color w:val="575757"/>
                                      <w:spacing w:val="-5"/>
                                      <w:position w:val="-2"/>
                                      <w:sz w:val="18"/>
                                    </w:rPr>
                                    <w:t>745</w:t>
                                  </w:r>
                                  <w:r>
                                    <w:rPr>
                                      <w:rFonts w:ascii="Times New Roman"/>
                                      <w:color w:val="575757"/>
                                      <w:position w:val="-2"/>
                                      <w:sz w:val="18"/>
                                    </w:rPr>
                                    <w:tab/>
                                  </w:r>
                                  <w:r>
                                    <w:rPr>
                                      <w:rFonts w:ascii="Times New Roman"/>
                                      <w:color w:val="363636"/>
                                      <w:w w:val="90"/>
                                      <w:sz w:val="15"/>
                                    </w:rPr>
                                    <w:t>Pre-</w:t>
                                  </w:r>
                                  <w:r>
                                    <w:rPr>
                                      <w:rFonts w:ascii="Times New Roman"/>
                                      <w:color w:val="363636"/>
                                      <w:spacing w:val="-2"/>
                                      <w:sz w:val="15"/>
                                    </w:rPr>
                                    <w:t>School</w:t>
                                  </w:r>
                                </w:p>
                              </w:tc>
                              <w:tc>
                                <w:tcPr>
                                  <w:tcW w:w="1587" w:type="dxa"/>
                                </w:tcPr>
                                <w:p>
                                  <w:pPr>
                                    <w:pStyle w:val="TableParagraph"/>
                                    <w:spacing w:line="197" w:lineRule="exact" w:before="14"/>
                                    <w:ind w:right="233"/>
                                    <w:jc w:val="right"/>
                                    <w:rPr>
                                      <w:rFonts w:ascii="Times New Roman"/>
                                      <w:sz w:val="18"/>
                                    </w:rPr>
                                  </w:pPr>
                                  <w:r>
                                    <w:rPr>
                                      <w:rFonts w:ascii="Times New Roman"/>
                                      <w:color w:val="363636"/>
                                      <w:spacing w:val="-2"/>
                                      <w:w w:val="105"/>
                                      <w:sz w:val="18"/>
                                    </w:rPr>
                                    <w:t>$4,207.30</w:t>
                                  </w:r>
                                </w:p>
                              </w:tc>
                              <w:tc>
                                <w:tcPr>
                                  <w:tcW w:w="1168" w:type="dxa"/>
                                </w:tcPr>
                                <w:p>
                                  <w:pPr>
                                    <w:pStyle w:val="TableParagraph"/>
                                    <w:spacing w:line="197" w:lineRule="exact" w:before="14"/>
                                    <w:ind w:right="204"/>
                                    <w:jc w:val="right"/>
                                    <w:rPr>
                                      <w:rFonts w:ascii="Times New Roman"/>
                                      <w:sz w:val="18"/>
                                    </w:rPr>
                                  </w:pPr>
                                  <w:r>
                                    <w:rPr>
                                      <w:rFonts w:ascii="Times New Roman"/>
                                      <w:color w:val="363636"/>
                                      <w:spacing w:val="-2"/>
                                      <w:sz w:val="18"/>
                                    </w:rPr>
                                    <w:t>$360.00</w:t>
                                  </w:r>
                                </w:p>
                              </w:tc>
                              <w:tc>
                                <w:tcPr>
                                  <w:tcW w:w="1412" w:type="dxa"/>
                                </w:tcPr>
                                <w:p>
                                  <w:pPr>
                                    <w:pStyle w:val="TableParagraph"/>
                                    <w:spacing w:line="187" w:lineRule="exact" w:before="23"/>
                                    <w:ind w:right="367"/>
                                    <w:jc w:val="right"/>
                                    <w:rPr>
                                      <w:rFonts w:ascii="Times New Roman"/>
                                      <w:sz w:val="18"/>
                                    </w:rPr>
                                  </w:pPr>
                                  <w:r>
                                    <w:rPr>
                                      <w:rFonts w:ascii="Times New Roman"/>
                                      <w:color w:val="363636"/>
                                      <w:spacing w:val="-2"/>
                                      <w:sz w:val="18"/>
                                    </w:rPr>
                                    <w:t>$(362.54)</w:t>
                                  </w:r>
                                </w:p>
                              </w:tc>
                              <w:tc>
                                <w:tcPr>
                                  <w:tcW w:w="992" w:type="dxa"/>
                                </w:tcPr>
                                <w:p>
                                  <w:pPr>
                                    <w:pStyle w:val="TableParagraph"/>
                                    <w:spacing w:line="187" w:lineRule="exact" w:before="23"/>
                                    <w:ind w:right="185"/>
                                    <w:jc w:val="right"/>
                                    <w:rPr>
                                      <w:rFonts w:ascii="Times New Roman"/>
                                      <w:sz w:val="18"/>
                                    </w:rPr>
                                  </w:pPr>
                                  <w:r>
                                    <w:rPr>
                                      <w:rFonts w:ascii="Times New Roman"/>
                                      <w:color w:val="363636"/>
                                      <w:spacing w:val="-2"/>
                                      <w:w w:val="105"/>
                                      <w:sz w:val="18"/>
                                    </w:rPr>
                                    <w:t>$0.00</w:t>
                                  </w:r>
                                </w:p>
                              </w:tc>
                              <w:tc>
                                <w:tcPr>
                                  <w:tcW w:w="1061" w:type="dxa"/>
                                </w:tcPr>
                                <w:p>
                                  <w:pPr>
                                    <w:pStyle w:val="TableParagraph"/>
                                    <w:spacing w:line="187" w:lineRule="exact" w:before="23"/>
                                    <w:ind w:right="48"/>
                                    <w:jc w:val="right"/>
                                    <w:rPr>
                                      <w:rFonts w:ascii="Times New Roman"/>
                                      <w:sz w:val="18"/>
                                    </w:rPr>
                                  </w:pPr>
                                  <w:r>
                                    <w:rPr>
                                      <w:rFonts w:ascii="Times New Roman"/>
                                      <w:color w:val="363636"/>
                                      <w:spacing w:val="-2"/>
                                      <w:sz w:val="18"/>
                                    </w:rPr>
                                    <w:t>$4,204.76</w:t>
                                  </w:r>
                                </w:p>
                              </w:tc>
                            </w:tr>
                            <w:tr>
                              <w:trPr>
                                <w:trHeight w:val="481" w:hRule="atLeast"/>
                              </w:trPr>
                              <w:tc>
                                <w:tcPr>
                                  <w:tcW w:w="2800" w:type="dxa"/>
                                </w:tcPr>
                                <w:p>
                                  <w:pPr>
                                    <w:pStyle w:val="TableParagraph"/>
                                    <w:tabs>
                                      <w:tab w:pos="625" w:val="left" w:leader="none"/>
                                    </w:tabs>
                                    <w:spacing w:before="3"/>
                                    <w:ind w:left="50"/>
                                    <w:rPr>
                                      <w:rFonts w:ascii="Times New Roman"/>
                                      <w:sz w:val="15"/>
                                    </w:rPr>
                                  </w:pPr>
                                  <w:r>
                                    <w:rPr>
                                      <w:rFonts w:ascii="Times New Roman"/>
                                      <w:color w:val="575757"/>
                                      <w:spacing w:val="-5"/>
                                      <w:position w:val="-3"/>
                                      <w:sz w:val="18"/>
                                    </w:rPr>
                                    <w:t>747</w:t>
                                  </w:r>
                                  <w:r>
                                    <w:rPr>
                                      <w:rFonts w:ascii="Times New Roman"/>
                                      <w:color w:val="575757"/>
                                      <w:position w:val="-3"/>
                                      <w:sz w:val="18"/>
                                    </w:rPr>
                                    <w:tab/>
                                  </w:r>
                                  <w:r>
                                    <w:rPr>
                                      <w:rFonts w:ascii="Times New Roman"/>
                                      <w:color w:val="575757"/>
                                      <w:spacing w:val="-2"/>
                                      <w:sz w:val="15"/>
                                    </w:rPr>
                                    <w:t>Stand</w:t>
                                  </w:r>
                                  <w:r>
                                    <w:rPr>
                                      <w:rFonts w:ascii="Times New Roman"/>
                                      <w:color w:val="575757"/>
                                      <w:spacing w:val="-10"/>
                                      <w:sz w:val="15"/>
                                    </w:rPr>
                                    <w:t> </w:t>
                                  </w:r>
                                  <w:r>
                                    <w:rPr>
                                      <w:rFonts w:ascii="Times New Roman"/>
                                      <w:color w:val="464646"/>
                                      <w:spacing w:val="-2"/>
                                      <w:sz w:val="15"/>
                                    </w:rPr>
                                    <w:t>Together</w:t>
                                  </w:r>
                                </w:p>
                                <w:p>
                                  <w:pPr>
                                    <w:pStyle w:val="TableParagraph"/>
                                    <w:tabs>
                                      <w:tab w:pos="641" w:val="left" w:leader="none"/>
                                    </w:tabs>
                                    <w:spacing w:before="22"/>
                                    <w:ind w:left="50"/>
                                    <w:rPr>
                                      <w:rFonts w:ascii="Times New Roman"/>
                                      <w:sz w:val="15"/>
                                    </w:rPr>
                                  </w:pPr>
                                  <w:r>
                                    <w:rPr>
                                      <w:rFonts w:ascii="Times New Roman"/>
                                      <w:color w:val="464646"/>
                                      <w:spacing w:val="-5"/>
                                      <w:position w:val="-2"/>
                                      <w:sz w:val="18"/>
                                    </w:rPr>
                                    <w:t>748</w:t>
                                  </w:r>
                                  <w:r>
                                    <w:rPr>
                                      <w:rFonts w:ascii="Times New Roman"/>
                                      <w:color w:val="464646"/>
                                      <w:position w:val="-2"/>
                                      <w:sz w:val="18"/>
                                    </w:rPr>
                                    <w:tab/>
                                  </w:r>
                                  <w:r>
                                    <w:rPr>
                                      <w:rFonts w:ascii="Times New Roman"/>
                                      <w:color w:val="363636"/>
                                      <w:w w:val="90"/>
                                      <w:sz w:val="15"/>
                                    </w:rPr>
                                    <w:t>Millvalean</w:t>
                                  </w:r>
                                  <w:r>
                                    <w:rPr>
                                      <w:rFonts w:ascii="Times New Roman"/>
                                      <w:color w:val="363636"/>
                                      <w:spacing w:val="3"/>
                                      <w:sz w:val="15"/>
                                    </w:rPr>
                                    <w:t> </w:t>
                                  </w:r>
                                  <w:r>
                                    <w:rPr>
                                      <w:rFonts w:ascii="Times New Roman"/>
                                      <w:color w:val="464646"/>
                                      <w:spacing w:val="-2"/>
                                      <w:sz w:val="15"/>
                                    </w:rPr>
                                    <w:t>Scholarship</w:t>
                                  </w:r>
                                </w:p>
                              </w:tc>
                              <w:tc>
                                <w:tcPr>
                                  <w:tcW w:w="1587" w:type="dxa"/>
                                </w:tcPr>
                                <w:p>
                                  <w:pPr>
                                    <w:pStyle w:val="TableParagraph"/>
                                    <w:spacing w:before="14"/>
                                    <w:ind w:right="239"/>
                                    <w:jc w:val="right"/>
                                    <w:rPr>
                                      <w:rFonts w:ascii="Times New Roman"/>
                                      <w:sz w:val="18"/>
                                    </w:rPr>
                                  </w:pPr>
                                  <w:r>
                                    <w:rPr>
                                      <w:rFonts w:ascii="Times New Roman"/>
                                      <w:color w:val="363636"/>
                                      <w:spacing w:val="-2"/>
                                      <w:sz w:val="18"/>
                                    </w:rPr>
                                    <w:t>$206.34</w:t>
                                  </w:r>
                                </w:p>
                                <w:p>
                                  <w:pPr>
                                    <w:pStyle w:val="TableParagraph"/>
                                    <w:spacing w:line="206" w:lineRule="exact" w:before="34"/>
                                    <w:ind w:right="233"/>
                                    <w:jc w:val="right"/>
                                    <w:rPr>
                                      <w:rFonts w:ascii="Times New Roman"/>
                                      <w:sz w:val="18"/>
                                    </w:rPr>
                                  </w:pPr>
                                  <w:r>
                                    <w:rPr>
                                      <w:rFonts w:ascii="Times New Roman"/>
                                      <w:color w:val="363636"/>
                                      <w:spacing w:val="-2"/>
                                      <w:w w:val="105"/>
                                      <w:sz w:val="18"/>
                                    </w:rPr>
                                    <w:t>$3,965.00</w:t>
                                  </w:r>
                                </w:p>
                              </w:tc>
                              <w:tc>
                                <w:tcPr>
                                  <w:tcW w:w="1168" w:type="dxa"/>
                                </w:tcPr>
                                <w:p>
                                  <w:pPr>
                                    <w:pStyle w:val="TableParagraph"/>
                                    <w:spacing w:before="24"/>
                                    <w:ind w:right="191"/>
                                    <w:jc w:val="right"/>
                                    <w:rPr>
                                      <w:rFonts w:ascii="Times New Roman"/>
                                      <w:sz w:val="18"/>
                                    </w:rPr>
                                  </w:pPr>
                                  <w:r>
                                    <w:rPr>
                                      <w:rFonts w:ascii="Times New Roman"/>
                                      <w:color w:val="464646"/>
                                      <w:spacing w:val="-2"/>
                                      <w:w w:val="105"/>
                                      <w:sz w:val="18"/>
                                    </w:rPr>
                                    <w:t>$0.00</w:t>
                                  </w:r>
                                </w:p>
                                <w:p>
                                  <w:pPr>
                                    <w:pStyle w:val="TableParagraph"/>
                                    <w:spacing w:line="206" w:lineRule="exact" w:before="24"/>
                                    <w:ind w:right="209"/>
                                    <w:jc w:val="right"/>
                                    <w:rPr>
                                      <w:rFonts w:ascii="Times New Roman"/>
                                      <w:sz w:val="18"/>
                                    </w:rPr>
                                  </w:pPr>
                                  <w:r>
                                    <w:rPr>
                                      <w:rFonts w:ascii="Times New Roman"/>
                                      <w:color w:val="363636"/>
                                      <w:spacing w:val="-2"/>
                                      <w:sz w:val="18"/>
                                    </w:rPr>
                                    <w:t>$2,600.00</w:t>
                                  </w:r>
                                </w:p>
                              </w:tc>
                              <w:tc>
                                <w:tcPr>
                                  <w:tcW w:w="1412" w:type="dxa"/>
                                </w:tcPr>
                                <w:p>
                                  <w:pPr>
                                    <w:pStyle w:val="TableParagraph"/>
                                    <w:spacing w:before="33"/>
                                    <w:ind w:right="409"/>
                                    <w:jc w:val="right"/>
                                    <w:rPr>
                                      <w:rFonts w:ascii="Times New Roman"/>
                                      <w:sz w:val="18"/>
                                    </w:rPr>
                                  </w:pPr>
                                  <w:r>
                                    <w:rPr>
                                      <w:rFonts w:ascii="Times New Roman"/>
                                      <w:color w:val="363636"/>
                                      <w:spacing w:val="-2"/>
                                      <w:w w:val="105"/>
                                      <w:sz w:val="18"/>
                                    </w:rPr>
                                    <w:t>$0.00</w:t>
                                  </w:r>
                                </w:p>
                                <w:p>
                                  <w:pPr>
                                    <w:pStyle w:val="TableParagraph"/>
                                    <w:spacing w:line="197" w:lineRule="exact" w:before="24"/>
                                    <w:ind w:right="378"/>
                                    <w:jc w:val="right"/>
                                    <w:rPr>
                                      <w:rFonts w:ascii="Times New Roman"/>
                                      <w:sz w:val="18"/>
                                    </w:rPr>
                                  </w:pPr>
                                  <w:r>
                                    <w:rPr>
                                      <w:rFonts w:ascii="Times New Roman"/>
                                      <w:color w:val="464646"/>
                                      <w:spacing w:val="-2"/>
                                      <w:sz w:val="18"/>
                                    </w:rPr>
                                    <w:t>$(3,500</w:t>
                                  </w:r>
                                  <w:r>
                                    <w:rPr>
                                      <w:rFonts w:ascii="Times New Roman"/>
                                      <w:color w:val="1D1D1D"/>
                                      <w:spacing w:val="-2"/>
                                      <w:sz w:val="18"/>
                                    </w:rPr>
                                    <w:t>.00</w:t>
                                  </w:r>
                                  <w:r>
                                    <w:rPr>
                                      <w:rFonts w:ascii="Times New Roman"/>
                                      <w:color w:val="464646"/>
                                      <w:spacing w:val="-2"/>
                                      <w:sz w:val="18"/>
                                    </w:rPr>
                                    <w:t>)</w:t>
                                  </w:r>
                                </w:p>
                              </w:tc>
                              <w:tc>
                                <w:tcPr>
                                  <w:tcW w:w="992" w:type="dxa"/>
                                </w:tcPr>
                                <w:p>
                                  <w:pPr>
                                    <w:pStyle w:val="TableParagraph"/>
                                    <w:spacing w:before="33"/>
                                    <w:ind w:left="370"/>
                                    <w:rPr>
                                      <w:rFonts w:ascii="Times New Roman"/>
                                      <w:sz w:val="18"/>
                                    </w:rPr>
                                  </w:pPr>
                                  <w:r>
                                    <w:rPr>
                                      <w:rFonts w:ascii="Times New Roman"/>
                                      <w:color w:val="363636"/>
                                      <w:spacing w:val="-2"/>
                                      <w:w w:val="105"/>
                                      <w:sz w:val="18"/>
                                    </w:rPr>
                                    <w:t>$0.00</w:t>
                                  </w:r>
                                </w:p>
                                <w:p>
                                  <w:pPr>
                                    <w:pStyle w:val="TableParagraph"/>
                                    <w:spacing w:line="197" w:lineRule="exact" w:before="24"/>
                                    <w:ind w:left="379"/>
                                    <w:rPr>
                                      <w:rFonts w:ascii="Times New Roman"/>
                                      <w:sz w:val="18"/>
                                    </w:rPr>
                                  </w:pPr>
                                  <w:r>
                                    <w:rPr>
                                      <w:rFonts w:ascii="Times New Roman"/>
                                      <w:color w:val="363636"/>
                                      <w:spacing w:val="-2"/>
                                      <w:w w:val="105"/>
                                      <w:sz w:val="18"/>
                                    </w:rPr>
                                    <w:t>$0.00</w:t>
                                  </w:r>
                                </w:p>
                              </w:tc>
                              <w:tc>
                                <w:tcPr>
                                  <w:tcW w:w="1061" w:type="dxa"/>
                                </w:tcPr>
                                <w:p>
                                  <w:pPr>
                                    <w:pStyle w:val="TableParagraph"/>
                                    <w:spacing w:before="33"/>
                                    <w:ind w:right="46"/>
                                    <w:jc w:val="right"/>
                                    <w:rPr>
                                      <w:rFonts w:ascii="Times New Roman"/>
                                      <w:sz w:val="18"/>
                                    </w:rPr>
                                  </w:pPr>
                                  <w:r>
                                    <w:rPr>
                                      <w:rFonts w:ascii="Times New Roman"/>
                                      <w:color w:val="363636"/>
                                      <w:spacing w:val="-2"/>
                                      <w:w w:val="105"/>
                                      <w:sz w:val="18"/>
                                    </w:rPr>
                                    <w:t>$206.34</w:t>
                                  </w:r>
                                </w:p>
                                <w:p>
                                  <w:pPr>
                                    <w:pStyle w:val="TableParagraph"/>
                                    <w:spacing w:line="197" w:lineRule="exact" w:before="24"/>
                                    <w:ind w:right="48"/>
                                    <w:jc w:val="right"/>
                                    <w:rPr>
                                      <w:rFonts w:ascii="Times New Roman"/>
                                      <w:sz w:val="18"/>
                                    </w:rPr>
                                  </w:pPr>
                                  <w:r>
                                    <w:rPr>
                                      <w:rFonts w:ascii="Times New Roman"/>
                                      <w:color w:val="363636"/>
                                      <w:spacing w:val="-2"/>
                                      <w:sz w:val="18"/>
                                    </w:rPr>
                                    <w:t>$3,065.00</w:t>
                                  </w:r>
                                </w:p>
                              </w:tc>
                            </w:tr>
                            <w:tr>
                              <w:trPr>
                                <w:trHeight w:val="230" w:hRule="atLeast"/>
                              </w:trPr>
                              <w:tc>
                                <w:tcPr>
                                  <w:tcW w:w="2800" w:type="dxa"/>
                                </w:tcPr>
                                <w:p>
                                  <w:pPr>
                                    <w:pStyle w:val="TableParagraph"/>
                                    <w:tabs>
                                      <w:tab w:pos="641" w:val="left" w:leader="none"/>
                                    </w:tabs>
                                    <w:spacing w:line="207" w:lineRule="exact" w:before="3"/>
                                    <w:ind w:left="50"/>
                                    <w:rPr>
                                      <w:rFonts w:ascii="Times New Roman"/>
                                      <w:sz w:val="15"/>
                                    </w:rPr>
                                  </w:pPr>
                                  <w:r>
                                    <w:rPr>
                                      <w:rFonts w:ascii="Times New Roman"/>
                                      <w:color w:val="464646"/>
                                      <w:spacing w:val="-5"/>
                                      <w:position w:val="-3"/>
                                      <w:sz w:val="18"/>
                                    </w:rPr>
                                    <w:t>750</w:t>
                                  </w:r>
                                  <w:r>
                                    <w:rPr>
                                      <w:rFonts w:ascii="Times New Roman"/>
                                      <w:color w:val="464646"/>
                                      <w:position w:val="-3"/>
                                      <w:sz w:val="18"/>
                                    </w:rPr>
                                    <w:tab/>
                                  </w:r>
                                  <w:r>
                                    <w:rPr>
                                      <w:rFonts w:ascii="Times New Roman"/>
                                      <w:color w:val="363636"/>
                                      <w:w w:val="90"/>
                                      <w:sz w:val="15"/>
                                    </w:rPr>
                                    <w:t>Kim</w:t>
                                  </w:r>
                                  <w:r>
                                    <w:rPr>
                                      <w:rFonts w:ascii="Times New Roman"/>
                                      <w:color w:val="363636"/>
                                      <w:spacing w:val="7"/>
                                      <w:sz w:val="15"/>
                                    </w:rPr>
                                    <w:t> </w:t>
                                  </w:r>
                                  <w:r>
                                    <w:rPr>
                                      <w:rFonts w:ascii="Times New Roman"/>
                                      <w:color w:val="464646"/>
                                      <w:w w:val="90"/>
                                      <w:sz w:val="15"/>
                                    </w:rPr>
                                    <w:t>Bays.:k</w:t>
                                  </w:r>
                                  <w:r>
                                    <w:rPr>
                                      <w:rFonts w:ascii="Times New Roman"/>
                                      <w:color w:val="464646"/>
                                      <w:spacing w:val="5"/>
                                      <w:sz w:val="15"/>
                                    </w:rPr>
                                    <w:t> </w:t>
                                  </w:r>
                                  <w:r>
                                    <w:rPr>
                                      <w:rFonts w:ascii="Times New Roman"/>
                                      <w:color w:val="363636"/>
                                      <w:w w:val="90"/>
                                      <w:sz w:val="15"/>
                                    </w:rPr>
                                    <w:t>Young</w:t>
                                  </w:r>
                                  <w:r>
                                    <w:rPr>
                                      <w:rFonts w:ascii="Times New Roman"/>
                                      <w:color w:val="363636"/>
                                      <w:spacing w:val="-5"/>
                                      <w:w w:val="90"/>
                                      <w:sz w:val="15"/>
                                    </w:rPr>
                                    <w:t> </w:t>
                                  </w:r>
                                  <w:r>
                                    <w:rPr>
                                      <w:rFonts w:ascii="Times New Roman"/>
                                      <w:color w:val="575757"/>
                                      <w:spacing w:val="-2"/>
                                      <w:w w:val="90"/>
                                      <w:sz w:val="15"/>
                                    </w:rPr>
                                    <w:t>Schulars</w:t>
                                  </w:r>
                                </w:p>
                              </w:tc>
                              <w:tc>
                                <w:tcPr>
                                  <w:tcW w:w="1587" w:type="dxa"/>
                                </w:tcPr>
                                <w:p>
                                  <w:pPr>
                                    <w:pStyle w:val="TableParagraph"/>
                                    <w:spacing w:line="197" w:lineRule="exact" w:before="14"/>
                                    <w:ind w:right="234"/>
                                    <w:jc w:val="right"/>
                                    <w:rPr>
                                      <w:rFonts w:ascii="Times New Roman"/>
                                      <w:sz w:val="18"/>
                                    </w:rPr>
                                  </w:pPr>
                                  <w:r>
                                    <w:rPr>
                                      <w:rFonts w:ascii="Times New Roman"/>
                                      <w:color w:val="575757"/>
                                      <w:spacing w:val="-2"/>
                                      <w:sz w:val="18"/>
                                    </w:rPr>
                                    <w:t>$24,970.00</w:t>
                                  </w:r>
                                </w:p>
                              </w:tc>
                              <w:tc>
                                <w:tcPr>
                                  <w:tcW w:w="1168" w:type="dxa"/>
                                </w:tcPr>
                                <w:p>
                                  <w:pPr>
                                    <w:pStyle w:val="TableParagraph"/>
                                    <w:spacing w:line="197" w:lineRule="exact" w:before="14"/>
                                    <w:ind w:right="191"/>
                                    <w:jc w:val="right"/>
                                    <w:rPr>
                                      <w:rFonts w:ascii="Times New Roman"/>
                                      <w:sz w:val="18"/>
                                    </w:rPr>
                                  </w:pPr>
                                  <w:r>
                                    <w:rPr>
                                      <w:rFonts w:ascii="Times New Roman"/>
                                      <w:color w:val="363636"/>
                                      <w:spacing w:val="-2"/>
                                      <w:w w:val="105"/>
                                      <w:sz w:val="18"/>
                                    </w:rPr>
                                    <w:t>$0.00</w:t>
                                  </w:r>
                                </w:p>
                              </w:tc>
                              <w:tc>
                                <w:tcPr>
                                  <w:tcW w:w="1412" w:type="dxa"/>
                                </w:tcPr>
                                <w:p>
                                  <w:pPr>
                                    <w:pStyle w:val="TableParagraph"/>
                                    <w:spacing w:line="187" w:lineRule="exact" w:before="23"/>
                                    <w:ind w:right="382"/>
                                    <w:jc w:val="right"/>
                                    <w:rPr>
                                      <w:rFonts w:ascii="Times New Roman"/>
                                      <w:sz w:val="18"/>
                                    </w:rPr>
                                  </w:pPr>
                                  <w:r>
                                    <w:rPr>
                                      <w:rFonts w:ascii="Times New Roman"/>
                                      <w:color w:val="464646"/>
                                      <w:spacing w:val="-2"/>
                                      <w:sz w:val="18"/>
                                    </w:rPr>
                                    <w:t>$(3,000.00)</w:t>
                                  </w:r>
                                </w:p>
                              </w:tc>
                              <w:tc>
                                <w:tcPr>
                                  <w:tcW w:w="992" w:type="dxa"/>
                                </w:tcPr>
                                <w:p>
                                  <w:pPr>
                                    <w:pStyle w:val="TableParagraph"/>
                                    <w:spacing w:line="187" w:lineRule="exact" w:before="23"/>
                                    <w:ind w:right="185"/>
                                    <w:jc w:val="right"/>
                                    <w:rPr>
                                      <w:rFonts w:ascii="Times New Roman"/>
                                      <w:sz w:val="18"/>
                                    </w:rPr>
                                  </w:pPr>
                                  <w:r>
                                    <w:rPr>
                                      <w:rFonts w:ascii="Times New Roman"/>
                                      <w:color w:val="363636"/>
                                      <w:spacing w:val="-2"/>
                                      <w:w w:val="105"/>
                                      <w:sz w:val="18"/>
                                    </w:rPr>
                                    <w:t>$0.00</w:t>
                                  </w:r>
                                </w:p>
                              </w:tc>
                              <w:tc>
                                <w:tcPr>
                                  <w:tcW w:w="1061" w:type="dxa"/>
                                </w:tcPr>
                                <w:p>
                                  <w:pPr>
                                    <w:pStyle w:val="TableParagraph"/>
                                    <w:spacing w:line="187" w:lineRule="exact" w:before="23"/>
                                    <w:ind w:right="51"/>
                                    <w:jc w:val="right"/>
                                    <w:rPr>
                                      <w:rFonts w:ascii="Times New Roman"/>
                                      <w:sz w:val="18"/>
                                    </w:rPr>
                                  </w:pPr>
                                  <w:r>
                                    <w:rPr>
                                      <w:rFonts w:ascii="Times New Roman"/>
                                      <w:color w:val="363636"/>
                                      <w:spacing w:val="-2"/>
                                      <w:sz w:val="18"/>
                                    </w:rPr>
                                    <w:t>$21,970.00</w:t>
                                  </w:r>
                                </w:p>
                              </w:tc>
                            </w:tr>
                          </w:tbl>
                          <w:p>
                            <w:pPr>
                              <w:pStyle w:val="BodyText"/>
                            </w:pPr>
                          </w:p>
                        </w:txbxContent>
                      </wps:txbx>
                      <wps:bodyPr wrap="square" lIns="0" tIns="0" rIns="0" bIns="0" rtlCol="0">
                        <a:noAutofit/>
                      </wps:bodyPr>
                    </wps:wsp>
                  </a:graphicData>
                </a:graphic>
              </wp:anchor>
            </w:drawing>
          </mc:Choice>
          <mc:Fallback>
            <w:pict>
              <v:shape style="position:absolute;margin-left:20.167271pt;margin-top:.365782pt;width:457pt;height:58.55pt;mso-position-horizontal-relative:page;mso-position-vertical-relative:paragraph;z-index:15774208" type="#_x0000_t202" id="docshape40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0"/>
                        <w:gridCol w:w="1587"/>
                        <w:gridCol w:w="1168"/>
                        <w:gridCol w:w="1412"/>
                        <w:gridCol w:w="992"/>
                        <w:gridCol w:w="1061"/>
                      </w:tblGrid>
                      <w:tr>
                        <w:trPr>
                          <w:trHeight w:val="230" w:hRule="atLeast"/>
                        </w:trPr>
                        <w:tc>
                          <w:tcPr>
                            <w:tcW w:w="2800" w:type="dxa"/>
                          </w:tcPr>
                          <w:p>
                            <w:pPr>
                              <w:pStyle w:val="TableParagraph"/>
                              <w:tabs>
                                <w:tab w:pos="641" w:val="left" w:leader="none"/>
                              </w:tabs>
                              <w:spacing w:line="203" w:lineRule="exact"/>
                              <w:ind w:left="50"/>
                              <w:rPr>
                                <w:rFonts w:ascii="Times New Roman"/>
                                <w:sz w:val="15"/>
                              </w:rPr>
                            </w:pPr>
                            <w:r>
                              <w:rPr>
                                <w:rFonts w:ascii="Times New Roman"/>
                                <w:color w:val="575757"/>
                                <w:spacing w:val="-5"/>
                                <w:position w:val="-2"/>
                                <w:sz w:val="18"/>
                              </w:rPr>
                              <w:t>744</w:t>
                            </w:r>
                            <w:r>
                              <w:rPr>
                                <w:rFonts w:ascii="Times New Roman"/>
                                <w:color w:val="575757"/>
                                <w:position w:val="-2"/>
                                <w:sz w:val="18"/>
                              </w:rPr>
                              <w:tab/>
                            </w:r>
                            <w:r>
                              <w:rPr>
                                <w:rFonts w:ascii="Times New Roman"/>
                                <w:color w:val="464646"/>
                                <w:spacing w:val="-2"/>
                                <w:sz w:val="15"/>
                              </w:rPr>
                              <w:t>Lire</w:t>
                            </w:r>
                            <w:r>
                              <w:rPr>
                                <w:rFonts w:ascii="Times New Roman"/>
                                <w:color w:val="575757"/>
                                <w:spacing w:val="-2"/>
                                <w:sz w:val="15"/>
                              </w:rPr>
                              <w:t>Skills</w:t>
                            </w:r>
                            <w:r>
                              <w:rPr>
                                <w:rFonts w:ascii="Times New Roman"/>
                                <w:color w:val="575757"/>
                                <w:spacing w:val="-7"/>
                                <w:sz w:val="15"/>
                              </w:rPr>
                              <w:t> </w:t>
                            </w:r>
                            <w:r>
                              <w:rPr>
                                <w:rFonts w:ascii="Times New Roman"/>
                                <w:color w:val="464646"/>
                                <w:spacing w:val="-2"/>
                                <w:sz w:val="15"/>
                              </w:rPr>
                              <w:t>Class</w:t>
                            </w:r>
                          </w:p>
                        </w:tc>
                        <w:tc>
                          <w:tcPr>
                            <w:tcW w:w="1587" w:type="dxa"/>
                          </w:tcPr>
                          <w:p>
                            <w:pPr>
                              <w:pStyle w:val="TableParagraph"/>
                              <w:spacing w:line="206" w:lineRule="exact" w:before="4"/>
                              <w:ind w:right="233"/>
                              <w:jc w:val="right"/>
                              <w:rPr>
                                <w:rFonts w:ascii="Times New Roman"/>
                                <w:sz w:val="18"/>
                              </w:rPr>
                            </w:pPr>
                            <w:r>
                              <w:rPr>
                                <w:rFonts w:ascii="Times New Roman"/>
                                <w:color w:val="363636"/>
                                <w:spacing w:val="-2"/>
                                <w:w w:val="105"/>
                                <w:sz w:val="18"/>
                              </w:rPr>
                              <w:t>$3,521.20</w:t>
                            </w:r>
                          </w:p>
                        </w:tc>
                        <w:tc>
                          <w:tcPr>
                            <w:tcW w:w="1168" w:type="dxa"/>
                          </w:tcPr>
                          <w:p>
                            <w:pPr>
                              <w:pStyle w:val="TableParagraph"/>
                              <w:spacing w:line="197" w:lineRule="exact" w:before="14"/>
                              <w:ind w:right="191"/>
                              <w:jc w:val="right"/>
                              <w:rPr>
                                <w:rFonts w:ascii="Times New Roman"/>
                                <w:sz w:val="18"/>
                              </w:rPr>
                            </w:pPr>
                            <w:r>
                              <w:rPr>
                                <w:rFonts w:ascii="Times New Roman"/>
                                <w:color w:val="464646"/>
                                <w:spacing w:val="-2"/>
                                <w:w w:val="105"/>
                                <w:sz w:val="18"/>
                              </w:rPr>
                              <w:t>$0.00</w:t>
                            </w:r>
                          </w:p>
                        </w:tc>
                        <w:tc>
                          <w:tcPr>
                            <w:tcW w:w="1412" w:type="dxa"/>
                          </w:tcPr>
                          <w:p>
                            <w:pPr>
                              <w:pStyle w:val="TableParagraph"/>
                              <w:spacing w:line="197" w:lineRule="exact" w:before="14"/>
                              <w:ind w:right="409"/>
                              <w:jc w:val="right"/>
                              <w:rPr>
                                <w:rFonts w:ascii="Times New Roman"/>
                                <w:sz w:val="18"/>
                              </w:rPr>
                            </w:pPr>
                            <w:r>
                              <w:rPr>
                                <w:rFonts w:ascii="Times New Roman"/>
                                <w:color w:val="363636"/>
                                <w:spacing w:val="-2"/>
                                <w:w w:val="105"/>
                                <w:sz w:val="18"/>
                              </w:rPr>
                              <w:t>$0.00</w:t>
                            </w:r>
                          </w:p>
                        </w:tc>
                        <w:tc>
                          <w:tcPr>
                            <w:tcW w:w="992" w:type="dxa"/>
                          </w:tcPr>
                          <w:p>
                            <w:pPr>
                              <w:pStyle w:val="TableParagraph"/>
                              <w:spacing w:line="197" w:lineRule="exact" w:before="14"/>
                              <w:ind w:right="185"/>
                              <w:jc w:val="right"/>
                              <w:rPr>
                                <w:rFonts w:ascii="Times New Roman"/>
                                <w:sz w:val="18"/>
                              </w:rPr>
                            </w:pPr>
                            <w:r>
                              <w:rPr>
                                <w:rFonts w:ascii="Times New Roman"/>
                                <w:color w:val="363636"/>
                                <w:spacing w:val="-2"/>
                                <w:w w:val="105"/>
                                <w:sz w:val="18"/>
                              </w:rPr>
                              <w:t>$0.00</w:t>
                            </w:r>
                          </w:p>
                        </w:tc>
                        <w:tc>
                          <w:tcPr>
                            <w:tcW w:w="1061" w:type="dxa"/>
                          </w:tcPr>
                          <w:p>
                            <w:pPr>
                              <w:pStyle w:val="TableParagraph"/>
                              <w:spacing w:line="187" w:lineRule="exact" w:before="23"/>
                              <w:ind w:right="52"/>
                              <w:jc w:val="right"/>
                              <w:rPr>
                                <w:rFonts w:ascii="Times New Roman"/>
                                <w:b/>
                                <w:sz w:val="17"/>
                              </w:rPr>
                            </w:pPr>
                            <w:r>
                              <w:rPr>
                                <w:rFonts w:ascii="Times New Roman"/>
                                <w:b/>
                                <w:color w:val="363636"/>
                                <w:spacing w:val="-2"/>
                                <w:w w:val="105"/>
                                <w:sz w:val="17"/>
                              </w:rPr>
                              <w:t>$3,521.20</w:t>
                            </w:r>
                          </w:p>
                        </w:tc>
                      </w:tr>
                      <w:tr>
                        <w:trPr>
                          <w:trHeight w:val="230" w:hRule="atLeast"/>
                        </w:trPr>
                        <w:tc>
                          <w:tcPr>
                            <w:tcW w:w="2800" w:type="dxa"/>
                          </w:tcPr>
                          <w:p>
                            <w:pPr>
                              <w:pStyle w:val="TableParagraph"/>
                              <w:tabs>
                                <w:tab w:pos="641" w:val="left" w:leader="none"/>
                              </w:tabs>
                              <w:spacing w:line="207" w:lineRule="exact" w:before="3"/>
                              <w:ind w:left="50"/>
                              <w:rPr>
                                <w:rFonts w:ascii="Times New Roman"/>
                                <w:sz w:val="15"/>
                              </w:rPr>
                            </w:pPr>
                            <w:r>
                              <w:rPr>
                                <w:rFonts w:ascii="Times New Roman"/>
                                <w:color w:val="575757"/>
                                <w:spacing w:val="-5"/>
                                <w:position w:val="-2"/>
                                <w:sz w:val="18"/>
                              </w:rPr>
                              <w:t>745</w:t>
                            </w:r>
                            <w:r>
                              <w:rPr>
                                <w:rFonts w:ascii="Times New Roman"/>
                                <w:color w:val="575757"/>
                                <w:position w:val="-2"/>
                                <w:sz w:val="18"/>
                              </w:rPr>
                              <w:tab/>
                            </w:r>
                            <w:r>
                              <w:rPr>
                                <w:rFonts w:ascii="Times New Roman"/>
                                <w:color w:val="363636"/>
                                <w:w w:val="90"/>
                                <w:sz w:val="15"/>
                              </w:rPr>
                              <w:t>Pre-</w:t>
                            </w:r>
                            <w:r>
                              <w:rPr>
                                <w:rFonts w:ascii="Times New Roman"/>
                                <w:color w:val="363636"/>
                                <w:spacing w:val="-2"/>
                                <w:sz w:val="15"/>
                              </w:rPr>
                              <w:t>School</w:t>
                            </w:r>
                          </w:p>
                        </w:tc>
                        <w:tc>
                          <w:tcPr>
                            <w:tcW w:w="1587" w:type="dxa"/>
                          </w:tcPr>
                          <w:p>
                            <w:pPr>
                              <w:pStyle w:val="TableParagraph"/>
                              <w:spacing w:line="197" w:lineRule="exact" w:before="14"/>
                              <w:ind w:right="233"/>
                              <w:jc w:val="right"/>
                              <w:rPr>
                                <w:rFonts w:ascii="Times New Roman"/>
                                <w:sz w:val="18"/>
                              </w:rPr>
                            </w:pPr>
                            <w:r>
                              <w:rPr>
                                <w:rFonts w:ascii="Times New Roman"/>
                                <w:color w:val="363636"/>
                                <w:spacing w:val="-2"/>
                                <w:w w:val="105"/>
                                <w:sz w:val="18"/>
                              </w:rPr>
                              <w:t>$4,207.30</w:t>
                            </w:r>
                          </w:p>
                        </w:tc>
                        <w:tc>
                          <w:tcPr>
                            <w:tcW w:w="1168" w:type="dxa"/>
                          </w:tcPr>
                          <w:p>
                            <w:pPr>
                              <w:pStyle w:val="TableParagraph"/>
                              <w:spacing w:line="197" w:lineRule="exact" w:before="14"/>
                              <w:ind w:right="204"/>
                              <w:jc w:val="right"/>
                              <w:rPr>
                                <w:rFonts w:ascii="Times New Roman"/>
                                <w:sz w:val="18"/>
                              </w:rPr>
                            </w:pPr>
                            <w:r>
                              <w:rPr>
                                <w:rFonts w:ascii="Times New Roman"/>
                                <w:color w:val="363636"/>
                                <w:spacing w:val="-2"/>
                                <w:sz w:val="18"/>
                              </w:rPr>
                              <w:t>$360.00</w:t>
                            </w:r>
                          </w:p>
                        </w:tc>
                        <w:tc>
                          <w:tcPr>
                            <w:tcW w:w="1412" w:type="dxa"/>
                          </w:tcPr>
                          <w:p>
                            <w:pPr>
                              <w:pStyle w:val="TableParagraph"/>
                              <w:spacing w:line="187" w:lineRule="exact" w:before="23"/>
                              <w:ind w:right="367"/>
                              <w:jc w:val="right"/>
                              <w:rPr>
                                <w:rFonts w:ascii="Times New Roman"/>
                                <w:sz w:val="18"/>
                              </w:rPr>
                            </w:pPr>
                            <w:r>
                              <w:rPr>
                                <w:rFonts w:ascii="Times New Roman"/>
                                <w:color w:val="363636"/>
                                <w:spacing w:val="-2"/>
                                <w:sz w:val="18"/>
                              </w:rPr>
                              <w:t>$(362.54)</w:t>
                            </w:r>
                          </w:p>
                        </w:tc>
                        <w:tc>
                          <w:tcPr>
                            <w:tcW w:w="992" w:type="dxa"/>
                          </w:tcPr>
                          <w:p>
                            <w:pPr>
                              <w:pStyle w:val="TableParagraph"/>
                              <w:spacing w:line="187" w:lineRule="exact" w:before="23"/>
                              <w:ind w:right="185"/>
                              <w:jc w:val="right"/>
                              <w:rPr>
                                <w:rFonts w:ascii="Times New Roman"/>
                                <w:sz w:val="18"/>
                              </w:rPr>
                            </w:pPr>
                            <w:r>
                              <w:rPr>
                                <w:rFonts w:ascii="Times New Roman"/>
                                <w:color w:val="363636"/>
                                <w:spacing w:val="-2"/>
                                <w:w w:val="105"/>
                                <w:sz w:val="18"/>
                              </w:rPr>
                              <w:t>$0.00</w:t>
                            </w:r>
                          </w:p>
                        </w:tc>
                        <w:tc>
                          <w:tcPr>
                            <w:tcW w:w="1061" w:type="dxa"/>
                          </w:tcPr>
                          <w:p>
                            <w:pPr>
                              <w:pStyle w:val="TableParagraph"/>
                              <w:spacing w:line="187" w:lineRule="exact" w:before="23"/>
                              <w:ind w:right="48"/>
                              <w:jc w:val="right"/>
                              <w:rPr>
                                <w:rFonts w:ascii="Times New Roman"/>
                                <w:sz w:val="18"/>
                              </w:rPr>
                            </w:pPr>
                            <w:r>
                              <w:rPr>
                                <w:rFonts w:ascii="Times New Roman"/>
                                <w:color w:val="363636"/>
                                <w:spacing w:val="-2"/>
                                <w:sz w:val="18"/>
                              </w:rPr>
                              <w:t>$4,204.76</w:t>
                            </w:r>
                          </w:p>
                        </w:tc>
                      </w:tr>
                      <w:tr>
                        <w:trPr>
                          <w:trHeight w:val="481" w:hRule="atLeast"/>
                        </w:trPr>
                        <w:tc>
                          <w:tcPr>
                            <w:tcW w:w="2800" w:type="dxa"/>
                          </w:tcPr>
                          <w:p>
                            <w:pPr>
                              <w:pStyle w:val="TableParagraph"/>
                              <w:tabs>
                                <w:tab w:pos="625" w:val="left" w:leader="none"/>
                              </w:tabs>
                              <w:spacing w:before="3"/>
                              <w:ind w:left="50"/>
                              <w:rPr>
                                <w:rFonts w:ascii="Times New Roman"/>
                                <w:sz w:val="15"/>
                              </w:rPr>
                            </w:pPr>
                            <w:r>
                              <w:rPr>
                                <w:rFonts w:ascii="Times New Roman"/>
                                <w:color w:val="575757"/>
                                <w:spacing w:val="-5"/>
                                <w:position w:val="-3"/>
                                <w:sz w:val="18"/>
                              </w:rPr>
                              <w:t>747</w:t>
                            </w:r>
                            <w:r>
                              <w:rPr>
                                <w:rFonts w:ascii="Times New Roman"/>
                                <w:color w:val="575757"/>
                                <w:position w:val="-3"/>
                                <w:sz w:val="18"/>
                              </w:rPr>
                              <w:tab/>
                            </w:r>
                            <w:r>
                              <w:rPr>
                                <w:rFonts w:ascii="Times New Roman"/>
                                <w:color w:val="575757"/>
                                <w:spacing w:val="-2"/>
                                <w:sz w:val="15"/>
                              </w:rPr>
                              <w:t>Stand</w:t>
                            </w:r>
                            <w:r>
                              <w:rPr>
                                <w:rFonts w:ascii="Times New Roman"/>
                                <w:color w:val="575757"/>
                                <w:spacing w:val="-10"/>
                                <w:sz w:val="15"/>
                              </w:rPr>
                              <w:t> </w:t>
                            </w:r>
                            <w:r>
                              <w:rPr>
                                <w:rFonts w:ascii="Times New Roman"/>
                                <w:color w:val="464646"/>
                                <w:spacing w:val="-2"/>
                                <w:sz w:val="15"/>
                              </w:rPr>
                              <w:t>Together</w:t>
                            </w:r>
                          </w:p>
                          <w:p>
                            <w:pPr>
                              <w:pStyle w:val="TableParagraph"/>
                              <w:tabs>
                                <w:tab w:pos="641" w:val="left" w:leader="none"/>
                              </w:tabs>
                              <w:spacing w:before="22"/>
                              <w:ind w:left="50"/>
                              <w:rPr>
                                <w:rFonts w:ascii="Times New Roman"/>
                                <w:sz w:val="15"/>
                              </w:rPr>
                            </w:pPr>
                            <w:r>
                              <w:rPr>
                                <w:rFonts w:ascii="Times New Roman"/>
                                <w:color w:val="464646"/>
                                <w:spacing w:val="-5"/>
                                <w:position w:val="-2"/>
                                <w:sz w:val="18"/>
                              </w:rPr>
                              <w:t>748</w:t>
                            </w:r>
                            <w:r>
                              <w:rPr>
                                <w:rFonts w:ascii="Times New Roman"/>
                                <w:color w:val="464646"/>
                                <w:position w:val="-2"/>
                                <w:sz w:val="18"/>
                              </w:rPr>
                              <w:tab/>
                            </w:r>
                            <w:r>
                              <w:rPr>
                                <w:rFonts w:ascii="Times New Roman"/>
                                <w:color w:val="363636"/>
                                <w:w w:val="90"/>
                                <w:sz w:val="15"/>
                              </w:rPr>
                              <w:t>Millvalean</w:t>
                            </w:r>
                            <w:r>
                              <w:rPr>
                                <w:rFonts w:ascii="Times New Roman"/>
                                <w:color w:val="363636"/>
                                <w:spacing w:val="3"/>
                                <w:sz w:val="15"/>
                              </w:rPr>
                              <w:t> </w:t>
                            </w:r>
                            <w:r>
                              <w:rPr>
                                <w:rFonts w:ascii="Times New Roman"/>
                                <w:color w:val="464646"/>
                                <w:spacing w:val="-2"/>
                                <w:sz w:val="15"/>
                              </w:rPr>
                              <w:t>Scholarship</w:t>
                            </w:r>
                          </w:p>
                        </w:tc>
                        <w:tc>
                          <w:tcPr>
                            <w:tcW w:w="1587" w:type="dxa"/>
                          </w:tcPr>
                          <w:p>
                            <w:pPr>
                              <w:pStyle w:val="TableParagraph"/>
                              <w:spacing w:before="14"/>
                              <w:ind w:right="239"/>
                              <w:jc w:val="right"/>
                              <w:rPr>
                                <w:rFonts w:ascii="Times New Roman"/>
                                <w:sz w:val="18"/>
                              </w:rPr>
                            </w:pPr>
                            <w:r>
                              <w:rPr>
                                <w:rFonts w:ascii="Times New Roman"/>
                                <w:color w:val="363636"/>
                                <w:spacing w:val="-2"/>
                                <w:sz w:val="18"/>
                              </w:rPr>
                              <w:t>$206.34</w:t>
                            </w:r>
                          </w:p>
                          <w:p>
                            <w:pPr>
                              <w:pStyle w:val="TableParagraph"/>
                              <w:spacing w:line="206" w:lineRule="exact" w:before="34"/>
                              <w:ind w:right="233"/>
                              <w:jc w:val="right"/>
                              <w:rPr>
                                <w:rFonts w:ascii="Times New Roman"/>
                                <w:sz w:val="18"/>
                              </w:rPr>
                            </w:pPr>
                            <w:r>
                              <w:rPr>
                                <w:rFonts w:ascii="Times New Roman"/>
                                <w:color w:val="363636"/>
                                <w:spacing w:val="-2"/>
                                <w:w w:val="105"/>
                                <w:sz w:val="18"/>
                              </w:rPr>
                              <w:t>$3,965.00</w:t>
                            </w:r>
                          </w:p>
                        </w:tc>
                        <w:tc>
                          <w:tcPr>
                            <w:tcW w:w="1168" w:type="dxa"/>
                          </w:tcPr>
                          <w:p>
                            <w:pPr>
                              <w:pStyle w:val="TableParagraph"/>
                              <w:spacing w:before="24"/>
                              <w:ind w:right="191"/>
                              <w:jc w:val="right"/>
                              <w:rPr>
                                <w:rFonts w:ascii="Times New Roman"/>
                                <w:sz w:val="18"/>
                              </w:rPr>
                            </w:pPr>
                            <w:r>
                              <w:rPr>
                                <w:rFonts w:ascii="Times New Roman"/>
                                <w:color w:val="464646"/>
                                <w:spacing w:val="-2"/>
                                <w:w w:val="105"/>
                                <w:sz w:val="18"/>
                              </w:rPr>
                              <w:t>$0.00</w:t>
                            </w:r>
                          </w:p>
                          <w:p>
                            <w:pPr>
                              <w:pStyle w:val="TableParagraph"/>
                              <w:spacing w:line="206" w:lineRule="exact" w:before="24"/>
                              <w:ind w:right="209"/>
                              <w:jc w:val="right"/>
                              <w:rPr>
                                <w:rFonts w:ascii="Times New Roman"/>
                                <w:sz w:val="18"/>
                              </w:rPr>
                            </w:pPr>
                            <w:r>
                              <w:rPr>
                                <w:rFonts w:ascii="Times New Roman"/>
                                <w:color w:val="363636"/>
                                <w:spacing w:val="-2"/>
                                <w:sz w:val="18"/>
                              </w:rPr>
                              <w:t>$2,600.00</w:t>
                            </w:r>
                          </w:p>
                        </w:tc>
                        <w:tc>
                          <w:tcPr>
                            <w:tcW w:w="1412" w:type="dxa"/>
                          </w:tcPr>
                          <w:p>
                            <w:pPr>
                              <w:pStyle w:val="TableParagraph"/>
                              <w:spacing w:before="33"/>
                              <w:ind w:right="409"/>
                              <w:jc w:val="right"/>
                              <w:rPr>
                                <w:rFonts w:ascii="Times New Roman"/>
                                <w:sz w:val="18"/>
                              </w:rPr>
                            </w:pPr>
                            <w:r>
                              <w:rPr>
                                <w:rFonts w:ascii="Times New Roman"/>
                                <w:color w:val="363636"/>
                                <w:spacing w:val="-2"/>
                                <w:w w:val="105"/>
                                <w:sz w:val="18"/>
                              </w:rPr>
                              <w:t>$0.00</w:t>
                            </w:r>
                          </w:p>
                          <w:p>
                            <w:pPr>
                              <w:pStyle w:val="TableParagraph"/>
                              <w:spacing w:line="197" w:lineRule="exact" w:before="24"/>
                              <w:ind w:right="378"/>
                              <w:jc w:val="right"/>
                              <w:rPr>
                                <w:rFonts w:ascii="Times New Roman"/>
                                <w:sz w:val="18"/>
                              </w:rPr>
                            </w:pPr>
                            <w:r>
                              <w:rPr>
                                <w:rFonts w:ascii="Times New Roman"/>
                                <w:color w:val="464646"/>
                                <w:spacing w:val="-2"/>
                                <w:sz w:val="18"/>
                              </w:rPr>
                              <w:t>$(3,500</w:t>
                            </w:r>
                            <w:r>
                              <w:rPr>
                                <w:rFonts w:ascii="Times New Roman"/>
                                <w:color w:val="1D1D1D"/>
                                <w:spacing w:val="-2"/>
                                <w:sz w:val="18"/>
                              </w:rPr>
                              <w:t>.00</w:t>
                            </w:r>
                            <w:r>
                              <w:rPr>
                                <w:rFonts w:ascii="Times New Roman"/>
                                <w:color w:val="464646"/>
                                <w:spacing w:val="-2"/>
                                <w:sz w:val="18"/>
                              </w:rPr>
                              <w:t>)</w:t>
                            </w:r>
                          </w:p>
                        </w:tc>
                        <w:tc>
                          <w:tcPr>
                            <w:tcW w:w="992" w:type="dxa"/>
                          </w:tcPr>
                          <w:p>
                            <w:pPr>
                              <w:pStyle w:val="TableParagraph"/>
                              <w:spacing w:before="33"/>
                              <w:ind w:left="370"/>
                              <w:rPr>
                                <w:rFonts w:ascii="Times New Roman"/>
                                <w:sz w:val="18"/>
                              </w:rPr>
                            </w:pPr>
                            <w:r>
                              <w:rPr>
                                <w:rFonts w:ascii="Times New Roman"/>
                                <w:color w:val="363636"/>
                                <w:spacing w:val="-2"/>
                                <w:w w:val="105"/>
                                <w:sz w:val="18"/>
                              </w:rPr>
                              <w:t>$0.00</w:t>
                            </w:r>
                          </w:p>
                          <w:p>
                            <w:pPr>
                              <w:pStyle w:val="TableParagraph"/>
                              <w:spacing w:line="197" w:lineRule="exact" w:before="24"/>
                              <w:ind w:left="379"/>
                              <w:rPr>
                                <w:rFonts w:ascii="Times New Roman"/>
                                <w:sz w:val="18"/>
                              </w:rPr>
                            </w:pPr>
                            <w:r>
                              <w:rPr>
                                <w:rFonts w:ascii="Times New Roman"/>
                                <w:color w:val="363636"/>
                                <w:spacing w:val="-2"/>
                                <w:w w:val="105"/>
                                <w:sz w:val="18"/>
                              </w:rPr>
                              <w:t>$0.00</w:t>
                            </w:r>
                          </w:p>
                        </w:tc>
                        <w:tc>
                          <w:tcPr>
                            <w:tcW w:w="1061" w:type="dxa"/>
                          </w:tcPr>
                          <w:p>
                            <w:pPr>
                              <w:pStyle w:val="TableParagraph"/>
                              <w:spacing w:before="33"/>
                              <w:ind w:right="46"/>
                              <w:jc w:val="right"/>
                              <w:rPr>
                                <w:rFonts w:ascii="Times New Roman"/>
                                <w:sz w:val="18"/>
                              </w:rPr>
                            </w:pPr>
                            <w:r>
                              <w:rPr>
                                <w:rFonts w:ascii="Times New Roman"/>
                                <w:color w:val="363636"/>
                                <w:spacing w:val="-2"/>
                                <w:w w:val="105"/>
                                <w:sz w:val="18"/>
                              </w:rPr>
                              <w:t>$206.34</w:t>
                            </w:r>
                          </w:p>
                          <w:p>
                            <w:pPr>
                              <w:pStyle w:val="TableParagraph"/>
                              <w:spacing w:line="197" w:lineRule="exact" w:before="24"/>
                              <w:ind w:right="48"/>
                              <w:jc w:val="right"/>
                              <w:rPr>
                                <w:rFonts w:ascii="Times New Roman"/>
                                <w:sz w:val="18"/>
                              </w:rPr>
                            </w:pPr>
                            <w:r>
                              <w:rPr>
                                <w:rFonts w:ascii="Times New Roman"/>
                                <w:color w:val="363636"/>
                                <w:spacing w:val="-2"/>
                                <w:sz w:val="18"/>
                              </w:rPr>
                              <w:t>$3,065.00</w:t>
                            </w:r>
                          </w:p>
                        </w:tc>
                      </w:tr>
                      <w:tr>
                        <w:trPr>
                          <w:trHeight w:val="230" w:hRule="atLeast"/>
                        </w:trPr>
                        <w:tc>
                          <w:tcPr>
                            <w:tcW w:w="2800" w:type="dxa"/>
                          </w:tcPr>
                          <w:p>
                            <w:pPr>
                              <w:pStyle w:val="TableParagraph"/>
                              <w:tabs>
                                <w:tab w:pos="641" w:val="left" w:leader="none"/>
                              </w:tabs>
                              <w:spacing w:line="207" w:lineRule="exact" w:before="3"/>
                              <w:ind w:left="50"/>
                              <w:rPr>
                                <w:rFonts w:ascii="Times New Roman"/>
                                <w:sz w:val="15"/>
                              </w:rPr>
                            </w:pPr>
                            <w:r>
                              <w:rPr>
                                <w:rFonts w:ascii="Times New Roman"/>
                                <w:color w:val="464646"/>
                                <w:spacing w:val="-5"/>
                                <w:position w:val="-3"/>
                                <w:sz w:val="18"/>
                              </w:rPr>
                              <w:t>750</w:t>
                            </w:r>
                            <w:r>
                              <w:rPr>
                                <w:rFonts w:ascii="Times New Roman"/>
                                <w:color w:val="464646"/>
                                <w:position w:val="-3"/>
                                <w:sz w:val="18"/>
                              </w:rPr>
                              <w:tab/>
                            </w:r>
                            <w:r>
                              <w:rPr>
                                <w:rFonts w:ascii="Times New Roman"/>
                                <w:color w:val="363636"/>
                                <w:w w:val="90"/>
                                <w:sz w:val="15"/>
                              </w:rPr>
                              <w:t>Kim</w:t>
                            </w:r>
                            <w:r>
                              <w:rPr>
                                <w:rFonts w:ascii="Times New Roman"/>
                                <w:color w:val="363636"/>
                                <w:spacing w:val="7"/>
                                <w:sz w:val="15"/>
                              </w:rPr>
                              <w:t> </w:t>
                            </w:r>
                            <w:r>
                              <w:rPr>
                                <w:rFonts w:ascii="Times New Roman"/>
                                <w:color w:val="464646"/>
                                <w:w w:val="90"/>
                                <w:sz w:val="15"/>
                              </w:rPr>
                              <w:t>Bays.:k</w:t>
                            </w:r>
                            <w:r>
                              <w:rPr>
                                <w:rFonts w:ascii="Times New Roman"/>
                                <w:color w:val="464646"/>
                                <w:spacing w:val="5"/>
                                <w:sz w:val="15"/>
                              </w:rPr>
                              <w:t> </w:t>
                            </w:r>
                            <w:r>
                              <w:rPr>
                                <w:rFonts w:ascii="Times New Roman"/>
                                <w:color w:val="363636"/>
                                <w:w w:val="90"/>
                                <w:sz w:val="15"/>
                              </w:rPr>
                              <w:t>Young</w:t>
                            </w:r>
                            <w:r>
                              <w:rPr>
                                <w:rFonts w:ascii="Times New Roman"/>
                                <w:color w:val="363636"/>
                                <w:spacing w:val="-5"/>
                                <w:w w:val="90"/>
                                <w:sz w:val="15"/>
                              </w:rPr>
                              <w:t> </w:t>
                            </w:r>
                            <w:r>
                              <w:rPr>
                                <w:rFonts w:ascii="Times New Roman"/>
                                <w:color w:val="575757"/>
                                <w:spacing w:val="-2"/>
                                <w:w w:val="90"/>
                                <w:sz w:val="15"/>
                              </w:rPr>
                              <w:t>Schulars</w:t>
                            </w:r>
                          </w:p>
                        </w:tc>
                        <w:tc>
                          <w:tcPr>
                            <w:tcW w:w="1587" w:type="dxa"/>
                          </w:tcPr>
                          <w:p>
                            <w:pPr>
                              <w:pStyle w:val="TableParagraph"/>
                              <w:spacing w:line="197" w:lineRule="exact" w:before="14"/>
                              <w:ind w:right="234"/>
                              <w:jc w:val="right"/>
                              <w:rPr>
                                <w:rFonts w:ascii="Times New Roman"/>
                                <w:sz w:val="18"/>
                              </w:rPr>
                            </w:pPr>
                            <w:r>
                              <w:rPr>
                                <w:rFonts w:ascii="Times New Roman"/>
                                <w:color w:val="575757"/>
                                <w:spacing w:val="-2"/>
                                <w:sz w:val="18"/>
                              </w:rPr>
                              <w:t>$24,970.00</w:t>
                            </w:r>
                          </w:p>
                        </w:tc>
                        <w:tc>
                          <w:tcPr>
                            <w:tcW w:w="1168" w:type="dxa"/>
                          </w:tcPr>
                          <w:p>
                            <w:pPr>
                              <w:pStyle w:val="TableParagraph"/>
                              <w:spacing w:line="197" w:lineRule="exact" w:before="14"/>
                              <w:ind w:right="191"/>
                              <w:jc w:val="right"/>
                              <w:rPr>
                                <w:rFonts w:ascii="Times New Roman"/>
                                <w:sz w:val="18"/>
                              </w:rPr>
                            </w:pPr>
                            <w:r>
                              <w:rPr>
                                <w:rFonts w:ascii="Times New Roman"/>
                                <w:color w:val="363636"/>
                                <w:spacing w:val="-2"/>
                                <w:w w:val="105"/>
                                <w:sz w:val="18"/>
                              </w:rPr>
                              <w:t>$0.00</w:t>
                            </w:r>
                          </w:p>
                        </w:tc>
                        <w:tc>
                          <w:tcPr>
                            <w:tcW w:w="1412" w:type="dxa"/>
                          </w:tcPr>
                          <w:p>
                            <w:pPr>
                              <w:pStyle w:val="TableParagraph"/>
                              <w:spacing w:line="187" w:lineRule="exact" w:before="23"/>
                              <w:ind w:right="382"/>
                              <w:jc w:val="right"/>
                              <w:rPr>
                                <w:rFonts w:ascii="Times New Roman"/>
                                <w:sz w:val="18"/>
                              </w:rPr>
                            </w:pPr>
                            <w:r>
                              <w:rPr>
                                <w:rFonts w:ascii="Times New Roman"/>
                                <w:color w:val="464646"/>
                                <w:spacing w:val="-2"/>
                                <w:sz w:val="18"/>
                              </w:rPr>
                              <w:t>$(3,000.00)</w:t>
                            </w:r>
                          </w:p>
                        </w:tc>
                        <w:tc>
                          <w:tcPr>
                            <w:tcW w:w="992" w:type="dxa"/>
                          </w:tcPr>
                          <w:p>
                            <w:pPr>
                              <w:pStyle w:val="TableParagraph"/>
                              <w:spacing w:line="187" w:lineRule="exact" w:before="23"/>
                              <w:ind w:right="185"/>
                              <w:jc w:val="right"/>
                              <w:rPr>
                                <w:rFonts w:ascii="Times New Roman"/>
                                <w:sz w:val="18"/>
                              </w:rPr>
                            </w:pPr>
                            <w:r>
                              <w:rPr>
                                <w:rFonts w:ascii="Times New Roman"/>
                                <w:color w:val="363636"/>
                                <w:spacing w:val="-2"/>
                                <w:w w:val="105"/>
                                <w:sz w:val="18"/>
                              </w:rPr>
                              <w:t>$0.00</w:t>
                            </w:r>
                          </w:p>
                        </w:tc>
                        <w:tc>
                          <w:tcPr>
                            <w:tcW w:w="1061" w:type="dxa"/>
                          </w:tcPr>
                          <w:p>
                            <w:pPr>
                              <w:pStyle w:val="TableParagraph"/>
                              <w:spacing w:line="187" w:lineRule="exact" w:before="23"/>
                              <w:ind w:right="51"/>
                              <w:jc w:val="right"/>
                              <w:rPr>
                                <w:rFonts w:ascii="Times New Roman"/>
                                <w:sz w:val="18"/>
                              </w:rPr>
                            </w:pPr>
                            <w:r>
                              <w:rPr>
                                <w:rFonts w:ascii="Times New Roman"/>
                                <w:color w:val="363636"/>
                                <w:spacing w:val="-2"/>
                                <w:sz w:val="18"/>
                              </w:rPr>
                              <w:t>$21,970.00</w:t>
                            </w:r>
                          </w:p>
                        </w:tc>
                      </w:tr>
                    </w:tbl>
                    <w:p>
                      <w:pPr>
                        <w:pStyle w:val="BodyText"/>
                      </w:pPr>
                    </w:p>
                  </w:txbxContent>
                </v:textbox>
                <w10:wrap type="none"/>
              </v:shape>
            </w:pict>
          </mc:Fallback>
        </mc:AlternateContent>
      </w:r>
      <w:r>
        <w:rPr>
          <w:rFonts w:ascii="Times New Roman"/>
          <w:color w:val="363636"/>
          <w:spacing w:val="-2"/>
          <w:w w:val="105"/>
          <w:sz w:val="18"/>
        </w:rPr>
        <w:t>$0.00</w:t>
      </w:r>
      <w:r>
        <w:rPr>
          <w:rFonts w:ascii="Times New Roman"/>
          <w:color w:val="363636"/>
          <w:sz w:val="18"/>
        </w:rPr>
        <w:tab/>
      </w:r>
      <w:r>
        <w:rPr>
          <w:rFonts w:ascii="Times New Roman"/>
          <w:color w:val="363636"/>
          <w:spacing w:val="-2"/>
          <w:w w:val="105"/>
          <w:sz w:val="18"/>
        </w:rPr>
        <w:t>$3,521.20</w:t>
      </w:r>
    </w:p>
    <w:p>
      <w:pPr>
        <w:tabs>
          <w:tab w:pos="895" w:val="left" w:leader="none"/>
        </w:tabs>
        <w:spacing w:before="34"/>
        <w:ind w:left="0" w:right="380" w:firstLine="0"/>
        <w:jc w:val="right"/>
        <w:rPr>
          <w:rFonts w:ascii="Times New Roman"/>
          <w:sz w:val="18"/>
        </w:rPr>
      </w:pPr>
      <w:r>
        <w:rPr>
          <w:rFonts w:ascii="Times New Roman"/>
          <w:color w:val="363636"/>
          <w:spacing w:val="-2"/>
          <w:w w:val="105"/>
          <w:sz w:val="18"/>
        </w:rPr>
        <w:t>$0.00</w:t>
      </w:r>
      <w:r>
        <w:rPr>
          <w:rFonts w:ascii="Times New Roman"/>
          <w:color w:val="363636"/>
          <w:sz w:val="18"/>
        </w:rPr>
        <w:tab/>
      </w:r>
      <w:r>
        <w:rPr>
          <w:rFonts w:ascii="Times New Roman"/>
          <w:color w:val="363636"/>
          <w:spacing w:val="-2"/>
          <w:w w:val="105"/>
          <w:sz w:val="18"/>
        </w:rPr>
        <w:t>$4,204.76</w:t>
      </w:r>
    </w:p>
    <w:p>
      <w:pPr>
        <w:tabs>
          <w:tab w:pos="1039" w:val="left" w:leader="none"/>
        </w:tabs>
        <w:spacing w:before="23"/>
        <w:ind w:left="0" w:right="387" w:firstLine="0"/>
        <w:jc w:val="right"/>
        <w:rPr>
          <w:rFonts w:ascii="Times New Roman"/>
          <w:sz w:val="18"/>
        </w:rPr>
      </w:pPr>
      <w:r>
        <w:rPr>
          <w:rFonts w:ascii="Times New Roman"/>
          <w:color w:val="363636"/>
          <w:spacing w:val="-2"/>
          <w:w w:val="105"/>
          <w:position w:val="1"/>
          <w:sz w:val="18"/>
        </w:rPr>
        <w:t>$0.00</w:t>
      </w:r>
      <w:r>
        <w:rPr>
          <w:rFonts w:ascii="Times New Roman"/>
          <w:color w:val="363636"/>
          <w:position w:val="1"/>
          <w:sz w:val="18"/>
        </w:rPr>
        <w:tab/>
      </w:r>
      <w:r>
        <w:rPr>
          <w:rFonts w:ascii="Times New Roman"/>
          <w:color w:val="363636"/>
          <w:spacing w:val="-2"/>
          <w:w w:val="105"/>
          <w:sz w:val="18"/>
        </w:rPr>
        <w:t>$206.34</w:t>
      </w:r>
    </w:p>
    <w:p>
      <w:pPr>
        <w:tabs>
          <w:tab w:pos="895" w:val="left" w:leader="none"/>
        </w:tabs>
        <w:spacing w:before="24"/>
        <w:ind w:left="0" w:right="380" w:firstLine="0"/>
        <w:jc w:val="right"/>
        <w:rPr>
          <w:rFonts w:ascii="Times New Roman"/>
          <w:sz w:val="18"/>
        </w:rPr>
      </w:pPr>
      <w:r>
        <w:rPr>
          <w:rFonts w:ascii="Times New Roman"/>
          <w:color w:val="363636"/>
          <w:spacing w:val="-2"/>
          <w:w w:val="105"/>
          <w:sz w:val="18"/>
        </w:rPr>
        <w:t>$0.00</w:t>
      </w:r>
      <w:r>
        <w:rPr>
          <w:rFonts w:ascii="Times New Roman"/>
          <w:color w:val="363636"/>
          <w:sz w:val="18"/>
        </w:rPr>
        <w:tab/>
      </w:r>
      <w:r>
        <w:rPr>
          <w:rFonts w:ascii="Times New Roman"/>
          <w:color w:val="363636"/>
          <w:spacing w:val="-2"/>
          <w:w w:val="105"/>
          <w:sz w:val="18"/>
        </w:rPr>
        <w:t>$3,065.00</w:t>
      </w:r>
    </w:p>
    <w:p>
      <w:pPr>
        <w:tabs>
          <w:tab w:pos="808" w:val="left" w:leader="none"/>
        </w:tabs>
        <w:spacing w:before="34" w:after="22"/>
        <w:ind w:left="0" w:right="382" w:firstLine="0"/>
        <w:jc w:val="right"/>
        <w:rPr>
          <w:rFonts w:ascii="Times New Roman"/>
          <w:sz w:val="18"/>
        </w:rPr>
      </w:pPr>
      <w:r>
        <w:rPr>
          <w:rFonts w:ascii="Times New Roman"/>
          <w:color w:val="464646"/>
          <w:spacing w:val="-2"/>
          <w:w w:val="105"/>
          <w:sz w:val="18"/>
        </w:rPr>
        <w:t>$0.00</w:t>
      </w:r>
      <w:r>
        <w:rPr>
          <w:rFonts w:ascii="Times New Roman"/>
          <w:color w:val="464646"/>
          <w:sz w:val="18"/>
        </w:rPr>
        <w:tab/>
      </w:r>
      <w:r>
        <w:rPr>
          <w:rFonts w:ascii="Times New Roman"/>
          <w:color w:val="363636"/>
          <w:spacing w:val="-2"/>
          <w:w w:val="105"/>
          <w:sz w:val="18"/>
        </w:rPr>
        <w:t>$21,970.00</w:t>
      </w:r>
    </w:p>
    <w:tbl>
      <w:tblPr>
        <w:tblW w:w="0" w:type="auto"/>
        <w:jc w:val="left"/>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9"/>
        <w:gridCol w:w="1057"/>
        <w:gridCol w:w="1414"/>
        <w:gridCol w:w="1035"/>
        <w:gridCol w:w="1362"/>
        <w:gridCol w:w="1057"/>
        <w:gridCol w:w="1026"/>
      </w:tblGrid>
      <w:tr>
        <w:trPr>
          <w:trHeight w:val="229" w:hRule="atLeast"/>
        </w:trPr>
        <w:tc>
          <w:tcPr>
            <w:tcW w:w="4449" w:type="dxa"/>
          </w:tcPr>
          <w:p>
            <w:pPr>
              <w:pStyle w:val="TableParagraph"/>
              <w:tabs>
                <w:tab w:pos="581" w:val="left" w:leader="none"/>
                <w:tab w:pos="3367" w:val="left" w:leader="none"/>
              </w:tabs>
              <w:spacing w:line="160" w:lineRule="auto" w:before="11"/>
              <w:rPr>
                <w:rFonts w:ascii="Times New Roman"/>
                <w:sz w:val="18"/>
              </w:rPr>
            </w:pPr>
            <w:r>
              <w:rPr>
                <w:rFonts w:ascii="Times New Roman"/>
                <w:color w:val="575757"/>
                <w:spacing w:val="-5"/>
                <w:position w:val="-3"/>
                <w:sz w:val="18"/>
              </w:rPr>
              <w:t>751</w:t>
            </w:r>
            <w:r>
              <w:rPr>
                <w:rFonts w:ascii="Times New Roman"/>
                <w:color w:val="575757"/>
                <w:position w:val="-3"/>
                <w:sz w:val="18"/>
              </w:rPr>
              <w:tab/>
            </w:r>
            <w:r>
              <w:rPr>
                <w:rFonts w:ascii="Times New Roman"/>
                <w:color w:val="575757"/>
                <w:sz w:val="15"/>
              </w:rPr>
              <w:t>Jack</w:t>
            </w:r>
            <w:r>
              <w:rPr>
                <w:rFonts w:ascii="Times New Roman"/>
                <w:color w:val="575757"/>
                <w:spacing w:val="-6"/>
                <w:sz w:val="15"/>
              </w:rPr>
              <w:t> </w:t>
            </w:r>
            <w:r>
              <w:rPr>
                <w:rFonts w:ascii="Times New Roman"/>
                <w:color w:val="464646"/>
                <w:spacing w:val="-2"/>
                <w:sz w:val="15"/>
              </w:rPr>
              <w:t>WoHT</w:t>
            </w:r>
            <w:r>
              <w:rPr>
                <w:rFonts w:ascii="Times New Roman"/>
                <w:color w:val="575757"/>
                <w:spacing w:val="-2"/>
                <w:sz w:val="15"/>
              </w:rPr>
              <w:t>Scholarship</w:t>
            </w:r>
            <w:r>
              <w:rPr>
                <w:rFonts w:ascii="Times New Roman"/>
                <w:color w:val="575757"/>
                <w:sz w:val="15"/>
              </w:rPr>
              <w:tab/>
            </w:r>
            <w:r>
              <w:rPr>
                <w:rFonts w:ascii="Times New Roman"/>
                <w:color w:val="464646"/>
                <w:spacing w:val="-2"/>
                <w:position w:val="-4"/>
                <w:sz w:val="18"/>
              </w:rPr>
              <w:t>$1,000.00</w:t>
            </w:r>
          </w:p>
        </w:tc>
        <w:tc>
          <w:tcPr>
            <w:tcW w:w="1057" w:type="dxa"/>
          </w:tcPr>
          <w:p>
            <w:pPr>
              <w:pStyle w:val="TableParagraph"/>
              <w:spacing w:line="200" w:lineRule="exact"/>
              <w:ind w:right="192"/>
              <w:jc w:val="right"/>
              <w:rPr>
                <w:rFonts w:ascii="Times New Roman"/>
                <w:sz w:val="18"/>
              </w:rPr>
            </w:pPr>
            <w:r>
              <w:rPr>
                <w:rFonts w:ascii="Times New Roman"/>
                <w:color w:val="363636"/>
                <w:spacing w:val="-2"/>
                <w:w w:val="105"/>
                <w:sz w:val="18"/>
              </w:rPr>
              <w:t>$0.00</w:t>
            </w:r>
          </w:p>
        </w:tc>
        <w:tc>
          <w:tcPr>
            <w:tcW w:w="1414" w:type="dxa"/>
          </w:tcPr>
          <w:p>
            <w:pPr>
              <w:pStyle w:val="TableParagraph"/>
              <w:spacing w:line="200" w:lineRule="exact"/>
              <w:ind w:right="371"/>
              <w:jc w:val="right"/>
              <w:rPr>
                <w:rFonts w:ascii="Times New Roman"/>
                <w:sz w:val="18"/>
              </w:rPr>
            </w:pPr>
            <w:r>
              <w:rPr>
                <w:rFonts w:ascii="Times New Roman"/>
                <w:color w:val="464646"/>
                <w:spacing w:val="-2"/>
                <w:sz w:val="18"/>
              </w:rPr>
              <w:t>$(500</w:t>
            </w:r>
            <w:r>
              <w:rPr>
                <w:rFonts w:ascii="Times New Roman"/>
                <w:color w:val="1D1D1D"/>
                <w:spacing w:val="-2"/>
                <w:sz w:val="18"/>
              </w:rPr>
              <w:t>.00)</w:t>
            </w:r>
          </w:p>
        </w:tc>
        <w:tc>
          <w:tcPr>
            <w:tcW w:w="1035" w:type="dxa"/>
          </w:tcPr>
          <w:p>
            <w:pPr>
              <w:pStyle w:val="TableParagraph"/>
              <w:spacing w:before="2"/>
              <w:ind w:right="231"/>
              <w:jc w:val="right"/>
              <w:rPr>
                <w:rFonts w:ascii="Times New Roman"/>
                <w:sz w:val="18"/>
              </w:rPr>
            </w:pPr>
            <w:r>
              <w:rPr>
                <w:rFonts w:ascii="Times New Roman"/>
                <w:color w:val="363636"/>
                <w:spacing w:val="-2"/>
                <w:w w:val="105"/>
                <w:sz w:val="18"/>
              </w:rPr>
              <w:t>$0.00</w:t>
            </w:r>
          </w:p>
        </w:tc>
        <w:tc>
          <w:tcPr>
            <w:tcW w:w="1362" w:type="dxa"/>
          </w:tcPr>
          <w:p>
            <w:pPr>
              <w:pStyle w:val="TableParagraph"/>
              <w:spacing w:before="2"/>
              <w:ind w:right="393"/>
              <w:jc w:val="right"/>
              <w:rPr>
                <w:rFonts w:ascii="Times New Roman"/>
                <w:sz w:val="18"/>
              </w:rPr>
            </w:pPr>
            <w:r>
              <w:rPr>
                <w:rFonts w:ascii="Times New Roman"/>
                <w:color w:val="363636"/>
                <w:spacing w:val="-2"/>
                <w:w w:val="105"/>
                <w:sz w:val="18"/>
              </w:rPr>
              <w:t>$500.00</w:t>
            </w:r>
          </w:p>
        </w:tc>
        <w:tc>
          <w:tcPr>
            <w:tcW w:w="1057" w:type="dxa"/>
          </w:tcPr>
          <w:p>
            <w:pPr>
              <w:pStyle w:val="TableParagraph"/>
              <w:spacing w:before="2"/>
              <w:ind w:right="233"/>
              <w:jc w:val="right"/>
              <w:rPr>
                <w:rFonts w:ascii="Times New Roman"/>
                <w:sz w:val="18"/>
              </w:rPr>
            </w:pPr>
            <w:r>
              <w:rPr>
                <w:rFonts w:ascii="Times New Roman"/>
                <w:color w:val="363636"/>
                <w:spacing w:val="-2"/>
                <w:w w:val="105"/>
                <w:sz w:val="18"/>
              </w:rPr>
              <w:t>$0.00</w:t>
            </w:r>
          </w:p>
        </w:tc>
        <w:tc>
          <w:tcPr>
            <w:tcW w:w="1026" w:type="dxa"/>
          </w:tcPr>
          <w:p>
            <w:pPr>
              <w:pStyle w:val="TableParagraph"/>
              <w:spacing w:line="198" w:lineRule="exact" w:before="12"/>
              <w:ind w:right="54"/>
              <w:jc w:val="right"/>
              <w:rPr>
                <w:rFonts w:ascii="Times New Roman"/>
                <w:sz w:val="18"/>
              </w:rPr>
            </w:pPr>
            <w:r>
              <w:rPr>
                <w:rFonts w:ascii="Times New Roman"/>
                <w:color w:val="363636"/>
                <w:spacing w:val="-2"/>
                <w:w w:val="105"/>
                <w:sz w:val="18"/>
              </w:rPr>
              <w:t>$500.00</w:t>
            </w:r>
          </w:p>
        </w:tc>
      </w:tr>
      <w:tr>
        <w:trPr>
          <w:trHeight w:val="240" w:hRule="atLeast"/>
        </w:trPr>
        <w:tc>
          <w:tcPr>
            <w:tcW w:w="4449" w:type="dxa"/>
          </w:tcPr>
          <w:p>
            <w:pPr>
              <w:pStyle w:val="TableParagraph"/>
              <w:tabs>
                <w:tab w:pos="592" w:val="left" w:leader="none"/>
                <w:tab w:pos="3271" w:val="left" w:leader="none"/>
              </w:tabs>
              <w:spacing w:line="175" w:lineRule="auto" w:before="15"/>
              <w:rPr>
                <w:rFonts w:ascii="Times New Roman"/>
                <w:sz w:val="18"/>
              </w:rPr>
            </w:pPr>
            <w:r>
              <w:rPr>
                <w:rFonts w:ascii="Times New Roman"/>
                <w:color w:val="575757"/>
                <w:spacing w:val="-5"/>
                <w:position w:val="-3"/>
                <w:sz w:val="18"/>
              </w:rPr>
              <w:t>753</w:t>
            </w:r>
            <w:r>
              <w:rPr>
                <w:rFonts w:ascii="Times New Roman"/>
                <w:color w:val="575757"/>
                <w:position w:val="-3"/>
                <w:sz w:val="18"/>
              </w:rPr>
              <w:tab/>
            </w:r>
            <w:r>
              <w:rPr>
                <w:rFonts w:ascii="Times New Roman"/>
                <w:color w:val="464646"/>
                <w:w w:val="90"/>
                <w:sz w:val="15"/>
              </w:rPr>
              <w:t>Alexander</w:t>
            </w:r>
            <w:r>
              <w:rPr>
                <w:rFonts w:ascii="Times New Roman"/>
                <w:color w:val="464646"/>
                <w:spacing w:val="5"/>
                <w:sz w:val="15"/>
              </w:rPr>
              <w:t> </w:t>
            </w:r>
            <w:r>
              <w:rPr>
                <w:rFonts w:ascii="Times New Roman"/>
                <w:color w:val="464646"/>
                <w:spacing w:val="-2"/>
                <w:sz w:val="15"/>
              </w:rPr>
              <w:t>Scholarship</w:t>
            </w:r>
            <w:r>
              <w:rPr>
                <w:rFonts w:ascii="Times New Roman"/>
                <w:color w:val="464646"/>
                <w:sz w:val="15"/>
              </w:rPr>
              <w:tab/>
            </w:r>
            <w:r>
              <w:rPr>
                <w:rFonts w:ascii="Times New Roman"/>
                <w:color w:val="575757"/>
                <w:spacing w:val="-2"/>
                <w:position w:val="-4"/>
                <w:sz w:val="18"/>
              </w:rPr>
              <w:t>$10,826.89</w:t>
            </w:r>
          </w:p>
        </w:tc>
        <w:tc>
          <w:tcPr>
            <w:tcW w:w="1057" w:type="dxa"/>
          </w:tcPr>
          <w:p>
            <w:pPr>
              <w:pStyle w:val="TableParagraph"/>
              <w:spacing w:before="3"/>
              <w:ind w:right="194"/>
              <w:jc w:val="right"/>
              <w:rPr>
                <w:rFonts w:ascii="Times New Roman"/>
                <w:sz w:val="18"/>
              </w:rPr>
            </w:pPr>
            <w:r>
              <w:rPr>
                <w:rFonts w:ascii="Times New Roman"/>
                <w:color w:val="464646"/>
                <w:spacing w:val="-2"/>
                <w:w w:val="105"/>
                <w:sz w:val="18"/>
              </w:rPr>
              <w:t>$50.00</w:t>
            </w:r>
          </w:p>
        </w:tc>
        <w:tc>
          <w:tcPr>
            <w:tcW w:w="1414" w:type="dxa"/>
          </w:tcPr>
          <w:p>
            <w:pPr>
              <w:pStyle w:val="TableParagraph"/>
              <w:spacing w:before="3"/>
              <w:ind w:right="368"/>
              <w:jc w:val="right"/>
              <w:rPr>
                <w:rFonts w:ascii="Times New Roman"/>
                <w:sz w:val="18"/>
              </w:rPr>
            </w:pPr>
            <w:r>
              <w:rPr>
                <w:rFonts w:ascii="Times New Roman"/>
                <w:color w:val="464646"/>
                <w:spacing w:val="-2"/>
                <w:sz w:val="18"/>
              </w:rPr>
              <w:t>$(8,000.00)</w:t>
            </w:r>
          </w:p>
        </w:tc>
        <w:tc>
          <w:tcPr>
            <w:tcW w:w="1035" w:type="dxa"/>
          </w:tcPr>
          <w:p>
            <w:pPr>
              <w:pStyle w:val="TableParagraph"/>
              <w:spacing w:before="13"/>
              <w:ind w:right="231"/>
              <w:jc w:val="right"/>
              <w:rPr>
                <w:rFonts w:ascii="Times New Roman"/>
                <w:sz w:val="18"/>
              </w:rPr>
            </w:pPr>
            <w:r>
              <w:rPr>
                <w:rFonts w:ascii="Times New Roman"/>
                <w:color w:val="363636"/>
                <w:spacing w:val="-2"/>
                <w:w w:val="105"/>
                <w:sz w:val="18"/>
              </w:rPr>
              <w:t>$0.00</w:t>
            </w:r>
          </w:p>
        </w:tc>
        <w:tc>
          <w:tcPr>
            <w:tcW w:w="1362" w:type="dxa"/>
          </w:tcPr>
          <w:p>
            <w:pPr>
              <w:pStyle w:val="TableParagraph"/>
              <w:spacing w:before="13"/>
              <w:ind w:right="395"/>
              <w:jc w:val="right"/>
              <w:rPr>
                <w:rFonts w:ascii="Times New Roman"/>
                <w:sz w:val="18"/>
              </w:rPr>
            </w:pPr>
            <w:r>
              <w:rPr>
                <w:rFonts w:ascii="Times New Roman"/>
                <w:color w:val="363636"/>
                <w:spacing w:val="-2"/>
                <w:sz w:val="18"/>
              </w:rPr>
              <w:t>$2,876.89</w:t>
            </w:r>
          </w:p>
        </w:tc>
        <w:tc>
          <w:tcPr>
            <w:tcW w:w="1057" w:type="dxa"/>
          </w:tcPr>
          <w:p>
            <w:pPr>
              <w:pStyle w:val="TableParagraph"/>
              <w:spacing w:before="13"/>
              <w:ind w:right="233"/>
              <w:jc w:val="right"/>
              <w:rPr>
                <w:rFonts w:ascii="Times New Roman"/>
                <w:sz w:val="18"/>
              </w:rPr>
            </w:pPr>
            <w:r>
              <w:rPr>
                <w:rFonts w:ascii="Times New Roman"/>
                <w:color w:val="363636"/>
                <w:spacing w:val="-2"/>
                <w:w w:val="105"/>
                <w:sz w:val="18"/>
              </w:rPr>
              <w:t>$0.00</w:t>
            </w:r>
          </w:p>
        </w:tc>
        <w:tc>
          <w:tcPr>
            <w:tcW w:w="1026" w:type="dxa"/>
          </w:tcPr>
          <w:p>
            <w:pPr>
              <w:pStyle w:val="TableParagraph"/>
              <w:spacing w:line="198" w:lineRule="exact" w:before="22"/>
              <w:ind w:right="61"/>
              <w:jc w:val="right"/>
              <w:rPr>
                <w:rFonts w:ascii="Times New Roman"/>
                <w:sz w:val="18"/>
              </w:rPr>
            </w:pPr>
            <w:r>
              <w:rPr>
                <w:rFonts w:ascii="Times New Roman"/>
                <w:color w:val="363636"/>
                <w:spacing w:val="-2"/>
                <w:sz w:val="18"/>
              </w:rPr>
              <w:t>$2,876.89</w:t>
            </w:r>
          </w:p>
        </w:tc>
      </w:tr>
      <w:tr>
        <w:trPr>
          <w:trHeight w:val="701" w:hRule="atLeast"/>
        </w:trPr>
        <w:tc>
          <w:tcPr>
            <w:tcW w:w="4449" w:type="dxa"/>
          </w:tcPr>
          <w:p>
            <w:pPr>
              <w:pStyle w:val="TableParagraph"/>
              <w:tabs>
                <w:tab w:pos="591" w:val="left" w:leader="none"/>
                <w:tab w:pos="3367" w:val="left" w:leader="none"/>
              </w:tabs>
              <w:spacing w:line="175" w:lineRule="auto" w:before="15"/>
              <w:rPr>
                <w:rFonts w:ascii="Times New Roman"/>
                <w:sz w:val="18"/>
              </w:rPr>
            </w:pPr>
            <w:r>
              <w:rPr>
                <w:rFonts w:ascii="Times New Roman"/>
                <w:color w:val="575757"/>
                <w:spacing w:val="-5"/>
                <w:position w:val="-3"/>
                <w:sz w:val="18"/>
              </w:rPr>
              <w:t>755</w:t>
            </w:r>
            <w:r>
              <w:rPr>
                <w:rFonts w:ascii="Times New Roman"/>
                <w:color w:val="575757"/>
                <w:position w:val="-3"/>
                <w:sz w:val="18"/>
              </w:rPr>
              <w:tab/>
            </w:r>
            <w:r>
              <w:rPr>
                <w:rFonts w:ascii="Times New Roman"/>
                <w:color w:val="575757"/>
                <w:w w:val="90"/>
                <w:sz w:val="15"/>
              </w:rPr>
              <w:t>Fugh</w:t>
            </w:r>
            <w:r>
              <w:rPr>
                <w:rFonts w:ascii="Times New Roman"/>
                <w:color w:val="575757"/>
                <w:spacing w:val="9"/>
                <w:sz w:val="15"/>
              </w:rPr>
              <w:t> </w:t>
            </w:r>
            <w:r>
              <w:rPr>
                <w:rFonts w:ascii="Times New Roman"/>
                <w:color w:val="575757"/>
                <w:w w:val="90"/>
                <w:sz w:val="15"/>
              </w:rPr>
              <w:t>Scholarship</w:t>
            </w:r>
            <w:r>
              <w:rPr>
                <w:rFonts w:ascii="Times New Roman"/>
                <w:color w:val="575757"/>
                <w:spacing w:val="7"/>
                <w:sz w:val="15"/>
              </w:rPr>
              <w:t> </w:t>
            </w:r>
            <w:r>
              <w:rPr>
                <w:rFonts w:ascii="Times New Roman"/>
                <w:color w:val="575757"/>
                <w:spacing w:val="-4"/>
                <w:w w:val="90"/>
                <w:sz w:val="15"/>
              </w:rPr>
              <w:t>2020</w:t>
            </w:r>
            <w:r>
              <w:rPr>
                <w:rFonts w:ascii="Times New Roman"/>
                <w:color w:val="575757"/>
                <w:sz w:val="15"/>
              </w:rPr>
              <w:tab/>
            </w:r>
            <w:r>
              <w:rPr>
                <w:rFonts w:ascii="Times New Roman"/>
                <w:color w:val="464646"/>
                <w:spacing w:val="-2"/>
                <w:position w:val="-4"/>
                <w:sz w:val="18"/>
              </w:rPr>
              <w:t>$7,500</w:t>
            </w:r>
            <w:r>
              <w:rPr>
                <w:rFonts w:ascii="Times New Roman"/>
                <w:color w:val="1D1D1D"/>
                <w:spacing w:val="-2"/>
                <w:position w:val="-4"/>
                <w:sz w:val="18"/>
              </w:rPr>
              <w:t>.</w:t>
            </w:r>
            <w:r>
              <w:rPr>
                <w:rFonts w:ascii="Times New Roman"/>
                <w:color w:val="464646"/>
                <w:spacing w:val="-2"/>
                <w:position w:val="-4"/>
                <w:sz w:val="18"/>
              </w:rPr>
              <w:t>00</w:t>
            </w:r>
          </w:p>
          <w:p>
            <w:pPr>
              <w:pStyle w:val="TableParagraph"/>
              <w:tabs>
                <w:tab w:pos="591" w:val="left" w:leader="none"/>
                <w:tab w:pos="3367" w:val="left" w:leader="none"/>
              </w:tabs>
              <w:spacing w:before="36"/>
              <w:rPr>
                <w:rFonts w:ascii="Times New Roman"/>
                <w:sz w:val="18"/>
              </w:rPr>
            </w:pPr>
            <w:r>
              <w:rPr>
                <w:rFonts w:ascii="Times New Roman"/>
                <w:color w:val="575757"/>
                <w:spacing w:val="-5"/>
                <w:position w:val="-3"/>
                <w:sz w:val="18"/>
              </w:rPr>
              <w:t>756</w:t>
            </w:r>
            <w:r>
              <w:rPr>
                <w:rFonts w:ascii="Times New Roman"/>
                <w:color w:val="575757"/>
                <w:position w:val="-3"/>
                <w:sz w:val="18"/>
              </w:rPr>
              <w:tab/>
            </w:r>
            <w:r>
              <w:rPr>
                <w:rFonts w:ascii="Times New Roman"/>
                <w:color w:val="575757"/>
                <w:spacing w:val="-4"/>
                <w:sz w:val="15"/>
              </w:rPr>
              <w:t>Fugh</w:t>
            </w:r>
            <w:r>
              <w:rPr>
                <w:rFonts w:ascii="Times New Roman"/>
                <w:color w:val="575757"/>
                <w:spacing w:val="-20"/>
                <w:sz w:val="15"/>
              </w:rPr>
              <w:t> </w:t>
            </w:r>
            <w:r>
              <w:rPr>
                <w:rFonts w:ascii="Times New Roman"/>
                <w:color w:val="575757"/>
                <w:spacing w:val="-4"/>
                <w:sz w:val="15"/>
              </w:rPr>
              <w:t>Scholarship</w:t>
            </w:r>
            <w:r>
              <w:rPr>
                <w:rFonts w:ascii="Times New Roman"/>
                <w:color w:val="575757"/>
                <w:spacing w:val="-5"/>
                <w:sz w:val="15"/>
              </w:rPr>
              <w:t> </w:t>
            </w:r>
            <w:r>
              <w:rPr>
                <w:rFonts w:ascii="Times New Roman"/>
                <w:color w:val="464646"/>
                <w:spacing w:val="-4"/>
                <w:sz w:val="15"/>
              </w:rPr>
              <w:t>201</w:t>
            </w:r>
            <w:r>
              <w:rPr>
                <w:rFonts w:ascii="Times New Roman"/>
                <w:color w:val="828282"/>
                <w:spacing w:val="-4"/>
                <w:sz w:val="15"/>
              </w:rPr>
              <w:t>7</w:t>
            </w:r>
            <w:r>
              <w:rPr>
                <w:rFonts w:ascii="Times New Roman"/>
                <w:color w:val="828282"/>
                <w:sz w:val="15"/>
              </w:rPr>
              <w:tab/>
            </w:r>
            <w:r>
              <w:rPr>
                <w:rFonts w:ascii="Times New Roman"/>
                <w:color w:val="464646"/>
                <w:spacing w:val="-2"/>
                <w:position w:val="-3"/>
                <w:sz w:val="18"/>
              </w:rPr>
              <w:t>$2,500.08</w:t>
            </w:r>
          </w:p>
          <w:p>
            <w:pPr>
              <w:pStyle w:val="TableParagraph"/>
              <w:tabs>
                <w:tab w:pos="584" w:val="left" w:leader="none"/>
                <w:tab w:pos="3367" w:val="left" w:leader="none"/>
              </w:tabs>
              <w:spacing w:line="226" w:lineRule="exact" w:before="12"/>
              <w:ind w:left="9"/>
              <w:rPr>
                <w:rFonts w:ascii="Times New Roman" w:hAnsi="Times New Roman"/>
                <w:sz w:val="18"/>
              </w:rPr>
            </w:pPr>
            <w:r>
              <w:rPr>
                <w:rFonts w:ascii="Times New Roman" w:hAnsi="Times New Roman"/>
                <w:color w:val="464646"/>
                <w:spacing w:val="-5"/>
                <w:position w:val="-3"/>
                <w:sz w:val="18"/>
              </w:rPr>
              <w:t>757</w:t>
            </w:r>
            <w:r>
              <w:rPr>
                <w:rFonts w:ascii="Times New Roman" w:hAnsi="Times New Roman"/>
                <w:color w:val="464646"/>
                <w:position w:val="-3"/>
                <w:sz w:val="18"/>
              </w:rPr>
              <w:tab/>
            </w:r>
            <w:r>
              <w:rPr>
                <w:rFonts w:ascii="Times New Roman" w:hAnsi="Times New Roman"/>
                <w:color w:val="575757"/>
                <w:w w:val="90"/>
                <w:sz w:val="15"/>
              </w:rPr>
              <w:t>Shi,·a</w:t>
            </w:r>
            <w:r>
              <w:rPr>
                <w:rFonts w:ascii="Times New Roman" w:hAnsi="Times New Roman"/>
                <w:color w:val="575757"/>
                <w:sz w:val="15"/>
              </w:rPr>
              <w:t> </w:t>
            </w:r>
            <w:r>
              <w:rPr>
                <w:rFonts w:ascii="Times New Roman" w:hAnsi="Times New Roman"/>
                <w:color w:val="363636"/>
                <w:spacing w:val="-2"/>
                <w:sz w:val="15"/>
              </w:rPr>
              <w:t>Kumar</w:t>
            </w:r>
            <w:r>
              <w:rPr>
                <w:rFonts w:ascii="Times New Roman" w:hAnsi="Times New Roman"/>
                <w:color w:val="464646"/>
                <w:spacing w:val="-2"/>
                <w:sz w:val="15"/>
              </w:rPr>
              <w:t>Scholarship</w:t>
            </w:r>
            <w:r>
              <w:rPr>
                <w:rFonts w:ascii="Times New Roman" w:hAnsi="Times New Roman"/>
                <w:color w:val="464646"/>
                <w:sz w:val="15"/>
              </w:rPr>
              <w:tab/>
            </w:r>
            <w:r>
              <w:rPr>
                <w:rFonts w:ascii="Times New Roman" w:hAnsi="Times New Roman"/>
                <w:color w:val="464646"/>
                <w:spacing w:val="-2"/>
                <w:position w:val="-4"/>
                <w:sz w:val="18"/>
              </w:rPr>
              <w:t>$2,951.58</w:t>
            </w:r>
          </w:p>
        </w:tc>
        <w:tc>
          <w:tcPr>
            <w:tcW w:w="1057" w:type="dxa"/>
          </w:tcPr>
          <w:p>
            <w:pPr>
              <w:pStyle w:val="TableParagraph"/>
              <w:spacing w:before="3"/>
              <w:ind w:right="192"/>
              <w:jc w:val="right"/>
              <w:rPr>
                <w:rFonts w:ascii="Times New Roman"/>
                <w:sz w:val="18"/>
              </w:rPr>
            </w:pPr>
            <w:r>
              <w:rPr>
                <w:rFonts w:ascii="Times New Roman"/>
                <w:color w:val="464646"/>
                <w:spacing w:val="-2"/>
                <w:w w:val="105"/>
                <w:sz w:val="18"/>
              </w:rPr>
              <w:t>$0.00</w:t>
            </w:r>
          </w:p>
          <w:p>
            <w:pPr>
              <w:pStyle w:val="TableParagraph"/>
              <w:spacing w:before="24"/>
              <w:ind w:right="192"/>
              <w:jc w:val="right"/>
              <w:rPr>
                <w:rFonts w:ascii="Times New Roman"/>
                <w:sz w:val="18"/>
              </w:rPr>
            </w:pPr>
            <w:r>
              <w:rPr>
                <w:rFonts w:ascii="Times New Roman"/>
                <w:color w:val="363636"/>
                <w:spacing w:val="-2"/>
                <w:w w:val="105"/>
                <w:sz w:val="18"/>
              </w:rPr>
              <w:t>$0.00</w:t>
            </w:r>
          </w:p>
          <w:p>
            <w:pPr>
              <w:pStyle w:val="TableParagraph"/>
              <w:spacing w:line="206" w:lineRule="exact" w:before="34"/>
              <w:ind w:right="208"/>
              <w:jc w:val="right"/>
              <w:rPr>
                <w:rFonts w:ascii="Times New Roman"/>
                <w:sz w:val="18"/>
              </w:rPr>
            </w:pPr>
            <w:r>
              <w:rPr>
                <w:rFonts w:ascii="Times New Roman"/>
                <w:color w:val="464646"/>
                <w:spacing w:val="-2"/>
                <w:sz w:val="18"/>
              </w:rPr>
              <w:t>$1</w:t>
            </w:r>
            <w:r>
              <w:rPr>
                <w:rFonts w:ascii="Times New Roman"/>
                <w:color w:val="1D1D1D"/>
                <w:spacing w:val="-2"/>
                <w:sz w:val="18"/>
              </w:rPr>
              <w:t>,250.00</w:t>
            </w:r>
          </w:p>
        </w:tc>
        <w:tc>
          <w:tcPr>
            <w:tcW w:w="1414" w:type="dxa"/>
          </w:tcPr>
          <w:p>
            <w:pPr>
              <w:pStyle w:val="TableParagraph"/>
              <w:spacing w:before="3"/>
              <w:ind w:right="385"/>
              <w:jc w:val="right"/>
              <w:rPr>
                <w:rFonts w:ascii="Times New Roman"/>
                <w:sz w:val="18"/>
              </w:rPr>
            </w:pPr>
            <w:r>
              <w:rPr>
                <w:rFonts w:ascii="Times New Roman"/>
                <w:color w:val="464646"/>
                <w:spacing w:val="-2"/>
                <w:sz w:val="18"/>
              </w:rPr>
              <w:t>$(2,500.00)</w:t>
            </w:r>
          </w:p>
          <w:p>
            <w:pPr>
              <w:pStyle w:val="TableParagraph"/>
              <w:spacing w:before="34"/>
              <w:ind w:right="412"/>
              <w:jc w:val="right"/>
              <w:rPr>
                <w:rFonts w:ascii="Times New Roman"/>
                <w:sz w:val="18"/>
              </w:rPr>
            </w:pPr>
            <w:r>
              <w:rPr>
                <w:rFonts w:ascii="Times New Roman"/>
                <w:color w:val="363636"/>
                <w:spacing w:val="-2"/>
                <w:w w:val="105"/>
                <w:sz w:val="18"/>
              </w:rPr>
              <w:t>$0.00</w:t>
            </w:r>
          </w:p>
          <w:p>
            <w:pPr>
              <w:pStyle w:val="TableParagraph"/>
              <w:spacing w:line="206" w:lineRule="exact" w:before="24"/>
              <w:ind w:right="381"/>
              <w:jc w:val="right"/>
              <w:rPr>
                <w:rFonts w:ascii="Times New Roman"/>
                <w:sz w:val="18"/>
              </w:rPr>
            </w:pPr>
            <w:r>
              <w:rPr>
                <w:rFonts w:ascii="Times New Roman"/>
                <w:color w:val="464646"/>
                <w:spacing w:val="-2"/>
                <w:sz w:val="18"/>
              </w:rPr>
              <w:t>$(</w:t>
            </w:r>
            <w:r>
              <w:rPr>
                <w:rFonts w:ascii="Times New Roman"/>
                <w:color w:val="1D1D1D"/>
                <w:spacing w:val="-2"/>
                <w:sz w:val="18"/>
              </w:rPr>
              <w:t>1,500</w:t>
            </w:r>
            <w:r>
              <w:rPr>
                <w:rFonts w:ascii="Times New Roman"/>
                <w:color w:val="464646"/>
                <w:spacing w:val="-2"/>
                <w:sz w:val="18"/>
              </w:rPr>
              <w:t>.00)</w:t>
            </w:r>
          </w:p>
        </w:tc>
        <w:tc>
          <w:tcPr>
            <w:tcW w:w="1035" w:type="dxa"/>
          </w:tcPr>
          <w:p>
            <w:pPr>
              <w:pStyle w:val="TableParagraph"/>
              <w:spacing w:before="13"/>
              <w:ind w:left="367"/>
              <w:rPr>
                <w:rFonts w:ascii="Times New Roman"/>
                <w:sz w:val="18"/>
              </w:rPr>
            </w:pPr>
            <w:r>
              <w:rPr>
                <w:rFonts w:ascii="Times New Roman"/>
                <w:color w:val="363636"/>
                <w:spacing w:val="-2"/>
                <w:w w:val="105"/>
                <w:sz w:val="18"/>
              </w:rPr>
              <w:t>$0.00</w:t>
            </w:r>
          </w:p>
          <w:p>
            <w:pPr>
              <w:pStyle w:val="TableParagraph"/>
              <w:spacing w:before="24"/>
              <w:ind w:left="367"/>
              <w:rPr>
                <w:rFonts w:ascii="Times New Roman"/>
                <w:sz w:val="18"/>
              </w:rPr>
            </w:pPr>
            <w:r>
              <w:rPr>
                <w:rFonts w:ascii="Times New Roman"/>
                <w:color w:val="363636"/>
                <w:spacing w:val="-2"/>
                <w:w w:val="105"/>
                <w:sz w:val="18"/>
              </w:rPr>
              <w:t>$0.00</w:t>
            </w:r>
          </w:p>
          <w:p>
            <w:pPr>
              <w:pStyle w:val="TableParagraph"/>
              <w:spacing w:line="197" w:lineRule="exact" w:before="33"/>
              <w:ind w:left="367"/>
              <w:rPr>
                <w:rFonts w:ascii="Times New Roman"/>
                <w:sz w:val="18"/>
              </w:rPr>
            </w:pPr>
            <w:r>
              <w:rPr>
                <w:rFonts w:ascii="Times New Roman"/>
                <w:color w:val="464646"/>
                <w:spacing w:val="-2"/>
                <w:w w:val="105"/>
                <w:sz w:val="18"/>
              </w:rPr>
              <w:t>$0.00</w:t>
            </w:r>
          </w:p>
        </w:tc>
        <w:tc>
          <w:tcPr>
            <w:tcW w:w="1362" w:type="dxa"/>
          </w:tcPr>
          <w:p>
            <w:pPr>
              <w:pStyle w:val="TableParagraph"/>
              <w:spacing w:before="13"/>
              <w:ind w:left="227"/>
              <w:rPr>
                <w:rFonts w:ascii="Times New Roman"/>
                <w:sz w:val="18"/>
              </w:rPr>
            </w:pPr>
            <w:r>
              <w:rPr>
                <w:rFonts w:ascii="Times New Roman"/>
                <w:color w:val="363636"/>
                <w:spacing w:val="-2"/>
                <w:sz w:val="18"/>
              </w:rPr>
              <w:t>$5,000.00</w:t>
            </w:r>
          </w:p>
          <w:p>
            <w:pPr>
              <w:pStyle w:val="TableParagraph"/>
              <w:spacing w:before="24"/>
              <w:ind w:left="227"/>
              <w:rPr>
                <w:rFonts w:ascii="Times New Roman"/>
                <w:sz w:val="18"/>
              </w:rPr>
            </w:pPr>
            <w:r>
              <w:rPr>
                <w:rFonts w:ascii="Times New Roman"/>
                <w:color w:val="363636"/>
                <w:spacing w:val="-2"/>
                <w:sz w:val="18"/>
              </w:rPr>
              <w:t>$2,500.08</w:t>
            </w:r>
          </w:p>
          <w:p>
            <w:pPr>
              <w:pStyle w:val="TableParagraph"/>
              <w:spacing w:line="187" w:lineRule="exact" w:before="43"/>
              <w:ind w:left="230"/>
              <w:rPr>
                <w:rFonts w:ascii="Times New Roman"/>
                <w:b/>
                <w:sz w:val="17"/>
              </w:rPr>
            </w:pPr>
            <w:r>
              <w:rPr>
                <w:rFonts w:ascii="Times New Roman"/>
                <w:b/>
                <w:color w:val="363636"/>
                <w:spacing w:val="-2"/>
                <w:w w:val="105"/>
                <w:sz w:val="17"/>
              </w:rPr>
              <w:t>$2,701.58</w:t>
            </w:r>
          </w:p>
        </w:tc>
        <w:tc>
          <w:tcPr>
            <w:tcW w:w="1057" w:type="dxa"/>
          </w:tcPr>
          <w:p>
            <w:pPr>
              <w:pStyle w:val="TableParagraph"/>
              <w:spacing w:before="13"/>
              <w:ind w:left="387"/>
              <w:rPr>
                <w:rFonts w:ascii="Times New Roman"/>
                <w:sz w:val="18"/>
              </w:rPr>
            </w:pPr>
            <w:r>
              <w:rPr>
                <w:rFonts w:ascii="Times New Roman"/>
                <w:color w:val="363636"/>
                <w:spacing w:val="-2"/>
                <w:w w:val="105"/>
                <w:sz w:val="18"/>
              </w:rPr>
              <w:t>$0.00</w:t>
            </w:r>
          </w:p>
          <w:p>
            <w:pPr>
              <w:pStyle w:val="TableParagraph"/>
              <w:spacing w:before="24"/>
              <w:ind w:left="387"/>
              <w:rPr>
                <w:rFonts w:ascii="Times New Roman"/>
                <w:sz w:val="18"/>
              </w:rPr>
            </w:pPr>
            <w:r>
              <w:rPr>
                <w:rFonts w:ascii="Times New Roman"/>
                <w:color w:val="363636"/>
                <w:spacing w:val="-2"/>
                <w:w w:val="105"/>
                <w:sz w:val="18"/>
              </w:rPr>
              <w:t>$0.00</w:t>
            </w:r>
          </w:p>
          <w:p>
            <w:pPr>
              <w:pStyle w:val="TableParagraph"/>
              <w:spacing w:line="197" w:lineRule="exact" w:before="33"/>
              <w:ind w:left="387"/>
              <w:rPr>
                <w:rFonts w:ascii="Times New Roman"/>
                <w:sz w:val="18"/>
              </w:rPr>
            </w:pPr>
            <w:r>
              <w:rPr>
                <w:rFonts w:ascii="Times New Roman"/>
                <w:color w:val="363636"/>
                <w:spacing w:val="-2"/>
                <w:w w:val="105"/>
                <w:sz w:val="18"/>
              </w:rPr>
              <w:t>$0.00</w:t>
            </w:r>
          </w:p>
        </w:tc>
        <w:tc>
          <w:tcPr>
            <w:tcW w:w="1026" w:type="dxa"/>
          </w:tcPr>
          <w:p>
            <w:pPr>
              <w:pStyle w:val="TableParagraph"/>
              <w:spacing w:before="13"/>
              <w:ind w:left="225"/>
              <w:rPr>
                <w:rFonts w:ascii="Times New Roman"/>
                <w:sz w:val="18"/>
              </w:rPr>
            </w:pPr>
            <w:r>
              <w:rPr>
                <w:rFonts w:ascii="Times New Roman"/>
                <w:color w:val="363636"/>
                <w:spacing w:val="-2"/>
                <w:w w:val="105"/>
                <w:sz w:val="18"/>
              </w:rPr>
              <w:t>$5,000.00</w:t>
            </w:r>
          </w:p>
          <w:p>
            <w:pPr>
              <w:pStyle w:val="TableParagraph"/>
              <w:spacing w:before="33"/>
              <w:ind w:left="225"/>
              <w:rPr>
                <w:rFonts w:ascii="Times New Roman"/>
                <w:sz w:val="18"/>
              </w:rPr>
            </w:pPr>
            <w:r>
              <w:rPr>
                <w:rFonts w:ascii="Times New Roman"/>
                <w:color w:val="363636"/>
                <w:spacing w:val="-2"/>
                <w:sz w:val="18"/>
              </w:rPr>
              <w:t>$2,500.08</w:t>
            </w:r>
          </w:p>
          <w:p>
            <w:pPr>
              <w:pStyle w:val="TableParagraph"/>
              <w:spacing w:line="187" w:lineRule="exact" w:before="34"/>
              <w:ind w:left="225"/>
              <w:rPr>
                <w:rFonts w:ascii="Times New Roman"/>
                <w:sz w:val="18"/>
              </w:rPr>
            </w:pPr>
            <w:r>
              <w:rPr>
                <w:rFonts w:ascii="Times New Roman"/>
                <w:color w:val="363636"/>
                <w:spacing w:val="-2"/>
                <w:sz w:val="18"/>
              </w:rPr>
              <w:t>$2,701.58</w:t>
            </w:r>
          </w:p>
        </w:tc>
      </w:tr>
    </w:tbl>
    <w:p>
      <w:pPr>
        <w:spacing w:after="0" w:line="187" w:lineRule="exact"/>
        <w:rPr>
          <w:rFonts w:ascii="Times New Roman"/>
          <w:sz w:val="18"/>
        </w:rPr>
        <w:sectPr>
          <w:headerReference w:type="default" r:id="rId159"/>
          <w:footerReference w:type="default" r:id="rId160"/>
          <w:pgSz w:w="12240" w:h="15840"/>
          <w:pgMar w:header="255" w:footer="0" w:top="440" w:bottom="280" w:left="20" w:right="0"/>
        </w:sectPr>
      </w:pPr>
    </w:p>
    <w:p>
      <w:pPr>
        <w:pStyle w:val="BodyText"/>
        <w:rPr>
          <w:sz w:val="20"/>
        </w:rPr>
      </w:pPr>
    </w:p>
    <w:p>
      <w:pPr>
        <w:pStyle w:val="BodyText"/>
        <w:spacing w:before="7"/>
        <w:rPr>
          <w:sz w:val="20"/>
        </w:rPr>
      </w:pPr>
    </w:p>
    <w:p>
      <w:pPr>
        <w:tabs>
          <w:tab w:pos="1078" w:val="left" w:leader="none"/>
        </w:tabs>
        <w:spacing w:before="0"/>
        <w:ind w:left="502" w:right="0" w:firstLine="0"/>
        <w:jc w:val="left"/>
        <w:rPr>
          <w:rFonts w:ascii="Times New Roman"/>
          <w:sz w:val="15"/>
        </w:rPr>
      </w:pPr>
      <w:r>
        <w:rPr/>
        <mc:AlternateContent>
          <mc:Choice Requires="wps">
            <w:drawing>
              <wp:anchor distT="0" distB="0" distL="0" distR="0" allowOverlap="1" layoutInCell="1" locked="0" behindDoc="0" simplePos="0" relativeHeight="15774720">
                <wp:simplePos x="0" y="0"/>
                <wp:positionH relativeFrom="page">
                  <wp:posOffset>256124</wp:posOffset>
                </wp:positionH>
                <wp:positionV relativeFrom="paragraph">
                  <wp:posOffset>-295587</wp:posOffset>
                </wp:positionV>
                <wp:extent cx="5814060" cy="29210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5814060" cy="2921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7"/>
                              <w:gridCol w:w="1841"/>
                              <w:gridCol w:w="1009"/>
                              <w:gridCol w:w="1419"/>
                              <w:gridCol w:w="1029"/>
                              <w:gridCol w:w="1035"/>
                            </w:tblGrid>
                            <w:tr>
                              <w:trPr>
                                <w:trHeight w:val="230" w:hRule="atLeast"/>
                              </w:trPr>
                              <w:tc>
                                <w:tcPr>
                                  <w:tcW w:w="2707" w:type="dxa"/>
                                </w:tcPr>
                                <w:p>
                                  <w:pPr>
                                    <w:pStyle w:val="TableParagraph"/>
                                    <w:tabs>
                                      <w:tab w:pos="629" w:val="left" w:leader="none"/>
                                    </w:tabs>
                                    <w:spacing w:line="211" w:lineRule="exact"/>
                                    <w:ind w:left="50"/>
                                    <w:rPr>
                                      <w:rFonts w:ascii="Times New Roman"/>
                                      <w:sz w:val="15"/>
                                    </w:rPr>
                                  </w:pPr>
                                  <w:r>
                                    <w:rPr>
                                      <w:rFonts w:ascii="Times New Roman"/>
                                      <w:color w:val="575757"/>
                                      <w:spacing w:val="-5"/>
                                      <w:position w:val="-3"/>
                                      <w:sz w:val="18"/>
                                    </w:rPr>
                                    <w:t>758</w:t>
                                  </w:r>
                                  <w:r>
                                    <w:rPr>
                                      <w:rFonts w:ascii="Times New Roman"/>
                                      <w:color w:val="575757"/>
                                      <w:position w:val="-3"/>
                                      <w:sz w:val="18"/>
                                    </w:rPr>
                                    <w:tab/>
                                  </w:r>
                                  <w:r>
                                    <w:rPr>
                                      <w:rFonts w:ascii="Times New Roman"/>
                                      <w:color w:val="575757"/>
                                      <w:spacing w:val="-2"/>
                                      <w:sz w:val="15"/>
                                    </w:rPr>
                                    <w:t>Gene</w:t>
                                  </w:r>
                                  <w:r>
                                    <w:rPr>
                                      <w:rFonts w:ascii="Times New Roman"/>
                                      <w:color w:val="575757"/>
                                      <w:spacing w:val="-9"/>
                                      <w:sz w:val="15"/>
                                    </w:rPr>
                                    <w:t> </w:t>
                                  </w:r>
                                  <w:r>
                                    <w:rPr>
                                      <w:rFonts w:ascii="Times New Roman"/>
                                      <w:color w:val="464646"/>
                                      <w:spacing w:val="-2"/>
                                      <w:sz w:val="15"/>
                                    </w:rPr>
                                    <w:t>Biles</w:t>
                                  </w:r>
                                  <w:r>
                                    <w:rPr>
                                      <w:rFonts w:ascii="Times New Roman"/>
                                      <w:color w:val="464646"/>
                                      <w:spacing w:val="6"/>
                                      <w:sz w:val="15"/>
                                    </w:rPr>
                                    <w:t> </w:t>
                                  </w:r>
                                  <w:r>
                                    <w:rPr>
                                      <w:rFonts w:ascii="Times New Roman"/>
                                      <w:color w:val="575757"/>
                                      <w:spacing w:val="-2"/>
                                      <w:sz w:val="15"/>
                                    </w:rPr>
                                    <w:t>Schohtr.hip</w:t>
                                  </w:r>
                                </w:p>
                              </w:tc>
                              <w:tc>
                                <w:tcPr>
                                  <w:tcW w:w="1841" w:type="dxa"/>
                                </w:tcPr>
                                <w:p>
                                  <w:pPr>
                                    <w:pStyle w:val="TableParagraph"/>
                                    <w:spacing w:line="206" w:lineRule="exact" w:before="4"/>
                                    <w:ind w:right="398"/>
                                    <w:jc w:val="right"/>
                                    <w:rPr>
                                      <w:rFonts w:ascii="Times New Roman"/>
                                      <w:sz w:val="18"/>
                                    </w:rPr>
                                  </w:pPr>
                                  <w:r>
                                    <w:rPr>
                                      <w:rFonts w:ascii="Times New Roman"/>
                                      <w:color w:val="464646"/>
                                      <w:spacing w:val="-2"/>
                                      <w:sz w:val="18"/>
                                    </w:rPr>
                                    <w:t>$7,982.05</w:t>
                                  </w:r>
                                </w:p>
                              </w:tc>
                              <w:tc>
                                <w:tcPr>
                                  <w:tcW w:w="1009" w:type="dxa"/>
                                </w:tcPr>
                                <w:p>
                                  <w:pPr>
                                    <w:pStyle w:val="TableParagraph"/>
                                    <w:spacing w:line="197" w:lineRule="exact" w:before="14"/>
                                    <w:ind w:right="193"/>
                                    <w:jc w:val="right"/>
                                    <w:rPr>
                                      <w:rFonts w:ascii="Times New Roman"/>
                                      <w:sz w:val="18"/>
                                    </w:rPr>
                                  </w:pPr>
                                  <w:r>
                                    <w:rPr>
                                      <w:rFonts w:ascii="Times New Roman"/>
                                      <w:color w:val="464646"/>
                                      <w:spacing w:val="-2"/>
                                      <w:w w:val="105"/>
                                      <w:sz w:val="18"/>
                                    </w:rPr>
                                    <w:t>$0.00</w:t>
                                  </w:r>
                                </w:p>
                              </w:tc>
                              <w:tc>
                                <w:tcPr>
                                  <w:tcW w:w="1419" w:type="dxa"/>
                                </w:tcPr>
                                <w:p>
                                  <w:pPr>
                                    <w:pStyle w:val="TableParagraph"/>
                                    <w:spacing w:line="197" w:lineRule="exact" w:before="14"/>
                                    <w:ind w:left="191"/>
                                    <w:rPr>
                                      <w:rFonts w:ascii="Times New Roman"/>
                                      <w:sz w:val="18"/>
                                    </w:rPr>
                                  </w:pPr>
                                  <w:r>
                                    <w:rPr>
                                      <w:rFonts w:ascii="Times New Roman"/>
                                      <w:color w:val="464646"/>
                                      <w:spacing w:val="-2"/>
                                      <w:sz w:val="18"/>
                                    </w:rPr>
                                    <w:t>$(4,000.00)</w:t>
                                  </w:r>
                                </w:p>
                              </w:tc>
                              <w:tc>
                                <w:tcPr>
                                  <w:tcW w:w="1029" w:type="dxa"/>
                                </w:tcPr>
                                <w:p>
                                  <w:pPr>
                                    <w:pStyle w:val="TableParagraph"/>
                                    <w:spacing w:line="197" w:lineRule="exact" w:before="14"/>
                                    <w:ind w:right="233"/>
                                    <w:jc w:val="right"/>
                                    <w:rPr>
                                      <w:rFonts w:ascii="Times New Roman"/>
                                      <w:sz w:val="18"/>
                                    </w:rPr>
                                  </w:pPr>
                                  <w:r>
                                    <w:rPr>
                                      <w:rFonts w:ascii="Times New Roman"/>
                                      <w:color w:val="464646"/>
                                      <w:spacing w:val="-2"/>
                                      <w:w w:val="105"/>
                                      <w:sz w:val="18"/>
                                    </w:rPr>
                                    <w:t>$0.00</w:t>
                                  </w:r>
                                </w:p>
                              </w:tc>
                              <w:tc>
                                <w:tcPr>
                                  <w:tcW w:w="1035" w:type="dxa"/>
                                </w:tcPr>
                                <w:p>
                                  <w:pPr>
                                    <w:pStyle w:val="TableParagraph"/>
                                    <w:spacing w:line="197" w:lineRule="exact" w:before="14"/>
                                    <w:ind w:right="68"/>
                                    <w:jc w:val="right"/>
                                    <w:rPr>
                                      <w:rFonts w:ascii="Times New Roman"/>
                                      <w:sz w:val="18"/>
                                    </w:rPr>
                                  </w:pPr>
                                  <w:r>
                                    <w:rPr>
                                      <w:rFonts w:ascii="Times New Roman"/>
                                      <w:color w:val="464646"/>
                                      <w:spacing w:val="-2"/>
                                      <w:sz w:val="18"/>
                                    </w:rPr>
                                    <w:t>$3,982.05</w:t>
                                  </w:r>
                                </w:p>
                              </w:tc>
                            </w:tr>
                            <w:tr>
                              <w:trPr>
                                <w:trHeight w:val="230" w:hRule="atLeast"/>
                              </w:trPr>
                              <w:tc>
                                <w:tcPr>
                                  <w:tcW w:w="2707" w:type="dxa"/>
                                </w:tcPr>
                                <w:p>
                                  <w:pPr>
                                    <w:pStyle w:val="TableParagraph"/>
                                    <w:tabs>
                                      <w:tab w:pos="628" w:val="left" w:leader="none"/>
                                    </w:tabs>
                                    <w:spacing w:line="207" w:lineRule="exact" w:before="3"/>
                                    <w:ind w:left="50"/>
                                    <w:rPr>
                                      <w:rFonts w:ascii="Times New Roman"/>
                                      <w:sz w:val="15"/>
                                    </w:rPr>
                                  </w:pPr>
                                  <w:r>
                                    <w:rPr>
                                      <w:rFonts w:ascii="Times New Roman"/>
                                      <w:color w:val="575757"/>
                                      <w:spacing w:val="-5"/>
                                      <w:position w:val="-3"/>
                                      <w:sz w:val="18"/>
                                    </w:rPr>
                                    <w:t>759</w:t>
                                  </w:r>
                                  <w:r>
                                    <w:rPr>
                                      <w:rFonts w:ascii="Times New Roman"/>
                                      <w:color w:val="575757"/>
                                      <w:position w:val="-3"/>
                                      <w:sz w:val="18"/>
                                    </w:rPr>
                                    <w:tab/>
                                  </w:r>
                                  <w:r>
                                    <w:rPr>
                                      <w:rFonts w:ascii="Times New Roman"/>
                                      <w:color w:val="6B6B6B"/>
                                      <w:spacing w:val="-4"/>
                                      <w:sz w:val="15"/>
                                    </w:rPr>
                                    <w:t>Carl</w:t>
                                  </w:r>
                                  <w:r>
                                    <w:rPr>
                                      <w:rFonts w:ascii="Times New Roman"/>
                                      <w:color w:val="6B6B6B"/>
                                      <w:spacing w:val="-8"/>
                                      <w:sz w:val="15"/>
                                    </w:rPr>
                                    <w:t> </w:t>
                                  </w:r>
                                  <w:r>
                                    <w:rPr>
                                      <w:rFonts w:ascii="Times New Roman"/>
                                      <w:color w:val="575757"/>
                                      <w:spacing w:val="-4"/>
                                      <w:sz w:val="15"/>
                                    </w:rPr>
                                    <w:t>S.:</w:t>
                                  </w:r>
                                  <w:r>
                                    <w:rPr>
                                      <w:rFonts w:ascii="Times New Roman"/>
                                      <w:color w:val="828282"/>
                                      <w:spacing w:val="-4"/>
                                      <w:sz w:val="15"/>
                                    </w:rPr>
                                    <w:t>i</w:t>
                                  </w:r>
                                  <w:r>
                                    <w:rPr>
                                      <w:rFonts w:ascii="Times New Roman"/>
                                      <w:color w:val="464646"/>
                                      <w:spacing w:val="-4"/>
                                      <w:sz w:val="15"/>
                                    </w:rPr>
                                    <w:t>dl</w:t>
                                  </w:r>
                                  <w:r>
                                    <w:rPr>
                                      <w:rFonts w:ascii="Times New Roman"/>
                                      <w:color w:val="464646"/>
                                      <w:spacing w:val="-13"/>
                                      <w:sz w:val="15"/>
                                    </w:rPr>
                                    <w:t> </w:t>
                                  </w:r>
                                  <w:r>
                                    <w:rPr>
                                      <w:rFonts w:ascii="Times New Roman"/>
                                      <w:color w:val="575757"/>
                                      <w:spacing w:val="-4"/>
                                      <w:sz w:val="15"/>
                                    </w:rPr>
                                    <w:t>Scholarshir</w:t>
                                  </w:r>
                                </w:p>
                              </w:tc>
                              <w:tc>
                                <w:tcPr>
                                  <w:tcW w:w="1841" w:type="dxa"/>
                                </w:tcPr>
                                <w:p>
                                  <w:pPr>
                                    <w:pStyle w:val="TableParagraph"/>
                                    <w:spacing w:line="197" w:lineRule="exact" w:before="14"/>
                                    <w:ind w:right="391"/>
                                    <w:jc w:val="right"/>
                                    <w:rPr>
                                      <w:rFonts w:ascii="Times New Roman"/>
                                      <w:sz w:val="18"/>
                                    </w:rPr>
                                  </w:pPr>
                                  <w:r>
                                    <w:rPr>
                                      <w:rFonts w:ascii="Times New Roman"/>
                                      <w:color w:val="464646"/>
                                      <w:spacing w:val="-2"/>
                                      <w:sz w:val="18"/>
                                    </w:rPr>
                                    <w:t>$3,000.00</w:t>
                                  </w:r>
                                </w:p>
                              </w:tc>
                              <w:tc>
                                <w:tcPr>
                                  <w:tcW w:w="1009" w:type="dxa"/>
                                </w:tcPr>
                                <w:p>
                                  <w:pPr>
                                    <w:pStyle w:val="TableParagraph"/>
                                    <w:spacing w:line="197" w:lineRule="exact" w:before="14"/>
                                    <w:ind w:right="193"/>
                                    <w:jc w:val="right"/>
                                    <w:rPr>
                                      <w:rFonts w:ascii="Times New Roman"/>
                                      <w:sz w:val="18"/>
                                    </w:rPr>
                                  </w:pPr>
                                  <w:r>
                                    <w:rPr>
                                      <w:rFonts w:ascii="Times New Roman"/>
                                      <w:color w:val="464646"/>
                                      <w:spacing w:val="-2"/>
                                      <w:w w:val="105"/>
                                      <w:sz w:val="18"/>
                                    </w:rPr>
                                    <w:t>$0.00</w:t>
                                  </w:r>
                                </w:p>
                              </w:tc>
                              <w:tc>
                                <w:tcPr>
                                  <w:tcW w:w="1419" w:type="dxa"/>
                                </w:tcPr>
                                <w:p>
                                  <w:pPr>
                                    <w:pStyle w:val="TableParagraph"/>
                                    <w:spacing w:line="197" w:lineRule="exact" w:before="14"/>
                                    <w:ind w:left="191"/>
                                    <w:rPr>
                                      <w:rFonts w:ascii="Times New Roman"/>
                                      <w:sz w:val="18"/>
                                    </w:rPr>
                                  </w:pPr>
                                  <w:r>
                                    <w:rPr>
                                      <w:rFonts w:ascii="Times New Roman"/>
                                      <w:color w:val="464646"/>
                                      <w:spacing w:val="-2"/>
                                      <w:sz w:val="18"/>
                                    </w:rPr>
                                    <w:t>$(3</w:t>
                                  </w:r>
                                  <w:r>
                                    <w:rPr>
                                      <w:rFonts w:ascii="Times New Roman"/>
                                      <w:color w:val="1D1D1D"/>
                                      <w:spacing w:val="-2"/>
                                      <w:sz w:val="18"/>
                                    </w:rPr>
                                    <w:t>,0</w:t>
                                  </w:r>
                                  <w:r>
                                    <w:rPr>
                                      <w:rFonts w:ascii="Times New Roman"/>
                                      <w:color w:val="464646"/>
                                      <w:spacing w:val="-2"/>
                                      <w:sz w:val="18"/>
                                    </w:rPr>
                                    <w:t>00.00)</w:t>
                                  </w:r>
                                </w:p>
                              </w:tc>
                              <w:tc>
                                <w:tcPr>
                                  <w:tcW w:w="1029" w:type="dxa"/>
                                </w:tcPr>
                                <w:p>
                                  <w:pPr>
                                    <w:pStyle w:val="TableParagraph"/>
                                    <w:spacing w:line="187" w:lineRule="exact" w:before="23"/>
                                    <w:ind w:right="233"/>
                                    <w:jc w:val="right"/>
                                    <w:rPr>
                                      <w:rFonts w:ascii="Times New Roman"/>
                                      <w:sz w:val="18"/>
                                    </w:rPr>
                                  </w:pPr>
                                  <w:r>
                                    <w:rPr>
                                      <w:rFonts w:ascii="Times New Roman"/>
                                      <w:color w:val="464646"/>
                                      <w:spacing w:val="-2"/>
                                      <w:w w:val="105"/>
                                      <w:sz w:val="18"/>
                                    </w:rPr>
                                    <w:t>$0.00</w:t>
                                  </w:r>
                                </w:p>
                              </w:tc>
                              <w:tc>
                                <w:tcPr>
                                  <w:tcW w:w="1035" w:type="dxa"/>
                                </w:tcPr>
                                <w:p>
                                  <w:pPr>
                                    <w:pStyle w:val="TableParagraph"/>
                                    <w:spacing w:line="187" w:lineRule="exact" w:before="23"/>
                                    <w:ind w:right="52"/>
                                    <w:jc w:val="right"/>
                                    <w:rPr>
                                      <w:rFonts w:ascii="Times New Roman"/>
                                      <w:sz w:val="18"/>
                                    </w:rPr>
                                  </w:pPr>
                                  <w:r>
                                    <w:rPr>
                                      <w:rFonts w:ascii="Times New Roman"/>
                                      <w:color w:val="363636"/>
                                      <w:spacing w:val="-2"/>
                                      <w:w w:val="105"/>
                                      <w:sz w:val="18"/>
                                    </w:rPr>
                                    <w:t>$0.00</w:t>
                                  </w:r>
                                </w:p>
                              </w:tc>
                            </w:tr>
                          </w:tbl>
                          <w:p>
                            <w:pPr>
                              <w:pStyle w:val="BodyText"/>
                            </w:pPr>
                          </w:p>
                        </w:txbxContent>
                      </wps:txbx>
                      <wps:bodyPr wrap="square" lIns="0" tIns="0" rIns="0" bIns="0" rtlCol="0">
                        <a:noAutofit/>
                      </wps:bodyPr>
                    </wps:wsp>
                  </a:graphicData>
                </a:graphic>
              </wp:anchor>
            </w:drawing>
          </mc:Choice>
          <mc:Fallback>
            <w:pict>
              <v:shape style="position:absolute;margin-left:20.167271pt;margin-top:-23.274584pt;width:457.8pt;height:23pt;mso-position-horizontal-relative:page;mso-position-vertical-relative:paragraph;z-index:15774720" type="#_x0000_t202" id="docshape41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7"/>
                        <w:gridCol w:w="1841"/>
                        <w:gridCol w:w="1009"/>
                        <w:gridCol w:w="1419"/>
                        <w:gridCol w:w="1029"/>
                        <w:gridCol w:w="1035"/>
                      </w:tblGrid>
                      <w:tr>
                        <w:trPr>
                          <w:trHeight w:val="230" w:hRule="atLeast"/>
                        </w:trPr>
                        <w:tc>
                          <w:tcPr>
                            <w:tcW w:w="2707" w:type="dxa"/>
                          </w:tcPr>
                          <w:p>
                            <w:pPr>
                              <w:pStyle w:val="TableParagraph"/>
                              <w:tabs>
                                <w:tab w:pos="629" w:val="left" w:leader="none"/>
                              </w:tabs>
                              <w:spacing w:line="211" w:lineRule="exact"/>
                              <w:ind w:left="50"/>
                              <w:rPr>
                                <w:rFonts w:ascii="Times New Roman"/>
                                <w:sz w:val="15"/>
                              </w:rPr>
                            </w:pPr>
                            <w:r>
                              <w:rPr>
                                <w:rFonts w:ascii="Times New Roman"/>
                                <w:color w:val="575757"/>
                                <w:spacing w:val="-5"/>
                                <w:position w:val="-3"/>
                                <w:sz w:val="18"/>
                              </w:rPr>
                              <w:t>758</w:t>
                            </w:r>
                            <w:r>
                              <w:rPr>
                                <w:rFonts w:ascii="Times New Roman"/>
                                <w:color w:val="575757"/>
                                <w:position w:val="-3"/>
                                <w:sz w:val="18"/>
                              </w:rPr>
                              <w:tab/>
                            </w:r>
                            <w:r>
                              <w:rPr>
                                <w:rFonts w:ascii="Times New Roman"/>
                                <w:color w:val="575757"/>
                                <w:spacing w:val="-2"/>
                                <w:sz w:val="15"/>
                              </w:rPr>
                              <w:t>Gene</w:t>
                            </w:r>
                            <w:r>
                              <w:rPr>
                                <w:rFonts w:ascii="Times New Roman"/>
                                <w:color w:val="575757"/>
                                <w:spacing w:val="-9"/>
                                <w:sz w:val="15"/>
                              </w:rPr>
                              <w:t> </w:t>
                            </w:r>
                            <w:r>
                              <w:rPr>
                                <w:rFonts w:ascii="Times New Roman"/>
                                <w:color w:val="464646"/>
                                <w:spacing w:val="-2"/>
                                <w:sz w:val="15"/>
                              </w:rPr>
                              <w:t>Biles</w:t>
                            </w:r>
                            <w:r>
                              <w:rPr>
                                <w:rFonts w:ascii="Times New Roman"/>
                                <w:color w:val="464646"/>
                                <w:spacing w:val="6"/>
                                <w:sz w:val="15"/>
                              </w:rPr>
                              <w:t> </w:t>
                            </w:r>
                            <w:r>
                              <w:rPr>
                                <w:rFonts w:ascii="Times New Roman"/>
                                <w:color w:val="575757"/>
                                <w:spacing w:val="-2"/>
                                <w:sz w:val="15"/>
                              </w:rPr>
                              <w:t>Schohtr.hip</w:t>
                            </w:r>
                          </w:p>
                        </w:tc>
                        <w:tc>
                          <w:tcPr>
                            <w:tcW w:w="1841" w:type="dxa"/>
                          </w:tcPr>
                          <w:p>
                            <w:pPr>
                              <w:pStyle w:val="TableParagraph"/>
                              <w:spacing w:line="206" w:lineRule="exact" w:before="4"/>
                              <w:ind w:right="398"/>
                              <w:jc w:val="right"/>
                              <w:rPr>
                                <w:rFonts w:ascii="Times New Roman"/>
                                <w:sz w:val="18"/>
                              </w:rPr>
                            </w:pPr>
                            <w:r>
                              <w:rPr>
                                <w:rFonts w:ascii="Times New Roman"/>
                                <w:color w:val="464646"/>
                                <w:spacing w:val="-2"/>
                                <w:sz w:val="18"/>
                              </w:rPr>
                              <w:t>$7,982.05</w:t>
                            </w:r>
                          </w:p>
                        </w:tc>
                        <w:tc>
                          <w:tcPr>
                            <w:tcW w:w="1009" w:type="dxa"/>
                          </w:tcPr>
                          <w:p>
                            <w:pPr>
                              <w:pStyle w:val="TableParagraph"/>
                              <w:spacing w:line="197" w:lineRule="exact" w:before="14"/>
                              <w:ind w:right="193"/>
                              <w:jc w:val="right"/>
                              <w:rPr>
                                <w:rFonts w:ascii="Times New Roman"/>
                                <w:sz w:val="18"/>
                              </w:rPr>
                            </w:pPr>
                            <w:r>
                              <w:rPr>
                                <w:rFonts w:ascii="Times New Roman"/>
                                <w:color w:val="464646"/>
                                <w:spacing w:val="-2"/>
                                <w:w w:val="105"/>
                                <w:sz w:val="18"/>
                              </w:rPr>
                              <w:t>$0.00</w:t>
                            </w:r>
                          </w:p>
                        </w:tc>
                        <w:tc>
                          <w:tcPr>
                            <w:tcW w:w="1419" w:type="dxa"/>
                          </w:tcPr>
                          <w:p>
                            <w:pPr>
                              <w:pStyle w:val="TableParagraph"/>
                              <w:spacing w:line="197" w:lineRule="exact" w:before="14"/>
                              <w:ind w:left="191"/>
                              <w:rPr>
                                <w:rFonts w:ascii="Times New Roman"/>
                                <w:sz w:val="18"/>
                              </w:rPr>
                            </w:pPr>
                            <w:r>
                              <w:rPr>
                                <w:rFonts w:ascii="Times New Roman"/>
                                <w:color w:val="464646"/>
                                <w:spacing w:val="-2"/>
                                <w:sz w:val="18"/>
                              </w:rPr>
                              <w:t>$(4,000.00)</w:t>
                            </w:r>
                          </w:p>
                        </w:tc>
                        <w:tc>
                          <w:tcPr>
                            <w:tcW w:w="1029" w:type="dxa"/>
                          </w:tcPr>
                          <w:p>
                            <w:pPr>
                              <w:pStyle w:val="TableParagraph"/>
                              <w:spacing w:line="197" w:lineRule="exact" w:before="14"/>
                              <w:ind w:right="233"/>
                              <w:jc w:val="right"/>
                              <w:rPr>
                                <w:rFonts w:ascii="Times New Roman"/>
                                <w:sz w:val="18"/>
                              </w:rPr>
                            </w:pPr>
                            <w:r>
                              <w:rPr>
                                <w:rFonts w:ascii="Times New Roman"/>
                                <w:color w:val="464646"/>
                                <w:spacing w:val="-2"/>
                                <w:w w:val="105"/>
                                <w:sz w:val="18"/>
                              </w:rPr>
                              <w:t>$0.00</w:t>
                            </w:r>
                          </w:p>
                        </w:tc>
                        <w:tc>
                          <w:tcPr>
                            <w:tcW w:w="1035" w:type="dxa"/>
                          </w:tcPr>
                          <w:p>
                            <w:pPr>
                              <w:pStyle w:val="TableParagraph"/>
                              <w:spacing w:line="197" w:lineRule="exact" w:before="14"/>
                              <w:ind w:right="68"/>
                              <w:jc w:val="right"/>
                              <w:rPr>
                                <w:rFonts w:ascii="Times New Roman"/>
                                <w:sz w:val="18"/>
                              </w:rPr>
                            </w:pPr>
                            <w:r>
                              <w:rPr>
                                <w:rFonts w:ascii="Times New Roman"/>
                                <w:color w:val="464646"/>
                                <w:spacing w:val="-2"/>
                                <w:sz w:val="18"/>
                              </w:rPr>
                              <w:t>$3,982.05</w:t>
                            </w:r>
                          </w:p>
                        </w:tc>
                      </w:tr>
                      <w:tr>
                        <w:trPr>
                          <w:trHeight w:val="230" w:hRule="atLeast"/>
                        </w:trPr>
                        <w:tc>
                          <w:tcPr>
                            <w:tcW w:w="2707" w:type="dxa"/>
                          </w:tcPr>
                          <w:p>
                            <w:pPr>
                              <w:pStyle w:val="TableParagraph"/>
                              <w:tabs>
                                <w:tab w:pos="628" w:val="left" w:leader="none"/>
                              </w:tabs>
                              <w:spacing w:line="207" w:lineRule="exact" w:before="3"/>
                              <w:ind w:left="50"/>
                              <w:rPr>
                                <w:rFonts w:ascii="Times New Roman"/>
                                <w:sz w:val="15"/>
                              </w:rPr>
                            </w:pPr>
                            <w:r>
                              <w:rPr>
                                <w:rFonts w:ascii="Times New Roman"/>
                                <w:color w:val="575757"/>
                                <w:spacing w:val="-5"/>
                                <w:position w:val="-3"/>
                                <w:sz w:val="18"/>
                              </w:rPr>
                              <w:t>759</w:t>
                            </w:r>
                            <w:r>
                              <w:rPr>
                                <w:rFonts w:ascii="Times New Roman"/>
                                <w:color w:val="575757"/>
                                <w:position w:val="-3"/>
                                <w:sz w:val="18"/>
                              </w:rPr>
                              <w:tab/>
                            </w:r>
                            <w:r>
                              <w:rPr>
                                <w:rFonts w:ascii="Times New Roman"/>
                                <w:color w:val="6B6B6B"/>
                                <w:spacing w:val="-4"/>
                                <w:sz w:val="15"/>
                              </w:rPr>
                              <w:t>Carl</w:t>
                            </w:r>
                            <w:r>
                              <w:rPr>
                                <w:rFonts w:ascii="Times New Roman"/>
                                <w:color w:val="6B6B6B"/>
                                <w:spacing w:val="-8"/>
                                <w:sz w:val="15"/>
                              </w:rPr>
                              <w:t> </w:t>
                            </w:r>
                            <w:r>
                              <w:rPr>
                                <w:rFonts w:ascii="Times New Roman"/>
                                <w:color w:val="575757"/>
                                <w:spacing w:val="-4"/>
                                <w:sz w:val="15"/>
                              </w:rPr>
                              <w:t>S.:</w:t>
                            </w:r>
                            <w:r>
                              <w:rPr>
                                <w:rFonts w:ascii="Times New Roman"/>
                                <w:color w:val="828282"/>
                                <w:spacing w:val="-4"/>
                                <w:sz w:val="15"/>
                              </w:rPr>
                              <w:t>i</w:t>
                            </w:r>
                            <w:r>
                              <w:rPr>
                                <w:rFonts w:ascii="Times New Roman"/>
                                <w:color w:val="464646"/>
                                <w:spacing w:val="-4"/>
                                <w:sz w:val="15"/>
                              </w:rPr>
                              <w:t>dl</w:t>
                            </w:r>
                            <w:r>
                              <w:rPr>
                                <w:rFonts w:ascii="Times New Roman"/>
                                <w:color w:val="464646"/>
                                <w:spacing w:val="-13"/>
                                <w:sz w:val="15"/>
                              </w:rPr>
                              <w:t> </w:t>
                            </w:r>
                            <w:r>
                              <w:rPr>
                                <w:rFonts w:ascii="Times New Roman"/>
                                <w:color w:val="575757"/>
                                <w:spacing w:val="-4"/>
                                <w:sz w:val="15"/>
                              </w:rPr>
                              <w:t>Scholarshir</w:t>
                            </w:r>
                          </w:p>
                        </w:tc>
                        <w:tc>
                          <w:tcPr>
                            <w:tcW w:w="1841" w:type="dxa"/>
                          </w:tcPr>
                          <w:p>
                            <w:pPr>
                              <w:pStyle w:val="TableParagraph"/>
                              <w:spacing w:line="197" w:lineRule="exact" w:before="14"/>
                              <w:ind w:right="391"/>
                              <w:jc w:val="right"/>
                              <w:rPr>
                                <w:rFonts w:ascii="Times New Roman"/>
                                <w:sz w:val="18"/>
                              </w:rPr>
                            </w:pPr>
                            <w:r>
                              <w:rPr>
                                <w:rFonts w:ascii="Times New Roman"/>
                                <w:color w:val="464646"/>
                                <w:spacing w:val="-2"/>
                                <w:sz w:val="18"/>
                              </w:rPr>
                              <w:t>$3,000.00</w:t>
                            </w:r>
                          </w:p>
                        </w:tc>
                        <w:tc>
                          <w:tcPr>
                            <w:tcW w:w="1009" w:type="dxa"/>
                          </w:tcPr>
                          <w:p>
                            <w:pPr>
                              <w:pStyle w:val="TableParagraph"/>
                              <w:spacing w:line="197" w:lineRule="exact" w:before="14"/>
                              <w:ind w:right="193"/>
                              <w:jc w:val="right"/>
                              <w:rPr>
                                <w:rFonts w:ascii="Times New Roman"/>
                                <w:sz w:val="18"/>
                              </w:rPr>
                            </w:pPr>
                            <w:r>
                              <w:rPr>
                                <w:rFonts w:ascii="Times New Roman"/>
                                <w:color w:val="464646"/>
                                <w:spacing w:val="-2"/>
                                <w:w w:val="105"/>
                                <w:sz w:val="18"/>
                              </w:rPr>
                              <w:t>$0.00</w:t>
                            </w:r>
                          </w:p>
                        </w:tc>
                        <w:tc>
                          <w:tcPr>
                            <w:tcW w:w="1419" w:type="dxa"/>
                          </w:tcPr>
                          <w:p>
                            <w:pPr>
                              <w:pStyle w:val="TableParagraph"/>
                              <w:spacing w:line="197" w:lineRule="exact" w:before="14"/>
                              <w:ind w:left="191"/>
                              <w:rPr>
                                <w:rFonts w:ascii="Times New Roman"/>
                                <w:sz w:val="18"/>
                              </w:rPr>
                            </w:pPr>
                            <w:r>
                              <w:rPr>
                                <w:rFonts w:ascii="Times New Roman"/>
                                <w:color w:val="464646"/>
                                <w:spacing w:val="-2"/>
                                <w:sz w:val="18"/>
                              </w:rPr>
                              <w:t>$(3</w:t>
                            </w:r>
                            <w:r>
                              <w:rPr>
                                <w:rFonts w:ascii="Times New Roman"/>
                                <w:color w:val="1D1D1D"/>
                                <w:spacing w:val="-2"/>
                                <w:sz w:val="18"/>
                              </w:rPr>
                              <w:t>,0</w:t>
                            </w:r>
                            <w:r>
                              <w:rPr>
                                <w:rFonts w:ascii="Times New Roman"/>
                                <w:color w:val="464646"/>
                                <w:spacing w:val="-2"/>
                                <w:sz w:val="18"/>
                              </w:rPr>
                              <w:t>00.00)</w:t>
                            </w:r>
                          </w:p>
                        </w:tc>
                        <w:tc>
                          <w:tcPr>
                            <w:tcW w:w="1029" w:type="dxa"/>
                          </w:tcPr>
                          <w:p>
                            <w:pPr>
                              <w:pStyle w:val="TableParagraph"/>
                              <w:spacing w:line="187" w:lineRule="exact" w:before="23"/>
                              <w:ind w:right="233"/>
                              <w:jc w:val="right"/>
                              <w:rPr>
                                <w:rFonts w:ascii="Times New Roman"/>
                                <w:sz w:val="18"/>
                              </w:rPr>
                            </w:pPr>
                            <w:r>
                              <w:rPr>
                                <w:rFonts w:ascii="Times New Roman"/>
                                <w:color w:val="464646"/>
                                <w:spacing w:val="-2"/>
                                <w:w w:val="105"/>
                                <w:sz w:val="18"/>
                              </w:rPr>
                              <w:t>$0.00</w:t>
                            </w:r>
                          </w:p>
                        </w:tc>
                        <w:tc>
                          <w:tcPr>
                            <w:tcW w:w="1035" w:type="dxa"/>
                          </w:tcPr>
                          <w:p>
                            <w:pPr>
                              <w:pStyle w:val="TableParagraph"/>
                              <w:spacing w:line="187" w:lineRule="exact" w:before="23"/>
                              <w:ind w:right="52"/>
                              <w:jc w:val="right"/>
                              <w:rPr>
                                <w:rFonts w:ascii="Times New Roman"/>
                                <w:sz w:val="18"/>
                              </w:rPr>
                            </w:pPr>
                            <w:r>
                              <w:rPr>
                                <w:rFonts w:ascii="Times New Roman"/>
                                <w:color w:val="363636"/>
                                <w:spacing w:val="-2"/>
                                <w:w w:val="105"/>
                                <w:sz w:val="18"/>
                              </w:rPr>
                              <w:t>$0.00</w:t>
                            </w:r>
                          </w:p>
                        </w:tc>
                      </w:tr>
                    </w:tbl>
                    <w:p>
                      <w:pPr>
                        <w:pStyle w:val="BodyText"/>
                      </w:pPr>
                    </w:p>
                  </w:txbxContent>
                </v:textbox>
                <w10:wrap type="none"/>
              </v:shape>
            </w:pict>
          </mc:Fallback>
        </mc:AlternateContent>
      </w:r>
      <w:r>
        <w:rPr>
          <w:rFonts w:ascii="Times New Roman"/>
          <w:color w:val="363636"/>
          <w:spacing w:val="-5"/>
          <w:position w:val="-3"/>
          <w:sz w:val="18"/>
        </w:rPr>
        <w:t>760</w:t>
      </w:r>
      <w:r>
        <w:rPr>
          <w:rFonts w:ascii="Times New Roman"/>
          <w:color w:val="363636"/>
          <w:position w:val="-3"/>
          <w:sz w:val="18"/>
        </w:rPr>
        <w:tab/>
      </w:r>
      <w:r>
        <w:rPr>
          <w:rFonts w:ascii="Times New Roman"/>
          <w:color w:val="575757"/>
          <w:spacing w:val="-2"/>
          <w:sz w:val="15"/>
        </w:rPr>
        <w:t>Scholarships</w:t>
      </w:r>
    </w:p>
    <w:p>
      <w:pPr>
        <w:tabs>
          <w:tab w:pos="1084" w:val="left" w:leader="none"/>
        </w:tabs>
        <w:spacing w:before="22"/>
        <w:ind w:left="493" w:right="0" w:firstLine="0"/>
        <w:jc w:val="left"/>
        <w:rPr>
          <w:rFonts w:ascii="Times New Roman"/>
          <w:sz w:val="15"/>
        </w:rPr>
      </w:pPr>
      <w:r>
        <w:rPr>
          <w:rFonts w:ascii="Times New Roman"/>
          <w:color w:val="464646"/>
          <w:spacing w:val="-5"/>
          <w:position w:val="-3"/>
          <w:sz w:val="18"/>
        </w:rPr>
        <w:t>761</w:t>
      </w:r>
      <w:r>
        <w:rPr>
          <w:rFonts w:ascii="Times New Roman"/>
          <w:color w:val="464646"/>
          <w:position w:val="-3"/>
          <w:sz w:val="18"/>
        </w:rPr>
        <w:tab/>
      </w:r>
      <w:r>
        <w:rPr>
          <w:rFonts w:ascii="Times New Roman"/>
          <w:color w:val="575757"/>
          <w:spacing w:val="-4"/>
          <w:sz w:val="15"/>
        </w:rPr>
        <w:t>Fugh</w:t>
      </w:r>
      <w:r>
        <w:rPr>
          <w:rFonts w:ascii="Times New Roman"/>
          <w:color w:val="575757"/>
          <w:spacing w:val="-20"/>
          <w:sz w:val="15"/>
        </w:rPr>
        <w:t> </w:t>
      </w:r>
      <w:r>
        <w:rPr>
          <w:rFonts w:ascii="Times New Roman"/>
          <w:color w:val="575757"/>
          <w:spacing w:val="-4"/>
          <w:sz w:val="15"/>
        </w:rPr>
        <w:t>Scholarship</w:t>
      </w:r>
      <w:r>
        <w:rPr>
          <w:rFonts w:ascii="Times New Roman"/>
          <w:color w:val="575757"/>
          <w:spacing w:val="-5"/>
          <w:sz w:val="15"/>
        </w:rPr>
        <w:t> </w:t>
      </w:r>
      <w:r>
        <w:rPr>
          <w:rFonts w:ascii="Times New Roman"/>
          <w:color w:val="464646"/>
          <w:spacing w:val="-4"/>
          <w:sz w:val="15"/>
        </w:rPr>
        <w:t>2023</w:t>
      </w:r>
    </w:p>
    <w:p>
      <w:pPr>
        <w:tabs>
          <w:tab w:pos="1388" w:val="left" w:leader="none"/>
        </w:tabs>
        <w:spacing w:before="25"/>
        <w:ind w:left="493" w:right="0" w:firstLine="0"/>
        <w:jc w:val="left"/>
        <w:rPr>
          <w:rFonts w:ascii="Times New Roman"/>
          <w:sz w:val="18"/>
        </w:rPr>
      </w:pPr>
      <w:r>
        <w:rPr/>
        <w:br w:type="column"/>
      </w:r>
      <w:r>
        <w:rPr>
          <w:rFonts w:ascii="Times New Roman"/>
          <w:color w:val="363636"/>
          <w:spacing w:val="-2"/>
          <w:w w:val="105"/>
          <w:sz w:val="18"/>
        </w:rPr>
        <w:t>$0.00</w:t>
      </w:r>
      <w:r>
        <w:rPr>
          <w:rFonts w:ascii="Times New Roman"/>
          <w:color w:val="363636"/>
          <w:sz w:val="18"/>
        </w:rPr>
        <w:tab/>
      </w:r>
      <w:r>
        <w:rPr>
          <w:rFonts w:ascii="Times New Roman"/>
          <w:color w:val="363636"/>
          <w:spacing w:val="-2"/>
          <w:w w:val="105"/>
          <w:sz w:val="18"/>
        </w:rPr>
        <w:t>$3,982</w:t>
      </w:r>
      <w:r>
        <w:rPr>
          <w:rFonts w:ascii="Times New Roman"/>
          <w:color w:val="6B6B6B"/>
          <w:spacing w:val="-2"/>
          <w:w w:val="105"/>
          <w:sz w:val="18"/>
        </w:rPr>
        <w:t>.</w:t>
      </w:r>
      <w:r>
        <w:rPr>
          <w:rFonts w:ascii="Times New Roman"/>
          <w:color w:val="363636"/>
          <w:spacing w:val="-2"/>
          <w:w w:val="105"/>
          <w:sz w:val="18"/>
        </w:rPr>
        <w:t>05</w:t>
      </w:r>
    </w:p>
    <w:p>
      <w:pPr>
        <w:tabs>
          <w:tab w:pos="1706" w:val="left" w:leader="none"/>
        </w:tabs>
        <w:spacing w:before="24"/>
        <w:ind w:left="493" w:right="0" w:firstLine="0"/>
        <w:jc w:val="left"/>
        <w:rPr>
          <w:rFonts w:ascii="Times New Roman"/>
          <w:sz w:val="18"/>
        </w:rPr>
      </w:pPr>
      <w:r>
        <w:rPr/>
        <mc:AlternateContent>
          <mc:Choice Requires="wps">
            <w:drawing>
              <wp:anchor distT="0" distB="0" distL="0" distR="0" allowOverlap="1" layoutInCell="1" locked="0" behindDoc="0" simplePos="0" relativeHeight="15775232">
                <wp:simplePos x="0" y="0"/>
                <wp:positionH relativeFrom="page">
                  <wp:posOffset>2394583</wp:posOffset>
                </wp:positionH>
                <wp:positionV relativeFrom="paragraph">
                  <wp:posOffset>166746</wp:posOffset>
                </wp:positionV>
                <wp:extent cx="5205095" cy="28575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5205095" cy="2857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9"/>
                              <w:gridCol w:w="1206"/>
                              <w:gridCol w:w="1420"/>
                              <w:gridCol w:w="985"/>
                              <w:gridCol w:w="1407"/>
                              <w:gridCol w:w="1016"/>
                              <w:gridCol w:w="1063"/>
                            </w:tblGrid>
                            <w:tr>
                              <w:trPr>
                                <w:trHeight w:val="225" w:hRule="atLeast"/>
                              </w:trPr>
                              <w:tc>
                                <w:tcPr>
                                  <w:tcW w:w="979" w:type="dxa"/>
                                </w:tcPr>
                                <w:p>
                                  <w:pPr>
                                    <w:pStyle w:val="TableParagraph"/>
                                    <w:spacing w:line="200" w:lineRule="exact"/>
                                    <w:ind w:right="190"/>
                                    <w:jc w:val="right"/>
                                    <w:rPr>
                                      <w:rFonts w:ascii="Times New Roman"/>
                                      <w:sz w:val="18"/>
                                    </w:rPr>
                                  </w:pPr>
                                  <w:r>
                                    <w:rPr>
                                      <w:rFonts w:ascii="Times New Roman"/>
                                      <w:color w:val="464646"/>
                                      <w:spacing w:val="-2"/>
                                      <w:sz w:val="18"/>
                                    </w:rPr>
                                    <w:t>$3,864.56</w:t>
                                  </w:r>
                                </w:p>
                              </w:tc>
                              <w:tc>
                                <w:tcPr>
                                  <w:tcW w:w="1206" w:type="dxa"/>
                                </w:tcPr>
                                <w:p>
                                  <w:pPr>
                                    <w:pStyle w:val="TableParagraph"/>
                                    <w:spacing w:line="200" w:lineRule="exact"/>
                                    <w:ind w:left="184" w:right="104"/>
                                    <w:jc w:val="center"/>
                                    <w:rPr>
                                      <w:rFonts w:ascii="Times New Roman"/>
                                      <w:sz w:val="18"/>
                                    </w:rPr>
                                  </w:pPr>
                                  <w:r>
                                    <w:rPr>
                                      <w:rFonts w:ascii="Times New Roman"/>
                                      <w:color w:val="464646"/>
                                      <w:spacing w:val="-2"/>
                                      <w:sz w:val="18"/>
                                    </w:rPr>
                                    <w:t>$1,500.00</w:t>
                                  </w:r>
                                </w:p>
                              </w:tc>
                              <w:tc>
                                <w:tcPr>
                                  <w:tcW w:w="1420" w:type="dxa"/>
                                </w:tcPr>
                                <w:p>
                                  <w:pPr>
                                    <w:pStyle w:val="TableParagraph"/>
                                    <w:spacing w:line="200" w:lineRule="exact"/>
                                    <w:ind w:left="195"/>
                                    <w:rPr>
                                      <w:rFonts w:ascii="Times New Roman"/>
                                      <w:sz w:val="18"/>
                                    </w:rPr>
                                  </w:pPr>
                                  <w:r>
                                    <w:rPr>
                                      <w:rFonts w:ascii="Times New Roman"/>
                                      <w:color w:val="363636"/>
                                      <w:spacing w:val="-2"/>
                                      <w:sz w:val="18"/>
                                    </w:rPr>
                                    <w:t>$(2,500.00)</w:t>
                                  </w:r>
                                </w:p>
                              </w:tc>
                              <w:tc>
                                <w:tcPr>
                                  <w:tcW w:w="985" w:type="dxa"/>
                                </w:tcPr>
                                <w:p>
                                  <w:pPr>
                                    <w:pStyle w:val="TableParagraph"/>
                                    <w:spacing w:line="203" w:lineRule="exact" w:before="2"/>
                                    <w:ind w:right="186"/>
                                    <w:jc w:val="right"/>
                                    <w:rPr>
                                      <w:rFonts w:ascii="Times New Roman"/>
                                      <w:sz w:val="18"/>
                                    </w:rPr>
                                  </w:pPr>
                                  <w:r>
                                    <w:rPr>
                                      <w:rFonts w:ascii="Times New Roman"/>
                                      <w:color w:val="464646"/>
                                      <w:spacing w:val="-2"/>
                                      <w:w w:val="105"/>
                                      <w:sz w:val="18"/>
                                    </w:rPr>
                                    <w:t>$0.00</w:t>
                                  </w:r>
                                </w:p>
                              </w:tc>
                              <w:tc>
                                <w:tcPr>
                                  <w:tcW w:w="1407" w:type="dxa"/>
                                </w:tcPr>
                                <w:p>
                                  <w:pPr>
                                    <w:pStyle w:val="TableParagraph"/>
                                    <w:spacing w:line="193" w:lineRule="exact" w:before="11"/>
                                    <w:ind w:right="397"/>
                                    <w:jc w:val="right"/>
                                    <w:rPr>
                                      <w:rFonts w:ascii="Times New Roman"/>
                                      <w:b/>
                                      <w:sz w:val="17"/>
                                    </w:rPr>
                                  </w:pPr>
                                  <w:r>
                                    <w:rPr>
                                      <w:rFonts w:ascii="Times New Roman"/>
                                      <w:b/>
                                      <w:color w:val="363636"/>
                                      <w:spacing w:val="-2"/>
                                      <w:w w:val="105"/>
                                      <w:sz w:val="17"/>
                                    </w:rPr>
                                    <w:t>$2,864.56</w:t>
                                  </w:r>
                                </w:p>
                              </w:tc>
                              <w:tc>
                                <w:tcPr>
                                  <w:tcW w:w="1016" w:type="dxa"/>
                                </w:tcPr>
                                <w:p>
                                  <w:pPr>
                                    <w:pStyle w:val="TableParagraph"/>
                                    <w:spacing w:line="203" w:lineRule="exact" w:before="2"/>
                                    <w:ind w:right="192"/>
                                    <w:jc w:val="right"/>
                                    <w:rPr>
                                      <w:rFonts w:ascii="Times New Roman"/>
                                      <w:sz w:val="18"/>
                                    </w:rPr>
                                  </w:pPr>
                                  <w:r>
                                    <w:rPr>
                                      <w:rFonts w:ascii="Times New Roman"/>
                                      <w:color w:val="363636"/>
                                      <w:spacing w:val="-2"/>
                                      <w:w w:val="105"/>
                                      <w:sz w:val="18"/>
                                    </w:rPr>
                                    <w:t>$0.00</w:t>
                                  </w:r>
                                </w:p>
                              </w:tc>
                              <w:tc>
                                <w:tcPr>
                                  <w:tcW w:w="1063" w:type="dxa"/>
                                </w:tcPr>
                                <w:p>
                                  <w:pPr>
                                    <w:pStyle w:val="TableParagraph"/>
                                    <w:spacing w:line="203" w:lineRule="exact" w:before="2"/>
                                    <w:ind w:right="47"/>
                                    <w:jc w:val="right"/>
                                    <w:rPr>
                                      <w:rFonts w:ascii="Times New Roman"/>
                                      <w:sz w:val="18"/>
                                    </w:rPr>
                                  </w:pPr>
                                  <w:r>
                                    <w:rPr>
                                      <w:rFonts w:ascii="Times New Roman"/>
                                      <w:color w:val="464646"/>
                                      <w:spacing w:val="-2"/>
                                      <w:w w:val="105"/>
                                      <w:sz w:val="18"/>
                                    </w:rPr>
                                    <w:t>$2,864.56</w:t>
                                  </w:r>
                                </w:p>
                              </w:tc>
                            </w:tr>
                            <w:tr>
                              <w:trPr>
                                <w:trHeight w:val="225" w:hRule="atLeast"/>
                              </w:trPr>
                              <w:tc>
                                <w:tcPr>
                                  <w:tcW w:w="979" w:type="dxa"/>
                                </w:tcPr>
                                <w:p>
                                  <w:pPr>
                                    <w:pStyle w:val="TableParagraph"/>
                                    <w:spacing w:line="197" w:lineRule="exact" w:before="8"/>
                                    <w:ind w:right="185"/>
                                    <w:jc w:val="right"/>
                                    <w:rPr>
                                      <w:rFonts w:ascii="Times New Roman"/>
                                      <w:sz w:val="18"/>
                                    </w:rPr>
                                  </w:pPr>
                                  <w:r>
                                    <w:rPr>
                                      <w:rFonts w:ascii="Times New Roman"/>
                                      <w:color w:val="464646"/>
                                      <w:spacing w:val="-2"/>
                                      <w:sz w:val="18"/>
                                    </w:rPr>
                                    <w:t>$0.00</w:t>
                                  </w:r>
                                </w:p>
                              </w:tc>
                              <w:tc>
                                <w:tcPr>
                                  <w:tcW w:w="1206" w:type="dxa"/>
                                </w:tcPr>
                                <w:p>
                                  <w:pPr>
                                    <w:pStyle w:val="TableParagraph"/>
                                    <w:spacing w:line="197" w:lineRule="exact" w:before="8"/>
                                    <w:ind w:left="184" w:right="191"/>
                                    <w:jc w:val="center"/>
                                    <w:rPr>
                                      <w:rFonts w:ascii="Times New Roman"/>
                                      <w:sz w:val="18"/>
                                    </w:rPr>
                                  </w:pPr>
                                  <w:r>
                                    <w:rPr>
                                      <w:rFonts w:ascii="Times New Roman"/>
                                      <w:color w:val="464646"/>
                                      <w:spacing w:val="-2"/>
                                      <w:sz w:val="18"/>
                                    </w:rPr>
                                    <w:t>$20,000.00</w:t>
                                  </w:r>
                                </w:p>
                              </w:tc>
                              <w:tc>
                                <w:tcPr>
                                  <w:tcW w:w="1420" w:type="dxa"/>
                                </w:tcPr>
                                <w:p>
                                  <w:pPr>
                                    <w:pStyle w:val="TableParagraph"/>
                                    <w:spacing w:line="197" w:lineRule="exact" w:before="8"/>
                                    <w:ind w:left="195"/>
                                    <w:rPr>
                                      <w:rFonts w:ascii="Times New Roman"/>
                                      <w:sz w:val="18"/>
                                    </w:rPr>
                                  </w:pPr>
                                  <w:r>
                                    <w:rPr>
                                      <w:rFonts w:ascii="Times New Roman"/>
                                      <w:color w:val="363636"/>
                                      <w:spacing w:val="-2"/>
                                      <w:sz w:val="18"/>
                                    </w:rPr>
                                    <w:t>$(5,000.00)</w:t>
                                  </w:r>
                                </w:p>
                              </w:tc>
                              <w:tc>
                                <w:tcPr>
                                  <w:tcW w:w="985" w:type="dxa"/>
                                </w:tcPr>
                                <w:p>
                                  <w:pPr>
                                    <w:pStyle w:val="TableParagraph"/>
                                    <w:spacing w:line="187" w:lineRule="exact" w:before="18"/>
                                    <w:ind w:right="203"/>
                                    <w:jc w:val="right"/>
                                    <w:rPr>
                                      <w:rFonts w:ascii="Times New Roman"/>
                                      <w:sz w:val="18"/>
                                    </w:rPr>
                                  </w:pPr>
                                  <w:r>
                                    <w:rPr>
                                      <w:rFonts w:ascii="Times New Roman"/>
                                      <w:color w:val="464646"/>
                                      <w:spacing w:val="-2"/>
                                      <w:sz w:val="18"/>
                                    </w:rPr>
                                    <w:t>$0</w:t>
                                  </w:r>
                                  <w:r>
                                    <w:rPr>
                                      <w:rFonts w:ascii="Times New Roman"/>
                                      <w:color w:val="1D1D1D"/>
                                      <w:spacing w:val="-2"/>
                                      <w:sz w:val="18"/>
                                    </w:rPr>
                                    <w:t>.00</w:t>
                                  </w:r>
                                </w:p>
                              </w:tc>
                              <w:tc>
                                <w:tcPr>
                                  <w:tcW w:w="1407" w:type="dxa"/>
                                </w:tcPr>
                                <w:p>
                                  <w:pPr>
                                    <w:pStyle w:val="TableParagraph"/>
                                    <w:spacing w:line="187" w:lineRule="exact" w:before="18"/>
                                    <w:ind w:right="397"/>
                                    <w:jc w:val="right"/>
                                    <w:rPr>
                                      <w:rFonts w:ascii="Times New Roman"/>
                                      <w:sz w:val="18"/>
                                    </w:rPr>
                                  </w:pPr>
                                  <w:r>
                                    <w:rPr>
                                      <w:rFonts w:ascii="Times New Roman"/>
                                      <w:color w:val="363636"/>
                                      <w:spacing w:val="-2"/>
                                      <w:sz w:val="18"/>
                                    </w:rPr>
                                    <w:t>$15,000</w:t>
                                  </w:r>
                                  <w:r>
                                    <w:rPr>
                                      <w:rFonts w:ascii="Times New Roman"/>
                                      <w:color w:val="6B6B6B"/>
                                      <w:spacing w:val="-2"/>
                                      <w:sz w:val="18"/>
                                    </w:rPr>
                                    <w:t>.</w:t>
                                  </w:r>
                                  <w:r>
                                    <w:rPr>
                                      <w:rFonts w:ascii="Times New Roman"/>
                                      <w:color w:val="363636"/>
                                      <w:spacing w:val="-2"/>
                                      <w:sz w:val="18"/>
                                    </w:rPr>
                                    <w:t>00</w:t>
                                  </w:r>
                                </w:p>
                              </w:tc>
                              <w:tc>
                                <w:tcPr>
                                  <w:tcW w:w="1016" w:type="dxa"/>
                                </w:tcPr>
                                <w:p>
                                  <w:pPr>
                                    <w:pStyle w:val="TableParagraph"/>
                                    <w:spacing w:line="187" w:lineRule="exact" w:before="18"/>
                                    <w:ind w:right="180"/>
                                    <w:jc w:val="right"/>
                                    <w:rPr>
                                      <w:rFonts w:ascii="Times New Roman"/>
                                      <w:sz w:val="18"/>
                                    </w:rPr>
                                  </w:pPr>
                                  <w:r>
                                    <w:rPr>
                                      <w:rFonts w:ascii="Times New Roman"/>
                                      <w:color w:val="363636"/>
                                      <w:spacing w:val="-2"/>
                                      <w:w w:val="105"/>
                                      <w:sz w:val="18"/>
                                    </w:rPr>
                                    <w:t>$0.00</w:t>
                                  </w:r>
                                </w:p>
                              </w:tc>
                              <w:tc>
                                <w:tcPr>
                                  <w:tcW w:w="1063" w:type="dxa"/>
                                </w:tcPr>
                                <w:p>
                                  <w:pPr>
                                    <w:pStyle w:val="TableParagraph"/>
                                    <w:spacing w:line="187" w:lineRule="exact" w:before="18"/>
                                    <w:ind w:right="49"/>
                                    <w:jc w:val="right"/>
                                    <w:rPr>
                                      <w:rFonts w:ascii="Times New Roman"/>
                                      <w:sz w:val="18"/>
                                    </w:rPr>
                                  </w:pPr>
                                  <w:r>
                                    <w:rPr>
                                      <w:rFonts w:ascii="Times New Roman"/>
                                      <w:color w:val="363636"/>
                                      <w:spacing w:val="-2"/>
                                      <w:sz w:val="18"/>
                                    </w:rPr>
                                    <w:t>$15,000.00</w:t>
                                  </w:r>
                                </w:p>
                              </w:tc>
                            </w:tr>
                          </w:tbl>
                          <w:p>
                            <w:pPr>
                              <w:pStyle w:val="BodyText"/>
                            </w:pPr>
                          </w:p>
                        </w:txbxContent>
                      </wps:txbx>
                      <wps:bodyPr wrap="square" lIns="0" tIns="0" rIns="0" bIns="0" rtlCol="0">
                        <a:noAutofit/>
                      </wps:bodyPr>
                    </wps:wsp>
                  </a:graphicData>
                </a:graphic>
              </wp:anchor>
            </w:drawing>
          </mc:Choice>
          <mc:Fallback>
            <w:pict>
              <v:shape style="position:absolute;margin-left:188.549896pt;margin-top:13.129676pt;width:409.85pt;height:22.5pt;mso-position-horizontal-relative:page;mso-position-vertical-relative:paragraph;z-index:15775232" type="#_x0000_t202" id="docshape41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9"/>
                        <w:gridCol w:w="1206"/>
                        <w:gridCol w:w="1420"/>
                        <w:gridCol w:w="985"/>
                        <w:gridCol w:w="1407"/>
                        <w:gridCol w:w="1016"/>
                        <w:gridCol w:w="1063"/>
                      </w:tblGrid>
                      <w:tr>
                        <w:trPr>
                          <w:trHeight w:val="225" w:hRule="atLeast"/>
                        </w:trPr>
                        <w:tc>
                          <w:tcPr>
                            <w:tcW w:w="979" w:type="dxa"/>
                          </w:tcPr>
                          <w:p>
                            <w:pPr>
                              <w:pStyle w:val="TableParagraph"/>
                              <w:spacing w:line="200" w:lineRule="exact"/>
                              <w:ind w:right="190"/>
                              <w:jc w:val="right"/>
                              <w:rPr>
                                <w:rFonts w:ascii="Times New Roman"/>
                                <w:sz w:val="18"/>
                              </w:rPr>
                            </w:pPr>
                            <w:r>
                              <w:rPr>
                                <w:rFonts w:ascii="Times New Roman"/>
                                <w:color w:val="464646"/>
                                <w:spacing w:val="-2"/>
                                <w:sz w:val="18"/>
                              </w:rPr>
                              <w:t>$3,864.56</w:t>
                            </w:r>
                          </w:p>
                        </w:tc>
                        <w:tc>
                          <w:tcPr>
                            <w:tcW w:w="1206" w:type="dxa"/>
                          </w:tcPr>
                          <w:p>
                            <w:pPr>
                              <w:pStyle w:val="TableParagraph"/>
                              <w:spacing w:line="200" w:lineRule="exact"/>
                              <w:ind w:left="184" w:right="104"/>
                              <w:jc w:val="center"/>
                              <w:rPr>
                                <w:rFonts w:ascii="Times New Roman"/>
                                <w:sz w:val="18"/>
                              </w:rPr>
                            </w:pPr>
                            <w:r>
                              <w:rPr>
                                <w:rFonts w:ascii="Times New Roman"/>
                                <w:color w:val="464646"/>
                                <w:spacing w:val="-2"/>
                                <w:sz w:val="18"/>
                              </w:rPr>
                              <w:t>$1,500.00</w:t>
                            </w:r>
                          </w:p>
                        </w:tc>
                        <w:tc>
                          <w:tcPr>
                            <w:tcW w:w="1420" w:type="dxa"/>
                          </w:tcPr>
                          <w:p>
                            <w:pPr>
                              <w:pStyle w:val="TableParagraph"/>
                              <w:spacing w:line="200" w:lineRule="exact"/>
                              <w:ind w:left="195"/>
                              <w:rPr>
                                <w:rFonts w:ascii="Times New Roman"/>
                                <w:sz w:val="18"/>
                              </w:rPr>
                            </w:pPr>
                            <w:r>
                              <w:rPr>
                                <w:rFonts w:ascii="Times New Roman"/>
                                <w:color w:val="363636"/>
                                <w:spacing w:val="-2"/>
                                <w:sz w:val="18"/>
                              </w:rPr>
                              <w:t>$(2,500.00)</w:t>
                            </w:r>
                          </w:p>
                        </w:tc>
                        <w:tc>
                          <w:tcPr>
                            <w:tcW w:w="985" w:type="dxa"/>
                          </w:tcPr>
                          <w:p>
                            <w:pPr>
                              <w:pStyle w:val="TableParagraph"/>
                              <w:spacing w:line="203" w:lineRule="exact" w:before="2"/>
                              <w:ind w:right="186"/>
                              <w:jc w:val="right"/>
                              <w:rPr>
                                <w:rFonts w:ascii="Times New Roman"/>
                                <w:sz w:val="18"/>
                              </w:rPr>
                            </w:pPr>
                            <w:r>
                              <w:rPr>
                                <w:rFonts w:ascii="Times New Roman"/>
                                <w:color w:val="464646"/>
                                <w:spacing w:val="-2"/>
                                <w:w w:val="105"/>
                                <w:sz w:val="18"/>
                              </w:rPr>
                              <w:t>$0.00</w:t>
                            </w:r>
                          </w:p>
                        </w:tc>
                        <w:tc>
                          <w:tcPr>
                            <w:tcW w:w="1407" w:type="dxa"/>
                          </w:tcPr>
                          <w:p>
                            <w:pPr>
                              <w:pStyle w:val="TableParagraph"/>
                              <w:spacing w:line="193" w:lineRule="exact" w:before="11"/>
                              <w:ind w:right="397"/>
                              <w:jc w:val="right"/>
                              <w:rPr>
                                <w:rFonts w:ascii="Times New Roman"/>
                                <w:b/>
                                <w:sz w:val="17"/>
                              </w:rPr>
                            </w:pPr>
                            <w:r>
                              <w:rPr>
                                <w:rFonts w:ascii="Times New Roman"/>
                                <w:b/>
                                <w:color w:val="363636"/>
                                <w:spacing w:val="-2"/>
                                <w:w w:val="105"/>
                                <w:sz w:val="17"/>
                              </w:rPr>
                              <w:t>$2,864.56</w:t>
                            </w:r>
                          </w:p>
                        </w:tc>
                        <w:tc>
                          <w:tcPr>
                            <w:tcW w:w="1016" w:type="dxa"/>
                          </w:tcPr>
                          <w:p>
                            <w:pPr>
                              <w:pStyle w:val="TableParagraph"/>
                              <w:spacing w:line="203" w:lineRule="exact" w:before="2"/>
                              <w:ind w:right="192"/>
                              <w:jc w:val="right"/>
                              <w:rPr>
                                <w:rFonts w:ascii="Times New Roman"/>
                                <w:sz w:val="18"/>
                              </w:rPr>
                            </w:pPr>
                            <w:r>
                              <w:rPr>
                                <w:rFonts w:ascii="Times New Roman"/>
                                <w:color w:val="363636"/>
                                <w:spacing w:val="-2"/>
                                <w:w w:val="105"/>
                                <w:sz w:val="18"/>
                              </w:rPr>
                              <w:t>$0.00</w:t>
                            </w:r>
                          </w:p>
                        </w:tc>
                        <w:tc>
                          <w:tcPr>
                            <w:tcW w:w="1063" w:type="dxa"/>
                          </w:tcPr>
                          <w:p>
                            <w:pPr>
                              <w:pStyle w:val="TableParagraph"/>
                              <w:spacing w:line="203" w:lineRule="exact" w:before="2"/>
                              <w:ind w:right="47"/>
                              <w:jc w:val="right"/>
                              <w:rPr>
                                <w:rFonts w:ascii="Times New Roman"/>
                                <w:sz w:val="18"/>
                              </w:rPr>
                            </w:pPr>
                            <w:r>
                              <w:rPr>
                                <w:rFonts w:ascii="Times New Roman"/>
                                <w:color w:val="464646"/>
                                <w:spacing w:val="-2"/>
                                <w:w w:val="105"/>
                                <w:sz w:val="18"/>
                              </w:rPr>
                              <w:t>$2,864.56</w:t>
                            </w:r>
                          </w:p>
                        </w:tc>
                      </w:tr>
                      <w:tr>
                        <w:trPr>
                          <w:trHeight w:val="225" w:hRule="atLeast"/>
                        </w:trPr>
                        <w:tc>
                          <w:tcPr>
                            <w:tcW w:w="979" w:type="dxa"/>
                          </w:tcPr>
                          <w:p>
                            <w:pPr>
                              <w:pStyle w:val="TableParagraph"/>
                              <w:spacing w:line="197" w:lineRule="exact" w:before="8"/>
                              <w:ind w:right="185"/>
                              <w:jc w:val="right"/>
                              <w:rPr>
                                <w:rFonts w:ascii="Times New Roman"/>
                                <w:sz w:val="18"/>
                              </w:rPr>
                            </w:pPr>
                            <w:r>
                              <w:rPr>
                                <w:rFonts w:ascii="Times New Roman"/>
                                <w:color w:val="464646"/>
                                <w:spacing w:val="-2"/>
                                <w:sz w:val="18"/>
                              </w:rPr>
                              <w:t>$0.00</w:t>
                            </w:r>
                          </w:p>
                        </w:tc>
                        <w:tc>
                          <w:tcPr>
                            <w:tcW w:w="1206" w:type="dxa"/>
                          </w:tcPr>
                          <w:p>
                            <w:pPr>
                              <w:pStyle w:val="TableParagraph"/>
                              <w:spacing w:line="197" w:lineRule="exact" w:before="8"/>
                              <w:ind w:left="184" w:right="191"/>
                              <w:jc w:val="center"/>
                              <w:rPr>
                                <w:rFonts w:ascii="Times New Roman"/>
                                <w:sz w:val="18"/>
                              </w:rPr>
                            </w:pPr>
                            <w:r>
                              <w:rPr>
                                <w:rFonts w:ascii="Times New Roman"/>
                                <w:color w:val="464646"/>
                                <w:spacing w:val="-2"/>
                                <w:sz w:val="18"/>
                              </w:rPr>
                              <w:t>$20,000.00</w:t>
                            </w:r>
                          </w:p>
                        </w:tc>
                        <w:tc>
                          <w:tcPr>
                            <w:tcW w:w="1420" w:type="dxa"/>
                          </w:tcPr>
                          <w:p>
                            <w:pPr>
                              <w:pStyle w:val="TableParagraph"/>
                              <w:spacing w:line="197" w:lineRule="exact" w:before="8"/>
                              <w:ind w:left="195"/>
                              <w:rPr>
                                <w:rFonts w:ascii="Times New Roman"/>
                                <w:sz w:val="18"/>
                              </w:rPr>
                            </w:pPr>
                            <w:r>
                              <w:rPr>
                                <w:rFonts w:ascii="Times New Roman"/>
                                <w:color w:val="363636"/>
                                <w:spacing w:val="-2"/>
                                <w:sz w:val="18"/>
                              </w:rPr>
                              <w:t>$(5,000.00)</w:t>
                            </w:r>
                          </w:p>
                        </w:tc>
                        <w:tc>
                          <w:tcPr>
                            <w:tcW w:w="985" w:type="dxa"/>
                          </w:tcPr>
                          <w:p>
                            <w:pPr>
                              <w:pStyle w:val="TableParagraph"/>
                              <w:spacing w:line="187" w:lineRule="exact" w:before="18"/>
                              <w:ind w:right="203"/>
                              <w:jc w:val="right"/>
                              <w:rPr>
                                <w:rFonts w:ascii="Times New Roman"/>
                                <w:sz w:val="18"/>
                              </w:rPr>
                            </w:pPr>
                            <w:r>
                              <w:rPr>
                                <w:rFonts w:ascii="Times New Roman"/>
                                <w:color w:val="464646"/>
                                <w:spacing w:val="-2"/>
                                <w:sz w:val="18"/>
                              </w:rPr>
                              <w:t>$0</w:t>
                            </w:r>
                            <w:r>
                              <w:rPr>
                                <w:rFonts w:ascii="Times New Roman"/>
                                <w:color w:val="1D1D1D"/>
                                <w:spacing w:val="-2"/>
                                <w:sz w:val="18"/>
                              </w:rPr>
                              <w:t>.00</w:t>
                            </w:r>
                          </w:p>
                        </w:tc>
                        <w:tc>
                          <w:tcPr>
                            <w:tcW w:w="1407" w:type="dxa"/>
                          </w:tcPr>
                          <w:p>
                            <w:pPr>
                              <w:pStyle w:val="TableParagraph"/>
                              <w:spacing w:line="187" w:lineRule="exact" w:before="18"/>
                              <w:ind w:right="397"/>
                              <w:jc w:val="right"/>
                              <w:rPr>
                                <w:rFonts w:ascii="Times New Roman"/>
                                <w:sz w:val="18"/>
                              </w:rPr>
                            </w:pPr>
                            <w:r>
                              <w:rPr>
                                <w:rFonts w:ascii="Times New Roman"/>
                                <w:color w:val="363636"/>
                                <w:spacing w:val="-2"/>
                                <w:sz w:val="18"/>
                              </w:rPr>
                              <w:t>$15,000</w:t>
                            </w:r>
                            <w:r>
                              <w:rPr>
                                <w:rFonts w:ascii="Times New Roman"/>
                                <w:color w:val="6B6B6B"/>
                                <w:spacing w:val="-2"/>
                                <w:sz w:val="18"/>
                              </w:rPr>
                              <w:t>.</w:t>
                            </w:r>
                            <w:r>
                              <w:rPr>
                                <w:rFonts w:ascii="Times New Roman"/>
                                <w:color w:val="363636"/>
                                <w:spacing w:val="-2"/>
                                <w:sz w:val="18"/>
                              </w:rPr>
                              <w:t>00</w:t>
                            </w:r>
                          </w:p>
                        </w:tc>
                        <w:tc>
                          <w:tcPr>
                            <w:tcW w:w="1016" w:type="dxa"/>
                          </w:tcPr>
                          <w:p>
                            <w:pPr>
                              <w:pStyle w:val="TableParagraph"/>
                              <w:spacing w:line="187" w:lineRule="exact" w:before="18"/>
                              <w:ind w:right="180"/>
                              <w:jc w:val="right"/>
                              <w:rPr>
                                <w:rFonts w:ascii="Times New Roman"/>
                                <w:sz w:val="18"/>
                              </w:rPr>
                            </w:pPr>
                            <w:r>
                              <w:rPr>
                                <w:rFonts w:ascii="Times New Roman"/>
                                <w:color w:val="363636"/>
                                <w:spacing w:val="-2"/>
                                <w:w w:val="105"/>
                                <w:sz w:val="18"/>
                              </w:rPr>
                              <w:t>$0.00</w:t>
                            </w:r>
                          </w:p>
                        </w:tc>
                        <w:tc>
                          <w:tcPr>
                            <w:tcW w:w="1063" w:type="dxa"/>
                          </w:tcPr>
                          <w:p>
                            <w:pPr>
                              <w:pStyle w:val="TableParagraph"/>
                              <w:spacing w:line="187" w:lineRule="exact" w:before="18"/>
                              <w:ind w:right="49"/>
                              <w:jc w:val="right"/>
                              <w:rPr>
                                <w:rFonts w:ascii="Times New Roman"/>
                                <w:sz w:val="18"/>
                              </w:rPr>
                            </w:pPr>
                            <w:r>
                              <w:rPr>
                                <w:rFonts w:ascii="Times New Roman"/>
                                <w:color w:val="363636"/>
                                <w:spacing w:val="-2"/>
                                <w:sz w:val="18"/>
                              </w:rPr>
                              <w:t>$15,000.00</w:t>
                            </w:r>
                          </w:p>
                        </w:tc>
                      </w:tr>
                    </w:tbl>
                    <w:p>
                      <w:pPr>
                        <w:pStyle w:val="BodyText"/>
                      </w:pPr>
                    </w:p>
                  </w:txbxContent>
                </v:textbox>
                <w10:wrap type="none"/>
              </v:shape>
            </w:pict>
          </mc:Fallback>
        </mc:AlternateContent>
      </w:r>
      <w:r>
        <w:rPr>
          <w:rFonts w:ascii="Times New Roman"/>
          <w:color w:val="363636"/>
          <w:spacing w:val="-2"/>
          <w:w w:val="105"/>
          <w:position w:val="1"/>
          <w:sz w:val="18"/>
        </w:rPr>
        <w:t>$0.00</w:t>
      </w:r>
      <w:r>
        <w:rPr>
          <w:rFonts w:ascii="Times New Roman"/>
          <w:color w:val="363636"/>
          <w:position w:val="1"/>
          <w:sz w:val="18"/>
        </w:rPr>
        <w:tab/>
      </w:r>
      <w:r>
        <w:rPr>
          <w:rFonts w:ascii="Times New Roman"/>
          <w:color w:val="363636"/>
          <w:spacing w:val="-2"/>
          <w:w w:val="105"/>
          <w:sz w:val="18"/>
        </w:rPr>
        <w:t>$0.00</w:t>
      </w:r>
    </w:p>
    <w:p>
      <w:pPr>
        <w:spacing w:after="0"/>
        <w:jc w:val="left"/>
        <w:rPr>
          <w:rFonts w:ascii="Times New Roman"/>
          <w:sz w:val="18"/>
        </w:rPr>
        <w:sectPr>
          <w:type w:val="continuous"/>
          <w:pgSz w:w="12240" w:h="15840"/>
          <w:pgMar w:header="255" w:footer="0" w:top="1440" w:bottom="280" w:left="20" w:right="0"/>
          <w:cols w:num="2" w:equalWidth="0">
            <w:col w:w="2434" w:space="7270"/>
            <w:col w:w="2516"/>
          </w:cols>
        </w:sectPr>
      </w:pPr>
    </w:p>
    <w:p>
      <w:pPr>
        <w:pStyle w:val="BodyText"/>
        <w:spacing w:before="4"/>
        <w:rPr>
          <w:sz w:val="2"/>
        </w:rPr>
      </w:pPr>
    </w:p>
    <w:tbl>
      <w:tblPr>
        <w:tblW w:w="0" w:type="auto"/>
        <w:jc w:val="lef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1"/>
        <w:gridCol w:w="2650"/>
        <w:gridCol w:w="1221"/>
        <w:gridCol w:w="1161"/>
        <w:gridCol w:w="1454"/>
        <w:gridCol w:w="958"/>
        <w:gridCol w:w="1438"/>
        <w:gridCol w:w="977"/>
        <w:gridCol w:w="1107"/>
      </w:tblGrid>
      <w:tr>
        <w:trPr>
          <w:trHeight w:val="230" w:hRule="atLeast"/>
        </w:trPr>
        <w:tc>
          <w:tcPr>
            <w:tcW w:w="3141" w:type="dxa"/>
            <w:gridSpan w:val="2"/>
          </w:tcPr>
          <w:p>
            <w:pPr>
              <w:pStyle w:val="TableParagraph"/>
              <w:tabs>
                <w:tab w:pos="641" w:val="left" w:leader="none"/>
              </w:tabs>
              <w:spacing w:line="211" w:lineRule="exact"/>
              <w:ind w:left="59"/>
              <w:rPr>
                <w:rFonts w:ascii="Times New Roman"/>
                <w:sz w:val="15"/>
              </w:rPr>
            </w:pPr>
            <w:r>
              <w:rPr>
                <w:rFonts w:ascii="Times New Roman"/>
                <w:color w:val="575757"/>
                <w:spacing w:val="-5"/>
                <w:position w:val="-3"/>
                <w:sz w:val="18"/>
              </w:rPr>
              <w:t>762</w:t>
            </w:r>
            <w:r>
              <w:rPr>
                <w:rFonts w:ascii="Times New Roman"/>
                <w:color w:val="575757"/>
                <w:position w:val="-3"/>
                <w:sz w:val="18"/>
              </w:rPr>
              <w:tab/>
            </w:r>
            <w:r>
              <w:rPr>
                <w:rFonts w:ascii="Times New Roman"/>
                <w:color w:val="575757"/>
                <w:w w:val="90"/>
                <w:sz w:val="15"/>
              </w:rPr>
              <w:t>Fugh</w:t>
            </w:r>
            <w:r>
              <w:rPr>
                <w:rFonts w:ascii="Times New Roman"/>
                <w:color w:val="575757"/>
                <w:spacing w:val="-8"/>
                <w:w w:val="90"/>
                <w:sz w:val="15"/>
              </w:rPr>
              <w:t> </w:t>
            </w:r>
            <w:r>
              <w:rPr>
                <w:rFonts w:ascii="Times New Roman"/>
                <w:color w:val="575757"/>
                <w:w w:val="90"/>
                <w:sz w:val="15"/>
              </w:rPr>
              <w:t>Scholar</w:t>
            </w:r>
            <w:r>
              <w:rPr>
                <w:rFonts w:ascii="Times New Roman"/>
                <w:color w:val="828282"/>
                <w:w w:val="90"/>
                <w:sz w:val="15"/>
              </w:rPr>
              <w:t>.</w:t>
            </w:r>
            <w:r>
              <w:rPr>
                <w:rFonts w:ascii="Times New Roman"/>
                <w:color w:val="575757"/>
                <w:w w:val="90"/>
                <w:sz w:val="15"/>
              </w:rPr>
              <w:t>,hi</w:t>
            </w:r>
            <w:r>
              <w:rPr>
                <w:rFonts w:ascii="Times New Roman"/>
                <w:color w:val="363636"/>
                <w:w w:val="90"/>
                <w:sz w:val="15"/>
              </w:rPr>
              <w:t>p</w:t>
            </w:r>
            <w:r>
              <w:rPr>
                <w:rFonts w:ascii="Times New Roman"/>
                <w:color w:val="363636"/>
                <w:spacing w:val="20"/>
                <w:sz w:val="15"/>
              </w:rPr>
              <w:t> </w:t>
            </w:r>
            <w:r>
              <w:rPr>
                <w:rFonts w:ascii="Times New Roman"/>
                <w:color w:val="464646"/>
                <w:spacing w:val="-4"/>
                <w:w w:val="90"/>
                <w:sz w:val="15"/>
              </w:rPr>
              <w:t>2022</w:t>
            </w:r>
          </w:p>
        </w:tc>
        <w:tc>
          <w:tcPr>
            <w:tcW w:w="1221" w:type="dxa"/>
          </w:tcPr>
          <w:p>
            <w:pPr>
              <w:pStyle w:val="TableParagraph"/>
              <w:spacing w:line="206" w:lineRule="exact" w:before="4"/>
              <w:ind w:right="224"/>
              <w:jc w:val="right"/>
              <w:rPr>
                <w:rFonts w:ascii="Times New Roman"/>
                <w:sz w:val="18"/>
              </w:rPr>
            </w:pPr>
            <w:r>
              <w:rPr>
                <w:rFonts w:ascii="Times New Roman"/>
                <w:color w:val="464646"/>
                <w:spacing w:val="-2"/>
                <w:sz w:val="18"/>
              </w:rPr>
              <w:t>$12,500.01</w:t>
            </w:r>
          </w:p>
        </w:tc>
        <w:tc>
          <w:tcPr>
            <w:tcW w:w="1161" w:type="dxa"/>
          </w:tcPr>
          <w:p>
            <w:pPr>
              <w:pStyle w:val="TableParagraph"/>
              <w:spacing w:line="206" w:lineRule="exact" w:before="4"/>
              <w:ind w:right="159"/>
              <w:jc w:val="right"/>
              <w:rPr>
                <w:rFonts w:ascii="Times New Roman"/>
                <w:sz w:val="18"/>
              </w:rPr>
            </w:pPr>
            <w:r>
              <w:rPr>
                <w:rFonts w:ascii="Times New Roman"/>
                <w:color w:val="464646"/>
                <w:spacing w:val="-2"/>
                <w:w w:val="105"/>
                <w:sz w:val="18"/>
              </w:rPr>
              <w:t>$0.00</w:t>
            </w:r>
          </w:p>
        </w:tc>
        <w:tc>
          <w:tcPr>
            <w:tcW w:w="1454" w:type="dxa"/>
          </w:tcPr>
          <w:p>
            <w:pPr>
              <w:pStyle w:val="TableParagraph"/>
              <w:spacing w:line="206" w:lineRule="exact" w:before="4"/>
              <w:ind w:right="378"/>
              <w:jc w:val="right"/>
              <w:rPr>
                <w:rFonts w:ascii="Times New Roman"/>
                <w:sz w:val="18"/>
              </w:rPr>
            </w:pPr>
            <w:r>
              <w:rPr>
                <w:rFonts w:ascii="Times New Roman"/>
                <w:color w:val="464646"/>
                <w:spacing w:val="-2"/>
                <w:sz w:val="18"/>
              </w:rPr>
              <w:t>$(5</w:t>
            </w:r>
            <w:r>
              <w:rPr>
                <w:rFonts w:ascii="Times New Roman"/>
                <w:color w:val="1D1D1D"/>
                <w:spacing w:val="-2"/>
                <w:sz w:val="18"/>
              </w:rPr>
              <w:t>,</w:t>
            </w:r>
            <w:r>
              <w:rPr>
                <w:rFonts w:ascii="Times New Roman"/>
                <w:color w:val="464646"/>
                <w:spacing w:val="-2"/>
                <w:sz w:val="18"/>
              </w:rPr>
              <w:t>000.00)</w:t>
            </w:r>
          </w:p>
        </w:tc>
        <w:tc>
          <w:tcPr>
            <w:tcW w:w="958" w:type="dxa"/>
          </w:tcPr>
          <w:p>
            <w:pPr>
              <w:pStyle w:val="TableParagraph"/>
              <w:spacing w:line="197" w:lineRule="exact" w:before="14"/>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97" w:lineRule="exact" w:before="14"/>
              <w:ind w:right="408"/>
              <w:jc w:val="right"/>
              <w:rPr>
                <w:rFonts w:ascii="Times New Roman"/>
                <w:sz w:val="18"/>
              </w:rPr>
            </w:pPr>
            <w:r>
              <w:rPr>
                <w:rFonts w:ascii="Times New Roman"/>
                <w:color w:val="363636"/>
                <w:spacing w:val="-2"/>
                <w:sz w:val="18"/>
              </w:rPr>
              <w:t>$7,500.01</w:t>
            </w:r>
          </w:p>
        </w:tc>
        <w:tc>
          <w:tcPr>
            <w:tcW w:w="977" w:type="dxa"/>
          </w:tcPr>
          <w:p>
            <w:pPr>
              <w:pStyle w:val="TableParagraph"/>
              <w:spacing w:line="197" w:lineRule="exact" w:before="14"/>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97" w:lineRule="exact" w:before="14"/>
              <w:ind w:right="66"/>
              <w:jc w:val="right"/>
              <w:rPr>
                <w:rFonts w:ascii="Times New Roman"/>
                <w:sz w:val="18"/>
              </w:rPr>
            </w:pPr>
            <w:r>
              <w:rPr>
                <w:rFonts w:ascii="Times New Roman"/>
                <w:color w:val="363636"/>
                <w:spacing w:val="-2"/>
                <w:sz w:val="18"/>
              </w:rPr>
              <w:t>$7,500.01</w:t>
            </w:r>
          </w:p>
        </w:tc>
      </w:tr>
      <w:tr>
        <w:trPr>
          <w:trHeight w:val="230" w:hRule="atLeast"/>
        </w:trPr>
        <w:tc>
          <w:tcPr>
            <w:tcW w:w="3141" w:type="dxa"/>
            <w:gridSpan w:val="2"/>
          </w:tcPr>
          <w:p>
            <w:pPr>
              <w:pStyle w:val="TableParagraph"/>
              <w:tabs>
                <w:tab w:pos="641" w:val="left" w:leader="none"/>
              </w:tabs>
              <w:spacing w:line="207" w:lineRule="exact" w:before="3"/>
              <w:ind w:left="59"/>
              <w:rPr>
                <w:rFonts w:ascii="Times New Roman"/>
                <w:sz w:val="15"/>
              </w:rPr>
            </w:pPr>
            <w:r>
              <w:rPr>
                <w:rFonts w:ascii="Times New Roman"/>
                <w:color w:val="575757"/>
                <w:spacing w:val="-5"/>
                <w:position w:val="-3"/>
                <w:sz w:val="18"/>
              </w:rPr>
              <w:t>764</w:t>
            </w:r>
            <w:r>
              <w:rPr>
                <w:rFonts w:ascii="Times New Roman"/>
                <w:color w:val="575757"/>
                <w:position w:val="-3"/>
                <w:sz w:val="18"/>
              </w:rPr>
              <w:tab/>
            </w:r>
            <w:r>
              <w:rPr>
                <w:rFonts w:ascii="Times New Roman"/>
                <w:color w:val="464646"/>
                <w:spacing w:val="-4"/>
                <w:sz w:val="15"/>
              </w:rPr>
              <w:t>Fugh</w:t>
            </w:r>
            <w:r>
              <w:rPr>
                <w:rFonts w:ascii="Times New Roman"/>
                <w:color w:val="464646"/>
                <w:spacing w:val="-21"/>
                <w:sz w:val="15"/>
              </w:rPr>
              <w:t> </w:t>
            </w:r>
            <w:r>
              <w:rPr>
                <w:rFonts w:ascii="Times New Roman"/>
                <w:color w:val="575757"/>
                <w:spacing w:val="-4"/>
                <w:sz w:val="15"/>
              </w:rPr>
              <w:t>Scholarship</w:t>
            </w:r>
            <w:r>
              <w:rPr>
                <w:rFonts w:ascii="Times New Roman"/>
                <w:color w:val="575757"/>
                <w:spacing w:val="5"/>
                <w:sz w:val="15"/>
              </w:rPr>
              <w:t> </w:t>
            </w:r>
            <w:r>
              <w:rPr>
                <w:rFonts w:ascii="Times New Roman"/>
                <w:color w:val="464646"/>
                <w:spacing w:val="-4"/>
                <w:sz w:val="15"/>
              </w:rPr>
              <w:t>2021</w:t>
            </w:r>
          </w:p>
        </w:tc>
        <w:tc>
          <w:tcPr>
            <w:tcW w:w="1221" w:type="dxa"/>
          </w:tcPr>
          <w:p>
            <w:pPr>
              <w:pStyle w:val="TableParagraph"/>
              <w:spacing w:line="197" w:lineRule="exact" w:before="14"/>
              <w:ind w:right="208"/>
              <w:jc w:val="right"/>
              <w:rPr>
                <w:rFonts w:ascii="Times New Roman"/>
                <w:sz w:val="18"/>
              </w:rPr>
            </w:pPr>
            <w:r>
              <w:rPr>
                <w:rFonts w:ascii="Times New Roman"/>
                <w:color w:val="464646"/>
                <w:spacing w:val="-2"/>
                <w:sz w:val="18"/>
              </w:rPr>
              <w:t>$12,500.00</w:t>
            </w:r>
          </w:p>
        </w:tc>
        <w:tc>
          <w:tcPr>
            <w:tcW w:w="1161" w:type="dxa"/>
          </w:tcPr>
          <w:p>
            <w:pPr>
              <w:pStyle w:val="TableParagraph"/>
              <w:spacing w:line="197" w:lineRule="exact" w:before="14"/>
              <w:ind w:right="159"/>
              <w:jc w:val="right"/>
              <w:rPr>
                <w:rFonts w:ascii="Times New Roman"/>
                <w:sz w:val="18"/>
              </w:rPr>
            </w:pPr>
            <w:r>
              <w:rPr>
                <w:rFonts w:ascii="Times New Roman"/>
                <w:color w:val="363636"/>
                <w:spacing w:val="-2"/>
                <w:w w:val="105"/>
                <w:sz w:val="18"/>
              </w:rPr>
              <w:t>$0.00</w:t>
            </w:r>
          </w:p>
        </w:tc>
        <w:tc>
          <w:tcPr>
            <w:tcW w:w="1454" w:type="dxa"/>
          </w:tcPr>
          <w:p>
            <w:pPr>
              <w:pStyle w:val="TableParagraph"/>
              <w:spacing w:line="197" w:lineRule="exact" w:before="14"/>
              <w:ind w:right="375"/>
              <w:jc w:val="right"/>
              <w:rPr>
                <w:rFonts w:ascii="Times New Roman"/>
                <w:sz w:val="18"/>
              </w:rPr>
            </w:pPr>
            <w:r>
              <w:rPr>
                <w:rFonts w:ascii="Times New Roman"/>
                <w:color w:val="363636"/>
                <w:spacing w:val="-2"/>
                <w:sz w:val="18"/>
              </w:rPr>
              <w:t>$(5,000.00)</w:t>
            </w:r>
          </w:p>
        </w:tc>
        <w:tc>
          <w:tcPr>
            <w:tcW w:w="958" w:type="dxa"/>
          </w:tcPr>
          <w:p>
            <w:pPr>
              <w:pStyle w:val="TableParagraph"/>
              <w:spacing w:line="187" w:lineRule="exact" w:before="23"/>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87" w:lineRule="exact" w:before="23"/>
              <w:ind w:right="391"/>
              <w:jc w:val="right"/>
              <w:rPr>
                <w:rFonts w:ascii="Times New Roman"/>
                <w:sz w:val="18"/>
              </w:rPr>
            </w:pPr>
            <w:r>
              <w:rPr>
                <w:rFonts w:ascii="Times New Roman"/>
                <w:color w:val="363636"/>
                <w:spacing w:val="-2"/>
                <w:sz w:val="18"/>
              </w:rPr>
              <w:t>$7,500.00</w:t>
            </w:r>
          </w:p>
        </w:tc>
        <w:tc>
          <w:tcPr>
            <w:tcW w:w="977" w:type="dxa"/>
          </w:tcPr>
          <w:p>
            <w:pPr>
              <w:pStyle w:val="TableParagraph"/>
              <w:spacing w:line="187" w:lineRule="exact" w:before="23"/>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87" w:lineRule="exact" w:before="23"/>
              <w:ind w:right="51"/>
              <w:jc w:val="right"/>
              <w:rPr>
                <w:rFonts w:ascii="Times New Roman"/>
                <w:sz w:val="18"/>
              </w:rPr>
            </w:pPr>
            <w:r>
              <w:rPr>
                <w:rFonts w:ascii="Times New Roman"/>
                <w:color w:val="363636"/>
                <w:spacing w:val="-2"/>
                <w:w w:val="105"/>
                <w:sz w:val="18"/>
              </w:rPr>
              <w:t>$7,500.00</w:t>
            </w:r>
          </w:p>
        </w:tc>
      </w:tr>
      <w:tr>
        <w:trPr>
          <w:trHeight w:val="240" w:hRule="atLeast"/>
        </w:trPr>
        <w:tc>
          <w:tcPr>
            <w:tcW w:w="491" w:type="dxa"/>
          </w:tcPr>
          <w:p>
            <w:pPr>
              <w:pStyle w:val="TableParagraph"/>
              <w:spacing w:line="197" w:lineRule="exact" w:before="14"/>
              <w:ind w:left="50"/>
              <w:rPr>
                <w:rFonts w:ascii="Times New Roman"/>
                <w:sz w:val="18"/>
              </w:rPr>
            </w:pPr>
            <w:r>
              <w:rPr>
                <w:rFonts w:ascii="Times New Roman"/>
                <w:color w:val="464646"/>
                <w:spacing w:val="-5"/>
                <w:w w:val="105"/>
                <w:sz w:val="18"/>
              </w:rPr>
              <w:t>765</w:t>
            </w:r>
          </w:p>
        </w:tc>
        <w:tc>
          <w:tcPr>
            <w:tcW w:w="2650" w:type="dxa"/>
          </w:tcPr>
          <w:p>
            <w:pPr>
              <w:pStyle w:val="TableParagraph"/>
              <w:spacing w:line="166" w:lineRule="exact"/>
              <w:ind w:left="150"/>
              <w:rPr>
                <w:rFonts w:ascii="Times New Roman"/>
                <w:sz w:val="15"/>
              </w:rPr>
            </w:pPr>
            <w:r>
              <w:rPr>
                <w:rFonts w:ascii="Times New Roman"/>
                <w:color w:val="464646"/>
                <w:spacing w:val="-2"/>
                <w:sz w:val="15"/>
              </w:rPr>
              <w:t>Lieb</w:t>
            </w:r>
            <w:r>
              <w:rPr>
                <w:rFonts w:ascii="Times New Roman"/>
                <w:color w:val="575757"/>
                <w:spacing w:val="-2"/>
                <w:sz w:val="15"/>
              </w:rPr>
              <w:t>Scholarship</w:t>
            </w:r>
          </w:p>
        </w:tc>
        <w:tc>
          <w:tcPr>
            <w:tcW w:w="1221" w:type="dxa"/>
          </w:tcPr>
          <w:p>
            <w:pPr>
              <w:pStyle w:val="TableParagraph"/>
              <w:spacing w:line="197" w:lineRule="exact" w:before="14"/>
              <w:ind w:right="219"/>
              <w:jc w:val="right"/>
              <w:rPr>
                <w:rFonts w:ascii="Times New Roman"/>
                <w:sz w:val="18"/>
              </w:rPr>
            </w:pPr>
            <w:r>
              <w:rPr>
                <w:rFonts w:ascii="Times New Roman"/>
                <w:color w:val="464646"/>
                <w:spacing w:val="-2"/>
                <w:sz w:val="18"/>
              </w:rPr>
              <w:t>$3</w:t>
            </w:r>
            <w:r>
              <w:rPr>
                <w:rFonts w:ascii="Times New Roman"/>
                <w:color w:val="1D1D1D"/>
                <w:spacing w:val="-2"/>
                <w:sz w:val="18"/>
              </w:rPr>
              <w:t>,9</w:t>
            </w:r>
            <w:r>
              <w:rPr>
                <w:rFonts w:ascii="Times New Roman"/>
                <w:color w:val="464646"/>
                <w:spacing w:val="-2"/>
                <w:sz w:val="18"/>
              </w:rPr>
              <w:t>13.54</w:t>
            </w:r>
          </w:p>
        </w:tc>
        <w:tc>
          <w:tcPr>
            <w:tcW w:w="1161" w:type="dxa"/>
          </w:tcPr>
          <w:p>
            <w:pPr>
              <w:pStyle w:val="TableParagraph"/>
              <w:spacing w:line="197" w:lineRule="exact" w:before="14"/>
              <w:ind w:right="157"/>
              <w:jc w:val="right"/>
              <w:rPr>
                <w:rFonts w:ascii="Times New Roman"/>
                <w:sz w:val="18"/>
              </w:rPr>
            </w:pPr>
            <w:r>
              <w:rPr>
                <w:rFonts w:ascii="Times New Roman"/>
                <w:color w:val="464646"/>
                <w:spacing w:val="-2"/>
                <w:sz w:val="18"/>
              </w:rPr>
              <w:t>$0.00</w:t>
            </w:r>
          </w:p>
        </w:tc>
        <w:tc>
          <w:tcPr>
            <w:tcW w:w="1454" w:type="dxa"/>
          </w:tcPr>
          <w:p>
            <w:pPr>
              <w:pStyle w:val="TableParagraph"/>
              <w:spacing w:line="197" w:lineRule="exact" w:before="14"/>
              <w:ind w:right="377"/>
              <w:jc w:val="right"/>
              <w:rPr>
                <w:rFonts w:ascii="Times New Roman"/>
                <w:sz w:val="18"/>
              </w:rPr>
            </w:pPr>
            <w:r>
              <w:rPr>
                <w:rFonts w:ascii="Times New Roman"/>
                <w:color w:val="464646"/>
                <w:spacing w:val="-2"/>
                <w:sz w:val="18"/>
              </w:rPr>
              <w:t>$(500.00)</w:t>
            </w:r>
          </w:p>
        </w:tc>
        <w:tc>
          <w:tcPr>
            <w:tcW w:w="958" w:type="dxa"/>
          </w:tcPr>
          <w:p>
            <w:pPr>
              <w:pStyle w:val="TableParagraph"/>
              <w:spacing w:line="197" w:lineRule="exact" w:before="14"/>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87" w:lineRule="exact" w:before="23"/>
              <w:ind w:right="395"/>
              <w:jc w:val="right"/>
              <w:rPr>
                <w:rFonts w:ascii="Times New Roman"/>
                <w:b/>
                <w:sz w:val="17"/>
              </w:rPr>
            </w:pPr>
            <w:r>
              <w:rPr>
                <w:rFonts w:ascii="Times New Roman"/>
                <w:b/>
                <w:color w:val="363636"/>
                <w:spacing w:val="-2"/>
                <w:w w:val="105"/>
                <w:sz w:val="17"/>
              </w:rPr>
              <w:t>$3,413.54</w:t>
            </w:r>
          </w:p>
        </w:tc>
        <w:tc>
          <w:tcPr>
            <w:tcW w:w="977" w:type="dxa"/>
          </w:tcPr>
          <w:p>
            <w:pPr>
              <w:pStyle w:val="TableParagraph"/>
              <w:spacing w:line="187" w:lineRule="exact" w:before="23"/>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87" w:lineRule="exact" w:before="23"/>
              <w:ind w:right="51"/>
              <w:jc w:val="right"/>
              <w:rPr>
                <w:rFonts w:ascii="Times New Roman"/>
                <w:sz w:val="18"/>
              </w:rPr>
            </w:pPr>
            <w:r>
              <w:rPr>
                <w:rFonts w:ascii="Times New Roman"/>
                <w:color w:val="363636"/>
                <w:spacing w:val="-2"/>
                <w:w w:val="105"/>
                <w:sz w:val="18"/>
              </w:rPr>
              <w:t>$3,413.54</w:t>
            </w:r>
          </w:p>
        </w:tc>
      </w:tr>
      <w:tr>
        <w:trPr>
          <w:trHeight w:val="240" w:hRule="atLeast"/>
        </w:trPr>
        <w:tc>
          <w:tcPr>
            <w:tcW w:w="3141" w:type="dxa"/>
            <w:gridSpan w:val="2"/>
          </w:tcPr>
          <w:p>
            <w:pPr>
              <w:pStyle w:val="TableParagraph"/>
              <w:tabs>
                <w:tab w:pos="641" w:val="left" w:leader="none"/>
              </w:tabs>
              <w:spacing w:line="211" w:lineRule="exact"/>
              <w:ind w:left="59"/>
              <w:rPr>
                <w:rFonts w:ascii="Times New Roman"/>
                <w:sz w:val="15"/>
              </w:rPr>
            </w:pPr>
            <w:r>
              <w:rPr>
                <w:rFonts w:ascii="Times New Roman"/>
                <w:color w:val="575757"/>
                <w:spacing w:val="-5"/>
                <w:position w:val="-3"/>
                <w:sz w:val="18"/>
              </w:rPr>
              <w:t>766</w:t>
            </w:r>
            <w:r>
              <w:rPr>
                <w:rFonts w:ascii="Times New Roman"/>
                <w:color w:val="575757"/>
                <w:position w:val="-3"/>
                <w:sz w:val="18"/>
              </w:rPr>
              <w:tab/>
            </w:r>
            <w:r>
              <w:rPr>
                <w:rFonts w:ascii="Times New Roman"/>
                <w:color w:val="363636"/>
                <w:spacing w:val="-2"/>
                <w:sz w:val="15"/>
              </w:rPr>
              <w:t>Mid1adis</w:t>
            </w:r>
            <w:r>
              <w:rPr>
                <w:rFonts w:ascii="Times New Roman"/>
                <w:color w:val="363636"/>
                <w:spacing w:val="-17"/>
                <w:sz w:val="15"/>
              </w:rPr>
              <w:t> </w:t>
            </w:r>
            <w:r>
              <w:rPr>
                <w:rFonts w:ascii="Times New Roman"/>
                <w:color w:val="575757"/>
                <w:spacing w:val="-2"/>
                <w:sz w:val="15"/>
              </w:rPr>
              <w:t>Scholarship</w:t>
            </w:r>
          </w:p>
        </w:tc>
        <w:tc>
          <w:tcPr>
            <w:tcW w:w="1221" w:type="dxa"/>
          </w:tcPr>
          <w:p>
            <w:pPr>
              <w:pStyle w:val="TableParagraph"/>
              <w:spacing w:line="206" w:lineRule="exact" w:before="4"/>
              <w:ind w:right="205"/>
              <w:jc w:val="right"/>
              <w:rPr>
                <w:rFonts w:ascii="Times New Roman"/>
                <w:sz w:val="18"/>
              </w:rPr>
            </w:pPr>
            <w:r>
              <w:rPr>
                <w:rFonts w:ascii="Times New Roman"/>
                <w:color w:val="464646"/>
                <w:spacing w:val="-2"/>
                <w:sz w:val="18"/>
              </w:rPr>
              <w:t>$4,022.90</w:t>
            </w:r>
          </w:p>
        </w:tc>
        <w:tc>
          <w:tcPr>
            <w:tcW w:w="1161" w:type="dxa"/>
          </w:tcPr>
          <w:p>
            <w:pPr>
              <w:pStyle w:val="TableParagraph"/>
              <w:spacing w:line="206" w:lineRule="exact" w:before="4"/>
              <w:ind w:right="159"/>
              <w:jc w:val="right"/>
              <w:rPr>
                <w:rFonts w:ascii="Times New Roman"/>
                <w:sz w:val="18"/>
              </w:rPr>
            </w:pPr>
            <w:r>
              <w:rPr>
                <w:rFonts w:ascii="Times New Roman"/>
                <w:color w:val="464646"/>
                <w:spacing w:val="-2"/>
                <w:w w:val="105"/>
                <w:sz w:val="18"/>
              </w:rPr>
              <w:t>$0.00</w:t>
            </w:r>
          </w:p>
        </w:tc>
        <w:tc>
          <w:tcPr>
            <w:tcW w:w="1454" w:type="dxa"/>
          </w:tcPr>
          <w:p>
            <w:pPr>
              <w:pStyle w:val="TableParagraph"/>
              <w:spacing w:line="206" w:lineRule="exact" w:before="4"/>
              <w:ind w:right="375"/>
              <w:jc w:val="right"/>
              <w:rPr>
                <w:rFonts w:ascii="Times New Roman"/>
                <w:sz w:val="18"/>
              </w:rPr>
            </w:pPr>
            <w:r>
              <w:rPr>
                <w:rFonts w:ascii="Times New Roman"/>
                <w:color w:val="363636"/>
                <w:spacing w:val="-2"/>
                <w:sz w:val="18"/>
              </w:rPr>
              <w:t>$(2,500.00)</w:t>
            </w:r>
          </w:p>
        </w:tc>
        <w:tc>
          <w:tcPr>
            <w:tcW w:w="958" w:type="dxa"/>
          </w:tcPr>
          <w:p>
            <w:pPr>
              <w:pStyle w:val="TableParagraph"/>
              <w:spacing w:line="197" w:lineRule="exact" w:before="14"/>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87" w:lineRule="exact" w:before="23"/>
              <w:ind w:right="395"/>
              <w:jc w:val="right"/>
              <w:rPr>
                <w:rFonts w:ascii="Times New Roman"/>
                <w:b/>
                <w:sz w:val="17"/>
              </w:rPr>
            </w:pPr>
            <w:r>
              <w:rPr>
                <w:rFonts w:ascii="Times New Roman"/>
                <w:b/>
                <w:color w:val="363636"/>
                <w:spacing w:val="-2"/>
                <w:w w:val="105"/>
                <w:sz w:val="17"/>
              </w:rPr>
              <w:t>$1,522.90</w:t>
            </w:r>
          </w:p>
        </w:tc>
        <w:tc>
          <w:tcPr>
            <w:tcW w:w="977" w:type="dxa"/>
          </w:tcPr>
          <w:p>
            <w:pPr>
              <w:pStyle w:val="TableParagraph"/>
              <w:spacing w:line="197" w:lineRule="exact" w:before="14"/>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97" w:lineRule="exact" w:before="14"/>
              <w:ind w:right="51"/>
              <w:jc w:val="right"/>
              <w:rPr>
                <w:rFonts w:ascii="Times New Roman"/>
                <w:sz w:val="18"/>
              </w:rPr>
            </w:pPr>
            <w:r>
              <w:rPr>
                <w:rFonts w:ascii="Times New Roman"/>
                <w:color w:val="363636"/>
                <w:spacing w:val="-2"/>
                <w:w w:val="105"/>
                <w:sz w:val="18"/>
              </w:rPr>
              <w:t>$1,522.90</w:t>
            </w:r>
          </w:p>
        </w:tc>
      </w:tr>
      <w:tr>
        <w:trPr>
          <w:trHeight w:val="230" w:hRule="atLeast"/>
        </w:trPr>
        <w:tc>
          <w:tcPr>
            <w:tcW w:w="3141" w:type="dxa"/>
            <w:gridSpan w:val="2"/>
          </w:tcPr>
          <w:p>
            <w:pPr>
              <w:pStyle w:val="TableParagraph"/>
              <w:tabs>
                <w:tab w:pos="641" w:val="left" w:leader="none"/>
              </w:tabs>
              <w:spacing w:line="207" w:lineRule="exact" w:before="3"/>
              <w:ind w:left="59"/>
              <w:rPr>
                <w:rFonts w:ascii="Times New Roman"/>
                <w:sz w:val="15"/>
              </w:rPr>
            </w:pPr>
            <w:r>
              <w:rPr>
                <w:rFonts w:ascii="Times New Roman"/>
                <w:color w:val="575757"/>
                <w:spacing w:val="-5"/>
                <w:position w:val="-3"/>
                <w:sz w:val="18"/>
              </w:rPr>
              <w:t>767</w:t>
            </w:r>
            <w:r>
              <w:rPr>
                <w:rFonts w:ascii="Times New Roman"/>
                <w:color w:val="575757"/>
                <w:position w:val="-3"/>
                <w:sz w:val="18"/>
              </w:rPr>
              <w:tab/>
            </w:r>
            <w:r>
              <w:rPr>
                <w:rFonts w:ascii="Times New Roman"/>
                <w:color w:val="575757"/>
                <w:w w:val="90"/>
                <w:sz w:val="15"/>
              </w:rPr>
              <w:t>Piekarski</w:t>
            </w:r>
            <w:r>
              <w:rPr>
                <w:rFonts w:ascii="Times New Roman"/>
                <w:color w:val="575757"/>
                <w:spacing w:val="2"/>
                <w:sz w:val="15"/>
              </w:rPr>
              <w:t> </w:t>
            </w:r>
            <w:r>
              <w:rPr>
                <w:rFonts w:ascii="Times New Roman"/>
                <w:color w:val="464646"/>
                <w:spacing w:val="-2"/>
                <w:sz w:val="15"/>
              </w:rPr>
              <w:t>Scholarship</w:t>
            </w:r>
          </w:p>
        </w:tc>
        <w:tc>
          <w:tcPr>
            <w:tcW w:w="1221" w:type="dxa"/>
          </w:tcPr>
          <w:p>
            <w:pPr>
              <w:pStyle w:val="TableParagraph"/>
              <w:spacing w:line="197" w:lineRule="exact" w:before="14"/>
              <w:ind w:right="208"/>
              <w:jc w:val="right"/>
              <w:rPr>
                <w:rFonts w:ascii="Times New Roman"/>
                <w:sz w:val="18"/>
              </w:rPr>
            </w:pPr>
            <w:r>
              <w:rPr>
                <w:rFonts w:ascii="Times New Roman"/>
                <w:color w:val="464646"/>
                <w:spacing w:val="-2"/>
                <w:sz w:val="18"/>
              </w:rPr>
              <w:t>$13,596.19</w:t>
            </w:r>
          </w:p>
        </w:tc>
        <w:tc>
          <w:tcPr>
            <w:tcW w:w="1161" w:type="dxa"/>
          </w:tcPr>
          <w:p>
            <w:pPr>
              <w:pStyle w:val="TableParagraph"/>
              <w:spacing w:line="197" w:lineRule="exact" w:before="14"/>
              <w:ind w:right="159"/>
              <w:jc w:val="right"/>
              <w:rPr>
                <w:rFonts w:ascii="Times New Roman"/>
                <w:sz w:val="18"/>
              </w:rPr>
            </w:pPr>
            <w:r>
              <w:rPr>
                <w:rFonts w:ascii="Times New Roman"/>
                <w:color w:val="464646"/>
                <w:spacing w:val="-2"/>
                <w:w w:val="105"/>
                <w:sz w:val="18"/>
              </w:rPr>
              <w:t>$0.00</w:t>
            </w:r>
          </w:p>
        </w:tc>
        <w:tc>
          <w:tcPr>
            <w:tcW w:w="1454" w:type="dxa"/>
          </w:tcPr>
          <w:p>
            <w:pPr>
              <w:pStyle w:val="TableParagraph"/>
              <w:spacing w:line="197" w:lineRule="exact" w:before="14"/>
              <w:ind w:right="375"/>
              <w:jc w:val="right"/>
              <w:rPr>
                <w:rFonts w:ascii="Times New Roman"/>
                <w:sz w:val="18"/>
              </w:rPr>
            </w:pPr>
            <w:r>
              <w:rPr>
                <w:rFonts w:ascii="Times New Roman"/>
                <w:color w:val="363636"/>
                <w:spacing w:val="-2"/>
                <w:sz w:val="18"/>
              </w:rPr>
              <w:t>$(2,000.00)</w:t>
            </w:r>
          </w:p>
        </w:tc>
        <w:tc>
          <w:tcPr>
            <w:tcW w:w="958" w:type="dxa"/>
          </w:tcPr>
          <w:p>
            <w:pPr>
              <w:pStyle w:val="TableParagraph"/>
              <w:spacing w:line="187" w:lineRule="exact" w:before="23"/>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87" w:lineRule="exact" w:before="23"/>
              <w:ind w:right="396"/>
              <w:jc w:val="right"/>
              <w:rPr>
                <w:rFonts w:ascii="Times New Roman"/>
                <w:sz w:val="18"/>
              </w:rPr>
            </w:pPr>
            <w:r>
              <w:rPr>
                <w:rFonts w:ascii="Times New Roman"/>
                <w:color w:val="363636"/>
                <w:spacing w:val="-2"/>
                <w:sz w:val="18"/>
              </w:rPr>
              <w:t>$11,596.19</w:t>
            </w:r>
          </w:p>
        </w:tc>
        <w:tc>
          <w:tcPr>
            <w:tcW w:w="977" w:type="dxa"/>
          </w:tcPr>
          <w:p>
            <w:pPr>
              <w:pStyle w:val="TableParagraph"/>
              <w:spacing w:line="187" w:lineRule="exact" w:before="23"/>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87" w:lineRule="exact" w:before="23"/>
              <w:ind w:right="63"/>
              <w:jc w:val="right"/>
              <w:rPr>
                <w:rFonts w:ascii="Times New Roman"/>
                <w:sz w:val="18"/>
              </w:rPr>
            </w:pPr>
            <w:r>
              <w:rPr>
                <w:rFonts w:ascii="Times New Roman"/>
                <w:color w:val="363636"/>
                <w:spacing w:val="-2"/>
                <w:sz w:val="18"/>
              </w:rPr>
              <w:t>$11,596.19</w:t>
            </w:r>
          </w:p>
        </w:tc>
      </w:tr>
      <w:tr>
        <w:trPr>
          <w:trHeight w:val="240" w:hRule="atLeast"/>
        </w:trPr>
        <w:tc>
          <w:tcPr>
            <w:tcW w:w="491" w:type="dxa"/>
          </w:tcPr>
          <w:p>
            <w:pPr>
              <w:pStyle w:val="TableParagraph"/>
              <w:spacing w:line="206" w:lineRule="exact" w:before="4"/>
              <w:ind w:left="59"/>
              <w:rPr>
                <w:rFonts w:ascii="Times New Roman"/>
                <w:sz w:val="18"/>
              </w:rPr>
            </w:pPr>
            <w:r>
              <w:rPr>
                <w:rFonts w:ascii="Times New Roman"/>
                <w:color w:val="464646"/>
                <w:spacing w:val="-5"/>
                <w:w w:val="105"/>
                <w:sz w:val="18"/>
              </w:rPr>
              <w:t>768</w:t>
            </w:r>
          </w:p>
        </w:tc>
        <w:tc>
          <w:tcPr>
            <w:tcW w:w="2650" w:type="dxa"/>
          </w:tcPr>
          <w:p>
            <w:pPr>
              <w:pStyle w:val="TableParagraph"/>
              <w:spacing w:line="166" w:lineRule="exact"/>
              <w:ind w:left="150"/>
              <w:rPr>
                <w:rFonts w:ascii="Times New Roman"/>
                <w:sz w:val="15"/>
              </w:rPr>
            </w:pPr>
            <w:r>
              <w:rPr>
                <w:rFonts w:ascii="Times New Roman"/>
                <w:color w:val="575757"/>
                <w:w w:val="90"/>
                <w:sz w:val="15"/>
              </w:rPr>
              <w:t>Fmnk</w:t>
            </w:r>
            <w:r>
              <w:rPr>
                <w:rFonts w:ascii="Times New Roman"/>
                <w:color w:val="575757"/>
                <w:spacing w:val="11"/>
                <w:sz w:val="15"/>
              </w:rPr>
              <w:t> </w:t>
            </w:r>
            <w:r>
              <w:rPr>
                <w:rFonts w:ascii="Times New Roman"/>
                <w:color w:val="575757"/>
                <w:w w:val="90"/>
                <w:sz w:val="15"/>
              </w:rPr>
              <w:t>Pink</w:t>
            </w:r>
            <w:r>
              <w:rPr>
                <w:rFonts w:ascii="Times New Roman"/>
                <w:color w:val="575757"/>
                <w:spacing w:val="-4"/>
                <w:sz w:val="15"/>
              </w:rPr>
              <w:t> </w:t>
            </w:r>
            <w:r>
              <w:rPr>
                <w:rFonts w:ascii="Times New Roman"/>
                <w:color w:val="575757"/>
                <w:spacing w:val="-2"/>
                <w:w w:val="90"/>
                <w:sz w:val="15"/>
              </w:rPr>
              <w:t>Scholarship</w:t>
            </w:r>
          </w:p>
        </w:tc>
        <w:tc>
          <w:tcPr>
            <w:tcW w:w="1221" w:type="dxa"/>
          </w:tcPr>
          <w:p>
            <w:pPr>
              <w:pStyle w:val="TableParagraph"/>
              <w:spacing w:line="206" w:lineRule="exact" w:before="4"/>
              <w:ind w:right="209"/>
              <w:jc w:val="right"/>
              <w:rPr>
                <w:rFonts w:ascii="Times New Roman"/>
                <w:sz w:val="18"/>
              </w:rPr>
            </w:pPr>
            <w:r>
              <w:rPr>
                <w:rFonts w:ascii="Times New Roman"/>
                <w:color w:val="464646"/>
                <w:spacing w:val="-2"/>
                <w:sz w:val="18"/>
              </w:rPr>
              <w:t>$6,9</w:t>
            </w:r>
            <w:r>
              <w:rPr>
                <w:rFonts w:ascii="Times New Roman"/>
                <w:color w:val="1D1D1D"/>
                <w:spacing w:val="-2"/>
                <w:sz w:val="18"/>
              </w:rPr>
              <w:t>19</w:t>
            </w:r>
            <w:r>
              <w:rPr>
                <w:rFonts w:ascii="Times New Roman"/>
                <w:color w:val="575757"/>
                <w:spacing w:val="-2"/>
                <w:sz w:val="18"/>
              </w:rPr>
              <w:t>.67</w:t>
            </w:r>
          </w:p>
        </w:tc>
        <w:tc>
          <w:tcPr>
            <w:tcW w:w="1161" w:type="dxa"/>
          </w:tcPr>
          <w:p>
            <w:pPr>
              <w:pStyle w:val="TableParagraph"/>
              <w:spacing w:line="206" w:lineRule="exact" w:before="4"/>
              <w:ind w:right="159"/>
              <w:jc w:val="right"/>
              <w:rPr>
                <w:rFonts w:ascii="Times New Roman"/>
                <w:sz w:val="18"/>
              </w:rPr>
            </w:pPr>
            <w:r>
              <w:rPr>
                <w:rFonts w:ascii="Times New Roman"/>
                <w:color w:val="363636"/>
                <w:spacing w:val="-2"/>
                <w:w w:val="105"/>
                <w:sz w:val="18"/>
              </w:rPr>
              <w:t>$0.00</w:t>
            </w:r>
          </w:p>
        </w:tc>
        <w:tc>
          <w:tcPr>
            <w:tcW w:w="1454" w:type="dxa"/>
          </w:tcPr>
          <w:p>
            <w:pPr>
              <w:pStyle w:val="TableParagraph"/>
              <w:spacing w:line="197" w:lineRule="exact" w:before="14"/>
              <w:ind w:right="377"/>
              <w:jc w:val="right"/>
              <w:rPr>
                <w:rFonts w:ascii="Times New Roman"/>
                <w:sz w:val="18"/>
              </w:rPr>
            </w:pPr>
            <w:r>
              <w:rPr>
                <w:rFonts w:ascii="Times New Roman"/>
                <w:color w:val="363636"/>
                <w:spacing w:val="-2"/>
                <w:sz w:val="18"/>
              </w:rPr>
              <w:t>$(500.00)</w:t>
            </w:r>
          </w:p>
        </w:tc>
        <w:tc>
          <w:tcPr>
            <w:tcW w:w="958" w:type="dxa"/>
          </w:tcPr>
          <w:p>
            <w:pPr>
              <w:pStyle w:val="TableParagraph"/>
              <w:spacing w:line="197" w:lineRule="exact" w:before="14"/>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97" w:lineRule="exact" w:before="14"/>
              <w:ind w:right="399"/>
              <w:jc w:val="right"/>
              <w:rPr>
                <w:rFonts w:ascii="Times New Roman"/>
                <w:sz w:val="18"/>
              </w:rPr>
            </w:pPr>
            <w:r>
              <w:rPr>
                <w:rFonts w:ascii="Times New Roman"/>
                <w:color w:val="363636"/>
                <w:spacing w:val="-2"/>
                <w:sz w:val="18"/>
              </w:rPr>
              <w:t>$6,419.67</w:t>
            </w:r>
          </w:p>
        </w:tc>
        <w:tc>
          <w:tcPr>
            <w:tcW w:w="977" w:type="dxa"/>
          </w:tcPr>
          <w:p>
            <w:pPr>
              <w:pStyle w:val="TableParagraph"/>
              <w:spacing w:line="187" w:lineRule="exact" w:before="23"/>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87" w:lineRule="exact" w:before="23"/>
              <w:ind w:right="58"/>
              <w:jc w:val="right"/>
              <w:rPr>
                <w:rFonts w:ascii="Times New Roman"/>
                <w:sz w:val="18"/>
              </w:rPr>
            </w:pPr>
            <w:r>
              <w:rPr>
                <w:rFonts w:ascii="Times New Roman"/>
                <w:color w:val="363636"/>
                <w:spacing w:val="-2"/>
                <w:sz w:val="18"/>
              </w:rPr>
              <w:t>$6,419.67</w:t>
            </w:r>
          </w:p>
        </w:tc>
      </w:tr>
      <w:tr>
        <w:trPr>
          <w:trHeight w:val="240" w:hRule="atLeast"/>
        </w:trPr>
        <w:tc>
          <w:tcPr>
            <w:tcW w:w="491" w:type="dxa"/>
          </w:tcPr>
          <w:p>
            <w:pPr>
              <w:pStyle w:val="TableParagraph"/>
              <w:spacing w:line="206" w:lineRule="exact" w:before="4"/>
              <w:ind w:left="59"/>
              <w:rPr>
                <w:rFonts w:ascii="Times New Roman"/>
                <w:sz w:val="18"/>
              </w:rPr>
            </w:pPr>
            <w:r>
              <w:rPr>
                <w:rFonts w:ascii="Times New Roman"/>
                <w:color w:val="575757"/>
                <w:spacing w:val="-5"/>
                <w:w w:val="105"/>
                <w:sz w:val="18"/>
              </w:rPr>
              <w:t>769</w:t>
            </w:r>
          </w:p>
        </w:tc>
        <w:tc>
          <w:tcPr>
            <w:tcW w:w="2650" w:type="dxa"/>
          </w:tcPr>
          <w:p>
            <w:pPr>
              <w:pStyle w:val="TableParagraph"/>
              <w:spacing w:line="166" w:lineRule="exact"/>
              <w:ind w:left="143"/>
              <w:rPr>
                <w:rFonts w:ascii="Times New Roman"/>
                <w:sz w:val="15"/>
              </w:rPr>
            </w:pPr>
            <w:r>
              <w:rPr>
                <w:rFonts w:ascii="Times New Roman"/>
                <w:color w:val="575757"/>
                <w:spacing w:val="-2"/>
                <w:w w:val="80"/>
                <w:sz w:val="15"/>
              </w:rPr>
              <w:t>Shutler</w:t>
            </w:r>
            <w:r>
              <w:rPr>
                <w:rFonts w:ascii="Times New Roman"/>
                <w:color w:val="575757"/>
                <w:spacing w:val="8"/>
                <w:sz w:val="15"/>
              </w:rPr>
              <w:t> </w:t>
            </w:r>
            <w:r>
              <w:rPr>
                <w:rFonts w:ascii="Times New Roman"/>
                <w:color w:val="464646"/>
                <w:spacing w:val="-2"/>
                <w:w w:val="80"/>
                <w:sz w:val="15"/>
              </w:rPr>
              <w:t>Ac1iviti&lt;..-s</w:t>
            </w:r>
            <w:r>
              <w:rPr>
                <w:rFonts w:ascii="Times New Roman"/>
                <w:color w:val="464646"/>
                <w:spacing w:val="-3"/>
                <w:sz w:val="15"/>
              </w:rPr>
              <w:t> </w:t>
            </w:r>
            <w:r>
              <w:rPr>
                <w:rFonts w:ascii="Times New Roman"/>
                <w:color w:val="575757"/>
                <w:spacing w:val="-2"/>
                <w:w w:val="80"/>
                <w:sz w:val="15"/>
              </w:rPr>
              <w:t>Schol</w:t>
            </w:r>
          </w:p>
        </w:tc>
        <w:tc>
          <w:tcPr>
            <w:tcW w:w="1221" w:type="dxa"/>
          </w:tcPr>
          <w:p>
            <w:pPr>
              <w:pStyle w:val="TableParagraph"/>
              <w:spacing w:line="206" w:lineRule="exact" w:before="4"/>
              <w:ind w:right="210"/>
              <w:jc w:val="right"/>
              <w:rPr>
                <w:rFonts w:ascii="Times New Roman"/>
                <w:sz w:val="18"/>
              </w:rPr>
            </w:pPr>
            <w:r>
              <w:rPr>
                <w:rFonts w:ascii="Times New Roman"/>
                <w:color w:val="464646"/>
                <w:spacing w:val="-2"/>
                <w:sz w:val="18"/>
              </w:rPr>
              <w:t>$2,500.00</w:t>
            </w:r>
          </w:p>
        </w:tc>
        <w:tc>
          <w:tcPr>
            <w:tcW w:w="1161" w:type="dxa"/>
          </w:tcPr>
          <w:p>
            <w:pPr>
              <w:pStyle w:val="TableParagraph"/>
              <w:spacing w:line="206" w:lineRule="exact" w:before="4"/>
              <w:ind w:right="159"/>
              <w:jc w:val="right"/>
              <w:rPr>
                <w:rFonts w:ascii="Times New Roman"/>
                <w:sz w:val="18"/>
              </w:rPr>
            </w:pPr>
            <w:r>
              <w:rPr>
                <w:rFonts w:ascii="Times New Roman"/>
                <w:color w:val="575757"/>
                <w:spacing w:val="-2"/>
                <w:w w:val="105"/>
                <w:sz w:val="18"/>
              </w:rPr>
              <w:t>$0.00</w:t>
            </w:r>
          </w:p>
        </w:tc>
        <w:tc>
          <w:tcPr>
            <w:tcW w:w="1454" w:type="dxa"/>
          </w:tcPr>
          <w:p>
            <w:pPr>
              <w:pStyle w:val="TableParagraph"/>
              <w:spacing w:line="206" w:lineRule="exact" w:before="4"/>
              <w:ind w:right="378"/>
              <w:jc w:val="right"/>
              <w:rPr>
                <w:rFonts w:ascii="Times New Roman"/>
                <w:sz w:val="18"/>
              </w:rPr>
            </w:pPr>
            <w:r>
              <w:rPr>
                <w:rFonts w:ascii="Times New Roman"/>
                <w:color w:val="464646"/>
                <w:spacing w:val="-2"/>
                <w:sz w:val="18"/>
              </w:rPr>
              <w:t>$(2,400</w:t>
            </w:r>
            <w:r>
              <w:rPr>
                <w:rFonts w:ascii="Times New Roman"/>
                <w:color w:val="1D1D1D"/>
                <w:spacing w:val="-2"/>
                <w:sz w:val="18"/>
              </w:rPr>
              <w:t>.00</w:t>
            </w:r>
            <w:r>
              <w:rPr>
                <w:rFonts w:ascii="Times New Roman"/>
                <w:color w:val="464646"/>
                <w:spacing w:val="-2"/>
                <w:sz w:val="18"/>
              </w:rPr>
              <w:t>)</w:t>
            </w:r>
          </w:p>
        </w:tc>
        <w:tc>
          <w:tcPr>
            <w:tcW w:w="958" w:type="dxa"/>
          </w:tcPr>
          <w:p>
            <w:pPr>
              <w:pStyle w:val="TableParagraph"/>
              <w:spacing w:line="197" w:lineRule="exact" w:before="14"/>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97" w:lineRule="exact" w:before="14"/>
              <w:ind w:right="389"/>
              <w:jc w:val="right"/>
              <w:rPr>
                <w:rFonts w:ascii="Times New Roman"/>
                <w:sz w:val="18"/>
              </w:rPr>
            </w:pPr>
            <w:r>
              <w:rPr>
                <w:rFonts w:ascii="Times New Roman"/>
                <w:color w:val="363636"/>
                <w:spacing w:val="-2"/>
                <w:w w:val="105"/>
                <w:sz w:val="18"/>
              </w:rPr>
              <w:t>$100.00</w:t>
            </w:r>
          </w:p>
        </w:tc>
        <w:tc>
          <w:tcPr>
            <w:tcW w:w="977" w:type="dxa"/>
          </w:tcPr>
          <w:p>
            <w:pPr>
              <w:pStyle w:val="TableParagraph"/>
              <w:spacing w:line="197" w:lineRule="exact" w:before="14"/>
              <w:ind w:right="149"/>
              <w:jc w:val="right"/>
              <w:rPr>
                <w:rFonts w:ascii="Times New Roman"/>
                <w:sz w:val="18"/>
              </w:rPr>
            </w:pPr>
            <w:r>
              <w:rPr>
                <w:rFonts w:ascii="Times New Roman"/>
                <w:color w:val="464646"/>
                <w:spacing w:val="-2"/>
                <w:w w:val="105"/>
                <w:sz w:val="18"/>
              </w:rPr>
              <w:t>$0.00</w:t>
            </w:r>
          </w:p>
        </w:tc>
        <w:tc>
          <w:tcPr>
            <w:tcW w:w="1107" w:type="dxa"/>
          </w:tcPr>
          <w:p>
            <w:pPr>
              <w:pStyle w:val="TableParagraph"/>
              <w:spacing w:line="197" w:lineRule="exact" w:before="14"/>
              <w:ind w:right="50"/>
              <w:jc w:val="right"/>
              <w:rPr>
                <w:rFonts w:ascii="Times New Roman"/>
                <w:sz w:val="18"/>
              </w:rPr>
            </w:pPr>
            <w:r>
              <w:rPr>
                <w:rFonts w:ascii="Times New Roman"/>
                <w:color w:val="363636"/>
                <w:spacing w:val="-2"/>
                <w:w w:val="105"/>
                <w:sz w:val="18"/>
              </w:rPr>
              <w:t>$100.00</w:t>
            </w:r>
          </w:p>
        </w:tc>
      </w:tr>
      <w:tr>
        <w:trPr>
          <w:trHeight w:val="240" w:hRule="atLeast"/>
        </w:trPr>
        <w:tc>
          <w:tcPr>
            <w:tcW w:w="491" w:type="dxa"/>
          </w:tcPr>
          <w:p>
            <w:pPr>
              <w:pStyle w:val="TableParagraph"/>
              <w:spacing w:line="206" w:lineRule="exact" w:before="14"/>
              <w:ind w:left="59"/>
              <w:rPr>
                <w:rFonts w:ascii="Times New Roman"/>
                <w:sz w:val="18"/>
              </w:rPr>
            </w:pPr>
            <w:r>
              <w:rPr>
                <w:rFonts w:ascii="Times New Roman"/>
                <w:color w:val="575757"/>
                <w:spacing w:val="-5"/>
                <w:w w:val="105"/>
                <w:sz w:val="18"/>
              </w:rPr>
              <w:t>770</w:t>
            </w:r>
          </w:p>
        </w:tc>
        <w:tc>
          <w:tcPr>
            <w:tcW w:w="2650" w:type="dxa"/>
          </w:tcPr>
          <w:p>
            <w:pPr>
              <w:pStyle w:val="TableParagraph"/>
              <w:spacing w:before="3"/>
              <w:ind w:left="148"/>
              <w:rPr>
                <w:rFonts w:ascii="Times New Roman"/>
                <w:sz w:val="15"/>
              </w:rPr>
            </w:pPr>
            <w:r>
              <w:rPr>
                <w:rFonts w:ascii="Times New Roman"/>
                <w:color w:val="363636"/>
                <w:spacing w:val="-4"/>
                <w:sz w:val="15"/>
              </w:rPr>
              <w:t>Textbooks</w:t>
            </w:r>
            <w:r>
              <w:rPr>
                <w:rFonts w:ascii="Times New Roman"/>
                <w:color w:val="363636"/>
                <w:spacing w:val="-13"/>
                <w:sz w:val="15"/>
              </w:rPr>
              <w:t> </w:t>
            </w:r>
            <w:r>
              <w:rPr>
                <w:rFonts w:ascii="Times New Roman"/>
                <w:color w:val="464646"/>
                <w:spacing w:val="-4"/>
                <w:sz w:val="15"/>
              </w:rPr>
              <w:t>&amp;</w:t>
            </w:r>
            <w:r>
              <w:rPr>
                <w:rFonts w:ascii="Times New Roman"/>
                <w:color w:val="464646"/>
                <w:spacing w:val="-11"/>
                <w:sz w:val="15"/>
              </w:rPr>
              <w:t> </w:t>
            </w:r>
            <w:r>
              <w:rPr>
                <w:rFonts w:ascii="Times New Roman"/>
                <w:color w:val="575757"/>
                <w:spacing w:val="-4"/>
                <w:sz w:val="15"/>
              </w:rPr>
              <w:t>Locks</w:t>
            </w:r>
          </w:p>
        </w:tc>
        <w:tc>
          <w:tcPr>
            <w:tcW w:w="1221" w:type="dxa"/>
          </w:tcPr>
          <w:p>
            <w:pPr>
              <w:pStyle w:val="TableParagraph"/>
              <w:spacing w:line="206" w:lineRule="exact" w:before="14"/>
              <w:ind w:right="208"/>
              <w:jc w:val="right"/>
              <w:rPr>
                <w:rFonts w:ascii="Times New Roman"/>
                <w:sz w:val="18"/>
              </w:rPr>
            </w:pPr>
            <w:r>
              <w:rPr>
                <w:rFonts w:ascii="Times New Roman"/>
                <w:color w:val="575757"/>
                <w:spacing w:val="-2"/>
                <w:sz w:val="18"/>
              </w:rPr>
              <w:t>$6.0</w:t>
            </w:r>
            <w:r>
              <w:rPr>
                <w:rFonts w:ascii="Times New Roman"/>
                <w:color w:val="363636"/>
                <w:spacing w:val="-2"/>
                <w:sz w:val="18"/>
              </w:rPr>
              <w:t>4</w:t>
            </w:r>
            <w:r>
              <w:rPr>
                <w:rFonts w:ascii="Times New Roman"/>
                <w:color w:val="575757"/>
                <w:spacing w:val="-2"/>
                <w:sz w:val="18"/>
              </w:rPr>
              <w:t>9</w:t>
            </w:r>
            <w:r>
              <w:rPr>
                <w:rFonts w:ascii="Times New Roman"/>
                <w:color w:val="828282"/>
                <w:spacing w:val="-2"/>
                <w:sz w:val="18"/>
              </w:rPr>
              <w:t>.</w:t>
            </w:r>
            <w:r>
              <w:rPr>
                <w:rFonts w:ascii="Times New Roman"/>
                <w:color w:val="575757"/>
                <w:spacing w:val="-2"/>
                <w:sz w:val="18"/>
              </w:rPr>
              <w:t>95</w:t>
            </w:r>
          </w:p>
        </w:tc>
        <w:tc>
          <w:tcPr>
            <w:tcW w:w="1161" w:type="dxa"/>
          </w:tcPr>
          <w:p>
            <w:pPr>
              <w:pStyle w:val="TableParagraph"/>
              <w:spacing w:line="206" w:lineRule="exact" w:before="14"/>
              <w:ind w:right="162"/>
              <w:jc w:val="right"/>
              <w:rPr>
                <w:rFonts w:ascii="Times New Roman"/>
                <w:sz w:val="18"/>
              </w:rPr>
            </w:pPr>
            <w:r>
              <w:rPr>
                <w:rFonts w:ascii="Times New Roman"/>
                <w:color w:val="363636"/>
                <w:spacing w:val="-2"/>
                <w:sz w:val="18"/>
              </w:rPr>
              <w:t>$566.99</w:t>
            </w:r>
          </w:p>
        </w:tc>
        <w:tc>
          <w:tcPr>
            <w:tcW w:w="1454" w:type="dxa"/>
          </w:tcPr>
          <w:p>
            <w:pPr>
              <w:pStyle w:val="TableParagraph"/>
              <w:spacing w:line="206" w:lineRule="exact" w:before="14"/>
              <w:ind w:right="378"/>
              <w:jc w:val="right"/>
              <w:rPr>
                <w:rFonts w:ascii="Times New Roman"/>
                <w:sz w:val="18"/>
              </w:rPr>
            </w:pPr>
            <w:r>
              <w:rPr>
                <w:rFonts w:ascii="Times New Roman"/>
                <w:color w:val="464646"/>
                <w:spacing w:val="-2"/>
                <w:sz w:val="18"/>
              </w:rPr>
              <w:t>$(100</w:t>
            </w:r>
            <w:r>
              <w:rPr>
                <w:rFonts w:ascii="Times New Roman"/>
                <w:color w:val="1D1D1D"/>
                <w:spacing w:val="-2"/>
                <w:sz w:val="18"/>
              </w:rPr>
              <w:t>.00</w:t>
            </w:r>
            <w:r>
              <w:rPr>
                <w:rFonts w:ascii="Times New Roman"/>
                <w:color w:val="575757"/>
                <w:spacing w:val="-2"/>
                <w:sz w:val="18"/>
              </w:rPr>
              <w:t>)</w:t>
            </w:r>
          </w:p>
        </w:tc>
        <w:tc>
          <w:tcPr>
            <w:tcW w:w="958" w:type="dxa"/>
          </w:tcPr>
          <w:p>
            <w:pPr>
              <w:pStyle w:val="TableParagraph"/>
              <w:spacing w:line="197" w:lineRule="exact" w:before="23"/>
              <w:ind w:right="170"/>
              <w:jc w:val="right"/>
              <w:rPr>
                <w:rFonts w:ascii="Times New Roman"/>
                <w:sz w:val="18"/>
              </w:rPr>
            </w:pPr>
            <w:r>
              <w:rPr>
                <w:rFonts w:ascii="Times New Roman"/>
                <w:color w:val="464646"/>
                <w:spacing w:val="-2"/>
                <w:sz w:val="18"/>
              </w:rPr>
              <w:t>$0</w:t>
            </w:r>
            <w:r>
              <w:rPr>
                <w:rFonts w:ascii="Times New Roman"/>
                <w:color w:val="1D1D1D"/>
                <w:spacing w:val="-2"/>
                <w:sz w:val="18"/>
              </w:rPr>
              <w:t>.00</w:t>
            </w:r>
          </w:p>
        </w:tc>
        <w:tc>
          <w:tcPr>
            <w:tcW w:w="1438" w:type="dxa"/>
          </w:tcPr>
          <w:p>
            <w:pPr>
              <w:pStyle w:val="TableParagraph"/>
              <w:spacing w:line="197" w:lineRule="exact" w:before="23"/>
              <w:ind w:right="391"/>
              <w:jc w:val="right"/>
              <w:rPr>
                <w:rFonts w:ascii="Times New Roman"/>
                <w:sz w:val="18"/>
              </w:rPr>
            </w:pPr>
            <w:r>
              <w:rPr>
                <w:rFonts w:ascii="Times New Roman"/>
                <w:color w:val="363636"/>
                <w:spacing w:val="-2"/>
                <w:sz w:val="18"/>
              </w:rPr>
              <w:t>$6,516.94</w:t>
            </w:r>
          </w:p>
        </w:tc>
        <w:tc>
          <w:tcPr>
            <w:tcW w:w="977" w:type="dxa"/>
          </w:tcPr>
          <w:p>
            <w:pPr>
              <w:pStyle w:val="TableParagraph"/>
              <w:spacing w:line="197" w:lineRule="exact" w:before="23"/>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97" w:lineRule="exact" w:before="23"/>
              <w:ind w:right="58"/>
              <w:jc w:val="right"/>
              <w:rPr>
                <w:rFonts w:ascii="Times New Roman"/>
                <w:sz w:val="18"/>
              </w:rPr>
            </w:pPr>
            <w:r>
              <w:rPr>
                <w:rFonts w:ascii="Times New Roman"/>
                <w:color w:val="363636"/>
                <w:spacing w:val="-2"/>
                <w:sz w:val="18"/>
              </w:rPr>
              <w:t>$6,516.94</w:t>
            </w:r>
          </w:p>
        </w:tc>
      </w:tr>
      <w:tr>
        <w:trPr>
          <w:trHeight w:val="240" w:hRule="atLeast"/>
        </w:trPr>
        <w:tc>
          <w:tcPr>
            <w:tcW w:w="491" w:type="dxa"/>
          </w:tcPr>
          <w:p>
            <w:pPr>
              <w:pStyle w:val="TableParagraph"/>
              <w:spacing w:before="4"/>
              <w:ind w:left="59"/>
              <w:rPr>
                <w:rFonts w:ascii="Times New Roman"/>
                <w:sz w:val="18"/>
              </w:rPr>
            </w:pPr>
            <w:r>
              <w:rPr>
                <w:rFonts w:ascii="Times New Roman"/>
                <w:color w:val="575757"/>
                <w:spacing w:val="-5"/>
                <w:w w:val="105"/>
                <w:sz w:val="18"/>
              </w:rPr>
              <w:t>775</w:t>
            </w:r>
          </w:p>
        </w:tc>
        <w:tc>
          <w:tcPr>
            <w:tcW w:w="2650" w:type="dxa"/>
          </w:tcPr>
          <w:p>
            <w:pPr>
              <w:pStyle w:val="TableParagraph"/>
              <w:spacing w:before="3"/>
              <w:ind w:left="147"/>
              <w:rPr>
                <w:rFonts w:ascii="Times New Roman"/>
                <w:sz w:val="15"/>
              </w:rPr>
            </w:pPr>
            <w:r>
              <w:rPr>
                <w:rFonts w:ascii="Times New Roman"/>
                <w:color w:val="575757"/>
                <w:spacing w:val="-2"/>
                <w:sz w:val="15"/>
              </w:rPr>
              <w:t>Cnkulators</w:t>
            </w:r>
          </w:p>
        </w:tc>
        <w:tc>
          <w:tcPr>
            <w:tcW w:w="1221" w:type="dxa"/>
          </w:tcPr>
          <w:p>
            <w:pPr>
              <w:pStyle w:val="TableParagraph"/>
              <w:spacing w:line="206" w:lineRule="exact" w:before="14"/>
              <w:ind w:right="199"/>
              <w:jc w:val="right"/>
              <w:rPr>
                <w:rFonts w:ascii="Times New Roman"/>
                <w:sz w:val="18"/>
              </w:rPr>
            </w:pPr>
            <w:r>
              <w:rPr>
                <w:rFonts w:ascii="Times New Roman"/>
                <w:color w:val="363636"/>
                <w:spacing w:val="-2"/>
                <w:sz w:val="18"/>
              </w:rPr>
              <w:t>$415.08</w:t>
            </w:r>
          </w:p>
        </w:tc>
        <w:tc>
          <w:tcPr>
            <w:tcW w:w="1161" w:type="dxa"/>
          </w:tcPr>
          <w:p>
            <w:pPr>
              <w:pStyle w:val="TableParagraph"/>
              <w:spacing w:line="206" w:lineRule="exact" w:before="14"/>
              <w:ind w:right="161"/>
              <w:jc w:val="right"/>
              <w:rPr>
                <w:rFonts w:ascii="Times New Roman"/>
                <w:sz w:val="18"/>
              </w:rPr>
            </w:pPr>
            <w:r>
              <w:rPr>
                <w:rFonts w:ascii="Times New Roman"/>
                <w:color w:val="575757"/>
                <w:spacing w:val="-2"/>
                <w:sz w:val="18"/>
              </w:rPr>
              <w:t>$95.00</w:t>
            </w:r>
          </w:p>
        </w:tc>
        <w:tc>
          <w:tcPr>
            <w:tcW w:w="1454" w:type="dxa"/>
          </w:tcPr>
          <w:p>
            <w:pPr>
              <w:pStyle w:val="TableParagraph"/>
              <w:spacing w:line="206" w:lineRule="exact" w:before="14"/>
              <w:ind w:right="409"/>
              <w:jc w:val="right"/>
              <w:rPr>
                <w:rFonts w:ascii="Times New Roman"/>
                <w:sz w:val="18"/>
              </w:rPr>
            </w:pPr>
            <w:r>
              <w:rPr>
                <w:rFonts w:ascii="Times New Roman"/>
                <w:color w:val="464646"/>
                <w:spacing w:val="-2"/>
                <w:w w:val="105"/>
                <w:sz w:val="18"/>
              </w:rPr>
              <w:t>$0.00</w:t>
            </w:r>
          </w:p>
        </w:tc>
        <w:tc>
          <w:tcPr>
            <w:tcW w:w="958" w:type="dxa"/>
          </w:tcPr>
          <w:p>
            <w:pPr>
              <w:pStyle w:val="TableParagraph"/>
              <w:spacing w:line="206" w:lineRule="exact" w:before="14"/>
              <w:ind w:right="163"/>
              <w:jc w:val="right"/>
              <w:rPr>
                <w:rFonts w:ascii="Times New Roman"/>
                <w:sz w:val="18"/>
              </w:rPr>
            </w:pPr>
            <w:r>
              <w:rPr>
                <w:rFonts w:ascii="Times New Roman"/>
                <w:color w:val="464646"/>
                <w:spacing w:val="-2"/>
                <w:w w:val="105"/>
                <w:sz w:val="18"/>
              </w:rPr>
              <w:t>$0.00</w:t>
            </w:r>
          </w:p>
        </w:tc>
        <w:tc>
          <w:tcPr>
            <w:tcW w:w="1438" w:type="dxa"/>
          </w:tcPr>
          <w:p>
            <w:pPr>
              <w:pStyle w:val="TableParagraph"/>
              <w:spacing w:line="206" w:lineRule="exact" w:before="14"/>
              <w:ind w:right="389"/>
              <w:jc w:val="right"/>
              <w:rPr>
                <w:rFonts w:ascii="Times New Roman"/>
                <w:sz w:val="18"/>
              </w:rPr>
            </w:pPr>
            <w:r>
              <w:rPr>
                <w:rFonts w:ascii="Times New Roman"/>
                <w:color w:val="363636"/>
                <w:spacing w:val="-2"/>
                <w:w w:val="105"/>
                <w:sz w:val="18"/>
              </w:rPr>
              <w:t>$510.08</w:t>
            </w:r>
          </w:p>
        </w:tc>
        <w:tc>
          <w:tcPr>
            <w:tcW w:w="977" w:type="dxa"/>
          </w:tcPr>
          <w:p>
            <w:pPr>
              <w:pStyle w:val="TableParagraph"/>
              <w:spacing w:line="206" w:lineRule="exact" w:before="14"/>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97" w:lineRule="exact" w:before="23"/>
              <w:ind w:right="56"/>
              <w:jc w:val="right"/>
              <w:rPr>
                <w:rFonts w:ascii="Times New Roman"/>
                <w:sz w:val="18"/>
              </w:rPr>
            </w:pPr>
            <w:r>
              <w:rPr>
                <w:rFonts w:ascii="Times New Roman"/>
                <w:color w:val="363636"/>
                <w:spacing w:val="-2"/>
                <w:w w:val="105"/>
                <w:sz w:val="18"/>
              </w:rPr>
              <w:t>$510.08</w:t>
            </w:r>
          </w:p>
        </w:tc>
      </w:tr>
      <w:tr>
        <w:trPr>
          <w:trHeight w:val="230" w:hRule="atLeast"/>
        </w:trPr>
        <w:tc>
          <w:tcPr>
            <w:tcW w:w="491" w:type="dxa"/>
          </w:tcPr>
          <w:p>
            <w:pPr>
              <w:pStyle w:val="TableParagraph"/>
              <w:spacing w:line="197" w:lineRule="exact" w:before="14"/>
              <w:ind w:left="59"/>
              <w:rPr>
                <w:rFonts w:ascii="Times New Roman"/>
                <w:sz w:val="18"/>
              </w:rPr>
            </w:pPr>
            <w:r>
              <w:rPr>
                <w:rFonts w:ascii="Times New Roman"/>
                <w:color w:val="575757"/>
                <w:spacing w:val="-5"/>
                <w:w w:val="105"/>
                <w:sz w:val="18"/>
              </w:rPr>
              <w:t>776</w:t>
            </w:r>
          </w:p>
        </w:tc>
        <w:tc>
          <w:tcPr>
            <w:tcW w:w="2650" w:type="dxa"/>
          </w:tcPr>
          <w:p>
            <w:pPr>
              <w:pStyle w:val="TableParagraph"/>
              <w:spacing w:before="3"/>
              <w:ind w:left="160"/>
              <w:rPr>
                <w:rFonts w:ascii="Times New Roman"/>
                <w:sz w:val="15"/>
              </w:rPr>
            </w:pPr>
            <w:r>
              <w:rPr>
                <w:rFonts w:ascii="Times New Roman"/>
                <w:color w:val="464646"/>
                <w:w w:val="90"/>
                <w:sz w:val="15"/>
              </w:rPr>
              <w:t>Holl</w:t>
            </w:r>
            <w:r>
              <w:rPr>
                <w:rFonts w:ascii="Times New Roman"/>
                <w:color w:val="464646"/>
                <w:spacing w:val="-3"/>
                <w:sz w:val="15"/>
              </w:rPr>
              <w:t> </w:t>
            </w:r>
            <w:r>
              <w:rPr>
                <w:rFonts w:ascii="Times New Roman"/>
                <w:color w:val="575757"/>
                <w:w w:val="90"/>
                <w:sz w:val="15"/>
              </w:rPr>
              <w:t>of</w:t>
            </w:r>
            <w:r>
              <w:rPr>
                <w:rFonts w:ascii="Times New Roman"/>
                <w:color w:val="575757"/>
                <w:spacing w:val="-2"/>
                <w:w w:val="90"/>
                <w:sz w:val="15"/>
              </w:rPr>
              <w:t> </w:t>
            </w:r>
            <w:r>
              <w:rPr>
                <w:rFonts w:ascii="Times New Roman"/>
                <w:color w:val="464646"/>
                <w:spacing w:val="-4"/>
                <w:w w:val="90"/>
                <w:sz w:val="15"/>
              </w:rPr>
              <w:t>Fame</w:t>
            </w:r>
          </w:p>
        </w:tc>
        <w:tc>
          <w:tcPr>
            <w:tcW w:w="1221" w:type="dxa"/>
          </w:tcPr>
          <w:p>
            <w:pPr>
              <w:pStyle w:val="TableParagraph"/>
              <w:spacing w:line="206" w:lineRule="exact" w:before="4"/>
              <w:ind w:right="210"/>
              <w:jc w:val="right"/>
              <w:rPr>
                <w:rFonts w:ascii="Times New Roman"/>
                <w:sz w:val="18"/>
              </w:rPr>
            </w:pPr>
            <w:r>
              <w:rPr>
                <w:rFonts w:ascii="Times New Roman"/>
                <w:color w:val="464646"/>
                <w:spacing w:val="-2"/>
                <w:sz w:val="18"/>
              </w:rPr>
              <w:t>$2,534.64</w:t>
            </w:r>
          </w:p>
        </w:tc>
        <w:tc>
          <w:tcPr>
            <w:tcW w:w="1161" w:type="dxa"/>
          </w:tcPr>
          <w:p>
            <w:pPr>
              <w:pStyle w:val="TableParagraph"/>
              <w:spacing w:line="197" w:lineRule="exact" w:before="14"/>
              <w:ind w:right="157"/>
              <w:jc w:val="right"/>
              <w:rPr>
                <w:rFonts w:ascii="Times New Roman"/>
                <w:sz w:val="18"/>
              </w:rPr>
            </w:pPr>
            <w:r>
              <w:rPr>
                <w:rFonts w:ascii="Times New Roman"/>
                <w:color w:val="464646"/>
                <w:spacing w:val="-2"/>
                <w:sz w:val="18"/>
              </w:rPr>
              <w:t>$0.00</w:t>
            </w:r>
          </w:p>
        </w:tc>
        <w:tc>
          <w:tcPr>
            <w:tcW w:w="1454" w:type="dxa"/>
          </w:tcPr>
          <w:p>
            <w:pPr>
              <w:pStyle w:val="TableParagraph"/>
              <w:spacing w:line="197" w:lineRule="exact" w:before="14"/>
              <w:ind w:right="376"/>
              <w:jc w:val="right"/>
              <w:rPr>
                <w:rFonts w:ascii="Times New Roman"/>
                <w:sz w:val="18"/>
              </w:rPr>
            </w:pPr>
            <w:r>
              <w:rPr>
                <w:rFonts w:ascii="Times New Roman"/>
                <w:color w:val="464646"/>
                <w:spacing w:val="-2"/>
                <w:sz w:val="18"/>
              </w:rPr>
              <w:t>$(23.48)</w:t>
            </w:r>
          </w:p>
        </w:tc>
        <w:tc>
          <w:tcPr>
            <w:tcW w:w="958" w:type="dxa"/>
          </w:tcPr>
          <w:p>
            <w:pPr>
              <w:pStyle w:val="TableParagraph"/>
              <w:spacing w:line="197" w:lineRule="exact" w:before="14"/>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97" w:lineRule="exact" w:before="14"/>
              <w:ind w:right="391"/>
              <w:jc w:val="right"/>
              <w:rPr>
                <w:rFonts w:ascii="Times New Roman"/>
                <w:sz w:val="18"/>
              </w:rPr>
            </w:pPr>
            <w:r>
              <w:rPr>
                <w:rFonts w:ascii="Times New Roman"/>
                <w:color w:val="363636"/>
                <w:spacing w:val="-2"/>
                <w:sz w:val="18"/>
              </w:rPr>
              <w:t>$2,511.16</w:t>
            </w:r>
          </w:p>
        </w:tc>
        <w:tc>
          <w:tcPr>
            <w:tcW w:w="977" w:type="dxa"/>
          </w:tcPr>
          <w:p>
            <w:pPr>
              <w:pStyle w:val="TableParagraph"/>
              <w:spacing w:line="197" w:lineRule="exact" w:before="14"/>
              <w:ind w:right="167"/>
              <w:jc w:val="right"/>
              <w:rPr>
                <w:rFonts w:ascii="Times New Roman"/>
                <w:sz w:val="18"/>
              </w:rPr>
            </w:pPr>
            <w:r>
              <w:rPr>
                <w:rFonts w:ascii="Times New Roman"/>
                <w:color w:val="464646"/>
                <w:spacing w:val="-2"/>
                <w:sz w:val="18"/>
              </w:rPr>
              <w:t>$0</w:t>
            </w:r>
            <w:r>
              <w:rPr>
                <w:rFonts w:ascii="Times New Roman"/>
                <w:color w:val="1D1D1D"/>
                <w:spacing w:val="-2"/>
                <w:sz w:val="18"/>
              </w:rPr>
              <w:t>.00</w:t>
            </w:r>
          </w:p>
        </w:tc>
        <w:tc>
          <w:tcPr>
            <w:tcW w:w="1107" w:type="dxa"/>
          </w:tcPr>
          <w:p>
            <w:pPr>
              <w:pStyle w:val="TableParagraph"/>
              <w:spacing w:line="197" w:lineRule="exact" w:before="14"/>
              <w:ind w:right="62"/>
              <w:jc w:val="right"/>
              <w:rPr>
                <w:rFonts w:ascii="Times New Roman"/>
                <w:sz w:val="18"/>
              </w:rPr>
            </w:pPr>
            <w:r>
              <w:rPr>
                <w:rFonts w:ascii="Times New Roman"/>
                <w:color w:val="464646"/>
                <w:spacing w:val="-2"/>
                <w:sz w:val="18"/>
              </w:rPr>
              <w:t>$2</w:t>
            </w:r>
            <w:r>
              <w:rPr>
                <w:rFonts w:ascii="Times New Roman"/>
                <w:color w:val="1D1D1D"/>
                <w:spacing w:val="-2"/>
                <w:sz w:val="18"/>
              </w:rPr>
              <w:t>,5</w:t>
            </w:r>
            <w:r>
              <w:rPr>
                <w:rFonts w:ascii="Times New Roman"/>
                <w:color w:val="464646"/>
                <w:spacing w:val="-2"/>
                <w:sz w:val="18"/>
              </w:rPr>
              <w:t>1</w:t>
            </w:r>
            <w:r>
              <w:rPr>
                <w:rFonts w:ascii="Times New Roman"/>
                <w:color w:val="1D1D1D"/>
                <w:spacing w:val="-2"/>
                <w:sz w:val="18"/>
              </w:rPr>
              <w:t>1.16</w:t>
            </w:r>
          </w:p>
        </w:tc>
      </w:tr>
      <w:tr>
        <w:trPr>
          <w:trHeight w:val="240" w:hRule="atLeast"/>
        </w:trPr>
        <w:tc>
          <w:tcPr>
            <w:tcW w:w="491" w:type="dxa"/>
          </w:tcPr>
          <w:p>
            <w:pPr>
              <w:pStyle w:val="TableParagraph"/>
              <w:spacing w:line="197" w:lineRule="exact" w:before="23"/>
              <w:ind w:left="59"/>
              <w:rPr>
                <w:rFonts w:ascii="Times New Roman"/>
                <w:sz w:val="18"/>
              </w:rPr>
            </w:pPr>
            <w:r>
              <w:rPr>
                <w:rFonts w:ascii="Times New Roman"/>
                <w:color w:val="575757"/>
                <w:spacing w:val="-5"/>
                <w:w w:val="105"/>
                <w:sz w:val="18"/>
              </w:rPr>
              <w:t>778</w:t>
            </w:r>
          </w:p>
        </w:tc>
        <w:tc>
          <w:tcPr>
            <w:tcW w:w="2650" w:type="dxa"/>
          </w:tcPr>
          <w:p>
            <w:pPr>
              <w:pStyle w:val="TableParagraph"/>
              <w:spacing w:before="3"/>
              <w:ind w:left="160"/>
              <w:rPr>
                <w:rFonts w:ascii="Times New Roman"/>
                <w:sz w:val="15"/>
              </w:rPr>
            </w:pPr>
            <w:r>
              <w:rPr>
                <w:rFonts w:ascii="Times New Roman"/>
                <w:color w:val="363636"/>
                <w:w w:val="90"/>
                <w:sz w:val="15"/>
              </w:rPr>
              <w:t>Bi</w:t>
            </w:r>
            <w:r>
              <w:rPr>
                <w:rFonts w:ascii="Times New Roman"/>
                <w:color w:val="6B6B6B"/>
                <w:w w:val="90"/>
                <w:sz w:val="15"/>
              </w:rPr>
              <w:t>ll</w:t>
            </w:r>
            <w:r>
              <w:rPr>
                <w:rFonts w:ascii="Times New Roman"/>
                <w:color w:val="6B6B6B"/>
                <w:spacing w:val="-1"/>
                <w:w w:val="90"/>
                <w:sz w:val="15"/>
              </w:rPr>
              <w:t> </w:t>
            </w:r>
            <w:r>
              <w:rPr>
                <w:rFonts w:ascii="Times New Roman"/>
                <w:color w:val="575757"/>
                <w:w w:val="90"/>
                <w:sz w:val="15"/>
              </w:rPr>
              <w:t>Suit</w:t>
            </w:r>
            <w:r>
              <w:rPr>
                <w:rFonts w:ascii="Times New Roman"/>
                <w:color w:val="575757"/>
                <w:spacing w:val="-1"/>
                <w:w w:val="90"/>
                <w:sz w:val="15"/>
              </w:rPr>
              <w:t> </w:t>
            </w:r>
            <w:r>
              <w:rPr>
                <w:rFonts w:ascii="Times New Roman"/>
                <w:color w:val="464646"/>
                <w:spacing w:val="-2"/>
                <w:w w:val="90"/>
                <w:sz w:val="15"/>
              </w:rPr>
              <w:t>Scholnrship</w:t>
            </w:r>
          </w:p>
        </w:tc>
        <w:tc>
          <w:tcPr>
            <w:tcW w:w="1221" w:type="dxa"/>
          </w:tcPr>
          <w:p>
            <w:pPr>
              <w:pStyle w:val="TableParagraph"/>
              <w:spacing w:line="206" w:lineRule="exact" w:before="14"/>
              <w:ind w:right="210"/>
              <w:jc w:val="right"/>
              <w:rPr>
                <w:rFonts w:ascii="Times New Roman"/>
                <w:sz w:val="18"/>
              </w:rPr>
            </w:pPr>
            <w:r>
              <w:rPr>
                <w:rFonts w:ascii="Times New Roman"/>
                <w:color w:val="464646"/>
                <w:spacing w:val="-2"/>
                <w:sz w:val="18"/>
              </w:rPr>
              <w:t>$2,496.10</w:t>
            </w:r>
          </w:p>
        </w:tc>
        <w:tc>
          <w:tcPr>
            <w:tcW w:w="1161" w:type="dxa"/>
          </w:tcPr>
          <w:p>
            <w:pPr>
              <w:pStyle w:val="TableParagraph"/>
              <w:spacing w:line="197" w:lineRule="exact" w:before="23"/>
              <w:ind w:right="157"/>
              <w:jc w:val="right"/>
              <w:rPr>
                <w:rFonts w:ascii="Times New Roman"/>
                <w:sz w:val="18"/>
              </w:rPr>
            </w:pPr>
            <w:r>
              <w:rPr>
                <w:rFonts w:ascii="Times New Roman"/>
                <w:color w:val="464646"/>
                <w:spacing w:val="-2"/>
                <w:sz w:val="18"/>
              </w:rPr>
              <w:t>$0.00</w:t>
            </w:r>
          </w:p>
        </w:tc>
        <w:tc>
          <w:tcPr>
            <w:tcW w:w="1454" w:type="dxa"/>
          </w:tcPr>
          <w:p>
            <w:pPr>
              <w:pStyle w:val="TableParagraph"/>
              <w:spacing w:line="197" w:lineRule="exact" w:before="23"/>
              <w:ind w:right="377"/>
              <w:jc w:val="right"/>
              <w:rPr>
                <w:rFonts w:ascii="Times New Roman"/>
                <w:sz w:val="18"/>
              </w:rPr>
            </w:pPr>
            <w:r>
              <w:rPr>
                <w:rFonts w:ascii="Times New Roman"/>
                <w:color w:val="464646"/>
                <w:spacing w:val="-2"/>
                <w:sz w:val="18"/>
              </w:rPr>
              <w:t>$(500.00)</w:t>
            </w:r>
          </w:p>
        </w:tc>
        <w:tc>
          <w:tcPr>
            <w:tcW w:w="958" w:type="dxa"/>
          </w:tcPr>
          <w:p>
            <w:pPr>
              <w:pStyle w:val="TableParagraph"/>
              <w:spacing w:line="197" w:lineRule="exact" w:before="23"/>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97" w:lineRule="exact" w:before="23"/>
              <w:ind w:right="391"/>
              <w:jc w:val="right"/>
              <w:rPr>
                <w:rFonts w:ascii="Times New Roman"/>
                <w:sz w:val="18"/>
              </w:rPr>
            </w:pPr>
            <w:r>
              <w:rPr>
                <w:rFonts w:ascii="Times New Roman"/>
                <w:color w:val="363636"/>
                <w:spacing w:val="-2"/>
                <w:sz w:val="18"/>
              </w:rPr>
              <w:t>$1,996.10</w:t>
            </w:r>
          </w:p>
        </w:tc>
        <w:tc>
          <w:tcPr>
            <w:tcW w:w="977" w:type="dxa"/>
          </w:tcPr>
          <w:p>
            <w:pPr>
              <w:pStyle w:val="TableParagraph"/>
              <w:spacing w:line="197" w:lineRule="exact" w:before="23"/>
              <w:ind w:right="149"/>
              <w:jc w:val="right"/>
              <w:rPr>
                <w:rFonts w:ascii="Times New Roman"/>
                <w:sz w:val="18"/>
              </w:rPr>
            </w:pPr>
            <w:r>
              <w:rPr>
                <w:rFonts w:ascii="Times New Roman"/>
                <w:color w:val="464646"/>
                <w:spacing w:val="-2"/>
                <w:w w:val="105"/>
                <w:sz w:val="18"/>
              </w:rPr>
              <w:t>$0.00</w:t>
            </w:r>
          </w:p>
        </w:tc>
        <w:tc>
          <w:tcPr>
            <w:tcW w:w="1107" w:type="dxa"/>
          </w:tcPr>
          <w:p>
            <w:pPr>
              <w:pStyle w:val="TableParagraph"/>
              <w:spacing w:line="187" w:lineRule="exact" w:before="33"/>
              <w:ind w:right="51"/>
              <w:jc w:val="right"/>
              <w:rPr>
                <w:rFonts w:ascii="Times New Roman"/>
                <w:sz w:val="18"/>
              </w:rPr>
            </w:pPr>
            <w:r>
              <w:rPr>
                <w:rFonts w:ascii="Times New Roman"/>
                <w:color w:val="363636"/>
                <w:spacing w:val="-2"/>
                <w:w w:val="105"/>
                <w:sz w:val="18"/>
              </w:rPr>
              <w:t>$1,996.10</w:t>
            </w:r>
          </w:p>
        </w:tc>
      </w:tr>
      <w:tr>
        <w:trPr>
          <w:trHeight w:val="240" w:hRule="atLeast"/>
        </w:trPr>
        <w:tc>
          <w:tcPr>
            <w:tcW w:w="491" w:type="dxa"/>
          </w:tcPr>
          <w:p>
            <w:pPr>
              <w:pStyle w:val="TableParagraph"/>
              <w:spacing w:line="206" w:lineRule="exact" w:before="4"/>
              <w:ind w:left="59"/>
              <w:rPr>
                <w:rFonts w:ascii="Times New Roman"/>
                <w:sz w:val="18"/>
              </w:rPr>
            </w:pPr>
            <w:r>
              <w:rPr>
                <w:rFonts w:ascii="Times New Roman"/>
                <w:color w:val="575757"/>
                <w:spacing w:val="-5"/>
                <w:w w:val="105"/>
                <w:sz w:val="18"/>
              </w:rPr>
              <w:t>779</w:t>
            </w:r>
          </w:p>
        </w:tc>
        <w:tc>
          <w:tcPr>
            <w:tcW w:w="2650" w:type="dxa"/>
          </w:tcPr>
          <w:p>
            <w:pPr>
              <w:pStyle w:val="TableParagraph"/>
              <w:spacing w:line="166" w:lineRule="exact"/>
              <w:ind w:left="160"/>
              <w:rPr>
                <w:rFonts w:ascii="Times New Roman"/>
                <w:sz w:val="15"/>
              </w:rPr>
            </w:pPr>
            <w:r>
              <w:rPr>
                <w:rFonts w:ascii="Times New Roman"/>
                <w:color w:val="464646"/>
                <w:spacing w:val="-2"/>
                <w:sz w:val="15"/>
              </w:rPr>
              <w:t>B.Suit</w:t>
            </w:r>
            <w:r>
              <w:rPr>
                <w:rFonts w:ascii="Times New Roman"/>
                <w:color w:val="464646"/>
                <w:sz w:val="15"/>
              </w:rPr>
              <w:t> </w:t>
            </w:r>
            <w:r>
              <w:rPr>
                <w:rFonts w:ascii="Times New Roman"/>
                <w:color w:val="464646"/>
                <w:spacing w:val="-2"/>
                <w:sz w:val="15"/>
              </w:rPr>
              <w:t>Hall</w:t>
            </w:r>
            <w:r>
              <w:rPr>
                <w:rFonts w:ascii="Times New Roman"/>
                <w:color w:val="464646"/>
                <w:spacing w:val="-22"/>
                <w:sz w:val="15"/>
              </w:rPr>
              <w:t> </w:t>
            </w:r>
            <w:r>
              <w:rPr>
                <w:rFonts w:ascii="Times New Roman"/>
                <w:color w:val="575757"/>
                <w:spacing w:val="-2"/>
                <w:sz w:val="15"/>
              </w:rPr>
              <w:t>orFamc</w:t>
            </w:r>
            <w:r>
              <w:rPr>
                <w:rFonts w:ascii="Times New Roman"/>
                <w:color w:val="575757"/>
                <w:spacing w:val="-22"/>
                <w:sz w:val="15"/>
              </w:rPr>
              <w:t> </w:t>
            </w:r>
            <w:r>
              <w:rPr>
                <w:rFonts w:ascii="Times New Roman"/>
                <w:color w:val="575757"/>
                <w:spacing w:val="-2"/>
                <w:sz w:val="15"/>
              </w:rPr>
              <w:t>Schol</w:t>
            </w:r>
          </w:p>
        </w:tc>
        <w:tc>
          <w:tcPr>
            <w:tcW w:w="1221" w:type="dxa"/>
          </w:tcPr>
          <w:p>
            <w:pPr>
              <w:pStyle w:val="TableParagraph"/>
              <w:spacing w:line="206" w:lineRule="exact" w:before="4"/>
              <w:ind w:right="210"/>
              <w:jc w:val="right"/>
              <w:rPr>
                <w:rFonts w:ascii="Times New Roman"/>
                <w:sz w:val="18"/>
              </w:rPr>
            </w:pPr>
            <w:r>
              <w:rPr>
                <w:rFonts w:ascii="Times New Roman"/>
                <w:color w:val="464646"/>
                <w:spacing w:val="-2"/>
                <w:sz w:val="18"/>
              </w:rPr>
              <w:t>$9,520.00</w:t>
            </w:r>
          </w:p>
        </w:tc>
        <w:tc>
          <w:tcPr>
            <w:tcW w:w="1161" w:type="dxa"/>
          </w:tcPr>
          <w:p>
            <w:pPr>
              <w:pStyle w:val="TableParagraph"/>
              <w:spacing w:line="206" w:lineRule="exact" w:before="4"/>
              <w:ind w:right="166"/>
              <w:jc w:val="right"/>
              <w:rPr>
                <w:rFonts w:ascii="Times New Roman"/>
                <w:sz w:val="18"/>
              </w:rPr>
            </w:pPr>
            <w:r>
              <w:rPr>
                <w:rFonts w:ascii="Times New Roman"/>
                <w:color w:val="464646"/>
                <w:spacing w:val="-2"/>
                <w:sz w:val="18"/>
              </w:rPr>
              <w:t>$0</w:t>
            </w:r>
            <w:r>
              <w:rPr>
                <w:rFonts w:ascii="Times New Roman"/>
                <w:color w:val="1D1D1D"/>
                <w:spacing w:val="-2"/>
                <w:sz w:val="18"/>
              </w:rPr>
              <w:t>.00</w:t>
            </w:r>
          </w:p>
        </w:tc>
        <w:tc>
          <w:tcPr>
            <w:tcW w:w="1454" w:type="dxa"/>
          </w:tcPr>
          <w:p>
            <w:pPr>
              <w:pStyle w:val="TableParagraph"/>
              <w:spacing w:line="206" w:lineRule="exact" w:before="4"/>
              <w:ind w:right="375"/>
              <w:jc w:val="right"/>
              <w:rPr>
                <w:rFonts w:ascii="Times New Roman"/>
                <w:sz w:val="18"/>
              </w:rPr>
            </w:pPr>
            <w:r>
              <w:rPr>
                <w:rFonts w:ascii="Times New Roman"/>
                <w:color w:val="464646"/>
                <w:spacing w:val="-2"/>
                <w:sz w:val="18"/>
              </w:rPr>
              <w:t>$(2,000.00)</w:t>
            </w:r>
          </w:p>
        </w:tc>
        <w:tc>
          <w:tcPr>
            <w:tcW w:w="958" w:type="dxa"/>
          </w:tcPr>
          <w:p>
            <w:pPr>
              <w:pStyle w:val="TableParagraph"/>
              <w:spacing w:line="197" w:lineRule="exact" w:before="14"/>
              <w:ind w:right="163"/>
              <w:jc w:val="right"/>
              <w:rPr>
                <w:rFonts w:ascii="Times New Roman"/>
                <w:sz w:val="18"/>
              </w:rPr>
            </w:pPr>
            <w:r>
              <w:rPr>
                <w:rFonts w:ascii="Times New Roman"/>
                <w:color w:val="363636"/>
                <w:spacing w:val="-2"/>
                <w:w w:val="105"/>
                <w:sz w:val="18"/>
              </w:rPr>
              <w:t>$0.00</w:t>
            </w:r>
          </w:p>
        </w:tc>
        <w:tc>
          <w:tcPr>
            <w:tcW w:w="1438" w:type="dxa"/>
          </w:tcPr>
          <w:p>
            <w:pPr>
              <w:pStyle w:val="TableParagraph"/>
              <w:spacing w:line="197" w:lineRule="exact" w:before="14"/>
              <w:ind w:right="391"/>
              <w:jc w:val="right"/>
              <w:rPr>
                <w:rFonts w:ascii="Times New Roman"/>
                <w:sz w:val="18"/>
              </w:rPr>
            </w:pPr>
            <w:r>
              <w:rPr>
                <w:rFonts w:ascii="Times New Roman"/>
                <w:color w:val="363636"/>
                <w:spacing w:val="-2"/>
                <w:sz w:val="18"/>
              </w:rPr>
              <w:t>$7,520.00</w:t>
            </w:r>
          </w:p>
        </w:tc>
        <w:tc>
          <w:tcPr>
            <w:tcW w:w="977" w:type="dxa"/>
          </w:tcPr>
          <w:p>
            <w:pPr>
              <w:pStyle w:val="TableParagraph"/>
              <w:spacing w:line="197" w:lineRule="exact" w:before="14"/>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97" w:lineRule="exact" w:before="14"/>
              <w:ind w:right="58"/>
              <w:jc w:val="right"/>
              <w:rPr>
                <w:rFonts w:ascii="Times New Roman"/>
                <w:sz w:val="18"/>
              </w:rPr>
            </w:pPr>
            <w:r>
              <w:rPr>
                <w:rFonts w:ascii="Times New Roman"/>
                <w:color w:val="363636"/>
                <w:spacing w:val="-2"/>
                <w:sz w:val="18"/>
              </w:rPr>
              <w:t>$7,520.00</w:t>
            </w:r>
          </w:p>
        </w:tc>
      </w:tr>
      <w:tr>
        <w:trPr>
          <w:trHeight w:val="235" w:hRule="atLeast"/>
        </w:trPr>
        <w:tc>
          <w:tcPr>
            <w:tcW w:w="491" w:type="dxa"/>
          </w:tcPr>
          <w:p>
            <w:pPr>
              <w:pStyle w:val="TableParagraph"/>
              <w:spacing w:line="202" w:lineRule="exact" w:before="14"/>
              <w:ind w:left="59"/>
              <w:rPr>
                <w:rFonts w:ascii="Times New Roman"/>
                <w:sz w:val="18"/>
              </w:rPr>
            </w:pPr>
            <w:r>
              <w:rPr>
                <w:rFonts w:ascii="Times New Roman"/>
                <w:color w:val="575757"/>
                <w:spacing w:val="-5"/>
                <w:w w:val="105"/>
                <w:sz w:val="18"/>
              </w:rPr>
              <w:t>799</w:t>
            </w:r>
          </w:p>
        </w:tc>
        <w:tc>
          <w:tcPr>
            <w:tcW w:w="2650" w:type="dxa"/>
          </w:tcPr>
          <w:p>
            <w:pPr>
              <w:pStyle w:val="TableParagraph"/>
              <w:spacing w:before="3"/>
              <w:ind w:left="160"/>
              <w:rPr>
                <w:rFonts w:ascii="Times New Roman"/>
                <w:sz w:val="15"/>
              </w:rPr>
            </w:pPr>
            <w:r>
              <w:rPr>
                <w:rFonts w:ascii="Times New Roman"/>
                <w:color w:val="464646"/>
                <w:w w:val="90"/>
                <w:sz w:val="15"/>
              </w:rPr>
              <w:t>District</w:t>
            </w:r>
            <w:r>
              <w:rPr>
                <w:rFonts w:ascii="Times New Roman"/>
                <w:color w:val="464646"/>
                <w:sz w:val="15"/>
              </w:rPr>
              <w:t> </w:t>
            </w:r>
            <w:r>
              <w:rPr>
                <w:rFonts w:ascii="Times New Roman"/>
                <w:color w:val="464646"/>
                <w:spacing w:val="-2"/>
                <w:sz w:val="15"/>
              </w:rPr>
              <w:t>Fundroiscn&lt;</w:t>
            </w:r>
          </w:p>
        </w:tc>
        <w:tc>
          <w:tcPr>
            <w:tcW w:w="1221" w:type="dxa"/>
          </w:tcPr>
          <w:p>
            <w:pPr>
              <w:pStyle w:val="TableParagraph"/>
              <w:spacing w:line="202" w:lineRule="exact" w:before="14"/>
              <w:ind w:right="192"/>
              <w:jc w:val="right"/>
              <w:rPr>
                <w:rFonts w:ascii="Times New Roman"/>
                <w:sz w:val="18"/>
              </w:rPr>
            </w:pPr>
            <w:r>
              <w:rPr>
                <w:rFonts w:ascii="Times New Roman"/>
                <w:color w:val="464646"/>
                <w:spacing w:val="-2"/>
                <w:w w:val="105"/>
                <w:sz w:val="18"/>
              </w:rPr>
              <w:t>$0.00</w:t>
            </w:r>
          </w:p>
        </w:tc>
        <w:tc>
          <w:tcPr>
            <w:tcW w:w="1161" w:type="dxa"/>
          </w:tcPr>
          <w:p>
            <w:pPr>
              <w:pStyle w:val="TableParagraph"/>
              <w:spacing w:line="202" w:lineRule="exact" w:before="14"/>
              <w:ind w:right="167"/>
              <w:jc w:val="right"/>
              <w:rPr>
                <w:rFonts w:ascii="Times New Roman"/>
                <w:sz w:val="18"/>
              </w:rPr>
            </w:pPr>
            <w:r>
              <w:rPr>
                <w:rFonts w:ascii="Times New Roman"/>
                <w:color w:val="363636"/>
                <w:spacing w:val="-2"/>
                <w:sz w:val="18"/>
              </w:rPr>
              <w:t>$1,413.00</w:t>
            </w:r>
          </w:p>
        </w:tc>
        <w:tc>
          <w:tcPr>
            <w:tcW w:w="1454" w:type="dxa"/>
          </w:tcPr>
          <w:p>
            <w:pPr>
              <w:pStyle w:val="TableParagraph"/>
              <w:spacing w:line="192" w:lineRule="exact" w:before="23"/>
              <w:ind w:right="378"/>
              <w:jc w:val="right"/>
              <w:rPr>
                <w:rFonts w:ascii="Times New Roman"/>
                <w:sz w:val="18"/>
              </w:rPr>
            </w:pPr>
            <w:r>
              <w:rPr>
                <w:rFonts w:ascii="Times New Roman"/>
                <w:color w:val="363636"/>
                <w:spacing w:val="-2"/>
                <w:w w:val="120"/>
                <w:sz w:val="18"/>
              </w:rPr>
              <w:t>$(I,</w:t>
            </w:r>
            <w:r>
              <w:rPr>
                <w:rFonts w:ascii="Times New Roman"/>
                <w:color w:val="1D1D1D"/>
                <w:spacing w:val="-2"/>
                <w:w w:val="120"/>
                <w:sz w:val="18"/>
              </w:rPr>
              <w:t>13</w:t>
            </w:r>
            <w:r>
              <w:rPr>
                <w:rFonts w:ascii="Times New Roman"/>
                <w:color w:val="6B6B6B"/>
                <w:spacing w:val="-2"/>
                <w:w w:val="120"/>
                <w:sz w:val="18"/>
              </w:rPr>
              <w:t>.</w:t>
            </w:r>
            <w:r>
              <w:rPr>
                <w:rFonts w:ascii="Times New Roman"/>
                <w:color w:val="363636"/>
                <w:spacing w:val="-2"/>
                <w:w w:val="120"/>
                <w:sz w:val="18"/>
              </w:rPr>
              <w:t>00)</w:t>
            </w:r>
          </w:p>
        </w:tc>
        <w:tc>
          <w:tcPr>
            <w:tcW w:w="958" w:type="dxa"/>
          </w:tcPr>
          <w:p>
            <w:pPr>
              <w:pStyle w:val="TableParagraph"/>
              <w:spacing w:line="192" w:lineRule="exact" w:before="23"/>
              <w:ind w:right="179"/>
              <w:jc w:val="right"/>
              <w:rPr>
                <w:rFonts w:ascii="Times New Roman"/>
                <w:sz w:val="18"/>
              </w:rPr>
            </w:pPr>
            <w:r>
              <w:rPr>
                <w:rFonts w:ascii="Times New Roman"/>
                <w:color w:val="464646"/>
                <w:spacing w:val="-2"/>
                <w:sz w:val="18"/>
              </w:rPr>
              <w:t>$</w:t>
            </w:r>
            <w:r>
              <w:rPr>
                <w:rFonts w:ascii="Times New Roman"/>
                <w:color w:val="1D1D1D"/>
                <w:spacing w:val="-2"/>
                <w:sz w:val="18"/>
              </w:rPr>
              <w:t>0</w:t>
            </w:r>
            <w:r>
              <w:rPr>
                <w:rFonts w:ascii="Times New Roman"/>
                <w:color w:val="464646"/>
                <w:spacing w:val="-2"/>
                <w:sz w:val="18"/>
              </w:rPr>
              <w:t>.00</w:t>
            </w:r>
          </w:p>
        </w:tc>
        <w:tc>
          <w:tcPr>
            <w:tcW w:w="1438" w:type="dxa"/>
          </w:tcPr>
          <w:p>
            <w:pPr>
              <w:pStyle w:val="TableParagraph"/>
              <w:spacing w:line="192" w:lineRule="exact" w:before="23"/>
              <w:ind w:right="388"/>
              <w:jc w:val="right"/>
              <w:rPr>
                <w:rFonts w:ascii="Times New Roman"/>
                <w:sz w:val="18"/>
              </w:rPr>
            </w:pPr>
            <w:r>
              <w:rPr>
                <w:rFonts w:ascii="Times New Roman"/>
                <w:color w:val="363636"/>
                <w:spacing w:val="-2"/>
                <w:w w:val="105"/>
                <w:sz w:val="18"/>
              </w:rPr>
              <w:t>$0.00</w:t>
            </w:r>
          </w:p>
        </w:tc>
        <w:tc>
          <w:tcPr>
            <w:tcW w:w="977" w:type="dxa"/>
          </w:tcPr>
          <w:p>
            <w:pPr>
              <w:pStyle w:val="TableParagraph"/>
              <w:spacing w:line="192" w:lineRule="exact" w:before="23"/>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92" w:lineRule="exact" w:before="23"/>
              <w:ind w:right="44"/>
              <w:jc w:val="right"/>
              <w:rPr>
                <w:rFonts w:ascii="Times New Roman"/>
                <w:sz w:val="18"/>
              </w:rPr>
            </w:pPr>
            <w:r>
              <w:rPr>
                <w:rFonts w:ascii="Times New Roman"/>
                <w:color w:val="363636"/>
                <w:spacing w:val="-2"/>
                <w:w w:val="105"/>
                <w:sz w:val="18"/>
              </w:rPr>
              <w:t>$0.00</w:t>
            </w:r>
          </w:p>
        </w:tc>
      </w:tr>
      <w:tr>
        <w:trPr>
          <w:trHeight w:val="235" w:hRule="atLeast"/>
        </w:trPr>
        <w:tc>
          <w:tcPr>
            <w:tcW w:w="491" w:type="dxa"/>
          </w:tcPr>
          <w:p>
            <w:pPr>
              <w:pStyle w:val="TableParagraph"/>
              <w:spacing w:line="197" w:lineRule="exact" w:before="19"/>
              <w:ind w:left="55"/>
              <w:rPr>
                <w:rFonts w:ascii="Times New Roman"/>
                <w:sz w:val="18"/>
              </w:rPr>
            </w:pPr>
            <w:r>
              <w:rPr>
                <w:rFonts w:ascii="Times New Roman"/>
                <w:color w:val="464646"/>
                <w:spacing w:val="-5"/>
                <w:w w:val="105"/>
                <w:sz w:val="18"/>
              </w:rPr>
              <w:t>801</w:t>
            </w:r>
          </w:p>
        </w:tc>
        <w:tc>
          <w:tcPr>
            <w:tcW w:w="2650" w:type="dxa"/>
          </w:tcPr>
          <w:p>
            <w:pPr>
              <w:pStyle w:val="TableParagraph"/>
              <w:spacing w:line="171" w:lineRule="exact"/>
              <w:ind w:left="160"/>
              <w:rPr>
                <w:rFonts w:ascii="Times New Roman"/>
                <w:sz w:val="15"/>
              </w:rPr>
            </w:pPr>
            <w:r>
              <w:rPr>
                <w:rFonts w:ascii="Times New Roman"/>
                <w:color w:val="464646"/>
                <w:w w:val="90"/>
                <w:sz w:val="15"/>
              </w:rPr>
              <w:t>PE/Btoo,tBank</w:t>
            </w:r>
            <w:r>
              <w:rPr>
                <w:rFonts w:ascii="Times New Roman"/>
                <w:color w:val="464646"/>
                <w:spacing w:val="5"/>
                <w:sz w:val="15"/>
              </w:rPr>
              <w:t> </w:t>
            </w:r>
            <w:r>
              <w:rPr>
                <w:rFonts w:ascii="Times New Roman"/>
                <w:color w:val="575757"/>
                <w:spacing w:val="-2"/>
                <w:sz w:val="15"/>
              </w:rPr>
              <w:t>Scholar..h</w:t>
            </w:r>
            <w:r>
              <w:rPr>
                <w:rFonts w:ascii="Times New Roman"/>
                <w:color w:val="828282"/>
                <w:spacing w:val="-2"/>
                <w:sz w:val="15"/>
              </w:rPr>
              <w:t>ip</w:t>
            </w:r>
          </w:p>
        </w:tc>
        <w:tc>
          <w:tcPr>
            <w:tcW w:w="1221" w:type="dxa"/>
          </w:tcPr>
          <w:p>
            <w:pPr>
              <w:pStyle w:val="TableParagraph"/>
              <w:spacing w:line="197" w:lineRule="exact" w:before="19"/>
              <w:ind w:right="210"/>
              <w:jc w:val="right"/>
              <w:rPr>
                <w:rFonts w:ascii="Times New Roman"/>
                <w:sz w:val="18"/>
              </w:rPr>
            </w:pPr>
            <w:r>
              <w:rPr>
                <w:rFonts w:ascii="Times New Roman"/>
                <w:color w:val="464646"/>
                <w:spacing w:val="-2"/>
                <w:sz w:val="18"/>
              </w:rPr>
              <w:t>$1,750.62</w:t>
            </w:r>
          </w:p>
        </w:tc>
        <w:tc>
          <w:tcPr>
            <w:tcW w:w="1161" w:type="dxa"/>
          </w:tcPr>
          <w:p>
            <w:pPr>
              <w:pStyle w:val="TableParagraph"/>
              <w:spacing w:line="197" w:lineRule="exact" w:before="19"/>
              <w:ind w:right="167"/>
              <w:jc w:val="right"/>
              <w:rPr>
                <w:rFonts w:ascii="Times New Roman"/>
                <w:sz w:val="18"/>
              </w:rPr>
            </w:pPr>
            <w:r>
              <w:rPr>
                <w:rFonts w:ascii="Times New Roman"/>
                <w:color w:val="464646"/>
                <w:spacing w:val="-2"/>
                <w:sz w:val="18"/>
              </w:rPr>
              <w:t>$1,740.00</w:t>
            </w:r>
          </w:p>
        </w:tc>
        <w:tc>
          <w:tcPr>
            <w:tcW w:w="1454" w:type="dxa"/>
          </w:tcPr>
          <w:p>
            <w:pPr>
              <w:pStyle w:val="TableParagraph"/>
              <w:spacing w:line="197" w:lineRule="exact" w:before="19"/>
              <w:ind w:right="375"/>
              <w:jc w:val="right"/>
              <w:rPr>
                <w:rFonts w:ascii="Times New Roman"/>
                <w:sz w:val="18"/>
              </w:rPr>
            </w:pPr>
            <w:r>
              <w:rPr>
                <w:rFonts w:ascii="Times New Roman"/>
                <w:color w:val="575757"/>
                <w:spacing w:val="-2"/>
                <w:sz w:val="18"/>
              </w:rPr>
              <w:t>$(870.00)</w:t>
            </w:r>
          </w:p>
        </w:tc>
        <w:tc>
          <w:tcPr>
            <w:tcW w:w="958" w:type="dxa"/>
          </w:tcPr>
          <w:p>
            <w:pPr>
              <w:pStyle w:val="TableParagraph"/>
              <w:spacing w:line="197" w:lineRule="exact" w:before="19"/>
              <w:ind w:right="170"/>
              <w:jc w:val="right"/>
              <w:rPr>
                <w:rFonts w:ascii="Times New Roman"/>
                <w:sz w:val="18"/>
              </w:rPr>
            </w:pPr>
            <w:r>
              <w:rPr>
                <w:rFonts w:ascii="Times New Roman"/>
                <w:color w:val="363636"/>
                <w:spacing w:val="-2"/>
                <w:sz w:val="18"/>
              </w:rPr>
              <w:t>$0</w:t>
            </w:r>
            <w:r>
              <w:rPr>
                <w:rFonts w:ascii="Times New Roman"/>
                <w:color w:val="6B6B6B"/>
                <w:spacing w:val="-2"/>
                <w:sz w:val="18"/>
              </w:rPr>
              <w:t>.</w:t>
            </w:r>
            <w:r>
              <w:rPr>
                <w:rFonts w:ascii="Times New Roman"/>
                <w:color w:val="363636"/>
                <w:spacing w:val="-2"/>
                <w:sz w:val="18"/>
              </w:rPr>
              <w:t>00</w:t>
            </w:r>
          </w:p>
        </w:tc>
        <w:tc>
          <w:tcPr>
            <w:tcW w:w="1438" w:type="dxa"/>
          </w:tcPr>
          <w:p>
            <w:pPr>
              <w:pStyle w:val="TableParagraph"/>
              <w:spacing w:line="197" w:lineRule="exact" w:before="19"/>
              <w:ind w:right="391"/>
              <w:jc w:val="right"/>
              <w:rPr>
                <w:rFonts w:ascii="Times New Roman"/>
                <w:sz w:val="18"/>
              </w:rPr>
            </w:pPr>
            <w:r>
              <w:rPr>
                <w:rFonts w:ascii="Times New Roman"/>
                <w:color w:val="363636"/>
                <w:spacing w:val="-2"/>
                <w:sz w:val="18"/>
              </w:rPr>
              <w:t>$2,620.62</w:t>
            </w:r>
          </w:p>
        </w:tc>
        <w:tc>
          <w:tcPr>
            <w:tcW w:w="977" w:type="dxa"/>
          </w:tcPr>
          <w:p>
            <w:pPr>
              <w:pStyle w:val="TableParagraph"/>
              <w:spacing w:line="187" w:lineRule="exact" w:before="28"/>
              <w:ind w:right="149"/>
              <w:jc w:val="right"/>
              <w:rPr>
                <w:rFonts w:ascii="Times New Roman"/>
                <w:sz w:val="18"/>
              </w:rPr>
            </w:pPr>
            <w:r>
              <w:rPr>
                <w:rFonts w:ascii="Times New Roman"/>
                <w:color w:val="363636"/>
                <w:spacing w:val="-2"/>
                <w:w w:val="105"/>
                <w:sz w:val="18"/>
              </w:rPr>
              <w:t>$0.00</w:t>
            </w:r>
          </w:p>
        </w:tc>
        <w:tc>
          <w:tcPr>
            <w:tcW w:w="1107" w:type="dxa"/>
          </w:tcPr>
          <w:p>
            <w:pPr>
              <w:pStyle w:val="TableParagraph"/>
              <w:spacing w:line="187" w:lineRule="exact" w:before="28"/>
              <w:ind w:right="58"/>
              <w:jc w:val="right"/>
              <w:rPr>
                <w:rFonts w:ascii="Times New Roman"/>
                <w:sz w:val="18"/>
              </w:rPr>
            </w:pPr>
            <w:r>
              <w:rPr>
                <w:rFonts w:ascii="Times New Roman"/>
                <w:color w:val="363636"/>
                <w:spacing w:val="-2"/>
                <w:sz w:val="18"/>
              </w:rPr>
              <w:t>$2,620.62</w:t>
            </w:r>
          </w:p>
        </w:tc>
      </w:tr>
      <w:tr>
        <w:trPr>
          <w:trHeight w:val="253" w:hRule="atLeast"/>
        </w:trPr>
        <w:tc>
          <w:tcPr>
            <w:tcW w:w="491" w:type="dxa"/>
            <w:tcBorders>
              <w:bottom w:val="single" w:sz="12" w:space="0" w:color="000000"/>
            </w:tcBorders>
          </w:tcPr>
          <w:p>
            <w:pPr>
              <w:pStyle w:val="TableParagraph"/>
              <w:spacing w:before="4"/>
              <w:ind w:left="55"/>
              <w:rPr>
                <w:rFonts w:ascii="Times New Roman"/>
                <w:sz w:val="18"/>
              </w:rPr>
            </w:pPr>
            <w:r>
              <w:rPr>
                <w:rFonts w:ascii="Times New Roman"/>
                <w:color w:val="575757"/>
                <w:spacing w:val="-5"/>
                <w:w w:val="110"/>
                <w:sz w:val="18"/>
              </w:rPr>
              <w:t>810</w:t>
            </w:r>
          </w:p>
        </w:tc>
        <w:tc>
          <w:tcPr>
            <w:tcW w:w="2650" w:type="dxa"/>
            <w:tcBorders>
              <w:bottom w:val="single" w:sz="12" w:space="0" w:color="000000"/>
            </w:tcBorders>
          </w:tcPr>
          <w:p>
            <w:pPr>
              <w:pStyle w:val="TableParagraph"/>
              <w:spacing w:line="166" w:lineRule="exact"/>
              <w:ind w:left="158"/>
              <w:rPr>
                <w:rFonts w:ascii="Times New Roman"/>
                <w:sz w:val="15"/>
              </w:rPr>
            </w:pPr>
            <w:r>
              <w:rPr>
                <w:rFonts w:ascii="Times New Roman"/>
                <w:color w:val="363636"/>
                <w:spacing w:val="-2"/>
                <w:sz w:val="15"/>
              </w:rPr>
              <w:t>I</w:t>
            </w:r>
            <w:r>
              <w:rPr>
                <w:rFonts w:ascii="Times New Roman"/>
                <w:color w:val="6B6B6B"/>
                <w:spacing w:val="-2"/>
                <w:sz w:val="15"/>
              </w:rPr>
              <w:t>nte</w:t>
            </w:r>
            <w:r>
              <w:rPr>
                <w:rFonts w:ascii="Times New Roman"/>
                <w:color w:val="363636"/>
                <w:spacing w:val="-2"/>
                <w:sz w:val="15"/>
              </w:rPr>
              <w:t>r</w:t>
            </w:r>
            <w:r>
              <w:rPr>
                <w:rFonts w:ascii="Times New Roman"/>
                <w:color w:val="575757"/>
                <w:spacing w:val="-2"/>
                <w:sz w:val="15"/>
              </w:rPr>
              <w:t>est</w:t>
            </w:r>
          </w:p>
        </w:tc>
        <w:tc>
          <w:tcPr>
            <w:tcW w:w="1221" w:type="dxa"/>
            <w:tcBorders>
              <w:bottom w:val="single" w:sz="12" w:space="0" w:color="000000"/>
            </w:tcBorders>
          </w:tcPr>
          <w:p>
            <w:pPr>
              <w:pStyle w:val="TableParagraph"/>
              <w:spacing w:before="4"/>
              <w:ind w:right="208"/>
              <w:jc w:val="right"/>
              <w:rPr>
                <w:rFonts w:ascii="Times New Roman"/>
                <w:sz w:val="18"/>
              </w:rPr>
            </w:pPr>
            <w:r>
              <w:rPr>
                <w:rFonts w:ascii="Times New Roman"/>
                <w:color w:val="575757"/>
                <w:spacing w:val="-2"/>
                <w:sz w:val="18"/>
              </w:rPr>
              <w:t>$13,118.54</w:t>
            </w:r>
          </w:p>
        </w:tc>
        <w:tc>
          <w:tcPr>
            <w:tcW w:w="1161" w:type="dxa"/>
            <w:tcBorders>
              <w:bottom w:val="single" w:sz="12" w:space="0" w:color="000000"/>
            </w:tcBorders>
          </w:tcPr>
          <w:p>
            <w:pPr>
              <w:pStyle w:val="TableParagraph"/>
              <w:spacing w:before="4"/>
              <w:ind w:right="167"/>
              <w:jc w:val="right"/>
              <w:rPr>
                <w:rFonts w:ascii="Times New Roman"/>
                <w:sz w:val="18"/>
              </w:rPr>
            </w:pPr>
            <w:r>
              <w:rPr>
                <w:rFonts w:ascii="Times New Roman"/>
                <w:color w:val="363636"/>
                <w:spacing w:val="-2"/>
                <w:sz w:val="18"/>
              </w:rPr>
              <w:t>$2,257.40</w:t>
            </w:r>
          </w:p>
        </w:tc>
        <w:tc>
          <w:tcPr>
            <w:tcW w:w="1454" w:type="dxa"/>
            <w:tcBorders>
              <w:bottom w:val="single" w:sz="12" w:space="0" w:color="000000"/>
            </w:tcBorders>
          </w:tcPr>
          <w:p>
            <w:pPr>
              <w:pStyle w:val="TableParagraph"/>
              <w:spacing w:before="14"/>
              <w:ind w:right="409"/>
              <w:jc w:val="right"/>
              <w:rPr>
                <w:rFonts w:ascii="Times New Roman"/>
                <w:sz w:val="18"/>
              </w:rPr>
            </w:pPr>
            <w:r>
              <w:rPr>
                <w:rFonts w:ascii="Times New Roman"/>
                <w:color w:val="464646"/>
                <w:spacing w:val="-2"/>
                <w:w w:val="105"/>
                <w:sz w:val="18"/>
              </w:rPr>
              <w:t>$0.00</w:t>
            </w:r>
          </w:p>
        </w:tc>
        <w:tc>
          <w:tcPr>
            <w:tcW w:w="958" w:type="dxa"/>
            <w:tcBorders>
              <w:bottom w:val="single" w:sz="12" w:space="0" w:color="000000"/>
            </w:tcBorders>
          </w:tcPr>
          <w:p>
            <w:pPr>
              <w:pStyle w:val="TableParagraph"/>
              <w:spacing w:before="14"/>
              <w:ind w:right="151"/>
              <w:jc w:val="right"/>
              <w:rPr>
                <w:rFonts w:ascii="Times New Roman"/>
                <w:sz w:val="18"/>
              </w:rPr>
            </w:pPr>
            <w:r>
              <w:rPr>
                <w:rFonts w:ascii="Times New Roman"/>
                <w:color w:val="363636"/>
                <w:spacing w:val="-2"/>
                <w:w w:val="105"/>
                <w:sz w:val="18"/>
              </w:rPr>
              <w:t>$0.00</w:t>
            </w:r>
          </w:p>
        </w:tc>
        <w:tc>
          <w:tcPr>
            <w:tcW w:w="1438" w:type="dxa"/>
            <w:tcBorders>
              <w:bottom w:val="single" w:sz="12" w:space="0" w:color="000000"/>
            </w:tcBorders>
          </w:tcPr>
          <w:p>
            <w:pPr>
              <w:pStyle w:val="TableParagraph"/>
              <w:spacing w:before="14"/>
              <w:ind w:right="394"/>
              <w:jc w:val="right"/>
              <w:rPr>
                <w:rFonts w:ascii="Times New Roman"/>
                <w:sz w:val="18"/>
              </w:rPr>
            </w:pPr>
            <w:r>
              <w:rPr>
                <w:rFonts w:ascii="Times New Roman"/>
                <w:color w:val="363636"/>
                <w:spacing w:val="-2"/>
                <w:sz w:val="18"/>
              </w:rPr>
              <w:t>$15,375.94</w:t>
            </w:r>
          </w:p>
        </w:tc>
        <w:tc>
          <w:tcPr>
            <w:tcW w:w="977" w:type="dxa"/>
            <w:tcBorders>
              <w:bottom w:val="single" w:sz="12" w:space="0" w:color="000000"/>
            </w:tcBorders>
          </w:tcPr>
          <w:p>
            <w:pPr>
              <w:pStyle w:val="TableParagraph"/>
              <w:spacing w:before="14"/>
              <w:ind w:right="149"/>
              <w:jc w:val="right"/>
              <w:rPr>
                <w:rFonts w:ascii="Times New Roman"/>
                <w:sz w:val="18"/>
              </w:rPr>
            </w:pPr>
            <w:r>
              <w:rPr>
                <w:rFonts w:ascii="Times New Roman"/>
                <w:color w:val="363636"/>
                <w:spacing w:val="-2"/>
                <w:w w:val="105"/>
                <w:sz w:val="18"/>
              </w:rPr>
              <w:t>$0.00</w:t>
            </w:r>
          </w:p>
        </w:tc>
        <w:tc>
          <w:tcPr>
            <w:tcW w:w="1107" w:type="dxa"/>
            <w:tcBorders>
              <w:bottom w:val="single" w:sz="12" w:space="0" w:color="000000"/>
            </w:tcBorders>
          </w:tcPr>
          <w:p>
            <w:pPr>
              <w:pStyle w:val="TableParagraph"/>
              <w:spacing w:before="14"/>
              <w:ind w:right="63"/>
              <w:jc w:val="right"/>
              <w:rPr>
                <w:rFonts w:ascii="Times New Roman"/>
                <w:sz w:val="18"/>
              </w:rPr>
            </w:pPr>
            <w:r>
              <w:rPr>
                <w:rFonts w:ascii="Times New Roman"/>
                <w:color w:val="363636"/>
                <w:spacing w:val="-2"/>
                <w:sz w:val="18"/>
              </w:rPr>
              <w:t>$15,375.94</w:t>
            </w:r>
          </w:p>
        </w:tc>
      </w:tr>
      <w:tr>
        <w:trPr>
          <w:trHeight w:val="310" w:hRule="atLeast"/>
        </w:trPr>
        <w:tc>
          <w:tcPr>
            <w:tcW w:w="491" w:type="dxa"/>
            <w:tcBorders>
              <w:top w:val="single" w:sz="12" w:space="0" w:color="000000"/>
            </w:tcBorders>
          </w:tcPr>
          <w:p>
            <w:pPr>
              <w:pStyle w:val="TableParagraph"/>
              <w:rPr>
                <w:rFonts w:ascii="Times New Roman"/>
                <w:sz w:val="16"/>
              </w:rPr>
            </w:pPr>
          </w:p>
        </w:tc>
        <w:tc>
          <w:tcPr>
            <w:tcW w:w="2650" w:type="dxa"/>
            <w:tcBorders>
              <w:top w:val="single" w:sz="12" w:space="0" w:color="000000"/>
            </w:tcBorders>
          </w:tcPr>
          <w:p>
            <w:pPr>
              <w:pStyle w:val="TableParagraph"/>
              <w:spacing w:line="213" w:lineRule="exact" w:before="77"/>
              <w:ind w:left="209"/>
              <w:rPr>
                <w:rFonts w:ascii="Times New Roman"/>
                <w:b/>
                <w:sz w:val="19"/>
              </w:rPr>
            </w:pPr>
            <w:r>
              <w:rPr>
                <w:rFonts w:ascii="Times New Roman"/>
                <w:b/>
                <w:color w:val="363636"/>
                <w:w w:val="90"/>
                <w:sz w:val="19"/>
              </w:rPr>
              <w:t>Activity</w:t>
            </w:r>
            <w:r>
              <w:rPr>
                <w:rFonts w:ascii="Times New Roman"/>
                <w:b/>
                <w:color w:val="363636"/>
                <w:spacing w:val="7"/>
                <w:sz w:val="19"/>
              </w:rPr>
              <w:t> </w:t>
            </w:r>
            <w:r>
              <w:rPr>
                <w:rFonts w:ascii="Times New Roman"/>
                <w:b/>
                <w:color w:val="363636"/>
                <w:w w:val="90"/>
                <w:sz w:val="19"/>
              </w:rPr>
              <w:t>Accounts</w:t>
            </w:r>
            <w:r>
              <w:rPr>
                <w:rFonts w:ascii="Times New Roman"/>
                <w:b/>
                <w:color w:val="363636"/>
                <w:sz w:val="19"/>
              </w:rPr>
              <w:t> </w:t>
            </w:r>
            <w:r>
              <w:rPr>
                <w:rFonts w:ascii="Times New Roman"/>
                <w:b/>
                <w:color w:val="363636"/>
                <w:w w:val="90"/>
                <w:sz w:val="19"/>
              </w:rPr>
              <w:t>Grand</w:t>
            </w:r>
            <w:r>
              <w:rPr>
                <w:rFonts w:ascii="Times New Roman"/>
                <w:b/>
                <w:color w:val="363636"/>
                <w:spacing w:val="-4"/>
                <w:sz w:val="19"/>
              </w:rPr>
              <w:t> </w:t>
            </w:r>
            <w:r>
              <w:rPr>
                <w:rFonts w:ascii="Times New Roman"/>
                <w:b/>
                <w:color w:val="464646"/>
                <w:spacing w:val="-2"/>
                <w:w w:val="90"/>
                <w:sz w:val="19"/>
              </w:rPr>
              <w:t>Tot</w:t>
            </w:r>
            <w:r>
              <w:rPr>
                <w:rFonts w:ascii="Times New Roman"/>
                <w:b/>
                <w:color w:val="1D1D1D"/>
                <w:spacing w:val="-2"/>
                <w:w w:val="90"/>
                <w:sz w:val="19"/>
              </w:rPr>
              <w:t>al</w:t>
            </w:r>
          </w:p>
        </w:tc>
        <w:tc>
          <w:tcPr>
            <w:tcW w:w="1221" w:type="dxa"/>
            <w:tcBorders>
              <w:top w:val="single" w:sz="12" w:space="0" w:color="000000"/>
            </w:tcBorders>
          </w:tcPr>
          <w:p>
            <w:pPr>
              <w:pStyle w:val="TableParagraph"/>
              <w:spacing w:line="185" w:lineRule="exact" w:before="105"/>
              <w:ind w:right="208"/>
              <w:jc w:val="right"/>
              <w:rPr>
                <w:rFonts w:ascii="Times New Roman"/>
                <w:b/>
                <w:sz w:val="17"/>
              </w:rPr>
            </w:pPr>
            <w:r>
              <w:rPr>
                <w:rFonts w:ascii="Times New Roman"/>
                <w:b/>
                <w:color w:val="464646"/>
                <w:spacing w:val="-2"/>
                <w:w w:val="105"/>
                <w:sz w:val="17"/>
              </w:rPr>
              <w:t>$</w:t>
            </w:r>
            <w:r>
              <w:rPr>
                <w:rFonts w:ascii="Times New Roman"/>
                <w:b/>
                <w:color w:val="1D1D1D"/>
                <w:spacing w:val="-2"/>
                <w:w w:val="105"/>
                <w:sz w:val="17"/>
              </w:rPr>
              <w:t>199</w:t>
            </w:r>
            <w:r>
              <w:rPr>
                <w:rFonts w:ascii="Times New Roman"/>
                <w:b/>
                <w:color w:val="575757"/>
                <w:spacing w:val="-2"/>
                <w:w w:val="105"/>
                <w:sz w:val="17"/>
              </w:rPr>
              <w:t>,</w:t>
            </w:r>
            <w:r>
              <w:rPr>
                <w:rFonts w:ascii="Times New Roman"/>
                <w:b/>
                <w:color w:val="363636"/>
                <w:spacing w:val="-2"/>
                <w:w w:val="105"/>
                <w:sz w:val="17"/>
              </w:rPr>
              <w:t>597.72</w:t>
            </w:r>
          </w:p>
        </w:tc>
        <w:tc>
          <w:tcPr>
            <w:tcW w:w="1161" w:type="dxa"/>
            <w:tcBorders>
              <w:top w:val="single" w:sz="12" w:space="0" w:color="000000"/>
            </w:tcBorders>
          </w:tcPr>
          <w:p>
            <w:pPr>
              <w:pStyle w:val="TableParagraph"/>
              <w:spacing w:line="185" w:lineRule="exact" w:before="105"/>
              <w:ind w:right="158"/>
              <w:jc w:val="right"/>
              <w:rPr>
                <w:rFonts w:ascii="Times New Roman"/>
                <w:b/>
                <w:sz w:val="17"/>
              </w:rPr>
            </w:pPr>
            <w:r>
              <w:rPr>
                <w:rFonts w:ascii="Times New Roman"/>
                <w:b/>
                <w:color w:val="363636"/>
                <w:spacing w:val="-2"/>
                <w:w w:val="105"/>
                <w:sz w:val="17"/>
              </w:rPr>
              <w:t>$33,186.00</w:t>
            </w:r>
          </w:p>
        </w:tc>
        <w:tc>
          <w:tcPr>
            <w:tcW w:w="1454" w:type="dxa"/>
            <w:tcBorders>
              <w:top w:val="single" w:sz="12" w:space="0" w:color="000000"/>
            </w:tcBorders>
          </w:tcPr>
          <w:p>
            <w:pPr>
              <w:pStyle w:val="TableParagraph"/>
              <w:spacing w:line="185" w:lineRule="exact" w:before="105"/>
              <w:ind w:right="366"/>
              <w:jc w:val="right"/>
              <w:rPr>
                <w:rFonts w:ascii="Times New Roman"/>
                <w:b/>
                <w:sz w:val="17"/>
              </w:rPr>
            </w:pPr>
            <w:r>
              <w:rPr>
                <w:rFonts w:ascii="Times New Roman"/>
                <w:b/>
                <w:color w:val="363636"/>
                <w:spacing w:val="-2"/>
                <w:w w:val="105"/>
                <w:sz w:val="17"/>
              </w:rPr>
              <w:t>$(58,036.57)</w:t>
            </w:r>
          </w:p>
        </w:tc>
        <w:tc>
          <w:tcPr>
            <w:tcW w:w="958" w:type="dxa"/>
            <w:tcBorders>
              <w:top w:val="single" w:sz="12" w:space="0" w:color="000000"/>
            </w:tcBorders>
          </w:tcPr>
          <w:p>
            <w:pPr>
              <w:pStyle w:val="TableParagraph"/>
              <w:spacing w:line="176" w:lineRule="exact" w:before="115"/>
              <w:ind w:right="151"/>
              <w:jc w:val="right"/>
              <w:rPr>
                <w:rFonts w:ascii="Times New Roman"/>
                <w:b/>
                <w:sz w:val="17"/>
              </w:rPr>
            </w:pPr>
            <w:r>
              <w:rPr>
                <w:rFonts w:ascii="Times New Roman"/>
                <w:b/>
                <w:color w:val="363636"/>
                <w:spacing w:val="-2"/>
                <w:w w:val="110"/>
                <w:sz w:val="17"/>
              </w:rPr>
              <w:t>$0.00</w:t>
            </w:r>
          </w:p>
        </w:tc>
        <w:tc>
          <w:tcPr>
            <w:tcW w:w="1438" w:type="dxa"/>
            <w:tcBorders>
              <w:top w:val="single" w:sz="12" w:space="0" w:color="000000"/>
            </w:tcBorders>
          </w:tcPr>
          <w:p>
            <w:pPr>
              <w:pStyle w:val="TableParagraph"/>
              <w:spacing w:line="176" w:lineRule="exact" w:before="115"/>
              <w:ind w:right="384"/>
              <w:jc w:val="right"/>
              <w:rPr>
                <w:rFonts w:ascii="Times New Roman"/>
                <w:b/>
                <w:sz w:val="17"/>
              </w:rPr>
            </w:pPr>
            <w:r>
              <w:rPr>
                <w:rFonts w:ascii="Times New Roman"/>
                <w:b/>
                <w:color w:val="363636"/>
                <w:spacing w:val="-2"/>
                <w:w w:val="105"/>
                <w:sz w:val="17"/>
              </w:rPr>
              <w:t>$174,747.15</w:t>
            </w:r>
          </w:p>
        </w:tc>
        <w:tc>
          <w:tcPr>
            <w:tcW w:w="977" w:type="dxa"/>
            <w:tcBorders>
              <w:top w:val="single" w:sz="12" w:space="0" w:color="000000"/>
            </w:tcBorders>
          </w:tcPr>
          <w:p>
            <w:pPr>
              <w:pStyle w:val="TableParagraph"/>
              <w:spacing w:line="176" w:lineRule="exact" w:before="115"/>
              <w:ind w:right="151"/>
              <w:jc w:val="right"/>
              <w:rPr>
                <w:rFonts w:ascii="Times New Roman"/>
                <w:b/>
                <w:sz w:val="17"/>
              </w:rPr>
            </w:pPr>
            <w:r>
              <w:rPr>
                <w:rFonts w:ascii="Times New Roman"/>
                <w:b/>
                <w:color w:val="363636"/>
                <w:spacing w:val="-4"/>
                <w:w w:val="105"/>
                <w:sz w:val="17"/>
              </w:rPr>
              <w:t>$0.00</w:t>
            </w:r>
          </w:p>
        </w:tc>
        <w:tc>
          <w:tcPr>
            <w:tcW w:w="1107" w:type="dxa"/>
            <w:tcBorders>
              <w:top w:val="single" w:sz="12" w:space="0" w:color="000000"/>
            </w:tcBorders>
          </w:tcPr>
          <w:p>
            <w:pPr>
              <w:pStyle w:val="TableParagraph"/>
              <w:spacing w:line="176" w:lineRule="exact" w:before="115"/>
              <w:ind w:right="51"/>
              <w:jc w:val="right"/>
              <w:rPr>
                <w:rFonts w:ascii="Times New Roman"/>
                <w:b/>
                <w:sz w:val="17"/>
              </w:rPr>
            </w:pPr>
            <w:r>
              <w:rPr>
                <w:rFonts w:ascii="Times New Roman"/>
                <w:b/>
                <w:color w:val="363636"/>
                <w:spacing w:val="-2"/>
                <w:w w:val="105"/>
                <w:sz w:val="17"/>
              </w:rPr>
              <w:t>$174,747.15</w:t>
            </w:r>
          </w:p>
        </w:tc>
      </w:tr>
    </w:tbl>
    <w:p>
      <w:pPr>
        <w:pStyle w:val="BodyText"/>
        <w:spacing w:before="8"/>
        <w:rPr>
          <w:sz w:val="21"/>
        </w:rPr>
      </w:pPr>
      <w:r>
        <w:rPr/>
        <mc:AlternateContent>
          <mc:Choice Requires="wps">
            <w:drawing>
              <wp:anchor distT="0" distB="0" distL="0" distR="0" allowOverlap="1" layoutInCell="1" locked="0" behindDoc="1" simplePos="0" relativeHeight="487631872">
                <wp:simplePos x="0" y="0"/>
                <wp:positionH relativeFrom="page">
                  <wp:posOffset>299641</wp:posOffset>
                </wp:positionH>
                <wp:positionV relativeFrom="paragraph">
                  <wp:posOffset>173689</wp:posOffset>
                </wp:positionV>
                <wp:extent cx="7271384" cy="1270"/>
                <wp:effectExtent l="0" t="0" r="0" b="0"/>
                <wp:wrapTopAndBottom/>
                <wp:docPr id="524" name="Graphic 524"/>
                <wp:cNvGraphicFramePr>
                  <a:graphicFrameLocks/>
                </wp:cNvGraphicFramePr>
                <a:graphic>
                  <a:graphicData uri="http://schemas.microsoft.com/office/word/2010/wordprocessingShape">
                    <wps:wsp>
                      <wps:cNvPr id="524" name="Graphic 524"/>
                      <wps:cNvSpPr/>
                      <wps:spPr>
                        <a:xfrm>
                          <a:off x="0" y="0"/>
                          <a:ext cx="7271384" cy="1270"/>
                        </a:xfrm>
                        <a:custGeom>
                          <a:avLst/>
                          <a:gdLst/>
                          <a:ahLst/>
                          <a:cxnLst/>
                          <a:rect l="l" t="t" r="r" b="b"/>
                          <a:pathLst>
                            <a:path w="7271384" h="0">
                              <a:moveTo>
                                <a:pt x="0" y="0"/>
                              </a:moveTo>
                              <a:lnTo>
                                <a:pt x="7270881" y="0"/>
                              </a:lnTo>
                            </a:path>
                          </a:pathLst>
                        </a:custGeom>
                        <a:ln w="122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593782pt;margin-top:13.676337pt;width:572.550pt;height:.1pt;mso-position-horizontal-relative:page;mso-position-vertical-relative:paragraph;z-index:-15684608;mso-wrap-distance-left:0;mso-wrap-distance-right:0" id="docshape412" coordorigin="472,274" coordsize="11451,0" path="m472,274l11922,274e" filled="false" stroked="true" strokeweight=".962327pt" strokecolor="#000000">
                <v:path arrowok="t"/>
                <v:stroke dashstyle="solid"/>
                <w10:wrap type="topAndBottom"/>
              </v:shape>
            </w:pict>
          </mc:Fallback>
        </mc:AlternateContent>
      </w:r>
    </w:p>
    <w:p>
      <w:pPr>
        <w:spacing w:after="0"/>
        <w:rPr>
          <w:sz w:val="21"/>
        </w:rPr>
        <w:sectPr>
          <w:type w:val="continuous"/>
          <w:pgSz w:w="12240" w:h="15840"/>
          <w:pgMar w:header="255" w:footer="0" w:top="1440" w:bottom="280" w:left="20" w:right="0"/>
        </w:sectPr>
      </w:pPr>
    </w:p>
    <w:p>
      <w:pPr>
        <w:spacing w:before="71"/>
        <w:ind w:left="443" w:right="0" w:firstLine="0"/>
        <w:jc w:val="left"/>
        <w:rPr>
          <w:sz w:val="17"/>
        </w:rPr>
      </w:pPr>
      <w:r>
        <w:rPr>
          <w:color w:val="2F2F2F"/>
          <w:spacing w:val="-2"/>
          <w:sz w:val="17"/>
        </w:rPr>
        <w:t>October</w:t>
      </w:r>
      <w:r>
        <w:rPr>
          <w:color w:val="2F2F2F"/>
          <w:spacing w:val="-10"/>
          <w:sz w:val="17"/>
        </w:rPr>
        <w:t> </w:t>
      </w:r>
      <w:r>
        <w:rPr>
          <w:color w:val="414141"/>
          <w:spacing w:val="-2"/>
          <w:sz w:val="17"/>
        </w:rPr>
        <w:t>02,</w:t>
      </w:r>
      <w:r>
        <w:rPr>
          <w:color w:val="414141"/>
          <w:spacing w:val="-24"/>
          <w:sz w:val="17"/>
        </w:rPr>
        <w:t> </w:t>
      </w:r>
      <w:r>
        <w:rPr>
          <w:color w:val="545454"/>
          <w:spacing w:val="-5"/>
          <w:sz w:val="17"/>
        </w:rPr>
        <w:t>202'3</w:t>
      </w:r>
    </w:p>
    <w:p>
      <w:pPr>
        <w:spacing w:line="240" w:lineRule="auto" w:before="0"/>
        <w:rPr>
          <w:sz w:val="20"/>
        </w:rPr>
      </w:pPr>
      <w:r>
        <w:rPr/>
        <w:br w:type="column"/>
      </w:r>
      <w:r>
        <w:rPr>
          <w:sz w:val="20"/>
        </w:rPr>
      </w:r>
    </w:p>
    <w:p>
      <w:pPr>
        <w:spacing w:line="240" w:lineRule="auto" w:before="1"/>
        <w:rPr>
          <w:sz w:val="18"/>
        </w:rPr>
      </w:pPr>
    </w:p>
    <w:p>
      <w:pPr>
        <w:spacing w:before="0"/>
        <w:ind w:left="462" w:right="59" w:firstLine="0"/>
        <w:jc w:val="center"/>
        <w:rPr>
          <w:rFonts w:ascii="Times New Roman"/>
          <w:b/>
          <w:sz w:val="19"/>
        </w:rPr>
      </w:pPr>
      <w:r>
        <w:rPr>
          <w:rFonts w:ascii="Times New Roman"/>
          <w:b/>
          <w:color w:val="2F2F2F"/>
          <w:sz w:val="19"/>
        </w:rPr>
        <w:t>SHALER</w:t>
      </w:r>
      <w:r>
        <w:rPr>
          <w:rFonts w:ascii="Times New Roman"/>
          <w:b/>
          <w:color w:val="2F2F2F"/>
          <w:spacing w:val="26"/>
          <w:sz w:val="19"/>
        </w:rPr>
        <w:t> </w:t>
      </w:r>
      <w:r>
        <w:rPr>
          <w:rFonts w:ascii="Times New Roman"/>
          <w:b/>
          <w:color w:val="2F2F2F"/>
          <w:sz w:val="19"/>
        </w:rPr>
        <w:t>AREA</w:t>
      </w:r>
      <w:r>
        <w:rPr>
          <w:rFonts w:ascii="Times New Roman"/>
          <w:b/>
          <w:color w:val="2F2F2F"/>
          <w:spacing w:val="21"/>
          <w:sz w:val="19"/>
        </w:rPr>
        <w:t> </w:t>
      </w:r>
      <w:r>
        <w:rPr>
          <w:rFonts w:ascii="Times New Roman"/>
          <w:b/>
          <w:color w:val="2F2F2F"/>
          <w:sz w:val="19"/>
        </w:rPr>
        <w:t>HIGH</w:t>
      </w:r>
      <w:r>
        <w:rPr>
          <w:rFonts w:ascii="Times New Roman"/>
          <w:b/>
          <w:color w:val="2F2F2F"/>
          <w:spacing w:val="8"/>
          <w:sz w:val="19"/>
        </w:rPr>
        <w:t> </w:t>
      </w:r>
      <w:r>
        <w:rPr>
          <w:rFonts w:ascii="Times New Roman"/>
          <w:b/>
          <w:color w:val="2F2F2F"/>
          <w:sz w:val="19"/>
        </w:rPr>
        <w:t>SCHOOL</w:t>
      </w:r>
      <w:r>
        <w:rPr>
          <w:rFonts w:ascii="Times New Roman"/>
          <w:b/>
          <w:color w:val="2F2F2F"/>
          <w:spacing w:val="1"/>
          <w:sz w:val="19"/>
        </w:rPr>
        <w:t> </w:t>
      </w:r>
      <w:r>
        <w:rPr>
          <w:rFonts w:ascii="Times New Roman"/>
          <w:b/>
          <w:color w:val="2F2F2F"/>
          <w:sz w:val="19"/>
        </w:rPr>
        <w:t>SPECIAL</w:t>
      </w:r>
      <w:r>
        <w:rPr>
          <w:rFonts w:ascii="Times New Roman"/>
          <w:b/>
          <w:color w:val="2F2F2F"/>
          <w:spacing w:val="12"/>
          <w:sz w:val="19"/>
        </w:rPr>
        <w:t> </w:t>
      </w:r>
      <w:r>
        <w:rPr>
          <w:rFonts w:ascii="Times New Roman"/>
          <w:b/>
          <w:color w:val="2F2F2F"/>
          <w:spacing w:val="-2"/>
          <w:sz w:val="19"/>
        </w:rPr>
        <w:t>ACCOUNT</w:t>
      </w:r>
    </w:p>
    <w:p>
      <w:pPr>
        <w:pStyle w:val="BodyText"/>
        <w:spacing w:before="8"/>
        <w:rPr>
          <w:b/>
          <w:sz w:val="23"/>
        </w:rPr>
      </w:pPr>
    </w:p>
    <w:p>
      <w:pPr>
        <w:spacing w:before="0"/>
        <w:ind w:left="462" w:right="53" w:firstLine="0"/>
        <w:jc w:val="center"/>
        <w:rPr>
          <w:rFonts w:ascii="Times New Roman"/>
          <w:b/>
          <w:sz w:val="19"/>
        </w:rPr>
      </w:pPr>
      <w:r>
        <w:rPr>
          <w:rFonts w:ascii="Times New Roman"/>
          <w:b/>
          <w:color w:val="2F2F2F"/>
          <w:sz w:val="19"/>
        </w:rPr>
        <w:t>General</w:t>
      </w:r>
      <w:r>
        <w:rPr>
          <w:rFonts w:ascii="Times New Roman"/>
          <w:b/>
          <w:color w:val="2F2F2F"/>
          <w:spacing w:val="17"/>
          <w:sz w:val="19"/>
        </w:rPr>
        <w:t> </w:t>
      </w:r>
      <w:r>
        <w:rPr>
          <w:rFonts w:ascii="Times New Roman"/>
          <w:b/>
          <w:color w:val="2F2F2F"/>
          <w:sz w:val="19"/>
        </w:rPr>
        <w:t>Ledger</w:t>
      </w:r>
      <w:r>
        <w:rPr>
          <w:rFonts w:ascii="Times New Roman"/>
          <w:b/>
          <w:color w:val="2F2F2F"/>
          <w:spacing w:val="10"/>
          <w:sz w:val="19"/>
        </w:rPr>
        <w:t> </w:t>
      </w:r>
      <w:r>
        <w:rPr>
          <w:rFonts w:ascii="Times New Roman"/>
          <w:b/>
          <w:color w:val="2F2F2F"/>
          <w:spacing w:val="-2"/>
          <w:sz w:val="19"/>
        </w:rPr>
        <w:t>Report</w:t>
      </w:r>
    </w:p>
    <w:p>
      <w:pPr>
        <w:spacing w:line="240" w:lineRule="auto" w:before="2"/>
        <w:rPr>
          <w:rFonts w:ascii="Times New Roman"/>
          <w:b/>
          <w:sz w:val="16"/>
        </w:rPr>
      </w:pPr>
      <w:r>
        <w:rPr/>
        <w:br w:type="column"/>
      </w:r>
      <w:r>
        <w:rPr>
          <w:rFonts w:ascii="Times New Roman"/>
          <w:b/>
          <w:sz w:val="16"/>
        </w:rPr>
      </w:r>
    </w:p>
    <w:p>
      <w:pPr>
        <w:spacing w:before="1"/>
        <w:ind w:left="443" w:right="0" w:firstLine="0"/>
        <w:jc w:val="left"/>
        <w:rPr>
          <w:sz w:val="17"/>
        </w:rPr>
      </w:pPr>
      <w:r>
        <w:rPr>
          <w:color w:val="2F2F2F"/>
          <w:spacing w:val="-4"/>
          <w:sz w:val="17"/>
        </w:rPr>
        <w:t>Page</w:t>
      </w:r>
      <w:r>
        <w:rPr>
          <w:color w:val="2F2F2F"/>
          <w:spacing w:val="-23"/>
          <w:sz w:val="17"/>
        </w:rPr>
        <w:t> </w:t>
      </w:r>
      <w:r>
        <w:rPr>
          <w:color w:val="2F2F2F"/>
          <w:spacing w:val="-4"/>
          <w:sz w:val="17"/>
        </w:rPr>
        <w:t>2</w:t>
      </w:r>
      <w:r>
        <w:rPr>
          <w:color w:val="2F2F2F"/>
          <w:spacing w:val="-2"/>
          <w:sz w:val="17"/>
        </w:rPr>
        <w:t> </w:t>
      </w:r>
      <w:r>
        <w:rPr>
          <w:color w:val="414141"/>
          <w:spacing w:val="-5"/>
          <w:sz w:val="17"/>
        </w:rPr>
        <w:t>of2</w:t>
      </w:r>
    </w:p>
    <w:p>
      <w:pPr>
        <w:spacing w:after="0"/>
        <w:jc w:val="left"/>
        <w:rPr>
          <w:sz w:val="17"/>
        </w:rPr>
        <w:sectPr>
          <w:headerReference w:type="default" r:id="rId161"/>
          <w:footerReference w:type="default" r:id="rId162"/>
          <w:pgSz w:w="12240" w:h="15840"/>
          <w:pgMar w:header="0" w:footer="0" w:top="260" w:bottom="280" w:left="20" w:right="0"/>
          <w:cols w:num="3" w:equalWidth="0">
            <w:col w:w="1732" w:space="1743"/>
            <w:col w:w="5288" w:space="1681"/>
            <w:col w:w="1776"/>
          </w:cols>
        </w:sectPr>
      </w:pPr>
    </w:p>
    <w:p>
      <w:pPr>
        <w:spacing w:line="240" w:lineRule="auto" w:before="0" w:after="0"/>
        <w:rPr>
          <w:sz w:val="9"/>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1082"/>
        <w:gridCol w:w="6751"/>
        <w:gridCol w:w="1292"/>
        <w:gridCol w:w="953"/>
      </w:tblGrid>
      <w:tr>
        <w:trPr>
          <w:trHeight w:val="344" w:hRule="atLeast"/>
        </w:trPr>
        <w:tc>
          <w:tcPr>
            <w:tcW w:w="1162" w:type="dxa"/>
            <w:tcBorders>
              <w:top w:val="single" w:sz="8" w:space="0" w:color="000000"/>
              <w:left w:val="single" w:sz="8" w:space="0" w:color="000000"/>
            </w:tcBorders>
          </w:tcPr>
          <w:p>
            <w:pPr>
              <w:pStyle w:val="TableParagraph"/>
              <w:spacing w:line="199" w:lineRule="exact" w:before="105"/>
              <w:ind w:right="148"/>
              <w:jc w:val="right"/>
              <w:rPr>
                <w:rFonts w:ascii="Times New Roman"/>
                <w:sz w:val="18"/>
              </w:rPr>
            </w:pPr>
            <w:r>
              <w:rPr>
                <w:rFonts w:ascii="Times New Roman"/>
                <w:color w:val="181818"/>
                <w:w w:val="105"/>
                <w:sz w:val="18"/>
              </w:rPr>
              <w:t>From </w:t>
            </w:r>
            <w:r>
              <w:rPr>
                <w:rFonts w:ascii="Times New Roman"/>
                <w:color w:val="181818"/>
                <w:spacing w:val="-2"/>
                <w:w w:val="105"/>
                <w:sz w:val="18"/>
              </w:rPr>
              <w:t>Date:</w:t>
            </w:r>
          </w:p>
        </w:tc>
        <w:tc>
          <w:tcPr>
            <w:tcW w:w="1082" w:type="dxa"/>
            <w:tcBorders>
              <w:top w:val="single" w:sz="8" w:space="0" w:color="000000"/>
              <w:right w:val="single" w:sz="8" w:space="0" w:color="000000"/>
            </w:tcBorders>
          </w:tcPr>
          <w:p>
            <w:pPr>
              <w:pStyle w:val="TableParagraph"/>
              <w:spacing w:line="191" w:lineRule="exact" w:before="114"/>
              <w:ind w:right="78"/>
              <w:jc w:val="right"/>
              <w:rPr>
                <w:sz w:val="17"/>
              </w:rPr>
            </w:pPr>
            <w:r>
              <w:rPr>
                <w:color w:val="414141"/>
                <w:spacing w:val="-2"/>
                <w:sz w:val="17"/>
              </w:rPr>
              <w:t>7/1</w:t>
            </w:r>
            <w:r>
              <w:rPr>
                <w:color w:val="6B6B6B"/>
                <w:spacing w:val="-2"/>
                <w:sz w:val="17"/>
              </w:rPr>
              <w:t>/2</w:t>
            </w:r>
            <w:r>
              <w:rPr>
                <w:color w:val="414141"/>
                <w:spacing w:val="-2"/>
                <w:sz w:val="17"/>
              </w:rPr>
              <w:t>023</w:t>
            </w:r>
          </w:p>
        </w:tc>
        <w:tc>
          <w:tcPr>
            <w:tcW w:w="6751" w:type="dxa"/>
            <w:tcBorders>
              <w:left w:val="single" w:sz="8" w:space="0" w:color="000000"/>
              <w:right w:val="single" w:sz="12" w:space="0" w:color="000000"/>
            </w:tcBorders>
          </w:tcPr>
          <w:p>
            <w:pPr>
              <w:pStyle w:val="TableParagraph"/>
              <w:spacing w:before="19"/>
              <w:ind w:left="2373" w:right="2093"/>
              <w:jc w:val="center"/>
              <w:rPr>
                <w:rFonts w:ascii="Times New Roman"/>
                <w:b/>
                <w:sz w:val="19"/>
              </w:rPr>
            </w:pPr>
            <w:r>
              <w:rPr>
                <w:rFonts w:ascii="Times New Roman"/>
                <w:b/>
                <w:color w:val="2F2F2F"/>
                <w:sz w:val="19"/>
              </w:rPr>
              <w:t>Financial</w:t>
            </w:r>
            <w:r>
              <w:rPr>
                <w:rFonts w:ascii="Times New Roman"/>
                <w:b/>
                <w:color w:val="2F2F2F"/>
                <w:spacing w:val="11"/>
                <w:sz w:val="19"/>
              </w:rPr>
              <w:t> </w:t>
            </w:r>
            <w:r>
              <w:rPr>
                <w:rFonts w:ascii="Times New Roman"/>
                <w:b/>
                <w:color w:val="2F2F2F"/>
                <w:spacing w:val="-2"/>
                <w:sz w:val="19"/>
              </w:rPr>
              <w:t>Report</w:t>
            </w:r>
          </w:p>
        </w:tc>
        <w:tc>
          <w:tcPr>
            <w:tcW w:w="1292" w:type="dxa"/>
            <w:tcBorders>
              <w:top w:val="single" w:sz="12" w:space="0" w:color="000000"/>
              <w:left w:val="single" w:sz="12" w:space="0" w:color="000000"/>
            </w:tcBorders>
          </w:tcPr>
          <w:p>
            <w:pPr>
              <w:pStyle w:val="TableParagraph"/>
              <w:spacing w:line="209" w:lineRule="exact" w:before="115"/>
              <w:ind w:right="173"/>
              <w:jc w:val="right"/>
              <w:rPr>
                <w:rFonts w:ascii="Times New Roman"/>
                <w:b/>
                <w:sz w:val="19"/>
              </w:rPr>
            </w:pPr>
            <w:r>
              <w:rPr>
                <w:rFonts w:ascii="Times New Roman"/>
                <w:b/>
                <w:color w:val="2F2F2F"/>
                <w:w w:val="90"/>
                <w:sz w:val="19"/>
              </w:rPr>
              <w:t>From</w:t>
            </w:r>
            <w:r>
              <w:rPr>
                <w:rFonts w:ascii="Times New Roman"/>
                <w:b/>
                <w:color w:val="2F2F2F"/>
                <w:spacing w:val="-3"/>
                <w:sz w:val="19"/>
              </w:rPr>
              <w:t> </w:t>
            </w:r>
            <w:r>
              <w:rPr>
                <w:rFonts w:ascii="Times New Roman"/>
                <w:b/>
                <w:color w:val="2F2F2F"/>
                <w:spacing w:val="-2"/>
                <w:sz w:val="19"/>
              </w:rPr>
              <w:t>Acct:</w:t>
            </w:r>
          </w:p>
        </w:tc>
        <w:tc>
          <w:tcPr>
            <w:tcW w:w="953" w:type="dxa"/>
            <w:tcBorders>
              <w:top w:val="single" w:sz="12" w:space="0" w:color="000000"/>
              <w:right w:val="single" w:sz="4" w:space="0" w:color="000000"/>
            </w:tcBorders>
          </w:tcPr>
          <w:p>
            <w:pPr>
              <w:pStyle w:val="TableParagraph"/>
              <w:rPr>
                <w:rFonts w:ascii="Times New Roman"/>
                <w:sz w:val="16"/>
              </w:rPr>
            </w:pPr>
          </w:p>
        </w:tc>
      </w:tr>
      <w:tr>
        <w:trPr>
          <w:trHeight w:val="203" w:hRule="atLeast"/>
        </w:trPr>
        <w:tc>
          <w:tcPr>
            <w:tcW w:w="1162" w:type="dxa"/>
            <w:tcBorders>
              <w:left w:val="single" w:sz="8" w:space="0" w:color="000000"/>
              <w:bottom w:val="single" w:sz="8" w:space="0" w:color="000000"/>
            </w:tcBorders>
          </w:tcPr>
          <w:p>
            <w:pPr>
              <w:pStyle w:val="TableParagraph"/>
              <w:spacing w:line="181" w:lineRule="exact" w:before="21"/>
              <w:ind w:right="167"/>
              <w:jc w:val="right"/>
              <w:rPr>
                <w:rFonts w:ascii="Times New Roman"/>
                <w:sz w:val="18"/>
              </w:rPr>
            </w:pPr>
            <w:r>
              <w:rPr>
                <w:rFonts w:ascii="Times New Roman"/>
                <w:color w:val="181818"/>
                <w:w w:val="105"/>
                <w:sz w:val="18"/>
              </w:rPr>
              <w:t>To</w:t>
            </w:r>
            <w:r>
              <w:rPr>
                <w:rFonts w:ascii="Times New Roman"/>
                <w:color w:val="181818"/>
                <w:spacing w:val="3"/>
                <w:w w:val="105"/>
                <w:sz w:val="18"/>
              </w:rPr>
              <w:t> </w:t>
            </w:r>
            <w:r>
              <w:rPr>
                <w:rFonts w:ascii="Times New Roman"/>
                <w:color w:val="181818"/>
                <w:spacing w:val="-2"/>
                <w:w w:val="105"/>
                <w:sz w:val="18"/>
              </w:rPr>
              <w:t>Date</w:t>
            </w:r>
            <w:r>
              <w:rPr>
                <w:rFonts w:ascii="Times New Roman"/>
                <w:color w:val="414141"/>
                <w:spacing w:val="-2"/>
                <w:w w:val="105"/>
                <w:sz w:val="18"/>
              </w:rPr>
              <w:t>:</w:t>
            </w:r>
          </w:p>
        </w:tc>
        <w:tc>
          <w:tcPr>
            <w:tcW w:w="1082" w:type="dxa"/>
            <w:tcBorders>
              <w:bottom w:val="single" w:sz="8" w:space="0" w:color="000000"/>
              <w:right w:val="single" w:sz="8" w:space="0" w:color="000000"/>
            </w:tcBorders>
          </w:tcPr>
          <w:p>
            <w:pPr>
              <w:pStyle w:val="TableParagraph"/>
              <w:spacing w:line="173" w:lineRule="exact" w:before="30"/>
              <w:ind w:right="78"/>
              <w:jc w:val="right"/>
              <w:rPr>
                <w:sz w:val="17"/>
              </w:rPr>
            </w:pPr>
            <w:r>
              <w:rPr>
                <w:color w:val="414141"/>
                <w:spacing w:val="-2"/>
                <w:sz w:val="17"/>
              </w:rPr>
              <w:t>09</w:t>
            </w:r>
            <w:r>
              <w:rPr>
                <w:color w:val="6B6B6B"/>
                <w:spacing w:val="-2"/>
                <w:sz w:val="17"/>
              </w:rPr>
              <w:t>/</w:t>
            </w:r>
            <w:r>
              <w:rPr>
                <w:color w:val="414141"/>
                <w:spacing w:val="-2"/>
                <w:sz w:val="17"/>
              </w:rPr>
              <w:t>30/2023</w:t>
            </w:r>
          </w:p>
        </w:tc>
        <w:tc>
          <w:tcPr>
            <w:tcW w:w="6751" w:type="dxa"/>
            <w:tcBorders>
              <w:left w:val="single" w:sz="8" w:space="0" w:color="000000"/>
              <w:right w:val="single" w:sz="12" w:space="0" w:color="000000"/>
            </w:tcBorders>
          </w:tcPr>
          <w:p>
            <w:pPr>
              <w:pStyle w:val="TableParagraph"/>
              <w:spacing w:line="153" w:lineRule="exact" w:before="30"/>
              <w:ind w:left="2373" w:right="2135"/>
              <w:jc w:val="center"/>
              <w:rPr>
                <w:b/>
                <w:sz w:val="17"/>
              </w:rPr>
            </w:pPr>
            <w:r>
              <w:rPr>
                <w:b/>
                <w:color w:val="2F2F2F"/>
                <w:sz w:val="17"/>
              </w:rPr>
              <w:t>SAHS</w:t>
            </w:r>
            <w:r>
              <w:rPr>
                <w:b/>
                <w:color w:val="2F2F2F"/>
                <w:spacing w:val="37"/>
                <w:sz w:val="17"/>
              </w:rPr>
              <w:t> </w:t>
            </w:r>
            <w:r>
              <w:rPr>
                <w:b/>
                <w:color w:val="2F2F2F"/>
                <w:sz w:val="17"/>
              </w:rPr>
              <w:t>SPECIAL</w:t>
            </w:r>
            <w:r>
              <w:rPr>
                <w:b/>
                <w:color w:val="2F2F2F"/>
                <w:spacing w:val="1"/>
                <w:sz w:val="17"/>
              </w:rPr>
              <w:t> </w:t>
            </w:r>
            <w:r>
              <w:rPr>
                <w:b/>
                <w:color w:val="2F2F2F"/>
                <w:spacing w:val="-2"/>
                <w:sz w:val="17"/>
              </w:rPr>
              <w:t>ACCOUNT</w:t>
            </w:r>
          </w:p>
        </w:tc>
        <w:tc>
          <w:tcPr>
            <w:tcW w:w="1292" w:type="dxa"/>
            <w:tcBorders>
              <w:left w:val="single" w:sz="12" w:space="0" w:color="000000"/>
              <w:bottom w:val="single" w:sz="12" w:space="0" w:color="000000"/>
            </w:tcBorders>
          </w:tcPr>
          <w:p>
            <w:pPr>
              <w:pStyle w:val="TableParagraph"/>
              <w:spacing w:line="181" w:lineRule="exact" w:before="2"/>
              <w:ind w:right="176"/>
              <w:jc w:val="right"/>
              <w:rPr>
                <w:rFonts w:ascii="Times New Roman"/>
                <w:b/>
                <w:sz w:val="19"/>
              </w:rPr>
            </w:pPr>
            <w:r>
              <w:rPr>
                <w:rFonts w:ascii="Times New Roman"/>
                <w:b/>
                <w:color w:val="181818"/>
                <w:sz w:val="19"/>
              </w:rPr>
              <w:t>To</w:t>
            </w:r>
            <w:r>
              <w:rPr>
                <w:rFonts w:ascii="Times New Roman"/>
                <w:b/>
                <w:color w:val="181818"/>
                <w:spacing w:val="-6"/>
                <w:sz w:val="19"/>
              </w:rPr>
              <w:t> </w:t>
            </w:r>
            <w:r>
              <w:rPr>
                <w:rFonts w:ascii="Times New Roman"/>
                <w:b/>
                <w:color w:val="2F2F2F"/>
                <w:spacing w:val="-2"/>
                <w:sz w:val="19"/>
              </w:rPr>
              <w:t>Acct:</w:t>
            </w:r>
          </w:p>
        </w:tc>
        <w:tc>
          <w:tcPr>
            <w:tcW w:w="953" w:type="dxa"/>
            <w:tcBorders>
              <w:bottom w:val="single" w:sz="12" w:space="0" w:color="000000"/>
              <w:right w:val="single" w:sz="4" w:space="0" w:color="000000"/>
            </w:tcBorders>
          </w:tcPr>
          <w:p>
            <w:pPr>
              <w:pStyle w:val="TableParagraph"/>
              <w:spacing w:line="153" w:lineRule="exact" w:before="30"/>
              <w:ind w:left="193"/>
              <w:rPr>
                <w:sz w:val="17"/>
              </w:rPr>
            </w:pPr>
            <w:r>
              <w:rPr>
                <w:color w:val="2F2F2F"/>
                <w:spacing w:val="-2"/>
                <w:sz w:val="17"/>
              </w:rPr>
              <w:t>999999</w:t>
            </w:r>
          </w:p>
        </w:tc>
      </w:tr>
    </w:tbl>
    <w:p>
      <w:pPr>
        <w:spacing w:before="120"/>
        <w:ind w:left="519" w:right="565" w:firstLine="0"/>
        <w:jc w:val="center"/>
        <w:rPr>
          <w:rFonts w:ascii="Times New Roman"/>
          <w:b/>
          <w:sz w:val="19"/>
        </w:rPr>
      </w:pPr>
      <w:r>
        <w:rPr>
          <w:rFonts w:ascii="Times New Roman"/>
          <w:b/>
          <w:color w:val="2F2F2F"/>
          <w:sz w:val="19"/>
        </w:rPr>
        <w:t>GL</w:t>
      </w:r>
      <w:r>
        <w:rPr>
          <w:rFonts w:ascii="Times New Roman"/>
          <w:b/>
          <w:color w:val="2F2F2F"/>
          <w:spacing w:val="-10"/>
          <w:sz w:val="19"/>
        </w:rPr>
        <w:t> </w:t>
      </w:r>
      <w:r>
        <w:rPr>
          <w:rFonts w:ascii="Times New Roman"/>
          <w:b/>
          <w:color w:val="2F2F2F"/>
          <w:spacing w:val="-2"/>
          <w:sz w:val="19"/>
        </w:rPr>
        <w:t>Accounts</w:t>
      </w:r>
    </w:p>
    <w:p>
      <w:pPr>
        <w:tabs>
          <w:tab w:pos="3635" w:val="left" w:leader="none"/>
          <w:tab w:pos="4777" w:val="left" w:leader="none"/>
          <w:tab w:pos="6020" w:val="left" w:leader="none"/>
          <w:tab w:pos="7095" w:val="left" w:leader="none"/>
          <w:tab w:pos="8311" w:val="left" w:leader="none"/>
          <w:tab w:pos="9189" w:val="left" w:leader="none"/>
          <w:tab w:pos="10663" w:val="left" w:leader="none"/>
        </w:tabs>
        <w:spacing w:before="137" w:after="17"/>
        <w:ind w:left="46" w:right="0" w:firstLine="0"/>
        <w:jc w:val="center"/>
        <w:rPr>
          <w:rFonts w:ascii="Times New Roman"/>
          <w:b/>
          <w:sz w:val="19"/>
        </w:rPr>
      </w:pPr>
      <w:r>
        <w:rPr>
          <w:rFonts w:ascii="Times New Roman"/>
          <w:color w:val="2F2F2F"/>
          <w:spacing w:val="-2"/>
          <w:sz w:val="18"/>
          <w:u w:val="single" w:color="000000"/>
        </w:rPr>
        <w:t>GLAcct</w:t>
      </w:r>
      <w:r>
        <w:rPr>
          <w:rFonts w:ascii="Times New Roman"/>
          <w:color w:val="2F2F2F"/>
          <w:sz w:val="18"/>
          <w:u w:val="single" w:color="000000"/>
        </w:rPr>
        <w:tab/>
      </w:r>
      <w:r>
        <w:rPr>
          <w:rFonts w:ascii="Times New Roman"/>
          <w:color w:val="2F2F2F"/>
          <w:spacing w:val="-18"/>
          <w:sz w:val="18"/>
        </w:rPr>
        <w:t> </w:t>
      </w:r>
      <w:r>
        <w:rPr>
          <w:rFonts w:ascii="Times New Roman"/>
          <w:b/>
          <w:color w:val="2F2F2F"/>
          <w:w w:val="90"/>
          <w:sz w:val="19"/>
          <w:u w:val="thick" w:color="2F2F2F"/>
        </w:rPr>
        <w:t>Begin</w:t>
      </w:r>
      <w:r>
        <w:rPr>
          <w:rFonts w:ascii="Times New Roman"/>
          <w:b/>
          <w:color w:val="2F2F2F"/>
          <w:spacing w:val="-3"/>
          <w:sz w:val="19"/>
        </w:rPr>
        <w:t> </w:t>
      </w:r>
      <w:r>
        <w:rPr>
          <w:rFonts w:ascii="Times New Roman"/>
          <w:b/>
          <w:color w:val="181818"/>
          <w:sz w:val="19"/>
        </w:rPr>
        <w:t>Bal</w:t>
        <w:tab/>
      </w:r>
      <w:r>
        <w:rPr>
          <w:rFonts w:ascii="Times New Roman"/>
          <w:b/>
          <w:color w:val="2F2F2F"/>
          <w:w w:val="95"/>
          <w:sz w:val="19"/>
          <w:u w:val="thick" w:color="2F2F2F"/>
        </w:rPr>
        <w:t>Recpt/</w:t>
      </w:r>
      <w:r>
        <w:rPr>
          <w:rFonts w:ascii="Times New Roman"/>
          <w:b/>
          <w:color w:val="2F2F2F"/>
          <w:spacing w:val="5"/>
          <w:sz w:val="19"/>
        </w:rPr>
        <w:t> </w:t>
      </w:r>
      <w:r>
        <w:rPr>
          <w:rFonts w:ascii="Times New Roman"/>
          <w:b/>
          <w:color w:val="2F2F2F"/>
          <w:spacing w:val="-5"/>
          <w:sz w:val="19"/>
        </w:rPr>
        <w:t>JV</w:t>
      </w:r>
      <w:r>
        <w:rPr>
          <w:rFonts w:ascii="Times New Roman"/>
          <w:b/>
          <w:color w:val="2F2F2F"/>
          <w:sz w:val="19"/>
        </w:rPr>
        <w:tab/>
      </w:r>
      <w:r>
        <w:rPr>
          <w:rFonts w:ascii="Times New Roman"/>
          <w:b/>
          <w:color w:val="2F2F2F"/>
          <w:w w:val="95"/>
          <w:position w:val="1"/>
          <w:sz w:val="19"/>
        </w:rPr>
        <w:t>Dlsb</w:t>
      </w:r>
      <w:r>
        <w:rPr>
          <w:rFonts w:ascii="Times New Roman"/>
          <w:b/>
          <w:color w:val="2F2F2F"/>
          <w:spacing w:val="-27"/>
          <w:w w:val="95"/>
          <w:position w:val="1"/>
          <w:sz w:val="19"/>
        </w:rPr>
        <w:t> </w:t>
      </w:r>
      <w:r>
        <w:rPr>
          <w:i/>
          <w:color w:val="414141"/>
          <w:w w:val="95"/>
          <w:position w:val="1"/>
          <w:sz w:val="18"/>
        </w:rPr>
        <w:t>I</w:t>
      </w:r>
      <w:r>
        <w:rPr>
          <w:i/>
          <w:color w:val="414141"/>
          <w:position w:val="1"/>
          <w:sz w:val="18"/>
        </w:rPr>
        <w:t> </w:t>
      </w:r>
      <w:r>
        <w:rPr>
          <w:rFonts w:ascii="Times New Roman"/>
          <w:b/>
          <w:color w:val="2F2F2F"/>
          <w:spacing w:val="-5"/>
          <w:w w:val="95"/>
          <w:position w:val="1"/>
          <w:sz w:val="19"/>
        </w:rPr>
        <w:t>JV</w:t>
      </w:r>
      <w:r>
        <w:rPr>
          <w:rFonts w:ascii="Times New Roman"/>
          <w:b/>
          <w:color w:val="2F2F2F"/>
          <w:position w:val="1"/>
          <w:sz w:val="19"/>
        </w:rPr>
        <w:tab/>
      </w:r>
      <w:r>
        <w:rPr>
          <w:rFonts w:ascii="Times New Roman"/>
          <w:b/>
          <w:color w:val="2F2F2F"/>
          <w:spacing w:val="-2"/>
          <w:sz w:val="19"/>
        </w:rPr>
        <w:t>Transfers</w:t>
      </w:r>
      <w:r>
        <w:rPr>
          <w:rFonts w:ascii="Times New Roman"/>
          <w:b/>
          <w:color w:val="2F2F2F"/>
          <w:sz w:val="19"/>
        </w:rPr>
        <w:tab/>
      </w:r>
      <w:r>
        <w:rPr>
          <w:rFonts w:ascii="Times New Roman"/>
          <w:b/>
          <w:color w:val="2F2F2F"/>
          <w:w w:val="95"/>
          <w:position w:val="1"/>
          <w:sz w:val="19"/>
        </w:rPr>
        <w:t>End</w:t>
      </w:r>
      <w:r>
        <w:rPr>
          <w:rFonts w:ascii="Times New Roman"/>
          <w:b/>
          <w:color w:val="2F2F2F"/>
          <w:spacing w:val="-4"/>
          <w:w w:val="95"/>
          <w:position w:val="1"/>
          <w:sz w:val="19"/>
        </w:rPr>
        <w:t> </w:t>
      </w:r>
      <w:r>
        <w:rPr>
          <w:rFonts w:ascii="Times New Roman"/>
          <w:b/>
          <w:color w:val="181818"/>
          <w:spacing w:val="-5"/>
          <w:position w:val="1"/>
          <w:sz w:val="19"/>
        </w:rPr>
        <w:t>Bal</w:t>
      </w:r>
      <w:r>
        <w:rPr>
          <w:rFonts w:ascii="Times New Roman"/>
          <w:b/>
          <w:color w:val="181818"/>
          <w:position w:val="1"/>
          <w:sz w:val="19"/>
        </w:rPr>
        <w:tab/>
      </w:r>
      <w:r>
        <w:rPr>
          <w:rFonts w:ascii="Times New Roman"/>
          <w:b/>
          <w:color w:val="2F2F2F"/>
          <w:w w:val="90"/>
          <w:position w:val="1"/>
          <w:sz w:val="19"/>
        </w:rPr>
        <w:t>YTD</w:t>
      </w:r>
      <w:r>
        <w:rPr>
          <w:rFonts w:ascii="Times New Roman"/>
          <w:b/>
          <w:color w:val="2F2F2F"/>
          <w:spacing w:val="-1"/>
          <w:position w:val="1"/>
          <w:sz w:val="19"/>
        </w:rPr>
        <w:t> </w:t>
      </w:r>
      <w:r>
        <w:rPr>
          <w:rFonts w:ascii="Times New Roman"/>
          <w:b/>
          <w:color w:val="2F2F2F"/>
          <w:spacing w:val="-2"/>
          <w:position w:val="1"/>
          <w:sz w:val="19"/>
          <w:u w:val="thick" w:color="2F2F2F"/>
        </w:rPr>
        <w:t>Payables</w:t>
      </w:r>
      <w:r>
        <w:rPr>
          <w:rFonts w:ascii="Times New Roman"/>
          <w:b/>
          <w:color w:val="2F2F2F"/>
          <w:position w:val="1"/>
          <w:sz w:val="19"/>
        </w:rPr>
        <w:tab/>
      </w:r>
      <w:r>
        <w:rPr>
          <w:rFonts w:ascii="Times New Roman"/>
          <w:b/>
          <w:color w:val="2F2F2F"/>
          <w:spacing w:val="-2"/>
          <w:w w:val="95"/>
          <w:position w:val="1"/>
          <w:sz w:val="19"/>
        </w:rPr>
        <w:t>Work</w:t>
      </w:r>
      <w:r>
        <w:rPr>
          <w:rFonts w:ascii="Times New Roman"/>
          <w:b/>
          <w:color w:val="2F2F2F"/>
          <w:spacing w:val="-5"/>
          <w:w w:val="95"/>
          <w:position w:val="1"/>
          <w:sz w:val="19"/>
        </w:rPr>
        <w:t> </w:t>
      </w:r>
      <w:r>
        <w:rPr>
          <w:rFonts w:ascii="Times New Roman"/>
          <w:b/>
          <w:color w:val="2F2F2F"/>
          <w:spacing w:val="-5"/>
          <w:position w:val="1"/>
          <w:sz w:val="19"/>
        </w:rPr>
        <w:t>Bal</w:t>
      </w:r>
    </w:p>
    <w:tbl>
      <w:tblPr>
        <w:tblW w:w="0" w:type="auto"/>
        <w:jc w:val="left"/>
        <w:tblInd w:w="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
        <w:gridCol w:w="1940"/>
        <w:gridCol w:w="2028"/>
        <w:gridCol w:w="1161"/>
        <w:gridCol w:w="1462"/>
        <w:gridCol w:w="942"/>
        <w:gridCol w:w="1455"/>
        <w:gridCol w:w="954"/>
        <w:gridCol w:w="1123"/>
      </w:tblGrid>
      <w:tr>
        <w:trPr>
          <w:trHeight w:val="229" w:hRule="atLeast"/>
        </w:trPr>
        <w:tc>
          <w:tcPr>
            <w:tcW w:w="506" w:type="dxa"/>
          </w:tcPr>
          <w:p>
            <w:pPr>
              <w:pStyle w:val="TableParagraph"/>
              <w:spacing w:line="190" w:lineRule="exact"/>
              <w:ind w:left="50"/>
              <w:rPr>
                <w:sz w:val="17"/>
              </w:rPr>
            </w:pPr>
            <w:r>
              <w:rPr>
                <w:color w:val="414141"/>
                <w:spacing w:val="-5"/>
                <w:sz w:val="17"/>
              </w:rPr>
              <w:t>990</w:t>
            </w:r>
          </w:p>
        </w:tc>
        <w:tc>
          <w:tcPr>
            <w:tcW w:w="1940" w:type="dxa"/>
          </w:tcPr>
          <w:p>
            <w:pPr>
              <w:pStyle w:val="TableParagraph"/>
              <w:spacing w:before="33"/>
              <w:ind w:left="175"/>
              <w:rPr>
                <w:rFonts w:ascii="Times New Roman"/>
                <w:sz w:val="13"/>
              </w:rPr>
            </w:pPr>
            <w:r>
              <w:rPr>
                <w:rFonts w:ascii="Times New Roman"/>
                <w:color w:val="2F2F2F"/>
                <w:w w:val="105"/>
                <w:sz w:val="13"/>
              </w:rPr>
              <w:t>Pclly</w:t>
            </w:r>
            <w:r>
              <w:rPr>
                <w:rFonts w:ascii="Times New Roman"/>
                <w:color w:val="2F2F2F"/>
                <w:spacing w:val="-2"/>
                <w:w w:val="105"/>
                <w:sz w:val="13"/>
              </w:rPr>
              <w:t> </w:t>
            </w:r>
            <w:r>
              <w:rPr>
                <w:rFonts w:ascii="Times New Roman"/>
                <w:color w:val="545454"/>
                <w:spacing w:val="-4"/>
                <w:w w:val="110"/>
                <w:sz w:val="13"/>
              </w:rPr>
              <w:t>Cash</w:t>
            </w:r>
          </w:p>
        </w:tc>
        <w:tc>
          <w:tcPr>
            <w:tcW w:w="2028" w:type="dxa"/>
          </w:tcPr>
          <w:p>
            <w:pPr>
              <w:pStyle w:val="TableParagraph"/>
              <w:spacing w:line="186" w:lineRule="exact" w:before="23"/>
              <w:ind w:right="189"/>
              <w:jc w:val="right"/>
              <w:rPr>
                <w:sz w:val="17"/>
              </w:rPr>
            </w:pPr>
            <w:r>
              <w:rPr>
                <w:color w:val="414141"/>
                <w:spacing w:val="-2"/>
                <w:sz w:val="17"/>
              </w:rPr>
              <w:t>$0.00</w:t>
            </w:r>
          </w:p>
        </w:tc>
        <w:tc>
          <w:tcPr>
            <w:tcW w:w="1161" w:type="dxa"/>
          </w:tcPr>
          <w:p>
            <w:pPr>
              <w:pStyle w:val="TableParagraph"/>
              <w:spacing w:line="186" w:lineRule="exact" w:before="23"/>
              <w:ind w:right="156"/>
              <w:jc w:val="right"/>
              <w:rPr>
                <w:sz w:val="17"/>
              </w:rPr>
            </w:pPr>
            <w:r>
              <w:rPr>
                <w:color w:val="545454"/>
                <w:spacing w:val="-2"/>
                <w:sz w:val="17"/>
              </w:rPr>
              <w:t>$0.00</w:t>
            </w:r>
          </w:p>
        </w:tc>
        <w:tc>
          <w:tcPr>
            <w:tcW w:w="1462" w:type="dxa"/>
          </w:tcPr>
          <w:p>
            <w:pPr>
              <w:pStyle w:val="TableParagraph"/>
              <w:spacing w:line="186" w:lineRule="exact" w:before="23"/>
              <w:ind w:right="426"/>
              <w:jc w:val="right"/>
              <w:rPr>
                <w:sz w:val="17"/>
              </w:rPr>
            </w:pPr>
            <w:r>
              <w:rPr>
                <w:color w:val="414141"/>
                <w:spacing w:val="-2"/>
                <w:sz w:val="17"/>
              </w:rPr>
              <w:t>$0</w:t>
            </w:r>
            <w:r>
              <w:rPr>
                <w:color w:val="181818"/>
                <w:spacing w:val="-2"/>
                <w:sz w:val="17"/>
              </w:rPr>
              <w:t>.00</w:t>
            </w:r>
          </w:p>
        </w:tc>
        <w:tc>
          <w:tcPr>
            <w:tcW w:w="942" w:type="dxa"/>
          </w:tcPr>
          <w:p>
            <w:pPr>
              <w:pStyle w:val="TableParagraph"/>
              <w:spacing w:line="186" w:lineRule="exact" w:before="23"/>
              <w:ind w:right="154"/>
              <w:jc w:val="right"/>
              <w:rPr>
                <w:sz w:val="17"/>
              </w:rPr>
            </w:pPr>
            <w:r>
              <w:rPr>
                <w:color w:val="414141"/>
                <w:spacing w:val="-2"/>
                <w:sz w:val="17"/>
              </w:rPr>
              <w:t>$0</w:t>
            </w:r>
            <w:r>
              <w:rPr>
                <w:color w:val="181818"/>
                <w:spacing w:val="-2"/>
                <w:sz w:val="17"/>
              </w:rPr>
              <w:t>.00</w:t>
            </w:r>
          </w:p>
        </w:tc>
        <w:tc>
          <w:tcPr>
            <w:tcW w:w="1455" w:type="dxa"/>
          </w:tcPr>
          <w:p>
            <w:pPr>
              <w:pStyle w:val="TableParagraph"/>
              <w:spacing w:line="186" w:lineRule="exact" w:before="23"/>
              <w:ind w:right="381"/>
              <w:jc w:val="right"/>
              <w:rPr>
                <w:sz w:val="17"/>
              </w:rPr>
            </w:pPr>
            <w:r>
              <w:rPr>
                <w:color w:val="414141"/>
                <w:spacing w:val="-2"/>
                <w:sz w:val="17"/>
              </w:rPr>
              <w:t>$0.00</w:t>
            </w:r>
          </w:p>
        </w:tc>
        <w:tc>
          <w:tcPr>
            <w:tcW w:w="954" w:type="dxa"/>
          </w:tcPr>
          <w:p>
            <w:pPr>
              <w:pStyle w:val="TableParagraph"/>
              <w:spacing w:before="14"/>
              <w:ind w:right="141"/>
              <w:jc w:val="right"/>
              <w:rPr>
                <w:sz w:val="17"/>
              </w:rPr>
            </w:pPr>
            <w:r>
              <w:rPr>
                <w:color w:val="2F2F2F"/>
                <w:spacing w:val="-2"/>
                <w:sz w:val="17"/>
              </w:rPr>
              <w:t>$0.00</w:t>
            </w:r>
          </w:p>
        </w:tc>
        <w:tc>
          <w:tcPr>
            <w:tcW w:w="1123" w:type="dxa"/>
          </w:tcPr>
          <w:p>
            <w:pPr>
              <w:pStyle w:val="TableParagraph"/>
              <w:spacing w:before="14"/>
              <w:ind w:right="50"/>
              <w:jc w:val="right"/>
              <w:rPr>
                <w:sz w:val="17"/>
              </w:rPr>
            </w:pPr>
            <w:r>
              <w:rPr>
                <w:color w:val="2F2F2F"/>
                <w:spacing w:val="-2"/>
                <w:sz w:val="17"/>
              </w:rPr>
              <w:t>$0.00</w:t>
            </w:r>
          </w:p>
        </w:tc>
      </w:tr>
      <w:tr>
        <w:trPr>
          <w:trHeight w:val="240" w:hRule="atLeast"/>
        </w:trPr>
        <w:tc>
          <w:tcPr>
            <w:tcW w:w="506" w:type="dxa"/>
          </w:tcPr>
          <w:p>
            <w:pPr>
              <w:pStyle w:val="TableParagraph"/>
              <w:spacing w:before="5"/>
              <w:ind w:left="50"/>
              <w:rPr>
                <w:sz w:val="17"/>
              </w:rPr>
            </w:pPr>
            <w:r>
              <w:rPr>
                <w:color w:val="545454"/>
                <w:spacing w:val="-5"/>
                <w:w w:val="105"/>
                <w:sz w:val="17"/>
              </w:rPr>
              <w:t>991</w:t>
            </w:r>
          </w:p>
        </w:tc>
        <w:tc>
          <w:tcPr>
            <w:tcW w:w="1940" w:type="dxa"/>
          </w:tcPr>
          <w:p>
            <w:pPr>
              <w:pStyle w:val="TableParagraph"/>
              <w:spacing w:before="33"/>
              <w:ind w:left="160"/>
              <w:rPr>
                <w:sz w:val="14"/>
              </w:rPr>
            </w:pPr>
            <w:r>
              <w:rPr>
                <w:color w:val="545454"/>
                <w:w w:val="90"/>
                <w:sz w:val="14"/>
              </w:rPr>
              <w:t>Cnsh</w:t>
            </w:r>
            <w:r>
              <w:rPr>
                <w:color w:val="545454"/>
                <w:spacing w:val="-16"/>
                <w:w w:val="90"/>
                <w:sz w:val="14"/>
              </w:rPr>
              <w:t> </w:t>
            </w:r>
            <w:r>
              <w:rPr>
                <w:color w:val="545454"/>
                <w:spacing w:val="-2"/>
                <w:sz w:val="14"/>
              </w:rPr>
              <w:t>On</w:t>
            </w:r>
            <w:r>
              <w:rPr>
                <w:color w:val="2F2F2F"/>
                <w:spacing w:val="-2"/>
                <w:sz w:val="14"/>
              </w:rPr>
              <w:t>H</w:t>
            </w:r>
            <w:r>
              <w:rPr>
                <w:color w:val="6B6B6B"/>
                <w:spacing w:val="-2"/>
                <w:sz w:val="14"/>
              </w:rPr>
              <w:t>and</w:t>
            </w:r>
          </w:p>
        </w:tc>
        <w:tc>
          <w:tcPr>
            <w:tcW w:w="2028" w:type="dxa"/>
          </w:tcPr>
          <w:p>
            <w:pPr>
              <w:pStyle w:val="TableParagraph"/>
              <w:spacing w:line="186" w:lineRule="exact" w:before="34"/>
              <w:ind w:right="189"/>
              <w:jc w:val="right"/>
              <w:rPr>
                <w:sz w:val="17"/>
              </w:rPr>
            </w:pPr>
            <w:r>
              <w:rPr>
                <w:color w:val="414141"/>
                <w:spacing w:val="-2"/>
                <w:sz w:val="17"/>
              </w:rPr>
              <w:t>$0.00</w:t>
            </w:r>
          </w:p>
        </w:tc>
        <w:tc>
          <w:tcPr>
            <w:tcW w:w="1161" w:type="dxa"/>
          </w:tcPr>
          <w:p>
            <w:pPr>
              <w:pStyle w:val="TableParagraph"/>
              <w:spacing w:line="186" w:lineRule="exact" w:before="34"/>
              <w:ind w:right="156"/>
              <w:jc w:val="right"/>
              <w:rPr>
                <w:sz w:val="17"/>
              </w:rPr>
            </w:pPr>
            <w:r>
              <w:rPr>
                <w:color w:val="414141"/>
                <w:spacing w:val="-2"/>
                <w:sz w:val="17"/>
              </w:rPr>
              <w:t>$0.00</w:t>
            </w:r>
          </w:p>
        </w:tc>
        <w:tc>
          <w:tcPr>
            <w:tcW w:w="1462" w:type="dxa"/>
          </w:tcPr>
          <w:p>
            <w:pPr>
              <w:pStyle w:val="TableParagraph"/>
              <w:spacing w:before="24"/>
              <w:ind w:right="411"/>
              <w:jc w:val="right"/>
              <w:rPr>
                <w:sz w:val="17"/>
              </w:rPr>
            </w:pPr>
            <w:r>
              <w:rPr>
                <w:color w:val="2F2F2F"/>
                <w:spacing w:val="-2"/>
                <w:sz w:val="17"/>
              </w:rPr>
              <w:t>$0.00</w:t>
            </w:r>
          </w:p>
        </w:tc>
        <w:tc>
          <w:tcPr>
            <w:tcW w:w="942" w:type="dxa"/>
          </w:tcPr>
          <w:p>
            <w:pPr>
              <w:pStyle w:val="TableParagraph"/>
              <w:spacing w:before="24"/>
              <w:ind w:right="152"/>
              <w:jc w:val="right"/>
              <w:rPr>
                <w:sz w:val="17"/>
              </w:rPr>
            </w:pPr>
            <w:r>
              <w:rPr>
                <w:color w:val="414141"/>
                <w:spacing w:val="-2"/>
                <w:sz w:val="17"/>
              </w:rPr>
              <w:t>$0.00</w:t>
            </w:r>
          </w:p>
        </w:tc>
        <w:tc>
          <w:tcPr>
            <w:tcW w:w="1455" w:type="dxa"/>
          </w:tcPr>
          <w:p>
            <w:pPr>
              <w:pStyle w:val="TableParagraph"/>
              <w:spacing w:before="24"/>
              <w:ind w:right="384"/>
              <w:jc w:val="right"/>
              <w:rPr>
                <w:sz w:val="17"/>
              </w:rPr>
            </w:pPr>
            <w:r>
              <w:rPr>
                <w:color w:val="414141"/>
                <w:spacing w:val="-2"/>
                <w:sz w:val="17"/>
              </w:rPr>
              <w:t>$0.00</w:t>
            </w:r>
          </w:p>
        </w:tc>
        <w:tc>
          <w:tcPr>
            <w:tcW w:w="954" w:type="dxa"/>
          </w:tcPr>
          <w:p>
            <w:pPr>
              <w:pStyle w:val="TableParagraph"/>
              <w:spacing w:before="24"/>
              <w:ind w:right="141"/>
              <w:jc w:val="right"/>
              <w:rPr>
                <w:sz w:val="17"/>
              </w:rPr>
            </w:pPr>
            <w:r>
              <w:rPr>
                <w:color w:val="2F2F2F"/>
                <w:spacing w:val="-2"/>
                <w:sz w:val="17"/>
              </w:rPr>
              <w:t>$0.00</w:t>
            </w:r>
          </w:p>
        </w:tc>
        <w:tc>
          <w:tcPr>
            <w:tcW w:w="1123" w:type="dxa"/>
          </w:tcPr>
          <w:p>
            <w:pPr>
              <w:pStyle w:val="TableParagraph"/>
              <w:spacing w:before="24"/>
              <w:ind w:right="63"/>
              <w:jc w:val="right"/>
              <w:rPr>
                <w:sz w:val="17"/>
              </w:rPr>
            </w:pPr>
            <w:r>
              <w:rPr>
                <w:color w:val="2F2F2F"/>
                <w:spacing w:val="-2"/>
                <w:sz w:val="17"/>
              </w:rPr>
              <w:t>$0.00</w:t>
            </w:r>
          </w:p>
        </w:tc>
      </w:tr>
      <w:tr>
        <w:trPr>
          <w:trHeight w:val="230" w:hRule="atLeast"/>
        </w:trPr>
        <w:tc>
          <w:tcPr>
            <w:tcW w:w="506" w:type="dxa"/>
          </w:tcPr>
          <w:p>
            <w:pPr>
              <w:pStyle w:val="TableParagraph"/>
              <w:spacing w:before="5"/>
              <w:ind w:left="59"/>
              <w:rPr>
                <w:sz w:val="17"/>
              </w:rPr>
            </w:pPr>
            <w:r>
              <w:rPr>
                <w:color w:val="545454"/>
                <w:spacing w:val="-5"/>
                <w:sz w:val="17"/>
              </w:rPr>
              <w:t>992</w:t>
            </w:r>
          </w:p>
        </w:tc>
        <w:tc>
          <w:tcPr>
            <w:tcW w:w="1940" w:type="dxa"/>
          </w:tcPr>
          <w:p>
            <w:pPr>
              <w:pStyle w:val="TableParagraph"/>
              <w:spacing w:before="43"/>
              <w:ind w:left="162"/>
              <w:rPr>
                <w:rFonts w:ascii="Times New Roman"/>
                <w:sz w:val="13"/>
              </w:rPr>
            </w:pPr>
            <w:r>
              <w:rPr>
                <w:rFonts w:ascii="Times New Roman"/>
                <w:color w:val="545454"/>
                <w:spacing w:val="-2"/>
                <w:w w:val="110"/>
                <w:sz w:val="13"/>
              </w:rPr>
              <w:t>Ch.:cking</w:t>
            </w:r>
          </w:p>
        </w:tc>
        <w:tc>
          <w:tcPr>
            <w:tcW w:w="2028" w:type="dxa"/>
          </w:tcPr>
          <w:p>
            <w:pPr>
              <w:pStyle w:val="TableParagraph"/>
              <w:spacing w:line="186" w:lineRule="exact" w:before="24"/>
              <w:ind w:right="207"/>
              <w:jc w:val="right"/>
              <w:rPr>
                <w:sz w:val="17"/>
              </w:rPr>
            </w:pPr>
            <w:r>
              <w:rPr>
                <w:color w:val="414141"/>
                <w:spacing w:val="-2"/>
                <w:sz w:val="17"/>
              </w:rPr>
              <w:t>$199,597.72</w:t>
            </w:r>
          </w:p>
        </w:tc>
        <w:tc>
          <w:tcPr>
            <w:tcW w:w="1161" w:type="dxa"/>
          </w:tcPr>
          <w:p>
            <w:pPr>
              <w:pStyle w:val="TableParagraph"/>
              <w:spacing w:line="186" w:lineRule="exact" w:before="24"/>
              <w:ind w:right="167"/>
              <w:jc w:val="right"/>
              <w:rPr>
                <w:sz w:val="17"/>
              </w:rPr>
            </w:pPr>
            <w:r>
              <w:rPr>
                <w:color w:val="414141"/>
                <w:spacing w:val="-2"/>
                <w:sz w:val="17"/>
              </w:rPr>
              <w:t>$33,186.00</w:t>
            </w:r>
          </w:p>
        </w:tc>
        <w:tc>
          <w:tcPr>
            <w:tcW w:w="1462" w:type="dxa"/>
          </w:tcPr>
          <w:p>
            <w:pPr>
              <w:pStyle w:val="TableParagraph"/>
              <w:spacing w:line="186" w:lineRule="exact" w:before="24"/>
              <w:ind w:right="385"/>
              <w:jc w:val="right"/>
              <w:rPr>
                <w:sz w:val="17"/>
              </w:rPr>
            </w:pPr>
            <w:r>
              <w:rPr>
                <w:color w:val="414141"/>
                <w:spacing w:val="-2"/>
                <w:sz w:val="17"/>
              </w:rPr>
              <w:t>$(58,036.57)</w:t>
            </w:r>
          </w:p>
        </w:tc>
        <w:tc>
          <w:tcPr>
            <w:tcW w:w="942" w:type="dxa"/>
          </w:tcPr>
          <w:p>
            <w:pPr>
              <w:pStyle w:val="TableParagraph"/>
              <w:spacing w:line="186" w:lineRule="exact" w:before="24"/>
              <w:ind w:right="152"/>
              <w:jc w:val="right"/>
              <w:rPr>
                <w:sz w:val="17"/>
              </w:rPr>
            </w:pPr>
            <w:r>
              <w:rPr>
                <w:color w:val="414141"/>
                <w:spacing w:val="-2"/>
                <w:sz w:val="17"/>
              </w:rPr>
              <w:t>$0.00</w:t>
            </w:r>
          </w:p>
        </w:tc>
        <w:tc>
          <w:tcPr>
            <w:tcW w:w="1455" w:type="dxa"/>
          </w:tcPr>
          <w:p>
            <w:pPr>
              <w:pStyle w:val="TableParagraph"/>
              <w:spacing w:before="15"/>
              <w:ind w:right="396"/>
              <w:jc w:val="right"/>
              <w:rPr>
                <w:sz w:val="17"/>
              </w:rPr>
            </w:pPr>
            <w:r>
              <w:rPr>
                <w:color w:val="414141"/>
                <w:spacing w:val="-2"/>
                <w:sz w:val="17"/>
              </w:rPr>
              <w:t>$174,747</w:t>
            </w:r>
            <w:r>
              <w:rPr>
                <w:color w:val="181818"/>
                <w:spacing w:val="-2"/>
                <w:sz w:val="17"/>
              </w:rPr>
              <w:t>.15</w:t>
            </w:r>
          </w:p>
        </w:tc>
        <w:tc>
          <w:tcPr>
            <w:tcW w:w="954" w:type="dxa"/>
          </w:tcPr>
          <w:p>
            <w:pPr>
              <w:pStyle w:val="TableParagraph"/>
              <w:spacing w:before="15"/>
              <w:ind w:right="141"/>
              <w:jc w:val="right"/>
              <w:rPr>
                <w:sz w:val="17"/>
              </w:rPr>
            </w:pPr>
            <w:r>
              <w:rPr>
                <w:color w:val="2F2F2F"/>
                <w:spacing w:val="-2"/>
                <w:sz w:val="17"/>
              </w:rPr>
              <w:t>$0.00</w:t>
            </w:r>
          </w:p>
        </w:tc>
        <w:tc>
          <w:tcPr>
            <w:tcW w:w="1123" w:type="dxa"/>
          </w:tcPr>
          <w:p>
            <w:pPr>
              <w:pStyle w:val="TableParagraph"/>
              <w:spacing w:before="15"/>
              <w:ind w:right="65"/>
              <w:jc w:val="right"/>
              <w:rPr>
                <w:sz w:val="17"/>
              </w:rPr>
            </w:pPr>
            <w:r>
              <w:rPr>
                <w:color w:val="414141"/>
                <w:spacing w:val="-2"/>
                <w:sz w:val="17"/>
              </w:rPr>
              <w:t>$</w:t>
            </w:r>
            <w:r>
              <w:rPr>
                <w:color w:val="181818"/>
                <w:spacing w:val="-2"/>
                <w:sz w:val="17"/>
              </w:rPr>
              <w:t>174,</w:t>
            </w:r>
            <w:r>
              <w:rPr>
                <w:color w:val="414141"/>
                <w:spacing w:val="-2"/>
                <w:sz w:val="17"/>
              </w:rPr>
              <w:t>747</w:t>
            </w:r>
            <w:r>
              <w:rPr>
                <w:color w:val="181818"/>
                <w:spacing w:val="-2"/>
                <w:sz w:val="17"/>
              </w:rPr>
              <w:t>.1</w:t>
            </w:r>
            <w:r>
              <w:rPr>
                <w:color w:val="414141"/>
                <w:spacing w:val="-2"/>
                <w:sz w:val="17"/>
              </w:rPr>
              <w:t>5</w:t>
            </w:r>
          </w:p>
        </w:tc>
      </w:tr>
      <w:tr>
        <w:trPr>
          <w:trHeight w:val="235" w:hRule="atLeast"/>
        </w:trPr>
        <w:tc>
          <w:tcPr>
            <w:tcW w:w="506" w:type="dxa"/>
          </w:tcPr>
          <w:p>
            <w:pPr>
              <w:pStyle w:val="TableParagraph"/>
              <w:spacing w:before="5"/>
              <w:ind w:left="59"/>
              <w:rPr>
                <w:sz w:val="17"/>
              </w:rPr>
            </w:pPr>
            <w:r>
              <w:rPr>
                <w:color w:val="545454"/>
                <w:spacing w:val="-5"/>
                <w:sz w:val="17"/>
              </w:rPr>
              <w:t>993</w:t>
            </w:r>
          </w:p>
        </w:tc>
        <w:tc>
          <w:tcPr>
            <w:tcW w:w="1940" w:type="dxa"/>
          </w:tcPr>
          <w:p>
            <w:pPr>
              <w:pStyle w:val="TableParagraph"/>
              <w:spacing w:before="43"/>
              <w:ind w:left="169"/>
              <w:rPr>
                <w:rFonts w:ascii="Times New Roman"/>
                <w:sz w:val="13"/>
              </w:rPr>
            </w:pPr>
            <w:r>
              <w:rPr>
                <w:rFonts w:ascii="Times New Roman"/>
                <w:color w:val="545454"/>
                <w:spacing w:val="-2"/>
                <w:w w:val="110"/>
                <w:sz w:val="13"/>
              </w:rPr>
              <w:t>Savings</w:t>
            </w:r>
          </w:p>
        </w:tc>
        <w:tc>
          <w:tcPr>
            <w:tcW w:w="2028" w:type="dxa"/>
          </w:tcPr>
          <w:p>
            <w:pPr>
              <w:pStyle w:val="TableParagraph"/>
              <w:spacing w:line="181" w:lineRule="exact" w:before="34"/>
              <w:ind w:right="189"/>
              <w:jc w:val="right"/>
              <w:rPr>
                <w:sz w:val="17"/>
              </w:rPr>
            </w:pPr>
            <w:r>
              <w:rPr>
                <w:color w:val="414141"/>
                <w:spacing w:val="-2"/>
                <w:sz w:val="17"/>
              </w:rPr>
              <w:t>$0.00</w:t>
            </w:r>
          </w:p>
        </w:tc>
        <w:tc>
          <w:tcPr>
            <w:tcW w:w="1161" w:type="dxa"/>
          </w:tcPr>
          <w:p>
            <w:pPr>
              <w:pStyle w:val="TableParagraph"/>
              <w:spacing w:line="181" w:lineRule="exact" w:before="34"/>
              <w:ind w:right="146"/>
              <w:jc w:val="right"/>
              <w:rPr>
                <w:sz w:val="17"/>
              </w:rPr>
            </w:pPr>
            <w:r>
              <w:rPr>
                <w:color w:val="414141"/>
                <w:spacing w:val="-2"/>
                <w:sz w:val="17"/>
              </w:rPr>
              <w:t>$0.00</w:t>
            </w:r>
          </w:p>
        </w:tc>
        <w:tc>
          <w:tcPr>
            <w:tcW w:w="1462" w:type="dxa"/>
          </w:tcPr>
          <w:p>
            <w:pPr>
              <w:pStyle w:val="TableParagraph"/>
              <w:spacing w:line="191" w:lineRule="exact" w:before="24"/>
              <w:ind w:right="414"/>
              <w:jc w:val="right"/>
              <w:rPr>
                <w:sz w:val="17"/>
              </w:rPr>
            </w:pPr>
            <w:r>
              <w:rPr>
                <w:color w:val="545454"/>
                <w:spacing w:val="-2"/>
                <w:sz w:val="17"/>
              </w:rPr>
              <w:t>$0.00</w:t>
            </w:r>
          </w:p>
        </w:tc>
        <w:tc>
          <w:tcPr>
            <w:tcW w:w="942" w:type="dxa"/>
          </w:tcPr>
          <w:p>
            <w:pPr>
              <w:pStyle w:val="TableParagraph"/>
              <w:spacing w:line="191" w:lineRule="exact" w:before="24"/>
              <w:ind w:right="152"/>
              <w:jc w:val="right"/>
              <w:rPr>
                <w:sz w:val="17"/>
              </w:rPr>
            </w:pPr>
            <w:r>
              <w:rPr>
                <w:color w:val="2F2F2F"/>
                <w:spacing w:val="-2"/>
                <w:sz w:val="17"/>
              </w:rPr>
              <w:t>$0.00</w:t>
            </w:r>
          </w:p>
        </w:tc>
        <w:tc>
          <w:tcPr>
            <w:tcW w:w="1455" w:type="dxa"/>
          </w:tcPr>
          <w:p>
            <w:pPr>
              <w:pStyle w:val="TableParagraph"/>
              <w:spacing w:line="191" w:lineRule="exact" w:before="24"/>
              <w:ind w:right="384"/>
              <w:jc w:val="right"/>
              <w:rPr>
                <w:sz w:val="17"/>
              </w:rPr>
            </w:pPr>
            <w:r>
              <w:rPr>
                <w:color w:val="2F2F2F"/>
                <w:spacing w:val="-2"/>
                <w:sz w:val="17"/>
              </w:rPr>
              <w:t>$0.00</w:t>
            </w:r>
          </w:p>
        </w:tc>
        <w:tc>
          <w:tcPr>
            <w:tcW w:w="954" w:type="dxa"/>
          </w:tcPr>
          <w:p>
            <w:pPr>
              <w:pStyle w:val="TableParagraph"/>
              <w:spacing w:line="191" w:lineRule="exact" w:before="24"/>
              <w:ind w:right="141"/>
              <w:jc w:val="right"/>
              <w:rPr>
                <w:sz w:val="17"/>
              </w:rPr>
            </w:pPr>
            <w:r>
              <w:rPr>
                <w:color w:val="414141"/>
                <w:spacing w:val="-2"/>
                <w:sz w:val="17"/>
              </w:rPr>
              <w:t>$0.00</w:t>
            </w:r>
          </w:p>
        </w:tc>
        <w:tc>
          <w:tcPr>
            <w:tcW w:w="1123" w:type="dxa"/>
          </w:tcPr>
          <w:p>
            <w:pPr>
              <w:pStyle w:val="TableParagraph"/>
              <w:spacing w:line="191" w:lineRule="exact" w:before="24"/>
              <w:ind w:right="50"/>
              <w:jc w:val="right"/>
              <w:rPr>
                <w:sz w:val="17"/>
              </w:rPr>
            </w:pPr>
            <w:r>
              <w:rPr>
                <w:color w:val="2F2F2F"/>
                <w:spacing w:val="-2"/>
                <w:sz w:val="17"/>
              </w:rPr>
              <w:t>$0.00</w:t>
            </w:r>
          </w:p>
        </w:tc>
      </w:tr>
      <w:tr>
        <w:trPr>
          <w:trHeight w:val="265" w:hRule="atLeast"/>
        </w:trPr>
        <w:tc>
          <w:tcPr>
            <w:tcW w:w="506" w:type="dxa"/>
          </w:tcPr>
          <w:p>
            <w:pPr>
              <w:pStyle w:val="TableParagraph"/>
              <w:ind w:left="59"/>
              <w:rPr>
                <w:sz w:val="17"/>
              </w:rPr>
            </w:pPr>
            <w:r>
              <w:rPr>
                <w:color w:val="545454"/>
                <w:spacing w:val="-5"/>
                <w:sz w:val="17"/>
              </w:rPr>
              <w:t>994</w:t>
            </w:r>
          </w:p>
        </w:tc>
        <w:tc>
          <w:tcPr>
            <w:tcW w:w="1940" w:type="dxa"/>
          </w:tcPr>
          <w:p>
            <w:pPr>
              <w:pStyle w:val="TableParagraph"/>
              <w:spacing w:before="29"/>
              <w:ind w:left="164"/>
              <w:rPr>
                <w:sz w:val="14"/>
              </w:rPr>
            </w:pPr>
            <w:r>
              <w:rPr>
                <w:color w:val="414141"/>
                <w:spacing w:val="-2"/>
                <w:sz w:val="14"/>
              </w:rPr>
              <w:t>I</w:t>
            </w:r>
            <w:r>
              <w:rPr>
                <w:color w:val="6B6B6B"/>
                <w:spacing w:val="-2"/>
                <w:sz w:val="14"/>
              </w:rPr>
              <w:t>n</w:t>
            </w:r>
            <w:r>
              <w:rPr>
                <w:color w:val="545454"/>
                <w:spacing w:val="-2"/>
                <w:sz w:val="14"/>
              </w:rPr>
              <w:t>vestmonts</w:t>
            </w:r>
          </w:p>
        </w:tc>
        <w:tc>
          <w:tcPr>
            <w:tcW w:w="2028" w:type="dxa"/>
          </w:tcPr>
          <w:p>
            <w:pPr>
              <w:pStyle w:val="TableParagraph"/>
              <w:spacing w:before="29"/>
              <w:ind w:right="189"/>
              <w:jc w:val="right"/>
              <w:rPr>
                <w:sz w:val="17"/>
              </w:rPr>
            </w:pPr>
            <w:r>
              <w:rPr>
                <w:color w:val="545454"/>
                <w:spacing w:val="-2"/>
                <w:sz w:val="17"/>
              </w:rPr>
              <w:t>$0.00</w:t>
            </w:r>
          </w:p>
        </w:tc>
        <w:tc>
          <w:tcPr>
            <w:tcW w:w="1161" w:type="dxa"/>
          </w:tcPr>
          <w:p>
            <w:pPr>
              <w:pStyle w:val="TableParagraph"/>
              <w:spacing w:before="29"/>
              <w:ind w:right="146"/>
              <w:jc w:val="right"/>
              <w:rPr>
                <w:sz w:val="17"/>
              </w:rPr>
            </w:pPr>
            <w:r>
              <w:rPr>
                <w:color w:val="414141"/>
                <w:spacing w:val="-2"/>
                <w:sz w:val="17"/>
              </w:rPr>
              <w:t>$0.00</w:t>
            </w:r>
          </w:p>
        </w:tc>
        <w:tc>
          <w:tcPr>
            <w:tcW w:w="1462" w:type="dxa"/>
          </w:tcPr>
          <w:p>
            <w:pPr>
              <w:pStyle w:val="TableParagraph"/>
              <w:spacing w:before="29"/>
              <w:ind w:right="414"/>
              <w:jc w:val="right"/>
              <w:rPr>
                <w:sz w:val="17"/>
              </w:rPr>
            </w:pPr>
            <w:r>
              <w:rPr>
                <w:color w:val="414141"/>
                <w:spacing w:val="-2"/>
                <w:sz w:val="17"/>
              </w:rPr>
              <w:t>$0.00</w:t>
            </w:r>
          </w:p>
        </w:tc>
        <w:tc>
          <w:tcPr>
            <w:tcW w:w="942" w:type="dxa"/>
          </w:tcPr>
          <w:p>
            <w:pPr>
              <w:pStyle w:val="TableParagraph"/>
              <w:spacing w:before="29"/>
              <w:ind w:right="152"/>
              <w:jc w:val="right"/>
              <w:rPr>
                <w:sz w:val="17"/>
              </w:rPr>
            </w:pPr>
            <w:r>
              <w:rPr>
                <w:color w:val="2F2F2F"/>
                <w:spacing w:val="-2"/>
                <w:sz w:val="17"/>
              </w:rPr>
              <w:t>$0.00</w:t>
            </w:r>
          </w:p>
        </w:tc>
        <w:tc>
          <w:tcPr>
            <w:tcW w:w="1455" w:type="dxa"/>
          </w:tcPr>
          <w:p>
            <w:pPr>
              <w:pStyle w:val="TableParagraph"/>
              <w:spacing w:before="29"/>
              <w:ind w:right="384"/>
              <w:jc w:val="right"/>
              <w:rPr>
                <w:sz w:val="17"/>
              </w:rPr>
            </w:pPr>
            <w:r>
              <w:rPr>
                <w:color w:val="2F2F2F"/>
                <w:spacing w:val="-2"/>
                <w:sz w:val="17"/>
              </w:rPr>
              <w:t>$0.00</w:t>
            </w:r>
          </w:p>
        </w:tc>
        <w:tc>
          <w:tcPr>
            <w:tcW w:w="954" w:type="dxa"/>
          </w:tcPr>
          <w:p>
            <w:pPr>
              <w:pStyle w:val="TableParagraph"/>
              <w:spacing w:before="29"/>
              <w:ind w:right="141"/>
              <w:jc w:val="right"/>
              <w:rPr>
                <w:sz w:val="17"/>
              </w:rPr>
            </w:pPr>
            <w:r>
              <w:rPr>
                <w:color w:val="2F2F2F"/>
                <w:spacing w:val="-2"/>
                <w:sz w:val="17"/>
              </w:rPr>
              <w:t>$0.00</w:t>
            </w:r>
          </w:p>
        </w:tc>
        <w:tc>
          <w:tcPr>
            <w:tcW w:w="1123" w:type="dxa"/>
          </w:tcPr>
          <w:p>
            <w:pPr>
              <w:pStyle w:val="TableParagraph"/>
              <w:spacing w:before="29"/>
              <w:ind w:right="65"/>
              <w:jc w:val="right"/>
              <w:rPr>
                <w:sz w:val="17"/>
              </w:rPr>
            </w:pPr>
            <w:r>
              <w:rPr>
                <w:color w:val="414141"/>
                <w:spacing w:val="-2"/>
                <w:sz w:val="17"/>
              </w:rPr>
              <w:t>$0</w:t>
            </w:r>
            <w:r>
              <w:rPr>
                <w:color w:val="181818"/>
                <w:spacing w:val="-2"/>
                <w:sz w:val="17"/>
              </w:rPr>
              <w:t>.00</w:t>
            </w:r>
          </w:p>
        </w:tc>
      </w:tr>
    </w:tbl>
    <w:p>
      <w:pPr>
        <w:pStyle w:val="BodyText"/>
        <w:spacing w:line="20" w:lineRule="exact"/>
        <w:ind w:left="451"/>
        <w:rPr>
          <w:sz w:val="2"/>
        </w:rPr>
      </w:pPr>
      <w:r>
        <w:rPr>
          <w:sz w:val="2"/>
        </w:rPr>
        <mc:AlternateContent>
          <mc:Choice Requires="wps">
            <w:drawing>
              <wp:inline distT="0" distB="0" distL="0" distR="0">
                <wp:extent cx="2226310" cy="12700"/>
                <wp:effectExtent l="9525" t="0" r="2539" b="6350"/>
                <wp:docPr id="525" name="Group 525"/>
                <wp:cNvGraphicFramePr>
                  <a:graphicFrameLocks/>
                </wp:cNvGraphicFramePr>
                <a:graphic>
                  <a:graphicData uri="http://schemas.microsoft.com/office/word/2010/wordprocessingGroup">
                    <wpg:wgp>
                      <wpg:cNvPr id="525" name="Group 525"/>
                      <wpg:cNvGrpSpPr/>
                      <wpg:grpSpPr>
                        <a:xfrm>
                          <a:off x="0" y="0"/>
                          <a:ext cx="2226310" cy="12700"/>
                          <a:chExt cx="2226310" cy="12700"/>
                        </a:xfrm>
                      </wpg:grpSpPr>
                      <wps:wsp>
                        <wps:cNvPr id="526" name="Graphic 526"/>
                        <wps:cNvSpPr/>
                        <wps:spPr>
                          <a:xfrm>
                            <a:off x="0" y="6110"/>
                            <a:ext cx="2226310" cy="1270"/>
                          </a:xfrm>
                          <a:custGeom>
                            <a:avLst/>
                            <a:gdLst/>
                            <a:ahLst/>
                            <a:cxnLst/>
                            <a:rect l="l" t="t" r="r" b="b"/>
                            <a:pathLst>
                              <a:path w="2226310" h="0">
                                <a:moveTo>
                                  <a:pt x="0" y="0"/>
                                </a:moveTo>
                                <a:lnTo>
                                  <a:pt x="2225904" y="0"/>
                                </a:lnTo>
                              </a:path>
                            </a:pathLst>
                          </a:custGeom>
                          <a:ln w="122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5.3pt;height:1pt;mso-position-horizontal-relative:char;mso-position-vertical-relative:line" id="docshapegroup413" coordorigin="0,0" coordsize="3506,20">
                <v:line style="position:absolute" from="0,10" to="3505,10" stroked="true" strokeweight=".962327pt" strokecolor="#000000">
                  <v:stroke dashstyle="solid"/>
                </v:line>
              </v:group>
            </w:pict>
          </mc:Fallback>
        </mc:AlternateContent>
      </w:r>
      <w:r>
        <w:rPr>
          <w:sz w:val="2"/>
        </w:rPr>
      </w:r>
    </w:p>
    <w:p>
      <w:pPr>
        <w:tabs>
          <w:tab w:pos="3700" w:val="left" w:leader="none"/>
          <w:tab w:pos="5000" w:val="left" w:leader="none"/>
          <w:tab w:pos="6117" w:val="left" w:leader="none"/>
          <w:tab w:pos="7792" w:val="left" w:leader="none"/>
          <w:tab w:pos="8515" w:val="left" w:leader="none"/>
          <w:tab w:pos="10200" w:val="left" w:leader="none"/>
          <w:tab w:pos="10922" w:val="left" w:leader="none"/>
        </w:tabs>
        <w:spacing w:before="104"/>
        <w:ind w:left="917" w:right="0" w:firstLine="0"/>
        <w:jc w:val="left"/>
        <w:rPr>
          <w:rFonts w:ascii="Times New Roman"/>
          <w:b/>
          <w:sz w:val="17"/>
        </w:rPr>
      </w:pPr>
      <w:r>
        <w:rPr>
          <w:rFonts w:ascii="Times New Roman"/>
          <w:color w:val="2F2F2F"/>
          <w:w w:val="105"/>
          <w:sz w:val="18"/>
        </w:rPr>
        <w:t>General</w:t>
      </w:r>
      <w:r>
        <w:rPr>
          <w:rFonts w:ascii="Times New Roman"/>
          <w:color w:val="2F2F2F"/>
          <w:spacing w:val="11"/>
          <w:w w:val="105"/>
          <w:sz w:val="18"/>
        </w:rPr>
        <w:t> </w:t>
      </w:r>
      <w:r>
        <w:rPr>
          <w:rFonts w:ascii="Times New Roman"/>
          <w:color w:val="2F2F2F"/>
          <w:w w:val="105"/>
          <w:sz w:val="18"/>
        </w:rPr>
        <w:t>Ledger</w:t>
      </w:r>
      <w:r>
        <w:rPr>
          <w:rFonts w:ascii="Times New Roman"/>
          <w:color w:val="2F2F2F"/>
          <w:spacing w:val="-10"/>
          <w:w w:val="105"/>
          <w:sz w:val="18"/>
        </w:rPr>
        <w:t> </w:t>
      </w:r>
      <w:r>
        <w:rPr>
          <w:rFonts w:ascii="Times New Roman"/>
          <w:color w:val="2F2F2F"/>
          <w:w w:val="105"/>
          <w:sz w:val="18"/>
        </w:rPr>
        <w:t>Grand</w:t>
      </w:r>
      <w:r>
        <w:rPr>
          <w:rFonts w:ascii="Times New Roman"/>
          <w:color w:val="2F2F2F"/>
          <w:spacing w:val="2"/>
          <w:w w:val="105"/>
          <w:sz w:val="18"/>
        </w:rPr>
        <w:t> </w:t>
      </w:r>
      <w:r>
        <w:rPr>
          <w:rFonts w:ascii="Times New Roman"/>
          <w:color w:val="545454"/>
          <w:spacing w:val="-2"/>
          <w:w w:val="105"/>
          <w:sz w:val="18"/>
        </w:rPr>
        <w:t>Total</w:t>
      </w:r>
      <w:r>
        <w:rPr>
          <w:rFonts w:ascii="Times New Roman"/>
          <w:color w:val="545454"/>
          <w:sz w:val="18"/>
        </w:rPr>
        <w:tab/>
      </w:r>
      <w:r>
        <w:rPr>
          <w:rFonts w:ascii="Times New Roman"/>
          <w:b/>
          <w:color w:val="2F2F2F"/>
          <w:spacing w:val="-2"/>
          <w:w w:val="105"/>
          <w:sz w:val="17"/>
        </w:rPr>
        <w:t>$199,597.72</w:t>
      </w:r>
      <w:r>
        <w:rPr>
          <w:rFonts w:ascii="Times New Roman"/>
          <w:b/>
          <w:color w:val="2F2F2F"/>
          <w:sz w:val="17"/>
        </w:rPr>
        <w:tab/>
      </w:r>
      <w:r>
        <w:rPr>
          <w:rFonts w:ascii="Times New Roman"/>
          <w:b/>
          <w:color w:val="414141"/>
          <w:spacing w:val="-2"/>
          <w:w w:val="105"/>
          <w:sz w:val="17"/>
        </w:rPr>
        <w:t>$33,</w:t>
      </w:r>
      <w:r>
        <w:rPr>
          <w:rFonts w:ascii="Times New Roman"/>
          <w:b/>
          <w:color w:val="181818"/>
          <w:spacing w:val="-2"/>
          <w:w w:val="105"/>
          <w:sz w:val="17"/>
        </w:rPr>
        <w:t>186.00</w:t>
      </w:r>
      <w:r>
        <w:rPr>
          <w:rFonts w:ascii="Times New Roman"/>
          <w:b/>
          <w:color w:val="181818"/>
          <w:sz w:val="17"/>
        </w:rPr>
        <w:tab/>
      </w:r>
      <w:r>
        <w:rPr>
          <w:rFonts w:ascii="Times New Roman"/>
          <w:b/>
          <w:color w:val="414141"/>
          <w:spacing w:val="-2"/>
          <w:w w:val="105"/>
          <w:sz w:val="17"/>
        </w:rPr>
        <w:t>$(58,036.57)</w:t>
      </w:r>
      <w:r>
        <w:rPr>
          <w:rFonts w:ascii="Times New Roman"/>
          <w:b/>
          <w:color w:val="414141"/>
          <w:sz w:val="17"/>
        </w:rPr>
        <w:tab/>
      </w:r>
      <w:r>
        <w:rPr>
          <w:rFonts w:ascii="Times New Roman"/>
          <w:b/>
          <w:color w:val="2F2F2F"/>
          <w:spacing w:val="-2"/>
          <w:w w:val="105"/>
          <w:sz w:val="17"/>
        </w:rPr>
        <w:t>$0.00</w:t>
      </w:r>
      <w:r>
        <w:rPr>
          <w:rFonts w:ascii="Times New Roman"/>
          <w:b/>
          <w:color w:val="2F2F2F"/>
          <w:sz w:val="17"/>
        </w:rPr>
        <w:tab/>
      </w:r>
      <w:r>
        <w:rPr>
          <w:rFonts w:ascii="Times New Roman"/>
          <w:b/>
          <w:color w:val="2F2F2F"/>
          <w:spacing w:val="-2"/>
          <w:w w:val="105"/>
          <w:position w:val="1"/>
          <w:sz w:val="17"/>
        </w:rPr>
        <w:t>$174,747.15</w:t>
      </w:r>
      <w:r>
        <w:rPr>
          <w:rFonts w:ascii="Times New Roman"/>
          <w:b/>
          <w:color w:val="2F2F2F"/>
          <w:position w:val="1"/>
          <w:sz w:val="17"/>
        </w:rPr>
        <w:tab/>
      </w:r>
      <w:r>
        <w:rPr>
          <w:rFonts w:ascii="Times New Roman"/>
          <w:b/>
          <w:color w:val="2F2F2F"/>
          <w:spacing w:val="-2"/>
          <w:w w:val="105"/>
          <w:sz w:val="17"/>
        </w:rPr>
        <w:t>$0.00</w:t>
      </w:r>
      <w:r>
        <w:rPr>
          <w:rFonts w:ascii="Times New Roman"/>
          <w:b/>
          <w:color w:val="2F2F2F"/>
          <w:sz w:val="17"/>
        </w:rPr>
        <w:tab/>
      </w:r>
      <w:r>
        <w:rPr>
          <w:rFonts w:ascii="Times New Roman"/>
          <w:b/>
          <w:color w:val="2F2F2F"/>
          <w:spacing w:val="-2"/>
          <w:w w:val="105"/>
          <w:position w:val="1"/>
          <w:sz w:val="17"/>
        </w:rPr>
        <w:t>$</w:t>
      </w:r>
      <w:r>
        <w:rPr>
          <w:rFonts w:ascii="Times New Roman"/>
          <w:b/>
          <w:spacing w:val="-2"/>
          <w:w w:val="105"/>
          <w:position w:val="1"/>
          <w:sz w:val="17"/>
        </w:rPr>
        <w:t>1</w:t>
      </w:r>
      <w:r>
        <w:rPr>
          <w:rFonts w:ascii="Times New Roman"/>
          <w:b/>
          <w:color w:val="2F2F2F"/>
          <w:spacing w:val="-2"/>
          <w:w w:val="105"/>
          <w:position w:val="1"/>
          <w:sz w:val="17"/>
        </w:rPr>
        <w:t>74,747.15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spacing w:line="307" w:lineRule="auto" w:before="95"/>
        <w:ind w:left="493" w:right="6030" w:firstLine="0"/>
        <w:jc w:val="left"/>
        <w:rPr>
          <w:sz w:val="17"/>
        </w:rPr>
      </w:pPr>
      <w:r>
        <w:rPr>
          <w:color w:val="2F2F2F"/>
          <w:sz w:val="17"/>
        </w:rPr>
        <w:t>I</w:t>
      </w:r>
      <w:r>
        <w:rPr>
          <w:color w:val="2F2F2F"/>
          <w:spacing w:val="40"/>
          <w:sz w:val="17"/>
        </w:rPr>
        <w:t> </w:t>
      </w:r>
      <w:r>
        <w:rPr>
          <w:color w:val="414141"/>
          <w:sz w:val="17"/>
        </w:rPr>
        <w:t>have </w:t>
      </w:r>
      <w:r>
        <w:rPr>
          <w:color w:val="2F2F2F"/>
          <w:sz w:val="17"/>
        </w:rPr>
        <w:t>reviewed the above ledger</w:t>
      </w:r>
      <w:r>
        <w:rPr>
          <w:color w:val="2F2F2F"/>
          <w:spacing w:val="38"/>
          <w:sz w:val="17"/>
        </w:rPr>
        <w:t> </w:t>
      </w:r>
      <w:r>
        <w:rPr>
          <w:color w:val="2F2F2F"/>
          <w:sz w:val="17"/>
        </w:rPr>
        <w:t>report and</w:t>
      </w:r>
      <w:r>
        <w:rPr>
          <w:color w:val="2F2F2F"/>
          <w:spacing w:val="38"/>
          <w:sz w:val="17"/>
        </w:rPr>
        <w:t> </w:t>
      </w:r>
      <w:r>
        <w:rPr>
          <w:color w:val="2F2F2F"/>
          <w:sz w:val="17"/>
        </w:rPr>
        <w:t>attached reports </w:t>
      </w:r>
      <w:r>
        <w:rPr>
          <w:color w:val="545454"/>
          <w:sz w:val="17"/>
        </w:rPr>
        <w:t>for</w:t>
      </w:r>
      <w:r>
        <w:rPr>
          <w:color w:val="545454"/>
          <w:spacing w:val="29"/>
          <w:sz w:val="17"/>
        </w:rPr>
        <w:t> </w:t>
      </w:r>
      <w:r>
        <w:rPr>
          <w:color w:val="2F2F2F"/>
          <w:sz w:val="17"/>
        </w:rPr>
        <w:t>the </w:t>
      </w:r>
      <w:r>
        <w:rPr>
          <w:color w:val="2F2F2F"/>
          <w:w w:val="110"/>
          <w:sz w:val="17"/>
        </w:rPr>
        <w:t>current</w:t>
      </w:r>
      <w:r>
        <w:rPr>
          <w:color w:val="2F2F2F"/>
          <w:spacing w:val="-14"/>
          <w:w w:val="110"/>
          <w:sz w:val="17"/>
        </w:rPr>
        <w:t> </w:t>
      </w:r>
      <w:r>
        <w:rPr>
          <w:color w:val="2F2F2F"/>
          <w:w w:val="110"/>
          <w:sz w:val="17"/>
        </w:rPr>
        <w:t>month.</w:t>
      </w:r>
      <w:r>
        <w:rPr>
          <w:color w:val="2F2F2F"/>
          <w:spacing w:val="-27"/>
          <w:w w:val="110"/>
          <w:sz w:val="17"/>
        </w:rPr>
        <w:t> </w:t>
      </w:r>
      <w:r>
        <w:rPr>
          <w:color w:val="2F2F2F"/>
          <w:w w:val="110"/>
          <w:sz w:val="17"/>
        </w:rPr>
        <w:t>I find</w:t>
      </w:r>
      <w:r>
        <w:rPr>
          <w:color w:val="2F2F2F"/>
          <w:spacing w:val="-12"/>
          <w:w w:val="110"/>
          <w:sz w:val="17"/>
        </w:rPr>
        <w:t> </w:t>
      </w:r>
      <w:r>
        <w:rPr>
          <w:color w:val="2F2F2F"/>
          <w:w w:val="110"/>
          <w:sz w:val="17"/>
        </w:rPr>
        <w:t>them</w:t>
      </w:r>
      <w:r>
        <w:rPr>
          <w:color w:val="2F2F2F"/>
          <w:spacing w:val="-12"/>
          <w:w w:val="110"/>
          <w:sz w:val="17"/>
        </w:rPr>
        <w:t> </w:t>
      </w:r>
      <w:r>
        <w:rPr>
          <w:color w:val="414141"/>
          <w:w w:val="110"/>
          <w:sz w:val="17"/>
        </w:rPr>
        <w:t>accurate</w:t>
      </w:r>
      <w:r>
        <w:rPr>
          <w:color w:val="414141"/>
          <w:spacing w:val="-11"/>
          <w:w w:val="110"/>
          <w:sz w:val="17"/>
        </w:rPr>
        <w:t> </w:t>
      </w:r>
      <w:r>
        <w:rPr>
          <w:color w:val="2F2F2F"/>
          <w:w w:val="110"/>
          <w:sz w:val="17"/>
        </w:rPr>
        <w:t>and</w:t>
      </w:r>
      <w:r>
        <w:rPr>
          <w:color w:val="2F2F2F"/>
          <w:spacing w:val="-5"/>
          <w:w w:val="110"/>
          <w:sz w:val="17"/>
        </w:rPr>
        <w:t> </w:t>
      </w:r>
      <w:r>
        <w:rPr>
          <w:color w:val="414141"/>
          <w:w w:val="110"/>
          <w:sz w:val="17"/>
        </w:rPr>
        <w:t>complete </w:t>
      </w:r>
      <w:r>
        <w:rPr>
          <w:color w:val="2F2F2F"/>
          <w:w w:val="110"/>
          <w:sz w:val="17"/>
        </w:rPr>
        <w:t>to</w:t>
      </w:r>
      <w:r>
        <w:rPr>
          <w:color w:val="2F2F2F"/>
          <w:spacing w:val="-9"/>
          <w:w w:val="110"/>
          <w:sz w:val="17"/>
        </w:rPr>
        <w:t> </w:t>
      </w:r>
      <w:r>
        <w:rPr>
          <w:color w:val="2F2F2F"/>
          <w:w w:val="110"/>
          <w:sz w:val="17"/>
        </w:rPr>
        <w:t>the</w:t>
      </w:r>
      <w:r>
        <w:rPr>
          <w:color w:val="2F2F2F"/>
          <w:spacing w:val="-13"/>
          <w:w w:val="110"/>
          <w:sz w:val="17"/>
        </w:rPr>
        <w:t> </w:t>
      </w:r>
      <w:r>
        <w:rPr>
          <w:color w:val="2F2F2F"/>
          <w:w w:val="110"/>
          <w:sz w:val="17"/>
        </w:rPr>
        <w:t>best</w:t>
      </w:r>
      <w:r>
        <w:rPr>
          <w:color w:val="2F2F2F"/>
          <w:spacing w:val="-13"/>
          <w:w w:val="110"/>
          <w:sz w:val="17"/>
        </w:rPr>
        <w:t> </w:t>
      </w:r>
      <w:r>
        <w:rPr>
          <w:color w:val="414141"/>
          <w:w w:val="110"/>
          <w:sz w:val="17"/>
        </w:rPr>
        <w:t>of</w:t>
      </w:r>
      <w:r>
        <w:rPr>
          <w:color w:val="414141"/>
          <w:spacing w:val="-24"/>
          <w:w w:val="110"/>
          <w:sz w:val="17"/>
        </w:rPr>
        <w:t> </w:t>
      </w:r>
      <w:r>
        <w:rPr>
          <w:color w:val="2F2F2F"/>
          <w:w w:val="110"/>
          <w:sz w:val="17"/>
        </w:rPr>
        <w:t>my</w:t>
      </w:r>
    </w:p>
    <w:p>
      <w:pPr>
        <w:tabs>
          <w:tab w:pos="2259" w:val="left" w:leader="none"/>
          <w:tab w:pos="4206" w:val="left" w:leader="none"/>
        </w:tabs>
        <w:spacing w:line="166" w:lineRule="exact" w:before="48"/>
        <w:ind w:left="498" w:right="0" w:firstLine="0"/>
        <w:jc w:val="left"/>
        <w:rPr>
          <w:sz w:val="17"/>
        </w:rPr>
      </w:pPr>
      <w:r>
        <w:rPr/>
        <mc:AlternateContent>
          <mc:Choice Requires="wps">
            <w:drawing>
              <wp:anchor distT="0" distB="0" distL="0" distR="0" allowOverlap="1" layoutInCell="1" locked="0" behindDoc="1" simplePos="0" relativeHeight="464980480">
                <wp:simplePos x="0" y="0"/>
                <wp:positionH relativeFrom="page">
                  <wp:posOffset>3633383</wp:posOffset>
                </wp:positionH>
                <wp:positionV relativeFrom="paragraph">
                  <wp:posOffset>89893</wp:posOffset>
                </wp:positionV>
                <wp:extent cx="294005" cy="21209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294005" cy="212090"/>
                        </a:xfrm>
                        <a:prstGeom prst="rect">
                          <a:avLst/>
                        </a:prstGeom>
                      </wps:spPr>
                      <wps:txbx>
                        <w:txbxContent>
                          <w:p>
                            <w:pPr>
                              <w:spacing w:line="333" w:lineRule="exact" w:before="0"/>
                              <w:ind w:left="0" w:right="0" w:firstLine="0"/>
                              <w:jc w:val="left"/>
                              <w:rPr>
                                <w:rFonts w:ascii="Times New Roman"/>
                                <w:sz w:val="30"/>
                              </w:rPr>
                            </w:pPr>
                            <w:r>
                              <w:rPr>
                                <w:i/>
                                <w:color w:val="6B6B6B"/>
                                <w:w w:val="75"/>
                                <w:sz w:val="29"/>
                              </w:rPr>
                              <w:t>'21</w:t>
                            </w:r>
                            <w:r>
                              <w:rPr>
                                <w:i/>
                                <w:color w:val="6B6B6B"/>
                                <w:spacing w:val="-8"/>
                                <w:w w:val="85"/>
                                <w:sz w:val="29"/>
                              </w:rPr>
                              <w:t> </w:t>
                            </w:r>
                            <w:r>
                              <w:rPr>
                                <w:rFonts w:ascii="Times New Roman"/>
                                <w:color w:val="6B6B6B"/>
                                <w:spacing w:val="-21"/>
                                <w:w w:val="85"/>
                                <w:sz w:val="30"/>
                              </w:rPr>
                              <w:t>2</w:t>
                            </w:r>
                          </w:p>
                        </w:txbxContent>
                      </wps:txbx>
                      <wps:bodyPr wrap="square" lIns="0" tIns="0" rIns="0" bIns="0" rtlCol="0">
                        <a:noAutofit/>
                      </wps:bodyPr>
                    </wps:wsp>
                  </a:graphicData>
                </a:graphic>
              </wp:anchor>
            </w:drawing>
          </mc:Choice>
          <mc:Fallback>
            <w:pict>
              <v:shape style="position:absolute;margin-left:286.093201pt;margin-top:7.078241pt;width:23.15pt;height:16.7pt;mso-position-horizontal-relative:page;mso-position-vertical-relative:paragraph;z-index:-38336000" type="#_x0000_t202" id="docshape414" filled="false" stroked="false">
                <v:textbox inset="0,0,0,0">
                  <w:txbxContent>
                    <w:p>
                      <w:pPr>
                        <w:spacing w:line="333" w:lineRule="exact" w:before="0"/>
                        <w:ind w:left="0" w:right="0" w:firstLine="0"/>
                        <w:jc w:val="left"/>
                        <w:rPr>
                          <w:rFonts w:ascii="Times New Roman"/>
                          <w:sz w:val="30"/>
                        </w:rPr>
                      </w:pPr>
                      <w:r>
                        <w:rPr>
                          <w:i/>
                          <w:color w:val="6B6B6B"/>
                          <w:w w:val="75"/>
                          <w:sz w:val="29"/>
                        </w:rPr>
                        <w:t>'21</w:t>
                      </w:r>
                      <w:r>
                        <w:rPr>
                          <w:i/>
                          <w:color w:val="6B6B6B"/>
                          <w:spacing w:val="-8"/>
                          <w:w w:val="85"/>
                          <w:sz w:val="29"/>
                        </w:rPr>
                        <w:t> </w:t>
                      </w:r>
                      <w:r>
                        <w:rPr>
                          <w:rFonts w:ascii="Times New Roman"/>
                          <w:color w:val="6B6B6B"/>
                          <w:spacing w:val="-21"/>
                          <w:w w:val="85"/>
                          <w:sz w:val="30"/>
                        </w:rPr>
                        <w:t>2</w:t>
                      </w:r>
                    </w:p>
                  </w:txbxContent>
                </v:textbox>
                <w10:wrap type="none"/>
              </v:shape>
            </w:pict>
          </mc:Fallback>
        </mc:AlternateContent>
      </w:r>
      <w:r>
        <w:rPr>
          <w:color w:val="2F2F2F"/>
          <w:spacing w:val="-2"/>
          <w:w w:val="105"/>
          <w:sz w:val="17"/>
        </w:rPr>
        <w:t>knowledge.</w:t>
      </w:r>
      <w:r>
        <w:rPr>
          <w:color w:val="2F2F2F"/>
          <w:sz w:val="17"/>
        </w:rPr>
        <w:tab/>
      </w:r>
      <w:r>
        <w:rPr>
          <w:color w:val="6B6B6B"/>
          <w:w w:val="105"/>
          <w:sz w:val="17"/>
        </w:rPr>
        <w:t>LP</w:t>
      </w:r>
      <w:r>
        <w:rPr>
          <w:color w:val="6B6B6B"/>
          <w:spacing w:val="127"/>
          <w:w w:val="105"/>
          <w:sz w:val="17"/>
        </w:rPr>
        <w:t> </w:t>
      </w:r>
      <w:r>
        <w:rPr>
          <w:color w:val="6B6B6B"/>
          <w:sz w:val="17"/>
          <w:u w:val="thick" w:color="545454"/>
        </w:rPr>
        <w:tab/>
      </w:r>
    </w:p>
    <w:p>
      <w:pPr>
        <w:tabs>
          <w:tab w:pos="4838" w:val="left" w:leader="none"/>
          <w:tab w:pos="6321" w:val="right" w:leader="none"/>
        </w:tabs>
        <w:spacing w:line="246" w:lineRule="exact" w:before="0"/>
        <w:ind w:left="900" w:right="0" w:firstLine="0"/>
        <w:jc w:val="left"/>
        <w:rPr>
          <w:sz w:val="24"/>
        </w:rPr>
      </w:pPr>
      <w:r>
        <w:rPr/>
        <mc:AlternateContent>
          <mc:Choice Requires="wps">
            <w:drawing>
              <wp:anchor distT="0" distB="0" distL="0" distR="0" allowOverlap="1" layoutInCell="1" locked="0" behindDoc="1" simplePos="0" relativeHeight="464979456">
                <wp:simplePos x="0" y="0"/>
                <wp:positionH relativeFrom="page">
                  <wp:posOffset>1231742</wp:posOffset>
                </wp:positionH>
                <wp:positionV relativeFrom="paragraph">
                  <wp:posOffset>124198</wp:posOffset>
                </wp:positionV>
                <wp:extent cx="734060" cy="127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734060" cy="1270"/>
                        </a:xfrm>
                        <a:custGeom>
                          <a:avLst/>
                          <a:gdLst/>
                          <a:ahLst/>
                          <a:cxnLst/>
                          <a:rect l="l" t="t" r="r" b="b"/>
                          <a:pathLst>
                            <a:path w="734060" h="0">
                              <a:moveTo>
                                <a:pt x="0" y="0"/>
                              </a:moveTo>
                              <a:lnTo>
                                <a:pt x="733815" y="0"/>
                              </a:lnTo>
                            </a:path>
                          </a:pathLst>
                        </a:custGeom>
                        <a:ln w="12730">
                          <a:solidFill>
                            <a:srgbClr val="5454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8337024" from="96.987564pt,9.779393pt" to="154.768285pt,9.779393pt" stroked="true" strokeweight="1.002424pt" strokecolor="#545454">
                <v:stroke dashstyle="solid"/>
                <w10:wrap type="none"/>
              </v:line>
            </w:pict>
          </mc:Fallback>
        </mc:AlternateContent>
      </w:r>
      <w:r>
        <w:rPr>
          <w:b/>
          <w:color w:val="2F2F2F"/>
          <w:spacing w:val="-2"/>
          <w:sz w:val="19"/>
        </w:rPr>
        <w:t>Bookkeepe"</w:t>
      </w:r>
      <w:r>
        <w:rPr>
          <w:b/>
          <w:color w:val="2F2F2F"/>
          <w:sz w:val="19"/>
        </w:rPr>
        <w:tab/>
      </w:r>
      <w:r>
        <w:rPr>
          <w:b/>
          <w:color w:val="2F2F2F"/>
          <w:spacing w:val="-6"/>
          <w:sz w:val="19"/>
        </w:rPr>
        <w:t>Date!</w:t>
      </w:r>
      <w:r>
        <w:rPr>
          <w:color w:val="6B6B6B"/>
          <w:spacing w:val="-6"/>
          <w:sz w:val="24"/>
        </w:rPr>
        <w:t>Cl</w:t>
      </w:r>
      <w:r>
        <w:rPr>
          <w:color w:val="6B6B6B"/>
          <w:spacing w:val="-10"/>
          <w:sz w:val="24"/>
        </w:rPr>
        <w:t> </w:t>
      </w:r>
      <w:r>
        <w:rPr>
          <w:rFonts w:ascii="Times New Roman"/>
          <w:color w:val="2F2F2F"/>
          <w:spacing w:val="-10"/>
          <w:sz w:val="21"/>
        </w:rPr>
        <w:t>I</w:t>
      </w:r>
      <w:r>
        <w:rPr>
          <w:rFonts w:ascii="Times New Roman"/>
          <w:color w:val="2F2F2F"/>
          <w:sz w:val="21"/>
        </w:rPr>
        <w:tab/>
      </w:r>
      <w:r>
        <w:rPr>
          <w:color w:val="6B6B6B"/>
          <w:spacing w:val="-10"/>
          <w:sz w:val="24"/>
        </w:rPr>
        <w:t>3</w:t>
      </w:r>
    </w:p>
    <w:p>
      <w:pPr>
        <w:tabs>
          <w:tab w:pos="4714" w:val="left" w:leader="none"/>
        </w:tabs>
        <w:spacing w:before="2"/>
        <w:ind w:left="606" w:right="0" w:firstLine="0"/>
        <w:jc w:val="left"/>
        <w:rPr>
          <w:sz w:val="19"/>
        </w:rPr>
      </w:pPr>
      <w:r>
        <w:rPr/>
        <mc:AlternateContent>
          <mc:Choice Requires="wps">
            <w:drawing>
              <wp:anchor distT="0" distB="0" distL="0" distR="0" allowOverlap="1" layoutInCell="1" locked="0" behindDoc="1" simplePos="0" relativeHeight="464979968">
                <wp:simplePos x="0" y="0"/>
                <wp:positionH relativeFrom="page">
                  <wp:posOffset>1966570</wp:posOffset>
                </wp:positionH>
                <wp:positionV relativeFrom="paragraph">
                  <wp:posOffset>114436</wp:posOffset>
                </wp:positionV>
                <wp:extent cx="691515" cy="1270"/>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691515" cy="1270"/>
                        </a:xfrm>
                        <a:custGeom>
                          <a:avLst/>
                          <a:gdLst/>
                          <a:ahLst/>
                          <a:cxnLst/>
                          <a:rect l="l" t="t" r="r" b="b"/>
                          <a:pathLst>
                            <a:path w="691515" h="0">
                              <a:moveTo>
                                <a:pt x="0" y="0"/>
                              </a:moveTo>
                              <a:lnTo>
                                <a:pt x="691008" y="0"/>
                              </a:lnTo>
                            </a:path>
                          </a:pathLst>
                        </a:custGeom>
                        <a:ln w="12730">
                          <a:solidFill>
                            <a:srgbClr val="5454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8336512" from="154.848038pt,9.010762pt" to="209.258188pt,9.010762pt" stroked="true" strokeweight="1.002424pt" strokecolor="#545454">
                <v:stroke dashstyle="solid"/>
                <w10:wrap type="none"/>
              </v:line>
            </w:pict>
          </mc:Fallback>
        </mc:AlternateContent>
      </w:r>
      <w:r>
        <w:rPr>
          <w:color w:val="2F2F2F"/>
          <w:w w:val="105"/>
          <w:sz w:val="17"/>
        </w:rPr>
        <w:t>Activities</w:t>
      </w:r>
      <w:r>
        <w:rPr>
          <w:color w:val="2F2F2F"/>
          <w:spacing w:val="-10"/>
          <w:w w:val="105"/>
          <w:sz w:val="17"/>
        </w:rPr>
        <w:t> </w:t>
      </w:r>
      <w:r>
        <w:rPr>
          <w:color w:val="414141"/>
          <w:spacing w:val="-2"/>
          <w:w w:val="115"/>
          <w:sz w:val="17"/>
        </w:rPr>
        <w:t>Director:</w:t>
      </w:r>
      <w:r>
        <w:rPr>
          <w:color w:val="414141"/>
          <w:sz w:val="17"/>
        </w:rPr>
        <w:tab/>
      </w:r>
      <w:r>
        <w:rPr>
          <w:color w:val="2F2F2F"/>
          <w:w w:val="110"/>
          <w:sz w:val="17"/>
          <w:u w:val="thick" w:color="6B6B6B"/>
        </w:rPr>
        <w:t>Date:J_QJ</w:t>
      </w:r>
      <w:r>
        <w:rPr>
          <w:color w:val="2F2F2F"/>
          <w:spacing w:val="-13"/>
          <w:w w:val="110"/>
          <w:sz w:val="17"/>
          <w:u w:val="thick" w:color="6B6B6B"/>
        </w:rPr>
        <w:t> </w:t>
      </w:r>
      <w:r>
        <w:rPr>
          <w:color w:val="6B6B6B"/>
          <w:w w:val="110"/>
          <w:sz w:val="19"/>
          <w:u w:val="thick" w:color="6B6B6B"/>
        </w:rPr>
        <w:t>2-</w:t>
      </w:r>
      <w:r>
        <w:rPr>
          <w:color w:val="414141"/>
          <w:w w:val="110"/>
          <w:sz w:val="19"/>
          <w:u w:val="thick" w:color="6B6B6B"/>
        </w:rPr>
        <w:t>/</w:t>
      </w:r>
      <w:r>
        <w:rPr>
          <w:color w:val="414141"/>
          <w:spacing w:val="19"/>
          <w:w w:val="110"/>
          <w:sz w:val="19"/>
          <w:u w:val="thick" w:color="6B6B6B"/>
        </w:rPr>
        <w:t> </w:t>
      </w:r>
      <w:r>
        <w:rPr>
          <w:color w:val="6B6B6B"/>
          <w:spacing w:val="-5"/>
          <w:w w:val="110"/>
          <w:sz w:val="19"/>
          <w:u w:val="thick" w:color="6B6B6B"/>
        </w:rPr>
        <w:t>2.3</w:t>
      </w:r>
    </w:p>
    <w:p>
      <w:pPr>
        <w:spacing w:after="0"/>
        <w:jc w:val="left"/>
        <w:rPr>
          <w:sz w:val="19"/>
        </w:rPr>
        <w:sectPr>
          <w:type w:val="continuous"/>
          <w:pgSz w:w="12240" w:h="15840"/>
          <w:pgMar w:header="0" w:footer="0" w:top="1440" w:bottom="280" w:left="20" w:right="0"/>
        </w:sectPr>
      </w:pPr>
    </w:p>
    <w:p>
      <w:pPr>
        <w:spacing w:line="319" w:lineRule="exact" w:before="63"/>
        <w:ind w:left="0" w:right="932" w:firstLine="0"/>
        <w:jc w:val="right"/>
        <w:rPr>
          <w:sz w:val="30"/>
        </w:rPr>
      </w:pPr>
      <w:bookmarkStart w:name="Supplement C.1G of December 6, 2023 (MS)" w:id="16"/>
      <w:bookmarkEnd w:id="16"/>
      <w:r>
        <w:rPr/>
      </w:r>
      <w:r>
        <w:rPr>
          <w:color w:val="C1C1C1"/>
          <w:w w:val="125"/>
          <w:sz w:val="30"/>
        </w:rPr>
        <w:t>I</w:t>
      </w:r>
    </w:p>
    <w:p>
      <w:pPr>
        <w:tabs>
          <w:tab w:pos="4386" w:val="left" w:leader="none"/>
          <w:tab w:pos="10275" w:val="left" w:leader="none"/>
        </w:tabs>
        <w:spacing w:line="216" w:lineRule="exact" w:before="0"/>
        <w:ind w:left="0" w:right="584" w:firstLine="0"/>
        <w:jc w:val="center"/>
        <w:rPr>
          <w:sz w:val="16"/>
        </w:rPr>
      </w:pPr>
      <w:r>
        <w:rPr>
          <w:color w:val="313131"/>
          <w:spacing w:val="2"/>
          <w:position w:val="6"/>
          <w:sz w:val="16"/>
        </w:rPr>
        <w:t>Date</w:t>
      </w:r>
      <w:r>
        <w:rPr>
          <w:color w:val="727272"/>
          <w:spacing w:val="2"/>
          <w:position w:val="6"/>
          <w:sz w:val="16"/>
        </w:rPr>
        <w:t>:</w:t>
      </w:r>
      <w:r>
        <w:rPr>
          <w:color w:val="727272"/>
          <w:spacing w:val="-21"/>
          <w:position w:val="6"/>
          <w:sz w:val="16"/>
        </w:rPr>
        <w:t> </w:t>
      </w:r>
      <w:r>
        <w:rPr>
          <w:color w:val="313131"/>
          <w:spacing w:val="-2"/>
          <w:position w:val="6"/>
          <w:sz w:val="16"/>
        </w:rPr>
        <w:t>10/16/23</w:t>
      </w:r>
      <w:r>
        <w:rPr>
          <w:color w:val="313131"/>
          <w:position w:val="6"/>
          <w:sz w:val="16"/>
        </w:rPr>
        <w:tab/>
      </w:r>
      <w:r>
        <w:rPr>
          <w:b/>
          <w:color w:val="313131"/>
          <w:spacing w:val="-6"/>
          <w:sz w:val="21"/>
        </w:rPr>
        <w:t>Sha</w:t>
      </w:r>
      <w:r>
        <w:rPr>
          <w:b/>
          <w:spacing w:val="-6"/>
          <w:sz w:val="21"/>
        </w:rPr>
        <w:t>l</w:t>
      </w:r>
      <w:r>
        <w:rPr>
          <w:b/>
          <w:color w:val="1C1C1C"/>
          <w:spacing w:val="-6"/>
          <w:sz w:val="21"/>
        </w:rPr>
        <w:t>er</w:t>
      </w:r>
      <w:r>
        <w:rPr>
          <w:b/>
          <w:color w:val="1C1C1C"/>
          <w:spacing w:val="-9"/>
          <w:sz w:val="21"/>
        </w:rPr>
        <w:t> </w:t>
      </w:r>
      <w:r>
        <w:rPr>
          <w:b/>
          <w:color w:val="1C1C1C"/>
          <w:spacing w:val="-6"/>
          <w:sz w:val="21"/>
        </w:rPr>
        <w:t>Area</w:t>
      </w:r>
      <w:r>
        <w:rPr>
          <w:b/>
          <w:color w:val="1C1C1C"/>
          <w:spacing w:val="-10"/>
          <w:sz w:val="21"/>
        </w:rPr>
        <w:t> </w:t>
      </w:r>
      <w:r>
        <w:rPr>
          <w:b/>
          <w:color w:val="1C1C1C"/>
          <w:spacing w:val="-6"/>
          <w:sz w:val="21"/>
        </w:rPr>
        <w:t>School</w:t>
      </w:r>
      <w:r>
        <w:rPr>
          <w:b/>
          <w:color w:val="1C1C1C"/>
          <w:spacing w:val="-14"/>
          <w:sz w:val="21"/>
        </w:rPr>
        <w:t> </w:t>
      </w:r>
      <w:r>
        <w:rPr>
          <w:b/>
          <w:color w:val="1C1C1C"/>
          <w:spacing w:val="-6"/>
          <w:sz w:val="21"/>
        </w:rPr>
        <w:t>District</w:t>
      </w:r>
      <w:r>
        <w:rPr>
          <w:b/>
          <w:color w:val="1C1C1C"/>
          <w:sz w:val="21"/>
        </w:rPr>
        <w:tab/>
      </w:r>
      <w:r>
        <w:rPr>
          <w:color w:val="313131"/>
          <w:sz w:val="16"/>
        </w:rPr>
        <w:t>Page:</w:t>
      </w:r>
      <w:r>
        <w:rPr>
          <w:color w:val="313131"/>
          <w:spacing w:val="9"/>
          <w:sz w:val="16"/>
        </w:rPr>
        <w:t> </w:t>
      </w:r>
      <w:r>
        <w:rPr>
          <w:color w:val="1C1C1C"/>
          <w:spacing w:val="-5"/>
          <w:sz w:val="16"/>
        </w:rPr>
        <w:t>1</w:t>
      </w:r>
      <w:r>
        <w:rPr>
          <w:color w:val="ACACAC"/>
          <w:spacing w:val="-5"/>
          <w:sz w:val="16"/>
        </w:rPr>
        <w:t>!</w:t>
      </w:r>
    </w:p>
    <w:p>
      <w:pPr>
        <w:tabs>
          <w:tab w:pos="4886" w:val="left" w:leader="none"/>
          <w:tab w:pos="10236" w:val="left" w:leader="none"/>
        </w:tabs>
        <w:spacing w:line="286" w:lineRule="exact" w:before="0"/>
        <w:ind w:left="0" w:right="613" w:firstLine="0"/>
        <w:jc w:val="center"/>
        <w:rPr>
          <w:sz w:val="16"/>
        </w:rPr>
      </w:pPr>
      <w:r>
        <w:rPr>
          <w:color w:val="313131"/>
          <w:spacing w:val="-2"/>
          <w:position w:val="9"/>
          <w:sz w:val="16"/>
        </w:rPr>
        <w:t>Time:</w:t>
      </w:r>
      <w:r>
        <w:rPr>
          <w:color w:val="1C1C1C"/>
          <w:spacing w:val="-2"/>
          <w:position w:val="9"/>
          <w:sz w:val="16"/>
        </w:rPr>
        <w:t>13:46</w:t>
      </w:r>
      <w:r>
        <w:rPr>
          <w:color w:val="525252"/>
          <w:spacing w:val="-2"/>
          <w:position w:val="9"/>
          <w:sz w:val="16"/>
        </w:rPr>
        <w:t>:</w:t>
      </w:r>
      <w:r>
        <w:rPr>
          <w:color w:val="313131"/>
          <w:spacing w:val="-2"/>
          <w:position w:val="9"/>
          <w:sz w:val="16"/>
        </w:rPr>
        <w:t>53</w:t>
      </w:r>
      <w:r>
        <w:rPr>
          <w:color w:val="313131"/>
          <w:position w:val="9"/>
          <w:sz w:val="16"/>
        </w:rPr>
        <w:tab/>
      </w:r>
      <w:r>
        <w:rPr>
          <w:b/>
          <w:color w:val="1C1C1C"/>
          <w:spacing w:val="-5"/>
          <w:sz w:val="21"/>
        </w:rPr>
        <w:t>Activity</w:t>
      </w:r>
      <w:r>
        <w:rPr>
          <w:b/>
          <w:color w:val="1C1C1C"/>
          <w:spacing w:val="-6"/>
          <w:sz w:val="21"/>
        </w:rPr>
        <w:t> </w:t>
      </w:r>
      <w:r>
        <w:rPr>
          <w:b/>
          <w:color w:val="1C1C1C"/>
          <w:spacing w:val="-2"/>
          <w:sz w:val="21"/>
        </w:rPr>
        <w:t>Account</w:t>
      </w:r>
      <w:r>
        <w:rPr>
          <w:b/>
          <w:color w:val="1C1C1C"/>
          <w:sz w:val="21"/>
        </w:rPr>
        <w:tab/>
      </w:r>
      <w:r>
        <w:rPr>
          <w:color w:val="1C1C1C"/>
          <w:spacing w:val="-2"/>
          <w:position w:val="-2"/>
          <w:sz w:val="16"/>
        </w:rPr>
        <w:t>BAR13</w:t>
      </w:r>
      <w:r>
        <w:rPr>
          <w:color w:val="525252"/>
          <w:spacing w:val="-2"/>
          <w:position w:val="-2"/>
          <w:sz w:val="16"/>
        </w:rPr>
        <w:t>t</w:t>
      </w:r>
    </w:p>
    <w:p>
      <w:pPr>
        <w:spacing w:line="171" w:lineRule="exact" w:before="0"/>
        <w:ind w:left="444" w:right="565" w:firstLine="0"/>
        <w:jc w:val="center"/>
        <w:rPr>
          <w:b/>
          <w:sz w:val="21"/>
        </w:rPr>
      </w:pPr>
      <w:r>
        <w:rPr>
          <w:color w:val="1C1C1C"/>
          <w:spacing w:val="2"/>
          <w:sz w:val="22"/>
        </w:rPr>
        <w:t>July</w:t>
      </w:r>
      <w:r>
        <w:rPr>
          <w:color w:val="1C1C1C"/>
          <w:spacing w:val="-9"/>
          <w:sz w:val="22"/>
        </w:rPr>
        <w:t> </w:t>
      </w:r>
      <w:r>
        <w:rPr>
          <w:b/>
          <w:color w:val="313131"/>
          <w:spacing w:val="-2"/>
          <w:sz w:val="21"/>
        </w:rPr>
        <w:t>2023·2024</w:t>
      </w:r>
    </w:p>
    <w:p>
      <w:pPr>
        <w:spacing w:line="326" w:lineRule="exact" w:before="0"/>
        <w:ind w:left="0" w:right="961" w:firstLine="0"/>
        <w:jc w:val="right"/>
        <w:rPr>
          <w:sz w:val="33"/>
        </w:rPr>
      </w:pPr>
      <w:r>
        <w:rPr>
          <w:color w:val="ACACAC"/>
          <w:w w:val="96"/>
          <w:sz w:val="33"/>
        </w:rPr>
        <w:t>I</w:t>
      </w:r>
    </w:p>
    <w:p>
      <w:pPr>
        <w:tabs>
          <w:tab w:pos="3780" w:val="left" w:leader="none"/>
          <w:tab w:pos="6477" w:val="left" w:leader="none"/>
          <w:tab w:pos="7931" w:val="left" w:leader="none"/>
          <w:tab w:pos="9742" w:val="left" w:leader="none"/>
        </w:tabs>
        <w:spacing w:line="316" w:lineRule="exact" w:before="0"/>
        <w:ind w:left="560" w:right="0" w:firstLine="0"/>
        <w:jc w:val="left"/>
        <w:rPr>
          <w:sz w:val="36"/>
        </w:rPr>
      </w:pPr>
      <w:r>
        <w:rPr>
          <w:rFonts w:ascii="Times New Roman"/>
          <w:color w:val="1C1C1C"/>
          <w:position w:val="4"/>
          <w:sz w:val="18"/>
        </w:rPr>
        <w:t>Club</w:t>
      </w:r>
      <w:r>
        <w:rPr>
          <w:rFonts w:ascii="Times New Roman"/>
          <w:color w:val="1C1C1C"/>
          <w:spacing w:val="5"/>
          <w:position w:val="4"/>
          <w:sz w:val="18"/>
        </w:rPr>
        <w:t> </w:t>
      </w:r>
      <w:r>
        <w:rPr>
          <w:b/>
          <w:color w:val="1C1C1C"/>
          <w:spacing w:val="-2"/>
          <w:position w:val="4"/>
          <w:sz w:val="17"/>
        </w:rPr>
        <w:t>Activity</w:t>
      </w:r>
      <w:r>
        <w:rPr>
          <w:b/>
          <w:color w:val="1C1C1C"/>
          <w:position w:val="4"/>
          <w:sz w:val="17"/>
        </w:rPr>
        <w:tab/>
      </w:r>
      <w:r>
        <w:rPr>
          <w:b/>
          <w:color w:val="1C1C1C"/>
          <w:spacing w:val="-6"/>
          <w:position w:val="3"/>
          <w:sz w:val="17"/>
        </w:rPr>
        <w:t>Beginning</w:t>
      </w:r>
      <w:r>
        <w:rPr>
          <w:b/>
          <w:color w:val="1C1C1C"/>
          <w:spacing w:val="3"/>
          <w:position w:val="3"/>
          <w:sz w:val="17"/>
        </w:rPr>
        <w:t> </w:t>
      </w:r>
      <w:r>
        <w:rPr>
          <w:b/>
          <w:spacing w:val="-2"/>
          <w:position w:val="3"/>
          <w:sz w:val="17"/>
        </w:rPr>
        <w:t>Balance</w:t>
      </w:r>
      <w:r>
        <w:rPr>
          <w:b/>
          <w:position w:val="3"/>
          <w:sz w:val="17"/>
        </w:rPr>
        <w:tab/>
      </w:r>
      <w:r>
        <w:rPr>
          <w:b/>
          <w:color w:val="1C1C1C"/>
          <w:spacing w:val="-2"/>
          <w:position w:val="2"/>
          <w:sz w:val="17"/>
        </w:rPr>
        <w:t>Revenues</w:t>
      </w:r>
      <w:r>
        <w:rPr>
          <w:b/>
          <w:color w:val="1C1C1C"/>
          <w:position w:val="2"/>
          <w:sz w:val="17"/>
        </w:rPr>
        <w:tab/>
      </w:r>
      <w:r>
        <w:rPr>
          <w:b/>
          <w:color w:val="1C1C1C"/>
          <w:spacing w:val="-2"/>
          <w:position w:val="1"/>
          <w:sz w:val="17"/>
        </w:rPr>
        <w:t>Expenditures</w:t>
      </w:r>
      <w:r>
        <w:rPr>
          <w:b/>
          <w:color w:val="1C1C1C"/>
          <w:position w:val="1"/>
          <w:sz w:val="17"/>
        </w:rPr>
        <w:tab/>
      </w:r>
      <w:r>
        <w:rPr>
          <w:b/>
          <w:color w:val="1C1C1C"/>
          <w:sz w:val="17"/>
        </w:rPr>
        <w:t>Ending</w:t>
      </w:r>
      <w:r>
        <w:rPr>
          <w:b/>
          <w:color w:val="1C1C1C"/>
          <w:spacing w:val="-22"/>
          <w:sz w:val="17"/>
        </w:rPr>
        <w:t> </w:t>
      </w:r>
      <w:r>
        <w:rPr>
          <w:b/>
          <w:color w:val="313131"/>
          <w:sz w:val="17"/>
        </w:rPr>
        <w:t>Balance</w:t>
      </w:r>
      <w:r>
        <w:rPr>
          <w:b/>
          <w:color w:val="313131"/>
          <w:spacing w:val="31"/>
          <w:sz w:val="17"/>
        </w:rPr>
        <w:t>  </w:t>
      </w:r>
      <w:r>
        <w:rPr>
          <w:color w:val="ACACAC"/>
          <w:spacing w:val="-10"/>
          <w:position w:val="-5"/>
          <w:sz w:val="36"/>
        </w:rPr>
        <w:t>!</w:t>
      </w:r>
    </w:p>
    <w:p>
      <w:pPr>
        <w:tabs>
          <w:tab w:pos="5221" w:val="left" w:leader="none"/>
          <w:tab w:pos="7099" w:val="left" w:leader="none"/>
          <w:tab w:pos="8977" w:val="left" w:leader="none"/>
          <w:tab w:pos="10811" w:val="left" w:leader="none"/>
        </w:tabs>
        <w:spacing w:line="256" w:lineRule="exact" w:before="0" w:after="17"/>
        <w:ind w:left="558" w:right="0" w:firstLine="0"/>
        <w:jc w:val="left"/>
        <w:rPr>
          <w:rFonts w:ascii="Times New Roman" w:hAnsi="Times New Roman"/>
          <w:sz w:val="27"/>
        </w:rPr>
      </w:pPr>
      <w:r>
        <w:rPr>
          <w:color w:val="313131"/>
          <w:position w:val="2"/>
          <w:sz w:val="16"/>
        </w:rPr>
        <w:t>ART</w:t>
      </w:r>
      <w:r>
        <w:rPr>
          <w:color w:val="313131"/>
          <w:spacing w:val="-16"/>
          <w:position w:val="2"/>
          <w:sz w:val="16"/>
        </w:rPr>
        <w:t> </w:t>
      </w:r>
      <w:r>
        <w:rPr>
          <w:color w:val="313131"/>
          <w:position w:val="2"/>
          <w:sz w:val="16"/>
        </w:rPr>
        <w:t>CLUB</w:t>
      </w:r>
      <w:r>
        <w:rPr>
          <w:color w:val="313131"/>
          <w:spacing w:val="-7"/>
          <w:position w:val="2"/>
          <w:sz w:val="16"/>
        </w:rPr>
        <w:t> </w:t>
      </w:r>
      <w:r>
        <w:rPr>
          <w:color w:val="525252"/>
          <w:position w:val="2"/>
          <w:sz w:val="16"/>
        </w:rPr>
        <w:t>•</w:t>
      </w:r>
      <w:r>
        <w:rPr>
          <w:color w:val="525252"/>
          <w:spacing w:val="5"/>
          <w:position w:val="2"/>
          <w:sz w:val="16"/>
        </w:rPr>
        <w:t> </w:t>
      </w:r>
      <w:r>
        <w:rPr>
          <w:color w:val="313131"/>
          <w:spacing w:val="-4"/>
          <w:position w:val="2"/>
          <w:sz w:val="16"/>
        </w:rPr>
        <w:t>SAMS</w:t>
      </w:r>
      <w:r>
        <w:rPr>
          <w:color w:val="313131"/>
          <w:position w:val="2"/>
          <w:sz w:val="16"/>
        </w:rPr>
        <w:tab/>
      </w:r>
      <w:r>
        <w:rPr>
          <w:color w:val="313131"/>
          <w:spacing w:val="-4"/>
          <w:sz w:val="16"/>
        </w:rPr>
        <w:t>0.00</w:t>
      </w:r>
      <w:r>
        <w:rPr>
          <w:color w:val="313131"/>
          <w:sz w:val="16"/>
        </w:rPr>
        <w:tab/>
      </w:r>
      <w:r>
        <w:rPr>
          <w:color w:val="313131"/>
          <w:spacing w:val="-4"/>
          <w:position w:val="0"/>
          <w:sz w:val="16"/>
        </w:rPr>
        <w:t>0.00</w:t>
      </w:r>
      <w:r>
        <w:rPr>
          <w:color w:val="313131"/>
          <w:position w:val="0"/>
          <w:sz w:val="16"/>
        </w:rPr>
        <w:tab/>
      </w:r>
      <w:r>
        <w:rPr>
          <w:color w:val="1C1C1C"/>
          <w:spacing w:val="-4"/>
          <w:position w:val="0"/>
          <w:sz w:val="16"/>
        </w:rPr>
        <w:t>0</w:t>
      </w:r>
      <w:r>
        <w:rPr>
          <w:color w:val="525252"/>
          <w:spacing w:val="-4"/>
          <w:position w:val="0"/>
          <w:sz w:val="16"/>
        </w:rPr>
        <w:t>.</w:t>
      </w:r>
      <w:r>
        <w:rPr>
          <w:color w:val="313131"/>
          <w:spacing w:val="-4"/>
          <w:position w:val="0"/>
          <w:sz w:val="16"/>
        </w:rPr>
        <w:t>00</w:t>
      </w:r>
      <w:r>
        <w:rPr>
          <w:color w:val="313131"/>
          <w:position w:val="0"/>
          <w:sz w:val="16"/>
        </w:rPr>
        <w:tab/>
      </w:r>
      <w:r>
        <w:rPr>
          <w:rFonts w:ascii="Times New Roman" w:hAnsi="Times New Roman"/>
          <w:color w:val="C1C1C1"/>
          <w:spacing w:val="-2"/>
          <w:position w:val="-2"/>
          <w:sz w:val="27"/>
        </w:rPr>
        <w:t>·</w:t>
      </w:r>
      <w:r>
        <w:rPr>
          <w:rFonts w:ascii="Times New Roman" w:hAnsi="Times New Roman"/>
          <w:color w:val="313131"/>
          <w:spacing w:val="-2"/>
          <w:position w:val="-2"/>
          <w:sz w:val="27"/>
        </w:rPr>
        <w:t>o.oo</w:t>
      </w:r>
      <w:r>
        <w:rPr>
          <w:rFonts w:ascii="Times New Roman" w:hAnsi="Times New Roman"/>
          <w:color w:val="727272"/>
          <w:spacing w:val="-2"/>
          <w:position w:val="-2"/>
          <w:sz w:val="27"/>
        </w:rPr>
        <w:t>:</w:t>
      </w: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8"/>
        <w:gridCol w:w="2082"/>
        <w:gridCol w:w="1966"/>
        <w:gridCol w:w="1699"/>
        <w:gridCol w:w="1429"/>
      </w:tblGrid>
      <w:tr>
        <w:trPr>
          <w:trHeight w:val="229" w:hRule="atLeast"/>
        </w:trPr>
        <w:tc>
          <w:tcPr>
            <w:tcW w:w="3668" w:type="dxa"/>
          </w:tcPr>
          <w:p>
            <w:pPr>
              <w:pStyle w:val="TableParagraph"/>
              <w:spacing w:line="160" w:lineRule="exact"/>
              <w:ind w:left="55"/>
              <w:rPr>
                <w:sz w:val="16"/>
              </w:rPr>
            </w:pPr>
            <w:r>
              <w:rPr>
                <w:color w:val="313131"/>
                <w:w w:val="105"/>
                <w:sz w:val="16"/>
              </w:rPr>
              <w:t>BAND-</w:t>
            </w:r>
            <w:r>
              <w:rPr>
                <w:color w:val="313131"/>
                <w:spacing w:val="-4"/>
                <w:w w:val="110"/>
                <w:sz w:val="16"/>
              </w:rPr>
              <w:t>SAMS</w:t>
            </w:r>
          </w:p>
        </w:tc>
        <w:tc>
          <w:tcPr>
            <w:tcW w:w="2082" w:type="dxa"/>
          </w:tcPr>
          <w:p>
            <w:pPr>
              <w:pStyle w:val="TableParagraph"/>
              <w:spacing w:line="179" w:lineRule="exact"/>
              <w:ind w:right="691"/>
              <w:jc w:val="right"/>
              <w:rPr>
                <w:sz w:val="16"/>
              </w:rPr>
            </w:pPr>
            <w:r>
              <w:rPr>
                <w:color w:val="1C1C1C"/>
                <w:spacing w:val="-2"/>
                <w:w w:val="105"/>
                <w:sz w:val="16"/>
              </w:rPr>
              <w:t>1,144</w:t>
            </w:r>
            <w:r>
              <w:rPr>
                <w:color w:val="525252"/>
                <w:spacing w:val="-2"/>
                <w:w w:val="105"/>
                <w:sz w:val="16"/>
              </w:rPr>
              <w:t>.</w:t>
            </w:r>
            <w:r>
              <w:rPr>
                <w:color w:val="1C1C1C"/>
                <w:spacing w:val="-2"/>
                <w:w w:val="105"/>
                <w:sz w:val="16"/>
              </w:rPr>
              <w:t>09</w:t>
            </w:r>
          </w:p>
        </w:tc>
        <w:tc>
          <w:tcPr>
            <w:tcW w:w="1966" w:type="dxa"/>
          </w:tcPr>
          <w:p>
            <w:pPr>
              <w:pStyle w:val="TableParagraph"/>
              <w:spacing w:before="4"/>
              <w:ind w:right="776"/>
              <w:jc w:val="right"/>
              <w:rPr>
                <w:sz w:val="16"/>
              </w:rPr>
            </w:pPr>
            <w:r>
              <w:rPr>
                <w:color w:val="313131"/>
                <w:spacing w:val="-4"/>
                <w:w w:val="110"/>
                <w:sz w:val="16"/>
              </w:rPr>
              <w:t>0.00</w:t>
            </w:r>
          </w:p>
        </w:tc>
        <w:tc>
          <w:tcPr>
            <w:tcW w:w="1699" w:type="dxa"/>
          </w:tcPr>
          <w:p>
            <w:pPr>
              <w:pStyle w:val="TableParagraph"/>
              <w:spacing w:before="14"/>
              <w:ind w:right="598"/>
              <w:jc w:val="right"/>
              <w:rPr>
                <w:sz w:val="16"/>
              </w:rPr>
            </w:pPr>
            <w:r>
              <w:rPr>
                <w:color w:val="313131"/>
                <w:spacing w:val="-4"/>
                <w:w w:val="110"/>
                <w:sz w:val="16"/>
              </w:rPr>
              <w:t>0.00</w:t>
            </w:r>
          </w:p>
        </w:tc>
        <w:tc>
          <w:tcPr>
            <w:tcW w:w="1429" w:type="dxa"/>
          </w:tcPr>
          <w:p>
            <w:pPr>
              <w:pStyle w:val="TableParagraph"/>
              <w:spacing w:line="176" w:lineRule="exact" w:before="33"/>
              <w:ind w:right="99"/>
              <w:jc w:val="right"/>
              <w:rPr>
                <w:sz w:val="16"/>
              </w:rPr>
            </w:pPr>
            <w:r>
              <w:rPr>
                <w:color w:val="1C1C1C"/>
                <w:spacing w:val="-2"/>
                <w:sz w:val="16"/>
              </w:rPr>
              <w:t>1,144.09</w:t>
            </w:r>
            <w:r>
              <w:rPr>
                <w:color w:val="8A8A8A"/>
                <w:spacing w:val="-2"/>
                <w:sz w:val="16"/>
              </w:rPr>
              <w:t>;</w:t>
            </w:r>
          </w:p>
        </w:tc>
      </w:tr>
      <w:tr>
        <w:trPr>
          <w:trHeight w:val="250" w:hRule="atLeast"/>
        </w:trPr>
        <w:tc>
          <w:tcPr>
            <w:tcW w:w="3668" w:type="dxa"/>
          </w:tcPr>
          <w:p>
            <w:pPr>
              <w:pStyle w:val="TableParagraph"/>
              <w:spacing w:before="6"/>
              <w:ind w:left="55"/>
              <w:rPr>
                <w:sz w:val="16"/>
              </w:rPr>
            </w:pPr>
            <w:r>
              <w:rPr>
                <w:color w:val="313131"/>
                <w:sz w:val="16"/>
              </w:rPr>
              <w:t>BANK</w:t>
            </w:r>
            <w:r>
              <w:rPr>
                <w:color w:val="313131"/>
                <w:spacing w:val="1"/>
                <w:sz w:val="16"/>
              </w:rPr>
              <w:t> </w:t>
            </w:r>
            <w:r>
              <w:rPr>
                <w:color w:val="1C1C1C"/>
                <w:sz w:val="16"/>
              </w:rPr>
              <w:t>INTEREST </w:t>
            </w:r>
            <w:r>
              <w:rPr>
                <w:color w:val="313131"/>
                <w:sz w:val="16"/>
              </w:rPr>
              <w:t>AND</w:t>
            </w:r>
            <w:r>
              <w:rPr>
                <w:color w:val="313131"/>
                <w:spacing w:val="-20"/>
                <w:sz w:val="16"/>
              </w:rPr>
              <w:t> </w:t>
            </w:r>
            <w:r>
              <w:rPr>
                <w:color w:val="313131"/>
                <w:sz w:val="16"/>
              </w:rPr>
              <w:t>FEES</w:t>
            </w:r>
            <w:r>
              <w:rPr>
                <w:color w:val="313131"/>
                <w:spacing w:val="-1"/>
                <w:sz w:val="16"/>
              </w:rPr>
              <w:t> </w:t>
            </w:r>
            <w:r>
              <w:rPr>
                <w:color w:val="313131"/>
                <w:sz w:val="16"/>
              </w:rPr>
              <w:t>-</w:t>
            </w:r>
            <w:r>
              <w:rPr>
                <w:color w:val="313131"/>
                <w:spacing w:val="-3"/>
                <w:sz w:val="16"/>
              </w:rPr>
              <w:t> </w:t>
            </w:r>
            <w:r>
              <w:rPr>
                <w:color w:val="313131"/>
                <w:spacing w:val="-4"/>
                <w:sz w:val="16"/>
              </w:rPr>
              <w:t>SAMS</w:t>
            </w:r>
          </w:p>
        </w:tc>
        <w:tc>
          <w:tcPr>
            <w:tcW w:w="2082" w:type="dxa"/>
          </w:tcPr>
          <w:p>
            <w:pPr>
              <w:pStyle w:val="TableParagraph"/>
              <w:spacing w:before="16"/>
              <w:ind w:right="698"/>
              <w:jc w:val="right"/>
              <w:rPr>
                <w:sz w:val="16"/>
              </w:rPr>
            </w:pPr>
            <w:r>
              <w:rPr>
                <w:color w:val="1C1C1C"/>
                <w:spacing w:val="-2"/>
                <w:sz w:val="16"/>
              </w:rPr>
              <w:t>1,331.86</w:t>
            </w:r>
          </w:p>
        </w:tc>
        <w:tc>
          <w:tcPr>
            <w:tcW w:w="1966" w:type="dxa"/>
          </w:tcPr>
          <w:p>
            <w:pPr>
              <w:pStyle w:val="TableParagraph"/>
              <w:spacing w:before="26"/>
              <w:ind w:right="782"/>
              <w:jc w:val="right"/>
              <w:rPr>
                <w:sz w:val="16"/>
              </w:rPr>
            </w:pPr>
            <w:r>
              <w:rPr>
                <w:color w:val="313131"/>
                <w:spacing w:val="-2"/>
                <w:w w:val="105"/>
                <w:sz w:val="16"/>
              </w:rPr>
              <w:t>306.54</w:t>
            </w:r>
          </w:p>
        </w:tc>
        <w:tc>
          <w:tcPr>
            <w:tcW w:w="1699" w:type="dxa"/>
          </w:tcPr>
          <w:p>
            <w:pPr>
              <w:pStyle w:val="TableParagraph"/>
              <w:spacing w:before="35"/>
              <w:ind w:right="598"/>
              <w:jc w:val="right"/>
              <w:rPr>
                <w:sz w:val="16"/>
              </w:rPr>
            </w:pPr>
            <w:r>
              <w:rPr>
                <w:color w:val="313131"/>
                <w:spacing w:val="-4"/>
                <w:w w:val="110"/>
                <w:sz w:val="16"/>
              </w:rPr>
              <w:t>0.00</w:t>
            </w:r>
          </w:p>
        </w:tc>
        <w:tc>
          <w:tcPr>
            <w:tcW w:w="1429" w:type="dxa"/>
          </w:tcPr>
          <w:p>
            <w:pPr>
              <w:pStyle w:val="TableParagraph"/>
              <w:spacing w:line="176" w:lineRule="exact" w:before="54"/>
              <w:ind w:right="108"/>
              <w:jc w:val="right"/>
              <w:rPr>
                <w:sz w:val="16"/>
              </w:rPr>
            </w:pPr>
            <w:r>
              <w:rPr>
                <w:color w:val="1C1C1C"/>
                <w:spacing w:val="-2"/>
                <w:w w:val="125"/>
                <w:sz w:val="16"/>
              </w:rPr>
              <w:t>1,638.4</w:t>
            </w:r>
          </w:p>
        </w:tc>
      </w:tr>
      <w:tr>
        <w:trPr>
          <w:trHeight w:val="255" w:hRule="atLeast"/>
        </w:trPr>
        <w:tc>
          <w:tcPr>
            <w:tcW w:w="3668" w:type="dxa"/>
          </w:tcPr>
          <w:p>
            <w:pPr>
              <w:pStyle w:val="TableParagraph"/>
              <w:spacing w:before="6"/>
              <w:ind w:left="50"/>
              <w:rPr>
                <w:sz w:val="16"/>
              </w:rPr>
            </w:pPr>
            <w:r>
              <w:rPr>
                <w:color w:val="313131"/>
                <w:sz w:val="16"/>
              </w:rPr>
              <w:t>CHESS</w:t>
            </w:r>
            <w:r>
              <w:rPr>
                <w:color w:val="313131"/>
                <w:spacing w:val="-9"/>
                <w:sz w:val="16"/>
              </w:rPr>
              <w:t> </w:t>
            </w:r>
            <w:r>
              <w:rPr>
                <w:color w:val="313131"/>
                <w:sz w:val="16"/>
              </w:rPr>
              <w:t>CLUB</w:t>
            </w:r>
            <w:r>
              <w:rPr>
                <w:color w:val="313131"/>
                <w:spacing w:val="-13"/>
                <w:sz w:val="16"/>
              </w:rPr>
              <w:t> </w:t>
            </w:r>
            <w:r>
              <w:rPr>
                <w:color w:val="1C1C1C"/>
                <w:sz w:val="16"/>
              </w:rPr>
              <w:t>•</w:t>
            </w:r>
            <w:r>
              <w:rPr>
                <w:color w:val="1C1C1C"/>
                <w:spacing w:val="9"/>
                <w:sz w:val="16"/>
              </w:rPr>
              <w:t> </w:t>
            </w:r>
            <w:r>
              <w:rPr>
                <w:color w:val="313131"/>
                <w:spacing w:val="-4"/>
                <w:sz w:val="16"/>
              </w:rPr>
              <w:t>SAMS</w:t>
            </w:r>
          </w:p>
        </w:tc>
        <w:tc>
          <w:tcPr>
            <w:tcW w:w="2082" w:type="dxa"/>
          </w:tcPr>
          <w:p>
            <w:pPr>
              <w:pStyle w:val="TableParagraph"/>
              <w:spacing w:before="26"/>
              <w:ind w:right="691"/>
              <w:jc w:val="right"/>
              <w:rPr>
                <w:sz w:val="16"/>
              </w:rPr>
            </w:pPr>
            <w:r>
              <w:rPr>
                <w:color w:val="313131"/>
                <w:spacing w:val="-4"/>
                <w:w w:val="105"/>
                <w:sz w:val="16"/>
              </w:rPr>
              <w:t>87.25</w:t>
            </w:r>
          </w:p>
        </w:tc>
        <w:tc>
          <w:tcPr>
            <w:tcW w:w="1966" w:type="dxa"/>
          </w:tcPr>
          <w:p>
            <w:pPr>
              <w:pStyle w:val="TableParagraph"/>
              <w:spacing w:before="35"/>
              <w:ind w:right="776"/>
              <w:jc w:val="right"/>
              <w:rPr>
                <w:sz w:val="16"/>
              </w:rPr>
            </w:pPr>
            <w:r>
              <w:rPr>
                <w:color w:val="313131"/>
                <w:spacing w:val="-4"/>
                <w:w w:val="110"/>
                <w:sz w:val="16"/>
              </w:rPr>
              <w:t>0.00</w:t>
            </w:r>
          </w:p>
        </w:tc>
        <w:tc>
          <w:tcPr>
            <w:tcW w:w="1699" w:type="dxa"/>
          </w:tcPr>
          <w:p>
            <w:pPr>
              <w:pStyle w:val="TableParagraph"/>
              <w:spacing w:before="45"/>
              <w:ind w:right="598"/>
              <w:jc w:val="right"/>
              <w:rPr>
                <w:sz w:val="16"/>
              </w:rPr>
            </w:pPr>
            <w:r>
              <w:rPr>
                <w:color w:val="313131"/>
                <w:spacing w:val="-4"/>
                <w:w w:val="110"/>
                <w:sz w:val="16"/>
              </w:rPr>
              <w:t>0.00</w:t>
            </w:r>
          </w:p>
        </w:tc>
        <w:tc>
          <w:tcPr>
            <w:tcW w:w="1429" w:type="dxa"/>
          </w:tcPr>
          <w:p>
            <w:pPr>
              <w:pStyle w:val="TableParagraph"/>
              <w:spacing w:line="180" w:lineRule="exact" w:before="54"/>
              <w:ind w:right="103"/>
              <w:jc w:val="right"/>
              <w:rPr>
                <w:sz w:val="16"/>
              </w:rPr>
            </w:pPr>
            <w:r>
              <w:rPr>
                <w:color w:val="313131"/>
                <w:spacing w:val="-2"/>
                <w:sz w:val="16"/>
              </w:rPr>
              <w:t>87.25</w:t>
            </w:r>
            <w:r>
              <w:rPr>
                <w:color w:val="ACACAC"/>
                <w:spacing w:val="-2"/>
                <w:sz w:val="16"/>
              </w:rPr>
              <w:t>'</w:t>
            </w:r>
          </w:p>
        </w:tc>
      </w:tr>
      <w:tr>
        <w:trPr>
          <w:trHeight w:val="250" w:hRule="atLeast"/>
        </w:trPr>
        <w:tc>
          <w:tcPr>
            <w:tcW w:w="3668" w:type="dxa"/>
          </w:tcPr>
          <w:p>
            <w:pPr>
              <w:pStyle w:val="TableParagraph"/>
              <w:spacing w:before="11"/>
              <w:ind w:left="50"/>
              <w:rPr>
                <w:sz w:val="16"/>
              </w:rPr>
            </w:pPr>
            <w:r>
              <w:rPr>
                <w:color w:val="313131"/>
                <w:w w:val="105"/>
                <w:sz w:val="16"/>
              </w:rPr>
              <w:t>CHORUS-</w:t>
            </w:r>
            <w:r>
              <w:rPr>
                <w:color w:val="313131"/>
                <w:spacing w:val="-4"/>
                <w:w w:val="105"/>
                <w:sz w:val="16"/>
              </w:rPr>
              <w:t>SAMS</w:t>
            </w:r>
          </w:p>
        </w:tc>
        <w:tc>
          <w:tcPr>
            <w:tcW w:w="2082" w:type="dxa"/>
          </w:tcPr>
          <w:p>
            <w:pPr>
              <w:pStyle w:val="TableParagraph"/>
              <w:spacing w:before="21"/>
              <w:ind w:right="698"/>
              <w:jc w:val="right"/>
              <w:rPr>
                <w:sz w:val="16"/>
              </w:rPr>
            </w:pPr>
            <w:r>
              <w:rPr>
                <w:color w:val="1C1C1C"/>
                <w:spacing w:val="-2"/>
                <w:sz w:val="16"/>
              </w:rPr>
              <w:t>1,792.45</w:t>
            </w:r>
          </w:p>
        </w:tc>
        <w:tc>
          <w:tcPr>
            <w:tcW w:w="1966" w:type="dxa"/>
          </w:tcPr>
          <w:p>
            <w:pPr>
              <w:pStyle w:val="TableParagraph"/>
              <w:spacing w:before="30"/>
              <w:ind w:right="776"/>
              <w:jc w:val="right"/>
              <w:rPr>
                <w:sz w:val="16"/>
              </w:rPr>
            </w:pPr>
            <w:r>
              <w:rPr>
                <w:color w:val="1C1C1C"/>
                <w:spacing w:val="-4"/>
                <w:w w:val="110"/>
                <w:sz w:val="16"/>
              </w:rPr>
              <w:t>0.00</w:t>
            </w:r>
          </w:p>
        </w:tc>
        <w:tc>
          <w:tcPr>
            <w:tcW w:w="1699" w:type="dxa"/>
          </w:tcPr>
          <w:p>
            <w:pPr>
              <w:pStyle w:val="TableParagraph"/>
              <w:spacing w:before="40"/>
              <w:ind w:right="598"/>
              <w:jc w:val="right"/>
              <w:rPr>
                <w:sz w:val="16"/>
              </w:rPr>
            </w:pPr>
            <w:r>
              <w:rPr>
                <w:color w:val="313131"/>
                <w:spacing w:val="-4"/>
                <w:w w:val="110"/>
                <w:sz w:val="16"/>
              </w:rPr>
              <w:t>0.00</w:t>
            </w:r>
          </w:p>
        </w:tc>
        <w:tc>
          <w:tcPr>
            <w:tcW w:w="1429" w:type="dxa"/>
          </w:tcPr>
          <w:p>
            <w:pPr>
              <w:pStyle w:val="TableParagraph"/>
              <w:spacing w:line="80" w:lineRule="exact"/>
              <w:ind w:right="117"/>
              <w:jc w:val="right"/>
              <w:rPr>
                <w:sz w:val="12"/>
              </w:rPr>
            </w:pPr>
            <w:r>
              <w:rPr>
                <w:color w:val="C1C1C1"/>
                <w:w w:val="108"/>
                <w:sz w:val="12"/>
              </w:rPr>
              <w:t>I</w:t>
            </w:r>
          </w:p>
          <w:p>
            <w:pPr>
              <w:pStyle w:val="TableParagraph"/>
              <w:spacing w:line="150" w:lineRule="exact"/>
              <w:ind w:left="660"/>
              <w:rPr>
                <w:sz w:val="16"/>
              </w:rPr>
            </w:pPr>
            <w:r>
              <w:rPr>
                <w:color w:val="313131"/>
                <w:spacing w:val="-2"/>
                <w:sz w:val="16"/>
              </w:rPr>
              <w:t>1,792.45</w:t>
            </w:r>
            <w:r>
              <w:rPr>
                <w:color w:val="C1C1C1"/>
                <w:spacing w:val="-2"/>
                <w:sz w:val="16"/>
              </w:rPr>
              <w:t>.</w:t>
            </w:r>
          </w:p>
        </w:tc>
      </w:tr>
      <w:tr>
        <w:trPr>
          <w:trHeight w:val="255" w:hRule="atLeast"/>
        </w:trPr>
        <w:tc>
          <w:tcPr>
            <w:tcW w:w="3668" w:type="dxa"/>
          </w:tcPr>
          <w:p>
            <w:pPr>
              <w:pStyle w:val="TableParagraph"/>
              <w:spacing w:before="11"/>
              <w:ind w:left="50"/>
              <w:rPr>
                <w:sz w:val="16"/>
              </w:rPr>
            </w:pPr>
            <w:r>
              <w:rPr>
                <w:color w:val="313131"/>
                <w:sz w:val="16"/>
              </w:rPr>
              <w:t>CLASS</w:t>
            </w:r>
            <w:r>
              <w:rPr>
                <w:color w:val="313131"/>
                <w:spacing w:val="6"/>
                <w:sz w:val="16"/>
              </w:rPr>
              <w:t> </w:t>
            </w:r>
            <w:r>
              <w:rPr>
                <w:color w:val="313131"/>
                <w:sz w:val="16"/>
              </w:rPr>
              <w:t>OF</w:t>
            </w:r>
            <w:r>
              <w:rPr>
                <w:color w:val="313131"/>
                <w:spacing w:val="-20"/>
                <w:sz w:val="16"/>
              </w:rPr>
              <w:t> </w:t>
            </w:r>
            <w:r>
              <w:rPr>
                <w:color w:val="313131"/>
                <w:sz w:val="16"/>
              </w:rPr>
              <w:t>2026</w:t>
            </w:r>
            <w:r>
              <w:rPr>
                <w:color w:val="313131"/>
                <w:spacing w:val="-9"/>
                <w:sz w:val="16"/>
              </w:rPr>
              <w:t> </w:t>
            </w:r>
            <w:r>
              <w:rPr>
                <w:color w:val="525252"/>
                <w:sz w:val="16"/>
              </w:rPr>
              <w:t>•</w:t>
            </w:r>
            <w:r>
              <w:rPr>
                <w:color w:val="525252"/>
                <w:spacing w:val="3"/>
                <w:sz w:val="16"/>
              </w:rPr>
              <w:t> </w:t>
            </w:r>
            <w:r>
              <w:rPr>
                <w:color w:val="313131"/>
                <w:spacing w:val="-4"/>
                <w:sz w:val="16"/>
              </w:rPr>
              <w:t>SAMS</w:t>
            </w:r>
          </w:p>
        </w:tc>
        <w:tc>
          <w:tcPr>
            <w:tcW w:w="2082" w:type="dxa"/>
          </w:tcPr>
          <w:p>
            <w:pPr>
              <w:pStyle w:val="TableParagraph"/>
              <w:spacing w:before="30"/>
              <w:ind w:right="695"/>
              <w:jc w:val="right"/>
              <w:rPr>
                <w:sz w:val="16"/>
              </w:rPr>
            </w:pPr>
            <w:r>
              <w:rPr>
                <w:color w:val="313131"/>
                <w:spacing w:val="-2"/>
                <w:sz w:val="16"/>
              </w:rPr>
              <w:t>2,500.00</w:t>
            </w:r>
          </w:p>
        </w:tc>
        <w:tc>
          <w:tcPr>
            <w:tcW w:w="1966" w:type="dxa"/>
          </w:tcPr>
          <w:p>
            <w:pPr>
              <w:pStyle w:val="TableParagraph"/>
              <w:spacing w:before="30"/>
              <w:ind w:right="776"/>
              <w:jc w:val="right"/>
              <w:rPr>
                <w:sz w:val="16"/>
              </w:rPr>
            </w:pPr>
            <w:r>
              <w:rPr>
                <w:color w:val="313131"/>
                <w:spacing w:val="-4"/>
                <w:w w:val="110"/>
                <w:sz w:val="16"/>
              </w:rPr>
              <w:t>0.00</w:t>
            </w:r>
          </w:p>
        </w:tc>
        <w:tc>
          <w:tcPr>
            <w:tcW w:w="1699" w:type="dxa"/>
          </w:tcPr>
          <w:p>
            <w:pPr>
              <w:pStyle w:val="TableParagraph"/>
              <w:spacing w:before="40"/>
              <w:ind w:right="598"/>
              <w:jc w:val="right"/>
              <w:rPr>
                <w:sz w:val="16"/>
              </w:rPr>
            </w:pPr>
            <w:r>
              <w:rPr>
                <w:color w:val="313131"/>
                <w:spacing w:val="-4"/>
                <w:w w:val="110"/>
                <w:sz w:val="16"/>
              </w:rPr>
              <w:t>0.00</w:t>
            </w:r>
          </w:p>
        </w:tc>
        <w:tc>
          <w:tcPr>
            <w:tcW w:w="1429" w:type="dxa"/>
          </w:tcPr>
          <w:p>
            <w:pPr>
              <w:pStyle w:val="TableParagraph"/>
              <w:spacing w:line="71" w:lineRule="exact"/>
              <w:ind w:right="104"/>
              <w:jc w:val="right"/>
              <w:rPr>
                <w:rFonts w:ascii="Times New Roman"/>
                <w:sz w:val="12"/>
              </w:rPr>
            </w:pPr>
            <w:r>
              <w:rPr>
                <w:rFonts w:ascii="Times New Roman"/>
                <w:color w:val="C1C1C1"/>
                <w:w w:val="102"/>
                <w:sz w:val="12"/>
              </w:rPr>
              <w:t>I</w:t>
            </w:r>
          </w:p>
          <w:p>
            <w:pPr>
              <w:pStyle w:val="TableParagraph"/>
              <w:spacing w:line="163" w:lineRule="exact"/>
              <w:ind w:left="653"/>
              <w:rPr>
                <w:sz w:val="16"/>
              </w:rPr>
            </w:pPr>
            <w:r>
              <w:rPr>
                <w:color w:val="313131"/>
                <w:spacing w:val="-2"/>
                <w:sz w:val="16"/>
              </w:rPr>
              <w:t>2,500.00</w:t>
            </w:r>
            <w:r>
              <w:rPr>
                <w:color w:val="C1C1C1"/>
                <w:spacing w:val="-2"/>
                <w:sz w:val="16"/>
              </w:rPr>
              <w:t>,</w:t>
            </w:r>
          </w:p>
        </w:tc>
      </w:tr>
      <w:tr>
        <w:trPr>
          <w:trHeight w:val="259" w:hRule="atLeast"/>
        </w:trPr>
        <w:tc>
          <w:tcPr>
            <w:tcW w:w="3668" w:type="dxa"/>
          </w:tcPr>
          <w:p>
            <w:pPr>
              <w:pStyle w:val="TableParagraph"/>
              <w:spacing w:before="16"/>
              <w:ind w:left="50"/>
              <w:rPr>
                <w:sz w:val="16"/>
              </w:rPr>
            </w:pPr>
            <w:r>
              <w:rPr>
                <w:color w:val="313131"/>
                <w:sz w:val="16"/>
              </w:rPr>
              <w:t>CLASS</w:t>
            </w:r>
            <w:r>
              <w:rPr>
                <w:color w:val="313131"/>
                <w:spacing w:val="10"/>
                <w:sz w:val="16"/>
              </w:rPr>
              <w:t> </w:t>
            </w:r>
            <w:r>
              <w:rPr>
                <w:color w:val="313131"/>
                <w:sz w:val="16"/>
              </w:rPr>
              <w:t>OF</w:t>
            </w:r>
            <w:r>
              <w:rPr>
                <w:color w:val="313131"/>
                <w:spacing w:val="-19"/>
                <w:sz w:val="16"/>
              </w:rPr>
              <w:t> </w:t>
            </w:r>
            <w:r>
              <w:rPr>
                <w:color w:val="313131"/>
                <w:sz w:val="16"/>
              </w:rPr>
              <w:t>2027</w:t>
            </w:r>
            <w:r>
              <w:rPr>
                <w:color w:val="313131"/>
                <w:spacing w:val="-18"/>
                <w:sz w:val="16"/>
              </w:rPr>
              <w:t> </w:t>
            </w:r>
            <w:r>
              <w:rPr>
                <w:color w:val="525252"/>
                <w:sz w:val="16"/>
              </w:rPr>
              <w:t>•</w:t>
            </w:r>
            <w:r>
              <w:rPr>
                <w:color w:val="525252"/>
                <w:spacing w:val="6"/>
                <w:sz w:val="16"/>
              </w:rPr>
              <w:t> </w:t>
            </w:r>
            <w:r>
              <w:rPr>
                <w:color w:val="313131"/>
                <w:spacing w:val="-4"/>
                <w:sz w:val="16"/>
              </w:rPr>
              <w:t>SAMS</w:t>
            </w:r>
          </w:p>
        </w:tc>
        <w:tc>
          <w:tcPr>
            <w:tcW w:w="2082" w:type="dxa"/>
          </w:tcPr>
          <w:p>
            <w:pPr>
              <w:pStyle w:val="TableParagraph"/>
              <w:spacing w:before="26"/>
              <w:ind w:right="697"/>
              <w:jc w:val="right"/>
              <w:rPr>
                <w:sz w:val="16"/>
              </w:rPr>
            </w:pPr>
            <w:r>
              <w:rPr>
                <w:color w:val="313131"/>
                <w:spacing w:val="-2"/>
                <w:sz w:val="16"/>
              </w:rPr>
              <w:t>3,085.00</w:t>
            </w:r>
          </w:p>
        </w:tc>
        <w:tc>
          <w:tcPr>
            <w:tcW w:w="1966" w:type="dxa"/>
          </w:tcPr>
          <w:p>
            <w:pPr>
              <w:pStyle w:val="TableParagraph"/>
              <w:spacing w:before="35"/>
              <w:ind w:right="776"/>
              <w:jc w:val="right"/>
              <w:rPr>
                <w:sz w:val="16"/>
              </w:rPr>
            </w:pPr>
            <w:r>
              <w:rPr>
                <w:color w:val="313131"/>
                <w:spacing w:val="-4"/>
                <w:w w:val="110"/>
                <w:sz w:val="16"/>
              </w:rPr>
              <w:t>0.00</w:t>
            </w:r>
          </w:p>
        </w:tc>
        <w:tc>
          <w:tcPr>
            <w:tcW w:w="1699" w:type="dxa"/>
          </w:tcPr>
          <w:p>
            <w:pPr>
              <w:pStyle w:val="TableParagraph"/>
              <w:spacing w:before="35"/>
              <w:ind w:right="598"/>
              <w:jc w:val="right"/>
              <w:rPr>
                <w:sz w:val="16"/>
              </w:rPr>
            </w:pPr>
            <w:r>
              <w:rPr>
                <w:color w:val="1C1C1C"/>
                <w:spacing w:val="-4"/>
                <w:w w:val="110"/>
                <w:sz w:val="16"/>
              </w:rPr>
              <w:t>0.00</w:t>
            </w:r>
          </w:p>
        </w:tc>
        <w:tc>
          <w:tcPr>
            <w:tcW w:w="1429" w:type="dxa"/>
          </w:tcPr>
          <w:p>
            <w:pPr>
              <w:pStyle w:val="TableParagraph"/>
              <w:spacing w:line="92" w:lineRule="exact"/>
              <w:ind w:right="101"/>
              <w:jc w:val="right"/>
              <w:rPr>
                <w:rFonts w:ascii="Times New Roman"/>
                <w:sz w:val="14"/>
              </w:rPr>
            </w:pPr>
            <w:r>
              <w:rPr>
                <w:rFonts w:ascii="Times New Roman"/>
                <w:color w:val="C1C1C1"/>
                <w:w w:val="95"/>
                <w:sz w:val="14"/>
              </w:rPr>
              <w:t>I</w:t>
            </w:r>
          </w:p>
          <w:p>
            <w:pPr>
              <w:pStyle w:val="TableParagraph"/>
              <w:spacing w:line="148" w:lineRule="exact"/>
              <w:ind w:left="661"/>
              <w:rPr>
                <w:sz w:val="16"/>
              </w:rPr>
            </w:pPr>
            <w:r>
              <w:rPr>
                <w:color w:val="313131"/>
                <w:spacing w:val="-2"/>
                <w:sz w:val="16"/>
              </w:rPr>
              <w:t>3,085,00</w:t>
            </w:r>
            <w:r>
              <w:rPr>
                <w:color w:val="C1C1C1"/>
                <w:spacing w:val="-2"/>
                <w:sz w:val="16"/>
              </w:rPr>
              <w:t>1</w:t>
            </w:r>
          </w:p>
        </w:tc>
      </w:tr>
      <w:tr>
        <w:trPr>
          <w:trHeight w:val="216" w:hRule="atLeast"/>
        </w:trPr>
        <w:tc>
          <w:tcPr>
            <w:tcW w:w="3668" w:type="dxa"/>
          </w:tcPr>
          <w:p>
            <w:pPr>
              <w:pStyle w:val="TableParagraph"/>
              <w:spacing w:before="6"/>
              <w:ind w:left="59"/>
              <w:rPr>
                <w:sz w:val="16"/>
              </w:rPr>
            </w:pPr>
            <w:r>
              <w:rPr>
                <w:color w:val="313131"/>
                <w:sz w:val="16"/>
              </w:rPr>
              <w:t>CLASS</w:t>
            </w:r>
            <w:r>
              <w:rPr>
                <w:color w:val="313131"/>
                <w:spacing w:val="-5"/>
                <w:sz w:val="16"/>
              </w:rPr>
              <w:t> </w:t>
            </w:r>
            <w:r>
              <w:rPr>
                <w:color w:val="313131"/>
                <w:sz w:val="16"/>
              </w:rPr>
              <w:t>OF</w:t>
            </w:r>
            <w:r>
              <w:rPr>
                <w:color w:val="313131"/>
                <w:spacing w:val="-9"/>
                <w:sz w:val="16"/>
              </w:rPr>
              <w:t> </w:t>
            </w:r>
            <w:r>
              <w:rPr>
                <w:color w:val="313131"/>
                <w:sz w:val="16"/>
              </w:rPr>
              <w:t>2028</w:t>
            </w:r>
            <w:r>
              <w:rPr>
                <w:color w:val="313131"/>
                <w:spacing w:val="-20"/>
                <w:sz w:val="16"/>
              </w:rPr>
              <w:t> </w:t>
            </w:r>
            <w:r>
              <w:rPr>
                <w:color w:val="313131"/>
                <w:sz w:val="16"/>
              </w:rPr>
              <w:t>•</w:t>
            </w:r>
            <w:r>
              <w:rPr>
                <w:color w:val="313131"/>
                <w:spacing w:val="4"/>
                <w:sz w:val="16"/>
              </w:rPr>
              <w:t> </w:t>
            </w:r>
            <w:r>
              <w:rPr>
                <w:color w:val="313131"/>
                <w:spacing w:val="-4"/>
                <w:sz w:val="16"/>
              </w:rPr>
              <w:t>SAMS</w:t>
            </w:r>
          </w:p>
        </w:tc>
        <w:tc>
          <w:tcPr>
            <w:tcW w:w="2082" w:type="dxa"/>
          </w:tcPr>
          <w:p>
            <w:pPr>
              <w:pStyle w:val="TableParagraph"/>
              <w:spacing w:line="180" w:lineRule="exact" w:before="16"/>
              <w:ind w:right="698"/>
              <w:jc w:val="right"/>
              <w:rPr>
                <w:sz w:val="16"/>
              </w:rPr>
            </w:pPr>
            <w:r>
              <w:rPr>
                <w:color w:val="1C1C1C"/>
                <w:spacing w:val="-2"/>
                <w:sz w:val="16"/>
              </w:rPr>
              <w:t>1,585.00</w:t>
            </w:r>
          </w:p>
        </w:tc>
        <w:tc>
          <w:tcPr>
            <w:tcW w:w="1966" w:type="dxa"/>
          </w:tcPr>
          <w:p>
            <w:pPr>
              <w:pStyle w:val="TableParagraph"/>
              <w:spacing w:line="161" w:lineRule="exact" w:before="35"/>
              <w:ind w:right="776"/>
              <w:jc w:val="right"/>
              <w:rPr>
                <w:sz w:val="16"/>
              </w:rPr>
            </w:pPr>
            <w:r>
              <w:rPr>
                <w:color w:val="1C1C1C"/>
                <w:spacing w:val="-4"/>
                <w:w w:val="110"/>
                <w:sz w:val="16"/>
              </w:rPr>
              <w:t>0.00</w:t>
            </w:r>
          </w:p>
        </w:tc>
        <w:tc>
          <w:tcPr>
            <w:tcW w:w="1699" w:type="dxa"/>
          </w:tcPr>
          <w:p>
            <w:pPr>
              <w:pStyle w:val="TableParagraph"/>
              <w:spacing w:line="161" w:lineRule="exact" w:before="35"/>
              <w:ind w:right="598"/>
              <w:jc w:val="right"/>
              <w:rPr>
                <w:sz w:val="16"/>
              </w:rPr>
            </w:pPr>
            <w:r>
              <w:rPr>
                <w:color w:val="313131"/>
                <w:spacing w:val="-4"/>
                <w:w w:val="110"/>
                <w:sz w:val="16"/>
              </w:rPr>
              <w:t>0.00</w:t>
            </w:r>
          </w:p>
        </w:tc>
        <w:tc>
          <w:tcPr>
            <w:tcW w:w="1429" w:type="dxa"/>
          </w:tcPr>
          <w:p>
            <w:pPr>
              <w:pStyle w:val="TableParagraph"/>
              <w:spacing w:line="152" w:lineRule="exact" w:before="45"/>
              <w:ind w:right="99"/>
              <w:jc w:val="right"/>
              <w:rPr>
                <w:sz w:val="16"/>
              </w:rPr>
            </w:pPr>
            <w:r>
              <w:rPr>
                <w:color w:val="1C1C1C"/>
                <w:spacing w:val="-2"/>
                <w:sz w:val="16"/>
              </w:rPr>
              <w:t>1</w:t>
            </w:r>
            <w:r>
              <w:rPr>
                <w:spacing w:val="-2"/>
                <w:sz w:val="16"/>
              </w:rPr>
              <w:t>,</w:t>
            </w:r>
            <w:r>
              <w:rPr>
                <w:color w:val="313131"/>
                <w:spacing w:val="-2"/>
                <w:sz w:val="16"/>
              </w:rPr>
              <w:t>585.00</w:t>
            </w:r>
            <w:r>
              <w:rPr>
                <w:color w:val="C1C1C1"/>
                <w:spacing w:val="-2"/>
                <w:sz w:val="16"/>
              </w:rPr>
              <w:t>,</w:t>
            </w:r>
          </w:p>
        </w:tc>
      </w:tr>
      <w:tr>
        <w:trPr>
          <w:trHeight w:val="266" w:hRule="atLeast"/>
        </w:trPr>
        <w:tc>
          <w:tcPr>
            <w:tcW w:w="3668" w:type="dxa"/>
          </w:tcPr>
          <w:p>
            <w:pPr>
              <w:pStyle w:val="TableParagraph"/>
              <w:spacing w:before="49"/>
              <w:ind w:left="59"/>
              <w:rPr>
                <w:sz w:val="16"/>
              </w:rPr>
            </w:pPr>
            <w:r>
              <w:rPr>
                <w:color w:val="525252"/>
                <w:sz w:val="16"/>
              </w:rPr>
              <w:t>CLASS</w:t>
            </w:r>
            <w:r>
              <w:rPr>
                <w:color w:val="525252"/>
                <w:spacing w:val="-9"/>
                <w:sz w:val="16"/>
              </w:rPr>
              <w:t> </w:t>
            </w:r>
            <w:r>
              <w:rPr>
                <w:color w:val="313131"/>
                <w:sz w:val="16"/>
              </w:rPr>
              <w:t>OF</w:t>
            </w:r>
            <w:r>
              <w:rPr>
                <w:color w:val="313131"/>
                <w:spacing w:val="-13"/>
                <w:sz w:val="16"/>
              </w:rPr>
              <w:t> </w:t>
            </w:r>
            <w:r>
              <w:rPr>
                <w:color w:val="313131"/>
                <w:sz w:val="16"/>
              </w:rPr>
              <w:t>2029</w:t>
            </w:r>
            <w:r>
              <w:rPr>
                <w:color w:val="313131"/>
                <w:spacing w:val="-6"/>
                <w:sz w:val="16"/>
              </w:rPr>
              <w:t> </w:t>
            </w:r>
            <w:r>
              <w:rPr>
                <w:color w:val="313131"/>
                <w:sz w:val="16"/>
              </w:rPr>
              <w:t>- </w:t>
            </w:r>
            <w:r>
              <w:rPr>
                <w:color w:val="313131"/>
                <w:spacing w:val="-4"/>
                <w:sz w:val="16"/>
              </w:rPr>
              <w:t>SAMS</w:t>
            </w:r>
          </w:p>
        </w:tc>
        <w:tc>
          <w:tcPr>
            <w:tcW w:w="2082" w:type="dxa"/>
          </w:tcPr>
          <w:p>
            <w:pPr>
              <w:pStyle w:val="TableParagraph"/>
              <w:spacing w:before="59"/>
              <w:ind w:right="688"/>
              <w:jc w:val="right"/>
              <w:rPr>
                <w:sz w:val="16"/>
              </w:rPr>
            </w:pPr>
            <w:r>
              <w:rPr>
                <w:color w:val="313131"/>
                <w:spacing w:val="-4"/>
                <w:w w:val="110"/>
                <w:sz w:val="16"/>
              </w:rPr>
              <w:t>0.00</w:t>
            </w:r>
          </w:p>
        </w:tc>
        <w:tc>
          <w:tcPr>
            <w:tcW w:w="1966" w:type="dxa"/>
          </w:tcPr>
          <w:p>
            <w:pPr>
              <w:pStyle w:val="TableParagraph"/>
              <w:spacing w:line="178" w:lineRule="exact" w:before="69"/>
              <w:ind w:right="767"/>
              <w:jc w:val="right"/>
              <w:rPr>
                <w:sz w:val="16"/>
              </w:rPr>
            </w:pPr>
            <w:r>
              <w:rPr>
                <w:color w:val="313131"/>
                <w:spacing w:val="-4"/>
                <w:w w:val="110"/>
                <w:sz w:val="16"/>
              </w:rPr>
              <w:t>0.00</w:t>
            </w:r>
          </w:p>
        </w:tc>
        <w:tc>
          <w:tcPr>
            <w:tcW w:w="1699" w:type="dxa"/>
          </w:tcPr>
          <w:p>
            <w:pPr>
              <w:pStyle w:val="TableParagraph"/>
              <w:spacing w:line="178" w:lineRule="exact" w:before="69"/>
              <w:ind w:right="598"/>
              <w:jc w:val="right"/>
              <w:rPr>
                <w:sz w:val="16"/>
              </w:rPr>
            </w:pPr>
            <w:r>
              <w:rPr>
                <w:color w:val="313131"/>
                <w:spacing w:val="-4"/>
                <w:w w:val="110"/>
                <w:sz w:val="16"/>
              </w:rPr>
              <w:t>0.00</w:t>
            </w:r>
          </w:p>
        </w:tc>
        <w:tc>
          <w:tcPr>
            <w:tcW w:w="1429" w:type="dxa"/>
          </w:tcPr>
          <w:p>
            <w:pPr>
              <w:pStyle w:val="TableParagraph"/>
              <w:spacing w:line="247" w:lineRule="exact"/>
              <w:ind w:right="69"/>
              <w:jc w:val="right"/>
              <w:rPr>
                <w:rFonts w:ascii="Times New Roman"/>
                <w:sz w:val="27"/>
              </w:rPr>
            </w:pPr>
            <w:r>
              <w:rPr>
                <w:rFonts w:ascii="Times New Roman"/>
                <w:color w:val="1C1C1C"/>
                <w:spacing w:val="-2"/>
                <w:w w:val="85"/>
                <w:sz w:val="27"/>
              </w:rPr>
              <w:t>o.oo</w:t>
            </w:r>
            <w:r>
              <w:rPr>
                <w:rFonts w:ascii="Times New Roman"/>
                <w:color w:val="727272"/>
                <w:spacing w:val="-2"/>
                <w:w w:val="85"/>
                <w:sz w:val="27"/>
              </w:rPr>
              <w:t>:</w:t>
            </w:r>
          </w:p>
        </w:tc>
      </w:tr>
      <w:tr>
        <w:trPr>
          <w:trHeight w:val="255" w:hRule="atLeast"/>
        </w:trPr>
        <w:tc>
          <w:tcPr>
            <w:tcW w:w="3668" w:type="dxa"/>
          </w:tcPr>
          <w:p>
            <w:pPr>
              <w:pStyle w:val="TableParagraph"/>
              <w:spacing w:before="43"/>
              <w:ind w:left="54"/>
              <w:rPr>
                <w:sz w:val="16"/>
              </w:rPr>
            </w:pPr>
            <w:r>
              <w:rPr>
                <w:color w:val="313131"/>
                <w:spacing w:val="-2"/>
                <w:w w:val="105"/>
                <w:sz w:val="16"/>
              </w:rPr>
              <w:t>ES</w:t>
            </w:r>
            <w:r>
              <w:rPr>
                <w:color w:val="313131"/>
                <w:spacing w:val="-20"/>
                <w:w w:val="105"/>
                <w:sz w:val="16"/>
              </w:rPr>
              <w:t> </w:t>
            </w:r>
            <w:r>
              <w:rPr>
                <w:color w:val="313131"/>
                <w:spacing w:val="-2"/>
                <w:w w:val="105"/>
                <w:sz w:val="16"/>
              </w:rPr>
              <w:t>CLASS</w:t>
            </w:r>
            <w:r>
              <w:rPr>
                <w:color w:val="313131"/>
                <w:spacing w:val="-24"/>
                <w:w w:val="105"/>
                <w:sz w:val="16"/>
              </w:rPr>
              <w:t> </w:t>
            </w:r>
            <w:r>
              <w:rPr>
                <w:color w:val="313131"/>
                <w:spacing w:val="-2"/>
                <w:w w:val="105"/>
                <w:sz w:val="16"/>
              </w:rPr>
              <w:t>•</w:t>
            </w:r>
            <w:r>
              <w:rPr>
                <w:color w:val="313131"/>
                <w:spacing w:val="-3"/>
                <w:w w:val="105"/>
                <w:sz w:val="16"/>
              </w:rPr>
              <w:t> </w:t>
            </w:r>
            <w:r>
              <w:rPr>
                <w:color w:val="313131"/>
                <w:spacing w:val="-4"/>
                <w:w w:val="105"/>
                <w:sz w:val="16"/>
              </w:rPr>
              <w:t>SAMS</w:t>
            </w:r>
          </w:p>
        </w:tc>
        <w:tc>
          <w:tcPr>
            <w:tcW w:w="2082" w:type="dxa"/>
          </w:tcPr>
          <w:p>
            <w:pPr>
              <w:pStyle w:val="TableParagraph"/>
              <w:spacing w:line="183" w:lineRule="exact" w:before="52"/>
              <w:ind w:right="688"/>
              <w:jc w:val="right"/>
              <w:rPr>
                <w:sz w:val="16"/>
              </w:rPr>
            </w:pPr>
            <w:r>
              <w:rPr>
                <w:color w:val="313131"/>
                <w:spacing w:val="-4"/>
                <w:w w:val="110"/>
                <w:sz w:val="16"/>
              </w:rPr>
              <w:t>0.00</w:t>
            </w:r>
          </w:p>
        </w:tc>
        <w:tc>
          <w:tcPr>
            <w:tcW w:w="1966" w:type="dxa"/>
          </w:tcPr>
          <w:p>
            <w:pPr>
              <w:pStyle w:val="TableParagraph"/>
              <w:spacing w:line="174" w:lineRule="exact" w:before="62"/>
              <w:ind w:right="767"/>
              <w:jc w:val="right"/>
              <w:rPr>
                <w:sz w:val="16"/>
              </w:rPr>
            </w:pPr>
            <w:r>
              <w:rPr>
                <w:color w:val="313131"/>
                <w:spacing w:val="-4"/>
                <w:w w:val="110"/>
                <w:sz w:val="16"/>
              </w:rPr>
              <w:t>0.00</w:t>
            </w:r>
          </w:p>
        </w:tc>
        <w:tc>
          <w:tcPr>
            <w:tcW w:w="1699" w:type="dxa"/>
          </w:tcPr>
          <w:p>
            <w:pPr>
              <w:pStyle w:val="TableParagraph"/>
              <w:spacing w:line="174" w:lineRule="exact" w:before="62"/>
              <w:ind w:right="598"/>
              <w:jc w:val="right"/>
              <w:rPr>
                <w:sz w:val="16"/>
              </w:rPr>
            </w:pPr>
            <w:r>
              <w:rPr>
                <w:color w:val="313131"/>
                <w:spacing w:val="-4"/>
                <w:w w:val="110"/>
                <w:sz w:val="16"/>
              </w:rPr>
              <w:t>0.00</w:t>
            </w:r>
          </w:p>
        </w:tc>
        <w:tc>
          <w:tcPr>
            <w:tcW w:w="1429" w:type="dxa"/>
          </w:tcPr>
          <w:p>
            <w:pPr>
              <w:pStyle w:val="TableParagraph"/>
              <w:spacing w:line="104" w:lineRule="exact"/>
              <w:ind w:right="66"/>
              <w:jc w:val="right"/>
              <w:rPr>
                <w:sz w:val="14"/>
              </w:rPr>
            </w:pPr>
            <w:r>
              <w:rPr>
                <w:color w:val="C1C1C1"/>
                <w:w w:val="102"/>
                <w:sz w:val="14"/>
              </w:rPr>
              <w:t>1</w:t>
            </w:r>
          </w:p>
          <w:p>
            <w:pPr>
              <w:pStyle w:val="TableParagraph"/>
              <w:spacing w:line="132" w:lineRule="exact"/>
              <w:ind w:right="147"/>
              <w:jc w:val="right"/>
              <w:rPr>
                <w:sz w:val="16"/>
              </w:rPr>
            </w:pPr>
            <w:r>
              <w:rPr>
                <w:color w:val="313131"/>
                <w:spacing w:val="-4"/>
                <w:sz w:val="16"/>
              </w:rPr>
              <w:t>0.00</w:t>
            </w:r>
          </w:p>
        </w:tc>
      </w:tr>
      <w:tr>
        <w:trPr>
          <w:trHeight w:val="295" w:hRule="atLeast"/>
        </w:trPr>
        <w:tc>
          <w:tcPr>
            <w:tcW w:w="3668" w:type="dxa"/>
          </w:tcPr>
          <w:p>
            <w:pPr>
              <w:pStyle w:val="TableParagraph"/>
              <w:spacing w:before="37"/>
              <w:ind w:left="54"/>
              <w:rPr>
                <w:sz w:val="16"/>
              </w:rPr>
            </w:pPr>
            <w:r>
              <w:rPr>
                <w:color w:val="313131"/>
                <w:sz w:val="16"/>
              </w:rPr>
              <w:t>FACS </w:t>
            </w:r>
            <w:r>
              <w:rPr>
                <w:color w:val="525252"/>
                <w:sz w:val="16"/>
              </w:rPr>
              <w:t>-</w:t>
            </w:r>
            <w:r>
              <w:rPr>
                <w:color w:val="525252"/>
                <w:spacing w:val="-4"/>
                <w:sz w:val="16"/>
              </w:rPr>
              <w:t>SAMS</w:t>
            </w:r>
          </w:p>
        </w:tc>
        <w:tc>
          <w:tcPr>
            <w:tcW w:w="2082" w:type="dxa"/>
          </w:tcPr>
          <w:p>
            <w:pPr>
              <w:pStyle w:val="TableParagraph"/>
              <w:spacing w:before="47"/>
              <w:ind w:right="690"/>
              <w:jc w:val="right"/>
              <w:rPr>
                <w:sz w:val="16"/>
              </w:rPr>
            </w:pPr>
            <w:r>
              <w:rPr>
                <w:color w:val="313131"/>
                <w:spacing w:val="-4"/>
                <w:w w:val="105"/>
                <w:sz w:val="16"/>
              </w:rPr>
              <w:t>69.29</w:t>
            </w:r>
          </w:p>
        </w:tc>
        <w:tc>
          <w:tcPr>
            <w:tcW w:w="1966" w:type="dxa"/>
          </w:tcPr>
          <w:p>
            <w:pPr>
              <w:pStyle w:val="TableParagraph"/>
              <w:spacing w:before="56"/>
              <w:ind w:right="776"/>
              <w:jc w:val="right"/>
              <w:rPr>
                <w:sz w:val="16"/>
              </w:rPr>
            </w:pPr>
            <w:r>
              <w:rPr>
                <w:color w:val="313131"/>
                <w:spacing w:val="-4"/>
                <w:w w:val="110"/>
                <w:sz w:val="16"/>
              </w:rPr>
              <w:t>0.00</w:t>
            </w:r>
          </w:p>
        </w:tc>
        <w:tc>
          <w:tcPr>
            <w:tcW w:w="1699" w:type="dxa"/>
          </w:tcPr>
          <w:p>
            <w:pPr>
              <w:pStyle w:val="TableParagraph"/>
              <w:spacing w:before="66"/>
              <w:ind w:right="598"/>
              <w:jc w:val="right"/>
              <w:rPr>
                <w:sz w:val="16"/>
              </w:rPr>
            </w:pPr>
            <w:r>
              <w:rPr>
                <w:color w:val="313131"/>
                <w:spacing w:val="-4"/>
                <w:w w:val="110"/>
                <w:sz w:val="16"/>
              </w:rPr>
              <w:t>0.00</w:t>
            </w:r>
          </w:p>
        </w:tc>
        <w:tc>
          <w:tcPr>
            <w:tcW w:w="1429" w:type="dxa"/>
          </w:tcPr>
          <w:p>
            <w:pPr>
              <w:pStyle w:val="TableParagraph"/>
              <w:spacing w:line="180" w:lineRule="exact" w:before="95"/>
              <w:ind w:right="55"/>
              <w:jc w:val="right"/>
              <w:rPr>
                <w:sz w:val="16"/>
              </w:rPr>
            </w:pPr>
            <w:r>
              <w:rPr>
                <w:color w:val="313131"/>
                <w:spacing w:val="-2"/>
                <w:sz w:val="16"/>
              </w:rPr>
              <w:t>69.29</w:t>
            </w:r>
            <w:r>
              <w:rPr>
                <w:color w:val="C1C1C1"/>
                <w:spacing w:val="-2"/>
                <w:sz w:val="16"/>
              </w:rPr>
              <w:t>1</w:t>
            </w:r>
          </w:p>
        </w:tc>
      </w:tr>
      <w:tr>
        <w:trPr>
          <w:trHeight w:val="250" w:hRule="atLeast"/>
        </w:trPr>
        <w:tc>
          <w:tcPr>
            <w:tcW w:w="3668" w:type="dxa"/>
          </w:tcPr>
          <w:p>
            <w:pPr>
              <w:pStyle w:val="TableParagraph"/>
              <w:spacing w:before="11"/>
              <w:ind w:left="59"/>
              <w:rPr>
                <w:sz w:val="16"/>
              </w:rPr>
            </w:pPr>
            <w:r>
              <w:rPr>
                <w:color w:val="313131"/>
                <w:sz w:val="16"/>
              </w:rPr>
              <w:t>GATE</w:t>
            </w:r>
            <w:r>
              <w:rPr>
                <w:color w:val="313131"/>
                <w:spacing w:val="-11"/>
                <w:sz w:val="16"/>
              </w:rPr>
              <w:t> </w:t>
            </w:r>
            <w:r>
              <w:rPr>
                <w:color w:val="313131"/>
                <w:sz w:val="16"/>
              </w:rPr>
              <w:t>CLASS</w:t>
            </w:r>
            <w:r>
              <w:rPr>
                <w:color w:val="313131"/>
                <w:spacing w:val="-10"/>
                <w:sz w:val="16"/>
              </w:rPr>
              <w:t> </w:t>
            </w:r>
            <w:r>
              <w:rPr>
                <w:color w:val="313131"/>
                <w:sz w:val="16"/>
              </w:rPr>
              <w:t>•</w:t>
            </w:r>
            <w:r>
              <w:rPr>
                <w:color w:val="313131"/>
                <w:spacing w:val="8"/>
                <w:sz w:val="16"/>
              </w:rPr>
              <w:t> </w:t>
            </w:r>
            <w:r>
              <w:rPr>
                <w:color w:val="313131"/>
                <w:spacing w:val="-4"/>
                <w:sz w:val="16"/>
              </w:rPr>
              <w:t>SAMS</w:t>
            </w:r>
          </w:p>
        </w:tc>
        <w:tc>
          <w:tcPr>
            <w:tcW w:w="2082" w:type="dxa"/>
          </w:tcPr>
          <w:p>
            <w:pPr>
              <w:pStyle w:val="TableParagraph"/>
              <w:spacing w:before="21"/>
              <w:ind w:right="694"/>
              <w:jc w:val="right"/>
              <w:rPr>
                <w:sz w:val="16"/>
              </w:rPr>
            </w:pPr>
            <w:r>
              <w:rPr>
                <w:color w:val="313131"/>
                <w:spacing w:val="-2"/>
                <w:sz w:val="16"/>
              </w:rPr>
              <w:t>78.95</w:t>
            </w:r>
          </w:p>
        </w:tc>
        <w:tc>
          <w:tcPr>
            <w:tcW w:w="1966" w:type="dxa"/>
          </w:tcPr>
          <w:p>
            <w:pPr>
              <w:pStyle w:val="TableParagraph"/>
              <w:spacing w:before="21"/>
              <w:ind w:right="776"/>
              <w:jc w:val="right"/>
              <w:rPr>
                <w:sz w:val="16"/>
              </w:rPr>
            </w:pPr>
            <w:r>
              <w:rPr>
                <w:color w:val="313131"/>
                <w:spacing w:val="-4"/>
                <w:w w:val="110"/>
                <w:sz w:val="16"/>
              </w:rPr>
              <w:t>0.00</w:t>
            </w:r>
          </w:p>
        </w:tc>
        <w:tc>
          <w:tcPr>
            <w:tcW w:w="1699" w:type="dxa"/>
          </w:tcPr>
          <w:p>
            <w:pPr>
              <w:pStyle w:val="TableParagraph"/>
              <w:spacing w:before="30"/>
              <w:ind w:right="598"/>
              <w:jc w:val="right"/>
              <w:rPr>
                <w:sz w:val="16"/>
              </w:rPr>
            </w:pPr>
            <w:r>
              <w:rPr>
                <w:color w:val="313131"/>
                <w:spacing w:val="-4"/>
                <w:w w:val="110"/>
                <w:sz w:val="16"/>
              </w:rPr>
              <w:t>0.00</w:t>
            </w:r>
          </w:p>
        </w:tc>
        <w:tc>
          <w:tcPr>
            <w:tcW w:w="1429" w:type="dxa"/>
          </w:tcPr>
          <w:p>
            <w:pPr>
              <w:pStyle w:val="TableParagraph"/>
              <w:spacing w:line="180" w:lineRule="exact" w:before="50"/>
              <w:ind w:right="55"/>
              <w:jc w:val="right"/>
              <w:rPr>
                <w:sz w:val="16"/>
              </w:rPr>
            </w:pPr>
            <w:r>
              <w:rPr>
                <w:color w:val="1C1C1C"/>
                <w:spacing w:val="-2"/>
                <w:sz w:val="16"/>
              </w:rPr>
              <w:t>78.95</w:t>
            </w:r>
            <w:r>
              <w:rPr>
                <w:color w:val="ACACAC"/>
                <w:spacing w:val="-2"/>
                <w:sz w:val="16"/>
              </w:rPr>
              <w:t>1</w:t>
            </w:r>
          </w:p>
        </w:tc>
      </w:tr>
      <w:tr>
        <w:trPr>
          <w:trHeight w:val="255" w:hRule="atLeast"/>
        </w:trPr>
        <w:tc>
          <w:tcPr>
            <w:tcW w:w="3668" w:type="dxa"/>
          </w:tcPr>
          <w:p>
            <w:pPr>
              <w:pStyle w:val="TableParagraph"/>
              <w:spacing w:before="11"/>
              <w:ind w:left="54"/>
              <w:rPr>
                <w:sz w:val="16"/>
              </w:rPr>
            </w:pPr>
            <w:r>
              <w:rPr>
                <w:color w:val="1C1C1C"/>
                <w:spacing w:val="-4"/>
                <w:w w:val="105"/>
                <w:sz w:val="16"/>
              </w:rPr>
              <w:t>HEAL</w:t>
            </w:r>
            <w:r>
              <w:rPr>
                <w:color w:val="313131"/>
                <w:spacing w:val="-4"/>
                <w:w w:val="105"/>
                <w:sz w:val="16"/>
              </w:rPr>
              <w:t>TH</w:t>
            </w:r>
            <w:r>
              <w:rPr>
                <w:color w:val="313131"/>
                <w:spacing w:val="-16"/>
                <w:w w:val="105"/>
                <w:sz w:val="16"/>
              </w:rPr>
              <w:t> </w:t>
            </w:r>
            <w:r>
              <w:rPr>
                <w:color w:val="313131"/>
                <w:spacing w:val="-4"/>
                <w:w w:val="105"/>
                <w:sz w:val="16"/>
              </w:rPr>
              <w:t>AND</w:t>
            </w:r>
            <w:r>
              <w:rPr>
                <w:color w:val="313131"/>
                <w:spacing w:val="-20"/>
                <w:w w:val="105"/>
                <w:sz w:val="16"/>
              </w:rPr>
              <w:t> </w:t>
            </w:r>
            <w:r>
              <w:rPr>
                <w:color w:val="313131"/>
                <w:spacing w:val="-4"/>
                <w:w w:val="105"/>
                <w:sz w:val="16"/>
              </w:rPr>
              <w:t>PE</w:t>
            </w:r>
            <w:r>
              <w:rPr>
                <w:color w:val="313131"/>
                <w:spacing w:val="-11"/>
                <w:w w:val="105"/>
                <w:sz w:val="16"/>
              </w:rPr>
              <w:t> </w:t>
            </w:r>
            <w:r>
              <w:rPr>
                <w:color w:val="313131"/>
                <w:spacing w:val="-4"/>
                <w:w w:val="105"/>
                <w:sz w:val="16"/>
              </w:rPr>
              <w:t>CLUB</w:t>
            </w:r>
            <w:r>
              <w:rPr>
                <w:color w:val="313131"/>
                <w:spacing w:val="-11"/>
                <w:w w:val="105"/>
                <w:sz w:val="16"/>
              </w:rPr>
              <w:t> </w:t>
            </w:r>
            <w:r>
              <w:rPr>
                <w:color w:val="525252"/>
                <w:spacing w:val="-4"/>
                <w:w w:val="105"/>
                <w:sz w:val="16"/>
              </w:rPr>
              <w:t>-</w:t>
            </w:r>
            <w:r>
              <w:rPr>
                <w:color w:val="525252"/>
                <w:spacing w:val="8"/>
                <w:w w:val="105"/>
                <w:sz w:val="16"/>
              </w:rPr>
              <w:t> </w:t>
            </w:r>
            <w:r>
              <w:rPr>
                <w:color w:val="313131"/>
                <w:spacing w:val="-4"/>
                <w:w w:val="105"/>
                <w:sz w:val="16"/>
              </w:rPr>
              <w:t>SAMS</w:t>
            </w:r>
          </w:p>
        </w:tc>
        <w:tc>
          <w:tcPr>
            <w:tcW w:w="2082" w:type="dxa"/>
          </w:tcPr>
          <w:p>
            <w:pPr>
              <w:pStyle w:val="TableParagraph"/>
              <w:spacing w:before="21"/>
              <w:ind w:right="697"/>
              <w:jc w:val="right"/>
              <w:rPr>
                <w:sz w:val="16"/>
              </w:rPr>
            </w:pPr>
            <w:r>
              <w:rPr>
                <w:color w:val="313131"/>
                <w:spacing w:val="-2"/>
                <w:sz w:val="16"/>
              </w:rPr>
              <w:t>5,067.02</w:t>
            </w:r>
          </w:p>
        </w:tc>
        <w:tc>
          <w:tcPr>
            <w:tcW w:w="1966" w:type="dxa"/>
          </w:tcPr>
          <w:p>
            <w:pPr>
              <w:pStyle w:val="TableParagraph"/>
              <w:spacing w:before="30"/>
              <w:ind w:right="776"/>
              <w:jc w:val="right"/>
              <w:rPr>
                <w:sz w:val="16"/>
              </w:rPr>
            </w:pPr>
            <w:r>
              <w:rPr>
                <w:color w:val="313131"/>
                <w:spacing w:val="-4"/>
                <w:w w:val="110"/>
                <w:sz w:val="16"/>
              </w:rPr>
              <w:t>0.00</w:t>
            </w:r>
          </w:p>
        </w:tc>
        <w:tc>
          <w:tcPr>
            <w:tcW w:w="1699" w:type="dxa"/>
          </w:tcPr>
          <w:p>
            <w:pPr>
              <w:pStyle w:val="TableParagraph"/>
              <w:spacing w:before="30"/>
              <w:ind w:right="598"/>
              <w:jc w:val="right"/>
              <w:rPr>
                <w:sz w:val="16"/>
              </w:rPr>
            </w:pPr>
            <w:r>
              <w:rPr>
                <w:color w:val="313131"/>
                <w:spacing w:val="-4"/>
                <w:w w:val="110"/>
                <w:sz w:val="16"/>
              </w:rPr>
              <w:t>0.00</w:t>
            </w:r>
          </w:p>
        </w:tc>
        <w:tc>
          <w:tcPr>
            <w:tcW w:w="1429" w:type="dxa"/>
          </w:tcPr>
          <w:p>
            <w:pPr>
              <w:pStyle w:val="TableParagraph"/>
              <w:spacing w:before="50"/>
              <w:ind w:right="103"/>
              <w:jc w:val="right"/>
              <w:rPr>
                <w:sz w:val="16"/>
              </w:rPr>
            </w:pPr>
            <w:r>
              <w:rPr>
                <w:color w:val="313131"/>
                <w:spacing w:val="-2"/>
                <w:sz w:val="16"/>
              </w:rPr>
              <w:t>5</w:t>
            </w:r>
            <w:r>
              <w:rPr>
                <w:color w:val="525252"/>
                <w:spacing w:val="-2"/>
                <w:sz w:val="16"/>
              </w:rPr>
              <w:t>,</w:t>
            </w:r>
            <w:r>
              <w:rPr>
                <w:color w:val="313131"/>
                <w:spacing w:val="-2"/>
                <w:sz w:val="16"/>
              </w:rPr>
              <w:t>067.02</w:t>
            </w:r>
            <w:r>
              <w:rPr>
                <w:color w:val="ACACAC"/>
                <w:spacing w:val="-2"/>
                <w:sz w:val="16"/>
              </w:rPr>
              <w:t>'</w:t>
            </w:r>
          </w:p>
        </w:tc>
      </w:tr>
      <w:tr>
        <w:trPr>
          <w:trHeight w:val="255" w:hRule="atLeast"/>
        </w:trPr>
        <w:tc>
          <w:tcPr>
            <w:tcW w:w="3668" w:type="dxa"/>
          </w:tcPr>
          <w:p>
            <w:pPr>
              <w:pStyle w:val="TableParagraph"/>
              <w:spacing w:before="16"/>
              <w:ind w:left="54"/>
              <w:rPr>
                <w:sz w:val="16"/>
              </w:rPr>
            </w:pPr>
            <w:r>
              <w:rPr>
                <w:color w:val="313131"/>
                <w:sz w:val="16"/>
              </w:rPr>
              <w:t>HISTORY</w:t>
            </w:r>
            <w:r>
              <w:rPr>
                <w:color w:val="313131"/>
                <w:spacing w:val="-3"/>
                <w:sz w:val="16"/>
              </w:rPr>
              <w:t> </w:t>
            </w:r>
            <w:r>
              <w:rPr>
                <w:color w:val="313131"/>
                <w:sz w:val="16"/>
              </w:rPr>
              <w:t>CLUB</w:t>
            </w:r>
            <w:r>
              <w:rPr>
                <w:color w:val="313131"/>
                <w:spacing w:val="-12"/>
                <w:sz w:val="16"/>
              </w:rPr>
              <w:t> </w:t>
            </w:r>
            <w:r>
              <w:rPr>
                <w:color w:val="313131"/>
                <w:sz w:val="16"/>
              </w:rPr>
              <w:t>-</w:t>
            </w:r>
            <w:r>
              <w:rPr>
                <w:color w:val="313131"/>
                <w:spacing w:val="40"/>
                <w:sz w:val="16"/>
              </w:rPr>
              <w:t> </w:t>
            </w:r>
            <w:r>
              <w:rPr>
                <w:color w:val="313131"/>
                <w:spacing w:val="-4"/>
                <w:sz w:val="16"/>
              </w:rPr>
              <w:t>SAMS</w:t>
            </w:r>
          </w:p>
        </w:tc>
        <w:tc>
          <w:tcPr>
            <w:tcW w:w="2082" w:type="dxa"/>
          </w:tcPr>
          <w:p>
            <w:pPr>
              <w:pStyle w:val="TableParagraph"/>
              <w:spacing w:before="26"/>
              <w:ind w:right="694"/>
              <w:jc w:val="right"/>
              <w:rPr>
                <w:sz w:val="16"/>
              </w:rPr>
            </w:pPr>
            <w:r>
              <w:rPr>
                <w:color w:val="1C1C1C"/>
                <w:spacing w:val="-2"/>
                <w:sz w:val="16"/>
              </w:rPr>
              <w:t>424.48</w:t>
            </w:r>
          </w:p>
        </w:tc>
        <w:tc>
          <w:tcPr>
            <w:tcW w:w="1966" w:type="dxa"/>
          </w:tcPr>
          <w:p>
            <w:pPr>
              <w:pStyle w:val="TableParagraph"/>
              <w:spacing w:before="26"/>
              <w:ind w:right="776"/>
              <w:jc w:val="right"/>
              <w:rPr>
                <w:sz w:val="16"/>
              </w:rPr>
            </w:pPr>
            <w:r>
              <w:rPr>
                <w:color w:val="313131"/>
                <w:spacing w:val="-4"/>
                <w:w w:val="110"/>
                <w:sz w:val="16"/>
              </w:rPr>
              <w:t>0.00</w:t>
            </w:r>
          </w:p>
        </w:tc>
        <w:tc>
          <w:tcPr>
            <w:tcW w:w="1699" w:type="dxa"/>
          </w:tcPr>
          <w:p>
            <w:pPr>
              <w:pStyle w:val="TableParagraph"/>
              <w:spacing w:before="35"/>
              <w:ind w:right="598"/>
              <w:jc w:val="right"/>
              <w:rPr>
                <w:sz w:val="16"/>
              </w:rPr>
            </w:pPr>
            <w:r>
              <w:rPr>
                <w:color w:val="313131"/>
                <w:spacing w:val="-4"/>
                <w:w w:val="110"/>
                <w:sz w:val="16"/>
              </w:rPr>
              <w:t>0.00</w:t>
            </w:r>
          </w:p>
        </w:tc>
        <w:tc>
          <w:tcPr>
            <w:tcW w:w="1429" w:type="dxa"/>
          </w:tcPr>
          <w:p>
            <w:pPr>
              <w:pStyle w:val="TableParagraph"/>
              <w:spacing w:before="45"/>
              <w:ind w:right="99"/>
              <w:jc w:val="right"/>
              <w:rPr>
                <w:sz w:val="16"/>
              </w:rPr>
            </w:pPr>
            <w:r>
              <w:rPr>
                <w:color w:val="1C1C1C"/>
                <w:spacing w:val="-2"/>
                <w:sz w:val="16"/>
              </w:rPr>
              <w:t>424.48</w:t>
            </w:r>
            <w:r>
              <w:rPr>
                <w:color w:val="ACACAC"/>
                <w:spacing w:val="-2"/>
                <w:sz w:val="16"/>
              </w:rPr>
              <w:t>!</w:t>
            </w:r>
          </w:p>
        </w:tc>
      </w:tr>
      <w:tr>
        <w:trPr>
          <w:trHeight w:val="216" w:hRule="atLeast"/>
        </w:trPr>
        <w:tc>
          <w:tcPr>
            <w:tcW w:w="3668" w:type="dxa"/>
          </w:tcPr>
          <w:p>
            <w:pPr>
              <w:pStyle w:val="TableParagraph"/>
              <w:spacing w:line="176" w:lineRule="exact" w:before="21"/>
              <w:ind w:left="52"/>
              <w:rPr>
                <w:sz w:val="16"/>
              </w:rPr>
            </w:pPr>
            <w:r>
              <w:rPr>
                <w:color w:val="1C1C1C"/>
                <w:sz w:val="16"/>
              </w:rPr>
              <w:t>INTRA</w:t>
            </w:r>
            <w:r>
              <w:rPr>
                <w:color w:val="1C1C1C"/>
                <w:spacing w:val="-11"/>
                <w:sz w:val="16"/>
              </w:rPr>
              <w:t> </w:t>
            </w:r>
            <w:r>
              <w:rPr>
                <w:color w:val="313131"/>
                <w:sz w:val="16"/>
              </w:rPr>
              <w:t>DISTRICT</w:t>
            </w:r>
            <w:r>
              <w:rPr>
                <w:color w:val="313131"/>
                <w:spacing w:val="-3"/>
                <w:sz w:val="16"/>
              </w:rPr>
              <w:t> </w:t>
            </w:r>
            <w:r>
              <w:rPr>
                <w:color w:val="313131"/>
                <w:spacing w:val="-2"/>
                <w:sz w:val="16"/>
              </w:rPr>
              <w:t>OBLIGATION</w:t>
            </w:r>
          </w:p>
        </w:tc>
        <w:tc>
          <w:tcPr>
            <w:tcW w:w="2082" w:type="dxa"/>
          </w:tcPr>
          <w:p>
            <w:pPr>
              <w:pStyle w:val="TableParagraph"/>
              <w:spacing w:line="176" w:lineRule="exact" w:before="21"/>
              <w:ind w:right="689"/>
              <w:jc w:val="right"/>
              <w:rPr>
                <w:sz w:val="16"/>
              </w:rPr>
            </w:pPr>
            <w:r>
              <w:rPr>
                <w:color w:val="1C1C1C"/>
                <w:spacing w:val="-2"/>
                <w:w w:val="105"/>
                <w:sz w:val="16"/>
              </w:rPr>
              <w:t>567.71</w:t>
            </w:r>
          </w:p>
        </w:tc>
        <w:tc>
          <w:tcPr>
            <w:tcW w:w="1966" w:type="dxa"/>
          </w:tcPr>
          <w:p>
            <w:pPr>
              <w:pStyle w:val="TableParagraph"/>
              <w:spacing w:line="166" w:lineRule="exact" w:before="30"/>
              <w:ind w:right="776"/>
              <w:jc w:val="right"/>
              <w:rPr>
                <w:sz w:val="16"/>
              </w:rPr>
            </w:pPr>
            <w:r>
              <w:rPr>
                <w:color w:val="1C1C1C"/>
                <w:spacing w:val="-4"/>
                <w:w w:val="110"/>
                <w:sz w:val="16"/>
              </w:rPr>
              <w:t>0.00</w:t>
            </w:r>
          </w:p>
        </w:tc>
        <w:tc>
          <w:tcPr>
            <w:tcW w:w="1699" w:type="dxa"/>
          </w:tcPr>
          <w:p>
            <w:pPr>
              <w:pStyle w:val="TableParagraph"/>
              <w:spacing w:line="166" w:lineRule="exact" w:before="30"/>
              <w:ind w:right="598"/>
              <w:jc w:val="right"/>
              <w:rPr>
                <w:sz w:val="16"/>
              </w:rPr>
            </w:pPr>
            <w:r>
              <w:rPr>
                <w:color w:val="1C1C1C"/>
                <w:spacing w:val="-4"/>
                <w:w w:val="110"/>
                <w:sz w:val="16"/>
              </w:rPr>
              <w:t>0.00</w:t>
            </w:r>
          </w:p>
        </w:tc>
        <w:tc>
          <w:tcPr>
            <w:tcW w:w="1429" w:type="dxa"/>
          </w:tcPr>
          <w:p>
            <w:pPr>
              <w:pStyle w:val="TableParagraph"/>
              <w:spacing w:line="65" w:lineRule="exact"/>
              <w:ind w:right="117"/>
              <w:jc w:val="right"/>
              <w:rPr>
                <w:sz w:val="12"/>
              </w:rPr>
            </w:pPr>
            <w:r>
              <w:rPr>
                <w:color w:val="C1C1C1"/>
                <w:w w:val="108"/>
                <w:sz w:val="12"/>
              </w:rPr>
              <w:t>I</w:t>
            </w:r>
          </w:p>
          <w:p>
            <w:pPr>
              <w:pStyle w:val="TableParagraph"/>
              <w:spacing w:line="131" w:lineRule="exact"/>
              <w:ind w:left="796"/>
              <w:rPr>
                <w:sz w:val="16"/>
              </w:rPr>
            </w:pPr>
            <w:r>
              <w:rPr>
                <w:color w:val="1C1C1C"/>
                <w:spacing w:val="-2"/>
                <w:sz w:val="16"/>
              </w:rPr>
              <w:t>567.71</w:t>
            </w:r>
            <w:r>
              <w:rPr>
                <w:color w:val="C1C1C1"/>
                <w:spacing w:val="-2"/>
                <w:sz w:val="16"/>
              </w:rPr>
              <w:t>:</w:t>
            </w:r>
          </w:p>
        </w:tc>
      </w:tr>
      <w:tr>
        <w:trPr>
          <w:trHeight w:val="300" w:hRule="atLeast"/>
        </w:trPr>
        <w:tc>
          <w:tcPr>
            <w:tcW w:w="3668" w:type="dxa"/>
          </w:tcPr>
          <w:p>
            <w:pPr>
              <w:pStyle w:val="TableParagraph"/>
              <w:spacing w:before="54"/>
              <w:ind w:left="57"/>
              <w:rPr>
                <w:sz w:val="16"/>
              </w:rPr>
            </w:pPr>
            <w:r>
              <w:rPr>
                <w:color w:val="1C1C1C"/>
                <w:sz w:val="16"/>
              </w:rPr>
              <w:t>lnterfund</w:t>
            </w:r>
            <w:r>
              <w:rPr>
                <w:color w:val="1C1C1C"/>
                <w:spacing w:val="-5"/>
                <w:sz w:val="16"/>
              </w:rPr>
              <w:t> </w:t>
            </w:r>
            <w:r>
              <w:rPr>
                <w:color w:val="1C1C1C"/>
                <w:sz w:val="16"/>
              </w:rPr>
              <w:t>Accounts</w:t>
            </w:r>
            <w:r>
              <w:rPr>
                <w:color w:val="1C1C1C"/>
                <w:spacing w:val="-13"/>
                <w:sz w:val="16"/>
              </w:rPr>
              <w:t> </w:t>
            </w:r>
            <w:r>
              <w:rPr>
                <w:color w:val="313131"/>
                <w:spacing w:val="-2"/>
                <w:sz w:val="16"/>
              </w:rPr>
              <w:t>Receivable</w:t>
            </w:r>
          </w:p>
        </w:tc>
        <w:tc>
          <w:tcPr>
            <w:tcW w:w="2082" w:type="dxa"/>
          </w:tcPr>
          <w:p>
            <w:pPr>
              <w:pStyle w:val="TableParagraph"/>
              <w:spacing w:before="64"/>
              <w:ind w:right="679"/>
              <w:jc w:val="right"/>
              <w:rPr>
                <w:sz w:val="16"/>
              </w:rPr>
            </w:pPr>
            <w:r>
              <w:rPr>
                <w:color w:val="313131"/>
                <w:spacing w:val="-4"/>
                <w:w w:val="110"/>
                <w:sz w:val="16"/>
              </w:rPr>
              <w:t>0.00</w:t>
            </w:r>
          </w:p>
        </w:tc>
        <w:tc>
          <w:tcPr>
            <w:tcW w:w="1966" w:type="dxa"/>
          </w:tcPr>
          <w:p>
            <w:pPr>
              <w:pStyle w:val="TableParagraph"/>
              <w:spacing w:before="64"/>
              <w:ind w:right="767"/>
              <w:jc w:val="right"/>
              <w:rPr>
                <w:sz w:val="16"/>
              </w:rPr>
            </w:pPr>
            <w:r>
              <w:rPr>
                <w:color w:val="1C1C1C"/>
                <w:spacing w:val="-4"/>
                <w:w w:val="110"/>
                <w:sz w:val="16"/>
              </w:rPr>
              <w:t>0.00</w:t>
            </w:r>
          </w:p>
        </w:tc>
        <w:tc>
          <w:tcPr>
            <w:tcW w:w="1699" w:type="dxa"/>
          </w:tcPr>
          <w:p>
            <w:pPr>
              <w:pStyle w:val="TableParagraph"/>
              <w:spacing w:before="74"/>
              <w:ind w:right="588"/>
              <w:jc w:val="right"/>
              <w:rPr>
                <w:sz w:val="16"/>
              </w:rPr>
            </w:pPr>
            <w:r>
              <w:rPr>
                <w:color w:val="313131"/>
                <w:spacing w:val="-4"/>
                <w:w w:val="110"/>
                <w:sz w:val="16"/>
              </w:rPr>
              <w:t>0.00</w:t>
            </w:r>
          </w:p>
        </w:tc>
        <w:tc>
          <w:tcPr>
            <w:tcW w:w="1429" w:type="dxa"/>
          </w:tcPr>
          <w:p>
            <w:pPr>
              <w:pStyle w:val="TableParagraph"/>
              <w:spacing w:line="281" w:lineRule="exact"/>
              <w:ind w:right="110"/>
              <w:jc w:val="right"/>
              <w:rPr>
                <w:rFonts w:ascii="Times New Roman"/>
                <w:sz w:val="27"/>
              </w:rPr>
            </w:pPr>
            <w:r>
              <w:rPr>
                <w:rFonts w:ascii="Times New Roman"/>
                <w:color w:val="313131"/>
                <w:spacing w:val="-2"/>
                <w:w w:val="75"/>
                <w:sz w:val="27"/>
              </w:rPr>
              <w:t>o.oo'</w:t>
            </w:r>
          </w:p>
        </w:tc>
      </w:tr>
      <w:tr>
        <w:trPr>
          <w:trHeight w:val="242" w:hRule="atLeast"/>
        </w:trPr>
        <w:tc>
          <w:tcPr>
            <w:tcW w:w="3668" w:type="dxa"/>
          </w:tcPr>
          <w:p>
            <w:pPr>
              <w:pStyle w:val="TableParagraph"/>
              <w:spacing w:before="4"/>
              <w:ind w:left="53"/>
              <w:rPr>
                <w:sz w:val="16"/>
              </w:rPr>
            </w:pPr>
            <w:r>
              <w:rPr>
                <w:color w:val="1C1C1C"/>
                <w:w w:val="105"/>
                <w:sz w:val="16"/>
              </w:rPr>
              <w:t>JAPANESE</w:t>
            </w:r>
            <w:r>
              <w:rPr>
                <w:color w:val="1C1C1C"/>
                <w:spacing w:val="-5"/>
                <w:w w:val="105"/>
                <w:sz w:val="16"/>
              </w:rPr>
              <w:t> </w:t>
            </w:r>
            <w:r>
              <w:rPr>
                <w:color w:val="313131"/>
                <w:w w:val="105"/>
                <w:sz w:val="16"/>
              </w:rPr>
              <w:t>CLUB·</w:t>
            </w:r>
            <w:r>
              <w:rPr>
                <w:color w:val="313131"/>
                <w:spacing w:val="-30"/>
                <w:w w:val="105"/>
                <w:sz w:val="16"/>
              </w:rPr>
              <w:t> </w:t>
            </w:r>
            <w:r>
              <w:rPr>
                <w:color w:val="313131"/>
                <w:spacing w:val="-4"/>
                <w:w w:val="105"/>
                <w:sz w:val="16"/>
              </w:rPr>
              <w:t>SAMS</w:t>
            </w:r>
          </w:p>
        </w:tc>
        <w:tc>
          <w:tcPr>
            <w:tcW w:w="2082" w:type="dxa"/>
          </w:tcPr>
          <w:p>
            <w:pPr>
              <w:pStyle w:val="TableParagraph"/>
              <w:spacing w:before="13"/>
              <w:ind w:right="690"/>
              <w:jc w:val="right"/>
              <w:rPr>
                <w:sz w:val="16"/>
              </w:rPr>
            </w:pPr>
            <w:r>
              <w:rPr>
                <w:color w:val="1C1C1C"/>
                <w:spacing w:val="-2"/>
                <w:w w:val="105"/>
                <w:sz w:val="16"/>
              </w:rPr>
              <w:t>104.21</w:t>
            </w:r>
          </w:p>
        </w:tc>
        <w:tc>
          <w:tcPr>
            <w:tcW w:w="1966" w:type="dxa"/>
          </w:tcPr>
          <w:p>
            <w:pPr>
              <w:pStyle w:val="TableParagraph"/>
              <w:spacing w:before="13"/>
              <w:ind w:right="767"/>
              <w:jc w:val="right"/>
              <w:rPr>
                <w:sz w:val="16"/>
              </w:rPr>
            </w:pPr>
            <w:r>
              <w:rPr>
                <w:color w:val="313131"/>
                <w:spacing w:val="-4"/>
                <w:w w:val="110"/>
                <w:sz w:val="16"/>
              </w:rPr>
              <w:t>0.00</w:t>
            </w:r>
          </w:p>
        </w:tc>
        <w:tc>
          <w:tcPr>
            <w:tcW w:w="1699" w:type="dxa"/>
          </w:tcPr>
          <w:p>
            <w:pPr>
              <w:pStyle w:val="TableParagraph"/>
              <w:spacing w:before="23"/>
              <w:ind w:right="588"/>
              <w:jc w:val="right"/>
              <w:rPr>
                <w:sz w:val="16"/>
              </w:rPr>
            </w:pPr>
            <w:r>
              <w:rPr>
                <w:color w:val="313131"/>
                <w:spacing w:val="-4"/>
                <w:w w:val="110"/>
                <w:sz w:val="16"/>
              </w:rPr>
              <w:t>0.00</w:t>
            </w:r>
          </w:p>
        </w:tc>
        <w:tc>
          <w:tcPr>
            <w:tcW w:w="1429" w:type="dxa"/>
          </w:tcPr>
          <w:p>
            <w:pPr>
              <w:pStyle w:val="TableParagraph"/>
              <w:spacing w:before="32"/>
              <w:ind w:right="55"/>
              <w:jc w:val="right"/>
              <w:rPr>
                <w:sz w:val="16"/>
              </w:rPr>
            </w:pPr>
            <w:r>
              <w:rPr>
                <w:color w:val="1C1C1C"/>
                <w:spacing w:val="-2"/>
                <w:sz w:val="16"/>
              </w:rPr>
              <w:t>104.21</w:t>
            </w:r>
            <w:r>
              <w:rPr>
                <w:color w:val="ACACAC"/>
                <w:spacing w:val="-2"/>
                <w:sz w:val="16"/>
              </w:rPr>
              <w:t>1</w:t>
            </w:r>
          </w:p>
        </w:tc>
      </w:tr>
      <w:tr>
        <w:trPr>
          <w:trHeight w:val="234" w:hRule="atLeast"/>
        </w:trPr>
        <w:tc>
          <w:tcPr>
            <w:tcW w:w="3668" w:type="dxa"/>
          </w:tcPr>
          <w:p>
            <w:pPr>
              <w:pStyle w:val="TableParagraph"/>
              <w:spacing w:before="21"/>
              <w:ind w:left="53"/>
              <w:rPr>
                <w:sz w:val="16"/>
              </w:rPr>
            </w:pPr>
            <w:r>
              <w:rPr>
                <w:color w:val="313131"/>
                <w:sz w:val="16"/>
              </w:rPr>
              <w:t>JUNIOR</w:t>
            </w:r>
            <w:r>
              <w:rPr>
                <w:color w:val="313131"/>
                <w:spacing w:val="-14"/>
                <w:sz w:val="16"/>
              </w:rPr>
              <w:t> </w:t>
            </w:r>
            <w:r>
              <w:rPr>
                <w:color w:val="313131"/>
                <w:sz w:val="16"/>
              </w:rPr>
              <w:t>CLASSIC</w:t>
            </w:r>
            <w:r>
              <w:rPr>
                <w:color w:val="313131"/>
                <w:spacing w:val="-8"/>
                <w:sz w:val="16"/>
              </w:rPr>
              <w:t> </w:t>
            </w:r>
            <w:r>
              <w:rPr>
                <w:color w:val="1C1C1C"/>
                <w:sz w:val="16"/>
              </w:rPr>
              <w:t>LEAGUE</w:t>
            </w:r>
            <w:r>
              <w:rPr>
                <w:color w:val="1C1C1C"/>
                <w:spacing w:val="-9"/>
                <w:sz w:val="16"/>
              </w:rPr>
              <w:t> </w:t>
            </w:r>
            <w:r>
              <w:rPr>
                <w:color w:val="1C1C1C"/>
                <w:sz w:val="16"/>
              </w:rPr>
              <w:t>•</w:t>
            </w:r>
            <w:r>
              <w:rPr>
                <w:color w:val="1C1C1C"/>
                <w:spacing w:val="8"/>
                <w:sz w:val="16"/>
              </w:rPr>
              <w:t> </w:t>
            </w:r>
            <w:r>
              <w:rPr>
                <w:color w:val="313131"/>
                <w:spacing w:val="-4"/>
                <w:sz w:val="16"/>
              </w:rPr>
              <w:t>SAMS</w:t>
            </w:r>
          </w:p>
        </w:tc>
        <w:tc>
          <w:tcPr>
            <w:tcW w:w="2082" w:type="dxa"/>
          </w:tcPr>
          <w:p>
            <w:pPr>
              <w:pStyle w:val="TableParagraph"/>
              <w:spacing w:before="21"/>
              <w:ind w:right="686"/>
              <w:jc w:val="right"/>
              <w:rPr>
                <w:sz w:val="16"/>
              </w:rPr>
            </w:pPr>
            <w:r>
              <w:rPr>
                <w:color w:val="313131"/>
                <w:spacing w:val="-4"/>
                <w:w w:val="105"/>
                <w:sz w:val="16"/>
              </w:rPr>
              <w:t>67.41</w:t>
            </w:r>
          </w:p>
        </w:tc>
        <w:tc>
          <w:tcPr>
            <w:tcW w:w="1966" w:type="dxa"/>
          </w:tcPr>
          <w:p>
            <w:pPr>
              <w:pStyle w:val="TableParagraph"/>
              <w:spacing w:before="30"/>
              <w:ind w:right="767"/>
              <w:jc w:val="right"/>
              <w:rPr>
                <w:sz w:val="16"/>
              </w:rPr>
            </w:pPr>
            <w:r>
              <w:rPr>
                <w:color w:val="313131"/>
                <w:spacing w:val="-4"/>
                <w:w w:val="110"/>
                <w:sz w:val="16"/>
              </w:rPr>
              <w:t>0.00</w:t>
            </w:r>
          </w:p>
        </w:tc>
        <w:tc>
          <w:tcPr>
            <w:tcW w:w="1699" w:type="dxa"/>
          </w:tcPr>
          <w:p>
            <w:pPr>
              <w:pStyle w:val="TableParagraph"/>
              <w:spacing w:before="30"/>
              <w:ind w:right="588"/>
              <w:jc w:val="right"/>
              <w:rPr>
                <w:sz w:val="16"/>
              </w:rPr>
            </w:pPr>
            <w:r>
              <w:rPr>
                <w:color w:val="313131"/>
                <w:spacing w:val="-4"/>
                <w:w w:val="110"/>
                <w:sz w:val="16"/>
              </w:rPr>
              <w:t>0.00</w:t>
            </w:r>
          </w:p>
        </w:tc>
        <w:tc>
          <w:tcPr>
            <w:tcW w:w="1429" w:type="dxa"/>
          </w:tcPr>
          <w:p>
            <w:pPr>
              <w:pStyle w:val="TableParagraph"/>
              <w:spacing w:before="30"/>
              <w:ind w:right="55"/>
              <w:jc w:val="right"/>
              <w:rPr>
                <w:sz w:val="16"/>
              </w:rPr>
            </w:pPr>
            <w:r>
              <w:rPr>
                <w:color w:val="313131"/>
                <w:spacing w:val="-2"/>
                <w:sz w:val="16"/>
              </w:rPr>
              <w:t>67.4</w:t>
            </w:r>
            <w:r>
              <w:rPr>
                <w:spacing w:val="-2"/>
                <w:sz w:val="16"/>
              </w:rPr>
              <w:t>1</w:t>
            </w:r>
            <w:r>
              <w:rPr>
                <w:color w:val="C1C1C1"/>
                <w:spacing w:val="-2"/>
                <w:sz w:val="16"/>
              </w:rPr>
              <w:t>1</w:t>
            </w:r>
          </w:p>
        </w:tc>
      </w:tr>
      <w:tr>
        <w:trPr>
          <w:trHeight w:val="239" w:hRule="atLeast"/>
        </w:trPr>
        <w:tc>
          <w:tcPr>
            <w:tcW w:w="3668" w:type="dxa"/>
          </w:tcPr>
          <w:p>
            <w:pPr>
              <w:pStyle w:val="TableParagraph"/>
              <w:spacing w:line="174" w:lineRule="exact" w:before="46"/>
              <w:ind w:left="55"/>
              <w:rPr>
                <w:sz w:val="16"/>
              </w:rPr>
            </w:pPr>
            <w:r>
              <w:rPr>
                <w:color w:val="313131"/>
                <w:sz w:val="16"/>
              </w:rPr>
              <w:t>LIBRARY</w:t>
            </w:r>
            <w:r>
              <w:rPr>
                <w:color w:val="313131"/>
                <w:spacing w:val="-8"/>
                <w:sz w:val="16"/>
              </w:rPr>
              <w:t> </w:t>
            </w:r>
            <w:r>
              <w:rPr>
                <w:color w:val="313131"/>
                <w:sz w:val="16"/>
              </w:rPr>
              <w:t>CLUB</w:t>
            </w:r>
            <w:r>
              <w:rPr>
                <w:color w:val="313131"/>
                <w:spacing w:val="-15"/>
                <w:sz w:val="16"/>
              </w:rPr>
              <w:t> </w:t>
            </w:r>
            <w:r>
              <w:rPr>
                <w:color w:val="525252"/>
                <w:sz w:val="16"/>
              </w:rPr>
              <w:t>•</w:t>
            </w:r>
            <w:r>
              <w:rPr>
                <w:color w:val="525252"/>
                <w:spacing w:val="3"/>
                <w:sz w:val="16"/>
              </w:rPr>
              <w:t> </w:t>
            </w:r>
            <w:r>
              <w:rPr>
                <w:color w:val="313131"/>
                <w:spacing w:val="-4"/>
                <w:sz w:val="16"/>
              </w:rPr>
              <w:t>SAMS</w:t>
            </w:r>
          </w:p>
        </w:tc>
        <w:tc>
          <w:tcPr>
            <w:tcW w:w="2082" w:type="dxa"/>
          </w:tcPr>
          <w:p>
            <w:pPr>
              <w:pStyle w:val="TableParagraph"/>
              <w:spacing w:line="174" w:lineRule="exact" w:before="46"/>
              <w:ind w:right="710"/>
              <w:jc w:val="right"/>
              <w:rPr>
                <w:sz w:val="16"/>
              </w:rPr>
            </w:pPr>
            <w:r>
              <w:rPr>
                <w:color w:val="1C1C1C"/>
                <w:spacing w:val="-2"/>
                <w:sz w:val="16"/>
              </w:rPr>
              <w:t>1</w:t>
            </w:r>
            <w:r>
              <w:rPr>
                <w:color w:val="525252"/>
                <w:spacing w:val="-2"/>
                <w:sz w:val="16"/>
              </w:rPr>
              <w:t>,</w:t>
            </w:r>
            <w:r>
              <w:rPr>
                <w:color w:val="313131"/>
                <w:spacing w:val="-2"/>
                <w:sz w:val="16"/>
              </w:rPr>
              <w:t>052.24</w:t>
            </w:r>
          </w:p>
        </w:tc>
        <w:tc>
          <w:tcPr>
            <w:tcW w:w="1966" w:type="dxa"/>
          </w:tcPr>
          <w:p>
            <w:pPr>
              <w:pStyle w:val="TableParagraph"/>
              <w:spacing w:line="174" w:lineRule="exact" w:before="46"/>
              <w:ind w:right="767"/>
              <w:jc w:val="right"/>
              <w:rPr>
                <w:sz w:val="16"/>
              </w:rPr>
            </w:pPr>
            <w:r>
              <w:rPr>
                <w:color w:val="313131"/>
                <w:spacing w:val="-4"/>
                <w:w w:val="110"/>
                <w:sz w:val="16"/>
              </w:rPr>
              <w:t>0.00</w:t>
            </w:r>
          </w:p>
        </w:tc>
        <w:tc>
          <w:tcPr>
            <w:tcW w:w="1699" w:type="dxa"/>
          </w:tcPr>
          <w:p>
            <w:pPr>
              <w:pStyle w:val="TableParagraph"/>
              <w:spacing w:line="164" w:lineRule="exact" w:before="55"/>
              <w:ind w:right="588"/>
              <w:jc w:val="right"/>
              <w:rPr>
                <w:sz w:val="16"/>
              </w:rPr>
            </w:pPr>
            <w:r>
              <w:rPr>
                <w:color w:val="313131"/>
                <w:spacing w:val="-4"/>
                <w:w w:val="110"/>
                <w:sz w:val="16"/>
              </w:rPr>
              <w:t>0.00</w:t>
            </w:r>
          </w:p>
        </w:tc>
        <w:tc>
          <w:tcPr>
            <w:tcW w:w="1429" w:type="dxa"/>
          </w:tcPr>
          <w:p>
            <w:pPr>
              <w:pStyle w:val="TableParagraph"/>
              <w:spacing w:line="206" w:lineRule="exact" w:before="13"/>
              <w:ind w:right="89"/>
              <w:jc w:val="right"/>
              <w:rPr>
                <w:sz w:val="16"/>
              </w:rPr>
            </w:pPr>
            <w:r>
              <w:rPr>
                <w:color w:val="1C1C1C"/>
                <w:spacing w:val="-12"/>
                <w:sz w:val="16"/>
              </w:rPr>
              <w:t>1,05</w:t>
            </w:r>
            <w:r>
              <w:rPr>
                <w:color w:val="C1C1C1"/>
                <w:spacing w:val="-12"/>
                <w:position w:val="7"/>
                <w:sz w:val="13"/>
              </w:rPr>
              <w:t>'</w:t>
            </w:r>
            <w:r>
              <w:rPr>
                <w:color w:val="C1C1C1"/>
                <w:position w:val="7"/>
                <w:sz w:val="13"/>
              </w:rPr>
              <w:t> </w:t>
            </w:r>
            <w:r>
              <w:rPr>
                <w:color w:val="1C1C1C"/>
                <w:spacing w:val="-2"/>
                <w:sz w:val="16"/>
              </w:rPr>
              <w:t>2.24</w:t>
            </w:r>
            <w:r>
              <w:rPr>
                <w:color w:val="ACACAC"/>
                <w:spacing w:val="-2"/>
                <w:position w:val="7"/>
                <w:sz w:val="13"/>
              </w:rPr>
              <w:t>I</w:t>
            </w:r>
            <w:r>
              <w:rPr>
                <w:color w:val="ACACAC"/>
                <w:spacing w:val="-2"/>
                <w:sz w:val="16"/>
              </w:rPr>
              <w:t>,</w:t>
            </w:r>
          </w:p>
        </w:tc>
      </w:tr>
      <w:tr>
        <w:trPr>
          <w:trHeight w:val="290" w:hRule="atLeast"/>
        </w:trPr>
        <w:tc>
          <w:tcPr>
            <w:tcW w:w="3668" w:type="dxa"/>
          </w:tcPr>
          <w:p>
            <w:pPr>
              <w:pStyle w:val="TableParagraph"/>
              <w:spacing w:before="56"/>
              <w:ind w:left="55"/>
              <w:rPr>
                <w:sz w:val="16"/>
              </w:rPr>
            </w:pPr>
            <w:r>
              <w:rPr>
                <w:color w:val="313131"/>
                <w:spacing w:val="-2"/>
                <w:sz w:val="16"/>
              </w:rPr>
              <w:t>MUSICAL</w:t>
            </w:r>
            <w:r>
              <w:rPr>
                <w:color w:val="313131"/>
                <w:spacing w:val="-5"/>
                <w:sz w:val="16"/>
              </w:rPr>
              <w:t> </w:t>
            </w:r>
            <w:r>
              <w:rPr>
                <w:color w:val="313131"/>
                <w:spacing w:val="-2"/>
                <w:sz w:val="16"/>
              </w:rPr>
              <w:t>• </w:t>
            </w:r>
            <w:r>
              <w:rPr>
                <w:color w:val="313131"/>
                <w:spacing w:val="-4"/>
                <w:sz w:val="16"/>
              </w:rPr>
              <w:t>SAMS</w:t>
            </w:r>
          </w:p>
        </w:tc>
        <w:tc>
          <w:tcPr>
            <w:tcW w:w="2082" w:type="dxa"/>
          </w:tcPr>
          <w:p>
            <w:pPr>
              <w:pStyle w:val="TableParagraph"/>
              <w:spacing w:before="66"/>
              <w:ind w:right="700"/>
              <w:jc w:val="right"/>
              <w:rPr>
                <w:sz w:val="16"/>
              </w:rPr>
            </w:pPr>
            <w:r>
              <w:rPr>
                <w:color w:val="1C1C1C"/>
                <w:spacing w:val="-2"/>
                <w:sz w:val="16"/>
              </w:rPr>
              <w:t>19,585.23</w:t>
            </w:r>
          </w:p>
        </w:tc>
        <w:tc>
          <w:tcPr>
            <w:tcW w:w="1966" w:type="dxa"/>
          </w:tcPr>
          <w:p>
            <w:pPr>
              <w:pStyle w:val="TableParagraph"/>
              <w:spacing w:before="66"/>
              <w:ind w:right="767"/>
              <w:jc w:val="right"/>
              <w:rPr>
                <w:sz w:val="16"/>
              </w:rPr>
            </w:pPr>
            <w:r>
              <w:rPr>
                <w:color w:val="313131"/>
                <w:spacing w:val="-4"/>
                <w:w w:val="110"/>
                <w:sz w:val="16"/>
              </w:rPr>
              <w:t>0.00</w:t>
            </w:r>
          </w:p>
        </w:tc>
        <w:tc>
          <w:tcPr>
            <w:tcW w:w="1699" w:type="dxa"/>
          </w:tcPr>
          <w:p>
            <w:pPr>
              <w:pStyle w:val="TableParagraph"/>
              <w:spacing w:before="66"/>
              <w:ind w:right="600"/>
              <w:jc w:val="right"/>
              <w:rPr>
                <w:sz w:val="16"/>
              </w:rPr>
            </w:pPr>
            <w:r>
              <w:rPr>
                <w:color w:val="1C1C1C"/>
                <w:spacing w:val="-4"/>
                <w:w w:val="105"/>
                <w:sz w:val="16"/>
              </w:rPr>
              <w:t>0</w:t>
            </w:r>
            <w:r>
              <w:rPr>
                <w:color w:val="525252"/>
                <w:spacing w:val="-4"/>
                <w:w w:val="105"/>
                <w:sz w:val="16"/>
              </w:rPr>
              <w:t>.</w:t>
            </w:r>
            <w:r>
              <w:rPr>
                <w:color w:val="1C1C1C"/>
                <w:spacing w:val="-4"/>
                <w:w w:val="105"/>
                <w:sz w:val="16"/>
              </w:rPr>
              <w:t>00</w:t>
            </w:r>
          </w:p>
        </w:tc>
        <w:tc>
          <w:tcPr>
            <w:tcW w:w="1429" w:type="dxa"/>
          </w:tcPr>
          <w:p>
            <w:pPr>
              <w:pStyle w:val="TableParagraph"/>
              <w:tabs>
                <w:tab w:pos="1162" w:val="left" w:leader="none"/>
              </w:tabs>
              <w:spacing w:line="90" w:lineRule="exact"/>
              <w:ind w:left="918"/>
              <w:rPr>
                <w:sz w:val="11"/>
              </w:rPr>
            </w:pPr>
            <w:r>
              <w:rPr>
                <w:color w:val="ACACAC"/>
                <w:spacing w:val="-10"/>
                <w:sz w:val="11"/>
              </w:rPr>
              <w:t>:</w:t>
            </w:r>
            <w:r>
              <w:rPr>
                <w:color w:val="ACACAC"/>
                <w:sz w:val="11"/>
              </w:rPr>
              <w:tab/>
            </w:r>
            <w:r>
              <w:rPr>
                <w:color w:val="C1C1C1"/>
                <w:sz w:val="11"/>
              </w:rPr>
              <w:t>•</w:t>
            </w:r>
            <w:r>
              <w:rPr>
                <w:color w:val="C1C1C1"/>
                <w:spacing w:val="15"/>
                <w:sz w:val="11"/>
              </w:rPr>
              <w:t> </w:t>
            </w:r>
            <w:r>
              <w:rPr>
                <w:color w:val="ACACAC"/>
                <w:spacing w:val="-10"/>
                <w:w w:val="90"/>
                <w:sz w:val="11"/>
              </w:rPr>
              <w:t>1</w:t>
            </w:r>
          </w:p>
          <w:p>
            <w:pPr>
              <w:pStyle w:val="TableParagraph"/>
              <w:spacing w:line="179" w:lineRule="exact"/>
              <w:ind w:left="573"/>
              <w:rPr>
                <w:sz w:val="16"/>
              </w:rPr>
            </w:pPr>
            <w:r>
              <w:rPr>
                <w:color w:val="1C1C1C"/>
                <w:spacing w:val="-2"/>
                <w:sz w:val="16"/>
              </w:rPr>
              <w:t>19,585.23</w:t>
            </w:r>
            <w:r>
              <w:rPr>
                <w:color w:val="ACACAC"/>
                <w:spacing w:val="-2"/>
                <w:sz w:val="16"/>
              </w:rPr>
              <w:t>1</w:t>
            </w:r>
          </w:p>
        </w:tc>
      </w:tr>
      <w:tr>
        <w:trPr>
          <w:trHeight w:val="255" w:hRule="atLeast"/>
        </w:trPr>
        <w:tc>
          <w:tcPr>
            <w:tcW w:w="3668" w:type="dxa"/>
          </w:tcPr>
          <w:p>
            <w:pPr>
              <w:pStyle w:val="TableParagraph"/>
              <w:spacing w:before="16"/>
              <w:ind w:left="55"/>
              <w:rPr>
                <w:sz w:val="16"/>
              </w:rPr>
            </w:pPr>
            <w:r>
              <w:rPr>
                <w:color w:val="313131"/>
                <w:spacing w:val="-2"/>
                <w:sz w:val="16"/>
              </w:rPr>
              <w:t>NATURE/OUTDOOR</w:t>
            </w:r>
            <w:r>
              <w:rPr>
                <w:color w:val="313131"/>
                <w:spacing w:val="-9"/>
                <w:sz w:val="16"/>
              </w:rPr>
              <w:t> </w:t>
            </w:r>
            <w:r>
              <w:rPr>
                <w:color w:val="313131"/>
                <w:spacing w:val="-4"/>
                <w:sz w:val="16"/>
              </w:rPr>
              <w:t>CLUB</w:t>
            </w:r>
          </w:p>
        </w:tc>
        <w:tc>
          <w:tcPr>
            <w:tcW w:w="2082" w:type="dxa"/>
          </w:tcPr>
          <w:p>
            <w:pPr>
              <w:pStyle w:val="TableParagraph"/>
              <w:spacing w:before="26"/>
              <w:ind w:right="691"/>
              <w:jc w:val="right"/>
              <w:rPr>
                <w:sz w:val="16"/>
              </w:rPr>
            </w:pPr>
            <w:r>
              <w:rPr>
                <w:color w:val="313131"/>
                <w:spacing w:val="-2"/>
                <w:w w:val="105"/>
                <w:sz w:val="16"/>
              </w:rPr>
              <w:t>210.24</w:t>
            </w:r>
          </w:p>
        </w:tc>
        <w:tc>
          <w:tcPr>
            <w:tcW w:w="1966" w:type="dxa"/>
          </w:tcPr>
          <w:p>
            <w:pPr>
              <w:pStyle w:val="TableParagraph"/>
              <w:spacing w:before="26"/>
              <w:ind w:right="767"/>
              <w:jc w:val="right"/>
              <w:rPr>
                <w:sz w:val="16"/>
              </w:rPr>
            </w:pPr>
            <w:r>
              <w:rPr>
                <w:color w:val="313131"/>
                <w:spacing w:val="-4"/>
                <w:w w:val="110"/>
                <w:sz w:val="16"/>
              </w:rPr>
              <w:t>0.00</w:t>
            </w:r>
          </w:p>
        </w:tc>
        <w:tc>
          <w:tcPr>
            <w:tcW w:w="1699" w:type="dxa"/>
          </w:tcPr>
          <w:p>
            <w:pPr>
              <w:pStyle w:val="TableParagraph"/>
              <w:spacing w:before="26"/>
              <w:ind w:right="600"/>
              <w:jc w:val="right"/>
              <w:rPr>
                <w:sz w:val="16"/>
              </w:rPr>
            </w:pPr>
            <w:r>
              <w:rPr>
                <w:color w:val="1C1C1C"/>
                <w:spacing w:val="-4"/>
                <w:w w:val="105"/>
                <w:sz w:val="16"/>
              </w:rPr>
              <w:t>0</w:t>
            </w:r>
            <w:r>
              <w:rPr>
                <w:color w:val="525252"/>
                <w:spacing w:val="-4"/>
                <w:w w:val="105"/>
                <w:sz w:val="16"/>
              </w:rPr>
              <w:t>.</w:t>
            </w:r>
            <w:r>
              <w:rPr>
                <w:color w:val="1C1C1C"/>
                <w:spacing w:val="-4"/>
                <w:w w:val="105"/>
                <w:sz w:val="16"/>
              </w:rPr>
              <w:t>00</w:t>
            </w:r>
          </w:p>
        </w:tc>
        <w:tc>
          <w:tcPr>
            <w:tcW w:w="1429" w:type="dxa"/>
          </w:tcPr>
          <w:p>
            <w:pPr>
              <w:pStyle w:val="TableParagraph"/>
              <w:spacing w:before="45"/>
              <w:ind w:right="89"/>
              <w:jc w:val="right"/>
              <w:rPr>
                <w:sz w:val="16"/>
              </w:rPr>
            </w:pPr>
            <w:r>
              <w:rPr>
                <w:color w:val="313131"/>
                <w:spacing w:val="-2"/>
                <w:sz w:val="16"/>
              </w:rPr>
              <w:t>2</w:t>
            </w:r>
            <w:r>
              <w:rPr>
                <w:spacing w:val="-2"/>
                <w:sz w:val="16"/>
              </w:rPr>
              <w:t>1</w:t>
            </w:r>
            <w:r>
              <w:rPr>
                <w:color w:val="313131"/>
                <w:spacing w:val="-2"/>
                <w:sz w:val="16"/>
              </w:rPr>
              <w:t>0.24</w:t>
            </w:r>
            <w:r>
              <w:rPr>
                <w:color w:val="ACACAC"/>
                <w:spacing w:val="-2"/>
                <w:sz w:val="16"/>
              </w:rPr>
              <w:t>!</w:t>
            </w:r>
          </w:p>
        </w:tc>
      </w:tr>
      <w:tr>
        <w:trPr>
          <w:trHeight w:val="245" w:hRule="atLeast"/>
        </w:trPr>
        <w:tc>
          <w:tcPr>
            <w:tcW w:w="3668" w:type="dxa"/>
          </w:tcPr>
          <w:p>
            <w:pPr>
              <w:pStyle w:val="TableParagraph"/>
              <w:spacing w:before="21"/>
              <w:ind w:left="50"/>
              <w:rPr>
                <w:sz w:val="16"/>
              </w:rPr>
            </w:pPr>
            <w:r>
              <w:rPr>
                <w:color w:val="313131"/>
                <w:sz w:val="16"/>
              </w:rPr>
              <w:t>ORCHESTRA</w:t>
            </w:r>
            <w:r>
              <w:rPr>
                <w:color w:val="313131"/>
                <w:spacing w:val="-11"/>
                <w:sz w:val="16"/>
              </w:rPr>
              <w:t> </w:t>
            </w:r>
            <w:r>
              <w:rPr>
                <w:color w:val="313131"/>
                <w:sz w:val="16"/>
              </w:rPr>
              <w:t>ACCOUNT</w:t>
            </w:r>
            <w:r>
              <w:rPr>
                <w:color w:val="313131"/>
                <w:spacing w:val="-5"/>
                <w:sz w:val="16"/>
              </w:rPr>
              <w:t> </w:t>
            </w:r>
            <w:r>
              <w:rPr>
                <w:color w:val="313131"/>
                <w:sz w:val="16"/>
              </w:rPr>
              <w:t>-</w:t>
            </w:r>
            <w:r>
              <w:rPr>
                <w:color w:val="313131"/>
                <w:spacing w:val="-11"/>
                <w:sz w:val="16"/>
              </w:rPr>
              <w:t> </w:t>
            </w:r>
            <w:r>
              <w:rPr>
                <w:color w:val="313131"/>
                <w:spacing w:val="-4"/>
                <w:sz w:val="16"/>
              </w:rPr>
              <w:t>SAMS</w:t>
            </w:r>
          </w:p>
        </w:tc>
        <w:tc>
          <w:tcPr>
            <w:tcW w:w="2082" w:type="dxa"/>
          </w:tcPr>
          <w:p>
            <w:pPr>
              <w:pStyle w:val="TableParagraph"/>
              <w:spacing w:before="21"/>
              <w:ind w:right="691"/>
              <w:jc w:val="right"/>
              <w:rPr>
                <w:sz w:val="16"/>
              </w:rPr>
            </w:pPr>
            <w:r>
              <w:rPr>
                <w:color w:val="1C1C1C"/>
                <w:spacing w:val="-2"/>
                <w:w w:val="105"/>
                <w:sz w:val="16"/>
              </w:rPr>
              <w:t>775</w:t>
            </w:r>
            <w:r>
              <w:rPr>
                <w:color w:val="525252"/>
                <w:spacing w:val="-2"/>
                <w:w w:val="105"/>
                <w:sz w:val="16"/>
              </w:rPr>
              <w:t>.</w:t>
            </w:r>
            <w:r>
              <w:rPr>
                <w:color w:val="313131"/>
                <w:spacing w:val="-2"/>
                <w:w w:val="105"/>
                <w:sz w:val="16"/>
              </w:rPr>
              <w:t>68</w:t>
            </w:r>
          </w:p>
        </w:tc>
        <w:tc>
          <w:tcPr>
            <w:tcW w:w="1966" w:type="dxa"/>
          </w:tcPr>
          <w:p>
            <w:pPr>
              <w:pStyle w:val="TableParagraph"/>
              <w:spacing w:before="21"/>
              <w:ind w:right="767"/>
              <w:jc w:val="right"/>
              <w:rPr>
                <w:sz w:val="16"/>
              </w:rPr>
            </w:pPr>
            <w:r>
              <w:rPr>
                <w:color w:val="1C1C1C"/>
                <w:spacing w:val="-4"/>
                <w:w w:val="110"/>
                <w:sz w:val="16"/>
              </w:rPr>
              <w:t>0.00</w:t>
            </w:r>
          </w:p>
        </w:tc>
        <w:tc>
          <w:tcPr>
            <w:tcW w:w="1699" w:type="dxa"/>
          </w:tcPr>
          <w:p>
            <w:pPr>
              <w:pStyle w:val="TableParagraph"/>
              <w:spacing w:before="21"/>
              <w:ind w:right="588"/>
              <w:jc w:val="right"/>
              <w:rPr>
                <w:sz w:val="16"/>
              </w:rPr>
            </w:pPr>
            <w:r>
              <w:rPr>
                <w:color w:val="1C1C1C"/>
                <w:spacing w:val="-4"/>
                <w:w w:val="110"/>
                <w:sz w:val="16"/>
              </w:rPr>
              <w:t>0.00</w:t>
            </w:r>
          </w:p>
        </w:tc>
        <w:tc>
          <w:tcPr>
            <w:tcW w:w="1429" w:type="dxa"/>
          </w:tcPr>
          <w:p>
            <w:pPr>
              <w:pStyle w:val="TableParagraph"/>
              <w:spacing w:before="21"/>
              <w:ind w:right="116"/>
              <w:jc w:val="right"/>
              <w:rPr>
                <w:sz w:val="16"/>
              </w:rPr>
            </w:pPr>
            <w:r>
              <w:rPr>
                <w:color w:val="313131"/>
                <w:spacing w:val="-2"/>
                <w:w w:val="105"/>
                <w:sz w:val="16"/>
              </w:rPr>
              <w:t>775.68</w:t>
            </w:r>
          </w:p>
        </w:tc>
      </w:tr>
      <w:tr>
        <w:trPr>
          <w:trHeight w:val="255" w:hRule="atLeast"/>
        </w:trPr>
        <w:tc>
          <w:tcPr>
            <w:tcW w:w="3668" w:type="dxa"/>
          </w:tcPr>
          <w:p>
            <w:pPr>
              <w:pStyle w:val="TableParagraph"/>
              <w:spacing w:before="35"/>
              <w:ind w:left="60"/>
              <w:rPr>
                <w:sz w:val="16"/>
              </w:rPr>
            </w:pPr>
            <w:r>
              <w:rPr>
                <w:color w:val="313131"/>
                <w:sz w:val="16"/>
              </w:rPr>
              <w:t>SCHOOL</w:t>
            </w:r>
            <w:r>
              <w:rPr>
                <w:color w:val="313131"/>
                <w:spacing w:val="-10"/>
                <w:sz w:val="16"/>
              </w:rPr>
              <w:t> </w:t>
            </w:r>
            <w:r>
              <w:rPr>
                <w:color w:val="313131"/>
                <w:sz w:val="16"/>
              </w:rPr>
              <w:t>PLAY</w:t>
            </w:r>
            <w:r>
              <w:rPr>
                <w:color w:val="313131"/>
                <w:spacing w:val="-9"/>
                <w:sz w:val="16"/>
              </w:rPr>
              <w:t> </w:t>
            </w:r>
            <w:r>
              <w:rPr>
                <w:color w:val="313131"/>
                <w:sz w:val="16"/>
              </w:rPr>
              <w:t>•</w:t>
            </w:r>
            <w:r>
              <w:rPr>
                <w:color w:val="313131"/>
                <w:spacing w:val="-7"/>
                <w:sz w:val="16"/>
              </w:rPr>
              <w:t> </w:t>
            </w:r>
            <w:r>
              <w:rPr>
                <w:color w:val="313131"/>
                <w:spacing w:val="-4"/>
                <w:sz w:val="16"/>
              </w:rPr>
              <w:t>SAMS</w:t>
            </w:r>
          </w:p>
        </w:tc>
        <w:tc>
          <w:tcPr>
            <w:tcW w:w="2082" w:type="dxa"/>
          </w:tcPr>
          <w:p>
            <w:pPr>
              <w:pStyle w:val="TableParagraph"/>
              <w:spacing w:before="35"/>
              <w:ind w:right="687"/>
              <w:jc w:val="right"/>
              <w:rPr>
                <w:sz w:val="16"/>
              </w:rPr>
            </w:pPr>
            <w:r>
              <w:rPr>
                <w:color w:val="313131"/>
                <w:spacing w:val="-2"/>
                <w:sz w:val="16"/>
              </w:rPr>
              <w:t>8,614.66</w:t>
            </w:r>
          </w:p>
        </w:tc>
        <w:tc>
          <w:tcPr>
            <w:tcW w:w="1966" w:type="dxa"/>
          </w:tcPr>
          <w:p>
            <w:pPr>
              <w:pStyle w:val="TableParagraph"/>
              <w:spacing w:before="35"/>
              <w:ind w:right="767"/>
              <w:jc w:val="right"/>
              <w:rPr>
                <w:sz w:val="16"/>
              </w:rPr>
            </w:pPr>
            <w:r>
              <w:rPr>
                <w:color w:val="313131"/>
                <w:spacing w:val="-4"/>
                <w:w w:val="110"/>
                <w:sz w:val="16"/>
              </w:rPr>
              <w:t>0.00</w:t>
            </w:r>
          </w:p>
        </w:tc>
        <w:tc>
          <w:tcPr>
            <w:tcW w:w="1699" w:type="dxa"/>
          </w:tcPr>
          <w:p>
            <w:pPr>
              <w:pStyle w:val="TableParagraph"/>
              <w:spacing w:before="35"/>
              <w:ind w:right="588"/>
              <w:jc w:val="right"/>
              <w:rPr>
                <w:sz w:val="16"/>
              </w:rPr>
            </w:pPr>
            <w:r>
              <w:rPr>
                <w:color w:val="313131"/>
                <w:spacing w:val="-4"/>
                <w:w w:val="110"/>
                <w:sz w:val="16"/>
              </w:rPr>
              <w:t>0.00</w:t>
            </w:r>
          </w:p>
        </w:tc>
        <w:tc>
          <w:tcPr>
            <w:tcW w:w="1429" w:type="dxa"/>
          </w:tcPr>
          <w:p>
            <w:pPr>
              <w:pStyle w:val="TableParagraph"/>
              <w:spacing w:line="80" w:lineRule="exact"/>
              <w:ind w:right="106"/>
              <w:jc w:val="right"/>
              <w:rPr>
                <w:sz w:val="17"/>
              </w:rPr>
            </w:pPr>
            <w:r>
              <w:rPr>
                <w:color w:val="C1C1C1"/>
                <w:w w:val="105"/>
                <w:sz w:val="17"/>
              </w:rPr>
              <w:t>'</w:t>
            </w:r>
          </w:p>
          <w:p>
            <w:pPr>
              <w:pStyle w:val="TableParagraph"/>
              <w:spacing w:line="139" w:lineRule="exact"/>
              <w:ind w:right="116"/>
              <w:jc w:val="right"/>
              <w:rPr>
                <w:sz w:val="16"/>
              </w:rPr>
            </w:pPr>
            <w:r>
              <w:rPr>
                <w:color w:val="313131"/>
                <w:spacing w:val="-2"/>
                <w:w w:val="105"/>
                <w:sz w:val="16"/>
              </w:rPr>
              <w:t>8,614.66</w:t>
            </w:r>
          </w:p>
        </w:tc>
      </w:tr>
      <w:tr>
        <w:trPr>
          <w:trHeight w:val="245" w:hRule="atLeast"/>
        </w:trPr>
        <w:tc>
          <w:tcPr>
            <w:tcW w:w="3668" w:type="dxa"/>
          </w:tcPr>
          <w:p>
            <w:pPr>
              <w:pStyle w:val="TableParagraph"/>
              <w:spacing w:before="30"/>
              <w:ind w:left="60"/>
              <w:rPr>
                <w:sz w:val="16"/>
              </w:rPr>
            </w:pPr>
            <w:r>
              <w:rPr>
                <w:color w:val="313131"/>
                <w:sz w:val="16"/>
              </w:rPr>
              <w:t>SCHOOL</w:t>
            </w:r>
            <w:r>
              <w:rPr>
                <w:color w:val="313131"/>
                <w:spacing w:val="33"/>
                <w:sz w:val="16"/>
              </w:rPr>
              <w:t> </w:t>
            </w:r>
            <w:r>
              <w:rPr>
                <w:color w:val="313131"/>
                <w:sz w:val="16"/>
              </w:rPr>
              <w:t>STORE-</w:t>
            </w:r>
            <w:r>
              <w:rPr>
                <w:color w:val="313131"/>
                <w:spacing w:val="-4"/>
                <w:sz w:val="16"/>
              </w:rPr>
              <w:t>SAMS</w:t>
            </w:r>
          </w:p>
        </w:tc>
        <w:tc>
          <w:tcPr>
            <w:tcW w:w="2082" w:type="dxa"/>
          </w:tcPr>
          <w:p>
            <w:pPr>
              <w:pStyle w:val="TableParagraph"/>
              <w:spacing w:before="30"/>
              <w:ind w:right="687"/>
              <w:jc w:val="right"/>
              <w:rPr>
                <w:sz w:val="16"/>
              </w:rPr>
            </w:pPr>
            <w:r>
              <w:rPr>
                <w:color w:val="313131"/>
                <w:spacing w:val="-2"/>
                <w:sz w:val="16"/>
              </w:rPr>
              <w:t>3,477.35</w:t>
            </w:r>
          </w:p>
        </w:tc>
        <w:tc>
          <w:tcPr>
            <w:tcW w:w="1966" w:type="dxa"/>
          </w:tcPr>
          <w:p>
            <w:pPr>
              <w:pStyle w:val="TableParagraph"/>
              <w:spacing w:before="30"/>
              <w:ind w:right="767"/>
              <w:jc w:val="right"/>
              <w:rPr>
                <w:sz w:val="16"/>
              </w:rPr>
            </w:pPr>
            <w:r>
              <w:rPr>
                <w:color w:val="313131"/>
                <w:spacing w:val="-4"/>
                <w:w w:val="110"/>
                <w:sz w:val="16"/>
              </w:rPr>
              <w:t>0.00</w:t>
            </w:r>
          </w:p>
        </w:tc>
        <w:tc>
          <w:tcPr>
            <w:tcW w:w="1699" w:type="dxa"/>
          </w:tcPr>
          <w:p>
            <w:pPr>
              <w:pStyle w:val="TableParagraph"/>
              <w:spacing w:before="30"/>
              <w:ind w:right="588"/>
              <w:jc w:val="right"/>
              <w:rPr>
                <w:sz w:val="16"/>
              </w:rPr>
            </w:pPr>
            <w:r>
              <w:rPr>
                <w:color w:val="1C1C1C"/>
                <w:spacing w:val="-4"/>
                <w:w w:val="110"/>
                <w:sz w:val="16"/>
              </w:rPr>
              <w:t>0.00</w:t>
            </w:r>
          </w:p>
        </w:tc>
        <w:tc>
          <w:tcPr>
            <w:tcW w:w="1429" w:type="dxa"/>
          </w:tcPr>
          <w:p>
            <w:pPr>
              <w:pStyle w:val="TableParagraph"/>
              <w:spacing w:before="30"/>
              <w:ind w:right="119"/>
              <w:jc w:val="right"/>
              <w:rPr>
                <w:sz w:val="16"/>
              </w:rPr>
            </w:pPr>
            <w:r>
              <w:rPr>
                <w:color w:val="313131"/>
                <w:spacing w:val="-2"/>
                <w:sz w:val="16"/>
              </w:rPr>
              <w:t>3,477.35</w:t>
            </w:r>
          </w:p>
        </w:tc>
      </w:tr>
      <w:tr>
        <w:trPr>
          <w:trHeight w:val="264" w:hRule="atLeast"/>
        </w:trPr>
        <w:tc>
          <w:tcPr>
            <w:tcW w:w="3668" w:type="dxa"/>
          </w:tcPr>
          <w:p>
            <w:pPr>
              <w:pStyle w:val="TableParagraph"/>
              <w:spacing w:before="45"/>
              <w:ind w:left="60"/>
              <w:rPr>
                <w:sz w:val="16"/>
              </w:rPr>
            </w:pPr>
            <w:r>
              <w:rPr>
                <w:color w:val="313131"/>
                <w:sz w:val="16"/>
              </w:rPr>
              <w:t>SKI</w:t>
            </w:r>
            <w:r>
              <w:rPr>
                <w:color w:val="313131"/>
                <w:spacing w:val="-12"/>
                <w:sz w:val="16"/>
              </w:rPr>
              <w:t> </w:t>
            </w:r>
            <w:r>
              <w:rPr>
                <w:color w:val="313131"/>
                <w:sz w:val="16"/>
              </w:rPr>
              <w:t>CLUB</w:t>
            </w:r>
            <w:r>
              <w:rPr>
                <w:color w:val="313131"/>
                <w:spacing w:val="-10"/>
                <w:sz w:val="16"/>
              </w:rPr>
              <w:t> </w:t>
            </w:r>
            <w:r>
              <w:rPr>
                <w:color w:val="313131"/>
                <w:sz w:val="16"/>
              </w:rPr>
              <w:t>•</w:t>
            </w:r>
            <w:r>
              <w:rPr>
                <w:color w:val="313131"/>
                <w:spacing w:val="15"/>
                <w:sz w:val="16"/>
              </w:rPr>
              <w:t> </w:t>
            </w:r>
            <w:r>
              <w:rPr>
                <w:color w:val="313131"/>
                <w:spacing w:val="-4"/>
                <w:sz w:val="16"/>
              </w:rPr>
              <w:t>SAMS</w:t>
            </w:r>
          </w:p>
        </w:tc>
        <w:tc>
          <w:tcPr>
            <w:tcW w:w="2082" w:type="dxa"/>
          </w:tcPr>
          <w:p>
            <w:pPr>
              <w:pStyle w:val="TableParagraph"/>
              <w:spacing w:before="45"/>
              <w:ind w:right="681"/>
              <w:jc w:val="right"/>
              <w:rPr>
                <w:sz w:val="16"/>
              </w:rPr>
            </w:pPr>
            <w:r>
              <w:rPr>
                <w:color w:val="313131"/>
                <w:spacing w:val="-4"/>
                <w:w w:val="105"/>
                <w:sz w:val="16"/>
              </w:rPr>
              <w:t>54.57</w:t>
            </w:r>
          </w:p>
        </w:tc>
        <w:tc>
          <w:tcPr>
            <w:tcW w:w="1966" w:type="dxa"/>
          </w:tcPr>
          <w:p>
            <w:pPr>
              <w:pStyle w:val="TableParagraph"/>
              <w:spacing w:before="45"/>
              <w:ind w:right="767"/>
              <w:jc w:val="right"/>
              <w:rPr>
                <w:sz w:val="16"/>
              </w:rPr>
            </w:pPr>
            <w:r>
              <w:rPr>
                <w:color w:val="313131"/>
                <w:spacing w:val="-4"/>
                <w:w w:val="110"/>
                <w:sz w:val="16"/>
              </w:rPr>
              <w:t>0.00</w:t>
            </w:r>
          </w:p>
        </w:tc>
        <w:tc>
          <w:tcPr>
            <w:tcW w:w="1699" w:type="dxa"/>
          </w:tcPr>
          <w:p>
            <w:pPr>
              <w:pStyle w:val="TableParagraph"/>
              <w:spacing w:before="45"/>
              <w:ind w:right="588"/>
              <w:jc w:val="right"/>
              <w:rPr>
                <w:sz w:val="16"/>
              </w:rPr>
            </w:pPr>
            <w:r>
              <w:rPr>
                <w:color w:val="313131"/>
                <w:spacing w:val="-4"/>
                <w:w w:val="110"/>
                <w:sz w:val="16"/>
              </w:rPr>
              <w:t>0.00</w:t>
            </w:r>
          </w:p>
        </w:tc>
        <w:tc>
          <w:tcPr>
            <w:tcW w:w="1429" w:type="dxa"/>
          </w:tcPr>
          <w:p>
            <w:pPr>
              <w:pStyle w:val="TableParagraph"/>
              <w:spacing w:before="26"/>
              <w:ind w:right="89"/>
              <w:jc w:val="right"/>
              <w:rPr>
                <w:sz w:val="16"/>
              </w:rPr>
            </w:pPr>
            <w:r>
              <w:rPr>
                <w:color w:val="1C1C1C"/>
                <w:spacing w:val="-2"/>
                <w:sz w:val="16"/>
              </w:rPr>
              <w:t>54_57</w:t>
            </w:r>
            <w:r>
              <w:rPr>
                <w:color w:val="C1C1C1"/>
                <w:spacing w:val="-2"/>
                <w:sz w:val="16"/>
              </w:rPr>
              <w:t>;</w:t>
            </w:r>
          </w:p>
        </w:tc>
      </w:tr>
      <w:tr>
        <w:trPr>
          <w:trHeight w:val="259" w:hRule="atLeast"/>
        </w:trPr>
        <w:tc>
          <w:tcPr>
            <w:tcW w:w="3668" w:type="dxa"/>
          </w:tcPr>
          <w:p>
            <w:pPr>
              <w:pStyle w:val="TableParagraph"/>
              <w:spacing w:before="30"/>
              <w:ind w:left="60"/>
              <w:rPr>
                <w:sz w:val="16"/>
              </w:rPr>
            </w:pPr>
            <w:r>
              <w:rPr>
                <w:color w:val="313131"/>
                <w:sz w:val="16"/>
              </w:rPr>
              <w:t>STUDENT</w:t>
            </w:r>
            <w:r>
              <w:rPr>
                <w:color w:val="313131"/>
                <w:spacing w:val="-12"/>
                <w:sz w:val="16"/>
              </w:rPr>
              <w:t> </w:t>
            </w:r>
            <w:r>
              <w:rPr>
                <w:color w:val="313131"/>
                <w:sz w:val="16"/>
              </w:rPr>
              <w:t>ACTIVITIES </w:t>
            </w:r>
            <w:r>
              <w:rPr>
                <w:color w:val="525252"/>
                <w:sz w:val="16"/>
              </w:rPr>
              <w:t>•</w:t>
            </w:r>
            <w:r>
              <w:rPr>
                <w:color w:val="525252"/>
                <w:spacing w:val="-13"/>
                <w:sz w:val="16"/>
              </w:rPr>
              <w:t> </w:t>
            </w:r>
            <w:r>
              <w:rPr>
                <w:color w:val="313131"/>
                <w:spacing w:val="-4"/>
                <w:sz w:val="16"/>
              </w:rPr>
              <w:t>SAMS</w:t>
            </w:r>
          </w:p>
        </w:tc>
        <w:tc>
          <w:tcPr>
            <w:tcW w:w="2082" w:type="dxa"/>
          </w:tcPr>
          <w:p>
            <w:pPr>
              <w:pStyle w:val="TableParagraph"/>
              <w:spacing w:before="30"/>
              <w:ind w:right="691"/>
              <w:jc w:val="right"/>
              <w:rPr>
                <w:sz w:val="16"/>
              </w:rPr>
            </w:pPr>
            <w:r>
              <w:rPr>
                <w:color w:val="313131"/>
                <w:spacing w:val="-2"/>
                <w:sz w:val="16"/>
              </w:rPr>
              <w:t>15,931.40</w:t>
            </w:r>
          </w:p>
        </w:tc>
        <w:tc>
          <w:tcPr>
            <w:tcW w:w="1966" w:type="dxa"/>
          </w:tcPr>
          <w:p>
            <w:pPr>
              <w:pStyle w:val="TableParagraph"/>
              <w:spacing w:before="30"/>
              <w:ind w:right="767"/>
              <w:jc w:val="right"/>
              <w:rPr>
                <w:sz w:val="16"/>
              </w:rPr>
            </w:pPr>
            <w:r>
              <w:rPr>
                <w:color w:val="313131"/>
                <w:spacing w:val="-4"/>
                <w:w w:val="110"/>
                <w:sz w:val="16"/>
              </w:rPr>
              <w:t>0.00</w:t>
            </w:r>
          </w:p>
        </w:tc>
        <w:tc>
          <w:tcPr>
            <w:tcW w:w="1699" w:type="dxa"/>
          </w:tcPr>
          <w:p>
            <w:pPr>
              <w:pStyle w:val="TableParagraph"/>
              <w:spacing w:before="30"/>
              <w:ind w:right="588"/>
              <w:jc w:val="right"/>
              <w:rPr>
                <w:sz w:val="16"/>
              </w:rPr>
            </w:pPr>
            <w:r>
              <w:rPr>
                <w:color w:val="313131"/>
                <w:spacing w:val="-4"/>
                <w:w w:val="110"/>
                <w:sz w:val="16"/>
              </w:rPr>
              <w:t>0.00</w:t>
            </w:r>
          </w:p>
        </w:tc>
        <w:tc>
          <w:tcPr>
            <w:tcW w:w="1429" w:type="dxa"/>
          </w:tcPr>
          <w:p>
            <w:pPr>
              <w:pStyle w:val="TableParagraph"/>
              <w:spacing w:before="40"/>
              <w:ind w:right="89"/>
              <w:jc w:val="right"/>
              <w:rPr>
                <w:sz w:val="16"/>
              </w:rPr>
            </w:pPr>
            <w:r>
              <w:rPr>
                <w:color w:val="1C1C1C"/>
                <w:spacing w:val="-2"/>
                <w:sz w:val="16"/>
              </w:rPr>
              <w:t>15,931.40</w:t>
            </w:r>
            <w:r>
              <w:rPr>
                <w:color w:val="ACACAC"/>
                <w:spacing w:val="-2"/>
                <w:sz w:val="16"/>
              </w:rPr>
              <w:t>:</w:t>
            </w:r>
          </w:p>
        </w:tc>
      </w:tr>
      <w:tr>
        <w:trPr>
          <w:trHeight w:val="264" w:hRule="atLeast"/>
        </w:trPr>
        <w:tc>
          <w:tcPr>
            <w:tcW w:w="3668" w:type="dxa"/>
          </w:tcPr>
          <w:p>
            <w:pPr>
              <w:pStyle w:val="TableParagraph"/>
              <w:spacing w:before="30"/>
              <w:ind w:left="60"/>
              <w:rPr>
                <w:sz w:val="16"/>
              </w:rPr>
            </w:pPr>
            <w:r>
              <w:rPr>
                <w:color w:val="313131"/>
                <w:sz w:val="16"/>
              </w:rPr>
              <w:t>STUDENT</w:t>
            </w:r>
            <w:r>
              <w:rPr>
                <w:color w:val="313131"/>
                <w:spacing w:val="-10"/>
                <w:sz w:val="16"/>
              </w:rPr>
              <w:t> </w:t>
            </w:r>
            <w:r>
              <w:rPr>
                <w:color w:val="313131"/>
                <w:sz w:val="16"/>
              </w:rPr>
              <w:t>COUNCIL</w:t>
            </w:r>
            <w:r>
              <w:rPr>
                <w:color w:val="313131"/>
                <w:spacing w:val="-16"/>
                <w:sz w:val="16"/>
              </w:rPr>
              <w:t> </w:t>
            </w:r>
            <w:r>
              <w:rPr>
                <w:color w:val="313131"/>
                <w:sz w:val="16"/>
              </w:rPr>
              <w:t>•</w:t>
            </w:r>
            <w:r>
              <w:rPr>
                <w:color w:val="313131"/>
                <w:spacing w:val="1"/>
                <w:sz w:val="16"/>
              </w:rPr>
              <w:t> </w:t>
            </w:r>
            <w:r>
              <w:rPr>
                <w:color w:val="313131"/>
                <w:spacing w:val="-4"/>
                <w:sz w:val="16"/>
              </w:rPr>
              <w:t>SAMS</w:t>
            </w:r>
          </w:p>
        </w:tc>
        <w:tc>
          <w:tcPr>
            <w:tcW w:w="2082" w:type="dxa"/>
          </w:tcPr>
          <w:p>
            <w:pPr>
              <w:pStyle w:val="TableParagraph"/>
              <w:spacing w:before="30"/>
              <w:ind w:right="684"/>
              <w:jc w:val="right"/>
              <w:rPr>
                <w:sz w:val="16"/>
              </w:rPr>
            </w:pPr>
            <w:r>
              <w:rPr>
                <w:color w:val="313131"/>
                <w:spacing w:val="-2"/>
                <w:w w:val="105"/>
                <w:sz w:val="16"/>
              </w:rPr>
              <w:t>562.45</w:t>
            </w:r>
          </w:p>
        </w:tc>
        <w:tc>
          <w:tcPr>
            <w:tcW w:w="1966" w:type="dxa"/>
          </w:tcPr>
          <w:p>
            <w:pPr>
              <w:pStyle w:val="TableParagraph"/>
              <w:spacing w:before="30"/>
              <w:ind w:right="767"/>
              <w:jc w:val="right"/>
              <w:rPr>
                <w:sz w:val="16"/>
              </w:rPr>
            </w:pPr>
            <w:r>
              <w:rPr>
                <w:color w:val="313131"/>
                <w:spacing w:val="-4"/>
                <w:w w:val="110"/>
                <w:sz w:val="16"/>
              </w:rPr>
              <w:t>0.00</w:t>
            </w:r>
          </w:p>
        </w:tc>
        <w:tc>
          <w:tcPr>
            <w:tcW w:w="1699" w:type="dxa"/>
          </w:tcPr>
          <w:p>
            <w:pPr>
              <w:pStyle w:val="TableParagraph"/>
              <w:spacing w:before="30"/>
              <w:ind w:right="588"/>
              <w:jc w:val="right"/>
              <w:rPr>
                <w:sz w:val="16"/>
              </w:rPr>
            </w:pPr>
            <w:r>
              <w:rPr>
                <w:color w:val="313131"/>
                <w:spacing w:val="-4"/>
                <w:w w:val="110"/>
                <w:sz w:val="16"/>
              </w:rPr>
              <w:t>0.00</w:t>
            </w:r>
          </w:p>
        </w:tc>
        <w:tc>
          <w:tcPr>
            <w:tcW w:w="1429" w:type="dxa"/>
          </w:tcPr>
          <w:p>
            <w:pPr>
              <w:pStyle w:val="TableParagraph"/>
              <w:spacing w:before="50"/>
              <w:ind w:right="45"/>
              <w:jc w:val="right"/>
              <w:rPr>
                <w:sz w:val="16"/>
              </w:rPr>
            </w:pPr>
            <w:r>
              <w:rPr>
                <w:color w:val="313131"/>
                <w:spacing w:val="-2"/>
                <w:sz w:val="16"/>
              </w:rPr>
              <w:t>562.45</w:t>
            </w:r>
            <w:r>
              <w:rPr>
                <w:color w:val="C1C1C1"/>
                <w:spacing w:val="-2"/>
                <w:sz w:val="16"/>
              </w:rPr>
              <w:t>1</w:t>
            </w:r>
          </w:p>
        </w:tc>
      </w:tr>
      <w:tr>
        <w:trPr>
          <w:trHeight w:val="245" w:hRule="atLeast"/>
        </w:trPr>
        <w:tc>
          <w:tcPr>
            <w:tcW w:w="3668" w:type="dxa"/>
          </w:tcPr>
          <w:p>
            <w:pPr>
              <w:pStyle w:val="TableParagraph"/>
              <w:spacing w:before="26"/>
              <w:ind w:left="63"/>
              <w:rPr>
                <w:sz w:val="16"/>
              </w:rPr>
            </w:pPr>
            <w:r>
              <w:rPr>
                <w:color w:val="313131"/>
                <w:sz w:val="16"/>
              </w:rPr>
              <w:t>TALENT</w:t>
            </w:r>
            <w:r>
              <w:rPr>
                <w:color w:val="313131"/>
                <w:spacing w:val="-13"/>
                <w:sz w:val="16"/>
              </w:rPr>
              <w:t> </w:t>
            </w:r>
            <w:r>
              <w:rPr>
                <w:color w:val="313131"/>
                <w:sz w:val="16"/>
              </w:rPr>
              <w:t>SHOW</w:t>
            </w:r>
            <w:r>
              <w:rPr>
                <w:color w:val="313131"/>
                <w:spacing w:val="1"/>
                <w:sz w:val="16"/>
              </w:rPr>
              <w:t> </w:t>
            </w:r>
            <w:r>
              <w:rPr>
                <w:color w:val="313131"/>
                <w:sz w:val="16"/>
              </w:rPr>
              <w:t>-</w:t>
            </w:r>
            <w:r>
              <w:rPr>
                <w:color w:val="313131"/>
                <w:spacing w:val="-2"/>
                <w:sz w:val="16"/>
              </w:rPr>
              <w:t> </w:t>
            </w:r>
            <w:r>
              <w:rPr>
                <w:color w:val="313131"/>
                <w:spacing w:val="-4"/>
                <w:sz w:val="16"/>
              </w:rPr>
              <w:t>SAMS</w:t>
            </w:r>
          </w:p>
        </w:tc>
        <w:tc>
          <w:tcPr>
            <w:tcW w:w="2082" w:type="dxa"/>
          </w:tcPr>
          <w:p>
            <w:pPr>
              <w:pStyle w:val="TableParagraph"/>
              <w:spacing w:before="26"/>
              <w:ind w:right="688"/>
              <w:jc w:val="right"/>
              <w:rPr>
                <w:sz w:val="16"/>
              </w:rPr>
            </w:pPr>
            <w:r>
              <w:rPr>
                <w:color w:val="313131"/>
                <w:spacing w:val="-2"/>
                <w:sz w:val="16"/>
              </w:rPr>
              <w:t>1,627.56</w:t>
            </w:r>
          </w:p>
        </w:tc>
        <w:tc>
          <w:tcPr>
            <w:tcW w:w="1966" w:type="dxa"/>
          </w:tcPr>
          <w:p>
            <w:pPr>
              <w:pStyle w:val="TableParagraph"/>
              <w:spacing w:before="26"/>
              <w:ind w:right="757"/>
              <w:jc w:val="right"/>
              <w:rPr>
                <w:sz w:val="16"/>
              </w:rPr>
            </w:pPr>
            <w:r>
              <w:rPr>
                <w:color w:val="313131"/>
                <w:spacing w:val="-4"/>
                <w:w w:val="110"/>
                <w:sz w:val="16"/>
              </w:rPr>
              <w:t>0.00</w:t>
            </w:r>
          </w:p>
        </w:tc>
        <w:tc>
          <w:tcPr>
            <w:tcW w:w="1699" w:type="dxa"/>
          </w:tcPr>
          <w:p>
            <w:pPr>
              <w:pStyle w:val="TableParagraph"/>
              <w:spacing w:before="26"/>
              <w:ind w:right="579"/>
              <w:jc w:val="right"/>
              <w:rPr>
                <w:sz w:val="16"/>
              </w:rPr>
            </w:pPr>
            <w:r>
              <w:rPr>
                <w:color w:val="313131"/>
                <w:spacing w:val="-4"/>
                <w:w w:val="110"/>
                <w:sz w:val="16"/>
              </w:rPr>
              <w:t>0.00</w:t>
            </w:r>
          </w:p>
        </w:tc>
        <w:tc>
          <w:tcPr>
            <w:tcW w:w="1429" w:type="dxa"/>
          </w:tcPr>
          <w:p>
            <w:pPr>
              <w:pStyle w:val="TableParagraph"/>
              <w:spacing w:before="26"/>
              <w:ind w:right="120"/>
              <w:jc w:val="right"/>
              <w:rPr>
                <w:sz w:val="16"/>
              </w:rPr>
            </w:pPr>
            <w:r>
              <w:rPr>
                <w:color w:val="1C1C1C"/>
                <w:spacing w:val="-2"/>
                <w:sz w:val="16"/>
              </w:rPr>
              <w:t>1,627.56</w:t>
            </w:r>
          </w:p>
        </w:tc>
      </w:tr>
      <w:tr>
        <w:trPr>
          <w:trHeight w:val="259" w:hRule="atLeast"/>
        </w:trPr>
        <w:tc>
          <w:tcPr>
            <w:tcW w:w="3668" w:type="dxa"/>
          </w:tcPr>
          <w:p>
            <w:pPr>
              <w:pStyle w:val="TableParagraph"/>
              <w:spacing w:before="40"/>
              <w:ind w:left="63"/>
              <w:rPr>
                <w:sz w:val="16"/>
              </w:rPr>
            </w:pPr>
            <w:r>
              <w:rPr>
                <w:color w:val="313131"/>
                <w:sz w:val="16"/>
              </w:rPr>
              <w:t>TEAM</w:t>
            </w:r>
            <w:r>
              <w:rPr>
                <w:color w:val="313131"/>
                <w:spacing w:val="-15"/>
                <w:sz w:val="16"/>
              </w:rPr>
              <w:t> </w:t>
            </w:r>
            <w:r>
              <w:rPr>
                <w:color w:val="313131"/>
                <w:sz w:val="16"/>
              </w:rPr>
              <w:t>7</w:t>
            </w:r>
            <w:r>
              <w:rPr>
                <w:color w:val="313131"/>
                <w:spacing w:val="-1"/>
                <w:sz w:val="16"/>
              </w:rPr>
              <w:t> </w:t>
            </w:r>
            <w:r>
              <w:rPr>
                <w:color w:val="313131"/>
                <w:sz w:val="16"/>
              </w:rPr>
              <w:t>BLUE</w:t>
            </w:r>
            <w:r>
              <w:rPr>
                <w:color w:val="313131"/>
                <w:spacing w:val="-13"/>
                <w:sz w:val="16"/>
              </w:rPr>
              <w:t> </w:t>
            </w:r>
            <w:r>
              <w:rPr>
                <w:color w:val="313131"/>
                <w:sz w:val="16"/>
              </w:rPr>
              <w:t>ACCOUNT</w:t>
            </w:r>
            <w:r>
              <w:rPr>
                <w:color w:val="313131"/>
                <w:spacing w:val="48"/>
                <w:sz w:val="16"/>
              </w:rPr>
              <w:t> </w:t>
            </w:r>
            <w:r>
              <w:rPr>
                <w:color w:val="313131"/>
                <w:sz w:val="16"/>
              </w:rPr>
              <w:t>• </w:t>
            </w:r>
            <w:r>
              <w:rPr>
                <w:color w:val="313131"/>
                <w:spacing w:val="-4"/>
                <w:sz w:val="16"/>
              </w:rPr>
              <w:t>SAMS</w:t>
            </w:r>
          </w:p>
        </w:tc>
        <w:tc>
          <w:tcPr>
            <w:tcW w:w="2082" w:type="dxa"/>
          </w:tcPr>
          <w:p>
            <w:pPr>
              <w:pStyle w:val="TableParagraph"/>
              <w:spacing w:before="40"/>
              <w:ind w:right="682"/>
              <w:jc w:val="right"/>
              <w:rPr>
                <w:sz w:val="16"/>
              </w:rPr>
            </w:pPr>
            <w:r>
              <w:rPr>
                <w:color w:val="313131"/>
                <w:spacing w:val="-2"/>
                <w:w w:val="105"/>
                <w:sz w:val="16"/>
              </w:rPr>
              <w:t>220.92</w:t>
            </w:r>
          </w:p>
        </w:tc>
        <w:tc>
          <w:tcPr>
            <w:tcW w:w="1966" w:type="dxa"/>
          </w:tcPr>
          <w:p>
            <w:pPr>
              <w:pStyle w:val="TableParagraph"/>
              <w:spacing w:before="40"/>
              <w:ind w:right="757"/>
              <w:jc w:val="right"/>
              <w:rPr>
                <w:sz w:val="16"/>
              </w:rPr>
            </w:pPr>
            <w:r>
              <w:rPr>
                <w:color w:val="313131"/>
                <w:spacing w:val="-4"/>
                <w:w w:val="110"/>
                <w:sz w:val="16"/>
              </w:rPr>
              <w:t>0.00</w:t>
            </w:r>
          </w:p>
        </w:tc>
        <w:tc>
          <w:tcPr>
            <w:tcW w:w="1699" w:type="dxa"/>
          </w:tcPr>
          <w:p>
            <w:pPr>
              <w:pStyle w:val="TableParagraph"/>
              <w:spacing w:before="30"/>
              <w:ind w:right="579"/>
              <w:jc w:val="right"/>
              <w:rPr>
                <w:sz w:val="16"/>
              </w:rPr>
            </w:pPr>
            <w:r>
              <w:rPr>
                <w:color w:val="313131"/>
                <w:spacing w:val="-4"/>
                <w:w w:val="110"/>
                <w:sz w:val="16"/>
              </w:rPr>
              <w:t>0.00</w:t>
            </w:r>
          </w:p>
        </w:tc>
        <w:tc>
          <w:tcPr>
            <w:tcW w:w="1429" w:type="dxa"/>
          </w:tcPr>
          <w:p>
            <w:pPr>
              <w:pStyle w:val="TableParagraph"/>
              <w:spacing w:before="30"/>
              <w:ind w:right="113"/>
              <w:jc w:val="right"/>
              <w:rPr>
                <w:sz w:val="16"/>
              </w:rPr>
            </w:pPr>
            <w:r>
              <w:rPr>
                <w:color w:val="1C1C1C"/>
                <w:spacing w:val="-2"/>
                <w:w w:val="105"/>
                <w:sz w:val="16"/>
              </w:rPr>
              <w:t>220.92</w:t>
            </w:r>
          </w:p>
        </w:tc>
      </w:tr>
      <w:tr>
        <w:trPr>
          <w:trHeight w:val="255" w:hRule="atLeast"/>
        </w:trPr>
        <w:tc>
          <w:tcPr>
            <w:tcW w:w="3668" w:type="dxa"/>
          </w:tcPr>
          <w:p>
            <w:pPr>
              <w:pStyle w:val="TableParagraph"/>
              <w:spacing w:before="30"/>
              <w:ind w:left="63"/>
              <w:rPr>
                <w:sz w:val="16"/>
              </w:rPr>
            </w:pPr>
            <w:r>
              <w:rPr>
                <w:color w:val="525252"/>
                <w:sz w:val="16"/>
              </w:rPr>
              <w:t>TEAM</w:t>
            </w:r>
            <w:r>
              <w:rPr>
                <w:color w:val="525252"/>
                <w:spacing w:val="-14"/>
                <w:sz w:val="16"/>
              </w:rPr>
              <w:t> </w:t>
            </w:r>
            <w:r>
              <w:rPr>
                <w:color w:val="313131"/>
                <w:sz w:val="16"/>
              </w:rPr>
              <w:t>7</w:t>
            </w:r>
            <w:r>
              <w:rPr>
                <w:color w:val="313131"/>
                <w:spacing w:val="-2"/>
                <w:sz w:val="16"/>
              </w:rPr>
              <w:t> </w:t>
            </w:r>
            <w:r>
              <w:rPr>
                <w:color w:val="313131"/>
                <w:sz w:val="16"/>
              </w:rPr>
              <w:t>RED</w:t>
            </w:r>
            <w:r>
              <w:rPr>
                <w:color w:val="313131"/>
                <w:spacing w:val="-16"/>
                <w:sz w:val="16"/>
              </w:rPr>
              <w:t> </w:t>
            </w:r>
            <w:r>
              <w:rPr>
                <w:color w:val="313131"/>
                <w:sz w:val="16"/>
              </w:rPr>
              <w:t>ACCOUNT</w:t>
            </w:r>
            <w:r>
              <w:rPr>
                <w:color w:val="313131"/>
                <w:spacing w:val="-5"/>
                <w:sz w:val="16"/>
              </w:rPr>
              <w:t> </w:t>
            </w:r>
            <w:r>
              <w:rPr>
                <w:color w:val="525252"/>
                <w:sz w:val="16"/>
              </w:rPr>
              <w:t>•</w:t>
            </w:r>
            <w:r>
              <w:rPr>
                <w:color w:val="525252"/>
                <w:spacing w:val="13"/>
                <w:sz w:val="16"/>
              </w:rPr>
              <w:t> </w:t>
            </w:r>
            <w:r>
              <w:rPr>
                <w:color w:val="313131"/>
                <w:spacing w:val="-4"/>
                <w:sz w:val="16"/>
              </w:rPr>
              <w:t>SAMS</w:t>
            </w:r>
          </w:p>
        </w:tc>
        <w:tc>
          <w:tcPr>
            <w:tcW w:w="2082" w:type="dxa"/>
          </w:tcPr>
          <w:p>
            <w:pPr>
              <w:pStyle w:val="TableParagraph"/>
              <w:spacing w:before="30"/>
              <w:ind w:right="680"/>
              <w:jc w:val="right"/>
              <w:rPr>
                <w:sz w:val="16"/>
              </w:rPr>
            </w:pPr>
            <w:r>
              <w:rPr>
                <w:color w:val="313131"/>
                <w:spacing w:val="-2"/>
                <w:w w:val="105"/>
                <w:sz w:val="16"/>
              </w:rPr>
              <w:t>776.42</w:t>
            </w:r>
          </w:p>
        </w:tc>
        <w:tc>
          <w:tcPr>
            <w:tcW w:w="1966" w:type="dxa"/>
          </w:tcPr>
          <w:p>
            <w:pPr>
              <w:pStyle w:val="TableParagraph"/>
              <w:spacing w:before="30"/>
              <w:ind w:right="757"/>
              <w:jc w:val="right"/>
              <w:rPr>
                <w:sz w:val="16"/>
              </w:rPr>
            </w:pPr>
            <w:r>
              <w:rPr>
                <w:color w:val="313131"/>
                <w:spacing w:val="-4"/>
                <w:w w:val="110"/>
                <w:sz w:val="16"/>
              </w:rPr>
              <w:t>0.00</w:t>
            </w:r>
          </w:p>
        </w:tc>
        <w:tc>
          <w:tcPr>
            <w:tcW w:w="1699" w:type="dxa"/>
          </w:tcPr>
          <w:p>
            <w:pPr>
              <w:pStyle w:val="TableParagraph"/>
              <w:spacing w:before="30"/>
              <w:ind w:right="600"/>
              <w:jc w:val="right"/>
              <w:rPr>
                <w:sz w:val="16"/>
              </w:rPr>
            </w:pPr>
            <w:r>
              <w:rPr>
                <w:color w:val="1C1C1C"/>
                <w:spacing w:val="-4"/>
                <w:w w:val="105"/>
                <w:sz w:val="16"/>
              </w:rPr>
              <w:t>0</w:t>
            </w:r>
            <w:r>
              <w:rPr>
                <w:color w:val="525252"/>
                <w:spacing w:val="-4"/>
                <w:w w:val="105"/>
                <w:sz w:val="16"/>
              </w:rPr>
              <w:t>.</w:t>
            </w:r>
            <w:r>
              <w:rPr>
                <w:color w:val="313131"/>
                <w:spacing w:val="-4"/>
                <w:w w:val="105"/>
                <w:sz w:val="16"/>
              </w:rPr>
              <w:t>00</w:t>
            </w:r>
          </w:p>
        </w:tc>
        <w:tc>
          <w:tcPr>
            <w:tcW w:w="1429" w:type="dxa"/>
          </w:tcPr>
          <w:p>
            <w:pPr>
              <w:pStyle w:val="TableParagraph"/>
              <w:spacing w:before="40"/>
              <w:ind w:right="79"/>
              <w:jc w:val="right"/>
              <w:rPr>
                <w:sz w:val="16"/>
              </w:rPr>
            </w:pPr>
            <w:r>
              <w:rPr>
                <w:color w:val="313131"/>
                <w:spacing w:val="-2"/>
                <w:sz w:val="16"/>
              </w:rPr>
              <w:t>776</w:t>
            </w:r>
            <w:r>
              <w:rPr>
                <w:spacing w:val="-2"/>
                <w:sz w:val="16"/>
              </w:rPr>
              <w:t>.</w:t>
            </w:r>
            <w:r>
              <w:rPr>
                <w:color w:val="1C1C1C"/>
                <w:spacing w:val="-2"/>
                <w:sz w:val="16"/>
              </w:rPr>
              <w:t>42</w:t>
            </w:r>
            <w:r>
              <w:rPr>
                <w:color w:val="C1C1C1"/>
                <w:spacing w:val="-2"/>
                <w:sz w:val="16"/>
              </w:rPr>
              <w:t>;</w:t>
            </w:r>
          </w:p>
        </w:tc>
      </w:tr>
      <w:tr>
        <w:trPr>
          <w:trHeight w:val="250" w:hRule="atLeast"/>
        </w:trPr>
        <w:tc>
          <w:tcPr>
            <w:tcW w:w="3668" w:type="dxa"/>
          </w:tcPr>
          <w:p>
            <w:pPr>
              <w:pStyle w:val="TableParagraph"/>
              <w:spacing w:before="35"/>
              <w:ind w:left="63"/>
              <w:rPr>
                <w:sz w:val="16"/>
              </w:rPr>
            </w:pPr>
            <w:r>
              <w:rPr>
                <w:color w:val="525252"/>
                <w:spacing w:val="-2"/>
                <w:w w:val="105"/>
                <w:sz w:val="16"/>
              </w:rPr>
              <w:t>TEAM</w:t>
            </w:r>
            <w:r>
              <w:rPr>
                <w:color w:val="525252"/>
                <w:spacing w:val="-13"/>
                <w:w w:val="105"/>
                <w:sz w:val="16"/>
              </w:rPr>
              <w:t> </w:t>
            </w:r>
            <w:r>
              <w:rPr>
                <w:color w:val="313131"/>
                <w:spacing w:val="-2"/>
                <w:w w:val="105"/>
                <w:sz w:val="16"/>
              </w:rPr>
              <w:t>7</w:t>
            </w:r>
            <w:r>
              <w:rPr>
                <w:color w:val="313131"/>
                <w:w w:val="105"/>
                <w:sz w:val="16"/>
              </w:rPr>
              <w:t> </w:t>
            </w:r>
            <w:r>
              <w:rPr>
                <w:color w:val="313131"/>
                <w:spacing w:val="-2"/>
                <w:w w:val="105"/>
                <w:sz w:val="16"/>
              </w:rPr>
              <w:t>WHITE</w:t>
            </w:r>
            <w:r>
              <w:rPr>
                <w:color w:val="313131"/>
                <w:spacing w:val="-1"/>
                <w:w w:val="105"/>
                <w:sz w:val="16"/>
              </w:rPr>
              <w:t> </w:t>
            </w:r>
            <w:r>
              <w:rPr>
                <w:color w:val="313131"/>
                <w:spacing w:val="-2"/>
                <w:w w:val="105"/>
                <w:sz w:val="16"/>
              </w:rPr>
              <w:t>ACCOUNT·</w:t>
            </w:r>
            <w:r>
              <w:rPr>
                <w:color w:val="313131"/>
                <w:spacing w:val="-22"/>
                <w:w w:val="105"/>
                <w:sz w:val="16"/>
              </w:rPr>
              <w:t> </w:t>
            </w:r>
            <w:r>
              <w:rPr>
                <w:color w:val="313131"/>
                <w:spacing w:val="-4"/>
                <w:w w:val="105"/>
                <w:sz w:val="16"/>
              </w:rPr>
              <w:t>SAMS</w:t>
            </w:r>
          </w:p>
        </w:tc>
        <w:tc>
          <w:tcPr>
            <w:tcW w:w="2082" w:type="dxa"/>
          </w:tcPr>
          <w:p>
            <w:pPr>
              <w:pStyle w:val="TableParagraph"/>
              <w:spacing w:before="35"/>
              <w:ind w:right="684"/>
              <w:jc w:val="right"/>
              <w:rPr>
                <w:sz w:val="16"/>
              </w:rPr>
            </w:pPr>
            <w:r>
              <w:rPr>
                <w:color w:val="1C1C1C"/>
                <w:spacing w:val="-2"/>
                <w:sz w:val="16"/>
              </w:rPr>
              <w:t>478.94</w:t>
            </w:r>
          </w:p>
        </w:tc>
        <w:tc>
          <w:tcPr>
            <w:tcW w:w="1966" w:type="dxa"/>
          </w:tcPr>
          <w:p>
            <w:pPr>
              <w:pStyle w:val="TableParagraph"/>
              <w:spacing w:before="35"/>
              <w:ind w:right="757"/>
              <w:jc w:val="right"/>
              <w:rPr>
                <w:sz w:val="16"/>
              </w:rPr>
            </w:pPr>
            <w:r>
              <w:rPr>
                <w:color w:val="313131"/>
                <w:spacing w:val="-4"/>
                <w:w w:val="110"/>
                <w:sz w:val="16"/>
              </w:rPr>
              <w:t>0.00</w:t>
            </w:r>
          </w:p>
        </w:tc>
        <w:tc>
          <w:tcPr>
            <w:tcW w:w="1699" w:type="dxa"/>
          </w:tcPr>
          <w:p>
            <w:pPr>
              <w:pStyle w:val="TableParagraph"/>
              <w:spacing w:before="26"/>
              <w:ind w:right="579"/>
              <w:jc w:val="right"/>
              <w:rPr>
                <w:sz w:val="16"/>
              </w:rPr>
            </w:pPr>
            <w:r>
              <w:rPr>
                <w:color w:val="1C1C1C"/>
                <w:spacing w:val="-4"/>
                <w:w w:val="110"/>
                <w:sz w:val="16"/>
              </w:rPr>
              <w:t>0.00</w:t>
            </w:r>
          </w:p>
        </w:tc>
        <w:tc>
          <w:tcPr>
            <w:tcW w:w="1429" w:type="dxa"/>
          </w:tcPr>
          <w:p>
            <w:pPr>
              <w:pStyle w:val="TableParagraph"/>
              <w:spacing w:before="35"/>
              <w:ind w:right="79"/>
              <w:jc w:val="right"/>
              <w:rPr>
                <w:sz w:val="16"/>
              </w:rPr>
            </w:pPr>
            <w:r>
              <w:rPr>
                <w:color w:val="1C1C1C"/>
                <w:spacing w:val="-2"/>
                <w:sz w:val="16"/>
              </w:rPr>
              <w:t>478:94</w:t>
            </w:r>
            <w:r>
              <w:rPr>
                <w:color w:val="C1C1C1"/>
                <w:spacing w:val="-2"/>
                <w:sz w:val="16"/>
              </w:rPr>
              <w:t>,</w:t>
            </w:r>
          </w:p>
        </w:tc>
      </w:tr>
      <w:tr>
        <w:trPr>
          <w:trHeight w:val="259" w:hRule="atLeast"/>
        </w:trPr>
        <w:tc>
          <w:tcPr>
            <w:tcW w:w="3668" w:type="dxa"/>
          </w:tcPr>
          <w:p>
            <w:pPr>
              <w:pStyle w:val="TableParagraph"/>
              <w:spacing w:before="45"/>
              <w:ind w:left="63"/>
              <w:rPr>
                <w:sz w:val="16"/>
              </w:rPr>
            </w:pPr>
            <w:r>
              <w:rPr>
                <w:color w:val="313131"/>
                <w:sz w:val="16"/>
              </w:rPr>
              <w:t>TEAM</w:t>
            </w:r>
            <w:r>
              <w:rPr>
                <w:color w:val="313131"/>
                <w:spacing w:val="-10"/>
                <w:sz w:val="16"/>
              </w:rPr>
              <w:t> </w:t>
            </w:r>
            <w:r>
              <w:rPr>
                <w:color w:val="313131"/>
                <w:sz w:val="16"/>
              </w:rPr>
              <w:t>8</w:t>
            </w:r>
            <w:r>
              <w:rPr>
                <w:color w:val="313131"/>
                <w:spacing w:val="2"/>
                <w:sz w:val="16"/>
              </w:rPr>
              <w:t> </w:t>
            </w:r>
            <w:r>
              <w:rPr>
                <w:color w:val="313131"/>
                <w:sz w:val="16"/>
              </w:rPr>
              <w:t>BLUE</w:t>
            </w:r>
            <w:r>
              <w:rPr>
                <w:color w:val="313131"/>
                <w:spacing w:val="-8"/>
                <w:sz w:val="16"/>
              </w:rPr>
              <w:t> </w:t>
            </w:r>
            <w:r>
              <w:rPr>
                <w:color w:val="313131"/>
                <w:sz w:val="16"/>
              </w:rPr>
              <w:t>•</w:t>
            </w:r>
            <w:r>
              <w:rPr>
                <w:color w:val="313131"/>
                <w:spacing w:val="3"/>
                <w:sz w:val="16"/>
              </w:rPr>
              <w:t> </w:t>
            </w:r>
            <w:r>
              <w:rPr>
                <w:color w:val="313131"/>
                <w:spacing w:val="-4"/>
                <w:sz w:val="16"/>
              </w:rPr>
              <w:t>SAMS</w:t>
            </w:r>
          </w:p>
        </w:tc>
        <w:tc>
          <w:tcPr>
            <w:tcW w:w="2082" w:type="dxa"/>
          </w:tcPr>
          <w:p>
            <w:pPr>
              <w:pStyle w:val="TableParagraph"/>
              <w:spacing w:before="35"/>
              <w:ind w:right="672"/>
              <w:jc w:val="right"/>
              <w:rPr>
                <w:sz w:val="16"/>
              </w:rPr>
            </w:pPr>
            <w:r>
              <w:rPr>
                <w:color w:val="1C1C1C"/>
                <w:spacing w:val="-4"/>
                <w:w w:val="105"/>
                <w:sz w:val="16"/>
              </w:rPr>
              <w:t>14.38</w:t>
            </w:r>
          </w:p>
        </w:tc>
        <w:tc>
          <w:tcPr>
            <w:tcW w:w="1966" w:type="dxa"/>
          </w:tcPr>
          <w:p>
            <w:pPr>
              <w:pStyle w:val="TableParagraph"/>
              <w:spacing w:before="35"/>
              <w:ind w:right="757"/>
              <w:jc w:val="right"/>
              <w:rPr>
                <w:sz w:val="16"/>
              </w:rPr>
            </w:pPr>
            <w:r>
              <w:rPr>
                <w:color w:val="1C1C1C"/>
                <w:spacing w:val="-4"/>
                <w:w w:val="110"/>
                <w:sz w:val="16"/>
              </w:rPr>
              <w:t>0.00</w:t>
            </w:r>
          </w:p>
        </w:tc>
        <w:tc>
          <w:tcPr>
            <w:tcW w:w="1699" w:type="dxa"/>
          </w:tcPr>
          <w:p>
            <w:pPr>
              <w:pStyle w:val="TableParagraph"/>
              <w:spacing w:before="35"/>
              <w:ind w:right="578"/>
              <w:jc w:val="right"/>
              <w:rPr>
                <w:sz w:val="16"/>
              </w:rPr>
            </w:pPr>
            <w:r>
              <w:rPr>
                <w:color w:val="313131"/>
                <w:spacing w:val="-4"/>
                <w:w w:val="110"/>
                <w:sz w:val="16"/>
              </w:rPr>
              <w:t>0.00</w:t>
            </w:r>
          </w:p>
        </w:tc>
        <w:tc>
          <w:tcPr>
            <w:tcW w:w="1429" w:type="dxa"/>
          </w:tcPr>
          <w:p>
            <w:pPr>
              <w:pStyle w:val="TableParagraph"/>
              <w:spacing w:before="26"/>
              <w:ind w:right="104"/>
              <w:jc w:val="right"/>
              <w:rPr>
                <w:sz w:val="16"/>
              </w:rPr>
            </w:pPr>
            <w:r>
              <w:rPr>
                <w:color w:val="313131"/>
                <w:spacing w:val="-4"/>
                <w:w w:val="105"/>
                <w:sz w:val="16"/>
              </w:rPr>
              <w:t>14.38</w:t>
            </w:r>
          </w:p>
        </w:tc>
      </w:tr>
      <w:tr>
        <w:trPr>
          <w:trHeight w:val="250" w:hRule="atLeast"/>
        </w:trPr>
        <w:tc>
          <w:tcPr>
            <w:tcW w:w="3668" w:type="dxa"/>
          </w:tcPr>
          <w:p>
            <w:pPr>
              <w:pStyle w:val="TableParagraph"/>
              <w:spacing w:before="35"/>
              <w:ind w:left="63"/>
              <w:rPr>
                <w:sz w:val="16"/>
              </w:rPr>
            </w:pPr>
            <w:r>
              <w:rPr>
                <w:color w:val="525252"/>
                <w:w w:val="105"/>
                <w:sz w:val="16"/>
              </w:rPr>
              <w:t>TEAM</w:t>
            </w:r>
            <w:r>
              <w:rPr>
                <w:color w:val="525252"/>
                <w:spacing w:val="-29"/>
                <w:w w:val="105"/>
                <w:sz w:val="16"/>
              </w:rPr>
              <w:t> </w:t>
            </w:r>
            <w:r>
              <w:rPr>
                <w:color w:val="313131"/>
                <w:w w:val="105"/>
                <w:sz w:val="16"/>
              </w:rPr>
              <w:t>8</w:t>
            </w:r>
            <w:r>
              <w:rPr>
                <w:color w:val="313131"/>
                <w:spacing w:val="-4"/>
                <w:w w:val="105"/>
                <w:sz w:val="16"/>
              </w:rPr>
              <w:t> </w:t>
            </w:r>
            <w:r>
              <w:rPr>
                <w:color w:val="313131"/>
                <w:w w:val="105"/>
                <w:sz w:val="16"/>
              </w:rPr>
              <w:t>RED</w:t>
            </w:r>
            <w:r>
              <w:rPr>
                <w:color w:val="313131"/>
                <w:spacing w:val="-26"/>
                <w:w w:val="105"/>
                <w:sz w:val="16"/>
              </w:rPr>
              <w:t> </w:t>
            </w:r>
            <w:r>
              <w:rPr>
                <w:color w:val="313131"/>
                <w:w w:val="105"/>
                <w:sz w:val="16"/>
              </w:rPr>
              <w:t>-</w:t>
            </w:r>
            <w:r>
              <w:rPr>
                <w:color w:val="313131"/>
                <w:spacing w:val="-3"/>
                <w:w w:val="105"/>
                <w:sz w:val="16"/>
              </w:rPr>
              <w:t> </w:t>
            </w:r>
            <w:r>
              <w:rPr>
                <w:color w:val="313131"/>
                <w:spacing w:val="-4"/>
                <w:w w:val="105"/>
                <w:sz w:val="16"/>
              </w:rPr>
              <w:t>SAMS</w:t>
            </w:r>
          </w:p>
        </w:tc>
        <w:tc>
          <w:tcPr>
            <w:tcW w:w="2082" w:type="dxa"/>
          </w:tcPr>
          <w:p>
            <w:pPr>
              <w:pStyle w:val="TableParagraph"/>
              <w:spacing w:before="26"/>
              <w:ind w:right="675"/>
              <w:jc w:val="right"/>
              <w:rPr>
                <w:sz w:val="16"/>
              </w:rPr>
            </w:pPr>
            <w:r>
              <w:rPr>
                <w:color w:val="313131"/>
                <w:spacing w:val="-2"/>
                <w:w w:val="105"/>
                <w:sz w:val="16"/>
              </w:rPr>
              <w:t>104.37</w:t>
            </w:r>
          </w:p>
        </w:tc>
        <w:tc>
          <w:tcPr>
            <w:tcW w:w="1966" w:type="dxa"/>
          </w:tcPr>
          <w:p>
            <w:pPr>
              <w:pStyle w:val="TableParagraph"/>
              <w:spacing w:before="26"/>
              <w:ind w:right="757"/>
              <w:jc w:val="right"/>
              <w:rPr>
                <w:sz w:val="16"/>
              </w:rPr>
            </w:pPr>
            <w:r>
              <w:rPr>
                <w:color w:val="1C1C1C"/>
                <w:spacing w:val="-4"/>
                <w:w w:val="110"/>
                <w:sz w:val="16"/>
              </w:rPr>
              <w:t>0.00</w:t>
            </w:r>
          </w:p>
        </w:tc>
        <w:tc>
          <w:tcPr>
            <w:tcW w:w="1699" w:type="dxa"/>
          </w:tcPr>
          <w:p>
            <w:pPr>
              <w:pStyle w:val="TableParagraph"/>
              <w:spacing w:before="26"/>
              <w:ind w:right="578"/>
              <w:jc w:val="right"/>
              <w:rPr>
                <w:sz w:val="16"/>
              </w:rPr>
            </w:pPr>
            <w:r>
              <w:rPr>
                <w:color w:val="313131"/>
                <w:spacing w:val="-4"/>
                <w:w w:val="110"/>
                <w:sz w:val="16"/>
              </w:rPr>
              <w:t>0.00</w:t>
            </w:r>
          </w:p>
        </w:tc>
        <w:tc>
          <w:tcPr>
            <w:tcW w:w="1429" w:type="dxa"/>
          </w:tcPr>
          <w:p>
            <w:pPr>
              <w:pStyle w:val="TableParagraph"/>
              <w:spacing w:before="26"/>
              <w:ind w:right="113"/>
              <w:jc w:val="right"/>
              <w:rPr>
                <w:sz w:val="16"/>
              </w:rPr>
            </w:pPr>
            <w:r>
              <w:rPr>
                <w:color w:val="1C1C1C"/>
                <w:spacing w:val="-2"/>
                <w:sz w:val="16"/>
              </w:rPr>
              <w:t>104</w:t>
            </w:r>
            <w:r>
              <w:rPr>
                <w:color w:val="525252"/>
                <w:spacing w:val="-2"/>
                <w:sz w:val="16"/>
              </w:rPr>
              <w:t>.</w:t>
            </w:r>
            <w:r>
              <w:rPr>
                <w:color w:val="313131"/>
                <w:spacing w:val="-2"/>
                <w:sz w:val="16"/>
              </w:rPr>
              <w:t>37</w:t>
            </w:r>
          </w:p>
        </w:tc>
      </w:tr>
      <w:tr>
        <w:trPr>
          <w:trHeight w:val="255" w:hRule="atLeast"/>
        </w:trPr>
        <w:tc>
          <w:tcPr>
            <w:tcW w:w="3668" w:type="dxa"/>
          </w:tcPr>
          <w:p>
            <w:pPr>
              <w:pStyle w:val="TableParagraph"/>
              <w:spacing w:before="45"/>
              <w:ind w:left="63"/>
              <w:rPr>
                <w:sz w:val="16"/>
              </w:rPr>
            </w:pPr>
            <w:r>
              <w:rPr>
                <w:color w:val="525252"/>
                <w:sz w:val="16"/>
              </w:rPr>
              <w:t>TRACK</w:t>
            </w:r>
            <w:r>
              <w:rPr>
                <w:color w:val="525252"/>
                <w:spacing w:val="-3"/>
                <w:sz w:val="16"/>
              </w:rPr>
              <w:t> </w:t>
            </w:r>
            <w:r>
              <w:rPr>
                <w:color w:val="313131"/>
                <w:sz w:val="16"/>
              </w:rPr>
              <w:t>CLUB</w:t>
            </w:r>
            <w:r>
              <w:rPr>
                <w:color w:val="313131"/>
                <w:spacing w:val="-12"/>
                <w:sz w:val="16"/>
              </w:rPr>
              <w:t> </w:t>
            </w:r>
            <w:r>
              <w:rPr>
                <w:color w:val="313131"/>
                <w:sz w:val="16"/>
              </w:rPr>
              <w:t>•</w:t>
            </w:r>
            <w:r>
              <w:rPr>
                <w:color w:val="313131"/>
                <w:spacing w:val="-2"/>
                <w:sz w:val="16"/>
              </w:rPr>
              <w:t> </w:t>
            </w:r>
            <w:r>
              <w:rPr>
                <w:color w:val="313131"/>
                <w:spacing w:val="-4"/>
                <w:sz w:val="16"/>
              </w:rPr>
              <w:t>SAMS</w:t>
            </w:r>
          </w:p>
        </w:tc>
        <w:tc>
          <w:tcPr>
            <w:tcW w:w="2082" w:type="dxa"/>
          </w:tcPr>
          <w:p>
            <w:pPr>
              <w:pStyle w:val="TableParagraph"/>
              <w:spacing w:before="45"/>
              <w:ind w:right="674"/>
              <w:jc w:val="right"/>
              <w:rPr>
                <w:sz w:val="16"/>
              </w:rPr>
            </w:pPr>
            <w:r>
              <w:rPr>
                <w:color w:val="313131"/>
                <w:spacing w:val="-2"/>
                <w:w w:val="105"/>
                <w:sz w:val="16"/>
              </w:rPr>
              <w:t>926.49</w:t>
            </w:r>
          </w:p>
        </w:tc>
        <w:tc>
          <w:tcPr>
            <w:tcW w:w="1966" w:type="dxa"/>
          </w:tcPr>
          <w:p>
            <w:pPr>
              <w:pStyle w:val="TableParagraph"/>
              <w:spacing w:before="35"/>
              <w:ind w:right="757"/>
              <w:jc w:val="right"/>
              <w:rPr>
                <w:sz w:val="16"/>
              </w:rPr>
            </w:pPr>
            <w:r>
              <w:rPr>
                <w:color w:val="313131"/>
                <w:spacing w:val="-4"/>
                <w:w w:val="110"/>
                <w:sz w:val="16"/>
              </w:rPr>
              <w:t>0.00</w:t>
            </w:r>
          </w:p>
        </w:tc>
        <w:tc>
          <w:tcPr>
            <w:tcW w:w="1699" w:type="dxa"/>
          </w:tcPr>
          <w:p>
            <w:pPr>
              <w:pStyle w:val="TableParagraph"/>
              <w:spacing w:before="26"/>
              <w:ind w:right="578"/>
              <w:jc w:val="right"/>
              <w:rPr>
                <w:sz w:val="16"/>
              </w:rPr>
            </w:pPr>
            <w:r>
              <w:rPr>
                <w:color w:val="313131"/>
                <w:spacing w:val="-4"/>
                <w:w w:val="110"/>
                <w:sz w:val="16"/>
              </w:rPr>
              <w:t>0.00</w:t>
            </w:r>
          </w:p>
        </w:tc>
        <w:tc>
          <w:tcPr>
            <w:tcW w:w="1429" w:type="dxa"/>
          </w:tcPr>
          <w:p>
            <w:pPr>
              <w:pStyle w:val="TableParagraph"/>
              <w:spacing w:before="26"/>
              <w:ind w:right="106"/>
              <w:jc w:val="right"/>
              <w:rPr>
                <w:sz w:val="16"/>
              </w:rPr>
            </w:pPr>
            <w:r>
              <w:rPr>
                <w:color w:val="313131"/>
                <w:spacing w:val="-2"/>
                <w:w w:val="105"/>
                <w:sz w:val="16"/>
              </w:rPr>
              <w:t>926.49</w:t>
            </w:r>
          </w:p>
        </w:tc>
      </w:tr>
      <w:tr>
        <w:trPr>
          <w:trHeight w:val="259" w:hRule="atLeast"/>
        </w:trPr>
        <w:tc>
          <w:tcPr>
            <w:tcW w:w="3668" w:type="dxa"/>
          </w:tcPr>
          <w:p>
            <w:pPr>
              <w:pStyle w:val="TableParagraph"/>
              <w:spacing w:before="50"/>
              <w:ind w:left="67"/>
              <w:rPr>
                <w:sz w:val="16"/>
              </w:rPr>
            </w:pPr>
            <w:r>
              <w:rPr>
                <w:color w:val="313131"/>
                <w:spacing w:val="-2"/>
                <w:w w:val="105"/>
                <w:sz w:val="16"/>
              </w:rPr>
              <w:t>YEARBOOK-</w:t>
            </w:r>
            <w:r>
              <w:rPr>
                <w:color w:val="313131"/>
                <w:spacing w:val="-4"/>
                <w:w w:val="105"/>
                <w:sz w:val="16"/>
              </w:rPr>
              <w:t>SAMS</w:t>
            </w:r>
          </w:p>
        </w:tc>
        <w:tc>
          <w:tcPr>
            <w:tcW w:w="2082" w:type="dxa"/>
          </w:tcPr>
          <w:p>
            <w:pPr>
              <w:pStyle w:val="TableParagraph"/>
              <w:spacing w:before="40"/>
              <w:ind w:right="675"/>
              <w:jc w:val="right"/>
              <w:rPr>
                <w:sz w:val="16"/>
              </w:rPr>
            </w:pPr>
            <w:r>
              <w:rPr>
                <w:color w:val="313131"/>
                <w:spacing w:val="-2"/>
                <w:w w:val="105"/>
                <w:sz w:val="16"/>
              </w:rPr>
              <w:t>128.34</w:t>
            </w:r>
          </w:p>
        </w:tc>
        <w:tc>
          <w:tcPr>
            <w:tcW w:w="1966" w:type="dxa"/>
          </w:tcPr>
          <w:p>
            <w:pPr>
              <w:pStyle w:val="TableParagraph"/>
              <w:spacing w:before="30"/>
              <w:ind w:right="757"/>
              <w:jc w:val="right"/>
              <w:rPr>
                <w:sz w:val="16"/>
              </w:rPr>
            </w:pPr>
            <w:r>
              <w:rPr>
                <w:color w:val="1C1C1C"/>
                <w:spacing w:val="-4"/>
                <w:w w:val="110"/>
                <w:sz w:val="16"/>
              </w:rPr>
              <w:t>0.00</w:t>
            </w:r>
          </w:p>
        </w:tc>
        <w:tc>
          <w:tcPr>
            <w:tcW w:w="1699" w:type="dxa"/>
          </w:tcPr>
          <w:p>
            <w:pPr>
              <w:pStyle w:val="TableParagraph"/>
              <w:spacing w:before="30"/>
              <w:ind w:right="569"/>
              <w:jc w:val="right"/>
              <w:rPr>
                <w:sz w:val="16"/>
              </w:rPr>
            </w:pPr>
            <w:r>
              <w:rPr>
                <w:color w:val="313131"/>
                <w:spacing w:val="-4"/>
                <w:w w:val="110"/>
                <w:sz w:val="16"/>
              </w:rPr>
              <w:t>0.00</w:t>
            </w:r>
          </w:p>
        </w:tc>
        <w:tc>
          <w:tcPr>
            <w:tcW w:w="1429" w:type="dxa"/>
          </w:tcPr>
          <w:p>
            <w:pPr>
              <w:pStyle w:val="TableParagraph"/>
              <w:spacing w:before="21"/>
              <w:ind w:right="83"/>
              <w:jc w:val="right"/>
              <w:rPr>
                <w:sz w:val="16"/>
              </w:rPr>
            </w:pPr>
            <w:r>
              <w:rPr>
                <w:color w:val="1C1C1C"/>
                <w:spacing w:val="-2"/>
                <w:sz w:val="16"/>
              </w:rPr>
              <w:t>128:34</w:t>
            </w:r>
            <w:r>
              <w:rPr>
                <w:color w:val="C1C1C1"/>
                <w:spacing w:val="-2"/>
                <w:sz w:val="16"/>
              </w:rPr>
              <w:t>'</w:t>
            </w:r>
          </w:p>
        </w:tc>
      </w:tr>
      <w:tr>
        <w:trPr>
          <w:trHeight w:val="224" w:hRule="atLeast"/>
        </w:trPr>
        <w:tc>
          <w:tcPr>
            <w:tcW w:w="3668" w:type="dxa"/>
          </w:tcPr>
          <w:p>
            <w:pPr>
              <w:pStyle w:val="TableParagraph"/>
              <w:spacing w:line="164" w:lineRule="exact" w:before="40"/>
              <w:ind w:left="67"/>
              <w:rPr>
                <w:sz w:val="16"/>
              </w:rPr>
            </w:pPr>
            <w:r>
              <w:rPr>
                <w:color w:val="313131"/>
                <w:sz w:val="16"/>
              </w:rPr>
              <w:t>YOUTH</w:t>
            </w:r>
            <w:r>
              <w:rPr>
                <w:color w:val="313131"/>
                <w:spacing w:val="-9"/>
                <w:sz w:val="16"/>
              </w:rPr>
              <w:t> </w:t>
            </w:r>
            <w:r>
              <w:rPr>
                <w:color w:val="313131"/>
                <w:sz w:val="16"/>
              </w:rPr>
              <w:t>ADVOCACY</w:t>
            </w:r>
            <w:r>
              <w:rPr>
                <w:color w:val="313131"/>
                <w:spacing w:val="-11"/>
                <w:sz w:val="16"/>
              </w:rPr>
              <w:t> </w:t>
            </w:r>
            <w:r>
              <w:rPr>
                <w:color w:val="313131"/>
                <w:sz w:val="16"/>
              </w:rPr>
              <w:t>LEAGUE</w:t>
            </w:r>
            <w:r>
              <w:rPr>
                <w:color w:val="313131"/>
                <w:spacing w:val="-7"/>
                <w:sz w:val="16"/>
              </w:rPr>
              <w:t> </w:t>
            </w:r>
            <w:r>
              <w:rPr>
                <w:color w:val="313131"/>
                <w:sz w:val="16"/>
              </w:rPr>
              <w:t>•</w:t>
            </w:r>
            <w:r>
              <w:rPr>
                <w:color w:val="313131"/>
                <w:spacing w:val="-3"/>
                <w:sz w:val="16"/>
              </w:rPr>
              <w:t> </w:t>
            </w:r>
            <w:r>
              <w:rPr>
                <w:color w:val="313131"/>
                <w:spacing w:val="-4"/>
                <w:sz w:val="16"/>
              </w:rPr>
              <w:t>SAMS</w:t>
            </w:r>
          </w:p>
        </w:tc>
        <w:tc>
          <w:tcPr>
            <w:tcW w:w="2082" w:type="dxa"/>
          </w:tcPr>
          <w:p>
            <w:pPr>
              <w:pStyle w:val="TableParagraph"/>
              <w:spacing w:line="174" w:lineRule="exact" w:before="30"/>
              <w:ind w:right="682"/>
              <w:jc w:val="right"/>
              <w:rPr>
                <w:sz w:val="16"/>
              </w:rPr>
            </w:pPr>
            <w:r>
              <w:rPr>
                <w:color w:val="313131"/>
                <w:spacing w:val="-2"/>
                <w:sz w:val="16"/>
              </w:rPr>
              <w:t>109</w:t>
            </w:r>
            <w:r>
              <w:rPr>
                <w:color w:val="727272"/>
                <w:spacing w:val="-2"/>
                <w:sz w:val="16"/>
              </w:rPr>
              <w:t>.</w:t>
            </w:r>
            <w:r>
              <w:rPr>
                <w:color w:val="313131"/>
                <w:spacing w:val="-2"/>
                <w:sz w:val="16"/>
              </w:rPr>
              <w:t>07</w:t>
            </w:r>
          </w:p>
        </w:tc>
        <w:tc>
          <w:tcPr>
            <w:tcW w:w="1966" w:type="dxa"/>
          </w:tcPr>
          <w:p>
            <w:pPr>
              <w:pStyle w:val="TableParagraph"/>
              <w:spacing w:line="174" w:lineRule="exact" w:before="30"/>
              <w:ind w:right="757"/>
              <w:jc w:val="right"/>
              <w:rPr>
                <w:sz w:val="16"/>
              </w:rPr>
            </w:pPr>
            <w:r>
              <w:rPr>
                <w:color w:val="313131"/>
                <w:spacing w:val="-4"/>
                <w:w w:val="110"/>
                <w:sz w:val="16"/>
              </w:rPr>
              <w:t>0.00</w:t>
            </w:r>
          </w:p>
        </w:tc>
        <w:tc>
          <w:tcPr>
            <w:tcW w:w="1699" w:type="dxa"/>
          </w:tcPr>
          <w:p>
            <w:pPr>
              <w:pStyle w:val="TableParagraph"/>
              <w:spacing w:line="183" w:lineRule="exact" w:before="21"/>
              <w:ind w:right="569"/>
              <w:jc w:val="right"/>
              <w:rPr>
                <w:sz w:val="16"/>
              </w:rPr>
            </w:pPr>
            <w:r>
              <w:rPr>
                <w:color w:val="313131"/>
                <w:spacing w:val="-4"/>
                <w:w w:val="110"/>
                <w:sz w:val="16"/>
              </w:rPr>
              <w:t>0.00</w:t>
            </w:r>
          </w:p>
        </w:tc>
        <w:tc>
          <w:tcPr>
            <w:tcW w:w="1429" w:type="dxa"/>
          </w:tcPr>
          <w:p>
            <w:pPr>
              <w:pStyle w:val="TableParagraph"/>
              <w:spacing w:line="183" w:lineRule="exact" w:before="21"/>
              <w:ind w:right="82"/>
              <w:jc w:val="right"/>
              <w:rPr>
                <w:sz w:val="16"/>
              </w:rPr>
            </w:pPr>
            <w:r>
              <w:rPr>
                <w:color w:val="1C1C1C"/>
                <w:spacing w:val="-2"/>
                <w:w w:val="110"/>
                <w:sz w:val="16"/>
              </w:rPr>
              <w:t>109.07</w:t>
            </w:r>
          </w:p>
        </w:tc>
      </w:tr>
      <w:tr>
        <w:trPr>
          <w:trHeight w:val="512" w:hRule="atLeast"/>
        </w:trPr>
        <w:tc>
          <w:tcPr>
            <w:tcW w:w="3668" w:type="dxa"/>
          </w:tcPr>
          <w:p>
            <w:pPr>
              <w:pStyle w:val="TableParagraph"/>
              <w:rPr>
                <w:rFonts w:ascii="Times New Roman"/>
                <w:sz w:val="18"/>
              </w:rPr>
            </w:pPr>
          </w:p>
          <w:p>
            <w:pPr>
              <w:pStyle w:val="TableParagraph"/>
              <w:spacing w:line="176" w:lineRule="exact" w:before="109"/>
              <w:ind w:left="1277"/>
              <w:rPr>
                <w:b/>
                <w:sz w:val="17"/>
              </w:rPr>
            </w:pPr>
            <w:r>
              <w:rPr>
                <w:b/>
                <w:w w:val="90"/>
                <w:sz w:val="17"/>
              </w:rPr>
              <w:t>Total</w:t>
            </w:r>
            <w:r>
              <w:rPr>
                <w:b/>
                <w:spacing w:val="15"/>
                <w:sz w:val="17"/>
              </w:rPr>
              <w:t> </w:t>
            </w:r>
            <w:r>
              <w:rPr>
                <w:b/>
                <w:color w:val="1C1C1C"/>
                <w:w w:val="90"/>
                <w:sz w:val="17"/>
              </w:rPr>
              <w:t>Account</w:t>
            </w:r>
            <w:r>
              <w:rPr>
                <w:b/>
                <w:color w:val="1C1C1C"/>
                <w:spacing w:val="3"/>
                <w:sz w:val="17"/>
              </w:rPr>
              <w:t> </w:t>
            </w:r>
            <w:r>
              <w:rPr>
                <w:b/>
                <w:color w:val="1C1C1C"/>
                <w:spacing w:val="-2"/>
                <w:w w:val="90"/>
                <w:sz w:val="17"/>
              </w:rPr>
              <w:t>Balance</w:t>
            </w:r>
          </w:p>
        </w:tc>
        <w:tc>
          <w:tcPr>
            <w:tcW w:w="2082" w:type="dxa"/>
          </w:tcPr>
          <w:p>
            <w:pPr>
              <w:pStyle w:val="TableParagraph"/>
              <w:spacing w:before="8"/>
              <w:rPr>
                <w:rFonts w:ascii="Times New Roman"/>
                <w:sz w:val="26"/>
              </w:rPr>
            </w:pPr>
          </w:p>
          <w:p>
            <w:pPr>
              <w:pStyle w:val="TableParagraph"/>
              <w:spacing w:line="185" w:lineRule="exact"/>
              <w:ind w:right="681"/>
              <w:jc w:val="right"/>
              <w:rPr>
                <w:b/>
                <w:sz w:val="17"/>
              </w:rPr>
            </w:pPr>
            <w:r>
              <w:rPr>
                <w:b/>
                <w:color w:val="1C1C1C"/>
                <w:spacing w:val="-2"/>
                <w:sz w:val="17"/>
              </w:rPr>
              <w:t>72,555.03</w:t>
            </w:r>
          </w:p>
        </w:tc>
        <w:tc>
          <w:tcPr>
            <w:tcW w:w="1966" w:type="dxa"/>
          </w:tcPr>
          <w:p>
            <w:pPr>
              <w:pStyle w:val="TableParagraph"/>
              <w:spacing w:before="8"/>
              <w:rPr>
                <w:rFonts w:ascii="Times New Roman"/>
                <w:sz w:val="26"/>
              </w:rPr>
            </w:pPr>
          </w:p>
          <w:p>
            <w:pPr>
              <w:pStyle w:val="TableParagraph"/>
              <w:spacing w:line="185" w:lineRule="exact"/>
              <w:ind w:right="757"/>
              <w:jc w:val="right"/>
              <w:rPr>
                <w:b/>
                <w:sz w:val="17"/>
              </w:rPr>
            </w:pPr>
            <w:r>
              <w:rPr>
                <w:b/>
                <w:color w:val="1C1C1C"/>
                <w:spacing w:val="-2"/>
                <w:sz w:val="17"/>
              </w:rPr>
              <w:t>306.54</w:t>
            </w:r>
          </w:p>
        </w:tc>
        <w:tc>
          <w:tcPr>
            <w:tcW w:w="1699" w:type="dxa"/>
          </w:tcPr>
          <w:p>
            <w:pPr>
              <w:pStyle w:val="TableParagraph"/>
              <w:spacing w:before="8"/>
              <w:rPr>
                <w:rFonts w:ascii="Times New Roman"/>
                <w:sz w:val="26"/>
              </w:rPr>
            </w:pPr>
          </w:p>
          <w:p>
            <w:pPr>
              <w:pStyle w:val="TableParagraph"/>
              <w:spacing w:line="185" w:lineRule="exact"/>
              <w:ind w:right="568"/>
              <w:jc w:val="right"/>
              <w:rPr>
                <w:b/>
                <w:sz w:val="17"/>
              </w:rPr>
            </w:pPr>
            <w:r>
              <w:rPr>
                <w:b/>
                <w:spacing w:val="-4"/>
                <w:sz w:val="17"/>
              </w:rPr>
              <w:t>0.00</w:t>
            </w:r>
          </w:p>
        </w:tc>
        <w:tc>
          <w:tcPr>
            <w:tcW w:w="1429" w:type="dxa"/>
          </w:tcPr>
          <w:p>
            <w:pPr>
              <w:pStyle w:val="TableParagraph"/>
              <w:spacing w:line="295" w:lineRule="exact" w:before="31"/>
              <w:ind w:right="63"/>
              <w:jc w:val="right"/>
              <w:rPr>
                <w:sz w:val="29"/>
              </w:rPr>
            </w:pPr>
            <w:r>
              <w:rPr>
                <w:color w:val="C1C1C1"/>
                <w:w w:val="108"/>
                <w:sz w:val="29"/>
              </w:rPr>
              <w:t>i</w:t>
            </w:r>
          </w:p>
          <w:p>
            <w:pPr>
              <w:pStyle w:val="TableParagraph"/>
              <w:spacing w:line="157" w:lineRule="exact"/>
              <w:ind w:left="603"/>
              <w:rPr>
                <w:b/>
                <w:sz w:val="17"/>
              </w:rPr>
            </w:pPr>
            <w:r>
              <w:rPr>
                <w:b/>
                <w:color w:val="1C1C1C"/>
                <w:spacing w:val="-2"/>
                <w:sz w:val="17"/>
              </w:rPr>
              <w:t>72,861.57</w:t>
            </w:r>
          </w:p>
        </w:tc>
      </w:tr>
    </w:tbl>
    <w:p>
      <w:pPr>
        <w:spacing w:after="0" w:line="157" w:lineRule="exact"/>
        <w:rPr>
          <w:sz w:val="17"/>
        </w:rPr>
        <w:sectPr>
          <w:headerReference w:type="default" r:id="rId163"/>
          <w:footerReference w:type="default" r:id="rId164"/>
          <w:pgSz w:w="12240" w:h="15840"/>
          <w:pgMar w:header="0" w:footer="0" w:top="40" w:bottom="280" w:left="20" w:right="0"/>
        </w:sectPr>
      </w:pPr>
    </w:p>
    <w:p>
      <w:pPr>
        <w:spacing w:line="362" w:lineRule="exact" w:before="66"/>
        <w:ind w:left="0" w:right="998" w:firstLine="0"/>
        <w:jc w:val="right"/>
        <w:rPr>
          <w:sz w:val="34"/>
        </w:rPr>
      </w:pPr>
      <w:r>
        <w:rPr>
          <w:color w:val="BDBDBD"/>
          <w:w w:val="95"/>
          <w:sz w:val="34"/>
        </w:rPr>
        <w:t>i</w:t>
      </w:r>
    </w:p>
    <w:p>
      <w:pPr>
        <w:tabs>
          <w:tab w:pos="4749" w:val="left" w:leader="none"/>
          <w:tab w:pos="10628" w:val="left" w:leader="none"/>
        </w:tabs>
        <w:spacing w:line="211" w:lineRule="exact" w:before="0"/>
        <w:ind w:left="352" w:right="0" w:firstLine="0"/>
        <w:jc w:val="left"/>
        <w:rPr>
          <w:sz w:val="16"/>
        </w:rPr>
      </w:pPr>
      <w:r>
        <w:rPr>
          <w:color w:val="363636"/>
          <w:position w:val="1"/>
          <w:sz w:val="16"/>
        </w:rPr>
        <w:t>Date:</w:t>
      </w:r>
      <w:r>
        <w:rPr>
          <w:color w:val="363636"/>
          <w:spacing w:val="-5"/>
          <w:position w:val="1"/>
          <w:sz w:val="16"/>
        </w:rPr>
        <w:t> </w:t>
      </w:r>
      <w:r>
        <w:rPr>
          <w:color w:val="363636"/>
          <w:spacing w:val="-2"/>
          <w:position w:val="1"/>
          <w:sz w:val="16"/>
        </w:rPr>
        <w:t>10/16/23</w:t>
      </w:r>
      <w:r>
        <w:rPr>
          <w:color w:val="363636"/>
          <w:position w:val="1"/>
          <w:sz w:val="16"/>
        </w:rPr>
        <w:tab/>
      </w:r>
      <w:r>
        <w:rPr>
          <w:b/>
          <w:color w:val="161616"/>
          <w:spacing w:val="-6"/>
          <w:sz w:val="21"/>
        </w:rPr>
        <w:t>Shaler</w:t>
      </w:r>
      <w:r>
        <w:rPr>
          <w:b/>
          <w:color w:val="161616"/>
          <w:spacing w:val="-12"/>
          <w:sz w:val="21"/>
        </w:rPr>
        <w:t> </w:t>
      </w:r>
      <w:r>
        <w:rPr>
          <w:b/>
          <w:color w:val="161616"/>
          <w:spacing w:val="-6"/>
          <w:sz w:val="21"/>
        </w:rPr>
        <w:t>Area</w:t>
      </w:r>
      <w:r>
        <w:rPr>
          <w:b/>
          <w:color w:val="161616"/>
          <w:spacing w:val="-11"/>
          <w:sz w:val="21"/>
        </w:rPr>
        <w:t> </w:t>
      </w:r>
      <w:r>
        <w:rPr>
          <w:b/>
          <w:color w:val="262626"/>
          <w:spacing w:val="-6"/>
          <w:sz w:val="21"/>
        </w:rPr>
        <w:t>School</w:t>
      </w:r>
      <w:r>
        <w:rPr>
          <w:b/>
          <w:color w:val="262626"/>
          <w:spacing w:val="-15"/>
          <w:sz w:val="21"/>
        </w:rPr>
        <w:t> </w:t>
      </w:r>
      <w:r>
        <w:rPr>
          <w:b/>
          <w:color w:val="161616"/>
          <w:spacing w:val="-6"/>
          <w:sz w:val="21"/>
        </w:rPr>
        <w:t>District</w:t>
      </w:r>
      <w:r>
        <w:rPr>
          <w:b/>
          <w:color w:val="161616"/>
          <w:sz w:val="21"/>
        </w:rPr>
        <w:tab/>
      </w:r>
      <w:r>
        <w:rPr>
          <w:color w:val="161616"/>
          <w:position w:val="3"/>
          <w:sz w:val="16"/>
        </w:rPr>
        <w:t>Page:</w:t>
      </w:r>
      <w:r>
        <w:rPr>
          <w:color w:val="161616"/>
          <w:spacing w:val="9"/>
          <w:position w:val="3"/>
          <w:sz w:val="16"/>
        </w:rPr>
        <w:t> </w:t>
      </w:r>
      <w:r>
        <w:rPr>
          <w:color w:val="262626"/>
          <w:spacing w:val="-5"/>
          <w:position w:val="3"/>
          <w:sz w:val="16"/>
        </w:rPr>
        <w:t>1</w:t>
      </w:r>
      <w:r>
        <w:rPr>
          <w:color w:val="6E6E6E"/>
          <w:spacing w:val="-5"/>
          <w:position w:val="3"/>
          <w:sz w:val="16"/>
        </w:rPr>
        <w:t>:</w:t>
      </w:r>
    </w:p>
    <w:p>
      <w:pPr>
        <w:tabs>
          <w:tab w:pos="5247" w:val="left" w:leader="none"/>
          <w:tab w:pos="10628" w:val="left" w:leader="none"/>
        </w:tabs>
        <w:spacing w:line="220" w:lineRule="exact" w:before="0"/>
        <w:ind w:left="361" w:right="0" w:firstLine="0"/>
        <w:jc w:val="left"/>
        <w:rPr>
          <w:sz w:val="16"/>
        </w:rPr>
      </w:pPr>
      <w:r>
        <w:rPr/>
        <mc:AlternateContent>
          <mc:Choice Requires="wps">
            <w:drawing>
              <wp:anchor distT="0" distB="0" distL="0" distR="0" allowOverlap="1" layoutInCell="1" locked="0" behindDoc="1" simplePos="0" relativeHeight="464980992">
                <wp:simplePos x="0" y="0"/>
                <wp:positionH relativeFrom="page">
                  <wp:posOffset>7110456</wp:posOffset>
                </wp:positionH>
                <wp:positionV relativeFrom="paragraph">
                  <wp:posOffset>98813</wp:posOffset>
                </wp:positionV>
                <wp:extent cx="23495" cy="6350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23495" cy="63500"/>
                        </a:xfrm>
                        <a:prstGeom prst="rect">
                          <a:avLst/>
                        </a:prstGeom>
                      </wps:spPr>
                      <wps:txbx>
                        <w:txbxContent>
                          <w:p>
                            <w:pPr>
                              <w:spacing w:line="100" w:lineRule="exact" w:before="0"/>
                              <w:ind w:left="0" w:right="0" w:firstLine="0"/>
                              <w:jc w:val="left"/>
                              <w:rPr>
                                <w:rFonts w:ascii="Times New Roman"/>
                                <w:sz w:val="9"/>
                              </w:rPr>
                            </w:pPr>
                            <w:r>
                              <w:rPr>
                                <w:rFonts w:ascii="Times New Roman"/>
                                <w:color w:val="A8A8A8"/>
                                <w:w w:val="122"/>
                                <w:sz w:val="9"/>
                              </w:rPr>
                              <w:t>I</w:t>
                            </w:r>
                          </w:p>
                        </w:txbxContent>
                      </wps:txbx>
                      <wps:bodyPr wrap="square" lIns="0" tIns="0" rIns="0" bIns="0" rtlCol="0">
                        <a:noAutofit/>
                      </wps:bodyPr>
                    </wps:wsp>
                  </a:graphicData>
                </a:graphic>
              </wp:anchor>
            </w:drawing>
          </mc:Choice>
          <mc:Fallback>
            <w:pict>
              <v:shape style="position:absolute;margin-left:559.878479pt;margin-top:7.780566pt;width:1.85pt;height:5pt;mso-position-horizontal-relative:page;mso-position-vertical-relative:paragraph;z-index:-38335488" type="#_x0000_t202" id="docshape415" filled="false" stroked="false">
                <v:textbox inset="0,0,0,0">
                  <w:txbxContent>
                    <w:p>
                      <w:pPr>
                        <w:spacing w:line="100" w:lineRule="exact" w:before="0"/>
                        <w:ind w:left="0" w:right="0" w:firstLine="0"/>
                        <w:jc w:val="left"/>
                        <w:rPr>
                          <w:rFonts w:ascii="Times New Roman"/>
                          <w:sz w:val="9"/>
                        </w:rPr>
                      </w:pPr>
                      <w:r>
                        <w:rPr>
                          <w:rFonts w:ascii="Times New Roman"/>
                          <w:color w:val="A8A8A8"/>
                          <w:w w:val="122"/>
                          <w:sz w:val="9"/>
                        </w:rPr>
                        <w:t>I</w:t>
                      </w:r>
                    </w:p>
                  </w:txbxContent>
                </v:textbox>
                <w10:wrap type="none"/>
              </v:shape>
            </w:pict>
          </mc:Fallback>
        </mc:AlternateContent>
      </w:r>
      <w:r>
        <w:rPr>
          <w:color w:val="363636"/>
          <w:spacing w:val="-2"/>
          <w:sz w:val="16"/>
        </w:rPr>
        <w:t>Time:13</w:t>
      </w:r>
      <w:r>
        <w:rPr>
          <w:color w:val="6E6E6E"/>
          <w:spacing w:val="-2"/>
          <w:sz w:val="16"/>
        </w:rPr>
        <w:t>:</w:t>
      </w:r>
      <w:r>
        <w:rPr>
          <w:color w:val="262626"/>
          <w:spacing w:val="-2"/>
          <w:sz w:val="16"/>
        </w:rPr>
        <w:t>47</w:t>
      </w:r>
      <w:r>
        <w:rPr>
          <w:color w:val="858585"/>
          <w:spacing w:val="-2"/>
          <w:sz w:val="16"/>
        </w:rPr>
        <w:t>:</w:t>
      </w:r>
      <w:r>
        <w:rPr>
          <w:color w:val="363636"/>
          <w:spacing w:val="-2"/>
          <w:sz w:val="16"/>
        </w:rPr>
        <w:t>06</w:t>
      </w:r>
      <w:r>
        <w:rPr>
          <w:color w:val="363636"/>
          <w:sz w:val="16"/>
        </w:rPr>
        <w:tab/>
      </w:r>
      <w:r>
        <w:rPr>
          <w:b/>
          <w:color w:val="161616"/>
          <w:spacing w:val="-7"/>
          <w:position w:val="-3"/>
          <w:sz w:val="21"/>
        </w:rPr>
        <w:t>Activity</w:t>
      </w:r>
      <w:r>
        <w:rPr>
          <w:b/>
          <w:color w:val="161616"/>
          <w:position w:val="-3"/>
          <w:sz w:val="21"/>
        </w:rPr>
        <w:t> </w:t>
      </w:r>
      <w:r>
        <w:rPr>
          <w:b/>
          <w:color w:val="161616"/>
          <w:spacing w:val="-2"/>
          <w:position w:val="-3"/>
          <w:sz w:val="21"/>
        </w:rPr>
        <w:t>Account</w:t>
      </w:r>
      <w:r>
        <w:rPr>
          <w:b/>
          <w:color w:val="161616"/>
          <w:position w:val="-3"/>
          <w:sz w:val="21"/>
        </w:rPr>
        <w:tab/>
      </w:r>
      <w:r>
        <w:rPr>
          <w:color w:val="262626"/>
          <w:spacing w:val="-2"/>
          <w:position w:val="2"/>
          <w:sz w:val="16"/>
        </w:rPr>
        <w:t>BAR13</w:t>
      </w:r>
    </w:p>
    <w:p>
      <w:pPr>
        <w:tabs>
          <w:tab w:pos="5959" w:val="left" w:leader="none"/>
        </w:tabs>
        <w:spacing w:line="290" w:lineRule="exact" w:before="0"/>
        <w:ind w:left="0" w:right="981" w:firstLine="0"/>
        <w:jc w:val="right"/>
        <w:rPr>
          <w:sz w:val="33"/>
        </w:rPr>
      </w:pPr>
      <w:r>
        <w:rPr>
          <w:b/>
          <w:color w:val="161616"/>
          <w:spacing w:val="-8"/>
          <w:sz w:val="21"/>
        </w:rPr>
        <w:t>August</w:t>
      </w:r>
      <w:r>
        <w:rPr>
          <w:b/>
          <w:color w:val="161616"/>
          <w:spacing w:val="7"/>
          <w:sz w:val="21"/>
        </w:rPr>
        <w:t> </w:t>
      </w:r>
      <w:r>
        <w:rPr>
          <w:b/>
          <w:color w:val="262626"/>
          <w:spacing w:val="-8"/>
          <w:sz w:val="21"/>
        </w:rPr>
        <w:t>2023-2024</w:t>
      </w:r>
      <w:r>
        <w:rPr>
          <w:b/>
          <w:color w:val="262626"/>
          <w:sz w:val="21"/>
        </w:rPr>
        <w:tab/>
      </w:r>
      <w:r>
        <w:rPr>
          <w:color w:val="BDBDBD"/>
          <w:spacing w:val="-10"/>
          <w:position w:val="-2"/>
          <w:sz w:val="33"/>
        </w:rPr>
        <w:t>I</w:t>
      </w:r>
    </w:p>
    <w:p>
      <w:pPr>
        <w:pStyle w:val="Heading8"/>
        <w:spacing w:line="189" w:lineRule="exact"/>
        <w:ind w:right="1000"/>
        <w:jc w:val="right"/>
        <w:rPr>
          <w:rFonts w:ascii="Arial"/>
        </w:rPr>
      </w:pPr>
      <w:r>
        <w:rPr>
          <w:rFonts w:ascii="Arial"/>
          <w:color w:val="BDBDBD"/>
          <w:w w:val="95"/>
        </w:rPr>
        <w:t>i</w:t>
      </w:r>
    </w:p>
    <w:p>
      <w:pPr>
        <w:tabs>
          <w:tab w:pos="3761" w:val="left" w:leader="none"/>
          <w:tab w:pos="6467" w:val="left" w:leader="none"/>
          <w:tab w:pos="7912" w:val="left" w:leader="none"/>
          <w:tab w:pos="9722" w:val="left" w:leader="none"/>
          <w:tab w:pos="12101" w:val="left" w:leader="none"/>
        </w:tabs>
        <w:spacing w:line="343" w:lineRule="exact" w:before="0"/>
        <w:ind w:left="549" w:right="0" w:firstLine="0"/>
        <w:jc w:val="left"/>
        <w:rPr>
          <w:sz w:val="32"/>
        </w:rPr>
      </w:pPr>
      <w:r>
        <w:rPr/>
        <mc:AlternateContent>
          <mc:Choice Requires="wps">
            <w:drawing>
              <wp:anchor distT="0" distB="0" distL="0" distR="0" allowOverlap="1" layoutInCell="1" locked="0" behindDoc="0" simplePos="0" relativeHeight="15779328">
                <wp:simplePos x="0" y="0"/>
                <wp:positionH relativeFrom="page">
                  <wp:posOffset>289617</wp:posOffset>
                </wp:positionH>
                <wp:positionV relativeFrom="paragraph">
                  <wp:posOffset>188573</wp:posOffset>
                </wp:positionV>
                <wp:extent cx="6947534" cy="133413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6947534" cy="13341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6"/>
                              <w:gridCol w:w="2146"/>
                              <w:gridCol w:w="1804"/>
                              <w:gridCol w:w="1892"/>
                              <w:gridCol w:w="1381"/>
                            </w:tblGrid>
                            <w:tr>
                              <w:trPr>
                                <w:trHeight w:val="334" w:hRule="atLeast"/>
                              </w:trPr>
                              <w:tc>
                                <w:tcPr>
                                  <w:tcW w:w="3596" w:type="dxa"/>
                                </w:tcPr>
                                <w:p>
                                  <w:pPr>
                                    <w:pStyle w:val="TableParagraph"/>
                                    <w:spacing w:before="129"/>
                                    <w:ind w:left="61"/>
                                    <w:rPr>
                                      <w:sz w:val="16"/>
                                    </w:rPr>
                                  </w:pPr>
                                  <w:r>
                                    <w:rPr>
                                      <w:color w:val="363636"/>
                                      <w:sz w:val="16"/>
                                    </w:rPr>
                                    <w:t>ART</w:t>
                                  </w:r>
                                  <w:r>
                                    <w:rPr>
                                      <w:color w:val="363636"/>
                                      <w:spacing w:val="-18"/>
                                      <w:sz w:val="16"/>
                                    </w:rPr>
                                    <w:t> </w:t>
                                  </w:r>
                                  <w:r>
                                    <w:rPr>
                                      <w:color w:val="363636"/>
                                      <w:sz w:val="16"/>
                                    </w:rPr>
                                    <w:t>CLUB</w:t>
                                  </w:r>
                                  <w:r>
                                    <w:rPr>
                                      <w:color w:val="363636"/>
                                      <w:spacing w:val="-7"/>
                                      <w:sz w:val="16"/>
                                    </w:rPr>
                                    <w:t> </w:t>
                                  </w:r>
                                  <w:r>
                                    <w:rPr>
                                      <w:color w:val="606060"/>
                                      <w:sz w:val="16"/>
                                    </w:rPr>
                                    <w:t>-</w:t>
                                  </w:r>
                                  <w:r>
                                    <w:rPr>
                                      <w:color w:val="606060"/>
                                      <w:spacing w:val="-1"/>
                                      <w:sz w:val="16"/>
                                    </w:rPr>
                                    <w:t> </w:t>
                                  </w:r>
                                  <w:r>
                                    <w:rPr>
                                      <w:color w:val="363636"/>
                                      <w:spacing w:val="-4"/>
                                      <w:sz w:val="16"/>
                                    </w:rPr>
                                    <w:t>SAMS</w:t>
                                  </w:r>
                                </w:p>
                              </w:tc>
                              <w:tc>
                                <w:tcPr>
                                  <w:tcW w:w="2146" w:type="dxa"/>
                                </w:tcPr>
                                <w:p>
                                  <w:pPr>
                                    <w:pStyle w:val="TableParagraph"/>
                                    <w:spacing w:before="109"/>
                                    <w:ind w:right="677"/>
                                    <w:jc w:val="right"/>
                                    <w:rPr>
                                      <w:sz w:val="16"/>
                                    </w:rPr>
                                  </w:pPr>
                                  <w:r>
                                    <w:rPr>
                                      <w:color w:val="363636"/>
                                      <w:spacing w:val="-4"/>
                                      <w:w w:val="110"/>
                                      <w:sz w:val="16"/>
                                    </w:rPr>
                                    <w:t>0.00</w:t>
                                  </w:r>
                                </w:p>
                              </w:tc>
                              <w:tc>
                                <w:tcPr>
                                  <w:tcW w:w="1804" w:type="dxa"/>
                                </w:tcPr>
                                <w:p>
                                  <w:pPr>
                                    <w:pStyle w:val="TableParagraph"/>
                                    <w:spacing w:before="109"/>
                                    <w:ind w:right="612"/>
                                    <w:jc w:val="right"/>
                                    <w:rPr>
                                      <w:sz w:val="16"/>
                                    </w:rPr>
                                  </w:pPr>
                                  <w:r>
                                    <w:rPr>
                                      <w:color w:val="262626"/>
                                      <w:spacing w:val="-4"/>
                                      <w:w w:val="110"/>
                                      <w:sz w:val="16"/>
                                    </w:rPr>
                                    <w:t>0.00</w:t>
                                  </w:r>
                                </w:p>
                              </w:tc>
                              <w:tc>
                                <w:tcPr>
                                  <w:tcW w:w="1892" w:type="dxa"/>
                                </w:tcPr>
                                <w:p>
                                  <w:pPr>
                                    <w:pStyle w:val="TableParagraph"/>
                                    <w:spacing w:before="100"/>
                                    <w:ind w:right="627"/>
                                    <w:jc w:val="right"/>
                                    <w:rPr>
                                      <w:sz w:val="16"/>
                                    </w:rPr>
                                  </w:pPr>
                                  <w:r>
                                    <w:rPr>
                                      <w:color w:val="262626"/>
                                      <w:spacing w:val="-4"/>
                                      <w:w w:val="110"/>
                                      <w:sz w:val="16"/>
                                    </w:rPr>
                                    <w:t>0.00</w:t>
                                  </w:r>
                                </w:p>
                              </w:tc>
                              <w:tc>
                                <w:tcPr>
                                  <w:tcW w:w="1381" w:type="dxa"/>
                                </w:tcPr>
                                <w:p>
                                  <w:pPr>
                                    <w:pStyle w:val="TableParagraph"/>
                                    <w:spacing w:line="311" w:lineRule="exact"/>
                                    <w:ind w:right="57"/>
                                    <w:jc w:val="right"/>
                                    <w:rPr>
                                      <w:rFonts w:ascii="Times New Roman"/>
                                      <w:sz w:val="28"/>
                                    </w:rPr>
                                  </w:pPr>
                                  <w:r>
                                    <w:rPr>
                                      <w:rFonts w:ascii="Times New Roman"/>
                                      <w:color w:val="262626"/>
                                      <w:spacing w:val="-2"/>
                                      <w:w w:val="80"/>
                                      <w:sz w:val="28"/>
                                    </w:rPr>
                                    <w:t>o</w:t>
                                  </w:r>
                                  <w:r>
                                    <w:rPr>
                                      <w:rFonts w:ascii="Times New Roman"/>
                                      <w:color w:val="4D4D4D"/>
                                      <w:spacing w:val="-2"/>
                                      <w:w w:val="80"/>
                                      <w:sz w:val="28"/>
                                    </w:rPr>
                                    <w:t>.</w:t>
                                  </w:r>
                                  <w:r>
                                    <w:rPr>
                                      <w:rFonts w:ascii="Times New Roman"/>
                                      <w:color w:val="262626"/>
                                      <w:spacing w:val="-2"/>
                                      <w:w w:val="80"/>
                                      <w:sz w:val="28"/>
                                    </w:rPr>
                                    <w:t>oo</w:t>
                                  </w:r>
                                  <w:r>
                                    <w:rPr>
                                      <w:rFonts w:ascii="Times New Roman"/>
                                      <w:color w:val="858585"/>
                                      <w:spacing w:val="-2"/>
                                      <w:w w:val="80"/>
                                      <w:sz w:val="28"/>
                                    </w:rPr>
                                    <w:t>;</w:t>
                                  </w:r>
                                </w:p>
                              </w:tc>
                            </w:tr>
                            <w:tr>
                              <w:trPr>
                                <w:trHeight w:val="255" w:hRule="atLeast"/>
                              </w:trPr>
                              <w:tc>
                                <w:tcPr>
                                  <w:tcW w:w="3596" w:type="dxa"/>
                                </w:tcPr>
                                <w:p>
                                  <w:pPr>
                                    <w:pStyle w:val="TableParagraph"/>
                                    <w:spacing w:before="45"/>
                                    <w:ind w:left="50"/>
                                    <w:rPr>
                                      <w:sz w:val="16"/>
                                    </w:rPr>
                                  </w:pPr>
                                  <w:r>
                                    <w:rPr>
                                      <w:color w:val="363636"/>
                                      <w:w w:val="105"/>
                                      <w:sz w:val="16"/>
                                    </w:rPr>
                                    <w:t>BAND-</w:t>
                                  </w:r>
                                  <w:r>
                                    <w:rPr>
                                      <w:color w:val="363636"/>
                                      <w:spacing w:val="-4"/>
                                      <w:w w:val="110"/>
                                      <w:sz w:val="16"/>
                                    </w:rPr>
                                    <w:t>SAMS</w:t>
                                  </w:r>
                                </w:p>
                              </w:tc>
                              <w:tc>
                                <w:tcPr>
                                  <w:tcW w:w="2146" w:type="dxa"/>
                                </w:tcPr>
                                <w:p>
                                  <w:pPr>
                                    <w:pStyle w:val="TableParagraph"/>
                                    <w:spacing w:before="26"/>
                                    <w:ind w:right="686"/>
                                    <w:jc w:val="right"/>
                                    <w:rPr>
                                      <w:sz w:val="16"/>
                                    </w:rPr>
                                  </w:pPr>
                                  <w:r>
                                    <w:rPr>
                                      <w:color w:val="161616"/>
                                      <w:spacing w:val="-2"/>
                                      <w:sz w:val="16"/>
                                    </w:rPr>
                                    <w:t>1,144.09</w:t>
                                  </w:r>
                                </w:p>
                              </w:tc>
                              <w:tc>
                                <w:tcPr>
                                  <w:tcW w:w="1804" w:type="dxa"/>
                                </w:tcPr>
                                <w:p>
                                  <w:pPr>
                                    <w:pStyle w:val="TableParagraph"/>
                                    <w:spacing w:before="26"/>
                                    <w:ind w:right="618"/>
                                    <w:jc w:val="right"/>
                                    <w:rPr>
                                      <w:sz w:val="16"/>
                                    </w:rPr>
                                  </w:pPr>
                                  <w:r>
                                    <w:rPr>
                                      <w:color w:val="262626"/>
                                      <w:spacing w:val="-2"/>
                                      <w:w w:val="105"/>
                                      <w:sz w:val="16"/>
                                    </w:rPr>
                                    <w:t>533.80</w:t>
                                  </w:r>
                                </w:p>
                              </w:tc>
                              <w:tc>
                                <w:tcPr>
                                  <w:tcW w:w="1892" w:type="dxa"/>
                                </w:tcPr>
                                <w:p>
                                  <w:pPr>
                                    <w:pStyle w:val="TableParagraph"/>
                                    <w:spacing w:before="16"/>
                                    <w:ind w:right="633"/>
                                    <w:jc w:val="right"/>
                                    <w:rPr>
                                      <w:sz w:val="16"/>
                                    </w:rPr>
                                  </w:pPr>
                                  <w:r>
                                    <w:rPr>
                                      <w:color w:val="161616"/>
                                      <w:spacing w:val="-2"/>
                                      <w:w w:val="105"/>
                                      <w:sz w:val="16"/>
                                    </w:rPr>
                                    <w:t>1,067.60</w:t>
                                  </w:r>
                                </w:p>
                              </w:tc>
                              <w:tc>
                                <w:tcPr>
                                  <w:tcW w:w="1381" w:type="dxa"/>
                                </w:tcPr>
                                <w:p>
                                  <w:pPr>
                                    <w:pStyle w:val="TableParagraph"/>
                                    <w:spacing w:before="45"/>
                                    <w:ind w:right="46"/>
                                    <w:jc w:val="right"/>
                                    <w:rPr>
                                      <w:sz w:val="16"/>
                                    </w:rPr>
                                  </w:pPr>
                                  <w:r>
                                    <w:rPr>
                                      <w:color w:val="262626"/>
                                      <w:spacing w:val="-2"/>
                                      <w:sz w:val="16"/>
                                    </w:rPr>
                                    <w:t>610.29</w:t>
                                  </w:r>
                                  <w:r>
                                    <w:rPr>
                                      <w:color w:val="858585"/>
                                      <w:spacing w:val="-2"/>
                                      <w:sz w:val="16"/>
                                    </w:rPr>
                                    <w:t>1</w:t>
                                  </w:r>
                                </w:p>
                              </w:tc>
                            </w:tr>
                            <w:tr>
                              <w:trPr>
                                <w:trHeight w:val="250" w:hRule="atLeast"/>
                              </w:trPr>
                              <w:tc>
                                <w:tcPr>
                                  <w:tcW w:w="3596" w:type="dxa"/>
                                </w:tcPr>
                                <w:p>
                                  <w:pPr>
                                    <w:pStyle w:val="TableParagraph"/>
                                    <w:spacing w:before="40"/>
                                    <w:ind w:left="59"/>
                                    <w:rPr>
                                      <w:sz w:val="16"/>
                                    </w:rPr>
                                  </w:pPr>
                                  <w:r>
                                    <w:rPr>
                                      <w:color w:val="363636"/>
                                      <w:sz w:val="16"/>
                                    </w:rPr>
                                    <w:t>BANK</w:t>
                                  </w:r>
                                  <w:r>
                                    <w:rPr>
                                      <w:color w:val="363636"/>
                                      <w:spacing w:val="-8"/>
                                      <w:sz w:val="16"/>
                                    </w:rPr>
                                    <w:t> </w:t>
                                  </w:r>
                                  <w:r>
                                    <w:rPr>
                                      <w:color w:val="262626"/>
                                      <w:sz w:val="16"/>
                                    </w:rPr>
                                    <w:t>INTEREST</w:t>
                                  </w:r>
                                  <w:r>
                                    <w:rPr>
                                      <w:color w:val="262626"/>
                                      <w:spacing w:val="5"/>
                                      <w:sz w:val="16"/>
                                    </w:rPr>
                                    <w:t> </w:t>
                                  </w:r>
                                  <w:r>
                                    <w:rPr>
                                      <w:color w:val="363636"/>
                                      <w:sz w:val="16"/>
                                    </w:rPr>
                                    <w:t>AND</w:t>
                                  </w:r>
                                  <w:r>
                                    <w:rPr>
                                      <w:color w:val="363636"/>
                                      <w:spacing w:val="-19"/>
                                      <w:sz w:val="16"/>
                                    </w:rPr>
                                    <w:t> </w:t>
                                  </w:r>
                                  <w:r>
                                    <w:rPr>
                                      <w:color w:val="4D4D4D"/>
                                      <w:sz w:val="16"/>
                                    </w:rPr>
                                    <w:t>FEES</w:t>
                                  </w:r>
                                  <w:r>
                                    <w:rPr>
                                      <w:color w:val="4D4D4D"/>
                                      <w:spacing w:val="2"/>
                                      <w:sz w:val="16"/>
                                    </w:rPr>
                                    <w:t> </w:t>
                                  </w:r>
                                  <w:r>
                                    <w:rPr>
                                      <w:color w:val="363636"/>
                                      <w:sz w:val="16"/>
                                    </w:rPr>
                                    <w:t>-</w:t>
                                  </w:r>
                                  <w:r>
                                    <w:rPr>
                                      <w:color w:val="363636"/>
                                      <w:spacing w:val="-13"/>
                                      <w:sz w:val="16"/>
                                    </w:rPr>
                                    <w:t> </w:t>
                                  </w:r>
                                  <w:r>
                                    <w:rPr>
                                      <w:color w:val="363636"/>
                                      <w:spacing w:val="-4"/>
                                      <w:sz w:val="16"/>
                                    </w:rPr>
                                    <w:t>SAMS</w:t>
                                  </w:r>
                                </w:p>
                              </w:tc>
                              <w:tc>
                                <w:tcPr>
                                  <w:tcW w:w="2146" w:type="dxa"/>
                                </w:tcPr>
                                <w:p>
                                  <w:pPr>
                                    <w:pStyle w:val="TableParagraph"/>
                                    <w:spacing w:before="30"/>
                                    <w:ind w:right="698"/>
                                    <w:jc w:val="right"/>
                                    <w:rPr>
                                      <w:sz w:val="16"/>
                                    </w:rPr>
                                  </w:pPr>
                                  <w:r>
                                    <w:rPr>
                                      <w:color w:val="262626"/>
                                      <w:spacing w:val="-2"/>
                                      <w:sz w:val="16"/>
                                    </w:rPr>
                                    <w:t>1</w:t>
                                  </w:r>
                                  <w:r>
                                    <w:rPr>
                                      <w:color w:val="4D4D4D"/>
                                      <w:spacing w:val="-2"/>
                                      <w:sz w:val="16"/>
                                    </w:rPr>
                                    <w:t>,6</w:t>
                                  </w:r>
                                  <w:r>
                                    <w:rPr>
                                      <w:color w:val="262626"/>
                                      <w:spacing w:val="-2"/>
                                      <w:sz w:val="16"/>
                                    </w:rPr>
                                    <w:t>38</w:t>
                                  </w:r>
                                  <w:r>
                                    <w:rPr>
                                      <w:color w:val="6E6E6E"/>
                                      <w:spacing w:val="-2"/>
                                      <w:sz w:val="16"/>
                                    </w:rPr>
                                    <w:t>.</w:t>
                                  </w:r>
                                  <w:r>
                                    <w:rPr>
                                      <w:color w:val="262626"/>
                                      <w:spacing w:val="-2"/>
                                      <w:sz w:val="16"/>
                                    </w:rPr>
                                    <w:t>40</w:t>
                                  </w:r>
                                </w:p>
                              </w:tc>
                              <w:tc>
                                <w:tcPr>
                                  <w:tcW w:w="1804" w:type="dxa"/>
                                </w:tcPr>
                                <w:p>
                                  <w:pPr>
                                    <w:pStyle w:val="TableParagraph"/>
                                    <w:spacing w:before="30"/>
                                    <w:ind w:right="618"/>
                                    <w:jc w:val="right"/>
                                    <w:rPr>
                                      <w:sz w:val="16"/>
                                    </w:rPr>
                                  </w:pPr>
                                  <w:r>
                                    <w:rPr>
                                      <w:color w:val="363636"/>
                                      <w:spacing w:val="-2"/>
                                      <w:w w:val="105"/>
                                      <w:sz w:val="16"/>
                                    </w:rPr>
                                    <w:t>303.25</w:t>
                                  </w:r>
                                </w:p>
                              </w:tc>
                              <w:tc>
                                <w:tcPr>
                                  <w:tcW w:w="1892" w:type="dxa"/>
                                </w:tcPr>
                                <w:p>
                                  <w:pPr>
                                    <w:pStyle w:val="TableParagraph"/>
                                    <w:spacing w:before="21"/>
                                    <w:ind w:right="627"/>
                                    <w:jc w:val="right"/>
                                    <w:rPr>
                                      <w:sz w:val="16"/>
                                    </w:rPr>
                                  </w:pPr>
                                  <w:r>
                                    <w:rPr>
                                      <w:color w:val="363636"/>
                                      <w:spacing w:val="-4"/>
                                      <w:w w:val="110"/>
                                      <w:sz w:val="16"/>
                                    </w:rPr>
                                    <w:t>0.00</w:t>
                                  </w:r>
                                </w:p>
                              </w:tc>
                              <w:tc>
                                <w:tcPr>
                                  <w:tcW w:w="1381" w:type="dxa"/>
                                </w:tcPr>
                                <w:p>
                                  <w:pPr>
                                    <w:pStyle w:val="TableParagraph"/>
                                    <w:spacing w:before="21"/>
                                    <w:ind w:right="120"/>
                                    <w:jc w:val="right"/>
                                    <w:rPr>
                                      <w:sz w:val="16"/>
                                    </w:rPr>
                                  </w:pPr>
                                  <w:r>
                                    <w:rPr>
                                      <w:color w:val="262626"/>
                                      <w:spacing w:val="-2"/>
                                      <w:sz w:val="16"/>
                                    </w:rPr>
                                    <w:t>1,941.65</w:t>
                                  </w:r>
                                </w:p>
                              </w:tc>
                            </w:tr>
                            <w:tr>
                              <w:trPr>
                                <w:trHeight w:val="259" w:hRule="atLeast"/>
                              </w:trPr>
                              <w:tc>
                                <w:tcPr>
                                  <w:tcW w:w="3596" w:type="dxa"/>
                                </w:tcPr>
                                <w:p>
                                  <w:pPr>
                                    <w:pStyle w:val="TableParagraph"/>
                                    <w:spacing w:line="180" w:lineRule="exact" w:before="59"/>
                                    <w:ind w:left="63"/>
                                    <w:rPr>
                                      <w:sz w:val="16"/>
                                    </w:rPr>
                                  </w:pPr>
                                  <w:r>
                                    <w:rPr>
                                      <w:color w:val="4D4D4D"/>
                                      <w:sz w:val="16"/>
                                    </w:rPr>
                                    <w:t>CHESS</w:t>
                                  </w:r>
                                  <w:r>
                                    <w:rPr>
                                      <w:color w:val="4D4D4D"/>
                                      <w:spacing w:val="-8"/>
                                      <w:sz w:val="16"/>
                                    </w:rPr>
                                    <w:t> </w:t>
                                  </w:r>
                                  <w:r>
                                    <w:rPr>
                                      <w:color w:val="363636"/>
                                      <w:sz w:val="16"/>
                                    </w:rPr>
                                    <w:t>CLUB</w:t>
                                  </w:r>
                                  <w:r>
                                    <w:rPr>
                                      <w:color w:val="363636"/>
                                      <w:spacing w:val="-9"/>
                                      <w:sz w:val="16"/>
                                    </w:rPr>
                                    <w:t> </w:t>
                                  </w:r>
                                  <w:r>
                                    <w:rPr>
                                      <w:color w:val="262626"/>
                                      <w:sz w:val="16"/>
                                    </w:rPr>
                                    <w:t>-</w:t>
                                  </w:r>
                                  <w:r>
                                    <w:rPr>
                                      <w:color w:val="262626"/>
                                      <w:spacing w:val="-3"/>
                                      <w:sz w:val="16"/>
                                    </w:rPr>
                                    <w:t> </w:t>
                                  </w:r>
                                  <w:r>
                                    <w:rPr>
                                      <w:color w:val="363636"/>
                                      <w:spacing w:val="-4"/>
                                      <w:sz w:val="16"/>
                                    </w:rPr>
                                    <w:t>SAMS</w:t>
                                  </w:r>
                                </w:p>
                              </w:tc>
                              <w:tc>
                                <w:tcPr>
                                  <w:tcW w:w="2146" w:type="dxa"/>
                                </w:tcPr>
                                <w:p>
                                  <w:pPr>
                                    <w:pStyle w:val="TableParagraph"/>
                                    <w:spacing w:before="30"/>
                                    <w:ind w:right="679"/>
                                    <w:jc w:val="right"/>
                                    <w:rPr>
                                      <w:sz w:val="16"/>
                                    </w:rPr>
                                  </w:pPr>
                                  <w:r>
                                    <w:rPr>
                                      <w:color w:val="363636"/>
                                      <w:spacing w:val="-4"/>
                                      <w:w w:val="105"/>
                                      <w:sz w:val="16"/>
                                    </w:rPr>
                                    <w:t>87.25</w:t>
                                  </w:r>
                                </w:p>
                              </w:tc>
                              <w:tc>
                                <w:tcPr>
                                  <w:tcW w:w="1804" w:type="dxa"/>
                                </w:tcPr>
                                <w:p>
                                  <w:pPr>
                                    <w:pStyle w:val="TableParagraph"/>
                                    <w:spacing w:before="30"/>
                                    <w:ind w:right="612"/>
                                    <w:jc w:val="right"/>
                                    <w:rPr>
                                      <w:sz w:val="16"/>
                                    </w:rPr>
                                  </w:pPr>
                                  <w:r>
                                    <w:rPr>
                                      <w:color w:val="363636"/>
                                      <w:spacing w:val="-4"/>
                                      <w:w w:val="110"/>
                                      <w:sz w:val="16"/>
                                    </w:rPr>
                                    <w:t>0.00</w:t>
                                  </w:r>
                                </w:p>
                              </w:tc>
                              <w:tc>
                                <w:tcPr>
                                  <w:tcW w:w="1892" w:type="dxa"/>
                                </w:tcPr>
                                <w:p>
                                  <w:pPr>
                                    <w:pStyle w:val="TableParagraph"/>
                                    <w:spacing w:before="21"/>
                                    <w:ind w:right="627"/>
                                    <w:jc w:val="right"/>
                                    <w:rPr>
                                      <w:sz w:val="16"/>
                                    </w:rPr>
                                  </w:pPr>
                                  <w:r>
                                    <w:rPr>
                                      <w:color w:val="262626"/>
                                      <w:spacing w:val="-4"/>
                                      <w:w w:val="110"/>
                                      <w:sz w:val="16"/>
                                    </w:rPr>
                                    <w:t>0.00</w:t>
                                  </w:r>
                                </w:p>
                              </w:tc>
                              <w:tc>
                                <w:tcPr>
                                  <w:tcW w:w="1381" w:type="dxa"/>
                                </w:tcPr>
                                <w:p>
                                  <w:pPr>
                                    <w:pStyle w:val="TableParagraph"/>
                                    <w:spacing w:before="21"/>
                                    <w:ind w:right="123"/>
                                    <w:jc w:val="right"/>
                                    <w:rPr>
                                      <w:b/>
                                      <w:sz w:val="17"/>
                                    </w:rPr>
                                  </w:pPr>
                                  <w:r>
                                    <w:rPr>
                                      <w:b/>
                                      <w:color w:val="363636"/>
                                      <w:spacing w:val="-2"/>
                                      <w:sz w:val="17"/>
                                    </w:rPr>
                                    <w:t>87</w:t>
                                  </w:r>
                                  <w:r>
                                    <w:rPr>
                                      <w:b/>
                                      <w:color w:val="161616"/>
                                      <w:spacing w:val="-2"/>
                                      <w:sz w:val="17"/>
                                    </w:rPr>
                                    <w:t>.2</w:t>
                                  </w:r>
                                  <w:r>
                                    <w:rPr>
                                      <w:b/>
                                      <w:color w:val="363636"/>
                                      <w:spacing w:val="-2"/>
                                      <w:sz w:val="17"/>
                                    </w:rPr>
                                    <w:t>5</w:t>
                                  </w:r>
                                </w:p>
                              </w:tc>
                            </w:tr>
                            <w:tr>
                              <w:trPr>
                                <w:trHeight w:val="255" w:hRule="atLeast"/>
                              </w:trPr>
                              <w:tc>
                                <w:tcPr>
                                  <w:tcW w:w="3596" w:type="dxa"/>
                                </w:tcPr>
                                <w:p>
                                  <w:pPr>
                                    <w:pStyle w:val="TableParagraph"/>
                                    <w:spacing w:before="50"/>
                                    <w:ind w:left="63"/>
                                    <w:rPr>
                                      <w:sz w:val="16"/>
                                    </w:rPr>
                                  </w:pPr>
                                  <w:r>
                                    <w:rPr>
                                      <w:color w:val="363636"/>
                                      <w:w w:val="105"/>
                                      <w:sz w:val="16"/>
                                    </w:rPr>
                                    <w:t>CHORUS-</w:t>
                                  </w:r>
                                  <w:r>
                                    <w:rPr>
                                      <w:color w:val="363636"/>
                                      <w:spacing w:val="-4"/>
                                      <w:w w:val="105"/>
                                      <w:sz w:val="16"/>
                                    </w:rPr>
                                    <w:t>SAMS</w:t>
                                  </w:r>
                                </w:p>
                              </w:tc>
                              <w:tc>
                                <w:tcPr>
                                  <w:tcW w:w="2146" w:type="dxa"/>
                                </w:tcPr>
                                <w:p>
                                  <w:pPr>
                                    <w:pStyle w:val="TableParagraph"/>
                                    <w:spacing w:before="30"/>
                                    <w:ind w:right="683"/>
                                    <w:jc w:val="right"/>
                                    <w:rPr>
                                      <w:sz w:val="16"/>
                                    </w:rPr>
                                  </w:pPr>
                                  <w:r>
                                    <w:rPr>
                                      <w:color w:val="262626"/>
                                      <w:spacing w:val="-2"/>
                                      <w:sz w:val="16"/>
                                    </w:rPr>
                                    <w:t>1,792.45</w:t>
                                  </w:r>
                                </w:p>
                              </w:tc>
                              <w:tc>
                                <w:tcPr>
                                  <w:tcW w:w="1804" w:type="dxa"/>
                                </w:tcPr>
                                <w:p>
                                  <w:pPr>
                                    <w:pStyle w:val="TableParagraph"/>
                                    <w:spacing w:before="21"/>
                                    <w:ind w:right="606"/>
                                    <w:jc w:val="right"/>
                                    <w:rPr>
                                      <w:sz w:val="16"/>
                                    </w:rPr>
                                  </w:pPr>
                                  <w:r>
                                    <w:rPr>
                                      <w:color w:val="262626"/>
                                      <w:spacing w:val="-4"/>
                                      <w:w w:val="105"/>
                                      <w:sz w:val="16"/>
                                    </w:rPr>
                                    <w:t>49.00</w:t>
                                  </w:r>
                                </w:p>
                              </w:tc>
                              <w:tc>
                                <w:tcPr>
                                  <w:tcW w:w="1892" w:type="dxa"/>
                                </w:tcPr>
                                <w:p>
                                  <w:pPr>
                                    <w:pStyle w:val="TableParagraph"/>
                                    <w:spacing w:before="21"/>
                                    <w:ind w:right="632"/>
                                    <w:jc w:val="right"/>
                                    <w:rPr>
                                      <w:sz w:val="16"/>
                                    </w:rPr>
                                  </w:pPr>
                                  <w:r>
                                    <w:rPr>
                                      <w:color w:val="262626"/>
                                      <w:spacing w:val="-2"/>
                                      <w:w w:val="105"/>
                                      <w:sz w:val="16"/>
                                    </w:rPr>
                                    <w:t>393.34</w:t>
                                  </w:r>
                                </w:p>
                              </w:tc>
                              <w:tc>
                                <w:tcPr>
                                  <w:tcW w:w="1381" w:type="dxa"/>
                                </w:tcPr>
                                <w:p>
                                  <w:pPr>
                                    <w:pStyle w:val="TableParagraph"/>
                                    <w:spacing w:line="173" w:lineRule="exact" w:before="11"/>
                                    <w:ind w:left="621"/>
                                    <w:rPr>
                                      <w:sz w:val="16"/>
                                    </w:rPr>
                                  </w:pPr>
                                  <w:r>
                                    <w:rPr>
                                      <w:color w:val="161616"/>
                                      <w:spacing w:val="-2"/>
                                      <w:sz w:val="16"/>
                                    </w:rPr>
                                    <w:t>1,448</w:t>
                                  </w:r>
                                  <w:r>
                                    <w:rPr>
                                      <w:color w:val="4D4D4D"/>
                                      <w:spacing w:val="-2"/>
                                      <w:sz w:val="16"/>
                                    </w:rPr>
                                    <w:t>.</w:t>
                                  </w:r>
                                  <w:r>
                                    <w:rPr>
                                      <w:color w:val="161616"/>
                                      <w:spacing w:val="-2"/>
                                      <w:sz w:val="16"/>
                                    </w:rPr>
                                    <w:t>11</w:t>
                                  </w:r>
                                  <w:r>
                                    <w:rPr>
                                      <w:color w:val="BDBDBD"/>
                                      <w:spacing w:val="-2"/>
                                      <w:sz w:val="16"/>
                                    </w:rPr>
                                    <w:t>:</w:t>
                                  </w:r>
                                </w:p>
                                <w:p>
                                  <w:pPr>
                                    <w:pStyle w:val="TableParagraph"/>
                                    <w:spacing w:line="50" w:lineRule="exact"/>
                                    <w:ind w:right="92"/>
                                    <w:jc w:val="right"/>
                                    <w:rPr>
                                      <w:rFonts w:ascii="Times New Roman"/>
                                      <w:sz w:val="10"/>
                                    </w:rPr>
                                  </w:pPr>
                                  <w:r>
                                    <w:rPr>
                                      <w:rFonts w:ascii="Times New Roman"/>
                                      <w:color w:val="BDBDBD"/>
                                      <w:w w:val="101"/>
                                      <w:sz w:val="10"/>
                                    </w:rPr>
                                    <w:t>I</w:t>
                                  </w:r>
                                </w:p>
                              </w:tc>
                            </w:tr>
                            <w:tr>
                              <w:trPr>
                                <w:trHeight w:val="228" w:hRule="atLeast"/>
                              </w:trPr>
                              <w:tc>
                                <w:tcPr>
                                  <w:tcW w:w="3596" w:type="dxa"/>
                                </w:tcPr>
                                <w:p>
                                  <w:pPr>
                                    <w:pStyle w:val="TableParagraph"/>
                                    <w:spacing w:line="153" w:lineRule="exact" w:before="54"/>
                                    <w:ind w:left="63"/>
                                    <w:rPr>
                                      <w:sz w:val="16"/>
                                    </w:rPr>
                                  </w:pPr>
                                  <w:r>
                                    <w:rPr>
                                      <w:color w:val="363636"/>
                                      <w:spacing w:val="-2"/>
                                      <w:w w:val="105"/>
                                      <w:sz w:val="16"/>
                                    </w:rPr>
                                    <w:t>CLASS</w:t>
                                  </w:r>
                                  <w:r>
                                    <w:rPr>
                                      <w:color w:val="363636"/>
                                      <w:spacing w:val="-14"/>
                                      <w:w w:val="105"/>
                                      <w:sz w:val="16"/>
                                    </w:rPr>
                                    <w:t> </w:t>
                                  </w:r>
                                  <w:r>
                                    <w:rPr>
                                      <w:color w:val="363636"/>
                                      <w:spacing w:val="-2"/>
                                      <w:w w:val="105"/>
                                      <w:sz w:val="16"/>
                                    </w:rPr>
                                    <w:t>OF</w:t>
                                  </w:r>
                                  <w:r>
                                    <w:rPr>
                                      <w:color w:val="363636"/>
                                      <w:spacing w:val="-27"/>
                                      <w:w w:val="105"/>
                                      <w:sz w:val="16"/>
                                    </w:rPr>
                                    <w:t> </w:t>
                                  </w:r>
                                  <w:r>
                                    <w:rPr>
                                      <w:color w:val="363636"/>
                                      <w:spacing w:val="-2"/>
                                      <w:w w:val="105"/>
                                      <w:sz w:val="16"/>
                                    </w:rPr>
                                    <w:t>2026</w:t>
                                  </w:r>
                                  <w:r>
                                    <w:rPr>
                                      <w:color w:val="363636"/>
                                      <w:spacing w:val="-23"/>
                                      <w:w w:val="105"/>
                                      <w:sz w:val="16"/>
                                    </w:rPr>
                                    <w:t> </w:t>
                                  </w:r>
                                  <w:r>
                                    <w:rPr>
                                      <w:color w:val="4D4D4D"/>
                                      <w:spacing w:val="-2"/>
                                      <w:w w:val="105"/>
                                      <w:sz w:val="16"/>
                                    </w:rPr>
                                    <w:t>-</w:t>
                                  </w:r>
                                  <w:r>
                                    <w:rPr>
                                      <w:color w:val="4D4D4D"/>
                                      <w:spacing w:val="3"/>
                                      <w:w w:val="105"/>
                                      <w:sz w:val="16"/>
                                    </w:rPr>
                                    <w:t> </w:t>
                                  </w:r>
                                  <w:r>
                                    <w:rPr>
                                      <w:color w:val="363636"/>
                                      <w:spacing w:val="-4"/>
                                      <w:w w:val="105"/>
                                      <w:sz w:val="16"/>
                                    </w:rPr>
                                    <w:t>SAMS</w:t>
                                  </w:r>
                                </w:p>
                              </w:tc>
                              <w:tc>
                                <w:tcPr>
                                  <w:tcW w:w="2146" w:type="dxa"/>
                                </w:tcPr>
                                <w:p>
                                  <w:pPr>
                                    <w:pStyle w:val="TableParagraph"/>
                                    <w:spacing w:line="173" w:lineRule="exact" w:before="35"/>
                                    <w:ind w:right="686"/>
                                    <w:jc w:val="right"/>
                                    <w:rPr>
                                      <w:sz w:val="16"/>
                                    </w:rPr>
                                  </w:pPr>
                                  <w:r>
                                    <w:rPr>
                                      <w:color w:val="363636"/>
                                      <w:spacing w:val="-2"/>
                                      <w:sz w:val="16"/>
                                    </w:rPr>
                                    <w:t>2,500.00</w:t>
                                  </w:r>
                                </w:p>
                              </w:tc>
                              <w:tc>
                                <w:tcPr>
                                  <w:tcW w:w="1804" w:type="dxa"/>
                                </w:tcPr>
                                <w:p>
                                  <w:pPr>
                                    <w:pStyle w:val="TableParagraph"/>
                                    <w:spacing w:line="182" w:lineRule="exact" w:before="26"/>
                                    <w:ind w:right="603"/>
                                    <w:jc w:val="right"/>
                                    <w:rPr>
                                      <w:sz w:val="16"/>
                                    </w:rPr>
                                  </w:pPr>
                                  <w:r>
                                    <w:rPr>
                                      <w:color w:val="262626"/>
                                      <w:spacing w:val="-4"/>
                                      <w:w w:val="110"/>
                                      <w:sz w:val="16"/>
                                    </w:rPr>
                                    <w:t>0.00</w:t>
                                  </w:r>
                                </w:p>
                              </w:tc>
                              <w:tc>
                                <w:tcPr>
                                  <w:tcW w:w="1892" w:type="dxa"/>
                                </w:tcPr>
                                <w:p>
                                  <w:pPr>
                                    <w:pStyle w:val="TableParagraph"/>
                                    <w:spacing w:before="16"/>
                                    <w:ind w:right="633"/>
                                    <w:jc w:val="right"/>
                                    <w:rPr>
                                      <w:sz w:val="16"/>
                                    </w:rPr>
                                  </w:pPr>
                                  <w:r>
                                    <w:rPr>
                                      <w:color w:val="262626"/>
                                      <w:spacing w:val="-2"/>
                                      <w:sz w:val="16"/>
                                    </w:rPr>
                                    <w:t>2,500.00</w:t>
                                  </w:r>
                                </w:p>
                              </w:tc>
                              <w:tc>
                                <w:tcPr>
                                  <w:tcW w:w="1381" w:type="dxa"/>
                                </w:tcPr>
                                <w:p>
                                  <w:pPr>
                                    <w:pStyle w:val="TableParagraph"/>
                                    <w:spacing w:line="208" w:lineRule="exact"/>
                                    <w:ind w:right="51"/>
                                    <w:jc w:val="right"/>
                                    <w:rPr>
                                      <w:sz w:val="23"/>
                                    </w:rPr>
                                  </w:pPr>
                                  <w:r>
                                    <w:rPr>
                                      <w:color w:val="262626"/>
                                      <w:spacing w:val="-4"/>
                                      <w:w w:val="85"/>
                                      <w:sz w:val="23"/>
                                    </w:rPr>
                                    <w:t>o.oo</w:t>
                                  </w:r>
                                  <w:r>
                                    <w:rPr>
                                      <w:color w:val="BDBDBD"/>
                                      <w:spacing w:val="-4"/>
                                      <w:w w:val="85"/>
                                      <w:sz w:val="23"/>
                                    </w:rPr>
                                    <w:t>:</w:t>
                                  </w:r>
                                </w:p>
                              </w:tc>
                            </w:tr>
                            <w:tr>
                              <w:trPr>
                                <w:trHeight w:val="277" w:hRule="atLeast"/>
                              </w:trPr>
                              <w:tc>
                                <w:tcPr>
                                  <w:tcW w:w="3596" w:type="dxa"/>
                                </w:tcPr>
                                <w:p>
                                  <w:pPr>
                                    <w:pStyle w:val="TableParagraph"/>
                                    <w:spacing w:line="180" w:lineRule="exact" w:before="77"/>
                                    <w:ind w:left="63"/>
                                    <w:rPr>
                                      <w:sz w:val="16"/>
                                    </w:rPr>
                                  </w:pPr>
                                  <w:r>
                                    <w:rPr>
                                      <w:color w:val="363636"/>
                                      <w:spacing w:val="-2"/>
                                      <w:w w:val="105"/>
                                      <w:sz w:val="16"/>
                                    </w:rPr>
                                    <w:t>CLASS</w:t>
                                  </w:r>
                                  <w:r>
                                    <w:rPr>
                                      <w:color w:val="363636"/>
                                      <w:spacing w:val="-14"/>
                                      <w:w w:val="105"/>
                                      <w:sz w:val="16"/>
                                    </w:rPr>
                                    <w:t> </w:t>
                                  </w:r>
                                  <w:r>
                                    <w:rPr>
                                      <w:color w:val="363636"/>
                                      <w:spacing w:val="-2"/>
                                      <w:w w:val="105"/>
                                      <w:sz w:val="16"/>
                                    </w:rPr>
                                    <w:t>OF</w:t>
                                  </w:r>
                                  <w:r>
                                    <w:rPr>
                                      <w:color w:val="363636"/>
                                      <w:spacing w:val="-27"/>
                                      <w:w w:val="105"/>
                                      <w:sz w:val="16"/>
                                    </w:rPr>
                                    <w:t> </w:t>
                                  </w:r>
                                  <w:r>
                                    <w:rPr>
                                      <w:color w:val="262626"/>
                                      <w:spacing w:val="-2"/>
                                      <w:w w:val="105"/>
                                      <w:sz w:val="16"/>
                                    </w:rPr>
                                    <w:t>2027</w:t>
                                  </w:r>
                                  <w:r>
                                    <w:rPr>
                                      <w:color w:val="262626"/>
                                      <w:spacing w:val="-23"/>
                                      <w:w w:val="105"/>
                                      <w:sz w:val="16"/>
                                    </w:rPr>
                                    <w:t> </w:t>
                                  </w:r>
                                  <w:r>
                                    <w:rPr>
                                      <w:color w:val="363636"/>
                                      <w:spacing w:val="-2"/>
                                      <w:w w:val="105"/>
                                      <w:sz w:val="16"/>
                                    </w:rPr>
                                    <w:t>-</w:t>
                                  </w:r>
                                  <w:r>
                                    <w:rPr>
                                      <w:color w:val="363636"/>
                                      <w:spacing w:val="3"/>
                                      <w:w w:val="105"/>
                                      <w:sz w:val="16"/>
                                    </w:rPr>
                                    <w:t> </w:t>
                                  </w:r>
                                  <w:r>
                                    <w:rPr>
                                      <w:color w:val="363636"/>
                                      <w:spacing w:val="-4"/>
                                      <w:w w:val="105"/>
                                      <w:sz w:val="16"/>
                                    </w:rPr>
                                    <w:t>SAMS</w:t>
                                  </w:r>
                                </w:p>
                              </w:tc>
                              <w:tc>
                                <w:tcPr>
                                  <w:tcW w:w="2146" w:type="dxa"/>
                                </w:tcPr>
                                <w:p>
                                  <w:pPr>
                                    <w:pStyle w:val="TableParagraph"/>
                                    <w:spacing w:before="67"/>
                                    <w:ind w:right="675"/>
                                    <w:jc w:val="right"/>
                                    <w:rPr>
                                      <w:sz w:val="16"/>
                                    </w:rPr>
                                  </w:pPr>
                                  <w:r>
                                    <w:rPr>
                                      <w:color w:val="363636"/>
                                      <w:spacing w:val="-2"/>
                                      <w:sz w:val="16"/>
                                    </w:rPr>
                                    <w:t>3,085.00</w:t>
                                  </w:r>
                                </w:p>
                              </w:tc>
                              <w:tc>
                                <w:tcPr>
                                  <w:tcW w:w="1804" w:type="dxa"/>
                                </w:tcPr>
                                <w:p>
                                  <w:pPr>
                                    <w:pStyle w:val="TableParagraph"/>
                                    <w:spacing w:before="57"/>
                                    <w:ind w:right="603"/>
                                    <w:jc w:val="right"/>
                                    <w:rPr>
                                      <w:sz w:val="16"/>
                                    </w:rPr>
                                  </w:pPr>
                                  <w:r>
                                    <w:rPr>
                                      <w:color w:val="262626"/>
                                      <w:spacing w:val="-4"/>
                                      <w:w w:val="110"/>
                                      <w:sz w:val="16"/>
                                    </w:rPr>
                                    <w:t>0.00</w:t>
                                  </w:r>
                                </w:p>
                              </w:tc>
                              <w:tc>
                                <w:tcPr>
                                  <w:tcW w:w="1892" w:type="dxa"/>
                                </w:tcPr>
                                <w:p>
                                  <w:pPr>
                                    <w:pStyle w:val="TableParagraph"/>
                                    <w:spacing w:before="48"/>
                                    <w:ind w:right="622"/>
                                    <w:jc w:val="right"/>
                                    <w:rPr>
                                      <w:sz w:val="16"/>
                                    </w:rPr>
                                  </w:pPr>
                                  <w:r>
                                    <w:rPr>
                                      <w:color w:val="262626"/>
                                      <w:spacing w:val="-2"/>
                                      <w:w w:val="105"/>
                                      <w:sz w:val="16"/>
                                    </w:rPr>
                                    <w:t>3,085.00</w:t>
                                  </w:r>
                                </w:p>
                              </w:tc>
                              <w:tc>
                                <w:tcPr>
                                  <w:tcW w:w="1381" w:type="dxa"/>
                                </w:tcPr>
                                <w:p>
                                  <w:pPr>
                                    <w:pStyle w:val="TableParagraph"/>
                                    <w:spacing w:line="247" w:lineRule="exact"/>
                                    <w:ind w:right="61"/>
                                    <w:jc w:val="right"/>
                                    <w:rPr>
                                      <w:sz w:val="23"/>
                                    </w:rPr>
                                  </w:pPr>
                                  <w:r>
                                    <w:rPr>
                                      <w:color w:val="262626"/>
                                      <w:spacing w:val="-4"/>
                                      <w:w w:val="85"/>
                                      <w:sz w:val="23"/>
                                    </w:rPr>
                                    <w:t>o.oo</w:t>
                                  </w:r>
                                  <w:r>
                                    <w:rPr>
                                      <w:color w:val="A8A8A8"/>
                                      <w:spacing w:val="-4"/>
                                      <w:w w:val="85"/>
                                      <w:sz w:val="23"/>
                                    </w:rPr>
                                    <w:t>:</w:t>
                                  </w:r>
                                </w:p>
                              </w:tc>
                            </w:tr>
                            <w:tr>
                              <w:trPr>
                                <w:trHeight w:val="243" w:hRule="atLeast"/>
                              </w:trPr>
                              <w:tc>
                                <w:tcPr>
                                  <w:tcW w:w="3596" w:type="dxa"/>
                                </w:tcPr>
                                <w:p>
                                  <w:pPr>
                                    <w:pStyle w:val="TableParagraph"/>
                                    <w:spacing w:line="164" w:lineRule="exact" w:before="59"/>
                                    <w:ind w:left="63"/>
                                    <w:rPr>
                                      <w:sz w:val="16"/>
                                    </w:rPr>
                                  </w:pPr>
                                  <w:r>
                                    <w:rPr>
                                      <w:color w:val="363636"/>
                                      <w:spacing w:val="-2"/>
                                      <w:w w:val="105"/>
                                      <w:sz w:val="16"/>
                                    </w:rPr>
                                    <w:t>CLASS</w:t>
                                  </w:r>
                                  <w:r>
                                    <w:rPr>
                                      <w:color w:val="363636"/>
                                      <w:spacing w:val="-14"/>
                                      <w:w w:val="105"/>
                                      <w:sz w:val="16"/>
                                    </w:rPr>
                                    <w:t> </w:t>
                                  </w:r>
                                  <w:r>
                                    <w:rPr>
                                      <w:color w:val="363636"/>
                                      <w:spacing w:val="-2"/>
                                      <w:w w:val="105"/>
                                      <w:sz w:val="16"/>
                                    </w:rPr>
                                    <w:t>OF</w:t>
                                  </w:r>
                                  <w:r>
                                    <w:rPr>
                                      <w:color w:val="363636"/>
                                      <w:spacing w:val="-27"/>
                                      <w:w w:val="105"/>
                                      <w:sz w:val="16"/>
                                    </w:rPr>
                                    <w:t> </w:t>
                                  </w:r>
                                  <w:r>
                                    <w:rPr>
                                      <w:color w:val="363636"/>
                                      <w:spacing w:val="-2"/>
                                      <w:w w:val="105"/>
                                      <w:sz w:val="16"/>
                                    </w:rPr>
                                    <w:t>2028</w:t>
                                  </w:r>
                                  <w:r>
                                    <w:rPr>
                                      <w:color w:val="363636"/>
                                      <w:spacing w:val="-23"/>
                                      <w:w w:val="105"/>
                                      <w:sz w:val="16"/>
                                    </w:rPr>
                                    <w:t> </w:t>
                                  </w:r>
                                  <w:r>
                                    <w:rPr>
                                      <w:color w:val="262626"/>
                                      <w:spacing w:val="-2"/>
                                      <w:w w:val="105"/>
                                      <w:sz w:val="16"/>
                                    </w:rPr>
                                    <w:t>-</w:t>
                                  </w:r>
                                  <w:r>
                                    <w:rPr>
                                      <w:color w:val="262626"/>
                                      <w:spacing w:val="3"/>
                                      <w:w w:val="105"/>
                                      <w:sz w:val="16"/>
                                    </w:rPr>
                                    <w:t> </w:t>
                                  </w:r>
                                  <w:r>
                                    <w:rPr>
                                      <w:color w:val="363636"/>
                                      <w:spacing w:val="-4"/>
                                      <w:w w:val="105"/>
                                      <w:sz w:val="16"/>
                                    </w:rPr>
                                    <w:t>SAMS</w:t>
                                  </w:r>
                                </w:p>
                              </w:tc>
                              <w:tc>
                                <w:tcPr>
                                  <w:tcW w:w="2146" w:type="dxa"/>
                                </w:tcPr>
                                <w:p>
                                  <w:pPr>
                                    <w:pStyle w:val="TableParagraph"/>
                                    <w:spacing w:line="174" w:lineRule="exact" w:before="50"/>
                                    <w:ind w:right="676"/>
                                    <w:jc w:val="right"/>
                                    <w:rPr>
                                      <w:sz w:val="16"/>
                                    </w:rPr>
                                  </w:pPr>
                                  <w:r>
                                    <w:rPr>
                                      <w:color w:val="161616"/>
                                      <w:spacing w:val="-2"/>
                                      <w:sz w:val="16"/>
                                    </w:rPr>
                                    <w:t>1,585.00</w:t>
                                  </w:r>
                                </w:p>
                              </w:tc>
                              <w:tc>
                                <w:tcPr>
                                  <w:tcW w:w="1804" w:type="dxa"/>
                                </w:tcPr>
                                <w:p>
                                  <w:pPr>
                                    <w:pStyle w:val="TableParagraph"/>
                                    <w:spacing w:line="183" w:lineRule="exact" w:before="40"/>
                                    <w:ind w:right="603"/>
                                    <w:jc w:val="right"/>
                                    <w:rPr>
                                      <w:sz w:val="16"/>
                                    </w:rPr>
                                  </w:pPr>
                                  <w:r>
                                    <w:rPr>
                                      <w:color w:val="262626"/>
                                      <w:spacing w:val="-4"/>
                                      <w:w w:val="110"/>
                                      <w:sz w:val="16"/>
                                    </w:rPr>
                                    <w:t>0.00</w:t>
                                  </w:r>
                                </w:p>
                              </w:tc>
                              <w:tc>
                                <w:tcPr>
                                  <w:tcW w:w="1892" w:type="dxa"/>
                                </w:tcPr>
                                <w:p>
                                  <w:pPr>
                                    <w:pStyle w:val="TableParagraph"/>
                                    <w:spacing w:before="30"/>
                                    <w:ind w:right="617"/>
                                    <w:jc w:val="right"/>
                                    <w:rPr>
                                      <w:sz w:val="16"/>
                                    </w:rPr>
                                  </w:pPr>
                                  <w:r>
                                    <w:rPr>
                                      <w:color w:val="363636"/>
                                      <w:spacing w:val="-4"/>
                                      <w:w w:val="110"/>
                                      <w:sz w:val="16"/>
                                    </w:rPr>
                                    <w:t>0.00</w:t>
                                  </w:r>
                                </w:p>
                              </w:tc>
                              <w:tc>
                                <w:tcPr>
                                  <w:tcW w:w="1381" w:type="dxa"/>
                                </w:tcPr>
                                <w:p>
                                  <w:pPr>
                                    <w:pStyle w:val="TableParagraph"/>
                                    <w:spacing w:before="11"/>
                                    <w:ind w:right="79"/>
                                    <w:jc w:val="right"/>
                                    <w:rPr>
                                      <w:sz w:val="16"/>
                                    </w:rPr>
                                  </w:pPr>
                                  <w:r>
                                    <w:rPr>
                                      <w:color w:val="363636"/>
                                      <w:spacing w:val="-2"/>
                                      <w:sz w:val="16"/>
                                    </w:rPr>
                                    <w:t>1,585</w:t>
                                  </w:r>
                                  <w:r>
                                    <w:rPr>
                                      <w:color w:val="161616"/>
                                      <w:spacing w:val="-2"/>
                                      <w:sz w:val="16"/>
                                    </w:rPr>
                                    <w:t>.</w:t>
                                  </w:r>
                                  <w:r>
                                    <w:rPr>
                                      <w:color w:val="363636"/>
                                      <w:spacing w:val="-2"/>
                                      <w:sz w:val="16"/>
                                    </w:rPr>
                                    <w:t>00</w:t>
                                  </w:r>
                                  <w:r>
                                    <w:rPr>
                                      <w:color w:val="A8A8A8"/>
                                      <w:spacing w:val="-2"/>
                                      <w:sz w:val="16"/>
                                    </w:rPr>
                                    <w:t>i</w:t>
                                  </w:r>
                                </w:p>
                              </w:tc>
                            </w:tr>
                          </w:tbl>
                          <w:p>
                            <w:pPr>
                              <w:pStyle w:val="BodyText"/>
                            </w:pPr>
                          </w:p>
                        </w:txbxContent>
                      </wps:txbx>
                      <wps:bodyPr wrap="square" lIns="0" tIns="0" rIns="0" bIns="0" rtlCol="0">
                        <a:noAutofit/>
                      </wps:bodyPr>
                    </wps:wsp>
                  </a:graphicData>
                </a:graphic>
              </wp:anchor>
            </w:drawing>
          </mc:Choice>
          <mc:Fallback>
            <w:pict>
              <v:shape style="position:absolute;margin-left:22.80452pt;margin-top:14.848316pt;width:547.050pt;height:105.05pt;mso-position-horizontal-relative:page;mso-position-vertical-relative:paragraph;z-index:15779328" type="#_x0000_t202" id="docshape41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6"/>
                        <w:gridCol w:w="2146"/>
                        <w:gridCol w:w="1804"/>
                        <w:gridCol w:w="1892"/>
                        <w:gridCol w:w="1381"/>
                      </w:tblGrid>
                      <w:tr>
                        <w:trPr>
                          <w:trHeight w:val="334" w:hRule="atLeast"/>
                        </w:trPr>
                        <w:tc>
                          <w:tcPr>
                            <w:tcW w:w="3596" w:type="dxa"/>
                          </w:tcPr>
                          <w:p>
                            <w:pPr>
                              <w:pStyle w:val="TableParagraph"/>
                              <w:spacing w:before="129"/>
                              <w:ind w:left="61"/>
                              <w:rPr>
                                <w:sz w:val="16"/>
                              </w:rPr>
                            </w:pPr>
                            <w:r>
                              <w:rPr>
                                <w:color w:val="363636"/>
                                <w:sz w:val="16"/>
                              </w:rPr>
                              <w:t>ART</w:t>
                            </w:r>
                            <w:r>
                              <w:rPr>
                                <w:color w:val="363636"/>
                                <w:spacing w:val="-18"/>
                                <w:sz w:val="16"/>
                              </w:rPr>
                              <w:t> </w:t>
                            </w:r>
                            <w:r>
                              <w:rPr>
                                <w:color w:val="363636"/>
                                <w:sz w:val="16"/>
                              </w:rPr>
                              <w:t>CLUB</w:t>
                            </w:r>
                            <w:r>
                              <w:rPr>
                                <w:color w:val="363636"/>
                                <w:spacing w:val="-7"/>
                                <w:sz w:val="16"/>
                              </w:rPr>
                              <w:t> </w:t>
                            </w:r>
                            <w:r>
                              <w:rPr>
                                <w:color w:val="606060"/>
                                <w:sz w:val="16"/>
                              </w:rPr>
                              <w:t>-</w:t>
                            </w:r>
                            <w:r>
                              <w:rPr>
                                <w:color w:val="606060"/>
                                <w:spacing w:val="-1"/>
                                <w:sz w:val="16"/>
                              </w:rPr>
                              <w:t> </w:t>
                            </w:r>
                            <w:r>
                              <w:rPr>
                                <w:color w:val="363636"/>
                                <w:spacing w:val="-4"/>
                                <w:sz w:val="16"/>
                              </w:rPr>
                              <w:t>SAMS</w:t>
                            </w:r>
                          </w:p>
                        </w:tc>
                        <w:tc>
                          <w:tcPr>
                            <w:tcW w:w="2146" w:type="dxa"/>
                          </w:tcPr>
                          <w:p>
                            <w:pPr>
                              <w:pStyle w:val="TableParagraph"/>
                              <w:spacing w:before="109"/>
                              <w:ind w:right="677"/>
                              <w:jc w:val="right"/>
                              <w:rPr>
                                <w:sz w:val="16"/>
                              </w:rPr>
                            </w:pPr>
                            <w:r>
                              <w:rPr>
                                <w:color w:val="363636"/>
                                <w:spacing w:val="-4"/>
                                <w:w w:val="110"/>
                                <w:sz w:val="16"/>
                              </w:rPr>
                              <w:t>0.00</w:t>
                            </w:r>
                          </w:p>
                        </w:tc>
                        <w:tc>
                          <w:tcPr>
                            <w:tcW w:w="1804" w:type="dxa"/>
                          </w:tcPr>
                          <w:p>
                            <w:pPr>
                              <w:pStyle w:val="TableParagraph"/>
                              <w:spacing w:before="109"/>
                              <w:ind w:right="612"/>
                              <w:jc w:val="right"/>
                              <w:rPr>
                                <w:sz w:val="16"/>
                              </w:rPr>
                            </w:pPr>
                            <w:r>
                              <w:rPr>
                                <w:color w:val="262626"/>
                                <w:spacing w:val="-4"/>
                                <w:w w:val="110"/>
                                <w:sz w:val="16"/>
                              </w:rPr>
                              <w:t>0.00</w:t>
                            </w:r>
                          </w:p>
                        </w:tc>
                        <w:tc>
                          <w:tcPr>
                            <w:tcW w:w="1892" w:type="dxa"/>
                          </w:tcPr>
                          <w:p>
                            <w:pPr>
                              <w:pStyle w:val="TableParagraph"/>
                              <w:spacing w:before="100"/>
                              <w:ind w:right="627"/>
                              <w:jc w:val="right"/>
                              <w:rPr>
                                <w:sz w:val="16"/>
                              </w:rPr>
                            </w:pPr>
                            <w:r>
                              <w:rPr>
                                <w:color w:val="262626"/>
                                <w:spacing w:val="-4"/>
                                <w:w w:val="110"/>
                                <w:sz w:val="16"/>
                              </w:rPr>
                              <w:t>0.00</w:t>
                            </w:r>
                          </w:p>
                        </w:tc>
                        <w:tc>
                          <w:tcPr>
                            <w:tcW w:w="1381" w:type="dxa"/>
                          </w:tcPr>
                          <w:p>
                            <w:pPr>
                              <w:pStyle w:val="TableParagraph"/>
                              <w:spacing w:line="311" w:lineRule="exact"/>
                              <w:ind w:right="57"/>
                              <w:jc w:val="right"/>
                              <w:rPr>
                                <w:rFonts w:ascii="Times New Roman"/>
                                <w:sz w:val="28"/>
                              </w:rPr>
                            </w:pPr>
                            <w:r>
                              <w:rPr>
                                <w:rFonts w:ascii="Times New Roman"/>
                                <w:color w:val="262626"/>
                                <w:spacing w:val="-2"/>
                                <w:w w:val="80"/>
                                <w:sz w:val="28"/>
                              </w:rPr>
                              <w:t>o</w:t>
                            </w:r>
                            <w:r>
                              <w:rPr>
                                <w:rFonts w:ascii="Times New Roman"/>
                                <w:color w:val="4D4D4D"/>
                                <w:spacing w:val="-2"/>
                                <w:w w:val="80"/>
                                <w:sz w:val="28"/>
                              </w:rPr>
                              <w:t>.</w:t>
                            </w:r>
                            <w:r>
                              <w:rPr>
                                <w:rFonts w:ascii="Times New Roman"/>
                                <w:color w:val="262626"/>
                                <w:spacing w:val="-2"/>
                                <w:w w:val="80"/>
                                <w:sz w:val="28"/>
                              </w:rPr>
                              <w:t>oo</w:t>
                            </w:r>
                            <w:r>
                              <w:rPr>
                                <w:rFonts w:ascii="Times New Roman"/>
                                <w:color w:val="858585"/>
                                <w:spacing w:val="-2"/>
                                <w:w w:val="80"/>
                                <w:sz w:val="28"/>
                              </w:rPr>
                              <w:t>;</w:t>
                            </w:r>
                          </w:p>
                        </w:tc>
                      </w:tr>
                      <w:tr>
                        <w:trPr>
                          <w:trHeight w:val="255" w:hRule="atLeast"/>
                        </w:trPr>
                        <w:tc>
                          <w:tcPr>
                            <w:tcW w:w="3596" w:type="dxa"/>
                          </w:tcPr>
                          <w:p>
                            <w:pPr>
                              <w:pStyle w:val="TableParagraph"/>
                              <w:spacing w:before="45"/>
                              <w:ind w:left="50"/>
                              <w:rPr>
                                <w:sz w:val="16"/>
                              </w:rPr>
                            </w:pPr>
                            <w:r>
                              <w:rPr>
                                <w:color w:val="363636"/>
                                <w:w w:val="105"/>
                                <w:sz w:val="16"/>
                              </w:rPr>
                              <w:t>BAND-</w:t>
                            </w:r>
                            <w:r>
                              <w:rPr>
                                <w:color w:val="363636"/>
                                <w:spacing w:val="-4"/>
                                <w:w w:val="110"/>
                                <w:sz w:val="16"/>
                              </w:rPr>
                              <w:t>SAMS</w:t>
                            </w:r>
                          </w:p>
                        </w:tc>
                        <w:tc>
                          <w:tcPr>
                            <w:tcW w:w="2146" w:type="dxa"/>
                          </w:tcPr>
                          <w:p>
                            <w:pPr>
                              <w:pStyle w:val="TableParagraph"/>
                              <w:spacing w:before="26"/>
                              <w:ind w:right="686"/>
                              <w:jc w:val="right"/>
                              <w:rPr>
                                <w:sz w:val="16"/>
                              </w:rPr>
                            </w:pPr>
                            <w:r>
                              <w:rPr>
                                <w:color w:val="161616"/>
                                <w:spacing w:val="-2"/>
                                <w:sz w:val="16"/>
                              </w:rPr>
                              <w:t>1,144.09</w:t>
                            </w:r>
                          </w:p>
                        </w:tc>
                        <w:tc>
                          <w:tcPr>
                            <w:tcW w:w="1804" w:type="dxa"/>
                          </w:tcPr>
                          <w:p>
                            <w:pPr>
                              <w:pStyle w:val="TableParagraph"/>
                              <w:spacing w:before="26"/>
                              <w:ind w:right="618"/>
                              <w:jc w:val="right"/>
                              <w:rPr>
                                <w:sz w:val="16"/>
                              </w:rPr>
                            </w:pPr>
                            <w:r>
                              <w:rPr>
                                <w:color w:val="262626"/>
                                <w:spacing w:val="-2"/>
                                <w:w w:val="105"/>
                                <w:sz w:val="16"/>
                              </w:rPr>
                              <w:t>533.80</w:t>
                            </w:r>
                          </w:p>
                        </w:tc>
                        <w:tc>
                          <w:tcPr>
                            <w:tcW w:w="1892" w:type="dxa"/>
                          </w:tcPr>
                          <w:p>
                            <w:pPr>
                              <w:pStyle w:val="TableParagraph"/>
                              <w:spacing w:before="16"/>
                              <w:ind w:right="633"/>
                              <w:jc w:val="right"/>
                              <w:rPr>
                                <w:sz w:val="16"/>
                              </w:rPr>
                            </w:pPr>
                            <w:r>
                              <w:rPr>
                                <w:color w:val="161616"/>
                                <w:spacing w:val="-2"/>
                                <w:w w:val="105"/>
                                <w:sz w:val="16"/>
                              </w:rPr>
                              <w:t>1,067.60</w:t>
                            </w:r>
                          </w:p>
                        </w:tc>
                        <w:tc>
                          <w:tcPr>
                            <w:tcW w:w="1381" w:type="dxa"/>
                          </w:tcPr>
                          <w:p>
                            <w:pPr>
                              <w:pStyle w:val="TableParagraph"/>
                              <w:spacing w:before="45"/>
                              <w:ind w:right="46"/>
                              <w:jc w:val="right"/>
                              <w:rPr>
                                <w:sz w:val="16"/>
                              </w:rPr>
                            </w:pPr>
                            <w:r>
                              <w:rPr>
                                <w:color w:val="262626"/>
                                <w:spacing w:val="-2"/>
                                <w:sz w:val="16"/>
                              </w:rPr>
                              <w:t>610.29</w:t>
                            </w:r>
                            <w:r>
                              <w:rPr>
                                <w:color w:val="858585"/>
                                <w:spacing w:val="-2"/>
                                <w:sz w:val="16"/>
                              </w:rPr>
                              <w:t>1</w:t>
                            </w:r>
                          </w:p>
                        </w:tc>
                      </w:tr>
                      <w:tr>
                        <w:trPr>
                          <w:trHeight w:val="250" w:hRule="atLeast"/>
                        </w:trPr>
                        <w:tc>
                          <w:tcPr>
                            <w:tcW w:w="3596" w:type="dxa"/>
                          </w:tcPr>
                          <w:p>
                            <w:pPr>
                              <w:pStyle w:val="TableParagraph"/>
                              <w:spacing w:before="40"/>
                              <w:ind w:left="59"/>
                              <w:rPr>
                                <w:sz w:val="16"/>
                              </w:rPr>
                            </w:pPr>
                            <w:r>
                              <w:rPr>
                                <w:color w:val="363636"/>
                                <w:sz w:val="16"/>
                              </w:rPr>
                              <w:t>BANK</w:t>
                            </w:r>
                            <w:r>
                              <w:rPr>
                                <w:color w:val="363636"/>
                                <w:spacing w:val="-8"/>
                                <w:sz w:val="16"/>
                              </w:rPr>
                              <w:t> </w:t>
                            </w:r>
                            <w:r>
                              <w:rPr>
                                <w:color w:val="262626"/>
                                <w:sz w:val="16"/>
                              </w:rPr>
                              <w:t>INTEREST</w:t>
                            </w:r>
                            <w:r>
                              <w:rPr>
                                <w:color w:val="262626"/>
                                <w:spacing w:val="5"/>
                                <w:sz w:val="16"/>
                              </w:rPr>
                              <w:t> </w:t>
                            </w:r>
                            <w:r>
                              <w:rPr>
                                <w:color w:val="363636"/>
                                <w:sz w:val="16"/>
                              </w:rPr>
                              <w:t>AND</w:t>
                            </w:r>
                            <w:r>
                              <w:rPr>
                                <w:color w:val="363636"/>
                                <w:spacing w:val="-19"/>
                                <w:sz w:val="16"/>
                              </w:rPr>
                              <w:t> </w:t>
                            </w:r>
                            <w:r>
                              <w:rPr>
                                <w:color w:val="4D4D4D"/>
                                <w:sz w:val="16"/>
                              </w:rPr>
                              <w:t>FEES</w:t>
                            </w:r>
                            <w:r>
                              <w:rPr>
                                <w:color w:val="4D4D4D"/>
                                <w:spacing w:val="2"/>
                                <w:sz w:val="16"/>
                              </w:rPr>
                              <w:t> </w:t>
                            </w:r>
                            <w:r>
                              <w:rPr>
                                <w:color w:val="363636"/>
                                <w:sz w:val="16"/>
                              </w:rPr>
                              <w:t>-</w:t>
                            </w:r>
                            <w:r>
                              <w:rPr>
                                <w:color w:val="363636"/>
                                <w:spacing w:val="-13"/>
                                <w:sz w:val="16"/>
                              </w:rPr>
                              <w:t> </w:t>
                            </w:r>
                            <w:r>
                              <w:rPr>
                                <w:color w:val="363636"/>
                                <w:spacing w:val="-4"/>
                                <w:sz w:val="16"/>
                              </w:rPr>
                              <w:t>SAMS</w:t>
                            </w:r>
                          </w:p>
                        </w:tc>
                        <w:tc>
                          <w:tcPr>
                            <w:tcW w:w="2146" w:type="dxa"/>
                          </w:tcPr>
                          <w:p>
                            <w:pPr>
                              <w:pStyle w:val="TableParagraph"/>
                              <w:spacing w:before="30"/>
                              <w:ind w:right="698"/>
                              <w:jc w:val="right"/>
                              <w:rPr>
                                <w:sz w:val="16"/>
                              </w:rPr>
                            </w:pPr>
                            <w:r>
                              <w:rPr>
                                <w:color w:val="262626"/>
                                <w:spacing w:val="-2"/>
                                <w:sz w:val="16"/>
                              </w:rPr>
                              <w:t>1</w:t>
                            </w:r>
                            <w:r>
                              <w:rPr>
                                <w:color w:val="4D4D4D"/>
                                <w:spacing w:val="-2"/>
                                <w:sz w:val="16"/>
                              </w:rPr>
                              <w:t>,6</w:t>
                            </w:r>
                            <w:r>
                              <w:rPr>
                                <w:color w:val="262626"/>
                                <w:spacing w:val="-2"/>
                                <w:sz w:val="16"/>
                              </w:rPr>
                              <w:t>38</w:t>
                            </w:r>
                            <w:r>
                              <w:rPr>
                                <w:color w:val="6E6E6E"/>
                                <w:spacing w:val="-2"/>
                                <w:sz w:val="16"/>
                              </w:rPr>
                              <w:t>.</w:t>
                            </w:r>
                            <w:r>
                              <w:rPr>
                                <w:color w:val="262626"/>
                                <w:spacing w:val="-2"/>
                                <w:sz w:val="16"/>
                              </w:rPr>
                              <w:t>40</w:t>
                            </w:r>
                          </w:p>
                        </w:tc>
                        <w:tc>
                          <w:tcPr>
                            <w:tcW w:w="1804" w:type="dxa"/>
                          </w:tcPr>
                          <w:p>
                            <w:pPr>
                              <w:pStyle w:val="TableParagraph"/>
                              <w:spacing w:before="30"/>
                              <w:ind w:right="618"/>
                              <w:jc w:val="right"/>
                              <w:rPr>
                                <w:sz w:val="16"/>
                              </w:rPr>
                            </w:pPr>
                            <w:r>
                              <w:rPr>
                                <w:color w:val="363636"/>
                                <w:spacing w:val="-2"/>
                                <w:w w:val="105"/>
                                <w:sz w:val="16"/>
                              </w:rPr>
                              <w:t>303.25</w:t>
                            </w:r>
                          </w:p>
                        </w:tc>
                        <w:tc>
                          <w:tcPr>
                            <w:tcW w:w="1892" w:type="dxa"/>
                          </w:tcPr>
                          <w:p>
                            <w:pPr>
                              <w:pStyle w:val="TableParagraph"/>
                              <w:spacing w:before="21"/>
                              <w:ind w:right="627"/>
                              <w:jc w:val="right"/>
                              <w:rPr>
                                <w:sz w:val="16"/>
                              </w:rPr>
                            </w:pPr>
                            <w:r>
                              <w:rPr>
                                <w:color w:val="363636"/>
                                <w:spacing w:val="-4"/>
                                <w:w w:val="110"/>
                                <w:sz w:val="16"/>
                              </w:rPr>
                              <w:t>0.00</w:t>
                            </w:r>
                          </w:p>
                        </w:tc>
                        <w:tc>
                          <w:tcPr>
                            <w:tcW w:w="1381" w:type="dxa"/>
                          </w:tcPr>
                          <w:p>
                            <w:pPr>
                              <w:pStyle w:val="TableParagraph"/>
                              <w:spacing w:before="21"/>
                              <w:ind w:right="120"/>
                              <w:jc w:val="right"/>
                              <w:rPr>
                                <w:sz w:val="16"/>
                              </w:rPr>
                            </w:pPr>
                            <w:r>
                              <w:rPr>
                                <w:color w:val="262626"/>
                                <w:spacing w:val="-2"/>
                                <w:sz w:val="16"/>
                              </w:rPr>
                              <w:t>1,941.65</w:t>
                            </w:r>
                          </w:p>
                        </w:tc>
                      </w:tr>
                      <w:tr>
                        <w:trPr>
                          <w:trHeight w:val="259" w:hRule="atLeast"/>
                        </w:trPr>
                        <w:tc>
                          <w:tcPr>
                            <w:tcW w:w="3596" w:type="dxa"/>
                          </w:tcPr>
                          <w:p>
                            <w:pPr>
                              <w:pStyle w:val="TableParagraph"/>
                              <w:spacing w:line="180" w:lineRule="exact" w:before="59"/>
                              <w:ind w:left="63"/>
                              <w:rPr>
                                <w:sz w:val="16"/>
                              </w:rPr>
                            </w:pPr>
                            <w:r>
                              <w:rPr>
                                <w:color w:val="4D4D4D"/>
                                <w:sz w:val="16"/>
                              </w:rPr>
                              <w:t>CHESS</w:t>
                            </w:r>
                            <w:r>
                              <w:rPr>
                                <w:color w:val="4D4D4D"/>
                                <w:spacing w:val="-8"/>
                                <w:sz w:val="16"/>
                              </w:rPr>
                              <w:t> </w:t>
                            </w:r>
                            <w:r>
                              <w:rPr>
                                <w:color w:val="363636"/>
                                <w:sz w:val="16"/>
                              </w:rPr>
                              <w:t>CLUB</w:t>
                            </w:r>
                            <w:r>
                              <w:rPr>
                                <w:color w:val="363636"/>
                                <w:spacing w:val="-9"/>
                                <w:sz w:val="16"/>
                              </w:rPr>
                              <w:t> </w:t>
                            </w:r>
                            <w:r>
                              <w:rPr>
                                <w:color w:val="262626"/>
                                <w:sz w:val="16"/>
                              </w:rPr>
                              <w:t>-</w:t>
                            </w:r>
                            <w:r>
                              <w:rPr>
                                <w:color w:val="262626"/>
                                <w:spacing w:val="-3"/>
                                <w:sz w:val="16"/>
                              </w:rPr>
                              <w:t> </w:t>
                            </w:r>
                            <w:r>
                              <w:rPr>
                                <w:color w:val="363636"/>
                                <w:spacing w:val="-4"/>
                                <w:sz w:val="16"/>
                              </w:rPr>
                              <w:t>SAMS</w:t>
                            </w:r>
                          </w:p>
                        </w:tc>
                        <w:tc>
                          <w:tcPr>
                            <w:tcW w:w="2146" w:type="dxa"/>
                          </w:tcPr>
                          <w:p>
                            <w:pPr>
                              <w:pStyle w:val="TableParagraph"/>
                              <w:spacing w:before="30"/>
                              <w:ind w:right="679"/>
                              <w:jc w:val="right"/>
                              <w:rPr>
                                <w:sz w:val="16"/>
                              </w:rPr>
                            </w:pPr>
                            <w:r>
                              <w:rPr>
                                <w:color w:val="363636"/>
                                <w:spacing w:val="-4"/>
                                <w:w w:val="105"/>
                                <w:sz w:val="16"/>
                              </w:rPr>
                              <w:t>87.25</w:t>
                            </w:r>
                          </w:p>
                        </w:tc>
                        <w:tc>
                          <w:tcPr>
                            <w:tcW w:w="1804" w:type="dxa"/>
                          </w:tcPr>
                          <w:p>
                            <w:pPr>
                              <w:pStyle w:val="TableParagraph"/>
                              <w:spacing w:before="30"/>
                              <w:ind w:right="612"/>
                              <w:jc w:val="right"/>
                              <w:rPr>
                                <w:sz w:val="16"/>
                              </w:rPr>
                            </w:pPr>
                            <w:r>
                              <w:rPr>
                                <w:color w:val="363636"/>
                                <w:spacing w:val="-4"/>
                                <w:w w:val="110"/>
                                <w:sz w:val="16"/>
                              </w:rPr>
                              <w:t>0.00</w:t>
                            </w:r>
                          </w:p>
                        </w:tc>
                        <w:tc>
                          <w:tcPr>
                            <w:tcW w:w="1892" w:type="dxa"/>
                          </w:tcPr>
                          <w:p>
                            <w:pPr>
                              <w:pStyle w:val="TableParagraph"/>
                              <w:spacing w:before="21"/>
                              <w:ind w:right="627"/>
                              <w:jc w:val="right"/>
                              <w:rPr>
                                <w:sz w:val="16"/>
                              </w:rPr>
                            </w:pPr>
                            <w:r>
                              <w:rPr>
                                <w:color w:val="262626"/>
                                <w:spacing w:val="-4"/>
                                <w:w w:val="110"/>
                                <w:sz w:val="16"/>
                              </w:rPr>
                              <w:t>0.00</w:t>
                            </w:r>
                          </w:p>
                        </w:tc>
                        <w:tc>
                          <w:tcPr>
                            <w:tcW w:w="1381" w:type="dxa"/>
                          </w:tcPr>
                          <w:p>
                            <w:pPr>
                              <w:pStyle w:val="TableParagraph"/>
                              <w:spacing w:before="21"/>
                              <w:ind w:right="123"/>
                              <w:jc w:val="right"/>
                              <w:rPr>
                                <w:b/>
                                <w:sz w:val="17"/>
                              </w:rPr>
                            </w:pPr>
                            <w:r>
                              <w:rPr>
                                <w:b/>
                                <w:color w:val="363636"/>
                                <w:spacing w:val="-2"/>
                                <w:sz w:val="17"/>
                              </w:rPr>
                              <w:t>87</w:t>
                            </w:r>
                            <w:r>
                              <w:rPr>
                                <w:b/>
                                <w:color w:val="161616"/>
                                <w:spacing w:val="-2"/>
                                <w:sz w:val="17"/>
                              </w:rPr>
                              <w:t>.2</w:t>
                            </w:r>
                            <w:r>
                              <w:rPr>
                                <w:b/>
                                <w:color w:val="363636"/>
                                <w:spacing w:val="-2"/>
                                <w:sz w:val="17"/>
                              </w:rPr>
                              <w:t>5</w:t>
                            </w:r>
                          </w:p>
                        </w:tc>
                      </w:tr>
                      <w:tr>
                        <w:trPr>
                          <w:trHeight w:val="255" w:hRule="atLeast"/>
                        </w:trPr>
                        <w:tc>
                          <w:tcPr>
                            <w:tcW w:w="3596" w:type="dxa"/>
                          </w:tcPr>
                          <w:p>
                            <w:pPr>
                              <w:pStyle w:val="TableParagraph"/>
                              <w:spacing w:before="50"/>
                              <w:ind w:left="63"/>
                              <w:rPr>
                                <w:sz w:val="16"/>
                              </w:rPr>
                            </w:pPr>
                            <w:r>
                              <w:rPr>
                                <w:color w:val="363636"/>
                                <w:w w:val="105"/>
                                <w:sz w:val="16"/>
                              </w:rPr>
                              <w:t>CHORUS-</w:t>
                            </w:r>
                            <w:r>
                              <w:rPr>
                                <w:color w:val="363636"/>
                                <w:spacing w:val="-4"/>
                                <w:w w:val="105"/>
                                <w:sz w:val="16"/>
                              </w:rPr>
                              <w:t>SAMS</w:t>
                            </w:r>
                          </w:p>
                        </w:tc>
                        <w:tc>
                          <w:tcPr>
                            <w:tcW w:w="2146" w:type="dxa"/>
                          </w:tcPr>
                          <w:p>
                            <w:pPr>
                              <w:pStyle w:val="TableParagraph"/>
                              <w:spacing w:before="30"/>
                              <w:ind w:right="683"/>
                              <w:jc w:val="right"/>
                              <w:rPr>
                                <w:sz w:val="16"/>
                              </w:rPr>
                            </w:pPr>
                            <w:r>
                              <w:rPr>
                                <w:color w:val="262626"/>
                                <w:spacing w:val="-2"/>
                                <w:sz w:val="16"/>
                              </w:rPr>
                              <w:t>1,792.45</w:t>
                            </w:r>
                          </w:p>
                        </w:tc>
                        <w:tc>
                          <w:tcPr>
                            <w:tcW w:w="1804" w:type="dxa"/>
                          </w:tcPr>
                          <w:p>
                            <w:pPr>
                              <w:pStyle w:val="TableParagraph"/>
                              <w:spacing w:before="21"/>
                              <w:ind w:right="606"/>
                              <w:jc w:val="right"/>
                              <w:rPr>
                                <w:sz w:val="16"/>
                              </w:rPr>
                            </w:pPr>
                            <w:r>
                              <w:rPr>
                                <w:color w:val="262626"/>
                                <w:spacing w:val="-4"/>
                                <w:w w:val="105"/>
                                <w:sz w:val="16"/>
                              </w:rPr>
                              <w:t>49.00</w:t>
                            </w:r>
                          </w:p>
                        </w:tc>
                        <w:tc>
                          <w:tcPr>
                            <w:tcW w:w="1892" w:type="dxa"/>
                          </w:tcPr>
                          <w:p>
                            <w:pPr>
                              <w:pStyle w:val="TableParagraph"/>
                              <w:spacing w:before="21"/>
                              <w:ind w:right="632"/>
                              <w:jc w:val="right"/>
                              <w:rPr>
                                <w:sz w:val="16"/>
                              </w:rPr>
                            </w:pPr>
                            <w:r>
                              <w:rPr>
                                <w:color w:val="262626"/>
                                <w:spacing w:val="-2"/>
                                <w:w w:val="105"/>
                                <w:sz w:val="16"/>
                              </w:rPr>
                              <w:t>393.34</w:t>
                            </w:r>
                          </w:p>
                        </w:tc>
                        <w:tc>
                          <w:tcPr>
                            <w:tcW w:w="1381" w:type="dxa"/>
                          </w:tcPr>
                          <w:p>
                            <w:pPr>
                              <w:pStyle w:val="TableParagraph"/>
                              <w:spacing w:line="173" w:lineRule="exact" w:before="11"/>
                              <w:ind w:left="621"/>
                              <w:rPr>
                                <w:sz w:val="16"/>
                              </w:rPr>
                            </w:pPr>
                            <w:r>
                              <w:rPr>
                                <w:color w:val="161616"/>
                                <w:spacing w:val="-2"/>
                                <w:sz w:val="16"/>
                              </w:rPr>
                              <w:t>1,448</w:t>
                            </w:r>
                            <w:r>
                              <w:rPr>
                                <w:color w:val="4D4D4D"/>
                                <w:spacing w:val="-2"/>
                                <w:sz w:val="16"/>
                              </w:rPr>
                              <w:t>.</w:t>
                            </w:r>
                            <w:r>
                              <w:rPr>
                                <w:color w:val="161616"/>
                                <w:spacing w:val="-2"/>
                                <w:sz w:val="16"/>
                              </w:rPr>
                              <w:t>11</w:t>
                            </w:r>
                            <w:r>
                              <w:rPr>
                                <w:color w:val="BDBDBD"/>
                                <w:spacing w:val="-2"/>
                                <w:sz w:val="16"/>
                              </w:rPr>
                              <w:t>:</w:t>
                            </w:r>
                          </w:p>
                          <w:p>
                            <w:pPr>
                              <w:pStyle w:val="TableParagraph"/>
                              <w:spacing w:line="50" w:lineRule="exact"/>
                              <w:ind w:right="92"/>
                              <w:jc w:val="right"/>
                              <w:rPr>
                                <w:rFonts w:ascii="Times New Roman"/>
                                <w:sz w:val="10"/>
                              </w:rPr>
                            </w:pPr>
                            <w:r>
                              <w:rPr>
                                <w:rFonts w:ascii="Times New Roman"/>
                                <w:color w:val="BDBDBD"/>
                                <w:w w:val="101"/>
                                <w:sz w:val="10"/>
                              </w:rPr>
                              <w:t>I</w:t>
                            </w:r>
                          </w:p>
                        </w:tc>
                      </w:tr>
                      <w:tr>
                        <w:trPr>
                          <w:trHeight w:val="228" w:hRule="atLeast"/>
                        </w:trPr>
                        <w:tc>
                          <w:tcPr>
                            <w:tcW w:w="3596" w:type="dxa"/>
                          </w:tcPr>
                          <w:p>
                            <w:pPr>
                              <w:pStyle w:val="TableParagraph"/>
                              <w:spacing w:line="153" w:lineRule="exact" w:before="54"/>
                              <w:ind w:left="63"/>
                              <w:rPr>
                                <w:sz w:val="16"/>
                              </w:rPr>
                            </w:pPr>
                            <w:r>
                              <w:rPr>
                                <w:color w:val="363636"/>
                                <w:spacing w:val="-2"/>
                                <w:w w:val="105"/>
                                <w:sz w:val="16"/>
                              </w:rPr>
                              <w:t>CLASS</w:t>
                            </w:r>
                            <w:r>
                              <w:rPr>
                                <w:color w:val="363636"/>
                                <w:spacing w:val="-14"/>
                                <w:w w:val="105"/>
                                <w:sz w:val="16"/>
                              </w:rPr>
                              <w:t> </w:t>
                            </w:r>
                            <w:r>
                              <w:rPr>
                                <w:color w:val="363636"/>
                                <w:spacing w:val="-2"/>
                                <w:w w:val="105"/>
                                <w:sz w:val="16"/>
                              </w:rPr>
                              <w:t>OF</w:t>
                            </w:r>
                            <w:r>
                              <w:rPr>
                                <w:color w:val="363636"/>
                                <w:spacing w:val="-27"/>
                                <w:w w:val="105"/>
                                <w:sz w:val="16"/>
                              </w:rPr>
                              <w:t> </w:t>
                            </w:r>
                            <w:r>
                              <w:rPr>
                                <w:color w:val="363636"/>
                                <w:spacing w:val="-2"/>
                                <w:w w:val="105"/>
                                <w:sz w:val="16"/>
                              </w:rPr>
                              <w:t>2026</w:t>
                            </w:r>
                            <w:r>
                              <w:rPr>
                                <w:color w:val="363636"/>
                                <w:spacing w:val="-23"/>
                                <w:w w:val="105"/>
                                <w:sz w:val="16"/>
                              </w:rPr>
                              <w:t> </w:t>
                            </w:r>
                            <w:r>
                              <w:rPr>
                                <w:color w:val="4D4D4D"/>
                                <w:spacing w:val="-2"/>
                                <w:w w:val="105"/>
                                <w:sz w:val="16"/>
                              </w:rPr>
                              <w:t>-</w:t>
                            </w:r>
                            <w:r>
                              <w:rPr>
                                <w:color w:val="4D4D4D"/>
                                <w:spacing w:val="3"/>
                                <w:w w:val="105"/>
                                <w:sz w:val="16"/>
                              </w:rPr>
                              <w:t> </w:t>
                            </w:r>
                            <w:r>
                              <w:rPr>
                                <w:color w:val="363636"/>
                                <w:spacing w:val="-4"/>
                                <w:w w:val="105"/>
                                <w:sz w:val="16"/>
                              </w:rPr>
                              <w:t>SAMS</w:t>
                            </w:r>
                          </w:p>
                        </w:tc>
                        <w:tc>
                          <w:tcPr>
                            <w:tcW w:w="2146" w:type="dxa"/>
                          </w:tcPr>
                          <w:p>
                            <w:pPr>
                              <w:pStyle w:val="TableParagraph"/>
                              <w:spacing w:line="173" w:lineRule="exact" w:before="35"/>
                              <w:ind w:right="686"/>
                              <w:jc w:val="right"/>
                              <w:rPr>
                                <w:sz w:val="16"/>
                              </w:rPr>
                            </w:pPr>
                            <w:r>
                              <w:rPr>
                                <w:color w:val="363636"/>
                                <w:spacing w:val="-2"/>
                                <w:sz w:val="16"/>
                              </w:rPr>
                              <w:t>2,500.00</w:t>
                            </w:r>
                          </w:p>
                        </w:tc>
                        <w:tc>
                          <w:tcPr>
                            <w:tcW w:w="1804" w:type="dxa"/>
                          </w:tcPr>
                          <w:p>
                            <w:pPr>
                              <w:pStyle w:val="TableParagraph"/>
                              <w:spacing w:line="182" w:lineRule="exact" w:before="26"/>
                              <w:ind w:right="603"/>
                              <w:jc w:val="right"/>
                              <w:rPr>
                                <w:sz w:val="16"/>
                              </w:rPr>
                            </w:pPr>
                            <w:r>
                              <w:rPr>
                                <w:color w:val="262626"/>
                                <w:spacing w:val="-4"/>
                                <w:w w:val="110"/>
                                <w:sz w:val="16"/>
                              </w:rPr>
                              <w:t>0.00</w:t>
                            </w:r>
                          </w:p>
                        </w:tc>
                        <w:tc>
                          <w:tcPr>
                            <w:tcW w:w="1892" w:type="dxa"/>
                          </w:tcPr>
                          <w:p>
                            <w:pPr>
                              <w:pStyle w:val="TableParagraph"/>
                              <w:spacing w:before="16"/>
                              <w:ind w:right="633"/>
                              <w:jc w:val="right"/>
                              <w:rPr>
                                <w:sz w:val="16"/>
                              </w:rPr>
                            </w:pPr>
                            <w:r>
                              <w:rPr>
                                <w:color w:val="262626"/>
                                <w:spacing w:val="-2"/>
                                <w:sz w:val="16"/>
                              </w:rPr>
                              <w:t>2,500.00</w:t>
                            </w:r>
                          </w:p>
                        </w:tc>
                        <w:tc>
                          <w:tcPr>
                            <w:tcW w:w="1381" w:type="dxa"/>
                          </w:tcPr>
                          <w:p>
                            <w:pPr>
                              <w:pStyle w:val="TableParagraph"/>
                              <w:spacing w:line="208" w:lineRule="exact"/>
                              <w:ind w:right="51"/>
                              <w:jc w:val="right"/>
                              <w:rPr>
                                <w:sz w:val="23"/>
                              </w:rPr>
                            </w:pPr>
                            <w:r>
                              <w:rPr>
                                <w:color w:val="262626"/>
                                <w:spacing w:val="-4"/>
                                <w:w w:val="85"/>
                                <w:sz w:val="23"/>
                              </w:rPr>
                              <w:t>o.oo</w:t>
                            </w:r>
                            <w:r>
                              <w:rPr>
                                <w:color w:val="BDBDBD"/>
                                <w:spacing w:val="-4"/>
                                <w:w w:val="85"/>
                                <w:sz w:val="23"/>
                              </w:rPr>
                              <w:t>:</w:t>
                            </w:r>
                          </w:p>
                        </w:tc>
                      </w:tr>
                      <w:tr>
                        <w:trPr>
                          <w:trHeight w:val="277" w:hRule="atLeast"/>
                        </w:trPr>
                        <w:tc>
                          <w:tcPr>
                            <w:tcW w:w="3596" w:type="dxa"/>
                          </w:tcPr>
                          <w:p>
                            <w:pPr>
                              <w:pStyle w:val="TableParagraph"/>
                              <w:spacing w:line="180" w:lineRule="exact" w:before="77"/>
                              <w:ind w:left="63"/>
                              <w:rPr>
                                <w:sz w:val="16"/>
                              </w:rPr>
                            </w:pPr>
                            <w:r>
                              <w:rPr>
                                <w:color w:val="363636"/>
                                <w:spacing w:val="-2"/>
                                <w:w w:val="105"/>
                                <w:sz w:val="16"/>
                              </w:rPr>
                              <w:t>CLASS</w:t>
                            </w:r>
                            <w:r>
                              <w:rPr>
                                <w:color w:val="363636"/>
                                <w:spacing w:val="-14"/>
                                <w:w w:val="105"/>
                                <w:sz w:val="16"/>
                              </w:rPr>
                              <w:t> </w:t>
                            </w:r>
                            <w:r>
                              <w:rPr>
                                <w:color w:val="363636"/>
                                <w:spacing w:val="-2"/>
                                <w:w w:val="105"/>
                                <w:sz w:val="16"/>
                              </w:rPr>
                              <w:t>OF</w:t>
                            </w:r>
                            <w:r>
                              <w:rPr>
                                <w:color w:val="363636"/>
                                <w:spacing w:val="-27"/>
                                <w:w w:val="105"/>
                                <w:sz w:val="16"/>
                              </w:rPr>
                              <w:t> </w:t>
                            </w:r>
                            <w:r>
                              <w:rPr>
                                <w:color w:val="262626"/>
                                <w:spacing w:val="-2"/>
                                <w:w w:val="105"/>
                                <w:sz w:val="16"/>
                              </w:rPr>
                              <w:t>2027</w:t>
                            </w:r>
                            <w:r>
                              <w:rPr>
                                <w:color w:val="262626"/>
                                <w:spacing w:val="-23"/>
                                <w:w w:val="105"/>
                                <w:sz w:val="16"/>
                              </w:rPr>
                              <w:t> </w:t>
                            </w:r>
                            <w:r>
                              <w:rPr>
                                <w:color w:val="363636"/>
                                <w:spacing w:val="-2"/>
                                <w:w w:val="105"/>
                                <w:sz w:val="16"/>
                              </w:rPr>
                              <w:t>-</w:t>
                            </w:r>
                            <w:r>
                              <w:rPr>
                                <w:color w:val="363636"/>
                                <w:spacing w:val="3"/>
                                <w:w w:val="105"/>
                                <w:sz w:val="16"/>
                              </w:rPr>
                              <w:t> </w:t>
                            </w:r>
                            <w:r>
                              <w:rPr>
                                <w:color w:val="363636"/>
                                <w:spacing w:val="-4"/>
                                <w:w w:val="105"/>
                                <w:sz w:val="16"/>
                              </w:rPr>
                              <w:t>SAMS</w:t>
                            </w:r>
                          </w:p>
                        </w:tc>
                        <w:tc>
                          <w:tcPr>
                            <w:tcW w:w="2146" w:type="dxa"/>
                          </w:tcPr>
                          <w:p>
                            <w:pPr>
                              <w:pStyle w:val="TableParagraph"/>
                              <w:spacing w:before="67"/>
                              <w:ind w:right="675"/>
                              <w:jc w:val="right"/>
                              <w:rPr>
                                <w:sz w:val="16"/>
                              </w:rPr>
                            </w:pPr>
                            <w:r>
                              <w:rPr>
                                <w:color w:val="363636"/>
                                <w:spacing w:val="-2"/>
                                <w:sz w:val="16"/>
                              </w:rPr>
                              <w:t>3,085.00</w:t>
                            </w:r>
                          </w:p>
                        </w:tc>
                        <w:tc>
                          <w:tcPr>
                            <w:tcW w:w="1804" w:type="dxa"/>
                          </w:tcPr>
                          <w:p>
                            <w:pPr>
                              <w:pStyle w:val="TableParagraph"/>
                              <w:spacing w:before="57"/>
                              <w:ind w:right="603"/>
                              <w:jc w:val="right"/>
                              <w:rPr>
                                <w:sz w:val="16"/>
                              </w:rPr>
                            </w:pPr>
                            <w:r>
                              <w:rPr>
                                <w:color w:val="262626"/>
                                <w:spacing w:val="-4"/>
                                <w:w w:val="110"/>
                                <w:sz w:val="16"/>
                              </w:rPr>
                              <w:t>0.00</w:t>
                            </w:r>
                          </w:p>
                        </w:tc>
                        <w:tc>
                          <w:tcPr>
                            <w:tcW w:w="1892" w:type="dxa"/>
                          </w:tcPr>
                          <w:p>
                            <w:pPr>
                              <w:pStyle w:val="TableParagraph"/>
                              <w:spacing w:before="48"/>
                              <w:ind w:right="622"/>
                              <w:jc w:val="right"/>
                              <w:rPr>
                                <w:sz w:val="16"/>
                              </w:rPr>
                            </w:pPr>
                            <w:r>
                              <w:rPr>
                                <w:color w:val="262626"/>
                                <w:spacing w:val="-2"/>
                                <w:w w:val="105"/>
                                <w:sz w:val="16"/>
                              </w:rPr>
                              <w:t>3,085.00</w:t>
                            </w:r>
                          </w:p>
                        </w:tc>
                        <w:tc>
                          <w:tcPr>
                            <w:tcW w:w="1381" w:type="dxa"/>
                          </w:tcPr>
                          <w:p>
                            <w:pPr>
                              <w:pStyle w:val="TableParagraph"/>
                              <w:spacing w:line="247" w:lineRule="exact"/>
                              <w:ind w:right="61"/>
                              <w:jc w:val="right"/>
                              <w:rPr>
                                <w:sz w:val="23"/>
                              </w:rPr>
                            </w:pPr>
                            <w:r>
                              <w:rPr>
                                <w:color w:val="262626"/>
                                <w:spacing w:val="-4"/>
                                <w:w w:val="85"/>
                                <w:sz w:val="23"/>
                              </w:rPr>
                              <w:t>o.oo</w:t>
                            </w:r>
                            <w:r>
                              <w:rPr>
                                <w:color w:val="A8A8A8"/>
                                <w:spacing w:val="-4"/>
                                <w:w w:val="85"/>
                                <w:sz w:val="23"/>
                              </w:rPr>
                              <w:t>:</w:t>
                            </w:r>
                          </w:p>
                        </w:tc>
                      </w:tr>
                      <w:tr>
                        <w:trPr>
                          <w:trHeight w:val="243" w:hRule="atLeast"/>
                        </w:trPr>
                        <w:tc>
                          <w:tcPr>
                            <w:tcW w:w="3596" w:type="dxa"/>
                          </w:tcPr>
                          <w:p>
                            <w:pPr>
                              <w:pStyle w:val="TableParagraph"/>
                              <w:spacing w:line="164" w:lineRule="exact" w:before="59"/>
                              <w:ind w:left="63"/>
                              <w:rPr>
                                <w:sz w:val="16"/>
                              </w:rPr>
                            </w:pPr>
                            <w:r>
                              <w:rPr>
                                <w:color w:val="363636"/>
                                <w:spacing w:val="-2"/>
                                <w:w w:val="105"/>
                                <w:sz w:val="16"/>
                              </w:rPr>
                              <w:t>CLASS</w:t>
                            </w:r>
                            <w:r>
                              <w:rPr>
                                <w:color w:val="363636"/>
                                <w:spacing w:val="-14"/>
                                <w:w w:val="105"/>
                                <w:sz w:val="16"/>
                              </w:rPr>
                              <w:t> </w:t>
                            </w:r>
                            <w:r>
                              <w:rPr>
                                <w:color w:val="363636"/>
                                <w:spacing w:val="-2"/>
                                <w:w w:val="105"/>
                                <w:sz w:val="16"/>
                              </w:rPr>
                              <w:t>OF</w:t>
                            </w:r>
                            <w:r>
                              <w:rPr>
                                <w:color w:val="363636"/>
                                <w:spacing w:val="-27"/>
                                <w:w w:val="105"/>
                                <w:sz w:val="16"/>
                              </w:rPr>
                              <w:t> </w:t>
                            </w:r>
                            <w:r>
                              <w:rPr>
                                <w:color w:val="363636"/>
                                <w:spacing w:val="-2"/>
                                <w:w w:val="105"/>
                                <w:sz w:val="16"/>
                              </w:rPr>
                              <w:t>2028</w:t>
                            </w:r>
                            <w:r>
                              <w:rPr>
                                <w:color w:val="363636"/>
                                <w:spacing w:val="-23"/>
                                <w:w w:val="105"/>
                                <w:sz w:val="16"/>
                              </w:rPr>
                              <w:t> </w:t>
                            </w:r>
                            <w:r>
                              <w:rPr>
                                <w:color w:val="262626"/>
                                <w:spacing w:val="-2"/>
                                <w:w w:val="105"/>
                                <w:sz w:val="16"/>
                              </w:rPr>
                              <w:t>-</w:t>
                            </w:r>
                            <w:r>
                              <w:rPr>
                                <w:color w:val="262626"/>
                                <w:spacing w:val="3"/>
                                <w:w w:val="105"/>
                                <w:sz w:val="16"/>
                              </w:rPr>
                              <w:t> </w:t>
                            </w:r>
                            <w:r>
                              <w:rPr>
                                <w:color w:val="363636"/>
                                <w:spacing w:val="-4"/>
                                <w:w w:val="105"/>
                                <w:sz w:val="16"/>
                              </w:rPr>
                              <w:t>SAMS</w:t>
                            </w:r>
                          </w:p>
                        </w:tc>
                        <w:tc>
                          <w:tcPr>
                            <w:tcW w:w="2146" w:type="dxa"/>
                          </w:tcPr>
                          <w:p>
                            <w:pPr>
                              <w:pStyle w:val="TableParagraph"/>
                              <w:spacing w:line="174" w:lineRule="exact" w:before="50"/>
                              <w:ind w:right="676"/>
                              <w:jc w:val="right"/>
                              <w:rPr>
                                <w:sz w:val="16"/>
                              </w:rPr>
                            </w:pPr>
                            <w:r>
                              <w:rPr>
                                <w:color w:val="161616"/>
                                <w:spacing w:val="-2"/>
                                <w:sz w:val="16"/>
                              </w:rPr>
                              <w:t>1,585.00</w:t>
                            </w:r>
                          </w:p>
                        </w:tc>
                        <w:tc>
                          <w:tcPr>
                            <w:tcW w:w="1804" w:type="dxa"/>
                          </w:tcPr>
                          <w:p>
                            <w:pPr>
                              <w:pStyle w:val="TableParagraph"/>
                              <w:spacing w:line="183" w:lineRule="exact" w:before="40"/>
                              <w:ind w:right="603"/>
                              <w:jc w:val="right"/>
                              <w:rPr>
                                <w:sz w:val="16"/>
                              </w:rPr>
                            </w:pPr>
                            <w:r>
                              <w:rPr>
                                <w:color w:val="262626"/>
                                <w:spacing w:val="-4"/>
                                <w:w w:val="110"/>
                                <w:sz w:val="16"/>
                              </w:rPr>
                              <w:t>0.00</w:t>
                            </w:r>
                          </w:p>
                        </w:tc>
                        <w:tc>
                          <w:tcPr>
                            <w:tcW w:w="1892" w:type="dxa"/>
                          </w:tcPr>
                          <w:p>
                            <w:pPr>
                              <w:pStyle w:val="TableParagraph"/>
                              <w:spacing w:before="30"/>
                              <w:ind w:right="617"/>
                              <w:jc w:val="right"/>
                              <w:rPr>
                                <w:sz w:val="16"/>
                              </w:rPr>
                            </w:pPr>
                            <w:r>
                              <w:rPr>
                                <w:color w:val="363636"/>
                                <w:spacing w:val="-4"/>
                                <w:w w:val="110"/>
                                <w:sz w:val="16"/>
                              </w:rPr>
                              <w:t>0.00</w:t>
                            </w:r>
                          </w:p>
                        </w:tc>
                        <w:tc>
                          <w:tcPr>
                            <w:tcW w:w="1381" w:type="dxa"/>
                          </w:tcPr>
                          <w:p>
                            <w:pPr>
                              <w:pStyle w:val="TableParagraph"/>
                              <w:spacing w:before="11"/>
                              <w:ind w:right="79"/>
                              <w:jc w:val="right"/>
                              <w:rPr>
                                <w:sz w:val="16"/>
                              </w:rPr>
                            </w:pPr>
                            <w:r>
                              <w:rPr>
                                <w:color w:val="363636"/>
                                <w:spacing w:val="-2"/>
                                <w:sz w:val="16"/>
                              </w:rPr>
                              <w:t>1,585</w:t>
                            </w:r>
                            <w:r>
                              <w:rPr>
                                <w:color w:val="161616"/>
                                <w:spacing w:val="-2"/>
                                <w:sz w:val="16"/>
                              </w:rPr>
                              <w:t>.</w:t>
                            </w:r>
                            <w:r>
                              <w:rPr>
                                <w:color w:val="363636"/>
                                <w:spacing w:val="-2"/>
                                <w:sz w:val="16"/>
                              </w:rPr>
                              <w:t>00</w:t>
                            </w:r>
                            <w:r>
                              <w:rPr>
                                <w:color w:val="A8A8A8"/>
                                <w:spacing w:val="-2"/>
                                <w:sz w:val="16"/>
                              </w:rPr>
                              <w:t>i</w:t>
                            </w:r>
                          </w:p>
                        </w:tc>
                      </w:tr>
                    </w:tbl>
                    <w:p>
                      <w:pPr>
                        <w:pStyle w:val="BodyText"/>
                      </w:pPr>
                    </w:p>
                  </w:txbxContent>
                </v:textbox>
                <w10:wrap type="none"/>
              </v:shape>
            </w:pict>
          </mc:Fallback>
        </mc:AlternateContent>
      </w:r>
      <w:r>
        <w:rPr>
          <w:color w:val="262626"/>
          <w:spacing w:val="2"/>
          <w:sz w:val="16"/>
        </w:rPr>
        <w:t>Club</w:t>
      </w:r>
      <w:r>
        <w:rPr>
          <w:color w:val="262626"/>
          <w:spacing w:val="7"/>
          <w:sz w:val="16"/>
        </w:rPr>
        <w:t> </w:t>
      </w:r>
      <w:r>
        <w:rPr>
          <w:b/>
          <w:color w:val="262626"/>
          <w:spacing w:val="-2"/>
          <w:sz w:val="17"/>
        </w:rPr>
        <w:t>Activity</w:t>
      </w:r>
      <w:r>
        <w:rPr>
          <w:b/>
          <w:color w:val="262626"/>
          <w:sz w:val="17"/>
        </w:rPr>
        <w:tab/>
      </w:r>
      <w:r>
        <w:rPr>
          <w:b/>
          <w:color w:val="161616"/>
          <w:spacing w:val="-5"/>
          <w:position w:val="1"/>
          <w:sz w:val="17"/>
        </w:rPr>
        <w:t>Beginning</w:t>
      </w:r>
      <w:r>
        <w:rPr>
          <w:b/>
          <w:color w:val="161616"/>
          <w:spacing w:val="4"/>
          <w:position w:val="1"/>
          <w:sz w:val="17"/>
        </w:rPr>
        <w:t> </w:t>
      </w:r>
      <w:r>
        <w:rPr>
          <w:b/>
          <w:color w:val="161616"/>
          <w:spacing w:val="-2"/>
          <w:position w:val="1"/>
          <w:sz w:val="17"/>
        </w:rPr>
        <w:t>Balance</w:t>
      </w:r>
      <w:r>
        <w:rPr>
          <w:b/>
          <w:color w:val="161616"/>
          <w:position w:val="1"/>
          <w:sz w:val="17"/>
        </w:rPr>
        <w:tab/>
      </w:r>
      <w:r>
        <w:rPr>
          <w:b/>
          <w:color w:val="161616"/>
          <w:spacing w:val="-2"/>
          <w:position w:val="2"/>
          <w:sz w:val="17"/>
        </w:rPr>
        <w:t>Revenues</w:t>
      </w:r>
      <w:r>
        <w:rPr>
          <w:b/>
          <w:color w:val="161616"/>
          <w:position w:val="2"/>
          <w:sz w:val="17"/>
        </w:rPr>
        <w:tab/>
      </w:r>
      <w:r>
        <w:rPr>
          <w:b/>
          <w:color w:val="161616"/>
          <w:spacing w:val="-2"/>
          <w:position w:val="3"/>
          <w:sz w:val="17"/>
        </w:rPr>
        <w:t>Expenditures</w:t>
      </w:r>
      <w:r>
        <w:rPr>
          <w:b/>
          <w:color w:val="161616"/>
          <w:position w:val="3"/>
          <w:sz w:val="17"/>
        </w:rPr>
        <w:tab/>
      </w:r>
      <w:r>
        <w:rPr>
          <w:b/>
          <w:color w:val="262626"/>
          <w:position w:val="3"/>
          <w:sz w:val="17"/>
        </w:rPr>
        <w:t>Ending</w:t>
      </w:r>
      <w:r>
        <w:rPr>
          <w:b/>
          <w:color w:val="262626"/>
          <w:spacing w:val="-22"/>
          <w:position w:val="3"/>
          <w:sz w:val="17"/>
        </w:rPr>
        <w:t> </w:t>
      </w:r>
      <w:r>
        <w:rPr>
          <w:b/>
          <w:color w:val="161616"/>
          <w:position w:val="3"/>
          <w:sz w:val="17"/>
        </w:rPr>
        <w:t>Balance</w:t>
      </w:r>
      <w:r>
        <w:rPr>
          <w:b/>
          <w:color w:val="161616"/>
          <w:spacing w:val="35"/>
          <w:position w:val="3"/>
          <w:sz w:val="17"/>
        </w:rPr>
        <w:t>  </w:t>
      </w:r>
      <w:r>
        <w:rPr>
          <w:color w:val="BDBDBD"/>
          <w:spacing w:val="-10"/>
          <w:position w:val="6"/>
          <w:sz w:val="32"/>
        </w:rPr>
        <w:t>i</w:t>
      </w:r>
      <w:r>
        <w:rPr>
          <w:color w:val="BDBDBD"/>
          <w:position w:val="6"/>
          <w:sz w:val="32"/>
          <w:u w:val="single" w:color="000000"/>
        </w:rPr>
        <w:tab/>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5"/>
        </w:rPr>
      </w:pPr>
    </w:p>
    <w:p>
      <w:pPr>
        <w:spacing w:after="0" w:line="240" w:lineRule="auto"/>
        <w:rPr>
          <w:sz w:val="25"/>
        </w:rPr>
        <w:sectPr>
          <w:headerReference w:type="default" r:id="rId165"/>
          <w:footerReference w:type="default" r:id="rId166"/>
          <w:pgSz w:w="12240" w:h="15840"/>
          <w:pgMar w:header="0" w:footer="0" w:top="0" w:bottom="280" w:left="20" w:right="0"/>
        </w:sectPr>
      </w:pPr>
    </w:p>
    <w:p>
      <w:pPr>
        <w:spacing w:line="240" w:lineRule="auto" w:before="8"/>
        <w:rPr>
          <w:sz w:val="13"/>
        </w:rPr>
      </w:pPr>
    </w:p>
    <w:p>
      <w:pPr>
        <w:spacing w:line="91" w:lineRule="exact" w:before="0"/>
        <w:ind w:left="131" w:right="0" w:firstLine="0"/>
        <w:jc w:val="center"/>
        <w:rPr>
          <w:rFonts w:ascii="Times New Roman"/>
          <w:sz w:val="9"/>
        </w:rPr>
      </w:pPr>
      <w:r>
        <w:rPr>
          <w:rFonts w:ascii="Times New Roman"/>
          <w:color w:val="A8A8A8"/>
          <w:w w:val="101"/>
          <w:sz w:val="9"/>
        </w:rPr>
        <w:t>I</w:t>
      </w:r>
    </w:p>
    <w:p>
      <w:pPr>
        <w:spacing w:line="99" w:lineRule="exact" w:before="0"/>
        <w:ind w:left="559" w:right="0" w:firstLine="0"/>
        <w:jc w:val="left"/>
        <w:rPr>
          <w:sz w:val="16"/>
        </w:rPr>
      </w:pPr>
      <w:r>
        <w:rPr>
          <w:color w:val="363636"/>
          <w:w w:val="105"/>
          <w:sz w:val="16"/>
        </w:rPr>
        <w:t>CLASS</w:t>
      </w:r>
      <w:r>
        <w:rPr>
          <w:color w:val="363636"/>
          <w:spacing w:val="-15"/>
          <w:w w:val="105"/>
          <w:sz w:val="16"/>
        </w:rPr>
        <w:t> </w:t>
      </w:r>
      <w:r>
        <w:rPr>
          <w:color w:val="363636"/>
          <w:w w:val="105"/>
          <w:sz w:val="16"/>
        </w:rPr>
        <w:t>OF</w:t>
      </w:r>
      <w:r>
        <w:rPr>
          <w:color w:val="363636"/>
          <w:spacing w:val="-27"/>
          <w:w w:val="105"/>
          <w:sz w:val="16"/>
        </w:rPr>
        <w:t> </w:t>
      </w:r>
      <w:r>
        <w:rPr>
          <w:color w:val="363636"/>
          <w:w w:val="105"/>
          <w:sz w:val="16"/>
        </w:rPr>
        <w:t>2029</w:t>
      </w:r>
      <w:r>
        <w:rPr>
          <w:color w:val="4D4D4D"/>
          <w:w w:val="105"/>
          <w:sz w:val="16"/>
        </w:rPr>
        <w:t>• </w:t>
      </w:r>
      <w:r>
        <w:rPr>
          <w:color w:val="363636"/>
          <w:spacing w:val="-4"/>
          <w:w w:val="105"/>
          <w:sz w:val="16"/>
        </w:rPr>
        <w:t>SAMS</w:t>
      </w:r>
    </w:p>
    <w:p>
      <w:pPr>
        <w:tabs>
          <w:tab w:pos="2427" w:val="left" w:leader="none"/>
          <w:tab w:pos="4305" w:val="left" w:leader="none"/>
          <w:tab w:pos="6201" w:val="left" w:leader="none"/>
        </w:tabs>
        <w:spacing w:line="258" w:lineRule="exact" w:before="89"/>
        <w:ind w:left="559" w:right="0" w:firstLine="0"/>
        <w:jc w:val="left"/>
        <w:rPr>
          <w:sz w:val="23"/>
        </w:rPr>
      </w:pPr>
      <w:r>
        <w:rPr/>
        <w:br w:type="column"/>
      </w:r>
      <w:r>
        <w:rPr>
          <w:color w:val="363636"/>
          <w:spacing w:val="-4"/>
          <w:sz w:val="16"/>
        </w:rPr>
        <w:t>0.00</w:t>
      </w:r>
      <w:r>
        <w:rPr>
          <w:color w:val="363636"/>
          <w:sz w:val="16"/>
        </w:rPr>
        <w:tab/>
      </w:r>
      <w:r>
        <w:rPr>
          <w:color w:val="262626"/>
          <w:spacing w:val="-4"/>
          <w:position w:val="1"/>
          <w:sz w:val="16"/>
        </w:rPr>
        <w:t>0.00</w:t>
      </w:r>
      <w:r>
        <w:rPr>
          <w:color w:val="262626"/>
          <w:position w:val="1"/>
          <w:sz w:val="16"/>
        </w:rPr>
        <w:tab/>
      </w:r>
      <w:r>
        <w:rPr>
          <w:color w:val="262626"/>
          <w:spacing w:val="-4"/>
          <w:position w:val="2"/>
          <w:sz w:val="16"/>
        </w:rPr>
        <w:t>0.00</w:t>
      </w:r>
      <w:r>
        <w:rPr>
          <w:color w:val="262626"/>
          <w:position w:val="2"/>
          <w:sz w:val="16"/>
        </w:rPr>
        <w:tab/>
      </w:r>
      <w:r>
        <w:rPr>
          <w:color w:val="363636"/>
          <w:spacing w:val="-2"/>
          <w:sz w:val="23"/>
        </w:rPr>
        <w:t>o.oo</w:t>
      </w:r>
      <w:r>
        <w:rPr>
          <w:rFonts w:ascii="Times New Roman"/>
          <w:color w:val="BDBDBD"/>
          <w:spacing w:val="-2"/>
          <w:position w:val="10"/>
          <w:sz w:val="19"/>
        </w:rPr>
        <w:t>'</w:t>
      </w:r>
      <w:r>
        <w:rPr>
          <w:color w:val="BDBDBD"/>
          <w:spacing w:val="-2"/>
          <w:sz w:val="23"/>
        </w:rPr>
        <w:t>j</w:t>
      </w:r>
    </w:p>
    <w:p>
      <w:pPr>
        <w:spacing w:after="0" w:line="258" w:lineRule="exact"/>
        <w:jc w:val="left"/>
        <w:rPr>
          <w:sz w:val="23"/>
        </w:rPr>
        <w:sectPr>
          <w:type w:val="continuous"/>
          <w:pgSz w:w="12240" w:h="15840"/>
          <w:pgMar w:header="0" w:footer="0" w:top="1440" w:bottom="280" w:left="20" w:right="0"/>
          <w:cols w:num="2" w:equalWidth="0">
            <w:col w:w="2397" w:space="2275"/>
            <w:col w:w="7548"/>
          </w:cols>
        </w:sectPr>
      </w:pPr>
    </w:p>
    <w:p>
      <w:pPr>
        <w:tabs>
          <w:tab w:pos="5231" w:val="left" w:leader="none"/>
          <w:tab w:pos="7099" w:val="left" w:leader="none"/>
          <w:tab w:pos="8977" w:val="left" w:leader="none"/>
          <w:tab w:pos="10881" w:val="left" w:leader="none"/>
        </w:tabs>
        <w:spacing w:line="333" w:lineRule="exact" w:before="0"/>
        <w:ind w:left="564" w:right="0" w:firstLine="0"/>
        <w:jc w:val="left"/>
        <w:rPr>
          <w:rFonts w:ascii="Times New Roman" w:hAnsi="Times New Roman"/>
          <w:sz w:val="28"/>
        </w:rPr>
      </w:pPr>
      <w:r>
        <w:rPr>
          <w:color w:val="363636"/>
          <w:position w:val="-2"/>
          <w:sz w:val="16"/>
        </w:rPr>
        <w:t>ES</w:t>
      </w:r>
      <w:r>
        <w:rPr>
          <w:color w:val="363636"/>
          <w:spacing w:val="-16"/>
          <w:position w:val="-2"/>
          <w:sz w:val="16"/>
        </w:rPr>
        <w:t> </w:t>
      </w:r>
      <w:r>
        <w:rPr>
          <w:color w:val="363636"/>
          <w:position w:val="-2"/>
          <w:sz w:val="16"/>
        </w:rPr>
        <w:t>CLASS</w:t>
      </w:r>
      <w:r>
        <w:rPr>
          <w:color w:val="363636"/>
          <w:spacing w:val="-5"/>
          <w:position w:val="-2"/>
          <w:sz w:val="16"/>
        </w:rPr>
        <w:t> </w:t>
      </w:r>
      <w:r>
        <w:rPr>
          <w:color w:val="262626"/>
          <w:position w:val="-2"/>
          <w:sz w:val="16"/>
        </w:rPr>
        <w:t>•</w:t>
      </w:r>
      <w:r>
        <w:rPr>
          <w:color w:val="262626"/>
          <w:spacing w:val="5"/>
          <w:position w:val="-2"/>
          <w:sz w:val="16"/>
        </w:rPr>
        <w:t> </w:t>
      </w:r>
      <w:r>
        <w:rPr>
          <w:color w:val="363636"/>
          <w:spacing w:val="-4"/>
          <w:position w:val="-2"/>
          <w:sz w:val="16"/>
        </w:rPr>
        <w:t>SAMS</w:t>
      </w:r>
      <w:r>
        <w:rPr>
          <w:color w:val="363636"/>
          <w:position w:val="-2"/>
          <w:sz w:val="16"/>
        </w:rPr>
        <w:tab/>
      </w:r>
      <w:r>
        <w:rPr>
          <w:color w:val="363636"/>
          <w:spacing w:val="-4"/>
          <w:sz w:val="16"/>
        </w:rPr>
        <w:t>0.00</w:t>
      </w:r>
      <w:r>
        <w:rPr>
          <w:color w:val="363636"/>
          <w:sz w:val="16"/>
        </w:rPr>
        <w:tab/>
      </w:r>
      <w:r>
        <w:rPr>
          <w:color w:val="262626"/>
          <w:spacing w:val="-4"/>
          <w:position w:val="1"/>
          <w:sz w:val="16"/>
        </w:rPr>
        <w:t>0.00</w:t>
      </w:r>
      <w:r>
        <w:rPr>
          <w:color w:val="262626"/>
          <w:position w:val="1"/>
          <w:sz w:val="16"/>
        </w:rPr>
        <w:tab/>
      </w:r>
      <w:r>
        <w:rPr>
          <w:color w:val="262626"/>
          <w:spacing w:val="-4"/>
          <w:position w:val="2"/>
          <w:sz w:val="16"/>
        </w:rPr>
        <w:t>0.00</w:t>
      </w:r>
      <w:r>
        <w:rPr>
          <w:color w:val="262626"/>
          <w:position w:val="2"/>
          <w:sz w:val="16"/>
        </w:rPr>
        <w:tab/>
      </w:r>
      <w:r>
        <w:rPr>
          <w:rFonts w:ascii="Times New Roman" w:hAnsi="Times New Roman"/>
          <w:color w:val="161616"/>
          <w:spacing w:val="-4"/>
          <w:w w:val="95"/>
          <w:position w:val="2"/>
          <w:sz w:val="28"/>
        </w:rPr>
        <w:t>o</w:t>
      </w:r>
      <w:r>
        <w:rPr>
          <w:rFonts w:ascii="Times New Roman" w:hAnsi="Times New Roman"/>
          <w:color w:val="363636"/>
          <w:spacing w:val="-4"/>
          <w:w w:val="95"/>
          <w:position w:val="2"/>
          <w:sz w:val="28"/>
        </w:rPr>
        <w:t>.oo</w:t>
      </w:r>
      <w:r>
        <w:rPr>
          <w:rFonts w:ascii="Times New Roman" w:hAnsi="Times New Roman"/>
          <w:color w:val="BDBDBD"/>
          <w:spacing w:val="-4"/>
          <w:w w:val="95"/>
          <w:position w:val="2"/>
          <w:sz w:val="28"/>
        </w:rPr>
        <w:t>,</w:t>
      </w:r>
    </w:p>
    <w:p>
      <w:pPr>
        <w:tabs>
          <w:tab w:pos="5145" w:val="left" w:leader="none"/>
          <w:tab w:pos="7109" w:val="left" w:leader="none"/>
          <w:tab w:pos="8977" w:val="left" w:leader="none"/>
          <w:tab w:pos="11285" w:val="right" w:leader="none"/>
        </w:tabs>
        <w:spacing w:before="26"/>
        <w:ind w:left="563" w:right="0" w:firstLine="0"/>
        <w:jc w:val="left"/>
        <w:rPr>
          <w:sz w:val="16"/>
        </w:rPr>
      </w:pPr>
      <w:r>
        <w:rPr>
          <w:color w:val="363636"/>
          <w:spacing w:val="-2"/>
          <w:w w:val="110"/>
          <w:position w:val="-2"/>
          <w:sz w:val="16"/>
        </w:rPr>
        <w:t>FACS-</w:t>
      </w:r>
      <w:r>
        <w:rPr>
          <w:color w:val="363636"/>
          <w:spacing w:val="-4"/>
          <w:w w:val="110"/>
          <w:position w:val="-2"/>
          <w:sz w:val="16"/>
        </w:rPr>
        <w:t>SAMS</w:t>
      </w:r>
      <w:r>
        <w:rPr>
          <w:color w:val="363636"/>
          <w:position w:val="-2"/>
          <w:sz w:val="16"/>
        </w:rPr>
        <w:tab/>
      </w:r>
      <w:r>
        <w:rPr>
          <w:color w:val="363636"/>
          <w:spacing w:val="-4"/>
          <w:w w:val="110"/>
          <w:position w:val="0"/>
          <w:sz w:val="16"/>
        </w:rPr>
        <w:t>69.29</w:t>
      </w:r>
      <w:r>
        <w:rPr>
          <w:color w:val="363636"/>
          <w:position w:val="0"/>
          <w:sz w:val="16"/>
        </w:rPr>
        <w:tab/>
      </w:r>
      <w:r>
        <w:rPr>
          <w:color w:val="262626"/>
          <w:spacing w:val="-4"/>
          <w:w w:val="110"/>
          <w:sz w:val="16"/>
        </w:rPr>
        <w:t>0.00</w:t>
      </w:r>
      <w:r>
        <w:rPr>
          <w:color w:val="262626"/>
          <w:sz w:val="16"/>
        </w:rPr>
        <w:tab/>
      </w:r>
      <w:r>
        <w:rPr>
          <w:color w:val="363636"/>
          <w:spacing w:val="-4"/>
          <w:w w:val="110"/>
          <w:position w:val="1"/>
          <w:sz w:val="16"/>
        </w:rPr>
        <w:t>0.00</w:t>
      </w:r>
      <w:r>
        <w:rPr>
          <w:color w:val="363636"/>
          <w:position w:val="1"/>
          <w:sz w:val="16"/>
        </w:rPr>
        <w:tab/>
      </w:r>
      <w:r>
        <w:rPr>
          <w:color w:val="262626"/>
          <w:spacing w:val="-2"/>
          <w:w w:val="105"/>
          <w:sz w:val="16"/>
        </w:rPr>
        <w:t>69.29</w:t>
      </w:r>
      <w:r>
        <w:rPr>
          <w:color w:val="A8A8A8"/>
          <w:spacing w:val="-2"/>
          <w:w w:val="105"/>
          <w:sz w:val="16"/>
        </w:rPr>
        <w:t>1</w:t>
      </w:r>
    </w:p>
    <w:p>
      <w:pPr>
        <w:tabs>
          <w:tab w:pos="5153" w:val="left" w:leader="none"/>
          <w:tab w:pos="7109" w:val="left" w:leader="none"/>
          <w:tab w:pos="8986" w:val="left" w:leader="none"/>
          <w:tab w:pos="11227" w:val="right" w:leader="none"/>
        </w:tabs>
        <w:spacing w:before="15"/>
        <w:ind w:left="568" w:right="0" w:firstLine="0"/>
        <w:jc w:val="left"/>
        <w:rPr>
          <w:sz w:val="16"/>
        </w:rPr>
      </w:pPr>
      <w:r>
        <w:rPr>
          <w:color w:val="363636"/>
          <w:sz w:val="16"/>
        </w:rPr>
        <w:t>GATE</w:t>
      </w:r>
      <w:r>
        <w:rPr>
          <w:color w:val="363636"/>
          <w:spacing w:val="-11"/>
          <w:sz w:val="16"/>
        </w:rPr>
        <w:t> </w:t>
      </w:r>
      <w:r>
        <w:rPr>
          <w:color w:val="363636"/>
          <w:sz w:val="16"/>
        </w:rPr>
        <w:t>CLASS</w:t>
      </w:r>
      <w:r>
        <w:rPr>
          <w:color w:val="363636"/>
          <w:spacing w:val="3"/>
          <w:sz w:val="16"/>
        </w:rPr>
        <w:t> </w:t>
      </w:r>
      <w:r>
        <w:rPr>
          <w:color w:val="363636"/>
          <w:sz w:val="16"/>
        </w:rPr>
        <w:t>-</w:t>
      </w:r>
      <w:r>
        <w:rPr>
          <w:color w:val="363636"/>
          <w:spacing w:val="-3"/>
          <w:sz w:val="16"/>
        </w:rPr>
        <w:t> </w:t>
      </w:r>
      <w:r>
        <w:rPr>
          <w:color w:val="363636"/>
          <w:spacing w:val="-4"/>
          <w:sz w:val="16"/>
        </w:rPr>
        <w:t>SAMS</w:t>
      </w:r>
      <w:r>
        <w:rPr>
          <w:color w:val="363636"/>
          <w:sz w:val="16"/>
        </w:rPr>
        <w:tab/>
      </w:r>
      <w:r>
        <w:rPr>
          <w:color w:val="262626"/>
          <w:spacing w:val="-2"/>
          <w:position w:val="2"/>
          <w:sz w:val="16"/>
        </w:rPr>
        <w:t>78.95</w:t>
      </w:r>
      <w:r>
        <w:rPr>
          <w:color w:val="262626"/>
          <w:position w:val="2"/>
          <w:sz w:val="16"/>
        </w:rPr>
        <w:tab/>
      </w:r>
      <w:r>
        <w:rPr>
          <w:color w:val="262626"/>
          <w:spacing w:val="-4"/>
          <w:position w:val="3"/>
          <w:sz w:val="16"/>
        </w:rPr>
        <w:t>0</w:t>
      </w:r>
      <w:r>
        <w:rPr>
          <w:color w:val="6E6E6E"/>
          <w:spacing w:val="-4"/>
          <w:position w:val="3"/>
          <w:sz w:val="16"/>
        </w:rPr>
        <w:t>.</w:t>
      </w:r>
      <w:r>
        <w:rPr>
          <w:color w:val="363636"/>
          <w:spacing w:val="-4"/>
          <w:position w:val="3"/>
          <w:sz w:val="16"/>
        </w:rPr>
        <w:t>00</w:t>
      </w:r>
      <w:r>
        <w:rPr>
          <w:color w:val="363636"/>
          <w:position w:val="3"/>
          <w:sz w:val="16"/>
        </w:rPr>
        <w:tab/>
      </w:r>
      <w:r>
        <w:rPr>
          <w:color w:val="262626"/>
          <w:spacing w:val="-4"/>
          <w:position w:val="4"/>
          <w:sz w:val="16"/>
        </w:rPr>
        <w:t>0</w:t>
      </w:r>
      <w:r>
        <w:rPr>
          <w:color w:val="606060"/>
          <w:spacing w:val="-4"/>
          <w:position w:val="4"/>
          <w:sz w:val="16"/>
        </w:rPr>
        <w:t>.</w:t>
      </w:r>
      <w:r>
        <w:rPr>
          <w:color w:val="262626"/>
          <w:spacing w:val="-4"/>
          <w:position w:val="4"/>
          <w:sz w:val="16"/>
        </w:rPr>
        <w:t>00</w:t>
      </w:r>
      <w:r>
        <w:rPr>
          <w:color w:val="262626"/>
          <w:position w:val="4"/>
          <w:sz w:val="16"/>
        </w:rPr>
        <w:tab/>
      </w:r>
      <w:r>
        <w:rPr>
          <w:color w:val="363636"/>
          <w:spacing w:val="-2"/>
          <w:position w:val="5"/>
          <w:sz w:val="16"/>
        </w:rPr>
        <w:t>78.95</w:t>
      </w:r>
    </w:p>
    <w:p>
      <w:pPr>
        <w:tabs>
          <w:tab w:pos="4932" w:val="left" w:leader="none"/>
          <w:tab w:pos="7109" w:val="left" w:leader="none"/>
          <w:tab w:pos="8986" w:val="left" w:leader="none"/>
          <w:tab w:pos="10575" w:val="left" w:leader="none"/>
        </w:tabs>
        <w:spacing w:before="26"/>
        <w:ind w:left="564" w:right="0" w:firstLine="0"/>
        <w:jc w:val="left"/>
        <w:rPr>
          <w:sz w:val="16"/>
        </w:rPr>
      </w:pPr>
      <w:r>
        <w:rPr/>
        <mc:AlternateContent>
          <mc:Choice Requires="wps">
            <w:drawing>
              <wp:anchor distT="0" distB="0" distL="0" distR="0" allowOverlap="1" layoutInCell="1" locked="0" behindDoc="1" simplePos="0" relativeHeight="464981504">
                <wp:simplePos x="0" y="0"/>
                <wp:positionH relativeFrom="page">
                  <wp:posOffset>7120961</wp:posOffset>
                </wp:positionH>
                <wp:positionV relativeFrom="paragraph">
                  <wp:posOffset>106246</wp:posOffset>
                </wp:positionV>
                <wp:extent cx="29845" cy="92075"/>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29845" cy="92075"/>
                        </a:xfrm>
                        <a:prstGeom prst="rect">
                          <a:avLst/>
                        </a:prstGeom>
                      </wps:spPr>
                      <wps:txbx>
                        <w:txbxContent>
                          <w:p>
                            <w:pPr>
                              <w:spacing w:line="144" w:lineRule="exact" w:before="0"/>
                              <w:ind w:left="0" w:right="0" w:firstLine="0"/>
                              <w:jc w:val="left"/>
                              <w:rPr>
                                <w:rFonts w:ascii="Times New Roman"/>
                                <w:sz w:val="13"/>
                              </w:rPr>
                            </w:pPr>
                            <w:r>
                              <w:rPr>
                                <w:rFonts w:ascii="Times New Roman"/>
                                <w:color w:val="A8A8A8"/>
                                <w:w w:val="106"/>
                                <w:sz w:val="13"/>
                              </w:rPr>
                              <w:t>!</w:t>
                            </w:r>
                          </w:p>
                        </w:txbxContent>
                      </wps:txbx>
                      <wps:bodyPr wrap="square" lIns="0" tIns="0" rIns="0" bIns="0" rtlCol="0">
                        <a:noAutofit/>
                      </wps:bodyPr>
                    </wps:wsp>
                  </a:graphicData>
                </a:graphic>
              </wp:anchor>
            </w:drawing>
          </mc:Choice>
          <mc:Fallback>
            <w:pict>
              <v:shape style="position:absolute;margin-left:560.705627pt;margin-top:8.365855pt;width:2.35pt;height:7.25pt;mso-position-horizontal-relative:page;mso-position-vertical-relative:paragraph;z-index:-38334976" type="#_x0000_t202" id="docshape417" filled="false" stroked="false">
                <v:textbox inset="0,0,0,0">
                  <w:txbxContent>
                    <w:p>
                      <w:pPr>
                        <w:spacing w:line="144" w:lineRule="exact" w:before="0"/>
                        <w:ind w:left="0" w:right="0" w:firstLine="0"/>
                        <w:jc w:val="left"/>
                        <w:rPr>
                          <w:rFonts w:ascii="Times New Roman"/>
                          <w:sz w:val="13"/>
                        </w:rPr>
                      </w:pPr>
                      <w:r>
                        <w:rPr>
                          <w:rFonts w:ascii="Times New Roman"/>
                          <w:color w:val="A8A8A8"/>
                          <w:w w:val="106"/>
                          <w:sz w:val="13"/>
                        </w:rPr>
                        <w:t>!</w:t>
                      </w:r>
                    </w:p>
                  </w:txbxContent>
                </v:textbox>
                <w10:wrap type="none"/>
              </v:shape>
            </w:pict>
          </mc:Fallback>
        </mc:AlternateContent>
      </w:r>
      <w:r>
        <w:rPr>
          <w:color w:val="363636"/>
          <w:sz w:val="16"/>
        </w:rPr>
        <w:t>HEAL</w:t>
      </w:r>
      <w:r>
        <w:rPr>
          <w:color w:val="262626"/>
          <w:sz w:val="16"/>
        </w:rPr>
        <w:t>TH</w:t>
      </w:r>
      <w:r>
        <w:rPr>
          <w:color w:val="262626"/>
          <w:spacing w:val="-9"/>
          <w:sz w:val="16"/>
        </w:rPr>
        <w:t> </w:t>
      </w:r>
      <w:r>
        <w:rPr>
          <w:color w:val="363636"/>
          <w:sz w:val="16"/>
        </w:rPr>
        <w:t>AND</w:t>
      </w:r>
      <w:r>
        <w:rPr>
          <w:color w:val="363636"/>
          <w:spacing w:val="-14"/>
          <w:sz w:val="16"/>
        </w:rPr>
        <w:t> </w:t>
      </w:r>
      <w:r>
        <w:rPr>
          <w:color w:val="363636"/>
          <w:sz w:val="16"/>
        </w:rPr>
        <w:t>PE</w:t>
      </w:r>
      <w:r>
        <w:rPr>
          <w:color w:val="363636"/>
          <w:spacing w:val="-3"/>
          <w:sz w:val="16"/>
        </w:rPr>
        <w:t> </w:t>
      </w:r>
      <w:r>
        <w:rPr>
          <w:color w:val="363636"/>
          <w:sz w:val="16"/>
        </w:rPr>
        <w:t>CLUB</w:t>
      </w:r>
      <w:r>
        <w:rPr>
          <w:color w:val="363636"/>
          <w:spacing w:val="-13"/>
          <w:sz w:val="16"/>
        </w:rPr>
        <w:t> </w:t>
      </w:r>
      <w:r>
        <w:rPr>
          <w:color w:val="363636"/>
          <w:sz w:val="16"/>
        </w:rPr>
        <w:t>-</w:t>
      </w:r>
      <w:r>
        <w:rPr>
          <w:color w:val="363636"/>
          <w:spacing w:val="19"/>
          <w:sz w:val="16"/>
        </w:rPr>
        <w:t> </w:t>
      </w:r>
      <w:r>
        <w:rPr>
          <w:color w:val="363636"/>
          <w:spacing w:val="-4"/>
          <w:sz w:val="16"/>
        </w:rPr>
        <w:t>SAMS</w:t>
      </w:r>
      <w:r>
        <w:rPr>
          <w:color w:val="363636"/>
          <w:sz w:val="16"/>
        </w:rPr>
        <w:tab/>
      </w:r>
      <w:r>
        <w:rPr>
          <w:color w:val="363636"/>
          <w:spacing w:val="-2"/>
          <w:position w:val="2"/>
          <w:sz w:val="16"/>
        </w:rPr>
        <w:t>5,067.02</w:t>
      </w:r>
      <w:r>
        <w:rPr>
          <w:color w:val="363636"/>
          <w:position w:val="2"/>
          <w:sz w:val="16"/>
        </w:rPr>
        <w:tab/>
      </w:r>
      <w:r>
        <w:rPr>
          <w:color w:val="363636"/>
          <w:spacing w:val="-4"/>
          <w:position w:val="3"/>
          <w:sz w:val="16"/>
        </w:rPr>
        <w:t>0.00</w:t>
      </w:r>
      <w:r>
        <w:rPr>
          <w:color w:val="363636"/>
          <w:position w:val="3"/>
          <w:sz w:val="16"/>
        </w:rPr>
        <w:tab/>
      </w:r>
      <w:r>
        <w:rPr>
          <w:color w:val="262626"/>
          <w:spacing w:val="-4"/>
          <w:position w:val="4"/>
          <w:sz w:val="16"/>
        </w:rPr>
        <w:t>0.00</w:t>
      </w:r>
      <w:r>
        <w:rPr>
          <w:color w:val="262626"/>
          <w:position w:val="4"/>
          <w:sz w:val="16"/>
        </w:rPr>
        <w:tab/>
      </w:r>
      <w:r>
        <w:rPr>
          <w:color w:val="262626"/>
          <w:spacing w:val="-2"/>
          <w:position w:val="4"/>
          <w:sz w:val="16"/>
        </w:rPr>
        <w:t>5,067.02</w:t>
      </w:r>
    </w:p>
    <w:p>
      <w:pPr>
        <w:tabs>
          <w:tab w:pos="5072" w:val="left" w:leader="none"/>
          <w:tab w:pos="7109" w:val="left" w:leader="none"/>
          <w:tab w:pos="8986" w:val="left" w:leader="none"/>
          <w:tab w:pos="11225" w:val="right" w:leader="none"/>
        </w:tabs>
        <w:spacing w:before="17"/>
        <w:ind w:left="564" w:right="0" w:firstLine="0"/>
        <w:jc w:val="left"/>
        <w:rPr>
          <w:b/>
          <w:sz w:val="17"/>
        </w:rPr>
      </w:pPr>
      <w:r>
        <w:rPr>
          <w:color w:val="363636"/>
          <w:sz w:val="16"/>
        </w:rPr>
        <w:t>HISTORY CLUB</w:t>
      </w:r>
      <w:r>
        <w:rPr>
          <w:color w:val="363636"/>
          <w:spacing w:val="-19"/>
          <w:sz w:val="16"/>
        </w:rPr>
        <w:t> </w:t>
      </w:r>
      <w:r>
        <w:rPr>
          <w:color w:val="363636"/>
          <w:sz w:val="16"/>
        </w:rPr>
        <w:t>-</w:t>
      </w:r>
      <w:r>
        <w:rPr>
          <w:color w:val="363636"/>
          <w:spacing w:val="45"/>
          <w:sz w:val="16"/>
        </w:rPr>
        <w:t> </w:t>
      </w:r>
      <w:r>
        <w:rPr>
          <w:color w:val="363636"/>
          <w:spacing w:val="-4"/>
          <w:sz w:val="16"/>
        </w:rPr>
        <w:t>SAMS</w:t>
      </w:r>
      <w:r>
        <w:rPr>
          <w:color w:val="363636"/>
          <w:sz w:val="16"/>
        </w:rPr>
        <w:tab/>
      </w:r>
      <w:r>
        <w:rPr>
          <w:color w:val="262626"/>
          <w:spacing w:val="-2"/>
          <w:position w:val="2"/>
          <w:sz w:val="16"/>
        </w:rPr>
        <w:t>424.48</w:t>
      </w:r>
      <w:r>
        <w:rPr>
          <w:color w:val="262626"/>
          <w:position w:val="2"/>
          <w:sz w:val="16"/>
        </w:rPr>
        <w:tab/>
      </w:r>
      <w:r>
        <w:rPr>
          <w:color w:val="363636"/>
          <w:spacing w:val="-4"/>
          <w:position w:val="3"/>
          <w:sz w:val="16"/>
        </w:rPr>
        <w:t>0.00</w:t>
      </w:r>
      <w:r>
        <w:rPr>
          <w:color w:val="363636"/>
          <w:position w:val="3"/>
          <w:sz w:val="16"/>
        </w:rPr>
        <w:tab/>
      </w:r>
      <w:r>
        <w:rPr>
          <w:color w:val="262626"/>
          <w:spacing w:val="-4"/>
          <w:position w:val="4"/>
          <w:sz w:val="16"/>
        </w:rPr>
        <w:t>0.00</w:t>
      </w:r>
      <w:r>
        <w:rPr>
          <w:color w:val="262626"/>
          <w:position w:val="4"/>
          <w:sz w:val="16"/>
        </w:rPr>
        <w:tab/>
      </w:r>
      <w:r>
        <w:rPr>
          <w:b/>
          <w:color w:val="161616"/>
          <w:spacing w:val="-2"/>
          <w:position w:val="5"/>
          <w:sz w:val="17"/>
        </w:rPr>
        <w:t>424.48</w:t>
      </w:r>
    </w:p>
    <w:p>
      <w:pPr>
        <w:tabs>
          <w:tab w:pos="5067" w:val="left" w:leader="none"/>
          <w:tab w:pos="6934" w:val="left" w:leader="none"/>
          <w:tab w:pos="8986" w:val="left" w:leader="none"/>
          <w:tab w:pos="10574" w:val="left" w:leader="none"/>
        </w:tabs>
        <w:spacing w:before="26"/>
        <w:ind w:left="571" w:right="0" w:firstLine="0"/>
        <w:jc w:val="left"/>
        <w:rPr>
          <w:sz w:val="16"/>
        </w:rPr>
      </w:pPr>
      <w:r>
        <w:rPr>
          <w:color w:val="363636"/>
          <w:sz w:val="16"/>
        </w:rPr>
        <w:t>INTRA</w:t>
      </w:r>
      <w:r>
        <w:rPr>
          <w:color w:val="363636"/>
          <w:spacing w:val="-15"/>
          <w:sz w:val="16"/>
        </w:rPr>
        <w:t> </w:t>
      </w:r>
      <w:r>
        <w:rPr>
          <w:color w:val="363636"/>
          <w:sz w:val="16"/>
        </w:rPr>
        <w:t>DISTRICT</w:t>
      </w:r>
      <w:r>
        <w:rPr>
          <w:color w:val="363636"/>
          <w:spacing w:val="-9"/>
          <w:sz w:val="16"/>
        </w:rPr>
        <w:t> </w:t>
      </w:r>
      <w:r>
        <w:rPr>
          <w:color w:val="363636"/>
          <w:spacing w:val="-2"/>
          <w:sz w:val="16"/>
        </w:rPr>
        <w:t>OBLIGATION</w:t>
      </w:r>
      <w:r>
        <w:rPr>
          <w:color w:val="363636"/>
          <w:sz w:val="16"/>
        </w:rPr>
        <w:tab/>
      </w:r>
      <w:r>
        <w:rPr>
          <w:color w:val="363636"/>
          <w:spacing w:val="-2"/>
          <w:position w:val="1"/>
          <w:sz w:val="16"/>
        </w:rPr>
        <w:t>567</w:t>
      </w:r>
      <w:r>
        <w:rPr>
          <w:color w:val="606060"/>
          <w:spacing w:val="-2"/>
          <w:position w:val="1"/>
          <w:sz w:val="16"/>
        </w:rPr>
        <w:t>.</w:t>
      </w:r>
      <w:r>
        <w:rPr>
          <w:color w:val="363636"/>
          <w:spacing w:val="-2"/>
          <w:position w:val="1"/>
          <w:sz w:val="16"/>
        </w:rPr>
        <w:t>7</w:t>
      </w:r>
      <w:r>
        <w:rPr>
          <w:color w:val="161616"/>
          <w:spacing w:val="-2"/>
          <w:position w:val="1"/>
          <w:sz w:val="16"/>
        </w:rPr>
        <w:t>1</w:t>
      </w:r>
      <w:r>
        <w:rPr>
          <w:color w:val="161616"/>
          <w:position w:val="1"/>
          <w:sz w:val="16"/>
        </w:rPr>
        <w:tab/>
      </w:r>
      <w:r>
        <w:rPr>
          <w:color w:val="262626"/>
          <w:spacing w:val="-2"/>
          <w:position w:val="2"/>
          <w:sz w:val="16"/>
        </w:rPr>
        <w:t>750.65</w:t>
      </w:r>
      <w:r>
        <w:rPr>
          <w:color w:val="262626"/>
          <w:position w:val="2"/>
          <w:sz w:val="16"/>
        </w:rPr>
        <w:tab/>
      </w:r>
      <w:r>
        <w:rPr>
          <w:color w:val="262626"/>
          <w:spacing w:val="-4"/>
          <w:position w:val="3"/>
          <w:sz w:val="16"/>
        </w:rPr>
        <w:t>0.00</w:t>
      </w:r>
      <w:r>
        <w:rPr>
          <w:color w:val="262626"/>
          <w:position w:val="3"/>
          <w:sz w:val="16"/>
        </w:rPr>
        <w:tab/>
      </w:r>
      <w:r>
        <w:rPr>
          <w:color w:val="262626"/>
          <w:spacing w:val="-2"/>
          <w:position w:val="4"/>
          <w:sz w:val="16"/>
        </w:rPr>
        <w:t>1,318.36</w:t>
      </w:r>
    </w:p>
    <w:p>
      <w:pPr>
        <w:tabs>
          <w:tab w:pos="5240" w:val="left" w:leader="none"/>
          <w:tab w:pos="7109" w:val="left" w:leader="none"/>
          <w:tab w:pos="8986" w:val="left" w:leader="none"/>
          <w:tab w:pos="10893" w:val="left" w:leader="none"/>
        </w:tabs>
        <w:spacing w:line="163" w:lineRule="auto" w:before="71"/>
        <w:ind w:left="576" w:right="0" w:firstLine="0"/>
        <w:jc w:val="left"/>
        <w:rPr>
          <w:rFonts w:ascii="Times New Roman"/>
          <w:sz w:val="27"/>
        </w:rPr>
      </w:pPr>
      <w:r>
        <w:rPr>
          <w:color w:val="363636"/>
          <w:sz w:val="16"/>
        </w:rPr>
        <w:t>lnterfund</w:t>
      </w:r>
      <w:r>
        <w:rPr>
          <w:color w:val="363636"/>
          <w:spacing w:val="-11"/>
          <w:sz w:val="16"/>
        </w:rPr>
        <w:t> </w:t>
      </w:r>
      <w:r>
        <w:rPr>
          <w:color w:val="363636"/>
          <w:sz w:val="16"/>
        </w:rPr>
        <w:t>Accounts</w:t>
      </w:r>
      <w:r>
        <w:rPr>
          <w:color w:val="363636"/>
          <w:spacing w:val="-6"/>
          <w:sz w:val="16"/>
        </w:rPr>
        <w:t> </w:t>
      </w:r>
      <w:r>
        <w:rPr>
          <w:color w:val="363636"/>
          <w:spacing w:val="-2"/>
          <w:sz w:val="16"/>
        </w:rPr>
        <w:t>Receivable</w:t>
      </w:r>
      <w:r>
        <w:rPr>
          <w:color w:val="363636"/>
          <w:sz w:val="16"/>
        </w:rPr>
        <w:tab/>
      </w:r>
      <w:r>
        <w:rPr>
          <w:color w:val="363636"/>
          <w:spacing w:val="-4"/>
          <w:position w:val="2"/>
          <w:sz w:val="16"/>
        </w:rPr>
        <w:t>0.00</w:t>
      </w:r>
      <w:r>
        <w:rPr>
          <w:color w:val="363636"/>
          <w:position w:val="2"/>
          <w:sz w:val="16"/>
        </w:rPr>
        <w:tab/>
      </w:r>
      <w:r>
        <w:rPr>
          <w:color w:val="262626"/>
          <w:spacing w:val="-4"/>
          <w:position w:val="3"/>
          <w:sz w:val="16"/>
        </w:rPr>
        <w:t>0.00</w:t>
      </w:r>
      <w:r>
        <w:rPr>
          <w:color w:val="262626"/>
          <w:position w:val="3"/>
          <w:sz w:val="16"/>
        </w:rPr>
        <w:tab/>
      </w:r>
      <w:r>
        <w:rPr>
          <w:color w:val="262626"/>
          <w:spacing w:val="-4"/>
          <w:position w:val="4"/>
          <w:sz w:val="16"/>
        </w:rPr>
        <w:t>0.00</w:t>
      </w:r>
      <w:r>
        <w:rPr>
          <w:color w:val="262626"/>
          <w:position w:val="4"/>
          <w:sz w:val="16"/>
        </w:rPr>
        <w:tab/>
      </w:r>
      <w:r>
        <w:rPr>
          <w:color w:val="262626"/>
          <w:spacing w:val="-2"/>
          <w:position w:val="5"/>
          <w:sz w:val="16"/>
        </w:rPr>
        <w:t>0.00</w:t>
      </w:r>
      <w:r>
        <w:rPr>
          <w:rFonts w:ascii="Times New Roman"/>
          <w:color w:val="BDBDBD"/>
          <w:spacing w:val="-2"/>
          <w:position w:val="-10"/>
          <w:sz w:val="27"/>
        </w:rPr>
        <w:t>'</w:t>
      </w:r>
    </w:p>
    <w:p>
      <w:pPr>
        <w:tabs>
          <w:tab w:pos="5066" w:val="left" w:leader="none"/>
          <w:tab w:pos="7118" w:val="left" w:leader="none"/>
          <w:tab w:pos="8986" w:val="left" w:leader="none"/>
          <w:tab w:pos="11295" w:val="right" w:leader="none"/>
        </w:tabs>
        <w:spacing w:line="184" w:lineRule="auto" w:before="0"/>
        <w:ind w:left="572" w:right="0" w:firstLine="0"/>
        <w:jc w:val="left"/>
        <w:rPr>
          <w:sz w:val="16"/>
        </w:rPr>
      </w:pPr>
      <w:r>
        <w:rPr>
          <w:color w:val="262626"/>
          <w:position w:val="-2"/>
          <w:sz w:val="16"/>
        </w:rPr>
        <w:t>JAPANESE</w:t>
      </w:r>
      <w:r>
        <w:rPr>
          <w:color w:val="262626"/>
          <w:spacing w:val="-4"/>
          <w:position w:val="-2"/>
          <w:sz w:val="16"/>
        </w:rPr>
        <w:t> </w:t>
      </w:r>
      <w:r>
        <w:rPr>
          <w:color w:val="363636"/>
          <w:position w:val="-2"/>
          <w:sz w:val="16"/>
        </w:rPr>
        <w:t>CLUB</w:t>
      </w:r>
      <w:r>
        <w:rPr>
          <w:color w:val="363636"/>
          <w:spacing w:val="-7"/>
          <w:position w:val="-2"/>
          <w:sz w:val="16"/>
        </w:rPr>
        <w:t> </w:t>
      </w:r>
      <w:r>
        <w:rPr>
          <w:color w:val="161616"/>
          <w:position w:val="-2"/>
          <w:sz w:val="16"/>
        </w:rPr>
        <w:t>-</w:t>
      </w:r>
      <w:r>
        <w:rPr>
          <w:color w:val="161616"/>
          <w:spacing w:val="-2"/>
          <w:position w:val="-2"/>
          <w:sz w:val="16"/>
        </w:rPr>
        <w:t> </w:t>
      </w:r>
      <w:r>
        <w:rPr>
          <w:color w:val="363636"/>
          <w:spacing w:val="-4"/>
          <w:position w:val="-2"/>
          <w:sz w:val="16"/>
        </w:rPr>
        <w:t>SAMS</w:t>
      </w:r>
      <w:r>
        <w:rPr>
          <w:color w:val="363636"/>
          <w:position w:val="-2"/>
          <w:sz w:val="16"/>
        </w:rPr>
        <w:tab/>
      </w:r>
      <w:r>
        <w:rPr>
          <w:color w:val="363636"/>
          <w:spacing w:val="-2"/>
          <w:sz w:val="16"/>
        </w:rPr>
        <w:t>104.21</w:t>
      </w:r>
      <w:r>
        <w:rPr>
          <w:color w:val="363636"/>
          <w:sz w:val="16"/>
        </w:rPr>
        <w:tab/>
      </w:r>
      <w:r>
        <w:rPr>
          <w:color w:val="262626"/>
          <w:spacing w:val="-4"/>
          <w:sz w:val="16"/>
        </w:rPr>
        <w:t>0.00</w:t>
      </w:r>
      <w:r>
        <w:rPr>
          <w:color w:val="262626"/>
          <w:sz w:val="16"/>
        </w:rPr>
        <w:tab/>
      </w:r>
      <w:r>
        <w:rPr>
          <w:color w:val="262626"/>
          <w:spacing w:val="-4"/>
          <w:position w:val="2"/>
          <w:sz w:val="16"/>
        </w:rPr>
        <w:t>0.00</w:t>
      </w:r>
      <w:r>
        <w:rPr>
          <w:color w:val="262626"/>
          <w:position w:val="2"/>
          <w:sz w:val="16"/>
        </w:rPr>
        <w:tab/>
      </w:r>
      <w:r>
        <w:rPr>
          <w:color w:val="161616"/>
          <w:spacing w:val="-2"/>
          <w:position w:val="2"/>
          <w:sz w:val="16"/>
        </w:rPr>
        <w:t>104.21</w:t>
      </w:r>
      <w:r>
        <w:rPr>
          <w:color w:val="A8A8A8"/>
          <w:spacing w:val="-2"/>
          <w:position w:val="2"/>
          <w:sz w:val="16"/>
        </w:rPr>
        <w:t>1</w:t>
      </w:r>
    </w:p>
    <w:p>
      <w:pPr>
        <w:tabs>
          <w:tab w:pos="5174" w:val="left" w:leader="none"/>
          <w:tab w:pos="7118" w:val="left" w:leader="none"/>
          <w:tab w:pos="8986" w:val="left" w:leader="none"/>
          <w:tab w:pos="11233" w:val="right" w:leader="none"/>
        </w:tabs>
        <w:spacing w:before="2"/>
        <w:ind w:left="582" w:right="0" w:firstLine="0"/>
        <w:jc w:val="left"/>
        <w:rPr>
          <w:sz w:val="16"/>
        </w:rPr>
      </w:pPr>
      <w:r>
        <w:rPr>
          <w:color w:val="262626"/>
          <w:sz w:val="16"/>
        </w:rPr>
        <w:t>JUNIOR</w:t>
      </w:r>
      <w:r>
        <w:rPr>
          <w:color w:val="262626"/>
          <w:spacing w:val="-13"/>
          <w:sz w:val="16"/>
        </w:rPr>
        <w:t> </w:t>
      </w:r>
      <w:r>
        <w:rPr>
          <w:color w:val="262626"/>
          <w:sz w:val="16"/>
        </w:rPr>
        <w:t>CLASSIC</w:t>
      </w:r>
      <w:r>
        <w:rPr>
          <w:color w:val="262626"/>
          <w:spacing w:val="-16"/>
          <w:sz w:val="16"/>
        </w:rPr>
        <w:t> </w:t>
      </w:r>
      <w:r>
        <w:rPr>
          <w:color w:val="363636"/>
          <w:sz w:val="16"/>
        </w:rPr>
        <w:t>LEAGUE</w:t>
      </w:r>
      <w:r>
        <w:rPr>
          <w:color w:val="363636"/>
          <w:spacing w:val="-11"/>
          <w:sz w:val="16"/>
        </w:rPr>
        <w:t> </w:t>
      </w:r>
      <w:r>
        <w:rPr>
          <w:color w:val="161616"/>
          <w:sz w:val="16"/>
        </w:rPr>
        <w:t>-</w:t>
      </w:r>
      <w:r>
        <w:rPr>
          <w:color w:val="161616"/>
          <w:spacing w:val="10"/>
          <w:sz w:val="16"/>
        </w:rPr>
        <w:t> </w:t>
      </w:r>
      <w:r>
        <w:rPr>
          <w:color w:val="363636"/>
          <w:spacing w:val="-4"/>
          <w:sz w:val="16"/>
        </w:rPr>
        <w:t>SAMS</w:t>
      </w:r>
      <w:r>
        <w:rPr>
          <w:color w:val="363636"/>
          <w:sz w:val="16"/>
        </w:rPr>
        <w:tab/>
      </w:r>
      <w:r>
        <w:rPr>
          <w:color w:val="262626"/>
          <w:spacing w:val="-2"/>
          <w:position w:val="2"/>
          <w:sz w:val="16"/>
        </w:rPr>
        <w:t>67.41</w:t>
      </w:r>
      <w:r>
        <w:rPr>
          <w:color w:val="262626"/>
          <w:position w:val="2"/>
          <w:sz w:val="16"/>
        </w:rPr>
        <w:tab/>
      </w:r>
      <w:r>
        <w:rPr>
          <w:color w:val="262626"/>
          <w:spacing w:val="-4"/>
          <w:position w:val="3"/>
          <w:sz w:val="16"/>
        </w:rPr>
        <w:t>0.00</w:t>
      </w:r>
      <w:r>
        <w:rPr>
          <w:color w:val="262626"/>
          <w:position w:val="3"/>
          <w:sz w:val="16"/>
        </w:rPr>
        <w:tab/>
      </w:r>
      <w:r>
        <w:rPr>
          <w:color w:val="262626"/>
          <w:spacing w:val="-4"/>
          <w:position w:val="4"/>
          <w:sz w:val="16"/>
        </w:rPr>
        <w:t>0.00</w:t>
      </w:r>
      <w:r>
        <w:rPr>
          <w:color w:val="262626"/>
          <w:position w:val="4"/>
          <w:sz w:val="16"/>
        </w:rPr>
        <w:tab/>
      </w:r>
      <w:r>
        <w:rPr>
          <w:color w:val="262626"/>
          <w:spacing w:val="-2"/>
          <w:position w:val="5"/>
          <w:sz w:val="16"/>
        </w:rPr>
        <w:t>67.41</w:t>
      </w:r>
    </w:p>
    <w:p>
      <w:pPr>
        <w:tabs>
          <w:tab w:pos="4941" w:val="left" w:leader="none"/>
          <w:tab w:pos="7118" w:val="left" w:leader="none"/>
          <w:tab w:pos="8996" w:val="left" w:leader="none"/>
          <w:tab w:pos="10584" w:val="left" w:leader="none"/>
        </w:tabs>
        <w:spacing w:before="27"/>
        <w:ind w:left="574" w:right="0" w:firstLine="0"/>
        <w:jc w:val="left"/>
        <w:rPr>
          <w:sz w:val="16"/>
        </w:rPr>
      </w:pPr>
      <w:r>
        <w:rPr>
          <w:color w:val="363636"/>
          <w:position w:val="-2"/>
          <w:sz w:val="16"/>
        </w:rPr>
        <w:t>LIBRARY</w:t>
      </w:r>
      <w:r>
        <w:rPr>
          <w:color w:val="363636"/>
          <w:spacing w:val="2"/>
          <w:position w:val="-2"/>
          <w:sz w:val="16"/>
        </w:rPr>
        <w:t> </w:t>
      </w:r>
      <w:r>
        <w:rPr>
          <w:color w:val="363636"/>
          <w:position w:val="-2"/>
          <w:sz w:val="16"/>
        </w:rPr>
        <w:t>CLUB</w:t>
      </w:r>
      <w:r>
        <w:rPr>
          <w:color w:val="363636"/>
          <w:spacing w:val="-12"/>
          <w:position w:val="-2"/>
          <w:sz w:val="16"/>
        </w:rPr>
        <w:t> </w:t>
      </w:r>
      <w:r>
        <w:rPr>
          <w:color w:val="262626"/>
          <w:position w:val="-2"/>
          <w:sz w:val="16"/>
        </w:rPr>
        <w:t>-</w:t>
      </w:r>
      <w:r>
        <w:rPr>
          <w:color w:val="262626"/>
          <w:spacing w:val="-7"/>
          <w:position w:val="-2"/>
          <w:sz w:val="16"/>
        </w:rPr>
        <w:t> </w:t>
      </w:r>
      <w:r>
        <w:rPr>
          <w:color w:val="363636"/>
          <w:spacing w:val="-4"/>
          <w:position w:val="-2"/>
          <w:sz w:val="16"/>
        </w:rPr>
        <w:t>SAMS</w:t>
      </w:r>
      <w:r>
        <w:rPr>
          <w:color w:val="363636"/>
          <w:position w:val="-2"/>
          <w:sz w:val="16"/>
        </w:rPr>
        <w:tab/>
      </w:r>
      <w:r>
        <w:rPr>
          <w:color w:val="161616"/>
          <w:spacing w:val="-2"/>
          <w:sz w:val="16"/>
        </w:rPr>
        <w:t>1</w:t>
      </w:r>
      <w:r>
        <w:rPr>
          <w:color w:val="4D4D4D"/>
          <w:spacing w:val="-2"/>
          <w:sz w:val="16"/>
        </w:rPr>
        <w:t>,052.</w:t>
      </w:r>
      <w:r>
        <w:rPr>
          <w:color w:val="262626"/>
          <w:spacing w:val="-2"/>
          <w:sz w:val="16"/>
        </w:rPr>
        <w:t>24</w:t>
      </w:r>
      <w:r>
        <w:rPr>
          <w:color w:val="262626"/>
          <w:sz w:val="16"/>
        </w:rPr>
        <w:tab/>
      </w:r>
      <w:r>
        <w:rPr>
          <w:color w:val="363636"/>
          <w:spacing w:val="-4"/>
          <w:position w:val="1"/>
          <w:sz w:val="16"/>
        </w:rPr>
        <w:t>0.00</w:t>
      </w:r>
      <w:r>
        <w:rPr>
          <w:color w:val="363636"/>
          <w:position w:val="1"/>
          <w:sz w:val="16"/>
        </w:rPr>
        <w:tab/>
      </w:r>
      <w:r>
        <w:rPr>
          <w:color w:val="161616"/>
          <w:spacing w:val="-4"/>
          <w:position w:val="2"/>
          <w:sz w:val="16"/>
        </w:rPr>
        <w:t>0.00</w:t>
      </w:r>
      <w:r>
        <w:rPr>
          <w:color w:val="161616"/>
          <w:position w:val="2"/>
          <w:sz w:val="16"/>
        </w:rPr>
        <w:tab/>
      </w:r>
      <w:r>
        <w:rPr>
          <w:color w:val="161616"/>
          <w:spacing w:val="-2"/>
          <w:position w:val="2"/>
          <w:sz w:val="16"/>
        </w:rPr>
        <w:t>1,052.24</w:t>
      </w:r>
    </w:p>
    <w:p>
      <w:pPr>
        <w:tabs>
          <w:tab w:pos="4854" w:val="left" w:leader="none"/>
          <w:tab w:pos="7118" w:val="left" w:leader="none"/>
          <w:tab w:pos="8996" w:val="left" w:leader="none"/>
          <w:tab w:pos="10507" w:val="left" w:leader="none"/>
        </w:tabs>
        <w:spacing w:before="16"/>
        <w:ind w:left="584" w:right="0" w:firstLine="0"/>
        <w:jc w:val="left"/>
        <w:rPr>
          <w:sz w:val="16"/>
        </w:rPr>
      </w:pPr>
      <w:r>
        <w:rPr>
          <w:color w:val="363636"/>
          <w:position w:val="-2"/>
          <w:sz w:val="16"/>
        </w:rPr>
        <w:t>MUSICAL</w:t>
      </w:r>
      <w:r>
        <w:rPr>
          <w:color w:val="363636"/>
          <w:spacing w:val="-7"/>
          <w:position w:val="-2"/>
          <w:sz w:val="16"/>
        </w:rPr>
        <w:t> </w:t>
      </w:r>
      <w:r>
        <w:rPr>
          <w:color w:val="606060"/>
          <w:position w:val="-2"/>
          <w:sz w:val="16"/>
        </w:rPr>
        <w:t>-</w:t>
      </w:r>
      <w:r>
        <w:rPr>
          <w:color w:val="606060"/>
          <w:spacing w:val="-4"/>
          <w:position w:val="-2"/>
          <w:sz w:val="16"/>
        </w:rPr>
        <w:t> </w:t>
      </w:r>
      <w:r>
        <w:rPr>
          <w:color w:val="363636"/>
          <w:spacing w:val="-4"/>
          <w:position w:val="-2"/>
          <w:sz w:val="16"/>
        </w:rPr>
        <w:t>SAMS</w:t>
      </w:r>
      <w:r>
        <w:rPr>
          <w:color w:val="363636"/>
          <w:position w:val="-2"/>
          <w:sz w:val="16"/>
        </w:rPr>
        <w:tab/>
      </w:r>
      <w:r>
        <w:rPr>
          <w:color w:val="262626"/>
          <w:spacing w:val="-2"/>
          <w:sz w:val="16"/>
        </w:rPr>
        <w:t>19</w:t>
      </w:r>
      <w:r>
        <w:rPr>
          <w:color w:val="606060"/>
          <w:spacing w:val="-2"/>
          <w:sz w:val="16"/>
        </w:rPr>
        <w:t>,</w:t>
      </w:r>
      <w:r>
        <w:rPr>
          <w:color w:val="363636"/>
          <w:spacing w:val="-2"/>
          <w:sz w:val="16"/>
        </w:rPr>
        <w:t>585.23</w:t>
      </w:r>
      <w:r>
        <w:rPr>
          <w:color w:val="363636"/>
          <w:sz w:val="16"/>
        </w:rPr>
        <w:tab/>
      </w:r>
      <w:r>
        <w:rPr>
          <w:color w:val="262626"/>
          <w:spacing w:val="-4"/>
          <w:position w:val="1"/>
          <w:sz w:val="16"/>
        </w:rPr>
        <w:t>0.00</w:t>
      </w:r>
      <w:r>
        <w:rPr>
          <w:color w:val="262626"/>
          <w:position w:val="1"/>
          <w:sz w:val="16"/>
        </w:rPr>
        <w:tab/>
      </w:r>
      <w:r>
        <w:rPr>
          <w:color w:val="262626"/>
          <w:spacing w:val="-4"/>
          <w:position w:val="2"/>
          <w:sz w:val="16"/>
        </w:rPr>
        <w:t>0.00</w:t>
      </w:r>
      <w:r>
        <w:rPr>
          <w:color w:val="262626"/>
          <w:position w:val="2"/>
          <w:sz w:val="16"/>
        </w:rPr>
        <w:tab/>
      </w:r>
      <w:r>
        <w:rPr>
          <w:color w:val="262626"/>
          <w:spacing w:val="-2"/>
          <w:position w:val="3"/>
          <w:sz w:val="16"/>
        </w:rPr>
        <w:t>19,585.23</w:t>
      </w:r>
    </w:p>
    <w:p>
      <w:pPr>
        <w:tabs>
          <w:tab w:pos="5079" w:val="left" w:leader="none"/>
          <w:tab w:pos="7128" w:val="left" w:leader="none"/>
          <w:tab w:pos="8996" w:val="left" w:leader="none"/>
          <w:tab w:pos="11237" w:val="right" w:leader="none"/>
        </w:tabs>
        <w:spacing w:before="5"/>
        <w:ind w:left="584" w:right="0" w:firstLine="0"/>
        <w:jc w:val="left"/>
        <w:rPr>
          <w:sz w:val="16"/>
        </w:rPr>
      </w:pPr>
      <w:r>
        <w:rPr>
          <w:color w:val="363636"/>
          <w:sz w:val="16"/>
        </w:rPr>
        <w:t>NATURE/OUTDOOR</w:t>
      </w:r>
      <w:r>
        <w:rPr>
          <w:color w:val="363636"/>
          <w:spacing w:val="-28"/>
          <w:sz w:val="16"/>
        </w:rPr>
        <w:t> </w:t>
      </w:r>
      <w:r>
        <w:rPr>
          <w:color w:val="363636"/>
          <w:spacing w:val="-4"/>
          <w:sz w:val="16"/>
        </w:rPr>
        <w:t>CLUB</w:t>
      </w:r>
      <w:r>
        <w:rPr>
          <w:color w:val="363636"/>
          <w:sz w:val="16"/>
        </w:rPr>
        <w:tab/>
      </w:r>
      <w:r>
        <w:rPr>
          <w:color w:val="363636"/>
          <w:spacing w:val="-2"/>
          <w:position w:val="3"/>
          <w:sz w:val="16"/>
        </w:rPr>
        <w:t>210.24</w:t>
      </w:r>
      <w:r>
        <w:rPr>
          <w:color w:val="363636"/>
          <w:position w:val="3"/>
          <w:sz w:val="16"/>
        </w:rPr>
        <w:tab/>
      </w:r>
      <w:r>
        <w:rPr>
          <w:color w:val="262626"/>
          <w:spacing w:val="-4"/>
          <w:position w:val="4"/>
          <w:sz w:val="16"/>
        </w:rPr>
        <w:t>0.00</w:t>
      </w:r>
      <w:r>
        <w:rPr>
          <w:color w:val="262626"/>
          <w:position w:val="4"/>
          <w:sz w:val="16"/>
        </w:rPr>
        <w:tab/>
      </w:r>
      <w:r>
        <w:rPr>
          <w:color w:val="262626"/>
          <w:spacing w:val="-4"/>
          <w:position w:val="5"/>
          <w:sz w:val="16"/>
        </w:rPr>
        <w:t>0.00</w:t>
      </w:r>
      <w:r>
        <w:rPr>
          <w:color w:val="262626"/>
          <w:position w:val="5"/>
          <w:sz w:val="16"/>
        </w:rPr>
        <w:tab/>
      </w:r>
      <w:r>
        <w:rPr>
          <w:color w:val="262626"/>
          <w:spacing w:val="-2"/>
          <w:position w:val="6"/>
          <w:sz w:val="16"/>
        </w:rPr>
        <w:t>210.24</w:t>
      </w:r>
    </w:p>
    <w:p>
      <w:pPr>
        <w:tabs>
          <w:tab w:pos="5085" w:val="left" w:leader="none"/>
          <w:tab w:pos="7128" w:val="left" w:leader="none"/>
          <w:tab w:pos="8996" w:val="left" w:leader="none"/>
          <w:tab w:pos="11235" w:val="right" w:leader="none"/>
        </w:tabs>
        <w:spacing w:before="7"/>
        <w:ind w:left="588" w:right="0" w:firstLine="0"/>
        <w:jc w:val="left"/>
        <w:rPr>
          <w:b/>
          <w:sz w:val="17"/>
        </w:rPr>
      </w:pPr>
      <w:r>
        <w:rPr>
          <w:color w:val="363636"/>
          <w:sz w:val="16"/>
        </w:rPr>
        <w:t>ORCHESTRA</w:t>
      </w:r>
      <w:r>
        <w:rPr>
          <w:color w:val="363636"/>
          <w:spacing w:val="-10"/>
          <w:sz w:val="16"/>
        </w:rPr>
        <w:t> </w:t>
      </w:r>
      <w:r>
        <w:rPr>
          <w:color w:val="363636"/>
          <w:sz w:val="16"/>
        </w:rPr>
        <w:t>ACCOUNT</w:t>
      </w:r>
      <w:r>
        <w:rPr>
          <w:color w:val="363636"/>
          <w:spacing w:val="-11"/>
          <w:sz w:val="16"/>
        </w:rPr>
        <w:t> </w:t>
      </w:r>
      <w:r>
        <w:rPr>
          <w:color w:val="262626"/>
          <w:sz w:val="16"/>
        </w:rPr>
        <w:t>-</w:t>
      </w:r>
      <w:r>
        <w:rPr>
          <w:color w:val="262626"/>
          <w:spacing w:val="-6"/>
          <w:sz w:val="16"/>
        </w:rPr>
        <w:t> </w:t>
      </w:r>
      <w:r>
        <w:rPr>
          <w:color w:val="363636"/>
          <w:spacing w:val="-4"/>
          <w:sz w:val="16"/>
        </w:rPr>
        <w:t>SAMS</w:t>
      </w:r>
      <w:r>
        <w:rPr>
          <w:color w:val="363636"/>
          <w:sz w:val="16"/>
        </w:rPr>
        <w:tab/>
      </w:r>
      <w:r>
        <w:rPr>
          <w:color w:val="363636"/>
          <w:spacing w:val="-2"/>
          <w:position w:val="2"/>
          <w:sz w:val="16"/>
        </w:rPr>
        <w:t>775.68</w:t>
      </w:r>
      <w:r>
        <w:rPr>
          <w:color w:val="363636"/>
          <w:position w:val="2"/>
          <w:sz w:val="16"/>
        </w:rPr>
        <w:tab/>
      </w:r>
      <w:r>
        <w:rPr>
          <w:color w:val="262626"/>
          <w:spacing w:val="-4"/>
          <w:position w:val="3"/>
          <w:sz w:val="16"/>
        </w:rPr>
        <w:t>0.00</w:t>
      </w:r>
      <w:r>
        <w:rPr>
          <w:color w:val="262626"/>
          <w:position w:val="3"/>
          <w:sz w:val="16"/>
        </w:rPr>
        <w:tab/>
      </w:r>
      <w:r>
        <w:rPr>
          <w:color w:val="363636"/>
          <w:spacing w:val="-4"/>
          <w:position w:val="4"/>
          <w:sz w:val="16"/>
        </w:rPr>
        <w:t>0.00</w:t>
      </w:r>
      <w:r>
        <w:rPr>
          <w:color w:val="363636"/>
          <w:position w:val="4"/>
          <w:sz w:val="16"/>
        </w:rPr>
        <w:tab/>
      </w:r>
      <w:r>
        <w:rPr>
          <w:b/>
          <w:color w:val="262626"/>
          <w:spacing w:val="-2"/>
          <w:position w:val="5"/>
          <w:sz w:val="17"/>
        </w:rPr>
        <w:t>775.68</w:t>
      </w:r>
    </w:p>
    <w:p>
      <w:pPr>
        <w:tabs>
          <w:tab w:pos="4952" w:val="left" w:leader="none"/>
          <w:tab w:pos="7128" w:val="left" w:leader="none"/>
          <w:tab w:pos="8833" w:val="left" w:leader="none"/>
          <w:tab w:pos="10595" w:val="left" w:leader="none"/>
        </w:tabs>
        <w:spacing w:before="27"/>
        <w:ind w:left="588" w:right="0" w:firstLine="0"/>
        <w:jc w:val="left"/>
        <w:rPr>
          <w:sz w:val="16"/>
        </w:rPr>
      </w:pPr>
      <w:r>
        <w:rPr>
          <w:color w:val="363636"/>
          <w:position w:val="-2"/>
          <w:sz w:val="16"/>
        </w:rPr>
        <w:t>SCHOOL</w:t>
      </w:r>
      <w:r>
        <w:rPr>
          <w:color w:val="363636"/>
          <w:spacing w:val="-10"/>
          <w:position w:val="-2"/>
          <w:sz w:val="16"/>
        </w:rPr>
        <w:t> </w:t>
      </w:r>
      <w:r>
        <w:rPr>
          <w:color w:val="262626"/>
          <w:position w:val="-2"/>
          <w:sz w:val="16"/>
        </w:rPr>
        <w:t>PLAY</w:t>
      </w:r>
      <w:r>
        <w:rPr>
          <w:color w:val="262626"/>
          <w:spacing w:val="-14"/>
          <w:position w:val="-2"/>
          <w:sz w:val="16"/>
        </w:rPr>
        <w:t> </w:t>
      </w:r>
      <w:r>
        <w:rPr>
          <w:color w:val="161616"/>
          <w:position w:val="-2"/>
          <w:sz w:val="16"/>
        </w:rPr>
        <w:t>•</w:t>
      </w:r>
      <w:r>
        <w:rPr>
          <w:color w:val="161616"/>
          <w:spacing w:val="9"/>
          <w:position w:val="-2"/>
          <w:sz w:val="16"/>
        </w:rPr>
        <w:t> </w:t>
      </w:r>
      <w:r>
        <w:rPr>
          <w:color w:val="363636"/>
          <w:spacing w:val="-4"/>
          <w:position w:val="-2"/>
          <w:sz w:val="16"/>
        </w:rPr>
        <w:t>SAMS</w:t>
      </w:r>
      <w:r>
        <w:rPr>
          <w:color w:val="363636"/>
          <w:position w:val="-2"/>
          <w:sz w:val="16"/>
        </w:rPr>
        <w:tab/>
      </w:r>
      <w:r>
        <w:rPr>
          <w:color w:val="363636"/>
          <w:spacing w:val="-2"/>
          <w:sz w:val="16"/>
        </w:rPr>
        <w:t>8,614.66</w:t>
      </w:r>
      <w:r>
        <w:rPr>
          <w:color w:val="363636"/>
          <w:sz w:val="16"/>
        </w:rPr>
        <w:tab/>
      </w:r>
      <w:r>
        <w:rPr>
          <w:color w:val="363636"/>
          <w:spacing w:val="-4"/>
          <w:position w:val="1"/>
          <w:sz w:val="16"/>
        </w:rPr>
        <w:t>0.00</w:t>
      </w:r>
      <w:r>
        <w:rPr>
          <w:color w:val="363636"/>
          <w:position w:val="1"/>
          <w:sz w:val="16"/>
        </w:rPr>
        <w:tab/>
      </w:r>
      <w:r>
        <w:rPr>
          <w:b/>
          <w:color w:val="262626"/>
          <w:spacing w:val="-2"/>
          <w:position w:val="2"/>
          <w:sz w:val="17"/>
        </w:rPr>
        <w:t>348.99</w:t>
      </w:r>
      <w:r>
        <w:rPr>
          <w:b/>
          <w:color w:val="262626"/>
          <w:position w:val="2"/>
          <w:sz w:val="17"/>
        </w:rPr>
        <w:tab/>
      </w:r>
      <w:r>
        <w:rPr>
          <w:color w:val="262626"/>
          <w:spacing w:val="-2"/>
          <w:position w:val="3"/>
          <w:sz w:val="16"/>
        </w:rPr>
        <w:t>8,265.67</w:t>
      </w:r>
      <w:r>
        <w:rPr>
          <w:color w:val="BDBDBD"/>
          <w:spacing w:val="-2"/>
          <w:position w:val="3"/>
          <w:sz w:val="16"/>
        </w:rPr>
        <w:t>.</w:t>
      </w:r>
    </w:p>
    <w:p>
      <w:pPr>
        <w:tabs>
          <w:tab w:pos="4951" w:val="left" w:leader="none"/>
          <w:tab w:pos="7128" w:val="left" w:leader="none"/>
          <w:tab w:pos="9006" w:val="left" w:leader="none"/>
          <w:tab w:pos="10595" w:val="left" w:leader="none"/>
        </w:tabs>
        <w:spacing w:line="242" w:lineRule="exact" w:before="5"/>
        <w:ind w:left="598" w:right="0" w:firstLine="0"/>
        <w:jc w:val="left"/>
        <w:rPr>
          <w:sz w:val="16"/>
        </w:rPr>
      </w:pPr>
      <w:r>
        <w:rPr/>
        <mc:AlternateContent>
          <mc:Choice Requires="wps">
            <w:drawing>
              <wp:anchor distT="0" distB="0" distL="0" distR="0" allowOverlap="1" layoutInCell="1" locked="0" behindDoc="1" simplePos="0" relativeHeight="464982016">
                <wp:simplePos x="0" y="0"/>
                <wp:positionH relativeFrom="page">
                  <wp:posOffset>7135076</wp:posOffset>
                </wp:positionH>
                <wp:positionV relativeFrom="paragraph">
                  <wp:posOffset>104294</wp:posOffset>
                </wp:positionV>
                <wp:extent cx="32384" cy="7112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32384" cy="71120"/>
                        </a:xfrm>
                        <a:prstGeom prst="rect">
                          <a:avLst/>
                        </a:prstGeom>
                      </wps:spPr>
                      <wps:txbx>
                        <w:txbxContent>
                          <w:p>
                            <w:pPr>
                              <w:spacing w:line="111" w:lineRule="exact" w:before="0"/>
                              <w:ind w:left="0" w:right="0" w:firstLine="0"/>
                              <w:jc w:val="left"/>
                              <w:rPr>
                                <w:rFonts w:ascii="Times New Roman"/>
                                <w:sz w:val="10"/>
                              </w:rPr>
                            </w:pPr>
                            <w:r>
                              <w:rPr>
                                <w:rFonts w:ascii="Times New Roman"/>
                                <w:color w:val="BDBDBD"/>
                                <w:w w:val="101"/>
                                <w:sz w:val="10"/>
                              </w:rPr>
                              <w:t>1</w:t>
                            </w:r>
                          </w:p>
                        </w:txbxContent>
                      </wps:txbx>
                      <wps:bodyPr wrap="square" lIns="0" tIns="0" rIns="0" bIns="0" rtlCol="0">
                        <a:noAutofit/>
                      </wps:bodyPr>
                    </wps:wsp>
                  </a:graphicData>
                </a:graphic>
              </wp:anchor>
            </w:drawing>
          </mc:Choice>
          <mc:Fallback>
            <w:pict>
              <v:shape style="position:absolute;margin-left:561.817017pt;margin-top:8.212147pt;width:2.550pt;height:5.6pt;mso-position-horizontal-relative:page;mso-position-vertical-relative:paragraph;z-index:-38334464" type="#_x0000_t202" id="docshape418" filled="false" stroked="false">
                <v:textbox inset="0,0,0,0">
                  <w:txbxContent>
                    <w:p>
                      <w:pPr>
                        <w:spacing w:line="111" w:lineRule="exact" w:before="0"/>
                        <w:ind w:left="0" w:right="0" w:firstLine="0"/>
                        <w:jc w:val="left"/>
                        <w:rPr>
                          <w:rFonts w:ascii="Times New Roman"/>
                          <w:sz w:val="10"/>
                        </w:rPr>
                      </w:pPr>
                      <w:r>
                        <w:rPr>
                          <w:rFonts w:ascii="Times New Roman"/>
                          <w:color w:val="BDBDBD"/>
                          <w:w w:val="101"/>
                          <w:sz w:val="10"/>
                        </w:rPr>
                        <w:t>1</w:t>
                      </w:r>
                    </w:p>
                  </w:txbxContent>
                </v:textbox>
                <w10:wrap type="none"/>
              </v:shape>
            </w:pict>
          </mc:Fallback>
        </mc:AlternateContent>
      </w:r>
      <w:r>
        <w:rPr>
          <w:color w:val="363636"/>
          <w:sz w:val="16"/>
        </w:rPr>
        <w:t>SCHOOL</w:t>
      </w:r>
      <w:r>
        <w:rPr>
          <w:color w:val="363636"/>
          <w:spacing w:val="33"/>
          <w:sz w:val="16"/>
        </w:rPr>
        <w:t> </w:t>
      </w:r>
      <w:r>
        <w:rPr>
          <w:color w:val="363636"/>
          <w:sz w:val="16"/>
        </w:rPr>
        <w:t>STORE-</w:t>
      </w:r>
      <w:r>
        <w:rPr>
          <w:color w:val="363636"/>
          <w:spacing w:val="-4"/>
          <w:sz w:val="16"/>
        </w:rPr>
        <w:t>SAMS</w:t>
      </w:r>
      <w:r>
        <w:rPr>
          <w:color w:val="363636"/>
          <w:sz w:val="16"/>
        </w:rPr>
        <w:tab/>
      </w:r>
      <w:r>
        <w:rPr>
          <w:color w:val="363636"/>
          <w:spacing w:val="-2"/>
          <w:position w:val="2"/>
          <w:sz w:val="16"/>
        </w:rPr>
        <w:t>3,477.35</w:t>
      </w:r>
      <w:r>
        <w:rPr>
          <w:color w:val="363636"/>
          <w:position w:val="2"/>
          <w:sz w:val="16"/>
        </w:rPr>
        <w:tab/>
      </w:r>
      <w:r>
        <w:rPr>
          <w:color w:val="262626"/>
          <w:spacing w:val="-4"/>
          <w:position w:val="3"/>
          <w:sz w:val="16"/>
        </w:rPr>
        <w:t>0.00</w:t>
      </w:r>
      <w:r>
        <w:rPr>
          <w:color w:val="262626"/>
          <w:position w:val="3"/>
          <w:sz w:val="16"/>
        </w:rPr>
        <w:tab/>
      </w:r>
      <w:r>
        <w:rPr>
          <w:color w:val="262626"/>
          <w:spacing w:val="-4"/>
          <w:position w:val="5"/>
          <w:sz w:val="16"/>
        </w:rPr>
        <w:t>0.00</w:t>
      </w:r>
      <w:r>
        <w:rPr>
          <w:color w:val="262626"/>
          <w:position w:val="5"/>
          <w:sz w:val="16"/>
        </w:rPr>
        <w:tab/>
      </w:r>
      <w:r>
        <w:rPr>
          <w:color w:val="262626"/>
          <w:spacing w:val="-2"/>
          <w:position w:val="6"/>
          <w:sz w:val="16"/>
        </w:rPr>
        <w:t>3,477.36</w:t>
      </w:r>
      <w:r>
        <w:rPr>
          <w:color w:val="BDBDBD"/>
          <w:spacing w:val="-2"/>
          <w:position w:val="6"/>
          <w:sz w:val="16"/>
        </w:rPr>
        <w:t>'</w:t>
      </w:r>
    </w:p>
    <w:p>
      <w:pPr>
        <w:tabs>
          <w:tab w:pos="5183" w:val="left" w:leader="none"/>
          <w:tab w:pos="7137" w:val="left" w:leader="none"/>
          <w:tab w:pos="9006" w:val="left" w:leader="none"/>
          <w:tab w:pos="11248" w:val="right" w:leader="none"/>
        </w:tabs>
        <w:spacing w:line="271" w:lineRule="exact" w:before="0"/>
        <w:ind w:left="598" w:right="0" w:firstLine="0"/>
        <w:jc w:val="left"/>
        <w:rPr>
          <w:b/>
          <w:sz w:val="17"/>
        </w:rPr>
      </w:pPr>
      <w:r>
        <w:rPr>
          <w:color w:val="363636"/>
          <w:sz w:val="16"/>
        </w:rPr>
        <w:t>SKI</w:t>
      </w:r>
      <w:r>
        <w:rPr>
          <w:color w:val="363636"/>
          <w:spacing w:val="-20"/>
          <w:sz w:val="16"/>
        </w:rPr>
        <w:t> </w:t>
      </w:r>
      <w:r>
        <w:rPr>
          <w:color w:val="363636"/>
          <w:sz w:val="16"/>
        </w:rPr>
        <w:t>CLUB -</w:t>
      </w:r>
      <w:r>
        <w:rPr>
          <w:color w:val="363636"/>
          <w:spacing w:val="7"/>
          <w:sz w:val="16"/>
        </w:rPr>
        <w:t> </w:t>
      </w:r>
      <w:r>
        <w:rPr>
          <w:color w:val="363636"/>
          <w:spacing w:val="-4"/>
          <w:sz w:val="16"/>
        </w:rPr>
        <w:t>SAMS</w:t>
      </w:r>
      <w:r>
        <w:rPr>
          <w:color w:val="363636"/>
          <w:sz w:val="16"/>
        </w:rPr>
        <w:tab/>
      </w:r>
      <w:r>
        <w:rPr>
          <w:color w:val="363636"/>
          <w:spacing w:val="-2"/>
          <w:position w:val="3"/>
          <w:sz w:val="16"/>
        </w:rPr>
        <w:t>64.57</w:t>
      </w:r>
      <w:r>
        <w:rPr>
          <w:color w:val="363636"/>
          <w:position w:val="3"/>
          <w:sz w:val="16"/>
        </w:rPr>
        <w:tab/>
      </w:r>
      <w:r>
        <w:rPr>
          <w:color w:val="262626"/>
          <w:spacing w:val="-4"/>
          <w:position w:val="5"/>
          <w:sz w:val="16"/>
        </w:rPr>
        <w:t>0,00</w:t>
      </w:r>
      <w:r>
        <w:rPr>
          <w:color w:val="262626"/>
          <w:position w:val="5"/>
          <w:sz w:val="16"/>
        </w:rPr>
        <w:tab/>
      </w:r>
      <w:r>
        <w:rPr>
          <w:color w:val="262626"/>
          <w:spacing w:val="-4"/>
          <w:position w:val="6"/>
          <w:sz w:val="16"/>
        </w:rPr>
        <w:t>0.00</w:t>
      </w:r>
      <w:r>
        <w:rPr>
          <w:color w:val="262626"/>
          <w:position w:val="6"/>
          <w:sz w:val="16"/>
        </w:rPr>
        <w:tab/>
      </w:r>
      <w:r>
        <w:rPr>
          <w:b/>
          <w:color w:val="262626"/>
          <w:spacing w:val="-2"/>
          <w:position w:val="8"/>
          <w:sz w:val="17"/>
        </w:rPr>
        <w:t>64.57</w:t>
      </w:r>
    </w:p>
    <w:p>
      <w:pPr>
        <w:spacing w:line="183" w:lineRule="exact" w:before="0"/>
        <w:ind w:left="0" w:right="965" w:firstLine="0"/>
        <w:jc w:val="right"/>
        <w:rPr>
          <w:sz w:val="16"/>
        </w:rPr>
      </w:pPr>
      <w:r>
        <w:rPr/>
        <mc:AlternateContent>
          <mc:Choice Requires="wps">
            <w:drawing>
              <wp:anchor distT="0" distB="0" distL="0" distR="0" allowOverlap="1" layoutInCell="1" locked="0" behindDoc="0" simplePos="0" relativeHeight="15779840">
                <wp:simplePos x="0" y="0"/>
                <wp:positionH relativeFrom="page">
                  <wp:posOffset>322944</wp:posOffset>
                </wp:positionH>
                <wp:positionV relativeFrom="paragraph">
                  <wp:posOffset>14959</wp:posOffset>
                </wp:positionV>
                <wp:extent cx="5699125" cy="30226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5699125" cy="302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7"/>
                              <w:gridCol w:w="2495"/>
                              <w:gridCol w:w="1876"/>
                              <w:gridCol w:w="1158"/>
                            </w:tblGrid>
                            <w:tr>
                              <w:trPr>
                                <w:trHeight w:val="238" w:hRule="atLeast"/>
                              </w:trPr>
                              <w:tc>
                                <w:tcPr>
                                  <w:tcW w:w="3327" w:type="dxa"/>
                                </w:tcPr>
                                <w:p>
                                  <w:pPr>
                                    <w:pStyle w:val="TableParagraph"/>
                                    <w:spacing w:line="176" w:lineRule="exact" w:before="43"/>
                                    <w:ind w:left="50"/>
                                    <w:rPr>
                                      <w:sz w:val="16"/>
                                    </w:rPr>
                                  </w:pPr>
                                  <w:r>
                                    <w:rPr>
                                      <w:color w:val="363636"/>
                                      <w:sz w:val="16"/>
                                    </w:rPr>
                                    <w:t>STUDENT</w:t>
                                  </w:r>
                                  <w:r>
                                    <w:rPr>
                                      <w:color w:val="363636"/>
                                      <w:spacing w:val="-13"/>
                                      <w:sz w:val="16"/>
                                    </w:rPr>
                                    <w:t> </w:t>
                                  </w:r>
                                  <w:r>
                                    <w:rPr>
                                      <w:color w:val="363636"/>
                                      <w:sz w:val="16"/>
                                    </w:rPr>
                                    <w:t>ACTIVITIES</w:t>
                                  </w:r>
                                  <w:r>
                                    <w:rPr>
                                      <w:color w:val="363636"/>
                                      <w:spacing w:val="-12"/>
                                      <w:sz w:val="16"/>
                                    </w:rPr>
                                    <w:t> </w:t>
                                  </w:r>
                                  <w:r>
                                    <w:rPr>
                                      <w:color w:val="262626"/>
                                      <w:sz w:val="16"/>
                                    </w:rPr>
                                    <w:t>- </w:t>
                                  </w:r>
                                  <w:r>
                                    <w:rPr>
                                      <w:color w:val="363636"/>
                                      <w:spacing w:val="-4"/>
                                      <w:sz w:val="16"/>
                                    </w:rPr>
                                    <w:t>SAMS</w:t>
                                  </w:r>
                                </w:p>
                              </w:tc>
                              <w:tc>
                                <w:tcPr>
                                  <w:tcW w:w="2495" w:type="dxa"/>
                                </w:tcPr>
                                <w:p>
                                  <w:pPr>
                                    <w:pStyle w:val="TableParagraph"/>
                                    <w:spacing w:before="14"/>
                                    <w:ind w:right="783"/>
                                    <w:jc w:val="right"/>
                                    <w:rPr>
                                      <w:sz w:val="16"/>
                                    </w:rPr>
                                  </w:pPr>
                                  <w:r>
                                    <w:rPr>
                                      <w:color w:val="161616"/>
                                      <w:spacing w:val="-2"/>
                                      <w:sz w:val="16"/>
                                    </w:rPr>
                                    <w:t>15</w:t>
                                  </w:r>
                                  <w:r>
                                    <w:rPr>
                                      <w:color w:val="4D4D4D"/>
                                      <w:spacing w:val="-2"/>
                                      <w:sz w:val="16"/>
                                    </w:rPr>
                                    <w:t>,93</w:t>
                                  </w:r>
                                  <w:r>
                                    <w:rPr>
                                      <w:color w:val="161616"/>
                                      <w:spacing w:val="-2"/>
                                      <w:sz w:val="16"/>
                                    </w:rPr>
                                    <w:t>1</w:t>
                                  </w:r>
                                  <w:r>
                                    <w:rPr>
                                      <w:color w:val="363636"/>
                                      <w:spacing w:val="-2"/>
                                      <w:sz w:val="16"/>
                                    </w:rPr>
                                    <w:t>.40</w:t>
                                  </w:r>
                                </w:p>
                              </w:tc>
                              <w:tc>
                                <w:tcPr>
                                  <w:tcW w:w="1876" w:type="dxa"/>
                                </w:tcPr>
                                <w:p>
                                  <w:pPr>
                                    <w:pStyle w:val="TableParagraph"/>
                                    <w:spacing w:line="179" w:lineRule="exact"/>
                                    <w:ind w:left="754" w:right="755"/>
                                    <w:jc w:val="center"/>
                                    <w:rPr>
                                      <w:sz w:val="16"/>
                                    </w:rPr>
                                  </w:pPr>
                                  <w:r>
                                    <w:rPr>
                                      <w:color w:val="262626"/>
                                      <w:spacing w:val="-4"/>
                                      <w:w w:val="110"/>
                                      <w:sz w:val="16"/>
                                    </w:rPr>
                                    <w:t>0.00</w:t>
                                  </w:r>
                                </w:p>
                              </w:tc>
                              <w:tc>
                                <w:tcPr>
                                  <w:tcW w:w="1158" w:type="dxa"/>
                                </w:tcPr>
                                <w:p>
                                  <w:pPr>
                                    <w:pStyle w:val="TableParagraph"/>
                                    <w:spacing w:line="169" w:lineRule="exact"/>
                                    <w:ind w:right="49"/>
                                    <w:jc w:val="right"/>
                                    <w:rPr>
                                      <w:sz w:val="16"/>
                                    </w:rPr>
                                  </w:pPr>
                                  <w:r>
                                    <w:rPr>
                                      <w:color w:val="262626"/>
                                      <w:spacing w:val="-4"/>
                                      <w:w w:val="110"/>
                                      <w:sz w:val="16"/>
                                    </w:rPr>
                                    <w:t>0.00</w:t>
                                  </w:r>
                                </w:p>
                              </w:tc>
                            </w:tr>
                            <w:tr>
                              <w:trPr>
                                <w:trHeight w:val="238" w:hRule="atLeast"/>
                              </w:trPr>
                              <w:tc>
                                <w:tcPr>
                                  <w:tcW w:w="3327" w:type="dxa"/>
                                </w:tcPr>
                                <w:p>
                                  <w:pPr>
                                    <w:pStyle w:val="TableParagraph"/>
                                    <w:spacing w:line="164" w:lineRule="exact" w:before="54"/>
                                    <w:ind w:left="50"/>
                                    <w:rPr>
                                      <w:sz w:val="16"/>
                                    </w:rPr>
                                  </w:pPr>
                                  <w:r>
                                    <w:rPr>
                                      <w:color w:val="363636"/>
                                      <w:sz w:val="16"/>
                                    </w:rPr>
                                    <w:t>STUDENT</w:t>
                                  </w:r>
                                  <w:r>
                                    <w:rPr>
                                      <w:color w:val="363636"/>
                                      <w:spacing w:val="-19"/>
                                      <w:sz w:val="16"/>
                                    </w:rPr>
                                    <w:t> </w:t>
                                  </w:r>
                                  <w:r>
                                    <w:rPr>
                                      <w:color w:val="262626"/>
                                      <w:sz w:val="16"/>
                                    </w:rPr>
                                    <w:t>COUNC</w:t>
                                  </w:r>
                                  <w:r>
                                    <w:rPr>
                                      <w:color w:val="606060"/>
                                      <w:sz w:val="16"/>
                                    </w:rPr>
                                    <w:t>I</w:t>
                                  </w:r>
                                  <w:r>
                                    <w:rPr>
                                      <w:color w:val="262626"/>
                                      <w:sz w:val="16"/>
                                    </w:rPr>
                                    <w:t>L</w:t>
                                  </w:r>
                                  <w:r>
                                    <w:rPr>
                                      <w:color w:val="262626"/>
                                      <w:spacing w:val="-14"/>
                                      <w:sz w:val="16"/>
                                    </w:rPr>
                                    <w:t> </w:t>
                                  </w:r>
                                  <w:r>
                                    <w:rPr>
                                      <w:color w:val="4D4D4D"/>
                                      <w:sz w:val="16"/>
                                    </w:rPr>
                                    <w:t>• </w:t>
                                  </w:r>
                                  <w:r>
                                    <w:rPr>
                                      <w:color w:val="363636"/>
                                      <w:spacing w:val="-4"/>
                                      <w:sz w:val="16"/>
                                    </w:rPr>
                                    <w:t>SAMS</w:t>
                                  </w:r>
                                </w:p>
                              </w:tc>
                              <w:tc>
                                <w:tcPr>
                                  <w:tcW w:w="2495" w:type="dxa"/>
                                </w:tcPr>
                                <w:p>
                                  <w:pPr>
                                    <w:pStyle w:val="TableParagraph"/>
                                    <w:spacing w:before="26"/>
                                    <w:ind w:right="766"/>
                                    <w:jc w:val="right"/>
                                    <w:rPr>
                                      <w:sz w:val="16"/>
                                    </w:rPr>
                                  </w:pPr>
                                  <w:r>
                                    <w:rPr>
                                      <w:color w:val="363636"/>
                                      <w:spacing w:val="-2"/>
                                      <w:w w:val="105"/>
                                      <w:sz w:val="16"/>
                                    </w:rPr>
                                    <w:t>562.45</w:t>
                                  </w:r>
                                </w:p>
                              </w:tc>
                              <w:tc>
                                <w:tcPr>
                                  <w:tcW w:w="1876" w:type="dxa"/>
                                </w:tcPr>
                                <w:p>
                                  <w:pPr>
                                    <w:pStyle w:val="TableParagraph"/>
                                    <w:spacing w:before="16"/>
                                    <w:ind w:left="754" w:right="755"/>
                                    <w:jc w:val="center"/>
                                    <w:rPr>
                                      <w:sz w:val="16"/>
                                    </w:rPr>
                                  </w:pPr>
                                  <w:r>
                                    <w:rPr>
                                      <w:color w:val="363636"/>
                                      <w:spacing w:val="-4"/>
                                      <w:w w:val="110"/>
                                      <w:sz w:val="16"/>
                                    </w:rPr>
                                    <w:t>0.00</w:t>
                                  </w:r>
                                </w:p>
                              </w:tc>
                              <w:tc>
                                <w:tcPr>
                                  <w:tcW w:w="1158" w:type="dxa"/>
                                </w:tcPr>
                                <w:p>
                                  <w:pPr>
                                    <w:pStyle w:val="TableParagraph"/>
                                    <w:spacing w:before="6"/>
                                    <w:ind w:right="49"/>
                                    <w:jc w:val="right"/>
                                    <w:rPr>
                                      <w:sz w:val="16"/>
                                    </w:rPr>
                                  </w:pPr>
                                  <w:r>
                                    <w:rPr>
                                      <w:color w:val="262626"/>
                                      <w:spacing w:val="-4"/>
                                      <w:w w:val="110"/>
                                      <w:sz w:val="16"/>
                                    </w:rPr>
                                    <w:t>0.00</w:t>
                                  </w:r>
                                </w:p>
                              </w:tc>
                            </w:tr>
                          </w:tbl>
                          <w:p>
                            <w:pPr>
                              <w:pStyle w:val="BodyText"/>
                            </w:pPr>
                          </w:p>
                        </w:txbxContent>
                      </wps:txbx>
                      <wps:bodyPr wrap="square" lIns="0" tIns="0" rIns="0" bIns="0" rtlCol="0">
                        <a:noAutofit/>
                      </wps:bodyPr>
                    </wps:wsp>
                  </a:graphicData>
                </a:graphic>
              </wp:anchor>
            </w:drawing>
          </mc:Choice>
          <mc:Fallback>
            <w:pict>
              <v:shape style="position:absolute;margin-left:25.42873pt;margin-top:1.177907pt;width:448.75pt;height:23.8pt;mso-position-horizontal-relative:page;mso-position-vertical-relative:paragraph;z-index:15779840" type="#_x0000_t202" id="docshape41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7"/>
                        <w:gridCol w:w="2495"/>
                        <w:gridCol w:w="1876"/>
                        <w:gridCol w:w="1158"/>
                      </w:tblGrid>
                      <w:tr>
                        <w:trPr>
                          <w:trHeight w:val="238" w:hRule="atLeast"/>
                        </w:trPr>
                        <w:tc>
                          <w:tcPr>
                            <w:tcW w:w="3327" w:type="dxa"/>
                          </w:tcPr>
                          <w:p>
                            <w:pPr>
                              <w:pStyle w:val="TableParagraph"/>
                              <w:spacing w:line="176" w:lineRule="exact" w:before="43"/>
                              <w:ind w:left="50"/>
                              <w:rPr>
                                <w:sz w:val="16"/>
                              </w:rPr>
                            </w:pPr>
                            <w:r>
                              <w:rPr>
                                <w:color w:val="363636"/>
                                <w:sz w:val="16"/>
                              </w:rPr>
                              <w:t>STUDENT</w:t>
                            </w:r>
                            <w:r>
                              <w:rPr>
                                <w:color w:val="363636"/>
                                <w:spacing w:val="-13"/>
                                <w:sz w:val="16"/>
                              </w:rPr>
                              <w:t> </w:t>
                            </w:r>
                            <w:r>
                              <w:rPr>
                                <w:color w:val="363636"/>
                                <w:sz w:val="16"/>
                              </w:rPr>
                              <w:t>ACTIVITIES</w:t>
                            </w:r>
                            <w:r>
                              <w:rPr>
                                <w:color w:val="363636"/>
                                <w:spacing w:val="-12"/>
                                <w:sz w:val="16"/>
                              </w:rPr>
                              <w:t> </w:t>
                            </w:r>
                            <w:r>
                              <w:rPr>
                                <w:color w:val="262626"/>
                                <w:sz w:val="16"/>
                              </w:rPr>
                              <w:t>- </w:t>
                            </w:r>
                            <w:r>
                              <w:rPr>
                                <w:color w:val="363636"/>
                                <w:spacing w:val="-4"/>
                                <w:sz w:val="16"/>
                              </w:rPr>
                              <w:t>SAMS</w:t>
                            </w:r>
                          </w:p>
                        </w:tc>
                        <w:tc>
                          <w:tcPr>
                            <w:tcW w:w="2495" w:type="dxa"/>
                          </w:tcPr>
                          <w:p>
                            <w:pPr>
                              <w:pStyle w:val="TableParagraph"/>
                              <w:spacing w:before="14"/>
                              <w:ind w:right="783"/>
                              <w:jc w:val="right"/>
                              <w:rPr>
                                <w:sz w:val="16"/>
                              </w:rPr>
                            </w:pPr>
                            <w:r>
                              <w:rPr>
                                <w:color w:val="161616"/>
                                <w:spacing w:val="-2"/>
                                <w:sz w:val="16"/>
                              </w:rPr>
                              <w:t>15</w:t>
                            </w:r>
                            <w:r>
                              <w:rPr>
                                <w:color w:val="4D4D4D"/>
                                <w:spacing w:val="-2"/>
                                <w:sz w:val="16"/>
                              </w:rPr>
                              <w:t>,93</w:t>
                            </w:r>
                            <w:r>
                              <w:rPr>
                                <w:color w:val="161616"/>
                                <w:spacing w:val="-2"/>
                                <w:sz w:val="16"/>
                              </w:rPr>
                              <w:t>1</w:t>
                            </w:r>
                            <w:r>
                              <w:rPr>
                                <w:color w:val="363636"/>
                                <w:spacing w:val="-2"/>
                                <w:sz w:val="16"/>
                              </w:rPr>
                              <w:t>.40</w:t>
                            </w:r>
                          </w:p>
                        </w:tc>
                        <w:tc>
                          <w:tcPr>
                            <w:tcW w:w="1876" w:type="dxa"/>
                          </w:tcPr>
                          <w:p>
                            <w:pPr>
                              <w:pStyle w:val="TableParagraph"/>
                              <w:spacing w:line="179" w:lineRule="exact"/>
                              <w:ind w:left="754" w:right="755"/>
                              <w:jc w:val="center"/>
                              <w:rPr>
                                <w:sz w:val="16"/>
                              </w:rPr>
                            </w:pPr>
                            <w:r>
                              <w:rPr>
                                <w:color w:val="262626"/>
                                <w:spacing w:val="-4"/>
                                <w:w w:val="110"/>
                                <w:sz w:val="16"/>
                              </w:rPr>
                              <w:t>0.00</w:t>
                            </w:r>
                          </w:p>
                        </w:tc>
                        <w:tc>
                          <w:tcPr>
                            <w:tcW w:w="1158" w:type="dxa"/>
                          </w:tcPr>
                          <w:p>
                            <w:pPr>
                              <w:pStyle w:val="TableParagraph"/>
                              <w:spacing w:line="169" w:lineRule="exact"/>
                              <w:ind w:right="49"/>
                              <w:jc w:val="right"/>
                              <w:rPr>
                                <w:sz w:val="16"/>
                              </w:rPr>
                            </w:pPr>
                            <w:r>
                              <w:rPr>
                                <w:color w:val="262626"/>
                                <w:spacing w:val="-4"/>
                                <w:w w:val="110"/>
                                <w:sz w:val="16"/>
                              </w:rPr>
                              <w:t>0.00</w:t>
                            </w:r>
                          </w:p>
                        </w:tc>
                      </w:tr>
                      <w:tr>
                        <w:trPr>
                          <w:trHeight w:val="238" w:hRule="atLeast"/>
                        </w:trPr>
                        <w:tc>
                          <w:tcPr>
                            <w:tcW w:w="3327" w:type="dxa"/>
                          </w:tcPr>
                          <w:p>
                            <w:pPr>
                              <w:pStyle w:val="TableParagraph"/>
                              <w:spacing w:line="164" w:lineRule="exact" w:before="54"/>
                              <w:ind w:left="50"/>
                              <w:rPr>
                                <w:sz w:val="16"/>
                              </w:rPr>
                            </w:pPr>
                            <w:r>
                              <w:rPr>
                                <w:color w:val="363636"/>
                                <w:sz w:val="16"/>
                              </w:rPr>
                              <w:t>STUDENT</w:t>
                            </w:r>
                            <w:r>
                              <w:rPr>
                                <w:color w:val="363636"/>
                                <w:spacing w:val="-19"/>
                                <w:sz w:val="16"/>
                              </w:rPr>
                              <w:t> </w:t>
                            </w:r>
                            <w:r>
                              <w:rPr>
                                <w:color w:val="262626"/>
                                <w:sz w:val="16"/>
                              </w:rPr>
                              <w:t>COUNC</w:t>
                            </w:r>
                            <w:r>
                              <w:rPr>
                                <w:color w:val="606060"/>
                                <w:sz w:val="16"/>
                              </w:rPr>
                              <w:t>I</w:t>
                            </w:r>
                            <w:r>
                              <w:rPr>
                                <w:color w:val="262626"/>
                                <w:sz w:val="16"/>
                              </w:rPr>
                              <w:t>L</w:t>
                            </w:r>
                            <w:r>
                              <w:rPr>
                                <w:color w:val="262626"/>
                                <w:spacing w:val="-14"/>
                                <w:sz w:val="16"/>
                              </w:rPr>
                              <w:t> </w:t>
                            </w:r>
                            <w:r>
                              <w:rPr>
                                <w:color w:val="4D4D4D"/>
                                <w:sz w:val="16"/>
                              </w:rPr>
                              <w:t>• </w:t>
                            </w:r>
                            <w:r>
                              <w:rPr>
                                <w:color w:val="363636"/>
                                <w:spacing w:val="-4"/>
                                <w:sz w:val="16"/>
                              </w:rPr>
                              <w:t>SAMS</w:t>
                            </w:r>
                          </w:p>
                        </w:tc>
                        <w:tc>
                          <w:tcPr>
                            <w:tcW w:w="2495" w:type="dxa"/>
                          </w:tcPr>
                          <w:p>
                            <w:pPr>
                              <w:pStyle w:val="TableParagraph"/>
                              <w:spacing w:before="26"/>
                              <w:ind w:right="766"/>
                              <w:jc w:val="right"/>
                              <w:rPr>
                                <w:sz w:val="16"/>
                              </w:rPr>
                            </w:pPr>
                            <w:r>
                              <w:rPr>
                                <w:color w:val="363636"/>
                                <w:spacing w:val="-2"/>
                                <w:w w:val="105"/>
                                <w:sz w:val="16"/>
                              </w:rPr>
                              <w:t>562.45</w:t>
                            </w:r>
                          </w:p>
                        </w:tc>
                        <w:tc>
                          <w:tcPr>
                            <w:tcW w:w="1876" w:type="dxa"/>
                          </w:tcPr>
                          <w:p>
                            <w:pPr>
                              <w:pStyle w:val="TableParagraph"/>
                              <w:spacing w:before="16"/>
                              <w:ind w:left="754" w:right="755"/>
                              <w:jc w:val="center"/>
                              <w:rPr>
                                <w:sz w:val="16"/>
                              </w:rPr>
                            </w:pPr>
                            <w:r>
                              <w:rPr>
                                <w:color w:val="363636"/>
                                <w:spacing w:val="-4"/>
                                <w:w w:val="110"/>
                                <w:sz w:val="16"/>
                              </w:rPr>
                              <w:t>0.00</w:t>
                            </w:r>
                          </w:p>
                        </w:tc>
                        <w:tc>
                          <w:tcPr>
                            <w:tcW w:w="1158" w:type="dxa"/>
                          </w:tcPr>
                          <w:p>
                            <w:pPr>
                              <w:pStyle w:val="TableParagraph"/>
                              <w:spacing w:before="6"/>
                              <w:ind w:right="49"/>
                              <w:jc w:val="right"/>
                              <w:rPr>
                                <w:sz w:val="16"/>
                              </w:rPr>
                            </w:pPr>
                            <w:r>
                              <w:rPr>
                                <w:color w:val="262626"/>
                                <w:spacing w:val="-4"/>
                                <w:w w:val="110"/>
                                <w:sz w:val="16"/>
                              </w:rPr>
                              <w:t>0.00</w:t>
                            </w:r>
                          </w:p>
                        </w:tc>
                      </w:tr>
                    </w:tbl>
                    <w:p>
                      <w:pPr>
                        <w:pStyle w:val="BodyText"/>
                      </w:pPr>
                    </w:p>
                  </w:txbxContent>
                </v:textbox>
                <w10:wrap type="none"/>
              </v:shape>
            </w:pict>
          </mc:Fallback>
        </mc:AlternateContent>
      </w:r>
      <w:r>
        <w:rPr>
          <w:color w:val="262626"/>
          <w:spacing w:val="-2"/>
          <w:w w:val="105"/>
          <w:sz w:val="16"/>
        </w:rPr>
        <w:t>15,931.40</w:t>
      </w:r>
    </w:p>
    <w:p>
      <w:pPr>
        <w:spacing w:before="66"/>
        <w:ind w:left="0" w:right="962" w:firstLine="0"/>
        <w:jc w:val="right"/>
        <w:rPr>
          <w:sz w:val="16"/>
        </w:rPr>
      </w:pPr>
      <w:r>
        <w:rPr/>
        <mc:AlternateContent>
          <mc:Choice Requires="wps">
            <w:drawing>
              <wp:anchor distT="0" distB="0" distL="0" distR="0" allowOverlap="1" layoutInCell="1" locked="0" behindDoc="0" simplePos="0" relativeHeight="15780864">
                <wp:simplePos x="0" y="0"/>
                <wp:positionH relativeFrom="page">
                  <wp:posOffset>3092892</wp:posOffset>
                </wp:positionH>
                <wp:positionV relativeFrom="paragraph">
                  <wp:posOffset>216112</wp:posOffset>
                </wp:positionV>
                <wp:extent cx="4156710" cy="109537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4156710" cy="10953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3"/>
                              <w:gridCol w:w="1865"/>
                              <w:gridCol w:w="1799"/>
                              <w:gridCol w:w="1367"/>
                            </w:tblGrid>
                            <w:tr>
                              <w:trPr>
                                <w:trHeight w:val="229" w:hRule="atLeast"/>
                              </w:trPr>
                              <w:tc>
                                <w:tcPr>
                                  <w:tcW w:w="1393" w:type="dxa"/>
                                </w:tcPr>
                                <w:p>
                                  <w:pPr>
                                    <w:pStyle w:val="TableParagraph"/>
                                    <w:spacing w:before="24"/>
                                    <w:ind w:right="703"/>
                                    <w:jc w:val="right"/>
                                    <w:rPr>
                                      <w:sz w:val="16"/>
                                    </w:rPr>
                                  </w:pPr>
                                  <w:r>
                                    <w:rPr>
                                      <w:color w:val="363636"/>
                                      <w:spacing w:val="-2"/>
                                      <w:sz w:val="16"/>
                                    </w:rPr>
                                    <w:t>1,627.56</w:t>
                                  </w:r>
                                </w:p>
                              </w:tc>
                              <w:tc>
                                <w:tcPr>
                                  <w:tcW w:w="1865" w:type="dxa"/>
                                </w:tcPr>
                                <w:p>
                                  <w:pPr>
                                    <w:pStyle w:val="TableParagraph"/>
                                    <w:spacing w:before="14"/>
                                    <w:ind w:right="683"/>
                                    <w:jc w:val="right"/>
                                    <w:rPr>
                                      <w:sz w:val="16"/>
                                    </w:rPr>
                                  </w:pPr>
                                  <w:r>
                                    <w:rPr>
                                      <w:color w:val="363636"/>
                                      <w:spacing w:val="-4"/>
                                      <w:w w:val="110"/>
                                      <w:sz w:val="16"/>
                                    </w:rPr>
                                    <w:t>0.00</w:t>
                                  </w:r>
                                </w:p>
                              </w:tc>
                              <w:tc>
                                <w:tcPr>
                                  <w:tcW w:w="1799" w:type="dxa"/>
                                </w:tcPr>
                                <w:p>
                                  <w:pPr>
                                    <w:pStyle w:val="TableParagraph"/>
                                    <w:spacing w:line="179" w:lineRule="exact"/>
                                    <w:ind w:right="603"/>
                                    <w:jc w:val="right"/>
                                    <w:rPr>
                                      <w:sz w:val="16"/>
                                    </w:rPr>
                                  </w:pPr>
                                  <w:r>
                                    <w:rPr>
                                      <w:color w:val="262626"/>
                                      <w:spacing w:val="-4"/>
                                      <w:w w:val="110"/>
                                      <w:sz w:val="16"/>
                                    </w:rPr>
                                    <w:t>0.00</w:t>
                                  </w:r>
                                </w:p>
                              </w:tc>
                              <w:tc>
                                <w:tcPr>
                                  <w:tcW w:w="1367" w:type="dxa"/>
                                </w:tcPr>
                                <w:p>
                                  <w:pPr>
                                    <w:pStyle w:val="TableParagraph"/>
                                    <w:spacing w:line="163" w:lineRule="exact"/>
                                    <w:ind w:left="636"/>
                                    <w:rPr>
                                      <w:sz w:val="16"/>
                                    </w:rPr>
                                  </w:pPr>
                                  <w:r>
                                    <w:rPr>
                                      <w:color w:val="262626"/>
                                      <w:spacing w:val="-2"/>
                                      <w:sz w:val="16"/>
                                    </w:rPr>
                                    <w:t>1,627.56</w:t>
                                  </w:r>
                                  <w:r>
                                    <w:rPr>
                                      <w:color w:val="BDBDBD"/>
                                      <w:spacing w:val="-2"/>
                                      <w:sz w:val="16"/>
                                    </w:rPr>
                                    <w:t>,</w:t>
                                  </w:r>
                                </w:p>
                                <w:p>
                                  <w:pPr>
                                    <w:pStyle w:val="TableParagraph"/>
                                    <w:spacing w:line="46" w:lineRule="exact"/>
                                    <w:ind w:right="66"/>
                                    <w:jc w:val="right"/>
                                    <w:rPr>
                                      <w:sz w:val="10"/>
                                    </w:rPr>
                                  </w:pPr>
                                  <w:r>
                                    <w:rPr>
                                      <w:color w:val="BDBDBD"/>
                                      <w:w w:val="102"/>
                                      <w:sz w:val="10"/>
                                    </w:rPr>
                                    <w:t>I</w:t>
                                  </w:r>
                                </w:p>
                              </w:tc>
                            </w:tr>
                            <w:tr>
                              <w:trPr>
                                <w:trHeight w:val="259" w:hRule="atLeast"/>
                              </w:trPr>
                              <w:tc>
                                <w:tcPr>
                                  <w:tcW w:w="1393" w:type="dxa"/>
                                </w:tcPr>
                                <w:p>
                                  <w:pPr>
                                    <w:pStyle w:val="TableParagraph"/>
                                    <w:spacing w:before="54"/>
                                    <w:ind w:right="697"/>
                                    <w:jc w:val="right"/>
                                    <w:rPr>
                                      <w:sz w:val="16"/>
                                    </w:rPr>
                                  </w:pPr>
                                  <w:r>
                                    <w:rPr>
                                      <w:color w:val="363636"/>
                                      <w:spacing w:val="-2"/>
                                      <w:w w:val="105"/>
                                      <w:sz w:val="16"/>
                                    </w:rPr>
                                    <w:t>220.92</w:t>
                                  </w:r>
                                </w:p>
                              </w:tc>
                              <w:tc>
                                <w:tcPr>
                                  <w:tcW w:w="1865" w:type="dxa"/>
                                </w:tcPr>
                                <w:p>
                                  <w:pPr>
                                    <w:pStyle w:val="TableParagraph"/>
                                    <w:spacing w:before="35"/>
                                    <w:ind w:right="681"/>
                                    <w:jc w:val="right"/>
                                    <w:rPr>
                                      <w:sz w:val="16"/>
                                    </w:rPr>
                                  </w:pPr>
                                  <w:r>
                                    <w:rPr>
                                      <w:color w:val="262626"/>
                                      <w:spacing w:val="-4"/>
                                      <w:w w:val="110"/>
                                      <w:sz w:val="16"/>
                                    </w:rPr>
                                    <w:t>0.00</w:t>
                                  </w:r>
                                </w:p>
                              </w:tc>
                              <w:tc>
                                <w:tcPr>
                                  <w:tcW w:w="1799" w:type="dxa"/>
                                </w:tcPr>
                                <w:p>
                                  <w:pPr>
                                    <w:pStyle w:val="TableParagraph"/>
                                    <w:spacing w:before="16"/>
                                    <w:ind w:right="605"/>
                                    <w:jc w:val="right"/>
                                    <w:rPr>
                                      <w:sz w:val="16"/>
                                    </w:rPr>
                                  </w:pPr>
                                  <w:r>
                                    <w:rPr>
                                      <w:color w:val="363636"/>
                                      <w:spacing w:val="-2"/>
                                      <w:w w:val="105"/>
                                      <w:sz w:val="16"/>
                                    </w:rPr>
                                    <w:t>220.92</w:t>
                                  </w:r>
                                </w:p>
                              </w:tc>
                              <w:tc>
                                <w:tcPr>
                                  <w:tcW w:w="1367" w:type="dxa"/>
                                </w:tcPr>
                                <w:p>
                                  <w:pPr>
                                    <w:pStyle w:val="TableParagraph"/>
                                    <w:spacing w:before="6"/>
                                    <w:ind w:right="63"/>
                                    <w:jc w:val="right"/>
                                    <w:rPr>
                                      <w:sz w:val="16"/>
                                    </w:rPr>
                                  </w:pPr>
                                  <w:r>
                                    <w:rPr>
                                      <w:color w:val="262626"/>
                                      <w:spacing w:val="-4"/>
                                      <w:w w:val="110"/>
                                      <w:sz w:val="16"/>
                                    </w:rPr>
                                    <w:t>0.00</w:t>
                                  </w:r>
                                </w:p>
                              </w:tc>
                            </w:tr>
                            <w:tr>
                              <w:trPr>
                                <w:trHeight w:val="240" w:hRule="atLeast"/>
                              </w:trPr>
                              <w:tc>
                                <w:tcPr>
                                  <w:tcW w:w="1393" w:type="dxa"/>
                                </w:tcPr>
                                <w:p>
                                  <w:pPr>
                                    <w:pStyle w:val="TableParagraph"/>
                                    <w:spacing w:before="35"/>
                                    <w:ind w:right="687"/>
                                    <w:jc w:val="right"/>
                                    <w:rPr>
                                      <w:sz w:val="16"/>
                                    </w:rPr>
                                  </w:pPr>
                                  <w:r>
                                    <w:rPr>
                                      <w:color w:val="262626"/>
                                      <w:spacing w:val="-2"/>
                                      <w:w w:val="105"/>
                                      <w:sz w:val="16"/>
                                    </w:rPr>
                                    <w:t>776.42</w:t>
                                  </w:r>
                                </w:p>
                              </w:tc>
                              <w:tc>
                                <w:tcPr>
                                  <w:tcW w:w="1865" w:type="dxa"/>
                                </w:tcPr>
                                <w:p>
                                  <w:pPr>
                                    <w:pStyle w:val="TableParagraph"/>
                                    <w:spacing w:before="26"/>
                                    <w:ind w:right="681"/>
                                    <w:jc w:val="right"/>
                                    <w:rPr>
                                      <w:sz w:val="16"/>
                                    </w:rPr>
                                  </w:pPr>
                                  <w:r>
                                    <w:rPr>
                                      <w:color w:val="363636"/>
                                      <w:spacing w:val="-4"/>
                                      <w:w w:val="110"/>
                                      <w:sz w:val="16"/>
                                    </w:rPr>
                                    <w:t>0.00</w:t>
                                  </w:r>
                                </w:p>
                              </w:tc>
                              <w:tc>
                                <w:tcPr>
                                  <w:tcW w:w="1799" w:type="dxa"/>
                                </w:tcPr>
                                <w:p>
                                  <w:pPr>
                                    <w:pStyle w:val="TableParagraph"/>
                                    <w:spacing w:before="16"/>
                                    <w:ind w:right="608"/>
                                    <w:jc w:val="right"/>
                                    <w:rPr>
                                      <w:sz w:val="16"/>
                                    </w:rPr>
                                  </w:pPr>
                                  <w:r>
                                    <w:rPr>
                                      <w:color w:val="363636"/>
                                      <w:spacing w:val="-2"/>
                                      <w:w w:val="105"/>
                                      <w:sz w:val="16"/>
                                    </w:rPr>
                                    <w:t>731.86</w:t>
                                  </w:r>
                                </w:p>
                              </w:tc>
                              <w:tc>
                                <w:tcPr>
                                  <w:tcW w:w="1367" w:type="dxa"/>
                                </w:tcPr>
                                <w:p>
                                  <w:pPr>
                                    <w:pStyle w:val="TableParagraph"/>
                                    <w:spacing w:line="181" w:lineRule="exact"/>
                                    <w:ind w:right="66"/>
                                    <w:jc w:val="right"/>
                                    <w:rPr>
                                      <w:sz w:val="16"/>
                                    </w:rPr>
                                  </w:pPr>
                                  <w:r>
                                    <w:rPr>
                                      <w:color w:val="161616"/>
                                      <w:spacing w:val="-4"/>
                                      <w:w w:val="105"/>
                                      <w:sz w:val="16"/>
                                    </w:rPr>
                                    <w:t>44.56</w:t>
                                  </w:r>
                                </w:p>
                              </w:tc>
                            </w:tr>
                            <w:tr>
                              <w:trPr>
                                <w:trHeight w:val="264" w:hRule="atLeast"/>
                              </w:trPr>
                              <w:tc>
                                <w:tcPr>
                                  <w:tcW w:w="1393" w:type="dxa"/>
                                </w:tcPr>
                                <w:p>
                                  <w:pPr>
                                    <w:pStyle w:val="TableParagraph"/>
                                    <w:spacing w:before="54"/>
                                    <w:ind w:right="699"/>
                                    <w:jc w:val="right"/>
                                    <w:rPr>
                                      <w:sz w:val="16"/>
                                    </w:rPr>
                                  </w:pPr>
                                  <w:r>
                                    <w:rPr>
                                      <w:color w:val="363636"/>
                                      <w:spacing w:val="-2"/>
                                      <w:sz w:val="16"/>
                                    </w:rPr>
                                    <w:t>478.94</w:t>
                                  </w:r>
                                </w:p>
                              </w:tc>
                              <w:tc>
                                <w:tcPr>
                                  <w:tcW w:w="1865" w:type="dxa"/>
                                </w:tcPr>
                                <w:p>
                                  <w:pPr>
                                    <w:pStyle w:val="TableParagraph"/>
                                    <w:spacing w:before="44"/>
                                    <w:ind w:right="681"/>
                                    <w:jc w:val="right"/>
                                    <w:rPr>
                                      <w:sz w:val="16"/>
                                    </w:rPr>
                                  </w:pPr>
                                  <w:r>
                                    <w:rPr>
                                      <w:color w:val="363636"/>
                                      <w:spacing w:val="-4"/>
                                      <w:w w:val="110"/>
                                      <w:sz w:val="16"/>
                                    </w:rPr>
                                    <w:t>0.00</w:t>
                                  </w:r>
                                </w:p>
                              </w:tc>
                              <w:tc>
                                <w:tcPr>
                                  <w:tcW w:w="1799" w:type="dxa"/>
                                </w:tcPr>
                                <w:p>
                                  <w:pPr>
                                    <w:pStyle w:val="TableParagraph"/>
                                    <w:spacing w:before="16"/>
                                    <w:ind w:right="613"/>
                                    <w:jc w:val="right"/>
                                    <w:rPr>
                                      <w:b/>
                                      <w:sz w:val="17"/>
                                    </w:rPr>
                                  </w:pPr>
                                  <w:r>
                                    <w:rPr>
                                      <w:b/>
                                      <w:color w:val="262626"/>
                                      <w:spacing w:val="-2"/>
                                      <w:sz w:val="17"/>
                                    </w:rPr>
                                    <w:t>478.94</w:t>
                                  </w:r>
                                </w:p>
                              </w:tc>
                              <w:tc>
                                <w:tcPr>
                                  <w:tcW w:w="1367" w:type="dxa"/>
                                </w:tcPr>
                                <w:p>
                                  <w:pPr>
                                    <w:pStyle w:val="TableParagraph"/>
                                    <w:spacing w:line="224" w:lineRule="exact"/>
                                    <w:ind w:right="13"/>
                                    <w:jc w:val="right"/>
                                    <w:rPr>
                                      <w:sz w:val="23"/>
                                    </w:rPr>
                                  </w:pPr>
                                  <w:r>
                                    <w:rPr>
                                      <w:color w:val="262626"/>
                                      <w:spacing w:val="-4"/>
                                      <w:w w:val="85"/>
                                      <w:sz w:val="23"/>
                                    </w:rPr>
                                    <w:t>o</w:t>
                                  </w:r>
                                  <w:r>
                                    <w:rPr>
                                      <w:color w:val="4D4D4D"/>
                                      <w:spacing w:val="-4"/>
                                      <w:w w:val="85"/>
                                      <w:sz w:val="23"/>
                                    </w:rPr>
                                    <w:t>.</w:t>
                                  </w:r>
                                  <w:r>
                                    <w:rPr>
                                      <w:color w:val="262626"/>
                                      <w:spacing w:val="-4"/>
                                      <w:w w:val="85"/>
                                      <w:sz w:val="23"/>
                                    </w:rPr>
                                    <w:t>oo</w:t>
                                  </w:r>
                                  <w:r>
                                    <w:rPr>
                                      <w:color w:val="BDBDBD"/>
                                      <w:spacing w:val="-4"/>
                                      <w:w w:val="85"/>
                                      <w:sz w:val="23"/>
                                    </w:rPr>
                                    <w:t>:</w:t>
                                  </w:r>
                                </w:p>
                              </w:tc>
                            </w:tr>
                            <w:tr>
                              <w:trPr>
                                <w:trHeight w:val="259" w:hRule="atLeast"/>
                              </w:trPr>
                              <w:tc>
                                <w:tcPr>
                                  <w:tcW w:w="1393" w:type="dxa"/>
                                </w:tcPr>
                                <w:p>
                                  <w:pPr>
                                    <w:pStyle w:val="TableParagraph"/>
                                    <w:spacing w:before="50"/>
                                    <w:ind w:right="686"/>
                                    <w:jc w:val="right"/>
                                    <w:rPr>
                                      <w:sz w:val="16"/>
                                    </w:rPr>
                                  </w:pPr>
                                  <w:r>
                                    <w:rPr>
                                      <w:color w:val="4D4D4D"/>
                                      <w:spacing w:val="-4"/>
                                      <w:w w:val="105"/>
                                      <w:sz w:val="16"/>
                                    </w:rPr>
                                    <w:t>14.38</w:t>
                                  </w:r>
                                </w:p>
                              </w:tc>
                              <w:tc>
                                <w:tcPr>
                                  <w:tcW w:w="1865" w:type="dxa"/>
                                </w:tcPr>
                                <w:p>
                                  <w:pPr>
                                    <w:pStyle w:val="TableParagraph"/>
                                    <w:spacing w:before="30"/>
                                    <w:ind w:right="693"/>
                                    <w:jc w:val="right"/>
                                    <w:rPr>
                                      <w:sz w:val="16"/>
                                    </w:rPr>
                                  </w:pPr>
                                  <w:r>
                                    <w:rPr>
                                      <w:color w:val="262626"/>
                                      <w:spacing w:val="-4"/>
                                      <w:w w:val="105"/>
                                      <w:sz w:val="16"/>
                                    </w:rPr>
                                    <w:t>0</w:t>
                                  </w:r>
                                  <w:r>
                                    <w:rPr>
                                      <w:color w:val="6E6E6E"/>
                                      <w:spacing w:val="-4"/>
                                      <w:w w:val="105"/>
                                      <w:sz w:val="16"/>
                                    </w:rPr>
                                    <w:t>.</w:t>
                                  </w:r>
                                  <w:r>
                                    <w:rPr>
                                      <w:color w:val="262626"/>
                                      <w:spacing w:val="-4"/>
                                      <w:w w:val="105"/>
                                      <w:sz w:val="16"/>
                                    </w:rPr>
                                    <w:t>00</w:t>
                                  </w:r>
                                </w:p>
                              </w:tc>
                              <w:tc>
                                <w:tcPr>
                                  <w:tcW w:w="1799" w:type="dxa"/>
                                </w:tcPr>
                                <w:p>
                                  <w:pPr>
                                    <w:pStyle w:val="TableParagraph"/>
                                    <w:spacing w:before="21"/>
                                    <w:ind w:right="593"/>
                                    <w:jc w:val="right"/>
                                    <w:rPr>
                                      <w:sz w:val="16"/>
                                    </w:rPr>
                                  </w:pPr>
                                  <w:r>
                                    <w:rPr>
                                      <w:color w:val="262626"/>
                                      <w:spacing w:val="-4"/>
                                      <w:w w:val="110"/>
                                      <w:sz w:val="16"/>
                                    </w:rPr>
                                    <w:t>0.00</w:t>
                                  </w:r>
                                </w:p>
                              </w:tc>
                              <w:tc>
                                <w:tcPr>
                                  <w:tcW w:w="1367" w:type="dxa"/>
                                </w:tcPr>
                                <w:p>
                                  <w:pPr>
                                    <w:pStyle w:val="TableParagraph"/>
                                    <w:spacing w:line="188" w:lineRule="exact"/>
                                    <w:ind w:right="36"/>
                                    <w:jc w:val="right"/>
                                    <w:rPr>
                                      <w:b/>
                                      <w:sz w:val="17"/>
                                    </w:rPr>
                                  </w:pPr>
                                  <w:r>
                                    <w:rPr>
                                      <w:b/>
                                      <w:color w:val="161616"/>
                                      <w:spacing w:val="-2"/>
                                      <w:sz w:val="17"/>
                                    </w:rPr>
                                    <w:t>14.38</w:t>
                                  </w:r>
                                  <w:r>
                                    <w:rPr>
                                      <w:b/>
                                      <w:color w:val="BDBDBD"/>
                                      <w:spacing w:val="-2"/>
                                      <w:sz w:val="17"/>
                                    </w:rPr>
                                    <w:t>'</w:t>
                                  </w:r>
                                </w:p>
                              </w:tc>
                            </w:tr>
                            <w:tr>
                              <w:trPr>
                                <w:trHeight w:val="245" w:hRule="atLeast"/>
                              </w:trPr>
                              <w:tc>
                                <w:tcPr>
                                  <w:tcW w:w="1393" w:type="dxa"/>
                                </w:tcPr>
                                <w:p>
                                  <w:pPr>
                                    <w:pStyle w:val="TableParagraph"/>
                                    <w:spacing w:before="40"/>
                                    <w:ind w:right="691"/>
                                    <w:jc w:val="right"/>
                                    <w:rPr>
                                      <w:sz w:val="16"/>
                                    </w:rPr>
                                  </w:pPr>
                                  <w:r>
                                    <w:rPr>
                                      <w:color w:val="363636"/>
                                      <w:spacing w:val="-2"/>
                                      <w:w w:val="105"/>
                                      <w:sz w:val="16"/>
                                    </w:rPr>
                                    <w:t>104.37</w:t>
                                  </w:r>
                                </w:p>
                              </w:tc>
                              <w:tc>
                                <w:tcPr>
                                  <w:tcW w:w="1865" w:type="dxa"/>
                                </w:tcPr>
                                <w:p>
                                  <w:pPr>
                                    <w:pStyle w:val="TableParagraph"/>
                                    <w:spacing w:before="30"/>
                                    <w:ind w:right="672"/>
                                    <w:jc w:val="right"/>
                                    <w:rPr>
                                      <w:sz w:val="16"/>
                                    </w:rPr>
                                  </w:pPr>
                                  <w:r>
                                    <w:rPr>
                                      <w:color w:val="262626"/>
                                      <w:spacing w:val="-4"/>
                                      <w:w w:val="110"/>
                                      <w:sz w:val="16"/>
                                    </w:rPr>
                                    <w:t>0.00</w:t>
                                  </w:r>
                                </w:p>
                              </w:tc>
                              <w:tc>
                                <w:tcPr>
                                  <w:tcW w:w="1799" w:type="dxa"/>
                                </w:tcPr>
                                <w:p>
                                  <w:pPr>
                                    <w:pStyle w:val="TableParagraph"/>
                                    <w:spacing w:before="21"/>
                                    <w:ind w:right="593"/>
                                    <w:jc w:val="right"/>
                                    <w:rPr>
                                      <w:sz w:val="16"/>
                                    </w:rPr>
                                  </w:pPr>
                                  <w:r>
                                    <w:rPr>
                                      <w:color w:val="262626"/>
                                      <w:spacing w:val="-4"/>
                                      <w:w w:val="110"/>
                                      <w:sz w:val="16"/>
                                    </w:rPr>
                                    <w:t>0.00</w:t>
                                  </w:r>
                                </w:p>
                              </w:tc>
                              <w:tc>
                                <w:tcPr>
                                  <w:tcW w:w="1367" w:type="dxa"/>
                                </w:tcPr>
                                <w:p>
                                  <w:pPr>
                                    <w:pStyle w:val="TableParagraph"/>
                                    <w:spacing w:line="176" w:lineRule="exact"/>
                                    <w:ind w:right="32"/>
                                    <w:jc w:val="right"/>
                                    <w:rPr>
                                      <w:sz w:val="16"/>
                                    </w:rPr>
                                  </w:pPr>
                                  <w:r>
                                    <w:rPr>
                                      <w:color w:val="262626"/>
                                      <w:spacing w:val="-2"/>
                                      <w:sz w:val="16"/>
                                    </w:rPr>
                                    <w:t>104.37</w:t>
                                  </w:r>
                                  <w:r>
                                    <w:rPr>
                                      <w:color w:val="BDBDBD"/>
                                      <w:spacing w:val="-2"/>
                                      <w:sz w:val="16"/>
                                    </w:rPr>
                                    <w:t>:</w:t>
                                  </w:r>
                                </w:p>
                              </w:tc>
                            </w:tr>
                            <w:tr>
                              <w:trPr>
                                <w:trHeight w:val="229" w:hRule="atLeast"/>
                              </w:trPr>
                              <w:tc>
                                <w:tcPr>
                                  <w:tcW w:w="1393" w:type="dxa"/>
                                </w:tcPr>
                                <w:p>
                                  <w:pPr>
                                    <w:pStyle w:val="TableParagraph"/>
                                    <w:spacing w:line="164" w:lineRule="exact" w:before="45"/>
                                    <w:ind w:right="680"/>
                                    <w:jc w:val="right"/>
                                    <w:rPr>
                                      <w:sz w:val="16"/>
                                    </w:rPr>
                                  </w:pPr>
                                  <w:r>
                                    <w:rPr>
                                      <w:color w:val="262626"/>
                                      <w:spacing w:val="-2"/>
                                      <w:w w:val="105"/>
                                      <w:sz w:val="16"/>
                                    </w:rPr>
                                    <w:t>926.49</w:t>
                                  </w:r>
                                </w:p>
                              </w:tc>
                              <w:tc>
                                <w:tcPr>
                                  <w:tcW w:w="1865" w:type="dxa"/>
                                </w:tcPr>
                                <w:p>
                                  <w:pPr>
                                    <w:pStyle w:val="TableParagraph"/>
                                    <w:spacing w:line="174" w:lineRule="exact" w:before="35"/>
                                    <w:ind w:right="670"/>
                                    <w:jc w:val="right"/>
                                    <w:rPr>
                                      <w:sz w:val="16"/>
                                    </w:rPr>
                                  </w:pPr>
                                  <w:r>
                                    <w:rPr>
                                      <w:color w:val="262626"/>
                                      <w:spacing w:val="-2"/>
                                      <w:w w:val="105"/>
                                      <w:sz w:val="16"/>
                                    </w:rPr>
                                    <w:t>227,75</w:t>
                                  </w:r>
                                </w:p>
                              </w:tc>
                              <w:tc>
                                <w:tcPr>
                                  <w:tcW w:w="1799" w:type="dxa"/>
                                </w:tcPr>
                                <w:p>
                                  <w:pPr>
                                    <w:pStyle w:val="TableParagraph"/>
                                    <w:spacing w:before="16"/>
                                    <w:ind w:right="598"/>
                                    <w:jc w:val="right"/>
                                    <w:rPr>
                                      <w:sz w:val="16"/>
                                    </w:rPr>
                                  </w:pPr>
                                  <w:r>
                                    <w:rPr>
                                      <w:color w:val="363636"/>
                                      <w:spacing w:val="-2"/>
                                      <w:w w:val="105"/>
                                      <w:sz w:val="16"/>
                                    </w:rPr>
                                    <w:t>305.60</w:t>
                                  </w:r>
                                </w:p>
                              </w:tc>
                              <w:tc>
                                <w:tcPr>
                                  <w:tcW w:w="1367" w:type="dxa"/>
                                </w:tcPr>
                                <w:p>
                                  <w:pPr>
                                    <w:pStyle w:val="TableParagraph"/>
                                    <w:spacing w:line="193" w:lineRule="exact"/>
                                    <w:ind w:right="26"/>
                                    <w:jc w:val="right"/>
                                    <w:rPr>
                                      <w:b/>
                                      <w:sz w:val="17"/>
                                    </w:rPr>
                                  </w:pPr>
                                  <w:r>
                                    <w:rPr>
                                      <w:b/>
                                      <w:color w:val="262626"/>
                                      <w:spacing w:val="-2"/>
                                      <w:sz w:val="17"/>
                                    </w:rPr>
                                    <w:t>848.74</w:t>
                                  </w:r>
                                  <w:r>
                                    <w:rPr>
                                      <w:b/>
                                      <w:color w:val="A8A8A8"/>
                                      <w:spacing w:val="-2"/>
                                      <w:sz w:val="17"/>
                                    </w:rPr>
                                    <w:t>'</w:t>
                                  </w:r>
                                </w:p>
                              </w:tc>
                            </w:tr>
                          </w:tbl>
                          <w:p>
                            <w:pPr>
                              <w:pStyle w:val="BodyText"/>
                            </w:pPr>
                          </w:p>
                        </w:txbxContent>
                      </wps:txbx>
                      <wps:bodyPr wrap="square" lIns="0" tIns="0" rIns="0" bIns="0" rtlCol="0">
                        <a:noAutofit/>
                      </wps:bodyPr>
                    </wps:wsp>
                  </a:graphicData>
                </a:graphic>
              </wp:anchor>
            </w:drawing>
          </mc:Choice>
          <mc:Fallback>
            <w:pict>
              <v:shape style="position:absolute;margin-left:243.534805pt;margin-top:17.016764pt;width:327.3pt;height:86.25pt;mso-position-horizontal-relative:page;mso-position-vertical-relative:paragraph;z-index:15780864" type="#_x0000_t202" id="docshape42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3"/>
                        <w:gridCol w:w="1865"/>
                        <w:gridCol w:w="1799"/>
                        <w:gridCol w:w="1367"/>
                      </w:tblGrid>
                      <w:tr>
                        <w:trPr>
                          <w:trHeight w:val="229" w:hRule="atLeast"/>
                        </w:trPr>
                        <w:tc>
                          <w:tcPr>
                            <w:tcW w:w="1393" w:type="dxa"/>
                          </w:tcPr>
                          <w:p>
                            <w:pPr>
                              <w:pStyle w:val="TableParagraph"/>
                              <w:spacing w:before="24"/>
                              <w:ind w:right="703"/>
                              <w:jc w:val="right"/>
                              <w:rPr>
                                <w:sz w:val="16"/>
                              </w:rPr>
                            </w:pPr>
                            <w:r>
                              <w:rPr>
                                <w:color w:val="363636"/>
                                <w:spacing w:val="-2"/>
                                <w:sz w:val="16"/>
                              </w:rPr>
                              <w:t>1,627.56</w:t>
                            </w:r>
                          </w:p>
                        </w:tc>
                        <w:tc>
                          <w:tcPr>
                            <w:tcW w:w="1865" w:type="dxa"/>
                          </w:tcPr>
                          <w:p>
                            <w:pPr>
                              <w:pStyle w:val="TableParagraph"/>
                              <w:spacing w:before="14"/>
                              <w:ind w:right="683"/>
                              <w:jc w:val="right"/>
                              <w:rPr>
                                <w:sz w:val="16"/>
                              </w:rPr>
                            </w:pPr>
                            <w:r>
                              <w:rPr>
                                <w:color w:val="363636"/>
                                <w:spacing w:val="-4"/>
                                <w:w w:val="110"/>
                                <w:sz w:val="16"/>
                              </w:rPr>
                              <w:t>0.00</w:t>
                            </w:r>
                          </w:p>
                        </w:tc>
                        <w:tc>
                          <w:tcPr>
                            <w:tcW w:w="1799" w:type="dxa"/>
                          </w:tcPr>
                          <w:p>
                            <w:pPr>
                              <w:pStyle w:val="TableParagraph"/>
                              <w:spacing w:line="179" w:lineRule="exact"/>
                              <w:ind w:right="603"/>
                              <w:jc w:val="right"/>
                              <w:rPr>
                                <w:sz w:val="16"/>
                              </w:rPr>
                            </w:pPr>
                            <w:r>
                              <w:rPr>
                                <w:color w:val="262626"/>
                                <w:spacing w:val="-4"/>
                                <w:w w:val="110"/>
                                <w:sz w:val="16"/>
                              </w:rPr>
                              <w:t>0.00</w:t>
                            </w:r>
                          </w:p>
                        </w:tc>
                        <w:tc>
                          <w:tcPr>
                            <w:tcW w:w="1367" w:type="dxa"/>
                          </w:tcPr>
                          <w:p>
                            <w:pPr>
                              <w:pStyle w:val="TableParagraph"/>
                              <w:spacing w:line="163" w:lineRule="exact"/>
                              <w:ind w:left="636"/>
                              <w:rPr>
                                <w:sz w:val="16"/>
                              </w:rPr>
                            </w:pPr>
                            <w:r>
                              <w:rPr>
                                <w:color w:val="262626"/>
                                <w:spacing w:val="-2"/>
                                <w:sz w:val="16"/>
                              </w:rPr>
                              <w:t>1,627.56</w:t>
                            </w:r>
                            <w:r>
                              <w:rPr>
                                <w:color w:val="BDBDBD"/>
                                <w:spacing w:val="-2"/>
                                <w:sz w:val="16"/>
                              </w:rPr>
                              <w:t>,</w:t>
                            </w:r>
                          </w:p>
                          <w:p>
                            <w:pPr>
                              <w:pStyle w:val="TableParagraph"/>
                              <w:spacing w:line="46" w:lineRule="exact"/>
                              <w:ind w:right="66"/>
                              <w:jc w:val="right"/>
                              <w:rPr>
                                <w:sz w:val="10"/>
                              </w:rPr>
                            </w:pPr>
                            <w:r>
                              <w:rPr>
                                <w:color w:val="BDBDBD"/>
                                <w:w w:val="102"/>
                                <w:sz w:val="10"/>
                              </w:rPr>
                              <w:t>I</w:t>
                            </w:r>
                          </w:p>
                        </w:tc>
                      </w:tr>
                      <w:tr>
                        <w:trPr>
                          <w:trHeight w:val="259" w:hRule="atLeast"/>
                        </w:trPr>
                        <w:tc>
                          <w:tcPr>
                            <w:tcW w:w="1393" w:type="dxa"/>
                          </w:tcPr>
                          <w:p>
                            <w:pPr>
                              <w:pStyle w:val="TableParagraph"/>
                              <w:spacing w:before="54"/>
                              <w:ind w:right="697"/>
                              <w:jc w:val="right"/>
                              <w:rPr>
                                <w:sz w:val="16"/>
                              </w:rPr>
                            </w:pPr>
                            <w:r>
                              <w:rPr>
                                <w:color w:val="363636"/>
                                <w:spacing w:val="-2"/>
                                <w:w w:val="105"/>
                                <w:sz w:val="16"/>
                              </w:rPr>
                              <w:t>220.92</w:t>
                            </w:r>
                          </w:p>
                        </w:tc>
                        <w:tc>
                          <w:tcPr>
                            <w:tcW w:w="1865" w:type="dxa"/>
                          </w:tcPr>
                          <w:p>
                            <w:pPr>
                              <w:pStyle w:val="TableParagraph"/>
                              <w:spacing w:before="35"/>
                              <w:ind w:right="681"/>
                              <w:jc w:val="right"/>
                              <w:rPr>
                                <w:sz w:val="16"/>
                              </w:rPr>
                            </w:pPr>
                            <w:r>
                              <w:rPr>
                                <w:color w:val="262626"/>
                                <w:spacing w:val="-4"/>
                                <w:w w:val="110"/>
                                <w:sz w:val="16"/>
                              </w:rPr>
                              <w:t>0.00</w:t>
                            </w:r>
                          </w:p>
                        </w:tc>
                        <w:tc>
                          <w:tcPr>
                            <w:tcW w:w="1799" w:type="dxa"/>
                          </w:tcPr>
                          <w:p>
                            <w:pPr>
                              <w:pStyle w:val="TableParagraph"/>
                              <w:spacing w:before="16"/>
                              <w:ind w:right="605"/>
                              <w:jc w:val="right"/>
                              <w:rPr>
                                <w:sz w:val="16"/>
                              </w:rPr>
                            </w:pPr>
                            <w:r>
                              <w:rPr>
                                <w:color w:val="363636"/>
                                <w:spacing w:val="-2"/>
                                <w:w w:val="105"/>
                                <w:sz w:val="16"/>
                              </w:rPr>
                              <w:t>220.92</w:t>
                            </w:r>
                          </w:p>
                        </w:tc>
                        <w:tc>
                          <w:tcPr>
                            <w:tcW w:w="1367" w:type="dxa"/>
                          </w:tcPr>
                          <w:p>
                            <w:pPr>
                              <w:pStyle w:val="TableParagraph"/>
                              <w:spacing w:before="6"/>
                              <w:ind w:right="63"/>
                              <w:jc w:val="right"/>
                              <w:rPr>
                                <w:sz w:val="16"/>
                              </w:rPr>
                            </w:pPr>
                            <w:r>
                              <w:rPr>
                                <w:color w:val="262626"/>
                                <w:spacing w:val="-4"/>
                                <w:w w:val="110"/>
                                <w:sz w:val="16"/>
                              </w:rPr>
                              <w:t>0.00</w:t>
                            </w:r>
                          </w:p>
                        </w:tc>
                      </w:tr>
                      <w:tr>
                        <w:trPr>
                          <w:trHeight w:val="240" w:hRule="atLeast"/>
                        </w:trPr>
                        <w:tc>
                          <w:tcPr>
                            <w:tcW w:w="1393" w:type="dxa"/>
                          </w:tcPr>
                          <w:p>
                            <w:pPr>
                              <w:pStyle w:val="TableParagraph"/>
                              <w:spacing w:before="35"/>
                              <w:ind w:right="687"/>
                              <w:jc w:val="right"/>
                              <w:rPr>
                                <w:sz w:val="16"/>
                              </w:rPr>
                            </w:pPr>
                            <w:r>
                              <w:rPr>
                                <w:color w:val="262626"/>
                                <w:spacing w:val="-2"/>
                                <w:w w:val="105"/>
                                <w:sz w:val="16"/>
                              </w:rPr>
                              <w:t>776.42</w:t>
                            </w:r>
                          </w:p>
                        </w:tc>
                        <w:tc>
                          <w:tcPr>
                            <w:tcW w:w="1865" w:type="dxa"/>
                          </w:tcPr>
                          <w:p>
                            <w:pPr>
                              <w:pStyle w:val="TableParagraph"/>
                              <w:spacing w:before="26"/>
                              <w:ind w:right="681"/>
                              <w:jc w:val="right"/>
                              <w:rPr>
                                <w:sz w:val="16"/>
                              </w:rPr>
                            </w:pPr>
                            <w:r>
                              <w:rPr>
                                <w:color w:val="363636"/>
                                <w:spacing w:val="-4"/>
                                <w:w w:val="110"/>
                                <w:sz w:val="16"/>
                              </w:rPr>
                              <w:t>0.00</w:t>
                            </w:r>
                          </w:p>
                        </w:tc>
                        <w:tc>
                          <w:tcPr>
                            <w:tcW w:w="1799" w:type="dxa"/>
                          </w:tcPr>
                          <w:p>
                            <w:pPr>
                              <w:pStyle w:val="TableParagraph"/>
                              <w:spacing w:before="16"/>
                              <w:ind w:right="608"/>
                              <w:jc w:val="right"/>
                              <w:rPr>
                                <w:sz w:val="16"/>
                              </w:rPr>
                            </w:pPr>
                            <w:r>
                              <w:rPr>
                                <w:color w:val="363636"/>
                                <w:spacing w:val="-2"/>
                                <w:w w:val="105"/>
                                <w:sz w:val="16"/>
                              </w:rPr>
                              <w:t>731.86</w:t>
                            </w:r>
                          </w:p>
                        </w:tc>
                        <w:tc>
                          <w:tcPr>
                            <w:tcW w:w="1367" w:type="dxa"/>
                          </w:tcPr>
                          <w:p>
                            <w:pPr>
                              <w:pStyle w:val="TableParagraph"/>
                              <w:spacing w:line="181" w:lineRule="exact"/>
                              <w:ind w:right="66"/>
                              <w:jc w:val="right"/>
                              <w:rPr>
                                <w:sz w:val="16"/>
                              </w:rPr>
                            </w:pPr>
                            <w:r>
                              <w:rPr>
                                <w:color w:val="161616"/>
                                <w:spacing w:val="-4"/>
                                <w:w w:val="105"/>
                                <w:sz w:val="16"/>
                              </w:rPr>
                              <w:t>44.56</w:t>
                            </w:r>
                          </w:p>
                        </w:tc>
                      </w:tr>
                      <w:tr>
                        <w:trPr>
                          <w:trHeight w:val="264" w:hRule="atLeast"/>
                        </w:trPr>
                        <w:tc>
                          <w:tcPr>
                            <w:tcW w:w="1393" w:type="dxa"/>
                          </w:tcPr>
                          <w:p>
                            <w:pPr>
                              <w:pStyle w:val="TableParagraph"/>
                              <w:spacing w:before="54"/>
                              <w:ind w:right="699"/>
                              <w:jc w:val="right"/>
                              <w:rPr>
                                <w:sz w:val="16"/>
                              </w:rPr>
                            </w:pPr>
                            <w:r>
                              <w:rPr>
                                <w:color w:val="363636"/>
                                <w:spacing w:val="-2"/>
                                <w:sz w:val="16"/>
                              </w:rPr>
                              <w:t>478.94</w:t>
                            </w:r>
                          </w:p>
                        </w:tc>
                        <w:tc>
                          <w:tcPr>
                            <w:tcW w:w="1865" w:type="dxa"/>
                          </w:tcPr>
                          <w:p>
                            <w:pPr>
                              <w:pStyle w:val="TableParagraph"/>
                              <w:spacing w:before="44"/>
                              <w:ind w:right="681"/>
                              <w:jc w:val="right"/>
                              <w:rPr>
                                <w:sz w:val="16"/>
                              </w:rPr>
                            </w:pPr>
                            <w:r>
                              <w:rPr>
                                <w:color w:val="363636"/>
                                <w:spacing w:val="-4"/>
                                <w:w w:val="110"/>
                                <w:sz w:val="16"/>
                              </w:rPr>
                              <w:t>0.00</w:t>
                            </w:r>
                          </w:p>
                        </w:tc>
                        <w:tc>
                          <w:tcPr>
                            <w:tcW w:w="1799" w:type="dxa"/>
                          </w:tcPr>
                          <w:p>
                            <w:pPr>
                              <w:pStyle w:val="TableParagraph"/>
                              <w:spacing w:before="16"/>
                              <w:ind w:right="613"/>
                              <w:jc w:val="right"/>
                              <w:rPr>
                                <w:b/>
                                <w:sz w:val="17"/>
                              </w:rPr>
                            </w:pPr>
                            <w:r>
                              <w:rPr>
                                <w:b/>
                                <w:color w:val="262626"/>
                                <w:spacing w:val="-2"/>
                                <w:sz w:val="17"/>
                              </w:rPr>
                              <w:t>478.94</w:t>
                            </w:r>
                          </w:p>
                        </w:tc>
                        <w:tc>
                          <w:tcPr>
                            <w:tcW w:w="1367" w:type="dxa"/>
                          </w:tcPr>
                          <w:p>
                            <w:pPr>
                              <w:pStyle w:val="TableParagraph"/>
                              <w:spacing w:line="224" w:lineRule="exact"/>
                              <w:ind w:right="13"/>
                              <w:jc w:val="right"/>
                              <w:rPr>
                                <w:sz w:val="23"/>
                              </w:rPr>
                            </w:pPr>
                            <w:r>
                              <w:rPr>
                                <w:color w:val="262626"/>
                                <w:spacing w:val="-4"/>
                                <w:w w:val="85"/>
                                <w:sz w:val="23"/>
                              </w:rPr>
                              <w:t>o</w:t>
                            </w:r>
                            <w:r>
                              <w:rPr>
                                <w:color w:val="4D4D4D"/>
                                <w:spacing w:val="-4"/>
                                <w:w w:val="85"/>
                                <w:sz w:val="23"/>
                              </w:rPr>
                              <w:t>.</w:t>
                            </w:r>
                            <w:r>
                              <w:rPr>
                                <w:color w:val="262626"/>
                                <w:spacing w:val="-4"/>
                                <w:w w:val="85"/>
                                <w:sz w:val="23"/>
                              </w:rPr>
                              <w:t>oo</w:t>
                            </w:r>
                            <w:r>
                              <w:rPr>
                                <w:color w:val="BDBDBD"/>
                                <w:spacing w:val="-4"/>
                                <w:w w:val="85"/>
                                <w:sz w:val="23"/>
                              </w:rPr>
                              <w:t>:</w:t>
                            </w:r>
                          </w:p>
                        </w:tc>
                      </w:tr>
                      <w:tr>
                        <w:trPr>
                          <w:trHeight w:val="259" w:hRule="atLeast"/>
                        </w:trPr>
                        <w:tc>
                          <w:tcPr>
                            <w:tcW w:w="1393" w:type="dxa"/>
                          </w:tcPr>
                          <w:p>
                            <w:pPr>
                              <w:pStyle w:val="TableParagraph"/>
                              <w:spacing w:before="50"/>
                              <w:ind w:right="686"/>
                              <w:jc w:val="right"/>
                              <w:rPr>
                                <w:sz w:val="16"/>
                              </w:rPr>
                            </w:pPr>
                            <w:r>
                              <w:rPr>
                                <w:color w:val="4D4D4D"/>
                                <w:spacing w:val="-4"/>
                                <w:w w:val="105"/>
                                <w:sz w:val="16"/>
                              </w:rPr>
                              <w:t>14.38</w:t>
                            </w:r>
                          </w:p>
                        </w:tc>
                        <w:tc>
                          <w:tcPr>
                            <w:tcW w:w="1865" w:type="dxa"/>
                          </w:tcPr>
                          <w:p>
                            <w:pPr>
                              <w:pStyle w:val="TableParagraph"/>
                              <w:spacing w:before="30"/>
                              <w:ind w:right="693"/>
                              <w:jc w:val="right"/>
                              <w:rPr>
                                <w:sz w:val="16"/>
                              </w:rPr>
                            </w:pPr>
                            <w:r>
                              <w:rPr>
                                <w:color w:val="262626"/>
                                <w:spacing w:val="-4"/>
                                <w:w w:val="105"/>
                                <w:sz w:val="16"/>
                              </w:rPr>
                              <w:t>0</w:t>
                            </w:r>
                            <w:r>
                              <w:rPr>
                                <w:color w:val="6E6E6E"/>
                                <w:spacing w:val="-4"/>
                                <w:w w:val="105"/>
                                <w:sz w:val="16"/>
                              </w:rPr>
                              <w:t>.</w:t>
                            </w:r>
                            <w:r>
                              <w:rPr>
                                <w:color w:val="262626"/>
                                <w:spacing w:val="-4"/>
                                <w:w w:val="105"/>
                                <w:sz w:val="16"/>
                              </w:rPr>
                              <w:t>00</w:t>
                            </w:r>
                          </w:p>
                        </w:tc>
                        <w:tc>
                          <w:tcPr>
                            <w:tcW w:w="1799" w:type="dxa"/>
                          </w:tcPr>
                          <w:p>
                            <w:pPr>
                              <w:pStyle w:val="TableParagraph"/>
                              <w:spacing w:before="21"/>
                              <w:ind w:right="593"/>
                              <w:jc w:val="right"/>
                              <w:rPr>
                                <w:sz w:val="16"/>
                              </w:rPr>
                            </w:pPr>
                            <w:r>
                              <w:rPr>
                                <w:color w:val="262626"/>
                                <w:spacing w:val="-4"/>
                                <w:w w:val="110"/>
                                <w:sz w:val="16"/>
                              </w:rPr>
                              <w:t>0.00</w:t>
                            </w:r>
                          </w:p>
                        </w:tc>
                        <w:tc>
                          <w:tcPr>
                            <w:tcW w:w="1367" w:type="dxa"/>
                          </w:tcPr>
                          <w:p>
                            <w:pPr>
                              <w:pStyle w:val="TableParagraph"/>
                              <w:spacing w:line="188" w:lineRule="exact"/>
                              <w:ind w:right="36"/>
                              <w:jc w:val="right"/>
                              <w:rPr>
                                <w:b/>
                                <w:sz w:val="17"/>
                              </w:rPr>
                            </w:pPr>
                            <w:r>
                              <w:rPr>
                                <w:b/>
                                <w:color w:val="161616"/>
                                <w:spacing w:val="-2"/>
                                <w:sz w:val="17"/>
                              </w:rPr>
                              <w:t>14.38</w:t>
                            </w:r>
                            <w:r>
                              <w:rPr>
                                <w:b/>
                                <w:color w:val="BDBDBD"/>
                                <w:spacing w:val="-2"/>
                                <w:sz w:val="17"/>
                              </w:rPr>
                              <w:t>'</w:t>
                            </w:r>
                          </w:p>
                        </w:tc>
                      </w:tr>
                      <w:tr>
                        <w:trPr>
                          <w:trHeight w:val="245" w:hRule="atLeast"/>
                        </w:trPr>
                        <w:tc>
                          <w:tcPr>
                            <w:tcW w:w="1393" w:type="dxa"/>
                          </w:tcPr>
                          <w:p>
                            <w:pPr>
                              <w:pStyle w:val="TableParagraph"/>
                              <w:spacing w:before="40"/>
                              <w:ind w:right="691"/>
                              <w:jc w:val="right"/>
                              <w:rPr>
                                <w:sz w:val="16"/>
                              </w:rPr>
                            </w:pPr>
                            <w:r>
                              <w:rPr>
                                <w:color w:val="363636"/>
                                <w:spacing w:val="-2"/>
                                <w:w w:val="105"/>
                                <w:sz w:val="16"/>
                              </w:rPr>
                              <w:t>104.37</w:t>
                            </w:r>
                          </w:p>
                        </w:tc>
                        <w:tc>
                          <w:tcPr>
                            <w:tcW w:w="1865" w:type="dxa"/>
                          </w:tcPr>
                          <w:p>
                            <w:pPr>
                              <w:pStyle w:val="TableParagraph"/>
                              <w:spacing w:before="30"/>
                              <w:ind w:right="672"/>
                              <w:jc w:val="right"/>
                              <w:rPr>
                                <w:sz w:val="16"/>
                              </w:rPr>
                            </w:pPr>
                            <w:r>
                              <w:rPr>
                                <w:color w:val="262626"/>
                                <w:spacing w:val="-4"/>
                                <w:w w:val="110"/>
                                <w:sz w:val="16"/>
                              </w:rPr>
                              <w:t>0.00</w:t>
                            </w:r>
                          </w:p>
                        </w:tc>
                        <w:tc>
                          <w:tcPr>
                            <w:tcW w:w="1799" w:type="dxa"/>
                          </w:tcPr>
                          <w:p>
                            <w:pPr>
                              <w:pStyle w:val="TableParagraph"/>
                              <w:spacing w:before="21"/>
                              <w:ind w:right="593"/>
                              <w:jc w:val="right"/>
                              <w:rPr>
                                <w:sz w:val="16"/>
                              </w:rPr>
                            </w:pPr>
                            <w:r>
                              <w:rPr>
                                <w:color w:val="262626"/>
                                <w:spacing w:val="-4"/>
                                <w:w w:val="110"/>
                                <w:sz w:val="16"/>
                              </w:rPr>
                              <w:t>0.00</w:t>
                            </w:r>
                          </w:p>
                        </w:tc>
                        <w:tc>
                          <w:tcPr>
                            <w:tcW w:w="1367" w:type="dxa"/>
                          </w:tcPr>
                          <w:p>
                            <w:pPr>
                              <w:pStyle w:val="TableParagraph"/>
                              <w:spacing w:line="176" w:lineRule="exact"/>
                              <w:ind w:right="32"/>
                              <w:jc w:val="right"/>
                              <w:rPr>
                                <w:sz w:val="16"/>
                              </w:rPr>
                            </w:pPr>
                            <w:r>
                              <w:rPr>
                                <w:color w:val="262626"/>
                                <w:spacing w:val="-2"/>
                                <w:sz w:val="16"/>
                              </w:rPr>
                              <w:t>104.37</w:t>
                            </w:r>
                            <w:r>
                              <w:rPr>
                                <w:color w:val="BDBDBD"/>
                                <w:spacing w:val="-2"/>
                                <w:sz w:val="16"/>
                              </w:rPr>
                              <w:t>:</w:t>
                            </w:r>
                          </w:p>
                        </w:tc>
                      </w:tr>
                      <w:tr>
                        <w:trPr>
                          <w:trHeight w:val="229" w:hRule="atLeast"/>
                        </w:trPr>
                        <w:tc>
                          <w:tcPr>
                            <w:tcW w:w="1393" w:type="dxa"/>
                          </w:tcPr>
                          <w:p>
                            <w:pPr>
                              <w:pStyle w:val="TableParagraph"/>
                              <w:spacing w:line="164" w:lineRule="exact" w:before="45"/>
                              <w:ind w:right="680"/>
                              <w:jc w:val="right"/>
                              <w:rPr>
                                <w:sz w:val="16"/>
                              </w:rPr>
                            </w:pPr>
                            <w:r>
                              <w:rPr>
                                <w:color w:val="262626"/>
                                <w:spacing w:val="-2"/>
                                <w:w w:val="105"/>
                                <w:sz w:val="16"/>
                              </w:rPr>
                              <w:t>926.49</w:t>
                            </w:r>
                          </w:p>
                        </w:tc>
                        <w:tc>
                          <w:tcPr>
                            <w:tcW w:w="1865" w:type="dxa"/>
                          </w:tcPr>
                          <w:p>
                            <w:pPr>
                              <w:pStyle w:val="TableParagraph"/>
                              <w:spacing w:line="174" w:lineRule="exact" w:before="35"/>
                              <w:ind w:right="670"/>
                              <w:jc w:val="right"/>
                              <w:rPr>
                                <w:sz w:val="16"/>
                              </w:rPr>
                            </w:pPr>
                            <w:r>
                              <w:rPr>
                                <w:color w:val="262626"/>
                                <w:spacing w:val="-2"/>
                                <w:w w:val="105"/>
                                <w:sz w:val="16"/>
                              </w:rPr>
                              <w:t>227,75</w:t>
                            </w:r>
                          </w:p>
                        </w:tc>
                        <w:tc>
                          <w:tcPr>
                            <w:tcW w:w="1799" w:type="dxa"/>
                          </w:tcPr>
                          <w:p>
                            <w:pPr>
                              <w:pStyle w:val="TableParagraph"/>
                              <w:spacing w:before="16"/>
                              <w:ind w:right="598"/>
                              <w:jc w:val="right"/>
                              <w:rPr>
                                <w:sz w:val="16"/>
                              </w:rPr>
                            </w:pPr>
                            <w:r>
                              <w:rPr>
                                <w:color w:val="363636"/>
                                <w:spacing w:val="-2"/>
                                <w:w w:val="105"/>
                                <w:sz w:val="16"/>
                              </w:rPr>
                              <w:t>305.60</w:t>
                            </w:r>
                          </w:p>
                        </w:tc>
                        <w:tc>
                          <w:tcPr>
                            <w:tcW w:w="1367" w:type="dxa"/>
                          </w:tcPr>
                          <w:p>
                            <w:pPr>
                              <w:pStyle w:val="TableParagraph"/>
                              <w:spacing w:line="193" w:lineRule="exact"/>
                              <w:ind w:right="26"/>
                              <w:jc w:val="right"/>
                              <w:rPr>
                                <w:b/>
                                <w:sz w:val="17"/>
                              </w:rPr>
                            </w:pPr>
                            <w:r>
                              <w:rPr>
                                <w:b/>
                                <w:color w:val="262626"/>
                                <w:spacing w:val="-2"/>
                                <w:sz w:val="17"/>
                              </w:rPr>
                              <w:t>848.74</w:t>
                            </w:r>
                            <w:r>
                              <w:rPr>
                                <w:b/>
                                <w:color w:val="A8A8A8"/>
                                <w:spacing w:val="-2"/>
                                <w:sz w:val="17"/>
                              </w:rPr>
                              <w:t>'</w:t>
                            </w:r>
                          </w:p>
                        </w:tc>
                      </w:tr>
                    </w:tbl>
                    <w:p>
                      <w:pPr>
                        <w:pStyle w:val="BodyText"/>
                      </w:pPr>
                    </w:p>
                  </w:txbxContent>
                </v:textbox>
                <w10:wrap type="none"/>
              </v:shape>
            </w:pict>
          </mc:Fallback>
        </mc:AlternateContent>
      </w:r>
      <w:r>
        <w:rPr>
          <w:color w:val="363636"/>
          <w:spacing w:val="-2"/>
          <w:w w:val="105"/>
          <w:sz w:val="16"/>
        </w:rPr>
        <w:t>562.45</w:t>
      </w:r>
    </w:p>
    <w:p>
      <w:pPr>
        <w:spacing w:after="0"/>
        <w:jc w:val="right"/>
        <w:rPr>
          <w:sz w:val="16"/>
        </w:rPr>
        <w:sectPr>
          <w:type w:val="continuous"/>
          <w:pgSz w:w="12240" w:h="15840"/>
          <w:pgMar w:header="0" w:footer="0" w:top="1440" w:bottom="280" w:left="20" w:right="0"/>
        </w:sectPr>
      </w:pPr>
    </w:p>
    <w:p>
      <w:pPr>
        <w:spacing w:before="143"/>
        <w:ind w:left="602" w:right="0" w:firstLine="0"/>
        <w:jc w:val="left"/>
        <w:rPr>
          <w:sz w:val="16"/>
        </w:rPr>
      </w:pPr>
      <w:r>
        <w:rPr>
          <w:color w:val="363636"/>
          <w:sz w:val="16"/>
        </w:rPr>
        <w:t>TALENT</w:t>
      </w:r>
      <w:r>
        <w:rPr>
          <w:color w:val="363636"/>
          <w:spacing w:val="-13"/>
          <w:sz w:val="16"/>
        </w:rPr>
        <w:t> </w:t>
      </w:r>
      <w:r>
        <w:rPr>
          <w:color w:val="363636"/>
          <w:sz w:val="16"/>
        </w:rPr>
        <w:t>SHOW</w:t>
      </w:r>
      <w:r>
        <w:rPr>
          <w:color w:val="363636"/>
          <w:spacing w:val="-9"/>
          <w:sz w:val="16"/>
        </w:rPr>
        <w:t> </w:t>
      </w:r>
      <w:r>
        <w:rPr>
          <w:color w:val="6E6E6E"/>
          <w:sz w:val="16"/>
        </w:rPr>
        <w:t>-</w:t>
      </w:r>
      <w:r>
        <w:rPr>
          <w:color w:val="6E6E6E"/>
          <w:spacing w:val="8"/>
          <w:sz w:val="16"/>
        </w:rPr>
        <w:t> </w:t>
      </w:r>
      <w:r>
        <w:rPr>
          <w:color w:val="363636"/>
          <w:spacing w:val="-4"/>
          <w:sz w:val="16"/>
        </w:rPr>
        <w:t>SAMS</w:t>
      </w:r>
    </w:p>
    <w:p>
      <w:pPr>
        <w:spacing w:line="333" w:lineRule="auto" w:before="66"/>
        <w:ind w:left="602" w:right="0" w:firstLine="0"/>
        <w:jc w:val="left"/>
        <w:rPr>
          <w:sz w:val="16"/>
        </w:rPr>
      </w:pPr>
      <w:r>
        <w:rPr>
          <w:color w:val="4D4D4D"/>
          <w:sz w:val="16"/>
        </w:rPr>
        <w:t>TEAM</w:t>
      </w:r>
      <w:r>
        <w:rPr>
          <w:color w:val="4D4D4D"/>
          <w:spacing w:val="-8"/>
          <w:sz w:val="16"/>
        </w:rPr>
        <w:t> </w:t>
      </w:r>
      <w:r>
        <w:rPr>
          <w:color w:val="363636"/>
          <w:sz w:val="16"/>
        </w:rPr>
        <w:t>7 BLUE ACCOUNT</w:t>
      </w:r>
      <w:r>
        <w:rPr>
          <w:color w:val="363636"/>
          <w:spacing w:val="40"/>
          <w:sz w:val="16"/>
        </w:rPr>
        <w:t> </w:t>
      </w:r>
      <w:r>
        <w:rPr>
          <w:color w:val="363636"/>
          <w:sz w:val="16"/>
        </w:rPr>
        <w:t>- SAMS </w:t>
      </w:r>
      <w:r>
        <w:rPr>
          <w:color w:val="262626"/>
          <w:sz w:val="16"/>
        </w:rPr>
        <w:t>TEAM 7 </w:t>
      </w:r>
      <w:r>
        <w:rPr>
          <w:color w:val="4D4D4D"/>
          <w:sz w:val="16"/>
        </w:rPr>
        <w:t>RED </w:t>
      </w:r>
      <w:r>
        <w:rPr>
          <w:color w:val="262626"/>
          <w:sz w:val="16"/>
        </w:rPr>
        <w:t>ACCOUNT - </w:t>
      </w:r>
      <w:r>
        <w:rPr>
          <w:color w:val="363636"/>
          <w:sz w:val="16"/>
        </w:rPr>
        <w:t>SAMS TEAM</w:t>
      </w:r>
      <w:r>
        <w:rPr>
          <w:color w:val="363636"/>
          <w:spacing w:val="-6"/>
          <w:sz w:val="16"/>
        </w:rPr>
        <w:t> </w:t>
      </w:r>
      <w:r>
        <w:rPr>
          <w:color w:val="363636"/>
          <w:sz w:val="16"/>
        </w:rPr>
        <w:t>7</w:t>
      </w:r>
      <w:r>
        <w:rPr>
          <w:color w:val="363636"/>
          <w:spacing w:val="-2"/>
          <w:sz w:val="16"/>
        </w:rPr>
        <w:t> </w:t>
      </w:r>
      <w:r>
        <w:rPr>
          <w:color w:val="363636"/>
          <w:sz w:val="16"/>
        </w:rPr>
        <w:t>WHITE</w:t>
      </w:r>
      <w:r>
        <w:rPr>
          <w:color w:val="363636"/>
          <w:spacing w:val="-14"/>
          <w:sz w:val="16"/>
        </w:rPr>
        <w:t> </w:t>
      </w:r>
      <w:r>
        <w:rPr>
          <w:color w:val="363636"/>
          <w:sz w:val="16"/>
        </w:rPr>
        <w:t>ACCOUNT</w:t>
      </w:r>
      <w:r>
        <w:rPr>
          <w:color w:val="363636"/>
          <w:spacing w:val="-7"/>
          <w:sz w:val="16"/>
        </w:rPr>
        <w:t> </w:t>
      </w:r>
      <w:r>
        <w:rPr>
          <w:color w:val="4D4D4D"/>
          <w:sz w:val="16"/>
        </w:rPr>
        <w:t>• </w:t>
      </w:r>
      <w:r>
        <w:rPr>
          <w:color w:val="363636"/>
          <w:sz w:val="16"/>
        </w:rPr>
        <w:t>SAMS TEAM</w:t>
      </w:r>
      <w:r>
        <w:rPr>
          <w:color w:val="363636"/>
          <w:spacing w:val="-14"/>
          <w:sz w:val="16"/>
        </w:rPr>
        <w:t> </w:t>
      </w:r>
      <w:r>
        <w:rPr>
          <w:color w:val="363636"/>
          <w:sz w:val="16"/>
        </w:rPr>
        <w:t>8 </w:t>
      </w:r>
      <w:r>
        <w:rPr>
          <w:color w:val="262626"/>
          <w:sz w:val="16"/>
        </w:rPr>
        <w:t>BLUE</w:t>
      </w:r>
      <w:r>
        <w:rPr>
          <w:color w:val="262626"/>
          <w:spacing w:val="-12"/>
          <w:sz w:val="16"/>
        </w:rPr>
        <w:t> </w:t>
      </w:r>
      <w:r>
        <w:rPr>
          <w:color w:val="363636"/>
          <w:sz w:val="16"/>
        </w:rPr>
        <w:t>• SAMS</w:t>
      </w:r>
    </w:p>
    <w:p>
      <w:pPr>
        <w:spacing w:line="326" w:lineRule="auto" w:before="7"/>
        <w:ind w:left="611" w:right="521" w:firstLine="0"/>
        <w:jc w:val="left"/>
        <w:rPr>
          <w:sz w:val="16"/>
        </w:rPr>
      </w:pPr>
      <w:r>
        <w:rPr/>
        <mc:AlternateContent>
          <mc:Choice Requires="wps">
            <w:drawing>
              <wp:anchor distT="0" distB="0" distL="0" distR="0" allowOverlap="1" layoutInCell="1" locked="0" behindDoc="0" simplePos="0" relativeHeight="15780352">
                <wp:simplePos x="0" y="0"/>
                <wp:positionH relativeFrom="page">
                  <wp:posOffset>339576</wp:posOffset>
                </wp:positionH>
                <wp:positionV relativeFrom="paragraph">
                  <wp:posOffset>300863</wp:posOffset>
                </wp:positionV>
                <wp:extent cx="5693410" cy="29591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5693410" cy="2959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6"/>
                              <w:gridCol w:w="2033"/>
                              <w:gridCol w:w="1968"/>
                              <w:gridCol w:w="1151"/>
                            </w:tblGrid>
                            <w:tr>
                              <w:trPr>
                                <w:trHeight w:val="233" w:hRule="atLeast"/>
                              </w:trPr>
                              <w:tc>
                                <w:tcPr>
                                  <w:tcW w:w="3696" w:type="dxa"/>
                                </w:tcPr>
                                <w:p>
                                  <w:pPr>
                                    <w:pStyle w:val="TableParagraph"/>
                                    <w:spacing w:line="171" w:lineRule="exact" w:before="43"/>
                                    <w:ind w:left="50"/>
                                    <w:rPr>
                                      <w:sz w:val="16"/>
                                    </w:rPr>
                                  </w:pPr>
                                  <w:r>
                                    <w:rPr>
                                      <w:color w:val="4D4D4D"/>
                                      <w:sz w:val="16"/>
                                    </w:rPr>
                                    <w:t>YEARBOOK</w:t>
                                  </w:r>
                                  <w:r>
                                    <w:rPr>
                                      <w:color w:val="4D4D4D"/>
                                      <w:spacing w:val="-9"/>
                                      <w:sz w:val="16"/>
                                    </w:rPr>
                                    <w:t> </w:t>
                                  </w:r>
                                  <w:r>
                                    <w:rPr>
                                      <w:color w:val="262626"/>
                                      <w:sz w:val="16"/>
                                    </w:rPr>
                                    <w:t>-</w:t>
                                  </w:r>
                                  <w:r>
                                    <w:rPr>
                                      <w:color w:val="262626"/>
                                      <w:spacing w:val="-7"/>
                                      <w:sz w:val="16"/>
                                    </w:rPr>
                                    <w:t> </w:t>
                                  </w:r>
                                  <w:r>
                                    <w:rPr>
                                      <w:color w:val="363636"/>
                                      <w:spacing w:val="-4"/>
                                      <w:sz w:val="16"/>
                                    </w:rPr>
                                    <w:t>SAMS</w:t>
                                  </w:r>
                                </w:p>
                              </w:tc>
                              <w:tc>
                                <w:tcPr>
                                  <w:tcW w:w="2033" w:type="dxa"/>
                                </w:tcPr>
                                <w:p>
                                  <w:pPr>
                                    <w:pStyle w:val="TableParagraph"/>
                                    <w:spacing w:before="4"/>
                                    <w:ind w:right="681"/>
                                    <w:jc w:val="right"/>
                                    <w:rPr>
                                      <w:sz w:val="16"/>
                                    </w:rPr>
                                  </w:pPr>
                                  <w:r>
                                    <w:rPr>
                                      <w:color w:val="161616"/>
                                      <w:spacing w:val="-2"/>
                                      <w:w w:val="105"/>
                                      <w:sz w:val="16"/>
                                    </w:rPr>
                                    <w:t>128.34</w:t>
                                  </w:r>
                                </w:p>
                              </w:tc>
                              <w:tc>
                                <w:tcPr>
                                  <w:tcW w:w="1968" w:type="dxa"/>
                                </w:tcPr>
                                <w:p>
                                  <w:pPr>
                                    <w:pStyle w:val="TableParagraph"/>
                                    <w:spacing w:line="179" w:lineRule="exact"/>
                                    <w:ind w:right="769"/>
                                    <w:jc w:val="right"/>
                                    <w:rPr>
                                      <w:sz w:val="16"/>
                                    </w:rPr>
                                  </w:pPr>
                                  <w:r>
                                    <w:rPr>
                                      <w:color w:val="363636"/>
                                      <w:spacing w:val="-2"/>
                                      <w:w w:val="105"/>
                                      <w:sz w:val="16"/>
                                    </w:rPr>
                                    <w:t>600.00</w:t>
                                  </w:r>
                                </w:p>
                              </w:tc>
                              <w:tc>
                                <w:tcPr>
                                  <w:tcW w:w="1151" w:type="dxa"/>
                                </w:tcPr>
                                <w:p>
                                  <w:pPr>
                                    <w:pStyle w:val="TableParagraph"/>
                                    <w:spacing w:line="160" w:lineRule="exact"/>
                                    <w:ind w:right="38"/>
                                    <w:jc w:val="right"/>
                                    <w:rPr>
                                      <w:sz w:val="16"/>
                                    </w:rPr>
                                  </w:pPr>
                                  <w:r>
                                    <w:rPr>
                                      <w:color w:val="363636"/>
                                      <w:spacing w:val="-4"/>
                                      <w:w w:val="110"/>
                                      <w:sz w:val="16"/>
                                    </w:rPr>
                                    <w:t>0.00</w:t>
                                  </w:r>
                                </w:p>
                              </w:tc>
                            </w:tr>
                            <w:tr>
                              <w:trPr>
                                <w:trHeight w:val="233" w:hRule="atLeast"/>
                              </w:trPr>
                              <w:tc>
                                <w:tcPr>
                                  <w:tcW w:w="3696" w:type="dxa"/>
                                </w:tcPr>
                                <w:p>
                                  <w:pPr>
                                    <w:pStyle w:val="TableParagraph"/>
                                    <w:spacing w:line="164" w:lineRule="exact" w:before="50"/>
                                    <w:ind w:left="50"/>
                                    <w:rPr>
                                      <w:sz w:val="16"/>
                                    </w:rPr>
                                  </w:pPr>
                                  <w:r>
                                    <w:rPr>
                                      <w:color w:val="363636"/>
                                      <w:sz w:val="16"/>
                                    </w:rPr>
                                    <w:t>YOUTH</w:t>
                                  </w:r>
                                  <w:r>
                                    <w:rPr>
                                      <w:color w:val="363636"/>
                                      <w:spacing w:val="-12"/>
                                      <w:sz w:val="16"/>
                                    </w:rPr>
                                    <w:t> </w:t>
                                  </w:r>
                                  <w:r>
                                    <w:rPr>
                                      <w:color w:val="363636"/>
                                      <w:sz w:val="16"/>
                                    </w:rPr>
                                    <w:t>ADVOCACY</w:t>
                                  </w:r>
                                  <w:r>
                                    <w:rPr>
                                      <w:color w:val="363636"/>
                                      <w:spacing w:val="2"/>
                                      <w:sz w:val="16"/>
                                    </w:rPr>
                                    <w:t> </w:t>
                                  </w:r>
                                  <w:r>
                                    <w:rPr>
                                      <w:color w:val="262626"/>
                                      <w:sz w:val="16"/>
                                    </w:rPr>
                                    <w:t>LEAGUE</w:t>
                                  </w:r>
                                  <w:r>
                                    <w:rPr>
                                      <w:color w:val="262626"/>
                                      <w:spacing w:val="-10"/>
                                      <w:sz w:val="16"/>
                                    </w:rPr>
                                    <w:t> </w:t>
                                  </w:r>
                                  <w:r>
                                    <w:rPr>
                                      <w:color w:val="262626"/>
                                      <w:sz w:val="16"/>
                                    </w:rPr>
                                    <w:t>-</w:t>
                                  </w:r>
                                  <w:r>
                                    <w:rPr>
                                      <w:color w:val="262626"/>
                                      <w:spacing w:val="-8"/>
                                      <w:sz w:val="16"/>
                                    </w:rPr>
                                    <w:t> </w:t>
                                  </w:r>
                                  <w:r>
                                    <w:rPr>
                                      <w:color w:val="363636"/>
                                      <w:spacing w:val="-4"/>
                                      <w:sz w:val="16"/>
                                    </w:rPr>
                                    <w:t>SAMS</w:t>
                                  </w:r>
                                </w:p>
                              </w:tc>
                              <w:tc>
                                <w:tcPr>
                                  <w:tcW w:w="2033" w:type="dxa"/>
                                </w:tcPr>
                                <w:p>
                                  <w:pPr>
                                    <w:pStyle w:val="TableParagraph"/>
                                    <w:spacing w:line="183" w:lineRule="exact" w:before="30"/>
                                    <w:ind w:right="681"/>
                                    <w:jc w:val="right"/>
                                    <w:rPr>
                                      <w:sz w:val="16"/>
                                    </w:rPr>
                                  </w:pPr>
                                  <w:r>
                                    <w:rPr>
                                      <w:color w:val="363636"/>
                                      <w:spacing w:val="-2"/>
                                      <w:sz w:val="16"/>
                                    </w:rPr>
                                    <w:t>109.07</w:t>
                                  </w:r>
                                </w:p>
                              </w:tc>
                              <w:tc>
                                <w:tcPr>
                                  <w:tcW w:w="1968" w:type="dxa"/>
                                </w:tcPr>
                                <w:p>
                                  <w:pPr>
                                    <w:pStyle w:val="TableParagraph"/>
                                    <w:spacing w:before="11"/>
                                    <w:ind w:right="765"/>
                                    <w:jc w:val="right"/>
                                    <w:rPr>
                                      <w:sz w:val="16"/>
                                    </w:rPr>
                                  </w:pPr>
                                  <w:r>
                                    <w:rPr>
                                      <w:color w:val="262626"/>
                                      <w:spacing w:val="-4"/>
                                      <w:w w:val="110"/>
                                      <w:sz w:val="16"/>
                                    </w:rPr>
                                    <w:t>0.00</w:t>
                                  </w:r>
                                </w:p>
                              </w:tc>
                              <w:tc>
                                <w:tcPr>
                                  <w:tcW w:w="1151" w:type="dxa"/>
                                </w:tcPr>
                                <w:p>
                                  <w:pPr>
                                    <w:pStyle w:val="TableParagraph"/>
                                    <w:spacing w:before="1"/>
                                    <w:ind w:right="50"/>
                                    <w:jc w:val="right"/>
                                    <w:rPr>
                                      <w:sz w:val="16"/>
                                    </w:rPr>
                                  </w:pPr>
                                  <w:r>
                                    <w:rPr>
                                      <w:color w:val="363636"/>
                                      <w:spacing w:val="-4"/>
                                      <w:w w:val="105"/>
                                      <w:sz w:val="16"/>
                                    </w:rPr>
                                    <w:t>0</w:t>
                                  </w:r>
                                  <w:r>
                                    <w:rPr>
                                      <w:color w:val="606060"/>
                                      <w:spacing w:val="-4"/>
                                      <w:w w:val="105"/>
                                      <w:sz w:val="16"/>
                                    </w:rPr>
                                    <w:t>.</w:t>
                                  </w:r>
                                  <w:r>
                                    <w:rPr>
                                      <w:color w:val="262626"/>
                                      <w:spacing w:val="-4"/>
                                      <w:w w:val="105"/>
                                      <w:sz w:val="16"/>
                                    </w:rPr>
                                    <w:t>00</w:t>
                                  </w:r>
                                </w:p>
                              </w:tc>
                            </w:tr>
                          </w:tbl>
                          <w:p>
                            <w:pPr>
                              <w:pStyle w:val="BodyText"/>
                            </w:pPr>
                          </w:p>
                        </w:txbxContent>
                      </wps:txbx>
                      <wps:bodyPr wrap="square" lIns="0" tIns="0" rIns="0" bIns="0" rtlCol="0">
                        <a:noAutofit/>
                      </wps:bodyPr>
                    </wps:wsp>
                  </a:graphicData>
                </a:graphic>
              </wp:anchor>
            </w:drawing>
          </mc:Choice>
          <mc:Fallback>
            <w:pict>
              <v:shape style="position:absolute;margin-left:26.738319pt;margin-top:23.690054pt;width:448.3pt;height:23.3pt;mso-position-horizontal-relative:page;mso-position-vertical-relative:paragraph;z-index:15780352" type="#_x0000_t202" id="docshape42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6"/>
                        <w:gridCol w:w="2033"/>
                        <w:gridCol w:w="1968"/>
                        <w:gridCol w:w="1151"/>
                      </w:tblGrid>
                      <w:tr>
                        <w:trPr>
                          <w:trHeight w:val="233" w:hRule="atLeast"/>
                        </w:trPr>
                        <w:tc>
                          <w:tcPr>
                            <w:tcW w:w="3696" w:type="dxa"/>
                          </w:tcPr>
                          <w:p>
                            <w:pPr>
                              <w:pStyle w:val="TableParagraph"/>
                              <w:spacing w:line="171" w:lineRule="exact" w:before="43"/>
                              <w:ind w:left="50"/>
                              <w:rPr>
                                <w:sz w:val="16"/>
                              </w:rPr>
                            </w:pPr>
                            <w:r>
                              <w:rPr>
                                <w:color w:val="4D4D4D"/>
                                <w:sz w:val="16"/>
                              </w:rPr>
                              <w:t>YEARBOOK</w:t>
                            </w:r>
                            <w:r>
                              <w:rPr>
                                <w:color w:val="4D4D4D"/>
                                <w:spacing w:val="-9"/>
                                <w:sz w:val="16"/>
                              </w:rPr>
                              <w:t> </w:t>
                            </w:r>
                            <w:r>
                              <w:rPr>
                                <w:color w:val="262626"/>
                                <w:sz w:val="16"/>
                              </w:rPr>
                              <w:t>-</w:t>
                            </w:r>
                            <w:r>
                              <w:rPr>
                                <w:color w:val="262626"/>
                                <w:spacing w:val="-7"/>
                                <w:sz w:val="16"/>
                              </w:rPr>
                              <w:t> </w:t>
                            </w:r>
                            <w:r>
                              <w:rPr>
                                <w:color w:val="363636"/>
                                <w:spacing w:val="-4"/>
                                <w:sz w:val="16"/>
                              </w:rPr>
                              <w:t>SAMS</w:t>
                            </w:r>
                          </w:p>
                        </w:tc>
                        <w:tc>
                          <w:tcPr>
                            <w:tcW w:w="2033" w:type="dxa"/>
                          </w:tcPr>
                          <w:p>
                            <w:pPr>
                              <w:pStyle w:val="TableParagraph"/>
                              <w:spacing w:before="4"/>
                              <w:ind w:right="681"/>
                              <w:jc w:val="right"/>
                              <w:rPr>
                                <w:sz w:val="16"/>
                              </w:rPr>
                            </w:pPr>
                            <w:r>
                              <w:rPr>
                                <w:color w:val="161616"/>
                                <w:spacing w:val="-2"/>
                                <w:w w:val="105"/>
                                <w:sz w:val="16"/>
                              </w:rPr>
                              <w:t>128.34</w:t>
                            </w:r>
                          </w:p>
                        </w:tc>
                        <w:tc>
                          <w:tcPr>
                            <w:tcW w:w="1968" w:type="dxa"/>
                          </w:tcPr>
                          <w:p>
                            <w:pPr>
                              <w:pStyle w:val="TableParagraph"/>
                              <w:spacing w:line="179" w:lineRule="exact"/>
                              <w:ind w:right="769"/>
                              <w:jc w:val="right"/>
                              <w:rPr>
                                <w:sz w:val="16"/>
                              </w:rPr>
                            </w:pPr>
                            <w:r>
                              <w:rPr>
                                <w:color w:val="363636"/>
                                <w:spacing w:val="-2"/>
                                <w:w w:val="105"/>
                                <w:sz w:val="16"/>
                              </w:rPr>
                              <w:t>600.00</w:t>
                            </w:r>
                          </w:p>
                        </w:tc>
                        <w:tc>
                          <w:tcPr>
                            <w:tcW w:w="1151" w:type="dxa"/>
                          </w:tcPr>
                          <w:p>
                            <w:pPr>
                              <w:pStyle w:val="TableParagraph"/>
                              <w:spacing w:line="160" w:lineRule="exact"/>
                              <w:ind w:right="38"/>
                              <w:jc w:val="right"/>
                              <w:rPr>
                                <w:sz w:val="16"/>
                              </w:rPr>
                            </w:pPr>
                            <w:r>
                              <w:rPr>
                                <w:color w:val="363636"/>
                                <w:spacing w:val="-4"/>
                                <w:w w:val="110"/>
                                <w:sz w:val="16"/>
                              </w:rPr>
                              <w:t>0.00</w:t>
                            </w:r>
                          </w:p>
                        </w:tc>
                      </w:tr>
                      <w:tr>
                        <w:trPr>
                          <w:trHeight w:val="233" w:hRule="atLeast"/>
                        </w:trPr>
                        <w:tc>
                          <w:tcPr>
                            <w:tcW w:w="3696" w:type="dxa"/>
                          </w:tcPr>
                          <w:p>
                            <w:pPr>
                              <w:pStyle w:val="TableParagraph"/>
                              <w:spacing w:line="164" w:lineRule="exact" w:before="50"/>
                              <w:ind w:left="50"/>
                              <w:rPr>
                                <w:sz w:val="16"/>
                              </w:rPr>
                            </w:pPr>
                            <w:r>
                              <w:rPr>
                                <w:color w:val="363636"/>
                                <w:sz w:val="16"/>
                              </w:rPr>
                              <w:t>YOUTH</w:t>
                            </w:r>
                            <w:r>
                              <w:rPr>
                                <w:color w:val="363636"/>
                                <w:spacing w:val="-12"/>
                                <w:sz w:val="16"/>
                              </w:rPr>
                              <w:t> </w:t>
                            </w:r>
                            <w:r>
                              <w:rPr>
                                <w:color w:val="363636"/>
                                <w:sz w:val="16"/>
                              </w:rPr>
                              <w:t>ADVOCACY</w:t>
                            </w:r>
                            <w:r>
                              <w:rPr>
                                <w:color w:val="363636"/>
                                <w:spacing w:val="2"/>
                                <w:sz w:val="16"/>
                              </w:rPr>
                              <w:t> </w:t>
                            </w:r>
                            <w:r>
                              <w:rPr>
                                <w:color w:val="262626"/>
                                <w:sz w:val="16"/>
                              </w:rPr>
                              <w:t>LEAGUE</w:t>
                            </w:r>
                            <w:r>
                              <w:rPr>
                                <w:color w:val="262626"/>
                                <w:spacing w:val="-10"/>
                                <w:sz w:val="16"/>
                              </w:rPr>
                              <w:t> </w:t>
                            </w:r>
                            <w:r>
                              <w:rPr>
                                <w:color w:val="262626"/>
                                <w:sz w:val="16"/>
                              </w:rPr>
                              <w:t>-</w:t>
                            </w:r>
                            <w:r>
                              <w:rPr>
                                <w:color w:val="262626"/>
                                <w:spacing w:val="-8"/>
                                <w:sz w:val="16"/>
                              </w:rPr>
                              <w:t> </w:t>
                            </w:r>
                            <w:r>
                              <w:rPr>
                                <w:color w:val="363636"/>
                                <w:spacing w:val="-4"/>
                                <w:sz w:val="16"/>
                              </w:rPr>
                              <w:t>SAMS</w:t>
                            </w:r>
                          </w:p>
                        </w:tc>
                        <w:tc>
                          <w:tcPr>
                            <w:tcW w:w="2033" w:type="dxa"/>
                          </w:tcPr>
                          <w:p>
                            <w:pPr>
                              <w:pStyle w:val="TableParagraph"/>
                              <w:spacing w:line="183" w:lineRule="exact" w:before="30"/>
                              <w:ind w:right="681"/>
                              <w:jc w:val="right"/>
                              <w:rPr>
                                <w:sz w:val="16"/>
                              </w:rPr>
                            </w:pPr>
                            <w:r>
                              <w:rPr>
                                <w:color w:val="363636"/>
                                <w:spacing w:val="-2"/>
                                <w:sz w:val="16"/>
                              </w:rPr>
                              <w:t>109.07</w:t>
                            </w:r>
                          </w:p>
                        </w:tc>
                        <w:tc>
                          <w:tcPr>
                            <w:tcW w:w="1968" w:type="dxa"/>
                          </w:tcPr>
                          <w:p>
                            <w:pPr>
                              <w:pStyle w:val="TableParagraph"/>
                              <w:spacing w:before="11"/>
                              <w:ind w:right="765"/>
                              <w:jc w:val="right"/>
                              <w:rPr>
                                <w:sz w:val="16"/>
                              </w:rPr>
                            </w:pPr>
                            <w:r>
                              <w:rPr>
                                <w:color w:val="262626"/>
                                <w:spacing w:val="-4"/>
                                <w:w w:val="110"/>
                                <w:sz w:val="16"/>
                              </w:rPr>
                              <w:t>0.00</w:t>
                            </w:r>
                          </w:p>
                        </w:tc>
                        <w:tc>
                          <w:tcPr>
                            <w:tcW w:w="1151" w:type="dxa"/>
                          </w:tcPr>
                          <w:p>
                            <w:pPr>
                              <w:pStyle w:val="TableParagraph"/>
                              <w:spacing w:before="1"/>
                              <w:ind w:right="50"/>
                              <w:jc w:val="right"/>
                              <w:rPr>
                                <w:sz w:val="16"/>
                              </w:rPr>
                            </w:pPr>
                            <w:r>
                              <w:rPr>
                                <w:color w:val="363636"/>
                                <w:spacing w:val="-4"/>
                                <w:w w:val="105"/>
                                <w:sz w:val="16"/>
                              </w:rPr>
                              <w:t>0</w:t>
                            </w:r>
                            <w:r>
                              <w:rPr>
                                <w:color w:val="606060"/>
                                <w:spacing w:val="-4"/>
                                <w:w w:val="105"/>
                                <w:sz w:val="16"/>
                              </w:rPr>
                              <w:t>.</w:t>
                            </w:r>
                            <w:r>
                              <w:rPr>
                                <w:color w:val="262626"/>
                                <w:spacing w:val="-4"/>
                                <w:w w:val="105"/>
                                <w:sz w:val="16"/>
                              </w:rPr>
                              <w:t>00</w:t>
                            </w:r>
                          </w:p>
                        </w:tc>
                      </w:tr>
                    </w:tbl>
                    <w:p>
                      <w:pPr>
                        <w:pStyle w:val="BodyText"/>
                      </w:pPr>
                    </w:p>
                  </w:txbxContent>
                </v:textbox>
                <w10:wrap type="none"/>
              </v:shape>
            </w:pict>
          </mc:Fallback>
        </mc:AlternateContent>
      </w:r>
      <w:r>
        <w:rPr>
          <w:color w:val="363636"/>
          <w:w w:val="105"/>
          <w:sz w:val="16"/>
        </w:rPr>
        <w:t>TEAM</w:t>
      </w:r>
      <w:r>
        <w:rPr>
          <w:color w:val="363636"/>
          <w:spacing w:val="-18"/>
          <w:w w:val="105"/>
          <w:sz w:val="16"/>
        </w:rPr>
        <w:t> </w:t>
      </w:r>
      <w:r>
        <w:rPr>
          <w:color w:val="363636"/>
          <w:w w:val="105"/>
          <w:sz w:val="16"/>
        </w:rPr>
        <w:t>8</w:t>
      </w:r>
      <w:r>
        <w:rPr>
          <w:color w:val="363636"/>
          <w:spacing w:val="-9"/>
          <w:w w:val="105"/>
          <w:sz w:val="16"/>
        </w:rPr>
        <w:t> </w:t>
      </w:r>
      <w:r>
        <w:rPr>
          <w:color w:val="363636"/>
          <w:w w:val="105"/>
          <w:sz w:val="16"/>
        </w:rPr>
        <w:t>RED</w:t>
      </w:r>
      <w:r>
        <w:rPr>
          <w:color w:val="363636"/>
          <w:spacing w:val="-26"/>
          <w:w w:val="105"/>
          <w:sz w:val="16"/>
        </w:rPr>
        <w:t> </w:t>
      </w:r>
      <w:r>
        <w:rPr>
          <w:color w:val="363636"/>
          <w:w w:val="105"/>
          <w:sz w:val="16"/>
        </w:rPr>
        <w:t>- SAMS </w:t>
      </w:r>
      <w:r>
        <w:rPr>
          <w:color w:val="363636"/>
          <w:sz w:val="16"/>
        </w:rPr>
        <w:t>TRACK</w:t>
      </w:r>
      <w:r>
        <w:rPr>
          <w:color w:val="363636"/>
          <w:spacing w:val="-15"/>
          <w:sz w:val="16"/>
        </w:rPr>
        <w:t> </w:t>
      </w:r>
      <w:r>
        <w:rPr>
          <w:color w:val="363636"/>
          <w:sz w:val="16"/>
        </w:rPr>
        <w:t>CLUB</w:t>
      </w:r>
      <w:r>
        <w:rPr>
          <w:color w:val="363636"/>
          <w:spacing w:val="-13"/>
          <w:sz w:val="16"/>
        </w:rPr>
        <w:t> </w:t>
      </w:r>
      <w:r>
        <w:rPr>
          <w:color w:val="4D4D4D"/>
          <w:sz w:val="16"/>
        </w:rPr>
        <w:t>•</w:t>
      </w:r>
      <w:r>
        <w:rPr>
          <w:color w:val="4D4D4D"/>
          <w:spacing w:val="-3"/>
          <w:sz w:val="16"/>
        </w:rPr>
        <w:t> </w:t>
      </w:r>
      <w:r>
        <w:rPr>
          <w:color w:val="363636"/>
          <w:sz w:val="16"/>
        </w:rPr>
        <w:t>SAMS</w:t>
      </w:r>
    </w:p>
    <w:p>
      <w:pPr>
        <w:spacing w:line="240" w:lineRule="auto" w:before="0"/>
        <w:rPr>
          <w:sz w:val="18"/>
        </w:rPr>
      </w:pPr>
      <w:r>
        <w:rPr/>
        <w:br w:type="column"/>
      </w:r>
      <w:r>
        <w:rPr>
          <w:sz w:val="18"/>
        </w:rPr>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7"/>
        <w:rPr>
          <w:sz w:val="16"/>
        </w:rPr>
      </w:pPr>
    </w:p>
    <w:p>
      <w:pPr>
        <w:spacing w:before="0"/>
        <w:ind w:left="602" w:right="0" w:firstLine="0"/>
        <w:jc w:val="left"/>
        <w:rPr>
          <w:b/>
          <w:sz w:val="17"/>
        </w:rPr>
      </w:pPr>
      <w:r>
        <w:rPr>
          <w:b/>
          <w:color w:val="363636"/>
          <w:spacing w:val="-2"/>
          <w:sz w:val="17"/>
        </w:rPr>
        <w:t>728.34</w:t>
      </w:r>
      <w:r>
        <w:rPr>
          <w:b/>
          <w:color w:val="BDBDBD"/>
          <w:spacing w:val="-2"/>
          <w:sz w:val="17"/>
        </w:rPr>
        <w:t>'.</w:t>
      </w:r>
    </w:p>
    <w:p>
      <w:pPr>
        <w:spacing w:before="64"/>
        <w:ind w:left="611" w:right="0" w:firstLine="0"/>
        <w:jc w:val="left"/>
        <w:rPr>
          <w:sz w:val="16"/>
        </w:rPr>
      </w:pPr>
      <w:r>
        <w:rPr>
          <w:color w:val="161616"/>
          <w:spacing w:val="-2"/>
          <w:sz w:val="16"/>
        </w:rPr>
        <w:t>109</w:t>
      </w:r>
      <w:r>
        <w:rPr>
          <w:color w:val="4D4D4D"/>
          <w:spacing w:val="-2"/>
          <w:sz w:val="16"/>
        </w:rPr>
        <w:t>.0</w:t>
      </w:r>
      <w:r>
        <w:rPr>
          <w:color w:val="161616"/>
          <w:spacing w:val="-2"/>
          <w:sz w:val="16"/>
        </w:rPr>
        <w:t>7</w:t>
      </w:r>
    </w:p>
    <w:p>
      <w:pPr>
        <w:spacing w:after="0"/>
        <w:jc w:val="left"/>
        <w:rPr>
          <w:sz w:val="16"/>
        </w:rPr>
        <w:sectPr>
          <w:type w:val="continuous"/>
          <w:pgSz w:w="12240" w:h="15840"/>
          <w:pgMar w:header="0" w:footer="0" w:top="1440" w:bottom="280" w:left="20" w:right="0"/>
          <w:cols w:num="2" w:equalWidth="0">
            <w:col w:w="3235" w:space="6921"/>
            <w:col w:w="2064"/>
          </w:cols>
        </w:sectPr>
      </w:pPr>
    </w:p>
    <w:p>
      <w:pPr>
        <w:spacing w:line="240" w:lineRule="auto" w:before="2"/>
        <w:rPr>
          <w:sz w:val="13"/>
        </w:rPr>
      </w:pPr>
    </w:p>
    <w:p>
      <w:pPr>
        <w:spacing w:line="240" w:lineRule="auto" w:before="4"/>
        <w:rPr>
          <w:sz w:val="8"/>
        </w:rPr>
      </w:pPr>
    </w:p>
    <w:p>
      <w:pPr>
        <w:spacing w:line="100" w:lineRule="exact" w:before="0"/>
        <w:ind w:left="11273" w:right="0" w:firstLine="0"/>
        <w:jc w:val="left"/>
        <w:rPr>
          <w:rFonts w:ascii="Times New Roman"/>
          <w:sz w:val="10"/>
        </w:rPr>
      </w:pPr>
      <w:r>
        <w:rPr>
          <w:rFonts w:ascii="Times New Roman"/>
          <w:color w:val="BDBDBD"/>
          <w:w w:val="99"/>
          <w:sz w:val="10"/>
        </w:rPr>
        <w:t>I</w:t>
      </w:r>
    </w:p>
    <w:p>
      <w:pPr>
        <w:tabs>
          <w:tab w:pos="4903" w:val="left" w:leader="none"/>
          <w:tab w:pos="6861" w:val="left" w:leader="none"/>
          <w:tab w:pos="8728" w:val="left" w:leader="none"/>
          <w:tab w:pos="10546" w:val="left" w:leader="none"/>
        </w:tabs>
        <w:spacing w:line="224" w:lineRule="exact" w:before="0"/>
        <w:ind w:left="1834" w:right="0" w:firstLine="0"/>
        <w:jc w:val="left"/>
        <w:rPr>
          <w:b/>
          <w:sz w:val="17"/>
        </w:rPr>
      </w:pPr>
      <w:r>
        <w:rPr>
          <w:b/>
          <w:color w:val="161616"/>
          <w:w w:val="90"/>
          <w:sz w:val="17"/>
        </w:rPr>
        <w:t>Total</w:t>
      </w:r>
      <w:r>
        <w:rPr>
          <w:b/>
          <w:color w:val="161616"/>
          <w:spacing w:val="12"/>
          <w:sz w:val="17"/>
        </w:rPr>
        <w:t> </w:t>
      </w:r>
      <w:r>
        <w:rPr>
          <w:b/>
          <w:color w:val="161616"/>
          <w:w w:val="90"/>
          <w:sz w:val="17"/>
        </w:rPr>
        <w:t>Account</w:t>
      </w:r>
      <w:r>
        <w:rPr>
          <w:b/>
          <w:color w:val="161616"/>
          <w:spacing w:val="-3"/>
          <w:sz w:val="17"/>
        </w:rPr>
        <w:t> </w:t>
      </w:r>
      <w:r>
        <w:rPr>
          <w:b/>
          <w:color w:val="161616"/>
          <w:spacing w:val="-2"/>
          <w:w w:val="90"/>
          <w:sz w:val="17"/>
        </w:rPr>
        <w:t>Balance</w:t>
      </w:r>
      <w:r>
        <w:rPr>
          <w:b/>
          <w:color w:val="161616"/>
          <w:sz w:val="17"/>
        </w:rPr>
        <w:tab/>
      </w:r>
      <w:r>
        <w:rPr>
          <w:b/>
          <w:color w:val="161616"/>
          <w:spacing w:val="-2"/>
          <w:position w:val="2"/>
          <w:sz w:val="17"/>
        </w:rPr>
        <w:t>72,861.57</w:t>
      </w:r>
      <w:r>
        <w:rPr>
          <w:b/>
          <w:color w:val="161616"/>
          <w:position w:val="2"/>
          <w:sz w:val="17"/>
        </w:rPr>
        <w:tab/>
      </w:r>
      <w:r>
        <w:rPr>
          <w:b/>
          <w:color w:val="161616"/>
          <w:spacing w:val="-2"/>
          <w:position w:val="3"/>
          <w:sz w:val="17"/>
        </w:rPr>
        <w:t>2,464.45</w:t>
      </w:r>
      <w:r>
        <w:rPr>
          <w:b/>
          <w:color w:val="161616"/>
          <w:position w:val="3"/>
          <w:sz w:val="17"/>
        </w:rPr>
        <w:tab/>
      </w:r>
      <w:r>
        <w:rPr>
          <w:b/>
          <w:color w:val="161616"/>
          <w:spacing w:val="-2"/>
          <w:position w:val="6"/>
          <w:sz w:val="17"/>
        </w:rPr>
        <w:t>9,132.15</w:t>
      </w:r>
      <w:r>
        <w:rPr>
          <w:b/>
          <w:color w:val="161616"/>
          <w:position w:val="6"/>
          <w:sz w:val="17"/>
        </w:rPr>
        <w:tab/>
      </w:r>
      <w:r>
        <w:rPr>
          <w:b/>
          <w:color w:val="161616"/>
          <w:spacing w:val="-2"/>
          <w:position w:val="6"/>
          <w:sz w:val="17"/>
        </w:rPr>
        <w:t>66,193</w:t>
      </w:r>
      <w:r>
        <w:rPr>
          <w:b/>
          <w:color w:val="4D4D4D"/>
          <w:spacing w:val="-2"/>
          <w:position w:val="6"/>
          <w:sz w:val="17"/>
        </w:rPr>
        <w:t>.</w:t>
      </w:r>
      <w:r>
        <w:rPr>
          <w:b/>
          <w:color w:val="161616"/>
          <w:spacing w:val="-2"/>
          <w:position w:val="6"/>
          <w:sz w:val="17"/>
        </w:rPr>
        <w:t>87</w:t>
      </w:r>
      <w:r>
        <w:rPr>
          <w:b/>
          <w:color w:val="BDBDBD"/>
          <w:spacing w:val="-2"/>
          <w:position w:val="6"/>
          <w:sz w:val="17"/>
        </w:rPr>
        <w:t>i</w:t>
      </w:r>
    </w:p>
    <w:p>
      <w:pPr>
        <w:spacing w:line="98" w:lineRule="exact" w:before="0"/>
        <w:ind w:left="11266" w:right="0" w:firstLine="0"/>
        <w:jc w:val="left"/>
        <w:rPr>
          <w:sz w:val="10"/>
        </w:rPr>
      </w:pPr>
      <w:r>
        <w:rPr>
          <w:color w:val="BDBDBD"/>
          <w:w w:val="96"/>
          <w:sz w:val="10"/>
        </w:rPr>
        <w:t>I</w:t>
      </w:r>
    </w:p>
    <w:p>
      <w:pPr>
        <w:spacing w:after="0" w:line="98" w:lineRule="exact"/>
        <w:jc w:val="left"/>
        <w:rPr>
          <w:sz w:val="10"/>
        </w:rPr>
        <w:sectPr>
          <w:type w:val="continuous"/>
          <w:pgSz w:w="12240" w:h="15840"/>
          <w:pgMar w:header="0" w:footer="0" w:top="1440" w:bottom="280" w:left="20" w:right="0"/>
        </w:sectPr>
      </w:pPr>
    </w:p>
    <w:p>
      <w:pPr>
        <w:spacing w:line="240" w:lineRule="auto" w:before="0"/>
        <w:rPr>
          <w:sz w:val="18"/>
        </w:rPr>
      </w:pPr>
    </w:p>
    <w:p>
      <w:pPr>
        <w:spacing w:before="151"/>
        <w:ind w:left="381" w:right="0" w:firstLine="0"/>
        <w:jc w:val="left"/>
        <w:rPr>
          <w:sz w:val="16"/>
        </w:rPr>
      </w:pPr>
      <w:r>
        <w:rPr>
          <w:color w:val="2D2D2D"/>
          <w:spacing w:val="-2"/>
          <w:w w:val="105"/>
          <w:sz w:val="16"/>
        </w:rPr>
        <w:t>Date</w:t>
      </w:r>
      <w:r>
        <w:rPr>
          <w:color w:val="727272"/>
          <w:spacing w:val="-2"/>
          <w:w w:val="105"/>
          <w:sz w:val="16"/>
        </w:rPr>
        <w:t>:</w:t>
      </w:r>
      <w:r>
        <w:rPr>
          <w:color w:val="727272"/>
          <w:spacing w:val="-23"/>
          <w:w w:val="105"/>
          <w:sz w:val="16"/>
        </w:rPr>
        <w:t> </w:t>
      </w:r>
      <w:r>
        <w:rPr>
          <w:color w:val="2D2D2D"/>
          <w:spacing w:val="-2"/>
          <w:w w:val="105"/>
          <w:sz w:val="16"/>
        </w:rPr>
        <w:t>10</w:t>
      </w:r>
      <w:r>
        <w:rPr>
          <w:color w:val="575757"/>
          <w:spacing w:val="-2"/>
          <w:w w:val="105"/>
          <w:sz w:val="16"/>
        </w:rPr>
        <w:t>/</w:t>
      </w:r>
      <w:r>
        <w:rPr>
          <w:color w:val="2D2D2D"/>
          <w:spacing w:val="-2"/>
          <w:w w:val="105"/>
          <w:sz w:val="16"/>
        </w:rPr>
        <w:t>16/2</w:t>
      </w:r>
      <w:r>
        <w:rPr>
          <w:color w:val="575757"/>
          <w:spacing w:val="-2"/>
          <w:w w:val="105"/>
          <w:sz w:val="16"/>
        </w:rPr>
        <w:t>3</w:t>
      </w:r>
    </w:p>
    <w:p>
      <w:pPr>
        <w:spacing w:line="240" w:lineRule="auto" w:before="0"/>
        <w:rPr>
          <w:sz w:val="32"/>
        </w:rPr>
      </w:pPr>
      <w:r>
        <w:rPr/>
        <w:br w:type="column"/>
      </w:r>
      <w:r>
        <w:rPr>
          <w:sz w:val="32"/>
        </w:rPr>
      </w:r>
    </w:p>
    <w:p>
      <w:pPr>
        <w:spacing w:line="177" w:lineRule="exact" w:before="0"/>
        <w:ind w:left="381" w:right="0" w:firstLine="0"/>
        <w:jc w:val="left"/>
        <w:rPr>
          <w:sz w:val="21"/>
        </w:rPr>
      </w:pPr>
      <w:r>
        <w:rPr>
          <w:color w:val="181818"/>
          <w:sz w:val="21"/>
        </w:rPr>
        <w:t>Shaler</w:t>
      </w:r>
      <w:r>
        <w:rPr>
          <w:color w:val="181818"/>
          <w:spacing w:val="-2"/>
          <w:sz w:val="21"/>
        </w:rPr>
        <w:t> </w:t>
      </w:r>
      <w:r>
        <w:rPr>
          <w:color w:val="181818"/>
          <w:sz w:val="21"/>
        </w:rPr>
        <w:t>Area</w:t>
      </w:r>
      <w:r>
        <w:rPr>
          <w:color w:val="181818"/>
          <w:spacing w:val="-12"/>
          <w:sz w:val="21"/>
        </w:rPr>
        <w:t> </w:t>
      </w:r>
      <w:r>
        <w:rPr>
          <w:color w:val="181818"/>
          <w:sz w:val="21"/>
        </w:rPr>
        <w:t>School</w:t>
      </w:r>
      <w:r>
        <w:rPr>
          <w:color w:val="181818"/>
          <w:spacing w:val="-7"/>
          <w:sz w:val="21"/>
        </w:rPr>
        <w:t> </w:t>
      </w:r>
      <w:r>
        <w:rPr>
          <w:color w:val="181818"/>
          <w:spacing w:val="-2"/>
          <w:sz w:val="21"/>
        </w:rPr>
        <w:t>District</w:t>
      </w:r>
    </w:p>
    <w:p>
      <w:pPr>
        <w:spacing w:line="222" w:lineRule="exact" w:before="70"/>
        <w:ind w:left="904" w:right="981" w:firstLine="0"/>
        <w:jc w:val="center"/>
        <w:rPr>
          <w:sz w:val="22"/>
        </w:rPr>
      </w:pPr>
      <w:r>
        <w:rPr/>
        <w:br w:type="column"/>
      </w:r>
      <w:r>
        <w:rPr>
          <w:color w:val="B8B8B8"/>
          <w:spacing w:val="-10"/>
          <w:sz w:val="22"/>
        </w:rPr>
        <w:t>i</w:t>
      </w:r>
    </w:p>
    <w:p>
      <w:pPr>
        <w:spacing w:line="133" w:lineRule="exact" w:before="0"/>
        <w:ind w:left="0" w:right="76" w:firstLine="0"/>
        <w:jc w:val="center"/>
        <w:rPr>
          <w:sz w:val="16"/>
        </w:rPr>
      </w:pPr>
      <w:r>
        <w:rPr>
          <w:color w:val="B8B8B8"/>
          <w:w w:val="109"/>
          <w:sz w:val="16"/>
        </w:rPr>
        <w:t>I</w:t>
      </w:r>
    </w:p>
    <w:p>
      <w:pPr>
        <w:spacing w:line="120" w:lineRule="exact" w:before="0"/>
        <w:ind w:left="381" w:right="0" w:firstLine="0"/>
        <w:jc w:val="left"/>
        <w:rPr>
          <w:sz w:val="16"/>
        </w:rPr>
      </w:pPr>
      <w:r>
        <w:rPr>
          <w:color w:val="2D2D2D"/>
          <w:w w:val="105"/>
          <w:sz w:val="16"/>
        </w:rPr>
        <w:t>Page:</w:t>
      </w:r>
      <w:r>
        <w:rPr>
          <w:color w:val="2D2D2D"/>
          <w:spacing w:val="-15"/>
          <w:w w:val="105"/>
          <w:sz w:val="16"/>
        </w:rPr>
        <w:t> </w:t>
      </w:r>
      <w:r>
        <w:rPr>
          <w:color w:val="181818"/>
          <w:spacing w:val="-5"/>
          <w:w w:val="105"/>
          <w:sz w:val="16"/>
        </w:rPr>
        <w:t>1</w:t>
      </w:r>
      <w:r>
        <w:rPr>
          <w:color w:val="A5A5A5"/>
          <w:spacing w:val="-5"/>
          <w:w w:val="105"/>
          <w:sz w:val="16"/>
        </w:rPr>
        <w:t>!</w:t>
      </w:r>
    </w:p>
    <w:p>
      <w:pPr>
        <w:spacing w:after="0" w:line="120" w:lineRule="exact"/>
        <w:jc w:val="left"/>
        <w:rPr>
          <w:sz w:val="16"/>
        </w:rPr>
        <w:sectPr>
          <w:headerReference w:type="default" r:id="rId167"/>
          <w:footerReference w:type="default" r:id="rId168"/>
          <w:pgSz w:w="12240" w:h="15840"/>
          <w:pgMar w:header="0" w:footer="0" w:top="60" w:bottom="280" w:left="20" w:right="0"/>
          <w:cols w:num="3" w:equalWidth="0">
            <w:col w:w="1475" w:space="2919"/>
            <w:col w:w="2984" w:space="2878"/>
            <w:col w:w="1964"/>
          </w:cols>
        </w:sectPr>
      </w:pPr>
    </w:p>
    <w:p>
      <w:pPr>
        <w:spacing w:line="109" w:lineRule="exact" w:before="0"/>
        <w:ind w:left="0" w:right="987" w:firstLine="0"/>
        <w:jc w:val="right"/>
        <w:rPr>
          <w:rFonts w:ascii="Times New Roman"/>
          <w:sz w:val="13"/>
        </w:rPr>
      </w:pPr>
      <w:r>
        <w:rPr/>
        <mc:AlternateContent>
          <mc:Choice Requires="wps">
            <w:drawing>
              <wp:anchor distT="0" distB="0" distL="0" distR="0" allowOverlap="1" layoutInCell="1" locked="0" behindDoc="0" simplePos="0" relativeHeight="15781376">
                <wp:simplePos x="0" y="0"/>
                <wp:positionH relativeFrom="page">
                  <wp:posOffset>260606</wp:posOffset>
                </wp:positionH>
                <wp:positionV relativeFrom="paragraph">
                  <wp:posOffset>30776</wp:posOffset>
                </wp:positionV>
                <wp:extent cx="657225" cy="11430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657225" cy="114300"/>
                        </a:xfrm>
                        <a:prstGeom prst="rect">
                          <a:avLst/>
                        </a:prstGeom>
                      </wps:spPr>
                      <wps:txbx>
                        <w:txbxContent>
                          <w:p>
                            <w:pPr>
                              <w:spacing w:line="179" w:lineRule="exact" w:before="0"/>
                              <w:ind w:left="0" w:right="0" w:firstLine="0"/>
                              <w:jc w:val="left"/>
                              <w:rPr>
                                <w:sz w:val="16"/>
                              </w:rPr>
                            </w:pPr>
                            <w:r>
                              <w:rPr>
                                <w:color w:val="2D2D2D"/>
                                <w:spacing w:val="-2"/>
                                <w:sz w:val="16"/>
                              </w:rPr>
                              <w:t>Time:13</w:t>
                            </w:r>
                            <w:r>
                              <w:rPr>
                                <w:color w:val="727272"/>
                                <w:spacing w:val="-2"/>
                                <w:sz w:val="16"/>
                              </w:rPr>
                              <w:t>:</w:t>
                            </w:r>
                            <w:r>
                              <w:rPr>
                                <w:color w:val="2D2D2D"/>
                                <w:spacing w:val="-2"/>
                                <w:sz w:val="16"/>
                              </w:rPr>
                              <w:t>47</w:t>
                            </w:r>
                            <w:r>
                              <w:rPr>
                                <w:color w:val="575757"/>
                                <w:spacing w:val="-2"/>
                                <w:sz w:val="16"/>
                              </w:rPr>
                              <w:t>:</w:t>
                            </w:r>
                            <w:r>
                              <w:rPr>
                                <w:color w:val="2D2D2D"/>
                                <w:spacing w:val="-2"/>
                                <w:sz w:val="16"/>
                              </w:rPr>
                              <w:t>15</w:t>
                            </w:r>
                          </w:p>
                        </w:txbxContent>
                      </wps:txbx>
                      <wps:bodyPr wrap="square" lIns="0" tIns="0" rIns="0" bIns="0" rtlCol="0">
                        <a:noAutofit/>
                      </wps:bodyPr>
                    </wps:wsp>
                  </a:graphicData>
                </a:graphic>
              </wp:anchor>
            </w:drawing>
          </mc:Choice>
          <mc:Fallback>
            <w:pict>
              <v:shape style="position:absolute;margin-left:20.52017pt;margin-top:2.423361pt;width:51.75pt;height:9pt;mso-position-horizontal-relative:page;mso-position-vertical-relative:paragraph;z-index:15781376" type="#_x0000_t202" id="docshape422" filled="false" stroked="false">
                <v:textbox inset="0,0,0,0">
                  <w:txbxContent>
                    <w:p>
                      <w:pPr>
                        <w:spacing w:line="179" w:lineRule="exact" w:before="0"/>
                        <w:ind w:left="0" w:right="0" w:firstLine="0"/>
                        <w:jc w:val="left"/>
                        <w:rPr>
                          <w:sz w:val="16"/>
                        </w:rPr>
                      </w:pPr>
                      <w:r>
                        <w:rPr>
                          <w:color w:val="2D2D2D"/>
                          <w:spacing w:val="-2"/>
                          <w:sz w:val="16"/>
                        </w:rPr>
                        <w:t>Time:13</w:t>
                      </w:r>
                      <w:r>
                        <w:rPr>
                          <w:color w:val="727272"/>
                          <w:spacing w:val="-2"/>
                          <w:sz w:val="16"/>
                        </w:rPr>
                        <w:t>:</w:t>
                      </w:r>
                      <w:r>
                        <w:rPr>
                          <w:color w:val="2D2D2D"/>
                          <w:spacing w:val="-2"/>
                          <w:sz w:val="16"/>
                        </w:rPr>
                        <w:t>47</w:t>
                      </w:r>
                      <w:r>
                        <w:rPr>
                          <w:color w:val="575757"/>
                          <w:spacing w:val="-2"/>
                          <w:sz w:val="16"/>
                        </w:rPr>
                        <w:t>:</w:t>
                      </w:r>
                      <w:r>
                        <w:rPr>
                          <w:color w:val="2D2D2D"/>
                          <w:spacing w:val="-2"/>
                          <w:sz w:val="16"/>
                        </w:rPr>
                        <w:t>15</w:t>
                      </w:r>
                    </w:p>
                  </w:txbxContent>
                </v:textbox>
                <w10:wrap type="none"/>
              </v:shape>
            </w:pict>
          </mc:Fallback>
        </mc:AlternateContent>
      </w:r>
      <w:r>
        <w:rPr>
          <w:rFonts w:ascii="Times New Roman"/>
          <w:color w:val="B8B8B8"/>
          <w:w w:val="102"/>
          <w:sz w:val="13"/>
        </w:rPr>
        <w:t>I</w:t>
      </w:r>
    </w:p>
    <w:p>
      <w:pPr>
        <w:tabs>
          <w:tab w:pos="10638" w:val="left" w:leader="none"/>
        </w:tabs>
        <w:spacing w:line="200" w:lineRule="exact" w:before="0"/>
        <w:ind w:left="5276" w:right="0" w:firstLine="0"/>
        <w:jc w:val="left"/>
        <w:rPr>
          <w:sz w:val="16"/>
        </w:rPr>
      </w:pPr>
      <w:r>
        <w:rPr>
          <w:b/>
          <w:color w:val="181818"/>
          <w:spacing w:val="-7"/>
          <w:sz w:val="21"/>
        </w:rPr>
        <w:t>Activity</w:t>
      </w:r>
      <w:r>
        <w:rPr>
          <w:b/>
          <w:color w:val="181818"/>
          <w:sz w:val="21"/>
        </w:rPr>
        <w:t> </w:t>
      </w:r>
      <w:r>
        <w:rPr>
          <w:b/>
          <w:color w:val="181818"/>
          <w:spacing w:val="-2"/>
          <w:sz w:val="21"/>
        </w:rPr>
        <w:t>Account</w:t>
      </w:r>
      <w:r>
        <w:rPr>
          <w:b/>
          <w:color w:val="181818"/>
          <w:sz w:val="21"/>
        </w:rPr>
        <w:tab/>
      </w:r>
      <w:r>
        <w:rPr>
          <w:color w:val="2D2D2D"/>
          <w:spacing w:val="-2"/>
          <w:position w:val="1"/>
          <w:sz w:val="16"/>
        </w:rPr>
        <w:t>BAR13</w:t>
      </w:r>
    </w:p>
    <w:p>
      <w:pPr>
        <w:tabs>
          <w:tab w:pos="11154" w:val="left" w:leader="none"/>
        </w:tabs>
        <w:spacing w:line="420" w:lineRule="exact" w:before="0"/>
        <w:ind w:left="5038" w:right="0" w:firstLine="0"/>
        <w:jc w:val="left"/>
        <w:rPr>
          <w:sz w:val="37"/>
        </w:rPr>
      </w:pPr>
      <w:r>
        <w:rPr>
          <w:b/>
          <w:color w:val="2D2D2D"/>
          <w:spacing w:val="-8"/>
          <w:sz w:val="21"/>
        </w:rPr>
        <w:t>September</w:t>
      </w:r>
      <w:r>
        <w:rPr>
          <w:b/>
          <w:color w:val="2D2D2D"/>
          <w:spacing w:val="6"/>
          <w:sz w:val="21"/>
        </w:rPr>
        <w:t> </w:t>
      </w:r>
      <w:r>
        <w:rPr>
          <w:b/>
          <w:color w:val="2D2D2D"/>
          <w:spacing w:val="-8"/>
          <w:sz w:val="21"/>
        </w:rPr>
        <w:t>2023-2024</w:t>
      </w:r>
      <w:r>
        <w:rPr>
          <w:b/>
          <w:color w:val="2D2D2D"/>
          <w:sz w:val="21"/>
        </w:rPr>
        <w:tab/>
      </w:r>
      <w:r>
        <w:rPr>
          <w:color w:val="B8B8B8"/>
          <w:spacing w:val="-10"/>
          <w:position w:val="-11"/>
          <w:sz w:val="37"/>
        </w:rPr>
        <w:t>I</w:t>
      </w:r>
    </w:p>
    <w:p>
      <w:pPr>
        <w:spacing w:line="126" w:lineRule="exact" w:before="181"/>
        <w:ind w:left="0" w:right="1257" w:firstLine="0"/>
        <w:jc w:val="right"/>
        <w:rPr>
          <w:b/>
          <w:sz w:val="17"/>
        </w:rPr>
      </w:pPr>
      <w:r>
        <w:rPr/>
        <mc:AlternateContent>
          <mc:Choice Requires="wps">
            <w:drawing>
              <wp:anchor distT="0" distB="0" distL="0" distR="0" allowOverlap="1" layoutInCell="1" locked="0" behindDoc="0" simplePos="0" relativeHeight="15782400">
                <wp:simplePos x="0" y="0"/>
                <wp:positionH relativeFrom="page">
                  <wp:posOffset>295732</wp:posOffset>
                </wp:positionH>
                <wp:positionV relativeFrom="paragraph">
                  <wp:posOffset>112119</wp:posOffset>
                </wp:positionV>
                <wp:extent cx="5720080" cy="5961379"/>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5720080" cy="596137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0"/>
                              <w:gridCol w:w="2094"/>
                              <w:gridCol w:w="1864"/>
                              <w:gridCol w:w="1323"/>
                            </w:tblGrid>
                            <w:tr>
                              <w:trPr>
                                <w:trHeight w:val="224" w:hRule="atLeast"/>
                              </w:trPr>
                              <w:tc>
                                <w:tcPr>
                                  <w:tcW w:w="3610" w:type="dxa"/>
                                </w:tcPr>
                                <w:p>
                                  <w:pPr>
                                    <w:pStyle w:val="TableParagraph"/>
                                    <w:tabs>
                                      <w:tab w:pos="3275" w:val="left" w:leader="none"/>
                                    </w:tabs>
                                    <w:spacing w:line="171" w:lineRule="exact"/>
                                    <w:ind w:left="63" w:right="-130"/>
                                    <w:rPr>
                                      <w:b/>
                                      <w:sz w:val="17"/>
                                    </w:rPr>
                                  </w:pPr>
                                  <w:r>
                                    <w:rPr>
                                      <w:color w:val="2D2D2D"/>
                                      <w:spacing w:val="6"/>
                                      <w:position w:val="1"/>
                                      <w:sz w:val="16"/>
                                    </w:rPr>
                                    <w:t>Club</w:t>
                                  </w:r>
                                  <w:r>
                                    <w:rPr>
                                      <w:color w:val="2D2D2D"/>
                                      <w:spacing w:val="1"/>
                                      <w:position w:val="1"/>
                                      <w:sz w:val="16"/>
                                    </w:rPr>
                                    <w:t> </w:t>
                                  </w:r>
                                  <w:r>
                                    <w:rPr>
                                      <w:b/>
                                      <w:color w:val="181818"/>
                                      <w:spacing w:val="-2"/>
                                      <w:position w:val="1"/>
                                      <w:sz w:val="17"/>
                                    </w:rPr>
                                    <w:t>Activity</w:t>
                                  </w:r>
                                  <w:r>
                                    <w:rPr>
                                      <w:b/>
                                      <w:color w:val="181818"/>
                                      <w:position w:val="1"/>
                                      <w:sz w:val="17"/>
                                    </w:rPr>
                                    <w:tab/>
                                  </w:r>
                                  <w:r>
                                    <w:rPr>
                                      <w:b/>
                                      <w:color w:val="181818"/>
                                      <w:spacing w:val="-5"/>
                                      <w:sz w:val="17"/>
                                    </w:rPr>
                                    <w:t>Begin</w:t>
                                  </w:r>
                                </w:p>
                              </w:tc>
                              <w:tc>
                                <w:tcPr>
                                  <w:tcW w:w="2094" w:type="dxa"/>
                                </w:tcPr>
                                <w:p>
                                  <w:pPr>
                                    <w:pStyle w:val="TableParagraph"/>
                                    <w:spacing w:line="171" w:lineRule="exact"/>
                                    <w:ind w:left="124"/>
                                    <w:rPr>
                                      <w:b/>
                                      <w:sz w:val="17"/>
                                    </w:rPr>
                                  </w:pPr>
                                  <w:r>
                                    <w:rPr>
                                      <w:b/>
                                      <w:color w:val="181818"/>
                                      <w:spacing w:val="-4"/>
                                      <w:sz w:val="17"/>
                                    </w:rPr>
                                    <w:t>ning</w:t>
                                  </w:r>
                                  <w:r>
                                    <w:rPr>
                                      <w:b/>
                                      <w:color w:val="181818"/>
                                      <w:spacing w:val="-6"/>
                                      <w:sz w:val="17"/>
                                    </w:rPr>
                                    <w:t> </w:t>
                                  </w:r>
                                  <w:r>
                                    <w:rPr>
                                      <w:b/>
                                      <w:color w:val="181818"/>
                                      <w:spacing w:val="-2"/>
                                      <w:sz w:val="17"/>
                                    </w:rPr>
                                    <w:t>Balance</w:t>
                                  </w:r>
                                </w:p>
                              </w:tc>
                              <w:tc>
                                <w:tcPr>
                                  <w:tcW w:w="3187" w:type="dxa"/>
                                  <w:gridSpan w:val="2"/>
                                </w:tcPr>
                                <w:p>
                                  <w:pPr>
                                    <w:pStyle w:val="TableParagraph"/>
                                    <w:tabs>
                                      <w:tab w:pos="1721" w:val="left" w:leader="none"/>
                                    </w:tabs>
                                    <w:spacing w:line="190" w:lineRule="exact"/>
                                    <w:ind w:left="277"/>
                                    <w:rPr>
                                      <w:b/>
                                      <w:sz w:val="17"/>
                                    </w:rPr>
                                  </w:pPr>
                                  <w:r>
                                    <w:rPr>
                                      <w:b/>
                                      <w:color w:val="181818"/>
                                      <w:spacing w:val="-2"/>
                                      <w:position w:val="1"/>
                                      <w:sz w:val="17"/>
                                    </w:rPr>
                                    <w:t>Revenues</w:t>
                                  </w:r>
                                  <w:r>
                                    <w:rPr>
                                      <w:b/>
                                      <w:color w:val="181818"/>
                                      <w:position w:val="1"/>
                                      <w:sz w:val="17"/>
                                    </w:rPr>
                                    <w:tab/>
                                  </w:r>
                                  <w:r>
                                    <w:rPr>
                                      <w:b/>
                                      <w:color w:val="2D2D2D"/>
                                      <w:spacing w:val="-2"/>
                                      <w:sz w:val="17"/>
                                    </w:rPr>
                                    <w:t>Expenditures</w:t>
                                  </w:r>
                                </w:p>
                              </w:tc>
                            </w:tr>
                            <w:tr>
                              <w:trPr>
                                <w:trHeight w:val="258" w:hRule="atLeast"/>
                              </w:trPr>
                              <w:tc>
                                <w:tcPr>
                                  <w:tcW w:w="3610" w:type="dxa"/>
                                </w:tcPr>
                                <w:p>
                                  <w:pPr>
                                    <w:pStyle w:val="TableParagraph"/>
                                    <w:spacing w:before="29"/>
                                    <w:ind w:left="61"/>
                                    <w:rPr>
                                      <w:sz w:val="16"/>
                                    </w:rPr>
                                  </w:pPr>
                                  <w:r>
                                    <w:rPr>
                                      <w:color w:val="424242"/>
                                      <w:sz w:val="16"/>
                                    </w:rPr>
                                    <w:t>ART</w:t>
                                  </w:r>
                                  <w:r>
                                    <w:rPr>
                                      <w:color w:val="424242"/>
                                      <w:spacing w:val="-16"/>
                                      <w:sz w:val="16"/>
                                    </w:rPr>
                                    <w:t> </w:t>
                                  </w:r>
                                  <w:r>
                                    <w:rPr>
                                      <w:color w:val="424242"/>
                                      <w:sz w:val="16"/>
                                    </w:rPr>
                                    <w:t>CLUB</w:t>
                                  </w:r>
                                  <w:r>
                                    <w:rPr>
                                      <w:color w:val="424242"/>
                                      <w:spacing w:val="-7"/>
                                      <w:sz w:val="16"/>
                                    </w:rPr>
                                    <w:t> </w:t>
                                  </w:r>
                                  <w:r>
                                    <w:rPr>
                                      <w:color w:val="2D2D2D"/>
                                      <w:sz w:val="16"/>
                                    </w:rPr>
                                    <w:t>•</w:t>
                                  </w:r>
                                  <w:r>
                                    <w:rPr>
                                      <w:color w:val="2D2D2D"/>
                                      <w:spacing w:val="5"/>
                                      <w:sz w:val="16"/>
                                    </w:rPr>
                                    <w:t> </w:t>
                                  </w:r>
                                  <w:r>
                                    <w:rPr>
                                      <w:color w:val="424242"/>
                                      <w:spacing w:val="-4"/>
                                      <w:sz w:val="16"/>
                                    </w:rPr>
                                    <w:t>SAMS</w:t>
                                  </w:r>
                                </w:p>
                              </w:tc>
                              <w:tc>
                                <w:tcPr>
                                  <w:tcW w:w="2094" w:type="dxa"/>
                                </w:tcPr>
                                <w:p>
                                  <w:pPr>
                                    <w:pStyle w:val="TableParagraph"/>
                                    <w:spacing w:before="39"/>
                                    <w:ind w:right="639"/>
                                    <w:jc w:val="right"/>
                                    <w:rPr>
                                      <w:sz w:val="16"/>
                                    </w:rPr>
                                  </w:pPr>
                                  <w:r>
                                    <w:rPr>
                                      <w:color w:val="2D2D2D"/>
                                      <w:spacing w:val="-4"/>
                                      <w:w w:val="110"/>
                                      <w:sz w:val="16"/>
                                    </w:rPr>
                                    <w:t>0.00</w:t>
                                  </w:r>
                                </w:p>
                              </w:tc>
                              <w:tc>
                                <w:tcPr>
                                  <w:tcW w:w="1864" w:type="dxa"/>
                                </w:tcPr>
                                <w:p>
                                  <w:pPr>
                                    <w:pStyle w:val="TableParagraph"/>
                                    <w:spacing w:before="39"/>
                                    <w:ind w:right="625"/>
                                    <w:jc w:val="right"/>
                                    <w:rPr>
                                      <w:sz w:val="16"/>
                                    </w:rPr>
                                  </w:pPr>
                                  <w:r>
                                    <w:rPr>
                                      <w:color w:val="2D2D2D"/>
                                      <w:spacing w:val="-4"/>
                                      <w:w w:val="110"/>
                                      <w:sz w:val="16"/>
                                    </w:rPr>
                                    <w:t>0.00</w:t>
                                  </w:r>
                                </w:p>
                              </w:tc>
                              <w:tc>
                                <w:tcPr>
                                  <w:tcW w:w="1323" w:type="dxa"/>
                                </w:tcPr>
                                <w:p>
                                  <w:pPr>
                                    <w:pStyle w:val="TableParagraph"/>
                                    <w:spacing w:before="49"/>
                                    <w:ind w:right="80"/>
                                    <w:jc w:val="right"/>
                                    <w:rPr>
                                      <w:sz w:val="16"/>
                                    </w:rPr>
                                  </w:pPr>
                                  <w:r>
                                    <w:rPr>
                                      <w:color w:val="2D2D2D"/>
                                      <w:spacing w:val="-4"/>
                                      <w:w w:val="110"/>
                                      <w:sz w:val="16"/>
                                    </w:rPr>
                                    <w:t>0.00</w:t>
                                  </w:r>
                                </w:p>
                              </w:tc>
                            </w:tr>
                            <w:tr>
                              <w:trPr>
                                <w:trHeight w:val="255" w:hRule="atLeast"/>
                              </w:trPr>
                              <w:tc>
                                <w:tcPr>
                                  <w:tcW w:w="3610" w:type="dxa"/>
                                </w:tcPr>
                                <w:p>
                                  <w:pPr>
                                    <w:pStyle w:val="TableParagraph"/>
                                    <w:spacing w:before="21"/>
                                    <w:ind w:left="50"/>
                                    <w:rPr>
                                      <w:sz w:val="16"/>
                                    </w:rPr>
                                  </w:pPr>
                                  <w:r>
                                    <w:rPr>
                                      <w:color w:val="2D2D2D"/>
                                      <w:spacing w:val="-2"/>
                                      <w:w w:val="110"/>
                                      <w:sz w:val="16"/>
                                    </w:rPr>
                                    <w:t>BAND-</w:t>
                                  </w:r>
                                  <w:r>
                                    <w:rPr>
                                      <w:color w:val="2D2D2D"/>
                                      <w:spacing w:val="-4"/>
                                      <w:w w:val="110"/>
                                      <w:sz w:val="16"/>
                                    </w:rPr>
                                    <w:t>SAMS</w:t>
                                  </w:r>
                                </w:p>
                              </w:tc>
                              <w:tc>
                                <w:tcPr>
                                  <w:tcW w:w="2094" w:type="dxa"/>
                                </w:tcPr>
                                <w:p>
                                  <w:pPr>
                                    <w:pStyle w:val="TableParagraph"/>
                                    <w:spacing w:before="30"/>
                                    <w:ind w:right="643"/>
                                    <w:jc w:val="right"/>
                                    <w:rPr>
                                      <w:sz w:val="16"/>
                                    </w:rPr>
                                  </w:pPr>
                                  <w:r>
                                    <w:rPr>
                                      <w:color w:val="2D2D2D"/>
                                      <w:spacing w:val="-2"/>
                                      <w:w w:val="105"/>
                                      <w:sz w:val="16"/>
                                    </w:rPr>
                                    <w:t>610.29</w:t>
                                  </w:r>
                                </w:p>
                              </w:tc>
                              <w:tc>
                                <w:tcPr>
                                  <w:tcW w:w="1864" w:type="dxa"/>
                                </w:tcPr>
                                <w:p>
                                  <w:pPr>
                                    <w:pStyle w:val="TableParagraph"/>
                                    <w:spacing w:before="40"/>
                                    <w:ind w:right="634"/>
                                    <w:jc w:val="right"/>
                                    <w:rPr>
                                      <w:sz w:val="16"/>
                                    </w:rPr>
                                  </w:pPr>
                                  <w:r>
                                    <w:rPr>
                                      <w:color w:val="2D2D2D"/>
                                      <w:spacing w:val="-4"/>
                                      <w:w w:val="110"/>
                                      <w:sz w:val="16"/>
                                    </w:rPr>
                                    <w:t>0.00</w:t>
                                  </w:r>
                                </w:p>
                              </w:tc>
                              <w:tc>
                                <w:tcPr>
                                  <w:tcW w:w="1323" w:type="dxa"/>
                                </w:tcPr>
                                <w:p>
                                  <w:pPr>
                                    <w:pStyle w:val="TableParagraph"/>
                                    <w:spacing w:before="40"/>
                                    <w:ind w:right="80"/>
                                    <w:jc w:val="right"/>
                                    <w:rPr>
                                      <w:sz w:val="16"/>
                                    </w:rPr>
                                  </w:pPr>
                                  <w:r>
                                    <w:rPr>
                                      <w:color w:val="2D2D2D"/>
                                      <w:spacing w:val="-4"/>
                                      <w:w w:val="110"/>
                                      <w:sz w:val="16"/>
                                    </w:rPr>
                                    <w:t>0.00</w:t>
                                  </w:r>
                                </w:p>
                              </w:tc>
                            </w:tr>
                            <w:tr>
                              <w:trPr>
                                <w:trHeight w:val="259" w:hRule="atLeast"/>
                              </w:trPr>
                              <w:tc>
                                <w:tcPr>
                                  <w:tcW w:w="3610" w:type="dxa"/>
                                </w:tcPr>
                                <w:p>
                                  <w:pPr>
                                    <w:pStyle w:val="TableParagraph"/>
                                    <w:spacing w:before="26"/>
                                    <w:ind w:left="50"/>
                                    <w:rPr>
                                      <w:sz w:val="16"/>
                                    </w:rPr>
                                  </w:pPr>
                                  <w:r>
                                    <w:rPr>
                                      <w:color w:val="2D2D2D"/>
                                      <w:sz w:val="16"/>
                                    </w:rPr>
                                    <w:t>BANK</w:t>
                                  </w:r>
                                  <w:r>
                                    <w:rPr>
                                      <w:color w:val="2D2D2D"/>
                                      <w:spacing w:val="-7"/>
                                      <w:sz w:val="16"/>
                                    </w:rPr>
                                    <w:t> </w:t>
                                  </w:r>
                                  <w:r>
                                    <w:rPr>
                                      <w:color w:val="181818"/>
                                      <w:sz w:val="16"/>
                                    </w:rPr>
                                    <w:t>INT</w:t>
                                  </w:r>
                                  <w:r>
                                    <w:rPr>
                                      <w:color w:val="424242"/>
                                      <w:sz w:val="16"/>
                                    </w:rPr>
                                    <w:t>EREST</w:t>
                                  </w:r>
                                  <w:r>
                                    <w:rPr>
                                      <w:color w:val="424242"/>
                                      <w:spacing w:val="5"/>
                                      <w:sz w:val="16"/>
                                    </w:rPr>
                                    <w:t> </w:t>
                                  </w:r>
                                  <w:r>
                                    <w:rPr>
                                      <w:color w:val="2D2D2D"/>
                                      <w:sz w:val="16"/>
                                    </w:rPr>
                                    <w:t>AND</w:t>
                                  </w:r>
                                  <w:r>
                                    <w:rPr>
                                      <w:color w:val="2D2D2D"/>
                                      <w:spacing w:val="-16"/>
                                      <w:sz w:val="16"/>
                                    </w:rPr>
                                    <w:t> </w:t>
                                  </w:r>
                                  <w:r>
                                    <w:rPr>
                                      <w:color w:val="2D2D2D"/>
                                      <w:sz w:val="16"/>
                                    </w:rPr>
                                    <w:t>FEES</w:t>
                                  </w:r>
                                  <w:r>
                                    <w:rPr>
                                      <w:color w:val="2D2D2D"/>
                                      <w:spacing w:val="2"/>
                                      <w:sz w:val="16"/>
                                    </w:rPr>
                                    <w:t> </w:t>
                                  </w:r>
                                  <w:r>
                                    <w:rPr>
                                      <w:color w:val="2D2D2D"/>
                                      <w:sz w:val="16"/>
                                    </w:rPr>
                                    <w:t>•</w:t>
                                  </w:r>
                                  <w:r>
                                    <w:rPr>
                                      <w:color w:val="2D2D2D"/>
                                      <w:spacing w:val="4"/>
                                      <w:sz w:val="16"/>
                                    </w:rPr>
                                    <w:t> </w:t>
                                  </w:r>
                                  <w:r>
                                    <w:rPr>
                                      <w:color w:val="2D2D2D"/>
                                      <w:spacing w:val="-4"/>
                                      <w:sz w:val="16"/>
                                    </w:rPr>
                                    <w:t>SAMS</w:t>
                                  </w:r>
                                </w:p>
                              </w:tc>
                              <w:tc>
                                <w:tcPr>
                                  <w:tcW w:w="2094" w:type="dxa"/>
                                </w:tcPr>
                                <w:p>
                                  <w:pPr>
                                    <w:pStyle w:val="TableParagraph"/>
                                    <w:spacing w:before="35"/>
                                    <w:ind w:right="645"/>
                                    <w:jc w:val="right"/>
                                    <w:rPr>
                                      <w:sz w:val="16"/>
                                    </w:rPr>
                                  </w:pPr>
                                  <w:r>
                                    <w:rPr>
                                      <w:color w:val="2D2D2D"/>
                                      <w:spacing w:val="-2"/>
                                      <w:sz w:val="16"/>
                                    </w:rPr>
                                    <w:t>1,941.65</w:t>
                                  </w:r>
                                </w:p>
                              </w:tc>
                              <w:tc>
                                <w:tcPr>
                                  <w:tcW w:w="1864" w:type="dxa"/>
                                </w:tcPr>
                                <w:p>
                                  <w:pPr>
                                    <w:pStyle w:val="TableParagraph"/>
                                    <w:spacing w:before="35"/>
                                    <w:ind w:right="637"/>
                                    <w:jc w:val="right"/>
                                    <w:rPr>
                                      <w:sz w:val="16"/>
                                    </w:rPr>
                                  </w:pPr>
                                  <w:r>
                                    <w:rPr>
                                      <w:color w:val="2D2D2D"/>
                                      <w:spacing w:val="-2"/>
                                      <w:w w:val="105"/>
                                      <w:sz w:val="16"/>
                                    </w:rPr>
                                    <w:t>278.56</w:t>
                                  </w:r>
                                </w:p>
                              </w:tc>
                              <w:tc>
                                <w:tcPr>
                                  <w:tcW w:w="1323" w:type="dxa"/>
                                </w:tcPr>
                                <w:p>
                                  <w:pPr>
                                    <w:pStyle w:val="TableParagraph"/>
                                    <w:spacing w:before="45"/>
                                    <w:ind w:right="101"/>
                                    <w:jc w:val="right"/>
                                    <w:rPr>
                                      <w:sz w:val="16"/>
                                    </w:rPr>
                                  </w:pPr>
                                  <w:r>
                                    <w:rPr>
                                      <w:color w:val="181818"/>
                                      <w:spacing w:val="-2"/>
                                      <w:sz w:val="16"/>
                                    </w:rPr>
                                    <w:t>1</w:t>
                                  </w:r>
                                  <w:r>
                                    <w:rPr>
                                      <w:color w:val="424242"/>
                                      <w:spacing w:val="-2"/>
                                      <w:sz w:val="16"/>
                                    </w:rPr>
                                    <w:t>,836</w:t>
                                  </w:r>
                                  <w:r>
                                    <w:rPr>
                                      <w:color w:val="181818"/>
                                      <w:spacing w:val="-2"/>
                                      <w:sz w:val="16"/>
                                    </w:rPr>
                                    <w:t>.69</w:t>
                                  </w:r>
                                </w:p>
                              </w:tc>
                            </w:tr>
                            <w:tr>
                              <w:trPr>
                                <w:trHeight w:val="245" w:hRule="atLeast"/>
                              </w:trPr>
                              <w:tc>
                                <w:tcPr>
                                  <w:tcW w:w="3610" w:type="dxa"/>
                                </w:tcPr>
                                <w:p>
                                  <w:pPr>
                                    <w:pStyle w:val="TableParagraph"/>
                                    <w:spacing w:before="26"/>
                                    <w:ind w:left="53"/>
                                    <w:rPr>
                                      <w:sz w:val="16"/>
                                    </w:rPr>
                                  </w:pPr>
                                  <w:r>
                                    <w:rPr>
                                      <w:color w:val="2D2D2D"/>
                                      <w:sz w:val="16"/>
                                    </w:rPr>
                                    <w:t>CHESS</w:t>
                                  </w:r>
                                  <w:r>
                                    <w:rPr>
                                      <w:color w:val="2D2D2D"/>
                                      <w:spacing w:val="-6"/>
                                      <w:sz w:val="16"/>
                                    </w:rPr>
                                    <w:t> </w:t>
                                  </w:r>
                                  <w:r>
                                    <w:rPr>
                                      <w:color w:val="2D2D2D"/>
                                      <w:sz w:val="16"/>
                                    </w:rPr>
                                    <w:t>CLUB</w:t>
                                  </w:r>
                                  <w:r>
                                    <w:rPr>
                                      <w:color w:val="2D2D2D"/>
                                      <w:spacing w:val="-5"/>
                                      <w:sz w:val="16"/>
                                    </w:rPr>
                                    <w:t> </w:t>
                                  </w:r>
                                  <w:r>
                                    <w:rPr>
                                      <w:color w:val="575757"/>
                                      <w:sz w:val="16"/>
                                    </w:rPr>
                                    <w:t>-</w:t>
                                  </w:r>
                                  <w:r>
                                    <w:rPr>
                                      <w:color w:val="575757"/>
                                      <w:spacing w:val="1"/>
                                      <w:sz w:val="16"/>
                                    </w:rPr>
                                    <w:t> </w:t>
                                  </w:r>
                                  <w:r>
                                    <w:rPr>
                                      <w:color w:val="2D2D2D"/>
                                      <w:spacing w:val="-4"/>
                                      <w:sz w:val="16"/>
                                    </w:rPr>
                                    <w:t>SAMS</w:t>
                                  </w:r>
                                </w:p>
                              </w:tc>
                              <w:tc>
                                <w:tcPr>
                                  <w:tcW w:w="2094" w:type="dxa"/>
                                </w:tcPr>
                                <w:p>
                                  <w:pPr>
                                    <w:pStyle w:val="TableParagraph"/>
                                    <w:spacing w:before="26"/>
                                    <w:ind w:right="651"/>
                                    <w:jc w:val="right"/>
                                    <w:rPr>
                                      <w:sz w:val="16"/>
                                    </w:rPr>
                                  </w:pPr>
                                  <w:r>
                                    <w:rPr>
                                      <w:color w:val="2D2D2D"/>
                                      <w:spacing w:val="-2"/>
                                      <w:sz w:val="16"/>
                                    </w:rPr>
                                    <w:t>87</w:t>
                                  </w:r>
                                  <w:r>
                                    <w:rPr>
                                      <w:color w:val="575757"/>
                                      <w:spacing w:val="-2"/>
                                      <w:sz w:val="16"/>
                                    </w:rPr>
                                    <w:t>.</w:t>
                                  </w:r>
                                  <w:r>
                                    <w:rPr>
                                      <w:color w:val="2D2D2D"/>
                                      <w:spacing w:val="-2"/>
                                      <w:sz w:val="16"/>
                                    </w:rPr>
                                    <w:t>25</w:t>
                                  </w:r>
                                </w:p>
                              </w:tc>
                              <w:tc>
                                <w:tcPr>
                                  <w:tcW w:w="1864" w:type="dxa"/>
                                </w:tcPr>
                                <w:p>
                                  <w:pPr>
                                    <w:pStyle w:val="TableParagraph"/>
                                    <w:spacing w:before="35"/>
                                    <w:ind w:right="634"/>
                                    <w:jc w:val="right"/>
                                    <w:rPr>
                                      <w:sz w:val="16"/>
                                    </w:rPr>
                                  </w:pPr>
                                  <w:r>
                                    <w:rPr>
                                      <w:color w:val="2D2D2D"/>
                                      <w:spacing w:val="-4"/>
                                      <w:w w:val="105"/>
                                      <w:sz w:val="16"/>
                                    </w:rPr>
                                    <w:t>0.00</w:t>
                                  </w:r>
                                </w:p>
                              </w:tc>
                              <w:tc>
                                <w:tcPr>
                                  <w:tcW w:w="1323" w:type="dxa"/>
                                </w:tcPr>
                                <w:p>
                                  <w:pPr>
                                    <w:pStyle w:val="TableParagraph"/>
                                    <w:spacing w:before="35"/>
                                    <w:ind w:right="80"/>
                                    <w:jc w:val="right"/>
                                    <w:rPr>
                                      <w:sz w:val="16"/>
                                    </w:rPr>
                                  </w:pPr>
                                  <w:r>
                                    <w:rPr>
                                      <w:color w:val="2D2D2D"/>
                                      <w:spacing w:val="-4"/>
                                      <w:w w:val="110"/>
                                      <w:sz w:val="16"/>
                                    </w:rPr>
                                    <w:t>0.00</w:t>
                                  </w:r>
                                </w:p>
                              </w:tc>
                            </w:tr>
                            <w:tr>
                              <w:trPr>
                                <w:trHeight w:val="255" w:hRule="atLeast"/>
                              </w:trPr>
                              <w:tc>
                                <w:tcPr>
                                  <w:tcW w:w="3610" w:type="dxa"/>
                                </w:tcPr>
                                <w:p>
                                  <w:pPr>
                                    <w:pStyle w:val="TableParagraph"/>
                                    <w:spacing w:before="21"/>
                                    <w:ind w:left="53"/>
                                    <w:rPr>
                                      <w:sz w:val="16"/>
                                    </w:rPr>
                                  </w:pPr>
                                  <w:r>
                                    <w:rPr>
                                      <w:color w:val="424242"/>
                                      <w:w w:val="105"/>
                                      <w:sz w:val="16"/>
                                    </w:rPr>
                                    <w:t>CHORUS</w:t>
                                  </w:r>
                                  <w:r>
                                    <w:rPr>
                                      <w:color w:val="181818"/>
                                      <w:w w:val="105"/>
                                      <w:sz w:val="16"/>
                                    </w:rPr>
                                    <w:t>-</w:t>
                                  </w:r>
                                  <w:r>
                                    <w:rPr>
                                      <w:color w:val="424242"/>
                                      <w:spacing w:val="-4"/>
                                      <w:w w:val="105"/>
                                      <w:sz w:val="16"/>
                                    </w:rPr>
                                    <w:t>SAMS</w:t>
                                  </w:r>
                                </w:p>
                              </w:tc>
                              <w:tc>
                                <w:tcPr>
                                  <w:tcW w:w="2094" w:type="dxa"/>
                                </w:tcPr>
                                <w:p>
                                  <w:pPr>
                                    <w:pStyle w:val="TableParagraph"/>
                                    <w:spacing w:before="30"/>
                                    <w:ind w:right="642"/>
                                    <w:jc w:val="right"/>
                                    <w:rPr>
                                      <w:sz w:val="16"/>
                                    </w:rPr>
                                  </w:pPr>
                                  <w:r>
                                    <w:rPr>
                                      <w:color w:val="2D2D2D"/>
                                      <w:spacing w:val="-2"/>
                                      <w:w w:val="105"/>
                                      <w:sz w:val="16"/>
                                    </w:rPr>
                                    <w:t>1,448.11</w:t>
                                  </w:r>
                                </w:p>
                              </w:tc>
                              <w:tc>
                                <w:tcPr>
                                  <w:tcW w:w="1864" w:type="dxa"/>
                                </w:tcPr>
                                <w:p>
                                  <w:pPr>
                                    <w:pStyle w:val="TableParagraph"/>
                                    <w:spacing w:before="30"/>
                                    <w:ind w:right="634"/>
                                    <w:jc w:val="right"/>
                                    <w:rPr>
                                      <w:sz w:val="16"/>
                                    </w:rPr>
                                  </w:pPr>
                                  <w:r>
                                    <w:rPr>
                                      <w:color w:val="2D2D2D"/>
                                      <w:spacing w:val="-4"/>
                                      <w:w w:val="110"/>
                                      <w:sz w:val="16"/>
                                    </w:rPr>
                                    <w:t>0.00</w:t>
                                  </w:r>
                                </w:p>
                              </w:tc>
                              <w:tc>
                                <w:tcPr>
                                  <w:tcW w:w="1323" w:type="dxa"/>
                                </w:tcPr>
                                <w:p>
                                  <w:pPr>
                                    <w:pStyle w:val="TableParagraph"/>
                                    <w:spacing w:before="40"/>
                                    <w:ind w:right="101"/>
                                    <w:jc w:val="right"/>
                                    <w:rPr>
                                      <w:sz w:val="16"/>
                                    </w:rPr>
                                  </w:pPr>
                                  <w:r>
                                    <w:rPr>
                                      <w:color w:val="181818"/>
                                      <w:spacing w:val="-4"/>
                                      <w:sz w:val="16"/>
                                    </w:rPr>
                                    <w:t>0</w:t>
                                  </w:r>
                                  <w:r>
                                    <w:rPr>
                                      <w:color w:val="424242"/>
                                      <w:spacing w:val="-4"/>
                                      <w:sz w:val="16"/>
                                    </w:rPr>
                                    <w:t>.00</w:t>
                                  </w:r>
                                </w:p>
                              </w:tc>
                            </w:tr>
                            <w:tr>
                              <w:trPr>
                                <w:trHeight w:val="250" w:hRule="atLeast"/>
                              </w:trPr>
                              <w:tc>
                                <w:tcPr>
                                  <w:tcW w:w="3610" w:type="dxa"/>
                                </w:tcPr>
                                <w:p>
                                  <w:pPr>
                                    <w:pStyle w:val="TableParagraph"/>
                                    <w:spacing w:before="26"/>
                                    <w:ind w:left="53"/>
                                    <w:rPr>
                                      <w:sz w:val="16"/>
                                    </w:rPr>
                                  </w:pPr>
                                  <w:r>
                                    <w:rPr>
                                      <w:color w:val="2D2D2D"/>
                                      <w:sz w:val="16"/>
                                    </w:rPr>
                                    <w:t>CLASS</w:t>
                                  </w:r>
                                  <w:r>
                                    <w:rPr>
                                      <w:color w:val="2D2D2D"/>
                                      <w:spacing w:val="6"/>
                                      <w:sz w:val="16"/>
                                    </w:rPr>
                                    <w:t> </w:t>
                                  </w:r>
                                  <w:r>
                                    <w:rPr>
                                      <w:color w:val="2D2D2D"/>
                                      <w:sz w:val="16"/>
                                    </w:rPr>
                                    <w:t>OF</w:t>
                                  </w:r>
                                  <w:r>
                                    <w:rPr>
                                      <w:color w:val="2D2D2D"/>
                                      <w:spacing w:val="-9"/>
                                      <w:sz w:val="16"/>
                                    </w:rPr>
                                    <w:t> </w:t>
                                  </w:r>
                                  <w:r>
                                    <w:rPr>
                                      <w:color w:val="2D2D2D"/>
                                      <w:sz w:val="16"/>
                                    </w:rPr>
                                    <w:t>2026</w:t>
                                  </w:r>
                                  <w:r>
                                    <w:rPr>
                                      <w:color w:val="2D2D2D"/>
                                      <w:spacing w:val="-17"/>
                                      <w:sz w:val="16"/>
                                    </w:rPr>
                                    <w:t> </w:t>
                                  </w:r>
                                  <w:r>
                                    <w:rPr>
                                      <w:color w:val="2D2D2D"/>
                                      <w:sz w:val="16"/>
                                    </w:rPr>
                                    <w:t>-</w:t>
                                  </w:r>
                                  <w:r>
                                    <w:rPr>
                                      <w:color w:val="2D2D2D"/>
                                      <w:spacing w:val="1"/>
                                      <w:sz w:val="16"/>
                                    </w:rPr>
                                    <w:t> </w:t>
                                  </w:r>
                                  <w:r>
                                    <w:rPr>
                                      <w:color w:val="2D2D2D"/>
                                      <w:spacing w:val="-4"/>
                                      <w:sz w:val="16"/>
                                    </w:rPr>
                                    <w:t>SAMS</w:t>
                                  </w:r>
                                </w:p>
                              </w:tc>
                              <w:tc>
                                <w:tcPr>
                                  <w:tcW w:w="2094" w:type="dxa"/>
                                </w:tcPr>
                                <w:p>
                                  <w:pPr>
                                    <w:pStyle w:val="TableParagraph"/>
                                    <w:spacing w:before="26"/>
                                    <w:ind w:right="639"/>
                                    <w:jc w:val="right"/>
                                    <w:rPr>
                                      <w:sz w:val="16"/>
                                    </w:rPr>
                                  </w:pPr>
                                  <w:r>
                                    <w:rPr>
                                      <w:color w:val="2D2D2D"/>
                                      <w:spacing w:val="-4"/>
                                      <w:w w:val="110"/>
                                      <w:sz w:val="16"/>
                                    </w:rPr>
                                    <w:t>0.00</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26"/>
                                    <w:ind w:left="53"/>
                                    <w:rPr>
                                      <w:sz w:val="16"/>
                                    </w:rPr>
                                  </w:pPr>
                                  <w:r>
                                    <w:rPr>
                                      <w:color w:val="424242"/>
                                      <w:sz w:val="16"/>
                                    </w:rPr>
                                    <w:t>CLASS</w:t>
                                  </w:r>
                                  <w:r>
                                    <w:rPr>
                                      <w:color w:val="424242"/>
                                      <w:spacing w:val="6"/>
                                      <w:sz w:val="16"/>
                                    </w:rPr>
                                    <w:t> </w:t>
                                  </w:r>
                                  <w:r>
                                    <w:rPr>
                                      <w:color w:val="2D2D2D"/>
                                      <w:sz w:val="16"/>
                                    </w:rPr>
                                    <w:t>OF</w:t>
                                  </w:r>
                                  <w:r>
                                    <w:rPr>
                                      <w:color w:val="2D2D2D"/>
                                      <w:spacing w:val="-9"/>
                                      <w:sz w:val="16"/>
                                    </w:rPr>
                                    <w:t> </w:t>
                                  </w:r>
                                  <w:r>
                                    <w:rPr>
                                      <w:color w:val="2D2D2D"/>
                                      <w:sz w:val="16"/>
                                    </w:rPr>
                                    <w:t>2027</w:t>
                                  </w:r>
                                  <w:r>
                                    <w:rPr>
                                      <w:color w:val="2D2D2D"/>
                                      <w:spacing w:val="-20"/>
                                      <w:sz w:val="16"/>
                                    </w:rPr>
                                    <w:t> </w:t>
                                  </w:r>
                                  <w:r>
                                    <w:rPr>
                                      <w:color w:val="2D2D2D"/>
                                      <w:sz w:val="16"/>
                                    </w:rPr>
                                    <w:t>•</w:t>
                                  </w:r>
                                  <w:r>
                                    <w:rPr>
                                      <w:color w:val="2D2D2D"/>
                                      <w:spacing w:val="3"/>
                                      <w:sz w:val="16"/>
                                    </w:rPr>
                                    <w:t> </w:t>
                                  </w:r>
                                  <w:r>
                                    <w:rPr>
                                      <w:color w:val="2D2D2D"/>
                                      <w:spacing w:val="-4"/>
                                      <w:sz w:val="16"/>
                                    </w:rPr>
                                    <w:t>SAMS</w:t>
                                  </w:r>
                                </w:p>
                              </w:tc>
                              <w:tc>
                                <w:tcPr>
                                  <w:tcW w:w="2094" w:type="dxa"/>
                                </w:tcPr>
                                <w:p>
                                  <w:pPr>
                                    <w:pStyle w:val="TableParagraph"/>
                                    <w:spacing w:before="35"/>
                                    <w:ind w:right="639"/>
                                    <w:jc w:val="right"/>
                                    <w:rPr>
                                      <w:sz w:val="16"/>
                                    </w:rPr>
                                  </w:pPr>
                                  <w:r>
                                    <w:rPr>
                                      <w:color w:val="424242"/>
                                      <w:spacing w:val="-4"/>
                                      <w:w w:val="110"/>
                                      <w:sz w:val="16"/>
                                    </w:rPr>
                                    <w:t>0.00</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53"/>
                                    <w:rPr>
                                      <w:sz w:val="16"/>
                                    </w:rPr>
                                  </w:pPr>
                                  <w:r>
                                    <w:rPr>
                                      <w:color w:val="2D2D2D"/>
                                      <w:sz w:val="16"/>
                                    </w:rPr>
                                    <w:t>CLASS</w:t>
                                  </w:r>
                                  <w:r>
                                    <w:rPr>
                                      <w:color w:val="2D2D2D"/>
                                      <w:spacing w:val="2"/>
                                      <w:sz w:val="16"/>
                                    </w:rPr>
                                    <w:t> </w:t>
                                  </w:r>
                                  <w:r>
                                    <w:rPr>
                                      <w:color w:val="424242"/>
                                      <w:sz w:val="16"/>
                                    </w:rPr>
                                    <w:t>OF</w:t>
                                  </w:r>
                                  <w:r>
                                    <w:rPr>
                                      <w:color w:val="424242"/>
                                      <w:spacing w:val="-13"/>
                                      <w:sz w:val="16"/>
                                    </w:rPr>
                                    <w:t> </w:t>
                                  </w:r>
                                  <w:r>
                                    <w:rPr>
                                      <w:color w:val="2D2D2D"/>
                                      <w:sz w:val="16"/>
                                    </w:rPr>
                                    <w:t>2028</w:t>
                                  </w:r>
                                  <w:r>
                                    <w:rPr>
                                      <w:color w:val="2D2D2D"/>
                                      <w:spacing w:val="-7"/>
                                      <w:sz w:val="16"/>
                                    </w:rPr>
                                    <w:t> </w:t>
                                  </w:r>
                                  <w:r>
                                    <w:rPr>
                                      <w:color w:val="424242"/>
                                      <w:sz w:val="16"/>
                                    </w:rPr>
                                    <w:t>- </w:t>
                                  </w:r>
                                  <w:r>
                                    <w:rPr>
                                      <w:color w:val="424242"/>
                                      <w:spacing w:val="-4"/>
                                      <w:sz w:val="16"/>
                                    </w:rPr>
                                    <w:t>SAMS</w:t>
                                  </w:r>
                                </w:p>
                              </w:tc>
                              <w:tc>
                                <w:tcPr>
                                  <w:tcW w:w="2094" w:type="dxa"/>
                                </w:tcPr>
                                <w:p>
                                  <w:pPr>
                                    <w:pStyle w:val="TableParagraph"/>
                                    <w:spacing w:before="30"/>
                                    <w:ind w:right="645"/>
                                    <w:jc w:val="right"/>
                                    <w:rPr>
                                      <w:sz w:val="16"/>
                                    </w:rPr>
                                  </w:pPr>
                                  <w:r>
                                    <w:rPr>
                                      <w:color w:val="2D2D2D"/>
                                      <w:spacing w:val="-2"/>
                                      <w:sz w:val="16"/>
                                    </w:rPr>
                                    <w:t>1,585.00</w:t>
                                  </w:r>
                                </w:p>
                              </w:tc>
                              <w:tc>
                                <w:tcPr>
                                  <w:tcW w:w="1864" w:type="dxa"/>
                                </w:tcPr>
                                <w:p>
                                  <w:pPr>
                                    <w:pStyle w:val="TableParagraph"/>
                                    <w:spacing w:before="40"/>
                                    <w:ind w:right="625"/>
                                    <w:jc w:val="right"/>
                                    <w:rPr>
                                      <w:sz w:val="16"/>
                                    </w:rPr>
                                  </w:pPr>
                                  <w:r>
                                    <w:rPr>
                                      <w:color w:val="2D2D2D"/>
                                      <w:spacing w:val="-4"/>
                                      <w:w w:val="110"/>
                                      <w:sz w:val="16"/>
                                    </w:rPr>
                                    <w:t>0.00</w:t>
                                  </w:r>
                                </w:p>
                              </w:tc>
                              <w:tc>
                                <w:tcPr>
                                  <w:tcW w:w="1323" w:type="dxa"/>
                                </w:tcPr>
                                <w:p>
                                  <w:pPr>
                                    <w:pStyle w:val="TableParagraph"/>
                                    <w:spacing w:before="40"/>
                                    <w:ind w:right="80"/>
                                    <w:jc w:val="right"/>
                                    <w:rPr>
                                      <w:sz w:val="16"/>
                                    </w:rPr>
                                  </w:pPr>
                                  <w:r>
                                    <w:rPr>
                                      <w:color w:val="2D2D2D"/>
                                      <w:spacing w:val="-4"/>
                                      <w:w w:val="110"/>
                                      <w:sz w:val="16"/>
                                    </w:rPr>
                                    <w:t>0.00</w:t>
                                  </w:r>
                                </w:p>
                              </w:tc>
                            </w:tr>
                            <w:tr>
                              <w:trPr>
                                <w:trHeight w:val="255" w:hRule="atLeast"/>
                              </w:trPr>
                              <w:tc>
                                <w:tcPr>
                                  <w:tcW w:w="3610" w:type="dxa"/>
                                </w:tcPr>
                                <w:p>
                                  <w:pPr>
                                    <w:pStyle w:val="TableParagraph"/>
                                    <w:spacing w:before="26"/>
                                    <w:ind w:left="53"/>
                                    <w:rPr>
                                      <w:sz w:val="16"/>
                                    </w:rPr>
                                  </w:pPr>
                                  <w:r>
                                    <w:rPr>
                                      <w:color w:val="2D2D2D"/>
                                      <w:sz w:val="16"/>
                                    </w:rPr>
                                    <w:t>CLASS</w:t>
                                  </w:r>
                                  <w:r>
                                    <w:rPr>
                                      <w:color w:val="2D2D2D"/>
                                      <w:spacing w:val="6"/>
                                      <w:sz w:val="16"/>
                                    </w:rPr>
                                    <w:t> </w:t>
                                  </w:r>
                                  <w:r>
                                    <w:rPr>
                                      <w:color w:val="424242"/>
                                      <w:sz w:val="16"/>
                                    </w:rPr>
                                    <w:t>OF</w:t>
                                  </w:r>
                                  <w:r>
                                    <w:rPr>
                                      <w:color w:val="424242"/>
                                      <w:spacing w:val="-9"/>
                                      <w:sz w:val="16"/>
                                    </w:rPr>
                                    <w:t> </w:t>
                                  </w:r>
                                  <w:r>
                                    <w:rPr>
                                      <w:color w:val="2D2D2D"/>
                                      <w:sz w:val="16"/>
                                    </w:rPr>
                                    <w:t>2029</w:t>
                                  </w:r>
                                  <w:r>
                                    <w:rPr>
                                      <w:color w:val="2D2D2D"/>
                                      <w:spacing w:val="-20"/>
                                      <w:sz w:val="16"/>
                                    </w:rPr>
                                    <w:t> </w:t>
                                  </w:r>
                                  <w:r>
                                    <w:rPr>
                                      <w:color w:val="2D2D2D"/>
                                      <w:sz w:val="16"/>
                                    </w:rPr>
                                    <w:t>•</w:t>
                                  </w:r>
                                  <w:r>
                                    <w:rPr>
                                      <w:color w:val="2D2D2D"/>
                                      <w:spacing w:val="3"/>
                                      <w:sz w:val="16"/>
                                    </w:rPr>
                                    <w:t> </w:t>
                                  </w:r>
                                  <w:r>
                                    <w:rPr>
                                      <w:color w:val="424242"/>
                                      <w:spacing w:val="-4"/>
                                      <w:sz w:val="16"/>
                                    </w:rPr>
                                    <w:t>SAMS</w:t>
                                  </w:r>
                                </w:p>
                              </w:tc>
                              <w:tc>
                                <w:tcPr>
                                  <w:tcW w:w="2094" w:type="dxa"/>
                                </w:tcPr>
                                <w:p>
                                  <w:pPr>
                                    <w:pStyle w:val="TableParagraph"/>
                                    <w:spacing w:before="26"/>
                                    <w:ind w:right="639"/>
                                    <w:jc w:val="right"/>
                                    <w:rPr>
                                      <w:sz w:val="16"/>
                                    </w:rPr>
                                  </w:pPr>
                                  <w:r>
                                    <w:rPr>
                                      <w:color w:val="424242"/>
                                      <w:spacing w:val="-4"/>
                                      <w:w w:val="110"/>
                                      <w:sz w:val="16"/>
                                    </w:rPr>
                                    <w:t>0.00</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424242"/>
                                      <w:spacing w:val="-4"/>
                                      <w:w w:val="110"/>
                                      <w:sz w:val="16"/>
                                    </w:rPr>
                                    <w:t>0.00</w:t>
                                  </w:r>
                                </w:p>
                              </w:tc>
                            </w:tr>
                            <w:tr>
                              <w:trPr>
                                <w:trHeight w:val="250" w:hRule="atLeast"/>
                              </w:trPr>
                              <w:tc>
                                <w:tcPr>
                                  <w:tcW w:w="3610" w:type="dxa"/>
                                </w:tcPr>
                                <w:p>
                                  <w:pPr>
                                    <w:pStyle w:val="TableParagraph"/>
                                    <w:spacing w:before="30"/>
                                    <w:ind w:left="58"/>
                                    <w:rPr>
                                      <w:sz w:val="16"/>
                                    </w:rPr>
                                  </w:pPr>
                                  <w:r>
                                    <w:rPr>
                                      <w:color w:val="424242"/>
                                      <w:sz w:val="16"/>
                                    </w:rPr>
                                    <w:t>ES</w:t>
                                  </w:r>
                                  <w:r>
                                    <w:rPr>
                                      <w:color w:val="424242"/>
                                      <w:spacing w:val="-16"/>
                                      <w:sz w:val="16"/>
                                    </w:rPr>
                                    <w:t> </w:t>
                                  </w:r>
                                  <w:r>
                                    <w:rPr>
                                      <w:color w:val="2D2D2D"/>
                                      <w:sz w:val="16"/>
                                    </w:rPr>
                                    <w:t>CLASS</w:t>
                                  </w:r>
                                  <w:r>
                                    <w:rPr>
                                      <w:color w:val="2D2D2D"/>
                                      <w:spacing w:val="-5"/>
                                      <w:sz w:val="16"/>
                                    </w:rPr>
                                    <w:t> </w:t>
                                  </w:r>
                                  <w:r>
                                    <w:rPr>
                                      <w:color w:val="424242"/>
                                      <w:sz w:val="16"/>
                                    </w:rPr>
                                    <w:t>•</w:t>
                                  </w:r>
                                  <w:r>
                                    <w:rPr>
                                      <w:color w:val="424242"/>
                                      <w:spacing w:val="5"/>
                                      <w:sz w:val="16"/>
                                    </w:rPr>
                                    <w:t> </w:t>
                                  </w:r>
                                  <w:r>
                                    <w:rPr>
                                      <w:color w:val="424242"/>
                                      <w:spacing w:val="-4"/>
                                      <w:sz w:val="16"/>
                                    </w:rPr>
                                    <w:t>SAMS</w:t>
                                  </w:r>
                                </w:p>
                              </w:tc>
                              <w:tc>
                                <w:tcPr>
                                  <w:tcW w:w="2094" w:type="dxa"/>
                                </w:tcPr>
                                <w:p>
                                  <w:pPr>
                                    <w:pStyle w:val="TableParagraph"/>
                                    <w:spacing w:before="30"/>
                                    <w:ind w:right="629"/>
                                    <w:jc w:val="right"/>
                                    <w:rPr>
                                      <w:sz w:val="16"/>
                                    </w:rPr>
                                  </w:pPr>
                                  <w:r>
                                    <w:rPr>
                                      <w:color w:val="2D2D2D"/>
                                      <w:spacing w:val="-4"/>
                                      <w:w w:val="110"/>
                                      <w:sz w:val="16"/>
                                    </w:rPr>
                                    <w:t>0.00</w:t>
                                  </w:r>
                                </w:p>
                              </w:tc>
                              <w:tc>
                                <w:tcPr>
                                  <w:tcW w:w="1864" w:type="dxa"/>
                                </w:tcPr>
                                <w:p>
                                  <w:pPr>
                                    <w:pStyle w:val="TableParagraph"/>
                                    <w:spacing w:before="30"/>
                                    <w:ind w:right="625"/>
                                    <w:jc w:val="right"/>
                                    <w:rPr>
                                      <w:sz w:val="16"/>
                                    </w:rPr>
                                  </w:pPr>
                                  <w:r>
                                    <w:rPr>
                                      <w:color w:val="2D2D2D"/>
                                      <w:spacing w:val="-4"/>
                                      <w:w w:val="110"/>
                                      <w:sz w:val="16"/>
                                    </w:rPr>
                                    <w:t>0.00</w:t>
                                  </w:r>
                                </w:p>
                              </w:tc>
                              <w:tc>
                                <w:tcPr>
                                  <w:tcW w:w="1323" w:type="dxa"/>
                                </w:tcPr>
                                <w:p>
                                  <w:pPr>
                                    <w:pStyle w:val="TableParagraph"/>
                                    <w:spacing w:before="30"/>
                                    <w:ind w:right="70"/>
                                    <w:jc w:val="right"/>
                                    <w:rPr>
                                      <w:sz w:val="16"/>
                                    </w:rPr>
                                  </w:pPr>
                                  <w:r>
                                    <w:rPr>
                                      <w:color w:val="2D2D2D"/>
                                      <w:spacing w:val="-4"/>
                                      <w:w w:val="110"/>
                                      <w:sz w:val="16"/>
                                    </w:rPr>
                                    <w:t>0.00</w:t>
                                  </w:r>
                                </w:p>
                              </w:tc>
                            </w:tr>
                            <w:tr>
                              <w:trPr>
                                <w:trHeight w:val="259" w:hRule="atLeast"/>
                              </w:trPr>
                              <w:tc>
                                <w:tcPr>
                                  <w:tcW w:w="3610" w:type="dxa"/>
                                </w:tcPr>
                                <w:p>
                                  <w:pPr>
                                    <w:pStyle w:val="TableParagraph"/>
                                    <w:spacing w:before="40"/>
                                    <w:ind w:left="58"/>
                                    <w:rPr>
                                      <w:sz w:val="16"/>
                                    </w:rPr>
                                  </w:pPr>
                                  <w:r>
                                    <w:rPr>
                                      <w:color w:val="424242"/>
                                      <w:sz w:val="16"/>
                                    </w:rPr>
                                    <w:t>FACS</w:t>
                                  </w:r>
                                  <w:r>
                                    <w:rPr>
                                      <w:color w:val="424242"/>
                                      <w:spacing w:val="-12"/>
                                      <w:sz w:val="16"/>
                                    </w:rPr>
                                    <w:t> </w:t>
                                  </w:r>
                                  <w:r>
                                    <w:rPr>
                                      <w:color w:val="2D2D2D"/>
                                      <w:sz w:val="16"/>
                                    </w:rPr>
                                    <w:t>•</w:t>
                                  </w:r>
                                  <w:r>
                                    <w:rPr>
                                      <w:color w:val="2D2D2D"/>
                                      <w:spacing w:val="9"/>
                                      <w:sz w:val="16"/>
                                    </w:rPr>
                                    <w:t> </w:t>
                                  </w:r>
                                  <w:r>
                                    <w:rPr>
                                      <w:color w:val="2D2D2D"/>
                                      <w:spacing w:val="-4"/>
                                      <w:sz w:val="16"/>
                                    </w:rPr>
                                    <w:t>SAMS</w:t>
                                  </w:r>
                                </w:p>
                              </w:tc>
                              <w:tc>
                                <w:tcPr>
                                  <w:tcW w:w="2094" w:type="dxa"/>
                                </w:tcPr>
                                <w:p>
                                  <w:pPr>
                                    <w:pStyle w:val="TableParagraph"/>
                                    <w:spacing w:before="30"/>
                                    <w:ind w:right="632"/>
                                    <w:jc w:val="right"/>
                                    <w:rPr>
                                      <w:sz w:val="16"/>
                                    </w:rPr>
                                  </w:pPr>
                                  <w:r>
                                    <w:rPr>
                                      <w:color w:val="2D2D2D"/>
                                      <w:spacing w:val="-4"/>
                                      <w:w w:val="105"/>
                                      <w:sz w:val="16"/>
                                    </w:rPr>
                                    <w:t>69.29</w:t>
                                  </w:r>
                                </w:p>
                              </w:tc>
                              <w:tc>
                                <w:tcPr>
                                  <w:tcW w:w="1864" w:type="dxa"/>
                                </w:tcPr>
                                <w:p>
                                  <w:pPr>
                                    <w:pStyle w:val="TableParagraph"/>
                                    <w:spacing w:before="40"/>
                                    <w:ind w:right="625"/>
                                    <w:jc w:val="right"/>
                                    <w:rPr>
                                      <w:sz w:val="16"/>
                                    </w:rPr>
                                  </w:pPr>
                                  <w:r>
                                    <w:rPr>
                                      <w:color w:val="2D2D2D"/>
                                      <w:spacing w:val="-4"/>
                                      <w:w w:val="110"/>
                                      <w:sz w:val="16"/>
                                    </w:rPr>
                                    <w:t>0.00</w:t>
                                  </w:r>
                                </w:p>
                              </w:tc>
                              <w:tc>
                                <w:tcPr>
                                  <w:tcW w:w="1323" w:type="dxa"/>
                                </w:tcPr>
                                <w:p>
                                  <w:pPr>
                                    <w:pStyle w:val="TableParagraph"/>
                                    <w:spacing w:before="4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53"/>
                                    <w:rPr>
                                      <w:sz w:val="16"/>
                                    </w:rPr>
                                  </w:pPr>
                                  <w:r>
                                    <w:rPr>
                                      <w:color w:val="424242"/>
                                      <w:spacing w:val="-2"/>
                                      <w:w w:val="105"/>
                                      <w:sz w:val="16"/>
                                    </w:rPr>
                                    <w:t>GATE</w:t>
                                  </w:r>
                                  <w:r>
                                    <w:rPr>
                                      <w:color w:val="424242"/>
                                      <w:spacing w:val="-26"/>
                                      <w:w w:val="105"/>
                                      <w:sz w:val="16"/>
                                    </w:rPr>
                                    <w:t> </w:t>
                                  </w:r>
                                  <w:r>
                                    <w:rPr>
                                      <w:color w:val="424242"/>
                                      <w:spacing w:val="-2"/>
                                      <w:w w:val="105"/>
                                      <w:sz w:val="16"/>
                                    </w:rPr>
                                    <w:t>CLASS</w:t>
                                  </w:r>
                                  <w:r>
                                    <w:rPr>
                                      <w:color w:val="424242"/>
                                      <w:spacing w:val="-12"/>
                                      <w:w w:val="105"/>
                                      <w:sz w:val="16"/>
                                    </w:rPr>
                                    <w:t> </w:t>
                                  </w:r>
                                  <w:r>
                                    <w:rPr>
                                      <w:color w:val="2D2D2D"/>
                                      <w:spacing w:val="-2"/>
                                      <w:w w:val="105"/>
                                      <w:sz w:val="16"/>
                                    </w:rPr>
                                    <w:t>•</w:t>
                                  </w:r>
                                  <w:r>
                                    <w:rPr>
                                      <w:color w:val="2D2D2D"/>
                                      <w:spacing w:val="-4"/>
                                      <w:w w:val="105"/>
                                      <w:sz w:val="16"/>
                                    </w:rPr>
                                    <w:t> SAMS</w:t>
                                  </w:r>
                                </w:p>
                              </w:tc>
                              <w:tc>
                                <w:tcPr>
                                  <w:tcW w:w="2094" w:type="dxa"/>
                                </w:tcPr>
                                <w:p>
                                  <w:pPr>
                                    <w:pStyle w:val="TableParagraph"/>
                                    <w:spacing w:before="30"/>
                                    <w:ind w:right="642"/>
                                    <w:jc w:val="right"/>
                                    <w:rPr>
                                      <w:sz w:val="16"/>
                                    </w:rPr>
                                  </w:pPr>
                                  <w:r>
                                    <w:rPr>
                                      <w:color w:val="2D2D2D"/>
                                      <w:spacing w:val="-2"/>
                                      <w:sz w:val="16"/>
                                    </w:rPr>
                                    <w:t>78</w:t>
                                  </w:r>
                                  <w:r>
                                    <w:rPr>
                                      <w:color w:val="575757"/>
                                      <w:spacing w:val="-2"/>
                                      <w:sz w:val="16"/>
                                    </w:rPr>
                                    <w:t>.</w:t>
                                  </w:r>
                                  <w:r>
                                    <w:rPr>
                                      <w:color w:val="2D2D2D"/>
                                      <w:spacing w:val="-2"/>
                                      <w:sz w:val="16"/>
                                    </w:rPr>
                                    <w:t>95</w:t>
                                  </w:r>
                                </w:p>
                              </w:tc>
                              <w:tc>
                                <w:tcPr>
                                  <w:tcW w:w="1864" w:type="dxa"/>
                                </w:tcPr>
                                <w:p>
                                  <w:pPr>
                                    <w:pStyle w:val="TableParagraph"/>
                                    <w:spacing w:before="30"/>
                                    <w:ind w:right="646"/>
                                    <w:jc w:val="right"/>
                                    <w:rPr>
                                      <w:sz w:val="16"/>
                                    </w:rPr>
                                  </w:pPr>
                                  <w:r>
                                    <w:rPr>
                                      <w:color w:val="2D2D2D"/>
                                      <w:spacing w:val="-4"/>
                                      <w:sz w:val="16"/>
                                    </w:rPr>
                                    <w:t>0</w:t>
                                  </w:r>
                                  <w:r>
                                    <w:rPr>
                                      <w:color w:val="575757"/>
                                      <w:spacing w:val="-4"/>
                                      <w:sz w:val="16"/>
                                    </w:rPr>
                                    <w:t>.</w:t>
                                  </w:r>
                                  <w:r>
                                    <w:rPr>
                                      <w:color w:val="2D2D2D"/>
                                      <w:spacing w:val="-4"/>
                                      <w:sz w:val="16"/>
                                    </w:rPr>
                                    <w:t>00</w:t>
                                  </w:r>
                                </w:p>
                              </w:tc>
                              <w:tc>
                                <w:tcPr>
                                  <w:tcW w:w="1323" w:type="dxa"/>
                                </w:tcPr>
                                <w:p>
                                  <w:pPr>
                                    <w:pStyle w:val="TableParagraph"/>
                                    <w:spacing w:before="4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26"/>
                                    <w:ind w:left="58"/>
                                    <w:rPr>
                                      <w:sz w:val="16"/>
                                    </w:rPr>
                                  </w:pPr>
                                  <w:r>
                                    <w:rPr>
                                      <w:color w:val="2D2D2D"/>
                                      <w:sz w:val="16"/>
                                    </w:rPr>
                                    <w:t>HEAL</w:t>
                                  </w:r>
                                  <w:r>
                                    <w:rPr>
                                      <w:color w:val="575757"/>
                                      <w:sz w:val="16"/>
                                    </w:rPr>
                                    <w:t>T</w:t>
                                  </w:r>
                                  <w:r>
                                    <w:rPr>
                                      <w:color w:val="2D2D2D"/>
                                      <w:sz w:val="16"/>
                                    </w:rPr>
                                    <w:t>H</w:t>
                                  </w:r>
                                  <w:r>
                                    <w:rPr>
                                      <w:color w:val="2D2D2D"/>
                                      <w:spacing w:val="11"/>
                                      <w:sz w:val="16"/>
                                    </w:rPr>
                                    <w:t> </w:t>
                                  </w:r>
                                  <w:r>
                                    <w:rPr>
                                      <w:color w:val="2D2D2D"/>
                                      <w:sz w:val="16"/>
                                    </w:rPr>
                                    <w:t>AND</w:t>
                                  </w:r>
                                  <w:r>
                                    <w:rPr>
                                      <w:color w:val="424242"/>
                                      <w:sz w:val="16"/>
                                    </w:rPr>
                                    <w:t>PE</w:t>
                                  </w:r>
                                  <w:r>
                                    <w:rPr>
                                      <w:color w:val="424242"/>
                                      <w:spacing w:val="7"/>
                                      <w:sz w:val="16"/>
                                    </w:rPr>
                                    <w:t> </w:t>
                                  </w:r>
                                  <w:r>
                                    <w:rPr>
                                      <w:color w:val="2D2D2D"/>
                                      <w:sz w:val="16"/>
                                    </w:rPr>
                                    <w:t>CLUB</w:t>
                                  </w:r>
                                  <w:r>
                                    <w:rPr>
                                      <w:color w:val="2D2D2D"/>
                                      <w:spacing w:val="-3"/>
                                      <w:sz w:val="16"/>
                                    </w:rPr>
                                    <w:t> </w:t>
                                  </w:r>
                                  <w:r>
                                    <w:rPr>
                                      <w:color w:val="2D2D2D"/>
                                      <w:sz w:val="16"/>
                                    </w:rPr>
                                    <w:t>•</w:t>
                                  </w:r>
                                  <w:r>
                                    <w:rPr>
                                      <w:color w:val="2D2D2D"/>
                                      <w:spacing w:val="9"/>
                                      <w:sz w:val="16"/>
                                    </w:rPr>
                                    <w:t> </w:t>
                                  </w:r>
                                  <w:r>
                                    <w:rPr>
                                      <w:color w:val="424242"/>
                                      <w:spacing w:val="-4"/>
                                      <w:sz w:val="16"/>
                                    </w:rPr>
                                    <w:t>SAMS</w:t>
                                  </w:r>
                                </w:p>
                              </w:tc>
                              <w:tc>
                                <w:tcPr>
                                  <w:tcW w:w="2094" w:type="dxa"/>
                                </w:tcPr>
                                <w:p>
                                  <w:pPr>
                                    <w:pStyle w:val="TableParagraph"/>
                                    <w:spacing w:before="26"/>
                                    <w:ind w:right="637"/>
                                    <w:jc w:val="right"/>
                                    <w:rPr>
                                      <w:sz w:val="16"/>
                                    </w:rPr>
                                  </w:pPr>
                                  <w:r>
                                    <w:rPr>
                                      <w:color w:val="2D2D2D"/>
                                      <w:spacing w:val="-2"/>
                                      <w:sz w:val="16"/>
                                    </w:rPr>
                                    <w:t>5,067.02</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58"/>
                                    <w:rPr>
                                      <w:sz w:val="16"/>
                                    </w:rPr>
                                  </w:pPr>
                                  <w:r>
                                    <w:rPr>
                                      <w:color w:val="2D2D2D"/>
                                      <w:sz w:val="16"/>
                                    </w:rPr>
                                    <w:t>HISTORY </w:t>
                                  </w:r>
                                  <w:r>
                                    <w:rPr>
                                      <w:color w:val="424242"/>
                                      <w:sz w:val="16"/>
                                    </w:rPr>
                                    <w:t>CLUB</w:t>
                                  </w:r>
                                  <w:r>
                                    <w:rPr>
                                      <w:color w:val="424242"/>
                                      <w:spacing w:val="-13"/>
                                      <w:sz w:val="16"/>
                                    </w:rPr>
                                    <w:t> </w:t>
                                  </w:r>
                                  <w:r>
                                    <w:rPr>
                                      <w:color w:val="2D2D2D"/>
                                      <w:sz w:val="16"/>
                                    </w:rPr>
                                    <w:t>•</w:t>
                                  </w:r>
                                  <w:r>
                                    <w:rPr>
                                      <w:color w:val="2D2D2D"/>
                                      <w:spacing w:val="36"/>
                                      <w:sz w:val="16"/>
                                    </w:rPr>
                                    <w:t> </w:t>
                                  </w:r>
                                  <w:r>
                                    <w:rPr>
                                      <w:color w:val="2D2D2D"/>
                                      <w:spacing w:val="-4"/>
                                      <w:sz w:val="16"/>
                                    </w:rPr>
                                    <w:t>SAMS</w:t>
                                  </w:r>
                                </w:p>
                              </w:tc>
                              <w:tc>
                                <w:tcPr>
                                  <w:tcW w:w="2094" w:type="dxa"/>
                                </w:tcPr>
                                <w:p>
                                  <w:pPr>
                                    <w:pStyle w:val="TableParagraph"/>
                                    <w:spacing w:before="30"/>
                                    <w:ind w:right="642"/>
                                    <w:jc w:val="right"/>
                                    <w:rPr>
                                      <w:sz w:val="16"/>
                                    </w:rPr>
                                  </w:pPr>
                                  <w:r>
                                    <w:rPr>
                                      <w:color w:val="2D2D2D"/>
                                      <w:spacing w:val="-2"/>
                                      <w:sz w:val="16"/>
                                    </w:rPr>
                                    <w:t>424</w:t>
                                  </w:r>
                                  <w:r>
                                    <w:rPr>
                                      <w:color w:val="727272"/>
                                      <w:spacing w:val="-2"/>
                                      <w:sz w:val="16"/>
                                    </w:rPr>
                                    <w:t>.</w:t>
                                  </w:r>
                                  <w:r>
                                    <w:rPr>
                                      <w:color w:val="2D2D2D"/>
                                      <w:spacing w:val="-2"/>
                                      <w:sz w:val="16"/>
                                    </w:rPr>
                                    <w:t>48</w:t>
                                  </w:r>
                                </w:p>
                              </w:tc>
                              <w:tc>
                                <w:tcPr>
                                  <w:tcW w:w="1864" w:type="dxa"/>
                                </w:tcPr>
                                <w:p>
                                  <w:pPr>
                                    <w:pStyle w:val="TableParagraph"/>
                                    <w:spacing w:before="30"/>
                                    <w:ind w:right="625"/>
                                    <w:jc w:val="right"/>
                                    <w:rPr>
                                      <w:sz w:val="16"/>
                                    </w:rPr>
                                  </w:pPr>
                                  <w:r>
                                    <w:rPr>
                                      <w:color w:val="2D2D2D"/>
                                      <w:spacing w:val="-4"/>
                                      <w:w w:val="110"/>
                                      <w:sz w:val="16"/>
                                    </w:rPr>
                                    <w:t>0.00</w:t>
                                  </w:r>
                                </w:p>
                              </w:tc>
                              <w:tc>
                                <w:tcPr>
                                  <w:tcW w:w="1323" w:type="dxa"/>
                                </w:tcPr>
                                <w:p>
                                  <w:pPr>
                                    <w:pStyle w:val="TableParagraph"/>
                                    <w:spacing w:before="3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5"/>
                                    <w:ind w:left="66"/>
                                    <w:rPr>
                                      <w:sz w:val="16"/>
                                    </w:rPr>
                                  </w:pPr>
                                  <w:r>
                                    <w:rPr>
                                      <w:color w:val="2D2D2D"/>
                                      <w:sz w:val="16"/>
                                    </w:rPr>
                                    <w:t>IN</w:t>
                                  </w:r>
                                  <w:r>
                                    <w:rPr>
                                      <w:color w:val="575757"/>
                                      <w:sz w:val="16"/>
                                    </w:rPr>
                                    <w:t>T</w:t>
                                  </w:r>
                                  <w:r>
                                    <w:rPr>
                                      <w:color w:val="2D2D2D"/>
                                      <w:sz w:val="16"/>
                                    </w:rPr>
                                    <w:t>RA</w:t>
                                  </w:r>
                                  <w:r>
                                    <w:rPr>
                                      <w:color w:val="2D2D2D"/>
                                      <w:spacing w:val="-14"/>
                                      <w:sz w:val="16"/>
                                    </w:rPr>
                                    <w:t> </w:t>
                                  </w:r>
                                  <w:r>
                                    <w:rPr>
                                      <w:color w:val="2D2D2D"/>
                                      <w:sz w:val="16"/>
                                    </w:rPr>
                                    <w:t>DIS</w:t>
                                  </w:r>
                                  <w:r>
                                    <w:rPr>
                                      <w:color w:val="575757"/>
                                      <w:sz w:val="16"/>
                                    </w:rPr>
                                    <w:t>T</w:t>
                                  </w:r>
                                  <w:r>
                                    <w:rPr>
                                      <w:color w:val="2D2D2D"/>
                                      <w:sz w:val="16"/>
                                    </w:rPr>
                                    <w:t>RICT</w:t>
                                  </w:r>
                                  <w:r>
                                    <w:rPr>
                                      <w:color w:val="2D2D2D"/>
                                      <w:spacing w:val="-5"/>
                                      <w:sz w:val="16"/>
                                    </w:rPr>
                                    <w:t> </w:t>
                                  </w:r>
                                  <w:r>
                                    <w:rPr>
                                      <w:color w:val="424242"/>
                                      <w:spacing w:val="-2"/>
                                      <w:sz w:val="16"/>
                                    </w:rPr>
                                    <w:t>OBLIGAT</w:t>
                                  </w:r>
                                  <w:r>
                                    <w:rPr>
                                      <w:color w:val="181818"/>
                                      <w:spacing w:val="-2"/>
                                      <w:sz w:val="16"/>
                                    </w:rPr>
                                    <w:t>ION</w:t>
                                  </w:r>
                                </w:p>
                              </w:tc>
                              <w:tc>
                                <w:tcPr>
                                  <w:tcW w:w="2094" w:type="dxa"/>
                                </w:tcPr>
                                <w:p>
                                  <w:pPr>
                                    <w:pStyle w:val="TableParagraph"/>
                                    <w:spacing w:before="35"/>
                                    <w:ind w:right="642"/>
                                    <w:jc w:val="right"/>
                                    <w:rPr>
                                      <w:sz w:val="16"/>
                                    </w:rPr>
                                  </w:pPr>
                                  <w:r>
                                    <w:rPr>
                                      <w:color w:val="181818"/>
                                      <w:spacing w:val="-2"/>
                                      <w:sz w:val="16"/>
                                    </w:rPr>
                                    <w:t>1</w:t>
                                  </w:r>
                                  <w:r>
                                    <w:rPr>
                                      <w:color w:val="424242"/>
                                      <w:spacing w:val="-2"/>
                                      <w:sz w:val="16"/>
                                    </w:rPr>
                                    <w:t>,318.36</w:t>
                                  </w:r>
                                </w:p>
                              </w:tc>
                              <w:tc>
                                <w:tcPr>
                                  <w:tcW w:w="1864" w:type="dxa"/>
                                </w:tcPr>
                                <w:p>
                                  <w:pPr>
                                    <w:pStyle w:val="TableParagraph"/>
                                    <w:spacing w:before="35"/>
                                    <w:ind w:right="629"/>
                                    <w:jc w:val="right"/>
                                    <w:rPr>
                                      <w:sz w:val="16"/>
                                    </w:rPr>
                                  </w:pPr>
                                  <w:r>
                                    <w:rPr>
                                      <w:color w:val="2D2D2D"/>
                                      <w:spacing w:val="-4"/>
                                      <w:w w:val="105"/>
                                      <w:sz w:val="16"/>
                                    </w:rPr>
                                    <w:t>29.00</w:t>
                                  </w:r>
                                </w:p>
                              </w:tc>
                              <w:tc>
                                <w:tcPr>
                                  <w:tcW w:w="1323" w:type="dxa"/>
                                </w:tcPr>
                                <w:p>
                                  <w:pPr>
                                    <w:pStyle w:val="TableParagraph"/>
                                    <w:spacing w:before="35"/>
                                    <w:ind w:right="70"/>
                                    <w:jc w:val="right"/>
                                    <w:rPr>
                                      <w:sz w:val="16"/>
                                    </w:rPr>
                                  </w:pPr>
                                  <w:r>
                                    <w:rPr>
                                      <w:color w:val="2D2D2D"/>
                                      <w:spacing w:val="-4"/>
                                      <w:w w:val="110"/>
                                      <w:sz w:val="16"/>
                                    </w:rPr>
                                    <w:t>0.00</w:t>
                                  </w:r>
                                </w:p>
                              </w:tc>
                            </w:tr>
                            <w:tr>
                              <w:trPr>
                                <w:trHeight w:val="264" w:hRule="atLeast"/>
                              </w:trPr>
                              <w:tc>
                                <w:tcPr>
                                  <w:tcW w:w="3610" w:type="dxa"/>
                                </w:tcPr>
                                <w:p>
                                  <w:pPr>
                                    <w:pStyle w:val="TableParagraph"/>
                                    <w:spacing w:before="30"/>
                                    <w:ind w:left="70"/>
                                    <w:rPr>
                                      <w:sz w:val="16"/>
                                    </w:rPr>
                                  </w:pPr>
                                  <w:r>
                                    <w:rPr>
                                      <w:color w:val="2D2D2D"/>
                                      <w:sz w:val="16"/>
                                    </w:rPr>
                                    <w:t>lnterfund</w:t>
                                  </w:r>
                                  <w:r>
                                    <w:rPr>
                                      <w:color w:val="2D2D2D"/>
                                      <w:spacing w:val="-11"/>
                                      <w:sz w:val="16"/>
                                    </w:rPr>
                                    <w:t> </w:t>
                                  </w:r>
                                  <w:r>
                                    <w:rPr>
                                      <w:color w:val="2D2D2D"/>
                                      <w:sz w:val="16"/>
                                    </w:rPr>
                                    <w:t>Accounts</w:t>
                                  </w:r>
                                  <w:r>
                                    <w:rPr>
                                      <w:color w:val="2D2D2D"/>
                                      <w:spacing w:val="-6"/>
                                      <w:sz w:val="16"/>
                                    </w:rPr>
                                    <w:t> </w:t>
                                  </w:r>
                                  <w:r>
                                    <w:rPr>
                                      <w:color w:val="424242"/>
                                      <w:spacing w:val="-2"/>
                                      <w:sz w:val="16"/>
                                    </w:rPr>
                                    <w:t>Receivable</w:t>
                                  </w:r>
                                </w:p>
                              </w:tc>
                              <w:tc>
                                <w:tcPr>
                                  <w:tcW w:w="2094" w:type="dxa"/>
                                </w:tcPr>
                                <w:p>
                                  <w:pPr>
                                    <w:pStyle w:val="TableParagraph"/>
                                    <w:spacing w:before="30"/>
                                    <w:ind w:right="629"/>
                                    <w:jc w:val="right"/>
                                    <w:rPr>
                                      <w:sz w:val="16"/>
                                    </w:rPr>
                                  </w:pPr>
                                  <w:r>
                                    <w:rPr>
                                      <w:color w:val="424242"/>
                                      <w:spacing w:val="-4"/>
                                      <w:w w:val="110"/>
                                      <w:sz w:val="16"/>
                                    </w:rPr>
                                    <w:t>0.00</w:t>
                                  </w:r>
                                </w:p>
                              </w:tc>
                              <w:tc>
                                <w:tcPr>
                                  <w:tcW w:w="1864" w:type="dxa"/>
                                </w:tcPr>
                                <w:p>
                                  <w:pPr>
                                    <w:pStyle w:val="TableParagraph"/>
                                    <w:spacing w:before="40"/>
                                    <w:ind w:right="637"/>
                                    <w:jc w:val="right"/>
                                    <w:rPr>
                                      <w:sz w:val="16"/>
                                    </w:rPr>
                                  </w:pPr>
                                  <w:r>
                                    <w:rPr>
                                      <w:color w:val="424242"/>
                                      <w:spacing w:val="-4"/>
                                      <w:w w:val="105"/>
                                      <w:sz w:val="16"/>
                                    </w:rPr>
                                    <w:t>0</w:t>
                                  </w:r>
                                  <w:r>
                                    <w:rPr>
                                      <w:color w:val="181818"/>
                                      <w:spacing w:val="-4"/>
                                      <w:w w:val="105"/>
                                      <w:sz w:val="16"/>
                                    </w:rPr>
                                    <w:t>.</w:t>
                                  </w:r>
                                  <w:r>
                                    <w:rPr>
                                      <w:color w:val="424242"/>
                                      <w:spacing w:val="-4"/>
                                      <w:w w:val="105"/>
                                      <w:sz w:val="16"/>
                                    </w:rPr>
                                    <w:t>00</w:t>
                                  </w:r>
                                </w:p>
                              </w:tc>
                              <w:tc>
                                <w:tcPr>
                                  <w:tcW w:w="1323" w:type="dxa"/>
                                </w:tcPr>
                                <w:p>
                                  <w:pPr>
                                    <w:pStyle w:val="TableParagraph"/>
                                    <w:spacing w:before="4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5"/>
                                    <w:ind w:left="66"/>
                                    <w:rPr>
                                      <w:sz w:val="16"/>
                                    </w:rPr>
                                  </w:pPr>
                                  <w:r>
                                    <w:rPr>
                                      <w:color w:val="2D2D2D"/>
                                      <w:sz w:val="16"/>
                                    </w:rPr>
                                    <w:t>JAPANESE</w:t>
                                  </w:r>
                                  <w:r>
                                    <w:rPr>
                                      <w:color w:val="2D2D2D"/>
                                      <w:spacing w:val="-8"/>
                                      <w:sz w:val="16"/>
                                    </w:rPr>
                                    <w:t> </w:t>
                                  </w:r>
                                  <w:r>
                                    <w:rPr>
                                      <w:color w:val="2D2D2D"/>
                                      <w:sz w:val="16"/>
                                    </w:rPr>
                                    <w:t>CLUB</w:t>
                                  </w:r>
                                  <w:r>
                                    <w:rPr>
                                      <w:color w:val="2D2D2D"/>
                                      <w:spacing w:val="-11"/>
                                      <w:sz w:val="16"/>
                                    </w:rPr>
                                    <w:t> </w:t>
                                  </w:r>
                                  <w:r>
                                    <w:rPr>
                                      <w:color w:val="2D2D2D"/>
                                      <w:sz w:val="16"/>
                                    </w:rPr>
                                    <w:t>-</w:t>
                                  </w:r>
                                  <w:r>
                                    <w:rPr>
                                      <w:color w:val="2D2D2D"/>
                                      <w:spacing w:val="7"/>
                                      <w:sz w:val="16"/>
                                    </w:rPr>
                                    <w:t> </w:t>
                                  </w:r>
                                  <w:r>
                                    <w:rPr>
                                      <w:color w:val="2D2D2D"/>
                                      <w:spacing w:val="-4"/>
                                      <w:sz w:val="16"/>
                                    </w:rPr>
                                    <w:t>SAMS</w:t>
                                  </w:r>
                                </w:p>
                              </w:tc>
                              <w:tc>
                                <w:tcPr>
                                  <w:tcW w:w="2094" w:type="dxa"/>
                                </w:tcPr>
                                <w:p>
                                  <w:pPr>
                                    <w:pStyle w:val="TableParagraph"/>
                                    <w:spacing w:before="35"/>
                                    <w:ind w:right="632"/>
                                    <w:jc w:val="right"/>
                                    <w:rPr>
                                      <w:sz w:val="16"/>
                                    </w:rPr>
                                  </w:pPr>
                                  <w:r>
                                    <w:rPr>
                                      <w:color w:val="181818"/>
                                      <w:spacing w:val="-2"/>
                                      <w:w w:val="105"/>
                                      <w:sz w:val="16"/>
                                    </w:rPr>
                                    <w:t>104</w:t>
                                  </w:r>
                                  <w:r>
                                    <w:rPr>
                                      <w:color w:val="575757"/>
                                      <w:spacing w:val="-2"/>
                                      <w:w w:val="105"/>
                                      <w:sz w:val="16"/>
                                    </w:rPr>
                                    <w:t>.</w:t>
                                  </w:r>
                                  <w:r>
                                    <w:rPr>
                                      <w:color w:val="2D2D2D"/>
                                      <w:spacing w:val="-2"/>
                                      <w:w w:val="105"/>
                                      <w:sz w:val="16"/>
                                    </w:rPr>
                                    <w:t>21</w:t>
                                  </w:r>
                                </w:p>
                              </w:tc>
                              <w:tc>
                                <w:tcPr>
                                  <w:tcW w:w="1864" w:type="dxa"/>
                                </w:tcPr>
                                <w:p>
                                  <w:pPr>
                                    <w:pStyle w:val="TableParagraph"/>
                                    <w:spacing w:before="35"/>
                                    <w:ind w:right="637"/>
                                    <w:jc w:val="right"/>
                                    <w:rPr>
                                      <w:sz w:val="16"/>
                                    </w:rPr>
                                  </w:pPr>
                                  <w:r>
                                    <w:rPr>
                                      <w:color w:val="424242"/>
                                      <w:spacing w:val="-4"/>
                                      <w:w w:val="105"/>
                                      <w:sz w:val="16"/>
                                    </w:rPr>
                                    <w:t>0</w:t>
                                  </w:r>
                                  <w:r>
                                    <w:rPr>
                                      <w:color w:val="181818"/>
                                      <w:spacing w:val="-4"/>
                                      <w:w w:val="105"/>
                                      <w:sz w:val="16"/>
                                    </w:rPr>
                                    <w:t>.00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66"/>
                                    <w:rPr>
                                      <w:sz w:val="16"/>
                                    </w:rPr>
                                  </w:pPr>
                                  <w:r>
                                    <w:rPr>
                                      <w:color w:val="2D2D2D"/>
                                      <w:sz w:val="16"/>
                                    </w:rPr>
                                    <w:t>JUNIOR</w:t>
                                  </w:r>
                                  <w:r>
                                    <w:rPr>
                                      <w:color w:val="2D2D2D"/>
                                      <w:spacing w:val="-14"/>
                                      <w:sz w:val="16"/>
                                    </w:rPr>
                                    <w:t> </w:t>
                                  </w:r>
                                  <w:r>
                                    <w:rPr>
                                      <w:color w:val="424242"/>
                                      <w:sz w:val="16"/>
                                    </w:rPr>
                                    <w:t>C</w:t>
                                  </w:r>
                                  <w:r>
                                    <w:rPr>
                                      <w:color w:val="181818"/>
                                      <w:sz w:val="16"/>
                                    </w:rPr>
                                    <w:t>LASSIC</w:t>
                                  </w:r>
                                  <w:r>
                                    <w:rPr>
                                      <w:color w:val="181818"/>
                                      <w:spacing w:val="-4"/>
                                      <w:sz w:val="16"/>
                                    </w:rPr>
                                    <w:t> </w:t>
                                  </w:r>
                                  <w:r>
                                    <w:rPr>
                                      <w:color w:val="181818"/>
                                      <w:sz w:val="16"/>
                                    </w:rPr>
                                    <w:t>LEAGUE</w:t>
                                  </w:r>
                                  <w:r>
                                    <w:rPr>
                                      <w:color w:val="181818"/>
                                      <w:spacing w:val="-5"/>
                                      <w:sz w:val="16"/>
                                    </w:rPr>
                                    <w:t> </w:t>
                                  </w:r>
                                  <w:r>
                                    <w:rPr>
                                      <w:color w:val="181818"/>
                                      <w:sz w:val="16"/>
                                    </w:rPr>
                                    <w:t>-</w:t>
                                  </w:r>
                                  <w:r>
                                    <w:rPr>
                                      <w:color w:val="181818"/>
                                      <w:spacing w:val="-3"/>
                                      <w:sz w:val="16"/>
                                    </w:rPr>
                                    <w:t> </w:t>
                                  </w:r>
                                  <w:r>
                                    <w:rPr>
                                      <w:color w:val="2D2D2D"/>
                                      <w:spacing w:val="-4"/>
                                      <w:sz w:val="16"/>
                                    </w:rPr>
                                    <w:t>SAMS</w:t>
                                  </w:r>
                                </w:p>
                              </w:tc>
                              <w:tc>
                                <w:tcPr>
                                  <w:tcW w:w="2094" w:type="dxa"/>
                                </w:tcPr>
                                <w:p>
                                  <w:pPr>
                                    <w:pStyle w:val="TableParagraph"/>
                                    <w:spacing w:before="30"/>
                                    <w:ind w:right="627"/>
                                    <w:jc w:val="right"/>
                                    <w:rPr>
                                      <w:sz w:val="16"/>
                                    </w:rPr>
                                  </w:pPr>
                                  <w:r>
                                    <w:rPr>
                                      <w:color w:val="2D2D2D"/>
                                      <w:spacing w:val="-4"/>
                                      <w:w w:val="105"/>
                                      <w:sz w:val="16"/>
                                    </w:rPr>
                                    <w:t>67.41</w:t>
                                  </w:r>
                                </w:p>
                              </w:tc>
                              <w:tc>
                                <w:tcPr>
                                  <w:tcW w:w="1864" w:type="dxa"/>
                                </w:tcPr>
                                <w:p>
                                  <w:pPr>
                                    <w:pStyle w:val="TableParagraph"/>
                                    <w:spacing w:before="30"/>
                                    <w:ind w:right="625"/>
                                    <w:jc w:val="right"/>
                                    <w:rPr>
                                      <w:sz w:val="16"/>
                                    </w:rPr>
                                  </w:pPr>
                                  <w:r>
                                    <w:rPr>
                                      <w:color w:val="2D2D2D"/>
                                      <w:spacing w:val="-4"/>
                                      <w:w w:val="110"/>
                                      <w:sz w:val="16"/>
                                    </w:rPr>
                                    <w:t>0.00</w:t>
                                  </w:r>
                                </w:p>
                              </w:tc>
                              <w:tc>
                                <w:tcPr>
                                  <w:tcW w:w="1323" w:type="dxa"/>
                                </w:tcPr>
                                <w:p>
                                  <w:pPr>
                                    <w:pStyle w:val="TableParagraph"/>
                                    <w:spacing w:before="30"/>
                                    <w:ind w:right="70"/>
                                    <w:jc w:val="right"/>
                                    <w:rPr>
                                      <w:sz w:val="16"/>
                                    </w:rPr>
                                  </w:pPr>
                                  <w:r>
                                    <w:rPr>
                                      <w:color w:val="2D2D2D"/>
                                      <w:spacing w:val="-4"/>
                                      <w:w w:val="110"/>
                                      <w:sz w:val="16"/>
                                    </w:rPr>
                                    <w:t>0.00</w:t>
                                  </w:r>
                                </w:p>
                              </w:tc>
                            </w:tr>
                            <w:tr>
                              <w:trPr>
                                <w:trHeight w:val="259" w:hRule="atLeast"/>
                              </w:trPr>
                              <w:tc>
                                <w:tcPr>
                                  <w:tcW w:w="3610" w:type="dxa"/>
                                </w:tcPr>
                                <w:p>
                                  <w:pPr>
                                    <w:pStyle w:val="TableParagraph"/>
                                    <w:spacing w:before="35"/>
                                    <w:ind w:left="59"/>
                                    <w:rPr>
                                      <w:sz w:val="16"/>
                                    </w:rPr>
                                  </w:pPr>
                                  <w:r>
                                    <w:rPr>
                                      <w:color w:val="2D2D2D"/>
                                      <w:sz w:val="16"/>
                                    </w:rPr>
                                    <w:t>LIBRARY</w:t>
                                  </w:r>
                                  <w:r>
                                    <w:rPr>
                                      <w:color w:val="2D2D2D"/>
                                      <w:spacing w:val="2"/>
                                      <w:sz w:val="16"/>
                                    </w:rPr>
                                    <w:t> </w:t>
                                  </w:r>
                                  <w:r>
                                    <w:rPr>
                                      <w:color w:val="2D2D2D"/>
                                      <w:sz w:val="16"/>
                                    </w:rPr>
                                    <w:t>CLUB</w:t>
                                  </w:r>
                                  <w:r>
                                    <w:rPr>
                                      <w:color w:val="2D2D2D"/>
                                      <w:spacing w:val="-17"/>
                                      <w:sz w:val="16"/>
                                    </w:rPr>
                                    <w:t> </w:t>
                                  </w:r>
                                  <w:r>
                                    <w:rPr>
                                      <w:color w:val="2D2D2D"/>
                                      <w:sz w:val="16"/>
                                    </w:rPr>
                                    <w:t>-</w:t>
                                  </w:r>
                                  <w:r>
                                    <w:rPr>
                                      <w:color w:val="2D2D2D"/>
                                      <w:spacing w:val="-1"/>
                                      <w:sz w:val="16"/>
                                    </w:rPr>
                                    <w:t> </w:t>
                                  </w:r>
                                  <w:r>
                                    <w:rPr>
                                      <w:color w:val="2D2D2D"/>
                                      <w:spacing w:val="-4"/>
                                      <w:sz w:val="16"/>
                                    </w:rPr>
                                    <w:t>SAMS</w:t>
                                  </w:r>
                                </w:p>
                              </w:tc>
                              <w:tc>
                                <w:tcPr>
                                  <w:tcW w:w="2094" w:type="dxa"/>
                                </w:tcPr>
                                <w:p>
                                  <w:pPr>
                                    <w:pStyle w:val="TableParagraph"/>
                                    <w:spacing w:before="35"/>
                                    <w:ind w:right="638"/>
                                    <w:jc w:val="right"/>
                                    <w:rPr>
                                      <w:sz w:val="16"/>
                                    </w:rPr>
                                  </w:pPr>
                                  <w:r>
                                    <w:rPr>
                                      <w:color w:val="2D2D2D"/>
                                      <w:spacing w:val="-2"/>
                                      <w:sz w:val="16"/>
                                    </w:rPr>
                                    <w:t>1,052.24</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5"/>
                                    <w:ind w:left="59"/>
                                    <w:rPr>
                                      <w:sz w:val="16"/>
                                    </w:rPr>
                                  </w:pPr>
                                  <w:r>
                                    <w:rPr>
                                      <w:color w:val="2D2D2D"/>
                                      <w:sz w:val="16"/>
                                    </w:rPr>
                                    <w:t>MUSICAL</w:t>
                                  </w:r>
                                  <w:r>
                                    <w:rPr>
                                      <w:color w:val="2D2D2D"/>
                                      <w:spacing w:val="-11"/>
                                      <w:sz w:val="16"/>
                                    </w:rPr>
                                    <w:t> </w:t>
                                  </w:r>
                                  <w:r>
                                    <w:rPr>
                                      <w:color w:val="2D2D2D"/>
                                      <w:sz w:val="16"/>
                                    </w:rPr>
                                    <w:t>-</w:t>
                                  </w:r>
                                  <w:r>
                                    <w:rPr>
                                      <w:color w:val="2D2D2D"/>
                                      <w:spacing w:val="10"/>
                                      <w:sz w:val="16"/>
                                    </w:rPr>
                                    <w:t> </w:t>
                                  </w:r>
                                  <w:r>
                                    <w:rPr>
                                      <w:color w:val="2D2D2D"/>
                                      <w:spacing w:val="-4"/>
                                      <w:sz w:val="16"/>
                                    </w:rPr>
                                    <w:t>SAMS</w:t>
                                  </w:r>
                                </w:p>
                              </w:tc>
                              <w:tc>
                                <w:tcPr>
                                  <w:tcW w:w="2094" w:type="dxa"/>
                                </w:tcPr>
                                <w:p>
                                  <w:pPr>
                                    <w:pStyle w:val="TableParagraph"/>
                                    <w:spacing w:before="35"/>
                                    <w:ind w:right="641"/>
                                    <w:jc w:val="right"/>
                                    <w:rPr>
                                      <w:sz w:val="16"/>
                                    </w:rPr>
                                  </w:pPr>
                                  <w:r>
                                    <w:rPr>
                                      <w:color w:val="181818"/>
                                      <w:spacing w:val="-2"/>
                                      <w:sz w:val="16"/>
                                    </w:rPr>
                                    <w:t>19,585.23</w:t>
                                  </w:r>
                                </w:p>
                              </w:tc>
                              <w:tc>
                                <w:tcPr>
                                  <w:tcW w:w="1864" w:type="dxa"/>
                                </w:tcPr>
                                <w:p>
                                  <w:pPr>
                                    <w:pStyle w:val="TableParagraph"/>
                                    <w:spacing w:before="35"/>
                                    <w:ind w:right="615"/>
                                    <w:jc w:val="right"/>
                                    <w:rPr>
                                      <w:sz w:val="16"/>
                                    </w:rPr>
                                  </w:pPr>
                                  <w:r>
                                    <w:rPr>
                                      <w:color w:val="2D2D2D"/>
                                      <w:spacing w:val="-4"/>
                                      <w:w w:val="110"/>
                                      <w:sz w:val="16"/>
                                    </w:rPr>
                                    <w:t>0.00</w:t>
                                  </w:r>
                                </w:p>
                              </w:tc>
                              <w:tc>
                                <w:tcPr>
                                  <w:tcW w:w="1323" w:type="dxa"/>
                                </w:tcPr>
                                <w:p>
                                  <w:pPr>
                                    <w:pStyle w:val="TableParagraph"/>
                                    <w:spacing w:before="35"/>
                                    <w:ind w:right="75"/>
                                    <w:jc w:val="right"/>
                                    <w:rPr>
                                      <w:sz w:val="16"/>
                                    </w:rPr>
                                  </w:pPr>
                                  <w:r>
                                    <w:rPr>
                                      <w:color w:val="2D2D2D"/>
                                      <w:spacing w:val="-2"/>
                                      <w:w w:val="105"/>
                                      <w:sz w:val="16"/>
                                    </w:rPr>
                                    <w:t>855.00</w:t>
                                  </w:r>
                                </w:p>
                              </w:tc>
                            </w:tr>
                            <w:tr>
                              <w:trPr>
                                <w:trHeight w:val="250" w:hRule="atLeast"/>
                              </w:trPr>
                              <w:tc>
                                <w:tcPr>
                                  <w:tcW w:w="3610" w:type="dxa"/>
                                </w:tcPr>
                                <w:p>
                                  <w:pPr>
                                    <w:pStyle w:val="TableParagraph"/>
                                    <w:spacing w:before="30"/>
                                    <w:ind w:left="59"/>
                                    <w:rPr>
                                      <w:sz w:val="16"/>
                                    </w:rPr>
                                  </w:pPr>
                                  <w:r>
                                    <w:rPr>
                                      <w:color w:val="181818"/>
                                      <w:spacing w:val="-2"/>
                                      <w:sz w:val="16"/>
                                    </w:rPr>
                                    <w:t>NATURE</w:t>
                                  </w:r>
                                  <w:r>
                                    <w:rPr>
                                      <w:color w:val="424242"/>
                                      <w:spacing w:val="-2"/>
                                      <w:sz w:val="16"/>
                                    </w:rPr>
                                    <w:t>/OUTDOOR</w:t>
                                  </w:r>
                                  <w:r>
                                    <w:rPr>
                                      <w:color w:val="424242"/>
                                      <w:spacing w:val="9"/>
                                      <w:sz w:val="16"/>
                                    </w:rPr>
                                    <w:t> </w:t>
                                  </w:r>
                                  <w:r>
                                    <w:rPr>
                                      <w:color w:val="2D2D2D"/>
                                      <w:spacing w:val="-4"/>
                                      <w:sz w:val="16"/>
                                    </w:rPr>
                                    <w:t>CLUB</w:t>
                                  </w:r>
                                </w:p>
                              </w:tc>
                              <w:tc>
                                <w:tcPr>
                                  <w:tcW w:w="2094" w:type="dxa"/>
                                </w:tcPr>
                                <w:p>
                                  <w:pPr>
                                    <w:pStyle w:val="TableParagraph"/>
                                    <w:spacing w:before="30"/>
                                    <w:ind w:right="632"/>
                                    <w:jc w:val="right"/>
                                    <w:rPr>
                                      <w:sz w:val="16"/>
                                    </w:rPr>
                                  </w:pPr>
                                  <w:r>
                                    <w:rPr>
                                      <w:color w:val="2D2D2D"/>
                                      <w:spacing w:val="-2"/>
                                      <w:w w:val="105"/>
                                      <w:sz w:val="16"/>
                                    </w:rPr>
                                    <w:t>210.24</w:t>
                                  </w:r>
                                </w:p>
                              </w:tc>
                              <w:tc>
                                <w:tcPr>
                                  <w:tcW w:w="1864" w:type="dxa"/>
                                </w:tcPr>
                                <w:p>
                                  <w:pPr>
                                    <w:pStyle w:val="TableParagraph"/>
                                    <w:spacing w:before="30"/>
                                    <w:ind w:right="615"/>
                                    <w:jc w:val="right"/>
                                    <w:rPr>
                                      <w:sz w:val="16"/>
                                    </w:rPr>
                                  </w:pPr>
                                  <w:r>
                                    <w:rPr>
                                      <w:color w:val="2D2D2D"/>
                                      <w:spacing w:val="-4"/>
                                      <w:w w:val="110"/>
                                      <w:sz w:val="16"/>
                                    </w:rPr>
                                    <w:t>0.00</w:t>
                                  </w:r>
                                </w:p>
                              </w:tc>
                              <w:tc>
                                <w:tcPr>
                                  <w:tcW w:w="1323" w:type="dxa"/>
                                </w:tcPr>
                                <w:p>
                                  <w:pPr>
                                    <w:pStyle w:val="TableParagraph"/>
                                    <w:spacing w:before="3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63"/>
                                    <w:rPr>
                                      <w:sz w:val="16"/>
                                    </w:rPr>
                                  </w:pPr>
                                  <w:r>
                                    <w:rPr>
                                      <w:color w:val="2D2D2D"/>
                                      <w:w w:val="105"/>
                                      <w:sz w:val="16"/>
                                    </w:rPr>
                                    <w:t>ORCHESTRAACCOUNT</w:t>
                                  </w:r>
                                  <w:r>
                                    <w:rPr>
                                      <w:color w:val="575757"/>
                                      <w:w w:val="105"/>
                                      <w:sz w:val="16"/>
                                    </w:rPr>
                                    <w:t>-</w:t>
                                  </w:r>
                                  <w:r>
                                    <w:rPr>
                                      <w:color w:val="2D2D2D"/>
                                      <w:spacing w:val="-4"/>
                                      <w:w w:val="105"/>
                                      <w:sz w:val="16"/>
                                    </w:rPr>
                                    <w:t>SAMS</w:t>
                                  </w:r>
                                </w:p>
                              </w:tc>
                              <w:tc>
                                <w:tcPr>
                                  <w:tcW w:w="2094" w:type="dxa"/>
                                </w:tcPr>
                                <w:p>
                                  <w:pPr>
                                    <w:pStyle w:val="TableParagraph"/>
                                    <w:spacing w:before="30"/>
                                    <w:ind w:right="635"/>
                                    <w:jc w:val="right"/>
                                    <w:rPr>
                                      <w:sz w:val="16"/>
                                    </w:rPr>
                                  </w:pPr>
                                  <w:r>
                                    <w:rPr>
                                      <w:color w:val="2D2D2D"/>
                                      <w:spacing w:val="-2"/>
                                      <w:sz w:val="16"/>
                                    </w:rPr>
                                    <w:t>775.68</w:t>
                                  </w:r>
                                </w:p>
                              </w:tc>
                              <w:tc>
                                <w:tcPr>
                                  <w:tcW w:w="1864" w:type="dxa"/>
                                </w:tcPr>
                                <w:p>
                                  <w:pPr>
                                    <w:pStyle w:val="TableParagraph"/>
                                    <w:spacing w:before="30"/>
                                    <w:ind w:right="627"/>
                                    <w:jc w:val="right"/>
                                    <w:rPr>
                                      <w:sz w:val="16"/>
                                    </w:rPr>
                                  </w:pPr>
                                  <w:r>
                                    <w:rPr>
                                      <w:color w:val="2D2D2D"/>
                                      <w:spacing w:val="-4"/>
                                      <w:w w:val="105"/>
                                      <w:sz w:val="16"/>
                                    </w:rPr>
                                    <w:t>0</w:t>
                                  </w:r>
                                  <w:r>
                                    <w:rPr>
                                      <w:color w:val="575757"/>
                                      <w:spacing w:val="-4"/>
                                      <w:w w:val="105"/>
                                      <w:sz w:val="16"/>
                                    </w:rPr>
                                    <w:t>.</w:t>
                                  </w:r>
                                  <w:r>
                                    <w:rPr>
                                      <w:color w:val="2D2D2D"/>
                                      <w:spacing w:val="-4"/>
                                      <w:w w:val="105"/>
                                      <w:sz w:val="16"/>
                                    </w:rPr>
                                    <w:t>00</w:t>
                                  </w:r>
                                </w:p>
                              </w:tc>
                              <w:tc>
                                <w:tcPr>
                                  <w:tcW w:w="1323" w:type="dxa"/>
                                </w:tcPr>
                                <w:p>
                                  <w:pPr>
                                    <w:pStyle w:val="TableParagraph"/>
                                    <w:spacing w:before="30"/>
                                    <w:ind w:right="82"/>
                                    <w:jc w:val="right"/>
                                    <w:rPr>
                                      <w:sz w:val="16"/>
                                    </w:rPr>
                                  </w:pPr>
                                  <w:r>
                                    <w:rPr>
                                      <w:color w:val="2D2D2D"/>
                                      <w:spacing w:val="-4"/>
                                      <w:w w:val="105"/>
                                      <w:sz w:val="16"/>
                                    </w:rPr>
                                    <w:t>0</w:t>
                                  </w:r>
                                  <w:r>
                                    <w:rPr>
                                      <w:color w:val="575757"/>
                                      <w:spacing w:val="-4"/>
                                      <w:w w:val="105"/>
                                      <w:sz w:val="16"/>
                                    </w:rPr>
                                    <w:t>.</w:t>
                                  </w:r>
                                  <w:r>
                                    <w:rPr>
                                      <w:color w:val="2D2D2D"/>
                                      <w:spacing w:val="-4"/>
                                      <w:w w:val="105"/>
                                      <w:sz w:val="16"/>
                                    </w:rPr>
                                    <w:t>00</w:t>
                                  </w:r>
                                </w:p>
                              </w:tc>
                            </w:tr>
                            <w:tr>
                              <w:trPr>
                                <w:trHeight w:val="255" w:hRule="atLeast"/>
                              </w:trPr>
                              <w:tc>
                                <w:tcPr>
                                  <w:tcW w:w="3610" w:type="dxa"/>
                                </w:tcPr>
                                <w:p>
                                  <w:pPr>
                                    <w:pStyle w:val="TableParagraph"/>
                                    <w:spacing w:before="35"/>
                                    <w:ind w:left="63"/>
                                    <w:rPr>
                                      <w:sz w:val="16"/>
                                    </w:rPr>
                                  </w:pPr>
                                  <w:r>
                                    <w:rPr>
                                      <w:color w:val="424242"/>
                                      <w:w w:val="105"/>
                                      <w:sz w:val="16"/>
                                    </w:rPr>
                                    <w:t>SCHOOL</w:t>
                                  </w:r>
                                  <w:r>
                                    <w:rPr>
                                      <w:color w:val="424242"/>
                                      <w:spacing w:val="-15"/>
                                      <w:w w:val="105"/>
                                      <w:sz w:val="16"/>
                                    </w:rPr>
                                    <w:t> </w:t>
                                  </w:r>
                                  <w:r>
                                    <w:rPr>
                                      <w:color w:val="181818"/>
                                      <w:w w:val="105"/>
                                      <w:sz w:val="16"/>
                                    </w:rPr>
                                    <w:t>PLAY</w:t>
                                  </w:r>
                                  <w:r>
                                    <w:rPr>
                                      <w:color w:val="424242"/>
                                      <w:w w:val="105"/>
                                      <w:sz w:val="16"/>
                                    </w:rPr>
                                    <w:t>·</w:t>
                                  </w:r>
                                  <w:r>
                                    <w:rPr>
                                      <w:color w:val="424242"/>
                                      <w:spacing w:val="-4"/>
                                      <w:w w:val="105"/>
                                      <w:sz w:val="16"/>
                                    </w:rPr>
                                    <w:t> </w:t>
                                  </w:r>
                                  <w:r>
                                    <w:rPr>
                                      <w:color w:val="2D2D2D"/>
                                      <w:spacing w:val="-4"/>
                                      <w:w w:val="105"/>
                                      <w:sz w:val="16"/>
                                    </w:rPr>
                                    <w:t>SAMS</w:t>
                                  </w:r>
                                </w:p>
                              </w:tc>
                              <w:tc>
                                <w:tcPr>
                                  <w:tcW w:w="2094" w:type="dxa"/>
                                </w:tcPr>
                                <w:p>
                                  <w:pPr>
                                    <w:pStyle w:val="TableParagraph"/>
                                    <w:spacing w:before="35"/>
                                    <w:ind w:right="634"/>
                                    <w:jc w:val="right"/>
                                    <w:rPr>
                                      <w:sz w:val="16"/>
                                    </w:rPr>
                                  </w:pPr>
                                  <w:r>
                                    <w:rPr>
                                      <w:color w:val="2D2D2D"/>
                                      <w:spacing w:val="-2"/>
                                      <w:sz w:val="16"/>
                                    </w:rPr>
                                    <w:t>8,265.67</w:t>
                                  </w:r>
                                </w:p>
                              </w:tc>
                              <w:tc>
                                <w:tcPr>
                                  <w:tcW w:w="1864" w:type="dxa"/>
                                </w:tcPr>
                                <w:p>
                                  <w:pPr>
                                    <w:pStyle w:val="TableParagraph"/>
                                    <w:spacing w:before="35"/>
                                    <w:ind w:right="615"/>
                                    <w:jc w:val="right"/>
                                    <w:rPr>
                                      <w:sz w:val="16"/>
                                    </w:rPr>
                                  </w:pPr>
                                  <w:r>
                                    <w:rPr>
                                      <w:color w:val="2D2D2D"/>
                                      <w:spacing w:val="-4"/>
                                      <w:w w:val="110"/>
                                      <w:sz w:val="16"/>
                                    </w:rPr>
                                    <w:t>0.00</w:t>
                                  </w:r>
                                </w:p>
                              </w:tc>
                              <w:tc>
                                <w:tcPr>
                                  <w:tcW w:w="1323" w:type="dxa"/>
                                </w:tcPr>
                                <w:p>
                                  <w:pPr>
                                    <w:pStyle w:val="TableParagraph"/>
                                    <w:spacing w:before="35"/>
                                    <w:ind w:right="63"/>
                                    <w:jc w:val="right"/>
                                    <w:rPr>
                                      <w:sz w:val="16"/>
                                    </w:rPr>
                                  </w:pPr>
                                  <w:r>
                                    <w:rPr>
                                      <w:color w:val="2D2D2D"/>
                                      <w:spacing w:val="-2"/>
                                      <w:w w:val="105"/>
                                      <w:sz w:val="16"/>
                                    </w:rPr>
                                    <w:t>216.04</w:t>
                                  </w:r>
                                </w:p>
                              </w:tc>
                            </w:tr>
                            <w:tr>
                              <w:trPr>
                                <w:trHeight w:val="255" w:hRule="atLeast"/>
                              </w:trPr>
                              <w:tc>
                                <w:tcPr>
                                  <w:tcW w:w="3610" w:type="dxa"/>
                                </w:tcPr>
                                <w:p>
                                  <w:pPr>
                                    <w:pStyle w:val="TableParagraph"/>
                                    <w:spacing w:before="40"/>
                                    <w:ind w:left="63"/>
                                    <w:rPr>
                                      <w:sz w:val="16"/>
                                    </w:rPr>
                                  </w:pPr>
                                  <w:r>
                                    <w:rPr>
                                      <w:color w:val="424242"/>
                                      <w:sz w:val="16"/>
                                    </w:rPr>
                                    <w:t>SCHOOL</w:t>
                                  </w:r>
                                  <w:r>
                                    <w:rPr>
                                      <w:color w:val="424242"/>
                                      <w:spacing w:val="37"/>
                                      <w:sz w:val="16"/>
                                    </w:rPr>
                                    <w:t> </w:t>
                                  </w:r>
                                  <w:r>
                                    <w:rPr>
                                      <w:color w:val="424242"/>
                                      <w:sz w:val="16"/>
                                    </w:rPr>
                                    <w:t>STORE-</w:t>
                                  </w:r>
                                  <w:r>
                                    <w:rPr>
                                      <w:color w:val="424242"/>
                                      <w:spacing w:val="-4"/>
                                      <w:sz w:val="16"/>
                                    </w:rPr>
                                    <w:t>SAMS</w:t>
                                  </w:r>
                                </w:p>
                              </w:tc>
                              <w:tc>
                                <w:tcPr>
                                  <w:tcW w:w="2094" w:type="dxa"/>
                                </w:tcPr>
                                <w:p>
                                  <w:pPr>
                                    <w:pStyle w:val="TableParagraph"/>
                                    <w:spacing w:before="30"/>
                                    <w:ind w:right="628"/>
                                    <w:jc w:val="right"/>
                                    <w:rPr>
                                      <w:sz w:val="16"/>
                                    </w:rPr>
                                  </w:pPr>
                                  <w:r>
                                    <w:rPr>
                                      <w:color w:val="2D2D2D"/>
                                      <w:spacing w:val="-2"/>
                                      <w:sz w:val="16"/>
                                    </w:rPr>
                                    <w:t>3,477.35</w:t>
                                  </w:r>
                                </w:p>
                              </w:tc>
                              <w:tc>
                                <w:tcPr>
                                  <w:tcW w:w="1864" w:type="dxa"/>
                                </w:tcPr>
                                <w:p>
                                  <w:pPr>
                                    <w:pStyle w:val="TableParagraph"/>
                                    <w:spacing w:before="30"/>
                                    <w:ind w:right="620"/>
                                    <w:jc w:val="right"/>
                                    <w:rPr>
                                      <w:sz w:val="16"/>
                                    </w:rPr>
                                  </w:pPr>
                                  <w:r>
                                    <w:rPr>
                                      <w:color w:val="2D2D2D"/>
                                      <w:spacing w:val="-2"/>
                                      <w:w w:val="105"/>
                                      <w:sz w:val="16"/>
                                    </w:rPr>
                                    <w:t>862.00</w:t>
                                  </w:r>
                                </w:p>
                              </w:tc>
                              <w:tc>
                                <w:tcPr>
                                  <w:tcW w:w="1323" w:type="dxa"/>
                                </w:tcPr>
                                <w:p>
                                  <w:pPr>
                                    <w:pStyle w:val="TableParagraph"/>
                                    <w:spacing w:before="30"/>
                                    <w:ind w:right="73"/>
                                    <w:jc w:val="right"/>
                                    <w:rPr>
                                      <w:sz w:val="16"/>
                                    </w:rPr>
                                  </w:pPr>
                                  <w:r>
                                    <w:rPr>
                                      <w:color w:val="181818"/>
                                      <w:spacing w:val="-2"/>
                                      <w:sz w:val="16"/>
                                    </w:rPr>
                                    <w:t>1,596</w:t>
                                  </w:r>
                                  <w:r>
                                    <w:rPr>
                                      <w:color w:val="424242"/>
                                      <w:spacing w:val="-2"/>
                                      <w:sz w:val="16"/>
                                    </w:rPr>
                                    <w:t>.00</w:t>
                                  </w:r>
                                </w:p>
                              </w:tc>
                            </w:tr>
                            <w:tr>
                              <w:trPr>
                                <w:trHeight w:val="259" w:hRule="atLeast"/>
                              </w:trPr>
                              <w:tc>
                                <w:tcPr>
                                  <w:tcW w:w="3610" w:type="dxa"/>
                                </w:tcPr>
                                <w:p>
                                  <w:pPr>
                                    <w:pStyle w:val="TableParagraph"/>
                                    <w:spacing w:before="45"/>
                                    <w:ind w:left="63"/>
                                    <w:rPr>
                                      <w:sz w:val="16"/>
                                    </w:rPr>
                                  </w:pPr>
                                  <w:r>
                                    <w:rPr>
                                      <w:color w:val="424242"/>
                                      <w:spacing w:val="-2"/>
                                      <w:w w:val="105"/>
                                      <w:sz w:val="16"/>
                                    </w:rPr>
                                    <w:t>SKI</w:t>
                                  </w:r>
                                  <w:r>
                                    <w:rPr>
                                      <w:color w:val="424242"/>
                                      <w:spacing w:val="-17"/>
                                      <w:w w:val="105"/>
                                      <w:sz w:val="16"/>
                                    </w:rPr>
                                    <w:t> </w:t>
                                  </w:r>
                                  <w:r>
                                    <w:rPr>
                                      <w:color w:val="424242"/>
                                      <w:spacing w:val="-2"/>
                                      <w:w w:val="105"/>
                                      <w:sz w:val="16"/>
                                    </w:rPr>
                                    <w:t>CLUB</w:t>
                                  </w:r>
                                  <w:r>
                                    <w:rPr>
                                      <w:color w:val="424242"/>
                                      <w:spacing w:val="-14"/>
                                      <w:w w:val="105"/>
                                      <w:sz w:val="16"/>
                                    </w:rPr>
                                    <w:t> </w:t>
                                  </w:r>
                                  <w:r>
                                    <w:rPr>
                                      <w:color w:val="575757"/>
                                      <w:spacing w:val="-2"/>
                                      <w:w w:val="105"/>
                                      <w:sz w:val="16"/>
                                    </w:rPr>
                                    <w:t>•</w:t>
                                  </w:r>
                                  <w:r>
                                    <w:rPr>
                                      <w:color w:val="575757"/>
                                      <w:spacing w:val="-3"/>
                                      <w:w w:val="105"/>
                                      <w:sz w:val="16"/>
                                    </w:rPr>
                                    <w:t> </w:t>
                                  </w:r>
                                  <w:r>
                                    <w:rPr>
                                      <w:color w:val="424242"/>
                                      <w:spacing w:val="-4"/>
                                      <w:w w:val="105"/>
                                      <w:sz w:val="16"/>
                                    </w:rPr>
                                    <w:t>SAMS</w:t>
                                  </w:r>
                                </w:p>
                              </w:tc>
                              <w:tc>
                                <w:tcPr>
                                  <w:tcW w:w="2094" w:type="dxa"/>
                                </w:tcPr>
                                <w:p>
                                  <w:pPr>
                                    <w:pStyle w:val="TableParagraph"/>
                                    <w:spacing w:before="35"/>
                                    <w:ind w:right="632"/>
                                    <w:jc w:val="right"/>
                                    <w:rPr>
                                      <w:sz w:val="16"/>
                                    </w:rPr>
                                  </w:pPr>
                                  <w:r>
                                    <w:rPr>
                                      <w:color w:val="2D2D2D"/>
                                      <w:spacing w:val="-2"/>
                                      <w:sz w:val="16"/>
                                    </w:rPr>
                                    <w:t>54.57</w:t>
                                  </w:r>
                                </w:p>
                              </w:tc>
                              <w:tc>
                                <w:tcPr>
                                  <w:tcW w:w="1864" w:type="dxa"/>
                                </w:tcPr>
                                <w:p>
                                  <w:pPr>
                                    <w:pStyle w:val="TableParagraph"/>
                                    <w:spacing w:before="35"/>
                                    <w:ind w:right="615"/>
                                    <w:jc w:val="right"/>
                                    <w:rPr>
                                      <w:sz w:val="16"/>
                                    </w:rPr>
                                  </w:pPr>
                                  <w:r>
                                    <w:rPr>
                                      <w:color w:val="424242"/>
                                      <w:spacing w:val="-4"/>
                                      <w:w w:val="110"/>
                                      <w:sz w:val="16"/>
                                    </w:rPr>
                                    <w:t>0.00</w:t>
                                  </w:r>
                                </w:p>
                              </w:tc>
                              <w:tc>
                                <w:tcPr>
                                  <w:tcW w:w="1323" w:type="dxa"/>
                                </w:tcPr>
                                <w:p>
                                  <w:pPr>
                                    <w:pStyle w:val="TableParagraph"/>
                                    <w:spacing w:before="26"/>
                                    <w:ind w:right="72"/>
                                    <w:jc w:val="right"/>
                                    <w:rPr>
                                      <w:sz w:val="16"/>
                                    </w:rPr>
                                  </w:pPr>
                                  <w:r>
                                    <w:rPr>
                                      <w:color w:val="2D2D2D"/>
                                      <w:spacing w:val="-4"/>
                                      <w:w w:val="105"/>
                                      <w:sz w:val="16"/>
                                    </w:rPr>
                                    <w:t>0</w:t>
                                  </w:r>
                                  <w:r>
                                    <w:rPr>
                                      <w:color w:val="575757"/>
                                      <w:spacing w:val="-4"/>
                                      <w:w w:val="105"/>
                                      <w:sz w:val="16"/>
                                    </w:rPr>
                                    <w:t>.</w:t>
                                  </w:r>
                                  <w:r>
                                    <w:rPr>
                                      <w:color w:val="2D2D2D"/>
                                      <w:spacing w:val="-4"/>
                                      <w:w w:val="105"/>
                                      <w:sz w:val="16"/>
                                    </w:rPr>
                                    <w:t>00</w:t>
                                  </w:r>
                                </w:p>
                              </w:tc>
                            </w:tr>
                            <w:tr>
                              <w:trPr>
                                <w:trHeight w:val="250" w:hRule="atLeast"/>
                              </w:trPr>
                              <w:tc>
                                <w:tcPr>
                                  <w:tcW w:w="3610" w:type="dxa"/>
                                </w:tcPr>
                                <w:p>
                                  <w:pPr>
                                    <w:pStyle w:val="TableParagraph"/>
                                    <w:spacing w:before="35"/>
                                    <w:ind w:left="63"/>
                                    <w:rPr>
                                      <w:sz w:val="16"/>
                                    </w:rPr>
                                  </w:pPr>
                                  <w:r>
                                    <w:rPr>
                                      <w:color w:val="424242"/>
                                      <w:sz w:val="16"/>
                                    </w:rPr>
                                    <w:t>STUDENT</w:t>
                                  </w:r>
                                  <w:r>
                                    <w:rPr>
                                      <w:color w:val="424242"/>
                                      <w:spacing w:val="-9"/>
                                      <w:sz w:val="16"/>
                                    </w:rPr>
                                    <w:t> </w:t>
                                  </w:r>
                                  <w:r>
                                    <w:rPr>
                                      <w:color w:val="2D2D2D"/>
                                      <w:sz w:val="16"/>
                                    </w:rPr>
                                    <w:t>ACTIVITIES</w:t>
                                  </w:r>
                                  <w:r>
                                    <w:rPr>
                                      <w:color w:val="2D2D2D"/>
                                      <w:spacing w:val="1"/>
                                      <w:sz w:val="16"/>
                                    </w:rPr>
                                    <w:t> </w:t>
                                  </w:r>
                                  <w:r>
                                    <w:rPr>
                                      <w:color w:val="575757"/>
                                      <w:sz w:val="16"/>
                                    </w:rPr>
                                    <w:t>•</w:t>
                                  </w:r>
                                  <w:r>
                                    <w:rPr>
                                      <w:color w:val="575757"/>
                                      <w:spacing w:val="-8"/>
                                      <w:sz w:val="16"/>
                                    </w:rPr>
                                    <w:t> </w:t>
                                  </w:r>
                                  <w:r>
                                    <w:rPr>
                                      <w:color w:val="2D2D2D"/>
                                      <w:spacing w:val="-4"/>
                                      <w:sz w:val="16"/>
                                    </w:rPr>
                                    <w:t>SAMS</w:t>
                                  </w:r>
                                </w:p>
                              </w:tc>
                              <w:tc>
                                <w:tcPr>
                                  <w:tcW w:w="2094" w:type="dxa"/>
                                </w:tcPr>
                                <w:p>
                                  <w:pPr>
                                    <w:pStyle w:val="TableParagraph"/>
                                    <w:spacing w:before="26"/>
                                    <w:ind w:right="642"/>
                                    <w:jc w:val="right"/>
                                    <w:rPr>
                                      <w:sz w:val="16"/>
                                    </w:rPr>
                                  </w:pPr>
                                  <w:r>
                                    <w:rPr>
                                      <w:color w:val="575757"/>
                                      <w:spacing w:val="-2"/>
                                      <w:sz w:val="16"/>
                                    </w:rPr>
                                    <w:t>1</w:t>
                                  </w:r>
                                  <w:r>
                                    <w:rPr>
                                      <w:color w:val="2D2D2D"/>
                                      <w:spacing w:val="-2"/>
                                      <w:sz w:val="16"/>
                                    </w:rPr>
                                    <w:t>5,931</w:t>
                                  </w:r>
                                  <w:r>
                                    <w:rPr>
                                      <w:color w:val="575757"/>
                                      <w:spacing w:val="-2"/>
                                      <w:sz w:val="16"/>
                                    </w:rPr>
                                    <w:t>.</w:t>
                                  </w:r>
                                  <w:r>
                                    <w:rPr>
                                      <w:color w:val="2D2D2D"/>
                                      <w:spacing w:val="-2"/>
                                      <w:sz w:val="16"/>
                                    </w:rPr>
                                    <w:t>40</w:t>
                                  </w:r>
                                </w:p>
                              </w:tc>
                              <w:tc>
                                <w:tcPr>
                                  <w:tcW w:w="1864" w:type="dxa"/>
                                </w:tcPr>
                                <w:p>
                                  <w:pPr>
                                    <w:pStyle w:val="TableParagraph"/>
                                    <w:spacing w:before="26"/>
                                    <w:ind w:right="637"/>
                                    <w:jc w:val="right"/>
                                    <w:rPr>
                                      <w:sz w:val="16"/>
                                    </w:rPr>
                                  </w:pPr>
                                  <w:r>
                                    <w:rPr>
                                      <w:color w:val="2D2D2D"/>
                                      <w:spacing w:val="-4"/>
                                      <w:sz w:val="16"/>
                                    </w:rPr>
                                    <w:t>0</w:t>
                                  </w:r>
                                  <w:r>
                                    <w:rPr>
                                      <w:color w:val="727272"/>
                                      <w:spacing w:val="-4"/>
                                      <w:sz w:val="16"/>
                                    </w:rPr>
                                    <w:t>.</w:t>
                                  </w:r>
                                  <w:r>
                                    <w:rPr>
                                      <w:color w:val="424242"/>
                                      <w:spacing w:val="-4"/>
                                      <w:sz w:val="16"/>
                                    </w:rPr>
                                    <w:t>00</w:t>
                                  </w:r>
                                </w:p>
                              </w:tc>
                              <w:tc>
                                <w:tcPr>
                                  <w:tcW w:w="1323" w:type="dxa"/>
                                </w:tcPr>
                                <w:p>
                                  <w:pPr>
                                    <w:pStyle w:val="TableParagraph"/>
                                    <w:spacing w:before="26"/>
                                    <w:ind w:right="82"/>
                                    <w:jc w:val="right"/>
                                    <w:rPr>
                                      <w:sz w:val="16"/>
                                    </w:rPr>
                                  </w:pPr>
                                  <w:r>
                                    <w:rPr>
                                      <w:color w:val="2D2D2D"/>
                                      <w:spacing w:val="-2"/>
                                      <w:sz w:val="16"/>
                                    </w:rPr>
                                    <w:t>640</w:t>
                                  </w:r>
                                  <w:r>
                                    <w:rPr>
                                      <w:color w:val="575757"/>
                                      <w:spacing w:val="-2"/>
                                      <w:sz w:val="16"/>
                                    </w:rPr>
                                    <w:t>.</w:t>
                                  </w:r>
                                  <w:r>
                                    <w:rPr>
                                      <w:color w:val="2D2D2D"/>
                                      <w:spacing w:val="-2"/>
                                      <w:sz w:val="16"/>
                                    </w:rPr>
                                    <w:t>80</w:t>
                                  </w:r>
                                </w:p>
                              </w:tc>
                            </w:tr>
                            <w:tr>
                              <w:trPr>
                                <w:trHeight w:val="255" w:hRule="atLeast"/>
                              </w:trPr>
                              <w:tc>
                                <w:tcPr>
                                  <w:tcW w:w="3610" w:type="dxa"/>
                                </w:tcPr>
                                <w:p>
                                  <w:pPr>
                                    <w:pStyle w:val="TableParagraph"/>
                                    <w:spacing w:before="35"/>
                                    <w:ind w:left="73"/>
                                    <w:rPr>
                                      <w:sz w:val="16"/>
                                    </w:rPr>
                                  </w:pPr>
                                  <w:r>
                                    <w:rPr>
                                      <w:color w:val="424242"/>
                                      <w:sz w:val="16"/>
                                    </w:rPr>
                                    <w:t>STUDE</w:t>
                                  </w:r>
                                  <w:r>
                                    <w:rPr>
                                      <w:color w:val="181818"/>
                                      <w:sz w:val="16"/>
                                    </w:rPr>
                                    <w:t>NT</w:t>
                                  </w:r>
                                  <w:r>
                                    <w:rPr>
                                      <w:color w:val="181818"/>
                                      <w:spacing w:val="-12"/>
                                      <w:sz w:val="16"/>
                                    </w:rPr>
                                    <w:t> </w:t>
                                  </w:r>
                                  <w:r>
                                    <w:rPr>
                                      <w:color w:val="424242"/>
                                      <w:sz w:val="16"/>
                                    </w:rPr>
                                    <w:t>COUNCIL</w:t>
                                  </w:r>
                                  <w:r>
                                    <w:rPr>
                                      <w:color w:val="424242"/>
                                      <w:spacing w:val="-11"/>
                                      <w:sz w:val="16"/>
                                    </w:rPr>
                                    <w:t> </w:t>
                                  </w:r>
                                  <w:r>
                                    <w:rPr>
                                      <w:color w:val="181818"/>
                                      <w:sz w:val="16"/>
                                    </w:rPr>
                                    <w:t>•</w:t>
                                  </w:r>
                                  <w:r>
                                    <w:rPr>
                                      <w:color w:val="181818"/>
                                      <w:spacing w:val="-13"/>
                                      <w:sz w:val="16"/>
                                    </w:rPr>
                                    <w:t> </w:t>
                                  </w:r>
                                  <w:r>
                                    <w:rPr>
                                      <w:color w:val="2D2D2D"/>
                                      <w:spacing w:val="-4"/>
                                      <w:sz w:val="16"/>
                                    </w:rPr>
                                    <w:t>SAMS</w:t>
                                  </w:r>
                                </w:p>
                              </w:tc>
                              <w:tc>
                                <w:tcPr>
                                  <w:tcW w:w="2094" w:type="dxa"/>
                                </w:tcPr>
                                <w:p>
                                  <w:pPr>
                                    <w:pStyle w:val="TableParagraph"/>
                                    <w:spacing w:before="35"/>
                                    <w:ind w:right="625"/>
                                    <w:jc w:val="right"/>
                                    <w:rPr>
                                      <w:sz w:val="16"/>
                                    </w:rPr>
                                  </w:pPr>
                                  <w:r>
                                    <w:rPr>
                                      <w:color w:val="2D2D2D"/>
                                      <w:spacing w:val="-2"/>
                                      <w:w w:val="105"/>
                                      <w:sz w:val="16"/>
                                    </w:rPr>
                                    <w:t>562.45</w:t>
                                  </w:r>
                                </w:p>
                              </w:tc>
                              <w:tc>
                                <w:tcPr>
                                  <w:tcW w:w="1864" w:type="dxa"/>
                                </w:tcPr>
                                <w:p>
                                  <w:pPr>
                                    <w:pStyle w:val="TableParagraph"/>
                                    <w:spacing w:before="26"/>
                                    <w:ind w:right="615"/>
                                    <w:jc w:val="right"/>
                                    <w:rPr>
                                      <w:sz w:val="16"/>
                                    </w:rPr>
                                  </w:pPr>
                                  <w:r>
                                    <w:rPr>
                                      <w:color w:val="2D2D2D"/>
                                      <w:spacing w:val="-4"/>
                                      <w:w w:val="110"/>
                                      <w:sz w:val="16"/>
                                    </w:rPr>
                                    <w:t>0.00</w:t>
                                  </w:r>
                                </w:p>
                              </w:tc>
                              <w:tc>
                                <w:tcPr>
                                  <w:tcW w:w="1323" w:type="dxa"/>
                                </w:tcPr>
                                <w:p>
                                  <w:pPr>
                                    <w:pStyle w:val="TableParagraph"/>
                                    <w:spacing w:before="26"/>
                                    <w:ind w:right="60"/>
                                    <w:jc w:val="right"/>
                                    <w:rPr>
                                      <w:sz w:val="16"/>
                                    </w:rPr>
                                  </w:pPr>
                                  <w:r>
                                    <w:rPr>
                                      <w:color w:val="2D2D2D"/>
                                      <w:spacing w:val="-4"/>
                                      <w:w w:val="110"/>
                                      <w:sz w:val="16"/>
                                    </w:rPr>
                                    <w:t>0.00</w:t>
                                  </w:r>
                                </w:p>
                              </w:tc>
                            </w:tr>
                            <w:tr>
                              <w:trPr>
                                <w:trHeight w:val="255" w:hRule="atLeast"/>
                              </w:trPr>
                              <w:tc>
                                <w:tcPr>
                                  <w:tcW w:w="3610" w:type="dxa"/>
                                </w:tcPr>
                                <w:p>
                                  <w:pPr>
                                    <w:pStyle w:val="TableParagraph"/>
                                    <w:spacing w:before="40"/>
                                    <w:ind w:left="67"/>
                                    <w:rPr>
                                      <w:sz w:val="16"/>
                                    </w:rPr>
                                  </w:pPr>
                                  <w:r>
                                    <w:rPr>
                                      <w:color w:val="2D2D2D"/>
                                      <w:sz w:val="16"/>
                                    </w:rPr>
                                    <w:t>TALENT</w:t>
                                  </w:r>
                                  <w:r>
                                    <w:rPr>
                                      <w:color w:val="2D2D2D"/>
                                      <w:spacing w:val="-12"/>
                                      <w:sz w:val="16"/>
                                    </w:rPr>
                                    <w:t> </w:t>
                                  </w:r>
                                  <w:r>
                                    <w:rPr>
                                      <w:color w:val="2D2D2D"/>
                                      <w:sz w:val="16"/>
                                    </w:rPr>
                                    <w:t>SHOW</w:t>
                                  </w:r>
                                  <w:r>
                                    <w:rPr>
                                      <w:color w:val="2D2D2D"/>
                                      <w:spacing w:val="6"/>
                                      <w:sz w:val="16"/>
                                    </w:rPr>
                                    <w:t> </w:t>
                                  </w:r>
                                  <w:r>
                                    <w:rPr>
                                      <w:color w:val="424242"/>
                                      <w:sz w:val="16"/>
                                    </w:rPr>
                                    <w:t>-</w:t>
                                  </w:r>
                                  <w:r>
                                    <w:rPr>
                                      <w:color w:val="424242"/>
                                      <w:spacing w:val="2"/>
                                      <w:sz w:val="16"/>
                                    </w:rPr>
                                    <w:t> </w:t>
                                  </w:r>
                                  <w:r>
                                    <w:rPr>
                                      <w:color w:val="2D2D2D"/>
                                      <w:spacing w:val="-4"/>
                                      <w:sz w:val="16"/>
                                    </w:rPr>
                                    <w:t>SAMS</w:t>
                                  </w:r>
                                </w:p>
                              </w:tc>
                              <w:tc>
                                <w:tcPr>
                                  <w:tcW w:w="2094" w:type="dxa"/>
                                </w:tcPr>
                                <w:p>
                                  <w:pPr>
                                    <w:pStyle w:val="TableParagraph"/>
                                    <w:spacing w:before="30"/>
                                    <w:ind w:right="632"/>
                                    <w:jc w:val="right"/>
                                    <w:rPr>
                                      <w:sz w:val="16"/>
                                    </w:rPr>
                                  </w:pPr>
                                  <w:r>
                                    <w:rPr>
                                      <w:color w:val="2D2D2D"/>
                                      <w:spacing w:val="-2"/>
                                      <w:sz w:val="16"/>
                                    </w:rPr>
                                    <w:t>1,627</w:t>
                                  </w:r>
                                  <w:r>
                                    <w:rPr>
                                      <w:color w:val="575757"/>
                                      <w:spacing w:val="-2"/>
                                      <w:sz w:val="16"/>
                                    </w:rPr>
                                    <w:t>.</w:t>
                                  </w:r>
                                  <w:r>
                                    <w:rPr>
                                      <w:color w:val="2D2D2D"/>
                                      <w:spacing w:val="-2"/>
                                      <w:sz w:val="16"/>
                                    </w:rPr>
                                    <w:t>56</w:t>
                                  </w:r>
                                </w:p>
                              </w:tc>
                              <w:tc>
                                <w:tcPr>
                                  <w:tcW w:w="1864" w:type="dxa"/>
                                </w:tcPr>
                                <w:p>
                                  <w:pPr>
                                    <w:pStyle w:val="TableParagraph"/>
                                    <w:spacing w:before="30"/>
                                    <w:ind w:right="615"/>
                                    <w:jc w:val="right"/>
                                    <w:rPr>
                                      <w:sz w:val="16"/>
                                    </w:rPr>
                                  </w:pPr>
                                  <w:r>
                                    <w:rPr>
                                      <w:color w:val="2D2D2D"/>
                                      <w:spacing w:val="-4"/>
                                      <w:w w:val="110"/>
                                      <w:sz w:val="16"/>
                                    </w:rPr>
                                    <w:t>0.00</w:t>
                                  </w:r>
                                </w:p>
                              </w:tc>
                              <w:tc>
                                <w:tcPr>
                                  <w:tcW w:w="1323" w:type="dxa"/>
                                </w:tcPr>
                                <w:p>
                                  <w:pPr>
                                    <w:pStyle w:val="TableParagraph"/>
                                    <w:spacing w:before="30"/>
                                    <w:ind w:right="60"/>
                                    <w:jc w:val="right"/>
                                    <w:rPr>
                                      <w:sz w:val="16"/>
                                    </w:rPr>
                                  </w:pPr>
                                  <w:r>
                                    <w:rPr>
                                      <w:color w:val="2D2D2D"/>
                                      <w:spacing w:val="-4"/>
                                      <w:w w:val="110"/>
                                      <w:sz w:val="16"/>
                                    </w:rPr>
                                    <w:t>0.00</w:t>
                                  </w:r>
                                </w:p>
                              </w:tc>
                            </w:tr>
                            <w:tr>
                              <w:trPr>
                                <w:trHeight w:val="255" w:hRule="atLeast"/>
                              </w:trPr>
                              <w:tc>
                                <w:tcPr>
                                  <w:tcW w:w="3610" w:type="dxa"/>
                                </w:tcPr>
                                <w:p>
                                  <w:pPr>
                                    <w:pStyle w:val="TableParagraph"/>
                                    <w:spacing w:before="35"/>
                                    <w:ind w:left="77"/>
                                    <w:rPr>
                                      <w:sz w:val="16"/>
                                    </w:rPr>
                                  </w:pPr>
                                  <w:r>
                                    <w:rPr>
                                      <w:color w:val="424242"/>
                                      <w:sz w:val="16"/>
                                    </w:rPr>
                                    <w:t>TEAM</w:t>
                                  </w:r>
                                  <w:r>
                                    <w:rPr>
                                      <w:color w:val="424242"/>
                                      <w:spacing w:val="-16"/>
                                      <w:sz w:val="16"/>
                                    </w:rPr>
                                    <w:t> </w:t>
                                  </w:r>
                                  <w:r>
                                    <w:rPr>
                                      <w:color w:val="424242"/>
                                      <w:sz w:val="16"/>
                                    </w:rPr>
                                    <w:t>7</w:t>
                                  </w:r>
                                  <w:r>
                                    <w:rPr>
                                      <w:color w:val="424242"/>
                                      <w:spacing w:val="-3"/>
                                      <w:sz w:val="16"/>
                                    </w:rPr>
                                    <w:t> </w:t>
                                  </w:r>
                                  <w:r>
                                    <w:rPr>
                                      <w:color w:val="2D2D2D"/>
                                      <w:sz w:val="16"/>
                                    </w:rPr>
                                    <w:t>BLUE</w:t>
                                  </w:r>
                                  <w:r>
                                    <w:rPr>
                                      <w:color w:val="2D2D2D"/>
                                      <w:spacing w:val="-6"/>
                                      <w:sz w:val="16"/>
                                    </w:rPr>
                                    <w:t> </w:t>
                                  </w:r>
                                  <w:r>
                                    <w:rPr>
                                      <w:color w:val="2D2D2D"/>
                                      <w:sz w:val="16"/>
                                    </w:rPr>
                                    <w:t>ACCOUNT</w:t>
                                  </w:r>
                                  <w:r>
                                    <w:rPr>
                                      <w:color w:val="2D2D2D"/>
                                      <w:spacing w:val="45"/>
                                      <w:sz w:val="16"/>
                                    </w:rPr>
                                    <w:t> </w:t>
                                  </w:r>
                                  <w:r>
                                    <w:rPr>
                                      <w:color w:val="181818"/>
                                      <w:sz w:val="16"/>
                                    </w:rPr>
                                    <w:t>•</w:t>
                                  </w:r>
                                  <w:r>
                                    <w:rPr>
                                      <w:color w:val="181818"/>
                                      <w:spacing w:val="-1"/>
                                      <w:sz w:val="16"/>
                                    </w:rPr>
                                    <w:t> </w:t>
                                  </w:r>
                                  <w:r>
                                    <w:rPr>
                                      <w:color w:val="2D2D2D"/>
                                      <w:spacing w:val="-4"/>
                                      <w:sz w:val="16"/>
                                    </w:rPr>
                                    <w:t>SAMS</w:t>
                                  </w:r>
                                </w:p>
                              </w:tc>
                              <w:tc>
                                <w:tcPr>
                                  <w:tcW w:w="2094" w:type="dxa"/>
                                </w:tcPr>
                                <w:p>
                                  <w:pPr>
                                    <w:pStyle w:val="TableParagraph"/>
                                    <w:spacing w:before="35"/>
                                    <w:ind w:right="619"/>
                                    <w:jc w:val="right"/>
                                    <w:rPr>
                                      <w:sz w:val="16"/>
                                    </w:rPr>
                                  </w:pPr>
                                  <w:r>
                                    <w:rPr>
                                      <w:color w:val="2D2D2D"/>
                                      <w:spacing w:val="-4"/>
                                      <w:w w:val="110"/>
                                      <w:sz w:val="16"/>
                                    </w:rPr>
                                    <w:t>0.00</w:t>
                                  </w:r>
                                </w:p>
                              </w:tc>
                              <w:tc>
                                <w:tcPr>
                                  <w:tcW w:w="1864" w:type="dxa"/>
                                </w:tcPr>
                                <w:p>
                                  <w:pPr>
                                    <w:pStyle w:val="TableParagraph"/>
                                    <w:spacing w:before="26"/>
                                    <w:ind w:right="611"/>
                                    <w:jc w:val="right"/>
                                    <w:rPr>
                                      <w:sz w:val="16"/>
                                    </w:rPr>
                                  </w:pPr>
                                  <w:r>
                                    <w:rPr>
                                      <w:color w:val="2D2D2D"/>
                                      <w:spacing w:val="-2"/>
                                      <w:w w:val="105"/>
                                      <w:sz w:val="16"/>
                                    </w:rPr>
                                    <w:t>400.00</w:t>
                                  </w:r>
                                </w:p>
                              </w:tc>
                              <w:tc>
                                <w:tcPr>
                                  <w:tcW w:w="1323" w:type="dxa"/>
                                </w:tcPr>
                                <w:p>
                                  <w:pPr>
                                    <w:pStyle w:val="TableParagraph"/>
                                    <w:spacing w:before="26"/>
                                    <w:ind w:right="51"/>
                                    <w:jc w:val="right"/>
                                    <w:rPr>
                                      <w:sz w:val="16"/>
                                    </w:rPr>
                                  </w:pPr>
                                  <w:r>
                                    <w:rPr>
                                      <w:color w:val="2D2D2D"/>
                                      <w:spacing w:val="-4"/>
                                      <w:w w:val="110"/>
                                      <w:sz w:val="16"/>
                                    </w:rPr>
                                    <w:t>0.00</w:t>
                                  </w:r>
                                </w:p>
                              </w:tc>
                            </w:tr>
                            <w:tr>
                              <w:trPr>
                                <w:trHeight w:val="255" w:hRule="atLeast"/>
                              </w:trPr>
                              <w:tc>
                                <w:tcPr>
                                  <w:tcW w:w="3610" w:type="dxa"/>
                                </w:tcPr>
                                <w:p>
                                  <w:pPr>
                                    <w:pStyle w:val="TableParagraph"/>
                                    <w:spacing w:before="40"/>
                                    <w:ind w:left="77"/>
                                    <w:rPr>
                                      <w:sz w:val="16"/>
                                    </w:rPr>
                                  </w:pPr>
                                  <w:r>
                                    <w:rPr>
                                      <w:color w:val="2D2D2D"/>
                                      <w:sz w:val="16"/>
                                    </w:rPr>
                                    <w:t>TEAM</w:t>
                                  </w:r>
                                  <w:r>
                                    <w:rPr>
                                      <w:color w:val="2D2D2D"/>
                                      <w:spacing w:val="-14"/>
                                      <w:sz w:val="16"/>
                                    </w:rPr>
                                    <w:t> </w:t>
                                  </w:r>
                                  <w:r>
                                    <w:rPr>
                                      <w:color w:val="424242"/>
                                      <w:sz w:val="16"/>
                                    </w:rPr>
                                    <w:t>7</w:t>
                                  </w:r>
                                  <w:r>
                                    <w:rPr>
                                      <w:color w:val="424242"/>
                                      <w:spacing w:val="-2"/>
                                      <w:sz w:val="16"/>
                                    </w:rPr>
                                    <w:t> </w:t>
                                  </w:r>
                                  <w:r>
                                    <w:rPr>
                                      <w:color w:val="2D2D2D"/>
                                      <w:sz w:val="16"/>
                                    </w:rPr>
                                    <w:t>RED</w:t>
                                  </w:r>
                                  <w:r>
                                    <w:rPr>
                                      <w:color w:val="2D2D2D"/>
                                      <w:spacing w:val="-16"/>
                                      <w:sz w:val="16"/>
                                    </w:rPr>
                                    <w:t> </w:t>
                                  </w:r>
                                  <w:r>
                                    <w:rPr>
                                      <w:color w:val="2D2D2D"/>
                                      <w:sz w:val="16"/>
                                    </w:rPr>
                                    <w:t>ACCOUNT</w:t>
                                  </w:r>
                                  <w:r>
                                    <w:rPr>
                                      <w:color w:val="2D2D2D"/>
                                      <w:spacing w:val="-5"/>
                                      <w:sz w:val="16"/>
                                    </w:rPr>
                                    <w:t> </w:t>
                                  </w:r>
                                  <w:r>
                                    <w:rPr>
                                      <w:color w:val="2D2D2D"/>
                                      <w:sz w:val="16"/>
                                    </w:rPr>
                                    <w:t>•</w:t>
                                  </w:r>
                                  <w:r>
                                    <w:rPr>
                                      <w:color w:val="2D2D2D"/>
                                      <w:spacing w:val="13"/>
                                      <w:sz w:val="16"/>
                                    </w:rPr>
                                    <w:t> </w:t>
                                  </w:r>
                                  <w:r>
                                    <w:rPr>
                                      <w:color w:val="424242"/>
                                      <w:spacing w:val="-4"/>
                                      <w:sz w:val="16"/>
                                    </w:rPr>
                                    <w:t>SAMS</w:t>
                                  </w:r>
                                </w:p>
                              </w:tc>
                              <w:tc>
                                <w:tcPr>
                                  <w:tcW w:w="2094" w:type="dxa"/>
                                </w:tcPr>
                                <w:p>
                                  <w:pPr>
                                    <w:pStyle w:val="TableParagraph"/>
                                    <w:spacing w:before="40"/>
                                    <w:ind w:right="611"/>
                                    <w:jc w:val="right"/>
                                    <w:rPr>
                                      <w:sz w:val="16"/>
                                    </w:rPr>
                                  </w:pPr>
                                  <w:r>
                                    <w:rPr>
                                      <w:color w:val="2D2D2D"/>
                                      <w:spacing w:val="-4"/>
                                      <w:w w:val="105"/>
                                      <w:sz w:val="16"/>
                                    </w:rPr>
                                    <w:t>44.56</w:t>
                                  </w:r>
                                </w:p>
                              </w:tc>
                              <w:tc>
                                <w:tcPr>
                                  <w:tcW w:w="1864" w:type="dxa"/>
                                </w:tcPr>
                                <w:p>
                                  <w:pPr>
                                    <w:pStyle w:val="TableParagraph"/>
                                    <w:spacing w:before="30"/>
                                    <w:ind w:right="627"/>
                                    <w:jc w:val="right"/>
                                    <w:rPr>
                                      <w:sz w:val="16"/>
                                    </w:rPr>
                                  </w:pPr>
                                  <w:r>
                                    <w:rPr>
                                      <w:color w:val="181818"/>
                                      <w:spacing w:val="-2"/>
                                      <w:sz w:val="16"/>
                                    </w:rPr>
                                    <w:t>1,684</w:t>
                                  </w:r>
                                  <w:r>
                                    <w:rPr>
                                      <w:color w:val="575757"/>
                                      <w:spacing w:val="-2"/>
                                      <w:sz w:val="16"/>
                                    </w:rPr>
                                    <w:t>.</w:t>
                                  </w:r>
                                  <w:r>
                                    <w:rPr>
                                      <w:color w:val="181818"/>
                                      <w:spacing w:val="-2"/>
                                      <w:sz w:val="16"/>
                                    </w:rPr>
                                    <w:t>44</w:t>
                                  </w:r>
                                </w:p>
                              </w:tc>
                              <w:tc>
                                <w:tcPr>
                                  <w:tcW w:w="1323" w:type="dxa"/>
                                </w:tcPr>
                                <w:p>
                                  <w:pPr>
                                    <w:pStyle w:val="TableParagraph"/>
                                    <w:spacing w:before="30"/>
                                    <w:ind w:right="73"/>
                                    <w:jc w:val="right"/>
                                    <w:rPr>
                                      <w:sz w:val="16"/>
                                    </w:rPr>
                                  </w:pPr>
                                  <w:r>
                                    <w:rPr>
                                      <w:color w:val="181818"/>
                                      <w:spacing w:val="-2"/>
                                      <w:sz w:val="16"/>
                                    </w:rPr>
                                    <w:t>1</w:t>
                                  </w:r>
                                  <w:r>
                                    <w:rPr>
                                      <w:color w:val="424242"/>
                                      <w:spacing w:val="-2"/>
                                      <w:sz w:val="16"/>
                                    </w:rPr>
                                    <w:t>,893.50</w:t>
                                  </w:r>
                                </w:p>
                              </w:tc>
                            </w:tr>
                            <w:tr>
                              <w:trPr>
                                <w:trHeight w:val="255" w:hRule="atLeast"/>
                              </w:trPr>
                              <w:tc>
                                <w:tcPr>
                                  <w:tcW w:w="3610" w:type="dxa"/>
                                </w:tcPr>
                                <w:p>
                                  <w:pPr>
                                    <w:pStyle w:val="TableParagraph"/>
                                    <w:spacing w:before="35"/>
                                    <w:ind w:left="77"/>
                                    <w:rPr>
                                      <w:sz w:val="16"/>
                                    </w:rPr>
                                  </w:pPr>
                                  <w:r>
                                    <w:rPr>
                                      <w:color w:val="2D2D2D"/>
                                      <w:sz w:val="16"/>
                                    </w:rPr>
                                    <w:t>TEAM</w:t>
                                  </w:r>
                                  <w:r>
                                    <w:rPr>
                                      <w:color w:val="2D2D2D"/>
                                      <w:spacing w:val="-16"/>
                                      <w:sz w:val="16"/>
                                    </w:rPr>
                                    <w:t> </w:t>
                                  </w:r>
                                  <w:r>
                                    <w:rPr>
                                      <w:color w:val="2D2D2D"/>
                                      <w:sz w:val="16"/>
                                    </w:rPr>
                                    <w:t>7</w:t>
                                  </w:r>
                                  <w:r>
                                    <w:rPr>
                                      <w:color w:val="2D2D2D"/>
                                      <w:spacing w:val="7"/>
                                      <w:sz w:val="16"/>
                                    </w:rPr>
                                    <w:t> </w:t>
                                  </w:r>
                                  <w:r>
                                    <w:rPr>
                                      <w:color w:val="2D2D2D"/>
                                      <w:sz w:val="16"/>
                                    </w:rPr>
                                    <w:t>WHI</w:t>
                                  </w:r>
                                  <w:r>
                                    <w:rPr>
                                      <w:color w:val="575757"/>
                                      <w:sz w:val="16"/>
                                    </w:rPr>
                                    <w:t>TE</w:t>
                                  </w:r>
                                  <w:r>
                                    <w:rPr>
                                      <w:color w:val="575757"/>
                                      <w:spacing w:val="-2"/>
                                      <w:sz w:val="16"/>
                                    </w:rPr>
                                    <w:t> </w:t>
                                  </w:r>
                                  <w:r>
                                    <w:rPr>
                                      <w:color w:val="2D2D2D"/>
                                      <w:sz w:val="16"/>
                                    </w:rPr>
                                    <w:t>ACCOUNT</w:t>
                                  </w:r>
                                  <w:r>
                                    <w:rPr>
                                      <w:color w:val="2D2D2D"/>
                                      <w:spacing w:val="-3"/>
                                      <w:sz w:val="16"/>
                                    </w:rPr>
                                    <w:t> </w:t>
                                  </w:r>
                                  <w:r>
                                    <w:rPr>
                                      <w:color w:val="575757"/>
                                      <w:sz w:val="16"/>
                                    </w:rPr>
                                    <w:t>-</w:t>
                                  </w:r>
                                  <w:r>
                                    <w:rPr>
                                      <w:color w:val="575757"/>
                                      <w:spacing w:val="-1"/>
                                      <w:sz w:val="16"/>
                                    </w:rPr>
                                    <w:t> </w:t>
                                  </w:r>
                                  <w:r>
                                    <w:rPr>
                                      <w:color w:val="2D2D2D"/>
                                      <w:spacing w:val="-4"/>
                                      <w:sz w:val="16"/>
                                    </w:rPr>
                                    <w:t>SAMS</w:t>
                                  </w:r>
                                </w:p>
                              </w:tc>
                              <w:tc>
                                <w:tcPr>
                                  <w:tcW w:w="2094" w:type="dxa"/>
                                </w:tcPr>
                                <w:p>
                                  <w:pPr>
                                    <w:pStyle w:val="TableParagraph"/>
                                    <w:spacing w:before="35"/>
                                    <w:ind w:right="610"/>
                                    <w:jc w:val="right"/>
                                    <w:rPr>
                                      <w:sz w:val="16"/>
                                    </w:rPr>
                                  </w:pPr>
                                  <w:r>
                                    <w:rPr>
                                      <w:color w:val="2D2D2D"/>
                                      <w:spacing w:val="-4"/>
                                      <w:w w:val="110"/>
                                      <w:sz w:val="16"/>
                                    </w:rPr>
                                    <w:t>0.00</w:t>
                                  </w:r>
                                </w:p>
                              </w:tc>
                              <w:tc>
                                <w:tcPr>
                                  <w:tcW w:w="1864" w:type="dxa"/>
                                </w:tcPr>
                                <w:p>
                                  <w:pPr>
                                    <w:pStyle w:val="TableParagraph"/>
                                    <w:spacing w:before="35"/>
                                    <w:ind w:right="618"/>
                                    <w:jc w:val="right"/>
                                    <w:rPr>
                                      <w:sz w:val="16"/>
                                    </w:rPr>
                                  </w:pPr>
                                  <w:r>
                                    <w:rPr>
                                      <w:color w:val="2D2D2D"/>
                                      <w:spacing w:val="-2"/>
                                      <w:sz w:val="16"/>
                                    </w:rPr>
                                    <w:t>400</w:t>
                                  </w:r>
                                  <w:r>
                                    <w:rPr>
                                      <w:color w:val="575757"/>
                                      <w:spacing w:val="-2"/>
                                      <w:sz w:val="16"/>
                                    </w:rPr>
                                    <w:t>.00</w:t>
                                  </w:r>
                                </w:p>
                              </w:tc>
                              <w:tc>
                                <w:tcPr>
                                  <w:tcW w:w="1323" w:type="dxa"/>
                                </w:tcPr>
                                <w:p>
                                  <w:pPr>
                                    <w:pStyle w:val="TableParagraph"/>
                                    <w:spacing w:before="26"/>
                                    <w:ind w:right="51"/>
                                    <w:jc w:val="right"/>
                                    <w:rPr>
                                      <w:sz w:val="16"/>
                                    </w:rPr>
                                  </w:pPr>
                                  <w:r>
                                    <w:rPr>
                                      <w:color w:val="2D2D2D"/>
                                      <w:spacing w:val="-4"/>
                                      <w:w w:val="110"/>
                                      <w:sz w:val="16"/>
                                    </w:rPr>
                                    <w:t>0.00</w:t>
                                  </w:r>
                                </w:p>
                              </w:tc>
                            </w:tr>
                            <w:tr>
                              <w:trPr>
                                <w:trHeight w:val="264" w:hRule="atLeast"/>
                              </w:trPr>
                              <w:tc>
                                <w:tcPr>
                                  <w:tcW w:w="3610" w:type="dxa"/>
                                </w:tcPr>
                                <w:p>
                                  <w:pPr>
                                    <w:pStyle w:val="TableParagraph"/>
                                    <w:spacing w:before="50"/>
                                    <w:ind w:left="77"/>
                                    <w:rPr>
                                      <w:sz w:val="16"/>
                                    </w:rPr>
                                  </w:pPr>
                                  <w:r>
                                    <w:rPr>
                                      <w:color w:val="2D2D2D"/>
                                      <w:sz w:val="16"/>
                                    </w:rPr>
                                    <w:t>TEAM</w:t>
                                  </w:r>
                                  <w:r>
                                    <w:rPr>
                                      <w:color w:val="2D2D2D"/>
                                      <w:spacing w:val="-10"/>
                                      <w:sz w:val="16"/>
                                    </w:rPr>
                                    <w:t> </w:t>
                                  </w:r>
                                  <w:r>
                                    <w:rPr>
                                      <w:color w:val="424242"/>
                                      <w:sz w:val="16"/>
                                    </w:rPr>
                                    <w:t>8</w:t>
                                  </w:r>
                                  <w:r>
                                    <w:rPr>
                                      <w:color w:val="424242"/>
                                      <w:spacing w:val="2"/>
                                      <w:sz w:val="16"/>
                                    </w:rPr>
                                    <w:t> </w:t>
                                  </w:r>
                                  <w:r>
                                    <w:rPr>
                                      <w:color w:val="2D2D2D"/>
                                      <w:sz w:val="16"/>
                                    </w:rPr>
                                    <w:t>BLUE</w:t>
                                  </w:r>
                                  <w:r>
                                    <w:rPr>
                                      <w:color w:val="2D2D2D"/>
                                      <w:spacing w:val="-8"/>
                                      <w:sz w:val="16"/>
                                    </w:rPr>
                                    <w:t> </w:t>
                                  </w:r>
                                  <w:r>
                                    <w:rPr>
                                      <w:color w:val="2D2D2D"/>
                                      <w:sz w:val="16"/>
                                    </w:rPr>
                                    <w:t>•</w:t>
                                  </w:r>
                                  <w:r>
                                    <w:rPr>
                                      <w:color w:val="2D2D2D"/>
                                      <w:spacing w:val="3"/>
                                      <w:sz w:val="16"/>
                                    </w:rPr>
                                    <w:t> </w:t>
                                  </w:r>
                                  <w:r>
                                    <w:rPr>
                                      <w:color w:val="424242"/>
                                      <w:spacing w:val="-4"/>
                                      <w:sz w:val="16"/>
                                    </w:rPr>
                                    <w:t>SAMS</w:t>
                                  </w:r>
                                </w:p>
                              </w:tc>
                              <w:tc>
                                <w:tcPr>
                                  <w:tcW w:w="2094" w:type="dxa"/>
                                </w:tcPr>
                                <w:p>
                                  <w:pPr>
                                    <w:pStyle w:val="TableParagraph"/>
                                    <w:spacing w:before="40"/>
                                    <w:ind w:right="622"/>
                                    <w:jc w:val="right"/>
                                    <w:rPr>
                                      <w:sz w:val="16"/>
                                    </w:rPr>
                                  </w:pPr>
                                  <w:r>
                                    <w:rPr>
                                      <w:color w:val="181818"/>
                                      <w:spacing w:val="-2"/>
                                      <w:sz w:val="16"/>
                                    </w:rPr>
                                    <w:t>14</w:t>
                                  </w:r>
                                  <w:r>
                                    <w:rPr>
                                      <w:color w:val="575757"/>
                                      <w:spacing w:val="-2"/>
                                      <w:sz w:val="16"/>
                                    </w:rPr>
                                    <w:t>.38</w:t>
                                  </w:r>
                                </w:p>
                              </w:tc>
                              <w:tc>
                                <w:tcPr>
                                  <w:tcW w:w="1864" w:type="dxa"/>
                                </w:tcPr>
                                <w:p>
                                  <w:pPr>
                                    <w:pStyle w:val="TableParagraph"/>
                                    <w:spacing w:before="40"/>
                                    <w:ind w:right="611"/>
                                    <w:jc w:val="right"/>
                                    <w:rPr>
                                      <w:sz w:val="16"/>
                                    </w:rPr>
                                  </w:pPr>
                                  <w:r>
                                    <w:rPr>
                                      <w:color w:val="2D2D2D"/>
                                      <w:spacing w:val="-2"/>
                                      <w:w w:val="105"/>
                                      <w:sz w:val="16"/>
                                    </w:rPr>
                                    <w:t>385.62</w:t>
                                  </w:r>
                                </w:p>
                              </w:tc>
                              <w:tc>
                                <w:tcPr>
                                  <w:tcW w:w="1323" w:type="dxa"/>
                                </w:tcPr>
                                <w:p>
                                  <w:pPr>
                                    <w:pStyle w:val="TableParagraph"/>
                                    <w:spacing w:before="30"/>
                                    <w:ind w:right="51"/>
                                    <w:jc w:val="right"/>
                                    <w:rPr>
                                      <w:sz w:val="16"/>
                                    </w:rPr>
                                  </w:pPr>
                                  <w:r>
                                    <w:rPr>
                                      <w:color w:val="2D2D2D"/>
                                      <w:spacing w:val="-4"/>
                                      <w:w w:val="110"/>
                                      <w:sz w:val="16"/>
                                    </w:rPr>
                                    <w:t>0.00</w:t>
                                  </w:r>
                                </w:p>
                              </w:tc>
                            </w:tr>
                            <w:tr>
                              <w:trPr>
                                <w:trHeight w:val="259" w:hRule="atLeast"/>
                              </w:trPr>
                              <w:tc>
                                <w:tcPr>
                                  <w:tcW w:w="3610" w:type="dxa"/>
                                </w:tcPr>
                                <w:p>
                                  <w:pPr>
                                    <w:pStyle w:val="TableParagraph"/>
                                    <w:spacing w:before="45"/>
                                    <w:ind w:left="86"/>
                                    <w:rPr>
                                      <w:sz w:val="16"/>
                                    </w:rPr>
                                  </w:pPr>
                                  <w:r>
                                    <w:rPr>
                                      <w:color w:val="2D2D2D"/>
                                      <w:sz w:val="16"/>
                                    </w:rPr>
                                    <w:t>T</w:t>
                                  </w:r>
                                  <w:r>
                                    <w:rPr>
                                      <w:color w:val="575757"/>
                                      <w:sz w:val="16"/>
                                    </w:rPr>
                                    <w:t>E</w:t>
                                  </w:r>
                                  <w:r>
                                    <w:rPr>
                                      <w:color w:val="2D2D2D"/>
                                      <w:sz w:val="16"/>
                                    </w:rPr>
                                    <w:t>AM</w:t>
                                  </w:r>
                                  <w:r>
                                    <w:rPr>
                                      <w:color w:val="2D2D2D"/>
                                      <w:spacing w:val="-6"/>
                                      <w:sz w:val="16"/>
                                    </w:rPr>
                                    <w:t> </w:t>
                                  </w:r>
                                  <w:r>
                                    <w:rPr>
                                      <w:color w:val="424242"/>
                                      <w:sz w:val="16"/>
                                    </w:rPr>
                                    <w:t>8</w:t>
                                  </w:r>
                                  <w:r>
                                    <w:rPr>
                                      <w:color w:val="424242"/>
                                      <w:spacing w:val="7"/>
                                      <w:sz w:val="16"/>
                                    </w:rPr>
                                    <w:t> </w:t>
                                  </w:r>
                                  <w:r>
                                    <w:rPr>
                                      <w:color w:val="2D2D2D"/>
                                      <w:sz w:val="16"/>
                                    </w:rPr>
                                    <w:t>RED</w:t>
                                  </w:r>
                                  <w:r>
                                    <w:rPr>
                                      <w:color w:val="2D2D2D"/>
                                      <w:spacing w:val="-16"/>
                                      <w:sz w:val="16"/>
                                    </w:rPr>
                                    <w:t> </w:t>
                                  </w:r>
                                  <w:r>
                                    <w:rPr>
                                      <w:color w:val="575757"/>
                                      <w:sz w:val="16"/>
                                    </w:rPr>
                                    <w:t>•</w:t>
                                  </w:r>
                                  <w:r>
                                    <w:rPr>
                                      <w:color w:val="575757"/>
                                      <w:spacing w:val="-4"/>
                                      <w:sz w:val="16"/>
                                    </w:rPr>
                                    <w:t> </w:t>
                                  </w:r>
                                  <w:r>
                                    <w:rPr>
                                      <w:color w:val="424242"/>
                                      <w:spacing w:val="-4"/>
                                      <w:sz w:val="16"/>
                                    </w:rPr>
                                    <w:t>SAMS</w:t>
                                  </w:r>
                                </w:p>
                              </w:tc>
                              <w:tc>
                                <w:tcPr>
                                  <w:tcW w:w="2094" w:type="dxa"/>
                                </w:tcPr>
                                <w:p>
                                  <w:pPr>
                                    <w:pStyle w:val="TableParagraph"/>
                                    <w:spacing w:before="35"/>
                                    <w:ind w:right="622"/>
                                    <w:jc w:val="right"/>
                                    <w:rPr>
                                      <w:sz w:val="16"/>
                                    </w:rPr>
                                  </w:pPr>
                                  <w:r>
                                    <w:rPr>
                                      <w:color w:val="2D2D2D"/>
                                      <w:spacing w:val="-2"/>
                                      <w:sz w:val="16"/>
                                    </w:rPr>
                                    <w:t>104</w:t>
                                  </w:r>
                                  <w:r>
                                    <w:rPr>
                                      <w:color w:val="575757"/>
                                      <w:spacing w:val="-2"/>
                                      <w:sz w:val="16"/>
                                    </w:rPr>
                                    <w:t>.</w:t>
                                  </w:r>
                                  <w:r>
                                    <w:rPr>
                                      <w:color w:val="2D2D2D"/>
                                      <w:spacing w:val="-2"/>
                                      <w:sz w:val="16"/>
                                    </w:rPr>
                                    <w:t>37</w:t>
                                  </w:r>
                                </w:p>
                              </w:tc>
                              <w:tc>
                                <w:tcPr>
                                  <w:tcW w:w="1864" w:type="dxa"/>
                                </w:tcPr>
                                <w:p>
                                  <w:pPr>
                                    <w:pStyle w:val="TableParagraph"/>
                                    <w:spacing w:before="26"/>
                                    <w:ind w:right="608"/>
                                    <w:jc w:val="right"/>
                                    <w:rPr>
                                      <w:sz w:val="16"/>
                                    </w:rPr>
                                  </w:pPr>
                                  <w:r>
                                    <w:rPr>
                                      <w:color w:val="2D2D2D"/>
                                      <w:spacing w:val="-2"/>
                                      <w:w w:val="105"/>
                                      <w:sz w:val="16"/>
                                    </w:rPr>
                                    <w:t>295.63</w:t>
                                  </w:r>
                                </w:p>
                              </w:tc>
                              <w:tc>
                                <w:tcPr>
                                  <w:tcW w:w="1323" w:type="dxa"/>
                                </w:tcPr>
                                <w:p>
                                  <w:pPr>
                                    <w:pStyle w:val="TableParagraph"/>
                                    <w:spacing w:before="26"/>
                                    <w:ind w:right="51"/>
                                    <w:jc w:val="right"/>
                                    <w:rPr>
                                      <w:sz w:val="16"/>
                                    </w:rPr>
                                  </w:pPr>
                                  <w:r>
                                    <w:rPr>
                                      <w:color w:val="2D2D2D"/>
                                      <w:spacing w:val="-4"/>
                                      <w:w w:val="110"/>
                                      <w:sz w:val="16"/>
                                    </w:rPr>
                                    <w:t>0.00</w:t>
                                  </w:r>
                                </w:p>
                              </w:tc>
                            </w:tr>
                            <w:tr>
                              <w:trPr>
                                <w:trHeight w:val="259" w:hRule="atLeast"/>
                              </w:trPr>
                              <w:tc>
                                <w:tcPr>
                                  <w:tcW w:w="3610" w:type="dxa"/>
                                </w:tcPr>
                                <w:p>
                                  <w:pPr>
                                    <w:pStyle w:val="TableParagraph"/>
                                    <w:spacing w:before="45"/>
                                    <w:ind w:left="77"/>
                                    <w:rPr>
                                      <w:sz w:val="16"/>
                                    </w:rPr>
                                  </w:pPr>
                                  <w:r>
                                    <w:rPr>
                                      <w:color w:val="2D2D2D"/>
                                      <w:sz w:val="16"/>
                                    </w:rPr>
                                    <w:t>TRACK CLUB</w:t>
                                  </w:r>
                                  <w:r>
                                    <w:rPr>
                                      <w:color w:val="2D2D2D"/>
                                      <w:spacing w:val="-9"/>
                                      <w:sz w:val="16"/>
                                    </w:rPr>
                                    <w:t> </w:t>
                                  </w:r>
                                  <w:r>
                                    <w:rPr>
                                      <w:color w:val="2D2D2D"/>
                                      <w:sz w:val="16"/>
                                    </w:rPr>
                                    <w:t>•</w:t>
                                  </w:r>
                                  <w:r>
                                    <w:rPr>
                                      <w:color w:val="2D2D2D"/>
                                      <w:spacing w:val="2"/>
                                      <w:sz w:val="16"/>
                                    </w:rPr>
                                    <w:t> </w:t>
                                  </w:r>
                                  <w:r>
                                    <w:rPr>
                                      <w:color w:val="2D2D2D"/>
                                      <w:spacing w:val="-4"/>
                                      <w:sz w:val="16"/>
                                    </w:rPr>
                                    <w:t>SAMS</w:t>
                                  </w:r>
                                </w:p>
                              </w:tc>
                              <w:tc>
                                <w:tcPr>
                                  <w:tcW w:w="2094" w:type="dxa"/>
                                </w:tcPr>
                                <w:p>
                                  <w:pPr>
                                    <w:pStyle w:val="TableParagraph"/>
                                    <w:spacing w:before="35"/>
                                    <w:ind w:right="632"/>
                                    <w:jc w:val="right"/>
                                    <w:rPr>
                                      <w:sz w:val="16"/>
                                    </w:rPr>
                                  </w:pPr>
                                  <w:r>
                                    <w:rPr>
                                      <w:color w:val="2D2D2D"/>
                                      <w:spacing w:val="-2"/>
                                      <w:sz w:val="16"/>
                                    </w:rPr>
                                    <w:t>848</w:t>
                                  </w:r>
                                  <w:r>
                                    <w:rPr>
                                      <w:color w:val="575757"/>
                                      <w:spacing w:val="-2"/>
                                      <w:sz w:val="16"/>
                                    </w:rPr>
                                    <w:t>.</w:t>
                                  </w:r>
                                  <w:r>
                                    <w:rPr>
                                      <w:color w:val="2D2D2D"/>
                                      <w:spacing w:val="-2"/>
                                      <w:sz w:val="16"/>
                                    </w:rPr>
                                    <w:t>74</w:t>
                                  </w:r>
                                </w:p>
                              </w:tc>
                              <w:tc>
                                <w:tcPr>
                                  <w:tcW w:w="1864" w:type="dxa"/>
                                </w:tcPr>
                                <w:p>
                                  <w:pPr>
                                    <w:pStyle w:val="TableParagraph"/>
                                    <w:spacing w:before="26"/>
                                    <w:ind w:right="608"/>
                                    <w:jc w:val="right"/>
                                    <w:rPr>
                                      <w:sz w:val="16"/>
                                    </w:rPr>
                                  </w:pPr>
                                  <w:r>
                                    <w:rPr>
                                      <w:color w:val="2D2D2D"/>
                                      <w:spacing w:val="-2"/>
                                      <w:sz w:val="16"/>
                                    </w:rPr>
                                    <w:t>25.00</w:t>
                                  </w:r>
                                </w:p>
                              </w:tc>
                              <w:tc>
                                <w:tcPr>
                                  <w:tcW w:w="1323" w:type="dxa"/>
                                </w:tcPr>
                                <w:p>
                                  <w:pPr>
                                    <w:pStyle w:val="TableParagraph"/>
                                    <w:spacing w:before="26"/>
                                    <w:ind w:right="51"/>
                                    <w:jc w:val="right"/>
                                    <w:rPr>
                                      <w:sz w:val="16"/>
                                    </w:rPr>
                                  </w:pPr>
                                  <w:r>
                                    <w:rPr>
                                      <w:color w:val="2D2D2D"/>
                                      <w:spacing w:val="-4"/>
                                      <w:w w:val="110"/>
                                      <w:sz w:val="16"/>
                                    </w:rPr>
                                    <w:t>0.00</w:t>
                                  </w:r>
                                </w:p>
                              </w:tc>
                            </w:tr>
                            <w:tr>
                              <w:trPr>
                                <w:trHeight w:val="255" w:hRule="atLeast"/>
                              </w:trPr>
                              <w:tc>
                                <w:tcPr>
                                  <w:tcW w:w="3610" w:type="dxa"/>
                                </w:tcPr>
                                <w:p>
                                  <w:pPr>
                                    <w:pStyle w:val="TableParagraph"/>
                                    <w:spacing w:before="45"/>
                                    <w:ind w:left="90"/>
                                    <w:rPr>
                                      <w:sz w:val="16"/>
                                    </w:rPr>
                                  </w:pPr>
                                  <w:r>
                                    <w:rPr>
                                      <w:color w:val="424242"/>
                                      <w:spacing w:val="-2"/>
                                      <w:w w:val="105"/>
                                      <w:sz w:val="16"/>
                                    </w:rPr>
                                    <w:t>YEARBOOK-</w:t>
                                  </w:r>
                                  <w:r>
                                    <w:rPr>
                                      <w:color w:val="424242"/>
                                      <w:spacing w:val="-4"/>
                                      <w:w w:val="105"/>
                                      <w:sz w:val="16"/>
                                    </w:rPr>
                                    <w:t>SAMS</w:t>
                                  </w:r>
                                </w:p>
                              </w:tc>
                              <w:tc>
                                <w:tcPr>
                                  <w:tcW w:w="2094" w:type="dxa"/>
                                </w:tcPr>
                                <w:p>
                                  <w:pPr>
                                    <w:pStyle w:val="TableParagraph"/>
                                    <w:spacing w:before="26"/>
                                    <w:ind w:right="632"/>
                                    <w:jc w:val="right"/>
                                    <w:rPr>
                                      <w:sz w:val="16"/>
                                    </w:rPr>
                                  </w:pPr>
                                  <w:r>
                                    <w:rPr>
                                      <w:color w:val="2D2D2D"/>
                                      <w:spacing w:val="-2"/>
                                      <w:sz w:val="16"/>
                                    </w:rPr>
                                    <w:t>728</w:t>
                                  </w:r>
                                  <w:r>
                                    <w:rPr>
                                      <w:color w:val="575757"/>
                                      <w:spacing w:val="-2"/>
                                      <w:sz w:val="16"/>
                                    </w:rPr>
                                    <w:t>.</w:t>
                                  </w:r>
                                  <w:r>
                                    <w:rPr>
                                      <w:color w:val="2D2D2D"/>
                                      <w:spacing w:val="-2"/>
                                      <w:sz w:val="16"/>
                                    </w:rPr>
                                    <w:t>34</w:t>
                                  </w:r>
                                </w:p>
                              </w:tc>
                              <w:tc>
                                <w:tcPr>
                                  <w:tcW w:w="1864" w:type="dxa"/>
                                </w:tcPr>
                                <w:p>
                                  <w:pPr>
                                    <w:pStyle w:val="TableParagraph"/>
                                    <w:spacing w:before="26"/>
                                    <w:ind w:right="606"/>
                                    <w:jc w:val="right"/>
                                    <w:rPr>
                                      <w:sz w:val="16"/>
                                    </w:rPr>
                                  </w:pPr>
                                  <w:r>
                                    <w:rPr>
                                      <w:color w:val="2D2D2D"/>
                                      <w:spacing w:val="-4"/>
                                      <w:w w:val="110"/>
                                      <w:sz w:val="16"/>
                                    </w:rPr>
                                    <w:t>0.00</w:t>
                                  </w:r>
                                </w:p>
                              </w:tc>
                              <w:tc>
                                <w:tcPr>
                                  <w:tcW w:w="1323" w:type="dxa"/>
                                </w:tcPr>
                                <w:p>
                                  <w:pPr>
                                    <w:pStyle w:val="TableParagraph"/>
                                    <w:spacing w:before="26"/>
                                    <w:ind w:right="73"/>
                                    <w:jc w:val="right"/>
                                    <w:rPr>
                                      <w:sz w:val="16"/>
                                    </w:rPr>
                                  </w:pPr>
                                  <w:r>
                                    <w:rPr>
                                      <w:color w:val="2D2D2D"/>
                                      <w:spacing w:val="-2"/>
                                      <w:sz w:val="16"/>
                                    </w:rPr>
                                    <w:t>728</w:t>
                                  </w:r>
                                  <w:r>
                                    <w:rPr>
                                      <w:color w:val="727272"/>
                                      <w:spacing w:val="-2"/>
                                      <w:sz w:val="16"/>
                                    </w:rPr>
                                    <w:t>.</w:t>
                                  </w:r>
                                  <w:r>
                                    <w:rPr>
                                      <w:color w:val="2D2D2D"/>
                                      <w:spacing w:val="-2"/>
                                      <w:sz w:val="16"/>
                                    </w:rPr>
                                    <w:t>34</w:t>
                                  </w:r>
                                </w:p>
                              </w:tc>
                            </w:tr>
                            <w:tr>
                              <w:trPr>
                                <w:trHeight w:val="224" w:hRule="atLeast"/>
                              </w:trPr>
                              <w:tc>
                                <w:tcPr>
                                  <w:tcW w:w="3610" w:type="dxa"/>
                                </w:tcPr>
                                <w:p>
                                  <w:pPr>
                                    <w:pStyle w:val="TableParagraph"/>
                                    <w:spacing w:line="164" w:lineRule="exact" w:before="40"/>
                                    <w:ind w:left="90"/>
                                    <w:rPr>
                                      <w:sz w:val="16"/>
                                    </w:rPr>
                                  </w:pPr>
                                  <w:r>
                                    <w:rPr>
                                      <w:color w:val="2D2D2D"/>
                                      <w:sz w:val="16"/>
                                    </w:rPr>
                                    <w:t>YOUTH</w:t>
                                  </w:r>
                                  <w:r>
                                    <w:rPr>
                                      <w:color w:val="2D2D2D"/>
                                      <w:spacing w:val="-7"/>
                                      <w:sz w:val="16"/>
                                    </w:rPr>
                                    <w:t> </w:t>
                                  </w:r>
                                  <w:r>
                                    <w:rPr>
                                      <w:color w:val="2D2D2D"/>
                                      <w:sz w:val="16"/>
                                    </w:rPr>
                                    <w:t>ADVOCACY</w:t>
                                  </w:r>
                                  <w:r>
                                    <w:rPr>
                                      <w:color w:val="2D2D2D"/>
                                      <w:spacing w:val="33"/>
                                      <w:sz w:val="16"/>
                                    </w:rPr>
                                    <w:t> </w:t>
                                  </w:r>
                                  <w:r>
                                    <w:rPr>
                                      <w:color w:val="2D2D2D"/>
                                      <w:sz w:val="16"/>
                                    </w:rPr>
                                    <w:t>LEAGUE-</w:t>
                                  </w:r>
                                  <w:r>
                                    <w:rPr>
                                      <w:color w:val="2D2D2D"/>
                                      <w:spacing w:val="-4"/>
                                      <w:sz w:val="16"/>
                                    </w:rPr>
                                    <w:t>SAMS</w:t>
                                  </w:r>
                                </w:p>
                              </w:tc>
                              <w:tc>
                                <w:tcPr>
                                  <w:tcW w:w="2094" w:type="dxa"/>
                                </w:tcPr>
                                <w:p>
                                  <w:pPr>
                                    <w:pStyle w:val="TableParagraph"/>
                                    <w:spacing w:line="174" w:lineRule="exact" w:before="30"/>
                                    <w:ind w:right="622"/>
                                    <w:jc w:val="right"/>
                                    <w:rPr>
                                      <w:sz w:val="16"/>
                                    </w:rPr>
                                  </w:pPr>
                                  <w:r>
                                    <w:rPr>
                                      <w:color w:val="2D2D2D"/>
                                      <w:spacing w:val="-2"/>
                                      <w:sz w:val="16"/>
                                    </w:rPr>
                                    <w:t>109</w:t>
                                  </w:r>
                                  <w:r>
                                    <w:rPr>
                                      <w:color w:val="575757"/>
                                      <w:spacing w:val="-2"/>
                                      <w:sz w:val="16"/>
                                    </w:rPr>
                                    <w:t>.</w:t>
                                  </w:r>
                                  <w:r>
                                    <w:rPr>
                                      <w:color w:val="2D2D2D"/>
                                      <w:spacing w:val="-2"/>
                                      <w:sz w:val="16"/>
                                    </w:rPr>
                                    <w:t>07</w:t>
                                  </w:r>
                                </w:p>
                              </w:tc>
                              <w:tc>
                                <w:tcPr>
                                  <w:tcW w:w="1864" w:type="dxa"/>
                                </w:tcPr>
                                <w:p>
                                  <w:pPr>
                                    <w:pStyle w:val="TableParagraph"/>
                                    <w:spacing w:line="183" w:lineRule="exact" w:before="21"/>
                                    <w:ind w:right="596"/>
                                    <w:jc w:val="right"/>
                                    <w:rPr>
                                      <w:sz w:val="16"/>
                                    </w:rPr>
                                  </w:pPr>
                                  <w:r>
                                    <w:rPr>
                                      <w:color w:val="2D2D2D"/>
                                      <w:spacing w:val="-4"/>
                                      <w:w w:val="110"/>
                                      <w:sz w:val="16"/>
                                    </w:rPr>
                                    <w:t>0.00</w:t>
                                  </w:r>
                                </w:p>
                              </w:tc>
                              <w:tc>
                                <w:tcPr>
                                  <w:tcW w:w="1323" w:type="dxa"/>
                                </w:tcPr>
                                <w:p>
                                  <w:pPr>
                                    <w:pStyle w:val="TableParagraph"/>
                                    <w:spacing w:line="183" w:lineRule="exact" w:before="21"/>
                                    <w:ind w:right="51"/>
                                    <w:jc w:val="right"/>
                                    <w:rPr>
                                      <w:sz w:val="16"/>
                                    </w:rPr>
                                  </w:pPr>
                                  <w:r>
                                    <w:rPr>
                                      <w:color w:val="2D2D2D"/>
                                      <w:spacing w:val="-4"/>
                                      <w:w w:val="110"/>
                                      <w:sz w:val="16"/>
                                    </w:rPr>
                                    <w:t>0.00</w:t>
                                  </w:r>
                                </w:p>
                              </w:tc>
                            </w:tr>
                          </w:tbl>
                          <w:p>
                            <w:pPr>
                              <w:pStyle w:val="BodyText"/>
                            </w:pPr>
                          </w:p>
                        </w:txbxContent>
                      </wps:txbx>
                      <wps:bodyPr wrap="square" lIns="0" tIns="0" rIns="0" bIns="0" rtlCol="0">
                        <a:noAutofit/>
                      </wps:bodyPr>
                    </wps:wsp>
                  </a:graphicData>
                </a:graphic>
              </wp:anchor>
            </w:drawing>
          </mc:Choice>
          <mc:Fallback>
            <w:pict>
              <v:shape style="position:absolute;margin-left:23.28603pt;margin-top:8.828312pt;width:450.4pt;height:469.4pt;mso-position-horizontal-relative:page;mso-position-vertical-relative:paragraph;z-index:15782400" type="#_x0000_t202" id="docshape42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0"/>
                        <w:gridCol w:w="2094"/>
                        <w:gridCol w:w="1864"/>
                        <w:gridCol w:w="1323"/>
                      </w:tblGrid>
                      <w:tr>
                        <w:trPr>
                          <w:trHeight w:val="224" w:hRule="atLeast"/>
                        </w:trPr>
                        <w:tc>
                          <w:tcPr>
                            <w:tcW w:w="3610" w:type="dxa"/>
                          </w:tcPr>
                          <w:p>
                            <w:pPr>
                              <w:pStyle w:val="TableParagraph"/>
                              <w:tabs>
                                <w:tab w:pos="3275" w:val="left" w:leader="none"/>
                              </w:tabs>
                              <w:spacing w:line="171" w:lineRule="exact"/>
                              <w:ind w:left="63" w:right="-130"/>
                              <w:rPr>
                                <w:b/>
                                <w:sz w:val="17"/>
                              </w:rPr>
                            </w:pPr>
                            <w:r>
                              <w:rPr>
                                <w:color w:val="2D2D2D"/>
                                <w:spacing w:val="6"/>
                                <w:position w:val="1"/>
                                <w:sz w:val="16"/>
                              </w:rPr>
                              <w:t>Club</w:t>
                            </w:r>
                            <w:r>
                              <w:rPr>
                                <w:color w:val="2D2D2D"/>
                                <w:spacing w:val="1"/>
                                <w:position w:val="1"/>
                                <w:sz w:val="16"/>
                              </w:rPr>
                              <w:t> </w:t>
                            </w:r>
                            <w:r>
                              <w:rPr>
                                <w:b/>
                                <w:color w:val="181818"/>
                                <w:spacing w:val="-2"/>
                                <w:position w:val="1"/>
                                <w:sz w:val="17"/>
                              </w:rPr>
                              <w:t>Activity</w:t>
                            </w:r>
                            <w:r>
                              <w:rPr>
                                <w:b/>
                                <w:color w:val="181818"/>
                                <w:position w:val="1"/>
                                <w:sz w:val="17"/>
                              </w:rPr>
                              <w:tab/>
                            </w:r>
                            <w:r>
                              <w:rPr>
                                <w:b/>
                                <w:color w:val="181818"/>
                                <w:spacing w:val="-5"/>
                                <w:sz w:val="17"/>
                              </w:rPr>
                              <w:t>Begin</w:t>
                            </w:r>
                          </w:p>
                        </w:tc>
                        <w:tc>
                          <w:tcPr>
                            <w:tcW w:w="2094" w:type="dxa"/>
                          </w:tcPr>
                          <w:p>
                            <w:pPr>
                              <w:pStyle w:val="TableParagraph"/>
                              <w:spacing w:line="171" w:lineRule="exact"/>
                              <w:ind w:left="124"/>
                              <w:rPr>
                                <w:b/>
                                <w:sz w:val="17"/>
                              </w:rPr>
                            </w:pPr>
                            <w:r>
                              <w:rPr>
                                <w:b/>
                                <w:color w:val="181818"/>
                                <w:spacing w:val="-4"/>
                                <w:sz w:val="17"/>
                              </w:rPr>
                              <w:t>ning</w:t>
                            </w:r>
                            <w:r>
                              <w:rPr>
                                <w:b/>
                                <w:color w:val="181818"/>
                                <w:spacing w:val="-6"/>
                                <w:sz w:val="17"/>
                              </w:rPr>
                              <w:t> </w:t>
                            </w:r>
                            <w:r>
                              <w:rPr>
                                <w:b/>
                                <w:color w:val="181818"/>
                                <w:spacing w:val="-2"/>
                                <w:sz w:val="17"/>
                              </w:rPr>
                              <w:t>Balance</w:t>
                            </w:r>
                          </w:p>
                        </w:tc>
                        <w:tc>
                          <w:tcPr>
                            <w:tcW w:w="3187" w:type="dxa"/>
                            <w:gridSpan w:val="2"/>
                          </w:tcPr>
                          <w:p>
                            <w:pPr>
                              <w:pStyle w:val="TableParagraph"/>
                              <w:tabs>
                                <w:tab w:pos="1721" w:val="left" w:leader="none"/>
                              </w:tabs>
                              <w:spacing w:line="190" w:lineRule="exact"/>
                              <w:ind w:left="277"/>
                              <w:rPr>
                                <w:b/>
                                <w:sz w:val="17"/>
                              </w:rPr>
                            </w:pPr>
                            <w:r>
                              <w:rPr>
                                <w:b/>
                                <w:color w:val="181818"/>
                                <w:spacing w:val="-2"/>
                                <w:position w:val="1"/>
                                <w:sz w:val="17"/>
                              </w:rPr>
                              <w:t>Revenues</w:t>
                            </w:r>
                            <w:r>
                              <w:rPr>
                                <w:b/>
                                <w:color w:val="181818"/>
                                <w:position w:val="1"/>
                                <w:sz w:val="17"/>
                              </w:rPr>
                              <w:tab/>
                            </w:r>
                            <w:r>
                              <w:rPr>
                                <w:b/>
                                <w:color w:val="2D2D2D"/>
                                <w:spacing w:val="-2"/>
                                <w:sz w:val="17"/>
                              </w:rPr>
                              <w:t>Expenditures</w:t>
                            </w:r>
                          </w:p>
                        </w:tc>
                      </w:tr>
                      <w:tr>
                        <w:trPr>
                          <w:trHeight w:val="258" w:hRule="atLeast"/>
                        </w:trPr>
                        <w:tc>
                          <w:tcPr>
                            <w:tcW w:w="3610" w:type="dxa"/>
                          </w:tcPr>
                          <w:p>
                            <w:pPr>
                              <w:pStyle w:val="TableParagraph"/>
                              <w:spacing w:before="29"/>
                              <w:ind w:left="61"/>
                              <w:rPr>
                                <w:sz w:val="16"/>
                              </w:rPr>
                            </w:pPr>
                            <w:r>
                              <w:rPr>
                                <w:color w:val="424242"/>
                                <w:sz w:val="16"/>
                              </w:rPr>
                              <w:t>ART</w:t>
                            </w:r>
                            <w:r>
                              <w:rPr>
                                <w:color w:val="424242"/>
                                <w:spacing w:val="-16"/>
                                <w:sz w:val="16"/>
                              </w:rPr>
                              <w:t> </w:t>
                            </w:r>
                            <w:r>
                              <w:rPr>
                                <w:color w:val="424242"/>
                                <w:sz w:val="16"/>
                              </w:rPr>
                              <w:t>CLUB</w:t>
                            </w:r>
                            <w:r>
                              <w:rPr>
                                <w:color w:val="424242"/>
                                <w:spacing w:val="-7"/>
                                <w:sz w:val="16"/>
                              </w:rPr>
                              <w:t> </w:t>
                            </w:r>
                            <w:r>
                              <w:rPr>
                                <w:color w:val="2D2D2D"/>
                                <w:sz w:val="16"/>
                              </w:rPr>
                              <w:t>•</w:t>
                            </w:r>
                            <w:r>
                              <w:rPr>
                                <w:color w:val="2D2D2D"/>
                                <w:spacing w:val="5"/>
                                <w:sz w:val="16"/>
                              </w:rPr>
                              <w:t> </w:t>
                            </w:r>
                            <w:r>
                              <w:rPr>
                                <w:color w:val="424242"/>
                                <w:spacing w:val="-4"/>
                                <w:sz w:val="16"/>
                              </w:rPr>
                              <w:t>SAMS</w:t>
                            </w:r>
                          </w:p>
                        </w:tc>
                        <w:tc>
                          <w:tcPr>
                            <w:tcW w:w="2094" w:type="dxa"/>
                          </w:tcPr>
                          <w:p>
                            <w:pPr>
                              <w:pStyle w:val="TableParagraph"/>
                              <w:spacing w:before="39"/>
                              <w:ind w:right="639"/>
                              <w:jc w:val="right"/>
                              <w:rPr>
                                <w:sz w:val="16"/>
                              </w:rPr>
                            </w:pPr>
                            <w:r>
                              <w:rPr>
                                <w:color w:val="2D2D2D"/>
                                <w:spacing w:val="-4"/>
                                <w:w w:val="110"/>
                                <w:sz w:val="16"/>
                              </w:rPr>
                              <w:t>0.00</w:t>
                            </w:r>
                          </w:p>
                        </w:tc>
                        <w:tc>
                          <w:tcPr>
                            <w:tcW w:w="1864" w:type="dxa"/>
                          </w:tcPr>
                          <w:p>
                            <w:pPr>
                              <w:pStyle w:val="TableParagraph"/>
                              <w:spacing w:before="39"/>
                              <w:ind w:right="625"/>
                              <w:jc w:val="right"/>
                              <w:rPr>
                                <w:sz w:val="16"/>
                              </w:rPr>
                            </w:pPr>
                            <w:r>
                              <w:rPr>
                                <w:color w:val="2D2D2D"/>
                                <w:spacing w:val="-4"/>
                                <w:w w:val="110"/>
                                <w:sz w:val="16"/>
                              </w:rPr>
                              <w:t>0.00</w:t>
                            </w:r>
                          </w:p>
                        </w:tc>
                        <w:tc>
                          <w:tcPr>
                            <w:tcW w:w="1323" w:type="dxa"/>
                          </w:tcPr>
                          <w:p>
                            <w:pPr>
                              <w:pStyle w:val="TableParagraph"/>
                              <w:spacing w:before="49"/>
                              <w:ind w:right="80"/>
                              <w:jc w:val="right"/>
                              <w:rPr>
                                <w:sz w:val="16"/>
                              </w:rPr>
                            </w:pPr>
                            <w:r>
                              <w:rPr>
                                <w:color w:val="2D2D2D"/>
                                <w:spacing w:val="-4"/>
                                <w:w w:val="110"/>
                                <w:sz w:val="16"/>
                              </w:rPr>
                              <w:t>0.00</w:t>
                            </w:r>
                          </w:p>
                        </w:tc>
                      </w:tr>
                      <w:tr>
                        <w:trPr>
                          <w:trHeight w:val="255" w:hRule="atLeast"/>
                        </w:trPr>
                        <w:tc>
                          <w:tcPr>
                            <w:tcW w:w="3610" w:type="dxa"/>
                          </w:tcPr>
                          <w:p>
                            <w:pPr>
                              <w:pStyle w:val="TableParagraph"/>
                              <w:spacing w:before="21"/>
                              <w:ind w:left="50"/>
                              <w:rPr>
                                <w:sz w:val="16"/>
                              </w:rPr>
                            </w:pPr>
                            <w:r>
                              <w:rPr>
                                <w:color w:val="2D2D2D"/>
                                <w:spacing w:val="-2"/>
                                <w:w w:val="110"/>
                                <w:sz w:val="16"/>
                              </w:rPr>
                              <w:t>BAND-</w:t>
                            </w:r>
                            <w:r>
                              <w:rPr>
                                <w:color w:val="2D2D2D"/>
                                <w:spacing w:val="-4"/>
                                <w:w w:val="110"/>
                                <w:sz w:val="16"/>
                              </w:rPr>
                              <w:t>SAMS</w:t>
                            </w:r>
                          </w:p>
                        </w:tc>
                        <w:tc>
                          <w:tcPr>
                            <w:tcW w:w="2094" w:type="dxa"/>
                          </w:tcPr>
                          <w:p>
                            <w:pPr>
                              <w:pStyle w:val="TableParagraph"/>
                              <w:spacing w:before="30"/>
                              <w:ind w:right="643"/>
                              <w:jc w:val="right"/>
                              <w:rPr>
                                <w:sz w:val="16"/>
                              </w:rPr>
                            </w:pPr>
                            <w:r>
                              <w:rPr>
                                <w:color w:val="2D2D2D"/>
                                <w:spacing w:val="-2"/>
                                <w:w w:val="105"/>
                                <w:sz w:val="16"/>
                              </w:rPr>
                              <w:t>610.29</w:t>
                            </w:r>
                          </w:p>
                        </w:tc>
                        <w:tc>
                          <w:tcPr>
                            <w:tcW w:w="1864" w:type="dxa"/>
                          </w:tcPr>
                          <w:p>
                            <w:pPr>
                              <w:pStyle w:val="TableParagraph"/>
                              <w:spacing w:before="40"/>
                              <w:ind w:right="634"/>
                              <w:jc w:val="right"/>
                              <w:rPr>
                                <w:sz w:val="16"/>
                              </w:rPr>
                            </w:pPr>
                            <w:r>
                              <w:rPr>
                                <w:color w:val="2D2D2D"/>
                                <w:spacing w:val="-4"/>
                                <w:w w:val="110"/>
                                <w:sz w:val="16"/>
                              </w:rPr>
                              <w:t>0.00</w:t>
                            </w:r>
                          </w:p>
                        </w:tc>
                        <w:tc>
                          <w:tcPr>
                            <w:tcW w:w="1323" w:type="dxa"/>
                          </w:tcPr>
                          <w:p>
                            <w:pPr>
                              <w:pStyle w:val="TableParagraph"/>
                              <w:spacing w:before="40"/>
                              <w:ind w:right="80"/>
                              <w:jc w:val="right"/>
                              <w:rPr>
                                <w:sz w:val="16"/>
                              </w:rPr>
                            </w:pPr>
                            <w:r>
                              <w:rPr>
                                <w:color w:val="2D2D2D"/>
                                <w:spacing w:val="-4"/>
                                <w:w w:val="110"/>
                                <w:sz w:val="16"/>
                              </w:rPr>
                              <w:t>0.00</w:t>
                            </w:r>
                          </w:p>
                        </w:tc>
                      </w:tr>
                      <w:tr>
                        <w:trPr>
                          <w:trHeight w:val="259" w:hRule="atLeast"/>
                        </w:trPr>
                        <w:tc>
                          <w:tcPr>
                            <w:tcW w:w="3610" w:type="dxa"/>
                          </w:tcPr>
                          <w:p>
                            <w:pPr>
                              <w:pStyle w:val="TableParagraph"/>
                              <w:spacing w:before="26"/>
                              <w:ind w:left="50"/>
                              <w:rPr>
                                <w:sz w:val="16"/>
                              </w:rPr>
                            </w:pPr>
                            <w:r>
                              <w:rPr>
                                <w:color w:val="2D2D2D"/>
                                <w:sz w:val="16"/>
                              </w:rPr>
                              <w:t>BANK</w:t>
                            </w:r>
                            <w:r>
                              <w:rPr>
                                <w:color w:val="2D2D2D"/>
                                <w:spacing w:val="-7"/>
                                <w:sz w:val="16"/>
                              </w:rPr>
                              <w:t> </w:t>
                            </w:r>
                            <w:r>
                              <w:rPr>
                                <w:color w:val="181818"/>
                                <w:sz w:val="16"/>
                              </w:rPr>
                              <w:t>INT</w:t>
                            </w:r>
                            <w:r>
                              <w:rPr>
                                <w:color w:val="424242"/>
                                <w:sz w:val="16"/>
                              </w:rPr>
                              <w:t>EREST</w:t>
                            </w:r>
                            <w:r>
                              <w:rPr>
                                <w:color w:val="424242"/>
                                <w:spacing w:val="5"/>
                                <w:sz w:val="16"/>
                              </w:rPr>
                              <w:t> </w:t>
                            </w:r>
                            <w:r>
                              <w:rPr>
                                <w:color w:val="2D2D2D"/>
                                <w:sz w:val="16"/>
                              </w:rPr>
                              <w:t>AND</w:t>
                            </w:r>
                            <w:r>
                              <w:rPr>
                                <w:color w:val="2D2D2D"/>
                                <w:spacing w:val="-16"/>
                                <w:sz w:val="16"/>
                              </w:rPr>
                              <w:t> </w:t>
                            </w:r>
                            <w:r>
                              <w:rPr>
                                <w:color w:val="2D2D2D"/>
                                <w:sz w:val="16"/>
                              </w:rPr>
                              <w:t>FEES</w:t>
                            </w:r>
                            <w:r>
                              <w:rPr>
                                <w:color w:val="2D2D2D"/>
                                <w:spacing w:val="2"/>
                                <w:sz w:val="16"/>
                              </w:rPr>
                              <w:t> </w:t>
                            </w:r>
                            <w:r>
                              <w:rPr>
                                <w:color w:val="2D2D2D"/>
                                <w:sz w:val="16"/>
                              </w:rPr>
                              <w:t>•</w:t>
                            </w:r>
                            <w:r>
                              <w:rPr>
                                <w:color w:val="2D2D2D"/>
                                <w:spacing w:val="4"/>
                                <w:sz w:val="16"/>
                              </w:rPr>
                              <w:t> </w:t>
                            </w:r>
                            <w:r>
                              <w:rPr>
                                <w:color w:val="2D2D2D"/>
                                <w:spacing w:val="-4"/>
                                <w:sz w:val="16"/>
                              </w:rPr>
                              <w:t>SAMS</w:t>
                            </w:r>
                          </w:p>
                        </w:tc>
                        <w:tc>
                          <w:tcPr>
                            <w:tcW w:w="2094" w:type="dxa"/>
                          </w:tcPr>
                          <w:p>
                            <w:pPr>
                              <w:pStyle w:val="TableParagraph"/>
                              <w:spacing w:before="35"/>
                              <w:ind w:right="645"/>
                              <w:jc w:val="right"/>
                              <w:rPr>
                                <w:sz w:val="16"/>
                              </w:rPr>
                            </w:pPr>
                            <w:r>
                              <w:rPr>
                                <w:color w:val="2D2D2D"/>
                                <w:spacing w:val="-2"/>
                                <w:sz w:val="16"/>
                              </w:rPr>
                              <w:t>1,941.65</w:t>
                            </w:r>
                          </w:p>
                        </w:tc>
                        <w:tc>
                          <w:tcPr>
                            <w:tcW w:w="1864" w:type="dxa"/>
                          </w:tcPr>
                          <w:p>
                            <w:pPr>
                              <w:pStyle w:val="TableParagraph"/>
                              <w:spacing w:before="35"/>
                              <w:ind w:right="637"/>
                              <w:jc w:val="right"/>
                              <w:rPr>
                                <w:sz w:val="16"/>
                              </w:rPr>
                            </w:pPr>
                            <w:r>
                              <w:rPr>
                                <w:color w:val="2D2D2D"/>
                                <w:spacing w:val="-2"/>
                                <w:w w:val="105"/>
                                <w:sz w:val="16"/>
                              </w:rPr>
                              <w:t>278.56</w:t>
                            </w:r>
                          </w:p>
                        </w:tc>
                        <w:tc>
                          <w:tcPr>
                            <w:tcW w:w="1323" w:type="dxa"/>
                          </w:tcPr>
                          <w:p>
                            <w:pPr>
                              <w:pStyle w:val="TableParagraph"/>
                              <w:spacing w:before="45"/>
                              <w:ind w:right="101"/>
                              <w:jc w:val="right"/>
                              <w:rPr>
                                <w:sz w:val="16"/>
                              </w:rPr>
                            </w:pPr>
                            <w:r>
                              <w:rPr>
                                <w:color w:val="181818"/>
                                <w:spacing w:val="-2"/>
                                <w:sz w:val="16"/>
                              </w:rPr>
                              <w:t>1</w:t>
                            </w:r>
                            <w:r>
                              <w:rPr>
                                <w:color w:val="424242"/>
                                <w:spacing w:val="-2"/>
                                <w:sz w:val="16"/>
                              </w:rPr>
                              <w:t>,836</w:t>
                            </w:r>
                            <w:r>
                              <w:rPr>
                                <w:color w:val="181818"/>
                                <w:spacing w:val="-2"/>
                                <w:sz w:val="16"/>
                              </w:rPr>
                              <w:t>.69</w:t>
                            </w:r>
                          </w:p>
                        </w:tc>
                      </w:tr>
                      <w:tr>
                        <w:trPr>
                          <w:trHeight w:val="245" w:hRule="atLeast"/>
                        </w:trPr>
                        <w:tc>
                          <w:tcPr>
                            <w:tcW w:w="3610" w:type="dxa"/>
                          </w:tcPr>
                          <w:p>
                            <w:pPr>
                              <w:pStyle w:val="TableParagraph"/>
                              <w:spacing w:before="26"/>
                              <w:ind w:left="53"/>
                              <w:rPr>
                                <w:sz w:val="16"/>
                              </w:rPr>
                            </w:pPr>
                            <w:r>
                              <w:rPr>
                                <w:color w:val="2D2D2D"/>
                                <w:sz w:val="16"/>
                              </w:rPr>
                              <w:t>CHESS</w:t>
                            </w:r>
                            <w:r>
                              <w:rPr>
                                <w:color w:val="2D2D2D"/>
                                <w:spacing w:val="-6"/>
                                <w:sz w:val="16"/>
                              </w:rPr>
                              <w:t> </w:t>
                            </w:r>
                            <w:r>
                              <w:rPr>
                                <w:color w:val="2D2D2D"/>
                                <w:sz w:val="16"/>
                              </w:rPr>
                              <w:t>CLUB</w:t>
                            </w:r>
                            <w:r>
                              <w:rPr>
                                <w:color w:val="2D2D2D"/>
                                <w:spacing w:val="-5"/>
                                <w:sz w:val="16"/>
                              </w:rPr>
                              <w:t> </w:t>
                            </w:r>
                            <w:r>
                              <w:rPr>
                                <w:color w:val="575757"/>
                                <w:sz w:val="16"/>
                              </w:rPr>
                              <w:t>-</w:t>
                            </w:r>
                            <w:r>
                              <w:rPr>
                                <w:color w:val="575757"/>
                                <w:spacing w:val="1"/>
                                <w:sz w:val="16"/>
                              </w:rPr>
                              <w:t> </w:t>
                            </w:r>
                            <w:r>
                              <w:rPr>
                                <w:color w:val="2D2D2D"/>
                                <w:spacing w:val="-4"/>
                                <w:sz w:val="16"/>
                              </w:rPr>
                              <w:t>SAMS</w:t>
                            </w:r>
                          </w:p>
                        </w:tc>
                        <w:tc>
                          <w:tcPr>
                            <w:tcW w:w="2094" w:type="dxa"/>
                          </w:tcPr>
                          <w:p>
                            <w:pPr>
                              <w:pStyle w:val="TableParagraph"/>
                              <w:spacing w:before="26"/>
                              <w:ind w:right="651"/>
                              <w:jc w:val="right"/>
                              <w:rPr>
                                <w:sz w:val="16"/>
                              </w:rPr>
                            </w:pPr>
                            <w:r>
                              <w:rPr>
                                <w:color w:val="2D2D2D"/>
                                <w:spacing w:val="-2"/>
                                <w:sz w:val="16"/>
                              </w:rPr>
                              <w:t>87</w:t>
                            </w:r>
                            <w:r>
                              <w:rPr>
                                <w:color w:val="575757"/>
                                <w:spacing w:val="-2"/>
                                <w:sz w:val="16"/>
                              </w:rPr>
                              <w:t>.</w:t>
                            </w:r>
                            <w:r>
                              <w:rPr>
                                <w:color w:val="2D2D2D"/>
                                <w:spacing w:val="-2"/>
                                <w:sz w:val="16"/>
                              </w:rPr>
                              <w:t>25</w:t>
                            </w:r>
                          </w:p>
                        </w:tc>
                        <w:tc>
                          <w:tcPr>
                            <w:tcW w:w="1864" w:type="dxa"/>
                          </w:tcPr>
                          <w:p>
                            <w:pPr>
                              <w:pStyle w:val="TableParagraph"/>
                              <w:spacing w:before="35"/>
                              <w:ind w:right="634"/>
                              <w:jc w:val="right"/>
                              <w:rPr>
                                <w:sz w:val="16"/>
                              </w:rPr>
                            </w:pPr>
                            <w:r>
                              <w:rPr>
                                <w:color w:val="2D2D2D"/>
                                <w:spacing w:val="-4"/>
                                <w:w w:val="105"/>
                                <w:sz w:val="16"/>
                              </w:rPr>
                              <w:t>0.00</w:t>
                            </w:r>
                          </w:p>
                        </w:tc>
                        <w:tc>
                          <w:tcPr>
                            <w:tcW w:w="1323" w:type="dxa"/>
                          </w:tcPr>
                          <w:p>
                            <w:pPr>
                              <w:pStyle w:val="TableParagraph"/>
                              <w:spacing w:before="35"/>
                              <w:ind w:right="80"/>
                              <w:jc w:val="right"/>
                              <w:rPr>
                                <w:sz w:val="16"/>
                              </w:rPr>
                            </w:pPr>
                            <w:r>
                              <w:rPr>
                                <w:color w:val="2D2D2D"/>
                                <w:spacing w:val="-4"/>
                                <w:w w:val="110"/>
                                <w:sz w:val="16"/>
                              </w:rPr>
                              <w:t>0.00</w:t>
                            </w:r>
                          </w:p>
                        </w:tc>
                      </w:tr>
                      <w:tr>
                        <w:trPr>
                          <w:trHeight w:val="255" w:hRule="atLeast"/>
                        </w:trPr>
                        <w:tc>
                          <w:tcPr>
                            <w:tcW w:w="3610" w:type="dxa"/>
                          </w:tcPr>
                          <w:p>
                            <w:pPr>
                              <w:pStyle w:val="TableParagraph"/>
                              <w:spacing w:before="21"/>
                              <w:ind w:left="53"/>
                              <w:rPr>
                                <w:sz w:val="16"/>
                              </w:rPr>
                            </w:pPr>
                            <w:r>
                              <w:rPr>
                                <w:color w:val="424242"/>
                                <w:w w:val="105"/>
                                <w:sz w:val="16"/>
                              </w:rPr>
                              <w:t>CHORUS</w:t>
                            </w:r>
                            <w:r>
                              <w:rPr>
                                <w:color w:val="181818"/>
                                <w:w w:val="105"/>
                                <w:sz w:val="16"/>
                              </w:rPr>
                              <w:t>-</w:t>
                            </w:r>
                            <w:r>
                              <w:rPr>
                                <w:color w:val="424242"/>
                                <w:spacing w:val="-4"/>
                                <w:w w:val="105"/>
                                <w:sz w:val="16"/>
                              </w:rPr>
                              <w:t>SAMS</w:t>
                            </w:r>
                          </w:p>
                        </w:tc>
                        <w:tc>
                          <w:tcPr>
                            <w:tcW w:w="2094" w:type="dxa"/>
                          </w:tcPr>
                          <w:p>
                            <w:pPr>
                              <w:pStyle w:val="TableParagraph"/>
                              <w:spacing w:before="30"/>
                              <w:ind w:right="642"/>
                              <w:jc w:val="right"/>
                              <w:rPr>
                                <w:sz w:val="16"/>
                              </w:rPr>
                            </w:pPr>
                            <w:r>
                              <w:rPr>
                                <w:color w:val="2D2D2D"/>
                                <w:spacing w:val="-2"/>
                                <w:w w:val="105"/>
                                <w:sz w:val="16"/>
                              </w:rPr>
                              <w:t>1,448.11</w:t>
                            </w:r>
                          </w:p>
                        </w:tc>
                        <w:tc>
                          <w:tcPr>
                            <w:tcW w:w="1864" w:type="dxa"/>
                          </w:tcPr>
                          <w:p>
                            <w:pPr>
                              <w:pStyle w:val="TableParagraph"/>
                              <w:spacing w:before="30"/>
                              <w:ind w:right="634"/>
                              <w:jc w:val="right"/>
                              <w:rPr>
                                <w:sz w:val="16"/>
                              </w:rPr>
                            </w:pPr>
                            <w:r>
                              <w:rPr>
                                <w:color w:val="2D2D2D"/>
                                <w:spacing w:val="-4"/>
                                <w:w w:val="110"/>
                                <w:sz w:val="16"/>
                              </w:rPr>
                              <w:t>0.00</w:t>
                            </w:r>
                          </w:p>
                        </w:tc>
                        <w:tc>
                          <w:tcPr>
                            <w:tcW w:w="1323" w:type="dxa"/>
                          </w:tcPr>
                          <w:p>
                            <w:pPr>
                              <w:pStyle w:val="TableParagraph"/>
                              <w:spacing w:before="40"/>
                              <w:ind w:right="101"/>
                              <w:jc w:val="right"/>
                              <w:rPr>
                                <w:sz w:val="16"/>
                              </w:rPr>
                            </w:pPr>
                            <w:r>
                              <w:rPr>
                                <w:color w:val="181818"/>
                                <w:spacing w:val="-4"/>
                                <w:sz w:val="16"/>
                              </w:rPr>
                              <w:t>0</w:t>
                            </w:r>
                            <w:r>
                              <w:rPr>
                                <w:color w:val="424242"/>
                                <w:spacing w:val="-4"/>
                                <w:sz w:val="16"/>
                              </w:rPr>
                              <w:t>.00</w:t>
                            </w:r>
                          </w:p>
                        </w:tc>
                      </w:tr>
                      <w:tr>
                        <w:trPr>
                          <w:trHeight w:val="250" w:hRule="atLeast"/>
                        </w:trPr>
                        <w:tc>
                          <w:tcPr>
                            <w:tcW w:w="3610" w:type="dxa"/>
                          </w:tcPr>
                          <w:p>
                            <w:pPr>
                              <w:pStyle w:val="TableParagraph"/>
                              <w:spacing w:before="26"/>
                              <w:ind w:left="53"/>
                              <w:rPr>
                                <w:sz w:val="16"/>
                              </w:rPr>
                            </w:pPr>
                            <w:r>
                              <w:rPr>
                                <w:color w:val="2D2D2D"/>
                                <w:sz w:val="16"/>
                              </w:rPr>
                              <w:t>CLASS</w:t>
                            </w:r>
                            <w:r>
                              <w:rPr>
                                <w:color w:val="2D2D2D"/>
                                <w:spacing w:val="6"/>
                                <w:sz w:val="16"/>
                              </w:rPr>
                              <w:t> </w:t>
                            </w:r>
                            <w:r>
                              <w:rPr>
                                <w:color w:val="2D2D2D"/>
                                <w:sz w:val="16"/>
                              </w:rPr>
                              <w:t>OF</w:t>
                            </w:r>
                            <w:r>
                              <w:rPr>
                                <w:color w:val="2D2D2D"/>
                                <w:spacing w:val="-9"/>
                                <w:sz w:val="16"/>
                              </w:rPr>
                              <w:t> </w:t>
                            </w:r>
                            <w:r>
                              <w:rPr>
                                <w:color w:val="2D2D2D"/>
                                <w:sz w:val="16"/>
                              </w:rPr>
                              <w:t>2026</w:t>
                            </w:r>
                            <w:r>
                              <w:rPr>
                                <w:color w:val="2D2D2D"/>
                                <w:spacing w:val="-17"/>
                                <w:sz w:val="16"/>
                              </w:rPr>
                              <w:t> </w:t>
                            </w:r>
                            <w:r>
                              <w:rPr>
                                <w:color w:val="2D2D2D"/>
                                <w:sz w:val="16"/>
                              </w:rPr>
                              <w:t>-</w:t>
                            </w:r>
                            <w:r>
                              <w:rPr>
                                <w:color w:val="2D2D2D"/>
                                <w:spacing w:val="1"/>
                                <w:sz w:val="16"/>
                              </w:rPr>
                              <w:t> </w:t>
                            </w:r>
                            <w:r>
                              <w:rPr>
                                <w:color w:val="2D2D2D"/>
                                <w:spacing w:val="-4"/>
                                <w:sz w:val="16"/>
                              </w:rPr>
                              <w:t>SAMS</w:t>
                            </w:r>
                          </w:p>
                        </w:tc>
                        <w:tc>
                          <w:tcPr>
                            <w:tcW w:w="2094" w:type="dxa"/>
                          </w:tcPr>
                          <w:p>
                            <w:pPr>
                              <w:pStyle w:val="TableParagraph"/>
                              <w:spacing w:before="26"/>
                              <w:ind w:right="639"/>
                              <w:jc w:val="right"/>
                              <w:rPr>
                                <w:sz w:val="16"/>
                              </w:rPr>
                            </w:pPr>
                            <w:r>
                              <w:rPr>
                                <w:color w:val="2D2D2D"/>
                                <w:spacing w:val="-4"/>
                                <w:w w:val="110"/>
                                <w:sz w:val="16"/>
                              </w:rPr>
                              <w:t>0.00</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26"/>
                              <w:ind w:left="53"/>
                              <w:rPr>
                                <w:sz w:val="16"/>
                              </w:rPr>
                            </w:pPr>
                            <w:r>
                              <w:rPr>
                                <w:color w:val="424242"/>
                                <w:sz w:val="16"/>
                              </w:rPr>
                              <w:t>CLASS</w:t>
                            </w:r>
                            <w:r>
                              <w:rPr>
                                <w:color w:val="424242"/>
                                <w:spacing w:val="6"/>
                                <w:sz w:val="16"/>
                              </w:rPr>
                              <w:t> </w:t>
                            </w:r>
                            <w:r>
                              <w:rPr>
                                <w:color w:val="2D2D2D"/>
                                <w:sz w:val="16"/>
                              </w:rPr>
                              <w:t>OF</w:t>
                            </w:r>
                            <w:r>
                              <w:rPr>
                                <w:color w:val="2D2D2D"/>
                                <w:spacing w:val="-9"/>
                                <w:sz w:val="16"/>
                              </w:rPr>
                              <w:t> </w:t>
                            </w:r>
                            <w:r>
                              <w:rPr>
                                <w:color w:val="2D2D2D"/>
                                <w:sz w:val="16"/>
                              </w:rPr>
                              <w:t>2027</w:t>
                            </w:r>
                            <w:r>
                              <w:rPr>
                                <w:color w:val="2D2D2D"/>
                                <w:spacing w:val="-20"/>
                                <w:sz w:val="16"/>
                              </w:rPr>
                              <w:t> </w:t>
                            </w:r>
                            <w:r>
                              <w:rPr>
                                <w:color w:val="2D2D2D"/>
                                <w:sz w:val="16"/>
                              </w:rPr>
                              <w:t>•</w:t>
                            </w:r>
                            <w:r>
                              <w:rPr>
                                <w:color w:val="2D2D2D"/>
                                <w:spacing w:val="3"/>
                                <w:sz w:val="16"/>
                              </w:rPr>
                              <w:t> </w:t>
                            </w:r>
                            <w:r>
                              <w:rPr>
                                <w:color w:val="2D2D2D"/>
                                <w:spacing w:val="-4"/>
                                <w:sz w:val="16"/>
                              </w:rPr>
                              <w:t>SAMS</w:t>
                            </w:r>
                          </w:p>
                        </w:tc>
                        <w:tc>
                          <w:tcPr>
                            <w:tcW w:w="2094" w:type="dxa"/>
                          </w:tcPr>
                          <w:p>
                            <w:pPr>
                              <w:pStyle w:val="TableParagraph"/>
                              <w:spacing w:before="35"/>
                              <w:ind w:right="639"/>
                              <w:jc w:val="right"/>
                              <w:rPr>
                                <w:sz w:val="16"/>
                              </w:rPr>
                            </w:pPr>
                            <w:r>
                              <w:rPr>
                                <w:color w:val="424242"/>
                                <w:spacing w:val="-4"/>
                                <w:w w:val="110"/>
                                <w:sz w:val="16"/>
                              </w:rPr>
                              <w:t>0.00</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53"/>
                              <w:rPr>
                                <w:sz w:val="16"/>
                              </w:rPr>
                            </w:pPr>
                            <w:r>
                              <w:rPr>
                                <w:color w:val="2D2D2D"/>
                                <w:sz w:val="16"/>
                              </w:rPr>
                              <w:t>CLASS</w:t>
                            </w:r>
                            <w:r>
                              <w:rPr>
                                <w:color w:val="2D2D2D"/>
                                <w:spacing w:val="2"/>
                                <w:sz w:val="16"/>
                              </w:rPr>
                              <w:t> </w:t>
                            </w:r>
                            <w:r>
                              <w:rPr>
                                <w:color w:val="424242"/>
                                <w:sz w:val="16"/>
                              </w:rPr>
                              <w:t>OF</w:t>
                            </w:r>
                            <w:r>
                              <w:rPr>
                                <w:color w:val="424242"/>
                                <w:spacing w:val="-13"/>
                                <w:sz w:val="16"/>
                              </w:rPr>
                              <w:t> </w:t>
                            </w:r>
                            <w:r>
                              <w:rPr>
                                <w:color w:val="2D2D2D"/>
                                <w:sz w:val="16"/>
                              </w:rPr>
                              <w:t>2028</w:t>
                            </w:r>
                            <w:r>
                              <w:rPr>
                                <w:color w:val="2D2D2D"/>
                                <w:spacing w:val="-7"/>
                                <w:sz w:val="16"/>
                              </w:rPr>
                              <w:t> </w:t>
                            </w:r>
                            <w:r>
                              <w:rPr>
                                <w:color w:val="424242"/>
                                <w:sz w:val="16"/>
                              </w:rPr>
                              <w:t>- </w:t>
                            </w:r>
                            <w:r>
                              <w:rPr>
                                <w:color w:val="424242"/>
                                <w:spacing w:val="-4"/>
                                <w:sz w:val="16"/>
                              </w:rPr>
                              <w:t>SAMS</w:t>
                            </w:r>
                          </w:p>
                        </w:tc>
                        <w:tc>
                          <w:tcPr>
                            <w:tcW w:w="2094" w:type="dxa"/>
                          </w:tcPr>
                          <w:p>
                            <w:pPr>
                              <w:pStyle w:val="TableParagraph"/>
                              <w:spacing w:before="30"/>
                              <w:ind w:right="645"/>
                              <w:jc w:val="right"/>
                              <w:rPr>
                                <w:sz w:val="16"/>
                              </w:rPr>
                            </w:pPr>
                            <w:r>
                              <w:rPr>
                                <w:color w:val="2D2D2D"/>
                                <w:spacing w:val="-2"/>
                                <w:sz w:val="16"/>
                              </w:rPr>
                              <w:t>1,585.00</w:t>
                            </w:r>
                          </w:p>
                        </w:tc>
                        <w:tc>
                          <w:tcPr>
                            <w:tcW w:w="1864" w:type="dxa"/>
                          </w:tcPr>
                          <w:p>
                            <w:pPr>
                              <w:pStyle w:val="TableParagraph"/>
                              <w:spacing w:before="40"/>
                              <w:ind w:right="625"/>
                              <w:jc w:val="right"/>
                              <w:rPr>
                                <w:sz w:val="16"/>
                              </w:rPr>
                            </w:pPr>
                            <w:r>
                              <w:rPr>
                                <w:color w:val="2D2D2D"/>
                                <w:spacing w:val="-4"/>
                                <w:w w:val="110"/>
                                <w:sz w:val="16"/>
                              </w:rPr>
                              <w:t>0.00</w:t>
                            </w:r>
                          </w:p>
                        </w:tc>
                        <w:tc>
                          <w:tcPr>
                            <w:tcW w:w="1323" w:type="dxa"/>
                          </w:tcPr>
                          <w:p>
                            <w:pPr>
                              <w:pStyle w:val="TableParagraph"/>
                              <w:spacing w:before="40"/>
                              <w:ind w:right="80"/>
                              <w:jc w:val="right"/>
                              <w:rPr>
                                <w:sz w:val="16"/>
                              </w:rPr>
                            </w:pPr>
                            <w:r>
                              <w:rPr>
                                <w:color w:val="2D2D2D"/>
                                <w:spacing w:val="-4"/>
                                <w:w w:val="110"/>
                                <w:sz w:val="16"/>
                              </w:rPr>
                              <w:t>0.00</w:t>
                            </w:r>
                          </w:p>
                        </w:tc>
                      </w:tr>
                      <w:tr>
                        <w:trPr>
                          <w:trHeight w:val="255" w:hRule="atLeast"/>
                        </w:trPr>
                        <w:tc>
                          <w:tcPr>
                            <w:tcW w:w="3610" w:type="dxa"/>
                          </w:tcPr>
                          <w:p>
                            <w:pPr>
                              <w:pStyle w:val="TableParagraph"/>
                              <w:spacing w:before="26"/>
                              <w:ind w:left="53"/>
                              <w:rPr>
                                <w:sz w:val="16"/>
                              </w:rPr>
                            </w:pPr>
                            <w:r>
                              <w:rPr>
                                <w:color w:val="2D2D2D"/>
                                <w:sz w:val="16"/>
                              </w:rPr>
                              <w:t>CLASS</w:t>
                            </w:r>
                            <w:r>
                              <w:rPr>
                                <w:color w:val="2D2D2D"/>
                                <w:spacing w:val="6"/>
                                <w:sz w:val="16"/>
                              </w:rPr>
                              <w:t> </w:t>
                            </w:r>
                            <w:r>
                              <w:rPr>
                                <w:color w:val="424242"/>
                                <w:sz w:val="16"/>
                              </w:rPr>
                              <w:t>OF</w:t>
                            </w:r>
                            <w:r>
                              <w:rPr>
                                <w:color w:val="424242"/>
                                <w:spacing w:val="-9"/>
                                <w:sz w:val="16"/>
                              </w:rPr>
                              <w:t> </w:t>
                            </w:r>
                            <w:r>
                              <w:rPr>
                                <w:color w:val="2D2D2D"/>
                                <w:sz w:val="16"/>
                              </w:rPr>
                              <w:t>2029</w:t>
                            </w:r>
                            <w:r>
                              <w:rPr>
                                <w:color w:val="2D2D2D"/>
                                <w:spacing w:val="-20"/>
                                <w:sz w:val="16"/>
                              </w:rPr>
                              <w:t> </w:t>
                            </w:r>
                            <w:r>
                              <w:rPr>
                                <w:color w:val="2D2D2D"/>
                                <w:sz w:val="16"/>
                              </w:rPr>
                              <w:t>•</w:t>
                            </w:r>
                            <w:r>
                              <w:rPr>
                                <w:color w:val="2D2D2D"/>
                                <w:spacing w:val="3"/>
                                <w:sz w:val="16"/>
                              </w:rPr>
                              <w:t> </w:t>
                            </w:r>
                            <w:r>
                              <w:rPr>
                                <w:color w:val="424242"/>
                                <w:spacing w:val="-4"/>
                                <w:sz w:val="16"/>
                              </w:rPr>
                              <w:t>SAMS</w:t>
                            </w:r>
                          </w:p>
                        </w:tc>
                        <w:tc>
                          <w:tcPr>
                            <w:tcW w:w="2094" w:type="dxa"/>
                          </w:tcPr>
                          <w:p>
                            <w:pPr>
                              <w:pStyle w:val="TableParagraph"/>
                              <w:spacing w:before="26"/>
                              <w:ind w:right="639"/>
                              <w:jc w:val="right"/>
                              <w:rPr>
                                <w:sz w:val="16"/>
                              </w:rPr>
                            </w:pPr>
                            <w:r>
                              <w:rPr>
                                <w:color w:val="424242"/>
                                <w:spacing w:val="-4"/>
                                <w:w w:val="110"/>
                                <w:sz w:val="16"/>
                              </w:rPr>
                              <w:t>0.00</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424242"/>
                                <w:spacing w:val="-4"/>
                                <w:w w:val="110"/>
                                <w:sz w:val="16"/>
                              </w:rPr>
                              <w:t>0.00</w:t>
                            </w:r>
                          </w:p>
                        </w:tc>
                      </w:tr>
                      <w:tr>
                        <w:trPr>
                          <w:trHeight w:val="250" w:hRule="atLeast"/>
                        </w:trPr>
                        <w:tc>
                          <w:tcPr>
                            <w:tcW w:w="3610" w:type="dxa"/>
                          </w:tcPr>
                          <w:p>
                            <w:pPr>
                              <w:pStyle w:val="TableParagraph"/>
                              <w:spacing w:before="30"/>
                              <w:ind w:left="58"/>
                              <w:rPr>
                                <w:sz w:val="16"/>
                              </w:rPr>
                            </w:pPr>
                            <w:r>
                              <w:rPr>
                                <w:color w:val="424242"/>
                                <w:sz w:val="16"/>
                              </w:rPr>
                              <w:t>ES</w:t>
                            </w:r>
                            <w:r>
                              <w:rPr>
                                <w:color w:val="424242"/>
                                <w:spacing w:val="-16"/>
                                <w:sz w:val="16"/>
                              </w:rPr>
                              <w:t> </w:t>
                            </w:r>
                            <w:r>
                              <w:rPr>
                                <w:color w:val="2D2D2D"/>
                                <w:sz w:val="16"/>
                              </w:rPr>
                              <w:t>CLASS</w:t>
                            </w:r>
                            <w:r>
                              <w:rPr>
                                <w:color w:val="2D2D2D"/>
                                <w:spacing w:val="-5"/>
                                <w:sz w:val="16"/>
                              </w:rPr>
                              <w:t> </w:t>
                            </w:r>
                            <w:r>
                              <w:rPr>
                                <w:color w:val="424242"/>
                                <w:sz w:val="16"/>
                              </w:rPr>
                              <w:t>•</w:t>
                            </w:r>
                            <w:r>
                              <w:rPr>
                                <w:color w:val="424242"/>
                                <w:spacing w:val="5"/>
                                <w:sz w:val="16"/>
                              </w:rPr>
                              <w:t> </w:t>
                            </w:r>
                            <w:r>
                              <w:rPr>
                                <w:color w:val="424242"/>
                                <w:spacing w:val="-4"/>
                                <w:sz w:val="16"/>
                              </w:rPr>
                              <w:t>SAMS</w:t>
                            </w:r>
                          </w:p>
                        </w:tc>
                        <w:tc>
                          <w:tcPr>
                            <w:tcW w:w="2094" w:type="dxa"/>
                          </w:tcPr>
                          <w:p>
                            <w:pPr>
                              <w:pStyle w:val="TableParagraph"/>
                              <w:spacing w:before="30"/>
                              <w:ind w:right="629"/>
                              <w:jc w:val="right"/>
                              <w:rPr>
                                <w:sz w:val="16"/>
                              </w:rPr>
                            </w:pPr>
                            <w:r>
                              <w:rPr>
                                <w:color w:val="2D2D2D"/>
                                <w:spacing w:val="-4"/>
                                <w:w w:val="110"/>
                                <w:sz w:val="16"/>
                              </w:rPr>
                              <w:t>0.00</w:t>
                            </w:r>
                          </w:p>
                        </w:tc>
                        <w:tc>
                          <w:tcPr>
                            <w:tcW w:w="1864" w:type="dxa"/>
                          </w:tcPr>
                          <w:p>
                            <w:pPr>
                              <w:pStyle w:val="TableParagraph"/>
                              <w:spacing w:before="30"/>
                              <w:ind w:right="625"/>
                              <w:jc w:val="right"/>
                              <w:rPr>
                                <w:sz w:val="16"/>
                              </w:rPr>
                            </w:pPr>
                            <w:r>
                              <w:rPr>
                                <w:color w:val="2D2D2D"/>
                                <w:spacing w:val="-4"/>
                                <w:w w:val="110"/>
                                <w:sz w:val="16"/>
                              </w:rPr>
                              <w:t>0.00</w:t>
                            </w:r>
                          </w:p>
                        </w:tc>
                        <w:tc>
                          <w:tcPr>
                            <w:tcW w:w="1323" w:type="dxa"/>
                          </w:tcPr>
                          <w:p>
                            <w:pPr>
                              <w:pStyle w:val="TableParagraph"/>
                              <w:spacing w:before="30"/>
                              <w:ind w:right="70"/>
                              <w:jc w:val="right"/>
                              <w:rPr>
                                <w:sz w:val="16"/>
                              </w:rPr>
                            </w:pPr>
                            <w:r>
                              <w:rPr>
                                <w:color w:val="2D2D2D"/>
                                <w:spacing w:val="-4"/>
                                <w:w w:val="110"/>
                                <w:sz w:val="16"/>
                              </w:rPr>
                              <w:t>0.00</w:t>
                            </w:r>
                          </w:p>
                        </w:tc>
                      </w:tr>
                      <w:tr>
                        <w:trPr>
                          <w:trHeight w:val="259" w:hRule="atLeast"/>
                        </w:trPr>
                        <w:tc>
                          <w:tcPr>
                            <w:tcW w:w="3610" w:type="dxa"/>
                          </w:tcPr>
                          <w:p>
                            <w:pPr>
                              <w:pStyle w:val="TableParagraph"/>
                              <w:spacing w:before="40"/>
                              <w:ind w:left="58"/>
                              <w:rPr>
                                <w:sz w:val="16"/>
                              </w:rPr>
                            </w:pPr>
                            <w:r>
                              <w:rPr>
                                <w:color w:val="424242"/>
                                <w:sz w:val="16"/>
                              </w:rPr>
                              <w:t>FACS</w:t>
                            </w:r>
                            <w:r>
                              <w:rPr>
                                <w:color w:val="424242"/>
                                <w:spacing w:val="-12"/>
                                <w:sz w:val="16"/>
                              </w:rPr>
                              <w:t> </w:t>
                            </w:r>
                            <w:r>
                              <w:rPr>
                                <w:color w:val="2D2D2D"/>
                                <w:sz w:val="16"/>
                              </w:rPr>
                              <w:t>•</w:t>
                            </w:r>
                            <w:r>
                              <w:rPr>
                                <w:color w:val="2D2D2D"/>
                                <w:spacing w:val="9"/>
                                <w:sz w:val="16"/>
                              </w:rPr>
                              <w:t> </w:t>
                            </w:r>
                            <w:r>
                              <w:rPr>
                                <w:color w:val="2D2D2D"/>
                                <w:spacing w:val="-4"/>
                                <w:sz w:val="16"/>
                              </w:rPr>
                              <w:t>SAMS</w:t>
                            </w:r>
                          </w:p>
                        </w:tc>
                        <w:tc>
                          <w:tcPr>
                            <w:tcW w:w="2094" w:type="dxa"/>
                          </w:tcPr>
                          <w:p>
                            <w:pPr>
                              <w:pStyle w:val="TableParagraph"/>
                              <w:spacing w:before="30"/>
                              <w:ind w:right="632"/>
                              <w:jc w:val="right"/>
                              <w:rPr>
                                <w:sz w:val="16"/>
                              </w:rPr>
                            </w:pPr>
                            <w:r>
                              <w:rPr>
                                <w:color w:val="2D2D2D"/>
                                <w:spacing w:val="-4"/>
                                <w:w w:val="105"/>
                                <w:sz w:val="16"/>
                              </w:rPr>
                              <w:t>69.29</w:t>
                            </w:r>
                          </w:p>
                        </w:tc>
                        <w:tc>
                          <w:tcPr>
                            <w:tcW w:w="1864" w:type="dxa"/>
                          </w:tcPr>
                          <w:p>
                            <w:pPr>
                              <w:pStyle w:val="TableParagraph"/>
                              <w:spacing w:before="40"/>
                              <w:ind w:right="625"/>
                              <w:jc w:val="right"/>
                              <w:rPr>
                                <w:sz w:val="16"/>
                              </w:rPr>
                            </w:pPr>
                            <w:r>
                              <w:rPr>
                                <w:color w:val="2D2D2D"/>
                                <w:spacing w:val="-4"/>
                                <w:w w:val="110"/>
                                <w:sz w:val="16"/>
                              </w:rPr>
                              <w:t>0.00</w:t>
                            </w:r>
                          </w:p>
                        </w:tc>
                        <w:tc>
                          <w:tcPr>
                            <w:tcW w:w="1323" w:type="dxa"/>
                          </w:tcPr>
                          <w:p>
                            <w:pPr>
                              <w:pStyle w:val="TableParagraph"/>
                              <w:spacing w:before="4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53"/>
                              <w:rPr>
                                <w:sz w:val="16"/>
                              </w:rPr>
                            </w:pPr>
                            <w:r>
                              <w:rPr>
                                <w:color w:val="424242"/>
                                <w:spacing w:val="-2"/>
                                <w:w w:val="105"/>
                                <w:sz w:val="16"/>
                              </w:rPr>
                              <w:t>GATE</w:t>
                            </w:r>
                            <w:r>
                              <w:rPr>
                                <w:color w:val="424242"/>
                                <w:spacing w:val="-26"/>
                                <w:w w:val="105"/>
                                <w:sz w:val="16"/>
                              </w:rPr>
                              <w:t> </w:t>
                            </w:r>
                            <w:r>
                              <w:rPr>
                                <w:color w:val="424242"/>
                                <w:spacing w:val="-2"/>
                                <w:w w:val="105"/>
                                <w:sz w:val="16"/>
                              </w:rPr>
                              <w:t>CLASS</w:t>
                            </w:r>
                            <w:r>
                              <w:rPr>
                                <w:color w:val="424242"/>
                                <w:spacing w:val="-12"/>
                                <w:w w:val="105"/>
                                <w:sz w:val="16"/>
                              </w:rPr>
                              <w:t> </w:t>
                            </w:r>
                            <w:r>
                              <w:rPr>
                                <w:color w:val="2D2D2D"/>
                                <w:spacing w:val="-2"/>
                                <w:w w:val="105"/>
                                <w:sz w:val="16"/>
                              </w:rPr>
                              <w:t>•</w:t>
                            </w:r>
                            <w:r>
                              <w:rPr>
                                <w:color w:val="2D2D2D"/>
                                <w:spacing w:val="-4"/>
                                <w:w w:val="105"/>
                                <w:sz w:val="16"/>
                              </w:rPr>
                              <w:t> SAMS</w:t>
                            </w:r>
                          </w:p>
                        </w:tc>
                        <w:tc>
                          <w:tcPr>
                            <w:tcW w:w="2094" w:type="dxa"/>
                          </w:tcPr>
                          <w:p>
                            <w:pPr>
                              <w:pStyle w:val="TableParagraph"/>
                              <w:spacing w:before="30"/>
                              <w:ind w:right="642"/>
                              <w:jc w:val="right"/>
                              <w:rPr>
                                <w:sz w:val="16"/>
                              </w:rPr>
                            </w:pPr>
                            <w:r>
                              <w:rPr>
                                <w:color w:val="2D2D2D"/>
                                <w:spacing w:val="-2"/>
                                <w:sz w:val="16"/>
                              </w:rPr>
                              <w:t>78</w:t>
                            </w:r>
                            <w:r>
                              <w:rPr>
                                <w:color w:val="575757"/>
                                <w:spacing w:val="-2"/>
                                <w:sz w:val="16"/>
                              </w:rPr>
                              <w:t>.</w:t>
                            </w:r>
                            <w:r>
                              <w:rPr>
                                <w:color w:val="2D2D2D"/>
                                <w:spacing w:val="-2"/>
                                <w:sz w:val="16"/>
                              </w:rPr>
                              <w:t>95</w:t>
                            </w:r>
                          </w:p>
                        </w:tc>
                        <w:tc>
                          <w:tcPr>
                            <w:tcW w:w="1864" w:type="dxa"/>
                          </w:tcPr>
                          <w:p>
                            <w:pPr>
                              <w:pStyle w:val="TableParagraph"/>
                              <w:spacing w:before="30"/>
                              <w:ind w:right="646"/>
                              <w:jc w:val="right"/>
                              <w:rPr>
                                <w:sz w:val="16"/>
                              </w:rPr>
                            </w:pPr>
                            <w:r>
                              <w:rPr>
                                <w:color w:val="2D2D2D"/>
                                <w:spacing w:val="-4"/>
                                <w:sz w:val="16"/>
                              </w:rPr>
                              <w:t>0</w:t>
                            </w:r>
                            <w:r>
                              <w:rPr>
                                <w:color w:val="575757"/>
                                <w:spacing w:val="-4"/>
                                <w:sz w:val="16"/>
                              </w:rPr>
                              <w:t>.</w:t>
                            </w:r>
                            <w:r>
                              <w:rPr>
                                <w:color w:val="2D2D2D"/>
                                <w:spacing w:val="-4"/>
                                <w:sz w:val="16"/>
                              </w:rPr>
                              <w:t>00</w:t>
                            </w:r>
                          </w:p>
                        </w:tc>
                        <w:tc>
                          <w:tcPr>
                            <w:tcW w:w="1323" w:type="dxa"/>
                          </w:tcPr>
                          <w:p>
                            <w:pPr>
                              <w:pStyle w:val="TableParagraph"/>
                              <w:spacing w:before="4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26"/>
                              <w:ind w:left="58"/>
                              <w:rPr>
                                <w:sz w:val="16"/>
                              </w:rPr>
                            </w:pPr>
                            <w:r>
                              <w:rPr>
                                <w:color w:val="2D2D2D"/>
                                <w:sz w:val="16"/>
                              </w:rPr>
                              <w:t>HEAL</w:t>
                            </w:r>
                            <w:r>
                              <w:rPr>
                                <w:color w:val="575757"/>
                                <w:sz w:val="16"/>
                              </w:rPr>
                              <w:t>T</w:t>
                            </w:r>
                            <w:r>
                              <w:rPr>
                                <w:color w:val="2D2D2D"/>
                                <w:sz w:val="16"/>
                              </w:rPr>
                              <w:t>H</w:t>
                            </w:r>
                            <w:r>
                              <w:rPr>
                                <w:color w:val="2D2D2D"/>
                                <w:spacing w:val="11"/>
                                <w:sz w:val="16"/>
                              </w:rPr>
                              <w:t> </w:t>
                            </w:r>
                            <w:r>
                              <w:rPr>
                                <w:color w:val="2D2D2D"/>
                                <w:sz w:val="16"/>
                              </w:rPr>
                              <w:t>AND</w:t>
                            </w:r>
                            <w:r>
                              <w:rPr>
                                <w:color w:val="424242"/>
                                <w:sz w:val="16"/>
                              </w:rPr>
                              <w:t>PE</w:t>
                            </w:r>
                            <w:r>
                              <w:rPr>
                                <w:color w:val="424242"/>
                                <w:spacing w:val="7"/>
                                <w:sz w:val="16"/>
                              </w:rPr>
                              <w:t> </w:t>
                            </w:r>
                            <w:r>
                              <w:rPr>
                                <w:color w:val="2D2D2D"/>
                                <w:sz w:val="16"/>
                              </w:rPr>
                              <w:t>CLUB</w:t>
                            </w:r>
                            <w:r>
                              <w:rPr>
                                <w:color w:val="2D2D2D"/>
                                <w:spacing w:val="-3"/>
                                <w:sz w:val="16"/>
                              </w:rPr>
                              <w:t> </w:t>
                            </w:r>
                            <w:r>
                              <w:rPr>
                                <w:color w:val="2D2D2D"/>
                                <w:sz w:val="16"/>
                              </w:rPr>
                              <w:t>•</w:t>
                            </w:r>
                            <w:r>
                              <w:rPr>
                                <w:color w:val="2D2D2D"/>
                                <w:spacing w:val="9"/>
                                <w:sz w:val="16"/>
                              </w:rPr>
                              <w:t> </w:t>
                            </w:r>
                            <w:r>
                              <w:rPr>
                                <w:color w:val="424242"/>
                                <w:spacing w:val="-4"/>
                                <w:sz w:val="16"/>
                              </w:rPr>
                              <w:t>SAMS</w:t>
                            </w:r>
                          </w:p>
                        </w:tc>
                        <w:tc>
                          <w:tcPr>
                            <w:tcW w:w="2094" w:type="dxa"/>
                          </w:tcPr>
                          <w:p>
                            <w:pPr>
                              <w:pStyle w:val="TableParagraph"/>
                              <w:spacing w:before="26"/>
                              <w:ind w:right="637"/>
                              <w:jc w:val="right"/>
                              <w:rPr>
                                <w:sz w:val="16"/>
                              </w:rPr>
                            </w:pPr>
                            <w:r>
                              <w:rPr>
                                <w:color w:val="2D2D2D"/>
                                <w:spacing w:val="-2"/>
                                <w:sz w:val="16"/>
                              </w:rPr>
                              <w:t>5,067.02</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58"/>
                              <w:rPr>
                                <w:sz w:val="16"/>
                              </w:rPr>
                            </w:pPr>
                            <w:r>
                              <w:rPr>
                                <w:color w:val="2D2D2D"/>
                                <w:sz w:val="16"/>
                              </w:rPr>
                              <w:t>HISTORY </w:t>
                            </w:r>
                            <w:r>
                              <w:rPr>
                                <w:color w:val="424242"/>
                                <w:sz w:val="16"/>
                              </w:rPr>
                              <w:t>CLUB</w:t>
                            </w:r>
                            <w:r>
                              <w:rPr>
                                <w:color w:val="424242"/>
                                <w:spacing w:val="-13"/>
                                <w:sz w:val="16"/>
                              </w:rPr>
                              <w:t> </w:t>
                            </w:r>
                            <w:r>
                              <w:rPr>
                                <w:color w:val="2D2D2D"/>
                                <w:sz w:val="16"/>
                              </w:rPr>
                              <w:t>•</w:t>
                            </w:r>
                            <w:r>
                              <w:rPr>
                                <w:color w:val="2D2D2D"/>
                                <w:spacing w:val="36"/>
                                <w:sz w:val="16"/>
                              </w:rPr>
                              <w:t> </w:t>
                            </w:r>
                            <w:r>
                              <w:rPr>
                                <w:color w:val="2D2D2D"/>
                                <w:spacing w:val="-4"/>
                                <w:sz w:val="16"/>
                              </w:rPr>
                              <w:t>SAMS</w:t>
                            </w:r>
                          </w:p>
                        </w:tc>
                        <w:tc>
                          <w:tcPr>
                            <w:tcW w:w="2094" w:type="dxa"/>
                          </w:tcPr>
                          <w:p>
                            <w:pPr>
                              <w:pStyle w:val="TableParagraph"/>
                              <w:spacing w:before="30"/>
                              <w:ind w:right="642"/>
                              <w:jc w:val="right"/>
                              <w:rPr>
                                <w:sz w:val="16"/>
                              </w:rPr>
                            </w:pPr>
                            <w:r>
                              <w:rPr>
                                <w:color w:val="2D2D2D"/>
                                <w:spacing w:val="-2"/>
                                <w:sz w:val="16"/>
                              </w:rPr>
                              <w:t>424</w:t>
                            </w:r>
                            <w:r>
                              <w:rPr>
                                <w:color w:val="727272"/>
                                <w:spacing w:val="-2"/>
                                <w:sz w:val="16"/>
                              </w:rPr>
                              <w:t>.</w:t>
                            </w:r>
                            <w:r>
                              <w:rPr>
                                <w:color w:val="2D2D2D"/>
                                <w:spacing w:val="-2"/>
                                <w:sz w:val="16"/>
                              </w:rPr>
                              <w:t>48</w:t>
                            </w:r>
                          </w:p>
                        </w:tc>
                        <w:tc>
                          <w:tcPr>
                            <w:tcW w:w="1864" w:type="dxa"/>
                          </w:tcPr>
                          <w:p>
                            <w:pPr>
                              <w:pStyle w:val="TableParagraph"/>
                              <w:spacing w:before="30"/>
                              <w:ind w:right="625"/>
                              <w:jc w:val="right"/>
                              <w:rPr>
                                <w:sz w:val="16"/>
                              </w:rPr>
                            </w:pPr>
                            <w:r>
                              <w:rPr>
                                <w:color w:val="2D2D2D"/>
                                <w:spacing w:val="-4"/>
                                <w:w w:val="110"/>
                                <w:sz w:val="16"/>
                              </w:rPr>
                              <w:t>0.00</w:t>
                            </w:r>
                          </w:p>
                        </w:tc>
                        <w:tc>
                          <w:tcPr>
                            <w:tcW w:w="1323" w:type="dxa"/>
                          </w:tcPr>
                          <w:p>
                            <w:pPr>
                              <w:pStyle w:val="TableParagraph"/>
                              <w:spacing w:before="3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5"/>
                              <w:ind w:left="66"/>
                              <w:rPr>
                                <w:sz w:val="16"/>
                              </w:rPr>
                            </w:pPr>
                            <w:r>
                              <w:rPr>
                                <w:color w:val="2D2D2D"/>
                                <w:sz w:val="16"/>
                              </w:rPr>
                              <w:t>IN</w:t>
                            </w:r>
                            <w:r>
                              <w:rPr>
                                <w:color w:val="575757"/>
                                <w:sz w:val="16"/>
                              </w:rPr>
                              <w:t>T</w:t>
                            </w:r>
                            <w:r>
                              <w:rPr>
                                <w:color w:val="2D2D2D"/>
                                <w:sz w:val="16"/>
                              </w:rPr>
                              <w:t>RA</w:t>
                            </w:r>
                            <w:r>
                              <w:rPr>
                                <w:color w:val="2D2D2D"/>
                                <w:spacing w:val="-14"/>
                                <w:sz w:val="16"/>
                              </w:rPr>
                              <w:t> </w:t>
                            </w:r>
                            <w:r>
                              <w:rPr>
                                <w:color w:val="2D2D2D"/>
                                <w:sz w:val="16"/>
                              </w:rPr>
                              <w:t>DIS</w:t>
                            </w:r>
                            <w:r>
                              <w:rPr>
                                <w:color w:val="575757"/>
                                <w:sz w:val="16"/>
                              </w:rPr>
                              <w:t>T</w:t>
                            </w:r>
                            <w:r>
                              <w:rPr>
                                <w:color w:val="2D2D2D"/>
                                <w:sz w:val="16"/>
                              </w:rPr>
                              <w:t>RICT</w:t>
                            </w:r>
                            <w:r>
                              <w:rPr>
                                <w:color w:val="2D2D2D"/>
                                <w:spacing w:val="-5"/>
                                <w:sz w:val="16"/>
                              </w:rPr>
                              <w:t> </w:t>
                            </w:r>
                            <w:r>
                              <w:rPr>
                                <w:color w:val="424242"/>
                                <w:spacing w:val="-2"/>
                                <w:sz w:val="16"/>
                              </w:rPr>
                              <w:t>OBLIGAT</w:t>
                            </w:r>
                            <w:r>
                              <w:rPr>
                                <w:color w:val="181818"/>
                                <w:spacing w:val="-2"/>
                                <w:sz w:val="16"/>
                              </w:rPr>
                              <w:t>ION</w:t>
                            </w:r>
                          </w:p>
                        </w:tc>
                        <w:tc>
                          <w:tcPr>
                            <w:tcW w:w="2094" w:type="dxa"/>
                          </w:tcPr>
                          <w:p>
                            <w:pPr>
                              <w:pStyle w:val="TableParagraph"/>
                              <w:spacing w:before="35"/>
                              <w:ind w:right="642"/>
                              <w:jc w:val="right"/>
                              <w:rPr>
                                <w:sz w:val="16"/>
                              </w:rPr>
                            </w:pPr>
                            <w:r>
                              <w:rPr>
                                <w:color w:val="181818"/>
                                <w:spacing w:val="-2"/>
                                <w:sz w:val="16"/>
                              </w:rPr>
                              <w:t>1</w:t>
                            </w:r>
                            <w:r>
                              <w:rPr>
                                <w:color w:val="424242"/>
                                <w:spacing w:val="-2"/>
                                <w:sz w:val="16"/>
                              </w:rPr>
                              <w:t>,318.36</w:t>
                            </w:r>
                          </w:p>
                        </w:tc>
                        <w:tc>
                          <w:tcPr>
                            <w:tcW w:w="1864" w:type="dxa"/>
                          </w:tcPr>
                          <w:p>
                            <w:pPr>
                              <w:pStyle w:val="TableParagraph"/>
                              <w:spacing w:before="35"/>
                              <w:ind w:right="629"/>
                              <w:jc w:val="right"/>
                              <w:rPr>
                                <w:sz w:val="16"/>
                              </w:rPr>
                            </w:pPr>
                            <w:r>
                              <w:rPr>
                                <w:color w:val="2D2D2D"/>
                                <w:spacing w:val="-4"/>
                                <w:w w:val="105"/>
                                <w:sz w:val="16"/>
                              </w:rPr>
                              <w:t>29.00</w:t>
                            </w:r>
                          </w:p>
                        </w:tc>
                        <w:tc>
                          <w:tcPr>
                            <w:tcW w:w="1323" w:type="dxa"/>
                          </w:tcPr>
                          <w:p>
                            <w:pPr>
                              <w:pStyle w:val="TableParagraph"/>
                              <w:spacing w:before="35"/>
                              <w:ind w:right="70"/>
                              <w:jc w:val="right"/>
                              <w:rPr>
                                <w:sz w:val="16"/>
                              </w:rPr>
                            </w:pPr>
                            <w:r>
                              <w:rPr>
                                <w:color w:val="2D2D2D"/>
                                <w:spacing w:val="-4"/>
                                <w:w w:val="110"/>
                                <w:sz w:val="16"/>
                              </w:rPr>
                              <w:t>0.00</w:t>
                            </w:r>
                          </w:p>
                        </w:tc>
                      </w:tr>
                      <w:tr>
                        <w:trPr>
                          <w:trHeight w:val="264" w:hRule="atLeast"/>
                        </w:trPr>
                        <w:tc>
                          <w:tcPr>
                            <w:tcW w:w="3610" w:type="dxa"/>
                          </w:tcPr>
                          <w:p>
                            <w:pPr>
                              <w:pStyle w:val="TableParagraph"/>
                              <w:spacing w:before="30"/>
                              <w:ind w:left="70"/>
                              <w:rPr>
                                <w:sz w:val="16"/>
                              </w:rPr>
                            </w:pPr>
                            <w:r>
                              <w:rPr>
                                <w:color w:val="2D2D2D"/>
                                <w:sz w:val="16"/>
                              </w:rPr>
                              <w:t>lnterfund</w:t>
                            </w:r>
                            <w:r>
                              <w:rPr>
                                <w:color w:val="2D2D2D"/>
                                <w:spacing w:val="-11"/>
                                <w:sz w:val="16"/>
                              </w:rPr>
                              <w:t> </w:t>
                            </w:r>
                            <w:r>
                              <w:rPr>
                                <w:color w:val="2D2D2D"/>
                                <w:sz w:val="16"/>
                              </w:rPr>
                              <w:t>Accounts</w:t>
                            </w:r>
                            <w:r>
                              <w:rPr>
                                <w:color w:val="2D2D2D"/>
                                <w:spacing w:val="-6"/>
                                <w:sz w:val="16"/>
                              </w:rPr>
                              <w:t> </w:t>
                            </w:r>
                            <w:r>
                              <w:rPr>
                                <w:color w:val="424242"/>
                                <w:spacing w:val="-2"/>
                                <w:sz w:val="16"/>
                              </w:rPr>
                              <w:t>Receivable</w:t>
                            </w:r>
                          </w:p>
                        </w:tc>
                        <w:tc>
                          <w:tcPr>
                            <w:tcW w:w="2094" w:type="dxa"/>
                          </w:tcPr>
                          <w:p>
                            <w:pPr>
                              <w:pStyle w:val="TableParagraph"/>
                              <w:spacing w:before="30"/>
                              <w:ind w:right="629"/>
                              <w:jc w:val="right"/>
                              <w:rPr>
                                <w:sz w:val="16"/>
                              </w:rPr>
                            </w:pPr>
                            <w:r>
                              <w:rPr>
                                <w:color w:val="424242"/>
                                <w:spacing w:val="-4"/>
                                <w:w w:val="110"/>
                                <w:sz w:val="16"/>
                              </w:rPr>
                              <w:t>0.00</w:t>
                            </w:r>
                          </w:p>
                        </w:tc>
                        <w:tc>
                          <w:tcPr>
                            <w:tcW w:w="1864" w:type="dxa"/>
                          </w:tcPr>
                          <w:p>
                            <w:pPr>
                              <w:pStyle w:val="TableParagraph"/>
                              <w:spacing w:before="40"/>
                              <w:ind w:right="637"/>
                              <w:jc w:val="right"/>
                              <w:rPr>
                                <w:sz w:val="16"/>
                              </w:rPr>
                            </w:pPr>
                            <w:r>
                              <w:rPr>
                                <w:color w:val="424242"/>
                                <w:spacing w:val="-4"/>
                                <w:w w:val="105"/>
                                <w:sz w:val="16"/>
                              </w:rPr>
                              <w:t>0</w:t>
                            </w:r>
                            <w:r>
                              <w:rPr>
                                <w:color w:val="181818"/>
                                <w:spacing w:val="-4"/>
                                <w:w w:val="105"/>
                                <w:sz w:val="16"/>
                              </w:rPr>
                              <w:t>.</w:t>
                            </w:r>
                            <w:r>
                              <w:rPr>
                                <w:color w:val="424242"/>
                                <w:spacing w:val="-4"/>
                                <w:w w:val="105"/>
                                <w:sz w:val="16"/>
                              </w:rPr>
                              <w:t>00</w:t>
                            </w:r>
                          </w:p>
                        </w:tc>
                        <w:tc>
                          <w:tcPr>
                            <w:tcW w:w="1323" w:type="dxa"/>
                          </w:tcPr>
                          <w:p>
                            <w:pPr>
                              <w:pStyle w:val="TableParagraph"/>
                              <w:spacing w:before="4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5"/>
                              <w:ind w:left="66"/>
                              <w:rPr>
                                <w:sz w:val="16"/>
                              </w:rPr>
                            </w:pPr>
                            <w:r>
                              <w:rPr>
                                <w:color w:val="2D2D2D"/>
                                <w:sz w:val="16"/>
                              </w:rPr>
                              <w:t>JAPANESE</w:t>
                            </w:r>
                            <w:r>
                              <w:rPr>
                                <w:color w:val="2D2D2D"/>
                                <w:spacing w:val="-8"/>
                                <w:sz w:val="16"/>
                              </w:rPr>
                              <w:t> </w:t>
                            </w:r>
                            <w:r>
                              <w:rPr>
                                <w:color w:val="2D2D2D"/>
                                <w:sz w:val="16"/>
                              </w:rPr>
                              <w:t>CLUB</w:t>
                            </w:r>
                            <w:r>
                              <w:rPr>
                                <w:color w:val="2D2D2D"/>
                                <w:spacing w:val="-11"/>
                                <w:sz w:val="16"/>
                              </w:rPr>
                              <w:t> </w:t>
                            </w:r>
                            <w:r>
                              <w:rPr>
                                <w:color w:val="2D2D2D"/>
                                <w:sz w:val="16"/>
                              </w:rPr>
                              <w:t>-</w:t>
                            </w:r>
                            <w:r>
                              <w:rPr>
                                <w:color w:val="2D2D2D"/>
                                <w:spacing w:val="7"/>
                                <w:sz w:val="16"/>
                              </w:rPr>
                              <w:t> </w:t>
                            </w:r>
                            <w:r>
                              <w:rPr>
                                <w:color w:val="2D2D2D"/>
                                <w:spacing w:val="-4"/>
                                <w:sz w:val="16"/>
                              </w:rPr>
                              <w:t>SAMS</w:t>
                            </w:r>
                          </w:p>
                        </w:tc>
                        <w:tc>
                          <w:tcPr>
                            <w:tcW w:w="2094" w:type="dxa"/>
                          </w:tcPr>
                          <w:p>
                            <w:pPr>
                              <w:pStyle w:val="TableParagraph"/>
                              <w:spacing w:before="35"/>
                              <w:ind w:right="632"/>
                              <w:jc w:val="right"/>
                              <w:rPr>
                                <w:sz w:val="16"/>
                              </w:rPr>
                            </w:pPr>
                            <w:r>
                              <w:rPr>
                                <w:color w:val="181818"/>
                                <w:spacing w:val="-2"/>
                                <w:w w:val="105"/>
                                <w:sz w:val="16"/>
                              </w:rPr>
                              <w:t>104</w:t>
                            </w:r>
                            <w:r>
                              <w:rPr>
                                <w:color w:val="575757"/>
                                <w:spacing w:val="-2"/>
                                <w:w w:val="105"/>
                                <w:sz w:val="16"/>
                              </w:rPr>
                              <w:t>.</w:t>
                            </w:r>
                            <w:r>
                              <w:rPr>
                                <w:color w:val="2D2D2D"/>
                                <w:spacing w:val="-2"/>
                                <w:w w:val="105"/>
                                <w:sz w:val="16"/>
                              </w:rPr>
                              <w:t>21</w:t>
                            </w:r>
                          </w:p>
                        </w:tc>
                        <w:tc>
                          <w:tcPr>
                            <w:tcW w:w="1864" w:type="dxa"/>
                          </w:tcPr>
                          <w:p>
                            <w:pPr>
                              <w:pStyle w:val="TableParagraph"/>
                              <w:spacing w:before="35"/>
                              <w:ind w:right="637"/>
                              <w:jc w:val="right"/>
                              <w:rPr>
                                <w:sz w:val="16"/>
                              </w:rPr>
                            </w:pPr>
                            <w:r>
                              <w:rPr>
                                <w:color w:val="424242"/>
                                <w:spacing w:val="-4"/>
                                <w:w w:val="105"/>
                                <w:sz w:val="16"/>
                              </w:rPr>
                              <w:t>0</w:t>
                            </w:r>
                            <w:r>
                              <w:rPr>
                                <w:color w:val="181818"/>
                                <w:spacing w:val="-4"/>
                                <w:w w:val="105"/>
                                <w:sz w:val="16"/>
                              </w:rPr>
                              <w:t>.00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66"/>
                              <w:rPr>
                                <w:sz w:val="16"/>
                              </w:rPr>
                            </w:pPr>
                            <w:r>
                              <w:rPr>
                                <w:color w:val="2D2D2D"/>
                                <w:sz w:val="16"/>
                              </w:rPr>
                              <w:t>JUNIOR</w:t>
                            </w:r>
                            <w:r>
                              <w:rPr>
                                <w:color w:val="2D2D2D"/>
                                <w:spacing w:val="-14"/>
                                <w:sz w:val="16"/>
                              </w:rPr>
                              <w:t> </w:t>
                            </w:r>
                            <w:r>
                              <w:rPr>
                                <w:color w:val="424242"/>
                                <w:sz w:val="16"/>
                              </w:rPr>
                              <w:t>C</w:t>
                            </w:r>
                            <w:r>
                              <w:rPr>
                                <w:color w:val="181818"/>
                                <w:sz w:val="16"/>
                              </w:rPr>
                              <w:t>LASSIC</w:t>
                            </w:r>
                            <w:r>
                              <w:rPr>
                                <w:color w:val="181818"/>
                                <w:spacing w:val="-4"/>
                                <w:sz w:val="16"/>
                              </w:rPr>
                              <w:t> </w:t>
                            </w:r>
                            <w:r>
                              <w:rPr>
                                <w:color w:val="181818"/>
                                <w:sz w:val="16"/>
                              </w:rPr>
                              <w:t>LEAGUE</w:t>
                            </w:r>
                            <w:r>
                              <w:rPr>
                                <w:color w:val="181818"/>
                                <w:spacing w:val="-5"/>
                                <w:sz w:val="16"/>
                              </w:rPr>
                              <w:t> </w:t>
                            </w:r>
                            <w:r>
                              <w:rPr>
                                <w:color w:val="181818"/>
                                <w:sz w:val="16"/>
                              </w:rPr>
                              <w:t>-</w:t>
                            </w:r>
                            <w:r>
                              <w:rPr>
                                <w:color w:val="181818"/>
                                <w:spacing w:val="-3"/>
                                <w:sz w:val="16"/>
                              </w:rPr>
                              <w:t> </w:t>
                            </w:r>
                            <w:r>
                              <w:rPr>
                                <w:color w:val="2D2D2D"/>
                                <w:spacing w:val="-4"/>
                                <w:sz w:val="16"/>
                              </w:rPr>
                              <w:t>SAMS</w:t>
                            </w:r>
                          </w:p>
                        </w:tc>
                        <w:tc>
                          <w:tcPr>
                            <w:tcW w:w="2094" w:type="dxa"/>
                          </w:tcPr>
                          <w:p>
                            <w:pPr>
                              <w:pStyle w:val="TableParagraph"/>
                              <w:spacing w:before="30"/>
                              <w:ind w:right="627"/>
                              <w:jc w:val="right"/>
                              <w:rPr>
                                <w:sz w:val="16"/>
                              </w:rPr>
                            </w:pPr>
                            <w:r>
                              <w:rPr>
                                <w:color w:val="2D2D2D"/>
                                <w:spacing w:val="-4"/>
                                <w:w w:val="105"/>
                                <w:sz w:val="16"/>
                              </w:rPr>
                              <w:t>67.41</w:t>
                            </w:r>
                          </w:p>
                        </w:tc>
                        <w:tc>
                          <w:tcPr>
                            <w:tcW w:w="1864" w:type="dxa"/>
                          </w:tcPr>
                          <w:p>
                            <w:pPr>
                              <w:pStyle w:val="TableParagraph"/>
                              <w:spacing w:before="30"/>
                              <w:ind w:right="625"/>
                              <w:jc w:val="right"/>
                              <w:rPr>
                                <w:sz w:val="16"/>
                              </w:rPr>
                            </w:pPr>
                            <w:r>
                              <w:rPr>
                                <w:color w:val="2D2D2D"/>
                                <w:spacing w:val="-4"/>
                                <w:w w:val="110"/>
                                <w:sz w:val="16"/>
                              </w:rPr>
                              <w:t>0.00</w:t>
                            </w:r>
                          </w:p>
                        </w:tc>
                        <w:tc>
                          <w:tcPr>
                            <w:tcW w:w="1323" w:type="dxa"/>
                          </w:tcPr>
                          <w:p>
                            <w:pPr>
                              <w:pStyle w:val="TableParagraph"/>
                              <w:spacing w:before="30"/>
                              <w:ind w:right="70"/>
                              <w:jc w:val="right"/>
                              <w:rPr>
                                <w:sz w:val="16"/>
                              </w:rPr>
                            </w:pPr>
                            <w:r>
                              <w:rPr>
                                <w:color w:val="2D2D2D"/>
                                <w:spacing w:val="-4"/>
                                <w:w w:val="110"/>
                                <w:sz w:val="16"/>
                              </w:rPr>
                              <w:t>0.00</w:t>
                            </w:r>
                          </w:p>
                        </w:tc>
                      </w:tr>
                      <w:tr>
                        <w:trPr>
                          <w:trHeight w:val="259" w:hRule="atLeast"/>
                        </w:trPr>
                        <w:tc>
                          <w:tcPr>
                            <w:tcW w:w="3610" w:type="dxa"/>
                          </w:tcPr>
                          <w:p>
                            <w:pPr>
                              <w:pStyle w:val="TableParagraph"/>
                              <w:spacing w:before="35"/>
                              <w:ind w:left="59"/>
                              <w:rPr>
                                <w:sz w:val="16"/>
                              </w:rPr>
                            </w:pPr>
                            <w:r>
                              <w:rPr>
                                <w:color w:val="2D2D2D"/>
                                <w:sz w:val="16"/>
                              </w:rPr>
                              <w:t>LIBRARY</w:t>
                            </w:r>
                            <w:r>
                              <w:rPr>
                                <w:color w:val="2D2D2D"/>
                                <w:spacing w:val="2"/>
                                <w:sz w:val="16"/>
                              </w:rPr>
                              <w:t> </w:t>
                            </w:r>
                            <w:r>
                              <w:rPr>
                                <w:color w:val="2D2D2D"/>
                                <w:sz w:val="16"/>
                              </w:rPr>
                              <w:t>CLUB</w:t>
                            </w:r>
                            <w:r>
                              <w:rPr>
                                <w:color w:val="2D2D2D"/>
                                <w:spacing w:val="-17"/>
                                <w:sz w:val="16"/>
                              </w:rPr>
                              <w:t> </w:t>
                            </w:r>
                            <w:r>
                              <w:rPr>
                                <w:color w:val="2D2D2D"/>
                                <w:sz w:val="16"/>
                              </w:rPr>
                              <w:t>-</w:t>
                            </w:r>
                            <w:r>
                              <w:rPr>
                                <w:color w:val="2D2D2D"/>
                                <w:spacing w:val="-1"/>
                                <w:sz w:val="16"/>
                              </w:rPr>
                              <w:t> </w:t>
                            </w:r>
                            <w:r>
                              <w:rPr>
                                <w:color w:val="2D2D2D"/>
                                <w:spacing w:val="-4"/>
                                <w:sz w:val="16"/>
                              </w:rPr>
                              <w:t>SAMS</w:t>
                            </w:r>
                          </w:p>
                        </w:tc>
                        <w:tc>
                          <w:tcPr>
                            <w:tcW w:w="2094" w:type="dxa"/>
                          </w:tcPr>
                          <w:p>
                            <w:pPr>
                              <w:pStyle w:val="TableParagraph"/>
                              <w:spacing w:before="35"/>
                              <w:ind w:right="638"/>
                              <w:jc w:val="right"/>
                              <w:rPr>
                                <w:sz w:val="16"/>
                              </w:rPr>
                            </w:pPr>
                            <w:r>
                              <w:rPr>
                                <w:color w:val="2D2D2D"/>
                                <w:spacing w:val="-2"/>
                                <w:sz w:val="16"/>
                              </w:rPr>
                              <w:t>1,052.24</w:t>
                            </w:r>
                          </w:p>
                        </w:tc>
                        <w:tc>
                          <w:tcPr>
                            <w:tcW w:w="1864" w:type="dxa"/>
                          </w:tcPr>
                          <w:p>
                            <w:pPr>
                              <w:pStyle w:val="TableParagraph"/>
                              <w:spacing w:before="35"/>
                              <w:ind w:right="625"/>
                              <w:jc w:val="right"/>
                              <w:rPr>
                                <w:sz w:val="16"/>
                              </w:rPr>
                            </w:pPr>
                            <w:r>
                              <w:rPr>
                                <w:color w:val="2D2D2D"/>
                                <w:spacing w:val="-4"/>
                                <w:w w:val="110"/>
                                <w:sz w:val="16"/>
                              </w:rPr>
                              <w:t>0.00</w:t>
                            </w:r>
                          </w:p>
                        </w:tc>
                        <w:tc>
                          <w:tcPr>
                            <w:tcW w:w="1323" w:type="dxa"/>
                          </w:tcPr>
                          <w:p>
                            <w:pPr>
                              <w:pStyle w:val="TableParagraph"/>
                              <w:spacing w:before="35"/>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5"/>
                              <w:ind w:left="59"/>
                              <w:rPr>
                                <w:sz w:val="16"/>
                              </w:rPr>
                            </w:pPr>
                            <w:r>
                              <w:rPr>
                                <w:color w:val="2D2D2D"/>
                                <w:sz w:val="16"/>
                              </w:rPr>
                              <w:t>MUSICAL</w:t>
                            </w:r>
                            <w:r>
                              <w:rPr>
                                <w:color w:val="2D2D2D"/>
                                <w:spacing w:val="-11"/>
                                <w:sz w:val="16"/>
                              </w:rPr>
                              <w:t> </w:t>
                            </w:r>
                            <w:r>
                              <w:rPr>
                                <w:color w:val="2D2D2D"/>
                                <w:sz w:val="16"/>
                              </w:rPr>
                              <w:t>-</w:t>
                            </w:r>
                            <w:r>
                              <w:rPr>
                                <w:color w:val="2D2D2D"/>
                                <w:spacing w:val="10"/>
                                <w:sz w:val="16"/>
                              </w:rPr>
                              <w:t> </w:t>
                            </w:r>
                            <w:r>
                              <w:rPr>
                                <w:color w:val="2D2D2D"/>
                                <w:spacing w:val="-4"/>
                                <w:sz w:val="16"/>
                              </w:rPr>
                              <w:t>SAMS</w:t>
                            </w:r>
                          </w:p>
                        </w:tc>
                        <w:tc>
                          <w:tcPr>
                            <w:tcW w:w="2094" w:type="dxa"/>
                          </w:tcPr>
                          <w:p>
                            <w:pPr>
                              <w:pStyle w:val="TableParagraph"/>
                              <w:spacing w:before="35"/>
                              <w:ind w:right="641"/>
                              <w:jc w:val="right"/>
                              <w:rPr>
                                <w:sz w:val="16"/>
                              </w:rPr>
                            </w:pPr>
                            <w:r>
                              <w:rPr>
                                <w:color w:val="181818"/>
                                <w:spacing w:val="-2"/>
                                <w:sz w:val="16"/>
                              </w:rPr>
                              <w:t>19,585.23</w:t>
                            </w:r>
                          </w:p>
                        </w:tc>
                        <w:tc>
                          <w:tcPr>
                            <w:tcW w:w="1864" w:type="dxa"/>
                          </w:tcPr>
                          <w:p>
                            <w:pPr>
                              <w:pStyle w:val="TableParagraph"/>
                              <w:spacing w:before="35"/>
                              <w:ind w:right="615"/>
                              <w:jc w:val="right"/>
                              <w:rPr>
                                <w:sz w:val="16"/>
                              </w:rPr>
                            </w:pPr>
                            <w:r>
                              <w:rPr>
                                <w:color w:val="2D2D2D"/>
                                <w:spacing w:val="-4"/>
                                <w:w w:val="110"/>
                                <w:sz w:val="16"/>
                              </w:rPr>
                              <w:t>0.00</w:t>
                            </w:r>
                          </w:p>
                        </w:tc>
                        <w:tc>
                          <w:tcPr>
                            <w:tcW w:w="1323" w:type="dxa"/>
                          </w:tcPr>
                          <w:p>
                            <w:pPr>
                              <w:pStyle w:val="TableParagraph"/>
                              <w:spacing w:before="35"/>
                              <w:ind w:right="75"/>
                              <w:jc w:val="right"/>
                              <w:rPr>
                                <w:sz w:val="16"/>
                              </w:rPr>
                            </w:pPr>
                            <w:r>
                              <w:rPr>
                                <w:color w:val="2D2D2D"/>
                                <w:spacing w:val="-2"/>
                                <w:w w:val="105"/>
                                <w:sz w:val="16"/>
                              </w:rPr>
                              <w:t>855.00</w:t>
                            </w:r>
                          </w:p>
                        </w:tc>
                      </w:tr>
                      <w:tr>
                        <w:trPr>
                          <w:trHeight w:val="250" w:hRule="atLeast"/>
                        </w:trPr>
                        <w:tc>
                          <w:tcPr>
                            <w:tcW w:w="3610" w:type="dxa"/>
                          </w:tcPr>
                          <w:p>
                            <w:pPr>
                              <w:pStyle w:val="TableParagraph"/>
                              <w:spacing w:before="30"/>
                              <w:ind w:left="59"/>
                              <w:rPr>
                                <w:sz w:val="16"/>
                              </w:rPr>
                            </w:pPr>
                            <w:r>
                              <w:rPr>
                                <w:color w:val="181818"/>
                                <w:spacing w:val="-2"/>
                                <w:sz w:val="16"/>
                              </w:rPr>
                              <w:t>NATURE</w:t>
                            </w:r>
                            <w:r>
                              <w:rPr>
                                <w:color w:val="424242"/>
                                <w:spacing w:val="-2"/>
                                <w:sz w:val="16"/>
                              </w:rPr>
                              <w:t>/OUTDOOR</w:t>
                            </w:r>
                            <w:r>
                              <w:rPr>
                                <w:color w:val="424242"/>
                                <w:spacing w:val="9"/>
                                <w:sz w:val="16"/>
                              </w:rPr>
                              <w:t> </w:t>
                            </w:r>
                            <w:r>
                              <w:rPr>
                                <w:color w:val="2D2D2D"/>
                                <w:spacing w:val="-4"/>
                                <w:sz w:val="16"/>
                              </w:rPr>
                              <w:t>CLUB</w:t>
                            </w:r>
                          </w:p>
                        </w:tc>
                        <w:tc>
                          <w:tcPr>
                            <w:tcW w:w="2094" w:type="dxa"/>
                          </w:tcPr>
                          <w:p>
                            <w:pPr>
                              <w:pStyle w:val="TableParagraph"/>
                              <w:spacing w:before="30"/>
                              <w:ind w:right="632"/>
                              <w:jc w:val="right"/>
                              <w:rPr>
                                <w:sz w:val="16"/>
                              </w:rPr>
                            </w:pPr>
                            <w:r>
                              <w:rPr>
                                <w:color w:val="2D2D2D"/>
                                <w:spacing w:val="-2"/>
                                <w:w w:val="105"/>
                                <w:sz w:val="16"/>
                              </w:rPr>
                              <w:t>210.24</w:t>
                            </w:r>
                          </w:p>
                        </w:tc>
                        <w:tc>
                          <w:tcPr>
                            <w:tcW w:w="1864" w:type="dxa"/>
                          </w:tcPr>
                          <w:p>
                            <w:pPr>
                              <w:pStyle w:val="TableParagraph"/>
                              <w:spacing w:before="30"/>
                              <w:ind w:right="615"/>
                              <w:jc w:val="right"/>
                              <w:rPr>
                                <w:sz w:val="16"/>
                              </w:rPr>
                            </w:pPr>
                            <w:r>
                              <w:rPr>
                                <w:color w:val="2D2D2D"/>
                                <w:spacing w:val="-4"/>
                                <w:w w:val="110"/>
                                <w:sz w:val="16"/>
                              </w:rPr>
                              <w:t>0.00</w:t>
                            </w:r>
                          </w:p>
                        </w:tc>
                        <w:tc>
                          <w:tcPr>
                            <w:tcW w:w="1323" w:type="dxa"/>
                          </w:tcPr>
                          <w:p>
                            <w:pPr>
                              <w:pStyle w:val="TableParagraph"/>
                              <w:spacing w:before="30"/>
                              <w:ind w:right="70"/>
                              <w:jc w:val="right"/>
                              <w:rPr>
                                <w:sz w:val="16"/>
                              </w:rPr>
                            </w:pPr>
                            <w:r>
                              <w:rPr>
                                <w:color w:val="2D2D2D"/>
                                <w:spacing w:val="-4"/>
                                <w:w w:val="110"/>
                                <w:sz w:val="16"/>
                              </w:rPr>
                              <w:t>0.00</w:t>
                            </w:r>
                          </w:p>
                        </w:tc>
                      </w:tr>
                      <w:tr>
                        <w:trPr>
                          <w:trHeight w:val="255" w:hRule="atLeast"/>
                        </w:trPr>
                        <w:tc>
                          <w:tcPr>
                            <w:tcW w:w="3610" w:type="dxa"/>
                          </w:tcPr>
                          <w:p>
                            <w:pPr>
                              <w:pStyle w:val="TableParagraph"/>
                              <w:spacing w:before="30"/>
                              <w:ind w:left="63"/>
                              <w:rPr>
                                <w:sz w:val="16"/>
                              </w:rPr>
                            </w:pPr>
                            <w:r>
                              <w:rPr>
                                <w:color w:val="2D2D2D"/>
                                <w:w w:val="105"/>
                                <w:sz w:val="16"/>
                              </w:rPr>
                              <w:t>ORCHESTRAACCOUNT</w:t>
                            </w:r>
                            <w:r>
                              <w:rPr>
                                <w:color w:val="575757"/>
                                <w:w w:val="105"/>
                                <w:sz w:val="16"/>
                              </w:rPr>
                              <w:t>-</w:t>
                            </w:r>
                            <w:r>
                              <w:rPr>
                                <w:color w:val="2D2D2D"/>
                                <w:spacing w:val="-4"/>
                                <w:w w:val="105"/>
                                <w:sz w:val="16"/>
                              </w:rPr>
                              <w:t>SAMS</w:t>
                            </w:r>
                          </w:p>
                        </w:tc>
                        <w:tc>
                          <w:tcPr>
                            <w:tcW w:w="2094" w:type="dxa"/>
                          </w:tcPr>
                          <w:p>
                            <w:pPr>
                              <w:pStyle w:val="TableParagraph"/>
                              <w:spacing w:before="30"/>
                              <w:ind w:right="635"/>
                              <w:jc w:val="right"/>
                              <w:rPr>
                                <w:sz w:val="16"/>
                              </w:rPr>
                            </w:pPr>
                            <w:r>
                              <w:rPr>
                                <w:color w:val="2D2D2D"/>
                                <w:spacing w:val="-2"/>
                                <w:sz w:val="16"/>
                              </w:rPr>
                              <w:t>775.68</w:t>
                            </w:r>
                          </w:p>
                        </w:tc>
                        <w:tc>
                          <w:tcPr>
                            <w:tcW w:w="1864" w:type="dxa"/>
                          </w:tcPr>
                          <w:p>
                            <w:pPr>
                              <w:pStyle w:val="TableParagraph"/>
                              <w:spacing w:before="30"/>
                              <w:ind w:right="627"/>
                              <w:jc w:val="right"/>
                              <w:rPr>
                                <w:sz w:val="16"/>
                              </w:rPr>
                            </w:pPr>
                            <w:r>
                              <w:rPr>
                                <w:color w:val="2D2D2D"/>
                                <w:spacing w:val="-4"/>
                                <w:w w:val="105"/>
                                <w:sz w:val="16"/>
                              </w:rPr>
                              <w:t>0</w:t>
                            </w:r>
                            <w:r>
                              <w:rPr>
                                <w:color w:val="575757"/>
                                <w:spacing w:val="-4"/>
                                <w:w w:val="105"/>
                                <w:sz w:val="16"/>
                              </w:rPr>
                              <w:t>.</w:t>
                            </w:r>
                            <w:r>
                              <w:rPr>
                                <w:color w:val="2D2D2D"/>
                                <w:spacing w:val="-4"/>
                                <w:w w:val="105"/>
                                <w:sz w:val="16"/>
                              </w:rPr>
                              <w:t>00</w:t>
                            </w:r>
                          </w:p>
                        </w:tc>
                        <w:tc>
                          <w:tcPr>
                            <w:tcW w:w="1323" w:type="dxa"/>
                          </w:tcPr>
                          <w:p>
                            <w:pPr>
                              <w:pStyle w:val="TableParagraph"/>
                              <w:spacing w:before="30"/>
                              <w:ind w:right="82"/>
                              <w:jc w:val="right"/>
                              <w:rPr>
                                <w:sz w:val="16"/>
                              </w:rPr>
                            </w:pPr>
                            <w:r>
                              <w:rPr>
                                <w:color w:val="2D2D2D"/>
                                <w:spacing w:val="-4"/>
                                <w:w w:val="105"/>
                                <w:sz w:val="16"/>
                              </w:rPr>
                              <w:t>0</w:t>
                            </w:r>
                            <w:r>
                              <w:rPr>
                                <w:color w:val="575757"/>
                                <w:spacing w:val="-4"/>
                                <w:w w:val="105"/>
                                <w:sz w:val="16"/>
                              </w:rPr>
                              <w:t>.</w:t>
                            </w:r>
                            <w:r>
                              <w:rPr>
                                <w:color w:val="2D2D2D"/>
                                <w:spacing w:val="-4"/>
                                <w:w w:val="105"/>
                                <w:sz w:val="16"/>
                              </w:rPr>
                              <w:t>00</w:t>
                            </w:r>
                          </w:p>
                        </w:tc>
                      </w:tr>
                      <w:tr>
                        <w:trPr>
                          <w:trHeight w:val="255" w:hRule="atLeast"/>
                        </w:trPr>
                        <w:tc>
                          <w:tcPr>
                            <w:tcW w:w="3610" w:type="dxa"/>
                          </w:tcPr>
                          <w:p>
                            <w:pPr>
                              <w:pStyle w:val="TableParagraph"/>
                              <w:spacing w:before="35"/>
                              <w:ind w:left="63"/>
                              <w:rPr>
                                <w:sz w:val="16"/>
                              </w:rPr>
                            </w:pPr>
                            <w:r>
                              <w:rPr>
                                <w:color w:val="424242"/>
                                <w:w w:val="105"/>
                                <w:sz w:val="16"/>
                              </w:rPr>
                              <w:t>SCHOOL</w:t>
                            </w:r>
                            <w:r>
                              <w:rPr>
                                <w:color w:val="424242"/>
                                <w:spacing w:val="-15"/>
                                <w:w w:val="105"/>
                                <w:sz w:val="16"/>
                              </w:rPr>
                              <w:t> </w:t>
                            </w:r>
                            <w:r>
                              <w:rPr>
                                <w:color w:val="181818"/>
                                <w:w w:val="105"/>
                                <w:sz w:val="16"/>
                              </w:rPr>
                              <w:t>PLAY</w:t>
                            </w:r>
                            <w:r>
                              <w:rPr>
                                <w:color w:val="424242"/>
                                <w:w w:val="105"/>
                                <w:sz w:val="16"/>
                              </w:rPr>
                              <w:t>·</w:t>
                            </w:r>
                            <w:r>
                              <w:rPr>
                                <w:color w:val="424242"/>
                                <w:spacing w:val="-4"/>
                                <w:w w:val="105"/>
                                <w:sz w:val="16"/>
                              </w:rPr>
                              <w:t> </w:t>
                            </w:r>
                            <w:r>
                              <w:rPr>
                                <w:color w:val="2D2D2D"/>
                                <w:spacing w:val="-4"/>
                                <w:w w:val="105"/>
                                <w:sz w:val="16"/>
                              </w:rPr>
                              <w:t>SAMS</w:t>
                            </w:r>
                          </w:p>
                        </w:tc>
                        <w:tc>
                          <w:tcPr>
                            <w:tcW w:w="2094" w:type="dxa"/>
                          </w:tcPr>
                          <w:p>
                            <w:pPr>
                              <w:pStyle w:val="TableParagraph"/>
                              <w:spacing w:before="35"/>
                              <w:ind w:right="634"/>
                              <w:jc w:val="right"/>
                              <w:rPr>
                                <w:sz w:val="16"/>
                              </w:rPr>
                            </w:pPr>
                            <w:r>
                              <w:rPr>
                                <w:color w:val="2D2D2D"/>
                                <w:spacing w:val="-2"/>
                                <w:sz w:val="16"/>
                              </w:rPr>
                              <w:t>8,265.67</w:t>
                            </w:r>
                          </w:p>
                        </w:tc>
                        <w:tc>
                          <w:tcPr>
                            <w:tcW w:w="1864" w:type="dxa"/>
                          </w:tcPr>
                          <w:p>
                            <w:pPr>
                              <w:pStyle w:val="TableParagraph"/>
                              <w:spacing w:before="35"/>
                              <w:ind w:right="615"/>
                              <w:jc w:val="right"/>
                              <w:rPr>
                                <w:sz w:val="16"/>
                              </w:rPr>
                            </w:pPr>
                            <w:r>
                              <w:rPr>
                                <w:color w:val="2D2D2D"/>
                                <w:spacing w:val="-4"/>
                                <w:w w:val="110"/>
                                <w:sz w:val="16"/>
                              </w:rPr>
                              <w:t>0.00</w:t>
                            </w:r>
                          </w:p>
                        </w:tc>
                        <w:tc>
                          <w:tcPr>
                            <w:tcW w:w="1323" w:type="dxa"/>
                          </w:tcPr>
                          <w:p>
                            <w:pPr>
                              <w:pStyle w:val="TableParagraph"/>
                              <w:spacing w:before="35"/>
                              <w:ind w:right="63"/>
                              <w:jc w:val="right"/>
                              <w:rPr>
                                <w:sz w:val="16"/>
                              </w:rPr>
                            </w:pPr>
                            <w:r>
                              <w:rPr>
                                <w:color w:val="2D2D2D"/>
                                <w:spacing w:val="-2"/>
                                <w:w w:val="105"/>
                                <w:sz w:val="16"/>
                              </w:rPr>
                              <w:t>216.04</w:t>
                            </w:r>
                          </w:p>
                        </w:tc>
                      </w:tr>
                      <w:tr>
                        <w:trPr>
                          <w:trHeight w:val="255" w:hRule="atLeast"/>
                        </w:trPr>
                        <w:tc>
                          <w:tcPr>
                            <w:tcW w:w="3610" w:type="dxa"/>
                          </w:tcPr>
                          <w:p>
                            <w:pPr>
                              <w:pStyle w:val="TableParagraph"/>
                              <w:spacing w:before="40"/>
                              <w:ind w:left="63"/>
                              <w:rPr>
                                <w:sz w:val="16"/>
                              </w:rPr>
                            </w:pPr>
                            <w:r>
                              <w:rPr>
                                <w:color w:val="424242"/>
                                <w:sz w:val="16"/>
                              </w:rPr>
                              <w:t>SCHOOL</w:t>
                            </w:r>
                            <w:r>
                              <w:rPr>
                                <w:color w:val="424242"/>
                                <w:spacing w:val="37"/>
                                <w:sz w:val="16"/>
                              </w:rPr>
                              <w:t> </w:t>
                            </w:r>
                            <w:r>
                              <w:rPr>
                                <w:color w:val="424242"/>
                                <w:sz w:val="16"/>
                              </w:rPr>
                              <w:t>STORE-</w:t>
                            </w:r>
                            <w:r>
                              <w:rPr>
                                <w:color w:val="424242"/>
                                <w:spacing w:val="-4"/>
                                <w:sz w:val="16"/>
                              </w:rPr>
                              <w:t>SAMS</w:t>
                            </w:r>
                          </w:p>
                        </w:tc>
                        <w:tc>
                          <w:tcPr>
                            <w:tcW w:w="2094" w:type="dxa"/>
                          </w:tcPr>
                          <w:p>
                            <w:pPr>
                              <w:pStyle w:val="TableParagraph"/>
                              <w:spacing w:before="30"/>
                              <w:ind w:right="628"/>
                              <w:jc w:val="right"/>
                              <w:rPr>
                                <w:sz w:val="16"/>
                              </w:rPr>
                            </w:pPr>
                            <w:r>
                              <w:rPr>
                                <w:color w:val="2D2D2D"/>
                                <w:spacing w:val="-2"/>
                                <w:sz w:val="16"/>
                              </w:rPr>
                              <w:t>3,477.35</w:t>
                            </w:r>
                          </w:p>
                        </w:tc>
                        <w:tc>
                          <w:tcPr>
                            <w:tcW w:w="1864" w:type="dxa"/>
                          </w:tcPr>
                          <w:p>
                            <w:pPr>
                              <w:pStyle w:val="TableParagraph"/>
                              <w:spacing w:before="30"/>
                              <w:ind w:right="620"/>
                              <w:jc w:val="right"/>
                              <w:rPr>
                                <w:sz w:val="16"/>
                              </w:rPr>
                            </w:pPr>
                            <w:r>
                              <w:rPr>
                                <w:color w:val="2D2D2D"/>
                                <w:spacing w:val="-2"/>
                                <w:w w:val="105"/>
                                <w:sz w:val="16"/>
                              </w:rPr>
                              <w:t>862.00</w:t>
                            </w:r>
                          </w:p>
                        </w:tc>
                        <w:tc>
                          <w:tcPr>
                            <w:tcW w:w="1323" w:type="dxa"/>
                          </w:tcPr>
                          <w:p>
                            <w:pPr>
                              <w:pStyle w:val="TableParagraph"/>
                              <w:spacing w:before="30"/>
                              <w:ind w:right="73"/>
                              <w:jc w:val="right"/>
                              <w:rPr>
                                <w:sz w:val="16"/>
                              </w:rPr>
                            </w:pPr>
                            <w:r>
                              <w:rPr>
                                <w:color w:val="181818"/>
                                <w:spacing w:val="-2"/>
                                <w:sz w:val="16"/>
                              </w:rPr>
                              <w:t>1,596</w:t>
                            </w:r>
                            <w:r>
                              <w:rPr>
                                <w:color w:val="424242"/>
                                <w:spacing w:val="-2"/>
                                <w:sz w:val="16"/>
                              </w:rPr>
                              <w:t>.00</w:t>
                            </w:r>
                          </w:p>
                        </w:tc>
                      </w:tr>
                      <w:tr>
                        <w:trPr>
                          <w:trHeight w:val="259" w:hRule="atLeast"/>
                        </w:trPr>
                        <w:tc>
                          <w:tcPr>
                            <w:tcW w:w="3610" w:type="dxa"/>
                          </w:tcPr>
                          <w:p>
                            <w:pPr>
                              <w:pStyle w:val="TableParagraph"/>
                              <w:spacing w:before="45"/>
                              <w:ind w:left="63"/>
                              <w:rPr>
                                <w:sz w:val="16"/>
                              </w:rPr>
                            </w:pPr>
                            <w:r>
                              <w:rPr>
                                <w:color w:val="424242"/>
                                <w:spacing w:val="-2"/>
                                <w:w w:val="105"/>
                                <w:sz w:val="16"/>
                              </w:rPr>
                              <w:t>SKI</w:t>
                            </w:r>
                            <w:r>
                              <w:rPr>
                                <w:color w:val="424242"/>
                                <w:spacing w:val="-17"/>
                                <w:w w:val="105"/>
                                <w:sz w:val="16"/>
                              </w:rPr>
                              <w:t> </w:t>
                            </w:r>
                            <w:r>
                              <w:rPr>
                                <w:color w:val="424242"/>
                                <w:spacing w:val="-2"/>
                                <w:w w:val="105"/>
                                <w:sz w:val="16"/>
                              </w:rPr>
                              <w:t>CLUB</w:t>
                            </w:r>
                            <w:r>
                              <w:rPr>
                                <w:color w:val="424242"/>
                                <w:spacing w:val="-14"/>
                                <w:w w:val="105"/>
                                <w:sz w:val="16"/>
                              </w:rPr>
                              <w:t> </w:t>
                            </w:r>
                            <w:r>
                              <w:rPr>
                                <w:color w:val="575757"/>
                                <w:spacing w:val="-2"/>
                                <w:w w:val="105"/>
                                <w:sz w:val="16"/>
                              </w:rPr>
                              <w:t>•</w:t>
                            </w:r>
                            <w:r>
                              <w:rPr>
                                <w:color w:val="575757"/>
                                <w:spacing w:val="-3"/>
                                <w:w w:val="105"/>
                                <w:sz w:val="16"/>
                              </w:rPr>
                              <w:t> </w:t>
                            </w:r>
                            <w:r>
                              <w:rPr>
                                <w:color w:val="424242"/>
                                <w:spacing w:val="-4"/>
                                <w:w w:val="105"/>
                                <w:sz w:val="16"/>
                              </w:rPr>
                              <w:t>SAMS</w:t>
                            </w:r>
                          </w:p>
                        </w:tc>
                        <w:tc>
                          <w:tcPr>
                            <w:tcW w:w="2094" w:type="dxa"/>
                          </w:tcPr>
                          <w:p>
                            <w:pPr>
                              <w:pStyle w:val="TableParagraph"/>
                              <w:spacing w:before="35"/>
                              <w:ind w:right="632"/>
                              <w:jc w:val="right"/>
                              <w:rPr>
                                <w:sz w:val="16"/>
                              </w:rPr>
                            </w:pPr>
                            <w:r>
                              <w:rPr>
                                <w:color w:val="2D2D2D"/>
                                <w:spacing w:val="-2"/>
                                <w:sz w:val="16"/>
                              </w:rPr>
                              <w:t>54.57</w:t>
                            </w:r>
                          </w:p>
                        </w:tc>
                        <w:tc>
                          <w:tcPr>
                            <w:tcW w:w="1864" w:type="dxa"/>
                          </w:tcPr>
                          <w:p>
                            <w:pPr>
                              <w:pStyle w:val="TableParagraph"/>
                              <w:spacing w:before="35"/>
                              <w:ind w:right="615"/>
                              <w:jc w:val="right"/>
                              <w:rPr>
                                <w:sz w:val="16"/>
                              </w:rPr>
                            </w:pPr>
                            <w:r>
                              <w:rPr>
                                <w:color w:val="424242"/>
                                <w:spacing w:val="-4"/>
                                <w:w w:val="110"/>
                                <w:sz w:val="16"/>
                              </w:rPr>
                              <w:t>0.00</w:t>
                            </w:r>
                          </w:p>
                        </w:tc>
                        <w:tc>
                          <w:tcPr>
                            <w:tcW w:w="1323" w:type="dxa"/>
                          </w:tcPr>
                          <w:p>
                            <w:pPr>
                              <w:pStyle w:val="TableParagraph"/>
                              <w:spacing w:before="26"/>
                              <w:ind w:right="72"/>
                              <w:jc w:val="right"/>
                              <w:rPr>
                                <w:sz w:val="16"/>
                              </w:rPr>
                            </w:pPr>
                            <w:r>
                              <w:rPr>
                                <w:color w:val="2D2D2D"/>
                                <w:spacing w:val="-4"/>
                                <w:w w:val="105"/>
                                <w:sz w:val="16"/>
                              </w:rPr>
                              <w:t>0</w:t>
                            </w:r>
                            <w:r>
                              <w:rPr>
                                <w:color w:val="575757"/>
                                <w:spacing w:val="-4"/>
                                <w:w w:val="105"/>
                                <w:sz w:val="16"/>
                              </w:rPr>
                              <w:t>.</w:t>
                            </w:r>
                            <w:r>
                              <w:rPr>
                                <w:color w:val="2D2D2D"/>
                                <w:spacing w:val="-4"/>
                                <w:w w:val="105"/>
                                <w:sz w:val="16"/>
                              </w:rPr>
                              <w:t>00</w:t>
                            </w:r>
                          </w:p>
                        </w:tc>
                      </w:tr>
                      <w:tr>
                        <w:trPr>
                          <w:trHeight w:val="250" w:hRule="atLeast"/>
                        </w:trPr>
                        <w:tc>
                          <w:tcPr>
                            <w:tcW w:w="3610" w:type="dxa"/>
                          </w:tcPr>
                          <w:p>
                            <w:pPr>
                              <w:pStyle w:val="TableParagraph"/>
                              <w:spacing w:before="35"/>
                              <w:ind w:left="63"/>
                              <w:rPr>
                                <w:sz w:val="16"/>
                              </w:rPr>
                            </w:pPr>
                            <w:r>
                              <w:rPr>
                                <w:color w:val="424242"/>
                                <w:sz w:val="16"/>
                              </w:rPr>
                              <w:t>STUDENT</w:t>
                            </w:r>
                            <w:r>
                              <w:rPr>
                                <w:color w:val="424242"/>
                                <w:spacing w:val="-9"/>
                                <w:sz w:val="16"/>
                              </w:rPr>
                              <w:t> </w:t>
                            </w:r>
                            <w:r>
                              <w:rPr>
                                <w:color w:val="2D2D2D"/>
                                <w:sz w:val="16"/>
                              </w:rPr>
                              <w:t>ACTIVITIES</w:t>
                            </w:r>
                            <w:r>
                              <w:rPr>
                                <w:color w:val="2D2D2D"/>
                                <w:spacing w:val="1"/>
                                <w:sz w:val="16"/>
                              </w:rPr>
                              <w:t> </w:t>
                            </w:r>
                            <w:r>
                              <w:rPr>
                                <w:color w:val="575757"/>
                                <w:sz w:val="16"/>
                              </w:rPr>
                              <w:t>•</w:t>
                            </w:r>
                            <w:r>
                              <w:rPr>
                                <w:color w:val="575757"/>
                                <w:spacing w:val="-8"/>
                                <w:sz w:val="16"/>
                              </w:rPr>
                              <w:t> </w:t>
                            </w:r>
                            <w:r>
                              <w:rPr>
                                <w:color w:val="2D2D2D"/>
                                <w:spacing w:val="-4"/>
                                <w:sz w:val="16"/>
                              </w:rPr>
                              <w:t>SAMS</w:t>
                            </w:r>
                          </w:p>
                        </w:tc>
                        <w:tc>
                          <w:tcPr>
                            <w:tcW w:w="2094" w:type="dxa"/>
                          </w:tcPr>
                          <w:p>
                            <w:pPr>
                              <w:pStyle w:val="TableParagraph"/>
                              <w:spacing w:before="26"/>
                              <w:ind w:right="642"/>
                              <w:jc w:val="right"/>
                              <w:rPr>
                                <w:sz w:val="16"/>
                              </w:rPr>
                            </w:pPr>
                            <w:r>
                              <w:rPr>
                                <w:color w:val="575757"/>
                                <w:spacing w:val="-2"/>
                                <w:sz w:val="16"/>
                              </w:rPr>
                              <w:t>1</w:t>
                            </w:r>
                            <w:r>
                              <w:rPr>
                                <w:color w:val="2D2D2D"/>
                                <w:spacing w:val="-2"/>
                                <w:sz w:val="16"/>
                              </w:rPr>
                              <w:t>5,931</w:t>
                            </w:r>
                            <w:r>
                              <w:rPr>
                                <w:color w:val="575757"/>
                                <w:spacing w:val="-2"/>
                                <w:sz w:val="16"/>
                              </w:rPr>
                              <w:t>.</w:t>
                            </w:r>
                            <w:r>
                              <w:rPr>
                                <w:color w:val="2D2D2D"/>
                                <w:spacing w:val="-2"/>
                                <w:sz w:val="16"/>
                              </w:rPr>
                              <w:t>40</w:t>
                            </w:r>
                          </w:p>
                        </w:tc>
                        <w:tc>
                          <w:tcPr>
                            <w:tcW w:w="1864" w:type="dxa"/>
                          </w:tcPr>
                          <w:p>
                            <w:pPr>
                              <w:pStyle w:val="TableParagraph"/>
                              <w:spacing w:before="26"/>
                              <w:ind w:right="637"/>
                              <w:jc w:val="right"/>
                              <w:rPr>
                                <w:sz w:val="16"/>
                              </w:rPr>
                            </w:pPr>
                            <w:r>
                              <w:rPr>
                                <w:color w:val="2D2D2D"/>
                                <w:spacing w:val="-4"/>
                                <w:sz w:val="16"/>
                              </w:rPr>
                              <w:t>0</w:t>
                            </w:r>
                            <w:r>
                              <w:rPr>
                                <w:color w:val="727272"/>
                                <w:spacing w:val="-4"/>
                                <w:sz w:val="16"/>
                              </w:rPr>
                              <w:t>.</w:t>
                            </w:r>
                            <w:r>
                              <w:rPr>
                                <w:color w:val="424242"/>
                                <w:spacing w:val="-4"/>
                                <w:sz w:val="16"/>
                              </w:rPr>
                              <w:t>00</w:t>
                            </w:r>
                          </w:p>
                        </w:tc>
                        <w:tc>
                          <w:tcPr>
                            <w:tcW w:w="1323" w:type="dxa"/>
                          </w:tcPr>
                          <w:p>
                            <w:pPr>
                              <w:pStyle w:val="TableParagraph"/>
                              <w:spacing w:before="26"/>
                              <w:ind w:right="82"/>
                              <w:jc w:val="right"/>
                              <w:rPr>
                                <w:sz w:val="16"/>
                              </w:rPr>
                            </w:pPr>
                            <w:r>
                              <w:rPr>
                                <w:color w:val="2D2D2D"/>
                                <w:spacing w:val="-2"/>
                                <w:sz w:val="16"/>
                              </w:rPr>
                              <w:t>640</w:t>
                            </w:r>
                            <w:r>
                              <w:rPr>
                                <w:color w:val="575757"/>
                                <w:spacing w:val="-2"/>
                                <w:sz w:val="16"/>
                              </w:rPr>
                              <w:t>.</w:t>
                            </w:r>
                            <w:r>
                              <w:rPr>
                                <w:color w:val="2D2D2D"/>
                                <w:spacing w:val="-2"/>
                                <w:sz w:val="16"/>
                              </w:rPr>
                              <w:t>80</w:t>
                            </w:r>
                          </w:p>
                        </w:tc>
                      </w:tr>
                      <w:tr>
                        <w:trPr>
                          <w:trHeight w:val="255" w:hRule="atLeast"/>
                        </w:trPr>
                        <w:tc>
                          <w:tcPr>
                            <w:tcW w:w="3610" w:type="dxa"/>
                          </w:tcPr>
                          <w:p>
                            <w:pPr>
                              <w:pStyle w:val="TableParagraph"/>
                              <w:spacing w:before="35"/>
                              <w:ind w:left="73"/>
                              <w:rPr>
                                <w:sz w:val="16"/>
                              </w:rPr>
                            </w:pPr>
                            <w:r>
                              <w:rPr>
                                <w:color w:val="424242"/>
                                <w:sz w:val="16"/>
                              </w:rPr>
                              <w:t>STUDE</w:t>
                            </w:r>
                            <w:r>
                              <w:rPr>
                                <w:color w:val="181818"/>
                                <w:sz w:val="16"/>
                              </w:rPr>
                              <w:t>NT</w:t>
                            </w:r>
                            <w:r>
                              <w:rPr>
                                <w:color w:val="181818"/>
                                <w:spacing w:val="-12"/>
                                <w:sz w:val="16"/>
                              </w:rPr>
                              <w:t> </w:t>
                            </w:r>
                            <w:r>
                              <w:rPr>
                                <w:color w:val="424242"/>
                                <w:sz w:val="16"/>
                              </w:rPr>
                              <w:t>COUNCIL</w:t>
                            </w:r>
                            <w:r>
                              <w:rPr>
                                <w:color w:val="424242"/>
                                <w:spacing w:val="-11"/>
                                <w:sz w:val="16"/>
                              </w:rPr>
                              <w:t> </w:t>
                            </w:r>
                            <w:r>
                              <w:rPr>
                                <w:color w:val="181818"/>
                                <w:sz w:val="16"/>
                              </w:rPr>
                              <w:t>•</w:t>
                            </w:r>
                            <w:r>
                              <w:rPr>
                                <w:color w:val="181818"/>
                                <w:spacing w:val="-13"/>
                                <w:sz w:val="16"/>
                              </w:rPr>
                              <w:t> </w:t>
                            </w:r>
                            <w:r>
                              <w:rPr>
                                <w:color w:val="2D2D2D"/>
                                <w:spacing w:val="-4"/>
                                <w:sz w:val="16"/>
                              </w:rPr>
                              <w:t>SAMS</w:t>
                            </w:r>
                          </w:p>
                        </w:tc>
                        <w:tc>
                          <w:tcPr>
                            <w:tcW w:w="2094" w:type="dxa"/>
                          </w:tcPr>
                          <w:p>
                            <w:pPr>
                              <w:pStyle w:val="TableParagraph"/>
                              <w:spacing w:before="35"/>
                              <w:ind w:right="625"/>
                              <w:jc w:val="right"/>
                              <w:rPr>
                                <w:sz w:val="16"/>
                              </w:rPr>
                            </w:pPr>
                            <w:r>
                              <w:rPr>
                                <w:color w:val="2D2D2D"/>
                                <w:spacing w:val="-2"/>
                                <w:w w:val="105"/>
                                <w:sz w:val="16"/>
                              </w:rPr>
                              <w:t>562.45</w:t>
                            </w:r>
                          </w:p>
                        </w:tc>
                        <w:tc>
                          <w:tcPr>
                            <w:tcW w:w="1864" w:type="dxa"/>
                          </w:tcPr>
                          <w:p>
                            <w:pPr>
                              <w:pStyle w:val="TableParagraph"/>
                              <w:spacing w:before="26"/>
                              <w:ind w:right="615"/>
                              <w:jc w:val="right"/>
                              <w:rPr>
                                <w:sz w:val="16"/>
                              </w:rPr>
                            </w:pPr>
                            <w:r>
                              <w:rPr>
                                <w:color w:val="2D2D2D"/>
                                <w:spacing w:val="-4"/>
                                <w:w w:val="110"/>
                                <w:sz w:val="16"/>
                              </w:rPr>
                              <w:t>0.00</w:t>
                            </w:r>
                          </w:p>
                        </w:tc>
                        <w:tc>
                          <w:tcPr>
                            <w:tcW w:w="1323" w:type="dxa"/>
                          </w:tcPr>
                          <w:p>
                            <w:pPr>
                              <w:pStyle w:val="TableParagraph"/>
                              <w:spacing w:before="26"/>
                              <w:ind w:right="60"/>
                              <w:jc w:val="right"/>
                              <w:rPr>
                                <w:sz w:val="16"/>
                              </w:rPr>
                            </w:pPr>
                            <w:r>
                              <w:rPr>
                                <w:color w:val="2D2D2D"/>
                                <w:spacing w:val="-4"/>
                                <w:w w:val="110"/>
                                <w:sz w:val="16"/>
                              </w:rPr>
                              <w:t>0.00</w:t>
                            </w:r>
                          </w:p>
                        </w:tc>
                      </w:tr>
                      <w:tr>
                        <w:trPr>
                          <w:trHeight w:val="255" w:hRule="atLeast"/>
                        </w:trPr>
                        <w:tc>
                          <w:tcPr>
                            <w:tcW w:w="3610" w:type="dxa"/>
                          </w:tcPr>
                          <w:p>
                            <w:pPr>
                              <w:pStyle w:val="TableParagraph"/>
                              <w:spacing w:before="40"/>
                              <w:ind w:left="67"/>
                              <w:rPr>
                                <w:sz w:val="16"/>
                              </w:rPr>
                            </w:pPr>
                            <w:r>
                              <w:rPr>
                                <w:color w:val="2D2D2D"/>
                                <w:sz w:val="16"/>
                              </w:rPr>
                              <w:t>TALENT</w:t>
                            </w:r>
                            <w:r>
                              <w:rPr>
                                <w:color w:val="2D2D2D"/>
                                <w:spacing w:val="-12"/>
                                <w:sz w:val="16"/>
                              </w:rPr>
                              <w:t> </w:t>
                            </w:r>
                            <w:r>
                              <w:rPr>
                                <w:color w:val="2D2D2D"/>
                                <w:sz w:val="16"/>
                              </w:rPr>
                              <w:t>SHOW</w:t>
                            </w:r>
                            <w:r>
                              <w:rPr>
                                <w:color w:val="2D2D2D"/>
                                <w:spacing w:val="6"/>
                                <w:sz w:val="16"/>
                              </w:rPr>
                              <w:t> </w:t>
                            </w:r>
                            <w:r>
                              <w:rPr>
                                <w:color w:val="424242"/>
                                <w:sz w:val="16"/>
                              </w:rPr>
                              <w:t>-</w:t>
                            </w:r>
                            <w:r>
                              <w:rPr>
                                <w:color w:val="424242"/>
                                <w:spacing w:val="2"/>
                                <w:sz w:val="16"/>
                              </w:rPr>
                              <w:t> </w:t>
                            </w:r>
                            <w:r>
                              <w:rPr>
                                <w:color w:val="2D2D2D"/>
                                <w:spacing w:val="-4"/>
                                <w:sz w:val="16"/>
                              </w:rPr>
                              <w:t>SAMS</w:t>
                            </w:r>
                          </w:p>
                        </w:tc>
                        <w:tc>
                          <w:tcPr>
                            <w:tcW w:w="2094" w:type="dxa"/>
                          </w:tcPr>
                          <w:p>
                            <w:pPr>
                              <w:pStyle w:val="TableParagraph"/>
                              <w:spacing w:before="30"/>
                              <w:ind w:right="632"/>
                              <w:jc w:val="right"/>
                              <w:rPr>
                                <w:sz w:val="16"/>
                              </w:rPr>
                            </w:pPr>
                            <w:r>
                              <w:rPr>
                                <w:color w:val="2D2D2D"/>
                                <w:spacing w:val="-2"/>
                                <w:sz w:val="16"/>
                              </w:rPr>
                              <w:t>1,627</w:t>
                            </w:r>
                            <w:r>
                              <w:rPr>
                                <w:color w:val="575757"/>
                                <w:spacing w:val="-2"/>
                                <w:sz w:val="16"/>
                              </w:rPr>
                              <w:t>.</w:t>
                            </w:r>
                            <w:r>
                              <w:rPr>
                                <w:color w:val="2D2D2D"/>
                                <w:spacing w:val="-2"/>
                                <w:sz w:val="16"/>
                              </w:rPr>
                              <w:t>56</w:t>
                            </w:r>
                          </w:p>
                        </w:tc>
                        <w:tc>
                          <w:tcPr>
                            <w:tcW w:w="1864" w:type="dxa"/>
                          </w:tcPr>
                          <w:p>
                            <w:pPr>
                              <w:pStyle w:val="TableParagraph"/>
                              <w:spacing w:before="30"/>
                              <w:ind w:right="615"/>
                              <w:jc w:val="right"/>
                              <w:rPr>
                                <w:sz w:val="16"/>
                              </w:rPr>
                            </w:pPr>
                            <w:r>
                              <w:rPr>
                                <w:color w:val="2D2D2D"/>
                                <w:spacing w:val="-4"/>
                                <w:w w:val="110"/>
                                <w:sz w:val="16"/>
                              </w:rPr>
                              <w:t>0.00</w:t>
                            </w:r>
                          </w:p>
                        </w:tc>
                        <w:tc>
                          <w:tcPr>
                            <w:tcW w:w="1323" w:type="dxa"/>
                          </w:tcPr>
                          <w:p>
                            <w:pPr>
                              <w:pStyle w:val="TableParagraph"/>
                              <w:spacing w:before="30"/>
                              <w:ind w:right="60"/>
                              <w:jc w:val="right"/>
                              <w:rPr>
                                <w:sz w:val="16"/>
                              </w:rPr>
                            </w:pPr>
                            <w:r>
                              <w:rPr>
                                <w:color w:val="2D2D2D"/>
                                <w:spacing w:val="-4"/>
                                <w:w w:val="110"/>
                                <w:sz w:val="16"/>
                              </w:rPr>
                              <w:t>0.00</w:t>
                            </w:r>
                          </w:p>
                        </w:tc>
                      </w:tr>
                      <w:tr>
                        <w:trPr>
                          <w:trHeight w:val="255" w:hRule="atLeast"/>
                        </w:trPr>
                        <w:tc>
                          <w:tcPr>
                            <w:tcW w:w="3610" w:type="dxa"/>
                          </w:tcPr>
                          <w:p>
                            <w:pPr>
                              <w:pStyle w:val="TableParagraph"/>
                              <w:spacing w:before="35"/>
                              <w:ind w:left="77"/>
                              <w:rPr>
                                <w:sz w:val="16"/>
                              </w:rPr>
                            </w:pPr>
                            <w:r>
                              <w:rPr>
                                <w:color w:val="424242"/>
                                <w:sz w:val="16"/>
                              </w:rPr>
                              <w:t>TEAM</w:t>
                            </w:r>
                            <w:r>
                              <w:rPr>
                                <w:color w:val="424242"/>
                                <w:spacing w:val="-16"/>
                                <w:sz w:val="16"/>
                              </w:rPr>
                              <w:t> </w:t>
                            </w:r>
                            <w:r>
                              <w:rPr>
                                <w:color w:val="424242"/>
                                <w:sz w:val="16"/>
                              </w:rPr>
                              <w:t>7</w:t>
                            </w:r>
                            <w:r>
                              <w:rPr>
                                <w:color w:val="424242"/>
                                <w:spacing w:val="-3"/>
                                <w:sz w:val="16"/>
                              </w:rPr>
                              <w:t> </w:t>
                            </w:r>
                            <w:r>
                              <w:rPr>
                                <w:color w:val="2D2D2D"/>
                                <w:sz w:val="16"/>
                              </w:rPr>
                              <w:t>BLUE</w:t>
                            </w:r>
                            <w:r>
                              <w:rPr>
                                <w:color w:val="2D2D2D"/>
                                <w:spacing w:val="-6"/>
                                <w:sz w:val="16"/>
                              </w:rPr>
                              <w:t> </w:t>
                            </w:r>
                            <w:r>
                              <w:rPr>
                                <w:color w:val="2D2D2D"/>
                                <w:sz w:val="16"/>
                              </w:rPr>
                              <w:t>ACCOUNT</w:t>
                            </w:r>
                            <w:r>
                              <w:rPr>
                                <w:color w:val="2D2D2D"/>
                                <w:spacing w:val="45"/>
                                <w:sz w:val="16"/>
                              </w:rPr>
                              <w:t> </w:t>
                            </w:r>
                            <w:r>
                              <w:rPr>
                                <w:color w:val="181818"/>
                                <w:sz w:val="16"/>
                              </w:rPr>
                              <w:t>•</w:t>
                            </w:r>
                            <w:r>
                              <w:rPr>
                                <w:color w:val="181818"/>
                                <w:spacing w:val="-1"/>
                                <w:sz w:val="16"/>
                              </w:rPr>
                              <w:t> </w:t>
                            </w:r>
                            <w:r>
                              <w:rPr>
                                <w:color w:val="2D2D2D"/>
                                <w:spacing w:val="-4"/>
                                <w:sz w:val="16"/>
                              </w:rPr>
                              <w:t>SAMS</w:t>
                            </w:r>
                          </w:p>
                        </w:tc>
                        <w:tc>
                          <w:tcPr>
                            <w:tcW w:w="2094" w:type="dxa"/>
                          </w:tcPr>
                          <w:p>
                            <w:pPr>
                              <w:pStyle w:val="TableParagraph"/>
                              <w:spacing w:before="35"/>
                              <w:ind w:right="619"/>
                              <w:jc w:val="right"/>
                              <w:rPr>
                                <w:sz w:val="16"/>
                              </w:rPr>
                            </w:pPr>
                            <w:r>
                              <w:rPr>
                                <w:color w:val="2D2D2D"/>
                                <w:spacing w:val="-4"/>
                                <w:w w:val="110"/>
                                <w:sz w:val="16"/>
                              </w:rPr>
                              <w:t>0.00</w:t>
                            </w:r>
                          </w:p>
                        </w:tc>
                        <w:tc>
                          <w:tcPr>
                            <w:tcW w:w="1864" w:type="dxa"/>
                          </w:tcPr>
                          <w:p>
                            <w:pPr>
                              <w:pStyle w:val="TableParagraph"/>
                              <w:spacing w:before="26"/>
                              <w:ind w:right="611"/>
                              <w:jc w:val="right"/>
                              <w:rPr>
                                <w:sz w:val="16"/>
                              </w:rPr>
                            </w:pPr>
                            <w:r>
                              <w:rPr>
                                <w:color w:val="2D2D2D"/>
                                <w:spacing w:val="-2"/>
                                <w:w w:val="105"/>
                                <w:sz w:val="16"/>
                              </w:rPr>
                              <w:t>400.00</w:t>
                            </w:r>
                          </w:p>
                        </w:tc>
                        <w:tc>
                          <w:tcPr>
                            <w:tcW w:w="1323" w:type="dxa"/>
                          </w:tcPr>
                          <w:p>
                            <w:pPr>
                              <w:pStyle w:val="TableParagraph"/>
                              <w:spacing w:before="26"/>
                              <w:ind w:right="51"/>
                              <w:jc w:val="right"/>
                              <w:rPr>
                                <w:sz w:val="16"/>
                              </w:rPr>
                            </w:pPr>
                            <w:r>
                              <w:rPr>
                                <w:color w:val="2D2D2D"/>
                                <w:spacing w:val="-4"/>
                                <w:w w:val="110"/>
                                <w:sz w:val="16"/>
                              </w:rPr>
                              <w:t>0.00</w:t>
                            </w:r>
                          </w:p>
                        </w:tc>
                      </w:tr>
                      <w:tr>
                        <w:trPr>
                          <w:trHeight w:val="255" w:hRule="atLeast"/>
                        </w:trPr>
                        <w:tc>
                          <w:tcPr>
                            <w:tcW w:w="3610" w:type="dxa"/>
                          </w:tcPr>
                          <w:p>
                            <w:pPr>
                              <w:pStyle w:val="TableParagraph"/>
                              <w:spacing w:before="40"/>
                              <w:ind w:left="77"/>
                              <w:rPr>
                                <w:sz w:val="16"/>
                              </w:rPr>
                            </w:pPr>
                            <w:r>
                              <w:rPr>
                                <w:color w:val="2D2D2D"/>
                                <w:sz w:val="16"/>
                              </w:rPr>
                              <w:t>TEAM</w:t>
                            </w:r>
                            <w:r>
                              <w:rPr>
                                <w:color w:val="2D2D2D"/>
                                <w:spacing w:val="-14"/>
                                <w:sz w:val="16"/>
                              </w:rPr>
                              <w:t> </w:t>
                            </w:r>
                            <w:r>
                              <w:rPr>
                                <w:color w:val="424242"/>
                                <w:sz w:val="16"/>
                              </w:rPr>
                              <w:t>7</w:t>
                            </w:r>
                            <w:r>
                              <w:rPr>
                                <w:color w:val="424242"/>
                                <w:spacing w:val="-2"/>
                                <w:sz w:val="16"/>
                              </w:rPr>
                              <w:t> </w:t>
                            </w:r>
                            <w:r>
                              <w:rPr>
                                <w:color w:val="2D2D2D"/>
                                <w:sz w:val="16"/>
                              </w:rPr>
                              <w:t>RED</w:t>
                            </w:r>
                            <w:r>
                              <w:rPr>
                                <w:color w:val="2D2D2D"/>
                                <w:spacing w:val="-16"/>
                                <w:sz w:val="16"/>
                              </w:rPr>
                              <w:t> </w:t>
                            </w:r>
                            <w:r>
                              <w:rPr>
                                <w:color w:val="2D2D2D"/>
                                <w:sz w:val="16"/>
                              </w:rPr>
                              <w:t>ACCOUNT</w:t>
                            </w:r>
                            <w:r>
                              <w:rPr>
                                <w:color w:val="2D2D2D"/>
                                <w:spacing w:val="-5"/>
                                <w:sz w:val="16"/>
                              </w:rPr>
                              <w:t> </w:t>
                            </w:r>
                            <w:r>
                              <w:rPr>
                                <w:color w:val="2D2D2D"/>
                                <w:sz w:val="16"/>
                              </w:rPr>
                              <w:t>•</w:t>
                            </w:r>
                            <w:r>
                              <w:rPr>
                                <w:color w:val="2D2D2D"/>
                                <w:spacing w:val="13"/>
                                <w:sz w:val="16"/>
                              </w:rPr>
                              <w:t> </w:t>
                            </w:r>
                            <w:r>
                              <w:rPr>
                                <w:color w:val="424242"/>
                                <w:spacing w:val="-4"/>
                                <w:sz w:val="16"/>
                              </w:rPr>
                              <w:t>SAMS</w:t>
                            </w:r>
                          </w:p>
                        </w:tc>
                        <w:tc>
                          <w:tcPr>
                            <w:tcW w:w="2094" w:type="dxa"/>
                          </w:tcPr>
                          <w:p>
                            <w:pPr>
                              <w:pStyle w:val="TableParagraph"/>
                              <w:spacing w:before="40"/>
                              <w:ind w:right="611"/>
                              <w:jc w:val="right"/>
                              <w:rPr>
                                <w:sz w:val="16"/>
                              </w:rPr>
                            </w:pPr>
                            <w:r>
                              <w:rPr>
                                <w:color w:val="2D2D2D"/>
                                <w:spacing w:val="-4"/>
                                <w:w w:val="105"/>
                                <w:sz w:val="16"/>
                              </w:rPr>
                              <w:t>44.56</w:t>
                            </w:r>
                          </w:p>
                        </w:tc>
                        <w:tc>
                          <w:tcPr>
                            <w:tcW w:w="1864" w:type="dxa"/>
                          </w:tcPr>
                          <w:p>
                            <w:pPr>
                              <w:pStyle w:val="TableParagraph"/>
                              <w:spacing w:before="30"/>
                              <w:ind w:right="627"/>
                              <w:jc w:val="right"/>
                              <w:rPr>
                                <w:sz w:val="16"/>
                              </w:rPr>
                            </w:pPr>
                            <w:r>
                              <w:rPr>
                                <w:color w:val="181818"/>
                                <w:spacing w:val="-2"/>
                                <w:sz w:val="16"/>
                              </w:rPr>
                              <w:t>1,684</w:t>
                            </w:r>
                            <w:r>
                              <w:rPr>
                                <w:color w:val="575757"/>
                                <w:spacing w:val="-2"/>
                                <w:sz w:val="16"/>
                              </w:rPr>
                              <w:t>.</w:t>
                            </w:r>
                            <w:r>
                              <w:rPr>
                                <w:color w:val="181818"/>
                                <w:spacing w:val="-2"/>
                                <w:sz w:val="16"/>
                              </w:rPr>
                              <w:t>44</w:t>
                            </w:r>
                          </w:p>
                        </w:tc>
                        <w:tc>
                          <w:tcPr>
                            <w:tcW w:w="1323" w:type="dxa"/>
                          </w:tcPr>
                          <w:p>
                            <w:pPr>
                              <w:pStyle w:val="TableParagraph"/>
                              <w:spacing w:before="30"/>
                              <w:ind w:right="73"/>
                              <w:jc w:val="right"/>
                              <w:rPr>
                                <w:sz w:val="16"/>
                              </w:rPr>
                            </w:pPr>
                            <w:r>
                              <w:rPr>
                                <w:color w:val="181818"/>
                                <w:spacing w:val="-2"/>
                                <w:sz w:val="16"/>
                              </w:rPr>
                              <w:t>1</w:t>
                            </w:r>
                            <w:r>
                              <w:rPr>
                                <w:color w:val="424242"/>
                                <w:spacing w:val="-2"/>
                                <w:sz w:val="16"/>
                              </w:rPr>
                              <w:t>,893.50</w:t>
                            </w:r>
                          </w:p>
                        </w:tc>
                      </w:tr>
                      <w:tr>
                        <w:trPr>
                          <w:trHeight w:val="255" w:hRule="atLeast"/>
                        </w:trPr>
                        <w:tc>
                          <w:tcPr>
                            <w:tcW w:w="3610" w:type="dxa"/>
                          </w:tcPr>
                          <w:p>
                            <w:pPr>
                              <w:pStyle w:val="TableParagraph"/>
                              <w:spacing w:before="35"/>
                              <w:ind w:left="77"/>
                              <w:rPr>
                                <w:sz w:val="16"/>
                              </w:rPr>
                            </w:pPr>
                            <w:r>
                              <w:rPr>
                                <w:color w:val="2D2D2D"/>
                                <w:sz w:val="16"/>
                              </w:rPr>
                              <w:t>TEAM</w:t>
                            </w:r>
                            <w:r>
                              <w:rPr>
                                <w:color w:val="2D2D2D"/>
                                <w:spacing w:val="-16"/>
                                <w:sz w:val="16"/>
                              </w:rPr>
                              <w:t> </w:t>
                            </w:r>
                            <w:r>
                              <w:rPr>
                                <w:color w:val="2D2D2D"/>
                                <w:sz w:val="16"/>
                              </w:rPr>
                              <w:t>7</w:t>
                            </w:r>
                            <w:r>
                              <w:rPr>
                                <w:color w:val="2D2D2D"/>
                                <w:spacing w:val="7"/>
                                <w:sz w:val="16"/>
                              </w:rPr>
                              <w:t> </w:t>
                            </w:r>
                            <w:r>
                              <w:rPr>
                                <w:color w:val="2D2D2D"/>
                                <w:sz w:val="16"/>
                              </w:rPr>
                              <w:t>WHI</w:t>
                            </w:r>
                            <w:r>
                              <w:rPr>
                                <w:color w:val="575757"/>
                                <w:sz w:val="16"/>
                              </w:rPr>
                              <w:t>TE</w:t>
                            </w:r>
                            <w:r>
                              <w:rPr>
                                <w:color w:val="575757"/>
                                <w:spacing w:val="-2"/>
                                <w:sz w:val="16"/>
                              </w:rPr>
                              <w:t> </w:t>
                            </w:r>
                            <w:r>
                              <w:rPr>
                                <w:color w:val="2D2D2D"/>
                                <w:sz w:val="16"/>
                              </w:rPr>
                              <w:t>ACCOUNT</w:t>
                            </w:r>
                            <w:r>
                              <w:rPr>
                                <w:color w:val="2D2D2D"/>
                                <w:spacing w:val="-3"/>
                                <w:sz w:val="16"/>
                              </w:rPr>
                              <w:t> </w:t>
                            </w:r>
                            <w:r>
                              <w:rPr>
                                <w:color w:val="575757"/>
                                <w:sz w:val="16"/>
                              </w:rPr>
                              <w:t>-</w:t>
                            </w:r>
                            <w:r>
                              <w:rPr>
                                <w:color w:val="575757"/>
                                <w:spacing w:val="-1"/>
                                <w:sz w:val="16"/>
                              </w:rPr>
                              <w:t> </w:t>
                            </w:r>
                            <w:r>
                              <w:rPr>
                                <w:color w:val="2D2D2D"/>
                                <w:spacing w:val="-4"/>
                                <w:sz w:val="16"/>
                              </w:rPr>
                              <w:t>SAMS</w:t>
                            </w:r>
                          </w:p>
                        </w:tc>
                        <w:tc>
                          <w:tcPr>
                            <w:tcW w:w="2094" w:type="dxa"/>
                          </w:tcPr>
                          <w:p>
                            <w:pPr>
                              <w:pStyle w:val="TableParagraph"/>
                              <w:spacing w:before="35"/>
                              <w:ind w:right="610"/>
                              <w:jc w:val="right"/>
                              <w:rPr>
                                <w:sz w:val="16"/>
                              </w:rPr>
                            </w:pPr>
                            <w:r>
                              <w:rPr>
                                <w:color w:val="2D2D2D"/>
                                <w:spacing w:val="-4"/>
                                <w:w w:val="110"/>
                                <w:sz w:val="16"/>
                              </w:rPr>
                              <w:t>0.00</w:t>
                            </w:r>
                          </w:p>
                        </w:tc>
                        <w:tc>
                          <w:tcPr>
                            <w:tcW w:w="1864" w:type="dxa"/>
                          </w:tcPr>
                          <w:p>
                            <w:pPr>
                              <w:pStyle w:val="TableParagraph"/>
                              <w:spacing w:before="35"/>
                              <w:ind w:right="618"/>
                              <w:jc w:val="right"/>
                              <w:rPr>
                                <w:sz w:val="16"/>
                              </w:rPr>
                            </w:pPr>
                            <w:r>
                              <w:rPr>
                                <w:color w:val="2D2D2D"/>
                                <w:spacing w:val="-2"/>
                                <w:sz w:val="16"/>
                              </w:rPr>
                              <w:t>400</w:t>
                            </w:r>
                            <w:r>
                              <w:rPr>
                                <w:color w:val="575757"/>
                                <w:spacing w:val="-2"/>
                                <w:sz w:val="16"/>
                              </w:rPr>
                              <w:t>.00</w:t>
                            </w:r>
                          </w:p>
                        </w:tc>
                        <w:tc>
                          <w:tcPr>
                            <w:tcW w:w="1323" w:type="dxa"/>
                          </w:tcPr>
                          <w:p>
                            <w:pPr>
                              <w:pStyle w:val="TableParagraph"/>
                              <w:spacing w:before="26"/>
                              <w:ind w:right="51"/>
                              <w:jc w:val="right"/>
                              <w:rPr>
                                <w:sz w:val="16"/>
                              </w:rPr>
                            </w:pPr>
                            <w:r>
                              <w:rPr>
                                <w:color w:val="2D2D2D"/>
                                <w:spacing w:val="-4"/>
                                <w:w w:val="110"/>
                                <w:sz w:val="16"/>
                              </w:rPr>
                              <w:t>0.00</w:t>
                            </w:r>
                          </w:p>
                        </w:tc>
                      </w:tr>
                      <w:tr>
                        <w:trPr>
                          <w:trHeight w:val="264" w:hRule="atLeast"/>
                        </w:trPr>
                        <w:tc>
                          <w:tcPr>
                            <w:tcW w:w="3610" w:type="dxa"/>
                          </w:tcPr>
                          <w:p>
                            <w:pPr>
                              <w:pStyle w:val="TableParagraph"/>
                              <w:spacing w:before="50"/>
                              <w:ind w:left="77"/>
                              <w:rPr>
                                <w:sz w:val="16"/>
                              </w:rPr>
                            </w:pPr>
                            <w:r>
                              <w:rPr>
                                <w:color w:val="2D2D2D"/>
                                <w:sz w:val="16"/>
                              </w:rPr>
                              <w:t>TEAM</w:t>
                            </w:r>
                            <w:r>
                              <w:rPr>
                                <w:color w:val="2D2D2D"/>
                                <w:spacing w:val="-10"/>
                                <w:sz w:val="16"/>
                              </w:rPr>
                              <w:t> </w:t>
                            </w:r>
                            <w:r>
                              <w:rPr>
                                <w:color w:val="424242"/>
                                <w:sz w:val="16"/>
                              </w:rPr>
                              <w:t>8</w:t>
                            </w:r>
                            <w:r>
                              <w:rPr>
                                <w:color w:val="424242"/>
                                <w:spacing w:val="2"/>
                                <w:sz w:val="16"/>
                              </w:rPr>
                              <w:t> </w:t>
                            </w:r>
                            <w:r>
                              <w:rPr>
                                <w:color w:val="2D2D2D"/>
                                <w:sz w:val="16"/>
                              </w:rPr>
                              <w:t>BLUE</w:t>
                            </w:r>
                            <w:r>
                              <w:rPr>
                                <w:color w:val="2D2D2D"/>
                                <w:spacing w:val="-8"/>
                                <w:sz w:val="16"/>
                              </w:rPr>
                              <w:t> </w:t>
                            </w:r>
                            <w:r>
                              <w:rPr>
                                <w:color w:val="2D2D2D"/>
                                <w:sz w:val="16"/>
                              </w:rPr>
                              <w:t>•</w:t>
                            </w:r>
                            <w:r>
                              <w:rPr>
                                <w:color w:val="2D2D2D"/>
                                <w:spacing w:val="3"/>
                                <w:sz w:val="16"/>
                              </w:rPr>
                              <w:t> </w:t>
                            </w:r>
                            <w:r>
                              <w:rPr>
                                <w:color w:val="424242"/>
                                <w:spacing w:val="-4"/>
                                <w:sz w:val="16"/>
                              </w:rPr>
                              <w:t>SAMS</w:t>
                            </w:r>
                          </w:p>
                        </w:tc>
                        <w:tc>
                          <w:tcPr>
                            <w:tcW w:w="2094" w:type="dxa"/>
                          </w:tcPr>
                          <w:p>
                            <w:pPr>
                              <w:pStyle w:val="TableParagraph"/>
                              <w:spacing w:before="40"/>
                              <w:ind w:right="622"/>
                              <w:jc w:val="right"/>
                              <w:rPr>
                                <w:sz w:val="16"/>
                              </w:rPr>
                            </w:pPr>
                            <w:r>
                              <w:rPr>
                                <w:color w:val="181818"/>
                                <w:spacing w:val="-2"/>
                                <w:sz w:val="16"/>
                              </w:rPr>
                              <w:t>14</w:t>
                            </w:r>
                            <w:r>
                              <w:rPr>
                                <w:color w:val="575757"/>
                                <w:spacing w:val="-2"/>
                                <w:sz w:val="16"/>
                              </w:rPr>
                              <w:t>.38</w:t>
                            </w:r>
                          </w:p>
                        </w:tc>
                        <w:tc>
                          <w:tcPr>
                            <w:tcW w:w="1864" w:type="dxa"/>
                          </w:tcPr>
                          <w:p>
                            <w:pPr>
                              <w:pStyle w:val="TableParagraph"/>
                              <w:spacing w:before="40"/>
                              <w:ind w:right="611"/>
                              <w:jc w:val="right"/>
                              <w:rPr>
                                <w:sz w:val="16"/>
                              </w:rPr>
                            </w:pPr>
                            <w:r>
                              <w:rPr>
                                <w:color w:val="2D2D2D"/>
                                <w:spacing w:val="-2"/>
                                <w:w w:val="105"/>
                                <w:sz w:val="16"/>
                              </w:rPr>
                              <w:t>385.62</w:t>
                            </w:r>
                          </w:p>
                        </w:tc>
                        <w:tc>
                          <w:tcPr>
                            <w:tcW w:w="1323" w:type="dxa"/>
                          </w:tcPr>
                          <w:p>
                            <w:pPr>
                              <w:pStyle w:val="TableParagraph"/>
                              <w:spacing w:before="30"/>
                              <w:ind w:right="51"/>
                              <w:jc w:val="right"/>
                              <w:rPr>
                                <w:sz w:val="16"/>
                              </w:rPr>
                            </w:pPr>
                            <w:r>
                              <w:rPr>
                                <w:color w:val="2D2D2D"/>
                                <w:spacing w:val="-4"/>
                                <w:w w:val="110"/>
                                <w:sz w:val="16"/>
                              </w:rPr>
                              <w:t>0.00</w:t>
                            </w:r>
                          </w:p>
                        </w:tc>
                      </w:tr>
                      <w:tr>
                        <w:trPr>
                          <w:trHeight w:val="259" w:hRule="atLeast"/>
                        </w:trPr>
                        <w:tc>
                          <w:tcPr>
                            <w:tcW w:w="3610" w:type="dxa"/>
                          </w:tcPr>
                          <w:p>
                            <w:pPr>
                              <w:pStyle w:val="TableParagraph"/>
                              <w:spacing w:before="45"/>
                              <w:ind w:left="86"/>
                              <w:rPr>
                                <w:sz w:val="16"/>
                              </w:rPr>
                            </w:pPr>
                            <w:r>
                              <w:rPr>
                                <w:color w:val="2D2D2D"/>
                                <w:sz w:val="16"/>
                              </w:rPr>
                              <w:t>T</w:t>
                            </w:r>
                            <w:r>
                              <w:rPr>
                                <w:color w:val="575757"/>
                                <w:sz w:val="16"/>
                              </w:rPr>
                              <w:t>E</w:t>
                            </w:r>
                            <w:r>
                              <w:rPr>
                                <w:color w:val="2D2D2D"/>
                                <w:sz w:val="16"/>
                              </w:rPr>
                              <w:t>AM</w:t>
                            </w:r>
                            <w:r>
                              <w:rPr>
                                <w:color w:val="2D2D2D"/>
                                <w:spacing w:val="-6"/>
                                <w:sz w:val="16"/>
                              </w:rPr>
                              <w:t> </w:t>
                            </w:r>
                            <w:r>
                              <w:rPr>
                                <w:color w:val="424242"/>
                                <w:sz w:val="16"/>
                              </w:rPr>
                              <w:t>8</w:t>
                            </w:r>
                            <w:r>
                              <w:rPr>
                                <w:color w:val="424242"/>
                                <w:spacing w:val="7"/>
                                <w:sz w:val="16"/>
                              </w:rPr>
                              <w:t> </w:t>
                            </w:r>
                            <w:r>
                              <w:rPr>
                                <w:color w:val="2D2D2D"/>
                                <w:sz w:val="16"/>
                              </w:rPr>
                              <w:t>RED</w:t>
                            </w:r>
                            <w:r>
                              <w:rPr>
                                <w:color w:val="2D2D2D"/>
                                <w:spacing w:val="-16"/>
                                <w:sz w:val="16"/>
                              </w:rPr>
                              <w:t> </w:t>
                            </w:r>
                            <w:r>
                              <w:rPr>
                                <w:color w:val="575757"/>
                                <w:sz w:val="16"/>
                              </w:rPr>
                              <w:t>•</w:t>
                            </w:r>
                            <w:r>
                              <w:rPr>
                                <w:color w:val="575757"/>
                                <w:spacing w:val="-4"/>
                                <w:sz w:val="16"/>
                              </w:rPr>
                              <w:t> </w:t>
                            </w:r>
                            <w:r>
                              <w:rPr>
                                <w:color w:val="424242"/>
                                <w:spacing w:val="-4"/>
                                <w:sz w:val="16"/>
                              </w:rPr>
                              <w:t>SAMS</w:t>
                            </w:r>
                          </w:p>
                        </w:tc>
                        <w:tc>
                          <w:tcPr>
                            <w:tcW w:w="2094" w:type="dxa"/>
                          </w:tcPr>
                          <w:p>
                            <w:pPr>
                              <w:pStyle w:val="TableParagraph"/>
                              <w:spacing w:before="35"/>
                              <w:ind w:right="622"/>
                              <w:jc w:val="right"/>
                              <w:rPr>
                                <w:sz w:val="16"/>
                              </w:rPr>
                            </w:pPr>
                            <w:r>
                              <w:rPr>
                                <w:color w:val="2D2D2D"/>
                                <w:spacing w:val="-2"/>
                                <w:sz w:val="16"/>
                              </w:rPr>
                              <w:t>104</w:t>
                            </w:r>
                            <w:r>
                              <w:rPr>
                                <w:color w:val="575757"/>
                                <w:spacing w:val="-2"/>
                                <w:sz w:val="16"/>
                              </w:rPr>
                              <w:t>.</w:t>
                            </w:r>
                            <w:r>
                              <w:rPr>
                                <w:color w:val="2D2D2D"/>
                                <w:spacing w:val="-2"/>
                                <w:sz w:val="16"/>
                              </w:rPr>
                              <w:t>37</w:t>
                            </w:r>
                          </w:p>
                        </w:tc>
                        <w:tc>
                          <w:tcPr>
                            <w:tcW w:w="1864" w:type="dxa"/>
                          </w:tcPr>
                          <w:p>
                            <w:pPr>
                              <w:pStyle w:val="TableParagraph"/>
                              <w:spacing w:before="26"/>
                              <w:ind w:right="608"/>
                              <w:jc w:val="right"/>
                              <w:rPr>
                                <w:sz w:val="16"/>
                              </w:rPr>
                            </w:pPr>
                            <w:r>
                              <w:rPr>
                                <w:color w:val="2D2D2D"/>
                                <w:spacing w:val="-2"/>
                                <w:w w:val="105"/>
                                <w:sz w:val="16"/>
                              </w:rPr>
                              <w:t>295.63</w:t>
                            </w:r>
                          </w:p>
                        </w:tc>
                        <w:tc>
                          <w:tcPr>
                            <w:tcW w:w="1323" w:type="dxa"/>
                          </w:tcPr>
                          <w:p>
                            <w:pPr>
                              <w:pStyle w:val="TableParagraph"/>
                              <w:spacing w:before="26"/>
                              <w:ind w:right="51"/>
                              <w:jc w:val="right"/>
                              <w:rPr>
                                <w:sz w:val="16"/>
                              </w:rPr>
                            </w:pPr>
                            <w:r>
                              <w:rPr>
                                <w:color w:val="2D2D2D"/>
                                <w:spacing w:val="-4"/>
                                <w:w w:val="110"/>
                                <w:sz w:val="16"/>
                              </w:rPr>
                              <w:t>0.00</w:t>
                            </w:r>
                          </w:p>
                        </w:tc>
                      </w:tr>
                      <w:tr>
                        <w:trPr>
                          <w:trHeight w:val="259" w:hRule="atLeast"/>
                        </w:trPr>
                        <w:tc>
                          <w:tcPr>
                            <w:tcW w:w="3610" w:type="dxa"/>
                          </w:tcPr>
                          <w:p>
                            <w:pPr>
                              <w:pStyle w:val="TableParagraph"/>
                              <w:spacing w:before="45"/>
                              <w:ind w:left="77"/>
                              <w:rPr>
                                <w:sz w:val="16"/>
                              </w:rPr>
                            </w:pPr>
                            <w:r>
                              <w:rPr>
                                <w:color w:val="2D2D2D"/>
                                <w:sz w:val="16"/>
                              </w:rPr>
                              <w:t>TRACK CLUB</w:t>
                            </w:r>
                            <w:r>
                              <w:rPr>
                                <w:color w:val="2D2D2D"/>
                                <w:spacing w:val="-9"/>
                                <w:sz w:val="16"/>
                              </w:rPr>
                              <w:t> </w:t>
                            </w:r>
                            <w:r>
                              <w:rPr>
                                <w:color w:val="2D2D2D"/>
                                <w:sz w:val="16"/>
                              </w:rPr>
                              <w:t>•</w:t>
                            </w:r>
                            <w:r>
                              <w:rPr>
                                <w:color w:val="2D2D2D"/>
                                <w:spacing w:val="2"/>
                                <w:sz w:val="16"/>
                              </w:rPr>
                              <w:t> </w:t>
                            </w:r>
                            <w:r>
                              <w:rPr>
                                <w:color w:val="2D2D2D"/>
                                <w:spacing w:val="-4"/>
                                <w:sz w:val="16"/>
                              </w:rPr>
                              <w:t>SAMS</w:t>
                            </w:r>
                          </w:p>
                        </w:tc>
                        <w:tc>
                          <w:tcPr>
                            <w:tcW w:w="2094" w:type="dxa"/>
                          </w:tcPr>
                          <w:p>
                            <w:pPr>
                              <w:pStyle w:val="TableParagraph"/>
                              <w:spacing w:before="35"/>
                              <w:ind w:right="632"/>
                              <w:jc w:val="right"/>
                              <w:rPr>
                                <w:sz w:val="16"/>
                              </w:rPr>
                            </w:pPr>
                            <w:r>
                              <w:rPr>
                                <w:color w:val="2D2D2D"/>
                                <w:spacing w:val="-2"/>
                                <w:sz w:val="16"/>
                              </w:rPr>
                              <w:t>848</w:t>
                            </w:r>
                            <w:r>
                              <w:rPr>
                                <w:color w:val="575757"/>
                                <w:spacing w:val="-2"/>
                                <w:sz w:val="16"/>
                              </w:rPr>
                              <w:t>.</w:t>
                            </w:r>
                            <w:r>
                              <w:rPr>
                                <w:color w:val="2D2D2D"/>
                                <w:spacing w:val="-2"/>
                                <w:sz w:val="16"/>
                              </w:rPr>
                              <w:t>74</w:t>
                            </w:r>
                          </w:p>
                        </w:tc>
                        <w:tc>
                          <w:tcPr>
                            <w:tcW w:w="1864" w:type="dxa"/>
                          </w:tcPr>
                          <w:p>
                            <w:pPr>
                              <w:pStyle w:val="TableParagraph"/>
                              <w:spacing w:before="26"/>
                              <w:ind w:right="608"/>
                              <w:jc w:val="right"/>
                              <w:rPr>
                                <w:sz w:val="16"/>
                              </w:rPr>
                            </w:pPr>
                            <w:r>
                              <w:rPr>
                                <w:color w:val="2D2D2D"/>
                                <w:spacing w:val="-2"/>
                                <w:sz w:val="16"/>
                              </w:rPr>
                              <w:t>25.00</w:t>
                            </w:r>
                          </w:p>
                        </w:tc>
                        <w:tc>
                          <w:tcPr>
                            <w:tcW w:w="1323" w:type="dxa"/>
                          </w:tcPr>
                          <w:p>
                            <w:pPr>
                              <w:pStyle w:val="TableParagraph"/>
                              <w:spacing w:before="26"/>
                              <w:ind w:right="51"/>
                              <w:jc w:val="right"/>
                              <w:rPr>
                                <w:sz w:val="16"/>
                              </w:rPr>
                            </w:pPr>
                            <w:r>
                              <w:rPr>
                                <w:color w:val="2D2D2D"/>
                                <w:spacing w:val="-4"/>
                                <w:w w:val="110"/>
                                <w:sz w:val="16"/>
                              </w:rPr>
                              <w:t>0.00</w:t>
                            </w:r>
                          </w:p>
                        </w:tc>
                      </w:tr>
                      <w:tr>
                        <w:trPr>
                          <w:trHeight w:val="255" w:hRule="atLeast"/>
                        </w:trPr>
                        <w:tc>
                          <w:tcPr>
                            <w:tcW w:w="3610" w:type="dxa"/>
                          </w:tcPr>
                          <w:p>
                            <w:pPr>
                              <w:pStyle w:val="TableParagraph"/>
                              <w:spacing w:before="45"/>
                              <w:ind w:left="90"/>
                              <w:rPr>
                                <w:sz w:val="16"/>
                              </w:rPr>
                            </w:pPr>
                            <w:r>
                              <w:rPr>
                                <w:color w:val="424242"/>
                                <w:spacing w:val="-2"/>
                                <w:w w:val="105"/>
                                <w:sz w:val="16"/>
                              </w:rPr>
                              <w:t>YEARBOOK-</w:t>
                            </w:r>
                            <w:r>
                              <w:rPr>
                                <w:color w:val="424242"/>
                                <w:spacing w:val="-4"/>
                                <w:w w:val="105"/>
                                <w:sz w:val="16"/>
                              </w:rPr>
                              <w:t>SAMS</w:t>
                            </w:r>
                          </w:p>
                        </w:tc>
                        <w:tc>
                          <w:tcPr>
                            <w:tcW w:w="2094" w:type="dxa"/>
                          </w:tcPr>
                          <w:p>
                            <w:pPr>
                              <w:pStyle w:val="TableParagraph"/>
                              <w:spacing w:before="26"/>
                              <w:ind w:right="632"/>
                              <w:jc w:val="right"/>
                              <w:rPr>
                                <w:sz w:val="16"/>
                              </w:rPr>
                            </w:pPr>
                            <w:r>
                              <w:rPr>
                                <w:color w:val="2D2D2D"/>
                                <w:spacing w:val="-2"/>
                                <w:sz w:val="16"/>
                              </w:rPr>
                              <w:t>728</w:t>
                            </w:r>
                            <w:r>
                              <w:rPr>
                                <w:color w:val="575757"/>
                                <w:spacing w:val="-2"/>
                                <w:sz w:val="16"/>
                              </w:rPr>
                              <w:t>.</w:t>
                            </w:r>
                            <w:r>
                              <w:rPr>
                                <w:color w:val="2D2D2D"/>
                                <w:spacing w:val="-2"/>
                                <w:sz w:val="16"/>
                              </w:rPr>
                              <w:t>34</w:t>
                            </w:r>
                          </w:p>
                        </w:tc>
                        <w:tc>
                          <w:tcPr>
                            <w:tcW w:w="1864" w:type="dxa"/>
                          </w:tcPr>
                          <w:p>
                            <w:pPr>
                              <w:pStyle w:val="TableParagraph"/>
                              <w:spacing w:before="26"/>
                              <w:ind w:right="606"/>
                              <w:jc w:val="right"/>
                              <w:rPr>
                                <w:sz w:val="16"/>
                              </w:rPr>
                            </w:pPr>
                            <w:r>
                              <w:rPr>
                                <w:color w:val="2D2D2D"/>
                                <w:spacing w:val="-4"/>
                                <w:w w:val="110"/>
                                <w:sz w:val="16"/>
                              </w:rPr>
                              <w:t>0.00</w:t>
                            </w:r>
                          </w:p>
                        </w:tc>
                        <w:tc>
                          <w:tcPr>
                            <w:tcW w:w="1323" w:type="dxa"/>
                          </w:tcPr>
                          <w:p>
                            <w:pPr>
                              <w:pStyle w:val="TableParagraph"/>
                              <w:spacing w:before="26"/>
                              <w:ind w:right="73"/>
                              <w:jc w:val="right"/>
                              <w:rPr>
                                <w:sz w:val="16"/>
                              </w:rPr>
                            </w:pPr>
                            <w:r>
                              <w:rPr>
                                <w:color w:val="2D2D2D"/>
                                <w:spacing w:val="-2"/>
                                <w:sz w:val="16"/>
                              </w:rPr>
                              <w:t>728</w:t>
                            </w:r>
                            <w:r>
                              <w:rPr>
                                <w:color w:val="727272"/>
                                <w:spacing w:val="-2"/>
                                <w:sz w:val="16"/>
                              </w:rPr>
                              <w:t>.</w:t>
                            </w:r>
                            <w:r>
                              <w:rPr>
                                <w:color w:val="2D2D2D"/>
                                <w:spacing w:val="-2"/>
                                <w:sz w:val="16"/>
                              </w:rPr>
                              <w:t>34</w:t>
                            </w:r>
                          </w:p>
                        </w:tc>
                      </w:tr>
                      <w:tr>
                        <w:trPr>
                          <w:trHeight w:val="224" w:hRule="atLeast"/>
                        </w:trPr>
                        <w:tc>
                          <w:tcPr>
                            <w:tcW w:w="3610" w:type="dxa"/>
                          </w:tcPr>
                          <w:p>
                            <w:pPr>
                              <w:pStyle w:val="TableParagraph"/>
                              <w:spacing w:line="164" w:lineRule="exact" w:before="40"/>
                              <w:ind w:left="90"/>
                              <w:rPr>
                                <w:sz w:val="16"/>
                              </w:rPr>
                            </w:pPr>
                            <w:r>
                              <w:rPr>
                                <w:color w:val="2D2D2D"/>
                                <w:sz w:val="16"/>
                              </w:rPr>
                              <w:t>YOUTH</w:t>
                            </w:r>
                            <w:r>
                              <w:rPr>
                                <w:color w:val="2D2D2D"/>
                                <w:spacing w:val="-7"/>
                                <w:sz w:val="16"/>
                              </w:rPr>
                              <w:t> </w:t>
                            </w:r>
                            <w:r>
                              <w:rPr>
                                <w:color w:val="2D2D2D"/>
                                <w:sz w:val="16"/>
                              </w:rPr>
                              <w:t>ADVOCACY</w:t>
                            </w:r>
                            <w:r>
                              <w:rPr>
                                <w:color w:val="2D2D2D"/>
                                <w:spacing w:val="33"/>
                                <w:sz w:val="16"/>
                              </w:rPr>
                              <w:t> </w:t>
                            </w:r>
                            <w:r>
                              <w:rPr>
                                <w:color w:val="2D2D2D"/>
                                <w:sz w:val="16"/>
                              </w:rPr>
                              <w:t>LEAGUE-</w:t>
                            </w:r>
                            <w:r>
                              <w:rPr>
                                <w:color w:val="2D2D2D"/>
                                <w:spacing w:val="-4"/>
                                <w:sz w:val="16"/>
                              </w:rPr>
                              <w:t>SAMS</w:t>
                            </w:r>
                          </w:p>
                        </w:tc>
                        <w:tc>
                          <w:tcPr>
                            <w:tcW w:w="2094" w:type="dxa"/>
                          </w:tcPr>
                          <w:p>
                            <w:pPr>
                              <w:pStyle w:val="TableParagraph"/>
                              <w:spacing w:line="174" w:lineRule="exact" w:before="30"/>
                              <w:ind w:right="622"/>
                              <w:jc w:val="right"/>
                              <w:rPr>
                                <w:sz w:val="16"/>
                              </w:rPr>
                            </w:pPr>
                            <w:r>
                              <w:rPr>
                                <w:color w:val="2D2D2D"/>
                                <w:spacing w:val="-2"/>
                                <w:sz w:val="16"/>
                              </w:rPr>
                              <w:t>109</w:t>
                            </w:r>
                            <w:r>
                              <w:rPr>
                                <w:color w:val="575757"/>
                                <w:spacing w:val="-2"/>
                                <w:sz w:val="16"/>
                              </w:rPr>
                              <w:t>.</w:t>
                            </w:r>
                            <w:r>
                              <w:rPr>
                                <w:color w:val="2D2D2D"/>
                                <w:spacing w:val="-2"/>
                                <w:sz w:val="16"/>
                              </w:rPr>
                              <w:t>07</w:t>
                            </w:r>
                          </w:p>
                        </w:tc>
                        <w:tc>
                          <w:tcPr>
                            <w:tcW w:w="1864" w:type="dxa"/>
                          </w:tcPr>
                          <w:p>
                            <w:pPr>
                              <w:pStyle w:val="TableParagraph"/>
                              <w:spacing w:line="183" w:lineRule="exact" w:before="21"/>
                              <w:ind w:right="596"/>
                              <w:jc w:val="right"/>
                              <w:rPr>
                                <w:sz w:val="16"/>
                              </w:rPr>
                            </w:pPr>
                            <w:r>
                              <w:rPr>
                                <w:color w:val="2D2D2D"/>
                                <w:spacing w:val="-4"/>
                                <w:w w:val="110"/>
                                <w:sz w:val="16"/>
                              </w:rPr>
                              <w:t>0.00</w:t>
                            </w:r>
                          </w:p>
                        </w:tc>
                        <w:tc>
                          <w:tcPr>
                            <w:tcW w:w="1323" w:type="dxa"/>
                          </w:tcPr>
                          <w:p>
                            <w:pPr>
                              <w:pStyle w:val="TableParagraph"/>
                              <w:spacing w:line="183" w:lineRule="exact" w:before="21"/>
                              <w:ind w:right="51"/>
                              <w:jc w:val="right"/>
                              <w:rPr>
                                <w:sz w:val="16"/>
                              </w:rPr>
                            </w:pPr>
                            <w:r>
                              <w:rPr>
                                <w:color w:val="2D2D2D"/>
                                <w:spacing w:val="-4"/>
                                <w:w w:val="110"/>
                                <w:sz w:val="16"/>
                              </w:rPr>
                              <w:t>0.00</w:t>
                            </w:r>
                          </w:p>
                        </w:tc>
                      </w:tr>
                    </w:tbl>
                    <w:p>
                      <w:pPr>
                        <w:pStyle w:val="BodyText"/>
                      </w:pPr>
                    </w:p>
                  </w:txbxContent>
                </v:textbox>
                <w10:wrap type="none"/>
              </v:shape>
            </w:pict>
          </mc:Fallback>
        </mc:AlternateContent>
      </w:r>
      <w:r>
        <w:rPr>
          <w:b/>
          <w:color w:val="181818"/>
          <w:sz w:val="17"/>
        </w:rPr>
        <w:t>Ending</w:t>
      </w:r>
      <w:r>
        <w:rPr>
          <w:b/>
          <w:color w:val="181818"/>
          <w:spacing w:val="-24"/>
          <w:sz w:val="17"/>
        </w:rPr>
        <w:t> </w:t>
      </w:r>
      <w:r>
        <w:rPr>
          <w:b/>
          <w:color w:val="181818"/>
          <w:spacing w:val="-2"/>
          <w:sz w:val="17"/>
        </w:rPr>
        <w:t>Balance</w:t>
      </w:r>
    </w:p>
    <w:p>
      <w:pPr>
        <w:spacing w:line="70" w:lineRule="exact" w:before="0"/>
        <w:ind w:left="11187" w:right="0" w:firstLine="0"/>
        <w:jc w:val="left"/>
        <w:rPr>
          <w:rFonts w:ascii="Times New Roman"/>
          <w:sz w:val="8"/>
        </w:rPr>
      </w:pPr>
      <w:r>
        <w:rPr>
          <w:rFonts w:ascii="Times New Roman"/>
          <w:color w:val="C6C6C6"/>
          <w:w w:val="95"/>
          <w:sz w:val="8"/>
        </w:rPr>
        <w:t>I</w:t>
      </w:r>
    </w:p>
    <w:p>
      <w:pPr>
        <w:pStyle w:val="Heading7"/>
      </w:pPr>
      <w:r>
        <w:rPr>
          <w:color w:val="2D2D2D"/>
          <w:spacing w:val="-2"/>
          <w:w w:val="85"/>
        </w:rPr>
        <w:t>o.oo</w:t>
      </w:r>
      <w:r>
        <w:rPr>
          <w:color w:val="8C8C8C"/>
          <w:spacing w:val="-2"/>
          <w:w w:val="85"/>
        </w:rPr>
        <w:t>:</w:t>
      </w:r>
    </w:p>
    <w:p>
      <w:pPr>
        <w:spacing w:line="147" w:lineRule="exact" w:before="0"/>
        <w:ind w:left="0" w:right="995" w:firstLine="0"/>
        <w:jc w:val="right"/>
        <w:rPr>
          <w:sz w:val="16"/>
        </w:rPr>
      </w:pPr>
      <w:r>
        <w:rPr/>
        <mc:AlternateContent>
          <mc:Choice Requires="wps">
            <w:drawing>
              <wp:anchor distT="0" distB="0" distL="0" distR="0" allowOverlap="1" layoutInCell="1" locked="0" behindDoc="0" simplePos="0" relativeHeight="15781888">
                <wp:simplePos x="0" y="0"/>
                <wp:positionH relativeFrom="page">
                  <wp:posOffset>6802260</wp:posOffset>
                </wp:positionH>
                <wp:positionV relativeFrom="paragraph">
                  <wp:posOffset>71344</wp:posOffset>
                </wp:positionV>
                <wp:extent cx="338455" cy="11430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338455" cy="114300"/>
                        </a:xfrm>
                        <a:prstGeom prst="rect">
                          <a:avLst/>
                        </a:prstGeom>
                      </wps:spPr>
                      <wps:txbx>
                        <w:txbxContent>
                          <w:p>
                            <w:pPr>
                              <w:spacing w:line="179" w:lineRule="exact" w:before="0"/>
                              <w:ind w:left="0" w:right="0" w:firstLine="0"/>
                              <w:jc w:val="left"/>
                              <w:rPr>
                                <w:sz w:val="16"/>
                              </w:rPr>
                            </w:pPr>
                            <w:r>
                              <w:rPr>
                                <w:color w:val="2D2D2D"/>
                                <w:spacing w:val="-2"/>
                                <w:sz w:val="16"/>
                              </w:rPr>
                              <w:t>610</w:t>
                            </w:r>
                            <w:r>
                              <w:rPr>
                                <w:color w:val="575757"/>
                                <w:spacing w:val="-2"/>
                                <w:sz w:val="16"/>
                              </w:rPr>
                              <w:t>:</w:t>
                            </w:r>
                            <w:r>
                              <w:rPr>
                                <w:color w:val="2D2D2D"/>
                                <w:spacing w:val="-2"/>
                                <w:sz w:val="16"/>
                              </w:rPr>
                              <w:t>29</w:t>
                            </w:r>
                            <w:r>
                              <w:rPr>
                                <w:color w:val="A5A5A5"/>
                                <w:spacing w:val="-2"/>
                                <w:sz w:val="16"/>
                              </w:rPr>
                              <w:t>i</w:t>
                            </w:r>
                          </w:p>
                        </w:txbxContent>
                      </wps:txbx>
                      <wps:bodyPr wrap="square" lIns="0" tIns="0" rIns="0" bIns="0" rtlCol="0">
                        <a:noAutofit/>
                      </wps:bodyPr>
                    </wps:wsp>
                  </a:graphicData>
                </a:graphic>
              </wp:anchor>
            </w:drawing>
          </mc:Choice>
          <mc:Fallback>
            <w:pict>
              <v:shape style="position:absolute;margin-left:535.611084pt;margin-top:5.617687pt;width:26.65pt;height:9pt;mso-position-horizontal-relative:page;mso-position-vertical-relative:paragraph;z-index:15781888" type="#_x0000_t202" id="docshape424" filled="false" stroked="false">
                <v:textbox inset="0,0,0,0">
                  <w:txbxContent>
                    <w:p>
                      <w:pPr>
                        <w:spacing w:line="179" w:lineRule="exact" w:before="0"/>
                        <w:ind w:left="0" w:right="0" w:firstLine="0"/>
                        <w:jc w:val="left"/>
                        <w:rPr>
                          <w:sz w:val="16"/>
                        </w:rPr>
                      </w:pPr>
                      <w:r>
                        <w:rPr>
                          <w:color w:val="2D2D2D"/>
                          <w:spacing w:val="-2"/>
                          <w:sz w:val="16"/>
                        </w:rPr>
                        <w:t>610</w:t>
                      </w:r>
                      <w:r>
                        <w:rPr>
                          <w:color w:val="575757"/>
                          <w:spacing w:val="-2"/>
                          <w:sz w:val="16"/>
                        </w:rPr>
                        <w:t>:</w:t>
                      </w:r>
                      <w:r>
                        <w:rPr>
                          <w:color w:val="2D2D2D"/>
                          <w:spacing w:val="-2"/>
                          <w:sz w:val="16"/>
                        </w:rPr>
                        <w:t>29</w:t>
                      </w:r>
                      <w:r>
                        <w:rPr>
                          <w:color w:val="A5A5A5"/>
                          <w:spacing w:val="-2"/>
                          <w:sz w:val="16"/>
                        </w:rPr>
                        <w:t>i</w:t>
                      </w:r>
                    </w:p>
                  </w:txbxContent>
                </v:textbox>
                <w10:wrap type="none"/>
              </v:shape>
            </w:pict>
          </mc:Fallback>
        </mc:AlternateContent>
      </w:r>
      <w:r>
        <w:rPr>
          <w:color w:val="C6C6C6"/>
          <w:w w:val="108"/>
          <w:sz w:val="16"/>
        </w:rPr>
        <w:t>I</w:t>
      </w:r>
    </w:p>
    <w:p>
      <w:pPr>
        <w:spacing w:line="240" w:lineRule="auto" w:before="9"/>
        <w:rPr>
          <w:sz w:val="15"/>
        </w:rPr>
      </w:pPr>
    </w:p>
    <w:p>
      <w:pPr>
        <w:spacing w:before="0"/>
        <w:ind w:left="0" w:right="975" w:firstLine="0"/>
        <w:jc w:val="right"/>
        <w:rPr>
          <w:sz w:val="16"/>
        </w:rPr>
      </w:pPr>
      <w:r>
        <w:rPr>
          <w:color w:val="2D2D2D"/>
          <w:spacing w:val="-2"/>
          <w:sz w:val="16"/>
        </w:rPr>
        <w:t>383.52</w:t>
      </w:r>
      <w:r>
        <w:rPr>
          <w:color w:val="B8B8B8"/>
          <w:spacing w:val="-2"/>
          <w:sz w:val="16"/>
        </w:rPr>
        <w:t>;</w:t>
      </w:r>
    </w:p>
    <w:p>
      <w:pPr>
        <w:spacing w:before="85"/>
        <w:ind w:left="0" w:right="985" w:firstLine="0"/>
        <w:jc w:val="right"/>
        <w:rPr>
          <w:sz w:val="16"/>
        </w:rPr>
      </w:pPr>
      <w:r>
        <w:rPr>
          <w:color w:val="2D2D2D"/>
          <w:spacing w:val="-2"/>
          <w:sz w:val="16"/>
        </w:rPr>
        <w:t>87.25</w:t>
      </w:r>
      <w:r>
        <w:rPr>
          <w:color w:val="A5A5A5"/>
          <w:spacing w:val="-2"/>
          <w:sz w:val="16"/>
        </w:rPr>
        <w:t>:</w:t>
      </w:r>
    </w:p>
    <w:p>
      <w:pPr>
        <w:spacing w:line="177" w:lineRule="exact" w:before="48"/>
        <w:ind w:left="0" w:right="973" w:firstLine="0"/>
        <w:jc w:val="right"/>
        <w:rPr>
          <w:b/>
          <w:sz w:val="17"/>
        </w:rPr>
      </w:pPr>
      <w:r>
        <w:rPr>
          <w:b/>
          <w:color w:val="181818"/>
          <w:spacing w:val="-2"/>
          <w:sz w:val="17"/>
        </w:rPr>
        <w:t>1,448</w:t>
      </w:r>
      <w:r>
        <w:rPr>
          <w:b/>
          <w:color w:val="424242"/>
          <w:spacing w:val="-2"/>
          <w:sz w:val="17"/>
        </w:rPr>
        <w:t>.1</w:t>
      </w:r>
      <w:r>
        <w:rPr>
          <w:b/>
          <w:color w:val="181818"/>
          <w:spacing w:val="-2"/>
          <w:sz w:val="17"/>
        </w:rPr>
        <w:t>1</w:t>
      </w:r>
      <w:r>
        <w:rPr>
          <w:b/>
          <w:color w:val="C6C6C6"/>
          <w:spacing w:val="-2"/>
          <w:sz w:val="17"/>
        </w:rPr>
        <w:t>:</w:t>
      </w:r>
    </w:p>
    <w:p>
      <w:pPr>
        <w:pStyle w:val="Heading7"/>
        <w:spacing w:line="292" w:lineRule="exact"/>
        <w:ind w:right="955"/>
      </w:pPr>
      <w:r>
        <w:rPr>
          <w:color w:val="2D2D2D"/>
          <w:spacing w:val="-2"/>
          <w:w w:val="80"/>
        </w:rPr>
        <w:t>o</w:t>
      </w:r>
      <w:r>
        <w:rPr>
          <w:color w:val="575757"/>
          <w:spacing w:val="-2"/>
          <w:w w:val="80"/>
        </w:rPr>
        <w:t>.</w:t>
      </w:r>
      <w:r>
        <w:rPr>
          <w:color w:val="2D2D2D"/>
          <w:spacing w:val="-2"/>
          <w:w w:val="80"/>
        </w:rPr>
        <w:t>oo</w:t>
      </w:r>
      <w:r>
        <w:rPr>
          <w:color w:val="8C8C8C"/>
          <w:spacing w:val="-2"/>
          <w:w w:val="80"/>
        </w:rPr>
        <w:t>;</w:t>
      </w:r>
    </w:p>
    <w:p>
      <w:pPr>
        <w:spacing w:line="145" w:lineRule="exact" w:before="41"/>
        <w:ind w:left="0" w:right="983" w:firstLine="0"/>
        <w:jc w:val="right"/>
        <w:rPr>
          <w:sz w:val="16"/>
        </w:rPr>
      </w:pPr>
      <w:r>
        <w:rPr>
          <w:color w:val="2D2D2D"/>
          <w:spacing w:val="-2"/>
          <w:sz w:val="16"/>
        </w:rPr>
        <w:t>0.00.</w:t>
      </w:r>
    </w:p>
    <w:p>
      <w:pPr>
        <w:spacing w:line="271" w:lineRule="exact" w:before="0"/>
        <w:ind w:left="0" w:right="975" w:firstLine="0"/>
        <w:jc w:val="right"/>
        <w:rPr>
          <w:sz w:val="16"/>
        </w:rPr>
      </w:pPr>
      <w:r>
        <w:rPr>
          <w:color w:val="2D2D2D"/>
          <w:spacing w:val="-2"/>
          <w:sz w:val="16"/>
        </w:rPr>
        <w:t>1,585.00</w:t>
      </w:r>
      <w:r>
        <w:rPr>
          <w:color w:val="B8B8B8"/>
          <w:spacing w:val="-2"/>
          <w:position w:val="6"/>
          <w:sz w:val="25"/>
        </w:rPr>
        <w:t>'</w:t>
      </w:r>
      <w:r>
        <w:rPr>
          <w:color w:val="8C8C8C"/>
          <w:spacing w:val="-2"/>
          <w:sz w:val="16"/>
        </w:rPr>
        <w:t>,</w:t>
      </w:r>
    </w:p>
    <w:p>
      <w:pPr>
        <w:pStyle w:val="Heading7"/>
        <w:spacing w:line="293" w:lineRule="exact"/>
        <w:ind w:right="981"/>
      </w:pPr>
      <w:r>
        <w:rPr>
          <w:color w:val="2D2D2D"/>
          <w:spacing w:val="-2"/>
          <w:w w:val="80"/>
        </w:rPr>
        <w:t>o</w:t>
      </w:r>
      <w:r>
        <w:rPr>
          <w:color w:val="575757"/>
          <w:spacing w:val="-2"/>
          <w:w w:val="80"/>
        </w:rPr>
        <w:t>.</w:t>
      </w:r>
      <w:r>
        <w:rPr>
          <w:color w:val="2D2D2D"/>
          <w:spacing w:val="-2"/>
          <w:w w:val="80"/>
        </w:rPr>
        <w:t>oo</w:t>
      </w:r>
      <w:r>
        <w:rPr>
          <w:color w:val="B8B8B8"/>
          <w:spacing w:val="-2"/>
          <w:w w:val="80"/>
        </w:rPr>
        <w:t>'</w:t>
      </w:r>
    </w:p>
    <w:p>
      <w:pPr>
        <w:spacing w:line="178" w:lineRule="exact" w:before="52"/>
        <w:ind w:left="10874" w:right="0" w:firstLine="0"/>
        <w:jc w:val="left"/>
        <w:rPr>
          <w:sz w:val="16"/>
        </w:rPr>
      </w:pPr>
      <w:r>
        <w:rPr>
          <w:color w:val="2D2D2D"/>
          <w:spacing w:val="-4"/>
          <w:w w:val="105"/>
          <w:sz w:val="16"/>
        </w:rPr>
        <w:t>0</w:t>
      </w:r>
      <w:r>
        <w:rPr>
          <w:color w:val="575757"/>
          <w:spacing w:val="-4"/>
          <w:w w:val="105"/>
          <w:sz w:val="16"/>
        </w:rPr>
        <w:t>.</w:t>
      </w:r>
      <w:r>
        <w:rPr>
          <w:color w:val="2D2D2D"/>
          <w:spacing w:val="-4"/>
          <w:w w:val="105"/>
          <w:sz w:val="16"/>
        </w:rPr>
        <w:t>00</w:t>
      </w:r>
      <w:r>
        <w:rPr>
          <w:color w:val="B8B8B8"/>
          <w:spacing w:val="-4"/>
          <w:w w:val="105"/>
          <w:sz w:val="16"/>
        </w:rPr>
        <w:t>.</w:t>
      </w:r>
    </w:p>
    <w:p>
      <w:pPr>
        <w:spacing w:line="94" w:lineRule="exact" w:before="0"/>
        <w:ind w:left="11190" w:right="0" w:firstLine="0"/>
        <w:jc w:val="left"/>
        <w:rPr>
          <w:sz w:val="9"/>
        </w:rPr>
      </w:pPr>
      <w:r>
        <w:rPr>
          <w:color w:val="B8B8B8"/>
          <w:w w:val="103"/>
          <w:sz w:val="9"/>
        </w:rPr>
        <w:t>I</w:t>
      </w:r>
    </w:p>
    <w:p>
      <w:pPr>
        <w:spacing w:line="181" w:lineRule="exact" w:before="0"/>
        <w:ind w:left="10788" w:right="0" w:firstLine="0"/>
        <w:jc w:val="left"/>
        <w:rPr>
          <w:sz w:val="16"/>
        </w:rPr>
      </w:pPr>
      <w:r>
        <w:rPr>
          <w:color w:val="2D2D2D"/>
          <w:spacing w:val="-2"/>
          <w:sz w:val="16"/>
        </w:rPr>
        <w:t>69.29</w:t>
      </w:r>
      <w:r>
        <w:rPr>
          <w:color w:val="727272"/>
          <w:spacing w:val="-2"/>
          <w:sz w:val="16"/>
        </w:rPr>
        <w:t>;</w:t>
      </w:r>
    </w:p>
    <w:p>
      <w:pPr>
        <w:spacing w:line="145" w:lineRule="exact" w:before="56"/>
        <w:ind w:left="10796" w:right="0" w:firstLine="0"/>
        <w:jc w:val="left"/>
        <w:rPr>
          <w:sz w:val="16"/>
        </w:rPr>
      </w:pPr>
      <w:r>
        <w:rPr>
          <w:color w:val="181818"/>
          <w:spacing w:val="-4"/>
          <w:w w:val="105"/>
          <w:sz w:val="16"/>
        </w:rPr>
        <w:t>78.95</w:t>
      </w:r>
    </w:p>
    <w:p>
      <w:pPr>
        <w:tabs>
          <w:tab w:pos="359" w:val="left" w:leader="none"/>
        </w:tabs>
        <w:spacing w:line="140" w:lineRule="exact" w:before="0"/>
        <w:ind w:left="0" w:right="987" w:firstLine="0"/>
        <w:jc w:val="right"/>
        <w:rPr>
          <w:sz w:val="16"/>
        </w:rPr>
      </w:pPr>
      <w:r>
        <w:rPr>
          <w:color w:val="B8B8B8"/>
          <w:spacing w:val="-10"/>
          <w:w w:val="105"/>
          <w:sz w:val="9"/>
        </w:rPr>
        <w:t>I</w:t>
      </w:r>
      <w:r>
        <w:rPr>
          <w:color w:val="B8B8B8"/>
          <w:sz w:val="9"/>
        </w:rPr>
        <w:tab/>
      </w:r>
      <w:r>
        <w:rPr>
          <w:color w:val="B8B8B8"/>
          <w:spacing w:val="-10"/>
          <w:w w:val="105"/>
          <w:sz w:val="16"/>
        </w:rPr>
        <w:t>I</w:t>
      </w:r>
    </w:p>
    <w:p>
      <w:pPr>
        <w:spacing w:line="179" w:lineRule="exact" w:before="0"/>
        <w:ind w:left="0" w:right="984" w:firstLine="0"/>
        <w:jc w:val="right"/>
        <w:rPr>
          <w:sz w:val="16"/>
        </w:rPr>
      </w:pPr>
      <w:r>
        <w:rPr>
          <w:color w:val="2D2D2D"/>
          <w:w w:val="105"/>
          <w:sz w:val="16"/>
        </w:rPr>
        <w:t>5.0</w:t>
      </w:r>
      <w:r>
        <w:rPr>
          <w:color w:val="2D2D2D"/>
          <w:spacing w:val="3"/>
          <w:w w:val="105"/>
          <w:sz w:val="16"/>
        </w:rPr>
        <w:t> </w:t>
      </w:r>
      <w:r>
        <w:rPr>
          <w:color w:val="2D2D2D"/>
          <w:spacing w:val="-2"/>
          <w:w w:val="105"/>
          <w:sz w:val="16"/>
        </w:rPr>
        <w:t>7</w:t>
      </w:r>
      <w:r>
        <w:rPr>
          <w:color w:val="575757"/>
          <w:spacing w:val="-2"/>
          <w:w w:val="105"/>
          <w:sz w:val="16"/>
        </w:rPr>
        <w:t>.</w:t>
      </w:r>
      <w:r>
        <w:rPr>
          <w:color w:val="2D2D2D"/>
          <w:spacing w:val="-2"/>
          <w:w w:val="105"/>
          <w:sz w:val="16"/>
        </w:rPr>
        <w:t>02</w:t>
      </w:r>
      <w:r>
        <w:rPr>
          <w:color w:val="A5A5A5"/>
          <w:spacing w:val="-2"/>
          <w:w w:val="105"/>
          <w:sz w:val="16"/>
        </w:rPr>
        <w:t>i</w:t>
      </w:r>
    </w:p>
    <w:p>
      <w:pPr>
        <w:spacing w:line="170" w:lineRule="exact" w:before="28"/>
        <w:ind w:left="0" w:right="1002" w:firstLine="0"/>
        <w:jc w:val="right"/>
        <w:rPr>
          <w:b/>
          <w:sz w:val="17"/>
        </w:rPr>
      </w:pPr>
      <w:r>
        <w:rPr>
          <w:b/>
          <w:color w:val="181818"/>
          <w:spacing w:val="-2"/>
          <w:sz w:val="17"/>
        </w:rPr>
        <w:t>424.48</w:t>
      </w:r>
    </w:p>
    <w:p>
      <w:pPr>
        <w:spacing w:line="163" w:lineRule="auto" w:before="23"/>
        <w:ind w:left="10565" w:right="993" w:firstLine="623"/>
        <w:jc w:val="right"/>
        <w:rPr>
          <w:sz w:val="16"/>
        </w:rPr>
      </w:pPr>
      <w:r>
        <w:rPr>
          <w:color w:val="B8B8B8"/>
          <w:spacing w:val="-10"/>
          <w:w w:val="105"/>
          <w:sz w:val="16"/>
        </w:rPr>
        <w:t>i</w:t>
      </w:r>
      <w:r>
        <w:rPr>
          <w:color w:val="B8B8B8"/>
          <w:spacing w:val="-2"/>
          <w:w w:val="105"/>
          <w:sz w:val="16"/>
        </w:rPr>
        <w:t> </w:t>
      </w:r>
      <w:r>
        <w:rPr>
          <w:color w:val="181818"/>
          <w:spacing w:val="-2"/>
          <w:w w:val="105"/>
          <w:sz w:val="16"/>
        </w:rPr>
        <w:t>1,347.36</w:t>
      </w:r>
    </w:p>
    <w:p>
      <w:pPr>
        <w:spacing w:before="86"/>
        <w:ind w:left="0" w:right="996" w:firstLine="0"/>
        <w:jc w:val="right"/>
        <w:rPr>
          <w:sz w:val="16"/>
        </w:rPr>
      </w:pPr>
      <w:r>
        <w:rPr>
          <w:color w:val="2D2D2D"/>
          <w:spacing w:val="-4"/>
          <w:w w:val="110"/>
          <w:sz w:val="16"/>
        </w:rPr>
        <w:t>0.00</w:t>
      </w:r>
    </w:p>
    <w:p>
      <w:pPr>
        <w:spacing w:before="76"/>
        <w:ind w:left="0" w:right="997" w:firstLine="0"/>
        <w:jc w:val="right"/>
        <w:rPr>
          <w:sz w:val="16"/>
        </w:rPr>
      </w:pPr>
      <w:r>
        <w:rPr>
          <w:color w:val="181818"/>
          <w:spacing w:val="-2"/>
          <w:w w:val="105"/>
          <w:sz w:val="16"/>
        </w:rPr>
        <w:t>104.21</w:t>
      </w:r>
    </w:p>
    <w:p>
      <w:pPr>
        <w:spacing w:line="174" w:lineRule="exact" w:before="66"/>
        <w:ind w:left="0" w:right="954" w:firstLine="0"/>
        <w:jc w:val="right"/>
        <w:rPr>
          <w:sz w:val="16"/>
        </w:rPr>
      </w:pPr>
      <w:r>
        <w:rPr>
          <w:color w:val="2D2D2D"/>
          <w:spacing w:val="-2"/>
          <w:w w:val="105"/>
          <w:sz w:val="16"/>
        </w:rPr>
        <w:t>67.41</w:t>
      </w:r>
      <w:r>
        <w:rPr>
          <w:color w:val="B8B8B8"/>
          <w:spacing w:val="-2"/>
          <w:w w:val="105"/>
          <w:sz w:val="16"/>
        </w:rPr>
        <w:t>•</w:t>
      </w:r>
    </w:p>
    <w:p>
      <w:pPr>
        <w:pStyle w:val="ListParagraph"/>
        <w:numPr>
          <w:ilvl w:val="0"/>
          <w:numId w:val="5"/>
        </w:numPr>
        <w:tabs>
          <w:tab w:pos="360" w:val="left" w:leader="none"/>
        </w:tabs>
        <w:spacing w:line="113" w:lineRule="exact" w:before="0" w:after="0"/>
        <w:ind w:left="360" w:right="977" w:hanging="360"/>
        <w:jc w:val="right"/>
        <w:rPr>
          <w:sz w:val="13"/>
        </w:rPr>
      </w:pPr>
      <w:r>
        <w:rPr>
          <w:color w:val="C6C6C6"/>
          <w:w w:val="102"/>
          <w:sz w:val="13"/>
        </w:rPr>
        <w:t>I</w:t>
      </w:r>
    </w:p>
    <w:p>
      <w:pPr>
        <w:spacing w:line="132" w:lineRule="exact" w:before="0"/>
        <w:ind w:left="0" w:right="966" w:firstLine="0"/>
        <w:jc w:val="right"/>
        <w:rPr>
          <w:sz w:val="16"/>
        </w:rPr>
      </w:pPr>
      <w:r>
        <w:rPr>
          <w:color w:val="181818"/>
          <w:spacing w:val="-2"/>
          <w:sz w:val="16"/>
        </w:rPr>
        <w:t>1</w:t>
      </w:r>
      <w:r>
        <w:rPr>
          <w:color w:val="424242"/>
          <w:spacing w:val="-2"/>
          <w:sz w:val="16"/>
        </w:rPr>
        <w:t>,05</w:t>
      </w:r>
      <w:r>
        <w:rPr>
          <w:color w:val="181818"/>
          <w:spacing w:val="-2"/>
          <w:sz w:val="16"/>
        </w:rPr>
        <w:t>2.24</w:t>
      </w:r>
      <w:r>
        <w:rPr>
          <w:color w:val="B8B8B8"/>
          <w:spacing w:val="-2"/>
          <w:sz w:val="16"/>
        </w:rPr>
        <w:t>·</w:t>
      </w:r>
    </w:p>
    <w:p>
      <w:pPr>
        <w:spacing w:line="286" w:lineRule="exact" w:before="0"/>
        <w:ind w:left="0" w:right="965" w:firstLine="0"/>
        <w:jc w:val="right"/>
        <w:rPr>
          <w:sz w:val="16"/>
        </w:rPr>
      </w:pPr>
      <w:r>
        <w:rPr>
          <w:color w:val="181818"/>
          <w:spacing w:val="-2"/>
          <w:sz w:val="16"/>
        </w:rPr>
        <w:t>18,730.23</w:t>
      </w:r>
      <w:r>
        <w:rPr>
          <w:color w:val="B8B8B8"/>
          <w:spacing w:val="-2"/>
          <w:position w:val="9"/>
          <w:sz w:val="20"/>
        </w:rPr>
        <w:t>i</w:t>
      </w:r>
      <w:r>
        <w:rPr>
          <w:color w:val="B8B8B8"/>
          <w:spacing w:val="-2"/>
          <w:sz w:val="16"/>
        </w:rPr>
        <w:t>;</w:t>
      </w:r>
    </w:p>
    <w:p>
      <w:pPr>
        <w:spacing w:before="76"/>
        <w:ind w:left="0" w:right="965" w:firstLine="0"/>
        <w:jc w:val="right"/>
        <w:rPr>
          <w:sz w:val="16"/>
        </w:rPr>
      </w:pPr>
      <w:r>
        <w:rPr>
          <w:color w:val="2D2D2D"/>
          <w:spacing w:val="-2"/>
          <w:sz w:val="16"/>
        </w:rPr>
        <w:t>210.24</w:t>
      </w:r>
      <w:r>
        <w:rPr>
          <w:color w:val="B8B8B8"/>
          <w:spacing w:val="-2"/>
          <w:sz w:val="16"/>
        </w:rPr>
        <w:t>:</w:t>
      </w:r>
    </w:p>
    <w:p>
      <w:pPr>
        <w:spacing w:before="57"/>
        <w:ind w:left="0" w:right="992" w:firstLine="0"/>
        <w:jc w:val="right"/>
        <w:rPr>
          <w:sz w:val="16"/>
        </w:rPr>
      </w:pPr>
      <w:r>
        <w:rPr>
          <w:color w:val="2D2D2D"/>
          <w:spacing w:val="-2"/>
          <w:w w:val="105"/>
          <w:sz w:val="16"/>
        </w:rPr>
        <w:t>775.68</w:t>
      </w:r>
    </w:p>
    <w:p>
      <w:pPr>
        <w:spacing w:before="76"/>
        <w:ind w:left="0" w:right="965" w:firstLine="0"/>
        <w:jc w:val="right"/>
        <w:rPr>
          <w:sz w:val="16"/>
        </w:rPr>
      </w:pPr>
      <w:r>
        <w:rPr>
          <w:color w:val="2D2D2D"/>
          <w:spacing w:val="-2"/>
          <w:sz w:val="16"/>
        </w:rPr>
        <w:t>8,049,63</w:t>
      </w:r>
      <w:r>
        <w:rPr>
          <w:color w:val="B8B8B8"/>
          <w:spacing w:val="-2"/>
          <w:sz w:val="16"/>
        </w:rPr>
        <w:t>;</w:t>
      </w:r>
    </w:p>
    <w:p>
      <w:pPr>
        <w:spacing w:before="66"/>
        <w:ind w:left="0" w:right="1008" w:firstLine="0"/>
        <w:jc w:val="right"/>
        <w:rPr>
          <w:sz w:val="16"/>
        </w:rPr>
      </w:pPr>
      <w:r>
        <w:rPr>
          <w:color w:val="2D2D2D"/>
          <w:spacing w:val="-2"/>
          <w:sz w:val="16"/>
        </w:rPr>
        <w:t>2</w:t>
      </w:r>
      <w:r>
        <w:rPr>
          <w:color w:val="575757"/>
          <w:spacing w:val="-2"/>
          <w:sz w:val="16"/>
        </w:rPr>
        <w:t>,</w:t>
      </w:r>
      <w:r>
        <w:rPr>
          <w:color w:val="2D2D2D"/>
          <w:spacing w:val="-2"/>
          <w:sz w:val="16"/>
        </w:rPr>
        <w:t>743.35</w:t>
      </w:r>
    </w:p>
    <w:p>
      <w:pPr>
        <w:spacing w:before="66"/>
        <w:ind w:left="0" w:right="989" w:firstLine="0"/>
        <w:jc w:val="right"/>
        <w:rPr>
          <w:sz w:val="16"/>
        </w:rPr>
      </w:pPr>
      <w:r>
        <w:rPr>
          <w:color w:val="2D2D2D"/>
          <w:spacing w:val="-4"/>
          <w:w w:val="105"/>
          <w:sz w:val="16"/>
        </w:rPr>
        <w:t>54.57</w:t>
      </w:r>
    </w:p>
    <w:p>
      <w:pPr>
        <w:spacing w:before="66"/>
        <w:ind w:left="0" w:right="979" w:firstLine="0"/>
        <w:jc w:val="right"/>
        <w:rPr>
          <w:sz w:val="16"/>
        </w:rPr>
      </w:pPr>
      <w:r>
        <w:rPr>
          <w:color w:val="181818"/>
          <w:spacing w:val="-2"/>
          <w:sz w:val="16"/>
        </w:rPr>
        <w:t>15</w:t>
      </w:r>
      <w:r>
        <w:rPr>
          <w:color w:val="424242"/>
          <w:spacing w:val="-2"/>
          <w:sz w:val="16"/>
        </w:rPr>
        <w:t>,290;60</w:t>
      </w:r>
      <w:r>
        <w:rPr>
          <w:color w:val="B8B8B8"/>
          <w:spacing w:val="-2"/>
          <w:sz w:val="16"/>
        </w:rPr>
        <w:t>'</w:t>
      </w:r>
    </w:p>
    <w:p>
      <w:pPr>
        <w:spacing w:before="76"/>
        <w:ind w:left="0" w:right="992" w:firstLine="0"/>
        <w:jc w:val="right"/>
        <w:rPr>
          <w:sz w:val="16"/>
        </w:rPr>
      </w:pPr>
      <w:r>
        <w:rPr>
          <w:color w:val="2D2D2D"/>
          <w:spacing w:val="-2"/>
          <w:w w:val="105"/>
          <w:sz w:val="16"/>
        </w:rPr>
        <w:t>562.45</w:t>
      </w:r>
    </w:p>
    <w:p>
      <w:pPr>
        <w:spacing w:before="66"/>
        <w:ind w:left="0" w:right="956" w:firstLine="0"/>
        <w:jc w:val="right"/>
        <w:rPr>
          <w:sz w:val="16"/>
        </w:rPr>
      </w:pPr>
      <w:r>
        <w:rPr>
          <w:color w:val="181818"/>
          <w:spacing w:val="-2"/>
          <w:sz w:val="16"/>
        </w:rPr>
        <w:t>1,627.56</w:t>
      </w:r>
      <w:r>
        <w:rPr>
          <w:color w:val="B8B8B8"/>
          <w:spacing w:val="-2"/>
          <w:sz w:val="16"/>
        </w:rPr>
        <w:t>,</w:t>
      </w:r>
    </w:p>
    <w:p>
      <w:pPr>
        <w:spacing w:before="76"/>
        <w:ind w:left="0" w:right="999" w:firstLine="0"/>
        <w:jc w:val="right"/>
        <w:rPr>
          <w:sz w:val="16"/>
        </w:rPr>
      </w:pPr>
      <w:r>
        <w:rPr>
          <w:color w:val="2D2D2D"/>
          <w:spacing w:val="-2"/>
          <w:sz w:val="16"/>
        </w:rPr>
        <w:t>400</w:t>
      </w:r>
      <w:r>
        <w:rPr>
          <w:color w:val="575757"/>
          <w:spacing w:val="-2"/>
          <w:sz w:val="16"/>
        </w:rPr>
        <w:t>.</w:t>
      </w:r>
      <w:r>
        <w:rPr>
          <w:color w:val="2D2D2D"/>
          <w:spacing w:val="-2"/>
          <w:sz w:val="16"/>
        </w:rPr>
        <w:t>00</w:t>
      </w:r>
    </w:p>
    <w:p>
      <w:pPr>
        <w:spacing w:before="66"/>
        <w:ind w:left="0" w:right="999" w:firstLine="0"/>
        <w:jc w:val="right"/>
        <w:rPr>
          <w:sz w:val="16"/>
        </w:rPr>
      </w:pPr>
      <w:r>
        <w:rPr>
          <w:color w:val="424242"/>
          <w:sz w:val="16"/>
        </w:rPr>
        <w:t>-</w:t>
      </w:r>
      <w:r>
        <w:rPr>
          <w:color w:val="181818"/>
          <w:spacing w:val="-2"/>
          <w:sz w:val="16"/>
        </w:rPr>
        <w:t>164.50</w:t>
      </w:r>
    </w:p>
    <w:p>
      <w:pPr>
        <w:spacing w:before="86"/>
        <w:ind w:left="0" w:right="912" w:firstLine="0"/>
        <w:jc w:val="right"/>
        <w:rPr>
          <w:sz w:val="16"/>
        </w:rPr>
      </w:pPr>
      <w:r>
        <w:rPr>
          <w:color w:val="181818"/>
          <w:spacing w:val="-2"/>
          <w:sz w:val="16"/>
        </w:rPr>
        <w:t>400</w:t>
      </w:r>
      <w:r>
        <w:rPr>
          <w:color w:val="424242"/>
          <w:spacing w:val="-2"/>
          <w:sz w:val="16"/>
        </w:rPr>
        <w:t>.00</w:t>
      </w:r>
      <w:r>
        <w:rPr>
          <w:color w:val="C6C6C6"/>
          <w:spacing w:val="-2"/>
          <w:sz w:val="16"/>
        </w:rPr>
        <w:t>1</w:t>
      </w:r>
    </w:p>
    <w:p>
      <w:pPr>
        <w:spacing w:before="66"/>
        <w:ind w:left="0" w:right="999" w:firstLine="0"/>
        <w:jc w:val="right"/>
        <w:rPr>
          <w:sz w:val="16"/>
        </w:rPr>
      </w:pPr>
      <w:r>
        <w:rPr>
          <w:color w:val="181818"/>
          <w:spacing w:val="-2"/>
          <w:sz w:val="16"/>
        </w:rPr>
        <w:t>40</w:t>
      </w:r>
      <w:r>
        <w:rPr>
          <w:color w:val="424242"/>
          <w:spacing w:val="-2"/>
          <w:sz w:val="16"/>
        </w:rPr>
        <w:t>0.00</w:t>
      </w:r>
    </w:p>
    <w:p>
      <w:pPr>
        <w:spacing w:before="76"/>
        <w:ind w:left="0" w:right="982" w:firstLine="0"/>
        <w:jc w:val="right"/>
        <w:rPr>
          <w:sz w:val="16"/>
        </w:rPr>
      </w:pPr>
      <w:r>
        <w:rPr>
          <w:color w:val="2D2D2D"/>
          <w:spacing w:val="-2"/>
          <w:w w:val="105"/>
          <w:sz w:val="16"/>
        </w:rPr>
        <w:t>400.00</w:t>
      </w:r>
    </w:p>
    <w:p>
      <w:pPr>
        <w:spacing w:before="66"/>
        <w:ind w:left="0" w:right="950" w:firstLine="0"/>
        <w:jc w:val="right"/>
        <w:rPr>
          <w:b/>
          <w:sz w:val="17"/>
        </w:rPr>
      </w:pPr>
      <w:r>
        <w:rPr>
          <w:b/>
          <w:color w:val="2D2D2D"/>
          <w:spacing w:val="-2"/>
          <w:sz w:val="17"/>
        </w:rPr>
        <w:t>873.74</w:t>
      </w:r>
      <w:r>
        <w:rPr>
          <w:b/>
          <w:color w:val="B8B8B8"/>
          <w:spacing w:val="-2"/>
          <w:sz w:val="17"/>
        </w:rPr>
        <w:t>'</w:t>
      </w:r>
    </w:p>
    <w:p>
      <w:pPr>
        <w:spacing w:before="65"/>
        <w:ind w:left="0" w:right="977" w:firstLine="0"/>
        <w:jc w:val="right"/>
        <w:rPr>
          <w:sz w:val="16"/>
        </w:rPr>
      </w:pPr>
      <w:r>
        <w:rPr>
          <w:color w:val="2D2D2D"/>
          <w:spacing w:val="-4"/>
          <w:w w:val="110"/>
          <w:sz w:val="16"/>
        </w:rPr>
        <w:t>0.00</w:t>
      </w:r>
    </w:p>
    <w:p>
      <w:pPr>
        <w:spacing w:before="85"/>
        <w:ind w:left="0" w:right="902" w:firstLine="0"/>
        <w:jc w:val="right"/>
        <w:rPr>
          <w:sz w:val="16"/>
        </w:rPr>
      </w:pPr>
      <w:r>
        <w:rPr>
          <w:color w:val="181818"/>
          <w:spacing w:val="-2"/>
          <w:sz w:val="16"/>
        </w:rPr>
        <w:t>109.07</w:t>
      </w:r>
      <w:r>
        <w:rPr>
          <w:color w:val="C6C6C6"/>
          <w:spacing w:val="-2"/>
          <w:sz w:val="16"/>
        </w:rPr>
        <w:t>1</w:t>
      </w:r>
    </w:p>
    <w:p>
      <w:pPr>
        <w:pStyle w:val="Heading6"/>
        <w:spacing w:line="289" w:lineRule="exact"/>
        <w:ind w:right="945"/>
        <w:jc w:val="right"/>
        <w:rPr>
          <w:rFonts w:ascii="Arial"/>
        </w:rPr>
      </w:pPr>
      <w:r>
        <w:rPr>
          <w:rFonts w:ascii="Arial"/>
          <w:color w:val="C6C6C6"/>
          <w:w w:val="101"/>
        </w:rPr>
        <w:t>i</w:t>
      </w:r>
    </w:p>
    <w:p>
      <w:pPr>
        <w:tabs>
          <w:tab w:pos="3068" w:val="left" w:leader="none"/>
          <w:tab w:pos="5027" w:val="left" w:leader="none"/>
          <w:tab w:pos="6910" w:val="left" w:leader="none"/>
          <w:tab w:pos="8721" w:val="left" w:leader="none"/>
        </w:tabs>
        <w:spacing w:line="183" w:lineRule="exact" w:before="0"/>
        <w:ind w:left="0" w:right="944" w:firstLine="0"/>
        <w:jc w:val="right"/>
        <w:rPr>
          <w:b/>
          <w:sz w:val="17"/>
        </w:rPr>
      </w:pPr>
      <w:r>
        <w:rPr>
          <w:color w:val="181818"/>
          <w:spacing w:val="-2"/>
          <w:sz w:val="16"/>
        </w:rPr>
        <w:t>Total</w:t>
      </w:r>
      <w:r>
        <w:rPr>
          <w:color w:val="181818"/>
          <w:spacing w:val="-4"/>
          <w:sz w:val="16"/>
        </w:rPr>
        <w:t> </w:t>
      </w:r>
      <w:r>
        <w:rPr>
          <w:b/>
          <w:color w:val="181818"/>
          <w:spacing w:val="-2"/>
          <w:sz w:val="17"/>
        </w:rPr>
        <w:t>Account</w:t>
      </w:r>
      <w:r>
        <w:rPr>
          <w:b/>
          <w:color w:val="181818"/>
          <w:spacing w:val="-9"/>
          <w:sz w:val="17"/>
        </w:rPr>
        <w:t> </w:t>
      </w:r>
      <w:r>
        <w:rPr>
          <w:b/>
          <w:color w:val="181818"/>
          <w:spacing w:val="-2"/>
          <w:sz w:val="17"/>
        </w:rPr>
        <w:t>Balance</w:t>
      </w:r>
      <w:r>
        <w:rPr>
          <w:b/>
          <w:color w:val="181818"/>
          <w:sz w:val="17"/>
        </w:rPr>
        <w:tab/>
      </w:r>
      <w:r>
        <w:rPr>
          <w:b/>
          <w:color w:val="181818"/>
          <w:spacing w:val="-2"/>
          <w:position w:val="1"/>
          <w:sz w:val="17"/>
        </w:rPr>
        <w:t>66,193.87</w:t>
      </w:r>
      <w:r>
        <w:rPr>
          <w:b/>
          <w:color w:val="181818"/>
          <w:position w:val="1"/>
          <w:sz w:val="17"/>
        </w:rPr>
        <w:tab/>
      </w:r>
      <w:r>
        <w:rPr>
          <w:b/>
          <w:color w:val="181818"/>
          <w:spacing w:val="-2"/>
          <w:position w:val="1"/>
          <w:sz w:val="17"/>
        </w:rPr>
        <w:t>4,360.25</w:t>
      </w:r>
      <w:r>
        <w:rPr>
          <w:b/>
          <w:color w:val="181818"/>
          <w:position w:val="1"/>
          <w:sz w:val="17"/>
        </w:rPr>
        <w:tab/>
      </w:r>
      <w:r>
        <w:rPr>
          <w:b/>
          <w:color w:val="181818"/>
          <w:spacing w:val="-2"/>
          <w:position w:val="2"/>
          <w:sz w:val="17"/>
        </w:rPr>
        <w:t>7,766.37</w:t>
      </w:r>
      <w:r>
        <w:rPr>
          <w:b/>
          <w:color w:val="181818"/>
          <w:position w:val="2"/>
          <w:sz w:val="17"/>
        </w:rPr>
        <w:tab/>
      </w:r>
      <w:r>
        <w:rPr>
          <w:b/>
          <w:color w:val="181818"/>
          <w:spacing w:val="-2"/>
          <w:position w:val="2"/>
          <w:sz w:val="17"/>
        </w:rPr>
        <w:t>62,787.75</w:t>
      </w:r>
      <w:r>
        <w:rPr>
          <w:b/>
          <w:color w:val="C6C6C6"/>
          <w:spacing w:val="-2"/>
          <w:position w:val="2"/>
          <w:sz w:val="17"/>
        </w:rPr>
        <w:t>,</w:t>
      </w:r>
    </w:p>
    <w:p>
      <w:pPr>
        <w:spacing w:after="0" w:line="183" w:lineRule="exact"/>
        <w:jc w:val="right"/>
        <w:rPr>
          <w:sz w:val="17"/>
        </w:rPr>
        <w:sectPr>
          <w:type w:val="continuous"/>
          <w:pgSz w:w="12240" w:h="15840"/>
          <w:pgMar w:header="0" w:footer="0" w:top="1440" w:bottom="280" w:left="20" w:right="0"/>
        </w:sectPr>
      </w:pPr>
    </w:p>
    <w:p>
      <w:pPr>
        <w:spacing w:before="32"/>
        <w:ind w:left="443" w:right="0" w:firstLine="0"/>
        <w:jc w:val="left"/>
        <w:rPr>
          <w:rFonts w:ascii="Calibri" w:hAnsi="Calibri"/>
          <w:b/>
          <w:sz w:val="29"/>
        </w:rPr>
      </w:pPr>
      <w:bookmarkStart w:name="Supplement C.2 for December 6, 2023 (CAF" w:id="17"/>
      <w:bookmarkEnd w:id="17"/>
      <w:r>
        <w:rPr/>
      </w:r>
      <w:bookmarkStart w:name="October 23" w:id="18"/>
      <w:bookmarkEnd w:id="18"/>
      <w:r>
        <w:rPr/>
      </w:r>
      <w:r>
        <w:rPr>
          <w:rFonts w:ascii="Calibri" w:hAnsi="Calibri"/>
          <w:b/>
          <w:sz w:val="29"/>
        </w:rPr>
        <w:t>Supplement</w:t>
      </w:r>
      <w:r>
        <w:rPr>
          <w:rFonts w:ascii="Calibri" w:hAnsi="Calibri"/>
          <w:b/>
          <w:spacing w:val="14"/>
          <w:sz w:val="29"/>
        </w:rPr>
        <w:t> </w:t>
      </w:r>
      <w:r>
        <w:rPr>
          <w:rFonts w:ascii="Calibri" w:hAnsi="Calibri"/>
          <w:b/>
          <w:sz w:val="29"/>
        </w:rPr>
        <w:t>C.2</w:t>
      </w:r>
      <w:r>
        <w:rPr>
          <w:rFonts w:ascii="Calibri" w:hAnsi="Calibri"/>
          <w:b/>
          <w:spacing w:val="15"/>
          <w:sz w:val="29"/>
        </w:rPr>
        <w:t> </w:t>
      </w:r>
      <w:r>
        <w:rPr>
          <w:rFonts w:ascii="Calibri" w:hAnsi="Calibri"/>
          <w:b/>
          <w:sz w:val="29"/>
        </w:rPr>
        <w:t>–</w:t>
      </w:r>
      <w:r>
        <w:rPr>
          <w:rFonts w:ascii="Calibri" w:hAnsi="Calibri"/>
          <w:b/>
          <w:spacing w:val="16"/>
          <w:sz w:val="29"/>
        </w:rPr>
        <w:t> </w:t>
      </w:r>
      <w:r>
        <w:rPr>
          <w:rFonts w:ascii="Calibri" w:hAnsi="Calibri"/>
          <w:b/>
          <w:sz w:val="29"/>
        </w:rPr>
        <w:t>Cafeteria</w:t>
      </w:r>
      <w:r>
        <w:rPr>
          <w:rFonts w:ascii="Calibri" w:hAnsi="Calibri"/>
          <w:b/>
          <w:spacing w:val="14"/>
          <w:sz w:val="29"/>
        </w:rPr>
        <w:t> </w:t>
      </w:r>
      <w:r>
        <w:rPr>
          <w:rFonts w:ascii="Calibri" w:hAnsi="Calibri"/>
          <w:b/>
          <w:sz w:val="29"/>
        </w:rPr>
        <w:t>Operating</w:t>
      </w:r>
      <w:r>
        <w:rPr>
          <w:rFonts w:ascii="Calibri" w:hAnsi="Calibri"/>
          <w:b/>
          <w:spacing w:val="16"/>
          <w:sz w:val="29"/>
        </w:rPr>
        <w:t> </w:t>
      </w:r>
      <w:r>
        <w:rPr>
          <w:rFonts w:ascii="Calibri" w:hAnsi="Calibri"/>
          <w:b/>
          <w:sz w:val="29"/>
        </w:rPr>
        <w:t>Statement</w:t>
      </w:r>
      <w:r>
        <w:rPr>
          <w:rFonts w:ascii="Calibri" w:hAnsi="Calibri"/>
          <w:b/>
          <w:spacing w:val="62"/>
          <w:w w:val="150"/>
          <w:sz w:val="29"/>
        </w:rPr>
        <w:t> </w:t>
      </w:r>
      <w:r>
        <w:rPr>
          <w:rFonts w:ascii="Calibri" w:hAnsi="Calibri"/>
          <w:b/>
          <w:spacing w:val="-2"/>
          <w:sz w:val="29"/>
        </w:rPr>
        <w:t>October</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6"/>
        <w:rPr>
          <w:rFonts w:ascii="Calibri"/>
          <w:b/>
          <w:sz w:val="10"/>
        </w:rPr>
      </w:pPr>
      <w:r>
        <w:rPr/>
        <mc:AlternateContent>
          <mc:Choice Requires="wps">
            <w:drawing>
              <wp:anchor distT="0" distB="0" distL="0" distR="0" allowOverlap="1" layoutInCell="1" locked="0" behindDoc="1" simplePos="0" relativeHeight="487587840">
                <wp:simplePos x="0" y="0"/>
                <wp:positionH relativeFrom="page">
                  <wp:posOffset>699409</wp:posOffset>
                </wp:positionH>
                <wp:positionV relativeFrom="paragraph">
                  <wp:posOffset>269095</wp:posOffset>
                </wp:positionV>
                <wp:extent cx="1336040" cy="1162685"/>
                <wp:effectExtent l="0" t="0" r="0" b="0"/>
                <wp:wrapTopAndBottom/>
                <wp:docPr id="540" name="Textbox 540"/>
                <wp:cNvGraphicFramePr>
                  <a:graphicFrameLocks/>
                </wp:cNvGraphicFramePr>
                <a:graphic>
                  <a:graphicData uri="http://schemas.microsoft.com/office/word/2010/wordprocessingShape">
                    <wps:wsp>
                      <wps:cNvPr id="540" name="Textbox 540"/>
                      <wps:cNvSpPr txBox="1"/>
                      <wps:spPr>
                        <a:xfrm>
                          <a:off x="0" y="0"/>
                          <a:ext cx="1336040" cy="116268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4"/>
                            </w:tblGrid>
                            <w:tr>
                              <w:trPr>
                                <w:trHeight w:val="237" w:hRule="atLeast"/>
                              </w:trPr>
                              <w:tc>
                                <w:tcPr>
                                  <w:tcW w:w="2104" w:type="dxa"/>
                                </w:tcPr>
                                <w:p>
                                  <w:pPr>
                                    <w:pStyle w:val="TableParagraph"/>
                                    <w:spacing w:line="207" w:lineRule="exact"/>
                                    <w:ind w:left="50"/>
                                    <w:rPr>
                                      <w:rFonts w:ascii="Calibri"/>
                                      <w:b/>
                                      <w:sz w:val="20"/>
                                    </w:rPr>
                                  </w:pPr>
                                  <w:r>
                                    <w:rPr>
                                      <w:rFonts w:ascii="Calibri"/>
                                      <w:b/>
                                      <w:sz w:val="20"/>
                                      <w:u w:val="single"/>
                                    </w:rPr>
                                    <w:t>Operating</w:t>
                                  </w:r>
                                  <w:r>
                                    <w:rPr>
                                      <w:rFonts w:ascii="Calibri"/>
                                      <w:b/>
                                      <w:spacing w:val="10"/>
                                      <w:sz w:val="20"/>
                                      <w:u w:val="single"/>
                                    </w:rPr>
                                    <w:t> </w:t>
                                  </w:r>
                                  <w:r>
                                    <w:rPr>
                                      <w:rFonts w:ascii="Calibri"/>
                                      <w:b/>
                                      <w:spacing w:val="-2"/>
                                      <w:sz w:val="20"/>
                                      <w:u w:val="single"/>
                                    </w:rPr>
                                    <w:t>Income:</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Breakfast</w:t>
                                  </w:r>
                                  <w:r>
                                    <w:rPr>
                                      <w:rFonts w:ascii="Calibri"/>
                                      <w:b/>
                                      <w:spacing w:val="13"/>
                                      <w:sz w:val="20"/>
                                    </w:rPr>
                                    <w:t> </w:t>
                                  </w:r>
                                  <w:r>
                                    <w:rPr>
                                      <w:rFonts w:ascii="Calibri"/>
                                      <w:b/>
                                      <w:spacing w:val="-2"/>
                                      <w:sz w:val="20"/>
                                    </w:rPr>
                                    <w:t>Sales</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Lunch</w:t>
                                  </w:r>
                                  <w:r>
                                    <w:rPr>
                                      <w:rFonts w:ascii="Calibri"/>
                                      <w:b/>
                                      <w:spacing w:val="11"/>
                                      <w:sz w:val="20"/>
                                    </w:rPr>
                                    <w:t> </w:t>
                                  </w:r>
                                  <w:r>
                                    <w:rPr>
                                      <w:rFonts w:ascii="Calibri"/>
                                      <w:b/>
                                      <w:spacing w:val="-2"/>
                                      <w:sz w:val="20"/>
                                    </w:rPr>
                                    <w:t>Sales</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Ala</w:t>
                                  </w:r>
                                  <w:r>
                                    <w:rPr>
                                      <w:rFonts w:ascii="Calibri"/>
                                      <w:b/>
                                      <w:spacing w:val="6"/>
                                      <w:sz w:val="20"/>
                                    </w:rPr>
                                    <w:t> </w:t>
                                  </w:r>
                                  <w:r>
                                    <w:rPr>
                                      <w:rFonts w:ascii="Calibri"/>
                                      <w:b/>
                                      <w:sz w:val="20"/>
                                    </w:rPr>
                                    <w:t>Carte</w:t>
                                  </w:r>
                                  <w:r>
                                    <w:rPr>
                                      <w:rFonts w:ascii="Calibri"/>
                                      <w:b/>
                                      <w:spacing w:val="6"/>
                                      <w:sz w:val="20"/>
                                    </w:rPr>
                                    <w:t> </w:t>
                                  </w:r>
                                  <w:r>
                                    <w:rPr>
                                      <w:rFonts w:ascii="Calibri"/>
                                      <w:b/>
                                      <w:spacing w:val="-2"/>
                                      <w:sz w:val="20"/>
                                    </w:rPr>
                                    <w:t>Sales</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Special</w:t>
                                  </w:r>
                                  <w:r>
                                    <w:rPr>
                                      <w:rFonts w:ascii="Calibri"/>
                                      <w:b/>
                                      <w:spacing w:val="11"/>
                                      <w:sz w:val="20"/>
                                    </w:rPr>
                                    <w:t> </w:t>
                                  </w:r>
                                  <w:r>
                                    <w:rPr>
                                      <w:rFonts w:ascii="Calibri"/>
                                      <w:b/>
                                      <w:sz w:val="20"/>
                                    </w:rPr>
                                    <w:t>Function</w:t>
                                  </w:r>
                                  <w:r>
                                    <w:rPr>
                                      <w:rFonts w:ascii="Calibri"/>
                                      <w:b/>
                                      <w:spacing w:val="14"/>
                                      <w:sz w:val="20"/>
                                    </w:rPr>
                                    <w:t> </w:t>
                                  </w:r>
                                  <w:r>
                                    <w:rPr>
                                      <w:rFonts w:ascii="Calibri"/>
                                      <w:b/>
                                      <w:spacing w:val="-2"/>
                                      <w:sz w:val="20"/>
                                    </w:rPr>
                                    <w:t>Sales</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Other</w:t>
                                  </w:r>
                                  <w:r>
                                    <w:rPr>
                                      <w:rFonts w:ascii="Calibri"/>
                                      <w:b/>
                                      <w:spacing w:val="4"/>
                                      <w:sz w:val="20"/>
                                    </w:rPr>
                                    <w:t> </w:t>
                                  </w:r>
                                  <w:r>
                                    <w:rPr>
                                      <w:rFonts w:ascii="Calibri"/>
                                      <w:b/>
                                      <w:spacing w:val="-2"/>
                                      <w:sz w:val="20"/>
                                    </w:rPr>
                                    <w:t>Income</w:t>
                                  </w:r>
                                </w:p>
                              </w:tc>
                            </w:tr>
                            <w:tr>
                              <w:trPr>
                                <w:trHeight w:val="237" w:hRule="atLeast"/>
                              </w:trPr>
                              <w:tc>
                                <w:tcPr>
                                  <w:tcW w:w="2104" w:type="dxa"/>
                                </w:tcPr>
                                <w:p>
                                  <w:pPr>
                                    <w:pStyle w:val="TableParagraph"/>
                                    <w:spacing w:line="218" w:lineRule="exact"/>
                                    <w:ind w:left="50"/>
                                    <w:rPr>
                                      <w:rFonts w:ascii="Calibri"/>
                                      <w:b/>
                                      <w:sz w:val="20"/>
                                    </w:rPr>
                                  </w:pPr>
                                  <w:r>
                                    <w:rPr>
                                      <w:rFonts w:ascii="Calibri"/>
                                      <w:b/>
                                      <w:sz w:val="20"/>
                                    </w:rPr>
                                    <w:t>Total</w:t>
                                  </w:r>
                                  <w:r>
                                    <w:rPr>
                                      <w:rFonts w:ascii="Calibri"/>
                                      <w:b/>
                                      <w:spacing w:val="8"/>
                                      <w:sz w:val="20"/>
                                    </w:rPr>
                                    <w:t> </w:t>
                                  </w:r>
                                  <w:r>
                                    <w:rPr>
                                      <w:rFonts w:ascii="Calibri"/>
                                      <w:b/>
                                      <w:sz w:val="20"/>
                                    </w:rPr>
                                    <w:t>Operating</w:t>
                                  </w:r>
                                  <w:r>
                                    <w:rPr>
                                      <w:rFonts w:ascii="Calibri"/>
                                      <w:b/>
                                      <w:spacing w:val="8"/>
                                      <w:sz w:val="20"/>
                                    </w:rPr>
                                    <w:t> </w:t>
                                  </w:r>
                                  <w:r>
                                    <w:rPr>
                                      <w:rFonts w:ascii="Calibri"/>
                                      <w:b/>
                                      <w:spacing w:val="-2"/>
                                      <w:sz w:val="20"/>
                                    </w:rPr>
                                    <w:t>Income</w:t>
                                  </w:r>
                                </w:p>
                              </w:tc>
                            </w:tr>
                          </w:tbl>
                          <w:p>
                            <w:pPr>
                              <w:pStyle w:val="BodyText"/>
                            </w:pPr>
                          </w:p>
                        </w:txbxContent>
                      </wps:txbx>
                      <wps:bodyPr wrap="square" lIns="0" tIns="0" rIns="0" bIns="0" rtlCol="0">
                        <a:noAutofit/>
                      </wps:bodyPr>
                    </wps:wsp>
                  </a:graphicData>
                </a:graphic>
              </wp:anchor>
            </w:drawing>
          </mc:Choice>
          <mc:Fallback>
            <w:pict>
              <v:shape style="position:absolute;margin-left:55.071598pt;margin-top:21.188612pt;width:105.2pt;height:91.55pt;mso-position-horizontal-relative:page;mso-position-vertical-relative:paragraph;z-index:-15728640;mso-wrap-distance-left:0;mso-wrap-distance-right:0" type="#_x0000_t202" id="docshape42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4"/>
                      </w:tblGrid>
                      <w:tr>
                        <w:trPr>
                          <w:trHeight w:val="237" w:hRule="atLeast"/>
                        </w:trPr>
                        <w:tc>
                          <w:tcPr>
                            <w:tcW w:w="2104" w:type="dxa"/>
                          </w:tcPr>
                          <w:p>
                            <w:pPr>
                              <w:pStyle w:val="TableParagraph"/>
                              <w:spacing w:line="207" w:lineRule="exact"/>
                              <w:ind w:left="50"/>
                              <w:rPr>
                                <w:rFonts w:ascii="Calibri"/>
                                <w:b/>
                                <w:sz w:val="20"/>
                              </w:rPr>
                            </w:pPr>
                            <w:r>
                              <w:rPr>
                                <w:rFonts w:ascii="Calibri"/>
                                <w:b/>
                                <w:sz w:val="20"/>
                                <w:u w:val="single"/>
                              </w:rPr>
                              <w:t>Operating</w:t>
                            </w:r>
                            <w:r>
                              <w:rPr>
                                <w:rFonts w:ascii="Calibri"/>
                                <w:b/>
                                <w:spacing w:val="10"/>
                                <w:sz w:val="20"/>
                                <w:u w:val="single"/>
                              </w:rPr>
                              <w:t> </w:t>
                            </w:r>
                            <w:r>
                              <w:rPr>
                                <w:rFonts w:ascii="Calibri"/>
                                <w:b/>
                                <w:spacing w:val="-2"/>
                                <w:sz w:val="20"/>
                                <w:u w:val="single"/>
                              </w:rPr>
                              <w:t>Income:</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Breakfast</w:t>
                            </w:r>
                            <w:r>
                              <w:rPr>
                                <w:rFonts w:ascii="Calibri"/>
                                <w:b/>
                                <w:spacing w:val="13"/>
                                <w:sz w:val="20"/>
                              </w:rPr>
                              <w:t> </w:t>
                            </w:r>
                            <w:r>
                              <w:rPr>
                                <w:rFonts w:ascii="Calibri"/>
                                <w:b/>
                                <w:spacing w:val="-2"/>
                                <w:sz w:val="20"/>
                              </w:rPr>
                              <w:t>Sales</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Lunch</w:t>
                            </w:r>
                            <w:r>
                              <w:rPr>
                                <w:rFonts w:ascii="Calibri"/>
                                <w:b/>
                                <w:spacing w:val="11"/>
                                <w:sz w:val="20"/>
                              </w:rPr>
                              <w:t> </w:t>
                            </w:r>
                            <w:r>
                              <w:rPr>
                                <w:rFonts w:ascii="Calibri"/>
                                <w:b/>
                                <w:spacing w:val="-2"/>
                                <w:sz w:val="20"/>
                              </w:rPr>
                              <w:t>Sales</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Ala</w:t>
                            </w:r>
                            <w:r>
                              <w:rPr>
                                <w:rFonts w:ascii="Calibri"/>
                                <w:b/>
                                <w:spacing w:val="6"/>
                                <w:sz w:val="20"/>
                              </w:rPr>
                              <w:t> </w:t>
                            </w:r>
                            <w:r>
                              <w:rPr>
                                <w:rFonts w:ascii="Calibri"/>
                                <w:b/>
                                <w:sz w:val="20"/>
                              </w:rPr>
                              <w:t>Carte</w:t>
                            </w:r>
                            <w:r>
                              <w:rPr>
                                <w:rFonts w:ascii="Calibri"/>
                                <w:b/>
                                <w:spacing w:val="6"/>
                                <w:sz w:val="20"/>
                              </w:rPr>
                              <w:t> </w:t>
                            </w:r>
                            <w:r>
                              <w:rPr>
                                <w:rFonts w:ascii="Calibri"/>
                                <w:b/>
                                <w:spacing w:val="-2"/>
                                <w:sz w:val="20"/>
                              </w:rPr>
                              <w:t>Sales</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Special</w:t>
                            </w:r>
                            <w:r>
                              <w:rPr>
                                <w:rFonts w:ascii="Calibri"/>
                                <w:b/>
                                <w:spacing w:val="11"/>
                                <w:sz w:val="20"/>
                              </w:rPr>
                              <w:t> </w:t>
                            </w:r>
                            <w:r>
                              <w:rPr>
                                <w:rFonts w:ascii="Calibri"/>
                                <w:b/>
                                <w:sz w:val="20"/>
                              </w:rPr>
                              <w:t>Function</w:t>
                            </w:r>
                            <w:r>
                              <w:rPr>
                                <w:rFonts w:ascii="Calibri"/>
                                <w:b/>
                                <w:spacing w:val="14"/>
                                <w:sz w:val="20"/>
                              </w:rPr>
                              <w:t> </w:t>
                            </w:r>
                            <w:r>
                              <w:rPr>
                                <w:rFonts w:ascii="Calibri"/>
                                <w:b/>
                                <w:spacing w:val="-2"/>
                                <w:sz w:val="20"/>
                              </w:rPr>
                              <w:t>Sales</w:t>
                            </w:r>
                          </w:p>
                        </w:tc>
                      </w:tr>
                      <w:tr>
                        <w:trPr>
                          <w:trHeight w:val="271" w:hRule="atLeast"/>
                        </w:trPr>
                        <w:tc>
                          <w:tcPr>
                            <w:tcW w:w="2104" w:type="dxa"/>
                          </w:tcPr>
                          <w:p>
                            <w:pPr>
                              <w:pStyle w:val="TableParagraph"/>
                              <w:spacing w:line="240" w:lineRule="exact"/>
                              <w:ind w:left="50"/>
                              <w:rPr>
                                <w:rFonts w:ascii="Calibri"/>
                                <w:b/>
                                <w:sz w:val="20"/>
                              </w:rPr>
                            </w:pPr>
                            <w:r>
                              <w:rPr>
                                <w:rFonts w:ascii="Calibri"/>
                                <w:b/>
                                <w:sz w:val="20"/>
                              </w:rPr>
                              <w:t>Other</w:t>
                            </w:r>
                            <w:r>
                              <w:rPr>
                                <w:rFonts w:ascii="Calibri"/>
                                <w:b/>
                                <w:spacing w:val="4"/>
                                <w:sz w:val="20"/>
                              </w:rPr>
                              <w:t> </w:t>
                            </w:r>
                            <w:r>
                              <w:rPr>
                                <w:rFonts w:ascii="Calibri"/>
                                <w:b/>
                                <w:spacing w:val="-2"/>
                                <w:sz w:val="20"/>
                              </w:rPr>
                              <w:t>Income</w:t>
                            </w:r>
                          </w:p>
                        </w:tc>
                      </w:tr>
                      <w:tr>
                        <w:trPr>
                          <w:trHeight w:val="237" w:hRule="atLeast"/>
                        </w:trPr>
                        <w:tc>
                          <w:tcPr>
                            <w:tcW w:w="2104" w:type="dxa"/>
                          </w:tcPr>
                          <w:p>
                            <w:pPr>
                              <w:pStyle w:val="TableParagraph"/>
                              <w:spacing w:line="218" w:lineRule="exact"/>
                              <w:ind w:left="50"/>
                              <w:rPr>
                                <w:rFonts w:ascii="Calibri"/>
                                <w:b/>
                                <w:sz w:val="20"/>
                              </w:rPr>
                            </w:pPr>
                            <w:r>
                              <w:rPr>
                                <w:rFonts w:ascii="Calibri"/>
                                <w:b/>
                                <w:sz w:val="20"/>
                              </w:rPr>
                              <w:t>Total</w:t>
                            </w:r>
                            <w:r>
                              <w:rPr>
                                <w:rFonts w:ascii="Calibri"/>
                                <w:b/>
                                <w:spacing w:val="8"/>
                                <w:sz w:val="20"/>
                              </w:rPr>
                              <w:t> </w:t>
                            </w:r>
                            <w:r>
                              <w:rPr>
                                <w:rFonts w:ascii="Calibri"/>
                                <w:b/>
                                <w:sz w:val="20"/>
                              </w:rPr>
                              <w:t>Operating</w:t>
                            </w:r>
                            <w:r>
                              <w:rPr>
                                <w:rFonts w:ascii="Calibri"/>
                                <w:b/>
                                <w:spacing w:val="8"/>
                                <w:sz w:val="20"/>
                              </w:rPr>
                              <w:t> </w:t>
                            </w:r>
                            <w:r>
                              <w:rPr>
                                <w:rFonts w:ascii="Calibri"/>
                                <w:b/>
                                <w:spacing w:val="-2"/>
                                <w:sz w:val="20"/>
                              </w:rPr>
                              <w:t>Income</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2488331</wp:posOffset>
                </wp:positionH>
                <wp:positionV relativeFrom="paragraph">
                  <wp:posOffset>96884</wp:posOffset>
                </wp:positionV>
                <wp:extent cx="1704339" cy="1334770"/>
                <wp:effectExtent l="0" t="0" r="0" b="0"/>
                <wp:wrapTopAndBottom/>
                <wp:docPr id="541" name="Textbox 541"/>
                <wp:cNvGraphicFramePr>
                  <a:graphicFrameLocks/>
                </wp:cNvGraphicFramePr>
                <a:graphic>
                  <a:graphicData uri="http://schemas.microsoft.com/office/word/2010/wordprocessingShape">
                    <wps:wsp>
                      <wps:cNvPr id="541" name="Textbox 541"/>
                      <wps:cNvSpPr txBox="1"/>
                      <wps:spPr>
                        <a:xfrm>
                          <a:off x="0" y="0"/>
                          <a:ext cx="1704339" cy="13347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0"/>
                              <w:gridCol w:w="1263"/>
                            </w:tblGrid>
                            <w:tr>
                              <w:trPr>
                                <w:trHeight w:val="237" w:hRule="atLeast"/>
                              </w:trPr>
                              <w:tc>
                                <w:tcPr>
                                  <w:tcW w:w="1420" w:type="dxa"/>
                                </w:tcPr>
                                <w:p>
                                  <w:pPr>
                                    <w:pStyle w:val="TableParagraph"/>
                                    <w:spacing w:line="207" w:lineRule="exact"/>
                                    <w:ind w:left="497" w:right="608"/>
                                    <w:jc w:val="center"/>
                                    <w:rPr>
                                      <w:rFonts w:ascii="Calibri"/>
                                      <w:b/>
                                      <w:sz w:val="20"/>
                                    </w:rPr>
                                  </w:pPr>
                                  <w:r>
                                    <w:rPr>
                                      <w:rFonts w:ascii="Calibri"/>
                                      <w:b/>
                                      <w:spacing w:val="-5"/>
                                      <w:sz w:val="20"/>
                                    </w:rPr>
                                    <w:t>Oct</w:t>
                                  </w:r>
                                </w:p>
                              </w:tc>
                              <w:tc>
                                <w:tcPr>
                                  <w:tcW w:w="1263" w:type="dxa"/>
                                </w:tcPr>
                                <w:p>
                                  <w:pPr>
                                    <w:pStyle w:val="TableParagraph"/>
                                    <w:spacing w:line="207" w:lineRule="exact"/>
                                    <w:ind w:left="382"/>
                                    <w:rPr>
                                      <w:rFonts w:ascii="Calibri"/>
                                      <w:b/>
                                      <w:sz w:val="20"/>
                                    </w:rPr>
                                  </w:pPr>
                                  <w:r>
                                    <w:rPr>
                                      <w:rFonts w:ascii="Calibri"/>
                                      <w:b/>
                                      <w:spacing w:val="-5"/>
                                      <w:sz w:val="20"/>
                                    </w:rPr>
                                    <w:t>YTD</w:t>
                                  </w:r>
                                </w:p>
                              </w:tc>
                            </w:tr>
                            <w:tr>
                              <w:trPr>
                                <w:trHeight w:val="271" w:hRule="atLeast"/>
                              </w:trPr>
                              <w:tc>
                                <w:tcPr>
                                  <w:tcW w:w="1420" w:type="dxa"/>
                                </w:tcPr>
                                <w:p>
                                  <w:pPr>
                                    <w:pStyle w:val="TableParagraph"/>
                                    <w:spacing w:line="240" w:lineRule="exact"/>
                                    <w:ind w:left="446"/>
                                    <w:rPr>
                                      <w:rFonts w:ascii="Calibri"/>
                                      <w:b/>
                                      <w:sz w:val="20"/>
                                    </w:rPr>
                                  </w:pPr>
                                  <w:r>
                                    <w:rPr>
                                      <w:rFonts w:ascii="Calibri"/>
                                      <w:b/>
                                      <w:spacing w:val="-4"/>
                                      <w:sz w:val="20"/>
                                      <w:u w:val="single"/>
                                    </w:rPr>
                                    <w:t>2023</w:t>
                                  </w:r>
                                </w:p>
                              </w:tc>
                              <w:tc>
                                <w:tcPr>
                                  <w:tcW w:w="1263" w:type="dxa"/>
                                </w:tcPr>
                                <w:p>
                                  <w:pPr>
                                    <w:pStyle w:val="TableParagraph"/>
                                    <w:spacing w:line="240" w:lineRule="exact"/>
                                    <w:ind w:left="368"/>
                                    <w:rPr>
                                      <w:rFonts w:ascii="Calibri"/>
                                      <w:b/>
                                      <w:sz w:val="20"/>
                                    </w:rPr>
                                  </w:pPr>
                                  <w:r>
                                    <w:rPr>
                                      <w:rFonts w:ascii="Calibri"/>
                                      <w:b/>
                                      <w:spacing w:val="-4"/>
                                      <w:sz w:val="20"/>
                                      <w:u w:val="single"/>
                                    </w:rPr>
                                    <w:t>2023</w:t>
                                  </w:r>
                                </w:p>
                              </w:tc>
                            </w:tr>
                            <w:tr>
                              <w:trPr>
                                <w:trHeight w:val="271" w:hRule="atLeast"/>
                              </w:trPr>
                              <w:tc>
                                <w:tcPr>
                                  <w:tcW w:w="1420" w:type="dxa"/>
                                </w:tcPr>
                                <w:p>
                                  <w:pPr>
                                    <w:pStyle w:val="TableParagraph"/>
                                    <w:spacing w:line="240" w:lineRule="exact"/>
                                    <w:ind w:left="921"/>
                                    <w:rPr>
                                      <w:rFonts w:ascii="Calibri"/>
                                      <w:sz w:val="20"/>
                                    </w:rPr>
                                  </w:pPr>
                                  <w:r>
                                    <w:rPr>
                                      <w:rFonts w:ascii="Calibri"/>
                                      <w:w w:val="102"/>
                                      <w:sz w:val="20"/>
                                    </w:rPr>
                                    <w:t>-</w:t>
                                  </w:r>
                                </w:p>
                              </w:tc>
                              <w:tc>
                                <w:tcPr>
                                  <w:tcW w:w="1263" w:type="dxa"/>
                                </w:tcPr>
                                <w:p>
                                  <w:pPr>
                                    <w:pStyle w:val="TableParagraph"/>
                                    <w:spacing w:line="240" w:lineRule="exact"/>
                                    <w:ind w:right="304"/>
                                    <w:jc w:val="right"/>
                                    <w:rPr>
                                      <w:rFonts w:ascii="Calibri"/>
                                      <w:sz w:val="20"/>
                                    </w:rPr>
                                  </w:pPr>
                                  <w:r>
                                    <w:rPr>
                                      <w:rFonts w:ascii="Calibri"/>
                                      <w:w w:val="102"/>
                                      <w:sz w:val="20"/>
                                    </w:rPr>
                                    <w:t>-</w:t>
                                  </w:r>
                                </w:p>
                              </w:tc>
                            </w:tr>
                            <w:tr>
                              <w:trPr>
                                <w:trHeight w:val="271" w:hRule="atLeast"/>
                              </w:trPr>
                              <w:tc>
                                <w:tcPr>
                                  <w:tcW w:w="1420" w:type="dxa"/>
                                </w:tcPr>
                                <w:p>
                                  <w:pPr>
                                    <w:pStyle w:val="TableParagraph"/>
                                    <w:spacing w:line="240" w:lineRule="exact"/>
                                    <w:ind w:right="227"/>
                                    <w:jc w:val="right"/>
                                    <w:rPr>
                                      <w:rFonts w:ascii="Calibri"/>
                                      <w:sz w:val="20"/>
                                    </w:rPr>
                                  </w:pPr>
                                  <w:r>
                                    <w:rPr>
                                      <w:rFonts w:ascii="Calibri"/>
                                      <w:spacing w:val="-2"/>
                                      <w:sz w:val="20"/>
                                    </w:rPr>
                                    <w:t>57,834.90</w:t>
                                  </w:r>
                                </w:p>
                              </w:tc>
                              <w:tc>
                                <w:tcPr>
                                  <w:tcW w:w="1263" w:type="dxa"/>
                                </w:tcPr>
                                <w:p>
                                  <w:pPr>
                                    <w:pStyle w:val="TableParagraph"/>
                                    <w:spacing w:line="240" w:lineRule="exact"/>
                                    <w:ind w:right="98"/>
                                    <w:jc w:val="right"/>
                                    <w:rPr>
                                      <w:rFonts w:ascii="Calibri"/>
                                      <w:sz w:val="20"/>
                                    </w:rPr>
                                  </w:pPr>
                                  <w:r>
                                    <w:rPr>
                                      <w:rFonts w:ascii="Calibri"/>
                                      <w:spacing w:val="-2"/>
                                      <w:sz w:val="20"/>
                                    </w:rPr>
                                    <w:t>125,571.11</w:t>
                                  </w:r>
                                </w:p>
                              </w:tc>
                            </w:tr>
                            <w:tr>
                              <w:trPr>
                                <w:trHeight w:val="271" w:hRule="atLeast"/>
                              </w:trPr>
                              <w:tc>
                                <w:tcPr>
                                  <w:tcW w:w="1420" w:type="dxa"/>
                                </w:tcPr>
                                <w:p>
                                  <w:pPr>
                                    <w:pStyle w:val="TableParagraph"/>
                                    <w:spacing w:line="240" w:lineRule="exact"/>
                                    <w:ind w:right="227"/>
                                    <w:jc w:val="right"/>
                                    <w:rPr>
                                      <w:rFonts w:ascii="Calibri"/>
                                      <w:sz w:val="20"/>
                                    </w:rPr>
                                  </w:pPr>
                                  <w:r>
                                    <w:rPr>
                                      <w:rFonts w:ascii="Calibri"/>
                                      <w:spacing w:val="-2"/>
                                      <w:sz w:val="20"/>
                                    </w:rPr>
                                    <w:t>33,888.90</w:t>
                                  </w:r>
                                </w:p>
                              </w:tc>
                              <w:tc>
                                <w:tcPr>
                                  <w:tcW w:w="1263" w:type="dxa"/>
                                </w:tcPr>
                                <w:p>
                                  <w:pPr>
                                    <w:pStyle w:val="TableParagraph"/>
                                    <w:spacing w:line="240" w:lineRule="exact"/>
                                    <w:ind w:right="98"/>
                                    <w:jc w:val="right"/>
                                    <w:rPr>
                                      <w:rFonts w:ascii="Calibri"/>
                                      <w:sz w:val="20"/>
                                    </w:rPr>
                                  </w:pPr>
                                  <w:r>
                                    <w:rPr>
                                      <w:rFonts w:ascii="Calibri"/>
                                      <w:spacing w:val="-2"/>
                                      <w:sz w:val="20"/>
                                    </w:rPr>
                                    <w:t>73,178.55</w:t>
                                  </w:r>
                                </w:p>
                              </w:tc>
                            </w:tr>
                            <w:tr>
                              <w:trPr>
                                <w:trHeight w:val="271" w:hRule="atLeast"/>
                              </w:trPr>
                              <w:tc>
                                <w:tcPr>
                                  <w:tcW w:w="1420" w:type="dxa"/>
                                </w:tcPr>
                                <w:p>
                                  <w:pPr>
                                    <w:pStyle w:val="TableParagraph"/>
                                    <w:spacing w:line="240" w:lineRule="exact"/>
                                    <w:ind w:right="227"/>
                                    <w:jc w:val="right"/>
                                    <w:rPr>
                                      <w:rFonts w:ascii="Calibri"/>
                                      <w:sz w:val="20"/>
                                    </w:rPr>
                                  </w:pPr>
                                  <w:r>
                                    <w:rPr>
                                      <w:rFonts w:ascii="Calibri"/>
                                      <w:spacing w:val="-2"/>
                                      <w:sz w:val="20"/>
                                    </w:rPr>
                                    <w:t>7,415.45</w:t>
                                  </w:r>
                                </w:p>
                              </w:tc>
                              <w:tc>
                                <w:tcPr>
                                  <w:tcW w:w="1263" w:type="dxa"/>
                                </w:tcPr>
                                <w:p>
                                  <w:pPr>
                                    <w:pStyle w:val="TableParagraph"/>
                                    <w:spacing w:line="240" w:lineRule="exact"/>
                                    <w:ind w:right="98"/>
                                    <w:jc w:val="right"/>
                                    <w:rPr>
                                      <w:rFonts w:ascii="Calibri"/>
                                      <w:sz w:val="20"/>
                                    </w:rPr>
                                  </w:pPr>
                                  <w:r>
                                    <w:rPr>
                                      <w:rFonts w:ascii="Calibri"/>
                                      <w:spacing w:val="-2"/>
                                      <w:sz w:val="20"/>
                                    </w:rPr>
                                    <w:t>18,072.14</w:t>
                                  </w:r>
                                </w:p>
                              </w:tc>
                            </w:tr>
                            <w:tr>
                              <w:trPr>
                                <w:trHeight w:val="245" w:hRule="atLeast"/>
                              </w:trPr>
                              <w:tc>
                                <w:tcPr>
                                  <w:tcW w:w="1420" w:type="dxa"/>
                                  <w:tcBorders>
                                    <w:bottom w:val="single" w:sz="8" w:space="0" w:color="000000"/>
                                  </w:tcBorders>
                                </w:tcPr>
                                <w:p>
                                  <w:pPr>
                                    <w:pStyle w:val="TableParagraph"/>
                                    <w:rPr>
                                      <w:rFonts w:ascii="Times New Roman"/>
                                      <w:sz w:val="16"/>
                                    </w:rPr>
                                  </w:pPr>
                                </w:p>
                              </w:tc>
                              <w:tc>
                                <w:tcPr>
                                  <w:tcW w:w="1263" w:type="dxa"/>
                                  <w:tcBorders>
                                    <w:bottom w:val="single" w:sz="8" w:space="0" w:color="000000"/>
                                  </w:tcBorders>
                                </w:tcPr>
                                <w:p>
                                  <w:pPr>
                                    <w:pStyle w:val="TableParagraph"/>
                                    <w:spacing w:line="225" w:lineRule="exact"/>
                                    <w:ind w:right="304"/>
                                    <w:jc w:val="right"/>
                                    <w:rPr>
                                      <w:rFonts w:ascii="Calibri"/>
                                      <w:sz w:val="20"/>
                                    </w:rPr>
                                  </w:pPr>
                                  <w:r>
                                    <w:rPr>
                                      <w:rFonts w:ascii="Calibri"/>
                                      <w:w w:val="102"/>
                                      <w:sz w:val="20"/>
                                    </w:rPr>
                                    <w:t>-</w:t>
                                  </w:r>
                                </w:p>
                              </w:tc>
                            </w:tr>
                            <w:tr>
                              <w:trPr>
                                <w:trHeight w:val="243" w:hRule="atLeast"/>
                              </w:trPr>
                              <w:tc>
                                <w:tcPr>
                                  <w:tcW w:w="1420" w:type="dxa"/>
                                  <w:tcBorders>
                                    <w:top w:val="single" w:sz="8" w:space="0" w:color="000000"/>
                                  </w:tcBorders>
                                </w:tcPr>
                                <w:p>
                                  <w:pPr>
                                    <w:pStyle w:val="TableParagraph"/>
                                    <w:spacing w:line="221" w:lineRule="exact" w:before="2"/>
                                    <w:ind w:right="227"/>
                                    <w:jc w:val="right"/>
                                    <w:rPr>
                                      <w:rFonts w:ascii="Calibri"/>
                                      <w:b/>
                                      <w:sz w:val="20"/>
                                    </w:rPr>
                                  </w:pPr>
                                  <w:r>
                                    <w:rPr>
                                      <w:rFonts w:ascii="Calibri"/>
                                      <w:b/>
                                      <w:spacing w:val="-2"/>
                                      <w:sz w:val="20"/>
                                    </w:rPr>
                                    <w:t>99,139.25</w:t>
                                  </w:r>
                                </w:p>
                              </w:tc>
                              <w:tc>
                                <w:tcPr>
                                  <w:tcW w:w="1263" w:type="dxa"/>
                                  <w:tcBorders>
                                    <w:top w:val="single" w:sz="8" w:space="0" w:color="000000"/>
                                  </w:tcBorders>
                                </w:tcPr>
                                <w:p>
                                  <w:pPr>
                                    <w:pStyle w:val="TableParagraph"/>
                                    <w:spacing w:line="221" w:lineRule="exact" w:before="2"/>
                                    <w:ind w:right="98"/>
                                    <w:jc w:val="right"/>
                                    <w:rPr>
                                      <w:rFonts w:ascii="Calibri"/>
                                      <w:b/>
                                      <w:sz w:val="20"/>
                                    </w:rPr>
                                  </w:pPr>
                                  <w:r>
                                    <w:rPr>
                                      <w:rFonts w:ascii="Calibri"/>
                                      <w:b/>
                                      <w:spacing w:val="-2"/>
                                      <w:sz w:val="20"/>
                                    </w:rPr>
                                    <w:t>216,821.80</w:t>
                                  </w:r>
                                </w:p>
                              </w:tc>
                            </w:tr>
                          </w:tbl>
                          <w:p>
                            <w:pPr>
                              <w:pStyle w:val="BodyText"/>
                            </w:pPr>
                          </w:p>
                        </w:txbxContent>
                      </wps:txbx>
                      <wps:bodyPr wrap="square" lIns="0" tIns="0" rIns="0" bIns="0" rtlCol="0">
                        <a:noAutofit/>
                      </wps:bodyPr>
                    </wps:wsp>
                  </a:graphicData>
                </a:graphic>
              </wp:anchor>
            </w:drawing>
          </mc:Choice>
          <mc:Fallback>
            <w:pict>
              <v:shape style="position:absolute;margin-left:195.931595pt;margin-top:7.628711pt;width:134.2pt;height:105.1pt;mso-position-horizontal-relative:page;mso-position-vertical-relative:paragraph;z-index:-15728640;mso-wrap-distance-left:0;mso-wrap-distance-right:0" type="#_x0000_t202" id="docshape42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0"/>
                        <w:gridCol w:w="1263"/>
                      </w:tblGrid>
                      <w:tr>
                        <w:trPr>
                          <w:trHeight w:val="237" w:hRule="atLeast"/>
                        </w:trPr>
                        <w:tc>
                          <w:tcPr>
                            <w:tcW w:w="1420" w:type="dxa"/>
                          </w:tcPr>
                          <w:p>
                            <w:pPr>
                              <w:pStyle w:val="TableParagraph"/>
                              <w:spacing w:line="207" w:lineRule="exact"/>
                              <w:ind w:left="497" w:right="608"/>
                              <w:jc w:val="center"/>
                              <w:rPr>
                                <w:rFonts w:ascii="Calibri"/>
                                <w:b/>
                                <w:sz w:val="20"/>
                              </w:rPr>
                            </w:pPr>
                            <w:r>
                              <w:rPr>
                                <w:rFonts w:ascii="Calibri"/>
                                <w:b/>
                                <w:spacing w:val="-5"/>
                                <w:sz w:val="20"/>
                              </w:rPr>
                              <w:t>Oct</w:t>
                            </w:r>
                          </w:p>
                        </w:tc>
                        <w:tc>
                          <w:tcPr>
                            <w:tcW w:w="1263" w:type="dxa"/>
                          </w:tcPr>
                          <w:p>
                            <w:pPr>
                              <w:pStyle w:val="TableParagraph"/>
                              <w:spacing w:line="207" w:lineRule="exact"/>
                              <w:ind w:left="382"/>
                              <w:rPr>
                                <w:rFonts w:ascii="Calibri"/>
                                <w:b/>
                                <w:sz w:val="20"/>
                              </w:rPr>
                            </w:pPr>
                            <w:r>
                              <w:rPr>
                                <w:rFonts w:ascii="Calibri"/>
                                <w:b/>
                                <w:spacing w:val="-5"/>
                                <w:sz w:val="20"/>
                              </w:rPr>
                              <w:t>YTD</w:t>
                            </w:r>
                          </w:p>
                        </w:tc>
                      </w:tr>
                      <w:tr>
                        <w:trPr>
                          <w:trHeight w:val="271" w:hRule="atLeast"/>
                        </w:trPr>
                        <w:tc>
                          <w:tcPr>
                            <w:tcW w:w="1420" w:type="dxa"/>
                          </w:tcPr>
                          <w:p>
                            <w:pPr>
                              <w:pStyle w:val="TableParagraph"/>
                              <w:spacing w:line="240" w:lineRule="exact"/>
                              <w:ind w:left="446"/>
                              <w:rPr>
                                <w:rFonts w:ascii="Calibri"/>
                                <w:b/>
                                <w:sz w:val="20"/>
                              </w:rPr>
                            </w:pPr>
                            <w:r>
                              <w:rPr>
                                <w:rFonts w:ascii="Calibri"/>
                                <w:b/>
                                <w:spacing w:val="-4"/>
                                <w:sz w:val="20"/>
                                <w:u w:val="single"/>
                              </w:rPr>
                              <w:t>2023</w:t>
                            </w:r>
                          </w:p>
                        </w:tc>
                        <w:tc>
                          <w:tcPr>
                            <w:tcW w:w="1263" w:type="dxa"/>
                          </w:tcPr>
                          <w:p>
                            <w:pPr>
                              <w:pStyle w:val="TableParagraph"/>
                              <w:spacing w:line="240" w:lineRule="exact"/>
                              <w:ind w:left="368"/>
                              <w:rPr>
                                <w:rFonts w:ascii="Calibri"/>
                                <w:b/>
                                <w:sz w:val="20"/>
                              </w:rPr>
                            </w:pPr>
                            <w:r>
                              <w:rPr>
                                <w:rFonts w:ascii="Calibri"/>
                                <w:b/>
                                <w:spacing w:val="-4"/>
                                <w:sz w:val="20"/>
                                <w:u w:val="single"/>
                              </w:rPr>
                              <w:t>2023</w:t>
                            </w:r>
                          </w:p>
                        </w:tc>
                      </w:tr>
                      <w:tr>
                        <w:trPr>
                          <w:trHeight w:val="271" w:hRule="atLeast"/>
                        </w:trPr>
                        <w:tc>
                          <w:tcPr>
                            <w:tcW w:w="1420" w:type="dxa"/>
                          </w:tcPr>
                          <w:p>
                            <w:pPr>
                              <w:pStyle w:val="TableParagraph"/>
                              <w:spacing w:line="240" w:lineRule="exact"/>
                              <w:ind w:left="921"/>
                              <w:rPr>
                                <w:rFonts w:ascii="Calibri"/>
                                <w:sz w:val="20"/>
                              </w:rPr>
                            </w:pPr>
                            <w:r>
                              <w:rPr>
                                <w:rFonts w:ascii="Calibri"/>
                                <w:w w:val="102"/>
                                <w:sz w:val="20"/>
                              </w:rPr>
                              <w:t>-</w:t>
                            </w:r>
                          </w:p>
                        </w:tc>
                        <w:tc>
                          <w:tcPr>
                            <w:tcW w:w="1263" w:type="dxa"/>
                          </w:tcPr>
                          <w:p>
                            <w:pPr>
                              <w:pStyle w:val="TableParagraph"/>
                              <w:spacing w:line="240" w:lineRule="exact"/>
                              <w:ind w:right="304"/>
                              <w:jc w:val="right"/>
                              <w:rPr>
                                <w:rFonts w:ascii="Calibri"/>
                                <w:sz w:val="20"/>
                              </w:rPr>
                            </w:pPr>
                            <w:r>
                              <w:rPr>
                                <w:rFonts w:ascii="Calibri"/>
                                <w:w w:val="102"/>
                                <w:sz w:val="20"/>
                              </w:rPr>
                              <w:t>-</w:t>
                            </w:r>
                          </w:p>
                        </w:tc>
                      </w:tr>
                      <w:tr>
                        <w:trPr>
                          <w:trHeight w:val="271" w:hRule="atLeast"/>
                        </w:trPr>
                        <w:tc>
                          <w:tcPr>
                            <w:tcW w:w="1420" w:type="dxa"/>
                          </w:tcPr>
                          <w:p>
                            <w:pPr>
                              <w:pStyle w:val="TableParagraph"/>
                              <w:spacing w:line="240" w:lineRule="exact"/>
                              <w:ind w:right="227"/>
                              <w:jc w:val="right"/>
                              <w:rPr>
                                <w:rFonts w:ascii="Calibri"/>
                                <w:sz w:val="20"/>
                              </w:rPr>
                            </w:pPr>
                            <w:r>
                              <w:rPr>
                                <w:rFonts w:ascii="Calibri"/>
                                <w:spacing w:val="-2"/>
                                <w:sz w:val="20"/>
                              </w:rPr>
                              <w:t>57,834.90</w:t>
                            </w:r>
                          </w:p>
                        </w:tc>
                        <w:tc>
                          <w:tcPr>
                            <w:tcW w:w="1263" w:type="dxa"/>
                          </w:tcPr>
                          <w:p>
                            <w:pPr>
                              <w:pStyle w:val="TableParagraph"/>
                              <w:spacing w:line="240" w:lineRule="exact"/>
                              <w:ind w:right="98"/>
                              <w:jc w:val="right"/>
                              <w:rPr>
                                <w:rFonts w:ascii="Calibri"/>
                                <w:sz w:val="20"/>
                              </w:rPr>
                            </w:pPr>
                            <w:r>
                              <w:rPr>
                                <w:rFonts w:ascii="Calibri"/>
                                <w:spacing w:val="-2"/>
                                <w:sz w:val="20"/>
                              </w:rPr>
                              <w:t>125,571.11</w:t>
                            </w:r>
                          </w:p>
                        </w:tc>
                      </w:tr>
                      <w:tr>
                        <w:trPr>
                          <w:trHeight w:val="271" w:hRule="atLeast"/>
                        </w:trPr>
                        <w:tc>
                          <w:tcPr>
                            <w:tcW w:w="1420" w:type="dxa"/>
                          </w:tcPr>
                          <w:p>
                            <w:pPr>
                              <w:pStyle w:val="TableParagraph"/>
                              <w:spacing w:line="240" w:lineRule="exact"/>
                              <w:ind w:right="227"/>
                              <w:jc w:val="right"/>
                              <w:rPr>
                                <w:rFonts w:ascii="Calibri"/>
                                <w:sz w:val="20"/>
                              </w:rPr>
                            </w:pPr>
                            <w:r>
                              <w:rPr>
                                <w:rFonts w:ascii="Calibri"/>
                                <w:spacing w:val="-2"/>
                                <w:sz w:val="20"/>
                              </w:rPr>
                              <w:t>33,888.90</w:t>
                            </w:r>
                          </w:p>
                        </w:tc>
                        <w:tc>
                          <w:tcPr>
                            <w:tcW w:w="1263" w:type="dxa"/>
                          </w:tcPr>
                          <w:p>
                            <w:pPr>
                              <w:pStyle w:val="TableParagraph"/>
                              <w:spacing w:line="240" w:lineRule="exact"/>
                              <w:ind w:right="98"/>
                              <w:jc w:val="right"/>
                              <w:rPr>
                                <w:rFonts w:ascii="Calibri"/>
                                <w:sz w:val="20"/>
                              </w:rPr>
                            </w:pPr>
                            <w:r>
                              <w:rPr>
                                <w:rFonts w:ascii="Calibri"/>
                                <w:spacing w:val="-2"/>
                                <w:sz w:val="20"/>
                              </w:rPr>
                              <w:t>73,178.55</w:t>
                            </w:r>
                          </w:p>
                        </w:tc>
                      </w:tr>
                      <w:tr>
                        <w:trPr>
                          <w:trHeight w:val="271" w:hRule="atLeast"/>
                        </w:trPr>
                        <w:tc>
                          <w:tcPr>
                            <w:tcW w:w="1420" w:type="dxa"/>
                          </w:tcPr>
                          <w:p>
                            <w:pPr>
                              <w:pStyle w:val="TableParagraph"/>
                              <w:spacing w:line="240" w:lineRule="exact"/>
                              <w:ind w:right="227"/>
                              <w:jc w:val="right"/>
                              <w:rPr>
                                <w:rFonts w:ascii="Calibri"/>
                                <w:sz w:val="20"/>
                              </w:rPr>
                            </w:pPr>
                            <w:r>
                              <w:rPr>
                                <w:rFonts w:ascii="Calibri"/>
                                <w:spacing w:val="-2"/>
                                <w:sz w:val="20"/>
                              </w:rPr>
                              <w:t>7,415.45</w:t>
                            </w:r>
                          </w:p>
                        </w:tc>
                        <w:tc>
                          <w:tcPr>
                            <w:tcW w:w="1263" w:type="dxa"/>
                          </w:tcPr>
                          <w:p>
                            <w:pPr>
                              <w:pStyle w:val="TableParagraph"/>
                              <w:spacing w:line="240" w:lineRule="exact"/>
                              <w:ind w:right="98"/>
                              <w:jc w:val="right"/>
                              <w:rPr>
                                <w:rFonts w:ascii="Calibri"/>
                                <w:sz w:val="20"/>
                              </w:rPr>
                            </w:pPr>
                            <w:r>
                              <w:rPr>
                                <w:rFonts w:ascii="Calibri"/>
                                <w:spacing w:val="-2"/>
                                <w:sz w:val="20"/>
                              </w:rPr>
                              <w:t>18,072.14</w:t>
                            </w:r>
                          </w:p>
                        </w:tc>
                      </w:tr>
                      <w:tr>
                        <w:trPr>
                          <w:trHeight w:val="245" w:hRule="atLeast"/>
                        </w:trPr>
                        <w:tc>
                          <w:tcPr>
                            <w:tcW w:w="1420" w:type="dxa"/>
                            <w:tcBorders>
                              <w:bottom w:val="single" w:sz="8" w:space="0" w:color="000000"/>
                            </w:tcBorders>
                          </w:tcPr>
                          <w:p>
                            <w:pPr>
                              <w:pStyle w:val="TableParagraph"/>
                              <w:rPr>
                                <w:rFonts w:ascii="Times New Roman"/>
                                <w:sz w:val="16"/>
                              </w:rPr>
                            </w:pPr>
                          </w:p>
                        </w:tc>
                        <w:tc>
                          <w:tcPr>
                            <w:tcW w:w="1263" w:type="dxa"/>
                            <w:tcBorders>
                              <w:bottom w:val="single" w:sz="8" w:space="0" w:color="000000"/>
                            </w:tcBorders>
                          </w:tcPr>
                          <w:p>
                            <w:pPr>
                              <w:pStyle w:val="TableParagraph"/>
                              <w:spacing w:line="225" w:lineRule="exact"/>
                              <w:ind w:right="304"/>
                              <w:jc w:val="right"/>
                              <w:rPr>
                                <w:rFonts w:ascii="Calibri"/>
                                <w:sz w:val="20"/>
                              </w:rPr>
                            </w:pPr>
                            <w:r>
                              <w:rPr>
                                <w:rFonts w:ascii="Calibri"/>
                                <w:w w:val="102"/>
                                <w:sz w:val="20"/>
                              </w:rPr>
                              <w:t>-</w:t>
                            </w:r>
                          </w:p>
                        </w:tc>
                      </w:tr>
                      <w:tr>
                        <w:trPr>
                          <w:trHeight w:val="243" w:hRule="atLeast"/>
                        </w:trPr>
                        <w:tc>
                          <w:tcPr>
                            <w:tcW w:w="1420" w:type="dxa"/>
                            <w:tcBorders>
                              <w:top w:val="single" w:sz="8" w:space="0" w:color="000000"/>
                            </w:tcBorders>
                          </w:tcPr>
                          <w:p>
                            <w:pPr>
                              <w:pStyle w:val="TableParagraph"/>
                              <w:spacing w:line="221" w:lineRule="exact" w:before="2"/>
                              <w:ind w:right="227"/>
                              <w:jc w:val="right"/>
                              <w:rPr>
                                <w:rFonts w:ascii="Calibri"/>
                                <w:b/>
                                <w:sz w:val="20"/>
                              </w:rPr>
                            </w:pPr>
                            <w:r>
                              <w:rPr>
                                <w:rFonts w:ascii="Calibri"/>
                                <w:b/>
                                <w:spacing w:val="-2"/>
                                <w:sz w:val="20"/>
                              </w:rPr>
                              <w:t>99,139.25</w:t>
                            </w:r>
                          </w:p>
                        </w:tc>
                        <w:tc>
                          <w:tcPr>
                            <w:tcW w:w="1263" w:type="dxa"/>
                            <w:tcBorders>
                              <w:top w:val="single" w:sz="8" w:space="0" w:color="000000"/>
                            </w:tcBorders>
                          </w:tcPr>
                          <w:p>
                            <w:pPr>
                              <w:pStyle w:val="TableParagraph"/>
                              <w:spacing w:line="221" w:lineRule="exact" w:before="2"/>
                              <w:ind w:right="98"/>
                              <w:jc w:val="right"/>
                              <w:rPr>
                                <w:rFonts w:ascii="Calibri"/>
                                <w:b/>
                                <w:sz w:val="20"/>
                              </w:rPr>
                            </w:pPr>
                            <w:r>
                              <w:rPr>
                                <w:rFonts w:ascii="Calibri"/>
                                <w:b/>
                                <w:spacing w:val="-2"/>
                                <w:sz w:val="20"/>
                              </w:rPr>
                              <w:t>216,821.80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4381139</wp:posOffset>
                </wp:positionH>
                <wp:positionV relativeFrom="paragraph">
                  <wp:posOffset>96884</wp:posOffset>
                </wp:positionV>
                <wp:extent cx="2684145" cy="1334770"/>
                <wp:effectExtent l="0" t="0" r="0" b="0"/>
                <wp:wrapTopAndBottom/>
                <wp:docPr id="542" name="Textbox 542"/>
                <wp:cNvGraphicFramePr>
                  <a:graphicFrameLocks/>
                </wp:cNvGraphicFramePr>
                <a:graphic>
                  <a:graphicData uri="http://schemas.microsoft.com/office/word/2010/wordprocessingShape">
                    <wps:wsp>
                      <wps:cNvPr id="542" name="Textbox 542"/>
                      <wps:cNvSpPr txBox="1"/>
                      <wps:spPr>
                        <a:xfrm>
                          <a:off x="0" y="0"/>
                          <a:ext cx="2684145" cy="13347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0"/>
                              <w:gridCol w:w="1392"/>
                              <w:gridCol w:w="1385"/>
                            </w:tblGrid>
                            <w:tr>
                              <w:trPr>
                                <w:trHeight w:val="237" w:hRule="atLeast"/>
                              </w:trPr>
                              <w:tc>
                                <w:tcPr>
                                  <w:tcW w:w="1450" w:type="dxa"/>
                                </w:tcPr>
                                <w:p>
                                  <w:pPr>
                                    <w:pStyle w:val="TableParagraph"/>
                                    <w:spacing w:line="207" w:lineRule="exact"/>
                                    <w:ind w:left="497" w:right="638"/>
                                    <w:jc w:val="center"/>
                                    <w:rPr>
                                      <w:rFonts w:ascii="Calibri"/>
                                      <w:b/>
                                      <w:sz w:val="20"/>
                                    </w:rPr>
                                  </w:pPr>
                                  <w:r>
                                    <w:rPr>
                                      <w:rFonts w:ascii="Calibri"/>
                                      <w:b/>
                                      <w:spacing w:val="-5"/>
                                      <w:sz w:val="20"/>
                                    </w:rPr>
                                    <w:t>Oct</w:t>
                                  </w:r>
                                </w:p>
                              </w:tc>
                              <w:tc>
                                <w:tcPr>
                                  <w:tcW w:w="1392" w:type="dxa"/>
                                </w:tcPr>
                                <w:p>
                                  <w:pPr>
                                    <w:pStyle w:val="TableParagraph"/>
                                    <w:spacing w:line="207" w:lineRule="exact"/>
                                    <w:ind w:left="383"/>
                                    <w:rPr>
                                      <w:rFonts w:ascii="Calibri"/>
                                      <w:b/>
                                      <w:sz w:val="20"/>
                                    </w:rPr>
                                  </w:pPr>
                                  <w:r>
                                    <w:rPr>
                                      <w:rFonts w:ascii="Calibri"/>
                                      <w:b/>
                                      <w:spacing w:val="-5"/>
                                      <w:sz w:val="20"/>
                                    </w:rPr>
                                    <w:t>YTD</w:t>
                                  </w:r>
                                </w:p>
                              </w:tc>
                              <w:tc>
                                <w:tcPr>
                                  <w:tcW w:w="1385" w:type="dxa"/>
                                </w:tcPr>
                                <w:p>
                                  <w:pPr>
                                    <w:pStyle w:val="TableParagraph"/>
                                    <w:spacing w:line="207" w:lineRule="exact"/>
                                    <w:ind w:left="335"/>
                                    <w:rPr>
                                      <w:rFonts w:ascii="Calibri"/>
                                      <w:b/>
                                      <w:sz w:val="20"/>
                                    </w:rPr>
                                  </w:pPr>
                                  <w:r>
                                    <w:rPr>
                                      <w:rFonts w:ascii="Calibri"/>
                                      <w:b/>
                                      <w:spacing w:val="-2"/>
                                      <w:sz w:val="20"/>
                                    </w:rPr>
                                    <w:t>Change</w:t>
                                  </w:r>
                                </w:p>
                              </w:tc>
                            </w:tr>
                            <w:tr>
                              <w:trPr>
                                <w:trHeight w:val="271" w:hRule="atLeast"/>
                              </w:trPr>
                              <w:tc>
                                <w:tcPr>
                                  <w:tcW w:w="1450" w:type="dxa"/>
                                </w:tcPr>
                                <w:p>
                                  <w:pPr>
                                    <w:pStyle w:val="TableParagraph"/>
                                    <w:spacing w:line="240" w:lineRule="exact"/>
                                    <w:ind w:left="446"/>
                                    <w:rPr>
                                      <w:rFonts w:ascii="Calibri"/>
                                      <w:b/>
                                      <w:sz w:val="20"/>
                                    </w:rPr>
                                  </w:pPr>
                                  <w:r>
                                    <w:rPr>
                                      <w:rFonts w:ascii="Calibri"/>
                                      <w:b/>
                                      <w:spacing w:val="-4"/>
                                      <w:sz w:val="20"/>
                                      <w:u w:val="single"/>
                                    </w:rPr>
                                    <w:t>2022</w:t>
                                  </w:r>
                                </w:p>
                              </w:tc>
                              <w:tc>
                                <w:tcPr>
                                  <w:tcW w:w="1392" w:type="dxa"/>
                                </w:tcPr>
                                <w:p>
                                  <w:pPr>
                                    <w:pStyle w:val="TableParagraph"/>
                                    <w:spacing w:line="240" w:lineRule="exact"/>
                                    <w:ind w:left="366"/>
                                    <w:rPr>
                                      <w:rFonts w:ascii="Calibri"/>
                                      <w:b/>
                                      <w:sz w:val="20"/>
                                    </w:rPr>
                                  </w:pPr>
                                  <w:r>
                                    <w:rPr>
                                      <w:rFonts w:ascii="Calibri"/>
                                      <w:b/>
                                      <w:spacing w:val="-4"/>
                                      <w:sz w:val="20"/>
                                      <w:u w:val="single"/>
                                    </w:rPr>
                                    <w:t>2022</w:t>
                                  </w:r>
                                </w:p>
                              </w:tc>
                              <w:tc>
                                <w:tcPr>
                                  <w:tcW w:w="1385" w:type="dxa"/>
                                </w:tcPr>
                                <w:p>
                                  <w:pPr>
                                    <w:pStyle w:val="TableParagraph"/>
                                    <w:spacing w:line="240" w:lineRule="exact"/>
                                    <w:ind w:left="198"/>
                                    <w:rPr>
                                      <w:rFonts w:ascii="Calibri"/>
                                      <w:b/>
                                      <w:sz w:val="20"/>
                                    </w:rPr>
                                  </w:pPr>
                                  <w:r>
                                    <w:rPr>
                                      <w:rFonts w:ascii="Calibri"/>
                                      <w:b/>
                                      <w:sz w:val="20"/>
                                      <w:u w:val="single"/>
                                    </w:rPr>
                                    <w:t>From</w:t>
                                  </w:r>
                                  <w:r>
                                    <w:rPr>
                                      <w:rFonts w:ascii="Calibri"/>
                                      <w:b/>
                                      <w:spacing w:val="6"/>
                                      <w:sz w:val="20"/>
                                      <w:u w:val="single"/>
                                    </w:rPr>
                                    <w:t> </w:t>
                                  </w:r>
                                  <w:r>
                                    <w:rPr>
                                      <w:rFonts w:ascii="Calibri"/>
                                      <w:b/>
                                      <w:spacing w:val="-4"/>
                                      <w:sz w:val="20"/>
                                      <w:u w:val="single"/>
                                    </w:rPr>
                                    <w:t>2022</w:t>
                                  </w:r>
                                </w:p>
                              </w:tc>
                            </w:tr>
                            <w:tr>
                              <w:trPr>
                                <w:trHeight w:val="271" w:hRule="atLeast"/>
                              </w:trPr>
                              <w:tc>
                                <w:tcPr>
                                  <w:tcW w:w="1450" w:type="dxa"/>
                                </w:tcPr>
                                <w:p>
                                  <w:pPr>
                                    <w:pStyle w:val="TableParagraph"/>
                                    <w:rPr>
                                      <w:rFonts w:ascii="Times New Roman"/>
                                      <w:sz w:val="20"/>
                                    </w:rPr>
                                  </w:pPr>
                                </w:p>
                              </w:tc>
                              <w:tc>
                                <w:tcPr>
                                  <w:tcW w:w="1392" w:type="dxa"/>
                                </w:tcPr>
                                <w:p>
                                  <w:pPr>
                                    <w:pStyle w:val="TableParagraph"/>
                                    <w:spacing w:line="240" w:lineRule="exact"/>
                                    <w:ind w:right="197"/>
                                    <w:jc w:val="right"/>
                                    <w:rPr>
                                      <w:rFonts w:ascii="Calibri"/>
                                      <w:sz w:val="20"/>
                                    </w:rPr>
                                  </w:pPr>
                                  <w:r>
                                    <w:rPr>
                                      <w:rFonts w:ascii="Calibri"/>
                                      <w:spacing w:val="-2"/>
                                      <w:sz w:val="20"/>
                                    </w:rPr>
                                    <w:t>4,768.05</w:t>
                                  </w:r>
                                </w:p>
                              </w:tc>
                              <w:tc>
                                <w:tcPr>
                                  <w:tcW w:w="1385" w:type="dxa"/>
                                </w:tcPr>
                                <w:p>
                                  <w:pPr>
                                    <w:pStyle w:val="TableParagraph"/>
                                    <w:spacing w:line="240" w:lineRule="exact"/>
                                    <w:ind w:right="38"/>
                                    <w:jc w:val="right"/>
                                    <w:rPr>
                                      <w:rFonts w:ascii="Calibri"/>
                                      <w:sz w:val="20"/>
                                    </w:rPr>
                                  </w:pPr>
                                  <w:r>
                                    <w:rPr>
                                      <w:rFonts w:ascii="Calibri"/>
                                      <w:spacing w:val="-2"/>
                                      <w:sz w:val="20"/>
                                    </w:rPr>
                                    <w:t>(4,768.05)</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57,125.80</w:t>
                                  </w:r>
                                </w:p>
                              </w:tc>
                              <w:tc>
                                <w:tcPr>
                                  <w:tcW w:w="1392" w:type="dxa"/>
                                </w:tcPr>
                                <w:p>
                                  <w:pPr>
                                    <w:pStyle w:val="TableParagraph"/>
                                    <w:spacing w:line="240" w:lineRule="exact"/>
                                    <w:ind w:right="197"/>
                                    <w:jc w:val="right"/>
                                    <w:rPr>
                                      <w:rFonts w:ascii="Calibri"/>
                                      <w:sz w:val="20"/>
                                    </w:rPr>
                                  </w:pPr>
                                  <w:r>
                                    <w:rPr>
                                      <w:rFonts w:ascii="Calibri"/>
                                      <w:spacing w:val="-2"/>
                                      <w:sz w:val="20"/>
                                    </w:rPr>
                                    <w:t>124,001.30</w:t>
                                  </w:r>
                                </w:p>
                              </w:tc>
                              <w:tc>
                                <w:tcPr>
                                  <w:tcW w:w="1385" w:type="dxa"/>
                                </w:tcPr>
                                <w:p>
                                  <w:pPr>
                                    <w:pStyle w:val="TableParagraph"/>
                                    <w:spacing w:line="240" w:lineRule="exact"/>
                                    <w:ind w:right="99"/>
                                    <w:jc w:val="right"/>
                                    <w:rPr>
                                      <w:rFonts w:ascii="Calibri"/>
                                      <w:sz w:val="20"/>
                                    </w:rPr>
                                  </w:pPr>
                                  <w:r>
                                    <w:rPr>
                                      <w:rFonts w:ascii="Calibri"/>
                                      <w:spacing w:val="-2"/>
                                      <w:sz w:val="20"/>
                                    </w:rPr>
                                    <w:t>1,569.81</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32,221.70</w:t>
                                  </w:r>
                                </w:p>
                              </w:tc>
                              <w:tc>
                                <w:tcPr>
                                  <w:tcW w:w="1392" w:type="dxa"/>
                                </w:tcPr>
                                <w:p>
                                  <w:pPr>
                                    <w:pStyle w:val="TableParagraph"/>
                                    <w:spacing w:line="240" w:lineRule="exact"/>
                                    <w:ind w:right="197"/>
                                    <w:jc w:val="right"/>
                                    <w:rPr>
                                      <w:rFonts w:ascii="Calibri"/>
                                      <w:sz w:val="20"/>
                                    </w:rPr>
                                  </w:pPr>
                                  <w:r>
                                    <w:rPr>
                                      <w:rFonts w:ascii="Calibri"/>
                                      <w:spacing w:val="-2"/>
                                      <w:sz w:val="20"/>
                                    </w:rPr>
                                    <w:t>69,323.25</w:t>
                                  </w:r>
                                </w:p>
                              </w:tc>
                              <w:tc>
                                <w:tcPr>
                                  <w:tcW w:w="1385" w:type="dxa"/>
                                </w:tcPr>
                                <w:p>
                                  <w:pPr>
                                    <w:pStyle w:val="TableParagraph"/>
                                    <w:spacing w:line="240" w:lineRule="exact"/>
                                    <w:ind w:right="99"/>
                                    <w:jc w:val="right"/>
                                    <w:rPr>
                                      <w:rFonts w:ascii="Calibri"/>
                                      <w:sz w:val="20"/>
                                    </w:rPr>
                                  </w:pPr>
                                  <w:r>
                                    <w:rPr>
                                      <w:rFonts w:ascii="Calibri"/>
                                      <w:spacing w:val="-2"/>
                                      <w:sz w:val="20"/>
                                    </w:rPr>
                                    <w:t>3,855.30</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6,184.43</w:t>
                                  </w:r>
                                </w:p>
                              </w:tc>
                              <w:tc>
                                <w:tcPr>
                                  <w:tcW w:w="1392" w:type="dxa"/>
                                </w:tcPr>
                                <w:p>
                                  <w:pPr>
                                    <w:pStyle w:val="TableParagraph"/>
                                    <w:spacing w:line="240" w:lineRule="exact"/>
                                    <w:ind w:right="197"/>
                                    <w:jc w:val="right"/>
                                    <w:rPr>
                                      <w:rFonts w:ascii="Calibri"/>
                                      <w:sz w:val="20"/>
                                    </w:rPr>
                                  </w:pPr>
                                  <w:r>
                                    <w:rPr>
                                      <w:rFonts w:ascii="Calibri"/>
                                      <w:spacing w:val="-2"/>
                                      <w:sz w:val="20"/>
                                    </w:rPr>
                                    <w:t>17,565.26</w:t>
                                  </w:r>
                                </w:p>
                              </w:tc>
                              <w:tc>
                                <w:tcPr>
                                  <w:tcW w:w="1385" w:type="dxa"/>
                                </w:tcPr>
                                <w:p>
                                  <w:pPr>
                                    <w:pStyle w:val="TableParagraph"/>
                                    <w:spacing w:line="240" w:lineRule="exact"/>
                                    <w:ind w:right="99"/>
                                    <w:jc w:val="right"/>
                                    <w:rPr>
                                      <w:rFonts w:ascii="Calibri"/>
                                      <w:sz w:val="20"/>
                                    </w:rPr>
                                  </w:pPr>
                                  <w:r>
                                    <w:rPr>
                                      <w:rFonts w:ascii="Calibri"/>
                                      <w:spacing w:val="-2"/>
                                      <w:sz w:val="20"/>
                                    </w:rPr>
                                    <w:t>506.88</w:t>
                                  </w:r>
                                </w:p>
                              </w:tc>
                            </w:tr>
                            <w:tr>
                              <w:trPr>
                                <w:trHeight w:val="245" w:hRule="atLeast"/>
                              </w:trPr>
                              <w:tc>
                                <w:tcPr>
                                  <w:tcW w:w="1450" w:type="dxa"/>
                                  <w:tcBorders>
                                    <w:bottom w:val="single" w:sz="8" w:space="0" w:color="000000"/>
                                  </w:tcBorders>
                                </w:tcPr>
                                <w:p>
                                  <w:pPr>
                                    <w:pStyle w:val="TableParagraph"/>
                                    <w:rPr>
                                      <w:rFonts w:ascii="Times New Roman"/>
                                      <w:sz w:val="16"/>
                                    </w:rPr>
                                  </w:pPr>
                                </w:p>
                              </w:tc>
                              <w:tc>
                                <w:tcPr>
                                  <w:tcW w:w="1392" w:type="dxa"/>
                                  <w:tcBorders>
                                    <w:bottom w:val="single" w:sz="8" w:space="0" w:color="000000"/>
                                  </w:tcBorders>
                                </w:tcPr>
                                <w:p>
                                  <w:pPr>
                                    <w:pStyle w:val="TableParagraph"/>
                                    <w:spacing w:line="225" w:lineRule="exact"/>
                                    <w:ind w:left="924"/>
                                    <w:rPr>
                                      <w:rFonts w:ascii="Calibri"/>
                                      <w:sz w:val="20"/>
                                    </w:rPr>
                                  </w:pPr>
                                  <w:r>
                                    <w:rPr>
                                      <w:rFonts w:ascii="Calibri"/>
                                      <w:w w:val="102"/>
                                      <w:sz w:val="20"/>
                                    </w:rPr>
                                    <w:t>-</w:t>
                                  </w:r>
                                </w:p>
                              </w:tc>
                              <w:tc>
                                <w:tcPr>
                                  <w:tcW w:w="1385" w:type="dxa"/>
                                  <w:tcBorders>
                                    <w:bottom w:val="single" w:sz="8" w:space="0" w:color="000000"/>
                                  </w:tcBorders>
                                </w:tcPr>
                                <w:p>
                                  <w:pPr>
                                    <w:pStyle w:val="TableParagraph"/>
                                    <w:spacing w:line="225" w:lineRule="exact"/>
                                    <w:ind w:right="305"/>
                                    <w:jc w:val="right"/>
                                    <w:rPr>
                                      <w:rFonts w:ascii="Calibri"/>
                                      <w:sz w:val="20"/>
                                    </w:rPr>
                                  </w:pPr>
                                  <w:r>
                                    <w:rPr>
                                      <w:rFonts w:ascii="Calibri"/>
                                      <w:w w:val="102"/>
                                      <w:sz w:val="20"/>
                                    </w:rPr>
                                    <w:t>-</w:t>
                                  </w:r>
                                </w:p>
                              </w:tc>
                            </w:tr>
                            <w:tr>
                              <w:trPr>
                                <w:trHeight w:val="243" w:hRule="atLeast"/>
                              </w:trPr>
                              <w:tc>
                                <w:tcPr>
                                  <w:tcW w:w="1450" w:type="dxa"/>
                                  <w:tcBorders>
                                    <w:top w:val="single" w:sz="8" w:space="0" w:color="000000"/>
                                  </w:tcBorders>
                                </w:tcPr>
                                <w:p>
                                  <w:pPr>
                                    <w:pStyle w:val="TableParagraph"/>
                                    <w:spacing w:line="221" w:lineRule="exact" w:before="2"/>
                                    <w:ind w:right="257"/>
                                    <w:jc w:val="right"/>
                                    <w:rPr>
                                      <w:rFonts w:ascii="Calibri"/>
                                      <w:b/>
                                      <w:sz w:val="20"/>
                                    </w:rPr>
                                  </w:pPr>
                                  <w:r>
                                    <w:rPr>
                                      <w:rFonts w:ascii="Calibri"/>
                                      <w:b/>
                                      <w:spacing w:val="-2"/>
                                      <w:sz w:val="20"/>
                                    </w:rPr>
                                    <w:t>95,531.93</w:t>
                                  </w:r>
                                </w:p>
                              </w:tc>
                              <w:tc>
                                <w:tcPr>
                                  <w:tcW w:w="1392" w:type="dxa"/>
                                  <w:tcBorders>
                                    <w:top w:val="single" w:sz="8" w:space="0" w:color="000000"/>
                                  </w:tcBorders>
                                </w:tcPr>
                                <w:p>
                                  <w:pPr>
                                    <w:pStyle w:val="TableParagraph"/>
                                    <w:spacing w:line="221" w:lineRule="exact" w:before="2"/>
                                    <w:ind w:right="197"/>
                                    <w:jc w:val="right"/>
                                    <w:rPr>
                                      <w:rFonts w:ascii="Calibri"/>
                                      <w:b/>
                                      <w:sz w:val="20"/>
                                    </w:rPr>
                                  </w:pPr>
                                  <w:r>
                                    <w:rPr>
                                      <w:rFonts w:ascii="Calibri"/>
                                      <w:b/>
                                      <w:spacing w:val="-2"/>
                                      <w:sz w:val="20"/>
                                    </w:rPr>
                                    <w:t>215,657.86</w:t>
                                  </w:r>
                                </w:p>
                              </w:tc>
                              <w:tc>
                                <w:tcPr>
                                  <w:tcW w:w="1385" w:type="dxa"/>
                                  <w:tcBorders>
                                    <w:top w:val="single" w:sz="8" w:space="0" w:color="000000"/>
                                  </w:tcBorders>
                                </w:tcPr>
                                <w:p>
                                  <w:pPr>
                                    <w:pStyle w:val="TableParagraph"/>
                                    <w:spacing w:line="221" w:lineRule="exact" w:before="2"/>
                                    <w:ind w:right="98"/>
                                    <w:jc w:val="right"/>
                                    <w:rPr>
                                      <w:rFonts w:ascii="Calibri"/>
                                      <w:b/>
                                      <w:sz w:val="20"/>
                                    </w:rPr>
                                  </w:pPr>
                                  <w:r>
                                    <w:rPr>
                                      <w:rFonts w:ascii="Calibri"/>
                                      <w:b/>
                                      <w:spacing w:val="-2"/>
                                      <w:sz w:val="20"/>
                                    </w:rPr>
                                    <w:t>1,163.94</w:t>
                                  </w:r>
                                </w:p>
                              </w:tc>
                            </w:tr>
                          </w:tbl>
                          <w:p>
                            <w:pPr>
                              <w:pStyle w:val="BodyText"/>
                            </w:pPr>
                          </w:p>
                        </w:txbxContent>
                      </wps:txbx>
                      <wps:bodyPr wrap="square" lIns="0" tIns="0" rIns="0" bIns="0" rtlCol="0">
                        <a:noAutofit/>
                      </wps:bodyPr>
                    </wps:wsp>
                  </a:graphicData>
                </a:graphic>
              </wp:anchor>
            </w:drawing>
          </mc:Choice>
          <mc:Fallback>
            <w:pict>
              <v:shape style="position:absolute;margin-left:344.971588pt;margin-top:7.628711pt;width:211.35pt;height:105.1pt;mso-position-horizontal-relative:page;mso-position-vertical-relative:paragraph;z-index:-15728640;mso-wrap-distance-left:0;mso-wrap-distance-right:0" type="#_x0000_t202" id="docshape42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0"/>
                        <w:gridCol w:w="1392"/>
                        <w:gridCol w:w="1385"/>
                      </w:tblGrid>
                      <w:tr>
                        <w:trPr>
                          <w:trHeight w:val="237" w:hRule="atLeast"/>
                        </w:trPr>
                        <w:tc>
                          <w:tcPr>
                            <w:tcW w:w="1450" w:type="dxa"/>
                          </w:tcPr>
                          <w:p>
                            <w:pPr>
                              <w:pStyle w:val="TableParagraph"/>
                              <w:spacing w:line="207" w:lineRule="exact"/>
                              <w:ind w:left="497" w:right="638"/>
                              <w:jc w:val="center"/>
                              <w:rPr>
                                <w:rFonts w:ascii="Calibri"/>
                                <w:b/>
                                <w:sz w:val="20"/>
                              </w:rPr>
                            </w:pPr>
                            <w:r>
                              <w:rPr>
                                <w:rFonts w:ascii="Calibri"/>
                                <w:b/>
                                <w:spacing w:val="-5"/>
                                <w:sz w:val="20"/>
                              </w:rPr>
                              <w:t>Oct</w:t>
                            </w:r>
                          </w:p>
                        </w:tc>
                        <w:tc>
                          <w:tcPr>
                            <w:tcW w:w="1392" w:type="dxa"/>
                          </w:tcPr>
                          <w:p>
                            <w:pPr>
                              <w:pStyle w:val="TableParagraph"/>
                              <w:spacing w:line="207" w:lineRule="exact"/>
                              <w:ind w:left="383"/>
                              <w:rPr>
                                <w:rFonts w:ascii="Calibri"/>
                                <w:b/>
                                <w:sz w:val="20"/>
                              </w:rPr>
                            </w:pPr>
                            <w:r>
                              <w:rPr>
                                <w:rFonts w:ascii="Calibri"/>
                                <w:b/>
                                <w:spacing w:val="-5"/>
                                <w:sz w:val="20"/>
                              </w:rPr>
                              <w:t>YTD</w:t>
                            </w:r>
                          </w:p>
                        </w:tc>
                        <w:tc>
                          <w:tcPr>
                            <w:tcW w:w="1385" w:type="dxa"/>
                          </w:tcPr>
                          <w:p>
                            <w:pPr>
                              <w:pStyle w:val="TableParagraph"/>
                              <w:spacing w:line="207" w:lineRule="exact"/>
                              <w:ind w:left="335"/>
                              <w:rPr>
                                <w:rFonts w:ascii="Calibri"/>
                                <w:b/>
                                <w:sz w:val="20"/>
                              </w:rPr>
                            </w:pPr>
                            <w:r>
                              <w:rPr>
                                <w:rFonts w:ascii="Calibri"/>
                                <w:b/>
                                <w:spacing w:val="-2"/>
                                <w:sz w:val="20"/>
                              </w:rPr>
                              <w:t>Change</w:t>
                            </w:r>
                          </w:p>
                        </w:tc>
                      </w:tr>
                      <w:tr>
                        <w:trPr>
                          <w:trHeight w:val="271" w:hRule="atLeast"/>
                        </w:trPr>
                        <w:tc>
                          <w:tcPr>
                            <w:tcW w:w="1450" w:type="dxa"/>
                          </w:tcPr>
                          <w:p>
                            <w:pPr>
                              <w:pStyle w:val="TableParagraph"/>
                              <w:spacing w:line="240" w:lineRule="exact"/>
                              <w:ind w:left="446"/>
                              <w:rPr>
                                <w:rFonts w:ascii="Calibri"/>
                                <w:b/>
                                <w:sz w:val="20"/>
                              </w:rPr>
                            </w:pPr>
                            <w:r>
                              <w:rPr>
                                <w:rFonts w:ascii="Calibri"/>
                                <w:b/>
                                <w:spacing w:val="-4"/>
                                <w:sz w:val="20"/>
                                <w:u w:val="single"/>
                              </w:rPr>
                              <w:t>2022</w:t>
                            </w:r>
                          </w:p>
                        </w:tc>
                        <w:tc>
                          <w:tcPr>
                            <w:tcW w:w="1392" w:type="dxa"/>
                          </w:tcPr>
                          <w:p>
                            <w:pPr>
                              <w:pStyle w:val="TableParagraph"/>
                              <w:spacing w:line="240" w:lineRule="exact"/>
                              <w:ind w:left="366"/>
                              <w:rPr>
                                <w:rFonts w:ascii="Calibri"/>
                                <w:b/>
                                <w:sz w:val="20"/>
                              </w:rPr>
                            </w:pPr>
                            <w:r>
                              <w:rPr>
                                <w:rFonts w:ascii="Calibri"/>
                                <w:b/>
                                <w:spacing w:val="-4"/>
                                <w:sz w:val="20"/>
                                <w:u w:val="single"/>
                              </w:rPr>
                              <w:t>2022</w:t>
                            </w:r>
                          </w:p>
                        </w:tc>
                        <w:tc>
                          <w:tcPr>
                            <w:tcW w:w="1385" w:type="dxa"/>
                          </w:tcPr>
                          <w:p>
                            <w:pPr>
                              <w:pStyle w:val="TableParagraph"/>
                              <w:spacing w:line="240" w:lineRule="exact"/>
                              <w:ind w:left="198"/>
                              <w:rPr>
                                <w:rFonts w:ascii="Calibri"/>
                                <w:b/>
                                <w:sz w:val="20"/>
                              </w:rPr>
                            </w:pPr>
                            <w:r>
                              <w:rPr>
                                <w:rFonts w:ascii="Calibri"/>
                                <w:b/>
                                <w:sz w:val="20"/>
                                <w:u w:val="single"/>
                              </w:rPr>
                              <w:t>From</w:t>
                            </w:r>
                            <w:r>
                              <w:rPr>
                                <w:rFonts w:ascii="Calibri"/>
                                <w:b/>
                                <w:spacing w:val="6"/>
                                <w:sz w:val="20"/>
                                <w:u w:val="single"/>
                              </w:rPr>
                              <w:t> </w:t>
                            </w:r>
                            <w:r>
                              <w:rPr>
                                <w:rFonts w:ascii="Calibri"/>
                                <w:b/>
                                <w:spacing w:val="-4"/>
                                <w:sz w:val="20"/>
                                <w:u w:val="single"/>
                              </w:rPr>
                              <w:t>2022</w:t>
                            </w:r>
                          </w:p>
                        </w:tc>
                      </w:tr>
                      <w:tr>
                        <w:trPr>
                          <w:trHeight w:val="271" w:hRule="atLeast"/>
                        </w:trPr>
                        <w:tc>
                          <w:tcPr>
                            <w:tcW w:w="1450" w:type="dxa"/>
                          </w:tcPr>
                          <w:p>
                            <w:pPr>
                              <w:pStyle w:val="TableParagraph"/>
                              <w:rPr>
                                <w:rFonts w:ascii="Times New Roman"/>
                                <w:sz w:val="20"/>
                              </w:rPr>
                            </w:pPr>
                          </w:p>
                        </w:tc>
                        <w:tc>
                          <w:tcPr>
                            <w:tcW w:w="1392" w:type="dxa"/>
                          </w:tcPr>
                          <w:p>
                            <w:pPr>
                              <w:pStyle w:val="TableParagraph"/>
                              <w:spacing w:line="240" w:lineRule="exact"/>
                              <w:ind w:right="197"/>
                              <w:jc w:val="right"/>
                              <w:rPr>
                                <w:rFonts w:ascii="Calibri"/>
                                <w:sz w:val="20"/>
                              </w:rPr>
                            </w:pPr>
                            <w:r>
                              <w:rPr>
                                <w:rFonts w:ascii="Calibri"/>
                                <w:spacing w:val="-2"/>
                                <w:sz w:val="20"/>
                              </w:rPr>
                              <w:t>4,768.05</w:t>
                            </w:r>
                          </w:p>
                        </w:tc>
                        <w:tc>
                          <w:tcPr>
                            <w:tcW w:w="1385" w:type="dxa"/>
                          </w:tcPr>
                          <w:p>
                            <w:pPr>
                              <w:pStyle w:val="TableParagraph"/>
                              <w:spacing w:line="240" w:lineRule="exact"/>
                              <w:ind w:right="38"/>
                              <w:jc w:val="right"/>
                              <w:rPr>
                                <w:rFonts w:ascii="Calibri"/>
                                <w:sz w:val="20"/>
                              </w:rPr>
                            </w:pPr>
                            <w:r>
                              <w:rPr>
                                <w:rFonts w:ascii="Calibri"/>
                                <w:spacing w:val="-2"/>
                                <w:sz w:val="20"/>
                              </w:rPr>
                              <w:t>(4,768.05)</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57,125.80</w:t>
                            </w:r>
                          </w:p>
                        </w:tc>
                        <w:tc>
                          <w:tcPr>
                            <w:tcW w:w="1392" w:type="dxa"/>
                          </w:tcPr>
                          <w:p>
                            <w:pPr>
                              <w:pStyle w:val="TableParagraph"/>
                              <w:spacing w:line="240" w:lineRule="exact"/>
                              <w:ind w:right="197"/>
                              <w:jc w:val="right"/>
                              <w:rPr>
                                <w:rFonts w:ascii="Calibri"/>
                                <w:sz w:val="20"/>
                              </w:rPr>
                            </w:pPr>
                            <w:r>
                              <w:rPr>
                                <w:rFonts w:ascii="Calibri"/>
                                <w:spacing w:val="-2"/>
                                <w:sz w:val="20"/>
                              </w:rPr>
                              <w:t>124,001.30</w:t>
                            </w:r>
                          </w:p>
                        </w:tc>
                        <w:tc>
                          <w:tcPr>
                            <w:tcW w:w="1385" w:type="dxa"/>
                          </w:tcPr>
                          <w:p>
                            <w:pPr>
                              <w:pStyle w:val="TableParagraph"/>
                              <w:spacing w:line="240" w:lineRule="exact"/>
                              <w:ind w:right="99"/>
                              <w:jc w:val="right"/>
                              <w:rPr>
                                <w:rFonts w:ascii="Calibri"/>
                                <w:sz w:val="20"/>
                              </w:rPr>
                            </w:pPr>
                            <w:r>
                              <w:rPr>
                                <w:rFonts w:ascii="Calibri"/>
                                <w:spacing w:val="-2"/>
                                <w:sz w:val="20"/>
                              </w:rPr>
                              <w:t>1,569.81</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32,221.70</w:t>
                            </w:r>
                          </w:p>
                        </w:tc>
                        <w:tc>
                          <w:tcPr>
                            <w:tcW w:w="1392" w:type="dxa"/>
                          </w:tcPr>
                          <w:p>
                            <w:pPr>
                              <w:pStyle w:val="TableParagraph"/>
                              <w:spacing w:line="240" w:lineRule="exact"/>
                              <w:ind w:right="197"/>
                              <w:jc w:val="right"/>
                              <w:rPr>
                                <w:rFonts w:ascii="Calibri"/>
                                <w:sz w:val="20"/>
                              </w:rPr>
                            </w:pPr>
                            <w:r>
                              <w:rPr>
                                <w:rFonts w:ascii="Calibri"/>
                                <w:spacing w:val="-2"/>
                                <w:sz w:val="20"/>
                              </w:rPr>
                              <w:t>69,323.25</w:t>
                            </w:r>
                          </w:p>
                        </w:tc>
                        <w:tc>
                          <w:tcPr>
                            <w:tcW w:w="1385" w:type="dxa"/>
                          </w:tcPr>
                          <w:p>
                            <w:pPr>
                              <w:pStyle w:val="TableParagraph"/>
                              <w:spacing w:line="240" w:lineRule="exact"/>
                              <w:ind w:right="99"/>
                              <w:jc w:val="right"/>
                              <w:rPr>
                                <w:rFonts w:ascii="Calibri"/>
                                <w:sz w:val="20"/>
                              </w:rPr>
                            </w:pPr>
                            <w:r>
                              <w:rPr>
                                <w:rFonts w:ascii="Calibri"/>
                                <w:spacing w:val="-2"/>
                                <w:sz w:val="20"/>
                              </w:rPr>
                              <w:t>3,855.30</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6,184.43</w:t>
                            </w:r>
                          </w:p>
                        </w:tc>
                        <w:tc>
                          <w:tcPr>
                            <w:tcW w:w="1392" w:type="dxa"/>
                          </w:tcPr>
                          <w:p>
                            <w:pPr>
                              <w:pStyle w:val="TableParagraph"/>
                              <w:spacing w:line="240" w:lineRule="exact"/>
                              <w:ind w:right="197"/>
                              <w:jc w:val="right"/>
                              <w:rPr>
                                <w:rFonts w:ascii="Calibri"/>
                                <w:sz w:val="20"/>
                              </w:rPr>
                            </w:pPr>
                            <w:r>
                              <w:rPr>
                                <w:rFonts w:ascii="Calibri"/>
                                <w:spacing w:val="-2"/>
                                <w:sz w:val="20"/>
                              </w:rPr>
                              <w:t>17,565.26</w:t>
                            </w:r>
                          </w:p>
                        </w:tc>
                        <w:tc>
                          <w:tcPr>
                            <w:tcW w:w="1385" w:type="dxa"/>
                          </w:tcPr>
                          <w:p>
                            <w:pPr>
                              <w:pStyle w:val="TableParagraph"/>
                              <w:spacing w:line="240" w:lineRule="exact"/>
                              <w:ind w:right="99"/>
                              <w:jc w:val="right"/>
                              <w:rPr>
                                <w:rFonts w:ascii="Calibri"/>
                                <w:sz w:val="20"/>
                              </w:rPr>
                            </w:pPr>
                            <w:r>
                              <w:rPr>
                                <w:rFonts w:ascii="Calibri"/>
                                <w:spacing w:val="-2"/>
                                <w:sz w:val="20"/>
                              </w:rPr>
                              <w:t>506.88</w:t>
                            </w:r>
                          </w:p>
                        </w:tc>
                      </w:tr>
                      <w:tr>
                        <w:trPr>
                          <w:trHeight w:val="245" w:hRule="atLeast"/>
                        </w:trPr>
                        <w:tc>
                          <w:tcPr>
                            <w:tcW w:w="1450" w:type="dxa"/>
                            <w:tcBorders>
                              <w:bottom w:val="single" w:sz="8" w:space="0" w:color="000000"/>
                            </w:tcBorders>
                          </w:tcPr>
                          <w:p>
                            <w:pPr>
                              <w:pStyle w:val="TableParagraph"/>
                              <w:rPr>
                                <w:rFonts w:ascii="Times New Roman"/>
                                <w:sz w:val="16"/>
                              </w:rPr>
                            </w:pPr>
                          </w:p>
                        </w:tc>
                        <w:tc>
                          <w:tcPr>
                            <w:tcW w:w="1392" w:type="dxa"/>
                            <w:tcBorders>
                              <w:bottom w:val="single" w:sz="8" w:space="0" w:color="000000"/>
                            </w:tcBorders>
                          </w:tcPr>
                          <w:p>
                            <w:pPr>
                              <w:pStyle w:val="TableParagraph"/>
                              <w:spacing w:line="225" w:lineRule="exact"/>
                              <w:ind w:left="924"/>
                              <w:rPr>
                                <w:rFonts w:ascii="Calibri"/>
                                <w:sz w:val="20"/>
                              </w:rPr>
                            </w:pPr>
                            <w:r>
                              <w:rPr>
                                <w:rFonts w:ascii="Calibri"/>
                                <w:w w:val="102"/>
                                <w:sz w:val="20"/>
                              </w:rPr>
                              <w:t>-</w:t>
                            </w:r>
                          </w:p>
                        </w:tc>
                        <w:tc>
                          <w:tcPr>
                            <w:tcW w:w="1385" w:type="dxa"/>
                            <w:tcBorders>
                              <w:bottom w:val="single" w:sz="8" w:space="0" w:color="000000"/>
                            </w:tcBorders>
                          </w:tcPr>
                          <w:p>
                            <w:pPr>
                              <w:pStyle w:val="TableParagraph"/>
                              <w:spacing w:line="225" w:lineRule="exact"/>
                              <w:ind w:right="305"/>
                              <w:jc w:val="right"/>
                              <w:rPr>
                                <w:rFonts w:ascii="Calibri"/>
                                <w:sz w:val="20"/>
                              </w:rPr>
                            </w:pPr>
                            <w:r>
                              <w:rPr>
                                <w:rFonts w:ascii="Calibri"/>
                                <w:w w:val="102"/>
                                <w:sz w:val="20"/>
                              </w:rPr>
                              <w:t>-</w:t>
                            </w:r>
                          </w:p>
                        </w:tc>
                      </w:tr>
                      <w:tr>
                        <w:trPr>
                          <w:trHeight w:val="243" w:hRule="atLeast"/>
                        </w:trPr>
                        <w:tc>
                          <w:tcPr>
                            <w:tcW w:w="1450" w:type="dxa"/>
                            <w:tcBorders>
                              <w:top w:val="single" w:sz="8" w:space="0" w:color="000000"/>
                            </w:tcBorders>
                          </w:tcPr>
                          <w:p>
                            <w:pPr>
                              <w:pStyle w:val="TableParagraph"/>
                              <w:spacing w:line="221" w:lineRule="exact" w:before="2"/>
                              <w:ind w:right="257"/>
                              <w:jc w:val="right"/>
                              <w:rPr>
                                <w:rFonts w:ascii="Calibri"/>
                                <w:b/>
                                <w:sz w:val="20"/>
                              </w:rPr>
                            </w:pPr>
                            <w:r>
                              <w:rPr>
                                <w:rFonts w:ascii="Calibri"/>
                                <w:b/>
                                <w:spacing w:val="-2"/>
                                <w:sz w:val="20"/>
                              </w:rPr>
                              <w:t>95,531.93</w:t>
                            </w:r>
                          </w:p>
                        </w:tc>
                        <w:tc>
                          <w:tcPr>
                            <w:tcW w:w="1392" w:type="dxa"/>
                            <w:tcBorders>
                              <w:top w:val="single" w:sz="8" w:space="0" w:color="000000"/>
                            </w:tcBorders>
                          </w:tcPr>
                          <w:p>
                            <w:pPr>
                              <w:pStyle w:val="TableParagraph"/>
                              <w:spacing w:line="221" w:lineRule="exact" w:before="2"/>
                              <w:ind w:right="197"/>
                              <w:jc w:val="right"/>
                              <w:rPr>
                                <w:rFonts w:ascii="Calibri"/>
                                <w:b/>
                                <w:sz w:val="20"/>
                              </w:rPr>
                            </w:pPr>
                            <w:r>
                              <w:rPr>
                                <w:rFonts w:ascii="Calibri"/>
                                <w:b/>
                                <w:spacing w:val="-2"/>
                                <w:sz w:val="20"/>
                              </w:rPr>
                              <w:t>215,657.86</w:t>
                            </w:r>
                          </w:p>
                        </w:tc>
                        <w:tc>
                          <w:tcPr>
                            <w:tcW w:w="1385" w:type="dxa"/>
                            <w:tcBorders>
                              <w:top w:val="single" w:sz="8" w:space="0" w:color="000000"/>
                            </w:tcBorders>
                          </w:tcPr>
                          <w:p>
                            <w:pPr>
                              <w:pStyle w:val="TableParagraph"/>
                              <w:spacing w:line="221" w:lineRule="exact" w:before="2"/>
                              <w:ind w:right="98"/>
                              <w:jc w:val="right"/>
                              <w:rPr>
                                <w:rFonts w:ascii="Calibri"/>
                                <w:b/>
                                <w:sz w:val="20"/>
                              </w:rPr>
                            </w:pPr>
                            <w:r>
                              <w:rPr>
                                <w:rFonts w:ascii="Calibri"/>
                                <w:b/>
                                <w:spacing w:val="-2"/>
                                <w:sz w:val="20"/>
                              </w:rPr>
                              <w:t>1,163.94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699015</wp:posOffset>
                </wp:positionH>
                <wp:positionV relativeFrom="paragraph">
                  <wp:posOffset>1646548</wp:posOffset>
                </wp:positionV>
                <wp:extent cx="3493770" cy="2367915"/>
                <wp:effectExtent l="0" t="0" r="0" b="0"/>
                <wp:wrapTopAndBottom/>
                <wp:docPr id="543" name="Textbox 543"/>
                <wp:cNvGraphicFramePr>
                  <a:graphicFrameLocks/>
                </wp:cNvGraphicFramePr>
                <a:graphic>
                  <a:graphicData uri="http://schemas.microsoft.com/office/word/2010/wordprocessingShape">
                    <wps:wsp>
                      <wps:cNvPr id="543" name="Textbox 543"/>
                      <wps:cNvSpPr txBox="1"/>
                      <wps:spPr>
                        <a:xfrm>
                          <a:off x="0" y="0"/>
                          <a:ext cx="3493770" cy="236791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8"/>
                              <w:gridCol w:w="1420"/>
                              <w:gridCol w:w="1263"/>
                            </w:tblGrid>
                            <w:tr>
                              <w:trPr>
                                <w:trHeight w:val="237" w:hRule="atLeast"/>
                              </w:trPr>
                              <w:tc>
                                <w:tcPr>
                                  <w:tcW w:w="2818" w:type="dxa"/>
                                </w:tcPr>
                                <w:p>
                                  <w:pPr>
                                    <w:pStyle w:val="TableParagraph"/>
                                    <w:spacing w:line="207" w:lineRule="exact"/>
                                    <w:ind w:left="51"/>
                                    <w:rPr>
                                      <w:rFonts w:ascii="Calibri"/>
                                      <w:b/>
                                      <w:sz w:val="20"/>
                                    </w:rPr>
                                  </w:pPr>
                                  <w:r>
                                    <w:rPr>
                                      <w:rFonts w:ascii="Calibri"/>
                                      <w:b/>
                                      <w:sz w:val="20"/>
                                      <w:u w:val="single"/>
                                    </w:rPr>
                                    <w:t>Operating</w:t>
                                  </w:r>
                                  <w:r>
                                    <w:rPr>
                                      <w:rFonts w:ascii="Calibri"/>
                                      <w:b/>
                                      <w:spacing w:val="10"/>
                                      <w:sz w:val="20"/>
                                      <w:u w:val="single"/>
                                    </w:rPr>
                                    <w:t> </w:t>
                                  </w:r>
                                  <w:r>
                                    <w:rPr>
                                      <w:rFonts w:ascii="Calibri"/>
                                      <w:b/>
                                      <w:spacing w:val="-2"/>
                                      <w:sz w:val="20"/>
                                      <w:u w:val="single"/>
                                    </w:rPr>
                                    <w:t>Expenses:</w:t>
                                  </w:r>
                                </w:p>
                              </w:tc>
                              <w:tc>
                                <w:tcPr>
                                  <w:tcW w:w="1420" w:type="dxa"/>
                                </w:tcPr>
                                <w:p>
                                  <w:pPr>
                                    <w:pStyle w:val="TableParagraph"/>
                                    <w:rPr>
                                      <w:rFonts w:ascii="Times New Roman"/>
                                      <w:sz w:val="16"/>
                                    </w:rPr>
                                  </w:pPr>
                                </w:p>
                              </w:tc>
                              <w:tc>
                                <w:tcPr>
                                  <w:tcW w:w="1263" w:type="dxa"/>
                                </w:tcPr>
                                <w:p>
                                  <w:pPr>
                                    <w:pStyle w:val="TableParagraph"/>
                                    <w:rPr>
                                      <w:rFonts w:ascii="Times New Roman"/>
                                      <w:sz w:val="16"/>
                                    </w:rPr>
                                  </w:pPr>
                                </w:p>
                              </w:tc>
                            </w:tr>
                            <w:tr>
                              <w:trPr>
                                <w:trHeight w:val="271" w:hRule="atLeast"/>
                              </w:trPr>
                              <w:tc>
                                <w:tcPr>
                                  <w:tcW w:w="2818" w:type="dxa"/>
                                </w:tcPr>
                                <w:p>
                                  <w:pPr>
                                    <w:pStyle w:val="TableParagraph"/>
                                    <w:spacing w:line="241" w:lineRule="exact"/>
                                    <w:ind w:left="50"/>
                                    <w:rPr>
                                      <w:rFonts w:ascii="Calibri"/>
                                      <w:b/>
                                      <w:sz w:val="20"/>
                                    </w:rPr>
                                  </w:pPr>
                                  <w:r>
                                    <w:rPr>
                                      <w:rFonts w:ascii="Calibri"/>
                                      <w:b/>
                                      <w:sz w:val="20"/>
                                    </w:rPr>
                                    <w:t>Salaries</w:t>
                                  </w:r>
                                  <w:r>
                                    <w:rPr>
                                      <w:rFonts w:ascii="Calibri"/>
                                      <w:b/>
                                      <w:spacing w:val="6"/>
                                      <w:sz w:val="20"/>
                                    </w:rPr>
                                    <w:t> </w:t>
                                  </w:r>
                                  <w:r>
                                    <w:rPr>
                                      <w:rFonts w:ascii="Calibri"/>
                                      <w:b/>
                                      <w:sz w:val="20"/>
                                    </w:rPr>
                                    <w:t>&amp;</w:t>
                                  </w:r>
                                  <w:r>
                                    <w:rPr>
                                      <w:rFonts w:ascii="Calibri"/>
                                      <w:b/>
                                      <w:spacing w:val="7"/>
                                      <w:sz w:val="20"/>
                                    </w:rPr>
                                    <w:t> </w:t>
                                  </w:r>
                                  <w:r>
                                    <w:rPr>
                                      <w:rFonts w:ascii="Calibri"/>
                                      <w:b/>
                                      <w:spacing w:val="-2"/>
                                      <w:sz w:val="20"/>
                                    </w:rPr>
                                    <w:t>Benefits</w:t>
                                  </w:r>
                                </w:p>
                              </w:tc>
                              <w:tc>
                                <w:tcPr>
                                  <w:tcW w:w="1420" w:type="dxa"/>
                                </w:tcPr>
                                <w:p>
                                  <w:pPr>
                                    <w:pStyle w:val="TableParagraph"/>
                                    <w:spacing w:line="241" w:lineRule="exact"/>
                                    <w:ind w:left="263"/>
                                    <w:rPr>
                                      <w:rFonts w:ascii="Calibri"/>
                                      <w:sz w:val="20"/>
                                    </w:rPr>
                                  </w:pPr>
                                  <w:r>
                                    <w:rPr>
                                      <w:rFonts w:ascii="Calibri"/>
                                      <w:spacing w:val="-2"/>
                                      <w:sz w:val="20"/>
                                    </w:rPr>
                                    <w:t>103,309.30</w:t>
                                  </w:r>
                                </w:p>
                              </w:tc>
                              <w:tc>
                                <w:tcPr>
                                  <w:tcW w:w="1263" w:type="dxa"/>
                                </w:tcPr>
                                <w:p>
                                  <w:pPr>
                                    <w:pStyle w:val="TableParagraph"/>
                                    <w:spacing w:line="241" w:lineRule="exact"/>
                                    <w:ind w:left="235"/>
                                    <w:rPr>
                                      <w:rFonts w:ascii="Calibri"/>
                                      <w:sz w:val="20"/>
                                    </w:rPr>
                                  </w:pPr>
                                  <w:r>
                                    <w:rPr>
                                      <w:rFonts w:ascii="Calibri"/>
                                      <w:spacing w:val="-2"/>
                                      <w:sz w:val="20"/>
                                    </w:rPr>
                                    <w:t>254,629.87</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Management</w:t>
                                  </w:r>
                                  <w:r>
                                    <w:rPr>
                                      <w:rFonts w:ascii="Calibri"/>
                                      <w:b/>
                                      <w:spacing w:val="18"/>
                                      <w:sz w:val="20"/>
                                    </w:rPr>
                                    <w:t> </w:t>
                                  </w:r>
                                  <w:r>
                                    <w:rPr>
                                      <w:rFonts w:ascii="Calibri"/>
                                      <w:b/>
                                      <w:spacing w:val="-5"/>
                                      <w:sz w:val="20"/>
                                    </w:rPr>
                                    <w:t>Fee</w:t>
                                  </w:r>
                                </w:p>
                              </w:tc>
                              <w:tc>
                                <w:tcPr>
                                  <w:tcW w:w="1420" w:type="dxa"/>
                                </w:tcPr>
                                <w:p>
                                  <w:pPr>
                                    <w:pStyle w:val="TableParagraph"/>
                                    <w:spacing w:line="240" w:lineRule="exact"/>
                                    <w:ind w:left="470"/>
                                    <w:rPr>
                                      <w:rFonts w:ascii="Calibri"/>
                                      <w:sz w:val="20"/>
                                    </w:rPr>
                                  </w:pPr>
                                  <w:r>
                                    <w:rPr>
                                      <w:rFonts w:ascii="Calibri"/>
                                      <w:spacing w:val="-2"/>
                                      <w:sz w:val="20"/>
                                    </w:rPr>
                                    <w:t>1,409.41</w:t>
                                  </w:r>
                                </w:p>
                              </w:tc>
                              <w:tc>
                                <w:tcPr>
                                  <w:tcW w:w="1263" w:type="dxa"/>
                                </w:tcPr>
                                <w:p>
                                  <w:pPr>
                                    <w:pStyle w:val="TableParagraph"/>
                                    <w:spacing w:line="240" w:lineRule="exact"/>
                                    <w:ind w:right="98"/>
                                    <w:jc w:val="right"/>
                                    <w:rPr>
                                      <w:rFonts w:ascii="Calibri"/>
                                      <w:sz w:val="20"/>
                                    </w:rPr>
                                  </w:pPr>
                                  <w:r>
                                    <w:rPr>
                                      <w:rFonts w:ascii="Calibri"/>
                                      <w:spacing w:val="-2"/>
                                      <w:sz w:val="20"/>
                                    </w:rPr>
                                    <w:t>5,637.64</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Business</w:t>
                                  </w:r>
                                  <w:r>
                                    <w:rPr>
                                      <w:rFonts w:ascii="Calibri"/>
                                      <w:b/>
                                      <w:spacing w:val="11"/>
                                      <w:sz w:val="20"/>
                                    </w:rPr>
                                    <w:t> </w:t>
                                  </w:r>
                                  <w:r>
                                    <w:rPr>
                                      <w:rFonts w:ascii="Calibri"/>
                                      <w:b/>
                                      <w:sz w:val="20"/>
                                    </w:rPr>
                                    <w:t>Office</w:t>
                                  </w:r>
                                  <w:r>
                                    <w:rPr>
                                      <w:rFonts w:ascii="Calibri"/>
                                      <w:b/>
                                      <w:spacing w:val="12"/>
                                      <w:sz w:val="20"/>
                                    </w:rPr>
                                    <w:t> </w:t>
                                  </w:r>
                                  <w:r>
                                    <w:rPr>
                                      <w:rFonts w:ascii="Calibri"/>
                                      <w:b/>
                                      <w:spacing w:val="-5"/>
                                      <w:sz w:val="20"/>
                                    </w:rPr>
                                    <w:t>Exp</w:t>
                                  </w:r>
                                </w:p>
                              </w:tc>
                              <w:tc>
                                <w:tcPr>
                                  <w:tcW w:w="1420" w:type="dxa"/>
                                </w:tcPr>
                                <w:p>
                                  <w:pPr>
                                    <w:pStyle w:val="TableParagraph"/>
                                    <w:spacing w:line="240" w:lineRule="exact"/>
                                    <w:ind w:left="470"/>
                                    <w:rPr>
                                      <w:rFonts w:ascii="Calibri"/>
                                      <w:sz w:val="20"/>
                                    </w:rPr>
                                  </w:pPr>
                                  <w:r>
                                    <w:rPr>
                                      <w:rFonts w:ascii="Calibri"/>
                                      <w:spacing w:val="-2"/>
                                      <w:sz w:val="20"/>
                                    </w:rPr>
                                    <w:t>1,427.42</w:t>
                                  </w:r>
                                </w:p>
                              </w:tc>
                              <w:tc>
                                <w:tcPr>
                                  <w:tcW w:w="1263" w:type="dxa"/>
                                </w:tcPr>
                                <w:p>
                                  <w:pPr>
                                    <w:pStyle w:val="TableParagraph"/>
                                    <w:spacing w:line="240" w:lineRule="exact"/>
                                    <w:ind w:right="98"/>
                                    <w:jc w:val="right"/>
                                    <w:rPr>
                                      <w:rFonts w:ascii="Calibri"/>
                                      <w:sz w:val="20"/>
                                    </w:rPr>
                                  </w:pPr>
                                  <w:r>
                                    <w:rPr>
                                      <w:rFonts w:ascii="Calibri"/>
                                      <w:spacing w:val="-2"/>
                                      <w:sz w:val="20"/>
                                    </w:rPr>
                                    <w:t>5,709.68</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Upper</w:t>
                                  </w:r>
                                  <w:r>
                                    <w:rPr>
                                      <w:rFonts w:ascii="Calibri"/>
                                      <w:b/>
                                      <w:spacing w:val="12"/>
                                      <w:sz w:val="20"/>
                                    </w:rPr>
                                    <w:t> </w:t>
                                  </w:r>
                                  <w:r>
                                    <w:rPr>
                                      <w:rFonts w:ascii="Calibri"/>
                                      <w:b/>
                                      <w:sz w:val="20"/>
                                    </w:rPr>
                                    <w:t>Management</w:t>
                                  </w:r>
                                  <w:r>
                                    <w:rPr>
                                      <w:rFonts w:ascii="Calibri"/>
                                      <w:b/>
                                      <w:spacing w:val="13"/>
                                      <w:sz w:val="20"/>
                                    </w:rPr>
                                    <w:t> </w:t>
                                  </w:r>
                                  <w:r>
                                    <w:rPr>
                                      <w:rFonts w:ascii="Calibri"/>
                                      <w:b/>
                                      <w:spacing w:val="-2"/>
                                      <w:sz w:val="20"/>
                                    </w:rPr>
                                    <w:t>Expense</w:t>
                                  </w:r>
                                </w:p>
                              </w:tc>
                              <w:tc>
                                <w:tcPr>
                                  <w:tcW w:w="1420" w:type="dxa"/>
                                </w:tcPr>
                                <w:p>
                                  <w:pPr>
                                    <w:pStyle w:val="TableParagraph"/>
                                    <w:spacing w:line="240" w:lineRule="exact"/>
                                    <w:ind w:right="227"/>
                                    <w:jc w:val="right"/>
                                    <w:rPr>
                                      <w:rFonts w:ascii="Calibri"/>
                                      <w:sz w:val="20"/>
                                    </w:rPr>
                                  </w:pPr>
                                  <w:r>
                                    <w:rPr>
                                      <w:rFonts w:ascii="Calibri"/>
                                      <w:spacing w:val="-2"/>
                                      <w:sz w:val="20"/>
                                    </w:rPr>
                                    <w:t>305.88</w:t>
                                  </w:r>
                                </w:p>
                              </w:tc>
                              <w:tc>
                                <w:tcPr>
                                  <w:tcW w:w="1263" w:type="dxa"/>
                                </w:tcPr>
                                <w:p>
                                  <w:pPr>
                                    <w:pStyle w:val="TableParagraph"/>
                                    <w:spacing w:line="240" w:lineRule="exact"/>
                                    <w:ind w:right="98"/>
                                    <w:jc w:val="right"/>
                                    <w:rPr>
                                      <w:rFonts w:ascii="Calibri"/>
                                      <w:sz w:val="20"/>
                                    </w:rPr>
                                  </w:pPr>
                                  <w:r>
                                    <w:rPr>
                                      <w:rFonts w:ascii="Calibri"/>
                                      <w:spacing w:val="-2"/>
                                      <w:sz w:val="20"/>
                                    </w:rPr>
                                    <w:t>1,223.52</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Support</w:t>
                                  </w:r>
                                  <w:r>
                                    <w:rPr>
                                      <w:rFonts w:ascii="Calibri"/>
                                      <w:b/>
                                      <w:spacing w:val="9"/>
                                      <w:sz w:val="20"/>
                                    </w:rPr>
                                    <w:t> </w:t>
                                  </w:r>
                                  <w:r>
                                    <w:rPr>
                                      <w:rFonts w:ascii="Calibri"/>
                                      <w:b/>
                                      <w:sz w:val="20"/>
                                    </w:rPr>
                                    <w:t>Service</w:t>
                                  </w:r>
                                  <w:r>
                                    <w:rPr>
                                      <w:rFonts w:ascii="Calibri"/>
                                      <w:b/>
                                      <w:spacing w:val="11"/>
                                      <w:sz w:val="20"/>
                                    </w:rPr>
                                    <w:t> </w:t>
                                  </w:r>
                                  <w:r>
                                    <w:rPr>
                                      <w:rFonts w:ascii="Calibri"/>
                                      <w:b/>
                                      <w:spacing w:val="-2"/>
                                      <w:sz w:val="20"/>
                                    </w:rPr>
                                    <w:t>Expense</w:t>
                                  </w:r>
                                </w:p>
                              </w:tc>
                              <w:tc>
                                <w:tcPr>
                                  <w:tcW w:w="1420" w:type="dxa"/>
                                </w:tcPr>
                                <w:p>
                                  <w:pPr>
                                    <w:pStyle w:val="TableParagraph"/>
                                    <w:spacing w:line="240" w:lineRule="exact"/>
                                    <w:ind w:right="227"/>
                                    <w:jc w:val="right"/>
                                    <w:rPr>
                                      <w:rFonts w:ascii="Calibri"/>
                                      <w:sz w:val="20"/>
                                    </w:rPr>
                                  </w:pPr>
                                  <w:r>
                                    <w:rPr>
                                      <w:rFonts w:ascii="Calibri"/>
                                      <w:spacing w:val="-2"/>
                                      <w:sz w:val="20"/>
                                    </w:rPr>
                                    <w:t>815.67</w:t>
                                  </w:r>
                                </w:p>
                              </w:tc>
                              <w:tc>
                                <w:tcPr>
                                  <w:tcW w:w="1263" w:type="dxa"/>
                                </w:tcPr>
                                <w:p>
                                  <w:pPr>
                                    <w:pStyle w:val="TableParagraph"/>
                                    <w:spacing w:line="240" w:lineRule="exact"/>
                                    <w:ind w:right="98"/>
                                    <w:jc w:val="right"/>
                                    <w:rPr>
                                      <w:rFonts w:ascii="Calibri"/>
                                      <w:sz w:val="20"/>
                                    </w:rPr>
                                  </w:pPr>
                                  <w:r>
                                    <w:rPr>
                                      <w:rFonts w:ascii="Calibri"/>
                                      <w:spacing w:val="-2"/>
                                      <w:sz w:val="20"/>
                                    </w:rPr>
                                    <w:t>3,262.68</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Management</w:t>
                                  </w:r>
                                  <w:r>
                                    <w:rPr>
                                      <w:rFonts w:ascii="Calibri"/>
                                      <w:b/>
                                      <w:spacing w:val="18"/>
                                      <w:sz w:val="20"/>
                                    </w:rPr>
                                    <w:t> </w:t>
                                  </w:r>
                                  <w:r>
                                    <w:rPr>
                                      <w:rFonts w:ascii="Calibri"/>
                                      <w:b/>
                                      <w:spacing w:val="-2"/>
                                      <w:sz w:val="20"/>
                                    </w:rPr>
                                    <w:t>Payroll</w:t>
                                  </w:r>
                                </w:p>
                              </w:tc>
                              <w:tc>
                                <w:tcPr>
                                  <w:tcW w:w="1420" w:type="dxa"/>
                                </w:tcPr>
                                <w:p>
                                  <w:pPr>
                                    <w:pStyle w:val="TableParagraph"/>
                                    <w:spacing w:line="240" w:lineRule="exact"/>
                                    <w:ind w:left="470"/>
                                    <w:rPr>
                                      <w:rFonts w:ascii="Calibri"/>
                                      <w:sz w:val="20"/>
                                    </w:rPr>
                                  </w:pPr>
                                  <w:r>
                                    <w:rPr>
                                      <w:rFonts w:ascii="Calibri"/>
                                      <w:spacing w:val="-2"/>
                                      <w:sz w:val="20"/>
                                    </w:rPr>
                                    <w:t>8,207.79</w:t>
                                  </w:r>
                                </w:p>
                              </w:tc>
                              <w:tc>
                                <w:tcPr>
                                  <w:tcW w:w="1263" w:type="dxa"/>
                                </w:tcPr>
                                <w:p>
                                  <w:pPr>
                                    <w:pStyle w:val="TableParagraph"/>
                                    <w:spacing w:line="240" w:lineRule="exact"/>
                                    <w:ind w:left="339"/>
                                    <w:rPr>
                                      <w:rFonts w:ascii="Calibri"/>
                                      <w:sz w:val="20"/>
                                    </w:rPr>
                                  </w:pPr>
                                  <w:r>
                                    <w:rPr>
                                      <w:rFonts w:ascii="Calibri"/>
                                      <w:spacing w:val="-2"/>
                                      <w:sz w:val="20"/>
                                    </w:rPr>
                                    <w:t>32,831.16</w:t>
                                  </w:r>
                                </w:p>
                              </w:tc>
                            </w:tr>
                            <w:tr>
                              <w:trPr>
                                <w:trHeight w:val="271" w:hRule="atLeast"/>
                              </w:trPr>
                              <w:tc>
                                <w:tcPr>
                                  <w:tcW w:w="2818" w:type="dxa"/>
                                </w:tcPr>
                                <w:p>
                                  <w:pPr>
                                    <w:pStyle w:val="TableParagraph"/>
                                    <w:spacing w:line="240" w:lineRule="exact"/>
                                    <w:ind w:left="50"/>
                                    <w:rPr>
                                      <w:rFonts w:ascii="Calibri"/>
                                      <w:b/>
                                      <w:sz w:val="20"/>
                                    </w:rPr>
                                  </w:pPr>
                                  <w:r>
                                    <w:rPr>
                                      <w:rFonts w:ascii="Calibri"/>
                                      <w:b/>
                                      <w:spacing w:val="-4"/>
                                      <w:sz w:val="20"/>
                                    </w:rPr>
                                    <w:t>Food</w:t>
                                  </w:r>
                                </w:p>
                              </w:tc>
                              <w:tc>
                                <w:tcPr>
                                  <w:tcW w:w="1420" w:type="dxa"/>
                                </w:tcPr>
                                <w:p>
                                  <w:pPr>
                                    <w:pStyle w:val="TableParagraph"/>
                                    <w:spacing w:line="240" w:lineRule="exact"/>
                                    <w:ind w:left="367"/>
                                    <w:rPr>
                                      <w:rFonts w:ascii="Calibri"/>
                                      <w:sz w:val="20"/>
                                    </w:rPr>
                                  </w:pPr>
                                  <w:r>
                                    <w:rPr>
                                      <w:rFonts w:ascii="Calibri"/>
                                      <w:spacing w:val="-2"/>
                                      <w:sz w:val="20"/>
                                    </w:rPr>
                                    <w:t>88,140.98</w:t>
                                  </w:r>
                                </w:p>
                              </w:tc>
                              <w:tc>
                                <w:tcPr>
                                  <w:tcW w:w="1263" w:type="dxa"/>
                                </w:tcPr>
                                <w:p>
                                  <w:pPr>
                                    <w:pStyle w:val="TableParagraph"/>
                                    <w:spacing w:line="240" w:lineRule="exact"/>
                                    <w:ind w:left="235"/>
                                    <w:rPr>
                                      <w:rFonts w:ascii="Calibri"/>
                                      <w:sz w:val="20"/>
                                    </w:rPr>
                                  </w:pPr>
                                  <w:r>
                                    <w:rPr>
                                      <w:rFonts w:ascii="Calibri"/>
                                      <w:spacing w:val="-2"/>
                                      <w:sz w:val="20"/>
                                    </w:rPr>
                                    <w:t>245,077.50</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Inventory</w:t>
                                  </w:r>
                                  <w:r>
                                    <w:rPr>
                                      <w:rFonts w:ascii="Calibri"/>
                                      <w:b/>
                                      <w:spacing w:val="11"/>
                                      <w:sz w:val="20"/>
                                    </w:rPr>
                                    <w:t> </w:t>
                                  </w:r>
                                  <w:r>
                                    <w:rPr>
                                      <w:rFonts w:ascii="Calibri"/>
                                      <w:b/>
                                      <w:spacing w:val="-2"/>
                                      <w:sz w:val="20"/>
                                    </w:rPr>
                                    <w:t>Adjustment</w:t>
                                  </w:r>
                                </w:p>
                              </w:tc>
                              <w:tc>
                                <w:tcPr>
                                  <w:tcW w:w="1420" w:type="dxa"/>
                                </w:tcPr>
                                <w:p>
                                  <w:pPr>
                                    <w:pStyle w:val="TableParagraph"/>
                                    <w:spacing w:line="240" w:lineRule="exact"/>
                                    <w:ind w:left="470"/>
                                    <w:rPr>
                                      <w:rFonts w:ascii="Calibri"/>
                                      <w:sz w:val="20"/>
                                    </w:rPr>
                                  </w:pPr>
                                  <w:r>
                                    <w:rPr>
                                      <w:rFonts w:ascii="Calibri"/>
                                      <w:spacing w:val="-2"/>
                                      <w:sz w:val="20"/>
                                    </w:rPr>
                                    <w:t>4,548.00</w:t>
                                  </w:r>
                                </w:p>
                              </w:tc>
                              <w:tc>
                                <w:tcPr>
                                  <w:tcW w:w="1263" w:type="dxa"/>
                                </w:tcPr>
                                <w:p>
                                  <w:pPr>
                                    <w:pStyle w:val="TableParagraph"/>
                                    <w:spacing w:line="240" w:lineRule="exact"/>
                                    <w:ind w:right="37"/>
                                    <w:jc w:val="right"/>
                                    <w:rPr>
                                      <w:rFonts w:ascii="Calibri"/>
                                      <w:sz w:val="20"/>
                                    </w:rPr>
                                  </w:pPr>
                                  <w:r>
                                    <w:rPr>
                                      <w:rFonts w:ascii="Calibri"/>
                                      <w:spacing w:val="-2"/>
                                      <w:sz w:val="20"/>
                                    </w:rPr>
                                    <w:t>(34,704.99)</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Paper</w:t>
                                  </w:r>
                                  <w:r>
                                    <w:rPr>
                                      <w:rFonts w:ascii="Calibri"/>
                                      <w:b/>
                                      <w:spacing w:val="4"/>
                                      <w:sz w:val="20"/>
                                    </w:rPr>
                                    <w:t> </w:t>
                                  </w:r>
                                  <w:r>
                                    <w:rPr>
                                      <w:rFonts w:ascii="Calibri"/>
                                      <w:b/>
                                      <w:sz w:val="20"/>
                                    </w:rPr>
                                    <w:t>&amp;</w:t>
                                  </w:r>
                                  <w:r>
                                    <w:rPr>
                                      <w:rFonts w:ascii="Calibri"/>
                                      <w:b/>
                                      <w:spacing w:val="6"/>
                                      <w:sz w:val="20"/>
                                    </w:rPr>
                                    <w:t> </w:t>
                                  </w:r>
                                  <w:r>
                                    <w:rPr>
                                      <w:rFonts w:ascii="Calibri"/>
                                      <w:b/>
                                      <w:spacing w:val="-2"/>
                                      <w:sz w:val="20"/>
                                    </w:rPr>
                                    <w:t>Cleaning</w:t>
                                  </w:r>
                                </w:p>
                              </w:tc>
                              <w:tc>
                                <w:tcPr>
                                  <w:tcW w:w="1420" w:type="dxa"/>
                                </w:tcPr>
                                <w:p>
                                  <w:pPr>
                                    <w:pStyle w:val="TableParagraph"/>
                                    <w:spacing w:line="240" w:lineRule="exact"/>
                                    <w:ind w:left="470"/>
                                    <w:rPr>
                                      <w:rFonts w:ascii="Calibri"/>
                                      <w:sz w:val="20"/>
                                    </w:rPr>
                                  </w:pPr>
                                  <w:r>
                                    <w:rPr>
                                      <w:rFonts w:ascii="Calibri"/>
                                      <w:spacing w:val="-2"/>
                                      <w:sz w:val="20"/>
                                    </w:rPr>
                                    <w:t>5,677.32</w:t>
                                  </w:r>
                                </w:p>
                              </w:tc>
                              <w:tc>
                                <w:tcPr>
                                  <w:tcW w:w="1263" w:type="dxa"/>
                                </w:tcPr>
                                <w:p>
                                  <w:pPr>
                                    <w:pStyle w:val="TableParagraph"/>
                                    <w:spacing w:line="240" w:lineRule="exact"/>
                                    <w:ind w:left="338"/>
                                    <w:rPr>
                                      <w:rFonts w:ascii="Calibri"/>
                                      <w:sz w:val="20"/>
                                    </w:rPr>
                                  </w:pPr>
                                  <w:r>
                                    <w:rPr>
                                      <w:rFonts w:ascii="Calibri"/>
                                      <w:spacing w:val="-2"/>
                                      <w:sz w:val="20"/>
                                    </w:rPr>
                                    <w:t>17,194.33</w:t>
                                  </w:r>
                                </w:p>
                              </w:tc>
                            </w:tr>
                            <w:tr>
                              <w:trPr>
                                <w:trHeight w:val="245" w:hRule="atLeast"/>
                              </w:trPr>
                              <w:tc>
                                <w:tcPr>
                                  <w:tcW w:w="2818" w:type="dxa"/>
                                </w:tcPr>
                                <w:p>
                                  <w:pPr>
                                    <w:pStyle w:val="TableParagraph"/>
                                    <w:spacing w:line="226" w:lineRule="exact"/>
                                    <w:ind w:left="50"/>
                                    <w:rPr>
                                      <w:rFonts w:ascii="Calibri"/>
                                      <w:b/>
                                      <w:sz w:val="20"/>
                                    </w:rPr>
                                  </w:pPr>
                                  <w:r>
                                    <w:rPr>
                                      <w:rFonts w:ascii="Calibri"/>
                                      <w:b/>
                                      <w:spacing w:val="-2"/>
                                      <w:sz w:val="20"/>
                                    </w:rPr>
                                    <w:t>Other</w:t>
                                  </w:r>
                                </w:p>
                              </w:tc>
                              <w:tc>
                                <w:tcPr>
                                  <w:tcW w:w="1420" w:type="dxa"/>
                                  <w:tcBorders>
                                    <w:bottom w:val="single" w:sz="8" w:space="0" w:color="000000"/>
                                  </w:tcBorders>
                                </w:tcPr>
                                <w:p>
                                  <w:pPr>
                                    <w:pStyle w:val="TableParagraph"/>
                                    <w:spacing w:line="226" w:lineRule="exact"/>
                                    <w:ind w:left="469"/>
                                    <w:rPr>
                                      <w:rFonts w:ascii="Calibri"/>
                                      <w:sz w:val="20"/>
                                    </w:rPr>
                                  </w:pPr>
                                  <w:r>
                                    <w:rPr>
                                      <w:rFonts w:ascii="Calibri"/>
                                      <w:spacing w:val="-2"/>
                                      <w:sz w:val="20"/>
                                    </w:rPr>
                                    <w:t>9,470.57</w:t>
                                  </w:r>
                                </w:p>
                              </w:tc>
                              <w:tc>
                                <w:tcPr>
                                  <w:tcW w:w="1263" w:type="dxa"/>
                                  <w:tcBorders>
                                    <w:bottom w:val="single" w:sz="8" w:space="0" w:color="000000"/>
                                  </w:tcBorders>
                                </w:tcPr>
                                <w:p>
                                  <w:pPr>
                                    <w:pStyle w:val="TableParagraph"/>
                                    <w:spacing w:line="226" w:lineRule="exact"/>
                                    <w:ind w:left="338"/>
                                    <w:rPr>
                                      <w:rFonts w:ascii="Calibri"/>
                                      <w:sz w:val="20"/>
                                    </w:rPr>
                                  </w:pPr>
                                  <w:r>
                                    <w:rPr>
                                      <w:rFonts w:ascii="Calibri"/>
                                      <w:spacing w:val="-2"/>
                                      <w:sz w:val="20"/>
                                    </w:rPr>
                                    <w:t>18,594.57</w:t>
                                  </w:r>
                                </w:p>
                              </w:tc>
                            </w:tr>
                            <w:tr>
                              <w:trPr>
                                <w:trHeight w:val="276" w:hRule="atLeast"/>
                              </w:trPr>
                              <w:tc>
                                <w:tcPr>
                                  <w:tcW w:w="2818" w:type="dxa"/>
                                </w:tcPr>
                                <w:p>
                                  <w:pPr>
                                    <w:pStyle w:val="TableParagraph"/>
                                    <w:spacing w:before="1"/>
                                    <w:ind w:left="50"/>
                                    <w:rPr>
                                      <w:rFonts w:ascii="Calibri"/>
                                      <w:b/>
                                      <w:sz w:val="20"/>
                                    </w:rPr>
                                  </w:pPr>
                                  <w:r>
                                    <w:rPr>
                                      <w:rFonts w:ascii="Calibri"/>
                                      <w:b/>
                                      <w:sz w:val="20"/>
                                    </w:rPr>
                                    <w:t>Total</w:t>
                                  </w:r>
                                  <w:r>
                                    <w:rPr>
                                      <w:rFonts w:ascii="Calibri"/>
                                      <w:b/>
                                      <w:spacing w:val="8"/>
                                      <w:sz w:val="20"/>
                                    </w:rPr>
                                    <w:t> </w:t>
                                  </w:r>
                                  <w:r>
                                    <w:rPr>
                                      <w:rFonts w:ascii="Calibri"/>
                                      <w:b/>
                                      <w:sz w:val="20"/>
                                    </w:rPr>
                                    <w:t>Operating</w:t>
                                  </w:r>
                                  <w:r>
                                    <w:rPr>
                                      <w:rFonts w:ascii="Calibri"/>
                                      <w:b/>
                                      <w:spacing w:val="8"/>
                                      <w:sz w:val="20"/>
                                    </w:rPr>
                                    <w:t> </w:t>
                                  </w:r>
                                  <w:r>
                                    <w:rPr>
                                      <w:rFonts w:ascii="Calibri"/>
                                      <w:b/>
                                      <w:spacing w:val="-2"/>
                                      <w:sz w:val="20"/>
                                    </w:rPr>
                                    <w:t>Expenses</w:t>
                                  </w:r>
                                </w:p>
                              </w:tc>
                              <w:tc>
                                <w:tcPr>
                                  <w:tcW w:w="1420" w:type="dxa"/>
                                  <w:tcBorders>
                                    <w:top w:val="single" w:sz="8" w:space="0" w:color="000000"/>
                                  </w:tcBorders>
                                </w:tcPr>
                                <w:p>
                                  <w:pPr>
                                    <w:pStyle w:val="TableParagraph"/>
                                    <w:spacing w:before="1"/>
                                    <w:ind w:left="256"/>
                                    <w:rPr>
                                      <w:rFonts w:ascii="Calibri"/>
                                      <w:b/>
                                      <w:sz w:val="20"/>
                                    </w:rPr>
                                  </w:pPr>
                                  <w:r>
                                    <w:rPr>
                                      <w:rFonts w:ascii="Calibri"/>
                                      <w:b/>
                                      <w:spacing w:val="-2"/>
                                      <w:sz w:val="20"/>
                                    </w:rPr>
                                    <w:t>223,312.34</w:t>
                                  </w:r>
                                </w:p>
                              </w:tc>
                              <w:tc>
                                <w:tcPr>
                                  <w:tcW w:w="1263" w:type="dxa"/>
                                  <w:tcBorders>
                                    <w:top w:val="single" w:sz="8" w:space="0" w:color="000000"/>
                                  </w:tcBorders>
                                </w:tcPr>
                                <w:p>
                                  <w:pPr>
                                    <w:pStyle w:val="TableParagraph"/>
                                    <w:spacing w:before="1"/>
                                    <w:ind w:left="228"/>
                                    <w:rPr>
                                      <w:rFonts w:ascii="Calibri"/>
                                      <w:b/>
                                      <w:sz w:val="20"/>
                                    </w:rPr>
                                  </w:pPr>
                                  <w:r>
                                    <w:rPr>
                                      <w:rFonts w:ascii="Calibri"/>
                                      <w:b/>
                                      <w:spacing w:val="-2"/>
                                      <w:sz w:val="20"/>
                                    </w:rPr>
                                    <w:t>549,455.96</w:t>
                                  </w:r>
                                </w:p>
                              </w:tc>
                            </w:tr>
                            <w:tr>
                              <w:trPr>
                                <w:trHeight w:val="245" w:hRule="atLeast"/>
                              </w:trPr>
                              <w:tc>
                                <w:tcPr>
                                  <w:tcW w:w="2818" w:type="dxa"/>
                                </w:tcPr>
                                <w:p>
                                  <w:pPr>
                                    <w:pStyle w:val="TableParagraph"/>
                                    <w:spacing w:line="226" w:lineRule="exact"/>
                                    <w:ind w:left="50"/>
                                    <w:rPr>
                                      <w:rFonts w:ascii="Calibri"/>
                                      <w:b/>
                                      <w:sz w:val="20"/>
                                    </w:rPr>
                                  </w:pPr>
                                  <w:r>
                                    <w:rPr>
                                      <w:rFonts w:ascii="Calibri"/>
                                      <w:b/>
                                      <w:spacing w:val="-2"/>
                                      <w:sz w:val="20"/>
                                    </w:rPr>
                                    <w:t>Adjustment/Credits</w:t>
                                  </w:r>
                                </w:p>
                              </w:tc>
                              <w:tc>
                                <w:tcPr>
                                  <w:tcW w:w="1420" w:type="dxa"/>
                                  <w:tcBorders>
                                    <w:bottom w:val="single" w:sz="8" w:space="0" w:color="000000"/>
                                  </w:tcBorders>
                                </w:tcPr>
                                <w:p>
                                  <w:pPr>
                                    <w:pStyle w:val="TableParagraph"/>
                                    <w:spacing w:line="226" w:lineRule="exact"/>
                                    <w:ind w:right="166"/>
                                    <w:jc w:val="right"/>
                                    <w:rPr>
                                      <w:rFonts w:ascii="Calibri"/>
                                      <w:sz w:val="20"/>
                                    </w:rPr>
                                  </w:pPr>
                                  <w:r>
                                    <w:rPr>
                                      <w:rFonts w:ascii="Calibri"/>
                                      <w:spacing w:val="-2"/>
                                      <w:sz w:val="20"/>
                                    </w:rPr>
                                    <w:t>(473.00)</w:t>
                                  </w:r>
                                </w:p>
                              </w:tc>
                              <w:tc>
                                <w:tcPr>
                                  <w:tcW w:w="1263" w:type="dxa"/>
                                  <w:tcBorders>
                                    <w:bottom w:val="single" w:sz="8" w:space="0" w:color="000000"/>
                                  </w:tcBorders>
                                </w:tcPr>
                                <w:p>
                                  <w:pPr>
                                    <w:pStyle w:val="TableParagraph"/>
                                    <w:spacing w:line="226" w:lineRule="exact"/>
                                    <w:ind w:right="37"/>
                                    <w:jc w:val="right"/>
                                    <w:rPr>
                                      <w:rFonts w:ascii="Calibri"/>
                                      <w:sz w:val="20"/>
                                    </w:rPr>
                                  </w:pPr>
                                  <w:r>
                                    <w:rPr>
                                      <w:rFonts w:ascii="Calibri"/>
                                      <w:spacing w:val="-2"/>
                                      <w:sz w:val="20"/>
                                    </w:rPr>
                                    <w:t>(473.00)</w:t>
                                  </w:r>
                                </w:p>
                              </w:tc>
                            </w:tr>
                            <w:tr>
                              <w:trPr>
                                <w:trHeight w:val="242" w:hRule="atLeast"/>
                              </w:trPr>
                              <w:tc>
                                <w:tcPr>
                                  <w:tcW w:w="2818" w:type="dxa"/>
                                </w:tcPr>
                                <w:p>
                                  <w:pPr>
                                    <w:pStyle w:val="TableParagraph"/>
                                    <w:spacing w:line="221" w:lineRule="exact" w:before="1"/>
                                    <w:ind w:left="50"/>
                                    <w:rPr>
                                      <w:rFonts w:ascii="Calibri"/>
                                      <w:b/>
                                      <w:sz w:val="20"/>
                                    </w:rPr>
                                  </w:pPr>
                                  <w:r>
                                    <w:rPr>
                                      <w:rFonts w:ascii="Calibri"/>
                                      <w:b/>
                                      <w:sz w:val="20"/>
                                    </w:rPr>
                                    <w:t>Net</w:t>
                                  </w:r>
                                  <w:r>
                                    <w:rPr>
                                      <w:rFonts w:ascii="Calibri"/>
                                      <w:b/>
                                      <w:spacing w:val="8"/>
                                      <w:sz w:val="20"/>
                                    </w:rPr>
                                    <w:t> </w:t>
                                  </w:r>
                                  <w:r>
                                    <w:rPr>
                                      <w:rFonts w:ascii="Calibri"/>
                                      <w:b/>
                                      <w:sz w:val="20"/>
                                    </w:rPr>
                                    <w:t>Operating</w:t>
                                  </w:r>
                                  <w:r>
                                    <w:rPr>
                                      <w:rFonts w:ascii="Calibri"/>
                                      <w:b/>
                                      <w:spacing w:val="9"/>
                                      <w:sz w:val="20"/>
                                    </w:rPr>
                                    <w:t> </w:t>
                                  </w:r>
                                  <w:r>
                                    <w:rPr>
                                      <w:rFonts w:ascii="Calibri"/>
                                      <w:b/>
                                      <w:sz w:val="20"/>
                                    </w:rPr>
                                    <w:t>Income</w:t>
                                  </w:r>
                                  <w:r>
                                    <w:rPr>
                                      <w:rFonts w:ascii="Calibri"/>
                                      <w:b/>
                                      <w:spacing w:val="11"/>
                                      <w:sz w:val="20"/>
                                    </w:rPr>
                                    <w:t> </w:t>
                                  </w:r>
                                  <w:r>
                                    <w:rPr>
                                      <w:rFonts w:ascii="Calibri"/>
                                      <w:b/>
                                      <w:spacing w:val="-2"/>
                                      <w:sz w:val="20"/>
                                    </w:rPr>
                                    <w:t>(Loss)</w:t>
                                  </w:r>
                                </w:p>
                              </w:tc>
                              <w:tc>
                                <w:tcPr>
                                  <w:tcW w:w="1420" w:type="dxa"/>
                                  <w:tcBorders>
                                    <w:top w:val="single" w:sz="8" w:space="0" w:color="000000"/>
                                  </w:tcBorders>
                                </w:tcPr>
                                <w:p>
                                  <w:pPr>
                                    <w:pStyle w:val="TableParagraph"/>
                                    <w:spacing w:line="221" w:lineRule="exact" w:before="1"/>
                                    <w:ind w:right="164"/>
                                    <w:jc w:val="right"/>
                                    <w:rPr>
                                      <w:rFonts w:ascii="Calibri"/>
                                      <w:b/>
                                      <w:sz w:val="20"/>
                                    </w:rPr>
                                  </w:pPr>
                                  <w:r>
                                    <w:rPr>
                                      <w:rFonts w:ascii="Calibri"/>
                                      <w:b/>
                                      <w:spacing w:val="-2"/>
                                      <w:sz w:val="20"/>
                                    </w:rPr>
                                    <w:t>(123,700.09)</w:t>
                                  </w:r>
                                </w:p>
                              </w:tc>
                              <w:tc>
                                <w:tcPr>
                                  <w:tcW w:w="1263" w:type="dxa"/>
                                  <w:tcBorders>
                                    <w:top w:val="single" w:sz="8" w:space="0" w:color="000000"/>
                                  </w:tcBorders>
                                </w:tcPr>
                                <w:p>
                                  <w:pPr>
                                    <w:pStyle w:val="TableParagraph"/>
                                    <w:spacing w:line="221" w:lineRule="exact" w:before="1"/>
                                    <w:ind w:right="35"/>
                                    <w:jc w:val="right"/>
                                    <w:rPr>
                                      <w:rFonts w:ascii="Calibri"/>
                                      <w:b/>
                                      <w:sz w:val="20"/>
                                    </w:rPr>
                                  </w:pPr>
                                  <w:r>
                                    <w:rPr>
                                      <w:rFonts w:ascii="Calibri"/>
                                      <w:b/>
                                      <w:spacing w:val="-2"/>
                                      <w:sz w:val="20"/>
                                    </w:rPr>
                                    <w:t>(332,161.16)</w:t>
                                  </w:r>
                                </w:p>
                              </w:tc>
                            </w:tr>
                          </w:tbl>
                          <w:p>
                            <w:pPr>
                              <w:pStyle w:val="BodyText"/>
                            </w:pPr>
                          </w:p>
                        </w:txbxContent>
                      </wps:txbx>
                      <wps:bodyPr wrap="square" lIns="0" tIns="0" rIns="0" bIns="0" rtlCol="0">
                        <a:noAutofit/>
                      </wps:bodyPr>
                    </wps:wsp>
                  </a:graphicData>
                </a:graphic>
              </wp:anchor>
            </w:drawing>
          </mc:Choice>
          <mc:Fallback>
            <w:pict>
              <v:shape style="position:absolute;margin-left:55.0406pt;margin-top:129.649506pt;width:275.1pt;height:186.45pt;mso-position-horizontal-relative:page;mso-position-vertical-relative:paragraph;z-index:-15728640;mso-wrap-distance-left:0;mso-wrap-distance-right:0" type="#_x0000_t202" id="docshape42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8"/>
                        <w:gridCol w:w="1420"/>
                        <w:gridCol w:w="1263"/>
                      </w:tblGrid>
                      <w:tr>
                        <w:trPr>
                          <w:trHeight w:val="237" w:hRule="atLeast"/>
                        </w:trPr>
                        <w:tc>
                          <w:tcPr>
                            <w:tcW w:w="2818" w:type="dxa"/>
                          </w:tcPr>
                          <w:p>
                            <w:pPr>
                              <w:pStyle w:val="TableParagraph"/>
                              <w:spacing w:line="207" w:lineRule="exact"/>
                              <w:ind w:left="51"/>
                              <w:rPr>
                                <w:rFonts w:ascii="Calibri"/>
                                <w:b/>
                                <w:sz w:val="20"/>
                              </w:rPr>
                            </w:pPr>
                            <w:r>
                              <w:rPr>
                                <w:rFonts w:ascii="Calibri"/>
                                <w:b/>
                                <w:sz w:val="20"/>
                                <w:u w:val="single"/>
                              </w:rPr>
                              <w:t>Operating</w:t>
                            </w:r>
                            <w:r>
                              <w:rPr>
                                <w:rFonts w:ascii="Calibri"/>
                                <w:b/>
                                <w:spacing w:val="10"/>
                                <w:sz w:val="20"/>
                                <w:u w:val="single"/>
                              </w:rPr>
                              <w:t> </w:t>
                            </w:r>
                            <w:r>
                              <w:rPr>
                                <w:rFonts w:ascii="Calibri"/>
                                <w:b/>
                                <w:spacing w:val="-2"/>
                                <w:sz w:val="20"/>
                                <w:u w:val="single"/>
                              </w:rPr>
                              <w:t>Expenses:</w:t>
                            </w:r>
                          </w:p>
                        </w:tc>
                        <w:tc>
                          <w:tcPr>
                            <w:tcW w:w="1420" w:type="dxa"/>
                          </w:tcPr>
                          <w:p>
                            <w:pPr>
                              <w:pStyle w:val="TableParagraph"/>
                              <w:rPr>
                                <w:rFonts w:ascii="Times New Roman"/>
                                <w:sz w:val="16"/>
                              </w:rPr>
                            </w:pPr>
                          </w:p>
                        </w:tc>
                        <w:tc>
                          <w:tcPr>
                            <w:tcW w:w="1263" w:type="dxa"/>
                          </w:tcPr>
                          <w:p>
                            <w:pPr>
                              <w:pStyle w:val="TableParagraph"/>
                              <w:rPr>
                                <w:rFonts w:ascii="Times New Roman"/>
                                <w:sz w:val="16"/>
                              </w:rPr>
                            </w:pPr>
                          </w:p>
                        </w:tc>
                      </w:tr>
                      <w:tr>
                        <w:trPr>
                          <w:trHeight w:val="271" w:hRule="atLeast"/>
                        </w:trPr>
                        <w:tc>
                          <w:tcPr>
                            <w:tcW w:w="2818" w:type="dxa"/>
                          </w:tcPr>
                          <w:p>
                            <w:pPr>
                              <w:pStyle w:val="TableParagraph"/>
                              <w:spacing w:line="241" w:lineRule="exact"/>
                              <w:ind w:left="50"/>
                              <w:rPr>
                                <w:rFonts w:ascii="Calibri"/>
                                <w:b/>
                                <w:sz w:val="20"/>
                              </w:rPr>
                            </w:pPr>
                            <w:r>
                              <w:rPr>
                                <w:rFonts w:ascii="Calibri"/>
                                <w:b/>
                                <w:sz w:val="20"/>
                              </w:rPr>
                              <w:t>Salaries</w:t>
                            </w:r>
                            <w:r>
                              <w:rPr>
                                <w:rFonts w:ascii="Calibri"/>
                                <w:b/>
                                <w:spacing w:val="6"/>
                                <w:sz w:val="20"/>
                              </w:rPr>
                              <w:t> </w:t>
                            </w:r>
                            <w:r>
                              <w:rPr>
                                <w:rFonts w:ascii="Calibri"/>
                                <w:b/>
                                <w:sz w:val="20"/>
                              </w:rPr>
                              <w:t>&amp;</w:t>
                            </w:r>
                            <w:r>
                              <w:rPr>
                                <w:rFonts w:ascii="Calibri"/>
                                <w:b/>
                                <w:spacing w:val="7"/>
                                <w:sz w:val="20"/>
                              </w:rPr>
                              <w:t> </w:t>
                            </w:r>
                            <w:r>
                              <w:rPr>
                                <w:rFonts w:ascii="Calibri"/>
                                <w:b/>
                                <w:spacing w:val="-2"/>
                                <w:sz w:val="20"/>
                              </w:rPr>
                              <w:t>Benefits</w:t>
                            </w:r>
                          </w:p>
                        </w:tc>
                        <w:tc>
                          <w:tcPr>
                            <w:tcW w:w="1420" w:type="dxa"/>
                          </w:tcPr>
                          <w:p>
                            <w:pPr>
                              <w:pStyle w:val="TableParagraph"/>
                              <w:spacing w:line="241" w:lineRule="exact"/>
                              <w:ind w:left="263"/>
                              <w:rPr>
                                <w:rFonts w:ascii="Calibri"/>
                                <w:sz w:val="20"/>
                              </w:rPr>
                            </w:pPr>
                            <w:r>
                              <w:rPr>
                                <w:rFonts w:ascii="Calibri"/>
                                <w:spacing w:val="-2"/>
                                <w:sz w:val="20"/>
                              </w:rPr>
                              <w:t>103,309.30</w:t>
                            </w:r>
                          </w:p>
                        </w:tc>
                        <w:tc>
                          <w:tcPr>
                            <w:tcW w:w="1263" w:type="dxa"/>
                          </w:tcPr>
                          <w:p>
                            <w:pPr>
                              <w:pStyle w:val="TableParagraph"/>
                              <w:spacing w:line="241" w:lineRule="exact"/>
                              <w:ind w:left="235"/>
                              <w:rPr>
                                <w:rFonts w:ascii="Calibri"/>
                                <w:sz w:val="20"/>
                              </w:rPr>
                            </w:pPr>
                            <w:r>
                              <w:rPr>
                                <w:rFonts w:ascii="Calibri"/>
                                <w:spacing w:val="-2"/>
                                <w:sz w:val="20"/>
                              </w:rPr>
                              <w:t>254,629.87</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Management</w:t>
                            </w:r>
                            <w:r>
                              <w:rPr>
                                <w:rFonts w:ascii="Calibri"/>
                                <w:b/>
                                <w:spacing w:val="18"/>
                                <w:sz w:val="20"/>
                              </w:rPr>
                              <w:t> </w:t>
                            </w:r>
                            <w:r>
                              <w:rPr>
                                <w:rFonts w:ascii="Calibri"/>
                                <w:b/>
                                <w:spacing w:val="-5"/>
                                <w:sz w:val="20"/>
                              </w:rPr>
                              <w:t>Fee</w:t>
                            </w:r>
                          </w:p>
                        </w:tc>
                        <w:tc>
                          <w:tcPr>
                            <w:tcW w:w="1420" w:type="dxa"/>
                          </w:tcPr>
                          <w:p>
                            <w:pPr>
                              <w:pStyle w:val="TableParagraph"/>
                              <w:spacing w:line="240" w:lineRule="exact"/>
                              <w:ind w:left="470"/>
                              <w:rPr>
                                <w:rFonts w:ascii="Calibri"/>
                                <w:sz w:val="20"/>
                              </w:rPr>
                            </w:pPr>
                            <w:r>
                              <w:rPr>
                                <w:rFonts w:ascii="Calibri"/>
                                <w:spacing w:val="-2"/>
                                <w:sz w:val="20"/>
                              </w:rPr>
                              <w:t>1,409.41</w:t>
                            </w:r>
                          </w:p>
                        </w:tc>
                        <w:tc>
                          <w:tcPr>
                            <w:tcW w:w="1263" w:type="dxa"/>
                          </w:tcPr>
                          <w:p>
                            <w:pPr>
                              <w:pStyle w:val="TableParagraph"/>
                              <w:spacing w:line="240" w:lineRule="exact"/>
                              <w:ind w:right="98"/>
                              <w:jc w:val="right"/>
                              <w:rPr>
                                <w:rFonts w:ascii="Calibri"/>
                                <w:sz w:val="20"/>
                              </w:rPr>
                            </w:pPr>
                            <w:r>
                              <w:rPr>
                                <w:rFonts w:ascii="Calibri"/>
                                <w:spacing w:val="-2"/>
                                <w:sz w:val="20"/>
                              </w:rPr>
                              <w:t>5,637.64</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Business</w:t>
                            </w:r>
                            <w:r>
                              <w:rPr>
                                <w:rFonts w:ascii="Calibri"/>
                                <w:b/>
                                <w:spacing w:val="11"/>
                                <w:sz w:val="20"/>
                              </w:rPr>
                              <w:t> </w:t>
                            </w:r>
                            <w:r>
                              <w:rPr>
                                <w:rFonts w:ascii="Calibri"/>
                                <w:b/>
                                <w:sz w:val="20"/>
                              </w:rPr>
                              <w:t>Office</w:t>
                            </w:r>
                            <w:r>
                              <w:rPr>
                                <w:rFonts w:ascii="Calibri"/>
                                <w:b/>
                                <w:spacing w:val="12"/>
                                <w:sz w:val="20"/>
                              </w:rPr>
                              <w:t> </w:t>
                            </w:r>
                            <w:r>
                              <w:rPr>
                                <w:rFonts w:ascii="Calibri"/>
                                <w:b/>
                                <w:spacing w:val="-5"/>
                                <w:sz w:val="20"/>
                              </w:rPr>
                              <w:t>Exp</w:t>
                            </w:r>
                          </w:p>
                        </w:tc>
                        <w:tc>
                          <w:tcPr>
                            <w:tcW w:w="1420" w:type="dxa"/>
                          </w:tcPr>
                          <w:p>
                            <w:pPr>
                              <w:pStyle w:val="TableParagraph"/>
                              <w:spacing w:line="240" w:lineRule="exact"/>
                              <w:ind w:left="470"/>
                              <w:rPr>
                                <w:rFonts w:ascii="Calibri"/>
                                <w:sz w:val="20"/>
                              </w:rPr>
                            </w:pPr>
                            <w:r>
                              <w:rPr>
                                <w:rFonts w:ascii="Calibri"/>
                                <w:spacing w:val="-2"/>
                                <w:sz w:val="20"/>
                              </w:rPr>
                              <w:t>1,427.42</w:t>
                            </w:r>
                          </w:p>
                        </w:tc>
                        <w:tc>
                          <w:tcPr>
                            <w:tcW w:w="1263" w:type="dxa"/>
                          </w:tcPr>
                          <w:p>
                            <w:pPr>
                              <w:pStyle w:val="TableParagraph"/>
                              <w:spacing w:line="240" w:lineRule="exact"/>
                              <w:ind w:right="98"/>
                              <w:jc w:val="right"/>
                              <w:rPr>
                                <w:rFonts w:ascii="Calibri"/>
                                <w:sz w:val="20"/>
                              </w:rPr>
                            </w:pPr>
                            <w:r>
                              <w:rPr>
                                <w:rFonts w:ascii="Calibri"/>
                                <w:spacing w:val="-2"/>
                                <w:sz w:val="20"/>
                              </w:rPr>
                              <w:t>5,709.68</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Upper</w:t>
                            </w:r>
                            <w:r>
                              <w:rPr>
                                <w:rFonts w:ascii="Calibri"/>
                                <w:b/>
                                <w:spacing w:val="12"/>
                                <w:sz w:val="20"/>
                              </w:rPr>
                              <w:t> </w:t>
                            </w:r>
                            <w:r>
                              <w:rPr>
                                <w:rFonts w:ascii="Calibri"/>
                                <w:b/>
                                <w:sz w:val="20"/>
                              </w:rPr>
                              <w:t>Management</w:t>
                            </w:r>
                            <w:r>
                              <w:rPr>
                                <w:rFonts w:ascii="Calibri"/>
                                <w:b/>
                                <w:spacing w:val="13"/>
                                <w:sz w:val="20"/>
                              </w:rPr>
                              <w:t> </w:t>
                            </w:r>
                            <w:r>
                              <w:rPr>
                                <w:rFonts w:ascii="Calibri"/>
                                <w:b/>
                                <w:spacing w:val="-2"/>
                                <w:sz w:val="20"/>
                              </w:rPr>
                              <w:t>Expense</w:t>
                            </w:r>
                          </w:p>
                        </w:tc>
                        <w:tc>
                          <w:tcPr>
                            <w:tcW w:w="1420" w:type="dxa"/>
                          </w:tcPr>
                          <w:p>
                            <w:pPr>
                              <w:pStyle w:val="TableParagraph"/>
                              <w:spacing w:line="240" w:lineRule="exact"/>
                              <w:ind w:right="227"/>
                              <w:jc w:val="right"/>
                              <w:rPr>
                                <w:rFonts w:ascii="Calibri"/>
                                <w:sz w:val="20"/>
                              </w:rPr>
                            </w:pPr>
                            <w:r>
                              <w:rPr>
                                <w:rFonts w:ascii="Calibri"/>
                                <w:spacing w:val="-2"/>
                                <w:sz w:val="20"/>
                              </w:rPr>
                              <w:t>305.88</w:t>
                            </w:r>
                          </w:p>
                        </w:tc>
                        <w:tc>
                          <w:tcPr>
                            <w:tcW w:w="1263" w:type="dxa"/>
                          </w:tcPr>
                          <w:p>
                            <w:pPr>
                              <w:pStyle w:val="TableParagraph"/>
                              <w:spacing w:line="240" w:lineRule="exact"/>
                              <w:ind w:right="98"/>
                              <w:jc w:val="right"/>
                              <w:rPr>
                                <w:rFonts w:ascii="Calibri"/>
                                <w:sz w:val="20"/>
                              </w:rPr>
                            </w:pPr>
                            <w:r>
                              <w:rPr>
                                <w:rFonts w:ascii="Calibri"/>
                                <w:spacing w:val="-2"/>
                                <w:sz w:val="20"/>
                              </w:rPr>
                              <w:t>1,223.52</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Support</w:t>
                            </w:r>
                            <w:r>
                              <w:rPr>
                                <w:rFonts w:ascii="Calibri"/>
                                <w:b/>
                                <w:spacing w:val="9"/>
                                <w:sz w:val="20"/>
                              </w:rPr>
                              <w:t> </w:t>
                            </w:r>
                            <w:r>
                              <w:rPr>
                                <w:rFonts w:ascii="Calibri"/>
                                <w:b/>
                                <w:sz w:val="20"/>
                              </w:rPr>
                              <w:t>Service</w:t>
                            </w:r>
                            <w:r>
                              <w:rPr>
                                <w:rFonts w:ascii="Calibri"/>
                                <w:b/>
                                <w:spacing w:val="11"/>
                                <w:sz w:val="20"/>
                              </w:rPr>
                              <w:t> </w:t>
                            </w:r>
                            <w:r>
                              <w:rPr>
                                <w:rFonts w:ascii="Calibri"/>
                                <w:b/>
                                <w:spacing w:val="-2"/>
                                <w:sz w:val="20"/>
                              </w:rPr>
                              <w:t>Expense</w:t>
                            </w:r>
                          </w:p>
                        </w:tc>
                        <w:tc>
                          <w:tcPr>
                            <w:tcW w:w="1420" w:type="dxa"/>
                          </w:tcPr>
                          <w:p>
                            <w:pPr>
                              <w:pStyle w:val="TableParagraph"/>
                              <w:spacing w:line="240" w:lineRule="exact"/>
                              <w:ind w:right="227"/>
                              <w:jc w:val="right"/>
                              <w:rPr>
                                <w:rFonts w:ascii="Calibri"/>
                                <w:sz w:val="20"/>
                              </w:rPr>
                            </w:pPr>
                            <w:r>
                              <w:rPr>
                                <w:rFonts w:ascii="Calibri"/>
                                <w:spacing w:val="-2"/>
                                <w:sz w:val="20"/>
                              </w:rPr>
                              <w:t>815.67</w:t>
                            </w:r>
                          </w:p>
                        </w:tc>
                        <w:tc>
                          <w:tcPr>
                            <w:tcW w:w="1263" w:type="dxa"/>
                          </w:tcPr>
                          <w:p>
                            <w:pPr>
                              <w:pStyle w:val="TableParagraph"/>
                              <w:spacing w:line="240" w:lineRule="exact"/>
                              <w:ind w:right="98"/>
                              <w:jc w:val="right"/>
                              <w:rPr>
                                <w:rFonts w:ascii="Calibri"/>
                                <w:sz w:val="20"/>
                              </w:rPr>
                            </w:pPr>
                            <w:r>
                              <w:rPr>
                                <w:rFonts w:ascii="Calibri"/>
                                <w:spacing w:val="-2"/>
                                <w:sz w:val="20"/>
                              </w:rPr>
                              <w:t>3,262.68</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Management</w:t>
                            </w:r>
                            <w:r>
                              <w:rPr>
                                <w:rFonts w:ascii="Calibri"/>
                                <w:b/>
                                <w:spacing w:val="18"/>
                                <w:sz w:val="20"/>
                              </w:rPr>
                              <w:t> </w:t>
                            </w:r>
                            <w:r>
                              <w:rPr>
                                <w:rFonts w:ascii="Calibri"/>
                                <w:b/>
                                <w:spacing w:val="-2"/>
                                <w:sz w:val="20"/>
                              </w:rPr>
                              <w:t>Payroll</w:t>
                            </w:r>
                          </w:p>
                        </w:tc>
                        <w:tc>
                          <w:tcPr>
                            <w:tcW w:w="1420" w:type="dxa"/>
                          </w:tcPr>
                          <w:p>
                            <w:pPr>
                              <w:pStyle w:val="TableParagraph"/>
                              <w:spacing w:line="240" w:lineRule="exact"/>
                              <w:ind w:left="470"/>
                              <w:rPr>
                                <w:rFonts w:ascii="Calibri"/>
                                <w:sz w:val="20"/>
                              </w:rPr>
                            </w:pPr>
                            <w:r>
                              <w:rPr>
                                <w:rFonts w:ascii="Calibri"/>
                                <w:spacing w:val="-2"/>
                                <w:sz w:val="20"/>
                              </w:rPr>
                              <w:t>8,207.79</w:t>
                            </w:r>
                          </w:p>
                        </w:tc>
                        <w:tc>
                          <w:tcPr>
                            <w:tcW w:w="1263" w:type="dxa"/>
                          </w:tcPr>
                          <w:p>
                            <w:pPr>
                              <w:pStyle w:val="TableParagraph"/>
                              <w:spacing w:line="240" w:lineRule="exact"/>
                              <w:ind w:left="339"/>
                              <w:rPr>
                                <w:rFonts w:ascii="Calibri"/>
                                <w:sz w:val="20"/>
                              </w:rPr>
                            </w:pPr>
                            <w:r>
                              <w:rPr>
                                <w:rFonts w:ascii="Calibri"/>
                                <w:spacing w:val="-2"/>
                                <w:sz w:val="20"/>
                              </w:rPr>
                              <w:t>32,831.16</w:t>
                            </w:r>
                          </w:p>
                        </w:tc>
                      </w:tr>
                      <w:tr>
                        <w:trPr>
                          <w:trHeight w:val="271" w:hRule="atLeast"/>
                        </w:trPr>
                        <w:tc>
                          <w:tcPr>
                            <w:tcW w:w="2818" w:type="dxa"/>
                          </w:tcPr>
                          <w:p>
                            <w:pPr>
                              <w:pStyle w:val="TableParagraph"/>
                              <w:spacing w:line="240" w:lineRule="exact"/>
                              <w:ind w:left="50"/>
                              <w:rPr>
                                <w:rFonts w:ascii="Calibri"/>
                                <w:b/>
                                <w:sz w:val="20"/>
                              </w:rPr>
                            </w:pPr>
                            <w:r>
                              <w:rPr>
                                <w:rFonts w:ascii="Calibri"/>
                                <w:b/>
                                <w:spacing w:val="-4"/>
                                <w:sz w:val="20"/>
                              </w:rPr>
                              <w:t>Food</w:t>
                            </w:r>
                          </w:p>
                        </w:tc>
                        <w:tc>
                          <w:tcPr>
                            <w:tcW w:w="1420" w:type="dxa"/>
                          </w:tcPr>
                          <w:p>
                            <w:pPr>
                              <w:pStyle w:val="TableParagraph"/>
                              <w:spacing w:line="240" w:lineRule="exact"/>
                              <w:ind w:left="367"/>
                              <w:rPr>
                                <w:rFonts w:ascii="Calibri"/>
                                <w:sz w:val="20"/>
                              </w:rPr>
                            </w:pPr>
                            <w:r>
                              <w:rPr>
                                <w:rFonts w:ascii="Calibri"/>
                                <w:spacing w:val="-2"/>
                                <w:sz w:val="20"/>
                              </w:rPr>
                              <w:t>88,140.98</w:t>
                            </w:r>
                          </w:p>
                        </w:tc>
                        <w:tc>
                          <w:tcPr>
                            <w:tcW w:w="1263" w:type="dxa"/>
                          </w:tcPr>
                          <w:p>
                            <w:pPr>
                              <w:pStyle w:val="TableParagraph"/>
                              <w:spacing w:line="240" w:lineRule="exact"/>
                              <w:ind w:left="235"/>
                              <w:rPr>
                                <w:rFonts w:ascii="Calibri"/>
                                <w:sz w:val="20"/>
                              </w:rPr>
                            </w:pPr>
                            <w:r>
                              <w:rPr>
                                <w:rFonts w:ascii="Calibri"/>
                                <w:spacing w:val="-2"/>
                                <w:sz w:val="20"/>
                              </w:rPr>
                              <w:t>245,077.50</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Inventory</w:t>
                            </w:r>
                            <w:r>
                              <w:rPr>
                                <w:rFonts w:ascii="Calibri"/>
                                <w:b/>
                                <w:spacing w:val="11"/>
                                <w:sz w:val="20"/>
                              </w:rPr>
                              <w:t> </w:t>
                            </w:r>
                            <w:r>
                              <w:rPr>
                                <w:rFonts w:ascii="Calibri"/>
                                <w:b/>
                                <w:spacing w:val="-2"/>
                                <w:sz w:val="20"/>
                              </w:rPr>
                              <w:t>Adjustment</w:t>
                            </w:r>
                          </w:p>
                        </w:tc>
                        <w:tc>
                          <w:tcPr>
                            <w:tcW w:w="1420" w:type="dxa"/>
                          </w:tcPr>
                          <w:p>
                            <w:pPr>
                              <w:pStyle w:val="TableParagraph"/>
                              <w:spacing w:line="240" w:lineRule="exact"/>
                              <w:ind w:left="470"/>
                              <w:rPr>
                                <w:rFonts w:ascii="Calibri"/>
                                <w:sz w:val="20"/>
                              </w:rPr>
                            </w:pPr>
                            <w:r>
                              <w:rPr>
                                <w:rFonts w:ascii="Calibri"/>
                                <w:spacing w:val="-2"/>
                                <w:sz w:val="20"/>
                              </w:rPr>
                              <w:t>4,548.00</w:t>
                            </w:r>
                          </w:p>
                        </w:tc>
                        <w:tc>
                          <w:tcPr>
                            <w:tcW w:w="1263" w:type="dxa"/>
                          </w:tcPr>
                          <w:p>
                            <w:pPr>
                              <w:pStyle w:val="TableParagraph"/>
                              <w:spacing w:line="240" w:lineRule="exact"/>
                              <w:ind w:right="37"/>
                              <w:jc w:val="right"/>
                              <w:rPr>
                                <w:rFonts w:ascii="Calibri"/>
                                <w:sz w:val="20"/>
                              </w:rPr>
                            </w:pPr>
                            <w:r>
                              <w:rPr>
                                <w:rFonts w:ascii="Calibri"/>
                                <w:spacing w:val="-2"/>
                                <w:sz w:val="20"/>
                              </w:rPr>
                              <w:t>(34,704.99)</w:t>
                            </w:r>
                          </w:p>
                        </w:tc>
                      </w:tr>
                      <w:tr>
                        <w:trPr>
                          <w:trHeight w:val="271" w:hRule="atLeast"/>
                        </w:trPr>
                        <w:tc>
                          <w:tcPr>
                            <w:tcW w:w="2818" w:type="dxa"/>
                          </w:tcPr>
                          <w:p>
                            <w:pPr>
                              <w:pStyle w:val="TableParagraph"/>
                              <w:spacing w:line="240" w:lineRule="exact"/>
                              <w:ind w:left="50"/>
                              <w:rPr>
                                <w:rFonts w:ascii="Calibri"/>
                                <w:b/>
                                <w:sz w:val="20"/>
                              </w:rPr>
                            </w:pPr>
                            <w:r>
                              <w:rPr>
                                <w:rFonts w:ascii="Calibri"/>
                                <w:b/>
                                <w:sz w:val="20"/>
                              </w:rPr>
                              <w:t>Paper</w:t>
                            </w:r>
                            <w:r>
                              <w:rPr>
                                <w:rFonts w:ascii="Calibri"/>
                                <w:b/>
                                <w:spacing w:val="4"/>
                                <w:sz w:val="20"/>
                              </w:rPr>
                              <w:t> </w:t>
                            </w:r>
                            <w:r>
                              <w:rPr>
                                <w:rFonts w:ascii="Calibri"/>
                                <w:b/>
                                <w:sz w:val="20"/>
                              </w:rPr>
                              <w:t>&amp;</w:t>
                            </w:r>
                            <w:r>
                              <w:rPr>
                                <w:rFonts w:ascii="Calibri"/>
                                <w:b/>
                                <w:spacing w:val="6"/>
                                <w:sz w:val="20"/>
                              </w:rPr>
                              <w:t> </w:t>
                            </w:r>
                            <w:r>
                              <w:rPr>
                                <w:rFonts w:ascii="Calibri"/>
                                <w:b/>
                                <w:spacing w:val="-2"/>
                                <w:sz w:val="20"/>
                              </w:rPr>
                              <w:t>Cleaning</w:t>
                            </w:r>
                          </w:p>
                        </w:tc>
                        <w:tc>
                          <w:tcPr>
                            <w:tcW w:w="1420" w:type="dxa"/>
                          </w:tcPr>
                          <w:p>
                            <w:pPr>
                              <w:pStyle w:val="TableParagraph"/>
                              <w:spacing w:line="240" w:lineRule="exact"/>
                              <w:ind w:left="470"/>
                              <w:rPr>
                                <w:rFonts w:ascii="Calibri"/>
                                <w:sz w:val="20"/>
                              </w:rPr>
                            </w:pPr>
                            <w:r>
                              <w:rPr>
                                <w:rFonts w:ascii="Calibri"/>
                                <w:spacing w:val="-2"/>
                                <w:sz w:val="20"/>
                              </w:rPr>
                              <w:t>5,677.32</w:t>
                            </w:r>
                          </w:p>
                        </w:tc>
                        <w:tc>
                          <w:tcPr>
                            <w:tcW w:w="1263" w:type="dxa"/>
                          </w:tcPr>
                          <w:p>
                            <w:pPr>
                              <w:pStyle w:val="TableParagraph"/>
                              <w:spacing w:line="240" w:lineRule="exact"/>
                              <w:ind w:left="338"/>
                              <w:rPr>
                                <w:rFonts w:ascii="Calibri"/>
                                <w:sz w:val="20"/>
                              </w:rPr>
                            </w:pPr>
                            <w:r>
                              <w:rPr>
                                <w:rFonts w:ascii="Calibri"/>
                                <w:spacing w:val="-2"/>
                                <w:sz w:val="20"/>
                              </w:rPr>
                              <w:t>17,194.33</w:t>
                            </w:r>
                          </w:p>
                        </w:tc>
                      </w:tr>
                      <w:tr>
                        <w:trPr>
                          <w:trHeight w:val="245" w:hRule="atLeast"/>
                        </w:trPr>
                        <w:tc>
                          <w:tcPr>
                            <w:tcW w:w="2818" w:type="dxa"/>
                          </w:tcPr>
                          <w:p>
                            <w:pPr>
                              <w:pStyle w:val="TableParagraph"/>
                              <w:spacing w:line="226" w:lineRule="exact"/>
                              <w:ind w:left="50"/>
                              <w:rPr>
                                <w:rFonts w:ascii="Calibri"/>
                                <w:b/>
                                <w:sz w:val="20"/>
                              </w:rPr>
                            </w:pPr>
                            <w:r>
                              <w:rPr>
                                <w:rFonts w:ascii="Calibri"/>
                                <w:b/>
                                <w:spacing w:val="-2"/>
                                <w:sz w:val="20"/>
                              </w:rPr>
                              <w:t>Other</w:t>
                            </w:r>
                          </w:p>
                        </w:tc>
                        <w:tc>
                          <w:tcPr>
                            <w:tcW w:w="1420" w:type="dxa"/>
                            <w:tcBorders>
                              <w:bottom w:val="single" w:sz="8" w:space="0" w:color="000000"/>
                            </w:tcBorders>
                          </w:tcPr>
                          <w:p>
                            <w:pPr>
                              <w:pStyle w:val="TableParagraph"/>
                              <w:spacing w:line="226" w:lineRule="exact"/>
                              <w:ind w:left="469"/>
                              <w:rPr>
                                <w:rFonts w:ascii="Calibri"/>
                                <w:sz w:val="20"/>
                              </w:rPr>
                            </w:pPr>
                            <w:r>
                              <w:rPr>
                                <w:rFonts w:ascii="Calibri"/>
                                <w:spacing w:val="-2"/>
                                <w:sz w:val="20"/>
                              </w:rPr>
                              <w:t>9,470.57</w:t>
                            </w:r>
                          </w:p>
                        </w:tc>
                        <w:tc>
                          <w:tcPr>
                            <w:tcW w:w="1263" w:type="dxa"/>
                            <w:tcBorders>
                              <w:bottom w:val="single" w:sz="8" w:space="0" w:color="000000"/>
                            </w:tcBorders>
                          </w:tcPr>
                          <w:p>
                            <w:pPr>
                              <w:pStyle w:val="TableParagraph"/>
                              <w:spacing w:line="226" w:lineRule="exact"/>
                              <w:ind w:left="338"/>
                              <w:rPr>
                                <w:rFonts w:ascii="Calibri"/>
                                <w:sz w:val="20"/>
                              </w:rPr>
                            </w:pPr>
                            <w:r>
                              <w:rPr>
                                <w:rFonts w:ascii="Calibri"/>
                                <w:spacing w:val="-2"/>
                                <w:sz w:val="20"/>
                              </w:rPr>
                              <w:t>18,594.57</w:t>
                            </w:r>
                          </w:p>
                        </w:tc>
                      </w:tr>
                      <w:tr>
                        <w:trPr>
                          <w:trHeight w:val="276" w:hRule="atLeast"/>
                        </w:trPr>
                        <w:tc>
                          <w:tcPr>
                            <w:tcW w:w="2818" w:type="dxa"/>
                          </w:tcPr>
                          <w:p>
                            <w:pPr>
                              <w:pStyle w:val="TableParagraph"/>
                              <w:spacing w:before="1"/>
                              <w:ind w:left="50"/>
                              <w:rPr>
                                <w:rFonts w:ascii="Calibri"/>
                                <w:b/>
                                <w:sz w:val="20"/>
                              </w:rPr>
                            </w:pPr>
                            <w:r>
                              <w:rPr>
                                <w:rFonts w:ascii="Calibri"/>
                                <w:b/>
                                <w:sz w:val="20"/>
                              </w:rPr>
                              <w:t>Total</w:t>
                            </w:r>
                            <w:r>
                              <w:rPr>
                                <w:rFonts w:ascii="Calibri"/>
                                <w:b/>
                                <w:spacing w:val="8"/>
                                <w:sz w:val="20"/>
                              </w:rPr>
                              <w:t> </w:t>
                            </w:r>
                            <w:r>
                              <w:rPr>
                                <w:rFonts w:ascii="Calibri"/>
                                <w:b/>
                                <w:sz w:val="20"/>
                              </w:rPr>
                              <w:t>Operating</w:t>
                            </w:r>
                            <w:r>
                              <w:rPr>
                                <w:rFonts w:ascii="Calibri"/>
                                <w:b/>
                                <w:spacing w:val="8"/>
                                <w:sz w:val="20"/>
                              </w:rPr>
                              <w:t> </w:t>
                            </w:r>
                            <w:r>
                              <w:rPr>
                                <w:rFonts w:ascii="Calibri"/>
                                <w:b/>
                                <w:spacing w:val="-2"/>
                                <w:sz w:val="20"/>
                              </w:rPr>
                              <w:t>Expenses</w:t>
                            </w:r>
                          </w:p>
                        </w:tc>
                        <w:tc>
                          <w:tcPr>
                            <w:tcW w:w="1420" w:type="dxa"/>
                            <w:tcBorders>
                              <w:top w:val="single" w:sz="8" w:space="0" w:color="000000"/>
                            </w:tcBorders>
                          </w:tcPr>
                          <w:p>
                            <w:pPr>
                              <w:pStyle w:val="TableParagraph"/>
                              <w:spacing w:before="1"/>
                              <w:ind w:left="256"/>
                              <w:rPr>
                                <w:rFonts w:ascii="Calibri"/>
                                <w:b/>
                                <w:sz w:val="20"/>
                              </w:rPr>
                            </w:pPr>
                            <w:r>
                              <w:rPr>
                                <w:rFonts w:ascii="Calibri"/>
                                <w:b/>
                                <w:spacing w:val="-2"/>
                                <w:sz w:val="20"/>
                              </w:rPr>
                              <w:t>223,312.34</w:t>
                            </w:r>
                          </w:p>
                        </w:tc>
                        <w:tc>
                          <w:tcPr>
                            <w:tcW w:w="1263" w:type="dxa"/>
                            <w:tcBorders>
                              <w:top w:val="single" w:sz="8" w:space="0" w:color="000000"/>
                            </w:tcBorders>
                          </w:tcPr>
                          <w:p>
                            <w:pPr>
                              <w:pStyle w:val="TableParagraph"/>
                              <w:spacing w:before="1"/>
                              <w:ind w:left="228"/>
                              <w:rPr>
                                <w:rFonts w:ascii="Calibri"/>
                                <w:b/>
                                <w:sz w:val="20"/>
                              </w:rPr>
                            </w:pPr>
                            <w:r>
                              <w:rPr>
                                <w:rFonts w:ascii="Calibri"/>
                                <w:b/>
                                <w:spacing w:val="-2"/>
                                <w:sz w:val="20"/>
                              </w:rPr>
                              <w:t>549,455.96</w:t>
                            </w:r>
                          </w:p>
                        </w:tc>
                      </w:tr>
                      <w:tr>
                        <w:trPr>
                          <w:trHeight w:val="245" w:hRule="atLeast"/>
                        </w:trPr>
                        <w:tc>
                          <w:tcPr>
                            <w:tcW w:w="2818" w:type="dxa"/>
                          </w:tcPr>
                          <w:p>
                            <w:pPr>
                              <w:pStyle w:val="TableParagraph"/>
                              <w:spacing w:line="226" w:lineRule="exact"/>
                              <w:ind w:left="50"/>
                              <w:rPr>
                                <w:rFonts w:ascii="Calibri"/>
                                <w:b/>
                                <w:sz w:val="20"/>
                              </w:rPr>
                            </w:pPr>
                            <w:r>
                              <w:rPr>
                                <w:rFonts w:ascii="Calibri"/>
                                <w:b/>
                                <w:spacing w:val="-2"/>
                                <w:sz w:val="20"/>
                              </w:rPr>
                              <w:t>Adjustment/Credits</w:t>
                            </w:r>
                          </w:p>
                        </w:tc>
                        <w:tc>
                          <w:tcPr>
                            <w:tcW w:w="1420" w:type="dxa"/>
                            <w:tcBorders>
                              <w:bottom w:val="single" w:sz="8" w:space="0" w:color="000000"/>
                            </w:tcBorders>
                          </w:tcPr>
                          <w:p>
                            <w:pPr>
                              <w:pStyle w:val="TableParagraph"/>
                              <w:spacing w:line="226" w:lineRule="exact"/>
                              <w:ind w:right="166"/>
                              <w:jc w:val="right"/>
                              <w:rPr>
                                <w:rFonts w:ascii="Calibri"/>
                                <w:sz w:val="20"/>
                              </w:rPr>
                            </w:pPr>
                            <w:r>
                              <w:rPr>
                                <w:rFonts w:ascii="Calibri"/>
                                <w:spacing w:val="-2"/>
                                <w:sz w:val="20"/>
                              </w:rPr>
                              <w:t>(473.00)</w:t>
                            </w:r>
                          </w:p>
                        </w:tc>
                        <w:tc>
                          <w:tcPr>
                            <w:tcW w:w="1263" w:type="dxa"/>
                            <w:tcBorders>
                              <w:bottom w:val="single" w:sz="8" w:space="0" w:color="000000"/>
                            </w:tcBorders>
                          </w:tcPr>
                          <w:p>
                            <w:pPr>
                              <w:pStyle w:val="TableParagraph"/>
                              <w:spacing w:line="226" w:lineRule="exact"/>
                              <w:ind w:right="37"/>
                              <w:jc w:val="right"/>
                              <w:rPr>
                                <w:rFonts w:ascii="Calibri"/>
                                <w:sz w:val="20"/>
                              </w:rPr>
                            </w:pPr>
                            <w:r>
                              <w:rPr>
                                <w:rFonts w:ascii="Calibri"/>
                                <w:spacing w:val="-2"/>
                                <w:sz w:val="20"/>
                              </w:rPr>
                              <w:t>(473.00)</w:t>
                            </w:r>
                          </w:p>
                        </w:tc>
                      </w:tr>
                      <w:tr>
                        <w:trPr>
                          <w:trHeight w:val="242" w:hRule="atLeast"/>
                        </w:trPr>
                        <w:tc>
                          <w:tcPr>
                            <w:tcW w:w="2818" w:type="dxa"/>
                          </w:tcPr>
                          <w:p>
                            <w:pPr>
                              <w:pStyle w:val="TableParagraph"/>
                              <w:spacing w:line="221" w:lineRule="exact" w:before="1"/>
                              <w:ind w:left="50"/>
                              <w:rPr>
                                <w:rFonts w:ascii="Calibri"/>
                                <w:b/>
                                <w:sz w:val="20"/>
                              </w:rPr>
                            </w:pPr>
                            <w:r>
                              <w:rPr>
                                <w:rFonts w:ascii="Calibri"/>
                                <w:b/>
                                <w:sz w:val="20"/>
                              </w:rPr>
                              <w:t>Net</w:t>
                            </w:r>
                            <w:r>
                              <w:rPr>
                                <w:rFonts w:ascii="Calibri"/>
                                <w:b/>
                                <w:spacing w:val="8"/>
                                <w:sz w:val="20"/>
                              </w:rPr>
                              <w:t> </w:t>
                            </w:r>
                            <w:r>
                              <w:rPr>
                                <w:rFonts w:ascii="Calibri"/>
                                <w:b/>
                                <w:sz w:val="20"/>
                              </w:rPr>
                              <w:t>Operating</w:t>
                            </w:r>
                            <w:r>
                              <w:rPr>
                                <w:rFonts w:ascii="Calibri"/>
                                <w:b/>
                                <w:spacing w:val="9"/>
                                <w:sz w:val="20"/>
                              </w:rPr>
                              <w:t> </w:t>
                            </w:r>
                            <w:r>
                              <w:rPr>
                                <w:rFonts w:ascii="Calibri"/>
                                <w:b/>
                                <w:sz w:val="20"/>
                              </w:rPr>
                              <w:t>Income</w:t>
                            </w:r>
                            <w:r>
                              <w:rPr>
                                <w:rFonts w:ascii="Calibri"/>
                                <w:b/>
                                <w:spacing w:val="11"/>
                                <w:sz w:val="20"/>
                              </w:rPr>
                              <w:t> </w:t>
                            </w:r>
                            <w:r>
                              <w:rPr>
                                <w:rFonts w:ascii="Calibri"/>
                                <w:b/>
                                <w:spacing w:val="-2"/>
                                <w:sz w:val="20"/>
                              </w:rPr>
                              <w:t>(Loss)</w:t>
                            </w:r>
                          </w:p>
                        </w:tc>
                        <w:tc>
                          <w:tcPr>
                            <w:tcW w:w="1420" w:type="dxa"/>
                            <w:tcBorders>
                              <w:top w:val="single" w:sz="8" w:space="0" w:color="000000"/>
                            </w:tcBorders>
                          </w:tcPr>
                          <w:p>
                            <w:pPr>
                              <w:pStyle w:val="TableParagraph"/>
                              <w:spacing w:line="221" w:lineRule="exact" w:before="1"/>
                              <w:ind w:right="164"/>
                              <w:jc w:val="right"/>
                              <w:rPr>
                                <w:rFonts w:ascii="Calibri"/>
                                <w:b/>
                                <w:sz w:val="20"/>
                              </w:rPr>
                            </w:pPr>
                            <w:r>
                              <w:rPr>
                                <w:rFonts w:ascii="Calibri"/>
                                <w:b/>
                                <w:spacing w:val="-2"/>
                                <w:sz w:val="20"/>
                              </w:rPr>
                              <w:t>(123,700.09)</w:t>
                            </w:r>
                          </w:p>
                        </w:tc>
                        <w:tc>
                          <w:tcPr>
                            <w:tcW w:w="1263" w:type="dxa"/>
                            <w:tcBorders>
                              <w:top w:val="single" w:sz="8" w:space="0" w:color="000000"/>
                            </w:tcBorders>
                          </w:tcPr>
                          <w:p>
                            <w:pPr>
                              <w:pStyle w:val="TableParagraph"/>
                              <w:spacing w:line="221" w:lineRule="exact" w:before="1"/>
                              <w:ind w:right="35"/>
                              <w:jc w:val="right"/>
                              <w:rPr>
                                <w:rFonts w:ascii="Calibri"/>
                                <w:b/>
                                <w:sz w:val="20"/>
                              </w:rPr>
                            </w:pPr>
                            <w:r>
                              <w:rPr>
                                <w:rFonts w:ascii="Calibri"/>
                                <w:b/>
                                <w:spacing w:val="-2"/>
                                <w:sz w:val="20"/>
                              </w:rPr>
                              <w:t>(332,161.16)</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4381139</wp:posOffset>
                </wp:positionH>
                <wp:positionV relativeFrom="paragraph">
                  <wp:posOffset>1819023</wp:posOffset>
                </wp:positionV>
                <wp:extent cx="2684145" cy="2195830"/>
                <wp:effectExtent l="0" t="0" r="0" b="0"/>
                <wp:wrapTopAndBottom/>
                <wp:docPr id="544" name="Textbox 544"/>
                <wp:cNvGraphicFramePr>
                  <a:graphicFrameLocks/>
                </wp:cNvGraphicFramePr>
                <a:graphic>
                  <a:graphicData uri="http://schemas.microsoft.com/office/word/2010/wordprocessingShape">
                    <wps:wsp>
                      <wps:cNvPr id="544" name="Textbox 544"/>
                      <wps:cNvSpPr txBox="1"/>
                      <wps:spPr>
                        <a:xfrm>
                          <a:off x="0" y="0"/>
                          <a:ext cx="2684145" cy="219583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0"/>
                              <w:gridCol w:w="1519"/>
                              <w:gridCol w:w="1257"/>
                            </w:tblGrid>
                            <w:tr>
                              <w:trPr>
                                <w:trHeight w:val="237" w:hRule="atLeast"/>
                              </w:trPr>
                              <w:tc>
                                <w:tcPr>
                                  <w:tcW w:w="1450" w:type="dxa"/>
                                </w:tcPr>
                                <w:p>
                                  <w:pPr>
                                    <w:pStyle w:val="TableParagraph"/>
                                    <w:spacing w:line="207" w:lineRule="exact"/>
                                    <w:ind w:right="257"/>
                                    <w:jc w:val="right"/>
                                    <w:rPr>
                                      <w:rFonts w:ascii="Calibri"/>
                                      <w:sz w:val="20"/>
                                    </w:rPr>
                                  </w:pPr>
                                  <w:r>
                                    <w:rPr>
                                      <w:rFonts w:ascii="Calibri"/>
                                      <w:spacing w:val="-2"/>
                                      <w:sz w:val="20"/>
                                    </w:rPr>
                                    <w:t>95,180.94</w:t>
                                  </w:r>
                                </w:p>
                              </w:tc>
                              <w:tc>
                                <w:tcPr>
                                  <w:tcW w:w="1519" w:type="dxa"/>
                                </w:tcPr>
                                <w:p>
                                  <w:pPr>
                                    <w:pStyle w:val="TableParagraph"/>
                                    <w:spacing w:line="207" w:lineRule="exact"/>
                                    <w:ind w:left="266"/>
                                    <w:rPr>
                                      <w:rFonts w:ascii="Calibri"/>
                                      <w:sz w:val="20"/>
                                    </w:rPr>
                                  </w:pPr>
                                  <w:r>
                                    <w:rPr>
                                      <w:rFonts w:ascii="Calibri"/>
                                      <w:spacing w:val="-2"/>
                                      <w:sz w:val="20"/>
                                    </w:rPr>
                                    <w:t>239,541.63</w:t>
                                  </w:r>
                                </w:p>
                              </w:tc>
                              <w:tc>
                                <w:tcPr>
                                  <w:tcW w:w="1257" w:type="dxa"/>
                                </w:tcPr>
                                <w:p>
                                  <w:pPr>
                                    <w:pStyle w:val="TableParagraph"/>
                                    <w:spacing w:line="207" w:lineRule="exact"/>
                                    <w:ind w:left="333"/>
                                    <w:rPr>
                                      <w:rFonts w:ascii="Calibri"/>
                                      <w:sz w:val="20"/>
                                    </w:rPr>
                                  </w:pPr>
                                  <w:r>
                                    <w:rPr>
                                      <w:rFonts w:ascii="Calibri"/>
                                      <w:spacing w:val="-2"/>
                                      <w:sz w:val="20"/>
                                    </w:rPr>
                                    <w:t>15,088.24</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1,323.39</w:t>
                                  </w:r>
                                </w:p>
                              </w:tc>
                              <w:tc>
                                <w:tcPr>
                                  <w:tcW w:w="1519" w:type="dxa"/>
                                </w:tcPr>
                                <w:p>
                                  <w:pPr>
                                    <w:pStyle w:val="TableParagraph"/>
                                    <w:spacing w:line="240" w:lineRule="exact"/>
                                    <w:ind w:left="472"/>
                                    <w:rPr>
                                      <w:rFonts w:ascii="Calibri"/>
                                      <w:sz w:val="20"/>
                                    </w:rPr>
                                  </w:pPr>
                                  <w:r>
                                    <w:rPr>
                                      <w:rFonts w:ascii="Calibri"/>
                                      <w:spacing w:val="-2"/>
                                      <w:sz w:val="20"/>
                                    </w:rPr>
                                    <w:t>5,293.56</w:t>
                                  </w:r>
                                </w:p>
                              </w:tc>
                              <w:tc>
                                <w:tcPr>
                                  <w:tcW w:w="1257" w:type="dxa"/>
                                </w:tcPr>
                                <w:p>
                                  <w:pPr>
                                    <w:pStyle w:val="TableParagraph"/>
                                    <w:spacing w:line="240" w:lineRule="exact"/>
                                    <w:ind w:right="98"/>
                                    <w:jc w:val="right"/>
                                    <w:rPr>
                                      <w:rFonts w:ascii="Calibri"/>
                                      <w:sz w:val="20"/>
                                    </w:rPr>
                                  </w:pPr>
                                  <w:r>
                                    <w:rPr>
                                      <w:rFonts w:ascii="Calibri"/>
                                      <w:spacing w:val="-2"/>
                                      <w:sz w:val="20"/>
                                    </w:rPr>
                                    <w:t>344.08</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1,340.30</w:t>
                                  </w:r>
                                </w:p>
                              </w:tc>
                              <w:tc>
                                <w:tcPr>
                                  <w:tcW w:w="1519" w:type="dxa"/>
                                </w:tcPr>
                                <w:p>
                                  <w:pPr>
                                    <w:pStyle w:val="TableParagraph"/>
                                    <w:spacing w:line="240" w:lineRule="exact"/>
                                    <w:ind w:left="472"/>
                                    <w:rPr>
                                      <w:rFonts w:ascii="Calibri"/>
                                      <w:sz w:val="20"/>
                                    </w:rPr>
                                  </w:pPr>
                                  <w:r>
                                    <w:rPr>
                                      <w:rFonts w:ascii="Calibri"/>
                                      <w:spacing w:val="-2"/>
                                      <w:sz w:val="20"/>
                                    </w:rPr>
                                    <w:t>5,361.20</w:t>
                                  </w:r>
                                </w:p>
                              </w:tc>
                              <w:tc>
                                <w:tcPr>
                                  <w:tcW w:w="1257" w:type="dxa"/>
                                </w:tcPr>
                                <w:p>
                                  <w:pPr>
                                    <w:pStyle w:val="TableParagraph"/>
                                    <w:spacing w:line="240" w:lineRule="exact"/>
                                    <w:ind w:right="98"/>
                                    <w:jc w:val="right"/>
                                    <w:rPr>
                                      <w:rFonts w:ascii="Calibri"/>
                                      <w:sz w:val="20"/>
                                    </w:rPr>
                                  </w:pPr>
                                  <w:r>
                                    <w:rPr>
                                      <w:rFonts w:ascii="Calibri"/>
                                      <w:spacing w:val="-2"/>
                                      <w:sz w:val="20"/>
                                    </w:rPr>
                                    <w:t>348.48</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287.21</w:t>
                                  </w:r>
                                </w:p>
                              </w:tc>
                              <w:tc>
                                <w:tcPr>
                                  <w:tcW w:w="1519" w:type="dxa"/>
                                </w:tcPr>
                                <w:p>
                                  <w:pPr>
                                    <w:pStyle w:val="TableParagraph"/>
                                    <w:spacing w:line="240" w:lineRule="exact"/>
                                    <w:ind w:left="472"/>
                                    <w:rPr>
                                      <w:rFonts w:ascii="Calibri"/>
                                      <w:sz w:val="20"/>
                                    </w:rPr>
                                  </w:pPr>
                                  <w:r>
                                    <w:rPr>
                                      <w:rFonts w:ascii="Calibri"/>
                                      <w:spacing w:val="-2"/>
                                      <w:sz w:val="20"/>
                                    </w:rPr>
                                    <w:t>1,148.84</w:t>
                                  </w:r>
                                </w:p>
                              </w:tc>
                              <w:tc>
                                <w:tcPr>
                                  <w:tcW w:w="1257" w:type="dxa"/>
                                </w:tcPr>
                                <w:p>
                                  <w:pPr>
                                    <w:pStyle w:val="TableParagraph"/>
                                    <w:spacing w:line="240" w:lineRule="exact"/>
                                    <w:ind w:right="98"/>
                                    <w:jc w:val="right"/>
                                    <w:rPr>
                                      <w:rFonts w:ascii="Calibri"/>
                                      <w:sz w:val="20"/>
                                    </w:rPr>
                                  </w:pPr>
                                  <w:r>
                                    <w:rPr>
                                      <w:rFonts w:ascii="Calibri"/>
                                      <w:spacing w:val="-2"/>
                                      <w:sz w:val="20"/>
                                    </w:rPr>
                                    <w:t>74.68</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765.88</w:t>
                                  </w:r>
                                </w:p>
                              </w:tc>
                              <w:tc>
                                <w:tcPr>
                                  <w:tcW w:w="1519" w:type="dxa"/>
                                </w:tcPr>
                                <w:p>
                                  <w:pPr>
                                    <w:pStyle w:val="TableParagraph"/>
                                    <w:spacing w:line="240" w:lineRule="exact"/>
                                    <w:ind w:left="472"/>
                                    <w:rPr>
                                      <w:rFonts w:ascii="Calibri"/>
                                      <w:sz w:val="20"/>
                                    </w:rPr>
                                  </w:pPr>
                                  <w:r>
                                    <w:rPr>
                                      <w:rFonts w:ascii="Calibri"/>
                                      <w:spacing w:val="-2"/>
                                      <w:sz w:val="20"/>
                                    </w:rPr>
                                    <w:t>3,063.52</w:t>
                                  </w:r>
                                </w:p>
                              </w:tc>
                              <w:tc>
                                <w:tcPr>
                                  <w:tcW w:w="1257" w:type="dxa"/>
                                </w:tcPr>
                                <w:p>
                                  <w:pPr>
                                    <w:pStyle w:val="TableParagraph"/>
                                    <w:spacing w:line="240" w:lineRule="exact"/>
                                    <w:ind w:right="98"/>
                                    <w:jc w:val="right"/>
                                    <w:rPr>
                                      <w:rFonts w:ascii="Calibri"/>
                                      <w:sz w:val="20"/>
                                    </w:rPr>
                                  </w:pPr>
                                  <w:r>
                                    <w:rPr>
                                      <w:rFonts w:ascii="Calibri"/>
                                      <w:spacing w:val="-2"/>
                                      <w:sz w:val="20"/>
                                    </w:rPr>
                                    <w:t>199.16</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5,911.94</w:t>
                                  </w:r>
                                </w:p>
                              </w:tc>
                              <w:tc>
                                <w:tcPr>
                                  <w:tcW w:w="1519" w:type="dxa"/>
                                </w:tcPr>
                                <w:p>
                                  <w:pPr>
                                    <w:pStyle w:val="TableParagraph"/>
                                    <w:spacing w:line="240" w:lineRule="exact"/>
                                    <w:ind w:left="369"/>
                                    <w:rPr>
                                      <w:rFonts w:ascii="Calibri"/>
                                      <w:sz w:val="20"/>
                                    </w:rPr>
                                  </w:pPr>
                                  <w:r>
                                    <w:rPr>
                                      <w:rFonts w:ascii="Calibri"/>
                                      <w:spacing w:val="-2"/>
                                      <w:sz w:val="20"/>
                                    </w:rPr>
                                    <w:t>23,647.76</w:t>
                                  </w:r>
                                </w:p>
                              </w:tc>
                              <w:tc>
                                <w:tcPr>
                                  <w:tcW w:w="1257" w:type="dxa"/>
                                </w:tcPr>
                                <w:p>
                                  <w:pPr>
                                    <w:pStyle w:val="TableParagraph"/>
                                    <w:spacing w:line="240" w:lineRule="exact"/>
                                    <w:ind w:left="436"/>
                                    <w:rPr>
                                      <w:rFonts w:ascii="Calibri"/>
                                      <w:sz w:val="20"/>
                                    </w:rPr>
                                  </w:pPr>
                                  <w:r>
                                    <w:rPr>
                                      <w:rFonts w:ascii="Calibri"/>
                                      <w:spacing w:val="-2"/>
                                      <w:sz w:val="20"/>
                                    </w:rPr>
                                    <w:t>9,183.40</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78,015.55</w:t>
                                  </w:r>
                                </w:p>
                              </w:tc>
                              <w:tc>
                                <w:tcPr>
                                  <w:tcW w:w="1519" w:type="dxa"/>
                                </w:tcPr>
                                <w:p>
                                  <w:pPr>
                                    <w:pStyle w:val="TableParagraph"/>
                                    <w:spacing w:line="240" w:lineRule="exact"/>
                                    <w:ind w:left="266"/>
                                    <w:rPr>
                                      <w:rFonts w:ascii="Calibri"/>
                                      <w:sz w:val="20"/>
                                    </w:rPr>
                                  </w:pPr>
                                  <w:r>
                                    <w:rPr>
                                      <w:rFonts w:ascii="Calibri"/>
                                      <w:spacing w:val="-2"/>
                                      <w:sz w:val="20"/>
                                    </w:rPr>
                                    <w:t>209,664.81</w:t>
                                  </w:r>
                                </w:p>
                              </w:tc>
                              <w:tc>
                                <w:tcPr>
                                  <w:tcW w:w="1257" w:type="dxa"/>
                                </w:tcPr>
                                <w:p>
                                  <w:pPr>
                                    <w:pStyle w:val="TableParagraph"/>
                                    <w:spacing w:line="240" w:lineRule="exact"/>
                                    <w:ind w:left="333"/>
                                    <w:rPr>
                                      <w:rFonts w:ascii="Calibri"/>
                                      <w:sz w:val="20"/>
                                    </w:rPr>
                                  </w:pPr>
                                  <w:r>
                                    <w:rPr>
                                      <w:rFonts w:ascii="Calibri"/>
                                      <w:spacing w:val="-2"/>
                                      <w:sz w:val="20"/>
                                    </w:rPr>
                                    <w:t>35,412.69</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1,779.72</w:t>
                                  </w:r>
                                </w:p>
                              </w:tc>
                              <w:tc>
                                <w:tcPr>
                                  <w:tcW w:w="1519" w:type="dxa"/>
                                </w:tcPr>
                                <w:p>
                                  <w:pPr>
                                    <w:pStyle w:val="TableParagraph"/>
                                    <w:spacing w:line="240" w:lineRule="exact"/>
                                    <w:ind w:right="263"/>
                                    <w:jc w:val="right"/>
                                    <w:rPr>
                                      <w:rFonts w:ascii="Calibri"/>
                                      <w:sz w:val="20"/>
                                    </w:rPr>
                                  </w:pPr>
                                  <w:r>
                                    <w:rPr>
                                      <w:rFonts w:ascii="Calibri"/>
                                      <w:spacing w:val="-2"/>
                                      <w:sz w:val="20"/>
                                    </w:rPr>
                                    <w:t>(25,690.79)</w:t>
                                  </w:r>
                                </w:p>
                              </w:tc>
                              <w:tc>
                                <w:tcPr>
                                  <w:tcW w:w="1257" w:type="dxa"/>
                                </w:tcPr>
                                <w:p>
                                  <w:pPr>
                                    <w:pStyle w:val="TableParagraph"/>
                                    <w:spacing w:line="240" w:lineRule="exact"/>
                                    <w:ind w:right="37"/>
                                    <w:jc w:val="right"/>
                                    <w:rPr>
                                      <w:rFonts w:ascii="Calibri"/>
                                      <w:sz w:val="20"/>
                                    </w:rPr>
                                  </w:pPr>
                                  <w:r>
                                    <w:rPr>
                                      <w:rFonts w:ascii="Calibri"/>
                                      <w:spacing w:val="-2"/>
                                      <w:sz w:val="20"/>
                                    </w:rPr>
                                    <w:t>(9,014.20)</w:t>
                                  </w:r>
                                </w:p>
                              </w:tc>
                            </w:tr>
                            <w:tr>
                              <w:trPr>
                                <w:trHeight w:val="271" w:hRule="atLeast"/>
                              </w:trPr>
                              <w:tc>
                                <w:tcPr>
                                  <w:tcW w:w="1450" w:type="dxa"/>
                                </w:tcPr>
                                <w:p>
                                  <w:pPr>
                                    <w:pStyle w:val="TableParagraph"/>
                                    <w:spacing w:line="240" w:lineRule="exact"/>
                                    <w:ind w:right="258"/>
                                    <w:jc w:val="right"/>
                                    <w:rPr>
                                      <w:rFonts w:ascii="Calibri"/>
                                      <w:sz w:val="20"/>
                                    </w:rPr>
                                  </w:pPr>
                                  <w:r>
                                    <w:rPr>
                                      <w:rFonts w:ascii="Calibri"/>
                                      <w:spacing w:val="-2"/>
                                      <w:sz w:val="20"/>
                                    </w:rPr>
                                    <w:t>6,740.78</w:t>
                                  </w:r>
                                </w:p>
                              </w:tc>
                              <w:tc>
                                <w:tcPr>
                                  <w:tcW w:w="1519" w:type="dxa"/>
                                </w:tcPr>
                                <w:p>
                                  <w:pPr>
                                    <w:pStyle w:val="TableParagraph"/>
                                    <w:spacing w:line="240" w:lineRule="exact"/>
                                    <w:ind w:left="368"/>
                                    <w:rPr>
                                      <w:rFonts w:ascii="Calibri"/>
                                      <w:sz w:val="20"/>
                                    </w:rPr>
                                  </w:pPr>
                                  <w:r>
                                    <w:rPr>
                                      <w:rFonts w:ascii="Calibri"/>
                                      <w:spacing w:val="-2"/>
                                      <w:sz w:val="20"/>
                                    </w:rPr>
                                    <w:t>19,770.81</w:t>
                                  </w:r>
                                </w:p>
                              </w:tc>
                              <w:tc>
                                <w:tcPr>
                                  <w:tcW w:w="1257" w:type="dxa"/>
                                </w:tcPr>
                                <w:p>
                                  <w:pPr>
                                    <w:pStyle w:val="TableParagraph"/>
                                    <w:spacing w:line="240" w:lineRule="exact"/>
                                    <w:ind w:right="37"/>
                                    <w:jc w:val="right"/>
                                    <w:rPr>
                                      <w:rFonts w:ascii="Calibri"/>
                                      <w:sz w:val="20"/>
                                    </w:rPr>
                                  </w:pPr>
                                  <w:r>
                                    <w:rPr>
                                      <w:rFonts w:ascii="Calibri"/>
                                      <w:spacing w:val="-2"/>
                                      <w:sz w:val="20"/>
                                    </w:rPr>
                                    <w:t>(2,576.48)</w:t>
                                  </w:r>
                                </w:p>
                              </w:tc>
                            </w:tr>
                            <w:tr>
                              <w:trPr>
                                <w:trHeight w:val="245" w:hRule="atLeast"/>
                              </w:trPr>
                              <w:tc>
                                <w:tcPr>
                                  <w:tcW w:w="1450" w:type="dxa"/>
                                  <w:tcBorders>
                                    <w:bottom w:val="single" w:sz="8" w:space="0" w:color="000000"/>
                                  </w:tcBorders>
                                </w:tcPr>
                                <w:p>
                                  <w:pPr>
                                    <w:pStyle w:val="TableParagraph"/>
                                    <w:spacing w:line="226" w:lineRule="exact"/>
                                    <w:ind w:right="258"/>
                                    <w:jc w:val="right"/>
                                    <w:rPr>
                                      <w:rFonts w:ascii="Calibri"/>
                                      <w:sz w:val="20"/>
                                    </w:rPr>
                                  </w:pPr>
                                  <w:r>
                                    <w:rPr>
                                      <w:rFonts w:ascii="Calibri"/>
                                      <w:spacing w:val="-2"/>
                                      <w:sz w:val="20"/>
                                    </w:rPr>
                                    <w:t>1,688.45</w:t>
                                  </w:r>
                                </w:p>
                              </w:tc>
                              <w:tc>
                                <w:tcPr>
                                  <w:tcW w:w="1519" w:type="dxa"/>
                                  <w:tcBorders>
                                    <w:bottom w:val="single" w:sz="8" w:space="0" w:color="000000"/>
                                  </w:tcBorders>
                                </w:tcPr>
                                <w:p>
                                  <w:pPr>
                                    <w:pStyle w:val="TableParagraph"/>
                                    <w:spacing w:line="226" w:lineRule="exact"/>
                                    <w:ind w:left="471"/>
                                    <w:rPr>
                                      <w:rFonts w:ascii="Calibri"/>
                                      <w:sz w:val="20"/>
                                    </w:rPr>
                                  </w:pPr>
                                  <w:r>
                                    <w:rPr>
                                      <w:rFonts w:ascii="Calibri"/>
                                      <w:spacing w:val="-2"/>
                                      <w:sz w:val="20"/>
                                    </w:rPr>
                                    <w:t>9,304.18</w:t>
                                  </w:r>
                                </w:p>
                              </w:tc>
                              <w:tc>
                                <w:tcPr>
                                  <w:tcW w:w="1257" w:type="dxa"/>
                                  <w:tcBorders>
                                    <w:bottom w:val="single" w:sz="8" w:space="0" w:color="000000"/>
                                  </w:tcBorders>
                                </w:tcPr>
                                <w:p>
                                  <w:pPr>
                                    <w:pStyle w:val="TableParagraph"/>
                                    <w:spacing w:line="226" w:lineRule="exact"/>
                                    <w:ind w:left="435"/>
                                    <w:rPr>
                                      <w:rFonts w:ascii="Calibri"/>
                                      <w:sz w:val="20"/>
                                    </w:rPr>
                                  </w:pPr>
                                  <w:r>
                                    <w:rPr>
                                      <w:rFonts w:ascii="Calibri"/>
                                      <w:spacing w:val="-2"/>
                                      <w:sz w:val="20"/>
                                    </w:rPr>
                                    <w:t>9,290.39</w:t>
                                  </w:r>
                                </w:p>
                              </w:tc>
                            </w:tr>
                            <w:tr>
                              <w:trPr>
                                <w:trHeight w:val="276" w:hRule="atLeast"/>
                              </w:trPr>
                              <w:tc>
                                <w:tcPr>
                                  <w:tcW w:w="1450" w:type="dxa"/>
                                  <w:tcBorders>
                                    <w:top w:val="single" w:sz="8" w:space="0" w:color="000000"/>
                                  </w:tcBorders>
                                </w:tcPr>
                                <w:p>
                                  <w:pPr>
                                    <w:pStyle w:val="TableParagraph"/>
                                    <w:spacing w:before="1"/>
                                    <w:ind w:right="257"/>
                                    <w:jc w:val="right"/>
                                    <w:rPr>
                                      <w:rFonts w:ascii="Calibri"/>
                                      <w:b/>
                                      <w:sz w:val="20"/>
                                    </w:rPr>
                                  </w:pPr>
                                  <w:r>
                                    <w:rPr>
                                      <w:rFonts w:ascii="Calibri"/>
                                      <w:b/>
                                      <w:spacing w:val="-2"/>
                                      <w:sz w:val="20"/>
                                    </w:rPr>
                                    <w:t>193,034.16</w:t>
                                  </w:r>
                                </w:p>
                              </w:tc>
                              <w:tc>
                                <w:tcPr>
                                  <w:tcW w:w="1519" w:type="dxa"/>
                                  <w:tcBorders>
                                    <w:top w:val="single" w:sz="8" w:space="0" w:color="000000"/>
                                  </w:tcBorders>
                                </w:tcPr>
                                <w:p>
                                  <w:pPr>
                                    <w:pStyle w:val="TableParagraph"/>
                                    <w:spacing w:before="1"/>
                                    <w:ind w:left="258"/>
                                    <w:rPr>
                                      <w:rFonts w:ascii="Calibri"/>
                                      <w:b/>
                                      <w:sz w:val="20"/>
                                    </w:rPr>
                                  </w:pPr>
                                  <w:r>
                                    <w:rPr>
                                      <w:rFonts w:ascii="Calibri"/>
                                      <w:b/>
                                      <w:spacing w:val="-2"/>
                                      <w:sz w:val="20"/>
                                    </w:rPr>
                                    <w:t>491,105.52</w:t>
                                  </w:r>
                                </w:p>
                              </w:tc>
                              <w:tc>
                                <w:tcPr>
                                  <w:tcW w:w="1257" w:type="dxa"/>
                                  <w:tcBorders>
                                    <w:top w:val="single" w:sz="8" w:space="0" w:color="000000"/>
                                  </w:tcBorders>
                                </w:tcPr>
                                <w:p>
                                  <w:pPr>
                                    <w:pStyle w:val="TableParagraph"/>
                                    <w:spacing w:before="1"/>
                                    <w:ind w:left="326"/>
                                    <w:rPr>
                                      <w:rFonts w:ascii="Calibri"/>
                                      <w:b/>
                                      <w:sz w:val="20"/>
                                    </w:rPr>
                                  </w:pPr>
                                  <w:r>
                                    <w:rPr>
                                      <w:rFonts w:ascii="Calibri"/>
                                      <w:b/>
                                      <w:spacing w:val="-2"/>
                                      <w:sz w:val="20"/>
                                    </w:rPr>
                                    <w:t>58,350.44</w:t>
                                  </w:r>
                                </w:p>
                              </w:tc>
                            </w:tr>
                            <w:tr>
                              <w:trPr>
                                <w:trHeight w:val="245" w:hRule="atLeast"/>
                              </w:trPr>
                              <w:tc>
                                <w:tcPr>
                                  <w:tcW w:w="1450" w:type="dxa"/>
                                  <w:tcBorders>
                                    <w:bottom w:val="single" w:sz="8" w:space="0" w:color="000000"/>
                                  </w:tcBorders>
                                </w:tcPr>
                                <w:p>
                                  <w:pPr>
                                    <w:pStyle w:val="TableParagraph"/>
                                    <w:spacing w:line="226" w:lineRule="exact"/>
                                    <w:ind w:right="196"/>
                                    <w:jc w:val="right"/>
                                    <w:rPr>
                                      <w:rFonts w:ascii="Calibri"/>
                                      <w:sz w:val="20"/>
                                    </w:rPr>
                                  </w:pPr>
                                  <w:r>
                                    <w:rPr>
                                      <w:rFonts w:ascii="Calibri"/>
                                      <w:spacing w:val="-2"/>
                                      <w:sz w:val="20"/>
                                    </w:rPr>
                                    <w:t>(580.80)</w:t>
                                  </w:r>
                                </w:p>
                              </w:tc>
                              <w:tc>
                                <w:tcPr>
                                  <w:tcW w:w="1519" w:type="dxa"/>
                                  <w:tcBorders>
                                    <w:bottom w:val="single" w:sz="8" w:space="0" w:color="000000"/>
                                  </w:tcBorders>
                                </w:tcPr>
                                <w:p>
                                  <w:pPr>
                                    <w:pStyle w:val="TableParagraph"/>
                                    <w:spacing w:line="226" w:lineRule="exact"/>
                                    <w:ind w:right="263"/>
                                    <w:jc w:val="right"/>
                                    <w:rPr>
                                      <w:rFonts w:ascii="Calibri"/>
                                      <w:sz w:val="20"/>
                                    </w:rPr>
                                  </w:pPr>
                                  <w:r>
                                    <w:rPr>
                                      <w:rFonts w:ascii="Calibri"/>
                                      <w:spacing w:val="-2"/>
                                      <w:sz w:val="20"/>
                                    </w:rPr>
                                    <w:t>(580.80)</w:t>
                                  </w:r>
                                </w:p>
                              </w:tc>
                              <w:tc>
                                <w:tcPr>
                                  <w:tcW w:w="1257" w:type="dxa"/>
                                  <w:tcBorders>
                                    <w:bottom w:val="single" w:sz="8" w:space="0" w:color="000000"/>
                                  </w:tcBorders>
                                </w:tcPr>
                                <w:p>
                                  <w:pPr>
                                    <w:pStyle w:val="TableParagraph"/>
                                    <w:spacing w:line="226" w:lineRule="exact"/>
                                    <w:ind w:right="98"/>
                                    <w:jc w:val="right"/>
                                    <w:rPr>
                                      <w:rFonts w:ascii="Calibri"/>
                                      <w:sz w:val="20"/>
                                    </w:rPr>
                                  </w:pPr>
                                  <w:r>
                                    <w:rPr>
                                      <w:rFonts w:ascii="Calibri"/>
                                      <w:spacing w:val="-2"/>
                                      <w:sz w:val="20"/>
                                    </w:rPr>
                                    <w:t>107.80</w:t>
                                  </w:r>
                                </w:p>
                              </w:tc>
                            </w:tr>
                            <w:tr>
                              <w:trPr>
                                <w:trHeight w:val="242" w:hRule="atLeast"/>
                              </w:trPr>
                              <w:tc>
                                <w:tcPr>
                                  <w:tcW w:w="1450" w:type="dxa"/>
                                  <w:tcBorders>
                                    <w:top w:val="single" w:sz="8" w:space="0" w:color="000000"/>
                                  </w:tcBorders>
                                </w:tcPr>
                                <w:p>
                                  <w:pPr>
                                    <w:pStyle w:val="TableParagraph"/>
                                    <w:spacing w:line="221" w:lineRule="exact" w:before="1"/>
                                    <w:ind w:right="194"/>
                                    <w:jc w:val="right"/>
                                    <w:rPr>
                                      <w:rFonts w:ascii="Calibri"/>
                                      <w:b/>
                                      <w:sz w:val="20"/>
                                    </w:rPr>
                                  </w:pPr>
                                  <w:r>
                                    <w:rPr>
                                      <w:rFonts w:ascii="Calibri"/>
                                      <w:b/>
                                      <w:spacing w:val="-2"/>
                                      <w:sz w:val="20"/>
                                    </w:rPr>
                                    <w:t>(96,921.43)</w:t>
                                  </w:r>
                                </w:p>
                              </w:tc>
                              <w:tc>
                                <w:tcPr>
                                  <w:tcW w:w="1519" w:type="dxa"/>
                                  <w:tcBorders>
                                    <w:top w:val="single" w:sz="8" w:space="0" w:color="000000"/>
                                  </w:tcBorders>
                                </w:tcPr>
                                <w:p>
                                  <w:pPr>
                                    <w:pStyle w:val="TableParagraph"/>
                                    <w:spacing w:line="221" w:lineRule="exact" w:before="1"/>
                                    <w:ind w:right="262"/>
                                    <w:jc w:val="right"/>
                                    <w:rPr>
                                      <w:rFonts w:ascii="Calibri"/>
                                      <w:b/>
                                      <w:sz w:val="20"/>
                                    </w:rPr>
                                  </w:pPr>
                                  <w:r>
                                    <w:rPr>
                                      <w:rFonts w:ascii="Calibri"/>
                                      <w:b/>
                                      <w:spacing w:val="-2"/>
                                      <w:sz w:val="20"/>
                                    </w:rPr>
                                    <w:t>(274,866.86)</w:t>
                                  </w:r>
                                </w:p>
                              </w:tc>
                              <w:tc>
                                <w:tcPr>
                                  <w:tcW w:w="1257" w:type="dxa"/>
                                  <w:tcBorders>
                                    <w:top w:val="single" w:sz="8" w:space="0" w:color="000000"/>
                                  </w:tcBorders>
                                </w:tcPr>
                                <w:p>
                                  <w:pPr>
                                    <w:pStyle w:val="TableParagraph"/>
                                    <w:spacing w:line="221" w:lineRule="exact" w:before="1"/>
                                    <w:ind w:right="34"/>
                                    <w:jc w:val="right"/>
                                    <w:rPr>
                                      <w:rFonts w:ascii="Calibri"/>
                                      <w:b/>
                                      <w:sz w:val="20"/>
                                    </w:rPr>
                                  </w:pPr>
                                  <w:r>
                                    <w:rPr>
                                      <w:rFonts w:ascii="Calibri"/>
                                      <w:b/>
                                      <w:spacing w:val="-2"/>
                                      <w:sz w:val="20"/>
                                    </w:rPr>
                                    <w:t>(57,294.30)</w:t>
                                  </w:r>
                                </w:p>
                              </w:tc>
                            </w:tr>
                          </w:tbl>
                          <w:p>
                            <w:pPr>
                              <w:pStyle w:val="BodyText"/>
                            </w:pPr>
                          </w:p>
                        </w:txbxContent>
                      </wps:txbx>
                      <wps:bodyPr wrap="square" lIns="0" tIns="0" rIns="0" bIns="0" rtlCol="0">
                        <a:noAutofit/>
                      </wps:bodyPr>
                    </wps:wsp>
                  </a:graphicData>
                </a:graphic>
              </wp:anchor>
            </w:drawing>
          </mc:Choice>
          <mc:Fallback>
            <w:pict>
              <v:shape style="position:absolute;margin-left:344.971588pt;margin-top:143.230209pt;width:211.35pt;height:172.9pt;mso-position-horizontal-relative:page;mso-position-vertical-relative:paragraph;z-index:-15728640;mso-wrap-distance-left:0;mso-wrap-distance-right:0" type="#_x0000_t202" id="docshape42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0"/>
                        <w:gridCol w:w="1519"/>
                        <w:gridCol w:w="1257"/>
                      </w:tblGrid>
                      <w:tr>
                        <w:trPr>
                          <w:trHeight w:val="237" w:hRule="atLeast"/>
                        </w:trPr>
                        <w:tc>
                          <w:tcPr>
                            <w:tcW w:w="1450" w:type="dxa"/>
                          </w:tcPr>
                          <w:p>
                            <w:pPr>
                              <w:pStyle w:val="TableParagraph"/>
                              <w:spacing w:line="207" w:lineRule="exact"/>
                              <w:ind w:right="257"/>
                              <w:jc w:val="right"/>
                              <w:rPr>
                                <w:rFonts w:ascii="Calibri"/>
                                <w:sz w:val="20"/>
                              </w:rPr>
                            </w:pPr>
                            <w:r>
                              <w:rPr>
                                <w:rFonts w:ascii="Calibri"/>
                                <w:spacing w:val="-2"/>
                                <w:sz w:val="20"/>
                              </w:rPr>
                              <w:t>95,180.94</w:t>
                            </w:r>
                          </w:p>
                        </w:tc>
                        <w:tc>
                          <w:tcPr>
                            <w:tcW w:w="1519" w:type="dxa"/>
                          </w:tcPr>
                          <w:p>
                            <w:pPr>
                              <w:pStyle w:val="TableParagraph"/>
                              <w:spacing w:line="207" w:lineRule="exact"/>
                              <w:ind w:left="266"/>
                              <w:rPr>
                                <w:rFonts w:ascii="Calibri"/>
                                <w:sz w:val="20"/>
                              </w:rPr>
                            </w:pPr>
                            <w:r>
                              <w:rPr>
                                <w:rFonts w:ascii="Calibri"/>
                                <w:spacing w:val="-2"/>
                                <w:sz w:val="20"/>
                              </w:rPr>
                              <w:t>239,541.63</w:t>
                            </w:r>
                          </w:p>
                        </w:tc>
                        <w:tc>
                          <w:tcPr>
                            <w:tcW w:w="1257" w:type="dxa"/>
                          </w:tcPr>
                          <w:p>
                            <w:pPr>
                              <w:pStyle w:val="TableParagraph"/>
                              <w:spacing w:line="207" w:lineRule="exact"/>
                              <w:ind w:left="333"/>
                              <w:rPr>
                                <w:rFonts w:ascii="Calibri"/>
                                <w:sz w:val="20"/>
                              </w:rPr>
                            </w:pPr>
                            <w:r>
                              <w:rPr>
                                <w:rFonts w:ascii="Calibri"/>
                                <w:spacing w:val="-2"/>
                                <w:sz w:val="20"/>
                              </w:rPr>
                              <w:t>15,088.24</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1,323.39</w:t>
                            </w:r>
                          </w:p>
                        </w:tc>
                        <w:tc>
                          <w:tcPr>
                            <w:tcW w:w="1519" w:type="dxa"/>
                          </w:tcPr>
                          <w:p>
                            <w:pPr>
                              <w:pStyle w:val="TableParagraph"/>
                              <w:spacing w:line="240" w:lineRule="exact"/>
                              <w:ind w:left="472"/>
                              <w:rPr>
                                <w:rFonts w:ascii="Calibri"/>
                                <w:sz w:val="20"/>
                              </w:rPr>
                            </w:pPr>
                            <w:r>
                              <w:rPr>
                                <w:rFonts w:ascii="Calibri"/>
                                <w:spacing w:val="-2"/>
                                <w:sz w:val="20"/>
                              </w:rPr>
                              <w:t>5,293.56</w:t>
                            </w:r>
                          </w:p>
                        </w:tc>
                        <w:tc>
                          <w:tcPr>
                            <w:tcW w:w="1257" w:type="dxa"/>
                          </w:tcPr>
                          <w:p>
                            <w:pPr>
                              <w:pStyle w:val="TableParagraph"/>
                              <w:spacing w:line="240" w:lineRule="exact"/>
                              <w:ind w:right="98"/>
                              <w:jc w:val="right"/>
                              <w:rPr>
                                <w:rFonts w:ascii="Calibri"/>
                                <w:sz w:val="20"/>
                              </w:rPr>
                            </w:pPr>
                            <w:r>
                              <w:rPr>
                                <w:rFonts w:ascii="Calibri"/>
                                <w:spacing w:val="-2"/>
                                <w:sz w:val="20"/>
                              </w:rPr>
                              <w:t>344.08</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1,340.30</w:t>
                            </w:r>
                          </w:p>
                        </w:tc>
                        <w:tc>
                          <w:tcPr>
                            <w:tcW w:w="1519" w:type="dxa"/>
                          </w:tcPr>
                          <w:p>
                            <w:pPr>
                              <w:pStyle w:val="TableParagraph"/>
                              <w:spacing w:line="240" w:lineRule="exact"/>
                              <w:ind w:left="472"/>
                              <w:rPr>
                                <w:rFonts w:ascii="Calibri"/>
                                <w:sz w:val="20"/>
                              </w:rPr>
                            </w:pPr>
                            <w:r>
                              <w:rPr>
                                <w:rFonts w:ascii="Calibri"/>
                                <w:spacing w:val="-2"/>
                                <w:sz w:val="20"/>
                              </w:rPr>
                              <w:t>5,361.20</w:t>
                            </w:r>
                          </w:p>
                        </w:tc>
                        <w:tc>
                          <w:tcPr>
                            <w:tcW w:w="1257" w:type="dxa"/>
                          </w:tcPr>
                          <w:p>
                            <w:pPr>
                              <w:pStyle w:val="TableParagraph"/>
                              <w:spacing w:line="240" w:lineRule="exact"/>
                              <w:ind w:right="98"/>
                              <w:jc w:val="right"/>
                              <w:rPr>
                                <w:rFonts w:ascii="Calibri"/>
                                <w:sz w:val="20"/>
                              </w:rPr>
                            </w:pPr>
                            <w:r>
                              <w:rPr>
                                <w:rFonts w:ascii="Calibri"/>
                                <w:spacing w:val="-2"/>
                                <w:sz w:val="20"/>
                              </w:rPr>
                              <w:t>348.48</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287.21</w:t>
                            </w:r>
                          </w:p>
                        </w:tc>
                        <w:tc>
                          <w:tcPr>
                            <w:tcW w:w="1519" w:type="dxa"/>
                          </w:tcPr>
                          <w:p>
                            <w:pPr>
                              <w:pStyle w:val="TableParagraph"/>
                              <w:spacing w:line="240" w:lineRule="exact"/>
                              <w:ind w:left="472"/>
                              <w:rPr>
                                <w:rFonts w:ascii="Calibri"/>
                                <w:sz w:val="20"/>
                              </w:rPr>
                            </w:pPr>
                            <w:r>
                              <w:rPr>
                                <w:rFonts w:ascii="Calibri"/>
                                <w:spacing w:val="-2"/>
                                <w:sz w:val="20"/>
                              </w:rPr>
                              <w:t>1,148.84</w:t>
                            </w:r>
                          </w:p>
                        </w:tc>
                        <w:tc>
                          <w:tcPr>
                            <w:tcW w:w="1257" w:type="dxa"/>
                          </w:tcPr>
                          <w:p>
                            <w:pPr>
                              <w:pStyle w:val="TableParagraph"/>
                              <w:spacing w:line="240" w:lineRule="exact"/>
                              <w:ind w:right="98"/>
                              <w:jc w:val="right"/>
                              <w:rPr>
                                <w:rFonts w:ascii="Calibri"/>
                                <w:sz w:val="20"/>
                              </w:rPr>
                            </w:pPr>
                            <w:r>
                              <w:rPr>
                                <w:rFonts w:ascii="Calibri"/>
                                <w:spacing w:val="-2"/>
                                <w:sz w:val="20"/>
                              </w:rPr>
                              <w:t>74.68</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765.88</w:t>
                            </w:r>
                          </w:p>
                        </w:tc>
                        <w:tc>
                          <w:tcPr>
                            <w:tcW w:w="1519" w:type="dxa"/>
                          </w:tcPr>
                          <w:p>
                            <w:pPr>
                              <w:pStyle w:val="TableParagraph"/>
                              <w:spacing w:line="240" w:lineRule="exact"/>
                              <w:ind w:left="472"/>
                              <w:rPr>
                                <w:rFonts w:ascii="Calibri"/>
                                <w:sz w:val="20"/>
                              </w:rPr>
                            </w:pPr>
                            <w:r>
                              <w:rPr>
                                <w:rFonts w:ascii="Calibri"/>
                                <w:spacing w:val="-2"/>
                                <w:sz w:val="20"/>
                              </w:rPr>
                              <w:t>3,063.52</w:t>
                            </w:r>
                          </w:p>
                        </w:tc>
                        <w:tc>
                          <w:tcPr>
                            <w:tcW w:w="1257" w:type="dxa"/>
                          </w:tcPr>
                          <w:p>
                            <w:pPr>
                              <w:pStyle w:val="TableParagraph"/>
                              <w:spacing w:line="240" w:lineRule="exact"/>
                              <w:ind w:right="98"/>
                              <w:jc w:val="right"/>
                              <w:rPr>
                                <w:rFonts w:ascii="Calibri"/>
                                <w:sz w:val="20"/>
                              </w:rPr>
                            </w:pPr>
                            <w:r>
                              <w:rPr>
                                <w:rFonts w:ascii="Calibri"/>
                                <w:spacing w:val="-2"/>
                                <w:sz w:val="20"/>
                              </w:rPr>
                              <w:t>199.16</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5,911.94</w:t>
                            </w:r>
                          </w:p>
                        </w:tc>
                        <w:tc>
                          <w:tcPr>
                            <w:tcW w:w="1519" w:type="dxa"/>
                          </w:tcPr>
                          <w:p>
                            <w:pPr>
                              <w:pStyle w:val="TableParagraph"/>
                              <w:spacing w:line="240" w:lineRule="exact"/>
                              <w:ind w:left="369"/>
                              <w:rPr>
                                <w:rFonts w:ascii="Calibri"/>
                                <w:sz w:val="20"/>
                              </w:rPr>
                            </w:pPr>
                            <w:r>
                              <w:rPr>
                                <w:rFonts w:ascii="Calibri"/>
                                <w:spacing w:val="-2"/>
                                <w:sz w:val="20"/>
                              </w:rPr>
                              <w:t>23,647.76</w:t>
                            </w:r>
                          </w:p>
                        </w:tc>
                        <w:tc>
                          <w:tcPr>
                            <w:tcW w:w="1257" w:type="dxa"/>
                          </w:tcPr>
                          <w:p>
                            <w:pPr>
                              <w:pStyle w:val="TableParagraph"/>
                              <w:spacing w:line="240" w:lineRule="exact"/>
                              <w:ind w:left="436"/>
                              <w:rPr>
                                <w:rFonts w:ascii="Calibri"/>
                                <w:sz w:val="20"/>
                              </w:rPr>
                            </w:pPr>
                            <w:r>
                              <w:rPr>
                                <w:rFonts w:ascii="Calibri"/>
                                <w:spacing w:val="-2"/>
                                <w:sz w:val="20"/>
                              </w:rPr>
                              <w:t>9,183.40</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78,015.55</w:t>
                            </w:r>
                          </w:p>
                        </w:tc>
                        <w:tc>
                          <w:tcPr>
                            <w:tcW w:w="1519" w:type="dxa"/>
                          </w:tcPr>
                          <w:p>
                            <w:pPr>
                              <w:pStyle w:val="TableParagraph"/>
                              <w:spacing w:line="240" w:lineRule="exact"/>
                              <w:ind w:left="266"/>
                              <w:rPr>
                                <w:rFonts w:ascii="Calibri"/>
                                <w:sz w:val="20"/>
                              </w:rPr>
                            </w:pPr>
                            <w:r>
                              <w:rPr>
                                <w:rFonts w:ascii="Calibri"/>
                                <w:spacing w:val="-2"/>
                                <w:sz w:val="20"/>
                              </w:rPr>
                              <w:t>209,664.81</w:t>
                            </w:r>
                          </w:p>
                        </w:tc>
                        <w:tc>
                          <w:tcPr>
                            <w:tcW w:w="1257" w:type="dxa"/>
                          </w:tcPr>
                          <w:p>
                            <w:pPr>
                              <w:pStyle w:val="TableParagraph"/>
                              <w:spacing w:line="240" w:lineRule="exact"/>
                              <w:ind w:left="333"/>
                              <w:rPr>
                                <w:rFonts w:ascii="Calibri"/>
                                <w:sz w:val="20"/>
                              </w:rPr>
                            </w:pPr>
                            <w:r>
                              <w:rPr>
                                <w:rFonts w:ascii="Calibri"/>
                                <w:spacing w:val="-2"/>
                                <w:sz w:val="20"/>
                              </w:rPr>
                              <w:t>35,412.69</w:t>
                            </w:r>
                          </w:p>
                        </w:tc>
                      </w:tr>
                      <w:tr>
                        <w:trPr>
                          <w:trHeight w:val="271" w:hRule="atLeast"/>
                        </w:trPr>
                        <w:tc>
                          <w:tcPr>
                            <w:tcW w:w="1450" w:type="dxa"/>
                          </w:tcPr>
                          <w:p>
                            <w:pPr>
                              <w:pStyle w:val="TableParagraph"/>
                              <w:spacing w:line="240" w:lineRule="exact"/>
                              <w:ind w:right="257"/>
                              <w:jc w:val="right"/>
                              <w:rPr>
                                <w:rFonts w:ascii="Calibri"/>
                                <w:sz w:val="20"/>
                              </w:rPr>
                            </w:pPr>
                            <w:r>
                              <w:rPr>
                                <w:rFonts w:ascii="Calibri"/>
                                <w:spacing w:val="-2"/>
                                <w:sz w:val="20"/>
                              </w:rPr>
                              <w:t>1,779.72</w:t>
                            </w:r>
                          </w:p>
                        </w:tc>
                        <w:tc>
                          <w:tcPr>
                            <w:tcW w:w="1519" w:type="dxa"/>
                          </w:tcPr>
                          <w:p>
                            <w:pPr>
                              <w:pStyle w:val="TableParagraph"/>
                              <w:spacing w:line="240" w:lineRule="exact"/>
                              <w:ind w:right="263"/>
                              <w:jc w:val="right"/>
                              <w:rPr>
                                <w:rFonts w:ascii="Calibri"/>
                                <w:sz w:val="20"/>
                              </w:rPr>
                            </w:pPr>
                            <w:r>
                              <w:rPr>
                                <w:rFonts w:ascii="Calibri"/>
                                <w:spacing w:val="-2"/>
                                <w:sz w:val="20"/>
                              </w:rPr>
                              <w:t>(25,690.79)</w:t>
                            </w:r>
                          </w:p>
                        </w:tc>
                        <w:tc>
                          <w:tcPr>
                            <w:tcW w:w="1257" w:type="dxa"/>
                          </w:tcPr>
                          <w:p>
                            <w:pPr>
                              <w:pStyle w:val="TableParagraph"/>
                              <w:spacing w:line="240" w:lineRule="exact"/>
                              <w:ind w:right="37"/>
                              <w:jc w:val="right"/>
                              <w:rPr>
                                <w:rFonts w:ascii="Calibri"/>
                                <w:sz w:val="20"/>
                              </w:rPr>
                            </w:pPr>
                            <w:r>
                              <w:rPr>
                                <w:rFonts w:ascii="Calibri"/>
                                <w:spacing w:val="-2"/>
                                <w:sz w:val="20"/>
                              </w:rPr>
                              <w:t>(9,014.20)</w:t>
                            </w:r>
                          </w:p>
                        </w:tc>
                      </w:tr>
                      <w:tr>
                        <w:trPr>
                          <w:trHeight w:val="271" w:hRule="atLeast"/>
                        </w:trPr>
                        <w:tc>
                          <w:tcPr>
                            <w:tcW w:w="1450" w:type="dxa"/>
                          </w:tcPr>
                          <w:p>
                            <w:pPr>
                              <w:pStyle w:val="TableParagraph"/>
                              <w:spacing w:line="240" w:lineRule="exact"/>
                              <w:ind w:right="258"/>
                              <w:jc w:val="right"/>
                              <w:rPr>
                                <w:rFonts w:ascii="Calibri"/>
                                <w:sz w:val="20"/>
                              </w:rPr>
                            </w:pPr>
                            <w:r>
                              <w:rPr>
                                <w:rFonts w:ascii="Calibri"/>
                                <w:spacing w:val="-2"/>
                                <w:sz w:val="20"/>
                              </w:rPr>
                              <w:t>6,740.78</w:t>
                            </w:r>
                          </w:p>
                        </w:tc>
                        <w:tc>
                          <w:tcPr>
                            <w:tcW w:w="1519" w:type="dxa"/>
                          </w:tcPr>
                          <w:p>
                            <w:pPr>
                              <w:pStyle w:val="TableParagraph"/>
                              <w:spacing w:line="240" w:lineRule="exact"/>
                              <w:ind w:left="368"/>
                              <w:rPr>
                                <w:rFonts w:ascii="Calibri"/>
                                <w:sz w:val="20"/>
                              </w:rPr>
                            </w:pPr>
                            <w:r>
                              <w:rPr>
                                <w:rFonts w:ascii="Calibri"/>
                                <w:spacing w:val="-2"/>
                                <w:sz w:val="20"/>
                              </w:rPr>
                              <w:t>19,770.81</w:t>
                            </w:r>
                          </w:p>
                        </w:tc>
                        <w:tc>
                          <w:tcPr>
                            <w:tcW w:w="1257" w:type="dxa"/>
                          </w:tcPr>
                          <w:p>
                            <w:pPr>
                              <w:pStyle w:val="TableParagraph"/>
                              <w:spacing w:line="240" w:lineRule="exact"/>
                              <w:ind w:right="37"/>
                              <w:jc w:val="right"/>
                              <w:rPr>
                                <w:rFonts w:ascii="Calibri"/>
                                <w:sz w:val="20"/>
                              </w:rPr>
                            </w:pPr>
                            <w:r>
                              <w:rPr>
                                <w:rFonts w:ascii="Calibri"/>
                                <w:spacing w:val="-2"/>
                                <w:sz w:val="20"/>
                              </w:rPr>
                              <w:t>(2,576.48)</w:t>
                            </w:r>
                          </w:p>
                        </w:tc>
                      </w:tr>
                      <w:tr>
                        <w:trPr>
                          <w:trHeight w:val="245" w:hRule="atLeast"/>
                        </w:trPr>
                        <w:tc>
                          <w:tcPr>
                            <w:tcW w:w="1450" w:type="dxa"/>
                            <w:tcBorders>
                              <w:bottom w:val="single" w:sz="8" w:space="0" w:color="000000"/>
                            </w:tcBorders>
                          </w:tcPr>
                          <w:p>
                            <w:pPr>
                              <w:pStyle w:val="TableParagraph"/>
                              <w:spacing w:line="226" w:lineRule="exact"/>
                              <w:ind w:right="258"/>
                              <w:jc w:val="right"/>
                              <w:rPr>
                                <w:rFonts w:ascii="Calibri"/>
                                <w:sz w:val="20"/>
                              </w:rPr>
                            </w:pPr>
                            <w:r>
                              <w:rPr>
                                <w:rFonts w:ascii="Calibri"/>
                                <w:spacing w:val="-2"/>
                                <w:sz w:val="20"/>
                              </w:rPr>
                              <w:t>1,688.45</w:t>
                            </w:r>
                          </w:p>
                        </w:tc>
                        <w:tc>
                          <w:tcPr>
                            <w:tcW w:w="1519" w:type="dxa"/>
                            <w:tcBorders>
                              <w:bottom w:val="single" w:sz="8" w:space="0" w:color="000000"/>
                            </w:tcBorders>
                          </w:tcPr>
                          <w:p>
                            <w:pPr>
                              <w:pStyle w:val="TableParagraph"/>
                              <w:spacing w:line="226" w:lineRule="exact"/>
                              <w:ind w:left="471"/>
                              <w:rPr>
                                <w:rFonts w:ascii="Calibri"/>
                                <w:sz w:val="20"/>
                              </w:rPr>
                            </w:pPr>
                            <w:r>
                              <w:rPr>
                                <w:rFonts w:ascii="Calibri"/>
                                <w:spacing w:val="-2"/>
                                <w:sz w:val="20"/>
                              </w:rPr>
                              <w:t>9,304.18</w:t>
                            </w:r>
                          </w:p>
                        </w:tc>
                        <w:tc>
                          <w:tcPr>
                            <w:tcW w:w="1257" w:type="dxa"/>
                            <w:tcBorders>
                              <w:bottom w:val="single" w:sz="8" w:space="0" w:color="000000"/>
                            </w:tcBorders>
                          </w:tcPr>
                          <w:p>
                            <w:pPr>
                              <w:pStyle w:val="TableParagraph"/>
                              <w:spacing w:line="226" w:lineRule="exact"/>
                              <w:ind w:left="435"/>
                              <w:rPr>
                                <w:rFonts w:ascii="Calibri"/>
                                <w:sz w:val="20"/>
                              </w:rPr>
                            </w:pPr>
                            <w:r>
                              <w:rPr>
                                <w:rFonts w:ascii="Calibri"/>
                                <w:spacing w:val="-2"/>
                                <w:sz w:val="20"/>
                              </w:rPr>
                              <w:t>9,290.39</w:t>
                            </w:r>
                          </w:p>
                        </w:tc>
                      </w:tr>
                      <w:tr>
                        <w:trPr>
                          <w:trHeight w:val="276" w:hRule="atLeast"/>
                        </w:trPr>
                        <w:tc>
                          <w:tcPr>
                            <w:tcW w:w="1450" w:type="dxa"/>
                            <w:tcBorders>
                              <w:top w:val="single" w:sz="8" w:space="0" w:color="000000"/>
                            </w:tcBorders>
                          </w:tcPr>
                          <w:p>
                            <w:pPr>
                              <w:pStyle w:val="TableParagraph"/>
                              <w:spacing w:before="1"/>
                              <w:ind w:right="257"/>
                              <w:jc w:val="right"/>
                              <w:rPr>
                                <w:rFonts w:ascii="Calibri"/>
                                <w:b/>
                                <w:sz w:val="20"/>
                              </w:rPr>
                            </w:pPr>
                            <w:r>
                              <w:rPr>
                                <w:rFonts w:ascii="Calibri"/>
                                <w:b/>
                                <w:spacing w:val="-2"/>
                                <w:sz w:val="20"/>
                              </w:rPr>
                              <w:t>193,034.16</w:t>
                            </w:r>
                          </w:p>
                        </w:tc>
                        <w:tc>
                          <w:tcPr>
                            <w:tcW w:w="1519" w:type="dxa"/>
                            <w:tcBorders>
                              <w:top w:val="single" w:sz="8" w:space="0" w:color="000000"/>
                            </w:tcBorders>
                          </w:tcPr>
                          <w:p>
                            <w:pPr>
                              <w:pStyle w:val="TableParagraph"/>
                              <w:spacing w:before="1"/>
                              <w:ind w:left="258"/>
                              <w:rPr>
                                <w:rFonts w:ascii="Calibri"/>
                                <w:b/>
                                <w:sz w:val="20"/>
                              </w:rPr>
                            </w:pPr>
                            <w:r>
                              <w:rPr>
                                <w:rFonts w:ascii="Calibri"/>
                                <w:b/>
                                <w:spacing w:val="-2"/>
                                <w:sz w:val="20"/>
                              </w:rPr>
                              <w:t>491,105.52</w:t>
                            </w:r>
                          </w:p>
                        </w:tc>
                        <w:tc>
                          <w:tcPr>
                            <w:tcW w:w="1257" w:type="dxa"/>
                            <w:tcBorders>
                              <w:top w:val="single" w:sz="8" w:space="0" w:color="000000"/>
                            </w:tcBorders>
                          </w:tcPr>
                          <w:p>
                            <w:pPr>
                              <w:pStyle w:val="TableParagraph"/>
                              <w:spacing w:before="1"/>
                              <w:ind w:left="326"/>
                              <w:rPr>
                                <w:rFonts w:ascii="Calibri"/>
                                <w:b/>
                                <w:sz w:val="20"/>
                              </w:rPr>
                            </w:pPr>
                            <w:r>
                              <w:rPr>
                                <w:rFonts w:ascii="Calibri"/>
                                <w:b/>
                                <w:spacing w:val="-2"/>
                                <w:sz w:val="20"/>
                              </w:rPr>
                              <w:t>58,350.44</w:t>
                            </w:r>
                          </w:p>
                        </w:tc>
                      </w:tr>
                      <w:tr>
                        <w:trPr>
                          <w:trHeight w:val="245" w:hRule="atLeast"/>
                        </w:trPr>
                        <w:tc>
                          <w:tcPr>
                            <w:tcW w:w="1450" w:type="dxa"/>
                            <w:tcBorders>
                              <w:bottom w:val="single" w:sz="8" w:space="0" w:color="000000"/>
                            </w:tcBorders>
                          </w:tcPr>
                          <w:p>
                            <w:pPr>
                              <w:pStyle w:val="TableParagraph"/>
                              <w:spacing w:line="226" w:lineRule="exact"/>
                              <w:ind w:right="196"/>
                              <w:jc w:val="right"/>
                              <w:rPr>
                                <w:rFonts w:ascii="Calibri"/>
                                <w:sz w:val="20"/>
                              </w:rPr>
                            </w:pPr>
                            <w:r>
                              <w:rPr>
                                <w:rFonts w:ascii="Calibri"/>
                                <w:spacing w:val="-2"/>
                                <w:sz w:val="20"/>
                              </w:rPr>
                              <w:t>(580.80)</w:t>
                            </w:r>
                          </w:p>
                        </w:tc>
                        <w:tc>
                          <w:tcPr>
                            <w:tcW w:w="1519" w:type="dxa"/>
                            <w:tcBorders>
                              <w:bottom w:val="single" w:sz="8" w:space="0" w:color="000000"/>
                            </w:tcBorders>
                          </w:tcPr>
                          <w:p>
                            <w:pPr>
                              <w:pStyle w:val="TableParagraph"/>
                              <w:spacing w:line="226" w:lineRule="exact"/>
                              <w:ind w:right="263"/>
                              <w:jc w:val="right"/>
                              <w:rPr>
                                <w:rFonts w:ascii="Calibri"/>
                                <w:sz w:val="20"/>
                              </w:rPr>
                            </w:pPr>
                            <w:r>
                              <w:rPr>
                                <w:rFonts w:ascii="Calibri"/>
                                <w:spacing w:val="-2"/>
                                <w:sz w:val="20"/>
                              </w:rPr>
                              <w:t>(580.80)</w:t>
                            </w:r>
                          </w:p>
                        </w:tc>
                        <w:tc>
                          <w:tcPr>
                            <w:tcW w:w="1257" w:type="dxa"/>
                            <w:tcBorders>
                              <w:bottom w:val="single" w:sz="8" w:space="0" w:color="000000"/>
                            </w:tcBorders>
                          </w:tcPr>
                          <w:p>
                            <w:pPr>
                              <w:pStyle w:val="TableParagraph"/>
                              <w:spacing w:line="226" w:lineRule="exact"/>
                              <w:ind w:right="98"/>
                              <w:jc w:val="right"/>
                              <w:rPr>
                                <w:rFonts w:ascii="Calibri"/>
                                <w:sz w:val="20"/>
                              </w:rPr>
                            </w:pPr>
                            <w:r>
                              <w:rPr>
                                <w:rFonts w:ascii="Calibri"/>
                                <w:spacing w:val="-2"/>
                                <w:sz w:val="20"/>
                              </w:rPr>
                              <w:t>107.80</w:t>
                            </w:r>
                          </w:p>
                        </w:tc>
                      </w:tr>
                      <w:tr>
                        <w:trPr>
                          <w:trHeight w:val="242" w:hRule="atLeast"/>
                        </w:trPr>
                        <w:tc>
                          <w:tcPr>
                            <w:tcW w:w="1450" w:type="dxa"/>
                            <w:tcBorders>
                              <w:top w:val="single" w:sz="8" w:space="0" w:color="000000"/>
                            </w:tcBorders>
                          </w:tcPr>
                          <w:p>
                            <w:pPr>
                              <w:pStyle w:val="TableParagraph"/>
                              <w:spacing w:line="221" w:lineRule="exact" w:before="1"/>
                              <w:ind w:right="194"/>
                              <w:jc w:val="right"/>
                              <w:rPr>
                                <w:rFonts w:ascii="Calibri"/>
                                <w:b/>
                                <w:sz w:val="20"/>
                              </w:rPr>
                            </w:pPr>
                            <w:r>
                              <w:rPr>
                                <w:rFonts w:ascii="Calibri"/>
                                <w:b/>
                                <w:spacing w:val="-2"/>
                                <w:sz w:val="20"/>
                              </w:rPr>
                              <w:t>(96,921.43)</w:t>
                            </w:r>
                          </w:p>
                        </w:tc>
                        <w:tc>
                          <w:tcPr>
                            <w:tcW w:w="1519" w:type="dxa"/>
                            <w:tcBorders>
                              <w:top w:val="single" w:sz="8" w:space="0" w:color="000000"/>
                            </w:tcBorders>
                          </w:tcPr>
                          <w:p>
                            <w:pPr>
                              <w:pStyle w:val="TableParagraph"/>
                              <w:spacing w:line="221" w:lineRule="exact" w:before="1"/>
                              <w:ind w:right="262"/>
                              <w:jc w:val="right"/>
                              <w:rPr>
                                <w:rFonts w:ascii="Calibri"/>
                                <w:b/>
                                <w:sz w:val="20"/>
                              </w:rPr>
                            </w:pPr>
                            <w:r>
                              <w:rPr>
                                <w:rFonts w:ascii="Calibri"/>
                                <w:b/>
                                <w:spacing w:val="-2"/>
                                <w:sz w:val="20"/>
                              </w:rPr>
                              <w:t>(274,866.86)</w:t>
                            </w:r>
                          </w:p>
                        </w:tc>
                        <w:tc>
                          <w:tcPr>
                            <w:tcW w:w="1257" w:type="dxa"/>
                            <w:tcBorders>
                              <w:top w:val="single" w:sz="8" w:space="0" w:color="000000"/>
                            </w:tcBorders>
                          </w:tcPr>
                          <w:p>
                            <w:pPr>
                              <w:pStyle w:val="TableParagraph"/>
                              <w:spacing w:line="221" w:lineRule="exact" w:before="1"/>
                              <w:ind w:right="34"/>
                              <w:jc w:val="right"/>
                              <w:rPr>
                                <w:rFonts w:ascii="Calibri"/>
                                <w:b/>
                                <w:sz w:val="20"/>
                              </w:rPr>
                            </w:pPr>
                            <w:r>
                              <w:rPr>
                                <w:rFonts w:ascii="Calibri"/>
                                <w:b/>
                                <w:spacing w:val="-2"/>
                                <w:sz w:val="20"/>
                              </w:rPr>
                              <w:t>(57,294.30)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699401</wp:posOffset>
                </wp:positionH>
                <wp:positionV relativeFrom="paragraph">
                  <wp:posOffset>4229374</wp:posOffset>
                </wp:positionV>
                <wp:extent cx="3460750" cy="302895"/>
                <wp:effectExtent l="0" t="0" r="0" b="0"/>
                <wp:wrapTopAndBottom/>
                <wp:docPr id="545" name="Textbox 545"/>
                <wp:cNvGraphicFramePr>
                  <a:graphicFrameLocks/>
                </wp:cNvGraphicFramePr>
                <a:graphic>
                  <a:graphicData uri="http://schemas.microsoft.com/office/word/2010/wordprocessingShape">
                    <wps:wsp>
                      <wps:cNvPr id="545" name="Textbox 545"/>
                      <wps:cNvSpPr txBox="1"/>
                      <wps:spPr>
                        <a:xfrm>
                          <a:off x="0" y="0"/>
                          <a:ext cx="3460750" cy="30289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0"/>
                              <w:gridCol w:w="1670"/>
                              <w:gridCol w:w="1209"/>
                            </w:tblGrid>
                            <w:tr>
                              <w:trPr>
                                <w:trHeight w:val="238" w:hRule="atLeast"/>
                              </w:trPr>
                              <w:tc>
                                <w:tcPr>
                                  <w:tcW w:w="2570" w:type="dxa"/>
                                </w:tcPr>
                                <w:p>
                                  <w:pPr>
                                    <w:pStyle w:val="TableParagraph"/>
                                    <w:spacing w:line="207" w:lineRule="exact"/>
                                    <w:ind w:left="50"/>
                                    <w:rPr>
                                      <w:rFonts w:ascii="Calibri"/>
                                      <w:b/>
                                      <w:sz w:val="20"/>
                                    </w:rPr>
                                  </w:pPr>
                                  <w:r>
                                    <w:rPr>
                                      <w:rFonts w:ascii="Calibri"/>
                                      <w:b/>
                                      <w:sz w:val="20"/>
                                      <w:u w:val="single"/>
                                    </w:rPr>
                                    <w:t>Non-Operating</w:t>
                                  </w:r>
                                  <w:r>
                                    <w:rPr>
                                      <w:rFonts w:ascii="Calibri"/>
                                      <w:b/>
                                      <w:spacing w:val="17"/>
                                      <w:sz w:val="20"/>
                                      <w:u w:val="single"/>
                                    </w:rPr>
                                    <w:t> </w:t>
                                  </w:r>
                                  <w:r>
                                    <w:rPr>
                                      <w:rFonts w:ascii="Calibri"/>
                                      <w:b/>
                                      <w:spacing w:val="-2"/>
                                      <w:sz w:val="20"/>
                                      <w:u w:val="single"/>
                                    </w:rPr>
                                    <w:t>Income:</w:t>
                                  </w:r>
                                </w:p>
                              </w:tc>
                              <w:tc>
                                <w:tcPr>
                                  <w:tcW w:w="1670" w:type="dxa"/>
                                </w:tcPr>
                                <w:p>
                                  <w:pPr>
                                    <w:pStyle w:val="TableParagraph"/>
                                    <w:rPr>
                                      <w:rFonts w:ascii="Times New Roman"/>
                                      <w:sz w:val="16"/>
                                    </w:rPr>
                                  </w:pPr>
                                </w:p>
                              </w:tc>
                              <w:tc>
                                <w:tcPr>
                                  <w:tcW w:w="1209" w:type="dxa"/>
                                </w:tcPr>
                                <w:p>
                                  <w:pPr>
                                    <w:pStyle w:val="TableParagraph"/>
                                    <w:rPr>
                                      <w:rFonts w:ascii="Times New Roman"/>
                                      <w:sz w:val="16"/>
                                    </w:rPr>
                                  </w:pPr>
                                </w:p>
                              </w:tc>
                            </w:tr>
                            <w:tr>
                              <w:trPr>
                                <w:trHeight w:val="238" w:hRule="atLeast"/>
                              </w:trPr>
                              <w:tc>
                                <w:tcPr>
                                  <w:tcW w:w="2570" w:type="dxa"/>
                                </w:tcPr>
                                <w:p>
                                  <w:pPr>
                                    <w:pStyle w:val="TableParagraph"/>
                                    <w:spacing w:line="218" w:lineRule="exact"/>
                                    <w:ind w:left="50"/>
                                    <w:rPr>
                                      <w:rFonts w:ascii="Calibri"/>
                                      <w:b/>
                                      <w:sz w:val="20"/>
                                    </w:rPr>
                                  </w:pPr>
                                  <w:r>
                                    <w:rPr>
                                      <w:rFonts w:ascii="Calibri"/>
                                      <w:b/>
                                      <w:sz w:val="20"/>
                                    </w:rPr>
                                    <w:t>Federal</w:t>
                                  </w:r>
                                  <w:r>
                                    <w:rPr>
                                      <w:rFonts w:ascii="Calibri"/>
                                      <w:b/>
                                      <w:spacing w:val="5"/>
                                      <w:sz w:val="20"/>
                                    </w:rPr>
                                    <w:t> </w:t>
                                  </w:r>
                                  <w:r>
                                    <w:rPr>
                                      <w:rFonts w:ascii="Calibri"/>
                                      <w:b/>
                                      <w:sz w:val="20"/>
                                    </w:rPr>
                                    <w:t>&amp;</w:t>
                                  </w:r>
                                  <w:r>
                                    <w:rPr>
                                      <w:rFonts w:ascii="Calibri"/>
                                      <w:b/>
                                      <w:spacing w:val="6"/>
                                      <w:sz w:val="20"/>
                                    </w:rPr>
                                    <w:t> </w:t>
                                  </w:r>
                                  <w:r>
                                    <w:rPr>
                                      <w:rFonts w:ascii="Calibri"/>
                                      <w:b/>
                                      <w:sz w:val="20"/>
                                    </w:rPr>
                                    <w:t>State</w:t>
                                  </w:r>
                                  <w:r>
                                    <w:rPr>
                                      <w:rFonts w:ascii="Calibri"/>
                                      <w:b/>
                                      <w:spacing w:val="5"/>
                                      <w:sz w:val="20"/>
                                    </w:rPr>
                                    <w:t> </w:t>
                                  </w:r>
                                  <w:r>
                                    <w:rPr>
                                      <w:rFonts w:ascii="Calibri"/>
                                      <w:b/>
                                      <w:spacing w:val="-2"/>
                                      <w:sz w:val="20"/>
                                    </w:rPr>
                                    <w:t>Subsidy</w:t>
                                  </w:r>
                                </w:p>
                              </w:tc>
                              <w:tc>
                                <w:tcPr>
                                  <w:tcW w:w="1670" w:type="dxa"/>
                                </w:tcPr>
                                <w:p>
                                  <w:pPr>
                                    <w:pStyle w:val="TableParagraph"/>
                                    <w:spacing w:line="218" w:lineRule="exact"/>
                                    <w:ind w:left="511"/>
                                    <w:rPr>
                                      <w:rFonts w:ascii="Calibri"/>
                                      <w:sz w:val="20"/>
                                    </w:rPr>
                                  </w:pPr>
                                  <w:r>
                                    <w:rPr>
                                      <w:rFonts w:ascii="Calibri"/>
                                      <w:spacing w:val="-2"/>
                                      <w:sz w:val="20"/>
                                    </w:rPr>
                                    <w:t>162,758.60</w:t>
                                  </w:r>
                                </w:p>
                              </w:tc>
                              <w:tc>
                                <w:tcPr>
                                  <w:tcW w:w="1209" w:type="dxa"/>
                                </w:tcPr>
                                <w:p>
                                  <w:pPr>
                                    <w:pStyle w:val="TableParagraph"/>
                                    <w:spacing w:line="218" w:lineRule="exact"/>
                                    <w:ind w:left="233"/>
                                    <w:rPr>
                                      <w:rFonts w:ascii="Calibri"/>
                                      <w:sz w:val="20"/>
                                    </w:rPr>
                                  </w:pPr>
                                  <w:r>
                                    <w:rPr>
                                      <w:rFonts w:ascii="Calibri"/>
                                      <w:spacing w:val="-2"/>
                                      <w:sz w:val="20"/>
                                    </w:rPr>
                                    <w:t>352,114.98</w:t>
                                  </w:r>
                                </w:p>
                              </w:tc>
                            </w:tr>
                          </w:tbl>
                          <w:p>
                            <w:pPr>
                              <w:pStyle w:val="BodyText"/>
                            </w:pPr>
                          </w:p>
                        </w:txbxContent>
                      </wps:txbx>
                      <wps:bodyPr wrap="square" lIns="0" tIns="0" rIns="0" bIns="0" rtlCol="0">
                        <a:noAutofit/>
                      </wps:bodyPr>
                    </wps:wsp>
                  </a:graphicData>
                </a:graphic>
              </wp:anchor>
            </w:drawing>
          </mc:Choice>
          <mc:Fallback>
            <w:pict>
              <v:shape style="position:absolute;margin-left:55.070999pt;margin-top:333.021606pt;width:272.5pt;height:23.85pt;mso-position-horizontal-relative:page;mso-position-vertical-relative:paragraph;z-index:-15728640;mso-wrap-distance-left:0;mso-wrap-distance-right:0" type="#_x0000_t202" id="docshape43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0"/>
                        <w:gridCol w:w="1670"/>
                        <w:gridCol w:w="1209"/>
                      </w:tblGrid>
                      <w:tr>
                        <w:trPr>
                          <w:trHeight w:val="238" w:hRule="atLeast"/>
                        </w:trPr>
                        <w:tc>
                          <w:tcPr>
                            <w:tcW w:w="2570" w:type="dxa"/>
                          </w:tcPr>
                          <w:p>
                            <w:pPr>
                              <w:pStyle w:val="TableParagraph"/>
                              <w:spacing w:line="207" w:lineRule="exact"/>
                              <w:ind w:left="50"/>
                              <w:rPr>
                                <w:rFonts w:ascii="Calibri"/>
                                <w:b/>
                                <w:sz w:val="20"/>
                              </w:rPr>
                            </w:pPr>
                            <w:r>
                              <w:rPr>
                                <w:rFonts w:ascii="Calibri"/>
                                <w:b/>
                                <w:sz w:val="20"/>
                                <w:u w:val="single"/>
                              </w:rPr>
                              <w:t>Non-Operating</w:t>
                            </w:r>
                            <w:r>
                              <w:rPr>
                                <w:rFonts w:ascii="Calibri"/>
                                <w:b/>
                                <w:spacing w:val="17"/>
                                <w:sz w:val="20"/>
                                <w:u w:val="single"/>
                              </w:rPr>
                              <w:t> </w:t>
                            </w:r>
                            <w:r>
                              <w:rPr>
                                <w:rFonts w:ascii="Calibri"/>
                                <w:b/>
                                <w:spacing w:val="-2"/>
                                <w:sz w:val="20"/>
                                <w:u w:val="single"/>
                              </w:rPr>
                              <w:t>Income:</w:t>
                            </w:r>
                          </w:p>
                        </w:tc>
                        <w:tc>
                          <w:tcPr>
                            <w:tcW w:w="1670" w:type="dxa"/>
                          </w:tcPr>
                          <w:p>
                            <w:pPr>
                              <w:pStyle w:val="TableParagraph"/>
                              <w:rPr>
                                <w:rFonts w:ascii="Times New Roman"/>
                                <w:sz w:val="16"/>
                              </w:rPr>
                            </w:pPr>
                          </w:p>
                        </w:tc>
                        <w:tc>
                          <w:tcPr>
                            <w:tcW w:w="1209" w:type="dxa"/>
                          </w:tcPr>
                          <w:p>
                            <w:pPr>
                              <w:pStyle w:val="TableParagraph"/>
                              <w:rPr>
                                <w:rFonts w:ascii="Times New Roman"/>
                                <w:sz w:val="16"/>
                              </w:rPr>
                            </w:pPr>
                          </w:p>
                        </w:tc>
                      </w:tr>
                      <w:tr>
                        <w:trPr>
                          <w:trHeight w:val="238" w:hRule="atLeast"/>
                        </w:trPr>
                        <w:tc>
                          <w:tcPr>
                            <w:tcW w:w="2570" w:type="dxa"/>
                          </w:tcPr>
                          <w:p>
                            <w:pPr>
                              <w:pStyle w:val="TableParagraph"/>
                              <w:spacing w:line="218" w:lineRule="exact"/>
                              <w:ind w:left="50"/>
                              <w:rPr>
                                <w:rFonts w:ascii="Calibri"/>
                                <w:b/>
                                <w:sz w:val="20"/>
                              </w:rPr>
                            </w:pPr>
                            <w:r>
                              <w:rPr>
                                <w:rFonts w:ascii="Calibri"/>
                                <w:b/>
                                <w:sz w:val="20"/>
                              </w:rPr>
                              <w:t>Federal</w:t>
                            </w:r>
                            <w:r>
                              <w:rPr>
                                <w:rFonts w:ascii="Calibri"/>
                                <w:b/>
                                <w:spacing w:val="5"/>
                                <w:sz w:val="20"/>
                              </w:rPr>
                              <w:t> </w:t>
                            </w:r>
                            <w:r>
                              <w:rPr>
                                <w:rFonts w:ascii="Calibri"/>
                                <w:b/>
                                <w:sz w:val="20"/>
                              </w:rPr>
                              <w:t>&amp;</w:t>
                            </w:r>
                            <w:r>
                              <w:rPr>
                                <w:rFonts w:ascii="Calibri"/>
                                <w:b/>
                                <w:spacing w:val="6"/>
                                <w:sz w:val="20"/>
                              </w:rPr>
                              <w:t> </w:t>
                            </w:r>
                            <w:r>
                              <w:rPr>
                                <w:rFonts w:ascii="Calibri"/>
                                <w:b/>
                                <w:sz w:val="20"/>
                              </w:rPr>
                              <w:t>State</w:t>
                            </w:r>
                            <w:r>
                              <w:rPr>
                                <w:rFonts w:ascii="Calibri"/>
                                <w:b/>
                                <w:spacing w:val="5"/>
                                <w:sz w:val="20"/>
                              </w:rPr>
                              <w:t> </w:t>
                            </w:r>
                            <w:r>
                              <w:rPr>
                                <w:rFonts w:ascii="Calibri"/>
                                <w:b/>
                                <w:spacing w:val="-2"/>
                                <w:sz w:val="20"/>
                              </w:rPr>
                              <w:t>Subsidy</w:t>
                            </w:r>
                          </w:p>
                        </w:tc>
                        <w:tc>
                          <w:tcPr>
                            <w:tcW w:w="1670" w:type="dxa"/>
                          </w:tcPr>
                          <w:p>
                            <w:pPr>
                              <w:pStyle w:val="TableParagraph"/>
                              <w:spacing w:line="218" w:lineRule="exact"/>
                              <w:ind w:left="511"/>
                              <w:rPr>
                                <w:rFonts w:ascii="Calibri"/>
                                <w:sz w:val="20"/>
                              </w:rPr>
                            </w:pPr>
                            <w:r>
                              <w:rPr>
                                <w:rFonts w:ascii="Calibri"/>
                                <w:spacing w:val="-2"/>
                                <w:sz w:val="20"/>
                              </w:rPr>
                              <w:t>162,758.60</w:t>
                            </w:r>
                          </w:p>
                        </w:tc>
                        <w:tc>
                          <w:tcPr>
                            <w:tcW w:w="1209" w:type="dxa"/>
                          </w:tcPr>
                          <w:p>
                            <w:pPr>
                              <w:pStyle w:val="TableParagraph"/>
                              <w:spacing w:line="218" w:lineRule="exact"/>
                              <w:ind w:left="233"/>
                              <w:rPr>
                                <w:rFonts w:ascii="Calibri"/>
                                <w:sz w:val="20"/>
                              </w:rPr>
                            </w:pPr>
                            <w:r>
                              <w:rPr>
                                <w:rFonts w:ascii="Calibri"/>
                                <w:spacing w:val="-2"/>
                                <w:sz w:val="20"/>
                              </w:rPr>
                              <w:t>352,114.98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4517204</wp:posOffset>
                </wp:positionH>
                <wp:positionV relativeFrom="paragraph">
                  <wp:posOffset>4402207</wp:posOffset>
                </wp:positionV>
                <wp:extent cx="2515870" cy="129539"/>
                <wp:effectExtent l="0" t="0" r="0" b="0"/>
                <wp:wrapTopAndBottom/>
                <wp:docPr id="546" name="Textbox 546"/>
                <wp:cNvGraphicFramePr>
                  <a:graphicFrameLocks/>
                </wp:cNvGraphicFramePr>
                <a:graphic>
                  <a:graphicData uri="http://schemas.microsoft.com/office/word/2010/wordprocessingShape">
                    <wps:wsp>
                      <wps:cNvPr id="546" name="Textbox 546"/>
                      <wps:cNvSpPr txBox="1"/>
                      <wps:spPr>
                        <a:xfrm>
                          <a:off x="0" y="0"/>
                          <a:ext cx="2515870" cy="129539"/>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6"/>
                              <w:gridCol w:w="1523"/>
                              <w:gridCol w:w="1203"/>
                            </w:tblGrid>
                            <w:tr>
                              <w:trPr>
                                <w:trHeight w:val="203" w:hRule="atLeast"/>
                              </w:trPr>
                              <w:tc>
                                <w:tcPr>
                                  <w:tcW w:w="1236" w:type="dxa"/>
                                </w:tcPr>
                                <w:p>
                                  <w:pPr>
                                    <w:pStyle w:val="TableParagraph"/>
                                    <w:spacing w:line="184" w:lineRule="exact"/>
                                    <w:ind w:left="50"/>
                                    <w:rPr>
                                      <w:rFonts w:ascii="Calibri"/>
                                      <w:sz w:val="20"/>
                                    </w:rPr>
                                  </w:pPr>
                                  <w:r>
                                    <w:rPr>
                                      <w:rFonts w:ascii="Calibri"/>
                                      <w:spacing w:val="-2"/>
                                      <w:sz w:val="20"/>
                                    </w:rPr>
                                    <w:t>154,148.99</w:t>
                                  </w:r>
                                </w:p>
                              </w:tc>
                              <w:tc>
                                <w:tcPr>
                                  <w:tcW w:w="1523" w:type="dxa"/>
                                </w:tcPr>
                                <w:p>
                                  <w:pPr>
                                    <w:pStyle w:val="TableParagraph"/>
                                    <w:spacing w:line="184" w:lineRule="exact"/>
                                    <w:ind w:left="258"/>
                                    <w:rPr>
                                      <w:rFonts w:ascii="Calibri"/>
                                      <w:b/>
                                      <w:sz w:val="20"/>
                                    </w:rPr>
                                  </w:pPr>
                                  <w:r>
                                    <w:rPr>
                                      <w:rFonts w:ascii="Calibri"/>
                                      <w:b/>
                                      <w:spacing w:val="-2"/>
                                      <w:sz w:val="20"/>
                                    </w:rPr>
                                    <w:t>307,410.56</w:t>
                                  </w:r>
                                </w:p>
                              </w:tc>
                              <w:tc>
                                <w:tcPr>
                                  <w:tcW w:w="1203" w:type="dxa"/>
                                </w:tcPr>
                                <w:p>
                                  <w:pPr>
                                    <w:pStyle w:val="TableParagraph"/>
                                    <w:spacing w:line="184" w:lineRule="exact"/>
                                    <w:ind w:left="329"/>
                                    <w:rPr>
                                      <w:rFonts w:ascii="Calibri"/>
                                      <w:sz w:val="20"/>
                                    </w:rPr>
                                  </w:pPr>
                                  <w:r>
                                    <w:rPr>
                                      <w:rFonts w:ascii="Calibri"/>
                                      <w:spacing w:val="-2"/>
                                      <w:sz w:val="20"/>
                                    </w:rPr>
                                    <w:t>44,704.42</w:t>
                                  </w:r>
                                </w:p>
                              </w:tc>
                            </w:tr>
                          </w:tbl>
                          <w:p>
                            <w:pPr>
                              <w:pStyle w:val="BodyText"/>
                            </w:pPr>
                          </w:p>
                        </w:txbxContent>
                      </wps:txbx>
                      <wps:bodyPr wrap="square" lIns="0" tIns="0" rIns="0" bIns="0" rtlCol="0">
                        <a:noAutofit/>
                      </wps:bodyPr>
                    </wps:wsp>
                  </a:graphicData>
                </a:graphic>
              </wp:anchor>
            </w:drawing>
          </mc:Choice>
          <mc:Fallback>
            <w:pict>
              <v:shape style="position:absolute;margin-left:355.685394pt;margin-top:346.630524pt;width:198.1pt;height:10.2pt;mso-position-horizontal-relative:page;mso-position-vertical-relative:paragraph;z-index:-15728640;mso-wrap-distance-left:0;mso-wrap-distance-right:0" type="#_x0000_t202" id="docshape43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6"/>
                        <w:gridCol w:w="1523"/>
                        <w:gridCol w:w="1203"/>
                      </w:tblGrid>
                      <w:tr>
                        <w:trPr>
                          <w:trHeight w:val="203" w:hRule="atLeast"/>
                        </w:trPr>
                        <w:tc>
                          <w:tcPr>
                            <w:tcW w:w="1236" w:type="dxa"/>
                          </w:tcPr>
                          <w:p>
                            <w:pPr>
                              <w:pStyle w:val="TableParagraph"/>
                              <w:spacing w:line="184" w:lineRule="exact"/>
                              <w:ind w:left="50"/>
                              <w:rPr>
                                <w:rFonts w:ascii="Calibri"/>
                                <w:sz w:val="20"/>
                              </w:rPr>
                            </w:pPr>
                            <w:r>
                              <w:rPr>
                                <w:rFonts w:ascii="Calibri"/>
                                <w:spacing w:val="-2"/>
                                <w:sz w:val="20"/>
                              </w:rPr>
                              <w:t>154,148.99</w:t>
                            </w:r>
                          </w:p>
                        </w:tc>
                        <w:tc>
                          <w:tcPr>
                            <w:tcW w:w="1523" w:type="dxa"/>
                          </w:tcPr>
                          <w:p>
                            <w:pPr>
                              <w:pStyle w:val="TableParagraph"/>
                              <w:spacing w:line="184" w:lineRule="exact"/>
                              <w:ind w:left="258"/>
                              <w:rPr>
                                <w:rFonts w:ascii="Calibri"/>
                                <w:b/>
                                <w:sz w:val="20"/>
                              </w:rPr>
                            </w:pPr>
                            <w:r>
                              <w:rPr>
                                <w:rFonts w:ascii="Calibri"/>
                                <w:b/>
                                <w:spacing w:val="-2"/>
                                <w:sz w:val="20"/>
                              </w:rPr>
                              <w:t>307,410.56</w:t>
                            </w:r>
                          </w:p>
                        </w:tc>
                        <w:tc>
                          <w:tcPr>
                            <w:tcW w:w="1203" w:type="dxa"/>
                          </w:tcPr>
                          <w:p>
                            <w:pPr>
                              <w:pStyle w:val="TableParagraph"/>
                              <w:spacing w:line="184" w:lineRule="exact"/>
                              <w:ind w:left="329"/>
                              <w:rPr>
                                <w:rFonts w:ascii="Calibri"/>
                                <w:sz w:val="20"/>
                              </w:rPr>
                            </w:pPr>
                            <w:r>
                              <w:rPr>
                                <w:rFonts w:ascii="Calibri"/>
                                <w:spacing w:val="-2"/>
                                <w:sz w:val="20"/>
                              </w:rPr>
                              <w:t>44,704.42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699409</wp:posOffset>
                </wp:positionH>
                <wp:positionV relativeFrom="paragraph">
                  <wp:posOffset>4703549</wp:posOffset>
                </wp:positionV>
                <wp:extent cx="3493135" cy="203200"/>
                <wp:effectExtent l="0" t="0" r="0" b="0"/>
                <wp:wrapTopAndBottom/>
                <wp:docPr id="547" name="Textbox 547"/>
                <wp:cNvGraphicFramePr>
                  <a:graphicFrameLocks/>
                </wp:cNvGraphicFramePr>
                <a:graphic>
                  <a:graphicData uri="http://schemas.microsoft.com/office/word/2010/wordprocessingShape">
                    <wps:wsp>
                      <wps:cNvPr id="547" name="Textbox 547"/>
                      <wps:cNvSpPr txBox="1"/>
                      <wps:spPr>
                        <a:xfrm>
                          <a:off x="0" y="0"/>
                          <a:ext cx="3493135" cy="2032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7"/>
                              <w:gridCol w:w="1471"/>
                              <w:gridCol w:w="1212"/>
                            </w:tblGrid>
                            <w:tr>
                              <w:trPr>
                                <w:trHeight w:val="250" w:hRule="atLeast"/>
                              </w:trPr>
                              <w:tc>
                                <w:tcPr>
                                  <w:tcW w:w="2817" w:type="dxa"/>
                                </w:tcPr>
                                <w:p>
                                  <w:pPr>
                                    <w:pStyle w:val="TableParagraph"/>
                                    <w:spacing w:line="231" w:lineRule="exact"/>
                                    <w:ind w:left="50"/>
                                    <w:rPr>
                                      <w:rFonts w:ascii="Calibri"/>
                                      <w:b/>
                                      <w:sz w:val="20"/>
                                    </w:rPr>
                                  </w:pPr>
                                  <w:r>
                                    <w:rPr>
                                      <w:rFonts w:ascii="Calibri"/>
                                      <w:b/>
                                      <w:sz w:val="20"/>
                                    </w:rPr>
                                    <w:t>Actual</w:t>
                                  </w:r>
                                  <w:r>
                                    <w:rPr>
                                      <w:rFonts w:ascii="Calibri"/>
                                      <w:b/>
                                      <w:spacing w:val="9"/>
                                      <w:sz w:val="20"/>
                                    </w:rPr>
                                    <w:t> </w:t>
                                  </w:r>
                                  <w:r>
                                    <w:rPr>
                                      <w:rFonts w:ascii="Calibri"/>
                                      <w:b/>
                                      <w:sz w:val="20"/>
                                    </w:rPr>
                                    <w:t>Net</w:t>
                                  </w:r>
                                  <w:r>
                                    <w:rPr>
                                      <w:rFonts w:ascii="Calibri"/>
                                      <w:b/>
                                      <w:spacing w:val="9"/>
                                      <w:sz w:val="20"/>
                                    </w:rPr>
                                    <w:t> </w:t>
                                  </w:r>
                                  <w:r>
                                    <w:rPr>
                                      <w:rFonts w:ascii="Calibri"/>
                                      <w:b/>
                                      <w:sz w:val="20"/>
                                    </w:rPr>
                                    <w:t>Income</w:t>
                                  </w:r>
                                  <w:r>
                                    <w:rPr>
                                      <w:rFonts w:ascii="Calibri"/>
                                      <w:b/>
                                      <w:spacing w:val="9"/>
                                      <w:sz w:val="20"/>
                                    </w:rPr>
                                    <w:t> </w:t>
                                  </w:r>
                                  <w:r>
                                    <w:rPr>
                                      <w:rFonts w:ascii="Calibri"/>
                                      <w:b/>
                                      <w:spacing w:val="-2"/>
                                      <w:sz w:val="20"/>
                                    </w:rPr>
                                    <w:t>(Loss)</w:t>
                                  </w:r>
                                </w:p>
                              </w:tc>
                              <w:tc>
                                <w:tcPr>
                                  <w:tcW w:w="1471" w:type="dxa"/>
                                  <w:tcBorders>
                                    <w:top w:val="single" w:sz="8" w:space="0" w:color="000000"/>
                                    <w:bottom w:val="single" w:sz="18" w:space="0" w:color="000000"/>
                                  </w:tcBorders>
                                </w:tcPr>
                                <w:p>
                                  <w:pPr>
                                    <w:pStyle w:val="TableParagraph"/>
                                    <w:spacing w:line="231" w:lineRule="exact"/>
                                    <w:ind w:left="360"/>
                                    <w:rPr>
                                      <w:rFonts w:ascii="Calibri"/>
                                      <w:b/>
                                      <w:sz w:val="20"/>
                                    </w:rPr>
                                  </w:pPr>
                                  <w:r>
                                    <w:rPr>
                                      <w:rFonts w:ascii="Calibri"/>
                                      <w:b/>
                                      <w:spacing w:val="-2"/>
                                      <w:sz w:val="20"/>
                                    </w:rPr>
                                    <w:t>39,058.51</w:t>
                                  </w:r>
                                </w:p>
                              </w:tc>
                              <w:tc>
                                <w:tcPr>
                                  <w:tcW w:w="1212" w:type="dxa"/>
                                  <w:tcBorders>
                                    <w:top w:val="single" w:sz="8" w:space="0" w:color="000000"/>
                                    <w:bottom w:val="single" w:sz="18" w:space="0" w:color="000000"/>
                                  </w:tcBorders>
                                </w:tcPr>
                                <w:p>
                                  <w:pPr>
                                    <w:pStyle w:val="TableParagraph"/>
                                    <w:spacing w:line="231" w:lineRule="exact"/>
                                    <w:ind w:left="281"/>
                                    <w:rPr>
                                      <w:rFonts w:ascii="Calibri"/>
                                      <w:b/>
                                      <w:sz w:val="20"/>
                                    </w:rPr>
                                  </w:pPr>
                                  <w:r>
                                    <w:rPr>
                                      <w:rFonts w:ascii="Calibri"/>
                                      <w:b/>
                                      <w:spacing w:val="-2"/>
                                      <w:sz w:val="20"/>
                                    </w:rPr>
                                    <w:t>19,953.82</w:t>
                                  </w:r>
                                </w:p>
                              </w:tc>
                            </w:tr>
                          </w:tbl>
                          <w:p>
                            <w:pPr>
                              <w:pStyle w:val="BodyText"/>
                            </w:pPr>
                          </w:p>
                        </w:txbxContent>
                      </wps:txbx>
                      <wps:bodyPr wrap="square" lIns="0" tIns="0" rIns="0" bIns="0" rtlCol="0">
                        <a:noAutofit/>
                      </wps:bodyPr>
                    </wps:wsp>
                  </a:graphicData>
                </a:graphic>
              </wp:anchor>
            </w:drawing>
          </mc:Choice>
          <mc:Fallback>
            <w:pict>
              <v:shape style="position:absolute;margin-left:55.071598pt;margin-top:370.358215pt;width:275.05pt;height:16pt;mso-position-horizontal-relative:page;mso-position-vertical-relative:paragraph;z-index:-15728640;mso-wrap-distance-left:0;mso-wrap-distance-right:0" type="#_x0000_t202" id="docshape43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7"/>
                        <w:gridCol w:w="1471"/>
                        <w:gridCol w:w="1212"/>
                      </w:tblGrid>
                      <w:tr>
                        <w:trPr>
                          <w:trHeight w:val="250" w:hRule="atLeast"/>
                        </w:trPr>
                        <w:tc>
                          <w:tcPr>
                            <w:tcW w:w="2817" w:type="dxa"/>
                          </w:tcPr>
                          <w:p>
                            <w:pPr>
                              <w:pStyle w:val="TableParagraph"/>
                              <w:spacing w:line="231" w:lineRule="exact"/>
                              <w:ind w:left="50"/>
                              <w:rPr>
                                <w:rFonts w:ascii="Calibri"/>
                                <w:b/>
                                <w:sz w:val="20"/>
                              </w:rPr>
                            </w:pPr>
                            <w:r>
                              <w:rPr>
                                <w:rFonts w:ascii="Calibri"/>
                                <w:b/>
                                <w:sz w:val="20"/>
                              </w:rPr>
                              <w:t>Actual</w:t>
                            </w:r>
                            <w:r>
                              <w:rPr>
                                <w:rFonts w:ascii="Calibri"/>
                                <w:b/>
                                <w:spacing w:val="9"/>
                                <w:sz w:val="20"/>
                              </w:rPr>
                              <w:t> </w:t>
                            </w:r>
                            <w:r>
                              <w:rPr>
                                <w:rFonts w:ascii="Calibri"/>
                                <w:b/>
                                <w:sz w:val="20"/>
                              </w:rPr>
                              <w:t>Net</w:t>
                            </w:r>
                            <w:r>
                              <w:rPr>
                                <w:rFonts w:ascii="Calibri"/>
                                <w:b/>
                                <w:spacing w:val="9"/>
                                <w:sz w:val="20"/>
                              </w:rPr>
                              <w:t> </w:t>
                            </w:r>
                            <w:r>
                              <w:rPr>
                                <w:rFonts w:ascii="Calibri"/>
                                <w:b/>
                                <w:sz w:val="20"/>
                              </w:rPr>
                              <w:t>Income</w:t>
                            </w:r>
                            <w:r>
                              <w:rPr>
                                <w:rFonts w:ascii="Calibri"/>
                                <w:b/>
                                <w:spacing w:val="9"/>
                                <w:sz w:val="20"/>
                              </w:rPr>
                              <w:t> </w:t>
                            </w:r>
                            <w:r>
                              <w:rPr>
                                <w:rFonts w:ascii="Calibri"/>
                                <w:b/>
                                <w:spacing w:val="-2"/>
                                <w:sz w:val="20"/>
                              </w:rPr>
                              <w:t>(Loss)</w:t>
                            </w:r>
                          </w:p>
                        </w:tc>
                        <w:tc>
                          <w:tcPr>
                            <w:tcW w:w="1471" w:type="dxa"/>
                            <w:tcBorders>
                              <w:top w:val="single" w:sz="8" w:space="0" w:color="000000"/>
                              <w:bottom w:val="single" w:sz="18" w:space="0" w:color="000000"/>
                            </w:tcBorders>
                          </w:tcPr>
                          <w:p>
                            <w:pPr>
                              <w:pStyle w:val="TableParagraph"/>
                              <w:spacing w:line="231" w:lineRule="exact"/>
                              <w:ind w:left="360"/>
                              <w:rPr>
                                <w:rFonts w:ascii="Calibri"/>
                                <w:b/>
                                <w:sz w:val="20"/>
                              </w:rPr>
                            </w:pPr>
                            <w:r>
                              <w:rPr>
                                <w:rFonts w:ascii="Calibri"/>
                                <w:b/>
                                <w:spacing w:val="-2"/>
                                <w:sz w:val="20"/>
                              </w:rPr>
                              <w:t>39,058.51</w:t>
                            </w:r>
                          </w:p>
                        </w:tc>
                        <w:tc>
                          <w:tcPr>
                            <w:tcW w:w="1212" w:type="dxa"/>
                            <w:tcBorders>
                              <w:top w:val="single" w:sz="8" w:space="0" w:color="000000"/>
                              <w:bottom w:val="single" w:sz="18" w:space="0" w:color="000000"/>
                            </w:tcBorders>
                          </w:tcPr>
                          <w:p>
                            <w:pPr>
                              <w:pStyle w:val="TableParagraph"/>
                              <w:spacing w:line="231" w:lineRule="exact"/>
                              <w:ind w:left="281"/>
                              <w:rPr>
                                <w:rFonts w:ascii="Calibri"/>
                                <w:b/>
                                <w:sz w:val="20"/>
                              </w:rPr>
                            </w:pPr>
                            <w:r>
                              <w:rPr>
                                <w:rFonts w:ascii="Calibri"/>
                                <w:b/>
                                <w:spacing w:val="-2"/>
                                <w:sz w:val="20"/>
                              </w:rPr>
                              <w:t>19,953.82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4381139</wp:posOffset>
                </wp:positionH>
                <wp:positionV relativeFrom="paragraph">
                  <wp:posOffset>4703549</wp:posOffset>
                </wp:positionV>
                <wp:extent cx="2684145" cy="203200"/>
                <wp:effectExtent l="0" t="0" r="0" b="0"/>
                <wp:wrapTopAndBottom/>
                <wp:docPr id="548" name="Textbox 548"/>
                <wp:cNvGraphicFramePr>
                  <a:graphicFrameLocks/>
                </wp:cNvGraphicFramePr>
                <a:graphic>
                  <a:graphicData uri="http://schemas.microsoft.com/office/word/2010/wordprocessingShape">
                    <wps:wsp>
                      <wps:cNvPr id="548" name="Textbox 548"/>
                      <wps:cNvSpPr txBox="1"/>
                      <wps:spPr>
                        <a:xfrm>
                          <a:off x="0" y="0"/>
                          <a:ext cx="2684145" cy="2032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1436"/>
                              <w:gridCol w:w="1288"/>
                            </w:tblGrid>
                            <w:tr>
                              <w:trPr>
                                <w:trHeight w:val="250" w:hRule="atLeast"/>
                              </w:trPr>
                              <w:tc>
                                <w:tcPr>
                                  <w:tcW w:w="1501" w:type="dxa"/>
                                  <w:tcBorders>
                                    <w:top w:val="single" w:sz="8" w:space="0" w:color="000000"/>
                                    <w:bottom w:val="single" w:sz="18" w:space="0" w:color="000000"/>
                                  </w:tcBorders>
                                </w:tcPr>
                                <w:p>
                                  <w:pPr>
                                    <w:pStyle w:val="TableParagraph"/>
                                    <w:spacing w:line="231" w:lineRule="exact"/>
                                    <w:ind w:left="359"/>
                                    <w:rPr>
                                      <w:rFonts w:ascii="Calibri"/>
                                      <w:b/>
                                      <w:sz w:val="20"/>
                                    </w:rPr>
                                  </w:pPr>
                                  <w:r>
                                    <w:rPr>
                                      <w:rFonts w:ascii="Calibri"/>
                                      <w:b/>
                                      <w:spacing w:val="-2"/>
                                      <w:sz w:val="20"/>
                                    </w:rPr>
                                    <w:t>57,227.56</w:t>
                                  </w:r>
                                </w:p>
                              </w:tc>
                              <w:tc>
                                <w:tcPr>
                                  <w:tcW w:w="1436" w:type="dxa"/>
                                  <w:tcBorders>
                                    <w:top w:val="single" w:sz="8" w:space="0" w:color="000000"/>
                                    <w:bottom w:val="single" w:sz="18" w:space="0" w:color="000000"/>
                                  </w:tcBorders>
                                </w:tcPr>
                                <w:p>
                                  <w:pPr>
                                    <w:pStyle w:val="TableParagraph"/>
                                    <w:spacing w:line="231" w:lineRule="exact"/>
                                    <w:ind w:left="310"/>
                                    <w:rPr>
                                      <w:rFonts w:ascii="Calibri"/>
                                      <w:b/>
                                      <w:sz w:val="20"/>
                                    </w:rPr>
                                  </w:pPr>
                                  <w:r>
                                    <w:rPr>
                                      <w:rFonts w:ascii="Calibri"/>
                                      <w:b/>
                                      <w:spacing w:val="-2"/>
                                      <w:sz w:val="20"/>
                                    </w:rPr>
                                    <w:t>32,543.70</w:t>
                                  </w:r>
                                </w:p>
                              </w:tc>
                              <w:tc>
                                <w:tcPr>
                                  <w:tcW w:w="1288" w:type="dxa"/>
                                  <w:tcBorders>
                                    <w:top w:val="single" w:sz="8" w:space="0" w:color="000000"/>
                                    <w:bottom w:val="single" w:sz="18" w:space="0" w:color="000000"/>
                                  </w:tcBorders>
                                </w:tcPr>
                                <w:p>
                                  <w:pPr>
                                    <w:pStyle w:val="TableParagraph"/>
                                    <w:spacing w:line="231" w:lineRule="exact"/>
                                    <w:ind w:left="295"/>
                                    <w:rPr>
                                      <w:rFonts w:ascii="Calibri"/>
                                      <w:b/>
                                      <w:sz w:val="20"/>
                                    </w:rPr>
                                  </w:pPr>
                                  <w:r>
                                    <w:rPr>
                                      <w:rFonts w:ascii="Calibri"/>
                                      <w:b/>
                                      <w:spacing w:val="-2"/>
                                      <w:sz w:val="20"/>
                                    </w:rPr>
                                    <w:t>(12,589.88)</w:t>
                                  </w:r>
                                </w:p>
                              </w:tc>
                            </w:tr>
                          </w:tbl>
                          <w:p>
                            <w:pPr>
                              <w:pStyle w:val="BodyText"/>
                            </w:pPr>
                          </w:p>
                        </w:txbxContent>
                      </wps:txbx>
                      <wps:bodyPr wrap="square" lIns="0" tIns="0" rIns="0" bIns="0" rtlCol="0">
                        <a:noAutofit/>
                      </wps:bodyPr>
                    </wps:wsp>
                  </a:graphicData>
                </a:graphic>
              </wp:anchor>
            </w:drawing>
          </mc:Choice>
          <mc:Fallback>
            <w:pict>
              <v:shape style="position:absolute;margin-left:344.971588pt;margin-top:370.358215pt;width:211.35pt;height:16pt;mso-position-horizontal-relative:page;mso-position-vertical-relative:paragraph;z-index:-15728640;mso-wrap-distance-left:0;mso-wrap-distance-right:0" type="#_x0000_t202" id="docshape43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1436"/>
                        <w:gridCol w:w="1288"/>
                      </w:tblGrid>
                      <w:tr>
                        <w:trPr>
                          <w:trHeight w:val="250" w:hRule="atLeast"/>
                        </w:trPr>
                        <w:tc>
                          <w:tcPr>
                            <w:tcW w:w="1501" w:type="dxa"/>
                            <w:tcBorders>
                              <w:top w:val="single" w:sz="8" w:space="0" w:color="000000"/>
                              <w:bottom w:val="single" w:sz="18" w:space="0" w:color="000000"/>
                            </w:tcBorders>
                          </w:tcPr>
                          <w:p>
                            <w:pPr>
                              <w:pStyle w:val="TableParagraph"/>
                              <w:spacing w:line="231" w:lineRule="exact"/>
                              <w:ind w:left="359"/>
                              <w:rPr>
                                <w:rFonts w:ascii="Calibri"/>
                                <w:b/>
                                <w:sz w:val="20"/>
                              </w:rPr>
                            </w:pPr>
                            <w:r>
                              <w:rPr>
                                <w:rFonts w:ascii="Calibri"/>
                                <w:b/>
                                <w:spacing w:val="-2"/>
                                <w:sz w:val="20"/>
                              </w:rPr>
                              <w:t>57,227.56</w:t>
                            </w:r>
                          </w:p>
                        </w:tc>
                        <w:tc>
                          <w:tcPr>
                            <w:tcW w:w="1436" w:type="dxa"/>
                            <w:tcBorders>
                              <w:top w:val="single" w:sz="8" w:space="0" w:color="000000"/>
                              <w:bottom w:val="single" w:sz="18" w:space="0" w:color="000000"/>
                            </w:tcBorders>
                          </w:tcPr>
                          <w:p>
                            <w:pPr>
                              <w:pStyle w:val="TableParagraph"/>
                              <w:spacing w:line="231" w:lineRule="exact"/>
                              <w:ind w:left="310"/>
                              <w:rPr>
                                <w:rFonts w:ascii="Calibri"/>
                                <w:b/>
                                <w:sz w:val="20"/>
                              </w:rPr>
                            </w:pPr>
                            <w:r>
                              <w:rPr>
                                <w:rFonts w:ascii="Calibri"/>
                                <w:b/>
                                <w:spacing w:val="-2"/>
                                <w:sz w:val="20"/>
                              </w:rPr>
                              <w:t>32,543.70</w:t>
                            </w:r>
                          </w:p>
                        </w:tc>
                        <w:tc>
                          <w:tcPr>
                            <w:tcW w:w="1288" w:type="dxa"/>
                            <w:tcBorders>
                              <w:top w:val="single" w:sz="8" w:space="0" w:color="000000"/>
                              <w:bottom w:val="single" w:sz="18" w:space="0" w:color="000000"/>
                            </w:tcBorders>
                          </w:tcPr>
                          <w:p>
                            <w:pPr>
                              <w:pStyle w:val="TableParagraph"/>
                              <w:spacing w:line="231" w:lineRule="exact"/>
                              <w:ind w:left="295"/>
                              <w:rPr>
                                <w:rFonts w:ascii="Calibri"/>
                                <w:b/>
                                <w:sz w:val="20"/>
                              </w:rPr>
                            </w:pPr>
                            <w:r>
                              <w:rPr>
                                <w:rFonts w:ascii="Calibri"/>
                                <w:b/>
                                <w:spacing w:val="-2"/>
                                <w:sz w:val="20"/>
                              </w:rPr>
                              <w:t>(12,589.88)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699409</wp:posOffset>
                </wp:positionH>
                <wp:positionV relativeFrom="paragraph">
                  <wp:posOffset>5098652</wp:posOffset>
                </wp:positionV>
                <wp:extent cx="3461385" cy="646430"/>
                <wp:effectExtent l="0" t="0" r="0" b="0"/>
                <wp:wrapTopAndBottom/>
                <wp:docPr id="549" name="Textbox 549"/>
                <wp:cNvGraphicFramePr>
                  <a:graphicFrameLocks/>
                </wp:cNvGraphicFramePr>
                <a:graphic>
                  <a:graphicData uri="http://schemas.microsoft.com/office/word/2010/wordprocessingShape">
                    <wps:wsp>
                      <wps:cNvPr id="549" name="Textbox 549"/>
                      <wps:cNvSpPr txBox="1"/>
                      <wps:spPr>
                        <a:xfrm>
                          <a:off x="0" y="0"/>
                          <a:ext cx="3461385" cy="64643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6"/>
                              <w:gridCol w:w="1505"/>
                              <w:gridCol w:w="1029"/>
                            </w:tblGrid>
                            <w:tr>
                              <w:trPr>
                                <w:trHeight w:val="237" w:hRule="atLeast"/>
                              </w:trPr>
                              <w:tc>
                                <w:tcPr>
                                  <w:tcW w:w="2916" w:type="dxa"/>
                                </w:tcPr>
                                <w:p>
                                  <w:pPr>
                                    <w:pStyle w:val="TableParagraph"/>
                                    <w:spacing w:line="207" w:lineRule="exact"/>
                                    <w:ind w:left="460"/>
                                    <w:rPr>
                                      <w:rFonts w:ascii="Calibri"/>
                                      <w:b/>
                                      <w:sz w:val="20"/>
                                    </w:rPr>
                                  </w:pPr>
                                  <w:r>
                                    <w:rPr>
                                      <w:rFonts w:ascii="Calibri"/>
                                      <w:b/>
                                      <w:sz w:val="20"/>
                                      <w:u w:val="single"/>
                                    </w:rPr>
                                    <w:t>Breakfast</w:t>
                                  </w:r>
                                  <w:r>
                                    <w:rPr>
                                      <w:rFonts w:ascii="Calibri"/>
                                      <w:b/>
                                      <w:spacing w:val="11"/>
                                      <w:sz w:val="20"/>
                                      <w:u w:val="single"/>
                                    </w:rPr>
                                    <w:t> </w:t>
                                  </w:r>
                                  <w:r>
                                    <w:rPr>
                                      <w:rFonts w:ascii="Calibri"/>
                                      <w:b/>
                                      <w:sz w:val="20"/>
                                      <w:u w:val="single"/>
                                    </w:rPr>
                                    <w:t>Serving</w:t>
                                  </w:r>
                                  <w:r>
                                    <w:rPr>
                                      <w:rFonts w:ascii="Calibri"/>
                                      <w:b/>
                                      <w:spacing w:val="11"/>
                                      <w:sz w:val="20"/>
                                      <w:u w:val="single"/>
                                    </w:rPr>
                                    <w:t> </w:t>
                                  </w:r>
                                  <w:r>
                                    <w:rPr>
                                      <w:rFonts w:ascii="Calibri"/>
                                      <w:b/>
                                      <w:spacing w:val="-4"/>
                                      <w:sz w:val="20"/>
                                      <w:u w:val="single"/>
                                    </w:rPr>
                                    <w:t>Days</w:t>
                                  </w:r>
                                </w:p>
                              </w:tc>
                              <w:tc>
                                <w:tcPr>
                                  <w:tcW w:w="1505" w:type="dxa"/>
                                </w:tcPr>
                                <w:p>
                                  <w:pPr>
                                    <w:pStyle w:val="TableParagraph"/>
                                    <w:rPr>
                                      <w:rFonts w:ascii="Times New Roman"/>
                                      <w:sz w:val="16"/>
                                    </w:rPr>
                                  </w:pPr>
                                </w:p>
                              </w:tc>
                              <w:tc>
                                <w:tcPr>
                                  <w:tcW w:w="1029" w:type="dxa"/>
                                </w:tcPr>
                                <w:p>
                                  <w:pPr>
                                    <w:pStyle w:val="TableParagraph"/>
                                    <w:rPr>
                                      <w:rFonts w:ascii="Times New Roman"/>
                                      <w:sz w:val="16"/>
                                    </w:rPr>
                                  </w:pPr>
                                </w:p>
                              </w:tc>
                            </w:tr>
                            <w:tr>
                              <w:trPr>
                                <w:trHeight w:val="271" w:hRule="atLeast"/>
                              </w:trPr>
                              <w:tc>
                                <w:tcPr>
                                  <w:tcW w:w="2916" w:type="dxa"/>
                                </w:tcPr>
                                <w:p>
                                  <w:pPr>
                                    <w:pStyle w:val="TableParagraph"/>
                                    <w:spacing w:line="240" w:lineRule="exact"/>
                                    <w:ind w:left="50"/>
                                    <w:rPr>
                                      <w:rFonts w:ascii="Calibri"/>
                                      <w:b/>
                                      <w:sz w:val="20"/>
                                    </w:rPr>
                                  </w:pPr>
                                  <w:r>
                                    <w:rPr>
                                      <w:rFonts w:ascii="Calibri"/>
                                      <w:b/>
                                      <w:sz w:val="20"/>
                                    </w:rPr>
                                    <w:t>Breakfasts</w:t>
                                  </w:r>
                                  <w:r>
                                    <w:rPr>
                                      <w:rFonts w:ascii="Calibri"/>
                                      <w:b/>
                                      <w:spacing w:val="11"/>
                                      <w:sz w:val="20"/>
                                    </w:rPr>
                                    <w:t> </w:t>
                                  </w:r>
                                  <w:r>
                                    <w:rPr>
                                      <w:rFonts w:ascii="Calibri"/>
                                      <w:b/>
                                      <w:sz w:val="20"/>
                                    </w:rPr>
                                    <w:t>Served</w:t>
                                  </w:r>
                                  <w:r>
                                    <w:rPr>
                                      <w:rFonts w:ascii="Calibri"/>
                                      <w:b/>
                                      <w:spacing w:val="12"/>
                                      <w:sz w:val="20"/>
                                    </w:rPr>
                                    <w:t> </w:t>
                                  </w:r>
                                  <w:r>
                                    <w:rPr>
                                      <w:rFonts w:ascii="Calibri"/>
                                      <w:b/>
                                      <w:spacing w:val="-4"/>
                                      <w:sz w:val="20"/>
                                    </w:rPr>
                                    <w:t>Days</w:t>
                                  </w:r>
                                </w:p>
                              </w:tc>
                              <w:tc>
                                <w:tcPr>
                                  <w:tcW w:w="1505" w:type="dxa"/>
                                </w:tcPr>
                                <w:p>
                                  <w:pPr>
                                    <w:pStyle w:val="TableParagraph"/>
                                    <w:spacing w:line="240" w:lineRule="exact"/>
                                    <w:ind w:right="411"/>
                                    <w:jc w:val="right"/>
                                    <w:rPr>
                                      <w:rFonts w:ascii="Calibri"/>
                                      <w:sz w:val="20"/>
                                    </w:rPr>
                                  </w:pPr>
                                  <w:r>
                                    <w:rPr>
                                      <w:rFonts w:ascii="Calibri"/>
                                      <w:spacing w:val="-5"/>
                                      <w:sz w:val="20"/>
                                    </w:rPr>
                                    <w:t>21</w:t>
                                  </w:r>
                                </w:p>
                              </w:tc>
                              <w:tc>
                                <w:tcPr>
                                  <w:tcW w:w="1029" w:type="dxa"/>
                                </w:tcPr>
                                <w:p>
                                  <w:pPr>
                                    <w:pStyle w:val="TableParagraph"/>
                                    <w:spacing w:line="240" w:lineRule="exact"/>
                                    <w:ind w:right="48"/>
                                    <w:jc w:val="right"/>
                                    <w:rPr>
                                      <w:rFonts w:ascii="Calibri"/>
                                      <w:sz w:val="20"/>
                                    </w:rPr>
                                  </w:pPr>
                                  <w:r>
                                    <w:rPr>
                                      <w:rFonts w:ascii="Calibri"/>
                                      <w:spacing w:val="-5"/>
                                      <w:sz w:val="20"/>
                                    </w:rPr>
                                    <w:t>47</w:t>
                                  </w:r>
                                </w:p>
                              </w:tc>
                            </w:tr>
                            <w:tr>
                              <w:trPr>
                                <w:trHeight w:val="271" w:hRule="atLeast"/>
                              </w:trPr>
                              <w:tc>
                                <w:tcPr>
                                  <w:tcW w:w="2916" w:type="dxa"/>
                                </w:tcPr>
                                <w:p>
                                  <w:pPr>
                                    <w:pStyle w:val="TableParagraph"/>
                                    <w:spacing w:line="240" w:lineRule="exact"/>
                                    <w:ind w:left="50"/>
                                    <w:rPr>
                                      <w:rFonts w:ascii="Calibri"/>
                                      <w:b/>
                                      <w:sz w:val="20"/>
                                    </w:rPr>
                                  </w:pPr>
                                  <w:r>
                                    <w:rPr>
                                      <w:rFonts w:ascii="Calibri"/>
                                      <w:b/>
                                      <w:sz w:val="20"/>
                                    </w:rPr>
                                    <w:t>Breakfasts</w:t>
                                  </w:r>
                                  <w:r>
                                    <w:rPr>
                                      <w:rFonts w:ascii="Calibri"/>
                                      <w:b/>
                                      <w:spacing w:val="14"/>
                                      <w:sz w:val="20"/>
                                    </w:rPr>
                                    <w:t> </w:t>
                                  </w:r>
                                  <w:r>
                                    <w:rPr>
                                      <w:rFonts w:ascii="Calibri"/>
                                      <w:b/>
                                      <w:spacing w:val="-2"/>
                                      <w:sz w:val="20"/>
                                    </w:rPr>
                                    <w:t>Served</w:t>
                                  </w:r>
                                </w:p>
                              </w:tc>
                              <w:tc>
                                <w:tcPr>
                                  <w:tcW w:w="1505" w:type="dxa"/>
                                </w:tcPr>
                                <w:p>
                                  <w:pPr>
                                    <w:pStyle w:val="TableParagraph"/>
                                    <w:spacing w:line="240" w:lineRule="exact"/>
                                    <w:ind w:right="410"/>
                                    <w:jc w:val="right"/>
                                    <w:rPr>
                                      <w:rFonts w:ascii="Calibri"/>
                                      <w:sz w:val="20"/>
                                    </w:rPr>
                                  </w:pPr>
                                  <w:r>
                                    <w:rPr>
                                      <w:rFonts w:ascii="Calibri"/>
                                      <w:spacing w:val="-2"/>
                                      <w:sz w:val="20"/>
                                    </w:rPr>
                                    <w:t>20,602</w:t>
                                  </w:r>
                                </w:p>
                              </w:tc>
                              <w:tc>
                                <w:tcPr>
                                  <w:tcW w:w="1029" w:type="dxa"/>
                                </w:tcPr>
                                <w:p>
                                  <w:pPr>
                                    <w:pStyle w:val="TableParagraph"/>
                                    <w:spacing w:line="240" w:lineRule="exact"/>
                                    <w:ind w:right="47"/>
                                    <w:jc w:val="right"/>
                                    <w:rPr>
                                      <w:rFonts w:ascii="Calibri"/>
                                      <w:sz w:val="20"/>
                                    </w:rPr>
                                  </w:pPr>
                                  <w:r>
                                    <w:rPr>
                                      <w:rFonts w:ascii="Calibri"/>
                                      <w:spacing w:val="-2"/>
                                      <w:sz w:val="20"/>
                                    </w:rPr>
                                    <w:t>42,598</w:t>
                                  </w:r>
                                </w:p>
                              </w:tc>
                            </w:tr>
                            <w:tr>
                              <w:trPr>
                                <w:trHeight w:val="237" w:hRule="atLeast"/>
                              </w:trPr>
                              <w:tc>
                                <w:tcPr>
                                  <w:tcW w:w="2916" w:type="dxa"/>
                                </w:tcPr>
                                <w:p>
                                  <w:pPr>
                                    <w:pStyle w:val="TableParagraph"/>
                                    <w:spacing w:line="218" w:lineRule="exact"/>
                                    <w:ind w:left="50"/>
                                    <w:rPr>
                                      <w:rFonts w:ascii="Calibri"/>
                                      <w:b/>
                                      <w:sz w:val="20"/>
                                    </w:rPr>
                                  </w:pPr>
                                  <w:r>
                                    <w:rPr>
                                      <w:rFonts w:ascii="Calibri"/>
                                      <w:b/>
                                      <w:sz w:val="20"/>
                                    </w:rPr>
                                    <w:t>Average</w:t>
                                  </w:r>
                                  <w:r>
                                    <w:rPr>
                                      <w:rFonts w:ascii="Calibri"/>
                                      <w:b/>
                                      <w:spacing w:val="8"/>
                                      <w:sz w:val="20"/>
                                    </w:rPr>
                                    <w:t> </w:t>
                                  </w:r>
                                  <w:r>
                                    <w:rPr>
                                      <w:rFonts w:ascii="Calibri"/>
                                      <w:b/>
                                      <w:sz w:val="20"/>
                                    </w:rPr>
                                    <w:t>Brk/</w:t>
                                  </w:r>
                                  <w:r>
                                    <w:rPr>
                                      <w:rFonts w:ascii="Calibri"/>
                                      <w:b/>
                                      <w:spacing w:val="10"/>
                                      <w:sz w:val="20"/>
                                    </w:rPr>
                                    <w:t> </w:t>
                                  </w:r>
                                  <w:r>
                                    <w:rPr>
                                      <w:rFonts w:ascii="Calibri"/>
                                      <w:b/>
                                      <w:spacing w:val="-5"/>
                                      <w:sz w:val="20"/>
                                    </w:rPr>
                                    <w:t>Day</w:t>
                                  </w:r>
                                </w:p>
                              </w:tc>
                              <w:tc>
                                <w:tcPr>
                                  <w:tcW w:w="1505" w:type="dxa"/>
                                </w:tcPr>
                                <w:p>
                                  <w:pPr>
                                    <w:pStyle w:val="TableParagraph"/>
                                    <w:spacing w:line="218" w:lineRule="exact"/>
                                    <w:ind w:right="410"/>
                                    <w:jc w:val="right"/>
                                    <w:rPr>
                                      <w:rFonts w:ascii="Calibri"/>
                                      <w:sz w:val="20"/>
                                    </w:rPr>
                                  </w:pPr>
                                  <w:r>
                                    <w:rPr>
                                      <w:rFonts w:ascii="Calibri"/>
                                      <w:spacing w:val="-5"/>
                                      <w:sz w:val="20"/>
                                    </w:rPr>
                                    <w:t>981</w:t>
                                  </w:r>
                                </w:p>
                              </w:tc>
                              <w:tc>
                                <w:tcPr>
                                  <w:tcW w:w="1029" w:type="dxa"/>
                                </w:tcPr>
                                <w:p>
                                  <w:pPr>
                                    <w:pStyle w:val="TableParagraph"/>
                                    <w:spacing w:line="218" w:lineRule="exact"/>
                                    <w:ind w:right="47"/>
                                    <w:jc w:val="right"/>
                                    <w:rPr>
                                      <w:rFonts w:ascii="Calibri"/>
                                      <w:sz w:val="20"/>
                                    </w:rPr>
                                  </w:pPr>
                                  <w:r>
                                    <w:rPr>
                                      <w:rFonts w:ascii="Calibri"/>
                                      <w:spacing w:val="-5"/>
                                      <w:sz w:val="20"/>
                                    </w:rPr>
                                    <w:t>906</w:t>
                                  </w:r>
                                </w:p>
                              </w:tc>
                            </w:tr>
                          </w:tbl>
                          <w:p>
                            <w:pPr>
                              <w:pStyle w:val="BodyText"/>
                            </w:pPr>
                          </w:p>
                        </w:txbxContent>
                      </wps:txbx>
                      <wps:bodyPr wrap="square" lIns="0" tIns="0" rIns="0" bIns="0" rtlCol="0">
                        <a:noAutofit/>
                      </wps:bodyPr>
                    </wps:wsp>
                  </a:graphicData>
                </a:graphic>
              </wp:anchor>
            </w:drawing>
          </mc:Choice>
          <mc:Fallback>
            <w:pict>
              <v:shape style="position:absolute;margin-left:55.071598pt;margin-top:401.468719pt;width:272.55pt;height:50.9pt;mso-position-horizontal-relative:page;mso-position-vertical-relative:paragraph;z-index:-15728640;mso-wrap-distance-left:0;mso-wrap-distance-right:0" type="#_x0000_t202" id="docshape43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6"/>
                        <w:gridCol w:w="1505"/>
                        <w:gridCol w:w="1029"/>
                      </w:tblGrid>
                      <w:tr>
                        <w:trPr>
                          <w:trHeight w:val="237" w:hRule="atLeast"/>
                        </w:trPr>
                        <w:tc>
                          <w:tcPr>
                            <w:tcW w:w="2916" w:type="dxa"/>
                          </w:tcPr>
                          <w:p>
                            <w:pPr>
                              <w:pStyle w:val="TableParagraph"/>
                              <w:spacing w:line="207" w:lineRule="exact"/>
                              <w:ind w:left="460"/>
                              <w:rPr>
                                <w:rFonts w:ascii="Calibri"/>
                                <w:b/>
                                <w:sz w:val="20"/>
                              </w:rPr>
                            </w:pPr>
                            <w:r>
                              <w:rPr>
                                <w:rFonts w:ascii="Calibri"/>
                                <w:b/>
                                <w:sz w:val="20"/>
                                <w:u w:val="single"/>
                              </w:rPr>
                              <w:t>Breakfast</w:t>
                            </w:r>
                            <w:r>
                              <w:rPr>
                                <w:rFonts w:ascii="Calibri"/>
                                <w:b/>
                                <w:spacing w:val="11"/>
                                <w:sz w:val="20"/>
                                <w:u w:val="single"/>
                              </w:rPr>
                              <w:t> </w:t>
                            </w:r>
                            <w:r>
                              <w:rPr>
                                <w:rFonts w:ascii="Calibri"/>
                                <w:b/>
                                <w:sz w:val="20"/>
                                <w:u w:val="single"/>
                              </w:rPr>
                              <w:t>Serving</w:t>
                            </w:r>
                            <w:r>
                              <w:rPr>
                                <w:rFonts w:ascii="Calibri"/>
                                <w:b/>
                                <w:spacing w:val="11"/>
                                <w:sz w:val="20"/>
                                <w:u w:val="single"/>
                              </w:rPr>
                              <w:t> </w:t>
                            </w:r>
                            <w:r>
                              <w:rPr>
                                <w:rFonts w:ascii="Calibri"/>
                                <w:b/>
                                <w:spacing w:val="-4"/>
                                <w:sz w:val="20"/>
                                <w:u w:val="single"/>
                              </w:rPr>
                              <w:t>Days</w:t>
                            </w:r>
                          </w:p>
                        </w:tc>
                        <w:tc>
                          <w:tcPr>
                            <w:tcW w:w="1505" w:type="dxa"/>
                          </w:tcPr>
                          <w:p>
                            <w:pPr>
                              <w:pStyle w:val="TableParagraph"/>
                              <w:rPr>
                                <w:rFonts w:ascii="Times New Roman"/>
                                <w:sz w:val="16"/>
                              </w:rPr>
                            </w:pPr>
                          </w:p>
                        </w:tc>
                        <w:tc>
                          <w:tcPr>
                            <w:tcW w:w="1029" w:type="dxa"/>
                          </w:tcPr>
                          <w:p>
                            <w:pPr>
                              <w:pStyle w:val="TableParagraph"/>
                              <w:rPr>
                                <w:rFonts w:ascii="Times New Roman"/>
                                <w:sz w:val="16"/>
                              </w:rPr>
                            </w:pPr>
                          </w:p>
                        </w:tc>
                      </w:tr>
                      <w:tr>
                        <w:trPr>
                          <w:trHeight w:val="271" w:hRule="atLeast"/>
                        </w:trPr>
                        <w:tc>
                          <w:tcPr>
                            <w:tcW w:w="2916" w:type="dxa"/>
                          </w:tcPr>
                          <w:p>
                            <w:pPr>
                              <w:pStyle w:val="TableParagraph"/>
                              <w:spacing w:line="240" w:lineRule="exact"/>
                              <w:ind w:left="50"/>
                              <w:rPr>
                                <w:rFonts w:ascii="Calibri"/>
                                <w:b/>
                                <w:sz w:val="20"/>
                              </w:rPr>
                            </w:pPr>
                            <w:r>
                              <w:rPr>
                                <w:rFonts w:ascii="Calibri"/>
                                <w:b/>
                                <w:sz w:val="20"/>
                              </w:rPr>
                              <w:t>Breakfasts</w:t>
                            </w:r>
                            <w:r>
                              <w:rPr>
                                <w:rFonts w:ascii="Calibri"/>
                                <w:b/>
                                <w:spacing w:val="11"/>
                                <w:sz w:val="20"/>
                              </w:rPr>
                              <w:t> </w:t>
                            </w:r>
                            <w:r>
                              <w:rPr>
                                <w:rFonts w:ascii="Calibri"/>
                                <w:b/>
                                <w:sz w:val="20"/>
                              </w:rPr>
                              <w:t>Served</w:t>
                            </w:r>
                            <w:r>
                              <w:rPr>
                                <w:rFonts w:ascii="Calibri"/>
                                <w:b/>
                                <w:spacing w:val="12"/>
                                <w:sz w:val="20"/>
                              </w:rPr>
                              <w:t> </w:t>
                            </w:r>
                            <w:r>
                              <w:rPr>
                                <w:rFonts w:ascii="Calibri"/>
                                <w:b/>
                                <w:spacing w:val="-4"/>
                                <w:sz w:val="20"/>
                              </w:rPr>
                              <w:t>Days</w:t>
                            </w:r>
                          </w:p>
                        </w:tc>
                        <w:tc>
                          <w:tcPr>
                            <w:tcW w:w="1505" w:type="dxa"/>
                          </w:tcPr>
                          <w:p>
                            <w:pPr>
                              <w:pStyle w:val="TableParagraph"/>
                              <w:spacing w:line="240" w:lineRule="exact"/>
                              <w:ind w:right="411"/>
                              <w:jc w:val="right"/>
                              <w:rPr>
                                <w:rFonts w:ascii="Calibri"/>
                                <w:sz w:val="20"/>
                              </w:rPr>
                            </w:pPr>
                            <w:r>
                              <w:rPr>
                                <w:rFonts w:ascii="Calibri"/>
                                <w:spacing w:val="-5"/>
                                <w:sz w:val="20"/>
                              </w:rPr>
                              <w:t>21</w:t>
                            </w:r>
                          </w:p>
                        </w:tc>
                        <w:tc>
                          <w:tcPr>
                            <w:tcW w:w="1029" w:type="dxa"/>
                          </w:tcPr>
                          <w:p>
                            <w:pPr>
                              <w:pStyle w:val="TableParagraph"/>
                              <w:spacing w:line="240" w:lineRule="exact"/>
                              <w:ind w:right="48"/>
                              <w:jc w:val="right"/>
                              <w:rPr>
                                <w:rFonts w:ascii="Calibri"/>
                                <w:sz w:val="20"/>
                              </w:rPr>
                            </w:pPr>
                            <w:r>
                              <w:rPr>
                                <w:rFonts w:ascii="Calibri"/>
                                <w:spacing w:val="-5"/>
                                <w:sz w:val="20"/>
                              </w:rPr>
                              <w:t>47</w:t>
                            </w:r>
                          </w:p>
                        </w:tc>
                      </w:tr>
                      <w:tr>
                        <w:trPr>
                          <w:trHeight w:val="271" w:hRule="atLeast"/>
                        </w:trPr>
                        <w:tc>
                          <w:tcPr>
                            <w:tcW w:w="2916" w:type="dxa"/>
                          </w:tcPr>
                          <w:p>
                            <w:pPr>
                              <w:pStyle w:val="TableParagraph"/>
                              <w:spacing w:line="240" w:lineRule="exact"/>
                              <w:ind w:left="50"/>
                              <w:rPr>
                                <w:rFonts w:ascii="Calibri"/>
                                <w:b/>
                                <w:sz w:val="20"/>
                              </w:rPr>
                            </w:pPr>
                            <w:r>
                              <w:rPr>
                                <w:rFonts w:ascii="Calibri"/>
                                <w:b/>
                                <w:sz w:val="20"/>
                              </w:rPr>
                              <w:t>Breakfasts</w:t>
                            </w:r>
                            <w:r>
                              <w:rPr>
                                <w:rFonts w:ascii="Calibri"/>
                                <w:b/>
                                <w:spacing w:val="14"/>
                                <w:sz w:val="20"/>
                              </w:rPr>
                              <w:t> </w:t>
                            </w:r>
                            <w:r>
                              <w:rPr>
                                <w:rFonts w:ascii="Calibri"/>
                                <w:b/>
                                <w:spacing w:val="-2"/>
                                <w:sz w:val="20"/>
                              </w:rPr>
                              <w:t>Served</w:t>
                            </w:r>
                          </w:p>
                        </w:tc>
                        <w:tc>
                          <w:tcPr>
                            <w:tcW w:w="1505" w:type="dxa"/>
                          </w:tcPr>
                          <w:p>
                            <w:pPr>
                              <w:pStyle w:val="TableParagraph"/>
                              <w:spacing w:line="240" w:lineRule="exact"/>
                              <w:ind w:right="410"/>
                              <w:jc w:val="right"/>
                              <w:rPr>
                                <w:rFonts w:ascii="Calibri"/>
                                <w:sz w:val="20"/>
                              </w:rPr>
                            </w:pPr>
                            <w:r>
                              <w:rPr>
                                <w:rFonts w:ascii="Calibri"/>
                                <w:spacing w:val="-2"/>
                                <w:sz w:val="20"/>
                              </w:rPr>
                              <w:t>20,602</w:t>
                            </w:r>
                          </w:p>
                        </w:tc>
                        <w:tc>
                          <w:tcPr>
                            <w:tcW w:w="1029" w:type="dxa"/>
                          </w:tcPr>
                          <w:p>
                            <w:pPr>
                              <w:pStyle w:val="TableParagraph"/>
                              <w:spacing w:line="240" w:lineRule="exact"/>
                              <w:ind w:right="47"/>
                              <w:jc w:val="right"/>
                              <w:rPr>
                                <w:rFonts w:ascii="Calibri"/>
                                <w:sz w:val="20"/>
                              </w:rPr>
                            </w:pPr>
                            <w:r>
                              <w:rPr>
                                <w:rFonts w:ascii="Calibri"/>
                                <w:spacing w:val="-2"/>
                                <w:sz w:val="20"/>
                              </w:rPr>
                              <w:t>42,598</w:t>
                            </w:r>
                          </w:p>
                        </w:tc>
                      </w:tr>
                      <w:tr>
                        <w:trPr>
                          <w:trHeight w:val="237" w:hRule="atLeast"/>
                        </w:trPr>
                        <w:tc>
                          <w:tcPr>
                            <w:tcW w:w="2916" w:type="dxa"/>
                          </w:tcPr>
                          <w:p>
                            <w:pPr>
                              <w:pStyle w:val="TableParagraph"/>
                              <w:spacing w:line="218" w:lineRule="exact"/>
                              <w:ind w:left="50"/>
                              <w:rPr>
                                <w:rFonts w:ascii="Calibri"/>
                                <w:b/>
                                <w:sz w:val="20"/>
                              </w:rPr>
                            </w:pPr>
                            <w:r>
                              <w:rPr>
                                <w:rFonts w:ascii="Calibri"/>
                                <w:b/>
                                <w:sz w:val="20"/>
                              </w:rPr>
                              <w:t>Average</w:t>
                            </w:r>
                            <w:r>
                              <w:rPr>
                                <w:rFonts w:ascii="Calibri"/>
                                <w:b/>
                                <w:spacing w:val="8"/>
                                <w:sz w:val="20"/>
                              </w:rPr>
                              <w:t> </w:t>
                            </w:r>
                            <w:r>
                              <w:rPr>
                                <w:rFonts w:ascii="Calibri"/>
                                <w:b/>
                                <w:sz w:val="20"/>
                              </w:rPr>
                              <w:t>Brk/</w:t>
                            </w:r>
                            <w:r>
                              <w:rPr>
                                <w:rFonts w:ascii="Calibri"/>
                                <w:b/>
                                <w:spacing w:val="10"/>
                                <w:sz w:val="20"/>
                              </w:rPr>
                              <w:t> </w:t>
                            </w:r>
                            <w:r>
                              <w:rPr>
                                <w:rFonts w:ascii="Calibri"/>
                                <w:b/>
                                <w:spacing w:val="-5"/>
                                <w:sz w:val="20"/>
                              </w:rPr>
                              <w:t>Day</w:t>
                            </w:r>
                          </w:p>
                        </w:tc>
                        <w:tc>
                          <w:tcPr>
                            <w:tcW w:w="1505" w:type="dxa"/>
                          </w:tcPr>
                          <w:p>
                            <w:pPr>
                              <w:pStyle w:val="TableParagraph"/>
                              <w:spacing w:line="218" w:lineRule="exact"/>
                              <w:ind w:right="410"/>
                              <w:jc w:val="right"/>
                              <w:rPr>
                                <w:rFonts w:ascii="Calibri"/>
                                <w:sz w:val="20"/>
                              </w:rPr>
                            </w:pPr>
                            <w:r>
                              <w:rPr>
                                <w:rFonts w:ascii="Calibri"/>
                                <w:spacing w:val="-5"/>
                                <w:sz w:val="20"/>
                              </w:rPr>
                              <w:t>981</w:t>
                            </w:r>
                          </w:p>
                        </w:tc>
                        <w:tc>
                          <w:tcPr>
                            <w:tcW w:w="1029" w:type="dxa"/>
                          </w:tcPr>
                          <w:p>
                            <w:pPr>
                              <w:pStyle w:val="TableParagraph"/>
                              <w:spacing w:line="218" w:lineRule="exact"/>
                              <w:ind w:right="47"/>
                              <w:jc w:val="right"/>
                              <w:rPr>
                                <w:rFonts w:ascii="Calibri"/>
                                <w:sz w:val="20"/>
                              </w:rPr>
                            </w:pPr>
                            <w:r>
                              <w:rPr>
                                <w:rFonts w:ascii="Calibri"/>
                                <w:spacing w:val="-5"/>
                                <w:sz w:val="20"/>
                              </w:rPr>
                              <w:t>906</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4745850</wp:posOffset>
                </wp:positionH>
                <wp:positionV relativeFrom="paragraph">
                  <wp:posOffset>5270864</wp:posOffset>
                </wp:positionV>
                <wp:extent cx="2287270" cy="474345"/>
                <wp:effectExtent l="0" t="0" r="0" b="0"/>
                <wp:wrapTopAndBottom/>
                <wp:docPr id="550" name="Textbox 550"/>
                <wp:cNvGraphicFramePr>
                  <a:graphicFrameLocks/>
                </wp:cNvGraphicFramePr>
                <a:graphic>
                  <a:graphicData uri="http://schemas.microsoft.com/office/word/2010/wordprocessingShape">
                    <wps:wsp>
                      <wps:cNvPr id="550" name="Textbox 550"/>
                      <wps:cNvSpPr txBox="1"/>
                      <wps:spPr>
                        <a:xfrm>
                          <a:off x="0" y="0"/>
                          <a:ext cx="2287270" cy="47434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9"/>
                              <w:gridCol w:w="1467"/>
                              <w:gridCol w:w="1074"/>
                            </w:tblGrid>
                            <w:tr>
                              <w:trPr>
                                <w:trHeight w:val="237" w:hRule="atLeast"/>
                              </w:trPr>
                              <w:tc>
                                <w:tcPr>
                                  <w:tcW w:w="1059" w:type="dxa"/>
                                </w:tcPr>
                                <w:p>
                                  <w:pPr>
                                    <w:pStyle w:val="TableParagraph"/>
                                    <w:spacing w:line="207" w:lineRule="exact"/>
                                    <w:ind w:right="440"/>
                                    <w:jc w:val="right"/>
                                    <w:rPr>
                                      <w:rFonts w:ascii="Calibri"/>
                                      <w:sz w:val="20"/>
                                    </w:rPr>
                                  </w:pPr>
                                  <w:r>
                                    <w:rPr>
                                      <w:rFonts w:ascii="Calibri"/>
                                      <w:spacing w:val="-5"/>
                                      <w:sz w:val="20"/>
                                    </w:rPr>
                                    <w:t>20</w:t>
                                  </w:r>
                                </w:p>
                              </w:tc>
                              <w:tc>
                                <w:tcPr>
                                  <w:tcW w:w="1467" w:type="dxa"/>
                                </w:tcPr>
                                <w:p>
                                  <w:pPr>
                                    <w:pStyle w:val="TableParagraph"/>
                                    <w:spacing w:line="207" w:lineRule="exact"/>
                                    <w:ind w:right="455"/>
                                    <w:jc w:val="right"/>
                                    <w:rPr>
                                      <w:rFonts w:ascii="Calibri"/>
                                      <w:sz w:val="20"/>
                                    </w:rPr>
                                  </w:pPr>
                                  <w:r>
                                    <w:rPr>
                                      <w:rFonts w:ascii="Calibri"/>
                                      <w:spacing w:val="-5"/>
                                      <w:sz w:val="20"/>
                                    </w:rPr>
                                    <w:t>46</w:t>
                                  </w:r>
                                </w:p>
                              </w:tc>
                              <w:tc>
                                <w:tcPr>
                                  <w:tcW w:w="1074" w:type="dxa"/>
                                </w:tcPr>
                                <w:p>
                                  <w:pPr>
                                    <w:pStyle w:val="TableParagraph"/>
                                    <w:spacing w:line="207" w:lineRule="exact"/>
                                    <w:ind w:right="46"/>
                                    <w:jc w:val="right"/>
                                    <w:rPr>
                                      <w:rFonts w:ascii="Calibri"/>
                                      <w:sz w:val="20"/>
                                    </w:rPr>
                                  </w:pPr>
                                  <w:r>
                                    <w:rPr>
                                      <w:rFonts w:ascii="Calibri"/>
                                      <w:w w:val="102"/>
                                      <w:sz w:val="20"/>
                                    </w:rPr>
                                    <w:t>1</w:t>
                                  </w:r>
                                </w:p>
                              </w:tc>
                            </w:tr>
                            <w:tr>
                              <w:trPr>
                                <w:trHeight w:val="271" w:hRule="atLeast"/>
                              </w:trPr>
                              <w:tc>
                                <w:tcPr>
                                  <w:tcW w:w="1059" w:type="dxa"/>
                                </w:tcPr>
                                <w:p>
                                  <w:pPr>
                                    <w:pStyle w:val="TableParagraph"/>
                                    <w:spacing w:line="240" w:lineRule="exact"/>
                                    <w:ind w:right="440"/>
                                    <w:jc w:val="right"/>
                                    <w:rPr>
                                      <w:rFonts w:ascii="Calibri"/>
                                      <w:sz w:val="20"/>
                                    </w:rPr>
                                  </w:pPr>
                                  <w:r>
                                    <w:rPr>
                                      <w:rFonts w:ascii="Calibri"/>
                                      <w:spacing w:val="-2"/>
                                      <w:sz w:val="20"/>
                                    </w:rPr>
                                    <w:t>17,049</w:t>
                                  </w:r>
                                </w:p>
                              </w:tc>
                              <w:tc>
                                <w:tcPr>
                                  <w:tcW w:w="1467" w:type="dxa"/>
                                </w:tcPr>
                                <w:p>
                                  <w:pPr>
                                    <w:pStyle w:val="TableParagraph"/>
                                    <w:spacing w:line="240" w:lineRule="exact"/>
                                    <w:ind w:right="455"/>
                                    <w:jc w:val="right"/>
                                    <w:rPr>
                                      <w:rFonts w:ascii="Calibri"/>
                                      <w:sz w:val="20"/>
                                    </w:rPr>
                                  </w:pPr>
                                  <w:r>
                                    <w:rPr>
                                      <w:rFonts w:ascii="Calibri"/>
                                      <w:spacing w:val="-2"/>
                                      <w:sz w:val="20"/>
                                    </w:rPr>
                                    <w:t>26,365</w:t>
                                  </w:r>
                                </w:p>
                              </w:tc>
                              <w:tc>
                                <w:tcPr>
                                  <w:tcW w:w="1074" w:type="dxa"/>
                                </w:tcPr>
                                <w:p>
                                  <w:pPr>
                                    <w:pStyle w:val="TableParagraph"/>
                                    <w:spacing w:line="240" w:lineRule="exact"/>
                                    <w:ind w:right="46"/>
                                    <w:jc w:val="right"/>
                                    <w:rPr>
                                      <w:rFonts w:ascii="Calibri"/>
                                      <w:sz w:val="20"/>
                                    </w:rPr>
                                  </w:pPr>
                                  <w:r>
                                    <w:rPr>
                                      <w:rFonts w:ascii="Calibri"/>
                                      <w:spacing w:val="-2"/>
                                      <w:sz w:val="20"/>
                                    </w:rPr>
                                    <w:t>16,233</w:t>
                                  </w:r>
                                </w:p>
                              </w:tc>
                            </w:tr>
                            <w:tr>
                              <w:trPr>
                                <w:trHeight w:val="237" w:hRule="atLeast"/>
                              </w:trPr>
                              <w:tc>
                                <w:tcPr>
                                  <w:tcW w:w="1059" w:type="dxa"/>
                                </w:tcPr>
                                <w:p>
                                  <w:pPr>
                                    <w:pStyle w:val="TableParagraph"/>
                                    <w:spacing w:line="218" w:lineRule="exact"/>
                                    <w:ind w:right="440"/>
                                    <w:jc w:val="right"/>
                                    <w:rPr>
                                      <w:rFonts w:ascii="Calibri"/>
                                      <w:sz w:val="20"/>
                                    </w:rPr>
                                  </w:pPr>
                                  <w:r>
                                    <w:rPr>
                                      <w:rFonts w:ascii="Calibri"/>
                                      <w:spacing w:val="-5"/>
                                      <w:sz w:val="20"/>
                                    </w:rPr>
                                    <w:t>852</w:t>
                                  </w:r>
                                </w:p>
                              </w:tc>
                              <w:tc>
                                <w:tcPr>
                                  <w:tcW w:w="1467" w:type="dxa"/>
                                </w:tcPr>
                                <w:p>
                                  <w:pPr>
                                    <w:pStyle w:val="TableParagraph"/>
                                    <w:spacing w:line="218" w:lineRule="exact"/>
                                    <w:ind w:right="455"/>
                                    <w:jc w:val="right"/>
                                    <w:rPr>
                                      <w:rFonts w:ascii="Calibri"/>
                                      <w:sz w:val="20"/>
                                    </w:rPr>
                                  </w:pPr>
                                  <w:r>
                                    <w:rPr>
                                      <w:rFonts w:ascii="Calibri"/>
                                      <w:spacing w:val="-5"/>
                                      <w:sz w:val="20"/>
                                    </w:rPr>
                                    <w:t>573</w:t>
                                  </w:r>
                                </w:p>
                              </w:tc>
                              <w:tc>
                                <w:tcPr>
                                  <w:tcW w:w="1074" w:type="dxa"/>
                                </w:tcPr>
                                <w:p>
                                  <w:pPr>
                                    <w:pStyle w:val="TableParagraph"/>
                                    <w:spacing w:line="218" w:lineRule="exact"/>
                                    <w:ind w:right="46"/>
                                    <w:jc w:val="right"/>
                                    <w:rPr>
                                      <w:rFonts w:ascii="Calibri"/>
                                      <w:sz w:val="20"/>
                                    </w:rPr>
                                  </w:pPr>
                                  <w:r>
                                    <w:rPr>
                                      <w:rFonts w:ascii="Calibri"/>
                                      <w:spacing w:val="-5"/>
                                      <w:sz w:val="20"/>
                                    </w:rPr>
                                    <w:t>333</w:t>
                                  </w:r>
                                </w:p>
                              </w:tc>
                            </w:tr>
                          </w:tbl>
                          <w:p>
                            <w:pPr>
                              <w:pStyle w:val="BodyText"/>
                            </w:pPr>
                          </w:p>
                        </w:txbxContent>
                      </wps:txbx>
                      <wps:bodyPr wrap="square" lIns="0" tIns="0" rIns="0" bIns="0" rtlCol="0">
                        <a:noAutofit/>
                      </wps:bodyPr>
                    </wps:wsp>
                  </a:graphicData>
                </a:graphic>
              </wp:anchor>
            </w:drawing>
          </mc:Choice>
          <mc:Fallback>
            <w:pict>
              <v:shape style="position:absolute;margin-left:373.688995pt;margin-top:415.028717pt;width:180.1pt;height:37.35pt;mso-position-horizontal-relative:page;mso-position-vertical-relative:paragraph;z-index:-15728640;mso-wrap-distance-left:0;mso-wrap-distance-right:0" type="#_x0000_t202" id="docshape43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9"/>
                        <w:gridCol w:w="1467"/>
                        <w:gridCol w:w="1074"/>
                      </w:tblGrid>
                      <w:tr>
                        <w:trPr>
                          <w:trHeight w:val="237" w:hRule="atLeast"/>
                        </w:trPr>
                        <w:tc>
                          <w:tcPr>
                            <w:tcW w:w="1059" w:type="dxa"/>
                          </w:tcPr>
                          <w:p>
                            <w:pPr>
                              <w:pStyle w:val="TableParagraph"/>
                              <w:spacing w:line="207" w:lineRule="exact"/>
                              <w:ind w:right="440"/>
                              <w:jc w:val="right"/>
                              <w:rPr>
                                <w:rFonts w:ascii="Calibri"/>
                                <w:sz w:val="20"/>
                              </w:rPr>
                            </w:pPr>
                            <w:r>
                              <w:rPr>
                                <w:rFonts w:ascii="Calibri"/>
                                <w:spacing w:val="-5"/>
                                <w:sz w:val="20"/>
                              </w:rPr>
                              <w:t>20</w:t>
                            </w:r>
                          </w:p>
                        </w:tc>
                        <w:tc>
                          <w:tcPr>
                            <w:tcW w:w="1467" w:type="dxa"/>
                          </w:tcPr>
                          <w:p>
                            <w:pPr>
                              <w:pStyle w:val="TableParagraph"/>
                              <w:spacing w:line="207" w:lineRule="exact"/>
                              <w:ind w:right="455"/>
                              <w:jc w:val="right"/>
                              <w:rPr>
                                <w:rFonts w:ascii="Calibri"/>
                                <w:sz w:val="20"/>
                              </w:rPr>
                            </w:pPr>
                            <w:r>
                              <w:rPr>
                                <w:rFonts w:ascii="Calibri"/>
                                <w:spacing w:val="-5"/>
                                <w:sz w:val="20"/>
                              </w:rPr>
                              <w:t>46</w:t>
                            </w:r>
                          </w:p>
                        </w:tc>
                        <w:tc>
                          <w:tcPr>
                            <w:tcW w:w="1074" w:type="dxa"/>
                          </w:tcPr>
                          <w:p>
                            <w:pPr>
                              <w:pStyle w:val="TableParagraph"/>
                              <w:spacing w:line="207" w:lineRule="exact"/>
                              <w:ind w:right="46"/>
                              <w:jc w:val="right"/>
                              <w:rPr>
                                <w:rFonts w:ascii="Calibri"/>
                                <w:sz w:val="20"/>
                              </w:rPr>
                            </w:pPr>
                            <w:r>
                              <w:rPr>
                                <w:rFonts w:ascii="Calibri"/>
                                <w:w w:val="102"/>
                                <w:sz w:val="20"/>
                              </w:rPr>
                              <w:t>1</w:t>
                            </w:r>
                          </w:p>
                        </w:tc>
                      </w:tr>
                      <w:tr>
                        <w:trPr>
                          <w:trHeight w:val="271" w:hRule="atLeast"/>
                        </w:trPr>
                        <w:tc>
                          <w:tcPr>
                            <w:tcW w:w="1059" w:type="dxa"/>
                          </w:tcPr>
                          <w:p>
                            <w:pPr>
                              <w:pStyle w:val="TableParagraph"/>
                              <w:spacing w:line="240" w:lineRule="exact"/>
                              <w:ind w:right="440"/>
                              <w:jc w:val="right"/>
                              <w:rPr>
                                <w:rFonts w:ascii="Calibri"/>
                                <w:sz w:val="20"/>
                              </w:rPr>
                            </w:pPr>
                            <w:r>
                              <w:rPr>
                                <w:rFonts w:ascii="Calibri"/>
                                <w:spacing w:val="-2"/>
                                <w:sz w:val="20"/>
                              </w:rPr>
                              <w:t>17,049</w:t>
                            </w:r>
                          </w:p>
                        </w:tc>
                        <w:tc>
                          <w:tcPr>
                            <w:tcW w:w="1467" w:type="dxa"/>
                          </w:tcPr>
                          <w:p>
                            <w:pPr>
                              <w:pStyle w:val="TableParagraph"/>
                              <w:spacing w:line="240" w:lineRule="exact"/>
                              <w:ind w:right="455"/>
                              <w:jc w:val="right"/>
                              <w:rPr>
                                <w:rFonts w:ascii="Calibri"/>
                                <w:sz w:val="20"/>
                              </w:rPr>
                            </w:pPr>
                            <w:r>
                              <w:rPr>
                                <w:rFonts w:ascii="Calibri"/>
                                <w:spacing w:val="-2"/>
                                <w:sz w:val="20"/>
                              </w:rPr>
                              <w:t>26,365</w:t>
                            </w:r>
                          </w:p>
                        </w:tc>
                        <w:tc>
                          <w:tcPr>
                            <w:tcW w:w="1074" w:type="dxa"/>
                          </w:tcPr>
                          <w:p>
                            <w:pPr>
                              <w:pStyle w:val="TableParagraph"/>
                              <w:spacing w:line="240" w:lineRule="exact"/>
                              <w:ind w:right="46"/>
                              <w:jc w:val="right"/>
                              <w:rPr>
                                <w:rFonts w:ascii="Calibri"/>
                                <w:sz w:val="20"/>
                              </w:rPr>
                            </w:pPr>
                            <w:r>
                              <w:rPr>
                                <w:rFonts w:ascii="Calibri"/>
                                <w:spacing w:val="-2"/>
                                <w:sz w:val="20"/>
                              </w:rPr>
                              <w:t>16,233</w:t>
                            </w:r>
                          </w:p>
                        </w:tc>
                      </w:tr>
                      <w:tr>
                        <w:trPr>
                          <w:trHeight w:val="237" w:hRule="atLeast"/>
                        </w:trPr>
                        <w:tc>
                          <w:tcPr>
                            <w:tcW w:w="1059" w:type="dxa"/>
                          </w:tcPr>
                          <w:p>
                            <w:pPr>
                              <w:pStyle w:val="TableParagraph"/>
                              <w:spacing w:line="218" w:lineRule="exact"/>
                              <w:ind w:right="440"/>
                              <w:jc w:val="right"/>
                              <w:rPr>
                                <w:rFonts w:ascii="Calibri"/>
                                <w:sz w:val="20"/>
                              </w:rPr>
                            </w:pPr>
                            <w:r>
                              <w:rPr>
                                <w:rFonts w:ascii="Calibri"/>
                                <w:spacing w:val="-5"/>
                                <w:sz w:val="20"/>
                              </w:rPr>
                              <w:t>852</w:t>
                            </w:r>
                          </w:p>
                        </w:tc>
                        <w:tc>
                          <w:tcPr>
                            <w:tcW w:w="1467" w:type="dxa"/>
                          </w:tcPr>
                          <w:p>
                            <w:pPr>
                              <w:pStyle w:val="TableParagraph"/>
                              <w:spacing w:line="218" w:lineRule="exact"/>
                              <w:ind w:right="455"/>
                              <w:jc w:val="right"/>
                              <w:rPr>
                                <w:rFonts w:ascii="Calibri"/>
                                <w:sz w:val="20"/>
                              </w:rPr>
                            </w:pPr>
                            <w:r>
                              <w:rPr>
                                <w:rFonts w:ascii="Calibri"/>
                                <w:spacing w:val="-5"/>
                                <w:sz w:val="20"/>
                              </w:rPr>
                              <w:t>573</w:t>
                            </w:r>
                          </w:p>
                        </w:tc>
                        <w:tc>
                          <w:tcPr>
                            <w:tcW w:w="1074" w:type="dxa"/>
                          </w:tcPr>
                          <w:p>
                            <w:pPr>
                              <w:pStyle w:val="TableParagraph"/>
                              <w:spacing w:line="218" w:lineRule="exact"/>
                              <w:ind w:right="46"/>
                              <w:jc w:val="right"/>
                              <w:rPr>
                                <w:rFonts w:ascii="Calibri"/>
                                <w:sz w:val="20"/>
                              </w:rPr>
                            </w:pPr>
                            <w:r>
                              <w:rPr>
                                <w:rFonts w:ascii="Calibri"/>
                                <w:spacing w:val="-5"/>
                                <w:sz w:val="20"/>
                              </w:rPr>
                              <w:t>333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699404</wp:posOffset>
                </wp:positionH>
                <wp:positionV relativeFrom="paragraph">
                  <wp:posOffset>5959628</wp:posOffset>
                </wp:positionV>
                <wp:extent cx="3461385" cy="646430"/>
                <wp:effectExtent l="0" t="0" r="0" b="0"/>
                <wp:wrapTopAndBottom/>
                <wp:docPr id="551" name="Textbox 551"/>
                <wp:cNvGraphicFramePr>
                  <a:graphicFrameLocks/>
                </wp:cNvGraphicFramePr>
                <a:graphic>
                  <a:graphicData uri="http://schemas.microsoft.com/office/word/2010/wordprocessingShape">
                    <wps:wsp>
                      <wps:cNvPr id="551" name="Textbox 551"/>
                      <wps:cNvSpPr txBox="1"/>
                      <wps:spPr>
                        <a:xfrm>
                          <a:off x="0" y="0"/>
                          <a:ext cx="3461385" cy="64643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0"/>
                              <w:gridCol w:w="1529"/>
                              <w:gridCol w:w="1081"/>
                            </w:tblGrid>
                            <w:tr>
                              <w:trPr>
                                <w:trHeight w:val="237" w:hRule="atLeast"/>
                              </w:trPr>
                              <w:tc>
                                <w:tcPr>
                                  <w:tcW w:w="2840" w:type="dxa"/>
                                </w:tcPr>
                                <w:p>
                                  <w:pPr>
                                    <w:pStyle w:val="TableParagraph"/>
                                    <w:spacing w:line="207" w:lineRule="exact"/>
                                    <w:ind w:left="612"/>
                                    <w:rPr>
                                      <w:rFonts w:ascii="Calibri"/>
                                      <w:b/>
                                      <w:sz w:val="20"/>
                                    </w:rPr>
                                  </w:pPr>
                                  <w:r>
                                    <w:rPr>
                                      <w:rFonts w:ascii="Calibri"/>
                                      <w:b/>
                                      <w:sz w:val="20"/>
                                      <w:u w:val="single"/>
                                    </w:rPr>
                                    <w:t>Lunch</w:t>
                                  </w:r>
                                  <w:r>
                                    <w:rPr>
                                      <w:rFonts w:ascii="Calibri"/>
                                      <w:b/>
                                      <w:spacing w:val="11"/>
                                      <w:sz w:val="20"/>
                                      <w:u w:val="single"/>
                                    </w:rPr>
                                    <w:t> </w:t>
                                  </w:r>
                                  <w:r>
                                    <w:rPr>
                                      <w:rFonts w:ascii="Calibri"/>
                                      <w:b/>
                                      <w:sz w:val="20"/>
                                      <w:u w:val="single"/>
                                    </w:rPr>
                                    <w:t>Serving</w:t>
                                  </w:r>
                                  <w:r>
                                    <w:rPr>
                                      <w:rFonts w:ascii="Calibri"/>
                                      <w:b/>
                                      <w:spacing w:val="9"/>
                                      <w:sz w:val="20"/>
                                      <w:u w:val="single"/>
                                    </w:rPr>
                                    <w:t> </w:t>
                                  </w:r>
                                  <w:r>
                                    <w:rPr>
                                      <w:rFonts w:ascii="Calibri"/>
                                      <w:b/>
                                      <w:spacing w:val="-4"/>
                                      <w:sz w:val="20"/>
                                      <w:u w:val="single"/>
                                    </w:rPr>
                                    <w:t>Days</w:t>
                                  </w:r>
                                </w:p>
                              </w:tc>
                              <w:tc>
                                <w:tcPr>
                                  <w:tcW w:w="1529" w:type="dxa"/>
                                </w:tcPr>
                                <w:p>
                                  <w:pPr>
                                    <w:pStyle w:val="TableParagraph"/>
                                    <w:rPr>
                                      <w:rFonts w:ascii="Times New Roman"/>
                                      <w:sz w:val="16"/>
                                    </w:rPr>
                                  </w:pPr>
                                </w:p>
                              </w:tc>
                              <w:tc>
                                <w:tcPr>
                                  <w:tcW w:w="1081" w:type="dxa"/>
                                </w:tcPr>
                                <w:p>
                                  <w:pPr>
                                    <w:pStyle w:val="TableParagraph"/>
                                    <w:rPr>
                                      <w:rFonts w:ascii="Times New Roman"/>
                                      <w:sz w:val="16"/>
                                    </w:rPr>
                                  </w:pPr>
                                </w:p>
                              </w:tc>
                            </w:tr>
                            <w:tr>
                              <w:trPr>
                                <w:trHeight w:val="271" w:hRule="atLeast"/>
                              </w:trPr>
                              <w:tc>
                                <w:tcPr>
                                  <w:tcW w:w="2840" w:type="dxa"/>
                                </w:tcPr>
                                <w:p>
                                  <w:pPr>
                                    <w:pStyle w:val="TableParagraph"/>
                                    <w:spacing w:line="240" w:lineRule="exact"/>
                                    <w:ind w:left="50"/>
                                    <w:rPr>
                                      <w:rFonts w:ascii="Calibri"/>
                                      <w:b/>
                                      <w:sz w:val="20"/>
                                    </w:rPr>
                                  </w:pPr>
                                  <w:r>
                                    <w:rPr>
                                      <w:rFonts w:ascii="Calibri"/>
                                      <w:b/>
                                      <w:sz w:val="20"/>
                                    </w:rPr>
                                    <w:t>Lunches</w:t>
                                  </w:r>
                                  <w:r>
                                    <w:rPr>
                                      <w:rFonts w:ascii="Calibri"/>
                                      <w:b/>
                                      <w:spacing w:val="11"/>
                                      <w:sz w:val="20"/>
                                    </w:rPr>
                                    <w:t> </w:t>
                                  </w:r>
                                  <w:r>
                                    <w:rPr>
                                      <w:rFonts w:ascii="Calibri"/>
                                      <w:b/>
                                      <w:sz w:val="20"/>
                                    </w:rPr>
                                    <w:t>Served</w:t>
                                  </w:r>
                                  <w:r>
                                    <w:rPr>
                                      <w:rFonts w:ascii="Calibri"/>
                                      <w:b/>
                                      <w:spacing w:val="12"/>
                                      <w:sz w:val="20"/>
                                    </w:rPr>
                                    <w:t> </w:t>
                                  </w:r>
                                  <w:r>
                                    <w:rPr>
                                      <w:rFonts w:ascii="Calibri"/>
                                      <w:b/>
                                      <w:spacing w:val="-4"/>
                                      <w:sz w:val="20"/>
                                    </w:rPr>
                                    <w:t>Days</w:t>
                                  </w:r>
                                </w:p>
                              </w:tc>
                              <w:tc>
                                <w:tcPr>
                                  <w:tcW w:w="1529" w:type="dxa"/>
                                </w:tcPr>
                                <w:p>
                                  <w:pPr>
                                    <w:pStyle w:val="TableParagraph"/>
                                    <w:spacing w:line="240" w:lineRule="exact"/>
                                    <w:ind w:right="359"/>
                                    <w:jc w:val="right"/>
                                    <w:rPr>
                                      <w:rFonts w:ascii="Calibri"/>
                                      <w:sz w:val="20"/>
                                    </w:rPr>
                                  </w:pPr>
                                  <w:r>
                                    <w:rPr>
                                      <w:rFonts w:ascii="Calibri"/>
                                      <w:spacing w:val="-5"/>
                                      <w:sz w:val="20"/>
                                    </w:rPr>
                                    <w:t>21</w:t>
                                  </w:r>
                                </w:p>
                              </w:tc>
                              <w:tc>
                                <w:tcPr>
                                  <w:tcW w:w="1081" w:type="dxa"/>
                                </w:tcPr>
                                <w:p>
                                  <w:pPr>
                                    <w:pStyle w:val="TableParagraph"/>
                                    <w:spacing w:line="240" w:lineRule="exact"/>
                                    <w:ind w:right="48"/>
                                    <w:jc w:val="right"/>
                                    <w:rPr>
                                      <w:rFonts w:ascii="Calibri"/>
                                      <w:sz w:val="20"/>
                                    </w:rPr>
                                  </w:pPr>
                                  <w:r>
                                    <w:rPr>
                                      <w:rFonts w:ascii="Calibri"/>
                                      <w:spacing w:val="-5"/>
                                      <w:sz w:val="20"/>
                                    </w:rPr>
                                    <w:t>48</w:t>
                                  </w:r>
                                </w:p>
                              </w:tc>
                            </w:tr>
                            <w:tr>
                              <w:trPr>
                                <w:trHeight w:val="271" w:hRule="atLeast"/>
                              </w:trPr>
                              <w:tc>
                                <w:tcPr>
                                  <w:tcW w:w="2840" w:type="dxa"/>
                                </w:tcPr>
                                <w:p>
                                  <w:pPr>
                                    <w:pStyle w:val="TableParagraph"/>
                                    <w:spacing w:line="240" w:lineRule="exact"/>
                                    <w:ind w:left="50"/>
                                    <w:rPr>
                                      <w:rFonts w:ascii="Calibri"/>
                                      <w:b/>
                                      <w:sz w:val="20"/>
                                    </w:rPr>
                                  </w:pPr>
                                  <w:r>
                                    <w:rPr>
                                      <w:rFonts w:ascii="Calibri"/>
                                      <w:b/>
                                      <w:sz w:val="20"/>
                                    </w:rPr>
                                    <w:t>Lunches</w:t>
                                  </w:r>
                                  <w:r>
                                    <w:rPr>
                                      <w:rFonts w:ascii="Calibri"/>
                                      <w:b/>
                                      <w:spacing w:val="14"/>
                                      <w:sz w:val="20"/>
                                    </w:rPr>
                                    <w:t> </w:t>
                                  </w:r>
                                  <w:r>
                                    <w:rPr>
                                      <w:rFonts w:ascii="Calibri"/>
                                      <w:b/>
                                      <w:spacing w:val="-2"/>
                                      <w:sz w:val="20"/>
                                    </w:rPr>
                                    <w:t>Served</w:t>
                                  </w:r>
                                </w:p>
                              </w:tc>
                              <w:tc>
                                <w:tcPr>
                                  <w:tcW w:w="1529" w:type="dxa"/>
                                </w:tcPr>
                                <w:p>
                                  <w:pPr>
                                    <w:pStyle w:val="TableParagraph"/>
                                    <w:spacing w:line="240" w:lineRule="exact"/>
                                    <w:ind w:right="358"/>
                                    <w:jc w:val="right"/>
                                    <w:rPr>
                                      <w:rFonts w:ascii="Calibri"/>
                                      <w:sz w:val="20"/>
                                    </w:rPr>
                                  </w:pPr>
                                  <w:r>
                                    <w:rPr>
                                      <w:rFonts w:ascii="Calibri"/>
                                      <w:spacing w:val="-2"/>
                                      <w:sz w:val="20"/>
                                    </w:rPr>
                                    <w:t>45,944</w:t>
                                  </w:r>
                                </w:p>
                              </w:tc>
                              <w:tc>
                                <w:tcPr>
                                  <w:tcW w:w="1081" w:type="dxa"/>
                                </w:tcPr>
                                <w:p>
                                  <w:pPr>
                                    <w:pStyle w:val="TableParagraph"/>
                                    <w:spacing w:line="240" w:lineRule="exact"/>
                                    <w:ind w:right="47"/>
                                    <w:jc w:val="right"/>
                                    <w:rPr>
                                      <w:rFonts w:ascii="Calibri"/>
                                      <w:sz w:val="20"/>
                                    </w:rPr>
                                  </w:pPr>
                                  <w:r>
                                    <w:rPr>
                                      <w:rFonts w:ascii="Calibri"/>
                                      <w:spacing w:val="-2"/>
                                      <w:sz w:val="20"/>
                                    </w:rPr>
                                    <w:t>100,891</w:t>
                                  </w:r>
                                </w:p>
                              </w:tc>
                            </w:tr>
                            <w:tr>
                              <w:trPr>
                                <w:trHeight w:val="237" w:hRule="atLeast"/>
                              </w:trPr>
                              <w:tc>
                                <w:tcPr>
                                  <w:tcW w:w="2840" w:type="dxa"/>
                                </w:tcPr>
                                <w:p>
                                  <w:pPr>
                                    <w:pStyle w:val="TableParagraph"/>
                                    <w:spacing w:line="218" w:lineRule="exact"/>
                                    <w:ind w:left="50"/>
                                    <w:rPr>
                                      <w:rFonts w:ascii="Calibri"/>
                                      <w:b/>
                                      <w:sz w:val="20"/>
                                    </w:rPr>
                                  </w:pPr>
                                  <w:r>
                                    <w:rPr>
                                      <w:rFonts w:ascii="Calibri"/>
                                      <w:b/>
                                      <w:sz w:val="20"/>
                                    </w:rPr>
                                    <w:t>Average</w:t>
                                  </w:r>
                                  <w:r>
                                    <w:rPr>
                                      <w:rFonts w:ascii="Calibri"/>
                                      <w:b/>
                                      <w:spacing w:val="10"/>
                                      <w:sz w:val="20"/>
                                    </w:rPr>
                                    <w:t> </w:t>
                                  </w:r>
                                  <w:r>
                                    <w:rPr>
                                      <w:rFonts w:ascii="Calibri"/>
                                      <w:b/>
                                      <w:sz w:val="20"/>
                                    </w:rPr>
                                    <w:t>Lunches</w:t>
                                  </w:r>
                                  <w:r>
                                    <w:rPr>
                                      <w:rFonts w:ascii="Calibri"/>
                                      <w:b/>
                                      <w:spacing w:val="11"/>
                                      <w:sz w:val="20"/>
                                    </w:rPr>
                                    <w:t> </w:t>
                                  </w:r>
                                  <w:r>
                                    <w:rPr>
                                      <w:rFonts w:ascii="Calibri"/>
                                      <w:b/>
                                      <w:sz w:val="20"/>
                                    </w:rPr>
                                    <w:t>per</w:t>
                                  </w:r>
                                  <w:r>
                                    <w:rPr>
                                      <w:rFonts w:ascii="Calibri"/>
                                      <w:b/>
                                      <w:spacing w:val="9"/>
                                      <w:sz w:val="20"/>
                                    </w:rPr>
                                    <w:t> </w:t>
                                  </w:r>
                                  <w:r>
                                    <w:rPr>
                                      <w:rFonts w:ascii="Calibri"/>
                                      <w:b/>
                                      <w:spacing w:val="-5"/>
                                      <w:sz w:val="20"/>
                                    </w:rPr>
                                    <w:t>Day</w:t>
                                  </w:r>
                                </w:p>
                              </w:tc>
                              <w:tc>
                                <w:tcPr>
                                  <w:tcW w:w="1529" w:type="dxa"/>
                                </w:tcPr>
                                <w:p>
                                  <w:pPr>
                                    <w:pStyle w:val="TableParagraph"/>
                                    <w:spacing w:line="218" w:lineRule="exact"/>
                                    <w:ind w:right="358"/>
                                    <w:jc w:val="right"/>
                                    <w:rPr>
                                      <w:rFonts w:ascii="Calibri"/>
                                      <w:sz w:val="20"/>
                                    </w:rPr>
                                  </w:pPr>
                                  <w:r>
                                    <w:rPr>
                                      <w:rFonts w:ascii="Calibri"/>
                                      <w:spacing w:val="-2"/>
                                      <w:sz w:val="20"/>
                                    </w:rPr>
                                    <w:t>2,188</w:t>
                                  </w:r>
                                </w:p>
                              </w:tc>
                              <w:tc>
                                <w:tcPr>
                                  <w:tcW w:w="1081" w:type="dxa"/>
                                </w:tcPr>
                                <w:p>
                                  <w:pPr>
                                    <w:pStyle w:val="TableParagraph"/>
                                    <w:spacing w:line="218" w:lineRule="exact"/>
                                    <w:ind w:right="47"/>
                                    <w:jc w:val="right"/>
                                    <w:rPr>
                                      <w:rFonts w:ascii="Calibri"/>
                                      <w:sz w:val="20"/>
                                    </w:rPr>
                                  </w:pPr>
                                  <w:r>
                                    <w:rPr>
                                      <w:rFonts w:ascii="Calibri"/>
                                      <w:spacing w:val="-2"/>
                                      <w:sz w:val="20"/>
                                    </w:rPr>
                                    <w:t>2,102</w:t>
                                  </w:r>
                                </w:p>
                              </w:tc>
                            </w:tr>
                          </w:tbl>
                          <w:p>
                            <w:pPr>
                              <w:pStyle w:val="BodyText"/>
                            </w:pPr>
                          </w:p>
                        </w:txbxContent>
                      </wps:txbx>
                      <wps:bodyPr wrap="square" lIns="0" tIns="0" rIns="0" bIns="0" rtlCol="0">
                        <a:noAutofit/>
                      </wps:bodyPr>
                    </wps:wsp>
                  </a:graphicData>
                </a:graphic>
              </wp:anchor>
            </w:drawing>
          </mc:Choice>
          <mc:Fallback>
            <w:pict>
              <v:shape style="position:absolute;margin-left:55.071201pt;margin-top:469.262115pt;width:272.55pt;height:50.9pt;mso-position-horizontal-relative:page;mso-position-vertical-relative:paragraph;z-index:-15728640;mso-wrap-distance-left:0;mso-wrap-distance-right:0" type="#_x0000_t202" id="docshape43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0"/>
                        <w:gridCol w:w="1529"/>
                        <w:gridCol w:w="1081"/>
                      </w:tblGrid>
                      <w:tr>
                        <w:trPr>
                          <w:trHeight w:val="237" w:hRule="atLeast"/>
                        </w:trPr>
                        <w:tc>
                          <w:tcPr>
                            <w:tcW w:w="2840" w:type="dxa"/>
                          </w:tcPr>
                          <w:p>
                            <w:pPr>
                              <w:pStyle w:val="TableParagraph"/>
                              <w:spacing w:line="207" w:lineRule="exact"/>
                              <w:ind w:left="612"/>
                              <w:rPr>
                                <w:rFonts w:ascii="Calibri"/>
                                <w:b/>
                                <w:sz w:val="20"/>
                              </w:rPr>
                            </w:pPr>
                            <w:r>
                              <w:rPr>
                                <w:rFonts w:ascii="Calibri"/>
                                <w:b/>
                                <w:sz w:val="20"/>
                                <w:u w:val="single"/>
                              </w:rPr>
                              <w:t>Lunch</w:t>
                            </w:r>
                            <w:r>
                              <w:rPr>
                                <w:rFonts w:ascii="Calibri"/>
                                <w:b/>
                                <w:spacing w:val="11"/>
                                <w:sz w:val="20"/>
                                <w:u w:val="single"/>
                              </w:rPr>
                              <w:t> </w:t>
                            </w:r>
                            <w:r>
                              <w:rPr>
                                <w:rFonts w:ascii="Calibri"/>
                                <w:b/>
                                <w:sz w:val="20"/>
                                <w:u w:val="single"/>
                              </w:rPr>
                              <w:t>Serving</w:t>
                            </w:r>
                            <w:r>
                              <w:rPr>
                                <w:rFonts w:ascii="Calibri"/>
                                <w:b/>
                                <w:spacing w:val="9"/>
                                <w:sz w:val="20"/>
                                <w:u w:val="single"/>
                              </w:rPr>
                              <w:t> </w:t>
                            </w:r>
                            <w:r>
                              <w:rPr>
                                <w:rFonts w:ascii="Calibri"/>
                                <w:b/>
                                <w:spacing w:val="-4"/>
                                <w:sz w:val="20"/>
                                <w:u w:val="single"/>
                              </w:rPr>
                              <w:t>Days</w:t>
                            </w:r>
                          </w:p>
                        </w:tc>
                        <w:tc>
                          <w:tcPr>
                            <w:tcW w:w="1529" w:type="dxa"/>
                          </w:tcPr>
                          <w:p>
                            <w:pPr>
                              <w:pStyle w:val="TableParagraph"/>
                              <w:rPr>
                                <w:rFonts w:ascii="Times New Roman"/>
                                <w:sz w:val="16"/>
                              </w:rPr>
                            </w:pPr>
                          </w:p>
                        </w:tc>
                        <w:tc>
                          <w:tcPr>
                            <w:tcW w:w="1081" w:type="dxa"/>
                          </w:tcPr>
                          <w:p>
                            <w:pPr>
                              <w:pStyle w:val="TableParagraph"/>
                              <w:rPr>
                                <w:rFonts w:ascii="Times New Roman"/>
                                <w:sz w:val="16"/>
                              </w:rPr>
                            </w:pPr>
                          </w:p>
                        </w:tc>
                      </w:tr>
                      <w:tr>
                        <w:trPr>
                          <w:trHeight w:val="271" w:hRule="atLeast"/>
                        </w:trPr>
                        <w:tc>
                          <w:tcPr>
                            <w:tcW w:w="2840" w:type="dxa"/>
                          </w:tcPr>
                          <w:p>
                            <w:pPr>
                              <w:pStyle w:val="TableParagraph"/>
                              <w:spacing w:line="240" w:lineRule="exact"/>
                              <w:ind w:left="50"/>
                              <w:rPr>
                                <w:rFonts w:ascii="Calibri"/>
                                <w:b/>
                                <w:sz w:val="20"/>
                              </w:rPr>
                            </w:pPr>
                            <w:r>
                              <w:rPr>
                                <w:rFonts w:ascii="Calibri"/>
                                <w:b/>
                                <w:sz w:val="20"/>
                              </w:rPr>
                              <w:t>Lunches</w:t>
                            </w:r>
                            <w:r>
                              <w:rPr>
                                <w:rFonts w:ascii="Calibri"/>
                                <w:b/>
                                <w:spacing w:val="11"/>
                                <w:sz w:val="20"/>
                              </w:rPr>
                              <w:t> </w:t>
                            </w:r>
                            <w:r>
                              <w:rPr>
                                <w:rFonts w:ascii="Calibri"/>
                                <w:b/>
                                <w:sz w:val="20"/>
                              </w:rPr>
                              <w:t>Served</w:t>
                            </w:r>
                            <w:r>
                              <w:rPr>
                                <w:rFonts w:ascii="Calibri"/>
                                <w:b/>
                                <w:spacing w:val="12"/>
                                <w:sz w:val="20"/>
                              </w:rPr>
                              <w:t> </w:t>
                            </w:r>
                            <w:r>
                              <w:rPr>
                                <w:rFonts w:ascii="Calibri"/>
                                <w:b/>
                                <w:spacing w:val="-4"/>
                                <w:sz w:val="20"/>
                              </w:rPr>
                              <w:t>Days</w:t>
                            </w:r>
                          </w:p>
                        </w:tc>
                        <w:tc>
                          <w:tcPr>
                            <w:tcW w:w="1529" w:type="dxa"/>
                          </w:tcPr>
                          <w:p>
                            <w:pPr>
                              <w:pStyle w:val="TableParagraph"/>
                              <w:spacing w:line="240" w:lineRule="exact"/>
                              <w:ind w:right="359"/>
                              <w:jc w:val="right"/>
                              <w:rPr>
                                <w:rFonts w:ascii="Calibri"/>
                                <w:sz w:val="20"/>
                              </w:rPr>
                            </w:pPr>
                            <w:r>
                              <w:rPr>
                                <w:rFonts w:ascii="Calibri"/>
                                <w:spacing w:val="-5"/>
                                <w:sz w:val="20"/>
                              </w:rPr>
                              <w:t>21</w:t>
                            </w:r>
                          </w:p>
                        </w:tc>
                        <w:tc>
                          <w:tcPr>
                            <w:tcW w:w="1081" w:type="dxa"/>
                          </w:tcPr>
                          <w:p>
                            <w:pPr>
                              <w:pStyle w:val="TableParagraph"/>
                              <w:spacing w:line="240" w:lineRule="exact"/>
                              <w:ind w:right="48"/>
                              <w:jc w:val="right"/>
                              <w:rPr>
                                <w:rFonts w:ascii="Calibri"/>
                                <w:sz w:val="20"/>
                              </w:rPr>
                            </w:pPr>
                            <w:r>
                              <w:rPr>
                                <w:rFonts w:ascii="Calibri"/>
                                <w:spacing w:val="-5"/>
                                <w:sz w:val="20"/>
                              </w:rPr>
                              <w:t>48</w:t>
                            </w:r>
                          </w:p>
                        </w:tc>
                      </w:tr>
                      <w:tr>
                        <w:trPr>
                          <w:trHeight w:val="271" w:hRule="atLeast"/>
                        </w:trPr>
                        <w:tc>
                          <w:tcPr>
                            <w:tcW w:w="2840" w:type="dxa"/>
                          </w:tcPr>
                          <w:p>
                            <w:pPr>
                              <w:pStyle w:val="TableParagraph"/>
                              <w:spacing w:line="240" w:lineRule="exact"/>
                              <w:ind w:left="50"/>
                              <w:rPr>
                                <w:rFonts w:ascii="Calibri"/>
                                <w:b/>
                                <w:sz w:val="20"/>
                              </w:rPr>
                            </w:pPr>
                            <w:r>
                              <w:rPr>
                                <w:rFonts w:ascii="Calibri"/>
                                <w:b/>
                                <w:sz w:val="20"/>
                              </w:rPr>
                              <w:t>Lunches</w:t>
                            </w:r>
                            <w:r>
                              <w:rPr>
                                <w:rFonts w:ascii="Calibri"/>
                                <w:b/>
                                <w:spacing w:val="14"/>
                                <w:sz w:val="20"/>
                              </w:rPr>
                              <w:t> </w:t>
                            </w:r>
                            <w:r>
                              <w:rPr>
                                <w:rFonts w:ascii="Calibri"/>
                                <w:b/>
                                <w:spacing w:val="-2"/>
                                <w:sz w:val="20"/>
                              </w:rPr>
                              <w:t>Served</w:t>
                            </w:r>
                          </w:p>
                        </w:tc>
                        <w:tc>
                          <w:tcPr>
                            <w:tcW w:w="1529" w:type="dxa"/>
                          </w:tcPr>
                          <w:p>
                            <w:pPr>
                              <w:pStyle w:val="TableParagraph"/>
                              <w:spacing w:line="240" w:lineRule="exact"/>
                              <w:ind w:right="358"/>
                              <w:jc w:val="right"/>
                              <w:rPr>
                                <w:rFonts w:ascii="Calibri"/>
                                <w:sz w:val="20"/>
                              </w:rPr>
                            </w:pPr>
                            <w:r>
                              <w:rPr>
                                <w:rFonts w:ascii="Calibri"/>
                                <w:spacing w:val="-2"/>
                                <w:sz w:val="20"/>
                              </w:rPr>
                              <w:t>45,944</w:t>
                            </w:r>
                          </w:p>
                        </w:tc>
                        <w:tc>
                          <w:tcPr>
                            <w:tcW w:w="1081" w:type="dxa"/>
                          </w:tcPr>
                          <w:p>
                            <w:pPr>
                              <w:pStyle w:val="TableParagraph"/>
                              <w:spacing w:line="240" w:lineRule="exact"/>
                              <w:ind w:right="47"/>
                              <w:jc w:val="right"/>
                              <w:rPr>
                                <w:rFonts w:ascii="Calibri"/>
                                <w:sz w:val="20"/>
                              </w:rPr>
                            </w:pPr>
                            <w:r>
                              <w:rPr>
                                <w:rFonts w:ascii="Calibri"/>
                                <w:spacing w:val="-2"/>
                                <w:sz w:val="20"/>
                              </w:rPr>
                              <w:t>100,891</w:t>
                            </w:r>
                          </w:p>
                        </w:tc>
                      </w:tr>
                      <w:tr>
                        <w:trPr>
                          <w:trHeight w:val="237" w:hRule="atLeast"/>
                        </w:trPr>
                        <w:tc>
                          <w:tcPr>
                            <w:tcW w:w="2840" w:type="dxa"/>
                          </w:tcPr>
                          <w:p>
                            <w:pPr>
                              <w:pStyle w:val="TableParagraph"/>
                              <w:spacing w:line="218" w:lineRule="exact"/>
                              <w:ind w:left="50"/>
                              <w:rPr>
                                <w:rFonts w:ascii="Calibri"/>
                                <w:b/>
                                <w:sz w:val="20"/>
                              </w:rPr>
                            </w:pPr>
                            <w:r>
                              <w:rPr>
                                <w:rFonts w:ascii="Calibri"/>
                                <w:b/>
                                <w:sz w:val="20"/>
                              </w:rPr>
                              <w:t>Average</w:t>
                            </w:r>
                            <w:r>
                              <w:rPr>
                                <w:rFonts w:ascii="Calibri"/>
                                <w:b/>
                                <w:spacing w:val="10"/>
                                <w:sz w:val="20"/>
                              </w:rPr>
                              <w:t> </w:t>
                            </w:r>
                            <w:r>
                              <w:rPr>
                                <w:rFonts w:ascii="Calibri"/>
                                <w:b/>
                                <w:sz w:val="20"/>
                              </w:rPr>
                              <w:t>Lunches</w:t>
                            </w:r>
                            <w:r>
                              <w:rPr>
                                <w:rFonts w:ascii="Calibri"/>
                                <w:b/>
                                <w:spacing w:val="11"/>
                                <w:sz w:val="20"/>
                              </w:rPr>
                              <w:t> </w:t>
                            </w:r>
                            <w:r>
                              <w:rPr>
                                <w:rFonts w:ascii="Calibri"/>
                                <w:b/>
                                <w:sz w:val="20"/>
                              </w:rPr>
                              <w:t>per</w:t>
                            </w:r>
                            <w:r>
                              <w:rPr>
                                <w:rFonts w:ascii="Calibri"/>
                                <w:b/>
                                <w:spacing w:val="9"/>
                                <w:sz w:val="20"/>
                              </w:rPr>
                              <w:t> </w:t>
                            </w:r>
                            <w:r>
                              <w:rPr>
                                <w:rFonts w:ascii="Calibri"/>
                                <w:b/>
                                <w:spacing w:val="-5"/>
                                <w:sz w:val="20"/>
                              </w:rPr>
                              <w:t>Day</w:t>
                            </w:r>
                          </w:p>
                        </w:tc>
                        <w:tc>
                          <w:tcPr>
                            <w:tcW w:w="1529" w:type="dxa"/>
                          </w:tcPr>
                          <w:p>
                            <w:pPr>
                              <w:pStyle w:val="TableParagraph"/>
                              <w:spacing w:line="218" w:lineRule="exact"/>
                              <w:ind w:right="358"/>
                              <w:jc w:val="right"/>
                              <w:rPr>
                                <w:rFonts w:ascii="Calibri"/>
                                <w:sz w:val="20"/>
                              </w:rPr>
                            </w:pPr>
                            <w:r>
                              <w:rPr>
                                <w:rFonts w:ascii="Calibri"/>
                                <w:spacing w:val="-2"/>
                                <w:sz w:val="20"/>
                              </w:rPr>
                              <w:t>2,188</w:t>
                            </w:r>
                          </w:p>
                        </w:tc>
                        <w:tc>
                          <w:tcPr>
                            <w:tcW w:w="1081" w:type="dxa"/>
                          </w:tcPr>
                          <w:p>
                            <w:pPr>
                              <w:pStyle w:val="TableParagraph"/>
                              <w:spacing w:line="218" w:lineRule="exact"/>
                              <w:ind w:right="47"/>
                              <w:jc w:val="right"/>
                              <w:rPr>
                                <w:rFonts w:ascii="Calibri"/>
                                <w:sz w:val="20"/>
                              </w:rPr>
                            </w:pPr>
                            <w:r>
                              <w:rPr>
                                <w:rFonts w:ascii="Calibri"/>
                                <w:spacing w:val="-2"/>
                                <w:sz w:val="20"/>
                              </w:rPr>
                              <w:t>2,102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4745845</wp:posOffset>
                </wp:positionH>
                <wp:positionV relativeFrom="paragraph">
                  <wp:posOffset>6131927</wp:posOffset>
                </wp:positionV>
                <wp:extent cx="2287270" cy="474345"/>
                <wp:effectExtent l="0" t="0" r="0" b="0"/>
                <wp:wrapTopAndBottom/>
                <wp:docPr id="552" name="Textbox 552"/>
                <wp:cNvGraphicFramePr>
                  <a:graphicFrameLocks/>
                </wp:cNvGraphicFramePr>
                <a:graphic>
                  <a:graphicData uri="http://schemas.microsoft.com/office/word/2010/wordprocessingShape">
                    <wps:wsp>
                      <wps:cNvPr id="552" name="Textbox 552"/>
                      <wps:cNvSpPr txBox="1"/>
                      <wps:spPr>
                        <a:xfrm>
                          <a:off x="0" y="0"/>
                          <a:ext cx="2287270" cy="47434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9"/>
                              <w:gridCol w:w="1519"/>
                              <w:gridCol w:w="1023"/>
                            </w:tblGrid>
                            <w:tr>
                              <w:trPr>
                                <w:trHeight w:val="237" w:hRule="atLeast"/>
                              </w:trPr>
                              <w:tc>
                                <w:tcPr>
                                  <w:tcW w:w="1059" w:type="dxa"/>
                                </w:tcPr>
                                <w:p>
                                  <w:pPr>
                                    <w:pStyle w:val="TableParagraph"/>
                                    <w:spacing w:line="207" w:lineRule="exact"/>
                                    <w:ind w:right="440"/>
                                    <w:jc w:val="right"/>
                                    <w:rPr>
                                      <w:rFonts w:ascii="Calibri"/>
                                      <w:sz w:val="20"/>
                                    </w:rPr>
                                  </w:pPr>
                                  <w:r>
                                    <w:rPr>
                                      <w:rFonts w:ascii="Calibri"/>
                                      <w:spacing w:val="-5"/>
                                      <w:sz w:val="20"/>
                                    </w:rPr>
                                    <w:t>20</w:t>
                                  </w:r>
                                </w:p>
                              </w:tc>
                              <w:tc>
                                <w:tcPr>
                                  <w:tcW w:w="1519" w:type="dxa"/>
                                </w:tcPr>
                                <w:p>
                                  <w:pPr>
                                    <w:pStyle w:val="TableParagraph"/>
                                    <w:spacing w:line="207" w:lineRule="exact"/>
                                    <w:ind w:right="507"/>
                                    <w:jc w:val="right"/>
                                    <w:rPr>
                                      <w:rFonts w:ascii="Calibri"/>
                                      <w:sz w:val="20"/>
                                    </w:rPr>
                                  </w:pPr>
                                  <w:r>
                                    <w:rPr>
                                      <w:rFonts w:ascii="Calibri"/>
                                      <w:spacing w:val="-5"/>
                                      <w:sz w:val="20"/>
                                    </w:rPr>
                                    <w:t>47</w:t>
                                  </w:r>
                                </w:p>
                              </w:tc>
                              <w:tc>
                                <w:tcPr>
                                  <w:tcW w:w="1023" w:type="dxa"/>
                                </w:tcPr>
                                <w:p>
                                  <w:pPr>
                                    <w:pStyle w:val="TableParagraph"/>
                                    <w:spacing w:line="207" w:lineRule="exact"/>
                                    <w:ind w:right="47"/>
                                    <w:jc w:val="right"/>
                                    <w:rPr>
                                      <w:rFonts w:ascii="Calibri"/>
                                      <w:sz w:val="20"/>
                                    </w:rPr>
                                  </w:pPr>
                                  <w:r>
                                    <w:rPr>
                                      <w:rFonts w:ascii="Calibri"/>
                                      <w:w w:val="102"/>
                                      <w:sz w:val="20"/>
                                    </w:rPr>
                                    <w:t>1</w:t>
                                  </w:r>
                                </w:p>
                              </w:tc>
                            </w:tr>
                            <w:tr>
                              <w:trPr>
                                <w:trHeight w:val="271" w:hRule="atLeast"/>
                              </w:trPr>
                              <w:tc>
                                <w:tcPr>
                                  <w:tcW w:w="1059" w:type="dxa"/>
                                </w:tcPr>
                                <w:p>
                                  <w:pPr>
                                    <w:pStyle w:val="TableParagraph"/>
                                    <w:spacing w:line="240" w:lineRule="exact"/>
                                    <w:ind w:right="440"/>
                                    <w:jc w:val="right"/>
                                    <w:rPr>
                                      <w:rFonts w:ascii="Calibri"/>
                                      <w:sz w:val="20"/>
                                    </w:rPr>
                                  </w:pPr>
                                  <w:r>
                                    <w:rPr>
                                      <w:rFonts w:ascii="Calibri"/>
                                      <w:spacing w:val="-2"/>
                                      <w:sz w:val="20"/>
                                    </w:rPr>
                                    <w:t>43,216</w:t>
                                  </w:r>
                                </w:p>
                              </w:tc>
                              <w:tc>
                                <w:tcPr>
                                  <w:tcW w:w="1519" w:type="dxa"/>
                                </w:tcPr>
                                <w:p>
                                  <w:pPr>
                                    <w:pStyle w:val="TableParagraph"/>
                                    <w:spacing w:line="240" w:lineRule="exact"/>
                                    <w:ind w:right="507"/>
                                    <w:jc w:val="right"/>
                                    <w:rPr>
                                      <w:rFonts w:ascii="Calibri"/>
                                      <w:sz w:val="20"/>
                                    </w:rPr>
                                  </w:pPr>
                                  <w:r>
                                    <w:rPr>
                                      <w:rFonts w:ascii="Calibri"/>
                                      <w:spacing w:val="-2"/>
                                      <w:sz w:val="20"/>
                                    </w:rPr>
                                    <w:t>96,419</w:t>
                                  </w:r>
                                </w:p>
                              </w:tc>
                              <w:tc>
                                <w:tcPr>
                                  <w:tcW w:w="1023" w:type="dxa"/>
                                </w:tcPr>
                                <w:p>
                                  <w:pPr>
                                    <w:pStyle w:val="TableParagraph"/>
                                    <w:spacing w:line="240" w:lineRule="exact"/>
                                    <w:ind w:right="47"/>
                                    <w:jc w:val="right"/>
                                    <w:rPr>
                                      <w:rFonts w:ascii="Calibri"/>
                                      <w:sz w:val="20"/>
                                    </w:rPr>
                                  </w:pPr>
                                  <w:r>
                                    <w:rPr>
                                      <w:rFonts w:ascii="Calibri"/>
                                      <w:spacing w:val="-2"/>
                                      <w:sz w:val="20"/>
                                    </w:rPr>
                                    <w:t>4,472</w:t>
                                  </w:r>
                                </w:p>
                              </w:tc>
                            </w:tr>
                            <w:tr>
                              <w:trPr>
                                <w:trHeight w:val="237" w:hRule="atLeast"/>
                              </w:trPr>
                              <w:tc>
                                <w:tcPr>
                                  <w:tcW w:w="1059" w:type="dxa"/>
                                </w:tcPr>
                                <w:p>
                                  <w:pPr>
                                    <w:pStyle w:val="TableParagraph"/>
                                    <w:spacing w:line="218" w:lineRule="exact"/>
                                    <w:ind w:right="440"/>
                                    <w:jc w:val="right"/>
                                    <w:rPr>
                                      <w:rFonts w:ascii="Calibri"/>
                                      <w:sz w:val="20"/>
                                    </w:rPr>
                                  </w:pPr>
                                  <w:r>
                                    <w:rPr>
                                      <w:rFonts w:ascii="Calibri"/>
                                      <w:spacing w:val="-2"/>
                                      <w:sz w:val="20"/>
                                    </w:rPr>
                                    <w:t>2,161</w:t>
                                  </w:r>
                                </w:p>
                              </w:tc>
                              <w:tc>
                                <w:tcPr>
                                  <w:tcW w:w="1519" w:type="dxa"/>
                                </w:tcPr>
                                <w:p>
                                  <w:pPr>
                                    <w:pStyle w:val="TableParagraph"/>
                                    <w:spacing w:line="218" w:lineRule="exact"/>
                                    <w:ind w:right="507"/>
                                    <w:jc w:val="right"/>
                                    <w:rPr>
                                      <w:rFonts w:ascii="Calibri"/>
                                      <w:sz w:val="20"/>
                                    </w:rPr>
                                  </w:pPr>
                                  <w:r>
                                    <w:rPr>
                                      <w:rFonts w:ascii="Calibri"/>
                                      <w:spacing w:val="-2"/>
                                      <w:sz w:val="20"/>
                                    </w:rPr>
                                    <w:t>2,051</w:t>
                                  </w:r>
                                </w:p>
                              </w:tc>
                              <w:tc>
                                <w:tcPr>
                                  <w:tcW w:w="1023" w:type="dxa"/>
                                </w:tcPr>
                                <w:p>
                                  <w:pPr>
                                    <w:pStyle w:val="TableParagraph"/>
                                    <w:spacing w:line="218" w:lineRule="exact"/>
                                    <w:ind w:right="47"/>
                                    <w:jc w:val="right"/>
                                    <w:rPr>
                                      <w:rFonts w:ascii="Calibri"/>
                                      <w:sz w:val="20"/>
                                    </w:rPr>
                                  </w:pPr>
                                  <w:r>
                                    <w:rPr>
                                      <w:rFonts w:ascii="Calibri"/>
                                      <w:spacing w:val="-5"/>
                                      <w:sz w:val="20"/>
                                    </w:rPr>
                                    <w:t>50</w:t>
                                  </w:r>
                                </w:p>
                              </w:tc>
                            </w:tr>
                          </w:tbl>
                          <w:p>
                            <w:pPr>
                              <w:pStyle w:val="BodyText"/>
                            </w:pPr>
                          </w:p>
                        </w:txbxContent>
                      </wps:txbx>
                      <wps:bodyPr wrap="square" lIns="0" tIns="0" rIns="0" bIns="0" rtlCol="0">
                        <a:noAutofit/>
                      </wps:bodyPr>
                    </wps:wsp>
                  </a:graphicData>
                </a:graphic>
              </wp:anchor>
            </w:drawing>
          </mc:Choice>
          <mc:Fallback>
            <w:pict>
              <v:shape style="position:absolute;margin-left:373.688599pt;margin-top:482.828918pt;width:180.1pt;height:37.35pt;mso-position-horizontal-relative:page;mso-position-vertical-relative:paragraph;z-index:-15728640;mso-wrap-distance-left:0;mso-wrap-distance-right:0" type="#_x0000_t202" id="docshape43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9"/>
                        <w:gridCol w:w="1519"/>
                        <w:gridCol w:w="1023"/>
                      </w:tblGrid>
                      <w:tr>
                        <w:trPr>
                          <w:trHeight w:val="237" w:hRule="atLeast"/>
                        </w:trPr>
                        <w:tc>
                          <w:tcPr>
                            <w:tcW w:w="1059" w:type="dxa"/>
                          </w:tcPr>
                          <w:p>
                            <w:pPr>
                              <w:pStyle w:val="TableParagraph"/>
                              <w:spacing w:line="207" w:lineRule="exact"/>
                              <w:ind w:right="440"/>
                              <w:jc w:val="right"/>
                              <w:rPr>
                                <w:rFonts w:ascii="Calibri"/>
                                <w:sz w:val="20"/>
                              </w:rPr>
                            </w:pPr>
                            <w:r>
                              <w:rPr>
                                <w:rFonts w:ascii="Calibri"/>
                                <w:spacing w:val="-5"/>
                                <w:sz w:val="20"/>
                              </w:rPr>
                              <w:t>20</w:t>
                            </w:r>
                          </w:p>
                        </w:tc>
                        <w:tc>
                          <w:tcPr>
                            <w:tcW w:w="1519" w:type="dxa"/>
                          </w:tcPr>
                          <w:p>
                            <w:pPr>
                              <w:pStyle w:val="TableParagraph"/>
                              <w:spacing w:line="207" w:lineRule="exact"/>
                              <w:ind w:right="507"/>
                              <w:jc w:val="right"/>
                              <w:rPr>
                                <w:rFonts w:ascii="Calibri"/>
                                <w:sz w:val="20"/>
                              </w:rPr>
                            </w:pPr>
                            <w:r>
                              <w:rPr>
                                <w:rFonts w:ascii="Calibri"/>
                                <w:spacing w:val="-5"/>
                                <w:sz w:val="20"/>
                              </w:rPr>
                              <w:t>47</w:t>
                            </w:r>
                          </w:p>
                        </w:tc>
                        <w:tc>
                          <w:tcPr>
                            <w:tcW w:w="1023" w:type="dxa"/>
                          </w:tcPr>
                          <w:p>
                            <w:pPr>
                              <w:pStyle w:val="TableParagraph"/>
                              <w:spacing w:line="207" w:lineRule="exact"/>
                              <w:ind w:right="47"/>
                              <w:jc w:val="right"/>
                              <w:rPr>
                                <w:rFonts w:ascii="Calibri"/>
                                <w:sz w:val="20"/>
                              </w:rPr>
                            </w:pPr>
                            <w:r>
                              <w:rPr>
                                <w:rFonts w:ascii="Calibri"/>
                                <w:w w:val="102"/>
                                <w:sz w:val="20"/>
                              </w:rPr>
                              <w:t>1</w:t>
                            </w:r>
                          </w:p>
                        </w:tc>
                      </w:tr>
                      <w:tr>
                        <w:trPr>
                          <w:trHeight w:val="271" w:hRule="atLeast"/>
                        </w:trPr>
                        <w:tc>
                          <w:tcPr>
                            <w:tcW w:w="1059" w:type="dxa"/>
                          </w:tcPr>
                          <w:p>
                            <w:pPr>
                              <w:pStyle w:val="TableParagraph"/>
                              <w:spacing w:line="240" w:lineRule="exact"/>
                              <w:ind w:right="440"/>
                              <w:jc w:val="right"/>
                              <w:rPr>
                                <w:rFonts w:ascii="Calibri"/>
                                <w:sz w:val="20"/>
                              </w:rPr>
                            </w:pPr>
                            <w:r>
                              <w:rPr>
                                <w:rFonts w:ascii="Calibri"/>
                                <w:spacing w:val="-2"/>
                                <w:sz w:val="20"/>
                              </w:rPr>
                              <w:t>43,216</w:t>
                            </w:r>
                          </w:p>
                        </w:tc>
                        <w:tc>
                          <w:tcPr>
                            <w:tcW w:w="1519" w:type="dxa"/>
                          </w:tcPr>
                          <w:p>
                            <w:pPr>
                              <w:pStyle w:val="TableParagraph"/>
                              <w:spacing w:line="240" w:lineRule="exact"/>
                              <w:ind w:right="507"/>
                              <w:jc w:val="right"/>
                              <w:rPr>
                                <w:rFonts w:ascii="Calibri"/>
                                <w:sz w:val="20"/>
                              </w:rPr>
                            </w:pPr>
                            <w:r>
                              <w:rPr>
                                <w:rFonts w:ascii="Calibri"/>
                                <w:spacing w:val="-2"/>
                                <w:sz w:val="20"/>
                              </w:rPr>
                              <w:t>96,419</w:t>
                            </w:r>
                          </w:p>
                        </w:tc>
                        <w:tc>
                          <w:tcPr>
                            <w:tcW w:w="1023" w:type="dxa"/>
                          </w:tcPr>
                          <w:p>
                            <w:pPr>
                              <w:pStyle w:val="TableParagraph"/>
                              <w:spacing w:line="240" w:lineRule="exact"/>
                              <w:ind w:right="47"/>
                              <w:jc w:val="right"/>
                              <w:rPr>
                                <w:rFonts w:ascii="Calibri"/>
                                <w:sz w:val="20"/>
                              </w:rPr>
                            </w:pPr>
                            <w:r>
                              <w:rPr>
                                <w:rFonts w:ascii="Calibri"/>
                                <w:spacing w:val="-2"/>
                                <w:sz w:val="20"/>
                              </w:rPr>
                              <w:t>4,472</w:t>
                            </w:r>
                          </w:p>
                        </w:tc>
                      </w:tr>
                      <w:tr>
                        <w:trPr>
                          <w:trHeight w:val="237" w:hRule="atLeast"/>
                        </w:trPr>
                        <w:tc>
                          <w:tcPr>
                            <w:tcW w:w="1059" w:type="dxa"/>
                          </w:tcPr>
                          <w:p>
                            <w:pPr>
                              <w:pStyle w:val="TableParagraph"/>
                              <w:spacing w:line="218" w:lineRule="exact"/>
                              <w:ind w:right="440"/>
                              <w:jc w:val="right"/>
                              <w:rPr>
                                <w:rFonts w:ascii="Calibri"/>
                                <w:sz w:val="20"/>
                              </w:rPr>
                            </w:pPr>
                            <w:r>
                              <w:rPr>
                                <w:rFonts w:ascii="Calibri"/>
                                <w:spacing w:val="-2"/>
                                <w:sz w:val="20"/>
                              </w:rPr>
                              <w:t>2,161</w:t>
                            </w:r>
                          </w:p>
                        </w:tc>
                        <w:tc>
                          <w:tcPr>
                            <w:tcW w:w="1519" w:type="dxa"/>
                          </w:tcPr>
                          <w:p>
                            <w:pPr>
                              <w:pStyle w:val="TableParagraph"/>
                              <w:spacing w:line="218" w:lineRule="exact"/>
                              <w:ind w:right="507"/>
                              <w:jc w:val="right"/>
                              <w:rPr>
                                <w:rFonts w:ascii="Calibri"/>
                                <w:sz w:val="20"/>
                              </w:rPr>
                            </w:pPr>
                            <w:r>
                              <w:rPr>
                                <w:rFonts w:ascii="Calibri"/>
                                <w:spacing w:val="-2"/>
                                <w:sz w:val="20"/>
                              </w:rPr>
                              <w:t>2,051</w:t>
                            </w:r>
                          </w:p>
                        </w:tc>
                        <w:tc>
                          <w:tcPr>
                            <w:tcW w:w="1023" w:type="dxa"/>
                          </w:tcPr>
                          <w:p>
                            <w:pPr>
                              <w:pStyle w:val="TableParagraph"/>
                              <w:spacing w:line="218" w:lineRule="exact"/>
                              <w:ind w:right="47"/>
                              <w:jc w:val="right"/>
                              <w:rPr>
                                <w:rFonts w:ascii="Calibri"/>
                                <w:sz w:val="20"/>
                              </w:rPr>
                            </w:pPr>
                            <w:r>
                              <w:rPr>
                                <w:rFonts w:ascii="Calibri"/>
                                <w:spacing w:val="-5"/>
                                <w:sz w:val="20"/>
                              </w:rPr>
                              <w:t>50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699402</wp:posOffset>
                </wp:positionH>
                <wp:positionV relativeFrom="paragraph">
                  <wp:posOffset>6820526</wp:posOffset>
                </wp:positionV>
                <wp:extent cx="3461385" cy="474345"/>
                <wp:effectExtent l="0" t="0" r="0" b="0"/>
                <wp:wrapTopAndBottom/>
                <wp:docPr id="553" name="Textbox 553"/>
                <wp:cNvGraphicFramePr>
                  <a:graphicFrameLocks/>
                </wp:cNvGraphicFramePr>
                <a:graphic>
                  <a:graphicData uri="http://schemas.microsoft.com/office/word/2010/wordprocessingShape">
                    <wps:wsp>
                      <wps:cNvPr id="553" name="Textbox 553"/>
                      <wps:cNvSpPr txBox="1"/>
                      <wps:spPr>
                        <a:xfrm>
                          <a:off x="0" y="0"/>
                          <a:ext cx="3461385" cy="47434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8"/>
                              <w:gridCol w:w="1565"/>
                              <w:gridCol w:w="1158"/>
                            </w:tblGrid>
                            <w:tr>
                              <w:trPr>
                                <w:trHeight w:val="237" w:hRule="atLeast"/>
                              </w:trPr>
                              <w:tc>
                                <w:tcPr>
                                  <w:tcW w:w="2728" w:type="dxa"/>
                                </w:tcPr>
                                <w:p>
                                  <w:pPr>
                                    <w:pStyle w:val="TableParagraph"/>
                                    <w:spacing w:line="207" w:lineRule="exact"/>
                                    <w:ind w:left="50"/>
                                    <w:rPr>
                                      <w:rFonts w:ascii="Calibri"/>
                                      <w:b/>
                                      <w:sz w:val="20"/>
                                    </w:rPr>
                                  </w:pPr>
                                  <w:r>
                                    <w:rPr>
                                      <w:rFonts w:ascii="Calibri"/>
                                      <w:b/>
                                      <w:sz w:val="20"/>
                                    </w:rPr>
                                    <w:t>Ala</w:t>
                                  </w:r>
                                  <w:r>
                                    <w:rPr>
                                      <w:rFonts w:ascii="Calibri"/>
                                      <w:b/>
                                      <w:spacing w:val="6"/>
                                      <w:sz w:val="20"/>
                                    </w:rPr>
                                    <w:t> </w:t>
                                  </w:r>
                                  <w:r>
                                    <w:rPr>
                                      <w:rFonts w:ascii="Calibri"/>
                                      <w:b/>
                                      <w:sz w:val="20"/>
                                    </w:rPr>
                                    <w:t>Carte</w:t>
                                  </w:r>
                                  <w:r>
                                    <w:rPr>
                                      <w:rFonts w:ascii="Calibri"/>
                                      <w:b/>
                                      <w:spacing w:val="7"/>
                                      <w:sz w:val="20"/>
                                    </w:rPr>
                                    <w:t> </w:t>
                                  </w:r>
                                  <w:r>
                                    <w:rPr>
                                      <w:rFonts w:ascii="Calibri"/>
                                      <w:b/>
                                      <w:sz w:val="20"/>
                                    </w:rPr>
                                    <w:t>Sales</w:t>
                                  </w:r>
                                  <w:r>
                                    <w:rPr>
                                      <w:rFonts w:ascii="Calibri"/>
                                      <w:b/>
                                      <w:spacing w:val="6"/>
                                      <w:sz w:val="20"/>
                                    </w:rPr>
                                    <w:t> </w:t>
                                  </w:r>
                                  <w:r>
                                    <w:rPr>
                                      <w:rFonts w:ascii="Calibri"/>
                                      <w:b/>
                                      <w:spacing w:val="-4"/>
                                      <w:sz w:val="20"/>
                                    </w:rPr>
                                    <w:t>Days</w:t>
                                  </w:r>
                                </w:p>
                              </w:tc>
                              <w:tc>
                                <w:tcPr>
                                  <w:tcW w:w="1565" w:type="dxa"/>
                                </w:tcPr>
                                <w:p>
                                  <w:pPr>
                                    <w:pStyle w:val="TableParagraph"/>
                                    <w:spacing w:line="207" w:lineRule="exact"/>
                                    <w:ind w:right="282"/>
                                    <w:jc w:val="right"/>
                                    <w:rPr>
                                      <w:rFonts w:ascii="Calibri"/>
                                      <w:sz w:val="20"/>
                                    </w:rPr>
                                  </w:pPr>
                                  <w:r>
                                    <w:rPr>
                                      <w:rFonts w:ascii="Calibri"/>
                                      <w:spacing w:val="-5"/>
                                      <w:sz w:val="20"/>
                                    </w:rPr>
                                    <w:t>21</w:t>
                                  </w:r>
                                </w:p>
                              </w:tc>
                              <w:tc>
                                <w:tcPr>
                                  <w:tcW w:w="1158" w:type="dxa"/>
                                </w:tcPr>
                                <w:p>
                                  <w:pPr>
                                    <w:pStyle w:val="TableParagraph"/>
                                    <w:spacing w:line="207" w:lineRule="exact"/>
                                    <w:ind w:right="48"/>
                                    <w:jc w:val="right"/>
                                    <w:rPr>
                                      <w:rFonts w:ascii="Calibri"/>
                                      <w:sz w:val="20"/>
                                    </w:rPr>
                                  </w:pPr>
                                  <w:r>
                                    <w:rPr>
                                      <w:rFonts w:ascii="Calibri"/>
                                      <w:spacing w:val="-5"/>
                                      <w:sz w:val="20"/>
                                    </w:rPr>
                                    <w:t>48</w:t>
                                  </w:r>
                                </w:p>
                              </w:tc>
                            </w:tr>
                            <w:tr>
                              <w:trPr>
                                <w:trHeight w:val="271" w:hRule="atLeast"/>
                              </w:trPr>
                              <w:tc>
                                <w:tcPr>
                                  <w:tcW w:w="2728" w:type="dxa"/>
                                </w:tcPr>
                                <w:p>
                                  <w:pPr>
                                    <w:pStyle w:val="TableParagraph"/>
                                    <w:spacing w:line="240" w:lineRule="exact"/>
                                    <w:ind w:left="50"/>
                                    <w:rPr>
                                      <w:rFonts w:ascii="Calibri"/>
                                      <w:b/>
                                      <w:sz w:val="20"/>
                                    </w:rPr>
                                  </w:pPr>
                                  <w:r>
                                    <w:rPr>
                                      <w:rFonts w:ascii="Calibri"/>
                                      <w:b/>
                                      <w:sz w:val="20"/>
                                    </w:rPr>
                                    <w:t>Ala</w:t>
                                  </w:r>
                                  <w:r>
                                    <w:rPr>
                                      <w:rFonts w:ascii="Calibri"/>
                                      <w:b/>
                                      <w:spacing w:val="6"/>
                                      <w:sz w:val="20"/>
                                    </w:rPr>
                                    <w:t> </w:t>
                                  </w:r>
                                  <w:r>
                                    <w:rPr>
                                      <w:rFonts w:ascii="Calibri"/>
                                      <w:b/>
                                      <w:sz w:val="20"/>
                                    </w:rPr>
                                    <w:t>Carte</w:t>
                                  </w:r>
                                  <w:r>
                                    <w:rPr>
                                      <w:rFonts w:ascii="Calibri"/>
                                      <w:b/>
                                      <w:spacing w:val="6"/>
                                      <w:sz w:val="20"/>
                                    </w:rPr>
                                    <w:t> </w:t>
                                  </w:r>
                                  <w:r>
                                    <w:rPr>
                                      <w:rFonts w:ascii="Calibri"/>
                                      <w:b/>
                                      <w:spacing w:val="-2"/>
                                      <w:sz w:val="20"/>
                                    </w:rPr>
                                    <w:t>Sales</w:t>
                                  </w:r>
                                </w:p>
                              </w:tc>
                              <w:tc>
                                <w:tcPr>
                                  <w:tcW w:w="1565" w:type="dxa"/>
                                </w:tcPr>
                                <w:p>
                                  <w:pPr>
                                    <w:pStyle w:val="TableParagraph"/>
                                    <w:spacing w:line="240" w:lineRule="exact"/>
                                    <w:ind w:right="282"/>
                                    <w:jc w:val="right"/>
                                    <w:rPr>
                                      <w:rFonts w:ascii="Calibri"/>
                                      <w:sz w:val="20"/>
                                    </w:rPr>
                                  </w:pPr>
                                  <w:r>
                                    <w:rPr>
                                      <w:rFonts w:ascii="Calibri"/>
                                      <w:spacing w:val="-2"/>
                                      <w:sz w:val="20"/>
                                    </w:rPr>
                                    <w:t>33,888.90</w:t>
                                  </w:r>
                                </w:p>
                              </w:tc>
                              <w:tc>
                                <w:tcPr>
                                  <w:tcW w:w="1158" w:type="dxa"/>
                                </w:tcPr>
                                <w:p>
                                  <w:pPr>
                                    <w:pStyle w:val="TableParagraph"/>
                                    <w:spacing w:line="240" w:lineRule="exact"/>
                                    <w:ind w:right="48"/>
                                    <w:jc w:val="right"/>
                                    <w:rPr>
                                      <w:rFonts w:ascii="Calibri"/>
                                      <w:sz w:val="20"/>
                                    </w:rPr>
                                  </w:pPr>
                                  <w:r>
                                    <w:rPr>
                                      <w:rFonts w:ascii="Calibri"/>
                                      <w:spacing w:val="-2"/>
                                      <w:sz w:val="20"/>
                                    </w:rPr>
                                    <w:t>73,178.55</w:t>
                                  </w:r>
                                </w:p>
                              </w:tc>
                            </w:tr>
                            <w:tr>
                              <w:trPr>
                                <w:trHeight w:val="237" w:hRule="atLeast"/>
                              </w:trPr>
                              <w:tc>
                                <w:tcPr>
                                  <w:tcW w:w="2728" w:type="dxa"/>
                                </w:tcPr>
                                <w:p>
                                  <w:pPr>
                                    <w:pStyle w:val="TableParagraph"/>
                                    <w:spacing w:line="218" w:lineRule="exact"/>
                                    <w:ind w:left="50"/>
                                    <w:rPr>
                                      <w:rFonts w:ascii="Calibri"/>
                                      <w:b/>
                                      <w:sz w:val="20"/>
                                    </w:rPr>
                                  </w:pPr>
                                  <w:r>
                                    <w:rPr>
                                      <w:rFonts w:ascii="Calibri"/>
                                      <w:b/>
                                      <w:sz w:val="20"/>
                                    </w:rPr>
                                    <w:t>Average</w:t>
                                  </w:r>
                                  <w:r>
                                    <w:rPr>
                                      <w:rFonts w:ascii="Calibri"/>
                                      <w:b/>
                                      <w:spacing w:val="7"/>
                                      <w:sz w:val="20"/>
                                    </w:rPr>
                                    <w:t> </w:t>
                                  </w:r>
                                  <w:r>
                                    <w:rPr>
                                      <w:rFonts w:ascii="Calibri"/>
                                      <w:b/>
                                      <w:sz w:val="20"/>
                                    </w:rPr>
                                    <w:t>Ala</w:t>
                                  </w:r>
                                  <w:r>
                                    <w:rPr>
                                      <w:rFonts w:ascii="Calibri"/>
                                      <w:b/>
                                      <w:spacing w:val="7"/>
                                      <w:sz w:val="20"/>
                                    </w:rPr>
                                    <w:t> </w:t>
                                  </w:r>
                                  <w:r>
                                    <w:rPr>
                                      <w:rFonts w:ascii="Calibri"/>
                                      <w:b/>
                                      <w:sz w:val="20"/>
                                    </w:rPr>
                                    <w:t>Carte</w:t>
                                  </w:r>
                                  <w:r>
                                    <w:rPr>
                                      <w:rFonts w:ascii="Calibri"/>
                                      <w:b/>
                                      <w:spacing w:val="8"/>
                                      <w:sz w:val="20"/>
                                    </w:rPr>
                                    <w:t> </w:t>
                                  </w:r>
                                  <w:r>
                                    <w:rPr>
                                      <w:rFonts w:ascii="Calibri"/>
                                      <w:b/>
                                      <w:sz w:val="20"/>
                                    </w:rPr>
                                    <w:t>per</w:t>
                                  </w:r>
                                  <w:r>
                                    <w:rPr>
                                      <w:rFonts w:ascii="Calibri"/>
                                      <w:b/>
                                      <w:spacing w:val="6"/>
                                      <w:sz w:val="20"/>
                                    </w:rPr>
                                    <w:t> </w:t>
                                  </w:r>
                                  <w:r>
                                    <w:rPr>
                                      <w:rFonts w:ascii="Calibri"/>
                                      <w:b/>
                                      <w:spacing w:val="-5"/>
                                      <w:sz w:val="20"/>
                                    </w:rPr>
                                    <w:t>Day</w:t>
                                  </w:r>
                                </w:p>
                              </w:tc>
                              <w:tc>
                                <w:tcPr>
                                  <w:tcW w:w="1565" w:type="dxa"/>
                                </w:tcPr>
                                <w:p>
                                  <w:pPr>
                                    <w:pStyle w:val="TableParagraph"/>
                                    <w:spacing w:line="218" w:lineRule="exact"/>
                                    <w:ind w:right="283"/>
                                    <w:jc w:val="right"/>
                                    <w:rPr>
                                      <w:rFonts w:ascii="Calibri"/>
                                      <w:sz w:val="20"/>
                                    </w:rPr>
                                  </w:pPr>
                                  <w:r>
                                    <w:rPr>
                                      <w:rFonts w:ascii="Calibri"/>
                                      <w:spacing w:val="-2"/>
                                      <w:sz w:val="20"/>
                                    </w:rPr>
                                    <w:t>1,614</w:t>
                                  </w:r>
                                </w:p>
                              </w:tc>
                              <w:tc>
                                <w:tcPr>
                                  <w:tcW w:w="1158" w:type="dxa"/>
                                </w:tcPr>
                                <w:p>
                                  <w:pPr>
                                    <w:pStyle w:val="TableParagraph"/>
                                    <w:spacing w:line="218" w:lineRule="exact"/>
                                    <w:ind w:right="49"/>
                                    <w:jc w:val="right"/>
                                    <w:rPr>
                                      <w:rFonts w:ascii="Calibri"/>
                                      <w:sz w:val="20"/>
                                    </w:rPr>
                                  </w:pPr>
                                  <w:r>
                                    <w:rPr>
                                      <w:rFonts w:ascii="Calibri"/>
                                      <w:spacing w:val="-2"/>
                                      <w:sz w:val="20"/>
                                    </w:rPr>
                                    <w:t>1,525</w:t>
                                  </w:r>
                                </w:p>
                              </w:tc>
                            </w:tr>
                          </w:tbl>
                          <w:p>
                            <w:pPr>
                              <w:pStyle w:val="BodyText"/>
                            </w:pPr>
                          </w:p>
                        </w:txbxContent>
                      </wps:txbx>
                      <wps:bodyPr wrap="square" lIns="0" tIns="0" rIns="0" bIns="0" rtlCol="0">
                        <a:noAutofit/>
                      </wps:bodyPr>
                    </wps:wsp>
                  </a:graphicData>
                </a:graphic>
              </wp:anchor>
            </w:drawing>
          </mc:Choice>
          <mc:Fallback>
            <w:pict>
              <v:shape style="position:absolute;margin-left:55.071098pt;margin-top:537.049316pt;width:272.55pt;height:37.35pt;mso-position-horizontal-relative:page;mso-position-vertical-relative:paragraph;z-index:-15728640;mso-wrap-distance-left:0;mso-wrap-distance-right:0" type="#_x0000_t202" id="docshape43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8"/>
                        <w:gridCol w:w="1565"/>
                        <w:gridCol w:w="1158"/>
                      </w:tblGrid>
                      <w:tr>
                        <w:trPr>
                          <w:trHeight w:val="237" w:hRule="atLeast"/>
                        </w:trPr>
                        <w:tc>
                          <w:tcPr>
                            <w:tcW w:w="2728" w:type="dxa"/>
                          </w:tcPr>
                          <w:p>
                            <w:pPr>
                              <w:pStyle w:val="TableParagraph"/>
                              <w:spacing w:line="207" w:lineRule="exact"/>
                              <w:ind w:left="50"/>
                              <w:rPr>
                                <w:rFonts w:ascii="Calibri"/>
                                <w:b/>
                                <w:sz w:val="20"/>
                              </w:rPr>
                            </w:pPr>
                            <w:r>
                              <w:rPr>
                                <w:rFonts w:ascii="Calibri"/>
                                <w:b/>
                                <w:sz w:val="20"/>
                              </w:rPr>
                              <w:t>Ala</w:t>
                            </w:r>
                            <w:r>
                              <w:rPr>
                                <w:rFonts w:ascii="Calibri"/>
                                <w:b/>
                                <w:spacing w:val="6"/>
                                <w:sz w:val="20"/>
                              </w:rPr>
                              <w:t> </w:t>
                            </w:r>
                            <w:r>
                              <w:rPr>
                                <w:rFonts w:ascii="Calibri"/>
                                <w:b/>
                                <w:sz w:val="20"/>
                              </w:rPr>
                              <w:t>Carte</w:t>
                            </w:r>
                            <w:r>
                              <w:rPr>
                                <w:rFonts w:ascii="Calibri"/>
                                <w:b/>
                                <w:spacing w:val="7"/>
                                <w:sz w:val="20"/>
                              </w:rPr>
                              <w:t> </w:t>
                            </w:r>
                            <w:r>
                              <w:rPr>
                                <w:rFonts w:ascii="Calibri"/>
                                <w:b/>
                                <w:sz w:val="20"/>
                              </w:rPr>
                              <w:t>Sales</w:t>
                            </w:r>
                            <w:r>
                              <w:rPr>
                                <w:rFonts w:ascii="Calibri"/>
                                <w:b/>
                                <w:spacing w:val="6"/>
                                <w:sz w:val="20"/>
                              </w:rPr>
                              <w:t> </w:t>
                            </w:r>
                            <w:r>
                              <w:rPr>
                                <w:rFonts w:ascii="Calibri"/>
                                <w:b/>
                                <w:spacing w:val="-4"/>
                                <w:sz w:val="20"/>
                              </w:rPr>
                              <w:t>Days</w:t>
                            </w:r>
                          </w:p>
                        </w:tc>
                        <w:tc>
                          <w:tcPr>
                            <w:tcW w:w="1565" w:type="dxa"/>
                          </w:tcPr>
                          <w:p>
                            <w:pPr>
                              <w:pStyle w:val="TableParagraph"/>
                              <w:spacing w:line="207" w:lineRule="exact"/>
                              <w:ind w:right="282"/>
                              <w:jc w:val="right"/>
                              <w:rPr>
                                <w:rFonts w:ascii="Calibri"/>
                                <w:sz w:val="20"/>
                              </w:rPr>
                            </w:pPr>
                            <w:r>
                              <w:rPr>
                                <w:rFonts w:ascii="Calibri"/>
                                <w:spacing w:val="-5"/>
                                <w:sz w:val="20"/>
                              </w:rPr>
                              <w:t>21</w:t>
                            </w:r>
                          </w:p>
                        </w:tc>
                        <w:tc>
                          <w:tcPr>
                            <w:tcW w:w="1158" w:type="dxa"/>
                          </w:tcPr>
                          <w:p>
                            <w:pPr>
                              <w:pStyle w:val="TableParagraph"/>
                              <w:spacing w:line="207" w:lineRule="exact"/>
                              <w:ind w:right="48"/>
                              <w:jc w:val="right"/>
                              <w:rPr>
                                <w:rFonts w:ascii="Calibri"/>
                                <w:sz w:val="20"/>
                              </w:rPr>
                            </w:pPr>
                            <w:r>
                              <w:rPr>
                                <w:rFonts w:ascii="Calibri"/>
                                <w:spacing w:val="-5"/>
                                <w:sz w:val="20"/>
                              </w:rPr>
                              <w:t>48</w:t>
                            </w:r>
                          </w:p>
                        </w:tc>
                      </w:tr>
                      <w:tr>
                        <w:trPr>
                          <w:trHeight w:val="271" w:hRule="atLeast"/>
                        </w:trPr>
                        <w:tc>
                          <w:tcPr>
                            <w:tcW w:w="2728" w:type="dxa"/>
                          </w:tcPr>
                          <w:p>
                            <w:pPr>
                              <w:pStyle w:val="TableParagraph"/>
                              <w:spacing w:line="240" w:lineRule="exact"/>
                              <w:ind w:left="50"/>
                              <w:rPr>
                                <w:rFonts w:ascii="Calibri"/>
                                <w:b/>
                                <w:sz w:val="20"/>
                              </w:rPr>
                            </w:pPr>
                            <w:r>
                              <w:rPr>
                                <w:rFonts w:ascii="Calibri"/>
                                <w:b/>
                                <w:sz w:val="20"/>
                              </w:rPr>
                              <w:t>Ala</w:t>
                            </w:r>
                            <w:r>
                              <w:rPr>
                                <w:rFonts w:ascii="Calibri"/>
                                <w:b/>
                                <w:spacing w:val="6"/>
                                <w:sz w:val="20"/>
                              </w:rPr>
                              <w:t> </w:t>
                            </w:r>
                            <w:r>
                              <w:rPr>
                                <w:rFonts w:ascii="Calibri"/>
                                <w:b/>
                                <w:sz w:val="20"/>
                              </w:rPr>
                              <w:t>Carte</w:t>
                            </w:r>
                            <w:r>
                              <w:rPr>
                                <w:rFonts w:ascii="Calibri"/>
                                <w:b/>
                                <w:spacing w:val="6"/>
                                <w:sz w:val="20"/>
                              </w:rPr>
                              <w:t> </w:t>
                            </w:r>
                            <w:r>
                              <w:rPr>
                                <w:rFonts w:ascii="Calibri"/>
                                <w:b/>
                                <w:spacing w:val="-2"/>
                                <w:sz w:val="20"/>
                              </w:rPr>
                              <w:t>Sales</w:t>
                            </w:r>
                          </w:p>
                        </w:tc>
                        <w:tc>
                          <w:tcPr>
                            <w:tcW w:w="1565" w:type="dxa"/>
                          </w:tcPr>
                          <w:p>
                            <w:pPr>
                              <w:pStyle w:val="TableParagraph"/>
                              <w:spacing w:line="240" w:lineRule="exact"/>
                              <w:ind w:right="282"/>
                              <w:jc w:val="right"/>
                              <w:rPr>
                                <w:rFonts w:ascii="Calibri"/>
                                <w:sz w:val="20"/>
                              </w:rPr>
                            </w:pPr>
                            <w:r>
                              <w:rPr>
                                <w:rFonts w:ascii="Calibri"/>
                                <w:spacing w:val="-2"/>
                                <w:sz w:val="20"/>
                              </w:rPr>
                              <w:t>33,888.90</w:t>
                            </w:r>
                          </w:p>
                        </w:tc>
                        <w:tc>
                          <w:tcPr>
                            <w:tcW w:w="1158" w:type="dxa"/>
                          </w:tcPr>
                          <w:p>
                            <w:pPr>
                              <w:pStyle w:val="TableParagraph"/>
                              <w:spacing w:line="240" w:lineRule="exact"/>
                              <w:ind w:right="48"/>
                              <w:jc w:val="right"/>
                              <w:rPr>
                                <w:rFonts w:ascii="Calibri"/>
                                <w:sz w:val="20"/>
                              </w:rPr>
                            </w:pPr>
                            <w:r>
                              <w:rPr>
                                <w:rFonts w:ascii="Calibri"/>
                                <w:spacing w:val="-2"/>
                                <w:sz w:val="20"/>
                              </w:rPr>
                              <w:t>73,178.55</w:t>
                            </w:r>
                          </w:p>
                        </w:tc>
                      </w:tr>
                      <w:tr>
                        <w:trPr>
                          <w:trHeight w:val="237" w:hRule="atLeast"/>
                        </w:trPr>
                        <w:tc>
                          <w:tcPr>
                            <w:tcW w:w="2728" w:type="dxa"/>
                          </w:tcPr>
                          <w:p>
                            <w:pPr>
                              <w:pStyle w:val="TableParagraph"/>
                              <w:spacing w:line="218" w:lineRule="exact"/>
                              <w:ind w:left="50"/>
                              <w:rPr>
                                <w:rFonts w:ascii="Calibri"/>
                                <w:b/>
                                <w:sz w:val="20"/>
                              </w:rPr>
                            </w:pPr>
                            <w:r>
                              <w:rPr>
                                <w:rFonts w:ascii="Calibri"/>
                                <w:b/>
                                <w:sz w:val="20"/>
                              </w:rPr>
                              <w:t>Average</w:t>
                            </w:r>
                            <w:r>
                              <w:rPr>
                                <w:rFonts w:ascii="Calibri"/>
                                <w:b/>
                                <w:spacing w:val="7"/>
                                <w:sz w:val="20"/>
                              </w:rPr>
                              <w:t> </w:t>
                            </w:r>
                            <w:r>
                              <w:rPr>
                                <w:rFonts w:ascii="Calibri"/>
                                <w:b/>
                                <w:sz w:val="20"/>
                              </w:rPr>
                              <w:t>Ala</w:t>
                            </w:r>
                            <w:r>
                              <w:rPr>
                                <w:rFonts w:ascii="Calibri"/>
                                <w:b/>
                                <w:spacing w:val="7"/>
                                <w:sz w:val="20"/>
                              </w:rPr>
                              <w:t> </w:t>
                            </w:r>
                            <w:r>
                              <w:rPr>
                                <w:rFonts w:ascii="Calibri"/>
                                <w:b/>
                                <w:sz w:val="20"/>
                              </w:rPr>
                              <w:t>Carte</w:t>
                            </w:r>
                            <w:r>
                              <w:rPr>
                                <w:rFonts w:ascii="Calibri"/>
                                <w:b/>
                                <w:spacing w:val="8"/>
                                <w:sz w:val="20"/>
                              </w:rPr>
                              <w:t> </w:t>
                            </w:r>
                            <w:r>
                              <w:rPr>
                                <w:rFonts w:ascii="Calibri"/>
                                <w:b/>
                                <w:sz w:val="20"/>
                              </w:rPr>
                              <w:t>per</w:t>
                            </w:r>
                            <w:r>
                              <w:rPr>
                                <w:rFonts w:ascii="Calibri"/>
                                <w:b/>
                                <w:spacing w:val="6"/>
                                <w:sz w:val="20"/>
                              </w:rPr>
                              <w:t> </w:t>
                            </w:r>
                            <w:r>
                              <w:rPr>
                                <w:rFonts w:ascii="Calibri"/>
                                <w:b/>
                                <w:spacing w:val="-5"/>
                                <w:sz w:val="20"/>
                              </w:rPr>
                              <w:t>Day</w:t>
                            </w:r>
                          </w:p>
                        </w:tc>
                        <w:tc>
                          <w:tcPr>
                            <w:tcW w:w="1565" w:type="dxa"/>
                          </w:tcPr>
                          <w:p>
                            <w:pPr>
                              <w:pStyle w:val="TableParagraph"/>
                              <w:spacing w:line="218" w:lineRule="exact"/>
                              <w:ind w:right="283"/>
                              <w:jc w:val="right"/>
                              <w:rPr>
                                <w:rFonts w:ascii="Calibri"/>
                                <w:sz w:val="20"/>
                              </w:rPr>
                            </w:pPr>
                            <w:r>
                              <w:rPr>
                                <w:rFonts w:ascii="Calibri"/>
                                <w:spacing w:val="-2"/>
                                <w:sz w:val="20"/>
                              </w:rPr>
                              <w:t>1,614</w:t>
                            </w:r>
                          </w:p>
                        </w:tc>
                        <w:tc>
                          <w:tcPr>
                            <w:tcW w:w="1158" w:type="dxa"/>
                          </w:tcPr>
                          <w:p>
                            <w:pPr>
                              <w:pStyle w:val="TableParagraph"/>
                              <w:spacing w:line="218" w:lineRule="exact"/>
                              <w:ind w:right="49"/>
                              <w:jc w:val="right"/>
                              <w:rPr>
                                <w:rFonts w:ascii="Calibri"/>
                                <w:sz w:val="20"/>
                              </w:rPr>
                            </w:pPr>
                            <w:r>
                              <w:rPr>
                                <w:rFonts w:ascii="Calibri"/>
                                <w:spacing w:val="-2"/>
                                <w:sz w:val="20"/>
                              </w:rPr>
                              <w:t>1,525</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4583013</wp:posOffset>
                </wp:positionH>
                <wp:positionV relativeFrom="paragraph">
                  <wp:posOffset>6820526</wp:posOffset>
                </wp:positionV>
                <wp:extent cx="2450465" cy="474345"/>
                <wp:effectExtent l="0" t="0" r="0" b="0"/>
                <wp:wrapTopAndBottom/>
                <wp:docPr id="554" name="Textbox 554"/>
                <wp:cNvGraphicFramePr>
                  <a:graphicFrameLocks/>
                </wp:cNvGraphicFramePr>
                <a:graphic>
                  <a:graphicData uri="http://schemas.microsoft.com/office/word/2010/wordprocessingShape">
                    <wps:wsp>
                      <wps:cNvPr id="554" name="Textbox 554"/>
                      <wps:cNvSpPr txBox="1"/>
                      <wps:spPr>
                        <a:xfrm>
                          <a:off x="0" y="0"/>
                          <a:ext cx="2450465" cy="47434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8"/>
                              <w:gridCol w:w="1648"/>
                              <w:gridCol w:w="1024"/>
                            </w:tblGrid>
                            <w:tr>
                              <w:trPr>
                                <w:trHeight w:val="237" w:hRule="atLeast"/>
                              </w:trPr>
                              <w:tc>
                                <w:tcPr>
                                  <w:tcW w:w="1188" w:type="dxa"/>
                                </w:tcPr>
                                <w:p>
                                  <w:pPr>
                                    <w:pStyle w:val="TableParagraph"/>
                                    <w:spacing w:line="207" w:lineRule="exact"/>
                                    <w:ind w:right="312"/>
                                    <w:jc w:val="right"/>
                                    <w:rPr>
                                      <w:rFonts w:ascii="Calibri"/>
                                      <w:sz w:val="20"/>
                                    </w:rPr>
                                  </w:pPr>
                                  <w:r>
                                    <w:rPr>
                                      <w:rFonts w:ascii="Calibri"/>
                                      <w:spacing w:val="-5"/>
                                      <w:sz w:val="20"/>
                                    </w:rPr>
                                    <w:t>20</w:t>
                                  </w:r>
                                </w:p>
                              </w:tc>
                              <w:tc>
                                <w:tcPr>
                                  <w:tcW w:w="1648" w:type="dxa"/>
                                </w:tcPr>
                                <w:p>
                                  <w:pPr>
                                    <w:pStyle w:val="TableParagraph"/>
                                    <w:spacing w:line="207" w:lineRule="exact"/>
                                    <w:ind w:right="508"/>
                                    <w:jc w:val="right"/>
                                    <w:rPr>
                                      <w:rFonts w:ascii="Calibri"/>
                                      <w:sz w:val="20"/>
                                    </w:rPr>
                                  </w:pPr>
                                  <w:r>
                                    <w:rPr>
                                      <w:rFonts w:ascii="Calibri"/>
                                      <w:spacing w:val="-5"/>
                                      <w:sz w:val="20"/>
                                    </w:rPr>
                                    <w:t>47</w:t>
                                  </w:r>
                                </w:p>
                              </w:tc>
                              <w:tc>
                                <w:tcPr>
                                  <w:tcW w:w="1024" w:type="dxa"/>
                                </w:tcPr>
                                <w:p>
                                  <w:pPr>
                                    <w:pStyle w:val="TableParagraph"/>
                                    <w:spacing w:line="207" w:lineRule="exact"/>
                                    <w:ind w:right="49"/>
                                    <w:jc w:val="right"/>
                                    <w:rPr>
                                      <w:rFonts w:ascii="Calibri"/>
                                      <w:sz w:val="20"/>
                                    </w:rPr>
                                  </w:pPr>
                                  <w:r>
                                    <w:rPr>
                                      <w:rFonts w:ascii="Calibri"/>
                                      <w:w w:val="102"/>
                                      <w:sz w:val="20"/>
                                    </w:rPr>
                                    <w:t>1</w:t>
                                  </w:r>
                                </w:p>
                              </w:tc>
                            </w:tr>
                            <w:tr>
                              <w:trPr>
                                <w:trHeight w:val="271" w:hRule="atLeast"/>
                              </w:trPr>
                              <w:tc>
                                <w:tcPr>
                                  <w:tcW w:w="1188" w:type="dxa"/>
                                </w:tcPr>
                                <w:p>
                                  <w:pPr>
                                    <w:pStyle w:val="TableParagraph"/>
                                    <w:spacing w:line="240" w:lineRule="exact"/>
                                    <w:ind w:right="312"/>
                                    <w:jc w:val="right"/>
                                    <w:rPr>
                                      <w:rFonts w:ascii="Calibri"/>
                                      <w:sz w:val="20"/>
                                    </w:rPr>
                                  </w:pPr>
                                  <w:r>
                                    <w:rPr>
                                      <w:rFonts w:ascii="Calibri"/>
                                      <w:spacing w:val="-2"/>
                                      <w:sz w:val="20"/>
                                    </w:rPr>
                                    <w:t>32,221.70</w:t>
                                  </w:r>
                                </w:p>
                              </w:tc>
                              <w:tc>
                                <w:tcPr>
                                  <w:tcW w:w="1648" w:type="dxa"/>
                                </w:tcPr>
                                <w:p>
                                  <w:pPr>
                                    <w:pStyle w:val="TableParagraph"/>
                                    <w:spacing w:line="240" w:lineRule="exact"/>
                                    <w:ind w:right="509"/>
                                    <w:jc w:val="right"/>
                                    <w:rPr>
                                      <w:rFonts w:ascii="Calibri"/>
                                      <w:sz w:val="20"/>
                                    </w:rPr>
                                  </w:pPr>
                                  <w:r>
                                    <w:rPr>
                                      <w:rFonts w:ascii="Calibri"/>
                                      <w:spacing w:val="-2"/>
                                      <w:sz w:val="20"/>
                                    </w:rPr>
                                    <w:t>69,322.90</w:t>
                                  </w:r>
                                </w:p>
                              </w:tc>
                              <w:tc>
                                <w:tcPr>
                                  <w:tcW w:w="1024" w:type="dxa"/>
                                </w:tcPr>
                                <w:p>
                                  <w:pPr>
                                    <w:pStyle w:val="TableParagraph"/>
                                    <w:spacing w:line="240" w:lineRule="exact"/>
                                    <w:ind w:right="49"/>
                                    <w:jc w:val="right"/>
                                    <w:rPr>
                                      <w:rFonts w:ascii="Calibri"/>
                                      <w:sz w:val="20"/>
                                    </w:rPr>
                                  </w:pPr>
                                  <w:r>
                                    <w:rPr>
                                      <w:rFonts w:ascii="Calibri"/>
                                      <w:spacing w:val="-2"/>
                                      <w:sz w:val="20"/>
                                    </w:rPr>
                                    <w:t>3,856</w:t>
                                  </w:r>
                                </w:p>
                              </w:tc>
                            </w:tr>
                            <w:tr>
                              <w:trPr>
                                <w:trHeight w:val="237" w:hRule="atLeast"/>
                              </w:trPr>
                              <w:tc>
                                <w:tcPr>
                                  <w:tcW w:w="1188" w:type="dxa"/>
                                </w:tcPr>
                                <w:p>
                                  <w:pPr>
                                    <w:pStyle w:val="TableParagraph"/>
                                    <w:spacing w:line="218" w:lineRule="exact"/>
                                    <w:ind w:right="313"/>
                                    <w:jc w:val="right"/>
                                    <w:rPr>
                                      <w:rFonts w:ascii="Calibri"/>
                                      <w:sz w:val="20"/>
                                    </w:rPr>
                                  </w:pPr>
                                  <w:r>
                                    <w:rPr>
                                      <w:rFonts w:ascii="Calibri"/>
                                      <w:spacing w:val="-2"/>
                                      <w:sz w:val="20"/>
                                    </w:rPr>
                                    <w:t>1,611</w:t>
                                  </w:r>
                                </w:p>
                              </w:tc>
                              <w:tc>
                                <w:tcPr>
                                  <w:tcW w:w="1648" w:type="dxa"/>
                                </w:tcPr>
                                <w:p>
                                  <w:pPr>
                                    <w:pStyle w:val="TableParagraph"/>
                                    <w:spacing w:line="218" w:lineRule="exact"/>
                                    <w:ind w:right="509"/>
                                    <w:jc w:val="right"/>
                                    <w:rPr>
                                      <w:rFonts w:ascii="Calibri"/>
                                      <w:sz w:val="20"/>
                                    </w:rPr>
                                  </w:pPr>
                                  <w:r>
                                    <w:rPr>
                                      <w:rFonts w:ascii="Calibri"/>
                                      <w:spacing w:val="-2"/>
                                      <w:sz w:val="20"/>
                                    </w:rPr>
                                    <w:t>1,475</w:t>
                                  </w:r>
                                </w:p>
                              </w:tc>
                              <w:tc>
                                <w:tcPr>
                                  <w:tcW w:w="1024" w:type="dxa"/>
                                </w:tcPr>
                                <w:p>
                                  <w:pPr>
                                    <w:pStyle w:val="TableParagraph"/>
                                    <w:spacing w:line="218" w:lineRule="exact"/>
                                    <w:ind w:right="50"/>
                                    <w:jc w:val="right"/>
                                    <w:rPr>
                                      <w:rFonts w:ascii="Calibri"/>
                                      <w:sz w:val="20"/>
                                    </w:rPr>
                                  </w:pPr>
                                  <w:r>
                                    <w:rPr>
                                      <w:rFonts w:ascii="Calibri"/>
                                      <w:spacing w:val="-5"/>
                                      <w:sz w:val="20"/>
                                    </w:rPr>
                                    <w:t>50</w:t>
                                  </w:r>
                                </w:p>
                              </w:tc>
                            </w:tr>
                          </w:tbl>
                          <w:p>
                            <w:pPr>
                              <w:pStyle w:val="BodyText"/>
                            </w:pPr>
                          </w:p>
                        </w:txbxContent>
                      </wps:txbx>
                      <wps:bodyPr wrap="square" lIns="0" tIns="0" rIns="0" bIns="0" rtlCol="0">
                        <a:noAutofit/>
                      </wps:bodyPr>
                    </wps:wsp>
                  </a:graphicData>
                </a:graphic>
              </wp:anchor>
            </w:drawing>
          </mc:Choice>
          <mc:Fallback>
            <w:pict>
              <v:shape style="position:absolute;margin-left:360.867188pt;margin-top:537.049316pt;width:192.95pt;height:37.35pt;mso-position-horizontal-relative:page;mso-position-vertical-relative:paragraph;z-index:-15728640;mso-wrap-distance-left:0;mso-wrap-distance-right:0" type="#_x0000_t202" id="docshape43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8"/>
                        <w:gridCol w:w="1648"/>
                        <w:gridCol w:w="1024"/>
                      </w:tblGrid>
                      <w:tr>
                        <w:trPr>
                          <w:trHeight w:val="237" w:hRule="atLeast"/>
                        </w:trPr>
                        <w:tc>
                          <w:tcPr>
                            <w:tcW w:w="1188" w:type="dxa"/>
                          </w:tcPr>
                          <w:p>
                            <w:pPr>
                              <w:pStyle w:val="TableParagraph"/>
                              <w:spacing w:line="207" w:lineRule="exact"/>
                              <w:ind w:right="312"/>
                              <w:jc w:val="right"/>
                              <w:rPr>
                                <w:rFonts w:ascii="Calibri"/>
                                <w:sz w:val="20"/>
                              </w:rPr>
                            </w:pPr>
                            <w:r>
                              <w:rPr>
                                <w:rFonts w:ascii="Calibri"/>
                                <w:spacing w:val="-5"/>
                                <w:sz w:val="20"/>
                              </w:rPr>
                              <w:t>20</w:t>
                            </w:r>
                          </w:p>
                        </w:tc>
                        <w:tc>
                          <w:tcPr>
                            <w:tcW w:w="1648" w:type="dxa"/>
                          </w:tcPr>
                          <w:p>
                            <w:pPr>
                              <w:pStyle w:val="TableParagraph"/>
                              <w:spacing w:line="207" w:lineRule="exact"/>
                              <w:ind w:right="508"/>
                              <w:jc w:val="right"/>
                              <w:rPr>
                                <w:rFonts w:ascii="Calibri"/>
                                <w:sz w:val="20"/>
                              </w:rPr>
                            </w:pPr>
                            <w:r>
                              <w:rPr>
                                <w:rFonts w:ascii="Calibri"/>
                                <w:spacing w:val="-5"/>
                                <w:sz w:val="20"/>
                              </w:rPr>
                              <w:t>47</w:t>
                            </w:r>
                          </w:p>
                        </w:tc>
                        <w:tc>
                          <w:tcPr>
                            <w:tcW w:w="1024" w:type="dxa"/>
                          </w:tcPr>
                          <w:p>
                            <w:pPr>
                              <w:pStyle w:val="TableParagraph"/>
                              <w:spacing w:line="207" w:lineRule="exact"/>
                              <w:ind w:right="49"/>
                              <w:jc w:val="right"/>
                              <w:rPr>
                                <w:rFonts w:ascii="Calibri"/>
                                <w:sz w:val="20"/>
                              </w:rPr>
                            </w:pPr>
                            <w:r>
                              <w:rPr>
                                <w:rFonts w:ascii="Calibri"/>
                                <w:w w:val="102"/>
                                <w:sz w:val="20"/>
                              </w:rPr>
                              <w:t>1</w:t>
                            </w:r>
                          </w:p>
                        </w:tc>
                      </w:tr>
                      <w:tr>
                        <w:trPr>
                          <w:trHeight w:val="271" w:hRule="atLeast"/>
                        </w:trPr>
                        <w:tc>
                          <w:tcPr>
                            <w:tcW w:w="1188" w:type="dxa"/>
                          </w:tcPr>
                          <w:p>
                            <w:pPr>
                              <w:pStyle w:val="TableParagraph"/>
                              <w:spacing w:line="240" w:lineRule="exact"/>
                              <w:ind w:right="312"/>
                              <w:jc w:val="right"/>
                              <w:rPr>
                                <w:rFonts w:ascii="Calibri"/>
                                <w:sz w:val="20"/>
                              </w:rPr>
                            </w:pPr>
                            <w:r>
                              <w:rPr>
                                <w:rFonts w:ascii="Calibri"/>
                                <w:spacing w:val="-2"/>
                                <w:sz w:val="20"/>
                              </w:rPr>
                              <w:t>32,221.70</w:t>
                            </w:r>
                          </w:p>
                        </w:tc>
                        <w:tc>
                          <w:tcPr>
                            <w:tcW w:w="1648" w:type="dxa"/>
                          </w:tcPr>
                          <w:p>
                            <w:pPr>
                              <w:pStyle w:val="TableParagraph"/>
                              <w:spacing w:line="240" w:lineRule="exact"/>
                              <w:ind w:right="509"/>
                              <w:jc w:val="right"/>
                              <w:rPr>
                                <w:rFonts w:ascii="Calibri"/>
                                <w:sz w:val="20"/>
                              </w:rPr>
                            </w:pPr>
                            <w:r>
                              <w:rPr>
                                <w:rFonts w:ascii="Calibri"/>
                                <w:spacing w:val="-2"/>
                                <w:sz w:val="20"/>
                              </w:rPr>
                              <w:t>69,322.90</w:t>
                            </w:r>
                          </w:p>
                        </w:tc>
                        <w:tc>
                          <w:tcPr>
                            <w:tcW w:w="1024" w:type="dxa"/>
                          </w:tcPr>
                          <w:p>
                            <w:pPr>
                              <w:pStyle w:val="TableParagraph"/>
                              <w:spacing w:line="240" w:lineRule="exact"/>
                              <w:ind w:right="49"/>
                              <w:jc w:val="right"/>
                              <w:rPr>
                                <w:rFonts w:ascii="Calibri"/>
                                <w:sz w:val="20"/>
                              </w:rPr>
                            </w:pPr>
                            <w:r>
                              <w:rPr>
                                <w:rFonts w:ascii="Calibri"/>
                                <w:spacing w:val="-2"/>
                                <w:sz w:val="20"/>
                              </w:rPr>
                              <w:t>3,856</w:t>
                            </w:r>
                          </w:p>
                        </w:tc>
                      </w:tr>
                      <w:tr>
                        <w:trPr>
                          <w:trHeight w:val="237" w:hRule="atLeast"/>
                        </w:trPr>
                        <w:tc>
                          <w:tcPr>
                            <w:tcW w:w="1188" w:type="dxa"/>
                          </w:tcPr>
                          <w:p>
                            <w:pPr>
                              <w:pStyle w:val="TableParagraph"/>
                              <w:spacing w:line="218" w:lineRule="exact"/>
                              <w:ind w:right="313"/>
                              <w:jc w:val="right"/>
                              <w:rPr>
                                <w:rFonts w:ascii="Calibri"/>
                                <w:sz w:val="20"/>
                              </w:rPr>
                            </w:pPr>
                            <w:r>
                              <w:rPr>
                                <w:rFonts w:ascii="Calibri"/>
                                <w:spacing w:val="-2"/>
                                <w:sz w:val="20"/>
                              </w:rPr>
                              <w:t>1,611</w:t>
                            </w:r>
                          </w:p>
                        </w:tc>
                        <w:tc>
                          <w:tcPr>
                            <w:tcW w:w="1648" w:type="dxa"/>
                          </w:tcPr>
                          <w:p>
                            <w:pPr>
                              <w:pStyle w:val="TableParagraph"/>
                              <w:spacing w:line="218" w:lineRule="exact"/>
                              <w:ind w:right="509"/>
                              <w:jc w:val="right"/>
                              <w:rPr>
                                <w:rFonts w:ascii="Calibri"/>
                                <w:sz w:val="20"/>
                              </w:rPr>
                            </w:pPr>
                            <w:r>
                              <w:rPr>
                                <w:rFonts w:ascii="Calibri"/>
                                <w:spacing w:val="-2"/>
                                <w:sz w:val="20"/>
                              </w:rPr>
                              <w:t>1,475</w:t>
                            </w:r>
                          </w:p>
                        </w:tc>
                        <w:tc>
                          <w:tcPr>
                            <w:tcW w:w="1024" w:type="dxa"/>
                          </w:tcPr>
                          <w:p>
                            <w:pPr>
                              <w:pStyle w:val="TableParagraph"/>
                              <w:spacing w:line="218" w:lineRule="exact"/>
                              <w:ind w:right="50"/>
                              <w:jc w:val="right"/>
                              <w:rPr>
                                <w:rFonts w:ascii="Calibri"/>
                                <w:sz w:val="20"/>
                              </w:rPr>
                            </w:pPr>
                            <w:r>
                              <w:rPr>
                                <w:rFonts w:ascii="Calibri"/>
                                <w:spacing w:val="-5"/>
                                <w:sz w:val="20"/>
                              </w:rPr>
                              <w:t>50</w:t>
                            </w:r>
                          </w:p>
                        </w:tc>
                      </w:tr>
                    </w:tbl>
                    <w:p>
                      <w:pPr>
                        <w:pStyle w:val="BodyText"/>
                      </w:pPr>
                    </w:p>
                  </w:txbxContent>
                </v:textbox>
                <w10:wrap type="topAndBottom"/>
              </v:shape>
            </w:pict>
          </mc:Fallback>
        </mc:AlternateContent>
      </w:r>
    </w:p>
    <w:p>
      <w:pPr>
        <w:pStyle w:val="BodyText"/>
        <w:spacing w:before="9"/>
        <w:rPr>
          <w:rFonts w:ascii="Calibri"/>
          <w:b/>
          <w:sz w:val="25"/>
        </w:rPr>
      </w:pPr>
    </w:p>
    <w:p>
      <w:pPr>
        <w:pStyle w:val="BodyText"/>
        <w:spacing w:before="9"/>
        <w:rPr>
          <w:rFonts w:ascii="Calibri"/>
          <w:b/>
          <w:sz w:val="25"/>
        </w:rPr>
      </w:pPr>
    </w:p>
    <w:p>
      <w:pPr>
        <w:pStyle w:val="BodyText"/>
        <w:spacing w:before="2"/>
        <w:rPr>
          <w:rFonts w:ascii="Calibri"/>
          <w:b/>
          <w:sz w:val="20"/>
        </w:rPr>
      </w:pPr>
    </w:p>
    <w:p>
      <w:pPr>
        <w:pStyle w:val="BodyText"/>
        <w:spacing w:before="10"/>
        <w:rPr>
          <w:rFonts w:ascii="Calibri"/>
          <w:b/>
        </w:rPr>
      </w:pPr>
    </w:p>
    <w:p>
      <w:pPr>
        <w:pStyle w:val="BodyText"/>
        <w:spacing w:before="9"/>
        <w:rPr>
          <w:rFonts w:ascii="Calibri"/>
          <w:b/>
          <w:sz w:val="25"/>
        </w:rPr>
      </w:pPr>
    </w:p>
    <w:p>
      <w:pPr>
        <w:pStyle w:val="BodyText"/>
        <w:spacing w:before="9"/>
        <w:rPr>
          <w:rFonts w:ascii="Calibri"/>
          <w:b/>
          <w:sz w:val="25"/>
        </w:rPr>
      </w:pPr>
    </w:p>
    <w:p>
      <w:pPr>
        <w:spacing w:after="0"/>
        <w:rPr>
          <w:rFonts w:ascii="Calibri"/>
          <w:sz w:val="25"/>
        </w:rPr>
        <w:sectPr>
          <w:headerReference w:type="default" r:id="rId169"/>
          <w:footerReference w:type="default" r:id="rId170"/>
          <w:pgSz w:w="12240" w:h="15840"/>
          <w:pgMar w:header="0" w:footer="0" w:top="680" w:bottom="280" w:left="720" w:right="740"/>
        </w:sectPr>
      </w:pPr>
    </w:p>
    <w:p>
      <w:pPr>
        <w:spacing w:before="5"/>
        <w:ind w:left="181" w:right="0" w:firstLine="0"/>
        <w:jc w:val="left"/>
        <w:rPr>
          <w:rFonts w:ascii="Calibri" w:hAnsi="Calibri"/>
          <w:b/>
          <w:sz w:val="32"/>
        </w:rPr>
      </w:pPr>
      <w:bookmarkStart w:name="Supplement C.2 for December 6, 2023 (CAF" w:id="19"/>
      <w:bookmarkEnd w:id="19"/>
      <w:r>
        <w:rPr/>
      </w:r>
      <w:bookmarkStart w:name="September 23" w:id="20"/>
      <w:bookmarkEnd w:id="20"/>
      <w:r>
        <w:rPr/>
      </w:r>
      <w:r>
        <w:rPr>
          <w:rFonts w:ascii="Calibri" w:hAnsi="Calibri"/>
          <w:b/>
          <w:sz w:val="32"/>
        </w:rPr>
        <w:t>Supplement</w:t>
      </w:r>
      <w:r>
        <w:rPr>
          <w:rFonts w:ascii="Calibri" w:hAnsi="Calibri"/>
          <w:b/>
          <w:spacing w:val="-16"/>
          <w:sz w:val="32"/>
        </w:rPr>
        <w:t> </w:t>
      </w:r>
      <w:r>
        <w:rPr>
          <w:rFonts w:ascii="Calibri" w:hAnsi="Calibri"/>
          <w:b/>
          <w:sz w:val="32"/>
        </w:rPr>
        <w:t>C.2</w:t>
      </w:r>
      <w:r>
        <w:rPr>
          <w:rFonts w:ascii="Calibri" w:hAnsi="Calibri"/>
          <w:b/>
          <w:spacing w:val="-16"/>
          <w:sz w:val="32"/>
        </w:rPr>
        <w:t> </w:t>
      </w:r>
      <w:r>
        <w:rPr>
          <w:rFonts w:ascii="Calibri" w:hAnsi="Calibri"/>
          <w:b/>
          <w:sz w:val="32"/>
        </w:rPr>
        <w:t>–</w:t>
      </w:r>
      <w:r>
        <w:rPr>
          <w:rFonts w:ascii="Calibri" w:hAnsi="Calibri"/>
          <w:b/>
          <w:spacing w:val="-15"/>
          <w:sz w:val="32"/>
        </w:rPr>
        <w:t> </w:t>
      </w:r>
      <w:r>
        <w:rPr>
          <w:rFonts w:ascii="Calibri" w:hAnsi="Calibri"/>
          <w:b/>
          <w:sz w:val="32"/>
        </w:rPr>
        <w:t>Cafeteria</w:t>
      </w:r>
      <w:r>
        <w:rPr>
          <w:rFonts w:ascii="Calibri" w:hAnsi="Calibri"/>
          <w:b/>
          <w:spacing w:val="-15"/>
          <w:sz w:val="32"/>
        </w:rPr>
        <w:t> </w:t>
      </w:r>
      <w:r>
        <w:rPr>
          <w:rFonts w:ascii="Calibri" w:hAnsi="Calibri"/>
          <w:b/>
          <w:sz w:val="32"/>
        </w:rPr>
        <w:t>Operating</w:t>
      </w:r>
      <w:r>
        <w:rPr>
          <w:rFonts w:ascii="Calibri" w:hAnsi="Calibri"/>
          <w:b/>
          <w:spacing w:val="-15"/>
          <w:sz w:val="32"/>
        </w:rPr>
        <w:t> </w:t>
      </w:r>
      <w:r>
        <w:rPr>
          <w:rFonts w:ascii="Calibri" w:hAnsi="Calibri"/>
          <w:b/>
          <w:sz w:val="32"/>
        </w:rPr>
        <w:t>Statement</w:t>
      </w:r>
      <w:r>
        <w:rPr>
          <w:rFonts w:ascii="Calibri" w:hAnsi="Calibri"/>
          <w:b/>
          <w:spacing w:val="42"/>
          <w:sz w:val="32"/>
        </w:rPr>
        <w:t> </w:t>
      </w:r>
      <w:r>
        <w:rPr>
          <w:rFonts w:ascii="Calibri" w:hAnsi="Calibri"/>
          <w:b/>
          <w:sz w:val="32"/>
        </w:rPr>
        <w:t>September-</w:t>
      </w:r>
      <w:r>
        <w:rPr>
          <w:rFonts w:ascii="Calibri" w:hAnsi="Calibri"/>
          <w:b/>
          <w:spacing w:val="-2"/>
          <w:sz w:val="32"/>
        </w:rPr>
        <w:t>REVISED</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4"/>
        <w:rPr>
          <w:rFonts w:ascii="Calibri"/>
          <w:b/>
          <w:sz w:val="15"/>
        </w:rPr>
      </w:pPr>
      <w:r>
        <w:rPr/>
        <mc:AlternateContent>
          <mc:Choice Requires="wps">
            <w:drawing>
              <wp:anchor distT="0" distB="0" distL="0" distR="0" allowOverlap="1" layoutInCell="1" locked="0" behindDoc="1" simplePos="0" relativeHeight="487587840">
                <wp:simplePos x="0" y="0"/>
                <wp:positionH relativeFrom="page">
                  <wp:posOffset>533293</wp:posOffset>
                </wp:positionH>
                <wp:positionV relativeFrom="paragraph">
                  <wp:posOffset>318486</wp:posOffset>
                </wp:positionV>
                <wp:extent cx="1440180" cy="1247140"/>
                <wp:effectExtent l="0" t="0" r="0" b="0"/>
                <wp:wrapTopAndBottom/>
                <wp:docPr id="555" name="Textbox 555"/>
                <wp:cNvGraphicFramePr>
                  <a:graphicFrameLocks/>
                </wp:cNvGraphicFramePr>
                <a:graphic>
                  <a:graphicData uri="http://schemas.microsoft.com/office/word/2010/wordprocessingShape">
                    <wps:wsp>
                      <wps:cNvPr id="555" name="Textbox 555"/>
                      <wps:cNvSpPr txBox="1"/>
                      <wps:spPr>
                        <a:xfrm>
                          <a:off x="0" y="0"/>
                          <a:ext cx="1440180" cy="12471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8"/>
                            </w:tblGrid>
                            <w:tr>
                              <w:trPr>
                                <w:trHeight w:val="255" w:hRule="atLeast"/>
                              </w:trPr>
                              <w:tc>
                                <w:tcPr>
                                  <w:tcW w:w="2268"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Income:</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Breakfast</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Lunch</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Special</w:t>
                                  </w:r>
                                  <w:r>
                                    <w:rPr>
                                      <w:rFonts w:ascii="Calibri"/>
                                      <w:b/>
                                      <w:spacing w:val="-4"/>
                                      <w:sz w:val="22"/>
                                    </w:rPr>
                                    <w:t> </w:t>
                                  </w:r>
                                  <w:r>
                                    <w:rPr>
                                      <w:rFonts w:ascii="Calibri"/>
                                      <w:b/>
                                      <w:sz w:val="22"/>
                                    </w:rPr>
                                    <w:t>Function</w:t>
                                  </w:r>
                                  <w:r>
                                    <w:rPr>
                                      <w:rFonts w:ascii="Calibri"/>
                                      <w:b/>
                                      <w:spacing w:val="-4"/>
                                      <w:sz w:val="22"/>
                                    </w:rPr>
                                    <w:t> 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Interest</w:t>
                                  </w:r>
                                  <w:r>
                                    <w:rPr>
                                      <w:rFonts w:ascii="Calibri"/>
                                      <w:b/>
                                      <w:spacing w:val="-4"/>
                                      <w:sz w:val="22"/>
                                    </w:rPr>
                                    <w:t> </w:t>
                                  </w:r>
                                  <w:r>
                                    <w:rPr>
                                      <w:rFonts w:ascii="Calibri"/>
                                      <w:b/>
                                      <w:spacing w:val="-2"/>
                                      <w:sz w:val="22"/>
                                    </w:rPr>
                                    <w:t>Income</w:t>
                                  </w:r>
                                </w:p>
                              </w:tc>
                            </w:tr>
                            <w:tr>
                              <w:trPr>
                                <w:trHeight w:val="255" w:hRule="atLeast"/>
                              </w:trPr>
                              <w:tc>
                                <w:tcPr>
                                  <w:tcW w:w="2268" w:type="dxa"/>
                                </w:tcPr>
                                <w:p>
                                  <w:pPr>
                                    <w:pStyle w:val="TableParagraph"/>
                                    <w:spacing w:line="236"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Income</w:t>
                                  </w:r>
                                </w:p>
                              </w:tc>
                            </w:tr>
                          </w:tbl>
                          <w:p>
                            <w:pPr>
                              <w:pStyle w:val="BodyText"/>
                            </w:pPr>
                          </w:p>
                        </w:txbxContent>
                      </wps:txbx>
                      <wps:bodyPr wrap="square" lIns="0" tIns="0" rIns="0" bIns="0" rtlCol="0">
                        <a:noAutofit/>
                      </wps:bodyPr>
                    </wps:wsp>
                  </a:graphicData>
                </a:graphic>
              </wp:anchor>
            </w:drawing>
          </mc:Choice>
          <mc:Fallback>
            <w:pict>
              <v:shape style="position:absolute;margin-left:41.9916pt;margin-top:25.077656pt;width:113.4pt;height:98.2pt;mso-position-horizontal-relative:page;mso-position-vertical-relative:paragraph;z-index:-15728640;mso-wrap-distance-left:0;mso-wrap-distance-right:0" type="#_x0000_t202" id="docshape44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8"/>
                      </w:tblGrid>
                      <w:tr>
                        <w:trPr>
                          <w:trHeight w:val="255" w:hRule="atLeast"/>
                        </w:trPr>
                        <w:tc>
                          <w:tcPr>
                            <w:tcW w:w="2268"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Income:</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Breakfast</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Lunch</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Special</w:t>
                            </w:r>
                            <w:r>
                              <w:rPr>
                                <w:rFonts w:ascii="Calibri"/>
                                <w:b/>
                                <w:spacing w:val="-4"/>
                                <w:sz w:val="22"/>
                              </w:rPr>
                              <w:t> </w:t>
                            </w:r>
                            <w:r>
                              <w:rPr>
                                <w:rFonts w:ascii="Calibri"/>
                                <w:b/>
                                <w:sz w:val="22"/>
                              </w:rPr>
                              <w:t>Function</w:t>
                            </w:r>
                            <w:r>
                              <w:rPr>
                                <w:rFonts w:ascii="Calibri"/>
                                <w:b/>
                                <w:spacing w:val="-4"/>
                                <w:sz w:val="22"/>
                              </w:rPr>
                              <w:t> 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Interest</w:t>
                            </w:r>
                            <w:r>
                              <w:rPr>
                                <w:rFonts w:ascii="Calibri"/>
                                <w:b/>
                                <w:spacing w:val="-4"/>
                                <w:sz w:val="22"/>
                              </w:rPr>
                              <w:t> </w:t>
                            </w:r>
                            <w:r>
                              <w:rPr>
                                <w:rFonts w:ascii="Calibri"/>
                                <w:b/>
                                <w:spacing w:val="-2"/>
                                <w:sz w:val="22"/>
                              </w:rPr>
                              <w:t>Income</w:t>
                            </w:r>
                          </w:p>
                        </w:tc>
                      </w:tr>
                      <w:tr>
                        <w:trPr>
                          <w:trHeight w:val="255" w:hRule="atLeast"/>
                        </w:trPr>
                        <w:tc>
                          <w:tcPr>
                            <w:tcW w:w="2268" w:type="dxa"/>
                          </w:tcPr>
                          <w:p>
                            <w:pPr>
                              <w:pStyle w:val="TableParagraph"/>
                              <w:spacing w:line="236"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Income</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2586121</wp:posOffset>
                </wp:positionH>
                <wp:positionV relativeFrom="paragraph">
                  <wp:posOffset>134082</wp:posOffset>
                </wp:positionV>
                <wp:extent cx="1663700" cy="1431290"/>
                <wp:effectExtent l="0" t="0" r="0" b="0"/>
                <wp:wrapTopAndBottom/>
                <wp:docPr id="556" name="Textbox 556"/>
                <wp:cNvGraphicFramePr>
                  <a:graphicFrameLocks/>
                </wp:cNvGraphicFramePr>
                <a:graphic>
                  <a:graphicData uri="http://schemas.microsoft.com/office/word/2010/wordprocessingShape">
                    <wps:wsp>
                      <wps:cNvPr id="556" name="Textbox 556"/>
                      <wps:cNvSpPr txBox="1"/>
                      <wps:spPr>
                        <a:xfrm>
                          <a:off x="0" y="0"/>
                          <a:ext cx="1663700" cy="14312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0"/>
                              <w:gridCol w:w="1310"/>
                            </w:tblGrid>
                            <w:tr>
                              <w:trPr>
                                <w:trHeight w:val="255" w:hRule="atLeast"/>
                              </w:trPr>
                              <w:tc>
                                <w:tcPr>
                                  <w:tcW w:w="1310" w:type="dxa"/>
                                </w:tcPr>
                                <w:p>
                                  <w:pPr>
                                    <w:pStyle w:val="TableParagraph"/>
                                    <w:spacing w:line="225" w:lineRule="exact"/>
                                    <w:ind w:left="83"/>
                                    <w:rPr>
                                      <w:rFonts w:ascii="Calibri"/>
                                      <w:b/>
                                      <w:sz w:val="22"/>
                                    </w:rPr>
                                  </w:pPr>
                                  <w:r>
                                    <w:rPr>
                                      <w:rFonts w:ascii="Calibri"/>
                                      <w:b/>
                                      <w:sz w:val="22"/>
                                    </w:rPr>
                                    <w:t>YTD</w:t>
                                  </w:r>
                                  <w:r>
                                    <w:rPr>
                                      <w:rFonts w:ascii="Calibri"/>
                                      <w:b/>
                                      <w:spacing w:val="1"/>
                                      <w:sz w:val="22"/>
                                    </w:rPr>
                                    <w:t> </w:t>
                                  </w:r>
                                  <w:r>
                                    <w:rPr>
                                      <w:rFonts w:ascii="Calibri"/>
                                      <w:b/>
                                      <w:spacing w:val="-4"/>
                                      <w:sz w:val="22"/>
                                    </w:rPr>
                                    <w:t>Sept</w:t>
                                  </w:r>
                                </w:p>
                              </w:tc>
                              <w:tc>
                                <w:tcPr>
                                  <w:tcW w:w="1310" w:type="dxa"/>
                                </w:tcPr>
                                <w:p>
                                  <w:pPr>
                                    <w:pStyle w:val="TableParagraph"/>
                                    <w:spacing w:line="225" w:lineRule="exact"/>
                                    <w:ind w:left="417"/>
                                    <w:rPr>
                                      <w:rFonts w:ascii="Calibri"/>
                                      <w:b/>
                                      <w:sz w:val="22"/>
                                    </w:rPr>
                                  </w:pPr>
                                  <w:r>
                                    <w:rPr>
                                      <w:rFonts w:ascii="Calibri"/>
                                      <w:b/>
                                      <w:spacing w:val="-5"/>
                                      <w:sz w:val="22"/>
                                    </w:rPr>
                                    <w:t>YTD</w:t>
                                  </w:r>
                                </w:p>
                              </w:tc>
                            </w:tr>
                            <w:tr>
                              <w:trPr>
                                <w:trHeight w:val="290" w:hRule="atLeast"/>
                              </w:trPr>
                              <w:tc>
                                <w:tcPr>
                                  <w:tcW w:w="1310" w:type="dxa"/>
                                </w:tcPr>
                                <w:p>
                                  <w:pPr>
                                    <w:pStyle w:val="TableParagraph"/>
                                    <w:spacing w:line="259" w:lineRule="exact"/>
                                    <w:ind w:left="268"/>
                                    <w:rPr>
                                      <w:rFonts w:ascii="Calibri"/>
                                      <w:b/>
                                      <w:sz w:val="22"/>
                                    </w:rPr>
                                  </w:pPr>
                                  <w:r>
                                    <w:rPr>
                                      <w:rFonts w:ascii="Calibri"/>
                                      <w:b/>
                                      <w:spacing w:val="-4"/>
                                      <w:sz w:val="22"/>
                                      <w:u w:val="single"/>
                                    </w:rPr>
                                    <w:t>2023</w:t>
                                  </w:r>
                                </w:p>
                              </w:tc>
                              <w:tc>
                                <w:tcPr>
                                  <w:tcW w:w="1310" w:type="dxa"/>
                                </w:tcPr>
                                <w:p>
                                  <w:pPr>
                                    <w:pStyle w:val="TableParagraph"/>
                                    <w:spacing w:line="259" w:lineRule="exact"/>
                                    <w:ind w:left="400"/>
                                    <w:rPr>
                                      <w:rFonts w:ascii="Calibri"/>
                                      <w:b/>
                                      <w:sz w:val="22"/>
                                    </w:rPr>
                                  </w:pPr>
                                  <w:r>
                                    <w:rPr>
                                      <w:rFonts w:ascii="Calibri"/>
                                      <w:b/>
                                      <w:spacing w:val="-4"/>
                                      <w:sz w:val="22"/>
                                      <w:u w:val="single"/>
                                    </w:rPr>
                                    <w:t>2023</w:t>
                                  </w:r>
                                </w:p>
                              </w:tc>
                            </w:tr>
                            <w:tr>
                              <w:trPr>
                                <w:trHeight w:val="290" w:hRule="atLeast"/>
                              </w:trPr>
                              <w:tc>
                                <w:tcPr>
                                  <w:tcW w:w="1310" w:type="dxa"/>
                                </w:tcPr>
                                <w:p>
                                  <w:pPr>
                                    <w:pStyle w:val="TableParagraph"/>
                                    <w:rPr>
                                      <w:rFonts w:ascii="Times New Roman"/>
                                      <w:sz w:val="20"/>
                                    </w:rPr>
                                  </w:pPr>
                                </w:p>
                              </w:tc>
                              <w:tc>
                                <w:tcPr>
                                  <w:tcW w:w="1310" w:type="dxa"/>
                                </w:tcPr>
                                <w:p>
                                  <w:pPr>
                                    <w:pStyle w:val="TableParagraph"/>
                                    <w:spacing w:line="259" w:lineRule="exact"/>
                                    <w:ind w:right="273"/>
                                    <w:jc w:val="right"/>
                                    <w:rPr>
                                      <w:rFonts w:ascii="Calibri"/>
                                      <w:sz w:val="22"/>
                                    </w:rPr>
                                  </w:pPr>
                                  <w:r>
                                    <w:rPr>
                                      <w:rFonts w:ascii="Calibri"/>
                                      <w:w w:val="100"/>
                                      <w:sz w:val="22"/>
                                    </w:rPr>
                                    <w:t>-</w:t>
                                  </w:r>
                                </w:p>
                              </w:tc>
                            </w:tr>
                            <w:tr>
                              <w:trPr>
                                <w:trHeight w:val="290" w:hRule="atLeast"/>
                              </w:trPr>
                              <w:tc>
                                <w:tcPr>
                                  <w:tcW w:w="1310" w:type="dxa"/>
                                </w:tcPr>
                                <w:p>
                                  <w:pPr>
                                    <w:pStyle w:val="TableParagraph"/>
                                    <w:spacing w:line="259" w:lineRule="exact"/>
                                    <w:ind w:left="-1517" w:right="235"/>
                                    <w:jc w:val="right"/>
                                    <w:rPr>
                                      <w:rFonts w:ascii="Calibri"/>
                                      <w:sz w:val="22"/>
                                    </w:rPr>
                                  </w:pPr>
                                  <w:r>
                                    <w:rPr>
                                      <w:rFonts w:ascii="Calibri"/>
                                      <w:spacing w:val="-2"/>
                                      <w:sz w:val="22"/>
                                    </w:rPr>
                                    <w:t>67,736.21</w:t>
                                  </w:r>
                                </w:p>
                              </w:tc>
                              <w:tc>
                                <w:tcPr>
                                  <w:tcW w:w="1310" w:type="dxa"/>
                                </w:tcPr>
                                <w:p>
                                  <w:pPr>
                                    <w:pStyle w:val="TableParagraph"/>
                                    <w:spacing w:line="259" w:lineRule="exact"/>
                                    <w:ind w:left="-1517" w:right="48"/>
                                    <w:jc w:val="right"/>
                                    <w:rPr>
                                      <w:rFonts w:ascii="Calibri"/>
                                      <w:sz w:val="22"/>
                                    </w:rPr>
                                  </w:pPr>
                                  <w:r>
                                    <w:rPr>
                                      <w:rFonts w:ascii="Calibri"/>
                                      <w:spacing w:val="-2"/>
                                      <w:sz w:val="22"/>
                                    </w:rPr>
                                    <w:t>67,736.21</w:t>
                                  </w:r>
                                </w:p>
                              </w:tc>
                            </w:tr>
                            <w:tr>
                              <w:trPr>
                                <w:trHeight w:val="290" w:hRule="atLeast"/>
                              </w:trPr>
                              <w:tc>
                                <w:tcPr>
                                  <w:tcW w:w="1310" w:type="dxa"/>
                                </w:tcPr>
                                <w:p>
                                  <w:pPr>
                                    <w:pStyle w:val="TableParagraph"/>
                                    <w:spacing w:line="259" w:lineRule="exact"/>
                                    <w:ind w:left="-1517" w:right="235"/>
                                    <w:jc w:val="right"/>
                                    <w:rPr>
                                      <w:rFonts w:ascii="Calibri"/>
                                      <w:sz w:val="22"/>
                                    </w:rPr>
                                  </w:pPr>
                                  <w:r>
                                    <w:rPr>
                                      <w:rFonts w:ascii="Calibri"/>
                                      <w:spacing w:val="-2"/>
                                      <w:sz w:val="22"/>
                                    </w:rPr>
                                    <w:t>39,289.65</w:t>
                                  </w:r>
                                </w:p>
                              </w:tc>
                              <w:tc>
                                <w:tcPr>
                                  <w:tcW w:w="1310" w:type="dxa"/>
                                </w:tcPr>
                                <w:p>
                                  <w:pPr>
                                    <w:pStyle w:val="TableParagraph"/>
                                    <w:spacing w:line="259" w:lineRule="exact"/>
                                    <w:ind w:left="-1517" w:right="48"/>
                                    <w:jc w:val="right"/>
                                    <w:rPr>
                                      <w:rFonts w:ascii="Calibri"/>
                                      <w:sz w:val="22"/>
                                    </w:rPr>
                                  </w:pPr>
                                  <w:r>
                                    <w:rPr>
                                      <w:rFonts w:ascii="Calibri"/>
                                      <w:spacing w:val="-2"/>
                                      <w:sz w:val="22"/>
                                    </w:rPr>
                                    <w:t>39,289.65</w:t>
                                  </w:r>
                                </w:p>
                              </w:tc>
                            </w:tr>
                            <w:tr>
                              <w:trPr>
                                <w:trHeight w:val="290" w:hRule="atLeast"/>
                              </w:trPr>
                              <w:tc>
                                <w:tcPr>
                                  <w:tcW w:w="1310" w:type="dxa"/>
                                </w:tcPr>
                                <w:p>
                                  <w:pPr>
                                    <w:pStyle w:val="TableParagraph"/>
                                    <w:spacing w:line="259" w:lineRule="exact"/>
                                    <w:ind w:left="-1517" w:right="235"/>
                                    <w:jc w:val="right"/>
                                    <w:rPr>
                                      <w:rFonts w:ascii="Calibri"/>
                                      <w:sz w:val="22"/>
                                    </w:rPr>
                                  </w:pPr>
                                  <w:r>
                                    <w:rPr>
                                      <w:rFonts w:ascii="Calibri"/>
                                      <w:spacing w:val="-2"/>
                                      <w:sz w:val="22"/>
                                    </w:rPr>
                                    <w:t>10,656.69</w:t>
                                  </w:r>
                                </w:p>
                              </w:tc>
                              <w:tc>
                                <w:tcPr>
                                  <w:tcW w:w="1310" w:type="dxa"/>
                                </w:tcPr>
                                <w:p>
                                  <w:pPr>
                                    <w:pStyle w:val="TableParagraph"/>
                                    <w:spacing w:line="259" w:lineRule="exact"/>
                                    <w:ind w:left="-1517" w:right="48"/>
                                    <w:jc w:val="right"/>
                                    <w:rPr>
                                      <w:rFonts w:ascii="Calibri"/>
                                      <w:sz w:val="22"/>
                                    </w:rPr>
                                  </w:pPr>
                                  <w:r>
                                    <w:rPr>
                                      <w:rFonts w:ascii="Calibri"/>
                                      <w:spacing w:val="-2"/>
                                      <w:sz w:val="22"/>
                                    </w:rPr>
                                    <w:t>10,656.69</w:t>
                                  </w:r>
                                </w:p>
                              </w:tc>
                            </w:tr>
                            <w:tr>
                              <w:trPr>
                                <w:trHeight w:val="290" w:hRule="atLeast"/>
                              </w:trPr>
                              <w:tc>
                                <w:tcPr>
                                  <w:tcW w:w="1310" w:type="dxa"/>
                                </w:tcPr>
                                <w:p>
                                  <w:pPr>
                                    <w:pStyle w:val="TableParagraph"/>
                                    <w:rPr>
                                      <w:rFonts w:ascii="Times New Roman"/>
                                      <w:sz w:val="20"/>
                                    </w:rPr>
                                  </w:pPr>
                                </w:p>
                              </w:tc>
                              <w:tc>
                                <w:tcPr>
                                  <w:tcW w:w="1310" w:type="dxa"/>
                                </w:tcPr>
                                <w:p>
                                  <w:pPr>
                                    <w:pStyle w:val="TableParagraph"/>
                                    <w:tabs>
                                      <w:tab w:pos="1367" w:val="left" w:leader="none"/>
                                    </w:tabs>
                                    <w:spacing w:line="259" w:lineRule="exact"/>
                                    <w:ind w:left="-1517" w:right="-72"/>
                                    <w:jc w:val="right"/>
                                    <w:rPr>
                                      <w:rFonts w:ascii="Calibri"/>
                                      <w:sz w:val="22"/>
                                    </w:rPr>
                                  </w:pPr>
                                  <w:r>
                                    <w:rPr>
                                      <w:rFonts w:ascii="Calibri"/>
                                      <w:spacing w:val="71"/>
                                      <w:w w:val="150"/>
                                      <w:sz w:val="22"/>
                                      <w:u w:val="single"/>
                                    </w:rPr>
                                    <w:t>                 </w:t>
                                  </w:r>
                                  <w:r>
                                    <w:rPr>
                                      <w:rFonts w:ascii="Calibri"/>
                                      <w:spacing w:val="-10"/>
                                      <w:sz w:val="22"/>
                                      <w:u w:val="single"/>
                                    </w:rPr>
                                    <w:t>-</w:t>
                                  </w:r>
                                  <w:r>
                                    <w:rPr>
                                      <w:rFonts w:ascii="Calibri"/>
                                      <w:sz w:val="22"/>
                                      <w:u w:val="single"/>
                                    </w:rPr>
                                    <w:tab/>
                                  </w:r>
                                </w:p>
                              </w:tc>
                            </w:tr>
                            <w:tr>
                              <w:trPr>
                                <w:trHeight w:val="255" w:hRule="atLeast"/>
                              </w:trPr>
                              <w:tc>
                                <w:tcPr>
                                  <w:tcW w:w="1310" w:type="dxa"/>
                                </w:tcPr>
                                <w:p>
                                  <w:pPr>
                                    <w:pStyle w:val="TableParagraph"/>
                                    <w:spacing w:line="236" w:lineRule="exact"/>
                                    <w:ind w:left="50"/>
                                    <w:rPr>
                                      <w:rFonts w:ascii="Calibri"/>
                                      <w:b/>
                                      <w:sz w:val="22"/>
                                    </w:rPr>
                                  </w:pPr>
                                  <w:r>
                                    <w:rPr>
                                      <w:rFonts w:ascii="Calibri"/>
                                      <w:b/>
                                      <w:spacing w:val="-2"/>
                                      <w:sz w:val="22"/>
                                    </w:rPr>
                                    <w:t>117,682.55</w:t>
                                  </w:r>
                                </w:p>
                              </w:tc>
                              <w:tc>
                                <w:tcPr>
                                  <w:tcW w:w="1310" w:type="dxa"/>
                                </w:tcPr>
                                <w:p>
                                  <w:pPr>
                                    <w:pStyle w:val="TableParagraph"/>
                                    <w:spacing w:line="236" w:lineRule="exact"/>
                                    <w:ind w:left="237"/>
                                    <w:rPr>
                                      <w:rFonts w:ascii="Calibri"/>
                                      <w:b/>
                                      <w:sz w:val="22"/>
                                    </w:rPr>
                                  </w:pPr>
                                  <w:r>
                                    <w:rPr>
                                      <w:rFonts w:ascii="Calibri"/>
                                      <w:b/>
                                      <w:spacing w:val="-2"/>
                                      <w:sz w:val="22"/>
                                    </w:rPr>
                                    <w:t>117,682.55</w:t>
                                  </w:r>
                                </w:p>
                              </w:tc>
                            </w:tr>
                          </w:tbl>
                          <w:p>
                            <w:pPr>
                              <w:pStyle w:val="BodyText"/>
                            </w:pPr>
                          </w:p>
                        </w:txbxContent>
                      </wps:txbx>
                      <wps:bodyPr wrap="square" lIns="0" tIns="0" rIns="0" bIns="0" rtlCol="0">
                        <a:noAutofit/>
                      </wps:bodyPr>
                    </wps:wsp>
                  </a:graphicData>
                </a:graphic>
              </wp:anchor>
            </w:drawing>
          </mc:Choice>
          <mc:Fallback>
            <w:pict>
              <v:shape style="position:absolute;margin-left:203.631607pt;margin-top:10.557656pt;width:131pt;height:112.7pt;mso-position-horizontal-relative:page;mso-position-vertical-relative:paragraph;z-index:-15728640;mso-wrap-distance-left:0;mso-wrap-distance-right:0" type="#_x0000_t202" id="docshape44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0"/>
                        <w:gridCol w:w="1310"/>
                      </w:tblGrid>
                      <w:tr>
                        <w:trPr>
                          <w:trHeight w:val="255" w:hRule="atLeast"/>
                        </w:trPr>
                        <w:tc>
                          <w:tcPr>
                            <w:tcW w:w="1310" w:type="dxa"/>
                          </w:tcPr>
                          <w:p>
                            <w:pPr>
                              <w:pStyle w:val="TableParagraph"/>
                              <w:spacing w:line="225" w:lineRule="exact"/>
                              <w:ind w:left="83"/>
                              <w:rPr>
                                <w:rFonts w:ascii="Calibri"/>
                                <w:b/>
                                <w:sz w:val="22"/>
                              </w:rPr>
                            </w:pPr>
                            <w:r>
                              <w:rPr>
                                <w:rFonts w:ascii="Calibri"/>
                                <w:b/>
                                <w:sz w:val="22"/>
                              </w:rPr>
                              <w:t>YTD</w:t>
                            </w:r>
                            <w:r>
                              <w:rPr>
                                <w:rFonts w:ascii="Calibri"/>
                                <w:b/>
                                <w:spacing w:val="1"/>
                                <w:sz w:val="22"/>
                              </w:rPr>
                              <w:t> </w:t>
                            </w:r>
                            <w:r>
                              <w:rPr>
                                <w:rFonts w:ascii="Calibri"/>
                                <w:b/>
                                <w:spacing w:val="-4"/>
                                <w:sz w:val="22"/>
                              </w:rPr>
                              <w:t>Sept</w:t>
                            </w:r>
                          </w:p>
                        </w:tc>
                        <w:tc>
                          <w:tcPr>
                            <w:tcW w:w="1310" w:type="dxa"/>
                          </w:tcPr>
                          <w:p>
                            <w:pPr>
                              <w:pStyle w:val="TableParagraph"/>
                              <w:spacing w:line="225" w:lineRule="exact"/>
                              <w:ind w:left="417"/>
                              <w:rPr>
                                <w:rFonts w:ascii="Calibri"/>
                                <w:b/>
                                <w:sz w:val="22"/>
                              </w:rPr>
                            </w:pPr>
                            <w:r>
                              <w:rPr>
                                <w:rFonts w:ascii="Calibri"/>
                                <w:b/>
                                <w:spacing w:val="-5"/>
                                <w:sz w:val="22"/>
                              </w:rPr>
                              <w:t>YTD</w:t>
                            </w:r>
                          </w:p>
                        </w:tc>
                      </w:tr>
                      <w:tr>
                        <w:trPr>
                          <w:trHeight w:val="290" w:hRule="atLeast"/>
                        </w:trPr>
                        <w:tc>
                          <w:tcPr>
                            <w:tcW w:w="1310" w:type="dxa"/>
                          </w:tcPr>
                          <w:p>
                            <w:pPr>
                              <w:pStyle w:val="TableParagraph"/>
                              <w:spacing w:line="259" w:lineRule="exact"/>
                              <w:ind w:left="268"/>
                              <w:rPr>
                                <w:rFonts w:ascii="Calibri"/>
                                <w:b/>
                                <w:sz w:val="22"/>
                              </w:rPr>
                            </w:pPr>
                            <w:r>
                              <w:rPr>
                                <w:rFonts w:ascii="Calibri"/>
                                <w:b/>
                                <w:spacing w:val="-4"/>
                                <w:sz w:val="22"/>
                                <w:u w:val="single"/>
                              </w:rPr>
                              <w:t>2023</w:t>
                            </w:r>
                          </w:p>
                        </w:tc>
                        <w:tc>
                          <w:tcPr>
                            <w:tcW w:w="1310" w:type="dxa"/>
                          </w:tcPr>
                          <w:p>
                            <w:pPr>
                              <w:pStyle w:val="TableParagraph"/>
                              <w:spacing w:line="259" w:lineRule="exact"/>
                              <w:ind w:left="400"/>
                              <w:rPr>
                                <w:rFonts w:ascii="Calibri"/>
                                <w:b/>
                                <w:sz w:val="22"/>
                              </w:rPr>
                            </w:pPr>
                            <w:r>
                              <w:rPr>
                                <w:rFonts w:ascii="Calibri"/>
                                <w:b/>
                                <w:spacing w:val="-4"/>
                                <w:sz w:val="22"/>
                                <w:u w:val="single"/>
                              </w:rPr>
                              <w:t>2023</w:t>
                            </w:r>
                          </w:p>
                        </w:tc>
                      </w:tr>
                      <w:tr>
                        <w:trPr>
                          <w:trHeight w:val="290" w:hRule="atLeast"/>
                        </w:trPr>
                        <w:tc>
                          <w:tcPr>
                            <w:tcW w:w="1310" w:type="dxa"/>
                          </w:tcPr>
                          <w:p>
                            <w:pPr>
                              <w:pStyle w:val="TableParagraph"/>
                              <w:rPr>
                                <w:rFonts w:ascii="Times New Roman"/>
                                <w:sz w:val="20"/>
                              </w:rPr>
                            </w:pPr>
                          </w:p>
                        </w:tc>
                        <w:tc>
                          <w:tcPr>
                            <w:tcW w:w="1310" w:type="dxa"/>
                          </w:tcPr>
                          <w:p>
                            <w:pPr>
                              <w:pStyle w:val="TableParagraph"/>
                              <w:spacing w:line="259" w:lineRule="exact"/>
                              <w:ind w:right="273"/>
                              <w:jc w:val="right"/>
                              <w:rPr>
                                <w:rFonts w:ascii="Calibri"/>
                                <w:sz w:val="22"/>
                              </w:rPr>
                            </w:pPr>
                            <w:r>
                              <w:rPr>
                                <w:rFonts w:ascii="Calibri"/>
                                <w:w w:val="100"/>
                                <w:sz w:val="22"/>
                              </w:rPr>
                              <w:t>-</w:t>
                            </w:r>
                          </w:p>
                        </w:tc>
                      </w:tr>
                      <w:tr>
                        <w:trPr>
                          <w:trHeight w:val="290" w:hRule="atLeast"/>
                        </w:trPr>
                        <w:tc>
                          <w:tcPr>
                            <w:tcW w:w="1310" w:type="dxa"/>
                          </w:tcPr>
                          <w:p>
                            <w:pPr>
                              <w:pStyle w:val="TableParagraph"/>
                              <w:spacing w:line="259" w:lineRule="exact"/>
                              <w:ind w:left="-1517" w:right="235"/>
                              <w:jc w:val="right"/>
                              <w:rPr>
                                <w:rFonts w:ascii="Calibri"/>
                                <w:sz w:val="22"/>
                              </w:rPr>
                            </w:pPr>
                            <w:r>
                              <w:rPr>
                                <w:rFonts w:ascii="Calibri"/>
                                <w:spacing w:val="-2"/>
                                <w:sz w:val="22"/>
                              </w:rPr>
                              <w:t>67,736.21</w:t>
                            </w:r>
                          </w:p>
                        </w:tc>
                        <w:tc>
                          <w:tcPr>
                            <w:tcW w:w="1310" w:type="dxa"/>
                          </w:tcPr>
                          <w:p>
                            <w:pPr>
                              <w:pStyle w:val="TableParagraph"/>
                              <w:spacing w:line="259" w:lineRule="exact"/>
                              <w:ind w:left="-1517" w:right="48"/>
                              <w:jc w:val="right"/>
                              <w:rPr>
                                <w:rFonts w:ascii="Calibri"/>
                                <w:sz w:val="22"/>
                              </w:rPr>
                            </w:pPr>
                            <w:r>
                              <w:rPr>
                                <w:rFonts w:ascii="Calibri"/>
                                <w:spacing w:val="-2"/>
                                <w:sz w:val="22"/>
                              </w:rPr>
                              <w:t>67,736.21</w:t>
                            </w:r>
                          </w:p>
                        </w:tc>
                      </w:tr>
                      <w:tr>
                        <w:trPr>
                          <w:trHeight w:val="290" w:hRule="atLeast"/>
                        </w:trPr>
                        <w:tc>
                          <w:tcPr>
                            <w:tcW w:w="1310" w:type="dxa"/>
                          </w:tcPr>
                          <w:p>
                            <w:pPr>
                              <w:pStyle w:val="TableParagraph"/>
                              <w:spacing w:line="259" w:lineRule="exact"/>
                              <w:ind w:left="-1517" w:right="235"/>
                              <w:jc w:val="right"/>
                              <w:rPr>
                                <w:rFonts w:ascii="Calibri"/>
                                <w:sz w:val="22"/>
                              </w:rPr>
                            </w:pPr>
                            <w:r>
                              <w:rPr>
                                <w:rFonts w:ascii="Calibri"/>
                                <w:spacing w:val="-2"/>
                                <w:sz w:val="22"/>
                              </w:rPr>
                              <w:t>39,289.65</w:t>
                            </w:r>
                          </w:p>
                        </w:tc>
                        <w:tc>
                          <w:tcPr>
                            <w:tcW w:w="1310" w:type="dxa"/>
                          </w:tcPr>
                          <w:p>
                            <w:pPr>
                              <w:pStyle w:val="TableParagraph"/>
                              <w:spacing w:line="259" w:lineRule="exact"/>
                              <w:ind w:left="-1517" w:right="48"/>
                              <w:jc w:val="right"/>
                              <w:rPr>
                                <w:rFonts w:ascii="Calibri"/>
                                <w:sz w:val="22"/>
                              </w:rPr>
                            </w:pPr>
                            <w:r>
                              <w:rPr>
                                <w:rFonts w:ascii="Calibri"/>
                                <w:spacing w:val="-2"/>
                                <w:sz w:val="22"/>
                              </w:rPr>
                              <w:t>39,289.65</w:t>
                            </w:r>
                          </w:p>
                        </w:tc>
                      </w:tr>
                      <w:tr>
                        <w:trPr>
                          <w:trHeight w:val="290" w:hRule="atLeast"/>
                        </w:trPr>
                        <w:tc>
                          <w:tcPr>
                            <w:tcW w:w="1310" w:type="dxa"/>
                          </w:tcPr>
                          <w:p>
                            <w:pPr>
                              <w:pStyle w:val="TableParagraph"/>
                              <w:spacing w:line="259" w:lineRule="exact"/>
                              <w:ind w:left="-1517" w:right="235"/>
                              <w:jc w:val="right"/>
                              <w:rPr>
                                <w:rFonts w:ascii="Calibri"/>
                                <w:sz w:val="22"/>
                              </w:rPr>
                            </w:pPr>
                            <w:r>
                              <w:rPr>
                                <w:rFonts w:ascii="Calibri"/>
                                <w:spacing w:val="-2"/>
                                <w:sz w:val="22"/>
                              </w:rPr>
                              <w:t>10,656.69</w:t>
                            </w:r>
                          </w:p>
                        </w:tc>
                        <w:tc>
                          <w:tcPr>
                            <w:tcW w:w="1310" w:type="dxa"/>
                          </w:tcPr>
                          <w:p>
                            <w:pPr>
                              <w:pStyle w:val="TableParagraph"/>
                              <w:spacing w:line="259" w:lineRule="exact"/>
                              <w:ind w:left="-1517" w:right="48"/>
                              <w:jc w:val="right"/>
                              <w:rPr>
                                <w:rFonts w:ascii="Calibri"/>
                                <w:sz w:val="22"/>
                              </w:rPr>
                            </w:pPr>
                            <w:r>
                              <w:rPr>
                                <w:rFonts w:ascii="Calibri"/>
                                <w:spacing w:val="-2"/>
                                <w:sz w:val="22"/>
                              </w:rPr>
                              <w:t>10,656.69</w:t>
                            </w:r>
                          </w:p>
                        </w:tc>
                      </w:tr>
                      <w:tr>
                        <w:trPr>
                          <w:trHeight w:val="290" w:hRule="atLeast"/>
                        </w:trPr>
                        <w:tc>
                          <w:tcPr>
                            <w:tcW w:w="1310" w:type="dxa"/>
                          </w:tcPr>
                          <w:p>
                            <w:pPr>
                              <w:pStyle w:val="TableParagraph"/>
                              <w:rPr>
                                <w:rFonts w:ascii="Times New Roman"/>
                                <w:sz w:val="20"/>
                              </w:rPr>
                            </w:pPr>
                          </w:p>
                        </w:tc>
                        <w:tc>
                          <w:tcPr>
                            <w:tcW w:w="1310" w:type="dxa"/>
                          </w:tcPr>
                          <w:p>
                            <w:pPr>
                              <w:pStyle w:val="TableParagraph"/>
                              <w:tabs>
                                <w:tab w:pos="1367" w:val="left" w:leader="none"/>
                              </w:tabs>
                              <w:spacing w:line="259" w:lineRule="exact"/>
                              <w:ind w:left="-1517" w:right="-72"/>
                              <w:jc w:val="right"/>
                              <w:rPr>
                                <w:rFonts w:ascii="Calibri"/>
                                <w:sz w:val="22"/>
                              </w:rPr>
                            </w:pPr>
                            <w:r>
                              <w:rPr>
                                <w:rFonts w:ascii="Calibri"/>
                                <w:spacing w:val="71"/>
                                <w:w w:val="150"/>
                                <w:sz w:val="22"/>
                                <w:u w:val="single"/>
                              </w:rPr>
                              <w:t>                 </w:t>
                            </w:r>
                            <w:r>
                              <w:rPr>
                                <w:rFonts w:ascii="Calibri"/>
                                <w:spacing w:val="-10"/>
                                <w:sz w:val="22"/>
                                <w:u w:val="single"/>
                              </w:rPr>
                              <w:t>-</w:t>
                            </w:r>
                            <w:r>
                              <w:rPr>
                                <w:rFonts w:ascii="Calibri"/>
                                <w:sz w:val="22"/>
                                <w:u w:val="single"/>
                              </w:rPr>
                              <w:tab/>
                            </w:r>
                          </w:p>
                        </w:tc>
                      </w:tr>
                      <w:tr>
                        <w:trPr>
                          <w:trHeight w:val="255" w:hRule="atLeast"/>
                        </w:trPr>
                        <w:tc>
                          <w:tcPr>
                            <w:tcW w:w="1310" w:type="dxa"/>
                          </w:tcPr>
                          <w:p>
                            <w:pPr>
                              <w:pStyle w:val="TableParagraph"/>
                              <w:spacing w:line="236" w:lineRule="exact"/>
                              <w:ind w:left="50"/>
                              <w:rPr>
                                <w:rFonts w:ascii="Calibri"/>
                                <w:b/>
                                <w:sz w:val="22"/>
                              </w:rPr>
                            </w:pPr>
                            <w:r>
                              <w:rPr>
                                <w:rFonts w:ascii="Calibri"/>
                                <w:b/>
                                <w:spacing w:val="-2"/>
                                <w:sz w:val="22"/>
                              </w:rPr>
                              <w:t>117,682.55</w:t>
                            </w:r>
                          </w:p>
                        </w:tc>
                        <w:tc>
                          <w:tcPr>
                            <w:tcW w:w="1310" w:type="dxa"/>
                          </w:tcPr>
                          <w:p>
                            <w:pPr>
                              <w:pStyle w:val="TableParagraph"/>
                              <w:spacing w:line="236" w:lineRule="exact"/>
                              <w:ind w:left="237"/>
                              <w:rPr>
                                <w:rFonts w:ascii="Calibri"/>
                                <w:b/>
                                <w:sz w:val="22"/>
                              </w:rPr>
                            </w:pPr>
                            <w:r>
                              <w:rPr>
                                <w:rFonts w:ascii="Calibri"/>
                                <w:b/>
                                <w:spacing w:val="-2"/>
                                <w:sz w:val="22"/>
                              </w:rPr>
                              <w:t>117,682.55</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4387235</wp:posOffset>
                </wp:positionH>
                <wp:positionV relativeFrom="paragraph">
                  <wp:posOffset>134082</wp:posOffset>
                </wp:positionV>
                <wp:extent cx="2845435" cy="1431290"/>
                <wp:effectExtent l="0" t="0" r="0" b="0"/>
                <wp:wrapTopAndBottom/>
                <wp:docPr id="557" name="Textbox 557"/>
                <wp:cNvGraphicFramePr>
                  <a:graphicFrameLocks/>
                </wp:cNvGraphicFramePr>
                <a:graphic>
                  <a:graphicData uri="http://schemas.microsoft.com/office/word/2010/wordprocessingShape">
                    <wps:wsp>
                      <wps:cNvPr id="557" name="Textbox 557"/>
                      <wps:cNvSpPr txBox="1"/>
                      <wps:spPr>
                        <a:xfrm>
                          <a:off x="0" y="0"/>
                          <a:ext cx="2845435" cy="14312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7"/>
                              <w:gridCol w:w="1471"/>
                              <w:gridCol w:w="1493"/>
                            </w:tblGrid>
                            <w:tr>
                              <w:trPr>
                                <w:trHeight w:val="255" w:hRule="atLeast"/>
                              </w:trPr>
                              <w:tc>
                                <w:tcPr>
                                  <w:tcW w:w="1517" w:type="dxa"/>
                                </w:tcPr>
                                <w:p>
                                  <w:pPr>
                                    <w:pStyle w:val="TableParagraph"/>
                                    <w:spacing w:line="225" w:lineRule="exact"/>
                                    <w:ind w:left="199"/>
                                    <w:rPr>
                                      <w:rFonts w:ascii="Calibri"/>
                                      <w:b/>
                                      <w:sz w:val="22"/>
                                    </w:rPr>
                                  </w:pPr>
                                  <w:r>
                                    <w:rPr>
                                      <w:rFonts w:ascii="Calibri"/>
                                      <w:b/>
                                      <w:spacing w:val="-2"/>
                                      <w:sz w:val="22"/>
                                    </w:rPr>
                                    <w:t>September</w:t>
                                  </w:r>
                                </w:p>
                              </w:tc>
                              <w:tc>
                                <w:tcPr>
                                  <w:tcW w:w="1471" w:type="dxa"/>
                                </w:tcPr>
                                <w:p>
                                  <w:pPr>
                                    <w:pStyle w:val="TableParagraph"/>
                                    <w:spacing w:line="225" w:lineRule="exact"/>
                                    <w:ind w:left="417"/>
                                    <w:rPr>
                                      <w:rFonts w:ascii="Calibri"/>
                                      <w:b/>
                                      <w:sz w:val="22"/>
                                    </w:rPr>
                                  </w:pPr>
                                  <w:r>
                                    <w:rPr>
                                      <w:rFonts w:ascii="Calibri"/>
                                      <w:b/>
                                      <w:spacing w:val="-5"/>
                                      <w:sz w:val="22"/>
                                    </w:rPr>
                                    <w:t>YTD</w:t>
                                  </w:r>
                                </w:p>
                              </w:tc>
                              <w:tc>
                                <w:tcPr>
                                  <w:tcW w:w="1493" w:type="dxa"/>
                                </w:tcPr>
                                <w:p>
                                  <w:pPr>
                                    <w:pStyle w:val="TableParagraph"/>
                                    <w:spacing w:line="225" w:lineRule="exact"/>
                                    <w:ind w:left="362"/>
                                    <w:rPr>
                                      <w:rFonts w:ascii="Calibri"/>
                                      <w:b/>
                                      <w:sz w:val="22"/>
                                    </w:rPr>
                                  </w:pPr>
                                  <w:r>
                                    <w:rPr>
                                      <w:rFonts w:ascii="Calibri"/>
                                      <w:b/>
                                      <w:spacing w:val="-2"/>
                                      <w:sz w:val="22"/>
                                    </w:rPr>
                                    <w:t>Change</w:t>
                                  </w:r>
                                </w:p>
                              </w:tc>
                            </w:tr>
                            <w:tr>
                              <w:trPr>
                                <w:trHeight w:val="290" w:hRule="atLeast"/>
                              </w:trPr>
                              <w:tc>
                                <w:tcPr>
                                  <w:tcW w:w="1517" w:type="dxa"/>
                                </w:tcPr>
                                <w:p>
                                  <w:pPr>
                                    <w:pStyle w:val="TableParagraph"/>
                                    <w:spacing w:line="259" w:lineRule="exact"/>
                                    <w:ind w:left="475"/>
                                    <w:rPr>
                                      <w:rFonts w:ascii="Calibri"/>
                                      <w:b/>
                                      <w:sz w:val="22"/>
                                    </w:rPr>
                                  </w:pPr>
                                  <w:r>
                                    <w:rPr>
                                      <w:rFonts w:ascii="Calibri"/>
                                      <w:b/>
                                      <w:spacing w:val="-4"/>
                                      <w:sz w:val="22"/>
                                      <w:u w:val="single"/>
                                    </w:rPr>
                                    <w:t>2022</w:t>
                                  </w:r>
                                </w:p>
                              </w:tc>
                              <w:tc>
                                <w:tcPr>
                                  <w:tcW w:w="1471" w:type="dxa"/>
                                </w:tcPr>
                                <w:p>
                                  <w:pPr>
                                    <w:pStyle w:val="TableParagraph"/>
                                    <w:spacing w:line="259" w:lineRule="exact"/>
                                    <w:ind w:left="400"/>
                                    <w:rPr>
                                      <w:rFonts w:ascii="Calibri"/>
                                      <w:b/>
                                      <w:sz w:val="22"/>
                                    </w:rPr>
                                  </w:pPr>
                                  <w:r>
                                    <w:rPr>
                                      <w:rFonts w:ascii="Calibri"/>
                                      <w:b/>
                                      <w:spacing w:val="-4"/>
                                      <w:sz w:val="22"/>
                                      <w:u w:val="single"/>
                                    </w:rPr>
                                    <w:t>2022</w:t>
                                  </w:r>
                                </w:p>
                              </w:tc>
                              <w:tc>
                                <w:tcPr>
                                  <w:tcW w:w="1493" w:type="dxa"/>
                                </w:tcPr>
                                <w:p>
                                  <w:pPr>
                                    <w:pStyle w:val="TableParagraph"/>
                                    <w:spacing w:line="259" w:lineRule="exact"/>
                                    <w:ind w:left="211"/>
                                    <w:rPr>
                                      <w:rFonts w:ascii="Calibri"/>
                                      <w:b/>
                                      <w:sz w:val="22"/>
                                    </w:rPr>
                                  </w:pPr>
                                  <w:r>
                                    <w:rPr>
                                      <w:rFonts w:ascii="Calibri"/>
                                      <w:b/>
                                      <w:sz w:val="22"/>
                                      <w:u w:val="single"/>
                                    </w:rPr>
                                    <w:t>From</w:t>
                                  </w:r>
                                  <w:r>
                                    <w:rPr>
                                      <w:rFonts w:ascii="Calibri"/>
                                      <w:b/>
                                      <w:spacing w:val="-2"/>
                                      <w:sz w:val="22"/>
                                      <w:u w:val="single"/>
                                    </w:rPr>
                                    <w:t> </w:t>
                                  </w:r>
                                  <w:r>
                                    <w:rPr>
                                      <w:rFonts w:ascii="Calibri"/>
                                      <w:b/>
                                      <w:spacing w:val="-4"/>
                                      <w:sz w:val="22"/>
                                      <w:u w:val="single"/>
                                    </w:rPr>
                                    <w:t>2021</w:t>
                                  </w:r>
                                </w:p>
                              </w:tc>
                            </w:tr>
                            <w:tr>
                              <w:trPr>
                                <w:trHeight w:val="290" w:hRule="atLeast"/>
                              </w:trPr>
                              <w:tc>
                                <w:tcPr>
                                  <w:tcW w:w="1517" w:type="dxa"/>
                                </w:tcPr>
                                <w:p>
                                  <w:pPr>
                                    <w:pStyle w:val="TableParagraph"/>
                                    <w:spacing w:line="259" w:lineRule="exact"/>
                                    <w:ind w:right="235"/>
                                    <w:jc w:val="right"/>
                                    <w:rPr>
                                      <w:rFonts w:ascii="Calibri"/>
                                      <w:sz w:val="22"/>
                                    </w:rPr>
                                  </w:pPr>
                                  <w:r>
                                    <w:rPr>
                                      <w:rFonts w:ascii="Calibri"/>
                                      <w:spacing w:val="-2"/>
                                      <w:sz w:val="22"/>
                                    </w:rPr>
                                    <w:t>4,768.05</w:t>
                                  </w:r>
                                </w:p>
                              </w:tc>
                              <w:tc>
                                <w:tcPr>
                                  <w:tcW w:w="1471" w:type="dxa"/>
                                </w:tcPr>
                                <w:p>
                                  <w:pPr>
                                    <w:pStyle w:val="TableParagraph"/>
                                    <w:spacing w:line="259" w:lineRule="exact"/>
                                    <w:ind w:right="209"/>
                                    <w:jc w:val="right"/>
                                    <w:rPr>
                                      <w:rFonts w:ascii="Calibri"/>
                                      <w:sz w:val="22"/>
                                    </w:rPr>
                                  </w:pPr>
                                  <w:r>
                                    <w:rPr>
                                      <w:rFonts w:ascii="Calibri"/>
                                      <w:spacing w:val="-2"/>
                                      <w:sz w:val="22"/>
                                    </w:rPr>
                                    <w:t>4,768.05</w:t>
                                  </w:r>
                                </w:p>
                              </w:tc>
                              <w:tc>
                                <w:tcPr>
                                  <w:tcW w:w="1493" w:type="dxa"/>
                                </w:tcPr>
                                <w:p>
                                  <w:pPr>
                                    <w:pStyle w:val="TableParagraph"/>
                                    <w:spacing w:line="259" w:lineRule="exact"/>
                                    <w:ind w:right="38"/>
                                    <w:jc w:val="right"/>
                                    <w:rPr>
                                      <w:rFonts w:ascii="Calibri"/>
                                      <w:sz w:val="22"/>
                                    </w:rPr>
                                  </w:pPr>
                                  <w:r>
                                    <w:rPr>
                                      <w:rFonts w:ascii="Calibri"/>
                                      <w:spacing w:val="-2"/>
                                      <w:sz w:val="22"/>
                                    </w:rPr>
                                    <w:t>(4,768.05)</w:t>
                                  </w:r>
                                </w:p>
                              </w:tc>
                            </w:tr>
                            <w:tr>
                              <w:trPr>
                                <w:trHeight w:val="290" w:hRule="atLeast"/>
                              </w:trPr>
                              <w:tc>
                                <w:tcPr>
                                  <w:tcW w:w="1517" w:type="dxa"/>
                                </w:tcPr>
                                <w:p>
                                  <w:pPr>
                                    <w:pStyle w:val="TableParagraph"/>
                                    <w:spacing w:line="259" w:lineRule="exact"/>
                                    <w:ind w:right="235"/>
                                    <w:jc w:val="right"/>
                                    <w:rPr>
                                      <w:rFonts w:ascii="Calibri"/>
                                      <w:sz w:val="22"/>
                                    </w:rPr>
                                  </w:pPr>
                                  <w:r>
                                    <w:rPr>
                                      <w:rFonts w:ascii="Calibri"/>
                                      <w:spacing w:val="-2"/>
                                      <w:sz w:val="22"/>
                                    </w:rPr>
                                    <w:t>66,875.50</w:t>
                                  </w:r>
                                </w:p>
                              </w:tc>
                              <w:tc>
                                <w:tcPr>
                                  <w:tcW w:w="1471" w:type="dxa"/>
                                </w:tcPr>
                                <w:p>
                                  <w:pPr>
                                    <w:pStyle w:val="TableParagraph"/>
                                    <w:spacing w:line="259" w:lineRule="exact"/>
                                    <w:ind w:right="209"/>
                                    <w:jc w:val="right"/>
                                    <w:rPr>
                                      <w:rFonts w:ascii="Calibri"/>
                                      <w:sz w:val="22"/>
                                    </w:rPr>
                                  </w:pPr>
                                  <w:r>
                                    <w:rPr>
                                      <w:rFonts w:ascii="Calibri"/>
                                      <w:spacing w:val="-2"/>
                                      <w:sz w:val="22"/>
                                    </w:rPr>
                                    <w:t>66,875.50</w:t>
                                  </w:r>
                                </w:p>
                              </w:tc>
                              <w:tc>
                                <w:tcPr>
                                  <w:tcW w:w="1493" w:type="dxa"/>
                                </w:tcPr>
                                <w:p>
                                  <w:pPr>
                                    <w:pStyle w:val="TableParagraph"/>
                                    <w:spacing w:line="259" w:lineRule="exact"/>
                                    <w:ind w:right="106"/>
                                    <w:jc w:val="right"/>
                                    <w:rPr>
                                      <w:rFonts w:ascii="Calibri"/>
                                      <w:sz w:val="22"/>
                                    </w:rPr>
                                  </w:pPr>
                                  <w:r>
                                    <w:rPr>
                                      <w:rFonts w:ascii="Calibri"/>
                                      <w:spacing w:val="-2"/>
                                      <w:sz w:val="22"/>
                                    </w:rPr>
                                    <w:t>860.71</w:t>
                                  </w:r>
                                </w:p>
                              </w:tc>
                            </w:tr>
                            <w:tr>
                              <w:trPr>
                                <w:trHeight w:val="290" w:hRule="atLeast"/>
                              </w:trPr>
                              <w:tc>
                                <w:tcPr>
                                  <w:tcW w:w="1517" w:type="dxa"/>
                                </w:tcPr>
                                <w:p>
                                  <w:pPr>
                                    <w:pStyle w:val="TableParagraph"/>
                                    <w:spacing w:line="259" w:lineRule="exact"/>
                                    <w:ind w:right="235"/>
                                    <w:jc w:val="right"/>
                                    <w:rPr>
                                      <w:rFonts w:ascii="Calibri"/>
                                      <w:sz w:val="22"/>
                                    </w:rPr>
                                  </w:pPr>
                                  <w:r>
                                    <w:rPr>
                                      <w:rFonts w:ascii="Calibri"/>
                                      <w:spacing w:val="-2"/>
                                      <w:sz w:val="22"/>
                                    </w:rPr>
                                    <w:t>37,101.55</w:t>
                                  </w:r>
                                </w:p>
                              </w:tc>
                              <w:tc>
                                <w:tcPr>
                                  <w:tcW w:w="1471" w:type="dxa"/>
                                </w:tcPr>
                                <w:p>
                                  <w:pPr>
                                    <w:pStyle w:val="TableParagraph"/>
                                    <w:spacing w:line="259" w:lineRule="exact"/>
                                    <w:ind w:right="209"/>
                                    <w:jc w:val="right"/>
                                    <w:rPr>
                                      <w:rFonts w:ascii="Calibri"/>
                                      <w:sz w:val="22"/>
                                    </w:rPr>
                                  </w:pPr>
                                  <w:r>
                                    <w:rPr>
                                      <w:rFonts w:ascii="Calibri"/>
                                      <w:spacing w:val="-2"/>
                                      <w:sz w:val="22"/>
                                    </w:rPr>
                                    <w:t>37,101.55</w:t>
                                  </w:r>
                                </w:p>
                              </w:tc>
                              <w:tc>
                                <w:tcPr>
                                  <w:tcW w:w="1493" w:type="dxa"/>
                                </w:tcPr>
                                <w:p>
                                  <w:pPr>
                                    <w:pStyle w:val="TableParagraph"/>
                                    <w:spacing w:line="259" w:lineRule="exact"/>
                                    <w:ind w:right="106"/>
                                    <w:jc w:val="right"/>
                                    <w:rPr>
                                      <w:rFonts w:ascii="Calibri"/>
                                      <w:sz w:val="22"/>
                                    </w:rPr>
                                  </w:pPr>
                                  <w:r>
                                    <w:rPr>
                                      <w:rFonts w:ascii="Calibri"/>
                                      <w:spacing w:val="-2"/>
                                      <w:sz w:val="22"/>
                                    </w:rPr>
                                    <w:t>2,188.10</w:t>
                                  </w:r>
                                </w:p>
                              </w:tc>
                            </w:tr>
                            <w:tr>
                              <w:trPr>
                                <w:trHeight w:val="290" w:hRule="atLeast"/>
                              </w:trPr>
                              <w:tc>
                                <w:tcPr>
                                  <w:tcW w:w="1517" w:type="dxa"/>
                                </w:tcPr>
                                <w:p>
                                  <w:pPr>
                                    <w:pStyle w:val="TableParagraph"/>
                                    <w:spacing w:line="259" w:lineRule="exact"/>
                                    <w:ind w:right="235"/>
                                    <w:jc w:val="right"/>
                                    <w:rPr>
                                      <w:rFonts w:ascii="Calibri"/>
                                      <w:sz w:val="22"/>
                                    </w:rPr>
                                  </w:pPr>
                                  <w:r>
                                    <w:rPr>
                                      <w:rFonts w:ascii="Calibri"/>
                                      <w:spacing w:val="-2"/>
                                      <w:sz w:val="22"/>
                                    </w:rPr>
                                    <w:t>11,380.83</w:t>
                                  </w:r>
                                </w:p>
                              </w:tc>
                              <w:tc>
                                <w:tcPr>
                                  <w:tcW w:w="1471" w:type="dxa"/>
                                </w:tcPr>
                                <w:p>
                                  <w:pPr>
                                    <w:pStyle w:val="TableParagraph"/>
                                    <w:spacing w:line="259" w:lineRule="exact"/>
                                    <w:ind w:right="209"/>
                                    <w:jc w:val="right"/>
                                    <w:rPr>
                                      <w:rFonts w:ascii="Calibri"/>
                                      <w:sz w:val="22"/>
                                    </w:rPr>
                                  </w:pPr>
                                  <w:r>
                                    <w:rPr>
                                      <w:rFonts w:ascii="Calibri"/>
                                      <w:spacing w:val="-2"/>
                                      <w:sz w:val="22"/>
                                    </w:rPr>
                                    <w:t>11,380.83</w:t>
                                  </w:r>
                                </w:p>
                              </w:tc>
                              <w:tc>
                                <w:tcPr>
                                  <w:tcW w:w="1493" w:type="dxa"/>
                                </w:tcPr>
                                <w:p>
                                  <w:pPr>
                                    <w:pStyle w:val="TableParagraph"/>
                                    <w:spacing w:line="259" w:lineRule="exact"/>
                                    <w:ind w:right="38"/>
                                    <w:jc w:val="right"/>
                                    <w:rPr>
                                      <w:rFonts w:ascii="Calibri"/>
                                      <w:sz w:val="22"/>
                                    </w:rPr>
                                  </w:pPr>
                                  <w:r>
                                    <w:rPr>
                                      <w:rFonts w:ascii="Calibri"/>
                                      <w:spacing w:val="-2"/>
                                      <w:sz w:val="22"/>
                                    </w:rPr>
                                    <w:t>(724.14)</w:t>
                                  </w:r>
                                </w:p>
                              </w:tc>
                            </w:tr>
                            <w:tr>
                              <w:trPr>
                                <w:trHeight w:val="262" w:hRule="atLeast"/>
                              </w:trPr>
                              <w:tc>
                                <w:tcPr>
                                  <w:tcW w:w="1517" w:type="dxa"/>
                                  <w:tcBorders>
                                    <w:bottom w:val="single" w:sz="8" w:space="0" w:color="000000"/>
                                  </w:tcBorders>
                                </w:tcPr>
                                <w:p>
                                  <w:pPr>
                                    <w:pStyle w:val="TableParagraph"/>
                                    <w:rPr>
                                      <w:rFonts w:ascii="Times New Roman"/>
                                      <w:sz w:val="18"/>
                                    </w:rPr>
                                  </w:pPr>
                                </w:p>
                              </w:tc>
                              <w:tc>
                                <w:tcPr>
                                  <w:tcW w:w="1471" w:type="dxa"/>
                                  <w:tcBorders>
                                    <w:bottom w:val="single" w:sz="8" w:space="0" w:color="000000"/>
                                  </w:tcBorders>
                                </w:tcPr>
                                <w:p>
                                  <w:pPr>
                                    <w:pStyle w:val="TableParagraph"/>
                                    <w:spacing w:line="242" w:lineRule="exact"/>
                                    <w:ind w:left="966"/>
                                    <w:rPr>
                                      <w:rFonts w:ascii="Calibri"/>
                                      <w:sz w:val="22"/>
                                    </w:rPr>
                                  </w:pPr>
                                  <w:r>
                                    <w:rPr>
                                      <w:rFonts w:ascii="Calibri"/>
                                      <w:w w:val="100"/>
                                      <w:sz w:val="22"/>
                                    </w:rPr>
                                    <w:t>-</w:t>
                                  </w:r>
                                </w:p>
                              </w:tc>
                              <w:tc>
                                <w:tcPr>
                                  <w:tcW w:w="1493" w:type="dxa"/>
                                  <w:tcBorders>
                                    <w:bottom w:val="single" w:sz="8" w:space="0" w:color="000000"/>
                                  </w:tcBorders>
                                </w:tcPr>
                                <w:p>
                                  <w:pPr>
                                    <w:pStyle w:val="TableParagraph"/>
                                    <w:spacing w:line="242" w:lineRule="exact"/>
                                    <w:ind w:right="331"/>
                                    <w:jc w:val="right"/>
                                    <w:rPr>
                                      <w:rFonts w:ascii="Calibri"/>
                                      <w:sz w:val="22"/>
                                    </w:rPr>
                                  </w:pPr>
                                  <w:r>
                                    <w:rPr>
                                      <w:rFonts w:ascii="Calibri"/>
                                      <w:w w:val="100"/>
                                      <w:sz w:val="22"/>
                                    </w:rPr>
                                    <w:t>-</w:t>
                                  </w:r>
                                </w:p>
                              </w:tc>
                            </w:tr>
                            <w:tr>
                              <w:trPr>
                                <w:trHeight w:val="263" w:hRule="atLeast"/>
                              </w:trPr>
                              <w:tc>
                                <w:tcPr>
                                  <w:tcW w:w="1517" w:type="dxa"/>
                                  <w:tcBorders>
                                    <w:top w:val="single" w:sz="8" w:space="0" w:color="000000"/>
                                  </w:tcBorders>
                                </w:tcPr>
                                <w:p>
                                  <w:pPr>
                                    <w:pStyle w:val="TableParagraph"/>
                                    <w:spacing w:line="244" w:lineRule="exact"/>
                                    <w:ind w:right="238"/>
                                    <w:jc w:val="right"/>
                                    <w:rPr>
                                      <w:rFonts w:ascii="Calibri"/>
                                      <w:b/>
                                      <w:sz w:val="22"/>
                                    </w:rPr>
                                  </w:pPr>
                                  <w:r>
                                    <w:rPr>
                                      <w:rFonts w:ascii="Calibri"/>
                                      <w:b/>
                                      <w:spacing w:val="-2"/>
                                      <w:sz w:val="22"/>
                                    </w:rPr>
                                    <w:t>120,125.93</w:t>
                                  </w:r>
                                </w:p>
                              </w:tc>
                              <w:tc>
                                <w:tcPr>
                                  <w:tcW w:w="1471" w:type="dxa"/>
                                  <w:tcBorders>
                                    <w:top w:val="single" w:sz="8" w:space="0" w:color="000000"/>
                                  </w:tcBorders>
                                </w:tcPr>
                                <w:p>
                                  <w:pPr>
                                    <w:pStyle w:val="TableParagraph"/>
                                    <w:spacing w:line="244" w:lineRule="exact"/>
                                    <w:ind w:right="211"/>
                                    <w:jc w:val="right"/>
                                    <w:rPr>
                                      <w:rFonts w:ascii="Calibri"/>
                                      <w:b/>
                                      <w:sz w:val="22"/>
                                    </w:rPr>
                                  </w:pPr>
                                  <w:r>
                                    <w:rPr>
                                      <w:rFonts w:ascii="Calibri"/>
                                      <w:b/>
                                      <w:spacing w:val="-2"/>
                                      <w:sz w:val="22"/>
                                    </w:rPr>
                                    <w:t>120,125.93</w:t>
                                  </w:r>
                                </w:p>
                              </w:tc>
                              <w:tc>
                                <w:tcPr>
                                  <w:tcW w:w="1493" w:type="dxa"/>
                                  <w:tcBorders>
                                    <w:top w:val="single" w:sz="8" w:space="0" w:color="000000"/>
                                  </w:tcBorders>
                                </w:tcPr>
                                <w:p>
                                  <w:pPr>
                                    <w:pStyle w:val="TableParagraph"/>
                                    <w:spacing w:line="244" w:lineRule="exact"/>
                                    <w:ind w:right="38"/>
                                    <w:jc w:val="right"/>
                                    <w:rPr>
                                      <w:rFonts w:ascii="Calibri"/>
                                      <w:b/>
                                      <w:sz w:val="22"/>
                                    </w:rPr>
                                  </w:pPr>
                                  <w:r>
                                    <w:rPr>
                                      <w:rFonts w:ascii="Calibri"/>
                                      <w:b/>
                                      <w:spacing w:val="-2"/>
                                      <w:sz w:val="22"/>
                                    </w:rPr>
                                    <w:t>(2,443.38)</w:t>
                                  </w:r>
                                </w:p>
                              </w:tc>
                            </w:tr>
                          </w:tbl>
                          <w:p>
                            <w:pPr>
                              <w:pStyle w:val="BodyText"/>
                            </w:pPr>
                          </w:p>
                        </w:txbxContent>
                      </wps:txbx>
                      <wps:bodyPr wrap="square" lIns="0" tIns="0" rIns="0" bIns="0" rtlCol="0">
                        <a:noAutofit/>
                      </wps:bodyPr>
                    </wps:wsp>
                  </a:graphicData>
                </a:graphic>
              </wp:anchor>
            </w:drawing>
          </mc:Choice>
          <mc:Fallback>
            <w:pict>
              <v:shape style="position:absolute;margin-left:345.451599pt;margin-top:10.557656pt;width:224.05pt;height:112.7pt;mso-position-horizontal-relative:page;mso-position-vertical-relative:paragraph;z-index:-15728640;mso-wrap-distance-left:0;mso-wrap-distance-right:0" type="#_x0000_t202" id="docshape44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7"/>
                        <w:gridCol w:w="1471"/>
                        <w:gridCol w:w="1493"/>
                      </w:tblGrid>
                      <w:tr>
                        <w:trPr>
                          <w:trHeight w:val="255" w:hRule="atLeast"/>
                        </w:trPr>
                        <w:tc>
                          <w:tcPr>
                            <w:tcW w:w="1517" w:type="dxa"/>
                          </w:tcPr>
                          <w:p>
                            <w:pPr>
                              <w:pStyle w:val="TableParagraph"/>
                              <w:spacing w:line="225" w:lineRule="exact"/>
                              <w:ind w:left="199"/>
                              <w:rPr>
                                <w:rFonts w:ascii="Calibri"/>
                                <w:b/>
                                <w:sz w:val="22"/>
                              </w:rPr>
                            </w:pPr>
                            <w:r>
                              <w:rPr>
                                <w:rFonts w:ascii="Calibri"/>
                                <w:b/>
                                <w:spacing w:val="-2"/>
                                <w:sz w:val="22"/>
                              </w:rPr>
                              <w:t>September</w:t>
                            </w:r>
                          </w:p>
                        </w:tc>
                        <w:tc>
                          <w:tcPr>
                            <w:tcW w:w="1471" w:type="dxa"/>
                          </w:tcPr>
                          <w:p>
                            <w:pPr>
                              <w:pStyle w:val="TableParagraph"/>
                              <w:spacing w:line="225" w:lineRule="exact"/>
                              <w:ind w:left="417"/>
                              <w:rPr>
                                <w:rFonts w:ascii="Calibri"/>
                                <w:b/>
                                <w:sz w:val="22"/>
                              </w:rPr>
                            </w:pPr>
                            <w:r>
                              <w:rPr>
                                <w:rFonts w:ascii="Calibri"/>
                                <w:b/>
                                <w:spacing w:val="-5"/>
                                <w:sz w:val="22"/>
                              </w:rPr>
                              <w:t>YTD</w:t>
                            </w:r>
                          </w:p>
                        </w:tc>
                        <w:tc>
                          <w:tcPr>
                            <w:tcW w:w="1493" w:type="dxa"/>
                          </w:tcPr>
                          <w:p>
                            <w:pPr>
                              <w:pStyle w:val="TableParagraph"/>
                              <w:spacing w:line="225" w:lineRule="exact"/>
                              <w:ind w:left="362"/>
                              <w:rPr>
                                <w:rFonts w:ascii="Calibri"/>
                                <w:b/>
                                <w:sz w:val="22"/>
                              </w:rPr>
                            </w:pPr>
                            <w:r>
                              <w:rPr>
                                <w:rFonts w:ascii="Calibri"/>
                                <w:b/>
                                <w:spacing w:val="-2"/>
                                <w:sz w:val="22"/>
                              </w:rPr>
                              <w:t>Change</w:t>
                            </w:r>
                          </w:p>
                        </w:tc>
                      </w:tr>
                      <w:tr>
                        <w:trPr>
                          <w:trHeight w:val="290" w:hRule="atLeast"/>
                        </w:trPr>
                        <w:tc>
                          <w:tcPr>
                            <w:tcW w:w="1517" w:type="dxa"/>
                          </w:tcPr>
                          <w:p>
                            <w:pPr>
                              <w:pStyle w:val="TableParagraph"/>
                              <w:spacing w:line="259" w:lineRule="exact"/>
                              <w:ind w:left="475"/>
                              <w:rPr>
                                <w:rFonts w:ascii="Calibri"/>
                                <w:b/>
                                <w:sz w:val="22"/>
                              </w:rPr>
                            </w:pPr>
                            <w:r>
                              <w:rPr>
                                <w:rFonts w:ascii="Calibri"/>
                                <w:b/>
                                <w:spacing w:val="-4"/>
                                <w:sz w:val="22"/>
                                <w:u w:val="single"/>
                              </w:rPr>
                              <w:t>2022</w:t>
                            </w:r>
                          </w:p>
                        </w:tc>
                        <w:tc>
                          <w:tcPr>
                            <w:tcW w:w="1471" w:type="dxa"/>
                          </w:tcPr>
                          <w:p>
                            <w:pPr>
                              <w:pStyle w:val="TableParagraph"/>
                              <w:spacing w:line="259" w:lineRule="exact"/>
                              <w:ind w:left="400"/>
                              <w:rPr>
                                <w:rFonts w:ascii="Calibri"/>
                                <w:b/>
                                <w:sz w:val="22"/>
                              </w:rPr>
                            </w:pPr>
                            <w:r>
                              <w:rPr>
                                <w:rFonts w:ascii="Calibri"/>
                                <w:b/>
                                <w:spacing w:val="-4"/>
                                <w:sz w:val="22"/>
                                <w:u w:val="single"/>
                              </w:rPr>
                              <w:t>2022</w:t>
                            </w:r>
                          </w:p>
                        </w:tc>
                        <w:tc>
                          <w:tcPr>
                            <w:tcW w:w="1493" w:type="dxa"/>
                          </w:tcPr>
                          <w:p>
                            <w:pPr>
                              <w:pStyle w:val="TableParagraph"/>
                              <w:spacing w:line="259" w:lineRule="exact"/>
                              <w:ind w:left="211"/>
                              <w:rPr>
                                <w:rFonts w:ascii="Calibri"/>
                                <w:b/>
                                <w:sz w:val="22"/>
                              </w:rPr>
                            </w:pPr>
                            <w:r>
                              <w:rPr>
                                <w:rFonts w:ascii="Calibri"/>
                                <w:b/>
                                <w:sz w:val="22"/>
                                <w:u w:val="single"/>
                              </w:rPr>
                              <w:t>From</w:t>
                            </w:r>
                            <w:r>
                              <w:rPr>
                                <w:rFonts w:ascii="Calibri"/>
                                <w:b/>
                                <w:spacing w:val="-2"/>
                                <w:sz w:val="22"/>
                                <w:u w:val="single"/>
                              </w:rPr>
                              <w:t> </w:t>
                            </w:r>
                            <w:r>
                              <w:rPr>
                                <w:rFonts w:ascii="Calibri"/>
                                <w:b/>
                                <w:spacing w:val="-4"/>
                                <w:sz w:val="22"/>
                                <w:u w:val="single"/>
                              </w:rPr>
                              <w:t>2021</w:t>
                            </w:r>
                          </w:p>
                        </w:tc>
                      </w:tr>
                      <w:tr>
                        <w:trPr>
                          <w:trHeight w:val="290" w:hRule="atLeast"/>
                        </w:trPr>
                        <w:tc>
                          <w:tcPr>
                            <w:tcW w:w="1517" w:type="dxa"/>
                          </w:tcPr>
                          <w:p>
                            <w:pPr>
                              <w:pStyle w:val="TableParagraph"/>
                              <w:spacing w:line="259" w:lineRule="exact"/>
                              <w:ind w:right="235"/>
                              <w:jc w:val="right"/>
                              <w:rPr>
                                <w:rFonts w:ascii="Calibri"/>
                                <w:sz w:val="22"/>
                              </w:rPr>
                            </w:pPr>
                            <w:r>
                              <w:rPr>
                                <w:rFonts w:ascii="Calibri"/>
                                <w:spacing w:val="-2"/>
                                <w:sz w:val="22"/>
                              </w:rPr>
                              <w:t>4,768.05</w:t>
                            </w:r>
                          </w:p>
                        </w:tc>
                        <w:tc>
                          <w:tcPr>
                            <w:tcW w:w="1471" w:type="dxa"/>
                          </w:tcPr>
                          <w:p>
                            <w:pPr>
                              <w:pStyle w:val="TableParagraph"/>
                              <w:spacing w:line="259" w:lineRule="exact"/>
                              <w:ind w:right="209"/>
                              <w:jc w:val="right"/>
                              <w:rPr>
                                <w:rFonts w:ascii="Calibri"/>
                                <w:sz w:val="22"/>
                              </w:rPr>
                            </w:pPr>
                            <w:r>
                              <w:rPr>
                                <w:rFonts w:ascii="Calibri"/>
                                <w:spacing w:val="-2"/>
                                <w:sz w:val="22"/>
                              </w:rPr>
                              <w:t>4,768.05</w:t>
                            </w:r>
                          </w:p>
                        </w:tc>
                        <w:tc>
                          <w:tcPr>
                            <w:tcW w:w="1493" w:type="dxa"/>
                          </w:tcPr>
                          <w:p>
                            <w:pPr>
                              <w:pStyle w:val="TableParagraph"/>
                              <w:spacing w:line="259" w:lineRule="exact"/>
                              <w:ind w:right="38"/>
                              <w:jc w:val="right"/>
                              <w:rPr>
                                <w:rFonts w:ascii="Calibri"/>
                                <w:sz w:val="22"/>
                              </w:rPr>
                            </w:pPr>
                            <w:r>
                              <w:rPr>
                                <w:rFonts w:ascii="Calibri"/>
                                <w:spacing w:val="-2"/>
                                <w:sz w:val="22"/>
                              </w:rPr>
                              <w:t>(4,768.05)</w:t>
                            </w:r>
                          </w:p>
                        </w:tc>
                      </w:tr>
                      <w:tr>
                        <w:trPr>
                          <w:trHeight w:val="290" w:hRule="atLeast"/>
                        </w:trPr>
                        <w:tc>
                          <w:tcPr>
                            <w:tcW w:w="1517" w:type="dxa"/>
                          </w:tcPr>
                          <w:p>
                            <w:pPr>
                              <w:pStyle w:val="TableParagraph"/>
                              <w:spacing w:line="259" w:lineRule="exact"/>
                              <w:ind w:right="235"/>
                              <w:jc w:val="right"/>
                              <w:rPr>
                                <w:rFonts w:ascii="Calibri"/>
                                <w:sz w:val="22"/>
                              </w:rPr>
                            </w:pPr>
                            <w:r>
                              <w:rPr>
                                <w:rFonts w:ascii="Calibri"/>
                                <w:spacing w:val="-2"/>
                                <w:sz w:val="22"/>
                              </w:rPr>
                              <w:t>66,875.50</w:t>
                            </w:r>
                          </w:p>
                        </w:tc>
                        <w:tc>
                          <w:tcPr>
                            <w:tcW w:w="1471" w:type="dxa"/>
                          </w:tcPr>
                          <w:p>
                            <w:pPr>
                              <w:pStyle w:val="TableParagraph"/>
                              <w:spacing w:line="259" w:lineRule="exact"/>
                              <w:ind w:right="209"/>
                              <w:jc w:val="right"/>
                              <w:rPr>
                                <w:rFonts w:ascii="Calibri"/>
                                <w:sz w:val="22"/>
                              </w:rPr>
                            </w:pPr>
                            <w:r>
                              <w:rPr>
                                <w:rFonts w:ascii="Calibri"/>
                                <w:spacing w:val="-2"/>
                                <w:sz w:val="22"/>
                              </w:rPr>
                              <w:t>66,875.50</w:t>
                            </w:r>
                          </w:p>
                        </w:tc>
                        <w:tc>
                          <w:tcPr>
                            <w:tcW w:w="1493" w:type="dxa"/>
                          </w:tcPr>
                          <w:p>
                            <w:pPr>
                              <w:pStyle w:val="TableParagraph"/>
                              <w:spacing w:line="259" w:lineRule="exact"/>
                              <w:ind w:right="106"/>
                              <w:jc w:val="right"/>
                              <w:rPr>
                                <w:rFonts w:ascii="Calibri"/>
                                <w:sz w:val="22"/>
                              </w:rPr>
                            </w:pPr>
                            <w:r>
                              <w:rPr>
                                <w:rFonts w:ascii="Calibri"/>
                                <w:spacing w:val="-2"/>
                                <w:sz w:val="22"/>
                              </w:rPr>
                              <w:t>860.71</w:t>
                            </w:r>
                          </w:p>
                        </w:tc>
                      </w:tr>
                      <w:tr>
                        <w:trPr>
                          <w:trHeight w:val="290" w:hRule="atLeast"/>
                        </w:trPr>
                        <w:tc>
                          <w:tcPr>
                            <w:tcW w:w="1517" w:type="dxa"/>
                          </w:tcPr>
                          <w:p>
                            <w:pPr>
                              <w:pStyle w:val="TableParagraph"/>
                              <w:spacing w:line="259" w:lineRule="exact"/>
                              <w:ind w:right="235"/>
                              <w:jc w:val="right"/>
                              <w:rPr>
                                <w:rFonts w:ascii="Calibri"/>
                                <w:sz w:val="22"/>
                              </w:rPr>
                            </w:pPr>
                            <w:r>
                              <w:rPr>
                                <w:rFonts w:ascii="Calibri"/>
                                <w:spacing w:val="-2"/>
                                <w:sz w:val="22"/>
                              </w:rPr>
                              <w:t>37,101.55</w:t>
                            </w:r>
                          </w:p>
                        </w:tc>
                        <w:tc>
                          <w:tcPr>
                            <w:tcW w:w="1471" w:type="dxa"/>
                          </w:tcPr>
                          <w:p>
                            <w:pPr>
                              <w:pStyle w:val="TableParagraph"/>
                              <w:spacing w:line="259" w:lineRule="exact"/>
                              <w:ind w:right="209"/>
                              <w:jc w:val="right"/>
                              <w:rPr>
                                <w:rFonts w:ascii="Calibri"/>
                                <w:sz w:val="22"/>
                              </w:rPr>
                            </w:pPr>
                            <w:r>
                              <w:rPr>
                                <w:rFonts w:ascii="Calibri"/>
                                <w:spacing w:val="-2"/>
                                <w:sz w:val="22"/>
                              </w:rPr>
                              <w:t>37,101.55</w:t>
                            </w:r>
                          </w:p>
                        </w:tc>
                        <w:tc>
                          <w:tcPr>
                            <w:tcW w:w="1493" w:type="dxa"/>
                          </w:tcPr>
                          <w:p>
                            <w:pPr>
                              <w:pStyle w:val="TableParagraph"/>
                              <w:spacing w:line="259" w:lineRule="exact"/>
                              <w:ind w:right="106"/>
                              <w:jc w:val="right"/>
                              <w:rPr>
                                <w:rFonts w:ascii="Calibri"/>
                                <w:sz w:val="22"/>
                              </w:rPr>
                            </w:pPr>
                            <w:r>
                              <w:rPr>
                                <w:rFonts w:ascii="Calibri"/>
                                <w:spacing w:val="-2"/>
                                <w:sz w:val="22"/>
                              </w:rPr>
                              <w:t>2,188.10</w:t>
                            </w:r>
                          </w:p>
                        </w:tc>
                      </w:tr>
                      <w:tr>
                        <w:trPr>
                          <w:trHeight w:val="290" w:hRule="atLeast"/>
                        </w:trPr>
                        <w:tc>
                          <w:tcPr>
                            <w:tcW w:w="1517" w:type="dxa"/>
                          </w:tcPr>
                          <w:p>
                            <w:pPr>
                              <w:pStyle w:val="TableParagraph"/>
                              <w:spacing w:line="259" w:lineRule="exact"/>
                              <w:ind w:right="235"/>
                              <w:jc w:val="right"/>
                              <w:rPr>
                                <w:rFonts w:ascii="Calibri"/>
                                <w:sz w:val="22"/>
                              </w:rPr>
                            </w:pPr>
                            <w:r>
                              <w:rPr>
                                <w:rFonts w:ascii="Calibri"/>
                                <w:spacing w:val="-2"/>
                                <w:sz w:val="22"/>
                              </w:rPr>
                              <w:t>11,380.83</w:t>
                            </w:r>
                          </w:p>
                        </w:tc>
                        <w:tc>
                          <w:tcPr>
                            <w:tcW w:w="1471" w:type="dxa"/>
                          </w:tcPr>
                          <w:p>
                            <w:pPr>
                              <w:pStyle w:val="TableParagraph"/>
                              <w:spacing w:line="259" w:lineRule="exact"/>
                              <w:ind w:right="209"/>
                              <w:jc w:val="right"/>
                              <w:rPr>
                                <w:rFonts w:ascii="Calibri"/>
                                <w:sz w:val="22"/>
                              </w:rPr>
                            </w:pPr>
                            <w:r>
                              <w:rPr>
                                <w:rFonts w:ascii="Calibri"/>
                                <w:spacing w:val="-2"/>
                                <w:sz w:val="22"/>
                              </w:rPr>
                              <w:t>11,380.83</w:t>
                            </w:r>
                          </w:p>
                        </w:tc>
                        <w:tc>
                          <w:tcPr>
                            <w:tcW w:w="1493" w:type="dxa"/>
                          </w:tcPr>
                          <w:p>
                            <w:pPr>
                              <w:pStyle w:val="TableParagraph"/>
                              <w:spacing w:line="259" w:lineRule="exact"/>
                              <w:ind w:right="38"/>
                              <w:jc w:val="right"/>
                              <w:rPr>
                                <w:rFonts w:ascii="Calibri"/>
                                <w:sz w:val="22"/>
                              </w:rPr>
                            </w:pPr>
                            <w:r>
                              <w:rPr>
                                <w:rFonts w:ascii="Calibri"/>
                                <w:spacing w:val="-2"/>
                                <w:sz w:val="22"/>
                              </w:rPr>
                              <w:t>(724.14)</w:t>
                            </w:r>
                          </w:p>
                        </w:tc>
                      </w:tr>
                      <w:tr>
                        <w:trPr>
                          <w:trHeight w:val="262" w:hRule="atLeast"/>
                        </w:trPr>
                        <w:tc>
                          <w:tcPr>
                            <w:tcW w:w="1517" w:type="dxa"/>
                            <w:tcBorders>
                              <w:bottom w:val="single" w:sz="8" w:space="0" w:color="000000"/>
                            </w:tcBorders>
                          </w:tcPr>
                          <w:p>
                            <w:pPr>
                              <w:pStyle w:val="TableParagraph"/>
                              <w:rPr>
                                <w:rFonts w:ascii="Times New Roman"/>
                                <w:sz w:val="18"/>
                              </w:rPr>
                            </w:pPr>
                          </w:p>
                        </w:tc>
                        <w:tc>
                          <w:tcPr>
                            <w:tcW w:w="1471" w:type="dxa"/>
                            <w:tcBorders>
                              <w:bottom w:val="single" w:sz="8" w:space="0" w:color="000000"/>
                            </w:tcBorders>
                          </w:tcPr>
                          <w:p>
                            <w:pPr>
                              <w:pStyle w:val="TableParagraph"/>
                              <w:spacing w:line="242" w:lineRule="exact"/>
                              <w:ind w:left="966"/>
                              <w:rPr>
                                <w:rFonts w:ascii="Calibri"/>
                                <w:sz w:val="22"/>
                              </w:rPr>
                            </w:pPr>
                            <w:r>
                              <w:rPr>
                                <w:rFonts w:ascii="Calibri"/>
                                <w:w w:val="100"/>
                                <w:sz w:val="22"/>
                              </w:rPr>
                              <w:t>-</w:t>
                            </w:r>
                          </w:p>
                        </w:tc>
                        <w:tc>
                          <w:tcPr>
                            <w:tcW w:w="1493" w:type="dxa"/>
                            <w:tcBorders>
                              <w:bottom w:val="single" w:sz="8" w:space="0" w:color="000000"/>
                            </w:tcBorders>
                          </w:tcPr>
                          <w:p>
                            <w:pPr>
                              <w:pStyle w:val="TableParagraph"/>
                              <w:spacing w:line="242" w:lineRule="exact"/>
                              <w:ind w:right="331"/>
                              <w:jc w:val="right"/>
                              <w:rPr>
                                <w:rFonts w:ascii="Calibri"/>
                                <w:sz w:val="22"/>
                              </w:rPr>
                            </w:pPr>
                            <w:r>
                              <w:rPr>
                                <w:rFonts w:ascii="Calibri"/>
                                <w:w w:val="100"/>
                                <w:sz w:val="22"/>
                              </w:rPr>
                              <w:t>-</w:t>
                            </w:r>
                          </w:p>
                        </w:tc>
                      </w:tr>
                      <w:tr>
                        <w:trPr>
                          <w:trHeight w:val="263" w:hRule="atLeast"/>
                        </w:trPr>
                        <w:tc>
                          <w:tcPr>
                            <w:tcW w:w="1517" w:type="dxa"/>
                            <w:tcBorders>
                              <w:top w:val="single" w:sz="8" w:space="0" w:color="000000"/>
                            </w:tcBorders>
                          </w:tcPr>
                          <w:p>
                            <w:pPr>
                              <w:pStyle w:val="TableParagraph"/>
                              <w:spacing w:line="244" w:lineRule="exact"/>
                              <w:ind w:right="238"/>
                              <w:jc w:val="right"/>
                              <w:rPr>
                                <w:rFonts w:ascii="Calibri"/>
                                <w:b/>
                                <w:sz w:val="22"/>
                              </w:rPr>
                            </w:pPr>
                            <w:r>
                              <w:rPr>
                                <w:rFonts w:ascii="Calibri"/>
                                <w:b/>
                                <w:spacing w:val="-2"/>
                                <w:sz w:val="22"/>
                              </w:rPr>
                              <w:t>120,125.93</w:t>
                            </w:r>
                          </w:p>
                        </w:tc>
                        <w:tc>
                          <w:tcPr>
                            <w:tcW w:w="1471" w:type="dxa"/>
                            <w:tcBorders>
                              <w:top w:val="single" w:sz="8" w:space="0" w:color="000000"/>
                            </w:tcBorders>
                          </w:tcPr>
                          <w:p>
                            <w:pPr>
                              <w:pStyle w:val="TableParagraph"/>
                              <w:spacing w:line="244" w:lineRule="exact"/>
                              <w:ind w:right="211"/>
                              <w:jc w:val="right"/>
                              <w:rPr>
                                <w:rFonts w:ascii="Calibri"/>
                                <w:b/>
                                <w:sz w:val="22"/>
                              </w:rPr>
                            </w:pPr>
                            <w:r>
                              <w:rPr>
                                <w:rFonts w:ascii="Calibri"/>
                                <w:b/>
                                <w:spacing w:val="-2"/>
                                <w:sz w:val="22"/>
                              </w:rPr>
                              <w:t>120,125.93</w:t>
                            </w:r>
                          </w:p>
                        </w:tc>
                        <w:tc>
                          <w:tcPr>
                            <w:tcW w:w="1493" w:type="dxa"/>
                            <w:tcBorders>
                              <w:top w:val="single" w:sz="8" w:space="0" w:color="000000"/>
                            </w:tcBorders>
                          </w:tcPr>
                          <w:p>
                            <w:pPr>
                              <w:pStyle w:val="TableParagraph"/>
                              <w:spacing w:line="244" w:lineRule="exact"/>
                              <w:ind w:right="38"/>
                              <w:jc w:val="right"/>
                              <w:rPr>
                                <w:rFonts w:ascii="Calibri"/>
                                <w:b/>
                                <w:sz w:val="22"/>
                              </w:rPr>
                            </w:pPr>
                            <w:r>
                              <w:rPr>
                                <w:rFonts w:ascii="Calibri"/>
                                <w:b/>
                                <w:spacing w:val="-2"/>
                                <w:sz w:val="22"/>
                              </w:rPr>
                              <w:t>(2,443.38)</w:t>
                            </w:r>
                          </w:p>
                        </w:tc>
                      </w:tr>
                    </w:tbl>
                    <w:p>
                      <w:pPr>
                        <w:pStyle w:val="BodyText"/>
                      </w:pPr>
                    </w:p>
                  </w:txbxContent>
                </v:textbox>
                <w10:wrap type="topAndBottom"/>
              </v:shape>
            </w:pict>
          </mc:Fallback>
        </mc:AlternateContent>
      </w:r>
    </w:p>
    <w:p>
      <w:pPr>
        <w:pStyle w:val="BodyText"/>
        <w:spacing w:before="6"/>
        <w:rPr>
          <w:rFonts w:ascii="Calibri"/>
          <w:b/>
          <w:sz w:val="29"/>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516"/>
        <w:gridCol w:w="1521"/>
        <w:gridCol w:w="1521"/>
        <w:gridCol w:w="1603"/>
        <w:gridCol w:w="1362"/>
      </w:tblGrid>
      <w:tr>
        <w:trPr>
          <w:trHeight w:val="255" w:hRule="atLeast"/>
        </w:trPr>
        <w:tc>
          <w:tcPr>
            <w:tcW w:w="3026"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Expenses:</w:t>
            </w:r>
          </w:p>
        </w:tc>
        <w:tc>
          <w:tcPr>
            <w:tcW w:w="1516" w:type="dxa"/>
          </w:tcPr>
          <w:p>
            <w:pPr>
              <w:pStyle w:val="TableParagraph"/>
              <w:rPr>
                <w:rFonts w:ascii="Times New Roman"/>
                <w:sz w:val="18"/>
              </w:rPr>
            </w:pPr>
          </w:p>
        </w:tc>
        <w:tc>
          <w:tcPr>
            <w:tcW w:w="6007" w:type="dxa"/>
            <w:gridSpan w:val="4"/>
          </w:tcPr>
          <w:p>
            <w:pPr>
              <w:pStyle w:val="TableParagraph"/>
              <w:rPr>
                <w:rFonts w:ascii="Times New Roman"/>
                <w:sz w:val="18"/>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Salaries</w:t>
            </w:r>
            <w:r>
              <w:rPr>
                <w:rFonts w:ascii="Calibri"/>
                <w:b/>
                <w:spacing w:val="-4"/>
                <w:sz w:val="22"/>
              </w:rPr>
              <w:t> </w:t>
            </w:r>
            <w:r>
              <w:rPr>
                <w:rFonts w:ascii="Calibri"/>
                <w:b/>
                <w:sz w:val="22"/>
              </w:rPr>
              <w:t>&amp;</w:t>
            </w:r>
            <w:r>
              <w:rPr>
                <w:rFonts w:ascii="Calibri"/>
                <w:b/>
                <w:spacing w:val="-1"/>
                <w:sz w:val="22"/>
              </w:rPr>
              <w:t> </w:t>
            </w:r>
            <w:r>
              <w:rPr>
                <w:rFonts w:ascii="Calibri"/>
                <w:b/>
                <w:spacing w:val="-2"/>
                <w:sz w:val="22"/>
              </w:rPr>
              <w:t>Benefits</w:t>
            </w:r>
          </w:p>
        </w:tc>
        <w:tc>
          <w:tcPr>
            <w:tcW w:w="1516" w:type="dxa"/>
          </w:tcPr>
          <w:p>
            <w:pPr>
              <w:pStyle w:val="TableParagraph"/>
              <w:spacing w:line="259" w:lineRule="exact"/>
              <w:ind w:left="266"/>
              <w:rPr>
                <w:rFonts w:ascii="Calibri"/>
                <w:sz w:val="22"/>
              </w:rPr>
            </w:pPr>
            <w:r>
              <w:rPr>
                <w:rFonts w:ascii="Calibri"/>
                <w:spacing w:val="-2"/>
                <w:sz w:val="22"/>
              </w:rPr>
              <w:t>151,320.57</w:t>
            </w:r>
          </w:p>
        </w:tc>
        <w:tc>
          <w:tcPr>
            <w:tcW w:w="1521" w:type="dxa"/>
          </w:tcPr>
          <w:p>
            <w:pPr>
              <w:pStyle w:val="TableParagraph"/>
              <w:spacing w:line="259" w:lineRule="exact"/>
              <w:ind w:right="258"/>
              <w:jc w:val="right"/>
              <w:rPr>
                <w:rFonts w:ascii="Calibri"/>
                <w:sz w:val="22"/>
              </w:rPr>
            </w:pPr>
            <w:r>
              <w:rPr>
                <w:rFonts w:ascii="Calibri"/>
                <w:spacing w:val="-2"/>
                <w:sz w:val="22"/>
              </w:rPr>
              <w:t>151,320.57</w:t>
            </w:r>
          </w:p>
        </w:tc>
        <w:tc>
          <w:tcPr>
            <w:tcW w:w="1521" w:type="dxa"/>
          </w:tcPr>
          <w:p>
            <w:pPr>
              <w:pStyle w:val="TableParagraph"/>
              <w:spacing w:line="259" w:lineRule="exact"/>
              <w:ind w:left="272"/>
              <w:rPr>
                <w:rFonts w:ascii="Calibri"/>
                <w:sz w:val="22"/>
              </w:rPr>
            </w:pPr>
            <w:r>
              <w:rPr>
                <w:rFonts w:ascii="Calibri"/>
                <w:spacing w:val="-2"/>
                <w:sz w:val="22"/>
              </w:rPr>
              <w:t>144,360.69</w:t>
            </w:r>
          </w:p>
        </w:tc>
        <w:tc>
          <w:tcPr>
            <w:tcW w:w="1603" w:type="dxa"/>
          </w:tcPr>
          <w:p>
            <w:pPr>
              <w:pStyle w:val="TableParagraph"/>
              <w:spacing w:line="259" w:lineRule="exact"/>
              <w:ind w:right="338"/>
              <w:jc w:val="right"/>
              <w:rPr>
                <w:rFonts w:ascii="Calibri"/>
                <w:sz w:val="22"/>
              </w:rPr>
            </w:pPr>
            <w:r>
              <w:rPr>
                <w:rFonts w:ascii="Calibri"/>
                <w:spacing w:val="-2"/>
                <w:sz w:val="22"/>
              </w:rPr>
              <w:t>144,360.69</w:t>
            </w:r>
          </w:p>
        </w:tc>
        <w:tc>
          <w:tcPr>
            <w:tcW w:w="1362" w:type="dxa"/>
          </w:tcPr>
          <w:p>
            <w:pPr>
              <w:pStyle w:val="TableParagraph"/>
              <w:spacing w:line="259" w:lineRule="exact"/>
              <w:ind w:right="105"/>
              <w:jc w:val="right"/>
              <w:rPr>
                <w:rFonts w:ascii="Calibri"/>
                <w:sz w:val="22"/>
              </w:rPr>
            </w:pPr>
            <w:r>
              <w:rPr>
                <w:rFonts w:ascii="Calibri"/>
                <w:spacing w:val="-2"/>
                <w:sz w:val="22"/>
              </w:rPr>
              <w:t>6,959.88</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5"/>
                <w:sz w:val="22"/>
              </w:rPr>
              <w:t>Fee</w:t>
            </w:r>
          </w:p>
        </w:tc>
        <w:tc>
          <w:tcPr>
            <w:tcW w:w="1516" w:type="dxa"/>
          </w:tcPr>
          <w:p>
            <w:pPr>
              <w:pStyle w:val="TableParagraph"/>
              <w:spacing w:line="259" w:lineRule="exact"/>
              <w:ind w:left="491"/>
              <w:rPr>
                <w:rFonts w:ascii="Calibri"/>
                <w:sz w:val="22"/>
              </w:rPr>
            </w:pPr>
            <w:r>
              <w:rPr>
                <w:rFonts w:ascii="Calibri"/>
                <w:spacing w:val="-2"/>
                <w:sz w:val="22"/>
              </w:rPr>
              <w:t>4,228.23</w:t>
            </w:r>
          </w:p>
        </w:tc>
        <w:tc>
          <w:tcPr>
            <w:tcW w:w="1521" w:type="dxa"/>
          </w:tcPr>
          <w:p>
            <w:pPr>
              <w:pStyle w:val="TableParagraph"/>
              <w:spacing w:line="259" w:lineRule="exact"/>
              <w:ind w:right="258"/>
              <w:jc w:val="right"/>
              <w:rPr>
                <w:rFonts w:ascii="Calibri"/>
                <w:sz w:val="22"/>
              </w:rPr>
            </w:pPr>
            <w:r>
              <w:rPr>
                <w:rFonts w:ascii="Calibri"/>
                <w:spacing w:val="-2"/>
                <w:sz w:val="22"/>
              </w:rPr>
              <w:t>4,228.23</w:t>
            </w:r>
          </w:p>
        </w:tc>
        <w:tc>
          <w:tcPr>
            <w:tcW w:w="1521" w:type="dxa"/>
          </w:tcPr>
          <w:p>
            <w:pPr>
              <w:pStyle w:val="TableParagraph"/>
              <w:spacing w:line="259" w:lineRule="exact"/>
              <w:ind w:left="498"/>
              <w:rPr>
                <w:rFonts w:ascii="Calibri"/>
                <w:sz w:val="22"/>
              </w:rPr>
            </w:pPr>
            <w:r>
              <w:rPr>
                <w:rFonts w:ascii="Calibri"/>
                <w:spacing w:val="-2"/>
                <w:sz w:val="22"/>
              </w:rPr>
              <w:t>3,970.17</w:t>
            </w:r>
          </w:p>
        </w:tc>
        <w:tc>
          <w:tcPr>
            <w:tcW w:w="1603" w:type="dxa"/>
          </w:tcPr>
          <w:p>
            <w:pPr>
              <w:pStyle w:val="TableParagraph"/>
              <w:spacing w:line="259" w:lineRule="exact"/>
              <w:ind w:right="339"/>
              <w:jc w:val="right"/>
              <w:rPr>
                <w:rFonts w:ascii="Calibri"/>
                <w:sz w:val="22"/>
              </w:rPr>
            </w:pPr>
            <w:r>
              <w:rPr>
                <w:rFonts w:ascii="Calibri"/>
                <w:spacing w:val="-2"/>
                <w:sz w:val="22"/>
              </w:rPr>
              <w:t>3,970.17</w:t>
            </w:r>
          </w:p>
        </w:tc>
        <w:tc>
          <w:tcPr>
            <w:tcW w:w="1362" w:type="dxa"/>
          </w:tcPr>
          <w:p>
            <w:pPr>
              <w:pStyle w:val="TableParagraph"/>
              <w:spacing w:line="259" w:lineRule="exact"/>
              <w:ind w:right="105"/>
              <w:jc w:val="right"/>
              <w:rPr>
                <w:rFonts w:ascii="Calibri"/>
                <w:sz w:val="22"/>
              </w:rPr>
            </w:pPr>
            <w:r>
              <w:rPr>
                <w:rFonts w:ascii="Calibri"/>
                <w:spacing w:val="-2"/>
                <w:sz w:val="22"/>
              </w:rPr>
              <w:t>258.06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Business</w:t>
            </w:r>
            <w:r>
              <w:rPr>
                <w:rFonts w:ascii="Calibri"/>
                <w:b/>
                <w:spacing w:val="-4"/>
                <w:sz w:val="22"/>
              </w:rPr>
              <w:t> </w:t>
            </w:r>
            <w:r>
              <w:rPr>
                <w:rFonts w:ascii="Calibri"/>
                <w:b/>
                <w:sz w:val="22"/>
              </w:rPr>
              <w:t>Office</w:t>
            </w:r>
            <w:r>
              <w:rPr>
                <w:rFonts w:ascii="Calibri"/>
                <w:b/>
                <w:spacing w:val="-2"/>
                <w:sz w:val="22"/>
              </w:rPr>
              <w:t> </w:t>
            </w:r>
            <w:r>
              <w:rPr>
                <w:rFonts w:ascii="Calibri"/>
                <w:b/>
                <w:spacing w:val="-5"/>
                <w:sz w:val="22"/>
              </w:rPr>
              <w:t>Exp</w:t>
            </w:r>
          </w:p>
        </w:tc>
        <w:tc>
          <w:tcPr>
            <w:tcW w:w="1516" w:type="dxa"/>
          </w:tcPr>
          <w:p>
            <w:pPr>
              <w:pStyle w:val="TableParagraph"/>
              <w:spacing w:line="259" w:lineRule="exact"/>
              <w:ind w:left="491"/>
              <w:rPr>
                <w:rFonts w:ascii="Calibri"/>
                <w:sz w:val="22"/>
              </w:rPr>
            </w:pPr>
            <w:r>
              <w:rPr>
                <w:rFonts w:ascii="Calibri"/>
                <w:spacing w:val="-2"/>
                <w:sz w:val="22"/>
              </w:rPr>
              <w:t>4,282.26</w:t>
            </w:r>
          </w:p>
        </w:tc>
        <w:tc>
          <w:tcPr>
            <w:tcW w:w="1521" w:type="dxa"/>
          </w:tcPr>
          <w:p>
            <w:pPr>
              <w:pStyle w:val="TableParagraph"/>
              <w:spacing w:line="259" w:lineRule="exact"/>
              <w:ind w:right="258"/>
              <w:jc w:val="right"/>
              <w:rPr>
                <w:rFonts w:ascii="Calibri"/>
                <w:sz w:val="22"/>
              </w:rPr>
            </w:pPr>
            <w:r>
              <w:rPr>
                <w:rFonts w:ascii="Calibri"/>
                <w:spacing w:val="-2"/>
                <w:sz w:val="22"/>
              </w:rPr>
              <w:t>4,282.26</w:t>
            </w:r>
          </w:p>
        </w:tc>
        <w:tc>
          <w:tcPr>
            <w:tcW w:w="1521" w:type="dxa"/>
          </w:tcPr>
          <w:p>
            <w:pPr>
              <w:pStyle w:val="TableParagraph"/>
              <w:spacing w:line="259" w:lineRule="exact"/>
              <w:ind w:left="498"/>
              <w:rPr>
                <w:rFonts w:ascii="Calibri"/>
                <w:sz w:val="22"/>
              </w:rPr>
            </w:pPr>
            <w:r>
              <w:rPr>
                <w:rFonts w:ascii="Calibri"/>
                <w:spacing w:val="-2"/>
                <w:sz w:val="22"/>
              </w:rPr>
              <w:t>4,020.90</w:t>
            </w:r>
          </w:p>
        </w:tc>
        <w:tc>
          <w:tcPr>
            <w:tcW w:w="1603" w:type="dxa"/>
          </w:tcPr>
          <w:p>
            <w:pPr>
              <w:pStyle w:val="TableParagraph"/>
              <w:spacing w:line="259" w:lineRule="exact"/>
              <w:ind w:right="339"/>
              <w:jc w:val="right"/>
              <w:rPr>
                <w:rFonts w:ascii="Calibri"/>
                <w:sz w:val="22"/>
              </w:rPr>
            </w:pPr>
            <w:r>
              <w:rPr>
                <w:rFonts w:ascii="Calibri"/>
                <w:spacing w:val="-2"/>
                <w:sz w:val="22"/>
              </w:rPr>
              <w:t>4,020.90</w:t>
            </w:r>
          </w:p>
        </w:tc>
        <w:tc>
          <w:tcPr>
            <w:tcW w:w="1362" w:type="dxa"/>
          </w:tcPr>
          <w:p>
            <w:pPr>
              <w:pStyle w:val="TableParagraph"/>
              <w:spacing w:line="259" w:lineRule="exact"/>
              <w:ind w:right="105"/>
              <w:jc w:val="right"/>
              <w:rPr>
                <w:rFonts w:ascii="Calibri"/>
                <w:sz w:val="22"/>
              </w:rPr>
            </w:pPr>
            <w:r>
              <w:rPr>
                <w:rFonts w:ascii="Calibri"/>
                <w:spacing w:val="-2"/>
                <w:sz w:val="22"/>
              </w:rPr>
              <w:t>261.36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Upper</w:t>
            </w:r>
            <w:r>
              <w:rPr>
                <w:rFonts w:ascii="Calibri"/>
                <w:b/>
                <w:spacing w:val="-5"/>
                <w:sz w:val="22"/>
              </w:rPr>
              <w:t> </w:t>
            </w:r>
            <w:r>
              <w:rPr>
                <w:rFonts w:ascii="Calibri"/>
                <w:b/>
                <w:sz w:val="22"/>
              </w:rPr>
              <w:t>Management</w:t>
            </w:r>
            <w:r>
              <w:rPr>
                <w:rFonts w:ascii="Calibri"/>
                <w:b/>
                <w:spacing w:val="-5"/>
                <w:sz w:val="22"/>
              </w:rPr>
              <w:t> </w:t>
            </w:r>
            <w:r>
              <w:rPr>
                <w:rFonts w:ascii="Calibri"/>
                <w:b/>
                <w:spacing w:val="-2"/>
                <w:sz w:val="22"/>
              </w:rPr>
              <w:t>Expense</w:t>
            </w:r>
          </w:p>
        </w:tc>
        <w:tc>
          <w:tcPr>
            <w:tcW w:w="1516" w:type="dxa"/>
          </w:tcPr>
          <w:p>
            <w:pPr>
              <w:pStyle w:val="TableParagraph"/>
              <w:spacing w:line="259" w:lineRule="exact"/>
              <w:ind w:right="235"/>
              <w:jc w:val="right"/>
              <w:rPr>
                <w:rFonts w:ascii="Calibri"/>
                <w:sz w:val="22"/>
              </w:rPr>
            </w:pPr>
            <w:r>
              <w:rPr>
                <w:rFonts w:ascii="Calibri"/>
                <w:spacing w:val="-2"/>
                <w:sz w:val="22"/>
              </w:rPr>
              <w:t>917.64</w:t>
            </w:r>
          </w:p>
        </w:tc>
        <w:tc>
          <w:tcPr>
            <w:tcW w:w="1521" w:type="dxa"/>
          </w:tcPr>
          <w:p>
            <w:pPr>
              <w:pStyle w:val="TableParagraph"/>
              <w:spacing w:line="259" w:lineRule="exact"/>
              <w:ind w:right="258"/>
              <w:jc w:val="right"/>
              <w:rPr>
                <w:rFonts w:ascii="Calibri"/>
                <w:sz w:val="22"/>
              </w:rPr>
            </w:pPr>
            <w:r>
              <w:rPr>
                <w:rFonts w:ascii="Calibri"/>
                <w:spacing w:val="-2"/>
                <w:sz w:val="22"/>
              </w:rPr>
              <w:t>917.64</w:t>
            </w:r>
          </w:p>
        </w:tc>
        <w:tc>
          <w:tcPr>
            <w:tcW w:w="1521" w:type="dxa"/>
          </w:tcPr>
          <w:p>
            <w:pPr>
              <w:pStyle w:val="TableParagraph"/>
              <w:spacing w:line="259" w:lineRule="exact"/>
              <w:ind w:right="233"/>
              <w:jc w:val="right"/>
              <w:rPr>
                <w:rFonts w:ascii="Calibri"/>
                <w:sz w:val="22"/>
              </w:rPr>
            </w:pPr>
            <w:r>
              <w:rPr>
                <w:rFonts w:ascii="Calibri"/>
                <w:spacing w:val="-2"/>
                <w:sz w:val="22"/>
              </w:rPr>
              <w:t>861.63</w:t>
            </w:r>
          </w:p>
        </w:tc>
        <w:tc>
          <w:tcPr>
            <w:tcW w:w="1603" w:type="dxa"/>
          </w:tcPr>
          <w:p>
            <w:pPr>
              <w:pStyle w:val="TableParagraph"/>
              <w:spacing w:line="259" w:lineRule="exact"/>
              <w:ind w:right="339"/>
              <w:jc w:val="right"/>
              <w:rPr>
                <w:rFonts w:ascii="Calibri"/>
                <w:sz w:val="22"/>
              </w:rPr>
            </w:pPr>
            <w:r>
              <w:rPr>
                <w:rFonts w:ascii="Calibri"/>
                <w:spacing w:val="-2"/>
                <w:sz w:val="22"/>
              </w:rPr>
              <w:t>861.63</w:t>
            </w:r>
          </w:p>
        </w:tc>
        <w:tc>
          <w:tcPr>
            <w:tcW w:w="1362" w:type="dxa"/>
          </w:tcPr>
          <w:p>
            <w:pPr>
              <w:pStyle w:val="TableParagraph"/>
              <w:spacing w:line="259" w:lineRule="exact"/>
              <w:ind w:right="105"/>
              <w:jc w:val="right"/>
              <w:rPr>
                <w:rFonts w:ascii="Calibri"/>
                <w:sz w:val="22"/>
              </w:rPr>
            </w:pPr>
            <w:r>
              <w:rPr>
                <w:rFonts w:ascii="Calibri"/>
                <w:spacing w:val="-2"/>
                <w:sz w:val="22"/>
              </w:rPr>
              <w:t>56.01</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Support</w:t>
            </w:r>
            <w:r>
              <w:rPr>
                <w:rFonts w:ascii="Calibri"/>
                <w:b/>
                <w:spacing w:val="-5"/>
                <w:sz w:val="22"/>
              </w:rPr>
              <w:t> </w:t>
            </w:r>
            <w:r>
              <w:rPr>
                <w:rFonts w:ascii="Calibri"/>
                <w:b/>
                <w:sz w:val="22"/>
              </w:rPr>
              <w:t>Service</w:t>
            </w:r>
            <w:r>
              <w:rPr>
                <w:rFonts w:ascii="Calibri"/>
                <w:b/>
                <w:spacing w:val="-4"/>
                <w:sz w:val="22"/>
              </w:rPr>
              <w:t> </w:t>
            </w:r>
            <w:r>
              <w:rPr>
                <w:rFonts w:ascii="Calibri"/>
                <w:b/>
                <w:spacing w:val="-2"/>
                <w:sz w:val="22"/>
              </w:rPr>
              <w:t>Expense</w:t>
            </w:r>
          </w:p>
        </w:tc>
        <w:tc>
          <w:tcPr>
            <w:tcW w:w="1516" w:type="dxa"/>
          </w:tcPr>
          <w:p>
            <w:pPr>
              <w:pStyle w:val="TableParagraph"/>
              <w:spacing w:line="259" w:lineRule="exact"/>
              <w:ind w:left="491"/>
              <w:rPr>
                <w:rFonts w:ascii="Calibri"/>
                <w:sz w:val="22"/>
              </w:rPr>
            </w:pPr>
            <w:r>
              <w:rPr>
                <w:rFonts w:ascii="Calibri"/>
                <w:spacing w:val="-2"/>
                <w:sz w:val="22"/>
              </w:rPr>
              <w:t>2,447.01</w:t>
            </w:r>
          </w:p>
        </w:tc>
        <w:tc>
          <w:tcPr>
            <w:tcW w:w="1521" w:type="dxa"/>
          </w:tcPr>
          <w:p>
            <w:pPr>
              <w:pStyle w:val="TableParagraph"/>
              <w:spacing w:line="259" w:lineRule="exact"/>
              <w:ind w:right="258"/>
              <w:jc w:val="right"/>
              <w:rPr>
                <w:rFonts w:ascii="Calibri"/>
                <w:sz w:val="22"/>
              </w:rPr>
            </w:pPr>
            <w:r>
              <w:rPr>
                <w:rFonts w:ascii="Calibri"/>
                <w:spacing w:val="-2"/>
                <w:sz w:val="22"/>
              </w:rPr>
              <w:t>2,447.01</w:t>
            </w:r>
          </w:p>
        </w:tc>
        <w:tc>
          <w:tcPr>
            <w:tcW w:w="1521" w:type="dxa"/>
          </w:tcPr>
          <w:p>
            <w:pPr>
              <w:pStyle w:val="TableParagraph"/>
              <w:spacing w:line="259" w:lineRule="exact"/>
              <w:ind w:left="498"/>
              <w:rPr>
                <w:rFonts w:ascii="Calibri"/>
                <w:sz w:val="22"/>
              </w:rPr>
            </w:pPr>
            <w:r>
              <w:rPr>
                <w:rFonts w:ascii="Calibri"/>
                <w:spacing w:val="-2"/>
                <w:sz w:val="22"/>
              </w:rPr>
              <w:t>2,297.64</w:t>
            </w:r>
          </w:p>
        </w:tc>
        <w:tc>
          <w:tcPr>
            <w:tcW w:w="1603" w:type="dxa"/>
          </w:tcPr>
          <w:p>
            <w:pPr>
              <w:pStyle w:val="TableParagraph"/>
              <w:spacing w:line="259" w:lineRule="exact"/>
              <w:ind w:right="339"/>
              <w:jc w:val="right"/>
              <w:rPr>
                <w:rFonts w:ascii="Calibri"/>
                <w:sz w:val="22"/>
              </w:rPr>
            </w:pPr>
            <w:r>
              <w:rPr>
                <w:rFonts w:ascii="Calibri"/>
                <w:spacing w:val="-2"/>
                <w:sz w:val="22"/>
              </w:rPr>
              <w:t>2,297.64</w:t>
            </w:r>
          </w:p>
        </w:tc>
        <w:tc>
          <w:tcPr>
            <w:tcW w:w="1362" w:type="dxa"/>
          </w:tcPr>
          <w:p>
            <w:pPr>
              <w:pStyle w:val="TableParagraph"/>
              <w:spacing w:line="259" w:lineRule="exact"/>
              <w:ind w:right="105"/>
              <w:jc w:val="right"/>
              <w:rPr>
                <w:rFonts w:ascii="Calibri"/>
                <w:sz w:val="22"/>
              </w:rPr>
            </w:pPr>
            <w:r>
              <w:rPr>
                <w:rFonts w:ascii="Calibri"/>
                <w:spacing w:val="-2"/>
                <w:sz w:val="22"/>
              </w:rPr>
              <w:t>149.37</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2"/>
                <w:sz w:val="22"/>
              </w:rPr>
              <w:t>Payroll</w:t>
            </w:r>
          </w:p>
        </w:tc>
        <w:tc>
          <w:tcPr>
            <w:tcW w:w="1516" w:type="dxa"/>
          </w:tcPr>
          <w:p>
            <w:pPr>
              <w:pStyle w:val="TableParagraph"/>
              <w:spacing w:line="259" w:lineRule="exact"/>
              <w:ind w:left="379"/>
              <w:rPr>
                <w:rFonts w:ascii="Calibri"/>
                <w:sz w:val="22"/>
              </w:rPr>
            </w:pPr>
            <w:r>
              <w:rPr>
                <w:rFonts w:ascii="Calibri"/>
                <w:spacing w:val="-2"/>
                <w:sz w:val="22"/>
              </w:rPr>
              <w:t>24,623.37</w:t>
            </w:r>
          </w:p>
        </w:tc>
        <w:tc>
          <w:tcPr>
            <w:tcW w:w="1521" w:type="dxa"/>
          </w:tcPr>
          <w:p>
            <w:pPr>
              <w:pStyle w:val="TableParagraph"/>
              <w:spacing w:line="259" w:lineRule="exact"/>
              <w:ind w:right="258"/>
              <w:jc w:val="right"/>
              <w:rPr>
                <w:rFonts w:ascii="Calibri"/>
                <w:sz w:val="22"/>
              </w:rPr>
            </w:pPr>
            <w:r>
              <w:rPr>
                <w:rFonts w:ascii="Calibri"/>
                <w:spacing w:val="-2"/>
                <w:sz w:val="22"/>
              </w:rPr>
              <w:t>24,623.37</w:t>
            </w:r>
          </w:p>
        </w:tc>
        <w:tc>
          <w:tcPr>
            <w:tcW w:w="1521" w:type="dxa"/>
          </w:tcPr>
          <w:p>
            <w:pPr>
              <w:pStyle w:val="TableParagraph"/>
              <w:spacing w:line="259" w:lineRule="exact"/>
              <w:ind w:left="385"/>
              <w:rPr>
                <w:rFonts w:ascii="Calibri"/>
                <w:sz w:val="22"/>
              </w:rPr>
            </w:pPr>
            <w:r>
              <w:rPr>
                <w:rFonts w:ascii="Calibri"/>
                <w:spacing w:val="-2"/>
                <w:sz w:val="22"/>
              </w:rPr>
              <w:t>17,735.82</w:t>
            </w:r>
          </w:p>
        </w:tc>
        <w:tc>
          <w:tcPr>
            <w:tcW w:w="1603" w:type="dxa"/>
          </w:tcPr>
          <w:p>
            <w:pPr>
              <w:pStyle w:val="TableParagraph"/>
              <w:spacing w:line="259" w:lineRule="exact"/>
              <w:ind w:right="339"/>
              <w:jc w:val="right"/>
              <w:rPr>
                <w:rFonts w:ascii="Calibri"/>
                <w:sz w:val="22"/>
              </w:rPr>
            </w:pPr>
            <w:r>
              <w:rPr>
                <w:rFonts w:ascii="Calibri"/>
                <w:spacing w:val="-2"/>
                <w:sz w:val="22"/>
              </w:rPr>
              <w:t>17,735.82</w:t>
            </w:r>
          </w:p>
        </w:tc>
        <w:tc>
          <w:tcPr>
            <w:tcW w:w="1362" w:type="dxa"/>
          </w:tcPr>
          <w:p>
            <w:pPr>
              <w:pStyle w:val="TableParagraph"/>
              <w:spacing w:line="259" w:lineRule="exact"/>
              <w:ind w:right="105"/>
              <w:jc w:val="right"/>
              <w:rPr>
                <w:rFonts w:ascii="Calibri"/>
                <w:sz w:val="22"/>
              </w:rPr>
            </w:pPr>
            <w:r>
              <w:rPr>
                <w:rFonts w:ascii="Calibri"/>
                <w:spacing w:val="-2"/>
                <w:sz w:val="22"/>
              </w:rPr>
              <w:t>6,887.55</w:t>
            </w:r>
          </w:p>
        </w:tc>
      </w:tr>
      <w:tr>
        <w:trPr>
          <w:trHeight w:val="290" w:hRule="atLeast"/>
        </w:trPr>
        <w:tc>
          <w:tcPr>
            <w:tcW w:w="3026" w:type="dxa"/>
          </w:tcPr>
          <w:p>
            <w:pPr>
              <w:pStyle w:val="TableParagraph"/>
              <w:spacing w:line="259" w:lineRule="exact"/>
              <w:ind w:left="50"/>
              <w:rPr>
                <w:rFonts w:ascii="Calibri"/>
                <w:b/>
                <w:sz w:val="22"/>
              </w:rPr>
            </w:pPr>
            <w:r>
              <w:rPr>
                <w:rFonts w:ascii="Calibri"/>
                <w:b/>
                <w:spacing w:val="-4"/>
                <w:sz w:val="22"/>
              </w:rPr>
              <w:t>Food</w:t>
            </w:r>
          </w:p>
        </w:tc>
        <w:tc>
          <w:tcPr>
            <w:tcW w:w="1516" w:type="dxa"/>
          </w:tcPr>
          <w:p>
            <w:pPr>
              <w:pStyle w:val="TableParagraph"/>
              <w:spacing w:line="259" w:lineRule="exact"/>
              <w:ind w:left="266"/>
              <w:rPr>
                <w:rFonts w:ascii="Calibri"/>
                <w:sz w:val="22"/>
              </w:rPr>
            </w:pPr>
            <w:r>
              <w:rPr>
                <w:rFonts w:ascii="Calibri"/>
                <w:spacing w:val="-2"/>
                <w:sz w:val="22"/>
              </w:rPr>
              <w:t>156,936.52</w:t>
            </w:r>
          </w:p>
        </w:tc>
        <w:tc>
          <w:tcPr>
            <w:tcW w:w="1521" w:type="dxa"/>
          </w:tcPr>
          <w:p>
            <w:pPr>
              <w:pStyle w:val="TableParagraph"/>
              <w:spacing w:line="259" w:lineRule="exact"/>
              <w:ind w:right="258"/>
              <w:jc w:val="right"/>
              <w:rPr>
                <w:rFonts w:ascii="Calibri"/>
                <w:sz w:val="22"/>
              </w:rPr>
            </w:pPr>
            <w:r>
              <w:rPr>
                <w:rFonts w:ascii="Calibri"/>
                <w:spacing w:val="-2"/>
                <w:sz w:val="22"/>
              </w:rPr>
              <w:t>156,936.52</w:t>
            </w:r>
          </w:p>
        </w:tc>
        <w:tc>
          <w:tcPr>
            <w:tcW w:w="1521" w:type="dxa"/>
          </w:tcPr>
          <w:p>
            <w:pPr>
              <w:pStyle w:val="TableParagraph"/>
              <w:spacing w:line="259" w:lineRule="exact"/>
              <w:ind w:left="272"/>
              <w:rPr>
                <w:rFonts w:ascii="Calibri"/>
                <w:sz w:val="22"/>
              </w:rPr>
            </w:pPr>
            <w:r>
              <w:rPr>
                <w:rFonts w:ascii="Calibri"/>
                <w:spacing w:val="-2"/>
                <w:sz w:val="22"/>
              </w:rPr>
              <w:t>131,649.26</w:t>
            </w:r>
          </w:p>
        </w:tc>
        <w:tc>
          <w:tcPr>
            <w:tcW w:w="1603" w:type="dxa"/>
          </w:tcPr>
          <w:p>
            <w:pPr>
              <w:pStyle w:val="TableParagraph"/>
              <w:spacing w:line="259" w:lineRule="exact"/>
              <w:ind w:right="338"/>
              <w:jc w:val="right"/>
              <w:rPr>
                <w:rFonts w:ascii="Calibri"/>
                <w:sz w:val="22"/>
              </w:rPr>
            </w:pPr>
            <w:r>
              <w:rPr>
                <w:rFonts w:ascii="Calibri"/>
                <w:spacing w:val="-2"/>
                <w:sz w:val="22"/>
              </w:rPr>
              <w:t>131,649.26</w:t>
            </w:r>
          </w:p>
        </w:tc>
        <w:tc>
          <w:tcPr>
            <w:tcW w:w="1362" w:type="dxa"/>
          </w:tcPr>
          <w:p>
            <w:pPr>
              <w:pStyle w:val="TableParagraph"/>
              <w:spacing w:line="259" w:lineRule="exact"/>
              <w:ind w:right="105"/>
              <w:jc w:val="right"/>
              <w:rPr>
                <w:rFonts w:ascii="Calibri"/>
                <w:sz w:val="22"/>
              </w:rPr>
            </w:pPr>
            <w:r>
              <w:rPr>
                <w:rFonts w:ascii="Calibri"/>
                <w:spacing w:val="-2"/>
                <w:sz w:val="22"/>
              </w:rPr>
              <w:t>25,287.26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Inventory</w:t>
            </w:r>
            <w:r>
              <w:rPr>
                <w:rFonts w:ascii="Calibri"/>
                <w:b/>
                <w:spacing w:val="-2"/>
                <w:sz w:val="22"/>
              </w:rPr>
              <w:t> Adjustment</w:t>
            </w:r>
          </w:p>
        </w:tc>
        <w:tc>
          <w:tcPr>
            <w:tcW w:w="1516" w:type="dxa"/>
          </w:tcPr>
          <w:p>
            <w:pPr>
              <w:pStyle w:val="TableParagraph"/>
              <w:spacing w:line="259" w:lineRule="exact"/>
              <w:ind w:right="167"/>
              <w:jc w:val="right"/>
              <w:rPr>
                <w:rFonts w:ascii="Calibri"/>
                <w:sz w:val="22"/>
              </w:rPr>
            </w:pPr>
            <w:r>
              <w:rPr>
                <w:rFonts w:ascii="Calibri"/>
                <w:spacing w:val="-2"/>
                <w:sz w:val="22"/>
              </w:rPr>
              <w:t>(39,252.99)</w:t>
            </w:r>
          </w:p>
        </w:tc>
        <w:tc>
          <w:tcPr>
            <w:tcW w:w="1521" w:type="dxa"/>
          </w:tcPr>
          <w:p>
            <w:pPr>
              <w:pStyle w:val="TableParagraph"/>
              <w:spacing w:line="259" w:lineRule="exact"/>
              <w:ind w:right="190"/>
              <w:jc w:val="right"/>
              <w:rPr>
                <w:rFonts w:ascii="Calibri"/>
                <w:sz w:val="22"/>
              </w:rPr>
            </w:pPr>
            <w:r>
              <w:rPr>
                <w:rFonts w:ascii="Calibri"/>
                <w:spacing w:val="-2"/>
                <w:sz w:val="22"/>
              </w:rPr>
              <w:t>(39,252.99)</w:t>
            </w:r>
          </w:p>
        </w:tc>
        <w:tc>
          <w:tcPr>
            <w:tcW w:w="1521" w:type="dxa"/>
          </w:tcPr>
          <w:p>
            <w:pPr>
              <w:pStyle w:val="TableParagraph"/>
              <w:spacing w:line="259" w:lineRule="exact"/>
              <w:ind w:right="166"/>
              <w:jc w:val="right"/>
              <w:rPr>
                <w:rFonts w:ascii="Calibri"/>
                <w:sz w:val="22"/>
              </w:rPr>
            </w:pPr>
            <w:r>
              <w:rPr>
                <w:rFonts w:ascii="Calibri"/>
                <w:spacing w:val="-2"/>
                <w:sz w:val="22"/>
              </w:rPr>
              <w:t>(27,470.51)</w:t>
            </w:r>
          </w:p>
        </w:tc>
        <w:tc>
          <w:tcPr>
            <w:tcW w:w="1603" w:type="dxa"/>
          </w:tcPr>
          <w:p>
            <w:pPr>
              <w:pStyle w:val="TableParagraph"/>
              <w:spacing w:line="259" w:lineRule="exact"/>
              <w:ind w:right="271"/>
              <w:jc w:val="right"/>
              <w:rPr>
                <w:rFonts w:ascii="Calibri"/>
                <w:sz w:val="22"/>
              </w:rPr>
            </w:pPr>
            <w:r>
              <w:rPr>
                <w:rFonts w:ascii="Calibri"/>
                <w:spacing w:val="-2"/>
                <w:sz w:val="22"/>
              </w:rPr>
              <w:t>(27,470.51)</w:t>
            </w:r>
          </w:p>
        </w:tc>
        <w:tc>
          <w:tcPr>
            <w:tcW w:w="1362" w:type="dxa"/>
          </w:tcPr>
          <w:p>
            <w:pPr>
              <w:pStyle w:val="TableParagraph"/>
              <w:spacing w:line="259" w:lineRule="exact"/>
              <w:ind w:right="37"/>
              <w:jc w:val="right"/>
              <w:rPr>
                <w:rFonts w:ascii="Calibri"/>
                <w:sz w:val="22"/>
              </w:rPr>
            </w:pPr>
            <w:r>
              <w:rPr>
                <w:rFonts w:ascii="Calibri"/>
                <w:spacing w:val="-2"/>
                <w:sz w:val="22"/>
              </w:rPr>
              <w:t>(11,782.48)</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Paper</w:t>
            </w:r>
            <w:r>
              <w:rPr>
                <w:rFonts w:ascii="Calibri"/>
                <w:b/>
                <w:spacing w:val="-1"/>
                <w:sz w:val="22"/>
              </w:rPr>
              <w:t> </w:t>
            </w:r>
            <w:r>
              <w:rPr>
                <w:rFonts w:ascii="Calibri"/>
                <w:b/>
                <w:sz w:val="22"/>
              </w:rPr>
              <w:t>&amp; </w:t>
            </w:r>
            <w:r>
              <w:rPr>
                <w:rFonts w:ascii="Calibri"/>
                <w:b/>
                <w:spacing w:val="-2"/>
                <w:sz w:val="22"/>
              </w:rPr>
              <w:t>Cleaning</w:t>
            </w:r>
          </w:p>
        </w:tc>
        <w:tc>
          <w:tcPr>
            <w:tcW w:w="1516" w:type="dxa"/>
          </w:tcPr>
          <w:p>
            <w:pPr>
              <w:pStyle w:val="TableParagraph"/>
              <w:spacing w:line="259" w:lineRule="exact"/>
              <w:ind w:left="379"/>
              <w:rPr>
                <w:rFonts w:ascii="Calibri"/>
                <w:sz w:val="22"/>
              </w:rPr>
            </w:pPr>
            <w:r>
              <w:rPr>
                <w:rFonts w:ascii="Calibri"/>
                <w:spacing w:val="-2"/>
                <w:sz w:val="22"/>
              </w:rPr>
              <w:t>11,517.01</w:t>
            </w:r>
          </w:p>
        </w:tc>
        <w:tc>
          <w:tcPr>
            <w:tcW w:w="1521" w:type="dxa"/>
          </w:tcPr>
          <w:p>
            <w:pPr>
              <w:pStyle w:val="TableParagraph"/>
              <w:spacing w:line="259" w:lineRule="exact"/>
              <w:ind w:right="258"/>
              <w:jc w:val="right"/>
              <w:rPr>
                <w:rFonts w:ascii="Calibri"/>
                <w:sz w:val="22"/>
              </w:rPr>
            </w:pPr>
            <w:r>
              <w:rPr>
                <w:rFonts w:ascii="Calibri"/>
                <w:spacing w:val="-2"/>
                <w:sz w:val="22"/>
              </w:rPr>
              <w:t>11,517.01</w:t>
            </w:r>
          </w:p>
        </w:tc>
        <w:tc>
          <w:tcPr>
            <w:tcW w:w="1521" w:type="dxa"/>
          </w:tcPr>
          <w:p>
            <w:pPr>
              <w:pStyle w:val="TableParagraph"/>
              <w:spacing w:line="259" w:lineRule="exact"/>
              <w:ind w:left="385"/>
              <w:rPr>
                <w:rFonts w:ascii="Calibri"/>
                <w:sz w:val="22"/>
              </w:rPr>
            </w:pPr>
            <w:r>
              <w:rPr>
                <w:rFonts w:ascii="Calibri"/>
                <w:spacing w:val="-2"/>
                <w:sz w:val="22"/>
              </w:rPr>
              <w:t>13,030.03</w:t>
            </w:r>
          </w:p>
        </w:tc>
        <w:tc>
          <w:tcPr>
            <w:tcW w:w="1603" w:type="dxa"/>
          </w:tcPr>
          <w:p>
            <w:pPr>
              <w:pStyle w:val="TableParagraph"/>
              <w:spacing w:line="259" w:lineRule="exact"/>
              <w:ind w:right="339"/>
              <w:jc w:val="right"/>
              <w:rPr>
                <w:rFonts w:ascii="Calibri"/>
                <w:sz w:val="22"/>
              </w:rPr>
            </w:pPr>
            <w:r>
              <w:rPr>
                <w:rFonts w:ascii="Calibri"/>
                <w:spacing w:val="-2"/>
                <w:sz w:val="22"/>
              </w:rPr>
              <w:t>13,030.03</w:t>
            </w:r>
          </w:p>
        </w:tc>
        <w:tc>
          <w:tcPr>
            <w:tcW w:w="1362" w:type="dxa"/>
          </w:tcPr>
          <w:p>
            <w:pPr>
              <w:pStyle w:val="TableParagraph"/>
              <w:spacing w:line="259" w:lineRule="exact"/>
              <w:ind w:right="37"/>
              <w:jc w:val="right"/>
              <w:rPr>
                <w:rFonts w:ascii="Calibri"/>
                <w:sz w:val="22"/>
              </w:rPr>
            </w:pPr>
            <w:r>
              <w:rPr>
                <w:rFonts w:ascii="Calibri"/>
                <w:spacing w:val="-2"/>
                <w:sz w:val="22"/>
              </w:rPr>
              <w:t>(1,513.02)</w:t>
            </w:r>
          </w:p>
        </w:tc>
      </w:tr>
      <w:tr>
        <w:trPr>
          <w:trHeight w:val="262" w:hRule="atLeast"/>
        </w:trPr>
        <w:tc>
          <w:tcPr>
            <w:tcW w:w="3026" w:type="dxa"/>
          </w:tcPr>
          <w:p>
            <w:pPr>
              <w:pStyle w:val="TableParagraph"/>
              <w:spacing w:line="242" w:lineRule="exact"/>
              <w:ind w:left="50"/>
              <w:rPr>
                <w:rFonts w:ascii="Calibri"/>
                <w:b/>
                <w:sz w:val="22"/>
              </w:rPr>
            </w:pPr>
            <w:r>
              <w:rPr>
                <w:rFonts w:ascii="Calibri"/>
                <w:b/>
                <w:spacing w:val="-2"/>
                <w:sz w:val="22"/>
              </w:rPr>
              <w:t>Other</w:t>
            </w:r>
          </w:p>
        </w:tc>
        <w:tc>
          <w:tcPr>
            <w:tcW w:w="1516" w:type="dxa"/>
            <w:tcBorders>
              <w:bottom w:val="single" w:sz="8" w:space="0" w:color="000000"/>
            </w:tcBorders>
          </w:tcPr>
          <w:p>
            <w:pPr>
              <w:pStyle w:val="TableParagraph"/>
              <w:spacing w:line="242" w:lineRule="exact"/>
              <w:ind w:left="491"/>
              <w:rPr>
                <w:rFonts w:ascii="Calibri"/>
                <w:sz w:val="22"/>
              </w:rPr>
            </w:pPr>
            <w:r>
              <w:rPr>
                <w:rFonts w:ascii="Calibri"/>
                <w:spacing w:val="-2"/>
                <w:sz w:val="22"/>
              </w:rPr>
              <w:t>9,124.00</w:t>
            </w:r>
          </w:p>
        </w:tc>
        <w:tc>
          <w:tcPr>
            <w:tcW w:w="1521" w:type="dxa"/>
          </w:tcPr>
          <w:p>
            <w:pPr>
              <w:pStyle w:val="TableParagraph"/>
              <w:spacing w:line="242" w:lineRule="exact"/>
              <w:ind w:right="258"/>
              <w:jc w:val="right"/>
              <w:rPr>
                <w:rFonts w:ascii="Calibri"/>
                <w:sz w:val="22"/>
              </w:rPr>
            </w:pPr>
            <w:r>
              <w:rPr>
                <w:rFonts w:ascii="Calibri"/>
                <w:spacing w:val="-2"/>
                <w:sz w:val="22"/>
              </w:rPr>
              <w:t>9,124.00</w:t>
            </w:r>
          </w:p>
        </w:tc>
        <w:tc>
          <w:tcPr>
            <w:tcW w:w="1521" w:type="dxa"/>
          </w:tcPr>
          <w:p>
            <w:pPr>
              <w:pStyle w:val="TableParagraph"/>
              <w:spacing w:line="242" w:lineRule="exact"/>
              <w:ind w:left="498"/>
              <w:rPr>
                <w:rFonts w:ascii="Calibri"/>
                <w:sz w:val="22"/>
              </w:rPr>
            </w:pPr>
            <w:r>
              <w:rPr>
                <w:rFonts w:ascii="Calibri"/>
                <w:spacing w:val="-2"/>
                <w:sz w:val="22"/>
              </w:rPr>
              <w:t>7,615.73</w:t>
            </w:r>
          </w:p>
        </w:tc>
        <w:tc>
          <w:tcPr>
            <w:tcW w:w="1603" w:type="dxa"/>
          </w:tcPr>
          <w:p>
            <w:pPr>
              <w:pStyle w:val="TableParagraph"/>
              <w:spacing w:line="242" w:lineRule="exact"/>
              <w:ind w:right="339"/>
              <w:jc w:val="right"/>
              <w:rPr>
                <w:rFonts w:ascii="Calibri"/>
                <w:sz w:val="22"/>
              </w:rPr>
            </w:pPr>
            <w:r>
              <w:rPr>
                <w:rFonts w:ascii="Calibri"/>
                <w:spacing w:val="-2"/>
                <w:sz w:val="22"/>
              </w:rPr>
              <w:t>7,615.73</w:t>
            </w:r>
          </w:p>
        </w:tc>
        <w:tc>
          <w:tcPr>
            <w:tcW w:w="1362" w:type="dxa"/>
          </w:tcPr>
          <w:p>
            <w:pPr>
              <w:pStyle w:val="TableParagraph"/>
              <w:spacing w:line="242" w:lineRule="exact"/>
              <w:ind w:right="105"/>
              <w:jc w:val="right"/>
              <w:rPr>
                <w:rFonts w:ascii="Calibri"/>
                <w:sz w:val="22"/>
              </w:rPr>
            </w:pPr>
            <w:r>
              <w:rPr>
                <w:rFonts w:ascii="Calibri"/>
                <w:spacing w:val="-2"/>
                <w:sz w:val="22"/>
              </w:rPr>
              <w:t>1,508.27</w:t>
            </w:r>
          </w:p>
        </w:tc>
      </w:tr>
      <w:tr>
        <w:trPr>
          <w:trHeight w:val="298" w:hRule="atLeast"/>
        </w:trPr>
        <w:tc>
          <w:tcPr>
            <w:tcW w:w="3026" w:type="dxa"/>
          </w:tcPr>
          <w:p>
            <w:pPr>
              <w:pStyle w:val="TableParagraph"/>
              <w:spacing w:line="267"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Expenses</w:t>
            </w:r>
          </w:p>
        </w:tc>
        <w:tc>
          <w:tcPr>
            <w:tcW w:w="1516" w:type="dxa"/>
            <w:tcBorders>
              <w:top w:val="single" w:sz="8" w:space="0" w:color="000000"/>
            </w:tcBorders>
          </w:tcPr>
          <w:p>
            <w:pPr>
              <w:pStyle w:val="TableParagraph"/>
              <w:spacing w:line="267" w:lineRule="exact"/>
              <w:ind w:left="256"/>
              <w:rPr>
                <w:rFonts w:ascii="Calibri"/>
                <w:b/>
                <w:sz w:val="22"/>
              </w:rPr>
            </w:pPr>
            <w:r>
              <w:rPr>
                <w:rFonts w:ascii="Calibri"/>
                <w:b/>
                <w:spacing w:val="-2"/>
                <w:sz w:val="22"/>
              </w:rPr>
              <w:t>326,143.62</w:t>
            </w:r>
          </w:p>
        </w:tc>
        <w:tc>
          <w:tcPr>
            <w:tcW w:w="1521" w:type="dxa"/>
          </w:tcPr>
          <w:p>
            <w:pPr>
              <w:pStyle w:val="TableParagraph"/>
              <w:spacing w:line="267" w:lineRule="exact"/>
              <w:ind w:right="260"/>
              <w:jc w:val="right"/>
              <w:rPr>
                <w:rFonts w:ascii="Calibri"/>
                <w:b/>
                <w:sz w:val="22"/>
              </w:rPr>
            </w:pPr>
            <w:r>
              <w:rPr>
                <w:rFonts w:ascii="Calibri"/>
                <w:b/>
                <w:spacing w:val="-2"/>
                <w:sz w:val="22"/>
              </w:rPr>
              <w:t>326,143.62</w:t>
            </w:r>
          </w:p>
        </w:tc>
        <w:tc>
          <w:tcPr>
            <w:tcW w:w="1521" w:type="dxa"/>
          </w:tcPr>
          <w:p>
            <w:pPr>
              <w:pStyle w:val="TableParagraph"/>
              <w:spacing w:line="267" w:lineRule="exact"/>
              <w:ind w:left="262"/>
              <w:rPr>
                <w:rFonts w:ascii="Calibri"/>
                <w:b/>
                <w:sz w:val="22"/>
              </w:rPr>
            </w:pPr>
            <w:r>
              <w:rPr/>
              <mc:AlternateContent>
                <mc:Choice Requires="wps">
                  <w:drawing>
                    <wp:anchor distT="0" distB="0" distL="0" distR="0" allowOverlap="1" layoutInCell="1" locked="0" behindDoc="1" simplePos="0" relativeHeight="464986112">
                      <wp:simplePos x="0" y="0"/>
                      <wp:positionH relativeFrom="column">
                        <wp:posOffset>3957</wp:posOffset>
                      </wp:positionH>
                      <wp:positionV relativeFrom="paragraph">
                        <wp:posOffset>-12446</wp:posOffset>
                      </wp:positionV>
                      <wp:extent cx="2845435" cy="12700"/>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2845435" cy="12700"/>
                                <a:chExt cx="2845435" cy="12700"/>
                              </a:xfrm>
                            </wpg:grpSpPr>
                            <wps:wsp>
                              <wps:cNvPr id="559" name="Graphic 559"/>
                              <wps:cNvSpPr/>
                              <wps:spPr>
                                <a:xfrm>
                                  <a:off x="0" y="0"/>
                                  <a:ext cx="2845435" cy="1270"/>
                                </a:xfrm>
                                <a:custGeom>
                                  <a:avLst/>
                                  <a:gdLst/>
                                  <a:ahLst/>
                                  <a:cxnLst/>
                                  <a:rect l="l" t="t" r="r" b="b"/>
                                  <a:pathLst>
                                    <a:path w="2845435" h="0">
                                      <a:moveTo>
                                        <a:pt x="0" y="0"/>
                                      </a:moveTo>
                                      <a:lnTo>
                                        <a:pt x="2845308" y="0"/>
                                      </a:lnTo>
                                    </a:path>
                                  </a:pathLst>
                                </a:custGeom>
                                <a:ln w="0">
                                  <a:solidFill>
                                    <a:srgbClr val="000000"/>
                                  </a:solidFill>
                                  <a:prstDash val="solid"/>
                                </a:ln>
                              </wps:spPr>
                              <wps:bodyPr wrap="square" lIns="0" tIns="0" rIns="0" bIns="0" rtlCol="0">
                                <a:prstTxWarp prst="textNoShape">
                                  <a:avLst/>
                                </a:prstTxWarp>
                                <a:noAutofit/>
                              </wps:bodyPr>
                            </wps:wsp>
                            <wps:wsp>
                              <wps:cNvPr id="560" name="Graphic 560"/>
                              <wps:cNvSpPr/>
                              <wps:spPr>
                                <a:xfrm>
                                  <a:off x="0" y="12"/>
                                  <a:ext cx="2845435" cy="12700"/>
                                </a:xfrm>
                                <a:custGeom>
                                  <a:avLst/>
                                  <a:gdLst/>
                                  <a:ahLst/>
                                  <a:cxnLst/>
                                  <a:rect l="l" t="t" r="r" b="b"/>
                                  <a:pathLst>
                                    <a:path w="2845435" h="12700">
                                      <a:moveTo>
                                        <a:pt x="2845307" y="0"/>
                                      </a:moveTo>
                                      <a:lnTo>
                                        <a:pt x="0" y="0"/>
                                      </a:lnTo>
                                      <a:lnTo>
                                        <a:pt x="0" y="12179"/>
                                      </a:lnTo>
                                      <a:lnTo>
                                        <a:pt x="2845307" y="12179"/>
                                      </a:lnTo>
                                      <a:lnTo>
                                        <a:pt x="28453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11598pt;margin-top:-.98pt;width:224.05pt;height:1pt;mso-position-horizontal-relative:column;mso-position-vertical-relative:paragraph;z-index:-38330368" id="docshapegroup443" coordorigin="6,-20" coordsize="4481,20">
                      <v:line style="position:absolute" from="6,-20" to="4487,-20" stroked="true" strokeweight="0pt" strokecolor="#000000">
                        <v:stroke dashstyle="solid"/>
                      </v:line>
                      <v:rect style="position:absolute;left:6;top:-20;width:4481;height:20" id="docshape444" filled="true" fillcolor="#000000" stroked="false">
                        <v:fill type="solid"/>
                      </v:rect>
                      <w10:wrap type="none"/>
                    </v:group>
                  </w:pict>
                </mc:Fallback>
              </mc:AlternateContent>
            </w:r>
            <w:r>
              <w:rPr>
                <w:rFonts w:ascii="Calibri"/>
                <w:b/>
                <w:spacing w:val="-2"/>
                <w:sz w:val="22"/>
              </w:rPr>
              <w:t>298,071.36</w:t>
            </w:r>
          </w:p>
        </w:tc>
        <w:tc>
          <w:tcPr>
            <w:tcW w:w="1603" w:type="dxa"/>
          </w:tcPr>
          <w:p>
            <w:pPr>
              <w:pStyle w:val="TableParagraph"/>
              <w:spacing w:line="267" w:lineRule="exact"/>
              <w:ind w:right="341"/>
              <w:jc w:val="right"/>
              <w:rPr>
                <w:rFonts w:ascii="Calibri"/>
                <w:b/>
                <w:sz w:val="22"/>
              </w:rPr>
            </w:pPr>
            <w:r>
              <w:rPr>
                <w:rFonts w:ascii="Calibri"/>
                <w:b/>
                <w:spacing w:val="-2"/>
                <w:sz w:val="22"/>
              </w:rPr>
              <w:t>298,071.36</w:t>
            </w:r>
          </w:p>
        </w:tc>
        <w:tc>
          <w:tcPr>
            <w:tcW w:w="1362" w:type="dxa"/>
          </w:tcPr>
          <w:p>
            <w:pPr>
              <w:pStyle w:val="TableParagraph"/>
              <w:spacing w:line="267" w:lineRule="exact"/>
              <w:ind w:right="107"/>
              <w:jc w:val="right"/>
              <w:rPr>
                <w:rFonts w:ascii="Calibri"/>
                <w:b/>
                <w:sz w:val="22"/>
              </w:rPr>
            </w:pPr>
            <w:r>
              <w:rPr>
                <w:rFonts w:ascii="Calibri"/>
                <w:b/>
                <w:spacing w:val="-2"/>
                <w:sz w:val="22"/>
              </w:rPr>
              <w:t>28,072.26</w:t>
            </w:r>
          </w:p>
        </w:tc>
      </w:tr>
      <w:tr>
        <w:trPr>
          <w:trHeight w:val="262" w:hRule="atLeast"/>
        </w:trPr>
        <w:tc>
          <w:tcPr>
            <w:tcW w:w="3026" w:type="dxa"/>
          </w:tcPr>
          <w:p>
            <w:pPr>
              <w:pStyle w:val="TableParagraph"/>
              <w:spacing w:line="242" w:lineRule="exact"/>
              <w:ind w:left="50"/>
              <w:rPr>
                <w:rFonts w:ascii="Calibri"/>
                <w:b/>
                <w:sz w:val="22"/>
              </w:rPr>
            </w:pPr>
            <w:r>
              <w:rPr>
                <w:rFonts w:ascii="Calibri"/>
                <w:b/>
                <w:sz w:val="22"/>
              </w:rPr>
              <w:t>EFT</w:t>
            </w:r>
            <w:r>
              <w:rPr>
                <w:rFonts w:ascii="Calibri"/>
                <w:b/>
                <w:spacing w:val="-3"/>
                <w:sz w:val="22"/>
              </w:rPr>
              <w:t> </w:t>
            </w:r>
            <w:r>
              <w:rPr>
                <w:rFonts w:ascii="Calibri"/>
                <w:b/>
                <w:sz w:val="22"/>
              </w:rPr>
              <w:t>Payment</w:t>
            </w:r>
            <w:r>
              <w:rPr>
                <w:rFonts w:ascii="Calibri"/>
                <w:b/>
                <w:spacing w:val="-1"/>
                <w:sz w:val="22"/>
              </w:rPr>
              <w:t> </w:t>
            </w:r>
            <w:r>
              <w:rPr>
                <w:rFonts w:ascii="Calibri"/>
                <w:b/>
                <w:spacing w:val="-2"/>
                <w:sz w:val="22"/>
              </w:rPr>
              <w:t>Credit</w:t>
            </w:r>
          </w:p>
        </w:tc>
        <w:tc>
          <w:tcPr>
            <w:tcW w:w="1516" w:type="dxa"/>
            <w:tcBorders>
              <w:bottom w:val="single" w:sz="8" w:space="0" w:color="000000"/>
            </w:tcBorders>
          </w:tcPr>
          <w:p>
            <w:pPr>
              <w:pStyle w:val="TableParagraph"/>
              <w:spacing w:line="242" w:lineRule="exact"/>
              <w:ind w:left="986"/>
              <w:rPr>
                <w:rFonts w:ascii="Calibri"/>
                <w:sz w:val="22"/>
              </w:rPr>
            </w:pPr>
            <w:r>
              <w:rPr>
                <w:rFonts w:ascii="Calibri"/>
                <w:w w:val="100"/>
                <w:sz w:val="22"/>
              </w:rPr>
              <w:t>-</w:t>
            </w:r>
          </w:p>
        </w:tc>
        <w:tc>
          <w:tcPr>
            <w:tcW w:w="1521" w:type="dxa"/>
          </w:tcPr>
          <w:p>
            <w:pPr>
              <w:pStyle w:val="TableParagraph"/>
              <w:spacing w:line="242" w:lineRule="exact"/>
              <w:ind w:left="967"/>
              <w:rPr>
                <w:rFonts w:ascii="Calibri"/>
                <w:sz w:val="22"/>
              </w:rPr>
            </w:pPr>
            <w:r>
              <w:rPr>
                <w:rFonts w:ascii="Calibri"/>
                <w:w w:val="100"/>
                <w:sz w:val="22"/>
              </w:rPr>
              <w:t>-</w:t>
            </w:r>
          </w:p>
        </w:tc>
        <w:tc>
          <w:tcPr>
            <w:tcW w:w="1521" w:type="dxa"/>
          </w:tcPr>
          <w:p>
            <w:pPr>
              <w:pStyle w:val="TableParagraph"/>
              <w:spacing w:line="242" w:lineRule="exact"/>
              <w:ind w:left="992"/>
              <w:rPr>
                <w:rFonts w:ascii="Calibri"/>
                <w:sz w:val="22"/>
              </w:rPr>
            </w:pPr>
            <w:r>
              <w:rPr>
                <w:rFonts w:ascii="Calibri"/>
                <w:w w:val="100"/>
                <w:sz w:val="22"/>
              </w:rPr>
              <w:t>-</w:t>
            </w:r>
          </w:p>
        </w:tc>
        <w:tc>
          <w:tcPr>
            <w:tcW w:w="1603" w:type="dxa"/>
          </w:tcPr>
          <w:p>
            <w:pPr>
              <w:pStyle w:val="TableParagraph"/>
              <w:spacing w:line="242" w:lineRule="exact"/>
              <w:ind w:left="402"/>
              <w:jc w:val="center"/>
              <w:rPr>
                <w:rFonts w:ascii="Calibri"/>
                <w:sz w:val="22"/>
              </w:rPr>
            </w:pPr>
            <w:r>
              <w:rPr>
                <w:rFonts w:ascii="Calibri"/>
                <w:w w:val="100"/>
                <w:sz w:val="22"/>
              </w:rPr>
              <w:t>-</w:t>
            </w:r>
          </w:p>
        </w:tc>
        <w:tc>
          <w:tcPr>
            <w:tcW w:w="1362" w:type="dxa"/>
          </w:tcPr>
          <w:p>
            <w:pPr>
              <w:pStyle w:val="TableParagraph"/>
              <w:spacing w:line="242" w:lineRule="exact"/>
              <w:ind w:right="330"/>
              <w:jc w:val="right"/>
              <w:rPr>
                <w:rFonts w:ascii="Calibri"/>
                <w:sz w:val="22"/>
              </w:rPr>
            </w:pPr>
            <w:r>
              <w:rPr>
                <w:rFonts w:ascii="Calibri"/>
                <w:w w:val="100"/>
                <w:sz w:val="22"/>
              </w:rPr>
              <w:t>-</w:t>
            </w:r>
          </w:p>
        </w:tc>
      </w:tr>
      <w:tr>
        <w:trPr>
          <w:trHeight w:val="263" w:hRule="atLeast"/>
        </w:trPr>
        <w:tc>
          <w:tcPr>
            <w:tcW w:w="3026" w:type="dxa"/>
          </w:tcPr>
          <w:p>
            <w:pPr>
              <w:pStyle w:val="TableParagraph"/>
              <w:spacing w:line="244" w:lineRule="exact"/>
              <w:ind w:left="50"/>
              <w:rPr>
                <w:rFonts w:ascii="Calibri"/>
                <w:b/>
                <w:sz w:val="22"/>
              </w:rPr>
            </w:pPr>
            <w:r>
              <w:rPr>
                <w:rFonts w:ascii="Calibri"/>
                <w:b/>
                <w:sz w:val="22"/>
              </w:rPr>
              <w:t>Net</w:t>
            </w:r>
            <w:r>
              <w:rPr>
                <w:rFonts w:ascii="Calibri"/>
                <w:b/>
                <w:spacing w:val="-3"/>
                <w:sz w:val="22"/>
              </w:rPr>
              <w:t> </w:t>
            </w:r>
            <w:r>
              <w:rPr>
                <w:rFonts w:ascii="Calibri"/>
                <w:b/>
                <w:sz w:val="22"/>
              </w:rPr>
              <w:t>Operating</w:t>
            </w:r>
            <w:r>
              <w:rPr>
                <w:rFonts w:ascii="Calibri"/>
                <w:b/>
                <w:spacing w:val="-1"/>
                <w:sz w:val="22"/>
              </w:rPr>
              <w:t> </w:t>
            </w:r>
            <w:r>
              <w:rPr>
                <w:rFonts w:ascii="Calibri"/>
                <w:b/>
                <w:sz w:val="22"/>
              </w:rPr>
              <w:t>Income</w:t>
            </w:r>
            <w:r>
              <w:rPr>
                <w:rFonts w:ascii="Calibri"/>
                <w:b/>
                <w:spacing w:val="-3"/>
                <w:sz w:val="22"/>
              </w:rPr>
              <w:t> </w:t>
            </w:r>
            <w:r>
              <w:rPr>
                <w:rFonts w:ascii="Calibri"/>
                <w:b/>
                <w:spacing w:val="-2"/>
                <w:sz w:val="22"/>
              </w:rPr>
              <w:t>(Loss)</w:t>
            </w:r>
          </w:p>
        </w:tc>
        <w:tc>
          <w:tcPr>
            <w:tcW w:w="1516" w:type="dxa"/>
            <w:tcBorders>
              <w:top w:val="single" w:sz="8" w:space="0" w:color="000000"/>
            </w:tcBorders>
          </w:tcPr>
          <w:p>
            <w:pPr>
              <w:pStyle w:val="TableParagraph"/>
              <w:spacing w:line="244" w:lineRule="exact"/>
              <w:ind w:right="167"/>
              <w:jc w:val="right"/>
              <w:rPr>
                <w:rFonts w:ascii="Calibri"/>
                <w:b/>
                <w:sz w:val="22"/>
              </w:rPr>
            </w:pPr>
            <w:r>
              <w:rPr>
                <w:rFonts w:ascii="Calibri"/>
                <w:b/>
                <w:spacing w:val="-2"/>
                <w:sz w:val="22"/>
              </w:rPr>
              <w:t>(208,461.07)</w:t>
            </w:r>
          </w:p>
        </w:tc>
        <w:tc>
          <w:tcPr>
            <w:tcW w:w="1521" w:type="dxa"/>
          </w:tcPr>
          <w:p>
            <w:pPr>
              <w:pStyle w:val="TableParagraph"/>
              <w:spacing w:line="244" w:lineRule="exact"/>
              <w:ind w:right="190"/>
              <w:jc w:val="right"/>
              <w:rPr>
                <w:rFonts w:ascii="Calibri"/>
                <w:b/>
                <w:sz w:val="22"/>
              </w:rPr>
            </w:pPr>
            <w:r>
              <w:rPr>
                <w:rFonts w:ascii="Calibri"/>
                <w:b/>
                <w:spacing w:val="-2"/>
                <w:sz w:val="22"/>
              </w:rPr>
              <w:t>(208,461.07)</w:t>
            </w:r>
          </w:p>
        </w:tc>
        <w:tc>
          <w:tcPr>
            <w:tcW w:w="1521" w:type="dxa"/>
          </w:tcPr>
          <w:p>
            <w:pPr>
              <w:pStyle w:val="TableParagraph"/>
              <w:spacing w:line="244" w:lineRule="exact"/>
              <w:ind w:right="167"/>
              <w:jc w:val="right"/>
              <w:rPr>
                <w:rFonts w:ascii="Calibri"/>
                <w:b/>
                <w:sz w:val="22"/>
              </w:rPr>
            </w:pPr>
            <w:r>
              <w:rPr/>
              <mc:AlternateContent>
                <mc:Choice Requires="wps">
                  <w:drawing>
                    <wp:anchor distT="0" distB="0" distL="0" distR="0" allowOverlap="1" layoutInCell="1" locked="0" behindDoc="1" simplePos="0" relativeHeight="464986624">
                      <wp:simplePos x="0" y="0"/>
                      <wp:positionH relativeFrom="column">
                        <wp:posOffset>3957</wp:posOffset>
                      </wp:positionH>
                      <wp:positionV relativeFrom="paragraph">
                        <wp:posOffset>-12446</wp:posOffset>
                      </wp:positionV>
                      <wp:extent cx="2845435" cy="12700"/>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2845435" cy="12700"/>
                                <a:chExt cx="2845435" cy="12700"/>
                              </a:xfrm>
                            </wpg:grpSpPr>
                            <wps:wsp>
                              <wps:cNvPr id="562" name="Graphic 562"/>
                              <wps:cNvSpPr/>
                              <wps:spPr>
                                <a:xfrm>
                                  <a:off x="0" y="0"/>
                                  <a:ext cx="2845435" cy="1270"/>
                                </a:xfrm>
                                <a:custGeom>
                                  <a:avLst/>
                                  <a:gdLst/>
                                  <a:ahLst/>
                                  <a:cxnLst/>
                                  <a:rect l="l" t="t" r="r" b="b"/>
                                  <a:pathLst>
                                    <a:path w="2845435" h="0">
                                      <a:moveTo>
                                        <a:pt x="0" y="0"/>
                                      </a:moveTo>
                                      <a:lnTo>
                                        <a:pt x="2845308" y="0"/>
                                      </a:lnTo>
                                    </a:path>
                                  </a:pathLst>
                                </a:custGeom>
                                <a:ln w="0">
                                  <a:solidFill>
                                    <a:srgbClr val="000000"/>
                                  </a:solidFill>
                                  <a:prstDash val="solid"/>
                                </a:ln>
                              </wps:spPr>
                              <wps:bodyPr wrap="square" lIns="0" tIns="0" rIns="0" bIns="0" rtlCol="0">
                                <a:prstTxWarp prst="textNoShape">
                                  <a:avLst/>
                                </a:prstTxWarp>
                                <a:noAutofit/>
                              </wps:bodyPr>
                            </wps:wsp>
                            <wps:wsp>
                              <wps:cNvPr id="563" name="Graphic 563"/>
                              <wps:cNvSpPr/>
                              <wps:spPr>
                                <a:xfrm>
                                  <a:off x="0" y="0"/>
                                  <a:ext cx="2845435" cy="12700"/>
                                </a:xfrm>
                                <a:custGeom>
                                  <a:avLst/>
                                  <a:gdLst/>
                                  <a:ahLst/>
                                  <a:cxnLst/>
                                  <a:rect l="l" t="t" r="r" b="b"/>
                                  <a:pathLst>
                                    <a:path w="2845435" h="12700">
                                      <a:moveTo>
                                        <a:pt x="2845307" y="0"/>
                                      </a:moveTo>
                                      <a:lnTo>
                                        <a:pt x="0" y="0"/>
                                      </a:lnTo>
                                      <a:lnTo>
                                        <a:pt x="0" y="12191"/>
                                      </a:lnTo>
                                      <a:lnTo>
                                        <a:pt x="2845307" y="12191"/>
                                      </a:lnTo>
                                      <a:lnTo>
                                        <a:pt x="28453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11598pt;margin-top:-.98pt;width:224.05pt;height:1pt;mso-position-horizontal-relative:column;mso-position-vertical-relative:paragraph;z-index:-38329856" id="docshapegroup445" coordorigin="6,-20" coordsize="4481,20">
                      <v:line style="position:absolute" from="6,-20" to="4487,-20" stroked="true" strokeweight="0pt" strokecolor="#000000">
                        <v:stroke dashstyle="solid"/>
                      </v:line>
                      <v:rect style="position:absolute;left:6;top:-20;width:4481;height:20" id="docshape446" filled="true" fillcolor="#000000" stroked="false">
                        <v:fill type="solid"/>
                      </v:rect>
                      <w10:wrap type="none"/>
                    </v:group>
                  </w:pict>
                </mc:Fallback>
              </mc:AlternateContent>
            </w:r>
            <w:r>
              <w:rPr>
                <w:rFonts w:ascii="Calibri"/>
                <w:b/>
                <w:spacing w:val="-2"/>
                <w:sz w:val="22"/>
              </w:rPr>
              <w:t>(177,945.43)</w:t>
            </w:r>
          </w:p>
        </w:tc>
        <w:tc>
          <w:tcPr>
            <w:tcW w:w="1603" w:type="dxa"/>
          </w:tcPr>
          <w:p>
            <w:pPr>
              <w:pStyle w:val="TableParagraph"/>
              <w:spacing w:line="244" w:lineRule="exact"/>
              <w:ind w:right="271"/>
              <w:jc w:val="right"/>
              <w:rPr>
                <w:rFonts w:ascii="Calibri"/>
                <w:b/>
                <w:sz w:val="22"/>
              </w:rPr>
            </w:pPr>
            <w:r>
              <w:rPr>
                <w:rFonts w:ascii="Calibri"/>
                <w:b/>
                <w:spacing w:val="-2"/>
                <w:sz w:val="22"/>
              </w:rPr>
              <w:t>(177,945.43)</w:t>
            </w:r>
          </w:p>
        </w:tc>
        <w:tc>
          <w:tcPr>
            <w:tcW w:w="1362" w:type="dxa"/>
          </w:tcPr>
          <w:p>
            <w:pPr>
              <w:pStyle w:val="TableParagraph"/>
              <w:spacing w:line="244" w:lineRule="exact"/>
              <w:ind w:right="37"/>
              <w:jc w:val="right"/>
              <w:rPr>
                <w:rFonts w:ascii="Calibri"/>
                <w:b/>
                <w:sz w:val="22"/>
              </w:rPr>
            </w:pPr>
            <w:r>
              <w:rPr>
                <w:rFonts w:ascii="Calibri"/>
                <w:b/>
                <w:spacing w:val="-2"/>
                <w:sz w:val="22"/>
              </w:rPr>
              <w:t>(30,515.64)</w:t>
            </w:r>
          </w:p>
        </w:tc>
      </w:tr>
    </w:tbl>
    <w:p>
      <w:pPr>
        <w:pStyle w:val="BodyText"/>
        <w:rPr>
          <w:rFonts w:ascii="Calibri"/>
          <w:b/>
          <w:sz w:val="28"/>
        </w:rPr>
      </w:pPr>
      <w:r>
        <w:rPr/>
        <mc:AlternateContent>
          <mc:Choice Requires="wps">
            <w:drawing>
              <wp:anchor distT="0" distB="0" distL="0" distR="0" allowOverlap="1" layoutInCell="1" locked="0" behindDoc="1" simplePos="0" relativeHeight="487587840">
                <wp:simplePos x="0" y="0"/>
                <wp:positionH relativeFrom="page">
                  <wp:posOffset>533293</wp:posOffset>
                </wp:positionH>
                <wp:positionV relativeFrom="paragraph">
                  <wp:posOffset>232407</wp:posOffset>
                </wp:positionV>
                <wp:extent cx="3716654" cy="325120"/>
                <wp:effectExtent l="0" t="0" r="0" b="0"/>
                <wp:wrapTopAndBottom/>
                <wp:docPr id="564" name="Textbox 564"/>
                <wp:cNvGraphicFramePr>
                  <a:graphicFrameLocks/>
                </wp:cNvGraphicFramePr>
                <a:graphic>
                  <a:graphicData uri="http://schemas.microsoft.com/office/word/2010/wordprocessingShape">
                    <wps:wsp>
                      <wps:cNvPr id="564" name="Textbox 564"/>
                      <wps:cNvSpPr txBox="1"/>
                      <wps:spPr>
                        <a:xfrm>
                          <a:off x="0" y="0"/>
                          <a:ext cx="3716654" cy="32512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5"/>
                              <w:gridCol w:w="1793"/>
                              <w:gridCol w:w="1306"/>
                            </w:tblGrid>
                            <w:tr>
                              <w:trPr>
                                <w:trHeight w:val="255" w:hRule="atLeast"/>
                              </w:trPr>
                              <w:tc>
                                <w:tcPr>
                                  <w:tcW w:w="2755" w:type="dxa"/>
                                </w:tcPr>
                                <w:p>
                                  <w:pPr>
                                    <w:pStyle w:val="TableParagraph"/>
                                    <w:spacing w:line="225" w:lineRule="exact"/>
                                    <w:ind w:left="50"/>
                                    <w:rPr>
                                      <w:rFonts w:ascii="Calibri"/>
                                      <w:b/>
                                      <w:sz w:val="22"/>
                                    </w:rPr>
                                  </w:pPr>
                                  <w:r>
                                    <w:rPr>
                                      <w:rFonts w:ascii="Calibri"/>
                                      <w:b/>
                                      <w:sz w:val="22"/>
                                      <w:u w:val="single"/>
                                    </w:rPr>
                                    <w:t>Non-Operating</w:t>
                                  </w:r>
                                  <w:r>
                                    <w:rPr>
                                      <w:rFonts w:ascii="Calibri"/>
                                      <w:b/>
                                      <w:spacing w:val="-8"/>
                                      <w:sz w:val="22"/>
                                      <w:u w:val="single"/>
                                    </w:rPr>
                                    <w:t> </w:t>
                                  </w:r>
                                  <w:r>
                                    <w:rPr>
                                      <w:rFonts w:ascii="Calibri"/>
                                      <w:b/>
                                      <w:spacing w:val="-2"/>
                                      <w:sz w:val="22"/>
                                      <w:u w:val="single"/>
                                    </w:rPr>
                                    <w:t>Income:</w:t>
                                  </w:r>
                                </w:p>
                              </w:tc>
                              <w:tc>
                                <w:tcPr>
                                  <w:tcW w:w="1793" w:type="dxa"/>
                                </w:tcPr>
                                <w:p>
                                  <w:pPr>
                                    <w:pStyle w:val="TableParagraph"/>
                                    <w:rPr>
                                      <w:rFonts w:ascii="Times New Roman"/>
                                      <w:sz w:val="18"/>
                                    </w:rPr>
                                  </w:pPr>
                                </w:p>
                              </w:tc>
                              <w:tc>
                                <w:tcPr>
                                  <w:tcW w:w="1306" w:type="dxa"/>
                                </w:tcPr>
                                <w:p>
                                  <w:pPr>
                                    <w:pStyle w:val="TableParagraph"/>
                                    <w:rPr>
                                      <w:rFonts w:ascii="Times New Roman"/>
                                      <w:sz w:val="18"/>
                                    </w:rPr>
                                  </w:pPr>
                                </w:p>
                              </w:tc>
                            </w:tr>
                            <w:tr>
                              <w:trPr>
                                <w:trHeight w:val="255" w:hRule="atLeast"/>
                              </w:trPr>
                              <w:tc>
                                <w:tcPr>
                                  <w:tcW w:w="2755" w:type="dxa"/>
                                </w:tcPr>
                                <w:p>
                                  <w:pPr>
                                    <w:pStyle w:val="TableParagraph"/>
                                    <w:spacing w:line="236" w:lineRule="exact"/>
                                    <w:ind w:left="50"/>
                                    <w:rPr>
                                      <w:rFonts w:ascii="Calibri"/>
                                      <w:b/>
                                      <w:sz w:val="22"/>
                                    </w:rPr>
                                  </w:pPr>
                                  <w:r>
                                    <w:rPr>
                                      <w:rFonts w:ascii="Calibri"/>
                                      <w:b/>
                                      <w:sz w:val="22"/>
                                    </w:rPr>
                                    <w:t>Federal</w:t>
                                  </w:r>
                                  <w:r>
                                    <w:rPr>
                                      <w:rFonts w:ascii="Calibri"/>
                                      <w:b/>
                                      <w:spacing w:val="-2"/>
                                      <w:sz w:val="22"/>
                                    </w:rPr>
                                    <w:t> </w:t>
                                  </w:r>
                                  <w:r>
                                    <w:rPr>
                                      <w:rFonts w:ascii="Calibri"/>
                                      <w:b/>
                                      <w:sz w:val="22"/>
                                    </w:rPr>
                                    <w:t>&amp;</w:t>
                                  </w:r>
                                  <w:r>
                                    <w:rPr>
                                      <w:rFonts w:ascii="Calibri"/>
                                      <w:b/>
                                      <w:spacing w:val="-2"/>
                                      <w:sz w:val="22"/>
                                    </w:rPr>
                                    <w:t> </w:t>
                                  </w:r>
                                  <w:r>
                                    <w:rPr>
                                      <w:rFonts w:ascii="Calibri"/>
                                      <w:b/>
                                      <w:sz w:val="22"/>
                                    </w:rPr>
                                    <w:t>State</w:t>
                                  </w:r>
                                  <w:r>
                                    <w:rPr>
                                      <w:rFonts w:ascii="Calibri"/>
                                      <w:b/>
                                      <w:spacing w:val="-3"/>
                                      <w:sz w:val="22"/>
                                    </w:rPr>
                                    <w:t> </w:t>
                                  </w:r>
                                  <w:r>
                                    <w:rPr>
                                      <w:rFonts w:ascii="Calibri"/>
                                      <w:b/>
                                      <w:spacing w:val="-2"/>
                                      <w:sz w:val="22"/>
                                    </w:rPr>
                                    <w:t>Subsidy</w:t>
                                  </w:r>
                                </w:p>
                              </w:tc>
                              <w:tc>
                                <w:tcPr>
                                  <w:tcW w:w="1793" w:type="dxa"/>
                                </w:tcPr>
                                <w:p>
                                  <w:pPr>
                                    <w:pStyle w:val="TableParagraph"/>
                                    <w:spacing w:line="236" w:lineRule="exact"/>
                                    <w:ind w:left="537"/>
                                    <w:rPr>
                                      <w:rFonts w:ascii="Calibri"/>
                                      <w:sz w:val="22"/>
                                    </w:rPr>
                                  </w:pPr>
                                  <w:r>
                                    <w:rPr>
                                      <w:rFonts w:ascii="Calibri"/>
                                      <w:spacing w:val="-2"/>
                                      <w:sz w:val="22"/>
                                    </w:rPr>
                                    <w:t>189,356.38</w:t>
                                  </w:r>
                                </w:p>
                              </w:tc>
                              <w:tc>
                                <w:tcPr>
                                  <w:tcW w:w="1306" w:type="dxa"/>
                                </w:tcPr>
                                <w:p>
                                  <w:pPr>
                                    <w:pStyle w:val="TableParagraph"/>
                                    <w:spacing w:line="236" w:lineRule="exact"/>
                                    <w:ind w:left="241"/>
                                    <w:rPr>
                                      <w:rFonts w:ascii="Calibri"/>
                                      <w:sz w:val="22"/>
                                    </w:rPr>
                                  </w:pPr>
                                  <w:r>
                                    <w:rPr>
                                      <w:rFonts w:ascii="Calibri"/>
                                      <w:spacing w:val="-2"/>
                                      <w:sz w:val="22"/>
                                    </w:rPr>
                                    <w:t>189,356.38</w:t>
                                  </w:r>
                                </w:p>
                              </w:tc>
                            </w:tr>
                          </w:tbl>
                          <w:p>
                            <w:pPr>
                              <w:pStyle w:val="BodyText"/>
                            </w:pPr>
                          </w:p>
                        </w:txbxContent>
                      </wps:txbx>
                      <wps:bodyPr wrap="square" lIns="0" tIns="0" rIns="0" bIns="0" rtlCol="0">
                        <a:noAutofit/>
                      </wps:bodyPr>
                    </wps:wsp>
                  </a:graphicData>
                </a:graphic>
              </wp:anchor>
            </w:drawing>
          </mc:Choice>
          <mc:Fallback>
            <w:pict>
              <v:shape style="position:absolute;margin-left:41.9916pt;margin-top:18.299805pt;width:292.650pt;height:25.6pt;mso-position-horizontal-relative:page;mso-position-vertical-relative:paragraph;z-index:-15728640;mso-wrap-distance-left:0;mso-wrap-distance-right:0" type="#_x0000_t202" id="docshape44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5"/>
                        <w:gridCol w:w="1793"/>
                        <w:gridCol w:w="1306"/>
                      </w:tblGrid>
                      <w:tr>
                        <w:trPr>
                          <w:trHeight w:val="255" w:hRule="atLeast"/>
                        </w:trPr>
                        <w:tc>
                          <w:tcPr>
                            <w:tcW w:w="2755" w:type="dxa"/>
                          </w:tcPr>
                          <w:p>
                            <w:pPr>
                              <w:pStyle w:val="TableParagraph"/>
                              <w:spacing w:line="225" w:lineRule="exact"/>
                              <w:ind w:left="50"/>
                              <w:rPr>
                                <w:rFonts w:ascii="Calibri"/>
                                <w:b/>
                                <w:sz w:val="22"/>
                              </w:rPr>
                            </w:pPr>
                            <w:r>
                              <w:rPr>
                                <w:rFonts w:ascii="Calibri"/>
                                <w:b/>
                                <w:sz w:val="22"/>
                                <w:u w:val="single"/>
                              </w:rPr>
                              <w:t>Non-Operating</w:t>
                            </w:r>
                            <w:r>
                              <w:rPr>
                                <w:rFonts w:ascii="Calibri"/>
                                <w:b/>
                                <w:spacing w:val="-8"/>
                                <w:sz w:val="22"/>
                                <w:u w:val="single"/>
                              </w:rPr>
                              <w:t> </w:t>
                            </w:r>
                            <w:r>
                              <w:rPr>
                                <w:rFonts w:ascii="Calibri"/>
                                <w:b/>
                                <w:spacing w:val="-2"/>
                                <w:sz w:val="22"/>
                                <w:u w:val="single"/>
                              </w:rPr>
                              <w:t>Income:</w:t>
                            </w:r>
                          </w:p>
                        </w:tc>
                        <w:tc>
                          <w:tcPr>
                            <w:tcW w:w="1793" w:type="dxa"/>
                          </w:tcPr>
                          <w:p>
                            <w:pPr>
                              <w:pStyle w:val="TableParagraph"/>
                              <w:rPr>
                                <w:rFonts w:ascii="Times New Roman"/>
                                <w:sz w:val="18"/>
                              </w:rPr>
                            </w:pPr>
                          </w:p>
                        </w:tc>
                        <w:tc>
                          <w:tcPr>
                            <w:tcW w:w="1306" w:type="dxa"/>
                          </w:tcPr>
                          <w:p>
                            <w:pPr>
                              <w:pStyle w:val="TableParagraph"/>
                              <w:rPr>
                                <w:rFonts w:ascii="Times New Roman"/>
                                <w:sz w:val="18"/>
                              </w:rPr>
                            </w:pPr>
                          </w:p>
                        </w:tc>
                      </w:tr>
                      <w:tr>
                        <w:trPr>
                          <w:trHeight w:val="255" w:hRule="atLeast"/>
                        </w:trPr>
                        <w:tc>
                          <w:tcPr>
                            <w:tcW w:w="2755" w:type="dxa"/>
                          </w:tcPr>
                          <w:p>
                            <w:pPr>
                              <w:pStyle w:val="TableParagraph"/>
                              <w:spacing w:line="236" w:lineRule="exact"/>
                              <w:ind w:left="50"/>
                              <w:rPr>
                                <w:rFonts w:ascii="Calibri"/>
                                <w:b/>
                                <w:sz w:val="22"/>
                              </w:rPr>
                            </w:pPr>
                            <w:r>
                              <w:rPr>
                                <w:rFonts w:ascii="Calibri"/>
                                <w:b/>
                                <w:sz w:val="22"/>
                              </w:rPr>
                              <w:t>Federal</w:t>
                            </w:r>
                            <w:r>
                              <w:rPr>
                                <w:rFonts w:ascii="Calibri"/>
                                <w:b/>
                                <w:spacing w:val="-2"/>
                                <w:sz w:val="22"/>
                              </w:rPr>
                              <w:t> </w:t>
                            </w:r>
                            <w:r>
                              <w:rPr>
                                <w:rFonts w:ascii="Calibri"/>
                                <w:b/>
                                <w:sz w:val="22"/>
                              </w:rPr>
                              <w:t>&amp;</w:t>
                            </w:r>
                            <w:r>
                              <w:rPr>
                                <w:rFonts w:ascii="Calibri"/>
                                <w:b/>
                                <w:spacing w:val="-2"/>
                                <w:sz w:val="22"/>
                              </w:rPr>
                              <w:t> </w:t>
                            </w:r>
                            <w:r>
                              <w:rPr>
                                <w:rFonts w:ascii="Calibri"/>
                                <w:b/>
                                <w:sz w:val="22"/>
                              </w:rPr>
                              <w:t>State</w:t>
                            </w:r>
                            <w:r>
                              <w:rPr>
                                <w:rFonts w:ascii="Calibri"/>
                                <w:b/>
                                <w:spacing w:val="-3"/>
                                <w:sz w:val="22"/>
                              </w:rPr>
                              <w:t> </w:t>
                            </w:r>
                            <w:r>
                              <w:rPr>
                                <w:rFonts w:ascii="Calibri"/>
                                <w:b/>
                                <w:spacing w:val="-2"/>
                                <w:sz w:val="22"/>
                              </w:rPr>
                              <w:t>Subsidy</w:t>
                            </w:r>
                          </w:p>
                        </w:tc>
                        <w:tc>
                          <w:tcPr>
                            <w:tcW w:w="1793" w:type="dxa"/>
                          </w:tcPr>
                          <w:p>
                            <w:pPr>
                              <w:pStyle w:val="TableParagraph"/>
                              <w:spacing w:line="236" w:lineRule="exact"/>
                              <w:ind w:left="537"/>
                              <w:rPr>
                                <w:rFonts w:ascii="Calibri"/>
                                <w:sz w:val="22"/>
                              </w:rPr>
                            </w:pPr>
                            <w:r>
                              <w:rPr>
                                <w:rFonts w:ascii="Calibri"/>
                                <w:spacing w:val="-2"/>
                                <w:sz w:val="22"/>
                              </w:rPr>
                              <w:t>189,356.38</w:t>
                            </w:r>
                          </w:p>
                        </w:tc>
                        <w:tc>
                          <w:tcPr>
                            <w:tcW w:w="1306" w:type="dxa"/>
                          </w:tcPr>
                          <w:p>
                            <w:pPr>
                              <w:pStyle w:val="TableParagraph"/>
                              <w:spacing w:line="236" w:lineRule="exact"/>
                              <w:ind w:left="241"/>
                              <w:rPr>
                                <w:rFonts w:ascii="Calibri"/>
                                <w:sz w:val="22"/>
                              </w:rPr>
                            </w:pPr>
                            <w:r>
                              <w:rPr>
                                <w:rFonts w:ascii="Calibri"/>
                                <w:spacing w:val="-2"/>
                                <w:sz w:val="22"/>
                              </w:rPr>
                              <w:t>189,356.38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4524649</wp:posOffset>
                </wp:positionH>
                <wp:positionV relativeFrom="paragraph">
                  <wp:posOffset>416810</wp:posOffset>
                </wp:positionV>
                <wp:extent cx="2671445" cy="140335"/>
                <wp:effectExtent l="0" t="0" r="0" b="0"/>
                <wp:wrapTopAndBottom/>
                <wp:docPr id="565" name="Textbox 565"/>
                <wp:cNvGraphicFramePr>
                  <a:graphicFrameLocks/>
                </wp:cNvGraphicFramePr>
                <a:graphic>
                  <a:graphicData uri="http://schemas.microsoft.com/office/word/2010/wordprocessingShape">
                    <wps:wsp>
                      <wps:cNvPr id="565" name="Textbox 565"/>
                      <wps:cNvSpPr txBox="1"/>
                      <wps:spPr>
                        <a:xfrm>
                          <a:off x="0" y="0"/>
                          <a:ext cx="2671445" cy="14033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5"/>
                              <w:gridCol w:w="1603"/>
                              <w:gridCol w:w="1298"/>
                            </w:tblGrid>
                            <w:tr>
                              <w:trPr>
                                <w:trHeight w:val="220" w:hRule="atLeast"/>
                              </w:trPr>
                              <w:tc>
                                <w:tcPr>
                                  <w:tcW w:w="1305" w:type="dxa"/>
                                </w:tcPr>
                                <w:p>
                                  <w:pPr>
                                    <w:pStyle w:val="TableParagraph"/>
                                    <w:spacing w:line="201" w:lineRule="exact"/>
                                    <w:ind w:left="50"/>
                                    <w:rPr>
                                      <w:rFonts w:ascii="Calibri"/>
                                      <w:sz w:val="22"/>
                                    </w:rPr>
                                  </w:pPr>
                                  <w:r>
                                    <w:rPr>
                                      <w:rFonts w:ascii="Calibri"/>
                                      <w:spacing w:val="-2"/>
                                      <w:sz w:val="22"/>
                                    </w:rPr>
                                    <w:t>153,261.57</w:t>
                                  </w:r>
                                </w:p>
                              </w:tc>
                              <w:tc>
                                <w:tcPr>
                                  <w:tcW w:w="1603" w:type="dxa"/>
                                </w:tcPr>
                                <w:p>
                                  <w:pPr>
                                    <w:pStyle w:val="TableParagraph"/>
                                    <w:spacing w:line="201" w:lineRule="exact"/>
                                    <w:ind w:left="242"/>
                                    <w:rPr>
                                      <w:rFonts w:ascii="Calibri"/>
                                      <w:sz w:val="22"/>
                                    </w:rPr>
                                  </w:pPr>
                                  <w:r>
                                    <w:rPr>
                                      <w:rFonts w:ascii="Calibri"/>
                                      <w:spacing w:val="-2"/>
                                      <w:sz w:val="22"/>
                                    </w:rPr>
                                    <w:t>153,261.57</w:t>
                                  </w:r>
                                </w:p>
                              </w:tc>
                              <w:tc>
                                <w:tcPr>
                                  <w:tcW w:w="1298" w:type="dxa"/>
                                </w:tcPr>
                                <w:p>
                                  <w:pPr>
                                    <w:pStyle w:val="TableParagraph"/>
                                    <w:spacing w:line="201" w:lineRule="exact"/>
                                    <w:ind w:left="348"/>
                                    <w:rPr>
                                      <w:rFonts w:ascii="Calibri"/>
                                      <w:sz w:val="22"/>
                                    </w:rPr>
                                  </w:pPr>
                                  <w:r>
                                    <w:rPr>
                                      <w:rFonts w:ascii="Calibri"/>
                                      <w:spacing w:val="-2"/>
                                      <w:sz w:val="22"/>
                                    </w:rPr>
                                    <w:t>36,094.81</w:t>
                                  </w:r>
                                </w:p>
                              </w:tc>
                            </w:tr>
                          </w:tbl>
                          <w:p>
                            <w:pPr>
                              <w:pStyle w:val="BodyText"/>
                            </w:pPr>
                          </w:p>
                        </w:txbxContent>
                      </wps:txbx>
                      <wps:bodyPr wrap="square" lIns="0" tIns="0" rIns="0" bIns="0" rtlCol="0">
                        <a:noAutofit/>
                      </wps:bodyPr>
                    </wps:wsp>
                  </a:graphicData>
                </a:graphic>
              </wp:anchor>
            </w:drawing>
          </mc:Choice>
          <mc:Fallback>
            <w:pict>
              <v:shape style="position:absolute;margin-left:356.271606pt;margin-top:32.819706pt;width:210.35pt;height:11.05pt;mso-position-horizontal-relative:page;mso-position-vertical-relative:paragraph;z-index:-15728640;mso-wrap-distance-left:0;mso-wrap-distance-right:0" type="#_x0000_t202" id="docshape44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5"/>
                        <w:gridCol w:w="1603"/>
                        <w:gridCol w:w="1298"/>
                      </w:tblGrid>
                      <w:tr>
                        <w:trPr>
                          <w:trHeight w:val="220" w:hRule="atLeast"/>
                        </w:trPr>
                        <w:tc>
                          <w:tcPr>
                            <w:tcW w:w="1305" w:type="dxa"/>
                          </w:tcPr>
                          <w:p>
                            <w:pPr>
                              <w:pStyle w:val="TableParagraph"/>
                              <w:spacing w:line="201" w:lineRule="exact"/>
                              <w:ind w:left="50"/>
                              <w:rPr>
                                <w:rFonts w:ascii="Calibri"/>
                                <w:sz w:val="22"/>
                              </w:rPr>
                            </w:pPr>
                            <w:r>
                              <w:rPr>
                                <w:rFonts w:ascii="Calibri"/>
                                <w:spacing w:val="-2"/>
                                <w:sz w:val="22"/>
                              </w:rPr>
                              <w:t>153,261.57</w:t>
                            </w:r>
                          </w:p>
                        </w:tc>
                        <w:tc>
                          <w:tcPr>
                            <w:tcW w:w="1603" w:type="dxa"/>
                          </w:tcPr>
                          <w:p>
                            <w:pPr>
                              <w:pStyle w:val="TableParagraph"/>
                              <w:spacing w:line="201" w:lineRule="exact"/>
                              <w:ind w:left="242"/>
                              <w:rPr>
                                <w:rFonts w:ascii="Calibri"/>
                                <w:sz w:val="22"/>
                              </w:rPr>
                            </w:pPr>
                            <w:r>
                              <w:rPr>
                                <w:rFonts w:ascii="Calibri"/>
                                <w:spacing w:val="-2"/>
                                <w:sz w:val="22"/>
                              </w:rPr>
                              <w:t>153,261.57</w:t>
                            </w:r>
                          </w:p>
                        </w:tc>
                        <w:tc>
                          <w:tcPr>
                            <w:tcW w:w="1298" w:type="dxa"/>
                          </w:tcPr>
                          <w:p>
                            <w:pPr>
                              <w:pStyle w:val="TableParagraph"/>
                              <w:spacing w:line="201" w:lineRule="exact"/>
                              <w:ind w:left="348"/>
                              <w:rPr>
                                <w:rFonts w:ascii="Calibri"/>
                                <w:sz w:val="22"/>
                              </w:rPr>
                            </w:pPr>
                            <w:r>
                              <w:rPr>
                                <w:rFonts w:ascii="Calibri"/>
                                <w:spacing w:val="-2"/>
                                <w:sz w:val="22"/>
                              </w:rPr>
                              <w:t>36,094.81</w:t>
                            </w:r>
                          </w:p>
                        </w:tc>
                      </w:tr>
                    </w:tbl>
                    <w:p>
                      <w:pPr>
                        <w:pStyle w:val="BodyText"/>
                      </w:pPr>
                    </w:p>
                  </w:txbxContent>
                </v:textbox>
                <w10:wrap type="topAndBottom"/>
              </v:shape>
            </w:pict>
          </mc:Fallback>
        </mc:AlternateContent>
      </w:r>
    </w:p>
    <w:p>
      <w:pPr>
        <w:pStyle w:val="BodyText"/>
        <w:spacing w:before="4"/>
        <w:rPr>
          <w:rFonts w:ascii="Calibri"/>
          <w:b/>
          <w:sz w:val="2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572"/>
        <w:gridCol w:w="1312"/>
        <w:gridCol w:w="158"/>
        <w:gridCol w:w="1572"/>
        <w:gridCol w:w="1638"/>
        <w:gridCol w:w="1271"/>
      </w:tblGrid>
      <w:tr>
        <w:trPr>
          <w:trHeight w:val="272" w:hRule="atLeast"/>
        </w:trPr>
        <w:tc>
          <w:tcPr>
            <w:tcW w:w="3026" w:type="dxa"/>
          </w:tcPr>
          <w:p>
            <w:pPr>
              <w:pStyle w:val="TableParagraph"/>
              <w:spacing w:line="252" w:lineRule="exact"/>
              <w:ind w:left="50"/>
              <w:rPr>
                <w:rFonts w:ascii="Calibri"/>
                <w:b/>
                <w:sz w:val="22"/>
              </w:rPr>
            </w:pPr>
            <w:r>
              <w:rPr>
                <w:rFonts w:ascii="Calibri"/>
                <w:b/>
                <w:sz w:val="22"/>
              </w:rPr>
              <w:t>Actual</w:t>
            </w:r>
            <w:r>
              <w:rPr>
                <w:rFonts w:ascii="Calibri"/>
                <w:b/>
                <w:spacing w:val="-1"/>
                <w:sz w:val="22"/>
              </w:rPr>
              <w:t> </w:t>
            </w:r>
            <w:r>
              <w:rPr>
                <w:rFonts w:ascii="Calibri"/>
                <w:b/>
                <w:sz w:val="22"/>
              </w:rPr>
              <w:t>Net</w:t>
            </w:r>
            <w:r>
              <w:rPr>
                <w:rFonts w:ascii="Calibri"/>
                <w:b/>
                <w:spacing w:val="-1"/>
                <w:sz w:val="22"/>
              </w:rPr>
              <w:t> </w:t>
            </w:r>
            <w:r>
              <w:rPr>
                <w:rFonts w:ascii="Calibri"/>
                <w:b/>
                <w:sz w:val="22"/>
              </w:rPr>
              <w:t>Income</w:t>
            </w:r>
            <w:r>
              <w:rPr>
                <w:rFonts w:ascii="Calibri"/>
                <w:b/>
                <w:spacing w:val="-1"/>
                <w:sz w:val="22"/>
              </w:rPr>
              <w:t> </w:t>
            </w:r>
            <w:r>
              <w:rPr>
                <w:rFonts w:ascii="Calibri"/>
                <w:b/>
                <w:spacing w:val="-2"/>
                <w:sz w:val="22"/>
              </w:rPr>
              <w:t>(Loss)</w:t>
            </w:r>
          </w:p>
        </w:tc>
        <w:tc>
          <w:tcPr>
            <w:tcW w:w="1572" w:type="dxa"/>
            <w:tcBorders>
              <w:top w:val="single" w:sz="8" w:space="0" w:color="000000"/>
              <w:bottom w:val="single" w:sz="18" w:space="0" w:color="000000"/>
            </w:tcBorders>
          </w:tcPr>
          <w:p>
            <w:pPr>
              <w:pStyle w:val="TableParagraph"/>
              <w:spacing w:line="252" w:lineRule="exact"/>
              <w:ind w:right="223"/>
              <w:jc w:val="right"/>
              <w:rPr>
                <w:rFonts w:ascii="Calibri"/>
                <w:b/>
                <w:sz w:val="22"/>
              </w:rPr>
            </w:pPr>
            <w:r>
              <w:rPr>
                <w:rFonts w:ascii="Calibri"/>
                <w:b/>
                <w:spacing w:val="-2"/>
                <w:sz w:val="22"/>
              </w:rPr>
              <w:t>(19,104.69)</w:t>
            </w:r>
          </w:p>
        </w:tc>
        <w:tc>
          <w:tcPr>
            <w:tcW w:w="1312" w:type="dxa"/>
            <w:tcBorders>
              <w:top w:val="single" w:sz="8" w:space="0" w:color="000000"/>
              <w:bottom w:val="single" w:sz="18" w:space="0" w:color="000000"/>
            </w:tcBorders>
          </w:tcPr>
          <w:p>
            <w:pPr>
              <w:pStyle w:val="TableParagraph"/>
              <w:spacing w:line="252" w:lineRule="exact"/>
              <w:ind w:right="37"/>
              <w:jc w:val="right"/>
              <w:rPr>
                <w:rFonts w:ascii="Calibri"/>
                <w:b/>
                <w:sz w:val="22"/>
              </w:rPr>
            </w:pPr>
            <w:r>
              <w:rPr>
                <w:rFonts w:ascii="Calibri"/>
                <w:b/>
                <w:spacing w:val="-2"/>
                <w:sz w:val="22"/>
              </w:rPr>
              <w:t>(19,104.69)</w:t>
            </w:r>
          </w:p>
        </w:tc>
        <w:tc>
          <w:tcPr>
            <w:tcW w:w="158" w:type="dxa"/>
          </w:tcPr>
          <w:p>
            <w:pPr>
              <w:pStyle w:val="TableParagraph"/>
              <w:rPr>
                <w:rFonts w:ascii="Times New Roman"/>
                <w:sz w:val="20"/>
              </w:rPr>
            </w:pPr>
          </w:p>
        </w:tc>
        <w:tc>
          <w:tcPr>
            <w:tcW w:w="1572" w:type="dxa"/>
            <w:tcBorders>
              <w:top w:val="single" w:sz="8" w:space="0" w:color="000000"/>
              <w:bottom w:val="single" w:sz="18" w:space="0" w:color="000000"/>
            </w:tcBorders>
          </w:tcPr>
          <w:p>
            <w:pPr>
              <w:pStyle w:val="TableParagraph"/>
              <w:spacing w:line="252" w:lineRule="exact"/>
              <w:ind w:right="222"/>
              <w:jc w:val="right"/>
              <w:rPr>
                <w:rFonts w:ascii="Calibri"/>
                <w:b/>
                <w:sz w:val="22"/>
              </w:rPr>
            </w:pPr>
            <w:r>
              <w:rPr>
                <w:rFonts w:ascii="Calibri"/>
                <w:b/>
                <w:spacing w:val="-2"/>
                <w:sz w:val="22"/>
              </w:rPr>
              <w:t>(24,683.86)</w:t>
            </w:r>
          </w:p>
        </w:tc>
        <w:tc>
          <w:tcPr>
            <w:tcW w:w="1638" w:type="dxa"/>
            <w:tcBorders>
              <w:top w:val="single" w:sz="8" w:space="0" w:color="000000"/>
              <w:bottom w:val="single" w:sz="18" w:space="0" w:color="000000"/>
            </w:tcBorders>
          </w:tcPr>
          <w:p>
            <w:pPr>
              <w:pStyle w:val="TableParagraph"/>
              <w:spacing w:line="252" w:lineRule="exact"/>
              <w:ind w:right="362"/>
              <w:jc w:val="right"/>
              <w:rPr>
                <w:rFonts w:ascii="Calibri"/>
                <w:b/>
                <w:sz w:val="22"/>
              </w:rPr>
            </w:pPr>
            <w:r>
              <w:rPr>
                <w:rFonts w:ascii="Calibri"/>
                <w:b/>
                <w:spacing w:val="-2"/>
                <w:sz w:val="22"/>
              </w:rPr>
              <w:t>(24,683.86)</w:t>
            </w:r>
          </w:p>
        </w:tc>
        <w:tc>
          <w:tcPr>
            <w:tcW w:w="1271" w:type="dxa"/>
            <w:tcBorders>
              <w:top w:val="single" w:sz="8" w:space="0" w:color="000000"/>
              <w:bottom w:val="single" w:sz="18" w:space="0" w:color="000000"/>
            </w:tcBorders>
          </w:tcPr>
          <w:p>
            <w:pPr>
              <w:pStyle w:val="TableParagraph"/>
              <w:spacing w:line="252" w:lineRule="exact"/>
              <w:ind w:right="107"/>
              <w:jc w:val="right"/>
              <w:rPr>
                <w:rFonts w:ascii="Calibri"/>
                <w:b/>
                <w:sz w:val="22"/>
              </w:rPr>
            </w:pPr>
            <w:r>
              <w:rPr>
                <w:rFonts w:ascii="Calibri"/>
                <w:b/>
                <w:spacing w:val="-2"/>
                <w:sz w:val="22"/>
              </w:rPr>
              <w:t>5,579.17</w:t>
            </w:r>
          </w:p>
        </w:tc>
      </w:tr>
      <w:tr>
        <w:trPr>
          <w:trHeight w:val="285" w:hRule="atLeast"/>
        </w:trPr>
        <w:tc>
          <w:tcPr>
            <w:tcW w:w="3026" w:type="dxa"/>
          </w:tcPr>
          <w:p>
            <w:pPr>
              <w:pStyle w:val="TableParagraph"/>
              <w:spacing w:line="255" w:lineRule="exact"/>
              <w:ind w:left="50"/>
              <w:rPr>
                <w:rFonts w:ascii="Calibri"/>
                <w:b/>
                <w:sz w:val="22"/>
              </w:rPr>
            </w:pPr>
            <w:r>
              <w:rPr>
                <w:rFonts w:ascii="Calibri"/>
                <w:b/>
                <w:spacing w:val="-2"/>
                <w:sz w:val="22"/>
              </w:rPr>
              <w:t>Guarantee</w:t>
            </w:r>
          </w:p>
        </w:tc>
        <w:tc>
          <w:tcPr>
            <w:tcW w:w="1572" w:type="dxa"/>
            <w:tcBorders>
              <w:top w:val="single" w:sz="18" w:space="0" w:color="000000"/>
            </w:tcBorders>
          </w:tcPr>
          <w:p>
            <w:pPr>
              <w:pStyle w:val="TableParagraph"/>
              <w:rPr>
                <w:rFonts w:ascii="Times New Roman"/>
                <w:sz w:val="20"/>
              </w:rPr>
            </w:pPr>
          </w:p>
        </w:tc>
        <w:tc>
          <w:tcPr>
            <w:tcW w:w="1312" w:type="dxa"/>
            <w:tcBorders>
              <w:top w:val="single" w:sz="18" w:space="0" w:color="000000"/>
            </w:tcBorders>
          </w:tcPr>
          <w:p>
            <w:pPr>
              <w:pStyle w:val="TableParagraph"/>
              <w:rPr>
                <w:rFonts w:ascii="Times New Roman"/>
                <w:sz w:val="20"/>
              </w:rPr>
            </w:pPr>
          </w:p>
        </w:tc>
        <w:tc>
          <w:tcPr>
            <w:tcW w:w="158" w:type="dxa"/>
          </w:tcPr>
          <w:p>
            <w:pPr>
              <w:pStyle w:val="TableParagraph"/>
              <w:rPr>
                <w:rFonts w:ascii="Times New Roman"/>
                <w:sz w:val="20"/>
              </w:rPr>
            </w:pPr>
          </w:p>
        </w:tc>
        <w:tc>
          <w:tcPr>
            <w:tcW w:w="1572" w:type="dxa"/>
            <w:tcBorders>
              <w:top w:val="single" w:sz="18" w:space="0" w:color="000000"/>
            </w:tcBorders>
          </w:tcPr>
          <w:p>
            <w:pPr>
              <w:pStyle w:val="TableParagraph"/>
              <w:rPr>
                <w:rFonts w:ascii="Times New Roman"/>
                <w:sz w:val="20"/>
              </w:rPr>
            </w:pPr>
          </w:p>
        </w:tc>
        <w:tc>
          <w:tcPr>
            <w:tcW w:w="1638" w:type="dxa"/>
            <w:tcBorders>
              <w:top w:val="single" w:sz="18" w:space="0" w:color="000000"/>
            </w:tcBorders>
          </w:tcPr>
          <w:p>
            <w:pPr>
              <w:pStyle w:val="TableParagraph"/>
              <w:rPr>
                <w:rFonts w:ascii="Times New Roman"/>
                <w:sz w:val="20"/>
              </w:rPr>
            </w:pPr>
          </w:p>
        </w:tc>
        <w:tc>
          <w:tcPr>
            <w:tcW w:w="1271" w:type="dxa"/>
            <w:tcBorders>
              <w:top w:val="single" w:sz="18" w:space="0" w:color="000000"/>
            </w:tcBorders>
          </w:tcPr>
          <w:p>
            <w:pPr>
              <w:pStyle w:val="TableParagraph"/>
              <w:rPr>
                <w:rFonts w:ascii="Times New Roman"/>
                <w:sz w:val="20"/>
              </w:rPr>
            </w:pPr>
          </w:p>
        </w:tc>
      </w:tr>
      <w:tr>
        <w:trPr>
          <w:trHeight w:val="290" w:hRule="atLeast"/>
        </w:trPr>
        <w:tc>
          <w:tcPr>
            <w:tcW w:w="3026" w:type="dxa"/>
          </w:tcPr>
          <w:p>
            <w:pPr>
              <w:pStyle w:val="TableParagraph"/>
              <w:spacing w:line="259" w:lineRule="exact"/>
              <w:ind w:left="481"/>
              <w:rPr>
                <w:rFonts w:ascii="Calibri"/>
                <w:b/>
                <w:sz w:val="22"/>
              </w:rPr>
            </w:pPr>
            <w:r>
              <w:rPr>
                <w:rFonts w:ascii="Calibri"/>
                <w:b/>
                <w:sz w:val="22"/>
                <w:u w:val="single"/>
              </w:rPr>
              <w:t>Breakfast</w:t>
            </w:r>
            <w:r>
              <w:rPr>
                <w:rFonts w:ascii="Calibri"/>
                <w:b/>
                <w:spacing w:val="-6"/>
                <w:sz w:val="22"/>
                <w:u w:val="single"/>
              </w:rPr>
              <w:t> </w:t>
            </w:r>
            <w:r>
              <w:rPr>
                <w:rFonts w:ascii="Calibri"/>
                <w:b/>
                <w:sz w:val="22"/>
                <w:u w:val="single"/>
              </w:rPr>
              <w:t>Serving</w:t>
            </w:r>
            <w:r>
              <w:rPr>
                <w:rFonts w:ascii="Calibri"/>
                <w:b/>
                <w:spacing w:val="-2"/>
                <w:sz w:val="22"/>
                <w:u w:val="single"/>
              </w:rPr>
              <w:t> </w:t>
            </w:r>
            <w:r>
              <w:rPr>
                <w:rFonts w:ascii="Calibri"/>
                <w:b/>
                <w:spacing w:val="-4"/>
                <w:sz w:val="22"/>
                <w:u w:val="single"/>
              </w:rPr>
              <w:t>Days</w:t>
            </w:r>
          </w:p>
        </w:tc>
        <w:tc>
          <w:tcPr>
            <w:tcW w:w="1572" w:type="dxa"/>
          </w:tcPr>
          <w:p>
            <w:pPr>
              <w:pStyle w:val="TableParagraph"/>
              <w:rPr>
                <w:rFonts w:ascii="Times New Roman"/>
                <w:sz w:val="20"/>
              </w:rPr>
            </w:pPr>
          </w:p>
        </w:tc>
        <w:tc>
          <w:tcPr>
            <w:tcW w:w="1312" w:type="dxa"/>
          </w:tcPr>
          <w:p>
            <w:pPr>
              <w:pStyle w:val="TableParagraph"/>
              <w:rPr>
                <w:rFonts w:ascii="Times New Roman"/>
                <w:sz w:val="20"/>
              </w:rPr>
            </w:pPr>
          </w:p>
        </w:tc>
        <w:tc>
          <w:tcPr>
            <w:tcW w:w="158" w:type="dxa"/>
          </w:tcPr>
          <w:p>
            <w:pPr>
              <w:pStyle w:val="TableParagraph"/>
              <w:rPr>
                <w:rFonts w:ascii="Times New Roman"/>
                <w:sz w:val="20"/>
              </w:rPr>
            </w:pPr>
          </w:p>
        </w:tc>
        <w:tc>
          <w:tcPr>
            <w:tcW w:w="1572" w:type="dxa"/>
          </w:tcPr>
          <w:p>
            <w:pPr>
              <w:pStyle w:val="TableParagraph"/>
              <w:rPr>
                <w:rFonts w:ascii="Times New Roman"/>
                <w:sz w:val="20"/>
              </w:rPr>
            </w:pPr>
          </w:p>
        </w:tc>
        <w:tc>
          <w:tcPr>
            <w:tcW w:w="1638" w:type="dxa"/>
          </w:tcPr>
          <w:p>
            <w:pPr>
              <w:pStyle w:val="TableParagraph"/>
              <w:rPr>
                <w:rFonts w:ascii="Times New Roman"/>
                <w:sz w:val="20"/>
              </w:rPr>
            </w:pPr>
          </w:p>
        </w:tc>
        <w:tc>
          <w:tcPr>
            <w:tcW w:w="1271" w:type="dxa"/>
          </w:tcPr>
          <w:p>
            <w:pPr>
              <w:pStyle w:val="TableParagraph"/>
              <w:rPr>
                <w:rFonts w:ascii="Times New Roman"/>
                <w:sz w:val="20"/>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5"/>
                <w:sz w:val="22"/>
              </w:rPr>
              <w:t> </w:t>
            </w:r>
            <w:r>
              <w:rPr>
                <w:rFonts w:ascii="Calibri"/>
                <w:b/>
                <w:sz w:val="22"/>
              </w:rPr>
              <w:t>Served</w:t>
            </w:r>
            <w:r>
              <w:rPr>
                <w:rFonts w:ascii="Calibri"/>
                <w:b/>
                <w:spacing w:val="-4"/>
                <w:sz w:val="22"/>
              </w:rPr>
              <w:t> Days</w:t>
            </w:r>
          </w:p>
        </w:tc>
        <w:tc>
          <w:tcPr>
            <w:tcW w:w="1572" w:type="dxa"/>
          </w:tcPr>
          <w:p>
            <w:pPr>
              <w:pStyle w:val="TableParagraph"/>
              <w:spacing w:line="259" w:lineRule="exact"/>
              <w:ind w:right="290"/>
              <w:jc w:val="right"/>
              <w:rPr>
                <w:rFonts w:ascii="Calibri"/>
                <w:sz w:val="22"/>
              </w:rPr>
            </w:pPr>
            <w:r>
              <w:rPr>
                <w:rFonts w:ascii="Calibri"/>
                <w:spacing w:val="-5"/>
                <w:sz w:val="22"/>
              </w:rPr>
              <w:t>26</w:t>
            </w:r>
          </w:p>
        </w:tc>
        <w:tc>
          <w:tcPr>
            <w:tcW w:w="1312" w:type="dxa"/>
          </w:tcPr>
          <w:p>
            <w:pPr>
              <w:pStyle w:val="TableParagraph"/>
              <w:spacing w:line="259" w:lineRule="exact"/>
              <w:ind w:right="105"/>
              <w:jc w:val="right"/>
              <w:rPr>
                <w:rFonts w:ascii="Calibri"/>
                <w:sz w:val="22"/>
              </w:rPr>
            </w:pPr>
            <w:r>
              <w:rPr>
                <w:rFonts w:ascii="Calibri"/>
                <w:spacing w:val="-2"/>
                <w:sz w:val="22"/>
              </w:rPr>
              <w:t>26.00</w:t>
            </w:r>
          </w:p>
        </w:tc>
        <w:tc>
          <w:tcPr>
            <w:tcW w:w="158" w:type="dxa"/>
          </w:tcPr>
          <w:p>
            <w:pPr>
              <w:pStyle w:val="TableParagraph"/>
              <w:rPr>
                <w:rFonts w:ascii="Times New Roman"/>
                <w:sz w:val="20"/>
              </w:rPr>
            </w:pPr>
          </w:p>
        </w:tc>
        <w:tc>
          <w:tcPr>
            <w:tcW w:w="1572" w:type="dxa"/>
          </w:tcPr>
          <w:p>
            <w:pPr>
              <w:pStyle w:val="TableParagraph"/>
              <w:spacing w:line="259" w:lineRule="exact"/>
              <w:ind w:right="289"/>
              <w:jc w:val="right"/>
              <w:rPr>
                <w:rFonts w:ascii="Calibri"/>
                <w:sz w:val="22"/>
              </w:rPr>
            </w:pPr>
            <w:r>
              <w:rPr>
                <w:rFonts w:ascii="Calibri"/>
                <w:spacing w:val="-5"/>
                <w:sz w:val="22"/>
              </w:rPr>
              <w:t>26</w:t>
            </w:r>
          </w:p>
        </w:tc>
        <w:tc>
          <w:tcPr>
            <w:tcW w:w="1638" w:type="dxa"/>
          </w:tcPr>
          <w:p>
            <w:pPr>
              <w:pStyle w:val="TableParagraph"/>
              <w:spacing w:line="259" w:lineRule="exact"/>
              <w:ind w:right="429"/>
              <w:jc w:val="right"/>
              <w:rPr>
                <w:rFonts w:ascii="Calibri"/>
                <w:sz w:val="22"/>
              </w:rPr>
            </w:pPr>
            <w:r>
              <w:rPr>
                <w:rFonts w:ascii="Calibri"/>
                <w:spacing w:val="-5"/>
                <w:sz w:val="22"/>
              </w:rPr>
              <w:t>26</w:t>
            </w:r>
          </w:p>
        </w:tc>
        <w:tc>
          <w:tcPr>
            <w:tcW w:w="1271" w:type="dxa"/>
          </w:tcPr>
          <w:p>
            <w:pPr>
              <w:pStyle w:val="TableParagraph"/>
              <w:spacing w:line="259" w:lineRule="exact"/>
              <w:ind w:right="330"/>
              <w:jc w:val="right"/>
              <w:rPr>
                <w:rFonts w:ascii="Calibri"/>
                <w:sz w:val="22"/>
              </w:rPr>
            </w:pPr>
            <w:r>
              <w:rPr>
                <w:rFonts w:ascii="Calibri"/>
                <w:w w:val="100"/>
                <w:sz w:val="22"/>
              </w:rPr>
              <w:t>-</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3"/>
                <w:sz w:val="22"/>
              </w:rPr>
              <w:t> </w:t>
            </w:r>
            <w:r>
              <w:rPr>
                <w:rFonts w:ascii="Calibri"/>
                <w:b/>
                <w:spacing w:val="-2"/>
                <w:sz w:val="22"/>
              </w:rPr>
              <w:t>Served</w:t>
            </w:r>
          </w:p>
        </w:tc>
        <w:tc>
          <w:tcPr>
            <w:tcW w:w="1572" w:type="dxa"/>
          </w:tcPr>
          <w:p>
            <w:pPr>
              <w:pStyle w:val="TableParagraph"/>
              <w:spacing w:line="259" w:lineRule="exact"/>
              <w:ind w:right="290"/>
              <w:jc w:val="right"/>
              <w:rPr>
                <w:rFonts w:ascii="Calibri"/>
                <w:sz w:val="22"/>
              </w:rPr>
            </w:pPr>
            <w:r>
              <w:rPr>
                <w:rFonts w:ascii="Calibri"/>
                <w:spacing w:val="-2"/>
                <w:sz w:val="22"/>
              </w:rPr>
              <w:t>21,996</w:t>
            </w:r>
          </w:p>
        </w:tc>
        <w:tc>
          <w:tcPr>
            <w:tcW w:w="1312" w:type="dxa"/>
          </w:tcPr>
          <w:p>
            <w:pPr>
              <w:pStyle w:val="TableParagraph"/>
              <w:spacing w:line="259" w:lineRule="exact"/>
              <w:ind w:right="104"/>
              <w:jc w:val="right"/>
              <w:rPr>
                <w:rFonts w:ascii="Calibri"/>
                <w:sz w:val="22"/>
              </w:rPr>
            </w:pPr>
            <w:r>
              <w:rPr>
                <w:rFonts w:ascii="Calibri"/>
                <w:spacing w:val="-2"/>
                <w:sz w:val="22"/>
              </w:rPr>
              <w:t>21,996</w:t>
            </w:r>
          </w:p>
        </w:tc>
        <w:tc>
          <w:tcPr>
            <w:tcW w:w="158" w:type="dxa"/>
          </w:tcPr>
          <w:p>
            <w:pPr>
              <w:pStyle w:val="TableParagraph"/>
              <w:rPr>
                <w:rFonts w:ascii="Times New Roman"/>
                <w:sz w:val="20"/>
              </w:rPr>
            </w:pPr>
          </w:p>
        </w:tc>
        <w:tc>
          <w:tcPr>
            <w:tcW w:w="1572" w:type="dxa"/>
          </w:tcPr>
          <w:p>
            <w:pPr>
              <w:pStyle w:val="TableParagraph"/>
              <w:spacing w:line="259" w:lineRule="exact"/>
              <w:ind w:right="289"/>
              <w:jc w:val="right"/>
              <w:rPr>
                <w:rFonts w:ascii="Calibri"/>
                <w:sz w:val="22"/>
              </w:rPr>
            </w:pPr>
            <w:r>
              <w:rPr>
                <w:rFonts w:ascii="Calibri"/>
                <w:spacing w:val="-2"/>
                <w:sz w:val="22"/>
              </w:rPr>
              <w:t>9,316</w:t>
            </w:r>
          </w:p>
        </w:tc>
        <w:tc>
          <w:tcPr>
            <w:tcW w:w="1638" w:type="dxa"/>
          </w:tcPr>
          <w:p>
            <w:pPr>
              <w:pStyle w:val="TableParagraph"/>
              <w:spacing w:line="259" w:lineRule="exact"/>
              <w:ind w:right="429"/>
              <w:jc w:val="right"/>
              <w:rPr>
                <w:rFonts w:ascii="Calibri"/>
                <w:sz w:val="22"/>
              </w:rPr>
            </w:pPr>
            <w:r>
              <w:rPr>
                <w:rFonts w:ascii="Calibri"/>
                <w:spacing w:val="-2"/>
                <w:sz w:val="22"/>
              </w:rPr>
              <w:t>9,316</w:t>
            </w:r>
          </w:p>
        </w:tc>
        <w:tc>
          <w:tcPr>
            <w:tcW w:w="1271" w:type="dxa"/>
          </w:tcPr>
          <w:p>
            <w:pPr>
              <w:pStyle w:val="TableParagraph"/>
              <w:spacing w:line="259" w:lineRule="exact"/>
              <w:ind w:right="104"/>
              <w:jc w:val="right"/>
              <w:rPr>
                <w:rFonts w:ascii="Calibri"/>
                <w:sz w:val="22"/>
              </w:rPr>
            </w:pPr>
            <w:r>
              <w:rPr>
                <w:rFonts w:ascii="Calibri"/>
                <w:spacing w:val="-2"/>
                <w:sz w:val="22"/>
              </w:rPr>
              <w:t>12,680</w:t>
            </w:r>
          </w:p>
        </w:tc>
      </w:tr>
      <w:tr>
        <w:trPr>
          <w:trHeight w:val="255" w:hRule="atLeast"/>
        </w:trPr>
        <w:tc>
          <w:tcPr>
            <w:tcW w:w="3026"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Brk/</w:t>
            </w:r>
            <w:r>
              <w:rPr>
                <w:rFonts w:ascii="Calibri"/>
                <w:b/>
                <w:spacing w:val="1"/>
                <w:sz w:val="22"/>
              </w:rPr>
              <w:t> </w:t>
            </w:r>
            <w:r>
              <w:rPr>
                <w:rFonts w:ascii="Calibri"/>
                <w:b/>
                <w:spacing w:val="-5"/>
                <w:sz w:val="22"/>
              </w:rPr>
              <w:t>Day</w:t>
            </w:r>
          </w:p>
        </w:tc>
        <w:tc>
          <w:tcPr>
            <w:tcW w:w="1572" w:type="dxa"/>
          </w:tcPr>
          <w:p>
            <w:pPr>
              <w:pStyle w:val="TableParagraph"/>
              <w:spacing w:line="236" w:lineRule="exact"/>
              <w:ind w:right="290"/>
              <w:jc w:val="right"/>
              <w:rPr>
                <w:rFonts w:ascii="Calibri"/>
                <w:sz w:val="22"/>
              </w:rPr>
            </w:pPr>
            <w:r>
              <w:rPr>
                <w:rFonts w:ascii="Calibri"/>
                <w:spacing w:val="-5"/>
                <w:sz w:val="22"/>
              </w:rPr>
              <w:t>846</w:t>
            </w:r>
          </w:p>
        </w:tc>
        <w:tc>
          <w:tcPr>
            <w:tcW w:w="1312" w:type="dxa"/>
          </w:tcPr>
          <w:p>
            <w:pPr>
              <w:pStyle w:val="TableParagraph"/>
              <w:spacing w:line="236" w:lineRule="exact"/>
              <w:ind w:right="105"/>
              <w:jc w:val="right"/>
              <w:rPr>
                <w:rFonts w:ascii="Calibri"/>
                <w:sz w:val="22"/>
              </w:rPr>
            </w:pPr>
            <w:r>
              <w:rPr>
                <w:rFonts w:ascii="Calibri"/>
                <w:spacing w:val="-5"/>
                <w:sz w:val="22"/>
              </w:rPr>
              <w:t>846</w:t>
            </w:r>
          </w:p>
        </w:tc>
        <w:tc>
          <w:tcPr>
            <w:tcW w:w="158" w:type="dxa"/>
          </w:tcPr>
          <w:p>
            <w:pPr>
              <w:pStyle w:val="TableParagraph"/>
              <w:rPr>
                <w:rFonts w:ascii="Times New Roman"/>
                <w:sz w:val="18"/>
              </w:rPr>
            </w:pPr>
          </w:p>
        </w:tc>
        <w:tc>
          <w:tcPr>
            <w:tcW w:w="1572" w:type="dxa"/>
          </w:tcPr>
          <w:p>
            <w:pPr>
              <w:pStyle w:val="TableParagraph"/>
              <w:spacing w:line="236" w:lineRule="exact"/>
              <w:ind w:right="289"/>
              <w:jc w:val="right"/>
              <w:rPr>
                <w:rFonts w:ascii="Calibri"/>
                <w:sz w:val="22"/>
              </w:rPr>
            </w:pPr>
            <w:r>
              <w:rPr>
                <w:rFonts w:ascii="Calibri"/>
                <w:spacing w:val="-5"/>
                <w:sz w:val="22"/>
              </w:rPr>
              <w:t>358</w:t>
            </w:r>
          </w:p>
        </w:tc>
        <w:tc>
          <w:tcPr>
            <w:tcW w:w="1638" w:type="dxa"/>
          </w:tcPr>
          <w:p>
            <w:pPr>
              <w:pStyle w:val="TableParagraph"/>
              <w:spacing w:line="236" w:lineRule="exact"/>
              <w:ind w:right="429"/>
              <w:jc w:val="right"/>
              <w:rPr>
                <w:rFonts w:ascii="Calibri"/>
                <w:sz w:val="22"/>
              </w:rPr>
            </w:pPr>
            <w:r>
              <w:rPr>
                <w:rFonts w:ascii="Calibri"/>
                <w:spacing w:val="-5"/>
                <w:sz w:val="22"/>
              </w:rPr>
              <w:t>358</w:t>
            </w:r>
          </w:p>
        </w:tc>
        <w:tc>
          <w:tcPr>
            <w:tcW w:w="1271" w:type="dxa"/>
          </w:tcPr>
          <w:p>
            <w:pPr>
              <w:pStyle w:val="TableParagraph"/>
              <w:spacing w:line="236" w:lineRule="exact"/>
              <w:ind w:right="104"/>
              <w:jc w:val="right"/>
              <w:rPr>
                <w:rFonts w:ascii="Calibri"/>
                <w:sz w:val="22"/>
              </w:rPr>
            </w:pPr>
            <w:r>
              <w:rPr>
                <w:rFonts w:ascii="Calibri"/>
                <w:spacing w:val="-5"/>
                <w:sz w:val="22"/>
              </w:rPr>
              <w:t>488</w:t>
            </w:r>
          </w:p>
        </w:tc>
      </w:tr>
    </w:tbl>
    <w:p>
      <w:pPr>
        <w:pStyle w:val="BodyText"/>
        <w:spacing w:before="8"/>
        <w:rPr>
          <w:rFonts w:ascii="Calibri"/>
          <w:b/>
          <w:sz w:val="29"/>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6"/>
        <w:gridCol w:w="1698"/>
        <w:gridCol w:w="1521"/>
        <w:gridCol w:w="1521"/>
        <w:gridCol w:w="1603"/>
        <w:gridCol w:w="1101"/>
      </w:tblGrid>
      <w:tr>
        <w:trPr>
          <w:trHeight w:val="255" w:hRule="atLeast"/>
        </w:trPr>
        <w:tc>
          <w:tcPr>
            <w:tcW w:w="3046" w:type="dxa"/>
          </w:tcPr>
          <w:p>
            <w:pPr>
              <w:pStyle w:val="TableParagraph"/>
              <w:spacing w:line="225" w:lineRule="exact"/>
              <w:ind w:left="647"/>
              <w:rPr>
                <w:rFonts w:ascii="Calibri"/>
                <w:b/>
                <w:sz w:val="22"/>
              </w:rPr>
            </w:pPr>
            <w:r>
              <w:rPr>
                <w:rFonts w:ascii="Calibri"/>
                <w:b/>
                <w:sz w:val="22"/>
                <w:u w:val="single"/>
              </w:rPr>
              <w:t>Lunch</w:t>
            </w:r>
            <w:r>
              <w:rPr>
                <w:rFonts w:ascii="Calibri"/>
                <w:b/>
                <w:spacing w:val="-5"/>
                <w:sz w:val="22"/>
                <w:u w:val="single"/>
              </w:rPr>
              <w:t> </w:t>
            </w:r>
            <w:r>
              <w:rPr>
                <w:rFonts w:ascii="Calibri"/>
                <w:b/>
                <w:sz w:val="22"/>
                <w:u w:val="single"/>
              </w:rPr>
              <w:t>Serving</w:t>
            </w:r>
            <w:r>
              <w:rPr>
                <w:rFonts w:ascii="Calibri"/>
                <w:b/>
                <w:spacing w:val="-1"/>
                <w:sz w:val="22"/>
                <w:u w:val="single"/>
              </w:rPr>
              <w:t> </w:t>
            </w:r>
            <w:r>
              <w:rPr>
                <w:rFonts w:ascii="Calibri"/>
                <w:b/>
                <w:spacing w:val="-4"/>
                <w:sz w:val="22"/>
                <w:u w:val="single"/>
              </w:rPr>
              <w:t>Days</w:t>
            </w:r>
          </w:p>
        </w:tc>
        <w:tc>
          <w:tcPr>
            <w:tcW w:w="1698" w:type="dxa"/>
          </w:tcPr>
          <w:p>
            <w:pPr>
              <w:pStyle w:val="TableParagraph"/>
              <w:rPr>
                <w:rFonts w:ascii="Times New Roman"/>
                <w:sz w:val="18"/>
              </w:rPr>
            </w:pPr>
          </w:p>
        </w:tc>
        <w:tc>
          <w:tcPr>
            <w:tcW w:w="1521" w:type="dxa"/>
          </w:tcPr>
          <w:p>
            <w:pPr>
              <w:pStyle w:val="TableParagraph"/>
              <w:rPr>
                <w:rFonts w:ascii="Times New Roman"/>
                <w:sz w:val="18"/>
              </w:rPr>
            </w:pPr>
          </w:p>
        </w:tc>
        <w:tc>
          <w:tcPr>
            <w:tcW w:w="1521" w:type="dxa"/>
          </w:tcPr>
          <w:p>
            <w:pPr>
              <w:pStyle w:val="TableParagraph"/>
              <w:rPr>
                <w:rFonts w:ascii="Times New Roman"/>
                <w:sz w:val="18"/>
              </w:rPr>
            </w:pPr>
          </w:p>
        </w:tc>
        <w:tc>
          <w:tcPr>
            <w:tcW w:w="1603" w:type="dxa"/>
          </w:tcPr>
          <w:p>
            <w:pPr>
              <w:pStyle w:val="TableParagraph"/>
              <w:rPr>
                <w:rFonts w:ascii="Times New Roman"/>
                <w:sz w:val="18"/>
              </w:rPr>
            </w:pPr>
          </w:p>
        </w:tc>
        <w:tc>
          <w:tcPr>
            <w:tcW w:w="1101" w:type="dxa"/>
          </w:tcPr>
          <w:p>
            <w:pPr>
              <w:pStyle w:val="TableParagraph"/>
              <w:rPr>
                <w:rFonts w:ascii="Times New Roman"/>
                <w:sz w:val="18"/>
              </w:rPr>
            </w:pP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3"/>
                <w:sz w:val="22"/>
              </w:rPr>
              <w:t> </w:t>
            </w:r>
            <w:r>
              <w:rPr>
                <w:rFonts w:ascii="Calibri"/>
                <w:b/>
                <w:sz w:val="22"/>
              </w:rPr>
              <w:t>Served</w:t>
            </w:r>
            <w:r>
              <w:rPr>
                <w:rFonts w:ascii="Calibri"/>
                <w:b/>
                <w:spacing w:val="-3"/>
                <w:sz w:val="22"/>
              </w:rPr>
              <w:t> </w:t>
            </w:r>
            <w:r>
              <w:rPr>
                <w:rFonts w:ascii="Calibri"/>
                <w:b/>
                <w:spacing w:val="-4"/>
                <w:sz w:val="22"/>
              </w:rPr>
              <w:t>Days</w:t>
            </w:r>
          </w:p>
        </w:tc>
        <w:tc>
          <w:tcPr>
            <w:tcW w:w="1698" w:type="dxa"/>
          </w:tcPr>
          <w:p>
            <w:pPr>
              <w:pStyle w:val="TableParagraph"/>
              <w:spacing w:line="259" w:lineRule="exact"/>
              <w:ind w:right="436"/>
              <w:jc w:val="right"/>
              <w:rPr>
                <w:rFonts w:ascii="Calibri"/>
                <w:sz w:val="22"/>
              </w:rPr>
            </w:pPr>
            <w:r>
              <w:rPr>
                <w:rFonts w:ascii="Calibri"/>
                <w:spacing w:val="-5"/>
                <w:sz w:val="22"/>
              </w:rPr>
              <w:t>27</w:t>
            </w:r>
          </w:p>
        </w:tc>
        <w:tc>
          <w:tcPr>
            <w:tcW w:w="1521" w:type="dxa"/>
          </w:tcPr>
          <w:p>
            <w:pPr>
              <w:pStyle w:val="TableParagraph"/>
              <w:spacing w:line="259" w:lineRule="exact"/>
              <w:ind w:right="460"/>
              <w:jc w:val="right"/>
              <w:rPr>
                <w:rFonts w:ascii="Calibri"/>
                <w:sz w:val="22"/>
              </w:rPr>
            </w:pPr>
            <w:r>
              <w:rPr>
                <w:rFonts w:ascii="Calibri"/>
                <w:spacing w:val="-5"/>
                <w:sz w:val="22"/>
              </w:rPr>
              <w:t>27</w:t>
            </w:r>
          </w:p>
        </w:tc>
        <w:tc>
          <w:tcPr>
            <w:tcW w:w="1521" w:type="dxa"/>
          </w:tcPr>
          <w:p>
            <w:pPr>
              <w:pStyle w:val="TableParagraph"/>
              <w:spacing w:line="259" w:lineRule="exact"/>
              <w:ind w:right="435"/>
              <w:jc w:val="right"/>
              <w:rPr>
                <w:rFonts w:ascii="Calibri"/>
                <w:sz w:val="22"/>
              </w:rPr>
            </w:pPr>
            <w:r>
              <w:rPr>
                <w:rFonts w:ascii="Calibri"/>
                <w:spacing w:val="-5"/>
                <w:sz w:val="22"/>
              </w:rPr>
              <w:t>27</w:t>
            </w:r>
          </w:p>
        </w:tc>
        <w:tc>
          <w:tcPr>
            <w:tcW w:w="1603" w:type="dxa"/>
          </w:tcPr>
          <w:p>
            <w:pPr>
              <w:pStyle w:val="TableParagraph"/>
              <w:spacing w:line="259" w:lineRule="exact"/>
              <w:ind w:right="540"/>
              <w:jc w:val="right"/>
              <w:rPr>
                <w:rFonts w:ascii="Calibri"/>
                <w:sz w:val="22"/>
              </w:rPr>
            </w:pPr>
            <w:r>
              <w:rPr>
                <w:rFonts w:ascii="Calibri"/>
                <w:spacing w:val="-5"/>
                <w:sz w:val="22"/>
              </w:rPr>
              <w:t>27</w:t>
            </w:r>
          </w:p>
        </w:tc>
        <w:tc>
          <w:tcPr>
            <w:tcW w:w="1101" w:type="dxa"/>
          </w:tcPr>
          <w:p>
            <w:pPr>
              <w:pStyle w:val="TableParagraph"/>
              <w:spacing w:line="259" w:lineRule="exact"/>
              <w:ind w:right="271"/>
              <w:jc w:val="right"/>
              <w:rPr>
                <w:rFonts w:ascii="Calibri"/>
                <w:sz w:val="22"/>
              </w:rPr>
            </w:pPr>
            <w:r>
              <w:rPr>
                <w:rFonts w:ascii="Calibri"/>
                <w:w w:val="100"/>
                <w:sz w:val="22"/>
              </w:rPr>
              <w:t>-</w:t>
            </w: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4"/>
                <w:sz w:val="22"/>
              </w:rPr>
              <w:t> </w:t>
            </w:r>
            <w:r>
              <w:rPr>
                <w:rFonts w:ascii="Calibri"/>
                <w:b/>
                <w:spacing w:val="-2"/>
                <w:sz w:val="22"/>
              </w:rPr>
              <w:t>Served</w:t>
            </w:r>
          </w:p>
        </w:tc>
        <w:tc>
          <w:tcPr>
            <w:tcW w:w="1698" w:type="dxa"/>
          </w:tcPr>
          <w:p>
            <w:pPr>
              <w:pStyle w:val="TableParagraph"/>
              <w:spacing w:line="259" w:lineRule="exact"/>
              <w:ind w:right="436"/>
              <w:jc w:val="right"/>
              <w:rPr>
                <w:rFonts w:ascii="Calibri"/>
                <w:sz w:val="22"/>
              </w:rPr>
            </w:pPr>
            <w:r>
              <w:rPr>
                <w:rFonts w:ascii="Calibri"/>
                <w:spacing w:val="-2"/>
                <w:sz w:val="22"/>
              </w:rPr>
              <w:t>54,947</w:t>
            </w:r>
          </w:p>
        </w:tc>
        <w:tc>
          <w:tcPr>
            <w:tcW w:w="1521" w:type="dxa"/>
          </w:tcPr>
          <w:p>
            <w:pPr>
              <w:pStyle w:val="TableParagraph"/>
              <w:spacing w:line="259" w:lineRule="exact"/>
              <w:ind w:right="459"/>
              <w:jc w:val="right"/>
              <w:rPr>
                <w:rFonts w:ascii="Calibri"/>
                <w:sz w:val="22"/>
              </w:rPr>
            </w:pPr>
            <w:r>
              <w:rPr>
                <w:rFonts w:ascii="Calibri"/>
                <w:spacing w:val="-2"/>
                <w:sz w:val="22"/>
              </w:rPr>
              <w:t>54,947</w:t>
            </w:r>
          </w:p>
        </w:tc>
        <w:tc>
          <w:tcPr>
            <w:tcW w:w="1521" w:type="dxa"/>
          </w:tcPr>
          <w:p>
            <w:pPr>
              <w:pStyle w:val="TableParagraph"/>
              <w:spacing w:line="259" w:lineRule="exact"/>
              <w:ind w:right="435"/>
              <w:jc w:val="right"/>
              <w:rPr>
                <w:rFonts w:ascii="Calibri"/>
                <w:sz w:val="22"/>
              </w:rPr>
            </w:pPr>
            <w:r>
              <w:rPr>
                <w:rFonts w:ascii="Calibri"/>
                <w:spacing w:val="-2"/>
                <w:sz w:val="22"/>
              </w:rPr>
              <w:t>53,203</w:t>
            </w:r>
          </w:p>
        </w:tc>
        <w:tc>
          <w:tcPr>
            <w:tcW w:w="1603" w:type="dxa"/>
          </w:tcPr>
          <w:p>
            <w:pPr>
              <w:pStyle w:val="TableParagraph"/>
              <w:spacing w:line="259" w:lineRule="exact"/>
              <w:ind w:right="540"/>
              <w:jc w:val="right"/>
              <w:rPr>
                <w:rFonts w:ascii="Calibri"/>
                <w:sz w:val="22"/>
              </w:rPr>
            </w:pPr>
            <w:r>
              <w:rPr>
                <w:rFonts w:ascii="Calibri"/>
                <w:spacing w:val="-2"/>
                <w:sz w:val="22"/>
              </w:rPr>
              <w:t>53,203</w:t>
            </w:r>
          </w:p>
        </w:tc>
        <w:tc>
          <w:tcPr>
            <w:tcW w:w="1101" w:type="dxa"/>
          </w:tcPr>
          <w:p>
            <w:pPr>
              <w:pStyle w:val="TableParagraph"/>
              <w:spacing w:line="259" w:lineRule="exact"/>
              <w:ind w:right="45"/>
              <w:jc w:val="right"/>
              <w:rPr>
                <w:rFonts w:ascii="Calibri"/>
                <w:sz w:val="22"/>
              </w:rPr>
            </w:pPr>
            <w:r>
              <w:rPr>
                <w:rFonts w:ascii="Calibri"/>
                <w:spacing w:val="-2"/>
                <w:sz w:val="22"/>
              </w:rPr>
              <w:t>1,744</w:t>
            </w:r>
          </w:p>
        </w:tc>
      </w:tr>
      <w:tr>
        <w:trPr>
          <w:trHeight w:val="255" w:hRule="atLeast"/>
        </w:trPr>
        <w:tc>
          <w:tcPr>
            <w:tcW w:w="3046" w:type="dxa"/>
          </w:tcPr>
          <w:p>
            <w:pPr>
              <w:pStyle w:val="TableParagraph"/>
              <w:spacing w:line="236" w:lineRule="exact"/>
              <w:ind w:left="50"/>
              <w:rPr>
                <w:rFonts w:ascii="Calibri"/>
                <w:b/>
                <w:sz w:val="22"/>
              </w:rPr>
            </w:pPr>
            <w:r>
              <w:rPr>
                <w:rFonts w:ascii="Calibri"/>
                <w:b/>
                <w:sz w:val="22"/>
              </w:rPr>
              <w:t>Average</w:t>
            </w:r>
            <w:r>
              <w:rPr>
                <w:rFonts w:ascii="Calibri"/>
                <w:b/>
                <w:spacing w:val="-3"/>
                <w:sz w:val="22"/>
              </w:rPr>
              <w:t> </w:t>
            </w:r>
            <w:r>
              <w:rPr>
                <w:rFonts w:ascii="Calibri"/>
                <w:b/>
                <w:sz w:val="22"/>
              </w:rPr>
              <w:t>Lunches</w:t>
            </w:r>
            <w:r>
              <w:rPr>
                <w:rFonts w:ascii="Calibri"/>
                <w:b/>
                <w:spacing w:val="-1"/>
                <w:sz w:val="22"/>
              </w:rPr>
              <w:t> </w:t>
            </w:r>
            <w:r>
              <w:rPr>
                <w:rFonts w:ascii="Calibri"/>
                <w:b/>
                <w:sz w:val="22"/>
              </w:rPr>
              <w:t>per</w:t>
            </w:r>
            <w:r>
              <w:rPr>
                <w:rFonts w:ascii="Calibri"/>
                <w:b/>
                <w:spacing w:val="-1"/>
                <w:sz w:val="22"/>
              </w:rPr>
              <w:t> </w:t>
            </w:r>
            <w:r>
              <w:rPr>
                <w:rFonts w:ascii="Calibri"/>
                <w:b/>
                <w:spacing w:val="-5"/>
                <w:sz w:val="22"/>
              </w:rPr>
              <w:t>Day</w:t>
            </w:r>
          </w:p>
        </w:tc>
        <w:tc>
          <w:tcPr>
            <w:tcW w:w="1698" w:type="dxa"/>
          </w:tcPr>
          <w:p>
            <w:pPr>
              <w:pStyle w:val="TableParagraph"/>
              <w:spacing w:line="236" w:lineRule="exact"/>
              <w:ind w:right="436"/>
              <w:jc w:val="right"/>
              <w:rPr>
                <w:rFonts w:ascii="Calibri"/>
                <w:sz w:val="22"/>
              </w:rPr>
            </w:pPr>
            <w:r>
              <w:rPr>
                <w:rFonts w:ascii="Calibri"/>
                <w:spacing w:val="-2"/>
                <w:sz w:val="22"/>
              </w:rPr>
              <w:t>2,035</w:t>
            </w:r>
          </w:p>
        </w:tc>
        <w:tc>
          <w:tcPr>
            <w:tcW w:w="1521" w:type="dxa"/>
          </w:tcPr>
          <w:p>
            <w:pPr>
              <w:pStyle w:val="TableParagraph"/>
              <w:spacing w:line="236" w:lineRule="exact"/>
              <w:ind w:right="460"/>
              <w:jc w:val="right"/>
              <w:rPr>
                <w:rFonts w:ascii="Calibri"/>
                <w:sz w:val="22"/>
              </w:rPr>
            </w:pPr>
            <w:r>
              <w:rPr>
                <w:rFonts w:ascii="Calibri"/>
                <w:spacing w:val="-2"/>
                <w:sz w:val="22"/>
              </w:rPr>
              <w:t>2,035</w:t>
            </w:r>
          </w:p>
        </w:tc>
        <w:tc>
          <w:tcPr>
            <w:tcW w:w="1521" w:type="dxa"/>
          </w:tcPr>
          <w:p>
            <w:pPr>
              <w:pStyle w:val="TableParagraph"/>
              <w:spacing w:line="236" w:lineRule="exact"/>
              <w:ind w:right="435"/>
              <w:jc w:val="right"/>
              <w:rPr>
                <w:rFonts w:ascii="Calibri"/>
                <w:sz w:val="22"/>
              </w:rPr>
            </w:pPr>
            <w:r>
              <w:rPr>
                <w:rFonts w:ascii="Calibri"/>
                <w:spacing w:val="-2"/>
                <w:sz w:val="22"/>
              </w:rPr>
              <w:t>1,970</w:t>
            </w:r>
          </w:p>
        </w:tc>
        <w:tc>
          <w:tcPr>
            <w:tcW w:w="1603" w:type="dxa"/>
          </w:tcPr>
          <w:p>
            <w:pPr>
              <w:pStyle w:val="TableParagraph"/>
              <w:spacing w:line="236" w:lineRule="exact"/>
              <w:ind w:right="540"/>
              <w:jc w:val="right"/>
              <w:rPr>
                <w:rFonts w:ascii="Calibri"/>
                <w:sz w:val="22"/>
              </w:rPr>
            </w:pPr>
            <w:r>
              <w:rPr>
                <w:rFonts w:ascii="Calibri"/>
                <w:spacing w:val="-2"/>
                <w:sz w:val="22"/>
              </w:rPr>
              <w:t>1,970</w:t>
            </w:r>
          </w:p>
        </w:tc>
        <w:tc>
          <w:tcPr>
            <w:tcW w:w="1101" w:type="dxa"/>
          </w:tcPr>
          <w:p>
            <w:pPr>
              <w:pStyle w:val="TableParagraph"/>
              <w:spacing w:line="236" w:lineRule="exact"/>
              <w:ind w:right="45"/>
              <w:jc w:val="right"/>
              <w:rPr>
                <w:rFonts w:ascii="Calibri"/>
                <w:sz w:val="22"/>
              </w:rPr>
            </w:pPr>
            <w:r>
              <w:rPr>
                <w:rFonts w:ascii="Calibri"/>
                <w:spacing w:val="-5"/>
                <w:sz w:val="22"/>
              </w:rPr>
              <w:t>65</w:t>
            </w:r>
          </w:p>
        </w:tc>
      </w:tr>
    </w:tbl>
    <w:p>
      <w:pPr>
        <w:pStyle w:val="BodyText"/>
        <w:spacing w:before="8"/>
        <w:rPr>
          <w:rFonts w:ascii="Calibri"/>
          <w:b/>
          <w:sz w:val="29"/>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9"/>
        <w:gridCol w:w="1674"/>
        <w:gridCol w:w="1521"/>
        <w:gridCol w:w="1521"/>
        <w:gridCol w:w="1743"/>
        <w:gridCol w:w="1101"/>
      </w:tblGrid>
      <w:tr>
        <w:trPr>
          <w:trHeight w:val="255" w:hRule="atLeast"/>
        </w:trPr>
        <w:tc>
          <w:tcPr>
            <w:tcW w:w="2929" w:type="dxa"/>
          </w:tcPr>
          <w:p>
            <w:pPr>
              <w:pStyle w:val="TableParagraph"/>
              <w:spacing w:line="225" w:lineRule="exact"/>
              <w:ind w:left="50"/>
              <w:rPr>
                <w:rFonts w:ascii="Calibri"/>
                <w:b/>
                <w:sz w:val="22"/>
              </w:rPr>
            </w:pPr>
            <w:r>
              <w:rPr>
                <w:rFonts w:ascii="Calibri"/>
                <w:b/>
                <w:sz w:val="22"/>
              </w:rPr>
              <w:t>Ala</w:t>
            </w:r>
            <w:r>
              <w:rPr>
                <w:rFonts w:ascii="Calibri"/>
                <w:b/>
                <w:spacing w:val="-5"/>
                <w:sz w:val="22"/>
              </w:rPr>
              <w:t> </w:t>
            </w:r>
            <w:r>
              <w:rPr>
                <w:rFonts w:ascii="Calibri"/>
                <w:b/>
                <w:sz w:val="22"/>
              </w:rPr>
              <w:t>Carte</w:t>
            </w:r>
            <w:r>
              <w:rPr>
                <w:rFonts w:ascii="Calibri"/>
                <w:b/>
                <w:spacing w:val="-3"/>
                <w:sz w:val="22"/>
              </w:rPr>
              <w:t> </w:t>
            </w:r>
            <w:r>
              <w:rPr>
                <w:rFonts w:ascii="Calibri"/>
                <w:b/>
                <w:sz w:val="22"/>
              </w:rPr>
              <w:t>Sales </w:t>
            </w:r>
            <w:r>
              <w:rPr>
                <w:rFonts w:ascii="Calibri"/>
                <w:b/>
                <w:spacing w:val="-4"/>
                <w:sz w:val="22"/>
              </w:rPr>
              <w:t>Days</w:t>
            </w:r>
          </w:p>
        </w:tc>
        <w:tc>
          <w:tcPr>
            <w:tcW w:w="1674" w:type="dxa"/>
          </w:tcPr>
          <w:p>
            <w:pPr>
              <w:pStyle w:val="TableParagraph"/>
              <w:spacing w:line="225" w:lineRule="exact"/>
              <w:ind w:right="295"/>
              <w:jc w:val="right"/>
              <w:rPr>
                <w:rFonts w:ascii="Calibri"/>
                <w:sz w:val="22"/>
              </w:rPr>
            </w:pPr>
            <w:r>
              <w:rPr>
                <w:rFonts w:ascii="Calibri"/>
                <w:spacing w:val="-5"/>
                <w:sz w:val="22"/>
              </w:rPr>
              <w:t>27</w:t>
            </w:r>
          </w:p>
        </w:tc>
        <w:tc>
          <w:tcPr>
            <w:tcW w:w="1521" w:type="dxa"/>
          </w:tcPr>
          <w:p>
            <w:pPr>
              <w:pStyle w:val="TableParagraph"/>
              <w:spacing w:line="225" w:lineRule="exact"/>
              <w:ind w:right="319"/>
              <w:jc w:val="right"/>
              <w:rPr>
                <w:rFonts w:ascii="Calibri"/>
                <w:sz w:val="22"/>
              </w:rPr>
            </w:pPr>
            <w:r>
              <w:rPr>
                <w:rFonts w:ascii="Calibri"/>
                <w:spacing w:val="-5"/>
                <w:sz w:val="22"/>
              </w:rPr>
              <w:t>27</w:t>
            </w:r>
          </w:p>
        </w:tc>
        <w:tc>
          <w:tcPr>
            <w:tcW w:w="1521" w:type="dxa"/>
          </w:tcPr>
          <w:p>
            <w:pPr>
              <w:pStyle w:val="TableParagraph"/>
              <w:spacing w:line="225" w:lineRule="exact"/>
              <w:ind w:right="294"/>
              <w:jc w:val="right"/>
              <w:rPr>
                <w:rFonts w:ascii="Calibri"/>
                <w:sz w:val="22"/>
              </w:rPr>
            </w:pPr>
            <w:r>
              <w:rPr>
                <w:rFonts w:ascii="Calibri"/>
                <w:spacing w:val="-5"/>
                <w:sz w:val="22"/>
              </w:rPr>
              <w:t>27</w:t>
            </w:r>
          </w:p>
        </w:tc>
        <w:tc>
          <w:tcPr>
            <w:tcW w:w="1743" w:type="dxa"/>
          </w:tcPr>
          <w:p>
            <w:pPr>
              <w:pStyle w:val="TableParagraph"/>
              <w:spacing w:line="225" w:lineRule="exact"/>
              <w:ind w:right="539"/>
              <w:jc w:val="right"/>
              <w:rPr>
                <w:rFonts w:ascii="Calibri"/>
                <w:sz w:val="22"/>
              </w:rPr>
            </w:pPr>
            <w:r>
              <w:rPr>
                <w:rFonts w:ascii="Calibri"/>
                <w:spacing w:val="-5"/>
                <w:sz w:val="22"/>
              </w:rPr>
              <w:t>27</w:t>
            </w:r>
          </w:p>
        </w:tc>
        <w:tc>
          <w:tcPr>
            <w:tcW w:w="1101" w:type="dxa"/>
          </w:tcPr>
          <w:p>
            <w:pPr>
              <w:pStyle w:val="TableParagraph"/>
              <w:spacing w:line="225" w:lineRule="exact"/>
              <w:ind w:right="270"/>
              <w:jc w:val="right"/>
              <w:rPr>
                <w:rFonts w:ascii="Calibri"/>
                <w:sz w:val="22"/>
              </w:rPr>
            </w:pPr>
            <w:r>
              <w:rPr>
                <w:rFonts w:ascii="Calibri"/>
                <w:w w:val="100"/>
                <w:sz w:val="22"/>
              </w:rPr>
              <w:t>-</w:t>
            </w:r>
          </w:p>
        </w:tc>
      </w:tr>
      <w:tr>
        <w:trPr>
          <w:trHeight w:val="290" w:hRule="atLeast"/>
        </w:trPr>
        <w:tc>
          <w:tcPr>
            <w:tcW w:w="2929"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c>
          <w:tcPr>
            <w:tcW w:w="1674" w:type="dxa"/>
          </w:tcPr>
          <w:p>
            <w:pPr>
              <w:pStyle w:val="TableParagraph"/>
              <w:spacing w:line="259" w:lineRule="exact"/>
              <w:ind w:right="295"/>
              <w:jc w:val="right"/>
              <w:rPr>
                <w:rFonts w:ascii="Calibri"/>
                <w:sz w:val="22"/>
              </w:rPr>
            </w:pPr>
            <w:r>
              <w:rPr>
                <w:rFonts w:ascii="Calibri"/>
                <w:spacing w:val="-2"/>
                <w:sz w:val="22"/>
              </w:rPr>
              <w:t>39,289.65</w:t>
            </w:r>
          </w:p>
        </w:tc>
        <w:tc>
          <w:tcPr>
            <w:tcW w:w="1521" w:type="dxa"/>
          </w:tcPr>
          <w:p>
            <w:pPr>
              <w:pStyle w:val="TableParagraph"/>
              <w:spacing w:line="259" w:lineRule="exact"/>
              <w:ind w:right="319"/>
              <w:jc w:val="right"/>
              <w:rPr>
                <w:rFonts w:ascii="Calibri"/>
                <w:sz w:val="22"/>
              </w:rPr>
            </w:pPr>
            <w:r>
              <w:rPr>
                <w:rFonts w:ascii="Calibri"/>
                <w:spacing w:val="-2"/>
                <w:sz w:val="22"/>
              </w:rPr>
              <w:t>39,289.65</w:t>
            </w:r>
          </w:p>
        </w:tc>
        <w:tc>
          <w:tcPr>
            <w:tcW w:w="1521" w:type="dxa"/>
          </w:tcPr>
          <w:p>
            <w:pPr>
              <w:pStyle w:val="TableParagraph"/>
              <w:spacing w:line="259" w:lineRule="exact"/>
              <w:ind w:right="294"/>
              <w:jc w:val="right"/>
              <w:rPr>
                <w:rFonts w:ascii="Calibri"/>
                <w:sz w:val="22"/>
              </w:rPr>
            </w:pPr>
            <w:r>
              <w:rPr>
                <w:rFonts w:ascii="Calibri"/>
                <w:spacing w:val="-2"/>
                <w:sz w:val="22"/>
              </w:rPr>
              <w:t>37,101.20</w:t>
            </w:r>
          </w:p>
        </w:tc>
        <w:tc>
          <w:tcPr>
            <w:tcW w:w="1743" w:type="dxa"/>
          </w:tcPr>
          <w:p>
            <w:pPr>
              <w:pStyle w:val="TableParagraph"/>
              <w:spacing w:line="259" w:lineRule="exact"/>
              <w:ind w:right="540"/>
              <w:jc w:val="right"/>
              <w:rPr>
                <w:rFonts w:ascii="Calibri"/>
                <w:sz w:val="22"/>
              </w:rPr>
            </w:pPr>
            <w:r>
              <w:rPr>
                <w:rFonts w:ascii="Calibri"/>
                <w:spacing w:val="-2"/>
                <w:sz w:val="22"/>
              </w:rPr>
              <w:t>37,101.20</w:t>
            </w:r>
          </w:p>
        </w:tc>
        <w:tc>
          <w:tcPr>
            <w:tcW w:w="1101" w:type="dxa"/>
          </w:tcPr>
          <w:p>
            <w:pPr>
              <w:pStyle w:val="TableParagraph"/>
              <w:spacing w:line="259" w:lineRule="exact"/>
              <w:ind w:right="44"/>
              <w:jc w:val="right"/>
              <w:rPr>
                <w:rFonts w:ascii="Calibri"/>
                <w:sz w:val="22"/>
              </w:rPr>
            </w:pPr>
            <w:r>
              <w:rPr>
                <w:rFonts w:ascii="Calibri"/>
                <w:spacing w:val="-2"/>
                <w:sz w:val="22"/>
              </w:rPr>
              <w:t>2,188</w:t>
            </w:r>
          </w:p>
        </w:tc>
      </w:tr>
      <w:tr>
        <w:trPr>
          <w:trHeight w:val="255" w:hRule="atLeast"/>
        </w:trPr>
        <w:tc>
          <w:tcPr>
            <w:tcW w:w="2929"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Ala</w:t>
            </w:r>
            <w:r>
              <w:rPr>
                <w:rFonts w:ascii="Calibri"/>
                <w:b/>
                <w:spacing w:val="-2"/>
                <w:sz w:val="22"/>
              </w:rPr>
              <w:t> </w:t>
            </w:r>
            <w:r>
              <w:rPr>
                <w:rFonts w:ascii="Calibri"/>
                <w:b/>
                <w:sz w:val="22"/>
              </w:rPr>
              <w:t>Carte</w:t>
            </w:r>
            <w:r>
              <w:rPr>
                <w:rFonts w:ascii="Calibri"/>
                <w:b/>
                <w:spacing w:val="-2"/>
                <w:sz w:val="22"/>
              </w:rPr>
              <w:t> </w:t>
            </w:r>
            <w:r>
              <w:rPr>
                <w:rFonts w:ascii="Calibri"/>
                <w:b/>
                <w:sz w:val="22"/>
              </w:rPr>
              <w:t>per</w:t>
            </w:r>
            <w:r>
              <w:rPr>
                <w:rFonts w:ascii="Calibri"/>
                <w:b/>
                <w:spacing w:val="1"/>
                <w:sz w:val="22"/>
              </w:rPr>
              <w:t> </w:t>
            </w:r>
            <w:r>
              <w:rPr>
                <w:rFonts w:ascii="Calibri"/>
                <w:b/>
                <w:spacing w:val="-5"/>
                <w:sz w:val="22"/>
              </w:rPr>
              <w:t>Day</w:t>
            </w:r>
          </w:p>
        </w:tc>
        <w:tc>
          <w:tcPr>
            <w:tcW w:w="1674" w:type="dxa"/>
          </w:tcPr>
          <w:p>
            <w:pPr>
              <w:pStyle w:val="TableParagraph"/>
              <w:spacing w:line="236" w:lineRule="exact"/>
              <w:ind w:right="295"/>
              <w:jc w:val="right"/>
              <w:rPr>
                <w:rFonts w:ascii="Calibri"/>
                <w:sz w:val="22"/>
              </w:rPr>
            </w:pPr>
            <w:r>
              <w:rPr>
                <w:rFonts w:ascii="Calibri"/>
                <w:spacing w:val="-2"/>
                <w:sz w:val="22"/>
              </w:rPr>
              <w:t>1,455</w:t>
            </w:r>
          </w:p>
        </w:tc>
        <w:tc>
          <w:tcPr>
            <w:tcW w:w="1521" w:type="dxa"/>
          </w:tcPr>
          <w:p>
            <w:pPr>
              <w:pStyle w:val="TableParagraph"/>
              <w:spacing w:line="236" w:lineRule="exact"/>
              <w:ind w:right="319"/>
              <w:jc w:val="right"/>
              <w:rPr>
                <w:rFonts w:ascii="Calibri"/>
                <w:sz w:val="22"/>
              </w:rPr>
            </w:pPr>
            <w:r>
              <w:rPr>
                <w:rFonts w:ascii="Calibri"/>
                <w:spacing w:val="-2"/>
                <w:sz w:val="22"/>
              </w:rPr>
              <w:t>1,455</w:t>
            </w:r>
          </w:p>
        </w:tc>
        <w:tc>
          <w:tcPr>
            <w:tcW w:w="1521" w:type="dxa"/>
          </w:tcPr>
          <w:p>
            <w:pPr>
              <w:pStyle w:val="TableParagraph"/>
              <w:spacing w:line="236" w:lineRule="exact"/>
              <w:ind w:right="294"/>
              <w:jc w:val="right"/>
              <w:rPr>
                <w:rFonts w:ascii="Calibri"/>
                <w:sz w:val="22"/>
              </w:rPr>
            </w:pPr>
            <w:r>
              <w:rPr>
                <w:rFonts w:ascii="Calibri"/>
                <w:spacing w:val="-2"/>
                <w:sz w:val="22"/>
              </w:rPr>
              <w:t>1,374</w:t>
            </w:r>
          </w:p>
        </w:tc>
        <w:tc>
          <w:tcPr>
            <w:tcW w:w="1743" w:type="dxa"/>
          </w:tcPr>
          <w:p>
            <w:pPr>
              <w:pStyle w:val="TableParagraph"/>
              <w:spacing w:line="236" w:lineRule="exact"/>
              <w:ind w:right="539"/>
              <w:jc w:val="right"/>
              <w:rPr>
                <w:rFonts w:ascii="Calibri"/>
                <w:sz w:val="22"/>
              </w:rPr>
            </w:pPr>
            <w:r>
              <w:rPr>
                <w:rFonts w:ascii="Calibri"/>
                <w:spacing w:val="-2"/>
                <w:sz w:val="22"/>
              </w:rPr>
              <w:t>1,374</w:t>
            </w:r>
          </w:p>
        </w:tc>
        <w:tc>
          <w:tcPr>
            <w:tcW w:w="1101" w:type="dxa"/>
          </w:tcPr>
          <w:p>
            <w:pPr>
              <w:pStyle w:val="TableParagraph"/>
              <w:spacing w:line="236" w:lineRule="exact"/>
              <w:ind w:right="44"/>
              <w:jc w:val="right"/>
              <w:rPr>
                <w:rFonts w:ascii="Calibri"/>
                <w:sz w:val="22"/>
              </w:rPr>
            </w:pPr>
            <w:r>
              <w:rPr>
                <w:rFonts w:ascii="Calibri"/>
                <w:spacing w:val="-5"/>
                <w:sz w:val="22"/>
              </w:rPr>
              <w:t>81</w:t>
            </w:r>
          </w:p>
        </w:tc>
      </w:tr>
    </w:tbl>
    <w:p>
      <w:pPr>
        <w:spacing w:after="0" w:line="236" w:lineRule="exact"/>
        <w:jc w:val="right"/>
        <w:rPr>
          <w:rFonts w:ascii="Calibri"/>
          <w:sz w:val="22"/>
        </w:rPr>
        <w:sectPr>
          <w:headerReference w:type="default" r:id="rId171"/>
          <w:footerReference w:type="default" r:id="rId172"/>
          <w:pgSz w:w="12240" w:h="15840"/>
          <w:pgMar w:header="0" w:footer="0" w:top="700" w:bottom="280" w:left="720" w:right="740"/>
        </w:sectPr>
      </w:pPr>
    </w:p>
    <w:p>
      <w:pPr>
        <w:pStyle w:val="Heading4"/>
        <w:ind w:left="3926" w:right="3925"/>
        <w:rPr>
          <w:rFonts w:ascii="Calibri"/>
        </w:rPr>
      </w:pPr>
      <w:bookmarkStart w:name="Supplement C.3 of December 6, 2023 (ABC)" w:id="21"/>
      <w:bookmarkEnd w:id="21"/>
      <w:r>
        <w:rPr>
          <w:b w:val="0"/>
        </w:rPr>
      </w:r>
      <w:r>
        <w:rPr>
          <w:rFonts w:ascii="Calibri"/>
        </w:rPr>
        <w:t>ABC</w:t>
      </w:r>
      <w:r>
        <w:rPr>
          <w:rFonts w:ascii="Calibri"/>
          <w:spacing w:val="-3"/>
        </w:rPr>
        <w:t> </w:t>
      </w:r>
      <w:r>
        <w:rPr>
          <w:rFonts w:ascii="Calibri"/>
          <w:spacing w:val="-2"/>
        </w:rPr>
        <w:t>Transit</w:t>
      </w:r>
    </w:p>
    <w:p>
      <w:pPr>
        <w:pStyle w:val="BodyText"/>
        <w:spacing w:before="9"/>
        <w:rPr>
          <w:rFonts w:ascii="Calibri"/>
          <w:b/>
          <w:sz w:val="52"/>
        </w:rPr>
      </w:pPr>
    </w:p>
    <w:p>
      <w:pPr>
        <w:pStyle w:val="BodyText"/>
        <w:spacing w:line="400" w:lineRule="auto"/>
        <w:ind w:left="3926" w:right="3919"/>
        <w:jc w:val="center"/>
        <w:rPr>
          <w:rFonts w:ascii="Calibri"/>
        </w:rPr>
      </w:pPr>
      <w:r>
        <w:rPr>
          <w:rFonts w:ascii="Calibri"/>
          <w:spacing w:val="-2"/>
        </w:rPr>
        <w:t>Marina</w:t>
      </w:r>
      <w:r>
        <w:rPr>
          <w:rFonts w:ascii="Calibri"/>
          <w:spacing w:val="-11"/>
        </w:rPr>
        <w:t> </w:t>
      </w:r>
      <w:r>
        <w:rPr>
          <w:rFonts w:ascii="Calibri"/>
          <w:spacing w:val="-2"/>
        </w:rPr>
        <w:t>Buffington </w:t>
      </w:r>
      <w:r>
        <w:rPr>
          <w:rFonts w:ascii="Calibri"/>
        </w:rPr>
        <w:t>Gary Young</w:t>
      </w:r>
    </w:p>
    <w:p>
      <w:pPr>
        <w:pStyle w:val="BodyText"/>
        <w:spacing w:before="3"/>
        <w:ind w:left="3926" w:right="3921"/>
        <w:jc w:val="center"/>
        <w:rPr>
          <w:rFonts w:ascii="Calibri"/>
        </w:rPr>
      </w:pPr>
      <w:r>
        <w:rPr>
          <w:rFonts w:ascii="Calibri"/>
        </w:rPr>
        <w:t>Craig</w:t>
      </w:r>
      <w:r>
        <w:rPr>
          <w:rFonts w:ascii="Calibri"/>
          <w:spacing w:val="-7"/>
        </w:rPr>
        <w:t> </w:t>
      </w:r>
      <w:r>
        <w:rPr>
          <w:rFonts w:ascii="Calibri"/>
          <w:spacing w:val="-2"/>
        </w:rPr>
        <w:t>Zacharias</w:t>
      </w:r>
    </w:p>
    <w:p>
      <w:pPr>
        <w:spacing w:after="0"/>
        <w:jc w:val="center"/>
        <w:rPr>
          <w:rFonts w:ascii="Calibri"/>
        </w:rPr>
        <w:sectPr>
          <w:headerReference w:type="default" r:id="rId173"/>
          <w:footerReference w:type="default" r:id="rId174"/>
          <w:pgSz w:w="12240" w:h="15840"/>
          <w:pgMar w:header="0" w:footer="0" w:top="1440" w:bottom="280" w:left="1320" w:right="1320"/>
        </w:sectPr>
      </w:pPr>
    </w:p>
    <w:p>
      <w:pPr>
        <w:spacing w:before="20"/>
        <w:ind w:left="3925" w:right="3925" w:firstLine="0"/>
        <w:jc w:val="center"/>
        <w:rPr>
          <w:rFonts w:ascii="Calibri"/>
          <w:b/>
          <w:sz w:val="32"/>
        </w:rPr>
      </w:pPr>
      <w:bookmarkStart w:name="Supplement C.4 of December 6, 2023 (IN S" w:id="22"/>
      <w:bookmarkEnd w:id="22"/>
      <w:r>
        <w:rPr/>
      </w:r>
      <w:r>
        <w:rPr>
          <w:rFonts w:ascii="Calibri"/>
          <w:b/>
          <w:spacing w:val="-2"/>
          <w:sz w:val="32"/>
        </w:rPr>
        <w:t>AGREEMENT</w:t>
      </w:r>
    </w:p>
    <w:p>
      <w:pPr>
        <w:spacing w:before="241"/>
        <w:ind w:left="120" w:right="195" w:firstLine="0"/>
        <w:jc w:val="left"/>
        <w:rPr>
          <w:rFonts w:ascii="Calibri" w:hAnsi="Calibri"/>
          <w:b/>
          <w:sz w:val="32"/>
        </w:rPr>
      </w:pPr>
      <w:r>
        <w:rPr>
          <w:rFonts w:ascii="Calibri" w:hAnsi="Calibri"/>
          <w:b/>
          <w:sz w:val="32"/>
        </w:rPr>
        <w:t>This Agreement is entered as of January 1, 2024, by Shaler Area School District, with offices at </w:t>
      </w:r>
      <w:r>
        <w:rPr>
          <w:rFonts w:ascii="Calibri" w:hAnsi="Calibri"/>
          <w:b/>
          <w:color w:val="1F2023"/>
          <w:sz w:val="32"/>
        </w:rPr>
        <w:t>1810 Mt Royal Blvd, Glenshaw, PA 1511</w:t>
      </w:r>
      <w:r>
        <w:rPr>
          <w:rFonts w:ascii="Calibri" w:hAnsi="Calibri"/>
          <w:b/>
          <w:sz w:val="32"/>
        </w:rPr>
        <w:t>6</w:t>
      </w:r>
      <w:r>
        <w:rPr>
          <w:rFonts w:ascii="Calibri" w:hAnsi="Calibri"/>
          <w:b/>
          <w:spacing w:val="-4"/>
          <w:sz w:val="32"/>
        </w:rPr>
        <w:t> </w:t>
      </w:r>
      <w:r>
        <w:rPr>
          <w:rFonts w:ascii="Calibri" w:hAnsi="Calibri"/>
          <w:b/>
          <w:sz w:val="32"/>
        </w:rPr>
        <w:t>(the</w:t>
      </w:r>
      <w:r>
        <w:rPr>
          <w:rFonts w:ascii="Calibri" w:hAnsi="Calibri"/>
          <w:b/>
          <w:spacing w:val="-5"/>
          <w:sz w:val="32"/>
        </w:rPr>
        <w:t> </w:t>
      </w:r>
      <w:r>
        <w:rPr>
          <w:rFonts w:ascii="Calibri" w:hAnsi="Calibri"/>
          <w:b/>
          <w:sz w:val="32"/>
        </w:rPr>
        <w:t>“SCHOOL</w:t>
      </w:r>
      <w:r>
        <w:rPr>
          <w:rFonts w:ascii="Calibri" w:hAnsi="Calibri"/>
          <w:b/>
          <w:spacing w:val="-6"/>
          <w:sz w:val="32"/>
        </w:rPr>
        <w:t> </w:t>
      </w:r>
      <w:r>
        <w:rPr>
          <w:rFonts w:ascii="Calibri" w:hAnsi="Calibri"/>
          <w:b/>
          <w:sz w:val="32"/>
        </w:rPr>
        <w:t>DISTRICT”),</w:t>
      </w:r>
      <w:r>
        <w:rPr>
          <w:rFonts w:ascii="Calibri" w:hAnsi="Calibri"/>
          <w:b/>
          <w:spacing w:val="-7"/>
          <w:sz w:val="32"/>
        </w:rPr>
        <w:t> </w:t>
      </w:r>
      <w:r>
        <w:rPr>
          <w:rFonts w:ascii="Calibri" w:hAnsi="Calibri"/>
          <w:b/>
          <w:sz w:val="32"/>
        </w:rPr>
        <w:t>and</w:t>
      </w:r>
      <w:r>
        <w:rPr>
          <w:rFonts w:ascii="Calibri" w:hAnsi="Calibri"/>
          <w:b/>
          <w:spacing w:val="-7"/>
          <w:sz w:val="32"/>
        </w:rPr>
        <w:t> </w:t>
      </w:r>
      <w:r>
        <w:rPr>
          <w:rFonts w:ascii="Calibri" w:hAnsi="Calibri"/>
          <w:b/>
          <w:sz w:val="32"/>
        </w:rPr>
        <w:t>IN</w:t>
      </w:r>
      <w:r>
        <w:rPr>
          <w:rFonts w:ascii="Calibri" w:hAnsi="Calibri"/>
          <w:b/>
          <w:spacing w:val="-3"/>
          <w:sz w:val="32"/>
        </w:rPr>
        <w:t> </w:t>
      </w:r>
      <w:r>
        <w:rPr>
          <w:rFonts w:ascii="Calibri" w:hAnsi="Calibri"/>
          <w:b/>
          <w:sz w:val="32"/>
        </w:rPr>
        <w:t>Community</w:t>
      </w:r>
      <w:r>
        <w:rPr>
          <w:rFonts w:ascii="Calibri" w:hAnsi="Calibri"/>
          <w:b/>
          <w:spacing w:val="-3"/>
          <w:sz w:val="32"/>
        </w:rPr>
        <w:t> </w:t>
      </w:r>
      <w:r>
        <w:rPr>
          <w:rFonts w:ascii="Calibri" w:hAnsi="Calibri"/>
          <w:b/>
          <w:sz w:val="32"/>
        </w:rPr>
        <w:t>Magazines,</w:t>
      </w:r>
      <w:r>
        <w:rPr>
          <w:rFonts w:ascii="Calibri" w:hAnsi="Calibri"/>
          <w:b/>
          <w:spacing w:val="-5"/>
          <w:sz w:val="32"/>
        </w:rPr>
        <w:t> </w:t>
      </w:r>
      <w:r>
        <w:rPr>
          <w:rFonts w:ascii="Calibri" w:hAnsi="Calibri"/>
          <w:b/>
          <w:sz w:val="32"/>
        </w:rPr>
        <w:t>Inc., with offices at 11 Mayview Road, Canonsburg, PA (“IN Community Magazines”) (the “Agreement”).</w:t>
      </w:r>
    </w:p>
    <w:p>
      <w:pPr>
        <w:spacing w:before="0"/>
        <w:ind w:left="3925" w:right="3925" w:firstLine="0"/>
        <w:jc w:val="center"/>
        <w:rPr>
          <w:rFonts w:ascii="Calibri"/>
          <w:b/>
          <w:sz w:val="32"/>
        </w:rPr>
      </w:pPr>
      <w:r>
        <w:rPr>
          <w:rFonts w:ascii="Calibri"/>
          <w:b/>
          <w:spacing w:val="-2"/>
          <w:sz w:val="32"/>
        </w:rPr>
        <w:t>RECITALS</w:t>
      </w:r>
    </w:p>
    <w:p>
      <w:pPr>
        <w:spacing w:before="239"/>
        <w:ind w:left="120" w:right="268" w:firstLine="719"/>
        <w:jc w:val="both"/>
        <w:rPr>
          <w:rFonts w:ascii="Calibri"/>
          <w:sz w:val="32"/>
        </w:rPr>
      </w:pPr>
      <w:r>
        <w:rPr>
          <w:rFonts w:ascii="Calibri"/>
          <w:b/>
          <w:sz w:val="32"/>
        </w:rPr>
        <w:t>WHEREAS</w:t>
      </w:r>
      <w:r>
        <w:rPr>
          <w:rFonts w:ascii="Calibri"/>
          <w:sz w:val="32"/>
        </w:rPr>
        <w:t>,</w:t>
      </w:r>
      <w:r>
        <w:rPr>
          <w:rFonts w:ascii="Calibri"/>
          <w:spacing w:val="-5"/>
          <w:sz w:val="32"/>
        </w:rPr>
        <w:t> </w:t>
      </w:r>
      <w:r>
        <w:rPr>
          <w:rFonts w:ascii="Calibri"/>
          <w:sz w:val="32"/>
        </w:rPr>
        <w:t>IN</w:t>
      </w:r>
      <w:r>
        <w:rPr>
          <w:rFonts w:ascii="Calibri"/>
          <w:spacing w:val="-5"/>
          <w:sz w:val="32"/>
        </w:rPr>
        <w:t> </w:t>
      </w:r>
      <w:r>
        <w:rPr>
          <w:rFonts w:ascii="Calibri"/>
          <w:sz w:val="32"/>
        </w:rPr>
        <w:t>Community</w:t>
      </w:r>
      <w:r>
        <w:rPr>
          <w:rFonts w:ascii="Calibri"/>
          <w:spacing w:val="-5"/>
          <w:sz w:val="32"/>
        </w:rPr>
        <w:t> </w:t>
      </w:r>
      <w:r>
        <w:rPr>
          <w:rFonts w:ascii="Calibri"/>
          <w:sz w:val="32"/>
        </w:rPr>
        <w:t>Magazines</w:t>
      </w:r>
      <w:r>
        <w:rPr>
          <w:rFonts w:ascii="Calibri"/>
          <w:spacing w:val="-5"/>
          <w:sz w:val="32"/>
        </w:rPr>
        <w:t> </w:t>
      </w:r>
      <w:r>
        <w:rPr>
          <w:rFonts w:ascii="Calibri"/>
          <w:sz w:val="32"/>
        </w:rPr>
        <w:t>is</w:t>
      </w:r>
      <w:r>
        <w:rPr>
          <w:rFonts w:ascii="Calibri"/>
          <w:spacing w:val="-5"/>
          <w:sz w:val="32"/>
        </w:rPr>
        <w:t> </w:t>
      </w:r>
      <w:r>
        <w:rPr>
          <w:rFonts w:ascii="Calibri"/>
          <w:sz w:val="32"/>
        </w:rPr>
        <w:t>in</w:t>
      </w:r>
      <w:r>
        <w:rPr>
          <w:rFonts w:ascii="Calibri"/>
          <w:spacing w:val="-5"/>
          <w:sz w:val="32"/>
        </w:rPr>
        <w:t> </w:t>
      </w:r>
      <w:r>
        <w:rPr>
          <w:rFonts w:ascii="Calibri"/>
          <w:sz w:val="32"/>
        </w:rPr>
        <w:t>the</w:t>
      </w:r>
      <w:r>
        <w:rPr>
          <w:rFonts w:ascii="Calibri"/>
          <w:spacing w:val="-5"/>
          <w:sz w:val="32"/>
        </w:rPr>
        <w:t> </w:t>
      </w:r>
      <w:r>
        <w:rPr>
          <w:rFonts w:ascii="Calibri"/>
          <w:sz w:val="32"/>
        </w:rPr>
        <w:t>business</w:t>
      </w:r>
      <w:r>
        <w:rPr>
          <w:rFonts w:ascii="Calibri"/>
          <w:spacing w:val="-5"/>
          <w:sz w:val="32"/>
        </w:rPr>
        <w:t> </w:t>
      </w:r>
      <w:r>
        <w:rPr>
          <w:rFonts w:ascii="Calibri"/>
          <w:sz w:val="32"/>
        </w:rPr>
        <w:t>of</w:t>
      </w:r>
      <w:r>
        <w:rPr>
          <w:rFonts w:ascii="Calibri"/>
          <w:spacing w:val="-4"/>
          <w:sz w:val="32"/>
        </w:rPr>
        <w:t> </w:t>
      </w:r>
      <w:r>
        <w:rPr>
          <w:rFonts w:ascii="Calibri"/>
          <w:sz w:val="32"/>
        </w:rPr>
        <w:t>writing, designing, producing and distributing full-color, quarterly, high-quality </w:t>
      </w:r>
      <w:r>
        <w:rPr>
          <w:rFonts w:ascii="Calibri"/>
          <w:spacing w:val="-2"/>
          <w:sz w:val="32"/>
        </w:rPr>
        <w:t>magazines.</w:t>
      </w:r>
    </w:p>
    <w:p>
      <w:pPr>
        <w:spacing w:before="239"/>
        <w:ind w:left="120" w:right="195" w:firstLine="719"/>
        <w:jc w:val="left"/>
        <w:rPr>
          <w:rFonts w:ascii="Calibri" w:hAnsi="Calibri"/>
          <w:sz w:val="32"/>
        </w:rPr>
      </w:pPr>
      <w:r>
        <w:rPr>
          <w:rFonts w:ascii="Calibri" w:hAnsi="Calibri"/>
          <w:b/>
          <w:sz w:val="32"/>
        </w:rPr>
        <w:t>WHEREAS</w:t>
      </w:r>
      <w:r>
        <w:rPr>
          <w:rFonts w:ascii="Calibri" w:hAnsi="Calibri"/>
          <w:sz w:val="32"/>
        </w:rPr>
        <w:t>,</w:t>
      </w:r>
      <w:r>
        <w:rPr>
          <w:rFonts w:ascii="Calibri" w:hAnsi="Calibri"/>
          <w:spacing w:val="-5"/>
          <w:sz w:val="32"/>
        </w:rPr>
        <w:t> </w:t>
      </w:r>
      <w:r>
        <w:rPr>
          <w:rFonts w:ascii="Calibri" w:hAnsi="Calibri"/>
          <w:sz w:val="32"/>
        </w:rPr>
        <w:t>the</w:t>
      </w:r>
      <w:r>
        <w:rPr>
          <w:rFonts w:ascii="Calibri" w:hAnsi="Calibri"/>
          <w:spacing w:val="-4"/>
          <w:sz w:val="32"/>
        </w:rPr>
        <w:t> </w:t>
      </w:r>
      <w:r>
        <w:rPr>
          <w:rFonts w:ascii="Calibri" w:hAnsi="Calibri"/>
          <w:sz w:val="32"/>
        </w:rPr>
        <w:t>“SCHOOL</w:t>
      </w:r>
      <w:r>
        <w:rPr>
          <w:rFonts w:ascii="Calibri" w:hAnsi="Calibri"/>
          <w:spacing w:val="-5"/>
          <w:sz w:val="32"/>
        </w:rPr>
        <w:t> </w:t>
      </w:r>
      <w:r>
        <w:rPr>
          <w:rFonts w:ascii="Calibri" w:hAnsi="Calibri"/>
          <w:sz w:val="32"/>
        </w:rPr>
        <w:t>DISTRICT”</w:t>
      </w:r>
      <w:r>
        <w:rPr>
          <w:rFonts w:ascii="Calibri" w:hAnsi="Calibri"/>
          <w:spacing w:val="-4"/>
          <w:sz w:val="32"/>
        </w:rPr>
        <w:t> </w:t>
      </w:r>
      <w:r>
        <w:rPr>
          <w:rFonts w:ascii="Calibri" w:hAnsi="Calibri"/>
          <w:sz w:val="32"/>
        </w:rPr>
        <w:t>serves</w:t>
      </w:r>
      <w:r>
        <w:rPr>
          <w:rFonts w:ascii="Calibri" w:hAnsi="Calibri"/>
          <w:spacing w:val="-5"/>
          <w:sz w:val="32"/>
        </w:rPr>
        <w:t> </w:t>
      </w:r>
      <w:r>
        <w:rPr>
          <w:rFonts w:ascii="Calibri" w:hAnsi="Calibri"/>
          <w:sz w:val="32"/>
        </w:rPr>
        <w:t>the</w:t>
      </w:r>
      <w:r>
        <w:rPr>
          <w:rFonts w:ascii="Calibri" w:hAnsi="Calibri"/>
          <w:spacing w:val="-4"/>
          <w:sz w:val="32"/>
        </w:rPr>
        <w:t> </w:t>
      </w:r>
      <w:r>
        <w:rPr>
          <w:rFonts w:ascii="Calibri" w:hAnsi="Calibri"/>
          <w:sz w:val="32"/>
        </w:rPr>
        <w:t>Shaler</w:t>
      </w:r>
      <w:r>
        <w:rPr>
          <w:rFonts w:ascii="Calibri" w:hAnsi="Calibri"/>
          <w:spacing w:val="-4"/>
          <w:sz w:val="32"/>
        </w:rPr>
        <w:t> </w:t>
      </w:r>
      <w:r>
        <w:rPr>
          <w:rFonts w:ascii="Calibri" w:hAnsi="Calibri"/>
          <w:sz w:val="32"/>
        </w:rPr>
        <w:t>Area</w:t>
      </w:r>
      <w:r>
        <w:rPr>
          <w:rFonts w:ascii="Calibri" w:hAnsi="Calibri"/>
          <w:spacing w:val="-4"/>
          <w:sz w:val="32"/>
        </w:rPr>
        <w:t> </w:t>
      </w:r>
      <w:r>
        <w:rPr>
          <w:rFonts w:ascii="Calibri" w:hAnsi="Calibri"/>
          <w:sz w:val="32"/>
        </w:rPr>
        <w:t>School </w:t>
      </w:r>
      <w:r>
        <w:rPr>
          <w:rFonts w:ascii="Calibri" w:hAnsi="Calibri"/>
          <w:spacing w:val="-2"/>
          <w:sz w:val="32"/>
        </w:rPr>
        <w:t>District.</w:t>
      </w:r>
    </w:p>
    <w:p>
      <w:pPr>
        <w:spacing w:before="242"/>
        <w:ind w:left="120" w:right="139" w:firstLine="719"/>
        <w:jc w:val="left"/>
        <w:rPr>
          <w:rFonts w:ascii="Calibri" w:hAnsi="Calibri"/>
          <w:sz w:val="32"/>
        </w:rPr>
      </w:pPr>
      <w:r>
        <w:rPr>
          <w:rFonts w:ascii="Calibri" w:hAnsi="Calibri"/>
          <w:b/>
          <w:sz w:val="32"/>
        </w:rPr>
        <w:t>WHEREAS</w:t>
      </w:r>
      <w:r>
        <w:rPr>
          <w:rFonts w:ascii="Calibri" w:hAnsi="Calibri"/>
          <w:sz w:val="32"/>
        </w:rPr>
        <w:t>, under the terms of this Agreement, IN Community Magazines agrees to write, edit, design and print “IN Shaler Area” community magazine and distribute the magazine, through the U.S. Postal Service, to each household in the SCHOOL DISTRICT (currently numbering approximately 15,124 households, plus 2,944 residents</w:t>
      </w:r>
      <w:r>
        <w:rPr>
          <w:rFonts w:ascii="Calibri" w:hAnsi="Calibri"/>
          <w:spacing w:val="40"/>
          <w:sz w:val="32"/>
        </w:rPr>
        <w:t> </w:t>
      </w:r>
      <w:r>
        <w:rPr>
          <w:rFonts w:ascii="Calibri" w:hAnsi="Calibri"/>
          <w:sz w:val="32"/>
        </w:rPr>
        <w:t>from 15214 and 15212 zipcodes). IN Community Magazines will maintain ownership of the magazine and the SCHOOL DISTRICT will receive</w:t>
      </w:r>
      <w:r>
        <w:rPr>
          <w:rFonts w:ascii="Calibri" w:hAnsi="Calibri"/>
          <w:spacing w:val="-5"/>
          <w:sz w:val="32"/>
        </w:rPr>
        <w:t> </w:t>
      </w:r>
      <w:r>
        <w:rPr>
          <w:rFonts w:ascii="Calibri" w:hAnsi="Calibri"/>
          <w:sz w:val="32"/>
        </w:rPr>
        <w:t>the</w:t>
      </w:r>
      <w:r>
        <w:rPr>
          <w:rFonts w:ascii="Calibri" w:hAnsi="Calibri"/>
          <w:spacing w:val="-5"/>
          <w:sz w:val="32"/>
        </w:rPr>
        <w:t> </w:t>
      </w:r>
      <w:r>
        <w:rPr>
          <w:rFonts w:ascii="Calibri" w:hAnsi="Calibri"/>
          <w:sz w:val="32"/>
        </w:rPr>
        <w:t>sponsorship</w:t>
      </w:r>
      <w:r>
        <w:rPr>
          <w:rFonts w:ascii="Calibri" w:hAnsi="Calibri"/>
          <w:spacing w:val="-5"/>
          <w:sz w:val="32"/>
        </w:rPr>
        <w:t> </w:t>
      </w:r>
      <w:r>
        <w:rPr>
          <w:rFonts w:ascii="Calibri" w:hAnsi="Calibri"/>
          <w:sz w:val="32"/>
        </w:rPr>
        <w:t>benefits</w:t>
      </w:r>
      <w:r>
        <w:rPr>
          <w:rFonts w:ascii="Calibri" w:hAnsi="Calibri"/>
          <w:spacing w:val="-5"/>
          <w:sz w:val="32"/>
        </w:rPr>
        <w:t> </w:t>
      </w:r>
      <w:r>
        <w:rPr>
          <w:rFonts w:ascii="Calibri" w:hAnsi="Calibri"/>
          <w:sz w:val="32"/>
        </w:rPr>
        <w:t>outlined</w:t>
      </w:r>
      <w:r>
        <w:rPr>
          <w:rFonts w:ascii="Calibri" w:hAnsi="Calibri"/>
          <w:spacing w:val="-5"/>
          <w:sz w:val="32"/>
        </w:rPr>
        <w:t> </w:t>
      </w:r>
      <w:r>
        <w:rPr>
          <w:rFonts w:ascii="Calibri" w:hAnsi="Calibri"/>
          <w:sz w:val="32"/>
        </w:rPr>
        <w:t>in</w:t>
      </w:r>
      <w:r>
        <w:rPr>
          <w:rFonts w:ascii="Calibri" w:hAnsi="Calibri"/>
          <w:spacing w:val="-5"/>
          <w:sz w:val="32"/>
        </w:rPr>
        <w:t> </w:t>
      </w:r>
      <w:r>
        <w:rPr>
          <w:rFonts w:ascii="Calibri" w:hAnsi="Calibri"/>
          <w:sz w:val="32"/>
        </w:rPr>
        <w:t>Article</w:t>
      </w:r>
      <w:r>
        <w:rPr>
          <w:rFonts w:ascii="Calibri" w:hAnsi="Calibri"/>
          <w:spacing w:val="-5"/>
          <w:sz w:val="32"/>
        </w:rPr>
        <w:t> </w:t>
      </w:r>
      <w:r>
        <w:rPr>
          <w:rFonts w:ascii="Calibri" w:hAnsi="Calibri"/>
          <w:sz w:val="32"/>
        </w:rPr>
        <w:t>II</w:t>
      </w:r>
      <w:r>
        <w:rPr>
          <w:rFonts w:ascii="Calibri" w:hAnsi="Calibri"/>
          <w:spacing w:val="-3"/>
          <w:sz w:val="32"/>
        </w:rPr>
        <w:t> </w:t>
      </w:r>
      <w:r>
        <w:rPr>
          <w:rFonts w:ascii="Calibri" w:hAnsi="Calibri"/>
          <w:sz w:val="32"/>
        </w:rPr>
        <w:t>of</w:t>
      </w:r>
      <w:r>
        <w:rPr>
          <w:rFonts w:ascii="Calibri" w:hAnsi="Calibri"/>
          <w:spacing w:val="-5"/>
          <w:sz w:val="32"/>
        </w:rPr>
        <w:t> </w:t>
      </w:r>
      <w:r>
        <w:rPr>
          <w:rFonts w:ascii="Calibri" w:hAnsi="Calibri"/>
          <w:sz w:val="32"/>
        </w:rPr>
        <w:t>this</w:t>
      </w:r>
      <w:r>
        <w:rPr>
          <w:rFonts w:ascii="Calibri" w:hAnsi="Calibri"/>
          <w:spacing w:val="-5"/>
          <w:sz w:val="32"/>
        </w:rPr>
        <w:t> </w:t>
      </w:r>
      <w:r>
        <w:rPr>
          <w:rFonts w:ascii="Calibri" w:hAnsi="Calibri"/>
          <w:sz w:val="32"/>
        </w:rPr>
        <w:t>Agreement.</w:t>
      </w:r>
    </w:p>
    <w:p>
      <w:pPr>
        <w:pStyle w:val="BodyText"/>
        <w:rPr>
          <w:rFonts w:ascii="Calibri"/>
          <w:sz w:val="32"/>
        </w:rPr>
      </w:pPr>
    </w:p>
    <w:p>
      <w:pPr>
        <w:pStyle w:val="BodyText"/>
        <w:spacing w:before="4"/>
        <w:rPr>
          <w:rFonts w:ascii="Calibri"/>
          <w:sz w:val="39"/>
        </w:rPr>
      </w:pPr>
    </w:p>
    <w:p>
      <w:pPr>
        <w:spacing w:before="0"/>
        <w:ind w:left="3221" w:right="3220" w:firstLine="960"/>
        <w:jc w:val="left"/>
        <w:rPr>
          <w:rFonts w:ascii="Calibri"/>
          <w:b/>
          <w:sz w:val="32"/>
        </w:rPr>
      </w:pPr>
      <w:r>
        <w:rPr>
          <w:rFonts w:ascii="Calibri"/>
          <w:b/>
          <w:sz w:val="32"/>
        </w:rPr>
        <w:t>ARTICLE I PRODUCTION</w:t>
      </w:r>
      <w:r>
        <w:rPr>
          <w:rFonts w:ascii="Calibri"/>
          <w:b/>
          <w:spacing w:val="-19"/>
          <w:sz w:val="32"/>
        </w:rPr>
        <w:t> </w:t>
      </w:r>
      <w:r>
        <w:rPr>
          <w:rFonts w:ascii="Calibri"/>
          <w:b/>
          <w:sz w:val="32"/>
        </w:rPr>
        <w:t>TIMELINE</w:t>
      </w:r>
    </w:p>
    <w:p>
      <w:pPr>
        <w:spacing w:before="240"/>
        <w:ind w:left="120" w:right="139" w:firstLine="719"/>
        <w:jc w:val="left"/>
        <w:rPr>
          <w:rFonts w:ascii="Calibri"/>
          <w:sz w:val="32"/>
        </w:rPr>
      </w:pPr>
      <w:r>
        <w:rPr>
          <w:rFonts w:ascii="Calibri"/>
          <w:sz w:val="32"/>
        </w:rPr>
        <w:t>The</w:t>
      </w:r>
      <w:r>
        <w:rPr>
          <w:rFonts w:ascii="Calibri"/>
          <w:spacing w:val="-5"/>
          <w:sz w:val="32"/>
        </w:rPr>
        <w:t> </w:t>
      </w:r>
      <w:r>
        <w:rPr>
          <w:rFonts w:ascii="Calibri"/>
          <w:sz w:val="32"/>
        </w:rPr>
        <w:t>four,</w:t>
      </w:r>
      <w:r>
        <w:rPr>
          <w:rFonts w:ascii="Calibri"/>
          <w:spacing w:val="-4"/>
          <w:sz w:val="32"/>
        </w:rPr>
        <w:t> </w:t>
      </w:r>
      <w:r>
        <w:rPr>
          <w:rFonts w:ascii="Calibri"/>
          <w:sz w:val="32"/>
        </w:rPr>
        <w:t>quarterly</w:t>
      </w:r>
      <w:r>
        <w:rPr>
          <w:rFonts w:ascii="Calibri"/>
          <w:spacing w:val="-1"/>
          <w:sz w:val="32"/>
        </w:rPr>
        <w:t> </w:t>
      </w:r>
      <w:r>
        <w:rPr>
          <w:rFonts w:ascii="Calibri"/>
          <w:sz w:val="32"/>
          <w:u w:val="single"/>
        </w:rPr>
        <w:t>mailing</w:t>
      </w:r>
      <w:r>
        <w:rPr>
          <w:rFonts w:ascii="Calibri"/>
          <w:spacing w:val="-4"/>
          <w:sz w:val="32"/>
          <w:u w:val="single"/>
        </w:rPr>
        <w:t> </w:t>
      </w:r>
      <w:r>
        <w:rPr>
          <w:rFonts w:ascii="Calibri"/>
          <w:sz w:val="32"/>
          <w:u w:val="single"/>
        </w:rPr>
        <w:t>dates</w:t>
      </w:r>
      <w:r>
        <w:rPr>
          <w:rFonts w:ascii="Calibri"/>
          <w:spacing w:val="-4"/>
          <w:sz w:val="32"/>
        </w:rPr>
        <w:t> </w:t>
      </w:r>
      <w:r>
        <w:rPr>
          <w:rFonts w:ascii="Calibri"/>
          <w:sz w:val="32"/>
        </w:rPr>
        <w:t>for</w:t>
      </w:r>
      <w:r>
        <w:rPr>
          <w:rFonts w:ascii="Calibri"/>
          <w:spacing w:val="-6"/>
          <w:sz w:val="32"/>
        </w:rPr>
        <w:t> </w:t>
      </w:r>
      <w:r>
        <w:rPr>
          <w:rFonts w:ascii="Calibri"/>
          <w:sz w:val="32"/>
        </w:rPr>
        <w:t>IN</w:t>
      </w:r>
      <w:r>
        <w:rPr>
          <w:rFonts w:ascii="Calibri"/>
          <w:spacing w:val="-4"/>
          <w:sz w:val="32"/>
        </w:rPr>
        <w:t> </w:t>
      </w:r>
      <w:r>
        <w:rPr>
          <w:rFonts w:ascii="Calibri"/>
          <w:sz w:val="32"/>
        </w:rPr>
        <w:t>Shaler</w:t>
      </w:r>
      <w:r>
        <w:rPr>
          <w:rFonts w:ascii="Calibri"/>
          <w:spacing w:val="-6"/>
          <w:sz w:val="32"/>
        </w:rPr>
        <w:t> </w:t>
      </w:r>
      <w:r>
        <w:rPr>
          <w:rFonts w:ascii="Calibri"/>
          <w:sz w:val="32"/>
        </w:rPr>
        <w:t>Area</w:t>
      </w:r>
      <w:r>
        <w:rPr>
          <w:rFonts w:ascii="Calibri"/>
          <w:spacing w:val="-1"/>
          <w:sz w:val="32"/>
        </w:rPr>
        <w:t> </w:t>
      </w:r>
      <w:r>
        <w:rPr>
          <w:rFonts w:ascii="Calibri"/>
          <w:sz w:val="32"/>
        </w:rPr>
        <w:t>magazine</w:t>
      </w:r>
      <w:r>
        <w:rPr>
          <w:rFonts w:ascii="Calibri"/>
          <w:spacing w:val="-3"/>
          <w:sz w:val="32"/>
        </w:rPr>
        <w:t> </w:t>
      </w:r>
      <w:r>
        <w:rPr>
          <w:rFonts w:ascii="Calibri"/>
          <w:sz w:val="32"/>
        </w:rPr>
        <w:t>are March (spring 2024), June (summer 2024), August (fall 2024) and October (winter 2024).</w:t>
      </w:r>
    </w:p>
    <w:p>
      <w:pPr>
        <w:spacing w:after="0"/>
        <w:jc w:val="left"/>
        <w:rPr>
          <w:rFonts w:ascii="Calibri"/>
          <w:sz w:val="32"/>
        </w:rPr>
        <w:sectPr>
          <w:headerReference w:type="default" r:id="rId175"/>
          <w:footerReference w:type="default" r:id="rId176"/>
          <w:pgSz w:w="12240" w:h="15840"/>
          <w:pgMar w:header="0" w:footer="673" w:top="1420" w:bottom="860" w:left="1320" w:right="1320"/>
        </w:sectPr>
      </w:pPr>
    </w:p>
    <w:p>
      <w:pPr>
        <w:spacing w:before="20"/>
        <w:ind w:left="3161" w:right="2917" w:firstLine="976"/>
        <w:jc w:val="left"/>
        <w:rPr>
          <w:rFonts w:ascii="Calibri"/>
          <w:b/>
          <w:sz w:val="32"/>
        </w:rPr>
      </w:pPr>
      <w:r>
        <w:rPr>
          <w:rFonts w:ascii="Calibri"/>
          <w:b/>
          <w:sz w:val="32"/>
        </w:rPr>
        <w:t>ARTICLE II BENEFITS</w:t>
      </w:r>
      <w:r>
        <w:rPr>
          <w:rFonts w:ascii="Calibri"/>
          <w:b/>
          <w:spacing w:val="-19"/>
          <w:sz w:val="32"/>
        </w:rPr>
        <w:t> </w:t>
      </w:r>
      <w:r>
        <w:rPr>
          <w:rFonts w:ascii="Calibri"/>
          <w:b/>
          <w:sz w:val="32"/>
        </w:rPr>
        <w:t>AND</w:t>
      </w:r>
      <w:r>
        <w:rPr>
          <w:rFonts w:ascii="Calibri"/>
          <w:b/>
          <w:spacing w:val="-18"/>
          <w:sz w:val="32"/>
        </w:rPr>
        <w:t> </w:t>
      </w:r>
      <w:r>
        <w:rPr>
          <w:rFonts w:ascii="Calibri"/>
          <w:b/>
          <w:sz w:val="32"/>
        </w:rPr>
        <w:t>CONTENT</w:t>
      </w:r>
    </w:p>
    <w:p>
      <w:pPr>
        <w:pStyle w:val="ListParagraph"/>
        <w:numPr>
          <w:ilvl w:val="1"/>
          <w:numId w:val="6"/>
        </w:numPr>
        <w:tabs>
          <w:tab w:pos="1560" w:val="left" w:leader="none"/>
        </w:tabs>
        <w:spacing w:line="240" w:lineRule="auto" w:before="239" w:after="0"/>
        <w:ind w:left="120" w:right="139" w:firstLine="719"/>
        <w:jc w:val="left"/>
        <w:rPr>
          <w:rFonts w:ascii="Calibri" w:hAnsi="Calibri"/>
          <w:sz w:val="32"/>
        </w:rPr>
      </w:pPr>
      <w:r>
        <w:rPr>
          <w:rFonts w:ascii="Calibri" w:hAnsi="Calibri"/>
          <w:sz w:val="32"/>
          <w:u w:val="single"/>
        </w:rPr>
        <w:t>Content</w:t>
      </w:r>
      <w:r>
        <w:rPr>
          <w:rFonts w:ascii="Calibri" w:hAnsi="Calibri"/>
          <w:sz w:val="32"/>
        </w:rPr>
        <w:t>.</w:t>
      </w:r>
      <w:r>
        <w:rPr>
          <w:rFonts w:ascii="Calibri" w:hAnsi="Calibri"/>
          <w:spacing w:val="40"/>
          <w:sz w:val="32"/>
        </w:rPr>
        <w:t> </w:t>
      </w:r>
      <w:r>
        <w:rPr>
          <w:rFonts w:ascii="Calibri" w:hAnsi="Calibri"/>
          <w:sz w:val="32"/>
        </w:rPr>
        <w:t>Each</w:t>
      </w:r>
      <w:r>
        <w:rPr>
          <w:rFonts w:ascii="Calibri" w:hAnsi="Calibri"/>
          <w:spacing w:val="-6"/>
          <w:sz w:val="32"/>
        </w:rPr>
        <w:t> </w:t>
      </w:r>
      <w:r>
        <w:rPr>
          <w:rFonts w:ascii="Calibri" w:hAnsi="Calibri"/>
          <w:sz w:val="32"/>
        </w:rPr>
        <w:t>new</w:t>
      </w:r>
      <w:r>
        <w:rPr>
          <w:rFonts w:ascii="Calibri" w:hAnsi="Calibri"/>
          <w:spacing w:val="-6"/>
          <w:sz w:val="32"/>
        </w:rPr>
        <w:t> </w:t>
      </w:r>
      <w:r>
        <w:rPr>
          <w:rFonts w:ascii="Calibri" w:hAnsi="Calibri"/>
          <w:sz w:val="32"/>
        </w:rPr>
        <w:t>quarterly</w:t>
      </w:r>
      <w:r>
        <w:rPr>
          <w:rFonts w:ascii="Calibri" w:hAnsi="Calibri"/>
          <w:spacing w:val="-4"/>
          <w:sz w:val="32"/>
        </w:rPr>
        <w:t> </w:t>
      </w:r>
      <w:r>
        <w:rPr>
          <w:rFonts w:ascii="Calibri" w:hAnsi="Calibri"/>
          <w:sz w:val="32"/>
        </w:rPr>
        <w:t>“IN</w:t>
      </w:r>
      <w:r>
        <w:rPr>
          <w:rFonts w:ascii="Calibri" w:hAnsi="Calibri"/>
          <w:spacing w:val="-5"/>
          <w:sz w:val="32"/>
        </w:rPr>
        <w:t> </w:t>
      </w:r>
      <w:r>
        <w:rPr>
          <w:rFonts w:ascii="Calibri" w:hAnsi="Calibri"/>
          <w:sz w:val="32"/>
        </w:rPr>
        <w:t>Shaler</w:t>
      </w:r>
      <w:r>
        <w:rPr>
          <w:rFonts w:ascii="Calibri" w:hAnsi="Calibri"/>
          <w:spacing w:val="-7"/>
          <w:sz w:val="32"/>
        </w:rPr>
        <w:t> </w:t>
      </w:r>
      <w:r>
        <w:rPr>
          <w:rFonts w:ascii="Calibri" w:hAnsi="Calibri"/>
          <w:sz w:val="32"/>
        </w:rPr>
        <w:t>Area”</w:t>
      </w:r>
      <w:r>
        <w:rPr>
          <w:rFonts w:ascii="Calibri" w:hAnsi="Calibri"/>
          <w:spacing w:val="-3"/>
          <w:sz w:val="32"/>
        </w:rPr>
        <w:t> </w:t>
      </w:r>
      <w:r>
        <w:rPr>
          <w:rFonts w:ascii="Calibri" w:hAnsi="Calibri"/>
          <w:sz w:val="32"/>
        </w:rPr>
        <w:t>magazine</w:t>
      </w:r>
      <w:r>
        <w:rPr>
          <w:rFonts w:ascii="Calibri" w:hAnsi="Calibri"/>
          <w:spacing w:val="-6"/>
          <w:sz w:val="32"/>
        </w:rPr>
        <w:t> </w:t>
      </w:r>
      <w:r>
        <w:rPr>
          <w:rFonts w:ascii="Calibri" w:hAnsi="Calibri"/>
          <w:sz w:val="32"/>
        </w:rPr>
        <w:t>that is created will be: unique to the community, full-color and printed on gloss paper, and contain no less than 32 pages plus a four-page cover. The content and quality will be consistent with that of the existing IN Community Magazines.</w:t>
      </w:r>
    </w:p>
    <w:p>
      <w:pPr>
        <w:pStyle w:val="ListParagraph"/>
        <w:numPr>
          <w:ilvl w:val="1"/>
          <w:numId w:val="6"/>
        </w:numPr>
        <w:tabs>
          <w:tab w:pos="1560" w:val="left" w:leader="none"/>
        </w:tabs>
        <w:spacing w:line="240" w:lineRule="auto" w:before="241" w:after="0"/>
        <w:ind w:left="120" w:right="484" w:firstLine="719"/>
        <w:jc w:val="left"/>
        <w:rPr>
          <w:rFonts w:ascii="Calibri"/>
          <w:sz w:val="32"/>
        </w:rPr>
      </w:pPr>
      <w:r>
        <w:rPr>
          <w:rFonts w:ascii="Calibri"/>
          <w:sz w:val="32"/>
          <w:u w:val="single"/>
        </w:rPr>
        <w:t>SCHOOL</w:t>
      </w:r>
      <w:r>
        <w:rPr>
          <w:rFonts w:ascii="Calibri"/>
          <w:spacing w:val="-5"/>
          <w:sz w:val="32"/>
          <w:u w:val="single"/>
        </w:rPr>
        <w:t> </w:t>
      </w:r>
      <w:r>
        <w:rPr>
          <w:rFonts w:ascii="Calibri"/>
          <w:sz w:val="32"/>
          <w:u w:val="single"/>
        </w:rPr>
        <w:t>DISTRICT</w:t>
      </w:r>
      <w:r>
        <w:rPr>
          <w:rFonts w:ascii="Calibri"/>
          <w:spacing w:val="-2"/>
          <w:sz w:val="32"/>
          <w:u w:val="single"/>
        </w:rPr>
        <w:t> </w:t>
      </w:r>
      <w:r>
        <w:rPr>
          <w:rFonts w:ascii="Calibri"/>
          <w:sz w:val="32"/>
          <w:u w:val="single"/>
        </w:rPr>
        <w:t>Specific</w:t>
      </w:r>
      <w:r>
        <w:rPr>
          <w:rFonts w:ascii="Calibri"/>
          <w:spacing w:val="-5"/>
          <w:sz w:val="32"/>
          <w:u w:val="single"/>
        </w:rPr>
        <w:t> </w:t>
      </w:r>
      <w:r>
        <w:rPr>
          <w:rFonts w:ascii="Calibri"/>
          <w:sz w:val="32"/>
          <w:u w:val="single"/>
        </w:rPr>
        <w:t>Benefits.</w:t>
      </w:r>
      <w:r>
        <w:rPr>
          <w:rFonts w:ascii="Calibri"/>
          <w:spacing w:val="40"/>
          <w:sz w:val="32"/>
        </w:rPr>
        <w:t> </w:t>
      </w:r>
      <w:r>
        <w:rPr>
          <w:rFonts w:ascii="Calibri"/>
          <w:sz w:val="32"/>
        </w:rPr>
        <w:t>As</w:t>
      </w:r>
      <w:r>
        <w:rPr>
          <w:rFonts w:ascii="Calibri"/>
          <w:spacing w:val="-5"/>
          <w:sz w:val="32"/>
        </w:rPr>
        <w:t> </w:t>
      </w:r>
      <w:r>
        <w:rPr>
          <w:rFonts w:ascii="Calibri"/>
          <w:sz w:val="32"/>
        </w:rPr>
        <w:t>a</w:t>
      </w:r>
      <w:r>
        <w:rPr>
          <w:rFonts w:ascii="Calibri"/>
          <w:spacing w:val="-5"/>
          <w:sz w:val="32"/>
        </w:rPr>
        <w:t> </w:t>
      </w:r>
      <w:r>
        <w:rPr>
          <w:rFonts w:ascii="Calibri"/>
          <w:sz w:val="32"/>
        </w:rPr>
        <w:t>major</w:t>
      </w:r>
      <w:r>
        <w:rPr>
          <w:rFonts w:ascii="Calibri"/>
          <w:spacing w:val="-6"/>
          <w:sz w:val="32"/>
        </w:rPr>
        <w:t> </w:t>
      </w:r>
      <w:r>
        <w:rPr>
          <w:rFonts w:ascii="Calibri"/>
          <w:sz w:val="32"/>
        </w:rPr>
        <w:t>sponsor</w:t>
      </w:r>
      <w:r>
        <w:rPr>
          <w:rFonts w:ascii="Calibri"/>
          <w:spacing w:val="-6"/>
          <w:sz w:val="32"/>
        </w:rPr>
        <w:t> </w:t>
      </w:r>
      <w:r>
        <w:rPr>
          <w:rFonts w:ascii="Calibri"/>
          <w:sz w:val="32"/>
        </w:rPr>
        <w:t>of the</w:t>
      </w:r>
      <w:r>
        <w:rPr>
          <w:rFonts w:ascii="Calibri"/>
          <w:spacing w:val="-2"/>
          <w:sz w:val="32"/>
        </w:rPr>
        <w:t> </w:t>
      </w:r>
      <w:r>
        <w:rPr>
          <w:rFonts w:ascii="Calibri"/>
          <w:sz w:val="32"/>
        </w:rPr>
        <w:t>IN</w:t>
      </w:r>
      <w:r>
        <w:rPr>
          <w:rFonts w:ascii="Calibri"/>
          <w:spacing w:val="-1"/>
          <w:sz w:val="32"/>
        </w:rPr>
        <w:t> </w:t>
      </w:r>
      <w:r>
        <w:rPr>
          <w:rFonts w:ascii="Calibri"/>
          <w:sz w:val="32"/>
        </w:rPr>
        <w:t>Community</w:t>
      </w:r>
      <w:r>
        <w:rPr>
          <w:rFonts w:ascii="Calibri"/>
          <w:spacing w:val="-1"/>
          <w:sz w:val="32"/>
        </w:rPr>
        <w:t> </w:t>
      </w:r>
      <w:r>
        <w:rPr>
          <w:rFonts w:ascii="Calibri"/>
          <w:sz w:val="32"/>
        </w:rPr>
        <w:t>Magazines,</w:t>
      </w:r>
      <w:r>
        <w:rPr>
          <w:rFonts w:ascii="Calibri"/>
          <w:spacing w:val="-2"/>
          <w:sz w:val="32"/>
        </w:rPr>
        <w:t> </w:t>
      </w:r>
      <w:r>
        <w:rPr>
          <w:rFonts w:ascii="Calibri"/>
          <w:sz w:val="32"/>
        </w:rPr>
        <w:t>the</w:t>
      </w:r>
      <w:r>
        <w:rPr>
          <w:rFonts w:ascii="Calibri"/>
          <w:spacing w:val="-2"/>
          <w:sz w:val="32"/>
        </w:rPr>
        <w:t> </w:t>
      </w:r>
      <w:r>
        <w:rPr>
          <w:rFonts w:ascii="Calibri"/>
          <w:sz w:val="32"/>
        </w:rPr>
        <w:t>SCHOOL</w:t>
      </w:r>
      <w:r>
        <w:rPr>
          <w:rFonts w:ascii="Calibri"/>
          <w:spacing w:val="-2"/>
          <w:sz w:val="32"/>
        </w:rPr>
        <w:t> </w:t>
      </w:r>
      <w:r>
        <w:rPr>
          <w:rFonts w:ascii="Calibri"/>
          <w:sz w:val="32"/>
        </w:rPr>
        <w:t>DISTRICT will</w:t>
      </w:r>
      <w:r>
        <w:rPr>
          <w:rFonts w:ascii="Calibri"/>
          <w:spacing w:val="-1"/>
          <w:sz w:val="32"/>
        </w:rPr>
        <w:t> </w:t>
      </w:r>
      <w:r>
        <w:rPr>
          <w:rFonts w:ascii="Calibri"/>
          <w:sz w:val="32"/>
        </w:rPr>
        <w:t>receive four</w:t>
      </w:r>
    </w:p>
    <w:p>
      <w:pPr>
        <w:spacing w:before="1"/>
        <w:ind w:left="120" w:right="139" w:firstLine="0"/>
        <w:jc w:val="left"/>
        <w:rPr>
          <w:rFonts w:ascii="Calibri"/>
          <w:sz w:val="32"/>
        </w:rPr>
      </w:pPr>
      <w:r>
        <w:rPr>
          <w:rFonts w:ascii="Calibri"/>
          <w:sz w:val="32"/>
        </w:rPr>
        <w:t>(4)</w:t>
      </w:r>
      <w:r>
        <w:rPr>
          <w:rFonts w:ascii="Calibri"/>
          <w:spacing w:val="-3"/>
          <w:sz w:val="32"/>
        </w:rPr>
        <w:t> </w:t>
      </w:r>
      <w:r>
        <w:rPr>
          <w:rFonts w:ascii="Calibri"/>
          <w:sz w:val="32"/>
        </w:rPr>
        <w:t>pages</w:t>
      </w:r>
      <w:r>
        <w:rPr>
          <w:rFonts w:ascii="Calibri"/>
          <w:spacing w:val="-5"/>
          <w:sz w:val="32"/>
        </w:rPr>
        <w:t> </w:t>
      </w:r>
      <w:r>
        <w:rPr>
          <w:rFonts w:ascii="Calibri"/>
          <w:sz w:val="32"/>
        </w:rPr>
        <w:t>in</w:t>
      </w:r>
      <w:r>
        <w:rPr>
          <w:rFonts w:ascii="Calibri"/>
          <w:spacing w:val="-5"/>
          <w:sz w:val="32"/>
        </w:rPr>
        <w:t> </w:t>
      </w:r>
      <w:r>
        <w:rPr>
          <w:rFonts w:ascii="Calibri"/>
          <w:sz w:val="32"/>
        </w:rPr>
        <w:t>each</w:t>
      </w:r>
      <w:r>
        <w:rPr>
          <w:rFonts w:ascii="Calibri"/>
          <w:spacing w:val="-3"/>
          <w:sz w:val="32"/>
        </w:rPr>
        <w:t> </w:t>
      </w:r>
      <w:r>
        <w:rPr>
          <w:rFonts w:ascii="Calibri"/>
          <w:sz w:val="32"/>
        </w:rPr>
        <w:t>issue</w:t>
      </w:r>
      <w:r>
        <w:rPr>
          <w:rFonts w:ascii="Calibri"/>
          <w:spacing w:val="-5"/>
          <w:sz w:val="32"/>
        </w:rPr>
        <w:t> </w:t>
      </w:r>
      <w:r>
        <w:rPr>
          <w:rFonts w:ascii="Calibri"/>
          <w:sz w:val="32"/>
        </w:rPr>
        <w:t>to</w:t>
      </w:r>
      <w:r>
        <w:rPr>
          <w:rFonts w:ascii="Calibri"/>
          <w:spacing w:val="-5"/>
          <w:sz w:val="32"/>
        </w:rPr>
        <w:t> </w:t>
      </w:r>
      <w:r>
        <w:rPr>
          <w:rFonts w:ascii="Calibri"/>
          <w:sz w:val="32"/>
        </w:rPr>
        <w:t>promote</w:t>
      </w:r>
      <w:r>
        <w:rPr>
          <w:rFonts w:ascii="Calibri"/>
          <w:spacing w:val="-1"/>
          <w:sz w:val="32"/>
        </w:rPr>
        <w:t> </w:t>
      </w:r>
      <w:r>
        <w:rPr>
          <w:rFonts w:ascii="Calibri"/>
          <w:sz w:val="32"/>
        </w:rPr>
        <w:t>AREA</w:t>
      </w:r>
      <w:r>
        <w:rPr>
          <w:rFonts w:ascii="Calibri"/>
          <w:spacing w:val="-5"/>
          <w:sz w:val="32"/>
        </w:rPr>
        <w:t> </w:t>
      </w:r>
      <w:r>
        <w:rPr>
          <w:rFonts w:ascii="Calibri"/>
          <w:sz w:val="32"/>
        </w:rPr>
        <w:t>SCHOOL</w:t>
      </w:r>
      <w:r>
        <w:rPr>
          <w:rFonts w:ascii="Calibri"/>
          <w:spacing w:val="-5"/>
          <w:sz w:val="32"/>
        </w:rPr>
        <w:t> </w:t>
      </w:r>
      <w:r>
        <w:rPr>
          <w:rFonts w:ascii="Calibri"/>
          <w:sz w:val="32"/>
        </w:rPr>
        <w:t>DISTRICT</w:t>
      </w:r>
      <w:r>
        <w:rPr>
          <w:rFonts w:ascii="Calibri"/>
          <w:spacing w:val="-1"/>
          <w:sz w:val="32"/>
        </w:rPr>
        <w:t> </w:t>
      </w:r>
      <w:r>
        <w:rPr>
          <w:rFonts w:ascii="Calibri"/>
          <w:sz w:val="32"/>
        </w:rPr>
        <w:t>news</w:t>
      </w:r>
      <w:r>
        <w:rPr>
          <w:rFonts w:ascii="Calibri"/>
          <w:spacing w:val="-5"/>
          <w:sz w:val="32"/>
        </w:rPr>
        <w:t> </w:t>
      </w:r>
      <w:r>
        <w:rPr>
          <w:rFonts w:ascii="Calibri"/>
          <w:sz w:val="32"/>
        </w:rPr>
        <w:t>and </w:t>
      </w:r>
      <w:r>
        <w:rPr>
          <w:rFonts w:ascii="Calibri"/>
          <w:spacing w:val="-2"/>
          <w:sz w:val="32"/>
        </w:rPr>
        <w:t>events.</w:t>
      </w:r>
    </w:p>
    <w:p>
      <w:pPr>
        <w:pStyle w:val="BodyText"/>
        <w:spacing w:before="9"/>
        <w:rPr>
          <w:rFonts w:ascii="Calibri"/>
          <w:sz w:val="16"/>
        </w:rPr>
      </w:pPr>
    </w:p>
    <w:p>
      <w:pPr>
        <w:pStyle w:val="ListParagraph"/>
        <w:numPr>
          <w:ilvl w:val="0"/>
          <w:numId w:val="7"/>
        </w:numPr>
        <w:tabs>
          <w:tab w:pos="2730" w:val="left" w:leader="none"/>
          <w:tab w:pos="2732" w:val="left" w:leader="none"/>
        </w:tabs>
        <w:spacing w:line="240" w:lineRule="auto" w:before="35" w:after="0"/>
        <w:ind w:left="2732" w:right="447" w:hanging="361"/>
        <w:jc w:val="left"/>
        <w:rPr>
          <w:rFonts w:ascii="Calibri"/>
          <w:sz w:val="32"/>
        </w:rPr>
      </w:pPr>
      <w:r>
        <w:rPr>
          <w:rFonts w:ascii="Calibri"/>
          <w:sz w:val="32"/>
        </w:rPr>
        <w:t>All</w:t>
      </w:r>
      <w:r>
        <w:rPr>
          <w:rFonts w:ascii="Calibri"/>
          <w:spacing w:val="-5"/>
          <w:sz w:val="32"/>
        </w:rPr>
        <w:t> </w:t>
      </w:r>
      <w:r>
        <w:rPr>
          <w:rFonts w:ascii="Calibri"/>
          <w:sz w:val="32"/>
        </w:rPr>
        <w:t>SCHOOL</w:t>
      </w:r>
      <w:r>
        <w:rPr>
          <w:rFonts w:ascii="Calibri"/>
          <w:spacing w:val="-7"/>
          <w:sz w:val="32"/>
        </w:rPr>
        <w:t> </w:t>
      </w:r>
      <w:r>
        <w:rPr>
          <w:rFonts w:ascii="Calibri"/>
          <w:sz w:val="32"/>
        </w:rPr>
        <w:t>DISTRICT</w:t>
      </w:r>
      <w:r>
        <w:rPr>
          <w:rFonts w:ascii="Calibri"/>
          <w:spacing w:val="-5"/>
          <w:sz w:val="32"/>
        </w:rPr>
        <w:t> </w:t>
      </w:r>
      <w:r>
        <w:rPr>
          <w:rFonts w:ascii="Calibri"/>
          <w:sz w:val="32"/>
        </w:rPr>
        <w:t>content</w:t>
      </w:r>
      <w:r>
        <w:rPr>
          <w:rFonts w:ascii="Calibri"/>
          <w:spacing w:val="-6"/>
          <w:sz w:val="32"/>
        </w:rPr>
        <w:t> </w:t>
      </w:r>
      <w:r>
        <w:rPr>
          <w:rFonts w:ascii="Calibri"/>
          <w:sz w:val="32"/>
        </w:rPr>
        <w:t>will</w:t>
      </w:r>
      <w:r>
        <w:rPr>
          <w:rFonts w:ascii="Calibri"/>
          <w:spacing w:val="-6"/>
          <w:sz w:val="32"/>
        </w:rPr>
        <w:t> </w:t>
      </w:r>
      <w:r>
        <w:rPr>
          <w:rFonts w:ascii="Calibri"/>
          <w:sz w:val="32"/>
        </w:rPr>
        <w:t>be</w:t>
      </w:r>
      <w:r>
        <w:rPr>
          <w:rFonts w:ascii="Calibri"/>
          <w:spacing w:val="-5"/>
          <w:sz w:val="32"/>
        </w:rPr>
        <w:t> </w:t>
      </w:r>
      <w:r>
        <w:rPr>
          <w:rFonts w:ascii="Calibri"/>
          <w:sz w:val="32"/>
        </w:rPr>
        <w:t>approved</w:t>
      </w:r>
      <w:r>
        <w:rPr>
          <w:rFonts w:ascii="Calibri"/>
          <w:spacing w:val="-5"/>
          <w:sz w:val="32"/>
        </w:rPr>
        <w:t> </w:t>
      </w:r>
      <w:r>
        <w:rPr>
          <w:rFonts w:ascii="Calibri"/>
          <w:sz w:val="32"/>
        </w:rPr>
        <w:t>by the SCHOOL DISTRICT prior to publication and </w:t>
      </w:r>
      <w:r>
        <w:rPr>
          <w:rFonts w:ascii="Calibri"/>
          <w:spacing w:val="-2"/>
          <w:sz w:val="32"/>
        </w:rPr>
        <w:t>distribution.</w:t>
      </w:r>
    </w:p>
    <w:p>
      <w:pPr>
        <w:pStyle w:val="ListParagraph"/>
        <w:numPr>
          <w:ilvl w:val="0"/>
          <w:numId w:val="7"/>
        </w:numPr>
        <w:tabs>
          <w:tab w:pos="2730" w:val="left" w:leader="none"/>
          <w:tab w:pos="2732" w:val="left" w:leader="none"/>
        </w:tabs>
        <w:spacing w:line="240" w:lineRule="auto" w:before="239" w:after="0"/>
        <w:ind w:left="2732" w:right="229" w:hanging="361"/>
        <w:jc w:val="left"/>
        <w:rPr>
          <w:rFonts w:ascii="Calibri"/>
          <w:sz w:val="32"/>
        </w:rPr>
      </w:pPr>
      <w:r>
        <w:rPr>
          <w:rFonts w:ascii="Calibri"/>
          <w:sz w:val="32"/>
        </w:rPr>
        <w:t>IN</w:t>
      </w:r>
      <w:r>
        <w:rPr>
          <w:rFonts w:ascii="Calibri"/>
          <w:spacing w:val="-7"/>
          <w:sz w:val="32"/>
        </w:rPr>
        <w:t> </w:t>
      </w:r>
      <w:r>
        <w:rPr>
          <w:rFonts w:ascii="Calibri"/>
          <w:sz w:val="32"/>
        </w:rPr>
        <w:t>Community</w:t>
      </w:r>
      <w:r>
        <w:rPr>
          <w:rFonts w:ascii="Calibri"/>
          <w:spacing w:val="-7"/>
          <w:sz w:val="32"/>
        </w:rPr>
        <w:t> </w:t>
      </w:r>
      <w:r>
        <w:rPr>
          <w:rFonts w:ascii="Calibri"/>
          <w:sz w:val="32"/>
        </w:rPr>
        <w:t>Magazines</w:t>
      </w:r>
      <w:r>
        <w:rPr>
          <w:rFonts w:ascii="Calibri"/>
          <w:spacing w:val="-7"/>
          <w:sz w:val="32"/>
        </w:rPr>
        <w:t> </w:t>
      </w:r>
      <w:r>
        <w:rPr>
          <w:rFonts w:ascii="Calibri"/>
          <w:sz w:val="32"/>
        </w:rPr>
        <w:t>will</w:t>
      </w:r>
      <w:r>
        <w:rPr>
          <w:rFonts w:ascii="Calibri"/>
          <w:spacing w:val="-6"/>
          <w:sz w:val="32"/>
        </w:rPr>
        <w:t> </w:t>
      </w:r>
      <w:r>
        <w:rPr>
          <w:rFonts w:ascii="Calibri"/>
          <w:sz w:val="32"/>
        </w:rPr>
        <w:t>be</w:t>
      </w:r>
      <w:r>
        <w:rPr>
          <w:rFonts w:ascii="Calibri"/>
          <w:spacing w:val="-7"/>
          <w:sz w:val="32"/>
        </w:rPr>
        <w:t> </w:t>
      </w:r>
      <w:r>
        <w:rPr>
          <w:rFonts w:ascii="Calibri"/>
          <w:sz w:val="32"/>
        </w:rPr>
        <w:t>solely</w:t>
      </w:r>
      <w:r>
        <w:rPr>
          <w:rFonts w:ascii="Calibri"/>
          <w:spacing w:val="-7"/>
          <w:sz w:val="32"/>
        </w:rPr>
        <w:t> </w:t>
      </w:r>
      <w:r>
        <w:rPr>
          <w:rFonts w:ascii="Calibri"/>
          <w:sz w:val="32"/>
        </w:rPr>
        <w:t>responsible for the design, printing and mailed distribution of IN Shaler Area magazine.</w:t>
      </w:r>
    </w:p>
    <w:p>
      <w:pPr>
        <w:pStyle w:val="ListParagraph"/>
        <w:numPr>
          <w:ilvl w:val="0"/>
          <w:numId w:val="7"/>
        </w:numPr>
        <w:tabs>
          <w:tab w:pos="2732" w:val="left" w:leader="none"/>
        </w:tabs>
        <w:spacing w:line="240" w:lineRule="auto" w:before="242" w:after="0"/>
        <w:ind w:left="2732" w:right="324" w:hanging="361"/>
        <w:jc w:val="left"/>
        <w:rPr>
          <w:rFonts w:ascii="Calibri"/>
          <w:sz w:val="32"/>
        </w:rPr>
      </w:pPr>
      <w:r>
        <w:rPr>
          <w:rFonts w:ascii="Calibri"/>
          <w:sz w:val="32"/>
        </w:rPr>
        <w:t>SCHOOL DISTRICT pages will be placed in even numbered page spreads and will not be interspersed</w:t>
      </w:r>
      <w:r>
        <w:rPr>
          <w:rFonts w:ascii="Calibri"/>
          <w:spacing w:val="-10"/>
          <w:sz w:val="32"/>
        </w:rPr>
        <w:t> </w:t>
      </w:r>
      <w:r>
        <w:rPr>
          <w:rFonts w:ascii="Calibri"/>
          <w:sz w:val="32"/>
        </w:rPr>
        <w:t>with</w:t>
      </w:r>
      <w:r>
        <w:rPr>
          <w:rFonts w:ascii="Calibri"/>
          <w:spacing w:val="-8"/>
          <w:sz w:val="32"/>
        </w:rPr>
        <w:t> </w:t>
      </w:r>
      <w:r>
        <w:rPr>
          <w:rFonts w:ascii="Calibri"/>
          <w:sz w:val="32"/>
        </w:rPr>
        <w:t>advertisements</w:t>
      </w:r>
      <w:r>
        <w:rPr>
          <w:rFonts w:ascii="Calibri"/>
          <w:spacing w:val="-10"/>
          <w:sz w:val="32"/>
        </w:rPr>
        <w:t> </w:t>
      </w:r>
      <w:r>
        <w:rPr>
          <w:rFonts w:ascii="Calibri"/>
          <w:sz w:val="32"/>
        </w:rPr>
        <w:t>on</w:t>
      </w:r>
      <w:r>
        <w:rPr>
          <w:rFonts w:ascii="Calibri"/>
          <w:spacing w:val="-7"/>
          <w:sz w:val="32"/>
        </w:rPr>
        <w:t> </w:t>
      </w:r>
      <w:r>
        <w:rPr>
          <w:rFonts w:ascii="Calibri"/>
          <w:sz w:val="32"/>
        </w:rPr>
        <w:t>facing</w:t>
      </w:r>
      <w:r>
        <w:rPr>
          <w:rFonts w:ascii="Calibri"/>
          <w:spacing w:val="-8"/>
          <w:sz w:val="32"/>
        </w:rPr>
        <w:t> </w:t>
      </w:r>
      <w:r>
        <w:rPr>
          <w:rFonts w:ascii="Calibri"/>
          <w:sz w:val="32"/>
        </w:rPr>
        <w:t>pages. The SCHOOL DISTRICT agrees not to use any of their four (4) pages to sell advertisements.</w:t>
      </w:r>
    </w:p>
    <w:p>
      <w:pPr>
        <w:pStyle w:val="ListParagraph"/>
        <w:numPr>
          <w:ilvl w:val="0"/>
          <w:numId w:val="7"/>
        </w:numPr>
        <w:tabs>
          <w:tab w:pos="2730" w:val="left" w:leader="none"/>
          <w:tab w:pos="2732" w:val="left" w:leader="none"/>
        </w:tabs>
        <w:spacing w:line="240" w:lineRule="auto" w:before="239" w:after="0"/>
        <w:ind w:left="2732" w:right="121" w:hanging="361"/>
        <w:jc w:val="left"/>
        <w:rPr>
          <w:rFonts w:ascii="Calibri"/>
          <w:sz w:val="32"/>
        </w:rPr>
      </w:pPr>
      <w:r>
        <w:rPr>
          <w:rFonts w:ascii="Calibri"/>
          <w:sz w:val="32"/>
          <w:u w:val="single"/>
        </w:rPr>
        <w:t>Non-Offensive Ads and Content.</w:t>
      </w:r>
      <w:r>
        <w:rPr>
          <w:rFonts w:ascii="Calibri"/>
          <w:sz w:val="32"/>
        </w:rPr>
        <w:t> The SCHOOL DISTRICT</w:t>
      </w:r>
      <w:r>
        <w:rPr>
          <w:rFonts w:ascii="Calibri"/>
          <w:spacing w:val="-6"/>
          <w:sz w:val="32"/>
        </w:rPr>
        <w:t> </w:t>
      </w:r>
      <w:r>
        <w:rPr>
          <w:rFonts w:ascii="Calibri"/>
          <w:sz w:val="32"/>
        </w:rPr>
        <w:t>will</w:t>
      </w:r>
      <w:r>
        <w:rPr>
          <w:rFonts w:ascii="Calibri"/>
          <w:spacing w:val="-6"/>
          <w:sz w:val="32"/>
        </w:rPr>
        <w:t> </w:t>
      </w:r>
      <w:r>
        <w:rPr>
          <w:rFonts w:ascii="Calibri"/>
          <w:sz w:val="32"/>
        </w:rPr>
        <w:t>be</w:t>
      </w:r>
      <w:r>
        <w:rPr>
          <w:rFonts w:ascii="Calibri"/>
          <w:spacing w:val="-7"/>
          <w:sz w:val="32"/>
        </w:rPr>
        <w:t> </w:t>
      </w:r>
      <w:r>
        <w:rPr>
          <w:rFonts w:ascii="Calibri"/>
          <w:sz w:val="32"/>
        </w:rPr>
        <w:t>provided</w:t>
      </w:r>
      <w:r>
        <w:rPr>
          <w:rFonts w:ascii="Calibri"/>
          <w:spacing w:val="-7"/>
          <w:sz w:val="32"/>
        </w:rPr>
        <w:t> </w:t>
      </w:r>
      <w:r>
        <w:rPr>
          <w:rFonts w:ascii="Calibri"/>
          <w:sz w:val="32"/>
        </w:rPr>
        <w:t>the</w:t>
      </w:r>
      <w:r>
        <w:rPr>
          <w:rFonts w:ascii="Calibri"/>
          <w:spacing w:val="-7"/>
          <w:sz w:val="32"/>
        </w:rPr>
        <w:t> </w:t>
      </w:r>
      <w:r>
        <w:rPr>
          <w:rFonts w:ascii="Calibri"/>
          <w:sz w:val="32"/>
        </w:rPr>
        <w:t>opportunity</w:t>
      </w:r>
      <w:r>
        <w:rPr>
          <w:rFonts w:ascii="Calibri"/>
          <w:spacing w:val="-7"/>
          <w:sz w:val="32"/>
        </w:rPr>
        <w:t> </w:t>
      </w:r>
      <w:r>
        <w:rPr>
          <w:rFonts w:ascii="Calibri"/>
          <w:sz w:val="32"/>
        </w:rPr>
        <w:t>to</w:t>
      </w:r>
      <w:r>
        <w:rPr>
          <w:rFonts w:ascii="Calibri"/>
          <w:spacing w:val="-7"/>
          <w:sz w:val="32"/>
        </w:rPr>
        <w:t> </w:t>
      </w:r>
      <w:r>
        <w:rPr>
          <w:rFonts w:ascii="Calibri"/>
          <w:sz w:val="32"/>
        </w:rPr>
        <w:t>review all magazine content prior to publication and distribution of each issue. The magazines shall not contain inappropriate language, pictures/images,</w:t>
      </w:r>
      <w:r>
        <w:rPr>
          <w:rFonts w:ascii="Calibri"/>
          <w:spacing w:val="40"/>
          <w:sz w:val="32"/>
        </w:rPr>
        <w:t> </w:t>
      </w:r>
      <w:r>
        <w:rPr>
          <w:rFonts w:ascii="Calibri"/>
          <w:sz w:val="32"/>
        </w:rPr>
        <w:t>or other depictions of an inappropriate, illegal, or immoral nature including, but not limited to,</w:t>
      </w:r>
    </w:p>
    <w:p>
      <w:pPr>
        <w:spacing w:after="0" w:line="240" w:lineRule="auto"/>
        <w:jc w:val="left"/>
        <w:rPr>
          <w:rFonts w:ascii="Calibri"/>
          <w:sz w:val="32"/>
        </w:rPr>
        <w:sectPr>
          <w:headerReference w:type="default" r:id="rId177"/>
          <w:footerReference w:type="default" r:id="rId178"/>
          <w:pgSz w:w="12240" w:h="15840"/>
          <w:pgMar w:header="0" w:footer="946" w:top="1420" w:bottom="1140" w:left="1320" w:right="1320"/>
          <w:pgNumType w:start="2"/>
        </w:sectPr>
      </w:pPr>
    </w:p>
    <w:p>
      <w:pPr>
        <w:spacing w:before="20"/>
        <w:ind w:left="2732" w:right="129" w:firstLine="0"/>
        <w:jc w:val="left"/>
        <w:rPr>
          <w:rFonts w:ascii="Calibri"/>
          <w:sz w:val="32"/>
        </w:rPr>
      </w:pPr>
      <w:r>
        <w:rPr>
          <w:rFonts w:ascii="Calibri"/>
          <w:sz w:val="32"/>
        </w:rPr>
        <w:t>advertising/promotion of alcohol or tobacco products, illegal drugs, depictions of a sexual nature, material of a harassing or discriminatory nature, or political advertising. Religious advertising/editorial</w:t>
      </w:r>
      <w:r>
        <w:rPr>
          <w:rFonts w:ascii="Calibri"/>
          <w:spacing w:val="-5"/>
          <w:sz w:val="32"/>
        </w:rPr>
        <w:t> </w:t>
      </w:r>
      <w:r>
        <w:rPr>
          <w:rFonts w:ascii="Calibri"/>
          <w:sz w:val="32"/>
        </w:rPr>
        <w:t>of</w:t>
      </w:r>
      <w:r>
        <w:rPr>
          <w:rFonts w:ascii="Calibri"/>
          <w:spacing w:val="-7"/>
          <w:sz w:val="32"/>
        </w:rPr>
        <w:t> </w:t>
      </w:r>
      <w:r>
        <w:rPr>
          <w:rFonts w:ascii="Calibri"/>
          <w:sz w:val="32"/>
        </w:rPr>
        <w:t>an</w:t>
      </w:r>
      <w:r>
        <w:rPr>
          <w:rFonts w:ascii="Calibri"/>
          <w:spacing w:val="-7"/>
          <w:sz w:val="32"/>
        </w:rPr>
        <w:t> </w:t>
      </w:r>
      <w:r>
        <w:rPr>
          <w:rFonts w:ascii="Calibri"/>
          <w:sz w:val="32"/>
        </w:rPr>
        <w:t>intolerant</w:t>
      </w:r>
      <w:r>
        <w:rPr>
          <w:rFonts w:ascii="Calibri"/>
          <w:spacing w:val="-6"/>
          <w:sz w:val="32"/>
        </w:rPr>
        <w:t> </w:t>
      </w:r>
      <w:r>
        <w:rPr>
          <w:rFonts w:ascii="Calibri"/>
          <w:sz w:val="32"/>
        </w:rPr>
        <w:t>nature</w:t>
      </w:r>
      <w:r>
        <w:rPr>
          <w:rFonts w:ascii="Calibri"/>
          <w:spacing w:val="-8"/>
          <w:sz w:val="32"/>
        </w:rPr>
        <w:t> </w:t>
      </w:r>
      <w:r>
        <w:rPr>
          <w:rFonts w:ascii="Calibri"/>
          <w:sz w:val="32"/>
        </w:rPr>
        <w:t>will</w:t>
      </w:r>
      <w:r>
        <w:rPr>
          <w:rFonts w:ascii="Calibri"/>
          <w:spacing w:val="-6"/>
          <w:sz w:val="32"/>
        </w:rPr>
        <w:t> </w:t>
      </w:r>
      <w:r>
        <w:rPr>
          <w:rFonts w:ascii="Calibri"/>
          <w:sz w:val="32"/>
        </w:rPr>
        <w:t>not be allowed. In the event the magazine contains any inappropriate material discussed above, the SCHOOL DISTRICT has the right to reject such information. If IN Community Magazines fails to remove such content, the SCHOOL DISTRICT may terminate</w:t>
      </w:r>
      <w:r>
        <w:rPr>
          <w:rFonts w:ascii="Calibri"/>
          <w:spacing w:val="-8"/>
          <w:sz w:val="32"/>
        </w:rPr>
        <w:t> </w:t>
      </w:r>
      <w:r>
        <w:rPr>
          <w:rFonts w:ascii="Calibri"/>
          <w:sz w:val="32"/>
        </w:rPr>
        <w:t>this</w:t>
      </w:r>
      <w:r>
        <w:rPr>
          <w:rFonts w:ascii="Calibri"/>
          <w:spacing w:val="-8"/>
          <w:sz w:val="32"/>
        </w:rPr>
        <w:t> </w:t>
      </w:r>
      <w:r>
        <w:rPr>
          <w:rFonts w:ascii="Calibri"/>
          <w:sz w:val="32"/>
        </w:rPr>
        <w:t>Agreement</w:t>
      </w:r>
      <w:r>
        <w:rPr>
          <w:rFonts w:ascii="Calibri"/>
          <w:spacing w:val="-8"/>
          <w:sz w:val="32"/>
        </w:rPr>
        <w:t> </w:t>
      </w:r>
      <w:r>
        <w:rPr>
          <w:rFonts w:ascii="Calibri"/>
          <w:sz w:val="32"/>
        </w:rPr>
        <w:t>immediately</w:t>
      </w:r>
      <w:r>
        <w:rPr>
          <w:rFonts w:ascii="Calibri"/>
          <w:spacing w:val="-8"/>
          <w:sz w:val="32"/>
        </w:rPr>
        <w:t> </w:t>
      </w:r>
      <w:r>
        <w:rPr>
          <w:rFonts w:ascii="Calibri"/>
          <w:sz w:val="32"/>
        </w:rPr>
        <w:t>and</w:t>
      </w:r>
      <w:r>
        <w:rPr>
          <w:rFonts w:ascii="Calibri"/>
          <w:spacing w:val="-8"/>
          <w:sz w:val="32"/>
        </w:rPr>
        <w:t> </w:t>
      </w:r>
      <w:r>
        <w:rPr>
          <w:rFonts w:ascii="Calibri"/>
          <w:sz w:val="32"/>
        </w:rPr>
        <w:t>without regard to the notice requirement in Article IV.</w:t>
      </w:r>
    </w:p>
    <w:p>
      <w:pPr>
        <w:pStyle w:val="ListParagraph"/>
        <w:numPr>
          <w:ilvl w:val="0"/>
          <w:numId w:val="7"/>
        </w:numPr>
        <w:tabs>
          <w:tab w:pos="2732" w:val="left" w:leader="none"/>
        </w:tabs>
        <w:spacing w:line="240" w:lineRule="auto" w:before="241" w:after="0"/>
        <w:ind w:left="2732" w:right="377" w:hanging="361"/>
        <w:jc w:val="left"/>
        <w:rPr>
          <w:rFonts w:ascii="Calibri" w:hAnsi="Calibri"/>
          <w:sz w:val="32"/>
        </w:rPr>
      </w:pPr>
      <w:r>
        <w:rPr>
          <w:rFonts w:ascii="Calibri" w:hAnsi="Calibri"/>
          <w:sz w:val="32"/>
          <w:u w:val="single"/>
        </w:rPr>
        <w:t>Front Cover</w:t>
      </w:r>
      <w:r>
        <w:rPr>
          <w:rFonts w:ascii="Calibri" w:hAnsi="Calibri"/>
          <w:sz w:val="32"/>
        </w:rPr>
        <w:t>. One front cover per year will be reserved for use of the SCHOOL DISTRICT. The SCHOOL DISTRICT shall have discretion as to the contents of this cover, subject to the standard cover</w:t>
      </w:r>
      <w:r>
        <w:rPr>
          <w:rFonts w:ascii="Calibri" w:hAnsi="Calibri"/>
          <w:spacing w:val="-7"/>
          <w:sz w:val="32"/>
        </w:rPr>
        <w:t> </w:t>
      </w:r>
      <w:r>
        <w:rPr>
          <w:rFonts w:ascii="Calibri" w:hAnsi="Calibri"/>
          <w:sz w:val="32"/>
        </w:rPr>
        <w:t>layout</w:t>
      </w:r>
      <w:r>
        <w:rPr>
          <w:rFonts w:ascii="Calibri" w:hAnsi="Calibri"/>
          <w:spacing w:val="-6"/>
          <w:sz w:val="32"/>
        </w:rPr>
        <w:t> </w:t>
      </w:r>
      <w:r>
        <w:rPr>
          <w:rFonts w:ascii="Calibri" w:hAnsi="Calibri"/>
          <w:sz w:val="32"/>
        </w:rPr>
        <w:t>utilized</w:t>
      </w:r>
      <w:r>
        <w:rPr>
          <w:rFonts w:ascii="Calibri" w:hAnsi="Calibri"/>
          <w:spacing w:val="-6"/>
          <w:sz w:val="32"/>
        </w:rPr>
        <w:t> </w:t>
      </w:r>
      <w:r>
        <w:rPr>
          <w:rFonts w:ascii="Calibri" w:hAnsi="Calibri"/>
          <w:sz w:val="32"/>
        </w:rPr>
        <w:t>by</w:t>
      </w:r>
      <w:r>
        <w:rPr>
          <w:rFonts w:ascii="Calibri" w:hAnsi="Calibri"/>
          <w:spacing w:val="-5"/>
          <w:sz w:val="32"/>
        </w:rPr>
        <w:t> </w:t>
      </w:r>
      <w:r>
        <w:rPr>
          <w:rFonts w:ascii="Calibri" w:hAnsi="Calibri"/>
          <w:sz w:val="32"/>
        </w:rPr>
        <w:t>IN</w:t>
      </w:r>
      <w:r>
        <w:rPr>
          <w:rFonts w:ascii="Calibri" w:hAnsi="Calibri"/>
          <w:spacing w:val="-6"/>
          <w:sz w:val="32"/>
        </w:rPr>
        <w:t> </w:t>
      </w:r>
      <w:r>
        <w:rPr>
          <w:rFonts w:ascii="Calibri" w:hAnsi="Calibri"/>
          <w:sz w:val="32"/>
        </w:rPr>
        <w:t>Shaler</w:t>
      </w:r>
      <w:r>
        <w:rPr>
          <w:rFonts w:ascii="Calibri" w:hAnsi="Calibri"/>
          <w:spacing w:val="-6"/>
          <w:sz w:val="32"/>
        </w:rPr>
        <w:t> </w:t>
      </w:r>
      <w:r>
        <w:rPr>
          <w:rFonts w:ascii="Calibri" w:hAnsi="Calibri"/>
          <w:sz w:val="32"/>
        </w:rPr>
        <w:t>Area</w:t>
      </w:r>
      <w:r>
        <w:rPr>
          <w:rFonts w:ascii="Calibri" w:hAnsi="Calibri"/>
          <w:spacing w:val="-6"/>
          <w:sz w:val="32"/>
        </w:rPr>
        <w:t> </w:t>
      </w:r>
      <w:r>
        <w:rPr>
          <w:rFonts w:ascii="Calibri" w:hAnsi="Calibri"/>
          <w:sz w:val="32"/>
        </w:rPr>
        <w:t>community magazine and </w:t>
      </w:r>
      <w:r>
        <w:rPr>
          <w:rFonts w:ascii="Calibri" w:hAnsi="Calibri"/>
          <w:sz w:val="32"/>
          <w:u w:val="single"/>
        </w:rPr>
        <w:t>mutually agreed upon </w:t>
      </w:r>
      <w:r>
        <w:rPr>
          <w:rFonts w:ascii="Calibri" w:hAnsi="Calibri"/>
          <w:sz w:val="32"/>
        </w:rPr>
        <w:t>with IN Community Magazine’s cover standards and corporate brand.</w:t>
      </w:r>
    </w:p>
    <w:p>
      <w:pPr>
        <w:pStyle w:val="ListParagraph"/>
        <w:numPr>
          <w:ilvl w:val="0"/>
          <w:numId w:val="7"/>
        </w:numPr>
        <w:tabs>
          <w:tab w:pos="2732" w:val="left" w:leader="none"/>
          <w:tab w:pos="2804" w:val="left" w:leader="none"/>
        </w:tabs>
        <w:spacing w:line="240" w:lineRule="auto" w:before="240" w:after="0"/>
        <w:ind w:left="2732" w:right="319" w:hanging="361"/>
        <w:jc w:val="left"/>
        <w:rPr>
          <w:rFonts w:ascii="Calibri"/>
          <w:sz w:val="32"/>
        </w:rPr>
      </w:pPr>
      <w:r>
        <w:rPr>
          <w:rFonts w:ascii="Calibri"/>
          <w:sz w:val="32"/>
        </w:rPr>
        <w:tab/>
        <w:t>AREA SCHOOL DISTRICT pages will not be interspersed</w:t>
      </w:r>
      <w:r>
        <w:rPr>
          <w:rFonts w:ascii="Calibri"/>
          <w:spacing w:val="-9"/>
          <w:sz w:val="32"/>
        </w:rPr>
        <w:t> </w:t>
      </w:r>
      <w:r>
        <w:rPr>
          <w:rFonts w:ascii="Calibri"/>
          <w:sz w:val="32"/>
        </w:rPr>
        <w:t>with</w:t>
      </w:r>
      <w:r>
        <w:rPr>
          <w:rFonts w:ascii="Calibri"/>
          <w:spacing w:val="-7"/>
          <w:sz w:val="32"/>
        </w:rPr>
        <w:t> </w:t>
      </w:r>
      <w:r>
        <w:rPr>
          <w:rFonts w:ascii="Calibri"/>
          <w:sz w:val="32"/>
        </w:rPr>
        <w:t>advertisements</w:t>
      </w:r>
      <w:r>
        <w:rPr>
          <w:rFonts w:ascii="Calibri"/>
          <w:spacing w:val="-9"/>
          <w:sz w:val="32"/>
        </w:rPr>
        <w:t> </w:t>
      </w:r>
      <w:r>
        <w:rPr>
          <w:rFonts w:ascii="Calibri"/>
          <w:sz w:val="32"/>
        </w:rPr>
        <w:t>on</w:t>
      </w:r>
      <w:r>
        <w:rPr>
          <w:rFonts w:ascii="Calibri"/>
          <w:spacing w:val="-6"/>
          <w:sz w:val="32"/>
        </w:rPr>
        <w:t> </w:t>
      </w:r>
      <w:r>
        <w:rPr>
          <w:rFonts w:ascii="Calibri"/>
          <w:sz w:val="32"/>
        </w:rPr>
        <w:t>facing</w:t>
      </w:r>
      <w:r>
        <w:rPr>
          <w:rFonts w:ascii="Calibri"/>
          <w:spacing w:val="-7"/>
          <w:sz w:val="32"/>
        </w:rPr>
        <w:t> </w:t>
      </w:r>
      <w:r>
        <w:rPr>
          <w:rFonts w:ascii="Calibri"/>
          <w:sz w:val="32"/>
        </w:rPr>
        <w:t>pages, with</w:t>
      </w:r>
      <w:r>
        <w:rPr>
          <w:rFonts w:ascii="Calibri"/>
          <w:spacing w:val="-5"/>
          <w:sz w:val="32"/>
        </w:rPr>
        <w:t> </w:t>
      </w:r>
      <w:r>
        <w:rPr>
          <w:rFonts w:ascii="Calibri"/>
          <w:sz w:val="32"/>
        </w:rPr>
        <w:t>the</w:t>
      </w:r>
      <w:r>
        <w:rPr>
          <w:rFonts w:ascii="Calibri"/>
          <w:spacing w:val="-5"/>
          <w:sz w:val="32"/>
        </w:rPr>
        <w:t> </w:t>
      </w:r>
      <w:r>
        <w:rPr>
          <w:rFonts w:ascii="Calibri"/>
          <w:sz w:val="32"/>
        </w:rPr>
        <w:t>exception</w:t>
      </w:r>
      <w:r>
        <w:rPr>
          <w:rFonts w:ascii="Calibri"/>
          <w:spacing w:val="-1"/>
          <w:sz w:val="32"/>
        </w:rPr>
        <w:t> </w:t>
      </w:r>
      <w:r>
        <w:rPr>
          <w:rFonts w:ascii="Calibri"/>
          <w:sz w:val="32"/>
        </w:rPr>
        <w:t>of</w:t>
      </w:r>
      <w:r>
        <w:rPr>
          <w:rFonts w:ascii="Calibri"/>
          <w:spacing w:val="-4"/>
          <w:sz w:val="32"/>
        </w:rPr>
        <w:t> </w:t>
      </w:r>
      <w:r>
        <w:rPr>
          <w:rFonts w:ascii="Calibri"/>
          <w:sz w:val="32"/>
        </w:rPr>
        <w:t>potentially</w:t>
      </w:r>
      <w:r>
        <w:rPr>
          <w:rFonts w:ascii="Calibri"/>
          <w:spacing w:val="-5"/>
          <w:sz w:val="32"/>
        </w:rPr>
        <w:t> </w:t>
      </w:r>
      <w:r>
        <w:rPr>
          <w:rFonts w:ascii="Calibri"/>
          <w:sz w:val="32"/>
        </w:rPr>
        <w:t>crossing</w:t>
      </w:r>
      <w:r>
        <w:rPr>
          <w:rFonts w:ascii="Calibri"/>
          <w:spacing w:val="-4"/>
          <w:sz w:val="32"/>
        </w:rPr>
        <w:t> </w:t>
      </w:r>
      <w:r>
        <w:rPr>
          <w:rFonts w:ascii="Calibri"/>
          <w:sz w:val="32"/>
        </w:rPr>
        <w:t>over</w:t>
      </w:r>
      <w:r>
        <w:rPr>
          <w:rFonts w:ascii="Calibri"/>
          <w:spacing w:val="-6"/>
          <w:sz w:val="32"/>
        </w:rPr>
        <w:t> </w:t>
      </w:r>
      <w:r>
        <w:rPr>
          <w:rFonts w:ascii="Calibri"/>
          <w:sz w:val="32"/>
        </w:rPr>
        <w:t>the centerfold newsletter produced by UPMC or Allegheny Health Network. The SCHOOL DISTRICT agrees</w:t>
      </w:r>
      <w:r>
        <w:rPr>
          <w:rFonts w:ascii="Calibri"/>
          <w:spacing w:val="-4"/>
          <w:sz w:val="32"/>
        </w:rPr>
        <w:t> </w:t>
      </w:r>
      <w:r>
        <w:rPr>
          <w:rFonts w:ascii="Calibri"/>
          <w:sz w:val="32"/>
        </w:rPr>
        <w:t>not</w:t>
      </w:r>
      <w:r>
        <w:rPr>
          <w:rFonts w:ascii="Calibri"/>
          <w:spacing w:val="-3"/>
          <w:sz w:val="32"/>
        </w:rPr>
        <w:t> </w:t>
      </w:r>
      <w:r>
        <w:rPr>
          <w:rFonts w:ascii="Calibri"/>
          <w:sz w:val="32"/>
        </w:rPr>
        <w:t>to</w:t>
      </w:r>
      <w:r>
        <w:rPr>
          <w:rFonts w:ascii="Calibri"/>
          <w:spacing w:val="-4"/>
          <w:sz w:val="32"/>
        </w:rPr>
        <w:t> </w:t>
      </w:r>
      <w:r>
        <w:rPr>
          <w:rFonts w:ascii="Calibri"/>
          <w:sz w:val="32"/>
        </w:rPr>
        <w:t>use</w:t>
      </w:r>
      <w:r>
        <w:rPr>
          <w:rFonts w:ascii="Calibri"/>
          <w:spacing w:val="-3"/>
          <w:sz w:val="32"/>
        </w:rPr>
        <w:t> </w:t>
      </w:r>
      <w:r>
        <w:rPr>
          <w:rFonts w:ascii="Calibri"/>
          <w:sz w:val="32"/>
        </w:rPr>
        <w:t>any</w:t>
      </w:r>
      <w:r>
        <w:rPr>
          <w:rFonts w:ascii="Calibri"/>
          <w:spacing w:val="-4"/>
          <w:sz w:val="32"/>
        </w:rPr>
        <w:t> </w:t>
      </w:r>
      <w:r>
        <w:rPr>
          <w:rFonts w:ascii="Calibri"/>
          <w:sz w:val="32"/>
        </w:rPr>
        <w:t>of</w:t>
      </w:r>
      <w:r>
        <w:rPr>
          <w:rFonts w:ascii="Calibri"/>
          <w:spacing w:val="-4"/>
          <w:sz w:val="32"/>
        </w:rPr>
        <w:t> </w:t>
      </w:r>
      <w:r>
        <w:rPr>
          <w:rFonts w:ascii="Calibri"/>
          <w:sz w:val="32"/>
        </w:rPr>
        <w:t>their</w:t>
      </w:r>
      <w:r>
        <w:rPr>
          <w:rFonts w:ascii="Calibri"/>
          <w:spacing w:val="-3"/>
          <w:sz w:val="32"/>
        </w:rPr>
        <w:t> </w:t>
      </w:r>
      <w:r>
        <w:rPr>
          <w:rFonts w:ascii="Calibri"/>
          <w:sz w:val="32"/>
        </w:rPr>
        <w:t>four</w:t>
      </w:r>
      <w:r>
        <w:rPr>
          <w:rFonts w:ascii="Calibri"/>
          <w:spacing w:val="-3"/>
          <w:sz w:val="32"/>
        </w:rPr>
        <w:t> </w:t>
      </w:r>
      <w:r>
        <w:rPr>
          <w:rFonts w:ascii="Calibri"/>
          <w:sz w:val="32"/>
        </w:rPr>
        <w:t>(4)</w:t>
      </w:r>
      <w:r>
        <w:rPr>
          <w:rFonts w:ascii="Calibri"/>
          <w:spacing w:val="-4"/>
          <w:sz w:val="32"/>
        </w:rPr>
        <w:t> </w:t>
      </w:r>
      <w:r>
        <w:rPr>
          <w:rFonts w:ascii="Calibri"/>
          <w:sz w:val="32"/>
        </w:rPr>
        <w:t>pages</w:t>
      </w:r>
      <w:r>
        <w:rPr>
          <w:rFonts w:ascii="Calibri"/>
          <w:spacing w:val="-4"/>
          <w:sz w:val="32"/>
        </w:rPr>
        <w:t> </w:t>
      </w:r>
      <w:r>
        <w:rPr>
          <w:rFonts w:ascii="Calibri"/>
          <w:sz w:val="32"/>
        </w:rPr>
        <w:t>to</w:t>
      </w:r>
      <w:r>
        <w:rPr>
          <w:rFonts w:ascii="Calibri"/>
          <w:spacing w:val="-4"/>
          <w:sz w:val="32"/>
        </w:rPr>
        <w:t> </w:t>
      </w:r>
      <w:r>
        <w:rPr>
          <w:rFonts w:ascii="Calibri"/>
          <w:sz w:val="32"/>
        </w:rPr>
        <w:t>sell </w:t>
      </w:r>
      <w:r>
        <w:rPr>
          <w:rFonts w:ascii="Calibri"/>
          <w:spacing w:val="-2"/>
          <w:sz w:val="32"/>
        </w:rPr>
        <w:t>advertisements.</w:t>
      </w:r>
    </w:p>
    <w:p>
      <w:pPr>
        <w:pStyle w:val="ListParagraph"/>
        <w:numPr>
          <w:ilvl w:val="0"/>
          <w:numId w:val="7"/>
        </w:numPr>
        <w:tabs>
          <w:tab w:pos="2730" w:val="left" w:leader="none"/>
          <w:tab w:pos="2732" w:val="left" w:leader="none"/>
        </w:tabs>
        <w:spacing w:line="240" w:lineRule="auto" w:before="240" w:after="0"/>
        <w:ind w:left="2732" w:right="309" w:hanging="361"/>
        <w:jc w:val="left"/>
        <w:rPr>
          <w:rFonts w:ascii="Calibri"/>
          <w:sz w:val="32"/>
        </w:rPr>
      </w:pPr>
      <w:r>
        <w:rPr>
          <w:rFonts w:ascii="Calibri"/>
          <w:sz w:val="32"/>
          <w:u w:val="single"/>
        </w:rPr>
        <w:t>Right of First Refusal</w:t>
      </w:r>
      <w:r>
        <w:rPr>
          <w:rFonts w:ascii="Calibri"/>
          <w:sz w:val="32"/>
        </w:rPr>
        <w:t>.</w:t>
      </w:r>
      <w:r>
        <w:rPr>
          <w:rFonts w:ascii="Calibri"/>
          <w:spacing w:val="40"/>
          <w:sz w:val="32"/>
        </w:rPr>
        <w:t> </w:t>
      </w:r>
      <w:r>
        <w:rPr>
          <w:rFonts w:ascii="Calibri"/>
          <w:sz w:val="32"/>
        </w:rPr>
        <w:t>The SCHOOL DISTRICT has the</w:t>
      </w:r>
      <w:r>
        <w:rPr>
          <w:rFonts w:ascii="Calibri"/>
          <w:spacing w:val="-6"/>
          <w:sz w:val="32"/>
        </w:rPr>
        <w:t> </w:t>
      </w:r>
      <w:r>
        <w:rPr>
          <w:rFonts w:ascii="Calibri"/>
          <w:sz w:val="32"/>
        </w:rPr>
        <w:t>option</w:t>
      </w:r>
      <w:r>
        <w:rPr>
          <w:rFonts w:ascii="Calibri"/>
          <w:spacing w:val="-6"/>
          <w:sz w:val="32"/>
        </w:rPr>
        <w:t> </w:t>
      </w:r>
      <w:r>
        <w:rPr>
          <w:rFonts w:ascii="Calibri"/>
          <w:sz w:val="32"/>
        </w:rPr>
        <w:t>to</w:t>
      </w:r>
      <w:r>
        <w:rPr>
          <w:rFonts w:ascii="Calibri"/>
          <w:spacing w:val="-5"/>
          <w:sz w:val="32"/>
        </w:rPr>
        <w:t> </w:t>
      </w:r>
      <w:r>
        <w:rPr>
          <w:rFonts w:ascii="Calibri"/>
          <w:sz w:val="32"/>
        </w:rPr>
        <w:t>extend</w:t>
      </w:r>
      <w:r>
        <w:rPr>
          <w:rFonts w:ascii="Calibri"/>
          <w:spacing w:val="-6"/>
          <w:sz w:val="32"/>
        </w:rPr>
        <w:t> </w:t>
      </w:r>
      <w:r>
        <w:rPr>
          <w:rFonts w:ascii="Calibri"/>
          <w:sz w:val="32"/>
        </w:rPr>
        <w:t>this</w:t>
      </w:r>
      <w:r>
        <w:rPr>
          <w:rFonts w:ascii="Calibri"/>
          <w:spacing w:val="-6"/>
          <w:sz w:val="32"/>
        </w:rPr>
        <w:t> </w:t>
      </w:r>
      <w:r>
        <w:rPr>
          <w:rFonts w:ascii="Calibri"/>
          <w:sz w:val="32"/>
        </w:rPr>
        <w:t>contract</w:t>
      </w:r>
      <w:r>
        <w:rPr>
          <w:rFonts w:ascii="Calibri"/>
          <w:spacing w:val="-5"/>
          <w:sz w:val="32"/>
        </w:rPr>
        <w:t> </w:t>
      </w:r>
      <w:r>
        <w:rPr>
          <w:rFonts w:ascii="Calibri"/>
          <w:sz w:val="32"/>
        </w:rPr>
        <w:t>through</w:t>
      </w:r>
      <w:r>
        <w:rPr>
          <w:rFonts w:ascii="Calibri"/>
          <w:spacing w:val="-3"/>
          <w:sz w:val="32"/>
        </w:rPr>
        <w:t> </w:t>
      </w:r>
      <w:r>
        <w:rPr>
          <w:rFonts w:ascii="Calibri"/>
          <w:sz w:val="32"/>
        </w:rPr>
        <w:t>2025</w:t>
      </w:r>
      <w:r>
        <w:rPr>
          <w:rFonts w:ascii="Calibri"/>
          <w:spacing w:val="-7"/>
          <w:sz w:val="32"/>
        </w:rPr>
        <w:t> </w:t>
      </w:r>
      <w:r>
        <w:rPr>
          <w:rFonts w:ascii="Calibri"/>
          <w:sz w:val="32"/>
        </w:rPr>
        <w:t>at the current pricing set forth in Article III.</w:t>
      </w:r>
    </w:p>
    <w:p>
      <w:pPr>
        <w:spacing w:after="0" w:line="240" w:lineRule="auto"/>
        <w:jc w:val="left"/>
        <w:rPr>
          <w:rFonts w:ascii="Calibri"/>
          <w:sz w:val="32"/>
        </w:rPr>
        <w:sectPr>
          <w:headerReference w:type="default" r:id="rId179"/>
          <w:footerReference w:type="default" r:id="rId180"/>
          <w:pgSz w:w="12240" w:h="15840"/>
          <w:pgMar w:header="0" w:footer="946" w:top="1420" w:bottom="1140" w:left="1320" w:right="1320"/>
        </w:sectPr>
      </w:pPr>
    </w:p>
    <w:p>
      <w:pPr>
        <w:spacing w:before="20"/>
        <w:ind w:left="3925" w:right="3925" w:firstLine="0"/>
        <w:jc w:val="center"/>
        <w:rPr>
          <w:rFonts w:ascii="Calibri"/>
          <w:b/>
          <w:sz w:val="32"/>
        </w:rPr>
      </w:pPr>
      <w:r>
        <w:rPr>
          <w:rFonts w:ascii="Calibri"/>
          <w:b/>
          <w:sz w:val="32"/>
        </w:rPr>
        <w:t>ARTICLE</w:t>
      </w:r>
      <w:r>
        <w:rPr>
          <w:rFonts w:ascii="Calibri"/>
          <w:b/>
          <w:spacing w:val="-15"/>
          <w:sz w:val="32"/>
        </w:rPr>
        <w:t> </w:t>
      </w:r>
      <w:r>
        <w:rPr>
          <w:rFonts w:ascii="Calibri"/>
          <w:b/>
          <w:spacing w:val="-5"/>
          <w:sz w:val="32"/>
        </w:rPr>
        <w:t>III</w:t>
      </w:r>
    </w:p>
    <w:p>
      <w:pPr>
        <w:spacing w:before="1"/>
        <w:ind w:left="2025" w:right="2026" w:firstLine="0"/>
        <w:jc w:val="center"/>
        <w:rPr>
          <w:rFonts w:ascii="Calibri"/>
          <w:b/>
          <w:sz w:val="32"/>
        </w:rPr>
      </w:pPr>
      <w:r>
        <w:rPr>
          <w:rFonts w:ascii="Calibri"/>
          <w:b/>
          <w:sz w:val="32"/>
        </w:rPr>
        <w:t>PRICING</w:t>
      </w:r>
      <w:r>
        <w:rPr>
          <w:rFonts w:ascii="Calibri"/>
          <w:b/>
          <w:spacing w:val="-12"/>
          <w:sz w:val="32"/>
        </w:rPr>
        <w:t> </w:t>
      </w:r>
      <w:r>
        <w:rPr>
          <w:rFonts w:ascii="Calibri"/>
          <w:b/>
          <w:sz w:val="32"/>
        </w:rPr>
        <w:t>AND</w:t>
      </w:r>
      <w:r>
        <w:rPr>
          <w:rFonts w:ascii="Calibri"/>
          <w:b/>
          <w:spacing w:val="-13"/>
          <w:sz w:val="32"/>
        </w:rPr>
        <w:t> </w:t>
      </w:r>
      <w:r>
        <w:rPr>
          <w:rFonts w:ascii="Calibri"/>
          <w:b/>
          <w:sz w:val="32"/>
        </w:rPr>
        <w:t>PAYMENT</w:t>
      </w:r>
      <w:r>
        <w:rPr>
          <w:rFonts w:ascii="Calibri"/>
          <w:b/>
          <w:spacing w:val="-13"/>
          <w:sz w:val="32"/>
        </w:rPr>
        <w:t> </w:t>
      </w:r>
      <w:r>
        <w:rPr>
          <w:rFonts w:ascii="Calibri"/>
          <w:b/>
          <w:spacing w:val="-2"/>
          <w:sz w:val="32"/>
        </w:rPr>
        <w:t>TERMS</w:t>
      </w:r>
    </w:p>
    <w:p>
      <w:pPr>
        <w:pStyle w:val="ListParagraph"/>
        <w:numPr>
          <w:ilvl w:val="1"/>
          <w:numId w:val="8"/>
        </w:numPr>
        <w:tabs>
          <w:tab w:pos="1560" w:val="left" w:leader="none"/>
        </w:tabs>
        <w:spacing w:line="240" w:lineRule="auto" w:before="238" w:after="0"/>
        <w:ind w:left="120" w:right="195" w:firstLine="719"/>
        <w:jc w:val="left"/>
        <w:rPr>
          <w:rFonts w:ascii="Calibri"/>
          <w:sz w:val="32"/>
        </w:rPr>
      </w:pPr>
      <w:r>
        <w:rPr>
          <w:rFonts w:ascii="Calibri"/>
          <w:sz w:val="32"/>
          <w:u w:val="single"/>
        </w:rPr>
        <w:t>Pricing and Additional Pages</w:t>
      </w:r>
      <w:r>
        <w:rPr>
          <w:rFonts w:ascii="Calibri"/>
          <w:sz w:val="32"/>
        </w:rPr>
        <w:t>.</w:t>
      </w:r>
      <w:r>
        <w:rPr>
          <w:rFonts w:ascii="Calibri"/>
          <w:spacing w:val="40"/>
          <w:sz w:val="32"/>
        </w:rPr>
        <w:t> </w:t>
      </w:r>
      <w:r>
        <w:rPr>
          <w:rFonts w:ascii="Calibri"/>
          <w:sz w:val="32"/>
        </w:rPr>
        <w:t>Regardless of the magazine page</w:t>
      </w:r>
      <w:r>
        <w:rPr>
          <w:rFonts w:ascii="Calibri"/>
          <w:spacing w:val="-5"/>
          <w:sz w:val="32"/>
        </w:rPr>
        <w:t> </w:t>
      </w:r>
      <w:r>
        <w:rPr>
          <w:rFonts w:ascii="Calibri"/>
          <w:sz w:val="32"/>
        </w:rPr>
        <w:t>count</w:t>
      </w:r>
      <w:r>
        <w:rPr>
          <w:rFonts w:ascii="Calibri"/>
          <w:spacing w:val="-4"/>
          <w:sz w:val="32"/>
        </w:rPr>
        <w:t> </w:t>
      </w:r>
      <w:r>
        <w:rPr>
          <w:rFonts w:ascii="Calibri"/>
          <w:sz w:val="32"/>
        </w:rPr>
        <w:t>or</w:t>
      </w:r>
      <w:r>
        <w:rPr>
          <w:rFonts w:ascii="Calibri"/>
          <w:spacing w:val="-6"/>
          <w:sz w:val="32"/>
        </w:rPr>
        <w:t> </w:t>
      </w:r>
      <w:r>
        <w:rPr>
          <w:rFonts w:ascii="Calibri"/>
          <w:sz w:val="32"/>
        </w:rPr>
        <w:t>advertiser</w:t>
      </w:r>
      <w:r>
        <w:rPr>
          <w:rFonts w:ascii="Calibri"/>
          <w:spacing w:val="-6"/>
          <w:sz w:val="32"/>
        </w:rPr>
        <w:t> </w:t>
      </w:r>
      <w:r>
        <w:rPr>
          <w:rFonts w:ascii="Calibri"/>
          <w:sz w:val="32"/>
        </w:rPr>
        <w:t>involvement,</w:t>
      </w:r>
      <w:r>
        <w:rPr>
          <w:rFonts w:ascii="Calibri"/>
          <w:spacing w:val="-5"/>
          <w:sz w:val="32"/>
        </w:rPr>
        <w:t> </w:t>
      </w:r>
      <w:r>
        <w:rPr>
          <w:rFonts w:ascii="Calibri"/>
          <w:sz w:val="32"/>
        </w:rPr>
        <w:t>the</w:t>
      </w:r>
      <w:r>
        <w:rPr>
          <w:rFonts w:ascii="Calibri"/>
          <w:spacing w:val="-1"/>
          <w:sz w:val="32"/>
        </w:rPr>
        <w:t> </w:t>
      </w:r>
      <w:r>
        <w:rPr>
          <w:rFonts w:ascii="Calibri"/>
          <w:sz w:val="32"/>
        </w:rPr>
        <w:t>SCHOOL</w:t>
      </w:r>
      <w:r>
        <w:rPr>
          <w:rFonts w:ascii="Calibri"/>
          <w:spacing w:val="-2"/>
          <w:sz w:val="32"/>
        </w:rPr>
        <w:t> </w:t>
      </w:r>
      <w:r>
        <w:rPr>
          <w:rFonts w:ascii="Calibri"/>
          <w:sz w:val="32"/>
        </w:rPr>
        <w:t>DISTRICT</w:t>
      </w:r>
      <w:r>
        <w:rPr>
          <w:rFonts w:ascii="Calibri"/>
          <w:spacing w:val="-2"/>
          <w:sz w:val="32"/>
        </w:rPr>
        <w:t> </w:t>
      </w:r>
      <w:r>
        <w:rPr>
          <w:rFonts w:ascii="Calibri"/>
          <w:sz w:val="32"/>
        </w:rPr>
        <w:t>shall</w:t>
      </w:r>
      <w:r>
        <w:rPr>
          <w:rFonts w:ascii="Calibri"/>
          <w:spacing w:val="-4"/>
          <w:sz w:val="32"/>
        </w:rPr>
        <w:t> </w:t>
      </w:r>
      <w:r>
        <w:rPr>
          <w:rFonts w:ascii="Calibri"/>
          <w:sz w:val="32"/>
        </w:rPr>
        <w:t>pay</w:t>
      </w:r>
      <w:r>
        <w:rPr>
          <w:rFonts w:ascii="Calibri"/>
          <w:spacing w:val="-5"/>
          <w:sz w:val="32"/>
        </w:rPr>
        <w:t> </w:t>
      </w:r>
      <w:r>
        <w:rPr>
          <w:rFonts w:ascii="Calibri"/>
          <w:sz w:val="32"/>
        </w:rPr>
        <w:t>a fixed fee of One Thousand, Three Hundred and Eighty Dollars ($1,380) per each quarterly issue, allowing for four (4) pages per issue. Additional SCHOOL DISTRICT pages can be purchased for Three Hundred and Forty-Five Dollars ($345.00) each. The fee shall remain fixed for the term of this Agreement regardless of changes in circulation. IN Community Magazines agrees to publish and distribute four (4) issues of IN Shaler Area per year on a quarterly basis (See Article I).</w:t>
      </w:r>
    </w:p>
    <w:p>
      <w:pPr>
        <w:pStyle w:val="ListParagraph"/>
        <w:numPr>
          <w:ilvl w:val="1"/>
          <w:numId w:val="8"/>
        </w:numPr>
        <w:tabs>
          <w:tab w:pos="1560" w:val="left" w:leader="none"/>
        </w:tabs>
        <w:spacing w:line="240" w:lineRule="auto" w:before="242" w:after="0"/>
        <w:ind w:left="120" w:right="333" w:firstLine="719"/>
        <w:jc w:val="left"/>
        <w:rPr>
          <w:rFonts w:ascii="Calibri"/>
          <w:sz w:val="32"/>
        </w:rPr>
      </w:pPr>
      <w:r>
        <w:rPr>
          <w:rFonts w:ascii="Calibri"/>
          <w:sz w:val="32"/>
          <w:u w:val="single"/>
        </w:rPr>
        <w:t>Printing</w:t>
      </w:r>
      <w:r>
        <w:rPr>
          <w:rFonts w:ascii="Calibri"/>
          <w:sz w:val="32"/>
        </w:rPr>
        <w:t>.</w:t>
      </w:r>
      <w:r>
        <w:rPr>
          <w:rFonts w:ascii="Calibri"/>
          <w:spacing w:val="40"/>
          <w:sz w:val="32"/>
        </w:rPr>
        <w:t> </w:t>
      </w:r>
      <w:r>
        <w:rPr>
          <w:rFonts w:ascii="Calibri"/>
          <w:sz w:val="32"/>
        </w:rPr>
        <w:t>IN Community Magazines will overprint One Hundred (100) copies of each issue for additional SCHOOL DISTRICT distribution purposes. The SCHOOL DISTRICT will not be financially responsible for these copies. Additional copies in excess of One Hundred</w:t>
      </w:r>
      <w:r>
        <w:rPr>
          <w:rFonts w:ascii="Calibri"/>
          <w:spacing w:val="-3"/>
          <w:sz w:val="32"/>
        </w:rPr>
        <w:t> </w:t>
      </w:r>
      <w:r>
        <w:rPr>
          <w:rFonts w:ascii="Calibri"/>
          <w:sz w:val="32"/>
        </w:rPr>
        <w:t>(100)</w:t>
      </w:r>
      <w:r>
        <w:rPr>
          <w:rFonts w:ascii="Calibri"/>
          <w:spacing w:val="-6"/>
          <w:sz w:val="32"/>
        </w:rPr>
        <w:t> </w:t>
      </w:r>
      <w:r>
        <w:rPr>
          <w:rFonts w:ascii="Calibri"/>
          <w:sz w:val="32"/>
        </w:rPr>
        <w:t>count</w:t>
      </w:r>
      <w:r>
        <w:rPr>
          <w:rFonts w:ascii="Calibri"/>
          <w:spacing w:val="-4"/>
          <w:sz w:val="32"/>
        </w:rPr>
        <w:t> </w:t>
      </w:r>
      <w:r>
        <w:rPr>
          <w:rFonts w:ascii="Calibri"/>
          <w:sz w:val="32"/>
        </w:rPr>
        <w:t>overprint</w:t>
      </w:r>
      <w:r>
        <w:rPr>
          <w:rFonts w:ascii="Calibri"/>
          <w:spacing w:val="-4"/>
          <w:sz w:val="32"/>
        </w:rPr>
        <w:t> </w:t>
      </w:r>
      <w:r>
        <w:rPr>
          <w:rFonts w:ascii="Calibri"/>
          <w:sz w:val="32"/>
        </w:rPr>
        <w:t>may</w:t>
      </w:r>
      <w:r>
        <w:rPr>
          <w:rFonts w:ascii="Calibri"/>
          <w:spacing w:val="-6"/>
          <w:sz w:val="32"/>
        </w:rPr>
        <w:t> </w:t>
      </w:r>
      <w:r>
        <w:rPr>
          <w:rFonts w:ascii="Calibri"/>
          <w:sz w:val="32"/>
        </w:rPr>
        <w:t>be</w:t>
      </w:r>
      <w:r>
        <w:rPr>
          <w:rFonts w:ascii="Calibri"/>
          <w:spacing w:val="-6"/>
          <w:sz w:val="32"/>
        </w:rPr>
        <w:t> </w:t>
      </w:r>
      <w:r>
        <w:rPr>
          <w:rFonts w:ascii="Calibri"/>
          <w:sz w:val="32"/>
        </w:rPr>
        <w:t>purchased</w:t>
      </w:r>
      <w:r>
        <w:rPr>
          <w:rFonts w:ascii="Calibri"/>
          <w:spacing w:val="-6"/>
          <w:sz w:val="32"/>
        </w:rPr>
        <w:t> </w:t>
      </w:r>
      <w:r>
        <w:rPr>
          <w:rFonts w:ascii="Calibri"/>
          <w:sz w:val="32"/>
        </w:rPr>
        <w:t>at</w:t>
      </w:r>
      <w:r>
        <w:rPr>
          <w:rFonts w:ascii="Calibri"/>
          <w:spacing w:val="-4"/>
          <w:sz w:val="32"/>
        </w:rPr>
        <w:t> </w:t>
      </w:r>
      <w:r>
        <w:rPr>
          <w:rFonts w:ascii="Calibri"/>
          <w:sz w:val="32"/>
        </w:rPr>
        <w:t>fifty</w:t>
      </w:r>
      <w:r>
        <w:rPr>
          <w:rFonts w:ascii="Calibri"/>
          <w:spacing w:val="-5"/>
          <w:sz w:val="32"/>
        </w:rPr>
        <w:t> </w:t>
      </w:r>
      <w:r>
        <w:rPr>
          <w:rFonts w:ascii="Calibri"/>
          <w:sz w:val="32"/>
        </w:rPr>
        <w:t>cents</w:t>
      </w:r>
      <w:r>
        <w:rPr>
          <w:rFonts w:ascii="Calibri"/>
          <w:spacing w:val="-3"/>
          <w:sz w:val="32"/>
        </w:rPr>
        <w:t> </w:t>
      </w:r>
      <w:r>
        <w:rPr>
          <w:rFonts w:ascii="Calibri"/>
          <w:sz w:val="32"/>
        </w:rPr>
        <w:t>($0.50) per copy.</w:t>
      </w:r>
    </w:p>
    <w:p>
      <w:pPr>
        <w:pStyle w:val="ListParagraph"/>
        <w:numPr>
          <w:ilvl w:val="1"/>
          <w:numId w:val="8"/>
        </w:numPr>
        <w:tabs>
          <w:tab w:pos="1560" w:val="left" w:leader="none"/>
        </w:tabs>
        <w:spacing w:line="240" w:lineRule="auto" w:before="239" w:after="0"/>
        <w:ind w:left="120" w:right="495" w:firstLine="719"/>
        <w:jc w:val="left"/>
        <w:rPr>
          <w:rFonts w:ascii="Calibri"/>
          <w:sz w:val="32"/>
        </w:rPr>
      </w:pPr>
      <w:r>
        <w:rPr>
          <w:rFonts w:ascii="Calibri"/>
          <w:sz w:val="32"/>
          <w:u w:val="single"/>
        </w:rPr>
        <w:t>Invoice</w:t>
      </w:r>
      <w:r>
        <w:rPr>
          <w:rFonts w:ascii="Calibri"/>
          <w:spacing w:val="-3"/>
          <w:sz w:val="32"/>
          <w:u w:val="single"/>
        </w:rPr>
        <w:t> </w:t>
      </w:r>
      <w:r>
        <w:rPr>
          <w:rFonts w:ascii="Calibri"/>
          <w:sz w:val="32"/>
          <w:u w:val="single"/>
        </w:rPr>
        <w:t>Submission</w:t>
      </w:r>
      <w:r>
        <w:rPr>
          <w:rFonts w:ascii="Calibri"/>
          <w:sz w:val="32"/>
        </w:rPr>
        <w:t>.</w:t>
      </w:r>
      <w:r>
        <w:rPr>
          <w:rFonts w:ascii="Calibri"/>
          <w:spacing w:val="40"/>
          <w:sz w:val="32"/>
        </w:rPr>
        <w:t> </w:t>
      </w:r>
      <w:r>
        <w:rPr>
          <w:rFonts w:ascii="Calibri"/>
          <w:sz w:val="32"/>
        </w:rPr>
        <w:t>IN</w:t>
      </w:r>
      <w:r>
        <w:rPr>
          <w:rFonts w:ascii="Calibri"/>
          <w:spacing w:val="-2"/>
          <w:sz w:val="32"/>
        </w:rPr>
        <w:t> </w:t>
      </w:r>
      <w:r>
        <w:rPr>
          <w:rFonts w:ascii="Calibri"/>
          <w:sz w:val="32"/>
        </w:rPr>
        <w:t>Community</w:t>
      </w:r>
      <w:r>
        <w:rPr>
          <w:rFonts w:ascii="Calibri"/>
          <w:spacing w:val="-1"/>
          <w:sz w:val="32"/>
        </w:rPr>
        <w:t> </w:t>
      </w:r>
      <w:r>
        <w:rPr>
          <w:rFonts w:ascii="Calibri"/>
          <w:sz w:val="32"/>
        </w:rPr>
        <w:t>Magazines</w:t>
      </w:r>
      <w:r>
        <w:rPr>
          <w:rFonts w:ascii="Calibri"/>
          <w:spacing w:val="-3"/>
          <w:sz w:val="32"/>
        </w:rPr>
        <w:t> </w:t>
      </w:r>
      <w:r>
        <w:rPr>
          <w:rFonts w:ascii="Calibri"/>
          <w:sz w:val="32"/>
        </w:rPr>
        <w:t>will</w:t>
      </w:r>
      <w:r>
        <w:rPr>
          <w:rFonts w:ascii="Calibri"/>
          <w:spacing w:val="-2"/>
          <w:sz w:val="32"/>
        </w:rPr>
        <w:t> </w:t>
      </w:r>
      <w:r>
        <w:rPr>
          <w:rFonts w:ascii="Calibri"/>
          <w:sz w:val="32"/>
        </w:rPr>
        <w:t>submit invoices</w:t>
      </w:r>
      <w:r>
        <w:rPr>
          <w:rFonts w:ascii="Calibri"/>
          <w:spacing w:val="-5"/>
          <w:sz w:val="32"/>
        </w:rPr>
        <w:t> </w:t>
      </w:r>
      <w:r>
        <w:rPr>
          <w:rFonts w:ascii="Calibri"/>
          <w:sz w:val="32"/>
        </w:rPr>
        <w:t>to</w:t>
      </w:r>
      <w:r>
        <w:rPr>
          <w:rFonts w:ascii="Calibri"/>
          <w:spacing w:val="-5"/>
          <w:sz w:val="32"/>
        </w:rPr>
        <w:t> </w:t>
      </w:r>
      <w:r>
        <w:rPr>
          <w:rFonts w:ascii="Calibri"/>
          <w:sz w:val="32"/>
        </w:rPr>
        <w:t>the</w:t>
      </w:r>
      <w:r>
        <w:rPr>
          <w:rFonts w:ascii="Calibri"/>
          <w:spacing w:val="-4"/>
          <w:sz w:val="32"/>
        </w:rPr>
        <w:t> </w:t>
      </w:r>
      <w:r>
        <w:rPr>
          <w:rFonts w:ascii="Calibri"/>
          <w:sz w:val="32"/>
        </w:rPr>
        <w:t>SCHOOL</w:t>
      </w:r>
      <w:r>
        <w:rPr>
          <w:rFonts w:ascii="Calibri"/>
          <w:spacing w:val="-5"/>
          <w:sz w:val="32"/>
        </w:rPr>
        <w:t> </w:t>
      </w:r>
      <w:r>
        <w:rPr>
          <w:rFonts w:ascii="Calibri"/>
          <w:sz w:val="32"/>
        </w:rPr>
        <w:t>DISTRICT</w:t>
      </w:r>
      <w:r>
        <w:rPr>
          <w:rFonts w:ascii="Calibri"/>
          <w:spacing w:val="-2"/>
          <w:sz w:val="32"/>
        </w:rPr>
        <w:t> </w:t>
      </w:r>
      <w:r>
        <w:rPr>
          <w:rFonts w:ascii="Calibri"/>
          <w:sz w:val="32"/>
        </w:rPr>
        <w:t>sixty</w:t>
      </w:r>
      <w:r>
        <w:rPr>
          <w:rFonts w:ascii="Calibri"/>
          <w:spacing w:val="-5"/>
          <w:sz w:val="32"/>
        </w:rPr>
        <w:t> </w:t>
      </w:r>
      <w:r>
        <w:rPr>
          <w:rFonts w:ascii="Calibri"/>
          <w:sz w:val="32"/>
        </w:rPr>
        <w:t>(60)</w:t>
      </w:r>
      <w:r>
        <w:rPr>
          <w:rFonts w:ascii="Calibri"/>
          <w:spacing w:val="-4"/>
          <w:sz w:val="32"/>
        </w:rPr>
        <w:t> </w:t>
      </w:r>
      <w:r>
        <w:rPr>
          <w:rFonts w:ascii="Calibri"/>
          <w:sz w:val="32"/>
        </w:rPr>
        <w:t>days</w:t>
      </w:r>
      <w:r>
        <w:rPr>
          <w:rFonts w:ascii="Calibri"/>
          <w:spacing w:val="-5"/>
          <w:sz w:val="32"/>
        </w:rPr>
        <w:t> </w:t>
      </w:r>
      <w:r>
        <w:rPr>
          <w:rFonts w:ascii="Calibri"/>
          <w:sz w:val="32"/>
        </w:rPr>
        <w:t>before</w:t>
      </w:r>
      <w:r>
        <w:rPr>
          <w:rFonts w:ascii="Calibri"/>
          <w:spacing w:val="-3"/>
          <w:sz w:val="32"/>
        </w:rPr>
        <w:t> </w:t>
      </w:r>
      <w:r>
        <w:rPr>
          <w:rFonts w:ascii="Calibri"/>
          <w:sz w:val="32"/>
        </w:rPr>
        <w:t>production</w:t>
      </w:r>
      <w:r>
        <w:rPr>
          <w:rFonts w:ascii="Calibri"/>
          <w:spacing w:val="-5"/>
          <w:sz w:val="32"/>
        </w:rPr>
        <w:t> </w:t>
      </w:r>
      <w:r>
        <w:rPr>
          <w:rFonts w:ascii="Calibri"/>
          <w:sz w:val="32"/>
        </w:rPr>
        <w:t>of each issue so that payment will be made at or before the time of production.</w:t>
      </w:r>
      <w:r>
        <w:rPr>
          <w:rFonts w:ascii="Calibri"/>
          <w:spacing w:val="40"/>
          <w:sz w:val="32"/>
        </w:rPr>
        <w:t> </w:t>
      </w:r>
      <w:r>
        <w:rPr>
          <w:rFonts w:ascii="Calibri"/>
          <w:sz w:val="32"/>
        </w:rPr>
        <w:t>The SCHOOL DISTRICT shall not be obligated to make payment as to any publication that is not approved by the SCHOOL DISTRICT as provided in Section 2.2(c).</w:t>
      </w:r>
    </w:p>
    <w:p>
      <w:pPr>
        <w:spacing w:before="241"/>
        <w:ind w:left="120" w:right="0" w:firstLine="0"/>
        <w:jc w:val="left"/>
        <w:rPr>
          <w:rFonts w:ascii="Calibri"/>
          <w:b/>
          <w:sz w:val="32"/>
        </w:rPr>
      </w:pPr>
      <w:r>
        <w:rPr>
          <w:rFonts w:ascii="Calibri"/>
          <w:b/>
          <w:sz w:val="32"/>
        </w:rPr>
        <w:t>ARTICLE</w:t>
      </w:r>
      <w:r>
        <w:rPr>
          <w:rFonts w:ascii="Calibri"/>
          <w:b/>
          <w:spacing w:val="-15"/>
          <w:sz w:val="32"/>
        </w:rPr>
        <w:t> </w:t>
      </w:r>
      <w:r>
        <w:rPr>
          <w:rFonts w:ascii="Calibri"/>
          <w:b/>
          <w:spacing w:val="-5"/>
          <w:sz w:val="32"/>
        </w:rPr>
        <w:t>IV</w:t>
      </w:r>
    </w:p>
    <w:p>
      <w:pPr>
        <w:spacing w:before="1"/>
        <w:ind w:left="120" w:right="0" w:firstLine="0"/>
        <w:jc w:val="left"/>
        <w:rPr>
          <w:rFonts w:ascii="Calibri"/>
          <w:b/>
          <w:sz w:val="32"/>
        </w:rPr>
      </w:pPr>
      <w:r>
        <w:rPr>
          <w:rFonts w:ascii="Calibri"/>
          <w:b/>
          <w:sz w:val="32"/>
        </w:rPr>
        <w:t>PAYMENT</w:t>
      </w:r>
      <w:r>
        <w:rPr>
          <w:rFonts w:ascii="Calibri"/>
          <w:b/>
          <w:spacing w:val="-14"/>
          <w:sz w:val="32"/>
        </w:rPr>
        <w:t> </w:t>
      </w:r>
      <w:r>
        <w:rPr>
          <w:rFonts w:ascii="Calibri"/>
          <w:b/>
          <w:sz w:val="32"/>
        </w:rPr>
        <w:t>TERMS</w:t>
      </w:r>
      <w:r>
        <w:rPr>
          <w:rFonts w:ascii="Calibri"/>
          <w:b/>
          <w:spacing w:val="-12"/>
          <w:sz w:val="32"/>
        </w:rPr>
        <w:t> </w:t>
      </w:r>
      <w:r>
        <w:rPr>
          <w:rFonts w:ascii="Calibri"/>
          <w:b/>
          <w:sz w:val="32"/>
        </w:rPr>
        <w:t>AND</w:t>
      </w:r>
      <w:r>
        <w:rPr>
          <w:rFonts w:ascii="Calibri"/>
          <w:b/>
          <w:spacing w:val="-12"/>
          <w:sz w:val="32"/>
        </w:rPr>
        <w:t> </w:t>
      </w:r>
      <w:r>
        <w:rPr>
          <w:rFonts w:ascii="Calibri"/>
          <w:b/>
          <w:sz w:val="32"/>
        </w:rPr>
        <w:t>TERMINATION</w:t>
      </w:r>
      <w:r>
        <w:rPr>
          <w:rFonts w:ascii="Calibri"/>
          <w:b/>
          <w:spacing w:val="-14"/>
          <w:sz w:val="32"/>
        </w:rPr>
        <w:t> </w:t>
      </w:r>
      <w:r>
        <w:rPr>
          <w:rFonts w:ascii="Calibri"/>
          <w:b/>
          <w:spacing w:val="-2"/>
          <w:sz w:val="32"/>
        </w:rPr>
        <w:t>RIGHTS</w:t>
      </w:r>
    </w:p>
    <w:p>
      <w:pPr>
        <w:pStyle w:val="ListParagraph"/>
        <w:numPr>
          <w:ilvl w:val="1"/>
          <w:numId w:val="9"/>
        </w:numPr>
        <w:tabs>
          <w:tab w:pos="1560" w:val="left" w:leader="none"/>
        </w:tabs>
        <w:spacing w:line="240" w:lineRule="auto" w:before="240" w:after="0"/>
        <w:ind w:left="120" w:right="583" w:firstLine="719"/>
        <w:jc w:val="left"/>
        <w:rPr>
          <w:rFonts w:ascii="Calibri"/>
          <w:sz w:val="32"/>
        </w:rPr>
      </w:pPr>
      <w:r>
        <w:rPr>
          <w:rFonts w:ascii="Calibri"/>
          <w:sz w:val="32"/>
          <w:u w:val="single"/>
        </w:rPr>
        <w:t>Term</w:t>
      </w:r>
      <w:r>
        <w:rPr>
          <w:rFonts w:ascii="Calibri"/>
          <w:sz w:val="32"/>
        </w:rPr>
        <w:t>.</w:t>
      </w:r>
      <w:r>
        <w:rPr>
          <w:rFonts w:ascii="Calibri"/>
          <w:spacing w:val="40"/>
          <w:sz w:val="32"/>
        </w:rPr>
        <w:t> </w:t>
      </w:r>
      <w:r>
        <w:rPr>
          <w:rFonts w:ascii="Calibri"/>
          <w:sz w:val="32"/>
        </w:rPr>
        <w:t>The term of this Agreement is January 1, 2024, to January</w:t>
      </w:r>
      <w:r>
        <w:rPr>
          <w:rFonts w:ascii="Calibri"/>
          <w:spacing w:val="-3"/>
          <w:sz w:val="32"/>
        </w:rPr>
        <w:t> </w:t>
      </w:r>
      <w:r>
        <w:rPr>
          <w:rFonts w:ascii="Calibri"/>
          <w:sz w:val="32"/>
        </w:rPr>
        <w:t>1,</w:t>
      </w:r>
      <w:r>
        <w:rPr>
          <w:rFonts w:ascii="Calibri"/>
          <w:spacing w:val="-3"/>
          <w:sz w:val="32"/>
        </w:rPr>
        <w:t> </w:t>
      </w:r>
      <w:r>
        <w:rPr>
          <w:rFonts w:ascii="Calibri"/>
          <w:sz w:val="32"/>
        </w:rPr>
        <w:t>2025,</w:t>
      </w:r>
      <w:r>
        <w:rPr>
          <w:rFonts w:ascii="Calibri"/>
          <w:spacing w:val="-5"/>
          <w:sz w:val="32"/>
        </w:rPr>
        <w:t> </w:t>
      </w:r>
      <w:r>
        <w:rPr>
          <w:rFonts w:ascii="Calibri"/>
          <w:sz w:val="32"/>
        </w:rPr>
        <w:t>to</w:t>
      </w:r>
      <w:r>
        <w:rPr>
          <w:rFonts w:ascii="Calibri"/>
          <w:spacing w:val="-5"/>
          <w:sz w:val="32"/>
        </w:rPr>
        <w:t> </w:t>
      </w:r>
      <w:r>
        <w:rPr>
          <w:rFonts w:ascii="Calibri"/>
          <w:sz w:val="32"/>
        </w:rPr>
        <w:t>include</w:t>
      </w:r>
      <w:r>
        <w:rPr>
          <w:rFonts w:ascii="Calibri"/>
          <w:spacing w:val="-5"/>
          <w:sz w:val="32"/>
        </w:rPr>
        <w:t> </w:t>
      </w:r>
      <w:r>
        <w:rPr>
          <w:rFonts w:ascii="Calibri"/>
          <w:sz w:val="32"/>
        </w:rPr>
        <w:t>the</w:t>
      </w:r>
      <w:r>
        <w:rPr>
          <w:rFonts w:ascii="Calibri"/>
          <w:spacing w:val="-3"/>
          <w:sz w:val="32"/>
        </w:rPr>
        <w:t> </w:t>
      </w:r>
      <w:r>
        <w:rPr>
          <w:rFonts w:ascii="Calibri"/>
          <w:sz w:val="32"/>
        </w:rPr>
        <w:t>Spring</w:t>
      </w:r>
      <w:r>
        <w:rPr>
          <w:rFonts w:ascii="Calibri"/>
          <w:spacing w:val="-4"/>
          <w:sz w:val="32"/>
        </w:rPr>
        <w:t> </w:t>
      </w:r>
      <w:r>
        <w:rPr>
          <w:rFonts w:ascii="Calibri"/>
          <w:sz w:val="32"/>
        </w:rPr>
        <w:t>2024,</w:t>
      </w:r>
      <w:r>
        <w:rPr>
          <w:rFonts w:ascii="Calibri"/>
          <w:spacing w:val="-5"/>
          <w:sz w:val="32"/>
        </w:rPr>
        <w:t> </w:t>
      </w:r>
      <w:r>
        <w:rPr>
          <w:rFonts w:ascii="Calibri"/>
          <w:sz w:val="32"/>
        </w:rPr>
        <w:t>Summer</w:t>
      </w:r>
      <w:r>
        <w:rPr>
          <w:rFonts w:ascii="Calibri"/>
          <w:spacing w:val="-4"/>
          <w:sz w:val="32"/>
        </w:rPr>
        <w:t> </w:t>
      </w:r>
      <w:r>
        <w:rPr>
          <w:rFonts w:ascii="Calibri"/>
          <w:sz w:val="32"/>
        </w:rPr>
        <w:t>2024,</w:t>
      </w:r>
      <w:r>
        <w:rPr>
          <w:rFonts w:ascii="Calibri"/>
          <w:spacing w:val="-5"/>
          <w:sz w:val="32"/>
        </w:rPr>
        <w:t> </w:t>
      </w:r>
      <w:r>
        <w:rPr>
          <w:rFonts w:ascii="Calibri"/>
          <w:sz w:val="32"/>
        </w:rPr>
        <w:t>Fall</w:t>
      </w:r>
      <w:r>
        <w:rPr>
          <w:rFonts w:ascii="Calibri"/>
          <w:spacing w:val="-4"/>
          <w:sz w:val="32"/>
        </w:rPr>
        <w:t> </w:t>
      </w:r>
      <w:r>
        <w:rPr>
          <w:rFonts w:ascii="Calibri"/>
          <w:sz w:val="32"/>
        </w:rPr>
        <w:t>2024 and Winter 2024 issues.</w:t>
      </w:r>
    </w:p>
    <w:p>
      <w:pPr>
        <w:spacing w:after="0" w:line="240" w:lineRule="auto"/>
        <w:jc w:val="left"/>
        <w:rPr>
          <w:rFonts w:ascii="Calibri"/>
          <w:sz w:val="32"/>
        </w:rPr>
        <w:sectPr>
          <w:headerReference w:type="default" r:id="rId181"/>
          <w:footerReference w:type="default" r:id="rId182"/>
          <w:pgSz w:w="12240" w:h="15840"/>
          <w:pgMar w:header="0" w:footer="946" w:top="1420" w:bottom="1140" w:left="1320" w:right="1320"/>
        </w:sectPr>
      </w:pPr>
    </w:p>
    <w:p>
      <w:pPr>
        <w:pStyle w:val="ListParagraph"/>
        <w:numPr>
          <w:ilvl w:val="1"/>
          <w:numId w:val="9"/>
        </w:numPr>
        <w:tabs>
          <w:tab w:pos="1560" w:val="left" w:leader="none"/>
        </w:tabs>
        <w:spacing w:line="240" w:lineRule="auto" w:before="20" w:after="0"/>
        <w:ind w:left="120" w:right="467" w:firstLine="719"/>
        <w:jc w:val="left"/>
        <w:rPr>
          <w:rFonts w:ascii="Calibri"/>
          <w:sz w:val="32"/>
        </w:rPr>
      </w:pPr>
      <w:r>
        <w:rPr>
          <w:rFonts w:ascii="Calibri"/>
          <w:sz w:val="32"/>
          <w:u w:val="single"/>
        </w:rPr>
        <w:t>Termination Rights</w:t>
      </w:r>
      <w:r>
        <w:rPr>
          <w:rFonts w:ascii="Calibri"/>
          <w:sz w:val="32"/>
        </w:rPr>
        <w:t>.</w:t>
      </w:r>
      <w:r>
        <w:rPr>
          <w:rFonts w:ascii="Calibri"/>
          <w:spacing w:val="40"/>
          <w:sz w:val="32"/>
        </w:rPr>
        <w:t> </w:t>
      </w:r>
      <w:r>
        <w:rPr>
          <w:rFonts w:ascii="Calibri"/>
          <w:sz w:val="32"/>
        </w:rPr>
        <w:t>Either party reserves the right to terminate this Agreement at any time, with or without cause, upon sixty</w:t>
      </w:r>
      <w:r>
        <w:rPr>
          <w:rFonts w:ascii="Calibri"/>
          <w:spacing w:val="-5"/>
          <w:sz w:val="32"/>
        </w:rPr>
        <w:t> </w:t>
      </w:r>
      <w:r>
        <w:rPr>
          <w:rFonts w:ascii="Calibri"/>
          <w:sz w:val="32"/>
        </w:rPr>
        <w:t>(60)</w:t>
      </w:r>
      <w:r>
        <w:rPr>
          <w:rFonts w:ascii="Calibri"/>
          <w:spacing w:val="-5"/>
          <w:sz w:val="32"/>
        </w:rPr>
        <w:t> </w:t>
      </w:r>
      <w:r>
        <w:rPr>
          <w:rFonts w:ascii="Calibri"/>
          <w:sz w:val="32"/>
        </w:rPr>
        <w:t>days</w:t>
      </w:r>
      <w:r>
        <w:rPr>
          <w:rFonts w:ascii="Calibri"/>
          <w:spacing w:val="-3"/>
          <w:sz w:val="32"/>
        </w:rPr>
        <w:t> </w:t>
      </w:r>
      <w:r>
        <w:rPr>
          <w:rFonts w:ascii="Calibri"/>
          <w:sz w:val="32"/>
        </w:rPr>
        <w:t>written</w:t>
      </w:r>
      <w:r>
        <w:rPr>
          <w:rFonts w:ascii="Calibri"/>
          <w:spacing w:val="-5"/>
          <w:sz w:val="32"/>
        </w:rPr>
        <w:t> </w:t>
      </w:r>
      <w:r>
        <w:rPr>
          <w:rFonts w:ascii="Calibri"/>
          <w:sz w:val="32"/>
        </w:rPr>
        <w:t>notice</w:t>
      </w:r>
      <w:r>
        <w:rPr>
          <w:rFonts w:ascii="Calibri"/>
          <w:spacing w:val="-3"/>
          <w:sz w:val="32"/>
        </w:rPr>
        <w:t> </w:t>
      </w:r>
      <w:r>
        <w:rPr>
          <w:rFonts w:ascii="Calibri"/>
          <w:sz w:val="32"/>
        </w:rPr>
        <w:t>to</w:t>
      </w:r>
      <w:r>
        <w:rPr>
          <w:rFonts w:ascii="Calibri"/>
          <w:spacing w:val="-5"/>
          <w:sz w:val="32"/>
        </w:rPr>
        <w:t> </w:t>
      </w:r>
      <w:r>
        <w:rPr>
          <w:rFonts w:ascii="Calibri"/>
          <w:sz w:val="32"/>
        </w:rPr>
        <w:t>the</w:t>
      </w:r>
      <w:r>
        <w:rPr>
          <w:rFonts w:ascii="Calibri"/>
          <w:spacing w:val="-5"/>
          <w:sz w:val="32"/>
        </w:rPr>
        <w:t> </w:t>
      </w:r>
      <w:r>
        <w:rPr>
          <w:rFonts w:ascii="Calibri"/>
          <w:sz w:val="32"/>
        </w:rPr>
        <w:t>other</w:t>
      </w:r>
      <w:r>
        <w:rPr>
          <w:rFonts w:ascii="Calibri"/>
          <w:spacing w:val="-6"/>
          <w:sz w:val="32"/>
        </w:rPr>
        <w:t> </w:t>
      </w:r>
      <w:r>
        <w:rPr>
          <w:rFonts w:ascii="Calibri"/>
          <w:sz w:val="32"/>
        </w:rPr>
        <w:t>party.</w:t>
      </w:r>
      <w:r>
        <w:rPr>
          <w:rFonts w:ascii="Calibri"/>
          <w:spacing w:val="-2"/>
          <w:sz w:val="32"/>
        </w:rPr>
        <w:t> </w:t>
      </w:r>
      <w:r>
        <w:rPr>
          <w:rFonts w:ascii="Calibri"/>
          <w:sz w:val="32"/>
        </w:rPr>
        <w:t>Upon</w:t>
      </w:r>
      <w:r>
        <w:rPr>
          <w:rFonts w:ascii="Calibri"/>
          <w:spacing w:val="-3"/>
          <w:sz w:val="32"/>
        </w:rPr>
        <w:t> </w:t>
      </w:r>
      <w:r>
        <w:rPr>
          <w:rFonts w:ascii="Calibri"/>
          <w:sz w:val="32"/>
        </w:rPr>
        <w:t>receipt</w:t>
      </w:r>
      <w:r>
        <w:rPr>
          <w:rFonts w:ascii="Calibri"/>
          <w:spacing w:val="-3"/>
          <w:sz w:val="32"/>
        </w:rPr>
        <w:t> </w:t>
      </w:r>
      <w:r>
        <w:rPr>
          <w:rFonts w:ascii="Calibri"/>
          <w:sz w:val="32"/>
        </w:rPr>
        <w:t>of</w:t>
      </w:r>
      <w:r>
        <w:rPr>
          <w:rFonts w:ascii="Calibri"/>
          <w:spacing w:val="-5"/>
          <w:sz w:val="32"/>
        </w:rPr>
        <w:t> </w:t>
      </w:r>
      <w:r>
        <w:rPr>
          <w:rFonts w:ascii="Calibri"/>
          <w:sz w:val="32"/>
        </w:rPr>
        <w:t>such notice from the SCHOOL DISTRICT, IN Community Magazines shall immediately discontinue reproducing SCHOOL DISTRICT material for future use.</w:t>
      </w:r>
    </w:p>
    <w:p>
      <w:pPr>
        <w:pStyle w:val="ListParagraph"/>
        <w:numPr>
          <w:ilvl w:val="1"/>
          <w:numId w:val="9"/>
        </w:numPr>
        <w:tabs>
          <w:tab w:pos="1560" w:val="left" w:leader="none"/>
        </w:tabs>
        <w:spacing w:line="240" w:lineRule="auto" w:before="239" w:after="0"/>
        <w:ind w:left="120" w:right="401" w:firstLine="719"/>
        <w:jc w:val="left"/>
        <w:rPr>
          <w:rFonts w:ascii="Calibri" w:hAnsi="Calibri"/>
          <w:sz w:val="32"/>
        </w:rPr>
      </w:pPr>
      <w:r>
        <w:rPr>
          <w:rFonts w:ascii="Calibri" w:hAnsi="Calibri"/>
          <w:sz w:val="32"/>
          <w:u w:val="single"/>
        </w:rPr>
        <w:t>Community Support</w:t>
      </w:r>
      <w:r>
        <w:rPr>
          <w:rFonts w:ascii="Calibri" w:hAnsi="Calibri"/>
          <w:sz w:val="32"/>
        </w:rPr>
        <w:t>. It will be IN Community Magazines’ objective</w:t>
      </w:r>
      <w:r>
        <w:rPr>
          <w:rFonts w:ascii="Calibri" w:hAnsi="Calibri"/>
          <w:spacing w:val="-6"/>
          <w:sz w:val="32"/>
        </w:rPr>
        <w:t> </w:t>
      </w:r>
      <w:r>
        <w:rPr>
          <w:rFonts w:ascii="Calibri" w:hAnsi="Calibri"/>
          <w:sz w:val="32"/>
        </w:rPr>
        <w:t>and</w:t>
      </w:r>
      <w:r>
        <w:rPr>
          <w:rFonts w:ascii="Calibri" w:hAnsi="Calibri"/>
          <w:spacing w:val="-3"/>
          <w:sz w:val="32"/>
        </w:rPr>
        <w:t> </w:t>
      </w:r>
      <w:r>
        <w:rPr>
          <w:rFonts w:ascii="Calibri" w:hAnsi="Calibri"/>
          <w:sz w:val="32"/>
        </w:rPr>
        <w:t>right</w:t>
      </w:r>
      <w:r>
        <w:rPr>
          <w:rFonts w:ascii="Calibri" w:hAnsi="Calibri"/>
          <w:spacing w:val="-5"/>
          <w:sz w:val="32"/>
        </w:rPr>
        <w:t> </w:t>
      </w:r>
      <w:r>
        <w:rPr>
          <w:rFonts w:ascii="Calibri" w:hAnsi="Calibri"/>
          <w:sz w:val="32"/>
        </w:rPr>
        <w:t>to</w:t>
      </w:r>
      <w:r>
        <w:rPr>
          <w:rFonts w:ascii="Calibri" w:hAnsi="Calibri"/>
          <w:spacing w:val="-6"/>
          <w:sz w:val="32"/>
        </w:rPr>
        <w:t> </w:t>
      </w:r>
      <w:r>
        <w:rPr>
          <w:rFonts w:ascii="Calibri" w:hAnsi="Calibri"/>
          <w:sz w:val="32"/>
        </w:rPr>
        <w:t>develop</w:t>
      </w:r>
      <w:r>
        <w:rPr>
          <w:rFonts w:ascii="Calibri" w:hAnsi="Calibri"/>
          <w:spacing w:val="-6"/>
          <w:sz w:val="32"/>
        </w:rPr>
        <w:t> </w:t>
      </w:r>
      <w:r>
        <w:rPr>
          <w:rFonts w:ascii="Calibri" w:hAnsi="Calibri"/>
          <w:sz w:val="32"/>
        </w:rPr>
        <w:t>financial</w:t>
      </w:r>
      <w:r>
        <w:rPr>
          <w:rFonts w:ascii="Calibri" w:hAnsi="Calibri"/>
          <w:spacing w:val="-4"/>
          <w:sz w:val="32"/>
        </w:rPr>
        <w:t> </w:t>
      </w:r>
      <w:r>
        <w:rPr>
          <w:rFonts w:ascii="Calibri" w:hAnsi="Calibri"/>
          <w:sz w:val="32"/>
        </w:rPr>
        <w:t>and</w:t>
      </w:r>
      <w:r>
        <w:rPr>
          <w:rFonts w:ascii="Calibri" w:hAnsi="Calibri"/>
          <w:spacing w:val="-6"/>
          <w:sz w:val="32"/>
        </w:rPr>
        <w:t> </w:t>
      </w:r>
      <w:r>
        <w:rPr>
          <w:rFonts w:ascii="Calibri" w:hAnsi="Calibri"/>
          <w:sz w:val="32"/>
        </w:rPr>
        <w:t>content</w:t>
      </w:r>
      <w:r>
        <w:rPr>
          <w:rFonts w:ascii="Calibri" w:hAnsi="Calibri"/>
          <w:spacing w:val="-4"/>
          <w:sz w:val="32"/>
        </w:rPr>
        <w:t> </w:t>
      </w:r>
      <w:r>
        <w:rPr>
          <w:rFonts w:ascii="Calibri" w:hAnsi="Calibri"/>
          <w:sz w:val="32"/>
        </w:rPr>
        <w:t>partnerships</w:t>
      </w:r>
      <w:r>
        <w:rPr>
          <w:rFonts w:ascii="Calibri" w:hAnsi="Calibri"/>
          <w:spacing w:val="-6"/>
          <w:sz w:val="32"/>
        </w:rPr>
        <w:t> </w:t>
      </w:r>
      <w:r>
        <w:rPr>
          <w:rFonts w:ascii="Calibri" w:hAnsi="Calibri"/>
          <w:sz w:val="32"/>
        </w:rPr>
        <w:t>with other advertisers and local governments.</w:t>
      </w:r>
    </w:p>
    <w:p>
      <w:pPr>
        <w:pStyle w:val="BodyText"/>
        <w:rPr>
          <w:rFonts w:ascii="Calibri"/>
          <w:sz w:val="32"/>
        </w:rPr>
      </w:pPr>
    </w:p>
    <w:p>
      <w:pPr>
        <w:pStyle w:val="BodyText"/>
        <w:spacing w:before="4"/>
        <w:rPr>
          <w:rFonts w:ascii="Calibri"/>
          <w:sz w:val="39"/>
        </w:rPr>
      </w:pPr>
    </w:p>
    <w:p>
      <w:pPr>
        <w:spacing w:before="0"/>
        <w:ind w:left="3675" w:right="3675" w:firstLine="1"/>
        <w:jc w:val="center"/>
        <w:rPr>
          <w:rFonts w:ascii="Calibri"/>
          <w:b/>
          <w:sz w:val="32"/>
        </w:rPr>
      </w:pPr>
      <w:r>
        <w:rPr>
          <w:rFonts w:ascii="Calibri"/>
          <w:b/>
          <w:sz w:val="32"/>
        </w:rPr>
        <w:t>ARTICLE V </w:t>
      </w:r>
      <w:r>
        <w:rPr>
          <w:rFonts w:ascii="Calibri"/>
          <w:b/>
          <w:spacing w:val="-2"/>
          <w:sz w:val="32"/>
        </w:rPr>
        <w:t>MISCELLANEOUS</w:t>
      </w:r>
    </w:p>
    <w:p>
      <w:pPr>
        <w:pStyle w:val="ListParagraph"/>
        <w:numPr>
          <w:ilvl w:val="1"/>
          <w:numId w:val="10"/>
        </w:numPr>
        <w:tabs>
          <w:tab w:pos="1560" w:val="left" w:leader="none"/>
        </w:tabs>
        <w:spacing w:line="240" w:lineRule="auto" w:before="241" w:after="0"/>
        <w:ind w:left="120" w:right="1323" w:firstLine="719"/>
        <w:jc w:val="left"/>
        <w:rPr>
          <w:rFonts w:ascii="Calibri"/>
          <w:sz w:val="32"/>
        </w:rPr>
      </w:pPr>
      <w:r>
        <w:rPr>
          <w:rFonts w:ascii="Calibri"/>
          <w:sz w:val="32"/>
          <w:u w:val="single"/>
        </w:rPr>
        <w:t>Ownership</w:t>
      </w:r>
      <w:r>
        <w:rPr>
          <w:rFonts w:ascii="Calibri"/>
          <w:sz w:val="32"/>
        </w:rPr>
        <w:t>.</w:t>
      </w:r>
      <w:r>
        <w:rPr>
          <w:rFonts w:ascii="Calibri"/>
          <w:spacing w:val="40"/>
          <w:sz w:val="32"/>
        </w:rPr>
        <w:t> </w:t>
      </w:r>
      <w:r>
        <w:rPr>
          <w:rFonts w:ascii="Calibri"/>
          <w:sz w:val="32"/>
        </w:rPr>
        <w:t>IN</w:t>
      </w:r>
      <w:r>
        <w:rPr>
          <w:rFonts w:ascii="Calibri"/>
          <w:spacing w:val="-6"/>
          <w:sz w:val="32"/>
        </w:rPr>
        <w:t> </w:t>
      </w:r>
      <w:r>
        <w:rPr>
          <w:rFonts w:ascii="Calibri"/>
          <w:sz w:val="32"/>
        </w:rPr>
        <w:t>Community</w:t>
      </w:r>
      <w:r>
        <w:rPr>
          <w:rFonts w:ascii="Calibri"/>
          <w:spacing w:val="-7"/>
          <w:sz w:val="32"/>
        </w:rPr>
        <w:t> </w:t>
      </w:r>
      <w:r>
        <w:rPr>
          <w:rFonts w:ascii="Calibri"/>
          <w:sz w:val="32"/>
        </w:rPr>
        <w:t>Magazines</w:t>
      </w:r>
      <w:r>
        <w:rPr>
          <w:rFonts w:ascii="Calibri"/>
          <w:spacing w:val="-7"/>
          <w:sz w:val="32"/>
        </w:rPr>
        <w:t> </w:t>
      </w:r>
      <w:r>
        <w:rPr>
          <w:rFonts w:ascii="Calibri"/>
          <w:sz w:val="32"/>
        </w:rPr>
        <w:t>will</w:t>
      </w:r>
      <w:r>
        <w:rPr>
          <w:rFonts w:ascii="Calibri"/>
          <w:spacing w:val="-6"/>
          <w:sz w:val="32"/>
        </w:rPr>
        <w:t> </w:t>
      </w:r>
      <w:r>
        <w:rPr>
          <w:rFonts w:ascii="Calibri"/>
          <w:sz w:val="32"/>
        </w:rPr>
        <w:t>maintain exclusive ownership rights of the IN Shaler Area magazine.</w:t>
      </w:r>
    </w:p>
    <w:p>
      <w:pPr>
        <w:pStyle w:val="ListParagraph"/>
        <w:numPr>
          <w:ilvl w:val="1"/>
          <w:numId w:val="10"/>
        </w:numPr>
        <w:tabs>
          <w:tab w:pos="1560" w:val="left" w:leader="none"/>
        </w:tabs>
        <w:spacing w:line="240" w:lineRule="auto" w:before="240" w:after="0"/>
        <w:ind w:left="120" w:right="127" w:firstLine="719"/>
        <w:jc w:val="left"/>
        <w:rPr>
          <w:rFonts w:ascii="Calibri"/>
          <w:sz w:val="32"/>
        </w:rPr>
      </w:pPr>
      <w:r>
        <w:rPr>
          <w:rFonts w:ascii="Calibri"/>
          <w:sz w:val="32"/>
          <w:u w:val="single"/>
        </w:rPr>
        <w:t>Relationship of Parties</w:t>
      </w:r>
      <w:r>
        <w:rPr>
          <w:rFonts w:ascii="Calibri"/>
          <w:sz w:val="32"/>
        </w:rPr>
        <w:t>.</w:t>
      </w:r>
      <w:r>
        <w:rPr>
          <w:rFonts w:ascii="Calibri"/>
          <w:spacing w:val="40"/>
          <w:sz w:val="32"/>
        </w:rPr>
        <w:t> </w:t>
      </w:r>
      <w:r>
        <w:rPr>
          <w:rFonts w:ascii="Calibri"/>
          <w:sz w:val="32"/>
        </w:rPr>
        <w:t>The SCHOOL DISTRICT and IN Community</w:t>
      </w:r>
      <w:r>
        <w:rPr>
          <w:rFonts w:ascii="Calibri"/>
          <w:spacing w:val="-6"/>
          <w:sz w:val="32"/>
        </w:rPr>
        <w:t> </w:t>
      </w:r>
      <w:r>
        <w:rPr>
          <w:rFonts w:ascii="Calibri"/>
          <w:sz w:val="32"/>
        </w:rPr>
        <w:t>Magazines</w:t>
      </w:r>
      <w:r>
        <w:rPr>
          <w:rFonts w:ascii="Calibri"/>
          <w:spacing w:val="-6"/>
          <w:sz w:val="32"/>
        </w:rPr>
        <w:t> </w:t>
      </w:r>
      <w:r>
        <w:rPr>
          <w:rFonts w:ascii="Calibri"/>
          <w:sz w:val="32"/>
        </w:rPr>
        <w:t>are</w:t>
      </w:r>
      <w:r>
        <w:rPr>
          <w:rFonts w:ascii="Calibri"/>
          <w:spacing w:val="-7"/>
          <w:sz w:val="32"/>
        </w:rPr>
        <w:t> </w:t>
      </w:r>
      <w:r>
        <w:rPr>
          <w:rFonts w:ascii="Calibri"/>
          <w:sz w:val="32"/>
        </w:rPr>
        <w:t>independent</w:t>
      </w:r>
      <w:r>
        <w:rPr>
          <w:rFonts w:ascii="Calibri"/>
          <w:spacing w:val="-6"/>
          <w:sz w:val="32"/>
        </w:rPr>
        <w:t> </w:t>
      </w:r>
      <w:r>
        <w:rPr>
          <w:rFonts w:ascii="Calibri"/>
          <w:sz w:val="32"/>
        </w:rPr>
        <w:t>contracting</w:t>
      </w:r>
      <w:r>
        <w:rPr>
          <w:rFonts w:ascii="Calibri"/>
          <w:spacing w:val="-5"/>
          <w:sz w:val="32"/>
        </w:rPr>
        <w:t> </w:t>
      </w:r>
      <w:r>
        <w:rPr>
          <w:rFonts w:ascii="Calibri"/>
          <w:sz w:val="32"/>
        </w:rPr>
        <w:t>parties</w:t>
      </w:r>
      <w:r>
        <w:rPr>
          <w:rFonts w:ascii="Calibri"/>
          <w:spacing w:val="-6"/>
          <w:sz w:val="32"/>
        </w:rPr>
        <w:t> </w:t>
      </w:r>
      <w:r>
        <w:rPr>
          <w:rFonts w:ascii="Calibri"/>
          <w:sz w:val="32"/>
        </w:rPr>
        <w:t>and</w:t>
      </w:r>
      <w:r>
        <w:rPr>
          <w:rFonts w:ascii="Calibri"/>
          <w:spacing w:val="-6"/>
          <w:sz w:val="32"/>
        </w:rPr>
        <w:t> </w:t>
      </w:r>
      <w:r>
        <w:rPr>
          <w:rFonts w:ascii="Calibri"/>
          <w:sz w:val="32"/>
        </w:rPr>
        <w:t>shall</w:t>
      </w:r>
      <w:r>
        <w:rPr>
          <w:rFonts w:ascii="Calibri"/>
          <w:spacing w:val="-5"/>
          <w:sz w:val="32"/>
        </w:rPr>
        <w:t> </w:t>
      </w:r>
      <w:r>
        <w:rPr>
          <w:rFonts w:ascii="Calibri"/>
          <w:sz w:val="32"/>
        </w:rPr>
        <w:t>be independent contracting parties during the term of this Agreement. Nothing in this Agreement shall be construed to create a principal/agent,</w:t>
      </w:r>
      <w:r>
        <w:rPr>
          <w:rFonts w:ascii="Calibri"/>
          <w:spacing w:val="-2"/>
          <w:sz w:val="32"/>
        </w:rPr>
        <w:t> </w:t>
      </w:r>
      <w:r>
        <w:rPr>
          <w:rFonts w:ascii="Calibri"/>
          <w:sz w:val="32"/>
        </w:rPr>
        <w:t>employer/employee,</w:t>
      </w:r>
      <w:r>
        <w:rPr>
          <w:rFonts w:ascii="Calibri"/>
          <w:spacing w:val="-1"/>
          <w:sz w:val="32"/>
        </w:rPr>
        <w:t> </w:t>
      </w:r>
      <w:r>
        <w:rPr>
          <w:rFonts w:ascii="Calibri"/>
          <w:sz w:val="32"/>
        </w:rPr>
        <w:t>master/servant,</w:t>
      </w:r>
      <w:r>
        <w:rPr>
          <w:rFonts w:ascii="Calibri"/>
          <w:spacing w:val="-2"/>
          <w:sz w:val="32"/>
        </w:rPr>
        <w:t> </w:t>
      </w:r>
      <w:r>
        <w:rPr>
          <w:rFonts w:ascii="Calibri"/>
          <w:sz w:val="32"/>
        </w:rPr>
        <w:t>or</w:t>
      </w:r>
      <w:r>
        <w:rPr>
          <w:rFonts w:ascii="Calibri"/>
          <w:spacing w:val="-3"/>
          <w:sz w:val="32"/>
        </w:rPr>
        <w:t> </w:t>
      </w:r>
      <w:r>
        <w:rPr>
          <w:rFonts w:ascii="Calibri"/>
          <w:sz w:val="32"/>
        </w:rPr>
        <w:t>partnership</w:t>
      </w:r>
      <w:r>
        <w:rPr>
          <w:rFonts w:ascii="Calibri"/>
          <w:spacing w:val="-2"/>
          <w:sz w:val="32"/>
        </w:rPr>
        <w:t> </w:t>
      </w:r>
      <w:r>
        <w:rPr>
          <w:rFonts w:ascii="Calibri"/>
          <w:sz w:val="32"/>
        </w:rPr>
        <w:t>or joint venture relationship.</w:t>
      </w:r>
    </w:p>
    <w:p>
      <w:pPr>
        <w:pStyle w:val="ListParagraph"/>
        <w:numPr>
          <w:ilvl w:val="1"/>
          <w:numId w:val="10"/>
        </w:numPr>
        <w:tabs>
          <w:tab w:pos="1560" w:val="left" w:leader="none"/>
        </w:tabs>
        <w:spacing w:line="240" w:lineRule="auto" w:before="241" w:after="0"/>
        <w:ind w:left="120" w:right="374" w:firstLine="719"/>
        <w:jc w:val="left"/>
        <w:rPr>
          <w:rFonts w:ascii="Calibri" w:hAnsi="Calibri"/>
          <w:sz w:val="32"/>
        </w:rPr>
      </w:pPr>
      <w:r>
        <w:rPr>
          <w:rFonts w:ascii="Calibri" w:hAnsi="Calibri"/>
          <w:sz w:val="32"/>
          <w:u w:val="single"/>
        </w:rPr>
        <w:t>IN Community Magazines Disclosure</w:t>
      </w:r>
      <w:r>
        <w:rPr>
          <w:rFonts w:ascii="Calibri" w:hAnsi="Calibri"/>
          <w:sz w:val="32"/>
        </w:rPr>
        <w:t>.</w:t>
      </w:r>
      <w:r>
        <w:rPr>
          <w:rFonts w:ascii="Calibri" w:hAnsi="Calibri"/>
          <w:spacing w:val="40"/>
          <w:sz w:val="32"/>
        </w:rPr>
        <w:t> </w:t>
      </w:r>
      <w:r>
        <w:rPr>
          <w:rFonts w:ascii="Calibri" w:hAnsi="Calibri"/>
          <w:sz w:val="32"/>
        </w:rPr>
        <w:t>IN Community Magazines shall be entitled to (a) place portions of IN Shaler Area on the</w:t>
      </w:r>
      <w:r>
        <w:rPr>
          <w:rFonts w:ascii="Calibri" w:hAnsi="Calibri"/>
          <w:spacing w:val="-5"/>
          <w:sz w:val="32"/>
        </w:rPr>
        <w:t> </w:t>
      </w:r>
      <w:r>
        <w:rPr>
          <w:rFonts w:ascii="Calibri" w:hAnsi="Calibri"/>
          <w:sz w:val="32"/>
        </w:rPr>
        <w:t>IN</w:t>
      </w:r>
      <w:r>
        <w:rPr>
          <w:rFonts w:ascii="Calibri" w:hAnsi="Calibri"/>
          <w:spacing w:val="-4"/>
          <w:sz w:val="32"/>
        </w:rPr>
        <w:t> </w:t>
      </w:r>
      <w:r>
        <w:rPr>
          <w:rFonts w:ascii="Calibri" w:hAnsi="Calibri"/>
          <w:sz w:val="32"/>
        </w:rPr>
        <w:t>Community</w:t>
      </w:r>
      <w:r>
        <w:rPr>
          <w:rFonts w:ascii="Calibri" w:hAnsi="Calibri"/>
          <w:spacing w:val="-4"/>
          <w:sz w:val="32"/>
        </w:rPr>
        <w:t> </w:t>
      </w:r>
      <w:r>
        <w:rPr>
          <w:rFonts w:ascii="Calibri" w:hAnsi="Calibri"/>
          <w:sz w:val="32"/>
        </w:rPr>
        <w:t>Magazines’</w:t>
      </w:r>
      <w:r>
        <w:rPr>
          <w:rFonts w:ascii="Calibri" w:hAnsi="Calibri"/>
          <w:spacing w:val="-4"/>
          <w:sz w:val="32"/>
        </w:rPr>
        <w:t> </w:t>
      </w:r>
      <w:r>
        <w:rPr>
          <w:rFonts w:ascii="Calibri" w:hAnsi="Calibri"/>
          <w:sz w:val="32"/>
        </w:rPr>
        <w:t>websites</w:t>
      </w:r>
      <w:r>
        <w:rPr>
          <w:rFonts w:ascii="Calibri" w:hAnsi="Calibri"/>
          <w:spacing w:val="-5"/>
          <w:sz w:val="32"/>
        </w:rPr>
        <w:t> </w:t>
      </w:r>
      <w:r>
        <w:rPr>
          <w:rFonts w:ascii="Calibri" w:hAnsi="Calibri"/>
          <w:sz w:val="32"/>
        </w:rPr>
        <w:t>or</w:t>
      </w:r>
      <w:r>
        <w:rPr>
          <w:rFonts w:ascii="Calibri" w:hAnsi="Calibri"/>
          <w:spacing w:val="-5"/>
          <w:sz w:val="32"/>
        </w:rPr>
        <w:t> </w:t>
      </w:r>
      <w:r>
        <w:rPr>
          <w:rFonts w:ascii="Calibri" w:hAnsi="Calibri"/>
          <w:sz w:val="32"/>
        </w:rPr>
        <w:t>any</w:t>
      </w:r>
      <w:r>
        <w:rPr>
          <w:rFonts w:ascii="Calibri" w:hAnsi="Calibri"/>
          <w:spacing w:val="-5"/>
          <w:sz w:val="32"/>
        </w:rPr>
        <w:t> </w:t>
      </w:r>
      <w:r>
        <w:rPr>
          <w:rFonts w:ascii="Calibri" w:hAnsi="Calibri"/>
          <w:sz w:val="32"/>
        </w:rPr>
        <w:t>other</w:t>
      </w:r>
      <w:r>
        <w:rPr>
          <w:rFonts w:ascii="Calibri" w:hAnsi="Calibri"/>
          <w:spacing w:val="-6"/>
          <w:sz w:val="32"/>
        </w:rPr>
        <w:t> </w:t>
      </w:r>
      <w:r>
        <w:rPr>
          <w:rFonts w:ascii="Calibri" w:hAnsi="Calibri"/>
          <w:sz w:val="32"/>
        </w:rPr>
        <w:t>websites,</w:t>
      </w:r>
      <w:r>
        <w:rPr>
          <w:rFonts w:ascii="Calibri" w:hAnsi="Calibri"/>
          <w:spacing w:val="-6"/>
          <w:sz w:val="32"/>
        </w:rPr>
        <w:t> </w:t>
      </w:r>
      <w:r>
        <w:rPr>
          <w:rFonts w:ascii="Calibri" w:hAnsi="Calibri"/>
          <w:sz w:val="32"/>
        </w:rPr>
        <w:t>and</w:t>
      </w:r>
      <w:r>
        <w:rPr>
          <w:rFonts w:ascii="Calibri" w:hAnsi="Calibri"/>
          <w:spacing w:val="-5"/>
          <w:sz w:val="32"/>
        </w:rPr>
        <w:t> </w:t>
      </w:r>
      <w:r>
        <w:rPr>
          <w:rFonts w:ascii="Calibri" w:hAnsi="Calibri"/>
          <w:sz w:val="32"/>
        </w:rPr>
        <w:t>(b) reproduce all or a portion of any IN Shaler Area magazine produced during the term of this Agreement for free distribution.</w:t>
      </w:r>
    </w:p>
    <w:p>
      <w:pPr>
        <w:pStyle w:val="ListParagraph"/>
        <w:numPr>
          <w:ilvl w:val="1"/>
          <w:numId w:val="10"/>
        </w:numPr>
        <w:tabs>
          <w:tab w:pos="1560" w:val="left" w:leader="none"/>
        </w:tabs>
        <w:spacing w:line="240" w:lineRule="auto" w:before="241" w:after="0"/>
        <w:ind w:left="120" w:right="163" w:firstLine="719"/>
        <w:jc w:val="left"/>
        <w:rPr>
          <w:rFonts w:ascii="Calibri" w:hAnsi="Calibri"/>
          <w:sz w:val="32"/>
        </w:rPr>
      </w:pPr>
      <w:r>
        <w:rPr>
          <w:rFonts w:ascii="Calibri" w:hAnsi="Calibri"/>
          <w:sz w:val="32"/>
          <w:u w:val="single"/>
        </w:rPr>
        <w:t>SCHOOL</w:t>
      </w:r>
      <w:r>
        <w:rPr>
          <w:rFonts w:ascii="Calibri" w:hAnsi="Calibri"/>
          <w:spacing w:val="-6"/>
          <w:sz w:val="32"/>
          <w:u w:val="single"/>
        </w:rPr>
        <w:t> </w:t>
      </w:r>
      <w:r>
        <w:rPr>
          <w:rFonts w:ascii="Calibri" w:hAnsi="Calibri"/>
          <w:sz w:val="32"/>
          <w:u w:val="single"/>
        </w:rPr>
        <w:t>DISTRICT</w:t>
      </w:r>
      <w:r>
        <w:rPr>
          <w:rFonts w:ascii="Calibri" w:hAnsi="Calibri"/>
          <w:spacing w:val="-4"/>
          <w:sz w:val="32"/>
          <w:u w:val="single"/>
        </w:rPr>
        <w:t> </w:t>
      </w:r>
      <w:r>
        <w:rPr>
          <w:rFonts w:ascii="Calibri" w:hAnsi="Calibri"/>
          <w:sz w:val="32"/>
          <w:u w:val="single"/>
        </w:rPr>
        <w:t>Disclosure</w:t>
      </w:r>
      <w:r>
        <w:rPr>
          <w:rFonts w:ascii="Calibri" w:hAnsi="Calibri"/>
          <w:sz w:val="32"/>
        </w:rPr>
        <w:t>.</w:t>
      </w:r>
      <w:r>
        <w:rPr>
          <w:rFonts w:ascii="Calibri" w:hAnsi="Calibri"/>
          <w:spacing w:val="40"/>
          <w:sz w:val="32"/>
        </w:rPr>
        <w:t> </w:t>
      </w:r>
      <w:r>
        <w:rPr>
          <w:rFonts w:ascii="Calibri" w:hAnsi="Calibri"/>
          <w:sz w:val="32"/>
        </w:rPr>
        <w:t>The</w:t>
      </w:r>
      <w:r>
        <w:rPr>
          <w:rFonts w:ascii="Calibri" w:hAnsi="Calibri"/>
          <w:spacing w:val="-4"/>
          <w:sz w:val="32"/>
        </w:rPr>
        <w:t> </w:t>
      </w:r>
      <w:r>
        <w:rPr>
          <w:rFonts w:ascii="Calibri" w:hAnsi="Calibri"/>
          <w:sz w:val="32"/>
        </w:rPr>
        <w:t>SCHOOL</w:t>
      </w:r>
      <w:r>
        <w:rPr>
          <w:rFonts w:ascii="Calibri" w:hAnsi="Calibri"/>
          <w:spacing w:val="-6"/>
          <w:sz w:val="32"/>
        </w:rPr>
        <w:t> </w:t>
      </w:r>
      <w:r>
        <w:rPr>
          <w:rFonts w:ascii="Calibri" w:hAnsi="Calibri"/>
          <w:sz w:val="32"/>
        </w:rPr>
        <w:t>DISTRICT</w:t>
      </w:r>
      <w:r>
        <w:rPr>
          <w:rFonts w:ascii="Calibri" w:hAnsi="Calibri"/>
          <w:spacing w:val="-5"/>
          <w:sz w:val="32"/>
        </w:rPr>
        <w:t> </w:t>
      </w:r>
      <w:r>
        <w:rPr>
          <w:rFonts w:ascii="Calibri" w:hAnsi="Calibri"/>
          <w:sz w:val="32"/>
        </w:rPr>
        <w:t>shall</w:t>
      </w:r>
      <w:r>
        <w:rPr>
          <w:rFonts w:ascii="Calibri" w:hAnsi="Calibri"/>
          <w:spacing w:val="-5"/>
          <w:sz w:val="32"/>
        </w:rPr>
        <w:t> </w:t>
      </w:r>
      <w:r>
        <w:rPr>
          <w:rFonts w:ascii="Calibri" w:hAnsi="Calibri"/>
          <w:sz w:val="32"/>
        </w:rPr>
        <w:t>be entitled to (a) place portions of IN Shaler Area on the SCHOOL DISTRICT’s websites or any other websites, and (b) reproduce all or a</w:t>
      </w:r>
    </w:p>
    <w:p>
      <w:pPr>
        <w:spacing w:after="0" w:line="240" w:lineRule="auto"/>
        <w:jc w:val="left"/>
        <w:rPr>
          <w:rFonts w:ascii="Calibri" w:hAnsi="Calibri"/>
          <w:sz w:val="32"/>
        </w:rPr>
        <w:sectPr>
          <w:headerReference w:type="default" r:id="rId183"/>
          <w:footerReference w:type="default" r:id="rId184"/>
          <w:pgSz w:w="12240" w:h="15840"/>
          <w:pgMar w:header="0" w:footer="946" w:top="1420" w:bottom="1140" w:left="1320" w:right="1320"/>
        </w:sectPr>
      </w:pPr>
    </w:p>
    <w:p>
      <w:pPr>
        <w:spacing w:before="20"/>
        <w:ind w:left="120" w:right="195" w:firstLine="0"/>
        <w:jc w:val="left"/>
        <w:rPr>
          <w:rFonts w:ascii="Calibri" w:hAnsi="Calibri"/>
          <w:sz w:val="32"/>
        </w:rPr>
      </w:pPr>
      <w:r>
        <w:rPr>
          <w:rFonts w:ascii="Calibri" w:hAnsi="Calibri"/>
          <w:sz w:val="32"/>
        </w:rPr>
        <w:t>portion</w:t>
      </w:r>
      <w:r>
        <w:rPr>
          <w:rFonts w:ascii="Calibri" w:hAnsi="Calibri"/>
          <w:spacing w:val="-5"/>
          <w:sz w:val="32"/>
        </w:rPr>
        <w:t> </w:t>
      </w:r>
      <w:r>
        <w:rPr>
          <w:rFonts w:ascii="Calibri" w:hAnsi="Calibri"/>
          <w:sz w:val="32"/>
        </w:rPr>
        <w:t>of</w:t>
      </w:r>
      <w:r>
        <w:rPr>
          <w:rFonts w:ascii="Calibri" w:hAnsi="Calibri"/>
          <w:spacing w:val="-5"/>
          <w:sz w:val="32"/>
        </w:rPr>
        <w:t> </w:t>
      </w:r>
      <w:r>
        <w:rPr>
          <w:rFonts w:ascii="Calibri" w:hAnsi="Calibri"/>
          <w:sz w:val="32"/>
        </w:rPr>
        <w:t>any</w:t>
      </w:r>
      <w:r>
        <w:rPr>
          <w:rFonts w:ascii="Calibri" w:hAnsi="Calibri"/>
          <w:spacing w:val="-5"/>
          <w:sz w:val="32"/>
        </w:rPr>
        <w:t> </w:t>
      </w:r>
      <w:r>
        <w:rPr>
          <w:rFonts w:ascii="Calibri" w:hAnsi="Calibri"/>
          <w:sz w:val="32"/>
        </w:rPr>
        <w:t>“IN</w:t>
      </w:r>
      <w:r>
        <w:rPr>
          <w:rFonts w:ascii="Calibri" w:hAnsi="Calibri"/>
          <w:spacing w:val="-2"/>
          <w:sz w:val="32"/>
        </w:rPr>
        <w:t> </w:t>
      </w:r>
      <w:r>
        <w:rPr>
          <w:rFonts w:ascii="Calibri" w:hAnsi="Calibri"/>
          <w:sz w:val="32"/>
        </w:rPr>
        <w:t>Community”</w:t>
      </w:r>
      <w:r>
        <w:rPr>
          <w:rFonts w:ascii="Calibri" w:hAnsi="Calibri"/>
          <w:spacing w:val="-4"/>
          <w:sz w:val="32"/>
        </w:rPr>
        <w:t> </w:t>
      </w:r>
      <w:r>
        <w:rPr>
          <w:rFonts w:ascii="Calibri" w:hAnsi="Calibri"/>
          <w:sz w:val="32"/>
        </w:rPr>
        <w:t>magazine</w:t>
      </w:r>
      <w:r>
        <w:rPr>
          <w:rFonts w:ascii="Calibri" w:hAnsi="Calibri"/>
          <w:spacing w:val="-5"/>
          <w:sz w:val="32"/>
        </w:rPr>
        <w:t> </w:t>
      </w:r>
      <w:r>
        <w:rPr>
          <w:rFonts w:ascii="Calibri" w:hAnsi="Calibri"/>
          <w:sz w:val="32"/>
        </w:rPr>
        <w:t>produced</w:t>
      </w:r>
      <w:r>
        <w:rPr>
          <w:rFonts w:ascii="Calibri" w:hAnsi="Calibri"/>
          <w:spacing w:val="-5"/>
          <w:sz w:val="32"/>
        </w:rPr>
        <w:t> </w:t>
      </w:r>
      <w:r>
        <w:rPr>
          <w:rFonts w:ascii="Calibri" w:hAnsi="Calibri"/>
          <w:sz w:val="32"/>
        </w:rPr>
        <w:t>during</w:t>
      </w:r>
      <w:r>
        <w:rPr>
          <w:rFonts w:ascii="Calibri" w:hAnsi="Calibri"/>
          <w:spacing w:val="-4"/>
          <w:sz w:val="32"/>
        </w:rPr>
        <w:t> </w:t>
      </w:r>
      <w:r>
        <w:rPr>
          <w:rFonts w:ascii="Calibri" w:hAnsi="Calibri"/>
          <w:sz w:val="32"/>
        </w:rPr>
        <w:t>the</w:t>
      </w:r>
      <w:r>
        <w:rPr>
          <w:rFonts w:ascii="Calibri" w:hAnsi="Calibri"/>
          <w:spacing w:val="-5"/>
          <w:sz w:val="32"/>
        </w:rPr>
        <w:t> </w:t>
      </w:r>
      <w:r>
        <w:rPr>
          <w:rFonts w:ascii="Calibri" w:hAnsi="Calibri"/>
          <w:sz w:val="32"/>
        </w:rPr>
        <w:t>term</w:t>
      </w:r>
      <w:r>
        <w:rPr>
          <w:rFonts w:ascii="Calibri" w:hAnsi="Calibri"/>
          <w:spacing w:val="-1"/>
          <w:sz w:val="32"/>
        </w:rPr>
        <w:t> </w:t>
      </w:r>
      <w:r>
        <w:rPr>
          <w:rFonts w:ascii="Calibri" w:hAnsi="Calibri"/>
          <w:sz w:val="32"/>
        </w:rPr>
        <w:t>of this Agreement for free distribution.</w:t>
      </w:r>
    </w:p>
    <w:p>
      <w:pPr>
        <w:pStyle w:val="ListParagraph"/>
        <w:numPr>
          <w:ilvl w:val="1"/>
          <w:numId w:val="10"/>
        </w:numPr>
        <w:tabs>
          <w:tab w:pos="1560" w:val="left" w:leader="none"/>
        </w:tabs>
        <w:spacing w:line="240" w:lineRule="auto" w:before="239" w:after="0"/>
        <w:ind w:left="120" w:right="166" w:firstLine="719"/>
        <w:jc w:val="left"/>
        <w:rPr>
          <w:rFonts w:ascii="Calibri"/>
          <w:sz w:val="32"/>
        </w:rPr>
      </w:pPr>
      <w:r>
        <w:rPr>
          <w:rFonts w:ascii="Calibri"/>
          <w:sz w:val="32"/>
          <w:u w:val="single"/>
        </w:rPr>
        <w:t>Expenses</w:t>
      </w:r>
      <w:r>
        <w:rPr>
          <w:rFonts w:ascii="Calibri"/>
          <w:sz w:val="32"/>
        </w:rPr>
        <w:t>.</w:t>
      </w:r>
      <w:r>
        <w:rPr>
          <w:rFonts w:ascii="Calibri"/>
          <w:spacing w:val="40"/>
          <w:sz w:val="32"/>
        </w:rPr>
        <w:t> </w:t>
      </w:r>
      <w:r>
        <w:rPr>
          <w:rFonts w:ascii="Calibri"/>
          <w:sz w:val="32"/>
        </w:rPr>
        <w:t>Except as otherwise provided in this Agreement, the</w:t>
      </w:r>
      <w:r>
        <w:rPr>
          <w:rFonts w:ascii="Calibri"/>
          <w:spacing w:val="-5"/>
          <w:sz w:val="32"/>
        </w:rPr>
        <w:t> </w:t>
      </w:r>
      <w:r>
        <w:rPr>
          <w:rFonts w:ascii="Calibri"/>
          <w:sz w:val="32"/>
        </w:rPr>
        <w:t>SCHOOL</w:t>
      </w:r>
      <w:r>
        <w:rPr>
          <w:rFonts w:ascii="Calibri"/>
          <w:spacing w:val="-5"/>
          <w:sz w:val="32"/>
        </w:rPr>
        <w:t> </w:t>
      </w:r>
      <w:r>
        <w:rPr>
          <w:rFonts w:ascii="Calibri"/>
          <w:sz w:val="32"/>
        </w:rPr>
        <w:t>DISTRICT</w:t>
      </w:r>
      <w:r>
        <w:rPr>
          <w:rFonts w:ascii="Calibri"/>
          <w:spacing w:val="-2"/>
          <w:sz w:val="32"/>
        </w:rPr>
        <w:t> </w:t>
      </w:r>
      <w:r>
        <w:rPr>
          <w:rFonts w:ascii="Calibri"/>
          <w:sz w:val="32"/>
        </w:rPr>
        <w:t>and</w:t>
      </w:r>
      <w:r>
        <w:rPr>
          <w:rFonts w:ascii="Calibri"/>
          <w:spacing w:val="-5"/>
          <w:sz w:val="32"/>
        </w:rPr>
        <w:t> </w:t>
      </w:r>
      <w:r>
        <w:rPr>
          <w:rFonts w:ascii="Calibri"/>
          <w:sz w:val="32"/>
        </w:rPr>
        <w:t>IN</w:t>
      </w:r>
      <w:r>
        <w:rPr>
          <w:rFonts w:ascii="Calibri"/>
          <w:spacing w:val="-4"/>
          <w:sz w:val="32"/>
        </w:rPr>
        <w:t> </w:t>
      </w:r>
      <w:r>
        <w:rPr>
          <w:rFonts w:ascii="Calibri"/>
          <w:sz w:val="32"/>
        </w:rPr>
        <w:t>Community</w:t>
      </w:r>
      <w:r>
        <w:rPr>
          <w:rFonts w:ascii="Calibri"/>
          <w:spacing w:val="-5"/>
          <w:sz w:val="32"/>
        </w:rPr>
        <w:t> </w:t>
      </w:r>
      <w:r>
        <w:rPr>
          <w:rFonts w:ascii="Calibri"/>
          <w:sz w:val="32"/>
        </w:rPr>
        <w:t>Magazines</w:t>
      </w:r>
      <w:r>
        <w:rPr>
          <w:rFonts w:ascii="Calibri"/>
          <w:spacing w:val="-5"/>
          <w:sz w:val="32"/>
        </w:rPr>
        <w:t> </w:t>
      </w:r>
      <w:r>
        <w:rPr>
          <w:rFonts w:ascii="Calibri"/>
          <w:sz w:val="32"/>
        </w:rPr>
        <w:t>shall</w:t>
      </w:r>
      <w:r>
        <w:rPr>
          <w:rFonts w:ascii="Calibri"/>
          <w:spacing w:val="-4"/>
          <w:sz w:val="32"/>
        </w:rPr>
        <w:t> </w:t>
      </w:r>
      <w:r>
        <w:rPr>
          <w:rFonts w:ascii="Calibri"/>
          <w:sz w:val="32"/>
        </w:rPr>
        <w:t>pay</w:t>
      </w:r>
      <w:r>
        <w:rPr>
          <w:rFonts w:ascii="Calibri"/>
          <w:spacing w:val="-5"/>
          <w:sz w:val="32"/>
        </w:rPr>
        <w:t> </w:t>
      </w:r>
      <w:r>
        <w:rPr>
          <w:rFonts w:ascii="Calibri"/>
          <w:sz w:val="32"/>
        </w:rPr>
        <w:t>their</w:t>
      </w:r>
      <w:r>
        <w:rPr>
          <w:rFonts w:ascii="Calibri"/>
          <w:spacing w:val="-6"/>
          <w:sz w:val="32"/>
        </w:rPr>
        <w:t> </w:t>
      </w:r>
      <w:r>
        <w:rPr>
          <w:rFonts w:ascii="Calibri"/>
          <w:sz w:val="32"/>
        </w:rPr>
        <w:t>own fees, expenses and disbursements, including the fees and expenses of their respective counsel, accountants and other experts, in connection with the subject matter of this Agreement and all other costs and expenses incurred in performing and complying with all conditions to be performed under this Agreement.</w:t>
      </w:r>
    </w:p>
    <w:p>
      <w:pPr>
        <w:pStyle w:val="ListParagraph"/>
        <w:numPr>
          <w:ilvl w:val="1"/>
          <w:numId w:val="10"/>
        </w:numPr>
        <w:tabs>
          <w:tab w:pos="1560" w:val="left" w:leader="none"/>
        </w:tabs>
        <w:spacing w:line="240" w:lineRule="auto" w:before="242" w:after="0"/>
        <w:ind w:left="120" w:right="332" w:firstLine="719"/>
        <w:jc w:val="left"/>
        <w:rPr>
          <w:rFonts w:ascii="Calibri"/>
          <w:sz w:val="32"/>
        </w:rPr>
      </w:pPr>
      <w:r>
        <w:rPr>
          <w:rFonts w:ascii="Calibri"/>
          <w:sz w:val="32"/>
          <w:u w:val="single"/>
        </w:rPr>
        <w:t>Waivers</w:t>
      </w:r>
      <w:r>
        <w:rPr>
          <w:rFonts w:ascii="Calibri"/>
          <w:sz w:val="32"/>
        </w:rPr>
        <w:t>.</w:t>
      </w:r>
      <w:r>
        <w:rPr>
          <w:rFonts w:ascii="Calibri"/>
          <w:spacing w:val="40"/>
          <w:sz w:val="32"/>
        </w:rPr>
        <w:t> </w:t>
      </w:r>
      <w:r>
        <w:rPr>
          <w:rFonts w:ascii="Calibri"/>
          <w:sz w:val="32"/>
        </w:rPr>
        <w:t>The waiver by either Party hereto of a breach of any</w:t>
      </w:r>
      <w:r>
        <w:rPr>
          <w:rFonts w:ascii="Calibri"/>
          <w:spacing w:val="-4"/>
          <w:sz w:val="32"/>
        </w:rPr>
        <w:t> </w:t>
      </w:r>
      <w:r>
        <w:rPr>
          <w:rFonts w:ascii="Calibri"/>
          <w:sz w:val="32"/>
        </w:rPr>
        <w:t>provision</w:t>
      </w:r>
      <w:r>
        <w:rPr>
          <w:rFonts w:ascii="Calibri"/>
          <w:spacing w:val="-4"/>
          <w:sz w:val="32"/>
        </w:rPr>
        <w:t> </w:t>
      </w:r>
      <w:r>
        <w:rPr>
          <w:rFonts w:ascii="Calibri"/>
          <w:sz w:val="32"/>
        </w:rPr>
        <w:t>of</w:t>
      </w:r>
      <w:r>
        <w:rPr>
          <w:rFonts w:ascii="Calibri"/>
          <w:spacing w:val="-4"/>
          <w:sz w:val="32"/>
        </w:rPr>
        <w:t> </w:t>
      </w:r>
      <w:r>
        <w:rPr>
          <w:rFonts w:ascii="Calibri"/>
          <w:sz w:val="32"/>
        </w:rPr>
        <w:t>this</w:t>
      </w:r>
      <w:r>
        <w:rPr>
          <w:rFonts w:ascii="Calibri"/>
          <w:spacing w:val="-4"/>
          <w:sz w:val="32"/>
        </w:rPr>
        <w:t> </w:t>
      </w:r>
      <w:r>
        <w:rPr>
          <w:rFonts w:ascii="Calibri"/>
          <w:sz w:val="32"/>
        </w:rPr>
        <w:t>Agreement</w:t>
      </w:r>
      <w:r>
        <w:rPr>
          <w:rFonts w:ascii="Calibri"/>
          <w:spacing w:val="-3"/>
          <w:sz w:val="32"/>
        </w:rPr>
        <w:t> </w:t>
      </w:r>
      <w:r>
        <w:rPr>
          <w:rFonts w:ascii="Calibri"/>
          <w:sz w:val="32"/>
        </w:rPr>
        <w:t>shall</w:t>
      </w:r>
      <w:r>
        <w:rPr>
          <w:rFonts w:ascii="Calibri"/>
          <w:spacing w:val="-3"/>
          <w:sz w:val="32"/>
        </w:rPr>
        <w:t> </w:t>
      </w:r>
      <w:r>
        <w:rPr>
          <w:rFonts w:ascii="Calibri"/>
          <w:sz w:val="32"/>
        </w:rPr>
        <w:t>not</w:t>
      </w:r>
      <w:r>
        <w:rPr>
          <w:rFonts w:ascii="Calibri"/>
          <w:spacing w:val="-3"/>
          <w:sz w:val="32"/>
        </w:rPr>
        <w:t> </w:t>
      </w:r>
      <w:r>
        <w:rPr>
          <w:rFonts w:ascii="Calibri"/>
          <w:sz w:val="32"/>
        </w:rPr>
        <w:t>operate</w:t>
      </w:r>
      <w:r>
        <w:rPr>
          <w:rFonts w:ascii="Calibri"/>
          <w:spacing w:val="-4"/>
          <w:sz w:val="32"/>
        </w:rPr>
        <w:t> </w:t>
      </w:r>
      <w:r>
        <w:rPr>
          <w:rFonts w:ascii="Calibri"/>
          <w:sz w:val="32"/>
        </w:rPr>
        <w:t>or</w:t>
      </w:r>
      <w:r>
        <w:rPr>
          <w:rFonts w:ascii="Calibri"/>
          <w:spacing w:val="-4"/>
          <w:sz w:val="32"/>
        </w:rPr>
        <w:t> </w:t>
      </w:r>
      <w:r>
        <w:rPr>
          <w:rFonts w:ascii="Calibri"/>
          <w:sz w:val="32"/>
        </w:rPr>
        <w:t>be</w:t>
      </w:r>
      <w:r>
        <w:rPr>
          <w:rFonts w:ascii="Calibri"/>
          <w:spacing w:val="-2"/>
          <w:sz w:val="32"/>
        </w:rPr>
        <w:t> </w:t>
      </w:r>
      <w:r>
        <w:rPr>
          <w:rFonts w:ascii="Calibri"/>
          <w:sz w:val="32"/>
        </w:rPr>
        <w:t>construed</w:t>
      </w:r>
      <w:r>
        <w:rPr>
          <w:rFonts w:ascii="Calibri"/>
          <w:spacing w:val="-4"/>
          <w:sz w:val="32"/>
        </w:rPr>
        <w:t> </w:t>
      </w:r>
      <w:r>
        <w:rPr>
          <w:rFonts w:ascii="Calibri"/>
          <w:sz w:val="32"/>
        </w:rPr>
        <w:t>as</w:t>
      </w:r>
      <w:r>
        <w:rPr>
          <w:rFonts w:ascii="Calibri"/>
          <w:spacing w:val="-4"/>
          <w:sz w:val="32"/>
        </w:rPr>
        <w:t> </w:t>
      </w:r>
      <w:r>
        <w:rPr>
          <w:rFonts w:ascii="Calibri"/>
          <w:sz w:val="32"/>
        </w:rPr>
        <w:t>a waiver of any subsequent breach.</w:t>
      </w:r>
    </w:p>
    <w:p>
      <w:pPr>
        <w:pStyle w:val="ListParagraph"/>
        <w:numPr>
          <w:ilvl w:val="1"/>
          <w:numId w:val="10"/>
        </w:numPr>
        <w:tabs>
          <w:tab w:pos="1560" w:val="left" w:leader="none"/>
        </w:tabs>
        <w:spacing w:line="240" w:lineRule="auto" w:before="240" w:after="0"/>
        <w:ind w:left="120" w:right="404" w:firstLine="719"/>
        <w:jc w:val="left"/>
        <w:rPr>
          <w:rFonts w:ascii="Calibri"/>
          <w:sz w:val="32"/>
        </w:rPr>
      </w:pPr>
      <w:r>
        <w:rPr>
          <w:rFonts w:ascii="Calibri"/>
          <w:sz w:val="32"/>
          <w:u w:val="single"/>
        </w:rPr>
        <w:t>Binding</w:t>
      </w:r>
      <w:r>
        <w:rPr>
          <w:rFonts w:ascii="Calibri"/>
          <w:spacing w:val="-5"/>
          <w:sz w:val="32"/>
          <w:u w:val="single"/>
        </w:rPr>
        <w:t> </w:t>
      </w:r>
      <w:r>
        <w:rPr>
          <w:rFonts w:ascii="Calibri"/>
          <w:sz w:val="32"/>
          <w:u w:val="single"/>
        </w:rPr>
        <w:t>Agreement</w:t>
      </w:r>
      <w:r>
        <w:rPr>
          <w:rFonts w:ascii="Calibri"/>
          <w:sz w:val="32"/>
        </w:rPr>
        <w:t>.</w:t>
      </w:r>
      <w:r>
        <w:rPr>
          <w:rFonts w:ascii="Calibri"/>
          <w:spacing w:val="40"/>
          <w:sz w:val="32"/>
        </w:rPr>
        <w:t> </w:t>
      </w:r>
      <w:r>
        <w:rPr>
          <w:rFonts w:ascii="Calibri"/>
          <w:sz w:val="32"/>
        </w:rPr>
        <w:t>This</w:t>
      </w:r>
      <w:r>
        <w:rPr>
          <w:rFonts w:ascii="Calibri"/>
          <w:spacing w:val="-6"/>
          <w:sz w:val="32"/>
        </w:rPr>
        <w:t> </w:t>
      </w:r>
      <w:r>
        <w:rPr>
          <w:rFonts w:ascii="Calibri"/>
          <w:sz w:val="32"/>
        </w:rPr>
        <w:t>Agreement</w:t>
      </w:r>
      <w:r>
        <w:rPr>
          <w:rFonts w:ascii="Calibri"/>
          <w:spacing w:val="-6"/>
          <w:sz w:val="32"/>
        </w:rPr>
        <w:t> </w:t>
      </w:r>
      <w:r>
        <w:rPr>
          <w:rFonts w:ascii="Calibri"/>
          <w:sz w:val="32"/>
        </w:rPr>
        <w:t>shall</w:t>
      </w:r>
      <w:r>
        <w:rPr>
          <w:rFonts w:ascii="Calibri"/>
          <w:spacing w:val="-5"/>
          <w:sz w:val="32"/>
        </w:rPr>
        <w:t> </w:t>
      </w:r>
      <w:r>
        <w:rPr>
          <w:rFonts w:ascii="Calibri"/>
          <w:sz w:val="32"/>
        </w:rPr>
        <w:t>be</w:t>
      </w:r>
      <w:r>
        <w:rPr>
          <w:rFonts w:ascii="Calibri"/>
          <w:spacing w:val="-5"/>
          <w:sz w:val="32"/>
        </w:rPr>
        <w:t> </w:t>
      </w:r>
      <w:r>
        <w:rPr>
          <w:rFonts w:ascii="Calibri"/>
          <w:sz w:val="32"/>
        </w:rPr>
        <w:t>binding</w:t>
      </w:r>
      <w:r>
        <w:rPr>
          <w:rFonts w:ascii="Calibri"/>
          <w:spacing w:val="-5"/>
          <w:sz w:val="32"/>
        </w:rPr>
        <w:t> </w:t>
      </w:r>
      <w:r>
        <w:rPr>
          <w:rFonts w:ascii="Calibri"/>
          <w:sz w:val="32"/>
        </w:rPr>
        <w:t>upon and inure to the benefit of the Parties hereto and their respective successors, assigns, subsidiaries and affiliated companies.</w:t>
      </w:r>
    </w:p>
    <w:p>
      <w:pPr>
        <w:pStyle w:val="ListParagraph"/>
        <w:numPr>
          <w:ilvl w:val="1"/>
          <w:numId w:val="10"/>
        </w:numPr>
        <w:tabs>
          <w:tab w:pos="1560" w:val="left" w:leader="none"/>
        </w:tabs>
        <w:spacing w:line="240" w:lineRule="auto" w:before="239" w:after="0"/>
        <w:ind w:left="120" w:right="167" w:firstLine="719"/>
        <w:jc w:val="left"/>
        <w:rPr>
          <w:rFonts w:ascii="Calibri"/>
          <w:sz w:val="32"/>
        </w:rPr>
      </w:pPr>
      <w:r>
        <w:rPr>
          <w:rFonts w:ascii="Calibri"/>
          <w:sz w:val="32"/>
          <w:u w:val="single"/>
        </w:rPr>
        <w:t>Entire Agreement</w:t>
      </w:r>
      <w:r>
        <w:rPr>
          <w:rFonts w:ascii="Calibri"/>
          <w:sz w:val="32"/>
        </w:rPr>
        <w:t>.</w:t>
      </w:r>
      <w:r>
        <w:rPr>
          <w:rFonts w:ascii="Calibri"/>
          <w:spacing w:val="40"/>
          <w:sz w:val="32"/>
        </w:rPr>
        <w:t> </w:t>
      </w:r>
      <w:r>
        <w:rPr>
          <w:rFonts w:ascii="Calibri"/>
          <w:sz w:val="32"/>
        </w:rPr>
        <w:t>This Agreement and the documents delivered pursuant hereto constitute the entire agreement and understanding between the Parties hereto as to the matters set forth herein and supersedes and revokes all prior agreements and understandings, oral and written, between the Parties hereto or otherwise with respect to the subject matter hereof. No change, amendment, termination or attempted waiver of any of the provisions hereof</w:t>
      </w:r>
      <w:r>
        <w:rPr>
          <w:rFonts w:ascii="Calibri"/>
          <w:spacing w:val="-4"/>
          <w:sz w:val="32"/>
        </w:rPr>
        <w:t> </w:t>
      </w:r>
      <w:r>
        <w:rPr>
          <w:rFonts w:ascii="Calibri"/>
          <w:sz w:val="32"/>
        </w:rPr>
        <w:t>shall</w:t>
      </w:r>
      <w:r>
        <w:rPr>
          <w:rFonts w:ascii="Calibri"/>
          <w:spacing w:val="-3"/>
          <w:sz w:val="32"/>
        </w:rPr>
        <w:t> </w:t>
      </w:r>
      <w:r>
        <w:rPr>
          <w:rFonts w:ascii="Calibri"/>
          <w:sz w:val="32"/>
        </w:rPr>
        <w:t>be</w:t>
      </w:r>
      <w:r>
        <w:rPr>
          <w:rFonts w:ascii="Calibri"/>
          <w:spacing w:val="-4"/>
          <w:sz w:val="32"/>
        </w:rPr>
        <w:t> </w:t>
      </w:r>
      <w:r>
        <w:rPr>
          <w:rFonts w:ascii="Calibri"/>
          <w:sz w:val="32"/>
        </w:rPr>
        <w:t>binding</w:t>
      </w:r>
      <w:r>
        <w:rPr>
          <w:rFonts w:ascii="Calibri"/>
          <w:spacing w:val="-3"/>
          <w:sz w:val="32"/>
        </w:rPr>
        <w:t> </w:t>
      </w:r>
      <w:r>
        <w:rPr>
          <w:rFonts w:ascii="Calibri"/>
          <w:sz w:val="32"/>
        </w:rPr>
        <w:t>upon</w:t>
      </w:r>
      <w:r>
        <w:rPr>
          <w:rFonts w:ascii="Calibri"/>
          <w:spacing w:val="-4"/>
          <w:sz w:val="32"/>
        </w:rPr>
        <w:t> </w:t>
      </w:r>
      <w:r>
        <w:rPr>
          <w:rFonts w:ascii="Calibri"/>
          <w:sz w:val="32"/>
        </w:rPr>
        <w:t>any</w:t>
      </w:r>
      <w:r>
        <w:rPr>
          <w:rFonts w:ascii="Calibri"/>
          <w:spacing w:val="-4"/>
          <w:sz w:val="32"/>
        </w:rPr>
        <w:t> </w:t>
      </w:r>
      <w:r>
        <w:rPr>
          <w:rFonts w:ascii="Calibri"/>
          <w:sz w:val="32"/>
        </w:rPr>
        <w:t>Party</w:t>
      </w:r>
      <w:r>
        <w:rPr>
          <w:rFonts w:ascii="Calibri"/>
          <w:spacing w:val="-4"/>
          <w:sz w:val="32"/>
        </w:rPr>
        <w:t> </w:t>
      </w:r>
      <w:r>
        <w:rPr>
          <w:rFonts w:ascii="Calibri"/>
          <w:sz w:val="32"/>
        </w:rPr>
        <w:t>unless</w:t>
      </w:r>
      <w:r>
        <w:rPr>
          <w:rFonts w:ascii="Calibri"/>
          <w:spacing w:val="-4"/>
          <w:sz w:val="32"/>
        </w:rPr>
        <w:t> </w:t>
      </w:r>
      <w:r>
        <w:rPr>
          <w:rFonts w:ascii="Calibri"/>
          <w:sz w:val="32"/>
        </w:rPr>
        <w:t>set</w:t>
      </w:r>
      <w:r>
        <w:rPr>
          <w:rFonts w:ascii="Calibri"/>
          <w:spacing w:val="-4"/>
          <w:sz w:val="32"/>
        </w:rPr>
        <w:t> </w:t>
      </w:r>
      <w:r>
        <w:rPr>
          <w:rFonts w:ascii="Calibri"/>
          <w:sz w:val="32"/>
        </w:rPr>
        <w:t>forth</w:t>
      </w:r>
      <w:r>
        <w:rPr>
          <w:rFonts w:ascii="Calibri"/>
          <w:spacing w:val="-4"/>
          <w:sz w:val="32"/>
        </w:rPr>
        <w:t> </w:t>
      </w:r>
      <w:r>
        <w:rPr>
          <w:rFonts w:ascii="Calibri"/>
          <w:sz w:val="32"/>
        </w:rPr>
        <w:t>in</w:t>
      </w:r>
      <w:r>
        <w:rPr>
          <w:rFonts w:ascii="Calibri"/>
          <w:spacing w:val="-4"/>
          <w:sz w:val="32"/>
        </w:rPr>
        <w:t> </w:t>
      </w:r>
      <w:r>
        <w:rPr>
          <w:rFonts w:ascii="Calibri"/>
          <w:sz w:val="32"/>
        </w:rPr>
        <w:t>an</w:t>
      </w:r>
      <w:r>
        <w:rPr>
          <w:rFonts w:ascii="Calibri"/>
          <w:spacing w:val="-4"/>
          <w:sz w:val="32"/>
        </w:rPr>
        <w:t> </w:t>
      </w:r>
      <w:r>
        <w:rPr>
          <w:rFonts w:ascii="Calibri"/>
          <w:sz w:val="32"/>
        </w:rPr>
        <w:t>instrument in writing signed by both Parties or their respective successors in </w:t>
      </w:r>
      <w:r>
        <w:rPr>
          <w:rFonts w:ascii="Calibri"/>
          <w:spacing w:val="-2"/>
          <w:sz w:val="32"/>
        </w:rPr>
        <w:t>interest.</w:t>
      </w:r>
    </w:p>
    <w:p>
      <w:pPr>
        <w:pStyle w:val="ListParagraph"/>
        <w:numPr>
          <w:ilvl w:val="1"/>
          <w:numId w:val="10"/>
        </w:numPr>
        <w:tabs>
          <w:tab w:pos="1560" w:val="left" w:leader="none"/>
        </w:tabs>
        <w:spacing w:line="240" w:lineRule="auto" w:before="242" w:after="0"/>
        <w:ind w:left="120" w:right="309" w:firstLine="719"/>
        <w:jc w:val="left"/>
        <w:rPr>
          <w:rFonts w:ascii="Calibri"/>
          <w:sz w:val="32"/>
        </w:rPr>
      </w:pPr>
      <w:r>
        <w:rPr>
          <w:rFonts w:ascii="Calibri"/>
          <w:sz w:val="32"/>
          <w:u w:val="single"/>
        </w:rPr>
        <w:t>Counterparts</w:t>
      </w:r>
      <w:r>
        <w:rPr>
          <w:rFonts w:ascii="Calibri"/>
          <w:sz w:val="32"/>
        </w:rPr>
        <w:t>.</w:t>
      </w:r>
      <w:r>
        <w:rPr>
          <w:rFonts w:ascii="Calibri"/>
          <w:spacing w:val="40"/>
          <w:sz w:val="32"/>
        </w:rPr>
        <w:t> </w:t>
      </w:r>
      <w:r>
        <w:rPr>
          <w:rFonts w:ascii="Calibri"/>
          <w:sz w:val="32"/>
        </w:rPr>
        <w:t>This Agreement may be executed simultaneously</w:t>
      </w:r>
      <w:r>
        <w:rPr>
          <w:rFonts w:ascii="Calibri"/>
          <w:spacing w:val="-6"/>
          <w:sz w:val="32"/>
        </w:rPr>
        <w:t> </w:t>
      </w:r>
      <w:r>
        <w:rPr>
          <w:rFonts w:ascii="Calibri"/>
          <w:sz w:val="32"/>
        </w:rPr>
        <w:t>in</w:t>
      </w:r>
      <w:r>
        <w:rPr>
          <w:rFonts w:ascii="Calibri"/>
          <w:spacing w:val="-6"/>
          <w:sz w:val="32"/>
        </w:rPr>
        <w:t> </w:t>
      </w:r>
      <w:r>
        <w:rPr>
          <w:rFonts w:ascii="Calibri"/>
          <w:sz w:val="32"/>
        </w:rPr>
        <w:t>two</w:t>
      </w:r>
      <w:r>
        <w:rPr>
          <w:rFonts w:ascii="Calibri"/>
          <w:spacing w:val="-6"/>
          <w:sz w:val="32"/>
        </w:rPr>
        <w:t> </w:t>
      </w:r>
      <w:r>
        <w:rPr>
          <w:rFonts w:ascii="Calibri"/>
          <w:sz w:val="32"/>
        </w:rPr>
        <w:t>or</w:t>
      </w:r>
      <w:r>
        <w:rPr>
          <w:rFonts w:ascii="Calibri"/>
          <w:spacing w:val="-6"/>
          <w:sz w:val="32"/>
        </w:rPr>
        <w:t> </w:t>
      </w:r>
      <w:r>
        <w:rPr>
          <w:rFonts w:ascii="Calibri"/>
          <w:sz w:val="32"/>
        </w:rPr>
        <w:t>more</w:t>
      </w:r>
      <w:r>
        <w:rPr>
          <w:rFonts w:ascii="Calibri"/>
          <w:spacing w:val="-4"/>
          <w:sz w:val="32"/>
        </w:rPr>
        <w:t> </w:t>
      </w:r>
      <w:r>
        <w:rPr>
          <w:rFonts w:ascii="Calibri"/>
          <w:sz w:val="32"/>
        </w:rPr>
        <w:t>counterparts,</w:t>
      </w:r>
      <w:r>
        <w:rPr>
          <w:rFonts w:ascii="Calibri"/>
          <w:spacing w:val="-6"/>
          <w:sz w:val="32"/>
        </w:rPr>
        <w:t> </w:t>
      </w:r>
      <w:r>
        <w:rPr>
          <w:rFonts w:ascii="Calibri"/>
          <w:sz w:val="32"/>
        </w:rPr>
        <w:t>including</w:t>
      </w:r>
      <w:r>
        <w:rPr>
          <w:rFonts w:ascii="Calibri"/>
          <w:spacing w:val="-5"/>
          <w:sz w:val="32"/>
        </w:rPr>
        <w:t> </w:t>
      </w:r>
      <w:r>
        <w:rPr>
          <w:rFonts w:ascii="Calibri"/>
          <w:sz w:val="32"/>
        </w:rPr>
        <w:t>facsimiles,</w:t>
      </w:r>
      <w:r>
        <w:rPr>
          <w:rFonts w:ascii="Calibri"/>
          <w:spacing w:val="-7"/>
          <w:sz w:val="32"/>
        </w:rPr>
        <w:t> </w:t>
      </w:r>
      <w:r>
        <w:rPr>
          <w:rFonts w:ascii="Calibri"/>
          <w:sz w:val="32"/>
        </w:rPr>
        <w:t>each of which shall be deemed an original and all of which together shall constitute one and the same instrument.</w:t>
      </w:r>
    </w:p>
    <w:p>
      <w:pPr>
        <w:spacing w:after="0" w:line="240" w:lineRule="auto"/>
        <w:jc w:val="left"/>
        <w:rPr>
          <w:rFonts w:ascii="Calibri"/>
          <w:sz w:val="32"/>
        </w:rPr>
        <w:sectPr>
          <w:headerReference w:type="default" r:id="rId185"/>
          <w:footerReference w:type="default" r:id="rId186"/>
          <w:pgSz w:w="12240" w:h="15840"/>
          <w:pgMar w:header="0" w:footer="946" w:top="1420" w:bottom="1140" w:left="1320" w:right="1320"/>
        </w:sectPr>
      </w:pPr>
    </w:p>
    <w:p>
      <w:pPr>
        <w:pStyle w:val="ListParagraph"/>
        <w:numPr>
          <w:ilvl w:val="1"/>
          <w:numId w:val="10"/>
        </w:numPr>
        <w:tabs>
          <w:tab w:pos="1557" w:val="left" w:leader="none"/>
        </w:tabs>
        <w:spacing w:line="240" w:lineRule="auto" w:before="20" w:after="0"/>
        <w:ind w:left="120" w:right="191" w:firstLine="719"/>
        <w:jc w:val="left"/>
        <w:rPr>
          <w:rFonts w:ascii="Calibri"/>
          <w:sz w:val="32"/>
        </w:rPr>
      </w:pPr>
      <w:r>
        <w:rPr>
          <w:rFonts w:ascii="Calibri"/>
          <w:sz w:val="32"/>
          <w:u w:val="single"/>
        </w:rPr>
        <w:t>Headings</w:t>
      </w:r>
      <w:r>
        <w:rPr>
          <w:rFonts w:ascii="Calibri"/>
          <w:sz w:val="32"/>
        </w:rPr>
        <w:t>.</w:t>
      </w:r>
      <w:r>
        <w:rPr>
          <w:rFonts w:ascii="Calibri"/>
          <w:spacing w:val="40"/>
          <w:sz w:val="32"/>
        </w:rPr>
        <w:t> </w:t>
      </w:r>
      <w:r>
        <w:rPr>
          <w:rFonts w:ascii="Calibri"/>
          <w:sz w:val="32"/>
        </w:rPr>
        <w:t>The</w:t>
      </w:r>
      <w:r>
        <w:rPr>
          <w:rFonts w:ascii="Calibri"/>
          <w:spacing w:val="-4"/>
          <w:sz w:val="32"/>
        </w:rPr>
        <w:t> </w:t>
      </w:r>
      <w:r>
        <w:rPr>
          <w:rFonts w:ascii="Calibri"/>
          <w:sz w:val="32"/>
        </w:rPr>
        <w:t>article,</w:t>
      </w:r>
      <w:r>
        <w:rPr>
          <w:rFonts w:ascii="Calibri"/>
          <w:spacing w:val="-4"/>
          <w:sz w:val="32"/>
        </w:rPr>
        <w:t> </w:t>
      </w:r>
      <w:r>
        <w:rPr>
          <w:rFonts w:ascii="Calibri"/>
          <w:sz w:val="32"/>
        </w:rPr>
        <w:t>section</w:t>
      </w:r>
      <w:r>
        <w:rPr>
          <w:rFonts w:ascii="Calibri"/>
          <w:spacing w:val="-4"/>
          <w:sz w:val="32"/>
        </w:rPr>
        <w:t> </w:t>
      </w:r>
      <w:r>
        <w:rPr>
          <w:rFonts w:ascii="Calibri"/>
          <w:sz w:val="32"/>
        </w:rPr>
        <w:t>and</w:t>
      </w:r>
      <w:r>
        <w:rPr>
          <w:rFonts w:ascii="Calibri"/>
          <w:spacing w:val="-4"/>
          <w:sz w:val="32"/>
        </w:rPr>
        <w:t> </w:t>
      </w:r>
      <w:r>
        <w:rPr>
          <w:rFonts w:ascii="Calibri"/>
          <w:sz w:val="32"/>
        </w:rPr>
        <w:t>other</w:t>
      </w:r>
      <w:r>
        <w:rPr>
          <w:rFonts w:ascii="Calibri"/>
          <w:spacing w:val="-5"/>
          <w:sz w:val="32"/>
        </w:rPr>
        <w:t> </w:t>
      </w:r>
      <w:r>
        <w:rPr>
          <w:rFonts w:ascii="Calibri"/>
          <w:sz w:val="32"/>
        </w:rPr>
        <w:t>headings</w:t>
      </w:r>
      <w:r>
        <w:rPr>
          <w:rFonts w:ascii="Calibri"/>
          <w:spacing w:val="-4"/>
          <w:sz w:val="32"/>
        </w:rPr>
        <w:t> </w:t>
      </w:r>
      <w:r>
        <w:rPr>
          <w:rFonts w:ascii="Calibri"/>
          <w:sz w:val="32"/>
        </w:rPr>
        <w:t>contained in this Agreement are for reference purposes only and shall not be deemed to be a part of this Agreement or to affect the meaning or interpretation of this Agreement.</w:t>
      </w:r>
    </w:p>
    <w:p>
      <w:pPr>
        <w:pStyle w:val="ListParagraph"/>
        <w:numPr>
          <w:ilvl w:val="1"/>
          <w:numId w:val="10"/>
        </w:numPr>
        <w:tabs>
          <w:tab w:pos="1557" w:val="left" w:leader="none"/>
        </w:tabs>
        <w:spacing w:line="240" w:lineRule="auto" w:before="240" w:after="0"/>
        <w:ind w:left="120" w:right="249" w:firstLine="719"/>
        <w:jc w:val="left"/>
        <w:rPr>
          <w:rFonts w:ascii="Calibri"/>
          <w:sz w:val="32"/>
        </w:rPr>
      </w:pPr>
      <w:r>
        <w:rPr>
          <w:rFonts w:ascii="Calibri"/>
          <w:sz w:val="32"/>
          <w:u w:val="single"/>
        </w:rPr>
        <w:t>Construction</w:t>
      </w:r>
      <w:r>
        <w:rPr>
          <w:rFonts w:ascii="Calibri"/>
          <w:sz w:val="32"/>
        </w:rPr>
        <w:t>.</w:t>
      </w:r>
      <w:r>
        <w:rPr>
          <w:rFonts w:ascii="Calibri"/>
          <w:spacing w:val="40"/>
          <w:sz w:val="32"/>
        </w:rPr>
        <w:t> </w:t>
      </w:r>
      <w:r>
        <w:rPr>
          <w:rFonts w:ascii="Calibri"/>
          <w:sz w:val="32"/>
        </w:rPr>
        <w:t>Within this Agreement, the singular shall include the plural and the plural shall include the singular, and any gender</w:t>
      </w:r>
      <w:r>
        <w:rPr>
          <w:rFonts w:ascii="Calibri"/>
          <w:spacing w:val="-6"/>
          <w:sz w:val="32"/>
        </w:rPr>
        <w:t> </w:t>
      </w:r>
      <w:r>
        <w:rPr>
          <w:rFonts w:ascii="Calibri"/>
          <w:sz w:val="32"/>
        </w:rPr>
        <w:t>shall</w:t>
      </w:r>
      <w:r>
        <w:rPr>
          <w:rFonts w:ascii="Calibri"/>
          <w:spacing w:val="-4"/>
          <w:sz w:val="32"/>
        </w:rPr>
        <w:t> </w:t>
      </w:r>
      <w:r>
        <w:rPr>
          <w:rFonts w:ascii="Calibri"/>
          <w:sz w:val="32"/>
        </w:rPr>
        <w:t>include</w:t>
      </w:r>
      <w:r>
        <w:rPr>
          <w:rFonts w:ascii="Calibri"/>
          <w:spacing w:val="-5"/>
          <w:sz w:val="32"/>
        </w:rPr>
        <w:t> </w:t>
      </w:r>
      <w:r>
        <w:rPr>
          <w:rFonts w:ascii="Calibri"/>
          <w:sz w:val="32"/>
        </w:rPr>
        <w:t>all</w:t>
      </w:r>
      <w:r>
        <w:rPr>
          <w:rFonts w:ascii="Calibri"/>
          <w:spacing w:val="-4"/>
          <w:sz w:val="32"/>
        </w:rPr>
        <w:t> </w:t>
      </w:r>
      <w:r>
        <w:rPr>
          <w:rFonts w:ascii="Calibri"/>
          <w:sz w:val="32"/>
        </w:rPr>
        <w:t>genders,</w:t>
      </w:r>
      <w:r>
        <w:rPr>
          <w:rFonts w:ascii="Calibri"/>
          <w:spacing w:val="-5"/>
          <w:sz w:val="32"/>
        </w:rPr>
        <w:t> </w:t>
      </w:r>
      <w:r>
        <w:rPr>
          <w:rFonts w:ascii="Calibri"/>
          <w:sz w:val="32"/>
        </w:rPr>
        <w:t>as</w:t>
      </w:r>
      <w:r>
        <w:rPr>
          <w:rFonts w:ascii="Calibri"/>
          <w:spacing w:val="-3"/>
          <w:sz w:val="32"/>
        </w:rPr>
        <w:t> </w:t>
      </w:r>
      <w:r>
        <w:rPr>
          <w:rFonts w:ascii="Calibri"/>
          <w:sz w:val="32"/>
        </w:rPr>
        <w:t>the</w:t>
      </w:r>
      <w:r>
        <w:rPr>
          <w:rFonts w:ascii="Calibri"/>
          <w:spacing w:val="-5"/>
          <w:sz w:val="32"/>
        </w:rPr>
        <w:t> </w:t>
      </w:r>
      <w:r>
        <w:rPr>
          <w:rFonts w:ascii="Calibri"/>
          <w:sz w:val="32"/>
        </w:rPr>
        <w:t>meaning</w:t>
      </w:r>
      <w:r>
        <w:rPr>
          <w:rFonts w:ascii="Calibri"/>
          <w:spacing w:val="-4"/>
          <w:sz w:val="32"/>
        </w:rPr>
        <w:t> </w:t>
      </w:r>
      <w:r>
        <w:rPr>
          <w:rFonts w:ascii="Calibri"/>
          <w:sz w:val="32"/>
        </w:rPr>
        <w:t>and</w:t>
      </w:r>
      <w:r>
        <w:rPr>
          <w:rFonts w:ascii="Calibri"/>
          <w:spacing w:val="-5"/>
          <w:sz w:val="32"/>
        </w:rPr>
        <w:t> </w:t>
      </w:r>
      <w:r>
        <w:rPr>
          <w:rFonts w:ascii="Calibri"/>
          <w:sz w:val="32"/>
        </w:rPr>
        <w:t>the</w:t>
      </w:r>
      <w:r>
        <w:rPr>
          <w:rFonts w:ascii="Calibri"/>
          <w:spacing w:val="-3"/>
          <w:sz w:val="32"/>
        </w:rPr>
        <w:t> </w:t>
      </w:r>
      <w:r>
        <w:rPr>
          <w:rFonts w:ascii="Calibri"/>
          <w:sz w:val="32"/>
        </w:rPr>
        <w:t>context</w:t>
      </w:r>
      <w:r>
        <w:rPr>
          <w:rFonts w:ascii="Calibri"/>
          <w:spacing w:val="-3"/>
          <w:sz w:val="32"/>
        </w:rPr>
        <w:t> </w:t>
      </w:r>
      <w:r>
        <w:rPr>
          <w:rFonts w:ascii="Calibri"/>
          <w:sz w:val="32"/>
        </w:rPr>
        <w:t>of</w:t>
      </w:r>
      <w:r>
        <w:rPr>
          <w:rFonts w:ascii="Calibri"/>
          <w:spacing w:val="-5"/>
          <w:sz w:val="32"/>
        </w:rPr>
        <w:t> </w:t>
      </w:r>
      <w:r>
        <w:rPr>
          <w:rFonts w:ascii="Calibri"/>
          <w:sz w:val="32"/>
        </w:rPr>
        <w:t>this Agreement shall require.</w:t>
      </w:r>
    </w:p>
    <w:p>
      <w:pPr>
        <w:pStyle w:val="ListParagraph"/>
        <w:numPr>
          <w:ilvl w:val="1"/>
          <w:numId w:val="10"/>
        </w:numPr>
        <w:tabs>
          <w:tab w:pos="1557" w:val="left" w:leader="none"/>
        </w:tabs>
        <w:spacing w:line="240" w:lineRule="auto" w:before="241" w:after="0"/>
        <w:ind w:left="120" w:right="253" w:firstLine="719"/>
        <w:jc w:val="left"/>
        <w:rPr>
          <w:rFonts w:ascii="Calibri"/>
          <w:sz w:val="32"/>
        </w:rPr>
      </w:pPr>
      <w:r>
        <w:rPr>
          <w:rFonts w:ascii="Calibri"/>
          <w:sz w:val="32"/>
          <w:u w:val="single"/>
        </w:rPr>
        <w:t>Governing Law and Choice of Forum</w:t>
      </w:r>
      <w:r>
        <w:rPr>
          <w:rFonts w:ascii="Calibri"/>
          <w:sz w:val="32"/>
        </w:rPr>
        <w:t>.</w:t>
      </w:r>
      <w:r>
        <w:rPr>
          <w:rFonts w:ascii="Calibri"/>
          <w:spacing w:val="40"/>
          <w:sz w:val="32"/>
        </w:rPr>
        <w:t> </w:t>
      </w:r>
      <w:r>
        <w:rPr>
          <w:rFonts w:ascii="Calibri"/>
          <w:sz w:val="32"/>
        </w:rPr>
        <w:t>The validity and interpretation</w:t>
      </w:r>
      <w:r>
        <w:rPr>
          <w:rFonts w:ascii="Calibri"/>
          <w:spacing w:val="-5"/>
          <w:sz w:val="32"/>
        </w:rPr>
        <w:t> </w:t>
      </w:r>
      <w:r>
        <w:rPr>
          <w:rFonts w:ascii="Calibri"/>
          <w:sz w:val="32"/>
        </w:rPr>
        <w:t>of</w:t>
      </w:r>
      <w:r>
        <w:rPr>
          <w:rFonts w:ascii="Calibri"/>
          <w:spacing w:val="-5"/>
          <w:sz w:val="32"/>
        </w:rPr>
        <w:t> </w:t>
      </w:r>
      <w:r>
        <w:rPr>
          <w:rFonts w:ascii="Calibri"/>
          <w:sz w:val="32"/>
        </w:rPr>
        <w:t>this</w:t>
      </w:r>
      <w:r>
        <w:rPr>
          <w:rFonts w:ascii="Calibri"/>
          <w:spacing w:val="-5"/>
          <w:sz w:val="32"/>
        </w:rPr>
        <w:t> </w:t>
      </w:r>
      <w:r>
        <w:rPr>
          <w:rFonts w:ascii="Calibri"/>
          <w:sz w:val="32"/>
        </w:rPr>
        <w:t>Agreement</w:t>
      </w:r>
      <w:r>
        <w:rPr>
          <w:rFonts w:ascii="Calibri"/>
          <w:spacing w:val="-4"/>
          <w:sz w:val="32"/>
        </w:rPr>
        <w:t> </w:t>
      </w:r>
      <w:r>
        <w:rPr>
          <w:rFonts w:ascii="Calibri"/>
          <w:sz w:val="32"/>
        </w:rPr>
        <w:t>shall</w:t>
      </w:r>
      <w:r>
        <w:rPr>
          <w:rFonts w:ascii="Calibri"/>
          <w:spacing w:val="-4"/>
          <w:sz w:val="32"/>
        </w:rPr>
        <w:t> </w:t>
      </w:r>
      <w:r>
        <w:rPr>
          <w:rFonts w:ascii="Calibri"/>
          <w:sz w:val="32"/>
        </w:rPr>
        <w:t>be</w:t>
      </w:r>
      <w:r>
        <w:rPr>
          <w:rFonts w:ascii="Calibri"/>
          <w:spacing w:val="-5"/>
          <w:sz w:val="32"/>
        </w:rPr>
        <w:t> </w:t>
      </w:r>
      <w:r>
        <w:rPr>
          <w:rFonts w:ascii="Calibri"/>
          <w:sz w:val="32"/>
        </w:rPr>
        <w:t>construed</w:t>
      </w:r>
      <w:r>
        <w:rPr>
          <w:rFonts w:ascii="Calibri"/>
          <w:spacing w:val="-3"/>
          <w:sz w:val="32"/>
        </w:rPr>
        <w:t> </w:t>
      </w:r>
      <w:r>
        <w:rPr>
          <w:rFonts w:ascii="Calibri"/>
          <w:sz w:val="32"/>
        </w:rPr>
        <w:t>in</w:t>
      </w:r>
      <w:r>
        <w:rPr>
          <w:rFonts w:ascii="Calibri"/>
          <w:spacing w:val="-5"/>
          <w:sz w:val="32"/>
        </w:rPr>
        <w:t> </w:t>
      </w:r>
      <w:r>
        <w:rPr>
          <w:rFonts w:ascii="Calibri"/>
          <w:sz w:val="32"/>
        </w:rPr>
        <w:t>accordance</w:t>
      </w:r>
      <w:r>
        <w:rPr>
          <w:rFonts w:ascii="Calibri"/>
          <w:spacing w:val="-4"/>
          <w:sz w:val="32"/>
        </w:rPr>
        <w:t> </w:t>
      </w:r>
      <w:r>
        <w:rPr>
          <w:rFonts w:ascii="Calibri"/>
          <w:sz w:val="32"/>
        </w:rPr>
        <w:t>with and governed by the internal laws of the Commonwealth of Pennsylvania. All claims, disputes or causes of action relating to or arising out of this Agreement shall be brought, heard and resolved solely and exclusively by the Allegheny County Court of Common Pleas in Pittsburgh, Pennsylvania and/or the U.S. District Court for the Western District of Pennsylvania in Pittsburgh, Pennsylvania.</w:t>
      </w:r>
    </w:p>
    <w:p>
      <w:pPr>
        <w:pStyle w:val="ListParagraph"/>
        <w:numPr>
          <w:ilvl w:val="1"/>
          <w:numId w:val="10"/>
        </w:numPr>
        <w:tabs>
          <w:tab w:pos="1557" w:val="left" w:leader="none"/>
        </w:tabs>
        <w:spacing w:line="240" w:lineRule="auto" w:before="240" w:after="0"/>
        <w:ind w:left="120" w:right="335" w:firstLine="719"/>
        <w:jc w:val="left"/>
        <w:rPr>
          <w:rFonts w:ascii="Calibri"/>
          <w:sz w:val="32"/>
        </w:rPr>
      </w:pPr>
      <w:r>
        <w:rPr>
          <w:rFonts w:ascii="Calibri"/>
          <w:sz w:val="32"/>
        </w:rPr>
        <w:t>IN Community Magazines will defend, indemnify, and hold harmless</w:t>
      </w:r>
      <w:r>
        <w:rPr>
          <w:rFonts w:ascii="Calibri"/>
          <w:spacing w:val="-2"/>
          <w:sz w:val="32"/>
        </w:rPr>
        <w:t> </w:t>
      </w:r>
      <w:r>
        <w:rPr>
          <w:rFonts w:ascii="Calibri"/>
          <w:sz w:val="32"/>
        </w:rPr>
        <w:t>SHALER AREA</w:t>
      </w:r>
      <w:r>
        <w:rPr>
          <w:rFonts w:ascii="Calibri"/>
          <w:spacing w:val="-5"/>
          <w:sz w:val="32"/>
        </w:rPr>
        <w:t> </w:t>
      </w:r>
      <w:r>
        <w:rPr>
          <w:rFonts w:ascii="Calibri"/>
          <w:sz w:val="32"/>
        </w:rPr>
        <w:t>SCHOOL</w:t>
      </w:r>
      <w:r>
        <w:rPr>
          <w:rFonts w:ascii="Calibri"/>
          <w:spacing w:val="-5"/>
          <w:sz w:val="32"/>
        </w:rPr>
        <w:t> </w:t>
      </w:r>
      <w:r>
        <w:rPr>
          <w:rFonts w:ascii="Calibri"/>
          <w:sz w:val="32"/>
        </w:rPr>
        <w:t>DISTRICT</w:t>
      </w:r>
      <w:r>
        <w:rPr>
          <w:rFonts w:ascii="Calibri"/>
          <w:spacing w:val="-2"/>
          <w:sz w:val="32"/>
        </w:rPr>
        <w:t> </w:t>
      </w:r>
      <w:r>
        <w:rPr>
          <w:rFonts w:ascii="Calibri"/>
          <w:sz w:val="32"/>
        </w:rPr>
        <w:t>from</w:t>
      </w:r>
      <w:r>
        <w:rPr>
          <w:rFonts w:ascii="Calibri"/>
          <w:spacing w:val="-6"/>
          <w:sz w:val="32"/>
        </w:rPr>
        <w:t> </w:t>
      </w:r>
      <w:r>
        <w:rPr>
          <w:rFonts w:ascii="Calibri"/>
          <w:sz w:val="32"/>
        </w:rPr>
        <w:t>and</w:t>
      </w:r>
      <w:r>
        <w:rPr>
          <w:rFonts w:ascii="Calibri"/>
          <w:spacing w:val="-5"/>
          <w:sz w:val="32"/>
        </w:rPr>
        <w:t> </w:t>
      </w:r>
      <w:r>
        <w:rPr>
          <w:rFonts w:ascii="Calibri"/>
          <w:sz w:val="32"/>
        </w:rPr>
        <w:t>against</w:t>
      </w:r>
      <w:r>
        <w:rPr>
          <w:rFonts w:ascii="Calibri"/>
          <w:spacing w:val="-3"/>
          <w:sz w:val="32"/>
        </w:rPr>
        <w:t> </w:t>
      </w:r>
      <w:r>
        <w:rPr>
          <w:rFonts w:ascii="Calibri"/>
          <w:sz w:val="32"/>
        </w:rPr>
        <w:t>any</w:t>
      </w:r>
      <w:r>
        <w:rPr>
          <w:rFonts w:ascii="Calibri"/>
          <w:spacing w:val="-5"/>
          <w:sz w:val="32"/>
        </w:rPr>
        <w:t> </w:t>
      </w:r>
      <w:r>
        <w:rPr>
          <w:rFonts w:ascii="Calibri"/>
          <w:sz w:val="32"/>
        </w:rPr>
        <w:t>and</w:t>
      </w:r>
      <w:r>
        <w:rPr>
          <w:rFonts w:ascii="Calibri"/>
          <w:spacing w:val="-5"/>
          <w:sz w:val="32"/>
        </w:rPr>
        <w:t> </w:t>
      </w:r>
      <w:r>
        <w:rPr>
          <w:rFonts w:ascii="Calibri"/>
          <w:sz w:val="32"/>
        </w:rPr>
        <w:t>all losses, liabilities, claims, causes of action, suits, and damages based upon, arising out of or in connection with any content except such content expressly identified in Section 5.14.</w:t>
      </w:r>
    </w:p>
    <w:p>
      <w:pPr>
        <w:pStyle w:val="ListParagraph"/>
        <w:numPr>
          <w:ilvl w:val="1"/>
          <w:numId w:val="10"/>
        </w:numPr>
        <w:tabs>
          <w:tab w:pos="1557" w:val="left" w:leader="none"/>
        </w:tabs>
        <w:spacing w:line="240" w:lineRule="auto" w:before="240" w:after="0"/>
        <w:ind w:left="120" w:right="764" w:firstLine="719"/>
        <w:jc w:val="left"/>
        <w:rPr>
          <w:rFonts w:ascii="Calibri" w:hAnsi="Calibri"/>
          <w:sz w:val="32"/>
        </w:rPr>
      </w:pPr>
      <w:r>
        <w:rPr>
          <w:rFonts w:ascii="Calibri" w:hAnsi="Calibri"/>
          <w:sz w:val="32"/>
        </w:rPr>
        <w:t>Subject to and without waiver of any immunities or limitations of liability provided by applicable law, including the provisions</w:t>
      </w:r>
      <w:r>
        <w:rPr>
          <w:rFonts w:ascii="Calibri" w:hAnsi="Calibri"/>
          <w:spacing w:val="-1"/>
          <w:sz w:val="32"/>
        </w:rPr>
        <w:t> </w:t>
      </w:r>
      <w:r>
        <w:rPr>
          <w:rFonts w:ascii="Calibri" w:hAnsi="Calibri"/>
          <w:sz w:val="32"/>
        </w:rPr>
        <w:t>of</w:t>
      </w:r>
      <w:r>
        <w:rPr>
          <w:rFonts w:ascii="Calibri" w:hAnsi="Calibri"/>
          <w:spacing w:val="-1"/>
          <w:sz w:val="32"/>
        </w:rPr>
        <w:t> </w:t>
      </w:r>
      <w:r>
        <w:rPr>
          <w:rFonts w:ascii="Calibri" w:hAnsi="Calibri"/>
          <w:sz w:val="32"/>
        </w:rPr>
        <w:t>the</w:t>
      </w:r>
      <w:r>
        <w:rPr>
          <w:rFonts w:ascii="Calibri" w:hAnsi="Calibri"/>
          <w:spacing w:val="-1"/>
          <w:sz w:val="32"/>
        </w:rPr>
        <w:t> </w:t>
      </w:r>
      <w:r>
        <w:rPr>
          <w:rFonts w:ascii="Calibri" w:hAnsi="Calibri"/>
          <w:sz w:val="32"/>
        </w:rPr>
        <w:t>Political Subdivision</w:t>
      </w:r>
      <w:r>
        <w:rPr>
          <w:rFonts w:ascii="Calibri" w:hAnsi="Calibri"/>
          <w:spacing w:val="-1"/>
          <w:sz w:val="32"/>
        </w:rPr>
        <w:t> </w:t>
      </w:r>
      <w:r>
        <w:rPr>
          <w:rFonts w:ascii="Calibri" w:hAnsi="Calibri"/>
          <w:sz w:val="32"/>
        </w:rPr>
        <w:t>Tort</w:t>
      </w:r>
      <w:r>
        <w:rPr>
          <w:rFonts w:ascii="Calibri" w:hAnsi="Calibri"/>
          <w:spacing w:val="-1"/>
          <w:sz w:val="32"/>
        </w:rPr>
        <w:t> </w:t>
      </w:r>
      <w:r>
        <w:rPr>
          <w:rFonts w:ascii="Calibri" w:hAnsi="Calibri"/>
          <w:sz w:val="32"/>
        </w:rPr>
        <w:t>Claims</w:t>
      </w:r>
      <w:r>
        <w:rPr>
          <w:rFonts w:ascii="Calibri" w:hAnsi="Calibri"/>
          <w:spacing w:val="-1"/>
          <w:sz w:val="32"/>
        </w:rPr>
        <w:t> </w:t>
      </w:r>
      <w:r>
        <w:rPr>
          <w:rFonts w:ascii="Calibri" w:hAnsi="Calibri"/>
          <w:sz w:val="32"/>
        </w:rPr>
        <w:t>Act, 42</w:t>
      </w:r>
      <w:r>
        <w:rPr>
          <w:rFonts w:ascii="Calibri" w:hAnsi="Calibri"/>
          <w:spacing w:val="-2"/>
          <w:sz w:val="32"/>
        </w:rPr>
        <w:t> </w:t>
      </w:r>
      <w:r>
        <w:rPr>
          <w:rFonts w:ascii="Calibri" w:hAnsi="Calibri"/>
          <w:sz w:val="32"/>
        </w:rPr>
        <w:t>Pa.C.S. §§ 8541, et seq.,</w:t>
      </w:r>
      <w:r>
        <w:rPr>
          <w:rFonts w:ascii="Calibri" w:hAnsi="Calibri"/>
          <w:spacing w:val="40"/>
          <w:sz w:val="32"/>
        </w:rPr>
        <w:t> </w:t>
      </w:r>
      <w:r>
        <w:rPr>
          <w:rFonts w:ascii="Calibri" w:hAnsi="Calibri"/>
          <w:sz w:val="32"/>
        </w:rPr>
        <w:t>SCHOOL DISTRICT will defend, indemnify, and hold harmless IN Community Magazines from and against all losses, liabilities, claims, causes of action, suits, and damages based upon, arising out of or in connection with any SCHOOL DISTRICT specific content</w:t>
      </w:r>
      <w:r>
        <w:rPr>
          <w:rFonts w:ascii="Calibri" w:hAnsi="Calibri"/>
          <w:spacing w:val="-3"/>
          <w:sz w:val="32"/>
        </w:rPr>
        <w:t> </w:t>
      </w:r>
      <w:r>
        <w:rPr>
          <w:rFonts w:ascii="Calibri" w:hAnsi="Calibri"/>
          <w:sz w:val="32"/>
        </w:rPr>
        <w:t>submitted</w:t>
      </w:r>
      <w:r>
        <w:rPr>
          <w:rFonts w:ascii="Calibri" w:hAnsi="Calibri"/>
          <w:spacing w:val="-3"/>
          <w:sz w:val="32"/>
        </w:rPr>
        <w:t> </w:t>
      </w:r>
      <w:r>
        <w:rPr>
          <w:rFonts w:ascii="Calibri" w:hAnsi="Calibri"/>
          <w:sz w:val="32"/>
        </w:rPr>
        <w:t>by</w:t>
      </w:r>
      <w:r>
        <w:rPr>
          <w:rFonts w:ascii="Calibri" w:hAnsi="Calibri"/>
          <w:spacing w:val="-5"/>
          <w:sz w:val="32"/>
        </w:rPr>
        <w:t> </w:t>
      </w:r>
      <w:r>
        <w:rPr>
          <w:rFonts w:ascii="Calibri" w:hAnsi="Calibri"/>
          <w:sz w:val="32"/>
        </w:rPr>
        <w:t>or</w:t>
      </w:r>
      <w:r>
        <w:rPr>
          <w:rFonts w:ascii="Calibri" w:hAnsi="Calibri"/>
          <w:spacing w:val="-6"/>
          <w:sz w:val="32"/>
        </w:rPr>
        <w:t> </w:t>
      </w:r>
      <w:r>
        <w:rPr>
          <w:rFonts w:ascii="Calibri" w:hAnsi="Calibri"/>
          <w:sz w:val="32"/>
        </w:rPr>
        <w:t>written</w:t>
      </w:r>
      <w:r>
        <w:rPr>
          <w:rFonts w:ascii="Calibri" w:hAnsi="Calibri"/>
          <w:spacing w:val="-5"/>
          <w:sz w:val="32"/>
        </w:rPr>
        <w:t> </w:t>
      </w:r>
      <w:r>
        <w:rPr>
          <w:rFonts w:ascii="Calibri" w:hAnsi="Calibri"/>
          <w:sz w:val="32"/>
        </w:rPr>
        <w:t>for</w:t>
      </w:r>
      <w:r>
        <w:rPr>
          <w:rFonts w:ascii="Calibri" w:hAnsi="Calibri"/>
          <w:spacing w:val="-3"/>
          <w:sz w:val="32"/>
        </w:rPr>
        <w:t> </w:t>
      </w:r>
      <w:r>
        <w:rPr>
          <w:rFonts w:ascii="Calibri" w:hAnsi="Calibri"/>
          <w:sz w:val="32"/>
        </w:rPr>
        <w:t>the</w:t>
      </w:r>
      <w:r>
        <w:rPr>
          <w:rFonts w:ascii="Calibri" w:hAnsi="Calibri"/>
          <w:spacing w:val="-1"/>
          <w:sz w:val="32"/>
        </w:rPr>
        <w:t> </w:t>
      </w:r>
      <w:r>
        <w:rPr>
          <w:rFonts w:ascii="Calibri" w:hAnsi="Calibri"/>
          <w:sz w:val="32"/>
        </w:rPr>
        <w:t>SCHOOL</w:t>
      </w:r>
      <w:r>
        <w:rPr>
          <w:rFonts w:ascii="Calibri" w:hAnsi="Calibri"/>
          <w:spacing w:val="-5"/>
          <w:sz w:val="32"/>
        </w:rPr>
        <w:t> </w:t>
      </w:r>
      <w:r>
        <w:rPr>
          <w:rFonts w:ascii="Calibri" w:hAnsi="Calibri"/>
          <w:sz w:val="32"/>
        </w:rPr>
        <w:t>DISTRICT</w:t>
      </w:r>
      <w:r>
        <w:rPr>
          <w:rFonts w:ascii="Calibri" w:hAnsi="Calibri"/>
          <w:spacing w:val="-3"/>
          <w:sz w:val="32"/>
        </w:rPr>
        <w:t> </w:t>
      </w:r>
      <w:r>
        <w:rPr>
          <w:rFonts w:ascii="Calibri" w:hAnsi="Calibri"/>
          <w:sz w:val="32"/>
        </w:rPr>
        <w:t>that</w:t>
      </w:r>
      <w:r>
        <w:rPr>
          <w:rFonts w:ascii="Calibri" w:hAnsi="Calibri"/>
          <w:spacing w:val="-4"/>
          <w:sz w:val="32"/>
        </w:rPr>
        <w:t> </w:t>
      </w:r>
      <w:r>
        <w:rPr>
          <w:rFonts w:ascii="Calibri" w:hAnsi="Calibri"/>
          <w:sz w:val="32"/>
        </w:rPr>
        <w:t>was</w:t>
      </w:r>
    </w:p>
    <w:p>
      <w:pPr>
        <w:spacing w:after="0" w:line="240" w:lineRule="auto"/>
        <w:jc w:val="left"/>
        <w:rPr>
          <w:rFonts w:ascii="Calibri" w:hAnsi="Calibri"/>
          <w:sz w:val="32"/>
        </w:rPr>
        <w:sectPr>
          <w:headerReference w:type="default" r:id="rId187"/>
          <w:footerReference w:type="default" r:id="rId188"/>
          <w:pgSz w:w="12240" w:h="15840"/>
          <w:pgMar w:header="0" w:footer="946" w:top="1420" w:bottom="1140" w:left="1320" w:right="1320"/>
        </w:sectPr>
      </w:pPr>
    </w:p>
    <w:p>
      <w:pPr>
        <w:spacing w:before="20"/>
        <w:ind w:left="120" w:right="139" w:firstLine="0"/>
        <w:jc w:val="left"/>
        <w:rPr>
          <w:rFonts w:ascii="Calibri"/>
          <w:sz w:val="32"/>
        </w:rPr>
      </w:pPr>
      <w:r>
        <w:rPr>
          <w:rFonts w:ascii="Calibri"/>
          <w:sz w:val="32"/>
        </w:rPr>
        <w:t>expressly</w:t>
      </w:r>
      <w:r>
        <w:rPr>
          <w:rFonts w:ascii="Calibri"/>
          <w:spacing w:val="-4"/>
          <w:sz w:val="32"/>
        </w:rPr>
        <w:t> </w:t>
      </w:r>
      <w:r>
        <w:rPr>
          <w:rFonts w:ascii="Calibri"/>
          <w:sz w:val="32"/>
        </w:rPr>
        <w:t>reviewed</w:t>
      </w:r>
      <w:r>
        <w:rPr>
          <w:rFonts w:ascii="Calibri"/>
          <w:spacing w:val="-6"/>
          <w:sz w:val="32"/>
        </w:rPr>
        <w:t> </w:t>
      </w:r>
      <w:r>
        <w:rPr>
          <w:rFonts w:ascii="Calibri"/>
          <w:sz w:val="32"/>
        </w:rPr>
        <w:t>and</w:t>
      </w:r>
      <w:r>
        <w:rPr>
          <w:rFonts w:ascii="Calibri"/>
          <w:spacing w:val="-6"/>
          <w:sz w:val="32"/>
        </w:rPr>
        <w:t> </w:t>
      </w:r>
      <w:r>
        <w:rPr>
          <w:rFonts w:ascii="Calibri"/>
          <w:sz w:val="32"/>
        </w:rPr>
        <w:t>accepted</w:t>
      </w:r>
      <w:r>
        <w:rPr>
          <w:rFonts w:ascii="Calibri"/>
          <w:spacing w:val="-3"/>
          <w:sz w:val="32"/>
        </w:rPr>
        <w:t> </w:t>
      </w:r>
      <w:r>
        <w:rPr>
          <w:rFonts w:ascii="Calibri"/>
          <w:sz w:val="32"/>
        </w:rPr>
        <w:t>by</w:t>
      </w:r>
      <w:r>
        <w:rPr>
          <w:rFonts w:ascii="Calibri"/>
          <w:spacing w:val="-4"/>
          <w:sz w:val="32"/>
        </w:rPr>
        <w:t> </w:t>
      </w:r>
      <w:r>
        <w:rPr>
          <w:rFonts w:ascii="Calibri"/>
          <w:sz w:val="32"/>
        </w:rPr>
        <w:t>the</w:t>
      </w:r>
      <w:r>
        <w:rPr>
          <w:rFonts w:ascii="Calibri"/>
          <w:spacing w:val="-3"/>
          <w:sz w:val="32"/>
        </w:rPr>
        <w:t> </w:t>
      </w:r>
      <w:r>
        <w:rPr>
          <w:rFonts w:ascii="Calibri"/>
          <w:sz w:val="32"/>
        </w:rPr>
        <w:t>SCHOOL</w:t>
      </w:r>
      <w:r>
        <w:rPr>
          <w:rFonts w:ascii="Calibri"/>
          <w:spacing w:val="-6"/>
          <w:sz w:val="32"/>
        </w:rPr>
        <w:t> </w:t>
      </w:r>
      <w:r>
        <w:rPr>
          <w:rFonts w:ascii="Calibri"/>
          <w:sz w:val="32"/>
        </w:rPr>
        <w:t>DISTRICT</w:t>
      </w:r>
      <w:r>
        <w:rPr>
          <w:rFonts w:ascii="Calibri"/>
          <w:spacing w:val="-3"/>
          <w:sz w:val="32"/>
        </w:rPr>
        <w:t> </w:t>
      </w:r>
      <w:r>
        <w:rPr>
          <w:rFonts w:ascii="Calibri"/>
          <w:sz w:val="32"/>
        </w:rPr>
        <w:t>for</w:t>
      </w:r>
      <w:r>
        <w:rPr>
          <w:rFonts w:ascii="Calibri"/>
          <w:spacing w:val="-7"/>
          <w:sz w:val="32"/>
        </w:rPr>
        <w:t> </w:t>
      </w:r>
      <w:r>
        <w:rPr>
          <w:rFonts w:ascii="Calibri"/>
          <w:sz w:val="32"/>
        </w:rPr>
        <w:t>inclusion in the IN Shaler Area magazine.</w:t>
      </w:r>
    </w:p>
    <w:p>
      <w:pPr>
        <w:pStyle w:val="ListParagraph"/>
        <w:numPr>
          <w:ilvl w:val="1"/>
          <w:numId w:val="10"/>
        </w:numPr>
        <w:tabs>
          <w:tab w:pos="1557" w:val="left" w:leader="none"/>
        </w:tabs>
        <w:spacing w:line="240" w:lineRule="auto" w:before="239" w:after="0"/>
        <w:ind w:left="120" w:right="149" w:firstLine="719"/>
        <w:jc w:val="left"/>
        <w:rPr>
          <w:rFonts w:ascii="Calibri"/>
          <w:sz w:val="32"/>
        </w:rPr>
      </w:pPr>
      <w:r>
        <w:rPr>
          <w:rFonts w:ascii="Calibri"/>
          <w:sz w:val="32"/>
          <w:u w:val="single"/>
        </w:rPr>
        <w:t>Severability</w:t>
      </w:r>
      <w:r>
        <w:rPr>
          <w:rFonts w:ascii="Calibri"/>
          <w:sz w:val="32"/>
        </w:rPr>
        <w:t>.</w:t>
      </w:r>
      <w:r>
        <w:rPr>
          <w:rFonts w:ascii="Calibri"/>
          <w:spacing w:val="40"/>
          <w:sz w:val="32"/>
        </w:rPr>
        <w:t> </w:t>
      </w:r>
      <w:r>
        <w:rPr>
          <w:rFonts w:ascii="Calibri"/>
          <w:sz w:val="32"/>
        </w:rPr>
        <w:t>If</w:t>
      </w:r>
      <w:r>
        <w:rPr>
          <w:rFonts w:ascii="Calibri"/>
          <w:spacing w:val="-1"/>
          <w:sz w:val="32"/>
        </w:rPr>
        <w:t> </w:t>
      </w:r>
      <w:r>
        <w:rPr>
          <w:rFonts w:ascii="Calibri"/>
          <w:sz w:val="32"/>
        </w:rPr>
        <w:t>any</w:t>
      </w:r>
      <w:r>
        <w:rPr>
          <w:rFonts w:ascii="Calibri"/>
          <w:spacing w:val="-3"/>
          <w:sz w:val="32"/>
        </w:rPr>
        <w:t> </w:t>
      </w:r>
      <w:r>
        <w:rPr>
          <w:rFonts w:ascii="Calibri"/>
          <w:sz w:val="32"/>
        </w:rPr>
        <w:t>term,</w:t>
      </w:r>
      <w:r>
        <w:rPr>
          <w:rFonts w:ascii="Calibri"/>
          <w:spacing w:val="-4"/>
          <w:sz w:val="32"/>
        </w:rPr>
        <w:t> </w:t>
      </w:r>
      <w:r>
        <w:rPr>
          <w:rFonts w:ascii="Calibri"/>
          <w:sz w:val="32"/>
        </w:rPr>
        <w:t>covenant,</w:t>
      </w:r>
      <w:r>
        <w:rPr>
          <w:rFonts w:ascii="Calibri"/>
          <w:spacing w:val="-1"/>
          <w:sz w:val="32"/>
        </w:rPr>
        <w:t> </w:t>
      </w:r>
      <w:r>
        <w:rPr>
          <w:rFonts w:ascii="Calibri"/>
          <w:sz w:val="32"/>
        </w:rPr>
        <w:t>condition</w:t>
      </w:r>
      <w:r>
        <w:rPr>
          <w:rFonts w:ascii="Calibri"/>
          <w:spacing w:val="-3"/>
          <w:sz w:val="32"/>
        </w:rPr>
        <w:t> </w:t>
      </w:r>
      <w:r>
        <w:rPr>
          <w:rFonts w:ascii="Calibri"/>
          <w:sz w:val="32"/>
        </w:rPr>
        <w:t>or</w:t>
      </w:r>
      <w:r>
        <w:rPr>
          <w:rFonts w:ascii="Calibri"/>
          <w:spacing w:val="-4"/>
          <w:sz w:val="32"/>
        </w:rPr>
        <w:t> </w:t>
      </w:r>
      <w:r>
        <w:rPr>
          <w:rFonts w:ascii="Calibri"/>
          <w:sz w:val="32"/>
        </w:rPr>
        <w:t>provision</w:t>
      </w:r>
      <w:r>
        <w:rPr>
          <w:rFonts w:ascii="Calibri"/>
          <w:spacing w:val="-3"/>
          <w:sz w:val="32"/>
        </w:rPr>
        <w:t> </w:t>
      </w:r>
      <w:r>
        <w:rPr>
          <w:rFonts w:ascii="Calibri"/>
          <w:sz w:val="32"/>
        </w:rPr>
        <w:t>of this Agreement or the application thereof to any circumstance shall be invalid</w:t>
      </w:r>
      <w:r>
        <w:rPr>
          <w:rFonts w:ascii="Calibri"/>
          <w:spacing w:val="-5"/>
          <w:sz w:val="32"/>
        </w:rPr>
        <w:t> </w:t>
      </w:r>
      <w:r>
        <w:rPr>
          <w:rFonts w:ascii="Calibri"/>
          <w:sz w:val="32"/>
        </w:rPr>
        <w:t>or</w:t>
      </w:r>
      <w:r>
        <w:rPr>
          <w:rFonts w:ascii="Calibri"/>
          <w:spacing w:val="-6"/>
          <w:sz w:val="32"/>
        </w:rPr>
        <w:t> </w:t>
      </w:r>
      <w:r>
        <w:rPr>
          <w:rFonts w:ascii="Calibri"/>
          <w:sz w:val="32"/>
        </w:rPr>
        <w:t>unenforceable</w:t>
      </w:r>
      <w:r>
        <w:rPr>
          <w:rFonts w:ascii="Calibri"/>
          <w:spacing w:val="-5"/>
          <w:sz w:val="32"/>
        </w:rPr>
        <w:t> </w:t>
      </w:r>
      <w:r>
        <w:rPr>
          <w:rFonts w:ascii="Calibri"/>
          <w:sz w:val="32"/>
        </w:rPr>
        <w:t>to</w:t>
      </w:r>
      <w:r>
        <w:rPr>
          <w:rFonts w:ascii="Calibri"/>
          <w:spacing w:val="-5"/>
          <w:sz w:val="32"/>
        </w:rPr>
        <w:t> </w:t>
      </w:r>
      <w:r>
        <w:rPr>
          <w:rFonts w:ascii="Calibri"/>
          <w:sz w:val="32"/>
        </w:rPr>
        <w:t>any</w:t>
      </w:r>
      <w:r>
        <w:rPr>
          <w:rFonts w:ascii="Calibri"/>
          <w:spacing w:val="-4"/>
          <w:sz w:val="32"/>
        </w:rPr>
        <w:t> </w:t>
      </w:r>
      <w:r>
        <w:rPr>
          <w:rFonts w:ascii="Calibri"/>
          <w:sz w:val="32"/>
        </w:rPr>
        <w:t>extent,</w:t>
      </w:r>
      <w:r>
        <w:rPr>
          <w:rFonts w:ascii="Calibri"/>
          <w:spacing w:val="-5"/>
          <w:sz w:val="32"/>
        </w:rPr>
        <w:t> </w:t>
      </w:r>
      <w:r>
        <w:rPr>
          <w:rFonts w:ascii="Calibri"/>
          <w:sz w:val="32"/>
        </w:rPr>
        <w:t>the</w:t>
      </w:r>
      <w:r>
        <w:rPr>
          <w:rFonts w:ascii="Calibri"/>
          <w:spacing w:val="-5"/>
          <w:sz w:val="32"/>
        </w:rPr>
        <w:t> </w:t>
      </w:r>
      <w:r>
        <w:rPr>
          <w:rFonts w:ascii="Calibri"/>
          <w:sz w:val="32"/>
        </w:rPr>
        <w:t>remaining</w:t>
      </w:r>
      <w:r>
        <w:rPr>
          <w:rFonts w:ascii="Calibri"/>
          <w:spacing w:val="-5"/>
          <w:sz w:val="32"/>
        </w:rPr>
        <w:t> </w:t>
      </w:r>
      <w:r>
        <w:rPr>
          <w:rFonts w:ascii="Calibri"/>
          <w:sz w:val="32"/>
        </w:rPr>
        <w:t>terms,</w:t>
      </w:r>
      <w:r>
        <w:rPr>
          <w:rFonts w:ascii="Calibri"/>
          <w:spacing w:val="-5"/>
          <w:sz w:val="32"/>
        </w:rPr>
        <w:t> </w:t>
      </w:r>
      <w:r>
        <w:rPr>
          <w:rFonts w:ascii="Calibri"/>
          <w:sz w:val="32"/>
        </w:rPr>
        <w:t>covenants, conditions and provisions of this Agreement shall not be affected thereby and each remaining term, covenant, condition and provision of this Agreement shall be valid and shall be enforceable to the fullest extent permitted by law. If any provision of this Agreement is so broad as to be unenforceable, such provision shall be interpreted to be only</w:t>
      </w:r>
      <w:r>
        <w:rPr>
          <w:rFonts w:ascii="Calibri"/>
          <w:spacing w:val="40"/>
          <w:sz w:val="32"/>
        </w:rPr>
        <w:t> </w:t>
      </w:r>
      <w:r>
        <w:rPr>
          <w:rFonts w:ascii="Calibri"/>
          <w:sz w:val="32"/>
        </w:rPr>
        <w:t>as broad as is enforceable.</w:t>
      </w:r>
    </w:p>
    <w:p>
      <w:pPr>
        <w:pStyle w:val="ListParagraph"/>
        <w:numPr>
          <w:ilvl w:val="1"/>
          <w:numId w:val="10"/>
        </w:numPr>
        <w:tabs>
          <w:tab w:pos="1557" w:val="left" w:leader="none"/>
        </w:tabs>
        <w:spacing w:line="240" w:lineRule="auto" w:before="241" w:after="0"/>
        <w:ind w:left="120" w:right="265" w:firstLine="719"/>
        <w:jc w:val="left"/>
        <w:rPr>
          <w:rFonts w:ascii="Calibri" w:hAnsi="Calibri"/>
          <w:sz w:val="32"/>
        </w:rPr>
      </w:pPr>
      <w:r>
        <w:rPr>
          <w:rFonts w:ascii="Calibri" w:hAnsi="Calibri"/>
          <w:sz w:val="32"/>
          <w:u w:val="single"/>
        </w:rPr>
        <w:t>Attorneys’ Fees</w:t>
      </w:r>
      <w:r>
        <w:rPr>
          <w:rFonts w:ascii="Calibri" w:hAnsi="Calibri"/>
          <w:sz w:val="32"/>
        </w:rPr>
        <w:t>.</w:t>
      </w:r>
      <w:r>
        <w:rPr>
          <w:rFonts w:ascii="Calibri" w:hAnsi="Calibri"/>
          <w:spacing w:val="40"/>
          <w:sz w:val="32"/>
        </w:rPr>
        <w:t> </w:t>
      </w:r>
      <w:r>
        <w:rPr>
          <w:rFonts w:ascii="Calibri" w:hAnsi="Calibri"/>
          <w:sz w:val="32"/>
        </w:rPr>
        <w:t>If a dispute arises among the Parties as a result of which an action is commenced to interpret or enforce any of the terms of this Agreement, each Party hereto shall be solely responsible</w:t>
      </w:r>
      <w:r>
        <w:rPr>
          <w:rFonts w:ascii="Calibri" w:hAnsi="Calibri"/>
          <w:spacing w:val="-5"/>
          <w:sz w:val="32"/>
        </w:rPr>
        <w:t> </w:t>
      </w:r>
      <w:r>
        <w:rPr>
          <w:rFonts w:ascii="Calibri" w:hAnsi="Calibri"/>
          <w:sz w:val="32"/>
        </w:rPr>
        <w:t>for</w:t>
      </w:r>
      <w:r>
        <w:rPr>
          <w:rFonts w:ascii="Calibri" w:hAnsi="Calibri"/>
          <w:spacing w:val="-6"/>
          <w:sz w:val="32"/>
        </w:rPr>
        <w:t> </w:t>
      </w:r>
      <w:r>
        <w:rPr>
          <w:rFonts w:ascii="Calibri" w:hAnsi="Calibri"/>
          <w:sz w:val="32"/>
        </w:rPr>
        <w:t>its</w:t>
      </w:r>
      <w:r>
        <w:rPr>
          <w:rFonts w:ascii="Calibri" w:hAnsi="Calibri"/>
          <w:spacing w:val="-3"/>
          <w:sz w:val="32"/>
        </w:rPr>
        <w:t> </w:t>
      </w:r>
      <w:r>
        <w:rPr>
          <w:rFonts w:ascii="Calibri" w:hAnsi="Calibri"/>
          <w:sz w:val="32"/>
        </w:rPr>
        <w:t>own</w:t>
      </w:r>
      <w:r>
        <w:rPr>
          <w:rFonts w:ascii="Calibri" w:hAnsi="Calibri"/>
          <w:spacing w:val="-5"/>
          <w:sz w:val="32"/>
        </w:rPr>
        <w:t> </w:t>
      </w:r>
      <w:r>
        <w:rPr>
          <w:rFonts w:ascii="Calibri" w:hAnsi="Calibri"/>
          <w:sz w:val="32"/>
        </w:rPr>
        <w:t>legal</w:t>
      </w:r>
      <w:r>
        <w:rPr>
          <w:rFonts w:ascii="Calibri" w:hAnsi="Calibri"/>
          <w:spacing w:val="-3"/>
          <w:sz w:val="32"/>
        </w:rPr>
        <w:t> </w:t>
      </w:r>
      <w:r>
        <w:rPr>
          <w:rFonts w:ascii="Calibri" w:hAnsi="Calibri"/>
          <w:sz w:val="32"/>
        </w:rPr>
        <w:t>fees,</w:t>
      </w:r>
      <w:r>
        <w:rPr>
          <w:rFonts w:ascii="Calibri" w:hAnsi="Calibri"/>
          <w:spacing w:val="-5"/>
          <w:sz w:val="32"/>
        </w:rPr>
        <w:t> </w:t>
      </w:r>
      <w:r>
        <w:rPr>
          <w:rFonts w:ascii="Calibri" w:hAnsi="Calibri"/>
          <w:sz w:val="32"/>
        </w:rPr>
        <w:t>except</w:t>
      </w:r>
      <w:r>
        <w:rPr>
          <w:rFonts w:ascii="Calibri" w:hAnsi="Calibri"/>
          <w:spacing w:val="-5"/>
          <w:sz w:val="32"/>
        </w:rPr>
        <w:t> </w:t>
      </w:r>
      <w:r>
        <w:rPr>
          <w:rFonts w:ascii="Calibri" w:hAnsi="Calibri"/>
          <w:sz w:val="32"/>
        </w:rPr>
        <w:t>whereas</w:t>
      </w:r>
      <w:r>
        <w:rPr>
          <w:rFonts w:ascii="Calibri" w:hAnsi="Calibri"/>
          <w:spacing w:val="-5"/>
          <w:sz w:val="32"/>
        </w:rPr>
        <w:t> </w:t>
      </w:r>
      <w:r>
        <w:rPr>
          <w:rFonts w:ascii="Calibri" w:hAnsi="Calibri"/>
          <w:sz w:val="32"/>
        </w:rPr>
        <w:t>otherwise</w:t>
      </w:r>
      <w:r>
        <w:rPr>
          <w:rFonts w:ascii="Calibri" w:hAnsi="Calibri"/>
          <w:spacing w:val="-5"/>
          <w:sz w:val="32"/>
        </w:rPr>
        <w:t> </w:t>
      </w:r>
      <w:r>
        <w:rPr>
          <w:rFonts w:ascii="Calibri" w:hAnsi="Calibri"/>
          <w:sz w:val="32"/>
        </w:rPr>
        <w:t>permitted by law.</w:t>
      </w:r>
    </w:p>
    <w:p>
      <w:pPr>
        <w:pStyle w:val="BodyText"/>
        <w:spacing w:before="11"/>
        <w:rPr>
          <w:rFonts w:ascii="Calibri"/>
          <w:sz w:val="16"/>
        </w:rPr>
      </w:pPr>
    </w:p>
    <w:p>
      <w:pPr>
        <w:spacing w:before="35"/>
        <w:ind w:left="2027" w:right="2026" w:firstLine="0"/>
        <w:jc w:val="center"/>
        <w:rPr>
          <w:rFonts w:ascii="Calibri"/>
          <w:sz w:val="32"/>
        </w:rPr>
      </w:pPr>
      <w:r>
        <w:rPr>
          <w:rFonts w:ascii="Calibri"/>
          <w:smallCaps/>
          <w:sz w:val="32"/>
        </w:rPr>
        <w:t>[Remainder</w:t>
      </w:r>
      <w:r>
        <w:rPr>
          <w:rFonts w:ascii="Calibri"/>
          <w:smallCaps/>
          <w:spacing w:val="-9"/>
          <w:sz w:val="32"/>
        </w:rPr>
        <w:t> </w:t>
      </w:r>
      <w:r>
        <w:rPr>
          <w:rFonts w:ascii="Calibri"/>
          <w:smallCaps/>
          <w:sz w:val="32"/>
        </w:rPr>
        <w:t>of</w:t>
      </w:r>
      <w:r>
        <w:rPr>
          <w:rFonts w:ascii="Calibri"/>
          <w:smallCaps/>
          <w:spacing w:val="-11"/>
          <w:sz w:val="32"/>
        </w:rPr>
        <w:t> </w:t>
      </w:r>
      <w:r>
        <w:rPr>
          <w:rFonts w:ascii="Calibri"/>
          <w:smallCaps/>
          <w:sz w:val="32"/>
        </w:rPr>
        <w:t>page</w:t>
      </w:r>
      <w:r>
        <w:rPr>
          <w:rFonts w:ascii="Calibri"/>
          <w:smallCaps/>
          <w:spacing w:val="-9"/>
          <w:sz w:val="32"/>
        </w:rPr>
        <w:t> </w:t>
      </w:r>
      <w:r>
        <w:rPr>
          <w:rFonts w:ascii="Calibri"/>
          <w:smallCaps/>
          <w:sz w:val="32"/>
        </w:rPr>
        <w:t>intentionally</w:t>
      </w:r>
      <w:r>
        <w:rPr>
          <w:rFonts w:ascii="Calibri"/>
          <w:smallCaps/>
          <w:spacing w:val="-9"/>
          <w:sz w:val="32"/>
        </w:rPr>
        <w:t> </w:t>
      </w:r>
      <w:r>
        <w:rPr>
          <w:rFonts w:ascii="Calibri"/>
          <w:smallCaps/>
          <w:sz w:val="32"/>
        </w:rPr>
        <w:t>left</w:t>
      </w:r>
      <w:r>
        <w:rPr>
          <w:rFonts w:ascii="Calibri"/>
          <w:smallCaps/>
          <w:spacing w:val="-5"/>
          <w:sz w:val="32"/>
        </w:rPr>
        <w:t> </w:t>
      </w:r>
      <w:r>
        <w:rPr>
          <w:rFonts w:ascii="Calibri"/>
          <w:smallCaps/>
          <w:spacing w:val="-2"/>
          <w:sz w:val="32"/>
        </w:rPr>
        <w:t>blank]</w:t>
      </w:r>
    </w:p>
    <w:p>
      <w:pPr>
        <w:spacing w:before="240"/>
        <w:ind w:left="120" w:right="195" w:firstLine="0"/>
        <w:jc w:val="left"/>
        <w:rPr>
          <w:rFonts w:ascii="Calibri"/>
          <w:sz w:val="32"/>
        </w:rPr>
      </w:pPr>
      <w:r>
        <w:rPr>
          <w:rFonts w:ascii="Calibri"/>
          <w:sz w:val="32"/>
        </w:rPr>
        <w:t>IN</w:t>
      </w:r>
      <w:r>
        <w:rPr>
          <w:rFonts w:ascii="Calibri"/>
          <w:spacing w:val="-5"/>
          <w:sz w:val="32"/>
        </w:rPr>
        <w:t> </w:t>
      </w:r>
      <w:r>
        <w:rPr>
          <w:rFonts w:ascii="Calibri"/>
          <w:sz w:val="32"/>
        </w:rPr>
        <w:t>WITNESS</w:t>
      </w:r>
      <w:r>
        <w:rPr>
          <w:rFonts w:ascii="Calibri"/>
          <w:spacing w:val="-3"/>
          <w:sz w:val="32"/>
        </w:rPr>
        <w:t> </w:t>
      </w:r>
      <w:r>
        <w:rPr>
          <w:rFonts w:ascii="Calibri"/>
          <w:sz w:val="32"/>
        </w:rPr>
        <w:t>WHEREOF,</w:t>
      </w:r>
      <w:r>
        <w:rPr>
          <w:rFonts w:ascii="Calibri"/>
          <w:spacing w:val="-5"/>
          <w:sz w:val="32"/>
        </w:rPr>
        <w:t> </w:t>
      </w:r>
      <w:r>
        <w:rPr>
          <w:rFonts w:ascii="Calibri"/>
          <w:sz w:val="32"/>
        </w:rPr>
        <w:t>the</w:t>
      </w:r>
      <w:r>
        <w:rPr>
          <w:rFonts w:ascii="Calibri"/>
          <w:spacing w:val="-5"/>
          <w:sz w:val="32"/>
        </w:rPr>
        <w:t> </w:t>
      </w:r>
      <w:r>
        <w:rPr>
          <w:rFonts w:ascii="Calibri"/>
          <w:sz w:val="32"/>
        </w:rPr>
        <w:t>parties</w:t>
      </w:r>
      <w:r>
        <w:rPr>
          <w:rFonts w:ascii="Calibri"/>
          <w:spacing w:val="-5"/>
          <w:sz w:val="32"/>
        </w:rPr>
        <w:t> </w:t>
      </w:r>
      <w:r>
        <w:rPr>
          <w:rFonts w:ascii="Calibri"/>
          <w:sz w:val="32"/>
        </w:rPr>
        <w:t>set</w:t>
      </w:r>
      <w:r>
        <w:rPr>
          <w:rFonts w:ascii="Calibri"/>
          <w:spacing w:val="-4"/>
          <w:sz w:val="32"/>
        </w:rPr>
        <w:t> </w:t>
      </w:r>
      <w:r>
        <w:rPr>
          <w:rFonts w:ascii="Calibri"/>
          <w:sz w:val="32"/>
        </w:rPr>
        <w:t>their</w:t>
      </w:r>
      <w:r>
        <w:rPr>
          <w:rFonts w:ascii="Calibri"/>
          <w:spacing w:val="-5"/>
          <w:sz w:val="32"/>
        </w:rPr>
        <w:t> </w:t>
      </w:r>
      <w:r>
        <w:rPr>
          <w:rFonts w:ascii="Calibri"/>
          <w:sz w:val="32"/>
        </w:rPr>
        <w:t>hands</w:t>
      </w:r>
      <w:r>
        <w:rPr>
          <w:rFonts w:ascii="Calibri"/>
          <w:spacing w:val="-5"/>
          <w:sz w:val="32"/>
        </w:rPr>
        <w:t> </w:t>
      </w:r>
      <w:r>
        <w:rPr>
          <w:rFonts w:ascii="Calibri"/>
          <w:sz w:val="32"/>
        </w:rPr>
        <w:t>and</w:t>
      </w:r>
      <w:r>
        <w:rPr>
          <w:rFonts w:ascii="Calibri"/>
          <w:spacing w:val="-5"/>
          <w:sz w:val="32"/>
        </w:rPr>
        <w:t> </w:t>
      </w:r>
      <w:r>
        <w:rPr>
          <w:rFonts w:ascii="Calibri"/>
          <w:sz w:val="32"/>
        </w:rPr>
        <w:t>seals</w:t>
      </w:r>
      <w:r>
        <w:rPr>
          <w:rFonts w:ascii="Calibri"/>
          <w:spacing w:val="-5"/>
          <w:sz w:val="32"/>
        </w:rPr>
        <w:t> </w:t>
      </w:r>
      <w:r>
        <w:rPr>
          <w:rFonts w:ascii="Calibri"/>
          <w:sz w:val="32"/>
        </w:rPr>
        <w:t>intending to be legally bound hereby as of the day and year first above written.</w:t>
      </w:r>
    </w:p>
    <w:p>
      <w:pPr>
        <w:tabs>
          <w:tab w:pos="4440" w:val="left" w:leader="none"/>
        </w:tabs>
        <w:spacing w:before="239"/>
        <w:ind w:left="120" w:right="0" w:firstLine="0"/>
        <w:jc w:val="left"/>
        <w:rPr>
          <w:rFonts w:ascii="Calibri"/>
          <w:b/>
          <w:sz w:val="32"/>
        </w:rPr>
      </w:pPr>
      <w:r>
        <w:rPr>
          <w:rFonts w:ascii="Calibri"/>
          <w:b/>
          <w:spacing w:val="-2"/>
          <w:sz w:val="32"/>
        </w:rPr>
        <w:t>WITNESS/ATTEST:</w:t>
      </w:r>
      <w:r>
        <w:rPr>
          <w:rFonts w:ascii="Calibri"/>
          <w:b/>
          <w:sz w:val="32"/>
        </w:rPr>
        <w:tab/>
        <w:t>SHALER</w:t>
      </w:r>
      <w:r>
        <w:rPr>
          <w:rFonts w:ascii="Calibri"/>
          <w:b/>
          <w:spacing w:val="-10"/>
          <w:sz w:val="32"/>
        </w:rPr>
        <w:t> </w:t>
      </w:r>
      <w:r>
        <w:rPr>
          <w:rFonts w:ascii="Calibri"/>
          <w:b/>
          <w:sz w:val="32"/>
        </w:rPr>
        <w:t>AREA</w:t>
      </w:r>
      <w:r>
        <w:rPr>
          <w:rFonts w:ascii="Calibri"/>
          <w:b/>
          <w:spacing w:val="-8"/>
          <w:sz w:val="32"/>
        </w:rPr>
        <w:t> </w:t>
      </w:r>
      <w:r>
        <w:rPr>
          <w:rFonts w:ascii="Calibri"/>
          <w:b/>
          <w:sz w:val="32"/>
        </w:rPr>
        <w:t>SCHOOL</w:t>
      </w:r>
      <w:r>
        <w:rPr>
          <w:rFonts w:ascii="Calibri"/>
          <w:b/>
          <w:spacing w:val="-10"/>
          <w:sz w:val="32"/>
        </w:rPr>
        <w:t> </w:t>
      </w:r>
      <w:r>
        <w:rPr>
          <w:rFonts w:ascii="Calibri"/>
          <w:b/>
          <w:spacing w:val="-2"/>
          <w:sz w:val="32"/>
        </w:rPr>
        <w:t>DISTRICT</w:t>
      </w:r>
    </w:p>
    <w:p>
      <w:pPr>
        <w:pStyle w:val="BodyText"/>
        <w:rPr>
          <w:rFonts w:ascii="Calibri"/>
          <w:b/>
          <w:sz w:val="32"/>
        </w:rPr>
      </w:pPr>
    </w:p>
    <w:p>
      <w:pPr>
        <w:tabs>
          <w:tab w:pos="8829" w:val="left" w:leader="none"/>
        </w:tabs>
        <w:spacing w:before="210"/>
        <w:ind w:left="4441" w:right="768" w:firstLine="0"/>
        <w:jc w:val="both"/>
        <w:rPr>
          <w:rFonts w:ascii="Calibri"/>
          <w:sz w:val="32"/>
        </w:rPr>
      </w:pPr>
      <w:r>
        <w:rPr/>
        <mc:AlternateContent>
          <mc:Choice Requires="wps">
            <w:drawing>
              <wp:anchor distT="0" distB="0" distL="0" distR="0" allowOverlap="1" layoutInCell="1" locked="0" behindDoc="0" simplePos="0" relativeHeight="15783936">
                <wp:simplePos x="0" y="0"/>
                <wp:positionH relativeFrom="page">
                  <wp:posOffset>914704</wp:posOffset>
                </wp:positionH>
                <wp:positionV relativeFrom="paragraph">
                  <wp:posOffset>349686</wp:posOffset>
                </wp:positionV>
                <wp:extent cx="2286635" cy="13970"/>
                <wp:effectExtent l="0" t="0" r="0" b="0"/>
                <wp:wrapNone/>
                <wp:docPr id="581" name="Graphic 581"/>
                <wp:cNvGraphicFramePr>
                  <a:graphicFrameLocks/>
                </wp:cNvGraphicFramePr>
                <a:graphic>
                  <a:graphicData uri="http://schemas.microsoft.com/office/word/2010/wordprocessingShape">
                    <wps:wsp>
                      <wps:cNvPr id="581" name="Graphic 581"/>
                      <wps:cNvSpPr/>
                      <wps:spPr>
                        <a:xfrm>
                          <a:off x="0" y="0"/>
                          <a:ext cx="2286635" cy="13970"/>
                        </a:xfrm>
                        <a:custGeom>
                          <a:avLst/>
                          <a:gdLst/>
                          <a:ahLst/>
                          <a:cxnLst/>
                          <a:rect l="l" t="t" r="r" b="b"/>
                          <a:pathLst>
                            <a:path w="2286635" h="13970">
                              <a:moveTo>
                                <a:pt x="2286254" y="0"/>
                              </a:moveTo>
                              <a:lnTo>
                                <a:pt x="0" y="0"/>
                              </a:lnTo>
                              <a:lnTo>
                                <a:pt x="0" y="13715"/>
                              </a:lnTo>
                              <a:lnTo>
                                <a:pt x="2286254" y="13715"/>
                              </a:lnTo>
                              <a:lnTo>
                                <a:pt x="22862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7.53437pt;width:180.02pt;height:1.08pt;mso-position-horizontal-relative:page;mso-position-vertical-relative:paragraph;z-index:15783936" id="docshape464" filled="true" fillcolor="#000000" stroked="false">
                <v:fill type="solid"/>
                <w10:wrap type="none"/>
              </v:rect>
            </w:pict>
          </mc:Fallback>
        </mc:AlternateContent>
      </w:r>
      <w:r>
        <w:rPr>
          <w:rFonts w:ascii="Calibri"/>
          <w:spacing w:val="-4"/>
          <w:sz w:val="32"/>
        </w:rPr>
        <w:t>By:</w:t>
      </w:r>
      <w:r>
        <w:rPr>
          <w:rFonts w:ascii="Calibri"/>
          <w:sz w:val="32"/>
          <w:u w:val="single"/>
        </w:rPr>
        <w:tab/>
      </w:r>
      <w:r>
        <w:rPr>
          <w:rFonts w:ascii="Calibri"/>
          <w:sz w:val="32"/>
        </w:rPr>
        <w:t> </w:t>
      </w:r>
      <w:r>
        <w:rPr>
          <w:rFonts w:ascii="Calibri"/>
          <w:spacing w:val="-2"/>
          <w:sz w:val="32"/>
        </w:rPr>
        <w:t>Name:</w:t>
      </w:r>
      <w:r>
        <w:rPr>
          <w:rFonts w:ascii="Calibri"/>
          <w:sz w:val="32"/>
          <w:u w:val="single"/>
        </w:rPr>
        <w:tab/>
      </w:r>
      <w:r>
        <w:rPr>
          <w:rFonts w:ascii="Calibri"/>
          <w:sz w:val="32"/>
        </w:rPr>
        <w:t> </w:t>
      </w:r>
      <w:r>
        <w:rPr>
          <w:rFonts w:ascii="Calibri"/>
          <w:spacing w:val="-2"/>
          <w:sz w:val="32"/>
        </w:rPr>
        <w:t>Title:</w:t>
      </w:r>
      <w:r>
        <w:rPr>
          <w:rFonts w:ascii="Calibri"/>
          <w:sz w:val="32"/>
          <w:u w:val="single"/>
        </w:rPr>
        <w:tab/>
      </w:r>
    </w:p>
    <w:p>
      <w:pPr>
        <w:pStyle w:val="BodyText"/>
        <w:rPr>
          <w:rFonts w:ascii="Calibri"/>
          <w:sz w:val="20"/>
        </w:rPr>
      </w:pPr>
    </w:p>
    <w:p>
      <w:pPr>
        <w:pStyle w:val="BodyText"/>
        <w:spacing w:before="5"/>
        <w:rPr>
          <w:rFonts w:ascii="Calibri"/>
          <w:sz w:val="16"/>
        </w:rPr>
      </w:pPr>
    </w:p>
    <w:p>
      <w:pPr>
        <w:spacing w:before="35"/>
        <w:ind w:left="4441" w:right="0" w:firstLine="0"/>
        <w:jc w:val="left"/>
        <w:rPr>
          <w:rFonts w:ascii="Calibri"/>
          <w:b/>
          <w:sz w:val="32"/>
        </w:rPr>
      </w:pPr>
      <w:r>
        <w:rPr>
          <w:rFonts w:ascii="Calibri"/>
          <w:b/>
          <w:sz w:val="32"/>
        </w:rPr>
        <w:t>IN</w:t>
      </w:r>
      <w:r>
        <w:rPr>
          <w:rFonts w:ascii="Calibri"/>
          <w:b/>
          <w:spacing w:val="-16"/>
          <w:sz w:val="32"/>
        </w:rPr>
        <w:t> </w:t>
      </w:r>
      <w:r>
        <w:rPr>
          <w:rFonts w:ascii="Calibri"/>
          <w:b/>
          <w:sz w:val="32"/>
        </w:rPr>
        <w:t>COMMUNITY</w:t>
      </w:r>
      <w:r>
        <w:rPr>
          <w:rFonts w:ascii="Calibri"/>
          <w:b/>
          <w:spacing w:val="-14"/>
          <w:sz w:val="32"/>
        </w:rPr>
        <w:t> </w:t>
      </w:r>
      <w:r>
        <w:rPr>
          <w:rFonts w:ascii="Calibri"/>
          <w:b/>
          <w:sz w:val="32"/>
        </w:rPr>
        <w:t>MAGAZINES,</w:t>
      </w:r>
      <w:r>
        <w:rPr>
          <w:rFonts w:ascii="Calibri"/>
          <w:b/>
          <w:spacing w:val="-15"/>
          <w:sz w:val="32"/>
        </w:rPr>
        <w:t> </w:t>
      </w:r>
      <w:r>
        <w:rPr>
          <w:rFonts w:ascii="Calibri"/>
          <w:b/>
          <w:spacing w:val="-4"/>
          <w:sz w:val="32"/>
        </w:rPr>
        <w:t>INC.</w:t>
      </w:r>
    </w:p>
    <w:p>
      <w:pPr>
        <w:spacing w:after="0"/>
        <w:jc w:val="left"/>
        <w:rPr>
          <w:rFonts w:ascii="Calibri"/>
          <w:sz w:val="32"/>
        </w:rPr>
        <w:sectPr>
          <w:headerReference w:type="default" r:id="rId189"/>
          <w:footerReference w:type="default" r:id="rId190"/>
          <w:pgSz w:w="12240" w:h="15840"/>
          <w:pgMar w:header="0" w:footer="946" w:top="1420" w:bottom="1140" w:left="1320" w:right="1320"/>
        </w:sectPr>
      </w:pPr>
    </w:p>
    <w:p>
      <w:pPr>
        <w:tabs>
          <w:tab w:pos="8829" w:val="left" w:leader="none"/>
        </w:tabs>
        <w:spacing w:before="20"/>
        <w:ind w:left="4441" w:right="768" w:firstLine="0"/>
        <w:jc w:val="both"/>
        <w:rPr>
          <w:rFonts w:ascii="Calibri"/>
          <w:sz w:val="32"/>
        </w:rPr>
      </w:pPr>
      <w:r>
        <w:rPr/>
        <mc:AlternateContent>
          <mc:Choice Requires="wps">
            <w:drawing>
              <wp:anchor distT="0" distB="0" distL="0" distR="0" allowOverlap="1" layoutInCell="1" locked="0" behindDoc="0" simplePos="0" relativeHeight="15784448">
                <wp:simplePos x="0" y="0"/>
                <wp:positionH relativeFrom="page">
                  <wp:posOffset>914704</wp:posOffset>
                </wp:positionH>
                <wp:positionV relativeFrom="paragraph">
                  <wp:posOffset>229036</wp:posOffset>
                </wp:positionV>
                <wp:extent cx="2286635" cy="13970"/>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2286635" cy="13970"/>
                        </a:xfrm>
                        <a:custGeom>
                          <a:avLst/>
                          <a:gdLst/>
                          <a:ahLst/>
                          <a:cxnLst/>
                          <a:rect l="l" t="t" r="r" b="b"/>
                          <a:pathLst>
                            <a:path w="2286635" h="13970">
                              <a:moveTo>
                                <a:pt x="2286254" y="0"/>
                              </a:moveTo>
                              <a:lnTo>
                                <a:pt x="0" y="0"/>
                              </a:lnTo>
                              <a:lnTo>
                                <a:pt x="0" y="13716"/>
                              </a:lnTo>
                              <a:lnTo>
                                <a:pt x="2286254" y="13716"/>
                              </a:lnTo>
                              <a:lnTo>
                                <a:pt x="22862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8.034365pt;width:180.02pt;height:1.08pt;mso-position-horizontal-relative:page;mso-position-vertical-relative:paragraph;z-index:15784448" id="docshape467" filled="true" fillcolor="#000000" stroked="false">
                <v:fill type="solid"/>
                <w10:wrap type="none"/>
              </v:rect>
            </w:pict>
          </mc:Fallback>
        </mc:AlternateContent>
      </w:r>
      <w:r>
        <w:rPr>
          <w:rFonts w:ascii="Calibri"/>
          <w:spacing w:val="-4"/>
          <w:sz w:val="32"/>
        </w:rPr>
        <w:t>By:</w:t>
      </w:r>
      <w:r>
        <w:rPr>
          <w:rFonts w:ascii="Calibri"/>
          <w:sz w:val="32"/>
          <w:u w:val="single"/>
        </w:rPr>
        <w:tab/>
      </w:r>
      <w:r>
        <w:rPr>
          <w:rFonts w:ascii="Calibri"/>
          <w:sz w:val="32"/>
        </w:rPr>
        <w:t> </w:t>
      </w:r>
      <w:r>
        <w:rPr>
          <w:rFonts w:ascii="Calibri"/>
          <w:spacing w:val="-2"/>
          <w:sz w:val="32"/>
        </w:rPr>
        <w:t>Name:</w:t>
      </w:r>
      <w:r>
        <w:rPr>
          <w:rFonts w:ascii="Calibri"/>
          <w:sz w:val="32"/>
          <w:u w:val="single"/>
        </w:rPr>
        <w:tab/>
      </w:r>
      <w:r>
        <w:rPr>
          <w:rFonts w:ascii="Calibri"/>
          <w:sz w:val="32"/>
        </w:rPr>
        <w:t> </w:t>
      </w:r>
      <w:r>
        <w:rPr>
          <w:rFonts w:ascii="Calibri"/>
          <w:spacing w:val="-2"/>
          <w:sz w:val="32"/>
        </w:rPr>
        <w:t>Title:</w:t>
      </w:r>
      <w:r>
        <w:rPr>
          <w:rFonts w:ascii="Calibri"/>
          <w:sz w:val="32"/>
          <w:u w:val="single"/>
        </w:rPr>
        <w:tab/>
      </w:r>
    </w:p>
    <w:p>
      <w:pPr>
        <w:spacing w:after="0"/>
        <w:jc w:val="both"/>
        <w:rPr>
          <w:rFonts w:ascii="Calibri"/>
          <w:sz w:val="32"/>
        </w:rPr>
        <w:sectPr>
          <w:headerReference w:type="default" r:id="rId191"/>
          <w:footerReference w:type="default" r:id="rId192"/>
          <w:pgSz w:w="12240" w:h="15840"/>
          <w:pgMar w:header="0" w:footer="946" w:top="1420" w:bottom="1140" w:left="1320" w:right="1320"/>
        </w:sectPr>
      </w:pPr>
    </w:p>
    <w:p>
      <w:pPr>
        <w:pStyle w:val="BodyText"/>
        <w:spacing w:before="78"/>
        <w:ind w:left="119" w:right="4576"/>
      </w:pPr>
      <w:bookmarkStart w:name="Supplement C.5 for December 6, 2023 (Pay" w:id="23"/>
      <w:bookmarkEnd w:id="23"/>
      <w:r>
        <w:rPr/>
      </w:r>
      <w:r>
        <w:rPr/>
        <w:t>To</w:t>
      </w:r>
      <w:r>
        <w:rPr>
          <w:spacing w:val="-3"/>
        </w:rPr>
        <w:t> </w:t>
      </w:r>
      <w:r>
        <w:rPr/>
        <w:t>the</w:t>
      </w:r>
      <w:r>
        <w:rPr>
          <w:spacing w:val="-10"/>
        </w:rPr>
        <w:t> </w:t>
      </w:r>
      <w:r>
        <w:rPr/>
        <w:t>Shaler</w:t>
      </w:r>
      <w:r>
        <w:rPr>
          <w:spacing w:val="-6"/>
        </w:rPr>
        <w:t> </w:t>
      </w:r>
      <w:r>
        <w:rPr/>
        <w:t>Area</w:t>
      </w:r>
      <w:r>
        <w:rPr>
          <w:spacing w:val="-6"/>
        </w:rPr>
        <w:t> </w:t>
      </w:r>
      <w:r>
        <w:rPr/>
        <w:t>School</w:t>
      </w:r>
      <w:r>
        <w:rPr>
          <w:spacing w:val="-6"/>
        </w:rPr>
        <w:t> </w:t>
      </w:r>
      <w:r>
        <w:rPr/>
        <w:t>District</w:t>
      </w:r>
      <w:r>
        <w:rPr>
          <w:spacing w:val="-6"/>
        </w:rPr>
        <w:t> </w:t>
      </w:r>
      <w:r>
        <w:rPr/>
        <w:t>Board</w:t>
      </w:r>
      <w:r>
        <w:rPr>
          <w:spacing w:val="-2"/>
        </w:rPr>
        <w:t> </w:t>
      </w:r>
      <w:r>
        <w:rPr/>
        <w:t>of</w:t>
      </w:r>
      <w:r>
        <w:rPr>
          <w:spacing w:val="-6"/>
        </w:rPr>
        <w:t> </w:t>
      </w:r>
      <w:r>
        <w:rPr/>
        <w:t>Directors Shaler Area School District</w:t>
      </w:r>
    </w:p>
    <w:p>
      <w:pPr>
        <w:pStyle w:val="BodyText"/>
        <w:spacing w:line="242" w:lineRule="auto"/>
        <w:ind w:left="119" w:right="4576"/>
      </w:pPr>
      <w:r>
        <w:rPr/>
        <w:t>Attn:</w:t>
      </w:r>
      <w:r>
        <w:rPr>
          <w:spacing w:val="-7"/>
        </w:rPr>
        <w:t> </w:t>
      </w:r>
      <w:r>
        <w:rPr/>
        <w:t>Sherri</w:t>
      </w:r>
      <w:r>
        <w:rPr>
          <w:spacing w:val="-7"/>
        </w:rPr>
        <w:t> </w:t>
      </w:r>
      <w:r>
        <w:rPr/>
        <w:t>M.</w:t>
      </w:r>
      <w:r>
        <w:rPr>
          <w:spacing w:val="-4"/>
        </w:rPr>
        <w:t> </w:t>
      </w:r>
      <w:r>
        <w:rPr/>
        <w:t>Jaffee,</w:t>
      </w:r>
      <w:r>
        <w:rPr>
          <w:spacing w:val="-4"/>
        </w:rPr>
        <w:t> </w:t>
      </w:r>
      <w:r>
        <w:rPr/>
        <w:t>Director</w:t>
      </w:r>
      <w:r>
        <w:rPr>
          <w:spacing w:val="-7"/>
        </w:rPr>
        <w:t> </w:t>
      </w:r>
      <w:r>
        <w:rPr/>
        <w:t>of</w:t>
      </w:r>
      <w:r>
        <w:rPr>
          <w:spacing w:val="-7"/>
        </w:rPr>
        <w:t> </w:t>
      </w:r>
      <w:r>
        <w:rPr/>
        <w:t>Business</w:t>
      </w:r>
      <w:r>
        <w:rPr>
          <w:spacing w:val="-7"/>
        </w:rPr>
        <w:t> </w:t>
      </w:r>
      <w:r>
        <w:rPr/>
        <w:t>Affairs 1800 Mt. Royal Blvd.</w:t>
      </w:r>
    </w:p>
    <w:p>
      <w:pPr>
        <w:pStyle w:val="BodyText"/>
        <w:spacing w:line="250" w:lineRule="exact"/>
        <w:ind w:left="119"/>
      </w:pPr>
      <w:r>
        <w:rPr/>
        <w:t>Glenshaw,</w:t>
      </w:r>
      <w:r>
        <w:rPr>
          <w:spacing w:val="-5"/>
        </w:rPr>
        <w:t> </w:t>
      </w:r>
      <w:r>
        <w:rPr/>
        <w:t>PA</w:t>
      </w:r>
      <w:r>
        <w:rPr>
          <w:spacing w:val="-2"/>
        </w:rPr>
        <w:t> </w:t>
      </w:r>
      <w:r>
        <w:rPr/>
        <w:t>15116-</w:t>
      </w:r>
      <w:r>
        <w:rPr>
          <w:spacing w:val="-4"/>
        </w:rPr>
        <w:t>2196</w:t>
      </w:r>
    </w:p>
    <w:p>
      <w:pPr>
        <w:pStyle w:val="BodyText"/>
        <w:spacing w:before="7"/>
        <w:rPr>
          <w:sz w:val="21"/>
        </w:rPr>
      </w:pPr>
    </w:p>
    <w:p>
      <w:pPr>
        <w:spacing w:before="1"/>
        <w:ind w:left="119" w:right="0" w:firstLine="0"/>
        <w:jc w:val="left"/>
        <w:rPr>
          <w:rFonts w:ascii="Times New Roman"/>
          <w:b/>
          <w:sz w:val="22"/>
        </w:rPr>
      </w:pPr>
      <w:r>
        <w:rPr>
          <w:rFonts w:ascii="Times New Roman"/>
          <w:b/>
          <w:sz w:val="22"/>
        </w:rPr>
        <w:t>Re:</w:t>
      </w:r>
      <w:r>
        <w:rPr>
          <w:rFonts w:ascii="Times New Roman"/>
          <w:b/>
          <w:spacing w:val="50"/>
          <w:sz w:val="22"/>
        </w:rPr>
        <w:t> </w:t>
      </w:r>
      <w:r>
        <w:rPr>
          <w:rFonts w:ascii="Times New Roman"/>
          <w:b/>
          <w:sz w:val="22"/>
        </w:rPr>
        <w:t>Payroll</w:t>
      </w:r>
      <w:r>
        <w:rPr>
          <w:rFonts w:ascii="Times New Roman"/>
          <w:b/>
          <w:spacing w:val="-3"/>
          <w:sz w:val="22"/>
        </w:rPr>
        <w:t> </w:t>
      </w:r>
      <w:r>
        <w:rPr>
          <w:rFonts w:ascii="Times New Roman"/>
          <w:b/>
          <w:sz w:val="22"/>
        </w:rPr>
        <w:t>Services</w:t>
      </w:r>
      <w:r>
        <w:rPr>
          <w:rFonts w:ascii="Times New Roman"/>
          <w:b/>
          <w:spacing w:val="-3"/>
          <w:sz w:val="22"/>
        </w:rPr>
        <w:t> </w:t>
      </w:r>
      <w:r>
        <w:rPr>
          <w:rFonts w:ascii="Times New Roman"/>
          <w:b/>
          <w:spacing w:val="-2"/>
          <w:sz w:val="22"/>
        </w:rPr>
        <w:t>Agreement</w:t>
      </w:r>
    </w:p>
    <w:p>
      <w:pPr>
        <w:pStyle w:val="BodyText"/>
        <w:spacing w:before="1"/>
        <w:rPr>
          <w:b/>
        </w:rPr>
      </w:pPr>
    </w:p>
    <w:p>
      <w:pPr>
        <w:pStyle w:val="BodyText"/>
        <w:spacing w:line="256" w:lineRule="auto" w:before="1"/>
        <w:ind w:left="119"/>
      </w:pPr>
      <w:r>
        <w:rPr/>
        <w:t>This</w:t>
      </w:r>
      <w:r>
        <w:rPr>
          <w:spacing w:val="-3"/>
        </w:rPr>
        <w:t> </w:t>
      </w:r>
      <w:r>
        <w:rPr/>
        <w:t>letter</w:t>
      </w:r>
      <w:r>
        <w:rPr>
          <w:spacing w:val="-3"/>
        </w:rPr>
        <w:t> </w:t>
      </w:r>
      <w:r>
        <w:rPr/>
        <w:t>is</w:t>
      </w:r>
      <w:r>
        <w:rPr>
          <w:spacing w:val="-3"/>
        </w:rPr>
        <w:t> </w:t>
      </w:r>
      <w:r>
        <w:rPr/>
        <w:t>to confirm</w:t>
      </w:r>
      <w:r>
        <w:rPr>
          <w:spacing w:val="-1"/>
        </w:rPr>
        <w:t> </w:t>
      </w:r>
      <w:r>
        <w:rPr/>
        <w:t>our</w:t>
      </w:r>
      <w:r>
        <w:rPr>
          <w:spacing w:val="-3"/>
        </w:rPr>
        <w:t> </w:t>
      </w:r>
      <w:r>
        <w:rPr/>
        <w:t>understanding</w:t>
      </w:r>
      <w:r>
        <w:rPr>
          <w:spacing w:val="-4"/>
        </w:rPr>
        <w:t> </w:t>
      </w:r>
      <w:r>
        <w:rPr/>
        <w:t>of</w:t>
      </w:r>
      <w:r>
        <w:rPr>
          <w:spacing w:val="-3"/>
        </w:rPr>
        <w:t> </w:t>
      </w:r>
      <w:r>
        <w:rPr/>
        <w:t>the</w:t>
      </w:r>
      <w:r>
        <w:rPr>
          <w:spacing w:val="-3"/>
        </w:rPr>
        <w:t> </w:t>
      </w:r>
      <w:r>
        <w:rPr/>
        <w:t>terms</w:t>
      </w:r>
      <w:r>
        <w:rPr>
          <w:spacing w:val="-3"/>
        </w:rPr>
        <w:t> </w:t>
      </w:r>
      <w:r>
        <w:rPr/>
        <w:t>and objective</w:t>
      </w:r>
      <w:r>
        <w:rPr>
          <w:spacing w:val="-3"/>
        </w:rPr>
        <w:t> </w:t>
      </w:r>
      <w:r>
        <w:rPr/>
        <w:t>of</w:t>
      </w:r>
      <w:r>
        <w:rPr>
          <w:spacing w:val="-3"/>
        </w:rPr>
        <w:t> </w:t>
      </w:r>
      <w:r>
        <w:rPr/>
        <w:t>our</w:t>
      </w:r>
      <w:r>
        <w:rPr>
          <w:spacing w:val="-7"/>
        </w:rPr>
        <w:t> </w:t>
      </w:r>
      <w:r>
        <w:rPr/>
        <w:t>Financial</w:t>
      </w:r>
      <w:r>
        <w:rPr>
          <w:spacing w:val="-3"/>
        </w:rPr>
        <w:t> </w:t>
      </w:r>
      <w:r>
        <w:rPr/>
        <w:t>Services</w:t>
      </w:r>
      <w:r>
        <w:rPr>
          <w:spacing w:val="-3"/>
        </w:rPr>
        <w:t> </w:t>
      </w:r>
      <w:r>
        <w:rPr/>
        <w:t>Agreement (FSA) as well as the nature and limitations of services we will provide.</w:t>
      </w:r>
    </w:p>
    <w:p>
      <w:pPr>
        <w:spacing w:before="162"/>
        <w:ind w:left="119" w:right="0" w:firstLine="0"/>
        <w:jc w:val="left"/>
        <w:rPr>
          <w:rFonts w:ascii="Times New Roman"/>
          <w:b/>
          <w:sz w:val="22"/>
        </w:rPr>
      </w:pPr>
      <w:r>
        <w:rPr>
          <w:rFonts w:ascii="Times New Roman"/>
          <w:b/>
          <w:sz w:val="22"/>
        </w:rPr>
        <w:t>Engagement </w:t>
      </w:r>
      <w:r>
        <w:rPr>
          <w:rFonts w:ascii="Times New Roman"/>
          <w:b/>
          <w:spacing w:val="-2"/>
          <w:sz w:val="22"/>
        </w:rPr>
        <w:t>Objective</w:t>
      </w:r>
    </w:p>
    <w:p>
      <w:pPr>
        <w:pStyle w:val="BodyText"/>
        <w:spacing w:line="256" w:lineRule="auto" w:before="183"/>
        <w:ind w:left="119" w:right="195"/>
      </w:pPr>
      <w:r>
        <w:rPr/>
        <w:t>The objective of this engagement is for us to perform the procedures outlined below to assist the Shaler</w:t>
      </w:r>
      <w:r>
        <w:rPr>
          <w:spacing w:val="40"/>
        </w:rPr>
        <w:t> </w:t>
      </w:r>
      <w:r>
        <w:rPr/>
        <w:t>Area School District with various payroll services.</w:t>
      </w:r>
    </w:p>
    <w:p>
      <w:pPr>
        <w:spacing w:before="163"/>
        <w:ind w:left="120" w:right="0" w:firstLine="0"/>
        <w:jc w:val="left"/>
        <w:rPr>
          <w:rFonts w:ascii="Times New Roman"/>
          <w:b/>
          <w:sz w:val="22"/>
        </w:rPr>
      </w:pPr>
      <w:r>
        <w:rPr>
          <w:rFonts w:ascii="Times New Roman"/>
          <w:b/>
          <w:sz w:val="22"/>
        </w:rPr>
        <w:t>Terms</w:t>
      </w:r>
      <w:r>
        <w:rPr>
          <w:rFonts w:ascii="Times New Roman"/>
          <w:b/>
          <w:spacing w:val="-2"/>
          <w:sz w:val="22"/>
        </w:rPr>
        <w:t> </w:t>
      </w:r>
      <w:r>
        <w:rPr>
          <w:rFonts w:ascii="Times New Roman"/>
          <w:b/>
          <w:sz w:val="22"/>
        </w:rPr>
        <w:t>of</w:t>
      </w:r>
      <w:r>
        <w:rPr>
          <w:rFonts w:ascii="Times New Roman"/>
          <w:b/>
          <w:spacing w:val="-1"/>
          <w:sz w:val="22"/>
        </w:rPr>
        <w:t> </w:t>
      </w:r>
      <w:r>
        <w:rPr>
          <w:rFonts w:ascii="Times New Roman"/>
          <w:b/>
          <w:spacing w:val="-2"/>
          <w:sz w:val="22"/>
        </w:rPr>
        <w:t>Agreement</w:t>
      </w:r>
    </w:p>
    <w:p>
      <w:pPr>
        <w:pStyle w:val="BodyText"/>
        <w:spacing w:line="259" w:lineRule="auto" w:before="179"/>
        <w:ind w:left="120" w:right="118"/>
        <w:jc w:val="both"/>
      </w:pPr>
      <w:r>
        <w:rPr/>
        <w:t>The terms of this engagement will commence on or about December 7, 2023, as agreed upon by Carl M Dawson (1099 Contractor) and Shaler Area School District (the District) and will end on or</w:t>
      </w:r>
      <w:r>
        <w:rPr>
          <w:spacing w:val="-3"/>
        </w:rPr>
        <w:t> </w:t>
      </w:r>
      <w:r>
        <w:rPr/>
        <w:t>about June 7, </w:t>
      </w:r>
      <w:r>
        <w:rPr>
          <w:spacing w:val="-2"/>
        </w:rPr>
        <w:t>2024.</w:t>
      </w:r>
    </w:p>
    <w:p>
      <w:pPr>
        <w:pStyle w:val="BodyText"/>
        <w:spacing w:line="259" w:lineRule="auto" w:before="160"/>
        <w:ind w:left="120" w:right="115"/>
        <w:jc w:val="both"/>
      </w:pPr>
      <w:r>
        <w:rPr/>
        <w:t>The</w:t>
      </w:r>
      <w:r>
        <w:rPr>
          <w:spacing w:val="-3"/>
        </w:rPr>
        <w:t> </w:t>
      </w:r>
      <w:r>
        <w:rPr/>
        <w:t>District</w:t>
      </w:r>
      <w:r>
        <w:rPr>
          <w:spacing w:val="-3"/>
        </w:rPr>
        <w:t> </w:t>
      </w:r>
      <w:r>
        <w:rPr/>
        <w:t>has the</w:t>
      </w:r>
      <w:r>
        <w:rPr>
          <w:spacing w:val="-3"/>
        </w:rPr>
        <w:t> </w:t>
      </w:r>
      <w:r>
        <w:rPr/>
        <w:t>option to extend the</w:t>
      </w:r>
      <w:r>
        <w:rPr>
          <w:spacing w:val="-3"/>
        </w:rPr>
        <w:t> </w:t>
      </w:r>
      <w:r>
        <w:rPr/>
        <w:t>expiration date</w:t>
      </w:r>
      <w:r>
        <w:rPr>
          <w:spacing w:val="-3"/>
        </w:rPr>
        <w:t> </w:t>
      </w:r>
      <w:r>
        <w:rPr/>
        <w:t>on a</w:t>
      </w:r>
      <w:r>
        <w:rPr>
          <w:spacing w:val="-3"/>
        </w:rPr>
        <w:t> </w:t>
      </w:r>
      <w:r>
        <w:rPr/>
        <w:t>month</w:t>
      </w:r>
      <w:r>
        <w:rPr>
          <w:spacing w:val="-4"/>
        </w:rPr>
        <w:t> </w:t>
      </w:r>
      <w:r>
        <w:rPr/>
        <w:t>by</w:t>
      </w:r>
      <w:r>
        <w:rPr>
          <w:spacing w:val="-3"/>
        </w:rPr>
        <w:t> </w:t>
      </w:r>
      <w:r>
        <w:rPr/>
        <w:t>month</w:t>
      </w:r>
      <w:r>
        <w:rPr>
          <w:spacing w:val="-4"/>
        </w:rPr>
        <w:t> </w:t>
      </w:r>
      <w:r>
        <w:rPr/>
        <w:t>basis, as</w:t>
      </w:r>
      <w:r>
        <w:rPr>
          <w:spacing w:val="-3"/>
        </w:rPr>
        <w:t> </w:t>
      </w:r>
      <w:r>
        <w:rPr/>
        <w:t>long as</w:t>
      </w:r>
      <w:r>
        <w:rPr>
          <w:spacing w:val="-3"/>
        </w:rPr>
        <w:t> </w:t>
      </w:r>
      <w:r>
        <w:rPr/>
        <w:t>the</w:t>
      </w:r>
      <w:r>
        <w:rPr>
          <w:spacing w:val="-3"/>
        </w:rPr>
        <w:t> </w:t>
      </w:r>
      <w:r>
        <w:rPr/>
        <w:t>District informs Contractor of its intent to do so prior to the 15</w:t>
      </w:r>
      <w:r>
        <w:rPr>
          <w:position w:val="7"/>
          <w:sz w:val="14"/>
        </w:rPr>
        <w:t>th</w:t>
      </w:r>
      <w:r>
        <w:rPr>
          <w:spacing w:val="36"/>
          <w:position w:val="7"/>
          <w:sz w:val="14"/>
        </w:rPr>
        <w:t> </w:t>
      </w:r>
      <w:r>
        <w:rPr/>
        <w:t>of the month the contract is set to expire, and Contractor</w:t>
      </w:r>
      <w:r>
        <w:rPr>
          <w:spacing w:val="-14"/>
        </w:rPr>
        <w:t> </w:t>
      </w:r>
      <w:r>
        <w:rPr/>
        <w:t>agrees</w:t>
      </w:r>
      <w:r>
        <w:rPr>
          <w:spacing w:val="-13"/>
        </w:rPr>
        <w:t> </w:t>
      </w:r>
      <w:r>
        <w:rPr/>
        <w:t>to</w:t>
      </w:r>
      <w:r>
        <w:rPr>
          <w:spacing w:val="-10"/>
        </w:rPr>
        <w:t> </w:t>
      </w:r>
      <w:r>
        <w:rPr/>
        <w:t>continue</w:t>
      </w:r>
      <w:r>
        <w:rPr>
          <w:spacing w:val="-14"/>
        </w:rPr>
        <w:t> </w:t>
      </w:r>
      <w:r>
        <w:rPr/>
        <w:t>the</w:t>
      </w:r>
      <w:r>
        <w:rPr>
          <w:spacing w:val="-12"/>
        </w:rPr>
        <w:t> </w:t>
      </w:r>
      <w:r>
        <w:rPr/>
        <w:t>contract.</w:t>
      </w:r>
      <w:r>
        <w:rPr>
          <w:spacing w:val="34"/>
        </w:rPr>
        <w:t> </w:t>
      </w:r>
      <w:r>
        <w:rPr/>
        <w:t>This</w:t>
      </w:r>
      <w:r>
        <w:rPr>
          <w:spacing w:val="-13"/>
        </w:rPr>
        <w:t> </w:t>
      </w:r>
      <w:r>
        <w:rPr/>
        <w:t>can</w:t>
      </w:r>
      <w:r>
        <w:rPr>
          <w:spacing w:val="-10"/>
        </w:rPr>
        <w:t> </w:t>
      </w:r>
      <w:r>
        <w:rPr/>
        <w:t>be</w:t>
      </w:r>
      <w:r>
        <w:rPr>
          <w:spacing w:val="-13"/>
        </w:rPr>
        <w:t> </w:t>
      </w:r>
      <w:r>
        <w:rPr/>
        <w:t>executed</w:t>
      </w:r>
      <w:r>
        <w:rPr>
          <w:spacing w:val="-10"/>
        </w:rPr>
        <w:t> </w:t>
      </w:r>
      <w:r>
        <w:rPr/>
        <w:t>in</w:t>
      </w:r>
      <w:r>
        <w:rPr>
          <w:spacing w:val="-10"/>
        </w:rPr>
        <w:t> </w:t>
      </w:r>
      <w:r>
        <w:rPr/>
        <w:t>email</w:t>
      </w:r>
      <w:r>
        <w:rPr>
          <w:spacing w:val="-13"/>
        </w:rPr>
        <w:t> </w:t>
      </w:r>
      <w:r>
        <w:rPr/>
        <w:t>form,</w:t>
      </w:r>
      <w:r>
        <w:rPr>
          <w:spacing w:val="-14"/>
        </w:rPr>
        <w:t> </w:t>
      </w:r>
      <w:r>
        <w:rPr/>
        <w:t>and</w:t>
      </w:r>
      <w:r>
        <w:rPr>
          <w:spacing w:val="-13"/>
        </w:rPr>
        <w:t> </w:t>
      </w:r>
      <w:r>
        <w:rPr/>
        <w:t>attached</w:t>
      </w:r>
      <w:r>
        <w:rPr>
          <w:spacing w:val="-10"/>
        </w:rPr>
        <w:t> </w:t>
      </w:r>
      <w:r>
        <w:rPr/>
        <w:t>to</w:t>
      </w:r>
      <w:r>
        <w:rPr>
          <w:spacing w:val="-10"/>
        </w:rPr>
        <w:t> </w:t>
      </w:r>
      <w:r>
        <w:rPr/>
        <w:t>this</w:t>
      </w:r>
      <w:r>
        <w:rPr>
          <w:spacing w:val="-13"/>
        </w:rPr>
        <w:t> </w:t>
      </w:r>
      <w:r>
        <w:rPr/>
        <w:t>contract should the District decide to exercise this clause.</w:t>
      </w:r>
    </w:p>
    <w:p>
      <w:pPr>
        <w:spacing w:before="160"/>
        <w:ind w:left="120" w:right="0" w:firstLine="0"/>
        <w:jc w:val="left"/>
        <w:rPr>
          <w:rFonts w:ascii="Times New Roman"/>
          <w:b/>
          <w:sz w:val="22"/>
        </w:rPr>
      </w:pPr>
      <w:r>
        <w:rPr>
          <w:rFonts w:ascii="Times New Roman"/>
          <w:b/>
          <w:sz w:val="22"/>
        </w:rPr>
        <w:t>Our</w:t>
      </w:r>
      <w:r>
        <w:rPr>
          <w:rFonts w:ascii="Times New Roman"/>
          <w:b/>
          <w:spacing w:val="-2"/>
          <w:sz w:val="22"/>
        </w:rPr>
        <w:t> </w:t>
      </w:r>
      <w:r>
        <w:rPr>
          <w:rFonts w:ascii="Times New Roman"/>
          <w:b/>
          <w:sz w:val="22"/>
        </w:rPr>
        <w:t>Services</w:t>
      </w:r>
      <w:r>
        <w:rPr>
          <w:rFonts w:ascii="Times New Roman"/>
          <w:b/>
          <w:spacing w:val="-2"/>
          <w:sz w:val="22"/>
        </w:rPr>
        <w:t> </w:t>
      </w:r>
      <w:r>
        <w:rPr>
          <w:rFonts w:ascii="Times New Roman"/>
          <w:b/>
          <w:sz w:val="22"/>
        </w:rPr>
        <w:t>and</w:t>
      </w:r>
      <w:r>
        <w:rPr>
          <w:rFonts w:ascii="Times New Roman"/>
          <w:b/>
          <w:spacing w:val="1"/>
          <w:sz w:val="22"/>
        </w:rPr>
        <w:t> </w:t>
      </w:r>
      <w:r>
        <w:rPr>
          <w:rFonts w:ascii="Times New Roman"/>
          <w:b/>
          <w:spacing w:val="-2"/>
          <w:sz w:val="22"/>
        </w:rPr>
        <w:t>Responsibilities</w:t>
      </w:r>
    </w:p>
    <w:p>
      <w:pPr>
        <w:pStyle w:val="BodyText"/>
        <w:spacing w:line="242" w:lineRule="auto" w:before="179"/>
        <w:ind w:left="120" w:right="118"/>
        <w:jc w:val="both"/>
      </w:pPr>
      <w:r>
        <w:rPr/>
        <w:t>We</w:t>
      </w:r>
      <w:r>
        <w:rPr>
          <w:spacing w:val="-7"/>
        </w:rPr>
        <w:t> </w:t>
      </w:r>
      <w:r>
        <w:rPr/>
        <w:t>will</w:t>
      </w:r>
      <w:r>
        <w:rPr>
          <w:spacing w:val="-7"/>
        </w:rPr>
        <w:t> </w:t>
      </w:r>
      <w:r>
        <w:rPr/>
        <w:t>provide</w:t>
      </w:r>
      <w:r>
        <w:rPr>
          <w:spacing w:val="-7"/>
        </w:rPr>
        <w:t> </w:t>
      </w:r>
      <w:r>
        <w:rPr/>
        <w:t>you</w:t>
      </w:r>
      <w:r>
        <w:rPr>
          <w:spacing w:val="-8"/>
        </w:rPr>
        <w:t> </w:t>
      </w:r>
      <w:r>
        <w:rPr/>
        <w:t>with</w:t>
      </w:r>
      <w:r>
        <w:rPr>
          <w:spacing w:val="-4"/>
        </w:rPr>
        <w:t> </w:t>
      </w:r>
      <w:r>
        <w:rPr/>
        <w:t>the</w:t>
      </w:r>
      <w:r>
        <w:rPr>
          <w:spacing w:val="-7"/>
        </w:rPr>
        <w:t> </w:t>
      </w:r>
      <w:r>
        <w:rPr/>
        <w:t>following</w:t>
      </w:r>
      <w:r>
        <w:rPr>
          <w:spacing w:val="-8"/>
        </w:rPr>
        <w:t> </w:t>
      </w:r>
      <w:r>
        <w:rPr/>
        <w:t>payroll</w:t>
      </w:r>
      <w:r>
        <w:rPr>
          <w:spacing w:val="-7"/>
        </w:rPr>
        <w:t> </w:t>
      </w:r>
      <w:r>
        <w:rPr/>
        <w:t>services</w:t>
      </w:r>
      <w:r>
        <w:rPr>
          <w:spacing w:val="-7"/>
        </w:rPr>
        <w:t> </w:t>
      </w:r>
      <w:r>
        <w:rPr/>
        <w:t>to</w:t>
      </w:r>
      <w:r>
        <w:rPr>
          <w:spacing w:val="-4"/>
        </w:rPr>
        <w:t> </w:t>
      </w:r>
      <w:r>
        <w:rPr/>
        <w:t>ensure</w:t>
      </w:r>
      <w:r>
        <w:rPr>
          <w:spacing w:val="-7"/>
        </w:rPr>
        <w:t> </w:t>
      </w:r>
      <w:r>
        <w:rPr/>
        <w:t>your</w:t>
      </w:r>
      <w:r>
        <w:rPr>
          <w:spacing w:val="-7"/>
        </w:rPr>
        <w:t> </w:t>
      </w:r>
      <w:r>
        <w:rPr/>
        <w:t>day</w:t>
      </w:r>
      <w:r>
        <w:rPr>
          <w:spacing w:val="-8"/>
        </w:rPr>
        <w:t> </w:t>
      </w:r>
      <w:r>
        <w:rPr/>
        <w:t>to</w:t>
      </w:r>
      <w:r>
        <w:rPr>
          <w:spacing w:val="-8"/>
        </w:rPr>
        <w:t> </w:t>
      </w:r>
      <w:r>
        <w:rPr/>
        <w:t>day</w:t>
      </w:r>
      <w:r>
        <w:rPr>
          <w:spacing w:val="-4"/>
        </w:rPr>
        <w:t> </w:t>
      </w:r>
      <w:r>
        <w:rPr/>
        <w:t>operations</w:t>
      </w:r>
      <w:r>
        <w:rPr>
          <w:spacing w:val="-7"/>
        </w:rPr>
        <w:t> </w:t>
      </w:r>
      <w:r>
        <w:rPr/>
        <w:t>of</w:t>
      </w:r>
      <w:r>
        <w:rPr>
          <w:spacing w:val="-7"/>
        </w:rPr>
        <w:t> </w:t>
      </w:r>
      <w:r>
        <w:rPr/>
        <w:t>the</w:t>
      </w:r>
      <w:r>
        <w:rPr>
          <w:spacing w:val="-7"/>
        </w:rPr>
        <w:t> </w:t>
      </w:r>
      <w:r>
        <w:rPr/>
        <w:t>payroll department run efficiently and effectively.</w:t>
      </w:r>
    </w:p>
    <w:p>
      <w:pPr>
        <w:pStyle w:val="BodyText"/>
        <w:rPr>
          <w:sz w:val="24"/>
        </w:rPr>
      </w:pPr>
    </w:p>
    <w:p>
      <w:pPr>
        <w:pStyle w:val="BodyText"/>
        <w:spacing w:before="8"/>
        <w:rPr>
          <w:sz w:val="23"/>
        </w:rPr>
      </w:pPr>
    </w:p>
    <w:p>
      <w:pPr>
        <w:spacing w:before="1"/>
        <w:ind w:left="120" w:right="0" w:firstLine="0"/>
        <w:jc w:val="left"/>
        <w:rPr>
          <w:rFonts w:ascii="Times New Roman"/>
          <w:b/>
          <w:sz w:val="22"/>
        </w:rPr>
      </w:pPr>
      <w:r>
        <w:rPr>
          <w:rFonts w:ascii="Times New Roman"/>
          <w:b/>
          <w:sz w:val="22"/>
        </w:rPr>
        <w:t>Payroll</w:t>
      </w:r>
      <w:r>
        <w:rPr>
          <w:rFonts w:ascii="Times New Roman"/>
          <w:b/>
          <w:spacing w:val="-3"/>
          <w:sz w:val="22"/>
        </w:rPr>
        <w:t> </w:t>
      </w:r>
      <w:r>
        <w:rPr>
          <w:rFonts w:ascii="Times New Roman"/>
          <w:b/>
          <w:spacing w:val="-2"/>
          <w:sz w:val="22"/>
        </w:rPr>
        <w:t>Processing</w:t>
      </w:r>
    </w:p>
    <w:p>
      <w:pPr>
        <w:pStyle w:val="BodyText"/>
        <w:rPr>
          <w:b/>
          <w:sz w:val="24"/>
        </w:rPr>
      </w:pPr>
    </w:p>
    <w:p>
      <w:pPr>
        <w:pStyle w:val="BodyText"/>
        <w:spacing w:before="5"/>
        <w:rPr>
          <w:b/>
          <w:sz w:val="29"/>
        </w:rPr>
      </w:pPr>
    </w:p>
    <w:p>
      <w:pPr>
        <w:spacing w:before="0"/>
        <w:ind w:left="120" w:right="0" w:firstLine="0"/>
        <w:jc w:val="left"/>
        <w:rPr>
          <w:rFonts w:ascii="Times New Roman"/>
          <w:b/>
          <w:i/>
          <w:sz w:val="22"/>
        </w:rPr>
      </w:pPr>
      <w:r>
        <w:rPr>
          <w:rFonts w:ascii="Times New Roman"/>
          <w:b/>
          <w:i/>
          <w:sz w:val="22"/>
        </w:rPr>
        <w:t>Services</w:t>
      </w:r>
      <w:r>
        <w:rPr>
          <w:rFonts w:ascii="Times New Roman"/>
          <w:b/>
          <w:i/>
          <w:spacing w:val="-4"/>
          <w:sz w:val="22"/>
        </w:rPr>
        <w:t> </w:t>
      </w:r>
      <w:r>
        <w:rPr>
          <w:rFonts w:ascii="Times New Roman"/>
          <w:b/>
          <w:i/>
          <w:sz w:val="22"/>
        </w:rPr>
        <w:t>to</w:t>
      </w:r>
      <w:r>
        <w:rPr>
          <w:rFonts w:ascii="Times New Roman"/>
          <w:b/>
          <w:i/>
          <w:spacing w:val="1"/>
          <w:sz w:val="22"/>
        </w:rPr>
        <w:t> </w:t>
      </w:r>
      <w:r>
        <w:rPr>
          <w:rFonts w:ascii="Times New Roman"/>
          <w:b/>
          <w:i/>
          <w:sz w:val="22"/>
        </w:rPr>
        <w:t>be</w:t>
      </w:r>
      <w:r>
        <w:rPr>
          <w:rFonts w:ascii="Times New Roman"/>
          <w:b/>
          <w:i/>
          <w:spacing w:val="-3"/>
          <w:sz w:val="22"/>
        </w:rPr>
        <w:t> </w:t>
      </w:r>
      <w:r>
        <w:rPr>
          <w:rFonts w:ascii="Times New Roman"/>
          <w:b/>
          <w:i/>
          <w:spacing w:val="-2"/>
          <w:sz w:val="22"/>
        </w:rPr>
        <w:t>performed:</w:t>
      </w:r>
    </w:p>
    <w:p>
      <w:pPr>
        <w:pStyle w:val="ListParagraph"/>
        <w:numPr>
          <w:ilvl w:val="0"/>
          <w:numId w:val="11"/>
        </w:numPr>
        <w:tabs>
          <w:tab w:pos="967" w:val="left" w:leader="none"/>
        </w:tabs>
        <w:spacing w:line="259" w:lineRule="auto" w:before="179" w:after="0"/>
        <w:ind w:left="840" w:right="296" w:firstLine="0"/>
        <w:jc w:val="left"/>
        <w:rPr>
          <w:sz w:val="22"/>
        </w:rPr>
      </w:pPr>
      <w:r>
        <w:rPr>
          <w:sz w:val="22"/>
        </w:rPr>
        <w:t>Input, calculation, review, and documentation of all items necessary for the payment of all Shaler Area School District employees. This includes but is not limited to hourly employees, salary</w:t>
      </w:r>
      <w:r>
        <w:rPr>
          <w:spacing w:val="-2"/>
          <w:sz w:val="22"/>
        </w:rPr>
        <w:t> </w:t>
      </w:r>
      <w:r>
        <w:rPr>
          <w:sz w:val="22"/>
        </w:rPr>
        <w:t>employees,</w:t>
      </w:r>
      <w:r>
        <w:rPr>
          <w:spacing w:val="-3"/>
          <w:sz w:val="22"/>
        </w:rPr>
        <w:t> </w:t>
      </w:r>
      <w:r>
        <w:rPr>
          <w:sz w:val="22"/>
        </w:rPr>
        <w:t>temporary</w:t>
      </w:r>
      <w:r>
        <w:rPr>
          <w:spacing w:val="-2"/>
          <w:sz w:val="22"/>
        </w:rPr>
        <w:t> </w:t>
      </w:r>
      <w:r>
        <w:rPr>
          <w:sz w:val="22"/>
        </w:rPr>
        <w:t>employees,</w:t>
      </w:r>
      <w:r>
        <w:rPr>
          <w:spacing w:val="-3"/>
          <w:sz w:val="22"/>
        </w:rPr>
        <w:t> </w:t>
      </w:r>
      <w:r>
        <w:rPr>
          <w:sz w:val="22"/>
        </w:rPr>
        <w:t>long</w:t>
      </w:r>
      <w:r>
        <w:rPr>
          <w:spacing w:val="-6"/>
          <w:sz w:val="22"/>
        </w:rPr>
        <w:t> </w:t>
      </w:r>
      <w:r>
        <w:rPr>
          <w:sz w:val="22"/>
        </w:rPr>
        <w:t>term</w:t>
      </w:r>
      <w:r>
        <w:rPr>
          <w:spacing w:val="-4"/>
          <w:sz w:val="22"/>
        </w:rPr>
        <w:t> </w:t>
      </w:r>
      <w:r>
        <w:rPr>
          <w:sz w:val="22"/>
        </w:rPr>
        <w:t>substitutes,</w:t>
      </w:r>
      <w:r>
        <w:rPr>
          <w:spacing w:val="-3"/>
          <w:sz w:val="22"/>
        </w:rPr>
        <w:t> </w:t>
      </w:r>
      <w:r>
        <w:rPr>
          <w:sz w:val="22"/>
        </w:rPr>
        <w:t>substitutes,</w:t>
      </w:r>
      <w:r>
        <w:rPr>
          <w:spacing w:val="-3"/>
          <w:sz w:val="22"/>
        </w:rPr>
        <w:t> </w:t>
      </w:r>
      <w:r>
        <w:rPr>
          <w:sz w:val="22"/>
        </w:rPr>
        <w:t>overtime,</w:t>
      </w:r>
      <w:r>
        <w:rPr>
          <w:spacing w:val="-3"/>
          <w:sz w:val="22"/>
        </w:rPr>
        <w:t> </w:t>
      </w:r>
      <w:r>
        <w:rPr>
          <w:sz w:val="22"/>
        </w:rPr>
        <w:t>extra</w:t>
      </w:r>
      <w:r>
        <w:rPr>
          <w:spacing w:val="-6"/>
          <w:sz w:val="22"/>
        </w:rPr>
        <w:t> </w:t>
      </w:r>
      <w:r>
        <w:rPr>
          <w:sz w:val="22"/>
        </w:rPr>
        <w:t>duty, activities, athletics, variances, loss of prep, curriculum writing, summer school, tutors, sabbaticals/leaves etc.</w:t>
      </w:r>
    </w:p>
    <w:p>
      <w:pPr>
        <w:pStyle w:val="ListParagraph"/>
        <w:numPr>
          <w:ilvl w:val="0"/>
          <w:numId w:val="11"/>
        </w:numPr>
        <w:tabs>
          <w:tab w:pos="967" w:val="left" w:leader="none"/>
        </w:tabs>
        <w:spacing w:line="240" w:lineRule="auto" w:before="158" w:after="0"/>
        <w:ind w:left="967" w:right="0" w:hanging="127"/>
        <w:jc w:val="left"/>
        <w:rPr>
          <w:sz w:val="22"/>
        </w:rPr>
      </w:pPr>
      <w:r>
        <w:rPr>
          <w:sz w:val="22"/>
        </w:rPr>
        <w:t>Processing</w:t>
      </w:r>
      <w:r>
        <w:rPr>
          <w:spacing w:val="-3"/>
          <w:sz w:val="22"/>
        </w:rPr>
        <w:t> </w:t>
      </w:r>
      <w:r>
        <w:rPr>
          <w:sz w:val="22"/>
        </w:rPr>
        <w:t>and</w:t>
      </w:r>
      <w:r>
        <w:rPr>
          <w:spacing w:val="-2"/>
          <w:sz w:val="22"/>
        </w:rPr>
        <w:t> </w:t>
      </w:r>
      <w:r>
        <w:rPr>
          <w:sz w:val="22"/>
        </w:rPr>
        <w:t>updating</w:t>
      </w:r>
      <w:r>
        <w:rPr>
          <w:spacing w:val="-3"/>
          <w:sz w:val="22"/>
        </w:rPr>
        <w:t> </w:t>
      </w:r>
      <w:r>
        <w:rPr>
          <w:sz w:val="22"/>
        </w:rPr>
        <w:t>current</w:t>
      </w:r>
      <w:r>
        <w:rPr>
          <w:spacing w:val="-5"/>
          <w:sz w:val="22"/>
        </w:rPr>
        <w:t> </w:t>
      </w:r>
      <w:r>
        <w:rPr>
          <w:spacing w:val="-2"/>
          <w:sz w:val="22"/>
        </w:rPr>
        <w:t>Jotforms.</w:t>
      </w:r>
    </w:p>
    <w:p>
      <w:pPr>
        <w:pStyle w:val="ListParagraph"/>
        <w:numPr>
          <w:ilvl w:val="0"/>
          <w:numId w:val="11"/>
        </w:numPr>
        <w:tabs>
          <w:tab w:pos="967" w:val="left" w:leader="none"/>
        </w:tabs>
        <w:spacing w:line="259" w:lineRule="auto" w:before="179" w:after="0"/>
        <w:ind w:left="840" w:right="382" w:firstLine="0"/>
        <w:jc w:val="left"/>
        <w:rPr>
          <w:sz w:val="22"/>
        </w:rPr>
      </w:pPr>
      <w:r>
        <w:rPr>
          <w:sz w:val="22"/>
        </w:rPr>
        <w:t>Full Review of timesheets and supplemental paperwork to ensure accurate representation of normal,</w:t>
      </w:r>
      <w:r>
        <w:rPr>
          <w:spacing w:val="-3"/>
          <w:sz w:val="22"/>
        </w:rPr>
        <w:t> </w:t>
      </w:r>
      <w:r>
        <w:rPr>
          <w:sz w:val="22"/>
        </w:rPr>
        <w:t>overtime</w:t>
      </w:r>
      <w:r>
        <w:rPr>
          <w:spacing w:val="-5"/>
          <w:sz w:val="22"/>
        </w:rPr>
        <w:t> </w:t>
      </w:r>
      <w:r>
        <w:rPr>
          <w:sz w:val="22"/>
        </w:rPr>
        <w:t>and</w:t>
      </w:r>
      <w:r>
        <w:rPr>
          <w:spacing w:val="-1"/>
          <w:sz w:val="22"/>
        </w:rPr>
        <w:t> </w:t>
      </w:r>
      <w:r>
        <w:rPr>
          <w:sz w:val="22"/>
        </w:rPr>
        <w:t>other</w:t>
      </w:r>
      <w:r>
        <w:rPr>
          <w:spacing w:val="-5"/>
          <w:sz w:val="22"/>
        </w:rPr>
        <w:t> </w:t>
      </w:r>
      <w:r>
        <w:rPr>
          <w:sz w:val="22"/>
        </w:rPr>
        <w:t>pay</w:t>
      </w:r>
      <w:r>
        <w:rPr>
          <w:spacing w:val="-1"/>
          <w:sz w:val="22"/>
        </w:rPr>
        <w:t> </w:t>
      </w:r>
      <w:r>
        <w:rPr>
          <w:sz w:val="22"/>
        </w:rPr>
        <w:t>categories.</w:t>
      </w:r>
      <w:r>
        <w:rPr>
          <w:spacing w:val="40"/>
          <w:sz w:val="22"/>
        </w:rPr>
        <w:t> </w:t>
      </w:r>
      <w:r>
        <w:rPr>
          <w:sz w:val="22"/>
        </w:rPr>
        <w:t>Verify</w:t>
      </w:r>
      <w:r>
        <w:rPr>
          <w:spacing w:val="-2"/>
          <w:sz w:val="22"/>
        </w:rPr>
        <w:t> </w:t>
      </w:r>
      <w:r>
        <w:rPr>
          <w:sz w:val="22"/>
        </w:rPr>
        <w:t>all</w:t>
      </w:r>
      <w:r>
        <w:rPr>
          <w:spacing w:val="-5"/>
          <w:sz w:val="22"/>
        </w:rPr>
        <w:t> </w:t>
      </w:r>
      <w:r>
        <w:rPr>
          <w:sz w:val="22"/>
        </w:rPr>
        <w:t>data/documentation</w:t>
      </w:r>
      <w:r>
        <w:rPr>
          <w:spacing w:val="-1"/>
          <w:sz w:val="22"/>
        </w:rPr>
        <w:t> </w:t>
      </w:r>
      <w:r>
        <w:rPr>
          <w:sz w:val="22"/>
        </w:rPr>
        <w:t>that</w:t>
      </w:r>
      <w:r>
        <w:rPr>
          <w:spacing w:val="-5"/>
          <w:sz w:val="22"/>
        </w:rPr>
        <w:t> </w:t>
      </w:r>
      <w:r>
        <w:rPr>
          <w:sz w:val="22"/>
        </w:rPr>
        <w:t>are</w:t>
      </w:r>
      <w:r>
        <w:rPr>
          <w:spacing w:val="-5"/>
          <w:sz w:val="22"/>
        </w:rPr>
        <w:t> </w:t>
      </w:r>
      <w:r>
        <w:rPr>
          <w:sz w:val="22"/>
        </w:rPr>
        <w:t>provided</w:t>
      </w:r>
      <w:r>
        <w:rPr>
          <w:spacing w:val="-6"/>
          <w:sz w:val="22"/>
        </w:rPr>
        <w:t> </w:t>
      </w:r>
      <w:r>
        <w:rPr>
          <w:sz w:val="22"/>
        </w:rPr>
        <w:t>for accuracy/completeness, working with the Business, Benefits and Human Resources offices.</w:t>
      </w:r>
    </w:p>
    <w:p>
      <w:pPr>
        <w:pStyle w:val="ListParagraph"/>
        <w:numPr>
          <w:ilvl w:val="0"/>
          <w:numId w:val="11"/>
        </w:numPr>
        <w:tabs>
          <w:tab w:pos="967" w:val="left" w:leader="none"/>
        </w:tabs>
        <w:spacing w:line="240" w:lineRule="auto" w:before="161" w:after="0"/>
        <w:ind w:left="967" w:right="0" w:hanging="127"/>
        <w:jc w:val="left"/>
        <w:rPr>
          <w:sz w:val="22"/>
        </w:rPr>
      </w:pPr>
      <w:r>
        <w:rPr>
          <w:sz w:val="22"/>
        </w:rPr>
        <w:t>Reconciling</w:t>
      </w:r>
      <w:r>
        <w:rPr>
          <w:spacing w:val="-2"/>
          <w:sz w:val="22"/>
        </w:rPr>
        <w:t> </w:t>
      </w:r>
      <w:r>
        <w:rPr>
          <w:sz w:val="22"/>
        </w:rPr>
        <w:t>of</w:t>
      </w:r>
      <w:r>
        <w:rPr>
          <w:spacing w:val="-4"/>
          <w:sz w:val="22"/>
        </w:rPr>
        <w:t> </w:t>
      </w:r>
      <w:r>
        <w:rPr>
          <w:sz w:val="22"/>
        </w:rPr>
        <w:t>all</w:t>
      </w:r>
      <w:r>
        <w:rPr>
          <w:spacing w:val="-4"/>
          <w:sz w:val="22"/>
        </w:rPr>
        <w:t> </w:t>
      </w:r>
      <w:r>
        <w:rPr>
          <w:sz w:val="22"/>
        </w:rPr>
        <w:t>classes</w:t>
      </w:r>
      <w:r>
        <w:rPr>
          <w:spacing w:val="-4"/>
          <w:sz w:val="22"/>
        </w:rPr>
        <w:t> </w:t>
      </w:r>
      <w:r>
        <w:rPr>
          <w:sz w:val="22"/>
        </w:rPr>
        <w:t>of</w:t>
      </w:r>
      <w:r>
        <w:rPr>
          <w:spacing w:val="-4"/>
          <w:sz w:val="22"/>
        </w:rPr>
        <w:t> </w:t>
      </w:r>
      <w:r>
        <w:rPr>
          <w:sz w:val="22"/>
        </w:rPr>
        <w:t>pay including</w:t>
      </w:r>
      <w:r>
        <w:rPr>
          <w:spacing w:val="-4"/>
          <w:sz w:val="22"/>
        </w:rPr>
        <w:t> </w:t>
      </w:r>
      <w:r>
        <w:rPr>
          <w:sz w:val="22"/>
        </w:rPr>
        <w:t>but</w:t>
      </w:r>
      <w:r>
        <w:rPr>
          <w:spacing w:val="-4"/>
          <w:sz w:val="22"/>
        </w:rPr>
        <w:t> </w:t>
      </w:r>
      <w:r>
        <w:rPr>
          <w:sz w:val="22"/>
        </w:rPr>
        <w:t>not</w:t>
      </w:r>
      <w:r>
        <w:rPr>
          <w:spacing w:val="-4"/>
          <w:sz w:val="22"/>
        </w:rPr>
        <w:t> </w:t>
      </w:r>
      <w:r>
        <w:rPr>
          <w:sz w:val="22"/>
        </w:rPr>
        <w:t>limited</w:t>
      </w:r>
      <w:r>
        <w:rPr>
          <w:spacing w:val="-1"/>
          <w:sz w:val="22"/>
        </w:rPr>
        <w:t> </w:t>
      </w:r>
      <w:r>
        <w:rPr>
          <w:sz w:val="22"/>
        </w:rPr>
        <w:t>to</w:t>
      </w:r>
      <w:r>
        <w:rPr>
          <w:spacing w:val="-5"/>
          <w:sz w:val="22"/>
        </w:rPr>
        <w:t> </w:t>
      </w:r>
      <w:r>
        <w:rPr>
          <w:sz w:val="22"/>
        </w:rPr>
        <w:t>Salaried and Hourly employee</w:t>
      </w:r>
      <w:r>
        <w:rPr>
          <w:spacing w:val="-3"/>
          <w:sz w:val="22"/>
        </w:rPr>
        <w:t> </w:t>
      </w:r>
      <w:r>
        <w:rPr>
          <w:spacing w:val="-5"/>
          <w:sz w:val="22"/>
        </w:rPr>
        <w:t>pay</w:t>
      </w:r>
    </w:p>
    <w:p>
      <w:pPr>
        <w:pStyle w:val="BodyText"/>
        <w:rPr>
          <w:sz w:val="20"/>
        </w:rPr>
      </w:pPr>
    </w:p>
    <w:p>
      <w:pPr>
        <w:pStyle w:val="BodyText"/>
        <w:spacing w:before="3"/>
        <w:rPr>
          <w:sz w:val="28"/>
        </w:rPr>
      </w:pPr>
    </w:p>
    <w:p>
      <w:pPr>
        <w:pStyle w:val="BodyText"/>
        <w:spacing w:before="91"/>
        <w:jc w:val="center"/>
      </w:pPr>
      <w:r>
        <w:rPr/>
        <w:t>1</w:t>
      </w:r>
    </w:p>
    <w:p>
      <w:pPr>
        <w:spacing w:after="0"/>
        <w:jc w:val="center"/>
        <w:sectPr>
          <w:headerReference w:type="default" r:id="rId193"/>
          <w:footerReference w:type="default" r:id="rId194"/>
          <w:pgSz w:w="12240" w:h="15840"/>
          <w:pgMar w:header="0" w:footer="0" w:top="1360" w:bottom="280" w:left="1320" w:right="1320"/>
        </w:sectPr>
      </w:pPr>
    </w:p>
    <w:p>
      <w:pPr>
        <w:pStyle w:val="ListParagraph"/>
        <w:numPr>
          <w:ilvl w:val="0"/>
          <w:numId w:val="11"/>
        </w:numPr>
        <w:tabs>
          <w:tab w:pos="967" w:val="left" w:leader="none"/>
        </w:tabs>
        <w:spacing w:line="256" w:lineRule="auto" w:before="78" w:after="0"/>
        <w:ind w:left="840" w:right="138" w:firstLine="0"/>
        <w:jc w:val="left"/>
        <w:rPr>
          <w:sz w:val="22"/>
        </w:rPr>
      </w:pPr>
      <w:r>
        <w:rPr>
          <w:sz w:val="22"/>
        </w:rPr>
        <w:t>Communication and</w:t>
      </w:r>
      <w:r>
        <w:rPr>
          <w:spacing w:val="-4"/>
          <w:sz w:val="22"/>
        </w:rPr>
        <w:t> </w:t>
      </w:r>
      <w:r>
        <w:rPr>
          <w:sz w:val="22"/>
        </w:rPr>
        <w:t>reconciliations</w:t>
      </w:r>
      <w:r>
        <w:rPr>
          <w:spacing w:val="-4"/>
          <w:sz w:val="22"/>
        </w:rPr>
        <w:t> </w:t>
      </w:r>
      <w:r>
        <w:rPr>
          <w:sz w:val="22"/>
        </w:rPr>
        <w:t>per</w:t>
      </w:r>
      <w:r>
        <w:rPr>
          <w:spacing w:val="-4"/>
          <w:sz w:val="22"/>
        </w:rPr>
        <w:t> </w:t>
      </w:r>
      <w:r>
        <w:rPr>
          <w:sz w:val="22"/>
        </w:rPr>
        <w:t>pay</w:t>
      </w:r>
      <w:r>
        <w:rPr>
          <w:spacing w:val="-5"/>
          <w:sz w:val="22"/>
        </w:rPr>
        <w:t> </w:t>
      </w:r>
      <w:r>
        <w:rPr>
          <w:sz w:val="22"/>
        </w:rPr>
        <w:t>and</w:t>
      </w:r>
      <w:r>
        <w:rPr>
          <w:spacing w:val="-1"/>
          <w:sz w:val="22"/>
        </w:rPr>
        <w:t> </w:t>
      </w:r>
      <w:r>
        <w:rPr>
          <w:sz w:val="22"/>
        </w:rPr>
        <w:t>the</w:t>
      </w:r>
      <w:r>
        <w:rPr>
          <w:spacing w:val="-4"/>
          <w:sz w:val="22"/>
        </w:rPr>
        <w:t> </w:t>
      </w:r>
      <w:r>
        <w:rPr>
          <w:sz w:val="22"/>
        </w:rPr>
        <w:t>implementation of</w:t>
      </w:r>
      <w:r>
        <w:rPr>
          <w:spacing w:val="-4"/>
          <w:sz w:val="22"/>
        </w:rPr>
        <w:t> </w:t>
      </w:r>
      <w:r>
        <w:rPr>
          <w:sz w:val="22"/>
        </w:rPr>
        <w:t>a</w:t>
      </w:r>
      <w:r>
        <w:rPr>
          <w:spacing w:val="-4"/>
          <w:sz w:val="22"/>
        </w:rPr>
        <w:t> </w:t>
      </w:r>
      <w:r>
        <w:rPr>
          <w:sz w:val="22"/>
        </w:rPr>
        <w:t>tool</w:t>
      </w:r>
      <w:r>
        <w:rPr>
          <w:spacing w:val="-4"/>
          <w:sz w:val="22"/>
        </w:rPr>
        <w:t> </w:t>
      </w:r>
      <w:r>
        <w:rPr>
          <w:sz w:val="22"/>
        </w:rPr>
        <w:t>to</w:t>
      </w:r>
      <w:r>
        <w:rPr>
          <w:spacing w:val="-5"/>
          <w:sz w:val="22"/>
        </w:rPr>
        <w:t> </w:t>
      </w:r>
      <w:r>
        <w:rPr>
          <w:sz w:val="22"/>
        </w:rPr>
        <w:t>be</w:t>
      </w:r>
      <w:r>
        <w:rPr>
          <w:spacing w:val="-4"/>
          <w:sz w:val="22"/>
        </w:rPr>
        <w:t> </w:t>
      </w:r>
      <w:r>
        <w:rPr>
          <w:sz w:val="22"/>
        </w:rPr>
        <w:t>used</w:t>
      </w:r>
      <w:r>
        <w:rPr>
          <w:spacing w:val="-1"/>
          <w:sz w:val="22"/>
        </w:rPr>
        <w:t> </w:t>
      </w:r>
      <w:r>
        <w:rPr>
          <w:sz w:val="22"/>
        </w:rPr>
        <w:t>with the Benefits and Human Resources offices.</w:t>
      </w:r>
    </w:p>
    <w:p>
      <w:pPr>
        <w:pStyle w:val="ListParagraph"/>
        <w:numPr>
          <w:ilvl w:val="0"/>
          <w:numId w:val="11"/>
        </w:numPr>
        <w:tabs>
          <w:tab w:pos="840" w:val="left" w:leader="none"/>
          <w:tab w:pos="966" w:val="left" w:leader="none"/>
        </w:tabs>
        <w:spacing w:line="256" w:lineRule="auto" w:before="167" w:after="0"/>
        <w:ind w:left="840" w:right="317" w:hanging="1"/>
        <w:jc w:val="left"/>
        <w:rPr>
          <w:sz w:val="22"/>
        </w:rPr>
      </w:pPr>
      <w:r>
        <w:rPr>
          <w:sz w:val="22"/>
        </w:rPr>
        <w:t>Processing of</w:t>
      </w:r>
      <w:r>
        <w:rPr>
          <w:spacing w:val="-3"/>
          <w:sz w:val="22"/>
        </w:rPr>
        <w:t> </w:t>
      </w:r>
      <w:r>
        <w:rPr>
          <w:sz w:val="22"/>
        </w:rPr>
        <w:t>payroll</w:t>
      </w:r>
      <w:r>
        <w:rPr>
          <w:spacing w:val="-3"/>
          <w:sz w:val="22"/>
        </w:rPr>
        <w:t> </w:t>
      </w:r>
      <w:r>
        <w:rPr>
          <w:sz w:val="22"/>
        </w:rPr>
        <w:t>(printing</w:t>
      </w:r>
      <w:r>
        <w:rPr>
          <w:spacing w:val="-3"/>
          <w:sz w:val="22"/>
        </w:rPr>
        <w:t> </w:t>
      </w:r>
      <w:r>
        <w:rPr>
          <w:sz w:val="22"/>
        </w:rPr>
        <w:t>checks</w:t>
      </w:r>
      <w:r>
        <w:rPr>
          <w:spacing w:val="-3"/>
          <w:sz w:val="22"/>
        </w:rPr>
        <w:t> </w:t>
      </w:r>
      <w:r>
        <w:rPr>
          <w:sz w:val="22"/>
        </w:rPr>
        <w:t>and submitting</w:t>
      </w:r>
      <w:r>
        <w:rPr>
          <w:spacing w:val="-4"/>
          <w:sz w:val="22"/>
        </w:rPr>
        <w:t> </w:t>
      </w:r>
      <w:r>
        <w:rPr>
          <w:sz w:val="22"/>
        </w:rPr>
        <w:t>direct</w:t>
      </w:r>
      <w:r>
        <w:rPr>
          <w:spacing w:val="-3"/>
          <w:sz w:val="22"/>
        </w:rPr>
        <w:t> </w:t>
      </w:r>
      <w:r>
        <w:rPr>
          <w:sz w:val="22"/>
        </w:rPr>
        <w:t>deposit</w:t>
      </w:r>
      <w:r>
        <w:rPr>
          <w:spacing w:val="-3"/>
          <w:sz w:val="22"/>
        </w:rPr>
        <w:t> </w:t>
      </w:r>
      <w:r>
        <w:rPr>
          <w:sz w:val="22"/>
        </w:rPr>
        <w:t>ACH file</w:t>
      </w:r>
      <w:r>
        <w:rPr>
          <w:spacing w:val="-3"/>
          <w:sz w:val="22"/>
        </w:rPr>
        <w:t> </w:t>
      </w:r>
      <w:r>
        <w:rPr>
          <w:sz w:val="22"/>
        </w:rPr>
        <w:t>to the</w:t>
      </w:r>
      <w:r>
        <w:rPr>
          <w:spacing w:val="-3"/>
          <w:sz w:val="22"/>
        </w:rPr>
        <w:t> </w:t>
      </w:r>
      <w:r>
        <w:rPr>
          <w:sz w:val="22"/>
        </w:rPr>
        <w:t>bank)</w:t>
      </w:r>
      <w:r>
        <w:rPr>
          <w:spacing w:val="-7"/>
          <w:sz w:val="22"/>
        </w:rPr>
        <w:t> </w:t>
      </w:r>
      <w:r>
        <w:rPr>
          <w:sz w:val="22"/>
        </w:rPr>
        <w:t>and all necessary steps and payments required.</w:t>
      </w:r>
    </w:p>
    <w:p>
      <w:pPr>
        <w:pStyle w:val="ListParagraph"/>
        <w:numPr>
          <w:ilvl w:val="0"/>
          <w:numId w:val="11"/>
        </w:numPr>
        <w:tabs>
          <w:tab w:pos="896" w:val="left" w:leader="none"/>
          <w:tab w:pos="966" w:val="left" w:leader="none"/>
        </w:tabs>
        <w:spacing w:line="410" w:lineRule="auto" w:before="163" w:after="0"/>
        <w:ind w:left="896" w:right="465" w:hanging="57"/>
        <w:jc w:val="left"/>
        <w:rPr>
          <w:sz w:val="22"/>
        </w:rPr>
      </w:pPr>
      <w:r>
        <w:rPr>
          <w:sz w:val="22"/>
        </w:rPr>
        <w:t>Provide</w:t>
      </w:r>
      <w:r>
        <w:rPr>
          <w:spacing w:val="-3"/>
          <w:sz w:val="22"/>
        </w:rPr>
        <w:t> </w:t>
      </w:r>
      <w:r>
        <w:rPr>
          <w:sz w:val="22"/>
        </w:rPr>
        <w:t>information</w:t>
      </w:r>
      <w:r>
        <w:rPr>
          <w:spacing w:val="-3"/>
          <w:sz w:val="22"/>
        </w:rPr>
        <w:t> </w:t>
      </w:r>
      <w:r>
        <w:rPr>
          <w:sz w:val="22"/>
        </w:rPr>
        <w:t>for</w:t>
      </w:r>
      <w:r>
        <w:rPr>
          <w:spacing w:val="-3"/>
          <w:sz w:val="22"/>
        </w:rPr>
        <w:t> </w:t>
      </w:r>
      <w:r>
        <w:rPr>
          <w:sz w:val="22"/>
        </w:rPr>
        <w:t>payment</w:t>
      </w:r>
      <w:r>
        <w:rPr>
          <w:spacing w:val="-3"/>
          <w:sz w:val="22"/>
        </w:rPr>
        <w:t> </w:t>
      </w:r>
      <w:r>
        <w:rPr>
          <w:sz w:val="22"/>
        </w:rPr>
        <w:t>of</w:t>
      </w:r>
      <w:r>
        <w:rPr>
          <w:spacing w:val="-7"/>
          <w:sz w:val="22"/>
        </w:rPr>
        <w:t> </w:t>
      </w:r>
      <w:r>
        <w:rPr>
          <w:sz w:val="22"/>
        </w:rPr>
        <w:t>payroll</w:t>
      </w:r>
      <w:r>
        <w:rPr>
          <w:spacing w:val="-3"/>
          <w:sz w:val="22"/>
        </w:rPr>
        <w:t> </w:t>
      </w:r>
      <w:r>
        <w:rPr>
          <w:sz w:val="22"/>
        </w:rPr>
        <w:t>taxes</w:t>
      </w:r>
      <w:r>
        <w:rPr>
          <w:spacing w:val="-3"/>
          <w:sz w:val="22"/>
        </w:rPr>
        <w:t> </w:t>
      </w:r>
      <w:r>
        <w:rPr>
          <w:sz w:val="22"/>
        </w:rPr>
        <w:t>(941 and 501), submit</w:t>
      </w:r>
      <w:r>
        <w:rPr>
          <w:spacing w:val="-3"/>
          <w:sz w:val="22"/>
        </w:rPr>
        <w:t> </w:t>
      </w:r>
      <w:r>
        <w:rPr>
          <w:sz w:val="22"/>
        </w:rPr>
        <w:t>to taxing</w:t>
      </w:r>
      <w:r>
        <w:rPr>
          <w:spacing w:val="-4"/>
          <w:sz w:val="22"/>
        </w:rPr>
        <w:t> </w:t>
      </w:r>
      <w:r>
        <w:rPr>
          <w:sz w:val="22"/>
        </w:rPr>
        <w:t>bodies</w:t>
      </w:r>
      <w:r>
        <w:rPr>
          <w:spacing w:val="-3"/>
          <w:sz w:val="22"/>
        </w:rPr>
        <w:t> </w:t>
      </w:r>
      <w:r>
        <w:rPr>
          <w:sz w:val="22"/>
        </w:rPr>
        <w:t>and make payment</w:t>
      </w:r>
    </w:p>
    <w:p>
      <w:pPr>
        <w:pStyle w:val="ListParagraph"/>
        <w:numPr>
          <w:ilvl w:val="0"/>
          <w:numId w:val="11"/>
        </w:numPr>
        <w:tabs>
          <w:tab w:pos="967" w:val="left" w:leader="none"/>
        </w:tabs>
        <w:spacing w:line="240" w:lineRule="auto" w:before="2" w:after="0"/>
        <w:ind w:left="967" w:right="0" w:hanging="127"/>
        <w:jc w:val="left"/>
        <w:rPr>
          <w:sz w:val="22"/>
        </w:rPr>
      </w:pPr>
      <w:r>
        <w:rPr>
          <w:sz w:val="22"/>
        </w:rPr>
        <w:t>VOYA</w:t>
      </w:r>
      <w:r>
        <w:rPr>
          <w:spacing w:val="-6"/>
          <w:sz w:val="22"/>
        </w:rPr>
        <w:t> </w:t>
      </w:r>
      <w:r>
        <w:rPr>
          <w:sz w:val="22"/>
        </w:rPr>
        <w:t>Retirement</w:t>
      </w:r>
      <w:r>
        <w:rPr>
          <w:spacing w:val="-3"/>
          <w:sz w:val="22"/>
        </w:rPr>
        <w:t> </w:t>
      </w:r>
      <w:r>
        <w:rPr>
          <w:sz w:val="22"/>
        </w:rPr>
        <w:t>processing and</w:t>
      </w:r>
      <w:r>
        <w:rPr>
          <w:spacing w:val="-4"/>
          <w:sz w:val="22"/>
        </w:rPr>
        <w:t> </w:t>
      </w:r>
      <w:r>
        <w:rPr>
          <w:sz w:val="22"/>
        </w:rPr>
        <w:t>payment</w:t>
      </w:r>
      <w:r>
        <w:rPr>
          <w:spacing w:val="-6"/>
          <w:sz w:val="22"/>
        </w:rPr>
        <w:t> </w:t>
      </w:r>
      <w:r>
        <w:rPr>
          <w:sz w:val="22"/>
        </w:rPr>
        <w:t>submission</w:t>
      </w:r>
      <w:r>
        <w:rPr>
          <w:spacing w:val="1"/>
          <w:sz w:val="22"/>
        </w:rPr>
        <w:t> </w:t>
      </w:r>
      <w:r>
        <w:rPr>
          <w:sz w:val="22"/>
        </w:rPr>
        <w:t>–</w:t>
      </w:r>
      <w:r>
        <w:rPr>
          <w:spacing w:val="-4"/>
          <w:sz w:val="22"/>
        </w:rPr>
        <w:t> </w:t>
      </w:r>
      <w:r>
        <w:rPr>
          <w:sz w:val="22"/>
        </w:rPr>
        <w:t>per</w:t>
      </w:r>
      <w:r>
        <w:rPr>
          <w:spacing w:val="-3"/>
          <w:sz w:val="22"/>
        </w:rPr>
        <w:t> </w:t>
      </w:r>
      <w:r>
        <w:rPr>
          <w:sz w:val="22"/>
        </w:rPr>
        <w:t>pay/monthly</w:t>
      </w:r>
      <w:r>
        <w:rPr>
          <w:spacing w:val="-4"/>
          <w:sz w:val="22"/>
        </w:rPr>
        <w:t> </w:t>
      </w:r>
      <w:r>
        <w:rPr>
          <w:sz w:val="22"/>
        </w:rPr>
        <w:t>as</w:t>
      </w:r>
      <w:r>
        <w:rPr>
          <w:spacing w:val="-2"/>
          <w:sz w:val="22"/>
        </w:rPr>
        <w:t> required</w:t>
      </w:r>
    </w:p>
    <w:p>
      <w:pPr>
        <w:pStyle w:val="ListParagraph"/>
        <w:numPr>
          <w:ilvl w:val="0"/>
          <w:numId w:val="11"/>
        </w:numPr>
        <w:tabs>
          <w:tab w:pos="966" w:val="left" w:leader="none"/>
          <w:tab w:pos="1008" w:val="left" w:leader="none"/>
        </w:tabs>
        <w:spacing w:line="410" w:lineRule="auto" w:before="180" w:after="0"/>
        <w:ind w:left="1008" w:right="522" w:hanging="169"/>
        <w:jc w:val="left"/>
        <w:rPr>
          <w:sz w:val="22"/>
        </w:rPr>
      </w:pPr>
      <w:r>
        <w:rPr>
          <w:sz w:val="22"/>
        </w:rPr>
        <w:t>Quarterly</w:t>
      </w:r>
      <w:r>
        <w:rPr>
          <w:spacing w:val="-3"/>
          <w:sz w:val="22"/>
        </w:rPr>
        <w:t> </w:t>
      </w:r>
      <w:r>
        <w:rPr>
          <w:sz w:val="22"/>
        </w:rPr>
        <w:t>filing/paying</w:t>
      </w:r>
      <w:r>
        <w:rPr>
          <w:spacing w:val="-6"/>
          <w:sz w:val="22"/>
        </w:rPr>
        <w:t> </w:t>
      </w:r>
      <w:r>
        <w:rPr>
          <w:sz w:val="22"/>
        </w:rPr>
        <w:t>of</w:t>
      </w:r>
      <w:r>
        <w:rPr>
          <w:spacing w:val="-5"/>
          <w:sz w:val="22"/>
        </w:rPr>
        <w:t> </w:t>
      </w:r>
      <w:r>
        <w:rPr>
          <w:sz w:val="22"/>
        </w:rPr>
        <w:t>EIT,</w:t>
      </w:r>
      <w:r>
        <w:rPr>
          <w:spacing w:val="-3"/>
          <w:sz w:val="22"/>
        </w:rPr>
        <w:t> </w:t>
      </w:r>
      <w:r>
        <w:rPr>
          <w:sz w:val="22"/>
        </w:rPr>
        <w:t>LST,</w:t>
      </w:r>
      <w:r>
        <w:rPr>
          <w:spacing w:val="-6"/>
          <w:sz w:val="22"/>
        </w:rPr>
        <w:t> </w:t>
      </w:r>
      <w:r>
        <w:rPr>
          <w:sz w:val="22"/>
        </w:rPr>
        <w:t>Unemployment</w:t>
      </w:r>
      <w:r>
        <w:rPr>
          <w:spacing w:val="-5"/>
          <w:sz w:val="22"/>
        </w:rPr>
        <w:t> </w:t>
      </w:r>
      <w:r>
        <w:rPr>
          <w:sz w:val="22"/>
        </w:rPr>
        <w:t>Compensation,</w:t>
      </w:r>
      <w:r>
        <w:rPr>
          <w:spacing w:val="-4"/>
          <w:sz w:val="22"/>
        </w:rPr>
        <w:t> </w:t>
      </w:r>
      <w:r>
        <w:rPr>
          <w:sz w:val="22"/>
        </w:rPr>
        <w:t>941</w:t>
      </w:r>
      <w:r>
        <w:rPr>
          <w:spacing w:val="-6"/>
          <w:sz w:val="22"/>
        </w:rPr>
        <w:t> </w:t>
      </w:r>
      <w:r>
        <w:rPr>
          <w:sz w:val="22"/>
        </w:rPr>
        <w:t>Quarterly</w:t>
      </w:r>
      <w:r>
        <w:rPr>
          <w:spacing w:val="-2"/>
          <w:sz w:val="22"/>
        </w:rPr>
        <w:t> </w:t>
      </w:r>
      <w:r>
        <w:rPr>
          <w:sz w:val="22"/>
        </w:rPr>
        <w:t>Returns, PDE 339, PA State Tax Return payments</w:t>
      </w:r>
    </w:p>
    <w:p>
      <w:pPr>
        <w:pStyle w:val="ListParagraph"/>
        <w:numPr>
          <w:ilvl w:val="0"/>
          <w:numId w:val="11"/>
        </w:numPr>
        <w:tabs>
          <w:tab w:pos="841" w:val="left" w:leader="none"/>
          <w:tab w:pos="967" w:val="left" w:leader="none"/>
        </w:tabs>
        <w:spacing w:line="261" w:lineRule="auto" w:before="0" w:after="0"/>
        <w:ind w:left="841" w:right="686" w:hanging="1"/>
        <w:jc w:val="left"/>
        <w:rPr>
          <w:sz w:val="22"/>
        </w:rPr>
      </w:pPr>
      <w:r>
        <w:rPr>
          <w:sz w:val="22"/>
        </w:rPr>
        <w:t>State,</w:t>
      </w:r>
      <w:r>
        <w:rPr>
          <w:spacing w:val="-3"/>
          <w:sz w:val="22"/>
        </w:rPr>
        <w:t> </w:t>
      </w:r>
      <w:r>
        <w:rPr>
          <w:sz w:val="22"/>
        </w:rPr>
        <w:t>federal</w:t>
      </w:r>
      <w:r>
        <w:rPr>
          <w:spacing w:val="-6"/>
          <w:sz w:val="22"/>
        </w:rPr>
        <w:t> </w:t>
      </w:r>
      <w:r>
        <w:rPr>
          <w:sz w:val="22"/>
        </w:rPr>
        <w:t>and</w:t>
      </w:r>
      <w:r>
        <w:rPr>
          <w:spacing w:val="-2"/>
          <w:sz w:val="22"/>
        </w:rPr>
        <w:t> </w:t>
      </w:r>
      <w:r>
        <w:rPr>
          <w:sz w:val="22"/>
        </w:rPr>
        <w:t>local</w:t>
      </w:r>
      <w:r>
        <w:rPr>
          <w:spacing w:val="-6"/>
          <w:sz w:val="22"/>
        </w:rPr>
        <w:t> </w:t>
      </w:r>
      <w:r>
        <w:rPr>
          <w:sz w:val="22"/>
        </w:rPr>
        <w:t>reporting</w:t>
      </w:r>
      <w:r>
        <w:rPr>
          <w:spacing w:val="-3"/>
          <w:sz w:val="22"/>
        </w:rPr>
        <w:t> </w:t>
      </w:r>
      <w:r>
        <w:rPr>
          <w:sz w:val="22"/>
        </w:rPr>
        <w:t>in</w:t>
      </w:r>
      <w:r>
        <w:rPr>
          <w:spacing w:val="-2"/>
          <w:sz w:val="22"/>
        </w:rPr>
        <w:t> </w:t>
      </w:r>
      <w:r>
        <w:rPr>
          <w:sz w:val="22"/>
        </w:rPr>
        <w:t>conjunction</w:t>
      </w:r>
      <w:r>
        <w:rPr>
          <w:spacing w:val="-3"/>
          <w:sz w:val="22"/>
        </w:rPr>
        <w:t> </w:t>
      </w:r>
      <w:r>
        <w:rPr>
          <w:sz w:val="22"/>
        </w:rPr>
        <w:t>with</w:t>
      </w:r>
      <w:r>
        <w:rPr>
          <w:spacing w:val="-2"/>
          <w:sz w:val="22"/>
        </w:rPr>
        <w:t> </w:t>
      </w:r>
      <w:r>
        <w:rPr>
          <w:sz w:val="22"/>
        </w:rPr>
        <w:t>current</w:t>
      </w:r>
      <w:r>
        <w:rPr>
          <w:spacing w:val="-5"/>
          <w:sz w:val="22"/>
        </w:rPr>
        <w:t> </w:t>
      </w:r>
      <w:r>
        <w:rPr>
          <w:sz w:val="22"/>
        </w:rPr>
        <w:t>and</w:t>
      </w:r>
      <w:r>
        <w:rPr>
          <w:spacing w:val="-2"/>
          <w:sz w:val="22"/>
        </w:rPr>
        <w:t> </w:t>
      </w:r>
      <w:r>
        <w:rPr>
          <w:sz w:val="22"/>
        </w:rPr>
        <w:t>future</w:t>
      </w:r>
      <w:r>
        <w:rPr>
          <w:spacing w:val="-6"/>
          <w:sz w:val="22"/>
        </w:rPr>
        <w:t> </w:t>
      </w:r>
      <w:r>
        <w:rPr>
          <w:sz w:val="22"/>
        </w:rPr>
        <w:t>legislation</w:t>
      </w:r>
      <w:r>
        <w:rPr>
          <w:spacing w:val="-2"/>
          <w:sz w:val="22"/>
        </w:rPr>
        <w:t> </w:t>
      </w:r>
      <w:r>
        <w:rPr>
          <w:sz w:val="22"/>
        </w:rPr>
        <w:t>and</w:t>
      </w:r>
      <w:r>
        <w:rPr>
          <w:spacing w:val="-2"/>
          <w:sz w:val="22"/>
        </w:rPr>
        <w:t> </w:t>
      </w:r>
      <w:r>
        <w:rPr>
          <w:sz w:val="22"/>
        </w:rPr>
        <w:t>tax </w:t>
      </w:r>
      <w:r>
        <w:rPr>
          <w:spacing w:val="-2"/>
          <w:sz w:val="22"/>
        </w:rPr>
        <w:t>authorities</w:t>
      </w:r>
    </w:p>
    <w:p>
      <w:pPr>
        <w:pStyle w:val="ListParagraph"/>
        <w:numPr>
          <w:ilvl w:val="0"/>
          <w:numId w:val="11"/>
        </w:numPr>
        <w:tabs>
          <w:tab w:pos="968" w:val="left" w:leader="none"/>
        </w:tabs>
        <w:spacing w:line="240" w:lineRule="auto" w:before="155" w:after="0"/>
        <w:ind w:left="968" w:right="0" w:hanging="127"/>
        <w:jc w:val="left"/>
        <w:rPr>
          <w:sz w:val="22"/>
        </w:rPr>
      </w:pPr>
      <w:r>
        <w:rPr>
          <w:sz w:val="22"/>
        </w:rPr>
        <w:t>Basic</w:t>
      </w:r>
      <w:r>
        <w:rPr>
          <w:spacing w:val="-5"/>
          <w:sz w:val="22"/>
        </w:rPr>
        <w:t> </w:t>
      </w:r>
      <w:r>
        <w:rPr>
          <w:sz w:val="22"/>
        </w:rPr>
        <w:t>data</w:t>
      </w:r>
      <w:r>
        <w:rPr>
          <w:spacing w:val="-3"/>
          <w:sz w:val="22"/>
        </w:rPr>
        <w:t> </w:t>
      </w:r>
      <w:r>
        <w:rPr>
          <w:sz w:val="22"/>
        </w:rPr>
        <w:t>entry</w:t>
      </w:r>
      <w:r>
        <w:rPr>
          <w:spacing w:val="1"/>
          <w:sz w:val="22"/>
        </w:rPr>
        <w:t> </w:t>
      </w:r>
      <w:r>
        <w:rPr>
          <w:sz w:val="22"/>
        </w:rPr>
        <w:t>for</w:t>
      </w:r>
      <w:r>
        <w:rPr>
          <w:spacing w:val="-3"/>
          <w:sz w:val="22"/>
        </w:rPr>
        <w:t> </w:t>
      </w:r>
      <w:r>
        <w:rPr>
          <w:sz w:val="22"/>
        </w:rPr>
        <w:t>any</w:t>
      </w:r>
      <w:r>
        <w:rPr>
          <w:spacing w:val="1"/>
          <w:sz w:val="22"/>
        </w:rPr>
        <w:t> </w:t>
      </w:r>
      <w:r>
        <w:rPr>
          <w:sz w:val="22"/>
        </w:rPr>
        <w:t>new employees</w:t>
      </w:r>
      <w:r>
        <w:rPr>
          <w:spacing w:val="-3"/>
          <w:sz w:val="22"/>
        </w:rPr>
        <w:t> </w:t>
      </w:r>
      <w:r>
        <w:rPr>
          <w:sz w:val="22"/>
        </w:rPr>
        <w:t>into</w:t>
      </w:r>
      <w:r>
        <w:rPr>
          <w:spacing w:val="-3"/>
          <w:sz w:val="22"/>
        </w:rPr>
        <w:t> </w:t>
      </w:r>
      <w:r>
        <w:rPr>
          <w:sz w:val="22"/>
        </w:rPr>
        <w:t>payroll</w:t>
      </w:r>
      <w:r>
        <w:rPr>
          <w:spacing w:val="-3"/>
          <w:sz w:val="22"/>
        </w:rPr>
        <w:t> </w:t>
      </w:r>
      <w:r>
        <w:rPr>
          <w:sz w:val="22"/>
        </w:rPr>
        <w:t>system and</w:t>
      </w:r>
      <w:r>
        <w:rPr>
          <w:spacing w:val="1"/>
          <w:sz w:val="22"/>
        </w:rPr>
        <w:t> </w:t>
      </w:r>
      <w:r>
        <w:rPr>
          <w:spacing w:val="-2"/>
          <w:sz w:val="22"/>
        </w:rPr>
        <w:t>PSERS</w:t>
      </w:r>
    </w:p>
    <w:p>
      <w:pPr>
        <w:pStyle w:val="ListParagraph"/>
        <w:numPr>
          <w:ilvl w:val="0"/>
          <w:numId w:val="11"/>
        </w:numPr>
        <w:tabs>
          <w:tab w:pos="968" w:val="left" w:leader="none"/>
        </w:tabs>
        <w:spacing w:line="256" w:lineRule="auto" w:before="179" w:after="0"/>
        <w:ind w:left="841" w:right="708" w:firstLine="0"/>
        <w:jc w:val="left"/>
        <w:rPr>
          <w:sz w:val="22"/>
        </w:rPr>
      </w:pPr>
      <w:r>
        <w:rPr>
          <w:sz w:val="22"/>
        </w:rPr>
        <w:t>Computation of</w:t>
      </w:r>
      <w:r>
        <w:rPr>
          <w:spacing w:val="-4"/>
          <w:sz w:val="22"/>
        </w:rPr>
        <w:t> </w:t>
      </w:r>
      <w:r>
        <w:rPr>
          <w:sz w:val="22"/>
        </w:rPr>
        <w:t>teachers</w:t>
      </w:r>
      <w:r>
        <w:rPr>
          <w:spacing w:val="-4"/>
          <w:sz w:val="22"/>
        </w:rPr>
        <w:t> </w:t>
      </w:r>
      <w:r>
        <w:rPr>
          <w:sz w:val="22"/>
        </w:rPr>
        <w:t>pay</w:t>
      </w:r>
      <w:r>
        <w:rPr>
          <w:spacing w:val="-1"/>
          <w:sz w:val="22"/>
        </w:rPr>
        <w:t> </w:t>
      </w:r>
      <w:r>
        <w:rPr>
          <w:sz w:val="22"/>
        </w:rPr>
        <w:t>for</w:t>
      </w:r>
      <w:r>
        <w:rPr>
          <w:spacing w:val="-4"/>
          <w:sz w:val="22"/>
        </w:rPr>
        <w:t> </w:t>
      </w:r>
      <w:r>
        <w:rPr>
          <w:sz w:val="22"/>
        </w:rPr>
        <w:t>lump</w:t>
      </w:r>
      <w:r>
        <w:rPr>
          <w:spacing w:val="-4"/>
          <w:sz w:val="22"/>
        </w:rPr>
        <w:t> </w:t>
      </w:r>
      <w:r>
        <w:rPr>
          <w:sz w:val="22"/>
        </w:rPr>
        <w:t>sum</w:t>
      </w:r>
      <w:r>
        <w:rPr>
          <w:spacing w:val="-6"/>
          <w:sz w:val="22"/>
        </w:rPr>
        <w:t> </w:t>
      </w:r>
      <w:r>
        <w:rPr>
          <w:sz w:val="22"/>
        </w:rPr>
        <w:t>payments</w:t>
      </w:r>
      <w:r>
        <w:rPr>
          <w:spacing w:val="-4"/>
          <w:sz w:val="22"/>
        </w:rPr>
        <w:t> </w:t>
      </w:r>
      <w:r>
        <w:rPr>
          <w:sz w:val="22"/>
        </w:rPr>
        <w:t>and</w:t>
      </w:r>
      <w:r>
        <w:rPr>
          <w:spacing w:val="-1"/>
          <w:sz w:val="22"/>
        </w:rPr>
        <w:t> </w:t>
      </w:r>
      <w:r>
        <w:rPr>
          <w:sz w:val="22"/>
        </w:rPr>
        <w:t>26</w:t>
      </w:r>
      <w:r>
        <w:rPr>
          <w:spacing w:val="-5"/>
          <w:sz w:val="22"/>
        </w:rPr>
        <w:t> </w:t>
      </w:r>
      <w:r>
        <w:rPr>
          <w:sz w:val="22"/>
        </w:rPr>
        <w:t>payments</w:t>
      </w:r>
      <w:r>
        <w:rPr>
          <w:spacing w:val="-4"/>
          <w:sz w:val="22"/>
        </w:rPr>
        <w:t> </w:t>
      </w:r>
      <w:r>
        <w:rPr>
          <w:sz w:val="22"/>
        </w:rPr>
        <w:t>if</w:t>
      </w:r>
      <w:r>
        <w:rPr>
          <w:spacing w:val="-4"/>
          <w:sz w:val="22"/>
        </w:rPr>
        <w:t> </w:t>
      </w:r>
      <w:r>
        <w:rPr>
          <w:sz w:val="22"/>
        </w:rPr>
        <w:t>applicable</w:t>
      </w:r>
      <w:r>
        <w:rPr>
          <w:spacing w:val="-4"/>
          <w:sz w:val="22"/>
        </w:rPr>
        <w:t> </w:t>
      </w:r>
      <w:r>
        <w:rPr>
          <w:sz w:val="22"/>
        </w:rPr>
        <w:t>to the period of services.</w:t>
      </w:r>
    </w:p>
    <w:p>
      <w:pPr>
        <w:pStyle w:val="ListParagraph"/>
        <w:numPr>
          <w:ilvl w:val="0"/>
          <w:numId w:val="11"/>
        </w:numPr>
        <w:tabs>
          <w:tab w:pos="968" w:val="left" w:leader="none"/>
        </w:tabs>
        <w:spacing w:line="256" w:lineRule="auto" w:before="167" w:after="0"/>
        <w:ind w:left="841" w:right="478" w:firstLine="0"/>
        <w:jc w:val="left"/>
        <w:rPr>
          <w:sz w:val="22"/>
        </w:rPr>
      </w:pPr>
      <w:r>
        <w:rPr>
          <w:sz w:val="22"/>
        </w:rPr>
        <w:t>Maintain</w:t>
      </w:r>
      <w:r>
        <w:rPr>
          <w:spacing w:val="-3"/>
          <w:sz w:val="22"/>
        </w:rPr>
        <w:t> </w:t>
      </w:r>
      <w:r>
        <w:rPr>
          <w:sz w:val="22"/>
        </w:rPr>
        <w:t>documentation,</w:t>
      </w:r>
      <w:r>
        <w:rPr>
          <w:spacing w:val="-3"/>
          <w:sz w:val="22"/>
        </w:rPr>
        <w:t> </w:t>
      </w:r>
      <w:r>
        <w:rPr>
          <w:sz w:val="22"/>
        </w:rPr>
        <w:t>reports</w:t>
      </w:r>
      <w:r>
        <w:rPr>
          <w:spacing w:val="-5"/>
          <w:sz w:val="22"/>
        </w:rPr>
        <w:t> </w:t>
      </w:r>
      <w:r>
        <w:rPr>
          <w:sz w:val="22"/>
        </w:rPr>
        <w:t>and</w:t>
      </w:r>
      <w:r>
        <w:rPr>
          <w:spacing w:val="-2"/>
          <w:sz w:val="22"/>
        </w:rPr>
        <w:t> </w:t>
      </w:r>
      <w:r>
        <w:rPr>
          <w:sz w:val="22"/>
        </w:rPr>
        <w:t>supporting</w:t>
      </w:r>
      <w:r>
        <w:rPr>
          <w:spacing w:val="-3"/>
          <w:sz w:val="22"/>
        </w:rPr>
        <w:t> </w:t>
      </w:r>
      <w:r>
        <w:rPr>
          <w:sz w:val="22"/>
        </w:rPr>
        <w:t>workpapers</w:t>
      </w:r>
      <w:r>
        <w:rPr>
          <w:spacing w:val="-5"/>
          <w:sz w:val="22"/>
        </w:rPr>
        <w:t> </w:t>
      </w:r>
      <w:r>
        <w:rPr>
          <w:sz w:val="22"/>
        </w:rPr>
        <w:t>for</w:t>
      </w:r>
      <w:r>
        <w:rPr>
          <w:spacing w:val="-6"/>
          <w:sz w:val="22"/>
        </w:rPr>
        <w:t> </w:t>
      </w:r>
      <w:r>
        <w:rPr>
          <w:sz w:val="22"/>
        </w:rPr>
        <w:t>each</w:t>
      </w:r>
      <w:r>
        <w:rPr>
          <w:spacing w:val="-2"/>
          <w:sz w:val="22"/>
        </w:rPr>
        <w:t> </w:t>
      </w:r>
      <w:r>
        <w:rPr>
          <w:sz w:val="22"/>
        </w:rPr>
        <w:t>employee</w:t>
      </w:r>
      <w:r>
        <w:rPr>
          <w:spacing w:val="-5"/>
          <w:sz w:val="22"/>
        </w:rPr>
        <w:t> </w:t>
      </w:r>
      <w:r>
        <w:rPr>
          <w:sz w:val="22"/>
        </w:rPr>
        <w:t>for</w:t>
      </w:r>
      <w:r>
        <w:rPr>
          <w:spacing w:val="-6"/>
          <w:sz w:val="22"/>
        </w:rPr>
        <w:t> </w:t>
      </w:r>
      <w:r>
        <w:rPr>
          <w:sz w:val="22"/>
        </w:rPr>
        <w:t>each</w:t>
      </w:r>
      <w:r>
        <w:rPr>
          <w:spacing w:val="-2"/>
          <w:sz w:val="22"/>
        </w:rPr>
        <w:t> </w:t>
      </w:r>
      <w:r>
        <w:rPr>
          <w:sz w:val="22"/>
        </w:rPr>
        <w:t>pay period as required of the district.</w:t>
      </w:r>
    </w:p>
    <w:p>
      <w:pPr>
        <w:pStyle w:val="ListParagraph"/>
        <w:numPr>
          <w:ilvl w:val="0"/>
          <w:numId w:val="11"/>
        </w:numPr>
        <w:tabs>
          <w:tab w:pos="968" w:val="left" w:leader="none"/>
        </w:tabs>
        <w:spacing w:line="410" w:lineRule="auto" w:before="163" w:after="0"/>
        <w:ind w:left="841" w:right="553" w:firstLine="0"/>
        <w:jc w:val="left"/>
        <w:rPr>
          <w:sz w:val="22"/>
        </w:rPr>
      </w:pPr>
      <w:r>
        <w:rPr>
          <w:sz w:val="22"/>
        </w:rPr>
        <w:t>Processing</w:t>
      </w:r>
      <w:r>
        <w:rPr>
          <w:spacing w:val="-1"/>
          <w:sz w:val="22"/>
        </w:rPr>
        <w:t> </w:t>
      </w:r>
      <w:r>
        <w:rPr>
          <w:sz w:val="22"/>
        </w:rPr>
        <w:t>of</w:t>
      </w:r>
      <w:r>
        <w:rPr>
          <w:spacing w:val="-5"/>
          <w:sz w:val="22"/>
        </w:rPr>
        <w:t> </w:t>
      </w:r>
      <w:r>
        <w:rPr>
          <w:sz w:val="22"/>
        </w:rPr>
        <w:t>yearly</w:t>
      </w:r>
      <w:r>
        <w:rPr>
          <w:spacing w:val="-1"/>
          <w:sz w:val="22"/>
        </w:rPr>
        <w:t> </w:t>
      </w:r>
      <w:r>
        <w:rPr>
          <w:sz w:val="22"/>
        </w:rPr>
        <w:t>data:</w:t>
      </w:r>
      <w:r>
        <w:rPr>
          <w:spacing w:val="-5"/>
          <w:sz w:val="22"/>
        </w:rPr>
        <w:t> </w:t>
      </w:r>
      <w:r>
        <w:rPr>
          <w:sz w:val="22"/>
        </w:rPr>
        <w:t>W-2’s</w:t>
      </w:r>
      <w:r>
        <w:rPr>
          <w:spacing w:val="-5"/>
          <w:sz w:val="22"/>
        </w:rPr>
        <w:t> </w:t>
      </w:r>
      <w:r>
        <w:rPr>
          <w:sz w:val="22"/>
        </w:rPr>
        <w:t>and</w:t>
      </w:r>
      <w:r>
        <w:rPr>
          <w:spacing w:val="-1"/>
          <w:sz w:val="22"/>
        </w:rPr>
        <w:t> </w:t>
      </w:r>
      <w:r>
        <w:rPr>
          <w:sz w:val="22"/>
        </w:rPr>
        <w:t>1095’s,</w:t>
      </w:r>
      <w:r>
        <w:rPr>
          <w:spacing w:val="-6"/>
          <w:sz w:val="22"/>
        </w:rPr>
        <w:t> </w:t>
      </w:r>
      <w:r>
        <w:rPr>
          <w:sz w:val="22"/>
        </w:rPr>
        <w:t>including</w:t>
      </w:r>
      <w:r>
        <w:rPr>
          <w:spacing w:val="-6"/>
          <w:sz w:val="22"/>
        </w:rPr>
        <w:t> </w:t>
      </w:r>
      <w:r>
        <w:rPr>
          <w:sz w:val="22"/>
        </w:rPr>
        <w:t>but</w:t>
      </w:r>
      <w:r>
        <w:rPr>
          <w:spacing w:val="-5"/>
          <w:sz w:val="22"/>
        </w:rPr>
        <w:t> </w:t>
      </w:r>
      <w:r>
        <w:rPr>
          <w:sz w:val="22"/>
        </w:rPr>
        <w:t>not</w:t>
      </w:r>
      <w:r>
        <w:rPr>
          <w:spacing w:val="-5"/>
          <w:sz w:val="22"/>
        </w:rPr>
        <w:t> </w:t>
      </w:r>
      <w:r>
        <w:rPr>
          <w:sz w:val="22"/>
        </w:rPr>
        <w:t>limited</w:t>
      </w:r>
      <w:r>
        <w:rPr>
          <w:spacing w:val="-1"/>
          <w:sz w:val="22"/>
        </w:rPr>
        <w:t> </w:t>
      </w:r>
      <w:r>
        <w:rPr>
          <w:sz w:val="22"/>
        </w:rPr>
        <w:t>to</w:t>
      </w:r>
      <w:r>
        <w:rPr>
          <w:spacing w:val="-1"/>
          <w:sz w:val="22"/>
        </w:rPr>
        <w:t> </w:t>
      </w:r>
      <w:r>
        <w:rPr>
          <w:sz w:val="22"/>
        </w:rPr>
        <w:t>all</w:t>
      </w:r>
      <w:r>
        <w:rPr>
          <w:spacing w:val="-4"/>
          <w:sz w:val="22"/>
        </w:rPr>
        <w:t> </w:t>
      </w:r>
      <w:r>
        <w:rPr>
          <w:sz w:val="22"/>
        </w:rPr>
        <w:t>social</w:t>
      </w:r>
      <w:r>
        <w:rPr>
          <w:spacing w:val="-1"/>
          <w:sz w:val="22"/>
        </w:rPr>
        <w:t> </w:t>
      </w:r>
      <w:r>
        <w:rPr>
          <w:sz w:val="22"/>
        </w:rPr>
        <w:t>security, federal, state and local requirements.</w:t>
      </w:r>
    </w:p>
    <w:p>
      <w:pPr>
        <w:pStyle w:val="ListParagraph"/>
        <w:numPr>
          <w:ilvl w:val="0"/>
          <w:numId w:val="11"/>
        </w:numPr>
        <w:tabs>
          <w:tab w:pos="968" w:val="left" w:leader="none"/>
        </w:tabs>
        <w:spacing w:line="240" w:lineRule="auto" w:before="2" w:after="0"/>
        <w:ind w:left="968" w:right="0" w:hanging="127"/>
        <w:jc w:val="left"/>
        <w:rPr>
          <w:sz w:val="22"/>
        </w:rPr>
      </w:pPr>
      <w:r>
        <w:rPr>
          <w:sz w:val="22"/>
        </w:rPr>
        <w:t>Fiscal</w:t>
      </w:r>
      <w:r>
        <w:rPr>
          <w:spacing w:val="-4"/>
          <w:sz w:val="22"/>
        </w:rPr>
        <w:t> </w:t>
      </w:r>
      <w:r>
        <w:rPr>
          <w:sz w:val="22"/>
        </w:rPr>
        <w:t>Year</w:t>
      </w:r>
      <w:r>
        <w:rPr>
          <w:spacing w:val="-4"/>
          <w:sz w:val="22"/>
        </w:rPr>
        <w:t> </w:t>
      </w:r>
      <w:r>
        <w:rPr>
          <w:spacing w:val="-2"/>
          <w:sz w:val="22"/>
        </w:rPr>
        <w:t>duties:</w:t>
      </w:r>
    </w:p>
    <w:p>
      <w:pPr>
        <w:pStyle w:val="ListParagraph"/>
        <w:numPr>
          <w:ilvl w:val="1"/>
          <w:numId w:val="11"/>
        </w:numPr>
        <w:tabs>
          <w:tab w:pos="1617" w:val="left" w:leader="none"/>
          <w:tab w:pos="1631" w:val="left" w:leader="none"/>
        </w:tabs>
        <w:spacing w:line="410" w:lineRule="auto" w:before="180" w:after="0"/>
        <w:ind w:left="1617" w:right="317" w:hanging="113"/>
        <w:jc w:val="left"/>
        <w:rPr>
          <w:sz w:val="22"/>
        </w:rPr>
      </w:pPr>
      <w:r>
        <w:rPr>
          <w:sz w:val="22"/>
        </w:rPr>
        <w:tab/>
        <w:t>Completion of worksheets as required by the District, including but not limited to the computation</w:t>
      </w:r>
      <w:r>
        <w:rPr>
          <w:spacing w:val="-3"/>
          <w:sz w:val="22"/>
        </w:rPr>
        <w:t> </w:t>
      </w:r>
      <w:r>
        <w:rPr>
          <w:sz w:val="22"/>
        </w:rPr>
        <w:t>and</w:t>
      </w:r>
      <w:r>
        <w:rPr>
          <w:spacing w:val="-2"/>
          <w:sz w:val="22"/>
        </w:rPr>
        <w:t> </w:t>
      </w:r>
      <w:r>
        <w:rPr>
          <w:sz w:val="22"/>
        </w:rPr>
        <w:t>reconciliation</w:t>
      </w:r>
      <w:r>
        <w:rPr>
          <w:spacing w:val="-3"/>
          <w:sz w:val="22"/>
        </w:rPr>
        <w:t> </w:t>
      </w:r>
      <w:r>
        <w:rPr>
          <w:sz w:val="22"/>
        </w:rPr>
        <w:t>of</w:t>
      </w:r>
      <w:r>
        <w:rPr>
          <w:spacing w:val="-6"/>
          <w:sz w:val="22"/>
        </w:rPr>
        <w:t> </w:t>
      </w:r>
      <w:r>
        <w:rPr>
          <w:sz w:val="22"/>
        </w:rPr>
        <w:t>teacher’s</w:t>
      </w:r>
      <w:r>
        <w:rPr>
          <w:spacing w:val="-6"/>
          <w:sz w:val="22"/>
        </w:rPr>
        <w:t> </w:t>
      </w:r>
      <w:r>
        <w:rPr>
          <w:sz w:val="22"/>
        </w:rPr>
        <w:t>salaries</w:t>
      </w:r>
      <w:r>
        <w:rPr>
          <w:spacing w:val="-6"/>
          <w:sz w:val="22"/>
        </w:rPr>
        <w:t> </w:t>
      </w:r>
      <w:r>
        <w:rPr>
          <w:sz w:val="22"/>
        </w:rPr>
        <w:t>and</w:t>
      </w:r>
      <w:r>
        <w:rPr>
          <w:spacing w:val="-2"/>
          <w:sz w:val="22"/>
        </w:rPr>
        <w:t> </w:t>
      </w:r>
      <w:r>
        <w:rPr>
          <w:sz w:val="22"/>
        </w:rPr>
        <w:t>updating</w:t>
      </w:r>
      <w:r>
        <w:rPr>
          <w:spacing w:val="-2"/>
          <w:sz w:val="22"/>
        </w:rPr>
        <w:t> </w:t>
      </w:r>
      <w:r>
        <w:rPr>
          <w:sz w:val="22"/>
        </w:rPr>
        <w:t>salaries</w:t>
      </w:r>
      <w:r>
        <w:rPr>
          <w:spacing w:val="-6"/>
          <w:sz w:val="22"/>
        </w:rPr>
        <w:t> </w:t>
      </w:r>
      <w:r>
        <w:rPr>
          <w:sz w:val="22"/>
        </w:rPr>
        <w:t>in</w:t>
      </w:r>
      <w:r>
        <w:rPr>
          <w:spacing w:val="-2"/>
          <w:sz w:val="22"/>
        </w:rPr>
        <w:t> </w:t>
      </w:r>
      <w:r>
        <w:rPr>
          <w:sz w:val="22"/>
        </w:rPr>
        <w:t>the</w:t>
      </w:r>
      <w:r>
        <w:rPr>
          <w:spacing w:val="-6"/>
          <w:sz w:val="22"/>
        </w:rPr>
        <w:t> </w:t>
      </w:r>
      <w:r>
        <w:rPr>
          <w:sz w:val="22"/>
        </w:rPr>
        <w:t>system</w:t>
      </w:r>
    </w:p>
    <w:p>
      <w:pPr>
        <w:pStyle w:val="ListParagraph"/>
        <w:numPr>
          <w:ilvl w:val="1"/>
          <w:numId w:val="11"/>
        </w:numPr>
        <w:tabs>
          <w:tab w:pos="1632" w:val="left" w:leader="none"/>
        </w:tabs>
        <w:spacing w:line="252" w:lineRule="exact" w:before="0" w:after="0"/>
        <w:ind w:left="1632" w:right="0" w:hanging="127"/>
        <w:jc w:val="left"/>
        <w:rPr>
          <w:sz w:val="22"/>
        </w:rPr>
      </w:pPr>
      <w:r>
        <w:rPr>
          <w:sz w:val="22"/>
        </w:rPr>
        <w:t>Update</w:t>
      </w:r>
      <w:r>
        <w:rPr>
          <w:spacing w:val="-5"/>
          <w:sz w:val="22"/>
        </w:rPr>
        <w:t> </w:t>
      </w:r>
      <w:r>
        <w:rPr>
          <w:sz w:val="22"/>
        </w:rPr>
        <w:t>Deduction/Benefit</w:t>
      </w:r>
      <w:r>
        <w:rPr>
          <w:spacing w:val="-5"/>
          <w:sz w:val="22"/>
        </w:rPr>
        <w:t> </w:t>
      </w:r>
      <w:r>
        <w:rPr>
          <w:sz w:val="22"/>
        </w:rPr>
        <w:t>amounts</w:t>
      </w:r>
      <w:r>
        <w:rPr>
          <w:spacing w:val="-5"/>
          <w:sz w:val="22"/>
        </w:rPr>
        <w:t> </w:t>
      </w:r>
      <w:r>
        <w:rPr>
          <w:sz w:val="22"/>
        </w:rPr>
        <w:t>per</w:t>
      </w:r>
      <w:r>
        <w:rPr>
          <w:spacing w:val="-5"/>
          <w:sz w:val="22"/>
        </w:rPr>
        <w:t> </w:t>
      </w:r>
      <w:r>
        <w:rPr>
          <w:spacing w:val="-2"/>
          <w:sz w:val="22"/>
        </w:rPr>
        <w:t>employee</w:t>
      </w:r>
    </w:p>
    <w:p>
      <w:pPr>
        <w:pStyle w:val="ListParagraph"/>
        <w:numPr>
          <w:ilvl w:val="1"/>
          <w:numId w:val="11"/>
        </w:numPr>
        <w:tabs>
          <w:tab w:pos="1632" w:val="left" w:leader="none"/>
        </w:tabs>
        <w:spacing w:line="240" w:lineRule="auto" w:before="183" w:after="0"/>
        <w:ind w:left="1632" w:right="0" w:hanging="127"/>
        <w:jc w:val="left"/>
        <w:rPr>
          <w:sz w:val="22"/>
        </w:rPr>
      </w:pPr>
      <w:r>
        <w:rPr>
          <w:sz w:val="22"/>
        </w:rPr>
        <w:t>Update</w:t>
      </w:r>
      <w:r>
        <w:rPr>
          <w:spacing w:val="-4"/>
          <w:sz w:val="22"/>
        </w:rPr>
        <w:t> </w:t>
      </w:r>
      <w:r>
        <w:rPr>
          <w:sz w:val="22"/>
        </w:rPr>
        <w:t>Union</w:t>
      </w:r>
      <w:r>
        <w:rPr>
          <w:spacing w:val="1"/>
          <w:sz w:val="22"/>
        </w:rPr>
        <w:t> </w:t>
      </w:r>
      <w:r>
        <w:rPr>
          <w:sz w:val="22"/>
        </w:rPr>
        <w:t>Dues</w:t>
      </w:r>
      <w:r>
        <w:rPr>
          <w:spacing w:val="-3"/>
          <w:sz w:val="22"/>
        </w:rPr>
        <w:t> </w:t>
      </w:r>
      <w:r>
        <w:rPr>
          <w:sz w:val="22"/>
        </w:rPr>
        <w:t>as</w:t>
      </w:r>
      <w:r>
        <w:rPr>
          <w:spacing w:val="-3"/>
          <w:sz w:val="22"/>
        </w:rPr>
        <w:t> </w:t>
      </w:r>
      <w:r>
        <w:rPr>
          <w:spacing w:val="-2"/>
          <w:sz w:val="22"/>
        </w:rPr>
        <w:t>required</w:t>
      </w:r>
    </w:p>
    <w:p>
      <w:pPr>
        <w:pStyle w:val="ListParagraph"/>
        <w:numPr>
          <w:ilvl w:val="1"/>
          <w:numId w:val="11"/>
        </w:numPr>
        <w:tabs>
          <w:tab w:pos="1632" w:val="left" w:leader="none"/>
          <w:tab w:pos="1729" w:val="left" w:leader="none"/>
        </w:tabs>
        <w:spacing w:line="410" w:lineRule="auto" w:before="179" w:after="0"/>
        <w:ind w:left="1729" w:right="1269" w:hanging="224"/>
        <w:jc w:val="left"/>
        <w:rPr>
          <w:sz w:val="22"/>
        </w:rPr>
      </w:pPr>
      <w:r>
        <w:rPr>
          <w:sz w:val="22"/>
        </w:rPr>
        <w:t>Special</w:t>
      </w:r>
      <w:r>
        <w:rPr>
          <w:spacing w:val="-8"/>
          <w:sz w:val="22"/>
        </w:rPr>
        <w:t> </w:t>
      </w:r>
      <w:r>
        <w:rPr>
          <w:sz w:val="22"/>
        </w:rPr>
        <w:t>Payments:</w:t>
      </w:r>
      <w:r>
        <w:rPr>
          <w:spacing w:val="-8"/>
          <w:sz w:val="22"/>
        </w:rPr>
        <w:t> </w:t>
      </w:r>
      <w:r>
        <w:rPr>
          <w:sz w:val="22"/>
        </w:rPr>
        <w:t>increment/retention</w:t>
      </w:r>
      <w:r>
        <w:rPr>
          <w:spacing w:val="-4"/>
          <w:sz w:val="22"/>
        </w:rPr>
        <w:t> </w:t>
      </w:r>
      <w:r>
        <w:rPr>
          <w:sz w:val="22"/>
        </w:rPr>
        <w:t>bonuses,</w:t>
      </w:r>
      <w:r>
        <w:rPr>
          <w:spacing w:val="-5"/>
          <w:sz w:val="22"/>
        </w:rPr>
        <w:t> </w:t>
      </w:r>
      <w:r>
        <w:rPr>
          <w:sz w:val="22"/>
        </w:rPr>
        <w:t>healthcare</w:t>
      </w:r>
      <w:r>
        <w:rPr>
          <w:spacing w:val="-8"/>
          <w:sz w:val="22"/>
        </w:rPr>
        <w:t> </w:t>
      </w:r>
      <w:r>
        <w:rPr>
          <w:sz w:val="22"/>
        </w:rPr>
        <w:t>opt-out</w:t>
      </w:r>
      <w:r>
        <w:rPr>
          <w:spacing w:val="-8"/>
          <w:sz w:val="22"/>
        </w:rPr>
        <w:t> </w:t>
      </w:r>
      <w:r>
        <w:rPr>
          <w:sz w:val="22"/>
        </w:rPr>
        <w:t>stipends, personal/sick/vacation day payouts</w:t>
      </w:r>
    </w:p>
    <w:p>
      <w:pPr>
        <w:pStyle w:val="ListParagraph"/>
        <w:numPr>
          <w:ilvl w:val="0"/>
          <w:numId w:val="11"/>
        </w:numPr>
        <w:tabs>
          <w:tab w:pos="1201" w:val="left" w:leader="none"/>
        </w:tabs>
        <w:spacing w:line="261" w:lineRule="auto" w:before="0" w:after="0"/>
        <w:ind w:left="1201" w:right="214" w:hanging="360"/>
        <w:jc w:val="left"/>
        <w:rPr>
          <w:sz w:val="22"/>
        </w:rPr>
      </w:pPr>
      <w:r>
        <w:rPr>
          <w:sz w:val="22"/>
        </w:rPr>
        <w:t>Training –</w:t>
      </w:r>
      <w:r>
        <w:rPr>
          <w:spacing w:val="-3"/>
          <w:sz w:val="22"/>
        </w:rPr>
        <w:t> </w:t>
      </w:r>
      <w:r>
        <w:rPr>
          <w:sz w:val="22"/>
        </w:rPr>
        <w:t>Training</w:t>
      </w:r>
      <w:r>
        <w:rPr>
          <w:spacing w:val="-4"/>
          <w:sz w:val="22"/>
        </w:rPr>
        <w:t> </w:t>
      </w:r>
      <w:r>
        <w:rPr>
          <w:sz w:val="22"/>
        </w:rPr>
        <w:t>of</w:t>
      </w:r>
      <w:r>
        <w:rPr>
          <w:spacing w:val="-3"/>
          <w:sz w:val="22"/>
        </w:rPr>
        <w:t> </w:t>
      </w:r>
      <w:r>
        <w:rPr>
          <w:sz w:val="22"/>
        </w:rPr>
        <w:t>the</w:t>
      </w:r>
      <w:r>
        <w:rPr>
          <w:spacing w:val="-3"/>
          <w:sz w:val="22"/>
        </w:rPr>
        <w:t> </w:t>
      </w:r>
      <w:r>
        <w:rPr>
          <w:sz w:val="22"/>
        </w:rPr>
        <w:t>District’s</w:t>
      </w:r>
      <w:r>
        <w:rPr>
          <w:spacing w:val="-3"/>
          <w:sz w:val="22"/>
        </w:rPr>
        <w:t> </w:t>
      </w:r>
      <w:r>
        <w:rPr>
          <w:sz w:val="22"/>
        </w:rPr>
        <w:t>payroll</w:t>
      </w:r>
      <w:r>
        <w:rPr>
          <w:spacing w:val="-3"/>
          <w:sz w:val="22"/>
        </w:rPr>
        <w:t> </w:t>
      </w:r>
      <w:r>
        <w:rPr>
          <w:sz w:val="22"/>
        </w:rPr>
        <w:t>staff</w:t>
      </w:r>
      <w:r>
        <w:rPr>
          <w:spacing w:val="-3"/>
          <w:sz w:val="22"/>
        </w:rPr>
        <w:t> </w:t>
      </w:r>
      <w:r>
        <w:rPr>
          <w:sz w:val="22"/>
        </w:rPr>
        <w:t>for</w:t>
      </w:r>
      <w:r>
        <w:rPr>
          <w:spacing w:val="-3"/>
          <w:sz w:val="22"/>
        </w:rPr>
        <w:t> </w:t>
      </w:r>
      <w:r>
        <w:rPr>
          <w:sz w:val="22"/>
        </w:rPr>
        <w:t>the</w:t>
      </w:r>
      <w:r>
        <w:rPr>
          <w:spacing w:val="-3"/>
          <w:sz w:val="22"/>
        </w:rPr>
        <w:t> </w:t>
      </w:r>
      <w:r>
        <w:rPr>
          <w:sz w:val="22"/>
        </w:rPr>
        <w:t>full</w:t>
      </w:r>
      <w:r>
        <w:rPr>
          <w:spacing w:val="-3"/>
          <w:sz w:val="22"/>
        </w:rPr>
        <w:t> </w:t>
      </w:r>
      <w:r>
        <w:rPr>
          <w:sz w:val="22"/>
        </w:rPr>
        <w:t>complement</w:t>
      </w:r>
      <w:r>
        <w:rPr>
          <w:spacing w:val="-3"/>
          <w:sz w:val="22"/>
        </w:rPr>
        <w:t> </w:t>
      </w:r>
      <w:r>
        <w:rPr>
          <w:sz w:val="22"/>
        </w:rPr>
        <w:t>and inclusion</w:t>
      </w:r>
      <w:r>
        <w:rPr>
          <w:spacing w:val="-4"/>
          <w:sz w:val="22"/>
        </w:rPr>
        <w:t> </w:t>
      </w:r>
      <w:r>
        <w:rPr>
          <w:sz w:val="22"/>
        </w:rPr>
        <w:t>of</w:t>
      </w:r>
      <w:r>
        <w:rPr>
          <w:spacing w:val="-3"/>
          <w:sz w:val="22"/>
        </w:rPr>
        <w:t> </w:t>
      </w:r>
      <w:r>
        <w:rPr>
          <w:sz w:val="22"/>
        </w:rPr>
        <w:t>all services and processes for the payroll office.</w:t>
      </w:r>
    </w:p>
    <w:p>
      <w:pPr>
        <w:pStyle w:val="BodyText"/>
        <w:rPr>
          <w:sz w:val="24"/>
        </w:rPr>
      </w:pPr>
    </w:p>
    <w:p>
      <w:pPr>
        <w:pStyle w:val="BodyText"/>
        <w:spacing w:before="1"/>
        <w:rPr>
          <w:sz w:val="27"/>
        </w:rPr>
      </w:pPr>
    </w:p>
    <w:p>
      <w:pPr>
        <w:spacing w:before="0"/>
        <w:ind w:left="121" w:right="0" w:firstLine="0"/>
        <w:jc w:val="left"/>
        <w:rPr>
          <w:rFonts w:ascii="Times New Roman"/>
          <w:b/>
          <w:sz w:val="22"/>
        </w:rPr>
      </w:pPr>
      <w:r>
        <w:rPr>
          <w:rFonts w:ascii="Times New Roman"/>
          <w:b/>
          <w:sz w:val="22"/>
        </w:rPr>
        <w:t>Limitations</w:t>
      </w:r>
      <w:r>
        <w:rPr>
          <w:rFonts w:ascii="Times New Roman"/>
          <w:b/>
          <w:spacing w:val="-3"/>
          <w:sz w:val="22"/>
        </w:rPr>
        <w:t> </w:t>
      </w:r>
      <w:r>
        <w:rPr>
          <w:rFonts w:ascii="Times New Roman"/>
          <w:b/>
          <w:sz w:val="22"/>
        </w:rPr>
        <w:t>of</w:t>
      </w:r>
      <w:r>
        <w:rPr>
          <w:rFonts w:ascii="Times New Roman"/>
          <w:b/>
          <w:spacing w:val="-2"/>
          <w:sz w:val="22"/>
        </w:rPr>
        <w:t> Services</w:t>
      </w:r>
    </w:p>
    <w:p>
      <w:pPr>
        <w:pStyle w:val="ListParagraph"/>
        <w:numPr>
          <w:ilvl w:val="0"/>
          <w:numId w:val="12"/>
        </w:numPr>
        <w:tabs>
          <w:tab w:pos="839" w:val="left" w:leader="none"/>
          <w:tab w:pos="841" w:val="left" w:leader="none"/>
        </w:tabs>
        <w:spacing w:line="242" w:lineRule="auto" w:before="179" w:after="0"/>
        <w:ind w:left="841" w:right="115" w:hanging="360"/>
        <w:jc w:val="left"/>
        <w:rPr>
          <w:sz w:val="22"/>
        </w:rPr>
      </w:pPr>
      <w:r>
        <w:rPr>
          <w:sz w:val="22"/>
        </w:rPr>
        <w:t>This</w:t>
      </w:r>
      <w:r>
        <w:rPr>
          <w:spacing w:val="-4"/>
          <w:sz w:val="22"/>
        </w:rPr>
        <w:t> </w:t>
      </w:r>
      <w:r>
        <w:rPr>
          <w:sz w:val="22"/>
        </w:rPr>
        <w:t>engagement</w:t>
      </w:r>
      <w:r>
        <w:rPr>
          <w:spacing w:val="-8"/>
          <w:sz w:val="22"/>
        </w:rPr>
        <w:t> </w:t>
      </w:r>
      <w:r>
        <w:rPr>
          <w:sz w:val="22"/>
        </w:rPr>
        <w:t>does</w:t>
      </w:r>
      <w:r>
        <w:rPr>
          <w:spacing w:val="-4"/>
          <w:sz w:val="22"/>
        </w:rPr>
        <w:t> </w:t>
      </w:r>
      <w:r>
        <w:rPr>
          <w:sz w:val="22"/>
        </w:rPr>
        <w:t>not</w:t>
      </w:r>
      <w:r>
        <w:rPr>
          <w:spacing w:val="-8"/>
          <w:sz w:val="22"/>
        </w:rPr>
        <w:t> </w:t>
      </w:r>
      <w:r>
        <w:rPr>
          <w:sz w:val="22"/>
        </w:rPr>
        <w:t>include</w:t>
      </w:r>
      <w:r>
        <w:rPr>
          <w:spacing w:val="-4"/>
          <w:sz w:val="22"/>
        </w:rPr>
        <w:t> </w:t>
      </w:r>
      <w:r>
        <w:rPr>
          <w:sz w:val="22"/>
        </w:rPr>
        <w:t>any</w:t>
      </w:r>
      <w:r>
        <w:rPr>
          <w:spacing w:val="-4"/>
          <w:sz w:val="22"/>
        </w:rPr>
        <w:t> </w:t>
      </w:r>
      <w:r>
        <w:rPr>
          <w:sz w:val="22"/>
        </w:rPr>
        <w:t>Human</w:t>
      </w:r>
      <w:r>
        <w:rPr>
          <w:spacing w:val="-5"/>
          <w:sz w:val="22"/>
        </w:rPr>
        <w:t> </w:t>
      </w:r>
      <w:r>
        <w:rPr>
          <w:sz w:val="22"/>
        </w:rPr>
        <w:t>Resource</w:t>
      </w:r>
      <w:r>
        <w:rPr>
          <w:spacing w:val="-4"/>
          <w:sz w:val="22"/>
        </w:rPr>
        <w:t> </w:t>
      </w:r>
      <w:r>
        <w:rPr>
          <w:sz w:val="22"/>
        </w:rPr>
        <w:t>services,</w:t>
      </w:r>
      <w:r>
        <w:rPr>
          <w:spacing w:val="-1"/>
          <w:sz w:val="22"/>
        </w:rPr>
        <w:t> </w:t>
      </w:r>
      <w:r>
        <w:rPr>
          <w:sz w:val="22"/>
        </w:rPr>
        <w:t>should</w:t>
      </w:r>
      <w:r>
        <w:rPr>
          <w:spacing w:val="-4"/>
          <w:sz w:val="22"/>
        </w:rPr>
        <w:t> </w:t>
      </w:r>
      <w:r>
        <w:rPr>
          <w:sz w:val="22"/>
        </w:rPr>
        <w:t>the</w:t>
      </w:r>
      <w:r>
        <w:rPr>
          <w:spacing w:val="-8"/>
          <w:sz w:val="22"/>
        </w:rPr>
        <w:t> </w:t>
      </w:r>
      <w:r>
        <w:rPr>
          <w:sz w:val="22"/>
        </w:rPr>
        <w:t>District</w:t>
      </w:r>
      <w:r>
        <w:rPr>
          <w:spacing w:val="-4"/>
          <w:sz w:val="22"/>
        </w:rPr>
        <w:t> </w:t>
      </w:r>
      <w:r>
        <w:rPr>
          <w:sz w:val="22"/>
        </w:rPr>
        <w:t>decide</w:t>
      </w:r>
      <w:r>
        <w:rPr>
          <w:spacing w:val="-4"/>
          <w:sz w:val="22"/>
        </w:rPr>
        <w:t> </w:t>
      </w:r>
      <w:r>
        <w:rPr>
          <w:sz w:val="22"/>
        </w:rPr>
        <w:t>to use Human Resource services, please let us know.</w:t>
      </w:r>
    </w:p>
    <w:p>
      <w:pPr>
        <w:pStyle w:val="ListParagraph"/>
        <w:numPr>
          <w:ilvl w:val="0"/>
          <w:numId w:val="12"/>
        </w:numPr>
        <w:tabs>
          <w:tab w:pos="839" w:val="left" w:leader="none"/>
          <w:tab w:pos="841" w:val="left" w:leader="none"/>
        </w:tabs>
        <w:spacing w:line="240" w:lineRule="auto" w:before="117" w:after="0"/>
        <w:ind w:left="841" w:right="110" w:hanging="360"/>
        <w:jc w:val="left"/>
        <w:rPr>
          <w:sz w:val="22"/>
        </w:rPr>
      </w:pPr>
      <w:r>
        <w:rPr>
          <w:sz w:val="22"/>
        </w:rPr>
        <w:t>Because</w:t>
      </w:r>
      <w:r>
        <w:rPr>
          <w:spacing w:val="28"/>
          <w:sz w:val="22"/>
        </w:rPr>
        <w:t> </w:t>
      </w:r>
      <w:r>
        <w:rPr>
          <w:sz w:val="22"/>
        </w:rPr>
        <w:t>this</w:t>
      </w:r>
      <w:r>
        <w:rPr>
          <w:spacing w:val="32"/>
          <w:sz w:val="22"/>
        </w:rPr>
        <w:t> </w:t>
      </w:r>
      <w:r>
        <w:rPr>
          <w:sz w:val="22"/>
        </w:rPr>
        <w:t>engagement</w:t>
      </w:r>
      <w:r>
        <w:rPr>
          <w:spacing w:val="28"/>
          <w:sz w:val="22"/>
        </w:rPr>
        <w:t> </w:t>
      </w:r>
      <w:r>
        <w:rPr>
          <w:sz w:val="22"/>
        </w:rPr>
        <w:t>does</w:t>
      </w:r>
      <w:r>
        <w:rPr>
          <w:spacing w:val="28"/>
          <w:sz w:val="22"/>
        </w:rPr>
        <w:t> </w:t>
      </w:r>
      <w:r>
        <w:rPr>
          <w:sz w:val="22"/>
        </w:rPr>
        <w:t>not</w:t>
      </w:r>
      <w:r>
        <w:rPr>
          <w:spacing w:val="28"/>
          <w:sz w:val="22"/>
        </w:rPr>
        <w:t> </w:t>
      </w:r>
      <w:r>
        <w:rPr>
          <w:sz w:val="22"/>
        </w:rPr>
        <w:t>include</w:t>
      </w:r>
      <w:r>
        <w:rPr>
          <w:spacing w:val="28"/>
          <w:sz w:val="22"/>
        </w:rPr>
        <w:t> </w:t>
      </w:r>
      <w:r>
        <w:rPr>
          <w:sz w:val="22"/>
        </w:rPr>
        <w:t>any</w:t>
      </w:r>
      <w:r>
        <w:rPr>
          <w:spacing w:val="28"/>
          <w:sz w:val="22"/>
        </w:rPr>
        <w:t> </w:t>
      </w:r>
      <w:r>
        <w:rPr>
          <w:sz w:val="22"/>
        </w:rPr>
        <w:t>Human</w:t>
      </w:r>
      <w:r>
        <w:rPr>
          <w:spacing w:val="28"/>
          <w:sz w:val="22"/>
        </w:rPr>
        <w:t> </w:t>
      </w:r>
      <w:r>
        <w:rPr>
          <w:sz w:val="22"/>
        </w:rPr>
        <w:t>Resource</w:t>
      </w:r>
      <w:r>
        <w:rPr>
          <w:spacing w:val="28"/>
          <w:sz w:val="22"/>
        </w:rPr>
        <w:t> </w:t>
      </w:r>
      <w:r>
        <w:rPr>
          <w:sz w:val="22"/>
        </w:rPr>
        <w:t>services,</w:t>
      </w:r>
      <w:r>
        <w:rPr>
          <w:spacing w:val="30"/>
          <w:sz w:val="22"/>
        </w:rPr>
        <w:t> </w:t>
      </w:r>
      <w:r>
        <w:rPr>
          <w:sz w:val="22"/>
        </w:rPr>
        <w:t>we</w:t>
      </w:r>
      <w:r>
        <w:rPr>
          <w:spacing w:val="28"/>
          <w:sz w:val="22"/>
        </w:rPr>
        <w:t> </w:t>
      </w:r>
      <w:r>
        <w:rPr>
          <w:sz w:val="22"/>
        </w:rPr>
        <w:t>will</w:t>
      </w:r>
      <w:r>
        <w:rPr>
          <w:spacing w:val="28"/>
          <w:sz w:val="22"/>
        </w:rPr>
        <w:t> </w:t>
      </w:r>
      <w:r>
        <w:rPr>
          <w:sz w:val="22"/>
        </w:rPr>
        <w:t>rely</w:t>
      </w:r>
      <w:r>
        <w:rPr>
          <w:spacing w:val="32"/>
          <w:sz w:val="22"/>
        </w:rPr>
        <w:t> </w:t>
      </w:r>
      <w:r>
        <w:rPr>
          <w:sz w:val="22"/>
        </w:rPr>
        <w:t>on</w:t>
      </w:r>
      <w:r>
        <w:rPr>
          <w:spacing w:val="32"/>
          <w:sz w:val="22"/>
        </w:rPr>
        <w:t> </w:t>
      </w:r>
      <w:r>
        <w:rPr>
          <w:sz w:val="22"/>
        </w:rPr>
        <w:t>the accuracy</w:t>
      </w:r>
      <w:r>
        <w:rPr>
          <w:spacing w:val="24"/>
          <w:sz w:val="22"/>
        </w:rPr>
        <w:t> </w:t>
      </w:r>
      <w:r>
        <w:rPr>
          <w:sz w:val="22"/>
        </w:rPr>
        <w:t>of</w:t>
      </w:r>
      <w:r>
        <w:rPr>
          <w:spacing w:val="20"/>
          <w:sz w:val="22"/>
        </w:rPr>
        <w:t> </w:t>
      </w:r>
      <w:r>
        <w:rPr>
          <w:sz w:val="22"/>
        </w:rPr>
        <w:t>the</w:t>
      </w:r>
      <w:r>
        <w:rPr>
          <w:spacing w:val="20"/>
          <w:sz w:val="22"/>
        </w:rPr>
        <w:t> </w:t>
      </w:r>
      <w:r>
        <w:rPr>
          <w:sz w:val="22"/>
        </w:rPr>
        <w:t>documentation</w:t>
      </w:r>
      <w:r>
        <w:rPr>
          <w:spacing w:val="24"/>
          <w:sz w:val="22"/>
        </w:rPr>
        <w:t> </w:t>
      </w:r>
      <w:r>
        <w:rPr>
          <w:sz w:val="22"/>
        </w:rPr>
        <w:t>provided</w:t>
      </w:r>
      <w:r>
        <w:rPr>
          <w:spacing w:val="24"/>
          <w:sz w:val="22"/>
        </w:rPr>
        <w:t> </w:t>
      </w:r>
      <w:r>
        <w:rPr>
          <w:sz w:val="22"/>
        </w:rPr>
        <w:t>to</w:t>
      </w:r>
      <w:r>
        <w:rPr>
          <w:spacing w:val="24"/>
          <w:sz w:val="22"/>
        </w:rPr>
        <w:t> </w:t>
      </w:r>
      <w:r>
        <w:rPr>
          <w:sz w:val="22"/>
        </w:rPr>
        <w:t>us</w:t>
      </w:r>
      <w:r>
        <w:rPr>
          <w:spacing w:val="20"/>
          <w:sz w:val="22"/>
        </w:rPr>
        <w:t> </w:t>
      </w:r>
      <w:r>
        <w:rPr>
          <w:sz w:val="22"/>
        </w:rPr>
        <w:t>for</w:t>
      </w:r>
      <w:r>
        <w:rPr>
          <w:spacing w:val="20"/>
          <w:sz w:val="22"/>
        </w:rPr>
        <w:t> </w:t>
      </w:r>
      <w:r>
        <w:rPr>
          <w:sz w:val="22"/>
        </w:rPr>
        <w:t>the</w:t>
      </w:r>
      <w:r>
        <w:rPr>
          <w:spacing w:val="20"/>
          <w:sz w:val="22"/>
        </w:rPr>
        <w:t> </w:t>
      </w:r>
      <w:r>
        <w:rPr>
          <w:sz w:val="22"/>
        </w:rPr>
        <w:t>bi-weekly</w:t>
      </w:r>
      <w:r>
        <w:rPr>
          <w:spacing w:val="24"/>
          <w:sz w:val="22"/>
        </w:rPr>
        <w:t> </w:t>
      </w:r>
      <w:r>
        <w:rPr>
          <w:sz w:val="22"/>
        </w:rPr>
        <w:t>payroll</w:t>
      </w:r>
      <w:r>
        <w:rPr>
          <w:spacing w:val="20"/>
          <w:sz w:val="22"/>
        </w:rPr>
        <w:t> </w:t>
      </w:r>
      <w:r>
        <w:rPr>
          <w:sz w:val="22"/>
        </w:rPr>
        <w:t>from</w:t>
      </w:r>
      <w:r>
        <w:rPr>
          <w:spacing w:val="18"/>
          <w:sz w:val="22"/>
        </w:rPr>
        <w:t> </w:t>
      </w:r>
      <w:r>
        <w:rPr>
          <w:sz w:val="22"/>
        </w:rPr>
        <w:t>district</w:t>
      </w:r>
      <w:r>
        <w:rPr>
          <w:spacing w:val="20"/>
          <w:sz w:val="22"/>
        </w:rPr>
        <w:t> </w:t>
      </w:r>
      <w:r>
        <w:rPr>
          <w:sz w:val="22"/>
        </w:rPr>
        <w:t>personnel</w:t>
      </w:r>
    </w:p>
    <w:p>
      <w:pPr>
        <w:spacing w:after="0" w:line="240" w:lineRule="auto"/>
        <w:jc w:val="left"/>
        <w:rPr>
          <w:sz w:val="22"/>
        </w:rPr>
        <w:sectPr>
          <w:headerReference w:type="default" r:id="rId195"/>
          <w:footerReference w:type="default" r:id="rId196"/>
          <w:pgSz w:w="12240" w:h="15840"/>
          <w:pgMar w:header="0" w:footer="0" w:top="1360" w:bottom="280" w:left="1320" w:right="1320"/>
        </w:sectPr>
      </w:pPr>
    </w:p>
    <w:p>
      <w:pPr>
        <w:pStyle w:val="BodyText"/>
        <w:spacing w:before="78"/>
        <w:ind w:left="840" w:right="114"/>
        <w:jc w:val="both"/>
      </w:pPr>
      <w:r>
        <w:rPr/>
        <w:t>only, and will </w:t>
      </w:r>
      <w:r>
        <w:rPr>
          <w:b/>
          <w:i/>
          <w:u w:val="single"/>
        </w:rPr>
        <w:t>not</w:t>
      </w:r>
      <w:r>
        <w:rPr>
          <w:b/>
          <w:i/>
        </w:rPr>
        <w:t> </w:t>
      </w:r>
      <w:r>
        <w:rPr/>
        <w:t>be responsible for benefits management, on-board and off-board of employees, Regulatory Compliance, Leave Management (FMLA, Sabbaticals, Workers Comp, etc.), ADA Management, ACA Reporting, Benefits review of system.</w:t>
      </w:r>
    </w:p>
    <w:p>
      <w:pPr>
        <w:pStyle w:val="ListParagraph"/>
        <w:numPr>
          <w:ilvl w:val="0"/>
          <w:numId w:val="12"/>
        </w:numPr>
        <w:tabs>
          <w:tab w:pos="837" w:val="left" w:leader="none"/>
          <w:tab w:pos="839" w:val="left" w:leader="none"/>
        </w:tabs>
        <w:spacing w:line="240" w:lineRule="auto" w:before="121" w:after="0"/>
        <w:ind w:left="839" w:right="113" w:hanging="360"/>
        <w:jc w:val="both"/>
        <w:rPr>
          <w:sz w:val="22"/>
        </w:rPr>
      </w:pPr>
      <w:r>
        <w:rPr>
          <w:sz w:val="22"/>
        </w:rPr>
        <w:t>PSERS – Contractor will assist the District in the required reporting/payments for the monthly, quarterly and yearly duties, but the District will be responsible for all final processing and </w:t>
      </w:r>
      <w:r>
        <w:rPr>
          <w:spacing w:val="-2"/>
          <w:sz w:val="22"/>
        </w:rPr>
        <w:t>payments.</w:t>
      </w:r>
    </w:p>
    <w:p>
      <w:pPr>
        <w:pStyle w:val="BodyText"/>
        <w:rPr>
          <w:sz w:val="24"/>
        </w:rPr>
      </w:pPr>
    </w:p>
    <w:p>
      <w:pPr>
        <w:pStyle w:val="BodyText"/>
        <w:spacing w:before="10"/>
        <w:rPr>
          <w:sz w:val="18"/>
        </w:rPr>
      </w:pPr>
    </w:p>
    <w:p>
      <w:pPr>
        <w:pStyle w:val="BodyText"/>
        <w:ind w:left="119"/>
      </w:pPr>
      <w:r>
        <w:rPr/>
        <w:t>The</w:t>
      </w:r>
      <w:r>
        <w:rPr>
          <w:spacing w:val="-4"/>
        </w:rPr>
        <w:t> </w:t>
      </w:r>
      <w:r>
        <w:rPr/>
        <w:t>following limitations</w:t>
      </w:r>
      <w:r>
        <w:rPr>
          <w:spacing w:val="-3"/>
        </w:rPr>
        <w:t> </w:t>
      </w:r>
      <w:r>
        <w:rPr/>
        <w:t>apply to</w:t>
      </w:r>
      <w:r>
        <w:rPr>
          <w:spacing w:val="-4"/>
        </w:rPr>
        <w:t> </w:t>
      </w:r>
      <w:r>
        <w:rPr/>
        <w:t>our</w:t>
      </w:r>
      <w:r>
        <w:rPr>
          <w:spacing w:val="-3"/>
        </w:rPr>
        <w:t> </w:t>
      </w:r>
      <w:r>
        <w:rPr>
          <w:spacing w:val="-2"/>
        </w:rPr>
        <w:t>services:</w:t>
      </w:r>
    </w:p>
    <w:p>
      <w:pPr>
        <w:pStyle w:val="ListParagraph"/>
        <w:numPr>
          <w:ilvl w:val="0"/>
          <w:numId w:val="13"/>
        </w:numPr>
        <w:tabs>
          <w:tab w:pos="837" w:val="left" w:leader="none"/>
          <w:tab w:pos="839" w:val="left" w:leader="none"/>
        </w:tabs>
        <w:spacing w:line="256" w:lineRule="auto" w:before="179" w:after="0"/>
        <w:ind w:left="839" w:right="115" w:hanging="360"/>
        <w:jc w:val="both"/>
        <w:rPr>
          <w:sz w:val="22"/>
        </w:rPr>
      </w:pPr>
      <w:r>
        <w:rPr>
          <w:sz w:val="22"/>
        </w:rPr>
        <w:t>This engagement will be conducted in accordance with the AICPA Statement on Standards for Consulting Services.</w:t>
      </w:r>
    </w:p>
    <w:p>
      <w:pPr>
        <w:pStyle w:val="BodyText"/>
        <w:spacing w:before="3"/>
        <w:rPr>
          <w:sz w:val="24"/>
        </w:rPr>
      </w:pPr>
    </w:p>
    <w:p>
      <w:pPr>
        <w:pStyle w:val="ListParagraph"/>
        <w:numPr>
          <w:ilvl w:val="0"/>
          <w:numId w:val="13"/>
        </w:numPr>
        <w:tabs>
          <w:tab w:pos="837" w:val="left" w:leader="none"/>
          <w:tab w:pos="839" w:val="left" w:leader="none"/>
        </w:tabs>
        <w:spacing w:line="256" w:lineRule="auto" w:before="0" w:after="0"/>
        <w:ind w:left="839" w:right="113" w:hanging="360"/>
        <w:jc w:val="both"/>
        <w:rPr>
          <w:sz w:val="22"/>
        </w:rPr>
      </w:pPr>
      <w:r>
        <w:rPr>
          <w:sz w:val="22"/>
        </w:rPr>
        <w:t>We</w:t>
      </w:r>
      <w:r>
        <w:rPr>
          <w:spacing w:val="-16"/>
          <w:sz w:val="22"/>
        </w:rPr>
        <w:t> </w:t>
      </w:r>
      <w:r>
        <w:rPr>
          <w:sz w:val="22"/>
        </w:rPr>
        <w:t>are</w:t>
      </w:r>
      <w:r>
        <w:rPr>
          <w:spacing w:val="-14"/>
          <w:sz w:val="22"/>
        </w:rPr>
        <w:t> </w:t>
      </w:r>
      <w:r>
        <w:rPr>
          <w:sz w:val="22"/>
        </w:rPr>
        <w:t>not</w:t>
      </w:r>
      <w:r>
        <w:rPr>
          <w:spacing w:val="-14"/>
          <w:sz w:val="22"/>
        </w:rPr>
        <w:t> </w:t>
      </w:r>
      <w:r>
        <w:rPr>
          <w:sz w:val="22"/>
        </w:rPr>
        <w:t>engaged</w:t>
      </w:r>
      <w:r>
        <w:rPr>
          <w:spacing w:val="-13"/>
          <w:sz w:val="22"/>
        </w:rPr>
        <w:t> </w:t>
      </w:r>
      <w:r>
        <w:rPr>
          <w:sz w:val="22"/>
        </w:rPr>
        <w:t>to</w:t>
      </w:r>
      <w:r>
        <w:rPr>
          <w:spacing w:val="-14"/>
          <w:sz w:val="22"/>
        </w:rPr>
        <w:t> </w:t>
      </w:r>
      <w:r>
        <w:rPr>
          <w:sz w:val="22"/>
        </w:rPr>
        <w:t>conduct</w:t>
      </w:r>
      <w:r>
        <w:rPr>
          <w:spacing w:val="-14"/>
          <w:sz w:val="22"/>
        </w:rPr>
        <w:t> </w:t>
      </w:r>
      <w:r>
        <w:rPr>
          <w:sz w:val="22"/>
        </w:rPr>
        <w:t>an</w:t>
      </w:r>
      <w:r>
        <w:rPr>
          <w:spacing w:val="-14"/>
          <w:sz w:val="22"/>
        </w:rPr>
        <w:t> </w:t>
      </w:r>
      <w:r>
        <w:rPr>
          <w:sz w:val="22"/>
        </w:rPr>
        <w:t>audit,</w:t>
      </w:r>
      <w:r>
        <w:rPr>
          <w:spacing w:val="-13"/>
          <w:sz w:val="22"/>
        </w:rPr>
        <w:t> </w:t>
      </w:r>
      <w:r>
        <w:rPr>
          <w:sz w:val="22"/>
        </w:rPr>
        <w:t>examination,</w:t>
      </w:r>
      <w:r>
        <w:rPr>
          <w:spacing w:val="-14"/>
          <w:sz w:val="22"/>
        </w:rPr>
        <w:t> </w:t>
      </w:r>
      <w:r>
        <w:rPr>
          <w:sz w:val="22"/>
        </w:rPr>
        <w:t>review,</w:t>
      </w:r>
      <w:r>
        <w:rPr>
          <w:spacing w:val="-14"/>
          <w:sz w:val="22"/>
        </w:rPr>
        <w:t> </w:t>
      </w:r>
      <w:r>
        <w:rPr>
          <w:sz w:val="22"/>
        </w:rPr>
        <w:t>compilation,</w:t>
      </w:r>
      <w:r>
        <w:rPr>
          <w:spacing w:val="-14"/>
          <w:sz w:val="22"/>
        </w:rPr>
        <w:t> </w:t>
      </w:r>
      <w:r>
        <w:rPr>
          <w:sz w:val="22"/>
        </w:rPr>
        <w:t>agreed-upon</w:t>
      </w:r>
      <w:r>
        <w:rPr>
          <w:spacing w:val="-13"/>
          <w:sz w:val="22"/>
        </w:rPr>
        <w:t> </w:t>
      </w:r>
      <w:r>
        <w:rPr>
          <w:sz w:val="22"/>
        </w:rPr>
        <w:t>procedures or</w:t>
      </w:r>
      <w:r>
        <w:rPr>
          <w:spacing w:val="-8"/>
          <w:sz w:val="22"/>
        </w:rPr>
        <w:t> </w:t>
      </w:r>
      <w:r>
        <w:rPr>
          <w:sz w:val="22"/>
        </w:rPr>
        <w:t>other</w:t>
      </w:r>
      <w:r>
        <w:rPr>
          <w:spacing w:val="-8"/>
          <w:sz w:val="22"/>
        </w:rPr>
        <w:t> </w:t>
      </w:r>
      <w:r>
        <w:rPr>
          <w:sz w:val="22"/>
        </w:rPr>
        <w:t>attestation</w:t>
      </w:r>
      <w:r>
        <w:rPr>
          <w:spacing w:val="-5"/>
          <w:sz w:val="22"/>
        </w:rPr>
        <w:t> </w:t>
      </w:r>
      <w:r>
        <w:rPr>
          <w:sz w:val="22"/>
        </w:rPr>
        <w:t>engagement</w:t>
      </w:r>
      <w:r>
        <w:rPr>
          <w:spacing w:val="-8"/>
          <w:sz w:val="22"/>
        </w:rPr>
        <w:t> </w:t>
      </w:r>
      <w:r>
        <w:rPr>
          <w:sz w:val="22"/>
        </w:rPr>
        <w:t>in</w:t>
      </w:r>
      <w:r>
        <w:rPr>
          <w:spacing w:val="-5"/>
          <w:sz w:val="22"/>
        </w:rPr>
        <w:t> </w:t>
      </w:r>
      <w:r>
        <w:rPr>
          <w:sz w:val="22"/>
        </w:rPr>
        <w:t>accordance</w:t>
      </w:r>
      <w:r>
        <w:rPr>
          <w:spacing w:val="-4"/>
          <w:sz w:val="22"/>
        </w:rPr>
        <w:t> </w:t>
      </w:r>
      <w:r>
        <w:rPr>
          <w:sz w:val="22"/>
        </w:rPr>
        <w:t>with</w:t>
      </w:r>
      <w:r>
        <w:rPr>
          <w:spacing w:val="-5"/>
          <w:sz w:val="22"/>
        </w:rPr>
        <w:t> </w:t>
      </w:r>
      <w:r>
        <w:rPr>
          <w:sz w:val="22"/>
        </w:rPr>
        <w:t>applicable</w:t>
      </w:r>
      <w:r>
        <w:rPr>
          <w:spacing w:val="-8"/>
          <w:sz w:val="22"/>
        </w:rPr>
        <w:t> </w:t>
      </w:r>
      <w:r>
        <w:rPr>
          <w:sz w:val="22"/>
        </w:rPr>
        <w:t>AICPA</w:t>
      </w:r>
      <w:r>
        <w:rPr>
          <w:spacing w:val="-5"/>
          <w:sz w:val="22"/>
        </w:rPr>
        <w:t> </w:t>
      </w:r>
      <w:r>
        <w:rPr>
          <w:sz w:val="22"/>
        </w:rPr>
        <w:t>standards.</w:t>
      </w:r>
      <w:r>
        <w:rPr>
          <w:spacing w:val="40"/>
          <w:sz w:val="22"/>
        </w:rPr>
        <w:t> </w:t>
      </w:r>
      <w:r>
        <w:rPr>
          <w:sz w:val="22"/>
        </w:rPr>
        <w:t>Accordingly,</w:t>
      </w:r>
      <w:r>
        <w:rPr>
          <w:spacing w:val="-6"/>
          <w:sz w:val="22"/>
        </w:rPr>
        <w:t> </w:t>
      </w:r>
      <w:r>
        <w:rPr>
          <w:sz w:val="22"/>
        </w:rPr>
        <w:t>we will not express an opinion, conclusion, or any other form of assurance on this engagement.</w:t>
      </w:r>
    </w:p>
    <w:p>
      <w:pPr>
        <w:pStyle w:val="BodyText"/>
        <w:spacing w:before="3"/>
        <w:rPr>
          <w:sz w:val="24"/>
        </w:rPr>
      </w:pPr>
    </w:p>
    <w:p>
      <w:pPr>
        <w:pStyle w:val="ListParagraph"/>
        <w:numPr>
          <w:ilvl w:val="0"/>
          <w:numId w:val="13"/>
        </w:numPr>
        <w:tabs>
          <w:tab w:pos="837" w:val="left" w:leader="none"/>
          <w:tab w:pos="839" w:val="left" w:leader="none"/>
        </w:tabs>
        <w:spacing w:line="256" w:lineRule="auto" w:before="1" w:after="0"/>
        <w:ind w:left="839" w:right="119" w:hanging="360"/>
        <w:jc w:val="both"/>
        <w:rPr>
          <w:sz w:val="22"/>
        </w:rPr>
      </w:pPr>
      <w:r>
        <w:rPr>
          <w:sz w:val="22"/>
        </w:rPr>
        <w:t>Our</w:t>
      </w:r>
      <w:r>
        <w:rPr>
          <w:spacing w:val="-1"/>
          <w:sz w:val="22"/>
        </w:rPr>
        <w:t> </w:t>
      </w:r>
      <w:r>
        <w:rPr>
          <w:sz w:val="22"/>
        </w:rPr>
        <w:t>engagement</w:t>
      </w:r>
      <w:r>
        <w:rPr>
          <w:spacing w:val="-1"/>
          <w:sz w:val="22"/>
        </w:rPr>
        <w:t> </w:t>
      </w:r>
      <w:r>
        <w:rPr>
          <w:sz w:val="22"/>
        </w:rPr>
        <w:t>scope</w:t>
      </w:r>
      <w:r>
        <w:rPr>
          <w:spacing w:val="-1"/>
          <w:sz w:val="22"/>
        </w:rPr>
        <w:t> </w:t>
      </w:r>
      <w:r>
        <w:rPr>
          <w:sz w:val="22"/>
        </w:rPr>
        <w:t>will</w:t>
      </w:r>
      <w:r>
        <w:rPr>
          <w:spacing w:val="-4"/>
          <w:sz w:val="22"/>
        </w:rPr>
        <w:t> </w:t>
      </w:r>
      <w:r>
        <w:rPr>
          <w:sz w:val="22"/>
        </w:rPr>
        <w:t>be</w:t>
      </w:r>
      <w:r>
        <w:rPr>
          <w:spacing w:val="-1"/>
          <w:sz w:val="22"/>
        </w:rPr>
        <w:t> </w:t>
      </w:r>
      <w:r>
        <w:rPr>
          <w:sz w:val="22"/>
        </w:rPr>
        <w:t>limited to the</w:t>
      </w:r>
      <w:r>
        <w:rPr>
          <w:spacing w:val="-1"/>
          <w:sz w:val="22"/>
        </w:rPr>
        <w:t> </w:t>
      </w:r>
      <w:r>
        <w:rPr>
          <w:sz w:val="22"/>
        </w:rPr>
        <w:t>procedures</w:t>
      </w:r>
      <w:r>
        <w:rPr>
          <w:spacing w:val="-1"/>
          <w:sz w:val="22"/>
        </w:rPr>
        <w:t> </w:t>
      </w:r>
      <w:r>
        <w:rPr>
          <w:sz w:val="22"/>
        </w:rPr>
        <w:t>referenced above</w:t>
      </w:r>
      <w:r>
        <w:rPr>
          <w:spacing w:val="-4"/>
          <w:sz w:val="22"/>
        </w:rPr>
        <w:t> </w:t>
      </w:r>
      <w:r>
        <w:rPr>
          <w:sz w:val="22"/>
        </w:rPr>
        <w:t>for</w:t>
      </w:r>
      <w:r>
        <w:rPr>
          <w:spacing w:val="-1"/>
          <w:sz w:val="22"/>
        </w:rPr>
        <w:t> </w:t>
      </w:r>
      <w:r>
        <w:rPr>
          <w:sz w:val="22"/>
        </w:rPr>
        <w:t>the</w:t>
      </w:r>
      <w:r>
        <w:rPr>
          <w:spacing w:val="-4"/>
          <w:sz w:val="22"/>
        </w:rPr>
        <w:t> </w:t>
      </w:r>
      <w:r>
        <w:rPr>
          <w:sz w:val="22"/>
        </w:rPr>
        <w:t>mutually agreed upon period.</w:t>
      </w:r>
    </w:p>
    <w:p>
      <w:pPr>
        <w:pStyle w:val="BodyText"/>
        <w:spacing w:before="9"/>
        <w:rPr>
          <w:sz w:val="23"/>
        </w:rPr>
      </w:pPr>
    </w:p>
    <w:p>
      <w:pPr>
        <w:pStyle w:val="ListParagraph"/>
        <w:numPr>
          <w:ilvl w:val="0"/>
          <w:numId w:val="13"/>
        </w:numPr>
        <w:tabs>
          <w:tab w:pos="837" w:val="left" w:leader="none"/>
          <w:tab w:pos="839" w:val="left" w:leader="none"/>
        </w:tabs>
        <w:spacing w:line="259" w:lineRule="auto" w:before="1" w:after="0"/>
        <w:ind w:left="839" w:right="116" w:hanging="360"/>
        <w:jc w:val="both"/>
        <w:rPr>
          <w:sz w:val="22"/>
        </w:rPr>
      </w:pPr>
      <w:r>
        <w:rPr>
          <w:sz w:val="22"/>
        </w:rPr>
        <w:t>The District may request additional services not contemplated by this agreement.</w:t>
      </w:r>
      <w:r>
        <w:rPr>
          <w:spacing w:val="40"/>
          <w:sz w:val="22"/>
        </w:rPr>
        <w:t> </w:t>
      </w:r>
      <w:r>
        <w:rPr>
          <w:sz w:val="22"/>
        </w:rPr>
        <w:t>If the need for additional</w:t>
      </w:r>
      <w:r>
        <w:rPr>
          <w:spacing w:val="-7"/>
          <w:sz w:val="22"/>
        </w:rPr>
        <w:t> </w:t>
      </w:r>
      <w:r>
        <w:rPr>
          <w:sz w:val="22"/>
        </w:rPr>
        <w:t>services</w:t>
      </w:r>
      <w:r>
        <w:rPr>
          <w:spacing w:val="-3"/>
          <w:sz w:val="22"/>
        </w:rPr>
        <w:t> </w:t>
      </w:r>
      <w:r>
        <w:rPr>
          <w:sz w:val="22"/>
        </w:rPr>
        <w:t>arises,</w:t>
      </w:r>
      <w:r>
        <w:rPr>
          <w:spacing w:val="-5"/>
          <w:sz w:val="22"/>
        </w:rPr>
        <w:t> </w:t>
      </w:r>
      <w:r>
        <w:rPr>
          <w:sz w:val="22"/>
        </w:rPr>
        <w:t>or</w:t>
      </w:r>
      <w:r>
        <w:rPr>
          <w:spacing w:val="-7"/>
          <w:sz w:val="22"/>
        </w:rPr>
        <w:t> </w:t>
      </w:r>
      <w:r>
        <w:rPr>
          <w:sz w:val="22"/>
        </w:rPr>
        <w:t>the</w:t>
      </w:r>
      <w:r>
        <w:rPr>
          <w:spacing w:val="-3"/>
          <w:sz w:val="22"/>
        </w:rPr>
        <w:t> </w:t>
      </w:r>
      <w:r>
        <w:rPr>
          <w:sz w:val="22"/>
        </w:rPr>
        <w:t>services</w:t>
      </w:r>
      <w:r>
        <w:rPr>
          <w:spacing w:val="-7"/>
          <w:sz w:val="22"/>
        </w:rPr>
        <w:t> </w:t>
      </w:r>
      <w:r>
        <w:rPr>
          <w:sz w:val="22"/>
        </w:rPr>
        <w:t>need</w:t>
      </w:r>
      <w:r>
        <w:rPr>
          <w:spacing w:val="-4"/>
          <w:sz w:val="22"/>
        </w:rPr>
        <w:t> </w:t>
      </w:r>
      <w:r>
        <w:rPr>
          <w:sz w:val="22"/>
        </w:rPr>
        <w:t>to</w:t>
      </w:r>
      <w:r>
        <w:rPr>
          <w:spacing w:val="-4"/>
          <w:sz w:val="22"/>
        </w:rPr>
        <w:t> </w:t>
      </w:r>
      <w:r>
        <w:rPr>
          <w:sz w:val="22"/>
        </w:rPr>
        <w:t>be</w:t>
      </w:r>
      <w:r>
        <w:rPr>
          <w:spacing w:val="-7"/>
          <w:sz w:val="22"/>
        </w:rPr>
        <w:t> </w:t>
      </w:r>
      <w:r>
        <w:rPr>
          <w:sz w:val="22"/>
        </w:rPr>
        <w:t>modified,</w:t>
      </w:r>
      <w:r>
        <w:rPr>
          <w:spacing w:val="-5"/>
          <w:sz w:val="22"/>
        </w:rPr>
        <w:t> </w:t>
      </w:r>
      <w:r>
        <w:rPr>
          <w:sz w:val="22"/>
        </w:rPr>
        <w:t>our</w:t>
      </w:r>
      <w:r>
        <w:rPr>
          <w:spacing w:val="-7"/>
          <w:sz w:val="22"/>
        </w:rPr>
        <w:t> </w:t>
      </w:r>
      <w:r>
        <w:rPr>
          <w:sz w:val="22"/>
        </w:rPr>
        <w:t>agreement</w:t>
      </w:r>
      <w:r>
        <w:rPr>
          <w:spacing w:val="-7"/>
          <w:sz w:val="22"/>
        </w:rPr>
        <w:t> </w:t>
      </w:r>
      <w:r>
        <w:rPr>
          <w:sz w:val="22"/>
        </w:rPr>
        <w:t>with</w:t>
      </w:r>
      <w:r>
        <w:rPr>
          <w:spacing w:val="-4"/>
          <w:sz w:val="22"/>
        </w:rPr>
        <w:t> </w:t>
      </w:r>
      <w:r>
        <w:rPr>
          <w:sz w:val="22"/>
        </w:rPr>
        <w:t>you</w:t>
      </w:r>
      <w:r>
        <w:rPr>
          <w:spacing w:val="-8"/>
          <w:sz w:val="22"/>
        </w:rPr>
        <w:t> </w:t>
      </w:r>
      <w:r>
        <w:rPr>
          <w:sz w:val="22"/>
        </w:rPr>
        <w:t>will</w:t>
      </w:r>
      <w:r>
        <w:rPr>
          <w:spacing w:val="-7"/>
          <w:sz w:val="22"/>
        </w:rPr>
        <w:t> </w:t>
      </w:r>
      <w:r>
        <w:rPr>
          <w:sz w:val="22"/>
        </w:rPr>
        <w:t>need</w:t>
      </w:r>
      <w:r>
        <w:rPr>
          <w:spacing w:val="-4"/>
          <w:sz w:val="22"/>
        </w:rPr>
        <w:t> </w:t>
      </w:r>
      <w:r>
        <w:rPr>
          <w:sz w:val="22"/>
        </w:rPr>
        <w:t>to be</w:t>
      </w:r>
      <w:r>
        <w:rPr>
          <w:spacing w:val="-8"/>
          <w:sz w:val="22"/>
        </w:rPr>
        <w:t> </w:t>
      </w:r>
      <w:r>
        <w:rPr>
          <w:sz w:val="22"/>
        </w:rPr>
        <w:t>revised.</w:t>
      </w:r>
      <w:r>
        <w:rPr>
          <w:spacing w:val="40"/>
          <w:sz w:val="22"/>
        </w:rPr>
        <w:t> </w:t>
      </w:r>
      <w:r>
        <w:rPr>
          <w:sz w:val="22"/>
        </w:rPr>
        <w:t>It</w:t>
      </w:r>
      <w:r>
        <w:rPr>
          <w:spacing w:val="-8"/>
          <w:sz w:val="22"/>
        </w:rPr>
        <w:t> </w:t>
      </w:r>
      <w:r>
        <w:rPr>
          <w:sz w:val="22"/>
        </w:rPr>
        <w:t>is</w:t>
      </w:r>
      <w:r>
        <w:rPr>
          <w:spacing w:val="-8"/>
          <w:sz w:val="22"/>
        </w:rPr>
        <w:t> </w:t>
      </w:r>
      <w:r>
        <w:rPr>
          <w:sz w:val="22"/>
        </w:rPr>
        <w:t>customary</w:t>
      </w:r>
      <w:r>
        <w:rPr>
          <w:spacing w:val="-5"/>
          <w:sz w:val="22"/>
        </w:rPr>
        <w:t> </w:t>
      </w:r>
      <w:r>
        <w:rPr>
          <w:sz w:val="22"/>
        </w:rPr>
        <w:t>for</w:t>
      </w:r>
      <w:r>
        <w:rPr>
          <w:spacing w:val="-12"/>
          <w:sz w:val="22"/>
        </w:rPr>
        <w:t> </w:t>
      </w:r>
      <w:r>
        <w:rPr>
          <w:sz w:val="22"/>
        </w:rPr>
        <w:t>us</w:t>
      </w:r>
      <w:r>
        <w:rPr>
          <w:spacing w:val="-8"/>
          <w:sz w:val="22"/>
        </w:rPr>
        <w:t> </w:t>
      </w:r>
      <w:r>
        <w:rPr>
          <w:sz w:val="22"/>
        </w:rPr>
        <w:t>to</w:t>
      </w:r>
      <w:r>
        <w:rPr>
          <w:spacing w:val="-5"/>
          <w:sz w:val="22"/>
        </w:rPr>
        <w:t> </w:t>
      </w:r>
      <w:r>
        <w:rPr>
          <w:sz w:val="22"/>
        </w:rPr>
        <w:t>enumerate</w:t>
      </w:r>
      <w:r>
        <w:rPr>
          <w:spacing w:val="-4"/>
          <w:sz w:val="22"/>
        </w:rPr>
        <w:t> </w:t>
      </w:r>
      <w:r>
        <w:rPr>
          <w:sz w:val="22"/>
        </w:rPr>
        <w:t>these</w:t>
      </w:r>
      <w:r>
        <w:rPr>
          <w:spacing w:val="-8"/>
          <w:sz w:val="22"/>
        </w:rPr>
        <w:t> </w:t>
      </w:r>
      <w:r>
        <w:rPr>
          <w:sz w:val="22"/>
        </w:rPr>
        <w:t>revisions</w:t>
      </w:r>
      <w:r>
        <w:rPr>
          <w:spacing w:val="-8"/>
          <w:sz w:val="22"/>
        </w:rPr>
        <w:t> </w:t>
      </w:r>
      <w:r>
        <w:rPr>
          <w:sz w:val="22"/>
        </w:rPr>
        <w:t>in</w:t>
      </w:r>
      <w:r>
        <w:rPr>
          <w:spacing w:val="-5"/>
          <w:sz w:val="22"/>
        </w:rPr>
        <w:t> </w:t>
      </w:r>
      <w:r>
        <w:rPr>
          <w:sz w:val="22"/>
        </w:rPr>
        <w:t>an</w:t>
      </w:r>
      <w:r>
        <w:rPr>
          <w:spacing w:val="-5"/>
          <w:sz w:val="22"/>
        </w:rPr>
        <w:t> </w:t>
      </w:r>
      <w:r>
        <w:rPr>
          <w:sz w:val="22"/>
        </w:rPr>
        <w:t>addendum</w:t>
      </w:r>
      <w:r>
        <w:rPr>
          <w:spacing w:val="-6"/>
          <w:sz w:val="22"/>
        </w:rPr>
        <w:t> </w:t>
      </w:r>
      <w:r>
        <w:rPr>
          <w:sz w:val="22"/>
        </w:rPr>
        <w:t>to</w:t>
      </w:r>
      <w:r>
        <w:rPr>
          <w:spacing w:val="-5"/>
          <w:sz w:val="22"/>
        </w:rPr>
        <w:t> </w:t>
      </w:r>
      <w:r>
        <w:rPr>
          <w:sz w:val="22"/>
        </w:rPr>
        <w:t>this</w:t>
      </w:r>
      <w:r>
        <w:rPr>
          <w:spacing w:val="-8"/>
          <w:sz w:val="22"/>
        </w:rPr>
        <w:t> </w:t>
      </w:r>
      <w:r>
        <w:rPr>
          <w:sz w:val="22"/>
        </w:rPr>
        <w:t>letter.</w:t>
      </w:r>
      <w:r>
        <w:rPr>
          <w:spacing w:val="40"/>
          <w:sz w:val="22"/>
        </w:rPr>
        <w:t> </w:t>
      </w:r>
      <w:r>
        <w:rPr>
          <w:sz w:val="22"/>
        </w:rPr>
        <w:t>If</w:t>
      </w:r>
      <w:r>
        <w:rPr>
          <w:spacing w:val="-8"/>
          <w:sz w:val="22"/>
        </w:rPr>
        <w:t> </w:t>
      </w:r>
      <w:r>
        <w:rPr>
          <w:sz w:val="22"/>
        </w:rPr>
        <w:t>this occurs, we will communicate with you regarding the scope of the additional services and the estimated fee.</w:t>
      </w:r>
      <w:r>
        <w:rPr>
          <w:spacing w:val="40"/>
          <w:sz w:val="22"/>
        </w:rPr>
        <w:t> </w:t>
      </w:r>
      <w:r>
        <w:rPr>
          <w:sz w:val="22"/>
        </w:rPr>
        <w:t>We also may issue a separate agreement covering the additional services.</w:t>
      </w:r>
    </w:p>
    <w:p>
      <w:pPr>
        <w:pStyle w:val="BodyText"/>
        <w:spacing w:before="9"/>
        <w:rPr>
          <w:sz w:val="23"/>
        </w:rPr>
      </w:pPr>
    </w:p>
    <w:p>
      <w:pPr>
        <w:pStyle w:val="ListParagraph"/>
        <w:numPr>
          <w:ilvl w:val="0"/>
          <w:numId w:val="13"/>
        </w:numPr>
        <w:tabs>
          <w:tab w:pos="837" w:val="left" w:leader="none"/>
          <w:tab w:pos="839" w:val="left" w:leader="none"/>
        </w:tabs>
        <w:spacing w:line="256" w:lineRule="auto" w:before="0" w:after="0"/>
        <w:ind w:left="839" w:right="122" w:hanging="360"/>
        <w:jc w:val="both"/>
        <w:rPr>
          <w:sz w:val="22"/>
        </w:rPr>
      </w:pPr>
      <w:r>
        <w:rPr>
          <w:sz w:val="22"/>
        </w:rPr>
        <w:t>In the</w:t>
      </w:r>
      <w:r>
        <w:rPr>
          <w:spacing w:val="-4"/>
          <w:sz w:val="22"/>
        </w:rPr>
        <w:t> </w:t>
      </w:r>
      <w:r>
        <w:rPr>
          <w:sz w:val="22"/>
        </w:rPr>
        <w:t>absence</w:t>
      </w:r>
      <w:r>
        <w:rPr>
          <w:spacing w:val="-4"/>
          <w:sz w:val="22"/>
        </w:rPr>
        <w:t> </w:t>
      </w:r>
      <w:r>
        <w:rPr>
          <w:sz w:val="22"/>
        </w:rPr>
        <w:t>of</w:t>
      </w:r>
      <w:r>
        <w:rPr>
          <w:spacing w:val="-4"/>
          <w:sz w:val="22"/>
        </w:rPr>
        <w:t> </w:t>
      </w:r>
      <w:r>
        <w:rPr>
          <w:sz w:val="22"/>
        </w:rPr>
        <w:t>any other</w:t>
      </w:r>
      <w:r>
        <w:rPr>
          <w:spacing w:val="-4"/>
          <w:sz w:val="22"/>
        </w:rPr>
        <w:t> </w:t>
      </w:r>
      <w:r>
        <w:rPr>
          <w:sz w:val="22"/>
        </w:rPr>
        <w:t>written</w:t>
      </w:r>
      <w:r>
        <w:rPr>
          <w:spacing w:val="-1"/>
          <w:sz w:val="22"/>
        </w:rPr>
        <w:t> </w:t>
      </w:r>
      <w:r>
        <w:rPr>
          <w:sz w:val="22"/>
        </w:rPr>
        <w:t>communication</w:t>
      </w:r>
      <w:r>
        <w:rPr>
          <w:spacing w:val="-1"/>
          <w:sz w:val="22"/>
        </w:rPr>
        <w:t> </w:t>
      </w:r>
      <w:r>
        <w:rPr>
          <w:sz w:val="22"/>
        </w:rPr>
        <w:t>from</w:t>
      </w:r>
      <w:r>
        <w:rPr>
          <w:spacing w:val="-2"/>
          <w:sz w:val="22"/>
        </w:rPr>
        <w:t> </w:t>
      </w:r>
      <w:r>
        <w:rPr>
          <w:sz w:val="22"/>
        </w:rPr>
        <w:t>us</w:t>
      </w:r>
      <w:r>
        <w:rPr>
          <w:spacing w:val="-4"/>
          <w:sz w:val="22"/>
        </w:rPr>
        <w:t> </w:t>
      </w:r>
      <w:r>
        <w:rPr>
          <w:sz w:val="22"/>
        </w:rPr>
        <w:t>documenting</w:t>
      </w:r>
      <w:r>
        <w:rPr>
          <w:spacing w:val="-1"/>
          <w:sz w:val="22"/>
        </w:rPr>
        <w:t> </w:t>
      </w:r>
      <w:r>
        <w:rPr>
          <w:sz w:val="22"/>
        </w:rPr>
        <w:t>such</w:t>
      </w:r>
      <w:r>
        <w:rPr>
          <w:spacing w:val="-1"/>
          <w:sz w:val="22"/>
        </w:rPr>
        <w:t> </w:t>
      </w:r>
      <w:r>
        <w:rPr>
          <w:sz w:val="22"/>
        </w:rPr>
        <w:t>additional</w:t>
      </w:r>
      <w:r>
        <w:rPr>
          <w:spacing w:val="-4"/>
          <w:sz w:val="22"/>
        </w:rPr>
        <w:t> </w:t>
      </w:r>
      <w:r>
        <w:rPr>
          <w:sz w:val="22"/>
        </w:rPr>
        <w:t>services, our services will continue to be governed by the terms of this agreement.</w:t>
      </w:r>
    </w:p>
    <w:p>
      <w:pPr>
        <w:pStyle w:val="BodyText"/>
        <w:spacing w:before="2"/>
        <w:rPr>
          <w:sz w:val="24"/>
        </w:rPr>
      </w:pPr>
    </w:p>
    <w:p>
      <w:pPr>
        <w:pStyle w:val="ListParagraph"/>
        <w:numPr>
          <w:ilvl w:val="0"/>
          <w:numId w:val="13"/>
        </w:numPr>
        <w:tabs>
          <w:tab w:pos="837" w:val="left" w:leader="none"/>
          <w:tab w:pos="839" w:val="left" w:leader="none"/>
        </w:tabs>
        <w:spacing w:line="259" w:lineRule="auto" w:before="0" w:after="0"/>
        <w:ind w:left="839" w:right="116" w:hanging="360"/>
        <w:jc w:val="both"/>
        <w:rPr>
          <w:sz w:val="22"/>
        </w:rPr>
      </w:pPr>
      <w:r>
        <w:rPr>
          <w:sz w:val="22"/>
        </w:rPr>
        <w:t>This engagement is not designed to detect instances of fraud or non-compliance with laws or regulations; however, should any matters come to our attention, we will communicate them in accordance with the processional standards and applicable law. In addition, if, in connection with this</w:t>
      </w:r>
      <w:r>
        <w:rPr>
          <w:spacing w:val="-8"/>
          <w:sz w:val="22"/>
        </w:rPr>
        <w:t> </w:t>
      </w:r>
      <w:r>
        <w:rPr>
          <w:sz w:val="22"/>
        </w:rPr>
        <w:t>engagement,</w:t>
      </w:r>
      <w:r>
        <w:rPr>
          <w:spacing w:val="-6"/>
          <w:sz w:val="22"/>
        </w:rPr>
        <w:t> </w:t>
      </w:r>
      <w:r>
        <w:rPr>
          <w:sz w:val="22"/>
        </w:rPr>
        <w:t>matters</w:t>
      </w:r>
      <w:r>
        <w:rPr>
          <w:spacing w:val="-4"/>
          <w:sz w:val="22"/>
        </w:rPr>
        <w:t> </w:t>
      </w:r>
      <w:r>
        <w:rPr>
          <w:sz w:val="22"/>
        </w:rPr>
        <w:t>come</w:t>
      </w:r>
      <w:r>
        <w:rPr>
          <w:spacing w:val="-8"/>
          <w:sz w:val="22"/>
        </w:rPr>
        <w:t> </w:t>
      </w:r>
      <w:r>
        <w:rPr>
          <w:sz w:val="22"/>
        </w:rPr>
        <w:t>to</w:t>
      </w:r>
      <w:r>
        <w:rPr>
          <w:spacing w:val="-5"/>
          <w:sz w:val="22"/>
        </w:rPr>
        <w:t> </w:t>
      </w:r>
      <w:r>
        <w:rPr>
          <w:sz w:val="22"/>
        </w:rPr>
        <w:t>our</w:t>
      </w:r>
      <w:r>
        <w:rPr>
          <w:spacing w:val="-8"/>
          <w:sz w:val="22"/>
        </w:rPr>
        <w:t> </w:t>
      </w:r>
      <w:r>
        <w:rPr>
          <w:sz w:val="22"/>
        </w:rPr>
        <w:t>attention</w:t>
      </w:r>
      <w:r>
        <w:rPr>
          <w:spacing w:val="-5"/>
          <w:sz w:val="22"/>
        </w:rPr>
        <w:t> </w:t>
      </w:r>
      <w:r>
        <w:rPr>
          <w:sz w:val="22"/>
        </w:rPr>
        <w:t>that</w:t>
      </w:r>
      <w:r>
        <w:rPr>
          <w:spacing w:val="-8"/>
          <w:sz w:val="22"/>
        </w:rPr>
        <w:t> </w:t>
      </w:r>
      <w:r>
        <w:rPr>
          <w:sz w:val="22"/>
        </w:rPr>
        <w:t>contradict</w:t>
      </w:r>
      <w:r>
        <w:rPr>
          <w:spacing w:val="-4"/>
          <w:sz w:val="22"/>
        </w:rPr>
        <w:t> </w:t>
      </w:r>
      <w:r>
        <w:rPr>
          <w:sz w:val="22"/>
        </w:rPr>
        <w:t>the</w:t>
      </w:r>
      <w:r>
        <w:rPr>
          <w:spacing w:val="-8"/>
          <w:sz w:val="22"/>
        </w:rPr>
        <w:t> </w:t>
      </w:r>
      <w:r>
        <w:rPr>
          <w:sz w:val="22"/>
        </w:rPr>
        <w:t>financial</w:t>
      </w:r>
      <w:r>
        <w:rPr>
          <w:spacing w:val="-4"/>
          <w:sz w:val="22"/>
        </w:rPr>
        <w:t> </w:t>
      </w:r>
      <w:r>
        <w:rPr>
          <w:sz w:val="22"/>
        </w:rPr>
        <w:t>information</w:t>
      </w:r>
      <w:r>
        <w:rPr>
          <w:spacing w:val="-5"/>
          <w:sz w:val="22"/>
        </w:rPr>
        <w:t> </w:t>
      </w:r>
      <w:r>
        <w:rPr>
          <w:sz w:val="22"/>
        </w:rPr>
        <w:t>referenced in this engagement, we will communicate such matters to the District.</w:t>
      </w:r>
    </w:p>
    <w:p>
      <w:pPr>
        <w:pStyle w:val="BodyText"/>
        <w:spacing w:before="5"/>
        <w:rPr>
          <w:sz w:val="23"/>
        </w:rPr>
      </w:pPr>
    </w:p>
    <w:p>
      <w:pPr>
        <w:pStyle w:val="ListParagraph"/>
        <w:numPr>
          <w:ilvl w:val="0"/>
          <w:numId w:val="13"/>
        </w:numPr>
        <w:tabs>
          <w:tab w:pos="837" w:val="left" w:leader="none"/>
          <w:tab w:pos="839" w:val="left" w:leader="none"/>
        </w:tabs>
        <w:spacing w:line="259" w:lineRule="auto" w:before="1" w:after="0"/>
        <w:ind w:left="839" w:right="110" w:hanging="360"/>
        <w:jc w:val="both"/>
        <w:rPr>
          <w:sz w:val="22"/>
        </w:rPr>
      </w:pPr>
      <w:r>
        <w:rPr>
          <w:sz w:val="22"/>
        </w:rPr>
        <w:t>Our</w:t>
      </w:r>
      <w:r>
        <w:rPr>
          <w:spacing w:val="-6"/>
          <w:sz w:val="22"/>
        </w:rPr>
        <w:t> </w:t>
      </w:r>
      <w:r>
        <w:rPr>
          <w:sz w:val="22"/>
        </w:rPr>
        <w:t>engagement</w:t>
      </w:r>
      <w:r>
        <w:rPr>
          <w:spacing w:val="-7"/>
          <w:sz w:val="22"/>
        </w:rPr>
        <w:t> </w:t>
      </w:r>
      <w:r>
        <w:rPr>
          <w:sz w:val="22"/>
        </w:rPr>
        <w:t>cannot</w:t>
      </w:r>
      <w:r>
        <w:rPr>
          <w:spacing w:val="-6"/>
          <w:sz w:val="22"/>
        </w:rPr>
        <w:t> </w:t>
      </w:r>
      <w:r>
        <w:rPr>
          <w:sz w:val="22"/>
        </w:rPr>
        <w:t>be</w:t>
      </w:r>
      <w:r>
        <w:rPr>
          <w:spacing w:val="-7"/>
          <w:sz w:val="22"/>
        </w:rPr>
        <w:t> </w:t>
      </w:r>
      <w:r>
        <w:rPr>
          <w:sz w:val="22"/>
        </w:rPr>
        <w:t>relied</w:t>
      </w:r>
      <w:r>
        <w:rPr>
          <w:spacing w:val="-4"/>
          <w:sz w:val="22"/>
        </w:rPr>
        <w:t> </w:t>
      </w:r>
      <w:r>
        <w:rPr>
          <w:sz w:val="22"/>
        </w:rPr>
        <w:t>upon</w:t>
      </w:r>
      <w:r>
        <w:rPr>
          <w:spacing w:val="-7"/>
          <w:sz w:val="22"/>
        </w:rPr>
        <w:t> </w:t>
      </w:r>
      <w:r>
        <w:rPr>
          <w:sz w:val="22"/>
        </w:rPr>
        <w:t>to</w:t>
      </w:r>
      <w:r>
        <w:rPr>
          <w:spacing w:val="-4"/>
          <w:sz w:val="22"/>
        </w:rPr>
        <w:t> </w:t>
      </w:r>
      <w:r>
        <w:rPr>
          <w:sz w:val="22"/>
        </w:rPr>
        <w:t>disclose</w:t>
      </w:r>
      <w:r>
        <w:rPr>
          <w:spacing w:val="-6"/>
          <w:sz w:val="22"/>
        </w:rPr>
        <w:t> </w:t>
      </w:r>
      <w:r>
        <w:rPr>
          <w:sz w:val="22"/>
        </w:rPr>
        <w:t>errors,</w:t>
      </w:r>
      <w:r>
        <w:rPr>
          <w:spacing w:val="-5"/>
          <w:sz w:val="22"/>
        </w:rPr>
        <w:t> </w:t>
      </w:r>
      <w:r>
        <w:rPr>
          <w:sz w:val="22"/>
        </w:rPr>
        <w:t>fraud,</w:t>
      </w:r>
      <w:r>
        <w:rPr>
          <w:spacing w:val="-5"/>
          <w:sz w:val="22"/>
        </w:rPr>
        <w:t> </w:t>
      </w:r>
      <w:r>
        <w:rPr>
          <w:sz w:val="22"/>
        </w:rPr>
        <w:t>or</w:t>
      </w:r>
      <w:r>
        <w:rPr>
          <w:spacing w:val="-6"/>
          <w:sz w:val="22"/>
        </w:rPr>
        <w:t> </w:t>
      </w:r>
      <w:r>
        <w:rPr>
          <w:sz w:val="22"/>
        </w:rPr>
        <w:t>other</w:t>
      </w:r>
      <w:r>
        <w:rPr>
          <w:spacing w:val="-7"/>
          <w:sz w:val="22"/>
        </w:rPr>
        <w:t> </w:t>
      </w:r>
      <w:r>
        <w:rPr>
          <w:sz w:val="22"/>
        </w:rPr>
        <w:t>illegal</w:t>
      </w:r>
      <w:r>
        <w:rPr>
          <w:spacing w:val="-6"/>
          <w:sz w:val="22"/>
        </w:rPr>
        <w:t> </w:t>
      </w:r>
      <w:r>
        <w:rPr>
          <w:sz w:val="22"/>
        </w:rPr>
        <w:t>acts</w:t>
      </w:r>
      <w:r>
        <w:rPr>
          <w:spacing w:val="-3"/>
          <w:sz w:val="22"/>
        </w:rPr>
        <w:t> </w:t>
      </w:r>
      <w:r>
        <w:rPr>
          <w:sz w:val="22"/>
        </w:rPr>
        <w:t>that</w:t>
      </w:r>
      <w:r>
        <w:rPr>
          <w:spacing w:val="-6"/>
          <w:sz w:val="22"/>
        </w:rPr>
        <w:t> </w:t>
      </w:r>
      <w:r>
        <w:rPr>
          <w:sz w:val="22"/>
        </w:rPr>
        <w:t>may</w:t>
      </w:r>
      <w:r>
        <w:rPr>
          <w:spacing w:val="-4"/>
          <w:sz w:val="22"/>
        </w:rPr>
        <w:t> </w:t>
      </w:r>
      <w:r>
        <w:rPr>
          <w:sz w:val="22"/>
        </w:rPr>
        <w:t>exist. However, it may be necessary to ask you for clarification of some of the information that you provide, and we will inform you of any errors (unless they are clearly inconsequential), fraud, or other illegal acts that come to our attention.</w:t>
      </w:r>
    </w:p>
    <w:p>
      <w:pPr>
        <w:pStyle w:val="BodyText"/>
        <w:spacing w:before="10"/>
        <w:rPr>
          <w:sz w:val="23"/>
        </w:rPr>
      </w:pPr>
    </w:p>
    <w:p>
      <w:pPr>
        <w:pStyle w:val="ListParagraph"/>
        <w:numPr>
          <w:ilvl w:val="0"/>
          <w:numId w:val="13"/>
        </w:numPr>
        <w:tabs>
          <w:tab w:pos="837" w:val="left" w:leader="none"/>
          <w:tab w:pos="839" w:val="left" w:leader="none"/>
        </w:tabs>
        <w:spacing w:line="256" w:lineRule="auto" w:before="0" w:after="0"/>
        <w:ind w:left="839" w:right="111" w:hanging="360"/>
        <w:jc w:val="both"/>
        <w:rPr>
          <w:sz w:val="22"/>
        </w:rPr>
      </w:pPr>
      <w:r>
        <w:rPr>
          <w:sz w:val="22"/>
        </w:rPr>
        <w:t>We have no responsibility to identify and communicate significant deficiencies or material weaknesses in your internal control structure as a part of this engagement; therefore, our engagement cannot be relied upon to make disclosure of such matters.</w:t>
      </w:r>
    </w:p>
    <w:p>
      <w:pPr>
        <w:spacing w:after="0" w:line="256" w:lineRule="auto"/>
        <w:jc w:val="both"/>
        <w:rPr>
          <w:sz w:val="22"/>
        </w:rPr>
        <w:sectPr>
          <w:headerReference w:type="default" r:id="rId197"/>
          <w:footerReference w:type="default" r:id="rId198"/>
          <w:pgSz w:w="12240" w:h="15840"/>
          <w:pgMar w:header="0" w:footer="0" w:top="1360" w:bottom="280" w:left="1320" w:right="1320"/>
        </w:sectPr>
      </w:pPr>
    </w:p>
    <w:p>
      <w:pPr>
        <w:pStyle w:val="BodyText"/>
        <w:spacing w:before="179"/>
        <w:ind w:left="120"/>
      </w:pPr>
      <w:r>
        <w:rPr/>
        <w:t>Your</w:t>
      </w:r>
      <w:r>
        <w:rPr>
          <w:spacing w:val="-5"/>
        </w:rPr>
        <w:t> </w:t>
      </w:r>
      <w:r>
        <w:rPr/>
        <w:t>responsibilities</w:t>
      </w:r>
      <w:r>
        <w:rPr>
          <w:spacing w:val="-3"/>
        </w:rPr>
        <w:t> </w:t>
      </w:r>
      <w:r>
        <w:rPr/>
        <w:t>include, but</w:t>
      </w:r>
      <w:r>
        <w:rPr>
          <w:spacing w:val="-2"/>
        </w:rPr>
        <w:t> </w:t>
      </w:r>
      <w:r>
        <w:rPr/>
        <w:t>are</w:t>
      </w:r>
      <w:r>
        <w:rPr>
          <w:spacing w:val="-3"/>
        </w:rPr>
        <w:t> </w:t>
      </w:r>
      <w:r>
        <w:rPr/>
        <w:t>not</w:t>
      </w:r>
      <w:r>
        <w:rPr>
          <w:spacing w:val="-3"/>
        </w:rPr>
        <w:t> </w:t>
      </w:r>
      <w:r>
        <w:rPr/>
        <w:t>limited</w:t>
      </w:r>
      <w:r>
        <w:rPr>
          <w:spacing w:val="1"/>
        </w:rPr>
        <w:t> </w:t>
      </w:r>
      <w:r>
        <w:rPr/>
        <w:t>to,</w:t>
      </w:r>
      <w:r>
        <w:rPr>
          <w:spacing w:val="-1"/>
        </w:rPr>
        <w:t> </w:t>
      </w:r>
      <w:r>
        <w:rPr/>
        <w:t>the</w:t>
      </w:r>
      <w:r>
        <w:rPr>
          <w:spacing w:val="-2"/>
        </w:rPr>
        <w:t> following:</w:t>
      </w:r>
    </w:p>
    <w:p>
      <w:pPr>
        <w:pStyle w:val="BodyText"/>
        <w:spacing w:before="2"/>
      </w:pPr>
    </w:p>
    <w:p>
      <w:pPr>
        <w:pStyle w:val="ListParagraph"/>
        <w:numPr>
          <w:ilvl w:val="0"/>
          <w:numId w:val="14"/>
        </w:numPr>
        <w:tabs>
          <w:tab w:pos="838" w:val="left" w:leader="none"/>
        </w:tabs>
        <w:spacing w:line="240" w:lineRule="auto" w:before="0" w:after="0"/>
        <w:ind w:left="838" w:right="0" w:hanging="358"/>
        <w:jc w:val="left"/>
        <w:rPr>
          <w:sz w:val="22"/>
        </w:rPr>
      </w:pPr>
      <w:r>
        <w:rPr>
          <w:sz w:val="22"/>
        </w:rPr>
        <w:t>Complying</w:t>
      </w:r>
      <w:r>
        <w:rPr>
          <w:spacing w:val="-7"/>
          <w:sz w:val="22"/>
        </w:rPr>
        <w:t> </w:t>
      </w:r>
      <w:r>
        <w:rPr>
          <w:sz w:val="22"/>
        </w:rPr>
        <w:t>with all</w:t>
      </w:r>
      <w:r>
        <w:rPr>
          <w:spacing w:val="-4"/>
          <w:sz w:val="22"/>
        </w:rPr>
        <w:t> </w:t>
      </w:r>
      <w:r>
        <w:rPr>
          <w:sz w:val="22"/>
        </w:rPr>
        <w:t>regulations</w:t>
      </w:r>
      <w:r>
        <w:rPr>
          <w:spacing w:val="-3"/>
          <w:sz w:val="22"/>
        </w:rPr>
        <w:t> </w:t>
      </w:r>
      <w:r>
        <w:rPr>
          <w:sz w:val="22"/>
        </w:rPr>
        <w:t>set</w:t>
      </w:r>
      <w:r>
        <w:rPr>
          <w:spacing w:val="-4"/>
          <w:sz w:val="22"/>
        </w:rPr>
        <w:t> </w:t>
      </w:r>
      <w:r>
        <w:rPr>
          <w:sz w:val="22"/>
        </w:rPr>
        <w:t>forth</w:t>
      </w:r>
      <w:r>
        <w:rPr>
          <w:spacing w:val="-1"/>
          <w:sz w:val="22"/>
        </w:rPr>
        <w:t> </w:t>
      </w:r>
      <w:r>
        <w:rPr>
          <w:sz w:val="22"/>
        </w:rPr>
        <w:t>by</w:t>
      </w:r>
      <w:r>
        <w:rPr>
          <w:spacing w:val="-1"/>
          <w:sz w:val="22"/>
        </w:rPr>
        <w:t> </w:t>
      </w:r>
      <w:r>
        <w:rPr>
          <w:sz w:val="22"/>
        </w:rPr>
        <w:t>the</w:t>
      </w:r>
      <w:r>
        <w:rPr>
          <w:spacing w:val="-3"/>
          <w:sz w:val="22"/>
        </w:rPr>
        <w:t> </w:t>
      </w:r>
      <w:r>
        <w:rPr>
          <w:sz w:val="22"/>
        </w:rPr>
        <w:t>Pennsylvania</w:t>
      </w:r>
      <w:r>
        <w:rPr>
          <w:spacing w:val="-4"/>
          <w:sz w:val="22"/>
        </w:rPr>
        <w:t> </w:t>
      </w:r>
      <w:r>
        <w:rPr>
          <w:sz w:val="22"/>
        </w:rPr>
        <w:t>Department</w:t>
      </w:r>
      <w:r>
        <w:rPr>
          <w:spacing w:val="-4"/>
          <w:sz w:val="22"/>
        </w:rPr>
        <w:t> </w:t>
      </w:r>
      <w:r>
        <w:rPr>
          <w:sz w:val="22"/>
        </w:rPr>
        <w:t>of</w:t>
      </w:r>
      <w:r>
        <w:rPr>
          <w:spacing w:val="-3"/>
          <w:sz w:val="22"/>
        </w:rPr>
        <w:t> </w:t>
      </w:r>
      <w:r>
        <w:rPr>
          <w:spacing w:val="-2"/>
          <w:sz w:val="22"/>
        </w:rPr>
        <w:t>Education.</w:t>
      </w:r>
    </w:p>
    <w:p>
      <w:pPr>
        <w:pStyle w:val="BodyText"/>
        <w:spacing w:before="9"/>
        <w:rPr>
          <w:sz w:val="21"/>
        </w:rPr>
      </w:pPr>
    </w:p>
    <w:p>
      <w:pPr>
        <w:pStyle w:val="ListParagraph"/>
        <w:numPr>
          <w:ilvl w:val="0"/>
          <w:numId w:val="14"/>
        </w:numPr>
        <w:tabs>
          <w:tab w:pos="838" w:val="left" w:leader="none"/>
          <w:tab w:pos="840" w:val="left" w:leader="none"/>
        </w:tabs>
        <w:spacing w:line="240" w:lineRule="auto" w:before="0" w:after="0"/>
        <w:ind w:left="840" w:right="114" w:hanging="360"/>
        <w:jc w:val="both"/>
        <w:rPr>
          <w:sz w:val="22"/>
        </w:rPr>
      </w:pPr>
      <w:r>
        <w:rPr>
          <w:sz w:val="22"/>
        </w:rPr>
        <w:t>Adopting</w:t>
      </w:r>
      <w:r>
        <w:rPr>
          <w:spacing w:val="-6"/>
          <w:sz w:val="22"/>
        </w:rPr>
        <w:t> </w:t>
      </w:r>
      <w:r>
        <w:rPr>
          <w:sz w:val="22"/>
        </w:rPr>
        <w:t>sound</w:t>
      </w:r>
      <w:r>
        <w:rPr>
          <w:spacing w:val="-5"/>
          <w:sz w:val="22"/>
        </w:rPr>
        <w:t> </w:t>
      </w:r>
      <w:r>
        <w:rPr>
          <w:sz w:val="22"/>
        </w:rPr>
        <w:t>accounting</w:t>
      </w:r>
      <w:r>
        <w:rPr>
          <w:spacing w:val="-6"/>
          <w:sz w:val="22"/>
        </w:rPr>
        <w:t> </w:t>
      </w:r>
      <w:r>
        <w:rPr>
          <w:sz w:val="22"/>
        </w:rPr>
        <w:t>policies,</w:t>
      </w:r>
      <w:r>
        <w:rPr>
          <w:spacing w:val="-2"/>
          <w:sz w:val="22"/>
        </w:rPr>
        <w:t> </w:t>
      </w:r>
      <w:r>
        <w:rPr>
          <w:sz w:val="22"/>
        </w:rPr>
        <w:t>for</w:t>
      </w:r>
      <w:r>
        <w:rPr>
          <w:spacing w:val="-5"/>
          <w:sz w:val="22"/>
        </w:rPr>
        <w:t> </w:t>
      </w:r>
      <w:r>
        <w:rPr>
          <w:sz w:val="22"/>
        </w:rPr>
        <w:t>maintaining</w:t>
      </w:r>
      <w:r>
        <w:rPr>
          <w:spacing w:val="-1"/>
          <w:sz w:val="22"/>
        </w:rPr>
        <w:t> </w:t>
      </w:r>
      <w:r>
        <w:rPr>
          <w:sz w:val="22"/>
        </w:rPr>
        <w:t>an</w:t>
      </w:r>
      <w:r>
        <w:rPr>
          <w:spacing w:val="-1"/>
          <w:sz w:val="22"/>
        </w:rPr>
        <w:t> </w:t>
      </w:r>
      <w:r>
        <w:rPr>
          <w:sz w:val="22"/>
        </w:rPr>
        <w:t>adequate</w:t>
      </w:r>
      <w:r>
        <w:rPr>
          <w:spacing w:val="-5"/>
          <w:sz w:val="22"/>
        </w:rPr>
        <w:t> </w:t>
      </w:r>
      <w:r>
        <w:rPr>
          <w:sz w:val="22"/>
        </w:rPr>
        <w:t>and</w:t>
      </w:r>
      <w:r>
        <w:rPr>
          <w:spacing w:val="-2"/>
          <w:sz w:val="22"/>
        </w:rPr>
        <w:t> </w:t>
      </w:r>
      <w:r>
        <w:rPr>
          <w:sz w:val="22"/>
        </w:rPr>
        <w:t>efficient</w:t>
      </w:r>
      <w:r>
        <w:rPr>
          <w:spacing w:val="-5"/>
          <w:sz w:val="22"/>
        </w:rPr>
        <w:t> </w:t>
      </w:r>
      <w:r>
        <w:rPr>
          <w:sz w:val="22"/>
        </w:rPr>
        <w:t>accounting</w:t>
      </w:r>
      <w:r>
        <w:rPr>
          <w:spacing w:val="-1"/>
          <w:sz w:val="22"/>
        </w:rPr>
        <w:t> </w:t>
      </w:r>
      <w:r>
        <w:rPr>
          <w:sz w:val="22"/>
        </w:rPr>
        <w:t>system, for safeguarding assets, for authorizing transactions, for retaining supporting documentation for those</w:t>
      </w:r>
      <w:r>
        <w:rPr>
          <w:spacing w:val="-11"/>
          <w:sz w:val="22"/>
        </w:rPr>
        <w:t> </w:t>
      </w:r>
      <w:r>
        <w:rPr>
          <w:sz w:val="22"/>
        </w:rPr>
        <w:t>transactions,</w:t>
      </w:r>
      <w:r>
        <w:rPr>
          <w:spacing w:val="-9"/>
          <w:sz w:val="22"/>
        </w:rPr>
        <w:t> </w:t>
      </w:r>
      <w:r>
        <w:rPr>
          <w:sz w:val="22"/>
        </w:rPr>
        <w:t>and</w:t>
      </w:r>
      <w:r>
        <w:rPr>
          <w:spacing w:val="-8"/>
          <w:sz w:val="22"/>
        </w:rPr>
        <w:t> </w:t>
      </w:r>
      <w:r>
        <w:rPr>
          <w:sz w:val="22"/>
        </w:rPr>
        <w:t>for</w:t>
      </w:r>
      <w:r>
        <w:rPr>
          <w:spacing w:val="-11"/>
          <w:sz w:val="22"/>
        </w:rPr>
        <w:t> </w:t>
      </w:r>
      <w:r>
        <w:rPr>
          <w:sz w:val="22"/>
        </w:rPr>
        <w:t>devising</w:t>
      </w:r>
      <w:r>
        <w:rPr>
          <w:spacing w:val="-8"/>
          <w:sz w:val="22"/>
        </w:rPr>
        <w:t> </w:t>
      </w:r>
      <w:r>
        <w:rPr>
          <w:sz w:val="22"/>
        </w:rPr>
        <w:t>a</w:t>
      </w:r>
      <w:r>
        <w:rPr>
          <w:spacing w:val="-11"/>
          <w:sz w:val="22"/>
        </w:rPr>
        <w:t> </w:t>
      </w:r>
      <w:r>
        <w:rPr>
          <w:sz w:val="22"/>
        </w:rPr>
        <w:t>system</w:t>
      </w:r>
      <w:r>
        <w:rPr>
          <w:spacing w:val="-9"/>
          <w:sz w:val="22"/>
        </w:rPr>
        <w:t> </w:t>
      </w:r>
      <w:r>
        <w:rPr>
          <w:sz w:val="22"/>
        </w:rPr>
        <w:t>of</w:t>
      </w:r>
      <w:r>
        <w:rPr>
          <w:spacing w:val="-11"/>
          <w:sz w:val="22"/>
        </w:rPr>
        <w:t> </w:t>
      </w:r>
      <w:r>
        <w:rPr>
          <w:sz w:val="22"/>
        </w:rPr>
        <w:t>internal</w:t>
      </w:r>
      <w:r>
        <w:rPr>
          <w:spacing w:val="-7"/>
          <w:sz w:val="22"/>
        </w:rPr>
        <w:t> </w:t>
      </w:r>
      <w:r>
        <w:rPr>
          <w:sz w:val="22"/>
        </w:rPr>
        <w:t>controls</w:t>
      </w:r>
      <w:r>
        <w:rPr>
          <w:spacing w:val="-11"/>
          <w:sz w:val="22"/>
        </w:rPr>
        <w:t> </w:t>
      </w:r>
      <w:r>
        <w:rPr>
          <w:sz w:val="22"/>
        </w:rPr>
        <w:t>that</w:t>
      </w:r>
      <w:r>
        <w:rPr>
          <w:spacing w:val="-11"/>
          <w:sz w:val="22"/>
        </w:rPr>
        <w:t> </w:t>
      </w:r>
      <w:r>
        <w:rPr>
          <w:sz w:val="22"/>
        </w:rPr>
        <w:t>will,</w:t>
      </w:r>
      <w:r>
        <w:rPr>
          <w:spacing w:val="-9"/>
          <w:sz w:val="22"/>
        </w:rPr>
        <w:t> </w:t>
      </w:r>
      <w:r>
        <w:rPr>
          <w:sz w:val="22"/>
        </w:rPr>
        <w:t>among</w:t>
      </w:r>
      <w:r>
        <w:rPr>
          <w:spacing w:val="-8"/>
          <w:sz w:val="22"/>
        </w:rPr>
        <w:t> </w:t>
      </w:r>
      <w:r>
        <w:rPr>
          <w:sz w:val="22"/>
        </w:rPr>
        <w:t>other</w:t>
      </w:r>
      <w:r>
        <w:rPr>
          <w:spacing w:val="-11"/>
          <w:sz w:val="22"/>
        </w:rPr>
        <w:t> </w:t>
      </w:r>
      <w:r>
        <w:rPr>
          <w:sz w:val="22"/>
        </w:rPr>
        <w:t>things,</w:t>
      </w:r>
      <w:r>
        <w:rPr>
          <w:spacing w:val="-9"/>
          <w:sz w:val="22"/>
        </w:rPr>
        <w:t> </w:t>
      </w:r>
      <w:r>
        <w:rPr>
          <w:sz w:val="22"/>
        </w:rPr>
        <w:t>help assure your preparation of proper financial statements in accordance with generally accepted accounting principles.</w:t>
      </w:r>
    </w:p>
    <w:p>
      <w:pPr>
        <w:pStyle w:val="BodyText"/>
        <w:spacing w:before="2"/>
      </w:pPr>
    </w:p>
    <w:p>
      <w:pPr>
        <w:pStyle w:val="ListParagraph"/>
        <w:numPr>
          <w:ilvl w:val="0"/>
          <w:numId w:val="14"/>
        </w:numPr>
        <w:tabs>
          <w:tab w:pos="838" w:val="left" w:leader="none"/>
          <w:tab w:pos="840" w:val="left" w:leader="none"/>
        </w:tabs>
        <w:spacing w:line="240" w:lineRule="auto" w:before="0" w:after="0"/>
        <w:ind w:left="840" w:right="110" w:hanging="360"/>
        <w:jc w:val="both"/>
        <w:rPr>
          <w:sz w:val="22"/>
        </w:rPr>
      </w:pPr>
      <w:r>
        <w:rPr>
          <w:sz w:val="22"/>
        </w:rPr>
        <w:t>The design and implementation of programs and controls to prevent and detect fraud, and for informing</w:t>
      </w:r>
      <w:r>
        <w:rPr>
          <w:spacing w:val="-16"/>
          <w:sz w:val="22"/>
        </w:rPr>
        <w:t> </w:t>
      </w:r>
      <w:r>
        <w:rPr>
          <w:sz w:val="22"/>
        </w:rPr>
        <w:t>us</w:t>
      </w:r>
      <w:r>
        <w:rPr>
          <w:spacing w:val="-14"/>
          <w:sz w:val="22"/>
        </w:rPr>
        <w:t> </w:t>
      </w:r>
      <w:r>
        <w:rPr>
          <w:sz w:val="22"/>
        </w:rPr>
        <w:t>about</w:t>
      </w:r>
      <w:r>
        <w:rPr>
          <w:spacing w:val="-14"/>
          <w:sz w:val="22"/>
        </w:rPr>
        <w:t> </w:t>
      </w:r>
      <w:r>
        <w:rPr>
          <w:sz w:val="22"/>
        </w:rPr>
        <w:t>all</w:t>
      </w:r>
      <w:r>
        <w:rPr>
          <w:spacing w:val="-13"/>
          <w:sz w:val="22"/>
        </w:rPr>
        <w:t> </w:t>
      </w:r>
      <w:r>
        <w:rPr>
          <w:sz w:val="22"/>
        </w:rPr>
        <w:t>known</w:t>
      </w:r>
      <w:r>
        <w:rPr>
          <w:spacing w:val="-14"/>
          <w:sz w:val="22"/>
        </w:rPr>
        <w:t> </w:t>
      </w:r>
      <w:r>
        <w:rPr>
          <w:sz w:val="22"/>
        </w:rPr>
        <w:t>or</w:t>
      </w:r>
      <w:r>
        <w:rPr>
          <w:spacing w:val="-14"/>
          <w:sz w:val="22"/>
        </w:rPr>
        <w:t> </w:t>
      </w:r>
      <w:r>
        <w:rPr>
          <w:sz w:val="22"/>
        </w:rPr>
        <w:t>suspected</w:t>
      </w:r>
      <w:r>
        <w:rPr>
          <w:spacing w:val="-14"/>
          <w:sz w:val="22"/>
        </w:rPr>
        <w:t> </w:t>
      </w:r>
      <w:r>
        <w:rPr>
          <w:sz w:val="22"/>
        </w:rPr>
        <w:t>fraud</w:t>
      </w:r>
      <w:r>
        <w:rPr>
          <w:spacing w:val="-13"/>
          <w:sz w:val="22"/>
        </w:rPr>
        <w:t> </w:t>
      </w:r>
      <w:r>
        <w:rPr>
          <w:sz w:val="22"/>
        </w:rPr>
        <w:t>affecting</w:t>
      </w:r>
      <w:r>
        <w:rPr>
          <w:spacing w:val="-14"/>
          <w:sz w:val="22"/>
        </w:rPr>
        <w:t> </w:t>
      </w:r>
      <w:r>
        <w:rPr>
          <w:sz w:val="22"/>
        </w:rPr>
        <w:t>your</w:t>
      </w:r>
      <w:r>
        <w:rPr>
          <w:spacing w:val="-14"/>
          <w:sz w:val="22"/>
        </w:rPr>
        <w:t> </w:t>
      </w:r>
      <w:r>
        <w:rPr>
          <w:sz w:val="22"/>
        </w:rPr>
        <w:t>organization</w:t>
      </w:r>
      <w:r>
        <w:rPr>
          <w:spacing w:val="-14"/>
          <w:sz w:val="22"/>
        </w:rPr>
        <w:t> </w:t>
      </w:r>
      <w:r>
        <w:rPr>
          <w:sz w:val="22"/>
        </w:rPr>
        <w:t>involving</w:t>
      </w:r>
      <w:r>
        <w:rPr>
          <w:spacing w:val="-13"/>
          <w:sz w:val="22"/>
        </w:rPr>
        <w:t> </w:t>
      </w:r>
      <w:r>
        <w:rPr>
          <w:sz w:val="22"/>
        </w:rPr>
        <w:t>management and/or employees who have significant roles in internal control with regards to financial matters.</w:t>
      </w:r>
    </w:p>
    <w:p>
      <w:pPr>
        <w:pStyle w:val="BodyText"/>
      </w:pPr>
    </w:p>
    <w:p>
      <w:pPr>
        <w:pStyle w:val="ListParagraph"/>
        <w:numPr>
          <w:ilvl w:val="0"/>
          <w:numId w:val="14"/>
        </w:numPr>
        <w:tabs>
          <w:tab w:pos="838" w:val="left" w:leader="none"/>
          <w:tab w:pos="840" w:val="left" w:leader="none"/>
        </w:tabs>
        <w:spacing w:line="240" w:lineRule="auto" w:before="0" w:after="0"/>
        <w:ind w:left="840" w:right="115" w:hanging="360"/>
        <w:jc w:val="both"/>
        <w:rPr>
          <w:sz w:val="22"/>
        </w:rPr>
      </w:pPr>
      <w:r>
        <w:rPr>
          <w:sz w:val="22"/>
        </w:rPr>
        <w:t>Informing us of your knowledge of any allegations of fraud or suspected fraud affecting the organization</w:t>
      </w:r>
      <w:r>
        <w:rPr>
          <w:spacing w:val="-14"/>
          <w:sz w:val="22"/>
        </w:rPr>
        <w:t> </w:t>
      </w:r>
      <w:r>
        <w:rPr>
          <w:sz w:val="22"/>
        </w:rPr>
        <w:t>received</w:t>
      </w:r>
      <w:r>
        <w:rPr>
          <w:spacing w:val="-14"/>
          <w:sz w:val="22"/>
        </w:rPr>
        <w:t> </w:t>
      </w:r>
      <w:r>
        <w:rPr>
          <w:sz w:val="22"/>
        </w:rPr>
        <w:t>in</w:t>
      </w:r>
      <w:r>
        <w:rPr>
          <w:spacing w:val="-14"/>
          <w:sz w:val="22"/>
        </w:rPr>
        <w:t> </w:t>
      </w:r>
      <w:r>
        <w:rPr>
          <w:sz w:val="22"/>
        </w:rPr>
        <w:t>communications</w:t>
      </w:r>
      <w:r>
        <w:rPr>
          <w:spacing w:val="-13"/>
          <w:sz w:val="22"/>
        </w:rPr>
        <w:t> </w:t>
      </w:r>
      <w:r>
        <w:rPr>
          <w:sz w:val="22"/>
        </w:rPr>
        <w:t>from</w:t>
      </w:r>
      <w:r>
        <w:rPr>
          <w:spacing w:val="-14"/>
          <w:sz w:val="22"/>
        </w:rPr>
        <w:t> </w:t>
      </w:r>
      <w:r>
        <w:rPr>
          <w:sz w:val="22"/>
        </w:rPr>
        <w:t>employees,</w:t>
      </w:r>
      <w:r>
        <w:rPr>
          <w:spacing w:val="-14"/>
          <w:sz w:val="22"/>
        </w:rPr>
        <w:t> </w:t>
      </w:r>
      <w:r>
        <w:rPr>
          <w:sz w:val="22"/>
        </w:rPr>
        <w:t>former</w:t>
      </w:r>
      <w:r>
        <w:rPr>
          <w:spacing w:val="-14"/>
          <w:sz w:val="22"/>
        </w:rPr>
        <w:t> </w:t>
      </w:r>
      <w:r>
        <w:rPr>
          <w:sz w:val="22"/>
        </w:rPr>
        <w:t>employees,</w:t>
      </w:r>
      <w:r>
        <w:rPr>
          <w:spacing w:val="-13"/>
          <w:sz w:val="22"/>
        </w:rPr>
        <w:t> </w:t>
      </w:r>
      <w:r>
        <w:rPr>
          <w:sz w:val="22"/>
        </w:rPr>
        <w:t>regulators,</w:t>
      </w:r>
      <w:r>
        <w:rPr>
          <w:spacing w:val="-14"/>
          <w:sz w:val="22"/>
        </w:rPr>
        <w:t> </w:t>
      </w:r>
      <w:r>
        <w:rPr>
          <w:sz w:val="22"/>
        </w:rPr>
        <w:t>or</w:t>
      </w:r>
      <w:r>
        <w:rPr>
          <w:spacing w:val="-14"/>
          <w:sz w:val="22"/>
        </w:rPr>
        <w:t> </w:t>
      </w:r>
      <w:r>
        <w:rPr>
          <w:sz w:val="22"/>
        </w:rPr>
        <w:t>others.</w:t>
      </w:r>
    </w:p>
    <w:p>
      <w:pPr>
        <w:pStyle w:val="BodyText"/>
        <w:spacing w:before="8"/>
        <w:rPr>
          <w:sz w:val="21"/>
        </w:rPr>
      </w:pPr>
    </w:p>
    <w:p>
      <w:pPr>
        <w:pStyle w:val="ListParagraph"/>
        <w:numPr>
          <w:ilvl w:val="0"/>
          <w:numId w:val="14"/>
        </w:numPr>
        <w:tabs>
          <w:tab w:pos="838" w:val="left" w:leader="none"/>
          <w:tab w:pos="840" w:val="left" w:leader="none"/>
        </w:tabs>
        <w:spacing w:line="240" w:lineRule="auto" w:before="0" w:after="0"/>
        <w:ind w:left="840" w:right="115" w:hanging="360"/>
        <w:jc w:val="both"/>
        <w:rPr>
          <w:sz w:val="22"/>
        </w:rPr>
      </w:pPr>
      <w:r>
        <w:rPr>
          <w:sz w:val="22"/>
        </w:rPr>
        <w:t>Management</w:t>
      </w:r>
      <w:r>
        <w:rPr>
          <w:spacing w:val="-16"/>
          <w:sz w:val="22"/>
        </w:rPr>
        <w:t> </w:t>
      </w:r>
      <w:r>
        <w:rPr>
          <w:sz w:val="22"/>
        </w:rPr>
        <w:t>decisions</w:t>
      </w:r>
      <w:r>
        <w:rPr>
          <w:spacing w:val="-14"/>
          <w:sz w:val="22"/>
        </w:rPr>
        <w:t> </w:t>
      </w:r>
      <w:r>
        <w:rPr>
          <w:sz w:val="22"/>
        </w:rPr>
        <w:t>and</w:t>
      </w:r>
      <w:r>
        <w:rPr>
          <w:spacing w:val="-14"/>
          <w:sz w:val="22"/>
        </w:rPr>
        <w:t> </w:t>
      </w:r>
      <w:r>
        <w:rPr>
          <w:sz w:val="22"/>
        </w:rPr>
        <w:t>functions,</w:t>
      </w:r>
      <w:r>
        <w:rPr>
          <w:spacing w:val="-13"/>
          <w:sz w:val="22"/>
        </w:rPr>
        <w:t> </w:t>
      </w:r>
      <w:r>
        <w:rPr>
          <w:sz w:val="22"/>
        </w:rPr>
        <w:t>for</w:t>
      </w:r>
      <w:r>
        <w:rPr>
          <w:spacing w:val="-14"/>
          <w:sz w:val="22"/>
        </w:rPr>
        <w:t> </w:t>
      </w:r>
      <w:r>
        <w:rPr>
          <w:sz w:val="22"/>
        </w:rPr>
        <w:t>designating</w:t>
      </w:r>
      <w:r>
        <w:rPr>
          <w:spacing w:val="-14"/>
          <w:sz w:val="22"/>
        </w:rPr>
        <w:t> </w:t>
      </w:r>
      <w:r>
        <w:rPr>
          <w:sz w:val="22"/>
        </w:rPr>
        <w:t>a</w:t>
      </w:r>
      <w:r>
        <w:rPr>
          <w:spacing w:val="-14"/>
          <w:sz w:val="22"/>
        </w:rPr>
        <w:t> </w:t>
      </w:r>
      <w:r>
        <w:rPr>
          <w:sz w:val="22"/>
        </w:rPr>
        <w:t>competent</w:t>
      </w:r>
      <w:r>
        <w:rPr>
          <w:spacing w:val="-13"/>
          <w:sz w:val="22"/>
        </w:rPr>
        <w:t> </w:t>
      </w:r>
      <w:r>
        <w:rPr>
          <w:sz w:val="22"/>
        </w:rPr>
        <w:t>employee</w:t>
      </w:r>
      <w:r>
        <w:rPr>
          <w:spacing w:val="-14"/>
          <w:sz w:val="22"/>
        </w:rPr>
        <w:t> </w:t>
      </w:r>
      <w:r>
        <w:rPr>
          <w:sz w:val="22"/>
        </w:rPr>
        <w:t>to</w:t>
      </w:r>
      <w:r>
        <w:rPr>
          <w:spacing w:val="-14"/>
          <w:sz w:val="22"/>
        </w:rPr>
        <w:t> </w:t>
      </w:r>
      <w:r>
        <w:rPr>
          <w:sz w:val="22"/>
        </w:rPr>
        <w:t>oversee</w:t>
      </w:r>
      <w:r>
        <w:rPr>
          <w:spacing w:val="-14"/>
          <w:sz w:val="22"/>
        </w:rPr>
        <w:t> </w:t>
      </w:r>
      <w:r>
        <w:rPr>
          <w:sz w:val="22"/>
        </w:rPr>
        <w:t>the</w:t>
      </w:r>
      <w:r>
        <w:rPr>
          <w:spacing w:val="-13"/>
          <w:sz w:val="22"/>
        </w:rPr>
        <w:t> </w:t>
      </w:r>
      <w:r>
        <w:rPr>
          <w:sz w:val="22"/>
        </w:rPr>
        <w:t>services we</w:t>
      </w:r>
      <w:r>
        <w:rPr>
          <w:spacing w:val="-3"/>
          <w:sz w:val="22"/>
        </w:rPr>
        <w:t> </w:t>
      </w:r>
      <w:r>
        <w:rPr>
          <w:sz w:val="22"/>
        </w:rPr>
        <w:t>provide</w:t>
      </w:r>
      <w:r>
        <w:rPr>
          <w:spacing w:val="-3"/>
          <w:sz w:val="22"/>
        </w:rPr>
        <w:t> </w:t>
      </w:r>
      <w:r>
        <w:rPr>
          <w:sz w:val="22"/>
        </w:rPr>
        <w:t>and for</w:t>
      </w:r>
      <w:r>
        <w:rPr>
          <w:spacing w:val="-3"/>
          <w:sz w:val="22"/>
        </w:rPr>
        <w:t> </w:t>
      </w:r>
      <w:r>
        <w:rPr>
          <w:sz w:val="22"/>
        </w:rPr>
        <w:t>evaluating the</w:t>
      </w:r>
      <w:r>
        <w:rPr>
          <w:spacing w:val="-3"/>
          <w:sz w:val="22"/>
        </w:rPr>
        <w:t> </w:t>
      </w:r>
      <w:r>
        <w:rPr>
          <w:sz w:val="22"/>
        </w:rPr>
        <w:t>adequacy of</w:t>
      </w:r>
      <w:r>
        <w:rPr>
          <w:spacing w:val="-3"/>
          <w:sz w:val="22"/>
        </w:rPr>
        <w:t> </w:t>
      </w:r>
      <w:r>
        <w:rPr>
          <w:sz w:val="22"/>
        </w:rPr>
        <w:t>and accepting responsibility for</w:t>
      </w:r>
      <w:r>
        <w:rPr>
          <w:spacing w:val="-3"/>
          <w:sz w:val="22"/>
        </w:rPr>
        <w:t> </w:t>
      </w:r>
      <w:r>
        <w:rPr>
          <w:sz w:val="22"/>
        </w:rPr>
        <w:t>the</w:t>
      </w:r>
      <w:r>
        <w:rPr>
          <w:spacing w:val="-3"/>
          <w:sz w:val="22"/>
        </w:rPr>
        <w:t> </w:t>
      </w:r>
      <w:r>
        <w:rPr>
          <w:sz w:val="22"/>
        </w:rPr>
        <w:t>results</w:t>
      </w:r>
      <w:r>
        <w:rPr>
          <w:spacing w:val="-3"/>
          <w:sz w:val="22"/>
        </w:rPr>
        <w:t> </w:t>
      </w:r>
      <w:r>
        <w:rPr>
          <w:sz w:val="22"/>
        </w:rPr>
        <w:t>of</w:t>
      </w:r>
      <w:r>
        <w:rPr>
          <w:spacing w:val="-3"/>
          <w:sz w:val="22"/>
        </w:rPr>
        <w:t> </w:t>
      </w:r>
      <w:r>
        <w:rPr>
          <w:sz w:val="22"/>
        </w:rPr>
        <w:t>these services for your purposes.</w:t>
      </w:r>
    </w:p>
    <w:p>
      <w:pPr>
        <w:pStyle w:val="BodyText"/>
      </w:pPr>
    </w:p>
    <w:p>
      <w:pPr>
        <w:pStyle w:val="ListParagraph"/>
        <w:numPr>
          <w:ilvl w:val="0"/>
          <w:numId w:val="14"/>
        </w:numPr>
        <w:tabs>
          <w:tab w:pos="838" w:val="left" w:leader="none"/>
          <w:tab w:pos="840" w:val="left" w:leader="none"/>
        </w:tabs>
        <w:spacing w:line="242" w:lineRule="auto" w:before="0" w:after="0"/>
        <w:ind w:left="840" w:right="117" w:hanging="360"/>
        <w:jc w:val="both"/>
        <w:rPr>
          <w:sz w:val="22"/>
        </w:rPr>
      </w:pPr>
      <w:r>
        <w:rPr>
          <w:sz w:val="22"/>
        </w:rPr>
        <w:t>Identifying and ensuring that the entity complies with all applicable laws and regulations relating to this engagement and all other applicable areas of business.</w:t>
      </w:r>
    </w:p>
    <w:p>
      <w:pPr>
        <w:pStyle w:val="BodyText"/>
        <w:spacing w:before="7"/>
        <w:rPr>
          <w:sz w:val="21"/>
        </w:rPr>
      </w:pPr>
    </w:p>
    <w:p>
      <w:pPr>
        <w:pStyle w:val="ListParagraph"/>
        <w:numPr>
          <w:ilvl w:val="0"/>
          <w:numId w:val="14"/>
        </w:numPr>
        <w:tabs>
          <w:tab w:pos="838" w:val="left" w:leader="none"/>
          <w:tab w:pos="840" w:val="left" w:leader="none"/>
        </w:tabs>
        <w:spacing w:line="240" w:lineRule="auto" w:before="0" w:after="0"/>
        <w:ind w:left="840" w:right="117" w:hanging="360"/>
        <w:jc w:val="both"/>
        <w:rPr>
          <w:sz w:val="22"/>
        </w:rPr>
      </w:pPr>
      <w:r>
        <w:rPr>
          <w:sz w:val="22"/>
        </w:rPr>
        <w:t>Ensuring</w:t>
      </w:r>
      <w:r>
        <w:rPr>
          <w:spacing w:val="-9"/>
          <w:sz w:val="22"/>
        </w:rPr>
        <w:t> </w:t>
      </w:r>
      <w:r>
        <w:rPr>
          <w:sz w:val="22"/>
        </w:rPr>
        <w:t>that</w:t>
      </w:r>
      <w:r>
        <w:rPr>
          <w:spacing w:val="-8"/>
          <w:sz w:val="22"/>
        </w:rPr>
        <w:t> </w:t>
      </w:r>
      <w:r>
        <w:rPr>
          <w:sz w:val="22"/>
        </w:rPr>
        <w:t>the</w:t>
      </w:r>
      <w:r>
        <w:rPr>
          <w:spacing w:val="-12"/>
          <w:sz w:val="22"/>
        </w:rPr>
        <w:t> </w:t>
      </w:r>
      <w:r>
        <w:rPr>
          <w:sz w:val="22"/>
        </w:rPr>
        <w:t>procedures</w:t>
      </w:r>
      <w:r>
        <w:rPr>
          <w:spacing w:val="-8"/>
          <w:sz w:val="22"/>
        </w:rPr>
        <w:t> </w:t>
      </w:r>
      <w:r>
        <w:rPr>
          <w:sz w:val="22"/>
        </w:rPr>
        <w:t>outlined</w:t>
      </w:r>
      <w:r>
        <w:rPr>
          <w:spacing w:val="-5"/>
          <w:sz w:val="22"/>
        </w:rPr>
        <w:t> </w:t>
      </w:r>
      <w:r>
        <w:rPr>
          <w:sz w:val="22"/>
        </w:rPr>
        <w:t>in</w:t>
      </w:r>
      <w:r>
        <w:rPr>
          <w:spacing w:val="-9"/>
          <w:sz w:val="22"/>
        </w:rPr>
        <w:t> </w:t>
      </w:r>
      <w:r>
        <w:rPr>
          <w:sz w:val="22"/>
        </w:rPr>
        <w:t>our</w:t>
      </w:r>
      <w:r>
        <w:rPr>
          <w:spacing w:val="-8"/>
          <w:sz w:val="22"/>
        </w:rPr>
        <w:t> </w:t>
      </w:r>
      <w:r>
        <w:rPr>
          <w:sz w:val="22"/>
        </w:rPr>
        <w:t>written</w:t>
      </w:r>
      <w:r>
        <w:rPr>
          <w:spacing w:val="-5"/>
          <w:sz w:val="22"/>
        </w:rPr>
        <w:t> </w:t>
      </w:r>
      <w:r>
        <w:rPr>
          <w:sz w:val="22"/>
        </w:rPr>
        <w:t>report</w:t>
      </w:r>
      <w:r>
        <w:rPr>
          <w:spacing w:val="-8"/>
          <w:sz w:val="22"/>
        </w:rPr>
        <w:t> </w:t>
      </w:r>
      <w:r>
        <w:rPr>
          <w:sz w:val="22"/>
        </w:rPr>
        <w:t>are</w:t>
      </w:r>
      <w:r>
        <w:rPr>
          <w:spacing w:val="-8"/>
          <w:sz w:val="22"/>
        </w:rPr>
        <w:t> </w:t>
      </w:r>
      <w:r>
        <w:rPr>
          <w:sz w:val="22"/>
        </w:rPr>
        <w:t>appropriate</w:t>
      </w:r>
      <w:r>
        <w:rPr>
          <w:spacing w:val="-8"/>
          <w:sz w:val="22"/>
        </w:rPr>
        <w:t> </w:t>
      </w:r>
      <w:r>
        <w:rPr>
          <w:sz w:val="22"/>
        </w:rPr>
        <w:t>for</w:t>
      </w:r>
      <w:r>
        <w:rPr>
          <w:spacing w:val="-8"/>
          <w:sz w:val="22"/>
        </w:rPr>
        <w:t> </w:t>
      </w:r>
      <w:r>
        <w:rPr>
          <w:sz w:val="22"/>
        </w:rPr>
        <w:t>the</w:t>
      </w:r>
      <w:r>
        <w:rPr>
          <w:spacing w:val="-8"/>
          <w:sz w:val="22"/>
        </w:rPr>
        <w:t> </w:t>
      </w:r>
      <w:r>
        <w:rPr>
          <w:sz w:val="22"/>
        </w:rPr>
        <w:t>intended</w:t>
      </w:r>
      <w:r>
        <w:rPr>
          <w:spacing w:val="-9"/>
          <w:sz w:val="22"/>
        </w:rPr>
        <w:t> </w:t>
      </w:r>
      <w:r>
        <w:rPr>
          <w:sz w:val="22"/>
        </w:rPr>
        <w:t>purpose of the engagement.</w:t>
      </w:r>
    </w:p>
    <w:p>
      <w:pPr>
        <w:pStyle w:val="BodyText"/>
        <w:spacing w:before="1"/>
      </w:pPr>
    </w:p>
    <w:p>
      <w:pPr>
        <w:pStyle w:val="ListParagraph"/>
        <w:numPr>
          <w:ilvl w:val="0"/>
          <w:numId w:val="14"/>
        </w:numPr>
        <w:tabs>
          <w:tab w:pos="838" w:val="left" w:leader="none"/>
          <w:tab w:pos="840" w:val="left" w:leader="none"/>
        </w:tabs>
        <w:spacing w:line="240" w:lineRule="auto" w:before="0" w:after="0"/>
        <w:ind w:left="840" w:right="116" w:hanging="360"/>
        <w:jc w:val="both"/>
        <w:rPr>
          <w:sz w:val="22"/>
        </w:rPr>
      </w:pPr>
      <w:r>
        <w:rPr>
          <w:sz w:val="22"/>
        </w:rPr>
        <w:t>Providing Consultant unrestricted access to all documents and information that you are aware of that is relevant to the performance of the financial services outlined above and providing us with additional information that we may request for the purposes of performing the financial services.</w:t>
      </w:r>
    </w:p>
    <w:p>
      <w:pPr>
        <w:pStyle w:val="BodyText"/>
      </w:pPr>
    </w:p>
    <w:p>
      <w:pPr>
        <w:pStyle w:val="ListParagraph"/>
        <w:numPr>
          <w:ilvl w:val="0"/>
          <w:numId w:val="14"/>
        </w:numPr>
        <w:tabs>
          <w:tab w:pos="838" w:val="left" w:leader="none"/>
          <w:tab w:pos="840" w:val="left" w:leader="none"/>
        </w:tabs>
        <w:spacing w:line="240" w:lineRule="auto" w:before="0" w:after="0"/>
        <w:ind w:left="840" w:right="116" w:hanging="360"/>
        <w:jc w:val="both"/>
        <w:rPr>
          <w:sz w:val="22"/>
        </w:rPr>
      </w:pPr>
      <w:r>
        <w:rPr>
          <w:sz w:val="22"/>
        </w:rPr>
        <w:t>Providing</w:t>
      </w:r>
      <w:r>
        <w:rPr>
          <w:spacing w:val="-14"/>
          <w:sz w:val="22"/>
        </w:rPr>
        <w:t> </w:t>
      </w:r>
      <w:r>
        <w:rPr>
          <w:sz w:val="22"/>
        </w:rPr>
        <w:t>all</w:t>
      </w:r>
      <w:r>
        <w:rPr>
          <w:spacing w:val="-14"/>
          <w:sz w:val="22"/>
        </w:rPr>
        <w:t> </w:t>
      </w:r>
      <w:r>
        <w:rPr>
          <w:sz w:val="22"/>
        </w:rPr>
        <w:t>necessary</w:t>
      </w:r>
      <w:r>
        <w:rPr>
          <w:spacing w:val="-14"/>
          <w:sz w:val="22"/>
        </w:rPr>
        <w:t> </w:t>
      </w:r>
      <w:r>
        <w:rPr>
          <w:sz w:val="22"/>
        </w:rPr>
        <w:t>documents</w:t>
      </w:r>
      <w:r>
        <w:rPr>
          <w:spacing w:val="-13"/>
          <w:sz w:val="22"/>
        </w:rPr>
        <w:t> </w:t>
      </w:r>
      <w:r>
        <w:rPr>
          <w:sz w:val="22"/>
        </w:rPr>
        <w:t>and</w:t>
      </w:r>
      <w:r>
        <w:rPr>
          <w:spacing w:val="-14"/>
          <w:sz w:val="22"/>
        </w:rPr>
        <w:t> </w:t>
      </w:r>
      <w:r>
        <w:rPr>
          <w:sz w:val="22"/>
        </w:rPr>
        <w:t>information</w:t>
      </w:r>
      <w:r>
        <w:rPr>
          <w:spacing w:val="-14"/>
          <w:sz w:val="22"/>
        </w:rPr>
        <w:t> </w:t>
      </w:r>
      <w:r>
        <w:rPr>
          <w:sz w:val="22"/>
        </w:rPr>
        <w:t>on</w:t>
      </w:r>
      <w:r>
        <w:rPr>
          <w:spacing w:val="-14"/>
          <w:sz w:val="22"/>
        </w:rPr>
        <w:t> </w:t>
      </w:r>
      <w:r>
        <w:rPr>
          <w:sz w:val="22"/>
        </w:rPr>
        <w:t>a</w:t>
      </w:r>
      <w:r>
        <w:rPr>
          <w:spacing w:val="-13"/>
          <w:sz w:val="22"/>
        </w:rPr>
        <w:t> </w:t>
      </w:r>
      <w:r>
        <w:rPr>
          <w:sz w:val="22"/>
        </w:rPr>
        <w:t>timely</w:t>
      </w:r>
      <w:r>
        <w:rPr>
          <w:spacing w:val="-14"/>
          <w:sz w:val="22"/>
        </w:rPr>
        <w:t> </w:t>
      </w:r>
      <w:r>
        <w:rPr>
          <w:sz w:val="22"/>
        </w:rPr>
        <w:t>basis.</w:t>
      </w:r>
      <w:r>
        <w:rPr>
          <w:spacing w:val="9"/>
          <w:sz w:val="22"/>
        </w:rPr>
        <w:t> </w:t>
      </w:r>
      <w:r>
        <w:rPr>
          <w:sz w:val="22"/>
        </w:rPr>
        <w:t>Failure</w:t>
      </w:r>
      <w:r>
        <w:rPr>
          <w:spacing w:val="-14"/>
          <w:sz w:val="22"/>
        </w:rPr>
        <w:t> </w:t>
      </w:r>
      <w:r>
        <w:rPr>
          <w:sz w:val="22"/>
        </w:rPr>
        <w:t>to</w:t>
      </w:r>
      <w:r>
        <w:rPr>
          <w:spacing w:val="-13"/>
          <w:sz w:val="22"/>
        </w:rPr>
        <w:t> </w:t>
      </w:r>
      <w:r>
        <w:rPr>
          <w:sz w:val="22"/>
        </w:rPr>
        <w:t>provide</w:t>
      </w:r>
      <w:r>
        <w:rPr>
          <w:spacing w:val="-14"/>
          <w:sz w:val="22"/>
        </w:rPr>
        <w:t> </w:t>
      </w:r>
      <w:r>
        <w:rPr>
          <w:sz w:val="22"/>
        </w:rPr>
        <w:t>documents and</w:t>
      </w:r>
      <w:r>
        <w:rPr>
          <w:spacing w:val="-5"/>
          <w:sz w:val="22"/>
        </w:rPr>
        <w:t> </w:t>
      </w:r>
      <w:r>
        <w:rPr>
          <w:sz w:val="22"/>
        </w:rPr>
        <w:t>information</w:t>
      </w:r>
      <w:r>
        <w:rPr>
          <w:spacing w:val="-5"/>
          <w:sz w:val="22"/>
        </w:rPr>
        <w:t> </w:t>
      </w:r>
      <w:r>
        <w:rPr>
          <w:sz w:val="22"/>
        </w:rPr>
        <w:t>and</w:t>
      </w:r>
      <w:r>
        <w:rPr>
          <w:spacing w:val="-5"/>
          <w:sz w:val="22"/>
        </w:rPr>
        <w:t> </w:t>
      </w:r>
      <w:r>
        <w:rPr>
          <w:sz w:val="22"/>
        </w:rPr>
        <w:t>timely</w:t>
      </w:r>
      <w:r>
        <w:rPr>
          <w:spacing w:val="-5"/>
          <w:sz w:val="22"/>
        </w:rPr>
        <w:t> </w:t>
      </w:r>
      <w:r>
        <w:rPr>
          <w:sz w:val="22"/>
        </w:rPr>
        <w:t>will</w:t>
      </w:r>
      <w:r>
        <w:rPr>
          <w:spacing w:val="-7"/>
          <w:sz w:val="22"/>
        </w:rPr>
        <w:t> </w:t>
      </w:r>
      <w:r>
        <w:rPr>
          <w:sz w:val="22"/>
        </w:rPr>
        <w:t>impede</w:t>
      </w:r>
      <w:r>
        <w:rPr>
          <w:spacing w:val="-7"/>
          <w:sz w:val="22"/>
        </w:rPr>
        <w:t> </w:t>
      </w:r>
      <w:r>
        <w:rPr>
          <w:sz w:val="22"/>
        </w:rPr>
        <w:t>our</w:t>
      </w:r>
      <w:r>
        <w:rPr>
          <w:spacing w:val="-7"/>
          <w:sz w:val="22"/>
        </w:rPr>
        <w:t> </w:t>
      </w:r>
      <w:r>
        <w:rPr>
          <w:sz w:val="22"/>
        </w:rPr>
        <w:t>services</w:t>
      </w:r>
      <w:r>
        <w:rPr>
          <w:spacing w:val="-4"/>
          <w:sz w:val="22"/>
        </w:rPr>
        <w:t> </w:t>
      </w:r>
      <w:r>
        <w:rPr>
          <w:sz w:val="22"/>
        </w:rPr>
        <w:t>and</w:t>
      </w:r>
      <w:r>
        <w:rPr>
          <w:spacing w:val="-5"/>
          <w:sz w:val="22"/>
        </w:rPr>
        <w:t> </w:t>
      </w:r>
      <w:r>
        <w:rPr>
          <w:sz w:val="22"/>
        </w:rPr>
        <w:t>may</w:t>
      </w:r>
      <w:r>
        <w:rPr>
          <w:spacing w:val="-5"/>
          <w:sz w:val="22"/>
        </w:rPr>
        <w:t> </w:t>
      </w:r>
      <w:r>
        <w:rPr>
          <w:sz w:val="22"/>
        </w:rPr>
        <w:t>require</w:t>
      </w:r>
      <w:r>
        <w:rPr>
          <w:spacing w:val="-7"/>
          <w:sz w:val="22"/>
        </w:rPr>
        <w:t> </w:t>
      </w:r>
      <w:r>
        <w:rPr>
          <w:sz w:val="22"/>
        </w:rPr>
        <w:t>us</w:t>
      </w:r>
      <w:r>
        <w:rPr>
          <w:spacing w:val="-7"/>
          <w:sz w:val="22"/>
        </w:rPr>
        <w:t> </w:t>
      </w:r>
      <w:r>
        <w:rPr>
          <w:sz w:val="22"/>
        </w:rPr>
        <w:t>to</w:t>
      </w:r>
      <w:r>
        <w:rPr>
          <w:spacing w:val="-5"/>
          <w:sz w:val="22"/>
        </w:rPr>
        <w:t> </w:t>
      </w:r>
      <w:r>
        <w:rPr>
          <w:sz w:val="22"/>
        </w:rPr>
        <w:t>suspend</w:t>
      </w:r>
      <w:r>
        <w:rPr>
          <w:spacing w:val="-5"/>
          <w:sz w:val="22"/>
        </w:rPr>
        <w:t> </w:t>
      </w:r>
      <w:r>
        <w:rPr>
          <w:sz w:val="22"/>
        </w:rPr>
        <w:t>our</w:t>
      </w:r>
      <w:r>
        <w:rPr>
          <w:spacing w:val="-7"/>
          <w:sz w:val="22"/>
        </w:rPr>
        <w:t> </w:t>
      </w:r>
      <w:r>
        <w:rPr>
          <w:sz w:val="22"/>
        </w:rPr>
        <w:t>services</w:t>
      </w:r>
      <w:r>
        <w:rPr>
          <w:spacing w:val="-7"/>
          <w:sz w:val="22"/>
        </w:rPr>
        <w:t> </w:t>
      </w:r>
      <w:r>
        <w:rPr>
          <w:sz w:val="22"/>
        </w:rPr>
        <w:t>or withdraw from the engagement.</w:t>
      </w:r>
    </w:p>
    <w:p>
      <w:pPr>
        <w:pStyle w:val="BodyText"/>
      </w:pPr>
    </w:p>
    <w:p>
      <w:pPr>
        <w:pStyle w:val="ListParagraph"/>
        <w:numPr>
          <w:ilvl w:val="0"/>
          <w:numId w:val="14"/>
        </w:numPr>
        <w:tabs>
          <w:tab w:pos="837" w:val="left" w:leader="none"/>
          <w:tab w:pos="840" w:val="left" w:leader="none"/>
        </w:tabs>
        <w:spacing w:line="240" w:lineRule="auto" w:before="0" w:after="0"/>
        <w:ind w:left="840" w:right="115" w:hanging="361"/>
        <w:jc w:val="both"/>
        <w:rPr>
          <w:sz w:val="22"/>
        </w:rPr>
      </w:pPr>
      <w:r>
        <w:rPr>
          <w:sz w:val="22"/>
        </w:rPr>
        <w:t>Providing</w:t>
      </w:r>
      <w:r>
        <w:rPr>
          <w:spacing w:val="-2"/>
          <w:sz w:val="22"/>
        </w:rPr>
        <w:t> </w:t>
      </w:r>
      <w:r>
        <w:rPr>
          <w:sz w:val="22"/>
        </w:rPr>
        <w:t>Consultant with</w:t>
      </w:r>
      <w:r>
        <w:rPr>
          <w:spacing w:val="-5"/>
          <w:sz w:val="22"/>
        </w:rPr>
        <w:t> </w:t>
      </w:r>
      <w:r>
        <w:rPr>
          <w:sz w:val="22"/>
        </w:rPr>
        <w:t>unrestricted access to</w:t>
      </w:r>
      <w:r>
        <w:rPr>
          <w:spacing w:val="-1"/>
          <w:sz w:val="22"/>
        </w:rPr>
        <w:t> </w:t>
      </w:r>
      <w:r>
        <w:rPr>
          <w:sz w:val="22"/>
        </w:rPr>
        <w:t>persons</w:t>
      </w:r>
      <w:r>
        <w:rPr>
          <w:spacing w:val="-4"/>
          <w:sz w:val="22"/>
        </w:rPr>
        <w:t> </w:t>
      </w:r>
      <w:r>
        <w:rPr>
          <w:sz w:val="22"/>
        </w:rPr>
        <w:t>within</w:t>
      </w:r>
      <w:r>
        <w:rPr>
          <w:spacing w:val="-1"/>
          <w:sz w:val="22"/>
        </w:rPr>
        <w:t> </w:t>
      </w:r>
      <w:r>
        <w:rPr>
          <w:sz w:val="22"/>
        </w:rPr>
        <w:t>your</w:t>
      </w:r>
      <w:r>
        <w:rPr>
          <w:spacing w:val="-4"/>
          <w:sz w:val="22"/>
        </w:rPr>
        <w:t> </w:t>
      </w:r>
      <w:r>
        <w:rPr>
          <w:sz w:val="22"/>
        </w:rPr>
        <w:t>organization from</w:t>
      </w:r>
      <w:r>
        <w:rPr>
          <w:spacing w:val="-3"/>
          <w:sz w:val="22"/>
        </w:rPr>
        <w:t> </w:t>
      </w:r>
      <w:r>
        <w:rPr>
          <w:sz w:val="22"/>
        </w:rPr>
        <w:t>whom</w:t>
      </w:r>
      <w:r>
        <w:rPr>
          <w:spacing w:val="-3"/>
          <w:sz w:val="22"/>
        </w:rPr>
        <w:t> </w:t>
      </w:r>
      <w:r>
        <w:rPr>
          <w:sz w:val="22"/>
        </w:rPr>
        <w:t>we determine it necessary to obtain documents or information relating to performing the financial services outlined above.</w:t>
      </w:r>
    </w:p>
    <w:p>
      <w:pPr>
        <w:pStyle w:val="BodyText"/>
      </w:pPr>
    </w:p>
    <w:p>
      <w:pPr>
        <w:pStyle w:val="ListParagraph"/>
        <w:numPr>
          <w:ilvl w:val="0"/>
          <w:numId w:val="14"/>
        </w:numPr>
        <w:tabs>
          <w:tab w:pos="837" w:val="left" w:leader="none"/>
          <w:tab w:pos="840" w:val="left" w:leader="none"/>
        </w:tabs>
        <w:spacing w:line="240" w:lineRule="auto" w:before="0" w:after="0"/>
        <w:ind w:left="840" w:right="110" w:hanging="361"/>
        <w:jc w:val="both"/>
        <w:rPr>
          <w:sz w:val="22"/>
        </w:rPr>
      </w:pPr>
      <w:r>
        <w:rPr>
          <w:sz w:val="22"/>
        </w:rPr>
        <w:t>Assuming</w:t>
      </w:r>
      <w:r>
        <w:rPr>
          <w:spacing w:val="-14"/>
          <w:sz w:val="22"/>
        </w:rPr>
        <w:t> </w:t>
      </w:r>
      <w:r>
        <w:rPr>
          <w:sz w:val="22"/>
        </w:rPr>
        <w:t>responsibility</w:t>
      </w:r>
      <w:r>
        <w:rPr>
          <w:spacing w:val="-11"/>
          <w:sz w:val="22"/>
        </w:rPr>
        <w:t> </w:t>
      </w:r>
      <w:r>
        <w:rPr>
          <w:sz w:val="22"/>
        </w:rPr>
        <w:t>for</w:t>
      </w:r>
      <w:r>
        <w:rPr>
          <w:spacing w:val="-12"/>
          <w:sz w:val="22"/>
        </w:rPr>
        <w:t> </w:t>
      </w:r>
      <w:r>
        <w:rPr>
          <w:sz w:val="22"/>
        </w:rPr>
        <w:t>any</w:t>
      </w:r>
      <w:r>
        <w:rPr>
          <w:spacing w:val="-13"/>
          <w:sz w:val="22"/>
        </w:rPr>
        <w:t> </w:t>
      </w:r>
      <w:r>
        <w:rPr>
          <w:sz w:val="22"/>
        </w:rPr>
        <w:t>effect</w:t>
      </w:r>
      <w:r>
        <w:rPr>
          <w:spacing w:val="-12"/>
          <w:sz w:val="22"/>
        </w:rPr>
        <w:t> </w:t>
      </w:r>
      <w:r>
        <w:rPr>
          <w:sz w:val="22"/>
        </w:rPr>
        <w:t>on</w:t>
      </w:r>
      <w:r>
        <w:rPr>
          <w:spacing w:val="-10"/>
          <w:sz w:val="22"/>
        </w:rPr>
        <w:t> </w:t>
      </w:r>
      <w:r>
        <w:rPr>
          <w:sz w:val="22"/>
        </w:rPr>
        <w:t>your</w:t>
      </w:r>
      <w:r>
        <w:rPr>
          <w:spacing w:val="-14"/>
          <w:sz w:val="22"/>
        </w:rPr>
        <w:t> </w:t>
      </w:r>
      <w:r>
        <w:rPr>
          <w:sz w:val="22"/>
        </w:rPr>
        <w:t>accounting</w:t>
      </w:r>
      <w:r>
        <w:rPr>
          <w:spacing w:val="-13"/>
          <w:sz w:val="22"/>
        </w:rPr>
        <w:t> </w:t>
      </w:r>
      <w:r>
        <w:rPr>
          <w:sz w:val="22"/>
        </w:rPr>
        <w:t>records</w:t>
      </w:r>
      <w:r>
        <w:rPr>
          <w:spacing w:val="-12"/>
          <w:sz w:val="22"/>
        </w:rPr>
        <w:t> </w:t>
      </w:r>
      <w:r>
        <w:rPr>
          <w:sz w:val="22"/>
        </w:rPr>
        <w:t>and</w:t>
      </w:r>
      <w:r>
        <w:rPr>
          <w:spacing w:val="-10"/>
          <w:sz w:val="22"/>
        </w:rPr>
        <w:t> </w:t>
      </w:r>
      <w:r>
        <w:rPr>
          <w:sz w:val="22"/>
        </w:rPr>
        <w:t>financial</w:t>
      </w:r>
      <w:r>
        <w:rPr>
          <w:spacing w:val="-12"/>
          <w:sz w:val="22"/>
        </w:rPr>
        <w:t> </w:t>
      </w:r>
      <w:r>
        <w:rPr>
          <w:sz w:val="22"/>
        </w:rPr>
        <w:t>statements</w:t>
      </w:r>
      <w:r>
        <w:rPr>
          <w:spacing w:val="-12"/>
          <w:sz w:val="22"/>
        </w:rPr>
        <w:t> </w:t>
      </w:r>
      <w:r>
        <w:rPr>
          <w:sz w:val="22"/>
        </w:rPr>
        <w:t>of</w:t>
      </w:r>
      <w:r>
        <w:rPr>
          <w:spacing w:val="-12"/>
          <w:sz w:val="22"/>
        </w:rPr>
        <w:t> </w:t>
      </w:r>
      <w:r>
        <w:rPr>
          <w:sz w:val="22"/>
        </w:rPr>
        <w:t>basic financial information or transaction documents not submitted to us for processing and entry or losses that may result from their absence.</w:t>
      </w:r>
    </w:p>
    <w:p>
      <w:pPr>
        <w:pStyle w:val="BodyText"/>
        <w:rPr>
          <w:sz w:val="24"/>
        </w:rPr>
      </w:pPr>
    </w:p>
    <w:p>
      <w:pPr>
        <w:pStyle w:val="ListParagraph"/>
        <w:numPr>
          <w:ilvl w:val="0"/>
          <w:numId w:val="14"/>
        </w:numPr>
        <w:tabs>
          <w:tab w:pos="837" w:val="left" w:leader="none"/>
          <w:tab w:pos="840" w:val="left" w:leader="none"/>
        </w:tabs>
        <w:spacing w:line="240" w:lineRule="auto" w:before="157" w:after="0"/>
        <w:ind w:left="840" w:right="115" w:hanging="361"/>
        <w:jc w:val="both"/>
        <w:rPr>
          <w:sz w:val="22"/>
        </w:rPr>
      </w:pPr>
      <w:r>
        <w:rPr>
          <w:sz w:val="22"/>
        </w:rPr>
        <w:t>Reviewing, signing off</w:t>
      </w:r>
      <w:r>
        <w:rPr>
          <w:spacing w:val="-1"/>
          <w:sz w:val="22"/>
        </w:rPr>
        <w:t> </w:t>
      </w:r>
      <w:r>
        <w:rPr>
          <w:sz w:val="22"/>
        </w:rPr>
        <w:t>on and accepting responsibility for each payroll, understanding that while perfection is the ultimate goal, errors will be made.</w:t>
      </w:r>
    </w:p>
    <w:p>
      <w:pPr>
        <w:spacing w:after="0" w:line="240" w:lineRule="auto"/>
        <w:jc w:val="both"/>
        <w:rPr>
          <w:sz w:val="22"/>
        </w:rPr>
        <w:sectPr>
          <w:headerReference w:type="default" r:id="rId199"/>
          <w:footerReference w:type="default" r:id="rId200"/>
          <w:pgSz w:w="12240" w:h="15840"/>
          <w:pgMar w:header="1448" w:footer="0" w:top="1680" w:bottom="280" w:left="1320" w:right="1320"/>
        </w:sectPr>
      </w:pPr>
    </w:p>
    <w:p>
      <w:pPr>
        <w:pStyle w:val="BodyText"/>
        <w:spacing w:line="261" w:lineRule="auto" w:before="179"/>
        <w:ind w:left="119" w:right="124"/>
        <w:jc w:val="both"/>
      </w:pPr>
      <w:r>
        <w:rPr/>
        <w:t>As noted above, the terms of this engagement will commence on or about December 7, 2023, as agreed upon by Contractor and the District, and will end on or about June 7, 2024.</w:t>
      </w:r>
    </w:p>
    <w:p>
      <w:pPr>
        <w:pStyle w:val="BodyText"/>
        <w:spacing w:line="259" w:lineRule="auto" w:before="156"/>
        <w:ind w:left="120" w:right="113"/>
        <w:jc w:val="both"/>
      </w:pPr>
      <w:r>
        <w:rPr/>
        <w:t>The</w:t>
      </w:r>
      <w:r>
        <w:rPr>
          <w:spacing w:val="-8"/>
        </w:rPr>
        <w:t> </w:t>
      </w:r>
      <w:r>
        <w:rPr/>
        <w:t>District</w:t>
      </w:r>
      <w:r>
        <w:rPr>
          <w:spacing w:val="-8"/>
        </w:rPr>
        <w:t> </w:t>
      </w:r>
      <w:r>
        <w:rPr/>
        <w:t>shall</w:t>
      </w:r>
      <w:r>
        <w:rPr>
          <w:spacing w:val="-8"/>
        </w:rPr>
        <w:t> </w:t>
      </w:r>
      <w:r>
        <w:rPr/>
        <w:t>have</w:t>
      </w:r>
      <w:r>
        <w:rPr>
          <w:spacing w:val="-8"/>
        </w:rPr>
        <w:t> </w:t>
      </w:r>
      <w:r>
        <w:rPr/>
        <w:t>the</w:t>
      </w:r>
      <w:r>
        <w:rPr>
          <w:spacing w:val="-8"/>
        </w:rPr>
        <w:t> </w:t>
      </w:r>
      <w:r>
        <w:rPr/>
        <w:t>right</w:t>
      </w:r>
      <w:r>
        <w:rPr>
          <w:spacing w:val="-11"/>
        </w:rPr>
        <w:t> </w:t>
      </w:r>
      <w:r>
        <w:rPr/>
        <w:t>to</w:t>
      </w:r>
      <w:r>
        <w:rPr>
          <w:spacing w:val="-9"/>
        </w:rPr>
        <w:t> </w:t>
      </w:r>
      <w:r>
        <w:rPr/>
        <w:t>terminate</w:t>
      </w:r>
      <w:r>
        <w:rPr>
          <w:spacing w:val="-8"/>
        </w:rPr>
        <w:t> </w:t>
      </w:r>
      <w:r>
        <w:rPr/>
        <w:t>this</w:t>
      </w:r>
      <w:r>
        <w:rPr>
          <w:spacing w:val="-8"/>
        </w:rPr>
        <w:t> </w:t>
      </w:r>
      <w:r>
        <w:rPr/>
        <w:t>contract</w:t>
      </w:r>
      <w:r>
        <w:rPr>
          <w:spacing w:val="-8"/>
        </w:rPr>
        <w:t> </w:t>
      </w:r>
      <w:r>
        <w:rPr/>
        <w:t>during</w:t>
      </w:r>
      <w:r>
        <w:rPr>
          <w:spacing w:val="-9"/>
        </w:rPr>
        <w:t> </w:t>
      </w:r>
      <w:r>
        <w:rPr/>
        <w:t>the</w:t>
      </w:r>
      <w:r>
        <w:rPr>
          <w:spacing w:val="-8"/>
        </w:rPr>
        <w:t> </w:t>
      </w:r>
      <w:r>
        <w:rPr/>
        <w:t>initial</w:t>
      </w:r>
      <w:r>
        <w:rPr>
          <w:spacing w:val="-8"/>
        </w:rPr>
        <w:t> </w:t>
      </w:r>
      <w:r>
        <w:rPr/>
        <w:t>or</w:t>
      </w:r>
      <w:r>
        <w:rPr>
          <w:spacing w:val="-11"/>
        </w:rPr>
        <w:t> </w:t>
      </w:r>
      <w:r>
        <w:rPr/>
        <w:t>optional</w:t>
      </w:r>
      <w:r>
        <w:rPr>
          <w:spacing w:val="-8"/>
        </w:rPr>
        <w:t> </w:t>
      </w:r>
      <w:r>
        <w:rPr/>
        <w:t>engagement</w:t>
      </w:r>
      <w:r>
        <w:rPr>
          <w:spacing w:val="-8"/>
        </w:rPr>
        <w:t> </w:t>
      </w:r>
      <w:r>
        <w:rPr/>
        <w:t>periods, without</w:t>
      </w:r>
      <w:r>
        <w:rPr>
          <w:spacing w:val="-3"/>
        </w:rPr>
        <w:t> </w:t>
      </w:r>
      <w:r>
        <w:rPr/>
        <w:t>cause,</w:t>
      </w:r>
      <w:r>
        <w:rPr>
          <w:spacing w:val="-1"/>
        </w:rPr>
        <w:t> </w:t>
      </w:r>
      <w:r>
        <w:rPr/>
        <w:t>upon providing ten (10)</w:t>
      </w:r>
      <w:r>
        <w:rPr>
          <w:spacing w:val="-3"/>
        </w:rPr>
        <w:t> </w:t>
      </w:r>
      <w:r>
        <w:rPr/>
        <w:t>business</w:t>
      </w:r>
      <w:r>
        <w:rPr>
          <w:spacing w:val="-3"/>
        </w:rPr>
        <w:t> </w:t>
      </w:r>
      <w:r>
        <w:rPr/>
        <w:t>days</w:t>
      </w:r>
      <w:r>
        <w:rPr>
          <w:spacing w:val="-3"/>
        </w:rPr>
        <w:t> </w:t>
      </w:r>
      <w:r>
        <w:rPr/>
        <w:t>notice</w:t>
      </w:r>
      <w:r>
        <w:rPr>
          <w:spacing w:val="-3"/>
        </w:rPr>
        <w:t> </w:t>
      </w:r>
      <w:r>
        <w:rPr/>
        <w:t>to Contractor, if the</w:t>
      </w:r>
      <w:r>
        <w:rPr>
          <w:spacing w:val="-3"/>
        </w:rPr>
        <w:t> </w:t>
      </w:r>
      <w:r>
        <w:rPr/>
        <w:t>District</w:t>
      </w:r>
      <w:r>
        <w:rPr>
          <w:spacing w:val="-2"/>
        </w:rPr>
        <w:t> </w:t>
      </w:r>
      <w:r>
        <w:rPr/>
        <w:t>determines, in its discretion,</w:t>
      </w:r>
      <w:r>
        <w:rPr>
          <w:spacing w:val="-4"/>
        </w:rPr>
        <w:t> </w:t>
      </w:r>
      <w:r>
        <w:rPr/>
        <w:t>that</w:t>
      </w:r>
      <w:r>
        <w:rPr>
          <w:spacing w:val="-6"/>
        </w:rPr>
        <w:t> </w:t>
      </w:r>
      <w:r>
        <w:rPr/>
        <w:t>the</w:t>
      </w:r>
      <w:r>
        <w:rPr>
          <w:spacing w:val="-6"/>
        </w:rPr>
        <w:t> </w:t>
      </w:r>
      <w:r>
        <w:rPr/>
        <w:t>services</w:t>
      </w:r>
      <w:r>
        <w:rPr>
          <w:spacing w:val="-6"/>
        </w:rPr>
        <w:t> </w:t>
      </w:r>
      <w:r>
        <w:rPr/>
        <w:t>provided</w:t>
      </w:r>
      <w:r>
        <w:rPr>
          <w:spacing w:val="-3"/>
        </w:rPr>
        <w:t> </w:t>
      </w:r>
      <w:r>
        <w:rPr/>
        <w:t>by</w:t>
      </w:r>
      <w:r>
        <w:rPr>
          <w:spacing w:val="-3"/>
        </w:rPr>
        <w:t> </w:t>
      </w:r>
      <w:r>
        <w:rPr/>
        <w:t>Contractor</w:t>
      </w:r>
      <w:r>
        <w:rPr>
          <w:spacing w:val="-5"/>
        </w:rPr>
        <w:t> </w:t>
      </w:r>
      <w:r>
        <w:rPr/>
        <w:t>are</w:t>
      </w:r>
      <w:r>
        <w:rPr>
          <w:spacing w:val="-6"/>
        </w:rPr>
        <w:t> </w:t>
      </w:r>
      <w:r>
        <w:rPr/>
        <w:t>no</w:t>
      </w:r>
      <w:r>
        <w:rPr>
          <w:spacing w:val="-3"/>
        </w:rPr>
        <w:t> </w:t>
      </w:r>
      <w:r>
        <w:rPr/>
        <w:t>longer</w:t>
      </w:r>
      <w:r>
        <w:rPr>
          <w:spacing w:val="-6"/>
        </w:rPr>
        <w:t> </w:t>
      </w:r>
      <w:r>
        <w:rPr/>
        <w:t>necessary</w:t>
      </w:r>
      <w:r>
        <w:rPr>
          <w:spacing w:val="-3"/>
        </w:rPr>
        <w:t> </w:t>
      </w:r>
      <w:r>
        <w:rPr/>
        <w:t>or</w:t>
      </w:r>
      <w:r>
        <w:rPr>
          <w:spacing w:val="-6"/>
        </w:rPr>
        <w:t> </w:t>
      </w:r>
      <w:r>
        <w:rPr/>
        <w:t>are</w:t>
      </w:r>
      <w:r>
        <w:rPr>
          <w:spacing w:val="-6"/>
        </w:rPr>
        <w:t> </w:t>
      </w:r>
      <w:r>
        <w:rPr/>
        <w:t>not</w:t>
      </w:r>
      <w:r>
        <w:rPr>
          <w:spacing w:val="-6"/>
        </w:rPr>
        <w:t> </w:t>
      </w:r>
      <w:r>
        <w:rPr/>
        <w:t>meeting</w:t>
      </w:r>
      <w:r>
        <w:rPr>
          <w:spacing w:val="-3"/>
        </w:rPr>
        <w:t> </w:t>
      </w:r>
      <w:r>
        <w:rPr/>
        <w:t>the</w:t>
      </w:r>
      <w:r>
        <w:rPr>
          <w:spacing w:val="-6"/>
        </w:rPr>
        <w:t> </w:t>
      </w:r>
      <w:r>
        <w:rPr/>
        <w:t>needs</w:t>
      </w:r>
      <w:r>
        <w:rPr>
          <w:spacing w:val="-6"/>
        </w:rPr>
        <w:t> </w:t>
      </w:r>
      <w:r>
        <w:rPr/>
        <w:t>of the District.</w:t>
      </w:r>
    </w:p>
    <w:p>
      <w:pPr>
        <w:pStyle w:val="BodyText"/>
        <w:spacing w:before="160"/>
        <w:ind w:left="119" w:right="112"/>
        <w:jc w:val="both"/>
      </w:pPr>
      <w:r>
        <w:rPr/>
        <w:t>A minimum of 32 hours per pay will be performed.</w:t>
      </w:r>
      <w:r>
        <w:rPr>
          <w:spacing w:val="40"/>
        </w:rPr>
        <w:t> </w:t>
      </w:r>
      <w:r>
        <w:rPr/>
        <w:t>Any additional time required to perform the normal quarterly, monthly, annual and fiscal items (as described above) will be included within the contract. The monthly fee will be $4,500, $2,250 payable on the 15</w:t>
      </w:r>
      <w:r>
        <w:rPr>
          <w:position w:val="7"/>
          <w:sz w:val="14"/>
        </w:rPr>
        <w:t>th</w:t>
      </w:r>
      <w:r>
        <w:rPr>
          <w:spacing w:val="26"/>
          <w:position w:val="7"/>
          <w:sz w:val="14"/>
        </w:rPr>
        <w:t> </w:t>
      </w:r>
      <w:r>
        <w:rPr/>
        <w:t>and $2,250 payable on the 30</w:t>
      </w:r>
      <w:r>
        <w:rPr>
          <w:position w:val="7"/>
          <w:sz w:val="14"/>
        </w:rPr>
        <w:t>th</w:t>
      </w:r>
      <w:r>
        <w:rPr>
          <w:spacing w:val="22"/>
          <w:position w:val="7"/>
          <w:sz w:val="14"/>
        </w:rPr>
        <w:t> </w:t>
      </w:r>
      <w:r>
        <w:rPr/>
        <w:t>of the month.</w:t>
      </w:r>
      <w:r>
        <w:rPr>
          <w:spacing w:val="40"/>
        </w:rPr>
        <w:t> </w:t>
      </w:r>
      <w:r>
        <w:rPr/>
        <w:t>Our fee is similar (or less) than the average cost school</w:t>
      </w:r>
      <w:r>
        <w:rPr>
          <w:spacing w:val="-3"/>
        </w:rPr>
        <w:t> </w:t>
      </w:r>
      <w:r>
        <w:rPr/>
        <w:t>district employee hired to perform the payroll function of this size.</w:t>
      </w:r>
    </w:p>
    <w:p>
      <w:pPr>
        <w:pStyle w:val="BodyText"/>
        <w:spacing w:before="118"/>
        <w:ind w:left="119" w:right="117"/>
        <w:jc w:val="both"/>
      </w:pPr>
      <w:r>
        <w:rPr/>
        <w:t>The fee estimate is based on anticipated cooperation from your personnel, including providing requested documents</w:t>
      </w:r>
      <w:r>
        <w:rPr>
          <w:spacing w:val="-3"/>
        </w:rPr>
        <w:t> </w:t>
      </w:r>
      <w:r>
        <w:rPr/>
        <w:t>in a</w:t>
      </w:r>
      <w:r>
        <w:rPr>
          <w:spacing w:val="-3"/>
        </w:rPr>
        <w:t> </w:t>
      </w:r>
      <w:r>
        <w:rPr/>
        <w:t>timely manner, and the</w:t>
      </w:r>
      <w:r>
        <w:rPr>
          <w:spacing w:val="-3"/>
        </w:rPr>
        <w:t> </w:t>
      </w:r>
      <w:r>
        <w:rPr/>
        <w:t>assumption that</w:t>
      </w:r>
      <w:r>
        <w:rPr>
          <w:spacing w:val="-3"/>
        </w:rPr>
        <w:t> </w:t>
      </w:r>
      <w:r>
        <w:rPr/>
        <w:t>unexpected circumstances</w:t>
      </w:r>
      <w:r>
        <w:rPr>
          <w:spacing w:val="-3"/>
        </w:rPr>
        <w:t> </w:t>
      </w:r>
      <w:r>
        <w:rPr/>
        <w:t>will</w:t>
      </w:r>
      <w:r>
        <w:rPr>
          <w:spacing w:val="-3"/>
        </w:rPr>
        <w:t> </w:t>
      </w:r>
      <w:r>
        <w:rPr/>
        <w:t>not be</w:t>
      </w:r>
      <w:r>
        <w:rPr>
          <w:spacing w:val="-3"/>
        </w:rPr>
        <w:t> </w:t>
      </w:r>
      <w:r>
        <w:rPr/>
        <w:t>encountered during</w:t>
      </w:r>
      <w:r>
        <w:rPr>
          <w:spacing w:val="-4"/>
        </w:rPr>
        <w:t> </w:t>
      </w:r>
      <w:r>
        <w:rPr/>
        <w:t>the</w:t>
      </w:r>
      <w:r>
        <w:rPr>
          <w:spacing w:val="-7"/>
        </w:rPr>
        <w:t> </w:t>
      </w:r>
      <w:r>
        <w:rPr/>
        <w:t>engagement.</w:t>
      </w:r>
      <w:r>
        <w:rPr>
          <w:spacing w:val="40"/>
        </w:rPr>
        <w:t> </w:t>
      </w:r>
      <w:r>
        <w:rPr/>
        <w:t>If</w:t>
      </w:r>
      <w:r>
        <w:rPr>
          <w:spacing w:val="-7"/>
        </w:rPr>
        <w:t> </w:t>
      </w:r>
      <w:r>
        <w:rPr/>
        <w:t>significant</w:t>
      </w:r>
      <w:r>
        <w:rPr>
          <w:spacing w:val="-7"/>
        </w:rPr>
        <w:t> </w:t>
      </w:r>
      <w:r>
        <w:rPr/>
        <w:t>additional</w:t>
      </w:r>
      <w:r>
        <w:rPr>
          <w:spacing w:val="-6"/>
        </w:rPr>
        <w:t> </w:t>
      </w:r>
      <w:r>
        <w:rPr/>
        <w:t>time</w:t>
      </w:r>
      <w:r>
        <w:rPr>
          <w:spacing w:val="-3"/>
        </w:rPr>
        <w:t> </w:t>
      </w:r>
      <w:r>
        <w:rPr/>
        <w:t>is</w:t>
      </w:r>
      <w:r>
        <w:rPr>
          <w:spacing w:val="-7"/>
        </w:rPr>
        <w:t> </w:t>
      </w:r>
      <w:r>
        <w:rPr/>
        <w:t>necessary,</w:t>
      </w:r>
      <w:r>
        <w:rPr>
          <w:spacing w:val="-5"/>
        </w:rPr>
        <w:t> </w:t>
      </w:r>
      <w:r>
        <w:rPr/>
        <w:t>we</w:t>
      </w:r>
      <w:r>
        <w:rPr>
          <w:spacing w:val="-7"/>
        </w:rPr>
        <w:t> </w:t>
      </w:r>
      <w:r>
        <w:rPr/>
        <w:t>will</w:t>
      </w:r>
      <w:r>
        <w:rPr>
          <w:spacing w:val="-7"/>
        </w:rPr>
        <w:t> </w:t>
      </w:r>
      <w:r>
        <w:rPr/>
        <w:t>discuss</w:t>
      </w:r>
      <w:r>
        <w:rPr>
          <w:spacing w:val="-7"/>
        </w:rPr>
        <w:t> </w:t>
      </w:r>
      <w:r>
        <w:rPr/>
        <w:t>it</w:t>
      </w:r>
      <w:r>
        <w:rPr>
          <w:spacing w:val="-7"/>
        </w:rPr>
        <w:t> </w:t>
      </w:r>
      <w:r>
        <w:rPr/>
        <w:t>with</w:t>
      </w:r>
      <w:r>
        <w:rPr>
          <w:spacing w:val="-4"/>
        </w:rPr>
        <w:t> </w:t>
      </w:r>
      <w:r>
        <w:rPr/>
        <w:t>you</w:t>
      </w:r>
      <w:r>
        <w:rPr>
          <w:spacing w:val="-4"/>
        </w:rPr>
        <w:t> </w:t>
      </w:r>
      <w:r>
        <w:rPr/>
        <w:t>and</w:t>
      </w:r>
      <w:r>
        <w:rPr>
          <w:spacing w:val="-4"/>
        </w:rPr>
        <w:t> </w:t>
      </w:r>
      <w:r>
        <w:rPr/>
        <w:t>arrive</w:t>
      </w:r>
      <w:r>
        <w:rPr>
          <w:spacing w:val="-7"/>
        </w:rPr>
        <w:t> </w:t>
      </w:r>
      <w:r>
        <w:rPr/>
        <w:t>at the new fee estimate before we incur the additional costs.</w:t>
      </w:r>
    </w:p>
    <w:p>
      <w:pPr>
        <w:pStyle w:val="BodyText"/>
        <w:spacing w:before="120"/>
        <w:ind w:left="119" w:right="114"/>
        <w:jc w:val="both"/>
      </w:pPr>
      <w:r>
        <w:rPr/>
        <w:t>Bi-monthly invoices will be submitted and payable immediately. Payment will be made via wire transfer into a bank account (as details are provided separately). In accordance with our policies, work may be suspended</w:t>
      </w:r>
      <w:r>
        <w:rPr>
          <w:spacing w:val="-2"/>
        </w:rPr>
        <w:t> </w:t>
      </w:r>
      <w:r>
        <w:rPr/>
        <w:t>if</w:t>
      </w:r>
      <w:r>
        <w:rPr>
          <w:spacing w:val="-5"/>
        </w:rPr>
        <w:t> </w:t>
      </w:r>
      <w:r>
        <w:rPr/>
        <w:t>your</w:t>
      </w:r>
      <w:r>
        <w:rPr>
          <w:spacing w:val="-5"/>
        </w:rPr>
        <w:t> </w:t>
      </w:r>
      <w:r>
        <w:rPr/>
        <w:t>account</w:t>
      </w:r>
      <w:r>
        <w:rPr>
          <w:spacing w:val="-5"/>
        </w:rPr>
        <w:t> </w:t>
      </w:r>
      <w:r>
        <w:rPr/>
        <w:t>becomes</w:t>
      </w:r>
      <w:r>
        <w:rPr>
          <w:spacing w:val="-5"/>
        </w:rPr>
        <w:t> </w:t>
      </w:r>
      <w:r>
        <w:rPr/>
        <w:t>10</w:t>
      </w:r>
      <w:r>
        <w:rPr>
          <w:spacing w:val="-1"/>
        </w:rPr>
        <w:t> </w:t>
      </w:r>
      <w:r>
        <w:rPr/>
        <w:t>days</w:t>
      </w:r>
      <w:r>
        <w:rPr>
          <w:spacing w:val="-5"/>
        </w:rPr>
        <w:t> </w:t>
      </w:r>
      <w:r>
        <w:rPr/>
        <w:t>or</w:t>
      </w:r>
      <w:r>
        <w:rPr>
          <w:spacing w:val="-9"/>
        </w:rPr>
        <w:t> </w:t>
      </w:r>
      <w:r>
        <w:rPr/>
        <w:t>more</w:t>
      </w:r>
      <w:r>
        <w:rPr>
          <w:spacing w:val="-5"/>
        </w:rPr>
        <w:t> </w:t>
      </w:r>
      <w:r>
        <w:rPr/>
        <w:t>overdue</w:t>
      </w:r>
      <w:r>
        <w:rPr>
          <w:spacing w:val="-5"/>
        </w:rPr>
        <w:t> </w:t>
      </w:r>
      <w:r>
        <w:rPr/>
        <w:t>and</w:t>
      </w:r>
      <w:r>
        <w:rPr>
          <w:spacing w:val="-2"/>
        </w:rPr>
        <w:t> </w:t>
      </w:r>
      <w:r>
        <w:rPr/>
        <w:t>will</w:t>
      </w:r>
      <w:r>
        <w:rPr>
          <w:spacing w:val="-5"/>
        </w:rPr>
        <w:t> </w:t>
      </w:r>
      <w:r>
        <w:rPr/>
        <w:t>not</w:t>
      </w:r>
      <w:r>
        <w:rPr>
          <w:spacing w:val="-5"/>
        </w:rPr>
        <w:t> </w:t>
      </w:r>
      <w:r>
        <w:rPr/>
        <w:t>be</w:t>
      </w:r>
      <w:r>
        <w:rPr>
          <w:spacing w:val="-5"/>
        </w:rPr>
        <w:t> </w:t>
      </w:r>
      <w:r>
        <w:rPr/>
        <w:t>resumed</w:t>
      </w:r>
      <w:r>
        <w:rPr>
          <w:spacing w:val="-2"/>
        </w:rPr>
        <w:t> </w:t>
      </w:r>
      <w:r>
        <w:rPr/>
        <w:t>until</w:t>
      </w:r>
      <w:r>
        <w:rPr>
          <w:spacing w:val="-5"/>
        </w:rPr>
        <w:t> </w:t>
      </w:r>
      <w:r>
        <w:rPr/>
        <w:t>your</w:t>
      </w:r>
      <w:r>
        <w:rPr>
          <w:spacing w:val="-5"/>
        </w:rPr>
        <w:t> </w:t>
      </w:r>
      <w:r>
        <w:rPr/>
        <w:t>account</w:t>
      </w:r>
      <w:r>
        <w:rPr>
          <w:spacing w:val="-5"/>
        </w:rPr>
        <w:t> </w:t>
      </w:r>
      <w:r>
        <w:rPr/>
        <w:t>is paid</w:t>
      </w:r>
      <w:r>
        <w:rPr>
          <w:spacing w:val="-14"/>
        </w:rPr>
        <w:t> </w:t>
      </w:r>
      <w:r>
        <w:rPr/>
        <w:t>in</w:t>
      </w:r>
      <w:r>
        <w:rPr>
          <w:spacing w:val="-14"/>
        </w:rPr>
        <w:t> </w:t>
      </w:r>
      <w:r>
        <w:rPr/>
        <w:t>full.</w:t>
      </w:r>
      <w:r>
        <w:rPr>
          <w:spacing w:val="-3"/>
        </w:rPr>
        <w:t> </w:t>
      </w:r>
      <w:r>
        <w:rPr/>
        <w:t>If</w:t>
      </w:r>
      <w:r>
        <w:rPr>
          <w:spacing w:val="-14"/>
        </w:rPr>
        <w:t> </w:t>
      </w:r>
      <w:r>
        <w:rPr/>
        <w:t>we</w:t>
      </w:r>
      <w:r>
        <w:rPr>
          <w:spacing w:val="-13"/>
        </w:rPr>
        <w:t> </w:t>
      </w:r>
      <w:r>
        <w:rPr/>
        <w:t>elect</w:t>
      </w:r>
      <w:r>
        <w:rPr>
          <w:spacing w:val="-14"/>
        </w:rPr>
        <w:t> </w:t>
      </w:r>
      <w:r>
        <w:rPr/>
        <w:t>to</w:t>
      </w:r>
      <w:r>
        <w:rPr>
          <w:spacing w:val="-12"/>
        </w:rPr>
        <w:t> </w:t>
      </w:r>
      <w:r>
        <w:rPr/>
        <w:t>terminate</w:t>
      </w:r>
      <w:r>
        <w:rPr>
          <w:spacing w:val="-14"/>
        </w:rPr>
        <w:t> </w:t>
      </w:r>
      <w:r>
        <w:rPr/>
        <w:t>our</w:t>
      </w:r>
      <w:r>
        <w:rPr>
          <w:spacing w:val="-14"/>
        </w:rPr>
        <w:t> </w:t>
      </w:r>
      <w:r>
        <w:rPr/>
        <w:t>services</w:t>
      </w:r>
      <w:r>
        <w:rPr>
          <w:spacing w:val="-14"/>
        </w:rPr>
        <w:t> </w:t>
      </w:r>
      <w:r>
        <w:rPr/>
        <w:t>for</w:t>
      </w:r>
      <w:r>
        <w:rPr>
          <w:spacing w:val="-13"/>
        </w:rPr>
        <w:t> </w:t>
      </w:r>
      <w:r>
        <w:rPr/>
        <w:t>nonpayment</w:t>
      </w:r>
      <w:r>
        <w:rPr>
          <w:spacing w:val="-14"/>
        </w:rPr>
        <w:t> </w:t>
      </w:r>
      <w:r>
        <w:rPr/>
        <w:t>or</w:t>
      </w:r>
      <w:r>
        <w:rPr>
          <w:spacing w:val="-14"/>
        </w:rPr>
        <w:t> </w:t>
      </w:r>
      <w:r>
        <w:rPr/>
        <w:t>any</w:t>
      </w:r>
      <w:r>
        <w:rPr>
          <w:spacing w:val="-12"/>
        </w:rPr>
        <w:t> </w:t>
      </w:r>
      <w:r>
        <w:rPr/>
        <w:t>reasons</w:t>
      </w:r>
      <w:r>
        <w:rPr>
          <w:spacing w:val="-14"/>
        </w:rPr>
        <w:t> </w:t>
      </w:r>
      <w:r>
        <w:rPr/>
        <w:t>indicated</w:t>
      </w:r>
      <w:r>
        <w:rPr>
          <w:spacing w:val="-12"/>
        </w:rPr>
        <w:t> </w:t>
      </w:r>
      <w:r>
        <w:rPr/>
        <w:t>in</w:t>
      </w:r>
      <w:r>
        <w:rPr>
          <w:spacing w:val="-12"/>
        </w:rPr>
        <w:t> </w:t>
      </w:r>
      <w:r>
        <w:rPr/>
        <w:t>this</w:t>
      </w:r>
      <w:r>
        <w:rPr>
          <w:spacing w:val="-14"/>
        </w:rPr>
        <w:t> </w:t>
      </w:r>
      <w:r>
        <w:rPr/>
        <w:t>Agreement, our</w:t>
      </w:r>
      <w:r>
        <w:rPr>
          <w:spacing w:val="-7"/>
        </w:rPr>
        <w:t> </w:t>
      </w:r>
      <w:r>
        <w:rPr/>
        <w:t>engagement</w:t>
      </w:r>
      <w:r>
        <w:rPr>
          <w:spacing w:val="-8"/>
        </w:rPr>
        <w:t> </w:t>
      </w:r>
      <w:r>
        <w:rPr/>
        <w:t>will</w:t>
      </w:r>
      <w:r>
        <w:rPr>
          <w:spacing w:val="-7"/>
        </w:rPr>
        <w:t> </w:t>
      </w:r>
      <w:r>
        <w:rPr/>
        <w:t>be</w:t>
      </w:r>
      <w:r>
        <w:rPr>
          <w:spacing w:val="-11"/>
        </w:rPr>
        <w:t> </w:t>
      </w:r>
      <w:r>
        <w:rPr/>
        <w:t>deemed</w:t>
      </w:r>
      <w:r>
        <w:rPr>
          <w:spacing w:val="-5"/>
        </w:rPr>
        <w:t> </w:t>
      </w:r>
      <w:r>
        <w:rPr/>
        <w:t>to</w:t>
      </w:r>
      <w:r>
        <w:rPr>
          <w:spacing w:val="-8"/>
        </w:rPr>
        <w:t> </w:t>
      </w:r>
      <w:r>
        <w:rPr/>
        <w:t>have</w:t>
      </w:r>
      <w:r>
        <w:rPr>
          <w:spacing w:val="-11"/>
        </w:rPr>
        <w:t> </w:t>
      </w:r>
      <w:r>
        <w:rPr/>
        <w:t>been</w:t>
      </w:r>
      <w:r>
        <w:rPr>
          <w:spacing w:val="-5"/>
        </w:rPr>
        <w:t> </w:t>
      </w:r>
      <w:r>
        <w:rPr/>
        <w:t>completed</w:t>
      </w:r>
      <w:r>
        <w:rPr>
          <w:spacing w:val="-5"/>
        </w:rPr>
        <w:t> </w:t>
      </w:r>
      <w:r>
        <w:rPr/>
        <w:t>upon</w:t>
      </w:r>
      <w:r>
        <w:rPr>
          <w:spacing w:val="-8"/>
        </w:rPr>
        <w:t> </w:t>
      </w:r>
      <w:r>
        <w:rPr/>
        <w:t>written</w:t>
      </w:r>
      <w:r>
        <w:rPr>
          <w:spacing w:val="-5"/>
        </w:rPr>
        <w:t> </w:t>
      </w:r>
      <w:r>
        <w:rPr/>
        <w:t>notification</w:t>
      </w:r>
      <w:r>
        <w:rPr>
          <w:spacing w:val="-5"/>
        </w:rPr>
        <w:t> </w:t>
      </w:r>
      <w:r>
        <w:rPr/>
        <w:t>of</w:t>
      </w:r>
      <w:r>
        <w:rPr>
          <w:spacing w:val="-11"/>
        </w:rPr>
        <w:t> </w:t>
      </w:r>
      <w:r>
        <w:rPr/>
        <w:t>termination.</w:t>
      </w:r>
      <w:r>
        <w:rPr>
          <w:spacing w:val="40"/>
        </w:rPr>
        <w:t> </w:t>
      </w:r>
      <w:r>
        <w:rPr/>
        <w:t>You</w:t>
      </w:r>
      <w:r>
        <w:rPr>
          <w:spacing w:val="-8"/>
        </w:rPr>
        <w:t> </w:t>
      </w:r>
      <w:r>
        <w:rPr/>
        <w:t>will be</w:t>
      </w:r>
      <w:r>
        <w:rPr>
          <w:spacing w:val="-5"/>
        </w:rPr>
        <w:t> </w:t>
      </w:r>
      <w:r>
        <w:rPr/>
        <w:t>obligated</w:t>
      </w:r>
      <w:r>
        <w:rPr>
          <w:spacing w:val="-1"/>
        </w:rPr>
        <w:t> </w:t>
      </w:r>
      <w:r>
        <w:rPr/>
        <w:t>to</w:t>
      </w:r>
      <w:r>
        <w:rPr>
          <w:spacing w:val="-5"/>
        </w:rPr>
        <w:t> </w:t>
      </w:r>
      <w:r>
        <w:rPr/>
        <w:t>compensate</w:t>
      </w:r>
      <w:r>
        <w:rPr>
          <w:spacing w:val="-5"/>
        </w:rPr>
        <w:t> </w:t>
      </w:r>
      <w:r>
        <w:rPr/>
        <w:t>us</w:t>
      </w:r>
      <w:r>
        <w:rPr>
          <w:spacing w:val="-5"/>
        </w:rPr>
        <w:t> </w:t>
      </w:r>
      <w:r>
        <w:rPr/>
        <w:t>for</w:t>
      </w:r>
      <w:r>
        <w:rPr>
          <w:spacing w:val="-8"/>
        </w:rPr>
        <w:t> </w:t>
      </w:r>
      <w:r>
        <w:rPr/>
        <w:t>all</w:t>
      </w:r>
      <w:r>
        <w:rPr>
          <w:spacing w:val="-5"/>
        </w:rPr>
        <w:t> </w:t>
      </w:r>
      <w:r>
        <w:rPr/>
        <w:t>time</w:t>
      </w:r>
      <w:r>
        <w:rPr>
          <w:spacing w:val="-5"/>
        </w:rPr>
        <w:t> </w:t>
      </w:r>
      <w:r>
        <w:rPr/>
        <w:t>expended</w:t>
      </w:r>
      <w:r>
        <w:rPr>
          <w:spacing w:val="-1"/>
        </w:rPr>
        <w:t> </w:t>
      </w:r>
      <w:r>
        <w:rPr/>
        <w:t>and</w:t>
      </w:r>
      <w:r>
        <w:rPr>
          <w:spacing w:val="-5"/>
        </w:rPr>
        <w:t> </w:t>
      </w:r>
      <w:r>
        <w:rPr/>
        <w:t>to</w:t>
      </w:r>
      <w:r>
        <w:rPr>
          <w:spacing w:val="-1"/>
        </w:rPr>
        <w:t> </w:t>
      </w:r>
      <w:r>
        <w:rPr/>
        <w:t>reimburse</w:t>
      </w:r>
      <w:r>
        <w:rPr>
          <w:spacing w:val="-5"/>
        </w:rPr>
        <w:t> </w:t>
      </w:r>
      <w:r>
        <w:rPr/>
        <w:t>us</w:t>
      </w:r>
      <w:r>
        <w:rPr>
          <w:spacing w:val="-5"/>
        </w:rPr>
        <w:t> </w:t>
      </w:r>
      <w:r>
        <w:rPr/>
        <w:t>for</w:t>
      </w:r>
      <w:r>
        <w:rPr>
          <w:spacing w:val="-5"/>
        </w:rPr>
        <w:t> </w:t>
      </w:r>
      <w:r>
        <w:rPr/>
        <w:t>all</w:t>
      </w:r>
      <w:r>
        <w:rPr>
          <w:spacing w:val="-5"/>
        </w:rPr>
        <w:t> </w:t>
      </w:r>
      <w:r>
        <w:rPr/>
        <w:t>out-or-pocket</w:t>
      </w:r>
      <w:r>
        <w:rPr>
          <w:spacing w:val="-5"/>
        </w:rPr>
        <w:t> </w:t>
      </w:r>
      <w:r>
        <w:rPr/>
        <w:t>expenditures through the date of termination.</w:t>
      </w:r>
    </w:p>
    <w:p>
      <w:pPr>
        <w:pStyle w:val="BodyText"/>
        <w:spacing w:line="256" w:lineRule="auto" w:before="121"/>
        <w:ind w:left="119" w:right="112"/>
        <w:jc w:val="both"/>
      </w:pPr>
      <w:r>
        <w:rPr/>
        <w:t>Billings will be issued either via email or U.S. mail to the address on this letter mutually agreed upon between Contractor and the Director of Business Affairs and/or her designated representative.</w:t>
      </w:r>
      <w:r>
        <w:rPr>
          <w:spacing w:val="40"/>
        </w:rPr>
        <w:t> </w:t>
      </w:r>
      <w:r>
        <w:rPr/>
        <w:t>Payments can be remitted to:</w:t>
      </w:r>
    </w:p>
    <w:p>
      <w:pPr>
        <w:pStyle w:val="BodyText"/>
        <w:spacing w:before="164"/>
        <w:ind w:left="1833" w:right="1837"/>
        <w:jc w:val="center"/>
      </w:pPr>
      <w:r>
        <w:rPr/>
        <w:t>Via</w:t>
      </w:r>
      <w:r>
        <w:rPr>
          <w:spacing w:val="-5"/>
        </w:rPr>
        <w:t> </w:t>
      </w:r>
      <w:r>
        <w:rPr/>
        <w:t>Wire</w:t>
      </w:r>
      <w:r>
        <w:rPr>
          <w:spacing w:val="-3"/>
        </w:rPr>
        <w:t> </w:t>
      </w:r>
      <w:r>
        <w:rPr/>
        <w:t>Transfer</w:t>
      </w:r>
      <w:r>
        <w:rPr>
          <w:spacing w:val="-3"/>
        </w:rPr>
        <w:t> </w:t>
      </w:r>
      <w:r>
        <w:rPr/>
        <w:t>to</w:t>
      </w:r>
      <w:r>
        <w:rPr>
          <w:spacing w:val="1"/>
        </w:rPr>
        <w:t> </w:t>
      </w:r>
      <w:r>
        <w:rPr/>
        <w:t>a</w:t>
      </w:r>
      <w:r>
        <w:rPr>
          <w:spacing w:val="-3"/>
        </w:rPr>
        <w:t> </w:t>
      </w:r>
      <w:r>
        <w:rPr/>
        <w:t>bank</w:t>
      </w:r>
      <w:r>
        <w:rPr>
          <w:spacing w:val="2"/>
        </w:rPr>
        <w:t> </w:t>
      </w:r>
      <w:r>
        <w:rPr/>
        <w:t>account</w:t>
      </w:r>
      <w:r>
        <w:rPr>
          <w:spacing w:val="-7"/>
        </w:rPr>
        <w:t> </w:t>
      </w:r>
      <w:r>
        <w:rPr/>
        <w:t>provided</w:t>
      </w:r>
      <w:r>
        <w:rPr>
          <w:spacing w:val="-3"/>
        </w:rPr>
        <w:t> </w:t>
      </w:r>
      <w:r>
        <w:rPr/>
        <w:t>under</w:t>
      </w:r>
      <w:r>
        <w:rPr>
          <w:spacing w:val="-3"/>
        </w:rPr>
        <w:t> </w:t>
      </w:r>
      <w:r>
        <w:rPr/>
        <w:t>separate</w:t>
      </w:r>
      <w:r>
        <w:rPr>
          <w:spacing w:val="-2"/>
        </w:rPr>
        <w:t> cover</w:t>
      </w:r>
    </w:p>
    <w:p>
      <w:pPr>
        <w:pStyle w:val="BodyText"/>
        <w:spacing w:before="8"/>
        <w:rPr>
          <w:sz w:val="25"/>
        </w:rPr>
      </w:pPr>
    </w:p>
    <w:p>
      <w:pPr>
        <w:spacing w:before="0"/>
        <w:ind w:left="119" w:right="0" w:firstLine="0"/>
        <w:jc w:val="both"/>
        <w:rPr>
          <w:rFonts w:ascii="Times New Roman"/>
          <w:b/>
          <w:sz w:val="22"/>
        </w:rPr>
      </w:pPr>
      <w:r>
        <w:rPr>
          <w:rFonts w:ascii="Times New Roman"/>
          <w:b/>
          <w:sz w:val="22"/>
        </w:rPr>
        <w:t>Our</w:t>
      </w:r>
      <w:r>
        <w:rPr>
          <w:rFonts w:ascii="Times New Roman"/>
          <w:b/>
          <w:spacing w:val="-2"/>
          <w:sz w:val="22"/>
        </w:rPr>
        <w:t> </w:t>
      </w:r>
      <w:r>
        <w:rPr>
          <w:rFonts w:ascii="Times New Roman"/>
          <w:b/>
          <w:sz w:val="22"/>
        </w:rPr>
        <w:t>Right</w:t>
      </w:r>
      <w:r>
        <w:rPr>
          <w:rFonts w:ascii="Times New Roman"/>
          <w:b/>
          <w:spacing w:val="-2"/>
          <w:sz w:val="22"/>
        </w:rPr>
        <w:t> </w:t>
      </w:r>
      <w:r>
        <w:rPr>
          <w:rFonts w:ascii="Times New Roman"/>
          <w:b/>
          <w:sz w:val="22"/>
        </w:rPr>
        <w:t>to</w:t>
      </w:r>
      <w:r>
        <w:rPr>
          <w:rFonts w:ascii="Times New Roman"/>
          <w:b/>
          <w:spacing w:val="-2"/>
          <w:sz w:val="22"/>
        </w:rPr>
        <w:t> </w:t>
      </w:r>
      <w:r>
        <w:rPr>
          <w:rFonts w:ascii="Times New Roman"/>
          <w:b/>
          <w:sz w:val="22"/>
        </w:rPr>
        <w:t>Withdrawal</w:t>
      </w:r>
      <w:r>
        <w:rPr>
          <w:rFonts w:ascii="Times New Roman"/>
          <w:b/>
          <w:spacing w:val="-2"/>
          <w:sz w:val="22"/>
        </w:rPr>
        <w:t> </w:t>
      </w:r>
      <w:r>
        <w:rPr>
          <w:rFonts w:ascii="Times New Roman"/>
          <w:b/>
          <w:sz w:val="22"/>
        </w:rPr>
        <w:t>From</w:t>
      </w:r>
      <w:r>
        <w:rPr>
          <w:rFonts w:ascii="Times New Roman"/>
          <w:b/>
          <w:spacing w:val="-3"/>
          <w:sz w:val="22"/>
        </w:rPr>
        <w:t> </w:t>
      </w:r>
      <w:r>
        <w:rPr>
          <w:rFonts w:ascii="Times New Roman"/>
          <w:b/>
          <w:spacing w:val="-2"/>
          <w:sz w:val="22"/>
        </w:rPr>
        <w:t>Engagement</w:t>
      </w:r>
    </w:p>
    <w:p>
      <w:pPr>
        <w:pStyle w:val="BodyText"/>
        <w:spacing w:before="119"/>
        <w:ind w:left="119" w:right="111"/>
        <w:jc w:val="both"/>
      </w:pPr>
      <w:r>
        <w:rPr/>
        <w:t>There may exist circumstances that, in our</w:t>
      </w:r>
      <w:r>
        <w:rPr>
          <w:spacing w:val="-4"/>
        </w:rPr>
        <w:t> </w:t>
      </w:r>
      <w:r>
        <w:rPr/>
        <w:t>professional judgment,</w:t>
      </w:r>
      <w:r>
        <w:rPr>
          <w:spacing w:val="-1"/>
        </w:rPr>
        <w:t> </w:t>
      </w:r>
      <w:r>
        <w:rPr/>
        <w:t>will require that we withdraw from this engagement.</w:t>
      </w:r>
      <w:r>
        <w:rPr>
          <w:spacing w:val="40"/>
        </w:rPr>
        <w:t> </w:t>
      </w:r>
      <w:r>
        <w:rPr/>
        <w:t>Such circumstances include the following:</w:t>
      </w:r>
    </w:p>
    <w:p>
      <w:pPr>
        <w:pStyle w:val="ListParagraph"/>
        <w:numPr>
          <w:ilvl w:val="0"/>
          <w:numId w:val="15"/>
        </w:numPr>
        <w:tabs>
          <w:tab w:pos="837" w:val="left" w:leader="none"/>
          <w:tab w:pos="839" w:val="left" w:leader="none"/>
        </w:tabs>
        <w:spacing w:line="240" w:lineRule="auto" w:before="122" w:after="0"/>
        <w:ind w:left="839" w:right="117" w:hanging="360"/>
        <w:jc w:val="both"/>
        <w:rPr>
          <w:sz w:val="22"/>
        </w:rPr>
      </w:pPr>
      <w:r>
        <w:rPr>
          <w:sz w:val="22"/>
        </w:rPr>
        <w:t>You refuse to provide written agreement to the procedures and acknowledge that they are appropriate for intended purposes of the engagement.</w:t>
      </w:r>
    </w:p>
    <w:p>
      <w:pPr>
        <w:pStyle w:val="ListParagraph"/>
        <w:numPr>
          <w:ilvl w:val="0"/>
          <w:numId w:val="15"/>
        </w:numPr>
        <w:tabs>
          <w:tab w:pos="837" w:val="left" w:leader="none"/>
          <w:tab w:pos="839" w:val="left" w:leader="none"/>
        </w:tabs>
        <w:spacing w:line="240" w:lineRule="auto" w:before="118" w:after="0"/>
        <w:ind w:left="839" w:right="115" w:hanging="360"/>
        <w:jc w:val="both"/>
        <w:rPr>
          <w:sz w:val="22"/>
        </w:rPr>
      </w:pPr>
      <w:r>
        <w:rPr>
          <w:sz w:val="22"/>
        </w:rPr>
        <w:t>You fail</w:t>
      </w:r>
      <w:r>
        <w:rPr>
          <w:spacing w:val="-2"/>
          <w:sz w:val="22"/>
        </w:rPr>
        <w:t> </w:t>
      </w:r>
      <w:r>
        <w:rPr>
          <w:sz w:val="22"/>
        </w:rPr>
        <w:t>to provide</w:t>
      </w:r>
      <w:r>
        <w:rPr>
          <w:spacing w:val="-2"/>
          <w:sz w:val="22"/>
        </w:rPr>
        <w:t> </w:t>
      </w:r>
      <w:r>
        <w:rPr>
          <w:sz w:val="22"/>
        </w:rPr>
        <w:t>requested written representations, or</w:t>
      </w:r>
      <w:r>
        <w:rPr>
          <w:spacing w:val="-2"/>
          <w:sz w:val="22"/>
        </w:rPr>
        <w:t> </w:t>
      </w:r>
      <w:r>
        <w:rPr>
          <w:sz w:val="22"/>
        </w:rPr>
        <w:t>we</w:t>
      </w:r>
      <w:r>
        <w:rPr>
          <w:spacing w:val="-2"/>
          <w:sz w:val="22"/>
        </w:rPr>
        <w:t> </w:t>
      </w:r>
      <w:r>
        <w:rPr>
          <w:sz w:val="22"/>
        </w:rPr>
        <w:t>conclude</w:t>
      </w:r>
      <w:r>
        <w:rPr>
          <w:spacing w:val="-2"/>
          <w:sz w:val="22"/>
        </w:rPr>
        <w:t> </w:t>
      </w:r>
      <w:r>
        <w:rPr>
          <w:sz w:val="22"/>
        </w:rPr>
        <w:t>that</w:t>
      </w:r>
      <w:r>
        <w:rPr>
          <w:spacing w:val="-2"/>
          <w:sz w:val="22"/>
        </w:rPr>
        <w:t> </w:t>
      </w:r>
      <w:r>
        <w:rPr>
          <w:sz w:val="22"/>
        </w:rPr>
        <w:t>there</w:t>
      </w:r>
      <w:r>
        <w:rPr>
          <w:spacing w:val="-2"/>
          <w:sz w:val="22"/>
        </w:rPr>
        <w:t> </w:t>
      </w:r>
      <w:r>
        <w:rPr>
          <w:sz w:val="22"/>
        </w:rPr>
        <w:t>is</w:t>
      </w:r>
      <w:r>
        <w:rPr>
          <w:spacing w:val="-2"/>
          <w:sz w:val="22"/>
        </w:rPr>
        <w:t> </w:t>
      </w:r>
      <w:r>
        <w:rPr>
          <w:sz w:val="22"/>
        </w:rPr>
        <w:t>sufficient</w:t>
      </w:r>
      <w:r>
        <w:rPr>
          <w:spacing w:val="-2"/>
          <w:sz w:val="22"/>
        </w:rPr>
        <w:t> </w:t>
      </w:r>
      <w:r>
        <w:rPr>
          <w:sz w:val="22"/>
        </w:rPr>
        <w:t>doubt about the competence, integrity, ethical values, or diligence of those providing the written representations,</w:t>
      </w:r>
      <w:r>
        <w:rPr>
          <w:spacing w:val="-10"/>
          <w:sz w:val="22"/>
        </w:rPr>
        <w:t> </w:t>
      </w:r>
      <w:r>
        <w:rPr>
          <w:sz w:val="22"/>
        </w:rPr>
        <w:t>or</w:t>
      </w:r>
      <w:r>
        <w:rPr>
          <w:spacing w:val="-12"/>
          <w:sz w:val="22"/>
        </w:rPr>
        <w:t> </w:t>
      </w:r>
      <w:r>
        <w:rPr>
          <w:sz w:val="22"/>
        </w:rPr>
        <w:t>we</w:t>
      </w:r>
      <w:r>
        <w:rPr>
          <w:spacing w:val="-12"/>
          <w:sz w:val="22"/>
        </w:rPr>
        <w:t> </w:t>
      </w:r>
      <w:r>
        <w:rPr>
          <w:sz w:val="22"/>
        </w:rPr>
        <w:t>conclude</w:t>
      </w:r>
      <w:r>
        <w:rPr>
          <w:spacing w:val="-12"/>
          <w:sz w:val="22"/>
        </w:rPr>
        <w:t> </w:t>
      </w:r>
      <w:r>
        <w:rPr>
          <w:sz w:val="22"/>
        </w:rPr>
        <w:t>that</w:t>
      </w:r>
      <w:r>
        <w:rPr>
          <w:spacing w:val="-12"/>
          <w:sz w:val="22"/>
        </w:rPr>
        <w:t> </w:t>
      </w:r>
      <w:r>
        <w:rPr>
          <w:sz w:val="22"/>
        </w:rPr>
        <w:t>the</w:t>
      </w:r>
      <w:r>
        <w:rPr>
          <w:spacing w:val="-12"/>
          <w:sz w:val="22"/>
        </w:rPr>
        <w:t> </w:t>
      </w:r>
      <w:r>
        <w:rPr>
          <w:sz w:val="22"/>
        </w:rPr>
        <w:t>written</w:t>
      </w:r>
      <w:r>
        <w:rPr>
          <w:spacing w:val="-9"/>
          <w:sz w:val="22"/>
        </w:rPr>
        <w:t> </w:t>
      </w:r>
      <w:r>
        <w:rPr>
          <w:sz w:val="22"/>
        </w:rPr>
        <w:t>representations</w:t>
      </w:r>
      <w:r>
        <w:rPr>
          <w:spacing w:val="-12"/>
          <w:sz w:val="22"/>
        </w:rPr>
        <w:t> </w:t>
      </w:r>
      <w:r>
        <w:rPr>
          <w:sz w:val="22"/>
        </w:rPr>
        <w:t>provided</w:t>
      </w:r>
      <w:r>
        <w:rPr>
          <w:spacing w:val="-9"/>
          <w:sz w:val="22"/>
        </w:rPr>
        <w:t> </w:t>
      </w:r>
      <w:r>
        <w:rPr>
          <w:sz w:val="22"/>
        </w:rPr>
        <w:t>are</w:t>
      </w:r>
      <w:r>
        <w:rPr>
          <w:spacing w:val="-12"/>
          <w:sz w:val="22"/>
        </w:rPr>
        <w:t> </w:t>
      </w:r>
      <w:r>
        <w:rPr>
          <w:sz w:val="22"/>
        </w:rPr>
        <w:t>not</w:t>
      </w:r>
      <w:r>
        <w:rPr>
          <w:spacing w:val="-12"/>
          <w:sz w:val="22"/>
        </w:rPr>
        <w:t> </w:t>
      </w:r>
      <w:r>
        <w:rPr>
          <w:sz w:val="22"/>
        </w:rPr>
        <w:t>otherwise</w:t>
      </w:r>
      <w:r>
        <w:rPr>
          <w:spacing w:val="-12"/>
          <w:sz w:val="22"/>
        </w:rPr>
        <w:t> </w:t>
      </w:r>
      <w:r>
        <w:rPr>
          <w:sz w:val="22"/>
        </w:rPr>
        <w:t>reliable.</w:t>
      </w:r>
    </w:p>
    <w:p>
      <w:pPr>
        <w:pStyle w:val="ListParagraph"/>
        <w:numPr>
          <w:ilvl w:val="0"/>
          <w:numId w:val="15"/>
        </w:numPr>
        <w:tabs>
          <w:tab w:pos="837" w:val="left" w:leader="none"/>
          <w:tab w:pos="839" w:val="left" w:leader="none"/>
        </w:tabs>
        <w:spacing w:line="240" w:lineRule="auto" w:before="121" w:after="0"/>
        <w:ind w:left="839" w:right="117" w:hanging="360"/>
        <w:jc w:val="both"/>
        <w:rPr>
          <w:sz w:val="22"/>
        </w:rPr>
      </w:pPr>
      <w:r>
        <w:rPr>
          <w:sz w:val="22"/>
        </w:rPr>
        <w:t>We determine that the description of the procedures performed or the corresponding findings are misleading in the circumstances of the engagement.</w:t>
      </w:r>
    </w:p>
    <w:p>
      <w:pPr>
        <w:pStyle w:val="ListParagraph"/>
        <w:numPr>
          <w:ilvl w:val="0"/>
          <w:numId w:val="15"/>
        </w:numPr>
        <w:tabs>
          <w:tab w:pos="837" w:val="left" w:leader="none"/>
        </w:tabs>
        <w:spacing w:line="240" w:lineRule="auto" w:before="118" w:after="0"/>
        <w:ind w:left="837" w:right="0" w:hanging="358"/>
        <w:jc w:val="both"/>
        <w:rPr>
          <w:sz w:val="22"/>
        </w:rPr>
      </w:pPr>
      <w:r>
        <w:rPr>
          <w:sz w:val="22"/>
        </w:rPr>
        <w:t>We</w:t>
      </w:r>
      <w:r>
        <w:rPr>
          <w:spacing w:val="-5"/>
          <w:sz w:val="22"/>
        </w:rPr>
        <w:t> </w:t>
      </w:r>
      <w:r>
        <w:rPr>
          <w:sz w:val="22"/>
        </w:rPr>
        <w:t>determine</w:t>
      </w:r>
      <w:r>
        <w:rPr>
          <w:spacing w:val="-2"/>
          <w:sz w:val="22"/>
        </w:rPr>
        <w:t> </w:t>
      </w:r>
      <w:r>
        <w:rPr>
          <w:sz w:val="22"/>
        </w:rPr>
        <w:t>the</w:t>
      </w:r>
      <w:r>
        <w:rPr>
          <w:spacing w:val="-2"/>
          <w:sz w:val="22"/>
        </w:rPr>
        <w:t> </w:t>
      </w:r>
      <w:r>
        <w:rPr>
          <w:sz w:val="22"/>
        </w:rPr>
        <w:t>restrictions</w:t>
      </w:r>
      <w:r>
        <w:rPr>
          <w:spacing w:val="-3"/>
          <w:sz w:val="22"/>
        </w:rPr>
        <w:t> </w:t>
      </w:r>
      <w:r>
        <w:rPr>
          <w:sz w:val="22"/>
        </w:rPr>
        <w:t>on</w:t>
      </w:r>
      <w:r>
        <w:rPr>
          <w:spacing w:val="2"/>
          <w:sz w:val="22"/>
        </w:rPr>
        <w:t> </w:t>
      </w:r>
      <w:r>
        <w:rPr>
          <w:sz w:val="22"/>
        </w:rPr>
        <w:t>the</w:t>
      </w:r>
      <w:r>
        <w:rPr>
          <w:spacing w:val="-3"/>
          <w:sz w:val="22"/>
        </w:rPr>
        <w:t> </w:t>
      </w:r>
      <w:r>
        <w:rPr>
          <w:sz w:val="22"/>
        </w:rPr>
        <w:t>performance</w:t>
      </w:r>
      <w:r>
        <w:rPr>
          <w:spacing w:val="-2"/>
          <w:sz w:val="22"/>
        </w:rPr>
        <w:t> </w:t>
      </w:r>
      <w:r>
        <w:rPr>
          <w:sz w:val="22"/>
        </w:rPr>
        <w:t>of</w:t>
      </w:r>
      <w:r>
        <w:rPr>
          <w:spacing w:val="-2"/>
          <w:sz w:val="22"/>
        </w:rPr>
        <w:t> </w:t>
      </w:r>
      <w:r>
        <w:rPr>
          <w:sz w:val="22"/>
        </w:rPr>
        <w:t>the</w:t>
      </w:r>
      <w:r>
        <w:rPr>
          <w:spacing w:val="-3"/>
          <w:sz w:val="22"/>
        </w:rPr>
        <w:t> </w:t>
      </w:r>
      <w:r>
        <w:rPr>
          <w:sz w:val="22"/>
        </w:rPr>
        <w:t>procedures</w:t>
      </w:r>
      <w:r>
        <w:rPr>
          <w:spacing w:val="-2"/>
          <w:sz w:val="22"/>
        </w:rPr>
        <w:t> </w:t>
      </w:r>
      <w:r>
        <w:rPr>
          <w:sz w:val="22"/>
        </w:rPr>
        <w:t>are</w:t>
      </w:r>
      <w:r>
        <w:rPr>
          <w:spacing w:val="-2"/>
          <w:sz w:val="22"/>
        </w:rPr>
        <w:t> </w:t>
      </w:r>
      <w:r>
        <w:rPr>
          <w:sz w:val="22"/>
        </w:rPr>
        <w:t>not</w:t>
      </w:r>
      <w:r>
        <w:rPr>
          <w:spacing w:val="-2"/>
          <w:sz w:val="22"/>
        </w:rPr>
        <w:t> appropriate.</w:t>
      </w:r>
    </w:p>
    <w:p>
      <w:pPr>
        <w:pStyle w:val="BodyText"/>
        <w:spacing w:before="123"/>
        <w:ind w:left="119" w:right="112"/>
        <w:jc w:val="both"/>
      </w:pPr>
      <w:r>
        <w:rPr/>
        <w:t>If</w:t>
      </w:r>
      <w:r>
        <w:rPr>
          <w:spacing w:val="-14"/>
        </w:rPr>
        <w:t> </w:t>
      </w:r>
      <w:r>
        <w:rPr/>
        <w:t>circumstances</w:t>
      </w:r>
      <w:r>
        <w:rPr>
          <w:spacing w:val="-14"/>
        </w:rPr>
        <w:t> </w:t>
      </w:r>
      <w:r>
        <w:rPr/>
        <w:t>occur</w:t>
      </w:r>
      <w:r>
        <w:rPr>
          <w:spacing w:val="-14"/>
        </w:rPr>
        <w:t> </w:t>
      </w:r>
      <w:r>
        <w:rPr/>
        <w:t>relating</w:t>
      </w:r>
      <w:r>
        <w:rPr>
          <w:spacing w:val="-13"/>
        </w:rPr>
        <w:t> </w:t>
      </w:r>
      <w:r>
        <w:rPr/>
        <w:t>to</w:t>
      </w:r>
      <w:r>
        <w:rPr>
          <w:spacing w:val="-14"/>
        </w:rPr>
        <w:t> </w:t>
      </w:r>
      <w:r>
        <w:rPr/>
        <w:t>the</w:t>
      </w:r>
      <w:r>
        <w:rPr>
          <w:spacing w:val="-14"/>
        </w:rPr>
        <w:t> </w:t>
      </w:r>
      <w:r>
        <w:rPr/>
        <w:t>condition</w:t>
      </w:r>
      <w:r>
        <w:rPr>
          <w:spacing w:val="-14"/>
        </w:rPr>
        <w:t> </w:t>
      </w:r>
      <w:r>
        <w:rPr/>
        <w:t>of</w:t>
      </w:r>
      <w:r>
        <w:rPr>
          <w:spacing w:val="-13"/>
        </w:rPr>
        <w:t> </w:t>
      </w:r>
      <w:r>
        <w:rPr/>
        <w:t>your</w:t>
      </w:r>
      <w:r>
        <w:rPr>
          <w:spacing w:val="-14"/>
        </w:rPr>
        <w:t> </w:t>
      </w:r>
      <w:r>
        <w:rPr/>
        <w:t>records,</w:t>
      </w:r>
      <w:r>
        <w:rPr>
          <w:spacing w:val="-12"/>
        </w:rPr>
        <w:t> </w:t>
      </w:r>
      <w:r>
        <w:rPr/>
        <w:t>the</w:t>
      </w:r>
      <w:r>
        <w:rPr>
          <w:spacing w:val="-14"/>
        </w:rPr>
        <w:t> </w:t>
      </w:r>
      <w:r>
        <w:rPr/>
        <w:t>availability</w:t>
      </w:r>
      <w:r>
        <w:rPr>
          <w:spacing w:val="-11"/>
        </w:rPr>
        <w:t> </w:t>
      </w:r>
      <w:r>
        <w:rPr/>
        <w:t>of</w:t>
      </w:r>
      <w:r>
        <w:rPr>
          <w:spacing w:val="-14"/>
        </w:rPr>
        <w:t> </w:t>
      </w:r>
      <w:r>
        <w:rPr/>
        <w:t>evidence,</w:t>
      </w:r>
      <w:r>
        <w:rPr>
          <w:spacing w:val="-12"/>
        </w:rPr>
        <w:t> </w:t>
      </w:r>
      <w:r>
        <w:rPr/>
        <w:t>or</w:t>
      </w:r>
      <w:r>
        <w:rPr>
          <w:spacing w:val="-14"/>
        </w:rPr>
        <w:t> </w:t>
      </w:r>
      <w:r>
        <w:rPr/>
        <w:t>the</w:t>
      </w:r>
      <w:r>
        <w:rPr>
          <w:spacing w:val="-14"/>
        </w:rPr>
        <w:t> </w:t>
      </w:r>
      <w:r>
        <w:rPr/>
        <w:t>existence of significant risk of material misstatement of the subject matter caused by error or fraud, which in our professional judgement prevent us from completing the engagement or reporting findings on the subject</w:t>
      </w:r>
    </w:p>
    <w:p>
      <w:pPr>
        <w:spacing w:after="0"/>
        <w:jc w:val="both"/>
        <w:sectPr>
          <w:headerReference w:type="default" r:id="rId201"/>
          <w:footerReference w:type="default" r:id="rId202"/>
          <w:pgSz w:w="12240" w:h="15840"/>
          <w:pgMar w:header="1448" w:footer="0" w:top="1680" w:bottom="280" w:left="1320" w:right="1320"/>
        </w:sectPr>
      </w:pPr>
    </w:p>
    <w:p>
      <w:pPr>
        <w:pStyle w:val="BodyText"/>
        <w:spacing w:before="78"/>
        <w:ind w:left="120"/>
      </w:pPr>
      <w:r>
        <w:rPr/>
        <w:t>matter,</w:t>
      </w:r>
      <w:r>
        <w:rPr>
          <w:spacing w:val="30"/>
        </w:rPr>
        <w:t> </w:t>
      </w:r>
      <w:r>
        <w:rPr/>
        <w:t>we</w:t>
      </w:r>
      <w:r>
        <w:rPr>
          <w:spacing w:val="27"/>
        </w:rPr>
        <w:t> </w:t>
      </w:r>
      <w:r>
        <w:rPr/>
        <w:t>retain</w:t>
      </w:r>
      <w:r>
        <w:rPr>
          <w:spacing w:val="30"/>
        </w:rPr>
        <w:t> </w:t>
      </w:r>
      <w:r>
        <w:rPr/>
        <w:t>the</w:t>
      </w:r>
      <w:r>
        <w:rPr>
          <w:spacing w:val="27"/>
        </w:rPr>
        <w:t> </w:t>
      </w:r>
      <w:r>
        <w:rPr/>
        <w:t>right</w:t>
      </w:r>
      <w:r>
        <w:rPr>
          <w:spacing w:val="27"/>
        </w:rPr>
        <w:t> </w:t>
      </w:r>
      <w:r>
        <w:rPr/>
        <w:t>to</w:t>
      </w:r>
      <w:r>
        <w:rPr>
          <w:spacing w:val="30"/>
        </w:rPr>
        <w:t> </w:t>
      </w:r>
      <w:r>
        <w:rPr/>
        <w:t>take</w:t>
      </w:r>
      <w:r>
        <w:rPr>
          <w:spacing w:val="27"/>
        </w:rPr>
        <w:t> </w:t>
      </w:r>
      <w:r>
        <w:rPr/>
        <w:t>any</w:t>
      </w:r>
      <w:r>
        <w:rPr>
          <w:spacing w:val="27"/>
        </w:rPr>
        <w:t> </w:t>
      </w:r>
      <w:r>
        <w:rPr/>
        <w:t>course</w:t>
      </w:r>
      <w:r>
        <w:rPr>
          <w:spacing w:val="27"/>
        </w:rPr>
        <w:t> </w:t>
      </w:r>
      <w:r>
        <w:rPr/>
        <w:t>of</w:t>
      </w:r>
      <w:r>
        <w:rPr>
          <w:spacing w:val="27"/>
        </w:rPr>
        <w:t> </w:t>
      </w:r>
      <w:r>
        <w:rPr/>
        <w:t>action</w:t>
      </w:r>
      <w:r>
        <w:rPr>
          <w:spacing w:val="30"/>
        </w:rPr>
        <w:t> </w:t>
      </w:r>
      <w:r>
        <w:rPr/>
        <w:t>permitted</w:t>
      </w:r>
      <w:r>
        <w:rPr>
          <w:spacing w:val="30"/>
        </w:rPr>
        <w:t> </w:t>
      </w:r>
      <w:r>
        <w:rPr/>
        <w:t>by</w:t>
      </w:r>
      <w:r>
        <w:rPr>
          <w:spacing w:val="27"/>
        </w:rPr>
        <w:t> </w:t>
      </w:r>
      <w:r>
        <w:rPr/>
        <w:t>professional</w:t>
      </w:r>
      <w:r>
        <w:rPr>
          <w:spacing w:val="27"/>
        </w:rPr>
        <w:t> </w:t>
      </w:r>
      <w:r>
        <w:rPr/>
        <w:t>standards,</w:t>
      </w:r>
      <w:r>
        <w:rPr>
          <w:spacing w:val="29"/>
        </w:rPr>
        <w:t> </w:t>
      </w:r>
      <w:r>
        <w:rPr/>
        <w:t>including declining to report on findings or issue a report, or withdrawing from the engagement.</w:t>
      </w:r>
    </w:p>
    <w:p>
      <w:pPr>
        <w:pStyle w:val="BodyText"/>
        <w:rPr>
          <w:sz w:val="24"/>
        </w:rPr>
      </w:pPr>
    </w:p>
    <w:p>
      <w:pPr>
        <w:pStyle w:val="BodyText"/>
        <w:rPr>
          <w:sz w:val="19"/>
        </w:rPr>
      </w:pPr>
    </w:p>
    <w:p>
      <w:pPr>
        <w:spacing w:before="0"/>
        <w:ind w:left="120" w:right="0" w:firstLine="0"/>
        <w:jc w:val="left"/>
        <w:rPr>
          <w:rFonts w:ascii="Times New Roman"/>
          <w:b/>
          <w:sz w:val="22"/>
        </w:rPr>
      </w:pPr>
      <w:r>
        <w:rPr>
          <w:rFonts w:ascii="Times New Roman"/>
          <w:b/>
          <w:sz w:val="22"/>
        </w:rPr>
        <w:t>Other</w:t>
      </w:r>
      <w:r>
        <w:rPr>
          <w:rFonts w:ascii="Times New Roman"/>
          <w:b/>
          <w:spacing w:val="-6"/>
          <w:sz w:val="22"/>
        </w:rPr>
        <w:t> </w:t>
      </w:r>
      <w:r>
        <w:rPr>
          <w:rFonts w:ascii="Times New Roman"/>
          <w:b/>
          <w:spacing w:val="-2"/>
          <w:sz w:val="22"/>
        </w:rPr>
        <w:t>Terms</w:t>
      </w:r>
    </w:p>
    <w:p>
      <w:pPr>
        <w:pStyle w:val="BodyText"/>
        <w:spacing w:before="119"/>
        <w:ind w:left="119"/>
      </w:pPr>
      <w:r>
        <w:rPr/>
        <w:t>In</w:t>
      </w:r>
      <w:r>
        <w:rPr>
          <w:spacing w:val="-2"/>
        </w:rPr>
        <w:t> </w:t>
      </w:r>
      <w:r>
        <w:rPr/>
        <w:t>addition</w:t>
      </w:r>
      <w:r>
        <w:rPr>
          <w:spacing w:val="-1"/>
        </w:rPr>
        <w:t> </w:t>
      </w:r>
      <w:r>
        <w:rPr/>
        <w:t>to the</w:t>
      </w:r>
      <w:r>
        <w:rPr>
          <w:spacing w:val="-4"/>
        </w:rPr>
        <w:t> </w:t>
      </w:r>
      <w:r>
        <w:rPr/>
        <w:t>above,</w:t>
      </w:r>
      <w:r>
        <w:rPr>
          <w:spacing w:val="-1"/>
        </w:rPr>
        <w:t> </w:t>
      </w:r>
      <w:r>
        <w:rPr/>
        <w:t>the</w:t>
      </w:r>
      <w:r>
        <w:rPr>
          <w:spacing w:val="-3"/>
        </w:rPr>
        <w:t> </w:t>
      </w:r>
      <w:r>
        <w:rPr/>
        <w:t>following</w:t>
      </w:r>
      <w:r>
        <w:rPr>
          <w:spacing w:val="-4"/>
        </w:rPr>
        <w:t> </w:t>
      </w:r>
      <w:r>
        <w:rPr/>
        <w:t>terms</w:t>
      </w:r>
      <w:r>
        <w:rPr>
          <w:spacing w:val="-3"/>
        </w:rPr>
        <w:t> </w:t>
      </w:r>
      <w:r>
        <w:rPr/>
        <w:t>also</w:t>
      </w:r>
      <w:r>
        <w:rPr>
          <w:spacing w:val="-1"/>
        </w:rPr>
        <w:t> </w:t>
      </w:r>
      <w:r>
        <w:rPr/>
        <w:t>apply</w:t>
      </w:r>
      <w:r>
        <w:rPr>
          <w:spacing w:val="1"/>
        </w:rPr>
        <w:t> </w:t>
      </w:r>
      <w:r>
        <w:rPr/>
        <w:t>to</w:t>
      </w:r>
      <w:r>
        <w:rPr>
          <w:spacing w:val="-4"/>
        </w:rPr>
        <w:t> </w:t>
      </w:r>
      <w:r>
        <w:rPr/>
        <w:t>this</w:t>
      </w:r>
      <w:r>
        <w:rPr>
          <w:spacing w:val="-3"/>
        </w:rPr>
        <w:t> </w:t>
      </w:r>
      <w:r>
        <w:rPr>
          <w:spacing w:val="-2"/>
        </w:rPr>
        <w:t>engagement:</w:t>
      </w:r>
    </w:p>
    <w:p>
      <w:pPr>
        <w:pStyle w:val="BodyText"/>
        <w:spacing w:before="9"/>
        <w:rPr>
          <w:sz w:val="21"/>
        </w:rPr>
      </w:pPr>
    </w:p>
    <w:p>
      <w:pPr>
        <w:pStyle w:val="ListParagraph"/>
        <w:numPr>
          <w:ilvl w:val="0"/>
          <w:numId w:val="16"/>
        </w:numPr>
        <w:tabs>
          <w:tab w:pos="837" w:val="left" w:leader="none"/>
          <w:tab w:pos="840" w:val="left" w:leader="none"/>
        </w:tabs>
        <w:spacing w:line="259" w:lineRule="auto" w:before="0" w:after="0"/>
        <w:ind w:left="840" w:right="255" w:hanging="361"/>
        <w:jc w:val="left"/>
        <w:rPr>
          <w:sz w:val="22"/>
        </w:rPr>
      </w:pPr>
      <w:r>
        <w:rPr>
          <w:sz w:val="22"/>
          <w:u w:val="single"/>
        </w:rPr>
        <w:t>Choice</w:t>
      </w:r>
      <w:r>
        <w:rPr>
          <w:spacing w:val="-4"/>
          <w:sz w:val="22"/>
          <w:u w:val="single"/>
        </w:rPr>
        <w:t> </w:t>
      </w:r>
      <w:r>
        <w:rPr>
          <w:sz w:val="22"/>
          <w:u w:val="single"/>
        </w:rPr>
        <w:t>of</w:t>
      </w:r>
      <w:r>
        <w:rPr>
          <w:spacing w:val="-4"/>
          <w:sz w:val="22"/>
          <w:u w:val="single"/>
        </w:rPr>
        <w:t> </w:t>
      </w:r>
      <w:r>
        <w:rPr>
          <w:sz w:val="22"/>
          <w:u w:val="single"/>
        </w:rPr>
        <w:t>Law.</w:t>
      </w:r>
      <w:r>
        <w:rPr>
          <w:spacing w:val="-5"/>
          <w:sz w:val="22"/>
        </w:rPr>
        <w:t> </w:t>
      </w:r>
      <w:r>
        <w:rPr>
          <w:sz w:val="22"/>
        </w:rPr>
        <w:t>This</w:t>
      </w:r>
      <w:r>
        <w:rPr>
          <w:spacing w:val="-4"/>
          <w:sz w:val="22"/>
        </w:rPr>
        <w:t> </w:t>
      </w:r>
      <w:r>
        <w:rPr>
          <w:sz w:val="22"/>
        </w:rPr>
        <w:t>Agreement</w:t>
      </w:r>
      <w:r>
        <w:rPr>
          <w:spacing w:val="-4"/>
          <w:sz w:val="22"/>
        </w:rPr>
        <w:t> </w:t>
      </w:r>
      <w:r>
        <w:rPr>
          <w:sz w:val="22"/>
        </w:rPr>
        <w:t>shall</w:t>
      </w:r>
      <w:r>
        <w:rPr>
          <w:spacing w:val="-4"/>
          <w:sz w:val="22"/>
        </w:rPr>
        <w:t> </w:t>
      </w:r>
      <w:r>
        <w:rPr>
          <w:sz w:val="22"/>
        </w:rPr>
        <w:t>be</w:t>
      </w:r>
      <w:r>
        <w:rPr>
          <w:spacing w:val="-4"/>
          <w:sz w:val="22"/>
        </w:rPr>
        <w:t> </w:t>
      </w:r>
      <w:r>
        <w:rPr>
          <w:sz w:val="22"/>
        </w:rPr>
        <w:t>governed by and</w:t>
      </w:r>
      <w:r>
        <w:rPr>
          <w:spacing w:val="-5"/>
          <w:sz w:val="22"/>
        </w:rPr>
        <w:t> </w:t>
      </w:r>
      <w:r>
        <w:rPr>
          <w:sz w:val="22"/>
        </w:rPr>
        <w:t>construed in</w:t>
      </w:r>
      <w:r>
        <w:rPr>
          <w:spacing w:val="-5"/>
          <w:sz w:val="22"/>
        </w:rPr>
        <w:t> </w:t>
      </w:r>
      <w:r>
        <w:rPr>
          <w:sz w:val="22"/>
        </w:rPr>
        <w:t>accordance</w:t>
      </w:r>
      <w:r>
        <w:rPr>
          <w:spacing w:val="-4"/>
          <w:sz w:val="22"/>
        </w:rPr>
        <w:t> </w:t>
      </w:r>
      <w:r>
        <w:rPr>
          <w:sz w:val="22"/>
        </w:rPr>
        <w:t>with the</w:t>
      </w:r>
      <w:r>
        <w:rPr>
          <w:spacing w:val="-4"/>
          <w:sz w:val="22"/>
        </w:rPr>
        <w:t> </w:t>
      </w:r>
      <w:r>
        <w:rPr>
          <w:sz w:val="22"/>
        </w:rPr>
        <w:t>laws of the State of Pennsylvania, without regard to its choice of law principles. The venue of any legal</w:t>
      </w:r>
      <w:r>
        <w:rPr>
          <w:spacing w:val="-2"/>
          <w:sz w:val="22"/>
        </w:rPr>
        <w:t> </w:t>
      </w:r>
      <w:r>
        <w:rPr>
          <w:sz w:val="22"/>
        </w:rPr>
        <w:t>proceedings</w:t>
      </w:r>
      <w:r>
        <w:rPr>
          <w:spacing w:val="-2"/>
          <w:sz w:val="22"/>
        </w:rPr>
        <w:t> </w:t>
      </w:r>
      <w:r>
        <w:rPr>
          <w:sz w:val="22"/>
        </w:rPr>
        <w:t>arising from this</w:t>
      </w:r>
      <w:r>
        <w:rPr>
          <w:spacing w:val="-2"/>
          <w:sz w:val="22"/>
        </w:rPr>
        <w:t> </w:t>
      </w:r>
      <w:r>
        <w:rPr>
          <w:sz w:val="22"/>
        </w:rPr>
        <w:t>agreement</w:t>
      </w:r>
      <w:r>
        <w:rPr>
          <w:spacing w:val="-2"/>
          <w:sz w:val="22"/>
        </w:rPr>
        <w:t> </w:t>
      </w:r>
      <w:r>
        <w:rPr>
          <w:sz w:val="22"/>
        </w:rPr>
        <w:t>shall</w:t>
      </w:r>
      <w:r>
        <w:rPr>
          <w:spacing w:val="-2"/>
          <w:sz w:val="22"/>
        </w:rPr>
        <w:t> </w:t>
      </w:r>
      <w:r>
        <w:rPr>
          <w:sz w:val="22"/>
        </w:rPr>
        <w:t>be</w:t>
      </w:r>
      <w:r>
        <w:rPr>
          <w:spacing w:val="-2"/>
          <w:sz w:val="22"/>
        </w:rPr>
        <w:t> </w:t>
      </w:r>
      <w:r>
        <w:rPr>
          <w:sz w:val="22"/>
        </w:rPr>
        <w:t>the</w:t>
      </w:r>
      <w:r>
        <w:rPr>
          <w:spacing w:val="-2"/>
          <w:sz w:val="22"/>
        </w:rPr>
        <w:t> </w:t>
      </w:r>
      <w:r>
        <w:rPr>
          <w:sz w:val="22"/>
        </w:rPr>
        <w:t>Court</w:t>
      </w:r>
      <w:r>
        <w:rPr>
          <w:spacing w:val="-2"/>
          <w:sz w:val="22"/>
        </w:rPr>
        <w:t> </w:t>
      </w:r>
      <w:r>
        <w:rPr>
          <w:sz w:val="22"/>
        </w:rPr>
        <w:t>of</w:t>
      </w:r>
      <w:r>
        <w:rPr>
          <w:spacing w:val="-2"/>
          <w:sz w:val="22"/>
        </w:rPr>
        <w:t> </w:t>
      </w:r>
      <w:r>
        <w:rPr>
          <w:sz w:val="22"/>
        </w:rPr>
        <w:t>Common</w:t>
      </w:r>
      <w:r>
        <w:rPr>
          <w:spacing w:val="-3"/>
          <w:sz w:val="22"/>
        </w:rPr>
        <w:t> </w:t>
      </w:r>
      <w:r>
        <w:rPr>
          <w:sz w:val="22"/>
        </w:rPr>
        <w:t>Pleas</w:t>
      </w:r>
      <w:r>
        <w:rPr>
          <w:spacing w:val="-2"/>
          <w:sz w:val="22"/>
        </w:rPr>
        <w:t> </w:t>
      </w:r>
      <w:r>
        <w:rPr>
          <w:sz w:val="22"/>
        </w:rPr>
        <w:t>of</w:t>
      </w:r>
      <w:r>
        <w:rPr>
          <w:spacing w:val="-2"/>
          <w:sz w:val="22"/>
        </w:rPr>
        <w:t> </w:t>
      </w:r>
      <w:r>
        <w:rPr>
          <w:sz w:val="22"/>
        </w:rPr>
        <w:t>Allegheny </w:t>
      </w:r>
      <w:r>
        <w:rPr>
          <w:spacing w:val="-2"/>
          <w:sz w:val="22"/>
        </w:rPr>
        <w:t>County.</w:t>
      </w:r>
    </w:p>
    <w:p>
      <w:pPr>
        <w:pStyle w:val="BodyText"/>
        <w:spacing w:before="11"/>
        <w:rPr>
          <w:sz w:val="23"/>
        </w:rPr>
      </w:pPr>
    </w:p>
    <w:p>
      <w:pPr>
        <w:pStyle w:val="ListParagraph"/>
        <w:numPr>
          <w:ilvl w:val="0"/>
          <w:numId w:val="16"/>
        </w:numPr>
        <w:tabs>
          <w:tab w:pos="838" w:val="left" w:leader="none"/>
          <w:tab w:pos="840" w:val="left" w:leader="none"/>
        </w:tabs>
        <w:spacing w:line="259" w:lineRule="auto" w:before="0" w:after="0"/>
        <w:ind w:left="840" w:right="312" w:hanging="360"/>
        <w:jc w:val="left"/>
        <w:rPr>
          <w:sz w:val="22"/>
        </w:rPr>
      </w:pPr>
      <w:r>
        <w:rPr>
          <w:sz w:val="22"/>
          <w:u w:val="single"/>
        </w:rPr>
        <w:t>Assignment.</w:t>
      </w:r>
      <w:r>
        <w:rPr>
          <w:spacing w:val="-2"/>
          <w:sz w:val="22"/>
        </w:rPr>
        <w:t> </w:t>
      </w:r>
      <w:r>
        <w:rPr>
          <w:sz w:val="22"/>
        </w:rPr>
        <w:t>This</w:t>
      </w:r>
      <w:r>
        <w:rPr>
          <w:spacing w:val="-4"/>
          <w:sz w:val="22"/>
        </w:rPr>
        <w:t> </w:t>
      </w:r>
      <w:r>
        <w:rPr>
          <w:sz w:val="22"/>
        </w:rPr>
        <w:t>Agreement</w:t>
      </w:r>
      <w:r>
        <w:rPr>
          <w:spacing w:val="-4"/>
          <w:sz w:val="22"/>
        </w:rPr>
        <w:t> </w:t>
      </w:r>
      <w:r>
        <w:rPr>
          <w:sz w:val="22"/>
        </w:rPr>
        <w:t>is</w:t>
      </w:r>
      <w:r>
        <w:rPr>
          <w:spacing w:val="-4"/>
          <w:sz w:val="22"/>
        </w:rPr>
        <w:t> </w:t>
      </w:r>
      <w:r>
        <w:rPr>
          <w:sz w:val="22"/>
        </w:rPr>
        <w:t>personal</w:t>
      </w:r>
      <w:r>
        <w:rPr>
          <w:spacing w:val="-4"/>
          <w:sz w:val="22"/>
        </w:rPr>
        <w:t> </w:t>
      </w:r>
      <w:r>
        <w:rPr>
          <w:sz w:val="22"/>
        </w:rPr>
        <w:t>to the</w:t>
      </w:r>
      <w:r>
        <w:rPr>
          <w:spacing w:val="-4"/>
          <w:sz w:val="22"/>
        </w:rPr>
        <w:t> </w:t>
      </w:r>
      <w:r>
        <w:rPr>
          <w:sz w:val="22"/>
        </w:rPr>
        <w:t>Parties</w:t>
      </w:r>
      <w:r>
        <w:rPr>
          <w:spacing w:val="-4"/>
          <w:sz w:val="22"/>
        </w:rPr>
        <w:t> </w:t>
      </w:r>
      <w:r>
        <w:rPr>
          <w:sz w:val="22"/>
        </w:rPr>
        <w:t>hereto and may</w:t>
      </w:r>
      <w:r>
        <w:rPr>
          <w:spacing w:val="-4"/>
          <w:sz w:val="22"/>
        </w:rPr>
        <w:t> </w:t>
      </w:r>
      <w:r>
        <w:rPr>
          <w:sz w:val="22"/>
        </w:rPr>
        <w:t>not</w:t>
      </w:r>
      <w:r>
        <w:rPr>
          <w:spacing w:val="-4"/>
          <w:sz w:val="22"/>
        </w:rPr>
        <w:t> </w:t>
      </w:r>
      <w:r>
        <w:rPr>
          <w:sz w:val="22"/>
        </w:rPr>
        <w:t>be</w:t>
      </w:r>
      <w:r>
        <w:rPr>
          <w:spacing w:val="-4"/>
          <w:sz w:val="22"/>
        </w:rPr>
        <w:t> </w:t>
      </w:r>
      <w:r>
        <w:rPr>
          <w:sz w:val="22"/>
        </w:rPr>
        <w:t>assigned by</w:t>
      </w:r>
      <w:r>
        <w:rPr>
          <w:spacing w:val="-2"/>
          <w:sz w:val="22"/>
        </w:rPr>
        <w:t> </w:t>
      </w:r>
      <w:r>
        <w:rPr>
          <w:sz w:val="22"/>
        </w:rPr>
        <w:t>either party without the prior written consent of the other party</w:t>
      </w:r>
    </w:p>
    <w:p>
      <w:pPr>
        <w:pStyle w:val="BodyText"/>
        <w:spacing w:before="5"/>
        <w:rPr>
          <w:sz w:val="23"/>
        </w:rPr>
      </w:pPr>
    </w:p>
    <w:p>
      <w:pPr>
        <w:pStyle w:val="ListParagraph"/>
        <w:numPr>
          <w:ilvl w:val="0"/>
          <w:numId w:val="16"/>
        </w:numPr>
        <w:tabs>
          <w:tab w:pos="838" w:val="left" w:leader="none"/>
          <w:tab w:pos="840" w:val="left" w:leader="none"/>
        </w:tabs>
        <w:spacing w:line="259" w:lineRule="auto" w:before="0" w:after="0"/>
        <w:ind w:left="840" w:right="171" w:hanging="360"/>
        <w:jc w:val="left"/>
        <w:rPr>
          <w:sz w:val="22"/>
        </w:rPr>
      </w:pPr>
      <w:r>
        <w:rPr>
          <w:sz w:val="22"/>
          <w:u w:val="single"/>
        </w:rPr>
        <w:t>Termination of Agreement for Cause</w:t>
      </w:r>
      <w:r>
        <w:rPr>
          <w:sz w:val="22"/>
        </w:rPr>
        <w:t>.</w:t>
      </w:r>
      <w:r>
        <w:rPr>
          <w:spacing w:val="40"/>
          <w:sz w:val="22"/>
        </w:rPr>
        <w:t> </w:t>
      </w:r>
      <w:r>
        <w:rPr>
          <w:sz w:val="22"/>
        </w:rPr>
        <w:t>Both Contractor and Client shall also have the right to terminate</w:t>
      </w:r>
      <w:r>
        <w:rPr>
          <w:spacing w:val="-4"/>
          <w:sz w:val="22"/>
        </w:rPr>
        <w:t> </w:t>
      </w:r>
      <w:r>
        <w:rPr>
          <w:sz w:val="22"/>
        </w:rPr>
        <w:t>this</w:t>
      </w:r>
      <w:r>
        <w:rPr>
          <w:spacing w:val="-4"/>
          <w:sz w:val="22"/>
        </w:rPr>
        <w:t> </w:t>
      </w:r>
      <w:r>
        <w:rPr>
          <w:sz w:val="22"/>
        </w:rPr>
        <w:t>Agreement</w:t>
      </w:r>
      <w:r>
        <w:rPr>
          <w:spacing w:val="-4"/>
          <w:sz w:val="22"/>
        </w:rPr>
        <w:t> </w:t>
      </w:r>
      <w:r>
        <w:rPr>
          <w:sz w:val="22"/>
        </w:rPr>
        <w:t>immediately for</w:t>
      </w:r>
      <w:r>
        <w:rPr>
          <w:spacing w:val="-4"/>
          <w:sz w:val="22"/>
        </w:rPr>
        <w:t> </w:t>
      </w:r>
      <w:r>
        <w:rPr>
          <w:sz w:val="22"/>
        </w:rPr>
        <w:t>Cause</w:t>
      </w:r>
      <w:r>
        <w:rPr>
          <w:spacing w:val="-4"/>
          <w:sz w:val="22"/>
        </w:rPr>
        <w:t> </w:t>
      </w:r>
      <w:r>
        <w:rPr>
          <w:sz w:val="22"/>
        </w:rPr>
        <w:t>upon written notice</w:t>
      </w:r>
      <w:r>
        <w:rPr>
          <w:spacing w:val="-4"/>
          <w:sz w:val="22"/>
        </w:rPr>
        <w:t> </w:t>
      </w:r>
      <w:r>
        <w:rPr>
          <w:sz w:val="22"/>
        </w:rPr>
        <w:t>to</w:t>
      </w:r>
      <w:r>
        <w:rPr>
          <w:spacing w:val="-1"/>
          <w:sz w:val="22"/>
        </w:rPr>
        <w:t> </w:t>
      </w:r>
      <w:r>
        <w:rPr>
          <w:sz w:val="22"/>
        </w:rPr>
        <w:t>the</w:t>
      </w:r>
      <w:r>
        <w:rPr>
          <w:spacing w:val="-4"/>
          <w:sz w:val="22"/>
        </w:rPr>
        <w:t> </w:t>
      </w:r>
      <w:r>
        <w:rPr>
          <w:sz w:val="22"/>
        </w:rPr>
        <w:t>other.</w:t>
      </w:r>
      <w:r>
        <w:rPr>
          <w:spacing w:val="40"/>
          <w:sz w:val="22"/>
        </w:rPr>
        <w:t> </w:t>
      </w:r>
      <w:r>
        <w:rPr>
          <w:sz w:val="22"/>
        </w:rPr>
        <w:t>As</w:t>
      </w:r>
      <w:r>
        <w:rPr>
          <w:spacing w:val="-4"/>
          <w:sz w:val="22"/>
        </w:rPr>
        <w:t> </w:t>
      </w:r>
      <w:r>
        <w:rPr>
          <w:sz w:val="22"/>
        </w:rPr>
        <w:t>used</w:t>
      </w:r>
      <w:r>
        <w:rPr>
          <w:spacing w:val="-4"/>
          <w:sz w:val="22"/>
        </w:rPr>
        <w:t> </w:t>
      </w:r>
      <w:r>
        <w:rPr>
          <w:sz w:val="22"/>
        </w:rPr>
        <w:t>in this Agreement, “Cause” shall mean:</w:t>
      </w:r>
      <w:r>
        <w:rPr>
          <w:spacing w:val="40"/>
          <w:sz w:val="22"/>
        </w:rPr>
        <w:t> </w:t>
      </w:r>
      <w:r>
        <w:rPr>
          <w:sz w:val="22"/>
        </w:rPr>
        <w:t>(1) breach of any obligation under this Agreement including, without</w:t>
      </w:r>
      <w:r>
        <w:rPr>
          <w:spacing w:val="-3"/>
          <w:sz w:val="22"/>
        </w:rPr>
        <w:t> </w:t>
      </w:r>
      <w:r>
        <w:rPr>
          <w:sz w:val="22"/>
        </w:rPr>
        <w:t>limitation, confidentiality obligates;</w:t>
      </w:r>
      <w:r>
        <w:rPr>
          <w:spacing w:val="-3"/>
          <w:sz w:val="22"/>
        </w:rPr>
        <w:t> </w:t>
      </w:r>
      <w:r>
        <w:rPr>
          <w:sz w:val="22"/>
        </w:rPr>
        <w:t>(2)</w:t>
      </w:r>
      <w:r>
        <w:rPr>
          <w:spacing w:val="-3"/>
          <w:sz w:val="22"/>
        </w:rPr>
        <w:t> </w:t>
      </w:r>
      <w:r>
        <w:rPr>
          <w:sz w:val="22"/>
        </w:rPr>
        <w:t>commission or</w:t>
      </w:r>
      <w:r>
        <w:rPr>
          <w:spacing w:val="-3"/>
          <w:sz w:val="22"/>
        </w:rPr>
        <w:t> </w:t>
      </w:r>
      <w:r>
        <w:rPr>
          <w:sz w:val="22"/>
        </w:rPr>
        <w:t>any act</w:t>
      </w:r>
      <w:r>
        <w:rPr>
          <w:spacing w:val="-3"/>
          <w:sz w:val="22"/>
        </w:rPr>
        <w:t> </w:t>
      </w:r>
      <w:r>
        <w:rPr>
          <w:sz w:val="22"/>
        </w:rPr>
        <w:t>of</w:t>
      </w:r>
      <w:r>
        <w:rPr>
          <w:spacing w:val="-3"/>
          <w:sz w:val="22"/>
        </w:rPr>
        <w:t> </w:t>
      </w:r>
      <w:r>
        <w:rPr>
          <w:sz w:val="22"/>
        </w:rPr>
        <w:t>dishonesty,</w:t>
      </w:r>
      <w:r>
        <w:rPr>
          <w:spacing w:val="-1"/>
          <w:sz w:val="22"/>
        </w:rPr>
        <w:t> </w:t>
      </w:r>
      <w:r>
        <w:rPr>
          <w:sz w:val="22"/>
        </w:rPr>
        <w:t>fraud,</w:t>
      </w:r>
      <w:r>
        <w:rPr>
          <w:spacing w:val="-4"/>
          <w:sz w:val="22"/>
        </w:rPr>
        <w:t> </w:t>
      </w:r>
      <w:r>
        <w:rPr>
          <w:sz w:val="22"/>
        </w:rPr>
        <w:t>theft or harassment in connection with the performances of the Services; (3) unethical or illegal conduct in connection with the performance of the Services; or (4) neglect or poor performance of the Services which conduct continues or resumes after written notice to the other.</w:t>
      </w:r>
    </w:p>
    <w:p>
      <w:pPr>
        <w:pStyle w:val="BodyText"/>
        <w:spacing w:before="7"/>
        <w:rPr>
          <w:sz w:val="23"/>
        </w:rPr>
      </w:pPr>
    </w:p>
    <w:p>
      <w:pPr>
        <w:pStyle w:val="ListParagraph"/>
        <w:numPr>
          <w:ilvl w:val="0"/>
          <w:numId w:val="16"/>
        </w:numPr>
        <w:tabs>
          <w:tab w:pos="838" w:val="left" w:leader="none"/>
          <w:tab w:pos="840" w:val="left" w:leader="none"/>
        </w:tabs>
        <w:spacing w:line="259" w:lineRule="auto" w:before="0" w:after="0"/>
        <w:ind w:left="840" w:right="146" w:hanging="360"/>
        <w:jc w:val="left"/>
        <w:rPr>
          <w:sz w:val="22"/>
        </w:rPr>
      </w:pPr>
      <w:r>
        <w:rPr>
          <w:sz w:val="22"/>
          <w:u w:val="single"/>
        </w:rPr>
        <w:t>Indemnification.</w:t>
      </w:r>
      <w:r>
        <w:rPr>
          <w:spacing w:val="40"/>
          <w:sz w:val="22"/>
        </w:rPr>
        <w:t> </w:t>
      </w:r>
      <w:r>
        <w:rPr>
          <w:sz w:val="22"/>
        </w:rPr>
        <w:t>Client hereby indemnifies, defends and holds harmless Contractor (and its trustees, members, partners, officers, employees, agents, representatives, and affiliates) from and against any losses, liabilities, damages, causes of action, judgments, costs and expenses (including,</w:t>
      </w:r>
      <w:r>
        <w:rPr>
          <w:spacing w:val="-3"/>
          <w:sz w:val="22"/>
        </w:rPr>
        <w:t> </w:t>
      </w:r>
      <w:r>
        <w:rPr>
          <w:sz w:val="22"/>
        </w:rPr>
        <w:t>but</w:t>
      </w:r>
      <w:r>
        <w:rPr>
          <w:spacing w:val="-6"/>
          <w:sz w:val="22"/>
        </w:rPr>
        <w:t> </w:t>
      </w:r>
      <w:r>
        <w:rPr>
          <w:sz w:val="22"/>
        </w:rPr>
        <w:t>not</w:t>
      </w:r>
      <w:r>
        <w:rPr>
          <w:spacing w:val="-2"/>
          <w:sz w:val="22"/>
        </w:rPr>
        <w:t> </w:t>
      </w:r>
      <w:r>
        <w:rPr>
          <w:sz w:val="22"/>
        </w:rPr>
        <w:t>limited to,</w:t>
      </w:r>
      <w:r>
        <w:rPr>
          <w:spacing w:val="-3"/>
          <w:sz w:val="22"/>
        </w:rPr>
        <w:t> </w:t>
      </w:r>
      <w:r>
        <w:rPr>
          <w:sz w:val="22"/>
        </w:rPr>
        <w:t>reasonable</w:t>
      </w:r>
      <w:r>
        <w:rPr>
          <w:spacing w:val="-2"/>
          <w:sz w:val="22"/>
        </w:rPr>
        <w:t> </w:t>
      </w:r>
      <w:r>
        <w:rPr>
          <w:sz w:val="22"/>
        </w:rPr>
        <w:t>legal fees</w:t>
      </w:r>
      <w:r>
        <w:rPr>
          <w:spacing w:val="-2"/>
          <w:sz w:val="22"/>
        </w:rPr>
        <w:t> </w:t>
      </w:r>
      <w:r>
        <w:rPr>
          <w:sz w:val="22"/>
        </w:rPr>
        <w:t>and expenses)</w:t>
      </w:r>
      <w:r>
        <w:rPr>
          <w:spacing w:val="-2"/>
          <w:sz w:val="22"/>
        </w:rPr>
        <w:t> </w:t>
      </w:r>
      <w:r>
        <w:rPr>
          <w:sz w:val="22"/>
        </w:rPr>
        <w:t>which result</w:t>
      </w:r>
      <w:r>
        <w:rPr>
          <w:spacing w:val="-2"/>
          <w:sz w:val="22"/>
        </w:rPr>
        <w:t> </w:t>
      </w:r>
      <w:r>
        <w:rPr>
          <w:sz w:val="22"/>
        </w:rPr>
        <w:t>from or</w:t>
      </w:r>
      <w:r>
        <w:rPr>
          <w:spacing w:val="-2"/>
          <w:sz w:val="22"/>
        </w:rPr>
        <w:t> </w:t>
      </w:r>
      <w:r>
        <w:rPr>
          <w:sz w:val="22"/>
        </w:rPr>
        <w:t>relating to any breach of</w:t>
      </w:r>
      <w:r>
        <w:rPr>
          <w:spacing w:val="-4"/>
          <w:sz w:val="22"/>
        </w:rPr>
        <w:t> </w:t>
      </w:r>
      <w:r>
        <w:rPr>
          <w:sz w:val="22"/>
        </w:rPr>
        <w:t>any</w:t>
      </w:r>
      <w:r>
        <w:rPr>
          <w:spacing w:val="-1"/>
          <w:sz w:val="22"/>
        </w:rPr>
        <w:t> </w:t>
      </w:r>
      <w:r>
        <w:rPr>
          <w:sz w:val="22"/>
        </w:rPr>
        <w:t>representation,</w:t>
      </w:r>
      <w:r>
        <w:rPr>
          <w:spacing w:val="-2"/>
          <w:sz w:val="22"/>
        </w:rPr>
        <w:t> </w:t>
      </w:r>
      <w:r>
        <w:rPr>
          <w:sz w:val="22"/>
        </w:rPr>
        <w:t>warranty,</w:t>
      </w:r>
      <w:r>
        <w:rPr>
          <w:spacing w:val="-2"/>
          <w:sz w:val="22"/>
        </w:rPr>
        <w:t> </w:t>
      </w:r>
      <w:r>
        <w:rPr>
          <w:sz w:val="22"/>
        </w:rPr>
        <w:t>covenant,</w:t>
      </w:r>
      <w:r>
        <w:rPr>
          <w:spacing w:val="-1"/>
          <w:sz w:val="22"/>
        </w:rPr>
        <w:t> </w:t>
      </w:r>
      <w:r>
        <w:rPr>
          <w:sz w:val="22"/>
        </w:rPr>
        <w:t>or</w:t>
      </w:r>
      <w:r>
        <w:rPr>
          <w:spacing w:val="-8"/>
          <w:sz w:val="22"/>
        </w:rPr>
        <w:t> </w:t>
      </w:r>
      <w:r>
        <w:rPr>
          <w:sz w:val="22"/>
        </w:rPr>
        <w:t>obligation</w:t>
      </w:r>
      <w:r>
        <w:rPr>
          <w:spacing w:val="-5"/>
          <w:sz w:val="22"/>
        </w:rPr>
        <w:t> </w:t>
      </w:r>
      <w:r>
        <w:rPr>
          <w:sz w:val="22"/>
        </w:rPr>
        <w:t>of</w:t>
      </w:r>
      <w:r>
        <w:rPr>
          <w:spacing w:val="-4"/>
          <w:sz w:val="22"/>
        </w:rPr>
        <w:t> </w:t>
      </w:r>
      <w:r>
        <w:rPr>
          <w:sz w:val="22"/>
        </w:rPr>
        <w:t>Client</w:t>
      </w:r>
      <w:r>
        <w:rPr>
          <w:spacing w:val="-4"/>
          <w:sz w:val="22"/>
        </w:rPr>
        <w:t> </w:t>
      </w:r>
      <w:r>
        <w:rPr>
          <w:sz w:val="22"/>
        </w:rPr>
        <w:t>in</w:t>
      </w:r>
      <w:r>
        <w:rPr>
          <w:spacing w:val="-1"/>
          <w:sz w:val="22"/>
        </w:rPr>
        <w:t> </w:t>
      </w:r>
      <w:r>
        <w:rPr>
          <w:sz w:val="22"/>
        </w:rPr>
        <w:t>this</w:t>
      </w:r>
      <w:r>
        <w:rPr>
          <w:spacing w:val="-4"/>
          <w:sz w:val="22"/>
        </w:rPr>
        <w:t> </w:t>
      </w:r>
      <w:r>
        <w:rPr>
          <w:sz w:val="22"/>
        </w:rPr>
        <w:t>Agreement</w:t>
      </w:r>
      <w:r>
        <w:rPr>
          <w:spacing w:val="-4"/>
          <w:sz w:val="22"/>
        </w:rPr>
        <w:t> </w:t>
      </w:r>
      <w:r>
        <w:rPr>
          <w:sz w:val="22"/>
        </w:rPr>
        <w:t>or Client's negligent or intentional breach of this Agreement or from Client's negligence or willful misconduct. Client’s obligations under this Section are subject to, and without waiver of, any immunities from liability and/or limitation of recoverable damages afforded to Client under applicable law. The obligations of this Section shall survive the expiration or termination of this Agreement.</w:t>
      </w:r>
      <w:r>
        <w:rPr>
          <w:spacing w:val="40"/>
          <w:sz w:val="22"/>
        </w:rPr>
        <w:t> </w:t>
      </w:r>
      <w:r>
        <w:rPr>
          <w:sz w:val="22"/>
        </w:rPr>
        <w:t>Contractor hereby indemnifies, defends and holds harmless the District (and its Board Members, Administration, officers, employees, agents and representatives) from and against any losses, liabilities, damages, causes of action, judgments, costs and expenses (including,</w:t>
      </w:r>
      <w:r>
        <w:rPr>
          <w:spacing w:val="-3"/>
          <w:sz w:val="22"/>
        </w:rPr>
        <w:t> </w:t>
      </w:r>
      <w:r>
        <w:rPr>
          <w:sz w:val="22"/>
        </w:rPr>
        <w:t>but</w:t>
      </w:r>
      <w:r>
        <w:rPr>
          <w:spacing w:val="-6"/>
          <w:sz w:val="22"/>
        </w:rPr>
        <w:t> </w:t>
      </w:r>
      <w:r>
        <w:rPr>
          <w:sz w:val="22"/>
        </w:rPr>
        <w:t>not</w:t>
      </w:r>
      <w:r>
        <w:rPr>
          <w:spacing w:val="-2"/>
          <w:sz w:val="22"/>
        </w:rPr>
        <w:t> </w:t>
      </w:r>
      <w:r>
        <w:rPr>
          <w:sz w:val="22"/>
        </w:rPr>
        <w:t>limited to,</w:t>
      </w:r>
      <w:r>
        <w:rPr>
          <w:spacing w:val="-3"/>
          <w:sz w:val="22"/>
        </w:rPr>
        <w:t> </w:t>
      </w:r>
      <w:r>
        <w:rPr>
          <w:sz w:val="22"/>
        </w:rPr>
        <w:t>reasonable</w:t>
      </w:r>
      <w:r>
        <w:rPr>
          <w:spacing w:val="-2"/>
          <w:sz w:val="22"/>
        </w:rPr>
        <w:t> </w:t>
      </w:r>
      <w:r>
        <w:rPr>
          <w:sz w:val="22"/>
        </w:rPr>
        <w:t>legal fees</w:t>
      </w:r>
      <w:r>
        <w:rPr>
          <w:spacing w:val="-2"/>
          <w:sz w:val="22"/>
        </w:rPr>
        <w:t> </w:t>
      </w:r>
      <w:r>
        <w:rPr>
          <w:sz w:val="22"/>
        </w:rPr>
        <w:t>and expenses)</w:t>
      </w:r>
      <w:r>
        <w:rPr>
          <w:spacing w:val="-2"/>
          <w:sz w:val="22"/>
        </w:rPr>
        <w:t> </w:t>
      </w:r>
      <w:r>
        <w:rPr>
          <w:sz w:val="22"/>
        </w:rPr>
        <w:t>which result</w:t>
      </w:r>
      <w:r>
        <w:rPr>
          <w:spacing w:val="-2"/>
          <w:sz w:val="22"/>
        </w:rPr>
        <w:t> </w:t>
      </w:r>
      <w:r>
        <w:rPr>
          <w:sz w:val="22"/>
        </w:rPr>
        <w:t>from or</w:t>
      </w:r>
      <w:r>
        <w:rPr>
          <w:spacing w:val="-2"/>
          <w:sz w:val="22"/>
        </w:rPr>
        <w:t> </w:t>
      </w:r>
      <w:r>
        <w:rPr>
          <w:sz w:val="22"/>
        </w:rPr>
        <w:t>relating to any breach of any representation, warranty, covenant, or obligation of Contractor in this Agreement</w:t>
      </w:r>
      <w:r>
        <w:rPr>
          <w:spacing w:val="-1"/>
          <w:sz w:val="22"/>
        </w:rPr>
        <w:t> </w:t>
      </w:r>
      <w:r>
        <w:rPr>
          <w:sz w:val="22"/>
        </w:rPr>
        <w:t>or</w:t>
      </w:r>
      <w:r>
        <w:rPr>
          <w:spacing w:val="-1"/>
          <w:sz w:val="22"/>
        </w:rPr>
        <w:t> </w:t>
      </w:r>
      <w:r>
        <w:rPr>
          <w:sz w:val="22"/>
        </w:rPr>
        <w:t>Contractor's</w:t>
      </w:r>
      <w:r>
        <w:rPr>
          <w:spacing w:val="-1"/>
          <w:sz w:val="22"/>
        </w:rPr>
        <w:t> </w:t>
      </w:r>
      <w:r>
        <w:rPr>
          <w:sz w:val="22"/>
        </w:rPr>
        <w:t>negligent</w:t>
      </w:r>
      <w:r>
        <w:rPr>
          <w:spacing w:val="-1"/>
          <w:sz w:val="22"/>
        </w:rPr>
        <w:t> </w:t>
      </w:r>
      <w:r>
        <w:rPr>
          <w:sz w:val="22"/>
        </w:rPr>
        <w:t>or</w:t>
      </w:r>
      <w:r>
        <w:rPr>
          <w:spacing w:val="-1"/>
          <w:sz w:val="22"/>
        </w:rPr>
        <w:t> </w:t>
      </w:r>
      <w:r>
        <w:rPr>
          <w:sz w:val="22"/>
        </w:rPr>
        <w:t>intentional</w:t>
      </w:r>
      <w:r>
        <w:rPr>
          <w:spacing w:val="-1"/>
          <w:sz w:val="22"/>
        </w:rPr>
        <w:t> </w:t>
      </w:r>
      <w:r>
        <w:rPr>
          <w:sz w:val="22"/>
        </w:rPr>
        <w:t>breach of</w:t>
      </w:r>
      <w:r>
        <w:rPr>
          <w:spacing w:val="-1"/>
          <w:sz w:val="22"/>
        </w:rPr>
        <w:t> </w:t>
      </w:r>
      <w:r>
        <w:rPr>
          <w:sz w:val="22"/>
        </w:rPr>
        <w:t>this</w:t>
      </w:r>
      <w:r>
        <w:rPr>
          <w:spacing w:val="-1"/>
          <w:sz w:val="22"/>
        </w:rPr>
        <w:t> </w:t>
      </w:r>
      <w:r>
        <w:rPr>
          <w:sz w:val="22"/>
        </w:rPr>
        <w:t>Agreement</w:t>
      </w:r>
      <w:r>
        <w:rPr>
          <w:spacing w:val="-1"/>
          <w:sz w:val="22"/>
        </w:rPr>
        <w:t> </w:t>
      </w:r>
      <w:r>
        <w:rPr>
          <w:sz w:val="22"/>
        </w:rPr>
        <w:t>or</w:t>
      </w:r>
      <w:r>
        <w:rPr>
          <w:spacing w:val="-1"/>
          <w:sz w:val="22"/>
        </w:rPr>
        <w:t> </w:t>
      </w:r>
      <w:r>
        <w:rPr>
          <w:sz w:val="22"/>
        </w:rPr>
        <w:t>from Contractor's negligence or willful misconduct.</w:t>
      </w:r>
      <w:r>
        <w:rPr>
          <w:spacing w:val="40"/>
          <w:sz w:val="22"/>
        </w:rPr>
        <w:t> </w:t>
      </w:r>
      <w:r>
        <w:rPr>
          <w:sz w:val="22"/>
        </w:rPr>
        <w:t>The obligations of this Section shall survive the expiration or termination of this Agreement. Any open and outstanding issues with Federal, State or Local authorities shall not be assigned to the Contractor.</w:t>
      </w:r>
    </w:p>
    <w:p>
      <w:pPr>
        <w:pStyle w:val="BodyText"/>
        <w:spacing w:before="5"/>
        <w:rPr>
          <w:sz w:val="23"/>
        </w:rPr>
      </w:pPr>
    </w:p>
    <w:p>
      <w:pPr>
        <w:pStyle w:val="ListParagraph"/>
        <w:numPr>
          <w:ilvl w:val="0"/>
          <w:numId w:val="16"/>
        </w:numPr>
        <w:tabs>
          <w:tab w:pos="838" w:val="left" w:leader="none"/>
          <w:tab w:pos="840" w:val="left" w:leader="none"/>
        </w:tabs>
        <w:spacing w:line="259" w:lineRule="auto" w:before="0" w:after="0"/>
        <w:ind w:left="840" w:right="187" w:hanging="360"/>
        <w:jc w:val="left"/>
        <w:rPr>
          <w:sz w:val="22"/>
        </w:rPr>
      </w:pPr>
      <w:r>
        <w:rPr>
          <w:sz w:val="22"/>
          <w:u w:val="single"/>
        </w:rPr>
        <w:t>Other Warranties.</w:t>
      </w:r>
      <w:r>
        <w:rPr>
          <w:spacing w:val="40"/>
          <w:sz w:val="22"/>
        </w:rPr>
        <w:t> </w:t>
      </w:r>
      <w:r>
        <w:rPr>
          <w:sz w:val="22"/>
        </w:rPr>
        <w:t>Client represents and warrants that (a) Client has full right, power, and authority to enter into and perform this Agreement without the consent of any third party; (b) Client will not, in the course of performing the Services, infringe or misappropriate, neither the Work Product, nor any element thereof; (c) Client will comply with all laws and regulations applicable</w:t>
      </w:r>
      <w:r>
        <w:rPr>
          <w:spacing w:val="-4"/>
          <w:sz w:val="22"/>
        </w:rPr>
        <w:t> </w:t>
      </w:r>
      <w:r>
        <w:rPr>
          <w:sz w:val="22"/>
        </w:rPr>
        <w:t>to</w:t>
      </w:r>
      <w:r>
        <w:rPr>
          <w:spacing w:val="-1"/>
          <w:sz w:val="22"/>
        </w:rPr>
        <w:t> </w:t>
      </w:r>
      <w:r>
        <w:rPr>
          <w:sz w:val="22"/>
        </w:rPr>
        <w:t>Client’s</w:t>
      </w:r>
      <w:r>
        <w:rPr>
          <w:spacing w:val="-4"/>
          <w:sz w:val="22"/>
        </w:rPr>
        <w:t> </w:t>
      </w:r>
      <w:r>
        <w:rPr>
          <w:sz w:val="22"/>
        </w:rPr>
        <w:t>performance</w:t>
      </w:r>
      <w:r>
        <w:rPr>
          <w:spacing w:val="-4"/>
          <w:sz w:val="22"/>
        </w:rPr>
        <w:t> </w:t>
      </w:r>
      <w:r>
        <w:rPr>
          <w:sz w:val="22"/>
        </w:rPr>
        <w:t>of</w:t>
      </w:r>
      <w:r>
        <w:rPr>
          <w:spacing w:val="-4"/>
          <w:sz w:val="22"/>
        </w:rPr>
        <w:t> </w:t>
      </w:r>
      <w:r>
        <w:rPr>
          <w:sz w:val="22"/>
        </w:rPr>
        <w:t>the</w:t>
      </w:r>
      <w:r>
        <w:rPr>
          <w:spacing w:val="-4"/>
          <w:sz w:val="22"/>
        </w:rPr>
        <w:t> </w:t>
      </w:r>
      <w:r>
        <w:rPr>
          <w:sz w:val="22"/>
        </w:rPr>
        <w:t>Services</w:t>
      </w:r>
      <w:r>
        <w:rPr>
          <w:spacing w:val="-4"/>
          <w:sz w:val="22"/>
        </w:rPr>
        <w:t> </w:t>
      </w:r>
      <w:r>
        <w:rPr>
          <w:sz w:val="22"/>
        </w:rPr>
        <w:t>and</w:t>
      </w:r>
      <w:r>
        <w:rPr>
          <w:spacing w:val="-1"/>
          <w:sz w:val="22"/>
        </w:rPr>
        <w:t> </w:t>
      </w:r>
      <w:r>
        <w:rPr>
          <w:sz w:val="22"/>
        </w:rPr>
        <w:t>has</w:t>
      </w:r>
      <w:r>
        <w:rPr>
          <w:spacing w:val="-4"/>
          <w:sz w:val="22"/>
        </w:rPr>
        <w:t> </w:t>
      </w:r>
      <w:r>
        <w:rPr>
          <w:sz w:val="22"/>
        </w:rPr>
        <w:t>obtained</w:t>
      </w:r>
      <w:r>
        <w:rPr>
          <w:spacing w:val="-1"/>
          <w:sz w:val="22"/>
        </w:rPr>
        <w:t> </w:t>
      </w:r>
      <w:r>
        <w:rPr>
          <w:sz w:val="22"/>
        </w:rPr>
        <w:t>all</w:t>
      </w:r>
      <w:r>
        <w:rPr>
          <w:spacing w:val="-4"/>
          <w:sz w:val="22"/>
        </w:rPr>
        <w:t> </w:t>
      </w:r>
      <w:r>
        <w:rPr>
          <w:sz w:val="22"/>
        </w:rPr>
        <w:t>governmental</w:t>
      </w:r>
      <w:r>
        <w:rPr>
          <w:spacing w:val="-4"/>
          <w:sz w:val="22"/>
        </w:rPr>
        <w:t> </w:t>
      </w:r>
      <w:r>
        <w:rPr>
          <w:sz w:val="22"/>
        </w:rPr>
        <w:t>permits</w:t>
      </w:r>
      <w:r>
        <w:rPr>
          <w:spacing w:val="-4"/>
          <w:sz w:val="22"/>
        </w:rPr>
        <w:t> </w:t>
      </w:r>
      <w:r>
        <w:rPr>
          <w:sz w:val="22"/>
        </w:rPr>
        <w:t>and</w:t>
      </w:r>
    </w:p>
    <w:p>
      <w:pPr>
        <w:spacing w:after="0" w:line="259" w:lineRule="auto"/>
        <w:jc w:val="left"/>
        <w:rPr>
          <w:sz w:val="22"/>
        </w:rPr>
        <w:sectPr>
          <w:headerReference w:type="default" r:id="rId203"/>
          <w:footerReference w:type="default" r:id="rId204"/>
          <w:pgSz w:w="12240" w:h="15840"/>
          <w:pgMar w:header="0" w:footer="0" w:top="1360" w:bottom="280" w:left="1320" w:right="1320"/>
        </w:sectPr>
      </w:pPr>
    </w:p>
    <w:p>
      <w:pPr>
        <w:pStyle w:val="BodyText"/>
        <w:spacing w:line="259" w:lineRule="auto" w:before="78"/>
        <w:ind w:left="840" w:right="195"/>
      </w:pPr>
      <w:r>
        <w:rPr/>
        <w:t>licenses required for Client to perform the Services and Client’s other obligations under this Agreement;</w:t>
      </w:r>
      <w:r>
        <w:rPr>
          <w:spacing w:val="-4"/>
        </w:rPr>
        <w:t> </w:t>
      </w:r>
      <w:r>
        <w:rPr/>
        <w:t>and (d)</w:t>
      </w:r>
      <w:r>
        <w:rPr>
          <w:spacing w:val="-4"/>
        </w:rPr>
        <w:t> </w:t>
      </w:r>
      <w:r>
        <w:rPr/>
        <w:t>Client</w:t>
      </w:r>
      <w:r>
        <w:rPr>
          <w:spacing w:val="-4"/>
        </w:rPr>
        <w:t> </w:t>
      </w:r>
      <w:r>
        <w:rPr/>
        <w:t>will</w:t>
      </w:r>
      <w:r>
        <w:rPr>
          <w:spacing w:val="-4"/>
        </w:rPr>
        <w:t> </w:t>
      </w:r>
      <w:r>
        <w:rPr/>
        <w:t>take</w:t>
      </w:r>
      <w:r>
        <w:rPr>
          <w:spacing w:val="-4"/>
        </w:rPr>
        <w:t> </w:t>
      </w:r>
      <w:r>
        <w:rPr/>
        <w:t>all</w:t>
      </w:r>
      <w:r>
        <w:rPr>
          <w:spacing w:val="-4"/>
        </w:rPr>
        <w:t> </w:t>
      </w:r>
      <w:r>
        <w:rPr/>
        <w:t>necessary or</w:t>
      </w:r>
      <w:r>
        <w:rPr>
          <w:spacing w:val="-4"/>
        </w:rPr>
        <w:t> </w:t>
      </w:r>
      <w:r>
        <w:rPr/>
        <w:t>reasonable</w:t>
      </w:r>
      <w:r>
        <w:rPr>
          <w:spacing w:val="-4"/>
        </w:rPr>
        <w:t> </w:t>
      </w:r>
      <w:r>
        <w:rPr/>
        <w:t>precautions</w:t>
      </w:r>
      <w:r>
        <w:rPr>
          <w:spacing w:val="-4"/>
        </w:rPr>
        <w:t> </w:t>
      </w:r>
      <w:r>
        <w:rPr/>
        <w:t>to prevent</w:t>
      </w:r>
      <w:r>
        <w:rPr>
          <w:spacing w:val="-4"/>
        </w:rPr>
        <w:t> </w:t>
      </w:r>
      <w:r>
        <w:rPr/>
        <w:t>injury</w:t>
      </w:r>
      <w:r>
        <w:rPr>
          <w:spacing w:val="-1"/>
        </w:rPr>
        <w:t> </w:t>
      </w:r>
      <w:r>
        <w:rPr/>
        <w:t>to any person (including Contractor’s employees) or damage to any property.</w:t>
      </w:r>
    </w:p>
    <w:p>
      <w:pPr>
        <w:pStyle w:val="BodyText"/>
        <w:spacing w:before="8"/>
        <w:rPr>
          <w:sz w:val="23"/>
        </w:rPr>
      </w:pPr>
    </w:p>
    <w:p>
      <w:pPr>
        <w:pStyle w:val="ListParagraph"/>
        <w:numPr>
          <w:ilvl w:val="0"/>
          <w:numId w:val="16"/>
        </w:numPr>
        <w:tabs>
          <w:tab w:pos="837" w:val="left" w:leader="none"/>
          <w:tab w:pos="840" w:val="left" w:leader="none"/>
        </w:tabs>
        <w:spacing w:line="259" w:lineRule="auto" w:before="0" w:after="0"/>
        <w:ind w:left="840" w:right="132" w:hanging="361"/>
        <w:jc w:val="left"/>
        <w:rPr>
          <w:sz w:val="22"/>
        </w:rPr>
      </w:pPr>
      <w:r>
        <w:rPr>
          <w:sz w:val="22"/>
          <w:u w:val="single"/>
        </w:rPr>
        <w:t>Independent Contractor.</w:t>
      </w:r>
      <w:r>
        <w:rPr>
          <w:spacing w:val="40"/>
          <w:sz w:val="22"/>
        </w:rPr>
        <w:t> </w:t>
      </w:r>
      <w:r>
        <w:rPr>
          <w:sz w:val="22"/>
        </w:rPr>
        <w:t>Contractor is an independent contractor hereunder, and shall not be treated for any purpose as an agent, employee, officer or affiliate of Client and shall have no authority to bind or authorize any action of Client or to make fiduciary or policy decisions for Client</w:t>
      </w:r>
      <w:r>
        <w:rPr>
          <w:spacing w:val="-5"/>
          <w:sz w:val="22"/>
        </w:rPr>
        <w:t> </w:t>
      </w:r>
      <w:r>
        <w:rPr>
          <w:sz w:val="22"/>
        </w:rPr>
        <w:t>which</w:t>
      </w:r>
      <w:r>
        <w:rPr>
          <w:spacing w:val="-1"/>
          <w:sz w:val="22"/>
        </w:rPr>
        <w:t> </w:t>
      </w:r>
      <w:r>
        <w:rPr>
          <w:sz w:val="22"/>
        </w:rPr>
        <w:t>decisions</w:t>
      </w:r>
      <w:r>
        <w:rPr>
          <w:spacing w:val="-5"/>
          <w:sz w:val="22"/>
        </w:rPr>
        <w:t> </w:t>
      </w:r>
      <w:r>
        <w:rPr>
          <w:sz w:val="22"/>
        </w:rPr>
        <w:t>are</w:t>
      </w:r>
      <w:r>
        <w:rPr>
          <w:spacing w:val="-5"/>
          <w:sz w:val="22"/>
        </w:rPr>
        <w:t> </w:t>
      </w:r>
      <w:r>
        <w:rPr>
          <w:sz w:val="22"/>
        </w:rPr>
        <w:t>reserved</w:t>
      </w:r>
      <w:r>
        <w:rPr>
          <w:spacing w:val="-2"/>
          <w:sz w:val="22"/>
        </w:rPr>
        <w:t> </w:t>
      </w:r>
      <w:r>
        <w:rPr>
          <w:sz w:val="22"/>
        </w:rPr>
        <w:t>to</w:t>
      </w:r>
      <w:r>
        <w:rPr>
          <w:spacing w:val="-1"/>
          <w:sz w:val="22"/>
        </w:rPr>
        <w:t> </w:t>
      </w:r>
      <w:r>
        <w:rPr>
          <w:sz w:val="22"/>
        </w:rPr>
        <w:t>the</w:t>
      </w:r>
      <w:r>
        <w:rPr>
          <w:spacing w:val="-5"/>
          <w:sz w:val="22"/>
        </w:rPr>
        <w:t> </w:t>
      </w:r>
      <w:r>
        <w:rPr>
          <w:sz w:val="22"/>
        </w:rPr>
        <w:t>governing</w:t>
      </w:r>
      <w:r>
        <w:rPr>
          <w:spacing w:val="-2"/>
          <w:sz w:val="22"/>
        </w:rPr>
        <w:t> </w:t>
      </w:r>
      <w:r>
        <w:rPr>
          <w:sz w:val="22"/>
        </w:rPr>
        <w:t>body</w:t>
      </w:r>
      <w:r>
        <w:rPr>
          <w:spacing w:val="-1"/>
          <w:sz w:val="22"/>
        </w:rPr>
        <w:t> </w:t>
      </w:r>
      <w:r>
        <w:rPr>
          <w:sz w:val="22"/>
        </w:rPr>
        <w:t>and</w:t>
      </w:r>
      <w:r>
        <w:rPr>
          <w:spacing w:val="-1"/>
          <w:sz w:val="22"/>
        </w:rPr>
        <w:t> </w:t>
      </w:r>
      <w:r>
        <w:rPr>
          <w:sz w:val="22"/>
        </w:rPr>
        <w:t>officers</w:t>
      </w:r>
      <w:r>
        <w:rPr>
          <w:spacing w:val="-5"/>
          <w:sz w:val="22"/>
        </w:rPr>
        <w:t> </w:t>
      </w:r>
      <w:r>
        <w:rPr>
          <w:sz w:val="22"/>
        </w:rPr>
        <w:t>of</w:t>
      </w:r>
      <w:r>
        <w:rPr>
          <w:spacing w:val="-5"/>
          <w:sz w:val="22"/>
        </w:rPr>
        <w:t> </w:t>
      </w:r>
      <w:r>
        <w:rPr>
          <w:sz w:val="22"/>
        </w:rPr>
        <w:t>Client.</w:t>
      </w:r>
      <w:r>
        <w:rPr>
          <w:spacing w:val="40"/>
          <w:sz w:val="22"/>
        </w:rPr>
        <w:t> </w:t>
      </w:r>
      <w:r>
        <w:rPr>
          <w:sz w:val="22"/>
        </w:rPr>
        <w:t>Contractor</w:t>
      </w:r>
      <w:r>
        <w:rPr>
          <w:spacing w:val="-5"/>
          <w:sz w:val="22"/>
        </w:rPr>
        <w:t> </w:t>
      </w:r>
      <w:r>
        <w:rPr>
          <w:sz w:val="22"/>
        </w:rPr>
        <w:t>shall cause the personnel delivering Services to devote such time as is reasonably required to perform Contractor’s duties hereunder.</w:t>
      </w:r>
      <w:r>
        <w:rPr>
          <w:spacing w:val="77"/>
          <w:sz w:val="22"/>
        </w:rPr>
        <w:t> </w:t>
      </w:r>
      <w:r>
        <w:rPr>
          <w:sz w:val="22"/>
        </w:rPr>
        <w:t>Contractor shall have sole control over the manner and means used to perform Services hereunder, consistent with its status as independent contractor.</w:t>
      </w:r>
    </w:p>
    <w:p>
      <w:pPr>
        <w:pStyle w:val="BodyText"/>
        <w:spacing w:before="7"/>
        <w:rPr>
          <w:sz w:val="23"/>
        </w:rPr>
      </w:pPr>
    </w:p>
    <w:p>
      <w:pPr>
        <w:pStyle w:val="ListParagraph"/>
        <w:numPr>
          <w:ilvl w:val="0"/>
          <w:numId w:val="16"/>
        </w:numPr>
        <w:tabs>
          <w:tab w:pos="837" w:val="left" w:leader="none"/>
          <w:tab w:pos="839" w:val="left" w:leader="none"/>
        </w:tabs>
        <w:spacing w:line="259" w:lineRule="auto" w:before="0" w:after="0"/>
        <w:ind w:left="839" w:right="110" w:hanging="360"/>
        <w:jc w:val="both"/>
        <w:rPr>
          <w:sz w:val="22"/>
        </w:rPr>
      </w:pPr>
      <w:r>
        <w:rPr>
          <w:sz w:val="22"/>
          <w:u w:val="single"/>
        </w:rPr>
        <w:t>Confidentiality.</w:t>
      </w:r>
      <w:r>
        <w:rPr>
          <w:spacing w:val="40"/>
          <w:sz w:val="22"/>
        </w:rPr>
        <w:t> </w:t>
      </w:r>
      <w:r>
        <w:rPr>
          <w:sz w:val="22"/>
        </w:rPr>
        <w:t>Contractor recognizes the confidential nature of records concerning individuals, families, and Client staff.</w:t>
      </w:r>
      <w:r>
        <w:rPr>
          <w:spacing w:val="40"/>
          <w:sz w:val="22"/>
        </w:rPr>
        <w:t> </w:t>
      </w:r>
      <w:r>
        <w:rPr>
          <w:sz w:val="22"/>
        </w:rPr>
        <w:t>Contractor shall maintain strict confidence concerning the proprietary, confidential</w:t>
      </w:r>
      <w:r>
        <w:rPr>
          <w:spacing w:val="-10"/>
          <w:sz w:val="22"/>
        </w:rPr>
        <w:t> </w:t>
      </w:r>
      <w:r>
        <w:rPr>
          <w:sz w:val="22"/>
        </w:rPr>
        <w:t>and/or</w:t>
      </w:r>
      <w:r>
        <w:rPr>
          <w:spacing w:val="-10"/>
          <w:sz w:val="22"/>
        </w:rPr>
        <w:t> </w:t>
      </w:r>
      <w:r>
        <w:rPr>
          <w:sz w:val="22"/>
        </w:rPr>
        <w:t>trade</w:t>
      </w:r>
      <w:r>
        <w:rPr>
          <w:spacing w:val="-6"/>
          <w:sz w:val="22"/>
        </w:rPr>
        <w:t> </w:t>
      </w:r>
      <w:r>
        <w:rPr>
          <w:sz w:val="22"/>
        </w:rPr>
        <w:t>secret</w:t>
      </w:r>
      <w:r>
        <w:rPr>
          <w:spacing w:val="-10"/>
          <w:sz w:val="22"/>
        </w:rPr>
        <w:t> </w:t>
      </w:r>
      <w:r>
        <w:rPr>
          <w:sz w:val="22"/>
        </w:rPr>
        <w:t>data</w:t>
      </w:r>
      <w:r>
        <w:rPr>
          <w:spacing w:val="-10"/>
          <w:sz w:val="22"/>
        </w:rPr>
        <w:t> </w:t>
      </w:r>
      <w:r>
        <w:rPr>
          <w:sz w:val="22"/>
        </w:rPr>
        <w:t>and</w:t>
      </w:r>
      <w:r>
        <w:rPr>
          <w:spacing w:val="-7"/>
          <w:sz w:val="22"/>
        </w:rPr>
        <w:t> </w:t>
      </w:r>
      <w:r>
        <w:rPr>
          <w:sz w:val="22"/>
        </w:rPr>
        <w:t>information,</w:t>
      </w:r>
      <w:r>
        <w:rPr>
          <w:spacing w:val="-8"/>
          <w:sz w:val="22"/>
        </w:rPr>
        <w:t> </w:t>
      </w:r>
      <w:r>
        <w:rPr>
          <w:sz w:val="22"/>
        </w:rPr>
        <w:t>regarding</w:t>
      </w:r>
      <w:r>
        <w:rPr>
          <w:spacing w:val="-7"/>
          <w:sz w:val="22"/>
        </w:rPr>
        <w:t> </w:t>
      </w:r>
      <w:r>
        <w:rPr>
          <w:sz w:val="22"/>
        </w:rPr>
        <w:t>the</w:t>
      </w:r>
      <w:r>
        <w:rPr>
          <w:spacing w:val="-10"/>
          <w:sz w:val="22"/>
        </w:rPr>
        <w:t> </w:t>
      </w:r>
      <w:r>
        <w:rPr>
          <w:sz w:val="22"/>
        </w:rPr>
        <w:t>staff</w:t>
      </w:r>
      <w:r>
        <w:rPr>
          <w:spacing w:val="-10"/>
          <w:sz w:val="22"/>
        </w:rPr>
        <w:t> </w:t>
      </w:r>
      <w:r>
        <w:rPr>
          <w:sz w:val="22"/>
        </w:rPr>
        <w:t>and</w:t>
      </w:r>
      <w:r>
        <w:rPr>
          <w:spacing w:val="-7"/>
          <w:sz w:val="22"/>
        </w:rPr>
        <w:t> </w:t>
      </w:r>
      <w:r>
        <w:rPr>
          <w:sz w:val="22"/>
        </w:rPr>
        <w:t>business</w:t>
      </w:r>
      <w:r>
        <w:rPr>
          <w:spacing w:val="-10"/>
          <w:sz w:val="22"/>
        </w:rPr>
        <w:t> </w:t>
      </w:r>
      <w:r>
        <w:rPr>
          <w:sz w:val="22"/>
        </w:rPr>
        <w:t>operations</w:t>
      </w:r>
      <w:r>
        <w:rPr>
          <w:spacing w:val="-10"/>
          <w:sz w:val="22"/>
        </w:rPr>
        <w:t> </w:t>
      </w:r>
      <w:r>
        <w:rPr>
          <w:sz w:val="22"/>
        </w:rPr>
        <w:t>of Client.</w:t>
      </w:r>
      <w:r>
        <w:rPr>
          <w:spacing w:val="40"/>
          <w:sz w:val="22"/>
        </w:rPr>
        <w:t> </w:t>
      </w:r>
      <w:r>
        <w:rPr>
          <w:sz w:val="22"/>
        </w:rPr>
        <w:t>Contractor shall use and cause its subcontractor(s) to use its best efforts to protect such confidential information, including, with limitation, physical security of documents and information, networking information, passwords, and other forms of user identification, from disclosure and shall comply with all laws regarding privacy of records.</w:t>
      </w:r>
      <w:r>
        <w:rPr>
          <w:spacing w:val="40"/>
          <w:sz w:val="22"/>
        </w:rPr>
        <w:t> </w:t>
      </w:r>
      <w:r>
        <w:rPr>
          <w:sz w:val="22"/>
        </w:rPr>
        <w:t>Contractor and its subcontractor(s)</w:t>
      </w:r>
      <w:r>
        <w:rPr>
          <w:spacing w:val="-16"/>
          <w:sz w:val="22"/>
        </w:rPr>
        <w:t> </w:t>
      </w:r>
      <w:r>
        <w:rPr>
          <w:sz w:val="22"/>
        </w:rPr>
        <w:t>shall</w:t>
      </w:r>
      <w:r>
        <w:rPr>
          <w:spacing w:val="-14"/>
          <w:sz w:val="22"/>
        </w:rPr>
        <w:t> </w:t>
      </w:r>
      <w:r>
        <w:rPr>
          <w:sz w:val="22"/>
        </w:rPr>
        <w:t>not</w:t>
      </w:r>
      <w:r>
        <w:rPr>
          <w:spacing w:val="-14"/>
          <w:sz w:val="22"/>
        </w:rPr>
        <w:t> </w:t>
      </w:r>
      <w:r>
        <w:rPr>
          <w:sz w:val="22"/>
        </w:rPr>
        <w:t>disclose</w:t>
      </w:r>
      <w:r>
        <w:rPr>
          <w:spacing w:val="-13"/>
          <w:sz w:val="22"/>
        </w:rPr>
        <w:t> </w:t>
      </w:r>
      <w:r>
        <w:rPr>
          <w:sz w:val="22"/>
        </w:rPr>
        <w:t>to</w:t>
      </w:r>
      <w:r>
        <w:rPr>
          <w:spacing w:val="-14"/>
          <w:sz w:val="22"/>
        </w:rPr>
        <w:t> </w:t>
      </w:r>
      <w:r>
        <w:rPr>
          <w:sz w:val="22"/>
        </w:rPr>
        <w:t>any</w:t>
      </w:r>
      <w:r>
        <w:rPr>
          <w:spacing w:val="-14"/>
          <w:sz w:val="22"/>
        </w:rPr>
        <w:t> </w:t>
      </w:r>
      <w:r>
        <w:rPr>
          <w:sz w:val="22"/>
        </w:rPr>
        <w:t>person</w:t>
      </w:r>
      <w:r>
        <w:rPr>
          <w:spacing w:val="-14"/>
          <w:sz w:val="22"/>
        </w:rPr>
        <w:t> </w:t>
      </w:r>
      <w:r>
        <w:rPr>
          <w:sz w:val="22"/>
        </w:rPr>
        <w:t>other</w:t>
      </w:r>
      <w:r>
        <w:rPr>
          <w:spacing w:val="-13"/>
          <w:sz w:val="22"/>
        </w:rPr>
        <w:t> </w:t>
      </w:r>
      <w:r>
        <w:rPr>
          <w:sz w:val="22"/>
        </w:rPr>
        <w:t>than</w:t>
      </w:r>
      <w:r>
        <w:rPr>
          <w:spacing w:val="-14"/>
          <w:sz w:val="22"/>
        </w:rPr>
        <w:t> </w:t>
      </w:r>
      <w:r>
        <w:rPr>
          <w:sz w:val="22"/>
        </w:rPr>
        <w:t>Client</w:t>
      </w:r>
      <w:r>
        <w:rPr>
          <w:spacing w:val="-14"/>
          <w:sz w:val="22"/>
        </w:rPr>
        <w:t> </w:t>
      </w:r>
      <w:r>
        <w:rPr>
          <w:sz w:val="22"/>
        </w:rPr>
        <w:t>or</w:t>
      </w:r>
      <w:r>
        <w:rPr>
          <w:spacing w:val="-14"/>
          <w:sz w:val="22"/>
        </w:rPr>
        <w:t> </w:t>
      </w:r>
      <w:r>
        <w:rPr>
          <w:sz w:val="22"/>
        </w:rPr>
        <w:t>use</w:t>
      </w:r>
      <w:r>
        <w:rPr>
          <w:spacing w:val="-13"/>
          <w:sz w:val="22"/>
        </w:rPr>
        <w:t> </w:t>
      </w:r>
      <w:r>
        <w:rPr>
          <w:sz w:val="22"/>
        </w:rPr>
        <w:t>for</w:t>
      </w:r>
      <w:r>
        <w:rPr>
          <w:spacing w:val="-14"/>
          <w:sz w:val="22"/>
        </w:rPr>
        <w:t> </w:t>
      </w:r>
      <w:r>
        <w:rPr>
          <w:sz w:val="22"/>
        </w:rPr>
        <w:t>their</w:t>
      </w:r>
      <w:r>
        <w:rPr>
          <w:spacing w:val="-14"/>
          <w:sz w:val="22"/>
        </w:rPr>
        <w:t> </w:t>
      </w:r>
      <w:r>
        <w:rPr>
          <w:sz w:val="22"/>
        </w:rPr>
        <w:t>own</w:t>
      </w:r>
      <w:r>
        <w:rPr>
          <w:spacing w:val="-14"/>
          <w:sz w:val="22"/>
        </w:rPr>
        <w:t> </w:t>
      </w:r>
      <w:r>
        <w:rPr>
          <w:sz w:val="22"/>
        </w:rPr>
        <w:t>benefit</w:t>
      </w:r>
      <w:r>
        <w:rPr>
          <w:spacing w:val="-13"/>
          <w:sz w:val="22"/>
        </w:rPr>
        <w:t> </w:t>
      </w:r>
      <w:r>
        <w:rPr>
          <w:sz w:val="22"/>
        </w:rPr>
        <w:t>except in furtherance of this Agreement.</w:t>
      </w:r>
      <w:r>
        <w:rPr>
          <w:spacing w:val="40"/>
          <w:sz w:val="22"/>
        </w:rPr>
        <w:t> </w:t>
      </w:r>
      <w:r>
        <w:rPr>
          <w:sz w:val="22"/>
        </w:rPr>
        <w:t>Contractor shall not disclose any part of any of Client confidential information or information concerning Client business operations, except with the consent of Client or as required by law or legal process after sufficient notice to Client to enable Client to defend against such disclosures.</w:t>
      </w:r>
    </w:p>
    <w:p>
      <w:pPr>
        <w:pStyle w:val="BodyText"/>
        <w:spacing w:before="4"/>
        <w:rPr>
          <w:sz w:val="23"/>
        </w:rPr>
      </w:pPr>
    </w:p>
    <w:p>
      <w:pPr>
        <w:pStyle w:val="ListParagraph"/>
        <w:numPr>
          <w:ilvl w:val="0"/>
          <w:numId w:val="16"/>
        </w:numPr>
        <w:tabs>
          <w:tab w:pos="837" w:val="left" w:leader="none"/>
          <w:tab w:pos="839" w:val="left" w:leader="none"/>
        </w:tabs>
        <w:spacing w:line="259" w:lineRule="auto" w:before="1" w:after="0"/>
        <w:ind w:left="839" w:right="115" w:hanging="360"/>
        <w:jc w:val="both"/>
        <w:rPr>
          <w:sz w:val="22"/>
        </w:rPr>
      </w:pPr>
      <w:r>
        <w:rPr>
          <w:sz w:val="22"/>
          <w:u w:val="single"/>
        </w:rPr>
        <w:t>Limitations</w:t>
      </w:r>
      <w:r>
        <w:rPr>
          <w:spacing w:val="-4"/>
          <w:sz w:val="22"/>
          <w:u w:val="single"/>
        </w:rPr>
        <w:t> </w:t>
      </w:r>
      <w:r>
        <w:rPr>
          <w:sz w:val="22"/>
          <w:u w:val="single"/>
        </w:rPr>
        <w:t>of</w:t>
      </w:r>
      <w:r>
        <w:rPr>
          <w:spacing w:val="-4"/>
          <w:sz w:val="22"/>
          <w:u w:val="single"/>
        </w:rPr>
        <w:t> </w:t>
      </w:r>
      <w:r>
        <w:rPr>
          <w:sz w:val="22"/>
          <w:u w:val="single"/>
        </w:rPr>
        <w:t>Liability.</w:t>
      </w:r>
      <w:r>
        <w:rPr>
          <w:spacing w:val="40"/>
          <w:sz w:val="22"/>
        </w:rPr>
        <w:t> </w:t>
      </w:r>
      <w:r>
        <w:rPr>
          <w:sz w:val="22"/>
        </w:rPr>
        <w:t>Notwithstanding</w:t>
      </w:r>
      <w:r>
        <w:rPr>
          <w:spacing w:val="-5"/>
          <w:sz w:val="22"/>
        </w:rPr>
        <w:t> </w:t>
      </w:r>
      <w:r>
        <w:rPr>
          <w:sz w:val="22"/>
        </w:rPr>
        <w:t>any</w:t>
      </w:r>
      <w:r>
        <w:rPr>
          <w:spacing w:val="-4"/>
          <w:sz w:val="22"/>
        </w:rPr>
        <w:t> </w:t>
      </w:r>
      <w:r>
        <w:rPr>
          <w:sz w:val="22"/>
        </w:rPr>
        <w:t>other</w:t>
      </w:r>
      <w:r>
        <w:rPr>
          <w:spacing w:val="-8"/>
          <w:sz w:val="22"/>
        </w:rPr>
        <w:t> </w:t>
      </w:r>
      <w:r>
        <w:rPr>
          <w:sz w:val="22"/>
        </w:rPr>
        <w:t>provision</w:t>
      </w:r>
      <w:r>
        <w:rPr>
          <w:spacing w:val="-5"/>
          <w:sz w:val="22"/>
        </w:rPr>
        <w:t> </w:t>
      </w:r>
      <w:r>
        <w:rPr>
          <w:sz w:val="22"/>
        </w:rPr>
        <w:t>of</w:t>
      </w:r>
      <w:r>
        <w:rPr>
          <w:spacing w:val="-4"/>
          <w:sz w:val="22"/>
        </w:rPr>
        <w:t> </w:t>
      </w:r>
      <w:r>
        <w:rPr>
          <w:sz w:val="22"/>
        </w:rPr>
        <w:t>this</w:t>
      </w:r>
      <w:r>
        <w:rPr>
          <w:spacing w:val="-8"/>
          <w:sz w:val="22"/>
        </w:rPr>
        <w:t> </w:t>
      </w:r>
      <w:r>
        <w:rPr>
          <w:sz w:val="22"/>
        </w:rPr>
        <w:t>Agreement,</w:t>
      </w:r>
      <w:r>
        <w:rPr>
          <w:spacing w:val="-1"/>
          <w:sz w:val="22"/>
        </w:rPr>
        <w:t> </w:t>
      </w:r>
      <w:r>
        <w:rPr>
          <w:sz w:val="22"/>
        </w:rPr>
        <w:t>in</w:t>
      </w:r>
      <w:r>
        <w:rPr>
          <w:spacing w:val="-4"/>
          <w:sz w:val="22"/>
        </w:rPr>
        <w:t> </w:t>
      </w:r>
      <w:r>
        <w:rPr>
          <w:sz w:val="22"/>
        </w:rPr>
        <w:t>no</w:t>
      </w:r>
      <w:r>
        <w:rPr>
          <w:spacing w:val="-4"/>
          <w:sz w:val="22"/>
        </w:rPr>
        <w:t> </w:t>
      </w:r>
      <w:r>
        <w:rPr>
          <w:sz w:val="22"/>
        </w:rPr>
        <w:t>event</w:t>
      </w:r>
      <w:r>
        <w:rPr>
          <w:spacing w:val="-4"/>
          <w:sz w:val="22"/>
        </w:rPr>
        <w:t> </w:t>
      </w:r>
      <w:r>
        <w:rPr>
          <w:sz w:val="22"/>
        </w:rPr>
        <w:t>shall either</w:t>
      </w:r>
      <w:r>
        <w:rPr>
          <w:spacing w:val="-14"/>
          <w:sz w:val="22"/>
        </w:rPr>
        <w:t> </w:t>
      </w:r>
      <w:r>
        <w:rPr>
          <w:sz w:val="22"/>
        </w:rPr>
        <w:t>party</w:t>
      </w:r>
      <w:r>
        <w:rPr>
          <w:spacing w:val="-14"/>
          <w:sz w:val="22"/>
        </w:rPr>
        <w:t> </w:t>
      </w:r>
      <w:r>
        <w:rPr>
          <w:sz w:val="22"/>
        </w:rPr>
        <w:t>be</w:t>
      </w:r>
      <w:r>
        <w:rPr>
          <w:spacing w:val="-14"/>
          <w:sz w:val="22"/>
        </w:rPr>
        <w:t> </w:t>
      </w:r>
      <w:r>
        <w:rPr>
          <w:sz w:val="22"/>
        </w:rPr>
        <w:t>liable</w:t>
      </w:r>
      <w:r>
        <w:rPr>
          <w:spacing w:val="-13"/>
          <w:sz w:val="22"/>
        </w:rPr>
        <w:t> </w:t>
      </w:r>
      <w:r>
        <w:rPr>
          <w:sz w:val="22"/>
        </w:rPr>
        <w:t>for</w:t>
      </w:r>
      <w:r>
        <w:rPr>
          <w:spacing w:val="12"/>
          <w:sz w:val="22"/>
        </w:rPr>
        <w:t> </w:t>
      </w:r>
      <w:r>
        <w:rPr>
          <w:sz w:val="22"/>
        </w:rPr>
        <w:t>lost</w:t>
      </w:r>
      <w:r>
        <w:rPr>
          <w:spacing w:val="-14"/>
          <w:sz w:val="22"/>
        </w:rPr>
        <w:t> </w:t>
      </w:r>
      <w:r>
        <w:rPr>
          <w:sz w:val="22"/>
        </w:rPr>
        <w:t>profits,</w:t>
      </w:r>
      <w:r>
        <w:rPr>
          <w:spacing w:val="-13"/>
          <w:sz w:val="22"/>
        </w:rPr>
        <w:t> </w:t>
      </w:r>
      <w:r>
        <w:rPr>
          <w:sz w:val="22"/>
        </w:rPr>
        <w:t>or</w:t>
      </w:r>
      <w:r>
        <w:rPr>
          <w:spacing w:val="-14"/>
          <w:sz w:val="22"/>
        </w:rPr>
        <w:t> </w:t>
      </w:r>
      <w:r>
        <w:rPr>
          <w:sz w:val="22"/>
        </w:rPr>
        <w:t>special,</w:t>
      </w:r>
      <w:r>
        <w:rPr>
          <w:spacing w:val="-9"/>
          <w:sz w:val="22"/>
        </w:rPr>
        <w:t> </w:t>
      </w:r>
      <w:r>
        <w:rPr>
          <w:sz w:val="22"/>
        </w:rPr>
        <w:t>incidental,</w:t>
      </w:r>
      <w:r>
        <w:rPr>
          <w:spacing w:val="-13"/>
          <w:sz w:val="22"/>
        </w:rPr>
        <w:t> </w:t>
      </w:r>
      <w:r>
        <w:rPr>
          <w:sz w:val="22"/>
        </w:rPr>
        <w:t>punitive</w:t>
      </w:r>
      <w:r>
        <w:rPr>
          <w:spacing w:val="-14"/>
          <w:sz w:val="22"/>
        </w:rPr>
        <w:t> </w:t>
      </w:r>
      <w:r>
        <w:rPr>
          <w:sz w:val="22"/>
        </w:rPr>
        <w:t>or</w:t>
      </w:r>
      <w:r>
        <w:rPr>
          <w:spacing w:val="-14"/>
          <w:sz w:val="22"/>
        </w:rPr>
        <w:t> </w:t>
      </w:r>
      <w:r>
        <w:rPr>
          <w:sz w:val="22"/>
        </w:rPr>
        <w:t>consequential</w:t>
      </w:r>
      <w:r>
        <w:rPr>
          <w:spacing w:val="-14"/>
          <w:sz w:val="22"/>
        </w:rPr>
        <w:t> </w:t>
      </w:r>
      <w:r>
        <w:rPr>
          <w:sz w:val="22"/>
        </w:rPr>
        <w:t>damages</w:t>
      </w:r>
      <w:r>
        <w:rPr>
          <w:spacing w:val="-13"/>
          <w:sz w:val="22"/>
        </w:rPr>
        <w:t> </w:t>
      </w:r>
      <w:r>
        <w:rPr>
          <w:sz w:val="22"/>
        </w:rPr>
        <w:t>(even if the partyt has been advised of the possibility of such damages).</w:t>
      </w:r>
      <w:r>
        <w:rPr>
          <w:spacing w:val="40"/>
          <w:sz w:val="22"/>
        </w:rPr>
        <w:t> </w:t>
      </w:r>
      <w:r>
        <w:rPr>
          <w:sz w:val="22"/>
        </w:rPr>
        <w:t>Further, Contractor will not be liable for delays or performance failures due to circumstances beyond Contractor’s control.</w:t>
      </w:r>
    </w:p>
    <w:p>
      <w:pPr>
        <w:pStyle w:val="BodyText"/>
        <w:spacing w:before="10"/>
        <w:rPr>
          <w:sz w:val="23"/>
        </w:rPr>
      </w:pPr>
    </w:p>
    <w:p>
      <w:pPr>
        <w:pStyle w:val="ListParagraph"/>
        <w:numPr>
          <w:ilvl w:val="0"/>
          <w:numId w:val="16"/>
        </w:numPr>
        <w:tabs>
          <w:tab w:pos="837" w:val="left" w:leader="none"/>
          <w:tab w:pos="839" w:val="left" w:leader="none"/>
        </w:tabs>
        <w:spacing w:line="259" w:lineRule="auto" w:before="1" w:after="0"/>
        <w:ind w:left="839" w:right="214" w:hanging="360"/>
        <w:jc w:val="left"/>
        <w:rPr>
          <w:sz w:val="22"/>
        </w:rPr>
      </w:pPr>
      <w:r>
        <w:rPr>
          <w:sz w:val="22"/>
          <w:u w:val="single"/>
        </w:rPr>
        <w:t>Entire Agreement; Counterparts.</w:t>
      </w:r>
      <w:r>
        <w:rPr>
          <w:sz w:val="22"/>
        </w:rPr>
        <w:t> This Agreement contains the entire Agreement of the Parties. No provision of this Agreement may be changed orally; modifications may only be effected by written Agreement signed by the Parties hereto and as otherwise specifically set forth herein. Signatures to this Agreement may be transmitted by facsimile or in .pdf format and in one or more counterparts, each of which shall, for all purposes, be deemed an original and fully enforceable as an original, and all such counterparts, taken together, shall constitute one and the same</w:t>
      </w:r>
      <w:r>
        <w:rPr>
          <w:spacing w:val="-3"/>
          <w:sz w:val="22"/>
        </w:rPr>
        <w:t> </w:t>
      </w:r>
      <w:r>
        <w:rPr>
          <w:sz w:val="22"/>
        </w:rPr>
        <w:t>Agreement,</w:t>
      </w:r>
      <w:r>
        <w:rPr>
          <w:spacing w:val="-1"/>
          <w:sz w:val="22"/>
        </w:rPr>
        <w:t> </w:t>
      </w:r>
      <w:r>
        <w:rPr>
          <w:sz w:val="22"/>
        </w:rPr>
        <w:t>even though</w:t>
      </w:r>
      <w:r>
        <w:rPr>
          <w:spacing w:val="-4"/>
          <w:sz w:val="22"/>
        </w:rPr>
        <w:t> </w:t>
      </w:r>
      <w:r>
        <w:rPr>
          <w:sz w:val="22"/>
        </w:rPr>
        <w:t>both</w:t>
      </w:r>
      <w:r>
        <w:rPr>
          <w:spacing w:val="-1"/>
          <w:sz w:val="22"/>
        </w:rPr>
        <w:t> </w:t>
      </w:r>
      <w:r>
        <w:rPr>
          <w:sz w:val="22"/>
        </w:rPr>
        <w:t>of</w:t>
      </w:r>
      <w:r>
        <w:rPr>
          <w:spacing w:val="-3"/>
          <w:sz w:val="22"/>
        </w:rPr>
        <w:t> </w:t>
      </w:r>
      <w:r>
        <w:rPr>
          <w:sz w:val="22"/>
        </w:rPr>
        <w:t>the</w:t>
      </w:r>
      <w:r>
        <w:rPr>
          <w:spacing w:val="-7"/>
          <w:sz w:val="22"/>
        </w:rPr>
        <w:t> </w:t>
      </w:r>
      <w:r>
        <w:rPr>
          <w:sz w:val="22"/>
        </w:rPr>
        <w:t>Parties</w:t>
      </w:r>
      <w:r>
        <w:rPr>
          <w:spacing w:val="-3"/>
          <w:sz w:val="22"/>
        </w:rPr>
        <w:t> </w:t>
      </w:r>
      <w:r>
        <w:rPr>
          <w:sz w:val="22"/>
        </w:rPr>
        <w:t>may</w:t>
      </w:r>
      <w:r>
        <w:rPr>
          <w:spacing w:val="-1"/>
          <w:sz w:val="22"/>
        </w:rPr>
        <w:t> </w:t>
      </w:r>
      <w:r>
        <w:rPr>
          <w:sz w:val="22"/>
        </w:rPr>
        <w:t>not</w:t>
      </w:r>
      <w:r>
        <w:rPr>
          <w:spacing w:val="-3"/>
          <w:sz w:val="22"/>
        </w:rPr>
        <w:t> </w:t>
      </w:r>
      <w:r>
        <w:rPr>
          <w:sz w:val="22"/>
        </w:rPr>
        <w:t>have</w:t>
      </w:r>
      <w:r>
        <w:rPr>
          <w:spacing w:val="-4"/>
          <w:sz w:val="22"/>
        </w:rPr>
        <w:t> </w:t>
      </w:r>
      <w:r>
        <w:rPr>
          <w:sz w:val="22"/>
        </w:rPr>
        <w:t>executed the</w:t>
      </w:r>
      <w:r>
        <w:rPr>
          <w:spacing w:val="-3"/>
          <w:sz w:val="22"/>
        </w:rPr>
        <w:t> </w:t>
      </w:r>
      <w:r>
        <w:rPr>
          <w:sz w:val="22"/>
        </w:rPr>
        <w:t>same</w:t>
      </w:r>
      <w:r>
        <w:rPr>
          <w:spacing w:val="-4"/>
          <w:sz w:val="22"/>
        </w:rPr>
        <w:t> </w:t>
      </w:r>
      <w:r>
        <w:rPr>
          <w:sz w:val="22"/>
        </w:rPr>
        <w:t>counterpart</w:t>
      </w:r>
      <w:r>
        <w:rPr>
          <w:spacing w:val="-3"/>
          <w:sz w:val="22"/>
        </w:rPr>
        <w:t> </w:t>
      </w:r>
      <w:r>
        <w:rPr>
          <w:sz w:val="22"/>
        </w:rPr>
        <w:t>of this Agreement.</w:t>
      </w:r>
    </w:p>
    <w:p>
      <w:pPr>
        <w:pStyle w:val="BodyText"/>
        <w:spacing w:before="5"/>
        <w:rPr>
          <w:sz w:val="23"/>
        </w:rPr>
      </w:pPr>
    </w:p>
    <w:p>
      <w:pPr>
        <w:pStyle w:val="ListParagraph"/>
        <w:numPr>
          <w:ilvl w:val="0"/>
          <w:numId w:val="16"/>
        </w:numPr>
        <w:tabs>
          <w:tab w:pos="840" w:val="left" w:leader="none"/>
          <w:tab w:pos="894" w:val="left" w:leader="none"/>
        </w:tabs>
        <w:spacing w:line="240" w:lineRule="auto" w:before="0" w:after="0"/>
        <w:ind w:left="840" w:right="109" w:hanging="360"/>
        <w:jc w:val="both"/>
        <w:rPr>
          <w:sz w:val="22"/>
        </w:rPr>
      </w:pPr>
      <w:r>
        <w:rPr>
          <w:sz w:val="22"/>
        </w:rPr>
        <w:tab/>
      </w:r>
      <w:r>
        <w:rPr>
          <w:sz w:val="22"/>
          <w:u w:val="single"/>
        </w:rPr>
        <w:t>No Waiver</w:t>
      </w:r>
      <w:r>
        <w:rPr>
          <w:rFonts w:ascii="Calibri"/>
          <w:sz w:val="22"/>
        </w:rPr>
        <w:t>. </w:t>
      </w:r>
      <w:r>
        <w:rPr>
          <w:sz w:val="22"/>
        </w:rPr>
        <w:t>No consent or waiver, express or implied, by either party to this Agreement to or of any</w:t>
      </w:r>
      <w:r>
        <w:rPr>
          <w:spacing w:val="-8"/>
          <w:sz w:val="22"/>
        </w:rPr>
        <w:t> </w:t>
      </w:r>
      <w:r>
        <w:rPr>
          <w:sz w:val="22"/>
        </w:rPr>
        <w:t>breach</w:t>
      </w:r>
      <w:r>
        <w:rPr>
          <w:spacing w:val="-4"/>
          <w:sz w:val="22"/>
        </w:rPr>
        <w:t> </w:t>
      </w:r>
      <w:r>
        <w:rPr>
          <w:sz w:val="22"/>
        </w:rPr>
        <w:t>or</w:t>
      </w:r>
      <w:r>
        <w:rPr>
          <w:spacing w:val="-11"/>
          <w:sz w:val="22"/>
        </w:rPr>
        <w:t> </w:t>
      </w:r>
      <w:r>
        <w:rPr>
          <w:sz w:val="22"/>
        </w:rPr>
        <w:t>default</w:t>
      </w:r>
      <w:r>
        <w:rPr>
          <w:spacing w:val="-7"/>
          <w:sz w:val="22"/>
        </w:rPr>
        <w:t> </w:t>
      </w:r>
      <w:r>
        <w:rPr>
          <w:sz w:val="22"/>
        </w:rPr>
        <w:t>by</w:t>
      </w:r>
      <w:r>
        <w:rPr>
          <w:spacing w:val="-8"/>
          <w:sz w:val="22"/>
        </w:rPr>
        <w:t> </w:t>
      </w:r>
      <w:r>
        <w:rPr>
          <w:sz w:val="22"/>
        </w:rPr>
        <w:t>the</w:t>
      </w:r>
      <w:r>
        <w:rPr>
          <w:spacing w:val="-11"/>
          <w:sz w:val="22"/>
        </w:rPr>
        <w:t> </w:t>
      </w:r>
      <w:r>
        <w:rPr>
          <w:sz w:val="22"/>
        </w:rPr>
        <w:t>other</w:t>
      </w:r>
      <w:r>
        <w:rPr>
          <w:spacing w:val="-11"/>
          <w:sz w:val="22"/>
        </w:rPr>
        <w:t> </w:t>
      </w:r>
      <w:r>
        <w:rPr>
          <w:sz w:val="22"/>
        </w:rPr>
        <w:t>in</w:t>
      </w:r>
      <w:r>
        <w:rPr>
          <w:spacing w:val="-4"/>
          <w:sz w:val="22"/>
        </w:rPr>
        <w:t> </w:t>
      </w:r>
      <w:r>
        <w:rPr>
          <w:sz w:val="22"/>
        </w:rPr>
        <w:t>the</w:t>
      </w:r>
      <w:r>
        <w:rPr>
          <w:spacing w:val="-11"/>
          <w:sz w:val="22"/>
        </w:rPr>
        <w:t> </w:t>
      </w:r>
      <w:r>
        <w:rPr>
          <w:sz w:val="22"/>
        </w:rPr>
        <w:t>performance</w:t>
      </w:r>
      <w:r>
        <w:rPr>
          <w:spacing w:val="-7"/>
          <w:sz w:val="22"/>
        </w:rPr>
        <w:t> </w:t>
      </w:r>
      <w:r>
        <w:rPr>
          <w:sz w:val="22"/>
        </w:rPr>
        <w:t>of</w:t>
      </w:r>
      <w:r>
        <w:rPr>
          <w:spacing w:val="-7"/>
          <w:sz w:val="22"/>
        </w:rPr>
        <w:t> </w:t>
      </w:r>
      <w:r>
        <w:rPr>
          <w:sz w:val="22"/>
        </w:rPr>
        <w:t>any</w:t>
      </w:r>
      <w:r>
        <w:rPr>
          <w:spacing w:val="-8"/>
          <w:sz w:val="22"/>
        </w:rPr>
        <w:t> </w:t>
      </w:r>
      <w:r>
        <w:rPr>
          <w:sz w:val="22"/>
        </w:rPr>
        <w:t>obligations</w:t>
      </w:r>
      <w:r>
        <w:rPr>
          <w:spacing w:val="-11"/>
          <w:sz w:val="22"/>
        </w:rPr>
        <w:t> </w:t>
      </w:r>
      <w:r>
        <w:rPr>
          <w:sz w:val="22"/>
        </w:rPr>
        <w:t>hereunder</w:t>
      </w:r>
      <w:r>
        <w:rPr>
          <w:spacing w:val="-7"/>
          <w:sz w:val="22"/>
        </w:rPr>
        <w:t> </w:t>
      </w:r>
      <w:r>
        <w:rPr>
          <w:sz w:val="22"/>
        </w:rPr>
        <w:t>shall</w:t>
      </w:r>
      <w:r>
        <w:rPr>
          <w:spacing w:val="-7"/>
          <w:sz w:val="22"/>
        </w:rPr>
        <w:t> </w:t>
      </w:r>
      <w:r>
        <w:rPr>
          <w:sz w:val="22"/>
        </w:rPr>
        <w:t>be</w:t>
      </w:r>
      <w:r>
        <w:rPr>
          <w:spacing w:val="-11"/>
          <w:sz w:val="22"/>
        </w:rPr>
        <w:t> </w:t>
      </w:r>
      <w:r>
        <w:rPr>
          <w:sz w:val="22"/>
        </w:rPr>
        <w:t>deemed or construed to be a consent to or waiver of any other breach or default by such party hereunder. Failure on the part of</w:t>
      </w:r>
      <w:r>
        <w:rPr>
          <w:spacing w:val="-4"/>
          <w:sz w:val="22"/>
        </w:rPr>
        <w:t> </w:t>
      </w:r>
      <w:r>
        <w:rPr>
          <w:sz w:val="22"/>
        </w:rPr>
        <w:t>any party hereto to complain of any act or failure to act of the</w:t>
      </w:r>
      <w:r>
        <w:rPr>
          <w:spacing w:val="-4"/>
          <w:sz w:val="22"/>
        </w:rPr>
        <w:t> </w:t>
      </w:r>
      <w:r>
        <w:rPr>
          <w:sz w:val="22"/>
        </w:rPr>
        <w:t>other party or to</w:t>
      </w:r>
      <w:r>
        <w:rPr>
          <w:spacing w:val="-12"/>
          <w:sz w:val="22"/>
        </w:rPr>
        <w:t> </w:t>
      </w:r>
      <w:r>
        <w:rPr>
          <w:sz w:val="22"/>
        </w:rPr>
        <w:t>declare</w:t>
      </w:r>
      <w:r>
        <w:rPr>
          <w:spacing w:val="-14"/>
          <w:sz w:val="22"/>
        </w:rPr>
        <w:t> </w:t>
      </w:r>
      <w:r>
        <w:rPr>
          <w:sz w:val="22"/>
        </w:rPr>
        <w:t>the</w:t>
      </w:r>
      <w:r>
        <w:rPr>
          <w:spacing w:val="-14"/>
          <w:sz w:val="22"/>
        </w:rPr>
        <w:t> </w:t>
      </w:r>
      <w:r>
        <w:rPr>
          <w:sz w:val="22"/>
        </w:rPr>
        <w:t>other</w:t>
      </w:r>
      <w:r>
        <w:rPr>
          <w:spacing w:val="-10"/>
          <w:sz w:val="22"/>
        </w:rPr>
        <w:t> </w:t>
      </w:r>
      <w:r>
        <w:rPr>
          <w:sz w:val="22"/>
        </w:rPr>
        <w:t>party</w:t>
      </w:r>
      <w:r>
        <w:rPr>
          <w:spacing w:val="-11"/>
          <w:sz w:val="22"/>
        </w:rPr>
        <w:t> </w:t>
      </w:r>
      <w:r>
        <w:rPr>
          <w:sz w:val="22"/>
        </w:rPr>
        <w:t>in</w:t>
      </w:r>
      <w:r>
        <w:rPr>
          <w:spacing w:val="-11"/>
          <w:sz w:val="22"/>
        </w:rPr>
        <w:t> </w:t>
      </w:r>
      <w:r>
        <w:rPr>
          <w:sz w:val="22"/>
        </w:rPr>
        <w:t>default</w:t>
      </w:r>
      <w:r>
        <w:rPr>
          <w:spacing w:val="-14"/>
          <w:sz w:val="22"/>
        </w:rPr>
        <w:t> </w:t>
      </w:r>
      <w:r>
        <w:rPr>
          <w:sz w:val="22"/>
        </w:rPr>
        <w:t>hereunder,</w:t>
      </w:r>
      <w:r>
        <w:rPr>
          <w:spacing w:val="-11"/>
          <w:sz w:val="22"/>
        </w:rPr>
        <w:t> </w:t>
      </w:r>
      <w:r>
        <w:rPr>
          <w:sz w:val="22"/>
        </w:rPr>
        <w:t>irrespective</w:t>
      </w:r>
      <w:r>
        <w:rPr>
          <w:spacing w:val="-14"/>
          <w:sz w:val="22"/>
        </w:rPr>
        <w:t> </w:t>
      </w:r>
      <w:r>
        <w:rPr>
          <w:sz w:val="22"/>
        </w:rPr>
        <w:t>of</w:t>
      </w:r>
      <w:r>
        <w:rPr>
          <w:spacing w:val="-14"/>
          <w:sz w:val="22"/>
        </w:rPr>
        <w:t> </w:t>
      </w:r>
      <w:r>
        <w:rPr>
          <w:sz w:val="22"/>
        </w:rPr>
        <w:t>how</w:t>
      </w:r>
      <w:r>
        <w:rPr>
          <w:spacing w:val="-11"/>
          <w:sz w:val="22"/>
        </w:rPr>
        <w:t> </w:t>
      </w:r>
      <w:r>
        <w:rPr>
          <w:sz w:val="22"/>
        </w:rPr>
        <w:t>long</w:t>
      </w:r>
      <w:r>
        <w:rPr>
          <w:spacing w:val="-11"/>
          <w:sz w:val="22"/>
        </w:rPr>
        <w:t> </w:t>
      </w:r>
      <w:r>
        <w:rPr>
          <w:sz w:val="22"/>
        </w:rPr>
        <w:t>such</w:t>
      </w:r>
      <w:r>
        <w:rPr>
          <w:spacing w:val="-11"/>
          <w:sz w:val="22"/>
        </w:rPr>
        <w:t> </w:t>
      </w:r>
      <w:r>
        <w:rPr>
          <w:sz w:val="22"/>
        </w:rPr>
        <w:t>failure</w:t>
      </w:r>
      <w:r>
        <w:rPr>
          <w:spacing w:val="-14"/>
          <w:sz w:val="22"/>
        </w:rPr>
        <w:t> </w:t>
      </w:r>
      <w:r>
        <w:rPr>
          <w:sz w:val="22"/>
        </w:rPr>
        <w:t>continues,</w:t>
      </w:r>
      <w:r>
        <w:rPr>
          <w:spacing w:val="-11"/>
          <w:sz w:val="22"/>
        </w:rPr>
        <w:t> </w:t>
      </w:r>
      <w:r>
        <w:rPr>
          <w:sz w:val="22"/>
        </w:rPr>
        <w:t>shall not constitute a waiver of the rights of such party hereunder. Payment</w:t>
      </w:r>
      <w:r>
        <w:rPr>
          <w:spacing w:val="-3"/>
          <w:sz w:val="22"/>
        </w:rPr>
        <w:t> </w:t>
      </w:r>
      <w:r>
        <w:rPr>
          <w:sz w:val="22"/>
        </w:rPr>
        <w:t>by, or tentative approval or preliminary acceptance</w:t>
      </w:r>
      <w:r>
        <w:rPr>
          <w:spacing w:val="-3"/>
          <w:sz w:val="22"/>
        </w:rPr>
        <w:t> </w:t>
      </w:r>
      <w:r>
        <w:rPr>
          <w:sz w:val="22"/>
        </w:rPr>
        <w:t>by the</w:t>
      </w:r>
      <w:r>
        <w:rPr>
          <w:spacing w:val="-3"/>
          <w:sz w:val="22"/>
        </w:rPr>
        <w:t> </w:t>
      </w:r>
      <w:r>
        <w:rPr>
          <w:rFonts w:ascii="Calibri"/>
          <w:sz w:val="22"/>
        </w:rPr>
        <w:t>District </w:t>
      </w:r>
      <w:r>
        <w:rPr>
          <w:sz w:val="22"/>
        </w:rPr>
        <w:t>shall</w:t>
      </w:r>
      <w:r>
        <w:rPr>
          <w:spacing w:val="-3"/>
          <w:sz w:val="22"/>
        </w:rPr>
        <w:t> </w:t>
      </w:r>
      <w:r>
        <w:rPr>
          <w:sz w:val="22"/>
        </w:rPr>
        <w:t>not</w:t>
      </w:r>
      <w:r>
        <w:rPr>
          <w:spacing w:val="-3"/>
          <w:sz w:val="22"/>
        </w:rPr>
        <w:t> </w:t>
      </w:r>
      <w:r>
        <w:rPr>
          <w:sz w:val="22"/>
        </w:rPr>
        <w:t>constitute a</w:t>
      </w:r>
      <w:r>
        <w:rPr>
          <w:spacing w:val="-3"/>
          <w:sz w:val="22"/>
        </w:rPr>
        <w:t> </w:t>
      </w:r>
      <w:r>
        <w:rPr>
          <w:sz w:val="22"/>
        </w:rPr>
        <w:t>final acceptance</w:t>
      </w:r>
      <w:r>
        <w:rPr>
          <w:spacing w:val="-3"/>
          <w:sz w:val="22"/>
        </w:rPr>
        <w:t> </w:t>
      </w:r>
      <w:r>
        <w:rPr>
          <w:sz w:val="22"/>
        </w:rPr>
        <w:t>of</w:t>
      </w:r>
      <w:r>
        <w:rPr>
          <w:spacing w:val="-3"/>
          <w:sz w:val="22"/>
        </w:rPr>
        <w:t> </w:t>
      </w:r>
      <w:r>
        <w:rPr>
          <w:sz w:val="22"/>
        </w:rPr>
        <w:t>the</w:t>
      </w:r>
      <w:r>
        <w:rPr>
          <w:spacing w:val="-3"/>
          <w:sz w:val="22"/>
        </w:rPr>
        <w:t> </w:t>
      </w:r>
      <w:r>
        <w:rPr>
          <w:sz w:val="22"/>
        </w:rPr>
        <w:t>services or</w:t>
      </w:r>
      <w:r>
        <w:rPr>
          <w:spacing w:val="-3"/>
          <w:sz w:val="22"/>
        </w:rPr>
        <w:t> </w:t>
      </w:r>
      <w:r>
        <w:rPr>
          <w:sz w:val="22"/>
        </w:rPr>
        <w:t>any part thereof and shall not release </w:t>
      </w:r>
      <w:r>
        <w:rPr>
          <w:rFonts w:ascii="Calibri"/>
          <w:sz w:val="22"/>
        </w:rPr>
        <w:t>Contractor </w:t>
      </w:r>
      <w:r>
        <w:rPr>
          <w:sz w:val="22"/>
        </w:rPr>
        <w:t>of any of its obligation hereunder.</w:t>
      </w:r>
    </w:p>
    <w:p>
      <w:pPr>
        <w:spacing w:after="0" w:line="240" w:lineRule="auto"/>
        <w:jc w:val="both"/>
        <w:rPr>
          <w:sz w:val="22"/>
        </w:rPr>
        <w:sectPr>
          <w:headerReference w:type="default" r:id="rId205"/>
          <w:footerReference w:type="default" r:id="rId206"/>
          <w:pgSz w:w="12240" w:h="15840"/>
          <w:pgMar w:header="0" w:footer="0" w:top="1360" w:bottom="280" w:left="1320" w:right="1320"/>
        </w:sectPr>
      </w:pPr>
    </w:p>
    <w:p>
      <w:pPr>
        <w:spacing w:before="70"/>
        <w:ind w:left="120" w:right="0" w:firstLine="0"/>
        <w:jc w:val="left"/>
        <w:rPr>
          <w:rFonts w:ascii="Times New Roman"/>
          <w:b/>
          <w:sz w:val="22"/>
        </w:rPr>
      </w:pPr>
      <w:r>
        <w:rPr>
          <w:rFonts w:ascii="Times New Roman"/>
          <w:b/>
          <w:spacing w:val="-2"/>
          <w:sz w:val="22"/>
        </w:rPr>
        <w:t>Approvals</w:t>
      </w:r>
    </w:p>
    <w:p>
      <w:pPr>
        <w:pStyle w:val="BodyText"/>
        <w:spacing w:line="256" w:lineRule="auto" w:before="183"/>
        <w:ind w:left="120" w:right="115"/>
        <w:jc w:val="both"/>
      </w:pPr>
      <w:r>
        <w:rPr/>
        <w:t>We</w:t>
      </w:r>
      <w:r>
        <w:rPr>
          <w:spacing w:val="-1"/>
        </w:rPr>
        <w:t> </w:t>
      </w:r>
      <w:r>
        <w:rPr/>
        <w:t>are</w:t>
      </w:r>
      <w:r>
        <w:rPr>
          <w:spacing w:val="-1"/>
        </w:rPr>
        <w:t> </w:t>
      </w:r>
      <w:r>
        <w:rPr/>
        <w:t>pleased to</w:t>
      </w:r>
      <w:r>
        <w:rPr>
          <w:spacing w:val="-1"/>
        </w:rPr>
        <w:t> </w:t>
      </w:r>
      <w:r>
        <w:rPr/>
        <w:t>have</w:t>
      </w:r>
      <w:r>
        <w:rPr>
          <w:spacing w:val="-4"/>
        </w:rPr>
        <w:t> </w:t>
      </w:r>
      <w:r>
        <w:rPr/>
        <w:t>you</w:t>
      </w:r>
      <w:r>
        <w:rPr>
          <w:spacing w:val="-1"/>
        </w:rPr>
        <w:t> </w:t>
      </w:r>
      <w:r>
        <w:rPr/>
        <w:t>as</w:t>
      </w:r>
      <w:r>
        <w:rPr>
          <w:spacing w:val="-1"/>
        </w:rPr>
        <w:t> </w:t>
      </w:r>
      <w:r>
        <w:rPr/>
        <w:t>a</w:t>
      </w:r>
      <w:r>
        <w:rPr>
          <w:spacing w:val="-1"/>
        </w:rPr>
        <w:t> </w:t>
      </w:r>
      <w:r>
        <w:rPr/>
        <w:t>client</w:t>
      </w:r>
      <w:r>
        <w:rPr>
          <w:spacing w:val="-1"/>
        </w:rPr>
        <w:t> </w:t>
      </w:r>
      <w:r>
        <w:rPr/>
        <w:t>and appreciate</w:t>
      </w:r>
      <w:r>
        <w:rPr>
          <w:spacing w:val="-1"/>
        </w:rPr>
        <w:t> </w:t>
      </w:r>
      <w:r>
        <w:rPr/>
        <w:t>the</w:t>
      </w:r>
      <w:r>
        <w:rPr>
          <w:spacing w:val="-1"/>
        </w:rPr>
        <w:t> </w:t>
      </w:r>
      <w:r>
        <w:rPr/>
        <w:t>opportunity to</w:t>
      </w:r>
      <w:r>
        <w:rPr>
          <w:spacing w:val="-1"/>
        </w:rPr>
        <w:t> </w:t>
      </w:r>
      <w:r>
        <w:rPr/>
        <w:t>serve</w:t>
      </w:r>
      <w:r>
        <w:rPr>
          <w:spacing w:val="-1"/>
        </w:rPr>
        <w:t> </w:t>
      </w:r>
      <w:r>
        <w:rPr/>
        <w:t>you</w:t>
      </w:r>
      <w:r>
        <w:rPr>
          <w:spacing w:val="-1"/>
        </w:rPr>
        <w:t> </w:t>
      </w:r>
      <w:r>
        <w:rPr/>
        <w:t>in</w:t>
      </w:r>
      <w:r>
        <w:rPr>
          <w:spacing w:val="-1"/>
        </w:rPr>
        <w:t> </w:t>
      </w:r>
      <w:r>
        <w:rPr/>
        <w:t>accordance</w:t>
      </w:r>
      <w:r>
        <w:rPr>
          <w:spacing w:val="-1"/>
        </w:rPr>
        <w:t> </w:t>
      </w:r>
      <w:r>
        <w:rPr/>
        <w:t>with this Agreement.</w:t>
      </w:r>
      <w:r>
        <w:rPr>
          <w:spacing w:val="40"/>
        </w:rPr>
        <w:t> </w:t>
      </w:r>
      <w:r>
        <w:rPr/>
        <w:t>Please</w:t>
      </w:r>
      <w:r>
        <w:rPr>
          <w:spacing w:val="-4"/>
        </w:rPr>
        <w:t> </w:t>
      </w:r>
      <w:r>
        <w:rPr/>
        <w:t>sign</w:t>
      </w:r>
      <w:r>
        <w:rPr>
          <w:spacing w:val="-1"/>
        </w:rPr>
        <w:t> </w:t>
      </w:r>
      <w:r>
        <w:rPr/>
        <w:t>and</w:t>
      </w:r>
      <w:r>
        <w:rPr>
          <w:spacing w:val="-5"/>
        </w:rPr>
        <w:t> </w:t>
      </w:r>
      <w:r>
        <w:rPr/>
        <w:t>date</w:t>
      </w:r>
      <w:r>
        <w:rPr>
          <w:spacing w:val="-4"/>
        </w:rPr>
        <w:t> </w:t>
      </w:r>
      <w:r>
        <w:rPr/>
        <w:t>this</w:t>
      </w:r>
      <w:r>
        <w:rPr>
          <w:spacing w:val="-4"/>
        </w:rPr>
        <w:t> </w:t>
      </w:r>
      <w:r>
        <w:rPr/>
        <w:t>letter</w:t>
      </w:r>
      <w:r>
        <w:rPr>
          <w:spacing w:val="-4"/>
        </w:rPr>
        <w:t> </w:t>
      </w:r>
      <w:r>
        <w:rPr/>
        <w:t>in</w:t>
      </w:r>
      <w:r>
        <w:rPr>
          <w:spacing w:val="-1"/>
        </w:rPr>
        <w:t> </w:t>
      </w:r>
      <w:r>
        <w:rPr/>
        <w:t>the</w:t>
      </w:r>
      <w:r>
        <w:rPr>
          <w:spacing w:val="-4"/>
        </w:rPr>
        <w:t> </w:t>
      </w:r>
      <w:r>
        <w:rPr/>
        <w:t>space</w:t>
      </w:r>
      <w:r>
        <w:rPr>
          <w:spacing w:val="-4"/>
        </w:rPr>
        <w:t> </w:t>
      </w:r>
      <w:r>
        <w:rPr/>
        <w:t>provided</w:t>
      </w:r>
      <w:r>
        <w:rPr>
          <w:spacing w:val="-4"/>
        </w:rPr>
        <w:t> </w:t>
      </w:r>
      <w:r>
        <w:rPr/>
        <w:t>below</w:t>
      </w:r>
      <w:r>
        <w:rPr>
          <w:spacing w:val="-1"/>
        </w:rPr>
        <w:t> </w:t>
      </w:r>
      <w:r>
        <w:rPr/>
        <w:t>and</w:t>
      </w:r>
      <w:r>
        <w:rPr>
          <w:spacing w:val="-1"/>
        </w:rPr>
        <w:t> </w:t>
      </w:r>
      <w:r>
        <w:rPr/>
        <w:t>return</w:t>
      </w:r>
      <w:r>
        <w:rPr>
          <w:spacing w:val="-1"/>
        </w:rPr>
        <w:t> </w:t>
      </w:r>
      <w:r>
        <w:rPr/>
        <w:t>it</w:t>
      </w:r>
      <w:r>
        <w:rPr>
          <w:spacing w:val="-4"/>
        </w:rPr>
        <w:t> </w:t>
      </w:r>
      <w:r>
        <w:rPr/>
        <w:t>to</w:t>
      </w:r>
      <w:r>
        <w:rPr>
          <w:spacing w:val="-1"/>
        </w:rPr>
        <w:t> </w:t>
      </w:r>
      <w:r>
        <w:rPr/>
        <w:t>us</w:t>
      </w:r>
      <w:r>
        <w:rPr>
          <w:spacing w:val="-4"/>
        </w:rPr>
        <w:t> </w:t>
      </w:r>
      <w:r>
        <w:rPr/>
        <w:t>to</w:t>
      </w:r>
      <w:r>
        <w:rPr>
          <w:spacing w:val="-4"/>
        </w:rPr>
        <w:t> </w:t>
      </w:r>
      <w:r>
        <w:rPr/>
        <w:t>acknowledge your agreement with the terms of this Agreement.</w:t>
      </w:r>
    </w:p>
    <w:p>
      <w:pPr>
        <w:pStyle w:val="BodyText"/>
        <w:spacing w:before="164"/>
        <w:ind w:left="119"/>
      </w:pPr>
      <w:r>
        <w:rPr/>
        <w:t>Very</w:t>
      </w:r>
      <w:r>
        <w:rPr>
          <w:spacing w:val="-2"/>
        </w:rPr>
        <w:t> </w:t>
      </w:r>
      <w:r>
        <w:rPr/>
        <w:t>truly </w:t>
      </w:r>
      <w:r>
        <w:rPr>
          <w:spacing w:val="-2"/>
        </w:rPr>
        <w:t>yours,</w:t>
      </w:r>
    </w:p>
    <w:p>
      <w:pPr>
        <w:pStyle w:val="BodyText"/>
        <w:spacing w:before="183"/>
        <w:ind w:left="119"/>
      </w:pPr>
      <w:r>
        <w:rPr/>
        <w:t>Carl</w:t>
      </w:r>
      <w:r>
        <w:rPr>
          <w:spacing w:val="-2"/>
        </w:rPr>
        <w:t> </w:t>
      </w:r>
      <w:r>
        <w:rPr/>
        <w:t>M Dawson,</w:t>
      </w:r>
      <w:r>
        <w:rPr>
          <w:spacing w:val="-2"/>
        </w:rPr>
        <w:t> </w:t>
      </w:r>
      <w:r>
        <w:rPr/>
        <w:t>Payroll</w:t>
      </w:r>
      <w:r>
        <w:rPr>
          <w:spacing w:val="-1"/>
        </w:rPr>
        <w:t> </w:t>
      </w:r>
      <w:r>
        <w:rPr>
          <w:spacing w:val="-2"/>
        </w:rPr>
        <w:t>Contractor</w:t>
      </w:r>
    </w:p>
    <w:p>
      <w:pPr>
        <w:pStyle w:val="BodyText"/>
        <w:rPr>
          <w:sz w:val="24"/>
        </w:rPr>
      </w:pPr>
    </w:p>
    <w:p>
      <w:pPr>
        <w:pStyle w:val="BodyText"/>
        <w:spacing w:before="2"/>
        <w:rPr>
          <w:sz w:val="29"/>
        </w:rPr>
      </w:pPr>
    </w:p>
    <w:p>
      <w:pPr>
        <w:spacing w:before="0"/>
        <w:ind w:left="119" w:right="0" w:firstLine="0"/>
        <w:jc w:val="left"/>
        <w:rPr>
          <w:rFonts w:ascii="Times New Roman"/>
          <w:b/>
          <w:sz w:val="22"/>
        </w:rPr>
      </w:pPr>
      <w:r>
        <w:rPr>
          <w:rFonts w:ascii="Times New Roman"/>
          <w:b/>
          <w:sz w:val="22"/>
        </w:rPr>
        <w:t>Acknowledged</w:t>
      </w:r>
      <w:r>
        <w:rPr>
          <w:rFonts w:ascii="Times New Roman"/>
          <w:b/>
          <w:spacing w:val="-1"/>
          <w:sz w:val="22"/>
        </w:rPr>
        <w:t> </w:t>
      </w:r>
      <w:r>
        <w:rPr>
          <w:rFonts w:ascii="Times New Roman"/>
          <w:b/>
          <w:sz w:val="22"/>
        </w:rPr>
        <w:t>and</w:t>
      </w:r>
      <w:r>
        <w:rPr>
          <w:rFonts w:ascii="Times New Roman"/>
          <w:b/>
          <w:spacing w:val="-3"/>
          <w:sz w:val="22"/>
        </w:rPr>
        <w:t> </w:t>
      </w:r>
      <w:r>
        <w:rPr>
          <w:rFonts w:ascii="Times New Roman"/>
          <w:b/>
          <w:spacing w:val="-2"/>
          <w:sz w:val="22"/>
        </w:rPr>
        <w:t>Accepted:</w:t>
      </w:r>
    </w:p>
    <w:p>
      <w:pPr>
        <w:pStyle w:val="BodyText"/>
        <w:tabs>
          <w:tab w:pos="6365" w:val="left" w:leader="none"/>
        </w:tabs>
        <w:spacing w:before="179"/>
        <w:ind w:left="119"/>
      </w:pPr>
      <w:r>
        <w:rPr>
          <w:spacing w:val="-4"/>
        </w:rPr>
        <w:t>Name</w:t>
      </w:r>
      <w:r>
        <w:rPr>
          <w:u w:val="single"/>
        </w:rPr>
        <w:tab/>
      </w:r>
    </w:p>
    <w:p>
      <w:pPr>
        <w:pStyle w:val="BodyText"/>
        <w:tabs>
          <w:tab w:pos="6363" w:val="left" w:leader="none"/>
          <w:tab w:pos="9423" w:val="left" w:leader="none"/>
        </w:tabs>
        <w:spacing w:before="183"/>
        <w:ind w:left="119"/>
      </w:pPr>
      <w:r>
        <w:rPr>
          <w:spacing w:val="-2"/>
        </w:rPr>
        <w:t>Title</w:t>
      </w:r>
      <w:r>
        <w:rPr>
          <w:u w:val="single"/>
        </w:rPr>
        <w:tab/>
      </w:r>
      <w:r>
        <w:rPr>
          <w:spacing w:val="40"/>
        </w:rPr>
        <w:t> </w:t>
      </w:r>
      <w:r>
        <w:rPr/>
        <w:t>Date</w:t>
      </w:r>
      <w:r>
        <w:rPr>
          <w:u w:val="single"/>
        </w:rPr>
        <w:tab/>
      </w:r>
    </w:p>
    <w:p>
      <w:pPr>
        <w:spacing w:after="0"/>
        <w:sectPr>
          <w:headerReference w:type="default" r:id="rId207"/>
          <w:footerReference w:type="default" r:id="rId208"/>
          <w:pgSz w:w="12240" w:h="15840"/>
          <w:pgMar w:header="0" w:footer="0" w:top="1800" w:bottom="280" w:left="1320" w:right="1320"/>
        </w:sectPr>
      </w:pPr>
    </w:p>
    <w:p>
      <w:pPr>
        <w:pStyle w:val="BodyText"/>
        <w:spacing w:before="7"/>
        <w:rPr>
          <w:sz w:val="15"/>
        </w:rPr>
      </w:pPr>
    </w:p>
    <w:p>
      <w:pPr>
        <w:pStyle w:val="Heading4"/>
        <w:spacing w:before="102"/>
        <w:jc w:val="left"/>
        <w:rPr>
          <w:rFonts w:ascii="Tw Cen MT"/>
        </w:rPr>
      </w:pPr>
      <w:bookmarkStart w:name="Supplement C.6 for December 6, 2023 (Tit" w:id="24"/>
      <w:bookmarkEnd w:id="24"/>
      <w:r>
        <w:rPr>
          <w:b w:val="0"/>
        </w:rPr>
      </w:r>
      <w:r>
        <w:rPr>
          <w:rFonts w:ascii="Tw Cen MT"/>
        </w:rPr>
        <w:t>BLEACHER</w:t>
      </w:r>
      <w:r>
        <w:rPr>
          <w:b w:val="0"/>
          <w:spacing w:val="-14"/>
        </w:rPr>
        <w:t> </w:t>
      </w:r>
      <w:r>
        <w:rPr>
          <w:rFonts w:ascii="Tw Cen MT"/>
          <w:spacing w:val="-2"/>
        </w:rPr>
        <w:t>STRUCTURE:</w:t>
      </w:r>
    </w:p>
    <w:p>
      <w:pPr>
        <w:pStyle w:val="BodyText"/>
        <w:spacing w:before="9"/>
        <w:rPr>
          <w:rFonts w:ascii="Tw Cen MT"/>
          <w:b/>
          <w:sz w:val="39"/>
        </w:rPr>
      </w:pPr>
    </w:p>
    <w:p>
      <w:pPr>
        <w:pStyle w:val="ListParagraph"/>
        <w:numPr>
          <w:ilvl w:val="1"/>
          <w:numId w:val="16"/>
        </w:numPr>
        <w:tabs>
          <w:tab w:pos="1030" w:val="left" w:leader="none"/>
        </w:tabs>
        <w:spacing w:line="240" w:lineRule="auto" w:before="0" w:after="0"/>
        <w:ind w:left="1030" w:right="0" w:hanging="443"/>
        <w:jc w:val="left"/>
        <w:rPr>
          <w:rFonts w:ascii="Tw Cen MT"/>
          <w:sz w:val="33"/>
        </w:rPr>
      </w:pPr>
      <w:r>
        <w:rPr>
          <w:rFonts w:ascii="Tw Cen MT"/>
          <w:sz w:val="33"/>
        </w:rPr>
        <w:t>Existing</w:t>
      </w:r>
      <w:r>
        <w:rPr>
          <w:spacing w:val="3"/>
          <w:sz w:val="33"/>
        </w:rPr>
        <w:t> </w:t>
      </w:r>
      <w:r>
        <w:rPr>
          <w:rFonts w:ascii="Tw Cen MT"/>
          <w:sz w:val="33"/>
        </w:rPr>
        <w:t>steel</w:t>
      </w:r>
      <w:r>
        <w:rPr>
          <w:spacing w:val="4"/>
          <w:sz w:val="33"/>
        </w:rPr>
        <w:t> </w:t>
      </w:r>
      <w:r>
        <w:rPr>
          <w:rFonts w:ascii="Tw Cen MT"/>
          <w:sz w:val="33"/>
        </w:rPr>
        <w:t>treads</w:t>
      </w:r>
      <w:r>
        <w:rPr>
          <w:spacing w:val="2"/>
          <w:sz w:val="33"/>
        </w:rPr>
        <w:t> </w:t>
      </w:r>
      <w:r>
        <w:rPr>
          <w:rFonts w:ascii="Tw Cen MT"/>
          <w:sz w:val="33"/>
        </w:rPr>
        <w:t>and</w:t>
      </w:r>
      <w:r>
        <w:rPr>
          <w:spacing w:val="4"/>
          <w:sz w:val="33"/>
        </w:rPr>
        <w:t> </w:t>
      </w:r>
      <w:r>
        <w:rPr>
          <w:rFonts w:ascii="Tw Cen MT"/>
          <w:sz w:val="33"/>
        </w:rPr>
        <w:t>risers</w:t>
      </w:r>
      <w:r>
        <w:rPr>
          <w:sz w:val="33"/>
        </w:rPr>
        <w:t> </w:t>
      </w:r>
      <w:r>
        <w:rPr>
          <w:rFonts w:ascii="Tw Cen MT"/>
          <w:sz w:val="33"/>
        </w:rPr>
        <w:t>need</w:t>
      </w:r>
      <w:r>
        <w:rPr>
          <w:spacing w:val="4"/>
          <w:sz w:val="33"/>
        </w:rPr>
        <w:t> </w:t>
      </w:r>
      <w:r>
        <w:rPr>
          <w:rFonts w:ascii="Tw Cen MT"/>
          <w:sz w:val="33"/>
        </w:rPr>
        <w:t>all</w:t>
      </w:r>
      <w:r>
        <w:rPr>
          <w:spacing w:val="1"/>
          <w:sz w:val="33"/>
        </w:rPr>
        <w:t> </w:t>
      </w:r>
      <w:r>
        <w:rPr>
          <w:rFonts w:ascii="Tw Cen MT"/>
          <w:sz w:val="33"/>
        </w:rPr>
        <w:t>paint</w:t>
      </w:r>
      <w:r>
        <w:rPr>
          <w:spacing w:val="3"/>
          <w:sz w:val="33"/>
        </w:rPr>
        <w:t> </w:t>
      </w:r>
      <w:r>
        <w:rPr>
          <w:rFonts w:ascii="Tw Cen MT"/>
          <w:sz w:val="33"/>
        </w:rPr>
        <w:t>removed</w:t>
      </w:r>
      <w:r>
        <w:rPr>
          <w:spacing w:val="4"/>
          <w:sz w:val="33"/>
        </w:rPr>
        <w:t> </w:t>
      </w:r>
      <w:r>
        <w:rPr>
          <w:rFonts w:ascii="Tw Cen MT"/>
          <w:sz w:val="33"/>
        </w:rPr>
        <w:t>and</w:t>
      </w:r>
      <w:r>
        <w:rPr>
          <w:spacing w:val="2"/>
          <w:sz w:val="33"/>
        </w:rPr>
        <w:t> </w:t>
      </w:r>
      <w:r>
        <w:rPr>
          <w:rFonts w:ascii="Tw Cen MT"/>
          <w:spacing w:val="-2"/>
          <w:sz w:val="33"/>
        </w:rPr>
        <w:t>repainted.</w:t>
      </w:r>
    </w:p>
    <w:p>
      <w:pPr>
        <w:pStyle w:val="ListParagraph"/>
        <w:numPr>
          <w:ilvl w:val="1"/>
          <w:numId w:val="16"/>
        </w:numPr>
        <w:tabs>
          <w:tab w:pos="1030" w:val="left" w:leader="none"/>
        </w:tabs>
        <w:spacing w:line="240" w:lineRule="auto" w:before="36" w:after="0"/>
        <w:ind w:left="1030" w:right="0" w:hanging="443"/>
        <w:jc w:val="left"/>
        <w:rPr>
          <w:rFonts w:ascii="Tw Cen MT"/>
          <w:sz w:val="33"/>
        </w:rPr>
      </w:pPr>
      <w:r>
        <w:rPr>
          <w:rFonts w:ascii="Tw Cen MT"/>
          <w:sz w:val="33"/>
        </w:rPr>
        <w:t>Rusted</w:t>
      </w:r>
      <w:r>
        <w:rPr>
          <w:spacing w:val="2"/>
          <w:sz w:val="33"/>
        </w:rPr>
        <w:t> </w:t>
      </w:r>
      <w:r>
        <w:rPr>
          <w:rFonts w:ascii="Tw Cen MT"/>
          <w:sz w:val="33"/>
        </w:rPr>
        <w:t>seat</w:t>
      </w:r>
      <w:r>
        <w:rPr>
          <w:spacing w:val="3"/>
          <w:sz w:val="33"/>
        </w:rPr>
        <w:t> </w:t>
      </w:r>
      <w:r>
        <w:rPr>
          <w:rFonts w:ascii="Tw Cen MT"/>
          <w:sz w:val="33"/>
        </w:rPr>
        <w:t>brackets</w:t>
      </w:r>
      <w:r>
        <w:rPr>
          <w:spacing w:val="5"/>
          <w:sz w:val="33"/>
        </w:rPr>
        <w:t> </w:t>
      </w:r>
      <w:r>
        <w:rPr>
          <w:rFonts w:ascii="Tw Cen MT"/>
          <w:sz w:val="33"/>
        </w:rPr>
        <w:t>and</w:t>
      </w:r>
      <w:r>
        <w:rPr>
          <w:spacing w:val="1"/>
          <w:sz w:val="33"/>
        </w:rPr>
        <w:t> </w:t>
      </w:r>
      <w:r>
        <w:rPr>
          <w:rFonts w:ascii="Tw Cen MT"/>
          <w:sz w:val="33"/>
        </w:rPr>
        <w:t>railing</w:t>
      </w:r>
      <w:r>
        <w:rPr>
          <w:spacing w:val="2"/>
          <w:sz w:val="33"/>
        </w:rPr>
        <w:t> </w:t>
      </w:r>
      <w:r>
        <w:rPr>
          <w:rFonts w:ascii="Tw Cen MT"/>
          <w:sz w:val="33"/>
        </w:rPr>
        <w:t>posts</w:t>
      </w:r>
      <w:r>
        <w:rPr>
          <w:spacing w:val="4"/>
          <w:sz w:val="33"/>
        </w:rPr>
        <w:t> </w:t>
      </w:r>
      <w:r>
        <w:rPr>
          <w:rFonts w:ascii="Tw Cen MT"/>
          <w:sz w:val="33"/>
        </w:rPr>
        <w:t>need</w:t>
      </w:r>
      <w:r>
        <w:rPr>
          <w:spacing w:val="2"/>
          <w:sz w:val="33"/>
        </w:rPr>
        <w:t> </w:t>
      </w:r>
      <w:r>
        <w:rPr>
          <w:rFonts w:ascii="Tw Cen MT"/>
          <w:sz w:val="33"/>
        </w:rPr>
        <w:t>all</w:t>
      </w:r>
      <w:r>
        <w:rPr>
          <w:spacing w:val="1"/>
          <w:sz w:val="33"/>
        </w:rPr>
        <w:t> </w:t>
      </w:r>
      <w:r>
        <w:rPr>
          <w:rFonts w:ascii="Tw Cen MT"/>
          <w:sz w:val="33"/>
        </w:rPr>
        <w:t>rust</w:t>
      </w:r>
      <w:r>
        <w:rPr>
          <w:spacing w:val="7"/>
          <w:sz w:val="33"/>
        </w:rPr>
        <w:t> </w:t>
      </w:r>
      <w:r>
        <w:rPr>
          <w:rFonts w:ascii="Tw Cen MT"/>
          <w:sz w:val="33"/>
        </w:rPr>
        <w:t>removed</w:t>
      </w:r>
      <w:r>
        <w:rPr>
          <w:spacing w:val="1"/>
          <w:sz w:val="33"/>
        </w:rPr>
        <w:t> </w:t>
      </w:r>
      <w:r>
        <w:rPr>
          <w:rFonts w:ascii="Tw Cen MT"/>
          <w:sz w:val="33"/>
        </w:rPr>
        <w:t>and</w:t>
      </w:r>
      <w:r>
        <w:rPr>
          <w:spacing w:val="5"/>
          <w:sz w:val="33"/>
        </w:rPr>
        <w:t> </w:t>
      </w:r>
      <w:r>
        <w:rPr>
          <w:rFonts w:ascii="Tw Cen MT"/>
          <w:spacing w:val="-2"/>
          <w:sz w:val="33"/>
        </w:rPr>
        <w:t>repainted.</w:t>
      </w:r>
    </w:p>
    <w:p>
      <w:pPr>
        <w:pStyle w:val="ListParagraph"/>
        <w:numPr>
          <w:ilvl w:val="1"/>
          <w:numId w:val="16"/>
        </w:numPr>
        <w:tabs>
          <w:tab w:pos="1030" w:val="left" w:leader="none"/>
        </w:tabs>
        <w:spacing w:line="240" w:lineRule="auto" w:before="37" w:after="0"/>
        <w:ind w:left="1030" w:right="0" w:hanging="443"/>
        <w:jc w:val="left"/>
        <w:rPr>
          <w:rFonts w:ascii="Tw Cen MT"/>
          <w:sz w:val="33"/>
        </w:rPr>
      </w:pPr>
      <w:r>
        <w:rPr>
          <w:rFonts w:ascii="Tw Cen MT"/>
          <w:sz w:val="33"/>
        </w:rPr>
        <w:t>Railings</w:t>
      </w:r>
      <w:r>
        <w:rPr>
          <w:spacing w:val="-4"/>
          <w:sz w:val="33"/>
        </w:rPr>
        <w:t> </w:t>
      </w:r>
      <w:r>
        <w:rPr>
          <w:rFonts w:ascii="Tw Cen MT"/>
          <w:sz w:val="33"/>
        </w:rPr>
        <w:t>require</w:t>
      </w:r>
      <w:r>
        <w:rPr>
          <w:spacing w:val="1"/>
          <w:sz w:val="33"/>
        </w:rPr>
        <w:t> </w:t>
      </w:r>
      <w:r>
        <w:rPr>
          <w:rFonts w:ascii="Tw Cen MT"/>
          <w:sz w:val="33"/>
        </w:rPr>
        <w:t>fence</w:t>
      </w:r>
      <w:r>
        <w:rPr>
          <w:spacing w:val="3"/>
          <w:sz w:val="33"/>
        </w:rPr>
        <w:t> </w:t>
      </w:r>
      <w:r>
        <w:rPr>
          <w:rFonts w:ascii="Tw Cen MT"/>
          <w:sz w:val="33"/>
        </w:rPr>
        <w:t>fabric</w:t>
      </w:r>
      <w:r>
        <w:rPr>
          <w:spacing w:val="-2"/>
          <w:sz w:val="33"/>
        </w:rPr>
        <w:t> </w:t>
      </w:r>
      <w:r>
        <w:rPr>
          <w:rFonts w:ascii="Tw Cen MT"/>
          <w:sz w:val="33"/>
        </w:rPr>
        <w:t>to</w:t>
      </w:r>
      <w:r>
        <w:rPr>
          <w:spacing w:val="5"/>
          <w:sz w:val="33"/>
        </w:rPr>
        <w:t> </w:t>
      </w:r>
      <w:r>
        <w:rPr>
          <w:rFonts w:ascii="Tw Cen MT"/>
          <w:sz w:val="33"/>
        </w:rPr>
        <w:t>be</w:t>
      </w:r>
      <w:r>
        <w:rPr>
          <w:spacing w:val="1"/>
          <w:sz w:val="33"/>
        </w:rPr>
        <w:t> </w:t>
      </w:r>
      <w:r>
        <w:rPr>
          <w:rFonts w:ascii="Tw Cen MT"/>
          <w:sz w:val="33"/>
        </w:rPr>
        <w:t>removed</w:t>
      </w:r>
      <w:r>
        <w:rPr>
          <w:spacing w:val="-1"/>
          <w:sz w:val="33"/>
        </w:rPr>
        <w:t> </w:t>
      </w:r>
      <w:r>
        <w:rPr>
          <w:rFonts w:ascii="Tw Cen MT"/>
          <w:sz w:val="33"/>
        </w:rPr>
        <w:t>for</w:t>
      </w:r>
      <w:r>
        <w:rPr>
          <w:spacing w:val="1"/>
          <w:sz w:val="33"/>
        </w:rPr>
        <w:t> </w:t>
      </w:r>
      <w:r>
        <w:rPr>
          <w:rFonts w:ascii="Tw Cen MT"/>
          <w:sz w:val="33"/>
        </w:rPr>
        <w:t>prep</w:t>
      </w:r>
      <w:r>
        <w:rPr>
          <w:sz w:val="33"/>
        </w:rPr>
        <w:t> </w:t>
      </w:r>
      <w:r>
        <w:rPr>
          <w:rFonts w:ascii="Tw Cen MT"/>
          <w:sz w:val="33"/>
        </w:rPr>
        <w:t>and</w:t>
      </w:r>
      <w:r>
        <w:rPr>
          <w:spacing w:val="3"/>
          <w:sz w:val="33"/>
        </w:rPr>
        <w:t> </w:t>
      </w:r>
      <w:r>
        <w:rPr>
          <w:rFonts w:ascii="Tw Cen MT"/>
          <w:spacing w:val="-2"/>
          <w:sz w:val="33"/>
        </w:rPr>
        <w:t>painting.</w:t>
      </w:r>
    </w:p>
    <w:p>
      <w:pPr>
        <w:pStyle w:val="ListParagraph"/>
        <w:numPr>
          <w:ilvl w:val="1"/>
          <w:numId w:val="16"/>
        </w:numPr>
        <w:tabs>
          <w:tab w:pos="1030" w:val="left" w:leader="none"/>
        </w:tabs>
        <w:spacing w:line="240" w:lineRule="auto" w:before="37" w:after="0"/>
        <w:ind w:left="1030" w:right="0" w:hanging="443"/>
        <w:jc w:val="left"/>
        <w:rPr>
          <w:rFonts w:ascii="Tw Cen MT"/>
          <w:sz w:val="33"/>
        </w:rPr>
      </w:pPr>
      <w:r>
        <w:rPr>
          <w:rFonts w:ascii="Tw Cen MT"/>
          <w:sz w:val="33"/>
        </w:rPr>
        <w:t>Concrete</w:t>
      </w:r>
      <w:r>
        <w:rPr>
          <w:spacing w:val="3"/>
          <w:sz w:val="33"/>
        </w:rPr>
        <w:t> </w:t>
      </w:r>
      <w:r>
        <w:rPr>
          <w:rFonts w:ascii="Tw Cen MT"/>
          <w:sz w:val="33"/>
        </w:rPr>
        <w:t>repairs</w:t>
      </w:r>
      <w:r>
        <w:rPr>
          <w:sz w:val="33"/>
        </w:rPr>
        <w:t> </w:t>
      </w:r>
      <w:r>
        <w:rPr>
          <w:rFonts w:ascii="Tw Cen MT"/>
          <w:sz w:val="33"/>
        </w:rPr>
        <w:t>needed</w:t>
      </w:r>
      <w:r>
        <w:rPr>
          <w:sz w:val="33"/>
        </w:rPr>
        <w:t> </w:t>
      </w:r>
      <w:r>
        <w:rPr>
          <w:rFonts w:ascii="Tw Cen MT"/>
          <w:sz w:val="33"/>
        </w:rPr>
        <w:t>near</w:t>
      </w:r>
      <w:r>
        <w:rPr>
          <w:spacing w:val="4"/>
          <w:sz w:val="33"/>
        </w:rPr>
        <w:t> </w:t>
      </w:r>
      <w:r>
        <w:rPr>
          <w:rFonts w:ascii="Tw Cen MT"/>
          <w:sz w:val="33"/>
        </w:rPr>
        <w:t>the</w:t>
      </w:r>
      <w:r>
        <w:rPr>
          <w:spacing w:val="6"/>
          <w:sz w:val="33"/>
        </w:rPr>
        <w:t> </w:t>
      </w:r>
      <w:r>
        <w:rPr>
          <w:rFonts w:ascii="Tw Cen MT"/>
          <w:sz w:val="33"/>
        </w:rPr>
        <w:t>front</w:t>
      </w:r>
      <w:r>
        <w:rPr>
          <w:spacing w:val="6"/>
          <w:sz w:val="33"/>
        </w:rPr>
        <w:t> </w:t>
      </w:r>
      <w:r>
        <w:rPr>
          <w:rFonts w:ascii="Tw Cen MT"/>
          <w:spacing w:val="-4"/>
          <w:sz w:val="33"/>
        </w:rPr>
        <w:t>row.</w:t>
      </w:r>
    </w:p>
    <w:p>
      <w:pPr>
        <w:pStyle w:val="ListParagraph"/>
        <w:numPr>
          <w:ilvl w:val="1"/>
          <w:numId w:val="16"/>
        </w:numPr>
        <w:tabs>
          <w:tab w:pos="1031" w:val="left" w:leader="none"/>
        </w:tabs>
        <w:spacing w:line="264" w:lineRule="auto" w:before="36" w:after="0"/>
        <w:ind w:left="1031" w:right="1788" w:hanging="444"/>
        <w:jc w:val="left"/>
        <w:rPr>
          <w:rFonts w:ascii="Tw Cen MT"/>
          <w:sz w:val="33"/>
        </w:rPr>
      </w:pPr>
      <w:r>
        <w:rPr>
          <w:rFonts w:ascii="Tw Cen MT"/>
          <w:sz w:val="33"/>
        </w:rPr>
        <w:t>Voids</w:t>
      </w:r>
      <w:r>
        <w:rPr>
          <w:sz w:val="33"/>
        </w:rPr>
        <w:t> </w:t>
      </w:r>
      <w:r>
        <w:rPr>
          <w:rFonts w:ascii="Tw Cen MT"/>
          <w:sz w:val="33"/>
        </w:rPr>
        <w:t>between</w:t>
      </w:r>
      <w:r>
        <w:rPr>
          <w:sz w:val="33"/>
        </w:rPr>
        <w:t> </w:t>
      </w:r>
      <w:r>
        <w:rPr>
          <w:rFonts w:ascii="Tw Cen MT"/>
          <w:sz w:val="33"/>
        </w:rPr>
        <w:t>the</w:t>
      </w:r>
      <w:r>
        <w:rPr>
          <w:sz w:val="33"/>
        </w:rPr>
        <w:t> </w:t>
      </w:r>
      <w:r>
        <w:rPr>
          <w:rFonts w:ascii="Tw Cen MT"/>
          <w:sz w:val="33"/>
        </w:rPr>
        <w:t>steel</w:t>
      </w:r>
      <w:r>
        <w:rPr>
          <w:sz w:val="33"/>
        </w:rPr>
        <w:t> </w:t>
      </w:r>
      <w:r>
        <w:rPr>
          <w:rFonts w:ascii="Tw Cen MT"/>
          <w:sz w:val="33"/>
        </w:rPr>
        <w:t>structure</w:t>
      </w:r>
      <w:r>
        <w:rPr>
          <w:sz w:val="33"/>
        </w:rPr>
        <w:t> </w:t>
      </w:r>
      <w:r>
        <w:rPr>
          <w:rFonts w:ascii="Tw Cen MT"/>
          <w:sz w:val="33"/>
        </w:rPr>
        <w:t>ad</w:t>
      </w:r>
      <w:r>
        <w:rPr>
          <w:sz w:val="33"/>
        </w:rPr>
        <w:t> </w:t>
      </w:r>
      <w:r>
        <w:rPr>
          <w:rFonts w:ascii="Tw Cen MT"/>
          <w:sz w:val="33"/>
        </w:rPr>
        <w:t>the</w:t>
      </w:r>
      <w:r>
        <w:rPr>
          <w:sz w:val="33"/>
        </w:rPr>
        <w:t> </w:t>
      </w:r>
      <w:r>
        <w:rPr>
          <w:rFonts w:ascii="Tw Cen MT"/>
          <w:sz w:val="33"/>
        </w:rPr>
        <w:t>concrete</w:t>
      </w:r>
      <w:r>
        <w:rPr>
          <w:sz w:val="33"/>
        </w:rPr>
        <w:t> </w:t>
      </w:r>
      <w:r>
        <w:rPr>
          <w:rFonts w:ascii="Tw Cen MT"/>
          <w:sz w:val="33"/>
        </w:rPr>
        <w:t>block</w:t>
      </w:r>
      <w:r>
        <w:rPr>
          <w:sz w:val="33"/>
        </w:rPr>
        <w:t> </w:t>
      </w:r>
      <w:r>
        <w:rPr>
          <w:rFonts w:ascii="Tw Cen MT"/>
          <w:sz w:val="33"/>
        </w:rPr>
        <w:t>wall</w:t>
      </w:r>
      <w:r>
        <w:rPr>
          <w:spacing w:val="-1"/>
          <w:sz w:val="33"/>
        </w:rPr>
        <w:t> </w:t>
      </w:r>
      <w:r>
        <w:rPr>
          <w:rFonts w:ascii="Tw Cen MT"/>
          <w:sz w:val="33"/>
        </w:rPr>
        <w:t>at</w:t>
      </w:r>
      <w:r>
        <w:rPr>
          <w:sz w:val="33"/>
        </w:rPr>
        <w:t> </w:t>
      </w:r>
      <w:r>
        <w:rPr>
          <w:rFonts w:ascii="Tw Cen MT"/>
          <w:sz w:val="33"/>
        </w:rPr>
        <w:t>underside</w:t>
      </w:r>
      <w:r>
        <w:rPr>
          <w:sz w:val="33"/>
        </w:rPr>
        <w:t> </w:t>
      </w:r>
      <w:r>
        <w:rPr>
          <w:rFonts w:ascii="Tw Cen MT"/>
          <w:sz w:val="33"/>
        </w:rPr>
        <w:t>of</w:t>
      </w:r>
      <w:r>
        <w:rPr>
          <w:sz w:val="33"/>
        </w:rPr>
        <w:t> </w:t>
      </w:r>
      <w:r>
        <w:rPr>
          <w:rFonts w:ascii="Tw Cen MT"/>
          <w:sz w:val="33"/>
        </w:rPr>
        <w:t>bleachers</w:t>
      </w:r>
      <w:r>
        <w:rPr>
          <w:sz w:val="33"/>
        </w:rPr>
        <w:t> </w:t>
      </w:r>
      <w:r>
        <w:rPr>
          <w:rFonts w:ascii="Tw Cen MT"/>
          <w:sz w:val="33"/>
        </w:rPr>
        <w:t>need</w:t>
      </w:r>
      <w:r>
        <w:rPr>
          <w:sz w:val="33"/>
        </w:rPr>
        <w:t> </w:t>
      </w:r>
      <w:r>
        <w:rPr>
          <w:rFonts w:ascii="Tw Cen MT"/>
          <w:sz w:val="33"/>
        </w:rPr>
        <w:t>infilled</w:t>
      </w:r>
      <w:r>
        <w:rPr>
          <w:sz w:val="33"/>
        </w:rPr>
        <w:t> </w:t>
      </w:r>
      <w:r>
        <w:rPr>
          <w:rFonts w:ascii="Tw Cen MT"/>
          <w:sz w:val="33"/>
        </w:rPr>
        <w:t>.Voids</w:t>
      </w:r>
      <w:r>
        <w:rPr>
          <w:sz w:val="33"/>
        </w:rPr>
        <w:t> </w:t>
      </w:r>
      <w:r>
        <w:rPr>
          <w:rFonts w:ascii="Tw Cen MT"/>
          <w:sz w:val="33"/>
        </w:rPr>
        <w:t>are</w:t>
      </w:r>
      <w:r>
        <w:rPr>
          <w:sz w:val="33"/>
        </w:rPr>
        <w:t> </w:t>
      </w:r>
      <w:r>
        <w:rPr>
          <w:rFonts w:ascii="Tw Cen MT"/>
          <w:sz w:val="33"/>
        </w:rPr>
        <w:t>home</w:t>
      </w:r>
      <w:r>
        <w:rPr>
          <w:sz w:val="33"/>
        </w:rPr>
        <w:t> </w:t>
      </w:r>
      <w:r>
        <w:rPr>
          <w:rFonts w:ascii="Tw Cen MT"/>
          <w:sz w:val="33"/>
        </w:rPr>
        <w:t>to</w:t>
      </w:r>
      <w:r>
        <w:rPr>
          <w:sz w:val="33"/>
        </w:rPr>
        <w:t> </w:t>
      </w:r>
      <w:r>
        <w:rPr>
          <w:rFonts w:ascii="Tw Cen MT"/>
          <w:sz w:val="33"/>
        </w:rPr>
        <w:t>birds</w:t>
      </w:r>
      <w:r>
        <w:rPr>
          <w:sz w:val="33"/>
        </w:rPr>
        <w:t> </w:t>
      </w:r>
      <w:r>
        <w:rPr>
          <w:rFonts w:ascii="Tw Cen MT"/>
          <w:sz w:val="33"/>
        </w:rPr>
        <w:t>and</w:t>
      </w:r>
      <w:r>
        <w:rPr>
          <w:sz w:val="33"/>
        </w:rPr>
        <w:t> </w:t>
      </w:r>
      <w:r>
        <w:rPr>
          <w:rFonts w:ascii="Tw Cen MT"/>
          <w:sz w:val="33"/>
        </w:rPr>
        <w:t>insects.</w:t>
      </w:r>
    </w:p>
    <w:p>
      <w:pPr>
        <w:pStyle w:val="ListParagraph"/>
        <w:numPr>
          <w:ilvl w:val="1"/>
          <w:numId w:val="16"/>
        </w:numPr>
        <w:tabs>
          <w:tab w:pos="1031" w:val="left" w:leader="none"/>
        </w:tabs>
        <w:spacing w:line="264" w:lineRule="auto" w:before="2" w:after="0"/>
        <w:ind w:left="1031" w:right="1900" w:hanging="444"/>
        <w:jc w:val="left"/>
        <w:rPr>
          <w:rFonts w:ascii="Tw Cen MT"/>
          <w:sz w:val="33"/>
        </w:rPr>
      </w:pPr>
      <w:r>
        <w:rPr>
          <w:rFonts w:ascii="Tw Cen MT"/>
          <w:sz w:val="33"/>
        </w:rPr>
        <w:t>Exterior</w:t>
      </w:r>
      <w:r>
        <w:rPr>
          <w:sz w:val="33"/>
        </w:rPr>
        <w:t> </w:t>
      </w:r>
      <w:r>
        <w:rPr>
          <w:rFonts w:ascii="Tw Cen MT"/>
          <w:sz w:val="33"/>
        </w:rPr>
        <w:t>concrete</w:t>
      </w:r>
      <w:r>
        <w:rPr>
          <w:sz w:val="33"/>
        </w:rPr>
        <w:t> </w:t>
      </w:r>
      <w:r>
        <w:rPr>
          <w:rFonts w:ascii="Tw Cen MT"/>
          <w:sz w:val="33"/>
        </w:rPr>
        <w:t>block</w:t>
      </w:r>
      <w:r>
        <w:rPr>
          <w:sz w:val="33"/>
        </w:rPr>
        <w:t> </w:t>
      </w:r>
      <w:r>
        <w:rPr>
          <w:rFonts w:ascii="Tw Cen MT"/>
          <w:sz w:val="33"/>
        </w:rPr>
        <w:t>walls</w:t>
      </w:r>
      <w:r>
        <w:rPr>
          <w:sz w:val="33"/>
        </w:rPr>
        <w:t> </w:t>
      </w:r>
      <w:r>
        <w:rPr>
          <w:rFonts w:ascii="Tw Cen MT"/>
          <w:sz w:val="33"/>
        </w:rPr>
        <w:t>need</w:t>
      </w:r>
      <w:r>
        <w:rPr>
          <w:sz w:val="33"/>
        </w:rPr>
        <w:t> </w:t>
      </w:r>
      <w:r>
        <w:rPr>
          <w:rFonts w:ascii="Tw Cen MT"/>
          <w:sz w:val="33"/>
        </w:rPr>
        <w:t>painted</w:t>
      </w:r>
      <w:r>
        <w:rPr>
          <w:sz w:val="33"/>
        </w:rPr>
        <w:t> </w:t>
      </w:r>
      <w:r>
        <w:rPr>
          <w:rFonts w:ascii="Tw Cen MT"/>
          <w:sz w:val="33"/>
        </w:rPr>
        <w:t>,</w:t>
      </w:r>
      <w:r>
        <w:rPr>
          <w:sz w:val="33"/>
        </w:rPr>
        <w:t> </w:t>
      </w:r>
      <w:r>
        <w:rPr>
          <w:rFonts w:ascii="Tw Cen MT"/>
          <w:sz w:val="33"/>
        </w:rPr>
        <w:t>louvers</w:t>
      </w:r>
      <w:r>
        <w:rPr>
          <w:sz w:val="33"/>
        </w:rPr>
        <w:t> </w:t>
      </w:r>
      <w:r>
        <w:rPr>
          <w:rFonts w:ascii="Tw Cen MT"/>
          <w:sz w:val="33"/>
        </w:rPr>
        <w:t>need</w:t>
      </w:r>
      <w:r>
        <w:rPr>
          <w:sz w:val="33"/>
        </w:rPr>
        <w:t> </w:t>
      </w:r>
      <w:r>
        <w:rPr>
          <w:rFonts w:ascii="Tw Cen MT"/>
          <w:sz w:val="33"/>
        </w:rPr>
        <w:t>replaced</w:t>
      </w:r>
      <w:r>
        <w:rPr>
          <w:sz w:val="33"/>
        </w:rPr>
        <w:t> </w:t>
      </w:r>
      <w:r>
        <w:rPr>
          <w:rFonts w:ascii="Tw Cen MT"/>
          <w:sz w:val="33"/>
        </w:rPr>
        <w:t>,</w:t>
      </w:r>
      <w:r>
        <w:rPr>
          <w:sz w:val="33"/>
        </w:rPr>
        <w:t> </w:t>
      </w:r>
      <w:r>
        <w:rPr>
          <w:rFonts w:ascii="Tw Cen MT"/>
          <w:sz w:val="33"/>
        </w:rPr>
        <w:t>rusted</w:t>
      </w:r>
      <w:r>
        <w:rPr>
          <w:sz w:val="33"/>
        </w:rPr>
        <w:t> </w:t>
      </w:r>
      <w:r>
        <w:rPr>
          <w:rFonts w:ascii="Tw Cen MT"/>
          <w:sz w:val="33"/>
        </w:rPr>
        <w:t>lintels</w:t>
      </w:r>
      <w:r>
        <w:rPr>
          <w:sz w:val="33"/>
        </w:rPr>
        <w:t> </w:t>
      </w:r>
      <w:r>
        <w:rPr>
          <w:rFonts w:ascii="Tw Cen MT"/>
          <w:sz w:val="33"/>
        </w:rPr>
        <w:t>above</w:t>
      </w:r>
      <w:r>
        <w:rPr>
          <w:sz w:val="33"/>
        </w:rPr>
        <w:t> </w:t>
      </w:r>
      <w:r>
        <w:rPr>
          <w:rFonts w:ascii="Tw Cen MT"/>
          <w:sz w:val="33"/>
        </w:rPr>
        <w:t>doors</w:t>
      </w:r>
      <w:r>
        <w:rPr>
          <w:sz w:val="33"/>
        </w:rPr>
        <w:t> </w:t>
      </w:r>
      <w:r>
        <w:rPr>
          <w:rFonts w:ascii="Tw Cen MT"/>
          <w:sz w:val="33"/>
        </w:rPr>
        <w:t>need</w:t>
      </w:r>
      <w:r>
        <w:rPr>
          <w:sz w:val="33"/>
        </w:rPr>
        <w:t> </w:t>
      </w:r>
      <w:r>
        <w:rPr>
          <w:rFonts w:ascii="Tw Cen MT"/>
          <w:sz w:val="33"/>
        </w:rPr>
        <w:t>replaced,</w:t>
      </w:r>
      <w:r>
        <w:rPr>
          <w:sz w:val="33"/>
        </w:rPr>
        <w:t> </w:t>
      </w:r>
      <w:r>
        <w:rPr>
          <w:rFonts w:ascii="Tw Cen MT"/>
          <w:sz w:val="33"/>
        </w:rPr>
        <w:t>and</w:t>
      </w:r>
      <w:r>
        <w:rPr>
          <w:sz w:val="33"/>
        </w:rPr>
        <w:t> </w:t>
      </w:r>
      <w:r>
        <w:rPr>
          <w:rFonts w:ascii="Tw Cen MT"/>
          <w:sz w:val="33"/>
        </w:rPr>
        <w:t>control</w:t>
      </w:r>
      <w:r>
        <w:rPr>
          <w:sz w:val="33"/>
        </w:rPr>
        <w:t> </w:t>
      </w:r>
      <w:r>
        <w:rPr>
          <w:rFonts w:ascii="Tw Cen MT"/>
          <w:sz w:val="33"/>
        </w:rPr>
        <w:t>joints</w:t>
      </w:r>
      <w:r>
        <w:rPr>
          <w:sz w:val="33"/>
        </w:rPr>
        <w:t> </w:t>
      </w:r>
      <w:r>
        <w:rPr>
          <w:rFonts w:ascii="Tw Cen MT"/>
          <w:sz w:val="33"/>
        </w:rPr>
        <w:t>need</w:t>
      </w:r>
      <w:r>
        <w:rPr>
          <w:sz w:val="33"/>
        </w:rPr>
        <w:t> </w:t>
      </w:r>
      <w:r>
        <w:rPr>
          <w:rFonts w:ascii="Tw Cen MT"/>
          <w:sz w:val="33"/>
        </w:rPr>
        <w:t>recaulked.</w:t>
      </w:r>
    </w:p>
    <w:p>
      <w:pPr>
        <w:pStyle w:val="ListParagraph"/>
        <w:numPr>
          <w:ilvl w:val="1"/>
          <w:numId w:val="16"/>
        </w:numPr>
        <w:tabs>
          <w:tab w:pos="1030" w:val="left" w:leader="none"/>
        </w:tabs>
        <w:spacing w:line="240" w:lineRule="auto" w:before="1" w:after="0"/>
        <w:ind w:left="1030" w:right="0" w:hanging="443"/>
        <w:jc w:val="left"/>
        <w:rPr>
          <w:rFonts w:ascii="Tw Cen MT"/>
          <w:sz w:val="33"/>
        </w:rPr>
      </w:pPr>
      <w:r>
        <w:rPr>
          <w:rFonts w:ascii="Tw Cen MT"/>
          <w:sz w:val="33"/>
        </w:rPr>
        <w:t>The</w:t>
      </w:r>
      <w:r>
        <w:rPr>
          <w:spacing w:val="5"/>
          <w:sz w:val="33"/>
        </w:rPr>
        <w:t> </w:t>
      </w:r>
      <w:r>
        <w:rPr>
          <w:rFonts w:ascii="Tw Cen MT"/>
          <w:sz w:val="33"/>
        </w:rPr>
        <w:t>open</w:t>
      </w:r>
      <w:r>
        <w:rPr>
          <w:spacing w:val="3"/>
          <w:sz w:val="33"/>
        </w:rPr>
        <w:t> </w:t>
      </w:r>
      <w:r>
        <w:rPr>
          <w:rFonts w:ascii="Tw Cen MT"/>
          <w:sz w:val="33"/>
        </w:rPr>
        <w:t>steel</w:t>
      </w:r>
      <w:r>
        <w:rPr>
          <w:spacing w:val="1"/>
          <w:sz w:val="33"/>
        </w:rPr>
        <w:t> </w:t>
      </w:r>
      <w:r>
        <w:rPr>
          <w:rFonts w:ascii="Tw Cen MT"/>
          <w:sz w:val="33"/>
        </w:rPr>
        <w:t>ledges</w:t>
      </w:r>
      <w:r>
        <w:rPr>
          <w:spacing w:val="2"/>
          <w:sz w:val="33"/>
        </w:rPr>
        <w:t> </w:t>
      </w:r>
      <w:r>
        <w:rPr>
          <w:rFonts w:ascii="Tw Cen MT"/>
          <w:sz w:val="33"/>
        </w:rPr>
        <w:t>on</w:t>
      </w:r>
      <w:r>
        <w:rPr>
          <w:spacing w:val="4"/>
          <w:sz w:val="33"/>
        </w:rPr>
        <w:t> </w:t>
      </w:r>
      <w:r>
        <w:rPr>
          <w:rFonts w:ascii="Tw Cen MT"/>
          <w:sz w:val="33"/>
        </w:rPr>
        <w:t>the</w:t>
      </w:r>
      <w:r>
        <w:rPr>
          <w:spacing w:val="7"/>
          <w:sz w:val="33"/>
        </w:rPr>
        <w:t> </w:t>
      </w:r>
      <w:r>
        <w:rPr>
          <w:rFonts w:ascii="Tw Cen MT"/>
          <w:sz w:val="33"/>
        </w:rPr>
        <w:t>stadium</w:t>
      </w:r>
      <w:r>
        <w:rPr>
          <w:spacing w:val="4"/>
          <w:sz w:val="33"/>
        </w:rPr>
        <w:t> </w:t>
      </w:r>
      <w:r>
        <w:rPr>
          <w:rFonts w:ascii="Tw Cen MT"/>
          <w:sz w:val="33"/>
        </w:rPr>
        <w:t>underside</w:t>
      </w:r>
      <w:r>
        <w:rPr>
          <w:spacing w:val="4"/>
          <w:sz w:val="33"/>
        </w:rPr>
        <w:t> </w:t>
      </w:r>
      <w:r>
        <w:rPr>
          <w:rFonts w:ascii="Tw Cen MT"/>
          <w:sz w:val="33"/>
        </w:rPr>
        <w:t>need</w:t>
      </w:r>
      <w:r>
        <w:rPr>
          <w:spacing w:val="1"/>
          <w:sz w:val="33"/>
        </w:rPr>
        <w:t> </w:t>
      </w:r>
      <w:r>
        <w:rPr>
          <w:rFonts w:ascii="Tw Cen MT"/>
          <w:sz w:val="33"/>
        </w:rPr>
        <w:t>bird</w:t>
      </w:r>
      <w:r>
        <w:rPr>
          <w:spacing w:val="2"/>
          <w:sz w:val="33"/>
        </w:rPr>
        <w:t> </w:t>
      </w:r>
      <w:r>
        <w:rPr>
          <w:rFonts w:ascii="Tw Cen MT"/>
          <w:spacing w:val="-2"/>
          <w:sz w:val="33"/>
        </w:rPr>
        <w:t>deterrents.</w:t>
      </w:r>
    </w:p>
    <w:p>
      <w:pPr>
        <w:pStyle w:val="ListParagraph"/>
        <w:numPr>
          <w:ilvl w:val="1"/>
          <w:numId w:val="16"/>
        </w:numPr>
        <w:tabs>
          <w:tab w:pos="1031" w:val="left" w:leader="none"/>
        </w:tabs>
        <w:spacing w:line="264" w:lineRule="auto" w:before="37" w:after="0"/>
        <w:ind w:left="1031" w:right="2195" w:hanging="444"/>
        <w:jc w:val="left"/>
        <w:rPr>
          <w:rFonts w:ascii="Tw Cen MT"/>
          <w:sz w:val="33"/>
        </w:rPr>
      </w:pPr>
      <w:r>
        <w:rPr>
          <w:rFonts w:ascii="Tw Cen MT"/>
          <w:sz w:val="33"/>
        </w:rPr>
        <w:t>Some</w:t>
      </w:r>
      <w:r>
        <w:rPr>
          <w:sz w:val="33"/>
        </w:rPr>
        <w:t> </w:t>
      </w:r>
      <w:r>
        <w:rPr>
          <w:rFonts w:ascii="Tw Cen MT"/>
          <w:sz w:val="33"/>
        </w:rPr>
        <w:t>steel</w:t>
      </w:r>
      <w:r>
        <w:rPr>
          <w:sz w:val="33"/>
        </w:rPr>
        <w:t> </w:t>
      </w:r>
      <w:r>
        <w:rPr>
          <w:rFonts w:ascii="Tw Cen MT"/>
          <w:sz w:val="33"/>
        </w:rPr>
        <w:t>column</w:t>
      </w:r>
      <w:r>
        <w:rPr>
          <w:sz w:val="33"/>
        </w:rPr>
        <w:t> </w:t>
      </w:r>
      <w:r>
        <w:rPr>
          <w:rFonts w:ascii="Tw Cen MT"/>
          <w:sz w:val="33"/>
        </w:rPr>
        <w:t>base</w:t>
      </w:r>
      <w:r>
        <w:rPr>
          <w:sz w:val="33"/>
        </w:rPr>
        <w:t> </w:t>
      </w:r>
      <w:r>
        <w:rPr>
          <w:rFonts w:ascii="Tw Cen MT"/>
          <w:sz w:val="33"/>
        </w:rPr>
        <w:t>plates</w:t>
      </w:r>
      <w:r>
        <w:rPr>
          <w:sz w:val="33"/>
        </w:rPr>
        <w:t> </w:t>
      </w:r>
      <w:r>
        <w:rPr>
          <w:rFonts w:ascii="Tw Cen MT"/>
          <w:sz w:val="33"/>
        </w:rPr>
        <w:t>are</w:t>
      </w:r>
      <w:r>
        <w:rPr>
          <w:sz w:val="33"/>
        </w:rPr>
        <w:t> </w:t>
      </w:r>
      <w:r>
        <w:rPr>
          <w:rFonts w:ascii="Tw Cen MT"/>
          <w:sz w:val="33"/>
        </w:rPr>
        <w:t>severely</w:t>
      </w:r>
      <w:r>
        <w:rPr>
          <w:sz w:val="33"/>
        </w:rPr>
        <w:t> </w:t>
      </w:r>
      <w:r>
        <w:rPr>
          <w:rFonts w:ascii="Tw Cen MT"/>
          <w:sz w:val="33"/>
        </w:rPr>
        <w:t>corroded</w:t>
      </w:r>
      <w:r>
        <w:rPr>
          <w:sz w:val="33"/>
        </w:rPr>
        <w:t> </w:t>
      </w:r>
      <w:r>
        <w:rPr>
          <w:rFonts w:ascii="Tw Cen MT"/>
          <w:sz w:val="33"/>
        </w:rPr>
        <w:t>with</w:t>
      </w:r>
      <w:r>
        <w:rPr>
          <w:sz w:val="33"/>
        </w:rPr>
        <w:t> </w:t>
      </w:r>
      <w:r>
        <w:rPr>
          <w:rFonts w:ascii="Tw Cen MT"/>
          <w:sz w:val="33"/>
        </w:rPr>
        <w:t>rust</w:t>
      </w:r>
      <w:r>
        <w:rPr>
          <w:sz w:val="33"/>
        </w:rPr>
        <w:t> </w:t>
      </w:r>
      <w:r>
        <w:rPr>
          <w:rFonts w:ascii="Tw Cen MT"/>
          <w:sz w:val="33"/>
        </w:rPr>
        <w:t>and</w:t>
      </w:r>
      <w:r>
        <w:rPr>
          <w:sz w:val="33"/>
        </w:rPr>
        <w:t> </w:t>
      </w:r>
      <w:r>
        <w:rPr>
          <w:rFonts w:ascii="Tw Cen MT"/>
          <w:sz w:val="33"/>
        </w:rPr>
        <w:t>need</w:t>
      </w:r>
      <w:r>
        <w:rPr>
          <w:sz w:val="33"/>
        </w:rPr>
        <w:t> </w:t>
      </w:r>
      <w:r>
        <w:rPr>
          <w:rFonts w:ascii="Tw Cen MT"/>
          <w:spacing w:val="-2"/>
          <w:sz w:val="33"/>
        </w:rPr>
        <w:t>replaced.</w:t>
      </w:r>
    </w:p>
    <w:p>
      <w:pPr>
        <w:spacing w:after="0" w:line="264" w:lineRule="auto"/>
        <w:jc w:val="left"/>
        <w:rPr>
          <w:rFonts w:ascii="Tw Cen MT"/>
          <w:sz w:val="33"/>
        </w:rPr>
        <w:sectPr>
          <w:headerReference w:type="default" r:id="rId209"/>
          <w:footerReference w:type="default" r:id="rId210"/>
          <w:pgSz w:w="15840" w:h="12240" w:orient="landscape"/>
          <w:pgMar w:header="1907" w:footer="1860" w:top="3580" w:bottom="2040" w:left="2060" w:right="1020"/>
          <w:pgNumType w:start="5"/>
        </w:sectPr>
      </w:pPr>
    </w:p>
    <w:p>
      <w:pPr>
        <w:pStyle w:val="BodyText"/>
        <w:rPr>
          <w:rFonts w:ascii="Tw Cen MT"/>
          <w:sz w:val="20"/>
        </w:rPr>
      </w:pPr>
    </w:p>
    <w:p>
      <w:pPr>
        <w:pStyle w:val="BodyText"/>
        <w:spacing w:before="6"/>
        <w:rPr>
          <w:rFonts w:ascii="Tw Cen MT"/>
          <w:sz w:val="23"/>
        </w:rPr>
      </w:pPr>
    </w:p>
    <w:p>
      <w:pPr>
        <w:tabs>
          <w:tab w:pos="3890" w:val="left" w:leader="none"/>
          <w:tab w:pos="7785" w:val="left" w:leader="none"/>
        </w:tabs>
        <w:spacing w:line="240" w:lineRule="auto"/>
        <w:ind w:left="107" w:right="0" w:firstLine="0"/>
        <w:jc w:val="left"/>
        <w:rPr>
          <w:rFonts w:ascii="Tw Cen MT"/>
          <w:sz w:val="20"/>
        </w:rPr>
      </w:pPr>
      <w:r>
        <w:rPr>
          <w:rFonts w:ascii="Tw Cen MT"/>
          <w:position w:val="3"/>
          <w:sz w:val="20"/>
        </w:rPr>
        <w:drawing>
          <wp:inline distT="0" distB="0" distL="0" distR="0">
            <wp:extent cx="2224365" cy="2973514"/>
            <wp:effectExtent l="0" t="0" r="0" b="0"/>
            <wp:docPr id="592" name="Image 592"/>
            <wp:cNvGraphicFramePr>
              <a:graphicFrameLocks/>
            </wp:cNvGraphicFramePr>
            <a:graphic>
              <a:graphicData uri="http://schemas.openxmlformats.org/drawingml/2006/picture">
                <pic:pic>
                  <pic:nvPicPr>
                    <pic:cNvPr id="592" name="Image 592"/>
                    <pic:cNvPicPr/>
                  </pic:nvPicPr>
                  <pic:blipFill>
                    <a:blip r:embed="rId211" cstate="print"/>
                    <a:stretch>
                      <a:fillRect/>
                    </a:stretch>
                  </pic:blipFill>
                  <pic:spPr>
                    <a:xfrm>
                      <a:off x="0" y="0"/>
                      <a:ext cx="2224365" cy="2973514"/>
                    </a:xfrm>
                    <a:prstGeom prst="rect">
                      <a:avLst/>
                    </a:prstGeom>
                  </pic:spPr>
                </pic:pic>
              </a:graphicData>
            </a:graphic>
          </wp:inline>
        </w:drawing>
      </w:r>
      <w:r>
        <w:rPr>
          <w:rFonts w:ascii="Tw Cen MT"/>
          <w:position w:val="3"/>
          <w:sz w:val="20"/>
        </w:rPr>
      </w:r>
      <w:r>
        <w:rPr>
          <w:rFonts w:ascii="Tw Cen MT"/>
          <w:position w:val="3"/>
          <w:sz w:val="20"/>
        </w:rPr>
        <w:tab/>
      </w:r>
      <w:r>
        <w:rPr>
          <w:rFonts w:ascii="Tw Cen MT"/>
          <w:sz w:val="20"/>
        </w:rPr>
        <w:drawing>
          <wp:inline distT="0" distB="0" distL="0" distR="0">
            <wp:extent cx="2224466" cy="2969418"/>
            <wp:effectExtent l="0" t="0" r="0" b="0"/>
            <wp:docPr id="593" name="Image 593"/>
            <wp:cNvGraphicFramePr>
              <a:graphicFrameLocks/>
            </wp:cNvGraphicFramePr>
            <a:graphic>
              <a:graphicData uri="http://schemas.openxmlformats.org/drawingml/2006/picture">
                <pic:pic>
                  <pic:nvPicPr>
                    <pic:cNvPr id="593" name="Image 593"/>
                    <pic:cNvPicPr/>
                  </pic:nvPicPr>
                  <pic:blipFill>
                    <a:blip r:embed="rId212" cstate="print"/>
                    <a:stretch>
                      <a:fillRect/>
                    </a:stretch>
                  </pic:blipFill>
                  <pic:spPr>
                    <a:xfrm>
                      <a:off x="0" y="0"/>
                      <a:ext cx="2224466" cy="2969418"/>
                    </a:xfrm>
                    <a:prstGeom prst="rect">
                      <a:avLst/>
                    </a:prstGeom>
                  </pic:spPr>
                </pic:pic>
              </a:graphicData>
            </a:graphic>
          </wp:inline>
        </w:drawing>
      </w:r>
      <w:r>
        <w:rPr>
          <w:rFonts w:ascii="Tw Cen MT"/>
          <w:sz w:val="20"/>
        </w:rPr>
      </w:r>
      <w:r>
        <w:rPr>
          <w:rFonts w:ascii="Tw Cen MT"/>
          <w:sz w:val="20"/>
        </w:rPr>
        <w:tab/>
      </w:r>
      <w:r>
        <w:rPr>
          <w:rFonts w:ascii="Tw Cen MT"/>
          <w:position w:val="1"/>
          <w:sz w:val="20"/>
        </w:rPr>
        <w:drawing>
          <wp:inline distT="0" distB="0" distL="0" distR="0">
            <wp:extent cx="2224466" cy="2969418"/>
            <wp:effectExtent l="0" t="0" r="0" b="0"/>
            <wp:docPr id="594" name="Image 594"/>
            <wp:cNvGraphicFramePr>
              <a:graphicFrameLocks/>
            </wp:cNvGraphicFramePr>
            <a:graphic>
              <a:graphicData uri="http://schemas.openxmlformats.org/drawingml/2006/picture">
                <pic:pic>
                  <pic:nvPicPr>
                    <pic:cNvPr id="594" name="Image 594"/>
                    <pic:cNvPicPr/>
                  </pic:nvPicPr>
                  <pic:blipFill>
                    <a:blip r:embed="rId213" cstate="print"/>
                    <a:stretch>
                      <a:fillRect/>
                    </a:stretch>
                  </pic:blipFill>
                  <pic:spPr>
                    <a:xfrm>
                      <a:off x="0" y="0"/>
                      <a:ext cx="2224466" cy="2969418"/>
                    </a:xfrm>
                    <a:prstGeom prst="rect">
                      <a:avLst/>
                    </a:prstGeom>
                  </pic:spPr>
                </pic:pic>
              </a:graphicData>
            </a:graphic>
          </wp:inline>
        </w:drawing>
      </w:r>
      <w:r>
        <w:rPr>
          <w:rFonts w:ascii="Tw Cen MT"/>
          <w:position w:val="1"/>
          <w:sz w:val="20"/>
        </w:rPr>
      </w:r>
    </w:p>
    <w:p>
      <w:pPr>
        <w:spacing w:after="0" w:line="240" w:lineRule="auto"/>
        <w:jc w:val="left"/>
        <w:rPr>
          <w:rFonts w:ascii="Tw Cen MT"/>
          <w:sz w:val="20"/>
        </w:rPr>
        <w:sectPr>
          <w:pgSz w:w="15840" w:h="12240" w:orient="landscape"/>
          <w:pgMar w:header="1907" w:footer="1860" w:top="3580" w:bottom="2040" w:left="2060" w:right="1020"/>
        </w:sectPr>
      </w:pPr>
    </w:p>
    <w:p>
      <w:pPr>
        <w:pStyle w:val="BodyText"/>
        <w:spacing w:before="4"/>
        <w:rPr>
          <w:rFonts w:ascii="Tw Cen MT"/>
          <w:sz w:val="18"/>
        </w:rPr>
      </w:pPr>
      <w:r>
        <w:rPr/>
        <mc:AlternateContent>
          <mc:Choice Requires="wps">
            <w:drawing>
              <wp:anchor distT="0" distB="0" distL="0" distR="0" allowOverlap="1" layoutInCell="1" locked="0" behindDoc="1" simplePos="0" relativeHeight="464988160">
                <wp:simplePos x="0" y="0"/>
                <wp:positionH relativeFrom="page">
                  <wp:posOffset>0</wp:posOffset>
                </wp:positionH>
                <wp:positionV relativeFrom="page">
                  <wp:posOffset>2113788</wp:posOffset>
                </wp:positionV>
                <wp:extent cx="10058400" cy="4602480"/>
                <wp:effectExtent l="0" t="0" r="0" b="0"/>
                <wp:wrapNone/>
                <wp:docPr id="599" name="Group 599"/>
                <wp:cNvGraphicFramePr>
                  <a:graphicFrameLocks/>
                </wp:cNvGraphicFramePr>
                <a:graphic>
                  <a:graphicData uri="http://schemas.microsoft.com/office/word/2010/wordprocessingGroup">
                    <wpg:wgp>
                      <wpg:cNvPr id="599" name="Group 599"/>
                      <wpg:cNvGrpSpPr/>
                      <wpg:grpSpPr>
                        <a:xfrm>
                          <a:off x="0" y="0"/>
                          <a:ext cx="10058400" cy="4602480"/>
                          <a:chExt cx="10058400" cy="4602480"/>
                        </a:xfrm>
                      </wpg:grpSpPr>
                      <wps:wsp>
                        <wps:cNvPr id="600" name="Graphic 600"/>
                        <wps:cNvSpPr/>
                        <wps:spPr>
                          <a:xfrm>
                            <a:off x="0" y="0"/>
                            <a:ext cx="10058400" cy="165100"/>
                          </a:xfrm>
                          <a:custGeom>
                            <a:avLst/>
                            <a:gdLst/>
                            <a:ahLst/>
                            <a:cxnLst/>
                            <a:rect l="l" t="t" r="r" b="b"/>
                            <a:pathLst>
                              <a:path w="10058400" h="165100">
                                <a:moveTo>
                                  <a:pt x="10058399" y="0"/>
                                </a:moveTo>
                                <a:lnTo>
                                  <a:pt x="0" y="0"/>
                                </a:lnTo>
                                <a:lnTo>
                                  <a:pt x="0" y="164591"/>
                                </a:lnTo>
                                <a:lnTo>
                                  <a:pt x="10058399" y="164591"/>
                                </a:lnTo>
                                <a:lnTo>
                                  <a:pt x="10058399" y="0"/>
                                </a:lnTo>
                                <a:close/>
                              </a:path>
                            </a:pathLst>
                          </a:custGeom>
                          <a:solidFill>
                            <a:srgbClr val="003298"/>
                          </a:solidFill>
                        </wps:spPr>
                        <wps:bodyPr wrap="square" lIns="0" tIns="0" rIns="0" bIns="0" rtlCol="0">
                          <a:prstTxWarp prst="textNoShape">
                            <a:avLst/>
                          </a:prstTxWarp>
                          <a:noAutofit/>
                        </wps:bodyPr>
                      </wps:wsp>
                      <pic:pic>
                        <pic:nvPicPr>
                          <pic:cNvPr id="601" name="Image 601"/>
                          <pic:cNvPicPr/>
                        </pic:nvPicPr>
                        <pic:blipFill>
                          <a:blip r:embed="rId216" cstate="print"/>
                          <a:stretch>
                            <a:fillRect/>
                          </a:stretch>
                        </pic:blipFill>
                        <pic:spPr>
                          <a:xfrm>
                            <a:off x="1368552" y="108203"/>
                            <a:ext cx="4300728" cy="4447032"/>
                          </a:xfrm>
                          <a:prstGeom prst="rect">
                            <a:avLst/>
                          </a:prstGeom>
                        </pic:spPr>
                      </pic:pic>
                      <pic:pic>
                        <pic:nvPicPr>
                          <pic:cNvPr id="602" name="Image 602"/>
                          <pic:cNvPicPr/>
                        </pic:nvPicPr>
                        <pic:blipFill>
                          <a:blip r:embed="rId217" cstate="print"/>
                          <a:stretch>
                            <a:fillRect/>
                          </a:stretch>
                        </pic:blipFill>
                        <pic:spPr>
                          <a:xfrm>
                            <a:off x="4951476" y="204215"/>
                            <a:ext cx="3744468" cy="4398264"/>
                          </a:xfrm>
                          <a:prstGeom prst="rect">
                            <a:avLst/>
                          </a:prstGeom>
                        </pic:spPr>
                      </pic:pic>
                      <pic:pic>
                        <pic:nvPicPr>
                          <pic:cNvPr id="603" name="Image 603"/>
                          <pic:cNvPicPr/>
                        </pic:nvPicPr>
                        <pic:blipFill>
                          <a:blip r:embed="rId218" cstate="print"/>
                          <a:stretch>
                            <a:fillRect/>
                          </a:stretch>
                        </pic:blipFill>
                        <pic:spPr>
                          <a:xfrm>
                            <a:off x="1368552" y="432815"/>
                            <a:ext cx="2289048" cy="1783080"/>
                          </a:xfrm>
                          <a:prstGeom prst="rect">
                            <a:avLst/>
                          </a:prstGeom>
                        </pic:spPr>
                      </pic:pic>
                    </wpg:wgp>
                  </a:graphicData>
                </a:graphic>
              </wp:anchor>
            </w:drawing>
          </mc:Choice>
          <mc:Fallback>
            <w:pict>
              <v:group style="position:absolute;margin-left:0pt;margin-top:166.440002pt;width:792pt;height:362.4pt;mso-position-horizontal-relative:page;mso-position-vertical-relative:page;z-index:-38328320" id="docshapegroup477" coordorigin="0,3329" coordsize="15840,7248">
                <v:rect style="position:absolute;left:0;top:3328;width:15840;height:260" id="docshape478" filled="true" fillcolor="#003298" stroked="false">
                  <v:fill type="solid"/>
                </v:rect>
                <v:shape style="position:absolute;left:2155;top:3499;width:6773;height:7004" type="#_x0000_t75" id="docshape479" stroked="false">
                  <v:imagedata r:id="rId216" o:title=""/>
                </v:shape>
                <v:shape style="position:absolute;left:7797;top:3650;width:5897;height:6927" type="#_x0000_t75" id="docshape480" stroked="false">
                  <v:imagedata r:id="rId217" o:title=""/>
                </v:shape>
                <v:shape style="position:absolute;left:2155;top:4010;width:3605;height:2808" type="#_x0000_t75" id="docshape481" stroked="false">
                  <v:imagedata r:id="rId218" o:title=""/>
                </v:shape>
                <w10:wrap type="none"/>
              </v:group>
            </w:pict>
          </mc:Fallback>
        </mc:AlternateContent>
      </w:r>
    </w:p>
    <w:p>
      <w:pPr>
        <w:spacing w:after="0"/>
        <w:rPr>
          <w:rFonts w:ascii="Tw Cen MT"/>
          <w:sz w:val="18"/>
        </w:rPr>
        <w:sectPr>
          <w:headerReference w:type="default" r:id="rId214"/>
          <w:footerReference w:type="default" r:id="rId215"/>
          <w:pgSz w:w="15840" w:h="12240" w:orient="landscape"/>
          <w:pgMar w:header="1910" w:footer="1860" w:top="3280" w:bottom="2040" w:left="2060" w:right="1020"/>
        </w:sectPr>
      </w:pPr>
    </w:p>
    <w:p>
      <w:pPr>
        <w:pStyle w:val="BodyText"/>
        <w:spacing w:before="9"/>
        <w:rPr>
          <w:rFonts w:ascii="Tw Cen MT"/>
        </w:rPr>
      </w:pPr>
      <w:r>
        <w:rPr/>
        <mc:AlternateContent>
          <mc:Choice Requires="wps">
            <w:drawing>
              <wp:anchor distT="0" distB="0" distL="0" distR="0" allowOverlap="1" layoutInCell="1" locked="0" behindDoc="0" simplePos="0" relativeHeight="15785472">
                <wp:simplePos x="0" y="0"/>
                <wp:positionH relativeFrom="page">
                  <wp:posOffset>0</wp:posOffset>
                </wp:positionH>
                <wp:positionV relativeFrom="page">
                  <wp:posOffset>2113788</wp:posOffset>
                </wp:positionV>
                <wp:extent cx="10058400" cy="165100"/>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10058400" cy="165100"/>
                        </a:xfrm>
                        <a:custGeom>
                          <a:avLst/>
                          <a:gdLst/>
                          <a:ahLst/>
                          <a:cxnLst/>
                          <a:rect l="l" t="t" r="r" b="b"/>
                          <a:pathLst>
                            <a:path w="10058400" h="165100">
                              <a:moveTo>
                                <a:pt x="10058399" y="0"/>
                              </a:moveTo>
                              <a:lnTo>
                                <a:pt x="0" y="0"/>
                              </a:lnTo>
                              <a:lnTo>
                                <a:pt x="0" y="164591"/>
                              </a:lnTo>
                              <a:lnTo>
                                <a:pt x="10058399" y="164591"/>
                              </a:lnTo>
                              <a:lnTo>
                                <a:pt x="10058399" y="0"/>
                              </a:lnTo>
                              <a:close/>
                            </a:path>
                          </a:pathLst>
                        </a:custGeom>
                        <a:solidFill>
                          <a:srgbClr val="003298"/>
                        </a:solidFill>
                      </wps:spPr>
                      <wps:bodyPr wrap="square" lIns="0" tIns="0" rIns="0" bIns="0" rtlCol="0">
                        <a:prstTxWarp prst="textNoShape">
                          <a:avLst/>
                        </a:prstTxWarp>
                        <a:noAutofit/>
                      </wps:bodyPr>
                    </wps:wsp>
                  </a:graphicData>
                </a:graphic>
              </wp:anchor>
            </w:drawing>
          </mc:Choice>
          <mc:Fallback>
            <w:pict>
              <v:rect style="position:absolute;margin-left:0pt;margin-top:166.440002pt;width:791.999982pt;height:12.96pt;mso-position-horizontal-relative:page;mso-position-vertical-relative:page;z-index:15785472" id="docshape484" filled="true" fillcolor="#003298" stroked="false">
                <v:fill type="solid"/>
                <w10:wrap type="none"/>
              </v:rect>
            </w:pict>
          </mc:Fallback>
        </mc:AlternateContent>
      </w:r>
    </w:p>
    <w:p>
      <w:pPr>
        <w:spacing w:before="101"/>
        <w:ind w:left="771" w:right="0" w:firstLine="0"/>
        <w:jc w:val="left"/>
        <w:rPr>
          <w:rFonts w:ascii="Tw Cen MT"/>
          <w:sz w:val="29"/>
        </w:rPr>
      </w:pPr>
      <w:r>
        <w:rPr>
          <w:rFonts w:ascii="Tw Cen MT"/>
          <w:b/>
          <w:spacing w:val="-2"/>
          <w:sz w:val="33"/>
        </w:rPr>
        <w:t>CONSTRUCTION</w:t>
      </w:r>
      <w:r>
        <w:rPr>
          <w:rFonts w:ascii="Times New Roman"/>
          <w:spacing w:val="-2"/>
          <w:sz w:val="33"/>
        </w:rPr>
        <w:t> </w:t>
      </w:r>
      <w:r>
        <w:rPr>
          <w:rFonts w:ascii="Tw Cen MT"/>
          <w:b/>
          <w:spacing w:val="-2"/>
          <w:sz w:val="33"/>
        </w:rPr>
        <w:t>COSTS</w:t>
      </w:r>
      <w:r>
        <w:rPr>
          <w:rFonts w:ascii="Tw Cen MT"/>
          <w:spacing w:val="-2"/>
          <w:sz w:val="29"/>
        </w:rPr>
        <w:t>:</w:t>
      </w:r>
    </w:p>
    <w:p>
      <w:pPr>
        <w:pStyle w:val="BodyText"/>
        <w:spacing w:before="3"/>
        <w:rPr>
          <w:rFonts w:ascii="Tw Cen MT"/>
          <w:sz w:val="8"/>
        </w:rPr>
      </w:pPr>
    </w:p>
    <w:tbl>
      <w:tblPr>
        <w:tblW w:w="0" w:type="auto"/>
        <w:jc w:val="left"/>
        <w:tblInd w:w="7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6242"/>
        <w:gridCol w:w="4252"/>
      </w:tblGrid>
      <w:tr>
        <w:trPr>
          <w:trHeight w:val="357" w:hRule="atLeast"/>
        </w:trPr>
        <w:tc>
          <w:tcPr>
            <w:tcW w:w="6242" w:type="dxa"/>
            <w:tcBorders>
              <w:bottom w:val="single" w:sz="36" w:space="0" w:color="FFFFFF"/>
            </w:tcBorders>
            <w:shd w:val="clear" w:color="auto" w:fill="BED3E4"/>
          </w:tcPr>
          <w:p>
            <w:pPr>
              <w:pStyle w:val="TableParagraph"/>
              <w:spacing w:before="67"/>
              <w:ind w:left="2161" w:right="2141"/>
              <w:jc w:val="center"/>
              <w:rPr>
                <w:rFonts w:ascii="Tw Cen MT"/>
                <w:b/>
                <w:sz w:val="24"/>
              </w:rPr>
            </w:pPr>
            <w:r>
              <w:rPr>
                <w:rFonts w:ascii="Tw Cen MT"/>
                <w:b/>
                <w:color w:val="FFFFFF"/>
                <w:sz w:val="24"/>
              </w:rPr>
              <w:t>Project</w:t>
            </w:r>
            <w:r>
              <w:rPr>
                <w:rFonts w:ascii="Times New Roman"/>
                <w:color w:val="FFFFFF"/>
                <w:spacing w:val="3"/>
                <w:sz w:val="24"/>
              </w:rPr>
              <w:t> </w:t>
            </w:r>
            <w:r>
              <w:rPr>
                <w:rFonts w:ascii="Tw Cen MT"/>
                <w:b/>
                <w:color w:val="FFFFFF"/>
                <w:sz w:val="24"/>
              </w:rPr>
              <w:t>Work</w:t>
            </w:r>
            <w:r>
              <w:rPr>
                <w:rFonts w:ascii="Times New Roman"/>
                <w:color w:val="FFFFFF"/>
                <w:spacing w:val="2"/>
                <w:sz w:val="24"/>
              </w:rPr>
              <w:t> </w:t>
            </w:r>
            <w:r>
              <w:rPr>
                <w:rFonts w:ascii="Tw Cen MT"/>
                <w:b/>
                <w:color w:val="FFFFFF"/>
                <w:spacing w:val="-2"/>
                <w:sz w:val="24"/>
              </w:rPr>
              <w:t>Scope</w:t>
            </w:r>
          </w:p>
        </w:tc>
        <w:tc>
          <w:tcPr>
            <w:tcW w:w="4252" w:type="dxa"/>
            <w:tcBorders>
              <w:bottom w:val="single" w:sz="36" w:space="0" w:color="FFFFFF"/>
            </w:tcBorders>
            <w:shd w:val="clear" w:color="auto" w:fill="BED3E4"/>
          </w:tcPr>
          <w:p>
            <w:pPr>
              <w:pStyle w:val="TableParagraph"/>
              <w:spacing w:before="67"/>
              <w:ind w:left="663" w:right="642"/>
              <w:jc w:val="center"/>
              <w:rPr>
                <w:rFonts w:ascii="Tw Cen MT"/>
                <w:b/>
                <w:sz w:val="24"/>
              </w:rPr>
            </w:pPr>
            <w:r>
              <w:rPr>
                <w:rFonts w:ascii="Tw Cen MT"/>
                <w:b/>
                <w:color w:val="FFFFFF"/>
                <w:sz w:val="24"/>
              </w:rPr>
              <w:t>Estimate</w:t>
            </w:r>
            <w:r>
              <w:rPr>
                <w:rFonts w:ascii="Times New Roman"/>
                <w:color w:val="FFFFFF"/>
                <w:sz w:val="24"/>
              </w:rPr>
              <w:t> </w:t>
            </w:r>
            <w:r>
              <w:rPr>
                <w:rFonts w:ascii="Tw Cen MT"/>
                <w:b/>
                <w:color w:val="FFFFFF"/>
                <w:spacing w:val="-2"/>
                <w:sz w:val="24"/>
              </w:rPr>
              <w:t>Range:</w:t>
            </w:r>
          </w:p>
        </w:tc>
      </w:tr>
      <w:tr>
        <w:trPr>
          <w:trHeight w:val="494" w:hRule="atLeast"/>
        </w:trPr>
        <w:tc>
          <w:tcPr>
            <w:tcW w:w="6242" w:type="dxa"/>
            <w:tcBorders>
              <w:top w:val="single" w:sz="36" w:space="0" w:color="FFFFFF"/>
            </w:tcBorders>
            <w:shd w:val="clear" w:color="auto" w:fill="EAF0F6"/>
          </w:tcPr>
          <w:p>
            <w:pPr>
              <w:pStyle w:val="TableParagraph"/>
              <w:spacing w:before="46"/>
              <w:ind w:left="113"/>
              <w:rPr>
                <w:rFonts w:ascii="Tw Cen MT"/>
                <w:sz w:val="30"/>
              </w:rPr>
            </w:pPr>
            <w:r>
              <w:rPr>
                <w:rFonts w:ascii="Tw Cen MT"/>
                <w:sz w:val="30"/>
              </w:rPr>
              <w:t>Bleacher</w:t>
            </w:r>
            <w:r>
              <w:rPr>
                <w:rFonts w:ascii="Times New Roman"/>
                <w:spacing w:val="42"/>
                <w:sz w:val="30"/>
              </w:rPr>
              <w:t> </w:t>
            </w:r>
            <w:r>
              <w:rPr>
                <w:rFonts w:ascii="Tw Cen MT"/>
                <w:spacing w:val="-2"/>
                <w:sz w:val="30"/>
              </w:rPr>
              <w:t>Repairs</w:t>
            </w:r>
          </w:p>
        </w:tc>
        <w:tc>
          <w:tcPr>
            <w:tcW w:w="4252" w:type="dxa"/>
            <w:tcBorders>
              <w:top w:val="single" w:sz="36" w:space="0" w:color="FFFFFF"/>
            </w:tcBorders>
            <w:shd w:val="clear" w:color="auto" w:fill="EAF0F6"/>
          </w:tcPr>
          <w:p>
            <w:pPr>
              <w:pStyle w:val="TableParagraph"/>
              <w:spacing w:before="46"/>
              <w:ind w:left="663" w:right="646"/>
              <w:jc w:val="center"/>
              <w:rPr>
                <w:rFonts w:ascii="Tw Cen MT"/>
                <w:sz w:val="30"/>
              </w:rPr>
            </w:pPr>
            <w:r>
              <w:rPr>
                <w:rFonts w:ascii="Tw Cen MT"/>
                <w:sz w:val="30"/>
              </w:rPr>
              <w:t>$950,000-</w:t>
            </w:r>
            <w:r>
              <w:rPr>
                <w:rFonts w:ascii="Times New Roman"/>
                <w:spacing w:val="37"/>
                <w:sz w:val="30"/>
              </w:rPr>
              <w:t> </w:t>
            </w:r>
            <w:r>
              <w:rPr>
                <w:rFonts w:ascii="Tw Cen MT"/>
                <w:spacing w:val="-2"/>
                <w:sz w:val="30"/>
              </w:rPr>
              <w:t>$1,150,000</w:t>
            </w:r>
          </w:p>
        </w:tc>
      </w:tr>
      <w:tr>
        <w:trPr>
          <w:trHeight w:val="826" w:hRule="atLeast"/>
        </w:trPr>
        <w:tc>
          <w:tcPr>
            <w:tcW w:w="6242" w:type="dxa"/>
            <w:shd w:val="clear" w:color="auto" w:fill="EAF0F6"/>
          </w:tcPr>
          <w:p>
            <w:pPr>
              <w:pStyle w:val="TableParagraph"/>
              <w:spacing w:line="370" w:lineRule="atLeast" w:before="33"/>
              <w:ind w:left="113" w:right="297"/>
              <w:rPr>
                <w:rFonts w:ascii="Tw Cen MT"/>
                <w:sz w:val="30"/>
              </w:rPr>
            </w:pPr>
            <w:r>
              <w:rPr>
                <w:rFonts w:ascii="Tw Cen MT"/>
                <w:sz w:val="30"/>
              </w:rPr>
              <w:t>Cost</w:t>
            </w:r>
            <w:r>
              <w:rPr>
                <w:rFonts w:ascii="Times New Roman"/>
                <w:sz w:val="30"/>
              </w:rPr>
              <w:t> </w:t>
            </w:r>
            <w:r>
              <w:rPr>
                <w:rFonts w:ascii="Tw Cen MT"/>
                <w:sz w:val="30"/>
              </w:rPr>
              <w:t>Escalation</w:t>
            </w:r>
            <w:r>
              <w:rPr>
                <w:rFonts w:ascii="Times New Roman"/>
                <w:sz w:val="30"/>
              </w:rPr>
              <w:t> </w:t>
            </w:r>
            <w:r>
              <w:rPr>
                <w:rFonts w:ascii="Tw Cen MT"/>
                <w:sz w:val="30"/>
              </w:rPr>
              <w:t>(1-year</w:t>
            </w:r>
            <w:r>
              <w:rPr>
                <w:rFonts w:ascii="Times New Roman"/>
                <w:sz w:val="30"/>
              </w:rPr>
              <w:t> </w:t>
            </w:r>
            <w:r>
              <w:rPr>
                <w:rFonts w:ascii="Tw Cen MT"/>
                <w:sz w:val="30"/>
              </w:rPr>
              <w:t>based</w:t>
            </w:r>
            <w:r>
              <w:rPr>
                <w:rFonts w:ascii="Times New Roman"/>
                <w:sz w:val="30"/>
              </w:rPr>
              <w:t> </w:t>
            </w:r>
            <w:r>
              <w:rPr>
                <w:rFonts w:ascii="Tw Cen MT"/>
                <w:sz w:val="30"/>
              </w:rPr>
              <w:t>on</w:t>
            </w:r>
            <w:r>
              <w:rPr>
                <w:rFonts w:ascii="Times New Roman"/>
                <w:sz w:val="30"/>
              </w:rPr>
              <w:t> </w:t>
            </w:r>
            <w:r>
              <w:rPr>
                <w:rFonts w:ascii="Tw Cen MT"/>
                <w:sz w:val="30"/>
              </w:rPr>
              <w:t>historic</w:t>
            </w:r>
            <w:r>
              <w:rPr>
                <w:rFonts w:ascii="Times New Roman"/>
                <w:sz w:val="30"/>
              </w:rPr>
              <w:t> </w:t>
            </w:r>
            <w:r>
              <w:rPr>
                <w:rFonts w:ascii="Tw Cen MT"/>
                <w:sz w:val="30"/>
              </w:rPr>
              <w:t>Western</w:t>
            </w:r>
            <w:r>
              <w:rPr>
                <w:rFonts w:ascii="Times New Roman"/>
                <w:sz w:val="30"/>
              </w:rPr>
              <w:t> </w:t>
            </w:r>
            <w:r>
              <w:rPr>
                <w:rFonts w:ascii="Tw Cen MT"/>
                <w:sz w:val="30"/>
              </w:rPr>
              <w:t>PA</w:t>
            </w:r>
            <w:r>
              <w:rPr>
                <w:rFonts w:ascii="Times New Roman"/>
                <w:sz w:val="30"/>
              </w:rPr>
              <w:t> </w:t>
            </w:r>
            <w:r>
              <w:rPr>
                <w:rFonts w:ascii="Tw Cen MT"/>
                <w:sz w:val="30"/>
              </w:rPr>
              <w:t>trends)</w:t>
            </w:r>
          </w:p>
        </w:tc>
        <w:tc>
          <w:tcPr>
            <w:tcW w:w="4252" w:type="dxa"/>
            <w:shd w:val="clear" w:color="auto" w:fill="EAF0F6"/>
          </w:tcPr>
          <w:p>
            <w:pPr>
              <w:pStyle w:val="TableParagraph"/>
              <w:spacing w:before="76"/>
              <w:ind w:left="663" w:right="643"/>
              <w:jc w:val="center"/>
              <w:rPr>
                <w:rFonts w:ascii="Tw Cen MT"/>
                <w:sz w:val="30"/>
              </w:rPr>
            </w:pPr>
            <w:r>
              <w:rPr>
                <w:rFonts w:ascii="Tw Cen MT"/>
                <w:sz w:val="30"/>
              </w:rPr>
              <w:t>$48,000-</w:t>
            </w:r>
            <w:r>
              <w:rPr>
                <w:rFonts w:ascii="Times New Roman"/>
                <w:spacing w:val="34"/>
                <w:sz w:val="30"/>
              </w:rPr>
              <w:t> </w:t>
            </w:r>
            <w:r>
              <w:rPr>
                <w:rFonts w:ascii="Tw Cen MT"/>
                <w:spacing w:val="-2"/>
                <w:sz w:val="30"/>
              </w:rPr>
              <w:t>$58,000</w:t>
            </w:r>
          </w:p>
        </w:tc>
      </w:tr>
      <w:tr>
        <w:trPr>
          <w:trHeight w:val="505" w:hRule="atLeast"/>
        </w:trPr>
        <w:tc>
          <w:tcPr>
            <w:tcW w:w="6242" w:type="dxa"/>
            <w:shd w:val="clear" w:color="auto" w:fill="D4E2ED"/>
          </w:tcPr>
          <w:p>
            <w:pPr>
              <w:pStyle w:val="TableParagraph"/>
              <w:spacing w:before="76"/>
              <w:ind w:left="113"/>
              <w:rPr>
                <w:rFonts w:ascii="Tw Cen MT"/>
                <w:b/>
                <w:sz w:val="30"/>
              </w:rPr>
            </w:pPr>
            <w:r>
              <w:rPr>
                <w:rFonts w:ascii="Tw Cen MT"/>
                <w:b/>
                <w:sz w:val="30"/>
              </w:rPr>
              <w:t>Estimated</w:t>
            </w:r>
            <w:r>
              <w:rPr>
                <w:rFonts w:ascii="Times New Roman"/>
                <w:spacing w:val="41"/>
                <w:sz w:val="30"/>
              </w:rPr>
              <w:t> </w:t>
            </w:r>
            <w:r>
              <w:rPr>
                <w:rFonts w:ascii="Tw Cen MT"/>
                <w:b/>
                <w:sz w:val="30"/>
              </w:rPr>
              <w:t>Construction</w:t>
            </w:r>
            <w:r>
              <w:rPr>
                <w:rFonts w:ascii="Times New Roman"/>
                <w:spacing w:val="26"/>
                <w:sz w:val="30"/>
              </w:rPr>
              <w:t> </w:t>
            </w:r>
            <w:r>
              <w:rPr>
                <w:rFonts w:ascii="Tw Cen MT"/>
                <w:b/>
                <w:spacing w:val="-2"/>
                <w:sz w:val="30"/>
              </w:rPr>
              <w:t>Costs</w:t>
            </w:r>
          </w:p>
        </w:tc>
        <w:tc>
          <w:tcPr>
            <w:tcW w:w="4252" w:type="dxa"/>
            <w:shd w:val="clear" w:color="auto" w:fill="D4E2ED"/>
          </w:tcPr>
          <w:p>
            <w:pPr>
              <w:pStyle w:val="TableParagraph"/>
              <w:spacing w:before="76"/>
              <w:ind w:left="663" w:right="642"/>
              <w:jc w:val="center"/>
              <w:rPr>
                <w:rFonts w:ascii="Tw Cen MT"/>
                <w:b/>
                <w:sz w:val="30"/>
              </w:rPr>
            </w:pPr>
            <w:r>
              <w:rPr>
                <w:rFonts w:ascii="Tw Cen MT"/>
                <w:b/>
                <w:sz w:val="30"/>
              </w:rPr>
              <w:t>$998,000-</w:t>
            </w:r>
            <w:r>
              <w:rPr>
                <w:rFonts w:ascii="Tw Cen MT"/>
                <w:b/>
                <w:spacing w:val="-2"/>
                <w:sz w:val="30"/>
              </w:rPr>
              <w:t>$1,208,000</w:t>
            </w:r>
          </w:p>
        </w:tc>
      </w:tr>
    </w:tbl>
    <w:p>
      <w:pPr>
        <w:spacing w:before="31"/>
        <w:ind w:left="872" w:right="0" w:firstLine="0"/>
        <w:jc w:val="left"/>
        <w:rPr>
          <w:rFonts w:ascii="Tw Cen MT"/>
          <w:b/>
          <w:sz w:val="39"/>
        </w:rPr>
      </w:pPr>
      <w:r>
        <w:rPr>
          <w:rFonts w:ascii="Tw Cen MT"/>
          <w:b/>
          <w:sz w:val="39"/>
        </w:rPr>
        <w:t>Related</w:t>
      </w:r>
      <w:r>
        <w:rPr>
          <w:rFonts w:ascii="Times New Roman"/>
          <w:spacing w:val="9"/>
          <w:sz w:val="39"/>
        </w:rPr>
        <w:t> </w:t>
      </w:r>
      <w:r>
        <w:rPr>
          <w:rFonts w:ascii="Tw Cen MT"/>
          <w:b/>
          <w:sz w:val="39"/>
        </w:rPr>
        <w:t>Costs</w:t>
      </w:r>
      <w:r>
        <w:rPr>
          <w:rFonts w:ascii="Times New Roman"/>
          <w:spacing w:val="7"/>
          <w:sz w:val="39"/>
        </w:rPr>
        <w:t> </w:t>
      </w:r>
      <w:r>
        <w:rPr>
          <w:rFonts w:ascii="Tw Cen MT"/>
          <w:b/>
          <w:spacing w:val="-10"/>
          <w:sz w:val="39"/>
        </w:rPr>
        <w:t>:</w:t>
      </w:r>
    </w:p>
    <w:tbl>
      <w:tblPr>
        <w:tblW w:w="0" w:type="auto"/>
        <w:jc w:val="left"/>
        <w:tblInd w:w="7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6235"/>
        <w:gridCol w:w="4260"/>
      </w:tblGrid>
      <w:tr>
        <w:trPr>
          <w:trHeight w:val="427" w:hRule="atLeast"/>
        </w:trPr>
        <w:tc>
          <w:tcPr>
            <w:tcW w:w="6235" w:type="dxa"/>
            <w:tcBorders>
              <w:bottom w:val="single" w:sz="36" w:space="0" w:color="FFFFFF"/>
            </w:tcBorders>
            <w:shd w:val="clear" w:color="auto" w:fill="EAF0F6"/>
          </w:tcPr>
          <w:p>
            <w:pPr>
              <w:pStyle w:val="TableParagraph"/>
              <w:spacing w:before="56"/>
              <w:ind w:left="113"/>
              <w:rPr>
                <w:rFonts w:ascii="Tw Cen MT"/>
                <w:sz w:val="30"/>
              </w:rPr>
            </w:pPr>
            <w:r>
              <w:rPr>
                <w:rFonts w:ascii="Tw Cen MT"/>
                <w:spacing w:val="-2"/>
                <w:sz w:val="30"/>
              </w:rPr>
              <w:t>Design/Engineering</w:t>
            </w:r>
          </w:p>
        </w:tc>
        <w:tc>
          <w:tcPr>
            <w:tcW w:w="4260" w:type="dxa"/>
            <w:tcBorders>
              <w:bottom w:val="single" w:sz="36" w:space="0" w:color="FFFFFF"/>
            </w:tcBorders>
            <w:shd w:val="clear" w:color="auto" w:fill="EAF0F6"/>
          </w:tcPr>
          <w:p>
            <w:pPr>
              <w:pStyle w:val="TableParagraph"/>
              <w:spacing w:before="56"/>
              <w:ind w:left="780" w:right="759"/>
              <w:jc w:val="center"/>
              <w:rPr>
                <w:rFonts w:ascii="Tw Cen MT"/>
                <w:sz w:val="30"/>
              </w:rPr>
            </w:pPr>
            <w:r>
              <w:rPr>
                <w:rFonts w:ascii="Tw Cen MT"/>
                <w:sz w:val="30"/>
              </w:rPr>
              <w:t>$</w:t>
            </w:r>
            <w:r>
              <w:rPr>
                <w:rFonts w:ascii="Times New Roman"/>
                <w:spacing w:val="34"/>
                <w:sz w:val="30"/>
              </w:rPr>
              <w:t> </w:t>
            </w:r>
            <w:r>
              <w:rPr>
                <w:rFonts w:ascii="Tw Cen MT"/>
                <w:sz w:val="30"/>
              </w:rPr>
              <w:t>60,000-</w:t>
            </w:r>
            <w:r>
              <w:rPr>
                <w:rFonts w:ascii="Tw Cen MT"/>
                <w:spacing w:val="-2"/>
                <w:sz w:val="30"/>
              </w:rPr>
              <w:t>$73,000</w:t>
            </w:r>
          </w:p>
        </w:tc>
      </w:tr>
      <w:tr>
        <w:trPr>
          <w:trHeight w:val="429" w:hRule="atLeast"/>
        </w:trPr>
        <w:tc>
          <w:tcPr>
            <w:tcW w:w="6235" w:type="dxa"/>
            <w:tcBorders>
              <w:top w:val="single" w:sz="36" w:space="0" w:color="FFFFFF"/>
            </w:tcBorders>
            <w:shd w:val="clear" w:color="auto" w:fill="EAF0F6"/>
          </w:tcPr>
          <w:p>
            <w:pPr>
              <w:pStyle w:val="TableParagraph"/>
              <w:spacing w:before="28"/>
              <w:ind w:left="113"/>
              <w:rPr>
                <w:rFonts w:ascii="Tw Cen MT"/>
                <w:sz w:val="30"/>
              </w:rPr>
            </w:pPr>
            <w:r>
              <w:rPr>
                <w:rFonts w:ascii="Tw Cen MT"/>
                <w:sz w:val="30"/>
              </w:rPr>
              <w:t>Plan</w:t>
            </w:r>
            <w:r>
              <w:rPr>
                <w:rFonts w:ascii="Times New Roman"/>
                <w:spacing w:val="18"/>
                <w:sz w:val="30"/>
              </w:rPr>
              <w:t> </w:t>
            </w:r>
            <w:r>
              <w:rPr>
                <w:rFonts w:ascii="Tw Cen MT"/>
                <w:sz w:val="30"/>
              </w:rPr>
              <w:t>Review</w:t>
            </w:r>
            <w:r>
              <w:rPr>
                <w:rFonts w:ascii="Times New Roman"/>
                <w:spacing w:val="21"/>
                <w:sz w:val="30"/>
              </w:rPr>
              <w:t> </w:t>
            </w:r>
            <w:r>
              <w:rPr>
                <w:rFonts w:ascii="Tw Cen MT"/>
                <w:sz w:val="30"/>
              </w:rPr>
              <w:t>/Building</w:t>
            </w:r>
            <w:r>
              <w:rPr>
                <w:rFonts w:ascii="Times New Roman"/>
                <w:spacing w:val="23"/>
                <w:sz w:val="30"/>
              </w:rPr>
              <w:t> </w:t>
            </w:r>
            <w:r>
              <w:rPr>
                <w:rFonts w:ascii="Tw Cen MT"/>
                <w:sz w:val="30"/>
              </w:rPr>
              <w:t>Permit</w:t>
            </w:r>
            <w:r>
              <w:rPr>
                <w:rFonts w:ascii="Times New Roman"/>
                <w:spacing w:val="17"/>
                <w:sz w:val="30"/>
              </w:rPr>
              <w:t> </w:t>
            </w:r>
            <w:r>
              <w:rPr>
                <w:rFonts w:ascii="Tw Cen MT"/>
                <w:spacing w:val="-2"/>
                <w:sz w:val="30"/>
              </w:rPr>
              <w:t>Allowance</w:t>
            </w:r>
          </w:p>
        </w:tc>
        <w:tc>
          <w:tcPr>
            <w:tcW w:w="4260" w:type="dxa"/>
            <w:tcBorders>
              <w:top w:val="single" w:sz="36" w:space="0" w:color="FFFFFF"/>
            </w:tcBorders>
            <w:shd w:val="clear" w:color="auto" w:fill="EAF0F6"/>
          </w:tcPr>
          <w:p>
            <w:pPr>
              <w:pStyle w:val="TableParagraph"/>
              <w:spacing w:before="28"/>
              <w:ind w:left="780" w:right="761"/>
              <w:jc w:val="center"/>
              <w:rPr>
                <w:rFonts w:ascii="Tw Cen MT"/>
                <w:sz w:val="30"/>
              </w:rPr>
            </w:pPr>
            <w:r>
              <w:rPr>
                <w:rFonts w:ascii="Tw Cen MT"/>
                <w:sz w:val="30"/>
              </w:rPr>
              <w:t>$3,000</w:t>
            </w:r>
            <w:r>
              <w:rPr>
                <w:rFonts w:ascii="Times New Roman"/>
                <w:spacing w:val="18"/>
                <w:sz w:val="30"/>
              </w:rPr>
              <w:t> </w:t>
            </w:r>
            <w:r>
              <w:rPr>
                <w:rFonts w:ascii="Tw Cen MT"/>
                <w:sz w:val="30"/>
              </w:rPr>
              <w:t>-</w:t>
            </w:r>
            <w:r>
              <w:rPr>
                <w:rFonts w:ascii="Times New Roman"/>
                <w:spacing w:val="71"/>
                <w:w w:val="150"/>
                <w:sz w:val="30"/>
              </w:rPr>
              <w:t> </w:t>
            </w:r>
            <w:r>
              <w:rPr>
                <w:rFonts w:ascii="Tw Cen MT"/>
                <w:spacing w:val="-2"/>
                <w:sz w:val="30"/>
              </w:rPr>
              <w:t>$4,000</w:t>
            </w:r>
          </w:p>
        </w:tc>
      </w:tr>
      <w:tr>
        <w:trPr>
          <w:trHeight w:val="457" w:hRule="atLeast"/>
        </w:trPr>
        <w:tc>
          <w:tcPr>
            <w:tcW w:w="6235" w:type="dxa"/>
            <w:shd w:val="clear" w:color="auto" w:fill="EAF0F6"/>
          </w:tcPr>
          <w:p>
            <w:pPr>
              <w:pStyle w:val="TableParagraph"/>
              <w:spacing w:before="56"/>
              <w:ind w:left="113"/>
              <w:rPr>
                <w:rFonts w:ascii="Tw Cen MT"/>
                <w:sz w:val="30"/>
              </w:rPr>
            </w:pPr>
            <w:r>
              <w:rPr>
                <w:rFonts w:ascii="Tw Cen MT"/>
                <w:sz w:val="30"/>
              </w:rPr>
              <w:t>Contingency</w:t>
            </w:r>
            <w:r>
              <w:rPr>
                <w:rFonts w:ascii="Times New Roman"/>
                <w:spacing w:val="34"/>
                <w:sz w:val="30"/>
              </w:rPr>
              <w:t> </w:t>
            </w:r>
            <w:r>
              <w:rPr>
                <w:rFonts w:ascii="Tw Cen MT"/>
                <w:spacing w:val="-2"/>
                <w:sz w:val="30"/>
              </w:rPr>
              <w:t>(10%)</w:t>
            </w:r>
          </w:p>
        </w:tc>
        <w:tc>
          <w:tcPr>
            <w:tcW w:w="4260" w:type="dxa"/>
            <w:shd w:val="clear" w:color="auto" w:fill="EAF0F6"/>
          </w:tcPr>
          <w:p>
            <w:pPr>
              <w:pStyle w:val="TableParagraph"/>
              <w:spacing w:before="56"/>
              <w:ind w:left="780" w:right="759"/>
              <w:jc w:val="center"/>
              <w:rPr>
                <w:rFonts w:ascii="Tw Cen MT"/>
                <w:sz w:val="30"/>
              </w:rPr>
            </w:pPr>
            <w:r>
              <w:rPr>
                <w:rFonts w:ascii="Tw Cen MT"/>
                <w:sz w:val="30"/>
              </w:rPr>
              <w:t>$100,000-</w:t>
            </w:r>
            <w:r>
              <w:rPr>
                <w:rFonts w:ascii="Tw Cen MT"/>
                <w:spacing w:val="-2"/>
                <w:sz w:val="30"/>
              </w:rPr>
              <w:t>$121,000</w:t>
            </w:r>
          </w:p>
        </w:tc>
      </w:tr>
      <w:tr>
        <w:trPr>
          <w:trHeight w:val="466" w:hRule="atLeast"/>
        </w:trPr>
        <w:tc>
          <w:tcPr>
            <w:tcW w:w="6235" w:type="dxa"/>
            <w:shd w:val="clear" w:color="auto" w:fill="BED3E4"/>
          </w:tcPr>
          <w:p>
            <w:pPr>
              <w:pStyle w:val="TableParagraph"/>
              <w:spacing w:before="58"/>
              <w:ind w:left="113"/>
              <w:rPr>
                <w:rFonts w:ascii="Tw Cen MT"/>
                <w:b/>
                <w:sz w:val="30"/>
              </w:rPr>
            </w:pPr>
            <w:r>
              <w:rPr>
                <w:rFonts w:ascii="Tw Cen MT"/>
                <w:b/>
                <w:sz w:val="30"/>
              </w:rPr>
              <w:t>Estimated</w:t>
            </w:r>
            <w:r>
              <w:rPr>
                <w:rFonts w:ascii="Times New Roman"/>
                <w:spacing w:val="33"/>
                <w:sz w:val="30"/>
              </w:rPr>
              <w:t> </w:t>
            </w:r>
            <w:r>
              <w:rPr>
                <w:rFonts w:ascii="Tw Cen MT"/>
                <w:b/>
                <w:sz w:val="30"/>
              </w:rPr>
              <w:t>Related</w:t>
            </w:r>
            <w:r>
              <w:rPr>
                <w:rFonts w:ascii="Times New Roman"/>
                <w:spacing w:val="28"/>
                <w:sz w:val="30"/>
              </w:rPr>
              <w:t> </w:t>
            </w:r>
            <w:r>
              <w:rPr>
                <w:rFonts w:ascii="Tw Cen MT"/>
                <w:b/>
                <w:spacing w:val="-4"/>
                <w:sz w:val="30"/>
              </w:rPr>
              <w:t>Costs</w:t>
            </w:r>
          </w:p>
        </w:tc>
        <w:tc>
          <w:tcPr>
            <w:tcW w:w="4260" w:type="dxa"/>
            <w:shd w:val="clear" w:color="auto" w:fill="BED3E4"/>
          </w:tcPr>
          <w:p>
            <w:pPr>
              <w:pStyle w:val="TableParagraph"/>
              <w:spacing w:before="58"/>
              <w:ind w:left="780" w:right="761"/>
              <w:jc w:val="center"/>
              <w:rPr>
                <w:rFonts w:ascii="Tw Cen MT"/>
                <w:b/>
                <w:sz w:val="30"/>
              </w:rPr>
            </w:pPr>
            <w:r>
              <w:rPr>
                <w:rFonts w:ascii="Tw Cen MT"/>
                <w:b/>
                <w:sz w:val="30"/>
              </w:rPr>
              <w:t>$163,000-</w:t>
            </w:r>
            <w:r>
              <w:rPr>
                <w:rFonts w:ascii="Times New Roman"/>
                <w:spacing w:val="14"/>
                <w:sz w:val="30"/>
              </w:rPr>
              <w:t> </w:t>
            </w:r>
            <w:r>
              <w:rPr>
                <w:rFonts w:ascii="Tw Cen MT"/>
                <w:b/>
                <w:sz w:val="30"/>
              </w:rPr>
              <w:t>$</w:t>
            </w:r>
            <w:r>
              <w:rPr>
                <w:rFonts w:ascii="Times New Roman"/>
                <w:spacing w:val="20"/>
                <w:sz w:val="30"/>
              </w:rPr>
              <w:t> </w:t>
            </w:r>
            <w:r>
              <w:rPr>
                <w:rFonts w:ascii="Tw Cen MT"/>
                <w:b/>
                <w:spacing w:val="-2"/>
                <w:sz w:val="30"/>
              </w:rPr>
              <w:t>198,000</w:t>
            </w:r>
          </w:p>
        </w:tc>
      </w:tr>
    </w:tbl>
    <w:p>
      <w:pPr>
        <w:pStyle w:val="BodyText"/>
        <w:spacing w:before="8"/>
        <w:rPr>
          <w:rFonts w:ascii="Tw Cen MT"/>
          <w:b/>
          <w:sz w:val="4"/>
        </w:rPr>
      </w:pPr>
    </w:p>
    <w:tbl>
      <w:tblPr>
        <w:tblW w:w="0" w:type="auto"/>
        <w:jc w:val="left"/>
        <w:tblInd w:w="73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6235"/>
        <w:gridCol w:w="4260"/>
      </w:tblGrid>
      <w:tr>
        <w:trPr>
          <w:trHeight w:val="427" w:hRule="atLeast"/>
        </w:trPr>
        <w:tc>
          <w:tcPr>
            <w:tcW w:w="6235" w:type="dxa"/>
            <w:tcBorders>
              <w:bottom w:val="single" w:sz="36" w:space="0" w:color="FFFFFF"/>
            </w:tcBorders>
            <w:shd w:val="clear" w:color="auto" w:fill="93B5D2"/>
          </w:tcPr>
          <w:p>
            <w:pPr>
              <w:pStyle w:val="TableParagraph"/>
              <w:spacing w:before="76"/>
              <w:ind w:left="113"/>
              <w:rPr>
                <w:rFonts w:ascii="Tw Cen MT"/>
                <w:b/>
                <w:sz w:val="30"/>
              </w:rPr>
            </w:pPr>
            <w:r>
              <w:rPr>
                <w:rFonts w:ascii="Tw Cen MT"/>
                <w:b/>
                <w:color w:val="001F5F"/>
                <w:sz w:val="30"/>
              </w:rPr>
              <w:t>TOTAL</w:t>
            </w:r>
            <w:r>
              <w:rPr>
                <w:rFonts w:ascii="Times New Roman"/>
                <w:color w:val="001F5F"/>
                <w:spacing w:val="10"/>
                <w:sz w:val="30"/>
              </w:rPr>
              <w:t> </w:t>
            </w:r>
            <w:r>
              <w:rPr>
                <w:rFonts w:ascii="Tw Cen MT"/>
                <w:b/>
                <w:color w:val="001F5F"/>
                <w:sz w:val="30"/>
              </w:rPr>
              <w:t>PROJECT</w:t>
            </w:r>
            <w:r>
              <w:rPr>
                <w:rFonts w:ascii="Times New Roman"/>
                <w:color w:val="001F5F"/>
                <w:spacing w:val="6"/>
                <w:sz w:val="30"/>
              </w:rPr>
              <w:t> </w:t>
            </w:r>
            <w:r>
              <w:rPr>
                <w:rFonts w:ascii="Tw Cen MT"/>
                <w:b/>
                <w:color w:val="001F5F"/>
                <w:spacing w:val="-4"/>
                <w:sz w:val="30"/>
              </w:rPr>
              <w:t>COSTS</w:t>
            </w:r>
          </w:p>
        </w:tc>
        <w:tc>
          <w:tcPr>
            <w:tcW w:w="4260" w:type="dxa"/>
            <w:tcBorders>
              <w:bottom w:val="single" w:sz="36" w:space="0" w:color="FFFFFF"/>
            </w:tcBorders>
            <w:shd w:val="clear" w:color="auto" w:fill="93B5D2"/>
          </w:tcPr>
          <w:p>
            <w:pPr>
              <w:pStyle w:val="TableParagraph"/>
              <w:spacing w:before="76"/>
              <w:ind w:left="533"/>
              <w:rPr>
                <w:rFonts w:ascii="Tw Cen MT"/>
                <w:b/>
                <w:sz w:val="30"/>
              </w:rPr>
            </w:pPr>
            <w:r>
              <w:rPr>
                <w:rFonts w:ascii="Tw Cen MT"/>
                <w:b/>
                <w:color w:val="001F5F"/>
                <w:sz w:val="30"/>
              </w:rPr>
              <w:t>$1,161,000-</w:t>
            </w:r>
            <w:r>
              <w:rPr>
                <w:rFonts w:ascii="Times New Roman"/>
                <w:color w:val="001F5F"/>
                <w:spacing w:val="16"/>
                <w:sz w:val="30"/>
              </w:rPr>
              <w:t> </w:t>
            </w:r>
            <w:r>
              <w:rPr>
                <w:rFonts w:ascii="Tw Cen MT"/>
                <w:b/>
                <w:color w:val="001F5F"/>
                <w:sz w:val="30"/>
              </w:rPr>
              <w:t>$</w:t>
            </w:r>
            <w:r>
              <w:rPr>
                <w:rFonts w:ascii="Times New Roman"/>
                <w:color w:val="001F5F"/>
                <w:spacing w:val="22"/>
                <w:sz w:val="30"/>
              </w:rPr>
              <w:t> </w:t>
            </w:r>
            <w:r>
              <w:rPr>
                <w:rFonts w:ascii="Tw Cen MT"/>
                <w:b/>
                <w:color w:val="001F5F"/>
                <w:spacing w:val="-2"/>
                <w:sz w:val="30"/>
              </w:rPr>
              <w:t>1,406,000</w:t>
            </w:r>
          </w:p>
        </w:tc>
      </w:tr>
    </w:tbl>
    <w:p>
      <w:pPr>
        <w:pStyle w:val="BodyText"/>
        <w:spacing w:before="9"/>
        <w:rPr>
          <w:rFonts w:ascii="Tw Cen MT"/>
          <w:b/>
          <w:sz w:val="6"/>
        </w:rPr>
      </w:pPr>
    </w:p>
    <w:p>
      <w:pPr>
        <w:pStyle w:val="Heading5"/>
        <w:numPr>
          <w:ilvl w:val="0"/>
          <w:numId w:val="17"/>
        </w:numPr>
        <w:tabs>
          <w:tab w:pos="1191" w:val="left" w:leader="none"/>
        </w:tabs>
        <w:spacing w:line="240" w:lineRule="auto" w:before="97" w:after="0"/>
        <w:ind w:left="1191" w:right="0" w:hanging="372"/>
        <w:jc w:val="left"/>
      </w:pPr>
      <w:r>
        <w:rPr/>
        <w:t>Work</w:t>
      </w:r>
      <w:r>
        <w:rPr>
          <w:rFonts w:ascii="Times New Roman" w:hAnsi="Times New Roman"/>
          <w:spacing w:val="16"/>
        </w:rPr>
        <w:t> </w:t>
      </w:r>
      <w:r>
        <w:rPr/>
        <w:t>requires</w:t>
      </w:r>
      <w:r>
        <w:rPr>
          <w:rFonts w:ascii="Times New Roman" w:hAnsi="Times New Roman"/>
          <w:spacing w:val="21"/>
        </w:rPr>
        <w:t> </w:t>
      </w:r>
      <w:r>
        <w:rPr/>
        <w:t>authorization</w:t>
      </w:r>
      <w:r>
        <w:rPr>
          <w:rFonts w:ascii="Times New Roman" w:hAnsi="Times New Roman"/>
          <w:spacing w:val="15"/>
        </w:rPr>
        <w:t> </w:t>
      </w:r>
      <w:r>
        <w:rPr>
          <w:u w:val="thick"/>
        </w:rPr>
        <w:t>as</w:t>
      </w:r>
      <w:r>
        <w:rPr>
          <w:rFonts w:ascii="Times New Roman" w:hAnsi="Times New Roman"/>
          <w:spacing w:val="20"/>
          <w:u w:val="thick"/>
        </w:rPr>
        <w:t> </w:t>
      </w:r>
      <w:r>
        <w:rPr>
          <w:u w:val="thick"/>
        </w:rPr>
        <w:t>soon</w:t>
      </w:r>
      <w:r>
        <w:rPr>
          <w:rFonts w:ascii="Times New Roman" w:hAnsi="Times New Roman"/>
          <w:spacing w:val="15"/>
          <w:u w:val="thick"/>
        </w:rPr>
        <w:t> </w:t>
      </w:r>
      <w:r>
        <w:rPr>
          <w:u w:val="thick"/>
        </w:rPr>
        <w:t>as</w:t>
      </w:r>
      <w:r>
        <w:rPr>
          <w:rFonts w:ascii="Times New Roman" w:hAnsi="Times New Roman"/>
          <w:spacing w:val="17"/>
          <w:u w:val="thick"/>
        </w:rPr>
        <w:t> </w:t>
      </w:r>
      <w:r>
        <w:rPr>
          <w:u w:val="thick"/>
        </w:rPr>
        <w:t>possible</w:t>
      </w:r>
      <w:r>
        <w:rPr>
          <w:rFonts w:ascii="Times New Roman" w:hAnsi="Times New Roman"/>
          <w:spacing w:val="25"/>
        </w:rPr>
        <w:t> </w:t>
      </w:r>
      <w:r>
        <w:rPr/>
        <w:t>if</w:t>
      </w:r>
      <w:r>
        <w:rPr>
          <w:rFonts w:ascii="Times New Roman" w:hAnsi="Times New Roman"/>
          <w:spacing w:val="26"/>
        </w:rPr>
        <w:t> </w:t>
      </w:r>
      <w:r>
        <w:rPr/>
        <w:t>work</w:t>
      </w:r>
      <w:r>
        <w:rPr>
          <w:rFonts w:ascii="Times New Roman" w:hAnsi="Times New Roman"/>
          <w:spacing w:val="15"/>
        </w:rPr>
        <w:t> </w:t>
      </w:r>
      <w:r>
        <w:rPr/>
        <w:t>is</w:t>
      </w:r>
      <w:r>
        <w:rPr>
          <w:rFonts w:ascii="Times New Roman" w:hAnsi="Times New Roman"/>
          <w:spacing w:val="17"/>
        </w:rPr>
        <w:t> </w:t>
      </w:r>
      <w:r>
        <w:rPr/>
        <w:t>to</w:t>
      </w:r>
      <w:r>
        <w:rPr>
          <w:rFonts w:ascii="Times New Roman" w:hAnsi="Times New Roman"/>
          <w:spacing w:val="16"/>
        </w:rPr>
        <w:t> </w:t>
      </w:r>
      <w:r>
        <w:rPr>
          <w:spacing w:val="-2"/>
        </w:rPr>
        <w:t>occur</w:t>
      </w:r>
    </w:p>
    <w:p>
      <w:pPr>
        <w:tabs>
          <w:tab w:pos="12641" w:val="right" w:leader="none"/>
        </w:tabs>
        <w:spacing w:before="40"/>
        <w:ind w:left="1191" w:right="0" w:firstLine="0"/>
        <w:jc w:val="left"/>
        <w:rPr>
          <w:rFonts w:ascii="Tw Cen MT"/>
          <w:sz w:val="26"/>
        </w:rPr>
      </w:pPr>
      <w:r>
        <w:rPr>
          <w:rFonts w:ascii="Tw Cen MT"/>
          <w:sz w:val="29"/>
        </w:rPr>
        <w:t>Spring/Summer</w:t>
      </w:r>
      <w:r>
        <w:rPr>
          <w:rFonts w:ascii="Times New Roman"/>
          <w:spacing w:val="39"/>
          <w:sz w:val="29"/>
        </w:rPr>
        <w:t> </w:t>
      </w:r>
      <w:r>
        <w:rPr>
          <w:rFonts w:ascii="Tw Cen MT"/>
          <w:spacing w:val="-2"/>
          <w:sz w:val="29"/>
        </w:rPr>
        <w:t>2024.</w:t>
      </w:r>
      <w:r>
        <w:rPr>
          <w:rFonts w:ascii="Times New Roman"/>
          <w:sz w:val="29"/>
        </w:rPr>
        <w:tab/>
      </w:r>
      <w:r>
        <w:rPr>
          <w:rFonts w:ascii="Tw Cen MT"/>
          <w:spacing w:val="-10"/>
          <w:position w:val="-7"/>
          <w:sz w:val="26"/>
        </w:rPr>
        <w:t>8</w:t>
      </w:r>
    </w:p>
    <w:p>
      <w:pPr>
        <w:spacing w:after="0"/>
        <w:jc w:val="left"/>
        <w:rPr>
          <w:rFonts w:ascii="Tw Cen MT"/>
          <w:sz w:val="26"/>
        </w:rPr>
        <w:sectPr>
          <w:headerReference w:type="default" r:id="rId219"/>
          <w:footerReference w:type="default" r:id="rId220"/>
          <w:pgSz w:w="15840" w:h="12240" w:orient="landscape"/>
          <w:pgMar w:header="1907" w:footer="0" w:top="3280" w:bottom="280" w:left="2060" w:right="1020"/>
        </w:sectPr>
      </w:pPr>
    </w:p>
    <w:p>
      <w:pPr>
        <w:spacing w:before="341"/>
        <w:ind w:left="4276" w:right="6105" w:firstLine="0"/>
        <w:jc w:val="center"/>
        <w:rPr>
          <w:b/>
          <w:sz w:val="39"/>
        </w:rPr>
      </w:pPr>
      <w:r>
        <w:rPr/>
        <mc:AlternateContent>
          <mc:Choice Requires="wps">
            <w:drawing>
              <wp:anchor distT="0" distB="0" distL="0" distR="0" allowOverlap="1" layoutInCell="1" locked="0" behindDoc="0" simplePos="0" relativeHeight="15785984">
                <wp:simplePos x="0" y="0"/>
                <wp:positionH relativeFrom="page">
                  <wp:posOffset>0</wp:posOffset>
                </wp:positionH>
                <wp:positionV relativeFrom="page">
                  <wp:posOffset>2113788</wp:posOffset>
                </wp:positionV>
                <wp:extent cx="10058400" cy="165100"/>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10058400" cy="165100"/>
                        </a:xfrm>
                        <a:custGeom>
                          <a:avLst/>
                          <a:gdLst/>
                          <a:ahLst/>
                          <a:cxnLst/>
                          <a:rect l="l" t="t" r="r" b="b"/>
                          <a:pathLst>
                            <a:path w="10058400" h="165100">
                              <a:moveTo>
                                <a:pt x="10058399" y="0"/>
                              </a:moveTo>
                              <a:lnTo>
                                <a:pt x="0" y="0"/>
                              </a:lnTo>
                              <a:lnTo>
                                <a:pt x="0" y="164591"/>
                              </a:lnTo>
                              <a:lnTo>
                                <a:pt x="10058399" y="164591"/>
                              </a:lnTo>
                              <a:lnTo>
                                <a:pt x="10058399" y="0"/>
                              </a:lnTo>
                              <a:close/>
                            </a:path>
                          </a:pathLst>
                        </a:custGeom>
                        <a:solidFill>
                          <a:srgbClr val="003298"/>
                        </a:solidFill>
                      </wps:spPr>
                      <wps:bodyPr wrap="square" lIns="0" tIns="0" rIns="0" bIns="0" rtlCol="0">
                        <a:prstTxWarp prst="textNoShape">
                          <a:avLst/>
                        </a:prstTxWarp>
                        <a:noAutofit/>
                      </wps:bodyPr>
                    </wps:wsp>
                  </a:graphicData>
                </a:graphic>
              </wp:anchor>
            </w:drawing>
          </mc:Choice>
          <mc:Fallback>
            <w:pict>
              <v:rect style="position:absolute;margin-left:0pt;margin-top:166.440002pt;width:791.999982pt;height:12.96pt;mso-position-horizontal-relative:page;mso-position-vertical-relative:page;z-index:15785984" id="docshape487" filled="true" fillcolor="#003298" stroked="false">
                <v:fill type="solid"/>
                <w10:wrap type="none"/>
              </v:rect>
            </w:pict>
          </mc:Fallback>
        </mc:AlternateContent>
      </w:r>
      <w:r>
        <w:rPr>
          <w:b/>
          <w:sz w:val="39"/>
          <w:u w:val="thick"/>
        </w:rPr>
        <w:t>TIME</w:t>
      </w:r>
      <w:r>
        <w:rPr>
          <w:rFonts w:ascii="Times New Roman"/>
          <w:spacing w:val="19"/>
          <w:sz w:val="39"/>
          <w:u w:val="thick"/>
        </w:rPr>
        <w:t> </w:t>
      </w:r>
      <w:r>
        <w:rPr>
          <w:b/>
          <w:spacing w:val="-2"/>
          <w:sz w:val="39"/>
          <w:u w:val="thick"/>
        </w:rPr>
        <w:t>TABLE</w:t>
      </w:r>
    </w:p>
    <w:p>
      <w:pPr>
        <w:tabs>
          <w:tab w:pos="3663" w:val="left" w:leader="none"/>
          <w:tab w:pos="4021" w:val="left" w:leader="none"/>
        </w:tabs>
        <w:spacing w:before="54"/>
        <w:ind w:left="325" w:right="0" w:firstLine="0"/>
        <w:jc w:val="left"/>
        <w:rPr>
          <w:rFonts w:ascii="Tw Cen MT"/>
          <w:sz w:val="33"/>
        </w:rPr>
      </w:pPr>
      <w:r>
        <w:rPr>
          <w:rFonts w:ascii="Tw Cen MT"/>
          <w:b/>
          <w:sz w:val="35"/>
        </w:rPr>
        <w:t>November</w:t>
      </w:r>
      <w:r>
        <w:rPr>
          <w:rFonts w:ascii="Times New Roman"/>
          <w:spacing w:val="-9"/>
          <w:sz w:val="35"/>
        </w:rPr>
        <w:t> </w:t>
      </w:r>
      <w:r>
        <w:rPr>
          <w:rFonts w:ascii="Tw Cen MT"/>
          <w:b/>
          <w:sz w:val="35"/>
        </w:rPr>
        <w:t>15,</w:t>
      </w:r>
      <w:r>
        <w:rPr>
          <w:rFonts w:ascii="Times New Roman"/>
          <w:spacing w:val="-5"/>
          <w:sz w:val="35"/>
        </w:rPr>
        <w:t> </w:t>
      </w:r>
      <w:r>
        <w:rPr>
          <w:rFonts w:ascii="Tw Cen MT"/>
          <w:b/>
          <w:spacing w:val="-4"/>
          <w:sz w:val="35"/>
        </w:rPr>
        <w:t>2023</w:t>
      </w:r>
      <w:r>
        <w:rPr>
          <w:rFonts w:ascii="Times New Roman"/>
          <w:sz w:val="35"/>
        </w:rPr>
        <w:tab/>
      </w:r>
      <w:r>
        <w:rPr>
          <w:spacing w:val="-10"/>
          <w:sz w:val="30"/>
        </w:rPr>
        <w:t>-</w:t>
      </w:r>
      <w:r>
        <w:rPr>
          <w:rFonts w:ascii="Times New Roman"/>
          <w:sz w:val="30"/>
        </w:rPr>
        <w:tab/>
      </w:r>
      <w:r>
        <w:rPr>
          <w:rFonts w:ascii="Tw Cen MT"/>
          <w:sz w:val="33"/>
        </w:rPr>
        <w:t>School</w:t>
      </w:r>
      <w:r>
        <w:rPr>
          <w:rFonts w:ascii="Times New Roman"/>
          <w:spacing w:val="6"/>
          <w:sz w:val="33"/>
        </w:rPr>
        <w:t> </w:t>
      </w:r>
      <w:r>
        <w:rPr>
          <w:rFonts w:ascii="Tw Cen MT"/>
          <w:sz w:val="33"/>
        </w:rPr>
        <w:t>Board</w:t>
      </w:r>
      <w:r>
        <w:rPr>
          <w:rFonts w:ascii="Times New Roman"/>
          <w:spacing w:val="3"/>
          <w:sz w:val="33"/>
        </w:rPr>
        <w:t> </w:t>
      </w:r>
      <w:r>
        <w:rPr>
          <w:rFonts w:ascii="Tw Cen MT"/>
          <w:sz w:val="33"/>
        </w:rPr>
        <w:t>to</w:t>
      </w:r>
      <w:r>
        <w:rPr>
          <w:rFonts w:ascii="Times New Roman"/>
          <w:spacing w:val="11"/>
          <w:sz w:val="33"/>
        </w:rPr>
        <w:t> </w:t>
      </w:r>
      <w:r>
        <w:rPr>
          <w:rFonts w:ascii="Tw Cen MT"/>
          <w:sz w:val="33"/>
        </w:rPr>
        <w:t>Authorize</w:t>
      </w:r>
      <w:r>
        <w:rPr>
          <w:rFonts w:ascii="Times New Roman"/>
          <w:spacing w:val="11"/>
          <w:sz w:val="33"/>
        </w:rPr>
        <w:t> </w:t>
      </w:r>
      <w:r>
        <w:rPr>
          <w:rFonts w:ascii="Tw Cen MT"/>
          <w:sz w:val="33"/>
        </w:rPr>
        <w:t>Architect</w:t>
      </w:r>
      <w:r>
        <w:rPr>
          <w:rFonts w:ascii="Times New Roman"/>
          <w:spacing w:val="10"/>
          <w:sz w:val="33"/>
        </w:rPr>
        <w:t> </w:t>
      </w:r>
      <w:r>
        <w:rPr>
          <w:rFonts w:ascii="Tw Cen MT"/>
          <w:sz w:val="33"/>
        </w:rPr>
        <w:t>to</w:t>
      </w:r>
      <w:r>
        <w:rPr>
          <w:rFonts w:ascii="Times New Roman"/>
          <w:spacing w:val="8"/>
          <w:sz w:val="33"/>
        </w:rPr>
        <w:t> </w:t>
      </w:r>
      <w:r>
        <w:rPr>
          <w:rFonts w:ascii="Tw Cen MT"/>
          <w:spacing w:val="-2"/>
          <w:sz w:val="33"/>
        </w:rPr>
        <w:t>Proceed</w:t>
      </w:r>
    </w:p>
    <w:p>
      <w:pPr>
        <w:tabs>
          <w:tab w:pos="3723" w:val="left" w:leader="none"/>
          <w:tab w:pos="4129" w:val="left" w:leader="none"/>
        </w:tabs>
        <w:spacing w:line="324" w:lineRule="auto" w:before="40"/>
        <w:ind w:left="325" w:right="3622" w:firstLine="4843"/>
        <w:jc w:val="left"/>
        <w:rPr>
          <w:rFonts w:ascii="Tw Cen MT"/>
          <w:sz w:val="33"/>
        </w:rPr>
      </w:pPr>
      <w:r>
        <w:rPr>
          <w:rFonts w:ascii="Tw Cen MT"/>
          <w:sz w:val="33"/>
        </w:rPr>
        <w:t>with</w:t>
      </w:r>
      <w:r>
        <w:rPr>
          <w:rFonts w:ascii="Times New Roman"/>
          <w:sz w:val="33"/>
        </w:rPr>
        <w:t> </w:t>
      </w:r>
      <w:r>
        <w:rPr>
          <w:rFonts w:ascii="Tw Cen MT"/>
          <w:sz w:val="33"/>
        </w:rPr>
        <w:t>Construction</w:t>
      </w:r>
      <w:r>
        <w:rPr>
          <w:rFonts w:ascii="Times New Roman"/>
          <w:sz w:val="33"/>
        </w:rPr>
        <w:t> </w:t>
      </w:r>
      <w:r>
        <w:rPr>
          <w:rFonts w:ascii="Tw Cen MT"/>
          <w:sz w:val="33"/>
        </w:rPr>
        <w:t>Documents</w:t>
      </w:r>
      <w:r>
        <w:rPr>
          <w:rFonts w:ascii="Times New Roman"/>
          <w:sz w:val="33"/>
        </w:rPr>
        <w:t> </w:t>
      </w:r>
      <w:r>
        <w:rPr>
          <w:rFonts w:ascii="Tw Cen MT"/>
          <w:b/>
          <w:sz w:val="35"/>
        </w:rPr>
        <w:t>March</w:t>
      </w:r>
      <w:r>
        <w:rPr>
          <w:rFonts w:ascii="Times New Roman"/>
          <w:sz w:val="35"/>
        </w:rPr>
        <w:t> </w:t>
      </w:r>
      <w:r>
        <w:rPr>
          <w:rFonts w:ascii="Tw Cen MT"/>
          <w:b/>
          <w:sz w:val="35"/>
        </w:rPr>
        <w:t>1,</w:t>
      </w:r>
      <w:r>
        <w:rPr>
          <w:rFonts w:ascii="Times New Roman"/>
          <w:sz w:val="35"/>
        </w:rPr>
        <w:t> </w:t>
      </w:r>
      <w:r>
        <w:rPr>
          <w:rFonts w:ascii="Tw Cen MT"/>
          <w:b/>
          <w:sz w:val="35"/>
        </w:rPr>
        <w:t>2024</w:t>
      </w:r>
      <w:r>
        <w:rPr>
          <w:rFonts w:ascii="Times New Roman"/>
          <w:sz w:val="35"/>
        </w:rPr>
        <w:tab/>
      </w:r>
      <w:r>
        <w:rPr>
          <w:sz w:val="30"/>
        </w:rPr>
        <w:t>-</w:t>
      </w:r>
      <w:r>
        <w:rPr>
          <w:rFonts w:ascii="Times New Roman"/>
          <w:spacing w:val="80"/>
          <w:sz w:val="30"/>
        </w:rPr>
        <w:t> </w:t>
      </w:r>
      <w:r>
        <w:rPr>
          <w:rFonts w:ascii="Tw Cen MT"/>
          <w:sz w:val="33"/>
        </w:rPr>
        <w:t>Complete</w:t>
      </w:r>
      <w:r>
        <w:rPr>
          <w:rFonts w:ascii="Times New Roman"/>
          <w:spacing w:val="-3"/>
          <w:sz w:val="33"/>
        </w:rPr>
        <w:t> </w:t>
      </w:r>
      <w:r>
        <w:rPr>
          <w:rFonts w:ascii="Tw Cen MT"/>
          <w:sz w:val="33"/>
        </w:rPr>
        <w:t>Construction</w:t>
      </w:r>
      <w:r>
        <w:rPr>
          <w:rFonts w:ascii="Times New Roman"/>
          <w:sz w:val="33"/>
        </w:rPr>
        <w:t> </w:t>
      </w:r>
      <w:r>
        <w:rPr>
          <w:rFonts w:ascii="Tw Cen MT"/>
          <w:sz w:val="33"/>
        </w:rPr>
        <w:t>/</w:t>
      </w:r>
      <w:r>
        <w:rPr>
          <w:rFonts w:ascii="Times New Roman"/>
          <w:sz w:val="33"/>
        </w:rPr>
        <w:t> </w:t>
      </w:r>
      <w:r>
        <w:rPr>
          <w:rFonts w:ascii="Tw Cen MT"/>
          <w:sz w:val="33"/>
        </w:rPr>
        <w:t>Bid</w:t>
      </w:r>
      <w:r>
        <w:rPr>
          <w:rFonts w:ascii="Times New Roman"/>
          <w:sz w:val="33"/>
        </w:rPr>
        <w:t> </w:t>
      </w:r>
      <w:r>
        <w:rPr>
          <w:rFonts w:ascii="Tw Cen MT"/>
          <w:sz w:val="33"/>
        </w:rPr>
        <w:t>Documents</w:t>
      </w:r>
      <w:r>
        <w:rPr>
          <w:rFonts w:ascii="Times New Roman"/>
          <w:sz w:val="33"/>
        </w:rPr>
        <w:t> </w:t>
      </w:r>
      <w:r>
        <w:rPr>
          <w:rFonts w:ascii="Tw Cen MT"/>
          <w:b/>
          <w:sz w:val="35"/>
        </w:rPr>
        <w:t>March</w:t>
      </w:r>
      <w:r>
        <w:rPr>
          <w:rFonts w:ascii="Times New Roman"/>
          <w:sz w:val="35"/>
        </w:rPr>
        <w:t> </w:t>
      </w:r>
      <w:r>
        <w:rPr>
          <w:rFonts w:ascii="Tw Cen MT"/>
          <w:b/>
          <w:sz w:val="35"/>
        </w:rPr>
        <w:t>6,</w:t>
      </w:r>
      <w:r>
        <w:rPr>
          <w:rFonts w:ascii="Times New Roman"/>
          <w:sz w:val="35"/>
        </w:rPr>
        <w:t> </w:t>
      </w:r>
      <w:r>
        <w:rPr>
          <w:rFonts w:ascii="Tw Cen MT"/>
          <w:b/>
          <w:sz w:val="35"/>
        </w:rPr>
        <w:t>13,</w:t>
      </w:r>
      <w:r>
        <w:rPr>
          <w:rFonts w:ascii="Times New Roman"/>
          <w:sz w:val="35"/>
        </w:rPr>
        <w:t> </w:t>
      </w:r>
      <w:r>
        <w:rPr>
          <w:rFonts w:ascii="Tw Cen MT"/>
          <w:b/>
          <w:sz w:val="35"/>
        </w:rPr>
        <w:t>20,</w:t>
      </w:r>
      <w:r>
        <w:rPr>
          <w:rFonts w:ascii="Times New Roman"/>
          <w:sz w:val="35"/>
        </w:rPr>
        <w:t> </w:t>
      </w:r>
      <w:r>
        <w:rPr>
          <w:rFonts w:ascii="Tw Cen MT"/>
          <w:b/>
          <w:sz w:val="35"/>
        </w:rPr>
        <w:t>2024</w:t>
      </w:r>
      <w:r>
        <w:rPr>
          <w:rFonts w:ascii="Times New Roman"/>
          <w:spacing w:val="40"/>
          <w:sz w:val="35"/>
        </w:rPr>
        <w:t> </w:t>
      </w:r>
      <w:r>
        <w:rPr>
          <w:rFonts w:ascii="Tw Cen MT"/>
          <w:sz w:val="33"/>
        </w:rPr>
        <w:t>-</w:t>
      </w:r>
      <w:r>
        <w:rPr>
          <w:rFonts w:ascii="Times New Roman"/>
          <w:sz w:val="33"/>
        </w:rPr>
        <w:tab/>
      </w:r>
      <w:r>
        <w:rPr>
          <w:rFonts w:ascii="Tw Cen MT"/>
          <w:sz w:val="33"/>
        </w:rPr>
        <w:t>Advertise</w:t>
      </w:r>
      <w:r>
        <w:rPr>
          <w:rFonts w:ascii="Times New Roman"/>
          <w:sz w:val="33"/>
        </w:rPr>
        <w:t> </w:t>
      </w:r>
      <w:r>
        <w:rPr>
          <w:rFonts w:ascii="Tw Cen MT"/>
          <w:sz w:val="33"/>
        </w:rPr>
        <w:t>Bids</w:t>
      </w:r>
    </w:p>
    <w:p>
      <w:pPr>
        <w:tabs>
          <w:tab w:pos="3661" w:val="left" w:leader="none"/>
          <w:tab w:pos="4019" w:val="left" w:leader="none"/>
        </w:tabs>
        <w:spacing w:line="374" w:lineRule="exact" w:before="0"/>
        <w:ind w:left="325" w:right="0" w:firstLine="0"/>
        <w:jc w:val="left"/>
        <w:rPr>
          <w:rFonts w:ascii="Tw Cen MT"/>
          <w:sz w:val="33"/>
        </w:rPr>
      </w:pPr>
      <w:r>
        <w:rPr>
          <w:rFonts w:ascii="Tw Cen MT"/>
          <w:b/>
          <w:sz w:val="35"/>
        </w:rPr>
        <w:t>April</w:t>
      </w:r>
      <w:r>
        <w:rPr>
          <w:rFonts w:ascii="Times New Roman"/>
          <w:sz w:val="35"/>
        </w:rPr>
        <w:t> </w:t>
      </w:r>
      <w:r>
        <w:rPr>
          <w:rFonts w:ascii="Tw Cen MT"/>
          <w:b/>
          <w:sz w:val="35"/>
        </w:rPr>
        <w:t>2,</w:t>
      </w:r>
      <w:r>
        <w:rPr>
          <w:rFonts w:ascii="Times New Roman"/>
          <w:spacing w:val="3"/>
          <w:sz w:val="35"/>
        </w:rPr>
        <w:t> </w:t>
      </w:r>
      <w:r>
        <w:rPr>
          <w:rFonts w:ascii="Tw Cen MT"/>
          <w:b/>
          <w:spacing w:val="-4"/>
          <w:sz w:val="35"/>
        </w:rPr>
        <w:t>2024</w:t>
      </w:r>
      <w:r>
        <w:rPr>
          <w:rFonts w:ascii="Times New Roman"/>
          <w:sz w:val="35"/>
        </w:rPr>
        <w:tab/>
      </w:r>
      <w:r>
        <w:rPr>
          <w:spacing w:val="-10"/>
          <w:sz w:val="30"/>
        </w:rPr>
        <w:t>-</w:t>
      </w:r>
      <w:r>
        <w:rPr>
          <w:rFonts w:ascii="Times New Roman"/>
          <w:sz w:val="30"/>
        </w:rPr>
        <w:tab/>
      </w:r>
      <w:r>
        <w:rPr>
          <w:rFonts w:ascii="Tw Cen MT"/>
          <w:sz w:val="33"/>
        </w:rPr>
        <w:t>Receive</w:t>
      </w:r>
      <w:r>
        <w:rPr>
          <w:rFonts w:ascii="Times New Roman"/>
          <w:spacing w:val="-5"/>
          <w:sz w:val="33"/>
        </w:rPr>
        <w:t> </w:t>
      </w:r>
      <w:r>
        <w:rPr>
          <w:rFonts w:ascii="Tw Cen MT"/>
          <w:sz w:val="33"/>
        </w:rPr>
        <w:t>Bids</w:t>
      </w:r>
      <w:r>
        <w:rPr>
          <w:rFonts w:ascii="Times New Roman"/>
          <w:spacing w:val="-4"/>
          <w:sz w:val="33"/>
        </w:rPr>
        <w:t> </w:t>
      </w:r>
      <w:r>
        <w:rPr>
          <w:rFonts w:ascii="Tw Cen MT"/>
          <w:sz w:val="33"/>
        </w:rPr>
        <w:t>(11:00</w:t>
      </w:r>
      <w:r>
        <w:rPr>
          <w:rFonts w:ascii="Times New Roman"/>
          <w:spacing w:val="-4"/>
          <w:sz w:val="33"/>
        </w:rPr>
        <w:t> </w:t>
      </w:r>
      <w:r>
        <w:rPr>
          <w:rFonts w:ascii="Tw Cen MT"/>
          <w:spacing w:val="-5"/>
          <w:sz w:val="33"/>
        </w:rPr>
        <w:t>am)</w:t>
      </w:r>
    </w:p>
    <w:p>
      <w:pPr>
        <w:tabs>
          <w:tab w:pos="3663" w:val="left" w:leader="none"/>
          <w:tab w:pos="4021" w:val="left" w:leader="none"/>
        </w:tabs>
        <w:spacing w:before="130"/>
        <w:ind w:left="325" w:right="0" w:firstLine="0"/>
        <w:jc w:val="left"/>
        <w:rPr>
          <w:rFonts w:ascii="Tw Cen MT"/>
          <w:sz w:val="33"/>
        </w:rPr>
      </w:pPr>
      <w:r>
        <w:rPr>
          <w:rFonts w:ascii="Tw Cen MT"/>
          <w:b/>
          <w:sz w:val="35"/>
        </w:rPr>
        <w:t>April</w:t>
      </w:r>
      <w:r>
        <w:rPr>
          <w:rFonts w:ascii="Times New Roman"/>
          <w:sz w:val="35"/>
        </w:rPr>
        <w:t> </w:t>
      </w:r>
      <w:r>
        <w:rPr>
          <w:rFonts w:ascii="Tw Cen MT"/>
          <w:b/>
          <w:sz w:val="35"/>
        </w:rPr>
        <w:t>17,</w:t>
      </w:r>
      <w:r>
        <w:rPr>
          <w:rFonts w:ascii="Times New Roman"/>
          <w:spacing w:val="2"/>
          <w:sz w:val="35"/>
        </w:rPr>
        <w:t> </w:t>
      </w:r>
      <w:r>
        <w:rPr>
          <w:rFonts w:ascii="Tw Cen MT"/>
          <w:b/>
          <w:spacing w:val="-4"/>
          <w:sz w:val="35"/>
        </w:rPr>
        <w:t>2024</w:t>
      </w:r>
      <w:r>
        <w:rPr>
          <w:rFonts w:ascii="Times New Roman"/>
          <w:sz w:val="35"/>
        </w:rPr>
        <w:tab/>
      </w:r>
      <w:r>
        <w:rPr>
          <w:spacing w:val="-10"/>
          <w:sz w:val="30"/>
        </w:rPr>
        <w:t>-</w:t>
      </w:r>
      <w:r>
        <w:rPr>
          <w:rFonts w:ascii="Times New Roman"/>
          <w:sz w:val="30"/>
        </w:rPr>
        <w:tab/>
      </w:r>
      <w:r>
        <w:rPr>
          <w:rFonts w:ascii="Tw Cen MT"/>
          <w:spacing w:val="-2"/>
          <w:sz w:val="33"/>
        </w:rPr>
        <w:t>Award</w:t>
      </w:r>
      <w:r>
        <w:rPr>
          <w:rFonts w:ascii="Times New Roman"/>
          <w:spacing w:val="-18"/>
          <w:sz w:val="33"/>
        </w:rPr>
        <w:t> </w:t>
      </w:r>
      <w:r>
        <w:rPr>
          <w:rFonts w:ascii="Tw Cen MT"/>
          <w:spacing w:val="-4"/>
          <w:sz w:val="33"/>
        </w:rPr>
        <w:t>Bids</w:t>
      </w:r>
    </w:p>
    <w:p>
      <w:pPr>
        <w:tabs>
          <w:tab w:pos="3663" w:val="left" w:leader="none"/>
          <w:tab w:pos="4021" w:val="left" w:leader="none"/>
        </w:tabs>
        <w:spacing w:before="130"/>
        <w:ind w:left="325" w:right="0" w:firstLine="0"/>
        <w:jc w:val="left"/>
        <w:rPr>
          <w:rFonts w:ascii="Tw Cen MT"/>
          <w:sz w:val="33"/>
        </w:rPr>
      </w:pPr>
      <w:r>
        <w:rPr>
          <w:rFonts w:ascii="Tw Cen MT"/>
          <w:b/>
          <w:sz w:val="35"/>
        </w:rPr>
        <w:t>April</w:t>
      </w:r>
      <w:r>
        <w:rPr>
          <w:rFonts w:ascii="Times New Roman"/>
          <w:sz w:val="35"/>
        </w:rPr>
        <w:t> </w:t>
      </w:r>
      <w:r>
        <w:rPr>
          <w:rFonts w:ascii="Tw Cen MT"/>
          <w:b/>
          <w:sz w:val="35"/>
        </w:rPr>
        <w:t>29,</w:t>
      </w:r>
      <w:r>
        <w:rPr>
          <w:rFonts w:ascii="Times New Roman"/>
          <w:spacing w:val="2"/>
          <w:sz w:val="35"/>
        </w:rPr>
        <w:t> </w:t>
      </w:r>
      <w:r>
        <w:rPr>
          <w:rFonts w:ascii="Tw Cen MT"/>
          <w:b/>
          <w:spacing w:val="-4"/>
          <w:sz w:val="35"/>
        </w:rPr>
        <w:t>2024</w:t>
      </w:r>
      <w:r>
        <w:rPr>
          <w:rFonts w:ascii="Times New Roman"/>
          <w:sz w:val="35"/>
        </w:rPr>
        <w:tab/>
      </w:r>
      <w:r>
        <w:rPr>
          <w:spacing w:val="-10"/>
          <w:sz w:val="30"/>
        </w:rPr>
        <w:t>-</w:t>
      </w:r>
      <w:r>
        <w:rPr>
          <w:rFonts w:ascii="Times New Roman"/>
          <w:sz w:val="30"/>
        </w:rPr>
        <w:tab/>
      </w:r>
      <w:r>
        <w:rPr>
          <w:rFonts w:ascii="Tw Cen MT"/>
          <w:sz w:val="33"/>
        </w:rPr>
        <w:t>Start</w:t>
      </w:r>
      <w:r>
        <w:rPr>
          <w:rFonts w:ascii="Times New Roman"/>
          <w:spacing w:val="1"/>
          <w:sz w:val="33"/>
        </w:rPr>
        <w:t> </w:t>
      </w:r>
      <w:r>
        <w:rPr>
          <w:rFonts w:ascii="Tw Cen MT"/>
          <w:sz w:val="33"/>
        </w:rPr>
        <w:t>Bleacher</w:t>
      </w:r>
      <w:r>
        <w:rPr>
          <w:rFonts w:ascii="Times New Roman"/>
          <w:spacing w:val="5"/>
          <w:sz w:val="33"/>
        </w:rPr>
        <w:t> </w:t>
      </w:r>
      <w:r>
        <w:rPr>
          <w:rFonts w:ascii="Tw Cen MT"/>
          <w:sz w:val="33"/>
        </w:rPr>
        <w:t>Structure</w:t>
      </w:r>
      <w:r>
        <w:rPr>
          <w:rFonts w:ascii="Times New Roman"/>
          <w:spacing w:val="7"/>
          <w:sz w:val="33"/>
        </w:rPr>
        <w:t> </w:t>
      </w:r>
      <w:r>
        <w:rPr>
          <w:rFonts w:ascii="Tw Cen MT"/>
          <w:sz w:val="33"/>
        </w:rPr>
        <w:t>Work</w:t>
      </w:r>
      <w:r>
        <w:rPr>
          <w:rFonts w:ascii="Times New Roman"/>
          <w:spacing w:val="4"/>
          <w:sz w:val="33"/>
        </w:rPr>
        <w:t> </w:t>
      </w:r>
      <w:r>
        <w:rPr>
          <w:rFonts w:ascii="Tw Cen MT"/>
          <w:sz w:val="33"/>
        </w:rPr>
        <w:t>(underside</w:t>
      </w:r>
      <w:r>
        <w:rPr>
          <w:rFonts w:ascii="Times New Roman"/>
          <w:spacing w:val="5"/>
          <w:sz w:val="33"/>
        </w:rPr>
        <w:t> </w:t>
      </w:r>
      <w:r>
        <w:rPr>
          <w:rFonts w:ascii="Tw Cen MT"/>
          <w:spacing w:val="-2"/>
          <w:sz w:val="33"/>
        </w:rPr>
        <w:t>steel</w:t>
      </w:r>
    </w:p>
    <w:p>
      <w:pPr>
        <w:spacing w:before="125"/>
        <w:ind w:left="4038" w:right="0" w:firstLine="0"/>
        <w:jc w:val="left"/>
        <w:rPr>
          <w:rFonts w:ascii="Tw Cen MT"/>
          <w:sz w:val="33"/>
        </w:rPr>
      </w:pPr>
      <w:r>
        <w:rPr>
          <w:rFonts w:ascii="Tw Cen MT"/>
          <w:sz w:val="33"/>
        </w:rPr>
        <w:t>structure,</w:t>
      </w:r>
      <w:r>
        <w:rPr>
          <w:rFonts w:ascii="Times New Roman"/>
          <w:spacing w:val="-1"/>
          <w:sz w:val="33"/>
        </w:rPr>
        <w:t> </w:t>
      </w:r>
      <w:r>
        <w:rPr>
          <w:rFonts w:ascii="Tw Cen MT"/>
          <w:sz w:val="33"/>
        </w:rPr>
        <w:t>concrete</w:t>
      </w:r>
      <w:r>
        <w:rPr>
          <w:rFonts w:ascii="Times New Roman"/>
          <w:spacing w:val="-1"/>
          <w:sz w:val="33"/>
        </w:rPr>
        <w:t> </w:t>
      </w:r>
      <w:r>
        <w:rPr>
          <w:rFonts w:ascii="Tw Cen MT"/>
          <w:sz w:val="33"/>
        </w:rPr>
        <w:t>repairs,</w:t>
      </w:r>
      <w:r>
        <w:rPr>
          <w:rFonts w:ascii="Times New Roman"/>
          <w:spacing w:val="-6"/>
          <w:sz w:val="33"/>
        </w:rPr>
        <w:t> </w:t>
      </w:r>
      <w:r>
        <w:rPr>
          <w:rFonts w:ascii="Tw Cen MT"/>
          <w:sz w:val="33"/>
        </w:rPr>
        <w:t>masonry</w:t>
      </w:r>
      <w:r>
        <w:rPr>
          <w:rFonts w:ascii="Times New Roman"/>
          <w:spacing w:val="-2"/>
          <w:sz w:val="33"/>
        </w:rPr>
        <w:t> </w:t>
      </w:r>
      <w:r>
        <w:rPr>
          <w:rFonts w:ascii="Tw Cen MT"/>
          <w:sz w:val="33"/>
        </w:rPr>
        <w:t>repairs,</w:t>
      </w:r>
      <w:r>
        <w:rPr>
          <w:rFonts w:ascii="Times New Roman"/>
          <w:spacing w:val="-5"/>
          <w:sz w:val="33"/>
        </w:rPr>
        <w:t> </w:t>
      </w:r>
      <w:r>
        <w:rPr>
          <w:rFonts w:ascii="Tw Cen MT"/>
          <w:spacing w:val="-2"/>
          <w:sz w:val="33"/>
        </w:rPr>
        <w:t>etc.)</w:t>
      </w:r>
    </w:p>
    <w:p>
      <w:pPr>
        <w:tabs>
          <w:tab w:pos="3695" w:val="left" w:leader="none"/>
          <w:tab w:pos="4052" w:val="left" w:leader="none"/>
        </w:tabs>
        <w:spacing w:before="128"/>
        <w:ind w:left="325" w:right="0" w:firstLine="0"/>
        <w:jc w:val="left"/>
        <w:rPr>
          <w:rFonts w:ascii="Tw Cen MT"/>
          <w:sz w:val="33"/>
        </w:rPr>
      </w:pPr>
      <w:r>
        <w:rPr>
          <w:rFonts w:ascii="Tw Cen MT"/>
          <w:b/>
          <w:sz w:val="35"/>
        </w:rPr>
        <w:t>May</w:t>
      </w:r>
      <w:r>
        <w:rPr>
          <w:rFonts w:ascii="Times New Roman"/>
          <w:spacing w:val="4"/>
          <w:sz w:val="35"/>
        </w:rPr>
        <w:t> </w:t>
      </w:r>
      <w:r>
        <w:rPr>
          <w:rFonts w:ascii="Tw Cen MT"/>
          <w:b/>
          <w:sz w:val="35"/>
        </w:rPr>
        <w:t>31,</w:t>
      </w:r>
      <w:r>
        <w:rPr>
          <w:rFonts w:ascii="Times New Roman"/>
          <w:spacing w:val="2"/>
          <w:sz w:val="35"/>
        </w:rPr>
        <w:t> </w:t>
      </w:r>
      <w:r>
        <w:rPr>
          <w:rFonts w:ascii="Tw Cen MT"/>
          <w:b/>
          <w:spacing w:val="-4"/>
          <w:sz w:val="35"/>
        </w:rPr>
        <w:t>2024</w:t>
      </w:r>
      <w:r>
        <w:rPr>
          <w:rFonts w:ascii="Times New Roman"/>
          <w:sz w:val="35"/>
        </w:rPr>
        <w:tab/>
      </w:r>
      <w:r>
        <w:rPr>
          <w:spacing w:val="-10"/>
          <w:sz w:val="30"/>
        </w:rPr>
        <w:t>-</w:t>
      </w:r>
      <w:r>
        <w:rPr>
          <w:rFonts w:ascii="Times New Roman"/>
          <w:sz w:val="30"/>
        </w:rPr>
        <w:tab/>
      </w:r>
      <w:r>
        <w:rPr>
          <w:rFonts w:ascii="Tw Cen MT"/>
          <w:sz w:val="33"/>
        </w:rPr>
        <w:t>Graduation</w:t>
      </w:r>
      <w:r>
        <w:rPr>
          <w:rFonts w:ascii="Times New Roman"/>
          <w:spacing w:val="-4"/>
          <w:sz w:val="33"/>
        </w:rPr>
        <w:t> </w:t>
      </w:r>
      <w:r>
        <w:rPr>
          <w:rFonts w:ascii="Tw Cen MT"/>
          <w:sz w:val="33"/>
        </w:rPr>
        <w:t>Ceremony</w:t>
      </w:r>
      <w:r>
        <w:rPr>
          <w:rFonts w:ascii="Times New Roman"/>
          <w:spacing w:val="-2"/>
          <w:sz w:val="33"/>
        </w:rPr>
        <w:t> </w:t>
      </w:r>
      <w:r>
        <w:rPr>
          <w:rFonts w:ascii="Tw Cen MT"/>
          <w:sz w:val="33"/>
        </w:rPr>
        <w:t>at</w:t>
      </w:r>
      <w:r>
        <w:rPr>
          <w:rFonts w:ascii="Times New Roman"/>
          <w:spacing w:val="-1"/>
          <w:sz w:val="33"/>
        </w:rPr>
        <w:t> </w:t>
      </w:r>
      <w:r>
        <w:rPr>
          <w:rFonts w:ascii="Tw Cen MT"/>
          <w:spacing w:val="-2"/>
          <w:sz w:val="33"/>
        </w:rPr>
        <w:t>Stadium</w:t>
      </w:r>
    </w:p>
    <w:p>
      <w:pPr>
        <w:tabs>
          <w:tab w:pos="3750" w:val="left" w:leader="none"/>
        </w:tabs>
        <w:spacing w:before="130"/>
        <w:ind w:left="325" w:right="0" w:firstLine="0"/>
        <w:jc w:val="left"/>
        <w:rPr>
          <w:rFonts w:ascii="Tw Cen MT"/>
          <w:sz w:val="33"/>
        </w:rPr>
      </w:pPr>
      <w:r>
        <w:rPr>
          <w:rFonts w:ascii="Tw Cen MT"/>
          <w:b/>
          <w:sz w:val="35"/>
        </w:rPr>
        <w:t>June</w:t>
      </w:r>
      <w:r>
        <w:rPr>
          <w:rFonts w:ascii="Times New Roman"/>
          <w:spacing w:val="1"/>
          <w:sz w:val="35"/>
        </w:rPr>
        <w:t> </w:t>
      </w:r>
      <w:r>
        <w:rPr>
          <w:rFonts w:ascii="Tw Cen MT"/>
          <w:b/>
          <w:sz w:val="35"/>
        </w:rPr>
        <w:t>3,</w:t>
      </w:r>
      <w:r>
        <w:rPr>
          <w:rFonts w:ascii="Times New Roman"/>
          <w:spacing w:val="2"/>
          <w:sz w:val="35"/>
        </w:rPr>
        <w:t> </w:t>
      </w:r>
      <w:r>
        <w:rPr>
          <w:rFonts w:ascii="Tw Cen MT"/>
          <w:b/>
          <w:spacing w:val="-4"/>
          <w:sz w:val="35"/>
        </w:rPr>
        <w:t>2024</w:t>
      </w:r>
      <w:r>
        <w:rPr>
          <w:rFonts w:ascii="Times New Roman"/>
          <w:sz w:val="35"/>
        </w:rPr>
        <w:tab/>
      </w:r>
      <w:r>
        <w:rPr>
          <w:sz w:val="30"/>
        </w:rPr>
        <w:t>-</w:t>
      </w:r>
      <w:r>
        <w:rPr>
          <w:rFonts w:ascii="Times New Roman"/>
          <w:spacing w:val="54"/>
          <w:w w:val="150"/>
          <w:sz w:val="30"/>
        </w:rPr>
        <w:t> </w:t>
      </w:r>
      <w:r>
        <w:rPr>
          <w:rFonts w:ascii="Tw Cen MT"/>
          <w:sz w:val="33"/>
        </w:rPr>
        <w:t>Start</w:t>
      </w:r>
      <w:r>
        <w:rPr>
          <w:rFonts w:ascii="Times New Roman"/>
          <w:spacing w:val="6"/>
          <w:sz w:val="33"/>
        </w:rPr>
        <w:t> </w:t>
      </w:r>
      <w:r>
        <w:rPr>
          <w:rFonts w:ascii="Tw Cen MT"/>
          <w:sz w:val="33"/>
        </w:rPr>
        <w:t>Spectator</w:t>
      </w:r>
      <w:r>
        <w:rPr>
          <w:rFonts w:ascii="Times New Roman"/>
          <w:spacing w:val="8"/>
          <w:sz w:val="33"/>
        </w:rPr>
        <w:t> </w:t>
      </w:r>
      <w:r>
        <w:rPr>
          <w:rFonts w:ascii="Tw Cen MT"/>
          <w:sz w:val="33"/>
        </w:rPr>
        <w:t>Seating</w:t>
      </w:r>
      <w:r>
        <w:rPr>
          <w:rFonts w:ascii="Times New Roman"/>
          <w:spacing w:val="7"/>
          <w:sz w:val="33"/>
        </w:rPr>
        <w:t> </w:t>
      </w:r>
      <w:r>
        <w:rPr>
          <w:rFonts w:ascii="Tw Cen MT"/>
          <w:spacing w:val="-4"/>
          <w:sz w:val="33"/>
        </w:rPr>
        <w:t>Work</w:t>
      </w:r>
    </w:p>
    <w:p>
      <w:pPr>
        <w:spacing w:before="126"/>
        <w:ind w:left="4004" w:right="0" w:firstLine="0"/>
        <w:jc w:val="left"/>
        <w:rPr>
          <w:rFonts w:ascii="Tw Cen MT"/>
          <w:sz w:val="33"/>
        </w:rPr>
      </w:pPr>
      <w:r>
        <w:rPr>
          <w:sz w:val="30"/>
        </w:rPr>
        <w:t>(</w:t>
      </w:r>
      <w:r>
        <w:rPr>
          <w:rFonts w:ascii="Tw Cen MT"/>
          <w:sz w:val="33"/>
        </w:rPr>
        <w:t>bench</w:t>
      </w:r>
      <w:r>
        <w:rPr>
          <w:rFonts w:ascii="Times New Roman"/>
          <w:spacing w:val="2"/>
          <w:sz w:val="33"/>
        </w:rPr>
        <w:t> </w:t>
      </w:r>
      <w:r>
        <w:rPr>
          <w:rFonts w:ascii="Tw Cen MT"/>
          <w:sz w:val="33"/>
        </w:rPr>
        <w:t>supports</w:t>
      </w:r>
      <w:r>
        <w:rPr>
          <w:rFonts w:ascii="Times New Roman"/>
          <w:spacing w:val="4"/>
          <w:sz w:val="33"/>
        </w:rPr>
        <w:t> </w:t>
      </w:r>
      <w:r>
        <w:rPr>
          <w:rFonts w:ascii="Tw Cen MT"/>
          <w:sz w:val="33"/>
        </w:rPr>
        <w:t>deck</w:t>
      </w:r>
      <w:r>
        <w:rPr>
          <w:rFonts w:ascii="Times New Roman"/>
          <w:spacing w:val="3"/>
          <w:sz w:val="33"/>
        </w:rPr>
        <w:t> </w:t>
      </w:r>
      <w:r>
        <w:rPr>
          <w:rFonts w:ascii="Tw Cen MT"/>
          <w:sz w:val="33"/>
        </w:rPr>
        <w:t>painting,</w:t>
      </w:r>
      <w:r>
        <w:rPr>
          <w:rFonts w:ascii="Times New Roman"/>
          <w:spacing w:val="6"/>
          <w:sz w:val="33"/>
        </w:rPr>
        <w:t> </w:t>
      </w:r>
      <w:r>
        <w:rPr>
          <w:rFonts w:ascii="Tw Cen MT"/>
          <w:sz w:val="33"/>
        </w:rPr>
        <w:t>fence,</w:t>
      </w:r>
      <w:r>
        <w:rPr>
          <w:rFonts w:ascii="Times New Roman"/>
          <w:spacing w:val="3"/>
          <w:sz w:val="33"/>
        </w:rPr>
        <w:t> </w:t>
      </w:r>
      <w:r>
        <w:rPr>
          <w:rFonts w:ascii="Tw Cen MT"/>
          <w:spacing w:val="-2"/>
          <w:sz w:val="33"/>
        </w:rPr>
        <w:t>etc.)</w:t>
      </w:r>
    </w:p>
    <w:p>
      <w:pPr>
        <w:tabs>
          <w:tab w:pos="3764" w:val="left" w:leader="none"/>
        </w:tabs>
        <w:spacing w:before="127"/>
        <w:ind w:left="325" w:right="0" w:firstLine="0"/>
        <w:jc w:val="left"/>
        <w:rPr>
          <w:rFonts w:ascii="Tw Cen MT"/>
          <w:sz w:val="33"/>
        </w:rPr>
      </w:pPr>
      <w:r>
        <w:rPr>
          <w:rFonts w:ascii="Tw Cen MT"/>
          <w:b/>
          <w:sz w:val="35"/>
        </w:rPr>
        <w:t>September</w:t>
      </w:r>
      <w:r>
        <w:rPr>
          <w:rFonts w:ascii="Times New Roman"/>
          <w:spacing w:val="-2"/>
          <w:sz w:val="35"/>
        </w:rPr>
        <w:t> </w:t>
      </w:r>
      <w:r>
        <w:rPr>
          <w:rFonts w:ascii="Tw Cen MT"/>
          <w:b/>
          <w:sz w:val="35"/>
        </w:rPr>
        <w:t>20,</w:t>
      </w:r>
      <w:r>
        <w:rPr>
          <w:rFonts w:ascii="Times New Roman"/>
          <w:spacing w:val="-1"/>
          <w:sz w:val="35"/>
        </w:rPr>
        <w:t> </w:t>
      </w:r>
      <w:r>
        <w:rPr>
          <w:rFonts w:ascii="Tw Cen MT"/>
          <w:b/>
          <w:spacing w:val="-4"/>
          <w:sz w:val="35"/>
        </w:rPr>
        <w:t>2024</w:t>
      </w:r>
      <w:r>
        <w:rPr>
          <w:rFonts w:ascii="Times New Roman"/>
          <w:sz w:val="35"/>
        </w:rPr>
        <w:tab/>
      </w:r>
      <w:r>
        <w:rPr>
          <w:sz w:val="30"/>
        </w:rPr>
        <w:t>-</w:t>
      </w:r>
      <w:r>
        <w:rPr>
          <w:rFonts w:ascii="Times New Roman"/>
          <w:spacing w:val="56"/>
          <w:w w:val="150"/>
          <w:sz w:val="30"/>
        </w:rPr>
        <w:t> </w:t>
      </w:r>
      <w:r>
        <w:rPr>
          <w:rFonts w:ascii="Tw Cen MT"/>
          <w:sz w:val="33"/>
        </w:rPr>
        <w:t>Complete</w:t>
      </w:r>
      <w:r>
        <w:rPr>
          <w:rFonts w:ascii="Times New Roman"/>
          <w:spacing w:val="1"/>
          <w:sz w:val="33"/>
        </w:rPr>
        <w:t> </w:t>
      </w:r>
      <w:r>
        <w:rPr>
          <w:rFonts w:ascii="Tw Cen MT"/>
          <w:sz w:val="33"/>
        </w:rPr>
        <w:t>all</w:t>
      </w:r>
      <w:r>
        <w:rPr>
          <w:rFonts w:ascii="Times New Roman"/>
          <w:spacing w:val="4"/>
          <w:sz w:val="33"/>
        </w:rPr>
        <w:t> </w:t>
      </w:r>
      <w:r>
        <w:rPr>
          <w:rFonts w:ascii="Tw Cen MT"/>
          <w:spacing w:val="-4"/>
          <w:sz w:val="33"/>
        </w:rPr>
        <w:t>Work</w:t>
      </w:r>
    </w:p>
    <w:p>
      <w:pPr>
        <w:tabs>
          <w:tab w:pos="3750" w:val="left" w:leader="none"/>
          <w:tab w:pos="12495" w:val="left" w:leader="none"/>
        </w:tabs>
        <w:spacing w:before="132"/>
        <w:ind w:left="325" w:right="0" w:firstLine="0"/>
        <w:jc w:val="left"/>
        <w:rPr>
          <w:rFonts w:ascii="Tw Cen MT"/>
          <w:sz w:val="26"/>
        </w:rPr>
      </w:pPr>
      <w:r>
        <w:rPr>
          <w:rFonts w:ascii="Tw Cen MT"/>
          <w:b/>
          <w:position w:val="1"/>
          <w:sz w:val="35"/>
        </w:rPr>
        <w:t>September</w:t>
      </w:r>
      <w:r>
        <w:rPr>
          <w:rFonts w:ascii="Times New Roman"/>
          <w:spacing w:val="-2"/>
          <w:position w:val="1"/>
          <w:sz w:val="35"/>
        </w:rPr>
        <w:t> </w:t>
      </w:r>
      <w:r>
        <w:rPr>
          <w:rFonts w:ascii="Tw Cen MT"/>
          <w:b/>
          <w:position w:val="1"/>
          <w:sz w:val="35"/>
        </w:rPr>
        <w:t>27,</w:t>
      </w:r>
      <w:r>
        <w:rPr>
          <w:rFonts w:ascii="Times New Roman"/>
          <w:spacing w:val="-1"/>
          <w:position w:val="1"/>
          <w:sz w:val="35"/>
        </w:rPr>
        <w:t> </w:t>
      </w:r>
      <w:r>
        <w:rPr>
          <w:rFonts w:ascii="Tw Cen MT"/>
          <w:b/>
          <w:spacing w:val="-4"/>
          <w:position w:val="1"/>
          <w:sz w:val="35"/>
        </w:rPr>
        <w:t>2024</w:t>
      </w:r>
      <w:r>
        <w:rPr>
          <w:rFonts w:ascii="Times New Roman"/>
          <w:position w:val="1"/>
          <w:sz w:val="35"/>
        </w:rPr>
        <w:tab/>
      </w:r>
      <w:r>
        <w:rPr>
          <w:position w:val="1"/>
          <w:sz w:val="30"/>
        </w:rPr>
        <w:t>-</w:t>
      </w:r>
      <w:r>
        <w:rPr>
          <w:rFonts w:ascii="Times New Roman"/>
          <w:spacing w:val="52"/>
          <w:w w:val="150"/>
          <w:position w:val="1"/>
          <w:sz w:val="30"/>
        </w:rPr>
        <w:t> </w:t>
      </w:r>
      <w:r>
        <w:rPr>
          <w:rFonts w:ascii="Tw Cen MT"/>
          <w:position w:val="1"/>
          <w:sz w:val="33"/>
        </w:rPr>
        <w:t>Homecoming</w:t>
      </w:r>
      <w:r>
        <w:rPr>
          <w:rFonts w:ascii="Times New Roman"/>
          <w:spacing w:val="1"/>
          <w:position w:val="1"/>
          <w:sz w:val="33"/>
        </w:rPr>
        <w:t> </w:t>
      </w:r>
      <w:r>
        <w:rPr>
          <w:rFonts w:ascii="Tw Cen MT"/>
          <w:position w:val="1"/>
          <w:sz w:val="33"/>
        </w:rPr>
        <w:t>Game</w:t>
      </w:r>
      <w:r>
        <w:rPr>
          <w:rFonts w:ascii="Times New Roman"/>
          <w:spacing w:val="4"/>
          <w:position w:val="1"/>
          <w:sz w:val="33"/>
        </w:rPr>
        <w:t> </w:t>
      </w:r>
      <w:r>
        <w:rPr>
          <w:rFonts w:ascii="Tw Cen MT"/>
          <w:position w:val="1"/>
          <w:sz w:val="33"/>
        </w:rPr>
        <w:t>at</w:t>
      </w:r>
      <w:r>
        <w:rPr>
          <w:rFonts w:ascii="Times New Roman"/>
          <w:spacing w:val="5"/>
          <w:position w:val="1"/>
          <w:sz w:val="33"/>
        </w:rPr>
        <w:t> </w:t>
      </w:r>
      <w:r>
        <w:rPr>
          <w:rFonts w:ascii="Tw Cen MT"/>
          <w:spacing w:val="-2"/>
          <w:position w:val="1"/>
          <w:sz w:val="33"/>
        </w:rPr>
        <w:t>Stadium</w:t>
      </w:r>
      <w:r>
        <w:rPr>
          <w:rFonts w:ascii="Times New Roman"/>
          <w:position w:val="1"/>
          <w:sz w:val="33"/>
        </w:rPr>
        <w:tab/>
      </w:r>
      <w:r>
        <w:rPr>
          <w:rFonts w:ascii="Tw Cen MT"/>
          <w:spacing w:val="-10"/>
          <w:sz w:val="26"/>
        </w:rPr>
        <w:t>9</w:t>
      </w:r>
    </w:p>
    <w:p>
      <w:pPr>
        <w:spacing w:after="0"/>
        <w:jc w:val="left"/>
        <w:rPr>
          <w:rFonts w:ascii="Tw Cen MT"/>
          <w:sz w:val="26"/>
        </w:rPr>
        <w:sectPr>
          <w:headerReference w:type="default" r:id="rId221"/>
          <w:footerReference w:type="default" r:id="rId222"/>
          <w:pgSz w:w="15840" w:h="12240" w:orient="landscape"/>
          <w:pgMar w:header="1907" w:footer="0" w:top="3280" w:bottom="280" w:left="2060" w:right="1020"/>
        </w:sectPr>
      </w:pPr>
    </w:p>
    <w:p>
      <w:pPr>
        <w:pStyle w:val="Heading4"/>
        <w:spacing w:before="72"/>
        <w:ind w:left="1017" w:right="1017"/>
      </w:pPr>
      <w:bookmarkStart w:name="Supplement C.7 for December 6, 2023 (ACT" w:id="25"/>
      <w:bookmarkEnd w:id="25"/>
      <w:r>
        <w:rPr>
          <w:b w:val="0"/>
        </w:rPr>
      </w:r>
      <w:r>
        <w:rPr/>
        <w:t>SHALER</w:t>
      </w:r>
      <w:r>
        <w:rPr>
          <w:spacing w:val="-5"/>
        </w:rPr>
        <w:t> </w:t>
      </w:r>
      <w:r>
        <w:rPr/>
        <w:t>AREA</w:t>
      </w:r>
      <w:r>
        <w:rPr>
          <w:spacing w:val="-3"/>
        </w:rPr>
        <w:t> </w:t>
      </w:r>
      <w:r>
        <w:rPr/>
        <w:t>SCHOOL</w:t>
      </w:r>
      <w:r>
        <w:rPr>
          <w:spacing w:val="-2"/>
        </w:rPr>
        <w:t> DISTRICT</w:t>
      </w:r>
    </w:p>
    <w:p>
      <w:pPr>
        <w:spacing w:before="32"/>
        <w:ind w:left="3746" w:right="2018" w:hanging="70"/>
        <w:jc w:val="left"/>
        <w:rPr>
          <w:rFonts w:ascii="Times New Roman"/>
          <w:b/>
          <w:sz w:val="28"/>
        </w:rPr>
      </w:pPr>
      <w:r>
        <w:rPr>
          <w:rFonts w:ascii="Times New Roman"/>
          <w:b/>
          <w:sz w:val="28"/>
        </w:rPr>
        <w:t>1800</w:t>
      </w:r>
      <w:r>
        <w:rPr>
          <w:rFonts w:ascii="Times New Roman"/>
          <w:b/>
          <w:spacing w:val="-11"/>
          <w:sz w:val="28"/>
        </w:rPr>
        <w:t> </w:t>
      </w:r>
      <w:r>
        <w:rPr>
          <w:rFonts w:ascii="Times New Roman"/>
          <w:b/>
          <w:sz w:val="28"/>
        </w:rPr>
        <w:t>MOUNT</w:t>
      </w:r>
      <w:r>
        <w:rPr>
          <w:rFonts w:ascii="Times New Roman"/>
          <w:b/>
          <w:spacing w:val="-14"/>
          <w:sz w:val="28"/>
        </w:rPr>
        <w:t> </w:t>
      </w:r>
      <w:r>
        <w:rPr>
          <w:rFonts w:ascii="Times New Roman"/>
          <w:b/>
          <w:sz w:val="28"/>
        </w:rPr>
        <w:t>ROYAL</w:t>
      </w:r>
      <w:r>
        <w:rPr>
          <w:rFonts w:ascii="Times New Roman"/>
          <w:b/>
          <w:spacing w:val="-12"/>
          <w:sz w:val="28"/>
        </w:rPr>
        <w:t> </w:t>
      </w:r>
      <w:r>
        <w:rPr>
          <w:rFonts w:ascii="Times New Roman"/>
          <w:b/>
          <w:sz w:val="28"/>
        </w:rPr>
        <w:t>BOULEVARD GLENSHAW, PA</w:t>
      </w:r>
      <w:r>
        <w:rPr>
          <w:rFonts w:ascii="Times New Roman"/>
          <w:b/>
          <w:spacing w:val="40"/>
          <w:sz w:val="28"/>
        </w:rPr>
        <w:t> </w:t>
      </w:r>
      <w:r>
        <w:rPr>
          <w:rFonts w:ascii="Times New Roman"/>
          <w:b/>
          <w:sz w:val="28"/>
        </w:rPr>
        <w:t>15116-2196</w:t>
      </w:r>
    </w:p>
    <w:p>
      <w:pPr>
        <w:spacing w:line="230" w:lineRule="exact" w:before="0"/>
        <w:ind w:left="5095" w:right="0" w:firstLine="0"/>
        <w:jc w:val="left"/>
        <w:rPr>
          <w:rFonts w:ascii="Times New Roman"/>
          <w:b/>
          <w:sz w:val="20"/>
        </w:rPr>
      </w:pPr>
      <w:r>
        <w:rPr>
          <w:rFonts w:ascii="Times New Roman"/>
          <w:b/>
          <w:sz w:val="20"/>
        </w:rPr>
        <w:t>(412)</w:t>
      </w:r>
      <w:r>
        <w:rPr>
          <w:rFonts w:ascii="Times New Roman"/>
          <w:b/>
          <w:spacing w:val="-7"/>
          <w:sz w:val="20"/>
        </w:rPr>
        <w:t> </w:t>
      </w:r>
      <w:r>
        <w:rPr>
          <w:rFonts w:ascii="Times New Roman"/>
          <w:b/>
          <w:sz w:val="20"/>
        </w:rPr>
        <w:t>492-1200,</w:t>
      </w:r>
      <w:r>
        <w:rPr>
          <w:rFonts w:ascii="Times New Roman"/>
          <w:b/>
          <w:spacing w:val="-6"/>
          <w:sz w:val="20"/>
        </w:rPr>
        <w:t> </w:t>
      </w:r>
      <w:r>
        <w:rPr>
          <w:rFonts w:ascii="Times New Roman"/>
          <w:b/>
          <w:spacing w:val="-4"/>
          <w:sz w:val="20"/>
        </w:rPr>
        <w:t>EXT.</w:t>
      </w:r>
    </w:p>
    <w:p>
      <w:pPr>
        <w:spacing w:before="1"/>
        <w:ind w:left="5361" w:right="0" w:firstLine="0"/>
        <w:jc w:val="left"/>
        <w:rPr>
          <w:rFonts w:ascii="Times New Roman"/>
          <w:b/>
          <w:sz w:val="20"/>
        </w:rPr>
      </w:pPr>
      <w:r>
        <w:rPr>
          <w:rFonts w:ascii="Times New Roman"/>
          <w:b/>
          <w:sz w:val="20"/>
        </w:rPr>
        <w:t>FAX</w:t>
      </w:r>
      <w:r>
        <w:rPr>
          <w:rFonts w:ascii="Times New Roman"/>
          <w:b/>
          <w:spacing w:val="43"/>
          <w:sz w:val="20"/>
        </w:rPr>
        <w:t> </w:t>
      </w:r>
      <w:r>
        <w:rPr>
          <w:rFonts w:ascii="Times New Roman"/>
          <w:b/>
          <w:sz w:val="20"/>
        </w:rPr>
        <w:t>492-</w:t>
      </w:r>
      <w:r>
        <w:rPr>
          <w:rFonts w:ascii="Times New Roman"/>
          <w:b/>
          <w:spacing w:val="-4"/>
          <w:sz w:val="20"/>
        </w:rPr>
        <w:t>1236</w:t>
      </w:r>
    </w:p>
    <w:p>
      <w:pPr>
        <w:pStyle w:val="BodyText"/>
        <w:spacing w:before="10"/>
        <w:rPr>
          <w:b/>
          <w:sz w:val="27"/>
        </w:rPr>
      </w:pPr>
    </w:p>
    <w:p>
      <w:pPr>
        <w:pStyle w:val="Heading9"/>
        <w:spacing w:line="272" w:lineRule="exact"/>
        <w:ind w:left="1019" w:right="963"/>
        <w:rPr>
          <w:rFonts w:ascii="Times New Roman"/>
        </w:rPr>
      </w:pPr>
      <w:bookmarkStart w:name="SHALER AREA SCHOOL DISTRICT BOARD OF DIR" w:id="26"/>
      <w:bookmarkEnd w:id="26"/>
      <w:r>
        <w:rPr>
          <w:b w:val="0"/>
        </w:rPr>
      </w:r>
      <w:r>
        <w:rPr>
          <w:rFonts w:ascii="Times New Roman"/>
        </w:rPr>
        <w:t>SHALER</w:t>
      </w:r>
      <w:r>
        <w:rPr>
          <w:rFonts w:ascii="Times New Roman"/>
          <w:spacing w:val="-3"/>
        </w:rPr>
        <w:t> </w:t>
      </w:r>
      <w:r>
        <w:rPr>
          <w:rFonts w:ascii="Times New Roman"/>
        </w:rPr>
        <w:t>AREA</w:t>
      </w:r>
      <w:r>
        <w:rPr>
          <w:rFonts w:ascii="Times New Roman"/>
          <w:spacing w:val="-3"/>
        </w:rPr>
        <w:t> </w:t>
      </w:r>
      <w:r>
        <w:rPr>
          <w:rFonts w:ascii="Times New Roman"/>
        </w:rPr>
        <w:t>SCHOOL</w:t>
      </w:r>
      <w:r>
        <w:rPr>
          <w:rFonts w:ascii="Times New Roman"/>
          <w:spacing w:val="-2"/>
        </w:rPr>
        <w:t> DISTRICT</w:t>
      </w:r>
    </w:p>
    <w:p>
      <w:pPr>
        <w:spacing w:line="272" w:lineRule="exact" w:before="0"/>
        <w:ind w:left="1019" w:right="962" w:firstLine="0"/>
        <w:jc w:val="center"/>
        <w:rPr>
          <w:rFonts w:ascii="Times New Roman"/>
          <w:sz w:val="24"/>
        </w:rPr>
      </w:pPr>
      <w:r>
        <w:rPr>
          <w:rFonts w:ascii="Times New Roman"/>
          <w:sz w:val="24"/>
        </w:rPr>
        <w:t>BOARD</w:t>
      </w:r>
      <w:r>
        <w:rPr>
          <w:rFonts w:ascii="Times New Roman"/>
          <w:spacing w:val="-3"/>
          <w:sz w:val="24"/>
        </w:rPr>
        <w:t> </w:t>
      </w:r>
      <w:r>
        <w:rPr>
          <w:rFonts w:ascii="Times New Roman"/>
          <w:sz w:val="24"/>
        </w:rPr>
        <w:t>OF</w:t>
      </w:r>
      <w:r>
        <w:rPr>
          <w:rFonts w:ascii="Times New Roman"/>
          <w:spacing w:val="-3"/>
          <w:sz w:val="24"/>
        </w:rPr>
        <w:t> </w:t>
      </w:r>
      <w:r>
        <w:rPr>
          <w:rFonts w:ascii="Times New Roman"/>
          <w:spacing w:val="-2"/>
          <w:sz w:val="24"/>
        </w:rPr>
        <w:t>DIRECTORS</w:t>
      </w:r>
    </w:p>
    <w:p>
      <w:pPr>
        <w:pStyle w:val="BodyText"/>
        <w:spacing w:before="1"/>
        <w:rPr>
          <w:sz w:val="26"/>
        </w:rPr>
      </w:pPr>
    </w:p>
    <w:p>
      <w:pPr>
        <w:spacing w:before="0"/>
        <w:ind w:left="1017" w:right="1017" w:firstLine="0"/>
        <w:jc w:val="center"/>
        <w:rPr>
          <w:rFonts w:ascii="Times New Roman"/>
          <w:b/>
          <w:sz w:val="24"/>
        </w:rPr>
      </w:pPr>
      <w:r>
        <w:rPr>
          <w:rFonts w:ascii="Times New Roman"/>
          <w:b/>
          <w:spacing w:val="-2"/>
          <w:sz w:val="24"/>
          <w:u w:val="single"/>
        </w:rPr>
        <w:t>RESOLUTION</w:t>
      </w:r>
    </w:p>
    <w:p>
      <w:pPr>
        <w:pStyle w:val="BodyText"/>
        <w:spacing w:before="11"/>
        <w:rPr>
          <w:b/>
          <w:sz w:val="19"/>
        </w:rPr>
      </w:pPr>
    </w:p>
    <w:p>
      <w:pPr>
        <w:spacing w:line="247" w:lineRule="auto" w:before="90"/>
        <w:ind w:left="1603" w:right="1628" w:firstLine="724"/>
        <w:jc w:val="left"/>
        <w:rPr>
          <w:rFonts w:ascii="Times New Roman" w:hAnsi="Times New Roman"/>
          <w:sz w:val="24"/>
        </w:rPr>
      </w:pPr>
      <w:r>
        <w:rPr>
          <w:rFonts w:ascii="Times New Roman" w:hAnsi="Times New Roman"/>
          <w:sz w:val="24"/>
        </w:rPr>
        <w:t>WHEREAS,</w:t>
      </w:r>
      <w:r>
        <w:rPr>
          <w:rFonts w:ascii="Times New Roman" w:hAnsi="Times New Roman"/>
          <w:spacing w:val="-4"/>
          <w:sz w:val="24"/>
        </w:rPr>
        <w:t> </w:t>
      </w:r>
      <w:r>
        <w:rPr>
          <w:rFonts w:ascii="Times New Roman" w:hAnsi="Times New Roman"/>
          <w:sz w:val="24"/>
        </w:rPr>
        <w:t>on</w:t>
      </w:r>
      <w:r>
        <w:rPr>
          <w:rFonts w:ascii="Times New Roman" w:hAnsi="Times New Roman"/>
          <w:spacing w:val="-4"/>
          <w:sz w:val="24"/>
        </w:rPr>
        <w:t> </w:t>
      </w:r>
      <w:r>
        <w:rPr>
          <w:rFonts w:ascii="Times New Roman" w:hAnsi="Times New Roman"/>
          <w:sz w:val="24"/>
        </w:rPr>
        <w:t>June</w:t>
      </w:r>
      <w:r>
        <w:rPr>
          <w:rFonts w:ascii="Times New Roman" w:hAnsi="Times New Roman"/>
          <w:spacing w:val="-4"/>
          <w:sz w:val="24"/>
        </w:rPr>
        <w:t> </w:t>
      </w:r>
      <w:r>
        <w:rPr>
          <w:rFonts w:ascii="Times New Roman" w:hAnsi="Times New Roman"/>
          <w:sz w:val="24"/>
        </w:rPr>
        <w:t>27,</w:t>
      </w:r>
      <w:r>
        <w:rPr>
          <w:rFonts w:ascii="Times New Roman" w:hAnsi="Times New Roman"/>
          <w:spacing w:val="-2"/>
          <w:sz w:val="24"/>
        </w:rPr>
        <w:t> </w:t>
      </w:r>
      <w:r>
        <w:rPr>
          <w:rFonts w:ascii="Times New Roman" w:hAnsi="Times New Roman"/>
          <w:sz w:val="24"/>
        </w:rPr>
        <w:t>2006,</w:t>
      </w:r>
      <w:r>
        <w:rPr>
          <w:rFonts w:ascii="Times New Roman" w:hAnsi="Times New Roman"/>
          <w:spacing w:val="-4"/>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Pennsylvania</w:t>
      </w:r>
      <w:r>
        <w:rPr>
          <w:rFonts w:ascii="Times New Roman" w:hAnsi="Times New Roman"/>
          <w:spacing w:val="-4"/>
          <w:sz w:val="24"/>
        </w:rPr>
        <w:t> </w:t>
      </w:r>
      <w:r>
        <w:rPr>
          <w:rFonts w:ascii="Times New Roman" w:hAnsi="Times New Roman"/>
          <w:sz w:val="24"/>
        </w:rPr>
        <w:t>legislature</w:t>
      </w:r>
      <w:r>
        <w:rPr>
          <w:rFonts w:ascii="Times New Roman" w:hAnsi="Times New Roman"/>
          <w:spacing w:val="-4"/>
          <w:sz w:val="24"/>
        </w:rPr>
        <w:t> </w:t>
      </w:r>
      <w:r>
        <w:rPr>
          <w:rFonts w:ascii="Times New Roman" w:hAnsi="Times New Roman"/>
          <w:sz w:val="24"/>
        </w:rPr>
        <w:t>passed</w:t>
      </w:r>
      <w:r>
        <w:rPr>
          <w:rFonts w:ascii="Times New Roman" w:hAnsi="Times New Roman"/>
          <w:spacing w:val="-2"/>
          <w:sz w:val="24"/>
        </w:rPr>
        <w:t> </w:t>
      </w:r>
      <w:r>
        <w:rPr>
          <w:rFonts w:ascii="Times New Roman" w:hAnsi="Times New Roman"/>
          <w:sz w:val="24"/>
        </w:rPr>
        <w:t>Act</w:t>
      </w:r>
      <w:r>
        <w:rPr>
          <w:rFonts w:ascii="Times New Roman" w:hAnsi="Times New Roman"/>
          <w:spacing w:val="-4"/>
          <w:sz w:val="24"/>
        </w:rPr>
        <w:t> </w:t>
      </w:r>
      <w:r>
        <w:rPr>
          <w:rFonts w:ascii="Times New Roman" w:hAnsi="Times New Roman"/>
          <w:sz w:val="24"/>
        </w:rPr>
        <w:t>1</w:t>
      </w:r>
      <w:r>
        <w:rPr>
          <w:rFonts w:ascii="Times New Roman" w:hAnsi="Times New Roman"/>
          <w:spacing w:val="-4"/>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Special Session 2006, entitled the “Taxpayer Relief Act” (hereinafter “Act 1”);</w:t>
      </w:r>
    </w:p>
    <w:p>
      <w:pPr>
        <w:pStyle w:val="BodyText"/>
        <w:spacing w:before="5"/>
        <w:rPr>
          <w:sz w:val="29"/>
        </w:rPr>
      </w:pPr>
    </w:p>
    <w:p>
      <w:pPr>
        <w:spacing w:line="249" w:lineRule="auto" w:before="0"/>
        <w:ind w:left="1603" w:right="1628" w:firstLine="724"/>
        <w:jc w:val="left"/>
        <w:rPr>
          <w:rFonts w:ascii="Times New Roman"/>
          <w:sz w:val="24"/>
        </w:rPr>
      </w:pPr>
      <w:r>
        <w:rPr>
          <w:rFonts w:ascii="Times New Roman"/>
          <w:sz w:val="24"/>
        </w:rPr>
        <w:t>WHEREAS,</w:t>
      </w:r>
      <w:r>
        <w:rPr>
          <w:rFonts w:ascii="Times New Roman"/>
          <w:spacing w:val="-3"/>
          <w:sz w:val="24"/>
        </w:rPr>
        <w:t> </w:t>
      </w:r>
      <w:r>
        <w:rPr>
          <w:rFonts w:ascii="Times New Roman"/>
          <w:sz w:val="24"/>
        </w:rPr>
        <w:t>Act</w:t>
      </w:r>
      <w:r>
        <w:rPr>
          <w:rFonts w:ascii="Times New Roman"/>
          <w:spacing w:val="-3"/>
          <w:sz w:val="24"/>
        </w:rPr>
        <w:t> </w:t>
      </w:r>
      <w:r>
        <w:rPr>
          <w:rFonts w:ascii="Times New Roman"/>
          <w:sz w:val="24"/>
        </w:rPr>
        <w:t>1</w:t>
      </w:r>
      <w:r>
        <w:rPr>
          <w:rFonts w:ascii="Times New Roman"/>
          <w:spacing w:val="-3"/>
          <w:sz w:val="24"/>
        </w:rPr>
        <w:t> </w:t>
      </w:r>
      <w:r>
        <w:rPr>
          <w:rFonts w:ascii="Times New Roman"/>
          <w:sz w:val="24"/>
        </w:rPr>
        <w:t>requires</w:t>
      </w:r>
      <w:r>
        <w:rPr>
          <w:rFonts w:ascii="Times New Roman"/>
          <w:spacing w:val="-3"/>
          <w:sz w:val="24"/>
        </w:rPr>
        <w:t> </w:t>
      </w:r>
      <w:r>
        <w:rPr>
          <w:rFonts w:ascii="Times New Roman"/>
          <w:sz w:val="24"/>
        </w:rPr>
        <w:t>school</w:t>
      </w:r>
      <w:r>
        <w:rPr>
          <w:rFonts w:ascii="Times New Roman"/>
          <w:spacing w:val="-3"/>
          <w:sz w:val="24"/>
        </w:rPr>
        <w:t> </w:t>
      </w:r>
      <w:r>
        <w:rPr>
          <w:rFonts w:ascii="Times New Roman"/>
          <w:sz w:val="24"/>
        </w:rPr>
        <w:t>districts</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limit</w:t>
      </w:r>
      <w:r>
        <w:rPr>
          <w:rFonts w:ascii="Times New Roman"/>
          <w:spacing w:val="-3"/>
          <w:sz w:val="24"/>
        </w:rPr>
        <w:t> </w:t>
      </w:r>
      <w:r>
        <w:rPr>
          <w:rFonts w:ascii="Times New Roman"/>
          <w:sz w:val="24"/>
        </w:rPr>
        <w:t>lax</w:t>
      </w:r>
      <w:r>
        <w:rPr>
          <w:rFonts w:ascii="Times New Roman"/>
          <w:spacing w:val="-3"/>
          <w:sz w:val="24"/>
        </w:rPr>
        <w:t> </w:t>
      </w:r>
      <w:r>
        <w:rPr>
          <w:rFonts w:ascii="Times New Roman"/>
          <w:sz w:val="24"/>
        </w:rPr>
        <w:t>increases</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level</w:t>
      </w:r>
      <w:r>
        <w:rPr>
          <w:rFonts w:ascii="Times New Roman"/>
          <w:spacing w:val="-3"/>
          <w:sz w:val="24"/>
        </w:rPr>
        <w:t> </w:t>
      </w:r>
      <w:r>
        <w:rPr>
          <w:rFonts w:ascii="Times New Roman"/>
          <w:sz w:val="24"/>
        </w:rPr>
        <w:t>set</w:t>
      </w:r>
      <w:r>
        <w:rPr>
          <w:rFonts w:ascii="Times New Roman"/>
          <w:spacing w:val="-3"/>
          <w:sz w:val="24"/>
        </w:rPr>
        <w:t> </w:t>
      </w:r>
      <w:r>
        <w:rPr>
          <w:rFonts w:ascii="Times New Roman"/>
          <w:sz w:val="24"/>
        </w:rPr>
        <w:t>by an inflation index unless the tax increase is approved by voters in a referendum or the school district obtains from the Department of Education of a court of common pleas certain referendum exception;</w:t>
      </w:r>
    </w:p>
    <w:p>
      <w:pPr>
        <w:pStyle w:val="BodyText"/>
        <w:spacing w:before="7"/>
        <w:rPr>
          <w:sz w:val="25"/>
        </w:rPr>
      </w:pPr>
    </w:p>
    <w:p>
      <w:pPr>
        <w:spacing w:line="249" w:lineRule="auto" w:before="0"/>
        <w:ind w:left="1603" w:right="1628" w:firstLine="724"/>
        <w:jc w:val="left"/>
        <w:rPr>
          <w:rFonts w:ascii="Times New Roman"/>
          <w:sz w:val="24"/>
        </w:rPr>
      </w:pPr>
      <w:r>
        <w:rPr>
          <w:rFonts w:ascii="Times New Roman"/>
          <w:sz w:val="24"/>
        </w:rPr>
        <w:t>WHEREAS, Act 1 does, however, allow a board of school directors to elect to adopt a resolution indicating that it will not raise the rate of any tax for the support of the public</w:t>
      </w:r>
      <w:r>
        <w:rPr>
          <w:rFonts w:ascii="Times New Roman"/>
          <w:spacing w:val="-4"/>
          <w:sz w:val="24"/>
        </w:rPr>
        <w:t> </w:t>
      </w:r>
      <w:r>
        <w:rPr>
          <w:rFonts w:ascii="Times New Roman"/>
          <w:sz w:val="24"/>
        </w:rPr>
        <w:t>schools</w:t>
      </w:r>
      <w:r>
        <w:rPr>
          <w:rFonts w:ascii="Times New Roman"/>
          <w:spacing w:val="-3"/>
          <w:sz w:val="24"/>
        </w:rPr>
        <w:t> </w:t>
      </w:r>
      <w:r>
        <w:rPr>
          <w:rFonts w:ascii="Times New Roman"/>
          <w:sz w:val="24"/>
        </w:rPr>
        <w:t>for</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following</w:t>
      </w:r>
      <w:r>
        <w:rPr>
          <w:rFonts w:ascii="Times New Roman"/>
          <w:spacing w:val="-3"/>
          <w:sz w:val="24"/>
        </w:rPr>
        <w:t> </w:t>
      </w:r>
      <w:r>
        <w:rPr>
          <w:rFonts w:ascii="Times New Roman"/>
          <w:sz w:val="24"/>
        </w:rPr>
        <w:t>fiscal</w:t>
      </w:r>
      <w:r>
        <w:rPr>
          <w:rFonts w:ascii="Times New Roman"/>
          <w:spacing w:val="-3"/>
          <w:sz w:val="24"/>
        </w:rPr>
        <w:t> </w:t>
      </w:r>
      <w:r>
        <w:rPr>
          <w:rFonts w:ascii="Times New Roman"/>
          <w:sz w:val="24"/>
        </w:rPr>
        <w:t>year</w:t>
      </w:r>
      <w:r>
        <w:rPr>
          <w:rFonts w:ascii="Times New Roman"/>
          <w:spacing w:val="-4"/>
          <w:sz w:val="24"/>
        </w:rPr>
        <w:t> </w:t>
      </w:r>
      <w:r>
        <w:rPr>
          <w:rFonts w:ascii="Times New Roman"/>
          <w:sz w:val="24"/>
        </w:rPr>
        <w:t>by</w:t>
      </w:r>
      <w:r>
        <w:rPr>
          <w:rFonts w:ascii="Times New Roman"/>
          <w:spacing w:val="-3"/>
          <w:sz w:val="24"/>
        </w:rPr>
        <w:t> </w:t>
      </w:r>
      <w:r>
        <w:rPr>
          <w:rFonts w:ascii="Times New Roman"/>
          <w:sz w:val="24"/>
        </w:rPr>
        <w:t>more</w:t>
      </w:r>
      <w:r>
        <w:rPr>
          <w:rFonts w:ascii="Times New Roman"/>
          <w:spacing w:val="-4"/>
          <w:sz w:val="24"/>
        </w:rPr>
        <w:t> </w:t>
      </w:r>
      <w:r>
        <w:rPr>
          <w:rFonts w:ascii="Times New Roman"/>
          <w:sz w:val="24"/>
        </w:rPr>
        <w:t>than</w:t>
      </w:r>
      <w:r>
        <w:rPr>
          <w:rFonts w:ascii="Times New Roman"/>
          <w:spacing w:val="-3"/>
          <w:sz w:val="24"/>
        </w:rPr>
        <w:t> </w:t>
      </w:r>
      <w:r>
        <w:rPr>
          <w:rFonts w:ascii="Times New Roman"/>
          <w:sz w:val="24"/>
        </w:rPr>
        <w:t>its</w:t>
      </w:r>
      <w:r>
        <w:rPr>
          <w:rFonts w:ascii="Times New Roman"/>
          <w:spacing w:val="-3"/>
          <w:sz w:val="24"/>
        </w:rPr>
        <w:t> </w:t>
      </w:r>
      <w:r>
        <w:rPr>
          <w:rFonts w:ascii="Times New Roman"/>
          <w:sz w:val="24"/>
        </w:rPr>
        <w:t>index,</w:t>
      </w:r>
      <w:r>
        <w:rPr>
          <w:rFonts w:ascii="Times New Roman"/>
          <w:spacing w:val="-3"/>
          <w:sz w:val="24"/>
        </w:rPr>
        <w:t> </w:t>
      </w:r>
      <w:r>
        <w:rPr>
          <w:rFonts w:ascii="Times New Roman"/>
          <w:sz w:val="24"/>
        </w:rPr>
        <w:t>provided</w:t>
      </w:r>
      <w:r>
        <w:rPr>
          <w:rFonts w:ascii="Times New Roman"/>
          <w:spacing w:val="-3"/>
          <w:sz w:val="24"/>
        </w:rPr>
        <w:t> </w:t>
      </w:r>
      <w:r>
        <w:rPr>
          <w:rFonts w:ascii="Times New Roman"/>
          <w:sz w:val="24"/>
        </w:rPr>
        <w:t>this</w:t>
      </w:r>
      <w:r>
        <w:rPr>
          <w:rFonts w:ascii="Times New Roman"/>
          <w:spacing w:val="-4"/>
          <w:sz w:val="24"/>
        </w:rPr>
        <w:t> </w:t>
      </w:r>
      <w:r>
        <w:rPr>
          <w:rFonts w:ascii="Times New Roman"/>
          <w:sz w:val="24"/>
        </w:rPr>
        <w:t>resolution must be adopted no later than 110 days prior to the date of the election immediately preceding the upcoming fiscal year;</w:t>
      </w:r>
    </w:p>
    <w:p>
      <w:pPr>
        <w:pStyle w:val="BodyText"/>
        <w:spacing w:before="10"/>
        <w:rPr>
          <w:sz w:val="17"/>
        </w:rPr>
      </w:pPr>
    </w:p>
    <w:p>
      <w:pPr>
        <w:spacing w:before="90"/>
        <w:ind w:left="2327" w:right="0" w:firstLine="0"/>
        <w:jc w:val="left"/>
        <w:rPr>
          <w:rFonts w:ascii="Times New Roman"/>
          <w:sz w:val="24"/>
        </w:rPr>
      </w:pPr>
      <w:r>
        <w:rPr>
          <w:rFonts w:ascii="Times New Roman"/>
          <w:sz w:val="24"/>
        </w:rPr>
        <w:t>WHEREAS,</w:t>
      </w:r>
      <w:r>
        <w:rPr>
          <w:rFonts w:ascii="Times New Roman"/>
          <w:spacing w:val="-4"/>
          <w:sz w:val="24"/>
        </w:rPr>
        <w:t> </w:t>
      </w:r>
      <w:r>
        <w:rPr>
          <w:rFonts w:ascii="Times New Roman"/>
          <w:sz w:val="24"/>
        </w:rPr>
        <w:t>the</w:t>
      </w:r>
      <w:r>
        <w:rPr>
          <w:rFonts w:ascii="Times New Roman"/>
          <w:spacing w:val="-2"/>
          <w:sz w:val="24"/>
        </w:rPr>
        <w:t> </w:t>
      </w:r>
      <w:r>
        <w:rPr>
          <w:rFonts w:ascii="Times New Roman"/>
          <w:sz w:val="24"/>
        </w:rPr>
        <w:t>Shaler</w:t>
      </w:r>
      <w:r>
        <w:rPr>
          <w:rFonts w:ascii="Times New Roman"/>
          <w:spacing w:val="-1"/>
          <w:sz w:val="24"/>
        </w:rPr>
        <w:t> </w:t>
      </w:r>
      <w:r>
        <w:rPr>
          <w:rFonts w:ascii="Times New Roman"/>
          <w:sz w:val="24"/>
        </w:rPr>
        <w:t>Area</w:t>
      </w:r>
      <w:r>
        <w:rPr>
          <w:rFonts w:ascii="Times New Roman"/>
          <w:spacing w:val="-2"/>
          <w:sz w:val="24"/>
        </w:rPr>
        <w:t> </w:t>
      </w:r>
      <w:r>
        <w:rPr>
          <w:rFonts w:ascii="Times New Roman"/>
          <w:sz w:val="24"/>
        </w:rPr>
        <w:t>School</w:t>
      </w:r>
      <w:r>
        <w:rPr>
          <w:rFonts w:ascii="Times New Roman"/>
          <w:spacing w:val="-2"/>
          <w:sz w:val="24"/>
        </w:rPr>
        <w:t> </w:t>
      </w:r>
      <w:r>
        <w:rPr>
          <w:rFonts w:ascii="Times New Roman"/>
          <w:sz w:val="24"/>
        </w:rPr>
        <w:t>District</w:t>
      </w:r>
      <w:r>
        <w:rPr>
          <w:rFonts w:ascii="Times New Roman"/>
          <w:spacing w:val="-1"/>
          <w:sz w:val="24"/>
        </w:rPr>
        <w:t> </w:t>
      </w:r>
      <w:r>
        <w:rPr>
          <w:rFonts w:ascii="Times New Roman"/>
          <w:sz w:val="24"/>
        </w:rPr>
        <w:t>index</w:t>
      </w:r>
      <w:r>
        <w:rPr>
          <w:rFonts w:ascii="Times New Roman"/>
          <w:spacing w:val="-1"/>
          <w:sz w:val="24"/>
        </w:rPr>
        <w:t> </w:t>
      </w:r>
      <w:r>
        <w:rPr>
          <w:rFonts w:ascii="Times New Roman"/>
          <w:sz w:val="24"/>
        </w:rPr>
        <w:t>for</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2024-25</w:t>
      </w:r>
      <w:r>
        <w:rPr>
          <w:rFonts w:ascii="Times New Roman"/>
          <w:spacing w:val="-2"/>
          <w:sz w:val="24"/>
        </w:rPr>
        <w:t> </w:t>
      </w:r>
      <w:r>
        <w:rPr>
          <w:rFonts w:ascii="Times New Roman"/>
          <w:sz w:val="24"/>
        </w:rPr>
        <w:t>fiscal</w:t>
      </w:r>
      <w:r>
        <w:rPr>
          <w:rFonts w:ascii="Times New Roman"/>
          <w:spacing w:val="-1"/>
          <w:sz w:val="24"/>
        </w:rPr>
        <w:t> </w:t>
      </w:r>
      <w:r>
        <w:rPr>
          <w:rFonts w:ascii="Times New Roman"/>
          <w:sz w:val="24"/>
        </w:rPr>
        <w:t>year</w:t>
      </w:r>
      <w:r>
        <w:rPr>
          <w:rFonts w:ascii="Times New Roman"/>
          <w:spacing w:val="-2"/>
          <w:sz w:val="24"/>
        </w:rPr>
        <w:t> </w:t>
      </w:r>
      <w:r>
        <w:rPr>
          <w:rFonts w:ascii="Times New Roman"/>
          <w:spacing w:val="-5"/>
          <w:sz w:val="24"/>
        </w:rPr>
        <w:t>is</w:t>
      </w:r>
    </w:p>
    <w:p>
      <w:pPr>
        <w:spacing w:before="9"/>
        <w:ind w:left="1603" w:right="0" w:firstLine="0"/>
        <w:jc w:val="left"/>
        <w:rPr>
          <w:rFonts w:ascii="Times New Roman"/>
          <w:sz w:val="24"/>
        </w:rPr>
      </w:pPr>
      <w:r>
        <w:rPr>
          <w:rFonts w:ascii="Times New Roman"/>
          <w:b/>
          <w:spacing w:val="-2"/>
          <w:sz w:val="24"/>
          <w:u w:val="single"/>
        </w:rPr>
        <w:t>6.6</w:t>
      </w:r>
      <w:r>
        <w:rPr>
          <w:rFonts w:ascii="Times New Roman"/>
          <w:spacing w:val="-2"/>
          <w:sz w:val="24"/>
        </w:rPr>
        <w:t>%.</w:t>
      </w:r>
    </w:p>
    <w:p>
      <w:pPr>
        <w:pStyle w:val="BodyText"/>
        <w:spacing w:before="11"/>
        <w:rPr>
          <w:sz w:val="18"/>
        </w:rPr>
      </w:pPr>
    </w:p>
    <w:p>
      <w:pPr>
        <w:spacing w:line="249" w:lineRule="auto" w:before="90"/>
        <w:ind w:left="1593" w:right="1628" w:firstLine="734"/>
        <w:jc w:val="left"/>
        <w:rPr>
          <w:rFonts w:ascii="Times New Roman"/>
          <w:sz w:val="24"/>
        </w:rPr>
      </w:pPr>
      <w:r>
        <w:rPr>
          <w:rFonts w:ascii="Times New Roman"/>
          <w:sz w:val="24"/>
        </w:rPr>
        <w:t>WHEREAS, the Shaler Area School District Board of Directors has made the decision</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shall</w:t>
      </w:r>
      <w:r>
        <w:rPr>
          <w:rFonts w:ascii="Times New Roman"/>
          <w:spacing w:val="-2"/>
          <w:sz w:val="24"/>
        </w:rPr>
        <w:t> </w:t>
      </w:r>
      <w:r>
        <w:rPr>
          <w:rFonts w:ascii="Times New Roman"/>
          <w:sz w:val="24"/>
        </w:rPr>
        <w:t>not</w:t>
      </w:r>
      <w:r>
        <w:rPr>
          <w:rFonts w:ascii="Times New Roman"/>
          <w:spacing w:val="-2"/>
          <w:sz w:val="24"/>
        </w:rPr>
        <w:t> </w:t>
      </w:r>
      <w:r>
        <w:rPr>
          <w:rFonts w:ascii="Times New Roman"/>
          <w:sz w:val="24"/>
        </w:rPr>
        <w:t>raise</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rate</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any</w:t>
      </w:r>
      <w:r>
        <w:rPr>
          <w:rFonts w:ascii="Times New Roman"/>
          <w:spacing w:val="-2"/>
          <w:sz w:val="24"/>
        </w:rPr>
        <w:t> </w:t>
      </w:r>
      <w:r>
        <w:rPr>
          <w:rFonts w:ascii="Times New Roman"/>
          <w:sz w:val="24"/>
        </w:rPr>
        <w:t>tax for</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support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Shaler</w:t>
      </w:r>
      <w:r>
        <w:rPr>
          <w:rFonts w:ascii="Times New Roman"/>
          <w:spacing w:val="-3"/>
          <w:sz w:val="24"/>
        </w:rPr>
        <w:t> </w:t>
      </w:r>
      <w:r>
        <w:rPr>
          <w:rFonts w:ascii="Times New Roman"/>
          <w:sz w:val="24"/>
        </w:rPr>
        <w:t>Area</w:t>
      </w:r>
      <w:r>
        <w:rPr>
          <w:rFonts w:ascii="Times New Roman"/>
          <w:spacing w:val="-3"/>
          <w:sz w:val="24"/>
        </w:rPr>
        <w:t> </w:t>
      </w:r>
      <w:r>
        <w:rPr>
          <w:rFonts w:ascii="Times New Roman"/>
          <w:sz w:val="24"/>
        </w:rPr>
        <w:t>School District for the 2024-25 fiscal year by more than its index.</w:t>
      </w:r>
    </w:p>
    <w:p>
      <w:pPr>
        <w:pStyle w:val="BodyText"/>
        <w:spacing w:before="3"/>
        <w:rPr>
          <w:sz w:val="26"/>
        </w:rPr>
      </w:pPr>
    </w:p>
    <w:p>
      <w:pPr>
        <w:spacing w:line="264" w:lineRule="auto" w:before="1"/>
        <w:ind w:left="1593" w:right="2018" w:firstLine="705"/>
        <w:jc w:val="left"/>
        <w:rPr>
          <w:rFonts w:ascii="Times New Roman" w:hAnsi="Times New Roman"/>
          <w:sz w:val="24"/>
        </w:rPr>
      </w:pPr>
      <w:r>
        <w:rPr>
          <w:rFonts w:ascii="Times New Roman" w:hAnsi="Times New Roman"/>
          <w:sz w:val="24"/>
        </w:rPr>
        <w:t>AND</w:t>
      </w:r>
      <w:r>
        <w:rPr>
          <w:rFonts w:ascii="Times New Roman" w:hAnsi="Times New Roman"/>
          <w:spacing w:val="-4"/>
          <w:sz w:val="24"/>
        </w:rPr>
        <w:t> </w:t>
      </w:r>
      <w:r>
        <w:rPr>
          <w:rFonts w:ascii="Times New Roman" w:hAnsi="Times New Roman"/>
          <w:sz w:val="24"/>
        </w:rPr>
        <w:t>NOW,</w:t>
      </w:r>
      <w:r>
        <w:rPr>
          <w:rFonts w:ascii="Times New Roman" w:hAnsi="Times New Roman"/>
          <w:spacing w:val="-3"/>
          <w:sz w:val="24"/>
        </w:rPr>
        <w:t> </w:t>
      </w:r>
      <w:r>
        <w:rPr>
          <w:rFonts w:ascii="Times New Roman" w:hAnsi="Times New Roman"/>
          <w:sz w:val="24"/>
        </w:rPr>
        <w:t>on</w:t>
      </w:r>
      <w:r>
        <w:rPr>
          <w:rFonts w:ascii="Times New Roman" w:hAnsi="Times New Roman"/>
          <w:spacing w:val="-3"/>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6</w:t>
      </w:r>
      <w:r>
        <w:rPr>
          <w:rFonts w:ascii="Times New Roman" w:hAnsi="Times New Roman"/>
          <w:sz w:val="24"/>
          <w:vertAlign w:val="superscript"/>
        </w:rPr>
        <w:t>th</w:t>
      </w:r>
      <w:r>
        <w:rPr>
          <w:rFonts w:ascii="Times New Roman" w:hAnsi="Times New Roman"/>
          <w:spacing w:val="-2"/>
          <w:sz w:val="24"/>
          <w:vertAlign w:val="baseline"/>
        </w:rPr>
        <w:t> </w:t>
      </w:r>
      <w:r>
        <w:rPr>
          <w:rFonts w:ascii="Times New Roman" w:hAnsi="Times New Roman"/>
          <w:sz w:val="24"/>
          <w:vertAlign w:val="baseline"/>
        </w:rPr>
        <w:t>day</w:t>
      </w:r>
      <w:r>
        <w:rPr>
          <w:rFonts w:ascii="Times New Roman" w:hAnsi="Times New Roman"/>
          <w:spacing w:val="-3"/>
          <w:sz w:val="24"/>
          <w:vertAlign w:val="baseline"/>
        </w:rPr>
        <w:t> </w:t>
      </w:r>
      <w:r>
        <w:rPr>
          <w:rFonts w:ascii="Times New Roman" w:hAnsi="Times New Roman"/>
          <w:sz w:val="24"/>
          <w:vertAlign w:val="baseline"/>
        </w:rPr>
        <w:t>of</w:t>
      </w:r>
      <w:r>
        <w:rPr>
          <w:rFonts w:ascii="Times New Roman" w:hAnsi="Times New Roman"/>
          <w:spacing w:val="-4"/>
          <w:sz w:val="24"/>
          <w:vertAlign w:val="baseline"/>
        </w:rPr>
        <w:t> </w:t>
      </w:r>
      <w:r>
        <w:rPr>
          <w:rFonts w:ascii="Times New Roman" w:hAnsi="Times New Roman"/>
          <w:sz w:val="24"/>
          <w:vertAlign w:val="baseline"/>
        </w:rPr>
        <w:t>December,</w:t>
      </w:r>
      <w:r>
        <w:rPr>
          <w:rFonts w:ascii="Times New Roman" w:hAnsi="Times New Roman"/>
          <w:spacing w:val="-3"/>
          <w:sz w:val="24"/>
          <w:vertAlign w:val="baseline"/>
        </w:rPr>
        <w:t> </w:t>
      </w:r>
      <w:r>
        <w:rPr>
          <w:rFonts w:ascii="Times New Roman" w:hAnsi="Times New Roman"/>
          <w:sz w:val="24"/>
          <w:vertAlign w:val="baseline"/>
        </w:rPr>
        <w:t>2023</w:t>
      </w:r>
      <w:r>
        <w:rPr>
          <w:rFonts w:ascii="Times New Roman" w:hAnsi="Times New Roman"/>
          <w:spacing w:val="-3"/>
          <w:sz w:val="24"/>
          <w:vertAlign w:val="baseline"/>
        </w:rPr>
        <w:t> </w:t>
      </w:r>
      <w:r>
        <w:rPr>
          <w:rFonts w:ascii="Times New Roman" w:hAnsi="Times New Roman"/>
          <w:sz w:val="24"/>
          <w:vertAlign w:val="baseline"/>
        </w:rPr>
        <w:t>it</w:t>
      </w:r>
      <w:r>
        <w:rPr>
          <w:rFonts w:ascii="Times New Roman" w:hAnsi="Times New Roman"/>
          <w:spacing w:val="-3"/>
          <w:sz w:val="24"/>
          <w:vertAlign w:val="baseline"/>
        </w:rPr>
        <w:t> </w:t>
      </w:r>
      <w:r>
        <w:rPr>
          <w:rFonts w:ascii="Times New Roman" w:hAnsi="Times New Roman"/>
          <w:sz w:val="24"/>
          <w:vertAlign w:val="baseline"/>
        </w:rPr>
        <w:t>is</w:t>
      </w:r>
      <w:r>
        <w:rPr>
          <w:rFonts w:ascii="Times New Roman" w:hAnsi="Times New Roman"/>
          <w:spacing w:val="-3"/>
          <w:sz w:val="24"/>
          <w:vertAlign w:val="baseline"/>
        </w:rPr>
        <w:t> </w:t>
      </w:r>
      <w:r>
        <w:rPr>
          <w:rFonts w:ascii="Times New Roman" w:hAnsi="Times New Roman"/>
          <w:sz w:val="24"/>
          <w:vertAlign w:val="baseline"/>
        </w:rPr>
        <w:t>hereby</w:t>
      </w:r>
      <w:r>
        <w:rPr>
          <w:rFonts w:ascii="Times New Roman" w:hAnsi="Times New Roman"/>
          <w:spacing w:val="-3"/>
          <w:sz w:val="24"/>
          <w:vertAlign w:val="baseline"/>
        </w:rPr>
        <w:t> </w:t>
      </w:r>
      <w:r>
        <w:rPr>
          <w:rFonts w:ascii="Times New Roman" w:hAnsi="Times New Roman"/>
          <w:sz w:val="24"/>
          <w:vertAlign w:val="baseline"/>
        </w:rPr>
        <w:t>RESOLVED</w:t>
      </w:r>
      <w:r>
        <w:rPr>
          <w:rFonts w:ascii="Times New Roman" w:hAnsi="Times New Roman"/>
          <w:spacing w:val="-4"/>
          <w:sz w:val="24"/>
          <w:vertAlign w:val="baseline"/>
        </w:rPr>
        <w:t> </w:t>
      </w:r>
      <w:r>
        <w:rPr>
          <w:rFonts w:ascii="Times New Roman" w:hAnsi="Times New Roman"/>
          <w:sz w:val="24"/>
          <w:vertAlign w:val="baseline"/>
        </w:rPr>
        <w:t>by</w:t>
      </w:r>
      <w:r>
        <w:rPr>
          <w:rFonts w:ascii="Times New Roman" w:hAnsi="Times New Roman"/>
          <w:spacing w:val="-1"/>
          <w:sz w:val="24"/>
          <w:vertAlign w:val="baseline"/>
        </w:rPr>
        <w:t> </w:t>
      </w:r>
      <w:r>
        <w:rPr>
          <w:rFonts w:ascii="Times New Roman" w:hAnsi="Times New Roman"/>
          <w:sz w:val="24"/>
          <w:vertAlign w:val="baseline"/>
        </w:rPr>
        <w:t>the Shaler Area School District (hereinafter “District”) Board of Directors (hereinafter “Board”) the following:</w:t>
      </w:r>
    </w:p>
    <w:p>
      <w:pPr>
        <w:pStyle w:val="BodyText"/>
        <w:spacing w:before="1"/>
        <w:rPr>
          <w:sz w:val="24"/>
        </w:rPr>
      </w:pPr>
    </w:p>
    <w:p>
      <w:pPr>
        <w:pStyle w:val="ListParagraph"/>
        <w:numPr>
          <w:ilvl w:val="0"/>
          <w:numId w:val="18"/>
        </w:numPr>
        <w:tabs>
          <w:tab w:pos="2688" w:val="left" w:leader="none"/>
        </w:tabs>
        <w:spacing w:line="249" w:lineRule="auto" w:before="0" w:after="0"/>
        <w:ind w:left="2688" w:right="1687" w:hanging="360"/>
        <w:jc w:val="both"/>
        <w:rPr>
          <w:sz w:val="24"/>
        </w:rPr>
      </w:pPr>
      <w:r>
        <w:rPr>
          <w:sz w:val="24"/>
        </w:rPr>
        <w:t>The</w:t>
      </w:r>
      <w:r>
        <w:rPr>
          <w:spacing w:val="-2"/>
          <w:sz w:val="24"/>
        </w:rPr>
        <w:t> </w:t>
      </w:r>
      <w:r>
        <w:rPr>
          <w:sz w:val="24"/>
        </w:rPr>
        <w:t>Board</w:t>
      </w:r>
      <w:r>
        <w:rPr>
          <w:spacing w:val="-1"/>
          <w:sz w:val="24"/>
        </w:rPr>
        <w:t> </w:t>
      </w:r>
      <w:r>
        <w:rPr>
          <w:sz w:val="24"/>
        </w:rPr>
        <w:t>certifies</w:t>
      </w:r>
      <w:r>
        <w:rPr>
          <w:spacing w:val="-1"/>
          <w:sz w:val="24"/>
        </w:rPr>
        <w:t> </w:t>
      </w:r>
      <w:r>
        <w:rPr>
          <w:sz w:val="24"/>
        </w:rPr>
        <w:t>that</w:t>
      </w:r>
      <w:r>
        <w:rPr>
          <w:spacing w:val="-1"/>
          <w:sz w:val="24"/>
        </w:rPr>
        <w:t> </w:t>
      </w:r>
      <w:r>
        <w:rPr>
          <w:sz w:val="24"/>
        </w:rPr>
        <w:t>it</w:t>
      </w:r>
      <w:r>
        <w:rPr>
          <w:spacing w:val="-1"/>
          <w:sz w:val="24"/>
        </w:rPr>
        <w:t> </w:t>
      </w:r>
      <w:r>
        <w:rPr>
          <w:sz w:val="24"/>
        </w:rPr>
        <w:t>will</w:t>
      </w:r>
      <w:r>
        <w:rPr>
          <w:spacing w:val="-1"/>
          <w:sz w:val="24"/>
        </w:rPr>
        <w:t> </w:t>
      </w:r>
      <w:r>
        <w:rPr>
          <w:sz w:val="24"/>
        </w:rPr>
        <w:t>not</w:t>
      </w:r>
      <w:r>
        <w:rPr>
          <w:spacing w:val="-1"/>
          <w:sz w:val="24"/>
        </w:rPr>
        <w:t> </w:t>
      </w:r>
      <w:r>
        <w:rPr>
          <w:sz w:val="24"/>
        </w:rPr>
        <w:t>increase</w:t>
      </w:r>
      <w:r>
        <w:rPr>
          <w:spacing w:val="-2"/>
          <w:sz w:val="24"/>
        </w:rPr>
        <w:t> </w:t>
      </w:r>
      <w:r>
        <w:rPr>
          <w:sz w:val="24"/>
        </w:rPr>
        <w:t>any</w:t>
      </w:r>
      <w:r>
        <w:rPr>
          <w:spacing w:val="-1"/>
          <w:sz w:val="24"/>
        </w:rPr>
        <w:t> </w:t>
      </w:r>
      <w:r>
        <w:rPr>
          <w:sz w:val="24"/>
        </w:rPr>
        <w:t>school</w:t>
      </w:r>
      <w:r>
        <w:rPr>
          <w:spacing w:val="-1"/>
          <w:sz w:val="24"/>
        </w:rPr>
        <w:t> </w:t>
      </w:r>
      <w:r>
        <w:rPr>
          <w:sz w:val="24"/>
        </w:rPr>
        <w:t>district</w:t>
      </w:r>
      <w:r>
        <w:rPr>
          <w:spacing w:val="-1"/>
          <w:sz w:val="24"/>
        </w:rPr>
        <w:t> </w:t>
      </w:r>
      <w:r>
        <w:rPr>
          <w:sz w:val="24"/>
        </w:rPr>
        <w:t>tax</w:t>
      </w:r>
      <w:r>
        <w:rPr>
          <w:spacing w:val="-1"/>
          <w:sz w:val="24"/>
        </w:rPr>
        <w:t> </w:t>
      </w:r>
      <w:r>
        <w:rPr>
          <w:sz w:val="24"/>
        </w:rPr>
        <w:t>for</w:t>
      </w:r>
      <w:r>
        <w:rPr>
          <w:spacing w:val="-2"/>
          <w:sz w:val="24"/>
        </w:rPr>
        <w:t> </w:t>
      </w:r>
      <w:r>
        <w:rPr>
          <w:sz w:val="24"/>
        </w:rPr>
        <w:t>the</w:t>
      </w:r>
      <w:r>
        <w:rPr>
          <w:spacing w:val="-2"/>
          <w:sz w:val="24"/>
        </w:rPr>
        <w:t> </w:t>
      </w:r>
      <w:r>
        <w:rPr>
          <w:sz w:val="24"/>
        </w:rPr>
        <w:t>2024- 25</w:t>
      </w:r>
      <w:r>
        <w:rPr>
          <w:spacing w:val="-3"/>
          <w:sz w:val="24"/>
        </w:rPr>
        <w:t> </w:t>
      </w:r>
      <w:r>
        <w:rPr>
          <w:sz w:val="24"/>
        </w:rPr>
        <w:t>school</w:t>
      </w:r>
      <w:r>
        <w:rPr>
          <w:spacing w:val="-3"/>
          <w:sz w:val="24"/>
        </w:rPr>
        <w:t> </w:t>
      </w:r>
      <w:r>
        <w:rPr>
          <w:sz w:val="24"/>
        </w:rPr>
        <w:t>year</w:t>
      </w:r>
      <w:r>
        <w:rPr>
          <w:spacing w:val="-2"/>
          <w:sz w:val="24"/>
        </w:rPr>
        <w:t> </w:t>
      </w:r>
      <w:r>
        <w:rPr>
          <w:sz w:val="24"/>
        </w:rPr>
        <w:t>at</w:t>
      </w:r>
      <w:r>
        <w:rPr>
          <w:spacing w:val="-3"/>
          <w:sz w:val="24"/>
        </w:rPr>
        <w:t> </w:t>
      </w:r>
      <w:r>
        <w:rPr>
          <w:sz w:val="24"/>
        </w:rPr>
        <w:t>a</w:t>
      </w:r>
      <w:r>
        <w:rPr>
          <w:spacing w:val="-4"/>
          <w:sz w:val="24"/>
        </w:rPr>
        <w:t> </w:t>
      </w:r>
      <w:r>
        <w:rPr>
          <w:sz w:val="24"/>
        </w:rPr>
        <w:t>rate</w:t>
      </w:r>
      <w:r>
        <w:rPr>
          <w:spacing w:val="-4"/>
          <w:sz w:val="24"/>
        </w:rPr>
        <w:t> </w:t>
      </w:r>
      <w:r>
        <w:rPr>
          <w:sz w:val="24"/>
        </w:rPr>
        <w:t>the</w:t>
      </w:r>
      <w:r>
        <w:rPr>
          <w:spacing w:val="-4"/>
          <w:sz w:val="24"/>
        </w:rPr>
        <w:t> </w:t>
      </w:r>
      <w:r>
        <w:rPr>
          <w:sz w:val="24"/>
        </w:rPr>
        <w:t>exceeds</w:t>
      </w:r>
      <w:r>
        <w:rPr>
          <w:spacing w:val="-3"/>
          <w:sz w:val="24"/>
        </w:rPr>
        <w:t> </w:t>
      </w:r>
      <w:r>
        <w:rPr>
          <w:sz w:val="24"/>
        </w:rPr>
        <w:t>the</w:t>
      </w:r>
      <w:r>
        <w:rPr>
          <w:spacing w:val="-4"/>
          <w:sz w:val="24"/>
        </w:rPr>
        <w:t> </w:t>
      </w:r>
      <w:r>
        <w:rPr>
          <w:sz w:val="24"/>
        </w:rPr>
        <w:t>index</w:t>
      </w:r>
      <w:r>
        <w:rPr>
          <w:spacing w:val="-1"/>
          <w:sz w:val="24"/>
        </w:rPr>
        <w:t> </w:t>
      </w:r>
      <w:r>
        <w:rPr>
          <w:sz w:val="24"/>
        </w:rPr>
        <w:t>as</w:t>
      </w:r>
      <w:r>
        <w:rPr>
          <w:spacing w:val="-3"/>
          <w:sz w:val="24"/>
        </w:rPr>
        <w:t> </w:t>
      </w:r>
      <w:r>
        <w:rPr>
          <w:sz w:val="24"/>
        </w:rPr>
        <w:t>calculated</w:t>
      </w:r>
      <w:r>
        <w:rPr>
          <w:spacing w:val="-3"/>
          <w:sz w:val="24"/>
        </w:rPr>
        <w:t> </w:t>
      </w:r>
      <w:r>
        <w:rPr>
          <w:sz w:val="24"/>
        </w:rPr>
        <w:t>by</w:t>
      </w:r>
      <w:r>
        <w:rPr>
          <w:spacing w:val="-3"/>
          <w:sz w:val="24"/>
        </w:rPr>
        <w:t> </w:t>
      </w:r>
      <w:r>
        <w:rPr>
          <w:sz w:val="24"/>
        </w:rPr>
        <w:t>the</w:t>
      </w:r>
      <w:r>
        <w:rPr>
          <w:spacing w:val="-4"/>
          <w:sz w:val="24"/>
        </w:rPr>
        <w:t> </w:t>
      </w:r>
      <w:r>
        <w:rPr>
          <w:sz w:val="24"/>
        </w:rPr>
        <w:t>Pennsylvania Department of Education.</w:t>
      </w:r>
    </w:p>
    <w:p>
      <w:pPr>
        <w:pStyle w:val="BodyText"/>
        <w:spacing w:before="8"/>
        <w:rPr>
          <w:sz w:val="25"/>
        </w:rPr>
      </w:pPr>
    </w:p>
    <w:p>
      <w:pPr>
        <w:pStyle w:val="ListParagraph"/>
        <w:numPr>
          <w:ilvl w:val="0"/>
          <w:numId w:val="18"/>
        </w:numPr>
        <w:tabs>
          <w:tab w:pos="2688" w:val="left" w:leader="none"/>
        </w:tabs>
        <w:spacing w:line="278" w:lineRule="auto" w:before="0" w:after="0"/>
        <w:ind w:left="2688" w:right="1795" w:hanging="360"/>
        <w:jc w:val="both"/>
        <w:rPr>
          <w:sz w:val="24"/>
        </w:rPr>
      </w:pPr>
      <w:r>
        <w:rPr>
          <w:sz w:val="24"/>
        </w:rPr>
        <w:t>The</w:t>
      </w:r>
      <w:r>
        <w:rPr>
          <w:spacing w:val="-4"/>
          <w:sz w:val="24"/>
        </w:rPr>
        <w:t> </w:t>
      </w:r>
      <w:r>
        <w:rPr>
          <w:sz w:val="24"/>
        </w:rPr>
        <w:t>Board</w:t>
      </w:r>
      <w:r>
        <w:rPr>
          <w:spacing w:val="-3"/>
          <w:sz w:val="24"/>
        </w:rPr>
        <w:t> </w:t>
      </w:r>
      <w:r>
        <w:rPr>
          <w:sz w:val="24"/>
        </w:rPr>
        <w:t>certifies</w:t>
      </w:r>
      <w:r>
        <w:rPr>
          <w:spacing w:val="-3"/>
          <w:sz w:val="24"/>
        </w:rPr>
        <w:t> </w:t>
      </w:r>
      <w:r>
        <w:rPr>
          <w:sz w:val="24"/>
        </w:rPr>
        <w:t>that</w:t>
      </w:r>
      <w:r>
        <w:rPr>
          <w:spacing w:val="-3"/>
          <w:sz w:val="24"/>
        </w:rPr>
        <w:t> </w:t>
      </w:r>
      <w:r>
        <w:rPr>
          <w:sz w:val="24"/>
        </w:rPr>
        <w:t>it</w:t>
      </w:r>
      <w:r>
        <w:rPr>
          <w:spacing w:val="-3"/>
          <w:sz w:val="24"/>
        </w:rPr>
        <w:t> </w:t>
      </w:r>
      <w:r>
        <w:rPr>
          <w:sz w:val="24"/>
        </w:rPr>
        <w:t>will</w:t>
      </w:r>
      <w:r>
        <w:rPr>
          <w:spacing w:val="-3"/>
          <w:sz w:val="24"/>
        </w:rPr>
        <w:t> </w:t>
      </w:r>
      <w:r>
        <w:rPr>
          <w:sz w:val="24"/>
        </w:rPr>
        <w:t>comply</w:t>
      </w:r>
      <w:r>
        <w:rPr>
          <w:spacing w:val="-3"/>
          <w:sz w:val="24"/>
        </w:rPr>
        <w:t> </w:t>
      </w:r>
      <w:r>
        <w:rPr>
          <w:sz w:val="24"/>
        </w:rPr>
        <w:t>with</w:t>
      </w:r>
      <w:r>
        <w:rPr>
          <w:spacing w:val="-3"/>
          <w:sz w:val="24"/>
        </w:rPr>
        <w:t> </w:t>
      </w:r>
      <w:r>
        <w:rPr>
          <w:sz w:val="24"/>
        </w:rPr>
        <w:t>the</w:t>
      </w:r>
      <w:r>
        <w:rPr>
          <w:spacing w:val="-4"/>
          <w:sz w:val="24"/>
        </w:rPr>
        <w:t> </w:t>
      </w:r>
      <w:r>
        <w:rPr>
          <w:sz w:val="24"/>
        </w:rPr>
        <w:t>procedures</w:t>
      </w:r>
      <w:r>
        <w:rPr>
          <w:spacing w:val="-3"/>
          <w:sz w:val="24"/>
        </w:rPr>
        <w:t> </w:t>
      </w:r>
      <w:r>
        <w:rPr>
          <w:sz w:val="24"/>
        </w:rPr>
        <w:t>set</w:t>
      </w:r>
      <w:r>
        <w:rPr>
          <w:spacing w:val="-3"/>
          <w:sz w:val="24"/>
        </w:rPr>
        <w:t> </w:t>
      </w:r>
      <w:r>
        <w:rPr>
          <w:sz w:val="24"/>
        </w:rPr>
        <w:t>forth</w:t>
      </w:r>
      <w:r>
        <w:rPr>
          <w:spacing w:val="-3"/>
          <w:sz w:val="24"/>
        </w:rPr>
        <w:t> </w:t>
      </w:r>
      <w:r>
        <w:rPr>
          <w:sz w:val="24"/>
        </w:rPr>
        <w:t>in</w:t>
      </w:r>
      <w:r>
        <w:rPr>
          <w:spacing w:val="-3"/>
          <w:sz w:val="24"/>
        </w:rPr>
        <w:t> </w:t>
      </w:r>
      <w:r>
        <w:rPr>
          <w:sz w:val="24"/>
        </w:rPr>
        <w:t>Section 687, of the Pennsylvania Public School Code (hereinafter “School Code”), 24</w:t>
      </w:r>
    </w:p>
    <w:p>
      <w:pPr>
        <w:spacing w:line="263" w:lineRule="exact" w:before="0"/>
        <w:ind w:left="2697" w:right="0" w:firstLine="0"/>
        <w:jc w:val="left"/>
        <w:rPr>
          <w:rFonts w:ascii="Times New Roman" w:hAnsi="Times New Roman"/>
          <w:sz w:val="24"/>
        </w:rPr>
      </w:pPr>
      <w:r>
        <w:rPr>
          <w:rFonts w:ascii="Times New Roman" w:hAnsi="Times New Roman"/>
          <w:sz w:val="24"/>
        </w:rPr>
        <w:t>P.S.</w:t>
      </w:r>
      <w:r>
        <w:rPr>
          <w:rFonts w:ascii="Times New Roman" w:hAnsi="Times New Roman"/>
          <w:spacing w:val="-1"/>
          <w:sz w:val="24"/>
        </w:rPr>
        <w:t> </w:t>
      </w:r>
      <w:r>
        <w:rPr>
          <w:rFonts w:ascii="Courier New" w:hAnsi="Courier New"/>
          <w:sz w:val="24"/>
        </w:rPr>
        <w:t>§</w:t>
      </w:r>
      <w:r>
        <w:rPr>
          <w:rFonts w:ascii="Times New Roman" w:hAnsi="Times New Roman"/>
          <w:sz w:val="24"/>
        </w:rPr>
        <w:t>6-687,</w:t>
      </w:r>
      <w:r>
        <w:rPr>
          <w:rFonts w:ascii="Times New Roman" w:hAnsi="Times New Roman"/>
          <w:spacing w:val="-1"/>
          <w:sz w:val="24"/>
        </w:rPr>
        <w:t> </w:t>
      </w:r>
      <w:r>
        <w:rPr>
          <w:rFonts w:ascii="Times New Roman" w:hAnsi="Times New Roman"/>
          <w:sz w:val="24"/>
        </w:rPr>
        <w:t>for</w:t>
      </w:r>
      <w:r>
        <w:rPr>
          <w:rFonts w:ascii="Times New Roman" w:hAnsi="Times New Roman"/>
          <w:spacing w:val="-2"/>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adoption</w:t>
      </w:r>
      <w:r>
        <w:rPr>
          <w:rFonts w:ascii="Times New Roman" w:hAnsi="Times New Roman"/>
          <w:spacing w:val="-1"/>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its</w:t>
      </w:r>
      <w:r>
        <w:rPr>
          <w:rFonts w:ascii="Times New Roman" w:hAnsi="Times New Roman"/>
          <w:spacing w:val="-1"/>
          <w:sz w:val="24"/>
        </w:rPr>
        <w:t> </w:t>
      </w:r>
      <w:r>
        <w:rPr>
          <w:rFonts w:ascii="Times New Roman" w:hAnsi="Times New Roman"/>
          <w:sz w:val="24"/>
        </w:rPr>
        <w:t>proposed</w:t>
      </w:r>
      <w:r>
        <w:rPr>
          <w:rFonts w:ascii="Times New Roman" w:hAnsi="Times New Roman"/>
          <w:spacing w:val="-1"/>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final </w:t>
      </w:r>
      <w:r>
        <w:rPr>
          <w:rFonts w:ascii="Times New Roman" w:hAnsi="Times New Roman"/>
          <w:spacing w:val="-2"/>
          <w:sz w:val="24"/>
        </w:rPr>
        <w:t>budget.</w:t>
      </w:r>
    </w:p>
    <w:p>
      <w:pPr>
        <w:pStyle w:val="BodyText"/>
        <w:spacing w:before="7"/>
        <w:rPr>
          <w:sz w:val="26"/>
        </w:rPr>
      </w:pPr>
    </w:p>
    <w:p>
      <w:pPr>
        <w:pStyle w:val="ListParagraph"/>
        <w:numPr>
          <w:ilvl w:val="0"/>
          <w:numId w:val="18"/>
        </w:numPr>
        <w:tabs>
          <w:tab w:pos="2687" w:val="left" w:leader="none"/>
        </w:tabs>
        <w:spacing w:line="247" w:lineRule="auto" w:before="0" w:after="0"/>
        <w:ind w:left="2687" w:right="1967" w:hanging="360"/>
        <w:jc w:val="left"/>
        <w:rPr>
          <w:sz w:val="24"/>
        </w:rPr>
      </w:pPr>
      <w:r>
        <w:rPr>
          <w:sz w:val="24"/>
        </w:rPr>
        <w:t>The Board certifies that increasing any tax at a rate less than or equal to the index</w:t>
      </w:r>
      <w:r>
        <w:rPr>
          <w:spacing w:val="-3"/>
          <w:sz w:val="24"/>
        </w:rPr>
        <w:t> </w:t>
      </w:r>
      <w:r>
        <w:rPr>
          <w:sz w:val="24"/>
        </w:rPr>
        <w:t>will</w:t>
      </w:r>
      <w:r>
        <w:rPr>
          <w:spacing w:val="-3"/>
          <w:sz w:val="24"/>
        </w:rPr>
        <w:t> </w:t>
      </w:r>
      <w:r>
        <w:rPr>
          <w:sz w:val="24"/>
        </w:rPr>
        <w:t>be</w:t>
      </w:r>
      <w:r>
        <w:rPr>
          <w:spacing w:val="-4"/>
          <w:sz w:val="24"/>
        </w:rPr>
        <w:t> </w:t>
      </w:r>
      <w:r>
        <w:rPr>
          <w:sz w:val="24"/>
        </w:rPr>
        <w:t>sufficient</w:t>
      </w:r>
      <w:r>
        <w:rPr>
          <w:spacing w:val="-3"/>
          <w:sz w:val="24"/>
        </w:rPr>
        <w:t> </w:t>
      </w:r>
      <w:r>
        <w:rPr>
          <w:sz w:val="24"/>
        </w:rPr>
        <w:t>to</w:t>
      </w:r>
      <w:r>
        <w:rPr>
          <w:spacing w:val="-3"/>
          <w:sz w:val="24"/>
        </w:rPr>
        <w:t> </w:t>
      </w:r>
      <w:r>
        <w:rPr>
          <w:sz w:val="24"/>
        </w:rPr>
        <w:t>balance</w:t>
      </w:r>
      <w:r>
        <w:rPr>
          <w:spacing w:val="-4"/>
          <w:sz w:val="24"/>
        </w:rPr>
        <w:t> </w:t>
      </w:r>
      <w:r>
        <w:rPr>
          <w:sz w:val="24"/>
        </w:rPr>
        <w:t>its</w:t>
      </w:r>
      <w:r>
        <w:rPr>
          <w:spacing w:val="-3"/>
          <w:sz w:val="24"/>
        </w:rPr>
        <w:t> </w:t>
      </w:r>
      <w:r>
        <w:rPr>
          <w:sz w:val="24"/>
        </w:rPr>
        <w:t>final</w:t>
      </w:r>
      <w:r>
        <w:rPr>
          <w:spacing w:val="-3"/>
          <w:sz w:val="24"/>
        </w:rPr>
        <w:t> </w:t>
      </w:r>
      <w:r>
        <w:rPr>
          <w:sz w:val="24"/>
        </w:rPr>
        <w:t>budget</w:t>
      </w:r>
      <w:r>
        <w:rPr>
          <w:spacing w:val="-3"/>
          <w:sz w:val="24"/>
        </w:rPr>
        <w:t> </w:t>
      </w:r>
      <w:r>
        <w:rPr>
          <w:sz w:val="24"/>
        </w:rPr>
        <w:t>of</w:t>
      </w:r>
      <w:r>
        <w:rPr>
          <w:spacing w:val="-4"/>
          <w:sz w:val="24"/>
        </w:rPr>
        <w:t> </w:t>
      </w:r>
      <w:r>
        <w:rPr>
          <w:sz w:val="24"/>
        </w:rPr>
        <w:t>the</w:t>
      </w:r>
      <w:r>
        <w:rPr>
          <w:spacing w:val="-4"/>
          <w:sz w:val="24"/>
        </w:rPr>
        <w:t> </w:t>
      </w:r>
      <w:r>
        <w:rPr>
          <w:sz w:val="24"/>
        </w:rPr>
        <w:t>2024-25</w:t>
      </w:r>
      <w:r>
        <w:rPr>
          <w:spacing w:val="-3"/>
          <w:sz w:val="24"/>
        </w:rPr>
        <w:t> </w:t>
      </w:r>
      <w:r>
        <w:rPr>
          <w:sz w:val="24"/>
        </w:rPr>
        <w:t>fiscal</w:t>
      </w:r>
      <w:r>
        <w:rPr>
          <w:spacing w:val="-3"/>
          <w:sz w:val="24"/>
        </w:rPr>
        <w:t> </w:t>
      </w:r>
      <w:r>
        <w:rPr>
          <w:sz w:val="24"/>
        </w:rPr>
        <w:t>year.</w:t>
      </w:r>
    </w:p>
    <w:p>
      <w:pPr>
        <w:spacing w:after="0" w:line="247" w:lineRule="auto"/>
        <w:jc w:val="left"/>
        <w:rPr>
          <w:sz w:val="24"/>
        </w:rPr>
        <w:sectPr>
          <w:headerReference w:type="default" r:id="rId223"/>
          <w:footerReference w:type="default" r:id="rId224"/>
          <w:pgSz w:w="12240" w:h="15840"/>
          <w:pgMar w:header="0" w:footer="0" w:top="660" w:bottom="280" w:left="120" w:right="120"/>
        </w:sectPr>
      </w:pPr>
    </w:p>
    <w:p>
      <w:pPr>
        <w:pStyle w:val="ListParagraph"/>
        <w:numPr>
          <w:ilvl w:val="0"/>
          <w:numId w:val="18"/>
        </w:numPr>
        <w:tabs>
          <w:tab w:pos="2687" w:val="left" w:leader="none"/>
        </w:tabs>
        <w:spacing w:line="249" w:lineRule="auto" w:before="128" w:after="0"/>
        <w:ind w:left="2687" w:right="1669" w:hanging="360"/>
        <w:jc w:val="left"/>
        <w:rPr>
          <w:sz w:val="24"/>
        </w:rPr>
      </w:pPr>
      <w:r>
        <w:rPr>
          <w:sz w:val="24"/>
        </w:rPr>
        <w:t>The Administration of the District will submit the District’s information on a proposed</w:t>
      </w:r>
      <w:r>
        <w:rPr>
          <w:spacing w:val="-2"/>
          <w:sz w:val="24"/>
        </w:rPr>
        <w:t> </w:t>
      </w:r>
      <w:r>
        <w:rPr>
          <w:sz w:val="24"/>
        </w:rPr>
        <w:t>increase</w:t>
      </w:r>
      <w:r>
        <w:rPr>
          <w:spacing w:val="-3"/>
          <w:sz w:val="24"/>
        </w:rPr>
        <w:t> </w:t>
      </w:r>
      <w:r>
        <w:rPr>
          <w:sz w:val="24"/>
        </w:rPr>
        <w:t>in</w:t>
      </w:r>
      <w:r>
        <w:rPr>
          <w:spacing w:val="-2"/>
          <w:sz w:val="24"/>
        </w:rPr>
        <w:t> </w:t>
      </w:r>
      <w:r>
        <w:rPr>
          <w:sz w:val="24"/>
        </w:rPr>
        <w:t>the</w:t>
      </w:r>
      <w:r>
        <w:rPr>
          <w:spacing w:val="-1"/>
          <w:sz w:val="24"/>
        </w:rPr>
        <w:t> </w:t>
      </w:r>
      <w:r>
        <w:rPr>
          <w:sz w:val="24"/>
        </w:rPr>
        <w:t>rate</w:t>
      </w:r>
      <w:r>
        <w:rPr>
          <w:spacing w:val="-3"/>
          <w:sz w:val="24"/>
        </w:rPr>
        <w:t> </w:t>
      </w:r>
      <w:r>
        <w:rPr>
          <w:sz w:val="24"/>
        </w:rPr>
        <w:t>of</w:t>
      </w:r>
      <w:r>
        <w:rPr>
          <w:spacing w:val="-1"/>
          <w:sz w:val="24"/>
        </w:rPr>
        <w:t> </w:t>
      </w:r>
      <w:r>
        <w:rPr>
          <w:sz w:val="24"/>
        </w:rPr>
        <w:t>a</w:t>
      </w:r>
      <w:r>
        <w:rPr>
          <w:spacing w:val="-3"/>
          <w:sz w:val="24"/>
        </w:rPr>
        <w:t> </w:t>
      </w:r>
      <w:r>
        <w:rPr>
          <w:sz w:val="24"/>
        </w:rPr>
        <w:t>tax</w:t>
      </w:r>
      <w:r>
        <w:rPr>
          <w:spacing w:val="-2"/>
          <w:sz w:val="24"/>
        </w:rPr>
        <w:t> </w:t>
      </w:r>
      <w:r>
        <w:rPr>
          <w:sz w:val="24"/>
        </w:rPr>
        <w:t>levied</w:t>
      </w:r>
      <w:r>
        <w:rPr>
          <w:spacing w:val="-2"/>
          <w:sz w:val="24"/>
        </w:rPr>
        <w:t> </w:t>
      </w:r>
      <w:r>
        <w:rPr>
          <w:sz w:val="24"/>
        </w:rPr>
        <w:t>for</w:t>
      </w:r>
      <w:r>
        <w:rPr>
          <w:spacing w:val="-3"/>
          <w:sz w:val="24"/>
        </w:rPr>
        <w:t> </w:t>
      </w:r>
      <w:r>
        <w:rPr>
          <w:sz w:val="24"/>
        </w:rPr>
        <w:t>the</w:t>
      </w:r>
      <w:r>
        <w:rPr>
          <w:spacing w:val="-3"/>
          <w:sz w:val="24"/>
        </w:rPr>
        <w:t> </w:t>
      </w:r>
      <w:r>
        <w:rPr>
          <w:sz w:val="24"/>
        </w:rPr>
        <w:t>support</w:t>
      </w:r>
      <w:r>
        <w:rPr>
          <w:spacing w:val="-2"/>
          <w:sz w:val="24"/>
        </w:rPr>
        <w:t> </w:t>
      </w:r>
      <w:r>
        <w:rPr>
          <w:sz w:val="24"/>
        </w:rPr>
        <w:t>of</w:t>
      </w:r>
      <w:r>
        <w:rPr>
          <w:spacing w:val="-3"/>
          <w:sz w:val="24"/>
        </w:rPr>
        <w:t> </w:t>
      </w:r>
      <w:r>
        <w:rPr>
          <w:sz w:val="24"/>
        </w:rPr>
        <w:t>the</w:t>
      </w:r>
      <w:r>
        <w:rPr>
          <w:spacing w:val="-3"/>
          <w:sz w:val="24"/>
        </w:rPr>
        <w:t> </w:t>
      </w:r>
      <w:r>
        <w:rPr>
          <w:sz w:val="24"/>
        </w:rPr>
        <w:t>District</w:t>
      </w:r>
      <w:r>
        <w:rPr>
          <w:spacing w:val="-2"/>
          <w:sz w:val="24"/>
        </w:rPr>
        <w:t> </w:t>
      </w:r>
      <w:r>
        <w:rPr>
          <w:sz w:val="24"/>
        </w:rPr>
        <w:t>to</w:t>
      </w:r>
      <w:r>
        <w:rPr>
          <w:spacing w:val="-2"/>
          <w:sz w:val="24"/>
        </w:rPr>
        <w:t> </w:t>
      </w:r>
      <w:r>
        <w:rPr>
          <w:sz w:val="24"/>
        </w:rPr>
        <w:t>the Pennsylvania Department of Education on the uniform form prepared by the Pennsylvania</w:t>
      </w:r>
      <w:r>
        <w:rPr>
          <w:spacing w:val="-4"/>
          <w:sz w:val="24"/>
        </w:rPr>
        <w:t> </w:t>
      </w:r>
      <w:r>
        <w:rPr>
          <w:sz w:val="24"/>
        </w:rPr>
        <w:t>Department</w:t>
      </w:r>
      <w:r>
        <w:rPr>
          <w:spacing w:val="-3"/>
          <w:sz w:val="24"/>
        </w:rPr>
        <w:t> </w:t>
      </w:r>
      <w:r>
        <w:rPr>
          <w:sz w:val="24"/>
        </w:rPr>
        <w:t>of</w:t>
      </w:r>
      <w:r>
        <w:rPr>
          <w:spacing w:val="-4"/>
          <w:sz w:val="24"/>
        </w:rPr>
        <w:t> </w:t>
      </w:r>
      <w:r>
        <w:rPr>
          <w:sz w:val="24"/>
        </w:rPr>
        <w:t>Education</w:t>
      </w:r>
      <w:r>
        <w:rPr>
          <w:spacing w:val="-3"/>
          <w:sz w:val="24"/>
        </w:rPr>
        <w:t> </w:t>
      </w:r>
      <w:r>
        <w:rPr>
          <w:sz w:val="24"/>
        </w:rPr>
        <w:t>no</w:t>
      </w:r>
      <w:r>
        <w:rPr>
          <w:spacing w:val="-3"/>
          <w:sz w:val="24"/>
        </w:rPr>
        <w:t> </w:t>
      </w:r>
      <w:r>
        <w:rPr>
          <w:sz w:val="24"/>
        </w:rPr>
        <w:t>later</w:t>
      </w:r>
      <w:r>
        <w:rPr>
          <w:spacing w:val="-4"/>
          <w:sz w:val="24"/>
        </w:rPr>
        <w:t> </w:t>
      </w:r>
      <w:r>
        <w:rPr>
          <w:sz w:val="24"/>
        </w:rPr>
        <w:t>than</w:t>
      </w:r>
      <w:r>
        <w:rPr>
          <w:spacing w:val="-3"/>
          <w:sz w:val="24"/>
        </w:rPr>
        <w:t> </w:t>
      </w:r>
      <w:r>
        <w:rPr>
          <w:sz w:val="24"/>
        </w:rPr>
        <w:t>five</w:t>
      </w:r>
      <w:r>
        <w:rPr>
          <w:spacing w:val="-4"/>
          <w:sz w:val="24"/>
        </w:rPr>
        <w:t> </w:t>
      </w:r>
      <w:r>
        <w:rPr>
          <w:sz w:val="24"/>
        </w:rPr>
        <w:t>days</w:t>
      </w:r>
      <w:r>
        <w:rPr>
          <w:spacing w:val="-1"/>
          <w:sz w:val="24"/>
        </w:rPr>
        <w:t> </w:t>
      </w:r>
      <w:r>
        <w:rPr>
          <w:sz w:val="24"/>
        </w:rPr>
        <w:t>after</w:t>
      </w:r>
      <w:r>
        <w:rPr>
          <w:spacing w:val="-4"/>
          <w:sz w:val="24"/>
        </w:rPr>
        <w:t> </w:t>
      </w:r>
      <w:r>
        <w:rPr>
          <w:sz w:val="24"/>
        </w:rPr>
        <w:t>the</w:t>
      </w:r>
      <w:r>
        <w:rPr>
          <w:spacing w:val="-4"/>
          <w:sz w:val="24"/>
        </w:rPr>
        <w:t> </w:t>
      </w:r>
      <w:r>
        <w:rPr>
          <w:sz w:val="24"/>
        </w:rPr>
        <w:t>Board’s adoption of the Resolution.</w:t>
      </w:r>
    </w:p>
    <w:p>
      <w:pPr>
        <w:pStyle w:val="BodyText"/>
        <w:spacing w:before="7"/>
        <w:rPr>
          <w:sz w:val="25"/>
        </w:rPr>
      </w:pPr>
    </w:p>
    <w:p>
      <w:pPr>
        <w:pStyle w:val="ListParagraph"/>
        <w:numPr>
          <w:ilvl w:val="0"/>
          <w:numId w:val="18"/>
        </w:numPr>
        <w:tabs>
          <w:tab w:pos="2687" w:val="left" w:leader="none"/>
        </w:tabs>
        <w:spacing w:line="247" w:lineRule="auto" w:before="0" w:after="0"/>
        <w:ind w:left="2687" w:right="1680" w:hanging="360"/>
        <w:jc w:val="left"/>
        <w:rPr>
          <w:sz w:val="24"/>
        </w:rPr>
      </w:pPr>
      <w:r>
        <w:rPr>
          <w:sz w:val="24"/>
        </w:rPr>
        <w:t>The Administration of the District will send a copy of the Resolution to the Pennsylvania</w:t>
      </w:r>
      <w:r>
        <w:rPr>
          <w:spacing w:val="-5"/>
          <w:sz w:val="24"/>
        </w:rPr>
        <w:t> </w:t>
      </w:r>
      <w:r>
        <w:rPr>
          <w:sz w:val="24"/>
        </w:rPr>
        <w:t>Department</w:t>
      </w:r>
      <w:r>
        <w:rPr>
          <w:spacing w:val="-4"/>
          <w:sz w:val="24"/>
        </w:rPr>
        <w:t> </w:t>
      </w:r>
      <w:r>
        <w:rPr>
          <w:sz w:val="24"/>
        </w:rPr>
        <w:t>of</w:t>
      </w:r>
      <w:r>
        <w:rPr>
          <w:spacing w:val="-5"/>
          <w:sz w:val="24"/>
        </w:rPr>
        <w:t> </w:t>
      </w:r>
      <w:r>
        <w:rPr>
          <w:sz w:val="24"/>
        </w:rPr>
        <w:t>Education</w:t>
      </w:r>
      <w:r>
        <w:rPr>
          <w:spacing w:val="-4"/>
          <w:sz w:val="24"/>
        </w:rPr>
        <w:t> </w:t>
      </w:r>
      <w:r>
        <w:rPr>
          <w:sz w:val="24"/>
        </w:rPr>
        <w:t>no</w:t>
      </w:r>
      <w:r>
        <w:rPr>
          <w:spacing w:val="-4"/>
          <w:sz w:val="24"/>
        </w:rPr>
        <w:t> </w:t>
      </w:r>
      <w:r>
        <w:rPr>
          <w:sz w:val="24"/>
        </w:rPr>
        <w:t>later</w:t>
      </w:r>
      <w:r>
        <w:rPr>
          <w:spacing w:val="-5"/>
          <w:sz w:val="24"/>
        </w:rPr>
        <w:t> </w:t>
      </w:r>
      <w:r>
        <w:rPr>
          <w:sz w:val="24"/>
        </w:rPr>
        <w:t>than</w:t>
      </w:r>
      <w:r>
        <w:rPr>
          <w:spacing w:val="-4"/>
          <w:sz w:val="24"/>
        </w:rPr>
        <w:t> </w:t>
      </w:r>
      <w:r>
        <w:rPr>
          <w:sz w:val="24"/>
        </w:rPr>
        <w:t>five</w:t>
      </w:r>
      <w:r>
        <w:rPr>
          <w:spacing w:val="-5"/>
          <w:sz w:val="24"/>
        </w:rPr>
        <w:t> </w:t>
      </w:r>
      <w:r>
        <w:rPr>
          <w:sz w:val="24"/>
        </w:rPr>
        <w:t>days</w:t>
      </w:r>
      <w:r>
        <w:rPr>
          <w:spacing w:val="-2"/>
          <w:sz w:val="24"/>
        </w:rPr>
        <w:t> </w:t>
      </w:r>
      <w:r>
        <w:rPr>
          <w:sz w:val="24"/>
        </w:rPr>
        <w:t>after</w:t>
      </w:r>
      <w:r>
        <w:rPr>
          <w:spacing w:val="-5"/>
          <w:sz w:val="24"/>
        </w:rPr>
        <w:t> </w:t>
      </w:r>
      <w:r>
        <w:rPr>
          <w:sz w:val="24"/>
        </w:rPr>
        <w:t>the</w:t>
      </w:r>
      <w:r>
        <w:rPr>
          <w:spacing w:val="-5"/>
          <w:sz w:val="24"/>
        </w:rPr>
        <w:t> </w:t>
      </w:r>
      <w:r>
        <w:rPr>
          <w:sz w:val="24"/>
        </w:rPr>
        <w:t>Board’s adoption of the Resolution.</w:t>
      </w:r>
    </w:p>
    <w:p>
      <w:pPr>
        <w:pStyle w:val="BodyText"/>
        <w:spacing w:before="5"/>
        <w:rPr>
          <w:sz w:val="26"/>
        </w:rPr>
      </w:pPr>
    </w:p>
    <w:p>
      <w:pPr>
        <w:pStyle w:val="ListParagraph"/>
        <w:numPr>
          <w:ilvl w:val="0"/>
          <w:numId w:val="18"/>
        </w:numPr>
        <w:tabs>
          <w:tab w:pos="2687" w:val="left" w:leader="none"/>
        </w:tabs>
        <w:spacing w:line="249" w:lineRule="auto" w:before="1" w:after="0"/>
        <w:ind w:left="2687" w:right="1716" w:hanging="360"/>
        <w:jc w:val="left"/>
        <w:rPr>
          <w:sz w:val="24"/>
        </w:rPr>
      </w:pPr>
      <w:r>
        <w:rPr>
          <w:sz w:val="24"/>
        </w:rPr>
        <w:t>The Board understands and agrees that by passing this resolution it is not eligible</w:t>
      </w:r>
      <w:r>
        <w:rPr>
          <w:spacing w:val="-4"/>
          <w:sz w:val="24"/>
        </w:rPr>
        <w:t> </w:t>
      </w:r>
      <w:r>
        <w:rPr>
          <w:sz w:val="24"/>
        </w:rPr>
        <w:t>to</w:t>
      </w:r>
      <w:r>
        <w:rPr>
          <w:spacing w:val="-3"/>
          <w:sz w:val="24"/>
        </w:rPr>
        <w:t> </w:t>
      </w:r>
      <w:r>
        <w:rPr>
          <w:sz w:val="24"/>
        </w:rPr>
        <w:t>seek</w:t>
      </w:r>
      <w:r>
        <w:rPr>
          <w:spacing w:val="-3"/>
          <w:sz w:val="24"/>
        </w:rPr>
        <w:t> </w:t>
      </w:r>
      <w:r>
        <w:rPr>
          <w:sz w:val="24"/>
        </w:rPr>
        <w:t>referendum</w:t>
      </w:r>
      <w:r>
        <w:rPr>
          <w:spacing w:val="-3"/>
          <w:sz w:val="24"/>
        </w:rPr>
        <w:t> </w:t>
      </w:r>
      <w:r>
        <w:rPr>
          <w:sz w:val="24"/>
        </w:rPr>
        <w:t>exceptions</w:t>
      </w:r>
      <w:r>
        <w:rPr>
          <w:spacing w:val="-3"/>
          <w:sz w:val="24"/>
        </w:rPr>
        <w:t> </w:t>
      </w:r>
      <w:r>
        <w:rPr>
          <w:sz w:val="24"/>
        </w:rPr>
        <w:t>under</w:t>
      </w:r>
      <w:r>
        <w:rPr>
          <w:spacing w:val="-4"/>
          <w:sz w:val="24"/>
        </w:rPr>
        <w:t> </w:t>
      </w:r>
      <w:r>
        <w:rPr>
          <w:sz w:val="24"/>
        </w:rPr>
        <w:t>Section</w:t>
      </w:r>
      <w:r>
        <w:rPr>
          <w:spacing w:val="-3"/>
          <w:sz w:val="24"/>
        </w:rPr>
        <w:t> </w:t>
      </w:r>
      <w:r>
        <w:rPr>
          <w:sz w:val="24"/>
        </w:rPr>
        <w:t>333(f)</w:t>
      </w:r>
      <w:r>
        <w:rPr>
          <w:spacing w:val="-4"/>
          <w:sz w:val="24"/>
        </w:rPr>
        <w:t> </w:t>
      </w:r>
      <w:r>
        <w:rPr>
          <w:sz w:val="24"/>
        </w:rPr>
        <w:t>of</w:t>
      </w:r>
      <w:r>
        <w:rPr>
          <w:spacing w:val="-4"/>
          <w:sz w:val="24"/>
        </w:rPr>
        <w:t> </w:t>
      </w:r>
      <w:r>
        <w:rPr>
          <w:sz w:val="24"/>
        </w:rPr>
        <w:t>Act</w:t>
      </w:r>
      <w:r>
        <w:rPr>
          <w:spacing w:val="-3"/>
          <w:sz w:val="24"/>
        </w:rPr>
        <w:t> </w:t>
      </w:r>
      <w:r>
        <w:rPr>
          <w:sz w:val="24"/>
        </w:rPr>
        <w:t>1</w:t>
      </w:r>
      <w:r>
        <w:rPr>
          <w:spacing w:val="-3"/>
          <w:sz w:val="24"/>
        </w:rPr>
        <w:t> </w:t>
      </w:r>
      <w:r>
        <w:rPr>
          <w:sz w:val="24"/>
        </w:rPr>
        <w:t>and</w:t>
      </w:r>
      <w:r>
        <w:rPr>
          <w:spacing w:val="-3"/>
          <w:sz w:val="24"/>
        </w:rPr>
        <w:t> </w:t>
      </w:r>
      <w:r>
        <w:rPr>
          <w:sz w:val="24"/>
        </w:rPr>
        <w:t>is</w:t>
      </w:r>
      <w:r>
        <w:rPr>
          <w:spacing w:val="-1"/>
          <w:sz w:val="24"/>
        </w:rPr>
        <w:t> </w:t>
      </w:r>
      <w:r>
        <w:rPr>
          <w:sz w:val="24"/>
        </w:rPr>
        <w:t>not eligible to request approval from the voters through a referendum to increase a tax rate by more than the index as established for the 2024-25 fiscal year.</w:t>
      </w:r>
    </w:p>
    <w:p>
      <w:pPr>
        <w:pStyle w:val="BodyText"/>
        <w:spacing w:before="6"/>
        <w:rPr>
          <w:sz w:val="25"/>
        </w:rPr>
      </w:pPr>
    </w:p>
    <w:p>
      <w:pPr>
        <w:pStyle w:val="ListParagraph"/>
        <w:numPr>
          <w:ilvl w:val="0"/>
          <w:numId w:val="18"/>
        </w:numPr>
        <w:tabs>
          <w:tab w:pos="2687" w:val="left" w:leader="none"/>
        </w:tabs>
        <w:spacing w:line="249" w:lineRule="auto" w:before="0" w:after="0"/>
        <w:ind w:left="2687" w:right="1611" w:hanging="360"/>
        <w:jc w:val="left"/>
        <w:rPr>
          <w:sz w:val="24"/>
        </w:rPr>
      </w:pPr>
      <w:r>
        <w:rPr>
          <w:sz w:val="24"/>
        </w:rPr>
        <w:t>Once</w:t>
      </w:r>
      <w:r>
        <w:rPr>
          <w:spacing w:val="-4"/>
          <w:sz w:val="24"/>
        </w:rPr>
        <w:t> </w:t>
      </w:r>
      <w:r>
        <w:rPr>
          <w:sz w:val="24"/>
        </w:rPr>
        <w:t>this</w:t>
      </w:r>
      <w:r>
        <w:rPr>
          <w:spacing w:val="-3"/>
          <w:sz w:val="24"/>
        </w:rPr>
        <w:t> </w:t>
      </w:r>
      <w:r>
        <w:rPr>
          <w:sz w:val="24"/>
        </w:rPr>
        <w:t>Resolution</w:t>
      </w:r>
      <w:r>
        <w:rPr>
          <w:spacing w:val="-3"/>
          <w:sz w:val="24"/>
        </w:rPr>
        <w:t> </w:t>
      </w:r>
      <w:r>
        <w:rPr>
          <w:sz w:val="24"/>
        </w:rPr>
        <w:t>is</w:t>
      </w:r>
      <w:r>
        <w:rPr>
          <w:spacing w:val="-3"/>
          <w:sz w:val="24"/>
        </w:rPr>
        <w:t> </w:t>
      </w:r>
      <w:r>
        <w:rPr>
          <w:sz w:val="24"/>
        </w:rPr>
        <w:t>passed,</w:t>
      </w:r>
      <w:r>
        <w:rPr>
          <w:spacing w:val="-3"/>
          <w:sz w:val="24"/>
        </w:rPr>
        <w:t> </w:t>
      </w:r>
      <w:r>
        <w:rPr>
          <w:sz w:val="24"/>
        </w:rPr>
        <w:t>the</w:t>
      </w:r>
      <w:r>
        <w:rPr>
          <w:spacing w:val="-4"/>
          <w:sz w:val="24"/>
        </w:rPr>
        <w:t> </w:t>
      </w:r>
      <w:r>
        <w:rPr>
          <w:sz w:val="24"/>
        </w:rPr>
        <w:t>Administration</w:t>
      </w:r>
      <w:r>
        <w:rPr>
          <w:spacing w:val="-3"/>
          <w:sz w:val="24"/>
        </w:rPr>
        <w:t> </w:t>
      </w:r>
      <w:r>
        <w:rPr>
          <w:sz w:val="24"/>
        </w:rPr>
        <w:t>of</w:t>
      </w:r>
      <w:r>
        <w:rPr>
          <w:spacing w:val="-4"/>
          <w:sz w:val="24"/>
        </w:rPr>
        <w:t> </w:t>
      </w:r>
      <w:r>
        <w:rPr>
          <w:sz w:val="24"/>
        </w:rPr>
        <w:t>the</w:t>
      </w:r>
      <w:r>
        <w:rPr>
          <w:spacing w:val="-4"/>
          <w:sz w:val="24"/>
        </w:rPr>
        <w:t> </w:t>
      </w:r>
      <w:r>
        <w:rPr>
          <w:sz w:val="24"/>
        </w:rPr>
        <w:t>District</w:t>
      </w:r>
      <w:r>
        <w:rPr>
          <w:spacing w:val="-3"/>
          <w:sz w:val="24"/>
        </w:rPr>
        <w:t> </w:t>
      </w:r>
      <w:r>
        <w:rPr>
          <w:sz w:val="24"/>
        </w:rPr>
        <w:t>is</w:t>
      </w:r>
      <w:r>
        <w:rPr>
          <w:spacing w:val="-3"/>
          <w:sz w:val="24"/>
        </w:rPr>
        <w:t> </w:t>
      </w:r>
      <w:r>
        <w:rPr>
          <w:sz w:val="24"/>
        </w:rPr>
        <w:t>not</w:t>
      </w:r>
      <w:r>
        <w:rPr>
          <w:spacing w:val="-3"/>
          <w:sz w:val="24"/>
        </w:rPr>
        <w:t> </w:t>
      </w:r>
      <w:r>
        <w:rPr>
          <w:sz w:val="24"/>
        </w:rPr>
        <w:t>required to comply with the preliminary budget requirements set forth in paragraphs (a) and (c) of Section 311 of Act 1. Provided, however:</w:t>
      </w:r>
    </w:p>
    <w:p>
      <w:pPr>
        <w:pStyle w:val="BodyText"/>
        <w:spacing w:before="8"/>
        <w:rPr>
          <w:sz w:val="25"/>
        </w:rPr>
      </w:pPr>
    </w:p>
    <w:p>
      <w:pPr>
        <w:pStyle w:val="ListParagraph"/>
        <w:numPr>
          <w:ilvl w:val="1"/>
          <w:numId w:val="18"/>
        </w:numPr>
        <w:tabs>
          <w:tab w:pos="3407" w:val="left" w:leader="none"/>
        </w:tabs>
        <w:spacing w:line="249" w:lineRule="auto" w:before="1" w:after="0"/>
        <w:ind w:left="3407" w:right="1745" w:hanging="360"/>
        <w:jc w:val="left"/>
        <w:rPr>
          <w:sz w:val="24"/>
        </w:rPr>
      </w:pPr>
      <w:r>
        <w:rPr>
          <w:sz w:val="24"/>
        </w:rPr>
        <w:t>The</w:t>
      </w:r>
      <w:r>
        <w:rPr>
          <w:spacing w:val="-5"/>
          <w:sz w:val="24"/>
        </w:rPr>
        <w:t> </w:t>
      </w:r>
      <w:r>
        <w:rPr>
          <w:sz w:val="24"/>
        </w:rPr>
        <w:t>Board</w:t>
      </w:r>
      <w:r>
        <w:rPr>
          <w:spacing w:val="-4"/>
          <w:sz w:val="24"/>
        </w:rPr>
        <w:t> </w:t>
      </w:r>
      <w:r>
        <w:rPr>
          <w:sz w:val="24"/>
        </w:rPr>
        <w:t>understands</w:t>
      </w:r>
      <w:r>
        <w:rPr>
          <w:spacing w:val="-4"/>
          <w:sz w:val="24"/>
        </w:rPr>
        <w:t> </w:t>
      </w:r>
      <w:r>
        <w:rPr>
          <w:sz w:val="24"/>
        </w:rPr>
        <w:t>and</w:t>
      </w:r>
      <w:r>
        <w:rPr>
          <w:spacing w:val="-4"/>
          <w:sz w:val="24"/>
        </w:rPr>
        <w:t> </w:t>
      </w:r>
      <w:r>
        <w:rPr>
          <w:sz w:val="24"/>
        </w:rPr>
        <w:t>agrees</w:t>
      </w:r>
      <w:r>
        <w:rPr>
          <w:spacing w:val="-4"/>
          <w:sz w:val="24"/>
        </w:rPr>
        <w:t> </w:t>
      </w:r>
      <w:r>
        <w:rPr>
          <w:sz w:val="24"/>
        </w:rPr>
        <w:t>that,</w:t>
      </w:r>
      <w:r>
        <w:rPr>
          <w:spacing w:val="-4"/>
          <w:sz w:val="24"/>
        </w:rPr>
        <w:t> </w:t>
      </w:r>
      <w:r>
        <w:rPr>
          <w:sz w:val="24"/>
        </w:rPr>
        <w:t>upon</w:t>
      </w:r>
      <w:r>
        <w:rPr>
          <w:spacing w:val="-4"/>
          <w:sz w:val="24"/>
        </w:rPr>
        <w:t> </w:t>
      </w:r>
      <w:r>
        <w:rPr>
          <w:sz w:val="24"/>
        </w:rPr>
        <w:t>receipt</w:t>
      </w:r>
      <w:r>
        <w:rPr>
          <w:spacing w:val="-4"/>
          <w:sz w:val="24"/>
        </w:rPr>
        <w:t> </w:t>
      </w:r>
      <w:r>
        <w:rPr>
          <w:sz w:val="24"/>
        </w:rPr>
        <w:t>of</w:t>
      </w:r>
      <w:r>
        <w:rPr>
          <w:spacing w:val="-5"/>
          <w:sz w:val="24"/>
        </w:rPr>
        <w:t> </w:t>
      </w:r>
      <w:r>
        <w:rPr>
          <w:sz w:val="24"/>
        </w:rPr>
        <w:t>the</w:t>
      </w:r>
      <w:r>
        <w:rPr>
          <w:spacing w:val="-5"/>
          <w:sz w:val="24"/>
        </w:rPr>
        <w:t> </w:t>
      </w:r>
      <w:r>
        <w:rPr>
          <w:sz w:val="24"/>
        </w:rPr>
        <w:t>information submitted by the District as set forth in paragraphs 5 and 6 above, the Pennsylvania Department of Education shall compare the District’s proposed percentage increase in the rate of the tax with the index.</w:t>
      </w:r>
    </w:p>
    <w:p>
      <w:pPr>
        <w:pStyle w:val="BodyText"/>
        <w:spacing w:before="6"/>
        <w:rPr>
          <w:sz w:val="25"/>
        </w:rPr>
      </w:pPr>
    </w:p>
    <w:p>
      <w:pPr>
        <w:pStyle w:val="ListParagraph"/>
        <w:numPr>
          <w:ilvl w:val="1"/>
          <w:numId w:val="18"/>
        </w:numPr>
        <w:tabs>
          <w:tab w:pos="3407" w:val="left" w:leader="none"/>
        </w:tabs>
        <w:spacing w:line="249" w:lineRule="auto" w:before="1" w:after="0"/>
        <w:ind w:left="3407" w:right="1748" w:hanging="360"/>
        <w:jc w:val="left"/>
        <w:rPr>
          <w:sz w:val="24"/>
        </w:rPr>
      </w:pPr>
      <w:r>
        <w:rPr>
          <w:sz w:val="24"/>
        </w:rPr>
        <w:t>Within ten days of the receipt of this information, the Pennsylvania Department</w:t>
      </w:r>
      <w:r>
        <w:rPr>
          <w:spacing w:val="-5"/>
          <w:sz w:val="24"/>
        </w:rPr>
        <w:t> </w:t>
      </w:r>
      <w:r>
        <w:rPr>
          <w:sz w:val="24"/>
        </w:rPr>
        <w:t>of</w:t>
      </w:r>
      <w:r>
        <w:rPr>
          <w:spacing w:val="-6"/>
          <w:sz w:val="24"/>
        </w:rPr>
        <w:t> </w:t>
      </w:r>
      <w:r>
        <w:rPr>
          <w:sz w:val="24"/>
        </w:rPr>
        <w:t>Education</w:t>
      </w:r>
      <w:r>
        <w:rPr>
          <w:spacing w:val="-3"/>
          <w:sz w:val="24"/>
        </w:rPr>
        <w:t> </w:t>
      </w:r>
      <w:r>
        <w:rPr>
          <w:sz w:val="24"/>
        </w:rPr>
        <w:t>shall</w:t>
      </w:r>
      <w:r>
        <w:rPr>
          <w:spacing w:val="-5"/>
          <w:sz w:val="24"/>
        </w:rPr>
        <w:t> </w:t>
      </w:r>
      <w:r>
        <w:rPr>
          <w:sz w:val="24"/>
        </w:rPr>
        <w:t>inform</w:t>
      </w:r>
      <w:r>
        <w:rPr>
          <w:spacing w:val="-5"/>
          <w:sz w:val="24"/>
        </w:rPr>
        <w:t> </w:t>
      </w:r>
      <w:r>
        <w:rPr>
          <w:sz w:val="24"/>
        </w:rPr>
        <w:t>the</w:t>
      </w:r>
      <w:r>
        <w:rPr>
          <w:spacing w:val="-6"/>
          <w:sz w:val="24"/>
        </w:rPr>
        <w:t> </w:t>
      </w:r>
      <w:r>
        <w:rPr>
          <w:sz w:val="24"/>
        </w:rPr>
        <w:t>District</w:t>
      </w:r>
      <w:r>
        <w:rPr>
          <w:spacing w:val="-5"/>
          <w:sz w:val="24"/>
        </w:rPr>
        <w:t> </w:t>
      </w:r>
      <w:r>
        <w:rPr>
          <w:sz w:val="24"/>
        </w:rPr>
        <w:t>whether</w:t>
      </w:r>
      <w:r>
        <w:rPr>
          <w:spacing w:val="-6"/>
          <w:sz w:val="24"/>
        </w:rPr>
        <w:t> </w:t>
      </w:r>
      <w:r>
        <w:rPr>
          <w:sz w:val="24"/>
        </w:rPr>
        <w:t>its</w:t>
      </w:r>
      <w:r>
        <w:rPr>
          <w:spacing w:val="-5"/>
          <w:sz w:val="24"/>
        </w:rPr>
        <w:t> </w:t>
      </w:r>
      <w:r>
        <w:rPr>
          <w:sz w:val="24"/>
        </w:rPr>
        <w:t>proposed tax rate increase is less than or equal to the index.</w:t>
      </w:r>
    </w:p>
    <w:p>
      <w:pPr>
        <w:pStyle w:val="BodyText"/>
        <w:spacing w:before="8"/>
        <w:rPr>
          <w:sz w:val="25"/>
        </w:rPr>
      </w:pPr>
    </w:p>
    <w:p>
      <w:pPr>
        <w:pStyle w:val="ListParagraph"/>
        <w:numPr>
          <w:ilvl w:val="1"/>
          <w:numId w:val="18"/>
        </w:numPr>
        <w:tabs>
          <w:tab w:pos="3407" w:val="left" w:leader="none"/>
        </w:tabs>
        <w:spacing w:line="249" w:lineRule="auto" w:before="0" w:after="0"/>
        <w:ind w:left="3407" w:right="1799" w:hanging="360"/>
        <w:jc w:val="left"/>
        <w:rPr>
          <w:sz w:val="24"/>
        </w:rPr>
      </w:pPr>
      <w:r>
        <w:rPr>
          <w:sz w:val="24"/>
        </w:rPr>
        <w:t>If the Pennsylvania Department of Education determines that the District’s</w:t>
      </w:r>
      <w:r>
        <w:rPr>
          <w:spacing w:val="-3"/>
          <w:sz w:val="24"/>
        </w:rPr>
        <w:t> </w:t>
      </w:r>
      <w:r>
        <w:rPr>
          <w:sz w:val="24"/>
        </w:rPr>
        <w:t>proposed</w:t>
      </w:r>
      <w:r>
        <w:rPr>
          <w:spacing w:val="-3"/>
          <w:sz w:val="24"/>
        </w:rPr>
        <w:t> </w:t>
      </w:r>
      <w:r>
        <w:rPr>
          <w:sz w:val="24"/>
        </w:rPr>
        <w:t>increase</w:t>
      </w:r>
      <w:r>
        <w:rPr>
          <w:spacing w:val="-4"/>
          <w:sz w:val="24"/>
        </w:rPr>
        <w:t> </w:t>
      </w:r>
      <w:r>
        <w:rPr>
          <w:sz w:val="24"/>
        </w:rPr>
        <w:t>in</w:t>
      </w:r>
      <w:r>
        <w:rPr>
          <w:spacing w:val="-3"/>
          <w:sz w:val="24"/>
        </w:rPr>
        <w:t> </w:t>
      </w:r>
      <w:r>
        <w:rPr>
          <w:sz w:val="24"/>
        </w:rPr>
        <w:t>the</w:t>
      </w:r>
      <w:r>
        <w:rPr>
          <w:spacing w:val="-4"/>
          <w:sz w:val="24"/>
        </w:rPr>
        <w:t> </w:t>
      </w:r>
      <w:r>
        <w:rPr>
          <w:sz w:val="24"/>
        </w:rPr>
        <w:t>rate</w:t>
      </w:r>
      <w:r>
        <w:rPr>
          <w:spacing w:val="-4"/>
          <w:sz w:val="24"/>
        </w:rPr>
        <w:t> </w:t>
      </w:r>
      <w:r>
        <w:rPr>
          <w:sz w:val="24"/>
        </w:rPr>
        <w:t>of</w:t>
      </w:r>
      <w:r>
        <w:rPr>
          <w:spacing w:val="-4"/>
          <w:sz w:val="24"/>
        </w:rPr>
        <w:t> </w:t>
      </w:r>
      <w:r>
        <w:rPr>
          <w:sz w:val="24"/>
        </w:rPr>
        <w:t>the</w:t>
      </w:r>
      <w:r>
        <w:rPr>
          <w:spacing w:val="-4"/>
          <w:sz w:val="24"/>
        </w:rPr>
        <w:t> </w:t>
      </w:r>
      <w:r>
        <w:rPr>
          <w:sz w:val="24"/>
        </w:rPr>
        <w:t>District’s</w:t>
      </w:r>
      <w:r>
        <w:rPr>
          <w:spacing w:val="-3"/>
          <w:sz w:val="24"/>
        </w:rPr>
        <w:t> </w:t>
      </w:r>
      <w:r>
        <w:rPr>
          <w:sz w:val="24"/>
        </w:rPr>
        <w:t>tax</w:t>
      </w:r>
      <w:r>
        <w:rPr>
          <w:spacing w:val="-3"/>
          <w:sz w:val="24"/>
        </w:rPr>
        <w:t> </w:t>
      </w:r>
      <w:r>
        <w:rPr>
          <w:sz w:val="24"/>
        </w:rPr>
        <w:t>exceeds</w:t>
      </w:r>
      <w:r>
        <w:rPr>
          <w:spacing w:val="-3"/>
          <w:sz w:val="24"/>
        </w:rPr>
        <w:t> </w:t>
      </w:r>
      <w:r>
        <w:rPr>
          <w:sz w:val="24"/>
        </w:rPr>
        <w:t>the index, the</w:t>
      </w:r>
      <w:r>
        <w:rPr>
          <w:spacing w:val="-1"/>
          <w:sz w:val="24"/>
        </w:rPr>
        <w:t> </w:t>
      </w:r>
      <w:r>
        <w:rPr>
          <w:sz w:val="24"/>
        </w:rPr>
        <w:t>District is subject to the</w:t>
      </w:r>
      <w:r>
        <w:rPr>
          <w:spacing w:val="-1"/>
          <w:sz w:val="24"/>
        </w:rPr>
        <w:t> </w:t>
      </w:r>
      <w:r>
        <w:rPr>
          <w:sz w:val="24"/>
        </w:rPr>
        <w:t>preliminary budget requirements as set forth in paragraph (a) and (c) of Section 311 of Act 1.</w:t>
      </w:r>
    </w:p>
    <w:p>
      <w:pPr>
        <w:pStyle w:val="BodyText"/>
        <w:rPr>
          <w:sz w:val="26"/>
        </w:rPr>
      </w:pPr>
    </w:p>
    <w:p>
      <w:pPr>
        <w:pStyle w:val="BodyText"/>
        <w:rPr>
          <w:sz w:val="26"/>
        </w:rPr>
      </w:pPr>
    </w:p>
    <w:p>
      <w:pPr>
        <w:pStyle w:val="BodyText"/>
        <w:spacing w:before="6"/>
        <w:rPr>
          <w:sz w:val="25"/>
        </w:rPr>
      </w:pPr>
    </w:p>
    <w:p>
      <w:pPr>
        <w:spacing w:line="247" w:lineRule="auto" w:before="0"/>
        <w:ind w:left="1593" w:right="1723" w:firstLine="720"/>
        <w:jc w:val="left"/>
        <w:rPr>
          <w:rFonts w:ascii="Times New Roman"/>
          <w:sz w:val="24"/>
        </w:rPr>
      </w:pPr>
      <w:r>
        <w:rPr>
          <w:rFonts w:ascii="Times New Roman"/>
          <w:sz w:val="24"/>
        </w:rPr>
        <w:t>ENACTED</w:t>
      </w:r>
      <w:r>
        <w:rPr>
          <w:rFonts w:ascii="Times New Roman"/>
          <w:spacing w:val="-4"/>
          <w:sz w:val="24"/>
        </w:rPr>
        <w:t> </w:t>
      </w:r>
      <w:r>
        <w:rPr>
          <w:rFonts w:ascii="Times New Roman"/>
          <w:sz w:val="24"/>
        </w:rPr>
        <w:t>by</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Board</w:t>
      </w:r>
      <w:r>
        <w:rPr>
          <w:rFonts w:ascii="Times New Roman"/>
          <w:spacing w:val="-1"/>
          <w:sz w:val="24"/>
        </w:rPr>
        <w:t> </w:t>
      </w:r>
      <w:r>
        <w:rPr>
          <w:rFonts w:ascii="Times New Roman"/>
          <w:sz w:val="24"/>
        </w:rPr>
        <w:t>of</w:t>
      </w:r>
      <w:r>
        <w:rPr>
          <w:rFonts w:ascii="Times New Roman"/>
          <w:spacing w:val="-4"/>
          <w:sz w:val="24"/>
        </w:rPr>
        <w:t> </w:t>
      </w:r>
      <w:r>
        <w:rPr>
          <w:rFonts w:ascii="Times New Roman"/>
          <w:sz w:val="24"/>
        </w:rPr>
        <w:t>School</w:t>
      </w:r>
      <w:r>
        <w:rPr>
          <w:rFonts w:ascii="Times New Roman"/>
          <w:spacing w:val="-3"/>
          <w:sz w:val="24"/>
        </w:rPr>
        <w:t> </w:t>
      </w:r>
      <w:r>
        <w:rPr>
          <w:rFonts w:ascii="Times New Roman"/>
          <w:sz w:val="24"/>
        </w:rPr>
        <w:t>Directors</w:t>
      </w:r>
      <w:r>
        <w:rPr>
          <w:rFonts w:ascii="Times New Roman"/>
          <w:spacing w:val="-3"/>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Shaler</w:t>
      </w:r>
      <w:r>
        <w:rPr>
          <w:rFonts w:ascii="Times New Roman"/>
          <w:spacing w:val="-4"/>
          <w:sz w:val="24"/>
        </w:rPr>
        <w:t> </w:t>
      </w:r>
      <w:r>
        <w:rPr>
          <w:rFonts w:ascii="Times New Roman"/>
          <w:sz w:val="24"/>
        </w:rPr>
        <w:t>Area</w:t>
      </w:r>
      <w:r>
        <w:rPr>
          <w:rFonts w:ascii="Times New Roman"/>
          <w:spacing w:val="-4"/>
          <w:sz w:val="24"/>
        </w:rPr>
        <w:t> </w:t>
      </w:r>
      <w:r>
        <w:rPr>
          <w:rFonts w:ascii="Times New Roman"/>
          <w:sz w:val="24"/>
        </w:rPr>
        <w:t>School</w:t>
      </w:r>
      <w:r>
        <w:rPr>
          <w:rFonts w:ascii="Times New Roman"/>
          <w:spacing w:val="-3"/>
          <w:sz w:val="24"/>
        </w:rPr>
        <w:t> </w:t>
      </w:r>
      <w:r>
        <w:rPr>
          <w:rFonts w:ascii="Times New Roman"/>
          <w:sz w:val="24"/>
        </w:rPr>
        <w:t>District this 6</w:t>
      </w:r>
      <w:r>
        <w:rPr>
          <w:rFonts w:ascii="Times New Roman"/>
          <w:sz w:val="24"/>
          <w:vertAlign w:val="superscript"/>
        </w:rPr>
        <w:t>th</w:t>
      </w:r>
      <w:r>
        <w:rPr>
          <w:rFonts w:ascii="Times New Roman"/>
          <w:sz w:val="24"/>
          <w:vertAlign w:val="baseline"/>
        </w:rPr>
        <w:t> day of December 2023.</w:t>
      </w:r>
    </w:p>
    <w:p>
      <w:pPr>
        <w:pStyle w:val="BodyText"/>
        <w:spacing w:before="4"/>
        <w:rPr>
          <w:sz w:val="26"/>
        </w:rPr>
      </w:pPr>
    </w:p>
    <w:p>
      <w:pPr>
        <w:tabs>
          <w:tab w:pos="5927" w:val="left" w:leader="none"/>
        </w:tabs>
        <w:spacing w:before="0"/>
        <w:ind w:left="1593" w:right="0" w:firstLine="0"/>
        <w:jc w:val="left"/>
        <w:rPr>
          <w:rFonts w:ascii="Times New Roman"/>
          <w:sz w:val="24"/>
        </w:rPr>
      </w:pPr>
      <w:r>
        <w:rPr>
          <w:rFonts w:ascii="Times New Roman"/>
          <w:spacing w:val="-2"/>
          <w:sz w:val="24"/>
        </w:rPr>
        <w:t>Attest:</w:t>
      </w:r>
      <w:r>
        <w:rPr>
          <w:rFonts w:ascii="Times New Roman"/>
          <w:sz w:val="24"/>
        </w:rPr>
        <w:tab/>
        <w:t>SHALER</w:t>
      </w:r>
      <w:r>
        <w:rPr>
          <w:rFonts w:ascii="Times New Roman"/>
          <w:spacing w:val="-6"/>
          <w:sz w:val="24"/>
        </w:rPr>
        <w:t> </w:t>
      </w:r>
      <w:r>
        <w:rPr>
          <w:rFonts w:ascii="Times New Roman"/>
          <w:sz w:val="24"/>
        </w:rPr>
        <w:t>AREA</w:t>
      </w:r>
      <w:r>
        <w:rPr>
          <w:rFonts w:ascii="Times New Roman"/>
          <w:spacing w:val="-4"/>
          <w:sz w:val="24"/>
        </w:rPr>
        <w:t> </w:t>
      </w:r>
      <w:r>
        <w:rPr>
          <w:rFonts w:ascii="Times New Roman"/>
          <w:sz w:val="24"/>
        </w:rPr>
        <w:t>SCHOOL</w:t>
      </w:r>
      <w:r>
        <w:rPr>
          <w:rFonts w:ascii="Times New Roman"/>
          <w:spacing w:val="-3"/>
          <w:sz w:val="24"/>
        </w:rPr>
        <w:t> </w:t>
      </w:r>
      <w:r>
        <w:rPr>
          <w:rFonts w:ascii="Times New Roman"/>
          <w:spacing w:val="-2"/>
          <w:sz w:val="24"/>
        </w:rPr>
        <w:t>DISTRICT</w:t>
      </w:r>
    </w:p>
    <w:p>
      <w:pPr>
        <w:pStyle w:val="BodyText"/>
        <w:rPr>
          <w:sz w:val="20"/>
        </w:rPr>
      </w:pPr>
    </w:p>
    <w:p>
      <w:pPr>
        <w:pStyle w:val="BodyText"/>
        <w:rPr>
          <w:sz w:val="20"/>
        </w:rPr>
      </w:pPr>
    </w:p>
    <w:p>
      <w:pPr>
        <w:pStyle w:val="BodyText"/>
        <w:rPr>
          <w:sz w:val="20"/>
        </w:rPr>
      </w:pPr>
    </w:p>
    <w:p>
      <w:pPr>
        <w:pStyle w:val="BodyText"/>
        <w:spacing w:before="1"/>
        <w:rPr>
          <w:sz w:val="14"/>
        </w:rPr>
      </w:pPr>
      <w:r>
        <w:rPr/>
        <mc:AlternateContent>
          <mc:Choice Requires="wps">
            <w:drawing>
              <wp:anchor distT="0" distB="0" distL="0" distR="0" allowOverlap="1" layoutInCell="1" locked="0" behindDoc="1" simplePos="0" relativeHeight="487645696">
                <wp:simplePos x="0" y="0"/>
                <wp:positionH relativeFrom="page">
                  <wp:posOffset>1088136</wp:posOffset>
                </wp:positionH>
                <wp:positionV relativeFrom="paragraph">
                  <wp:posOffset>118320</wp:posOffset>
                </wp:positionV>
                <wp:extent cx="2209800" cy="1270"/>
                <wp:effectExtent l="0" t="0" r="0" b="0"/>
                <wp:wrapTopAndBottom/>
                <wp:docPr id="612" name="Graphic 612"/>
                <wp:cNvGraphicFramePr>
                  <a:graphicFrameLocks/>
                </wp:cNvGraphicFramePr>
                <a:graphic>
                  <a:graphicData uri="http://schemas.microsoft.com/office/word/2010/wordprocessingShape">
                    <wps:wsp>
                      <wps:cNvPr id="612" name="Graphic 612"/>
                      <wps:cNvSpPr/>
                      <wps:spPr>
                        <a:xfrm>
                          <a:off x="0" y="0"/>
                          <a:ext cx="2209800" cy="1270"/>
                        </a:xfrm>
                        <a:custGeom>
                          <a:avLst/>
                          <a:gdLst/>
                          <a:ahLst/>
                          <a:cxnLst/>
                          <a:rect l="l" t="t" r="r" b="b"/>
                          <a:pathLst>
                            <a:path w="2209800" h="0">
                              <a:moveTo>
                                <a:pt x="0" y="0"/>
                              </a:moveTo>
                              <a:lnTo>
                                <a:pt x="220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68pt;margin-top:9.316574pt;width:174pt;height:.1pt;mso-position-horizontal-relative:page;mso-position-vertical-relative:paragraph;z-index:-15670784;mso-wrap-distance-left:0;mso-wrap-distance-right:0" id="docshape488" coordorigin="1714,186" coordsize="3480,0" path="m1714,186l5194,186e" filled="false" stroked="true" strokeweight=".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46208">
                <wp:simplePos x="0" y="0"/>
                <wp:positionH relativeFrom="page">
                  <wp:posOffset>3840479</wp:posOffset>
                </wp:positionH>
                <wp:positionV relativeFrom="paragraph">
                  <wp:posOffset>118320</wp:posOffset>
                </wp:positionV>
                <wp:extent cx="2590800" cy="1270"/>
                <wp:effectExtent l="0" t="0" r="0" b="0"/>
                <wp:wrapTopAndBottom/>
                <wp:docPr id="613" name="Graphic 613"/>
                <wp:cNvGraphicFramePr>
                  <a:graphicFrameLocks/>
                </wp:cNvGraphicFramePr>
                <a:graphic>
                  <a:graphicData uri="http://schemas.microsoft.com/office/word/2010/wordprocessingShape">
                    <wps:wsp>
                      <wps:cNvPr id="613" name="Graphic 613"/>
                      <wps:cNvSpPr/>
                      <wps:spPr>
                        <a:xfrm>
                          <a:off x="0" y="0"/>
                          <a:ext cx="2590800" cy="1270"/>
                        </a:xfrm>
                        <a:custGeom>
                          <a:avLst/>
                          <a:gdLst/>
                          <a:ahLst/>
                          <a:cxnLst/>
                          <a:rect l="l" t="t" r="r" b="b"/>
                          <a:pathLst>
                            <a:path w="2590800" h="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2.399994pt;margin-top:9.316574pt;width:204pt;height:.1pt;mso-position-horizontal-relative:page;mso-position-vertical-relative:paragraph;z-index:-15670272;mso-wrap-distance-left:0;mso-wrap-distance-right:0" id="docshape489" coordorigin="6048,186" coordsize="4080,0" path="m6048,186l10128,186e" filled="false" stroked="true" strokeweight=".48pt" strokecolor="#000000">
                <v:path arrowok="t"/>
                <v:stroke dashstyle="solid"/>
                <w10:wrap type="topAndBottom"/>
              </v:shape>
            </w:pict>
          </mc:Fallback>
        </mc:AlternateContent>
      </w:r>
    </w:p>
    <w:p>
      <w:pPr>
        <w:tabs>
          <w:tab w:pos="5927" w:val="left" w:leader="none"/>
        </w:tabs>
        <w:spacing w:before="9"/>
        <w:ind w:left="1593" w:right="0" w:firstLine="0"/>
        <w:jc w:val="left"/>
        <w:rPr>
          <w:rFonts w:ascii="Times New Roman"/>
          <w:sz w:val="24"/>
        </w:rPr>
      </w:pPr>
      <w:r>
        <w:rPr>
          <w:rFonts w:ascii="Times New Roman"/>
          <w:spacing w:val="-2"/>
          <w:sz w:val="24"/>
        </w:rPr>
        <w:t>Secretary</w:t>
      </w:r>
      <w:r>
        <w:rPr>
          <w:rFonts w:ascii="Times New Roman"/>
          <w:sz w:val="24"/>
        </w:rPr>
        <w:tab/>
        <w:t>President,</w:t>
      </w:r>
      <w:r>
        <w:rPr>
          <w:rFonts w:ascii="Times New Roman"/>
          <w:spacing w:val="-3"/>
          <w:sz w:val="24"/>
        </w:rPr>
        <w:t> </w:t>
      </w:r>
      <w:r>
        <w:rPr>
          <w:rFonts w:ascii="Times New Roman"/>
          <w:sz w:val="24"/>
        </w:rPr>
        <w:t>Board</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School</w:t>
      </w:r>
      <w:r>
        <w:rPr>
          <w:rFonts w:ascii="Times New Roman"/>
          <w:spacing w:val="-1"/>
          <w:sz w:val="24"/>
        </w:rPr>
        <w:t> </w:t>
      </w:r>
      <w:r>
        <w:rPr>
          <w:rFonts w:ascii="Times New Roman"/>
          <w:spacing w:val="-2"/>
          <w:sz w:val="24"/>
        </w:rPr>
        <w:t>Directors</w:t>
      </w:r>
    </w:p>
    <w:p>
      <w:pPr>
        <w:spacing w:after="0"/>
        <w:jc w:val="left"/>
        <w:rPr>
          <w:rFonts w:ascii="Times New Roman"/>
          <w:sz w:val="24"/>
        </w:rPr>
        <w:sectPr>
          <w:headerReference w:type="default" r:id="rId225"/>
          <w:footerReference w:type="default" r:id="rId226"/>
          <w:pgSz w:w="12240" w:h="15840"/>
          <w:pgMar w:header="0" w:footer="0" w:top="1820" w:bottom="280" w:left="120" w:right="120"/>
        </w:sectPr>
      </w:pPr>
    </w:p>
    <w:p>
      <w:pPr>
        <w:pStyle w:val="BodyText"/>
        <w:rPr>
          <w:sz w:val="20"/>
        </w:rPr>
      </w:pPr>
    </w:p>
    <w:p>
      <w:pPr>
        <w:pStyle w:val="BodyText"/>
        <w:spacing w:before="4"/>
        <w:rPr>
          <w:sz w:val="16"/>
        </w:rPr>
      </w:pPr>
    </w:p>
    <w:p>
      <w:pPr>
        <w:pStyle w:val="BodyText"/>
        <w:ind w:left="3048"/>
        <w:rPr>
          <w:sz w:val="20"/>
        </w:rPr>
      </w:pPr>
      <w:r>
        <w:rPr>
          <w:sz w:val="20"/>
        </w:rPr>
        <w:drawing>
          <wp:inline distT="0" distB="0" distL="0" distR="0">
            <wp:extent cx="3758588" cy="1408176"/>
            <wp:effectExtent l="0" t="0" r="0" b="0"/>
            <wp:docPr id="616" name="Image 616"/>
            <wp:cNvGraphicFramePr>
              <a:graphicFrameLocks/>
            </wp:cNvGraphicFramePr>
            <a:graphic>
              <a:graphicData uri="http://schemas.openxmlformats.org/drawingml/2006/picture">
                <pic:pic>
                  <pic:nvPicPr>
                    <pic:cNvPr id="616" name="Image 616"/>
                    <pic:cNvPicPr/>
                  </pic:nvPicPr>
                  <pic:blipFill>
                    <a:blip r:embed="rId229" cstate="print"/>
                    <a:stretch>
                      <a:fillRect/>
                    </a:stretch>
                  </pic:blipFill>
                  <pic:spPr>
                    <a:xfrm>
                      <a:off x="0" y="0"/>
                      <a:ext cx="3758588" cy="140817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spacing w:before="271"/>
        <w:ind w:left="1019" w:right="1016" w:firstLine="0"/>
        <w:jc w:val="center"/>
        <w:rPr>
          <w:rFonts w:ascii="Book Antiqua"/>
          <w:b/>
          <w:sz w:val="48"/>
        </w:rPr>
      </w:pPr>
      <w:bookmarkStart w:name="Supplement C.8 for December 6, 2023 (AIU" w:id="27"/>
      <w:bookmarkEnd w:id="27"/>
      <w:r>
        <w:rPr/>
      </w:r>
      <w:r>
        <w:rPr>
          <w:rFonts w:ascii="Book Antiqua"/>
          <w:b/>
          <w:spacing w:val="8"/>
          <w:w w:val="85"/>
          <w:sz w:val="48"/>
        </w:rPr>
        <w:t>TECHNOLOGY</w:t>
      </w:r>
      <w:r>
        <w:rPr>
          <w:rFonts w:ascii="Book Antiqua"/>
          <w:b/>
          <w:spacing w:val="56"/>
          <w:sz w:val="48"/>
        </w:rPr>
        <w:t> </w:t>
      </w:r>
      <w:r>
        <w:rPr>
          <w:rFonts w:ascii="Book Antiqua"/>
          <w:b/>
          <w:spacing w:val="-2"/>
          <w:sz w:val="48"/>
        </w:rPr>
        <w:t>SERVICES</w:t>
      </w:r>
    </w:p>
    <w:p>
      <w:pPr>
        <w:pStyle w:val="Heading1"/>
        <w:spacing w:before="203"/>
      </w:pPr>
      <w:r>
        <w:rPr>
          <w:w w:val="90"/>
        </w:rPr>
        <w:t>ALLEGHENY</w:t>
      </w:r>
      <w:r>
        <w:rPr>
          <w:spacing w:val="-3"/>
          <w:w w:val="95"/>
        </w:rPr>
        <w:t> </w:t>
      </w:r>
      <w:r>
        <w:rPr>
          <w:spacing w:val="-2"/>
          <w:w w:val="95"/>
        </w:rPr>
        <w:t>CONNECT</w:t>
      </w:r>
    </w:p>
    <w:p>
      <w:pPr>
        <w:spacing w:before="44"/>
        <w:ind w:left="1017" w:right="1017" w:firstLine="0"/>
        <w:jc w:val="center"/>
        <w:rPr>
          <w:rFonts w:ascii="Cambria"/>
          <w:sz w:val="56"/>
        </w:rPr>
      </w:pPr>
      <w:r>
        <w:rPr>
          <w:rFonts w:ascii="Cambria"/>
          <w:sz w:val="56"/>
        </w:rPr>
        <w:t>RWAN</w:t>
      </w:r>
      <w:r>
        <w:rPr>
          <w:rFonts w:ascii="Cambria"/>
          <w:spacing w:val="48"/>
          <w:sz w:val="56"/>
        </w:rPr>
        <w:t> </w:t>
      </w:r>
      <w:r>
        <w:rPr>
          <w:rFonts w:ascii="Cambria"/>
          <w:spacing w:val="-2"/>
          <w:sz w:val="56"/>
        </w:rPr>
        <w:t>Consortium</w:t>
      </w:r>
    </w:p>
    <w:p>
      <w:pPr>
        <w:pStyle w:val="BodyText"/>
        <w:spacing w:before="1"/>
        <w:rPr>
          <w:rFonts w:ascii="Cambria"/>
          <w:sz w:val="68"/>
        </w:rPr>
      </w:pPr>
    </w:p>
    <w:p>
      <w:pPr>
        <w:pStyle w:val="Heading1"/>
      </w:pPr>
      <w:r>
        <w:rPr>
          <w:w w:val="90"/>
        </w:rPr>
        <w:t>MEMBER</w:t>
      </w:r>
      <w:r>
        <w:rPr>
          <w:spacing w:val="27"/>
        </w:rPr>
        <w:t> </w:t>
      </w:r>
      <w:r>
        <w:rPr>
          <w:w w:val="90"/>
        </w:rPr>
        <w:t>RENEWAL</w:t>
      </w:r>
      <w:r>
        <w:rPr>
          <w:spacing w:val="22"/>
        </w:rPr>
        <w:t> </w:t>
      </w:r>
      <w:r>
        <w:rPr>
          <w:spacing w:val="-2"/>
          <w:w w:val="90"/>
        </w:rPr>
        <w:t>PACKET</w:t>
      </w:r>
    </w:p>
    <w:p>
      <w:pPr>
        <w:pStyle w:val="BodyText"/>
        <w:rPr>
          <w:rFonts w:ascii="Book Antiqua"/>
          <w:b/>
          <w:sz w:val="20"/>
        </w:rPr>
      </w:pPr>
    </w:p>
    <w:p>
      <w:pPr>
        <w:pStyle w:val="BodyText"/>
        <w:rPr>
          <w:rFonts w:ascii="Book Antiqua"/>
          <w:b/>
          <w:sz w:val="20"/>
        </w:rPr>
      </w:pPr>
    </w:p>
    <w:p>
      <w:pPr>
        <w:pStyle w:val="BodyText"/>
        <w:spacing w:before="3"/>
        <w:rPr>
          <w:rFonts w:ascii="Book Antiqua"/>
          <w:b/>
          <w:sz w:val="29"/>
        </w:rPr>
      </w:pPr>
    </w:p>
    <w:p>
      <w:pPr>
        <w:spacing w:after="0"/>
        <w:rPr>
          <w:rFonts w:ascii="Book Antiqua"/>
          <w:sz w:val="29"/>
        </w:rPr>
        <w:sectPr>
          <w:headerReference w:type="default" r:id="rId227"/>
          <w:footerReference w:type="default" r:id="rId228"/>
          <w:pgSz w:w="12240" w:h="15840"/>
          <w:pgMar w:header="719" w:footer="763" w:top="1000" w:bottom="960" w:left="120" w:right="120"/>
        </w:sectPr>
      </w:pPr>
    </w:p>
    <w:p>
      <w:pPr>
        <w:pStyle w:val="BodyText"/>
        <w:rPr>
          <w:rFonts w:ascii="Book Antiqua"/>
          <w:b/>
          <w:sz w:val="48"/>
        </w:rPr>
      </w:pPr>
    </w:p>
    <w:p>
      <w:pPr>
        <w:pStyle w:val="BodyText"/>
        <w:rPr>
          <w:rFonts w:ascii="Book Antiqua"/>
          <w:b/>
          <w:sz w:val="48"/>
        </w:rPr>
      </w:pPr>
    </w:p>
    <w:p>
      <w:pPr>
        <w:spacing w:before="317"/>
        <w:ind w:left="820" w:right="0" w:firstLine="0"/>
        <w:jc w:val="left"/>
        <w:rPr>
          <w:rFonts w:ascii="Arial Black"/>
          <w:sz w:val="36"/>
        </w:rPr>
      </w:pPr>
      <w:r>
        <w:rPr>
          <w:rFonts w:ascii="Arial Black"/>
          <w:spacing w:val="-2"/>
          <w:w w:val="90"/>
          <w:sz w:val="36"/>
        </w:rPr>
        <w:t>Contents:</w:t>
      </w:r>
    </w:p>
    <w:p>
      <w:pPr>
        <w:spacing w:before="101"/>
        <w:ind w:left="825" w:right="3419" w:firstLine="0"/>
        <w:jc w:val="center"/>
        <w:rPr>
          <w:rFonts w:ascii="Book Antiqua"/>
          <w:b/>
          <w:sz w:val="44"/>
        </w:rPr>
      </w:pPr>
      <w:r>
        <w:rPr/>
        <w:br w:type="column"/>
      </w:r>
      <w:r>
        <w:rPr>
          <w:rFonts w:ascii="Book Antiqua"/>
          <w:b/>
          <w:spacing w:val="-12"/>
          <w:sz w:val="44"/>
          <w:u w:val="single"/>
        </w:rPr>
        <w:t>Shaler</w:t>
      </w:r>
      <w:r>
        <w:rPr>
          <w:rFonts w:ascii="Book Antiqua"/>
          <w:b/>
          <w:spacing w:val="-19"/>
          <w:sz w:val="44"/>
          <w:u w:val="single"/>
        </w:rPr>
        <w:t> </w:t>
      </w:r>
      <w:r>
        <w:rPr>
          <w:rFonts w:ascii="Book Antiqua"/>
          <w:b/>
          <w:spacing w:val="-12"/>
          <w:sz w:val="44"/>
          <w:u w:val="single"/>
        </w:rPr>
        <w:t>Area</w:t>
      </w:r>
      <w:r>
        <w:rPr>
          <w:rFonts w:ascii="Book Antiqua"/>
          <w:b/>
          <w:spacing w:val="-17"/>
          <w:sz w:val="44"/>
          <w:u w:val="single"/>
        </w:rPr>
        <w:t> </w:t>
      </w:r>
      <w:r>
        <w:rPr>
          <w:rFonts w:ascii="Book Antiqua"/>
          <w:b/>
          <w:spacing w:val="-12"/>
          <w:sz w:val="44"/>
          <w:u w:val="single"/>
        </w:rPr>
        <w:t>School</w:t>
      </w:r>
      <w:r>
        <w:rPr>
          <w:rFonts w:ascii="Book Antiqua"/>
          <w:b/>
          <w:spacing w:val="-20"/>
          <w:sz w:val="44"/>
          <w:u w:val="single"/>
        </w:rPr>
        <w:t> </w:t>
      </w:r>
      <w:r>
        <w:rPr>
          <w:rFonts w:ascii="Book Antiqua"/>
          <w:b/>
          <w:spacing w:val="-12"/>
          <w:sz w:val="44"/>
          <w:u w:val="single"/>
        </w:rPr>
        <w:t>District</w:t>
      </w:r>
    </w:p>
    <w:p>
      <w:pPr>
        <w:spacing w:before="42"/>
        <w:ind w:left="823" w:right="3419" w:firstLine="0"/>
        <w:jc w:val="center"/>
        <w:rPr>
          <w:rFonts w:ascii="Book Antiqua"/>
          <w:b/>
          <w:sz w:val="48"/>
        </w:rPr>
      </w:pPr>
      <w:r>
        <w:rPr>
          <w:rFonts w:ascii="Book Antiqua"/>
          <w:b/>
          <w:spacing w:val="-8"/>
          <w:sz w:val="48"/>
        </w:rPr>
        <w:t>November</w:t>
      </w:r>
      <w:r>
        <w:rPr>
          <w:rFonts w:ascii="Book Antiqua"/>
          <w:b/>
          <w:spacing w:val="-23"/>
          <w:sz w:val="48"/>
        </w:rPr>
        <w:t> </w:t>
      </w:r>
      <w:r>
        <w:rPr>
          <w:rFonts w:ascii="Book Antiqua"/>
          <w:b/>
          <w:spacing w:val="-8"/>
          <w:sz w:val="48"/>
        </w:rPr>
        <w:t>20,</w:t>
      </w:r>
      <w:r>
        <w:rPr>
          <w:rFonts w:ascii="Book Antiqua"/>
          <w:b/>
          <w:spacing w:val="-19"/>
          <w:sz w:val="48"/>
        </w:rPr>
        <w:t> </w:t>
      </w:r>
      <w:r>
        <w:rPr>
          <w:rFonts w:ascii="Book Antiqua"/>
          <w:b/>
          <w:spacing w:val="-8"/>
          <w:sz w:val="48"/>
        </w:rPr>
        <w:t>2023</w:t>
      </w:r>
    </w:p>
    <w:p>
      <w:pPr>
        <w:spacing w:after="0"/>
        <w:jc w:val="center"/>
        <w:rPr>
          <w:rFonts w:ascii="Book Antiqua"/>
          <w:sz w:val="48"/>
        </w:rPr>
        <w:sectPr>
          <w:type w:val="continuous"/>
          <w:pgSz w:w="12240" w:h="15840"/>
          <w:pgMar w:header="719" w:footer="763" w:top="1440" w:bottom="280" w:left="120" w:right="120"/>
          <w:cols w:num="2" w:equalWidth="0">
            <w:col w:w="2557" w:space="40"/>
            <w:col w:w="9403"/>
          </w:cols>
        </w:sectPr>
      </w:pPr>
    </w:p>
    <w:p>
      <w:pPr>
        <w:pStyle w:val="ListParagraph"/>
        <w:numPr>
          <w:ilvl w:val="0"/>
          <w:numId w:val="19"/>
        </w:numPr>
        <w:tabs>
          <w:tab w:pos="1540" w:val="left" w:leader="none"/>
        </w:tabs>
        <w:spacing w:line="240" w:lineRule="auto" w:before="209" w:after="0"/>
        <w:ind w:left="1540" w:right="0" w:hanging="360"/>
        <w:jc w:val="left"/>
        <w:rPr>
          <w:rFonts w:ascii="Lucida Sans" w:hAnsi="Lucida Sans"/>
          <w:sz w:val="24"/>
        </w:rPr>
      </w:pPr>
      <w:r>
        <w:rPr>
          <w:rFonts w:ascii="Lucida Sans" w:hAnsi="Lucida Sans"/>
          <w:spacing w:val="-6"/>
          <w:sz w:val="24"/>
        </w:rPr>
        <w:t>Message</w:t>
      </w:r>
      <w:r>
        <w:rPr>
          <w:rFonts w:ascii="Lucida Sans" w:hAnsi="Lucida Sans"/>
          <w:spacing w:val="-5"/>
          <w:sz w:val="24"/>
        </w:rPr>
        <w:t> </w:t>
      </w:r>
      <w:r>
        <w:rPr>
          <w:rFonts w:ascii="Lucida Sans" w:hAnsi="Lucida Sans"/>
          <w:spacing w:val="-6"/>
          <w:sz w:val="24"/>
        </w:rPr>
        <w:t>from</w:t>
      </w:r>
      <w:r>
        <w:rPr>
          <w:rFonts w:ascii="Lucida Sans" w:hAnsi="Lucida Sans"/>
          <w:spacing w:val="-5"/>
          <w:sz w:val="24"/>
        </w:rPr>
        <w:t> </w:t>
      </w:r>
      <w:r>
        <w:rPr>
          <w:rFonts w:ascii="Lucida Sans" w:hAnsi="Lucida Sans"/>
          <w:spacing w:val="-6"/>
          <w:sz w:val="24"/>
        </w:rPr>
        <w:t>the</w:t>
      </w:r>
      <w:r>
        <w:rPr>
          <w:rFonts w:ascii="Lucida Sans" w:hAnsi="Lucida Sans"/>
          <w:spacing w:val="-5"/>
          <w:sz w:val="24"/>
        </w:rPr>
        <w:t> </w:t>
      </w:r>
      <w:r>
        <w:rPr>
          <w:rFonts w:ascii="Lucida Sans" w:hAnsi="Lucida Sans"/>
          <w:spacing w:val="-6"/>
          <w:sz w:val="24"/>
        </w:rPr>
        <w:t>Allegheny Connect</w:t>
      </w:r>
      <w:r>
        <w:rPr>
          <w:rFonts w:ascii="Lucida Sans" w:hAnsi="Lucida Sans"/>
          <w:spacing w:val="-5"/>
          <w:sz w:val="24"/>
        </w:rPr>
        <w:t> </w:t>
      </w:r>
      <w:r>
        <w:rPr>
          <w:rFonts w:ascii="Lucida Sans" w:hAnsi="Lucida Sans"/>
          <w:spacing w:val="-6"/>
          <w:sz w:val="24"/>
        </w:rPr>
        <w:t>Governance</w:t>
      </w:r>
      <w:r>
        <w:rPr>
          <w:rFonts w:ascii="Lucida Sans" w:hAnsi="Lucida Sans"/>
          <w:spacing w:val="-5"/>
          <w:sz w:val="24"/>
        </w:rPr>
        <w:t> </w:t>
      </w:r>
      <w:r>
        <w:rPr>
          <w:rFonts w:ascii="Lucida Sans" w:hAnsi="Lucida Sans"/>
          <w:spacing w:val="-6"/>
          <w:sz w:val="24"/>
        </w:rPr>
        <w:t>Committee</w:t>
      </w:r>
    </w:p>
    <w:p>
      <w:pPr>
        <w:pStyle w:val="ListParagraph"/>
        <w:numPr>
          <w:ilvl w:val="0"/>
          <w:numId w:val="19"/>
        </w:numPr>
        <w:tabs>
          <w:tab w:pos="1540" w:val="left" w:leader="none"/>
        </w:tabs>
        <w:spacing w:line="295" w:lineRule="auto" w:before="59" w:after="0"/>
        <w:ind w:left="1540" w:right="941" w:hanging="360"/>
        <w:jc w:val="left"/>
        <w:rPr>
          <w:rFonts w:ascii="Lucida Sans" w:hAnsi="Lucida Sans"/>
          <w:sz w:val="24"/>
        </w:rPr>
      </w:pPr>
      <w:r>
        <w:rPr>
          <w:rFonts w:ascii="Lucida Sans" w:hAnsi="Lucida Sans"/>
          <w:spacing w:val="-4"/>
          <w:sz w:val="24"/>
        </w:rPr>
        <w:t>Allegheny</w:t>
      </w:r>
      <w:r>
        <w:rPr>
          <w:rFonts w:ascii="Lucida Sans" w:hAnsi="Lucida Sans"/>
          <w:spacing w:val="-14"/>
          <w:sz w:val="24"/>
        </w:rPr>
        <w:t> </w:t>
      </w:r>
      <w:r>
        <w:rPr>
          <w:rFonts w:ascii="Lucida Sans" w:hAnsi="Lucida Sans"/>
          <w:spacing w:val="-4"/>
          <w:sz w:val="24"/>
        </w:rPr>
        <w:t>Connect</w:t>
      </w:r>
      <w:r>
        <w:rPr>
          <w:rFonts w:ascii="Lucida Sans" w:hAnsi="Lucida Sans"/>
          <w:spacing w:val="-14"/>
          <w:sz w:val="24"/>
        </w:rPr>
        <w:t> </w:t>
      </w:r>
      <w:r>
        <w:rPr>
          <w:rFonts w:ascii="Lucida Sans" w:hAnsi="Lucida Sans"/>
          <w:spacing w:val="-4"/>
          <w:sz w:val="24"/>
        </w:rPr>
        <w:t>renewal</w:t>
      </w:r>
      <w:r>
        <w:rPr>
          <w:rFonts w:ascii="Lucida Sans" w:hAnsi="Lucida Sans"/>
          <w:spacing w:val="-14"/>
          <w:sz w:val="24"/>
        </w:rPr>
        <w:t> </w:t>
      </w:r>
      <w:r>
        <w:rPr>
          <w:rFonts w:ascii="Lucida Sans" w:hAnsi="Lucida Sans"/>
          <w:spacing w:val="-4"/>
          <w:sz w:val="24"/>
        </w:rPr>
        <w:t>memo</w:t>
      </w:r>
      <w:r>
        <w:rPr>
          <w:rFonts w:ascii="Lucida Sans" w:hAnsi="Lucida Sans"/>
          <w:spacing w:val="-14"/>
          <w:sz w:val="24"/>
        </w:rPr>
        <w:t> </w:t>
      </w:r>
      <w:r>
        <w:rPr>
          <w:rFonts w:ascii="Lucida Sans" w:hAnsi="Lucida Sans"/>
          <w:spacing w:val="-4"/>
          <w:sz w:val="24"/>
        </w:rPr>
        <w:t>and</w:t>
      </w:r>
      <w:r>
        <w:rPr>
          <w:rFonts w:ascii="Lucida Sans" w:hAnsi="Lucida Sans"/>
          <w:spacing w:val="-14"/>
          <w:sz w:val="24"/>
        </w:rPr>
        <w:t> </w:t>
      </w:r>
      <w:r>
        <w:rPr>
          <w:rFonts w:ascii="Lucida Sans" w:hAnsi="Lucida Sans"/>
          <w:spacing w:val="-4"/>
          <w:sz w:val="24"/>
        </w:rPr>
        <w:t>pricing</w:t>
      </w:r>
      <w:r>
        <w:rPr>
          <w:rFonts w:ascii="Lucida Sans" w:hAnsi="Lucida Sans"/>
          <w:spacing w:val="-13"/>
          <w:sz w:val="24"/>
        </w:rPr>
        <w:t> </w:t>
      </w:r>
      <w:r>
        <w:rPr>
          <w:rFonts w:ascii="Lucida Sans" w:hAnsi="Lucida Sans"/>
          <w:spacing w:val="-4"/>
          <w:sz w:val="24"/>
        </w:rPr>
        <w:t>information</w:t>
      </w:r>
      <w:r>
        <w:rPr>
          <w:rFonts w:ascii="Lucida Sans" w:hAnsi="Lucida Sans"/>
          <w:spacing w:val="-14"/>
          <w:sz w:val="24"/>
        </w:rPr>
        <w:t> </w:t>
      </w:r>
      <w:r>
        <w:rPr>
          <w:rFonts w:ascii="Lucida Sans" w:hAnsi="Lucida Sans"/>
          <w:spacing w:val="-4"/>
          <w:sz w:val="24"/>
        </w:rPr>
        <w:t>for</w:t>
      </w:r>
      <w:r>
        <w:rPr>
          <w:rFonts w:ascii="Lucida Sans" w:hAnsi="Lucida Sans"/>
          <w:spacing w:val="-13"/>
          <w:sz w:val="24"/>
        </w:rPr>
        <w:t> </w:t>
      </w:r>
      <w:r>
        <w:rPr>
          <w:rFonts w:ascii="Lucida Sans" w:hAnsi="Lucida Sans"/>
          <w:spacing w:val="-4"/>
          <w:sz w:val="24"/>
        </w:rPr>
        <w:t>Board</w:t>
      </w:r>
      <w:r>
        <w:rPr>
          <w:rFonts w:ascii="Lucida Sans" w:hAnsi="Lucida Sans"/>
          <w:spacing w:val="-14"/>
          <w:sz w:val="24"/>
        </w:rPr>
        <w:t> </w:t>
      </w:r>
      <w:r>
        <w:rPr>
          <w:rFonts w:ascii="Lucida Sans" w:hAnsi="Lucida Sans"/>
          <w:spacing w:val="-4"/>
          <w:sz w:val="24"/>
        </w:rPr>
        <w:t>of</w:t>
      </w:r>
      <w:r>
        <w:rPr>
          <w:rFonts w:ascii="Lucida Sans" w:hAnsi="Lucida Sans"/>
          <w:spacing w:val="-13"/>
          <w:sz w:val="24"/>
        </w:rPr>
        <w:t> </w:t>
      </w:r>
      <w:r>
        <w:rPr>
          <w:rFonts w:ascii="Lucida Sans" w:hAnsi="Lucida Sans"/>
          <w:spacing w:val="-4"/>
          <w:sz w:val="24"/>
        </w:rPr>
        <w:t>Directors</w:t>
      </w:r>
      <w:r>
        <w:rPr>
          <w:rFonts w:ascii="Lucida Sans" w:hAnsi="Lucida Sans"/>
          <w:spacing w:val="-12"/>
          <w:sz w:val="24"/>
        </w:rPr>
        <w:t> </w:t>
      </w:r>
      <w:r>
        <w:rPr>
          <w:rFonts w:ascii="Lucida Sans" w:hAnsi="Lucida Sans"/>
          <w:spacing w:val="-4"/>
          <w:sz w:val="24"/>
        </w:rPr>
        <w:t>and </w:t>
      </w:r>
      <w:r>
        <w:rPr>
          <w:rFonts w:ascii="Lucida Sans" w:hAnsi="Lucida Sans"/>
          <w:sz w:val="24"/>
        </w:rPr>
        <w:t>administrative stakeholders.</w:t>
      </w:r>
    </w:p>
    <w:p>
      <w:pPr>
        <w:pStyle w:val="ListParagraph"/>
        <w:numPr>
          <w:ilvl w:val="0"/>
          <w:numId w:val="19"/>
        </w:numPr>
        <w:tabs>
          <w:tab w:pos="1540" w:val="left" w:leader="none"/>
        </w:tabs>
        <w:spacing w:line="295" w:lineRule="auto" w:before="0" w:after="0"/>
        <w:ind w:left="1540" w:right="1634" w:hanging="360"/>
        <w:jc w:val="left"/>
        <w:rPr>
          <w:rFonts w:ascii="Lucida Sans" w:hAnsi="Lucida Sans"/>
          <w:sz w:val="24"/>
        </w:rPr>
      </w:pPr>
      <w:r>
        <w:rPr>
          <w:rFonts w:ascii="Lucida Sans" w:hAnsi="Lucida Sans"/>
          <w:spacing w:val="-4"/>
          <w:sz w:val="24"/>
        </w:rPr>
        <w:t>Recommended</w:t>
      </w:r>
      <w:r>
        <w:rPr>
          <w:rFonts w:ascii="Lucida Sans" w:hAnsi="Lucida Sans"/>
          <w:spacing w:val="-14"/>
          <w:sz w:val="24"/>
        </w:rPr>
        <w:t> </w:t>
      </w:r>
      <w:r>
        <w:rPr>
          <w:rFonts w:ascii="Lucida Sans" w:hAnsi="Lucida Sans"/>
          <w:spacing w:val="-4"/>
          <w:sz w:val="24"/>
        </w:rPr>
        <w:t>School</w:t>
      </w:r>
      <w:r>
        <w:rPr>
          <w:rFonts w:ascii="Lucida Sans" w:hAnsi="Lucida Sans"/>
          <w:spacing w:val="-14"/>
          <w:sz w:val="24"/>
        </w:rPr>
        <w:t> </w:t>
      </w:r>
      <w:r>
        <w:rPr>
          <w:rFonts w:ascii="Lucida Sans" w:hAnsi="Lucida Sans"/>
          <w:spacing w:val="-4"/>
          <w:sz w:val="24"/>
        </w:rPr>
        <w:t>Board</w:t>
      </w:r>
      <w:r>
        <w:rPr>
          <w:rFonts w:ascii="Lucida Sans" w:hAnsi="Lucida Sans"/>
          <w:spacing w:val="-14"/>
          <w:sz w:val="24"/>
        </w:rPr>
        <w:t> </w:t>
      </w:r>
      <w:r>
        <w:rPr>
          <w:rFonts w:ascii="Lucida Sans" w:hAnsi="Lucida Sans"/>
          <w:spacing w:val="-4"/>
          <w:sz w:val="24"/>
        </w:rPr>
        <w:t>Resolution</w:t>
      </w:r>
      <w:r>
        <w:rPr>
          <w:rFonts w:ascii="Lucida Sans" w:hAnsi="Lucida Sans"/>
          <w:spacing w:val="-12"/>
          <w:sz w:val="24"/>
        </w:rPr>
        <w:t> </w:t>
      </w:r>
      <w:r>
        <w:rPr>
          <w:rFonts w:ascii="Lucida Sans" w:hAnsi="Lucida Sans"/>
          <w:spacing w:val="-4"/>
          <w:sz w:val="24"/>
        </w:rPr>
        <w:t>language</w:t>
      </w:r>
      <w:r>
        <w:rPr>
          <w:rFonts w:ascii="Lucida Sans" w:hAnsi="Lucida Sans"/>
          <w:spacing w:val="-13"/>
          <w:sz w:val="24"/>
        </w:rPr>
        <w:t> </w:t>
      </w:r>
      <w:r>
        <w:rPr>
          <w:rFonts w:ascii="Lucida Sans" w:hAnsi="Lucida Sans"/>
          <w:spacing w:val="-4"/>
          <w:sz w:val="24"/>
        </w:rPr>
        <w:t>for</w:t>
      </w:r>
      <w:r>
        <w:rPr>
          <w:rFonts w:ascii="Lucida Sans" w:hAnsi="Lucida Sans"/>
          <w:spacing w:val="-13"/>
          <w:sz w:val="24"/>
        </w:rPr>
        <w:t> </w:t>
      </w:r>
      <w:r>
        <w:rPr>
          <w:rFonts w:ascii="Lucida Sans" w:hAnsi="Lucida Sans"/>
          <w:spacing w:val="-4"/>
          <w:sz w:val="24"/>
        </w:rPr>
        <w:t>inclusion</w:t>
      </w:r>
      <w:r>
        <w:rPr>
          <w:rFonts w:ascii="Lucida Sans" w:hAnsi="Lucida Sans"/>
          <w:spacing w:val="-14"/>
          <w:sz w:val="24"/>
        </w:rPr>
        <w:t> </w:t>
      </w:r>
      <w:r>
        <w:rPr>
          <w:rFonts w:ascii="Lucida Sans" w:hAnsi="Lucida Sans"/>
          <w:spacing w:val="-4"/>
          <w:sz w:val="24"/>
        </w:rPr>
        <w:t>in</w:t>
      </w:r>
      <w:r>
        <w:rPr>
          <w:rFonts w:ascii="Lucida Sans" w:hAnsi="Lucida Sans"/>
          <w:spacing w:val="-14"/>
          <w:sz w:val="24"/>
        </w:rPr>
        <w:t> </w:t>
      </w:r>
      <w:r>
        <w:rPr>
          <w:rFonts w:ascii="Lucida Sans" w:hAnsi="Lucida Sans"/>
          <w:spacing w:val="-4"/>
          <w:sz w:val="24"/>
        </w:rPr>
        <w:t>December</w:t>
      </w:r>
      <w:r>
        <w:rPr>
          <w:rFonts w:ascii="Lucida Sans" w:hAnsi="Lucida Sans"/>
          <w:spacing w:val="-13"/>
          <w:sz w:val="24"/>
        </w:rPr>
        <w:t> </w:t>
      </w:r>
      <w:r>
        <w:rPr>
          <w:rFonts w:ascii="Lucida Sans" w:hAnsi="Lucida Sans"/>
          <w:spacing w:val="-4"/>
          <w:sz w:val="24"/>
        </w:rPr>
        <w:t>or </w:t>
      </w:r>
      <w:r>
        <w:rPr>
          <w:rFonts w:ascii="Lucida Sans" w:hAnsi="Lucida Sans"/>
          <w:sz w:val="24"/>
        </w:rPr>
        <w:t>January</w:t>
      </w:r>
      <w:r>
        <w:rPr>
          <w:rFonts w:ascii="Lucida Sans" w:hAnsi="Lucida Sans"/>
          <w:spacing w:val="-2"/>
          <w:sz w:val="24"/>
        </w:rPr>
        <w:t> </w:t>
      </w:r>
      <w:r>
        <w:rPr>
          <w:rFonts w:ascii="Lucida Sans" w:hAnsi="Lucida Sans"/>
          <w:sz w:val="24"/>
        </w:rPr>
        <w:t>School</w:t>
      </w:r>
      <w:r>
        <w:rPr>
          <w:rFonts w:ascii="Lucida Sans" w:hAnsi="Lucida Sans"/>
          <w:spacing w:val="-2"/>
          <w:sz w:val="24"/>
        </w:rPr>
        <w:t> </w:t>
      </w:r>
      <w:r>
        <w:rPr>
          <w:rFonts w:ascii="Lucida Sans" w:hAnsi="Lucida Sans"/>
          <w:sz w:val="24"/>
        </w:rPr>
        <w:t>Board meeting</w:t>
      </w:r>
      <w:r>
        <w:rPr>
          <w:rFonts w:ascii="Lucida Sans" w:hAnsi="Lucida Sans"/>
          <w:spacing w:val="-1"/>
          <w:sz w:val="24"/>
        </w:rPr>
        <w:t> </w:t>
      </w:r>
      <w:r>
        <w:rPr>
          <w:rFonts w:ascii="Lucida Sans" w:hAnsi="Lucida Sans"/>
          <w:sz w:val="24"/>
        </w:rPr>
        <w:t>agenda.</w:t>
      </w:r>
    </w:p>
    <w:p>
      <w:pPr>
        <w:pStyle w:val="ListParagraph"/>
        <w:numPr>
          <w:ilvl w:val="0"/>
          <w:numId w:val="19"/>
        </w:numPr>
        <w:tabs>
          <w:tab w:pos="1540" w:val="left" w:leader="none"/>
        </w:tabs>
        <w:spacing w:line="312" w:lineRule="exact" w:before="0" w:after="0"/>
        <w:ind w:left="1540" w:right="0" w:hanging="360"/>
        <w:jc w:val="left"/>
        <w:rPr>
          <w:rFonts w:ascii="Arial Black" w:hAnsi="Arial Black"/>
          <w:sz w:val="24"/>
        </w:rPr>
      </w:pPr>
      <w:r>
        <w:rPr>
          <w:rFonts w:ascii="Lucida Sans" w:hAnsi="Lucida Sans"/>
          <w:spacing w:val="-8"/>
          <w:sz w:val="24"/>
        </w:rPr>
        <w:t>District Service</w:t>
      </w:r>
      <w:r>
        <w:rPr>
          <w:rFonts w:ascii="Lucida Sans" w:hAnsi="Lucida Sans"/>
          <w:spacing w:val="-5"/>
          <w:sz w:val="24"/>
        </w:rPr>
        <w:t> </w:t>
      </w:r>
      <w:r>
        <w:rPr>
          <w:rFonts w:ascii="Lucida Sans" w:hAnsi="Lucida Sans"/>
          <w:spacing w:val="-8"/>
          <w:sz w:val="24"/>
        </w:rPr>
        <w:t>Order</w:t>
      </w:r>
      <w:r>
        <w:rPr>
          <w:rFonts w:ascii="Lucida Sans" w:hAnsi="Lucida Sans"/>
          <w:spacing w:val="-6"/>
          <w:sz w:val="24"/>
        </w:rPr>
        <w:t> </w:t>
      </w:r>
      <w:r>
        <w:rPr>
          <w:rFonts w:ascii="Lucida Sans" w:hAnsi="Lucida Sans"/>
          <w:spacing w:val="-8"/>
          <w:sz w:val="24"/>
        </w:rPr>
        <w:t>–</w:t>
      </w:r>
      <w:r>
        <w:rPr>
          <w:rFonts w:ascii="Lucida Sans" w:hAnsi="Lucida Sans"/>
          <w:spacing w:val="-6"/>
          <w:sz w:val="24"/>
        </w:rPr>
        <w:t> </w:t>
      </w:r>
      <w:r>
        <w:rPr>
          <w:rFonts w:ascii="Arial Black" w:hAnsi="Arial Black"/>
          <w:spacing w:val="-8"/>
          <w:sz w:val="24"/>
        </w:rPr>
        <w:t>signature</w:t>
      </w:r>
      <w:r>
        <w:rPr>
          <w:rFonts w:ascii="Arial Black" w:hAnsi="Arial Black"/>
          <w:spacing w:val="-10"/>
          <w:sz w:val="24"/>
        </w:rPr>
        <w:t> </w:t>
      </w:r>
      <w:r>
        <w:rPr>
          <w:rFonts w:ascii="Arial Black" w:hAnsi="Arial Black"/>
          <w:spacing w:val="-8"/>
          <w:sz w:val="24"/>
        </w:rPr>
        <w:t>required</w:t>
      </w:r>
    </w:p>
    <w:p>
      <w:pPr>
        <w:pStyle w:val="ListParagraph"/>
        <w:numPr>
          <w:ilvl w:val="0"/>
          <w:numId w:val="19"/>
        </w:numPr>
        <w:tabs>
          <w:tab w:pos="1540" w:val="left" w:leader="none"/>
        </w:tabs>
        <w:spacing w:line="240" w:lineRule="auto" w:before="13" w:after="0"/>
        <w:ind w:left="1540" w:right="0" w:hanging="360"/>
        <w:jc w:val="left"/>
        <w:rPr>
          <w:rFonts w:ascii="Arial Black" w:hAnsi="Arial Black"/>
          <w:sz w:val="24"/>
        </w:rPr>
      </w:pPr>
      <w:r>
        <w:rPr>
          <w:rFonts w:ascii="Lucida Sans" w:hAnsi="Lucida Sans"/>
          <w:spacing w:val="-8"/>
          <w:sz w:val="24"/>
        </w:rPr>
        <w:t>District E-Rate</w:t>
      </w:r>
      <w:r>
        <w:rPr>
          <w:rFonts w:ascii="Lucida Sans" w:hAnsi="Lucida Sans"/>
          <w:spacing w:val="-7"/>
          <w:sz w:val="24"/>
        </w:rPr>
        <w:t> </w:t>
      </w:r>
      <w:r>
        <w:rPr>
          <w:rFonts w:ascii="Lucida Sans" w:hAnsi="Lucida Sans"/>
          <w:spacing w:val="-8"/>
          <w:sz w:val="24"/>
        </w:rPr>
        <w:t>Letter</w:t>
      </w:r>
      <w:r>
        <w:rPr>
          <w:rFonts w:ascii="Lucida Sans" w:hAnsi="Lucida Sans"/>
          <w:spacing w:val="-6"/>
          <w:sz w:val="24"/>
        </w:rPr>
        <w:t> </w:t>
      </w:r>
      <w:r>
        <w:rPr>
          <w:rFonts w:ascii="Lucida Sans" w:hAnsi="Lucida Sans"/>
          <w:spacing w:val="-8"/>
          <w:sz w:val="24"/>
        </w:rPr>
        <w:t>of</w:t>
      </w:r>
      <w:r>
        <w:rPr>
          <w:rFonts w:ascii="Lucida Sans" w:hAnsi="Lucida Sans"/>
          <w:spacing w:val="-7"/>
          <w:sz w:val="24"/>
        </w:rPr>
        <w:t> </w:t>
      </w:r>
      <w:r>
        <w:rPr>
          <w:rFonts w:ascii="Lucida Sans" w:hAnsi="Lucida Sans"/>
          <w:spacing w:val="-8"/>
          <w:sz w:val="24"/>
        </w:rPr>
        <w:t>Agency –</w:t>
      </w:r>
      <w:r>
        <w:rPr>
          <w:rFonts w:ascii="Lucida Sans" w:hAnsi="Lucida Sans"/>
          <w:spacing w:val="-6"/>
          <w:sz w:val="24"/>
        </w:rPr>
        <w:t> </w:t>
      </w:r>
      <w:r>
        <w:rPr>
          <w:rFonts w:ascii="Arial Black" w:hAnsi="Arial Black"/>
          <w:spacing w:val="-8"/>
          <w:sz w:val="24"/>
        </w:rPr>
        <w:t>signature</w:t>
      </w:r>
      <w:r>
        <w:rPr>
          <w:rFonts w:ascii="Arial Black" w:hAnsi="Arial Black"/>
          <w:spacing w:val="-11"/>
          <w:sz w:val="24"/>
        </w:rPr>
        <w:t> </w:t>
      </w:r>
      <w:r>
        <w:rPr>
          <w:rFonts w:ascii="Arial Black" w:hAnsi="Arial Black"/>
          <w:spacing w:val="-8"/>
          <w:sz w:val="24"/>
        </w:rPr>
        <w:t>required</w:t>
      </w:r>
    </w:p>
    <w:p>
      <w:pPr>
        <w:spacing w:after="0" w:line="240" w:lineRule="auto"/>
        <w:jc w:val="left"/>
        <w:rPr>
          <w:rFonts w:ascii="Arial Black" w:hAnsi="Arial Black"/>
          <w:sz w:val="24"/>
        </w:rPr>
        <w:sectPr>
          <w:type w:val="continuous"/>
          <w:pgSz w:w="12240" w:h="15840"/>
          <w:pgMar w:header="719" w:footer="763" w:top="1440" w:bottom="280" w:left="120" w:right="12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8"/>
        <w:rPr>
          <w:rFonts w:ascii="Arial Black"/>
          <w:sz w:val="15"/>
        </w:rPr>
      </w:pPr>
    </w:p>
    <w:p>
      <w:pPr>
        <w:spacing w:before="56"/>
        <w:ind w:left="1019" w:right="1015" w:firstLine="0"/>
        <w:jc w:val="center"/>
        <w:rPr>
          <w:rFonts w:ascii="Calibri"/>
          <w:b/>
          <w:sz w:val="22"/>
        </w:rPr>
      </w:pPr>
      <w:r>
        <w:rPr>
          <w:rFonts w:ascii="Calibri"/>
          <w:b/>
          <w:sz w:val="22"/>
        </w:rPr>
        <w:t>**</w:t>
      </w:r>
      <w:r>
        <w:rPr>
          <w:rFonts w:ascii="Calibri"/>
          <w:b/>
          <w:spacing w:val="-7"/>
          <w:sz w:val="22"/>
        </w:rPr>
        <w:t> </w:t>
      </w:r>
      <w:r>
        <w:rPr>
          <w:rFonts w:ascii="Calibri"/>
          <w:b/>
          <w:sz w:val="22"/>
        </w:rPr>
        <w:t>This</w:t>
      </w:r>
      <w:r>
        <w:rPr>
          <w:rFonts w:ascii="Calibri"/>
          <w:b/>
          <w:spacing w:val="-7"/>
          <w:sz w:val="22"/>
        </w:rPr>
        <w:t> </w:t>
      </w:r>
      <w:r>
        <w:rPr>
          <w:rFonts w:ascii="Calibri"/>
          <w:b/>
          <w:sz w:val="22"/>
        </w:rPr>
        <w:t>page</w:t>
      </w:r>
      <w:r>
        <w:rPr>
          <w:rFonts w:ascii="Calibri"/>
          <w:b/>
          <w:spacing w:val="-6"/>
          <w:sz w:val="22"/>
        </w:rPr>
        <w:t> </w:t>
      </w:r>
      <w:r>
        <w:rPr>
          <w:rFonts w:ascii="Calibri"/>
          <w:b/>
          <w:sz w:val="22"/>
        </w:rPr>
        <w:t>is</w:t>
      </w:r>
      <w:r>
        <w:rPr>
          <w:rFonts w:ascii="Calibri"/>
          <w:b/>
          <w:spacing w:val="-4"/>
          <w:sz w:val="22"/>
        </w:rPr>
        <w:t> </w:t>
      </w:r>
      <w:r>
        <w:rPr>
          <w:rFonts w:ascii="Calibri"/>
          <w:b/>
          <w:sz w:val="22"/>
        </w:rPr>
        <w:t>intentionally</w:t>
      </w:r>
      <w:r>
        <w:rPr>
          <w:rFonts w:ascii="Calibri"/>
          <w:b/>
          <w:spacing w:val="-4"/>
          <w:sz w:val="22"/>
        </w:rPr>
        <w:t> </w:t>
      </w:r>
      <w:r>
        <w:rPr>
          <w:rFonts w:ascii="Calibri"/>
          <w:b/>
          <w:sz w:val="22"/>
        </w:rPr>
        <w:t>blank</w:t>
      </w:r>
      <w:r>
        <w:rPr>
          <w:rFonts w:ascii="Calibri"/>
          <w:b/>
          <w:spacing w:val="-5"/>
          <w:sz w:val="22"/>
        </w:rPr>
        <w:t> **</w:t>
      </w:r>
    </w:p>
    <w:p>
      <w:pPr>
        <w:spacing w:after="0"/>
        <w:jc w:val="center"/>
        <w:rPr>
          <w:rFonts w:ascii="Calibri"/>
          <w:sz w:val="22"/>
        </w:rPr>
        <w:sectPr>
          <w:pgSz w:w="12240" w:h="15840"/>
          <w:pgMar w:header="719" w:footer="763" w:top="1000" w:bottom="960" w:left="120" w:right="120"/>
        </w:sectPr>
      </w:pPr>
    </w:p>
    <w:p>
      <w:pPr>
        <w:spacing w:before="72"/>
        <w:ind w:left="820" w:right="0" w:firstLine="0"/>
        <w:jc w:val="left"/>
        <w:rPr>
          <w:rFonts w:ascii="Arial Black"/>
          <w:sz w:val="24"/>
        </w:rPr>
      </w:pPr>
      <w:r>
        <w:rPr>
          <w:rFonts w:ascii="Arial Black"/>
          <w:w w:val="90"/>
          <w:sz w:val="24"/>
        </w:rPr>
        <w:t>Dear</w:t>
      </w:r>
      <w:r>
        <w:rPr>
          <w:rFonts w:ascii="Arial Black"/>
          <w:spacing w:val="-12"/>
          <w:w w:val="90"/>
          <w:sz w:val="24"/>
        </w:rPr>
        <w:t> </w:t>
      </w:r>
      <w:r>
        <w:rPr>
          <w:rFonts w:ascii="Arial Black"/>
          <w:w w:val="90"/>
          <w:sz w:val="24"/>
        </w:rPr>
        <w:t>Shaler</w:t>
      </w:r>
      <w:r>
        <w:rPr>
          <w:rFonts w:ascii="Arial Black"/>
          <w:spacing w:val="-12"/>
          <w:w w:val="90"/>
          <w:sz w:val="24"/>
        </w:rPr>
        <w:t> </w:t>
      </w:r>
      <w:r>
        <w:rPr>
          <w:rFonts w:ascii="Arial Black"/>
          <w:w w:val="90"/>
          <w:sz w:val="24"/>
        </w:rPr>
        <w:t>Area</w:t>
      </w:r>
      <w:r>
        <w:rPr>
          <w:rFonts w:ascii="Arial Black"/>
          <w:spacing w:val="-12"/>
          <w:w w:val="90"/>
          <w:sz w:val="24"/>
        </w:rPr>
        <w:t> </w:t>
      </w:r>
      <w:r>
        <w:rPr>
          <w:rFonts w:ascii="Arial Black"/>
          <w:w w:val="90"/>
          <w:sz w:val="24"/>
        </w:rPr>
        <w:t>School</w:t>
      </w:r>
      <w:r>
        <w:rPr>
          <w:rFonts w:ascii="Arial Black"/>
          <w:spacing w:val="-9"/>
          <w:w w:val="90"/>
          <w:sz w:val="24"/>
        </w:rPr>
        <w:t> </w:t>
      </w:r>
      <w:r>
        <w:rPr>
          <w:rFonts w:ascii="Arial Black"/>
          <w:w w:val="90"/>
          <w:sz w:val="24"/>
        </w:rPr>
        <w:t>District</w:t>
      </w:r>
      <w:r>
        <w:rPr>
          <w:rFonts w:ascii="Arial Black"/>
          <w:spacing w:val="-12"/>
          <w:w w:val="90"/>
          <w:sz w:val="24"/>
        </w:rPr>
        <w:t> </w:t>
      </w:r>
      <w:r>
        <w:rPr>
          <w:rFonts w:ascii="Arial Black"/>
          <w:spacing w:val="-2"/>
          <w:w w:val="90"/>
          <w:sz w:val="24"/>
        </w:rPr>
        <w:t>Administrators,</w:t>
      </w:r>
    </w:p>
    <w:p>
      <w:pPr>
        <w:pStyle w:val="BodyText"/>
        <w:spacing w:before="5"/>
        <w:rPr>
          <w:rFonts w:ascii="Arial Black"/>
          <w:sz w:val="28"/>
        </w:rPr>
      </w:pPr>
    </w:p>
    <w:p>
      <w:pPr>
        <w:spacing w:line="297" w:lineRule="auto" w:before="0"/>
        <w:ind w:left="820" w:right="768" w:firstLine="0"/>
        <w:jc w:val="left"/>
        <w:rPr>
          <w:rFonts w:ascii="Lucida Sans" w:hAnsi="Lucida Sans"/>
          <w:sz w:val="24"/>
        </w:rPr>
      </w:pPr>
      <w:r>
        <w:rPr>
          <w:rFonts w:ascii="Lucida Sans" w:hAnsi="Lucida Sans"/>
          <w:spacing w:val="-4"/>
          <w:sz w:val="24"/>
        </w:rPr>
        <w:t>On</w:t>
      </w:r>
      <w:r>
        <w:rPr>
          <w:rFonts w:ascii="Lucida Sans" w:hAnsi="Lucida Sans"/>
          <w:spacing w:val="-15"/>
          <w:sz w:val="24"/>
        </w:rPr>
        <w:t> </w:t>
      </w:r>
      <w:r>
        <w:rPr>
          <w:rFonts w:ascii="Lucida Sans" w:hAnsi="Lucida Sans"/>
          <w:spacing w:val="-4"/>
          <w:sz w:val="24"/>
        </w:rPr>
        <w:t>behalf</w:t>
      </w:r>
      <w:r>
        <w:rPr>
          <w:rFonts w:ascii="Lucida Sans" w:hAnsi="Lucida Sans"/>
          <w:spacing w:val="-14"/>
          <w:sz w:val="24"/>
        </w:rPr>
        <w:t> </w:t>
      </w:r>
      <w:r>
        <w:rPr>
          <w:rFonts w:ascii="Lucida Sans" w:hAnsi="Lucida Sans"/>
          <w:spacing w:val="-4"/>
          <w:sz w:val="24"/>
        </w:rPr>
        <w:t>of</w:t>
      </w:r>
      <w:r>
        <w:rPr>
          <w:rFonts w:ascii="Lucida Sans" w:hAnsi="Lucida Sans"/>
          <w:spacing w:val="-14"/>
          <w:sz w:val="24"/>
        </w:rPr>
        <w:t> </w:t>
      </w:r>
      <w:r>
        <w:rPr>
          <w:rFonts w:ascii="Lucida Sans" w:hAnsi="Lucida Sans"/>
          <w:spacing w:val="-4"/>
          <w:sz w:val="24"/>
        </w:rPr>
        <w:t>the</w:t>
      </w:r>
      <w:r>
        <w:rPr>
          <w:rFonts w:ascii="Lucida Sans" w:hAnsi="Lucida Sans"/>
          <w:spacing w:val="-14"/>
          <w:sz w:val="24"/>
        </w:rPr>
        <w:t> </w:t>
      </w:r>
      <w:r>
        <w:rPr>
          <w:rFonts w:ascii="Lucida Sans" w:hAnsi="Lucida Sans"/>
          <w:spacing w:val="-4"/>
          <w:sz w:val="24"/>
        </w:rPr>
        <w:t>Allegheny</w:t>
      </w:r>
      <w:r>
        <w:rPr>
          <w:rFonts w:ascii="Lucida Sans" w:hAnsi="Lucida Sans"/>
          <w:spacing w:val="-15"/>
          <w:sz w:val="24"/>
        </w:rPr>
        <w:t> </w:t>
      </w:r>
      <w:r>
        <w:rPr>
          <w:rFonts w:ascii="Lucida Sans" w:hAnsi="Lucida Sans"/>
          <w:spacing w:val="-4"/>
          <w:sz w:val="24"/>
        </w:rPr>
        <w:t>Connect</w:t>
      </w:r>
      <w:r>
        <w:rPr>
          <w:rFonts w:ascii="Lucida Sans" w:hAnsi="Lucida Sans"/>
          <w:spacing w:val="-15"/>
          <w:sz w:val="24"/>
        </w:rPr>
        <w:t> </w:t>
      </w:r>
      <w:r>
        <w:rPr>
          <w:rFonts w:ascii="Lucida Sans" w:hAnsi="Lucida Sans"/>
          <w:spacing w:val="-4"/>
          <w:sz w:val="24"/>
        </w:rPr>
        <w:t>Governance</w:t>
      </w:r>
      <w:r>
        <w:rPr>
          <w:rFonts w:ascii="Lucida Sans" w:hAnsi="Lucida Sans"/>
          <w:spacing w:val="-14"/>
          <w:sz w:val="24"/>
        </w:rPr>
        <w:t> </w:t>
      </w:r>
      <w:r>
        <w:rPr>
          <w:rFonts w:ascii="Lucida Sans" w:hAnsi="Lucida Sans"/>
          <w:spacing w:val="-4"/>
          <w:sz w:val="24"/>
        </w:rPr>
        <w:t>Committee,</w:t>
      </w:r>
      <w:r>
        <w:rPr>
          <w:rFonts w:ascii="Lucida Sans" w:hAnsi="Lucida Sans"/>
          <w:spacing w:val="-13"/>
          <w:sz w:val="24"/>
        </w:rPr>
        <w:t> </w:t>
      </w:r>
      <w:r>
        <w:rPr>
          <w:rFonts w:ascii="Lucida Sans" w:hAnsi="Lucida Sans"/>
          <w:spacing w:val="-4"/>
          <w:sz w:val="24"/>
        </w:rPr>
        <w:t>I</w:t>
      </w:r>
      <w:r>
        <w:rPr>
          <w:rFonts w:ascii="Lucida Sans" w:hAnsi="Lucida Sans"/>
          <w:spacing w:val="-14"/>
          <w:sz w:val="24"/>
        </w:rPr>
        <w:t> </w:t>
      </w:r>
      <w:r>
        <w:rPr>
          <w:rFonts w:ascii="Lucida Sans" w:hAnsi="Lucida Sans"/>
          <w:spacing w:val="-4"/>
          <w:sz w:val="24"/>
        </w:rPr>
        <w:t>am</w:t>
      </w:r>
      <w:r>
        <w:rPr>
          <w:rFonts w:ascii="Lucida Sans" w:hAnsi="Lucida Sans"/>
          <w:spacing w:val="-14"/>
          <w:sz w:val="24"/>
        </w:rPr>
        <w:t> </w:t>
      </w:r>
      <w:r>
        <w:rPr>
          <w:rFonts w:ascii="Lucida Sans" w:hAnsi="Lucida Sans"/>
          <w:spacing w:val="-4"/>
          <w:sz w:val="24"/>
        </w:rPr>
        <w:t>excited</w:t>
      </w:r>
      <w:r>
        <w:rPr>
          <w:rFonts w:ascii="Lucida Sans" w:hAnsi="Lucida Sans"/>
          <w:spacing w:val="-15"/>
          <w:sz w:val="24"/>
        </w:rPr>
        <w:t> </w:t>
      </w:r>
      <w:r>
        <w:rPr>
          <w:rFonts w:ascii="Lucida Sans" w:hAnsi="Lucida Sans"/>
          <w:spacing w:val="-4"/>
          <w:sz w:val="24"/>
        </w:rPr>
        <w:t>to</w:t>
      </w:r>
      <w:r>
        <w:rPr>
          <w:rFonts w:ascii="Lucida Sans" w:hAnsi="Lucida Sans"/>
          <w:spacing w:val="-15"/>
          <w:sz w:val="24"/>
        </w:rPr>
        <w:t> </w:t>
      </w:r>
      <w:r>
        <w:rPr>
          <w:rFonts w:ascii="Lucida Sans" w:hAnsi="Lucida Sans"/>
          <w:spacing w:val="-4"/>
          <w:sz w:val="24"/>
        </w:rPr>
        <w:t>welcome</w:t>
      </w:r>
      <w:r>
        <w:rPr>
          <w:rFonts w:ascii="Lucida Sans" w:hAnsi="Lucida Sans"/>
          <w:spacing w:val="-14"/>
          <w:sz w:val="24"/>
        </w:rPr>
        <w:t> </w:t>
      </w:r>
      <w:r>
        <w:rPr>
          <w:rFonts w:ascii="Lucida Sans" w:hAnsi="Lucida Sans"/>
          <w:spacing w:val="-4"/>
          <w:sz w:val="24"/>
        </w:rPr>
        <w:t>you</w:t>
      </w:r>
      <w:r>
        <w:rPr>
          <w:rFonts w:ascii="Lucida Sans" w:hAnsi="Lucida Sans"/>
          <w:spacing w:val="-15"/>
          <w:sz w:val="24"/>
        </w:rPr>
        <w:t> </w:t>
      </w:r>
      <w:r>
        <w:rPr>
          <w:rFonts w:ascii="Lucida Sans" w:hAnsi="Lucida Sans"/>
          <w:spacing w:val="-4"/>
          <w:sz w:val="24"/>
        </w:rPr>
        <w:t>to the</w:t>
      </w:r>
      <w:r>
        <w:rPr>
          <w:rFonts w:ascii="Lucida Sans" w:hAnsi="Lucida Sans"/>
          <w:spacing w:val="-13"/>
          <w:sz w:val="24"/>
        </w:rPr>
        <w:t> </w:t>
      </w:r>
      <w:r>
        <w:rPr>
          <w:rFonts w:ascii="Lucida Sans" w:hAnsi="Lucida Sans"/>
          <w:spacing w:val="-4"/>
          <w:sz w:val="24"/>
        </w:rPr>
        <w:t>third</w:t>
      </w:r>
      <w:r>
        <w:rPr>
          <w:rFonts w:ascii="Lucida Sans" w:hAnsi="Lucida Sans"/>
          <w:spacing w:val="-14"/>
          <w:sz w:val="24"/>
        </w:rPr>
        <w:t> </w:t>
      </w:r>
      <w:r>
        <w:rPr>
          <w:rFonts w:ascii="Lucida Sans" w:hAnsi="Lucida Sans"/>
          <w:spacing w:val="-4"/>
          <w:sz w:val="24"/>
        </w:rPr>
        <w:t>iteration</w:t>
      </w:r>
      <w:r>
        <w:rPr>
          <w:rFonts w:ascii="Lucida Sans" w:hAnsi="Lucida Sans"/>
          <w:spacing w:val="-12"/>
          <w:sz w:val="24"/>
        </w:rPr>
        <w:t> </w:t>
      </w:r>
      <w:r>
        <w:rPr>
          <w:rFonts w:ascii="Lucida Sans" w:hAnsi="Lucida Sans"/>
          <w:spacing w:val="-4"/>
          <w:sz w:val="24"/>
        </w:rPr>
        <w:t>of</w:t>
      </w:r>
      <w:r>
        <w:rPr>
          <w:rFonts w:ascii="Lucida Sans" w:hAnsi="Lucida Sans"/>
          <w:spacing w:val="-13"/>
          <w:sz w:val="24"/>
        </w:rPr>
        <w:t> </w:t>
      </w:r>
      <w:r>
        <w:rPr>
          <w:rFonts w:ascii="Lucida Sans" w:hAnsi="Lucida Sans"/>
          <w:spacing w:val="-4"/>
          <w:sz w:val="24"/>
        </w:rPr>
        <w:t>the</w:t>
      </w:r>
      <w:r>
        <w:rPr>
          <w:rFonts w:ascii="Lucida Sans" w:hAnsi="Lucida Sans"/>
          <w:spacing w:val="-13"/>
          <w:sz w:val="24"/>
        </w:rPr>
        <w:t> </w:t>
      </w:r>
      <w:r>
        <w:rPr>
          <w:rFonts w:ascii="Lucida Sans" w:hAnsi="Lucida Sans"/>
          <w:spacing w:val="-4"/>
          <w:sz w:val="24"/>
        </w:rPr>
        <w:t>Allegheny</w:t>
      </w:r>
      <w:r>
        <w:rPr>
          <w:rFonts w:ascii="Lucida Sans" w:hAnsi="Lucida Sans"/>
          <w:spacing w:val="-14"/>
          <w:sz w:val="24"/>
        </w:rPr>
        <w:t> </w:t>
      </w:r>
      <w:r>
        <w:rPr>
          <w:rFonts w:ascii="Lucida Sans" w:hAnsi="Lucida Sans"/>
          <w:spacing w:val="-4"/>
          <w:sz w:val="24"/>
        </w:rPr>
        <w:t>Connect</w:t>
      </w:r>
      <w:r>
        <w:rPr>
          <w:rFonts w:ascii="Lucida Sans" w:hAnsi="Lucida Sans"/>
          <w:spacing w:val="-11"/>
          <w:sz w:val="24"/>
        </w:rPr>
        <w:t> </w:t>
      </w:r>
      <w:r>
        <w:rPr>
          <w:rFonts w:ascii="Lucida Sans" w:hAnsi="Lucida Sans"/>
          <w:spacing w:val="-4"/>
          <w:sz w:val="24"/>
        </w:rPr>
        <w:t>Network,</w:t>
      </w:r>
      <w:r>
        <w:rPr>
          <w:rFonts w:ascii="Lucida Sans" w:hAnsi="Lucida Sans"/>
          <w:spacing w:val="-12"/>
          <w:sz w:val="24"/>
        </w:rPr>
        <w:t> </w:t>
      </w:r>
      <w:r>
        <w:rPr>
          <w:rFonts w:ascii="Lucida Sans" w:hAnsi="Lucida Sans"/>
          <w:spacing w:val="-4"/>
          <w:sz w:val="24"/>
        </w:rPr>
        <w:t>a</w:t>
      </w:r>
      <w:r>
        <w:rPr>
          <w:rFonts w:ascii="Lucida Sans" w:hAnsi="Lucida Sans"/>
          <w:spacing w:val="-12"/>
          <w:sz w:val="24"/>
        </w:rPr>
        <w:t> </w:t>
      </w:r>
      <w:r>
        <w:rPr>
          <w:rFonts w:ascii="Lucida Sans" w:hAnsi="Lucida Sans"/>
          <w:spacing w:val="-4"/>
          <w:sz w:val="24"/>
        </w:rPr>
        <w:t>Regional</w:t>
      </w:r>
      <w:r>
        <w:rPr>
          <w:rFonts w:ascii="Lucida Sans" w:hAnsi="Lucida Sans"/>
          <w:spacing w:val="-14"/>
          <w:sz w:val="24"/>
        </w:rPr>
        <w:t> </w:t>
      </w:r>
      <w:r>
        <w:rPr>
          <w:rFonts w:ascii="Lucida Sans" w:hAnsi="Lucida Sans"/>
          <w:spacing w:val="-4"/>
          <w:sz w:val="24"/>
        </w:rPr>
        <w:t>Wide-Area</w:t>
      </w:r>
      <w:r>
        <w:rPr>
          <w:rFonts w:ascii="Lucida Sans" w:hAnsi="Lucida Sans"/>
          <w:spacing w:val="-12"/>
          <w:sz w:val="24"/>
        </w:rPr>
        <w:t> </w:t>
      </w:r>
      <w:r>
        <w:rPr>
          <w:rFonts w:ascii="Lucida Sans" w:hAnsi="Lucida Sans"/>
          <w:spacing w:val="-4"/>
          <w:sz w:val="24"/>
        </w:rPr>
        <w:t>Network</w:t>
      </w:r>
      <w:r>
        <w:rPr>
          <w:rFonts w:ascii="Lucida Sans" w:hAnsi="Lucida Sans"/>
          <w:spacing w:val="-12"/>
          <w:sz w:val="24"/>
        </w:rPr>
        <w:t> </w:t>
      </w:r>
      <w:r>
        <w:rPr>
          <w:rFonts w:ascii="Lucida Sans" w:hAnsi="Lucida Sans"/>
          <w:spacing w:val="-4"/>
          <w:sz w:val="24"/>
        </w:rPr>
        <w:t>(RWAN) that</w:t>
      </w:r>
      <w:r>
        <w:rPr>
          <w:rFonts w:ascii="Lucida Sans" w:hAnsi="Lucida Sans"/>
          <w:spacing w:val="-12"/>
          <w:sz w:val="24"/>
        </w:rPr>
        <w:t> </w:t>
      </w:r>
      <w:r>
        <w:rPr>
          <w:rFonts w:ascii="Lucida Sans" w:hAnsi="Lucida Sans"/>
          <w:spacing w:val="-4"/>
          <w:sz w:val="24"/>
        </w:rPr>
        <w:t>currently</w:t>
      </w:r>
      <w:r>
        <w:rPr>
          <w:rFonts w:ascii="Lucida Sans" w:hAnsi="Lucida Sans"/>
          <w:spacing w:val="-12"/>
          <w:sz w:val="24"/>
        </w:rPr>
        <w:t> </w:t>
      </w:r>
      <w:r>
        <w:rPr>
          <w:rFonts w:ascii="Lucida Sans" w:hAnsi="Lucida Sans"/>
          <w:spacing w:val="-4"/>
          <w:sz w:val="24"/>
        </w:rPr>
        <w:t>serves</w:t>
      </w:r>
      <w:r>
        <w:rPr>
          <w:rFonts w:ascii="Lucida Sans" w:hAnsi="Lucida Sans"/>
          <w:spacing w:val="-10"/>
          <w:sz w:val="24"/>
        </w:rPr>
        <w:t> </w:t>
      </w:r>
      <w:r>
        <w:rPr>
          <w:rFonts w:ascii="Lucida Sans" w:hAnsi="Lucida Sans"/>
          <w:spacing w:val="-4"/>
          <w:sz w:val="24"/>
        </w:rPr>
        <w:t>all</w:t>
      </w:r>
      <w:r>
        <w:rPr>
          <w:rFonts w:ascii="Lucida Sans" w:hAnsi="Lucida Sans"/>
          <w:spacing w:val="-12"/>
          <w:sz w:val="24"/>
        </w:rPr>
        <w:t> </w:t>
      </w:r>
      <w:r>
        <w:rPr>
          <w:rFonts w:ascii="Lucida Sans" w:hAnsi="Lucida Sans"/>
          <w:spacing w:val="-4"/>
          <w:sz w:val="24"/>
        </w:rPr>
        <w:t>42</w:t>
      </w:r>
      <w:r>
        <w:rPr>
          <w:rFonts w:ascii="Lucida Sans" w:hAnsi="Lucida Sans"/>
          <w:spacing w:val="-11"/>
          <w:sz w:val="24"/>
        </w:rPr>
        <w:t> </w:t>
      </w:r>
      <w:r>
        <w:rPr>
          <w:rFonts w:ascii="Lucida Sans" w:hAnsi="Lucida Sans"/>
          <w:spacing w:val="-4"/>
          <w:sz w:val="24"/>
        </w:rPr>
        <w:t>of</w:t>
      </w:r>
      <w:r>
        <w:rPr>
          <w:rFonts w:ascii="Lucida Sans" w:hAnsi="Lucida Sans"/>
          <w:spacing w:val="-11"/>
          <w:sz w:val="24"/>
        </w:rPr>
        <w:t> </w:t>
      </w:r>
      <w:r>
        <w:rPr>
          <w:rFonts w:ascii="Lucida Sans" w:hAnsi="Lucida Sans"/>
          <w:spacing w:val="-4"/>
          <w:sz w:val="24"/>
        </w:rPr>
        <w:t>the</w:t>
      </w:r>
      <w:r>
        <w:rPr>
          <w:rFonts w:ascii="Lucida Sans" w:hAnsi="Lucida Sans"/>
          <w:spacing w:val="-11"/>
          <w:sz w:val="24"/>
        </w:rPr>
        <w:t> </w:t>
      </w:r>
      <w:r>
        <w:rPr>
          <w:rFonts w:ascii="Lucida Sans" w:hAnsi="Lucida Sans"/>
          <w:spacing w:val="-4"/>
          <w:sz w:val="24"/>
        </w:rPr>
        <w:t>AIU’s</w:t>
      </w:r>
      <w:r>
        <w:rPr>
          <w:rFonts w:ascii="Lucida Sans" w:hAnsi="Lucida Sans"/>
          <w:spacing w:val="-10"/>
          <w:sz w:val="24"/>
        </w:rPr>
        <w:t> </w:t>
      </w:r>
      <w:r>
        <w:rPr>
          <w:rFonts w:ascii="Lucida Sans" w:hAnsi="Lucida Sans"/>
          <w:spacing w:val="-4"/>
          <w:sz w:val="24"/>
        </w:rPr>
        <w:t>member</w:t>
      </w:r>
      <w:r>
        <w:rPr>
          <w:rFonts w:ascii="Lucida Sans" w:hAnsi="Lucida Sans"/>
          <w:spacing w:val="-11"/>
          <w:sz w:val="24"/>
        </w:rPr>
        <w:t> </w:t>
      </w:r>
      <w:r>
        <w:rPr>
          <w:rFonts w:ascii="Lucida Sans" w:hAnsi="Lucida Sans"/>
          <w:spacing w:val="-4"/>
          <w:sz w:val="24"/>
        </w:rPr>
        <w:t>school</w:t>
      </w:r>
      <w:r>
        <w:rPr>
          <w:rFonts w:ascii="Lucida Sans" w:hAnsi="Lucida Sans"/>
          <w:spacing w:val="-12"/>
          <w:sz w:val="24"/>
        </w:rPr>
        <w:t> </w:t>
      </w:r>
      <w:r>
        <w:rPr>
          <w:rFonts w:ascii="Lucida Sans" w:hAnsi="Lucida Sans"/>
          <w:spacing w:val="-4"/>
          <w:sz w:val="24"/>
        </w:rPr>
        <w:t>districts,</w:t>
      </w:r>
      <w:r>
        <w:rPr>
          <w:rFonts w:ascii="Lucida Sans" w:hAnsi="Lucida Sans"/>
          <w:spacing w:val="-10"/>
          <w:sz w:val="24"/>
        </w:rPr>
        <w:t> </w:t>
      </w:r>
      <w:r>
        <w:rPr>
          <w:rFonts w:ascii="Lucida Sans" w:hAnsi="Lucida Sans"/>
          <w:spacing w:val="-4"/>
          <w:sz w:val="24"/>
        </w:rPr>
        <w:t>3</w:t>
      </w:r>
      <w:r>
        <w:rPr>
          <w:rFonts w:ascii="Lucida Sans" w:hAnsi="Lucida Sans"/>
          <w:spacing w:val="-11"/>
          <w:sz w:val="24"/>
        </w:rPr>
        <w:t> </w:t>
      </w:r>
      <w:r>
        <w:rPr>
          <w:rFonts w:ascii="Lucida Sans" w:hAnsi="Lucida Sans"/>
          <w:spacing w:val="-4"/>
          <w:sz w:val="24"/>
        </w:rPr>
        <w:t>CTCs</w:t>
      </w:r>
      <w:r>
        <w:rPr>
          <w:rFonts w:ascii="Lucida Sans" w:hAnsi="Lucida Sans"/>
          <w:spacing w:val="-10"/>
          <w:sz w:val="24"/>
        </w:rPr>
        <w:t> </w:t>
      </w:r>
      <w:r>
        <w:rPr>
          <w:rFonts w:ascii="Lucida Sans" w:hAnsi="Lucida Sans"/>
          <w:spacing w:val="-4"/>
          <w:sz w:val="24"/>
        </w:rPr>
        <w:t>and</w:t>
      </w:r>
      <w:r>
        <w:rPr>
          <w:rFonts w:ascii="Lucida Sans" w:hAnsi="Lucida Sans"/>
          <w:spacing w:val="-12"/>
          <w:sz w:val="24"/>
        </w:rPr>
        <w:t> </w:t>
      </w:r>
      <w:r>
        <w:rPr>
          <w:rFonts w:ascii="Lucida Sans" w:hAnsi="Lucida Sans"/>
          <w:spacing w:val="-4"/>
          <w:sz w:val="24"/>
        </w:rPr>
        <w:t>one</w:t>
      </w:r>
      <w:r>
        <w:rPr>
          <w:rFonts w:ascii="Lucida Sans" w:hAnsi="Lucida Sans"/>
          <w:spacing w:val="-11"/>
          <w:sz w:val="24"/>
        </w:rPr>
        <w:t> </w:t>
      </w:r>
      <w:r>
        <w:rPr>
          <w:rFonts w:ascii="Lucida Sans" w:hAnsi="Lucida Sans"/>
          <w:spacing w:val="-4"/>
          <w:sz w:val="24"/>
        </w:rPr>
        <w:t>approved </w:t>
      </w:r>
      <w:r>
        <w:rPr>
          <w:rFonts w:ascii="Lucida Sans" w:hAnsi="Lucida Sans"/>
          <w:spacing w:val="-2"/>
          <w:sz w:val="24"/>
        </w:rPr>
        <w:t>private</w:t>
      </w:r>
      <w:r>
        <w:rPr>
          <w:rFonts w:ascii="Lucida Sans" w:hAnsi="Lucida Sans"/>
          <w:spacing w:val="-17"/>
          <w:sz w:val="24"/>
        </w:rPr>
        <w:t> </w:t>
      </w:r>
      <w:r>
        <w:rPr>
          <w:rFonts w:ascii="Lucida Sans" w:hAnsi="Lucida Sans"/>
          <w:spacing w:val="-2"/>
          <w:sz w:val="24"/>
        </w:rPr>
        <w:t>school</w:t>
      </w:r>
      <w:r>
        <w:rPr>
          <w:rFonts w:ascii="Lucida Sans" w:hAnsi="Lucida Sans"/>
          <w:spacing w:val="-17"/>
          <w:sz w:val="24"/>
        </w:rPr>
        <w:t> </w:t>
      </w:r>
      <w:r>
        <w:rPr>
          <w:rFonts w:ascii="Lucida Sans" w:hAnsi="Lucida Sans"/>
          <w:spacing w:val="-2"/>
          <w:sz w:val="24"/>
        </w:rPr>
        <w:t>with</w:t>
      </w:r>
      <w:r>
        <w:rPr>
          <w:rFonts w:ascii="Lucida Sans" w:hAnsi="Lucida Sans"/>
          <w:spacing w:val="-17"/>
          <w:sz w:val="24"/>
        </w:rPr>
        <w:t> </w:t>
      </w:r>
      <w:r>
        <w:rPr>
          <w:rFonts w:ascii="Lucida Sans" w:hAnsi="Lucida Sans"/>
          <w:spacing w:val="-2"/>
          <w:sz w:val="24"/>
        </w:rPr>
        <w:t>high-speed</w:t>
      </w:r>
      <w:r>
        <w:rPr>
          <w:rFonts w:ascii="Lucida Sans" w:hAnsi="Lucida Sans"/>
          <w:spacing w:val="-17"/>
          <w:sz w:val="24"/>
        </w:rPr>
        <w:t> </w:t>
      </w:r>
      <w:r>
        <w:rPr>
          <w:rFonts w:ascii="Lucida Sans" w:hAnsi="Lucida Sans"/>
          <w:spacing w:val="-2"/>
          <w:sz w:val="24"/>
        </w:rPr>
        <w:t>internet</w:t>
      </w:r>
      <w:r>
        <w:rPr>
          <w:rFonts w:ascii="Lucida Sans" w:hAnsi="Lucida Sans"/>
          <w:spacing w:val="-17"/>
          <w:sz w:val="24"/>
        </w:rPr>
        <w:t> </w:t>
      </w:r>
      <w:r>
        <w:rPr>
          <w:rFonts w:ascii="Lucida Sans" w:hAnsi="Lucida Sans"/>
          <w:spacing w:val="-2"/>
          <w:sz w:val="24"/>
        </w:rPr>
        <w:t>connectivity,</w:t>
      </w:r>
      <w:r>
        <w:rPr>
          <w:rFonts w:ascii="Lucida Sans" w:hAnsi="Lucida Sans"/>
          <w:spacing w:val="-15"/>
          <w:sz w:val="24"/>
        </w:rPr>
        <w:t> </w:t>
      </w:r>
      <w:r>
        <w:rPr>
          <w:rFonts w:ascii="Lucida Sans" w:hAnsi="Lucida Sans"/>
          <w:spacing w:val="-2"/>
          <w:sz w:val="24"/>
        </w:rPr>
        <w:t>transport</w:t>
      </w:r>
      <w:r>
        <w:rPr>
          <w:rFonts w:ascii="Lucida Sans" w:hAnsi="Lucida Sans"/>
          <w:spacing w:val="-15"/>
          <w:sz w:val="24"/>
        </w:rPr>
        <w:t> </w:t>
      </w:r>
      <w:r>
        <w:rPr>
          <w:rFonts w:ascii="Lucida Sans" w:hAnsi="Lucida Sans"/>
          <w:spacing w:val="-2"/>
          <w:sz w:val="24"/>
        </w:rPr>
        <w:t>to</w:t>
      </w:r>
      <w:r>
        <w:rPr>
          <w:rFonts w:ascii="Lucida Sans" w:hAnsi="Lucida Sans"/>
          <w:spacing w:val="-17"/>
          <w:sz w:val="24"/>
        </w:rPr>
        <w:t> </w:t>
      </w:r>
      <w:r>
        <w:rPr>
          <w:rFonts w:ascii="Lucida Sans" w:hAnsi="Lucida Sans"/>
          <w:spacing w:val="-2"/>
          <w:sz w:val="24"/>
        </w:rPr>
        <w:t>high-bandwidth </w:t>
      </w:r>
      <w:r>
        <w:rPr>
          <w:rFonts w:ascii="Lucida Sans" w:hAnsi="Lucida Sans"/>
          <w:spacing w:val="-4"/>
          <w:sz w:val="24"/>
        </w:rPr>
        <w:t>educational</w:t>
      </w:r>
      <w:r>
        <w:rPr>
          <w:rFonts w:ascii="Lucida Sans" w:hAnsi="Lucida Sans"/>
          <w:spacing w:val="-11"/>
          <w:sz w:val="24"/>
        </w:rPr>
        <w:t> </w:t>
      </w:r>
      <w:r>
        <w:rPr>
          <w:rFonts w:ascii="Lucida Sans" w:hAnsi="Lucida Sans"/>
          <w:spacing w:val="-4"/>
          <w:sz w:val="24"/>
        </w:rPr>
        <w:t>networks</w:t>
      </w:r>
      <w:r>
        <w:rPr>
          <w:rFonts w:ascii="Lucida Sans" w:hAnsi="Lucida Sans"/>
          <w:spacing w:val="-12"/>
          <w:sz w:val="24"/>
        </w:rPr>
        <w:t> </w:t>
      </w:r>
      <w:r>
        <w:rPr>
          <w:rFonts w:ascii="Lucida Sans" w:hAnsi="Lucida Sans"/>
          <w:spacing w:val="-4"/>
          <w:sz w:val="24"/>
        </w:rPr>
        <w:t>such</w:t>
      </w:r>
      <w:r>
        <w:rPr>
          <w:rFonts w:ascii="Lucida Sans" w:hAnsi="Lucida Sans"/>
          <w:spacing w:val="-14"/>
          <w:sz w:val="24"/>
        </w:rPr>
        <w:t> </w:t>
      </w:r>
      <w:r>
        <w:rPr>
          <w:rFonts w:ascii="Lucida Sans" w:hAnsi="Lucida Sans"/>
          <w:spacing w:val="-4"/>
          <w:sz w:val="24"/>
        </w:rPr>
        <w:t>as</w:t>
      </w:r>
      <w:r>
        <w:rPr>
          <w:rFonts w:ascii="Lucida Sans" w:hAnsi="Lucida Sans"/>
          <w:spacing w:val="-12"/>
          <w:sz w:val="24"/>
        </w:rPr>
        <w:t> </w:t>
      </w:r>
      <w:r>
        <w:rPr>
          <w:rFonts w:ascii="Lucida Sans" w:hAnsi="Lucida Sans"/>
          <w:spacing w:val="-4"/>
          <w:sz w:val="24"/>
        </w:rPr>
        <w:t>Internet2</w:t>
      </w:r>
      <w:r>
        <w:rPr>
          <w:rFonts w:ascii="Lucida Sans" w:hAnsi="Lucida Sans"/>
          <w:spacing w:val="-13"/>
          <w:sz w:val="24"/>
        </w:rPr>
        <w:t> </w:t>
      </w:r>
      <w:r>
        <w:rPr>
          <w:rFonts w:ascii="Lucida Sans" w:hAnsi="Lucida Sans"/>
          <w:spacing w:val="-4"/>
          <w:sz w:val="24"/>
        </w:rPr>
        <w:t>via</w:t>
      </w:r>
      <w:r>
        <w:rPr>
          <w:rFonts w:ascii="Lucida Sans" w:hAnsi="Lucida Sans"/>
          <w:spacing w:val="-10"/>
          <w:sz w:val="24"/>
        </w:rPr>
        <w:t> </w:t>
      </w:r>
      <w:r>
        <w:rPr>
          <w:rFonts w:ascii="Lucida Sans" w:hAnsi="Lucida Sans"/>
          <w:spacing w:val="-4"/>
          <w:sz w:val="24"/>
        </w:rPr>
        <w:t>Pittsburgh</w:t>
      </w:r>
      <w:r>
        <w:rPr>
          <w:rFonts w:ascii="Lucida Sans" w:hAnsi="Lucida Sans"/>
          <w:spacing w:val="-14"/>
          <w:sz w:val="24"/>
        </w:rPr>
        <w:t> </w:t>
      </w:r>
      <w:r>
        <w:rPr>
          <w:rFonts w:ascii="Lucida Sans" w:hAnsi="Lucida Sans"/>
          <w:spacing w:val="-4"/>
          <w:sz w:val="24"/>
        </w:rPr>
        <w:t>Supercomputing</w:t>
      </w:r>
      <w:r>
        <w:rPr>
          <w:rFonts w:ascii="Lucida Sans" w:hAnsi="Lucida Sans"/>
          <w:spacing w:val="-13"/>
          <w:sz w:val="24"/>
        </w:rPr>
        <w:t> </w:t>
      </w:r>
      <w:r>
        <w:rPr>
          <w:rFonts w:ascii="Lucida Sans" w:hAnsi="Lucida Sans"/>
          <w:spacing w:val="-4"/>
          <w:sz w:val="24"/>
        </w:rPr>
        <w:t>Center</w:t>
      </w:r>
      <w:r>
        <w:rPr>
          <w:rFonts w:ascii="Lucida Sans" w:hAnsi="Lucida Sans"/>
          <w:spacing w:val="-13"/>
          <w:sz w:val="24"/>
        </w:rPr>
        <w:t> </w:t>
      </w:r>
      <w:r>
        <w:rPr>
          <w:rFonts w:ascii="Lucida Sans" w:hAnsi="Lucida Sans"/>
          <w:spacing w:val="-4"/>
          <w:sz w:val="24"/>
        </w:rPr>
        <w:t>and</w:t>
      </w:r>
      <w:r>
        <w:rPr>
          <w:rFonts w:ascii="Lucida Sans" w:hAnsi="Lucida Sans"/>
          <w:spacing w:val="-11"/>
          <w:sz w:val="24"/>
        </w:rPr>
        <w:t> </w:t>
      </w:r>
      <w:r>
        <w:rPr>
          <w:rFonts w:ascii="Lucida Sans" w:hAnsi="Lucida Sans"/>
          <w:spacing w:val="-4"/>
          <w:sz w:val="24"/>
        </w:rPr>
        <w:t>PAIUNet. </w:t>
      </w:r>
      <w:r>
        <w:rPr>
          <w:rFonts w:ascii="Lucida Sans" w:hAnsi="Lucida Sans"/>
          <w:spacing w:val="-6"/>
          <w:sz w:val="24"/>
        </w:rPr>
        <w:t>Next</w:t>
      </w:r>
      <w:r>
        <w:rPr>
          <w:rFonts w:ascii="Lucida Sans" w:hAnsi="Lucida Sans"/>
          <w:spacing w:val="-8"/>
          <w:sz w:val="24"/>
        </w:rPr>
        <w:t> </w:t>
      </w:r>
      <w:r>
        <w:rPr>
          <w:rFonts w:ascii="Lucida Sans" w:hAnsi="Lucida Sans"/>
          <w:spacing w:val="-6"/>
          <w:sz w:val="24"/>
        </w:rPr>
        <w:t>year</w:t>
      </w:r>
      <w:r>
        <w:rPr>
          <w:rFonts w:ascii="Lucida Sans" w:hAnsi="Lucida Sans"/>
          <w:spacing w:val="-10"/>
          <w:sz w:val="24"/>
        </w:rPr>
        <w:t> </w:t>
      </w:r>
      <w:r>
        <w:rPr>
          <w:rFonts w:ascii="Lucida Sans" w:hAnsi="Lucida Sans"/>
          <w:spacing w:val="-6"/>
          <w:sz w:val="24"/>
        </w:rPr>
        <w:t>will</w:t>
      </w:r>
      <w:r>
        <w:rPr>
          <w:rFonts w:ascii="Lucida Sans" w:hAnsi="Lucida Sans"/>
          <w:spacing w:val="-11"/>
          <w:sz w:val="24"/>
        </w:rPr>
        <w:t> </w:t>
      </w:r>
      <w:r>
        <w:rPr>
          <w:rFonts w:ascii="Lucida Sans" w:hAnsi="Lucida Sans"/>
          <w:spacing w:val="-6"/>
          <w:sz w:val="24"/>
        </w:rPr>
        <w:t>mark</w:t>
      </w:r>
      <w:r>
        <w:rPr>
          <w:rFonts w:ascii="Lucida Sans" w:hAnsi="Lucida Sans"/>
          <w:spacing w:val="-9"/>
          <w:sz w:val="24"/>
        </w:rPr>
        <w:t> </w:t>
      </w:r>
      <w:r>
        <w:rPr>
          <w:rFonts w:ascii="Lucida Sans" w:hAnsi="Lucida Sans"/>
          <w:spacing w:val="-6"/>
          <w:sz w:val="24"/>
        </w:rPr>
        <w:t>the</w:t>
      </w:r>
      <w:r>
        <w:rPr>
          <w:rFonts w:ascii="Lucida Sans" w:hAnsi="Lucida Sans"/>
          <w:spacing w:val="-10"/>
          <w:sz w:val="24"/>
        </w:rPr>
        <w:t> </w:t>
      </w:r>
      <w:r>
        <w:rPr>
          <w:rFonts w:ascii="Lucida Sans" w:hAnsi="Lucida Sans"/>
          <w:spacing w:val="-6"/>
          <w:sz w:val="24"/>
        </w:rPr>
        <w:t>17</w:t>
      </w:r>
      <w:r>
        <w:rPr>
          <w:rFonts w:ascii="Lucida Sans" w:hAnsi="Lucida Sans"/>
          <w:spacing w:val="-6"/>
          <w:position w:val="9"/>
          <w:sz w:val="16"/>
        </w:rPr>
        <w:t>th</w:t>
      </w:r>
      <w:r>
        <w:rPr>
          <w:rFonts w:ascii="Lucida Sans" w:hAnsi="Lucida Sans"/>
          <w:spacing w:val="15"/>
          <w:position w:val="9"/>
          <w:sz w:val="16"/>
        </w:rPr>
        <w:t> </w:t>
      </w:r>
      <w:r>
        <w:rPr>
          <w:rFonts w:ascii="Lucida Sans" w:hAnsi="Lucida Sans"/>
          <w:spacing w:val="-6"/>
          <w:sz w:val="24"/>
        </w:rPr>
        <w:t>continuous</w:t>
      </w:r>
      <w:r>
        <w:rPr>
          <w:rFonts w:ascii="Lucida Sans" w:hAnsi="Lucida Sans"/>
          <w:spacing w:val="-7"/>
          <w:sz w:val="24"/>
        </w:rPr>
        <w:t> </w:t>
      </w:r>
      <w:r>
        <w:rPr>
          <w:rFonts w:ascii="Lucida Sans" w:hAnsi="Lucida Sans"/>
          <w:spacing w:val="-6"/>
          <w:sz w:val="24"/>
        </w:rPr>
        <w:t>year</w:t>
      </w:r>
      <w:r>
        <w:rPr>
          <w:rFonts w:ascii="Lucida Sans" w:hAnsi="Lucida Sans"/>
          <w:spacing w:val="-10"/>
          <w:sz w:val="24"/>
        </w:rPr>
        <w:t> </w:t>
      </w:r>
      <w:r>
        <w:rPr>
          <w:rFonts w:ascii="Lucida Sans" w:hAnsi="Lucida Sans"/>
          <w:spacing w:val="-6"/>
          <w:sz w:val="24"/>
        </w:rPr>
        <w:t>of</w:t>
      </w:r>
      <w:r>
        <w:rPr>
          <w:rFonts w:ascii="Lucida Sans" w:hAnsi="Lucida Sans"/>
          <w:spacing w:val="-10"/>
          <w:sz w:val="24"/>
        </w:rPr>
        <w:t> </w:t>
      </w:r>
      <w:r>
        <w:rPr>
          <w:rFonts w:ascii="Lucida Sans" w:hAnsi="Lucida Sans"/>
          <w:spacing w:val="-6"/>
          <w:sz w:val="24"/>
        </w:rPr>
        <w:t>the</w:t>
      </w:r>
      <w:r>
        <w:rPr>
          <w:rFonts w:ascii="Lucida Sans" w:hAnsi="Lucida Sans"/>
          <w:spacing w:val="-10"/>
          <w:sz w:val="24"/>
        </w:rPr>
        <w:t> </w:t>
      </w:r>
      <w:r>
        <w:rPr>
          <w:rFonts w:ascii="Lucida Sans" w:hAnsi="Lucida Sans"/>
          <w:spacing w:val="-6"/>
          <w:sz w:val="24"/>
        </w:rPr>
        <w:t>consortium’s</w:t>
      </w:r>
      <w:r>
        <w:rPr>
          <w:rFonts w:ascii="Lucida Sans" w:hAnsi="Lucida Sans"/>
          <w:spacing w:val="-7"/>
          <w:sz w:val="24"/>
        </w:rPr>
        <w:t> </w:t>
      </w:r>
      <w:r>
        <w:rPr>
          <w:rFonts w:ascii="Lucida Sans" w:hAnsi="Lucida Sans"/>
          <w:spacing w:val="-6"/>
          <w:sz w:val="24"/>
        </w:rPr>
        <w:t>service</w:t>
      </w:r>
      <w:r>
        <w:rPr>
          <w:rFonts w:ascii="Lucida Sans" w:hAnsi="Lucida Sans"/>
          <w:spacing w:val="-10"/>
          <w:sz w:val="24"/>
        </w:rPr>
        <w:t> </w:t>
      </w:r>
      <w:r>
        <w:rPr>
          <w:rFonts w:ascii="Lucida Sans" w:hAnsi="Lucida Sans"/>
          <w:spacing w:val="-6"/>
          <w:sz w:val="24"/>
        </w:rPr>
        <w:t>to</w:t>
      </w:r>
      <w:r>
        <w:rPr>
          <w:rFonts w:ascii="Lucida Sans" w:hAnsi="Lucida Sans"/>
          <w:spacing w:val="-11"/>
          <w:sz w:val="24"/>
        </w:rPr>
        <w:t> </w:t>
      </w:r>
      <w:r>
        <w:rPr>
          <w:rFonts w:ascii="Lucida Sans" w:hAnsi="Lucida Sans"/>
          <w:spacing w:val="-6"/>
          <w:sz w:val="24"/>
        </w:rPr>
        <w:t>Allegheny</w:t>
      </w:r>
      <w:r>
        <w:rPr>
          <w:rFonts w:ascii="Lucida Sans" w:hAnsi="Lucida Sans"/>
          <w:spacing w:val="-9"/>
          <w:sz w:val="24"/>
        </w:rPr>
        <w:t> </w:t>
      </w:r>
      <w:r>
        <w:rPr>
          <w:rFonts w:ascii="Lucida Sans" w:hAnsi="Lucida Sans"/>
          <w:spacing w:val="-6"/>
          <w:sz w:val="24"/>
        </w:rPr>
        <w:t>County </w:t>
      </w:r>
      <w:r>
        <w:rPr>
          <w:rFonts w:ascii="Lucida Sans" w:hAnsi="Lucida Sans"/>
          <w:spacing w:val="-2"/>
          <w:sz w:val="24"/>
        </w:rPr>
        <w:t>School</w:t>
      </w:r>
      <w:r>
        <w:rPr>
          <w:rFonts w:ascii="Lucida Sans" w:hAnsi="Lucida Sans"/>
          <w:spacing w:val="-15"/>
          <w:sz w:val="24"/>
        </w:rPr>
        <w:t> </w:t>
      </w:r>
      <w:r>
        <w:rPr>
          <w:rFonts w:ascii="Lucida Sans" w:hAnsi="Lucida Sans"/>
          <w:spacing w:val="-2"/>
          <w:sz w:val="24"/>
        </w:rPr>
        <w:t>entities.</w:t>
      </w:r>
      <w:r>
        <w:rPr>
          <w:rFonts w:ascii="Lucida Sans" w:hAnsi="Lucida Sans"/>
          <w:spacing w:val="-13"/>
          <w:sz w:val="24"/>
        </w:rPr>
        <w:t> </w:t>
      </w:r>
      <w:r>
        <w:rPr>
          <w:rFonts w:ascii="Lucida Sans" w:hAnsi="Lucida Sans"/>
          <w:spacing w:val="-2"/>
          <w:sz w:val="24"/>
        </w:rPr>
        <w:t>The</w:t>
      </w:r>
      <w:r>
        <w:rPr>
          <w:rFonts w:ascii="Lucida Sans" w:hAnsi="Lucida Sans"/>
          <w:spacing w:val="-14"/>
          <w:sz w:val="24"/>
        </w:rPr>
        <w:t> </w:t>
      </w:r>
      <w:r>
        <w:rPr>
          <w:rFonts w:ascii="Lucida Sans" w:hAnsi="Lucida Sans"/>
          <w:spacing w:val="-2"/>
          <w:sz w:val="24"/>
        </w:rPr>
        <w:t>confidence</w:t>
      </w:r>
      <w:r>
        <w:rPr>
          <w:rFonts w:ascii="Lucida Sans" w:hAnsi="Lucida Sans"/>
          <w:spacing w:val="-14"/>
          <w:sz w:val="24"/>
        </w:rPr>
        <w:t> </w:t>
      </w:r>
      <w:r>
        <w:rPr>
          <w:rFonts w:ascii="Lucida Sans" w:hAnsi="Lucida Sans"/>
          <w:spacing w:val="-2"/>
          <w:sz w:val="24"/>
        </w:rPr>
        <w:t>and</w:t>
      </w:r>
      <w:r>
        <w:rPr>
          <w:rFonts w:ascii="Lucida Sans" w:hAnsi="Lucida Sans"/>
          <w:spacing w:val="-15"/>
          <w:sz w:val="24"/>
        </w:rPr>
        <w:t> </w:t>
      </w:r>
      <w:r>
        <w:rPr>
          <w:rFonts w:ascii="Lucida Sans" w:hAnsi="Lucida Sans"/>
          <w:spacing w:val="-2"/>
          <w:sz w:val="24"/>
        </w:rPr>
        <w:t>support</w:t>
      </w:r>
      <w:r>
        <w:rPr>
          <w:rFonts w:ascii="Lucida Sans" w:hAnsi="Lucida Sans"/>
          <w:spacing w:val="-15"/>
          <w:sz w:val="24"/>
        </w:rPr>
        <w:t> </w:t>
      </w:r>
      <w:r>
        <w:rPr>
          <w:rFonts w:ascii="Lucida Sans" w:hAnsi="Lucida Sans"/>
          <w:spacing w:val="-2"/>
          <w:sz w:val="24"/>
        </w:rPr>
        <w:t>of</w:t>
      </w:r>
      <w:r>
        <w:rPr>
          <w:rFonts w:ascii="Lucida Sans" w:hAnsi="Lucida Sans"/>
          <w:spacing w:val="-14"/>
          <w:sz w:val="24"/>
        </w:rPr>
        <w:t> </w:t>
      </w:r>
      <w:r>
        <w:rPr>
          <w:rFonts w:ascii="Lucida Sans" w:hAnsi="Lucida Sans"/>
          <w:spacing w:val="-2"/>
          <w:sz w:val="24"/>
        </w:rPr>
        <w:t>the</w:t>
      </w:r>
      <w:r>
        <w:rPr>
          <w:rFonts w:ascii="Lucida Sans" w:hAnsi="Lucida Sans"/>
          <w:spacing w:val="-14"/>
          <w:sz w:val="24"/>
        </w:rPr>
        <w:t> </w:t>
      </w:r>
      <w:r>
        <w:rPr>
          <w:rFonts w:ascii="Lucida Sans" w:hAnsi="Lucida Sans"/>
          <w:spacing w:val="-2"/>
          <w:sz w:val="24"/>
        </w:rPr>
        <w:t>members</w:t>
      </w:r>
      <w:r>
        <w:rPr>
          <w:rFonts w:ascii="Lucida Sans" w:hAnsi="Lucida Sans"/>
          <w:spacing w:val="-13"/>
          <w:sz w:val="24"/>
        </w:rPr>
        <w:t> </w:t>
      </w:r>
      <w:r>
        <w:rPr>
          <w:rFonts w:ascii="Lucida Sans" w:hAnsi="Lucida Sans"/>
          <w:spacing w:val="-2"/>
          <w:sz w:val="24"/>
        </w:rPr>
        <w:t>of</w:t>
      </w:r>
      <w:r>
        <w:rPr>
          <w:rFonts w:ascii="Lucida Sans" w:hAnsi="Lucida Sans"/>
          <w:spacing w:val="-14"/>
          <w:sz w:val="24"/>
        </w:rPr>
        <w:t> </w:t>
      </w:r>
      <w:r>
        <w:rPr>
          <w:rFonts w:ascii="Lucida Sans" w:hAnsi="Lucida Sans"/>
          <w:spacing w:val="-2"/>
          <w:sz w:val="24"/>
        </w:rPr>
        <w:t>this</w:t>
      </w:r>
      <w:r>
        <w:rPr>
          <w:rFonts w:ascii="Lucida Sans" w:hAnsi="Lucida Sans"/>
          <w:spacing w:val="-13"/>
          <w:sz w:val="24"/>
        </w:rPr>
        <w:t> </w:t>
      </w:r>
      <w:r>
        <w:rPr>
          <w:rFonts w:ascii="Lucida Sans" w:hAnsi="Lucida Sans"/>
          <w:spacing w:val="-2"/>
          <w:sz w:val="24"/>
        </w:rPr>
        <w:t>consortium</w:t>
      </w:r>
      <w:r>
        <w:rPr>
          <w:rFonts w:ascii="Lucida Sans" w:hAnsi="Lucida Sans"/>
          <w:spacing w:val="-14"/>
          <w:sz w:val="24"/>
        </w:rPr>
        <w:t> </w:t>
      </w:r>
      <w:r>
        <w:rPr>
          <w:rFonts w:ascii="Lucida Sans" w:hAnsi="Lucida Sans"/>
          <w:spacing w:val="-2"/>
          <w:sz w:val="24"/>
        </w:rPr>
        <w:t>have </w:t>
      </w:r>
      <w:r>
        <w:rPr>
          <w:rFonts w:ascii="Lucida Sans" w:hAnsi="Lucida Sans"/>
          <w:sz w:val="24"/>
        </w:rPr>
        <w:t>allowed</w:t>
      </w:r>
      <w:r>
        <w:rPr>
          <w:rFonts w:ascii="Lucida Sans" w:hAnsi="Lucida Sans"/>
          <w:spacing w:val="-19"/>
          <w:sz w:val="24"/>
        </w:rPr>
        <w:t> </w:t>
      </w:r>
      <w:r>
        <w:rPr>
          <w:rFonts w:ascii="Lucida Sans" w:hAnsi="Lucida Sans"/>
          <w:sz w:val="24"/>
        </w:rPr>
        <w:t>this</w:t>
      </w:r>
      <w:r>
        <w:rPr>
          <w:rFonts w:ascii="Lucida Sans" w:hAnsi="Lucida Sans"/>
          <w:spacing w:val="-17"/>
          <w:sz w:val="24"/>
        </w:rPr>
        <w:t> </w:t>
      </w:r>
      <w:r>
        <w:rPr>
          <w:rFonts w:ascii="Lucida Sans" w:hAnsi="Lucida Sans"/>
          <w:sz w:val="24"/>
        </w:rPr>
        <w:t>service</w:t>
      </w:r>
      <w:r>
        <w:rPr>
          <w:rFonts w:ascii="Lucida Sans" w:hAnsi="Lucida Sans"/>
          <w:spacing w:val="-18"/>
          <w:sz w:val="24"/>
        </w:rPr>
        <w:t> </w:t>
      </w:r>
      <w:r>
        <w:rPr>
          <w:rFonts w:ascii="Lucida Sans" w:hAnsi="Lucida Sans"/>
          <w:sz w:val="24"/>
        </w:rPr>
        <w:t>to</w:t>
      </w:r>
      <w:r>
        <w:rPr>
          <w:rFonts w:ascii="Lucida Sans" w:hAnsi="Lucida Sans"/>
          <w:spacing w:val="-19"/>
          <w:sz w:val="24"/>
        </w:rPr>
        <w:t> </w:t>
      </w:r>
      <w:r>
        <w:rPr>
          <w:rFonts w:ascii="Lucida Sans" w:hAnsi="Lucida Sans"/>
          <w:sz w:val="24"/>
        </w:rPr>
        <w:t>grow</w:t>
      </w:r>
      <w:r>
        <w:rPr>
          <w:rFonts w:ascii="Lucida Sans" w:hAnsi="Lucida Sans"/>
          <w:spacing w:val="-18"/>
          <w:sz w:val="24"/>
        </w:rPr>
        <w:t> </w:t>
      </w:r>
      <w:r>
        <w:rPr>
          <w:rFonts w:ascii="Lucida Sans" w:hAnsi="Lucida Sans"/>
          <w:sz w:val="24"/>
        </w:rPr>
        <w:t>and</w:t>
      </w:r>
      <w:r>
        <w:rPr>
          <w:rFonts w:ascii="Lucida Sans" w:hAnsi="Lucida Sans"/>
          <w:spacing w:val="-19"/>
          <w:sz w:val="24"/>
        </w:rPr>
        <w:t> </w:t>
      </w:r>
      <w:r>
        <w:rPr>
          <w:rFonts w:ascii="Lucida Sans" w:hAnsi="Lucida Sans"/>
          <w:sz w:val="24"/>
        </w:rPr>
        <w:t>become</w:t>
      </w:r>
      <w:r>
        <w:rPr>
          <w:rFonts w:ascii="Lucida Sans" w:hAnsi="Lucida Sans"/>
          <w:spacing w:val="-16"/>
          <w:sz w:val="24"/>
        </w:rPr>
        <w:t> </w:t>
      </w:r>
      <w:r>
        <w:rPr>
          <w:rFonts w:ascii="Lucida Sans" w:hAnsi="Lucida Sans"/>
          <w:sz w:val="24"/>
        </w:rPr>
        <w:t>more</w:t>
      </w:r>
      <w:r>
        <w:rPr>
          <w:rFonts w:ascii="Lucida Sans" w:hAnsi="Lucida Sans"/>
          <w:spacing w:val="-18"/>
          <w:sz w:val="24"/>
        </w:rPr>
        <w:t> </w:t>
      </w:r>
      <w:r>
        <w:rPr>
          <w:rFonts w:ascii="Lucida Sans" w:hAnsi="Lucida Sans"/>
          <w:sz w:val="24"/>
        </w:rPr>
        <w:t>reliable</w:t>
      </w:r>
      <w:r>
        <w:rPr>
          <w:rFonts w:ascii="Lucida Sans" w:hAnsi="Lucida Sans"/>
          <w:spacing w:val="-18"/>
          <w:sz w:val="24"/>
        </w:rPr>
        <w:t> </w:t>
      </w:r>
      <w:r>
        <w:rPr>
          <w:rFonts w:ascii="Lucida Sans" w:hAnsi="Lucida Sans"/>
          <w:sz w:val="24"/>
        </w:rPr>
        <w:t>and</w:t>
      </w:r>
      <w:r>
        <w:rPr>
          <w:rFonts w:ascii="Lucida Sans" w:hAnsi="Lucida Sans"/>
          <w:spacing w:val="-19"/>
          <w:sz w:val="24"/>
        </w:rPr>
        <w:t> </w:t>
      </w:r>
      <w:r>
        <w:rPr>
          <w:rFonts w:ascii="Lucida Sans" w:hAnsi="Lucida Sans"/>
          <w:sz w:val="24"/>
        </w:rPr>
        <w:t>secure</w:t>
      </w:r>
      <w:r>
        <w:rPr>
          <w:rFonts w:ascii="Lucida Sans" w:hAnsi="Lucida Sans"/>
          <w:spacing w:val="-18"/>
          <w:sz w:val="24"/>
        </w:rPr>
        <w:t> </w:t>
      </w:r>
      <w:r>
        <w:rPr>
          <w:rFonts w:ascii="Lucida Sans" w:hAnsi="Lucida Sans"/>
          <w:sz w:val="24"/>
        </w:rPr>
        <w:t>over</w:t>
      </w:r>
      <w:r>
        <w:rPr>
          <w:rFonts w:ascii="Lucida Sans" w:hAnsi="Lucida Sans"/>
          <w:spacing w:val="-18"/>
          <w:sz w:val="24"/>
        </w:rPr>
        <w:t> </w:t>
      </w:r>
      <w:r>
        <w:rPr>
          <w:rFonts w:ascii="Lucida Sans" w:hAnsi="Lucida Sans"/>
          <w:sz w:val="24"/>
        </w:rPr>
        <w:t>time.</w:t>
      </w:r>
      <w:r>
        <w:rPr>
          <w:rFonts w:ascii="Lucida Sans" w:hAnsi="Lucida Sans"/>
          <w:spacing w:val="-17"/>
          <w:sz w:val="24"/>
        </w:rPr>
        <w:t> </w:t>
      </w:r>
      <w:r>
        <w:rPr>
          <w:rFonts w:ascii="Lucida Sans" w:hAnsi="Lucida Sans"/>
          <w:sz w:val="24"/>
        </w:rPr>
        <w:t>We</w:t>
      </w:r>
      <w:r>
        <w:rPr>
          <w:rFonts w:ascii="Lucida Sans" w:hAnsi="Lucida Sans"/>
          <w:spacing w:val="-18"/>
          <w:sz w:val="24"/>
        </w:rPr>
        <w:t> </w:t>
      </w:r>
      <w:r>
        <w:rPr>
          <w:rFonts w:ascii="Lucida Sans" w:hAnsi="Lucida Sans"/>
          <w:sz w:val="24"/>
        </w:rPr>
        <w:t>are </w:t>
      </w:r>
      <w:r>
        <w:rPr>
          <w:rFonts w:ascii="Lucida Sans" w:hAnsi="Lucida Sans"/>
          <w:spacing w:val="-4"/>
          <w:sz w:val="24"/>
        </w:rPr>
        <w:t>confident</w:t>
      </w:r>
      <w:r>
        <w:rPr>
          <w:rFonts w:ascii="Lucida Sans" w:hAnsi="Lucida Sans"/>
          <w:spacing w:val="-10"/>
          <w:sz w:val="24"/>
        </w:rPr>
        <w:t> </w:t>
      </w:r>
      <w:r>
        <w:rPr>
          <w:rFonts w:ascii="Lucida Sans" w:hAnsi="Lucida Sans"/>
          <w:spacing w:val="-4"/>
          <w:sz w:val="24"/>
        </w:rPr>
        <w:t>that</w:t>
      </w:r>
      <w:r>
        <w:rPr>
          <w:rFonts w:ascii="Lucida Sans" w:hAnsi="Lucida Sans"/>
          <w:spacing w:val="-6"/>
          <w:sz w:val="24"/>
        </w:rPr>
        <w:t> </w:t>
      </w:r>
      <w:r>
        <w:rPr>
          <w:rFonts w:ascii="Lucida Sans" w:hAnsi="Lucida Sans"/>
          <w:spacing w:val="-4"/>
          <w:sz w:val="24"/>
        </w:rPr>
        <w:t>Allegheny</w:t>
      </w:r>
      <w:r>
        <w:rPr>
          <w:rFonts w:ascii="Lucida Sans" w:hAnsi="Lucida Sans"/>
          <w:spacing w:val="-10"/>
          <w:sz w:val="24"/>
        </w:rPr>
        <w:t> </w:t>
      </w:r>
      <w:r>
        <w:rPr>
          <w:rFonts w:ascii="Lucida Sans" w:hAnsi="Lucida Sans"/>
          <w:spacing w:val="-4"/>
          <w:sz w:val="24"/>
        </w:rPr>
        <w:t>Connect</w:t>
      </w:r>
      <w:r>
        <w:rPr>
          <w:rFonts w:ascii="Lucida Sans" w:hAnsi="Lucida Sans"/>
          <w:spacing w:val="-10"/>
          <w:sz w:val="24"/>
        </w:rPr>
        <w:t> </w:t>
      </w:r>
      <w:r>
        <w:rPr>
          <w:rFonts w:ascii="Lucida Sans" w:hAnsi="Lucida Sans"/>
          <w:spacing w:val="-4"/>
          <w:sz w:val="24"/>
        </w:rPr>
        <w:t>3.0</w:t>
      </w:r>
      <w:r>
        <w:rPr>
          <w:rFonts w:ascii="Lucida Sans" w:hAnsi="Lucida Sans"/>
          <w:spacing w:val="-8"/>
          <w:sz w:val="24"/>
        </w:rPr>
        <w:t> </w:t>
      </w:r>
      <w:r>
        <w:rPr>
          <w:rFonts w:ascii="Lucida Sans" w:hAnsi="Lucida Sans"/>
          <w:spacing w:val="-4"/>
          <w:sz w:val="24"/>
        </w:rPr>
        <w:t>is</w:t>
      </w:r>
      <w:r>
        <w:rPr>
          <w:rFonts w:ascii="Lucida Sans" w:hAnsi="Lucida Sans"/>
          <w:spacing w:val="-7"/>
          <w:sz w:val="24"/>
        </w:rPr>
        <w:t> </w:t>
      </w:r>
      <w:r>
        <w:rPr>
          <w:rFonts w:ascii="Lucida Sans" w:hAnsi="Lucida Sans"/>
          <w:spacing w:val="-4"/>
          <w:sz w:val="24"/>
        </w:rPr>
        <w:t>the</w:t>
      </w:r>
      <w:r>
        <w:rPr>
          <w:rFonts w:ascii="Lucida Sans" w:hAnsi="Lucida Sans"/>
          <w:spacing w:val="-8"/>
          <w:sz w:val="24"/>
        </w:rPr>
        <w:t> </w:t>
      </w:r>
      <w:r>
        <w:rPr>
          <w:rFonts w:ascii="Lucida Sans" w:hAnsi="Lucida Sans"/>
          <w:spacing w:val="-4"/>
          <w:sz w:val="24"/>
        </w:rPr>
        <w:t>most</w:t>
      </w:r>
      <w:r>
        <w:rPr>
          <w:rFonts w:ascii="Lucida Sans" w:hAnsi="Lucida Sans"/>
          <w:spacing w:val="-10"/>
          <w:sz w:val="24"/>
        </w:rPr>
        <w:t> </w:t>
      </w:r>
      <w:r>
        <w:rPr>
          <w:rFonts w:ascii="Lucida Sans" w:hAnsi="Lucida Sans"/>
          <w:spacing w:val="-4"/>
          <w:sz w:val="24"/>
        </w:rPr>
        <w:t>robust</w:t>
      </w:r>
      <w:r>
        <w:rPr>
          <w:rFonts w:ascii="Lucida Sans" w:hAnsi="Lucida Sans"/>
          <w:spacing w:val="-10"/>
          <w:sz w:val="24"/>
        </w:rPr>
        <w:t> </w:t>
      </w:r>
      <w:r>
        <w:rPr>
          <w:rFonts w:ascii="Lucida Sans" w:hAnsi="Lucida Sans"/>
          <w:spacing w:val="-4"/>
          <w:sz w:val="24"/>
        </w:rPr>
        <w:t>and</w:t>
      </w:r>
      <w:r>
        <w:rPr>
          <w:rFonts w:ascii="Lucida Sans" w:hAnsi="Lucida Sans"/>
          <w:spacing w:val="-10"/>
          <w:sz w:val="24"/>
        </w:rPr>
        <w:t> </w:t>
      </w:r>
      <w:r>
        <w:rPr>
          <w:rFonts w:ascii="Lucida Sans" w:hAnsi="Lucida Sans"/>
          <w:spacing w:val="-4"/>
          <w:sz w:val="24"/>
        </w:rPr>
        <w:t>cost-effective</w:t>
      </w:r>
      <w:r>
        <w:rPr>
          <w:rFonts w:ascii="Lucida Sans" w:hAnsi="Lucida Sans"/>
          <w:spacing w:val="-8"/>
          <w:sz w:val="24"/>
        </w:rPr>
        <w:t> </w:t>
      </w:r>
      <w:r>
        <w:rPr>
          <w:rFonts w:ascii="Lucida Sans" w:hAnsi="Lucida Sans"/>
          <w:spacing w:val="-4"/>
          <w:sz w:val="24"/>
        </w:rPr>
        <w:t>solution</w:t>
      </w:r>
      <w:r>
        <w:rPr>
          <w:rFonts w:ascii="Lucida Sans" w:hAnsi="Lucida Sans"/>
          <w:spacing w:val="-10"/>
          <w:sz w:val="24"/>
        </w:rPr>
        <w:t> </w:t>
      </w:r>
      <w:r>
        <w:rPr>
          <w:rFonts w:ascii="Lucida Sans" w:hAnsi="Lucida Sans"/>
          <w:spacing w:val="-4"/>
          <w:sz w:val="24"/>
        </w:rPr>
        <w:t>to</w:t>
      </w:r>
      <w:r>
        <w:rPr>
          <w:rFonts w:ascii="Lucida Sans" w:hAnsi="Lucida Sans"/>
          <w:spacing w:val="-10"/>
          <w:sz w:val="24"/>
        </w:rPr>
        <w:t> </w:t>
      </w:r>
      <w:r>
        <w:rPr>
          <w:rFonts w:ascii="Lucida Sans" w:hAnsi="Lucida Sans"/>
          <w:spacing w:val="-4"/>
          <w:sz w:val="24"/>
        </w:rPr>
        <w:t>date.</w:t>
      </w:r>
    </w:p>
    <w:p>
      <w:pPr>
        <w:spacing w:line="285" w:lineRule="auto" w:before="154"/>
        <w:ind w:left="820" w:right="1081" w:firstLine="0"/>
        <w:jc w:val="left"/>
        <w:rPr>
          <w:rFonts w:ascii="Lucida Sans" w:hAnsi="Lucida Sans"/>
          <w:sz w:val="24"/>
        </w:rPr>
      </w:pPr>
      <w:r>
        <w:rPr>
          <w:rFonts w:ascii="Lucida Sans" w:hAnsi="Lucida Sans"/>
          <w:spacing w:val="-4"/>
          <w:sz w:val="24"/>
        </w:rPr>
        <w:t>On</w:t>
      </w:r>
      <w:r>
        <w:rPr>
          <w:rFonts w:ascii="Lucida Sans" w:hAnsi="Lucida Sans"/>
          <w:spacing w:val="-15"/>
          <w:sz w:val="24"/>
        </w:rPr>
        <w:t> </w:t>
      </w:r>
      <w:r>
        <w:rPr>
          <w:rFonts w:ascii="Lucida Sans" w:hAnsi="Lucida Sans"/>
          <w:spacing w:val="-4"/>
          <w:sz w:val="24"/>
        </w:rPr>
        <w:t>July</w:t>
      </w:r>
      <w:r>
        <w:rPr>
          <w:rFonts w:ascii="Lucida Sans" w:hAnsi="Lucida Sans"/>
          <w:spacing w:val="-15"/>
          <w:sz w:val="24"/>
        </w:rPr>
        <w:t> </w:t>
      </w:r>
      <w:r>
        <w:rPr>
          <w:rFonts w:ascii="Lucida Sans" w:hAnsi="Lucida Sans"/>
          <w:spacing w:val="-4"/>
          <w:sz w:val="24"/>
        </w:rPr>
        <w:t>1</w:t>
      </w:r>
      <w:r>
        <w:rPr>
          <w:rFonts w:ascii="Lucida Sans" w:hAnsi="Lucida Sans"/>
          <w:spacing w:val="-4"/>
          <w:position w:val="9"/>
          <w:sz w:val="16"/>
        </w:rPr>
        <w:t>st</w:t>
      </w:r>
      <w:r>
        <w:rPr>
          <w:rFonts w:ascii="Lucida Sans" w:hAnsi="Lucida Sans"/>
          <w:spacing w:val="-4"/>
          <w:sz w:val="24"/>
        </w:rPr>
        <w:t>,</w:t>
      </w:r>
      <w:r>
        <w:rPr>
          <w:rFonts w:ascii="Lucida Sans" w:hAnsi="Lucida Sans"/>
          <w:spacing w:val="-15"/>
          <w:sz w:val="24"/>
        </w:rPr>
        <w:t> </w:t>
      </w:r>
      <w:r>
        <w:rPr>
          <w:rFonts w:ascii="Lucida Sans" w:hAnsi="Lucida Sans"/>
          <w:spacing w:val="-4"/>
          <w:sz w:val="24"/>
        </w:rPr>
        <w:t>2024</w:t>
      </w:r>
      <w:r>
        <w:rPr>
          <w:rFonts w:ascii="Lucida Sans" w:hAnsi="Lucida Sans"/>
          <w:spacing w:val="-15"/>
          <w:sz w:val="24"/>
        </w:rPr>
        <w:t> </w:t>
      </w:r>
      <w:r>
        <w:rPr>
          <w:rFonts w:ascii="Lucida Sans" w:hAnsi="Lucida Sans"/>
          <w:spacing w:val="-4"/>
          <w:sz w:val="24"/>
        </w:rPr>
        <w:t>the</w:t>
      </w:r>
      <w:r>
        <w:rPr>
          <w:rFonts w:ascii="Lucida Sans" w:hAnsi="Lucida Sans"/>
          <w:spacing w:val="-15"/>
          <w:sz w:val="24"/>
        </w:rPr>
        <w:t> </w:t>
      </w:r>
      <w:r>
        <w:rPr>
          <w:rFonts w:ascii="Lucida Sans" w:hAnsi="Lucida Sans"/>
          <w:spacing w:val="-4"/>
          <w:sz w:val="24"/>
        </w:rPr>
        <w:t>Allegheny</w:t>
      </w:r>
      <w:r>
        <w:rPr>
          <w:rFonts w:ascii="Lucida Sans" w:hAnsi="Lucida Sans"/>
          <w:spacing w:val="-15"/>
          <w:sz w:val="24"/>
        </w:rPr>
        <w:t> </w:t>
      </w:r>
      <w:r>
        <w:rPr>
          <w:rFonts w:ascii="Lucida Sans" w:hAnsi="Lucida Sans"/>
          <w:spacing w:val="-4"/>
          <w:sz w:val="24"/>
        </w:rPr>
        <w:t>Connect</w:t>
      </w:r>
      <w:r>
        <w:rPr>
          <w:rFonts w:ascii="Lucida Sans" w:hAnsi="Lucida Sans"/>
          <w:spacing w:val="-15"/>
          <w:sz w:val="24"/>
        </w:rPr>
        <w:t> </w:t>
      </w:r>
      <w:r>
        <w:rPr>
          <w:rFonts w:ascii="Lucida Sans" w:hAnsi="Lucida Sans"/>
          <w:spacing w:val="-4"/>
          <w:sz w:val="24"/>
        </w:rPr>
        <w:t>network</w:t>
      </w:r>
      <w:r>
        <w:rPr>
          <w:rFonts w:ascii="Lucida Sans" w:hAnsi="Lucida Sans"/>
          <w:spacing w:val="-15"/>
          <w:sz w:val="24"/>
        </w:rPr>
        <w:t> </w:t>
      </w:r>
      <w:r>
        <w:rPr>
          <w:rFonts w:ascii="Lucida Sans" w:hAnsi="Lucida Sans"/>
          <w:spacing w:val="-4"/>
          <w:sz w:val="24"/>
        </w:rPr>
        <w:t>will</w:t>
      </w:r>
      <w:r>
        <w:rPr>
          <w:rFonts w:ascii="Lucida Sans" w:hAnsi="Lucida Sans"/>
          <w:spacing w:val="-15"/>
          <w:sz w:val="24"/>
        </w:rPr>
        <w:t> </w:t>
      </w:r>
      <w:r>
        <w:rPr>
          <w:rFonts w:ascii="Lucida Sans" w:hAnsi="Lucida Sans"/>
          <w:spacing w:val="-4"/>
          <w:sz w:val="24"/>
        </w:rPr>
        <w:t>transition</w:t>
      </w:r>
      <w:r>
        <w:rPr>
          <w:rFonts w:ascii="Lucida Sans" w:hAnsi="Lucida Sans"/>
          <w:spacing w:val="-15"/>
          <w:sz w:val="24"/>
        </w:rPr>
        <w:t> </w:t>
      </w:r>
      <w:r>
        <w:rPr>
          <w:rFonts w:ascii="Lucida Sans" w:hAnsi="Lucida Sans"/>
          <w:spacing w:val="-4"/>
          <w:sz w:val="24"/>
        </w:rPr>
        <w:t>to</w:t>
      </w:r>
      <w:r>
        <w:rPr>
          <w:rFonts w:ascii="Lucida Sans" w:hAnsi="Lucida Sans"/>
          <w:spacing w:val="-15"/>
          <w:sz w:val="24"/>
        </w:rPr>
        <w:t> </w:t>
      </w:r>
      <w:r>
        <w:rPr>
          <w:rFonts w:ascii="Lucida Sans" w:hAnsi="Lucida Sans"/>
          <w:spacing w:val="-4"/>
          <w:sz w:val="24"/>
        </w:rPr>
        <w:t>a</w:t>
      </w:r>
      <w:r>
        <w:rPr>
          <w:rFonts w:ascii="Lucida Sans" w:hAnsi="Lucida Sans"/>
          <w:spacing w:val="-15"/>
          <w:sz w:val="24"/>
        </w:rPr>
        <w:t> </w:t>
      </w:r>
      <w:r>
        <w:rPr>
          <w:rFonts w:ascii="Lucida Sans" w:hAnsi="Lucida Sans"/>
          <w:spacing w:val="-4"/>
          <w:sz w:val="24"/>
        </w:rPr>
        <w:t>new</w:t>
      </w:r>
      <w:r>
        <w:rPr>
          <w:rFonts w:ascii="Lucida Sans" w:hAnsi="Lucida Sans"/>
          <w:spacing w:val="-15"/>
          <w:sz w:val="24"/>
        </w:rPr>
        <w:t> </w:t>
      </w:r>
      <w:r>
        <w:rPr>
          <w:rFonts w:ascii="Lucida Sans" w:hAnsi="Lucida Sans"/>
          <w:spacing w:val="-4"/>
          <w:sz w:val="24"/>
        </w:rPr>
        <w:t>managed</w:t>
      </w:r>
      <w:r>
        <w:rPr>
          <w:rFonts w:ascii="Lucida Sans" w:hAnsi="Lucida Sans"/>
          <w:spacing w:val="-15"/>
          <w:sz w:val="24"/>
        </w:rPr>
        <w:t> </w:t>
      </w:r>
      <w:r>
        <w:rPr>
          <w:rFonts w:ascii="Lucida Sans" w:hAnsi="Lucida Sans"/>
          <w:spacing w:val="-4"/>
          <w:sz w:val="24"/>
        </w:rPr>
        <w:t>network </w:t>
      </w:r>
      <w:r>
        <w:rPr>
          <w:rFonts w:ascii="Lucida Sans" w:hAnsi="Lucida Sans"/>
          <w:spacing w:val="-6"/>
          <w:sz w:val="24"/>
        </w:rPr>
        <w:t>vendor,</w:t>
      </w:r>
      <w:r>
        <w:rPr>
          <w:rFonts w:ascii="Lucida Sans" w:hAnsi="Lucida Sans"/>
          <w:spacing w:val="-8"/>
          <w:sz w:val="24"/>
        </w:rPr>
        <w:t> </w:t>
      </w:r>
      <w:r>
        <w:rPr>
          <w:rFonts w:ascii="Arial Black" w:hAnsi="Arial Black"/>
          <w:spacing w:val="-6"/>
          <w:sz w:val="24"/>
        </w:rPr>
        <w:t>Crown</w:t>
      </w:r>
      <w:r>
        <w:rPr>
          <w:rFonts w:ascii="Arial Black" w:hAnsi="Arial Black"/>
          <w:spacing w:val="-12"/>
          <w:sz w:val="24"/>
        </w:rPr>
        <w:t> </w:t>
      </w:r>
      <w:r>
        <w:rPr>
          <w:rFonts w:ascii="Arial Black" w:hAnsi="Arial Black"/>
          <w:spacing w:val="-6"/>
          <w:sz w:val="24"/>
        </w:rPr>
        <w:t>Castle</w:t>
      </w:r>
      <w:r>
        <w:rPr>
          <w:rFonts w:ascii="Arial Black" w:hAnsi="Arial Black"/>
          <w:spacing w:val="-13"/>
          <w:sz w:val="24"/>
        </w:rPr>
        <w:t> </w:t>
      </w:r>
      <w:r>
        <w:rPr>
          <w:rFonts w:ascii="Lucida Sans" w:hAnsi="Lucida Sans"/>
          <w:spacing w:val="-6"/>
          <w:sz w:val="24"/>
        </w:rPr>
        <w:t>to</w:t>
      </w:r>
      <w:r>
        <w:rPr>
          <w:rFonts w:ascii="Lucida Sans" w:hAnsi="Lucida Sans"/>
          <w:spacing w:val="-10"/>
          <w:sz w:val="24"/>
        </w:rPr>
        <w:t> </w:t>
      </w:r>
      <w:r>
        <w:rPr>
          <w:rFonts w:ascii="Lucida Sans" w:hAnsi="Lucida Sans"/>
          <w:spacing w:val="-6"/>
          <w:sz w:val="24"/>
        </w:rPr>
        <w:t>provide</w:t>
      </w:r>
      <w:r>
        <w:rPr>
          <w:rFonts w:ascii="Lucida Sans" w:hAnsi="Lucida Sans"/>
          <w:spacing w:val="-9"/>
          <w:sz w:val="24"/>
        </w:rPr>
        <w:t> </w:t>
      </w:r>
      <w:r>
        <w:rPr>
          <w:rFonts w:ascii="Lucida Sans" w:hAnsi="Lucida Sans"/>
          <w:spacing w:val="-6"/>
          <w:sz w:val="24"/>
        </w:rPr>
        <w:t>a</w:t>
      </w:r>
      <w:r>
        <w:rPr>
          <w:rFonts w:ascii="Lucida Sans" w:hAnsi="Lucida Sans"/>
          <w:spacing w:val="-8"/>
          <w:sz w:val="24"/>
        </w:rPr>
        <w:t> </w:t>
      </w:r>
      <w:r>
        <w:rPr>
          <w:rFonts w:ascii="Lucida Sans" w:hAnsi="Lucida Sans"/>
          <w:spacing w:val="-6"/>
          <w:sz w:val="24"/>
        </w:rPr>
        <w:t>modern</w:t>
      </w:r>
      <w:r>
        <w:rPr>
          <w:rFonts w:ascii="Lucida Sans" w:hAnsi="Lucida Sans"/>
          <w:spacing w:val="-10"/>
          <w:sz w:val="24"/>
        </w:rPr>
        <w:t> </w:t>
      </w:r>
      <w:r>
        <w:rPr>
          <w:rFonts w:ascii="Lucida Sans" w:hAnsi="Lucida Sans"/>
          <w:spacing w:val="-6"/>
          <w:sz w:val="24"/>
        </w:rPr>
        <w:t>Software</w:t>
      </w:r>
      <w:r>
        <w:rPr>
          <w:rFonts w:ascii="Lucida Sans" w:hAnsi="Lucida Sans"/>
          <w:spacing w:val="-9"/>
          <w:sz w:val="24"/>
        </w:rPr>
        <w:t> </w:t>
      </w:r>
      <w:r>
        <w:rPr>
          <w:rFonts w:ascii="Lucida Sans" w:hAnsi="Lucida Sans"/>
          <w:spacing w:val="-6"/>
          <w:sz w:val="24"/>
        </w:rPr>
        <w:t>Defined</w:t>
      </w:r>
      <w:r>
        <w:rPr>
          <w:rFonts w:ascii="Lucida Sans" w:hAnsi="Lucida Sans"/>
          <w:spacing w:val="-10"/>
          <w:sz w:val="24"/>
        </w:rPr>
        <w:t> </w:t>
      </w:r>
      <w:r>
        <w:rPr>
          <w:rFonts w:ascii="Lucida Sans" w:hAnsi="Lucida Sans"/>
          <w:spacing w:val="-6"/>
          <w:sz w:val="24"/>
        </w:rPr>
        <w:t>Regional</w:t>
      </w:r>
      <w:r>
        <w:rPr>
          <w:rFonts w:ascii="Lucida Sans" w:hAnsi="Lucida Sans"/>
          <w:spacing w:val="-10"/>
          <w:sz w:val="24"/>
        </w:rPr>
        <w:t> </w:t>
      </w:r>
      <w:r>
        <w:rPr>
          <w:rFonts w:ascii="Lucida Sans" w:hAnsi="Lucida Sans"/>
          <w:spacing w:val="-6"/>
          <w:sz w:val="24"/>
        </w:rPr>
        <w:t>Wide</w:t>
      </w:r>
      <w:r>
        <w:rPr>
          <w:rFonts w:ascii="Lucida Sans" w:hAnsi="Lucida Sans"/>
          <w:spacing w:val="-9"/>
          <w:sz w:val="24"/>
        </w:rPr>
        <w:t> </w:t>
      </w:r>
      <w:r>
        <w:rPr>
          <w:rFonts w:ascii="Lucida Sans" w:hAnsi="Lucida Sans"/>
          <w:spacing w:val="-6"/>
          <w:sz w:val="24"/>
        </w:rPr>
        <w:t>Area</w:t>
      </w:r>
      <w:r>
        <w:rPr>
          <w:rFonts w:ascii="Lucida Sans" w:hAnsi="Lucida Sans"/>
          <w:spacing w:val="-8"/>
          <w:sz w:val="24"/>
        </w:rPr>
        <w:t> </w:t>
      </w:r>
      <w:r>
        <w:rPr>
          <w:rFonts w:ascii="Lucida Sans" w:hAnsi="Lucida Sans"/>
          <w:spacing w:val="-6"/>
          <w:sz w:val="24"/>
        </w:rPr>
        <w:t>Network </w:t>
      </w:r>
      <w:r>
        <w:rPr>
          <w:rFonts w:ascii="Lucida Sans" w:hAnsi="Lucida Sans"/>
          <w:spacing w:val="-4"/>
          <w:sz w:val="24"/>
        </w:rPr>
        <w:t>(SD-WAN)</w:t>
      </w:r>
      <w:r>
        <w:rPr>
          <w:rFonts w:ascii="Lucida Sans" w:hAnsi="Lucida Sans"/>
          <w:spacing w:val="-7"/>
          <w:sz w:val="24"/>
        </w:rPr>
        <w:t> </w:t>
      </w:r>
      <w:r>
        <w:rPr>
          <w:rFonts w:ascii="Lucida Sans" w:hAnsi="Lucida Sans"/>
          <w:spacing w:val="-4"/>
          <w:sz w:val="24"/>
        </w:rPr>
        <w:t>that</w:t>
      </w:r>
      <w:r>
        <w:rPr>
          <w:rFonts w:ascii="Lucida Sans" w:hAnsi="Lucida Sans"/>
          <w:spacing w:val="-9"/>
          <w:sz w:val="24"/>
        </w:rPr>
        <w:t> </w:t>
      </w:r>
      <w:r>
        <w:rPr>
          <w:rFonts w:ascii="Lucida Sans" w:hAnsi="Lucida Sans"/>
          <w:spacing w:val="-4"/>
          <w:sz w:val="24"/>
        </w:rPr>
        <w:t>will</w:t>
      </w:r>
      <w:r>
        <w:rPr>
          <w:rFonts w:ascii="Lucida Sans" w:hAnsi="Lucida Sans"/>
          <w:spacing w:val="-9"/>
          <w:sz w:val="24"/>
        </w:rPr>
        <w:t> </w:t>
      </w:r>
      <w:r>
        <w:rPr>
          <w:rFonts w:ascii="Lucida Sans" w:hAnsi="Lucida Sans"/>
          <w:spacing w:val="-4"/>
          <w:sz w:val="24"/>
        </w:rPr>
        <w:t>underpin</w:t>
      </w:r>
      <w:r>
        <w:rPr>
          <w:rFonts w:ascii="Lucida Sans" w:hAnsi="Lucida Sans"/>
          <w:spacing w:val="-9"/>
          <w:sz w:val="24"/>
        </w:rPr>
        <w:t> </w:t>
      </w:r>
      <w:r>
        <w:rPr>
          <w:rFonts w:ascii="Lucida Sans" w:hAnsi="Lucida Sans"/>
          <w:spacing w:val="-4"/>
          <w:sz w:val="24"/>
        </w:rPr>
        <w:t>the</w:t>
      </w:r>
      <w:r>
        <w:rPr>
          <w:rFonts w:ascii="Lucida Sans" w:hAnsi="Lucida Sans"/>
          <w:spacing w:val="-8"/>
          <w:sz w:val="24"/>
        </w:rPr>
        <w:t> </w:t>
      </w:r>
      <w:r>
        <w:rPr>
          <w:rFonts w:ascii="Lucida Sans" w:hAnsi="Lucida Sans"/>
          <w:spacing w:val="-4"/>
          <w:sz w:val="24"/>
        </w:rPr>
        <w:t>consortium’s</w:t>
      </w:r>
      <w:r>
        <w:rPr>
          <w:rFonts w:ascii="Lucida Sans" w:hAnsi="Lucida Sans"/>
          <w:spacing w:val="-7"/>
          <w:sz w:val="24"/>
        </w:rPr>
        <w:t> </w:t>
      </w:r>
      <w:r>
        <w:rPr>
          <w:rFonts w:ascii="Lucida Sans" w:hAnsi="Lucida Sans"/>
          <w:spacing w:val="-4"/>
          <w:sz w:val="24"/>
        </w:rPr>
        <w:t>new</w:t>
      </w:r>
      <w:r>
        <w:rPr>
          <w:rFonts w:ascii="Lucida Sans" w:hAnsi="Lucida Sans"/>
          <w:spacing w:val="-8"/>
          <w:sz w:val="24"/>
        </w:rPr>
        <w:t> </w:t>
      </w:r>
      <w:r>
        <w:rPr>
          <w:rFonts w:ascii="Lucida Sans" w:hAnsi="Lucida Sans"/>
          <w:spacing w:val="-4"/>
          <w:sz w:val="24"/>
        </w:rPr>
        <w:t>network.</w:t>
      </w:r>
      <w:r>
        <w:rPr>
          <w:rFonts w:ascii="Lucida Sans" w:hAnsi="Lucida Sans"/>
          <w:spacing w:val="-7"/>
          <w:sz w:val="24"/>
        </w:rPr>
        <w:t> </w:t>
      </w:r>
      <w:r>
        <w:rPr>
          <w:rFonts w:ascii="Lucida Sans" w:hAnsi="Lucida Sans"/>
          <w:spacing w:val="-4"/>
          <w:sz w:val="24"/>
        </w:rPr>
        <w:t>In</w:t>
      </w:r>
      <w:r>
        <w:rPr>
          <w:rFonts w:ascii="Lucida Sans" w:hAnsi="Lucida Sans"/>
          <w:spacing w:val="-9"/>
          <w:sz w:val="24"/>
        </w:rPr>
        <w:t> </w:t>
      </w:r>
      <w:r>
        <w:rPr>
          <w:rFonts w:ascii="Lucida Sans" w:hAnsi="Lucida Sans"/>
          <w:spacing w:val="-4"/>
          <w:sz w:val="24"/>
        </w:rPr>
        <w:t>addition</w:t>
      </w:r>
      <w:r>
        <w:rPr>
          <w:rFonts w:ascii="Lucida Sans" w:hAnsi="Lucida Sans"/>
          <w:spacing w:val="-7"/>
          <w:sz w:val="24"/>
        </w:rPr>
        <w:t> </w:t>
      </w:r>
      <w:r>
        <w:rPr>
          <w:rFonts w:ascii="Lucida Sans" w:hAnsi="Lucida Sans"/>
          <w:spacing w:val="-4"/>
          <w:sz w:val="24"/>
        </w:rPr>
        <w:t>to</w:t>
      </w:r>
      <w:r>
        <w:rPr>
          <w:rFonts w:ascii="Lucida Sans" w:hAnsi="Lucida Sans"/>
          <w:spacing w:val="-9"/>
          <w:sz w:val="24"/>
        </w:rPr>
        <w:t> </w:t>
      </w:r>
      <w:r>
        <w:rPr>
          <w:rFonts w:ascii="Lucida Sans" w:hAnsi="Lucida Sans"/>
          <w:spacing w:val="-4"/>
          <w:sz w:val="24"/>
        </w:rPr>
        <w:t>an</w:t>
      </w:r>
      <w:r>
        <w:rPr>
          <w:rFonts w:ascii="Lucida Sans" w:hAnsi="Lucida Sans"/>
          <w:spacing w:val="-9"/>
          <w:sz w:val="24"/>
        </w:rPr>
        <w:t> </w:t>
      </w:r>
      <w:r>
        <w:rPr>
          <w:rFonts w:ascii="Lucida Sans" w:hAnsi="Lucida Sans"/>
          <w:spacing w:val="-4"/>
          <w:sz w:val="24"/>
        </w:rPr>
        <w:t>overall</w:t>
      </w:r>
      <w:r>
        <w:rPr>
          <w:rFonts w:ascii="Lucida Sans" w:hAnsi="Lucida Sans"/>
          <w:spacing w:val="-9"/>
          <w:sz w:val="24"/>
        </w:rPr>
        <w:t> </w:t>
      </w:r>
      <w:r>
        <w:rPr>
          <w:rFonts w:ascii="Lucida Sans" w:hAnsi="Lucida Sans"/>
          <w:spacing w:val="-4"/>
          <w:sz w:val="24"/>
        </w:rPr>
        <w:t>lower </w:t>
      </w:r>
      <w:r>
        <w:rPr>
          <w:rFonts w:ascii="Lucida Sans" w:hAnsi="Lucida Sans"/>
          <w:spacing w:val="-2"/>
          <w:sz w:val="24"/>
        </w:rPr>
        <w:t>cost</w:t>
      </w:r>
      <w:r>
        <w:rPr>
          <w:rFonts w:ascii="Lucida Sans" w:hAnsi="Lucida Sans"/>
          <w:spacing w:val="-17"/>
          <w:sz w:val="24"/>
        </w:rPr>
        <w:t> </w:t>
      </w:r>
      <w:r>
        <w:rPr>
          <w:rFonts w:ascii="Lucida Sans" w:hAnsi="Lucida Sans"/>
          <w:spacing w:val="-2"/>
          <w:sz w:val="24"/>
        </w:rPr>
        <w:t>for</w:t>
      </w:r>
      <w:r>
        <w:rPr>
          <w:rFonts w:ascii="Lucida Sans" w:hAnsi="Lucida Sans"/>
          <w:spacing w:val="-17"/>
          <w:sz w:val="24"/>
        </w:rPr>
        <w:t> </w:t>
      </w:r>
      <w:r>
        <w:rPr>
          <w:rFonts w:ascii="Lucida Sans" w:hAnsi="Lucida Sans"/>
          <w:spacing w:val="-2"/>
          <w:sz w:val="24"/>
        </w:rPr>
        <w:t>our</w:t>
      </w:r>
      <w:r>
        <w:rPr>
          <w:rFonts w:ascii="Lucida Sans" w:hAnsi="Lucida Sans"/>
          <w:spacing w:val="-17"/>
          <w:sz w:val="24"/>
        </w:rPr>
        <w:t> </w:t>
      </w:r>
      <w:r>
        <w:rPr>
          <w:rFonts w:ascii="Lucida Sans" w:hAnsi="Lucida Sans"/>
          <w:spacing w:val="-2"/>
          <w:sz w:val="24"/>
        </w:rPr>
        <w:t>members,</w:t>
      </w:r>
      <w:r>
        <w:rPr>
          <w:rFonts w:ascii="Lucida Sans" w:hAnsi="Lucida Sans"/>
          <w:spacing w:val="-17"/>
          <w:sz w:val="24"/>
        </w:rPr>
        <w:t> </w:t>
      </w:r>
      <w:r>
        <w:rPr>
          <w:rFonts w:ascii="Lucida Sans" w:hAnsi="Lucida Sans"/>
          <w:spacing w:val="-2"/>
          <w:sz w:val="24"/>
        </w:rPr>
        <w:t>this</w:t>
      </w:r>
      <w:r>
        <w:rPr>
          <w:rFonts w:ascii="Lucida Sans" w:hAnsi="Lucida Sans"/>
          <w:spacing w:val="-16"/>
          <w:sz w:val="24"/>
        </w:rPr>
        <w:t> </w:t>
      </w:r>
      <w:r>
        <w:rPr>
          <w:rFonts w:ascii="Lucida Sans" w:hAnsi="Lucida Sans"/>
          <w:spacing w:val="-2"/>
          <w:sz w:val="24"/>
        </w:rPr>
        <w:t>iteration</w:t>
      </w:r>
      <w:r>
        <w:rPr>
          <w:rFonts w:ascii="Lucida Sans" w:hAnsi="Lucida Sans"/>
          <w:spacing w:val="-17"/>
          <w:sz w:val="24"/>
        </w:rPr>
        <w:t> </w:t>
      </w:r>
      <w:r>
        <w:rPr>
          <w:rFonts w:ascii="Lucida Sans" w:hAnsi="Lucida Sans"/>
          <w:spacing w:val="-2"/>
          <w:sz w:val="24"/>
        </w:rPr>
        <w:t>has</w:t>
      </w:r>
      <w:r>
        <w:rPr>
          <w:rFonts w:ascii="Lucida Sans" w:hAnsi="Lucida Sans"/>
          <w:spacing w:val="-16"/>
          <w:sz w:val="24"/>
        </w:rPr>
        <w:t> </w:t>
      </w:r>
      <w:r>
        <w:rPr>
          <w:rFonts w:ascii="Lucida Sans" w:hAnsi="Lucida Sans"/>
          <w:spacing w:val="-2"/>
          <w:sz w:val="24"/>
        </w:rPr>
        <w:t>many</w:t>
      </w:r>
      <w:r>
        <w:rPr>
          <w:rFonts w:ascii="Lucida Sans" w:hAnsi="Lucida Sans"/>
          <w:spacing w:val="-17"/>
          <w:sz w:val="24"/>
        </w:rPr>
        <w:t> </w:t>
      </w:r>
      <w:r>
        <w:rPr>
          <w:rFonts w:ascii="Lucida Sans" w:hAnsi="Lucida Sans"/>
          <w:spacing w:val="-2"/>
          <w:sz w:val="24"/>
        </w:rPr>
        <w:t>significant</w:t>
      </w:r>
      <w:r>
        <w:rPr>
          <w:rFonts w:ascii="Lucida Sans" w:hAnsi="Lucida Sans"/>
          <w:spacing w:val="-17"/>
          <w:sz w:val="24"/>
        </w:rPr>
        <w:t> </w:t>
      </w:r>
      <w:r>
        <w:rPr>
          <w:rFonts w:ascii="Lucida Sans" w:hAnsi="Lucida Sans"/>
          <w:spacing w:val="-2"/>
          <w:sz w:val="24"/>
        </w:rPr>
        <w:t>security</w:t>
      </w:r>
      <w:r>
        <w:rPr>
          <w:rFonts w:ascii="Lucida Sans" w:hAnsi="Lucida Sans"/>
          <w:spacing w:val="-15"/>
          <w:sz w:val="24"/>
        </w:rPr>
        <w:t> </w:t>
      </w:r>
      <w:r>
        <w:rPr>
          <w:rFonts w:ascii="Lucida Sans" w:hAnsi="Lucida Sans"/>
          <w:spacing w:val="-2"/>
          <w:sz w:val="24"/>
        </w:rPr>
        <w:t>and</w:t>
      </w:r>
      <w:r>
        <w:rPr>
          <w:rFonts w:ascii="Lucida Sans" w:hAnsi="Lucida Sans"/>
          <w:spacing w:val="-17"/>
          <w:sz w:val="24"/>
        </w:rPr>
        <w:t> </w:t>
      </w:r>
      <w:r>
        <w:rPr>
          <w:rFonts w:ascii="Lucida Sans" w:hAnsi="Lucida Sans"/>
          <w:spacing w:val="-2"/>
          <w:sz w:val="24"/>
        </w:rPr>
        <w:t>resiliency improvements</w:t>
      </w:r>
      <w:r>
        <w:rPr>
          <w:rFonts w:ascii="Lucida Sans" w:hAnsi="Lucida Sans"/>
          <w:spacing w:val="-13"/>
          <w:sz w:val="24"/>
        </w:rPr>
        <w:t> </w:t>
      </w:r>
      <w:r>
        <w:rPr>
          <w:rFonts w:ascii="Lucida Sans" w:hAnsi="Lucida Sans"/>
          <w:spacing w:val="-2"/>
          <w:sz w:val="24"/>
        </w:rPr>
        <w:t>over</w:t>
      </w:r>
      <w:r>
        <w:rPr>
          <w:rFonts w:ascii="Lucida Sans" w:hAnsi="Lucida Sans"/>
          <w:spacing w:val="-14"/>
          <w:sz w:val="24"/>
        </w:rPr>
        <w:t> </w:t>
      </w:r>
      <w:r>
        <w:rPr>
          <w:rFonts w:ascii="Lucida Sans" w:hAnsi="Lucida Sans"/>
          <w:spacing w:val="-2"/>
          <w:sz w:val="24"/>
        </w:rPr>
        <w:t>the</w:t>
      </w:r>
      <w:r>
        <w:rPr>
          <w:rFonts w:ascii="Lucida Sans" w:hAnsi="Lucida Sans"/>
          <w:spacing w:val="-14"/>
          <w:sz w:val="24"/>
        </w:rPr>
        <w:t> </w:t>
      </w:r>
      <w:r>
        <w:rPr>
          <w:rFonts w:ascii="Lucida Sans" w:hAnsi="Lucida Sans"/>
          <w:spacing w:val="-2"/>
          <w:sz w:val="24"/>
        </w:rPr>
        <w:t>current</w:t>
      </w:r>
      <w:r>
        <w:rPr>
          <w:rFonts w:ascii="Lucida Sans" w:hAnsi="Lucida Sans"/>
          <w:spacing w:val="-15"/>
          <w:sz w:val="24"/>
        </w:rPr>
        <w:t> </w:t>
      </w:r>
      <w:r>
        <w:rPr>
          <w:rFonts w:ascii="Lucida Sans" w:hAnsi="Lucida Sans"/>
          <w:spacing w:val="-2"/>
          <w:sz w:val="24"/>
        </w:rPr>
        <w:t>design.</w:t>
      </w:r>
      <w:r>
        <w:rPr>
          <w:rFonts w:ascii="Lucida Sans" w:hAnsi="Lucida Sans"/>
          <w:spacing w:val="-13"/>
          <w:sz w:val="24"/>
        </w:rPr>
        <w:t> </w:t>
      </w:r>
      <w:r>
        <w:rPr>
          <w:rFonts w:ascii="Lucida Sans" w:hAnsi="Lucida Sans"/>
          <w:spacing w:val="-2"/>
          <w:sz w:val="24"/>
        </w:rPr>
        <w:t>These</w:t>
      </w:r>
      <w:r>
        <w:rPr>
          <w:rFonts w:ascii="Lucida Sans" w:hAnsi="Lucida Sans"/>
          <w:spacing w:val="-14"/>
          <w:sz w:val="24"/>
        </w:rPr>
        <w:t> </w:t>
      </w:r>
      <w:r>
        <w:rPr>
          <w:rFonts w:ascii="Lucida Sans" w:hAnsi="Lucida Sans"/>
          <w:spacing w:val="-2"/>
          <w:sz w:val="24"/>
        </w:rPr>
        <w:t>include,</w:t>
      </w:r>
      <w:r>
        <w:rPr>
          <w:rFonts w:ascii="Lucida Sans" w:hAnsi="Lucida Sans"/>
          <w:spacing w:val="-13"/>
          <w:sz w:val="24"/>
        </w:rPr>
        <w:t> </w:t>
      </w:r>
      <w:r>
        <w:rPr>
          <w:rFonts w:ascii="Lucida Sans" w:hAnsi="Lucida Sans"/>
          <w:spacing w:val="-2"/>
          <w:sz w:val="24"/>
        </w:rPr>
        <w:t>but</w:t>
      </w:r>
      <w:r>
        <w:rPr>
          <w:rFonts w:ascii="Lucida Sans" w:hAnsi="Lucida Sans"/>
          <w:spacing w:val="-15"/>
          <w:sz w:val="24"/>
        </w:rPr>
        <w:t> </w:t>
      </w:r>
      <w:r>
        <w:rPr>
          <w:rFonts w:ascii="Lucida Sans" w:hAnsi="Lucida Sans"/>
          <w:spacing w:val="-2"/>
          <w:sz w:val="24"/>
        </w:rPr>
        <w:t>are</w:t>
      </w:r>
      <w:r>
        <w:rPr>
          <w:rFonts w:ascii="Lucida Sans" w:hAnsi="Lucida Sans"/>
          <w:spacing w:val="-14"/>
          <w:sz w:val="24"/>
        </w:rPr>
        <w:t> </w:t>
      </w:r>
      <w:r>
        <w:rPr>
          <w:rFonts w:ascii="Lucida Sans" w:hAnsi="Lucida Sans"/>
          <w:spacing w:val="-2"/>
          <w:sz w:val="24"/>
        </w:rPr>
        <w:t>not</w:t>
      </w:r>
      <w:r>
        <w:rPr>
          <w:rFonts w:ascii="Lucida Sans" w:hAnsi="Lucida Sans"/>
          <w:spacing w:val="-15"/>
          <w:sz w:val="24"/>
        </w:rPr>
        <w:t> </w:t>
      </w:r>
      <w:r>
        <w:rPr>
          <w:rFonts w:ascii="Lucida Sans" w:hAnsi="Lucida Sans"/>
          <w:spacing w:val="-2"/>
          <w:sz w:val="24"/>
        </w:rPr>
        <w:t>limited</w:t>
      </w:r>
      <w:r>
        <w:rPr>
          <w:rFonts w:ascii="Lucida Sans" w:hAnsi="Lucida Sans"/>
          <w:spacing w:val="-12"/>
          <w:sz w:val="24"/>
        </w:rPr>
        <w:t> </w:t>
      </w:r>
      <w:r>
        <w:rPr>
          <w:rFonts w:ascii="Lucida Sans" w:hAnsi="Lucida Sans"/>
          <w:spacing w:val="-2"/>
          <w:sz w:val="24"/>
        </w:rPr>
        <w:t>to:</w:t>
      </w:r>
    </w:p>
    <w:p>
      <w:pPr>
        <w:pStyle w:val="ListParagraph"/>
        <w:numPr>
          <w:ilvl w:val="0"/>
          <w:numId w:val="20"/>
        </w:numPr>
        <w:tabs>
          <w:tab w:pos="2260" w:val="left" w:leader="none"/>
        </w:tabs>
        <w:spacing w:line="295" w:lineRule="auto" w:before="6" w:after="0"/>
        <w:ind w:left="2260" w:right="980" w:hanging="360"/>
        <w:jc w:val="left"/>
        <w:rPr>
          <w:rFonts w:ascii="Lucida Sans" w:hAnsi="Lucida Sans"/>
          <w:sz w:val="24"/>
        </w:rPr>
      </w:pPr>
      <w:r>
        <w:rPr>
          <w:rFonts w:ascii="Lucida Sans" w:hAnsi="Lucida Sans"/>
          <w:spacing w:val="-4"/>
          <w:sz w:val="24"/>
        </w:rPr>
        <w:t>Implementation</w:t>
      </w:r>
      <w:r>
        <w:rPr>
          <w:rFonts w:ascii="Lucida Sans" w:hAnsi="Lucida Sans"/>
          <w:spacing w:val="-13"/>
          <w:sz w:val="24"/>
        </w:rPr>
        <w:t> </w:t>
      </w:r>
      <w:r>
        <w:rPr>
          <w:rFonts w:ascii="Lucida Sans" w:hAnsi="Lucida Sans"/>
          <w:spacing w:val="-4"/>
          <w:sz w:val="24"/>
        </w:rPr>
        <w:t>of</w:t>
      </w:r>
      <w:r>
        <w:rPr>
          <w:rFonts w:ascii="Lucida Sans" w:hAnsi="Lucida Sans"/>
          <w:spacing w:val="-14"/>
          <w:sz w:val="24"/>
        </w:rPr>
        <w:t> </w:t>
      </w:r>
      <w:r>
        <w:rPr>
          <w:rFonts w:ascii="Lucida Sans" w:hAnsi="Lucida Sans"/>
          <w:spacing w:val="-4"/>
          <w:sz w:val="24"/>
        </w:rPr>
        <w:t>an</w:t>
      </w:r>
      <w:r>
        <w:rPr>
          <w:rFonts w:ascii="Lucida Sans" w:hAnsi="Lucida Sans"/>
          <w:spacing w:val="-13"/>
          <w:sz w:val="24"/>
        </w:rPr>
        <w:t> </w:t>
      </w:r>
      <w:r>
        <w:rPr>
          <w:rFonts w:ascii="Lucida Sans" w:hAnsi="Lucida Sans"/>
          <w:spacing w:val="-4"/>
          <w:sz w:val="24"/>
        </w:rPr>
        <w:t>Intrusion</w:t>
      </w:r>
      <w:r>
        <w:rPr>
          <w:rFonts w:ascii="Lucida Sans" w:hAnsi="Lucida Sans"/>
          <w:spacing w:val="-15"/>
          <w:sz w:val="24"/>
        </w:rPr>
        <w:t> </w:t>
      </w:r>
      <w:r>
        <w:rPr>
          <w:rFonts w:ascii="Lucida Sans" w:hAnsi="Lucida Sans"/>
          <w:spacing w:val="-4"/>
          <w:sz w:val="24"/>
        </w:rPr>
        <w:t>Detection</w:t>
      </w:r>
      <w:r>
        <w:rPr>
          <w:rFonts w:ascii="Lucida Sans" w:hAnsi="Lucida Sans"/>
          <w:spacing w:val="-15"/>
          <w:sz w:val="24"/>
        </w:rPr>
        <w:t> </w:t>
      </w:r>
      <w:r>
        <w:rPr>
          <w:rFonts w:ascii="Lucida Sans" w:hAnsi="Lucida Sans"/>
          <w:spacing w:val="-4"/>
          <w:sz w:val="24"/>
        </w:rPr>
        <w:t>System</w:t>
      </w:r>
      <w:r>
        <w:rPr>
          <w:rFonts w:ascii="Lucida Sans" w:hAnsi="Lucida Sans"/>
          <w:spacing w:val="-14"/>
          <w:sz w:val="24"/>
        </w:rPr>
        <w:t> </w:t>
      </w:r>
      <w:r>
        <w:rPr>
          <w:rFonts w:ascii="Lucida Sans" w:hAnsi="Lucida Sans"/>
          <w:spacing w:val="-4"/>
          <w:sz w:val="24"/>
        </w:rPr>
        <w:t>–</w:t>
      </w:r>
      <w:r>
        <w:rPr>
          <w:rFonts w:ascii="Lucida Sans" w:hAnsi="Lucida Sans"/>
          <w:spacing w:val="-14"/>
          <w:sz w:val="24"/>
        </w:rPr>
        <w:t> </w:t>
      </w:r>
      <w:r>
        <w:rPr>
          <w:rFonts w:ascii="Lucida Sans" w:hAnsi="Lucida Sans"/>
          <w:spacing w:val="-4"/>
          <w:sz w:val="24"/>
        </w:rPr>
        <w:t>Albert</w:t>
      </w:r>
      <w:r>
        <w:rPr>
          <w:rFonts w:ascii="Lucida Sans" w:hAnsi="Lucida Sans"/>
          <w:spacing w:val="-15"/>
          <w:sz w:val="24"/>
        </w:rPr>
        <w:t> </w:t>
      </w:r>
      <w:r>
        <w:rPr>
          <w:rFonts w:ascii="Lucida Sans" w:hAnsi="Lucida Sans"/>
          <w:spacing w:val="-4"/>
          <w:sz w:val="24"/>
        </w:rPr>
        <w:t>Sensor</w:t>
      </w:r>
      <w:r>
        <w:rPr>
          <w:rFonts w:ascii="Lucida Sans" w:hAnsi="Lucida Sans"/>
          <w:spacing w:val="-11"/>
          <w:sz w:val="24"/>
        </w:rPr>
        <w:t> </w:t>
      </w:r>
      <w:r>
        <w:rPr>
          <w:rFonts w:ascii="Lucida Sans" w:hAnsi="Lucida Sans"/>
          <w:spacing w:val="-4"/>
          <w:sz w:val="24"/>
        </w:rPr>
        <w:t>for</w:t>
      </w:r>
      <w:r>
        <w:rPr>
          <w:rFonts w:ascii="Lucida Sans" w:hAnsi="Lucida Sans"/>
          <w:spacing w:val="-14"/>
          <w:sz w:val="24"/>
        </w:rPr>
        <w:t> </w:t>
      </w:r>
      <w:r>
        <w:rPr>
          <w:rFonts w:ascii="Lucida Sans" w:hAnsi="Lucida Sans"/>
          <w:spacing w:val="-4"/>
          <w:sz w:val="24"/>
        </w:rPr>
        <w:t>detecting </w:t>
      </w:r>
      <w:r>
        <w:rPr>
          <w:rFonts w:ascii="Lucida Sans" w:hAnsi="Lucida Sans"/>
          <w:sz w:val="24"/>
        </w:rPr>
        <w:t>and</w:t>
      </w:r>
      <w:r>
        <w:rPr>
          <w:rFonts w:ascii="Lucida Sans" w:hAnsi="Lucida Sans"/>
          <w:spacing w:val="-19"/>
          <w:sz w:val="24"/>
        </w:rPr>
        <w:t> </w:t>
      </w:r>
      <w:r>
        <w:rPr>
          <w:rFonts w:ascii="Lucida Sans" w:hAnsi="Lucida Sans"/>
          <w:sz w:val="24"/>
        </w:rPr>
        <w:t>alerting</w:t>
      </w:r>
      <w:r>
        <w:rPr>
          <w:rFonts w:ascii="Lucida Sans" w:hAnsi="Lucida Sans"/>
          <w:spacing w:val="-19"/>
          <w:sz w:val="24"/>
        </w:rPr>
        <w:t> </w:t>
      </w:r>
      <w:r>
        <w:rPr>
          <w:rFonts w:ascii="Lucida Sans" w:hAnsi="Lucida Sans"/>
          <w:sz w:val="24"/>
        </w:rPr>
        <w:t>members</w:t>
      </w:r>
      <w:r>
        <w:rPr>
          <w:rFonts w:ascii="Lucida Sans" w:hAnsi="Lucida Sans"/>
          <w:spacing w:val="-19"/>
          <w:sz w:val="24"/>
        </w:rPr>
        <w:t> </w:t>
      </w:r>
      <w:r>
        <w:rPr>
          <w:rFonts w:ascii="Lucida Sans" w:hAnsi="Lucida Sans"/>
          <w:sz w:val="24"/>
        </w:rPr>
        <w:t>about</w:t>
      </w:r>
      <w:r>
        <w:rPr>
          <w:rFonts w:ascii="Lucida Sans" w:hAnsi="Lucida Sans"/>
          <w:spacing w:val="-19"/>
          <w:sz w:val="24"/>
        </w:rPr>
        <w:t> </w:t>
      </w:r>
      <w:r>
        <w:rPr>
          <w:rFonts w:ascii="Lucida Sans" w:hAnsi="Lucida Sans"/>
          <w:sz w:val="24"/>
        </w:rPr>
        <w:t>potential</w:t>
      </w:r>
      <w:r>
        <w:rPr>
          <w:rFonts w:ascii="Lucida Sans" w:hAnsi="Lucida Sans"/>
          <w:spacing w:val="-19"/>
          <w:sz w:val="24"/>
        </w:rPr>
        <w:t> </w:t>
      </w:r>
      <w:r>
        <w:rPr>
          <w:rFonts w:ascii="Lucida Sans" w:hAnsi="Lucida Sans"/>
          <w:sz w:val="24"/>
        </w:rPr>
        <w:t>cybersecurity</w:t>
      </w:r>
      <w:r>
        <w:rPr>
          <w:rFonts w:ascii="Lucida Sans" w:hAnsi="Lucida Sans"/>
          <w:spacing w:val="-19"/>
          <w:sz w:val="24"/>
        </w:rPr>
        <w:t> </w:t>
      </w:r>
      <w:r>
        <w:rPr>
          <w:rFonts w:ascii="Lucida Sans" w:hAnsi="Lucida Sans"/>
          <w:sz w:val="24"/>
        </w:rPr>
        <w:t>issues</w:t>
      </w:r>
    </w:p>
    <w:p>
      <w:pPr>
        <w:pStyle w:val="ListParagraph"/>
        <w:numPr>
          <w:ilvl w:val="0"/>
          <w:numId w:val="20"/>
        </w:numPr>
        <w:tabs>
          <w:tab w:pos="2260" w:val="left" w:leader="none"/>
        </w:tabs>
        <w:spacing w:line="290" w:lineRule="exact" w:before="0" w:after="0"/>
        <w:ind w:left="2260" w:right="0" w:hanging="360"/>
        <w:jc w:val="left"/>
        <w:rPr>
          <w:rFonts w:ascii="Lucida Sans" w:hAnsi="Lucida Sans"/>
          <w:sz w:val="24"/>
        </w:rPr>
      </w:pPr>
      <w:r>
        <w:rPr>
          <w:rFonts w:ascii="Lucida Sans" w:hAnsi="Lucida Sans"/>
          <w:spacing w:val="-6"/>
          <w:sz w:val="24"/>
        </w:rPr>
        <w:t>Multiple</w:t>
      </w:r>
      <w:r>
        <w:rPr>
          <w:rFonts w:ascii="Lucida Sans" w:hAnsi="Lucida Sans"/>
          <w:spacing w:val="-14"/>
          <w:sz w:val="24"/>
        </w:rPr>
        <w:t> </w:t>
      </w:r>
      <w:r>
        <w:rPr>
          <w:rFonts w:ascii="Lucida Sans" w:hAnsi="Lucida Sans"/>
          <w:spacing w:val="-6"/>
          <w:sz w:val="24"/>
        </w:rPr>
        <w:t>10Gig</w:t>
      </w:r>
      <w:r>
        <w:rPr>
          <w:rFonts w:ascii="Lucida Sans" w:hAnsi="Lucida Sans"/>
          <w:spacing w:val="-13"/>
          <w:sz w:val="24"/>
        </w:rPr>
        <w:t> </w:t>
      </w:r>
      <w:r>
        <w:rPr>
          <w:rFonts w:ascii="Lucida Sans" w:hAnsi="Lucida Sans"/>
          <w:spacing w:val="-6"/>
          <w:sz w:val="24"/>
        </w:rPr>
        <w:t>or</w:t>
      </w:r>
      <w:r>
        <w:rPr>
          <w:rFonts w:ascii="Lucida Sans" w:hAnsi="Lucida Sans"/>
          <w:spacing w:val="-14"/>
          <w:sz w:val="24"/>
        </w:rPr>
        <w:t> </w:t>
      </w:r>
      <w:r>
        <w:rPr>
          <w:rFonts w:ascii="Lucida Sans" w:hAnsi="Lucida Sans"/>
          <w:spacing w:val="-6"/>
          <w:sz w:val="24"/>
        </w:rPr>
        <w:t>1Gig</w:t>
      </w:r>
      <w:r>
        <w:rPr>
          <w:rFonts w:ascii="Lucida Sans" w:hAnsi="Lucida Sans"/>
          <w:spacing w:val="-13"/>
          <w:sz w:val="24"/>
        </w:rPr>
        <w:t> </w:t>
      </w:r>
      <w:r>
        <w:rPr>
          <w:rFonts w:ascii="Lucida Sans" w:hAnsi="Lucida Sans"/>
          <w:spacing w:val="-6"/>
          <w:sz w:val="24"/>
        </w:rPr>
        <w:t>handoffs</w:t>
      </w:r>
      <w:r>
        <w:rPr>
          <w:rFonts w:ascii="Lucida Sans" w:hAnsi="Lucida Sans"/>
          <w:spacing w:val="-12"/>
          <w:sz w:val="24"/>
        </w:rPr>
        <w:t> </w:t>
      </w:r>
      <w:r>
        <w:rPr>
          <w:rFonts w:ascii="Lucida Sans" w:hAnsi="Lucida Sans"/>
          <w:spacing w:val="-6"/>
          <w:sz w:val="24"/>
        </w:rPr>
        <w:t>to</w:t>
      </w:r>
      <w:r>
        <w:rPr>
          <w:rFonts w:ascii="Lucida Sans" w:hAnsi="Lucida Sans"/>
          <w:spacing w:val="-15"/>
          <w:sz w:val="24"/>
        </w:rPr>
        <w:t> </w:t>
      </w:r>
      <w:r>
        <w:rPr>
          <w:rFonts w:ascii="Lucida Sans" w:hAnsi="Lucida Sans"/>
          <w:spacing w:val="-6"/>
          <w:sz w:val="24"/>
        </w:rPr>
        <w:t>internal</w:t>
      </w:r>
      <w:r>
        <w:rPr>
          <w:rFonts w:ascii="Lucida Sans" w:hAnsi="Lucida Sans"/>
          <w:spacing w:val="-11"/>
          <w:sz w:val="24"/>
        </w:rPr>
        <w:t> </w:t>
      </w:r>
      <w:r>
        <w:rPr>
          <w:rFonts w:ascii="Lucida Sans" w:hAnsi="Lucida Sans"/>
          <w:spacing w:val="-6"/>
          <w:sz w:val="24"/>
        </w:rPr>
        <w:t>network</w:t>
      </w:r>
      <w:r>
        <w:rPr>
          <w:rFonts w:ascii="Lucida Sans" w:hAnsi="Lucida Sans"/>
          <w:spacing w:val="-12"/>
          <w:sz w:val="24"/>
        </w:rPr>
        <w:t> </w:t>
      </w:r>
      <w:r>
        <w:rPr>
          <w:rFonts w:ascii="Lucida Sans" w:hAnsi="Lucida Sans"/>
          <w:spacing w:val="-6"/>
          <w:sz w:val="24"/>
        </w:rPr>
        <w:t>equipment</w:t>
      </w:r>
    </w:p>
    <w:p>
      <w:pPr>
        <w:pStyle w:val="ListParagraph"/>
        <w:numPr>
          <w:ilvl w:val="0"/>
          <w:numId w:val="20"/>
        </w:numPr>
        <w:tabs>
          <w:tab w:pos="2260" w:val="left" w:leader="none"/>
        </w:tabs>
        <w:spacing w:line="295" w:lineRule="auto" w:before="59" w:after="0"/>
        <w:ind w:left="2260" w:right="2027" w:hanging="360"/>
        <w:jc w:val="left"/>
        <w:rPr>
          <w:rFonts w:ascii="Lucida Sans" w:hAnsi="Lucida Sans"/>
          <w:sz w:val="24"/>
        </w:rPr>
      </w:pPr>
      <w:r>
        <w:rPr>
          <w:rFonts w:ascii="Lucida Sans" w:hAnsi="Lucida Sans"/>
          <w:spacing w:val="-2"/>
          <w:sz w:val="24"/>
        </w:rPr>
        <w:t>Available</w:t>
      </w:r>
      <w:r>
        <w:rPr>
          <w:rFonts w:ascii="Lucida Sans" w:hAnsi="Lucida Sans"/>
          <w:spacing w:val="-17"/>
          <w:sz w:val="24"/>
        </w:rPr>
        <w:t> </w:t>
      </w:r>
      <w:r>
        <w:rPr>
          <w:rFonts w:ascii="Lucida Sans" w:hAnsi="Lucida Sans"/>
          <w:spacing w:val="-2"/>
          <w:sz w:val="24"/>
        </w:rPr>
        <w:t>Bring</w:t>
      </w:r>
      <w:r>
        <w:rPr>
          <w:rFonts w:ascii="Lucida Sans" w:hAnsi="Lucida Sans"/>
          <w:spacing w:val="-17"/>
          <w:sz w:val="24"/>
        </w:rPr>
        <w:t> </w:t>
      </w:r>
      <w:r>
        <w:rPr>
          <w:rFonts w:ascii="Lucida Sans" w:hAnsi="Lucida Sans"/>
          <w:spacing w:val="-2"/>
          <w:sz w:val="24"/>
        </w:rPr>
        <w:t>Your</w:t>
      </w:r>
      <w:r>
        <w:rPr>
          <w:rFonts w:ascii="Lucida Sans" w:hAnsi="Lucida Sans"/>
          <w:spacing w:val="-17"/>
          <w:sz w:val="24"/>
        </w:rPr>
        <w:t> </w:t>
      </w:r>
      <w:r>
        <w:rPr>
          <w:rFonts w:ascii="Lucida Sans" w:hAnsi="Lucida Sans"/>
          <w:spacing w:val="-2"/>
          <w:sz w:val="24"/>
        </w:rPr>
        <w:t>Own</w:t>
      </w:r>
      <w:r>
        <w:rPr>
          <w:rFonts w:ascii="Lucida Sans" w:hAnsi="Lucida Sans"/>
          <w:spacing w:val="-17"/>
          <w:sz w:val="24"/>
        </w:rPr>
        <w:t> </w:t>
      </w:r>
      <w:r>
        <w:rPr>
          <w:rFonts w:ascii="Lucida Sans" w:hAnsi="Lucida Sans"/>
          <w:spacing w:val="-2"/>
          <w:sz w:val="24"/>
        </w:rPr>
        <w:t>Bandwidth</w:t>
      </w:r>
      <w:r>
        <w:rPr>
          <w:rFonts w:ascii="Lucida Sans" w:hAnsi="Lucida Sans"/>
          <w:spacing w:val="-17"/>
          <w:sz w:val="24"/>
        </w:rPr>
        <w:t> </w:t>
      </w:r>
      <w:r>
        <w:rPr>
          <w:rFonts w:ascii="Lucida Sans" w:hAnsi="Lucida Sans"/>
          <w:spacing w:val="-2"/>
          <w:sz w:val="24"/>
        </w:rPr>
        <w:t>(BYOB)</w:t>
      </w:r>
      <w:r>
        <w:rPr>
          <w:rFonts w:ascii="Lucida Sans" w:hAnsi="Lucida Sans"/>
          <w:spacing w:val="-17"/>
          <w:sz w:val="24"/>
        </w:rPr>
        <w:t> </w:t>
      </w:r>
      <w:r>
        <w:rPr>
          <w:rFonts w:ascii="Lucida Sans" w:hAnsi="Lucida Sans"/>
          <w:spacing w:val="-2"/>
          <w:sz w:val="24"/>
        </w:rPr>
        <w:t>to</w:t>
      </w:r>
      <w:r>
        <w:rPr>
          <w:rFonts w:ascii="Lucida Sans" w:hAnsi="Lucida Sans"/>
          <w:spacing w:val="-17"/>
          <w:sz w:val="24"/>
        </w:rPr>
        <w:t> </w:t>
      </w:r>
      <w:r>
        <w:rPr>
          <w:rFonts w:ascii="Lucida Sans" w:hAnsi="Lucida Sans"/>
          <w:spacing w:val="-2"/>
          <w:sz w:val="24"/>
        </w:rPr>
        <w:t>reach</w:t>
      </w:r>
      <w:r>
        <w:rPr>
          <w:rFonts w:ascii="Lucida Sans" w:hAnsi="Lucida Sans"/>
          <w:spacing w:val="-17"/>
          <w:sz w:val="24"/>
        </w:rPr>
        <w:t> </w:t>
      </w:r>
      <w:r>
        <w:rPr>
          <w:rFonts w:ascii="Lucida Sans" w:hAnsi="Lucida Sans"/>
          <w:spacing w:val="-2"/>
          <w:sz w:val="24"/>
        </w:rPr>
        <w:t>the</w:t>
      </w:r>
      <w:r>
        <w:rPr>
          <w:rFonts w:ascii="Lucida Sans" w:hAnsi="Lucida Sans"/>
          <w:spacing w:val="-17"/>
          <w:sz w:val="24"/>
        </w:rPr>
        <w:t> </w:t>
      </w:r>
      <w:r>
        <w:rPr>
          <w:rFonts w:ascii="Lucida Sans" w:hAnsi="Lucida Sans"/>
          <w:spacing w:val="-2"/>
          <w:sz w:val="24"/>
        </w:rPr>
        <w:t>network</w:t>
      </w:r>
      <w:r>
        <w:rPr>
          <w:rFonts w:ascii="Lucida Sans" w:hAnsi="Lucida Sans"/>
          <w:spacing w:val="-17"/>
          <w:sz w:val="24"/>
        </w:rPr>
        <w:t> </w:t>
      </w:r>
      <w:r>
        <w:rPr>
          <w:rFonts w:ascii="Lucida Sans" w:hAnsi="Lucida Sans"/>
          <w:spacing w:val="-2"/>
          <w:sz w:val="24"/>
        </w:rPr>
        <w:t>via </w:t>
      </w:r>
      <w:r>
        <w:rPr>
          <w:rFonts w:ascii="Lucida Sans" w:hAnsi="Lucida Sans"/>
          <w:sz w:val="24"/>
        </w:rPr>
        <w:t>secondary internet connection</w:t>
      </w:r>
    </w:p>
    <w:p>
      <w:pPr>
        <w:pStyle w:val="ListParagraph"/>
        <w:numPr>
          <w:ilvl w:val="0"/>
          <w:numId w:val="20"/>
        </w:numPr>
        <w:tabs>
          <w:tab w:pos="2260" w:val="left" w:leader="none"/>
        </w:tabs>
        <w:spacing w:line="290" w:lineRule="exact" w:before="0" w:after="0"/>
        <w:ind w:left="2260" w:right="0" w:hanging="360"/>
        <w:jc w:val="left"/>
        <w:rPr>
          <w:rFonts w:ascii="Lucida Sans" w:hAnsi="Lucida Sans"/>
          <w:sz w:val="24"/>
        </w:rPr>
      </w:pPr>
      <w:r>
        <w:rPr>
          <w:rFonts w:ascii="Lucida Sans" w:hAnsi="Lucida Sans"/>
          <w:spacing w:val="-6"/>
          <w:sz w:val="24"/>
        </w:rPr>
        <w:t>Native</w:t>
      </w:r>
      <w:r>
        <w:rPr>
          <w:rFonts w:ascii="Lucida Sans" w:hAnsi="Lucida Sans"/>
          <w:spacing w:val="-5"/>
          <w:sz w:val="24"/>
        </w:rPr>
        <w:t> </w:t>
      </w:r>
      <w:r>
        <w:rPr>
          <w:rFonts w:ascii="Lucida Sans" w:hAnsi="Lucida Sans"/>
          <w:spacing w:val="-6"/>
          <w:sz w:val="24"/>
        </w:rPr>
        <w:t>DDoS</w:t>
      </w:r>
      <w:r>
        <w:rPr>
          <w:rFonts w:ascii="Lucida Sans" w:hAnsi="Lucida Sans"/>
          <w:spacing w:val="-5"/>
          <w:sz w:val="24"/>
        </w:rPr>
        <w:t> </w:t>
      </w:r>
      <w:r>
        <w:rPr>
          <w:rFonts w:ascii="Lucida Sans" w:hAnsi="Lucida Sans"/>
          <w:spacing w:val="-6"/>
          <w:sz w:val="24"/>
        </w:rPr>
        <w:t>protection</w:t>
      </w:r>
      <w:r>
        <w:rPr>
          <w:rFonts w:ascii="Lucida Sans" w:hAnsi="Lucida Sans"/>
          <w:spacing w:val="-5"/>
          <w:sz w:val="24"/>
        </w:rPr>
        <w:t> </w:t>
      </w:r>
      <w:r>
        <w:rPr>
          <w:rFonts w:ascii="Lucida Sans" w:hAnsi="Lucida Sans"/>
          <w:spacing w:val="-6"/>
          <w:sz w:val="24"/>
        </w:rPr>
        <w:t>on all circuits</w:t>
      </w:r>
    </w:p>
    <w:p>
      <w:pPr>
        <w:pStyle w:val="ListParagraph"/>
        <w:numPr>
          <w:ilvl w:val="0"/>
          <w:numId w:val="20"/>
        </w:numPr>
        <w:tabs>
          <w:tab w:pos="2260" w:val="left" w:leader="none"/>
        </w:tabs>
        <w:spacing w:line="240" w:lineRule="auto" w:before="61" w:after="0"/>
        <w:ind w:left="2260" w:right="0" w:hanging="360"/>
        <w:jc w:val="left"/>
        <w:rPr>
          <w:rFonts w:ascii="Lucida Sans" w:hAnsi="Lucida Sans"/>
          <w:sz w:val="24"/>
        </w:rPr>
      </w:pPr>
      <w:r>
        <w:rPr>
          <w:rFonts w:ascii="Lucida Sans" w:hAnsi="Lucida Sans"/>
          <w:spacing w:val="-6"/>
          <w:sz w:val="24"/>
        </w:rPr>
        <w:t>Improved alerting</w:t>
      </w:r>
      <w:r>
        <w:rPr>
          <w:rFonts w:ascii="Lucida Sans" w:hAnsi="Lucida Sans"/>
          <w:spacing w:val="-4"/>
          <w:sz w:val="24"/>
        </w:rPr>
        <w:t> </w:t>
      </w:r>
      <w:r>
        <w:rPr>
          <w:rFonts w:ascii="Lucida Sans" w:hAnsi="Lucida Sans"/>
          <w:spacing w:val="-6"/>
          <w:sz w:val="24"/>
        </w:rPr>
        <w:t>and</w:t>
      </w:r>
      <w:r>
        <w:rPr>
          <w:rFonts w:ascii="Lucida Sans" w:hAnsi="Lucida Sans"/>
          <w:spacing w:val="-5"/>
          <w:sz w:val="24"/>
        </w:rPr>
        <w:t> </w:t>
      </w:r>
      <w:r>
        <w:rPr>
          <w:rFonts w:ascii="Lucida Sans" w:hAnsi="Lucida Sans"/>
          <w:spacing w:val="-6"/>
          <w:sz w:val="24"/>
        </w:rPr>
        <w:t>reporting</w:t>
      </w:r>
    </w:p>
    <w:p>
      <w:pPr>
        <w:spacing w:line="297" w:lineRule="auto" w:before="224"/>
        <w:ind w:left="820" w:right="768" w:firstLine="0"/>
        <w:jc w:val="left"/>
        <w:rPr>
          <w:rFonts w:ascii="Lucida Sans" w:hAnsi="Lucida Sans"/>
          <w:sz w:val="24"/>
        </w:rPr>
      </w:pPr>
      <w:r>
        <w:rPr>
          <w:rFonts w:ascii="Lucida Sans" w:hAnsi="Lucida Sans"/>
          <w:spacing w:val="-4"/>
          <w:sz w:val="24"/>
        </w:rPr>
        <w:t>This packet</w:t>
      </w:r>
      <w:r>
        <w:rPr>
          <w:rFonts w:ascii="Lucida Sans" w:hAnsi="Lucida Sans"/>
          <w:spacing w:val="-5"/>
          <w:sz w:val="24"/>
        </w:rPr>
        <w:t> </w:t>
      </w:r>
      <w:r>
        <w:rPr>
          <w:rFonts w:ascii="Lucida Sans" w:hAnsi="Lucida Sans"/>
          <w:spacing w:val="-4"/>
          <w:sz w:val="24"/>
        </w:rPr>
        <w:t>contains executive communications, recommended board</w:t>
      </w:r>
      <w:r>
        <w:rPr>
          <w:rFonts w:ascii="Lucida Sans" w:hAnsi="Lucida Sans"/>
          <w:spacing w:val="-5"/>
          <w:sz w:val="24"/>
        </w:rPr>
        <w:t> </w:t>
      </w:r>
      <w:r>
        <w:rPr>
          <w:rFonts w:ascii="Lucida Sans" w:hAnsi="Lucida Sans"/>
          <w:spacing w:val="-4"/>
          <w:sz w:val="24"/>
        </w:rPr>
        <w:t>approval</w:t>
      </w:r>
      <w:r>
        <w:rPr>
          <w:rFonts w:ascii="Lucida Sans" w:hAnsi="Lucida Sans"/>
          <w:spacing w:val="-5"/>
          <w:sz w:val="24"/>
        </w:rPr>
        <w:t> </w:t>
      </w:r>
      <w:r>
        <w:rPr>
          <w:rFonts w:ascii="Lucida Sans" w:hAnsi="Lucida Sans"/>
          <w:spacing w:val="-4"/>
          <w:sz w:val="24"/>
        </w:rPr>
        <w:t>language, and</w:t>
      </w:r>
      <w:r>
        <w:rPr>
          <w:rFonts w:ascii="Lucida Sans" w:hAnsi="Lucida Sans"/>
          <w:spacing w:val="-14"/>
          <w:sz w:val="24"/>
        </w:rPr>
        <w:t> </w:t>
      </w:r>
      <w:r>
        <w:rPr>
          <w:rFonts w:ascii="Lucida Sans" w:hAnsi="Lucida Sans"/>
          <w:spacing w:val="-4"/>
          <w:sz w:val="24"/>
        </w:rPr>
        <w:t>two</w:t>
      </w:r>
      <w:r>
        <w:rPr>
          <w:rFonts w:ascii="Lucida Sans" w:hAnsi="Lucida Sans"/>
          <w:spacing w:val="-14"/>
          <w:sz w:val="24"/>
        </w:rPr>
        <w:t> </w:t>
      </w:r>
      <w:r>
        <w:rPr>
          <w:rFonts w:ascii="Lucida Sans" w:hAnsi="Lucida Sans"/>
          <w:spacing w:val="-4"/>
          <w:sz w:val="24"/>
        </w:rPr>
        <w:t>documents</w:t>
      </w:r>
      <w:r>
        <w:rPr>
          <w:rFonts w:ascii="Lucida Sans" w:hAnsi="Lucida Sans"/>
          <w:spacing w:val="-12"/>
          <w:sz w:val="24"/>
        </w:rPr>
        <w:t> </w:t>
      </w:r>
      <w:r>
        <w:rPr>
          <w:rFonts w:ascii="Lucida Sans" w:hAnsi="Lucida Sans"/>
          <w:spacing w:val="-4"/>
          <w:sz w:val="24"/>
        </w:rPr>
        <w:t>that</w:t>
      </w:r>
      <w:r>
        <w:rPr>
          <w:rFonts w:ascii="Lucida Sans" w:hAnsi="Lucida Sans"/>
          <w:spacing w:val="-14"/>
          <w:sz w:val="24"/>
        </w:rPr>
        <w:t> </w:t>
      </w:r>
      <w:r>
        <w:rPr>
          <w:rFonts w:ascii="Lucida Sans" w:hAnsi="Lucida Sans"/>
          <w:spacing w:val="-4"/>
          <w:sz w:val="24"/>
        </w:rPr>
        <w:t>require</w:t>
      </w:r>
      <w:r>
        <w:rPr>
          <w:rFonts w:ascii="Lucida Sans" w:hAnsi="Lucida Sans"/>
          <w:spacing w:val="-13"/>
          <w:sz w:val="24"/>
        </w:rPr>
        <w:t> </w:t>
      </w:r>
      <w:r>
        <w:rPr>
          <w:rFonts w:ascii="Lucida Sans" w:hAnsi="Lucida Sans"/>
          <w:spacing w:val="-4"/>
          <w:sz w:val="24"/>
        </w:rPr>
        <w:t>your</w:t>
      </w:r>
      <w:r>
        <w:rPr>
          <w:rFonts w:ascii="Lucida Sans" w:hAnsi="Lucida Sans"/>
          <w:spacing w:val="-13"/>
          <w:sz w:val="24"/>
        </w:rPr>
        <w:t> </w:t>
      </w:r>
      <w:r>
        <w:rPr>
          <w:rFonts w:ascii="Lucida Sans" w:hAnsi="Lucida Sans"/>
          <w:spacing w:val="-4"/>
          <w:sz w:val="24"/>
        </w:rPr>
        <w:t>signature</w:t>
      </w:r>
      <w:r>
        <w:rPr>
          <w:rFonts w:ascii="Lucida Sans" w:hAnsi="Lucida Sans"/>
          <w:spacing w:val="-13"/>
          <w:sz w:val="24"/>
        </w:rPr>
        <w:t> </w:t>
      </w:r>
      <w:r>
        <w:rPr>
          <w:rFonts w:ascii="Lucida Sans" w:hAnsi="Lucida Sans"/>
          <w:spacing w:val="-4"/>
          <w:sz w:val="24"/>
        </w:rPr>
        <w:t>by</w:t>
      </w:r>
      <w:r>
        <w:rPr>
          <w:rFonts w:ascii="Lucida Sans" w:hAnsi="Lucida Sans"/>
          <w:spacing w:val="-14"/>
          <w:sz w:val="24"/>
        </w:rPr>
        <w:t> </w:t>
      </w:r>
      <w:r>
        <w:rPr>
          <w:rFonts w:ascii="Lucida Sans" w:hAnsi="Lucida Sans"/>
          <w:spacing w:val="-4"/>
          <w:sz w:val="24"/>
        </w:rPr>
        <w:t>the</w:t>
      </w:r>
      <w:r>
        <w:rPr>
          <w:rFonts w:ascii="Lucida Sans" w:hAnsi="Lucida Sans"/>
          <w:spacing w:val="-13"/>
          <w:sz w:val="24"/>
        </w:rPr>
        <w:t> </w:t>
      </w:r>
      <w:r>
        <w:rPr>
          <w:rFonts w:ascii="Lucida Sans" w:hAnsi="Lucida Sans"/>
          <w:spacing w:val="-4"/>
          <w:sz w:val="24"/>
        </w:rPr>
        <w:t>due</w:t>
      </w:r>
      <w:r>
        <w:rPr>
          <w:rFonts w:ascii="Lucida Sans" w:hAnsi="Lucida Sans"/>
          <w:spacing w:val="-11"/>
          <w:sz w:val="24"/>
        </w:rPr>
        <w:t> </w:t>
      </w:r>
      <w:r>
        <w:rPr>
          <w:rFonts w:ascii="Lucida Sans" w:hAnsi="Lucida Sans"/>
          <w:spacing w:val="-4"/>
          <w:sz w:val="24"/>
        </w:rPr>
        <w:t>date</w:t>
      </w:r>
      <w:r>
        <w:rPr>
          <w:rFonts w:ascii="Lucida Sans" w:hAnsi="Lucida Sans"/>
          <w:spacing w:val="-11"/>
          <w:sz w:val="24"/>
        </w:rPr>
        <w:t> </w:t>
      </w:r>
      <w:r>
        <w:rPr>
          <w:rFonts w:ascii="Lucida Sans" w:hAnsi="Lucida Sans"/>
          <w:spacing w:val="-4"/>
          <w:sz w:val="24"/>
        </w:rPr>
        <w:t>of</w:t>
      </w:r>
      <w:r>
        <w:rPr>
          <w:rFonts w:ascii="Lucida Sans" w:hAnsi="Lucida Sans"/>
          <w:spacing w:val="-13"/>
          <w:sz w:val="24"/>
        </w:rPr>
        <w:t> </w:t>
      </w:r>
      <w:r>
        <w:rPr>
          <w:rFonts w:ascii="Lucida Sans" w:hAnsi="Lucida Sans"/>
          <w:spacing w:val="-4"/>
          <w:sz w:val="24"/>
        </w:rPr>
        <w:t>January</w:t>
      </w:r>
      <w:r>
        <w:rPr>
          <w:rFonts w:ascii="Lucida Sans" w:hAnsi="Lucida Sans"/>
          <w:spacing w:val="-14"/>
          <w:sz w:val="24"/>
        </w:rPr>
        <w:t> </w:t>
      </w:r>
      <w:r>
        <w:rPr>
          <w:rFonts w:ascii="Lucida Sans" w:hAnsi="Lucida Sans"/>
          <w:spacing w:val="-4"/>
          <w:sz w:val="24"/>
        </w:rPr>
        <w:t>31</w:t>
      </w:r>
      <w:r>
        <w:rPr>
          <w:rFonts w:ascii="Lucida Sans" w:hAnsi="Lucida Sans"/>
          <w:spacing w:val="-4"/>
          <w:position w:val="9"/>
          <w:sz w:val="16"/>
        </w:rPr>
        <w:t>st</w:t>
      </w:r>
      <w:r>
        <w:rPr>
          <w:rFonts w:ascii="Lucida Sans" w:hAnsi="Lucida Sans"/>
          <w:spacing w:val="-4"/>
          <w:sz w:val="24"/>
        </w:rPr>
        <w:t>,</w:t>
      </w:r>
      <w:r>
        <w:rPr>
          <w:rFonts w:ascii="Lucida Sans" w:hAnsi="Lucida Sans"/>
          <w:spacing w:val="-12"/>
          <w:sz w:val="24"/>
        </w:rPr>
        <w:t> </w:t>
      </w:r>
      <w:r>
        <w:rPr>
          <w:rFonts w:ascii="Lucida Sans" w:hAnsi="Lucida Sans"/>
          <w:spacing w:val="-4"/>
          <w:sz w:val="24"/>
        </w:rPr>
        <w:t>2024.</w:t>
      </w:r>
      <w:r>
        <w:rPr>
          <w:rFonts w:ascii="Lucida Sans" w:hAnsi="Lucida Sans"/>
          <w:spacing w:val="-12"/>
          <w:sz w:val="24"/>
        </w:rPr>
        <w:t> </w:t>
      </w:r>
      <w:r>
        <w:rPr>
          <w:rFonts w:ascii="Lucida Sans" w:hAnsi="Lucida Sans"/>
          <w:spacing w:val="-4"/>
          <w:sz w:val="24"/>
        </w:rPr>
        <w:t>Thank you</w:t>
      </w:r>
      <w:r>
        <w:rPr>
          <w:rFonts w:ascii="Lucida Sans" w:hAnsi="Lucida Sans"/>
          <w:spacing w:val="-15"/>
          <w:sz w:val="24"/>
        </w:rPr>
        <w:t> </w:t>
      </w:r>
      <w:r>
        <w:rPr>
          <w:rFonts w:ascii="Lucida Sans" w:hAnsi="Lucida Sans"/>
          <w:spacing w:val="-4"/>
          <w:sz w:val="24"/>
        </w:rPr>
        <w:t>for</w:t>
      </w:r>
      <w:r>
        <w:rPr>
          <w:rFonts w:ascii="Lucida Sans" w:hAnsi="Lucida Sans"/>
          <w:spacing w:val="-15"/>
          <w:sz w:val="24"/>
        </w:rPr>
        <w:t> </w:t>
      </w:r>
      <w:r>
        <w:rPr>
          <w:rFonts w:ascii="Lucida Sans" w:hAnsi="Lucida Sans"/>
          <w:spacing w:val="-4"/>
          <w:sz w:val="24"/>
        </w:rPr>
        <w:t>your</w:t>
      </w:r>
      <w:r>
        <w:rPr>
          <w:rFonts w:ascii="Lucida Sans" w:hAnsi="Lucida Sans"/>
          <w:spacing w:val="-15"/>
          <w:sz w:val="24"/>
        </w:rPr>
        <w:t> </w:t>
      </w:r>
      <w:r>
        <w:rPr>
          <w:rFonts w:ascii="Lucida Sans" w:hAnsi="Lucida Sans"/>
          <w:spacing w:val="-4"/>
          <w:sz w:val="24"/>
        </w:rPr>
        <w:t>prompt</w:t>
      </w:r>
      <w:r>
        <w:rPr>
          <w:rFonts w:ascii="Lucida Sans" w:hAnsi="Lucida Sans"/>
          <w:spacing w:val="-15"/>
          <w:sz w:val="24"/>
        </w:rPr>
        <w:t> </w:t>
      </w:r>
      <w:r>
        <w:rPr>
          <w:rFonts w:ascii="Lucida Sans" w:hAnsi="Lucida Sans"/>
          <w:spacing w:val="-4"/>
          <w:sz w:val="24"/>
        </w:rPr>
        <w:t>completion</w:t>
      </w:r>
      <w:r>
        <w:rPr>
          <w:rFonts w:ascii="Lucida Sans" w:hAnsi="Lucida Sans"/>
          <w:spacing w:val="-15"/>
          <w:sz w:val="24"/>
        </w:rPr>
        <w:t> </w:t>
      </w:r>
      <w:r>
        <w:rPr>
          <w:rFonts w:ascii="Lucida Sans" w:hAnsi="Lucida Sans"/>
          <w:spacing w:val="-4"/>
          <w:sz w:val="24"/>
        </w:rPr>
        <w:t>of</w:t>
      </w:r>
      <w:r>
        <w:rPr>
          <w:rFonts w:ascii="Lucida Sans" w:hAnsi="Lucida Sans"/>
          <w:spacing w:val="-15"/>
          <w:sz w:val="24"/>
        </w:rPr>
        <w:t> </w:t>
      </w:r>
      <w:r>
        <w:rPr>
          <w:rFonts w:ascii="Lucida Sans" w:hAnsi="Lucida Sans"/>
          <w:spacing w:val="-4"/>
          <w:sz w:val="24"/>
        </w:rPr>
        <w:t>these</w:t>
      </w:r>
      <w:r>
        <w:rPr>
          <w:rFonts w:ascii="Lucida Sans" w:hAnsi="Lucida Sans"/>
          <w:spacing w:val="-15"/>
          <w:sz w:val="24"/>
        </w:rPr>
        <w:t> </w:t>
      </w:r>
      <w:r>
        <w:rPr>
          <w:rFonts w:ascii="Lucida Sans" w:hAnsi="Lucida Sans"/>
          <w:spacing w:val="-4"/>
          <w:sz w:val="24"/>
        </w:rPr>
        <w:t>steps.</w:t>
      </w:r>
      <w:r>
        <w:rPr>
          <w:rFonts w:ascii="Lucida Sans" w:hAnsi="Lucida Sans"/>
          <w:spacing w:val="-15"/>
          <w:sz w:val="24"/>
        </w:rPr>
        <w:t> </w:t>
      </w:r>
      <w:r>
        <w:rPr>
          <w:rFonts w:ascii="Lucida Sans" w:hAnsi="Lucida Sans"/>
          <w:spacing w:val="-4"/>
          <w:sz w:val="24"/>
        </w:rPr>
        <w:t>This</w:t>
      </w:r>
      <w:r>
        <w:rPr>
          <w:rFonts w:ascii="Lucida Sans" w:hAnsi="Lucida Sans"/>
          <w:spacing w:val="-15"/>
          <w:sz w:val="24"/>
        </w:rPr>
        <w:t> </w:t>
      </w:r>
      <w:r>
        <w:rPr>
          <w:rFonts w:ascii="Lucida Sans" w:hAnsi="Lucida Sans"/>
          <w:spacing w:val="-4"/>
          <w:sz w:val="24"/>
        </w:rPr>
        <w:t>is</w:t>
      </w:r>
      <w:r>
        <w:rPr>
          <w:rFonts w:ascii="Lucida Sans" w:hAnsi="Lucida Sans"/>
          <w:spacing w:val="-15"/>
          <w:sz w:val="24"/>
        </w:rPr>
        <w:t> </w:t>
      </w:r>
      <w:r>
        <w:rPr>
          <w:rFonts w:ascii="Lucida Sans" w:hAnsi="Lucida Sans"/>
          <w:spacing w:val="-4"/>
          <w:sz w:val="24"/>
        </w:rPr>
        <w:t>imperative</w:t>
      </w:r>
      <w:r>
        <w:rPr>
          <w:rFonts w:ascii="Lucida Sans" w:hAnsi="Lucida Sans"/>
          <w:spacing w:val="-15"/>
          <w:sz w:val="24"/>
        </w:rPr>
        <w:t> </w:t>
      </w:r>
      <w:r>
        <w:rPr>
          <w:rFonts w:ascii="Lucida Sans" w:hAnsi="Lucida Sans"/>
          <w:spacing w:val="-4"/>
          <w:sz w:val="24"/>
        </w:rPr>
        <w:t>to</w:t>
      </w:r>
      <w:r>
        <w:rPr>
          <w:rFonts w:ascii="Lucida Sans" w:hAnsi="Lucida Sans"/>
          <w:spacing w:val="-15"/>
          <w:sz w:val="24"/>
        </w:rPr>
        <w:t> </w:t>
      </w:r>
      <w:r>
        <w:rPr>
          <w:rFonts w:ascii="Lucida Sans" w:hAnsi="Lucida Sans"/>
          <w:spacing w:val="-4"/>
          <w:sz w:val="24"/>
        </w:rPr>
        <w:t>avoid</w:t>
      </w:r>
      <w:r>
        <w:rPr>
          <w:rFonts w:ascii="Lucida Sans" w:hAnsi="Lucida Sans"/>
          <w:spacing w:val="-15"/>
          <w:sz w:val="24"/>
        </w:rPr>
        <w:t> </w:t>
      </w:r>
      <w:r>
        <w:rPr>
          <w:rFonts w:ascii="Lucida Sans" w:hAnsi="Lucida Sans"/>
          <w:spacing w:val="-4"/>
          <w:sz w:val="24"/>
        </w:rPr>
        <w:t>disruption</w:t>
      </w:r>
      <w:r>
        <w:rPr>
          <w:rFonts w:ascii="Lucida Sans" w:hAnsi="Lucida Sans"/>
          <w:spacing w:val="-15"/>
          <w:sz w:val="24"/>
        </w:rPr>
        <w:t> </w:t>
      </w:r>
      <w:r>
        <w:rPr>
          <w:rFonts w:ascii="Lucida Sans" w:hAnsi="Lucida Sans"/>
          <w:spacing w:val="-4"/>
          <w:sz w:val="24"/>
        </w:rPr>
        <w:t>to</w:t>
      </w:r>
      <w:r>
        <w:rPr>
          <w:rFonts w:ascii="Lucida Sans" w:hAnsi="Lucida Sans"/>
          <w:spacing w:val="-15"/>
          <w:sz w:val="24"/>
        </w:rPr>
        <w:t> </w:t>
      </w:r>
      <w:r>
        <w:rPr>
          <w:rFonts w:ascii="Lucida Sans" w:hAnsi="Lucida Sans"/>
          <w:spacing w:val="-4"/>
          <w:sz w:val="24"/>
        </w:rPr>
        <w:t>your </w:t>
      </w:r>
      <w:r>
        <w:rPr>
          <w:rFonts w:ascii="Lucida Sans" w:hAnsi="Lucida Sans"/>
          <w:spacing w:val="-2"/>
          <w:sz w:val="24"/>
        </w:rPr>
        <w:t>district’s</w:t>
      </w:r>
      <w:r>
        <w:rPr>
          <w:rFonts w:ascii="Lucida Sans" w:hAnsi="Lucida Sans"/>
          <w:spacing w:val="-17"/>
          <w:sz w:val="24"/>
        </w:rPr>
        <w:t> </w:t>
      </w:r>
      <w:r>
        <w:rPr>
          <w:rFonts w:ascii="Lucida Sans" w:hAnsi="Lucida Sans"/>
          <w:spacing w:val="-2"/>
          <w:sz w:val="24"/>
        </w:rPr>
        <w:t>internet</w:t>
      </w:r>
      <w:r>
        <w:rPr>
          <w:rFonts w:ascii="Lucida Sans" w:hAnsi="Lucida Sans"/>
          <w:spacing w:val="-17"/>
          <w:sz w:val="24"/>
        </w:rPr>
        <w:t> </w:t>
      </w:r>
      <w:r>
        <w:rPr>
          <w:rFonts w:ascii="Lucida Sans" w:hAnsi="Lucida Sans"/>
          <w:spacing w:val="-2"/>
          <w:sz w:val="24"/>
        </w:rPr>
        <w:t>service</w:t>
      </w:r>
      <w:r>
        <w:rPr>
          <w:rFonts w:ascii="Lucida Sans" w:hAnsi="Lucida Sans"/>
          <w:spacing w:val="-17"/>
          <w:sz w:val="24"/>
        </w:rPr>
        <w:t> </w:t>
      </w:r>
      <w:r>
        <w:rPr>
          <w:rFonts w:ascii="Lucida Sans" w:hAnsi="Lucida Sans"/>
          <w:spacing w:val="-2"/>
          <w:sz w:val="24"/>
        </w:rPr>
        <w:t>in</w:t>
      </w:r>
      <w:r>
        <w:rPr>
          <w:rFonts w:ascii="Lucida Sans" w:hAnsi="Lucida Sans"/>
          <w:spacing w:val="-17"/>
          <w:sz w:val="24"/>
        </w:rPr>
        <w:t> </w:t>
      </w:r>
      <w:r>
        <w:rPr>
          <w:rFonts w:ascii="Lucida Sans" w:hAnsi="Lucida Sans"/>
          <w:spacing w:val="-2"/>
          <w:sz w:val="24"/>
        </w:rPr>
        <w:t>the</w:t>
      </w:r>
      <w:r>
        <w:rPr>
          <w:rFonts w:ascii="Lucida Sans" w:hAnsi="Lucida Sans"/>
          <w:spacing w:val="-17"/>
          <w:sz w:val="24"/>
        </w:rPr>
        <w:t> </w:t>
      </w:r>
      <w:r>
        <w:rPr>
          <w:rFonts w:ascii="Lucida Sans" w:hAnsi="Lucida Sans"/>
          <w:spacing w:val="-2"/>
          <w:sz w:val="24"/>
        </w:rPr>
        <w:t>upcoming</w:t>
      </w:r>
      <w:r>
        <w:rPr>
          <w:rFonts w:ascii="Lucida Sans" w:hAnsi="Lucida Sans"/>
          <w:spacing w:val="-17"/>
          <w:sz w:val="24"/>
        </w:rPr>
        <w:t> </w:t>
      </w:r>
      <w:r>
        <w:rPr>
          <w:rFonts w:ascii="Lucida Sans" w:hAnsi="Lucida Sans"/>
          <w:spacing w:val="-2"/>
          <w:sz w:val="24"/>
        </w:rPr>
        <w:t>year,</w:t>
      </w:r>
      <w:r>
        <w:rPr>
          <w:rFonts w:ascii="Lucida Sans" w:hAnsi="Lucida Sans"/>
          <w:spacing w:val="-17"/>
          <w:sz w:val="24"/>
        </w:rPr>
        <w:t> </w:t>
      </w:r>
      <w:r>
        <w:rPr>
          <w:rFonts w:ascii="Lucida Sans" w:hAnsi="Lucida Sans"/>
          <w:spacing w:val="-2"/>
          <w:sz w:val="24"/>
        </w:rPr>
        <w:t>and</w:t>
      </w:r>
      <w:r>
        <w:rPr>
          <w:rFonts w:ascii="Lucida Sans" w:hAnsi="Lucida Sans"/>
          <w:spacing w:val="-17"/>
          <w:sz w:val="24"/>
        </w:rPr>
        <w:t> </w:t>
      </w:r>
      <w:r>
        <w:rPr>
          <w:rFonts w:ascii="Lucida Sans" w:hAnsi="Lucida Sans"/>
          <w:spacing w:val="-2"/>
          <w:sz w:val="24"/>
        </w:rPr>
        <w:t>the</w:t>
      </w:r>
      <w:r>
        <w:rPr>
          <w:rFonts w:ascii="Lucida Sans" w:hAnsi="Lucida Sans"/>
          <w:spacing w:val="-17"/>
          <w:sz w:val="24"/>
        </w:rPr>
        <w:t> </w:t>
      </w:r>
      <w:r>
        <w:rPr>
          <w:rFonts w:ascii="Lucida Sans" w:hAnsi="Lucida Sans"/>
          <w:spacing w:val="-2"/>
          <w:sz w:val="24"/>
        </w:rPr>
        <w:t>corresponding</w:t>
      </w:r>
      <w:r>
        <w:rPr>
          <w:rFonts w:ascii="Lucida Sans" w:hAnsi="Lucida Sans"/>
          <w:spacing w:val="-17"/>
          <w:sz w:val="24"/>
        </w:rPr>
        <w:t> </w:t>
      </w:r>
      <w:r>
        <w:rPr>
          <w:rFonts w:ascii="Lucida Sans" w:hAnsi="Lucida Sans"/>
          <w:spacing w:val="-2"/>
          <w:sz w:val="24"/>
        </w:rPr>
        <w:t>E-Rate</w:t>
      </w:r>
      <w:r>
        <w:rPr>
          <w:rFonts w:ascii="Lucida Sans" w:hAnsi="Lucida Sans"/>
          <w:spacing w:val="-17"/>
          <w:sz w:val="24"/>
        </w:rPr>
        <w:t> </w:t>
      </w:r>
      <w:r>
        <w:rPr>
          <w:rFonts w:ascii="Lucida Sans" w:hAnsi="Lucida Sans"/>
          <w:spacing w:val="-2"/>
          <w:sz w:val="24"/>
        </w:rPr>
        <w:t>discount</w:t>
      </w:r>
      <w:r>
        <w:rPr>
          <w:rFonts w:ascii="Lucida Sans" w:hAnsi="Lucida Sans"/>
          <w:spacing w:val="-2"/>
          <w:sz w:val="24"/>
        </w:rPr>
        <w:t> funds.</w:t>
      </w:r>
      <w:r>
        <w:rPr>
          <w:rFonts w:ascii="Lucida Sans" w:hAnsi="Lucida Sans"/>
          <w:spacing w:val="-13"/>
          <w:sz w:val="24"/>
        </w:rPr>
        <w:t> </w:t>
      </w:r>
      <w:r>
        <w:rPr>
          <w:rFonts w:ascii="Lucida Sans" w:hAnsi="Lucida Sans"/>
          <w:spacing w:val="-2"/>
          <w:sz w:val="24"/>
        </w:rPr>
        <w:t>If</w:t>
      </w:r>
      <w:r>
        <w:rPr>
          <w:rFonts w:ascii="Lucida Sans" w:hAnsi="Lucida Sans"/>
          <w:spacing w:val="-14"/>
          <w:sz w:val="24"/>
        </w:rPr>
        <w:t> </w:t>
      </w:r>
      <w:r>
        <w:rPr>
          <w:rFonts w:ascii="Lucida Sans" w:hAnsi="Lucida Sans"/>
          <w:spacing w:val="-2"/>
          <w:sz w:val="24"/>
        </w:rPr>
        <w:t>you</w:t>
      </w:r>
      <w:r>
        <w:rPr>
          <w:rFonts w:ascii="Lucida Sans" w:hAnsi="Lucida Sans"/>
          <w:spacing w:val="-13"/>
          <w:sz w:val="24"/>
        </w:rPr>
        <w:t> </w:t>
      </w:r>
      <w:r>
        <w:rPr>
          <w:rFonts w:ascii="Lucida Sans" w:hAnsi="Lucida Sans"/>
          <w:spacing w:val="-2"/>
          <w:sz w:val="24"/>
        </w:rPr>
        <w:t>have</w:t>
      </w:r>
      <w:r>
        <w:rPr>
          <w:rFonts w:ascii="Lucida Sans" w:hAnsi="Lucida Sans"/>
          <w:spacing w:val="-14"/>
          <w:sz w:val="24"/>
        </w:rPr>
        <w:t> </w:t>
      </w:r>
      <w:r>
        <w:rPr>
          <w:rFonts w:ascii="Lucida Sans" w:hAnsi="Lucida Sans"/>
          <w:spacing w:val="-2"/>
          <w:sz w:val="24"/>
        </w:rPr>
        <w:t>any</w:t>
      </w:r>
      <w:r>
        <w:rPr>
          <w:rFonts w:ascii="Lucida Sans" w:hAnsi="Lucida Sans"/>
          <w:spacing w:val="-13"/>
          <w:sz w:val="24"/>
        </w:rPr>
        <w:t> </w:t>
      </w:r>
      <w:r>
        <w:rPr>
          <w:rFonts w:ascii="Lucida Sans" w:hAnsi="Lucida Sans"/>
          <w:spacing w:val="-2"/>
          <w:sz w:val="24"/>
        </w:rPr>
        <w:t>questions,</w:t>
      </w:r>
      <w:r>
        <w:rPr>
          <w:rFonts w:ascii="Lucida Sans" w:hAnsi="Lucida Sans"/>
          <w:spacing w:val="-13"/>
          <w:sz w:val="24"/>
        </w:rPr>
        <w:t> </w:t>
      </w:r>
      <w:r>
        <w:rPr>
          <w:rFonts w:ascii="Lucida Sans" w:hAnsi="Lucida Sans"/>
          <w:spacing w:val="-2"/>
          <w:sz w:val="24"/>
        </w:rPr>
        <w:t>please</w:t>
      </w:r>
      <w:r>
        <w:rPr>
          <w:rFonts w:ascii="Lucida Sans" w:hAnsi="Lucida Sans"/>
          <w:spacing w:val="-14"/>
          <w:sz w:val="24"/>
        </w:rPr>
        <w:t> </w:t>
      </w:r>
      <w:r>
        <w:rPr>
          <w:rFonts w:ascii="Lucida Sans" w:hAnsi="Lucida Sans"/>
          <w:spacing w:val="-2"/>
          <w:sz w:val="24"/>
        </w:rPr>
        <w:t>contact</w:t>
      </w:r>
      <w:r>
        <w:rPr>
          <w:rFonts w:ascii="Lucida Sans" w:hAnsi="Lucida Sans"/>
          <w:spacing w:val="-15"/>
          <w:sz w:val="24"/>
        </w:rPr>
        <w:t> </w:t>
      </w:r>
      <w:r>
        <w:rPr>
          <w:rFonts w:ascii="Lucida Sans" w:hAnsi="Lucida Sans"/>
          <w:spacing w:val="-2"/>
          <w:sz w:val="24"/>
        </w:rPr>
        <w:t>me</w:t>
      </w:r>
      <w:r>
        <w:rPr>
          <w:rFonts w:ascii="Lucida Sans" w:hAnsi="Lucida Sans"/>
          <w:spacing w:val="-14"/>
          <w:sz w:val="24"/>
        </w:rPr>
        <w:t> </w:t>
      </w:r>
      <w:r>
        <w:rPr>
          <w:rFonts w:ascii="Lucida Sans" w:hAnsi="Lucida Sans"/>
          <w:spacing w:val="-2"/>
          <w:sz w:val="24"/>
        </w:rPr>
        <w:t>at</w:t>
      </w:r>
      <w:r>
        <w:rPr>
          <w:rFonts w:ascii="Lucida Sans" w:hAnsi="Lucida Sans"/>
          <w:spacing w:val="-15"/>
          <w:sz w:val="24"/>
        </w:rPr>
        <w:t> </w:t>
      </w:r>
      <w:hyperlink r:id="rId232">
        <w:r>
          <w:rPr>
            <w:rFonts w:ascii="Lucida Sans" w:hAnsi="Lucida Sans"/>
            <w:spacing w:val="-2"/>
            <w:sz w:val="24"/>
          </w:rPr>
          <w:t>Richard.Platts@aiu3.net.</w:t>
        </w:r>
      </w:hyperlink>
    </w:p>
    <w:p>
      <w:pPr>
        <w:spacing w:before="162"/>
        <w:ind w:left="820" w:right="0" w:firstLine="0"/>
        <w:jc w:val="left"/>
        <w:rPr>
          <w:rFonts w:ascii="Lucida Sans"/>
          <w:sz w:val="24"/>
        </w:rPr>
      </w:pPr>
      <w:r>
        <w:rPr>
          <w:rFonts w:ascii="Lucida Sans"/>
          <w:spacing w:val="-5"/>
          <w:sz w:val="24"/>
        </w:rPr>
        <w:t>Sincerely</w:t>
      </w:r>
      <w:r>
        <w:rPr>
          <w:rFonts w:ascii="Lucida Sans"/>
          <w:spacing w:val="-9"/>
          <w:sz w:val="24"/>
        </w:rPr>
        <w:t> </w:t>
      </w:r>
      <w:r>
        <w:rPr>
          <w:rFonts w:ascii="Lucida Sans"/>
          <w:spacing w:val="-2"/>
          <w:sz w:val="24"/>
        </w:rPr>
        <w:t>yours,</w:t>
      </w:r>
    </w:p>
    <w:p>
      <w:pPr>
        <w:spacing w:line="300" w:lineRule="auto" w:before="226"/>
        <w:ind w:left="1540" w:right="2018" w:firstLine="0"/>
        <w:jc w:val="left"/>
        <w:rPr>
          <w:rFonts w:ascii="Lucida Sans" w:hAnsi="Lucida Sans"/>
          <w:sz w:val="24"/>
        </w:rPr>
      </w:pPr>
      <w:r>
        <w:rPr>
          <w:rFonts w:ascii="Lucida Sans" w:hAnsi="Lucida Sans"/>
          <w:spacing w:val="-2"/>
          <w:sz w:val="24"/>
        </w:rPr>
        <w:t>Richard</w:t>
      </w:r>
      <w:r>
        <w:rPr>
          <w:rFonts w:ascii="Lucida Sans" w:hAnsi="Lucida Sans"/>
          <w:spacing w:val="-17"/>
          <w:sz w:val="24"/>
        </w:rPr>
        <w:t> </w:t>
      </w:r>
      <w:r>
        <w:rPr>
          <w:rFonts w:ascii="Lucida Sans" w:hAnsi="Lucida Sans"/>
          <w:spacing w:val="-2"/>
          <w:sz w:val="24"/>
        </w:rPr>
        <w:t>Platts,</w:t>
      </w:r>
      <w:r>
        <w:rPr>
          <w:rFonts w:ascii="Lucida Sans" w:hAnsi="Lucida Sans"/>
          <w:spacing w:val="-15"/>
          <w:sz w:val="24"/>
        </w:rPr>
        <w:t> </w:t>
      </w:r>
      <w:r>
        <w:rPr>
          <w:rFonts w:ascii="Lucida Sans" w:hAnsi="Lucida Sans"/>
          <w:spacing w:val="-2"/>
          <w:sz w:val="24"/>
        </w:rPr>
        <w:t>Allegheny</w:t>
      </w:r>
      <w:r>
        <w:rPr>
          <w:rFonts w:ascii="Lucida Sans" w:hAnsi="Lucida Sans"/>
          <w:spacing w:val="-17"/>
          <w:sz w:val="24"/>
        </w:rPr>
        <w:t> </w:t>
      </w:r>
      <w:r>
        <w:rPr>
          <w:rFonts w:ascii="Lucida Sans" w:hAnsi="Lucida Sans"/>
          <w:spacing w:val="-2"/>
          <w:sz w:val="24"/>
        </w:rPr>
        <w:t>Intermediate</w:t>
      </w:r>
      <w:r>
        <w:rPr>
          <w:rFonts w:ascii="Lucida Sans" w:hAnsi="Lucida Sans"/>
          <w:spacing w:val="-16"/>
          <w:sz w:val="24"/>
        </w:rPr>
        <w:t> </w:t>
      </w:r>
      <w:r>
        <w:rPr>
          <w:rFonts w:ascii="Lucida Sans" w:hAnsi="Lucida Sans"/>
          <w:spacing w:val="-2"/>
          <w:sz w:val="24"/>
        </w:rPr>
        <w:t>Unit</w:t>
      </w:r>
      <w:r>
        <w:rPr>
          <w:rFonts w:ascii="Lucida Sans" w:hAnsi="Lucida Sans"/>
          <w:spacing w:val="-14"/>
          <w:sz w:val="24"/>
        </w:rPr>
        <w:t> </w:t>
      </w:r>
      <w:r>
        <w:rPr>
          <w:rFonts w:ascii="Lucida Sans" w:hAnsi="Lucida Sans"/>
          <w:spacing w:val="-2"/>
          <w:sz w:val="24"/>
        </w:rPr>
        <w:t>–</w:t>
      </w:r>
      <w:r>
        <w:rPr>
          <w:rFonts w:ascii="Lucida Sans" w:hAnsi="Lucida Sans"/>
          <w:spacing w:val="-16"/>
          <w:sz w:val="24"/>
        </w:rPr>
        <w:t> </w:t>
      </w:r>
      <w:r>
        <w:rPr>
          <w:rFonts w:ascii="Lucida Sans" w:hAnsi="Lucida Sans"/>
          <w:spacing w:val="-2"/>
          <w:sz w:val="24"/>
        </w:rPr>
        <w:t>Chief</w:t>
      </w:r>
      <w:r>
        <w:rPr>
          <w:rFonts w:ascii="Lucida Sans" w:hAnsi="Lucida Sans"/>
          <w:spacing w:val="-16"/>
          <w:sz w:val="24"/>
        </w:rPr>
        <w:t> </w:t>
      </w:r>
      <w:r>
        <w:rPr>
          <w:rFonts w:ascii="Lucida Sans" w:hAnsi="Lucida Sans"/>
          <w:spacing w:val="-2"/>
          <w:sz w:val="24"/>
        </w:rPr>
        <w:t>Technology</w:t>
      </w:r>
      <w:r>
        <w:rPr>
          <w:rFonts w:ascii="Lucida Sans" w:hAnsi="Lucida Sans"/>
          <w:spacing w:val="-17"/>
          <w:sz w:val="24"/>
        </w:rPr>
        <w:t> </w:t>
      </w:r>
      <w:r>
        <w:rPr>
          <w:rFonts w:ascii="Lucida Sans" w:hAnsi="Lucida Sans"/>
          <w:spacing w:val="-2"/>
          <w:sz w:val="24"/>
        </w:rPr>
        <w:t>Officer </w:t>
      </w:r>
      <w:r>
        <w:rPr>
          <w:rFonts w:ascii="Lucida Sans" w:hAnsi="Lucida Sans"/>
          <w:spacing w:val="-4"/>
          <w:sz w:val="24"/>
        </w:rPr>
        <w:t>Raymond</w:t>
      </w:r>
      <w:r>
        <w:rPr>
          <w:rFonts w:ascii="Lucida Sans" w:hAnsi="Lucida Sans"/>
          <w:spacing w:val="-15"/>
          <w:sz w:val="24"/>
        </w:rPr>
        <w:t> </w:t>
      </w:r>
      <w:r>
        <w:rPr>
          <w:rFonts w:ascii="Lucida Sans" w:hAnsi="Lucida Sans"/>
          <w:spacing w:val="-4"/>
          <w:sz w:val="24"/>
        </w:rPr>
        <w:t>Berrott,</w:t>
      </w:r>
      <w:r>
        <w:rPr>
          <w:rFonts w:ascii="Lucida Sans" w:hAnsi="Lucida Sans"/>
          <w:spacing w:val="-13"/>
          <w:sz w:val="24"/>
        </w:rPr>
        <w:t> </w:t>
      </w:r>
      <w:r>
        <w:rPr>
          <w:rFonts w:ascii="Lucida Sans" w:hAnsi="Lucida Sans"/>
          <w:spacing w:val="-4"/>
          <w:sz w:val="24"/>
        </w:rPr>
        <w:t>Upper</w:t>
      </w:r>
      <w:r>
        <w:rPr>
          <w:rFonts w:ascii="Lucida Sans" w:hAnsi="Lucida Sans"/>
          <w:spacing w:val="-14"/>
          <w:sz w:val="24"/>
        </w:rPr>
        <w:t> </w:t>
      </w:r>
      <w:r>
        <w:rPr>
          <w:rFonts w:ascii="Lucida Sans" w:hAnsi="Lucida Sans"/>
          <w:spacing w:val="-4"/>
          <w:sz w:val="24"/>
        </w:rPr>
        <w:t>St.</w:t>
      </w:r>
      <w:r>
        <w:rPr>
          <w:rFonts w:ascii="Lucida Sans" w:hAnsi="Lucida Sans"/>
          <w:spacing w:val="-13"/>
          <w:sz w:val="24"/>
        </w:rPr>
        <w:t> </w:t>
      </w:r>
      <w:r>
        <w:rPr>
          <w:rFonts w:ascii="Lucida Sans" w:hAnsi="Lucida Sans"/>
          <w:spacing w:val="-4"/>
          <w:sz w:val="24"/>
        </w:rPr>
        <w:t>Clair</w:t>
      </w:r>
      <w:r>
        <w:rPr>
          <w:rFonts w:ascii="Lucida Sans" w:hAnsi="Lucida Sans"/>
          <w:spacing w:val="-13"/>
          <w:sz w:val="24"/>
        </w:rPr>
        <w:t> </w:t>
      </w:r>
      <w:r>
        <w:rPr>
          <w:rFonts w:ascii="Lucida Sans" w:hAnsi="Lucida Sans"/>
          <w:spacing w:val="-4"/>
          <w:sz w:val="24"/>
        </w:rPr>
        <w:t>-</w:t>
      </w:r>
      <w:r>
        <w:rPr>
          <w:rFonts w:ascii="Lucida Sans" w:hAnsi="Lucida Sans"/>
          <w:spacing w:val="-14"/>
          <w:sz w:val="24"/>
        </w:rPr>
        <w:t> </w:t>
      </w:r>
      <w:r>
        <w:rPr>
          <w:rFonts w:ascii="Lucida Sans" w:hAnsi="Lucida Sans"/>
          <w:spacing w:val="-4"/>
          <w:sz w:val="24"/>
        </w:rPr>
        <w:t>Allegheny</w:t>
      </w:r>
      <w:r>
        <w:rPr>
          <w:rFonts w:ascii="Lucida Sans" w:hAnsi="Lucida Sans"/>
          <w:spacing w:val="-15"/>
          <w:sz w:val="24"/>
        </w:rPr>
        <w:t> </w:t>
      </w:r>
      <w:r>
        <w:rPr>
          <w:rFonts w:ascii="Lucida Sans" w:hAnsi="Lucida Sans"/>
          <w:spacing w:val="-4"/>
          <w:sz w:val="24"/>
        </w:rPr>
        <w:t>Connect</w:t>
      </w:r>
      <w:r>
        <w:rPr>
          <w:rFonts w:ascii="Lucida Sans" w:hAnsi="Lucida Sans"/>
          <w:spacing w:val="-15"/>
          <w:sz w:val="24"/>
        </w:rPr>
        <w:t> </w:t>
      </w:r>
      <w:r>
        <w:rPr>
          <w:rFonts w:ascii="Lucida Sans" w:hAnsi="Lucida Sans"/>
          <w:spacing w:val="-4"/>
          <w:sz w:val="24"/>
        </w:rPr>
        <w:t>Governance</w:t>
      </w:r>
      <w:r>
        <w:rPr>
          <w:rFonts w:ascii="Lucida Sans" w:hAnsi="Lucida Sans"/>
          <w:spacing w:val="-14"/>
          <w:sz w:val="24"/>
        </w:rPr>
        <w:t> </w:t>
      </w:r>
      <w:r>
        <w:rPr>
          <w:rFonts w:ascii="Lucida Sans" w:hAnsi="Lucida Sans"/>
          <w:spacing w:val="-4"/>
          <w:sz w:val="24"/>
        </w:rPr>
        <w:t>Chair </w:t>
      </w:r>
      <w:r>
        <w:rPr>
          <w:rFonts w:ascii="Lucida Sans" w:hAnsi="Lucida Sans"/>
          <w:spacing w:val="-2"/>
          <w:sz w:val="24"/>
        </w:rPr>
        <w:t>Megan</w:t>
      </w:r>
      <w:r>
        <w:rPr>
          <w:rFonts w:ascii="Lucida Sans" w:hAnsi="Lucida Sans"/>
          <w:spacing w:val="-13"/>
          <w:sz w:val="24"/>
        </w:rPr>
        <w:t> </w:t>
      </w:r>
      <w:r>
        <w:rPr>
          <w:rFonts w:ascii="Lucida Sans" w:hAnsi="Lucida Sans"/>
          <w:spacing w:val="-2"/>
          <w:sz w:val="24"/>
        </w:rPr>
        <w:t>Collett,</w:t>
      </w:r>
      <w:r>
        <w:rPr>
          <w:rFonts w:ascii="Lucida Sans" w:hAnsi="Lucida Sans"/>
          <w:spacing w:val="-10"/>
          <w:sz w:val="24"/>
        </w:rPr>
        <w:t> </w:t>
      </w:r>
      <w:r>
        <w:rPr>
          <w:rFonts w:ascii="Lucida Sans" w:hAnsi="Lucida Sans"/>
          <w:spacing w:val="-2"/>
          <w:sz w:val="24"/>
        </w:rPr>
        <w:t>Fox</w:t>
      </w:r>
      <w:r>
        <w:rPr>
          <w:rFonts w:ascii="Lucida Sans" w:hAnsi="Lucida Sans"/>
          <w:spacing w:val="-13"/>
          <w:sz w:val="24"/>
        </w:rPr>
        <w:t> </w:t>
      </w:r>
      <w:r>
        <w:rPr>
          <w:rFonts w:ascii="Lucida Sans" w:hAnsi="Lucida Sans"/>
          <w:spacing w:val="-2"/>
          <w:sz w:val="24"/>
        </w:rPr>
        <w:t>Chapel</w:t>
      </w:r>
      <w:r>
        <w:rPr>
          <w:rFonts w:ascii="Lucida Sans" w:hAnsi="Lucida Sans"/>
          <w:spacing w:val="-13"/>
          <w:sz w:val="24"/>
        </w:rPr>
        <w:t> </w:t>
      </w:r>
      <w:r>
        <w:rPr>
          <w:rFonts w:ascii="Lucida Sans" w:hAnsi="Lucida Sans"/>
          <w:spacing w:val="-2"/>
          <w:sz w:val="24"/>
        </w:rPr>
        <w:t>Area</w:t>
      </w:r>
      <w:r>
        <w:rPr>
          <w:rFonts w:ascii="Lucida Sans" w:hAnsi="Lucida Sans"/>
          <w:spacing w:val="-10"/>
          <w:sz w:val="24"/>
        </w:rPr>
        <w:t> </w:t>
      </w:r>
      <w:r>
        <w:rPr>
          <w:rFonts w:ascii="Lucida Sans" w:hAnsi="Lucida Sans"/>
          <w:spacing w:val="-2"/>
          <w:sz w:val="24"/>
        </w:rPr>
        <w:t>School</w:t>
      </w:r>
      <w:r>
        <w:rPr>
          <w:rFonts w:ascii="Lucida Sans" w:hAnsi="Lucida Sans"/>
          <w:spacing w:val="-13"/>
          <w:sz w:val="24"/>
        </w:rPr>
        <w:t> </w:t>
      </w:r>
      <w:r>
        <w:rPr>
          <w:rFonts w:ascii="Lucida Sans" w:hAnsi="Lucida Sans"/>
          <w:spacing w:val="-2"/>
          <w:sz w:val="24"/>
        </w:rPr>
        <w:t>District</w:t>
      </w:r>
    </w:p>
    <w:p>
      <w:pPr>
        <w:spacing w:line="300" w:lineRule="auto" w:before="0"/>
        <w:ind w:left="1540" w:right="5162" w:firstLine="0"/>
        <w:jc w:val="left"/>
        <w:rPr>
          <w:rFonts w:ascii="Lucida Sans"/>
          <w:sz w:val="24"/>
        </w:rPr>
      </w:pPr>
      <w:r>
        <w:rPr>
          <w:rFonts w:ascii="Lucida Sans"/>
          <w:sz w:val="24"/>
        </w:rPr>
        <w:t>Scott</w:t>
      </w:r>
      <w:r>
        <w:rPr>
          <w:rFonts w:ascii="Lucida Sans"/>
          <w:spacing w:val="-18"/>
          <w:sz w:val="24"/>
        </w:rPr>
        <w:t> </w:t>
      </w:r>
      <w:r>
        <w:rPr>
          <w:rFonts w:ascii="Lucida Sans"/>
          <w:sz w:val="24"/>
        </w:rPr>
        <w:t>Kelly,</w:t>
      </w:r>
      <w:r>
        <w:rPr>
          <w:rFonts w:ascii="Lucida Sans"/>
          <w:spacing w:val="-16"/>
          <w:sz w:val="24"/>
        </w:rPr>
        <w:t> </w:t>
      </w:r>
      <w:r>
        <w:rPr>
          <w:rFonts w:ascii="Lucida Sans"/>
          <w:sz w:val="24"/>
        </w:rPr>
        <w:t>Allegheny</w:t>
      </w:r>
      <w:r>
        <w:rPr>
          <w:rFonts w:ascii="Lucida Sans"/>
          <w:spacing w:val="-16"/>
          <w:sz w:val="24"/>
        </w:rPr>
        <w:t> </w:t>
      </w:r>
      <w:r>
        <w:rPr>
          <w:rFonts w:ascii="Lucida Sans"/>
          <w:sz w:val="24"/>
        </w:rPr>
        <w:t>Intermediate</w:t>
      </w:r>
      <w:r>
        <w:rPr>
          <w:rFonts w:ascii="Lucida Sans"/>
          <w:spacing w:val="-17"/>
          <w:sz w:val="24"/>
        </w:rPr>
        <w:t> </w:t>
      </w:r>
      <w:r>
        <w:rPr>
          <w:rFonts w:ascii="Lucida Sans"/>
          <w:sz w:val="24"/>
        </w:rPr>
        <w:t>Unit Joseph</w:t>
      </w:r>
      <w:r>
        <w:rPr>
          <w:rFonts w:ascii="Lucida Sans"/>
          <w:spacing w:val="-10"/>
          <w:sz w:val="24"/>
        </w:rPr>
        <w:t> </w:t>
      </w:r>
      <w:r>
        <w:rPr>
          <w:rFonts w:ascii="Lucida Sans"/>
          <w:sz w:val="24"/>
        </w:rPr>
        <w:t>Miller,</w:t>
      </w:r>
      <w:r>
        <w:rPr>
          <w:rFonts w:ascii="Lucida Sans"/>
          <w:spacing w:val="-8"/>
          <w:sz w:val="24"/>
        </w:rPr>
        <w:t> </w:t>
      </w:r>
      <w:r>
        <w:rPr>
          <w:rFonts w:ascii="Lucida Sans"/>
          <w:sz w:val="24"/>
        </w:rPr>
        <w:t>A.W.</w:t>
      </w:r>
      <w:r>
        <w:rPr>
          <w:rFonts w:ascii="Lucida Sans"/>
          <w:spacing w:val="-8"/>
          <w:sz w:val="24"/>
        </w:rPr>
        <w:t> </w:t>
      </w:r>
      <w:r>
        <w:rPr>
          <w:rFonts w:ascii="Lucida Sans"/>
          <w:sz w:val="24"/>
        </w:rPr>
        <w:t>Beattie</w:t>
      </w:r>
      <w:r>
        <w:rPr>
          <w:rFonts w:ascii="Lucida Sans"/>
          <w:spacing w:val="-9"/>
          <w:sz w:val="24"/>
        </w:rPr>
        <w:t> </w:t>
      </w:r>
      <w:r>
        <w:rPr>
          <w:rFonts w:ascii="Lucida Sans"/>
          <w:sz w:val="24"/>
        </w:rPr>
        <w:t>Career</w:t>
      </w:r>
      <w:r>
        <w:rPr>
          <w:rFonts w:ascii="Lucida Sans"/>
          <w:spacing w:val="-9"/>
          <w:sz w:val="24"/>
        </w:rPr>
        <w:t> </w:t>
      </w:r>
      <w:r>
        <w:rPr>
          <w:rFonts w:ascii="Lucida Sans"/>
          <w:sz w:val="24"/>
        </w:rPr>
        <w:t>Center Aaron</w:t>
      </w:r>
      <w:r>
        <w:rPr>
          <w:rFonts w:ascii="Lucida Sans"/>
          <w:spacing w:val="-19"/>
          <w:sz w:val="24"/>
        </w:rPr>
        <w:t> </w:t>
      </w:r>
      <w:r>
        <w:rPr>
          <w:rFonts w:ascii="Lucida Sans"/>
          <w:sz w:val="24"/>
        </w:rPr>
        <w:t>Smith,</w:t>
      </w:r>
      <w:r>
        <w:rPr>
          <w:rFonts w:ascii="Lucida Sans"/>
          <w:spacing w:val="-18"/>
          <w:sz w:val="24"/>
        </w:rPr>
        <w:t> </w:t>
      </w:r>
      <w:r>
        <w:rPr>
          <w:rFonts w:ascii="Lucida Sans"/>
          <w:sz w:val="24"/>
        </w:rPr>
        <w:t>Keystone</w:t>
      </w:r>
      <w:r>
        <w:rPr>
          <w:rFonts w:ascii="Lucida Sans"/>
          <w:spacing w:val="-19"/>
          <w:sz w:val="24"/>
        </w:rPr>
        <w:t> </w:t>
      </w:r>
      <w:r>
        <w:rPr>
          <w:rFonts w:ascii="Lucida Sans"/>
          <w:sz w:val="24"/>
        </w:rPr>
        <w:t>Oaks</w:t>
      </w:r>
      <w:r>
        <w:rPr>
          <w:rFonts w:ascii="Lucida Sans"/>
          <w:spacing w:val="-18"/>
          <w:sz w:val="24"/>
        </w:rPr>
        <w:t> </w:t>
      </w:r>
      <w:r>
        <w:rPr>
          <w:rFonts w:ascii="Lucida Sans"/>
          <w:sz w:val="24"/>
        </w:rPr>
        <w:t>School</w:t>
      </w:r>
      <w:r>
        <w:rPr>
          <w:rFonts w:ascii="Lucida Sans"/>
          <w:spacing w:val="-19"/>
          <w:sz w:val="24"/>
        </w:rPr>
        <w:t> </w:t>
      </w:r>
      <w:r>
        <w:rPr>
          <w:rFonts w:ascii="Lucida Sans"/>
          <w:sz w:val="24"/>
        </w:rPr>
        <w:t>District </w:t>
      </w:r>
      <w:r>
        <w:rPr>
          <w:rFonts w:ascii="Lucida Sans"/>
          <w:spacing w:val="-4"/>
          <w:sz w:val="24"/>
        </w:rPr>
        <w:t>Shawn</w:t>
      </w:r>
      <w:r>
        <w:rPr>
          <w:rFonts w:ascii="Lucida Sans"/>
          <w:spacing w:val="-15"/>
          <w:sz w:val="24"/>
        </w:rPr>
        <w:t> </w:t>
      </w:r>
      <w:r>
        <w:rPr>
          <w:rFonts w:ascii="Lucida Sans"/>
          <w:spacing w:val="-4"/>
          <w:sz w:val="24"/>
        </w:rPr>
        <w:t>Steoeber,</w:t>
      </w:r>
      <w:r>
        <w:rPr>
          <w:rFonts w:ascii="Lucida Sans"/>
          <w:spacing w:val="-13"/>
          <w:sz w:val="24"/>
        </w:rPr>
        <w:t> </w:t>
      </w:r>
      <w:r>
        <w:rPr>
          <w:rFonts w:ascii="Lucida Sans"/>
          <w:spacing w:val="-4"/>
          <w:sz w:val="24"/>
        </w:rPr>
        <w:t>Pine</w:t>
      </w:r>
      <w:r>
        <w:rPr>
          <w:rFonts w:ascii="Lucida Sans"/>
          <w:spacing w:val="-12"/>
          <w:sz w:val="24"/>
        </w:rPr>
        <w:t> </w:t>
      </w:r>
      <w:r>
        <w:rPr>
          <w:rFonts w:ascii="Lucida Sans"/>
          <w:spacing w:val="-4"/>
          <w:sz w:val="24"/>
        </w:rPr>
        <w:t>Richland</w:t>
      </w:r>
      <w:r>
        <w:rPr>
          <w:rFonts w:ascii="Lucida Sans"/>
          <w:spacing w:val="-15"/>
          <w:sz w:val="24"/>
        </w:rPr>
        <w:t> </w:t>
      </w:r>
      <w:r>
        <w:rPr>
          <w:rFonts w:ascii="Lucida Sans"/>
          <w:spacing w:val="-4"/>
          <w:sz w:val="24"/>
        </w:rPr>
        <w:t>School</w:t>
      </w:r>
      <w:r>
        <w:rPr>
          <w:rFonts w:ascii="Lucida Sans"/>
          <w:spacing w:val="-15"/>
          <w:sz w:val="24"/>
        </w:rPr>
        <w:t> </w:t>
      </w:r>
      <w:r>
        <w:rPr>
          <w:rFonts w:ascii="Lucida Sans"/>
          <w:spacing w:val="-4"/>
          <w:sz w:val="24"/>
        </w:rPr>
        <w:t>District</w:t>
      </w:r>
    </w:p>
    <w:p>
      <w:pPr>
        <w:pStyle w:val="BodyText"/>
        <w:rPr>
          <w:rFonts w:ascii="Lucida Sans"/>
          <w:sz w:val="20"/>
        </w:rPr>
      </w:pPr>
    </w:p>
    <w:p>
      <w:pPr>
        <w:pStyle w:val="BodyText"/>
        <w:spacing w:before="1"/>
        <w:rPr>
          <w:rFonts w:ascii="Lucida Sans"/>
          <w:sz w:val="18"/>
        </w:rPr>
      </w:pPr>
    </w:p>
    <w:p>
      <w:pPr>
        <w:spacing w:before="123"/>
        <w:ind w:left="0" w:right="816" w:firstLine="0"/>
        <w:jc w:val="right"/>
        <w:rPr>
          <w:rFonts w:ascii="Calibri"/>
          <w:i/>
          <w:sz w:val="20"/>
        </w:rPr>
      </w:pPr>
      <w:r>
        <w:rPr>
          <w:rFonts w:ascii="Calibri"/>
          <w:i/>
          <w:w w:val="105"/>
          <w:sz w:val="20"/>
        </w:rPr>
        <w:t>Message</w:t>
      </w:r>
      <w:r>
        <w:rPr>
          <w:rFonts w:ascii="Calibri"/>
          <w:i/>
          <w:spacing w:val="9"/>
          <w:w w:val="105"/>
          <w:sz w:val="20"/>
        </w:rPr>
        <w:t> </w:t>
      </w:r>
      <w:r>
        <w:rPr>
          <w:rFonts w:ascii="Calibri"/>
          <w:i/>
          <w:w w:val="105"/>
          <w:sz w:val="20"/>
        </w:rPr>
        <w:t>from</w:t>
      </w:r>
      <w:r>
        <w:rPr>
          <w:rFonts w:ascii="Calibri"/>
          <w:i/>
          <w:spacing w:val="9"/>
          <w:w w:val="105"/>
          <w:sz w:val="20"/>
        </w:rPr>
        <w:t> </w:t>
      </w:r>
      <w:r>
        <w:rPr>
          <w:rFonts w:ascii="Calibri"/>
          <w:i/>
          <w:w w:val="105"/>
          <w:sz w:val="20"/>
        </w:rPr>
        <w:t>Allegheny</w:t>
      </w:r>
      <w:r>
        <w:rPr>
          <w:rFonts w:ascii="Calibri"/>
          <w:i/>
          <w:spacing w:val="8"/>
          <w:w w:val="105"/>
          <w:sz w:val="20"/>
        </w:rPr>
        <w:t> </w:t>
      </w:r>
      <w:r>
        <w:rPr>
          <w:rFonts w:ascii="Calibri"/>
          <w:i/>
          <w:w w:val="105"/>
          <w:sz w:val="20"/>
        </w:rPr>
        <w:t>Connect</w:t>
      </w:r>
      <w:r>
        <w:rPr>
          <w:rFonts w:ascii="Calibri"/>
          <w:i/>
          <w:spacing w:val="10"/>
          <w:w w:val="105"/>
          <w:sz w:val="20"/>
        </w:rPr>
        <w:t> </w:t>
      </w:r>
      <w:r>
        <w:rPr>
          <w:rFonts w:ascii="Calibri"/>
          <w:i/>
          <w:w w:val="105"/>
          <w:sz w:val="20"/>
        </w:rPr>
        <w:t>Governance</w:t>
      </w:r>
      <w:r>
        <w:rPr>
          <w:rFonts w:ascii="Calibri"/>
          <w:i/>
          <w:spacing w:val="9"/>
          <w:w w:val="105"/>
          <w:sz w:val="20"/>
        </w:rPr>
        <w:t> </w:t>
      </w:r>
      <w:r>
        <w:rPr>
          <w:rFonts w:ascii="Calibri"/>
          <w:i/>
          <w:spacing w:val="-2"/>
          <w:w w:val="105"/>
          <w:sz w:val="20"/>
        </w:rPr>
        <w:t>Committee</w:t>
      </w:r>
    </w:p>
    <w:p>
      <w:pPr>
        <w:spacing w:before="29"/>
        <w:ind w:left="0" w:right="819" w:firstLine="0"/>
        <w:jc w:val="right"/>
        <w:rPr>
          <w:rFonts w:ascii="Calibri"/>
          <w:i/>
          <w:sz w:val="20"/>
        </w:rPr>
      </w:pPr>
      <w:r>
        <w:rPr>
          <w:rFonts w:ascii="Calibri"/>
          <w:i/>
          <w:w w:val="105"/>
          <w:sz w:val="20"/>
        </w:rPr>
        <w:t>Shaler</w:t>
      </w:r>
      <w:r>
        <w:rPr>
          <w:rFonts w:ascii="Calibri"/>
          <w:i/>
          <w:spacing w:val="17"/>
          <w:w w:val="105"/>
          <w:sz w:val="20"/>
        </w:rPr>
        <w:t> </w:t>
      </w:r>
      <w:r>
        <w:rPr>
          <w:rFonts w:ascii="Calibri"/>
          <w:i/>
          <w:w w:val="105"/>
          <w:sz w:val="20"/>
        </w:rPr>
        <w:t>Area</w:t>
      </w:r>
      <w:r>
        <w:rPr>
          <w:rFonts w:ascii="Calibri"/>
          <w:i/>
          <w:spacing w:val="18"/>
          <w:w w:val="105"/>
          <w:sz w:val="20"/>
        </w:rPr>
        <w:t> </w:t>
      </w:r>
      <w:r>
        <w:rPr>
          <w:rFonts w:ascii="Calibri"/>
          <w:i/>
          <w:w w:val="105"/>
          <w:sz w:val="20"/>
        </w:rPr>
        <w:t>School</w:t>
      </w:r>
      <w:r>
        <w:rPr>
          <w:rFonts w:ascii="Calibri"/>
          <w:i/>
          <w:spacing w:val="17"/>
          <w:w w:val="105"/>
          <w:sz w:val="20"/>
        </w:rPr>
        <w:t> </w:t>
      </w:r>
      <w:r>
        <w:rPr>
          <w:rFonts w:ascii="Calibri"/>
          <w:i/>
          <w:spacing w:val="-2"/>
          <w:w w:val="105"/>
          <w:sz w:val="20"/>
        </w:rPr>
        <w:t>District</w:t>
      </w:r>
    </w:p>
    <w:p>
      <w:pPr>
        <w:spacing w:after="0"/>
        <w:jc w:val="right"/>
        <w:rPr>
          <w:rFonts w:ascii="Calibri"/>
          <w:sz w:val="20"/>
        </w:rPr>
        <w:sectPr>
          <w:headerReference w:type="default" r:id="rId230"/>
          <w:footerReference w:type="default" r:id="rId231"/>
          <w:pgSz w:w="12240" w:h="15840"/>
          <w:pgMar w:header="0" w:footer="0" w:top="940" w:bottom="0" w:left="120" w:right="120"/>
        </w:sect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9"/>
        <w:rPr>
          <w:rFonts w:ascii="Calibri"/>
          <w:i/>
          <w:sz w:val="21"/>
        </w:rPr>
      </w:pPr>
    </w:p>
    <w:p>
      <w:pPr>
        <w:spacing w:before="57"/>
        <w:ind w:left="1019" w:right="1015" w:firstLine="0"/>
        <w:jc w:val="center"/>
        <w:rPr>
          <w:rFonts w:ascii="Calibri"/>
          <w:b/>
          <w:sz w:val="22"/>
        </w:rPr>
      </w:pPr>
      <w:r>
        <w:rPr>
          <w:rFonts w:ascii="Calibri"/>
          <w:b/>
          <w:sz w:val="22"/>
        </w:rPr>
        <w:t>**</w:t>
      </w:r>
      <w:r>
        <w:rPr>
          <w:rFonts w:ascii="Calibri"/>
          <w:b/>
          <w:spacing w:val="-7"/>
          <w:sz w:val="22"/>
        </w:rPr>
        <w:t> </w:t>
      </w:r>
      <w:r>
        <w:rPr>
          <w:rFonts w:ascii="Calibri"/>
          <w:b/>
          <w:sz w:val="22"/>
        </w:rPr>
        <w:t>This</w:t>
      </w:r>
      <w:r>
        <w:rPr>
          <w:rFonts w:ascii="Calibri"/>
          <w:b/>
          <w:spacing w:val="-7"/>
          <w:sz w:val="22"/>
        </w:rPr>
        <w:t> </w:t>
      </w:r>
      <w:r>
        <w:rPr>
          <w:rFonts w:ascii="Calibri"/>
          <w:b/>
          <w:sz w:val="22"/>
        </w:rPr>
        <w:t>page</w:t>
      </w:r>
      <w:r>
        <w:rPr>
          <w:rFonts w:ascii="Calibri"/>
          <w:b/>
          <w:spacing w:val="-6"/>
          <w:sz w:val="22"/>
        </w:rPr>
        <w:t> </w:t>
      </w:r>
      <w:r>
        <w:rPr>
          <w:rFonts w:ascii="Calibri"/>
          <w:b/>
          <w:sz w:val="22"/>
        </w:rPr>
        <w:t>is</w:t>
      </w:r>
      <w:r>
        <w:rPr>
          <w:rFonts w:ascii="Calibri"/>
          <w:b/>
          <w:spacing w:val="-4"/>
          <w:sz w:val="22"/>
        </w:rPr>
        <w:t> </w:t>
      </w:r>
      <w:r>
        <w:rPr>
          <w:rFonts w:ascii="Calibri"/>
          <w:b/>
          <w:sz w:val="22"/>
        </w:rPr>
        <w:t>intentionally</w:t>
      </w:r>
      <w:r>
        <w:rPr>
          <w:rFonts w:ascii="Calibri"/>
          <w:b/>
          <w:spacing w:val="-4"/>
          <w:sz w:val="22"/>
        </w:rPr>
        <w:t> </w:t>
      </w:r>
      <w:r>
        <w:rPr>
          <w:rFonts w:ascii="Calibri"/>
          <w:b/>
          <w:sz w:val="22"/>
        </w:rPr>
        <w:t>blank</w:t>
      </w:r>
      <w:r>
        <w:rPr>
          <w:rFonts w:ascii="Calibri"/>
          <w:b/>
          <w:spacing w:val="-5"/>
          <w:sz w:val="22"/>
        </w:rPr>
        <w:t> **</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
        <w:rPr>
          <w:rFonts w:ascii="Calibri"/>
          <w:b/>
          <w:sz w:val="26"/>
        </w:rPr>
      </w:pPr>
    </w:p>
    <w:p>
      <w:pPr>
        <w:pStyle w:val="BodyText"/>
        <w:spacing w:line="305" w:lineRule="exact" w:before="94"/>
        <w:ind w:left="1018" w:right="1017"/>
        <w:jc w:val="center"/>
        <w:rPr>
          <w:rFonts w:ascii="Arial Black" w:hAnsi="Arial Black"/>
        </w:rPr>
      </w:pPr>
      <w:r>
        <w:rPr>
          <w:rFonts w:ascii="Arial Black" w:hAnsi="Arial Black"/>
          <w:color w:val="FF0000"/>
          <w:w w:val="85"/>
        </w:rPr>
        <w:t>IMPORTANT</w:t>
      </w:r>
      <w:r>
        <w:rPr>
          <w:rFonts w:ascii="Arial Black" w:hAnsi="Arial Black"/>
          <w:color w:val="FF0000"/>
          <w:spacing w:val="1"/>
        </w:rPr>
        <w:t> </w:t>
      </w:r>
      <w:r>
        <w:rPr>
          <w:rFonts w:ascii="Arial Black" w:hAnsi="Arial Black"/>
          <w:color w:val="FF0000"/>
          <w:w w:val="85"/>
        </w:rPr>
        <w:t>–</w:t>
      </w:r>
      <w:r>
        <w:rPr>
          <w:rFonts w:ascii="Arial Black" w:hAnsi="Arial Black"/>
          <w:color w:val="FF0000"/>
          <w:spacing w:val="6"/>
        </w:rPr>
        <w:t> </w:t>
      </w:r>
      <w:r>
        <w:rPr>
          <w:rFonts w:ascii="Arial Black" w:hAnsi="Arial Black"/>
          <w:color w:val="FF0000"/>
          <w:w w:val="85"/>
        </w:rPr>
        <w:t>DOCUMENTS</w:t>
      </w:r>
      <w:r>
        <w:rPr>
          <w:rFonts w:ascii="Arial Black" w:hAnsi="Arial Black"/>
          <w:color w:val="FF0000"/>
          <w:spacing w:val="6"/>
        </w:rPr>
        <w:t> </w:t>
      </w:r>
      <w:r>
        <w:rPr>
          <w:rFonts w:ascii="Arial Black" w:hAnsi="Arial Black"/>
          <w:color w:val="FF0000"/>
          <w:w w:val="85"/>
        </w:rPr>
        <w:t>SIGNATURE</w:t>
      </w:r>
      <w:r>
        <w:rPr>
          <w:rFonts w:ascii="Arial Black" w:hAnsi="Arial Black"/>
          <w:color w:val="FF0000"/>
          <w:spacing w:val="3"/>
        </w:rPr>
        <w:t> </w:t>
      </w:r>
      <w:r>
        <w:rPr>
          <w:rFonts w:ascii="Arial Black" w:hAnsi="Arial Black"/>
          <w:color w:val="FF0000"/>
          <w:w w:val="85"/>
        </w:rPr>
        <w:t>AND</w:t>
      </w:r>
      <w:r>
        <w:rPr>
          <w:rFonts w:ascii="Arial Black" w:hAnsi="Arial Black"/>
          <w:color w:val="FF0000"/>
          <w:spacing w:val="2"/>
        </w:rPr>
        <w:t> </w:t>
      </w:r>
      <w:r>
        <w:rPr>
          <w:rFonts w:ascii="Arial Black" w:hAnsi="Arial Black"/>
          <w:color w:val="FF0000"/>
          <w:w w:val="85"/>
        </w:rPr>
        <w:t>APPROVAL</w:t>
      </w:r>
      <w:r>
        <w:rPr>
          <w:rFonts w:ascii="Arial Black" w:hAnsi="Arial Black"/>
          <w:color w:val="FF0000"/>
          <w:spacing w:val="5"/>
        </w:rPr>
        <w:t> </w:t>
      </w:r>
      <w:r>
        <w:rPr>
          <w:rFonts w:ascii="Arial Black" w:hAnsi="Arial Black"/>
          <w:color w:val="FF0000"/>
          <w:w w:val="85"/>
        </w:rPr>
        <w:t>DUE</w:t>
      </w:r>
      <w:r>
        <w:rPr>
          <w:rFonts w:ascii="Arial Black" w:hAnsi="Arial Black"/>
          <w:color w:val="FF0000"/>
          <w:spacing w:val="4"/>
        </w:rPr>
        <w:t> </w:t>
      </w:r>
      <w:r>
        <w:rPr>
          <w:rFonts w:ascii="Arial Black" w:hAnsi="Arial Black"/>
          <w:color w:val="FF0000"/>
          <w:w w:val="85"/>
        </w:rPr>
        <w:t>JANUARY</w:t>
      </w:r>
      <w:r>
        <w:rPr>
          <w:rFonts w:ascii="Arial Black" w:hAnsi="Arial Black"/>
          <w:color w:val="FF0000"/>
        </w:rPr>
        <w:t> </w:t>
      </w:r>
      <w:r>
        <w:rPr>
          <w:rFonts w:ascii="Arial Black" w:hAnsi="Arial Black"/>
          <w:color w:val="FF0000"/>
          <w:w w:val="85"/>
        </w:rPr>
        <w:t>31,</w:t>
      </w:r>
      <w:r>
        <w:rPr>
          <w:rFonts w:ascii="Arial Black" w:hAnsi="Arial Black"/>
          <w:color w:val="FF0000"/>
          <w:spacing w:val="3"/>
        </w:rPr>
        <w:t> </w:t>
      </w:r>
      <w:r>
        <w:rPr>
          <w:rFonts w:ascii="Arial Black" w:hAnsi="Arial Black"/>
          <w:color w:val="FF0000"/>
          <w:spacing w:val="-4"/>
          <w:w w:val="85"/>
        </w:rPr>
        <w:t>2024</w:t>
      </w:r>
    </w:p>
    <w:p>
      <w:pPr>
        <w:pStyle w:val="BodyText"/>
        <w:spacing w:line="305" w:lineRule="exact"/>
        <w:ind w:left="1017" w:right="1017"/>
        <w:jc w:val="center"/>
        <w:rPr>
          <w:rFonts w:ascii="Arial Black"/>
        </w:rPr>
      </w:pPr>
      <w:r>
        <w:rPr>
          <w:rFonts w:ascii="Arial Black"/>
          <w:color w:val="FF0000"/>
          <w:w w:val="90"/>
        </w:rPr>
        <w:t>to</w:t>
      </w:r>
      <w:r>
        <w:rPr>
          <w:rFonts w:ascii="Arial Black"/>
          <w:color w:val="FF0000"/>
          <w:spacing w:val="20"/>
        </w:rPr>
        <w:t> </w:t>
      </w:r>
      <w:hyperlink r:id="rId235">
        <w:r>
          <w:rPr>
            <w:rFonts w:ascii="Arial Black"/>
            <w:color w:val="FF0000"/>
            <w:w w:val="90"/>
          </w:rPr>
          <w:t>Nicole.Rubino@aiu3.net</w:t>
        </w:r>
      </w:hyperlink>
      <w:r>
        <w:rPr>
          <w:rFonts w:ascii="Arial Black"/>
          <w:color w:val="FF0000"/>
          <w:spacing w:val="17"/>
        </w:rPr>
        <w:t> </w:t>
      </w:r>
      <w:r>
        <w:rPr>
          <w:rFonts w:ascii="Arial Black"/>
          <w:color w:val="FF0000"/>
          <w:w w:val="90"/>
        </w:rPr>
        <w:t>and</w:t>
      </w:r>
      <w:r>
        <w:rPr>
          <w:rFonts w:ascii="Arial Black"/>
          <w:color w:val="FF0000"/>
          <w:spacing w:val="19"/>
        </w:rPr>
        <w:t> </w:t>
      </w:r>
      <w:hyperlink r:id="rId236">
        <w:r>
          <w:rPr>
            <w:rFonts w:ascii="Arial Black"/>
            <w:color w:val="FF0000"/>
            <w:spacing w:val="-2"/>
            <w:w w:val="90"/>
          </w:rPr>
          <w:t>dmkriete@comcast.net</w:t>
        </w:r>
      </w:hyperlink>
    </w:p>
    <w:p>
      <w:pPr>
        <w:spacing w:after="0" w:line="305" w:lineRule="exact"/>
        <w:jc w:val="center"/>
        <w:rPr>
          <w:rFonts w:ascii="Arial Black"/>
        </w:rPr>
        <w:sectPr>
          <w:headerReference w:type="default" r:id="rId233"/>
          <w:footerReference w:type="default" r:id="rId234"/>
          <w:pgSz w:w="12240" w:h="15840"/>
          <w:pgMar w:header="0" w:footer="0" w:top="1820" w:bottom="280" w:left="120" w:right="120"/>
        </w:sectPr>
      </w:pPr>
    </w:p>
    <w:p>
      <w:pPr>
        <w:spacing w:before="39"/>
        <w:ind w:left="1019" w:right="1016" w:firstLine="0"/>
        <w:jc w:val="center"/>
        <w:rPr>
          <w:rFonts w:ascii="Calibri"/>
          <w:b/>
          <w:sz w:val="22"/>
        </w:rPr>
      </w:pPr>
      <w:r>
        <w:rPr>
          <w:rFonts w:ascii="Calibri"/>
          <w:b/>
          <w:sz w:val="22"/>
        </w:rPr>
        <w:t>Allegheny</w:t>
      </w:r>
      <w:r>
        <w:rPr>
          <w:rFonts w:ascii="Calibri"/>
          <w:b/>
          <w:spacing w:val="-7"/>
          <w:sz w:val="22"/>
        </w:rPr>
        <w:t> </w:t>
      </w:r>
      <w:r>
        <w:rPr>
          <w:rFonts w:ascii="Calibri"/>
          <w:b/>
          <w:sz w:val="22"/>
        </w:rPr>
        <w:t>Connect</w:t>
      </w:r>
      <w:r>
        <w:rPr>
          <w:rFonts w:ascii="Calibri"/>
          <w:b/>
          <w:spacing w:val="-9"/>
          <w:sz w:val="22"/>
        </w:rPr>
        <w:t> </w:t>
      </w:r>
      <w:r>
        <w:rPr>
          <w:rFonts w:ascii="Calibri"/>
          <w:b/>
          <w:sz w:val="22"/>
        </w:rPr>
        <w:t>Regional</w:t>
      </w:r>
      <w:r>
        <w:rPr>
          <w:rFonts w:ascii="Calibri"/>
          <w:b/>
          <w:spacing w:val="-6"/>
          <w:sz w:val="22"/>
        </w:rPr>
        <w:t> </w:t>
      </w:r>
      <w:r>
        <w:rPr>
          <w:rFonts w:ascii="Calibri"/>
          <w:b/>
          <w:sz w:val="22"/>
        </w:rPr>
        <w:t>Wide</w:t>
      </w:r>
      <w:r>
        <w:rPr>
          <w:rFonts w:ascii="Calibri"/>
          <w:b/>
          <w:spacing w:val="-8"/>
          <w:sz w:val="22"/>
        </w:rPr>
        <w:t> </w:t>
      </w:r>
      <w:r>
        <w:rPr>
          <w:rFonts w:ascii="Calibri"/>
          <w:b/>
          <w:sz w:val="22"/>
        </w:rPr>
        <w:t>Area</w:t>
      </w:r>
      <w:r>
        <w:rPr>
          <w:rFonts w:ascii="Calibri"/>
          <w:b/>
          <w:spacing w:val="-8"/>
          <w:sz w:val="22"/>
        </w:rPr>
        <w:t> </w:t>
      </w:r>
      <w:r>
        <w:rPr>
          <w:rFonts w:ascii="Calibri"/>
          <w:b/>
          <w:spacing w:val="-2"/>
          <w:sz w:val="22"/>
        </w:rPr>
        <w:t>Network</w:t>
      </w:r>
    </w:p>
    <w:p>
      <w:pPr>
        <w:spacing w:line="256" w:lineRule="auto" w:before="22"/>
        <w:ind w:left="3073" w:right="3069" w:firstLine="0"/>
        <w:jc w:val="center"/>
        <w:rPr>
          <w:rFonts w:ascii="Calibri"/>
          <w:b/>
          <w:sz w:val="22"/>
        </w:rPr>
      </w:pPr>
      <w:r>
        <w:rPr>
          <w:rFonts w:ascii="Calibri"/>
          <w:b/>
          <w:sz w:val="22"/>
        </w:rPr>
        <w:t>Memo</w:t>
      </w:r>
      <w:r>
        <w:rPr>
          <w:rFonts w:ascii="Calibri"/>
          <w:b/>
          <w:spacing w:val="-6"/>
          <w:sz w:val="22"/>
        </w:rPr>
        <w:t> </w:t>
      </w:r>
      <w:r>
        <w:rPr>
          <w:rFonts w:ascii="Calibri"/>
          <w:b/>
          <w:sz w:val="22"/>
        </w:rPr>
        <w:t>to</w:t>
      </w:r>
      <w:r>
        <w:rPr>
          <w:rFonts w:ascii="Calibri"/>
          <w:b/>
          <w:spacing w:val="-6"/>
          <w:sz w:val="22"/>
        </w:rPr>
        <w:t> </w:t>
      </w:r>
      <w:r>
        <w:rPr>
          <w:rFonts w:ascii="Calibri"/>
          <w:b/>
          <w:sz w:val="22"/>
        </w:rPr>
        <w:t>Explain</w:t>
      </w:r>
      <w:r>
        <w:rPr>
          <w:rFonts w:ascii="Calibri"/>
          <w:b/>
          <w:spacing w:val="-8"/>
          <w:sz w:val="22"/>
        </w:rPr>
        <w:t> </w:t>
      </w:r>
      <w:r>
        <w:rPr>
          <w:rFonts w:ascii="Calibri"/>
          <w:b/>
          <w:sz w:val="22"/>
        </w:rPr>
        <w:t>Service</w:t>
      </w:r>
      <w:r>
        <w:rPr>
          <w:rFonts w:ascii="Calibri"/>
          <w:b/>
          <w:spacing w:val="-8"/>
          <w:sz w:val="22"/>
        </w:rPr>
        <w:t> </w:t>
      </w:r>
      <w:r>
        <w:rPr>
          <w:rFonts w:ascii="Calibri"/>
          <w:b/>
          <w:sz w:val="22"/>
        </w:rPr>
        <w:t>Order</w:t>
      </w:r>
      <w:r>
        <w:rPr>
          <w:rFonts w:ascii="Calibri"/>
          <w:b/>
          <w:spacing w:val="-4"/>
          <w:sz w:val="22"/>
        </w:rPr>
        <w:t> </w:t>
      </w:r>
      <w:r>
        <w:rPr>
          <w:rFonts w:ascii="Calibri"/>
          <w:b/>
          <w:sz w:val="22"/>
        </w:rPr>
        <w:t>and</w:t>
      </w:r>
      <w:r>
        <w:rPr>
          <w:rFonts w:ascii="Calibri"/>
          <w:b/>
          <w:spacing w:val="-6"/>
          <w:sz w:val="22"/>
        </w:rPr>
        <w:t> </w:t>
      </w:r>
      <w:r>
        <w:rPr>
          <w:rFonts w:ascii="Calibri"/>
          <w:b/>
          <w:sz w:val="22"/>
        </w:rPr>
        <w:t>Letter</w:t>
      </w:r>
      <w:r>
        <w:rPr>
          <w:rFonts w:ascii="Calibri"/>
          <w:b/>
          <w:spacing w:val="-4"/>
          <w:sz w:val="22"/>
        </w:rPr>
        <w:t> </w:t>
      </w:r>
      <w:r>
        <w:rPr>
          <w:rFonts w:ascii="Calibri"/>
          <w:b/>
          <w:sz w:val="22"/>
        </w:rPr>
        <w:t>of</w:t>
      </w:r>
      <w:r>
        <w:rPr>
          <w:rFonts w:ascii="Calibri"/>
          <w:b/>
          <w:spacing w:val="-7"/>
          <w:sz w:val="22"/>
        </w:rPr>
        <w:t> </w:t>
      </w:r>
      <w:r>
        <w:rPr>
          <w:rFonts w:ascii="Calibri"/>
          <w:b/>
          <w:sz w:val="22"/>
        </w:rPr>
        <w:t>Agency</w:t>
      </w:r>
      <w:r>
        <w:rPr>
          <w:rFonts w:ascii="Calibri"/>
          <w:b/>
          <w:spacing w:val="-4"/>
          <w:sz w:val="22"/>
        </w:rPr>
        <w:t> </w:t>
      </w:r>
      <w:r>
        <w:rPr>
          <w:rFonts w:ascii="Calibri"/>
          <w:b/>
          <w:sz w:val="22"/>
        </w:rPr>
        <w:t>Documents November 20, 2023</w:t>
      </w:r>
    </w:p>
    <w:p>
      <w:pPr>
        <w:spacing w:line="259" w:lineRule="auto" w:before="3"/>
        <w:ind w:left="3883" w:right="3878" w:firstLine="0"/>
        <w:jc w:val="center"/>
        <w:rPr>
          <w:rFonts w:ascii="Calibri"/>
          <w:b/>
          <w:sz w:val="22"/>
        </w:rPr>
      </w:pPr>
      <w:r>
        <w:rPr>
          <w:rFonts w:ascii="Calibri"/>
          <w:b/>
          <w:sz w:val="22"/>
        </w:rPr>
        <w:t>E-rate</w:t>
      </w:r>
      <w:r>
        <w:rPr>
          <w:rFonts w:ascii="Calibri"/>
          <w:b/>
          <w:spacing w:val="-10"/>
          <w:sz w:val="22"/>
        </w:rPr>
        <w:t> </w:t>
      </w:r>
      <w:r>
        <w:rPr>
          <w:rFonts w:ascii="Calibri"/>
          <w:b/>
          <w:sz w:val="22"/>
        </w:rPr>
        <w:t>Entity</w:t>
      </w:r>
      <w:r>
        <w:rPr>
          <w:rFonts w:ascii="Calibri"/>
          <w:b/>
          <w:spacing w:val="-10"/>
          <w:sz w:val="22"/>
        </w:rPr>
        <w:t> </w:t>
      </w:r>
      <w:r>
        <w:rPr>
          <w:rFonts w:ascii="Calibri"/>
          <w:b/>
          <w:sz w:val="22"/>
        </w:rPr>
        <w:t>Name:</w:t>
      </w:r>
      <w:r>
        <w:rPr>
          <w:rFonts w:ascii="Calibri"/>
          <w:b/>
          <w:spacing w:val="-10"/>
          <w:sz w:val="22"/>
        </w:rPr>
        <w:t> </w:t>
      </w:r>
      <w:r>
        <w:rPr>
          <w:rFonts w:ascii="Calibri"/>
          <w:b/>
          <w:sz w:val="22"/>
        </w:rPr>
        <w:t>Shaler</w:t>
      </w:r>
      <w:r>
        <w:rPr>
          <w:rFonts w:ascii="Calibri"/>
          <w:b/>
          <w:spacing w:val="-11"/>
          <w:sz w:val="22"/>
        </w:rPr>
        <w:t> </w:t>
      </w:r>
      <w:r>
        <w:rPr>
          <w:rFonts w:ascii="Calibri"/>
          <w:b/>
          <w:sz w:val="22"/>
        </w:rPr>
        <w:t>Area</w:t>
      </w:r>
      <w:r>
        <w:rPr>
          <w:rFonts w:ascii="Calibri"/>
          <w:b/>
          <w:spacing w:val="-10"/>
          <w:sz w:val="22"/>
        </w:rPr>
        <w:t> </w:t>
      </w:r>
      <w:r>
        <w:rPr>
          <w:rFonts w:ascii="Calibri"/>
          <w:b/>
          <w:sz w:val="22"/>
        </w:rPr>
        <w:t>School</w:t>
      </w:r>
      <w:r>
        <w:rPr>
          <w:rFonts w:ascii="Calibri"/>
          <w:b/>
          <w:spacing w:val="-8"/>
          <w:sz w:val="22"/>
        </w:rPr>
        <w:t> </w:t>
      </w:r>
      <w:r>
        <w:rPr>
          <w:rFonts w:ascii="Calibri"/>
          <w:b/>
          <w:sz w:val="22"/>
        </w:rPr>
        <w:t>District E-rate Entity Number: 125214</w:t>
      </w:r>
    </w:p>
    <w:p>
      <w:pPr>
        <w:spacing w:before="150"/>
        <w:ind w:left="820" w:right="0" w:firstLine="0"/>
        <w:jc w:val="left"/>
        <w:rPr>
          <w:rFonts w:ascii="Calibri"/>
          <w:b/>
          <w:i/>
          <w:sz w:val="24"/>
        </w:rPr>
      </w:pPr>
      <w:r>
        <w:rPr>
          <w:rFonts w:ascii="Calibri"/>
          <w:b/>
          <w:i/>
          <w:sz w:val="24"/>
        </w:rPr>
        <w:t>Logistics</w:t>
      </w:r>
      <w:r>
        <w:rPr>
          <w:rFonts w:ascii="Calibri"/>
          <w:b/>
          <w:i/>
          <w:spacing w:val="-4"/>
          <w:sz w:val="24"/>
        </w:rPr>
        <w:t> </w:t>
      </w:r>
      <w:r>
        <w:rPr>
          <w:rFonts w:ascii="Calibri"/>
          <w:b/>
          <w:i/>
          <w:sz w:val="24"/>
        </w:rPr>
        <w:t>and</w:t>
      </w:r>
      <w:r>
        <w:rPr>
          <w:rFonts w:ascii="Calibri"/>
          <w:b/>
          <w:i/>
          <w:spacing w:val="-2"/>
          <w:sz w:val="24"/>
        </w:rPr>
        <w:t> Deadline</w:t>
      </w:r>
    </w:p>
    <w:p>
      <w:pPr>
        <w:pStyle w:val="ListParagraph"/>
        <w:numPr>
          <w:ilvl w:val="0"/>
          <w:numId w:val="21"/>
        </w:numPr>
        <w:tabs>
          <w:tab w:pos="1180" w:val="left" w:leader="none"/>
        </w:tabs>
        <w:spacing w:line="240" w:lineRule="auto" w:before="143" w:after="0"/>
        <w:ind w:left="1180" w:right="925" w:hanging="360"/>
        <w:jc w:val="left"/>
        <w:rPr>
          <w:rFonts w:ascii="Calibri" w:hAnsi="Calibri"/>
          <w:b/>
          <w:sz w:val="24"/>
        </w:rPr>
      </w:pPr>
      <w:r>
        <w:rPr>
          <w:rFonts w:ascii="Calibri" w:hAnsi="Calibri"/>
          <w:sz w:val="24"/>
        </w:rPr>
        <w:t>A</w:t>
      </w:r>
      <w:r>
        <w:rPr>
          <w:rFonts w:ascii="Calibri" w:hAnsi="Calibri"/>
          <w:spacing w:val="-4"/>
          <w:sz w:val="24"/>
        </w:rPr>
        <w:t> </w:t>
      </w:r>
      <w:r>
        <w:rPr>
          <w:rFonts w:ascii="Calibri" w:hAnsi="Calibri"/>
          <w:sz w:val="24"/>
        </w:rPr>
        <w:t>signed,</w:t>
      </w:r>
      <w:r>
        <w:rPr>
          <w:rFonts w:ascii="Calibri" w:hAnsi="Calibri"/>
          <w:spacing w:val="-4"/>
          <w:sz w:val="24"/>
        </w:rPr>
        <w:t> </w:t>
      </w:r>
      <w:r>
        <w:rPr>
          <w:rFonts w:ascii="Calibri" w:hAnsi="Calibri"/>
          <w:sz w:val="24"/>
        </w:rPr>
        <w:t>fully</w:t>
      </w:r>
      <w:r>
        <w:rPr>
          <w:rFonts w:ascii="Calibri" w:hAnsi="Calibri"/>
          <w:spacing w:val="-5"/>
          <w:sz w:val="24"/>
        </w:rPr>
        <w:t> </w:t>
      </w:r>
      <w:r>
        <w:rPr>
          <w:rFonts w:ascii="Calibri" w:hAnsi="Calibri"/>
          <w:sz w:val="24"/>
        </w:rPr>
        <w:t>executed</w:t>
      </w:r>
      <w:r>
        <w:rPr>
          <w:rFonts w:ascii="Calibri" w:hAnsi="Calibri"/>
          <w:spacing w:val="-6"/>
          <w:sz w:val="24"/>
        </w:rPr>
        <w:t> </w:t>
      </w:r>
      <w:r>
        <w:rPr>
          <w:rFonts w:ascii="Calibri" w:hAnsi="Calibri"/>
          <w:sz w:val="24"/>
        </w:rPr>
        <w:t>Service</w:t>
      </w:r>
      <w:r>
        <w:rPr>
          <w:rFonts w:ascii="Calibri" w:hAnsi="Calibri"/>
          <w:spacing w:val="-4"/>
          <w:sz w:val="24"/>
        </w:rPr>
        <w:t> </w:t>
      </w:r>
      <w:r>
        <w:rPr>
          <w:rFonts w:ascii="Calibri" w:hAnsi="Calibri"/>
          <w:sz w:val="24"/>
        </w:rPr>
        <w:t>Order</w:t>
      </w:r>
      <w:r>
        <w:rPr>
          <w:rFonts w:ascii="Calibri" w:hAnsi="Calibri"/>
          <w:spacing w:val="-4"/>
          <w:sz w:val="24"/>
        </w:rPr>
        <w:t> </w:t>
      </w:r>
      <w:r>
        <w:rPr>
          <w:rFonts w:ascii="Calibri" w:hAnsi="Calibri"/>
          <w:sz w:val="24"/>
        </w:rPr>
        <w:t>and</w:t>
      </w:r>
      <w:r>
        <w:rPr>
          <w:rFonts w:ascii="Calibri" w:hAnsi="Calibri"/>
          <w:spacing w:val="-6"/>
          <w:sz w:val="24"/>
        </w:rPr>
        <w:t> </w:t>
      </w:r>
      <w:r>
        <w:rPr>
          <w:rFonts w:ascii="Calibri" w:hAnsi="Calibri"/>
          <w:sz w:val="24"/>
        </w:rPr>
        <w:t>a</w:t>
      </w:r>
      <w:r>
        <w:rPr>
          <w:rFonts w:ascii="Calibri" w:hAnsi="Calibri"/>
          <w:spacing w:val="-4"/>
          <w:sz w:val="24"/>
        </w:rPr>
        <w:t> </w:t>
      </w:r>
      <w:r>
        <w:rPr>
          <w:rFonts w:ascii="Calibri" w:hAnsi="Calibri"/>
          <w:sz w:val="24"/>
        </w:rPr>
        <w:t>signed,</w:t>
      </w:r>
      <w:r>
        <w:rPr>
          <w:rFonts w:ascii="Calibri" w:hAnsi="Calibri"/>
          <w:spacing w:val="-7"/>
          <w:sz w:val="24"/>
        </w:rPr>
        <w:t> </w:t>
      </w:r>
      <w:r>
        <w:rPr>
          <w:rFonts w:ascii="Calibri" w:hAnsi="Calibri"/>
          <w:sz w:val="24"/>
        </w:rPr>
        <w:t>fully</w:t>
      </w:r>
      <w:r>
        <w:rPr>
          <w:rFonts w:ascii="Calibri" w:hAnsi="Calibri"/>
          <w:spacing w:val="-5"/>
          <w:sz w:val="24"/>
        </w:rPr>
        <w:t> </w:t>
      </w:r>
      <w:r>
        <w:rPr>
          <w:rFonts w:ascii="Calibri" w:hAnsi="Calibri"/>
          <w:sz w:val="24"/>
        </w:rPr>
        <w:t>executed</w:t>
      </w:r>
      <w:r>
        <w:rPr>
          <w:rFonts w:ascii="Calibri" w:hAnsi="Calibri"/>
          <w:spacing w:val="-3"/>
          <w:sz w:val="24"/>
        </w:rPr>
        <w:t> </w:t>
      </w:r>
      <w:r>
        <w:rPr>
          <w:rFonts w:ascii="Calibri" w:hAnsi="Calibri"/>
          <w:sz w:val="24"/>
        </w:rPr>
        <w:t>Letter</w:t>
      </w:r>
      <w:r>
        <w:rPr>
          <w:rFonts w:ascii="Calibri" w:hAnsi="Calibri"/>
          <w:spacing w:val="-7"/>
          <w:sz w:val="24"/>
        </w:rPr>
        <w:t> </w:t>
      </w:r>
      <w:r>
        <w:rPr>
          <w:rFonts w:ascii="Calibri" w:hAnsi="Calibri"/>
          <w:sz w:val="24"/>
        </w:rPr>
        <w:t>of</w:t>
      </w:r>
      <w:r>
        <w:rPr>
          <w:rFonts w:ascii="Calibri" w:hAnsi="Calibri"/>
          <w:spacing w:val="-3"/>
          <w:sz w:val="24"/>
        </w:rPr>
        <w:t> </w:t>
      </w:r>
      <w:r>
        <w:rPr>
          <w:rFonts w:ascii="Calibri" w:hAnsi="Calibri"/>
          <w:sz w:val="24"/>
        </w:rPr>
        <w:t>Agency</w:t>
      </w:r>
      <w:r>
        <w:rPr>
          <w:rFonts w:ascii="Calibri" w:hAnsi="Calibri"/>
          <w:spacing w:val="-5"/>
          <w:sz w:val="24"/>
        </w:rPr>
        <w:t> </w:t>
      </w:r>
      <w:r>
        <w:rPr>
          <w:rFonts w:ascii="Calibri" w:hAnsi="Calibri"/>
          <w:sz w:val="24"/>
        </w:rPr>
        <w:t>are</w:t>
      </w:r>
      <w:r>
        <w:rPr>
          <w:rFonts w:ascii="Calibri" w:hAnsi="Calibri"/>
          <w:spacing w:val="-6"/>
          <w:sz w:val="24"/>
        </w:rPr>
        <w:t> </w:t>
      </w:r>
      <w:r>
        <w:rPr>
          <w:rFonts w:ascii="Calibri" w:hAnsi="Calibri"/>
          <w:sz w:val="24"/>
        </w:rPr>
        <w:t>required</w:t>
      </w:r>
      <w:r>
        <w:rPr>
          <w:rFonts w:ascii="Calibri" w:hAnsi="Calibri"/>
          <w:spacing w:val="-3"/>
          <w:sz w:val="24"/>
        </w:rPr>
        <w:t> </w:t>
      </w:r>
      <w:r>
        <w:rPr>
          <w:rFonts w:ascii="Calibri" w:hAnsi="Calibri"/>
          <w:sz w:val="24"/>
        </w:rPr>
        <w:t>to</w:t>
      </w:r>
      <w:r>
        <w:rPr>
          <w:rFonts w:ascii="Calibri" w:hAnsi="Calibri"/>
          <w:spacing w:val="-4"/>
          <w:sz w:val="24"/>
        </w:rPr>
        <w:t> </w:t>
      </w:r>
      <w:r>
        <w:rPr>
          <w:rFonts w:ascii="Calibri" w:hAnsi="Calibri"/>
          <w:sz w:val="24"/>
        </w:rPr>
        <w:t>be scanned and emailed to </w:t>
      </w:r>
      <w:hyperlink r:id="rId239">
        <w:r>
          <w:rPr>
            <w:rFonts w:ascii="Calibri" w:hAnsi="Calibri"/>
            <w:sz w:val="24"/>
          </w:rPr>
          <w:t>nicole.rubino@aiu3.net</w:t>
        </w:r>
      </w:hyperlink>
      <w:r>
        <w:rPr>
          <w:rFonts w:ascii="Calibri" w:hAnsi="Calibri"/>
          <w:sz w:val="24"/>
        </w:rPr>
        <w:t> and </w:t>
      </w:r>
      <w:hyperlink r:id="rId236">
        <w:r>
          <w:rPr>
            <w:rFonts w:ascii="Calibri" w:hAnsi="Calibri"/>
            <w:sz w:val="24"/>
          </w:rPr>
          <w:t>dmkriete@comcast.net</w:t>
        </w:r>
      </w:hyperlink>
      <w:r>
        <w:rPr>
          <w:rFonts w:ascii="Calibri" w:hAnsi="Calibri"/>
          <w:sz w:val="24"/>
        </w:rPr>
        <w:t> by </w:t>
      </w:r>
      <w:r>
        <w:rPr>
          <w:rFonts w:ascii="Calibri" w:hAnsi="Calibri"/>
          <w:b/>
          <w:color w:val="C00000"/>
          <w:sz w:val="24"/>
        </w:rPr>
        <w:t>January 31, 2024.</w:t>
      </w:r>
    </w:p>
    <w:p>
      <w:pPr>
        <w:pStyle w:val="ListParagraph"/>
        <w:numPr>
          <w:ilvl w:val="0"/>
          <w:numId w:val="21"/>
        </w:numPr>
        <w:tabs>
          <w:tab w:pos="1180" w:val="left" w:leader="none"/>
        </w:tabs>
        <w:spacing w:line="242" w:lineRule="auto" w:before="119" w:after="0"/>
        <w:ind w:left="1180" w:right="1425" w:hanging="360"/>
        <w:jc w:val="left"/>
        <w:rPr>
          <w:rFonts w:ascii="Calibri" w:hAnsi="Calibri"/>
          <w:sz w:val="24"/>
        </w:rPr>
      </w:pPr>
      <w:r>
        <w:rPr>
          <w:rFonts w:ascii="Calibri" w:hAnsi="Calibri"/>
          <w:sz w:val="24"/>
        </w:rPr>
        <w:t>If</w:t>
      </w:r>
      <w:r>
        <w:rPr>
          <w:rFonts w:ascii="Calibri" w:hAnsi="Calibri"/>
          <w:spacing w:val="-3"/>
          <w:sz w:val="24"/>
        </w:rPr>
        <w:t> </w:t>
      </w:r>
      <w:r>
        <w:rPr>
          <w:rFonts w:ascii="Calibri" w:hAnsi="Calibri"/>
          <w:sz w:val="24"/>
        </w:rPr>
        <w:t>any</w:t>
      </w:r>
      <w:r>
        <w:rPr>
          <w:rFonts w:ascii="Calibri" w:hAnsi="Calibri"/>
          <w:spacing w:val="-5"/>
          <w:sz w:val="24"/>
        </w:rPr>
        <w:t> </w:t>
      </w:r>
      <w:r>
        <w:rPr>
          <w:rFonts w:ascii="Calibri" w:hAnsi="Calibri"/>
          <w:sz w:val="24"/>
        </w:rPr>
        <w:t>of</w:t>
      </w:r>
      <w:r>
        <w:rPr>
          <w:rFonts w:ascii="Calibri" w:hAnsi="Calibri"/>
          <w:spacing w:val="-6"/>
          <w:sz w:val="24"/>
        </w:rPr>
        <w:t> </w:t>
      </w:r>
      <w:r>
        <w:rPr>
          <w:rFonts w:ascii="Calibri" w:hAnsi="Calibri"/>
          <w:sz w:val="24"/>
        </w:rPr>
        <w:t>the</w:t>
      </w:r>
      <w:r>
        <w:rPr>
          <w:rFonts w:ascii="Calibri" w:hAnsi="Calibri"/>
          <w:spacing w:val="-4"/>
          <w:sz w:val="24"/>
        </w:rPr>
        <w:t> </w:t>
      </w:r>
      <w:r>
        <w:rPr>
          <w:rFonts w:ascii="Calibri" w:hAnsi="Calibri"/>
          <w:sz w:val="24"/>
        </w:rPr>
        <w:t>information</w:t>
      </w:r>
      <w:r>
        <w:rPr>
          <w:rFonts w:ascii="Calibri" w:hAnsi="Calibri"/>
          <w:spacing w:val="-7"/>
          <w:sz w:val="24"/>
        </w:rPr>
        <w:t> </w:t>
      </w:r>
      <w:r>
        <w:rPr>
          <w:rFonts w:ascii="Calibri" w:hAnsi="Calibri"/>
          <w:sz w:val="24"/>
        </w:rPr>
        <w:t>is</w:t>
      </w:r>
      <w:r>
        <w:rPr>
          <w:rFonts w:ascii="Calibri" w:hAnsi="Calibri"/>
          <w:spacing w:val="-5"/>
          <w:sz w:val="24"/>
        </w:rPr>
        <w:t> </w:t>
      </w:r>
      <w:r>
        <w:rPr>
          <w:rFonts w:ascii="Calibri" w:hAnsi="Calibri"/>
          <w:sz w:val="24"/>
        </w:rPr>
        <w:t>incorrect,</w:t>
      </w:r>
      <w:r>
        <w:rPr>
          <w:rFonts w:ascii="Calibri" w:hAnsi="Calibri"/>
          <w:spacing w:val="-6"/>
          <w:sz w:val="24"/>
        </w:rPr>
        <w:t> </w:t>
      </w:r>
      <w:r>
        <w:rPr>
          <w:rFonts w:ascii="Calibri" w:hAnsi="Calibri"/>
          <w:sz w:val="24"/>
        </w:rPr>
        <w:t>please</w:t>
      </w:r>
      <w:r>
        <w:rPr>
          <w:rFonts w:ascii="Calibri" w:hAnsi="Calibri"/>
          <w:spacing w:val="-6"/>
          <w:sz w:val="24"/>
        </w:rPr>
        <w:t> </w:t>
      </w:r>
      <w:r>
        <w:rPr>
          <w:rFonts w:ascii="Calibri" w:hAnsi="Calibri"/>
          <w:sz w:val="24"/>
        </w:rPr>
        <w:t>Nicole</w:t>
      </w:r>
      <w:r>
        <w:rPr>
          <w:rFonts w:ascii="Calibri" w:hAnsi="Calibri"/>
          <w:spacing w:val="-4"/>
          <w:sz w:val="24"/>
        </w:rPr>
        <w:t> </w:t>
      </w:r>
      <w:r>
        <w:rPr>
          <w:rFonts w:ascii="Calibri" w:hAnsi="Calibri"/>
          <w:sz w:val="24"/>
        </w:rPr>
        <w:t>Rubino</w:t>
      </w:r>
      <w:r>
        <w:rPr>
          <w:rFonts w:ascii="Calibri" w:hAnsi="Calibri"/>
          <w:spacing w:val="-4"/>
          <w:sz w:val="24"/>
        </w:rPr>
        <w:t> </w:t>
      </w:r>
      <w:r>
        <w:rPr>
          <w:rFonts w:ascii="Calibri" w:hAnsi="Calibri"/>
          <w:sz w:val="24"/>
        </w:rPr>
        <w:t>at</w:t>
      </w:r>
      <w:r>
        <w:rPr>
          <w:rFonts w:ascii="Calibri" w:hAnsi="Calibri"/>
          <w:spacing w:val="-6"/>
          <w:sz w:val="24"/>
        </w:rPr>
        <w:t> </w:t>
      </w:r>
      <w:hyperlink r:id="rId235">
        <w:r>
          <w:rPr>
            <w:rFonts w:ascii="Calibri" w:hAnsi="Calibri"/>
            <w:sz w:val="24"/>
          </w:rPr>
          <w:t>Nicole.Rubino@aiu3.net</w:t>
        </w:r>
      </w:hyperlink>
      <w:r>
        <w:rPr>
          <w:rFonts w:ascii="Calibri" w:hAnsi="Calibri"/>
          <w:spacing w:val="-6"/>
          <w:sz w:val="24"/>
        </w:rPr>
        <w:t> </w:t>
      </w:r>
      <w:r>
        <w:rPr>
          <w:rFonts w:ascii="Calibri" w:hAnsi="Calibri"/>
          <w:sz w:val="24"/>
        </w:rPr>
        <w:t>as</w:t>
      </w:r>
      <w:r>
        <w:rPr>
          <w:rFonts w:ascii="Calibri" w:hAnsi="Calibri"/>
          <w:spacing w:val="-5"/>
          <w:sz w:val="24"/>
        </w:rPr>
        <w:t> </w:t>
      </w:r>
      <w:r>
        <w:rPr>
          <w:rFonts w:ascii="Calibri" w:hAnsi="Calibri"/>
          <w:sz w:val="24"/>
        </w:rPr>
        <w:t>soon</w:t>
      </w:r>
      <w:r>
        <w:rPr>
          <w:rFonts w:ascii="Calibri" w:hAnsi="Calibri"/>
          <w:spacing w:val="-3"/>
          <w:sz w:val="24"/>
        </w:rPr>
        <w:t> </w:t>
      </w:r>
      <w:r>
        <w:rPr>
          <w:rFonts w:ascii="Calibri" w:hAnsi="Calibri"/>
          <w:sz w:val="24"/>
        </w:rPr>
        <w:t>as possible, and a corrected document will be sent to you.</w:t>
      </w:r>
    </w:p>
    <w:p>
      <w:pPr>
        <w:pStyle w:val="ListParagraph"/>
        <w:numPr>
          <w:ilvl w:val="0"/>
          <w:numId w:val="21"/>
        </w:numPr>
        <w:tabs>
          <w:tab w:pos="1180" w:val="left" w:leader="none"/>
        </w:tabs>
        <w:spacing w:line="240" w:lineRule="auto" w:before="116" w:after="0"/>
        <w:ind w:left="1180" w:right="1410" w:hanging="360"/>
        <w:jc w:val="left"/>
        <w:rPr>
          <w:rFonts w:ascii="Calibri" w:hAnsi="Calibri"/>
          <w:sz w:val="24"/>
        </w:rPr>
      </w:pPr>
      <w:r>
        <w:rPr>
          <w:rFonts w:ascii="Calibri" w:hAnsi="Calibri"/>
          <w:sz w:val="24"/>
        </w:rPr>
        <w:t>We</w:t>
      </w:r>
      <w:r>
        <w:rPr>
          <w:rFonts w:ascii="Calibri" w:hAnsi="Calibri"/>
          <w:spacing w:val="-6"/>
          <w:sz w:val="24"/>
        </w:rPr>
        <w:t> </w:t>
      </w:r>
      <w:r>
        <w:rPr>
          <w:rFonts w:ascii="Calibri" w:hAnsi="Calibri"/>
          <w:sz w:val="24"/>
        </w:rPr>
        <w:t>request</w:t>
      </w:r>
      <w:r>
        <w:rPr>
          <w:rFonts w:ascii="Calibri" w:hAnsi="Calibri"/>
          <w:spacing w:val="-8"/>
          <w:sz w:val="24"/>
        </w:rPr>
        <w:t> </w:t>
      </w:r>
      <w:r>
        <w:rPr>
          <w:rFonts w:ascii="Calibri" w:hAnsi="Calibri"/>
          <w:sz w:val="24"/>
        </w:rPr>
        <w:t>that</w:t>
      </w:r>
      <w:r>
        <w:rPr>
          <w:rFonts w:ascii="Calibri" w:hAnsi="Calibri"/>
          <w:spacing w:val="-5"/>
          <w:sz w:val="24"/>
        </w:rPr>
        <w:t> </w:t>
      </w:r>
      <w:r>
        <w:rPr>
          <w:rFonts w:ascii="Calibri" w:hAnsi="Calibri"/>
          <w:sz w:val="24"/>
        </w:rPr>
        <w:t>the</w:t>
      </w:r>
      <w:r>
        <w:rPr>
          <w:rFonts w:ascii="Calibri" w:hAnsi="Calibri"/>
          <w:spacing w:val="-8"/>
          <w:sz w:val="24"/>
        </w:rPr>
        <w:t> </w:t>
      </w:r>
      <w:r>
        <w:rPr>
          <w:rFonts w:ascii="Calibri" w:hAnsi="Calibri"/>
          <w:sz w:val="24"/>
        </w:rPr>
        <w:t>Superintendent,</w:t>
      </w:r>
      <w:r>
        <w:rPr>
          <w:rFonts w:ascii="Calibri" w:hAnsi="Calibri"/>
          <w:spacing w:val="-6"/>
          <w:sz w:val="24"/>
        </w:rPr>
        <w:t> </w:t>
      </w:r>
      <w:r>
        <w:rPr>
          <w:rFonts w:ascii="Calibri" w:hAnsi="Calibri"/>
          <w:sz w:val="24"/>
        </w:rPr>
        <w:t>Board</w:t>
      </w:r>
      <w:r>
        <w:rPr>
          <w:rFonts w:ascii="Calibri" w:hAnsi="Calibri"/>
          <w:spacing w:val="-8"/>
          <w:sz w:val="24"/>
        </w:rPr>
        <w:t> </w:t>
      </w:r>
      <w:r>
        <w:rPr>
          <w:rFonts w:ascii="Calibri" w:hAnsi="Calibri"/>
          <w:sz w:val="24"/>
        </w:rPr>
        <w:t>President</w:t>
      </w:r>
      <w:r>
        <w:rPr>
          <w:rFonts w:ascii="Calibri" w:hAnsi="Calibri"/>
          <w:spacing w:val="-5"/>
          <w:sz w:val="24"/>
        </w:rPr>
        <w:t> </w:t>
      </w:r>
      <w:r>
        <w:rPr>
          <w:rFonts w:ascii="Calibri" w:hAnsi="Calibri"/>
          <w:sz w:val="24"/>
        </w:rPr>
        <w:t>or</w:t>
      </w:r>
      <w:r>
        <w:rPr>
          <w:rFonts w:ascii="Calibri" w:hAnsi="Calibri"/>
          <w:spacing w:val="-9"/>
          <w:sz w:val="24"/>
        </w:rPr>
        <w:t> </w:t>
      </w:r>
      <w:r>
        <w:rPr>
          <w:rFonts w:ascii="Calibri" w:hAnsi="Calibri"/>
          <w:sz w:val="24"/>
        </w:rPr>
        <w:t>Board</w:t>
      </w:r>
      <w:r>
        <w:rPr>
          <w:rFonts w:ascii="Calibri" w:hAnsi="Calibri"/>
          <w:spacing w:val="-5"/>
          <w:sz w:val="24"/>
        </w:rPr>
        <w:t> </w:t>
      </w:r>
      <w:r>
        <w:rPr>
          <w:rFonts w:ascii="Calibri" w:hAnsi="Calibri"/>
          <w:sz w:val="24"/>
        </w:rPr>
        <w:t>Secretary</w:t>
      </w:r>
      <w:r>
        <w:rPr>
          <w:rFonts w:ascii="Calibri" w:hAnsi="Calibri"/>
          <w:spacing w:val="-10"/>
          <w:sz w:val="24"/>
        </w:rPr>
        <w:t> </w:t>
      </w:r>
      <w:r>
        <w:rPr>
          <w:rFonts w:ascii="Calibri" w:hAnsi="Calibri"/>
          <w:sz w:val="24"/>
        </w:rPr>
        <w:t>sign</w:t>
      </w:r>
      <w:r>
        <w:rPr>
          <w:rFonts w:ascii="Calibri" w:hAnsi="Calibri"/>
          <w:spacing w:val="-5"/>
          <w:sz w:val="24"/>
        </w:rPr>
        <w:t> </w:t>
      </w:r>
      <w:r>
        <w:rPr>
          <w:rFonts w:ascii="Calibri" w:hAnsi="Calibri"/>
          <w:sz w:val="24"/>
        </w:rPr>
        <w:t>the</w:t>
      </w:r>
      <w:r>
        <w:rPr>
          <w:rFonts w:ascii="Calibri" w:hAnsi="Calibri"/>
          <w:spacing w:val="-8"/>
          <w:sz w:val="24"/>
        </w:rPr>
        <w:t> </w:t>
      </w:r>
      <w:r>
        <w:rPr>
          <w:rFonts w:ascii="Calibri" w:hAnsi="Calibri"/>
          <w:sz w:val="24"/>
        </w:rPr>
        <w:t>E-rate</w:t>
      </w:r>
      <w:r>
        <w:rPr>
          <w:rFonts w:ascii="Calibri" w:hAnsi="Calibri"/>
          <w:spacing w:val="-8"/>
          <w:sz w:val="24"/>
        </w:rPr>
        <w:t> </w:t>
      </w:r>
      <w:r>
        <w:rPr>
          <w:rFonts w:ascii="Calibri" w:hAnsi="Calibri"/>
          <w:sz w:val="24"/>
        </w:rPr>
        <w:t>Letter</w:t>
      </w:r>
      <w:r>
        <w:rPr>
          <w:rFonts w:ascii="Calibri" w:hAnsi="Calibri"/>
          <w:spacing w:val="-9"/>
          <w:sz w:val="24"/>
        </w:rPr>
        <w:t> </w:t>
      </w:r>
      <w:r>
        <w:rPr>
          <w:rFonts w:ascii="Calibri" w:hAnsi="Calibri"/>
          <w:sz w:val="24"/>
        </w:rPr>
        <w:t>of Agency and the Service Order.</w:t>
      </w:r>
    </w:p>
    <w:p>
      <w:pPr>
        <w:spacing w:before="119"/>
        <w:ind w:left="820" w:right="0" w:firstLine="0"/>
        <w:jc w:val="left"/>
        <w:rPr>
          <w:rFonts w:ascii="Calibri"/>
          <w:b/>
          <w:i/>
          <w:sz w:val="24"/>
        </w:rPr>
      </w:pPr>
      <w:r>
        <w:rPr>
          <w:rFonts w:ascii="Calibri"/>
          <w:b/>
          <w:i/>
          <w:sz w:val="24"/>
        </w:rPr>
        <w:t>Background</w:t>
      </w:r>
      <w:r>
        <w:rPr>
          <w:rFonts w:ascii="Calibri"/>
          <w:b/>
          <w:i/>
          <w:spacing w:val="-10"/>
          <w:sz w:val="24"/>
        </w:rPr>
        <w:t> </w:t>
      </w:r>
      <w:r>
        <w:rPr>
          <w:rFonts w:ascii="Calibri"/>
          <w:b/>
          <w:i/>
          <w:spacing w:val="-2"/>
          <w:sz w:val="24"/>
        </w:rPr>
        <w:t>Information</w:t>
      </w:r>
    </w:p>
    <w:p>
      <w:pPr>
        <w:pStyle w:val="ListParagraph"/>
        <w:numPr>
          <w:ilvl w:val="0"/>
          <w:numId w:val="21"/>
        </w:numPr>
        <w:tabs>
          <w:tab w:pos="1180" w:val="left" w:leader="none"/>
        </w:tabs>
        <w:spacing w:line="240" w:lineRule="auto" w:before="143" w:after="0"/>
        <w:ind w:left="1180" w:right="1193" w:hanging="360"/>
        <w:jc w:val="left"/>
        <w:rPr>
          <w:rFonts w:ascii="Calibri" w:hAnsi="Calibri"/>
          <w:sz w:val="24"/>
        </w:rPr>
      </w:pPr>
      <w:r>
        <w:rPr>
          <w:rFonts w:ascii="Calibri" w:hAnsi="Calibri"/>
          <w:sz w:val="24"/>
        </w:rPr>
        <w:t>The Allegheny Connect Regional Wide Area Network (“RWAN”) was established in 2008 to interconnect</w:t>
      </w:r>
      <w:r>
        <w:rPr>
          <w:rFonts w:ascii="Calibri" w:hAnsi="Calibri"/>
          <w:spacing w:val="-7"/>
          <w:sz w:val="24"/>
        </w:rPr>
        <w:t> </w:t>
      </w:r>
      <w:r>
        <w:rPr>
          <w:rFonts w:ascii="Calibri" w:hAnsi="Calibri"/>
          <w:sz w:val="24"/>
        </w:rPr>
        <w:t>the</w:t>
      </w:r>
      <w:r>
        <w:rPr>
          <w:rFonts w:ascii="Calibri" w:hAnsi="Calibri"/>
          <w:spacing w:val="-5"/>
          <w:sz w:val="24"/>
        </w:rPr>
        <w:t> </w:t>
      </w:r>
      <w:r>
        <w:rPr>
          <w:rFonts w:ascii="Calibri" w:hAnsi="Calibri"/>
          <w:sz w:val="24"/>
        </w:rPr>
        <w:t>Allegheny</w:t>
      </w:r>
      <w:r>
        <w:rPr>
          <w:rFonts w:ascii="Calibri" w:hAnsi="Calibri"/>
          <w:spacing w:val="-6"/>
          <w:sz w:val="24"/>
        </w:rPr>
        <w:t> </w:t>
      </w:r>
      <w:r>
        <w:rPr>
          <w:rFonts w:ascii="Calibri" w:hAnsi="Calibri"/>
          <w:sz w:val="24"/>
        </w:rPr>
        <w:t>County</w:t>
      </w:r>
      <w:r>
        <w:rPr>
          <w:rFonts w:ascii="Calibri" w:hAnsi="Calibri"/>
          <w:spacing w:val="-6"/>
          <w:sz w:val="24"/>
        </w:rPr>
        <w:t> </w:t>
      </w:r>
      <w:r>
        <w:rPr>
          <w:rFonts w:ascii="Calibri" w:hAnsi="Calibri"/>
          <w:sz w:val="24"/>
        </w:rPr>
        <w:t>school</w:t>
      </w:r>
      <w:r>
        <w:rPr>
          <w:rFonts w:ascii="Calibri" w:hAnsi="Calibri"/>
          <w:spacing w:val="-7"/>
          <w:sz w:val="24"/>
        </w:rPr>
        <w:t> </w:t>
      </w:r>
      <w:r>
        <w:rPr>
          <w:rFonts w:ascii="Calibri" w:hAnsi="Calibri"/>
          <w:sz w:val="24"/>
        </w:rPr>
        <w:t>districts,</w:t>
      </w:r>
      <w:r>
        <w:rPr>
          <w:rFonts w:ascii="Calibri" w:hAnsi="Calibri"/>
          <w:spacing w:val="-5"/>
          <w:sz w:val="24"/>
        </w:rPr>
        <w:t> </w:t>
      </w:r>
      <w:r>
        <w:rPr>
          <w:rFonts w:ascii="Calibri" w:hAnsi="Calibri"/>
          <w:sz w:val="24"/>
        </w:rPr>
        <w:t>career</w:t>
      </w:r>
      <w:r>
        <w:rPr>
          <w:rFonts w:ascii="Calibri" w:hAnsi="Calibri"/>
          <w:spacing w:val="-7"/>
          <w:sz w:val="24"/>
        </w:rPr>
        <w:t> </w:t>
      </w:r>
      <w:r>
        <w:rPr>
          <w:rFonts w:ascii="Calibri" w:hAnsi="Calibri"/>
          <w:sz w:val="24"/>
        </w:rPr>
        <w:t>and</w:t>
      </w:r>
      <w:r>
        <w:rPr>
          <w:rFonts w:ascii="Calibri" w:hAnsi="Calibri"/>
          <w:spacing w:val="-7"/>
          <w:sz w:val="24"/>
        </w:rPr>
        <w:t> </w:t>
      </w:r>
      <w:r>
        <w:rPr>
          <w:rFonts w:ascii="Calibri" w:hAnsi="Calibri"/>
          <w:sz w:val="24"/>
        </w:rPr>
        <w:t>technology</w:t>
      </w:r>
      <w:r>
        <w:rPr>
          <w:rFonts w:ascii="Calibri" w:hAnsi="Calibri"/>
          <w:spacing w:val="-8"/>
          <w:sz w:val="24"/>
        </w:rPr>
        <w:t> </w:t>
      </w:r>
      <w:r>
        <w:rPr>
          <w:rFonts w:ascii="Calibri" w:hAnsi="Calibri"/>
          <w:sz w:val="24"/>
        </w:rPr>
        <w:t>centers</w:t>
      </w:r>
      <w:r>
        <w:rPr>
          <w:rFonts w:ascii="Calibri" w:hAnsi="Calibri"/>
          <w:spacing w:val="-6"/>
          <w:sz w:val="24"/>
        </w:rPr>
        <w:t> </w:t>
      </w:r>
      <w:r>
        <w:rPr>
          <w:rFonts w:ascii="Calibri" w:hAnsi="Calibri"/>
          <w:sz w:val="24"/>
        </w:rPr>
        <w:t>and</w:t>
      </w:r>
      <w:r>
        <w:rPr>
          <w:rFonts w:ascii="Calibri" w:hAnsi="Calibri"/>
          <w:spacing w:val="-7"/>
          <w:sz w:val="24"/>
        </w:rPr>
        <w:t> </w:t>
      </w:r>
      <w:r>
        <w:rPr>
          <w:rFonts w:ascii="Calibri" w:hAnsi="Calibri"/>
          <w:sz w:val="24"/>
        </w:rPr>
        <w:t>the</w:t>
      </w:r>
      <w:r>
        <w:rPr>
          <w:rFonts w:ascii="Calibri" w:hAnsi="Calibri"/>
          <w:spacing w:val="-5"/>
          <w:sz w:val="24"/>
        </w:rPr>
        <w:t> </w:t>
      </w:r>
      <w:r>
        <w:rPr>
          <w:rFonts w:ascii="Calibri" w:hAnsi="Calibri"/>
          <w:sz w:val="24"/>
        </w:rPr>
        <w:t>AIU.</w:t>
      </w:r>
      <w:r>
        <w:rPr>
          <w:rFonts w:ascii="Calibri" w:hAnsi="Calibri"/>
          <w:spacing w:val="-7"/>
          <w:sz w:val="24"/>
        </w:rPr>
        <w:t> </w:t>
      </w:r>
      <w:r>
        <w:rPr>
          <w:rFonts w:ascii="Calibri" w:hAnsi="Calibri"/>
          <w:sz w:val="24"/>
        </w:rPr>
        <w:t>The network also allows each member district and CTC to access PAIUnet, the statewide network that interconnects schools and IUs throughout the state, and also provides access to Internet 2.</w:t>
      </w:r>
    </w:p>
    <w:p>
      <w:pPr>
        <w:pStyle w:val="ListParagraph"/>
        <w:numPr>
          <w:ilvl w:val="0"/>
          <w:numId w:val="21"/>
        </w:numPr>
        <w:tabs>
          <w:tab w:pos="1180" w:val="left" w:leader="none"/>
        </w:tabs>
        <w:spacing w:line="240" w:lineRule="auto" w:before="121" w:after="0"/>
        <w:ind w:left="1180" w:right="837" w:hanging="360"/>
        <w:jc w:val="left"/>
        <w:rPr>
          <w:rFonts w:ascii="Calibri" w:hAnsi="Calibri"/>
          <w:sz w:val="24"/>
        </w:rPr>
      </w:pPr>
      <w:r>
        <w:rPr>
          <w:rFonts w:ascii="Calibri" w:hAnsi="Calibri"/>
          <w:sz w:val="24"/>
        </w:rPr>
        <w:t>The</w:t>
      </w:r>
      <w:r>
        <w:rPr>
          <w:rFonts w:ascii="Calibri" w:hAnsi="Calibri"/>
          <w:spacing w:val="-4"/>
          <w:sz w:val="24"/>
        </w:rPr>
        <w:t> </w:t>
      </w:r>
      <w:r>
        <w:rPr>
          <w:rFonts w:ascii="Calibri" w:hAnsi="Calibri"/>
          <w:sz w:val="24"/>
        </w:rPr>
        <w:t>master</w:t>
      </w:r>
      <w:r>
        <w:rPr>
          <w:rFonts w:ascii="Calibri" w:hAnsi="Calibri"/>
          <w:spacing w:val="-4"/>
          <w:sz w:val="24"/>
        </w:rPr>
        <w:t> </w:t>
      </w:r>
      <w:r>
        <w:rPr>
          <w:rFonts w:ascii="Calibri" w:hAnsi="Calibri"/>
          <w:sz w:val="24"/>
        </w:rPr>
        <w:t>contracts</w:t>
      </w:r>
      <w:r>
        <w:rPr>
          <w:rFonts w:ascii="Calibri" w:hAnsi="Calibri"/>
          <w:spacing w:val="-7"/>
          <w:sz w:val="24"/>
        </w:rPr>
        <w:t> </w:t>
      </w:r>
      <w:r>
        <w:rPr>
          <w:rFonts w:ascii="Calibri" w:hAnsi="Calibri"/>
          <w:sz w:val="24"/>
        </w:rPr>
        <w:t>with</w:t>
      </w:r>
      <w:r>
        <w:rPr>
          <w:rFonts w:ascii="Calibri" w:hAnsi="Calibri"/>
          <w:spacing w:val="-3"/>
          <w:sz w:val="24"/>
        </w:rPr>
        <w:t> </w:t>
      </w:r>
      <w:r>
        <w:rPr>
          <w:rFonts w:ascii="Calibri" w:hAnsi="Calibri"/>
          <w:sz w:val="24"/>
        </w:rPr>
        <w:t>the</w:t>
      </w:r>
      <w:r>
        <w:rPr>
          <w:rFonts w:ascii="Calibri" w:hAnsi="Calibri"/>
          <w:spacing w:val="-4"/>
          <w:sz w:val="24"/>
        </w:rPr>
        <w:t> </w:t>
      </w:r>
      <w:r>
        <w:rPr>
          <w:rFonts w:ascii="Calibri" w:hAnsi="Calibri"/>
          <w:sz w:val="24"/>
        </w:rPr>
        <w:t>current</w:t>
      </w:r>
      <w:r>
        <w:rPr>
          <w:rFonts w:ascii="Calibri" w:hAnsi="Calibri"/>
          <w:spacing w:val="-6"/>
          <w:sz w:val="24"/>
        </w:rPr>
        <w:t> </w:t>
      </w:r>
      <w:r>
        <w:rPr>
          <w:rFonts w:ascii="Calibri" w:hAnsi="Calibri"/>
          <w:sz w:val="24"/>
        </w:rPr>
        <w:t>service</w:t>
      </w:r>
      <w:r>
        <w:rPr>
          <w:rFonts w:ascii="Calibri" w:hAnsi="Calibri"/>
          <w:spacing w:val="-6"/>
          <w:sz w:val="24"/>
        </w:rPr>
        <w:t> </w:t>
      </w:r>
      <w:r>
        <w:rPr>
          <w:rFonts w:ascii="Calibri" w:hAnsi="Calibri"/>
          <w:sz w:val="24"/>
        </w:rPr>
        <w:t>provider</w:t>
      </w:r>
      <w:r>
        <w:rPr>
          <w:rFonts w:ascii="Calibri" w:hAnsi="Calibri"/>
          <w:spacing w:val="-4"/>
          <w:sz w:val="24"/>
        </w:rPr>
        <w:t> </w:t>
      </w:r>
      <w:r>
        <w:rPr>
          <w:rFonts w:ascii="Calibri" w:hAnsi="Calibri"/>
          <w:sz w:val="24"/>
        </w:rPr>
        <w:t>expire</w:t>
      </w:r>
      <w:r>
        <w:rPr>
          <w:rFonts w:ascii="Calibri" w:hAnsi="Calibri"/>
          <w:spacing w:val="-4"/>
          <w:sz w:val="24"/>
        </w:rPr>
        <w:t> </w:t>
      </w:r>
      <w:r>
        <w:rPr>
          <w:rFonts w:ascii="Calibri" w:hAnsi="Calibri"/>
          <w:sz w:val="24"/>
        </w:rPr>
        <w:t>on</w:t>
      </w:r>
      <w:r>
        <w:rPr>
          <w:rFonts w:ascii="Calibri" w:hAnsi="Calibri"/>
          <w:spacing w:val="-3"/>
          <w:sz w:val="24"/>
        </w:rPr>
        <w:t> </w:t>
      </w:r>
      <w:r>
        <w:rPr>
          <w:rFonts w:ascii="Calibri" w:hAnsi="Calibri"/>
          <w:sz w:val="24"/>
        </w:rPr>
        <w:t>June</w:t>
      </w:r>
      <w:r>
        <w:rPr>
          <w:rFonts w:ascii="Calibri" w:hAnsi="Calibri"/>
          <w:spacing w:val="-4"/>
          <w:sz w:val="24"/>
        </w:rPr>
        <w:t> </w:t>
      </w:r>
      <w:r>
        <w:rPr>
          <w:rFonts w:ascii="Calibri" w:hAnsi="Calibri"/>
          <w:sz w:val="24"/>
        </w:rPr>
        <w:t>30,</w:t>
      </w:r>
      <w:r>
        <w:rPr>
          <w:rFonts w:ascii="Calibri" w:hAnsi="Calibri"/>
          <w:spacing w:val="-7"/>
          <w:sz w:val="24"/>
        </w:rPr>
        <w:t> </w:t>
      </w:r>
      <w:r>
        <w:rPr>
          <w:rFonts w:ascii="Calibri" w:hAnsi="Calibri"/>
          <w:sz w:val="24"/>
        </w:rPr>
        <w:t>2024.</w:t>
      </w:r>
      <w:r>
        <w:rPr>
          <w:rFonts w:ascii="Calibri" w:hAnsi="Calibri"/>
          <w:spacing w:val="-8"/>
          <w:sz w:val="24"/>
        </w:rPr>
        <w:t> </w:t>
      </w:r>
      <w:r>
        <w:rPr>
          <w:rFonts w:ascii="Calibri" w:hAnsi="Calibri"/>
          <w:sz w:val="24"/>
        </w:rPr>
        <w:t>The</w:t>
      </w:r>
      <w:r>
        <w:rPr>
          <w:rFonts w:ascii="Calibri" w:hAnsi="Calibri"/>
          <w:spacing w:val="-6"/>
          <w:sz w:val="24"/>
        </w:rPr>
        <w:t> </w:t>
      </w:r>
      <w:r>
        <w:rPr>
          <w:rFonts w:ascii="Calibri" w:hAnsi="Calibri"/>
          <w:sz w:val="24"/>
        </w:rPr>
        <w:t>Governing</w:t>
      </w:r>
      <w:r>
        <w:rPr>
          <w:rFonts w:ascii="Calibri" w:hAnsi="Calibri"/>
          <w:spacing w:val="-5"/>
          <w:sz w:val="24"/>
        </w:rPr>
        <w:t> </w:t>
      </w:r>
      <w:r>
        <w:rPr>
          <w:rFonts w:ascii="Calibri" w:hAnsi="Calibri"/>
          <w:sz w:val="24"/>
        </w:rPr>
        <w:t>Council of the RWAN (RWAN Committee for Oversight and Governance (RWAN COG)) led a competitive procurement to select the most cost-effective vendor to provide services that will future-proof the RWAN. The winning vendor is Crown Castle Fiber whose services will begin July 1, 2024.</w:t>
      </w:r>
    </w:p>
    <w:p>
      <w:pPr>
        <w:pStyle w:val="ListParagraph"/>
        <w:numPr>
          <w:ilvl w:val="0"/>
          <w:numId w:val="21"/>
        </w:numPr>
        <w:tabs>
          <w:tab w:pos="1180" w:val="left" w:leader="none"/>
        </w:tabs>
        <w:spacing w:line="240" w:lineRule="auto" w:before="119" w:after="0"/>
        <w:ind w:left="1180" w:right="915" w:hanging="360"/>
        <w:jc w:val="left"/>
        <w:rPr>
          <w:rFonts w:ascii="Calibri" w:hAnsi="Calibri"/>
          <w:sz w:val="24"/>
        </w:rPr>
      </w:pPr>
      <w:r>
        <w:rPr>
          <w:rFonts w:ascii="Calibri" w:hAnsi="Calibri"/>
          <w:sz w:val="24"/>
        </w:rPr>
        <w:t>AIU3 will</w:t>
      </w:r>
      <w:r>
        <w:rPr>
          <w:rFonts w:ascii="Calibri" w:hAnsi="Calibri"/>
          <w:spacing w:val="-1"/>
          <w:sz w:val="24"/>
        </w:rPr>
        <w:t> </w:t>
      </w:r>
      <w:r>
        <w:rPr>
          <w:rFonts w:ascii="Calibri" w:hAnsi="Calibri"/>
          <w:sz w:val="24"/>
        </w:rPr>
        <w:t>sign master</w:t>
      </w:r>
      <w:r>
        <w:rPr>
          <w:rFonts w:ascii="Calibri" w:hAnsi="Calibri"/>
          <w:spacing w:val="-1"/>
          <w:sz w:val="24"/>
        </w:rPr>
        <w:t> </w:t>
      </w:r>
      <w:r>
        <w:rPr>
          <w:rFonts w:ascii="Calibri" w:hAnsi="Calibri"/>
          <w:sz w:val="24"/>
        </w:rPr>
        <w:t>agreements</w:t>
      </w:r>
      <w:r>
        <w:rPr>
          <w:rFonts w:ascii="Calibri" w:hAnsi="Calibri"/>
          <w:spacing w:val="-1"/>
          <w:sz w:val="24"/>
        </w:rPr>
        <w:t> </w:t>
      </w:r>
      <w:r>
        <w:rPr>
          <w:rFonts w:ascii="Calibri" w:hAnsi="Calibri"/>
          <w:sz w:val="24"/>
        </w:rPr>
        <w:t>with Crown Castle Fiber, on behalf of each RWAN member and will then</w:t>
      </w:r>
      <w:r>
        <w:rPr>
          <w:rFonts w:ascii="Calibri" w:hAnsi="Calibri"/>
          <w:spacing w:val="-7"/>
          <w:sz w:val="24"/>
        </w:rPr>
        <w:t> </w:t>
      </w:r>
      <w:r>
        <w:rPr>
          <w:rFonts w:ascii="Calibri" w:hAnsi="Calibri"/>
          <w:sz w:val="24"/>
        </w:rPr>
        <w:t>bill</w:t>
      </w:r>
      <w:r>
        <w:rPr>
          <w:rFonts w:ascii="Calibri" w:hAnsi="Calibri"/>
          <w:spacing w:val="-5"/>
          <w:sz w:val="24"/>
        </w:rPr>
        <w:t> </w:t>
      </w:r>
      <w:r>
        <w:rPr>
          <w:rFonts w:ascii="Calibri" w:hAnsi="Calibri"/>
          <w:sz w:val="24"/>
        </w:rPr>
        <w:t>each</w:t>
      </w:r>
      <w:r>
        <w:rPr>
          <w:rFonts w:ascii="Calibri" w:hAnsi="Calibri"/>
          <w:spacing w:val="-4"/>
          <w:sz w:val="24"/>
        </w:rPr>
        <w:t> </w:t>
      </w:r>
      <w:r>
        <w:rPr>
          <w:rFonts w:ascii="Calibri" w:hAnsi="Calibri"/>
          <w:sz w:val="24"/>
        </w:rPr>
        <w:t>RWAN</w:t>
      </w:r>
      <w:r>
        <w:rPr>
          <w:rFonts w:ascii="Calibri" w:hAnsi="Calibri"/>
          <w:spacing w:val="-4"/>
          <w:sz w:val="24"/>
        </w:rPr>
        <w:t> </w:t>
      </w:r>
      <w:r>
        <w:rPr>
          <w:rFonts w:ascii="Calibri" w:hAnsi="Calibri"/>
          <w:sz w:val="24"/>
        </w:rPr>
        <w:t>member</w:t>
      </w:r>
      <w:r>
        <w:rPr>
          <w:rFonts w:ascii="Calibri" w:hAnsi="Calibri"/>
          <w:spacing w:val="-8"/>
          <w:sz w:val="24"/>
        </w:rPr>
        <w:t> </w:t>
      </w:r>
      <w:r>
        <w:rPr>
          <w:rFonts w:ascii="Calibri" w:hAnsi="Calibri"/>
          <w:sz w:val="24"/>
        </w:rPr>
        <w:t>their</w:t>
      </w:r>
      <w:r>
        <w:rPr>
          <w:rFonts w:ascii="Calibri" w:hAnsi="Calibri"/>
          <w:spacing w:val="-5"/>
          <w:sz w:val="24"/>
        </w:rPr>
        <w:t> </w:t>
      </w:r>
      <w:r>
        <w:rPr>
          <w:rFonts w:ascii="Calibri" w:hAnsi="Calibri"/>
          <w:sz w:val="24"/>
        </w:rPr>
        <w:t>share</w:t>
      </w:r>
      <w:r>
        <w:rPr>
          <w:rFonts w:ascii="Calibri" w:hAnsi="Calibri"/>
          <w:spacing w:val="-7"/>
          <w:sz w:val="24"/>
        </w:rPr>
        <w:t> </w:t>
      </w:r>
      <w:r>
        <w:rPr>
          <w:rFonts w:ascii="Calibri" w:hAnsi="Calibri"/>
          <w:sz w:val="24"/>
        </w:rPr>
        <w:t>of</w:t>
      </w:r>
      <w:r>
        <w:rPr>
          <w:rFonts w:ascii="Calibri" w:hAnsi="Calibri"/>
          <w:spacing w:val="-7"/>
          <w:sz w:val="24"/>
        </w:rPr>
        <w:t> </w:t>
      </w:r>
      <w:r>
        <w:rPr>
          <w:rFonts w:ascii="Calibri" w:hAnsi="Calibri"/>
          <w:sz w:val="24"/>
        </w:rPr>
        <w:t>the</w:t>
      </w:r>
      <w:r>
        <w:rPr>
          <w:rFonts w:ascii="Calibri" w:hAnsi="Calibri"/>
          <w:spacing w:val="-7"/>
          <w:sz w:val="24"/>
        </w:rPr>
        <w:t> </w:t>
      </w:r>
      <w:r>
        <w:rPr>
          <w:rFonts w:ascii="Calibri" w:hAnsi="Calibri"/>
          <w:sz w:val="24"/>
        </w:rPr>
        <w:t>respective</w:t>
      </w:r>
      <w:r>
        <w:rPr>
          <w:rFonts w:ascii="Calibri" w:hAnsi="Calibri"/>
          <w:spacing w:val="-7"/>
          <w:sz w:val="24"/>
        </w:rPr>
        <w:t> </w:t>
      </w:r>
      <w:r>
        <w:rPr>
          <w:rFonts w:ascii="Calibri" w:hAnsi="Calibri"/>
          <w:sz w:val="24"/>
        </w:rPr>
        <w:t>costs,</w:t>
      </w:r>
      <w:r>
        <w:rPr>
          <w:rFonts w:ascii="Calibri" w:hAnsi="Calibri"/>
          <w:spacing w:val="-5"/>
          <w:sz w:val="24"/>
        </w:rPr>
        <w:t> </w:t>
      </w:r>
      <w:r>
        <w:rPr>
          <w:rFonts w:ascii="Calibri" w:hAnsi="Calibri"/>
          <w:sz w:val="24"/>
        </w:rPr>
        <w:t>after</w:t>
      </w:r>
      <w:r>
        <w:rPr>
          <w:rFonts w:ascii="Calibri" w:hAnsi="Calibri"/>
          <w:spacing w:val="-8"/>
          <w:sz w:val="24"/>
        </w:rPr>
        <w:t> </w:t>
      </w:r>
      <w:r>
        <w:rPr>
          <w:rFonts w:ascii="Calibri" w:hAnsi="Calibri"/>
          <w:sz w:val="24"/>
        </w:rPr>
        <w:t>crediting</w:t>
      </w:r>
      <w:r>
        <w:rPr>
          <w:rFonts w:ascii="Calibri" w:hAnsi="Calibri"/>
          <w:spacing w:val="-6"/>
          <w:sz w:val="24"/>
        </w:rPr>
        <w:t> </w:t>
      </w:r>
      <w:r>
        <w:rPr>
          <w:rFonts w:ascii="Calibri" w:hAnsi="Calibri"/>
          <w:sz w:val="24"/>
        </w:rPr>
        <w:t>each</w:t>
      </w:r>
      <w:r>
        <w:rPr>
          <w:rFonts w:ascii="Calibri" w:hAnsi="Calibri"/>
          <w:spacing w:val="-7"/>
          <w:sz w:val="24"/>
        </w:rPr>
        <w:t> </w:t>
      </w:r>
      <w:r>
        <w:rPr>
          <w:rFonts w:ascii="Calibri" w:hAnsi="Calibri"/>
          <w:sz w:val="24"/>
        </w:rPr>
        <w:t>member’s</w:t>
      </w:r>
      <w:r>
        <w:rPr>
          <w:rFonts w:ascii="Calibri" w:hAnsi="Calibri"/>
          <w:spacing w:val="-6"/>
          <w:sz w:val="24"/>
        </w:rPr>
        <w:t> </w:t>
      </w:r>
      <w:r>
        <w:rPr>
          <w:rFonts w:ascii="Calibri" w:hAnsi="Calibri"/>
          <w:sz w:val="24"/>
        </w:rPr>
        <w:t>E-rate discount credit.</w:t>
      </w:r>
    </w:p>
    <w:p>
      <w:pPr>
        <w:pStyle w:val="ListParagraph"/>
        <w:numPr>
          <w:ilvl w:val="0"/>
          <w:numId w:val="21"/>
        </w:numPr>
        <w:tabs>
          <w:tab w:pos="1180" w:val="left" w:leader="none"/>
        </w:tabs>
        <w:spacing w:line="240" w:lineRule="auto" w:before="121" w:after="0"/>
        <w:ind w:left="1180" w:right="855" w:hanging="360"/>
        <w:jc w:val="left"/>
        <w:rPr>
          <w:rFonts w:ascii="Calibri" w:hAnsi="Calibri"/>
          <w:sz w:val="24"/>
        </w:rPr>
      </w:pPr>
      <w:r>
        <w:rPr>
          <w:rFonts w:ascii="Calibri" w:hAnsi="Calibri"/>
          <w:sz w:val="24"/>
        </w:rPr>
        <w:t>The</w:t>
      </w:r>
      <w:r>
        <w:rPr>
          <w:rFonts w:ascii="Calibri" w:hAnsi="Calibri"/>
          <w:spacing w:val="-3"/>
          <w:sz w:val="24"/>
        </w:rPr>
        <w:t> </w:t>
      </w:r>
      <w:r>
        <w:rPr>
          <w:rFonts w:ascii="Calibri" w:hAnsi="Calibri"/>
          <w:sz w:val="24"/>
        </w:rPr>
        <w:t>IU</w:t>
      </w:r>
      <w:r>
        <w:rPr>
          <w:rFonts w:ascii="Calibri" w:hAnsi="Calibri"/>
          <w:spacing w:val="-4"/>
          <w:sz w:val="24"/>
        </w:rPr>
        <w:t> </w:t>
      </w:r>
      <w:r>
        <w:rPr>
          <w:rFonts w:ascii="Calibri" w:hAnsi="Calibri"/>
          <w:sz w:val="24"/>
        </w:rPr>
        <w:t>must</w:t>
      </w:r>
      <w:r>
        <w:rPr>
          <w:rFonts w:ascii="Calibri" w:hAnsi="Calibri"/>
          <w:spacing w:val="-5"/>
          <w:sz w:val="24"/>
        </w:rPr>
        <w:t> </w:t>
      </w:r>
      <w:r>
        <w:rPr>
          <w:rFonts w:ascii="Calibri" w:hAnsi="Calibri"/>
          <w:sz w:val="24"/>
        </w:rPr>
        <w:t>obtain</w:t>
      </w:r>
      <w:r>
        <w:rPr>
          <w:rFonts w:ascii="Calibri" w:hAnsi="Calibri"/>
          <w:spacing w:val="-5"/>
          <w:sz w:val="24"/>
        </w:rPr>
        <w:t> </w:t>
      </w:r>
      <w:r>
        <w:rPr>
          <w:rFonts w:ascii="Calibri" w:hAnsi="Calibri"/>
          <w:sz w:val="24"/>
        </w:rPr>
        <w:t>signed</w:t>
      </w:r>
      <w:r>
        <w:rPr>
          <w:rFonts w:ascii="Calibri" w:hAnsi="Calibri"/>
          <w:spacing w:val="-3"/>
          <w:sz w:val="24"/>
        </w:rPr>
        <w:t> </w:t>
      </w:r>
      <w:r>
        <w:rPr>
          <w:rFonts w:ascii="Calibri" w:hAnsi="Calibri"/>
          <w:sz w:val="24"/>
        </w:rPr>
        <w:t>service</w:t>
      </w:r>
      <w:r>
        <w:rPr>
          <w:rFonts w:ascii="Calibri" w:hAnsi="Calibri"/>
          <w:spacing w:val="-5"/>
          <w:sz w:val="24"/>
        </w:rPr>
        <w:t> </w:t>
      </w:r>
      <w:r>
        <w:rPr>
          <w:rFonts w:ascii="Calibri" w:hAnsi="Calibri"/>
          <w:sz w:val="24"/>
        </w:rPr>
        <w:t>orders</w:t>
      </w:r>
      <w:r>
        <w:rPr>
          <w:rFonts w:ascii="Calibri" w:hAnsi="Calibri"/>
          <w:spacing w:val="-4"/>
          <w:sz w:val="24"/>
        </w:rPr>
        <w:t> </w:t>
      </w:r>
      <w:r>
        <w:rPr>
          <w:rFonts w:ascii="Calibri" w:hAnsi="Calibri"/>
          <w:sz w:val="24"/>
        </w:rPr>
        <w:t>in</w:t>
      </w:r>
      <w:r>
        <w:rPr>
          <w:rFonts w:ascii="Calibri" w:hAnsi="Calibri"/>
          <w:spacing w:val="-5"/>
          <w:sz w:val="24"/>
        </w:rPr>
        <w:t> </w:t>
      </w:r>
      <w:r>
        <w:rPr>
          <w:rFonts w:ascii="Calibri" w:hAnsi="Calibri"/>
          <w:sz w:val="24"/>
        </w:rPr>
        <w:t>which</w:t>
      </w:r>
      <w:r>
        <w:rPr>
          <w:rFonts w:ascii="Calibri" w:hAnsi="Calibri"/>
          <w:spacing w:val="-5"/>
          <w:sz w:val="24"/>
        </w:rPr>
        <w:t> </w:t>
      </w:r>
      <w:r>
        <w:rPr>
          <w:rFonts w:ascii="Calibri" w:hAnsi="Calibri"/>
          <w:sz w:val="24"/>
        </w:rPr>
        <w:t>each</w:t>
      </w:r>
      <w:r>
        <w:rPr>
          <w:rFonts w:ascii="Calibri" w:hAnsi="Calibri"/>
          <w:spacing w:val="-3"/>
          <w:sz w:val="24"/>
        </w:rPr>
        <w:t> </w:t>
      </w:r>
      <w:r>
        <w:rPr>
          <w:rFonts w:ascii="Calibri" w:hAnsi="Calibri"/>
          <w:sz w:val="24"/>
        </w:rPr>
        <w:t>RWAN</w:t>
      </w:r>
      <w:r>
        <w:rPr>
          <w:rFonts w:ascii="Calibri" w:hAnsi="Calibri"/>
          <w:spacing w:val="-5"/>
          <w:sz w:val="24"/>
        </w:rPr>
        <w:t> </w:t>
      </w:r>
      <w:r>
        <w:rPr>
          <w:rFonts w:ascii="Calibri" w:hAnsi="Calibri"/>
          <w:sz w:val="24"/>
        </w:rPr>
        <w:t>member</w:t>
      </w:r>
      <w:r>
        <w:rPr>
          <w:rFonts w:ascii="Calibri" w:hAnsi="Calibri"/>
          <w:spacing w:val="-3"/>
          <w:sz w:val="24"/>
        </w:rPr>
        <w:t> </w:t>
      </w:r>
      <w:r>
        <w:rPr>
          <w:rFonts w:ascii="Calibri" w:hAnsi="Calibri"/>
          <w:sz w:val="24"/>
        </w:rPr>
        <w:t>agrees</w:t>
      </w:r>
      <w:r>
        <w:rPr>
          <w:rFonts w:ascii="Calibri" w:hAnsi="Calibri"/>
          <w:spacing w:val="-4"/>
          <w:sz w:val="24"/>
        </w:rPr>
        <w:t> </w:t>
      </w:r>
      <w:r>
        <w:rPr>
          <w:rFonts w:ascii="Calibri" w:hAnsi="Calibri"/>
          <w:sz w:val="24"/>
        </w:rPr>
        <w:t>to</w:t>
      </w:r>
      <w:r>
        <w:rPr>
          <w:rFonts w:ascii="Calibri" w:hAnsi="Calibri"/>
          <w:spacing w:val="-5"/>
          <w:sz w:val="24"/>
        </w:rPr>
        <w:t> </w:t>
      </w:r>
      <w:r>
        <w:rPr>
          <w:rFonts w:ascii="Calibri" w:hAnsi="Calibri"/>
          <w:sz w:val="24"/>
        </w:rPr>
        <w:t>pay</w:t>
      </w:r>
      <w:r>
        <w:rPr>
          <w:rFonts w:ascii="Calibri" w:hAnsi="Calibri"/>
          <w:spacing w:val="-7"/>
          <w:sz w:val="24"/>
        </w:rPr>
        <w:t> </w:t>
      </w:r>
      <w:r>
        <w:rPr>
          <w:rFonts w:ascii="Calibri" w:hAnsi="Calibri"/>
          <w:sz w:val="24"/>
        </w:rPr>
        <w:t>for</w:t>
      </w:r>
      <w:r>
        <w:rPr>
          <w:rFonts w:ascii="Calibri" w:hAnsi="Calibri"/>
          <w:spacing w:val="-6"/>
          <w:sz w:val="24"/>
        </w:rPr>
        <w:t> </w:t>
      </w:r>
      <w:r>
        <w:rPr>
          <w:rFonts w:ascii="Calibri" w:hAnsi="Calibri"/>
          <w:sz w:val="24"/>
        </w:rPr>
        <w:t>their</w:t>
      </w:r>
      <w:r>
        <w:rPr>
          <w:rFonts w:ascii="Calibri" w:hAnsi="Calibri"/>
          <w:spacing w:val="-6"/>
          <w:sz w:val="24"/>
        </w:rPr>
        <w:t> </w:t>
      </w:r>
      <w:r>
        <w:rPr>
          <w:rFonts w:ascii="Calibri" w:hAnsi="Calibri"/>
          <w:sz w:val="24"/>
        </w:rPr>
        <w:t>share</w:t>
      </w:r>
      <w:r>
        <w:rPr>
          <w:rFonts w:ascii="Calibri" w:hAnsi="Calibri"/>
          <w:spacing w:val="-5"/>
          <w:sz w:val="24"/>
        </w:rPr>
        <w:t> </w:t>
      </w:r>
      <w:r>
        <w:rPr>
          <w:rFonts w:ascii="Calibri" w:hAnsi="Calibri"/>
          <w:sz w:val="24"/>
        </w:rPr>
        <w:t>of the costs of RWAN services for the upcoming contract term.</w:t>
      </w:r>
    </w:p>
    <w:p>
      <w:pPr>
        <w:pStyle w:val="ListParagraph"/>
        <w:numPr>
          <w:ilvl w:val="0"/>
          <w:numId w:val="21"/>
        </w:numPr>
        <w:tabs>
          <w:tab w:pos="1180" w:val="left" w:leader="none"/>
        </w:tabs>
        <w:spacing w:line="240" w:lineRule="auto" w:before="119" w:after="0"/>
        <w:ind w:left="1180" w:right="819" w:hanging="360"/>
        <w:jc w:val="left"/>
        <w:rPr>
          <w:rFonts w:ascii="Calibri" w:hAnsi="Calibri"/>
          <w:sz w:val="24"/>
        </w:rPr>
      </w:pPr>
      <w:r>
        <w:rPr>
          <w:rFonts w:ascii="Calibri" w:hAnsi="Calibri"/>
          <w:sz w:val="24"/>
        </w:rPr>
        <w:t>The Service Order confirms that your organization will continue to receive and pay for the following services. The table below shows</w:t>
      </w:r>
      <w:r>
        <w:rPr>
          <w:rFonts w:ascii="Calibri" w:hAnsi="Calibri"/>
          <w:spacing w:val="-1"/>
          <w:sz w:val="24"/>
        </w:rPr>
        <w:t> </w:t>
      </w:r>
      <w:r>
        <w:rPr>
          <w:rFonts w:ascii="Calibri" w:hAnsi="Calibri"/>
          <w:sz w:val="24"/>
        </w:rPr>
        <w:t>the annual</w:t>
      </w:r>
      <w:r>
        <w:rPr>
          <w:rFonts w:ascii="Calibri" w:hAnsi="Calibri"/>
          <w:spacing w:val="-1"/>
          <w:sz w:val="24"/>
        </w:rPr>
        <w:t> </w:t>
      </w:r>
      <w:r>
        <w:rPr>
          <w:rFonts w:ascii="Calibri" w:hAnsi="Calibri"/>
          <w:sz w:val="24"/>
        </w:rPr>
        <w:t>charges your</w:t>
      </w:r>
      <w:r>
        <w:rPr>
          <w:rFonts w:ascii="Calibri" w:hAnsi="Calibri"/>
          <w:spacing w:val="-1"/>
          <w:sz w:val="24"/>
        </w:rPr>
        <w:t> </w:t>
      </w:r>
      <w:r>
        <w:rPr>
          <w:rFonts w:ascii="Calibri" w:hAnsi="Calibri"/>
          <w:sz w:val="24"/>
        </w:rPr>
        <w:t>organization will</w:t>
      </w:r>
      <w:r>
        <w:rPr>
          <w:rFonts w:ascii="Calibri" w:hAnsi="Calibri"/>
          <w:spacing w:val="-3"/>
          <w:sz w:val="24"/>
        </w:rPr>
        <w:t> </w:t>
      </w:r>
      <w:r>
        <w:rPr>
          <w:rFonts w:ascii="Calibri" w:hAnsi="Calibri"/>
          <w:sz w:val="24"/>
        </w:rPr>
        <w:t>incur</w:t>
      </w:r>
      <w:r>
        <w:rPr>
          <w:rFonts w:ascii="Calibri" w:hAnsi="Calibri"/>
          <w:spacing w:val="-1"/>
          <w:sz w:val="24"/>
        </w:rPr>
        <w:t> </w:t>
      </w:r>
      <w:r>
        <w:rPr>
          <w:rFonts w:ascii="Calibri" w:hAnsi="Calibri"/>
          <w:sz w:val="24"/>
        </w:rPr>
        <w:t>based on your current and</w:t>
      </w:r>
      <w:r>
        <w:rPr>
          <w:rFonts w:ascii="Calibri" w:hAnsi="Calibri"/>
          <w:spacing w:val="-7"/>
          <w:sz w:val="24"/>
        </w:rPr>
        <w:t> </w:t>
      </w:r>
      <w:r>
        <w:rPr>
          <w:rFonts w:ascii="Calibri" w:hAnsi="Calibri"/>
          <w:sz w:val="24"/>
        </w:rPr>
        <w:t>future</w:t>
      </w:r>
      <w:r>
        <w:rPr>
          <w:rFonts w:ascii="Calibri" w:hAnsi="Calibri"/>
          <w:spacing w:val="-5"/>
          <w:sz w:val="24"/>
        </w:rPr>
        <w:t> </w:t>
      </w:r>
      <w:r>
        <w:rPr>
          <w:rFonts w:ascii="Calibri" w:hAnsi="Calibri"/>
          <w:sz w:val="24"/>
        </w:rPr>
        <w:t>services.</w:t>
      </w:r>
      <w:r>
        <w:rPr>
          <w:rFonts w:ascii="Calibri" w:hAnsi="Calibri"/>
          <w:spacing w:val="-6"/>
          <w:sz w:val="24"/>
        </w:rPr>
        <w:t> </w:t>
      </w:r>
      <w:r>
        <w:rPr>
          <w:rFonts w:ascii="Calibri" w:hAnsi="Calibri"/>
          <w:sz w:val="24"/>
        </w:rPr>
        <w:t>Most</w:t>
      </w:r>
      <w:r>
        <w:rPr>
          <w:rFonts w:ascii="Calibri" w:hAnsi="Calibri"/>
          <w:spacing w:val="-4"/>
          <w:sz w:val="24"/>
        </w:rPr>
        <w:t> </w:t>
      </w:r>
      <w:r>
        <w:rPr>
          <w:rFonts w:ascii="Calibri" w:hAnsi="Calibri"/>
          <w:sz w:val="24"/>
        </w:rPr>
        <w:t>RWAN</w:t>
      </w:r>
      <w:r>
        <w:rPr>
          <w:rFonts w:ascii="Calibri" w:hAnsi="Calibri"/>
          <w:spacing w:val="-4"/>
          <w:sz w:val="24"/>
        </w:rPr>
        <w:t> </w:t>
      </w:r>
      <w:r>
        <w:rPr>
          <w:rFonts w:ascii="Calibri" w:hAnsi="Calibri"/>
          <w:sz w:val="24"/>
        </w:rPr>
        <w:t>members</w:t>
      </w:r>
      <w:r>
        <w:rPr>
          <w:rFonts w:ascii="Calibri" w:hAnsi="Calibri"/>
          <w:spacing w:val="-8"/>
          <w:sz w:val="24"/>
        </w:rPr>
        <w:t> </w:t>
      </w:r>
      <w:r>
        <w:rPr>
          <w:rFonts w:ascii="Calibri" w:hAnsi="Calibri"/>
          <w:sz w:val="24"/>
        </w:rPr>
        <w:t>will</w:t>
      </w:r>
      <w:r>
        <w:rPr>
          <w:rFonts w:ascii="Calibri" w:hAnsi="Calibri"/>
          <w:spacing w:val="-5"/>
          <w:sz w:val="24"/>
        </w:rPr>
        <w:t> </w:t>
      </w:r>
      <w:r>
        <w:rPr>
          <w:rFonts w:ascii="Calibri" w:hAnsi="Calibri"/>
          <w:sz w:val="24"/>
        </w:rPr>
        <w:t>experience</w:t>
      </w:r>
      <w:r>
        <w:rPr>
          <w:rFonts w:ascii="Calibri" w:hAnsi="Calibri"/>
          <w:spacing w:val="-5"/>
          <w:sz w:val="24"/>
        </w:rPr>
        <w:t> </w:t>
      </w:r>
      <w:r>
        <w:rPr>
          <w:rFonts w:ascii="Calibri" w:hAnsi="Calibri"/>
          <w:sz w:val="24"/>
        </w:rPr>
        <w:t>cost</w:t>
      </w:r>
      <w:r>
        <w:rPr>
          <w:rFonts w:ascii="Calibri" w:hAnsi="Calibri"/>
          <w:spacing w:val="-7"/>
          <w:sz w:val="24"/>
        </w:rPr>
        <w:t> </w:t>
      </w:r>
      <w:r>
        <w:rPr>
          <w:rFonts w:ascii="Calibri" w:hAnsi="Calibri"/>
          <w:sz w:val="24"/>
        </w:rPr>
        <w:t>savings</w:t>
      </w:r>
      <w:r>
        <w:rPr>
          <w:rFonts w:ascii="Calibri" w:hAnsi="Calibri"/>
          <w:spacing w:val="-6"/>
          <w:sz w:val="24"/>
        </w:rPr>
        <w:t> </w:t>
      </w:r>
      <w:r>
        <w:rPr>
          <w:rFonts w:ascii="Calibri" w:hAnsi="Calibri"/>
          <w:sz w:val="24"/>
        </w:rPr>
        <w:t>due</w:t>
      </w:r>
      <w:r>
        <w:rPr>
          <w:rFonts w:ascii="Calibri" w:hAnsi="Calibri"/>
          <w:spacing w:val="-5"/>
          <w:sz w:val="24"/>
        </w:rPr>
        <w:t> </w:t>
      </w:r>
      <w:r>
        <w:rPr>
          <w:rFonts w:ascii="Calibri" w:hAnsi="Calibri"/>
          <w:sz w:val="24"/>
        </w:rPr>
        <w:t>to</w:t>
      </w:r>
      <w:r>
        <w:rPr>
          <w:rFonts w:ascii="Calibri" w:hAnsi="Calibri"/>
          <w:spacing w:val="-7"/>
          <w:sz w:val="24"/>
        </w:rPr>
        <w:t> </w:t>
      </w:r>
      <w:r>
        <w:rPr>
          <w:rFonts w:ascii="Calibri" w:hAnsi="Calibri"/>
          <w:sz w:val="24"/>
        </w:rPr>
        <w:t>the</w:t>
      </w:r>
      <w:r>
        <w:rPr>
          <w:rFonts w:ascii="Calibri" w:hAnsi="Calibri"/>
          <w:spacing w:val="-7"/>
          <w:sz w:val="24"/>
        </w:rPr>
        <w:t> </w:t>
      </w:r>
      <w:r>
        <w:rPr>
          <w:rFonts w:ascii="Calibri" w:hAnsi="Calibri"/>
          <w:sz w:val="24"/>
        </w:rPr>
        <w:t>reduction</w:t>
      </w:r>
      <w:r>
        <w:rPr>
          <w:rFonts w:ascii="Calibri" w:hAnsi="Calibri"/>
          <w:spacing w:val="-4"/>
          <w:sz w:val="24"/>
        </w:rPr>
        <w:t> </w:t>
      </w:r>
      <w:r>
        <w:rPr>
          <w:rFonts w:ascii="Calibri" w:hAnsi="Calibri"/>
          <w:sz w:val="24"/>
        </w:rPr>
        <w:t>in</w:t>
      </w:r>
      <w:r>
        <w:rPr>
          <w:rFonts w:ascii="Calibri" w:hAnsi="Calibri"/>
          <w:spacing w:val="-4"/>
          <w:sz w:val="24"/>
        </w:rPr>
        <w:t> </w:t>
      </w:r>
      <w:r>
        <w:rPr>
          <w:rFonts w:ascii="Calibri" w:hAnsi="Calibri"/>
          <w:sz w:val="24"/>
        </w:rPr>
        <w:t>Internet prices. The circuit charges and administrative fees will remain the same. As explained in the Service Order, you are permitted to adjust your service quantities each year prior to the Intermediate Unit’s filing of the annual E-rate funding application, for the upcoming fiscal year.</w:t>
      </w:r>
    </w:p>
    <w:p>
      <w:pPr>
        <w:pStyle w:val="ListParagraph"/>
        <w:numPr>
          <w:ilvl w:val="0"/>
          <w:numId w:val="21"/>
        </w:numPr>
        <w:tabs>
          <w:tab w:pos="1180" w:val="left" w:leader="none"/>
        </w:tabs>
        <w:spacing w:line="240" w:lineRule="auto" w:before="120" w:after="0"/>
        <w:ind w:left="1180" w:right="839" w:hanging="360"/>
        <w:jc w:val="left"/>
        <w:rPr>
          <w:rFonts w:ascii="Calibri" w:hAnsi="Calibri"/>
          <w:sz w:val="24"/>
        </w:rPr>
      </w:pPr>
      <w:r>
        <w:rPr>
          <w:rFonts w:ascii="Calibri" w:hAnsi="Calibri"/>
          <w:sz w:val="24"/>
        </w:rPr>
        <w:t>If</w:t>
      </w:r>
      <w:r>
        <w:rPr>
          <w:rFonts w:ascii="Calibri" w:hAnsi="Calibri"/>
          <w:spacing w:val="-3"/>
          <w:sz w:val="24"/>
        </w:rPr>
        <w:t> </w:t>
      </w:r>
      <w:r>
        <w:rPr>
          <w:rFonts w:ascii="Calibri" w:hAnsi="Calibri"/>
          <w:sz w:val="24"/>
        </w:rPr>
        <w:t>you</w:t>
      </w:r>
      <w:r>
        <w:rPr>
          <w:rFonts w:ascii="Calibri" w:hAnsi="Calibri"/>
          <w:spacing w:val="-6"/>
          <w:sz w:val="24"/>
        </w:rPr>
        <w:t> </w:t>
      </w:r>
      <w:r>
        <w:rPr>
          <w:rFonts w:ascii="Calibri" w:hAnsi="Calibri"/>
          <w:sz w:val="24"/>
        </w:rPr>
        <w:t>wish</w:t>
      </w:r>
      <w:r>
        <w:rPr>
          <w:rFonts w:ascii="Calibri" w:hAnsi="Calibri"/>
          <w:spacing w:val="-3"/>
          <w:sz w:val="24"/>
        </w:rPr>
        <w:t> </w:t>
      </w:r>
      <w:r>
        <w:rPr>
          <w:rFonts w:ascii="Calibri" w:hAnsi="Calibri"/>
          <w:sz w:val="24"/>
        </w:rPr>
        <w:t>to</w:t>
      </w:r>
      <w:r>
        <w:rPr>
          <w:rFonts w:ascii="Calibri" w:hAnsi="Calibri"/>
          <w:spacing w:val="-4"/>
          <w:sz w:val="24"/>
        </w:rPr>
        <w:t> </w:t>
      </w:r>
      <w:r>
        <w:rPr>
          <w:rFonts w:ascii="Calibri" w:hAnsi="Calibri"/>
          <w:sz w:val="24"/>
        </w:rPr>
        <w:t>change</w:t>
      </w:r>
      <w:r>
        <w:rPr>
          <w:rFonts w:ascii="Calibri" w:hAnsi="Calibri"/>
          <w:spacing w:val="-6"/>
          <w:sz w:val="24"/>
        </w:rPr>
        <w:t> </w:t>
      </w:r>
      <w:r>
        <w:rPr>
          <w:rFonts w:ascii="Calibri" w:hAnsi="Calibri"/>
          <w:sz w:val="24"/>
        </w:rPr>
        <w:t>the</w:t>
      </w:r>
      <w:r>
        <w:rPr>
          <w:rFonts w:ascii="Calibri" w:hAnsi="Calibri"/>
          <w:spacing w:val="-6"/>
          <w:sz w:val="24"/>
        </w:rPr>
        <w:t> </w:t>
      </w:r>
      <w:r>
        <w:rPr>
          <w:rFonts w:ascii="Calibri" w:hAnsi="Calibri"/>
          <w:sz w:val="24"/>
        </w:rPr>
        <w:t>bandwidth</w:t>
      </w:r>
      <w:r>
        <w:rPr>
          <w:rFonts w:ascii="Calibri" w:hAnsi="Calibri"/>
          <w:spacing w:val="-3"/>
          <w:sz w:val="24"/>
        </w:rPr>
        <w:t> </w:t>
      </w:r>
      <w:r>
        <w:rPr>
          <w:rFonts w:ascii="Calibri" w:hAnsi="Calibri"/>
          <w:sz w:val="24"/>
        </w:rPr>
        <w:t>size</w:t>
      </w:r>
      <w:r>
        <w:rPr>
          <w:rFonts w:ascii="Calibri" w:hAnsi="Calibri"/>
          <w:spacing w:val="-6"/>
          <w:sz w:val="24"/>
        </w:rPr>
        <w:t> </w:t>
      </w:r>
      <w:r>
        <w:rPr>
          <w:rFonts w:ascii="Calibri" w:hAnsi="Calibri"/>
          <w:sz w:val="24"/>
        </w:rPr>
        <w:t>for</w:t>
      </w:r>
      <w:r>
        <w:rPr>
          <w:rFonts w:ascii="Calibri" w:hAnsi="Calibri"/>
          <w:spacing w:val="-4"/>
          <w:sz w:val="24"/>
        </w:rPr>
        <w:t> </w:t>
      </w:r>
      <w:r>
        <w:rPr>
          <w:rFonts w:ascii="Calibri" w:hAnsi="Calibri"/>
          <w:sz w:val="24"/>
        </w:rPr>
        <w:t>your</w:t>
      </w:r>
      <w:r>
        <w:rPr>
          <w:rFonts w:ascii="Calibri" w:hAnsi="Calibri"/>
          <w:spacing w:val="-7"/>
          <w:sz w:val="24"/>
        </w:rPr>
        <w:t> </w:t>
      </w:r>
      <w:r>
        <w:rPr>
          <w:rFonts w:ascii="Calibri" w:hAnsi="Calibri"/>
          <w:sz w:val="24"/>
        </w:rPr>
        <w:t>circuit</w:t>
      </w:r>
      <w:r>
        <w:rPr>
          <w:rFonts w:ascii="Calibri" w:hAnsi="Calibri"/>
          <w:spacing w:val="-6"/>
          <w:sz w:val="24"/>
        </w:rPr>
        <w:t> </w:t>
      </w:r>
      <w:r>
        <w:rPr>
          <w:rFonts w:ascii="Calibri" w:hAnsi="Calibri"/>
          <w:sz w:val="24"/>
        </w:rPr>
        <w:t>or</w:t>
      </w:r>
      <w:r>
        <w:rPr>
          <w:rFonts w:ascii="Calibri" w:hAnsi="Calibri"/>
          <w:spacing w:val="-4"/>
          <w:sz w:val="24"/>
        </w:rPr>
        <w:t> </w:t>
      </w:r>
      <w:r>
        <w:rPr>
          <w:rFonts w:ascii="Calibri" w:hAnsi="Calibri"/>
          <w:sz w:val="24"/>
        </w:rPr>
        <w:t>adjust</w:t>
      </w:r>
      <w:r>
        <w:rPr>
          <w:rFonts w:ascii="Calibri" w:hAnsi="Calibri"/>
          <w:spacing w:val="-6"/>
          <w:sz w:val="24"/>
        </w:rPr>
        <w:t> </w:t>
      </w:r>
      <w:r>
        <w:rPr>
          <w:rFonts w:ascii="Calibri" w:hAnsi="Calibri"/>
          <w:sz w:val="24"/>
        </w:rPr>
        <w:t>the</w:t>
      </w:r>
      <w:r>
        <w:rPr>
          <w:rFonts w:ascii="Calibri" w:hAnsi="Calibri"/>
          <w:spacing w:val="-6"/>
          <w:sz w:val="24"/>
        </w:rPr>
        <w:t> </w:t>
      </w:r>
      <w:r>
        <w:rPr>
          <w:rFonts w:ascii="Calibri" w:hAnsi="Calibri"/>
          <w:sz w:val="24"/>
        </w:rPr>
        <w:t>quantity</w:t>
      </w:r>
      <w:r>
        <w:rPr>
          <w:rFonts w:ascii="Calibri" w:hAnsi="Calibri"/>
          <w:spacing w:val="-5"/>
          <w:sz w:val="24"/>
        </w:rPr>
        <w:t> </w:t>
      </w:r>
      <w:r>
        <w:rPr>
          <w:rFonts w:ascii="Calibri" w:hAnsi="Calibri"/>
          <w:sz w:val="24"/>
        </w:rPr>
        <w:t>of</w:t>
      </w:r>
      <w:r>
        <w:rPr>
          <w:rFonts w:ascii="Calibri" w:hAnsi="Calibri"/>
          <w:spacing w:val="-3"/>
          <w:sz w:val="24"/>
        </w:rPr>
        <w:t> </w:t>
      </w:r>
      <w:r>
        <w:rPr>
          <w:rFonts w:ascii="Calibri" w:hAnsi="Calibri"/>
          <w:sz w:val="24"/>
        </w:rPr>
        <w:t>internet</w:t>
      </w:r>
      <w:r>
        <w:rPr>
          <w:rFonts w:ascii="Calibri" w:hAnsi="Calibri"/>
          <w:spacing w:val="-6"/>
          <w:sz w:val="24"/>
        </w:rPr>
        <w:t> </w:t>
      </w:r>
      <w:r>
        <w:rPr>
          <w:rFonts w:ascii="Calibri" w:hAnsi="Calibri"/>
          <w:sz w:val="24"/>
        </w:rPr>
        <w:t>for</w:t>
      </w:r>
      <w:r>
        <w:rPr>
          <w:rFonts w:ascii="Calibri" w:hAnsi="Calibri"/>
          <w:spacing w:val="-7"/>
          <w:sz w:val="24"/>
        </w:rPr>
        <w:t> </w:t>
      </w:r>
      <w:r>
        <w:rPr>
          <w:rFonts w:ascii="Calibri" w:hAnsi="Calibri"/>
          <w:sz w:val="24"/>
        </w:rPr>
        <w:t>purchase during the upcoming year 2024-2025 please contact </w:t>
      </w:r>
      <w:hyperlink r:id="rId239">
        <w:r>
          <w:rPr>
            <w:rFonts w:ascii="Calibri" w:hAnsi="Calibri"/>
            <w:sz w:val="24"/>
          </w:rPr>
          <w:t>nicole.rubino@aiu3.net</w:t>
        </w:r>
      </w:hyperlink>
      <w:r>
        <w:rPr>
          <w:rFonts w:ascii="Calibri" w:hAnsi="Calibri"/>
          <w:sz w:val="24"/>
        </w:rPr>
        <w:t> and a revised service order form will be prepared and emailed to you.</w:t>
      </w:r>
    </w:p>
    <w:p>
      <w:pPr>
        <w:spacing w:after="0" w:line="240" w:lineRule="auto"/>
        <w:jc w:val="left"/>
        <w:rPr>
          <w:rFonts w:ascii="Calibri" w:hAnsi="Calibri"/>
          <w:sz w:val="24"/>
        </w:rPr>
        <w:sectPr>
          <w:headerReference w:type="default" r:id="rId237"/>
          <w:footerReference w:type="default" r:id="rId238"/>
          <w:pgSz w:w="12240" w:h="15840"/>
          <w:pgMar w:header="0" w:footer="847" w:top="980" w:bottom="1040" w:left="120" w:right="120"/>
          <w:pgNumType w:start="1"/>
        </w:sectPr>
      </w:pPr>
    </w:p>
    <w:p>
      <w:pPr>
        <w:pStyle w:val="Heading3"/>
        <w:spacing w:before="80"/>
        <w:ind w:left="1019" w:right="1014"/>
      </w:pPr>
      <w:r>
        <w:rPr>
          <w:spacing w:val="-10"/>
        </w:rPr>
        <w:t>Estimated</w:t>
      </w:r>
      <w:r>
        <w:rPr>
          <w:spacing w:val="-20"/>
        </w:rPr>
        <w:t> </w:t>
      </w:r>
      <w:r>
        <w:rPr>
          <w:spacing w:val="-10"/>
        </w:rPr>
        <w:t>Annual</w:t>
      </w:r>
      <w:r>
        <w:rPr>
          <w:spacing w:val="-14"/>
        </w:rPr>
        <w:t> </w:t>
      </w:r>
      <w:r>
        <w:rPr>
          <w:spacing w:val="-10"/>
        </w:rPr>
        <w:t>Charges</w:t>
      </w:r>
      <w:r>
        <w:rPr>
          <w:spacing w:val="-18"/>
        </w:rPr>
        <w:t> </w:t>
      </w:r>
      <w:r>
        <w:rPr>
          <w:spacing w:val="-10"/>
        </w:rPr>
        <w:t>for</w:t>
      </w:r>
      <w:r>
        <w:rPr>
          <w:spacing w:val="-15"/>
        </w:rPr>
        <w:t> </w:t>
      </w:r>
      <w:r>
        <w:rPr>
          <w:spacing w:val="-10"/>
        </w:rPr>
        <w:t>RWAN</w:t>
      </w:r>
      <w:r>
        <w:rPr>
          <w:spacing w:val="-15"/>
        </w:rPr>
        <w:t> </w:t>
      </w:r>
      <w:r>
        <w:rPr>
          <w:spacing w:val="-10"/>
        </w:rPr>
        <w:t>Services</w:t>
      </w:r>
    </w:p>
    <w:p>
      <w:pPr>
        <w:spacing w:line="252" w:lineRule="auto" w:before="149"/>
        <w:ind w:left="1018" w:right="1017" w:firstLine="0"/>
        <w:jc w:val="center"/>
        <w:rPr>
          <w:rFonts w:ascii="Arial Black"/>
          <w:sz w:val="24"/>
        </w:rPr>
      </w:pPr>
      <w:r>
        <w:rPr>
          <w:rFonts w:ascii="Arial Black"/>
          <w:w w:val="90"/>
          <w:sz w:val="24"/>
        </w:rPr>
        <w:t>The chart below uses your current circuit subscription, and internet subscription to provide an estimate of annual charges, and a comparison to your current costs.</w:t>
      </w:r>
    </w:p>
    <w:p>
      <w:pPr>
        <w:pStyle w:val="Heading6"/>
        <w:tabs>
          <w:tab w:pos="6431" w:val="left" w:leader="none"/>
        </w:tabs>
        <w:spacing w:before="152"/>
        <w:ind w:left="1972"/>
        <w:rPr>
          <w:rFonts w:ascii="Lucida Sans"/>
        </w:rPr>
      </w:pPr>
      <w:r>
        <w:rPr>
          <w:w w:val="85"/>
        </w:rPr>
        <w:t>Circuit</w:t>
      </w:r>
      <w:r>
        <w:rPr>
          <w:spacing w:val="-2"/>
        </w:rPr>
        <w:t> </w:t>
      </w:r>
      <w:r>
        <w:rPr>
          <w:w w:val="85"/>
        </w:rPr>
        <w:t>Size:</w:t>
      </w:r>
      <w:r>
        <w:rPr>
          <w:spacing w:val="-5"/>
        </w:rPr>
        <w:t> </w:t>
      </w:r>
      <w:r>
        <w:rPr>
          <w:rFonts w:ascii="Lucida Sans"/>
          <w:w w:val="85"/>
        </w:rPr>
        <w:t>10</w:t>
      </w:r>
      <w:r>
        <w:rPr>
          <w:rFonts w:ascii="Lucida Sans"/>
          <w:spacing w:val="2"/>
        </w:rPr>
        <w:t> </w:t>
      </w:r>
      <w:r>
        <w:rPr>
          <w:rFonts w:ascii="Lucida Sans"/>
          <w:spacing w:val="-4"/>
          <w:w w:val="85"/>
        </w:rPr>
        <w:t>Gbps</w:t>
      </w:r>
      <w:r>
        <w:rPr>
          <w:rFonts w:ascii="Lucida Sans"/>
        </w:rPr>
        <w:tab/>
      </w:r>
      <w:r>
        <w:rPr>
          <w:w w:val="90"/>
        </w:rPr>
        <w:t>Internet</w:t>
      </w:r>
      <w:r>
        <w:rPr>
          <w:spacing w:val="-6"/>
        </w:rPr>
        <w:t> </w:t>
      </w:r>
      <w:r>
        <w:rPr>
          <w:w w:val="90"/>
        </w:rPr>
        <w:t>Subscription:</w:t>
      </w:r>
      <w:r>
        <w:rPr>
          <w:spacing w:val="-8"/>
        </w:rPr>
        <w:t> </w:t>
      </w:r>
      <w:r>
        <w:rPr>
          <w:rFonts w:ascii="Lucida Sans"/>
          <w:w w:val="90"/>
        </w:rPr>
        <w:t>500</w:t>
      </w:r>
      <w:r>
        <w:rPr>
          <w:rFonts w:ascii="Lucida Sans"/>
          <w:spacing w:val="-1"/>
        </w:rPr>
        <w:t> </w:t>
      </w:r>
      <w:r>
        <w:rPr>
          <w:rFonts w:ascii="Lucida Sans"/>
          <w:spacing w:val="-4"/>
          <w:w w:val="90"/>
        </w:rPr>
        <w:t>Mbps</w:t>
      </w:r>
    </w:p>
    <w:p>
      <w:pPr>
        <w:pStyle w:val="BodyText"/>
        <w:spacing w:before="1"/>
        <w:rPr>
          <w:rFonts w:ascii="Lucida Sans"/>
          <w:sz w:val="28"/>
        </w:rPr>
      </w:pPr>
      <w:r>
        <w:rPr/>
        <mc:AlternateContent>
          <mc:Choice Requires="wps">
            <w:drawing>
              <wp:anchor distT="0" distB="0" distL="0" distR="0" allowOverlap="1" layoutInCell="1" locked="0" behindDoc="1" simplePos="0" relativeHeight="487587840">
                <wp:simplePos x="0" y="0"/>
                <wp:positionH relativeFrom="page">
                  <wp:posOffset>144773</wp:posOffset>
                </wp:positionH>
                <wp:positionV relativeFrom="paragraph">
                  <wp:posOffset>225546</wp:posOffset>
                </wp:positionV>
                <wp:extent cx="3836035" cy="722630"/>
                <wp:effectExtent l="0" t="0" r="0" b="0"/>
                <wp:wrapTopAndBottom/>
                <wp:docPr id="619" name="Textbox 619"/>
                <wp:cNvGraphicFramePr>
                  <a:graphicFrameLocks/>
                </wp:cNvGraphicFramePr>
                <a:graphic>
                  <a:graphicData uri="http://schemas.microsoft.com/office/word/2010/wordprocessingShape">
                    <wps:wsp>
                      <wps:cNvPr id="619" name="Textbox 619"/>
                      <wps:cNvSpPr txBox="1"/>
                      <wps:spPr>
                        <a:xfrm>
                          <a:off x="0" y="0"/>
                          <a:ext cx="3836035" cy="72263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1"/>
                            </w:tblGrid>
                            <w:tr>
                              <w:trPr>
                                <w:trHeight w:val="762" w:hRule="atLeast"/>
                              </w:trPr>
                              <w:tc>
                                <w:tcPr>
                                  <w:tcW w:w="6031" w:type="dxa"/>
                                </w:tcPr>
                                <w:p>
                                  <w:pPr>
                                    <w:pStyle w:val="TableParagraph"/>
                                    <w:spacing w:before="39"/>
                                    <w:ind w:left="1517" w:right="1511"/>
                                    <w:jc w:val="center"/>
                                    <w:rPr>
                                      <w:rFonts w:ascii="Gill Sans MT"/>
                                      <w:b/>
                                      <w:i/>
                                      <w:sz w:val="28"/>
                                    </w:rPr>
                                  </w:pPr>
                                  <w:r>
                                    <w:rPr>
                                      <w:rFonts w:ascii="Gill Sans MT"/>
                                      <w:b/>
                                      <w:i/>
                                      <w:color w:val="C00000"/>
                                      <w:sz w:val="28"/>
                                    </w:rPr>
                                    <w:t>New</w:t>
                                  </w:r>
                                  <w:r>
                                    <w:rPr>
                                      <w:rFonts w:ascii="Gill Sans MT"/>
                                      <w:b/>
                                      <w:i/>
                                      <w:color w:val="C00000"/>
                                      <w:spacing w:val="50"/>
                                      <w:sz w:val="28"/>
                                    </w:rPr>
                                    <w:t> </w:t>
                                  </w:r>
                                  <w:r>
                                    <w:rPr>
                                      <w:rFonts w:ascii="Gill Sans MT"/>
                                      <w:b/>
                                      <w:i/>
                                      <w:sz w:val="28"/>
                                    </w:rPr>
                                    <w:t>Services</w:t>
                                  </w:r>
                                  <w:r>
                                    <w:rPr>
                                      <w:rFonts w:ascii="Gill Sans MT"/>
                                      <w:b/>
                                      <w:i/>
                                      <w:spacing w:val="50"/>
                                      <w:sz w:val="28"/>
                                    </w:rPr>
                                    <w:t> </w:t>
                                  </w:r>
                                  <w:r>
                                    <w:rPr>
                                      <w:rFonts w:ascii="Gill Sans MT"/>
                                      <w:b/>
                                      <w:i/>
                                      <w:spacing w:val="-2"/>
                                      <w:sz w:val="28"/>
                                    </w:rPr>
                                    <w:t>beginning</w:t>
                                  </w:r>
                                </w:p>
                                <w:p>
                                  <w:pPr>
                                    <w:pStyle w:val="TableParagraph"/>
                                    <w:spacing w:line="322" w:lineRule="exact" w:before="57"/>
                                    <w:ind w:left="1513" w:right="1511"/>
                                    <w:jc w:val="center"/>
                                    <w:rPr>
                                      <w:rFonts w:ascii="Gill Sans MT"/>
                                      <w:b/>
                                      <w:i/>
                                      <w:sz w:val="28"/>
                                    </w:rPr>
                                  </w:pPr>
                                  <w:r>
                                    <w:rPr>
                                      <w:rFonts w:ascii="Gill Sans MT"/>
                                      <w:b/>
                                      <w:i/>
                                      <w:w w:val="105"/>
                                      <w:sz w:val="28"/>
                                    </w:rPr>
                                    <w:t>July</w:t>
                                  </w:r>
                                  <w:r>
                                    <w:rPr>
                                      <w:rFonts w:ascii="Gill Sans MT"/>
                                      <w:b/>
                                      <w:i/>
                                      <w:spacing w:val="-3"/>
                                      <w:w w:val="105"/>
                                      <w:sz w:val="28"/>
                                    </w:rPr>
                                    <w:t> </w:t>
                                  </w:r>
                                  <w:r>
                                    <w:rPr>
                                      <w:rFonts w:ascii="Gill Sans MT"/>
                                      <w:b/>
                                      <w:i/>
                                      <w:w w:val="105"/>
                                      <w:sz w:val="28"/>
                                    </w:rPr>
                                    <w:t>1,</w:t>
                                  </w:r>
                                  <w:r>
                                    <w:rPr>
                                      <w:rFonts w:ascii="Gill Sans MT"/>
                                      <w:b/>
                                      <w:i/>
                                      <w:spacing w:val="-2"/>
                                      <w:w w:val="105"/>
                                      <w:sz w:val="28"/>
                                    </w:rPr>
                                    <w:t> </w:t>
                                  </w:r>
                                  <w:r>
                                    <w:rPr>
                                      <w:rFonts w:ascii="Gill Sans MT"/>
                                      <w:b/>
                                      <w:i/>
                                      <w:spacing w:val="-4"/>
                                      <w:w w:val="105"/>
                                      <w:sz w:val="28"/>
                                    </w:rPr>
                                    <w:t>2024</w:t>
                                  </w:r>
                                </w:p>
                              </w:tc>
                            </w:tr>
                            <w:tr>
                              <w:trPr>
                                <w:trHeight w:val="345" w:hRule="atLeast"/>
                              </w:trPr>
                              <w:tc>
                                <w:tcPr>
                                  <w:tcW w:w="6031" w:type="dxa"/>
                                  <w:shd w:val="clear" w:color="auto" w:fill="E7E6E6"/>
                                </w:tcPr>
                                <w:p>
                                  <w:pPr>
                                    <w:pStyle w:val="TableParagraph"/>
                                    <w:tabs>
                                      <w:tab w:pos="4715" w:val="left" w:leader="none"/>
                                    </w:tabs>
                                    <w:spacing w:line="303" w:lineRule="exact"/>
                                    <w:ind w:left="107"/>
                                    <w:rPr>
                                      <w:rFonts w:ascii="Arial Black"/>
                                      <w:sz w:val="22"/>
                                    </w:rPr>
                                  </w:pPr>
                                  <w:r>
                                    <w:rPr>
                                      <w:rFonts w:ascii="Arial Black"/>
                                      <w:spacing w:val="-2"/>
                                      <w:sz w:val="22"/>
                                    </w:rPr>
                                    <w:t>Service</w:t>
                                  </w:r>
                                  <w:r>
                                    <w:rPr>
                                      <w:rFonts w:ascii="Arial Black"/>
                                      <w:sz w:val="22"/>
                                    </w:rPr>
                                    <w:tab/>
                                  </w:r>
                                  <w:r>
                                    <w:rPr>
                                      <w:rFonts w:ascii="Arial Black"/>
                                      <w:spacing w:val="-2"/>
                                      <w:sz w:val="22"/>
                                    </w:rPr>
                                    <w:t>Amount</w:t>
                                  </w:r>
                                </w:p>
                              </w:tc>
                            </w:tr>
                          </w:tbl>
                          <w:p>
                            <w:pPr>
                              <w:pStyle w:val="BodyText"/>
                            </w:pPr>
                          </w:p>
                        </w:txbxContent>
                      </wps:txbx>
                      <wps:bodyPr wrap="square" lIns="0" tIns="0" rIns="0" bIns="0" rtlCol="0">
                        <a:noAutofit/>
                      </wps:bodyPr>
                    </wps:wsp>
                  </a:graphicData>
                </a:graphic>
              </wp:anchor>
            </w:drawing>
          </mc:Choice>
          <mc:Fallback>
            <w:pict>
              <v:shape style="position:absolute;margin-left:11.3995pt;margin-top:17.759546pt;width:302.05pt;height:56.9pt;mso-position-horizontal-relative:page;mso-position-vertical-relative:paragraph;z-index:-15728640;mso-wrap-distance-left:0;mso-wrap-distance-right:0" type="#_x0000_t202" id="docshape49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1"/>
                      </w:tblGrid>
                      <w:tr>
                        <w:trPr>
                          <w:trHeight w:val="762" w:hRule="atLeast"/>
                        </w:trPr>
                        <w:tc>
                          <w:tcPr>
                            <w:tcW w:w="6031" w:type="dxa"/>
                          </w:tcPr>
                          <w:p>
                            <w:pPr>
                              <w:pStyle w:val="TableParagraph"/>
                              <w:spacing w:before="39"/>
                              <w:ind w:left="1517" w:right="1511"/>
                              <w:jc w:val="center"/>
                              <w:rPr>
                                <w:rFonts w:ascii="Gill Sans MT"/>
                                <w:b/>
                                <w:i/>
                                <w:sz w:val="28"/>
                              </w:rPr>
                            </w:pPr>
                            <w:r>
                              <w:rPr>
                                <w:rFonts w:ascii="Gill Sans MT"/>
                                <w:b/>
                                <w:i/>
                                <w:color w:val="C00000"/>
                                <w:sz w:val="28"/>
                              </w:rPr>
                              <w:t>New</w:t>
                            </w:r>
                            <w:r>
                              <w:rPr>
                                <w:rFonts w:ascii="Gill Sans MT"/>
                                <w:b/>
                                <w:i/>
                                <w:color w:val="C00000"/>
                                <w:spacing w:val="50"/>
                                <w:sz w:val="28"/>
                              </w:rPr>
                              <w:t> </w:t>
                            </w:r>
                            <w:r>
                              <w:rPr>
                                <w:rFonts w:ascii="Gill Sans MT"/>
                                <w:b/>
                                <w:i/>
                                <w:sz w:val="28"/>
                              </w:rPr>
                              <w:t>Services</w:t>
                            </w:r>
                            <w:r>
                              <w:rPr>
                                <w:rFonts w:ascii="Gill Sans MT"/>
                                <w:b/>
                                <w:i/>
                                <w:spacing w:val="50"/>
                                <w:sz w:val="28"/>
                              </w:rPr>
                              <w:t> </w:t>
                            </w:r>
                            <w:r>
                              <w:rPr>
                                <w:rFonts w:ascii="Gill Sans MT"/>
                                <w:b/>
                                <w:i/>
                                <w:spacing w:val="-2"/>
                                <w:sz w:val="28"/>
                              </w:rPr>
                              <w:t>beginning</w:t>
                            </w:r>
                          </w:p>
                          <w:p>
                            <w:pPr>
                              <w:pStyle w:val="TableParagraph"/>
                              <w:spacing w:line="322" w:lineRule="exact" w:before="57"/>
                              <w:ind w:left="1513" w:right="1511"/>
                              <w:jc w:val="center"/>
                              <w:rPr>
                                <w:rFonts w:ascii="Gill Sans MT"/>
                                <w:b/>
                                <w:i/>
                                <w:sz w:val="28"/>
                              </w:rPr>
                            </w:pPr>
                            <w:r>
                              <w:rPr>
                                <w:rFonts w:ascii="Gill Sans MT"/>
                                <w:b/>
                                <w:i/>
                                <w:w w:val="105"/>
                                <w:sz w:val="28"/>
                              </w:rPr>
                              <w:t>July</w:t>
                            </w:r>
                            <w:r>
                              <w:rPr>
                                <w:rFonts w:ascii="Gill Sans MT"/>
                                <w:b/>
                                <w:i/>
                                <w:spacing w:val="-3"/>
                                <w:w w:val="105"/>
                                <w:sz w:val="28"/>
                              </w:rPr>
                              <w:t> </w:t>
                            </w:r>
                            <w:r>
                              <w:rPr>
                                <w:rFonts w:ascii="Gill Sans MT"/>
                                <w:b/>
                                <w:i/>
                                <w:w w:val="105"/>
                                <w:sz w:val="28"/>
                              </w:rPr>
                              <w:t>1,</w:t>
                            </w:r>
                            <w:r>
                              <w:rPr>
                                <w:rFonts w:ascii="Gill Sans MT"/>
                                <w:b/>
                                <w:i/>
                                <w:spacing w:val="-2"/>
                                <w:w w:val="105"/>
                                <w:sz w:val="28"/>
                              </w:rPr>
                              <w:t> </w:t>
                            </w:r>
                            <w:r>
                              <w:rPr>
                                <w:rFonts w:ascii="Gill Sans MT"/>
                                <w:b/>
                                <w:i/>
                                <w:spacing w:val="-4"/>
                                <w:w w:val="105"/>
                                <w:sz w:val="28"/>
                              </w:rPr>
                              <w:t>2024</w:t>
                            </w:r>
                          </w:p>
                        </w:tc>
                      </w:tr>
                      <w:tr>
                        <w:trPr>
                          <w:trHeight w:val="345" w:hRule="atLeast"/>
                        </w:trPr>
                        <w:tc>
                          <w:tcPr>
                            <w:tcW w:w="6031" w:type="dxa"/>
                            <w:shd w:val="clear" w:color="auto" w:fill="E7E6E6"/>
                          </w:tcPr>
                          <w:p>
                            <w:pPr>
                              <w:pStyle w:val="TableParagraph"/>
                              <w:tabs>
                                <w:tab w:pos="4715" w:val="left" w:leader="none"/>
                              </w:tabs>
                              <w:spacing w:line="303" w:lineRule="exact"/>
                              <w:ind w:left="107"/>
                              <w:rPr>
                                <w:rFonts w:ascii="Arial Black"/>
                                <w:sz w:val="22"/>
                              </w:rPr>
                            </w:pPr>
                            <w:r>
                              <w:rPr>
                                <w:rFonts w:ascii="Arial Black"/>
                                <w:spacing w:val="-2"/>
                                <w:sz w:val="22"/>
                              </w:rPr>
                              <w:t>Service</w:t>
                            </w:r>
                            <w:r>
                              <w:rPr>
                                <w:rFonts w:ascii="Arial Black"/>
                                <w:sz w:val="22"/>
                              </w:rPr>
                              <w:tab/>
                            </w:r>
                            <w:r>
                              <w:rPr>
                                <w:rFonts w:ascii="Arial Black"/>
                                <w:spacing w:val="-2"/>
                                <w:sz w:val="22"/>
                              </w:rPr>
                              <w:t>Amount</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4145279</wp:posOffset>
                </wp:positionH>
                <wp:positionV relativeFrom="paragraph">
                  <wp:posOffset>225546</wp:posOffset>
                </wp:positionV>
                <wp:extent cx="3481070" cy="722630"/>
                <wp:effectExtent l="0" t="0" r="0" b="0"/>
                <wp:wrapTopAndBottom/>
                <wp:docPr id="620" name="Textbox 620"/>
                <wp:cNvGraphicFramePr>
                  <a:graphicFrameLocks/>
                </wp:cNvGraphicFramePr>
                <a:graphic>
                  <a:graphicData uri="http://schemas.microsoft.com/office/word/2010/wordprocessingShape">
                    <wps:wsp>
                      <wps:cNvPr id="620" name="Textbox 620"/>
                      <wps:cNvSpPr txBox="1"/>
                      <wps:spPr>
                        <a:xfrm>
                          <a:off x="0" y="0"/>
                          <a:ext cx="3481070" cy="72263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2"/>
                            </w:tblGrid>
                            <w:tr>
                              <w:trPr>
                                <w:trHeight w:val="762" w:hRule="atLeast"/>
                              </w:trPr>
                              <w:tc>
                                <w:tcPr>
                                  <w:tcW w:w="5472" w:type="dxa"/>
                                </w:tcPr>
                                <w:p>
                                  <w:pPr>
                                    <w:pStyle w:val="TableParagraph"/>
                                    <w:spacing w:line="278" w:lineRule="auto" w:before="39"/>
                                    <w:ind w:left="1991" w:right="598" w:hanging="1152"/>
                                    <w:rPr>
                                      <w:rFonts w:ascii="Gill Sans MT"/>
                                      <w:b/>
                                      <w:i/>
                                      <w:sz w:val="24"/>
                                    </w:rPr>
                                  </w:pPr>
                                  <w:r>
                                    <w:rPr>
                                      <w:rFonts w:ascii="Gill Sans MT"/>
                                      <w:b/>
                                      <w:i/>
                                      <w:color w:val="C00000"/>
                                      <w:sz w:val="28"/>
                                    </w:rPr>
                                    <w:t>Current </w:t>
                                  </w:r>
                                  <w:r>
                                    <w:rPr>
                                      <w:rFonts w:ascii="Gill Sans MT"/>
                                      <w:b/>
                                      <w:i/>
                                      <w:sz w:val="24"/>
                                    </w:rPr>
                                    <w:t>Services for Year ending</w:t>
                                  </w:r>
                                  <w:r>
                                    <w:rPr>
                                      <w:rFonts w:ascii="Gill Sans MT"/>
                                      <w:b/>
                                      <w:i/>
                                      <w:spacing w:val="40"/>
                                      <w:w w:val="110"/>
                                      <w:sz w:val="24"/>
                                    </w:rPr>
                                    <w:t> </w:t>
                                  </w:r>
                                  <w:r>
                                    <w:rPr>
                                      <w:rFonts w:ascii="Gill Sans MT"/>
                                      <w:b/>
                                      <w:i/>
                                      <w:w w:val="110"/>
                                      <w:sz w:val="24"/>
                                    </w:rPr>
                                    <w:t>June 30, 2024</w:t>
                                  </w:r>
                                </w:p>
                              </w:tc>
                            </w:tr>
                            <w:tr>
                              <w:trPr>
                                <w:trHeight w:val="345" w:hRule="atLeast"/>
                              </w:trPr>
                              <w:tc>
                                <w:tcPr>
                                  <w:tcW w:w="5472" w:type="dxa"/>
                                  <w:shd w:val="clear" w:color="auto" w:fill="E7E6E6"/>
                                </w:tcPr>
                                <w:p>
                                  <w:pPr>
                                    <w:pStyle w:val="TableParagraph"/>
                                    <w:tabs>
                                      <w:tab w:pos="4442" w:val="left" w:leader="none"/>
                                    </w:tabs>
                                    <w:spacing w:line="303" w:lineRule="exact"/>
                                    <w:ind w:left="1684"/>
                                    <w:rPr>
                                      <w:rFonts w:ascii="Calibri"/>
                                      <w:b/>
                                      <w:sz w:val="22"/>
                                    </w:rPr>
                                  </w:pPr>
                                  <w:r>
                                    <w:rPr>
                                      <w:rFonts w:ascii="Arial Black"/>
                                      <w:spacing w:val="-2"/>
                                      <w:sz w:val="22"/>
                                    </w:rPr>
                                    <w:t>Service</w:t>
                                  </w:r>
                                  <w:r>
                                    <w:rPr>
                                      <w:rFonts w:ascii="Arial Black"/>
                                      <w:sz w:val="22"/>
                                    </w:rPr>
                                    <w:tab/>
                                  </w:r>
                                  <w:r>
                                    <w:rPr>
                                      <w:rFonts w:ascii="Calibri"/>
                                      <w:b/>
                                      <w:spacing w:val="-2"/>
                                      <w:position w:val="3"/>
                                      <w:sz w:val="22"/>
                                    </w:rPr>
                                    <w:t>Amount</w:t>
                                  </w:r>
                                </w:p>
                              </w:tc>
                            </w:tr>
                          </w:tbl>
                          <w:p>
                            <w:pPr>
                              <w:pStyle w:val="BodyText"/>
                            </w:pPr>
                          </w:p>
                        </w:txbxContent>
                      </wps:txbx>
                      <wps:bodyPr wrap="square" lIns="0" tIns="0" rIns="0" bIns="0" rtlCol="0">
                        <a:noAutofit/>
                      </wps:bodyPr>
                    </wps:wsp>
                  </a:graphicData>
                </a:graphic>
              </wp:anchor>
            </w:drawing>
          </mc:Choice>
          <mc:Fallback>
            <w:pict>
              <v:shape style="position:absolute;margin-left:326.399994pt;margin-top:17.759546pt;width:274.1pt;height:56.9pt;mso-position-horizontal-relative:page;mso-position-vertical-relative:paragraph;z-index:-15728640;mso-wrap-distance-left:0;mso-wrap-distance-right:0" type="#_x0000_t202" id="docshape49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2"/>
                      </w:tblGrid>
                      <w:tr>
                        <w:trPr>
                          <w:trHeight w:val="762" w:hRule="atLeast"/>
                        </w:trPr>
                        <w:tc>
                          <w:tcPr>
                            <w:tcW w:w="5472" w:type="dxa"/>
                          </w:tcPr>
                          <w:p>
                            <w:pPr>
                              <w:pStyle w:val="TableParagraph"/>
                              <w:spacing w:line="278" w:lineRule="auto" w:before="39"/>
                              <w:ind w:left="1991" w:right="598" w:hanging="1152"/>
                              <w:rPr>
                                <w:rFonts w:ascii="Gill Sans MT"/>
                                <w:b/>
                                <w:i/>
                                <w:sz w:val="24"/>
                              </w:rPr>
                            </w:pPr>
                            <w:r>
                              <w:rPr>
                                <w:rFonts w:ascii="Gill Sans MT"/>
                                <w:b/>
                                <w:i/>
                                <w:color w:val="C00000"/>
                                <w:sz w:val="28"/>
                              </w:rPr>
                              <w:t>Current </w:t>
                            </w:r>
                            <w:r>
                              <w:rPr>
                                <w:rFonts w:ascii="Gill Sans MT"/>
                                <w:b/>
                                <w:i/>
                                <w:sz w:val="24"/>
                              </w:rPr>
                              <w:t>Services for Year ending</w:t>
                            </w:r>
                            <w:r>
                              <w:rPr>
                                <w:rFonts w:ascii="Gill Sans MT"/>
                                <w:b/>
                                <w:i/>
                                <w:spacing w:val="40"/>
                                <w:w w:val="110"/>
                                <w:sz w:val="24"/>
                              </w:rPr>
                              <w:t> </w:t>
                            </w:r>
                            <w:r>
                              <w:rPr>
                                <w:rFonts w:ascii="Gill Sans MT"/>
                                <w:b/>
                                <w:i/>
                                <w:w w:val="110"/>
                                <w:sz w:val="24"/>
                              </w:rPr>
                              <w:t>June 30, 2024</w:t>
                            </w:r>
                          </w:p>
                        </w:tc>
                      </w:tr>
                      <w:tr>
                        <w:trPr>
                          <w:trHeight w:val="345" w:hRule="atLeast"/>
                        </w:trPr>
                        <w:tc>
                          <w:tcPr>
                            <w:tcW w:w="5472" w:type="dxa"/>
                            <w:shd w:val="clear" w:color="auto" w:fill="E7E6E6"/>
                          </w:tcPr>
                          <w:p>
                            <w:pPr>
                              <w:pStyle w:val="TableParagraph"/>
                              <w:tabs>
                                <w:tab w:pos="4442" w:val="left" w:leader="none"/>
                              </w:tabs>
                              <w:spacing w:line="303" w:lineRule="exact"/>
                              <w:ind w:left="1684"/>
                              <w:rPr>
                                <w:rFonts w:ascii="Calibri"/>
                                <w:b/>
                                <w:sz w:val="22"/>
                              </w:rPr>
                            </w:pPr>
                            <w:r>
                              <w:rPr>
                                <w:rFonts w:ascii="Arial Black"/>
                                <w:spacing w:val="-2"/>
                                <w:sz w:val="22"/>
                              </w:rPr>
                              <w:t>Service</w:t>
                            </w:r>
                            <w:r>
                              <w:rPr>
                                <w:rFonts w:ascii="Arial Black"/>
                                <w:sz w:val="22"/>
                              </w:rPr>
                              <w:tab/>
                            </w:r>
                            <w:r>
                              <w:rPr>
                                <w:rFonts w:ascii="Calibri"/>
                                <w:b/>
                                <w:spacing w:val="-2"/>
                                <w:position w:val="3"/>
                                <w:sz w:val="22"/>
                              </w:rPr>
                              <w:t>Amount</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144773</wp:posOffset>
                </wp:positionH>
                <wp:positionV relativeFrom="paragraph">
                  <wp:posOffset>1121658</wp:posOffset>
                </wp:positionV>
                <wp:extent cx="3836035" cy="1184275"/>
                <wp:effectExtent l="0" t="0" r="0" b="0"/>
                <wp:wrapTopAndBottom/>
                <wp:docPr id="621" name="Textbox 621"/>
                <wp:cNvGraphicFramePr>
                  <a:graphicFrameLocks/>
                </wp:cNvGraphicFramePr>
                <a:graphic>
                  <a:graphicData uri="http://schemas.microsoft.com/office/word/2010/wordprocessingShape">
                    <wps:wsp>
                      <wps:cNvPr id="621" name="Textbox 621"/>
                      <wps:cNvSpPr txBox="1"/>
                      <wps:spPr>
                        <a:xfrm>
                          <a:off x="0" y="0"/>
                          <a:ext cx="3836035" cy="118427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17"/>
                              <w:gridCol w:w="1315"/>
                            </w:tblGrid>
                            <w:tr>
                              <w:trPr>
                                <w:trHeight w:val="599" w:hRule="atLeast"/>
                              </w:trPr>
                              <w:tc>
                                <w:tcPr>
                                  <w:tcW w:w="4717" w:type="dxa"/>
                                  <w:tcBorders>
                                    <w:right w:val="nil"/>
                                  </w:tcBorders>
                                </w:tcPr>
                                <w:p>
                                  <w:pPr>
                                    <w:pStyle w:val="TableParagraph"/>
                                    <w:spacing w:before="22"/>
                                    <w:ind w:left="107"/>
                                    <w:rPr>
                                      <w:rFonts w:ascii="Lucida Sans"/>
                                      <w:sz w:val="22"/>
                                    </w:rPr>
                                  </w:pPr>
                                  <w:r>
                                    <w:rPr>
                                      <w:rFonts w:ascii="Lucida Sans"/>
                                      <w:spacing w:val="-6"/>
                                      <w:sz w:val="22"/>
                                    </w:rPr>
                                    <w:t>RWAN</w:t>
                                  </w:r>
                                  <w:r>
                                    <w:rPr>
                                      <w:rFonts w:ascii="Lucida Sans"/>
                                      <w:spacing w:val="-3"/>
                                      <w:sz w:val="22"/>
                                    </w:rPr>
                                    <w:t> </w:t>
                                  </w:r>
                                  <w:r>
                                    <w:rPr>
                                      <w:rFonts w:ascii="Lucida Sans"/>
                                      <w:spacing w:val="-6"/>
                                      <w:sz w:val="22"/>
                                    </w:rPr>
                                    <w:t>Circuit</w:t>
                                  </w:r>
                                  <w:r>
                                    <w:rPr>
                                      <w:rFonts w:ascii="Lucida Sans"/>
                                      <w:spacing w:val="-4"/>
                                      <w:sz w:val="22"/>
                                    </w:rPr>
                                    <w:t> </w:t>
                                  </w:r>
                                  <w:r>
                                    <w:rPr>
                                      <w:rFonts w:ascii="Lucida Sans"/>
                                      <w:spacing w:val="-6"/>
                                      <w:sz w:val="22"/>
                                    </w:rPr>
                                    <w:t>monthly</w:t>
                                  </w:r>
                                  <w:r>
                                    <w:rPr>
                                      <w:rFonts w:ascii="Lucida Sans"/>
                                      <w:spacing w:val="-3"/>
                                      <w:sz w:val="22"/>
                                    </w:rPr>
                                    <w:t> </w:t>
                                  </w:r>
                                  <w:r>
                                    <w:rPr>
                                      <w:rFonts w:ascii="Lucida Sans"/>
                                      <w:spacing w:val="-6"/>
                                      <w:sz w:val="22"/>
                                    </w:rPr>
                                    <w:t>charge</w:t>
                                  </w:r>
                                  <w:r>
                                    <w:rPr>
                                      <w:rFonts w:ascii="Lucida Sans"/>
                                      <w:spacing w:val="-1"/>
                                      <w:sz w:val="22"/>
                                    </w:rPr>
                                    <w:t> </w:t>
                                  </w:r>
                                  <w:r>
                                    <w:rPr>
                                      <w:rFonts w:ascii="Lucida Sans"/>
                                      <w:spacing w:val="-6"/>
                                      <w:sz w:val="22"/>
                                    </w:rPr>
                                    <w:t>for</w:t>
                                  </w:r>
                                </w:p>
                                <w:p>
                                  <w:pPr>
                                    <w:pStyle w:val="TableParagraph"/>
                                    <w:spacing w:line="257" w:lineRule="exact" w:before="41"/>
                                    <w:ind w:left="107"/>
                                    <w:rPr>
                                      <w:rFonts w:ascii="Lucida Sans"/>
                                      <w:sz w:val="22"/>
                                    </w:rPr>
                                  </w:pPr>
                                  <w:r>
                                    <w:rPr>
                                      <w:rFonts w:ascii="Lucida Sans"/>
                                      <w:w w:val="90"/>
                                      <w:sz w:val="22"/>
                                    </w:rPr>
                                    <w:t>10</w:t>
                                  </w:r>
                                  <w:r>
                                    <w:rPr>
                                      <w:rFonts w:ascii="Lucida Sans"/>
                                      <w:spacing w:val="-1"/>
                                      <w:sz w:val="22"/>
                                    </w:rPr>
                                    <w:t> </w:t>
                                  </w:r>
                                  <w:r>
                                    <w:rPr>
                                      <w:rFonts w:ascii="Lucida Sans"/>
                                      <w:w w:val="90"/>
                                      <w:sz w:val="22"/>
                                    </w:rPr>
                                    <w:t>Gbps</w:t>
                                  </w:r>
                                  <w:r>
                                    <w:rPr>
                                      <w:rFonts w:ascii="Lucida Sans"/>
                                      <w:spacing w:val="2"/>
                                      <w:sz w:val="22"/>
                                    </w:rPr>
                                    <w:t> </w:t>
                                  </w:r>
                                  <w:r>
                                    <w:rPr>
                                      <w:rFonts w:ascii="Lucida Sans"/>
                                      <w:w w:val="90"/>
                                      <w:sz w:val="22"/>
                                    </w:rPr>
                                    <w:t>size</w:t>
                                  </w:r>
                                  <w:r>
                                    <w:rPr>
                                      <w:rFonts w:ascii="Lucida Sans"/>
                                      <w:spacing w:val="-1"/>
                                      <w:sz w:val="22"/>
                                    </w:rPr>
                                    <w:t> </w:t>
                                  </w:r>
                                  <w:r>
                                    <w:rPr>
                                      <w:rFonts w:ascii="Lucida Sans"/>
                                      <w:spacing w:val="-2"/>
                                      <w:w w:val="90"/>
                                      <w:sz w:val="22"/>
                                    </w:rPr>
                                    <w:t>circuit</w:t>
                                  </w:r>
                                </w:p>
                              </w:tc>
                              <w:tc>
                                <w:tcPr>
                                  <w:tcW w:w="1315" w:type="dxa"/>
                                  <w:tcBorders>
                                    <w:left w:val="nil"/>
                                  </w:tcBorders>
                                </w:tcPr>
                                <w:p>
                                  <w:pPr>
                                    <w:pStyle w:val="TableParagraph"/>
                                    <w:spacing w:before="4"/>
                                    <w:rPr>
                                      <w:rFonts w:ascii="Lucida Sans"/>
                                      <w:sz w:val="27"/>
                                    </w:rPr>
                                  </w:pPr>
                                </w:p>
                                <w:p>
                                  <w:pPr>
                                    <w:pStyle w:val="TableParagraph"/>
                                    <w:spacing w:line="257" w:lineRule="exact"/>
                                    <w:ind w:left="-1517" w:right="97"/>
                                    <w:jc w:val="right"/>
                                    <w:rPr>
                                      <w:rFonts w:ascii="Lucida Sans"/>
                                      <w:sz w:val="22"/>
                                    </w:rPr>
                                  </w:pPr>
                                  <w:r>
                                    <w:rPr>
                                      <w:rFonts w:ascii="Lucida Sans"/>
                                      <w:spacing w:val="-2"/>
                                      <w:sz w:val="22"/>
                                    </w:rPr>
                                    <w:t>$895.00</w:t>
                                  </w:r>
                                </w:p>
                              </w:tc>
                            </w:tr>
                            <w:tr>
                              <w:trPr>
                                <w:trHeight w:val="616" w:hRule="atLeast"/>
                              </w:trPr>
                              <w:tc>
                                <w:tcPr>
                                  <w:tcW w:w="4717" w:type="dxa"/>
                                  <w:tcBorders>
                                    <w:right w:val="nil"/>
                                  </w:tcBorders>
                                </w:tcPr>
                                <w:p>
                                  <w:pPr>
                                    <w:pStyle w:val="TableParagraph"/>
                                    <w:spacing w:before="22"/>
                                    <w:ind w:left="107"/>
                                    <w:rPr>
                                      <w:rFonts w:ascii="Lucida Sans"/>
                                      <w:sz w:val="22"/>
                                    </w:rPr>
                                  </w:pPr>
                                  <w:r>
                                    <w:rPr>
                                      <w:rFonts w:ascii="Lucida Sans"/>
                                      <w:spacing w:val="-4"/>
                                      <w:sz w:val="22"/>
                                    </w:rPr>
                                    <w:t>Estimated</w:t>
                                  </w:r>
                                  <w:r>
                                    <w:rPr>
                                      <w:rFonts w:ascii="Lucida Sans"/>
                                      <w:spacing w:val="-8"/>
                                      <w:sz w:val="22"/>
                                    </w:rPr>
                                    <w:t> </w:t>
                                  </w:r>
                                  <w:r>
                                    <w:rPr>
                                      <w:rFonts w:ascii="Lucida Sans"/>
                                      <w:spacing w:val="-4"/>
                                      <w:sz w:val="22"/>
                                    </w:rPr>
                                    <w:t>E-rate</w:t>
                                  </w:r>
                                  <w:r>
                                    <w:rPr>
                                      <w:rFonts w:ascii="Lucida Sans"/>
                                      <w:spacing w:val="-6"/>
                                      <w:sz w:val="22"/>
                                    </w:rPr>
                                    <w:t> </w:t>
                                  </w:r>
                                  <w:r>
                                    <w:rPr>
                                      <w:rFonts w:ascii="Lucida Sans"/>
                                      <w:spacing w:val="-4"/>
                                      <w:sz w:val="22"/>
                                    </w:rPr>
                                    <w:t>Discount</w:t>
                                  </w:r>
                                  <w:r>
                                    <w:rPr>
                                      <w:rFonts w:ascii="Lucida Sans"/>
                                      <w:spacing w:val="-9"/>
                                      <w:sz w:val="22"/>
                                    </w:rPr>
                                    <w:t> </w:t>
                                  </w:r>
                                  <w:r>
                                    <w:rPr>
                                      <w:rFonts w:ascii="Lucida Sans"/>
                                      <w:spacing w:val="-4"/>
                                      <w:sz w:val="22"/>
                                    </w:rPr>
                                    <w:t>Percentage</w:t>
                                  </w:r>
                                  <w:r>
                                    <w:rPr>
                                      <w:rFonts w:ascii="Lucida Sans"/>
                                      <w:spacing w:val="-6"/>
                                      <w:sz w:val="22"/>
                                    </w:rPr>
                                    <w:t> </w:t>
                                  </w:r>
                                  <w:r>
                                    <w:rPr>
                                      <w:rFonts w:ascii="Lucida Sans"/>
                                      <w:spacing w:val="-5"/>
                                      <w:sz w:val="22"/>
                                    </w:rPr>
                                    <w:t>for</w:t>
                                  </w:r>
                                </w:p>
                                <w:p>
                                  <w:pPr>
                                    <w:pStyle w:val="TableParagraph"/>
                                    <w:spacing w:before="41"/>
                                    <w:ind w:left="107"/>
                                    <w:rPr>
                                      <w:rFonts w:ascii="Lucida Sans"/>
                                      <w:sz w:val="22"/>
                                    </w:rPr>
                                  </w:pPr>
                                  <w:r>
                                    <w:rPr>
                                      <w:rFonts w:ascii="Lucida Sans"/>
                                      <w:spacing w:val="-8"/>
                                      <w:sz w:val="22"/>
                                    </w:rPr>
                                    <w:t>next</w:t>
                                  </w:r>
                                  <w:r>
                                    <w:rPr>
                                      <w:rFonts w:ascii="Lucida Sans"/>
                                      <w:spacing w:val="-6"/>
                                      <w:sz w:val="22"/>
                                    </w:rPr>
                                    <w:t> </w:t>
                                  </w:r>
                                  <w:r>
                                    <w:rPr>
                                      <w:rFonts w:ascii="Lucida Sans"/>
                                      <w:spacing w:val="-4"/>
                                      <w:sz w:val="22"/>
                                    </w:rPr>
                                    <w:t>year</w:t>
                                  </w:r>
                                </w:p>
                              </w:tc>
                              <w:tc>
                                <w:tcPr>
                                  <w:tcW w:w="1315" w:type="dxa"/>
                                  <w:tcBorders>
                                    <w:left w:val="nil"/>
                                  </w:tcBorders>
                                </w:tcPr>
                                <w:p>
                                  <w:pPr>
                                    <w:pStyle w:val="TableParagraph"/>
                                    <w:spacing w:before="9"/>
                                    <w:rPr>
                                      <w:rFonts w:ascii="Lucida Sans"/>
                                      <w:sz w:val="28"/>
                                    </w:rPr>
                                  </w:pPr>
                                </w:p>
                                <w:p>
                                  <w:pPr>
                                    <w:pStyle w:val="TableParagraph"/>
                                    <w:spacing w:line="257" w:lineRule="exact"/>
                                    <w:ind w:left="-1517" w:right="96"/>
                                    <w:jc w:val="right"/>
                                    <w:rPr>
                                      <w:rFonts w:ascii="Lucida Sans"/>
                                      <w:sz w:val="22"/>
                                    </w:rPr>
                                  </w:pPr>
                                  <w:r>
                                    <w:rPr>
                                      <w:rFonts w:ascii="Lucida Sans"/>
                                      <w:spacing w:val="-5"/>
                                      <w:sz w:val="22"/>
                                    </w:rPr>
                                    <w:t>60%</w:t>
                                  </w:r>
                                </w:p>
                              </w:tc>
                            </w:tr>
                            <w:tr>
                              <w:trPr>
                                <w:trHeight w:val="299" w:hRule="atLeast"/>
                              </w:trPr>
                              <w:tc>
                                <w:tcPr>
                                  <w:tcW w:w="4717" w:type="dxa"/>
                                  <w:tcBorders>
                                    <w:right w:val="nil"/>
                                  </w:tcBorders>
                                </w:tcPr>
                                <w:p>
                                  <w:pPr>
                                    <w:pStyle w:val="TableParagraph"/>
                                    <w:spacing w:line="257" w:lineRule="exact" w:before="22"/>
                                    <w:ind w:left="107"/>
                                    <w:rPr>
                                      <w:rFonts w:ascii="Lucida Sans"/>
                                      <w:sz w:val="22"/>
                                    </w:rPr>
                                  </w:pPr>
                                  <w:r>
                                    <w:rPr>
                                      <w:rFonts w:ascii="Lucida Sans"/>
                                      <w:spacing w:val="-4"/>
                                      <w:sz w:val="22"/>
                                    </w:rPr>
                                    <w:t>Estimated</w:t>
                                  </w:r>
                                  <w:r>
                                    <w:rPr>
                                      <w:rFonts w:ascii="Lucida Sans"/>
                                      <w:spacing w:val="-12"/>
                                      <w:sz w:val="22"/>
                                    </w:rPr>
                                    <w:t> </w:t>
                                  </w:r>
                                  <w:r>
                                    <w:rPr>
                                      <w:rFonts w:ascii="Lucida Sans"/>
                                      <w:spacing w:val="-4"/>
                                      <w:sz w:val="22"/>
                                    </w:rPr>
                                    <w:t>Circuit</w:t>
                                  </w:r>
                                  <w:r>
                                    <w:rPr>
                                      <w:rFonts w:ascii="Lucida Sans"/>
                                      <w:spacing w:val="-10"/>
                                      <w:sz w:val="22"/>
                                    </w:rPr>
                                    <w:t> </w:t>
                                  </w:r>
                                  <w:r>
                                    <w:rPr>
                                      <w:rFonts w:ascii="Lucida Sans"/>
                                      <w:spacing w:val="-4"/>
                                      <w:sz w:val="22"/>
                                    </w:rPr>
                                    <w:t>Monthly</w:t>
                                  </w:r>
                                  <w:r>
                                    <w:rPr>
                                      <w:rFonts w:ascii="Lucida Sans"/>
                                      <w:spacing w:val="-11"/>
                                      <w:sz w:val="22"/>
                                    </w:rPr>
                                    <w:t> </w:t>
                                  </w:r>
                                  <w:r>
                                    <w:rPr>
                                      <w:rFonts w:ascii="Lucida Sans"/>
                                      <w:spacing w:val="-4"/>
                                      <w:sz w:val="22"/>
                                    </w:rPr>
                                    <w:t>E-rate</w:t>
                                  </w:r>
                                  <w:r>
                                    <w:rPr>
                                      <w:rFonts w:ascii="Lucida Sans"/>
                                      <w:spacing w:val="-11"/>
                                      <w:sz w:val="22"/>
                                    </w:rPr>
                                    <w:t> </w:t>
                                  </w:r>
                                  <w:r>
                                    <w:rPr>
                                      <w:rFonts w:ascii="Lucida Sans"/>
                                      <w:spacing w:val="-4"/>
                                      <w:sz w:val="22"/>
                                    </w:rPr>
                                    <w:t>Credit</w:t>
                                  </w:r>
                                </w:p>
                              </w:tc>
                              <w:tc>
                                <w:tcPr>
                                  <w:tcW w:w="1315" w:type="dxa"/>
                                  <w:tcBorders>
                                    <w:left w:val="nil"/>
                                  </w:tcBorders>
                                </w:tcPr>
                                <w:p>
                                  <w:pPr>
                                    <w:pStyle w:val="TableParagraph"/>
                                    <w:spacing w:line="257" w:lineRule="exact" w:before="22"/>
                                    <w:ind w:left="-1517" w:right="97"/>
                                    <w:jc w:val="right"/>
                                    <w:rPr>
                                      <w:rFonts w:ascii="Lucida Sans"/>
                                      <w:sz w:val="22"/>
                                    </w:rPr>
                                  </w:pPr>
                                  <w:r>
                                    <w:rPr>
                                      <w:rFonts w:ascii="Lucida Sans"/>
                                      <w:spacing w:val="-2"/>
                                      <w:sz w:val="22"/>
                                    </w:rPr>
                                    <w:t>$537.00</w:t>
                                  </w:r>
                                </w:p>
                              </w:tc>
                            </w:tr>
                            <w:tr>
                              <w:trPr>
                                <w:trHeight w:val="299" w:hRule="atLeast"/>
                              </w:trPr>
                              <w:tc>
                                <w:tcPr>
                                  <w:tcW w:w="4717" w:type="dxa"/>
                                  <w:tcBorders>
                                    <w:right w:val="nil"/>
                                  </w:tcBorders>
                                  <w:shd w:val="clear" w:color="auto" w:fill="FFFF00"/>
                                </w:tcPr>
                                <w:p>
                                  <w:pPr>
                                    <w:pStyle w:val="TableParagraph"/>
                                    <w:spacing w:line="280" w:lineRule="exact"/>
                                    <w:ind w:left="107"/>
                                    <w:rPr>
                                      <w:rFonts w:ascii="Arial Black"/>
                                      <w:sz w:val="22"/>
                                    </w:rPr>
                                  </w:pPr>
                                  <w:r>
                                    <w:rPr>
                                      <w:rFonts w:ascii="Arial Black"/>
                                      <w:w w:val="90"/>
                                      <w:sz w:val="22"/>
                                    </w:rPr>
                                    <w:t>Net</w:t>
                                  </w:r>
                                  <w:r>
                                    <w:rPr>
                                      <w:rFonts w:ascii="Arial Black"/>
                                      <w:spacing w:val="8"/>
                                      <w:sz w:val="22"/>
                                    </w:rPr>
                                    <w:t> </w:t>
                                  </w:r>
                                  <w:r>
                                    <w:rPr>
                                      <w:rFonts w:ascii="Arial Black"/>
                                      <w:w w:val="90"/>
                                      <w:sz w:val="22"/>
                                    </w:rPr>
                                    <w:t>Monthly</w:t>
                                  </w:r>
                                  <w:r>
                                    <w:rPr>
                                      <w:rFonts w:ascii="Arial Black"/>
                                      <w:spacing w:val="4"/>
                                      <w:sz w:val="22"/>
                                    </w:rPr>
                                    <w:t> </w:t>
                                  </w:r>
                                  <w:r>
                                    <w:rPr>
                                      <w:rFonts w:ascii="Arial Black"/>
                                      <w:w w:val="90"/>
                                      <w:sz w:val="22"/>
                                    </w:rPr>
                                    <w:t>Circuit</w:t>
                                  </w:r>
                                  <w:r>
                                    <w:rPr>
                                      <w:rFonts w:ascii="Arial Black"/>
                                      <w:spacing w:val="4"/>
                                      <w:sz w:val="22"/>
                                    </w:rPr>
                                    <w:t> </w:t>
                                  </w:r>
                                  <w:r>
                                    <w:rPr>
                                      <w:rFonts w:ascii="Arial Black"/>
                                      <w:spacing w:val="-2"/>
                                      <w:w w:val="90"/>
                                      <w:sz w:val="22"/>
                                    </w:rPr>
                                    <w:t>Charge</w:t>
                                  </w:r>
                                </w:p>
                              </w:tc>
                              <w:tc>
                                <w:tcPr>
                                  <w:tcW w:w="1315" w:type="dxa"/>
                                  <w:tcBorders>
                                    <w:left w:val="nil"/>
                                  </w:tcBorders>
                                  <w:shd w:val="clear" w:color="auto" w:fill="FFFF00"/>
                                </w:tcPr>
                                <w:p>
                                  <w:pPr>
                                    <w:pStyle w:val="TableParagraph"/>
                                    <w:spacing w:line="257" w:lineRule="exact" w:before="22"/>
                                    <w:ind w:left="-1517" w:right="97"/>
                                    <w:jc w:val="right"/>
                                    <w:rPr>
                                      <w:rFonts w:ascii="Lucida Sans"/>
                                      <w:sz w:val="22"/>
                                    </w:rPr>
                                  </w:pPr>
                                  <w:r>
                                    <w:rPr>
                                      <w:rFonts w:ascii="Lucida Sans"/>
                                      <w:spacing w:val="-2"/>
                                      <w:sz w:val="22"/>
                                    </w:rPr>
                                    <w:t>$358.00</w:t>
                                  </w:r>
                                </w:p>
                              </w:tc>
                            </w:tr>
                          </w:tbl>
                          <w:p>
                            <w:pPr>
                              <w:pStyle w:val="BodyText"/>
                            </w:pPr>
                          </w:p>
                        </w:txbxContent>
                      </wps:txbx>
                      <wps:bodyPr wrap="square" lIns="0" tIns="0" rIns="0" bIns="0" rtlCol="0">
                        <a:noAutofit/>
                      </wps:bodyPr>
                    </wps:wsp>
                  </a:graphicData>
                </a:graphic>
              </wp:anchor>
            </w:drawing>
          </mc:Choice>
          <mc:Fallback>
            <w:pict>
              <v:shape style="position:absolute;margin-left:11.3995pt;margin-top:88.31955pt;width:302.05pt;height:93.25pt;mso-position-horizontal-relative:page;mso-position-vertical-relative:paragraph;z-index:-15728640;mso-wrap-distance-left:0;mso-wrap-distance-right:0" type="#_x0000_t202" id="docshape49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17"/>
                        <w:gridCol w:w="1315"/>
                      </w:tblGrid>
                      <w:tr>
                        <w:trPr>
                          <w:trHeight w:val="599" w:hRule="atLeast"/>
                        </w:trPr>
                        <w:tc>
                          <w:tcPr>
                            <w:tcW w:w="4717" w:type="dxa"/>
                            <w:tcBorders>
                              <w:right w:val="nil"/>
                            </w:tcBorders>
                          </w:tcPr>
                          <w:p>
                            <w:pPr>
                              <w:pStyle w:val="TableParagraph"/>
                              <w:spacing w:before="22"/>
                              <w:ind w:left="107"/>
                              <w:rPr>
                                <w:rFonts w:ascii="Lucida Sans"/>
                                <w:sz w:val="22"/>
                              </w:rPr>
                            </w:pPr>
                            <w:r>
                              <w:rPr>
                                <w:rFonts w:ascii="Lucida Sans"/>
                                <w:spacing w:val="-6"/>
                                <w:sz w:val="22"/>
                              </w:rPr>
                              <w:t>RWAN</w:t>
                            </w:r>
                            <w:r>
                              <w:rPr>
                                <w:rFonts w:ascii="Lucida Sans"/>
                                <w:spacing w:val="-3"/>
                                <w:sz w:val="22"/>
                              </w:rPr>
                              <w:t> </w:t>
                            </w:r>
                            <w:r>
                              <w:rPr>
                                <w:rFonts w:ascii="Lucida Sans"/>
                                <w:spacing w:val="-6"/>
                                <w:sz w:val="22"/>
                              </w:rPr>
                              <w:t>Circuit</w:t>
                            </w:r>
                            <w:r>
                              <w:rPr>
                                <w:rFonts w:ascii="Lucida Sans"/>
                                <w:spacing w:val="-4"/>
                                <w:sz w:val="22"/>
                              </w:rPr>
                              <w:t> </w:t>
                            </w:r>
                            <w:r>
                              <w:rPr>
                                <w:rFonts w:ascii="Lucida Sans"/>
                                <w:spacing w:val="-6"/>
                                <w:sz w:val="22"/>
                              </w:rPr>
                              <w:t>monthly</w:t>
                            </w:r>
                            <w:r>
                              <w:rPr>
                                <w:rFonts w:ascii="Lucida Sans"/>
                                <w:spacing w:val="-3"/>
                                <w:sz w:val="22"/>
                              </w:rPr>
                              <w:t> </w:t>
                            </w:r>
                            <w:r>
                              <w:rPr>
                                <w:rFonts w:ascii="Lucida Sans"/>
                                <w:spacing w:val="-6"/>
                                <w:sz w:val="22"/>
                              </w:rPr>
                              <w:t>charge</w:t>
                            </w:r>
                            <w:r>
                              <w:rPr>
                                <w:rFonts w:ascii="Lucida Sans"/>
                                <w:spacing w:val="-1"/>
                                <w:sz w:val="22"/>
                              </w:rPr>
                              <w:t> </w:t>
                            </w:r>
                            <w:r>
                              <w:rPr>
                                <w:rFonts w:ascii="Lucida Sans"/>
                                <w:spacing w:val="-6"/>
                                <w:sz w:val="22"/>
                              </w:rPr>
                              <w:t>for</w:t>
                            </w:r>
                          </w:p>
                          <w:p>
                            <w:pPr>
                              <w:pStyle w:val="TableParagraph"/>
                              <w:spacing w:line="257" w:lineRule="exact" w:before="41"/>
                              <w:ind w:left="107"/>
                              <w:rPr>
                                <w:rFonts w:ascii="Lucida Sans"/>
                                <w:sz w:val="22"/>
                              </w:rPr>
                            </w:pPr>
                            <w:r>
                              <w:rPr>
                                <w:rFonts w:ascii="Lucida Sans"/>
                                <w:w w:val="90"/>
                                <w:sz w:val="22"/>
                              </w:rPr>
                              <w:t>10</w:t>
                            </w:r>
                            <w:r>
                              <w:rPr>
                                <w:rFonts w:ascii="Lucida Sans"/>
                                <w:spacing w:val="-1"/>
                                <w:sz w:val="22"/>
                              </w:rPr>
                              <w:t> </w:t>
                            </w:r>
                            <w:r>
                              <w:rPr>
                                <w:rFonts w:ascii="Lucida Sans"/>
                                <w:w w:val="90"/>
                                <w:sz w:val="22"/>
                              </w:rPr>
                              <w:t>Gbps</w:t>
                            </w:r>
                            <w:r>
                              <w:rPr>
                                <w:rFonts w:ascii="Lucida Sans"/>
                                <w:spacing w:val="2"/>
                                <w:sz w:val="22"/>
                              </w:rPr>
                              <w:t> </w:t>
                            </w:r>
                            <w:r>
                              <w:rPr>
                                <w:rFonts w:ascii="Lucida Sans"/>
                                <w:w w:val="90"/>
                                <w:sz w:val="22"/>
                              </w:rPr>
                              <w:t>size</w:t>
                            </w:r>
                            <w:r>
                              <w:rPr>
                                <w:rFonts w:ascii="Lucida Sans"/>
                                <w:spacing w:val="-1"/>
                                <w:sz w:val="22"/>
                              </w:rPr>
                              <w:t> </w:t>
                            </w:r>
                            <w:r>
                              <w:rPr>
                                <w:rFonts w:ascii="Lucida Sans"/>
                                <w:spacing w:val="-2"/>
                                <w:w w:val="90"/>
                                <w:sz w:val="22"/>
                              </w:rPr>
                              <w:t>circuit</w:t>
                            </w:r>
                          </w:p>
                        </w:tc>
                        <w:tc>
                          <w:tcPr>
                            <w:tcW w:w="1315" w:type="dxa"/>
                            <w:tcBorders>
                              <w:left w:val="nil"/>
                            </w:tcBorders>
                          </w:tcPr>
                          <w:p>
                            <w:pPr>
                              <w:pStyle w:val="TableParagraph"/>
                              <w:spacing w:before="4"/>
                              <w:rPr>
                                <w:rFonts w:ascii="Lucida Sans"/>
                                <w:sz w:val="27"/>
                              </w:rPr>
                            </w:pPr>
                          </w:p>
                          <w:p>
                            <w:pPr>
                              <w:pStyle w:val="TableParagraph"/>
                              <w:spacing w:line="257" w:lineRule="exact"/>
                              <w:ind w:left="-1517" w:right="97"/>
                              <w:jc w:val="right"/>
                              <w:rPr>
                                <w:rFonts w:ascii="Lucida Sans"/>
                                <w:sz w:val="22"/>
                              </w:rPr>
                            </w:pPr>
                            <w:r>
                              <w:rPr>
                                <w:rFonts w:ascii="Lucida Sans"/>
                                <w:spacing w:val="-2"/>
                                <w:sz w:val="22"/>
                              </w:rPr>
                              <w:t>$895.00</w:t>
                            </w:r>
                          </w:p>
                        </w:tc>
                      </w:tr>
                      <w:tr>
                        <w:trPr>
                          <w:trHeight w:val="616" w:hRule="atLeast"/>
                        </w:trPr>
                        <w:tc>
                          <w:tcPr>
                            <w:tcW w:w="4717" w:type="dxa"/>
                            <w:tcBorders>
                              <w:right w:val="nil"/>
                            </w:tcBorders>
                          </w:tcPr>
                          <w:p>
                            <w:pPr>
                              <w:pStyle w:val="TableParagraph"/>
                              <w:spacing w:before="22"/>
                              <w:ind w:left="107"/>
                              <w:rPr>
                                <w:rFonts w:ascii="Lucida Sans"/>
                                <w:sz w:val="22"/>
                              </w:rPr>
                            </w:pPr>
                            <w:r>
                              <w:rPr>
                                <w:rFonts w:ascii="Lucida Sans"/>
                                <w:spacing w:val="-4"/>
                                <w:sz w:val="22"/>
                              </w:rPr>
                              <w:t>Estimated</w:t>
                            </w:r>
                            <w:r>
                              <w:rPr>
                                <w:rFonts w:ascii="Lucida Sans"/>
                                <w:spacing w:val="-8"/>
                                <w:sz w:val="22"/>
                              </w:rPr>
                              <w:t> </w:t>
                            </w:r>
                            <w:r>
                              <w:rPr>
                                <w:rFonts w:ascii="Lucida Sans"/>
                                <w:spacing w:val="-4"/>
                                <w:sz w:val="22"/>
                              </w:rPr>
                              <w:t>E-rate</w:t>
                            </w:r>
                            <w:r>
                              <w:rPr>
                                <w:rFonts w:ascii="Lucida Sans"/>
                                <w:spacing w:val="-6"/>
                                <w:sz w:val="22"/>
                              </w:rPr>
                              <w:t> </w:t>
                            </w:r>
                            <w:r>
                              <w:rPr>
                                <w:rFonts w:ascii="Lucida Sans"/>
                                <w:spacing w:val="-4"/>
                                <w:sz w:val="22"/>
                              </w:rPr>
                              <w:t>Discount</w:t>
                            </w:r>
                            <w:r>
                              <w:rPr>
                                <w:rFonts w:ascii="Lucida Sans"/>
                                <w:spacing w:val="-9"/>
                                <w:sz w:val="22"/>
                              </w:rPr>
                              <w:t> </w:t>
                            </w:r>
                            <w:r>
                              <w:rPr>
                                <w:rFonts w:ascii="Lucida Sans"/>
                                <w:spacing w:val="-4"/>
                                <w:sz w:val="22"/>
                              </w:rPr>
                              <w:t>Percentage</w:t>
                            </w:r>
                            <w:r>
                              <w:rPr>
                                <w:rFonts w:ascii="Lucida Sans"/>
                                <w:spacing w:val="-6"/>
                                <w:sz w:val="22"/>
                              </w:rPr>
                              <w:t> </w:t>
                            </w:r>
                            <w:r>
                              <w:rPr>
                                <w:rFonts w:ascii="Lucida Sans"/>
                                <w:spacing w:val="-5"/>
                                <w:sz w:val="22"/>
                              </w:rPr>
                              <w:t>for</w:t>
                            </w:r>
                          </w:p>
                          <w:p>
                            <w:pPr>
                              <w:pStyle w:val="TableParagraph"/>
                              <w:spacing w:before="41"/>
                              <w:ind w:left="107"/>
                              <w:rPr>
                                <w:rFonts w:ascii="Lucida Sans"/>
                                <w:sz w:val="22"/>
                              </w:rPr>
                            </w:pPr>
                            <w:r>
                              <w:rPr>
                                <w:rFonts w:ascii="Lucida Sans"/>
                                <w:spacing w:val="-8"/>
                                <w:sz w:val="22"/>
                              </w:rPr>
                              <w:t>next</w:t>
                            </w:r>
                            <w:r>
                              <w:rPr>
                                <w:rFonts w:ascii="Lucida Sans"/>
                                <w:spacing w:val="-6"/>
                                <w:sz w:val="22"/>
                              </w:rPr>
                              <w:t> </w:t>
                            </w:r>
                            <w:r>
                              <w:rPr>
                                <w:rFonts w:ascii="Lucida Sans"/>
                                <w:spacing w:val="-4"/>
                                <w:sz w:val="22"/>
                              </w:rPr>
                              <w:t>year</w:t>
                            </w:r>
                          </w:p>
                        </w:tc>
                        <w:tc>
                          <w:tcPr>
                            <w:tcW w:w="1315" w:type="dxa"/>
                            <w:tcBorders>
                              <w:left w:val="nil"/>
                            </w:tcBorders>
                          </w:tcPr>
                          <w:p>
                            <w:pPr>
                              <w:pStyle w:val="TableParagraph"/>
                              <w:spacing w:before="9"/>
                              <w:rPr>
                                <w:rFonts w:ascii="Lucida Sans"/>
                                <w:sz w:val="28"/>
                              </w:rPr>
                            </w:pPr>
                          </w:p>
                          <w:p>
                            <w:pPr>
                              <w:pStyle w:val="TableParagraph"/>
                              <w:spacing w:line="257" w:lineRule="exact"/>
                              <w:ind w:left="-1517" w:right="96"/>
                              <w:jc w:val="right"/>
                              <w:rPr>
                                <w:rFonts w:ascii="Lucida Sans"/>
                                <w:sz w:val="22"/>
                              </w:rPr>
                            </w:pPr>
                            <w:r>
                              <w:rPr>
                                <w:rFonts w:ascii="Lucida Sans"/>
                                <w:spacing w:val="-5"/>
                                <w:sz w:val="22"/>
                              </w:rPr>
                              <w:t>60%</w:t>
                            </w:r>
                          </w:p>
                        </w:tc>
                      </w:tr>
                      <w:tr>
                        <w:trPr>
                          <w:trHeight w:val="299" w:hRule="atLeast"/>
                        </w:trPr>
                        <w:tc>
                          <w:tcPr>
                            <w:tcW w:w="4717" w:type="dxa"/>
                            <w:tcBorders>
                              <w:right w:val="nil"/>
                            </w:tcBorders>
                          </w:tcPr>
                          <w:p>
                            <w:pPr>
                              <w:pStyle w:val="TableParagraph"/>
                              <w:spacing w:line="257" w:lineRule="exact" w:before="22"/>
                              <w:ind w:left="107"/>
                              <w:rPr>
                                <w:rFonts w:ascii="Lucida Sans"/>
                                <w:sz w:val="22"/>
                              </w:rPr>
                            </w:pPr>
                            <w:r>
                              <w:rPr>
                                <w:rFonts w:ascii="Lucida Sans"/>
                                <w:spacing w:val="-4"/>
                                <w:sz w:val="22"/>
                              </w:rPr>
                              <w:t>Estimated</w:t>
                            </w:r>
                            <w:r>
                              <w:rPr>
                                <w:rFonts w:ascii="Lucida Sans"/>
                                <w:spacing w:val="-12"/>
                                <w:sz w:val="22"/>
                              </w:rPr>
                              <w:t> </w:t>
                            </w:r>
                            <w:r>
                              <w:rPr>
                                <w:rFonts w:ascii="Lucida Sans"/>
                                <w:spacing w:val="-4"/>
                                <w:sz w:val="22"/>
                              </w:rPr>
                              <w:t>Circuit</w:t>
                            </w:r>
                            <w:r>
                              <w:rPr>
                                <w:rFonts w:ascii="Lucida Sans"/>
                                <w:spacing w:val="-10"/>
                                <w:sz w:val="22"/>
                              </w:rPr>
                              <w:t> </w:t>
                            </w:r>
                            <w:r>
                              <w:rPr>
                                <w:rFonts w:ascii="Lucida Sans"/>
                                <w:spacing w:val="-4"/>
                                <w:sz w:val="22"/>
                              </w:rPr>
                              <w:t>Monthly</w:t>
                            </w:r>
                            <w:r>
                              <w:rPr>
                                <w:rFonts w:ascii="Lucida Sans"/>
                                <w:spacing w:val="-11"/>
                                <w:sz w:val="22"/>
                              </w:rPr>
                              <w:t> </w:t>
                            </w:r>
                            <w:r>
                              <w:rPr>
                                <w:rFonts w:ascii="Lucida Sans"/>
                                <w:spacing w:val="-4"/>
                                <w:sz w:val="22"/>
                              </w:rPr>
                              <w:t>E-rate</w:t>
                            </w:r>
                            <w:r>
                              <w:rPr>
                                <w:rFonts w:ascii="Lucida Sans"/>
                                <w:spacing w:val="-11"/>
                                <w:sz w:val="22"/>
                              </w:rPr>
                              <w:t> </w:t>
                            </w:r>
                            <w:r>
                              <w:rPr>
                                <w:rFonts w:ascii="Lucida Sans"/>
                                <w:spacing w:val="-4"/>
                                <w:sz w:val="22"/>
                              </w:rPr>
                              <w:t>Credit</w:t>
                            </w:r>
                          </w:p>
                        </w:tc>
                        <w:tc>
                          <w:tcPr>
                            <w:tcW w:w="1315" w:type="dxa"/>
                            <w:tcBorders>
                              <w:left w:val="nil"/>
                            </w:tcBorders>
                          </w:tcPr>
                          <w:p>
                            <w:pPr>
                              <w:pStyle w:val="TableParagraph"/>
                              <w:spacing w:line="257" w:lineRule="exact" w:before="22"/>
                              <w:ind w:left="-1517" w:right="97"/>
                              <w:jc w:val="right"/>
                              <w:rPr>
                                <w:rFonts w:ascii="Lucida Sans"/>
                                <w:sz w:val="22"/>
                              </w:rPr>
                            </w:pPr>
                            <w:r>
                              <w:rPr>
                                <w:rFonts w:ascii="Lucida Sans"/>
                                <w:spacing w:val="-2"/>
                                <w:sz w:val="22"/>
                              </w:rPr>
                              <w:t>$537.00</w:t>
                            </w:r>
                          </w:p>
                        </w:tc>
                      </w:tr>
                      <w:tr>
                        <w:trPr>
                          <w:trHeight w:val="299" w:hRule="atLeast"/>
                        </w:trPr>
                        <w:tc>
                          <w:tcPr>
                            <w:tcW w:w="4717" w:type="dxa"/>
                            <w:tcBorders>
                              <w:right w:val="nil"/>
                            </w:tcBorders>
                            <w:shd w:val="clear" w:color="auto" w:fill="FFFF00"/>
                          </w:tcPr>
                          <w:p>
                            <w:pPr>
                              <w:pStyle w:val="TableParagraph"/>
                              <w:spacing w:line="280" w:lineRule="exact"/>
                              <w:ind w:left="107"/>
                              <w:rPr>
                                <w:rFonts w:ascii="Arial Black"/>
                                <w:sz w:val="22"/>
                              </w:rPr>
                            </w:pPr>
                            <w:r>
                              <w:rPr>
                                <w:rFonts w:ascii="Arial Black"/>
                                <w:w w:val="90"/>
                                <w:sz w:val="22"/>
                              </w:rPr>
                              <w:t>Net</w:t>
                            </w:r>
                            <w:r>
                              <w:rPr>
                                <w:rFonts w:ascii="Arial Black"/>
                                <w:spacing w:val="8"/>
                                <w:sz w:val="22"/>
                              </w:rPr>
                              <w:t> </w:t>
                            </w:r>
                            <w:r>
                              <w:rPr>
                                <w:rFonts w:ascii="Arial Black"/>
                                <w:w w:val="90"/>
                                <w:sz w:val="22"/>
                              </w:rPr>
                              <w:t>Monthly</w:t>
                            </w:r>
                            <w:r>
                              <w:rPr>
                                <w:rFonts w:ascii="Arial Black"/>
                                <w:spacing w:val="4"/>
                                <w:sz w:val="22"/>
                              </w:rPr>
                              <w:t> </w:t>
                            </w:r>
                            <w:r>
                              <w:rPr>
                                <w:rFonts w:ascii="Arial Black"/>
                                <w:w w:val="90"/>
                                <w:sz w:val="22"/>
                              </w:rPr>
                              <w:t>Circuit</w:t>
                            </w:r>
                            <w:r>
                              <w:rPr>
                                <w:rFonts w:ascii="Arial Black"/>
                                <w:spacing w:val="4"/>
                                <w:sz w:val="22"/>
                              </w:rPr>
                              <w:t> </w:t>
                            </w:r>
                            <w:r>
                              <w:rPr>
                                <w:rFonts w:ascii="Arial Black"/>
                                <w:spacing w:val="-2"/>
                                <w:w w:val="90"/>
                                <w:sz w:val="22"/>
                              </w:rPr>
                              <w:t>Charge</w:t>
                            </w:r>
                          </w:p>
                        </w:tc>
                        <w:tc>
                          <w:tcPr>
                            <w:tcW w:w="1315" w:type="dxa"/>
                            <w:tcBorders>
                              <w:left w:val="nil"/>
                            </w:tcBorders>
                            <w:shd w:val="clear" w:color="auto" w:fill="FFFF00"/>
                          </w:tcPr>
                          <w:p>
                            <w:pPr>
                              <w:pStyle w:val="TableParagraph"/>
                              <w:spacing w:line="257" w:lineRule="exact" w:before="22"/>
                              <w:ind w:left="-1517" w:right="97"/>
                              <w:jc w:val="right"/>
                              <w:rPr>
                                <w:rFonts w:ascii="Lucida Sans"/>
                                <w:sz w:val="22"/>
                              </w:rPr>
                            </w:pPr>
                            <w:r>
                              <w:rPr>
                                <w:rFonts w:ascii="Lucida Sans"/>
                                <w:spacing w:val="-2"/>
                                <w:sz w:val="22"/>
                              </w:rPr>
                              <w:t>$358.00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4145279</wp:posOffset>
                </wp:positionH>
                <wp:positionV relativeFrom="paragraph">
                  <wp:posOffset>1121658</wp:posOffset>
                </wp:positionV>
                <wp:extent cx="3481070" cy="1184275"/>
                <wp:effectExtent l="0" t="0" r="0" b="0"/>
                <wp:wrapTopAndBottom/>
                <wp:docPr id="622" name="Textbox 622"/>
                <wp:cNvGraphicFramePr>
                  <a:graphicFrameLocks/>
                </wp:cNvGraphicFramePr>
                <a:graphic>
                  <a:graphicData uri="http://schemas.microsoft.com/office/word/2010/wordprocessingShape">
                    <wps:wsp>
                      <wps:cNvPr id="622" name="Textbox 622"/>
                      <wps:cNvSpPr txBox="1"/>
                      <wps:spPr>
                        <a:xfrm>
                          <a:off x="0" y="0"/>
                          <a:ext cx="3481070" cy="118427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40"/>
                              <w:gridCol w:w="1531"/>
                            </w:tblGrid>
                            <w:tr>
                              <w:trPr>
                                <w:trHeight w:val="599" w:hRule="atLeast"/>
                              </w:trPr>
                              <w:tc>
                                <w:tcPr>
                                  <w:tcW w:w="3940" w:type="dxa"/>
                                  <w:tcBorders>
                                    <w:right w:val="nil"/>
                                  </w:tcBorders>
                                </w:tcPr>
                                <w:p>
                                  <w:pPr>
                                    <w:pStyle w:val="TableParagraph"/>
                                    <w:spacing w:before="22"/>
                                    <w:ind w:left="107"/>
                                    <w:rPr>
                                      <w:rFonts w:ascii="Lucida Sans"/>
                                      <w:sz w:val="22"/>
                                    </w:rPr>
                                  </w:pPr>
                                  <w:r>
                                    <w:rPr>
                                      <w:rFonts w:ascii="Lucida Sans"/>
                                      <w:spacing w:val="-4"/>
                                      <w:sz w:val="22"/>
                                    </w:rPr>
                                    <w:t>RWAN</w:t>
                                  </w:r>
                                  <w:r>
                                    <w:rPr>
                                      <w:rFonts w:ascii="Lucida Sans"/>
                                      <w:spacing w:val="-13"/>
                                      <w:sz w:val="22"/>
                                    </w:rPr>
                                    <w:t> </w:t>
                                  </w:r>
                                  <w:r>
                                    <w:rPr>
                                      <w:rFonts w:ascii="Lucida Sans"/>
                                      <w:spacing w:val="-4"/>
                                      <w:sz w:val="22"/>
                                    </w:rPr>
                                    <w:t>Circuit</w:t>
                                  </w:r>
                                  <w:r>
                                    <w:rPr>
                                      <w:rFonts w:ascii="Lucida Sans"/>
                                      <w:spacing w:val="-10"/>
                                      <w:sz w:val="22"/>
                                    </w:rPr>
                                    <w:t> </w:t>
                                  </w:r>
                                  <w:r>
                                    <w:rPr>
                                      <w:rFonts w:ascii="Lucida Sans"/>
                                      <w:spacing w:val="-4"/>
                                      <w:sz w:val="22"/>
                                    </w:rPr>
                                    <w:t>Monthly</w:t>
                                  </w:r>
                                  <w:r>
                                    <w:rPr>
                                      <w:rFonts w:ascii="Lucida Sans"/>
                                      <w:spacing w:val="-15"/>
                                      <w:sz w:val="22"/>
                                    </w:rPr>
                                    <w:t> </w:t>
                                  </w:r>
                                  <w:r>
                                    <w:rPr>
                                      <w:rFonts w:ascii="Lucida Sans"/>
                                      <w:spacing w:val="-4"/>
                                      <w:sz w:val="22"/>
                                    </w:rPr>
                                    <w:t>Charge</w:t>
                                  </w:r>
                                </w:p>
                                <w:p>
                                  <w:pPr>
                                    <w:pStyle w:val="TableParagraph"/>
                                    <w:spacing w:line="257" w:lineRule="exact" w:before="41"/>
                                    <w:ind w:left="107"/>
                                    <w:rPr>
                                      <w:rFonts w:ascii="Lucida Sans"/>
                                      <w:sz w:val="22"/>
                                    </w:rPr>
                                  </w:pPr>
                                  <w:r>
                                    <w:rPr>
                                      <w:rFonts w:ascii="Lucida Sans"/>
                                      <w:spacing w:val="-8"/>
                                      <w:sz w:val="22"/>
                                    </w:rPr>
                                    <w:t>Gbps</w:t>
                                  </w:r>
                                  <w:r>
                                    <w:rPr>
                                      <w:rFonts w:ascii="Lucida Sans"/>
                                      <w:spacing w:val="-9"/>
                                      <w:sz w:val="22"/>
                                    </w:rPr>
                                    <w:t> </w:t>
                                  </w:r>
                                  <w:r>
                                    <w:rPr>
                                      <w:rFonts w:ascii="Lucida Sans"/>
                                      <w:spacing w:val="-8"/>
                                      <w:sz w:val="22"/>
                                    </w:rPr>
                                    <w:t>size</w:t>
                                  </w:r>
                                  <w:r>
                                    <w:rPr>
                                      <w:rFonts w:ascii="Lucida Sans"/>
                                      <w:spacing w:val="-10"/>
                                      <w:sz w:val="22"/>
                                    </w:rPr>
                                    <w:t> </w:t>
                                  </w:r>
                                  <w:r>
                                    <w:rPr>
                                      <w:rFonts w:ascii="Lucida Sans"/>
                                      <w:spacing w:val="-8"/>
                                      <w:sz w:val="22"/>
                                    </w:rPr>
                                    <w:t>circuit</w:t>
                                  </w:r>
                                </w:p>
                              </w:tc>
                              <w:tc>
                                <w:tcPr>
                                  <w:tcW w:w="1531" w:type="dxa"/>
                                  <w:tcBorders>
                                    <w:left w:val="nil"/>
                                  </w:tcBorders>
                                </w:tcPr>
                                <w:p>
                                  <w:pPr>
                                    <w:pStyle w:val="TableParagraph"/>
                                    <w:rPr>
                                      <w:rFonts w:ascii="Lucida Sans"/>
                                      <w:sz w:val="28"/>
                                    </w:rPr>
                                  </w:pPr>
                                </w:p>
                                <w:p>
                                  <w:pPr>
                                    <w:pStyle w:val="TableParagraph"/>
                                    <w:spacing w:line="249" w:lineRule="exact"/>
                                    <w:ind w:right="93"/>
                                    <w:jc w:val="right"/>
                                    <w:rPr>
                                      <w:rFonts w:ascii="Calibri"/>
                                      <w:sz w:val="22"/>
                                    </w:rPr>
                                  </w:pPr>
                                  <w:r>
                                    <w:rPr>
                                      <w:rFonts w:ascii="Calibri"/>
                                      <w:spacing w:val="-4"/>
                                      <w:sz w:val="22"/>
                                    </w:rPr>
                                    <w:t>$895</w:t>
                                  </w:r>
                                </w:p>
                              </w:tc>
                            </w:tr>
                            <w:tr>
                              <w:trPr>
                                <w:trHeight w:val="616" w:hRule="atLeast"/>
                              </w:trPr>
                              <w:tc>
                                <w:tcPr>
                                  <w:tcW w:w="3940" w:type="dxa"/>
                                  <w:tcBorders>
                                    <w:right w:val="nil"/>
                                  </w:tcBorders>
                                </w:tcPr>
                                <w:p>
                                  <w:pPr>
                                    <w:pStyle w:val="TableParagraph"/>
                                    <w:spacing w:before="22"/>
                                    <w:ind w:left="107"/>
                                    <w:rPr>
                                      <w:rFonts w:ascii="Lucida Sans"/>
                                      <w:sz w:val="22"/>
                                    </w:rPr>
                                  </w:pPr>
                                  <w:r>
                                    <w:rPr>
                                      <w:rFonts w:ascii="Lucida Sans"/>
                                      <w:spacing w:val="-4"/>
                                      <w:sz w:val="22"/>
                                    </w:rPr>
                                    <w:t>E-rate</w:t>
                                  </w:r>
                                  <w:r>
                                    <w:rPr>
                                      <w:rFonts w:ascii="Lucida Sans"/>
                                      <w:spacing w:val="-8"/>
                                      <w:sz w:val="22"/>
                                    </w:rPr>
                                    <w:t> </w:t>
                                  </w:r>
                                  <w:r>
                                    <w:rPr>
                                      <w:rFonts w:ascii="Lucida Sans"/>
                                      <w:spacing w:val="-4"/>
                                      <w:sz w:val="22"/>
                                    </w:rPr>
                                    <w:t>Discount Percentage</w:t>
                                  </w:r>
                                  <w:r>
                                    <w:rPr>
                                      <w:rFonts w:ascii="Lucida Sans"/>
                                      <w:spacing w:val="-6"/>
                                      <w:sz w:val="22"/>
                                    </w:rPr>
                                    <w:t> </w:t>
                                  </w:r>
                                  <w:r>
                                    <w:rPr>
                                      <w:rFonts w:ascii="Lucida Sans"/>
                                      <w:spacing w:val="-5"/>
                                      <w:sz w:val="22"/>
                                    </w:rPr>
                                    <w:t>for</w:t>
                                  </w:r>
                                </w:p>
                                <w:p>
                                  <w:pPr>
                                    <w:pStyle w:val="TableParagraph"/>
                                    <w:spacing w:before="41"/>
                                    <w:ind w:left="107"/>
                                    <w:rPr>
                                      <w:rFonts w:ascii="Lucida Sans"/>
                                      <w:sz w:val="22"/>
                                    </w:rPr>
                                  </w:pPr>
                                  <w:r>
                                    <w:rPr>
                                      <w:rFonts w:ascii="Lucida Sans"/>
                                      <w:spacing w:val="-2"/>
                                      <w:sz w:val="22"/>
                                    </w:rPr>
                                    <w:t>current</w:t>
                                  </w:r>
                                  <w:r>
                                    <w:rPr>
                                      <w:rFonts w:ascii="Lucida Sans"/>
                                      <w:spacing w:val="-12"/>
                                      <w:sz w:val="22"/>
                                    </w:rPr>
                                    <w:t> </w:t>
                                  </w:r>
                                  <w:r>
                                    <w:rPr>
                                      <w:rFonts w:ascii="Lucida Sans"/>
                                      <w:spacing w:val="-2"/>
                                      <w:sz w:val="22"/>
                                    </w:rPr>
                                    <w:t>E-rate</w:t>
                                  </w:r>
                                  <w:r>
                                    <w:rPr>
                                      <w:rFonts w:ascii="Lucida Sans"/>
                                      <w:spacing w:val="-12"/>
                                      <w:sz w:val="22"/>
                                    </w:rPr>
                                    <w:t> </w:t>
                                  </w:r>
                                  <w:r>
                                    <w:rPr>
                                      <w:rFonts w:ascii="Lucida Sans"/>
                                      <w:spacing w:val="-4"/>
                                      <w:sz w:val="22"/>
                                    </w:rPr>
                                    <w:t>year</w:t>
                                  </w:r>
                                </w:p>
                              </w:tc>
                              <w:tc>
                                <w:tcPr>
                                  <w:tcW w:w="1531" w:type="dxa"/>
                                  <w:tcBorders>
                                    <w:left w:val="nil"/>
                                  </w:tcBorders>
                                </w:tcPr>
                                <w:p>
                                  <w:pPr>
                                    <w:pStyle w:val="TableParagraph"/>
                                    <w:spacing w:before="5"/>
                                    <w:rPr>
                                      <w:rFonts w:ascii="Lucida Sans"/>
                                      <w:sz w:val="29"/>
                                    </w:rPr>
                                  </w:pPr>
                                </w:p>
                                <w:p>
                                  <w:pPr>
                                    <w:pStyle w:val="TableParagraph"/>
                                    <w:spacing w:line="249" w:lineRule="exact"/>
                                    <w:ind w:right="94"/>
                                    <w:jc w:val="right"/>
                                    <w:rPr>
                                      <w:rFonts w:ascii="Calibri"/>
                                      <w:sz w:val="22"/>
                                    </w:rPr>
                                  </w:pPr>
                                  <w:r>
                                    <w:rPr>
                                      <w:rFonts w:ascii="Calibri"/>
                                      <w:spacing w:val="-5"/>
                                      <w:sz w:val="22"/>
                                    </w:rPr>
                                    <w:t>60%</w:t>
                                  </w:r>
                                </w:p>
                              </w:tc>
                            </w:tr>
                            <w:tr>
                              <w:trPr>
                                <w:trHeight w:val="299" w:hRule="atLeast"/>
                              </w:trPr>
                              <w:tc>
                                <w:tcPr>
                                  <w:tcW w:w="3940" w:type="dxa"/>
                                  <w:tcBorders>
                                    <w:right w:val="nil"/>
                                  </w:tcBorders>
                                </w:tcPr>
                                <w:p>
                                  <w:pPr>
                                    <w:pStyle w:val="TableParagraph"/>
                                    <w:spacing w:line="257" w:lineRule="exact" w:before="22"/>
                                    <w:ind w:left="107"/>
                                    <w:rPr>
                                      <w:rFonts w:ascii="Lucida Sans"/>
                                      <w:sz w:val="22"/>
                                    </w:rPr>
                                  </w:pPr>
                                  <w:r>
                                    <w:rPr>
                                      <w:rFonts w:ascii="Lucida Sans"/>
                                      <w:spacing w:val="-4"/>
                                      <w:sz w:val="22"/>
                                    </w:rPr>
                                    <w:t>Circuit</w:t>
                                  </w:r>
                                  <w:r>
                                    <w:rPr>
                                      <w:rFonts w:ascii="Lucida Sans"/>
                                      <w:spacing w:val="-12"/>
                                      <w:sz w:val="22"/>
                                    </w:rPr>
                                    <w:t> </w:t>
                                  </w:r>
                                  <w:r>
                                    <w:rPr>
                                      <w:rFonts w:ascii="Lucida Sans"/>
                                      <w:spacing w:val="-4"/>
                                      <w:sz w:val="22"/>
                                    </w:rPr>
                                    <w:t>Monthly</w:t>
                                  </w:r>
                                  <w:r>
                                    <w:rPr>
                                      <w:rFonts w:ascii="Lucida Sans"/>
                                      <w:spacing w:val="-11"/>
                                      <w:sz w:val="22"/>
                                    </w:rPr>
                                    <w:t> </w:t>
                                  </w:r>
                                  <w:r>
                                    <w:rPr>
                                      <w:rFonts w:ascii="Lucida Sans"/>
                                      <w:spacing w:val="-4"/>
                                      <w:sz w:val="22"/>
                                    </w:rPr>
                                    <w:t>E-rate</w:t>
                                  </w:r>
                                  <w:r>
                                    <w:rPr>
                                      <w:rFonts w:ascii="Lucida Sans"/>
                                      <w:spacing w:val="-11"/>
                                      <w:sz w:val="22"/>
                                    </w:rPr>
                                    <w:t> </w:t>
                                  </w:r>
                                  <w:r>
                                    <w:rPr>
                                      <w:rFonts w:ascii="Lucida Sans"/>
                                      <w:spacing w:val="-4"/>
                                      <w:sz w:val="22"/>
                                    </w:rPr>
                                    <w:t>Credit</w:t>
                                  </w:r>
                                </w:p>
                              </w:tc>
                              <w:tc>
                                <w:tcPr>
                                  <w:tcW w:w="1531" w:type="dxa"/>
                                  <w:tcBorders>
                                    <w:left w:val="nil"/>
                                  </w:tcBorders>
                                </w:tcPr>
                                <w:p>
                                  <w:pPr>
                                    <w:pStyle w:val="TableParagraph"/>
                                    <w:spacing w:line="249" w:lineRule="exact" w:before="30"/>
                                    <w:ind w:right="95"/>
                                    <w:jc w:val="right"/>
                                    <w:rPr>
                                      <w:rFonts w:ascii="Calibri"/>
                                      <w:sz w:val="22"/>
                                    </w:rPr>
                                  </w:pPr>
                                  <w:r>
                                    <w:rPr>
                                      <w:rFonts w:ascii="Calibri"/>
                                      <w:spacing w:val="-2"/>
                                      <w:sz w:val="22"/>
                                    </w:rPr>
                                    <w:t>$537.00</w:t>
                                  </w:r>
                                </w:p>
                              </w:tc>
                            </w:tr>
                            <w:tr>
                              <w:trPr>
                                <w:trHeight w:val="299" w:hRule="atLeast"/>
                              </w:trPr>
                              <w:tc>
                                <w:tcPr>
                                  <w:tcW w:w="3940" w:type="dxa"/>
                                  <w:tcBorders>
                                    <w:right w:val="nil"/>
                                  </w:tcBorders>
                                  <w:shd w:val="clear" w:color="auto" w:fill="FFFFCC"/>
                                </w:tcPr>
                                <w:p>
                                  <w:pPr>
                                    <w:pStyle w:val="TableParagraph"/>
                                    <w:spacing w:line="280" w:lineRule="exact"/>
                                    <w:ind w:left="107"/>
                                    <w:rPr>
                                      <w:rFonts w:ascii="Arial Black"/>
                                      <w:sz w:val="22"/>
                                    </w:rPr>
                                  </w:pPr>
                                  <w:r>
                                    <w:rPr>
                                      <w:rFonts w:ascii="Arial Black"/>
                                      <w:w w:val="90"/>
                                      <w:sz w:val="22"/>
                                    </w:rPr>
                                    <w:t>Net</w:t>
                                  </w:r>
                                  <w:r>
                                    <w:rPr>
                                      <w:rFonts w:ascii="Arial Black"/>
                                      <w:spacing w:val="8"/>
                                      <w:sz w:val="22"/>
                                    </w:rPr>
                                    <w:t> </w:t>
                                  </w:r>
                                  <w:r>
                                    <w:rPr>
                                      <w:rFonts w:ascii="Arial Black"/>
                                      <w:w w:val="90"/>
                                      <w:sz w:val="22"/>
                                    </w:rPr>
                                    <w:t>Monthly</w:t>
                                  </w:r>
                                  <w:r>
                                    <w:rPr>
                                      <w:rFonts w:ascii="Arial Black"/>
                                      <w:spacing w:val="4"/>
                                      <w:sz w:val="22"/>
                                    </w:rPr>
                                    <w:t> </w:t>
                                  </w:r>
                                  <w:r>
                                    <w:rPr>
                                      <w:rFonts w:ascii="Arial Black"/>
                                      <w:w w:val="90"/>
                                      <w:sz w:val="22"/>
                                    </w:rPr>
                                    <w:t>Circuit</w:t>
                                  </w:r>
                                  <w:r>
                                    <w:rPr>
                                      <w:rFonts w:ascii="Arial Black"/>
                                      <w:spacing w:val="4"/>
                                      <w:sz w:val="22"/>
                                    </w:rPr>
                                    <w:t> </w:t>
                                  </w:r>
                                  <w:r>
                                    <w:rPr>
                                      <w:rFonts w:ascii="Arial Black"/>
                                      <w:spacing w:val="-2"/>
                                      <w:w w:val="90"/>
                                      <w:sz w:val="22"/>
                                    </w:rPr>
                                    <w:t>Charge</w:t>
                                  </w:r>
                                </w:p>
                              </w:tc>
                              <w:tc>
                                <w:tcPr>
                                  <w:tcW w:w="1531" w:type="dxa"/>
                                  <w:tcBorders>
                                    <w:left w:val="nil"/>
                                  </w:tcBorders>
                                  <w:shd w:val="clear" w:color="auto" w:fill="FFFFCC"/>
                                </w:tcPr>
                                <w:p>
                                  <w:pPr>
                                    <w:pStyle w:val="TableParagraph"/>
                                    <w:spacing w:line="249" w:lineRule="exact" w:before="30"/>
                                    <w:ind w:right="95"/>
                                    <w:jc w:val="right"/>
                                    <w:rPr>
                                      <w:rFonts w:ascii="Calibri"/>
                                      <w:sz w:val="22"/>
                                    </w:rPr>
                                  </w:pPr>
                                  <w:r>
                                    <w:rPr>
                                      <w:rFonts w:ascii="Calibri"/>
                                      <w:spacing w:val="-2"/>
                                      <w:sz w:val="22"/>
                                    </w:rPr>
                                    <w:t>$358.00</w:t>
                                  </w:r>
                                </w:p>
                              </w:tc>
                            </w:tr>
                          </w:tbl>
                          <w:p>
                            <w:pPr>
                              <w:pStyle w:val="BodyText"/>
                            </w:pPr>
                          </w:p>
                        </w:txbxContent>
                      </wps:txbx>
                      <wps:bodyPr wrap="square" lIns="0" tIns="0" rIns="0" bIns="0" rtlCol="0">
                        <a:noAutofit/>
                      </wps:bodyPr>
                    </wps:wsp>
                  </a:graphicData>
                </a:graphic>
              </wp:anchor>
            </w:drawing>
          </mc:Choice>
          <mc:Fallback>
            <w:pict>
              <v:shape style="position:absolute;margin-left:326.399994pt;margin-top:88.31955pt;width:274.1pt;height:93.25pt;mso-position-horizontal-relative:page;mso-position-vertical-relative:paragraph;z-index:-15728640;mso-wrap-distance-left:0;mso-wrap-distance-right:0" type="#_x0000_t202" id="docshape49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40"/>
                        <w:gridCol w:w="1531"/>
                      </w:tblGrid>
                      <w:tr>
                        <w:trPr>
                          <w:trHeight w:val="599" w:hRule="atLeast"/>
                        </w:trPr>
                        <w:tc>
                          <w:tcPr>
                            <w:tcW w:w="3940" w:type="dxa"/>
                            <w:tcBorders>
                              <w:right w:val="nil"/>
                            </w:tcBorders>
                          </w:tcPr>
                          <w:p>
                            <w:pPr>
                              <w:pStyle w:val="TableParagraph"/>
                              <w:spacing w:before="22"/>
                              <w:ind w:left="107"/>
                              <w:rPr>
                                <w:rFonts w:ascii="Lucida Sans"/>
                                <w:sz w:val="22"/>
                              </w:rPr>
                            </w:pPr>
                            <w:r>
                              <w:rPr>
                                <w:rFonts w:ascii="Lucida Sans"/>
                                <w:spacing w:val="-4"/>
                                <w:sz w:val="22"/>
                              </w:rPr>
                              <w:t>RWAN</w:t>
                            </w:r>
                            <w:r>
                              <w:rPr>
                                <w:rFonts w:ascii="Lucida Sans"/>
                                <w:spacing w:val="-13"/>
                                <w:sz w:val="22"/>
                              </w:rPr>
                              <w:t> </w:t>
                            </w:r>
                            <w:r>
                              <w:rPr>
                                <w:rFonts w:ascii="Lucida Sans"/>
                                <w:spacing w:val="-4"/>
                                <w:sz w:val="22"/>
                              </w:rPr>
                              <w:t>Circuit</w:t>
                            </w:r>
                            <w:r>
                              <w:rPr>
                                <w:rFonts w:ascii="Lucida Sans"/>
                                <w:spacing w:val="-10"/>
                                <w:sz w:val="22"/>
                              </w:rPr>
                              <w:t> </w:t>
                            </w:r>
                            <w:r>
                              <w:rPr>
                                <w:rFonts w:ascii="Lucida Sans"/>
                                <w:spacing w:val="-4"/>
                                <w:sz w:val="22"/>
                              </w:rPr>
                              <w:t>Monthly</w:t>
                            </w:r>
                            <w:r>
                              <w:rPr>
                                <w:rFonts w:ascii="Lucida Sans"/>
                                <w:spacing w:val="-15"/>
                                <w:sz w:val="22"/>
                              </w:rPr>
                              <w:t> </w:t>
                            </w:r>
                            <w:r>
                              <w:rPr>
                                <w:rFonts w:ascii="Lucida Sans"/>
                                <w:spacing w:val="-4"/>
                                <w:sz w:val="22"/>
                              </w:rPr>
                              <w:t>Charge</w:t>
                            </w:r>
                          </w:p>
                          <w:p>
                            <w:pPr>
                              <w:pStyle w:val="TableParagraph"/>
                              <w:spacing w:line="257" w:lineRule="exact" w:before="41"/>
                              <w:ind w:left="107"/>
                              <w:rPr>
                                <w:rFonts w:ascii="Lucida Sans"/>
                                <w:sz w:val="22"/>
                              </w:rPr>
                            </w:pPr>
                            <w:r>
                              <w:rPr>
                                <w:rFonts w:ascii="Lucida Sans"/>
                                <w:spacing w:val="-8"/>
                                <w:sz w:val="22"/>
                              </w:rPr>
                              <w:t>Gbps</w:t>
                            </w:r>
                            <w:r>
                              <w:rPr>
                                <w:rFonts w:ascii="Lucida Sans"/>
                                <w:spacing w:val="-9"/>
                                <w:sz w:val="22"/>
                              </w:rPr>
                              <w:t> </w:t>
                            </w:r>
                            <w:r>
                              <w:rPr>
                                <w:rFonts w:ascii="Lucida Sans"/>
                                <w:spacing w:val="-8"/>
                                <w:sz w:val="22"/>
                              </w:rPr>
                              <w:t>size</w:t>
                            </w:r>
                            <w:r>
                              <w:rPr>
                                <w:rFonts w:ascii="Lucida Sans"/>
                                <w:spacing w:val="-10"/>
                                <w:sz w:val="22"/>
                              </w:rPr>
                              <w:t> </w:t>
                            </w:r>
                            <w:r>
                              <w:rPr>
                                <w:rFonts w:ascii="Lucida Sans"/>
                                <w:spacing w:val="-8"/>
                                <w:sz w:val="22"/>
                              </w:rPr>
                              <w:t>circuit</w:t>
                            </w:r>
                          </w:p>
                        </w:tc>
                        <w:tc>
                          <w:tcPr>
                            <w:tcW w:w="1531" w:type="dxa"/>
                            <w:tcBorders>
                              <w:left w:val="nil"/>
                            </w:tcBorders>
                          </w:tcPr>
                          <w:p>
                            <w:pPr>
                              <w:pStyle w:val="TableParagraph"/>
                              <w:rPr>
                                <w:rFonts w:ascii="Lucida Sans"/>
                                <w:sz w:val="28"/>
                              </w:rPr>
                            </w:pPr>
                          </w:p>
                          <w:p>
                            <w:pPr>
                              <w:pStyle w:val="TableParagraph"/>
                              <w:spacing w:line="249" w:lineRule="exact"/>
                              <w:ind w:right="93"/>
                              <w:jc w:val="right"/>
                              <w:rPr>
                                <w:rFonts w:ascii="Calibri"/>
                                <w:sz w:val="22"/>
                              </w:rPr>
                            </w:pPr>
                            <w:r>
                              <w:rPr>
                                <w:rFonts w:ascii="Calibri"/>
                                <w:spacing w:val="-4"/>
                                <w:sz w:val="22"/>
                              </w:rPr>
                              <w:t>$895</w:t>
                            </w:r>
                          </w:p>
                        </w:tc>
                      </w:tr>
                      <w:tr>
                        <w:trPr>
                          <w:trHeight w:val="616" w:hRule="atLeast"/>
                        </w:trPr>
                        <w:tc>
                          <w:tcPr>
                            <w:tcW w:w="3940" w:type="dxa"/>
                            <w:tcBorders>
                              <w:right w:val="nil"/>
                            </w:tcBorders>
                          </w:tcPr>
                          <w:p>
                            <w:pPr>
                              <w:pStyle w:val="TableParagraph"/>
                              <w:spacing w:before="22"/>
                              <w:ind w:left="107"/>
                              <w:rPr>
                                <w:rFonts w:ascii="Lucida Sans"/>
                                <w:sz w:val="22"/>
                              </w:rPr>
                            </w:pPr>
                            <w:r>
                              <w:rPr>
                                <w:rFonts w:ascii="Lucida Sans"/>
                                <w:spacing w:val="-4"/>
                                <w:sz w:val="22"/>
                              </w:rPr>
                              <w:t>E-rate</w:t>
                            </w:r>
                            <w:r>
                              <w:rPr>
                                <w:rFonts w:ascii="Lucida Sans"/>
                                <w:spacing w:val="-8"/>
                                <w:sz w:val="22"/>
                              </w:rPr>
                              <w:t> </w:t>
                            </w:r>
                            <w:r>
                              <w:rPr>
                                <w:rFonts w:ascii="Lucida Sans"/>
                                <w:spacing w:val="-4"/>
                                <w:sz w:val="22"/>
                              </w:rPr>
                              <w:t>Discount Percentage</w:t>
                            </w:r>
                            <w:r>
                              <w:rPr>
                                <w:rFonts w:ascii="Lucida Sans"/>
                                <w:spacing w:val="-6"/>
                                <w:sz w:val="22"/>
                              </w:rPr>
                              <w:t> </w:t>
                            </w:r>
                            <w:r>
                              <w:rPr>
                                <w:rFonts w:ascii="Lucida Sans"/>
                                <w:spacing w:val="-5"/>
                                <w:sz w:val="22"/>
                              </w:rPr>
                              <w:t>for</w:t>
                            </w:r>
                          </w:p>
                          <w:p>
                            <w:pPr>
                              <w:pStyle w:val="TableParagraph"/>
                              <w:spacing w:before="41"/>
                              <w:ind w:left="107"/>
                              <w:rPr>
                                <w:rFonts w:ascii="Lucida Sans"/>
                                <w:sz w:val="22"/>
                              </w:rPr>
                            </w:pPr>
                            <w:r>
                              <w:rPr>
                                <w:rFonts w:ascii="Lucida Sans"/>
                                <w:spacing w:val="-2"/>
                                <w:sz w:val="22"/>
                              </w:rPr>
                              <w:t>current</w:t>
                            </w:r>
                            <w:r>
                              <w:rPr>
                                <w:rFonts w:ascii="Lucida Sans"/>
                                <w:spacing w:val="-12"/>
                                <w:sz w:val="22"/>
                              </w:rPr>
                              <w:t> </w:t>
                            </w:r>
                            <w:r>
                              <w:rPr>
                                <w:rFonts w:ascii="Lucida Sans"/>
                                <w:spacing w:val="-2"/>
                                <w:sz w:val="22"/>
                              </w:rPr>
                              <w:t>E-rate</w:t>
                            </w:r>
                            <w:r>
                              <w:rPr>
                                <w:rFonts w:ascii="Lucida Sans"/>
                                <w:spacing w:val="-12"/>
                                <w:sz w:val="22"/>
                              </w:rPr>
                              <w:t> </w:t>
                            </w:r>
                            <w:r>
                              <w:rPr>
                                <w:rFonts w:ascii="Lucida Sans"/>
                                <w:spacing w:val="-4"/>
                                <w:sz w:val="22"/>
                              </w:rPr>
                              <w:t>year</w:t>
                            </w:r>
                          </w:p>
                        </w:tc>
                        <w:tc>
                          <w:tcPr>
                            <w:tcW w:w="1531" w:type="dxa"/>
                            <w:tcBorders>
                              <w:left w:val="nil"/>
                            </w:tcBorders>
                          </w:tcPr>
                          <w:p>
                            <w:pPr>
                              <w:pStyle w:val="TableParagraph"/>
                              <w:spacing w:before="5"/>
                              <w:rPr>
                                <w:rFonts w:ascii="Lucida Sans"/>
                                <w:sz w:val="29"/>
                              </w:rPr>
                            </w:pPr>
                          </w:p>
                          <w:p>
                            <w:pPr>
                              <w:pStyle w:val="TableParagraph"/>
                              <w:spacing w:line="249" w:lineRule="exact"/>
                              <w:ind w:right="94"/>
                              <w:jc w:val="right"/>
                              <w:rPr>
                                <w:rFonts w:ascii="Calibri"/>
                                <w:sz w:val="22"/>
                              </w:rPr>
                            </w:pPr>
                            <w:r>
                              <w:rPr>
                                <w:rFonts w:ascii="Calibri"/>
                                <w:spacing w:val="-5"/>
                                <w:sz w:val="22"/>
                              </w:rPr>
                              <w:t>60%</w:t>
                            </w:r>
                          </w:p>
                        </w:tc>
                      </w:tr>
                      <w:tr>
                        <w:trPr>
                          <w:trHeight w:val="299" w:hRule="atLeast"/>
                        </w:trPr>
                        <w:tc>
                          <w:tcPr>
                            <w:tcW w:w="3940" w:type="dxa"/>
                            <w:tcBorders>
                              <w:right w:val="nil"/>
                            </w:tcBorders>
                          </w:tcPr>
                          <w:p>
                            <w:pPr>
                              <w:pStyle w:val="TableParagraph"/>
                              <w:spacing w:line="257" w:lineRule="exact" w:before="22"/>
                              <w:ind w:left="107"/>
                              <w:rPr>
                                <w:rFonts w:ascii="Lucida Sans"/>
                                <w:sz w:val="22"/>
                              </w:rPr>
                            </w:pPr>
                            <w:r>
                              <w:rPr>
                                <w:rFonts w:ascii="Lucida Sans"/>
                                <w:spacing w:val="-4"/>
                                <w:sz w:val="22"/>
                              </w:rPr>
                              <w:t>Circuit</w:t>
                            </w:r>
                            <w:r>
                              <w:rPr>
                                <w:rFonts w:ascii="Lucida Sans"/>
                                <w:spacing w:val="-12"/>
                                <w:sz w:val="22"/>
                              </w:rPr>
                              <w:t> </w:t>
                            </w:r>
                            <w:r>
                              <w:rPr>
                                <w:rFonts w:ascii="Lucida Sans"/>
                                <w:spacing w:val="-4"/>
                                <w:sz w:val="22"/>
                              </w:rPr>
                              <w:t>Monthly</w:t>
                            </w:r>
                            <w:r>
                              <w:rPr>
                                <w:rFonts w:ascii="Lucida Sans"/>
                                <w:spacing w:val="-11"/>
                                <w:sz w:val="22"/>
                              </w:rPr>
                              <w:t> </w:t>
                            </w:r>
                            <w:r>
                              <w:rPr>
                                <w:rFonts w:ascii="Lucida Sans"/>
                                <w:spacing w:val="-4"/>
                                <w:sz w:val="22"/>
                              </w:rPr>
                              <w:t>E-rate</w:t>
                            </w:r>
                            <w:r>
                              <w:rPr>
                                <w:rFonts w:ascii="Lucida Sans"/>
                                <w:spacing w:val="-11"/>
                                <w:sz w:val="22"/>
                              </w:rPr>
                              <w:t> </w:t>
                            </w:r>
                            <w:r>
                              <w:rPr>
                                <w:rFonts w:ascii="Lucida Sans"/>
                                <w:spacing w:val="-4"/>
                                <w:sz w:val="22"/>
                              </w:rPr>
                              <w:t>Credit</w:t>
                            </w:r>
                          </w:p>
                        </w:tc>
                        <w:tc>
                          <w:tcPr>
                            <w:tcW w:w="1531" w:type="dxa"/>
                            <w:tcBorders>
                              <w:left w:val="nil"/>
                            </w:tcBorders>
                          </w:tcPr>
                          <w:p>
                            <w:pPr>
                              <w:pStyle w:val="TableParagraph"/>
                              <w:spacing w:line="249" w:lineRule="exact" w:before="30"/>
                              <w:ind w:right="95"/>
                              <w:jc w:val="right"/>
                              <w:rPr>
                                <w:rFonts w:ascii="Calibri"/>
                                <w:sz w:val="22"/>
                              </w:rPr>
                            </w:pPr>
                            <w:r>
                              <w:rPr>
                                <w:rFonts w:ascii="Calibri"/>
                                <w:spacing w:val="-2"/>
                                <w:sz w:val="22"/>
                              </w:rPr>
                              <w:t>$537.00</w:t>
                            </w:r>
                          </w:p>
                        </w:tc>
                      </w:tr>
                      <w:tr>
                        <w:trPr>
                          <w:trHeight w:val="299" w:hRule="atLeast"/>
                        </w:trPr>
                        <w:tc>
                          <w:tcPr>
                            <w:tcW w:w="3940" w:type="dxa"/>
                            <w:tcBorders>
                              <w:right w:val="nil"/>
                            </w:tcBorders>
                            <w:shd w:val="clear" w:color="auto" w:fill="FFFFCC"/>
                          </w:tcPr>
                          <w:p>
                            <w:pPr>
                              <w:pStyle w:val="TableParagraph"/>
                              <w:spacing w:line="280" w:lineRule="exact"/>
                              <w:ind w:left="107"/>
                              <w:rPr>
                                <w:rFonts w:ascii="Arial Black"/>
                                <w:sz w:val="22"/>
                              </w:rPr>
                            </w:pPr>
                            <w:r>
                              <w:rPr>
                                <w:rFonts w:ascii="Arial Black"/>
                                <w:w w:val="90"/>
                                <w:sz w:val="22"/>
                              </w:rPr>
                              <w:t>Net</w:t>
                            </w:r>
                            <w:r>
                              <w:rPr>
                                <w:rFonts w:ascii="Arial Black"/>
                                <w:spacing w:val="8"/>
                                <w:sz w:val="22"/>
                              </w:rPr>
                              <w:t> </w:t>
                            </w:r>
                            <w:r>
                              <w:rPr>
                                <w:rFonts w:ascii="Arial Black"/>
                                <w:w w:val="90"/>
                                <w:sz w:val="22"/>
                              </w:rPr>
                              <w:t>Monthly</w:t>
                            </w:r>
                            <w:r>
                              <w:rPr>
                                <w:rFonts w:ascii="Arial Black"/>
                                <w:spacing w:val="4"/>
                                <w:sz w:val="22"/>
                              </w:rPr>
                              <w:t> </w:t>
                            </w:r>
                            <w:r>
                              <w:rPr>
                                <w:rFonts w:ascii="Arial Black"/>
                                <w:w w:val="90"/>
                                <w:sz w:val="22"/>
                              </w:rPr>
                              <w:t>Circuit</w:t>
                            </w:r>
                            <w:r>
                              <w:rPr>
                                <w:rFonts w:ascii="Arial Black"/>
                                <w:spacing w:val="4"/>
                                <w:sz w:val="22"/>
                              </w:rPr>
                              <w:t> </w:t>
                            </w:r>
                            <w:r>
                              <w:rPr>
                                <w:rFonts w:ascii="Arial Black"/>
                                <w:spacing w:val="-2"/>
                                <w:w w:val="90"/>
                                <w:sz w:val="22"/>
                              </w:rPr>
                              <w:t>Charge</w:t>
                            </w:r>
                          </w:p>
                        </w:tc>
                        <w:tc>
                          <w:tcPr>
                            <w:tcW w:w="1531" w:type="dxa"/>
                            <w:tcBorders>
                              <w:left w:val="nil"/>
                            </w:tcBorders>
                            <w:shd w:val="clear" w:color="auto" w:fill="FFFFCC"/>
                          </w:tcPr>
                          <w:p>
                            <w:pPr>
                              <w:pStyle w:val="TableParagraph"/>
                              <w:spacing w:line="249" w:lineRule="exact" w:before="30"/>
                              <w:ind w:right="95"/>
                              <w:jc w:val="right"/>
                              <w:rPr>
                                <w:rFonts w:ascii="Calibri"/>
                                <w:sz w:val="22"/>
                              </w:rPr>
                            </w:pPr>
                            <w:r>
                              <w:rPr>
                                <w:rFonts w:ascii="Calibri"/>
                                <w:spacing w:val="-2"/>
                                <w:sz w:val="22"/>
                              </w:rPr>
                              <w:t>$358.00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144773</wp:posOffset>
                </wp:positionH>
                <wp:positionV relativeFrom="paragraph">
                  <wp:posOffset>2479542</wp:posOffset>
                </wp:positionV>
                <wp:extent cx="3836035" cy="1172210"/>
                <wp:effectExtent l="0" t="0" r="0" b="0"/>
                <wp:wrapTopAndBottom/>
                <wp:docPr id="623" name="Textbox 623"/>
                <wp:cNvGraphicFramePr>
                  <a:graphicFrameLocks/>
                </wp:cNvGraphicFramePr>
                <a:graphic>
                  <a:graphicData uri="http://schemas.microsoft.com/office/word/2010/wordprocessingShape">
                    <wps:wsp>
                      <wps:cNvPr id="623" name="Textbox 623"/>
                      <wps:cNvSpPr txBox="1"/>
                      <wps:spPr>
                        <a:xfrm>
                          <a:off x="0" y="0"/>
                          <a:ext cx="3836035" cy="11722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3"/>
                              <w:gridCol w:w="1348"/>
                            </w:tblGrid>
                            <w:tr>
                              <w:trPr>
                                <w:trHeight w:val="597" w:hRule="atLeast"/>
                              </w:trPr>
                              <w:tc>
                                <w:tcPr>
                                  <w:tcW w:w="4683" w:type="dxa"/>
                                  <w:tcBorders>
                                    <w:right w:val="nil"/>
                                  </w:tcBorders>
                                </w:tcPr>
                                <w:p>
                                  <w:pPr>
                                    <w:pStyle w:val="TableParagraph"/>
                                    <w:spacing w:line="297" w:lineRule="exact"/>
                                    <w:ind w:left="107"/>
                                    <w:rPr>
                                      <w:rFonts w:ascii="Lucida Sans"/>
                                      <w:sz w:val="22"/>
                                    </w:rPr>
                                  </w:pPr>
                                  <w:r>
                                    <w:rPr>
                                      <w:rFonts w:ascii="Lucida Sans"/>
                                      <w:spacing w:val="-8"/>
                                      <w:sz w:val="22"/>
                                    </w:rPr>
                                    <w:t>Internet Qty</w:t>
                                  </w:r>
                                  <w:r>
                                    <w:rPr>
                                      <w:rFonts w:ascii="Lucida Sans"/>
                                      <w:spacing w:val="-9"/>
                                      <w:sz w:val="22"/>
                                    </w:rPr>
                                    <w:t> </w:t>
                                  </w:r>
                                  <w:r>
                                    <w:rPr>
                                      <w:rFonts w:ascii="Lucida Sans"/>
                                      <w:spacing w:val="-8"/>
                                      <w:sz w:val="22"/>
                                    </w:rPr>
                                    <w:t>@</w:t>
                                  </w:r>
                                  <w:r>
                                    <w:rPr>
                                      <w:rFonts w:ascii="Lucida Sans"/>
                                      <w:spacing w:val="-7"/>
                                      <w:sz w:val="22"/>
                                    </w:rPr>
                                    <w:t> </w:t>
                                  </w:r>
                                  <w:r>
                                    <w:rPr>
                                      <w:rFonts w:ascii="Arial Black"/>
                                      <w:color w:val="C00000"/>
                                      <w:spacing w:val="-8"/>
                                      <w:sz w:val="22"/>
                                    </w:rPr>
                                    <w:t>$0.20 </w:t>
                                  </w:r>
                                  <w:r>
                                    <w:rPr>
                                      <w:rFonts w:ascii="Lucida Sans"/>
                                      <w:spacing w:val="-8"/>
                                      <w:sz w:val="22"/>
                                    </w:rPr>
                                    <w:t>per</w:t>
                                  </w:r>
                                  <w:r>
                                    <w:rPr>
                                      <w:rFonts w:ascii="Lucida Sans"/>
                                      <w:spacing w:val="-4"/>
                                      <w:sz w:val="22"/>
                                    </w:rPr>
                                    <w:t> </w:t>
                                  </w:r>
                                  <w:r>
                                    <w:rPr>
                                      <w:rFonts w:ascii="Lucida Sans"/>
                                      <w:spacing w:val="-8"/>
                                      <w:sz w:val="22"/>
                                    </w:rPr>
                                    <w:t>Mbps</w:t>
                                  </w:r>
                                </w:p>
                                <w:p>
                                  <w:pPr>
                                    <w:pStyle w:val="TableParagraph"/>
                                    <w:spacing w:line="280" w:lineRule="exact"/>
                                    <w:ind w:left="107"/>
                                    <w:rPr>
                                      <w:rFonts w:ascii="Arial Black"/>
                                      <w:sz w:val="22"/>
                                    </w:rPr>
                                  </w:pPr>
                                  <w:r>
                                    <w:rPr>
                                      <w:rFonts w:ascii="Lucida Sans"/>
                                      <w:w w:val="90"/>
                                      <w:sz w:val="20"/>
                                    </w:rPr>
                                    <w:t>Subscribed</w:t>
                                  </w:r>
                                  <w:r>
                                    <w:rPr>
                                      <w:rFonts w:ascii="Lucida Sans"/>
                                      <w:spacing w:val="7"/>
                                      <w:sz w:val="20"/>
                                    </w:rPr>
                                    <w:t> </w:t>
                                  </w:r>
                                  <w:r>
                                    <w:rPr>
                                      <w:rFonts w:ascii="Lucida Sans"/>
                                      <w:w w:val="90"/>
                                      <w:sz w:val="20"/>
                                    </w:rPr>
                                    <w:t>at</w:t>
                                  </w:r>
                                  <w:r>
                                    <w:rPr>
                                      <w:rFonts w:ascii="Lucida Sans"/>
                                      <w:spacing w:val="6"/>
                                      <w:sz w:val="20"/>
                                    </w:rPr>
                                    <w:t> </w:t>
                                  </w:r>
                                  <w:r>
                                    <w:rPr>
                                      <w:rFonts w:ascii="Arial Black"/>
                                      <w:w w:val="90"/>
                                      <w:sz w:val="22"/>
                                    </w:rPr>
                                    <w:t>500</w:t>
                                  </w:r>
                                  <w:r>
                                    <w:rPr>
                                      <w:rFonts w:ascii="Arial Black"/>
                                      <w:spacing w:val="5"/>
                                      <w:sz w:val="22"/>
                                    </w:rPr>
                                    <w:t> </w:t>
                                  </w:r>
                                  <w:r>
                                    <w:rPr>
                                      <w:rFonts w:ascii="Arial Black"/>
                                      <w:spacing w:val="-4"/>
                                      <w:w w:val="90"/>
                                      <w:sz w:val="22"/>
                                    </w:rPr>
                                    <w:t>Mbps</w:t>
                                  </w:r>
                                </w:p>
                              </w:tc>
                              <w:tc>
                                <w:tcPr>
                                  <w:tcW w:w="1348" w:type="dxa"/>
                                  <w:tcBorders>
                                    <w:left w:val="nil"/>
                                  </w:tcBorders>
                                </w:tcPr>
                                <w:p>
                                  <w:pPr>
                                    <w:pStyle w:val="TableParagraph"/>
                                    <w:spacing w:before="1"/>
                                    <w:rPr>
                                      <w:rFonts w:ascii="Lucida Sans"/>
                                      <w:sz w:val="27"/>
                                    </w:rPr>
                                  </w:pPr>
                                </w:p>
                                <w:p>
                                  <w:pPr>
                                    <w:pStyle w:val="TableParagraph"/>
                                    <w:spacing w:line="257" w:lineRule="exact" w:before="1"/>
                                    <w:ind w:right="96"/>
                                    <w:jc w:val="right"/>
                                    <w:rPr>
                                      <w:rFonts w:ascii="Lucida Sans"/>
                                      <w:sz w:val="22"/>
                                    </w:rPr>
                                  </w:pPr>
                                  <w:r>
                                    <w:rPr>
                                      <w:rFonts w:ascii="Lucida Sans"/>
                                      <w:spacing w:val="-2"/>
                                      <w:sz w:val="22"/>
                                    </w:rPr>
                                    <w:t>$100.00</w:t>
                                  </w:r>
                                </w:p>
                              </w:tc>
                            </w:tr>
                            <w:tr>
                              <w:trPr>
                                <w:trHeight w:val="599" w:hRule="atLeast"/>
                              </w:trPr>
                              <w:tc>
                                <w:tcPr>
                                  <w:tcW w:w="4683" w:type="dxa"/>
                                  <w:tcBorders>
                                    <w:right w:val="nil"/>
                                  </w:tcBorders>
                                </w:tcPr>
                                <w:p>
                                  <w:pPr>
                                    <w:pStyle w:val="TableParagraph"/>
                                    <w:spacing w:before="22"/>
                                    <w:ind w:left="107"/>
                                    <w:rPr>
                                      <w:rFonts w:ascii="Lucida Sans"/>
                                      <w:sz w:val="22"/>
                                    </w:rPr>
                                  </w:pPr>
                                  <w:r>
                                    <w:rPr>
                                      <w:rFonts w:ascii="Lucida Sans"/>
                                      <w:spacing w:val="-4"/>
                                      <w:sz w:val="22"/>
                                    </w:rPr>
                                    <w:t>Estimated</w:t>
                                  </w:r>
                                  <w:r>
                                    <w:rPr>
                                      <w:rFonts w:ascii="Lucida Sans"/>
                                      <w:spacing w:val="-2"/>
                                      <w:sz w:val="22"/>
                                    </w:rPr>
                                    <w:t> </w:t>
                                  </w:r>
                                  <w:r>
                                    <w:rPr>
                                      <w:rFonts w:ascii="Lucida Sans"/>
                                      <w:spacing w:val="-4"/>
                                      <w:sz w:val="22"/>
                                    </w:rPr>
                                    <w:t>Internet</w:t>
                                  </w:r>
                                  <w:r>
                                    <w:rPr>
                                      <w:rFonts w:ascii="Lucida Sans"/>
                                      <w:sz w:val="22"/>
                                    </w:rPr>
                                    <w:t> </w:t>
                                  </w:r>
                                  <w:r>
                                    <w:rPr>
                                      <w:rFonts w:ascii="Lucida Sans"/>
                                      <w:spacing w:val="-4"/>
                                      <w:sz w:val="22"/>
                                    </w:rPr>
                                    <w:t>Monthly</w:t>
                                  </w:r>
                                  <w:r>
                                    <w:rPr>
                                      <w:rFonts w:ascii="Lucida Sans"/>
                                      <w:spacing w:val="-2"/>
                                      <w:sz w:val="22"/>
                                    </w:rPr>
                                    <w:t> </w:t>
                                  </w:r>
                                  <w:r>
                                    <w:rPr>
                                      <w:rFonts w:ascii="Lucida Sans"/>
                                      <w:spacing w:val="-4"/>
                                      <w:sz w:val="22"/>
                                    </w:rPr>
                                    <w:t>E-rate</w:t>
                                  </w:r>
                                  <w:r>
                                    <w:rPr>
                                      <w:rFonts w:ascii="Lucida Sans"/>
                                      <w:spacing w:val="-3"/>
                                      <w:sz w:val="22"/>
                                    </w:rPr>
                                    <w:t> </w:t>
                                  </w:r>
                                  <w:r>
                                    <w:rPr>
                                      <w:rFonts w:ascii="Lucida Sans"/>
                                      <w:spacing w:val="-4"/>
                                      <w:sz w:val="22"/>
                                    </w:rPr>
                                    <w:t>Credit</w:t>
                                  </w:r>
                                </w:p>
                              </w:tc>
                              <w:tc>
                                <w:tcPr>
                                  <w:tcW w:w="1348" w:type="dxa"/>
                                  <w:tcBorders>
                                    <w:left w:val="nil"/>
                                  </w:tcBorders>
                                </w:tcPr>
                                <w:p>
                                  <w:pPr>
                                    <w:pStyle w:val="TableParagraph"/>
                                    <w:spacing w:before="4"/>
                                    <w:rPr>
                                      <w:rFonts w:ascii="Lucida Sans"/>
                                      <w:sz w:val="27"/>
                                    </w:rPr>
                                  </w:pPr>
                                </w:p>
                                <w:p>
                                  <w:pPr>
                                    <w:pStyle w:val="TableParagraph"/>
                                    <w:spacing w:line="257" w:lineRule="exact"/>
                                    <w:ind w:right="97"/>
                                    <w:jc w:val="right"/>
                                    <w:rPr>
                                      <w:rFonts w:ascii="Lucida Sans"/>
                                      <w:sz w:val="22"/>
                                    </w:rPr>
                                  </w:pPr>
                                  <w:r>
                                    <w:rPr>
                                      <w:rFonts w:ascii="Lucida Sans"/>
                                      <w:spacing w:val="-2"/>
                                      <w:sz w:val="22"/>
                                    </w:rPr>
                                    <w:t>$60.00</w:t>
                                  </w:r>
                                </w:p>
                              </w:tc>
                            </w:tr>
                            <w:tr>
                              <w:trPr>
                                <w:trHeight w:val="299" w:hRule="atLeast"/>
                              </w:trPr>
                              <w:tc>
                                <w:tcPr>
                                  <w:tcW w:w="4683" w:type="dxa"/>
                                  <w:tcBorders>
                                    <w:right w:val="nil"/>
                                  </w:tcBorders>
                                  <w:shd w:val="clear" w:color="auto" w:fill="FFFF00"/>
                                </w:tcPr>
                                <w:p>
                                  <w:pPr>
                                    <w:pStyle w:val="TableParagraph"/>
                                    <w:spacing w:line="280" w:lineRule="exact"/>
                                    <w:ind w:left="107"/>
                                    <w:rPr>
                                      <w:rFonts w:ascii="Arial Black"/>
                                      <w:sz w:val="22"/>
                                    </w:rPr>
                                  </w:pPr>
                                  <w:r>
                                    <w:rPr>
                                      <w:rFonts w:ascii="Arial Black"/>
                                      <w:spacing w:val="-8"/>
                                      <w:sz w:val="22"/>
                                    </w:rPr>
                                    <w:t>Net</w:t>
                                  </w:r>
                                  <w:r>
                                    <w:rPr>
                                      <w:rFonts w:ascii="Arial Black"/>
                                      <w:spacing w:val="-10"/>
                                      <w:sz w:val="22"/>
                                    </w:rPr>
                                    <w:t> </w:t>
                                  </w:r>
                                  <w:r>
                                    <w:rPr>
                                      <w:rFonts w:ascii="Arial Black"/>
                                      <w:spacing w:val="-8"/>
                                      <w:sz w:val="22"/>
                                    </w:rPr>
                                    <w:t>Monthly</w:t>
                                  </w:r>
                                  <w:r>
                                    <w:rPr>
                                      <w:rFonts w:ascii="Arial Black"/>
                                      <w:spacing w:val="-11"/>
                                      <w:sz w:val="22"/>
                                    </w:rPr>
                                    <w:t> </w:t>
                                  </w:r>
                                  <w:r>
                                    <w:rPr>
                                      <w:rFonts w:ascii="Arial Black"/>
                                      <w:spacing w:val="-8"/>
                                      <w:sz w:val="22"/>
                                    </w:rPr>
                                    <w:t>Internet</w:t>
                                  </w:r>
                                  <w:r>
                                    <w:rPr>
                                      <w:rFonts w:ascii="Arial Black"/>
                                      <w:spacing w:val="-13"/>
                                      <w:sz w:val="22"/>
                                    </w:rPr>
                                    <w:t> </w:t>
                                  </w:r>
                                  <w:r>
                                    <w:rPr>
                                      <w:rFonts w:ascii="Arial Black"/>
                                      <w:spacing w:val="-8"/>
                                      <w:sz w:val="22"/>
                                    </w:rPr>
                                    <w:t>Charge</w:t>
                                  </w:r>
                                </w:p>
                              </w:tc>
                              <w:tc>
                                <w:tcPr>
                                  <w:tcW w:w="1348" w:type="dxa"/>
                                  <w:tcBorders>
                                    <w:left w:val="nil"/>
                                  </w:tcBorders>
                                  <w:shd w:val="clear" w:color="auto" w:fill="FFFF00"/>
                                </w:tcPr>
                                <w:p>
                                  <w:pPr>
                                    <w:pStyle w:val="TableParagraph"/>
                                    <w:spacing w:line="257" w:lineRule="exact" w:before="22"/>
                                    <w:ind w:right="97"/>
                                    <w:jc w:val="right"/>
                                    <w:rPr>
                                      <w:rFonts w:ascii="Lucida Sans"/>
                                      <w:sz w:val="22"/>
                                    </w:rPr>
                                  </w:pPr>
                                  <w:r>
                                    <w:rPr>
                                      <w:rFonts w:ascii="Lucida Sans"/>
                                      <w:spacing w:val="-2"/>
                                      <w:sz w:val="22"/>
                                    </w:rPr>
                                    <w:t>$40.00</w:t>
                                  </w:r>
                                </w:p>
                              </w:tc>
                            </w:tr>
                            <w:tr>
                              <w:trPr>
                                <w:trHeight w:val="299" w:hRule="atLeast"/>
                              </w:trPr>
                              <w:tc>
                                <w:tcPr>
                                  <w:tcW w:w="4683" w:type="dxa"/>
                                  <w:tcBorders>
                                    <w:right w:val="nil"/>
                                  </w:tcBorders>
                                  <w:shd w:val="clear" w:color="auto" w:fill="92D050"/>
                                </w:tcPr>
                                <w:p>
                                  <w:pPr>
                                    <w:pStyle w:val="TableParagraph"/>
                                    <w:spacing w:line="257" w:lineRule="exact" w:before="22"/>
                                    <w:ind w:left="107"/>
                                    <w:rPr>
                                      <w:rFonts w:ascii="Lucida Sans"/>
                                      <w:sz w:val="22"/>
                                    </w:rPr>
                                  </w:pPr>
                                  <w:r>
                                    <w:rPr>
                                      <w:rFonts w:ascii="Lucida Sans"/>
                                      <w:spacing w:val="-4"/>
                                      <w:sz w:val="22"/>
                                    </w:rPr>
                                    <w:t>Monthly</w:t>
                                  </w:r>
                                  <w:r>
                                    <w:rPr>
                                      <w:rFonts w:ascii="Lucida Sans"/>
                                      <w:spacing w:val="-10"/>
                                      <w:sz w:val="22"/>
                                    </w:rPr>
                                    <w:t> </w:t>
                                  </w:r>
                                  <w:r>
                                    <w:rPr>
                                      <w:rFonts w:ascii="Lucida Sans"/>
                                      <w:spacing w:val="-4"/>
                                      <w:sz w:val="22"/>
                                    </w:rPr>
                                    <w:t>Internet</w:t>
                                  </w:r>
                                  <w:r>
                                    <w:rPr>
                                      <w:rFonts w:ascii="Lucida Sans"/>
                                      <w:spacing w:val="-12"/>
                                      <w:sz w:val="22"/>
                                    </w:rPr>
                                    <w:t> </w:t>
                                  </w:r>
                                  <w:r>
                                    <w:rPr>
                                      <w:rFonts w:ascii="Lucida Sans"/>
                                      <w:spacing w:val="-4"/>
                                      <w:sz w:val="22"/>
                                    </w:rPr>
                                    <w:t>Savings</w:t>
                                  </w:r>
                                  <w:r>
                                    <w:rPr>
                                      <w:rFonts w:ascii="Lucida Sans"/>
                                      <w:spacing w:val="-8"/>
                                      <w:sz w:val="22"/>
                                    </w:rPr>
                                    <w:t> </w:t>
                                  </w:r>
                                  <w:r>
                                    <w:rPr>
                                      <w:rFonts w:ascii="Lucida Sans"/>
                                      <w:spacing w:val="-4"/>
                                      <w:sz w:val="22"/>
                                    </w:rPr>
                                    <w:t>(65%)</w:t>
                                  </w:r>
                                </w:p>
                              </w:tc>
                              <w:tc>
                                <w:tcPr>
                                  <w:tcW w:w="1348" w:type="dxa"/>
                                  <w:tcBorders>
                                    <w:left w:val="nil"/>
                                  </w:tcBorders>
                                  <w:shd w:val="clear" w:color="auto" w:fill="92D050"/>
                                </w:tcPr>
                                <w:p>
                                  <w:pPr>
                                    <w:pStyle w:val="TableParagraph"/>
                                    <w:spacing w:line="257" w:lineRule="exact" w:before="22"/>
                                    <w:ind w:right="97"/>
                                    <w:jc w:val="right"/>
                                    <w:rPr>
                                      <w:rFonts w:ascii="Lucida Sans"/>
                                      <w:sz w:val="22"/>
                                    </w:rPr>
                                  </w:pPr>
                                  <w:r>
                                    <w:rPr>
                                      <w:rFonts w:ascii="Lucida Sans"/>
                                      <w:spacing w:val="-2"/>
                                      <w:sz w:val="22"/>
                                    </w:rPr>
                                    <w:t>$74.00</w:t>
                                  </w:r>
                                </w:p>
                              </w:tc>
                            </w:tr>
                          </w:tbl>
                          <w:p>
                            <w:pPr>
                              <w:pStyle w:val="BodyText"/>
                            </w:pPr>
                          </w:p>
                        </w:txbxContent>
                      </wps:txbx>
                      <wps:bodyPr wrap="square" lIns="0" tIns="0" rIns="0" bIns="0" rtlCol="0">
                        <a:noAutofit/>
                      </wps:bodyPr>
                    </wps:wsp>
                  </a:graphicData>
                </a:graphic>
              </wp:anchor>
            </w:drawing>
          </mc:Choice>
          <mc:Fallback>
            <w:pict>
              <v:shape style="position:absolute;margin-left:11.3995pt;margin-top:195.239548pt;width:302.05pt;height:92.3pt;mso-position-horizontal-relative:page;mso-position-vertical-relative:paragraph;z-index:-15728640;mso-wrap-distance-left:0;mso-wrap-distance-right:0" type="#_x0000_t202" id="docshape49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3"/>
                        <w:gridCol w:w="1348"/>
                      </w:tblGrid>
                      <w:tr>
                        <w:trPr>
                          <w:trHeight w:val="597" w:hRule="atLeast"/>
                        </w:trPr>
                        <w:tc>
                          <w:tcPr>
                            <w:tcW w:w="4683" w:type="dxa"/>
                            <w:tcBorders>
                              <w:right w:val="nil"/>
                            </w:tcBorders>
                          </w:tcPr>
                          <w:p>
                            <w:pPr>
                              <w:pStyle w:val="TableParagraph"/>
                              <w:spacing w:line="297" w:lineRule="exact"/>
                              <w:ind w:left="107"/>
                              <w:rPr>
                                <w:rFonts w:ascii="Lucida Sans"/>
                                <w:sz w:val="22"/>
                              </w:rPr>
                            </w:pPr>
                            <w:r>
                              <w:rPr>
                                <w:rFonts w:ascii="Lucida Sans"/>
                                <w:spacing w:val="-8"/>
                                <w:sz w:val="22"/>
                              </w:rPr>
                              <w:t>Internet Qty</w:t>
                            </w:r>
                            <w:r>
                              <w:rPr>
                                <w:rFonts w:ascii="Lucida Sans"/>
                                <w:spacing w:val="-9"/>
                                <w:sz w:val="22"/>
                              </w:rPr>
                              <w:t> </w:t>
                            </w:r>
                            <w:r>
                              <w:rPr>
                                <w:rFonts w:ascii="Lucida Sans"/>
                                <w:spacing w:val="-8"/>
                                <w:sz w:val="22"/>
                              </w:rPr>
                              <w:t>@</w:t>
                            </w:r>
                            <w:r>
                              <w:rPr>
                                <w:rFonts w:ascii="Lucida Sans"/>
                                <w:spacing w:val="-7"/>
                                <w:sz w:val="22"/>
                              </w:rPr>
                              <w:t> </w:t>
                            </w:r>
                            <w:r>
                              <w:rPr>
                                <w:rFonts w:ascii="Arial Black"/>
                                <w:color w:val="C00000"/>
                                <w:spacing w:val="-8"/>
                                <w:sz w:val="22"/>
                              </w:rPr>
                              <w:t>$0.20 </w:t>
                            </w:r>
                            <w:r>
                              <w:rPr>
                                <w:rFonts w:ascii="Lucida Sans"/>
                                <w:spacing w:val="-8"/>
                                <w:sz w:val="22"/>
                              </w:rPr>
                              <w:t>per</w:t>
                            </w:r>
                            <w:r>
                              <w:rPr>
                                <w:rFonts w:ascii="Lucida Sans"/>
                                <w:spacing w:val="-4"/>
                                <w:sz w:val="22"/>
                              </w:rPr>
                              <w:t> </w:t>
                            </w:r>
                            <w:r>
                              <w:rPr>
                                <w:rFonts w:ascii="Lucida Sans"/>
                                <w:spacing w:val="-8"/>
                                <w:sz w:val="22"/>
                              </w:rPr>
                              <w:t>Mbps</w:t>
                            </w:r>
                          </w:p>
                          <w:p>
                            <w:pPr>
                              <w:pStyle w:val="TableParagraph"/>
                              <w:spacing w:line="280" w:lineRule="exact"/>
                              <w:ind w:left="107"/>
                              <w:rPr>
                                <w:rFonts w:ascii="Arial Black"/>
                                <w:sz w:val="22"/>
                              </w:rPr>
                            </w:pPr>
                            <w:r>
                              <w:rPr>
                                <w:rFonts w:ascii="Lucida Sans"/>
                                <w:w w:val="90"/>
                                <w:sz w:val="20"/>
                              </w:rPr>
                              <w:t>Subscribed</w:t>
                            </w:r>
                            <w:r>
                              <w:rPr>
                                <w:rFonts w:ascii="Lucida Sans"/>
                                <w:spacing w:val="7"/>
                                <w:sz w:val="20"/>
                              </w:rPr>
                              <w:t> </w:t>
                            </w:r>
                            <w:r>
                              <w:rPr>
                                <w:rFonts w:ascii="Lucida Sans"/>
                                <w:w w:val="90"/>
                                <w:sz w:val="20"/>
                              </w:rPr>
                              <w:t>at</w:t>
                            </w:r>
                            <w:r>
                              <w:rPr>
                                <w:rFonts w:ascii="Lucida Sans"/>
                                <w:spacing w:val="6"/>
                                <w:sz w:val="20"/>
                              </w:rPr>
                              <w:t> </w:t>
                            </w:r>
                            <w:r>
                              <w:rPr>
                                <w:rFonts w:ascii="Arial Black"/>
                                <w:w w:val="90"/>
                                <w:sz w:val="22"/>
                              </w:rPr>
                              <w:t>500</w:t>
                            </w:r>
                            <w:r>
                              <w:rPr>
                                <w:rFonts w:ascii="Arial Black"/>
                                <w:spacing w:val="5"/>
                                <w:sz w:val="22"/>
                              </w:rPr>
                              <w:t> </w:t>
                            </w:r>
                            <w:r>
                              <w:rPr>
                                <w:rFonts w:ascii="Arial Black"/>
                                <w:spacing w:val="-4"/>
                                <w:w w:val="90"/>
                                <w:sz w:val="22"/>
                              </w:rPr>
                              <w:t>Mbps</w:t>
                            </w:r>
                          </w:p>
                        </w:tc>
                        <w:tc>
                          <w:tcPr>
                            <w:tcW w:w="1348" w:type="dxa"/>
                            <w:tcBorders>
                              <w:left w:val="nil"/>
                            </w:tcBorders>
                          </w:tcPr>
                          <w:p>
                            <w:pPr>
                              <w:pStyle w:val="TableParagraph"/>
                              <w:spacing w:before="1"/>
                              <w:rPr>
                                <w:rFonts w:ascii="Lucida Sans"/>
                                <w:sz w:val="27"/>
                              </w:rPr>
                            </w:pPr>
                          </w:p>
                          <w:p>
                            <w:pPr>
                              <w:pStyle w:val="TableParagraph"/>
                              <w:spacing w:line="257" w:lineRule="exact" w:before="1"/>
                              <w:ind w:right="96"/>
                              <w:jc w:val="right"/>
                              <w:rPr>
                                <w:rFonts w:ascii="Lucida Sans"/>
                                <w:sz w:val="22"/>
                              </w:rPr>
                            </w:pPr>
                            <w:r>
                              <w:rPr>
                                <w:rFonts w:ascii="Lucida Sans"/>
                                <w:spacing w:val="-2"/>
                                <w:sz w:val="22"/>
                              </w:rPr>
                              <w:t>$100.00</w:t>
                            </w:r>
                          </w:p>
                        </w:tc>
                      </w:tr>
                      <w:tr>
                        <w:trPr>
                          <w:trHeight w:val="599" w:hRule="atLeast"/>
                        </w:trPr>
                        <w:tc>
                          <w:tcPr>
                            <w:tcW w:w="4683" w:type="dxa"/>
                            <w:tcBorders>
                              <w:right w:val="nil"/>
                            </w:tcBorders>
                          </w:tcPr>
                          <w:p>
                            <w:pPr>
                              <w:pStyle w:val="TableParagraph"/>
                              <w:spacing w:before="22"/>
                              <w:ind w:left="107"/>
                              <w:rPr>
                                <w:rFonts w:ascii="Lucida Sans"/>
                                <w:sz w:val="22"/>
                              </w:rPr>
                            </w:pPr>
                            <w:r>
                              <w:rPr>
                                <w:rFonts w:ascii="Lucida Sans"/>
                                <w:spacing w:val="-4"/>
                                <w:sz w:val="22"/>
                              </w:rPr>
                              <w:t>Estimated</w:t>
                            </w:r>
                            <w:r>
                              <w:rPr>
                                <w:rFonts w:ascii="Lucida Sans"/>
                                <w:spacing w:val="-2"/>
                                <w:sz w:val="22"/>
                              </w:rPr>
                              <w:t> </w:t>
                            </w:r>
                            <w:r>
                              <w:rPr>
                                <w:rFonts w:ascii="Lucida Sans"/>
                                <w:spacing w:val="-4"/>
                                <w:sz w:val="22"/>
                              </w:rPr>
                              <w:t>Internet</w:t>
                            </w:r>
                            <w:r>
                              <w:rPr>
                                <w:rFonts w:ascii="Lucida Sans"/>
                                <w:sz w:val="22"/>
                              </w:rPr>
                              <w:t> </w:t>
                            </w:r>
                            <w:r>
                              <w:rPr>
                                <w:rFonts w:ascii="Lucida Sans"/>
                                <w:spacing w:val="-4"/>
                                <w:sz w:val="22"/>
                              </w:rPr>
                              <w:t>Monthly</w:t>
                            </w:r>
                            <w:r>
                              <w:rPr>
                                <w:rFonts w:ascii="Lucida Sans"/>
                                <w:spacing w:val="-2"/>
                                <w:sz w:val="22"/>
                              </w:rPr>
                              <w:t> </w:t>
                            </w:r>
                            <w:r>
                              <w:rPr>
                                <w:rFonts w:ascii="Lucida Sans"/>
                                <w:spacing w:val="-4"/>
                                <w:sz w:val="22"/>
                              </w:rPr>
                              <w:t>E-rate</w:t>
                            </w:r>
                            <w:r>
                              <w:rPr>
                                <w:rFonts w:ascii="Lucida Sans"/>
                                <w:spacing w:val="-3"/>
                                <w:sz w:val="22"/>
                              </w:rPr>
                              <w:t> </w:t>
                            </w:r>
                            <w:r>
                              <w:rPr>
                                <w:rFonts w:ascii="Lucida Sans"/>
                                <w:spacing w:val="-4"/>
                                <w:sz w:val="22"/>
                              </w:rPr>
                              <w:t>Credit</w:t>
                            </w:r>
                          </w:p>
                        </w:tc>
                        <w:tc>
                          <w:tcPr>
                            <w:tcW w:w="1348" w:type="dxa"/>
                            <w:tcBorders>
                              <w:left w:val="nil"/>
                            </w:tcBorders>
                          </w:tcPr>
                          <w:p>
                            <w:pPr>
                              <w:pStyle w:val="TableParagraph"/>
                              <w:spacing w:before="4"/>
                              <w:rPr>
                                <w:rFonts w:ascii="Lucida Sans"/>
                                <w:sz w:val="27"/>
                              </w:rPr>
                            </w:pPr>
                          </w:p>
                          <w:p>
                            <w:pPr>
                              <w:pStyle w:val="TableParagraph"/>
                              <w:spacing w:line="257" w:lineRule="exact"/>
                              <w:ind w:right="97"/>
                              <w:jc w:val="right"/>
                              <w:rPr>
                                <w:rFonts w:ascii="Lucida Sans"/>
                                <w:sz w:val="22"/>
                              </w:rPr>
                            </w:pPr>
                            <w:r>
                              <w:rPr>
                                <w:rFonts w:ascii="Lucida Sans"/>
                                <w:spacing w:val="-2"/>
                                <w:sz w:val="22"/>
                              </w:rPr>
                              <w:t>$60.00</w:t>
                            </w:r>
                          </w:p>
                        </w:tc>
                      </w:tr>
                      <w:tr>
                        <w:trPr>
                          <w:trHeight w:val="299" w:hRule="atLeast"/>
                        </w:trPr>
                        <w:tc>
                          <w:tcPr>
                            <w:tcW w:w="4683" w:type="dxa"/>
                            <w:tcBorders>
                              <w:right w:val="nil"/>
                            </w:tcBorders>
                            <w:shd w:val="clear" w:color="auto" w:fill="FFFF00"/>
                          </w:tcPr>
                          <w:p>
                            <w:pPr>
                              <w:pStyle w:val="TableParagraph"/>
                              <w:spacing w:line="280" w:lineRule="exact"/>
                              <w:ind w:left="107"/>
                              <w:rPr>
                                <w:rFonts w:ascii="Arial Black"/>
                                <w:sz w:val="22"/>
                              </w:rPr>
                            </w:pPr>
                            <w:r>
                              <w:rPr>
                                <w:rFonts w:ascii="Arial Black"/>
                                <w:spacing w:val="-8"/>
                                <w:sz w:val="22"/>
                              </w:rPr>
                              <w:t>Net</w:t>
                            </w:r>
                            <w:r>
                              <w:rPr>
                                <w:rFonts w:ascii="Arial Black"/>
                                <w:spacing w:val="-10"/>
                                <w:sz w:val="22"/>
                              </w:rPr>
                              <w:t> </w:t>
                            </w:r>
                            <w:r>
                              <w:rPr>
                                <w:rFonts w:ascii="Arial Black"/>
                                <w:spacing w:val="-8"/>
                                <w:sz w:val="22"/>
                              </w:rPr>
                              <w:t>Monthly</w:t>
                            </w:r>
                            <w:r>
                              <w:rPr>
                                <w:rFonts w:ascii="Arial Black"/>
                                <w:spacing w:val="-11"/>
                                <w:sz w:val="22"/>
                              </w:rPr>
                              <w:t> </w:t>
                            </w:r>
                            <w:r>
                              <w:rPr>
                                <w:rFonts w:ascii="Arial Black"/>
                                <w:spacing w:val="-8"/>
                                <w:sz w:val="22"/>
                              </w:rPr>
                              <w:t>Internet</w:t>
                            </w:r>
                            <w:r>
                              <w:rPr>
                                <w:rFonts w:ascii="Arial Black"/>
                                <w:spacing w:val="-13"/>
                                <w:sz w:val="22"/>
                              </w:rPr>
                              <w:t> </w:t>
                            </w:r>
                            <w:r>
                              <w:rPr>
                                <w:rFonts w:ascii="Arial Black"/>
                                <w:spacing w:val="-8"/>
                                <w:sz w:val="22"/>
                              </w:rPr>
                              <w:t>Charge</w:t>
                            </w:r>
                          </w:p>
                        </w:tc>
                        <w:tc>
                          <w:tcPr>
                            <w:tcW w:w="1348" w:type="dxa"/>
                            <w:tcBorders>
                              <w:left w:val="nil"/>
                            </w:tcBorders>
                            <w:shd w:val="clear" w:color="auto" w:fill="FFFF00"/>
                          </w:tcPr>
                          <w:p>
                            <w:pPr>
                              <w:pStyle w:val="TableParagraph"/>
                              <w:spacing w:line="257" w:lineRule="exact" w:before="22"/>
                              <w:ind w:right="97"/>
                              <w:jc w:val="right"/>
                              <w:rPr>
                                <w:rFonts w:ascii="Lucida Sans"/>
                                <w:sz w:val="22"/>
                              </w:rPr>
                            </w:pPr>
                            <w:r>
                              <w:rPr>
                                <w:rFonts w:ascii="Lucida Sans"/>
                                <w:spacing w:val="-2"/>
                                <w:sz w:val="22"/>
                              </w:rPr>
                              <w:t>$40.00</w:t>
                            </w:r>
                          </w:p>
                        </w:tc>
                      </w:tr>
                      <w:tr>
                        <w:trPr>
                          <w:trHeight w:val="299" w:hRule="atLeast"/>
                        </w:trPr>
                        <w:tc>
                          <w:tcPr>
                            <w:tcW w:w="4683" w:type="dxa"/>
                            <w:tcBorders>
                              <w:right w:val="nil"/>
                            </w:tcBorders>
                            <w:shd w:val="clear" w:color="auto" w:fill="92D050"/>
                          </w:tcPr>
                          <w:p>
                            <w:pPr>
                              <w:pStyle w:val="TableParagraph"/>
                              <w:spacing w:line="257" w:lineRule="exact" w:before="22"/>
                              <w:ind w:left="107"/>
                              <w:rPr>
                                <w:rFonts w:ascii="Lucida Sans"/>
                                <w:sz w:val="22"/>
                              </w:rPr>
                            </w:pPr>
                            <w:r>
                              <w:rPr>
                                <w:rFonts w:ascii="Lucida Sans"/>
                                <w:spacing w:val="-4"/>
                                <w:sz w:val="22"/>
                              </w:rPr>
                              <w:t>Monthly</w:t>
                            </w:r>
                            <w:r>
                              <w:rPr>
                                <w:rFonts w:ascii="Lucida Sans"/>
                                <w:spacing w:val="-10"/>
                                <w:sz w:val="22"/>
                              </w:rPr>
                              <w:t> </w:t>
                            </w:r>
                            <w:r>
                              <w:rPr>
                                <w:rFonts w:ascii="Lucida Sans"/>
                                <w:spacing w:val="-4"/>
                                <w:sz w:val="22"/>
                              </w:rPr>
                              <w:t>Internet</w:t>
                            </w:r>
                            <w:r>
                              <w:rPr>
                                <w:rFonts w:ascii="Lucida Sans"/>
                                <w:spacing w:val="-12"/>
                                <w:sz w:val="22"/>
                              </w:rPr>
                              <w:t> </w:t>
                            </w:r>
                            <w:r>
                              <w:rPr>
                                <w:rFonts w:ascii="Lucida Sans"/>
                                <w:spacing w:val="-4"/>
                                <w:sz w:val="22"/>
                              </w:rPr>
                              <w:t>Savings</w:t>
                            </w:r>
                            <w:r>
                              <w:rPr>
                                <w:rFonts w:ascii="Lucida Sans"/>
                                <w:spacing w:val="-8"/>
                                <w:sz w:val="22"/>
                              </w:rPr>
                              <w:t> </w:t>
                            </w:r>
                            <w:r>
                              <w:rPr>
                                <w:rFonts w:ascii="Lucida Sans"/>
                                <w:spacing w:val="-4"/>
                                <w:sz w:val="22"/>
                              </w:rPr>
                              <w:t>(65%)</w:t>
                            </w:r>
                          </w:p>
                        </w:tc>
                        <w:tc>
                          <w:tcPr>
                            <w:tcW w:w="1348" w:type="dxa"/>
                            <w:tcBorders>
                              <w:left w:val="nil"/>
                            </w:tcBorders>
                            <w:shd w:val="clear" w:color="auto" w:fill="92D050"/>
                          </w:tcPr>
                          <w:p>
                            <w:pPr>
                              <w:pStyle w:val="TableParagraph"/>
                              <w:spacing w:line="257" w:lineRule="exact" w:before="22"/>
                              <w:ind w:right="97"/>
                              <w:jc w:val="right"/>
                              <w:rPr>
                                <w:rFonts w:ascii="Lucida Sans"/>
                                <w:sz w:val="22"/>
                              </w:rPr>
                            </w:pPr>
                            <w:r>
                              <w:rPr>
                                <w:rFonts w:ascii="Lucida Sans"/>
                                <w:spacing w:val="-2"/>
                                <w:sz w:val="22"/>
                              </w:rPr>
                              <w:t>$74.00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4145279</wp:posOffset>
                </wp:positionH>
                <wp:positionV relativeFrom="paragraph">
                  <wp:posOffset>2479542</wp:posOffset>
                </wp:positionV>
                <wp:extent cx="3481070" cy="975994"/>
                <wp:effectExtent l="0" t="0" r="0" b="0"/>
                <wp:wrapTopAndBottom/>
                <wp:docPr id="624" name="Textbox 624"/>
                <wp:cNvGraphicFramePr>
                  <a:graphicFrameLocks/>
                </wp:cNvGraphicFramePr>
                <a:graphic>
                  <a:graphicData uri="http://schemas.microsoft.com/office/word/2010/wordprocessingShape">
                    <wps:wsp>
                      <wps:cNvPr id="624" name="Textbox 624"/>
                      <wps:cNvSpPr txBox="1"/>
                      <wps:spPr>
                        <a:xfrm>
                          <a:off x="0" y="0"/>
                          <a:ext cx="3481070" cy="975994"/>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9"/>
                              <w:gridCol w:w="1362"/>
                            </w:tblGrid>
                            <w:tr>
                              <w:trPr>
                                <w:trHeight w:val="597" w:hRule="atLeast"/>
                              </w:trPr>
                              <w:tc>
                                <w:tcPr>
                                  <w:tcW w:w="4109" w:type="dxa"/>
                                  <w:tcBorders>
                                    <w:right w:val="nil"/>
                                  </w:tcBorders>
                                </w:tcPr>
                                <w:p>
                                  <w:pPr>
                                    <w:pStyle w:val="TableParagraph"/>
                                    <w:spacing w:line="297" w:lineRule="exact"/>
                                    <w:ind w:left="107"/>
                                    <w:rPr>
                                      <w:rFonts w:ascii="Lucida Sans"/>
                                      <w:sz w:val="22"/>
                                    </w:rPr>
                                  </w:pPr>
                                  <w:r>
                                    <w:rPr>
                                      <w:rFonts w:ascii="Lucida Sans"/>
                                      <w:spacing w:val="-6"/>
                                      <w:sz w:val="22"/>
                                    </w:rPr>
                                    <w:t>Internet</w:t>
                                  </w:r>
                                  <w:r>
                                    <w:rPr>
                                      <w:rFonts w:ascii="Lucida Sans"/>
                                      <w:spacing w:val="-13"/>
                                      <w:sz w:val="22"/>
                                    </w:rPr>
                                    <w:t> </w:t>
                                  </w:r>
                                  <w:r>
                                    <w:rPr>
                                      <w:rFonts w:ascii="Lucida Sans"/>
                                      <w:spacing w:val="-6"/>
                                      <w:sz w:val="22"/>
                                    </w:rPr>
                                    <w:t>Qty</w:t>
                                  </w:r>
                                  <w:r>
                                    <w:rPr>
                                      <w:rFonts w:ascii="Lucida Sans"/>
                                      <w:spacing w:val="-15"/>
                                      <w:sz w:val="22"/>
                                    </w:rPr>
                                    <w:t> </w:t>
                                  </w:r>
                                  <w:r>
                                    <w:rPr>
                                      <w:rFonts w:ascii="Lucida Sans"/>
                                      <w:spacing w:val="-6"/>
                                      <w:sz w:val="22"/>
                                    </w:rPr>
                                    <w:t>@</w:t>
                                  </w:r>
                                  <w:r>
                                    <w:rPr>
                                      <w:rFonts w:ascii="Lucida Sans"/>
                                      <w:spacing w:val="-13"/>
                                      <w:sz w:val="22"/>
                                    </w:rPr>
                                    <w:t> </w:t>
                                  </w:r>
                                  <w:r>
                                    <w:rPr>
                                      <w:rFonts w:ascii="Arial Black"/>
                                      <w:color w:val="C00000"/>
                                      <w:spacing w:val="-6"/>
                                      <w:sz w:val="22"/>
                                    </w:rPr>
                                    <w:t>$</w:t>
                                  </w:r>
                                  <w:r>
                                    <w:rPr>
                                      <w:rFonts w:ascii="Arial Black"/>
                                      <w:color w:val="C00000"/>
                                      <w:spacing w:val="-16"/>
                                      <w:sz w:val="22"/>
                                    </w:rPr>
                                    <w:t> </w:t>
                                  </w:r>
                                  <w:r>
                                    <w:rPr>
                                      <w:rFonts w:ascii="Arial Black"/>
                                      <w:color w:val="C00000"/>
                                      <w:spacing w:val="-6"/>
                                      <w:sz w:val="22"/>
                                    </w:rPr>
                                    <w:t>0.57</w:t>
                                  </w:r>
                                  <w:r>
                                    <w:rPr>
                                      <w:rFonts w:ascii="Arial Black"/>
                                      <w:color w:val="C00000"/>
                                      <w:spacing w:val="-14"/>
                                      <w:sz w:val="22"/>
                                    </w:rPr>
                                    <w:t> </w:t>
                                  </w:r>
                                  <w:r>
                                    <w:rPr>
                                      <w:rFonts w:ascii="Lucida Sans"/>
                                      <w:spacing w:val="-6"/>
                                      <w:sz w:val="22"/>
                                    </w:rPr>
                                    <w:t>per</w:t>
                                  </w:r>
                                  <w:r>
                                    <w:rPr>
                                      <w:rFonts w:ascii="Lucida Sans"/>
                                      <w:spacing w:val="-13"/>
                                      <w:sz w:val="22"/>
                                    </w:rPr>
                                    <w:t> </w:t>
                                  </w:r>
                                  <w:r>
                                    <w:rPr>
                                      <w:rFonts w:ascii="Lucida Sans"/>
                                      <w:spacing w:val="-6"/>
                                      <w:sz w:val="22"/>
                                    </w:rPr>
                                    <w:t>Mbps</w:t>
                                  </w:r>
                                  <w:r>
                                    <w:rPr>
                                      <w:rFonts w:ascii="Lucida Sans"/>
                                      <w:spacing w:val="-10"/>
                                      <w:sz w:val="22"/>
                                    </w:rPr>
                                    <w:t> -</w:t>
                                  </w:r>
                                </w:p>
                                <w:p>
                                  <w:pPr>
                                    <w:pStyle w:val="TableParagraph"/>
                                    <w:spacing w:line="280" w:lineRule="exact"/>
                                    <w:ind w:left="107"/>
                                    <w:rPr>
                                      <w:rFonts w:ascii="Arial Black"/>
                                      <w:sz w:val="22"/>
                                    </w:rPr>
                                  </w:pPr>
                                  <w:r>
                                    <w:rPr>
                                      <w:rFonts w:ascii="Lucida Sans"/>
                                      <w:w w:val="90"/>
                                      <w:sz w:val="20"/>
                                    </w:rPr>
                                    <w:t>Subscribed</w:t>
                                  </w:r>
                                  <w:r>
                                    <w:rPr>
                                      <w:rFonts w:ascii="Lucida Sans"/>
                                      <w:spacing w:val="7"/>
                                      <w:sz w:val="20"/>
                                    </w:rPr>
                                    <w:t> </w:t>
                                  </w:r>
                                  <w:r>
                                    <w:rPr>
                                      <w:rFonts w:ascii="Lucida Sans"/>
                                      <w:w w:val="90"/>
                                      <w:sz w:val="20"/>
                                    </w:rPr>
                                    <w:t>at</w:t>
                                  </w:r>
                                  <w:r>
                                    <w:rPr>
                                      <w:rFonts w:ascii="Lucida Sans"/>
                                      <w:spacing w:val="6"/>
                                      <w:sz w:val="20"/>
                                    </w:rPr>
                                    <w:t> </w:t>
                                  </w:r>
                                  <w:r>
                                    <w:rPr>
                                      <w:rFonts w:ascii="Arial Black"/>
                                      <w:w w:val="90"/>
                                      <w:sz w:val="22"/>
                                    </w:rPr>
                                    <w:t>500</w:t>
                                  </w:r>
                                  <w:r>
                                    <w:rPr>
                                      <w:rFonts w:ascii="Arial Black"/>
                                      <w:spacing w:val="5"/>
                                      <w:sz w:val="22"/>
                                    </w:rPr>
                                    <w:t> </w:t>
                                  </w:r>
                                  <w:r>
                                    <w:rPr>
                                      <w:rFonts w:ascii="Arial Black"/>
                                      <w:spacing w:val="-4"/>
                                      <w:w w:val="90"/>
                                      <w:sz w:val="22"/>
                                    </w:rPr>
                                    <w:t>Mbps</w:t>
                                  </w:r>
                                </w:p>
                              </w:tc>
                              <w:tc>
                                <w:tcPr>
                                  <w:tcW w:w="1362" w:type="dxa"/>
                                  <w:tcBorders>
                                    <w:left w:val="nil"/>
                                  </w:tcBorders>
                                </w:tcPr>
                                <w:p>
                                  <w:pPr>
                                    <w:pStyle w:val="TableParagraph"/>
                                    <w:spacing w:before="9"/>
                                    <w:rPr>
                                      <w:rFonts w:ascii="Lucida Sans"/>
                                      <w:sz w:val="27"/>
                                    </w:rPr>
                                  </w:pPr>
                                </w:p>
                                <w:p>
                                  <w:pPr>
                                    <w:pStyle w:val="TableParagraph"/>
                                    <w:spacing w:line="249" w:lineRule="exact" w:before="1"/>
                                    <w:ind w:right="95"/>
                                    <w:jc w:val="right"/>
                                    <w:rPr>
                                      <w:rFonts w:ascii="Calibri"/>
                                      <w:sz w:val="22"/>
                                    </w:rPr>
                                  </w:pPr>
                                  <w:r>
                                    <w:rPr>
                                      <w:rFonts w:ascii="Calibri"/>
                                      <w:spacing w:val="-2"/>
                                      <w:sz w:val="22"/>
                                    </w:rPr>
                                    <w:t>$285.00</w:t>
                                  </w:r>
                                </w:p>
                              </w:tc>
                            </w:tr>
                            <w:tr>
                              <w:trPr>
                                <w:trHeight w:val="599" w:hRule="atLeast"/>
                              </w:trPr>
                              <w:tc>
                                <w:tcPr>
                                  <w:tcW w:w="4109" w:type="dxa"/>
                                  <w:tcBorders>
                                    <w:right w:val="nil"/>
                                  </w:tcBorders>
                                </w:tcPr>
                                <w:p>
                                  <w:pPr>
                                    <w:pStyle w:val="TableParagraph"/>
                                    <w:spacing w:before="22"/>
                                    <w:ind w:left="107"/>
                                    <w:rPr>
                                      <w:rFonts w:ascii="Lucida Sans"/>
                                      <w:sz w:val="22"/>
                                    </w:rPr>
                                  </w:pPr>
                                  <w:r>
                                    <w:rPr>
                                      <w:rFonts w:ascii="Lucida Sans"/>
                                      <w:spacing w:val="-4"/>
                                      <w:sz w:val="22"/>
                                    </w:rPr>
                                    <w:t>Estimated</w:t>
                                  </w:r>
                                  <w:r>
                                    <w:rPr>
                                      <w:rFonts w:ascii="Lucida Sans"/>
                                      <w:spacing w:val="-3"/>
                                      <w:sz w:val="22"/>
                                    </w:rPr>
                                    <w:t> </w:t>
                                  </w:r>
                                  <w:r>
                                    <w:rPr>
                                      <w:rFonts w:ascii="Lucida Sans"/>
                                      <w:spacing w:val="-4"/>
                                      <w:sz w:val="22"/>
                                    </w:rPr>
                                    <w:t>Internet</w:t>
                                  </w:r>
                                  <w:r>
                                    <w:rPr>
                                      <w:rFonts w:ascii="Lucida Sans"/>
                                      <w:sz w:val="22"/>
                                    </w:rPr>
                                    <w:t> </w:t>
                                  </w:r>
                                  <w:r>
                                    <w:rPr>
                                      <w:rFonts w:ascii="Lucida Sans"/>
                                      <w:spacing w:val="-4"/>
                                      <w:sz w:val="22"/>
                                    </w:rPr>
                                    <w:t>Monthly</w:t>
                                  </w:r>
                                  <w:r>
                                    <w:rPr>
                                      <w:rFonts w:ascii="Lucida Sans"/>
                                      <w:spacing w:val="-2"/>
                                      <w:sz w:val="22"/>
                                    </w:rPr>
                                    <w:t> </w:t>
                                  </w:r>
                                  <w:r>
                                    <w:rPr>
                                      <w:rFonts w:ascii="Lucida Sans"/>
                                      <w:spacing w:val="-4"/>
                                      <w:sz w:val="22"/>
                                    </w:rPr>
                                    <w:t>E-rate</w:t>
                                  </w:r>
                                </w:p>
                                <w:p>
                                  <w:pPr>
                                    <w:pStyle w:val="TableParagraph"/>
                                    <w:spacing w:line="257" w:lineRule="exact" w:before="41"/>
                                    <w:ind w:left="107"/>
                                    <w:rPr>
                                      <w:rFonts w:ascii="Lucida Sans"/>
                                      <w:sz w:val="22"/>
                                    </w:rPr>
                                  </w:pPr>
                                  <w:r>
                                    <w:rPr>
                                      <w:rFonts w:ascii="Lucida Sans"/>
                                      <w:spacing w:val="-2"/>
                                      <w:sz w:val="22"/>
                                    </w:rPr>
                                    <w:t>Credit</w:t>
                                  </w:r>
                                </w:p>
                              </w:tc>
                              <w:tc>
                                <w:tcPr>
                                  <w:tcW w:w="1362" w:type="dxa"/>
                                  <w:tcBorders>
                                    <w:left w:val="nil"/>
                                  </w:tcBorders>
                                </w:tcPr>
                                <w:p>
                                  <w:pPr>
                                    <w:pStyle w:val="TableParagraph"/>
                                    <w:rPr>
                                      <w:rFonts w:ascii="Lucida Sans"/>
                                      <w:sz w:val="28"/>
                                    </w:rPr>
                                  </w:pPr>
                                </w:p>
                                <w:p>
                                  <w:pPr>
                                    <w:pStyle w:val="TableParagraph"/>
                                    <w:spacing w:line="249" w:lineRule="exact"/>
                                    <w:ind w:right="95"/>
                                    <w:jc w:val="right"/>
                                    <w:rPr>
                                      <w:rFonts w:ascii="Calibri"/>
                                      <w:sz w:val="22"/>
                                    </w:rPr>
                                  </w:pPr>
                                  <w:r>
                                    <w:rPr>
                                      <w:rFonts w:ascii="Calibri"/>
                                      <w:spacing w:val="-2"/>
                                      <w:sz w:val="22"/>
                                    </w:rPr>
                                    <w:t>$171.00</w:t>
                                  </w:r>
                                </w:p>
                              </w:tc>
                            </w:tr>
                            <w:tr>
                              <w:trPr>
                                <w:trHeight w:val="299" w:hRule="atLeast"/>
                              </w:trPr>
                              <w:tc>
                                <w:tcPr>
                                  <w:tcW w:w="4109" w:type="dxa"/>
                                  <w:tcBorders>
                                    <w:right w:val="nil"/>
                                  </w:tcBorders>
                                  <w:shd w:val="clear" w:color="auto" w:fill="FFFFCC"/>
                                </w:tcPr>
                                <w:p>
                                  <w:pPr>
                                    <w:pStyle w:val="TableParagraph"/>
                                    <w:spacing w:line="280" w:lineRule="exact"/>
                                    <w:ind w:left="107"/>
                                    <w:rPr>
                                      <w:rFonts w:ascii="Arial Black"/>
                                      <w:sz w:val="22"/>
                                    </w:rPr>
                                  </w:pPr>
                                  <w:r>
                                    <w:rPr>
                                      <w:rFonts w:ascii="Arial Black"/>
                                      <w:spacing w:val="-8"/>
                                      <w:sz w:val="22"/>
                                    </w:rPr>
                                    <w:t>Net</w:t>
                                  </w:r>
                                  <w:r>
                                    <w:rPr>
                                      <w:rFonts w:ascii="Arial Black"/>
                                      <w:spacing w:val="-10"/>
                                      <w:sz w:val="22"/>
                                    </w:rPr>
                                    <w:t> </w:t>
                                  </w:r>
                                  <w:r>
                                    <w:rPr>
                                      <w:rFonts w:ascii="Arial Black"/>
                                      <w:spacing w:val="-8"/>
                                      <w:sz w:val="22"/>
                                    </w:rPr>
                                    <w:t>Monthly</w:t>
                                  </w:r>
                                  <w:r>
                                    <w:rPr>
                                      <w:rFonts w:ascii="Arial Black"/>
                                      <w:spacing w:val="-11"/>
                                      <w:sz w:val="22"/>
                                    </w:rPr>
                                    <w:t> </w:t>
                                  </w:r>
                                  <w:r>
                                    <w:rPr>
                                      <w:rFonts w:ascii="Arial Black"/>
                                      <w:spacing w:val="-8"/>
                                      <w:sz w:val="22"/>
                                    </w:rPr>
                                    <w:t>Internet</w:t>
                                  </w:r>
                                  <w:r>
                                    <w:rPr>
                                      <w:rFonts w:ascii="Arial Black"/>
                                      <w:spacing w:val="-13"/>
                                      <w:sz w:val="22"/>
                                    </w:rPr>
                                    <w:t> </w:t>
                                  </w:r>
                                  <w:r>
                                    <w:rPr>
                                      <w:rFonts w:ascii="Arial Black"/>
                                      <w:spacing w:val="-8"/>
                                      <w:sz w:val="22"/>
                                    </w:rPr>
                                    <w:t>Charge</w:t>
                                  </w:r>
                                </w:p>
                              </w:tc>
                              <w:tc>
                                <w:tcPr>
                                  <w:tcW w:w="1362" w:type="dxa"/>
                                  <w:tcBorders>
                                    <w:left w:val="nil"/>
                                  </w:tcBorders>
                                  <w:shd w:val="clear" w:color="auto" w:fill="FFFFCC"/>
                                </w:tcPr>
                                <w:p>
                                  <w:pPr>
                                    <w:pStyle w:val="TableParagraph"/>
                                    <w:spacing w:line="249" w:lineRule="exact" w:before="30"/>
                                    <w:ind w:right="95"/>
                                    <w:jc w:val="right"/>
                                    <w:rPr>
                                      <w:rFonts w:ascii="Calibri"/>
                                      <w:sz w:val="22"/>
                                    </w:rPr>
                                  </w:pPr>
                                  <w:r>
                                    <w:rPr>
                                      <w:rFonts w:ascii="Calibri"/>
                                      <w:spacing w:val="-2"/>
                                      <w:sz w:val="22"/>
                                    </w:rPr>
                                    <w:t>$114.00</w:t>
                                  </w:r>
                                </w:p>
                              </w:tc>
                            </w:tr>
                          </w:tbl>
                          <w:p>
                            <w:pPr>
                              <w:pStyle w:val="BodyText"/>
                            </w:pPr>
                          </w:p>
                        </w:txbxContent>
                      </wps:txbx>
                      <wps:bodyPr wrap="square" lIns="0" tIns="0" rIns="0" bIns="0" rtlCol="0">
                        <a:noAutofit/>
                      </wps:bodyPr>
                    </wps:wsp>
                  </a:graphicData>
                </a:graphic>
              </wp:anchor>
            </w:drawing>
          </mc:Choice>
          <mc:Fallback>
            <w:pict>
              <v:shape style="position:absolute;margin-left:326.399994pt;margin-top:195.239548pt;width:274.1pt;height:76.850pt;mso-position-horizontal-relative:page;mso-position-vertical-relative:paragraph;z-index:-15728640;mso-wrap-distance-left:0;mso-wrap-distance-right:0" type="#_x0000_t202" id="docshape49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9"/>
                        <w:gridCol w:w="1362"/>
                      </w:tblGrid>
                      <w:tr>
                        <w:trPr>
                          <w:trHeight w:val="597" w:hRule="atLeast"/>
                        </w:trPr>
                        <w:tc>
                          <w:tcPr>
                            <w:tcW w:w="4109" w:type="dxa"/>
                            <w:tcBorders>
                              <w:right w:val="nil"/>
                            </w:tcBorders>
                          </w:tcPr>
                          <w:p>
                            <w:pPr>
                              <w:pStyle w:val="TableParagraph"/>
                              <w:spacing w:line="297" w:lineRule="exact"/>
                              <w:ind w:left="107"/>
                              <w:rPr>
                                <w:rFonts w:ascii="Lucida Sans"/>
                                <w:sz w:val="22"/>
                              </w:rPr>
                            </w:pPr>
                            <w:r>
                              <w:rPr>
                                <w:rFonts w:ascii="Lucida Sans"/>
                                <w:spacing w:val="-6"/>
                                <w:sz w:val="22"/>
                              </w:rPr>
                              <w:t>Internet</w:t>
                            </w:r>
                            <w:r>
                              <w:rPr>
                                <w:rFonts w:ascii="Lucida Sans"/>
                                <w:spacing w:val="-13"/>
                                <w:sz w:val="22"/>
                              </w:rPr>
                              <w:t> </w:t>
                            </w:r>
                            <w:r>
                              <w:rPr>
                                <w:rFonts w:ascii="Lucida Sans"/>
                                <w:spacing w:val="-6"/>
                                <w:sz w:val="22"/>
                              </w:rPr>
                              <w:t>Qty</w:t>
                            </w:r>
                            <w:r>
                              <w:rPr>
                                <w:rFonts w:ascii="Lucida Sans"/>
                                <w:spacing w:val="-15"/>
                                <w:sz w:val="22"/>
                              </w:rPr>
                              <w:t> </w:t>
                            </w:r>
                            <w:r>
                              <w:rPr>
                                <w:rFonts w:ascii="Lucida Sans"/>
                                <w:spacing w:val="-6"/>
                                <w:sz w:val="22"/>
                              </w:rPr>
                              <w:t>@</w:t>
                            </w:r>
                            <w:r>
                              <w:rPr>
                                <w:rFonts w:ascii="Lucida Sans"/>
                                <w:spacing w:val="-13"/>
                                <w:sz w:val="22"/>
                              </w:rPr>
                              <w:t> </w:t>
                            </w:r>
                            <w:r>
                              <w:rPr>
                                <w:rFonts w:ascii="Arial Black"/>
                                <w:color w:val="C00000"/>
                                <w:spacing w:val="-6"/>
                                <w:sz w:val="22"/>
                              </w:rPr>
                              <w:t>$</w:t>
                            </w:r>
                            <w:r>
                              <w:rPr>
                                <w:rFonts w:ascii="Arial Black"/>
                                <w:color w:val="C00000"/>
                                <w:spacing w:val="-16"/>
                                <w:sz w:val="22"/>
                              </w:rPr>
                              <w:t> </w:t>
                            </w:r>
                            <w:r>
                              <w:rPr>
                                <w:rFonts w:ascii="Arial Black"/>
                                <w:color w:val="C00000"/>
                                <w:spacing w:val="-6"/>
                                <w:sz w:val="22"/>
                              </w:rPr>
                              <w:t>0.57</w:t>
                            </w:r>
                            <w:r>
                              <w:rPr>
                                <w:rFonts w:ascii="Arial Black"/>
                                <w:color w:val="C00000"/>
                                <w:spacing w:val="-14"/>
                                <w:sz w:val="22"/>
                              </w:rPr>
                              <w:t> </w:t>
                            </w:r>
                            <w:r>
                              <w:rPr>
                                <w:rFonts w:ascii="Lucida Sans"/>
                                <w:spacing w:val="-6"/>
                                <w:sz w:val="22"/>
                              </w:rPr>
                              <w:t>per</w:t>
                            </w:r>
                            <w:r>
                              <w:rPr>
                                <w:rFonts w:ascii="Lucida Sans"/>
                                <w:spacing w:val="-13"/>
                                <w:sz w:val="22"/>
                              </w:rPr>
                              <w:t> </w:t>
                            </w:r>
                            <w:r>
                              <w:rPr>
                                <w:rFonts w:ascii="Lucida Sans"/>
                                <w:spacing w:val="-6"/>
                                <w:sz w:val="22"/>
                              </w:rPr>
                              <w:t>Mbps</w:t>
                            </w:r>
                            <w:r>
                              <w:rPr>
                                <w:rFonts w:ascii="Lucida Sans"/>
                                <w:spacing w:val="-10"/>
                                <w:sz w:val="22"/>
                              </w:rPr>
                              <w:t> -</w:t>
                            </w:r>
                          </w:p>
                          <w:p>
                            <w:pPr>
                              <w:pStyle w:val="TableParagraph"/>
                              <w:spacing w:line="280" w:lineRule="exact"/>
                              <w:ind w:left="107"/>
                              <w:rPr>
                                <w:rFonts w:ascii="Arial Black"/>
                                <w:sz w:val="22"/>
                              </w:rPr>
                            </w:pPr>
                            <w:r>
                              <w:rPr>
                                <w:rFonts w:ascii="Lucida Sans"/>
                                <w:w w:val="90"/>
                                <w:sz w:val="20"/>
                              </w:rPr>
                              <w:t>Subscribed</w:t>
                            </w:r>
                            <w:r>
                              <w:rPr>
                                <w:rFonts w:ascii="Lucida Sans"/>
                                <w:spacing w:val="7"/>
                                <w:sz w:val="20"/>
                              </w:rPr>
                              <w:t> </w:t>
                            </w:r>
                            <w:r>
                              <w:rPr>
                                <w:rFonts w:ascii="Lucida Sans"/>
                                <w:w w:val="90"/>
                                <w:sz w:val="20"/>
                              </w:rPr>
                              <w:t>at</w:t>
                            </w:r>
                            <w:r>
                              <w:rPr>
                                <w:rFonts w:ascii="Lucida Sans"/>
                                <w:spacing w:val="6"/>
                                <w:sz w:val="20"/>
                              </w:rPr>
                              <w:t> </w:t>
                            </w:r>
                            <w:r>
                              <w:rPr>
                                <w:rFonts w:ascii="Arial Black"/>
                                <w:w w:val="90"/>
                                <w:sz w:val="22"/>
                              </w:rPr>
                              <w:t>500</w:t>
                            </w:r>
                            <w:r>
                              <w:rPr>
                                <w:rFonts w:ascii="Arial Black"/>
                                <w:spacing w:val="5"/>
                                <w:sz w:val="22"/>
                              </w:rPr>
                              <w:t> </w:t>
                            </w:r>
                            <w:r>
                              <w:rPr>
                                <w:rFonts w:ascii="Arial Black"/>
                                <w:spacing w:val="-4"/>
                                <w:w w:val="90"/>
                                <w:sz w:val="22"/>
                              </w:rPr>
                              <w:t>Mbps</w:t>
                            </w:r>
                          </w:p>
                        </w:tc>
                        <w:tc>
                          <w:tcPr>
                            <w:tcW w:w="1362" w:type="dxa"/>
                            <w:tcBorders>
                              <w:left w:val="nil"/>
                            </w:tcBorders>
                          </w:tcPr>
                          <w:p>
                            <w:pPr>
                              <w:pStyle w:val="TableParagraph"/>
                              <w:spacing w:before="9"/>
                              <w:rPr>
                                <w:rFonts w:ascii="Lucida Sans"/>
                                <w:sz w:val="27"/>
                              </w:rPr>
                            </w:pPr>
                          </w:p>
                          <w:p>
                            <w:pPr>
                              <w:pStyle w:val="TableParagraph"/>
                              <w:spacing w:line="249" w:lineRule="exact" w:before="1"/>
                              <w:ind w:right="95"/>
                              <w:jc w:val="right"/>
                              <w:rPr>
                                <w:rFonts w:ascii="Calibri"/>
                                <w:sz w:val="22"/>
                              </w:rPr>
                            </w:pPr>
                            <w:r>
                              <w:rPr>
                                <w:rFonts w:ascii="Calibri"/>
                                <w:spacing w:val="-2"/>
                                <w:sz w:val="22"/>
                              </w:rPr>
                              <w:t>$285.00</w:t>
                            </w:r>
                          </w:p>
                        </w:tc>
                      </w:tr>
                      <w:tr>
                        <w:trPr>
                          <w:trHeight w:val="599" w:hRule="atLeast"/>
                        </w:trPr>
                        <w:tc>
                          <w:tcPr>
                            <w:tcW w:w="4109" w:type="dxa"/>
                            <w:tcBorders>
                              <w:right w:val="nil"/>
                            </w:tcBorders>
                          </w:tcPr>
                          <w:p>
                            <w:pPr>
                              <w:pStyle w:val="TableParagraph"/>
                              <w:spacing w:before="22"/>
                              <w:ind w:left="107"/>
                              <w:rPr>
                                <w:rFonts w:ascii="Lucida Sans"/>
                                <w:sz w:val="22"/>
                              </w:rPr>
                            </w:pPr>
                            <w:r>
                              <w:rPr>
                                <w:rFonts w:ascii="Lucida Sans"/>
                                <w:spacing w:val="-4"/>
                                <w:sz w:val="22"/>
                              </w:rPr>
                              <w:t>Estimated</w:t>
                            </w:r>
                            <w:r>
                              <w:rPr>
                                <w:rFonts w:ascii="Lucida Sans"/>
                                <w:spacing w:val="-3"/>
                                <w:sz w:val="22"/>
                              </w:rPr>
                              <w:t> </w:t>
                            </w:r>
                            <w:r>
                              <w:rPr>
                                <w:rFonts w:ascii="Lucida Sans"/>
                                <w:spacing w:val="-4"/>
                                <w:sz w:val="22"/>
                              </w:rPr>
                              <w:t>Internet</w:t>
                            </w:r>
                            <w:r>
                              <w:rPr>
                                <w:rFonts w:ascii="Lucida Sans"/>
                                <w:sz w:val="22"/>
                              </w:rPr>
                              <w:t> </w:t>
                            </w:r>
                            <w:r>
                              <w:rPr>
                                <w:rFonts w:ascii="Lucida Sans"/>
                                <w:spacing w:val="-4"/>
                                <w:sz w:val="22"/>
                              </w:rPr>
                              <w:t>Monthly</w:t>
                            </w:r>
                            <w:r>
                              <w:rPr>
                                <w:rFonts w:ascii="Lucida Sans"/>
                                <w:spacing w:val="-2"/>
                                <w:sz w:val="22"/>
                              </w:rPr>
                              <w:t> </w:t>
                            </w:r>
                            <w:r>
                              <w:rPr>
                                <w:rFonts w:ascii="Lucida Sans"/>
                                <w:spacing w:val="-4"/>
                                <w:sz w:val="22"/>
                              </w:rPr>
                              <w:t>E-rate</w:t>
                            </w:r>
                          </w:p>
                          <w:p>
                            <w:pPr>
                              <w:pStyle w:val="TableParagraph"/>
                              <w:spacing w:line="257" w:lineRule="exact" w:before="41"/>
                              <w:ind w:left="107"/>
                              <w:rPr>
                                <w:rFonts w:ascii="Lucida Sans"/>
                                <w:sz w:val="22"/>
                              </w:rPr>
                            </w:pPr>
                            <w:r>
                              <w:rPr>
                                <w:rFonts w:ascii="Lucida Sans"/>
                                <w:spacing w:val="-2"/>
                                <w:sz w:val="22"/>
                              </w:rPr>
                              <w:t>Credit</w:t>
                            </w:r>
                          </w:p>
                        </w:tc>
                        <w:tc>
                          <w:tcPr>
                            <w:tcW w:w="1362" w:type="dxa"/>
                            <w:tcBorders>
                              <w:left w:val="nil"/>
                            </w:tcBorders>
                          </w:tcPr>
                          <w:p>
                            <w:pPr>
                              <w:pStyle w:val="TableParagraph"/>
                              <w:rPr>
                                <w:rFonts w:ascii="Lucida Sans"/>
                                <w:sz w:val="28"/>
                              </w:rPr>
                            </w:pPr>
                          </w:p>
                          <w:p>
                            <w:pPr>
                              <w:pStyle w:val="TableParagraph"/>
                              <w:spacing w:line="249" w:lineRule="exact"/>
                              <w:ind w:right="95"/>
                              <w:jc w:val="right"/>
                              <w:rPr>
                                <w:rFonts w:ascii="Calibri"/>
                                <w:sz w:val="22"/>
                              </w:rPr>
                            </w:pPr>
                            <w:r>
                              <w:rPr>
                                <w:rFonts w:ascii="Calibri"/>
                                <w:spacing w:val="-2"/>
                                <w:sz w:val="22"/>
                              </w:rPr>
                              <w:t>$171.00</w:t>
                            </w:r>
                          </w:p>
                        </w:tc>
                      </w:tr>
                      <w:tr>
                        <w:trPr>
                          <w:trHeight w:val="299" w:hRule="atLeast"/>
                        </w:trPr>
                        <w:tc>
                          <w:tcPr>
                            <w:tcW w:w="4109" w:type="dxa"/>
                            <w:tcBorders>
                              <w:right w:val="nil"/>
                            </w:tcBorders>
                            <w:shd w:val="clear" w:color="auto" w:fill="FFFFCC"/>
                          </w:tcPr>
                          <w:p>
                            <w:pPr>
                              <w:pStyle w:val="TableParagraph"/>
                              <w:spacing w:line="280" w:lineRule="exact"/>
                              <w:ind w:left="107"/>
                              <w:rPr>
                                <w:rFonts w:ascii="Arial Black"/>
                                <w:sz w:val="22"/>
                              </w:rPr>
                            </w:pPr>
                            <w:r>
                              <w:rPr>
                                <w:rFonts w:ascii="Arial Black"/>
                                <w:spacing w:val="-8"/>
                                <w:sz w:val="22"/>
                              </w:rPr>
                              <w:t>Net</w:t>
                            </w:r>
                            <w:r>
                              <w:rPr>
                                <w:rFonts w:ascii="Arial Black"/>
                                <w:spacing w:val="-10"/>
                                <w:sz w:val="22"/>
                              </w:rPr>
                              <w:t> </w:t>
                            </w:r>
                            <w:r>
                              <w:rPr>
                                <w:rFonts w:ascii="Arial Black"/>
                                <w:spacing w:val="-8"/>
                                <w:sz w:val="22"/>
                              </w:rPr>
                              <w:t>Monthly</w:t>
                            </w:r>
                            <w:r>
                              <w:rPr>
                                <w:rFonts w:ascii="Arial Black"/>
                                <w:spacing w:val="-11"/>
                                <w:sz w:val="22"/>
                              </w:rPr>
                              <w:t> </w:t>
                            </w:r>
                            <w:r>
                              <w:rPr>
                                <w:rFonts w:ascii="Arial Black"/>
                                <w:spacing w:val="-8"/>
                                <w:sz w:val="22"/>
                              </w:rPr>
                              <w:t>Internet</w:t>
                            </w:r>
                            <w:r>
                              <w:rPr>
                                <w:rFonts w:ascii="Arial Black"/>
                                <w:spacing w:val="-13"/>
                                <w:sz w:val="22"/>
                              </w:rPr>
                              <w:t> </w:t>
                            </w:r>
                            <w:r>
                              <w:rPr>
                                <w:rFonts w:ascii="Arial Black"/>
                                <w:spacing w:val="-8"/>
                                <w:sz w:val="22"/>
                              </w:rPr>
                              <w:t>Charge</w:t>
                            </w:r>
                          </w:p>
                        </w:tc>
                        <w:tc>
                          <w:tcPr>
                            <w:tcW w:w="1362" w:type="dxa"/>
                            <w:tcBorders>
                              <w:left w:val="nil"/>
                            </w:tcBorders>
                            <w:shd w:val="clear" w:color="auto" w:fill="FFFFCC"/>
                          </w:tcPr>
                          <w:p>
                            <w:pPr>
                              <w:pStyle w:val="TableParagraph"/>
                              <w:spacing w:line="249" w:lineRule="exact" w:before="30"/>
                              <w:ind w:right="95"/>
                              <w:jc w:val="right"/>
                              <w:rPr>
                                <w:rFonts w:ascii="Calibri"/>
                                <w:sz w:val="22"/>
                              </w:rPr>
                            </w:pPr>
                            <w:r>
                              <w:rPr>
                                <w:rFonts w:ascii="Calibri"/>
                                <w:spacing w:val="-2"/>
                                <w:sz w:val="22"/>
                              </w:rPr>
                              <w:t>$114.00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144773</wp:posOffset>
                </wp:positionH>
                <wp:positionV relativeFrom="paragraph">
                  <wp:posOffset>3825247</wp:posOffset>
                </wp:positionV>
                <wp:extent cx="3836035" cy="584200"/>
                <wp:effectExtent l="0" t="0" r="0" b="0"/>
                <wp:wrapTopAndBottom/>
                <wp:docPr id="625" name="Textbox 625"/>
                <wp:cNvGraphicFramePr>
                  <a:graphicFrameLocks/>
                </wp:cNvGraphicFramePr>
                <a:graphic>
                  <a:graphicData uri="http://schemas.microsoft.com/office/word/2010/wordprocessingShape">
                    <wps:wsp>
                      <wps:cNvPr id="625" name="Textbox 625"/>
                      <wps:cNvSpPr txBox="1"/>
                      <wps:spPr>
                        <a:xfrm>
                          <a:off x="0" y="0"/>
                          <a:ext cx="3836035" cy="58420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1"/>
                            </w:tblGrid>
                            <w:tr>
                              <w:trPr>
                                <w:trHeight w:val="899" w:hRule="atLeast"/>
                              </w:trPr>
                              <w:tc>
                                <w:tcPr>
                                  <w:tcW w:w="6031" w:type="dxa"/>
                                  <w:shd w:val="clear" w:color="auto" w:fill="FFFF00"/>
                                </w:tcPr>
                                <w:p>
                                  <w:pPr>
                                    <w:pStyle w:val="TableParagraph"/>
                                    <w:spacing w:line="303" w:lineRule="exact"/>
                                    <w:ind w:left="107"/>
                                    <w:rPr>
                                      <w:rFonts w:ascii="Arial Black"/>
                                      <w:sz w:val="22"/>
                                    </w:rPr>
                                  </w:pPr>
                                  <w:r>
                                    <w:rPr>
                                      <w:rFonts w:ascii="Arial Black"/>
                                      <w:w w:val="90"/>
                                      <w:sz w:val="22"/>
                                    </w:rPr>
                                    <w:t>DDoS</w:t>
                                  </w:r>
                                  <w:r>
                                    <w:rPr>
                                      <w:rFonts w:ascii="Arial Black"/>
                                      <w:spacing w:val="-2"/>
                                      <w:sz w:val="22"/>
                                    </w:rPr>
                                    <w:t> </w:t>
                                  </w:r>
                                  <w:r>
                                    <w:rPr>
                                      <w:rFonts w:ascii="Arial Black"/>
                                      <w:w w:val="90"/>
                                      <w:sz w:val="22"/>
                                    </w:rPr>
                                    <w:t>Mitigation</w:t>
                                  </w:r>
                                  <w:r>
                                    <w:rPr>
                                      <w:rFonts w:ascii="Arial Black"/>
                                      <w:sz w:val="22"/>
                                    </w:rPr>
                                    <w:t> </w:t>
                                  </w:r>
                                  <w:r>
                                    <w:rPr>
                                      <w:rFonts w:ascii="Arial Black"/>
                                      <w:spacing w:val="-2"/>
                                      <w:w w:val="90"/>
                                      <w:sz w:val="22"/>
                                    </w:rPr>
                                    <w:t>Charge</w:t>
                                  </w:r>
                                </w:p>
                                <w:p>
                                  <w:pPr>
                                    <w:pStyle w:val="TableParagraph"/>
                                    <w:spacing w:before="19"/>
                                    <w:ind w:left="107"/>
                                    <w:rPr>
                                      <w:rFonts w:ascii="Lucida Sans"/>
                                      <w:sz w:val="22"/>
                                    </w:rPr>
                                  </w:pPr>
                                  <w:r>
                                    <w:rPr>
                                      <w:rFonts w:ascii="Lucida Sans"/>
                                      <w:spacing w:val="-6"/>
                                      <w:sz w:val="22"/>
                                    </w:rPr>
                                    <w:t>(ineligible</w:t>
                                  </w:r>
                                  <w:r>
                                    <w:rPr>
                                      <w:rFonts w:ascii="Lucida Sans"/>
                                      <w:spacing w:val="-8"/>
                                      <w:sz w:val="22"/>
                                    </w:rPr>
                                    <w:t> </w:t>
                                  </w:r>
                                  <w:r>
                                    <w:rPr>
                                      <w:rFonts w:ascii="Lucida Sans"/>
                                      <w:spacing w:val="-6"/>
                                      <w:sz w:val="22"/>
                                    </w:rPr>
                                    <w:t>for E-rate)</w:t>
                                  </w:r>
                                </w:p>
                                <w:p>
                                  <w:pPr>
                                    <w:pStyle w:val="TableParagraph"/>
                                    <w:tabs>
                                      <w:tab w:pos="5234" w:val="left" w:leader="none"/>
                                    </w:tabs>
                                    <w:spacing w:line="257" w:lineRule="exact" w:before="41"/>
                                    <w:ind w:left="107"/>
                                    <w:rPr>
                                      <w:rFonts w:ascii="Lucida Sans"/>
                                      <w:sz w:val="22"/>
                                    </w:rPr>
                                  </w:pPr>
                                  <w:r>
                                    <w:rPr>
                                      <w:rFonts w:ascii="Lucida Sans"/>
                                      <w:spacing w:val="-8"/>
                                      <w:sz w:val="22"/>
                                    </w:rPr>
                                    <w:t>500</w:t>
                                  </w:r>
                                  <w:r>
                                    <w:rPr>
                                      <w:rFonts w:ascii="Lucida Sans"/>
                                      <w:spacing w:val="-10"/>
                                      <w:sz w:val="22"/>
                                    </w:rPr>
                                    <w:t> </w:t>
                                  </w:r>
                                  <w:r>
                                    <w:rPr>
                                      <w:rFonts w:ascii="Lucida Sans"/>
                                      <w:spacing w:val="-8"/>
                                      <w:sz w:val="22"/>
                                    </w:rPr>
                                    <w:t>Mbps</w:t>
                                  </w:r>
                                  <w:r>
                                    <w:rPr>
                                      <w:rFonts w:ascii="Lucida Sans"/>
                                      <w:spacing w:val="-12"/>
                                      <w:sz w:val="22"/>
                                    </w:rPr>
                                    <w:t> </w:t>
                                  </w:r>
                                  <w:r>
                                    <w:rPr>
                                      <w:rFonts w:ascii="Lucida Sans"/>
                                      <w:spacing w:val="-8"/>
                                      <w:sz w:val="22"/>
                                    </w:rPr>
                                    <w:t>*</w:t>
                                  </w:r>
                                  <w:r>
                                    <w:rPr>
                                      <w:rFonts w:ascii="Lucida Sans"/>
                                      <w:spacing w:val="-10"/>
                                      <w:sz w:val="22"/>
                                    </w:rPr>
                                    <w:t> </w:t>
                                  </w:r>
                                  <w:r>
                                    <w:rPr>
                                      <w:rFonts w:ascii="Lucida Sans"/>
                                      <w:spacing w:val="-8"/>
                                      <w:sz w:val="22"/>
                                    </w:rPr>
                                    <w:t>$0.06</w:t>
                                  </w:r>
                                  <w:r>
                                    <w:rPr>
                                      <w:rFonts w:ascii="Lucida Sans"/>
                                      <w:spacing w:val="-9"/>
                                      <w:sz w:val="22"/>
                                    </w:rPr>
                                    <w:t> </w:t>
                                  </w:r>
                                  <w:r>
                                    <w:rPr>
                                      <w:rFonts w:ascii="Lucida Sans"/>
                                      <w:spacing w:val="-8"/>
                                      <w:sz w:val="22"/>
                                    </w:rPr>
                                    <w:t>per</w:t>
                                  </w:r>
                                  <w:r>
                                    <w:rPr>
                                      <w:rFonts w:ascii="Lucida Sans"/>
                                      <w:spacing w:val="-12"/>
                                      <w:sz w:val="22"/>
                                    </w:rPr>
                                    <w:t> </w:t>
                                  </w:r>
                                  <w:r>
                                    <w:rPr>
                                      <w:rFonts w:ascii="Lucida Sans"/>
                                      <w:spacing w:val="-8"/>
                                      <w:sz w:val="22"/>
                                    </w:rPr>
                                    <w:t>Mbps</w:t>
                                  </w:r>
                                  <w:r>
                                    <w:rPr>
                                      <w:rFonts w:ascii="Lucida Sans"/>
                                      <w:sz w:val="22"/>
                                    </w:rPr>
                                    <w:tab/>
                                  </w:r>
                                  <w:r>
                                    <w:rPr>
                                      <w:rFonts w:ascii="Lucida Sans"/>
                                      <w:spacing w:val="-2"/>
                                      <w:sz w:val="22"/>
                                    </w:rPr>
                                    <w:t>$30.00</w:t>
                                  </w:r>
                                </w:p>
                              </w:tc>
                            </w:tr>
                          </w:tbl>
                          <w:p>
                            <w:pPr>
                              <w:pStyle w:val="BodyText"/>
                            </w:pPr>
                          </w:p>
                        </w:txbxContent>
                      </wps:txbx>
                      <wps:bodyPr wrap="square" lIns="0" tIns="0" rIns="0" bIns="0" rtlCol="0">
                        <a:noAutofit/>
                      </wps:bodyPr>
                    </wps:wsp>
                  </a:graphicData>
                </a:graphic>
              </wp:anchor>
            </w:drawing>
          </mc:Choice>
          <mc:Fallback>
            <w:pict>
              <v:shape style="position:absolute;margin-left:11.3995pt;margin-top:301.200562pt;width:302.05pt;height:46pt;mso-position-horizontal-relative:page;mso-position-vertical-relative:paragraph;z-index:-15728640;mso-wrap-distance-left:0;mso-wrap-distance-right:0" type="#_x0000_t202" id="docshape50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1"/>
                      </w:tblGrid>
                      <w:tr>
                        <w:trPr>
                          <w:trHeight w:val="899" w:hRule="atLeast"/>
                        </w:trPr>
                        <w:tc>
                          <w:tcPr>
                            <w:tcW w:w="6031" w:type="dxa"/>
                            <w:shd w:val="clear" w:color="auto" w:fill="FFFF00"/>
                          </w:tcPr>
                          <w:p>
                            <w:pPr>
                              <w:pStyle w:val="TableParagraph"/>
                              <w:spacing w:line="303" w:lineRule="exact"/>
                              <w:ind w:left="107"/>
                              <w:rPr>
                                <w:rFonts w:ascii="Arial Black"/>
                                <w:sz w:val="22"/>
                              </w:rPr>
                            </w:pPr>
                            <w:r>
                              <w:rPr>
                                <w:rFonts w:ascii="Arial Black"/>
                                <w:w w:val="90"/>
                                <w:sz w:val="22"/>
                              </w:rPr>
                              <w:t>DDoS</w:t>
                            </w:r>
                            <w:r>
                              <w:rPr>
                                <w:rFonts w:ascii="Arial Black"/>
                                <w:spacing w:val="-2"/>
                                <w:sz w:val="22"/>
                              </w:rPr>
                              <w:t> </w:t>
                            </w:r>
                            <w:r>
                              <w:rPr>
                                <w:rFonts w:ascii="Arial Black"/>
                                <w:w w:val="90"/>
                                <w:sz w:val="22"/>
                              </w:rPr>
                              <w:t>Mitigation</w:t>
                            </w:r>
                            <w:r>
                              <w:rPr>
                                <w:rFonts w:ascii="Arial Black"/>
                                <w:sz w:val="22"/>
                              </w:rPr>
                              <w:t> </w:t>
                            </w:r>
                            <w:r>
                              <w:rPr>
                                <w:rFonts w:ascii="Arial Black"/>
                                <w:spacing w:val="-2"/>
                                <w:w w:val="90"/>
                                <w:sz w:val="22"/>
                              </w:rPr>
                              <w:t>Charge</w:t>
                            </w:r>
                          </w:p>
                          <w:p>
                            <w:pPr>
                              <w:pStyle w:val="TableParagraph"/>
                              <w:spacing w:before="19"/>
                              <w:ind w:left="107"/>
                              <w:rPr>
                                <w:rFonts w:ascii="Lucida Sans"/>
                                <w:sz w:val="22"/>
                              </w:rPr>
                            </w:pPr>
                            <w:r>
                              <w:rPr>
                                <w:rFonts w:ascii="Lucida Sans"/>
                                <w:spacing w:val="-6"/>
                                <w:sz w:val="22"/>
                              </w:rPr>
                              <w:t>(ineligible</w:t>
                            </w:r>
                            <w:r>
                              <w:rPr>
                                <w:rFonts w:ascii="Lucida Sans"/>
                                <w:spacing w:val="-8"/>
                                <w:sz w:val="22"/>
                              </w:rPr>
                              <w:t> </w:t>
                            </w:r>
                            <w:r>
                              <w:rPr>
                                <w:rFonts w:ascii="Lucida Sans"/>
                                <w:spacing w:val="-6"/>
                                <w:sz w:val="22"/>
                              </w:rPr>
                              <w:t>for E-rate)</w:t>
                            </w:r>
                          </w:p>
                          <w:p>
                            <w:pPr>
                              <w:pStyle w:val="TableParagraph"/>
                              <w:tabs>
                                <w:tab w:pos="5234" w:val="left" w:leader="none"/>
                              </w:tabs>
                              <w:spacing w:line="257" w:lineRule="exact" w:before="41"/>
                              <w:ind w:left="107"/>
                              <w:rPr>
                                <w:rFonts w:ascii="Lucida Sans"/>
                                <w:sz w:val="22"/>
                              </w:rPr>
                            </w:pPr>
                            <w:r>
                              <w:rPr>
                                <w:rFonts w:ascii="Lucida Sans"/>
                                <w:spacing w:val="-8"/>
                                <w:sz w:val="22"/>
                              </w:rPr>
                              <w:t>500</w:t>
                            </w:r>
                            <w:r>
                              <w:rPr>
                                <w:rFonts w:ascii="Lucida Sans"/>
                                <w:spacing w:val="-10"/>
                                <w:sz w:val="22"/>
                              </w:rPr>
                              <w:t> </w:t>
                            </w:r>
                            <w:r>
                              <w:rPr>
                                <w:rFonts w:ascii="Lucida Sans"/>
                                <w:spacing w:val="-8"/>
                                <w:sz w:val="22"/>
                              </w:rPr>
                              <w:t>Mbps</w:t>
                            </w:r>
                            <w:r>
                              <w:rPr>
                                <w:rFonts w:ascii="Lucida Sans"/>
                                <w:spacing w:val="-12"/>
                                <w:sz w:val="22"/>
                              </w:rPr>
                              <w:t> </w:t>
                            </w:r>
                            <w:r>
                              <w:rPr>
                                <w:rFonts w:ascii="Lucida Sans"/>
                                <w:spacing w:val="-8"/>
                                <w:sz w:val="22"/>
                              </w:rPr>
                              <w:t>*</w:t>
                            </w:r>
                            <w:r>
                              <w:rPr>
                                <w:rFonts w:ascii="Lucida Sans"/>
                                <w:spacing w:val="-10"/>
                                <w:sz w:val="22"/>
                              </w:rPr>
                              <w:t> </w:t>
                            </w:r>
                            <w:r>
                              <w:rPr>
                                <w:rFonts w:ascii="Lucida Sans"/>
                                <w:spacing w:val="-8"/>
                                <w:sz w:val="22"/>
                              </w:rPr>
                              <w:t>$0.06</w:t>
                            </w:r>
                            <w:r>
                              <w:rPr>
                                <w:rFonts w:ascii="Lucida Sans"/>
                                <w:spacing w:val="-9"/>
                                <w:sz w:val="22"/>
                              </w:rPr>
                              <w:t> </w:t>
                            </w:r>
                            <w:r>
                              <w:rPr>
                                <w:rFonts w:ascii="Lucida Sans"/>
                                <w:spacing w:val="-8"/>
                                <w:sz w:val="22"/>
                              </w:rPr>
                              <w:t>per</w:t>
                            </w:r>
                            <w:r>
                              <w:rPr>
                                <w:rFonts w:ascii="Lucida Sans"/>
                                <w:spacing w:val="-12"/>
                                <w:sz w:val="22"/>
                              </w:rPr>
                              <w:t> </w:t>
                            </w:r>
                            <w:r>
                              <w:rPr>
                                <w:rFonts w:ascii="Lucida Sans"/>
                                <w:spacing w:val="-8"/>
                                <w:sz w:val="22"/>
                              </w:rPr>
                              <w:t>Mbps</w:t>
                            </w:r>
                            <w:r>
                              <w:rPr>
                                <w:rFonts w:ascii="Lucida Sans"/>
                                <w:sz w:val="22"/>
                              </w:rPr>
                              <w:tab/>
                            </w:r>
                            <w:r>
                              <w:rPr>
                                <w:rFonts w:ascii="Lucida Sans"/>
                                <w:spacing w:val="-2"/>
                                <w:sz w:val="22"/>
                              </w:rPr>
                              <w:t>$30.00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46720">
                <wp:simplePos x="0" y="0"/>
                <wp:positionH relativeFrom="page">
                  <wp:posOffset>4216908</wp:posOffset>
                </wp:positionH>
                <wp:positionV relativeFrom="paragraph">
                  <wp:posOffset>3830833</wp:posOffset>
                </wp:positionV>
                <wp:extent cx="1668780" cy="572135"/>
                <wp:effectExtent l="0" t="0" r="0" b="0"/>
                <wp:wrapTopAndBottom/>
                <wp:docPr id="626" name="Textbox 626"/>
                <wp:cNvGraphicFramePr>
                  <a:graphicFrameLocks/>
                </wp:cNvGraphicFramePr>
                <a:graphic>
                  <a:graphicData uri="http://schemas.microsoft.com/office/word/2010/wordprocessingShape">
                    <wps:wsp>
                      <wps:cNvPr id="626" name="Textbox 626"/>
                      <wps:cNvSpPr txBox="1"/>
                      <wps:spPr>
                        <a:xfrm>
                          <a:off x="0" y="0"/>
                          <a:ext cx="1668780" cy="572135"/>
                        </a:xfrm>
                        <a:prstGeom prst="rect">
                          <a:avLst/>
                        </a:prstGeom>
                      </wps:spPr>
                      <wps:txbx>
                        <w:txbxContent>
                          <w:p>
                            <w:pPr>
                              <w:pStyle w:val="BodyText"/>
                              <w:spacing w:line="304" w:lineRule="exact"/>
                              <w:rPr>
                                <w:rFonts w:ascii="Arial Black"/>
                              </w:rPr>
                            </w:pPr>
                            <w:r>
                              <w:rPr>
                                <w:rFonts w:ascii="Arial Black"/>
                                <w:w w:val="90"/>
                              </w:rPr>
                              <w:t>DDoS</w:t>
                            </w:r>
                            <w:r>
                              <w:rPr>
                                <w:rFonts w:ascii="Arial Black"/>
                                <w:spacing w:val="-2"/>
                              </w:rPr>
                              <w:t> </w:t>
                            </w:r>
                            <w:r>
                              <w:rPr>
                                <w:rFonts w:ascii="Arial Black"/>
                                <w:w w:val="90"/>
                              </w:rPr>
                              <w:t>Mitigation</w:t>
                            </w:r>
                            <w:r>
                              <w:rPr>
                                <w:rFonts w:ascii="Arial Black"/>
                              </w:rPr>
                              <w:t> </w:t>
                            </w:r>
                            <w:r>
                              <w:rPr>
                                <w:rFonts w:ascii="Arial Black"/>
                                <w:spacing w:val="-2"/>
                                <w:w w:val="90"/>
                              </w:rPr>
                              <w:t>Charge</w:t>
                            </w:r>
                          </w:p>
                          <w:p>
                            <w:pPr>
                              <w:pStyle w:val="BodyText"/>
                              <w:spacing w:line="278" w:lineRule="auto" w:before="14"/>
                              <w:ind w:right="83"/>
                              <w:rPr>
                                <w:rFonts w:ascii="Lucida Sans"/>
                              </w:rPr>
                            </w:pPr>
                            <w:r>
                              <w:rPr>
                                <w:rFonts w:ascii="Lucida Sans"/>
                              </w:rPr>
                              <w:t>(ineligible for E-rate) </w:t>
                            </w:r>
                            <w:r>
                              <w:rPr>
                                <w:rFonts w:ascii="Lucida Sans"/>
                                <w:spacing w:val="-8"/>
                              </w:rPr>
                              <w:t>500</w:t>
                            </w:r>
                            <w:r>
                              <w:rPr>
                                <w:rFonts w:ascii="Lucida Sans"/>
                                <w:spacing w:val="-12"/>
                              </w:rPr>
                              <w:t> </w:t>
                            </w:r>
                            <w:r>
                              <w:rPr>
                                <w:rFonts w:ascii="Lucida Sans"/>
                                <w:spacing w:val="-8"/>
                              </w:rPr>
                              <w:t>*</w:t>
                            </w:r>
                            <w:r>
                              <w:rPr>
                                <w:rFonts w:ascii="Lucida Sans"/>
                                <w:spacing w:val="-14"/>
                              </w:rPr>
                              <w:t> </w:t>
                            </w:r>
                            <w:r>
                              <w:rPr>
                                <w:rFonts w:ascii="Lucida Sans"/>
                                <w:spacing w:val="-8"/>
                              </w:rPr>
                              <w:t>$0.03</w:t>
                            </w:r>
                            <w:r>
                              <w:rPr>
                                <w:rFonts w:ascii="Lucida Sans"/>
                                <w:spacing w:val="-14"/>
                              </w:rPr>
                              <w:t> </w:t>
                            </w:r>
                            <w:r>
                              <w:rPr>
                                <w:rFonts w:ascii="Lucida Sans"/>
                                <w:spacing w:val="-8"/>
                              </w:rPr>
                              <w:t>per</w:t>
                            </w:r>
                            <w:r>
                              <w:rPr>
                                <w:rFonts w:ascii="Lucida Sans"/>
                                <w:spacing w:val="-11"/>
                              </w:rPr>
                              <w:t> </w:t>
                            </w:r>
                            <w:r>
                              <w:rPr>
                                <w:rFonts w:ascii="Lucida Sans"/>
                                <w:spacing w:val="-8"/>
                              </w:rPr>
                              <w:t>Mbps</w:t>
                            </w:r>
                          </w:p>
                        </w:txbxContent>
                      </wps:txbx>
                      <wps:bodyPr wrap="square" lIns="0" tIns="0" rIns="0" bIns="0" rtlCol="0">
                        <a:noAutofit/>
                      </wps:bodyPr>
                    </wps:wsp>
                  </a:graphicData>
                </a:graphic>
              </wp:anchor>
            </w:drawing>
          </mc:Choice>
          <mc:Fallback>
            <w:pict>
              <v:shape style="position:absolute;margin-left:332.040009pt;margin-top:301.640472pt;width:131.4pt;height:45.05pt;mso-position-horizontal-relative:page;mso-position-vertical-relative:paragraph;z-index:-15669760;mso-wrap-distance-left:0;mso-wrap-distance-right:0" type="#_x0000_t202" id="docshape501" filled="false" stroked="false">
                <v:textbox inset="0,0,0,0">
                  <w:txbxContent>
                    <w:p>
                      <w:pPr>
                        <w:pStyle w:val="BodyText"/>
                        <w:spacing w:line="304" w:lineRule="exact"/>
                        <w:rPr>
                          <w:rFonts w:ascii="Arial Black"/>
                        </w:rPr>
                      </w:pPr>
                      <w:r>
                        <w:rPr>
                          <w:rFonts w:ascii="Arial Black"/>
                          <w:w w:val="90"/>
                        </w:rPr>
                        <w:t>DDoS</w:t>
                      </w:r>
                      <w:r>
                        <w:rPr>
                          <w:rFonts w:ascii="Arial Black"/>
                          <w:spacing w:val="-2"/>
                        </w:rPr>
                        <w:t> </w:t>
                      </w:r>
                      <w:r>
                        <w:rPr>
                          <w:rFonts w:ascii="Arial Black"/>
                          <w:w w:val="90"/>
                        </w:rPr>
                        <w:t>Mitigation</w:t>
                      </w:r>
                      <w:r>
                        <w:rPr>
                          <w:rFonts w:ascii="Arial Black"/>
                        </w:rPr>
                        <w:t> </w:t>
                      </w:r>
                      <w:r>
                        <w:rPr>
                          <w:rFonts w:ascii="Arial Black"/>
                          <w:spacing w:val="-2"/>
                          <w:w w:val="90"/>
                        </w:rPr>
                        <w:t>Charge</w:t>
                      </w:r>
                    </w:p>
                    <w:p>
                      <w:pPr>
                        <w:pStyle w:val="BodyText"/>
                        <w:spacing w:line="278" w:lineRule="auto" w:before="14"/>
                        <w:ind w:right="83"/>
                        <w:rPr>
                          <w:rFonts w:ascii="Lucida Sans"/>
                        </w:rPr>
                      </w:pPr>
                      <w:r>
                        <w:rPr>
                          <w:rFonts w:ascii="Lucida Sans"/>
                        </w:rPr>
                        <w:t>(ineligible for E-rate) </w:t>
                      </w:r>
                      <w:r>
                        <w:rPr>
                          <w:rFonts w:ascii="Lucida Sans"/>
                          <w:spacing w:val="-8"/>
                        </w:rPr>
                        <w:t>500</w:t>
                      </w:r>
                      <w:r>
                        <w:rPr>
                          <w:rFonts w:ascii="Lucida Sans"/>
                          <w:spacing w:val="-12"/>
                        </w:rPr>
                        <w:t> </w:t>
                      </w:r>
                      <w:r>
                        <w:rPr>
                          <w:rFonts w:ascii="Lucida Sans"/>
                          <w:spacing w:val="-8"/>
                        </w:rPr>
                        <w:t>*</w:t>
                      </w:r>
                      <w:r>
                        <w:rPr>
                          <w:rFonts w:ascii="Lucida Sans"/>
                          <w:spacing w:val="-14"/>
                        </w:rPr>
                        <w:t> </w:t>
                      </w:r>
                      <w:r>
                        <w:rPr>
                          <w:rFonts w:ascii="Lucida Sans"/>
                          <w:spacing w:val="-8"/>
                        </w:rPr>
                        <w:t>$0.03</w:t>
                      </w:r>
                      <w:r>
                        <w:rPr>
                          <w:rFonts w:ascii="Lucida Sans"/>
                          <w:spacing w:val="-14"/>
                        </w:rPr>
                        <w:t> </w:t>
                      </w:r>
                      <w:r>
                        <w:rPr>
                          <w:rFonts w:ascii="Lucida Sans"/>
                          <w:spacing w:val="-8"/>
                        </w:rPr>
                        <w:t>per</w:t>
                      </w:r>
                      <w:r>
                        <w:rPr>
                          <w:rFonts w:ascii="Lucida Sans"/>
                          <w:spacing w:val="-11"/>
                        </w:rPr>
                        <w:t> </w:t>
                      </w:r>
                      <w:r>
                        <w:rPr>
                          <w:rFonts w:ascii="Lucida Sans"/>
                          <w:spacing w:val="-8"/>
                        </w:rPr>
                        <w:t>Mbps</w:t>
                      </w:r>
                    </w:p>
                  </w:txbxContent>
                </v:textbox>
                <w10:wrap type="topAndBottom"/>
              </v:shape>
            </w:pict>
          </mc:Fallback>
        </mc:AlternateContent>
      </w:r>
      <w:r>
        <w:rPr/>
        <mc:AlternateContent>
          <mc:Choice Requires="wps">
            <w:drawing>
              <wp:anchor distT="0" distB="0" distL="0" distR="0" allowOverlap="1" layoutInCell="1" locked="0" behindDoc="1" simplePos="0" relativeHeight="487647232">
                <wp:simplePos x="0" y="0"/>
                <wp:positionH relativeFrom="page">
                  <wp:posOffset>7164323</wp:posOffset>
                </wp:positionH>
                <wp:positionV relativeFrom="paragraph">
                  <wp:posOffset>4259586</wp:posOffset>
                </wp:positionV>
                <wp:extent cx="402590" cy="140335"/>
                <wp:effectExtent l="0" t="0" r="0" b="0"/>
                <wp:wrapTopAndBottom/>
                <wp:docPr id="627" name="Textbox 627"/>
                <wp:cNvGraphicFramePr>
                  <a:graphicFrameLocks/>
                </wp:cNvGraphicFramePr>
                <a:graphic>
                  <a:graphicData uri="http://schemas.microsoft.com/office/word/2010/wordprocessingShape">
                    <wps:wsp>
                      <wps:cNvPr id="627" name="Textbox 627"/>
                      <wps:cNvSpPr txBox="1"/>
                      <wps:spPr>
                        <a:xfrm>
                          <a:off x="0" y="0"/>
                          <a:ext cx="402590" cy="140335"/>
                        </a:xfrm>
                        <a:prstGeom prst="rect">
                          <a:avLst/>
                        </a:prstGeom>
                      </wps:spPr>
                      <wps:txbx>
                        <w:txbxContent>
                          <w:p>
                            <w:pPr>
                              <w:pStyle w:val="BodyText"/>
                              <w:spacing w:line="221" w:lineRule="exact"/>
                              <w:rPr>
                                <w:rFonts w:ascii="Calibri"/>
                              </w:rPr>
                            </w:pPr>
                            <w:r>
                              <w:rPr>
                                <w:rFonts w:ascii="Calibri"/>
                                <w:spacing w:val="-2"/>
                              </w:rPr>
                              <w:t>$15.00</w:t>
                            </w:r>
                          </w:p>
                        </w:txbxContent>
                      </wps:txbx>
                      <wps:bodyPr wrap="square" lIns="0" tIns="0" rIns="0" bIns="0" rtlCol="0">
                        <a:noAutofit/>
                      </wps:bodyPr>
                    </wps:wsp>
                  </a:graphicData>
                </a:graphic>
              </wp:anchor>
            </w:drawing>
          </mc:Choice>
          <mc:Fallback>
            <w:pict>
              <v:shape style="position:absolute;margin-left:564.119995pt;margin-top:335.400543pt;width:31.7pt;height:11.05pt;mso-position-horizontal-relative:page;mso-position-vertical-relative:paragraph;z-index:-15669248;mso-wrap-distance-left:0;mso-wrap-distance-right:0" type="#_x0000_t202" id="docshape502" filled="false" stroked="false">
                <v:textbox inset="0,0,0,0">
                  <w:txbxContent>
                    <w:p>
                      <w:pPr>
                        <w:pStyle w:val="BodyText"/>
                        <w:spacing w:line="221" w:lineRule="exact"/>
                        <w:rPr>
                          <w:rFonts w:ascii="Calibri"/>
                        </w:rPr>
                      </w:pPr>
                      <w:r>
                        <w:rPr>
                          <w:rFonts w:ascii="Calibri"/>
                          <w:spacing w:val="-2"/>
                        </w:rPr>
                        <w:t>$15.00</w:t>
                      </w: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144773</wp:posOffset>
                </wp:positionH>
                <wp:positionV relativeFrom="paragraph">
                  <wp:posOffset>4623810</wp:posOffset>
                </wp:positionV>
                <wp:extent cx="3836035" cy="1344295"/>
                <wp:effectExtent l="0" t="0" r="0" b="0"/>
                <wp:wrapTopAndBottom/>
                <wp:docPr id="628" name="Textbox 628"/>
                <wp:cNvGraphicFramePr>
                  <a:graphicFrameLocks/>
                </wp:cNvGraphicFramePr>
                <a:graphic>
                  <a:graphicData uri="http://schemas.microsoft.com/office/word/2010/wordprocessingShape">
                    <wps:wsp>
                      <wps:cNvPr id="628" name="Textbox 628"/>
                      <wps:cNvSpPr txBox="1"/>
                      <wps:spPr>
                        <a:xfrm>
                          <a:off x="0" y="0"/>
                          <a:ext cx="3836035" cy="134429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1"/>
                            </w:tblGrid>
                            <w:tr>
                              <w:trPr>
                                <w:trHeight w:val="2097" w:hRule="atLeast"/>
                              </w:trPr>
                              <w:tc>
                                <w:tcPr>
                                  <w:tcW w:w="6031" w:type="dxa"/>
                                  <w:shd w:val="clear" w:color="auto" w:fill="FFFF00"/>
                                </w:tcPr>
                                <w:p>
                                  <w:pPr>
                                    <w:pStyle w:val="TableParagraph"/>
                                    <w:spacing w:line="303" w:lineRule="exact"/>
                                    <w:ind w:left="107"/>
                                    <w:rPr>
                                      <w:rFonts w:ascii="Arial Black"/>
                                      <w:sz w:val="22"/>
                                    </w:rPr>
                                  </w:pPr>
                                  <w:r>
                                    <w:rPr>
                                      <w:rFonts w:ascii="Arial Black"/>
                                      <w:w w:val="90"/>
                                      <w:sz w:val="22"/>
                                    </w:rPr>
                                    <w:t>Monthly</w:t>
                                  </w:r>
                                  <w:r>
                                    <w:rPr>
                                      <w:rFonts w:ascii="Arial Black"/>
                                      <w:spacing w:val="32"/>
                                      <w:sz w:val="22"/>
                                    </w:rPr>
                                    <w:t> </w:t>
                                  </w:r>
                                  <w:r>
                                    <w:rPr>
                                      <w:rFonts w:ascii="Arial Black"/>
                                      <w:w w:val="90"/>
                                      <w:sz w:val="22"/>
                                    </w:rPr>
                                    <w:t>Consortium</w:t>
                                  </w:r>
                                  <w:r>
                                    <w:rPr>
                                      <w:rFonts w:ascii="Arial Black"/>
                                      <w:spacing w:val="28"/>
                                      <w:sz w:val="22"/>
                                    </w:rPr>
                                    <w:t> </w:t>
                                  </w:r>
                                  <w:r>
                                    <w:rPr>
                                      <w:rFonts w:ascii="Arial Black"/>
                                      <w:spacing w:val="-2"/>
                                      <w:w w:val="90"/>
                                      <w:sz w:val="22"/>
                                    </w:rPr>
                                    <w:t>Charge:</w:t>
                                  </w:r>
                                </w:p>
                                <w:p>
                                  <w:pPr>
                                    <w:pStyle w:val="TableParagraph"/>
                                    <w:numPr>
                                      <w:ilvl w:val="0"/>
                                      <w:numId w:val="22"/>
                                    </w:numPr>
                                    <w:tabs>
                                      <w:tab w:pos="827" w:val="left" w:leader="none"/>
                                    </w:tabs>
                                    <w:spacing w:line="240" w:lineRule="auto" w:before="10" w:after="0"/>
                                    <w:ind w:left="827" w:right="0" w:hanging="360"/>
                                    <w:jc w:val="left"/>
                                    <w:rPr>
                                      <w:rFonts w:ascii="Lucida Sans" w:hAnsi="Lucida Sans"/>
                                      <w:sz w:val="22"/>
                                    </w:rPr>
                                  </w:pPr>
                                  <w:r>
                                    <w:rPr>
                                      <w:rFonts w:ascii="Lucida Sans" w:hAnsi="Lucida Sans"/>
                                      <w:spacing w:val="-6"/>
                                      <w:sz w:val="22"/>
                                    </w:rPr>
                                    <w:t>Administrative</w:t>
                                  </w:r>
                                  <w:r>
                                    <w:rPr>
                                      <w:rFonts w:ascii="Lucida Sans" w:hAnsi="Lucida Sans"/>
                                      <w:spacing w:val="-1"/>
                                      <w:sz w:val="22"/>
                                    </w:rPr>
                                    <w:t> </w:t>
                                  </w:r>
                                  <w:r>
                                    <w:rPr>
                                      <w:rFonts w:ascii="Lucida Sans" w:hAnsi="Lucida Sans"/>
                                      <w:spacing w:val="-2"/>
                                      <w:sz w:val="22"/>
                                    </w:rPr>
                                    <w:t>support</w:t>
                                  </w:r>
                                </w:p>
                                <w:p>
                                  <w:pPr>
                                    <w:pStyle w:val="TableParagraph"/>
                                    <w:numPr>
                                      <w:ilvl w:val="0"/>
                                      <w:numId w:val="22"/>
                                    </w:numPr>
                                    <w:tabs>
                                      <w:tab w:pos="827" w:val="left" w:leader="none"/>
                                    </w:tabs>
                                    <w:spacing w:line="240" w:lineRule="auto" w:before="31" w:after="0"/>
                                    <w:ind w:left="827" w:right="0" w:hanging="360"/>
                                    <w:jc w:val="left"/>
                                    <w:rPr>
                                      <w:rFonts w:ascii="Lucida Sans" w:hAnsi="Lucida Sans"/>
                                      <w:sz w:val="22"/>
                                    </w:rPr>
                                  </w:pPr>
                                  <w:r>
                                    <w:rPr>
                                      <w:rFonts w:ascii="Lucida Sans" w:hAnsi="Lucida Sans"/>
                                      <w:spacing w:val="-4"/>
                                      <w:sz w:val="22"/>
                                    </w:rPr>
                                    <w:t>Network</w:t>
                                  </w:r>
                                  <w:r>
                                    <w:rPr>
                                      <w:rFonts w:ascii="Lucida Sans" w:hAnsi="Lucida Sans"/>
                                      <w:spacing w:val="-12"/>
                                      <w:sz w:val="22"/>
                                    </w:rPr>
                                    <w:t> </w:t>
                                  </w:r>
                                  <w:r>
                                    <w:rPr>
                                      <w:rFonts w:ascii="Lucida Sans" w:hAnsi="Lucida Sans"/>
                                      <w:spacing w:val="-4"/>
                                      <w:sz w:val="22"/>
                                    </w:rPr>
                                    <w:t>connection</w:t>
                                  </w:r>
                                  <w:r>
                                    <w:rPr>
                                      <w:rFonts w:ascii="Lucida Sans" w:hAnsi="Lucida Sans"/>
                                      <w:spacing w:val="-12"/>
                                      <w:sz w:val="22"/>
                                    </w:rPr>
                                    <w:t> </w:t>
                                  </w:r>
                                  <w:r>
                                    <w:rPr>
                                      <w:rFonts w:ascii="Lucida Sans" w:hAnsi="Lucida Sans"/>
                                      <w:spacing w:val="-4"/>
                                      <w:sz w:val="22"/>
                                    </w:rPr>
                                    <w:t>charges</w:t>
                                  </w:r>
                                </w:p>
                                <w:p>
                                  <w:pPr>
                                    <w:pStyle w:val="TableParagraph"/>
                                    <w:numPr>
                                      <w:ilvl w:val="0"/>
                                      <w:numId w:val="22"/>
                                    </w:numPr>
                                    <w:tabs>
                                      <w:tab w:pos="827" w:val="left" w:leader="none"/>
                                    </w:tabs>
                                    <w:spacing w:line="240" w:lineRule="auto" w:before="30" w:after="0"/>
                                    <w:ind w:left="827" w:right="0" w:hanging="360"/>
                                    <w:jc w:val="left"/>
                                    <w:rPr>
                                      <w:rFonts w:ascii="Lucida Sans" w:hAnsi="Lucida Sans"/>
                                      <w:sz w:val="22"/>
                                    </w:rPr>
                                  </w:pPr>
                                  <w:r>
                                    <w:rPr>
                                      <w:rFonts w:ascii="Lucida Sans" w:hAnsi="Lucida Sans"/>
                                      <w:spacing w:val="-6"/>
                                      <w:sz w:val="22"/>
                                    </w:rPr>
                                    <w:t>Cybersecurity</w:t>
                                  </w:r>
                                  <w:r>
                                    <w:rPr>
                                      <w:rFonts w:ascii="Lucida Sans" w:hAnsi="Lucida Sans"/>
                                      <w:spacing w:val="-5"/>
                                      <w:sz w:val="22"/>
                                    </w:rPr>
                                    <w:t> </w:t>
                                  </w:r>
                                  <w:r>
                                    <w:rPr>
                                      <w:rFonts w:ascii="Lucida Sans" w:hAnsi="Lucida Sans"/>
                                      <w:spacing w:val="-6"/>
                                      <w:sz w:val="22"/>
                                    </w:rPr>
                                    <w:t>Appliance</w:t>
                                  </w:r>
                                  <w:r>
                                    <w:rPr>
                                      <w:rFonts w:ascii="Lucida Sans" w:hAnsi="Lucida Sans"/>
                                      <w:spacing w:val="-4"/>
                                      <w:sz w:val="22"/>
                                    </w:rPr>
                                    <w:t> </w:t>
                                  </w:r>
                                  <w:r>
                                    <w:rPr>
                                      <w:rFonts w:ascii="Lucida Sans" w:hAnsi="Lucida Sans"/>
                                      <w:spacing w:val="-6"/>
                                      <w:sz w:val="22"/>
                                    </w:rPr>
                                    <w:t>Monitoring</w:t>
                                  </w:r>
                                </w:p>
                                <w:p>
                                  <w:pPr>
                                    <w:pStyle w:val="TableParagraph"/>
                                    <w:numPr>
                                      <w:ilvl w:val="0"/>
                                      <w:numId w:val="22"/>
                                    </w:numPr>
                                    <w:tabs>
                                      <w:tab w:pos="827" w:val="left" w:leader="none"/>
                                    </w:tabs>
                                    <w:spacing w:line="240" w:lineRule="auto" w:before="31" w:after="0"/>
                                    <w:ind w:left="827" w:right="0" w:hanging="360"/>
                                    <w:jc w:val="left"/>
                                    <w:rPr>
                                      <w:rFonts w:ascii="Lucida Sans" w:hAnsi="Lucida Sans"/>
                                      <w:sz w:val="22"/>
                                    </w:rPr>
                                  </w:pPr>
                                  <w:r>
                                    <w:rPr>
                                      <w:rFonts w:ascii="Lucida Sans" w:hAnsi="Lucida Sans"/>
                                      <w:spacing w:val="-4"/>
                                      <w:sz w:val="22"/>
                                    </w:rPr>
                                    <w:t>Albert</w:t>
                                  </w:r>
                                  <w:r>
                                    <w:rPr>
                                      <w:rFonts w:ascii="Lucida Sans" w:hAnsi="Lucida Sans"/>
                                      <w:spacing w:val="-12"/>
                                      <w:sz w:val="22"/>
                                    </w:rPr>
                                    <w:t> </w:t>
                                  </w:r>
                                  <w:r>
                                    <w:rPr>
                                      <w:rFonts w:ascii="Lucida Sans" w:hAnsi="Lucida Sans"/>
                                      <w:spacing w:val="-4"/>
                                      <w:sz w:val="22"/>
                                    </w:rPr>
                                    <w:t>Sensor</w:t>
                                  </w:r>
                                  <w:r>
                                    <w:rPr>
                                      <w:rFonts w:ascii="Lucida Sans" w:hAnsi="Lucida Sans"/>
                                      <w:spacing w:val="-9"/>
                                      <w:sz w:val="22"/>
                                    </w:rPr>
                                    <w:t> </w:t>
                                  </w:r>
                                  <w:r>
                                    <w:rPr>
                                      <w:rFonts w:ascii="Lucida Sans" w:hAnsi="Lucida Sans"/>
                                      <w:spacing w:val="-4"/>
                                      <w:sz w:val="22"/>
                                    </w:rPr>
                                    <w:t>Colocation</w:t>
                                  </w:r>
                                </w:p>
                                <w:p>
                                  <w:pPr>
                                    <w:pStyle w:val="TableParagraph"/>
                                    <w:numPr>
                                      <w:ilvl w:val="0"/>
                                      <w:numId w:val="22"/>
                                    </w:numPr>
                                    <w:tabs>
                                      <w:tab w:pos="827" w:val="left" w:leader="none"/>
                                    </w:tabs>
                                    <w:spacing w:line="240" w:lineRule="auto" w:before="30" w:after="0"/>
                                    <w:ind w:left="827" w:right="0" w:hanging="360"/>
                                    <w:jc w:val="left"/>
                                    <w:rPr>
                                      <w:rFonts w:ascii="Lucida Sans" w:hAnsi="Lucida Sans"/>
                                      <w:sz w:val="22"/>
                                    </w:rPr>
                                  </w:pPr>
                                  <w:r>
                                    <w:rPr>
                                      <w:rFonts w:ascii="Lucida Sans" w:hAnsi="Lucida Sans"/>
                                      <w:spacing w:val="-4"/>
                                      <w:sz w:val="22"/>
                                    </w:rPr>
                                    <w:t>Internet2</w:t>
                                  </w:r>
                                  <w:r>
                                    <w:rPr>
                                      <w:rFonts w:ascii="Lucida Sans" w:hAnsi="Lucida Sans"/>
                                      <w:spacing w:val="-10"/>
                                      <w:sz w:val="22"/>
                                    </w:rPr>
                                    <w:t> </w:t>
                                  </w:r>
                                  <w:r>
                                    <w:rPr>
                                      <w:rFonts w:ascii="Lucida Sans" w:hAnsi="Lucida Sans"/>
                                      <w:spacing w:val="-4"/>
                                      <w:sz w:val="22"/>
                                    </w:rPr>
                                    <w:t>membership</w:t>
                                  </w:r>
                                  <w:r>
                                    <w:rPr>
                                      <w:rFonts w:ascii="Lucida Sans" w:hAnsi="Lucida Sans"/>
                                      <w:spacing w:val="-8"/>
                                      <w:sz w:val="22"/>
                                    </w:rPr>
                                    <w:t> </w:t>
                                  </w:r>
                                  <w:r>
                                    <w:rPr>
                                      <w:rFonts w:ascii="Lucida Sans" w:hAnsi="Lucida Sans"/>
                                      <w:spacing w:val="-5"/>
                                      <w:sz w:val="22"/>
                                    </w:rPr>
                                    <w:t>fee</w:t>
                                  </w:r>
                                </w:p>
                                <w:p>
                                  <w:pPr>
                                    <w:pStyle w:val="TableParagraph"/>
                                    <w:numPr>
                                      <w:ilvl w:val="0"/>
                                      <w:numId w:val="22"/>
                                    </w:numPr>
                                    <w:tabs>
                                      <w:tab w:pos="827" w:val="left" w:leader="none"/>
                                      <w:tab w:pos="5109" w:val="left" w:leader="none"/>
                                    </w:tabs>
                                    <w:spacing w:line="266" w:lineRule="exact" w:before="28" w:after="0"/>
                                    <w:ind w:left="827" w:right="0" w:hanging="360"/>
                                    <w:jc w:val="left"/>
                                    <w:rPr>
                                      <w:rFonts w:ascii="Lucida Sans" w:hAnsi="Lucida Sans"/>
                                      <w:sz w:val="22"/>
                                    </w:rPr>
                                  </w:pPr>
                                  <w:r>
                                    <w:rPr>
                                      <w:rFonts w:ascii="Lucida Sans" w:hAnsi="Lucida Sans"/>
                                      <w:spacing w:val="-2"/>
                                      <w:sz w:val="22"/>
                                    </w:rPr>
                                    <w:t>PAIUnet</w:t>
                                  </w:r>
                                  <w:r>
                                    <w:rPr>
                                      <w:rFonts w:ascii="Lucida Sans" w:hAnsi="Lucida Sans"/>
                                      <w:spacing w:val="-16"/>
                                      <w:sz w:val="22"/>
                                    </w:rPr>
                                    <w:t> </w:t>
                                  </w:r>
                                  <w:r>
                                    <w:rPr>
                                      <w:rFonts w:ascii="Lucida Sans" w:hAnsi="Lucida Sans"/>
                                      <w:spacing w:val="-2"/>
                                      <w:sz w:val="22"/>
                                    </w:rPr>
                                    <w:t>transport</w:t>
                                  </w:r>
                                  <w:r>
                                    <w:rPr>
                                      <w:rFonts w:ascii="Lucida Sans" w:hAnsi="Lucida Sans"/>
                                      <w:spacing w:val="-13"/>
                                      <w:sz w:val="22"/>
                                    </w:rPr>
                                    <w:t> </w:t>
                                  </w:r>
                                  <w:r>
                                    <w:rPr>
                                      <w:rFonts w:ascii="Lucida Sans" w:hAnsi="Lucida Sans"/>
                                      <w:spacing w:val="-2"/>
                                      <w:sz w:val="22"/>
                                    </w:rPr>
                                    <w:t>and</w:t>
                                  </w:r>
                                  <w:r>
                                    <w:rPr>
                                      <w:rFonts w:ascii="Lucida Sans" w:hAnsi="Lucida Sans"/>
                                      <w:spacing w:val="-16"/>
                                      <w:sz w:val="22"/>
                                    </w:rPr>
                                    <w:t> </w:t>
                                  </w:r>
                                  <w:r>
                                    <w:rPr>
                                      <w:rFonts w:ascii="Lucida Sans" w:hAnsi="Lucida Sans"/>
                                      <w:spacing w:val="-2"/>
                                      <w:sz w:val="22"/>
                                    </w:rPr>
                                    <w:t>membership</w:t>
                                  </w:r>
                                  <w:r>
                                    <w:rPr>
                                      <w:rFonts w:ascii="Lucida Sans" w:hAnsi="Lucida Sans"/>
                                      <w:sz w:val="22"/>
                                    </w:rPr>
                                    <w:tab/>
                                  </w:r>
                                  <w:r>
                                    <w:rPr>
                                      <w:rFonts w:ascii="Lucida Sans" w:hAnsi="Lucida Sans"/>
                                      <w:spacing w:val="-2"/>
                                      <w:sz w:val="22"/>
                                    </w:rPr>
                                    <w:t>$280.00</w:t>
                                  </w:r>
                                </w:p>
                              </w:tc>
                            </w:tr>
                          </w:tbl>
                          <w:p>
                            <w:pPr>
                              <w:pStyle w:val="BodyText"/>
                            </w:pPr>
                          </w:p>
                        </w:txbxContent>
                      </wps:txbx>
                      <wps:bodyPr wrap="square" lIns="0" tIns="0" rIns="0" bIns="0" rtlCol="0">
                        <a:noAutofit/>
                      </wps:bodyPr>
                    </wps:wsp>
                  </a:graphicData>
                </a:graphic>
              </wp:anchor>
            </w:drawing>
          </mc:Choice>
          <mc:Fallback>
            <w:pict>
              <v:shape style="position:absolute;margin-left:11.3995pt;margin-top:364.079559pt;width:302.05pt;height:105.85pt;mso-position-horizontal-relative:page;mso-position-vertical-relative:paragraph;z-index:-15728640;mso-wrap-distance-left:0;mso-wrap-distance-right:0" type="#_x0000_t202" id="docshape50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1"/>
                      </w:tblGrid>
                      <w:tr>
                        <w:trPr>
                          <w:trHeight w:val="2097" w:hRule="atLeast"/>
                        </w:trPr>
                        <w:tc>
                          <w:tcPr>
                            <w:tcW w:w="6031" w:type="dxa"/>
                            <w:shd w:val="clear" w:color="auto" w:fill="FFFF00"/>
                          </w:tcPr>
                          <w:p>
                            <w:pPr>
                              <w:pStyle w:val="TableParagraph"/>
                              <w:spacing w:line="303" w:lineRule="exact"/>
                              <w:ind w:left="107"/>
                              <w:rPr>
                                <w:rFonts w:ascii="Arial Black"/>
                                <w:sz w:val="22"/>
                              </w:rPr>
                            </w:pPr>
                            <w:r>
                              <w:rPr>
                                <w:rFonts w:ascii="Arial Black"/>
                                <w:w w:val="90"/>
                                <w:sz w:val="22"/>
                              </w:rPr>
                              <w:t>Monthly</w:t>
                            </w:r>
                            <w:r>
                              <w:rPr>
                                <w:rFonts w:ascii="Arial Black"/>
                                <w:spacing w:val="32"/>
                                <w:sz w:val="22"/>
                              </w:rPr>
                              <w:t> </w:t>
                            </w:r>
                            <w:r>
                              <w:rPr>
                                <w:rFonts w:ascii="Arial Black"/>
                                <w:w w:val="90"/>
                                <w:sz w:val="22"/>
                              </w:rPr>
                              <w:t>Consortium</w:t>
                            </w:r>
                            <w:r>
                              <w:rPr>
                                <w:rFonts w:ascii="Arial Black"/>
                                <w:spacing w:val="28"/>
                                <w:sz w:val="22"/>
                              </w:rPr>
                              <w:t> </w:t>
                            </w:r>
                            <w:r>
                              <w:rPr>
                                <w:rFonts w:ascii="Arial Black"/>
                                <w:spacing w:val="-2"/>
                                <w:w w:val="90"/>
                                <w:sz w:val="22"/>
                              </w:rPr>
                              <w:t>Charge:</w:t>
                            </w:r>
                          </w:p>
                          <w:p>
                            <w:pPr>
                              <w:pStyle w:val="TableParagraph"/>
                              <w:numPr>
                                <w:ilvl w:val="0"/>
                                <w:numId w:val="22"/>
                              </w:numPr>
                              <w:tabs>
                                <w:tab w:pos="827" w:val="left" w:leader="none"/>
                              </w:tabs>
                              <w:spacing w:line="240" w:lineRule="auto" w:before="10" w:after="0"/>
                              <w:ind w:left="827" w:right="0" w:hanging="360"/>
                              <w:jc w:val="left"/>
                              <w:rPr>
                                <w:rFonts w:ascii="Lucida Sans" w:hAnsi="Lucida Sans"/>
                                <w:sz w:val="22"/>
                              </w:rPr>
                            </w:pPr>
                            <w:r>
                              <w:rPr>
                                <w:rFonts w:ascii="Lucida Sans" w:hAnsi="Lucida Sans"/>
                                <w:spacing w:val="-6"/>
                                <w:sz w:val="22"/>
                              </w:rPr>
                              <w:t>Administrative</w:t>
                            </w:r>
                            <w:r>
                              <w:rPr>
                                <w:rFonts w:ascii="Lucida Sans" w:hAnsi="Lucida Sans"/>
                                <w:spacing w:val="-1"/>
                                <w:sz w:val="22"/>
                              </w:rPr>
                              <w:t> </w:t>
                            </w:r>
                            <w:r>
                              <w:rPr>
                                <w:rFonts w:ascii="Lucida Sans" w:hAnsi="Lucida Sans"/>
                                <w:spacing w:val="-2"/>
                                <w:sz w:val="22"/>
                              </w:rPr>
                              <w:t>support</w:t>
                            </w:r>
                          </w:p>
                          <w:p>
                            <w:pPr>
                              <w:pStyle w:val="TableParagraph"/>
                              <w:numPr>
                                <w:ilvl w:val="0"/>
                                <w:numId w:val="22"/>
                              </w:numPr>
                              <w:tabs>
                                <w:tab w:pos="827" w:val="left" w:leader="none"/>
                              </w:tabs>
                              <w:spacing w:line="240" w:lineRule="auto" w:before="31" w:after="0"/>
                              <w:ind w:left="827" w:right="0" w:hanging="360"/>
                              <w:jc w:val="left"/>
                              <w:rPr>
                                <w:rFonts w:ascii="Lucida Sans" w:hAnsi="Lucida Sans"/>
                                <w:sz w:val="22"/>
                              </w:rPr>
                            </w:pPr>
                            <w:r>
                              <w:rPr>
                                <w:rFonts w:ascii="Lucida Sans" w:hAnsi="Lucida Sans"/>
                                <w:spacing w:val="-4"/>
                                <w:sz w:val="22"/>
                              </w:rPr>
                              <w:t>Network</w:t>
                            </w:r>
                            <w:r>
                              <w:rPr>
                                <w:rFonts w:ascii="Lucida Sans" w:hAnsi="Lucida Sans"/>
                                <w:spacing w:val="-12"/>
                                <w:sz w:val="22"/>
                              </w:rPr>
                              <w:t> </w:t>
                            </w:r>
                            <w:r>
                              <w:rPr>
                                <w:rFonts w:ascii="Lucida Sans" w:hAnsi="Lucida Sans"/>
                                <w:spacing w:val="-4"/>
                                <w:sz w:val="22"/>
                              </w:rPr>
                              <w:t>connection</w:t>
                            </w:r>
                            <w:r>
                              <w:rPr>
                                <w:rFonts w:ascii="Lucida Sans" w:hAnsi="Lucida Sans"/>
                                <w:spacing w:val="-12"/>
                                <w:sz w:val="22"/>
                              </w:rPr>
                              <w:t> </w:t>
                            </w:r>
                            <w:r>
                              <w:rPr>
                                <w:rFonts w:ascii="Lucida Sans" w:hAnsi="Lucida Sans"/>
                                <w:spacing w:val="-4"/>
                                <w:sz w:val="22"/>
                              </w:rPr>
                              <w:t>charges</w:t>
                            </w:r>
                          </w:p>
                          <w:p>
                            <w:pPr>
                              <w:pStyle w:val="TableParagraph"/>
                              <w:numPr>
                                <w:ilvl w:val="0"/>
                                <w:numId w:val="22"/>
                              </w:numPr>
                              <w:tabs>
                                <w:tab w:pos="827" w:val="left" w:leader="none"/>
                              </w:tabs>
                              <w:spacing w:line="240" w:lineRule="auto" w:before="30" w:after="0"/>
                              <w:ind w:left="827" w:right="0" w:hanging="360"/>
                              <w:jc w:val="left"/>
                              <w:rPr>
                                <w:rFonts w:ascii="Lucida Sans" w:hAnsi="Lucida Sans"/>
                                <w:sz w:val="22"/>
                              </w:rPr>
                            </w:pPr>
                            <w:r>
                              <w:rPr>
                                <w:rFonts w:ascii="Lucida Sans" w:hAnsi="Lucida Sans"/>
                                <w:spacing w:val="-6"/>
                                <w:sz w:val="22"/>
                              </w:rPr>
                              <w:t>Cybersecurity</w:t>
                            </w:r>
                            <w:r>
                              <w:rPr>
                                <w:rFonts w:ascii="Lucida Sans" w:hAnsi="Lucida Sans"/>
                                <w:spacing w:val="-5"/>
                                <w:sz w:val="22"/>
                              </w:rPr>
                              <w:t> </w:t>
                            </w:r>
                            <w:r>
                              <w:rPr>
                                <w:rFonts w:ascii="Lucida Sans" w:hAnsi="Lucida Sans"/>
                                <w:spacing w:val="-6"/>
                                <w:sz w:val="22"/>
                              </w:rPr>
                              <w:t>Appliance</w:t>
                            </w:r>
                            <w:r>
                              <w:rPr>
                                <w:rFonts w:ascii="Lucida Sans" w:hAnsi="Lucida Sans"/>
                                <w:spacing w:val="-4"/>
                                <w:sz w:val="22"/>
                              </w:rPr>
                              <w:t> </w:t>
                            </w:r>
                            <w:r>
                              <w:rPr>
                                <w:rFonts w:ascii="Lucida Sans" w:hAnsi="Lucida Sans"/>
                                <w:spacing w:val="-6"/>
                                <w:sz w:val="22"/>
                              </w:rPr>
                              <w:t>Monitoring</w:t>
                            </w:r>
                          </w:p>
                          <w:p>
                            <w:pPr>
                              <w:pStyle w:val="TableParagraph"/>
                              <w:numPr>
                                <w:ilvl w:val="0"/>
                                <w:numId w:val="22"/>
                              </w:numPr>
                              <w:tabs>
                                <w:tab w:pos="827" w:val="left" w:leader="none"/>
                              </w:tabs>
                              <w:spacing w:line="240" w:lineRule="auto" w:before="31" w:after="0"/>
                              <w:ind w:left="827" w:right="0" w:hanging="360"/>
                              <w:jc w:val="left"/>
                              <w:rPr>
                                <w:rFonts w:ascii="Lucida Sans" w:hAnsi="Lucida Sans"/>
                                <w:sz w:val="22"/>
                              </w:rPr>
                            </w:pPr>
                            <w:r>
                              <w:rPr>
                                <w:rFonts w:ascii="Lucida Sans" w:hAnsi="Lucida Sans"/>
                                <w:spacing w:val="-4"/>
                                <w:sz w:val="22"/>
                              </w:rPr>
                              <w:t>Albert</w:t>
                            </w:r>
                            <w:r>
                              <w:rPr>
                                <w:rFonts w:ascii="Lucida Sans" w:hAnsi="Lucida Sans"/>
                                <w:spacing w:val="-12"/>
                                <w:sz w:val="22"/>
                              </w:rPr>
                              <w:t> </w:t>
                            </w:r>
                            <w:r>
                              <w:rPr>
                                <w:rFonts w:ascii="Lucida Sans" w:hAnsi="Lucida Sans"/>
                                <w:spacing w:val="-4"/>
                                <w:sz w:val="22"/>
                              </w:rPr>
                              <w:t>Sensor</w:t>
                            </w:r>
                            <w:r>
                              <w:rPr>
                                <w:rFonts w:ascii="Lucida Sans" w:hAnsi="Lucida Sans"/>
                                <w:spacing w:val="-9"/>
                                <w:sz w:val="22"/>
                              </w:rPr>
                              <w:t> </w:t>
                            </w:r>
                            <w:r>
                              <w:rPr>
                                <w:rFonts w:ascii="Lucida Sans" w:hAnsi="Lucida Sans"/>
                                <w:spacing w:val="-4"/>
                                <w:sz w:val="22"/>
                              </w:rPr>
                              <w:t>Colocation</w:t>
                            </w:r>
                          </w:p>
                          <w:p>
                            <w:pPr>
                              <w:pStyle w:val="TableParagraph"/>
                              <w:numPr>
                                <w:ilvl w:val="0"/>
                                <w:numId w:val="22"/>
                              </w:numPr>
                              <w:tabs>
                                <w:tab w:pos="827" w:val="left" w:leader="none"/>
                              </w:tabs>
                              <w:spacing w:line="240" w:lineRule="auto" w:before="30" w:after="0"/>
                              <w:ind w:left="827" w:right="0" w:hanging="360"/>
                              <w:jc w:val="left"/>
                              <w:rPr>
                                <w:rFonts w:ascii="Lucida Sans" w:hAnsi="Lucida Sans"/>
                                <w:sz w:val="22"/>
                              </w:rPr>
                            </w:pPr>
                            <w:r>
                              <w:rPr>
                                <w:rFonts w:ascii="Lucida Sans" w:hAnsi="Lucida Sans"/>
                                <w:spacing w:val="-4"/>
                                <w:sz w:val="22"/>
                              </w:rPr>
                              <w:t>Internet2</w:t>
                            </w:r>
                            <w:r>
                              <w:rPr>
                                <w:rFonts w:ascii="Lucida Sans" w:hAnsi="Lucida Sans"/>
                                <w:spacing w:val="-10"/>
                                <w:sz w:val="22"/>
                              </w:rPr>
                              <w:t> </w:t>
                            </w:r>
                            <w:r>
                              <w:rPr>
                                <w:rFonts w:ascii="Lucida Sans" w:hAnsi="Lucida Sans"/>
                                <w:spacing w:val="-4"/>
                                <w:sz w:val="22"/>
                              </w:rPr>
                              <w:t>membership</w:t>
                            </w:r>
                            <w:r>
                              <w:rPr>
                                <w:rFonts w:ascii="Lucida Sans" w:hAnsi="Lucida Sans"/>
                                <w:spacing w:val="-8"/>
                                <w:sz w:val="22"/>
                              </w:rPr>
                              <w:t> </w:t>
                            </w:r>
                            <w:r>
                              <w:rPr>
                                <w:rFonts w:ascii="Lucida Sans" w:hAnsi="Lucida Sans"/>
                                <w:spacing w:val="-5"/>
                                <w:sz w:val="22"/>
                              </w:rPr>
                              <w:t>fee</w:t>
                            </w:r>
                          </w:p>
                          <w:p>
                            <w:pPr>
                              <w:pStyle w:val="TableParagraph"/>
                              <w:numPr>
                                <w:ilvl w:val="0"/>
                                <w:numId w:val="22"/>
                              </w:numPr>
                              <w:tabs>
                                <w:tab w:pos="827" w:val="left" w:leader="none"/>
                                <w:tab w:pos="5109" w:val="left" w:leader="none"/>
                              </w:tabs>
                              <w:spacing w:line="266" w:lineRule="exact" w:before="28" w:after="0"/>
                              <w:ind w:left="827" w:right="0" w:hanging="360"/>
                              <w:jc w:val="left"/>
                              <w:rPr>
                                <w:rFonts w:ascii="Lucida Sans" w:hAnsi="Lucida Sans"/>
                                <w:sz w:val="22"/>
                              </w:rPr>
                            </w:pPr>
                            <w:r>
                              <w:rPr>
                                <w:rFonts w:ascii="Lucida Sans" w:hAnsi="Lucida Sans"/>
                                <w:spacing w:val="-2"/>
                                <w:sz w:val="22"/>
                              </w:rPr>
                              <w:t>PAIUnet</w:t>
                            </w:r>
                            <w:r>
                              <w:rPr>
                                <w:rFonts w:ascii="Lucida Sans" w:hAnsi="Lucida Sans"/>
                                <w:spacing w:val="-16"/>
                                <w:sz w:val="22"/>
                              </w:rPr>
                              <w:t> </w:t>
                            </w:r>
                            <w:r>
                              <w:rPr>
                                <w:rFonts w:ascii="Lucida Sans" w:hAnsi="Lucida Sans"/>
                                <w:spacing w:val="-2"/>
                                <w:sz w:val="22"/>
                              </w:rPr>
                              <w:t>transport</w:t>
                            </w:r>
                            <w:r>
                              <w:rPr>
                                <w:rFonts w:ascii="Lucida Sans" w:hAnsi="Lucida Sans"/>
                                <w:spacing w:val="-13"/>
                                <w:sz w:val="22"/>
                              </w:rPr>
                              <w:t> </w:t>
                            </w:r>
                            <w:r>
                              <w:rPr>
                                <w:rFonts w:ascii="Lucida Sans" w:hAnsi="Lucida Sans"/>
                                <w:spacing w:val="-2"/>
                                <w:sz w:val="22"/>
                              </w:rPr>
                              <w:t>and</w:t>
                            </w:r>
                            <w:r>
                              <w:rPr>
                                <w:rFonts w:ascii="Lucida Sans" w:hAnsi="Lucida Sans"/>
                                <w:spacing w:val="-16"/>
                                <w:sz w:val="22"/>
                              </w:rPr>
                              <w:t> </w:t>
                            </w:r>
                            <w:r>
                              <w:rPr>
                                <w:rFonts w:ascii="Lucida Sans" w:hAnsi="Lucida Sans"/>
                                <w:spacing w:val="-2"/>
                                <w:sz w:val="22"/>
                              </w:rPr>
                              <w:t>membership</w:t>
                            </w:r>
                            <w:r>
                              <w:rPr>
                                <w:rFonts w:ascii="Lucida Sans" w:hAnsi="Lucida Sans"/>
                                <w:sz w:val="22"/>
                              </w:rPr>
                              <w:tab/>
                            </w:r>
                            <w:r>
                              <w:rPr>
                                <w:rFonts w:ascii="Lucida Sans" w:hAnsi="Lucida Sans"/>
                                <w:spacing w:val="-2"/>
                                <w:sz w:val="22"/>
                              </w:rPr>
                              <w:t>$280.00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47744">
                <wp:simplePos x="0" y="0"/>
                <wp:positionH relativeFrom="page">
                  <wp:posOffset>4148328</wp:posOffset>
                </wp:positionH>
                <wp:positionV relativeFrom="paragraph">
                  <wp:posOffset>4626864</wp:posOffset>
                </wp:positionV>
                <wp:extent cx="3474720" cy="1338580"/>
                <wp:effectExtent l="0" t="0" r="0" b="0"/>
                <wp:wrapTopAndBottom/>
                <wp:docPr id="629" name="Textbox 629"/>
                <wp:cNvGraphicFramePr>
                  <a:graphicFrameLocks/>
                </wp:cNvGraphicFramePr>
                <a:graphic>
                  <a:graphicData uri="http://schemas.microsoft.com/office/word/2010/wordprocessingShape">
                    <wps:wsp>
                      <wps:cNvPr id="629" name="Textbox 629"/>
                      <wps:cNvSpPr txBox="1"/>
                      <wps:spPr>
                        <a:xfrm>
                          <a:off x="0" y="0"/>
                          <a:ext cx="3474720" cy="1338580"/>
                        </a:xfrm>
                        <a:prstGeom prst="rect">
                          <a:avLst/>
                        </a:prstGeom>
                        <a:solidFill>
                          <a:srgbClr val="FFFFCC"/>
                        </a:solidFill>
                        <a:ln w="6096">
                          <a:solidFill>
                            <a:srgbClr val="000000"/>
                          </a:solidFill>
                          <a:prstDash val="solid"/>
                        </a:ln>
                      </wps:spPr>
                      <wps:txbx>
                        <w:txbxContent>
                          <w:p>
                            <w:pPr>
                              <w:pStyle w:val="BodyText"/>
                              <w:spacing w:line="303" w:lineRule="exact"/>
                              <w:ind w:left="103"/>
                              <w:rPr>
                                <w:rFonts w:ascii="Arial Black"/>
                                <w:color w:val="000000"/>
                              </w:rPr>
                            </w:pPr>
                            <w:r>
                              <w:rPr>
                                <w:rFonts w:ascii="Arial Black"/>
                                <w:color w:val="000000"/>
                                <w:w w:val="90"/>
                              </w:rPr>
                              <w:t>Monthly</w:t>
                            </w:r>
                            <w:r>
                              <w:rPr>
                                <w:rFonts w:ascii="Arial Black"/>
                                <w:color w:val="000000"/>
                                <w:spacing w:val="32"/>
                              </w:rPr>
                              <w:t> </w:t>
                            </w:r>
                            <w:r>
                              <w:rPr>
                                <w:rFonts w:ascii="Arial Black"/>
                                <w:color w:val="000000"/>
                                <w:w w:val="90"/>
                              </w:rPr>
                              <w:t>Consortium</w:t>
                            </w:r>
                            <w:r>
                              <w:rPr>
                                <w:rFonts w:ascii="Arial Black"/>
                                <w:color w:val="000000"/>
                                <w:spacing w:val="28"/>
                              </w:rPr>
                              <w:t> </w:t>
                            </w:r>
                            <w:r>
                              <w:rPr>
                                <w:rFonts w:ascii="Arial Black"/>
                                <w:color w:val="000000"/>
                                <w:spacing w:val="-2"/>
                                <w:w w:val="90"/>
                              </w:rPr>
                              <w:t>Charge:</w:t>
                            </w:r>
                          </w:p>
                          <w:p>
                            <w:pPr>
                              <w:pStyle w:val="BodyText"/>
                              <w:numPr>
                                <w:ilvl w:val="0"/>
                                <w:numId w:val="23"/>
                              </w:numPr>
                              <w:tabs>
                                <w:tab w:pos="823" w:val="left" w:leader="none"/>
                              </w:tabs>
                              <w:spacing w:line="240" w:lineRule="auto" w:before="19" w:after="0"/>
                              <w:ind w:left="823" w:right="0" w:hanging="375"/>
                              <w:jc w:val="left"/>
                              <w:rPr>
                                <w:rFonts w:ascii="Lucida Sans" w:hAnsi="Lucida Sans"/>
                                <w:color w:val="000000"/>
                              </w:rPr>
                            </w:pPr>
                            <w:r>
                              <w:rPr>
                                <w:rFonts w:ascii="Lucida Sans" w:hAnsi="Lucida Sans"/>
                                <w:color w:val="000000"/>
                                <w:spacing w:val="-6"/>
                              </w:rPr>
                              <w:t>Administrative</w:t>
                            </w:r>
                            <w:r>
                              <w:rPr>
                                <w:rFonts w:ascii="Lucida Sans" w:hAnsi="Lucida Sans"/>
                                <w:color w:val="000000"/>
                                <w:spacing w:val="-1"/>
                              </w:rPr>
                              <w:t> </w:t>
                            </w:r>
                            <w:r>
                              <w:rPr>
                                <w:rFonts w:ascii="Lucida Sans" w:hAnsi="Lucida Sans"/>
                                <w:color w:val="000000"/>
                                <w:spacing w:val="-2"/>
                              </w:rPr>
                              <w:t>support</w:t>
                            </w:r>
                          </w:p>
                          <w:p>
                            <w:pPr>
                              <w:pStyle w:val="BodyText"/>
                              <w:numPr>
                                <w:ilvl w:val="0"/>
                                <w:numId w:val="23"/>
                              </w:numPr>
                              <w:tabs>
                                <w:tab w:pos="823" w:val="left" w:leader="none"/>
                              </w:tabs>
                              <w:spacing w:line="240" w:lineRule="auto" w:before="41" w:after="0"/>
                              <w:ind w:left="823" w:right="0" w:hanging="375"/>
                              <w:jc w:val="left"/>
                              <w:rPr>
                                <w:rFonts w:ascii="Lucida Sans" w:hAnsi="Lucida Sans"/>
                                <w:color w:val="000000"/>
                              </w:rPr>
                            </w:pPr>
                            <w:r>
                              <w:rPr>
                                <w:rFonts w:ascii="Lucida Sans" w:hAnsi="Lucida Sans"/>
                                <w:color w:val="000000"/>
                                <w:spacing w:val="-4"/>
                              </w:rPr>
                              <w:t>Internet2</w:t>
                            </w:r>
                            <w:r>
                              <w:rPr>
                                <w:rFonts w:ascii="Lucida Sans" w:hAnsi="Lucida Sans"/>
                                <w:color w:val="000000"/>
                                <w:spacing w:val="-10"/>
                              </w:rPr>
                              <w:t> </w:t>
                            </w:r>
                            <w:r>
                              <w:rPr>
                                <w:rFonts w:ascii="Lucida Sans" w:hAnsi="Lucida Sans"/>
                                <w:color w:val="000000"/>
                                <w:spacing w:val="-4"/>
                              </w:rPr>
                              <w:t>membership</w:t>
                            </w:r>
                            <w:r>
                              <w:rPr>
                                <w:rFonts w:ascii="Lucida Sans" w:hAnsi="Lucida Sans"/>
                                <w:color w:val="000000"/>
                                <w:spacing w:val="-8"/>
                              </w:rPr>
                              <w:t> </w:t>
                            </w:r>
                            <w:r>
                              <w:rPr>
                                <w:rFonts w:ascii="Lucida Sans" w:hAnsi="Lucida Sans"/>
                                <w:color w:val="000000"/>
                                <w:spacing w:val="-5"/>
                              </w:rPr>
                              <w:t>fee</w:t>
                            </w:r>
                          </w:p>
                          <w:p>
                            <w:pPr>
                              <w:pStyle w:val="BodyText"/>
                              <w:numPr>
                                <w:ilvl w:val="0"/>
                                <w:numId w:val="23"/>
                              </w:numPr>
                              <w:tabs>
                                <w:tab w:pos="823" w:val="left" w:leader="none"/>
                              </w:tabs>
                              <w:spacing w:line="278" w:lineRule="auto" w:before="41" w:after="0"/>
                              <w:ind w:left="448" w:right="2332" w:firstLine="0"/>
                              <w:jc w:val="left"/>
                              <w:rPr>
                                <w:rFonts w:ascii="Lucida Sans" w:hAnsi="Lucida Sans"/>
                                <w:color w:val="000000"/>
                              </w:rPr>
                            </w:pPr>
                            <w:r>
                              <w:rPr>
                                <w:rFonts w:ascii="Lucida Sans" w:hAnsi="Lucida Sans"/>
                                <w:color w:val="000000"/>
                                <w:spacing w:val="-2"/>
                              </w:rPr>
                              <w:t>PAIUnet</w:t>
                            </w:r>
                            <w:r>
                              <w:rPr>
                                <w:rFonts w:ascii="Lucida Sans" w:hAnsi="Lucida Sans"/>
                                <w:color w:val="000000"/>
                                <w:spacing w:val="-16"/>
                              </w:rPr>
                              <w:t> </w:t>
                            </w:r>
                            <w:r>
                              <w:rPr>
                                <w:rFonts w:ascii="Lucida Sans" w:hAnsi="Lucida Sans"/>
                                <w:color w:val="000000"/>
                                <w:spacing w:val="-2"/>
                              </w:rPr>
                              <w:t>transport</w:t>
                            </w:r>
                            <w:r>
                              <w:rPr>
                                <w:rFonts w:ascii="Lucida Sans" w:hAnsi="Lucida Sans"/>
                                <w:color w:val="000000"/>
                                <w:spacing w:val="-15"/>
                              </w:rPr>
                              <w:t> </w:t>
                            </w:r>
                            <w:r>
                              <w:rPr>
                                <w:rFonts w:ascii="Lucida Sans" w:hAnsi="Lucida Sans"/>
                                <w:color w:val="000000"/>
                                <w:spacing w:val="-2"/>
                              </w:rPr>
                              <w:t>and membership</w:t>
                            </w:r>
                          </w:p>
                          <w:p>
                            <w:pPr>
                              <w:pStyle w:val="BodyText"/>
                              <w:spacing w:before="10"/>
                              <w:rPr>
                                <w:rFonts w:ascii="Lucida Sans"/>
                                <w:color w:val="000000"/>
                                <w:sz w:val="25"/>
                              </w:rPr>
                            </w:pPr>
                          </w:p>
                          <w:p>
                            <w:pPr>
                              <w:pStyle w:val="BodyText"/>
                              <w:ind w:right="98"/>
                              <w:jc w:val="right"/>
                              <w:rPr>
                                <w:rFonts w:ascii="Calibri"/>
                                <w:color w:val="000000"/>
                              </w:rPr>
                            </w:pPr>
                            <w:r>
                              <w:rPr>
                                <w:rFonts w:ascii="Calibri"/>
                                <w:color w:val="000000"/>
                                <w:spacing w:val="-2"/>
                              </w:rPr>
                              <w:t>$280.00</w:t>
                            </w:r>
                          </w:p>
                        </w:txbxContent>
                      </wps:txbx>
                      <wps:bodyPr wrap="square" lIns="0" tIns="0" rIns="0" bIns="0" rtlCol="0">
                        <a:noAutofit/>
                      </wps:bodyPr>
                    </wps:wsp>
                  </a:graphicData>
                </a:graphic>
              </wp:anchor>
            </w:drawing>
          </mc:Choice>
          <mc:Fallback>
            <w:pict>
              <v:shape style="position:absolute;margin-left:326.640015pt;margin-top:364.320038pt;width:273.6pt;height:105.4pt;mso-position-horizontal-relative:page;mso-position-vertical-relative:paragraph;z-index:-15668736;mso-wrap-distance-left:0;mso-wrap-distance-right:0" type="#_x0000_t202" id="docshape504" filled="true" fillcolor="#ffffcc" stroked="true" strokeweight=".48pt" strokecolor="#000000">
                <v:textbox inset="0,0,0,0">
                  <w:txbxContent>
                    <w:p>
                      <w:pPr>
                        <w:pStyle w:val="BodyText"/>
                        <w:spacing w:line="303" w:lineRule="exact"/>
                        <w:ind w:left="103"/>
                        <w:rPr>
                          <w:rFonts w:ascii="Arial Black"/>
                          <w:color w:val="000000"/>
                        </w:rPr>
                      </w:pPr>
                      <w:r>
                        <w:rPr>
                          <w:rFonts w:ascii="Arial Black"/>
                          <w:color w:val="000000"/>
                          <w:w w:val="90"/>
                        </w:rPr>
                        <w:t>Monthly</w:t>
                      </w:r>
                      <w:r>
                        <w:rPr>
                          <w:rFonts w:ascii="Arial Black"/>
                          <w:color w:val="000000"/>
                          <w:spacing w:val="32"/>
                        </w:rPr>
                        <w:t> </w:t>
                      </w:r>
                      <w:r>
                        <w:rPr>
                          <w:rFonts w:ascii="Arial Black"/>
                          <w:color w:val="000000"/>
                          <w:w w:val="90"/>
                        </w:rPr>
                        <w:t>Consortium</w:t>
                      </w:r>
                      <w:r>
                        <w:rPr>
                          <w:rFonts w:ascii="Arial Black"/>
                          <w:color w:val="000000"/>
                          <w:spacing w:val="28"/>
                        </w:rPr>
                        <w:t> </w:t>
                      </w:r>
                      <w:r>
                        <w:rPr>
                          <w:rFonts w:ascii="Arial Black"/>
                          <w:color w:val="000000"/>
                          <w:spacing w:val="-2"/>
                          <w:w w:val="90"/>
                        </w:rPr>
                        <w:t>Charge:</w:t>
                      </w:r>
                    </w:p>
                    <w:p>
                      <w:pPr>
                        <w:pStyle w:val="BodyText"/>
                        <w:numPr>
                          <w:ilvl w:val="0"/>
                          <w:numId w:val="23"/>
                        </w:numPr>
                        <w:tabs>
                          <w:tab w:pos="823" w:val="left" w:leader="none"/>
                        </w:tabs>
                        <w:spacing w:line="240" w:lineRule="auto" w:before="19" w:after="0"/>
                        <w:ind w:left="823" w:right="0" w:hanging="375"/>
                        <w:jc w:val="left"/>
                        <w:rPr>
                          <w:rFonts w:ascii="Lucida Sans" w:hAnsi="Lucida Sans"/>
                          <w:color w:val="000000"/>
                        </w:rPr>
                      </w:pPr>
                      <w:r>
                        <w:rPr>
                          <w:rFonts w:ascii="Lucida Sans" w:hAnsi="Lucida Sans"/>
                          <w:color w:val="000000"/>
                          <w:spacing w:val="-6"/>
                        </w:rPr>
                        <w:t>Administrative</w:t>
                      </w:r>
                      <w:r>
                        <w:rPr>
                          <w:rFonts w:ascii="Lucida Sans" w:hAnsi="Lucida Sans"/>
                          <w:color w:val="000000"/>
                          <w:spacing w:val="-1"/>
                        </w:rPr>
                        <w:t> </w:t>
                      </w:r>
                      <w:r>
                        <w:rPr>
                          <w:rFonts w:ascii="Lucida Sans" w:hAnsi="Lucida Sans"/>
                          <w:color w:val="000000"/>
                          <w:spacing w:val="-2"/>
                        </w:rPr>
                        <w:t>support</w:t>
                      </w:r>
                    </w:p>
                    <w:p>
                      <w:pPr>
                        <w:pStyle w:val="BodyText"/>
                        <w:numPr>
                          <w:ilvl w:val="0"/>
                          <w:numId w:val="23"/>
                        </w:numPr>
                        <w:tabs>
                          <w:tab w:pos="823" w:val="left" w:leader="none"/>
                        </w:tabs>
                        <w:spacing w:line="240" w:lineRule="auto" w:before="41" w:after="0"/>
                        <w:ind w:left="823" w:right="0" w:hanging="375"/>
                        <w:jc w:val="left"/>
                        <w:rPr>
                          <w:rFonts w:ascii="Lucida Sans" w:hAnsi="Lucida Sans"/>
                          <w:color w:val="000000"/>
                        </w:rPr>
                      </w:pPr>
                      <w:r>
                        <w:rPr>
                          <w:rFonts w:ascii="Lucida Sans" w:hAnsi="Lucida Sans"/>
                          <w:color w:val="000000"/>
                          <w:spacing w:val="-4"/>
                        </w:rPr>
                        <w:t>Internet2</w:t>
                      </w:r>
                      <w:r>
                        <w:rPr>
                          <w:rFonts w:ascii="Lucida Sans" w:hAnsi="Lucida Sans"/>
                          <w:color w:val="000000"/>
                          <w:spacing w:val="-10"/>
                        </w:rPr>
                        <w:t> </w:t>
                      </w:r>
                      <w:r>
                        <w:rPr>
                          <w:rFonts w:ascii="Lucida Sans" w:hAnsi="Lucida Sans"/>
                          <w:color w:val="000000"/>
                          <w:spacing w:val="-4"/>
                        </w:rPr>
                        <w:t>membership</w:t>
                      </w:r>
                      <w:r>
                        <w:rPr>
                          <w:rFonts w:ascii="Lucida Sans" w:hAnsi="Lucida Sans"/>
                          <w:color w:val="000000"/>
                          <w:spacing w:val="-8"/>
                        </w:rPr>
                        <w:t> </w:t>
                      </w:r>
                      <w:r>
                        <w:rPr>
                          <w:rFonts w:ascii="Lucida Sans" w:hAnsi="Lucida Sans"/>
                          <w:color w:val="000000"/>
                          <w:spacing w:val="-5"/>
                        </w:rPr>
                        <w:t>fee</w:t>
                      </w:r>
                    </w:p>
                    <w:p>
                      <w:pPr>
                        <w:pStyle w:val="BodyText"/>
                        <w:numPr>
                          <w:ilvl w:val="0"/>
                          <w:numId w:val="23"/>
                        </w:numPr>
                        <w:tabs>
                          <w:tab w:pos="823" w:val="left" w:leader="none"/>
                        </w:tabs>
                        <w:spacing w:line="278" w:lineRule="auto" w:before="41" w:after="0"/>
                        <w:ind w:left="448" w:right="2332" w:firstLine="0"/>
                        <w:jc w:val="left"/>
                        <w:rPr>
                          <w:rFonts w:ascii="Lucida Sans" w:hAnsi="Lucida Sans"/>
                          <w:color w:val="000000"/>
                        </w:rPr>
                      </w:pPr>
                      <w:r>
                        <w:rPr>
                          <w:rFonts w:ascii="Lucida Sans" w:hAnsi="Lucida Sans"/>
                          <w:color w:val="000000"/>
                          <w:spacing w:val="-2"/>
                        </w:rPr>
                        <w:t>PAIUnet</w:t>
                      </w:r>
                      <w:r>
                        <w:rPr>
                          <w:rFonts w:ascii="Lucida Sans" w:hAnsi="Lucida Sans"/>
                          <w:color w:val="000000"/>
                          <w:spacing w:val="-16"/>
                        </w:rPr>
                        <w:t> </w:t>
                      </w:r>
                      <w:r>
                        <w:rPr>
                          <w:rFonts w:ascii="Lucida Sans" w:hAnsi="Lucida Sans"/>
                          <w:color w:val="000000"/>
                          <w:spacing w:val="-2"/>
                        </w:rPr>
                        <w:t>transport</w:t>
                      </w:r>
                      <w:r>
                        <w:rPr>
                          <w:rFonts w:ascii="Lucida Sans" w:hAnsi="Lucida Sans"/>
                          <w:color w:val="000000"/>
                          <w:spacing w:val="-15"/>
                        </w:rPr>
                        <w:t> </w:t>
                      </w:r>
                      <w:r>
                        <w:rPr>
                          <w:rFonts w:ascii="Lucida Sans" w:hAnsi="Lucida Sans"/>
                          <w:color w:val="000000"/>
                          <w:spacing w:val="-2"/>
                        </w:rPr>
                        <w:t>and membership</w:t>
                      </w:r>
                    </w:p>
                    <w:p>
                      <w:pPr>
                        <w:pStyle w:val="BodyText"/>
                        <w:spacing w:before="10"/>
                        <w:rPr>
                          <w:rFonts w:ascii="Lucida Sans"/>
                          <w:color w:val="000000"/>
                          <w:sz w:val="25"/>
                        </w:rPr>
                      </w:pPr>
                    </w:p>
                    <w:p>
                      <w:pPr>
                        <w:pStyle w:val="BodyText"/>
                        <w:ind w:right="98"/>
                        <w:jc w:val="right"/>
                        <w:rPr>
                          <w:rFonts w:ascii="Calibri"/>
                          <w:color w:val="000000"/>
                        </w:rPr>
                      </w:pPr>
                      <w:r>
                        <w:rPr>
                          <w:rFonts w:ascii="Calibri"/>
                          <w:color w:val="000000"/>
                          <w:spacing w:val="-2"/>
                        </w:rPr>
                        <w:t>$280.00</w:t>
                      </w:r>
                    </w:p>
                  </w:txbxContent>
                </v:textbox>
                <v:fill type="solid"/>
                <v:stroke dashstyle="solid"/>
                <w10:wrap type="topAndBottom"/>
              </v:shape>
            </w:pict>
          </mc:Fallback>
        </mc:AlternateContent>
      </w:r>
    </w:p>
    <w:p>
      <w:pPr>
        <w:pStyle w:val="BodyText"/>
        <w:spacing w:before="2"/>
        <w:rPr>
          <w:rFonts w:ascii="Lucida Sans"/>
          <w:sz w:val="21"/>
        </w:rPr>
      </w:pPr>
    </w:p>
    <w:p>
      <w:pPr>
        <w:pStyle w:val="BodyText"/>
        <w:spacing w:before="2"/>
        <w:rPr>
          <w:rFonts w:ascii="Lucida Sans"/>
          <w:sz w:val="21"/>
        </w:rPr>
      </w:pPr>
    </w:p>
    <w:p>
      <w:pPr>
        <w:pStyle w:val="BodyText"/>
        <w:spacing w:before="2"/>
        <w:rPr>
          <w:rFonts w:ascii="Lucida Sans"/>
          <w:sz w:val="21"/>
        </w:rPr>
      </w:pPr>
    </w:p>
    <w:p>
      <w:pPr>
        <w:pStyle w:val="BodyText"/>
        <w:spacing w:before="7"/>
        <w:rPr>
          <w:rFonts w:ascii="Lucida Sans"/>
          <w:sz w:val="26"/>
        </w:rPr>
      </w:pPr>
    </w:p>
    <w:p>
      <w:pPr>
        <w:tabs>
          <w:tab w:pos="7648" w:val="left" w:leader="none"/>
        </w:tabs>
        <w:spacing w:before="321"/>
        <w:ind w:left="1200" w:right="0" w:firstLine="0"/>
        <w:jc w:val="left"/>
        <w:rPr>
          <w:rFonts w:ascii="Arial Black"/>
          <w:sz w:val="24"/>
        </w:rPr>
      </w:pPr>
      <w:r>
        <w:rPr>
          <w:rFonts w:ascii="Arial Black"/>
          <w:w w:val="85"/>
          <w:sz w:val="24"/>
        </w:rPr>
        <w:t>Allegheny</w:t>
      </w:r>
      <w:r>
        <w:rPr>
          <w:rFonts w:ascii="Arial Black"/>
          <w:spacing w:val="22"/>
          <w:sz w:val="24"/>
        </w:rPr>
        <w:t> </w:t>
      </w:r>
      <w:r>
        <w:rPr>
          <w:rFonts w:ascii="Arial Black"/>
          <w:w w:val="85"/>
          <w:sz w:val="24"/>
        </w:rPr>
        <w:t>Connect</w:t>
      </w:r>
      <w:r>
        <w:rPr>
          <w:rFonts w:ascii="Arial Black"/>
          <w:spacing w:val="19"/>
          <w:sz w:val="24"/>
        </w:rPr>
        <w:t> </w:t>
      </w:r>
      <w:r>
        <w:rPr>
          <w:rFonts w:ascii="Arial Black"/>
          <w:w w:val="85"/>
          <w:sz w:val="24"/>
        </w:rPr>
        <w:t>3.0</w:t>
      </w:r>
      <w:r>
        <w:rPr>
          <w:rFonts w:ascii="Arial Black"/>
          <w:spacing w:val="22"/>
          <w:sz w:val="24"/>
        </w:rPr>
        <w:t> </w:t>
      </w:r>
      <w:r>
        <w:rPr>
          <w:rFonts w:ascii="Arial Black"/>
          <w:spacing w:val="-2"/>
          <w:w w:val="85"/>
          <w:sz w:val="24"/>
        </w:rPr>
        <w:t>Summary</w:t>
      </w:r>
      <w:r>
        <w:rPr>
          <w:rFonts w:ascii="Arial Black"/>
          <w:sz w:val="24"/>
        </w:rPr>
        <w:tab/>
      </w:r>
      <w:r>
        <w:rPr>
          <w:rFonts w:ascii="Arial Black"/>
          <w:w w:val="85"/>
          <w:sz w:val="24"/>
        </w:rPr>
        <w:t>Prior</w:t>
      </w:r>
      <w:r>
        <w:rPr>
          <w:rFonts w:ascii="Arial Black"/>
          <w:spacing w:val="9"/>
          <w:sz w:val="24"/>
        </w:rPr>
        <w:t> </w:t>
      </w:r>
      <w:r>
        <w:rPr>
          <w:rFonts w:ascii="Arial Black"/>
          <w:w w:val="85"/>
          <w:sz w:val="24"/>
        </w:rPr>
        <w:t>Year</w:t>
      </w:r>
      <w:r>
        <w:rPr>
          <w:rFonts w:ascii="Arial Black"/>
          <w:spacing w:val="9"/>
          <w:sz w:val="24"/>
        </w:rPr>
        <w:t> </w:t>
      </w:r>
      <w:r>
        <w:rPr>
          <w:rFonts w:ascii="Arial Black"/>
          <w:w w:val="85"/>
          <w:sz w:val="24"/>
        </w:rPr>
        <w:t>Cost</w:t>
      </w:r>
      <w:r>
        <w:rPr>
          <w:rFonts w:ascii="Arial Black"/>
          <w:spacing w:val="9"/>
          <w:sz w:val="24"/>
        </w:rPr>
        <w:t> </w:t>
      </w:r>
      <w:r>
        <w:rPr>
          <w:rFonts w:ascii="Arial Black"/>
          <w:spacing w:val="-2"/>
          <w:w w:val="85"/>
          <w:sz w:val="24"/>
        </w:rPr>
        <w:t>Summary</w:t>
      </w:r>
    </w:p>
    <w:p>
      <w:pPr>
        <w:tabs>
          <w:tab w:pos="6408" w:val="left" w:leader="none"/>
        </w:tabs>
        <w:spacing w:line="240" w:lineRule="auto"/>
        <w:ind w:left="108" w:right="0" w:firstLine="0"/>
        <w:rPr>
          <w:rFonts w:ascii="Arial Black"/>
          <w:sz w:val="20"/>
        </w:rPr>
      </w:pPr>
      <w:r>
        <w:rPr>
          <w:rFonts w:ascii="Arial Black"/>
          <w:sz w:val="20"/>
        </w:rPr>
        <mc:AlternateContent>
          <mc:Choice Requires="wps">
            <w:drawing>
              <wp:inline distT="0" distB="0" distL="0" distR="0">
                <wp:extent cx="3836035" cy="975994"/>
                <wp:effectExtent l="0" t="0" r="0" b="0"/>
                <wp:docPr id="630" name="Textbox 630"/>
                <wp:cNvGraphicFramePr>
                  <a:graphicFrameLocks/>
                </wp:cNvGraphicFramePr>
                <a:graphic>
                  <a:graphicData uri="http://schemas.microsoft.com/office/word/2010/wordprocessingShape">
                    <wps:wsp>
                      <wps:cNvPr id="630" name="Textbox 630"/>
                      <wps:cNvSpPr txBox="1"/>
                      <wps:spPr>
                        <a:xfrm>
                          <a:off x="0" y="0"/>
                          <a:ext cx="3836035" cy="975994"/>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1"/>
                            </w:tblGrid>
                            <w:tr>
                              <w:trPr>
                                <w:trHeight w:val="299" w:hRule="atLeast"/>
                              </w:trPr>
                              <w:tc>
                                <w:tcPr>
                                  <w:tcW w:w="6031" w:type="dxa"/>
                                </w:tcPr>
                                <w:p>
                                  <w:pPr>
                                    <w:pStyle w:val="TableParagraph"/>
                                    <w:tabs>
                                      <w:tab w:pos="5106" w:val="left" w:leader="none"/>
                                    </w:tabs>
                                    <w:spacing w:before="18"/>
                                    <w:ind w:left="107"/>
                                    <w:rPr>
                                      <w:rFonts w:ascii="Lucida Sans"/>
                                      <w:sz w:val="22"/>
                                    </w:rPr>
                                  </w:pPr>
                                  <w:r>
                                    <w:rPr>
                                      <w:rFonts w:ascii="Lucida Sans"/>
                                      <w:spacing w:val="-4"/>
                                      <w:sz w:val="22"/>
                                    </w:rPr>
                                    <w:t>Net</w:t>
                                  </w:r>
                                  <w:r>
                                    <w:rPr>
                                      <w:rFonts w:ascii="Lucida Sans"/>
                                      <w:spacing w:val="-5"/>
                                      <w:sz w:val="22"/>
                                    </w:rPr>
                                    <w:t> </w:t>
                                  </w:r>
                                  <w:r>
                                    <w:rPr>
                                      <w:rFonts w:ascii="Lucida Sans"/>
                                      <w:spacing w:val="-4"/>
                                      <w:sz w:val="22"/>
                                    </w:rPr>
                                    <w:t>Estimated</w:t>
                                  </w:r>
                                  <w:r>
                                    <w:rPr>
                                      <w:rFonts w:ascii="Lucida Sans"/>
                                      <w:spacing w:val="-6"/>
                                      <w:sz w:val="22"/>
                                    </w:rPr>
                                    <w:t> </w:t>
                                  </w:r>
                                  <w:r>
                                    <w:rPr>
                                      <w:rFonts w:ascii="Lucida Sans"/>
                                      <w:spacing w:val="-4"/>
                                      <w:sz w:val="22"/>
                                    </w:rPr>
                                    <w:t>Monthly</w:t>
                                  </w:r>
                                  <w:r>
                                    <w:rPr>
                                      <w:rFonts w:ascii="Lucida Sans"/>
                                      <w:spacing w:val="-10"/>
                                      <w:sz w:val="22"/>
                                    </w:rPr>
                                    <w:t> </w:t>
                                  </w:r>
                                  <w:r>
                                    <w:rPr>
                                      <w:rFonts w:ascii="Lucida Sans"/>
                                      <w:spacing w:val="-4"/>
                                      <w:sz w:val="22"/>
                                    </w:rPr>
                                    <w:t>Charges</w:t>
                                  </w:r>
                                  <w:r>
                                    <w:rPr>
                                      <w:rFonts w:ascii="Lucida Sans"/>
                                      <w:sz w:val="22"/>
                                    </w:rPr>
                                    <w:tab/>
                                  </w:r>
                                  <w:r>
                                    <w:rPr>
                                      <w:rFonts w:ascii="Lucida Sans"/>
                                      <w:spacing w:val="-2"/>
                                      <w:sz w:val="22"/>
                                    </w:rPr>
                                    <w:t>$708.00</w:t>
                                  </w:r>
                                </w:p>
                              </w:tc>
                            </w:tr>
                            <w:tr>
                              <w:trPr>
                                <w:trHeight w:val="599" w:hRule="atLeast"/>
                              </w:trPr>
                              <w:tc>
                                <w:tcPr>
                                  <w:tcW w:w="6031" w:type="dxa"/>
                                </w:tcPr>
                                <w:p>
                                  <w:pPr>
                                    <w:pStyle w:val="TableParagraph"/>
                                    <w:spacing w:line="294" w:lineRule="exact"/>
                                    <w:ind w:left="107"/>
                                    <w:rPr>
                                      <w:rFonts w:ascii="Arial Black"/>
                                      <w:sz w:val="22"/>
                                    </w:rPr>
                                  </w:pPr>
                                  <w:r>
                                    <w:rPr>
                                      <w:rFonts w:ascii="Arial Black"/>
                                      <w:w w:val="90"/>
                                      <w:sz w:val="22"/>
                                    </w:rPr>
                                    <w:t>Estimated</w:t>
                                  </w:r>
                                  <w:r>
                                    <w:rPr>
                                      <w:rFonts w:ascii="Arial Black"/>
                                      <w:spacing w:val="-4"/>
                                      <w:w w:val="90"/>
                                      <w:sz w:val="22"/>
                                    </w:rPr>
                                    <w:t> </w:t>
                                  </w:r>
                                  <w:r>
                                    <w:rPr>
                                      <w:rFonts w:ascii="Arial Black"/>
                                      <w:w w:val="90"/>
                                      <w:sz w:val="22"/>
                                    </w:rPr>
                                    <w:t>Annual</w:t>
                                  </w:r>
                                  <w:r>
                                    <w:rPr>
                                      <w:rFonts w:ascii="Arial Black"/>
                                      <w:spacing w:val="-7"/>
                                      <w:sz w:val="22"/>
                                    </w:rPr>
                                    <w:t> </w:t>
                                  </w:r>
                                  <w:r>
                                    <w:rPr>
                                      <w:rFonts w:ascii="Arial Black"/>
                                      <w:w w:val="90"/>
                                      <w:sz w:val="22"/>
                                    </w:rPr>
                                    <w:t>Net</w:t>
                                  </w:r>
                                  <w:r>
                                    <w:rPr>
                                      <w:rFonts w:ascii="Arial Black"/>
                                      <w:spacing w:val="-3"/>
                                      <w:w w:val="90"/>
                                      <w:sz w:val="22"/>
                                    </w:rPr>
                                    <w:t> </w:t>
                                  </w:r>
                                  <w:r>
                                    <w:rPr>
                                      <w:rFonts w:ascii="Arial Black"/>
                                      <w:w w:val="90"/>
                                      <w:sz w:val="22"/>
                                    </w:rPr>
                                    <w:t>Charges</w:t>
                                  </w:r>
                                  <w:r>
                                    <w:rPr>
                                      <w:rFonts w:ascii="Arial Black"/>
                                      <w:spacing w:val="-2"/>
                                      <w:w w:val="90"/>
                                      <w:sz w:val="22"/>
                                    </w:rPr>
                                    <w:t> </w:t>
                                  </w:r>
                                  <w:r>
                                    <w:rPr>
                                      <w:rFonts w:ascii="Arial Black"/>
                                      <w:spacing w:val="-5"/>
                                      <w:w w:val="90"/>
                                      <w:sz w:val="22"/>
                                    </w:rPr>
                                    <w:t>for</w:t>
                                  </w:r>
                                </w:p>
                                <w:p>
                                  <w:pPr>
                                    <w:pStyle w:val="TableParagraph"/>
                                    <w:tabs>
                                      <w:tab w:pos="4914" w:val="left" w:leader="none"/>
                                    </w:tabs>
                                    <w:spacing w:line="286" w:lineRule="exact"/>
                                    <w:ind w:left="107"/>
                                    <w:rPr>
                                      <w:rFonts w:ascii="Arial Black"/>
                                      <w:sz w:val="22"/>
                                    </w:rPr>
                                  </w:pPr>
                                  <w:r>
                                    <w:rPr>
                                      <w:rFonts w:ascii="Arial Black"/>
                                      <w:w w:val="90"/>
                                      <w:sz w:val="22"/>
                                    </w:rPr>
                                    <w:t>Year</w:t>
                                  </w:r>
                                  <w:r>
                                    <w:rPr>
                                      <w:rFonts w:ascii="Arial Black"/>
                                      <w:spacing w:val="-4"/>
                                      <w:w w:val="90"/>
                                      <w:sz w:val="22"/>
                                    </w:rPr>
                                    <w:t> </w:t>
                                  </w:r>
                                  <w:r>
                                    <w:rPr>
                                      <w:rFonts w:ascii="Arial Black"/>
                                      <w:w w:val="90"/>
                                      <w:sz w:val="22"/>
                                    </w:rPr>
                                    <w:t>ending</w:t>
                                  </w:r>
                                  <w:r>
                                    <w:rPr>
                                      <w:rFonts w:ascii="Arial Black"/>
                                      <w:spacing w:val="-7"/>
                                      <w:w w:val="90"/>
                                      <w:sz w:val="22"/>
                                    </w:rPr>
                                    <w:t> </w:t>
                                  </w:r>
                                  <w:r>
                                    <w:rPr>
                                      <w:rFonts w:ascii="Arial Black"/>
                                      <w:spacing w:val="-2"/>
                                      <w:w w:val="90"/>
                                      <w:sz w:val="22"/>
                                    </w:rPr>
                                    <w:t>6/30/2025</w:t>
                                  </w:r>
                                  <w:r>
                                    <w:rPr>
                                      <w:rFonts w:ascii="Arial Black"/>
                                      <w:sz w:val="22"/>
                                    </w:rPr>
                                    <w:tab/>
                                  </w:r>
                                  <w:r>
                                    <w:rPr>
                                      <w:rFonts w:ascii="Arial Black"/>
                                      <w:spacing w:val="-4"/>
                                      <w:w w:val="95"/>
                                      <w:sz w:val="22"/>
                                    </w:rPr>
                                    <w:t>$8,496.00</w:t>
                                  </w:r>
                                </w:p>
                              </w:tc>
                            </w:tr>
                            <w:tr>
                              <w:trPr>
                                <w:trHeight w:val="597" w:hRule="atLeast"/>
                              </w:trPr>
                              <w:tc>
                                <w:tcPr>
                                  <w:tcW w:w="6031" w:type="dxa"/>
                                  <w:shd w:val="clear" w:color="auto" w:fill="92D050"/>
                                </w:tcPr>
                                <w:p>
                                  <w:pPr>
                                    <w:pStyle w:val="TableParagraph"/>
                                    <w:spacing w:line="293" w:lineRule="exact"/>
                                    <w:ind w:left="107"/>
                                    <w:rPr>
                                      <w:rFonts w:ascii="Arial Black"/>
                                      <w:sz w:val="22"/>
                                    </w:rPr>
                                  </w:pPr>
                                  <w:r>
                                    <w:rPr>
                                      <w:rFonts w:ascii="Arial Black"/>
                                      <w:w w:val="90"/>
                                      <w:sz w:val="22"/>
                                    </w:rPr>
                                    <w:t>Total</w:t>
                                  </w:r>
                                  <w:r>
                                    <w:rPr>
                                      <w:rFonts w:ascii="Arial Black"/>
                                      <w:spacing w:val="-11"/>
                                      <w:w w:val="90"/>
                                      <w:sz w:val="22"/>
                                    </w:rPr>
                                    <w:t> </w:t>
                                  </w:r>
                                  <w:r>
                                    <w:rPr>
                                      <w:rFonts w:ascii="Arial Black"/>
                                      <w:w w:val="90"/>
                                      <w:sz w:val="22"/>
                                    </w:rPr>
                                    <w:t>Estimated</w:t>
                                  </w:r>
                                  <w:r>
                                    <w:rPr>
                                      <w:rFonts w:ascii="Arial Black"/>
                                      <w:spacing w:val="-11"/>
                                      <w:w w:val="90"/>
                                      <w:sz w:val="22"/>
                                    </w:rPr>
                                    <w:t> </w:t>
                                  </w:r>
                                  <w:r>
                                    <w:rPr>
                                      <w:rFonts w:ascii="Arial Black"/>
                                      <w:w w:val="90"/>
                                      <w:sz w:val="22"/>
                                    </w:rPr>
                                    <w:t>Annual</w:t>
                                  </w:r>
                                  <w:r>
                                    <w:rPr>
                                      <w:rFonts w:ascii="Arial Black"/>
                                      <w:spacing w:val="-7"/>
                                      <w:w w:val="90"/>
                                      <w:sz w:val="22"/>
                                    </w:rPr>
                                    <w:t> </w:t>
                                  </w:r>
                                  <w:r>
                                    <w:rPr>
                                      <w:rFonts w:ascii="Arial Black"/>
                                      <w:w w:val="90"/>
                                      <w:sz w:val="22"/>
                                    </w:rPr>
                                    <w:t>Savings</w:t>
                                  </w:r>
                                  <w:r>
                                    <w:rPr>
                                      <w:rFonts w:ascii="Arial Black"/>
                                      <w:spacing w:val="-8"/>
                                      <w:w w:val="90"/>
                                      <w:sz w:val="22"/>
                                    </w:rPr>
                                    <w:t> </w:t>
                                  </w:r>
                                  <w:r>
                                    <w:rPr>
                                      <w:rFonts w:ascii="Arial Black"/>
                                      <w:spacing w:val="-2"/>
                                      <w:w w:val="90"/>
                                      <w:sz w:val="22"/>
                                    </w:rPr>
                                    <w:t>(7.69%)</w:t>
                                  </w:r>
                                </w:p>
                                <w:p>
                                  <w:pPr>
                                    <w:pStyle w:val="TableParagraph"/>
                                    <w:spacing w:line="285" w:lineRule="exact"/>
                                    <w:ind w:left="5104"/>
                                    <w:rPr>
                                      <w:rFonts w:ascii="Arial Black"/>
                                      <w:sz w:val="22"/>
                                    </w:rPr>
                                  </w:pPr>
                                  <w:r>
                                    <w:rPr>
                                      <w:rFonts w:ascii="Arial Black"/>
                                      <w:spacing w:val="-8"/>
                                      <w:sz w:val="22"/>
                                    </w:rPr>
                                    <w:t>$708.00</w:t>
                                  </w:r>
                                </w:p>
                              </w:tc>
                            </w:tr>
                          </w:tbl>
                          <w:p>
                            <w:pPr>
                              <w:pStyle w:val="BodyText"/>
                            </w:pPr>
                          </w:p>
                        </w:txbxContent>
                      </wps:txbx>
                      <wps:bodyPr wrap="square" lIns="0" tIns="0" rIns="0" bIns="0" rtlCol="0">
                        <a:noAutofit/>
                      </wps:bodyPr>
                    </wps:wsp>
                  </a:graphicData>
                </a:graphic>
              </wp:inline>
            </w:drawing>
          </mc:Choice>
          <mc:Fallback>
            <w:pict>
              <v:shape style="width:302.05pt;height:76.850pt;mso-position-horizontal-relative:char;mso-position-vertical-relative:line" type="#_x0000_t202" id="docshape505"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1"/>
                      </w:tblGrid>
                      <w:tr>
                        <w:trPr>
                          <w:trHeight w:val="299" w:hRule="atLeast"/>
                        </w:trPr>
                        <w:tc>
                          <w:tcPr>
                            <w:tcW w:w="6031" w:type="dxa"/>
                          </w:tcPr>
                          <w:p>
                            <w:pPr>
                              <w:pStyle w:val="TableParagraph"/>
                              <w:tabs>
                                <w:tab w:pos="5106" w:val="left" w:leader="none"/>
                              </w:tabs>
                              <w:spacing w:before="18"/>
                              <w:ind w:left="107"/>
                              <w:rPr>
                                <w:rFonts w:ascii="Lucida Sans"/>
                                <w:sz w:val="22"/>
                              </w:rPr>
                            </w:pPr>
                            <w:r>
                              <w:rPr>
                                <w:rFonts w:ascii="Lucida Sans"/>
                                <w:spacing w:val="-4"/>
                                <w:sz w:val="22"/>
                              </w:rPr>
                              <w:t>Net</w:t>
                            </w:r>
                            <w:r>
                              <w:rPr>
                                <w:rFonts w:ascii="Lucida Sans"/>
                                <w:spacing w:val="-5"/>
                                <w:sz w:val="22"/>
                              </w:rPr>
                              <w:t> </w:t>
                            </w:r>
                            <w:r>
                              <w:rPr>
                                <w:rFonts w:ascii="Lucida Sans"/>
                                <w:spacing w:val="-4"/>
                                <w:sz w:val="22"/>
                              </w:rPr>
                              <w:t>Estimated</w:t>
                            </w:r>
                            <w:r>
                              <w:rPr>
                                <w:rFonts w:ascii="Lucida Sans"/>
                                <w:spacing w:val="-6"/>
                                <w:sz w:val="22"/>
                              </w:rPr>
                              <w:t> </w:t>
                            </w:r>
                            <w:r>
                              <w:rPr>
                                <w:rFonts w:ascii="Lucida Sans"/>
                                <w:spacing w:val="-4"/>
                                <w:sz w:val="22"/>
                              </w:rPr>
                              <w:t>Monthly</w:t>
                            </w:r>
                            <w:r>
                              <w:rPr>
                                <w:rFonts w:ascii="Lucida Sans"/>
                                <w:spacing w:val="-10"/>
                                <w:sz w:val="22"/>
                              </w:rPr>
                              <w:t> </w:t>
                            </w:r>
                            <w:r>
                              <w:rPr>
                                <w:rFonts w:ascii="Lucida Sans"/>
                                <w:spacing w:val="-4"/>
                                <w:sz w:val="22"/>
                              </w:rPr>
                              <w:t>Charges</w:t>
                            </w:r>
                            <w:r>
                              <w:rPr>
                                <w:rFonts w:ascii="Lucida Sans"/>
                                <w:sz w:val="22"/>
                              </w:rPr>
                              <w:tab/>
                            </w:r>
                            <w:r>
                              <w:rPr>
                                <w:rFonts w:ascii="Lucida Sans"/>
                                <w:spacing w:val="-2"/>
                                <w:sz w:val="22"/>
                              </w:rPr>
                              <w:t>$708.00</w:t>
                            </w:r>
                          </w:p>
                        </w:tc>
                      </w:tr>
                      <w:tr>
                        <w:trPr>
                          <w:trHeight w:val="599" w:hRule="atLeast"/>
                        </w:trPr>
                        <w:tc>
                          <w:tcPr>
                            <w:tcW w:w="6031" w:type="dxa"/>
                          </w:tcPr>
                          <w:p>
                            <w:pPr>
                              <w:pStyle w:val="TableParagraph"/>
                              <w:spacing w:line="294" w:lineRule="exact"/>
                              <w:ind w:left="107"/>
                              <w:rPr>
                                <w:rFonts w:ascii="Arial Black"/>
                                <w:sz w:val="22"/>
                              </w:rPr>
                            </w:pPr>
                            <w:r>
                              <w:rPr>
                                <w:rFonts w:ascii="Arial Black"/>
                                <w:w w:val="90"/>
                                <w:sz w:val="22"/>
                              </w:rPr>
                              <w:t>Estimated</w:t>
                            </w:r>
                            <w:r>
                              <w:rPr>
                                <w:rFonts w:ascii="Arial Black"/>
                                <w:spacing w:val="-4"/>
                                <w:w w:val="90"/>
                                <w:sz w:val="22"/>
                              </w:rPr>
                              <w:t> </w:t>
                            </w:r>
                            <w:r>
                              <w:rPr>
                                <w:rFonts w:ascii="Arial Black"/>
                                <w:w w:val="90"/>
                                <w:sz w:val="22"/>
                              </w:rPr>
                              <w:t>Annual</w:t>
                            </w:r>
                            <w:r>
                              <w:rPr>
                                <w:rFonts w:ascii="Arial Black"/>
                                <w:spacing w:val="-7"/>
                                <w:sz w:val="22"/>
                              </w:rPr>
                              <w:t> </w:t>
                            </w:r>
                            <w:r>
                              <w:rPr>
                                <w:rFonts w:ascii="Arial Black"/>
                                <w:w w:val="90"/>
                                <w:sz w:val="22"/>
                              </w:rPr>
                              <w:t>Net</w:t>
                            </w:r>
                            <w:r>
                              <w:rPr>
                                <w:rFonts w:ascii="Arial Black"/>
                                <w:spacing w:val="-3"/>
                                <w:w w:val="90"/>
                                <w:sz w:val="22"/>
                              </w:rPr>
                              <w:t> </w:t>
                            </w:r>
                            <w:r>
                              <w:rPr>
                                <w:rFonts w:ascii="Arial Black"/>
                                <w:w w:val="90"/>
                                <w:sz w:val="22"/>
                              </w:rPr>
                              <w:t>Charges</w:t>
                            </w:r>
                            <w:r>
                              <w:rPr>
                                <w:rFonts w:ascii="Arial Black"/>
                                <w:spacing w:val="-2"/>
                                <w:w w:val="90"/>
                                <w:sz w:val="22"/>
                              </w:rPr>
                              <w:t> </w:t>
                            </w:r>
                            <w:r>
                              <w:rPr>
                                <w:rFonts w:ascii="Arial Black"/>
                                <w:spacing w:val="-5"/>
                                <w:w w:val="90"/>
                                <w:sz w:val="22"/>
                              </w:rPr>
                              <w:t>for</w:t>
                            </w:r>
                          </w:p>
                          <w:p>
                            <w:pPr>
                              <w:pStyle w:val="TableParagraph"/>
                              <w:tabs>
                                <w:tab w:pos="4914" w:val="left" w:leader="none"/>
                              </w:tabs>
                              <w:spacing w:line="286" w:lineRule="exact"/>
                              <w:ind w:left="107"/>
                              <w:rPr>
                                <w:rFonts w:ascii="Arial Black"/>
                                <w:sz w:val="22"/>
                              </w:rPr>
                            </w:pPr>
                            <w:r>
                              <w:rPr>
                                <w:rFonts w:ascii="Arial Black"/>
                                <w:w w:val="90"/>
                                <w:sz w:val="22"/>
                              </w:rPr>
                              <w:t>Year</w:t>
                            </w:r>
                            <w:r>
                              <w:rPr>
                                <w:rFonts w:ascii="Arial Black"/>
                                <w:spacing w:val="-4"/>
                                <w:w w:val="90"/>
                                <w:sz w:val="22"/>
                              </w:rPr>
                              <w:t> </w:t>
                            </w:r>
                            <w:r>
                              <w:rPr>
                                <w:rFonts w:ascii="Arial Black"/>
                                <w:w w:val="90"/>
                                <w:sz w:val="22"/>
                              </w:rPr>
                              <w:t>ending</w:t>
                            </w:r>
                            <w:r>
                              <w:rPr>
                                <w:rFonts w:ascii="Arial Black"/>
                                <w:spacing w:val="-7"/>
                                <w:w w:val="90"/>
                                <w:sz w:val="22"/>
                              </w:rPr>
                              <w:t> </w:t>
                            </w:r>
                            <w:r>
                              <w:rPr>
                                <w:rFonts w:ascii="Arial Black"/>
                                <w:spacing w:val="-2"/>
                                <w:w w:val="90"/>
                                <w:sz w:val="22"/>
                              </w:rPr>
                              <w:t>6/30/2025</w:t>
                            </w:r>
                            <w:r>
                              <w:rPr>
                                <w:rFonts w:ascii="Arial Black"/>
                                <w:sz w:val="22"/>
                              </w:rPr>
                              <w:tab/>
                            </w:r>
                            <w:r>
                              <w:rPr>
                                <w:rFonts w:ascii="Arial Black"/>
                                <w:spacing w:val="-4"/>
                                <w:w w:val="95"/>
                                <w:sz w:val="22"/>
                              </w:rPr>
                              <w:t>$8,496.00</w:t>
                            </w:r>
                          </w:p>
                        </w:tc>
                      </w:tr>
                      <w:tr>
                        <w:trPr>
                          <w:trHeight w:val="597" w:hRule="atLeast"/>
                        </w:trPr>
                        <w:tc>
                          <w:tcPr>
                            <w:tcW w:w="6031" w:type="dxa"/>
                            <w:shd w:val="clear" w:color="auto" w:fill="92D050"/>
                          </w:tcPr>
                          <w:p>
                            <w:pPr>
                              <w:pStyle w:val="TableParagraph"/>
                              <w:spacing w:line="293" w:lineRule="exact"/>
                              <w:ind w:left="107"/>
                              <w:rPr>
                                <w:rFonts w:ascii="Arial Black"/>
                                <w:sz w:val="22"/>
                              </w:rPr>
                            </w:pPr>
                            <w:r>
                              <w:rPr>
                                <w:rFonts w:ascii="Arial Black"/>
                                <w:w w:val="90"/>
                                <w:sz w:val="22"/>
                              </w:rPr>
                              <w:t>Total</w:t>
                            </w:r>
                            <w:r>
                              <w:rPr>
                                <w:rFonts w:ascii="Arial Black"/>
                                <w:spacing w:val="-11"/>
                                <w:w w:val="90"/>
                                <w:sz w:val="22"/>
                              </w:rPr>
                              <w:t> </w:t>
                            </w:r>
                            <w:r>
                              <w:rPr>
                                <w:rFonts w:ascii="Arial Black"/>
                                <w:w w:val="90"/>
                                <w:sz w:val="22"/>
                              </w:rPr>
                              <w:t>Estimated</w:t>
                            </w:r>
                            <w:r>
                              <w:rPr>
                                <w:rFonts w:ascii="Arial Black"/>
                                <w:spacing w:val="-11"/>
                                <w:w w:val="90"/>
                                <w:sz w:val="22"/>
                              </w:rPr>
                              <w:t> </w:t>
                            </w:r>
                            <w:r>
                              <w:rPr>
                                <w:rFonts w:ascii="Arial Black"/>
                                <w:w w:val="90"/>
                                <w:sz w:val="22"/>
                              </w:rPr>
                              <w:t>Annual</w:t>
                            </w:r>
                            <w:r>
                              <w:rPr>
                                <w:rFonts w:ascii="Arial Black"/>
                                <w:spacing w:val="-7"/>
                                <w:w w:val="90"/>
                                <w:sz w:val="22"/>
                              </w:rPr>
                              <w:t> </w:t>
                            </w:r>
                            <w:r>
                              <w:rPr>
                                <w:rFonts w:ascii="Arial Black"/>
                                <w:w w:val="90"/>
                                <w:sz w:val="22"/>
                              </w:rPr>
                              <w:t>Savings</w:t>
                            </w:r>
                            <w:r>
                              <w:rPr>
                                <w:rFonts w:ascii="Arial Black"/>
                                <w:spacing w:val="-8"/>
                                <w:w w:val="90"/>
                                <w:sz w:val="22"/>
                              </w:rPr>
                              <w:t> </w:t>
                            </w:r>
                            <w:r>
                              <w:rPr>
                                <w:rFonts w:ascii="Arial Black"/>
                                <w:spacing w:val="-2"/>
                                <w:w w:val="90"/>
                                <w:sz w:val="22"/>
                              </w:rPr>
                              <w:t>(7.69%)</w:t>
                            </w:r>
                          </w:p>
                          <w:p>
                            <w:pPr>
                              <w:pStyle w:val="TableParagraph"/>
                              <w:spacing w:line="285" w:lineRule="exact"/>
                              <w:ind w:left="5104"/>
                              <w:rPr>
                                <w:rFonts w:ascii="Arial Black"/>
                                <w:sz w:val="22"/>
                              </w:rPr>
                            </w:pPr>
                            <w:r>
                              <w:rPr>
                                <w:rFonts w:ascii="Arial Black"/>
                                <w:spacing w:val="-8"/>
                                <w:sz w:val="22"/>
                              </w:rPr>
                              <w:t>$708.00</w:t>
                            </w:r>
                          </w:p>
                        </w:tc>
                      </w:tr>
                    </w:tbl>
                    <w:p>
                      <w:pPr>
                        <w:pStyle w:val="BodyText"/>
                      </w:pPr>
                    </w:p>
                  </w:txbxContent>
                </v:textbox>
              </v:shape>
            </w:pict>
          </mc:Fallback>
        </mc:AlternateContent>
      </w:r>
      <w:r>
        <w:rPr>
          <w:rFonts w:ascii="Arial Black"/>
          <w:sz w:val="20"/>
        </w:rPr>
      </w:r>
      <w:r>
        <w:rPr>
          <w:rFonts w:ascii="Arial Black"/>
          <w:sz w:val="20"/>
        </w:rPr>
        <w:tab/>
      </w:r>
      <w:r>
        <w:rPr>
          <w:rFonts w:ascii="Arial Black"/>
          <w:position w:val="61"/>
          <w:sz w:val="20"/>
        </w:rPr>
        <mc:AlternateContent>
          <mc:Choice Requires="wps">
            <w:drawing>
              <wp:inline distT="0" distB="0" distL="0" distR="0">
                <wp:extent cx="3481070" cy="589915"/>
                <wp:effectExtent l="0" t="0" r="0" b="0"/>
                <wp:docPr id="631" name="Textbox 631"/>
                <wp:cNvGraphicFramePr>
                  <a:graphicFrameLocks/>
                </wp:cNvGraphicFramePr>
                <a:graphic>
                  <a:graphicData uri="http://schemas.microsoft.com/office/word/2010/wordprocessingShape">
                    <wps:wsp>
                      <wps:cNvPr id="631" name="Textbox 631"/>
                      <wps:cNvSpPr txBox="1"/>
                      <wps:spPr>
                        <a:xfrm>
                          <a:off x="0" y="0"/>
                          <a:ext cx="3481070" cy="58991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2"/>
                            </w:tblGrid>
                            <w:tr>
                              <w:trPr>
                                <w:trHeight w:val="299" w:hRule="atLeast"/>
                              </w:trPr>
                              <w:tc>
                                <w:tcPr>
                                  <w:tcW w:w="5472" w:type="dxa"/>
                                </w:tcPr>
                                <w:p>
                                  <w:pPr>
                                    <w:pStyle w:val="TableParagraph"/>
                                    <w:tabs>
                                      <w:tab w:pos="4636" w:val="left" w:leader="none"/>
                                    </w:tabs>
                                    <w:spacing w:line="257" w:lineRule="exact" w:before="23"/>
                                    <w:ind w:left="107"/>
                                    <w:rPr>
                                      <w:rFonts w:ascii="Calibri"/>
                                      <w:sz w:val="22"/>
                                    </w:rPr>
                                  </w:pPr>
                                  <w:r>
                                    <w:rPr>
                                      <w:rFonts w:ascii="Lucida Sans"/>
                                      <w:spacing w:val="-6"/>
                                      <w:sz w:val="22"/>
                                    </w:rPr>
                                    <w:t>Total</w:t>
                                  </w:r>
                                  <w:r>
                                    <w:rPr>
                                      <w:rFonts w:ascii="Lucida Sans"/>
                                      <w:spacing w:val="-5"/>
                                      <w:sz w:val="22"/>
                                    </w:rPr>
                                    <w:t> </w:t>
                                  </w:r>
                                  <w:r>
                                    <w:rPr>
                                      <w:rFonts w:ascii="Lucida Sans"/>
                                      <w:spacing w:val="-6"/>
                                      <w:sz w:val="22"/>
                                    </w:rPr>
                                    <w:t>Monthly</w:t>
                                  </w:r>
                                  <w:r>
                                    <w:rPr>
                                      <w:rFonts w:ascii="Lucida Sans"/>
                                      <w:spacing w:val="-5"/>
                                      <w:sz w:val="22"/>
                                    </w:rPr>
                                    <w:t> </w:t>
                                  </w:r>
                                  <w:r>
                                    <w:rPr>
                                      <w:rFonts w:ascii="Lucida Sans"/>
                                      <w:spacing w:val="-6"/>
                                      <w:sz w:val="22"/>
                                    </w:rPr>
                                    <w:t>Charges</w:t>
                                  </w:r>
                                  <w:r>
                                    <w:rPr>
                                      <w:rFonts w:ascii="Lucida Sans"/>
                                      <w:sz w:val="22"/>
                                    </w:rPr>
                                    <w:tab/>
                                  </w:r>
                                  <w:r>
                                    <w:rPr>
                                      <w:rFonts w:ascii="Calibri"/>
                                      <w:spacing w:val="-2"/>
                                      <w:sz w:val="22"/>
                                    </w:rPr>
                                    <w:t>$767.00</w:t>
                                  </w:r>
                                </w:p>
                              </w:tc>
                            </w:tr>
                            <w:tr>
                              <w:trPr>
                                <w:trHeight w:val="599" w:hRule="atLeast"/>
                              </w:trPr>
                              <w:tc>
                                <w:tcPr>
                                  <w:tcW w:w="5472" w:type="dxa"/>
                                </w:tcPr>
                                <w:p>
                                  <w:pPr>
                                    <w:pStyle w:val="TableParagraph"/>
                                    <w:spacing w:line="296" w:lineRule="exact"/>
                                    <w:ind w:left="107"/>
                                    <w:rPr>
                                      <w:rFonts w:ascii="Arial Black"/>
                                      <w:sz w:val="22"/>
                                    </w:rPr>
                                  </w:pPr>
                                  <w:r>
                                    <w:rPr>
                                      <w:rFonts w:ascii="Arial Black"/>
                                      <w:w w:val="90"/>
                                      <w:sz w:val="22"/>
                                    </w:rPr>
                                    <w:t>Estimated</w:t>
                                  </w:r>
                                  <w:r>
                                    <w:rPr>
                                      <w:rFonts w:ascii="Arial Black"/>
                                      <w:spacing w:val="-4"/>
                                      <w:w w:val="90"/>
                                      <w:sz w:val="22"/>
                                    </w:rPr>
                                    <w:t> </w:t>
                                  </w:r>
                                  <w:r>
                                    <w:rPr>
                                      <w:rFonts w:ascii="Arial Black"/>
                                      <w:w w:val="90"/>
                                      <w:sz w:val="22"/>
                                    </w:rPr>
                                    <w:t>Annual</w:t>
                                  </w:r>
                                  <w:r>
                                    <w:rPr>
                                      <w:rFonts w:ascii="Arial Black"/>
                                      <w:spacing w:val="-7"/>
                                      <w:sz w:val="22"/>
                                    </w:rPr>
                                    <w:t> </w:t>
                                  </w:r>
                                  <w:r>
                                    <w:rPr>
                                      <w:rFonts w:ascii="Arial Black"/>
                                      <w:w w:val="90"/>
                                      <w:sz w:val="22"/>
                                    </w:rPr>
                                    <w:t>Net</w:t>
                                  </w:r>
                                  <w:r>
                                    <w:rPr>
                                      <w:rFonts w:ascii="Arial Black"/>
                                      <w:spacing w:val="-3"/>
                                      <w:w w:val="90"/>
                                      <w:sz w:val="22"/>
                                    </w:rPr>
                                    <w:t> </w:t>
                                  </w:r>
                                  <w:r>
                                    <w:rPr>
                                      <w:rFonts w:ascii="Arial Black"/>
                                      <w:w w:val="90"/>
                                      <w:sz w:val="22"/>
                                    </w:rPr>
                                    <w:t>Charges</w:t>
                                  </w:r>
                                  <w:r>
                                    <w:rPr>
                                      <w:rFonts w:ascii="Arial Black"/>
                                      <w:spacing w:val="-2"/>
                                      <w:w w:val="90"/>
                                      <w:sz w:val="22"/>
                                    </w:rPr>
                                    <w:t> </w:t>
                                  </w:r>
                                  <w:r>
                                    <w:rPr>
                                      <w:rFonts w:ascii="Arial Black"/>
                                      <w:spacing w:val="-5"/>
                                      <w:w w:val="90"/>
                                      <w:sz w:val="22"/>
                                    </w:rPr>
                                    <w:t>for</w:t>
                                  </w:r>
                                </w:p>
                                <w:p>
                                  <w:pPr>
                                    <w:pStyle w:val="TableParagraph"/>
                                    <w:tabs>
                                      <w:tab w:pos="4470" w:val="left" w:leader="none"/>
                                    </w:tabs>
                                    <w:spacing w:line="283" w:lineRule="exact"/>
                                    <w:ind w:left="107"/>
                                    <w:rPr>
                                      <w:rFonts w:ascii="Calibri"/>
                                      <w:sz w:val="22"/>
                                    </w:rPr>
                                  </w:pPr>
                                  <w:r>
                                    <w:rPr>
                                      <w:rFonts w:ascii="Arial Black"/>
                                      <w:w w:val="90"/>
                                      <w:sz w:val="22"/>
                                    </w:rPr>
                                    <w:t>Year</w:t>
                                  </w:r>
                                  <w:r>
                                    <w:rPr>
                                      <w:rFonts w:ascii="Arial Black"/>
                                      <w:spacing w:val="-4"/>
                                      <w:w w:val="90"/>
                                      <w:sz w:val="22"/>
                                    </w:rPr>
                                    <w:t> </w:t>
                                  </w:r>
                                  <w:r>
                                    <w:rPr>
                                      <w:rFonts w:ascii="Arial Black"/>
                                      <w:w w:val="90"/>
                                      <w:sz w:val="22"/>
                                    </w:rPr>
                                    <w:t>ending</w:t>
                                  </w:r>
                                  <w:r>
                                    <w:rPr>
                                      <w:rFonts w:ascii="Arial Black"/>
                                      <w:spacing w:val="-7"/>
                                      <w:w w:val="90"/>
                                      <w:sz w:val="22"/>
                                    </w:rPr>
                                    <w:t> </w:t>
                                  </w:r>
                                  <w:r>
                                    <w:rPr>
                                      <w:rFonts w:ascii="Arial Black"/>
                                      <w:spacing w:val="-2"/>
                                      <w:w w:val="90"/>
                                      <w:sz w:val="22"/>
                                    </w:rPr>
                                    <w:t>6/30/2024</w:t>
                                  </w:r>
                                  <w:r>
                                    <w:rPr>
                                      <w:rFonts w:ascii="Arial Black"/>
                                      <w:sz w:val="22"/>
                                    </w:rPr>
                                    <w:tab/>
                                  </w:r>
                                  <w:r>
                                    <w:rPr>
                                      <w:rFonts w:ascii="Calibri"/>
                                      <w:spacing w:val="-2"/>
                                      <w:sz w:val="22"/>
                                    </w:rPr>
                                    <w:t>$9,204.00</w:t>
                                  </w:r>
                                </w:p>
                              </w:tc>
                            </w:tr>
                          </w:tbl>
                          <w:p>
                            <w:pPr>
                              <w:pStyle w:val="BodyText"/>
                            </w:pPr>
                          </w:p>
                        </w:txbxContent>
                      </wps:txbx>
                      <wps:bodyPr wrap="square" lIns="0" tIns="0" rIns="0" bIns="0" rtlCol="0">
                        <a:noAutofit/>
                      </wps:bodyPr>
                    </wps:wsp>
                  </a:graphicData>
                </a:graphic>
              </wp:inline>
            </w:drawing>
          </mc:Choice>
          <mc:Fallback>
            <w:pict>
              <v:shape style="width:274.1pt;height:46.45pt;mso-position-horizontal-relative:char;mso-position-vertical-relative:line" type="#_x0000_t202" id="docshape506"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2"/>
                      </w:tblGrid>
                      <w:tr>
                        <w:trPr>
                          <w:trHeight w:val="299" w:hRule="atLeast"/>
                        </w:trPr>
                        <w:tc>
                          <w:tcPr>
                            <w:tcW w:w="5472" w:type="dxa"/>
                          </w:tcPr>
                          <w:p>
                            <w:pPr>
                              <w:pStyle w:val="TableParagraph"/>
                              <w:tabs>
                                <w:tab w:pos="4636" w:val="left" w:leader="none"/>
                              </w:tabs>
                              <w:spacing w:line="257" w:lineRule="exact" w:before="23"/>
                              <w:ind w:left="107"/>
                              <w:rPr>
                                <w:rFonts w:ascii="Calibri"/>
                                <w:sz w:val="22"/>
                              </w:rPr>
                            </w:pPr>
                            <w:r>
                              <w:rPr>
                                <w:rFonts w:ascii="Lucida Sans"/>
                                <w:spacing w:val="-6"/>
                                <w:sz w:val="22"/>
                              </w:rPr>
                              <w:t>Total</w:t>
                            </w:r>
                            <w:r>
                              <w:rPr>
                                <w:rFonts w:ascii="Lucida Sans"/>
                                <w:spacing w:val="-5"/>
                                <w:sz w:val="22"/>
                              </w:rPr>
                              <w:t> </w:t>
                            </w:r>
                            <w:r>
                              <w:rPr>
                                <w:rFonts w:ascii="Lucida Sans"/>
                                <w:spacing w:val="-6"/>
                                <w:sz w:val="22"/>
                              </w:rPr>
                              <w:t>Monthly</w:t>
                            </w:r>
                            <w:r>
                              <w:rPr>
                                <w:rFonts w:ascii="Lucida Sans"/>
                                <w:spacing w:val="-5"/>
                                <w:sz w:val="22"/>
                              </w:rPr>
                              <w:t> </w:t>
                            </w:r>
                            <w:r>
                              <w:rPr>
                                <w:rFonts w:ascii="Lucida Sans"/>
                                <w:spacing w:val="-6"/>
                                <w:sz w:val="22"/>
                              </w:rPr>
                              <w:t>Charges</w:t>
                            </w:r>
                            <w:r>
                              <w:rPr>
                                <w:rFonts w:ascii="Lucida Sans"/>
                                <w:sz w:val="22"/>
                              </w:rPr>
                              <w:tab/>
                            </w:r>
                            <w:r>
                              <w:rPr>
                                <w:rFonts w:ascii="Calibri"/>
                                <w:spacing w:val="-2"/>
                                <w:sz w:val="22"/>
                              </w:rPr>
                              <w:t>$767.00</w:t>
                            </w:r>
                          </w:p>
                        </w:tc>
                      </w:tr>
                      <w:tr>
                        <w:trPr>
                          <w:trHeight w:val="599" w:hRule="atLeast"/>
                        </w:trPr>
                        <w:tc>
                          <w:tcPr>
                            <w:tcW w:w="5472" w:type="dxa"/>
                          </w:tcPr>
                          <w:p>
                            <w:pPr>
                              <w:pStyle w:val="TableParagraph"/>
                              <w:spacing w:line="296" w:lineRule="exact"/>
                              <w:ind w:left="107"/>
                              <w:rPr>
                                <w:rFonts w:ascii="Arial Black"/>
                                <w:sz w:val="22"/>
                              </w:rPr>
                            </w:pPr>
                            <w:r>
                              <w:rPr>
                                <w:rFonts w:ascii="Arial Black"/>
                                <w:w w:val="90"/>
                                <w:sz w:val="22"/>
                              </w:rPr>
                              <w:t>Estimated</w:t>
                            </w:r>
                            <w:r>
                              <w:rPr>
                                <w:rFonts w:ascii="Arial Black"/>
                                <w:spacing w:val="-4"/>
                                <w:w w:val="90"/>
                                <w:sz w:val="22"/>
                              </w:rPr>
                              <w:t> </w:t>
                            </w:r>
                            <w:r>
                              <w:rPr>
                                <w:rFonts w:ascii="Arial Black"/>
                                <w:w w:val="90"/>
                                <w:sz w:val="22"/>
                              </w:rPr>
                              <w:t>Annual</w:t>
                            </w:r>
                            <w:r>
                              <w:rPr>
                                <w:rFonts w:ascii="Arial Black"/>
                                <w:spacing w:val="-7"/>
                                <w:sz w:val="22"/>
                              </w:rPr>
                              <w:t> </w:t>
                            </w:r>
                            <w:r>
                              <w:rPr>
                                <w:rFonts w:ascii="Arial Black"/>
                                <w:w w:val="90"/>
                                <w:sz w:val="22"/>
                              </w:rPr>
                              <w:t>Net</w:t>
                            </w:r>
                            <w:r>
                              <w:rPr>
                                <w:rFonts w:ascii="Arial Black"/>
                                <w:spacing w:val="-3"/>
                                <w:w w:val="90"/>
                                <w:sz w:val="22"/>
                              </w:rPr>
                              <w:t> </w:t>
                            </w:r>
                            <w:r>
                              <w:rPr>
                                <w:rFonts w:ascii="Arial Black"/>
                                <w:w w:val="90"/>
                                <w:sz w:val="22"/>
                              </w:rPr>
                              <w:t>Charges</w:t>
                            </w:r>
                            <w:r>
                              <w:rPr>
                                <w:rFonts w:ascii="Arial Black"/>
                                <w:spacing w:val="-2"/>
                                <w:w w:val="90"/>
                                <w:sz w:val="22"/>
                              </w:rPr>
                              <w:t> </w:t>
                            </w:r>
                            <w:r>
                              <w:rPr>
                                <w:rFonts w:ascii="Arial Black"/>
                                <w:spacing w:val="-5"/>
                                <w:w w:val="90"/>
                                <w:sz w:val="22"/>
                              </w:rPr>
                              <w:t>for</w:t>
                            </w:r>
                          </w:p>
                          <w:p>
                            <w:pPr>
                              <w:pStyle w:val="TableParagraph"/>
                              <w:tabs>
                                <w:tab w:pos="4470" w:val="left" w:leader="none"/>
                              </w:tabs>
                              <w:spacing w:line="283" w:lineRule="exact"/>
                              <w:ind w:left="107"/>
                              <w:rPr>
                                <w:rFonts w:ascii="Calibri"/>
                                <w:sz w:val="22"/>
                              </w:rPr>
                            </w:pPr>
                            <w:r>
                              <w:rPr>
                                <w:rFonts w:ascii="Arial Black"/>
                                <w:w w:val="90"/>
                                <w:sz w:val="22"/>
                              </w:rPr>
                              <w:t>Year</w:t>
                            </w:r>
                            <w:r>
                              <w:rPr>
                                <w:rFonts w:ascii="Arial Black"/>
                                <w:spacing w:val="-4"/>
                                <w:w w:val="90"/>
                                <w:sz w:val="22"/>
                              </w:rPr>
                              <w:t> </w:t>
                            </w:r>
                            <w:r>
                              <w:rPr>
                                <w:rFonts w:ascii="Arial Black"/>
                                <w:w w:val="90"/>
                                <w:sz w:val="22"/>
                              </w:rPr>
                              <w:t>ending</w:t>
                            </w:r>
                            <w:r>
                              <w:rPr>
                                <w:rFonts w:ascii="Arial Black"/>
                                <w:spacing w:val="-7"/>
                                <w:w w:val="90"/>
                                <w:sz w:val="22"/>
                              </w:rPr>
                              <w:t> </w:t>
                            </w:r>
                            <w:r>
                              <w:rPr>
                                <w:rFonts w:ascii="Arial Black"/>
                                <w:spacing w:val="-2"/>
                                <w:w w:val="90"/>
                                <w:sz w:val="22"/>
                              </w:rPr>
                              <w:t>6/30/2024</w:t>
                            </w:r>
                            <w:r>
                              <w:rPr>
                                <w:rFonts w:ascii="Arial Black"/>
                                <w:sz w:val="22"/>
                              </w:rPr>
                              <w:tab/>
                            </w:r>
                            <w:r>
                              <w:rPr>
                                <w:rFonts w:ascii="Calibri"/>
                                <w:spacing w:val="-2"/>
                                <w:sz w:val="22"/>
                              </w:rPr>
                              <w:t>$9,204.00</w:t>
                            </w:r>
                          </w:p>
                        </w:tc>
                      </w:tr>
                    </w:tbl>
                    <w:p>
                      <w:pPr>
                        <w:pStyle w:val="BodyText"/>
                      </w:pPr>
                    </w:p>
                  </w:txbxContent>
                </v:textbox>
              </v:shape>
            </w:pict>
          </mc:Fallback>
        </mc:AlternateContent>
      </w:r>
      <w:r>
        <w:rPr>
          <w:rFonts w:ascii="Arial Black"/>
          <w:position w:val="61"/>
          <w:sz w:val="20"/>
        </w:rPr>
      </w:r>
    </w:p>
    <w:p>
      <w:pPr>
        <w:pStyle w:val="BodyText"/>
        <w:spacing w:before="2"/>
        <w:rPr>
          <w:rFonts w:ascii="Arial Black"/>
        </w:rPr>
      </w:pPr>
    </w:p>
    <w:p>
      <w:pPr>
        <w:spacing w:before="0"/>
        <w:ind w:left="5877" w:right="0" w:firstLine="0"/>
        <w:jc w:val="left"/>
        <w:rPr>
          <w:rFonts w:ascii="Lucida Sans"/>
          <w:sz w:val="22"/>
        </w:rPr>
      </w:pPr>
      <w:r>
        <w:rPr/>
        <mc:AlternateContent>
          <mc:Choice Requires="wps">
            <w:drawing>
              <wp:anchor distT="0" distB="0" distL="0" distR="0" allowOverlap="1" layoutInCell="1" locked="0" behindDoc="1" simplePos="0" relativeHeight="464992256">
                <wp:simplePos x="0" y="0"/>
                <wp:positionH relativeFrom="page">
                  <wp:posOffset>4145279</wp:posOffset>
                </wp:positionH>
                <wp:positionV relativeFrom="paragraph">
                  <wp:posOffset>-3735898</wp:posOffset>
                </wp:positionV>
                <wp:extent cx="3481070" cy="584200"/>
                <wp:effectExtent l="0" t="0" r="0" b="0"/>
                <wp:wrapNone/>
                <wp:docPr id="632" name="Group 632"/>
                <wp:cNvGraphicFramePr>
                  <a:graphicFrameLocks/>
                </wp:cNvGraphicFramePr>
                <a:graphic>
                  <a:graphicData uri="http://schemas.microsoft.com/office/word/2010/wordprocessingGroup">
                    <wpg:wgp>
                      <wpg:cNvPr id="632" name="Group 632"/>
                      <wpg:cNvGrpSpPr/>
                      <wpg:grpSpPr>
                        <a:xfrm>
                          <a:off x="0" y="0"/>
                          <a:ext cx="3481070" cy="584200"/>
                          <a:chExt cx="3481070" cy="584200"/>
                        </a:xfrm>
                      </wpg:grpSpPr>
                      <wps:wsp>
                        <wps:cNvPr id="633" name="Graphic 633"/>
                        <wps:cNvSpPr/>
                        <wps:spPr>
                          <a:xfrm>
                            <a:off x="7620" y="6095"/>
                            <a:ext cx="3467100" cy="571500"/>
                          </a:xfrm>
                          <a:custGeom>
                            <a:avLst/>
                            <a:gdLst/>
                            <a:ahLst/>
                            <a:cxnLst/>
                            <a:rect l="l" t="t" r="r" b="b"/>
                            <a:pathLst>
                              <a:path w="3467100" h="571500">
                                <a:moveTo>
                                  <a:pt x="3467100" y="0"/>
                                </a:moveTo>
                                <a:lnTo>
                                  <a:pt x="2636520" y="0"/>
                                </a:lnTo>
                                <a:lnTo>
                                  <a:pt x="0" y="0"/>
                                </a:lnTo>
                                <a:lnTo>
                                  <a:pt x="0" y="571500"/>
                                </a:lnTo>
                                <a:lnTo>
                                  <a:pt x="2636520" y="571500"/>
                                </a:lnTo>
                                <a:lnTo>
                                  <a:pt x="3467100" y="571500"/>
                                </a:lnTo>
                                <a:lnTo>
                                  <a:pt x="3467100" y="0"/>
                                </a:lnTo>
                                <a:close/>
                              </a:path>
                            </a:pathLst>
                          </a:custGeom>
                          <a:solidFill>
                            <a:srgbClr val="FFFFCC"/>
                          </a:solidFill>
                        </wps:spPr>
                        <wps:bodyPr wrap="square" lIns="0" tIns="0" rIns="0" bIns="0" rtlCol="0">
                          <a:prstTxWarp prst="textNoShape">
                            <a:avLst/>
                          </a:prstTxWarp>
                          <a:noAutofit/>
                        </wps:bodyPr>
                      </wps:wsp>
                      <wps:wsp>
                        <wps:cNvPr id="634" name="Graphic 634"/>
                        <wps:cNvSpPr/>
                        <wps:spPr>
                          <a:xfrm>
                            <a:off x="0" y="0"/>
                            <a:ext cx="3481070" cy="584200"/>
                          </a:xfrm>
                          <a:custGeom>
                            <a:avLst/>
                            <a:gdLst/>
                            <a:ahLst/>
                            <a:cxnLst/>
                            <a:rect l="l" t="t" r="r" b="b"/>
                            <a:pathLst>
                              <a:path w="3481070" h="584200">
                                <a:moveTo>
                                  <a:pt x="3480816" y="0"/>
                                </a:moveTo>
                                <a:lnTo>
                                  <a:pt x="3474732" y="0"/>
                                </a:lnTo>
                                <a:lnTo>
                                  <a:pt x="3474720" y="6096"/>
                                </a:lnTo>
                                <a:lnTo>
                                  <a:pt x="3474720" y="577596"/>
                                </a:lnTo>
                                <a:lnTo>
                                  <a:pt x="2650236" y="577596"/>
                                </a:lnTo>
                                <a:lnTo>
                                  <a:pt x="2644140" y="577596"/>
                                </a:lnTo>
                                <a:lnTo>
                                  <a:pt x="12192" y="577596"/>
                                </a:lnTo>
                                <a:lnTo>
                                  <a:pt x="6096" y="577596"/>
                                </a:lnTo>
                                <a:lnTo>
                                  <a:pt x="6096" y="6096"/>
                                </a:lnTo>
                                <a:lnTo>
                                  <a:pt x="2644140" y="6096"/>
                                </a:lnTo>
                                <a:lnTo>
                                  <a:pt x="2650236" y="6096"/>
                                </a:lnTo>
                                <a:lnTo>
                                  <a:pt x="3474720" y="6096"/>
                                </a:lnTo>
                                <a:lnTo>
                                  <a:pt x="3474720" y="0"/>
                                </a:lnTo>
                                <a:lnTo>
                                  <a:pt x="2650236" y="0"/>
                                </a:lnTo>
                                <a:lnTo>
                                  <a:pt x="2644140" y="0"/>
                                </a:lnTo>
                                <a:lnTo>
                                  <a:pt x="6096" y="0"/>
                                </a:lnTo>
                                <a:lnTo>
                                  <a:pt x="0" y="0"/>
                                </a:lnTo>
                                <a:lnTo>
                                  <a:pt x="0" y="6096"/>
                                </a:lnTo>
                                <a:lnTo>
                                  <a:pt x="0" y="577596"/>
                                </a:lnTo>
                                <a:lnTo>
                                  <a:pt x="0" y="583692"/>
                                </a:lnTo>
                                <a:lnTo>
                                  <a:pt x="6096" y="583692"/>
                                </a:lnTo>
                                <a:lnTo>
                                  <a:pt x="3480816" y="583692"/>
                                </a:lnTo>
                                <a:lnTo>
                                  <a:pt x="3480816" y="577596"/>
                                </a:lnTo>
                                <a:lnTo>
                                  <a:pt x="3480816" y="6096"/>
                                </a:lnTo>
                                <a:lnTo>
                                  <a:pt x="34808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6.399994pt;margin-top:-294.165222pt;width:274.1pt;height:46pt;mso-position-horizontal-relative:page;mso-position-vertical-relative:paragraph;z-index:-38324224" id="docshapegroup507" coordorigin="6528,-5883" coordsize="5482,920">
                <v:shape style="position:absolute;left:6540;top:-5874;width:5460;height:900" id="docshape508" coordorigin="6540,-5874" coordsize="5460,900" path="m12000,-5874l10692,-5874,6540,-5874,6540,-4974,10692,-4974,12000,-4974,12000,-5874xe" filled="true" fillcolor="#ffffcc" stroked="false">
                  <v:path arrowok="t"/>
                  <v:fill type="solid"/>
                </v:shape>
                <v:shape style="position:absolute;left:6528;top:-5884;width:5482;height:920" id="docshape509" coordorigin="6528,-5883" coordsize="5482,920" path="m12010,-5883l12000,-5883,12000,-5874,12000,-4974,10702,-4974,10692,-4974,6547,-4974,6538,-4974,6538,-5874,10692,-5874,10702,-5874,12000,-5874,12000,-5883,10702,-5883,10692,-5883,6538,-5883,6528,-5883,6528,-5874,6528,-4974,6528,-4964,6538,-4964,12010,-4964,12010,-4974,12010,-5874,12010,-5883xe" filled="true" fillcolor="#000000" stroked="false">
                  <v:path arrowok="t"/>
                  <v:fill type="solid"/>
                </v:shape>
                <w10:wrap type="none"/>
              </v:group>
            </w:pict>
          </mc:Fallback>
        </mc:AlternateContent>
      </w:r>
      <w:r>
        <w:rPr>
          <w:rFonts w:ascii="Calibri"/>
          <w:i/>
          <w:w w:val="105"/>
          <w:sz w:val="20"/>
        </w:rPr>
        <w:t>Allegheny</w:t>
      </w:r>
      <w:r>
        <w:rPr>
          <w:rFonts w:ascii="Calibri"/>
          <w:i/>
          <w:spacing w:val="6"/>
          <w:w w:val="105"/>
          <w:sz w:val="20"/>
        </w:rPr>
        <w:t> </w:t>
      </w:r>
      <w:r>
        <w:rPr>
          <w:rFonts w:ascii="Calibri"/>
          <w:i/>
          <w:w w:val="105"/>
          <w:sz w:val="20"/>
        </w:rPr>
        <w:t>Connect</w:t>
      </w:r>
      <w:r>
        <w:rPr>
          <w:rFonts w:ascii="Calibri"/>
          <w:i/>
          <w:spacing w:val="8"/>
          <w:w w:val="105"/>
          <w:sz w:val="20"/>
        </w:rPr>
        <w:t> </w:t>
      </w:r>
      <w:r>
        <w:rPr>
          <w:rFonts w:ascii="Calibri"/>
          <w:i/>
          <w:w w:val="105"/>
          <w:sz w:val="20"/>
        </w:rPr>
        <w:t>-</w:t>
      </w:r>
      <w:r>
        <w:rPr>
          <w:rFonts w:ascii="Calibri"/>
          <w:i/>
          <w:spacing w:val="8"/>
          <w:w w:val="105"/>
          <w:sz w:val="20"/>
        </w:rPr>
        <w:t> </w:t>
      </w:r>
      <w:r>
        <w:rPr>
          <w:rFonts w:ascii="Calibri"/>
          <w:i/>
          <w:w w:val="105"/>
          <w:sz w:val="20"/>
        </w:rPr>
        <w:t>Memo</w:t>
      </w:r>
      <w:r>
        <w:rPr>
          <w:rFonts w:ascii="Calibri"/>
          <w:i/>
          <w:spacing w:val="9"/>
          <w:w w:val="105"/>
          <w:sz w:val="20"/>
        </w:rPr>
        <w:t> </w:t>
      </w:r>
      <w:r>
        <w:rPr>
          <w:rFonts w:ascii="Calibri"/>
          <w:i/>
          <w:w w:val="105"/>
          <w:sz w:val="20"/>
        </w:rPr>
        <w:t>for</w:t>
      </w:r>
      <w:r>
        <w:rPr>
          <w:rFonts w:ascii="Calibri"/>
          <w:i/>
          <w:spacing w:val="8"/>
          <w:w w:val="105"/>
          <w:sz w:val="20"/>
        </w:rPr>
        <w:t> </w:t>
      </w:r>
      <w:r>
        <w:rPr>
          <w:rFonts w:ascii="Calibri"/>
          <w:i/>
          <w:w w:val="105"/>
          <w:sz w:val="20"/>
        </w:rPr>
        <w:t>District</w:t>
      </w:r>
      <w:r>
        <w:rPr>
          <w:rFonts w:ascii="Calibri"/>
          <w:i/>
          <w:spacing w:val="8"/>
          <w:w w:val="105"/>
          <w:sz w:val="20"/>
        </w:rPr>
        <w:t> </w:t>
      </w:r>
      <w:r>
        <w:rPr>
          <w:rFonts w:ascii="Calibri"/>
          <w:i/>
          <w:w w:val="105"/>
          <w:sz w:val="20"/>
        </w:rPr>
        <w:t>Stakeholders</w:t>
      </w:r>
      <w:r>
        <w:rPr>
          <w:rFonts w:ascii="Calibri"/>
          <w:i/>
          <w:spacing w:val="8"/>
          <w:w w:val="105"/>
          <w:sz w:val="20"/>
        </w:rPr>
        <w:t> </w:t>
      </w:r>
      <w:r>
        <w:rPr>
          <w:rFonts w:ascii="Calibri"/>
          <w:i/>
          <w:w w:val="105"/>
          <w:sz w:val="20"/>
        </w:rPr>
        <w:t>-</w:t>
      </w:r>
      <w:r>
        <w:rPr>
          <w:rFonts w:ascii="Calibri"/>
          <w:i/>
          <w:spacing w:val="64"/>
          <w:w w:val="105"/>
          <w:sz w:val="20"/>
        </w:rPr>
        <w:t> </w:t>
      </w:r>
      <w:r>
        <w:rPr>
          <w:rFonts w:ascii="Calibri"/>
          <w:i/>
          <w:w w:val="105"/>
          <w:sz w:val="20"/>
        </w:rPr>
        <w:t>page</w:t>
      </w:r>
      <w:r>
        <w:rPr>
          <w:rFonts w:ascii="Calibri"/>
          <w:i/>
          <w:spacing w:val="8"/>
          <w:w w:val="105"/>
          <w:sz w:val="20"/>
        </w:rPr>
        <w:t> </w:t>
      </w:r>
      <w:r>
        <w:rPr>
          <w:rFonts w:ascii="Lucida Sans"/>
          <w:spacing w:val="-10"/>
          <w:w w:val="105"/>
          <w:sz w:val="22"/>
        </w:rPr>
        <w:t>2</w:t>
      </w:r>
    </w:p>
    <w:p>
      <w:pPr>
        <w:spacing w:after="0"/>
        <w:jc w:val="left"/>
        <w:rPr>
          <w:rFonts w:ascii="Lucida Sans"/>
          <w:sz w:val="22"/>
        </w:rPr>
        <w:sectPr>
          <w:headerReference w:type="default" r:id="rId240"/>
          <w:footerReference w:type="default" r:id="rId241"/>
          <w:pgSz w:w="12240" w:h="15840"/>
          <w:pgMar w:header="0" w:footer="467" w:top="940" w:bottom="660" w:left="120" w:right="120"/>
        </w:sectPr>
      </w:pPr>
    </w:p>
    <w:p>
      <w:pPr>
        <w:pStyle w:val="BodyText"/>
        <w:spacing w:line="249" w:lineRule="auto" w:before="73"/>
        <w:ind w:left="1019" w:right="1017"/>
        <w:jc w:val="center"/>
        <w:rPr>
          <w:rFonts w:ascii="Arial Black"/>
        </w:rPr>
      </w:pPr>
      <w:r>
        <w:rPr>
          <w:rFonts w:ascii="Arial Black"/>
          <w:w w:val="90"/>
        </w:rPr>
        <w:t>Resolution to Approve Service Order Agreement and E-rate Letter of Agency with Allegheny </w:t>
      </w:r>
      <w:r>
        <w:rPr>
          <w:rFonts w:ascii="Arial Black"/>
        </w:rPr>
        <w:t>Intermediate</w:t>
      </w:r>
      <w:r>
        <w:rPr>
          <w:rFonts w:ascii="Arial Black"/>
          <w:spacing w:val="-5"/>
        </w:rPr>
        <w:t> </w:t>
      </w:r>
      <w:r>
        <w:rPr>
          <w:rFonts w:ascii="Arial Black"/>
        </w:rPr>
        <w:t>Unit</w:t>
      </w:r>
    </w:p>
    <w:p>
      <w:pPr>
        <w:pStyle w:val="BodyText"/>
        <w:spacing w:before="161"/>
        <w:ind w:left="1017" w:right="1017"/>
        <w:jc w:val="center"/>
        <w:rPr>
          <w:rFonts w:ascii="Arial Black"/>
        </w:rPr>
      </w:pPr>
      <w:r>
        <w:rPr>
          <w:rFonts w:ascii="Arial Black"/>
          <w:w w:val="90"/>
        </w:rPr>
        <w:t>for</w:t>
      </w:r>
      <w:r>
        <w:rPr>
          <w:rFonts w:ascii="Arial Black"/>
          <w:spacing w:val="-10"/>
          <w:w w:val="90"/>
        </w:rPr>
        <w:t> </w:t>
      </w:r>
      <w:r>
        <w:rPr>
          <w:rFonts w:ascii="Arial Black"/>
          <w:w w:val="90"/>
        </w:rPr>
        <w:t>Regional</w:t>
      </w:r>
      <w:r>
        <w:rPr>
          <w:rFonts w:ascii="Arial Black"/>
          <w:spacing w:val="-11"/>
          <w:w w:val="90"/>
        </w:rPr>
        <w:t> </w:t>
      </w:r>
      <w:r>
        <w:rPr>
          <w:rFonts w:ascii="Arial Black"/>
          <w:w w:val="90"/>
        </w:rPr>
        <w:t>Wide</w:t>
      </w:r>
      <w:r>
        <w:rPr>
          <w:rFonts w:ascii="Arial Black"/>
          <w:spacing w:val="-11"/>
          <w:w w:val="90"/>
        </w:rPr>
        <w:t> </w:t>
      </w:r>
      <w:r>
        <w:rPr>
          <w:rFonts w:ascii="Arial Black"/>
          <w:w w:val="90"/>
        </w:rPr>
        <w:t>Area</w:t>
      </w:r>
      <w:r>
        <w:rPr>
          <w:rFonts w:ascii="Arial Black"/>
          <w:spacing w:val="-7"/>
          <w:w w:val="90"/>
        </w:rPr>
        <w:t> </w:t>
      </w:r>
      <w:r>
        <w:rPr>
          <w:rFonts w:ascii="Arial Black"/>
          <w:w w:val="90"/>
        </w:rPr>
        <w:t>Network</w:t>
      </w:r>
      <w:r>
        <w:rPr>
          <w:rFonts w:ascii="Arial Black"/>
          <w:spacing w:val="-8"/>
          <w:w w:val="90"/>
        </w:rPr>
        <w:t> </w:t>
      </w:r>
      <w:r>
        <w:rPr>
          <w:rFonts w:ascii="Arial Black"/>
          <w:w w:val="90"/>
        </w:rPr>
        <w:t>Services</w:t>
      </w:r>
      <w:r>
        <w:rPr>
          <w:rFonts w:ascii="Arial Black"/>
          <w:spacing w:val="-7"/>
          <w:w w:val="90"/>
        </w:rPr>
        <w:t> </w:t>
      </w:r>
      <w:r>
        <w:rPr>
          <w:rFonts w:ascii="Arial Black"/>
          <w:w w:val="90"/>
        </w:rPr>
        <w:t>and</w:t>
      </w:r>
      <w:r>
        <w:rPr>
          <w:rFonts w:ascii="Arial Black"/>
          <w:spacing w:val="-9"/>
          <w:w w:val="90"/>
        </w:rPr>
        <w:t> </w:t>
      </w:r>
      <w:r>
        <w:rPr>
          <w:rFonts w:ascii="Arial Black"/>
          <w:w w:val="90"/>
        </w:rPr>
        <w:t>Internet</w:t>
      </w:r>
      <w:r>
        <w:rPr>
          <w:rFonts w:ascii="Arial Black"/>
          <w:spacing w:val="-10"/>
          <w:w w:val="90"/>
        </w:rPr>
        <w:t> </w:t>
      </w:r>
      <w:r>
        <w:rPr>
          <w:rFonts w:ascii="Arial Black"/>
          <w:w w:val="90"/>
        </w:rPr>
        <w:t>Access</w:t>
      </w:r>
      <w:r>
        <w:rPr>
          <w:rFonts w:ascii="Arial Black"/>
          <w:spacing w:val="-10"/>
          <w:w w:val="90"/>
        </w:rPr>
        <w:t> </w:t>
      </w:r>
      <w:r>
        <w:rPr>
          <w:rFonts w:ascii="Arial Black"/>
          <w:spacing w:val="-2"/>
          <w:w w:val="90"/>
        </w:rPr>
        <w:t>Service</w:t>
      </w:r>
    </w:p>
    <w:p>
      <w:pPr>
        <w:pStyle w:val="BodyText"/>
        <w:rPr>
          <w:rFonts w:ascii="Arial Black"/>
          <w:sz w:val="30"/>
        </w:rPr>
      </w:pPr>
    </w:p>
    <w:p>
      <w:pPr>
        <w:pStyle w:val="BodyText"/>
        <w:spacing w:before="234"/>
        <w:ind w:left="1017" w:right="1017"/>
        <w:jc w:val="center"/>
        <w:rPr>
          <w:rFonts w:ascii="Arial Black"/>
        </w:rPr>
      </w:pPr>
      <w:r>
        <w:rPr>
          <w:rFonts w:ascii="Arial Black"/>
          <w:w w:val="90"/>
        </w:rPr>
        <w:t>Organization</w:t>
      </w:r>
      <w:r>
        <w:rPr>
          <w:rFonts w:ascii="Arial Black"/>
          <w:spacing w:val="-1"/>
          <w:w w:val="90"/>
        </w:rPr>
        <w:t> </w:t>
      </w:r>
      <w:r>
        <w:rPr>
          <w:rFonts w:ascii="Arial Black"/>
          <w:w w:val="90"/>
        </w:rPr>
        <w:t>Name</w:t>
      </w:r>
      <w:r>
        <w:rPr>
          <w:rFonts w:ascii="Arial Black"/>
          <w:spacing w:val="-4"/>
          <w:w w:val="90"/>
        </w:rPr>
        <w:t> </w:t>
      </w:r>
      <w:r>
        <w:rPr>
          <w:rFonts w:ascii="Arial Black"/>
          <w:w w:val="90"/>
          <w:u w:val="single"/>
        </w:rPr>
        <w:t>Shaler</w:t>
      </w:r>
      <w:r>
        <w:rPr>
          <w:rFonts w:ascii="Arial Black"/>
          <w:spacing w:val="-2"/>
          <w:w w:val="90"/>
          <w:u w:val="single"/>
        </w:rPr>
        <w:t> </w:t>
      </w:r>
      <w:r>
        <w:rPr>
          <w:rFonts w:ascii="Arial Black"/>
          <w:w w:val="90"/>
          <w:u w:val="single"/>
        </w:rPr>
        <w:t>Area</w:t>
      </w:r>
      <w:r>
        <w:rPr>
          <w:rFonts w:ascii="Arial Black"/>
          <w:spacing w:val="-1"/>
          <w:w w:val="90"/>
          <w:u w:val="single"/>
        </w:rPr>
        <w:t> </w:t>
      </w:r>
      <w:r>
        <w:rPr>
          <w:rFonts w:ascii="Arial Black"/>
          <w:w w:val="90"/>
          <w:u w:val="single"/>
        </w:rPr>
        <w:t>School</w:t>
      </w:r>
      <w:r>
        <w:rPr>
          <w:rFonts w:ascii="Arial Black"/>
          <w:spacing w:val="-3"/>
          <w:w w:val="90"/>
          <w:u w:val="single"/>
        </w:rPr>
        <w:t> </w:t>
      </w:r>
      <w:r>
        <w:rPr>
          <w:rFonts w:ascii="Arial Black"/>
          <w:spacing w:val="-2"/>
          <w:w w:val="90"/>
          <w:u w:val="single"/>
        </w:rPr>
        <w:t>District</w:t>
      </w:r>
    </w:p>
    <w:p>
      <w:pPr>
        <w:pStyle w:val="BodyText"/>
        <w:spacing w:line="300" w:lineRule="auto" w:before="201"/>
        <w:ind w:left="820" w:right="768" w:firstLine="720"/>
        <w:rPr>
          <w:rFonts w:ascii="Lucida Sans" w:hAnsi="Lucida Sans"/>
        </w:rPr>
      </w:pPr>
      <w:r>
        <w:rPr>
          <w:rFonts w:ascii="Lucida Sans" w:hAnsi="Lucida Sans"/>
          <w:spacing w:val="-4"/>
        </w:rPr>
        <w:t>WHEREAS</w:t>
      </w:r>
      <w:r>
        <w:rPr>
          <w:rFonts w:ascii="Lucida Sans" w:hAnsi="Lucida Sans"/>
          <w:spacing w:val="-5"/>
        </w:rPr>
        <w:t> </w:t>
      </w:r>
      <w:r>
        <w:rPr>
          <w:rFonts w:ascii="Lucida Sans" w:hAnsi="Lucida Sans"/>
          <w:spacing w:val="-4"/>
        </w:rPr>
        <w:t>Allegheny</w:t>
      </w:r>
      <w:r>
        <w:rPr>
          <w:rFonts w:ascii="Lucida Sans" w:hAnsi="Lucida Sans"/>
          <w:spacing w:val="-8"/>
        </w:rPr>
        <w:t> </w:t>
      </w:r>
      <w:r>
        <w:rPr>
          <w:rFonts w:ascii="Lucida Sans" w:hAnsi="Lucida Sans"/>
          <w:spacing w:val="-4"/>
        </w:rPr>
        <w:t>Intermediate</w:t>
      </w:r>
      <w:r>
        <w:rPr>
          <w:rFonts w:ascii="Lucida Sans" w:hAnsi="Lucida Sans"/>
          <w:spacing w:val="-9"/>
        </w:rPr>
        <w:t> </w:t>
      </w:r>
      <w:r>
        <w:rPr>
          <w:rFonts w:ascii="Lucida Sans" w:hAnsi="Lucida Sans"/>
          <w:spacing w:val="-4"/>
        </w:rPr>
        <w:t>Unit</w:t>
      </w:r>
      <w:r>
        <w:rPr>
          <w:rFonts w:ascii="Lucida Sans" w:hAnsi="Lucida Sans"/>
          <w:spacing w:val="-9"/>
        </w:rPr>
        <w:t> </w:t>
      </w:r>
      <w:r>
        <w:rPr>
          <w:rFonts w:ascii="Lucida Sans" w:hAnsi="Lucida Sans"/>
          <w:spacing w:val="-4"/>
        </w:rPr>
        <w:t>3</w:t>
      </w:r>
      <w:r>
        <w:rPr>
          <w:rFonts w:ascii="Lucida Sans" w:hAnsi="Lucida Sans"/>
          <w:spacing w:val="-6"/>
        </w:rPr>
        <w:t> </w:t>
      </w:r>
      <w:r>
        <w:rPr>
          <w:rFonts w:ascii="Lucida Sans" w:hAnsi="Lucida Sans"/>
          <w:spacing w:val="-4"/>
        </w:rPr>
        <w:t>(Allegheny</w:t>
      </w:r>
      <w:r>
        <w:rPr>
          <w:rFonts w:ascii="Lucida Sans" w:hAnsi="Lucida Sans"/>
          <w:spacing w:val="-8"/>
        </w:rPr>
        <w:t> </w:t>
      </w:r>
      <w:r>
        <w:rPr>
          <w:rFonts w:ascii="Lucida Sans" w:hAnsi="Lucida Sans"/>
          <w:spacing w:val="-4"/>
        </w:rPr>
        <w:t>IU)</w:t>
      </w:r>
      <w:r>
        <w:rPr>
          <w:rFonts w:ascii="Lucida Sans" w:hAnsi="Lucida Sans"/>
          <w:spacing w:val="-8"/>
        </w:rPr>
        <w:t> </w:t>
      </w:r>
      <w:r>
        <w:rPr>
          <w:rFonts w:ascii="Lucida Sans" w:hAnsi="Lucida Sans"/>
          <w:spacing w:val="-4"/>
        </w:rPr>
        <w:t>with</w:t>
      </w:r>
      <w:r>
        <w:rPr>
          <w:rFonts w:ascii="Lucida Sans" w:hAnsi="Lucida Sans"/>
          <w:spacing w:val="-5"/>
        </w:rPr>
        <w:t> </w:t>
      </w:r>
      <w:r>
        <w:rPr>
          <w:rFonts w:ascii="Lucida Sans" w:hAnsi="Lucida Sans"/>
          <w:spacing w:val="-4"/>
        </w:rPr>
        <w:t>participating</w:t>
      </w:r>
      <w:r>
        <w:rPr>
          <w:rFonts w:ascii="Lucida Sans" w:hAnsi="Lucida Sans"/>
          <w:spacing w:val="-8"/>
        </w:rPr>
        <w:t> </w:t>
      </w:r>
      <w:r>
        <w:rPr>
          <w:rFonts w:ascii="Lucida Sans" w:hAnsi="Lucida Sans"/>
          <w:spacing w:val="-4"/>
        </w:rPr>
        <w:t>school</w:t>
      </w:r>
      <w:r>
        <w:rPr>
          <w:rFonts w:ascii="Lucida Sans" w:hAnsi="Lucida Sans"/>
          <w:spacing w:val="-8"/>
        </w:rPr>
        <w:t> </w:t>
      </w:r>
      <w:r>
        <w:rPr>
          <w:rFonts w:ascii="Lucida Sans" w:hAnsi="Lucida Sans"/>
          <w:spacing w:val="-4"/>
        </w:rPr>
        <w:t>districts</w:t>
      </w:r>
      <w:r>
        <w:rPr>
          <w:rFonts w:ascii="Lucida Sans" w:hAnsi="Lucida Sans"/>
          <w:spacing w:val="-6"/>
        </w:rPr>
        <w:t> </w:t>
      </w:r>
      <w:r>
        <w:rPr>
          <w:rFonts w:ascii="Lucida Sans" w:hAnsi="Lucida Sans"/>
          <w:spacing w:val="-4"/>
        </w:rPr>
        <w:t>and career</w:t>
      </w:r>
      <w:r>
        <w:rPr>
          <w:rFonts w:ascii="Lucida Sans" w:hAnsi="Lucida Sans"/>
          <w:spacing w:val="-6"/>
        </w:rPr>
        <w:t> </w:t>
      </w:r>
      <w:r>
        <w:rPr>
          <w:rFonts w:ascii="Lucida Sans" w:hAnsi="Lucida Sans"/>
          <w:spacing w:val="-4"/>
        </w:rPr>
        <w:t>and</w:t>
      </w:r>
      <w:r>
        <w:rPr>
          <w:rFonts w:ascii="Lucida Sans" w:hAnsi="Lucida Sans"/>
          <w:spacing w:val="-8"/>
        </w:rPr>
        <w:t> </w:t>
      </w:r>
      <w:r>
        <w:rPr>
          <w:rFonts w:ascii="Lucida Sans" w:hAnsi="Lucida Sans"/>
          <w:spacing w:val="-4"/>
        </w:rPr>
        <w:t>technology</w:t>
      </w:r>
      <w:r>
        <w:rPr>
          <w:rFonts w:ascii="Lucida Sans" w:hAnsi="Lucida Sans"/>
          <w:spacing w:val="-8"/>
        </w:rPr>
        <w:t> </w:t>
      </w:r>
      <w:r>
        <w:rPr>
          <w:rFonts w:ascii="Lucida Sans" w:hAnsi="Lucida Sans"/>
          <w:spacing w:val="-4"/>
        </w:rPr>
        <w:t>centers</w:t>
      </w:r>
      <w:r>
        <w:rPr>
          <w:rFonts w:ascii="Lucida Sans" w:hAnsi="Lucida Sans"/>
          <w:spacing w:val="-11"/>
        </w:rPr>
        <w:t> </w:t>
      </w:r>
      <w:r>
        <w:rPr>
          <w:rFonts w:ascii="Lucida Sans" w:hAnsi="Lucida Sans"/>
          <w:spacing w:val="-4"/>
        </w:rPr>
        <w:t>that</w:t>
      </w:r>
      <w:r>
        <w:rPr>
          <w:rFonts w:ascii="Lucida Sans" w:hAnsi="Lucida Sans"/>
          <w:spacing w:val="-6"/>
        </w:rPr>
        <w:t> </w:t>
      </w:r>
      <w:r>
        <w:rPr>
          <w:rFonts w:ascii="Lucida Sans" w:hAnsi="Lucida Sans"/>
          <w:spacing w:val="-4"/>
        </w:rPr>
        <w:t>are</w:t>
      </w:r>
      <w:r>
        <w:rPr>
          <w:rFonts w:ascii="Lucida Sans" w:hAnsi="Lucida Sans"/>
          <w:spacing w:val="-7"/>
        </w:rPr>
        <w:t> </w:t>
      </w:r>
      <w:r>
        <w:rPr>
          <w:rFonts w:ascii="Lucida Sans" w:hAnsi="Lucida Sans"/>
          <w:spacing w:val="-4"/>
        </w:rPr>
        <w:t>served</w:t>
      </w:r>
      <w:r>
        <w:rPr>
          <w:rFonts w:ascii="Lucida Sans" w:hAnsi="Lucida Sans"/>
          <w:spacing w:val="-8"/>
        </w:rPr>
        <w:t> </w:t>
      </w:r>
      <w:r>
        <w:rPr>
          <w:rFonts w:ascii="Lucida Sans" w:hAnsi="Lucida Sans"/>
          <w:spacing w:val="-4"/>
        </w:rPr>
        <w:t>by</w:t>
      </w:r>
      <w:r>
        <w:rPr>
          <w:rFonts w:ascii="Lucida Sans" w:hAnsi="Lucida Sans"/>
          <w:spacing w:val="-8"/>
        </w:rPr>
        <w:t> </w:t>
      </w:r>
      <w:r>
        <w:rPr>
          <w:rFonts w:ascii="Lucida Sans" w:hAnsi="Lucida Sans"/>
          <w:spacing w:val="-4"/>
        </w:rPr>
        <w:t>Allegheny</w:t>
      </w:r>
      <w:r>
        <w:rPr>
          <w:rFonts w:ascii="Lucida Sans" w:hAnsi="Lucida Sans"/>
          <w:spacing w:val="-8"/>
        </w:rPr>
        <w:t> </w:t>
      </w:r>
      <w:r>
        <w:rPr>
          <w:rFonts w:ascii="Lucida Sans" w:hAnsi="Lucida Sans"/>
          <w:spacing w:val="-4"/>
        </w:rPr>
        <w:t>IU</w:t>
      </w:r>
      <w:r>
        <w:rPr>
          <w:rFonts w:ascii="Lucida Sans" w:hAnsi="Lucida Sans"/>
          <w:spacing w:val="-11"/>
        </w:rPr>
        <w:t> </w:t>
      </w:r>
      <w:r>
        <w:rPr>
          <w:rFonts w:ascii="Lucida Sans" w:hAnsi="Lucida Sans"/>
          <w:spacing w:val="-4"/>
        </w:rPr>
        <w:t>have</w:t>
      </w:r>
      <w:r>
        <w:rPr>
          <w:rFonts w:ascii="Lucida Sans" w:hAnsi="Lucida Sans"/>
          <w:spacing w:val="-9"/>
        </w:rPr>
        <w:t> </w:t>
      </w:r>
      <w:r>
        <w:rPr>
          <w:rFonts w:ascii="Lucida Sans" w:hAnsi="Lucida Sans"/>
          <w:spacing w:val="-4"/>
        </w:rPr>
        <w:t>established</w:t>
      </w:r>
      <w:r>
        <w:rPr>
          <w:rFonts w:ascii="Lucida Sans" w:hAnsi="Lucida Sans"/>
          <w:spacing w:val="-8"/>
        </w:rPr>
        <w:t> </w:t>
      </w:r>
      <w:r>
        <w:rPr>
          <w:rFonts w:ascii="Lucida Sans" w:hAnsi="Lucida Sans"/>
          <w:spacing w:val="-4"/>
        </w:rPr>
        <w:t>a</w:t>
      </w:r>
      <w:r>
        <w:rPr>
          <w:rFonts w:ascii="Lucida Sans" w:hAnsi="Lucida Sans"/>
          <w:spacing w:val="-11"/>
        </w:rPr>
        <w:t> </w:t>
      </w:r>
      <w:r>
        <w:rPr>
          <w:rFonts w:ascii="Lucida Sans" w:hAnsi="Lucida Sans"/>
          <w:spacing w:val="-4"/>
        </w:rPr>
        <w:t>regional</w:t>
      </w:r>
      <w:r>
        <w:rPr>
          <w:rFonts w:ascii="Lucida Sans" w:hAnsi="Lucida Sans"/>
          <w:spacing w:val="-12"/>
        </w:rPr>
        <w:t> </w:t>
      </w:r>
      <w:r>
        <w:rPr>
          <w:rFonts w:ascii="Lucida Sans" w:hAnsi="Lucida Sans"/>
          <w:spacing w:val="-4"/>
        </w:rPr>
        <w:t>wide</w:t>
      </w:r>
      <w:r>
        <w:rPr>
          <w:rFonts w:ascii="Lucida Sans" w:hAnsi="Lucida Sans"/>
          <w:spacing w:val="-7"/>
        </w:rPr>
        <w:t> </w:t>
      </w:r>
      <w:r>
        <w:rPr>
          <w:rFonts w:ascii="Lucida Sans" w:hAnsi="Lucida Sans"/>
          <w:spacing w:val="-4"/>
        </w:rPr>
        <w:t>area </w:t>
      </w:r>
      <w:r>
        <w:rPr>
          <w:rFonts w:ascii="Lucida Sans" w:hAnsi="Lucida Sans"/>
        </w:rPr>
        <w:t>network</w:t>
      </w:r>
      <w:r>
        <w:rPr>
          <w:rFonts w:ascii="Lucida Sans" w:hAnsi="Lucida Sans"/>
          <w:spacing w:val="-18"/>
        </w:rPr>
        <w:t> </w:t>
      </w:r>
      <w:r>
        <w:rPr>
          <w:rFonts w:ascii="Lucida Sans" w:hAnsi="Lucida Sans"/>
        </w:rPr>
        <w:t>(“RWAN”)</w:t>
      </w:r>
      <w:r>
        <w:rPr>
          <w:rFonts w:ascii="Lucida Sans" w:hAnsi="Lucida Sans"/>
          <w:spacing w:val="-17"/>
        </w:rPr>
        <w:t> </w:t>
      </w:r>
      <w:r>
        <w:rPr>
          <w:rFonts w:ascii="Lucida Sans" w:hAnsi="Lucida Sans"/>
        </w:rPr>
        <w:t>to</w:t>
      </w:r>
      <w:r>
        <w:rPr>
          <w:rFonts w:ascii="Lucida Sans" w:hAnsi="Lucida Sans"/>
          <w:spacing w:val="-18"/>
        </w:rPr>
        <w:t> </w:t>
      </w:r>
      <w:r>
        <w:rPr>
          <w:rFonts w:ascii="Lucida Sans" w:hAnsi="Lucida Sans"/>
        </w:rPr>
        <w:t>interconnect</w:t>
      </w:r>
      <w:r>
        <w:rPr>
          <w:rFonts w:ascii="Lucida Sans" w:hAnsi="Lucida Sans"/>
          <w:spacing w:val="-17"/>
        </w:rPr>
        <w:t> </w:t>
      </w:r>
      <w:r>
        <w:rPr>
          <w:rFonts w:ascii="Lucida Sans" w:hAnsi="Lucida Sans"/>
        </w:rPr>
        <w:t>with</w:t>
      </w:r>
      <w:r>
        <w:rPr>
          <w:rFonts w:ascii="Lucida Sans" w:hAnsi="Lucida Sans"/>
          <w:spacing w:val="-18"/>
        </w:rPr>
        <w:t> </w:t>
      </w:r>
      <w:r>
        <w:rPr>
          <w:rFonts w:ascii="Lucida Sans" w:hAnsi="Lucida Sans"/>
        </w:rPr>
        <w:t>one</w:t>
      </w:r>
      <w:r>
        <w:rPr>
          <w:rFonts w:ascii="Lucida Sans" w:hAnsi="Lucida Sans"/>
          <w:spacing w:val="-17"/>
        </w:rPr>
        <w:t> </w:t>
      </w:r>
      <w:r>
        <w:rPr>
          <w:rFonts w:ascii="Lucida Sans" w:hAnsi="Lucida Sans"/>
        </w:rPr>
        <w:t>another</w:t>
      </w:r>
      <w:r>
        <w:rPr>
          <w:rFonts w:ascii="Lucida Sans" w:hAnsi="Lucida Sans"/>
          <w:spacing w:val="-17"/>
        </w:rPr>
        <w:t> </w:t>
      </w:r>
      <w:r>
        <w:rPr>
          <w:rFonts w:ascii="Lucida Sans" w:hAnsi="Lucida Sans"/>
        </w:rPr>
        <w:t>via</w:t>
      </w:r>
      <w:r>
        <w:rPr>
          <w:rFonts w:ascii="Lucida Sans" w:hAnsi="Lucida Sans"/>
          <w:spacing w:val="-18"/>
        </w:rPr>
        <w:t> </w:t>
      </w:r>
      <w:r>
        <w:rPr>
          <w:rFonts w:ascii="Lucida Sans" w:hAnsi="Lucida Sans"/>
        </w:rPr>
        <w:t>lit</w:t>
      </w:r>
      <w:r>
        <w:rPr>
          <w:rFonts w:ascii="Lucida Sans" w:hAnsi="Lucida Sans"/>
          <w:spacing w:val="-17"/>
        </w:rPr>
        <w:t> </w:t>
      </w:r>
      <w:r>
        <w:rPr>
          <w:rFonts w:ascii="Lucida Sans" w:hAnsi="Lucida Sans"/>
        </w:rPr>
        <w:t>fiber</w:t>
      </w:r>
      <w:r>
        <w:rPr>
          <w:rFonts w:ascii="Lucida Sans" w:hAnsi="Lucida Sans"/>
          <w:spacing w:val="-18"/>
        </w:rPr>
        <w:t> </w:t>
      </w:r>
      <w:r>
        <w:rPr>
          <w:rFonts w:ascii="Lucida Sans" w:hAnsi="Lucida Sans"/>
        </w:rPr>
        <w:t>wide</w:t>
      </w:r>
      <w:r>
        <w:rPr>
          <w:rFonts w:ascii="Lucida Sans" w:hAnsi="Lucida Sans"/>
          <w:spacing w:val="-17"/>
        </w:rPr>
        <w:t> </w:t>
      </w:r>
      <w:r>
        <w:rPr>
          <w:rFonts w:ascii="Lucida Sans" w:hAnsi="Lucida Sans"/>
        </w:rPr>
        <w:t>area</w:t>
      </w:r>
      <w:r>
        <w:rPr>
          <w:rFonts w:ascii="Lucida Sans" w:hAnsi="Lucida Sans"/>
          <w:spacing w:val="-17"/>
        </w:rPr>
        <w:t> </w:t>
      </w:r>
      <w:r>
        <w:rPr>
          <w:rFonts w:ascii="Lucida Sans" w:hAnsi="Lucida Sans"/>
        </w:rPr>
        <w:t>network</w:t>
      </w:r>
      <w:r>
        <w:rPr>
          <w:rFonts w:ascii="Lucida Sans" w:hAnsi="Lucida Sans"/>
          <w:spacing w:val="-18"/>
        </w:rPr>
        <w:t> </w:t>
      </w:r>
      <w:r>
        <w:rPr>
          <w:rFonts w:ascii="Lucida Sans" w:hAnsi="Lucida Sans"/>
        </w:rPr>
        <w:t>services</w:t>
      </w:r>
      <w:r>
        <w:rPr>
          <w:rFonts w:ascii="Lucida Sans" w:hAnsi="Lucida Sans"/>
          <w:spacing w:val="-17"/>
        </w:rPr>
        <w:t> </w:t>
      </w:r>
      <w:r>
        <w:rPr>
          <w:rFonts w:ascii="Lucida Sans" w:hAnsi="Lucida Sans"/>
        </w:rPr>
        <w:t>and</w:t>
      </w:r>
      <w:r>
        <w:rPr>
          <w:rFonts w:ascii="Lucida Sans" w:hAnsi="Lucida Sans"/>
          <w:spacing w:val="-18"/>
        </w:rPr>
        <w:t> </w:t>
      </w:r>
      <w:r>
        <w:rPr>
          <w:rFonts w:ascii="Lucida Sans" w:hAnsi="Lucida Sans"/>
        </w:rPr>
        <w:t>to receive</w:t>
      </w:r>
      <w:r>
        <w:rPr>
          <w:rFonts w:ascii="Lucida Sans" w:hAnsi="Lucida Sans"/>
          <w:spacing w:val="-18"/>
        </w:rPr>
        <w:t> </w:t>
      </w:r>
      <w:r>
        <w:rPr>
          <w:rFonts w:ascii="Lucida Sans" w:hAnsi="Lucida Sans"/>
        </w:rPr>
        <w:t>cost-effective</w:t>
      </w:r>
      <w:r>
        <w:rPr>
          <w:rFonts w:ascii="Lucida Sans" w:hAnsi="Lucida Sans"/>
          <w:spacing w:val="-17"/>
        </w:rPr>
        <w:t> </w:t>
      </w:r>
      <w:r>
        <w:rPr>
          <w:rFonts w:ascii="Lucida Sans" w:hAnsi="Lucida Sans"/>
        </w:rPr>
        <w:t>Internet</w:t>
      </w:r>
      <w:r>
        <w:rPr>
          <w:rFonts w:ascii="Lucida Sans" w:hAnsi="Lucida Sans"/>
          <w:spacing w:val="-16"/>
        </w:rPr>
        <w:t> </w:t>
      </w:r>
      <w:r>
        <w:rPr>
          <w:rFonts w:ascii="Lucida Sans" w:hAnsi="Lucida Sans"/>
        </w:rPr>
        <w:t>access</w:t>
      </w:r>
      <w:r>
        <w:rPr>
          <w:rFonts w:ascii="Lucida Sans" w:hAnsi="Lucida Sans"/>
          <w:spacing w:val="-17"/>
        </w:rPr>
        <w:t> </w:t>
      </w:r>
      <w:r>
        <w:rPr>
          <w:rFonts w:ascii="Lucida Sans" w:hAnsi="Lucida Sans"/>
        </w:rPr>
        <w:t>service</w:t>
      </w:r>
      <w:r>
        <w:rPr>
          <w:rFonts w:ascii="Lucida Sans" w:hAnsi="Lucida Sans"/>
          <w:spacing w:val="-17"/>
        </w:rPr>
        <w:t> </w:t>
      </w:r>
      <w:r>
        <w:rPr>
          <w:rFonts w:ascii="Lucida Sans" w:hAnsi="Lucida Sans"/>
        </w:rPr>
        <w:t>via</w:t>
      </w:r>
      <w:r>
        <w:rPr>
          <w:rFonts w:ascii="Lucida Sans" w:hAnsi="Lucida Sans"/>
          <w:spacing w:val="-18"/>
        </w:rPr>
        <w:t> </w:t>
      </w:r>
      <w:r>
        <w:rPr>
          <w:rFonts w:ascii="Lucida Sans" w:hAnsi="Lucida Sans"/>
        </w:rPr>
        <w:t>the</w:t>
      </w:r>
      <w:r>
        <w:rPr>
          <w:rFonts w:ascii="Lucida Sans" w:hAnsi="Lucida Sans"/>
          <w:spacing w:val="-17"/>
        </w:rPr>
        <w:t> </w:t>
      </w:r>
      <w:r>
        <w:rPr>
          <w:rFonts w:ascii="Lucida Sans" w:hAnsi="Lucida Sans"/>
        </w:rPr>
        <w:t>RWAN;</w:t>
      </w:r>
      <w:r>
        <w:rPr>
          <w:rFonts w:ascii="Lucida Sans" w:hAnsi="Lucida Sans"/>
          <w:spacing w:val="-16"/>
        </w:rPr>
        <w:t> </w:t>
      </w:r>
      <w:r>
        <w:rPr>
          <w:rFonts w:ascii="Lucida Sans" w:hAnsi="Lucida Sans"/>
        </w:rPr>
        <w:t>and</w:t>
      </w:r>
    </w:p>
    <w:p>
      <w:pPr>
        <w:pStyle w:val="BodyText"/>
        <w:spacing w:line="297" w:lineRule="auto" w:before="159"/>
        <w:ind w:left="820" w:right="1021" w:firstLine="720"/>
        <w:rPr>
          <w:rFonts w:ascii="Lucida Sans"/>
        </w:rPr>
      </w:pPr>
      <w:r>
        <w:rPr>
          <w:rFonts w:ascii="Lucida Sans"/>
          <w:spacing w:val="-4"/>
        </w:rPr>
        <w:t>WHEREAS,</w:t>
      </w:r>
      <w:r>
        <w:rPr>
          <w:rFonts w:ascii="Lucida Sans"/>
          <w:spacing w:val="-11"/>
        </w:rPr>
        <w:t> </w:t>
      </w:r>
      <w:r>
        <w:rPr>
          <w:rFonts w:ascii="Lucida Sans"/>
          <w:spacing w:val="-4"/>
        </w:rPr>
        <w:t>the</w:t>
      </w:r>
      <w:r>
        <w:rPr>
          <w:rFonts w:ascii="Lucida Sans"/>
          <w:spacing w:val="-11"/>
        </w:rPr>
        <w:t> </w:t>
      </w:r>
      <w:r>
        <w:rPr>
          <w:rFonts w:ascii="Lucida Sans"/>
          <w:spacing w:val="-4"/>
        </w:rPr>
        <w:t>existing</w:t>
      </w:r>
      <w:r>
        <w:rPr>
          <w:rFonts w:ascii="Lucida Sans"/>
          <w:spacing w:val="-14"/>
        </w:rPr>
        <w:t> </w:t>
      </w:r>
      <w:r>
        <w:rPr>
          <w:rFonts w:ascii="Lucida Sans"/>
          <w:spacing w:val="-4"/>
        </w:rPr>
        <w:t>contracts</w:t>
      </w:r>
      <w:r>
        <w:rPr>
          <w:rFonts w:ascii="Lucida Sans"/>
          <w:spacing w:val="-9"/>
        </w:rPr>
        <w:t> </w:t>
      </w:r>
      <w:r>
        <w:rPr>
          <w:rFonts w:ascii="Lucida Sans"/>
          <w:spacing w:val="-4"/>
        </w:rPr>
        <w:t>for</w:t>
      </w:r>
      <w:r>
        <w:rPr>
          <w:rFonts w:ascii="Lucida Sans"/>
          <w:spacing w:val="-8"/>
        </w:rPr>
        <w:t> </w:t>
      </w:r>
      <w:r>
        <w:rPr>
          <w:rFonts w:ascii="Lucida Sans"/>
          <w:spacing w:val="-4"/>
        </w:rPr>
        <w:t>RWAN</w:t>
      </w:r>
      <w:r>
        <w:rPr>
          <w:rFonts w:ascii="Lucida Sans"/>
          <w:spacing w:val="-10"/>
        </w:rPr>
        <w:t> </w:t>
      </w:r>
      <w:r>
        <w:rPr>
          <w:rFonts w:ascii="Lucida Sans"/>
          <w:spacing w:val="-4"/>
        </w:rPr>
        <w:t>and</w:t>
      </w:r>
      <w:r>
        <w:rPr>
          <w:rFonts w:ascii="Lucida Sans"/>
          <w:spacing w:val="-14"/>
        </w:rPr>
        <w:t> </w:t>
      </w:r>
      <w:r>
        <w:rPr>
          <w:rFonts w:ascii="Lucida Sans"/>
          <w:spacing w:val="-4"/>
        </w:rPr>
        <w:t>Internet</w:t>
      </w:r>
      <w:r>
        <w:rPr>
          <w:rFonts w:ascii="Lucida Sans"/>
          <w:spacing w:val="-8"/>
        </w:rPr>
        <w:t> </w:t>
      </w:r>
      <w:r>
        <w:rPr>
          <w:rFonts w:ascii="Lucida Sans"/>
          <w:spacing w:val="-4"/>
        </w:rPr>
        <w:t>access</w:t>
      </w:r>
      <w:r>
        <w:rPr>
          <w:rFonts w:ascii="Lucida Sans"/>
          <w:spacing w:val="-12"/>
        </w:rPr>
        <w:t> </w:t>
      </w:r>
      <w:r>
        <w:rPr>
          <w:rFonts w:ascii="Lucida Sans"/>
          <w:spacing w:val="-4"/>
        </w:rPr>
        <w:t>services</w:t>
      </w:r>
      <w:r>
        <w:rPr>
          <w:rFonts w:ascii="Lucida Sans"/>
          <w:spacing w:val="-9"/>
        </w:rPr>
        <w:t> </w:t>
      </w:r>
      <w:r>
        <w:rPr>
          <w:rFonts w:ascii="Lucida Sans"/>
          <w:spacing w:val="-4"/>
        </w:rPr>
        <w:t>with</w:t>
      </w:r>
      <w:r>
        <w:rPr>
          <w:rFonts w:ascii="Lucida Sans"/>
          <w:spacing w:val="-11"/>
        </w:rPr>
        <w:t> </w:t>
      </w:r>
      <w:r>
        <w:rPr>
          <w:rFonts w:ascii="Lucida Sans"/>
          <w:spacing w:val="-4"/>
        </w:rPr>
        <w:t>the</w:t>
      </w:r>
      <w:r>
        <w:rPr>
          <w:rFonts w:ascii="Lucida Sans"/>
          <w:spacing w:val="-11"/>
        </w:rPr>
        <w:t> </w:t>
      </w:r>
      <w:r>
        <w:rPr>
          <w:rFonts w:ascii="Lucida Sans"/>
          <w:spacing w:val="-4"/>
        </w:rPr>
        <w:t>commercial </w:t>
      </w:r>
      <w:r>
        <w:rPr>
          <w:rFonts w:ascii="Lucida Sans"/>
        </w:rPr>
        <w:t>third-party</w:t>
      </w:r>
      <w:r>
        <w:rPr>
          <w:rFonts w:ascii="Lucida Sans"/>
          <w:spacing w:val="-18"/>
        </w:rPr>
        <w:t> </w:t>
      </w:r>
      <w:r>
        <w:rPr>
          <w:rFonts w:ascii="Lucida Sans"/>
        </w:rPr>
        <w:t>vendor</w:t>
      </w:r>
      <w:r>
        <w:rPr>
          <w:rFonts w:ascii="Lucida Sans"/>
          <w:spacing w:val="-17"/>
        </w:rPr>
        <w:t> </w:t>
      </w:r>
      <w:r>
        <w:rPr>
          <w:rFonts w:ascii="Lucida Sans"/>
        </w:rPr>
        <w:t>expire</w:t>
      </w:r>
      <w:r>
        <w:rPr>
          <w:rFonts w:ascii="Lucida Sans"/>
          <w:spacing w:val="-18"/>
        </w:rPr>
        <w:t> </w:t>
      </w:r>
      <w:r>
        <w:rPr>
          <w:rFonts w:ascii="Lucida Sans"/>
        </w:rPr>
        <w:t>on</w:t>
      </w:r>
      <w:r>
        <w:rPr>
          <w:rFonts w:ascii="Lucida Sans"/>
          <w:spacing w:val="-17"/>
        </w:rPr>
        <w:t> </w:t>
      </w:r>
      <w:r>
        <w:rPr>
          <w:rFonts w:ascii="Lucida Sans"/>
        </w:rPr>
        <w:t>June</w:t>
      </w:r>
      <w:r>
        <w:rPr>
          <w:rFonts w:ascii="Lucida Sans"/>
          <w:spacing w:val="-18"/>
        </w:rPr>
        <w:t> </w:t>
      </w:r>
      <w:r>
        <w:rPr>
          <w:rFonts w:ascii="Lucida Sans"/>
        </w:rPr>
        <w:t>30,</w:t>
      </w:r>
      <w:r>
        <w:rPr>
          <w:rFonts w:ascii="Lucida Sans"/>
          <w:spacing w:val="-17"/>
        </w:rPr>
        <w:t> </w:t>
      </w:r>
      <w:r>
        <w:rPr>
          <w:rFonts w:ascii="Lucida Sans"/>
        </w:rPr>
        <w:t>2024;</w:t>
      </w:r>
      <w:r>
        <w:rPr>
          <w:rFonts w:ascii="Lucida Sans"/>
          <w:spacing w:val="-17"/>
        </w:rPr>
        <w:t> </w:t>
      </w:r>
      <w:r>
        <w:rPr>
          <w:rFonts w:ascii="Lucida Sans"/>
        </w:rPr>
        <w:t>and</w:t>
      </w:r>
    </w:p>
    <w:p>
      <w:pPr>
        <w:pStyle w:val="BodyText"/>
        <w:spacing w:line="297" w:lineRule="auto" w:before="164"/>
        <w:ind w:left="820" w:right="768" w:firstLine="720"/>
        <w:rPr>
          <w:rFonts w:ascii="Lucida Sans" w:hAnsi="Lucida Sans"/>
        </w:rPr>
      </w:pPr>
      <w:r>
        <w:rPr>
          <w:rFonts w:ascii="Lucida Sans" w:hAnsi="Lucida Sans"/>
          <w:spacing w:val="-4"/>
        </w:rPr>
        <w:t>WHEREAS, Allegheny</w:t>
      </w:r>
      <w:r>
        <w:rPr>
          <w:rFonts w:ascii="Lucida Sans" w:hAnsi="Lucida Sans"/>
          <w:spacing w:val="-10"/>
        </w:rPr>
        <w:t> </w:t>
      </w:r>
      <w:r>
        <w:rPr>
          <w:rFonts w:ascii="Lucida Sans" w:hAnsi="Lucida Sans"/>
          <w:spacing w:val="-4"/>
        </w:rPr>
        <w:t>IU</w:t>
      </w:r>
      <w:r>
        <w:rPr>
          <w:rFonts w:ascii="Lucida Sans" w:hAnsi="Lucida Sans"/>
          <w:spacing w:val="-9"/>
        </w:rPr>
        <w:t> </w:t>
      </w:r>
      <w:r>
        <w:rPr>
          <w:rFonts w:ascii="Lucida Sans" w:hAnsi="Lucida Sans"/>
          <w:spacing w:val="-4"/>
        </w:rPr>
        <w:t>through</w:t>
      </w:r>
      <w:r>
        <w:rPr>
          <w:rFonts w:ascii="Lucida Sans" w:hAnsi="Lucida Sans"/>
          <w:spacing w:val="-8"/>
        </w:rPr>
        <w:t> </w:t>
      </w:r>
      <w:r>
        <w:rPr>
          <w:rFonts w:ascii="Lucida Sans" w:hAnsi="Lucida Sans"/>
          <w:spacing w:val="-4"/>
        </w:rPr>
        <w:t>the</w:t>
      </w:r>
      <w:r>
        <w:rPr>
          <w:rFonts w:ascii="Lucida Sans" w:hAnsi="Lucida Sans"/>
          <w:spacing w:val="-5"/>
        </w:rPr>
        <w:t> </w:t>
      </w:r>
      <w:r>
        <w:rPr>
          <w:rFonts w:ascii="Lucida Sans" w:hAnsi="Lucida Sans"/>
          <w:spacing w:val="-4"/>
        </w:rPr>
        <w:t>RWAN</w:t>
      </w:r>
      <w:r>
        <w:rPr>
          <w:rFonts w:ascii="Lucida Sans" w:hAnsi="Lucida Sans"/>
          <w:spacing w:val="-7"/>
        </w:rPr>
        <w:t> </w:t>
      </w:r>
      <w:r>
        <w:rPr>
          <w:rFonts w:ascii="Lucida Sans" w:hAnsi="Lucida Sans"/>
          <w:spacing w:val="-4"/>
        </w:rPr>
        <w:t>Committee</w:t>
      </w:r>
      <w:r>
        <w:rPr>
          <w:rFonts w:ascii="Lucida Sans" w:hAnsi="Lucida Sans"/>
          <w:spacing w:val="-5"/>
        </w:rPr>
        <w:t> </w:t>
      </w:r>
      <w:r>
        <w:rPr>
          <w:rFonts w:ascii="Lucida Sans" w:hAnsi="Lucida Sans"/>
          <w:spacing w:val="-4"/>
        </w:rPr>
        <w:t>for</w:t>
      </w:r>
      <w:r>
        <w:rPr>
          <w:rFonts w:ascii="Lucida Sans" w:hAnsi="Lucida Sans"/>
          <w:spacing w:val="-8"/>
        </w:rPr>
        <w:t> </w:t>
      </w:r>
      <w:r>
        <w:rPr>
          <w:rFonts w:ascii="Lucida Sans" w:hAnsi="Lucida Sans"/>
          <w:spacing w:val="-4"/>
        </w:rPr>
        <w:t>Oversight and</w:t>
      </w:r>
      <w:r>
        <w:rPr>
          <w:rFonts w:ascii="Lucida Sans" w:hAnsi="Lucida Sans"/>
          <w:spacing w:val="-7"/>
        </w:rPr>
        <w:t> </w:t>
      </w:r>
      <w:r>
        <w:rPr>
          <w:rFonts w:ascii="Lucida Sans" w:hAnsi="Lucida Sans"/>
          <w:spacing w:val="-4"/>
        </w:rPr>
        <w:t>Governance</w:t>
      </w:r>
      <w:r>
        <w:rPr>
          <w:rFonts w:ascii="Lucida Sans" w:hAnsi="Lucida Sans"/>
          <w:spacing w:val="-5"/>
        </w:rPr>
        <w:t> </w:t>
      </w:r>
      <w:r>
        <w:rPr>
          <w:rFonts w:ascii="Lucida Sans" w:hAnsi="Lucida Sans"/>
          <w:spacing w:val="-4"/>
        </w:rPr>
        <w:t>(“RWAN </w:t>
      </w:r>
      <w:r>
        <w:rPr>
          <w:rFonts w:ascii="Lucida Sans" w:hAnsi="Lucida Sans"/>
        </w:rPr>
        <w:t>COG”)</w:t>
      </w:r>
      <w:r>
        <w:rPr>
          <w:rFonts w:ascii="Lucida Sans" w:hAnsi="Lucida Sans"/>
          <w:spacing w:val="-18"/>
        </w:rPr>
        <w:t> </w:t>
      </w:r>
      <w:r>
        <w:rPr>
          <w:rFonts w:ascii="Lucida Sans" w:hAnsi="Lucida Sans"/>
        </w:rPr>
        <w:t>conducted</w:t>
      </w:r>
      <w:r>
        <w:rPr>
          <w:rFonts w:ascii="Lucida Sans" w:hAnsi="Lucida Sans"/>
          <w:spacing w:val="-17"/>
        </w:rPr>
        <w:t> </w:t>
      </w:r>
      <w:r>
        <w:rPr>
          <w:rFonts w:ascii="Lucida Sans" w:hAnsi="Lucida Sans"/>
        </w:rPr>
        <w:t>a</w:t>
      </w:r>
      <w:r>
        <w:rPr>
          <w:rFonts w:ascii="Lucida Sans" w:hAnsi="Lucida Sans"/>
          <w:spacing w:val="-18"/>
        </w:rPr>
        <w:t> </w:t>
      </w:r>
      <w:r>
        <w:rPr>
          <w:rFonts w:ascii="Lucida Sans" w:hAnsi="Lucida Sans"/>
        </w:rPr>
        <w:t>competitive</w:t>
      </w:r>
      <w:r>
        <w:rPr>
          <w:rFonts w:ascii="Lucida Sans" w:hAnsi="Lucida Sans"/>
          <w:spacing w:val="-17"/>
        </w:rPr>
        <w:t> </w:t>
      </w:r>
      <w:r>
        <w:rPr>
          <w:rFonts w:ascii="Lucida Sans" w:hAnsi="Lucida Sans"/>
        </w:rPr>
        <w:t>procurement</w:t>
      </w:r>
      <w:r>
        <w:rPr>
          <w:rFonts w:ascii="Lucida Sans" w:hAnsi="Lucida Sans"/>
          <w:spacing w:val="-18"/>
        </w:rPr>
        <w:t> </w:t>
      </w:r>
      <w:r>
        <w:rPr>
          <w:rFonts w:ascii="Lucida Sans" w:hAnsi="Lucida Sans"/>
        </w:rPr>
        <w:t>to</w:t>
      </w:r>
      <w:r>
        <w:rPr>
          <w:rFonts w:ascii="Lucida Sans" w:hAnsi="Lucida Sans"/>
          <w:spacing w:val="-17"/>
        </w:rPr>
        <w:t> </w:t>
      </w:r>
      <w:r>
        <w:rPr>
          <w:rFonts w:ascii="Lucida Sans" w:hAnsi="Lucida Sans"/>
        </w:rPr>
        <w:t>rebid</w:t>
      </w:r>
      <w:r>
        <w:rPr>
          <w:rFonts w:ascii="Lucida Sans" w:hAnsi="Lucida Sans"/>
          <w:spacing w:val="-17"/>
        </w:rPr>
        <w:t> </w:t>
      </w:r>
      <w:r>
        <w:rPr>
          <w:rFonts w:ascii="Lucida Sans" w:hAnsi="Lucida Sans"/>
        </w:rPr>
        <w:t>these</w:t>
      </w:r>
      <w:r>
        <w:rPr>
          <w:rFonts w:ascii="Lucida Sans" w:hAnsi="Lucida Sans"/>
          <w:spacing w:val="-18"/>
        </w:rPr>
        <w:t> </w:t>
      </w:r>
      <w:r>
        <w:rPr>
          <w:rFonts w:ascii="Lucida Sans" w:hAnsi="Lucida Sans"/>
        </w:rPr>
        <w:t>services;</w:t>
      </w:r>
      <w:r>
        <w:rPr>
          <w:rFonts w:ascii="Lucida Sans" w:hAnsi="Lucida Sans"/>
          <w:spacing w:val="-17"/>
        </w:rPr>
        <w:t> </w:t>
      </w:r>
      <w:r>
        <w:rPr>
          <w:rFonts w:ascii="Lucida Sans" w:hAnsi="Lucida Sans"/>
        </w:rPr>
        <w:t>and</w:t>
      </w:r>
    </w:p>
    <w:p>
      <w:pPr>
        <w:pStyle w:val="BodyText"/>
        <w:spacing w:line="300" w:lineRule="auto" w:before="164"/>
        <w:ind w:left="820" w:right="971" w:firstLine="720"/>
        <w:rPr>
          <w:rFonts w:ascii="Lucida Sans"/>
        </w:rPr>
      </w:pPr>
      <w:r>
        <w:rPr>
          <w:rFonts w:ascii="Lucida Sans"/>
          <w:spacing w:val="-4"/>
        </w:rPr>
        <w:t>WHEREAS,</w:t>
      </w:r>
      <w:r>
        <w:rPr>
          <w:rFonts w:ascii="Lucida Sans"/>
          <w:spacing w:val="-10"/>
        </w:rPr>
        <w:t> </w:t>
      </w:r>
      <w:r>
        <w:rPr>
          <w:rFonts w:ascii="Lucida Sans"/>
          <w:spacing w:val="-4"/>
        </w:rPr>
        <w:t>Crown</w:t>
      </w:r>
      <w:r>
        <w:rPr>
          <w:rFonts w:ascii="Lucida Sans"/>
          <w:spacing w:val="-10"/>
        </w:rPr>
        <w:t> </w:t>
      </w:r>
      <w:r>
        <w:rPr>
          <w:rFonts w:ascii="Lucida Sans"/>
          <w:spacing w:val="-4"/>
        </w:rPr>
        <w:t>Castle</w:t>
      </w:r>
      <w:r>
        <w:rPr>
          <w:rFonts w:ascii="Lucida Sans"/>
          <w:spacing w:val="-11"/>
        </w:rPr>
        <w:t> </w:t>
      </w:r>
      <w:r>
        <w:rPr>
          <w:rFonts w:ascii="Lucida Sans"/>
          <w:spacing w:val="-4"/>
        </w:rPr>
        <w:t>Fiber</w:t>
      </w:r>
      <w:r>
        <w:rPr>
          <w:rFonts w:ascii="Lucida Sans"/>
          <w:spacing w:val="-13"/>
        </w:rPr>
        <w:t> </w:t>
      </w:r>
      <w:r>
        <w:rPr>
          <w:rFonts w:ascii="Lucida Sans"/>
          <w:spacing w:val="-4"/>
        </w:rPr>
        <w:t>was</w:t>
      </w:r>
      <w:r>
        <w:rPr>
          <w:rFonts w:ascii="Lucida Sans"/>
          <w:spacing w:val="-14"/>
        </w:rPr>
        <w:t> </w:t>
      </w:r>
      <w:r>
        <w:rPr>
          <w:rFonts w:ascii="Lucida Sans"/>
          <w:spacing w:val="-4"/>
        </w:rPr>
        <w:t>chosen</w:t>
      </w:r>
      <w:r>
        <w:rPr>
          <w:rFonts w:ascii="Lucida Sans"/>
          <w:spacing w:val="-10"/>
        </w:rPr>
        <w:t> </w:t>
      </w:r>
      <w:r>
        <w:rPr>
          <w:rFonts w:ascii="Lucida Sans"/>
          <w:spacing w:val="-4"/>
        </w:rPr>
        <w:t>as</w:t>
      </w:r>
      <w:r>
        <w:rPr>
          <w:rFonts w:ascii="Lucida Sans"/>
          <w:spacing w:val="-14"/>
        </w:rPr>
        <w:t> </w:t>
      </w:r>
      <w:r>
        <w:rPr>
          <w:rFonts w:ascii="Lucida Sans"/>
          <w:spacing w:val="-4"/>
        </w:rPr>
        <w:t>offering</w:t>
      </w:r>
      <w:r>
        <w:rPr>
          <w:rFonts w:ascii="Lucida Sans"/>
          <w:spacing w:val="-12"/>
        </w:rPr>
        <w:t> </w:t>
      </w:r>
      <w:r>
        <w:rPr>
          <w:rFonts w:ascii="Lucida Sans"/>
          <w:spacing w:val="-4"/>
        </w:rPr>
        <w:t>the</w:t>
      </w:r>
      <w:r>
        <w:rPr>
          <w:rFonts w:ascii="Lucida Sans"/>
          <w:spacing w:val="-13"/>
        </w:rPr>
        <w:t> </w:t>
      </w:r>
      <w:r>
        <w:rPr>
          <w:rFonts w:ascii="Lucida Sans"/>
          <w:spacing w:val="-4"/>
        </w:rPr>
        <w:t>most</w:t>
      </w:r>
      <w:r>
        <w:rPr>
          <w:rFonts w:ascii="Lucida Sans"/>
          <w:spacing w:val="-10"/>
        </w:rPr>
        <w:t> </w:t>
      </w:r>
      <w:r>
        <w:rPr>
          <w:rFonts w:ascii="Lucida Sans"/>
          <w:spacing w:val="-4"/>
        </w:rPr>
        <w:t>cost-effective</w:t>
      </w:r>
      <w:r>
        <w:rPr>
          <w:rFonts w:ascii="Lucida Sans"/>
          <w:spacing w:val="-11"/>
        </w:rPr>
        <w:t> </w:t>
      </w:r>
      <w:r>
        <w:rPr>
          <w:rFonts w:ascii="Lucida Sans"/>
          <w:spacing w:val="-4"/>
        </w:rPr>
        <w:t>service</w:t>
      </w:r>
      <w:r>
        <w:rPr>
          <w:rFonts w:ascii="Lucida Sans"/>
          <w:spacing w:val="-13"/>
        </w:rPr>
        <w:t> </w:t>
      </w:r>
      <w:r>
        <w:rPr>
          <w:rFonts w:ascii="Lucida Sans"/>
          <w:spacing w:val="-4"/>
        </w:rPr>
        <w:t>with</w:t>
      </w:r>
      <w:r>
        <w:rPr>
          <w:rFonts w:ascii="Lucida Sans"/>
          <w:spacing w:val="-13"/>
        </w:rPr>
        <w:t> </w:t>
      </w:r>
      <w:r>
        <w:rPr>
          <w:rFonts w:ascii="Lucida Sans"/>
          <w:spacing w:val="-4"/>
        </w:rPr>
        <w:t>the </w:t>
      </w:r>
      <w:r>
        <w:rPr>
          <w:rFonts w:ascii="Lucida Sans"/>
          <w:spacing w:val="-2"/>
        </w:rPr>
        <w:t>requisite</w:t>
      </w:r>
      <w:r>
        <w:rPr>
          <w:rFonts w:ascii="Lucida Sans"/>
          <w:spacing w:val="-16"/>
        </w:rPr>
        <w:t> </w:t>
      </w:r>
      <w:r>
        <w:rPr>
          <w:rFonts w:ascii="Lucida Sans"/>
          <w:spacing w:val="-2"/>
        </w:rPr>
        <w:t>technical</w:t>
      </w:r>
      <w:r>
        <w:rPr>
          <w:rFonts w:ascii="Lucida Sans"/>
          <w:spacing w:val="-16"/>
        </w:rPr>
        <w:t> </w:t>
      </w:r>
      <w:r>
        <w:rPr>
          <w:rFonts w:ascii="Lucida Sans"/>
          <w:spacing w:val="-2"/>
        </w:rPr>
        <w:t>capability</w:t>
      </w:r>
      <w:r>
        <w:rPr>
          <w:rFonts w:ascii="Lucida Sans"/>
          <w:spacing w:val="-15"/>
        </w:rPr>
        <w:t> </w:t>
      </w:r>
      <w:r>
        <w:rPr>
          <w:rFonts w:ascii="Lucida Sans"/>
          <w:spacing w:val="-2"/>
        </w:rPr>
        <w:t>to</w:t>
      </w:r>
      <w:r>
        <w:rPr>
          <w:rFonts w:ascii="Lucida Sans"/>
          <w:spacing w:val="-16"/>
        </w:rPr>
        <w:t> </w:t>
      </w:r>
      <w:r>
        <w:rPr>
          <w:rFonts w:ascii="Lucida Sans"/>
          <w:spacing w:val="-2"/>
        </w:rPr>
        <w:t>provide</w:t>
      </w:r>
      <w:r>
        <w:rPr>
          <w:rFonts w:ascii="Lucida Sans"/>
          <w:spacing w:val="-15"/>
        </w:rPr>
        <w:t> </w:t>
      </w:r>
      <w:r>
        <w:rPr>
          <w:rFonts w:ascii="Lucida Sans"/>
          <w:spacing w:val="-2"/>
        </w:rPr>
        <w:t>services</w:t>
      </w:r>
      <w:r>
        <w:rPr>
          <w:rFonts w:ascii="Lucida Sans"/>
          <w:spacing w:val="-16"/>
        </w:rPr>
        <w:t> </w:t>
      </w:r>
      <w:r>
        <w:rPr>
          <w:rFonts w:ascii="Lucida Sans"/>
          <w:spacing w:val="-2"/>
        </w:rPr>
        <w:t>that</w:t>
      </w:r>
      <w:r>
        <w:rPr>
          <w:rFonts w:ascii="Lucida Sans"/>
          <w:spacing w:val="-15"/>
        </w:rPr>
        <w:t> </w:t>
      </w:r>
      <w:r>
        <w:rPr>
          <w:rFonts w:ascii="Lucida Sans"/>
          <w:spacing w:val="-2"/>
        </w:rPr>
        <w:t>will</w:t>
      </w:r>
      <w:r>
        <w:rPr>
          <w:rFonts w:ascii="Lucida Sans"/>
          <w:spacing w:val="-15"/>
        </w:rPr>
        <w:t> </w:t>
      </w:r>
      <w:r>
        <w:rPr>
          <w:rFonts w:ascii="Lucida Sans"/>
          <w:spacing w:val="-2"/>
        </w:rPr>
        <w:t>best</w:t>
      </w:r>
      <w:r>
        <w:rPr>
          <w:rFonts w:ascii="Lucida Sans"/>
          <w:spacing w:val="-16"/>
        </w:rPr>
        <w:t> </w:t>
      </w:r>
      <w:r>
        <w:rPr>
          <w:rFonts w:ascii="Lucida Sans"/>
          <w:spacing w:val="-2"/>
        </w:rPr>
        <w:t>meet</w:t>
      </w:r>
      <w:r>
        <w:rPr>
          <w:rFonts w:ascii="Lucida Sans"/>
          <w:spacing w:val="-15"/>
        </w:rPr>
        <w:t> </w:t>
      </w:r>
      <w:r>
        <w:rPr>
          <w:rFonts w:ascii="Lucida Sans"/>
          <w:spacing w:val="-2"/>
        </w:rPr>
        <w:t>the</w:t>
      </w:r>
      <w:r>
        <w:rPr>
          <w:rFonts w:ascii="Lucida Sans"/>
          <w:spacing w:val="-16"/>
        </w:rPr>
        <w:t> </w:t>
      </w:r>
      <w:r>
        <w:rPr>
          <w:rFonts w:ascii="Lucida Sans"/>
          <w:spacing w:val="-2"/>
        </w:rPr>
        <w:t>current</w:t>
      </w:r>
      <w:r>
        <w:rPr>
          <w:rFonts w:ascii="Lucida Sans"/>
          <w:spacing w:val="-15"/>
        </w:rPr>
        <w:t> </w:t>
      </w:r>
      <w:r>
        <w:rPr>
          <w:rFonts w:ascii="Lucida Sans"/>
          <w:spacing w:val="-2"/>
        </w:rPr>
        <w:t>and</w:t>
      </w:r>
      <w:r>
        <w:rPr>
          <w:rFonts w:ascii="Lucida Sans"/>
          <w:spacing w:val="-15"/>
        </w:rPr>
        <w:t> </w:t>
      </w:r>
      <w:r>
        <w:rPr>
          <w:rFonts w:ascii="Lucida Sans"/>
          <w:spacing w:val="-2"/>
        </w:rPr>
        <w:t>future</w:t>
      </w:r>
      <w:r>
        <w:rPr>
          <w:rFonts w:ascii="Lucida Sans"/>
          <w:spacing w:val="-16"/>
        </w:rPr>
        <w:t> </w:t>
      </w:r>
      <w:r>
        <w:rPr>
          <w:rFonts w:ascii="Lucida Sans"/>
          <w:spacing w:val="-2"/>
        </w:rPr>
        <w:t>needs</w:t>
      </w:r>
      <w:r>
        <w:rPr>
          <w:rFonts w:ascii="Lucida Sans"/>
          <w:spacing w:val="-15"/>
        </w:rPr>
        <w:t> </w:t>
      </w:r>
      <w:r>
        <w:rPr>
          <w:rFonts w:ascii="Lucida Sans"/>
          <w:spacing w:val="-2"/>
        </w:rPr>
        <w:t>of </w:t>
      </w:r>
      <w:r>
        <w:rPr>
          <w:rFonts w:ascii="Lucida Sans"/>
          <w:spacing w:val="-4"/>
        </w:rPr>
        <w:t>the</w:t>
      </w:r>
      <w:r>
        <w:rPr>
          <w:rFonts w:ascii="Lucida Sans"/>
          <w:spacing w:val="-12"/>
        </w:rPr>
        <w:t> </w:t>
      </w:r>
      <w:r>
        <w:rPr>
          <w:rFonts w:ascii="Lucida Sans"/>
          <w:spacing w:val="-4"/>
        </w:rPr>
        <w:t>Districts</w:t>
      </w:r>
      <w:r>
        <w:rPr>
          <w:rFonts w:ascii="Lucida Sans"/>
          <w:spacing w:val="-12"/>
        </w:rPr>
        <w:t> </w:t>
      </w:r>
      <w:r>
        <w:rPr>
          <w:rFonts w:ascii="Lucida Sans"/>
          <w:spacing w:val="-4"/>
        </w:rPr>
        <w:t>and</w:t>
      </w:r>
      <w:r>
        <w:rPr>
          <w:rFonts w:ascii="Lucida Sans"/>
          <w:spacing w:val="-13"/>
        </w:rPr>
        <w:t> </w:t>
      </w:r>
      <w:r>
        <w:rPr>
          <w:rFonts w:ascii="Lucida Sans"/>
          <w:spacing w:val="-4"/>
        </w:rPr>
        <w:t>CTCs</w:t>
      </w:r>
      <w:r>
        <w:rPr>
          <w:rFonts w:ascii="Lucida Sans"/>
          <w:spacing w:val="-15"/>
        </w:rPr>
        <w:t> </w:t>
      </w:r>
      <w:r>
        <w:rPr>
          <w:rFonts w:ascii="Lucida Sans"/>
          <w:spacing w:val="-4"/>
        </w:rPr>
        <w:t>during</w:t>
      </w:r>
      <w:r>
        <w:rPr>
          <w:rFonts w:ascii="Lucida Sans"/>
          <w:spacing w:val="-13"/>
        </w:rPr>
        <w:t> </w:t>
      </w:r>
      <w:r>
        <w:rPr>
          <w:rFonts w:ascii="Lucida Sans"/>
          <w:spacing w:val="-4"/>
        </w:rPr>
        <w:t>the</w:t>
      </w:r>
      <w:r>
        <w:rPr>
          <w:rFonts w:ascii="Lucida Sans"/>
          <w:spacing w:val="-12"/>
        </w:rPr>
        <w:t> </w:t>
      </w:r>
      <w:r>
        <w:rPr>
          <w:rFonts w:ascii="Lucida Sans"/>
          <w:spacing w:val="-4"/>
        </w:rPr>
        <w:t>initial</w:t>
      </w:r>
      <w:r>
        <w:rPr>
          <w:rFonts w:ascii="Lucida Sans"/>
          <w:spacing w:val="-13"/>
        </w:rPr>
        <w:t> </w:t>
      </w:r>
      <w:r>
        <w:rPr>
          <w:rFonts w:ascii="Lucida Sans"/>
          <w:spacing w:val="-4"/>
        </w:rPr>
        <w:t>contract</w:t>
      </w:r>
      <w:r>
        <w:rPr>
          <w:rFonts w:ascii="Lucida Sans"/>
          <w:spacing w:val="-14"/>
        </w:rPr>
        <w:t> </w:t>
      </w:r>
      <w:r>
        <w:rPr>
          <w:rFonts w:ascii="Lucida Sans"/>
          <w:spacing w:val="-4"/>
        </w:rPr>
        <w:t>term</w:t>
      </w:r>
      <w:r>
        <w:rPr>
          <w:rFonts w:ascii="Lucida Sans"/>
          <w:spacing w:val="-12"/>
        </w:rPr>
        <w:t> </w:t>
      </w:r>
      <w:r>
        <w:rPr>
          <w:rFonts w:ascii="Lucida Sans"/>
          <w:spacing w:val="-4"/>
        </w:rPr>
        <w:t>and</w:t>
      </w:r>
      <w:r>
        <w:rPr>
          <w:rFonts w:ascii="Lucida Sans"/>
          <w:spacing w:val="-13"/>
        </w:rPr>
        <w:t> </w:t>
      </w:r>
      <w:r>
        <w:rPr>
          <w:rFonts w:ascii="Lucida Sans"/>
          <w:spacing w:val="-4"/>
        </w:rPr>
        <w:t>any</w:t>
      </w:r>
      <w:r>
        <w:rPr>
          <w:rFonts w:ascii="Lucida Sans"/>
          <w:spacing w:val="-13"/>
        </w:rPr>
        <w:t> </w:t>
      </w:r>
      <w:r>
        <w:rPr>
          <w:rFonts w:ascii="Lucida Sans"/>
          <w:spacing w:val="-4"/>
        </w:rPr>
        <w:t>voluntary</w:t>
      </w:r>
      <w:r>
        <w:rPr>
          <w:rFonts w:ascii="Lucida Sans"/>
          <w:spacing w:val="-13"/>
        </w:rPr>
        <w:t> </w:t>
      </w:r>
      <w:r>
        <w:rPr>
          <w:rFonts w:ascii="Lucida Sans"/>
          <w:spacing w:val="-4"/>
        </w:rPr>
        <w:t>extension</w:t>
      </w:r>
      <w:r>
        <w:rPr>
          <w:rFonts w:ascii="Lucida Sans"/>
          <w:spacing w:val="-14"/>
        </w:rPr>
        <w:t> </w:t>
      </w:r>
      <w:r>
        <w:rPr>
          <w:rFonts w:ascii="Lucida Sans"/>
          <w:spacing w:val="-4"/>
        </w:rPr>
        <w:t>terms</w:t>
      </w:r>
      <w:r>
        <w:rPr>
          <w:rFonts w:ascii="Lucida Sans"/>
          <w:spacing w:val="-12"/>
        </w:rPr>
        <w:t> </w:t>
      </w:r>
      <w:r>
        <w:rPr>
          <w:rFonts w:ascii="Lucida Sans"/>
          <w:spacing w:val="-4"/>
        </w:rPr>
        <w:t>for</w:t>
      </w:r>
      <w:r>
        <w:rPr>
          <w:rFonts w:ascii="Lucida Sans"/>
          <w:spacing w:val="-14"/>
        </w:rPr>
        <w:t> </w:t>
      </w:r>
      <w:r>
        <w:rPr>
          <w:rFonts w:ascii="Lucida Sans"/>
          <w:spacing w:val="-4"/>
        </w:rPr>
        <w:t>service </w:t>
      </w:r>
      <w:r>
        <w:rPr>
          <w:rFonts w:ascii="Lucida Sans"/>
        </w:rPr>
        <w:t>beginning</w:t>
      </w:r>
      <w:r>
        <w:rPr>
          <w:rFonts w:ascii="Lucida Sans"/>
          <w:spacing w:val="-18"/>
        </w:rPr>
        <w:t> </w:t>
      </w:r>
      <w:r>
        <w:rPr>
          <w:rFonts w:ascii="Lucida Sans"/>
        </w:rPr>
        <w:t>July</w:t>
      </w:r>
      <w:r>
        <w:rPr>
          <w:rFonts w:ascii="Lucida Sans"/>
          <w:spacing w:val="-17"/>
        </w:rPr>
        <w:t> </w:t>
      </w:r>
      <w:r>
        <w:rPr>
          <w:rFonts w:ascii="Lucida Sans"/>
        </w:rPr>
        <w:t>1,</w:t>
      </w:r>
      <w:r>
        <w:rPr>
          <w:rFonts w:ascii="Lucida Sans"/>
          <w:spacing w:val="-18"/>
        </w:rPr>
        <w:t> </w:t>
      </w:r>
      <w:r>
        <w:rPr>
          <w:rFonts w:ascii="Lucida Sans"/>
        </w:rPr>
        <w:t>2024.</w:t>
      </w:r>
    </w:p>
    <w:p>
      <w:pPr>
        <w:pStyle w:val="BodyText"/>
        <w:rPr>
          <w:rFonts w:ascii="Lucida Sans"/>
          <w:sz w:val="30"/>
        </w:rPr>
      </w:pPr>
    </w:p>
    <w:p>
      <w:pPr>
        <w:pStyle w:val="BodyText"/>
        <w:spacing w:before="6"/>
        <w:rPr>
          <w:rFonts w:ascii="Lucida Sans"/>
          <w:sz w:val="24"/>
        </w:rPr>
      </w:pPr>
    </w:p>
    <w:p>
      <w:pPr>
        <w:pStyle w:val="BodyText"/>
        <w:ind w:left="1540"/>
        <w:rPr>
          <w:rFonts w:ascii="Lucida Sans"/>
        </w:rPr>
      </w:pPr>
      <w:r>
        <w:rPr>
          <w:rFonts w:ascii="Lucida Sans"/>
          <w:spacing w:val="-2"/>
        </w:rPr>
        <w:t>NOW</w:t>
      </w:r>
      <w:r>
        <w:rPr>
          <w:rFonts w:ascii="Lucida Sans"/>
          <w:spacing w:val="-10"/>
        </w:rPr>
        <w:t> </w:t>
      </w:r>
      <w:r>
        <w:rPr>
          <w:rFonts w:ascii="Lucida Sans"/>
          <w:spacing w:val="-2"/>
        </w:rPr>
        <w:t>THEREFORE</w:t>
      </w:r>
      <w:r>
        <w:rPr>
          <w:rFonts w:ascii="Lucida Sans"/>
          <w:spacing w:val="-11"/>
        </w:rPr>
        <w:t> </w:t>
      </w:r>
      <w:r>
        <w:rPr>
          <w:rFonts w:ascii="Lucida Sans"/>
          <w:spacing w:val="-2"/>
        </w:rPr>
        <w:t>BE</w:t>
      </w:r>
      <w:r>
        <w:rPr>
          <w:rFonts w:ascii="Lucida Sans"/>
          <w:spacing w:val="-11"/>
        </w:rPr>
        <w:t> </w:t>
      </w:r>
      <w:r>
        <w:rPr>
          <w:rFonts w:ascii="Lucida Sans"/>
          <w:spacing w:val="-2"/>
        </w:rPr>
        <w:t>IT</w:t>
      </w:r>
      <w:r>
        <w:rPr>
          <w:rFonts w:ascii="Lucida Sans"/>
          <w:spacing w:val="-12"/>
        </w:rPr>
        <w:t> </w:t>
      </w:r>
      <w:r>
        <w:rPr>
          <w:rFonts w:ascii="Lucida Sans"/>
          <w:spacing w:val="-2"/>
        </w:rPr>
        <w:t>RESOLVED</w:t>
      </w:r>
      <w:r>
        <w:rPr>
          <w:rFonts w:ascii="Lucida Sans"/>
          <w:spacing w:val="-9"/>
        </w:rPr>
        <w:t> </w:t>
      </w:r>
      <w:r>
        <w:rPr>
          <w:rFonts w:ascii="Lucida Sans"/>
          <w:spacing w:val="-4"/>
        </w:rPr>
        <w:t>THAT:</w:t>
      </w:r>
    </w:p>
    <w:p>
      <w:pPr>
        <w:pStyle w:val="ListParagraph"/>
        <w:numPr>
          <w:ilvl w:val="0"/>
          <w:numId w:val="24"/>
        </w:numPr>
        <w:tabs>
          <w:tab w:pos="2260" w:val="left" w:leader="none"/>
        </w:tabs>
        <w:spacing w:line="278" w:lineRule="auto" w:before="223" w:after="0"/>
        <w:ind w:left="2260" w:right="1073" w:hanging="721"/>
        <w:jc w:val="left"/>
        <w:rPr>
          <w:rFonts w:ascii="Lucida Sans"/>
          <w:sz w:val="22"/>
        </w:rPr>
      </w:pPr>
      <w:r>
        <w:rPr>
          <w:rFonts w:ascii="Lucida Sans"/>
          <w:spacing w:val="-2"/>
          <w:sz w:val="22"/>
        </w:rPr>
        <w:t>Shaler</w:t>
      </w:r>
      <w:r>
        <w:rPr>
          <w:rFonts w:ascii="Lucida Sans"/>
          <w:spacing w:val="-13"/>
          <w:sz w:val="22"/>
        </w:rPr>
        <w:t> </w:t>
      </w:r>
      <w:r>
        <w:rPr>
          <w:rFonts w:ascii="Lucida Sans"/>
          <w:spacing w:val="-2"/>
          <w:sz w:val="22"/>
        </w:rPr>
        <w:t>Area</w:t>
      </w:r>
      <w:r>
        <w:rPr>
          <w:rFonts w:ascii="Lucida Sans"/>
          <w:spacing w:val="-14"/>
          <w:sz w:val="22"/>
        </w:rPr>
        <w:t> </w:t>
      </w:r>
      <w:r>
        <w:rPr>
          <w:rFonts w:ascii="Lucida Sans"/>
          <w:spacing w:val="-2"/>
          <w:sz w:val="22"/>
        </w:rPr>
        <w:t>School</w:t>
      </w:r>
      <w:r>
        <w:rPr>
          <w:rFonts w:ascii="Lucida Sans"/>
          <w:spacing w:val="-12"/>
          <w:sz w:val="22"/>
        </w:rPr>
        <w:t> </w:t>
      </w:r>
      <w:r>
        <w:rPr>
          <w:rFonts w:ascii="Lucida Sans"/>
          <w:spacing w:val="-2"/>
          <w:sz w:val="22"/>
        </w:rPr>
        <w:t>District</w:t>
      </w:r>
      <w:r>
        <w:rPr>
          <w:rFonts w:ascii="Lucida Sans"/>
          <w:spacing w:val="-13"/>
          <w:sz w:val="22"/>
        </w:rPr>
        <w:t> </w:t>
      </w:r>
      <w:r>
        <w:rPr>
          <w:rFonts w:ascii="Lucida Sans"/>
          <w:spacing w:val="-2"/>
          <w:sz w:val="22"/>
        </w:rPr>
        <w:t>agrees</w:t>
      </w:r>
      <w:r>
        <w:rPr>
          <w:rFonts w:ascii="Lucida Sans"/>
          <w:spacing w:val="-14"/>
          <w:sz w:val="22"/>
        </w:rPr>
        <w:t> </w:t>
      </w:r>
      <w:r>
        <w:rPr>
          <w:rFonts w:ascii="Lucida Sans"/>
          <w:spacing w:val="-2"/>
          <w:sz w:val="22"/>
        </w:rPr>
        <w:t>and</w:t>
      </w:r>
      <w:r>
        <w:rPr>
          <w:rFonts w:ascii="Lucida Sans"/>
          <w:spacing w:val="-12"/>
          <w:sz w:val="22"/>
        </w:rPr>
        <w:t> </w:t>
      </w:r>
      <w:r>
        <w:rPr>
          <w:rFonts w:ascii="Lucida Sans"/>
          <w:spacing w:val="-2"/>
          <w:sz w:val="22"/>
        </w:rPr>
        <w:t>authorizes</w:t>
      </w:r>
      <w:r>
        <w:rPr>
          <w:rFonts w:ascii="Lucida Sans"/>
          <w:spacing w:val="-11"/>
          <w:sz w:val="22"/>
        </w:rPr>
        <w:t> </w:t>
      </w:r>
      <w:r>
        <w:rPr>
          <w:rFonts w:ascii="Lucida Sans"/>
          <w:spacing w:val="-2"/>
          <w:sz w:val="22"/>
        </w:rPr>
        <w:t>Allegheny</w:t>
      </w:r>
      <w:r>
        <w:rPr>
          <w:rFonts w:ascii="Lucida Sans"/>
          <w:spacing w:val="-12"/>
          <w:sz w:val="22"/>
        </w:rPr>
        <w:t> </w:t>
      </w:r>
      <w:r>
        <w:rPr>
          <w:rFonts w:ascii="Lucida Sans"/>
          <w:spacing w:val="-2"/>
          <w:sz w:val="22"/>
        </w:rPr>
        <w:t>IU</w:t>
      </w:r>
      <w:r>
        <w:rPr>
          <w:rFonts w:ascii="Lucida Sans"/>
          <w:spacing w:val="-14"/>
          <w:sz w:val="22"/>
        </w:rPr>
        <w:t> </w:t>
      </w:r>
      <w:r>
        <w:rPr>
          <w:rFonts w:ascii="Lucida Sans"/>
          <w:spacing w:val="-2"/>
          <w:sz w:val="22"/>
        </w:rPr>
        <w:t>to</w:t>
      </w:r>
      <w:r>
        <w:rPr>
          <w:rFonts w:ascii="Lucida Sans"/>
          <w:spacing w:val="-10"/>
          <w:sz w:val="22"/>
        </w:rPr>
        <w:t> </w:t>
      </w:r>
      <w:r>
        <w:rPr>
          <w:rFonts w:ascii="Lucida Sans"/>
          <w:spacing w:val="-2"/>
          <w:sz w:val="22"/>
        </w:rPr>
        <w:t>purchase</w:t>
      </w:r>
      <w:r>
        <w:rPr>
          <w:rFonts w:ascii="Lucida Sans"/>
          <w:spacing w:val="-11"/>
          <w:sz w:val="22"/>
        </w:rPr>
        <w:t> </w:t>
      </w:r>
      <w:r>
        <w:rPr>
          <w:rFonts w:ascii="Lucida Sans"/>
          <w:spacing w:val="-2"/>
          <w:sz w:val="22"/>
        </w:rPr>
        <w:t>lit</w:t>
      </w:r>
      <w:r>
        <w:rPr>
          <w:rFonts w:ascii="Lucida Sans"/>
          <w:spacing w:val="-10"/>
          <w:sz w:val="22"/>
        </w:rPr>
        <w:t> </w:t>
      </w:r>
      <w:r>
        <w:rPr>
          <w:rFonts w:ascii="Lucida Sans"/>
          <w:spacing w:val="-2"/>
          <w:sz w:val="22"/>
        </w:rPr>
        <w:t>fiber </w:t>
      </w:r>
      <w:r>
        <w:rPr>
          <w:rFonts w:ascii="Lucida Sans"/>
          <w:spacing w:val="-4"/>
          <w:sz w:val="22"/>
        </w:rPr>
        <w:t>wide</w:t>
      </w:r>
      <w:r>
        <w:rPr>
          <w:rFonts w:ascii="Lucida Sans"/>
          <w:spacing w:val="-9"/>
          <w:sz w:val="22"/>
        </w:rPr>
        <w:t> </w:t>
      </w:r>
      <w:r>
        <w:rPr>
          <w:rFonts w:ascii="Lucida Sans"/>
          <w:spacing w:val="-4"/>
          <w:sz w:val="22"/>
        </w:rPr>
        <w:t>area</w:t>
      </w:r>
      <w:r>
        <w:rPr>
          <w:rFonts w:ascii="Lucida Sans"/>
          <w:spacing w:val="-12"/>
          <w:sz w:val="22"/>
        </w:rPr>
        <w:t> </w:t>
      </w:r>
      <w:r>
        <w:rPr>
          <w:rFonts w:ascii="Lucida Sans"/>
          <w:spacing w:val="-4"/>
          <w:sz w:val="22"/>
        </w:rPr>
        <w:t>network</w:t>
      </w:r>
      <w:r>
        <w:rPr>
          <w:rFonts w:ascii="Lucida Sans"/>
          <w:spacing w:val="-10"/>
          <w:sz w:val="22"/>
        </w:rPr>
        <w:t> </w:t>
      </w:r>
      <w:r>
        <w:rPr>
          <w:rFonts w:ascii="Lucida Sans"/>
          <w:spacing w:val="-4"/>
          <w:sz w:val="22"/>
        </w:rPr>
        <w:t>and</w:t>
      </w:r>
      <w:r>
        <w:rPr>
          <w:rFonts w:ascii="Lucida Sans"/>
          <w:spacing w:val="-13"/>
          <w:sz w:val="22"/>
        </w:rPr>
        <w:t> </w:t>
      </w:r>
      <w:r>
        <w:rPr>
          <w:rFonts w:ascii="Lucida Sans"/>
          <w:spacing w:val="-4"/>
          <w:sz w:val="22"/>
        </w:rPr>
        <w:t>Internet</w:t>
      </w:r>
      <w:r>
        <w:rPr>
          <w:rFonts w:ascii="Lucida Sans"/>
          <w:spacing w:val="-8"/>
          <w:sz w:val="22"/>
        </w:rPr>
        <w:t> </w:t>
      </w:r>
      <w:r>
        <w:rPr>
          <w:rFonts w:ascii="Lucida Sans"/>
          <w:spacing w:val="-4"/>
          <w:sz w:val="22"/>
        </w:rPr>
        <w:t>access</w:t>
      </w:r>
      <w:r>
        <w:rPr>
          <w:rFonts w:ascii="Lucida Sans"/>
          <w:spacing w:val="-9"/>
          <w:sz w:val="22"/>
        </w:rPr>
        <w:t> </w:t>
      </w:r>
      <w:r>
        <w:rPr>
          <w:rFonts w:ascii="Lucida Sans"/>
          <w:spacing w:val="-4"/>
          <w:sz w:val="22"/>
        </w:rPr>
        <w:t>services</w:t>
      </w:r>
      <w:r>
        <w:rPr>
          <w:rFonts w:ascii="Lucida Sans"/>
          <w:spacing w:val="-12"/>
          <w:sz w:val="22"/>
        </w:rPr>
        <w:t> </w:t>
      </w:r>
      <w:r>
        <w:rPr>
          <w:rFonts w:ascii="Lucida Sans"/>
          <w:spacing w:val="-4"/>
          <w:sz w:val="22"/>
        </w:rPr>
        <w:t>from</w:t>
      </w:r>
      <w:r>
        <w:rPr>
          <w:rFonts w:ascii="Lucida Sans"/>
          <w:spacing w:val="-9"/>
          <w:sz w:val="22"/>
        </w:rPr>
        <w:t> </w:t>
      </w:r>
      <w:r>
        <w:rPr>
          <w:rFonts w:ascii="Lucida Sans"/>
          <w:spacing w:val="-4"/>
          <w:sz w:val="22"/>
        </w:rPr>
        <w:t>Crown</w:t>
      </w:r>
      <w:r>
        <w:rPr>
          <w:rFonts w:ascii="Lucida Sans"/>
          <w:spacing w:val="-8"/>
          <w:sz w:val="22"/>
        </w:rPr>
        <w:t> </w:t>
      </w:r>
      <w:r>
        <w:rPr>
          <w:rFonts w:ascii="Lucida Sans"/>
          <w:spacing w:val="-4"/>
          <w:sz w:val="22"/>
        </w:rPr>
        <w:t>Castle</w:t>
      </w:r>
      <w:r>
        <w:rPr>
          <w:rFonts w:ascii="Lucida Sans"/>
          <w:spacing w:val="-11"/>
          <w:sz w:val="22"/>
        </w:rPr>
        <w:t> </w:t>
      </w:r>
      <w:r>
        <w:rPr>
          <w:rFonts w:ascii="Lucida Sans"/>
          <w:spacing w:val="-4"/>
          <w:sz w:val="22"/>
        </w:rPr>
        <w:t>Fiber</w:t>
      </w:r>
      <w:r>
        <w:rPr>
          <w:rFonts w:ascii="Lucida Sans"/>
          <w:spacing w:val="-8"/>
          <w:sz w:val="22"/>
        </w:rPr>
        <w:t> </w:t>
      </w:r>
      <w:r>
        <w:rPr>
          <w:rFonts w:ascii="Lucida Sans"/>
          <w:spacing w:val="-4"/>
          <w:sz w:val="22"/>
        </w:rPr>
        <w:t>on</w:t>
      </w:r>
      <w:r>
        <w:rPr>
          <w:rFonts w:ascii="Lucida Sans"/>
          <w:spacing w:val="-8"/>
          <w:sz w:val="22"/>
        </w:rPr>
        <w:t> </w:t>
      </w:r>
      <w:r>
        <w:rPr>
          <w:rFonts w:ascii="Lucida Sans"/>
          <w:spacing w:val="-4"/>
          <w:sz w:val="22"/>
        </w:rPr>
        <w:t>behalf</w:t>
      </w:r>
      <w:r>
        <w:rPr>
          <w:rFonts w:ascii="Lucida Sans"/>
          <w:spacing w:val="-12"/>
          <w:sz w:val="22"/>
        </w:rPr>
        <w:t> </w:t>
      </w:r>
      <w:r>
        <w:rPr>
          <w:rFonts w:ascii="Lucida Sans"/>
          <w:spacing w:val="-4"/>
          <w:sz w:val="22"/>
        </w:rPr>
        <w:t>of </w:t>
      </w:r>
      <w:r>
        <w:rPr>
          <w:rFonts w:ascii="Lucida Sans"/>
          <w:spacing w:val="-2"/>
          <w:sz w:val="22"/>
        </w:rPr>
        <w:t>this</w:t>
      </w:r>
      <w:r>
        <w:rPr>
          <w:rFonts w:ascii="Lucida Sans"/>
          <w:spacing w:val="-15"/>
          <w:sz w:val="22"/>
        </w:rPr>
        <w:t> </w:t>
      </w:r>
      <w:r>
        <w:rPr>
          <w:rFonts w:ascii="Lucida Sans"/>
          <w:spacing w:val="-2"/>
          <w:sz w:val="22"/>
        </w:rPr>
        <w:t>organization</w:t>
      </w:r>
      <w:r>
        <w:rPr>
          <w:rFonts w:ascii="Lucida Sans"/>
          <w:spacing w:val="-11"/>
          <w:sz w:val="22"/>
        </w:rPr>
        <w:t> </w:t>
      </w:r>
      <w:r>
        <w:rPr>
          <w:rFonts w:ascii="Lucida Sans"/>
          <w:spacing w:val="-2"/>
          <w:sz w:val="22"/>
        </w:rPr>
        <w:t>and</w:t>
      </w:r>
      <w:r>
        <w:rPr>
          <w:rFonts w:ascii="Lucida Sans"/>
          <w:spacing w:val="-13"/>
          <w:sz w:val="22"/>
        </w:rPr>
        <w:t> </w:t>
      </w:r>
      <w:r>
        <w:rPr>
          <w:rFonts w:ascii="Lucida Sans"/>
          <w:spacing w:val="-2"/>
          <w:sz w:val="22"/>
        </w:rPr>
        <w:t>agrees</w:t>
      </w:r>
      <w:r>
        <w:rPr>
          <w:rFonts w:ascii="Lucida Sans"/>
          <w:spacing w:val="-15"/>
          <w:sz w:val="22"/>
        </w:rPr>
        <w:t> </w:t>
      </w:r>
      <w:r>
        <w:rPr>
          <w:rFonts w:ascii="Lucida Sans"/>
          <w:spacing w:val="-2"/>
          <w:sz w:val="22"/>
        </w:rPr>
        <w:t>to</w:t>
      </w:r>
      <w:r>
        <w:rPr>
          <w:rFonts w:ascii="Lucida Sans"/>
          <w:spacing w:val="-11"/>
          <w:sz w:val="22"/>
        </w:rPr>
        <w:t> </w:t>
      </w:r>
      <w:r>
        <w:rPr>
          <w:rFonts w:ascii="Lucida Sans"/>
          <w:spacing w:val="-2"/>
          <w:sz w:val="22"/>
        </w:rPr>
        <w:t>pay</w:t>
      </w:r>
      <w:r>
        <w:rPr>
          <w:rFonts w:ascii="Lucida Sans"/>
          <w:spacing w:val="-13"/>
          <w:sz w:val="22"/>
        </w:rPr>
        <w:t> </w:t>
      </w:r>
      <w:r>
        <w:rPr>
          <w:rFonts w:ascii="Lucida Sans"/>
          <w:spacing w:val="-2"/>
          <w:sz w:val="22"/>
        </w:rPr>
        <w:t>for</w:t>
      </w:r>
      <w:r>
        <w:rPr>
          <w:rFonts w:ascii="Lucida Sans"/>
          <w:spacing w:val="-14"/>
          <w:sz w:val="22"/>
        </w:rPr>
        <w:t> </w:t>
      </w:r>
      <w:r>
        <w:rPr>
          <w:rFonts w:ascii="Lucida Sans"/>
          <w:spacing w:val="-2"/>
          <w:sz w:val="22"/>
        </w:rPr>
        <w:t>services</w:t>
      </w:r>
      <w:r>
        <w:rPr>
          <w:rFonts w:ascii="Lucida Sans"/>
          <w:spacing w:val="-12"/>
          <w:sz w:val="22"/>
        </w:rPr>
        <w:t> </w:t>
      </w:r>
      <w:r>
        <w:rPr>
          <w:rFonts w:ascii="Lucida Sans"/>
          <w:spacing w:val="-2"/>
          <w:sz w:val="22"/>
        </w:rPr>
        <w:t>in</w:t>
      </w:r>
      <w:r>
        <w:rPr>
          <w:rFonts w:ascii="Lucida Sans"/>
          <w:spacing w:val="-11"/>
          <w:sz w:val="22"/>
        </w:rPr>
        <w:t> </w:t>
      </w:r>
      <w:r>
        <w:rPr>
          <w:rFonts w:ascii="Lucida Sans"/>
          <w:spacing w:val="-2"/>
          <w:sz w:val="22"/>
        </w:rPr>
        <w:t>accordance</w:t>
      </w:r>
      <w:r>
        <w:rPr>
          <w:rFonts w:ascii="Lucida Sans"/>
          <w:spacing w:val="-12"/>
          <w:sz w:val="22"/>
        </w:rPr>
        <w:t> </w:t>
      </w:r>
      <w:r>
        <w:rPr>
          <w:rFonts w:ascii="Lucida Sans"/>
          <w:spacing w:val="-2"/>
          <w:sz w:val="22"/>
        </w:rPr>
        <w:t>with</w:t>
      </w:r>
      <w:r>
        <w:rPr>
          <w:rFonts w:ascii="Lucida Sans"/>
          <w:spacing w:val="-14"/>
          <w:sz w:val="22"/>
        </w:rPr>
        <w:t> </w:t>
      </w:r>
      <w:r>
        <w:rPr>
          <w:rFonts w:ascii="Lucida Sans"/>
          <w:spacing w:val="-2"/>
          <w:sz w:val="22"/>
        </w:rPr>
        <w:t>the</w:t>
      </w:r>
      <w:r>
        <w:rPr>
          <w:rFonts w:ascii="Lucida Sans"/>
          <w:spacing w:val="-12"/>
          <w:sz w:val="22"/>
        </w:rPr>
        <w:t> </w:t>
      </w:r>
      <w:r>
        <w:rPr>
          <w:rFonts w:ascii="Lucida Sans"/>
          <w:spacing w:val="-2"/>
          <w:sz w:val="22"/>
        </w:rPr>
        <w:t>terms</w:t>
      </w:r>
      <w:r>
        <w:rPr>
          <w:rFonts w:ascii="Lucida Sans"/>
          <w:spacing w:val="-12"/>
          <w:sz w:val="22"/>
        </w:rPr>
        <w:t> </w:t>
      </w:r>
      <w:r>
        <w:rPr>
          <w:rFonts w:ascii="Lucida Sans"/>
          <w:spacing w:val="-2"/>
          <w:sz w:val="22"/>
        </w:rPr>
        <w:t>of</w:t>
      </w:r>
      <w:r>
        <w:rPr>
          <w:rFonts w:ascii="Lucida Sans"/>
          <w:spacing w:val="-15"/>
          <w:sz w:val="22"/>
        </w:rPr>
        <w:t> </w:t>
      </w:r>
      <w:r>
        <w:rPr>
          <w:rFonts w:ascii="Lucida Sans"/>
          <w:spacing w:val="-2"/>
          <w:sz w:val="22"/>
        </w:rPr>
        <w:t>the </w:t>
      </w:r>
      <w:r>
        <w:rPr>
          <w:rFonts w:ascii="Lucida Sans"/>
          <w:sz w:val="22"/>
        </w:rPr>
        <w:t>Service Order.</w:t>
      </w:r>
    </w:p>
    <w:p>
      <w:pPr>
        <w:pStyle w:val="ListParagraph"/>
        <w:numPr>
          <w:ilvl w:val="0"/>
          <w:numId w:val="24"/>
        </w:numPr>
        <w:tabs>
          <w:tab w:pos="2260" w:val="left" w:leader="none"/>
        </w:tabs>
        <w:spacing w:line="278" w:lineRule="auto" w:before="236" w:after="0"/>
        <w:ind w:left="2260" w:right="1049" w:hanging="720"/>
        <w:jc w:val="left"/>
        <w:rPr>
          <w:rFonts w:ascii="Lucida Sans"/>
          <w:sz w:val="22"/>
        </w:rPr>
      </w:pPr>
      <w:r>
        <w:rPr>
          <w:rFonts w:ascii="Lucida Sans"/>
          <w:sz w:val="22"/>
        </w:rPr>
        <w:t>Shaler</w:t>
      </w:r>
      <w:r>
        <w:rPr>
          <w:rFonts w:ascii="Lucida Sans"/>
          <w:spacing w:val="-18"/>
          <w:sz w:val="22"/>
        </w:rPr>
        <w:t> </w:t>
      </w:r>
      <w:r>
        <w:rPr>
          <w:rFonts w:ascii="Lucida Sans"/>
          <w:sz w:val="22"/>
        </w:rPr>
        <w:t>Area</w:t>
      </w:r>
      <w:r>
        <w:rPr>
          <w:rFonts w:ascii="Lucida Sans"/>
          <w:spacing w:val="-17"/>
          <w:sz w:val="22"/>
        </w:rPr>
        <w:t> </w:t>
      </w:r>
      <w:r>
        <w:rPr>
          <w:rFonts w:ascii="Lucida Sans"/>
          <w:sz w:val="22"/>
        </w:rPr>
        <w:t>School</w:t>
      </w:r>
      <w:r>
        <w:rPr>
          <w:rFonts w:ascii="Lucida Sans"/>
          <w:spacing w:val="-18"/>
          <w:sz w:val="22"/>
        </w:rPr>
        <w:t> </w:t>
      </w:r>
      <w:r>
        <w:rPr>
          <w:rFonts w:ascii="Lucida Sans"/>
          <w:sz w:val="22"/>
        </w:rPr>
        <w:t>District</w:t>
      </w:r>
      <w:r>
        <w:rPr>
          <w:rFonts w:ascii="Lucida Sans"/>
          <w:spacing w:val="-17"/>
          <w:sz w:val="22"/>
        </w:rPr>
        <w:t> </w:t>
      </w:r>
      <w:r>
        <w:rPr>
          <w:rFonts w:ascii="Lucida Sans"/>
          <w:sz w:val="22"/>
        </w:rPr>
        <w:t>approves</w:t>
      </w:r>
      <w:r>
        <w:rPr>
          <w:rFonts w:ascii="Lucida Sans"/>
          <w:spacing w:val="-18"/>
          <w:sz w:val="22"/>
        </w:rPr>
        <w:t> </w:t>
      </w:r>
      <w:r>
        <w:rPr>
          <w:rFonts w:ascii="Lucida Sans"/>
          <w:sz w:val="22"/>
        </w:rPr>
        <w:t>the</w:t>
      </w:r>
      <w:r>
        <w:rPr>
          <w:rFonts w:ascii="Lucida Sans"/>
          <w:spacing w:val="-17"/>
          <w:sz w:val="22"/>
        </w:rPr>
        <w:t> </w:t>
      </w:r>
      <w:r>
        <w:rPr>
          <w:rFonts w:ascii="Lucida Sans"/>
          <w:sz w:val="22"/>
        </w:rPr>
        <w:t>execution</w:t>
      </w:r>
      <w:r>
        <w:rPr>
          <w:rFonts w:ascii="Lucida Sans"/>
          <w:spacing w:val="-17"/>
          <w:sz w:val="22"/>
        </w:rPr>
        <w:t> </w:t>
      </w:r>
      <w:r>
        <w:rPr>
          <w:rFonts w:ascii="Lucida Sans"/>
          <w:sz w:val="22"/>
        </w:rPr>
        <w:t>of</w:t>
      </w:r>
      <w:r>
        <w:rPr>
          <w:rFonts w:ascii="Lucida Sans"/>
          <w:spacing w:val="-18"/>
          <w:sz w:val="22"/>
        </w:rPr>
        <w:t> </w:t>
      </w:r>
      <w:r>
        <w:rPr>
          <w:rFonts w:ascii="Lucida Sans"/>
          <w:sz w:val="22"/>
        </w:rPr>
        <w:t>the</w:t>
      </w:r>
      <w:r>
        <w:rPr>
          <w:rFonts w:ascii="Lucida Sans"/>
          <w:spacing w:val="-17"/>
          <w:sz w:val="22"/>
        </w:rPr>
        <w:t> </w:t>
      </w:r>
      <w:r>
        <w:rPr>
          <w:rFonts w:ascii="Lucida Sans"/>
          <w:sz w:val="22"/>
        </w:rPr>
        <w:t>Service</w:t>
      </w:r>
      <w:r>
        <w:rPr>
          <w:rFonts w:ascii="Lucida Sans"/>
          <w:spacing w:val="-18"/>
          <w:sz w:val="22"/>
        </w:rPr>
        <w:t> </w:t>
      </w:r>
      <w:r>
        <w:rPr>
          <w:rFonts w:ascii="Lucida Sans"/>
          <w:sz w:val="22"/>
        </w:rPr>
        <w:t>Order</w:t>
      </w:r>
      <w:r>
        <w:rPr>
          <w:rFonts w:ascii="Lucida Sans"/>
          <w:spacing w:val="-17"/>
          <w:sz w:val="22"/>
        </w:rPr>
        <w:t> </w:t>
      </w:r>
      <w:r>
        <w:rPr>
          <w:rFonts w:ascii="Lucida Sans"/>
          <w:sz w:val="22"/>
        </w:rPr>
        <w:t>and</w:t>
      </w:r>
      <w:r>
        <w:rPr>
          <w:rFonts w:ascii="Lucida Sans"/>
          <w:spacing w:val="-17"/>
          <w:sz w:val="22"/>
        </w:rPr>
        <w:t> </w:t>
      </w:r>
      <w:r>
        <w:rPr>
          <w:rFonts w:ascii="Lucida Sans"/>
          <w:sz w:val="22"/>
        </w:rPr>
        <w:t>E-rate </w:t>
      </w:r>
      <w:r>
        <w:rPr>
          <w:rFonts w:ascii="Lucida Sans"/>
          <w:spacing w:val="-4"/>
          <w:sz w:val="22"/>
        </w:rPr>
        <w:t>Letter</w:t>
      </w:r>
      <w:r>
        <w:rPr>
          <w:rFonts w:ascii="Lucida Sans"/>
          <w:spacing w:val="-14"/>
          <w:sz w:val="22"/>
        </w:rPr>
        <w:t> </w:t>
      </w:r>
      <w:r>
        <w:rPr>
          <w:rFonts w:ascii="Lucida Sans"/>
          <w:spacing w:val="-4"/>
          <w:sz w:val="22"/>
        </w:rPr>
        <w:t>of</w:t>
      </w:r>
      <w:r>
        <w:rPr>
          <w:rFonts w:ascii="Lucida Sans"/>
          <w:spacing w:val="-14"/>
          <w:sz w:val="22"/>
        </w:rPr>
        <w:t> </w:t>
      </w:r>
      <w:r>
        <w:rPr>
          <w:rFonts w:ascii="Lucida Sans"/>
          <w:spacing w:val="-4"/>
          <w:sz w:val="22"/>
        </w:rPr>
        <w:t>Agency</w:t>
      </w:r>
      <w:r>
        <w:rPr>
          <w:rFonts w:ascii="Lucida Sans"/>
          <w:spacing w:val="-13"/>
          <w:sz w:val="22"/>
        </w:rPr>
        <w:t> </w:t>
      </w:r>
      <w:r>
        <w:rPr>
          <w:rFonts w:ascii="Lucida Sans"/>
          <w:spacing w:val="-4"/>
          <w:sz w:val="22"/>
        </w:rPr>
        <w:t>by</w:t>
      </w:r>
      <w:r>
        <w:rPr>
          <w:rFonts w:ascii="Lucida Sans"/>
          <w:spacing w:val="-14"/>
          <w:sz w:val="22"/>
        </w:rPr>
        <w:t> </w:t>
      </w:r>
      <w:r>
        <w:rPr>
          <w:rFonts w:ascii="Lucida Sans"/>
          <w:spacing w:val="-4"/>
          <w:sz w:val="22"/>
        </w:rPr>
        <w:t>an</w:t>
      </w:r>
      <w:r>
        <w:rPr>
          <w:rFonts w:ascii="Lucida Sans"/>
          <w:spacing w:val="-16"/>
          <w:sz w:val="22"/>
        </w:rPr>
        <w:t> </w:t>
      </w:r>
      <w:r>
        <w:rPr>
          <w:rFonts w:ascii="Lucida Sans"/>
          <w:spacing w:val="-4"/>
          <w:sz w:val="22"/>
        </w:rPr>
        <w:t>authorized</w:t>
      </w:r>
      <w:r>
        <w:rPr>
          <w:rFonts w:ascii="Lucida Sans"/>
          <w:spacing w:val="-13"/>
          <w:sz w:val="22"/>
        </w:rPr>
        <w:t> </w:t>
      </w:r>
      <w:r>
        <w:rPr>
          <w:rFonts w:ascii="Lucida Sans"/>
          <w:spacing w:val="-4"/>
          <w:sz w:val="22"/>
        </w:rPr>
        <w:t>representative,</w:t>
      </w:r>
      <w:r>
        <w:rPr>
          <w:rFonts w:ascii="Lucida Sans"/>
          <w:spacing w:val="-14"/>
          <w:sz w:val="22"/>
        </w:rPr>
        <w:t> </w:t>
      </w:r>
      <w:r>
        <w:rPr>
          <w:rFonts w:ascii="Lucida Sans"/>
          <w:spacing w:val="-4"/>
          <w:sz w:val="22"/>
        </w:rPr>
        <w:t>to</w:t>
      </w:r>
      <w:r>
        <w:rPr>
          <w:rFonts w:ascii="Lucida Sans"/>
          <w:spacing w:val="-14"/>
          <w:sz w:val="22"/>
        </w:rPr>
        <w:t> </w:t>
      </w:r>
      <w:r>
        <w:rPr>
          <w:rFonts w:ascii="Lucida Sans"/>
          <w:spacing w:val="-4"/>
          <w:sz w:val="22"/>
        </w:rPr>
        <w:t>be</w:t>
      </w:r>
      <w:r>
        <w:rPr>
          <w:rFonts w:ascii="Lucida Sans"/>
          <w:spacing w:val="-13"/>
          <w:sz w:val="22"/>
        </w:rPr>
        <w:t> </w:t>
      </w:r>
      <w:r>
        <w:rPr>
          <w:rFonts w:ascii="Lucida Sans"/>
          <w:spacing w:val="-4"/>
          <w:sz w:val="22"/>
        </w:rPr>
        <w:t>in</w:t>
      </w:r>
      <w:r>
        <w:rPr>
          <w:rFonts w:ascii="Lucida Sans"/>
          <w:spacing w:val="-14"/>
          <w:sz w:val="22"/>
        </w:rPr>
        <w:t> </w:t>
      </w:r>
      <w:r>
        <w:rPr>
          <w:rFonts w:ascii="Lucida Sans"/>
          <w:spacing w:val="-4"/>
          <w:sz w:val="22"/>
        </w:rPr>
        <w:t>effect</w:t>
      </w:r>
      <w:r>
        <w:rPr>
          <w:rFonts w:ascii="Lucida Sans"/>
          <w:spacing w:val="-13"/>
          <w:sz w:val="22"/>
        </w:rPr>
        <w:t> </w:t>
      </w:r>
      <w:r>
        <w:rPr>
          <w:rFonts w:ascii="Lucida Sans"/>
          <w:spacing w:val="-4"/>
          <w:sz w:val="22"/>
        </w:rPr>
        <w:t>initially</w:t>
      </w:r>
      <w:r>
        <w:rPr>
          <w:rFonts w:ascii="Lucida Sans"/>
          <w:spacing w:val="-14"/>
          <w:sz w:val="22"/>
        </w:rPr>
        <w:t> </w:t>
      </w:r>
      <w:r>
        <w:rPr>
          <w:rFonts w:ascii="Lucida Sans"/>
          <w:spacing w:val="-4"/>
          <w:sz w:val="22"/>
        </w:rPr>
        <w:t>through</w:t>
      </w:r>
      <w:r>
        <w:rPr>
          <w:rFonts w:ascii="Lucida Sans"/>
          <w:spacing w:val="-14"/>
          <w:sz w:val="22"/>
        </w:rPr>
        <w:t> </w:t>
      </w:r>
      <w:r>
        <w:rPr>
          <w:rFonts w:ascii="Lucida Sans"/>
          <w:spacing w:val="-4"/>
          <w:sz w:val="22"/>
        </w:rPr>
        <w:t>June </w:t>
      </w:r>
      <w:r>
        <w:rPr>
          <w:rFonts w:ascii="Lucida Sans"/>
          <w:spacing w:val="-6"/>
          <w:sz w:val="22"/>
        </w:rPr>
        <w:t>30, 2029 for lit fiber</w:t>
      </w:r>
      <w:r>
        <w:rPr>
          <w:rFonts w:ascii="Lucida Sans"/>
          <w:spacing w:val="-9"/>
          <w:sz w:val="22"/>
        </w:rPr>
        <w:t> </w:t>
      </w:r>
      <w:r>
        <w:rPr>
          <w:rFonts w:ascii="Lucida Sans"/>
          <w:spacing w:val="-6"/>
          <w:sz w:val="22"/>
        </w:rPr>
        <w:t>wide area</w:t>
      </w:r>
      <w:r>
        <w:rPr>
          <w:rFonts w:ascii="Lucida Sans"/>
          <w:spacing w:val="-10"/>
          <w:sz w:val="22"/>
        </w:rPr>
        <w:t> </w:t>
      </w:r>
      <w:r>
        <w:rPr>
          <w:rFonts w:ascii="Lucida Sans"/>
          <w:spacing w:val="-6"/>
          <w:sz w:val="22"/>
        </w:rPr>
        <w:t>network</w:t>
      </w:r>
      <w:r>
        <w:rPr>
          <w:rFonts w:ascii="Lucida Sans"/>
          <w:spacing w:val="-7"/>
          <w:sz w:val="22"/>
        </w:rPr>
        <w:t> </w:t>
      </w:r>
      <w:r>
        <w:rPr>
          <w:rFonts w:ascii="Lucida Sans"/>
          <w:spacing w:val="-6"/>
          <w:sz w:val="22"/>
        </w:rPr>
        <w:t>service</w:t>
      </w:r>
      <w:r>
        <w:rPr>
          <w:rFonts w:ascii="Lucida Sans"/>
          <w:spacing w:val="-9"/>
          <w:sz w:val="22"/>
        </w:rPr>
        <w:t> </w:t>
      </w:r>
      <w:r>
        <w:rPr>
          <w:rFonts w:ascii="Lucida Sans"/>
          <w:spacing w:val="-6"/>
          <w:sz w:val="22"/>
        </w:rPr>
        <w:t>and</w:t>
      </w:r>
      <w:r>
        <w:rPr>
          <w:rFonts w:ascii="Lucida Sans"/>
          <w:spacing w:val="-7"/>
          <w:sz w:val="22"/>
        </w:rPr>
        <w:t> </w:t>
      </w:r>
      <w:r>
        <w:rPr>
          <w:rFonts w:ascii="Lucida Sans"/>
          <w:spacing w:val="-6"/>
          <w:sz w:val="22"/>
        </w:rPr>
        <w:t>the Letter</w:t>
      </w:r>
      <w:r>
        <w:rPr>
          <w:rFonts w:ascii="Lucida Sans"/>
          <w:spacing w:val="-9"/>
          <w:sz w:val="22"/>
        </w:rPr>
        <w:t> </w:t>
      </w:r>
      <w:r>
        <w:rPr>
          <w:rFonts w:ascii="Lucida Sans"/>
          <w:spacing w:val="-6"/>
          <w:sz w:val="22"/>
        </w:rPr>
        <w:t>of</w:t>
      </w:r>
      <w:r>
        <w:rPr>
          <w:rFonts w:ascii="Lucida Sans"/>
          <w:spacing w:val="-7"/>
          <w:sz w:val="22"/>
        </w:rPr>
        <w:t> </w:t>
      </w:r>
      <w:r>
        <w:rPr>
          <w:rFonts w:ascii="Lucida Sans"/>
          <w:spacing w:val="-6"/>
          <w:sz w:val="22"/>
        </w:rPr>
        <w:t>Agency, and</w:t>
      </w:r>
      <w:r>
        <w:rPr>
          <w:rFonts w:ascii="Lucida Sans"/>
          <w:spacing w:val="-11"/>
          <w:sz w:val="22"/>
        </w:rPr>
        <w:t> </w:t>
      </w:r>
      <w:r>
        <w:rPr>
          <w:rFonts w:ascii="Lucida Sans"/>
          <w:spacing w:val="-6"/>
          <w:sz w:val="22"/>
        </w:rPr>
        <w:t>through </w:t>
      </w:r>
      <w:r>
        <w:rPr>
          <w:rFonts w:ascii="Lucida Sans"/>
          <w:sz w:val="22"/>
        </w:rPr>
        <w:t>June</w:t>
      </w:r>
      <w:r>
        <w:rPr>
          <w:rFonts w:ascii="Lucida Sans"/>
          <w:spacing w:val="-18"/>
          <w:sz w:val="22"/>
        </w:rPr>
        <w:t> </w:t>
      </w:r>
      <w:r>
        <w:rPr>
          <w:rFonts w:ascii="Lucida Sans"/>
          <w:sz w:val="22"/>
        </w:rPr>
        <w:t>20,</w:t>
      </w:r>
      <w:r>
        <w:rPr>
          <w:rFonts w:ascii="Lucida Sans"/>
          <w:spacing w:val="-17"/>
          <w:sz w:val="22"/>
        </w:rPr>
        <w:t> </w:t>
      </w:r>
      <w:r>
        <w:rPr>
          <w:rFonts w:ascii="Lucida Sans"/>
          <w:sz w:val="22"/>
        </w:rPr>
        <w:t>2027</w:t>
      </w:r>
      <w:r>
        <w:rPr>
          <w:rFonts w:ascii="Lucida Sans"/>
          <w:spacing w:val="-18"/>
          <w:sz w:val="22"/>
        </w:rPr>
        <w:t> </w:t>
      </w:r>
      <w:r>
        <w:rPr>
          <w:rFonts w:ascii="Lucida Sans"/>
          <w:sz w:val="22"/>
        </w:rPr>
        <w:t>for</w:t>
      </w:r>
      <w:r>
        <w:rPr>
          <w:rFonts w:ascii="Lucida Sans"/>
          <w:spacing w:val="-17"/>
          <w:sz w:val="22"/>
        </w:rPr>
        <w:t> </w:t>
      </w:r>
      <w:r>
        <w:rPr>
          <w:rFonts w:ascii="Lucida Sans"/>
          <w:sz w:val="22"/>
        </w:rPr>
        <w:t>Internet</w:t>
      </w:r>
      <w:r>
        <w:rPr>
          <w:rFonts w:ascii="Lucida Sans"/>
          <w:spacing w:val="-18"/>
          <w:sz w:val="22"/>
        </w:rPr>
        <w:t> </w:t>
      </w:r>
      <w:r>
        <w:rPr>
          <w:rFonts w:ascii="Lucida Sans"/>
          <w:sz w:val="22"/>
        </w:rPr>
        <w:t>access</w:t>
      </w:r>
      <w:r>
        <w:rPr>
          <w:rFonts w:ascii="Lucida Sans"/>
          <w:spacing w:val="-17"/>
          <w:sz w:val="22"/>
        </w:rPr>
        <w:t> </w:t>
      </w:r>
      <w:r>
        <w:rPr>
          <w:rFonts w:ascii="Lucida Sans"/>
          <w:sz w:val="22"/>
        </w:rPr>
        <w:t>service.</w:t>
      </w:r>
    </w:p>
    <w:p>
      <w:pPr>
        <w:pStyle w:val="ListParagraph"/>
        <w:numPr>
          <w:ilvl w:val="0"/>
          <w:numId w:val="24"/>
        </w:numPr>
        <w:tabs>
          <w:tab w:pos="2260" w:val="left" w:leader="none"/>
        </w:tabs>
        <w:spacing w:line="278" w:lineRule="auto" w:before="238" w:after="0"/>
        <w:ind w:left="2260" w:right="833" w:hanging="721"/>
        <w:jc w:val="left"/>
        <w:rPr>
          <w:rFonts w:ascii="Lucida Sans" w:hAnsi="Lucida Sans"/>
          <w:sz w:val="22"/>
        </w:rPr>
      </w:pPr>
      <w:r>
        <w:rPr>
          <w:rFonts w:ascii="Lucida Sans" w:hAnsi="Lucida Sans"/>
          <w:spacing w:val="-2"/>
          <w:sz w:val="22"/>
        </w:rPr>
        <w:t>Shaler</w:t>
      </w:r>
      <w:r>
        <w:rPr>
          <w:rFonts w:ascii="Lucida Sans" w:hAnsi="Lucida Sans"/>
          <w:spacing w:val="-11"/>
          <w:sz w:val="22"/>
        </w:rPr>
        <w:t> </w:t>
      </w:r>
      <w:r>
        <w:rPr>
          <w:rFonts w:ascii="Lucida Sans" w:hAnsi="Lucida Sans"/>
          <w:spacing w:val="-2"/>
          <w:sz w:val="22"/>
        </w:rPr>
        <w:t>Area</w:t>
      </w:r>
      <w:r>
        <w:rPr>
          <w:rFonts w:ascii="Lucida Sans" w:hAnsi="Lucida Sans"/>
          <w:spacing w:val="-12"/>
          <w:sz w:val="22"/>
        </w:rPr>
        <w:t> </w:t>
      </w:r>
      <w:r>
        <w:rPr>
          <w:rFonts w:ascii="Lucida Sans" w:hAnsi="Lucida Sans"/>
          <w:spacing w:val="-2"/>
          <w:sz w:val="22"/>
        </w:rPr>
        <w:t>School</w:t>
      </w:r>
      <w:r>
        <w:rPr>
          <w:rFonts w:ascii="Lucida Sans" w:hAnsi="Lucida Sans"/>
          <w:spacing w:val="-10"/>
          <w:sz w:val="22"/>
        </w:rPr>
        <w:t> </w:t>
      </w:r>
      <w:r>
        <w:rPr>
          <w:rFonts w:ascii="Lucida Sans" w:hAnsi="Lucida Sans"/>
          <w:spacing w:val="-2"/>
          <w:sz w:val="22"/>
        </w:rPr>
        <w:t>District</w:t>
      </w:r>
      <w:r>
        <w:rPr>
          <w:rFonts w:ascii="Lucida Sans" w:hAnsi="Lucida Sans"/>
          <w:spacing w:val="-11"/>
          <w:sz w:val="22"/>
        </w:rPr>
        <w:t> </w:t>
      </w:r>
      <w:r>
        <w:rPr>
          <w:rFonts w:ascii="Lucida Sans" w:hAnsi="Lucida Sans"/>
          <w:spacing w:val="-2"/>
          <w:sz w:val="22"/>
        </w:rPr>
        <w:t>approves</w:t>
      </w:r>
      <w:r>
        <w:rPr>
          <w:rFonts w:ascii="Lucida Sans" w:hAnsi="Lucida Sans"/>
          <w:spacing w:val="-12"/>
          <w:sz w:val="22"/>
        </w:rPr>
        <w:t> </w:t>
      </w:r>
      <w:r>
        <w:rPr>
          <w:rFonts w:ascii="Lucida Sans" w:hAnsi="Lucida Sans"/>
          <w:spacing w:val="-2"/>
          <w:sz w:val="22"/>
        </w:rPr>
        <w:t>the</w:t>
      </w:r>
      <w:r>
        <w:rPr>
          <w:rFonts w:ascii="Lucida Sans" w:hAnsi="Lucida Sans"/>
          <w:spacing w:val="-11"/>
          <w:sz w:val="22"/>
        </w:rPr>
        <w:t> </w:t>
      </w:r>
      <w:r>
        <w:rPr>
          <w:rFonts w:ascii="Lucida Sans" w:hAnsi="Lucida Sans"/>
          <w:spacing w:val="-2"/>
          <w:sz w:val="22"/>
        </w:rPr>
        <w:t>extension</w:t>
      </w:r>
      <w:r>
        <w:rPr>
          <w:rFonts w:ascii="Lucida Sans" w:hAnsi="Lucida Sans"/>
          <w:spacing w:val="-11"/>
          <w:sz w:val="22"/>
        </w:rPr>
        <w:t> </w:t>
      </w:r>
      <w:r>
        <w:rPr>
          <w:rFonts w:ascii="Lucida Sans" w:hAnsi="Lucida Sans"/>
          <w:spacing w:val="-2"/>
          <w:sz w:val="22"/>
        </w:rPr>
        <w:t>of</w:t>
      </w:r>
      <w:r>
        <w:rPr>
          <w:rFonts w:ascii="Lucida Sans" w:hAnsi="Lucida Sans"/>
          <w:spacing w:val="-12"/>
          <w:sz w:val="22"/>
        </w:rPr>
        <w:t> </w:t>
      </w:r>
      <w:r>
        <w:rPr>
          <w:rFonts w:ascii="Lucida Sans" w:hAnsi="Lucida Sans"/>
          <w:spacing w:val="-2"/>
          <w:sz w:val="22"/>
        </w:rPr>
        <w:t>the</w:t>
      </w:r>
      <w:r>
        <w:rPr>
          <w:rFonts w:ascii="Lucida Sans" w:hAnsi="Lucida Sans"/>
          <w:spacing w:val="-11"/>
          <w:sz w:val="22"/>
        </w:rPr>
        <w:t> </w:t>
      </w:r>
      <w:r>
        <w:rPr>
          <w:rFonts w:ascii="Lucida Sans" w:hAnsi="Lucida Sans"/>
          <w:spacing w:val="-2"/>
          <w:sz w:val="22"/>
        </w:rPr>
        <w:t>initial</w:t>
      </w:r>
      <w:r>
        <w:rPr>
          <w:rFonts w:ascii="Lucida Sans" w:hAnsi="Lucida Sans"/>
          <w:spacing w:val="-13"/>
          <w:sz w:val="22"/>
        </w:rPr>
        <w:t> </w:t>
      </w:r>
      <w:r>
        <w:rPr>
          <w:rFonts w:ascii="Lucida Sans" w:hAnsi="Lucida Sans"/>
          <w:spacing w:val="-2"/>
          <w:sz w:val="22"/>
        </w:rPr>
        <w:t>term</w:t>
      </w:r>
      <w:r>
        <w:rPr>
          <w:rFonts w:ascii="Lucida Sans" w:hAnsi="Lucida Sans"/>
          <w:spacing w:val="-12"/>
          <w:sz w:val="22"/>
        </w:rPr>
        <w:t> </w:t>
      </w:r>
      <w:r>
        <w:rPr>
          <w:rFonts w:ascii="Lucida Sans" w:hAnsi="Lucida Sans"/>
          <w:spacing w:val="-2"/>
          <w:sz w:val="22"/>
        </w:rPr>
        <w:t>of</w:t>
      </w:r>
      <w:r>
        <w:rPr>
          <w:rFonts w:ascii="Lucida Sans" w:hAnsi="Lucida Sans"/>
          <w:spacing w:val="-10"/>
          <w:sz w:val="22"/>
        </w:rPr>
        <w:t> </w:t>
      </w:r>
      <w:r>
        <w:rPr>
          <w:rFonts w:ascii="Lucida Sans" w:hAnsi="Lucida Sans"/>
          <w:spacing w:val="-2"/>
          <w:sz w:val="22"/>
        </w:rPr>
        <w:t>this</w:t>
      </w:r>
      <w:r>
        <w:rPr>
          <w:rFonts w:ascii="Lucida Sans" w:hAnsi="Lucida Sans"/>
          <w:spacing w:val="-9"/>
          <w:sz w:val="22"/>
        </w:rPr>
        <w:t> </w:t>
      </w:r>
      <w:r>
        <w:rPr>
          <w:rFonts w:ascii="Lucida Sans" w:hAnsi="Lucida Sans"/>
          <w:spacing w:val="-2"/>
          <w:sz w:val="22"/>
        </w:rPr>
        <w:t>Service </w:t>
      </w:r>
      <w:r>
        <w:rPr>
          <w:rFonts w:ascii="Lucida Sans" w:hAnsi="Lucida Sans"/>
          <w:spacing w:val="-4"/>
          <w:sz w:val="22"/>
        </w:rPr>
        <w:t>Order</w:t>
      </w:r>
      <w:r>
        <w:rPr>
          <w:rFonts w:ascii="Lucida Sans" w:hAnsi="Lucida Sans"/>
          <w:spacing w:val="-7"/>
          <w:sz w:val="22"/>
        </w:rPr>
        <w:t> </w:t>
      </w:r>
      <w:r>
        <w:rPr>
          <w:rFonts w:ascii="Lucida Sans" w:hAnsi="Lucida Sans"/>
          <w:spacing w:val="-4"/>
          <w:sz w:val="22"/>
        </w:rPr>
        <w:t>in</w:t>
      </w:r>
      <w:r>
        <w:rPr>
          <w:rFonts w:ascii="Lucida Sans" w:hAnsi="Lucida Sans"/>
          <w:spacing w:val="-7"/>
          <w:sz w:val="22"/>
        </w:rPr>
        <w:t> </w:t>
      </w:r>
      <w:r>
        <w:rPr>
          <w:rFonts w:ascii="Lucida Sans" w:hAnsi="Lucida Sans"/>
          <w:spacing w:val="-4"/>
          <w:sz w:val="22"/>
        </w:rPr>
        <w:t>accordance</w:t>
      </w:r>
      <w:r>
        <w:rPr>
          <w:rFonts w:ascii="Lucida Sans" w:hAnsi="Lucida Sans"/>
          <w:spacing w:val="-8"/>
          <w:sz w:val="22"/>
        </w:rPr>
        <w:t> </w:t>
      </w:r>
      <w:r>
        <w:rPr>
          <w:rFonts w:ascii="Lucida Sans" w:hAnsi="Lucida Sans"/>
          <w:spacing w:val="-4"/>
          <w:sz w:val="22"/>
        </w:rPr>
        <w:t>with</w:t>
      </w:r>
      <w:r>
        <w:rPr>
          <w:rFonts w:ascii="Lucida Sans" w:hAnsi="Lucida Sans"/>
          <w:spacing w:val="-11"/>
          <w:sz w:val="22"/>
        </w:rPr>
        <w:t> </w:t>
      </w:r>
      <w:r>
        <w:rPr>
          <w:rFonts w:ascii="Lucida Sans" w:hAnsi="Lucida Sans"/>
          <w:spacing w:val="-4"/>
          <w:sz w:val="22"/>
        </w:rPr>
        <w:t>the</w:t>
      </w:r>
      <w:r>
        <w:rPr>
          <w:rFonts w:ascii="Lucida Sans" w:hAnsi="Lucida Sans"/>
          <w:spacing w:val="-8"/>
          <w:sz w:val="22"/>
        </w:rPr>
        <w:t> </w:t>
      </w:r>
      <w:r>
        <w:rPr>
          <w:rFonts w:ascii="Lucida Sans" w:hAnsi="Lucida Sans"/>
          <w:spacing w:val="-4"/>
          <w:sz w:val="22"/>
        </w:rPr>
        <w:t>voluntary</w:t>
      </w:r>
      <w:r>
        <w:rPr>
          <w:rFonts w:ascii="Lucida Sans" w:hAnsi="Lucida Sans"/>
          <w:spacing w:val="-13"/>
          <w:sz w:val="22"/>
        </w:rPr>
        <w:t> </w:t>
      </w:r>
      <w:r>
        <w:rPr>
          <w:rFonts w:ascii="Lucida Sans" w:hAnsi="Lucida Sans"/>
          <w:spacing w:val="-4"/>
          <w:sz w:val="22"/>
        </w:rPr>
        <w:t>extension</w:t>
      </w:r>
      <w:r>
        <w:rPr>
          <w:rFonts w:ascii="Lucida Sans" w:hAnsi="Lucida Sans"/>
          <w:spacing w:val="-11"/>
          <w:sz w:val="22"/>
        </w:rPr>
        <w:t> </w:t>
      </w:r>
      <w:r>
        <w:rPr>
          <w:rFonts w:ascii="Lucida Sans" w:hAnsi="Lucida Sans"/>
          <w:spacing w:val="-4"/>
          <w:sz w:val="22"/>
        </w:rPr>
        <w:t>options</w:t>
      </w:r>
      <w:r>
        <w:rPr>
          <w:rFonts w:ascii="Lucida Sans" w:hAnsi="Lucida Sans"/>
          <w:spacing w:val="-12"/>
          <w:sz w:val="22"/>
        </w:rPr>
        <w:t> </w:t>
      </w:r>
      <w:r>
        <w:rPr>
          <w:rFonts w:ascii="Lucida Sans" w:hAnsi="Lucida Sans"/>
          <w:spacing w:val="-4"/>
          <w:sz w:val="22"/>
        </w:rPr>
        <w:t>set</w:t>
      </w:r>
      <w:r>
        <w:rPr>
          <w:rFonts w:ascii="Lucida Sans" w:hAnsi="Lucida Sans"/>
          <w:spacing w:val="-7"/>
          <w:sz w:val="22"/>
        </w:rPr>
        <w:t> </w:t>
      </w:r>
      <w:r>
        <w:rPr>
          <w:rFonts w:ascii="Lucida Sans" w:hAnsi="Lucida Sans"/>
          <w:spacing w:val="-4"/>
          <w:sz w:val="22"/>
        </w:rPr>
        <w:t>forth</w:t>
      </w:r>
      <w:r>
        <w:rPr>
          <w:rFonts w:ascii="Lucida Sans" w:hAnsi="Lucida Sans"/>
          <w:spacing w:val="-11"/>
          <w:sz w:val="22"/>
        </w:rPr>
        <w:t> </w:t>
      </w:r>
      <w:r>
        <w:rPr>
          <w:rFonts w:ascii="Lucida Sans" w:hAnsi="Lucida Sans"/>
          <w:spacing w:val="-4"/>
          <w:sz w:val="22"/>
        </w:rPr>
        <w:t>in</w:t>
      </w:r>
      <w:r>
        <w:rPr>
          <w:rFonts w:ascii="Lucida Sans" w:hAnsi="Lucida Sans"/>
          <w:spacing w:val="-11"/>
          <w:sz w:val="22"/>
        </w:rPr>
        <w:t> </w:t>
      </w:r>
      <w:r>
        <w:rPr>
          <w:rFonts w:ascii="Lucida Sans" w:hAnsi="Lucida Sans"/>
          <w:spacing w:val="-4"/>
          <w:sz w:val="22"/>
        </w:rPr>
        <w:t>the</w:t>
      </w:r>
      <w:r>
        <w:rPr>
          <w:rFonts w:ascii="Lucida Sans" w:hAnsi="Lucida Sans"/>
          <w:spacing w:val="-11"/>
          <w:sz w:val="22"/>
        </w:rPr>
        <w:t> </w:t>
      </w:r>
      <w:r>
        <w:rPr>
          <w:rFonts w:ascii="Lucida Sans" w:hAnsi="Lucida Sans"/>
          <w:spacing w:val="-4"/>
          <w:sz w:val="22"/>
        </w:rPr>
        <w:t>Crown</w:t>
      </w:r>
      <w:r>
        <w:rPr>
          <w:rFonts w:ascii="Lucida Sans" w:hAnsi="Lucida Sans"/>
          <w:spacing w:val="-11"/>
          <w:sz w:val="22"/>
        </w:rPr>
        <w:t> </w:t>
      </w:r>
      <w:r>
        <w:rPr>
          <w:rFonts w:ascii="Lucida Sans" w:hAnsi="Lucida Sans"/>
          <w:spacing w:val="-4"/>
          <w:sz w:val="22"/>
        </w:rPr>
        <w:t>Castle </w:t>
      </w:r>
      <w:r>
        <w:rPr>
          <w:rFonts w:ascii="Lucida Sans" w:hAnsi="Lucida Sans"/>
          <w:spacing w:val="-2"/>
          <w:sz w:val="22"/>
        </w:rPr>
        <w:t>Fiber’s</w:t>
      </w:r>
      <w:r>
        <w:rPr>
          <w:rFonts w:ascii="Lucida Sans" w:hAnsi="Lucida Sans"/>
          <w:spacing w:val="-15"/>
          <w:sz w:val="22"/>
        </w:rPr>
        <w:t> </w:t>
      </w:r>
      <w:r>
        <w:rPr>
          <w:rFonts w:ascii="Lucida Sans" w:hAnsi="Lucida Sans"/>
          <w:spacing w:val="-2"/>
          <w:sz w:val="22"/>
        </w:rPr>
        <w:t>master</w:t>
      </w:r>
      <w:r>
        <w:rPr>
          <w:rFonts w:ascii="Lucida Sans" w:hAnsi="Lucida Sans"/>
          <w:spacing w:val="-11"/>
          <w:sz w:val="22"/>
        </w:rPr>
        <w:t> </w:t>
      </w:r>
      <w:r>
        <w:rPr>
          <w:rFonts w:ascii="Lucida Sans" w:hAnsi="Lucida Sans"/>
          <w:spacing w:val="-2"/>
          <w:sz w:val="22"/>
        </w:rPr>
        <w:t>agreements</w:t>
      </w:r>
      <w:r>
        <w:rPr>
          <w:rFonts w:ascii="Lucida Sans" w:hAnsi="Lucida Sans"/>
          <w:spacing w:val="-12"/>
          <w:sz w:val="22"/>
        </w:rPr>
        <w:t> </w:t>
      </w:r>
      <w:r>
        <w:rPr>
          <w:rFonts w:ascii="Lucida Sans" w:hAnsi="Lucida Sans"/>
          <w:spacing w:val="-2"/>
          <w:sz w:val="22"/>
        </w:rPr>
        <w:t>that</w:t>
      </w:r>
      <w:r>
        <w:rPr>
          <w:rFonts w:ascii="Lucida Sans" w:hAnsi="Lucida Sans"/>
          <w:spacing w:val="-11"/>
          <w:sz w:val="22"/>
        </w:rPr>
        <w:t> </w:t>
      </w:r>
      <w:r>
        <w:rPr>
          <w:rFonts w:ascii="Lucida Sans" w:hAnsi="Lucida Sans"/>
          <w:spacing w:val="-2"/>
          <w:sz w:val="22"/>
        </w:rPr>
        <w:t>provide</w:t>
      </w:r>
      <w:r>
        <w:rPr>
          <w:rFonts w:ascii="Lucida Sans" w:hAnsi="Lucida Sans"/>
          <w:spacing w:val="-14"/>
          <w:sz w:val="22"/>
        </w:rPr>
        <w:t> </w:t>
      </w:r>
      <w:r>
        <w:rPr>
          <w:rFonts w:ascii="Lucida Sans" w:hAnsi="Lucida Sans"/>
          <w:spacing w:val="-2"/>
          <w:sz w:val="22"/>
        </w:rPr>
        <w:t>for</w:t>
      </w:r>
      <w:r>
        <w:rPr>
          <w:rFonts w:ascii="Lucida Sans" w:hAnsi="Lucida Sans"/>
          <w:spacing w:val="-14"/>
          <w:sz w:val="22"/>
        </w:rPr>
        <w:t> </w:t>
      </w:r>
      <w:r>
        <w:rPr>
          <w:rFonts w:ascii="Lucida Sans" w:hAnsi="Lucida Sans"/>
          <w:spacing w:val="-2"/>
          <w:sz w:val="22"/>
        </w:rPr>
        <w:t>up</w:t>
      </w:r>
      <w:r>
        <w:rPr>
          <w:rFonts w:ascii="Lucida Sans" w:hAnsi="Lucida Sans"/>
          <w:spacing w:val="-13"/>
          <w:sz w:val="22"/>
        </w:rPr>
        <w:t> </w:t>
      </w:r>
      <w:r>
        <w:rPr>
          <w:rFonts w:ascii="Lucida Sans" w:hAnsi="Lucida Sans"/>
          <w:spacing w:val="-2"/>
          <w:sz w:val="22"/>
        </w:rPr>
        <w:t>to</w:t>
      </w:r>
      <w:r>
        <w:rPr>
          <w:rFonts w:ascii="Lucida Sans" w:hAnsi="Lucida Sans"/>
          <w:spacing w:val="-11"/>
          <w:sz w:val="22"/>
        </w:rPr>
        <w:t> </w:t>
      </w:r>
      <w:r>
        <w:rPr>
          <w:rFonts w:ascii="Lucida Sans" w:hAnsi="Lucida Sans"/>
          <w:spacing w:val="-2"/>
          <w:sz w:val="22"/>
        </w:rPr>
        <w:t>five</w:t>
      </w:r>
      <w:r>
        <w:rPr>
          <w:rFonts w:ascii="Lucida Sans" w:hAnsi="Lucida Sans"/>
          <w:spacing w:val="-12"/>
          <w:sz w:val="22"/>
        </w:rPr>
        <w:t> </w:t>
      </w:r>
      <w:r>
        <w:rPr>
          <w:rFonts w:ascii="Lucida Sans" w:hAnsi="Lucida Sans"/>
          <w:spacing w:val="-2"/>
          <w:sz w:val="22"/>
        </w:rPr>
        <w:t>years</w:t>
      </w:r>
      <w:r>
        <w:rPr>
          <w:rFonts w:ascii="Lucida Sans" w:hAnsi="Lucida Sans"/>
          <w:spacing w:val="-12"/>
          <w:sz w:val="22"/>
        </w:rPr>
        <w:t> </w:t>
      </w:r>
      <w:r>
        <w:rPr>
          <w:rFonts w:ascii="Lucida Sans" w:hAnsi="Lucida Sans"/>
          <w:spacing w:val="-2"/>
          <w:sz w:val="22"/>
        </w:rPr>
        <w:t>of</w:t>
      </w:r>
      <w:r>
        <w:rPr>
          <w:rFonts w:ascii="Lucida Sans" w:hAnsi="Lucida Sans"/>
          <w:spacing w:val="-15"/>
          <w:sz w:val="22"/>
        </w:rPr>
        <w:t> </w:t>
      </w:r>
      <w:r>
        <w:rPr>
          <w:rFonts w:ascii="Lucida Sans" w:hAnsi="Lucida Sans"/>
          <w:spacing w:val="-2"/>
          <w:sz w:val="22"/>
        </w:rPr>
        <w:t>extensions</w:t>
      </w:r>
      <w:r>
        <w:rPr>
          <w:rFonts w:ascii="Lucida Sans" w:hAnsi="Lucida Sans"/>
          <w:spacing w:val="-12"/>
          <w:sz w:val="22"/>
        </w:rPr>
        <w:t> </w:t>
      </w:r>
      <w:r>
        <w:rPr>
          <w:rFonts w:ascii="Lucida Sans" w:hAnsi="Lucida Sans"/>
          <w:spacing w:val="-2"/>
          <w:sz w:val="22"/>
        </w:rPr>
        <w:t>for</w:t>
      </w:r>
      <w:r>
        <w:rPr>
          <w:rFonts w:ascii="Lucida Sans" w:hAnsi="Lucida Sans"/>
          <w:spacing w:val="-14"/>
          <w:sz w:val="22"/>
        </w:rPr>
        <w:t> </w:t>
      </w:r>
      <w:r>
        <w:rPr>
          <w:rFonts w:ascii="Lucida Sans" w:hAnsi="Lucida Sans"/>
          <w:spacing w:val="-2"/>
          <w:sz w:val="22"/>
        </w:rPr>
        <w:t>the</w:t>
      </w:r>
      <w:r>
        <w:rPr>
          <w:rFonts w:ascii="Lucida Sans" w:hAnsi="Lucida Sans"/>
          <w:spacing w:val="-14"/>
          <w:sz w:val="22"/>
        </w:rPr>
        <w:t> </w:t>
      </w:r>
      <w:r>
        <w:rPr>
          <w:rFonts w:ascii="Lucida Sans" w:hAnsi="Lucida Sans"/>
          <w:spacing w:val="-2"/>
          <w:sz w:val="22"/>
        </w:rPr>
        <w:t>lit </w:t>
      </w:r>
      <w:r>
        <w:rPr>
          <w:rFonts w:ascii="Lucida Sans" w:hAnsi="Lucida Sans"/>
          <w:spacing w:val="-4"/>
          <w:sz w:val="22"/>
        </w:rPr>
        <w:t>fiber</w:t>
      </w:r>
      <w:r>
        <w:rPr>
          <w:rFonts w:ascii="Lucida Sans" w:hAnsi="Lucida Sans"/>
          <w:spacing w:val="-10"/>
          <w:sz w:val="22"/>
        </w:rPr>
        <w:t> </w:t>
      </w:r>
      <w:r>
        <w:rPr>
          <w:rFonts w:ascii="Lucida Sans" w:hAnsi="Lucida Sans"/>
          <w:spacing w:val="-4"/>
          <w:sz w:val="22"/>
        </w:rPr>
        <w:t>wide</w:t>
      </w:r>
      <w:r>
        <w:rPr>
          <w:rFonts w:ascii="Lucida Sans" w:hAnsi="Lucida Sans"/>
          <w:spacing w:val="-8"/>
          <w:sz w:val="22"/>
        </w:rPr>
        <w:t> </w:t>
      </w:r>
      <w:r>
        <w:rPr>
          <w:rFonts w:ascii="Lucida Sans" w:hAnsi="Lucida Sans"/>
          <w:spacing w:val="-4"/>
          <w:sz w:val="22"/>
        </w:rPr>
        <w:t>area</w:t>
      </w:r>
      <w:r>
        <w:rPr>
          <w:rFonts w:ascii="Lucida Sans" w:hAnsi="Lucida Sans"/>
          <w:spacing w:val="-11"/>
          <w:sz w:val="22"/>
        </w:rPr>
        <w:t> </w:t>
      </w:r>
      <w:r>
        <w:rPr>
          <w:rFonts w:ascii="Lucida Sans" w:hAnsi="Lucida Sans"/>
          <w:spacing w:val="-4"/>
          <w:sz w:val="22"/>
        </w:rPr>
        <w:t>network</w:t>
      </w:r>
      <w:r>
        <w:rPr>
          <w:rFonts w:ascii="Lucida Sans" w:hAnsi="Lucida Sans"/>
          <w:spacing w:val="-12"/>
          <w:sz w:val="22"/>
        </w:rPr>
        <w:t> </w:t>
      </w:r>
      <w:r>
        <w:rPr>
          <w:rFonts w:ascii="Lucida Sans" w:hAnsi="Lucida Sans"/>
          <w:spacing w:val="-4"/>
          <w:sz w:val="22"/>
        </w:rPr>
        <w:t>service</w:t>
      </w:r>
      <w:r>
        <w:rPr>
          <w:rFonts w:ascii="Lucida Sans" w:hAnsi="Lucida Sans"/>
          <w:spacing w:val="-10"/>
          <w:sz w:val="22"/>
        </w:rPr>
        <w:t> </w:t>
      </w:r>
      <w:r>
        <w:rPr>
          <w:rFonts w:ascii="Lucida Sans" w:hAnsi="Lucida Sans"/>
          <w:spacing w:val="-4"/>
          <w:sz w:val="22"/>
        </w:rPr>
        <w:t>and</w:t>
      </w:r>
      <w:r>
        <w:rPr>
          <w:rFonts w:ascii="Lucida Sans" w:hAnsi="Lucida Sans"/>
          <w:spacing w:val="-12"/>
          <w:sz w:val="22"/>
        </w:rPr>
        <w:t> </w:t>
      </w:r>
      <w:r>
        <w:rPr>
          <w:rFonts w:ascii="Lucida Sans" w:hAnsi="Lucida Sans"/>
          <w:spacing w:val="-4"/>
          <w:sz w:val="22"/>
        </w:rPr>
        <w:t>up</w:t>
      </w:r>
      <w:r>
        <w:rPr>
          <w:rFonts w:ascii="Lucida Sans" w:hAnsi="Lucida Sans"/>
          <w:spacing w:val="-12"/>
          <w:sz w:val="22"/>
        </w:rPr>
        <w:t> </w:t>
      </w:r>
      <w:r>
        <w:rPr>
          <w:rFonts w:ascii="Lucida Sans" w:hAnsi="Lucida Sans"/>
          <w:spacing w:val="-4"/>
          <w:sz w:val="22"/>
        </w:rPr>
        <w:t>to</w:t>
      </w:r>
      <w:r>
        <w:rPr>
          <w:rFonts w:ascii="Lucida Sans" w:hAnsi="Lucida Sans"/>
          <w:spacing w:val="-10"/>
          <w:sz w:val="22"/>
        </w:rPr>
        <w:t> </w:t>
      </w:r>
      <w:r>
        <w:rPr>
          <w:rFonts w:ascii="Lucida Sans" w:hAnsi="Lucida Sans"/>
          <w:spacing w:val="-4"/>
          <w:sz w:val="22"/>
        </w:rPr>
        <w:t>seven</w:t>
      </w:r>
      <w:r>
        <w:rPr>
          <w:rFonts w:ascii="Lucida Sans" w:hAnsi="Lucida Sans"/>
          <w:spacing w:val="-7"/>
          <w:sz w:val="22"/>
        </w:rPr>
        <w:t> </w:t>
      </w:r>
      <w:r>
        <w:rPr>
          <w:rFonts w:ascii="Lucida Sans" w:hAnsi="Lucida Sans"/>
          <w:spacing w:val="-4"/>
          <w:sz w:val="22"/>
        </w:rPr>
        <w:t>years</w:t>
      </w:r>
      <w:r>
        <w:rPr>
          <w:rFonts w:ascii="Lucida Sans" w:hAnsi="Lucida Sans"/>
          <w:spacing w:val="-11"/>
          <w:sz w:val="22"/>
        </w:rPr>
        <w:t> </w:t>
      </w:r>
      <w:r>
        <w:rPr>
          <w:rFonts w:ascii="Lucida Sans" w:hAnsi="Lucida Sans"/>
          <w:spacing w:val="-4"/>
          <w:sz w:val="22"/>
        </w:rPr>
        <w:t>of</w:t>
      </w:r>
      <w:r>
        <w:rPr>
          <w:rFonts w:ascii="Lucida Sans" w:hAnsi="Lucida Sans"/>
          <w:spacing w:val="-11"/>
          <w:sz w:val="22"/>
        </w:rPr>
        <w:t> </w:t>
      </w:r>
      <w:r>
        <w:rPr>
          <w:rFonts w:ascii="Lucida Sans" w:hAnsi="Lucida Sans"/>
          <w:spacing w:val="-4"/>
          <w:sz w:val="22"/>
        </w:rPr>
        <w:t>extensions</w:t>
      </w:r>
      <w:r>
        <w:rPr>
          <w:rFonts w:ascii="Lucida Sans" w:hAnsi="Lucida Sans"/>
          <w:spacing w:val="-8"/>
          <w:sz w:val="22"/>
        </w:rPr>
        <w:t> </w:t>
      </w:r>
      <w:r>
        <w:rPr>
          <w:rFonts w:ascii="Lucida Sans" w:hAnsi="Lucida Sans"/>
          <w:spacing w:val="-4"/>
          <w:sz w:val="22"/>
        </w:rPr>
        <w:t>for</w:t>
      </w:r>
      <w:r>
        <w:rPr>
          <w:rFonts w:ascii="Lucida Sans" w:hAnsi="Lucida Sans"/>
          <w:spacing w:val="-7"/>
          <w:sz w:val="22"/>
        </w:rPr>
        <w:t> </w:t>
      </w:r>
      <w:r>
        <w:rPr>
          <w:rFonts w:ascii="Lucida Sans" w:hAnsi="Lucida Sans"/>
          <w:spacing w:val="-4"/>
          <w:sz w:val="22"/>
        </w:rPr>
        <w:t>Internet</w:t>
      </w:r>
      <w:r>
        <w:rPr>
          <w:rFonts w:ascii="Lucida Sans" w:hAnsi="Lucida Sans"/>
          <w:spacing w:val="-7"/>
          <w:sz w:val="22"/>
        </w:rPr>
        <w:t> </w:t>
      </w:r>
      <w:r>
        <w:rPr>
          <w:rFonts w:ascii="Lucida Sans" w:hAnsi="Lucida Sans"/>
          <w:spacing w:val="-4"/>
          <w:sz w:val="22"/>
        </w:rPr>
        <w:t>access </w:t>
      </w:r>
      <w:r>
        <w:rPr>
          <w:rFonts w:ascii="Lucida Sans" w:hAnsi="Lucida Sans"/>
          <w:spacing w:val="-2"/>
          <w:sz w:val="22"/>
        </w:rPr>
        <w:t>service,</w:t>
      </w:r>
      <w:r>
        <w:rPr>
          <w:rFonts w:ascii="Lucida Sans" w:hAnsi="Lucida Sans"/>
          <w:spacing w:val="-9"/>
          <w:sz w:val="22"/>
        </w:rPr>
        <w:t> </w:t>
      </w:r>
      <w:r>
        <w:rPr>
          <w:rFonts w:ascii="Lucida Sans" w:hAnsi="Lucida Sans"/>
          <w:spacing w:val="-2"/>
          <w:sz w:val="22"/>
        </w:rPr>
        <w:t>without</w:t>
      </w:r>
      <w:r>
        <w:rPr>
          <w:rFonts w:ascii="Lucida Sans" w:hAnsi="Lucida Sans"/>
          <w:spacing w:val="-9"/>
          <w:sz w:val="22"/>
        </w:rPr>
        <w:t> </w:t>
      </w:r>
      <w:r>
        <w:rPr>
          <w:rFonts w:ascii="Lucida Sans" w:hAnsi="Lucida Sans"/>
          <w:spacing w:val="-2"/>
          <w:sz w:val="22"/>
        </w:rPr>
        <w:t>requiring</w:t>
      </w:r>
      <w:r>
        <w:rPr>
          <w:rFonts w:ascii="Lucida Sans" w:hAnsi="Lucida Sans"/>
          <w:spacing w:val="-8"/>
          <w:sz w:val="22"/>
        </w:rPr>
        <w:t> </w:t>
      </w:r>
      <w:r>
        <w:rPr>
          <w:rFonts w:ascii="Lucida Sans" w:hAnsi="Lucida Sans"/>
          <w:spacing w:val="-2"/>
          <w:sz w:val="22"/>
        </w:rPr>
        <w:t>separate</w:t>
      </w:r>
      <w:r>
        <w:rPr>
          <w:rFonts w:ascii="Lucida Sans" w:hAnsi="Lucida Sans"/>
          <w:spacing w:val="-7"/>
          <w:sz w:val="22"/>
        </w:rPr>
        <w:t> </w:t>
      </w:r>
      <w:r>
        <w:rPr>
          <w:rFonts w:ascii="Lucida Sans" w:hAnsi="Lucida Sans"/>
          <w:spacing w:val="-2"/>
          <w:sz w:val="22"/>
        </w:rPr>
        <w:t>and/or</w:t>
      </w:r>
      <w:r>
        <w:rPr>
          <w:rFonts w:ascii="Lucida Sans" w:hAnsi="Lucida Sans"/>
          <w:spacing w:val="-9"/>
          <w:sz w:val="22"/>
        </w:rPr>
        <w:t> </w:t>
      </w:r>
      <w:r>
        <w:rPr>
          <w:rFonts w:ascii="Lucida Sans" w:hAnsi="Lucida Sans"/>
          <w:spacing w:val="-2"/>
          <w:sz w:val="22"/>
        </w:rPr>
        <w:t>additional</w:t>
      </w:r>
      <w:r>
        <w:rPr>
          <w:rFonts w:ascii="Lucida Sans" w:hAnsi="Lucida Sans"/>
          <w:spacing w:val="-8"/>
          <w:sz w:val="22"/>
        </w:rPr>
        <w:t> </w:t>
      </w:r>
      <w:r>
        <w:rPr>
          <w:rFonts w:ascii="Lucida Sans" w:hAnsi="Lucida Sans"/>
          <w:spacing w:val="-2"/>
          <w:sz w:val="22"/>
        </w:rPr>
        <w:t>board</w:t>
      </w:r>
      <w:r>
        <w:rPr>
          <w:rFonts w:ascii="Lucida Sans" w:hAnsi="Lucida Sans"/>
          <w:spacing w:val="-8"/>
          <w:sz w:val="22"/>
        </w:rPr>
        <w:t> </w:t>
      </w:r>
      <w:r>
        <w:rPr>
          <w:rFonts w:ascii="Lucida Sans" w:hAnsi="Lucida Sans"/>
          <w:spacing w:val="-2"/>
          <w:sz w:val="22"/>
        </w:rPr>
        <w:t>action.</w:t>
      </w:r>
    </w:p>
    <w:p>
      <w:pPr>
        <w:pStyle w:val="BodyText"/>
        <w:rPr>
          <w:rFonts w:ascii="Lucida Sans"/>
          <w:sz w:val="30"/>
        </w:rPr>
      </w:pPr>
    </w:p>
    <w:p>
      <w:pPr>
        <w:pStyle w:val="BodyText"/>
        <w:spacing w:before="9"/>
        <w:rPr>
          <w:rFonts w:ascii="Lucida Sans"/>
          <w:sz w:val="37"/>
        </w:rPr>
      </w:pPr>
    </w:p>
    <w:p>
      <w:pPr>
        <w:pStyle w:val="BodyText"/>
        <w:tabs>
          <w:tab w:pos="4531" w:val="left" w:leader="none"/>
        </w:tabs>
        <w:spacing w:before="1"/>
        <w:ind w:left="820"/>
        <w:rPr>
          <w:rFonts w:ascii="Lucida Sans"/>
        </w:rPr>
      </w:pPr>
      <w:r>
        <w:rPr>
          <w:rFonts w:ascii="Lucida Sans"/>
        </w:rPr>
        <w:t>Approved</w:t>
      </w:r>
      <w:r>
        <w:rPr>
          <w:rFonts w:ascii="Lucida Sans"/>
          <w:spacing w:val="-18"/>
        </w:rPr>
        <w:t> </w:t>
      </w:r>
      <w:r>
        <w:rPr>
          <w:rFonts w:ascii="Lucida Sans"/>
        </w:rPr>
        <w:t>this</w:t>
      </w:r>
      <w:r>
        <w:rPr>
          <w:rFonts w:ascii="Lucida Sans"/>
          <w:spacing w:val="-17"/>
        </w:rPr>
        <w:t> </w:t>
      </w:r>
      <w:r>
        <w:rPr>
          <w:rFonts w:ascii="Lucida Sans"/>
          <w:spacing w:val="54"/>
          <w:w w:val="150"/>
          <w:u w:val="single"/>
        </w:rPr>
        <w:t> </w:t>
      </w:r>
      <w:r>
        <w:rPr>
          <w:rFonts w:ascii="Lucida Sans"/>
          <w:spacing w:val="-52"/>
          <w:w w:val="150"/>
        </w:rPr>
        <w:t> </w:t>
      </w:r>
      <w:r>
        <w:rPr>
          <w:rFonts w:ascii="Lucida Sans"/>
        </w:rPr>
        <w:t>day</w:t>
      </w:r>
      <w:r>
        <w:rPr>
          <w:rFonts w:ascii="Lucida Sans"/>
          <w:spacing w:val="-18"/>
        </w:rPr>
        <w:t> </w:t>
      </w:r>
      <w:r>
        <w:rPr>
          <w:rFonts w:ascii="Lucida Sans"/>
        </w:rPr>
        <w:t>of</w:t>
      </w:r>
      <w:r>
        <w:rPr>
          <w:rFonts w:ascii="Lucida Sans"/>
          <w:spacing w:val="-17"/>
        </w:rPr>
        <w:t> </w:t>
      </w:r>
      <w:r>
        <w:rPr>
          <w:rFonts w:ascii="Lucida Sans"/>
          <w:u w:val="single"/>
        </w:rPr>
        <w:tab/>
      </w:r>
      <w:r>
        <w:rPr>
          <w:rFonts w:ascii="Lucida Sans"/>
          <w:w w:val="85"/>
        </w:rPr>
        <w:t>,</w:t>
      </w:r>
      <w:r>
        <w:rPr>
          <w:rFonts w:ascii="Lucida Sans"/>
          <w:spacing w:val="-7"/>
          <w:w w:val="85"/>
        </w:rPr>
        <w:t> </w:t>
      </w:r>
      <w:r>
        <w:rPr>
          <w:rFonts w:ascii="Lucida Sans"/>
          <w:spacing w:val="-4"/>
        </w:rPr>
        <w:t>2024.</w:t>
      </w:r>
    </w:p>
    <w:p>
      <w:pPr>
        <w:pStyle w:val="BodyText"/>
        <w:rPr>
          <w:rFonts w:ascii="Lucida Sans"/>
          <w:sz w:val="20"/>
        </w:rPr>
      </w:pPr>
    </w:p>
    <w:p>
      <w:pPr>
        <w:pStyle w:val="BodyText"/>
        <w:spacing w:before="9"/>
        <w:rPr>
          <w:rFonts w:ascii="Lucida Sans"/>
          <w:sz w:val="19"/>
        </w:rPr>
      </w:pPr>
    </w:p>
    <w:p>
      <w:pPr>
        <w:spacing w:before="123"/>
        <w:ind w:left="5052" w:right="0" w:firstLine="0"/>
        <w:jc w:val="left"/>
        <w:rPr>
          <w:rFonts w:ascii="Lucida Sans" w:hAnsi="Lucida Sans"/>
          <w:sz w:val="22"/>
        </w:rPr>
      </w:pPr>
      <w:r>
        <w:rPr>
          <w:rFonts w:ascii="Calibri" w:hAnsi="Calibri"/>
          <w:i/>
          <w:w w:val="105"/>
          <w:sz w:val="20"/>
        </w:rPr>
        <w:t>Allegheny</w:t>
      </w:r>
      <w:r>
        <w:rPr>
          <w:rFonts w:ascii="Calibri" w:hAnsi="Calibri"/>
          <w:i/>
          <w:spacing w:val="8"/>
          <w:w w:val="105"/>
          <w:sz w:val="20"/>
        </w:rPr>
        <w:t> </w:t>
      </w:r>
      <w:r>
        <w:rPr>
          <w:rFonts w:ascii="Calibri" w:hAnsi="Calibri"/>
          <w:i/>
          <w:w w:val="105"/>
          <w:sz w:val="20"/>
        </w:rPr>
        <w:t>Connect</w:t>
      </w:r>
      <w:r>
        <w:rPr>
          <w:rFonts w:ascii="Calibri" w:hAnsi="Calibri"/>
          <w:i/>
          <w:spacing w:val="11"/>
          <w:w w:val="105"/>
          <w:sz w:val="20"/>
        </w:rPr>
        <w:t> </w:t>
      </w:r>
      <w:r>
        <w:rPr>
          <w:rFonts w:ascii="Calibri" w:hAnsi="Calibri"/>
          <w:i/>
          <w:w w:val="105"/>
          <w:sz w:val="20"/>
        </w:rPr>
        <w:t>–</w:t>
      </w:r>
      <w:r>
        <w:rPr>
          <w:rFonts w:ascii="Calibri" w:hAnsi="Calibri"/>
          <w:i/>
          <w:spacing w:val="11"/>
          <w:w w:val="105"/>
          <w:sz w:val="20"/>
        </w:rPr>
        <w:t> </w:t>
      </w:r>
      <w:r>
        <w:rPr>
          <w:rFonts w:ascii="Calibri" w:hAnsi="Calibri"/>
          <w:i/>
          <w:w w:val="105"/>
          <w:sz w:val="20"/>
        </w:rPr>
        <w:t>Recommended</w:t>
      </w:r>
      <w:r>
        <w:rPr>
          <w:rFonts w:ascii="Calibri" w:hAnsi="Calibri"/>
          <w:i/>
          <w:spacing w:val="10"/>
          <w:w w:val="105"/>
          <w:sz w:val="20"/>
        </w:rPr>
        <w:t> </w:t>
      </w:r>
      <w:r>
        <w:rPr>
          <w:rFonts w:ascii="Calibri" w:hAnsi="Calibri"/>
          <w:i/>
          <w:w w:val="105"/>
          <w:sz w:val="20"/>
        </w:rPr>
        <w:t>Board</w:t>
      </w:r>
      <w:r>
        <w:rPr>
          <w:rFonts w:ascii="Calibri" w:hAnsi="Calibri"/>
          <w:i/>
          <w:spacing w:val="10"/>
          <w:w w:val="105"/>
          <w:sz w:val="20"/>
        </w:rPr>
        <w:t> </w:t>
      </w:r>
      <w:r>
        <w:rPr>
          <w:rFonts w:ascii="Calibri" w:hAnsi="Calibri"/>
          <w:i/>
          <w:w w:val="105"/>
          <w:sz w:val="20"/>
        </w:rPr>
        <w:t>Agenda</w:t>
      </w:r>
      <w:r>
        <w:rPr>
          <w:rFonts w:ascii="Calibri" w:hAnsi="Calibri"/>
          <w:i/>
          <w:spacing w:val="10"/>
          <w:w w:val="105"/>
          <w:sz w:val="20"/>
        </w:rPr>
        <w:t> </w:t>
      </w:r>
      <w:r>
        <w:rPr>
          <w:rFonts w:ascii="Calibri" w:hAnsi="Calibri"/>
          <w:i/>
          <w:w w:val="105"/>
          <w:sz w:val="20"/>
        </w:rPr>
        <w:t>Language</w:t>
      </w:r>
      <w:r>
        <w:rPr>
          <w:rFonts w:ascii="Calibri" w:hAnsi="Calibri"/>
          <w:i/>
          <w:spacing w:val="10"/>
          <w:w w:val="105"/>
          <w:sz w:val="20"/>
        </w:rPr>
        <w:t> </w:t>
      </w:r>
      <w:r>
        <w:rPr>
          <w:rFonts w:ascii="Calibri" w:hAnsi="Calibri"/>
          <w:i/>
          <w:w w:val="105"/>
          <w:sz w:val="20"/>
        </w:rPr>
        <w:t>-</w:t>
      </w:r>
      <w:r>
        <w:rPr>
          <w:rFonts w:ascii="Calibri" w:hAnsi="Calibri"/>
          <w:i/>
          <w:spacing w:val="70"/>
          <w:w w:val="105"/>
          <w:sz w:val="20"/>
        </w:rPr>
        <w:t> </w:t>
      </w:r>
      <w:r>
        <w:rPr>
          <w:rFonts w:ascii="Calibri" w:hAnsi="Calibri"/>
          <w:i/>
          <w:w w:val="105"/>
          <w:sz w:val="20"/>
        </w:rPr>
        <w:t>page</w:t>
      </w:r>
      <w:r>
        <w:rPr>
          <w:rFonts w:ascii="Calibri" w:hAnsi="Calibri"/>
          <w:i/>
          <w:spacing w:val="8"/>
          <w:w w:val="105"/>
          <w:sz w:val="20"/>
        </w:rPr>
        <w:t> </w:t>
      </w:r>
      <w:r>
        <w:rPr>
          <w:rFonts w:ascii="Lucida Sans" w:hAnsi="Lucida Sans"/>
          <w:spacing w:val="-10"/>
          <w:w w:val="105"/>
          <w:sz w:val="22"/>
        </w:rPr>
        <w:t>1</w:t>
      </w:r>
    </w:p>
    <w:p>
      <w:pPr>
        <w:spacing w:after="0"/>
        <w:jc w:val="left"/>
        <w:rPr>
          <w:rFonts w:ascii="Lucida Sans" w:hAnsi="Lucida Sans"/>
          <w:sz w:val="22"/>
        </w:rPr>
        <w:sectPr>
          <w:headerReference w:type="default" r:id="rId242"/>
          <w:footerReference w:type="default" r:id="rId243"/>
          <w:pgSz w:w="12240" w:h="15840"/>
          <w:pgMar w:header="0" w:footer="467" w:top="940" w:bottom="660" w:left="120" w:right="120"/>
        </w:sectPr>
      </w:pPr>
    </w:p>
    <w:p>
      <w:pPr>
        <w:pStyle w:val="Heading6"/>
        <w:spacing w:before="72"/>
        <w:ind w:left="1406"/>
      </w:pPr>
      <w:r>
        <w:rPr>
          <w:color w:val="FF0000"/>
          <w:w w:val="85"/>
        </w:rPr>
        <w:t>IMPORTANT:</w:t>
      </w:r>
      <w:r>
        <w:rPr>
          <w:color w:val="FF0000"/>
          <w:spacing w:val="-10"/>
        </w:rPr>
        <w:t> </w:t>
      </w:r>
      <w:r>
        <w:rPr>
          <w:color w:val="FF0000"/>
          <w:w w:val="85"/>
        </w:rPr>
        <w:t>SIGNED</w:t>
      </w:r>
      <w:r>
        <w:rPr>
          <w:color w:val="FF0000"/>
          <w:spacing w:val="-10"/>
        </w:rPr>
        <w:t> </w:t>
      </w:r>
      <w:r>
        <w:rPr>
          <w:color w:val="FF0000"/>
          <w:w w:val="85"/>
        </w:rPr>
        <w:t>AND</w:t>
      </w:r>
      <w:r>
        <w:rPr>
          <w:color w:val="FF0000"/>
          <w:spacing w:val="-10"/>
        </w:rPr>
        <w:t> </w:t>
      </w:r>
      <w:r>
        <w:rPr>
          <w:color w:val="FF0000"/>
          <w:w w:val="85"/>
        </w:rPr>
        <w:t>APPROVED</w:t>
      </w:r>
      <w:r>
        <w:rPr>
          <w:color w:val="FF0000"/>
          <w:spacing w:val="-8"/>
        </w:rPr>
        <w:t> </w:t>
      </w:r>
      <w:r>
        <w:rPr>
          <w:color w:val="FF0000"/>
          <w:w w:val="85"/>
        </w:rPr>
        <w:t>SERVICE</w:t>
      </w:r>
      <w:r>
        <w:rPr>
          <w:color w:val="FF0000"/>
          <w:spacing w:val="-8"/>
        </w:rPr>
        <w:t> </w:t>
      </w:r>
      <w:r>
        <w:rPr>
          <w:color w:val="FF0000"/>
          <w:w w:val="85"/>
        </w:rPr>
        <w:t>ORDERS</w:t>
      </w:r>
      <w:r>
        <w:rPr>
          <w:color w:val="FF0000"/>
          <w:spacing w:val="-8"/>
        </w:rPr>
        <w:t> </w:t>
      </w:r>
      <w:r>
        <w:rPr>
          <w:color w:val="FF0000"/>
          <w:w w:val="85"/>
          <w:u w:val="single" w:color="FF0000"/>
        </w:rPr>
        <w:t>DUE</w:t>
      </w:r>
      <w:r>
        <w:rPr>
          <w:color w:val="FF0000"/>
          <w:spacing w:val="-8"/>
          <w:u w:val="single" w:color="FF0000"/>
        </w:rPr>
        <w:t> </w:t>
      </w:r>
      <w:r>
        <w:rPr>
          <w:color w:val="FF0000"/>
          <w:w w:val="85"/>
          <w:u w:val="single" w:color="FF0000"/>
        </w:rPr>
        <w:t>JANUARY</w:t>
      </w:r>
      <w:r>
        <w:rPr>
          <w:color w:val="FF0000"/>
          <w:spacing w:val="-9"/>
          <w:u w:val="single" w:color="FF0000"/>
        </w:rPr>
        <w:t> </w:t>
      </w:r>
      <w:r>
        <w:rPr>
          <w:color w:val="FF0000"/>
          <w:spacing w:val="-7"/>
          <w:w w:val="85"/>
          <w:u w:val="single" w:color="FF0000"/>
        </w:rPr>
        <w:t>31</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3"/>
        <w:rPr>
          <w:rFonts w:ascii="Arial Black"/>
          <w:sz w:val="15"/>
        </w:rPr>
      </w:pPr>
    </w:p>
    <w:p>
      <w:pPr>
        <w:spacing w:before="0"/>
        <w:ind w:left="1017" w:right="1017" w:firstLine="0"/>
        <w:jc w:val="center"/>
        <w:rPr>
          <w:rFonts w:ascii="Calibri"/>
          <w:b/>
          <w:sz w:val="22"/>
        </w:rPr>
      </w:pPr>
      <w:r>
        <w:rPr>
          <w:rFonts w:ascii="Calibri"/>
          <w:b/>
          <w:sz w:val="22"/>
        </w:rPr>
        <w:t>**</w:t>
      </w:r>
      <w:r>
        <w:rPr>
          <w:rFonts w:ascii="Calibri"/>
          <w:b/>
          <w:spacing w:val="-7"/>
          <w:sz w:val="22"/>
        </w:rPr>
        <w:t> </w:t>
      </w:r>
      <w:r>
        <w:rPr>
          <w:rFonts w:ascii="Calibri"/>
          <w:b/>
          <w:sz w:val="22"/>
        </w:rPr>
        <w:t>This</w:t>
      </w:r>
      <w:r>
        <w:rPr>
          <w:rFonts w:ascii="Calibri"/>
          <w:b/>
          <w:spacing w:val="-7"/>
          <w:sz w:val="22"/>
        </w:rPr>
        <w:t> </w:t>
      </w:r>
      <w:r>
        <w:rPr>
          <w:rFonts w:ascii="Calibri"/>
          <w:b/>
          <w:sz w:val="22"/>
        </w:rPr>
        <w:t>page</w:t>
      </w:r>
      <w:r>
        <w:rPr>
          <w:rFonts w:ascii="Calibri"/>
          <w:b/>
          <w:spacing w:val="-6"/>
          <w:sz w:val="22"/>
        </w:rPr>
        <w:t> </w:t>
      </w:r>
      <w:r>
        <w:rPr>
          <w:rFonts w:ascii="Calibri"/>
          <w:b/>
          <w:sz w:val="22"/>
        </w:rPr>
        <w:t>is</w:t>
      </w:r>
      <w:r>
        <w:rPr>
          <w:rFonts w:ascii="Calibri"/>
          <w:b/>
          <w:spacing w:val="-4"/>
          <w:sz w:val="22"/>
        </w:rPr>
        <w:t> </w:t>
      </w:r>
      <w:r>
        <w:rPr>
          <w:rFonts w:ascii="Calibri"/>
          <w:b/>
          <w:sz w:val="22"/>
        </w:rPr>
        <w:t>intentionally</w:t>
      </w:r>
      <w:r>
        <w:rPr>
          <w:rFonts w:ascii="Calibri"/>
          <w:b/>
          <w:spacing w:val="-4"/>
          <w:sz w:val="22"/>
        </w:rPr>
        <w:t> </w:t>
      </w:r>
      <w:r>
        <w:rPr>
          <w:rFonts w:ascii="Calibri"/>
          <w:b/>
          <w:sz w:val="22"/>
        </w:rPr>
        <w:t>blank</w:t>
      </w:r>
      <w:r>
        <w:rPr>
          <w:rFonts w:ascii="Calibri"/>
          <w:b/>
          <w:spacing w:val="-5"/>
          <w:sz w:val="22"/>
        </w:rPr>
        <w:t> **</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21"/>
        </w:rPr>
      </w:pPr>
    </w:p>
    <w:p>
      <w:pPr>
        <w:pStyle w:val="BodyText"/>
        <w:spacing w:line="305" w:lineRule="exact" w:before="94"/>
        <w:ind w:left="1017" w:right="1017"/>
        <w:jc w:val="center"/>
        <w:rPr>
          <w:rFonts w:ascii="Arial Black" w:hAnsi="Arial Black"/>
        </w:rPr>
      </w:pPr>
      <w:r>
        <w:rPr>
          <w:rFonts w:ascii="Arial Black" w:hAnsi="Arial Black"/>
          <w:color w:val="FF0000"/>
          <w:w w:val="85"/>
        </w:rPr>
        <w:t>IMPORTANT</w:t>
      </w:r>
      <w:r>
        <w:rPr>
          <w:rFonts w:ascii="Arial Black" w:hAnsi="Arial Black"/>
          <w:color w:val="FF0000"/>
          <w:spacing w:val="1"/>
        </w:rPr>
        <w:t> </w:t>
      </w:r>
      <w:r>
        <w:rPr>
          <w:rFonts w:ascii="Arial Black" w:hAnsi="Arial Black"/>
          <w:color w:val="FF0000"/>
          <w:w w:val="85"/>
        </w:rPr>
        <w:t>–</w:t>
      </w:r>
      <w:r>
        <w:rPr>
          <w:rFonts w:ascii="Arial Black" w:hAnsi="Arial Black"/>
          <w:color w:val="FF0000"/>
          <w:spacing w:val="6"/>
        </w:rPr>
        <w:t> </w:t>
      </w:r>
      <w:r>
        <w:rPr>
          <w:rFonts w:ascii="Arial Black" w:hAnsi="Arial Black"/>
          <w:color w:val="FF0000"/>
          <w:w w:val="85"/>
        </w:rPr>
        <w:t>DOCUMENTS</w:t>
      </w:r>
      <w:r>
        <w:rPr>
          <w:rFonts w:ascii="Arial Black" w:hAnsi="Arial Black"/>
          <w:color w:val="FF0000"/>
          <w:spacing w:val="6"/>
        </w:rPr>
        <w:t> </w:t>
      </w:r>
      <w:r>
        <w:rPr>
          <w:rFonts w:ascii="Arial Black" w:hAnsi="Arial Black"/>
          <w:color w:val="FF0000"/>
          <w:w w:val="85"/>
        </w:rPr>
        <w:t>SIGNATURE</w:t>
      </w:r>
      <w:r>
        <w:rPr>
          <w:rFonts w:ascii="Arial Black" w:hAnsi="Arial Black"/>
          <w:color w:val="FF0000"/>
          <w:spacing w:val="3"/>
        </w:rPr>
        <w:t> </w:t>
      </w:r>
      <w:r>
        <w:rPr>
          <w:rFonts w:ascii="Arial Black" w:hAnsi="Arial Black"/>
          <w:color w:val="FF0000"/>
          <w:w w:val="85"/>
        </w:rPr>
        <w:t>AND</w:t>
      </w:r>
      <w:r>
        <w:rPr>
          <w:rFonts w:ascii="Arial Black" w:hAnsi="Arial Black"/>
          <w:color w:val="FF0000"/>
          <w:spacing w:val="2"/>
        </w:rPr>
        <w:t> </w:t>
      </w:r>
      <w:r>
        <w:rPr>
          <w:rFonts w:ascii="Arial Black" w:hAnsi="Arial Black"/>
          <w:color w:val="FF0000"/>
          <w:w w:val="85"/>
        </w:rPr>
        <w:t>APPROVAL</w:t>
      </w:r>
      <w:r>
        <w:rPr>
          <w:rFonts w:ascii="Arial Black" w:hAnsi="Arial Black"/>
          <w:color w:val="FF0000"/>
          <w:spacing w:val="5"/>
        </w:rPr>
        <w:t> </w:t>
      </w:r>
      <w:r>
        <w:rPr>
          <w:rFonts w:ascii="Arial Black" w:hAnsi="Arial Black"/>
          <w:color w:val="FF0000"/>
          <w:w w:val="85"/>
        </w:rPr>
        <w:t>DUE</w:t>
      </w:r>
      <w:r>
        <w:rPr>
          <w:rFonts w:ascii="Arial Black" w:hAnsi="Arial Black"/>
          <w:color w:val="FF0000"/>
          <w:spacing w:val="4"/>
        </w:rPr>
        <w:t> </w:t>
      </w:r>
      <w:r>
        <w:rPr>
          <w:rFonts w:ascii="Arial Black" w:hAnsi="Arial Black"/>
          <w:color w:val="FF0000"/>
          <w:w w:val="85"/>
        </w:rPr>
        <w:t>JANUARY</w:t>
      </w:r>
      <w:r>
        <w:rPr>
          <w:rFonts w:ascii="Arial Black" w:hAnsi="Arial Black"/>
          <w:color w:val="FF0000"/>
        </w:rPr>
        <w:t> </w:t>
      </w:r>
      <w:r>
        <w:rPr>
          <w:rFonts w:ascii="Arial Black" w:hAnsi="Arial Black"/>
          <w:color w:val="FF0000"/>
          <w:w w:val="85"/>
        </w:rPr>
        <w:t>31,</w:t>
      </w:r>
      <w:r>
        <w:rPr>
          <w:rFonts w:ascii="Arial Black" w:hAnsi="Arial Black"/>
          <w:color w:val="FF0000"/>
          <w:spacing w:val="3"/>
        </w:rPr>
        <w:t> </w:t>
      </w:r>
      <w:r>
        <w:rPr>
          <w:rFonts w:ascii="Arial Black" w:hAnsi="Arial Black"/>
          <w:color w:val="FF0000"/>
          <w:spacing w:val="-4"/>
          <w:w w:val="85"/>
        </w:rPr>
        <w:t>2024</w:t>
      </w:r>
    </w:p>
    <w:p>
      <w:pPr>
        <w:pStyle w:val="BodyText"/>
        <w:spacing w:line="305" w:lineRule="exact"/>
        <w:ind w:left="1017" w:right="1017"/>
        <w:jc w:val="center"/>
        <w:rPr>
          <w:rFonts w:ascii="Arial Black"/>
        </w:rPr>
      </w:pPr>
      <w:r>
        <w:rPr>
          <w:rFonts w:ascii="Arial Black"/>
          <w:color w:val="FF0000"/>
          <w:w w:val="90"/>
        </w:rPr>
        <w:t>to</w:t>
      </w:r>
      <w:r>
        <w:rPr>
          <w:rFonts w:ascii="Arial Black"/>
          <w:color w:val="FF0000"/>
          <w:spacing w:val="19"/>
        </w:rPr>
        <w:t> </w:t>
      </w:r>
      <w:hyperlink r:id="rId235">
        <w:r>
          <w:rPr>
            <w:rFonts w:ascii="Arial Black"/>
            <w:color w:val="FF0000"/>
            <w:w w:val="90"/>
          </w:rPr>
          <w:t>Nicole.Rubino@aiu3.net</w:t>
        </w:r>
      </w:hyperlink>
      <w:r>
        <w:rPr>
          <w:rFonts w:ascii="Arial Black"/>
          <w:color w:val="FF0000"/>
          <w:spacing w:val="15"/>
        </w:rPr>
        <w:t> </w:t>
      </w:r>
      <w:r>
        <w:rPr>
          <w:rFonts w:ascii="Arial Black"/>
          <w:color w:val="FF0000"/>
          <w:w w:val="90"/>
        </w:rPr>
        <w:t>and</w:t>
      </w:r>
      <w:r>
        <w:rPr>
          <w:rFonts w:ascii="Arial Black"/>
          <w:color w:val="FF0000"/>
          <w:spacing w:val="18"/>
        </w:rPr>
        <w:t> </w:t>
      </w:r>
      <w:hyperlink r:id="rId236">
        <w:r>
          <w:rPr>
            <w:rFonts w:ascii="Arial Black"/>
            <w:color w:val="FF0000"/>
            <w:spacing w:val="-2"/>
            <w:w w:val="90"/>
          </w:rPr>
          <w:t>dmkriete@comcast.net</w:t>
        </w:r>
      </w:hyperlink>
    </w:p>
    <w:p>
      <w:pPr>
        <w:spacing w:after="0" w:line="305" w:lineRule="exact"/>
        <w:jc w:val="center"/>
        <w:rPr>
          <w:rFonts w:ascii="Arial Black"/>
        </w:rPr>
        <w:sectPr>
          <w:headerReference w:type="default" r:id="rId244"/>
          <w:footerReference w:type="default" r:id="rId245"/>
          <w:pgSz w:w="12240" w:h="15840"/>
          <w:pgMar w:header="0" w:footer="0" w:top="640" w:bottom="280" w:left="120" w:right="120"/>
        </w:sectPr>
      </w:pPr>
    </w:p>
    <w:p>
      <w:pPr>
        <w:spacing w:before="80"/>
        <w:ind w:left="720" w:right="0" w:firstLine="0"/>
        <w:jc w:val="left"/>
        <w:rPr>
          <w:rFonts w:ascii="Book Antiqua"/>
          <w:b/>
          <w:sz w:val="28"/>
        </w:rPr>
      </w:pPr>
      <w:r>
        <w:rPr>
          <w:rFonts w:ascii="Book Antiqua"/>
          <w:b/>
          <w:spacing w:val="-8"/>
          <w:w w:val="90"/>
          <w:sz w:val="28"/>
        </w:rPr>
        <w:t>REGIONAL</w:t>
      </w:r>
      <w:r>
        <w:rPr>
          <w:rFonts w:ascii="Book Antiqua"/>
          <w:b/>
          <w:spacing w:val="-31"/>
          <w:w w:val="90"/>
          <w:sz w:val="28"/>
        </w:rPr>
        <w:t> </w:t>
      </w:r>
      <w:r>
        <w:rPr>
          <w:rFonts w:ascii="Book Antiqua"/>
          <w:b/>
          <w:spacing w:val="-8"/>
          <w:w w:val="90"/>
          <w:sz w:val="28"/>
        </w:rPr>
        <w:t>WIDE</w:t>
      </w:r>
      <w:r>
        <w:rPr>
          <w:rFonts w:ascii="Book Antiqua"/>
          <w:b/>
          <w:spacing w:val="-28"/>
          <w:w w:val="90"/>
          <w:sz w:val="28"/>
        </w:rPr>
        <w:t> </w:t>
      </w:r>
      <w:r>
        <w:rPr>
          <w:rFonts w:ascii="Book Antiqua"/>
          <w:b/>
          <w:spacing w:val="-8"/>
          <w:w w:val="90"/>
          <w:sz w:val="28"/>
        </w:rPr>
        <w:t>AREA</w:t>
      </w:r>
      <w:r>
        <w:rPr>
          <w:rFonts w:ascii="Book Antiqua"/>
          <w:b/>
          <w:spacing w:val="-28"/>
          <w:w w:val="90"/>
          <w:sz w:val="28"/>
        </w:rPr>
        <w:t> </w:t>
      </w:r>
      <w:r>
        <w:rPr>
          <w:rFonts w:ascii="Book Antiqua"/>
          <w:b/>
          <w:spacing w:val="-8"/>
          <w:w w:val="90"/>
          <w:sz w:val="28"/>
        </w:rPr>
        <w:t>NETWORK</w:t>
      </w:r>
      <w:r>
        <w:rPr>
          <w:rFonts w:ascii="Book Antiqua"/>
          <w:b/>
          <w:spacing w:val="-29"/>
          <w:w w:val="90"/>
          <w:sz w:val="28"/>
        </w:rPr>
        <w:t> </w:t>
      </w:r>
      <w:r>
        <w:rPr>
          <w:rFonts w:ascii="Book Antiqua"/>
          <w:b/>
          <w:spacing w:val="-8"/>
          <w:w w:val="90"/>
          <w:sz w:val="28"/>
        </w:rPr>
        <w:t>SERVICE</w:t>
      </w:r>
      <w:r>
        <w:rPr>
          <w:rFonts w:ascii="Book Antiqua"/>
          <w:b/>
          <w:spacing w:val="-28"/>
          <w:w w:val="90"/>
          <w:sz w:val="28"/>
        </w:rPr>
        <w:t> </w:t>
      </w:r>
      <w:r>
        <w:rPr>
          <w:rFonts w:ascii="Book Antiqua"/>
          <w:b/>
          <w:spacing w:val="-8"/>
          <w:w w:val="90"/>
          <w:sz w:val="28"/>
        </w:rPr>
        <w:t>ORDER</w:t>
      </w:r>
      <w:r>
        <w:rPr>
          <w:rFonts w:ascii="Book Antiqua"/>
          <w:b/>
          <w:spacing w:val="-28"/>
          <w:w w:val="90"/>
          <w:sz w:val="28"/>
        </w:rPr>
        <w:t> </w:t>
      </w:r>
      <w:r>
        <w:rPr>
          <w:rFonts w:ascii="Book Antiqua"/>
          <w:b/>
          <w:spacing w:val="-8"/>
          <w:w w:val="90"/>
          <w:sz w:val="28"/>
        </w:rPr>
        <w:t>WITH</w:t>
      </w:r>
      <w:r>
        <w:rPr>
          <w:rFonts w:ascii="Book Antiqua"/>
          <w:b/>
          <w:spacing w:val="-27"/>
          <w:w w:val="90"/>
          <w:sz w:val="28"/>
        </w:rPr>
        <w:t> </w:t>
      </w:r>
      <w:r>
        <w:rPr>
          <w:rFonts w:ascii="Book Antiqua"/>
          <w:b/>
          <w:spacing w:val="-8"/>
          <w:w w:val="90"/>
          <w:sz w:val="28"/>
        </w:rPr>
        <w:t>ALLEGHENY</w:t>
      </w:r>
      <w:r>
        <w:rPr>
          <w:rFonts w:ascii="Book Antiqua"/>
          <w:b/>
          <w:spacing w:val="-28"/>
          <w:w w:val="90"/>
          <w:sz w:val="28"/>
        </w:rPr>
        <w:t> </w:t>
      </w:r>
      <w:r>
        <w:rPr>
          <w:rFonts w:ascii="Book Antiqua"/>
          <w:b/>
          <w:spacing w:val="-8"/>
          <w:w w:val="90"/>
          <w:sz w:val="28"/>
        </w:rPr>
        <w:t>INTERMEDIATE</w:t>
      </w:r>
    </w:p>
    <w:p>
      <w:pPr>
        <w:tabs>
          <w:tab w:pos="1619" w:val="left" w:leader="none"/>
          <w:tab w:pos="10850" w:val="left" w:leader="none"/>
        </w:tabs>
        <w:spacing w:before="1"/>
        <w:ind w:left="711" w:right="0" w:firstLine="0"/>
        <w:jc w:val="left"/>
        <w:rPr>
          <w:rFonts w:ascii="Book Antiqua"/>
          <w:b/>
          <w:sz w:val="28"/>
        </w:rPr>
      </w:pPr>
      <w:r>
        <w:rPr>
          <w:rFonts w:ascii="Book Antiqua"/>
          <w:b/>
          <w:sz w:val="28"/>
          <w:u w:val="single"/>
        </w:rPr>
        <w:tab/>
      </w:r>
      <w:r>
        <w:rPr>
          <w:rFonts w:ascii="Book Antiqua"/>
          <w:b/>
          <w:spacing w:val="-6"/>
          <w:w w:val="90"/>
          <w:sz w:val="28"/>
          <w:u w:val="single"/>
        </w:rPr>
        <w:t>UNIT</w:t>
      </w:r>
      <w:r>
        <w:rPr>
          <w:rFonts w:ascii="Book Antiqua"/>
          <w:b/>
          <w:spacing w:val="-22"/>
          <w:w w:val="90"/>
          <w:sz w:val="28"/>
          <w:u w:val="single"/>
        </w:rPr>
        <w:t> </w:t>
      </w:r>
      <w:r>
        <w:rPr>
          <w:rFonts w:ascii="Book Antiqua"/>
          <w:b/>
          <w:spacing w:val="-6"/>
          <w:w w:val="90"/>
          <w:sz w:val="28"/>
          <w:u w:val="single"/>
        </w:rPr>
        <w:t>3</w:t>
      </w:r>
      <w:r>
        <w:rPr>
          <w:rFonts w:ascii="Book Antiqua"/>
          <w:b/>
          <w:spacing w:val="-26"/>
          <w:w w:val="90"/>
          <w:sz w:val="28"/>
          <w:u w:val="single"/>
        </w:rPr>
        <w:t> </w:t>
      </w:r>
      <w:r>
        <w:rPr>
          <w:rFonts w:ascii="Book Antiqua"/>
          <w:b/>
          <w:spacing w:val="-6"/>
          <w:w w:val="90"/>
          <w:sz w:val="28"/>
          <w:u w:val="single"/>
        </w:rPr>
        <w:t>ALLEGHENY</w:t>
      </w:r>
      <w:r>
        <w:rPr>
          <w:rFonts w:ascii="Book Antiqua"/>
          <w:b/>
          <w:spacing w:val="-23"/>
          <w:w w:val="90"/>
          <w:sz w:val="28"/>
          <w:u w:val="single"/>
        </w:rPr>
        <w:t> </w:t>
      </w:r>
      <w:r>
        <w:rPr>
          <w:rFonts w:ascii="Book Antiqua"/>
          <w:b/>
          <w:spacing w:val="-6"/>
          <w:w w:val="90"/>
          <w:sz w:val="28"/>
          <w:u w:val="single"/>
        </w:rPr>
        <w:t>INTERMEDIATE</w:t>
      </w:r>
      <w:r>
        <w:rPr>
          <w:rFonts w:ascii="Book Antiqua"/>
          <w:b/>
          <w:spacing w:val="-26"/>
          <w:w w:val="90"/>
          <w:sz w:val="28"/>
          <w:u w:val="single"/>
        </w:rPr>
        <w:t> </w:t>
      </w:r>
      <w:r>
        <w:rPr>
          <w:rFonts w:ascii="Book Antiqua"/>
          <w:b/>
          <w:spacing w:val="-6"/>
          <w:w w:val="90"/>
          <w:sz w:val="28"/>
          <w:u w:val="single"/>
        </w:rPr>
        <w:t>UNIT</w:t>
      </w:r>
      <w:r>
        <w:rPr>
          <w:rFonts w:ascii="Book Antiqua"/>
          <w:b/>
          <w:spacing w:val="-22"/>
          <w:w w:val="90"/>
          <w:sz w:val="28"/>
          <w:u w:val="single"/>
        </w:rPr>
        <w:t> </w:t>
      </w:r>
      <w:r>
        <w:rPr>
          <w:rFonts w:ascii="Book Antiqua"/>
          <w:b/>
          <w:spacing w:val="-6"/>
          <w:w w:val="90"/>
          <w:sz w:val="28"/>
          <w:u w:val="single"/>
        </w:rPr>
        <w:t>RWAN</w:t>
      </w:r>
      <w:r>
        <w:rPr>
          <w:rFonts w:ascii="Book Antiqua"/>
          <w:b/>
          <w:spacing w:val="-22"/>
          <w:w w:val="90"/>
          <w:sz w:val="28"/>
          <w:u w:val="single"/>
        </w:rPr>
        <w:t> </w:t>
      </w:r>
      <w:r>
        <w:rPr>
          <w:rFonts w:ascii="Book Antiqua"/>
          <w:b/>
          <w:spacing w:val="-6"/>
          <w:w w:val="90"/>
          <w:sz w:val="28"/>
          <w:u w:val="single"/>
        </w:rPr>
        <w:t>E-RATE</w:t>
      </w:r>
      <w:r>
        <w:rPr>
          <w:rFonts w:ascii="Book Antiqua"/>
          <w:b/>
          <w:spacing w:val="-23"/>
          <w:w w:val="90"/>
          <w:sz w:val="28"/>
          <w:u w:val="single"/>
        </w:rPr>
        <w:t> </w:t>
      </w:r>
      <w:r>
        <w:rPr>
          <w:rFonts w:ascii="Book Antiqua"/>
          <w:b/>
          <w:spacing w:val="-6"/>
          <w:w w:val="90"/>
          <w:sz w:val="28"/>
          <w:u w:val="single"/>
        </w:rPr>
        <w:t>CONSORTIUM</w:t>
      </w:r>
      <w:r>
        <w:rPr>
          <w:rFonts w:ascii="Book Antiqua"/>
          <w:b/>
          <w:sz w:val="28"/>
          <w:u w:val="single"/>
        </w:rPr>
        <w:tab/>
      </w:r>
    </w:p>
    <w:p>
      <w:pPr>
        <w:spacing w:before="167"/>
        <w:ind w:left="4298" w:right="2420" w:hanging="1280"/>
        <w:jc w:val="left"/>
        <w:rPr>
          <w:rFonts w:ascii="Book Antiqua"/>
          <w:b/>
          <w:sz w:val="28"/>
        </w:rPr>
      </w:pPr>
      <w:r>
        <w:rPr>
          <w:rFonts w:ascii="Book Antiqua"/>
          <w:b/>
          <w:spacing w:val="-14"/>
          <w:sz w:val="28"/>
        </w:rPr>
        <w:t>School</w:t>
      </w:r>
      <w:r>
        <w:rPr>
          <w:rFonts w:ascii="Book Antiqua"/>
          <w:b/>
          <w:spacing w:val="-32"/>
          <w:sz w:val="28"/>
        </w:rPr>
        <w:t> </w:t>
      </w:r>
      <w:r>
        <w:rPr>
          <w:rFonts w:ascii="Book Antiqua"/>
          <w:b/>
          <w:spacing w:val="-14"/>
          <w:sz w:val="28"/>
        </w:rPr>
        <w:t>Customer</w:t>
      </w:r>
      <w:r>
        <w:rPr>
          <w:rFonts w:ascii="Book Antiqua"/>
          <w:b/>
          <w:spacing w:val="-32"/>
          <w:sz w:val="28"/>
        </w:rPr>
        <w:t> </w:t>
      </w:r>
      <w:r>
        <w:rPr>
          <w:rFonts w:ascii="Book Antiqua"/>
          <w:b/>
          <w:spacing w:val="-14"/>
          <w:sz w:val="28"/>
        </w:rPr>
        <w:t>Name:</w:t>
      </w:r>
      <w:r>
        <w:rPr>
          <w:rFonts w:ascii="Book Antiqua"/>
          <w:b/>
          <w:spacing w:val="-33"/>
          <w:sz w:val="28"/>
        </w:rPr>
        <w:t> </w:t>
      </w:r>
      <w:r>
        <w:rPr>
          <w:rFonts w:ascii="Book Antiqua"/>
          <w:b/>
          <w:spacing w:val="-14"/>
          <w:sz w:val="28"/>
        </w:rPr>
        <w:t>Shaler</w:t>
      </w:r>
      <w:r>
        <w:rPr>
          <w:rFonts w:ascii="Book Antiqua"/>
          <w:b/>
          <w:spacing w:val="-32"/>
          <w:sz w:val="28"/>
        </w:rPr>
        <w:t> </w:t>
      </w:r>
      <w:r>
        <w:rPr>
          <w:rFonts w:ascii="Book Antiqua"/>
          <w:b/>
          <w:spacing w:val="-14"/>
          <w:sz w:val="28"/>
        </w:rPr>
        <w:t>Area</w:t>
      </w:r>
      <w:r>
        <w:rPr>
          <w:rFonts w:ascii="Book Antiqua"/>
          <w:b/>
          <w:spacing w:val="-30"/>
          <w:sz w:val="28"/>
        </w:rPr>
        <w:t> </w:t>
      </w:r>
      <w:r>
        <w:rPr>
          <w:rFonts w:ascii="Book Antiqua"/>
          <w:b/>
          <w:spacing w:val="-14"/>
          <w:sz w:val="28"/>
        </w:rPr>
        <w:t>School</w:t>
      </w:r>
      <w:r>
        <w:rPr>
          <w:rFonts w:ascii="Book Antiqua"/>
          <w:b/>
          <w:spacing w:val="-32"/>
          <w:sz w:val="28"/>
        </w:rPr>
        <w:t> </w:t>
      </w:r>
      <w:r>
        <w:rPr>
          <w:rFonts w:ascii="Book Antiqua"/>
          <w:b/>
          <w:spacing w:val="-14"/>
          <w:sz w:val="28"/>
        </w:rPr>
        <w:t>District </w:t>
      </w:r>
      <w:r>
        <w:rPr>
          <w:rFonts w:ascii="Book Antiqua"/>
          <w:b/>
          <w:spacing w:val="-6"/>
          <w:sz w:val="28"/>
        </w:rPr>
        <w:t>Billed</w:t>
      </w:r>
      <w:r>
        <w:rPr>
          <w:rFonts w:ascii="Book Antiqua"/>
          <w:b/>
          <w:spacing w:val="-38"/>
          <w:sz w:val="28"/>
        </w:rPr>
        <w:t> </w:t>
      </w:r>
      <w:r>
        <w:rPr>
          <w:rFonts w:ascii="Book Antiqua"/>
          <w:b/>
          <w:spacing w:val="-6"/>
          <w:sz w:val="28"/>
        </w:rPr>
        <w:t>Entity</w:t>
      </w:r>
      <w:r>
        <w:rPr>
          <w:rFonts w:ascii="Book Antiqua"/>
          <w:b/>
          <w:spacing w:val="-37"/>
          <w:sz w:val="28"/>
        </w:rPr>
        <w:t> </w:t>
      </w:r>
      <w:r>
        <w:rPr>
          <w:rFonts w:ascii="Book Antiqua"/>
          <w:b/>
          <w:spacing w:val="-6"/>
          <w:sz w:val="28"/>
        </w:rPr>
        <w:t>Number:</w:t>
      </w:r>
      <w:r>
        <w:rPr>
          <w:rFonts w:ascii="Book Antiqua"/>
          <w:b/>
          <w:spacing w:val="-37"/>
          <w:sz w:val="28"/>
        </w:rPr>
        <w:t> </w:t>
      </w:r>
      <w:r>
        <w:rPr>
          <w:rFonts w:ascii="Book Antiqua"/>
          <w:b/>
          <w:spacing w:val="-6"/>
          <w:sz w:val="28"/>
        </w:rPr>
        <w:t>125214</w:t>
      </w:r>
    </w:p>
    <w:p>
      <w:pPr>
        <w:pStyle w:val="BodyText"/>
        <w:spacing w:line="273" w:lineRule="auto" w:before="266"/>
        <w:ind w:left="739" w:right="768" w:firstLine="720"/>
        <w:rPr>
          <w:rFonts w:ascii="Lucida Sans" w:hAnsi="Lucida Sans"/>
        </w:rPr>
      </w:pPr>
      <w:r>
        <w:rPr>
          <w:rFonts w:ascii="Calibri" w:hAnsi="Calibri"/>
          <w:i/>
          <w:spacing w:val="-2"/>
        </w:rPr>
        <w:t>WHEREAS,</w:t>
      </w:r>
      <w:r>
        <w:rPr>
          <w:rFonts w:ascii="Calibri" w:hAnsi="Calibri"/>
          <w:i/>
          <w:spacing w:val="11"/>
        </w:rPr>
        <w:t> </w:t>
      </w:r>
      <w:r>
        <w:rPr>
          <w:rFonts w:ascii="Lucida Sans" w:hAnsi="Lucida Sans"/>
          <w:spacing w:val="-2"/>
        </w:rPr>
        <w:t>Allegheny</w:t>
      </w:r>
      <w:r>
        <w:rPr>
          <w:rFonts w:ascii="Lucida Sans" w:hAnsi="Lucida Sans"/>
          <w:spacing w:val="-12"/>
        </w:rPr>
        <w:t> </w:t>
      </w:r>
      <w:r>
        <w:rPr>
          <w:rFonts w:ascii="Lucida Sans" w:hAnsi="Lucida Sans"/>
          <w:spacing w:val="-2"/>
        </w:rPr>
        <w:t>Intermediate</w:t>
      </w:r>
      <w:r>
        <w:rPr>
          <w:rFonts w:ascii="Lucida Sans" w:hAnsi="Lucida Sans"/>
          <w:spacing w:val="-10"/>
        </w:rPr>
        <w:t> </w:t>
      </w:r>
      <w:r>
        <w:rPr>
          <w:rFonts w:ascii="Lucida Sans" w:hAnsi="Lucida Sans"/>
          <w:spacing w:val="-2"/>
        </w:rPr>
        <w:t>Unit</w:t>
      </w:r>
      <w:r>
        <w:rPr>
          <w:rFonts w:ascii="Lucida Sans" w:hAnsi="Lucida Sans"/>
          <w:spacing w:val="-10"/>
        </w:rPr>
        <w:t> </w:t>
      </w:r>
      <w:r>
        <w:rPr>
          <w:rFonts w:ascii="Lucida Sans" w:hAnsi="Lucida Sans"/>
          <w:spacing w:val="-2"/>
        </w:rPr>
        <w:t>3</w:t>
      </w:r>
      <w:r>
        <w:rPr>
          <w:rFonts w:ascii="Lucida Sans" w:hAnsi="Lucida Sans"/>
          <w:spacing w:val="-8"/>
        </w:rPr>
        <w:t> </w:t>
      </w:r>
      <w:r>
        <w:rPr>
          <w:rFonts w:ascii="Lucida Sans" w:hAnsi="Lucida Sans"/>
          <w:spacing w:val="-2"/>
        </w:rPr>
        <w:t>(“AIU”),</w:t>
      </w:r>
      <w:r>
        <w:rPr>
          <w:rFonts w:ascii="Lucida Sans" w:hAnsi="Lucida Sans"/>
          <w:spacing w:val="-7"/>
        </w:rPr>
        <w:t> </w:t>
      </w:r>
      <w:r>
        <w:rPr>
          <w:rFonts w:ascii="Lucida Sans" w:hAnsi="Lucida Sans"/>
          <w:spacing w:val="-2"/>
        </w:rPr>
        <w:t>its</w:t>
      </w:r>
      <w:r>
        <w:rPr>
          <w:rFonts w:ascii="Lucida Sans" w:hAnsi="Lucida Sans"/>
          <w:spacing w:val="-11"/>
        </w:rPr>
        <w:t> </w:t>
      </w:r>
      <w:r>
        <w:rPr>
          <w:rFonts w:ascii="Lucida Sans" w:hAnsi="Lucida Sans"/>
          <w:spacing w:val="-2"/>
        </w:rPr>
        <w:t>member</w:t>
      </w:r>
      <w:r>
        <w:rPr>
          <w:rFonts w:ascii="Lucida Sans" w:hAnsi="Lucida Sans"/>
          <w:spacing w:val="-7"/>
        </w:rPr>
        <w:t> </w:t>
      </w:r>
      <w:r>
        <w:rPr>
          <w:rFonts w:ascii="Lucida Sans" w:hAnsi="Lucida Sans"/>
          <w:spacing w:val="-2"/>
        </w:rPr>
        <w:t>school</w:t>
      </w:r>
      <w:r>
        <w:rPr>
          <w:rFonts w:ascii="Lucida Sans" w:hAnsi="Lucida Sans"/>
          <w:spacing w:val="-9"/>
        </w:rPr>
        <w:t> </w:t>
      </w:r>
      <w:r>
        <w:rPr>
          <w:rFonts w:ascii="Lucida Sans" w:hAnsi="Lucida Sans"/>
          <w:spacing w:val="-2"/>
        </w:rPr>
        <w:t>districts</w:t>
      </w:r>
      <w:r>
        <w:rPr>
          <w:rFonts w:ascii="Lucida Sans" w:hAnsi="Lucida Sans"/>
          <w:spacing w:val="-8"/>
        </w:rPr>
        <w:t> </w:t>
      </w:r>
      <w:r>
        <w:rPr>
          <w:rFonts w:ascii="Lucida Sans" w:hAnsi="Lucida Sans"/>
          <w:spacing w:val="-2"/>
        </w:rPr>
        <w:t>and</w:t>
      </w:r>
      <w:r>
        <w:rPr>
          <w:rFonts w:ascii="Lucida Sans" w:hAnsi="Lucida Sans"/>
          <w:spacing w:val="-9"/>
        </w:rPr>
        <w:t> </w:t>
      </w:r>
      <w:r>
        <w:rPr>
          <w:rFonts w:ascii="Lucida Sans" w:hAnsi="Lucida Sans"/>
          <w:spacing w:val="-2"/>
        </w:rPr>
        <w:t>Career </w:t>
      </w:r>
      <w:r>
        <w:rPr>
          <w:rFonts w:ascii="Lucida Sans" w:hAnsi="Lucida Sans"/>
          <w:spacing w:val="-4"/>
        </w:rPr>
        <w:t>Technology</w:t>
      </w:r>
      <w:r>
        <w:rPr>
          <w:rFonts w:ascii="Lucida Sans" w:hAnsi="Lucida Sans"/>
          <w:spacing w:val="-12"/>
        </w:rPr>
        <w:t> </w:t>
      </w:r>
      <w:r>
        <w:rPr>
          <w:rFonts w:ascii="Lucida Sans" w:hAnsi="Lucida Sans"/>
          <w:spacing w:val="-4"/>
        </w:rPr>
        <w:t>Centers</w:t>
      </w:r>
      <w:r>
        <w:rPr>
          <w:rFonts w:ascii="Lucida Sans" w:hAnsi="Lucida Sans"/>
          <w:spacing w:val="-11"/>
        </w:rPr>
        <w:t> </w:t>
      </w:r>
      <w:r>
        <w:rPr>
          <w:rFonts w:ascii="Lucida Sans" w:hAnsi="Lucida Sans"/>
          <w:spacing w:val="-4"/>
        </w:rPr>
        <w:t>(“Schools”)</w:t>
      </w:r>
      <w:r>
        <w:rPr>
          <w:rFonts w:ascii="Lucida Sans" w:hAnsi="Lucida Sans"/>
          <w:spacing w:val="-12"/>
        </w:rPr>
        <w:t> </w:t>
      </w:r>
      <w:r>
        <w:rPr>
          <w:rFonts w:ascii="Lucida Sans" w:hAnsi="Lucida Sans"/>
          <w:spacing w:val="-4"/>
        </w:rPr>
        <w:t>are</w:t>
      </w:r>
      <w:r>
        <w:rPr>
          <w:rFonts w:ascii="Lucida Sans" w:hAnsi="Lucida Sans"/>
          <w:spacing w:val="-11"/>
        </w:rPr>
        <w:t> </w:t>
      </w:r>
      <w:r>
        <w:rPr>
          <w:rFonts w:ascii="Lucida Sans" w:hAnsi="Lucida Sans"/>
          <w:spacing w:val="-4"/>
        </w:rPr>
        <w:t>interconnected</w:t>
      </w:r>
      <w:r>
        <w:rPr>
          <w:rFonts w:ascii="Lucida Sans" w:hAnsi="Lucida Sans"/>
          <w:spacing w:val="-12"/>
        </w:rPr>
        <w:t> </w:t>
      </w:r>
      <w:r>
        <w:rPr>
          <w:rFonts w:ascii="Lucida Sans" w:hAnsi="Lucida Sans"/>
          <w:spacing w:val="-4"/>
        </w:rPr>
        <w:t>via</w:t>
      </w:r>
      <w:r>
        <w:rPr>
          <w:rFonts w:ascii="Lucida Sans" w:hAnsi="Lucida Sans"/>
          <w:spacing w:val="-12"/>
        </w:rPr>
        <w:t> </w:t>
      </w:r>
      <w:r>
        <w:rPr>
          <w:rFonts w:ascii="Lucida Sans" w:hAnsi="Lucida Sans"/>
          <w:spacing w:val="-4"/>
        </w:rPr>
        <w:t>a</w:t>
      </w:r>
      <w:r>
        <w:rPr>
          <w:rFonts w:ascii="Lucida Sans" w:hAnsi="Lucida Sans"/>
          <w:spacing w:val="-12"/>
        </w:rPr>
        <w:t> </w:t>
      </w:r>
      <w:r>
        <w:rPr>
          <w:rFonts w:ascii="Lucida Sans" w:hAnsi="Lucida Sans"/>
          <w:spacing w:val="-4"/>
        </w:rPr>
        <w:t>lit</w:t>
      </w:r>
      <w:r>
        <w:rPr>
          <w:rFonts w:ascii="Lucida Sans" w:hAnsi="Lucida Sans"/>
          <w:spacing w:val="-10"/>
        </w:rPr>
        <w:t> </w:t>
      </w:r>
      <w:r>
        <w:rPr>
          <w:rFonts w:ascii="Lucida Sans" w:hAnsi="Lucida Sans"/>
          <w:spacing w:val="-4"/>
        </w:rPr>
        <w:t>fiber</w:t>
      </w:r>
      <w:r>
        <w:rPr>
          <w:rFonts w:ascii="Lucida Sans" w:hAnsi="Lucida Sans"/>
          <w:spacing w:val="-13"/>
        </w:rPr>
        <w:t> </w:t>
      </w:r>
      <w:r>
        <w:rPr>
          <w:rFonts w:ascii="Lucida Sans" w:hAnsi="Lucida Sans"/>
          <w:spacing w:val="-4"/>
        </w:rPr>
        <w:t>wide</w:t>
      </w:r>
      <w:r>
        <w:rPr>
          <w:rFonts w:ascii="Lucida Sans" w:hAnsi="Lucida Sans"/>
          <w:spacing w:val="-11"/>
        </w:rPr>
        <w:t> </w:t>
      </w:r>
      <w:r>
        <w:rPr>
          <w:rFonts w:ascii="Lucida Sans" w:hAnsi="Lucida Sans"/>
          <w:spacing w:val="-4"/>
        </w:rPr>
        <w:t>area</w:t>
      </w:r>
      <w:r>
        <w:rPr>
          <w:rFonts w:ascii="Lucida Sans" w:hAnsi="Lucida Sans"/>
          <w:spacing w:val="-14"/>
        </w:rPr>
        <w:t> </w:t>
      </w:r>
      <w:r>
        <w:rPr>
          <w:rFonts w:ascii="Lucida Sans" w:hAnsi="Lucida Sans"/>
          <w:spacing w:val="-4"/>
        </w:rPr>
        <w:t>network</w:t>
      </w:r>
      <w:r>
        <w:rPr>
          <w:rFonts w:ascii="Lucida Sans" w:hAnsi="Lucida Sans"/>
          <w:spacing w:val="-12"/>
        </w:rPr>
        <w:t> </w:t>
      </w:r>
      <w:r>
        <w:rPr>
          <w:rFonts w:ascii="Lucida Sans" w:hAnsi="Lucida Sans"/>
          <w:spacing w:val="-4"/>
        </w:rPr>
        <w:t>service</w:t>
      </w:r>
      <w:r>
        <w:rPr>
          <w:rFonts w:ascii="Lucida Sans" w:hAnsi="Lucida Sans"/>
          <w:spacing w:val="-11"/>
        </w:rPr>
        <w:t> </w:t>
      </w:r>
      <w:r>
        <w:rPr>
          <w:rFonts w:ascii="Lucida Sans" w:hAnsi="Lucida Sans"/>
          <w:spacing w:val="-4"/>
        </w:rPr>
        <w:t>(“Network”) </w:t>
      </w:r>
      <w:r>
        <w:rPr>
          <w:rFonts w:ascii="Lucida Sans" w:hAnsi="Lucida Sans"/>
          <w:spacing w:val="-2"/>
        </w:rPr>
        <w:t>and</w:t>
      </w:r>
      <w:r>
        <w:rPr>
          <w:rFonts w:ascii="Lucida Sans" w:hAnsi="Lucida Sans"/>
          <w:spacing w:val="-11"/>
        </w:rPr>
        <w:t> </w:t>
      </w:r>
      <w:r>
        <w:rPr>
          <w:rFonts w:ascii="Lucida Sans" w:hAnsi="Lucida Sans"/>
          <w:spacing w:val="-2"/>
        </w:rPr>
        <w:t>obtain</w:t>
      </w:r>
      <w:r>
        <w:rPr>
          <w:rFonts w:ascii="Lucida Sans" w:hAnsi="Lucida Sans"/>
          <w:spacing w:val="-12"/>
        </w:rPr>
        <w:t> </w:t>
      </w:r>
      <w:r>
        <w:rPr>
          <w:rFonts w:ascii="Lucida Sans" w:hAnsi="Lucida Sans"/>
          <w:spacing w:val="-2"/>
        </w:rPr>
        <w:t>Internet</w:t>
      </w:r>
      <w:r>
        <w:rPr>
          <w:rFonts w:ascii="Lucida Sans" w:hAnsi="Lucida Sans"/>
          <w:spacing w:val="-12"/>
        </w:rPr>
        <w:t> </w:t>
      </w:r>
      <w:r>
        <w:rPr>
          <w:rFonts w:ascii="Lucida Sans" w:hAnsi="Lucida Sans"/>
          <w:spacing w:val="-2"/>
        </w:rPr>
        <w:t>access</w:t>
      </w:r>
      <w:r>
        <w:rPr>
          <w:rFonts w:ascii="Lucida Sans" w:hAnsi="Lucida Sans"/>
          <w:spacing w:val="-13"/>
        </w:rPr>
        <w:t> </w:t>
      </w:r>
      <w:r>
        <w:rPr>
          <w:rFonts w:ascii="Lucida Sans" w:hAnsi="Lucida Sans"/>
          <w:spacing w:val="-2"/>
        </w:rPr>
        <w:t>service;</w:t>
      </w:r>
      <w:r>
        <w:rPr>
          <w:rFonts w:ascii="Lucida Sans" w:hAnsi="Lucida Sans"/>
          <w:spacing w:val="-12"/>
        </w:rPr>
        <w:t> </w:t>
      </w:r>
      <w:r>
        <w:rPr>
          <w:rFonts w:ascii="Lucida Sans" w:hAnsi="Lucida Sans"/>
          <w:spacing w:val="-2"/>
        </w:rPr>
        <w:t>Internet2</w:t>
      </w:r>
      <w:r>
        <w:rPr>
          <w:rFonts w:ascii="Lucida Sans" w:hAnsi="Lucida Sans"/>
          <w:spacing w:val="-10"/>
        </w:rPr>
        <w:t> </w:t>
      </w:r>
      <w:r>
        <w:rPr>
          <w:rFonts w:ascii="Lucida Sans" w:hAnsi="Lucida Sans"/>
          <w:spacing w:val="-2"/>
        </w:rPr>
        <w:t>and</w:t>
      </w:r>
      <w:r>
        <w:rPr>
          <w:rFonts w:ascii="Lucida Sans" w:hAnsi="Lucida Sans"/>
          <w:spacing w:val="-11"/>
        </w:rPr>
        <w:t> </w:t>
      </w:r>
      <w:r>
        <w:rPr>
          <w:rFonts w:ascii="Lucida Sans" w:hAnsi="Lucida Sans"/>
          <w:spacing w:val="-2"/>
        </w:rPr>
        <w:t>related</w:t>
      </w:r>
      <w:r>
        <w:rPr>
          <w:rFonts w:ascii="Lucida Sans" w:hAnsi="Lucida Sans"/>
          <w:spacing w:val="-11"/>
        </w:rPr>
        <w:t> </w:t>
      </w:r>
      <w:r>
        <w:rPr>
          <w:rFonts w:ascii="Lucida Sans" w:hAnsi="Lucida Sans"/>
          <w:spacing w:val="-2"/>
        </w:rPr>
        <w:t>services</w:t>
      </w:r>
      <w:r>
        <w:rPr>
          <w:rFonts w:ascii="Lucida Sans" w:hAnsi="Lucida Sans"/>
          <w:spacing w:val="-13"/>
        </w:rPr>
        <w:t> </w:t>
      </w:r>
      <w:r>
        <w:rPr>
          <w:rFonts w:ascii="Lucida Sans" w:hAnsi="Lucida Sans"/>
          <w:spacing w:val="-2"/>
        </w:rPr>
        <w:t>from</w:t>
      </w:r>
      <w:r>
        <w:rPr>
          <w:rFonts w:ascii="Lucida Sans" w:hAnsi="Lucida Sans"/>
          <w:spacing w:val="-10"/>
        </w:rPr>
        <w:t> </w:t>
      </w:r>
      <w:r>
        <w:rPr>
          <w:rFonts w:ascii="Lucida Sans" w:hAnsi="Lucida Sans"/>
          <w:spacing w:val="-2"/>
        </w:rPr>
        <w:t>Pittsburgh</w:t>
      </w:r>
      <w:r>
        <w:rPr>
          <w:rFonts w:ascii="Lucida Sans" w:hAnsi="Lucida Sans"/>
          <w:spacing w:val="-12"/>
        </w:rPr>
        <w:t> </w:t>
      </w:r>
      <w:r>
        <w:rPr>
          <w:rFonts w:ascii="Lucida Sans" w:hAnsi="Lucida Sans"/>
          <w:spacing w:val="-2"/>
        </w:rPr>
        <w:t>Supercomputing Center;</w:t>
      </w:r>
      <w:r>
        <w:rPr>
          <w:rFonts w:ascii="Lucida Sans" w:hAnsi="Lucida Sans"/>
          <w:spacing w:val="-16"/>
        </w:rPr>
        <w:t> </w:t>
      </w:r>
      <w:r>
        <w:rPr>
          <w:rFonts w:ascii="Lucida Sans" w:hAnsi="Lucida Sans"/>
          <w:spacing w:val="-2"/>
        </w:rPr>
        <w:t>access</w:t>
      </w:r>
      <w:r>
        <w:rPr>
          <w:rFonts w:ascii="Lucida Sans" w:hAnsi="Lucida Sans"/>
          <w:spacing w:val="-15"/>
        </w:rPr>
        <w:t> </w:t>
      </w:r>
      <w:r>
        <w:rPr>
          <w:rFonts w:ascii="Lucida Sans" w:hAnsi="Lucida Sans"/>
          <w:spacing w:val="-2"/>
        </w:rPr>
        <w:t>to</w:t>
      </w:r>
      <w:r>
        <w:rPr>
          <w:rFonts w:ascii="Lucida Sans" w:hAnsi="Lucida Sans"/>
          <w:spacing w:val="-16"/>
        </w:rPr>
        <w:t> </w:t>
      </w:r>
      <w:r>
        <w:rPr>
          <w:rFonts w:ascii="Lucida Sans" w:hAnsi="Lucida Sans"/>
          <w:spacing w:val="-2"/>
        </w:rPr>
        <w:t>PAIUnet,</w:t>
      </w:r>
      <w:r>
        <w:rPr>
          <w:rFonts w:ascii="Lucida Sans" w:hAnsi="Lucida Sans"/>
          <w:spacing w:val="-15"/>
        </w:rPr>
        <w:t> </w:t>
      </w:r>
      <w:r>
        <w:rPr>
          <w:rFonts w:ascii="Lucida Sans" w:hAnsi="Lucida Sans"/>
          <w:spacing w:val="-2"/>
        </w:rPr>
        <w:t>the</w:t>
      </w:r>
      <w:r>
        <w:rPr>
          <w:rFonts w:ascii="Lucida Sans" w:hAnsi="Lucida Sans"/>
          <w:spacing w:val="-16"/>
        </w:rPr>
        <w:t> </w:t>
      </w:r>
      <w:r>
        <w:rPr>
          <w:rFonts w:ascii="Lucida Sans" w:hAnsi="Lucida Sans"/>
          <w:spacing w:val="-2"/>
        </w:rPr>
        <w:t>statewide</w:t>
      </w:r>
      <w:r>
        <w:rPr>
          <w:rFonts w:ascii="Lucida Sans" w:hAnsi="Lucida Sans"/>
          <w:spacing w:val="-15"/>
        </w:rPr>
        <w:t> </w:t>
      </w:r>
      <w:r>
        <w:rPr>
          <w:rFonts w:ascii="Lucida Sans" w:hAnsi="Lucida Sans"/>
          <w:spacing w:val="-2"/>
        </w:rPr>
        <w:t>K-12</w:t>
      </w:r>
      <w:r>
        <w:rPr>
          <w:rFonts w:ascii="Lucida Sans" w:hAnsi="Lucida Sans"/>
          <w:spacing w:val="-15"/>
        </w:rPr>
        <w:t> </w:t>
      </w:r>
      <w:r>
        <w:rPr>
          <w:rFonts w:ascii="Lucida Sans" w:hAnsi="Lucida Sans"/>
          <w:spacing w:val="-2"/>
        </w:rPr>
        <w:t>network;</w:t>
      </w:r>
      <w:r>
        <w:rPr>
          <w:rFonts w:ascii="Lucida Sans" w:hAnsi="Lucida Sans"/>
          <w:spacing w:val="-16"/>
        </w:rPr>
        <w:t> </w:t>
      </w:r>
      <w:r>
        <w:rPr>
          <w:rFonts w:ascii="Lucida Sans" w:hAnsi="Lucida Sans"/>
          <w:spacing w:val="-2"/>
        </w:rPr>
        <w:t>and,</w:t>
      </w:r>
      <w:r>
        <w:rPr>
          <w:rFonts w:ascii="Lucida Sans" w:hAnsi="Lucida Sans"/>
          <w:spacing w:val="-15"/>
        </w:rPr>
        <w:t> </w:t>
      </w:r>
      <w:r>
        <w:rPr>
          <w:rFonts w:ascii="Lucida Sans" w:hAnsi="Lucida Sans"/>
          <w:spacing w:val="-2"/>
        </w:rPr>
        <w:t>point</w:t>
      </w:r>
      <w:r>
        <w:rPr>
          <w:rFonts w:ascii="Lucida Sans" w:hAnsi="Lucida Sans"/>
          <w:spacing w:val="-16"/>
        </w:rPr>
        <w:t> </w:t>
      </w:r>
      <w:r>
        <w:rPr>
          <w:rFonts w:ascii="Lucida Sans" w:hAnsi="Lucida Sans"/>
          <w:spacing w:val="-2"/>
        </w:rPr>
        <w:t>to</w:t>
      </w:r>
      <w:r>
        <w:rPr>
          <w:rFonts w:ascii="Lucida Sans" w:hAnsi="Lucida Sans"/>
          <w:spacing w:val="-15"/>
        </w:rPr>
        <w:t> </w:t>
      </w:r>
      <w:r>
        <w:rPr>
          <w:rFonts w:ascii="Lucida Sans" w:hAnsi="Lucida Sans"/>
          <w:spacing w:val="-2"/>
        </w:rPr>
        <w:t>point</w:t>
      </w:r>
      <w:r>
        <w:rPr>
          <w:rFonts w:ascii="Lucida Sans" w:hAnsi="Lucida Sans"/>
          <w:spacing w:val="-15"/>
        </w:rPr>
        <w:t> </w:t>
      </w:r>
      <w:r>
        <w:rPr>
          <w:rFonts w:ascii="Lucida Sans" w:hAnsi="Lucida Sans"/>
          <w:spacing w:val="-2"/>
        </w:rPr>
        <w:t>direct</w:t>
      </w:r>
      <w:r>
        <w:rPr>
          <w:rFonts w:ascii="Lucida Sans" w:hAnsi="Lucida Sans"/>
          <w:spacing w:val="-16"/>
        </w:rPr>
        <w:t> </w:t>
      </w:r>
      <w:r>
        <w:rPr>
          <w:rFonts w:ascii="Lucida Sans" w:hAnsi="Lucida Sans"/>
          <w:spacing w:val="-2"/>
        </w:rPr>
        <w:t>connectivity</w:t>
      </w:r>
      <w:r>
        <w:rPr>
          <w:rFonts w:ascii="Lucida Sans" w:hAnsi="Lucida Sans"/>
          <w:spacing w:val="-16"/>
        </w:rPr>
        <w:t> </w:t>
      </w:r>
      <w:r>
        <w:rPr>
          <w:rFonts w:ascii="Lucida Sans" w:hAnsi="Lucida Sans"/>
          <w:spacing w:val="-2"/>
        </w:rPr>
        <w:t>with other</w:t>
      </w:r>
      <w:r>
        <w:rPr>
          <w:rFonts w:ascii="Lucida Sans" w:hAnsi="Lucida Sans"/>
          <w:spacing w:val="-11"/>
        </w:rPr>
        <w:t> </w:t>
      </w:r>
      <w:r>
        <w:rPr>
          <w:rFonts w:ascii="Lucida Sans" w:hAnsi="Lucida Sans"/>
          <w:spacing w:val="-2"/>
        </w:rPr>
        <w:t>Schools</w:t>
      </w:r>
      <w:r>
        <w:rPr>
          <w:rFonts w:ascii="Lucida Sans" w:hAnsi="Lucida Sans"/>
          <w:spacing w:val="-12"/>
        </w:rPr>
        <w:t> </w:t>
      </w:r>
      <w:r>
        <w:rPr>
          <w:rFonts w:ascii="Lucida Sans" w:hAnsi="Lucida Sans"/>
          <w:spacing w:val="-2"/>
        </w:rPr>
        <w:t>in</w:t>
      </w:r>
      <w:r>
        <w:rPr>
          <w:rFonts w:ascii="Lucida Sans" w:hAnsi="Lucida Sans"/>
          <w:spacing w:val="-11"/>
        </w:rPr>
        <w:t> </w:t>
      </w:r>
      <w:r>
        <w:rPr>
          <w:rFonts w:ascii="Lucida Sans" w:hAnsi="Lucida Sans"/>
          <w:spacing w:val="-2"/>
        </w:rPr>
        <w:t>the</w:t>
      </w:r>
      <w:r>
        <w:rPr>
          <w:rFonts w:ascii="Lucida Sans" w:hAnsi="Lucida Sans"/>
          <w:spacing w:val="-11"/>
        </w:rPr>
        <w:t> </w:t>
      </w:r>
      <w:r>
        <w:rPr>
          <w:rFonts w:ascii="Lucida Sans" w:hAnsi="Lucida Sans"/>
          <w:spacing w:val="-2"/>
        </w:rPr>
        <w:t>County,</w:t>
      </w:r>
      <w:r>
        <w:rPr>
          <w:rFonts w:ascii="Lucida Sans" w:hAnsi="Lucida Sans"/>
          <w:spacing w:val="-11"/>
        </w:rPr>
        <w:t> </w:t>
      </w:r>
      <w:r>
        <w:rPr>
          <w:rFonts w:ascii="Lucida Sans" w:hAnsi="Lucida Sans"/>
          <w:spacing w:val="-2"/>
        </w:rPr>
        <w:t>via</w:t>
      </w:r>
      <w:r>
        <w:rPr>
          <w:rFonts w:ascii="Lucida Sans" w:hAnsi="Lucida Sans"/>
          <w:spacing w:val="-10"/>
        </w:rPr>
        <w:t> </w:t>
      </w:r>
      <w:r>
        <w:rPr>
          <w:rFonts w:ascii="Lucida Sans" w:hAnsi="Lucida Sans"/>
          <w:spacing w:val="-2"/>
        </w:rPr>
        <w:t>this</w:t>
      </w:r>
      <w:r>
        <w:rPr>
          <w:rFonts w:ascii="Lucida Sans" w:hAnsi="Lucida Sans"/>
          <w:spacing w:val="-9"/>
        </w:rPr>
        <w:t> </w:t>
      </w:r>
      <w:r>
        <w:rPr>
          <w:rFonts w:ascii="Lucida Sans" w:hAnsi="Lucida Sans"/>
          <w:spacing w:val="-2"/>
        </w:rPr>
        <w:t>Network</w:t>
      </w:r>
      <w:r>
        <w:rPr>
          <w:rFonts w:ascii="Lucida Sans" w:hAnsi="Lucida Sans"/>
          <w:spacing w:val="-10"/>
        </w:rPr>
        <w:t> </w:t>
      </w:r>
      <w:r>
        <w:rPr>
          <w:rFonts w:ascii="Lucida Sans" w:hAnsi="Lucida Sans"/>
          <w:spacing w:val="-2"/>
        </w:rPr>
        <w:t>and</w:t>
      </w:r>
      <w:r>
        <w:rPr>
          <w:rFonts w:ascii="Lucida Sans" w:hAnsi="Lucida Sans"/>
          <w:spacing w:val="-10"/>
        </w:rPr>
        <w:t> </w:t>
      </w:r>
      <w:r>
        <w:rPr>
          <w:rFonts w:ascii="Lucida Sans" w:hAnsi="Lucida Sans"/>
          <w:spacing w:val="-2"/>
        </w:rPr>
        <w:t>all</w:t>
      </w:r>
      <w:r>
        <w:rPr>
          <w:rFonts w:ascii="Lucida Sans" w:hAnsi="Lucida Sans"/>
          <w:spacing w:val="-10"/>
        </w:rPr>
        <w:t> </w:t>
      </w:r>
      <w:r>
        <w:rPr>
          <w:rFonts w:ascii="Lucida Sans" w:hAnsi="Lucida Sans"/>
          <w:spacing w:val="-2"/>
        </w:rPr>
        <w:t>of</w:t>
      </w:r>
      <w:r>
        <w:rPr>
          <w:rFonts w:ascii="Lucida Sans" w:hAnsi="Lucida Sans"/>
          <w:spacing w:val="-12"/>
        </w:rPr>
        <w:t> </w:t>
      </w:r>
      <w:r>
        <w:rPr>
          <w:rFonts w:ascii="Lucida Sans" w:hAnsi="Lucida Sans"/>
          <w:spacing w:val="-2"/>
        </w:rPr>
        <w:t>which</w:t>
      </w:r>
      <w:r>
        <w:rPr>
          <w:rFonts w:ascii="Lucida Sans" w:hAnsi="Lucida Sans"/>
          <w:spacing w:val="-8"/>
        </w:rPr>
        <w:t> </w:t>
      </w:r>
      <w:r>
        <w:rPr>
          <w:rFonts w:ascii="Lucida Sans" w:hAnsi="Lucida Sans"/>
          <w:spacing w:val="-2"/>
        </w:rPr>
        <w:t>shall</w:t>
      </w:r>
      <w:r>
        <w:rPr>
          <w:rFonts w:ascii="Lucida Sans" w:hAnsi="Lucida Sans"/>
          <w:spacing w:val="-10"/>
        </w:rPr>
        <w:t> </w:t>
      </w:r>
      <w:r>
        <w:rPr>
          <w:rFonts w:ascii="Lucida Sans" w:hAnsi="Lucida Sans"/>
          <w:spacing w:val="-2"/>
        </w:rPr>
        <w:t>hereinafter</w:t>
      </w:r>
      <w:r>
        <w:rPr>
          <w:rFonts w:ascii="Lucida Sans" w:hAnsi="Lucida Sans"/>
          <w:spacing w:val="-8"/>
        </w:rPr>
        <w:t> </w:t>
      </w:r>
      <w:r>
        <w:rPr>
          <w:rFonts w:ascii="Lucida Sans" w:hAnsi="Lucida Sans"/>
          <w:spacing w:val="-2"/>
        </w:rPr>
        <w:t>be</w:t>
      </w:r>
      <w:r>
        <w:rPr>
          <w:rFonts w:ascii="Lucida Sans" w:hAnsi="Lucida Sans"/>
          <w:spacing w:val="-11"/>
        </w:rPr>
        <w:t> </w:t>
      </w:r>
      <w:r>
        <w:rPr>
          <w:rFonts w:ascii="Lucida Sans" w:hAnsi="Lucida Sans"/>
          <w:spacing w:val="-2"/>
        </w:rPr>
        <w:t>referred</w:t>
      </w:r>
      <w:r>
        <w:rPr>
          <w:rFonts w:ascii="Lucida Sans" w:hAnsi="Lucida Sans"/>
          <w:spacing w:val="-14"/>
        </w:rPr>
        <w:t> </w:t>
      </w:r>
      <w:r>
        <w:rPr>
          <w:rFonts w:ascii="Lucida Sans" w:hAnsi="Lucida Sans"/>
          <w:spacing w:val="-2"/>
        </w:rPr>
        <w:t>to</w:t>
      </w:r>
      <w:r>
        <w:rPr>
          <w:rFonts w:ascii="Lucida Sans" w:hAnsi="Lucida Sans"/>
          <w:spacing w:val="-11"/>
        </w:rPr>
        <w:t> </w:t>
      </w:r>
      <w:r>
        <w:rPr>
          <w:rFonts w:ascii="Lucida Sans" w:hAnsi="Lucida Sans"/>
          <w:spacing w:val="-2"/>
        </w:rPr>
        <w:t>as </w:t>
      </w:r>
      <w:r>
        <w:rPr>
          <w:rFonts w:ascii="Lucida Sans" w:hAnsi="Lucida Sans"/>
        </w:rPr>
        <w:t>“RWAN Services”; and</w:t>
      </w:r>
    </w:p>
    <w:p>
      <w:pPr>
        <w:pStyle w:val="BodyText"/>
        <w:spacing w:before="5"/>
        <w:rPr>
          <w:rFonts w:ascii="Lucida Sans"/>
          <w:sz w:val="25"/>
        </w:rPr>
      </w:pPr>
    </w:p>
    <w:p>
      <w:pPr>
        <w:pStyle w:val="BodyText"/>
        <w:spacing w:line="264" w:lineRule="auto"/>
        <w:ind w:left="739" w:right="1628" w:firstLine="720"/>
        <w:rPr>
          <w:rFonts w:ascii="Lucida Sans"/>
        </w:rPr>
      </w:pPr>
      <w:r>
        <w:rPr>
          <w:rFonts w:ascii="Calibri"/>
          <w:i/>
          <w:spacing w:val="-2"/>
        </w:rPr>
        <w:t>WHEREAS,</w:t>
      </w:r>
      <w:r>
        <w:rPr>
          <w:rFonts w:ascii="Calibri"/>
          <w:i/>
          <w:spacing w:val="-11"/>
        </w:rPr>
        <w:t> </w:t>
      </w:r>
      <w:r>
        <w:rPr>
          <w:rFonts w:ascii="Lucida Sans"/>
          <w:spacing w:val="-2"/>
        </w:rPr>
        <w:t>the</w:t>
      </w:r>
      <w:r>
        <w:rPr>
          <w:rFonts w:ascii="Lucida Sans"/>
          <w:spacing w:val="-15"/>
        </w:rPr>
        <w:t> </w:t>
      </w:r>
      <w:r>
        <w:rPr>
          <w:rFonts w:ascii="Lucida Sans"/>
          <w:spacing w:val="-2"/>
        </w:rPr>
        <w:t>Network</w:t>
      </w:r>
      <w:r>
        <w:rPr>
          <w:rFonts w:ascii="Lucida Sans"/>
          <w:spacing w:val="-16"/>
        </w:rPr>
        <w:t> </w:t>
      </w:r>
      <w:r>
        <w:rPr>
          <w:rFonts w:ascii="Lucida Sans"/>
          <w:spacing w:val="-2"/>
        </w:rPr>
        <w:t>and</w:t>
      </w:r>
      <w:r>
        <w:rPr>
          <w:rFonts w:ascii="Lucida Sans"/>
          <w:spacing w:val="-16"/>
        </w:rPr>
        <w:t> </w:t>
      </w:r>
      <w:r>
        <w:rPr>
          <w:rFonts w:ascii="Lucida Sans"/>
          <w:spacing w:val="-2"/>
        </w:rPr>
        <w:t>Internet</w:t>
      </w:r>
      <w:r>
        <w:rPr>
          <w:rFonts w:ascii="Lucida Sans"/>
          <w:spacing w:val="-15"/>
        </w:rPr>
        <w:t> </w:t>
      </w:r>
      <w:r>
        <w:rPr>
          <w:rFonts w:ascii="Lucida Sans"/>
          <w:spacing w:val="-2"/>
        </w:rPr>
        <w:t>access</w:t>
      </w:r>
      <w:r>
        <w:rPr>
          <w:rFonts w:ascii="Lucida Sans"/>
          <w:spacing w:val="-16"/>
        </w:rPr>
        <w:t> </w:t>
      </w:r>
      <w:r>
        <w:rPr>
          <w:rFonts w:ascii="Lucida Sans"/>
          <w:spacing w:val="-2"/>
        </w:rPr>
        <w:t>services</w:t>
      </w:r>
      <w:r>
        <w:rPr>
          <w:rFonts w:ascii="Lucida Sans"/>
          <w:spacing w:val="-15"/>
        </w:rPr>
        <w:t> </w:t>
      </w:r>
      <w:r>
        <w:rPr>
          <w:rFonts w:ascii="Lucida Sans"/>
          <w:spacing w:val="-2"/>
        </w:rPr>
        <w:t>are</w:t>
      </w:r>
      <w:r>
        <w:rPr>
          <w:rFonts w:ascii="Lucida Sans"/>
          <w:spacing w:val="-15"/>
        </w:rPr>
        <w:t> </w:t>
      </w:r>
      <w:r>
        <w:rPr>
          <w:rFonts w:ascii="Lucida Sans"/>
          <w:spacing w:val="-2"/>
        </w:rPr>
        <w:t>provided</w:t>
      </w:r>
      <w:r>
        <w:rPr>
          <w:rFonts w:ascii="Lucida Sans"/>
          <w:spacing w:val="-16"/>
        </w:rPr>
        <w:t> </w:t>
      </w:r>
      <w:r>
        <w:rPr>
          <w:rFonts w:ascii="Lucida Sans"/>
          <w:spacing w:val="-2"/>
        </w:rPr>
        <w:t>via</w:t>
      </w:r>
      <w:r>
        <w:rPr>
          <w:rFonts w:ascii="Lucida Sans"/>
          <w:spacing w:val="-15"/>
        </w:rPr>
        <w:t> </w:t>
      </w:r>
      <w:r>
        <w:rPr>
          <w:rFonts w:ascii="Lucida Sans"/>
          <w:spacing w:val="-2"/>
        </w:rPr>
        <w:t>competitively</w:t>
      </w:r>
      <w:r>
        <w:rPr>
          <w:rFonts w:ascii="Lucida Sans"/>
          <w:spacing w:val="-16"/>
        </w:rPr>
        <w:t> </w:t>
      </w:r>
      <w:r>
        <w:rPr>
          <w:rFonts w:ascii="Lucida Sans"/>
          <w:spacing w:val="-2"/>
        </w:rPr>
        <w:t>bid </w:t>
      </w:r>
      <w:r>
        <w:rPr>
          <w:rFonts w:ascii="Lucida Sans"/>
        </w:rPr>
        <w:t>contracts</w:t>
      </w:r>
      <w:r>
        <w:rPr>
          <w:rFonts w:ascii="Lucida Sans"/>
          <w:spacing w:val="-18"/>
        </w:rPr>
        <w:t> </w:t>
      </w:r>
      <w:r>
        <w:rPr>
          <w:rFonts w:ascii="Lucida Sans"/>
        </w:rPr>
        <w:t>that</w:t>
      </w:r>
      <w:r>
        <w:rPr>
          <w:rFonts w:ascii="Lucida Sans"/>
          <w:spacing w:val="-17"/>
        </w:rPr>
        <w:t> </w:t>
      </w:r>
      <w:r>
        <w:rPr>
          <w:rFonts w:ascii="Lucida Sans"/>
        </w:rPr>
        <w:t>expire</w:t>
      </w:r>
      <w:r>
        <w:rPr>
          <w:rFonts w:ascii="Lucida Sans"/>
          <w:spacing w:val="-18"/>
        </w:rPr>
        <w:t> </w:t>
      </w:r>
      <w:r>
        <w:rPr>
          <w:rFonts w:ascii="Lucida Sans"/>
        </w:rPr>
        <w:t>on</w:t>
      </w:r>
      <w:r>
        <w:rPr>
          <w:rFonts w:ascii="Lucida Sans"/>
          <w:spacing w:val="-17"/>
        </w:rPr>
        <w:t> </w:t>
      </w:r>
      <w:r>
        <w:rPr>
          <w:rFonts w:ascii="Lucida Sans"/>
        </w:rPr>
        <w:t>June</w:t>
      </w:r>
      <w:r>
        <w:rPr>
          <w:rFonts w:ascii="Lucida Sans"/>
          <w:spacing w:val="-18"/>
        </w:rPr>
        <w:t> </w:t>
      </w:r>
      <w:r>
        <w:rPr>
          <w:rFonts w:ascii="Lucida Sans"/>
        </w:rPr>
        <w:t>30,</w:t>
      </w:r>
      <w:r>
        <w:rPr>
          <w:rFonts w:ascii="Lucida Sans"/>
          <w:spacing w:val="-17"/>
        </w:rPr>
        <w:t> </w:t>
      </w:r>
      <w:r>
        <w:rPr>
          <w:rFonts w:ascii="Lucida Sans"/>
        </w:rPr>
        <w:t>2024;</w:t>
      </w:r>
      <w:r>
        <w:rPr>
          <w:rFonts w:ascii="Lucida Sans"/>
          <w:spacing w:val="-17"/>
        </w:rPr>
        <w:t> </w:t>
      </w:r>
      <w:r>
        <w:rPr>
          <w:rFonts w:ascii="Lucida Sans"/>
        </w:rPr>
        <w:t>and</w:t>
      </w:r>
    </w:p>
    <w:p>
      <w:pPr>
        <w:pStyle w:val="BodyText"/>
        <w:spacing w:before="1"/>
        <w:rPr>
          <w:rFonts w:ascii="Lucida Sans"/>
          <w:sz w:val="24"/>
        </w:rPr>
      </w:pPr>
    </w:p>
    <w:p>
      <w:pPr>
        <w:pStyle w:val="BodyText"/>
        <w:spacing w:line="271" w:lineRule="auto"/>
        <w:ind w:left="739" w:firstLine="719"/>
        <w:rPr>
          <w:rFonts w:ascii="Lucida Sans" w:hAnsi="Lucida Sans"/>
        </w:rPr>
      </w:pPr>
      <w:r>
        <w:rPr>
          <w:rFonts w:ascii="Calibri" w:hAnsi="Calibri"/>
          <w:i/>
          <w:spacing w:val="-6"/>
        </w:rPr>
        <w:t>WHEREAS,</w:t>
      </w:r>
      <w:r>
        <w:rPr>
          <w:rFonts w:ascii="Calibri" w:hAnsi="Calibri"/>
          <w:i/>
          <w:spacing w:val="8"/>
        </w:rPr>
        <w:t> </w:t>
      </w:r>
      <w:r>
        <w:rPr>
          <w:rFonts w:ascii="Arial Black" w:hAnsi="Arial Black"/>
          <w:spacing w:val="-6"/>
        </w:rPr>
        <w:t>Shaler</w:t>
      </w:r>
      <w:r>
        <w:rPr>
          <w:rFonts w:ascii="Arial Black" w:hAnsi="Arial Black"/>
          <w:spacing w:val="-17"/>
        </w:rPr>
        <w:t> </w:t>
      </w:r>
      <w:r>
        <w:rPr>
          <w:rFonts w:ascii="Arial Black" w:hAnsi="Arial Black"/>
          <w:spacing w:val="-6"/>
        </w:rPr>
        <w:t>Area</w:t>
      </w:r>
      <w:r>
        <w:rPr>
          <w:rFonts w:ascii="Arial Black" w:hAnsi="Arial Black"/>
          <w:spacing w:val="-17"/>
        </w:rPr>
        <w:t> </w:t>
      </w:r>
      <w:r>
        <w:rPr>
          <w:rFonts w:ascii="Arial Black" w:hAnsi="Arial Black"/>
          <w:spacing w:val="-6"/>
        </w:rPr>
        <w:t>School</w:t>
      </w:r>
      <w:r>
        <w:rPr>
          <w:rFonts w:ascii="Arial Black" w:hAnsi="Arial Black"/>
          <w:spacing w:val="-16"/>
        </w:rPr>
        <w:t> </w:t>
      </w:r>
      <w:r>
        <w:rPr>
          <w:rFonts w:ascii="Arial Black" w:hAnsi="Arial Black"/>
          <w:spacing w:val="-6"/>
        </w:rPr>
        <w:t>District</w:t>
      </w:r>
      <w:r>
        <w:rPr>
          <w:rFonts w:ascii="Arial Black" w:hAnsi="Arial Black"/>
          <w:spacing w:val="-15"/>
        </w:rPr>
        <w:t> </w:t>
      </w:r>
      <w:r>
        <w:rPr>
          <w:rFonts w:ascii="Lucida Sans" w:hAnsi="Lucida Sans"/>
          <w:spacing w:val="-6"/>
        </w:rPr>
        <w:t>(“School</w:t>
      </w:r>
      <w:r>
        <w:rPr>
          <w:rFonts w:ascii="Lucida Sans" w:hAnsi="Lucida Sans"/>
          <w:spacing w:val="-12"/>
        </w:rPr>
        <w:t> </w:t>
      </w:r>
      <w:r>
        <w:rPr>
          <w:rFonts w:ascii="Lucida Sans" w:hAnsi="Lucida Sans"/>
          <w:spacing w:val="-6"/>
        </w:rPr>
        <w:t>Customer”)</w:t>
      </w:r>
      <w:r>
        <w:rPr>
          <w:rFonts w:ascii="Lucida Sans" w:hAnsi="Lucida Sans"/>
          <w:spacing w:val="-14"/>
        </w:rPr>
        <w:t> </w:t>
      </w:r>
      <w:r>
        <w:rPr>
          <w:rFonts w:ascii="Lucida Sans" w:hAnsi="Lucida Sans"/>
          <w:spacing w:val="-6"/>
        </w:rPr>
        <w:t>signed</w:t>
      </w:r>
      <w:r>
        <w:rPr>
          <w:rFonts w:ascii="Lucida Sans" w:hAnsi="Lucida Sans"/>
          <w:spacing w:val="-12"/>
        </w:rPr>
        <w:t> </w:t>
      </w:r>
      <w:r>
        <w:rPr>
          <w:rFonts w:ascii="Lucida Sans" w:hAnsi="Lucida Sans"/>
          <w:spacing w:val="-6"/>
        </w:rPr>
        <w:t>a</w:t>
      </w:r>
      <w:r>
        <w:rPr>
          <w:rFonts w:ascii="Lucida Sans" w:hAnsi="Lucida Sans"/>
          <w:spacing w:val="-14"/>
        </w:rPr>
        <w:t> </w:t>
      </w:r>
      <w:r>
        <w:rPr>
          <w:rFonts w:ascii="Lucida Sans" w:hAnsi="Lucida Sans"/>
          <w:spacing w:val="-6"/>
        </w:rPr>
        <w:t>Regional</w:t>
      </w:r>
      <w:r>
        <w:rPr>
          <w:rFonts w:ascii="Lucida Sans" w:hAnsi="Lucida Sans"/>
          <w:spacing w:val="-12"/>
        </w:rPr>
        <w:t> </w:t>
      </w:r>
      <w:r>
        <w:rPr>
          <w:rFonts w:ascii="Lucida Sans" w:hAnsi="Lucida Sans"/>
          <w:spacing w:val="-6"/>
        </w:rPr>
        <w:t>Wide</w:t>
      </w:r>
      <w:r>
        <w:rPr>
          <w:rFonts w:ascii="Lucida Sans" w:hAnsi="Lucida Sans"/>
          <w:spacing w:val="-11"/>
        </w:rPr>
        <w:t> </w:t>
      </w:r>
      <w:r>
        <w:rPr>
          <w:rFonts w:ascii="Lucida Sans" w:hAnsi="Lucida Sans"/>
          <w:spacing w:val="-6"/>
        </w:rPr>
        <w:t>Area</w:t>
      </w:r>
      <w:r>
        <w:rPr>
          <w:rFonts w:ascii="Lucida Sans" w:hAnsi="Lucida Sans"/>
          <w:spacing w:val="-12"/>
        </w:rPr>
        <w:t> </w:t>
      </w:r>
      <w:r>
        <w:rPr>
          <w:rFonts w:ascii="Lucida Sans" w:hAnsi="Lucida Sans"/>
          <w:spacing w:val="-6"/>
        </w:rPr>
        <w:t>Network </w:t>
      </w:r>
      <w:r>
        <w:rPr>
          <w:rFonts w:ascii="Lucida Sans" w:hAnsi="Lucida Sans"/>
          <w:spacing w:val="-2"/>
        </w:rPr>
        <w:t>Service</w:t>
      </w:r>
      <w:r>
        <w:rPr>
          <w:rFonts w:ascii="Lucida Sans" w:hAnsi="Lucida Sans"/>
          <w:spacing w:val="-10"/>
        </w:rPr>
        <w:t> </w:t>
      </w:r>
      <w:r>
        <w:rPr>
          <w:rFonts w:ascii="Lucida Sans" w:hAnsi="Lucida Sans"/>
          <w:spacing w:val="-2"/>
        </w:rPr>
        <w:t>Agreement</w:t>
      </w:r>
      <w:r>
        <w:rPr>
          <w:rFonts w:ascii="Lucida Sans" w:hAnsi="Lucida Sans"/>
          <w:spacing w:val="-12"/>
        </w:rPr>
        <w:t> </w:t>
      </w:r>
      <w:r>
        <w:rPr>
          <w:rFonts w:ascii="Lucida Sans" w:hAnsi="Lucida Sans"/>
          <w:spacing w:val="-2"/>
        </w:rPr>
        <w:t>with</w:t>
      </w:r>
      <w:r>
        <w:rPr>
          <w:rFonts w:ascii="Lucida Sans" w:hAnsi="Lucida Sans"/>
          <w:spacing w:val="-12"/>
        </w:rPr>
        <w:t> </w:t>
      </w:r>
      <w:r>
        <w:rPr>
          <w:rFonts w:ascii="Lucida Sans" w:hAnsi="Lucida Sans"/>
          <w:spacing w:val="-2"/>
        </w:rPr>
        <w:t>ALLEGHENY</w:t>
      </w:r>
      <w:r>
        <w:rPr>
          <w:rFonts w:ascii="Lucida Sans" w:hAnsi="Lucida Sans"/>
          <w:spacing w:val="-12"/>
        </w:rPr>
        <w:t> </w:t>
      </w:r>
      <w:r>
        <w:rPr>
          <w:rFonts w:ascii="Lucida Sans" w:hAnsi="Lucida Sans"/>
          <w:spacing w:val="-2"/>
        </w:rPr>
        <w:t>IU</w:t>
      </w:r>
      <w:r>
        <w:rPr>
          <w:rFonts w:ascii="Lucida Sans" w:hAnsi="Lucida Sans"/>
          <w:spacing w:val="-13"/>
        </w:rPr>
        <w:t> </w:t>
      </w:r>
      <w:r>
        <w:rPr>
          <w:rFonts w:ascii="Lucida Sans" w:hAnsi="Lucida Sans"/>
          <w:spacing w:val="-2"/>
        </w:rPr>
        <w:t>that</w:t>
      </w:r>
      <w:r>
        <w:rPr>
          <w:rFonts w:ascii="Lucida Sans" w:hAnsi="Lucida Sans"/>
          <w:spacing w:val="-12"/>
        </w:rPr>
        <w:t> </w:t>
      </w:r>
      <w:r>
        <w:rPr>
          <w:rFonts w:ascii="Lucida Sans" w:hAnsi="Lucida Sans"/>
          <w:spacing w:val="-2"/>
        </w:rPr>
        <w:t>terminates</w:t>
      </w:r>
      <w:r>
        <w:rPr>
          <w:rFonts w:ascii="Lucida Sans" w:hAnsi="Lucida Sans"/>
          <w:spacing w:val="-13"/>
        </w:rPr>
        <w:t> </w:t>
      </w:r>
      <w:r>
        <w:rPr>
          <w:rFonts w:ascii="Lucida Sans" w:hAnsi="Lucida Sans"/>
          <w:spacing w:val="-2"/>
        </w:rPr>
        <w:t>on</w:t>
      </w:r>
      <w:r>
        <w:rPr>
          <w:rFonts w:ascii="Lucida Sans" w:hAnsi="Lucida Sans"/>
          <w:spacing w:val="-12"/>
        </w:rPr>
        <w:t> </w:t>
      </w:r>
      <w:r>
        <w:rPr>
          <w:rFonts w:ascii="Lucida Sans" w:hAnsi="Lucida Sans"/>
          <w:spacing w:val="-2"/>
        </w:rPr>
        <w:t>June</w:t>
      </w:r>
      <w:r>
        <w:rPr>
          <w:rFonts w:ascii="Lucida Sans" w:hAnsi="Lucida Sans"/>
          <w:spacing w:val="-12"/>
        </w:rPr>
        <w:t> </w:t>
      </w:r>
      <w:r>
        <w:rPr>
          <w:rFonts w:ascii="Lucida Sans" w:hAnsi="Lucida Sans"/>
          <w:spacing w:val="-2"/>
        </w:rPr>
        <w:t>30,</w:t>
      </w:r>
      <w:r>
        <w:rPr>
          <w:rFonts w:ascii="Lucida Sans" w:hAnsi="Lucida Sans"/>
          <w:spacing w:val="-12"/>
        </w:rPr>
        <w:t> </w:t>
      </w:r>
      <w:r>
        <w:rPr>
          <w:rFonts w:ascii="Lucida Sans" w:hAnsi="Lucida Sans"/>
          <w:spacing w:val="-2"/>
        </w:rPr>
        <w:t>2024;</w:t>
      </w:r>
      <w:r>
        <w:rPr>
          <w:rFonts w:ascii="Lucida Sans" w:hAnsi="Lucida Sans"/>
          <w:spacing w:val="-9"/>
        </w:rPr>
        <w:t> </w:t>
      </w:r>
      <w:r>
        <w:rPr>
          <w:rFonts w:ascii="Lucida Sans" w:hAnsi="Lucida Sans"/>
          <w:spacing w:val="-2"/>
        </w:rPr>
        <w:t>and</w:t>
      </w:r>
    </w:p>
    <w:p>
      <w:pPr>
        <w:pStyle w:val="BodyText"/>
        <w:spacing w:before="8"/>
        <w:rPr>
          <w:rFonts w:ascii="Lucida Sans"/>
          <w:sz w:val="41"/>
        </w:rPr>
      </w:pPr>
    </w:p>
    <w:p>
      <w:pPr>
        <w:pStyle w:val="BodyText"/>
        <w:spacing w:line="276" w:lineRule="auto"/>
        <w:ind w:left="739" w:right="768" w:firstLine="720"/>
        <w:rPr>
          <w:rFonts w:ascii="Lucida Sans" w:hAnsi="Lucida Sans"/>
        </w:rPr>
      </w:pPr>
      <w:r>
        <w:rPr>
          <w:rFonts w:ascii="Calibri" w:hAnsi="Calibri"/>
          <w:i/>
        </w:rPr>
        <w:t>WHEREAS</w:t>
      </w:r>
      <w:r>
        <w:rPr>
          <w:rFonts w:ascii="Lucida Sans" w:hAnsi="Lucida Sans"/>
        </w:rPr>
        <w:t>,</w:t>
      </w:r>
      <w:r>
        <w:rPr>
          <w:rFonts w:ascii="Lucida Sans" w:hAnsi="Lucida Sans"/>
          <w:spacing w:val="-14"/>
        </w:rPr>
        <w:t> </w:t>
      </w:r>
      <w:r>
        <w:rPr>
          <w:rFonts w:ascii="Lucida Sans" w:hAnsi="Lucida Sans"/>
        </w:rPr>
        <w:t>ALLEGHENY</w:t>
      </w:r>
      <w:r>
        <w:rPr>
          <w:rFonts w:ascii="Lucida Sans" w:hAnsi="Lucida Sans"/>
          <w:spacing w:val="-14"/>
        </w:rPr>
        <w:t> </w:t>
      </w:r>
      <w:r>
        <w:rPr>
          <w:rFonts w:ascii="Lucida Sans" w:hAnsi="Lucida Sans"/>
        </w:rPr>
        <w:t>IU</w:t>
      </w:r>
      <w:r>
        <w:rPr>
          <w:rFonts w:ascii="Lucida Sans" w:hAnsi="Lucida Sans"/>
          <w:spacing w:val="-15"/>
        </w:rPr>
        <w:t> </w:t>
      </w:r>
      <w:r>
        <w:rPr>
          <w:rFonts w:ascii="Lucida Sans" w:hAnsi="Lucida Sans"/>
        </w:rPr>
        <w:t>in</w:t>
      </w:r>
      <w:r>
        <w:rPr>
          <w:rFonts w:ascii="Lucida Sans" w:hAnsi="Lucida Sans"/>
          <w:spacing w:val="-17"/>
        </w:rPr>
        <w:t> </w:t>
      </w:r>
      <w:r>
        <w:rPr>
          <w:rFonts w:ascii="Lucida Sans" w:hAnsi="Lucida Sans"/>
        </w:rPr>
        <w:t>conjunction</w:t>
      </w:r>
      <w:r>
        <w:rPr>
          <w:rFonts w:ascii="Lucida Sans" w:hAnsi="Lucida Sans"/>
          <w:spacing w:val="-17"/>
        </w:rPr>
        <w:t> </w:t>
      </w:r>
      <w:r>
        <w:rPr>
          <w:rFonts w:ascii="Lucida Sans" w:hAnsi="Lucida Sans"/>
        </w:rPr>
        <w:t>with</w:t>
      </w:r>
      <w:r>
        <w:rPr>
          <w:rFonts w:ascii="Lucida Sans" w:hAnsi="Lucida Sans"/>
          <w:spacing w:val="-17"/>
        </w:rPr>
        <w:t> </w:t>
      </w:r>
      <w:r>
        <w:rPr>
          <w:rFonts w:ascii="Lucida Sans" w:hAnsi="Lucida Sans"/>
        </w:rPr>
        <w:t>representatives</w:t>
      </w:r>
      <w:r>
        <w:rPr>
          <w:rFonts w:ascii="Lucida Sans" w:hAnsi="Lucida Sans"/>
          <w:spacing w:val="-15"/>
        </w:rPr>
        <w:t> </w:t>
      </w:r>
      <w:r>
        <w:rPr>
          <w:rFonts w:ascii="Lucida Sans" w:hAnsi="Lucida Sans"/>
        </w:rPr>
        <w:t>of</w:t>
      </w:r>
      <w:r>
        <w:rPr>
          <w:rFonts w:ascii="Lucida Sans" w:hAnsi="Lucida Sans"/>
          <w:spacing w:val="-18"/>
        </w:rPr>
        <w:t> </w:t>
      </w:r>
      <w:r>
        <w:rPr>
          <w:rFonts w:ascii="Lucida Sans" w:hAnsi="Lucida Sans"/>
        </w:rPr>
        <w:t>the</w:t>
      </w:r>
      <w:r>
        <w:rPr>
          <w:rFonts w:ascii="Lucida Sans" w:hAnsi="Lucida Sans"/>
          <w:spacing w:val="-16"/>
        </w:rPr>
        <w:t> </w:t>
      </w:r>
      <w:r>
        <w:rPr>
          <w:rFonts w:ascii="Lucida Sans" w:hAnsi="Lucida Sans"/>
        </w:rPr>
        <w:t>Schools</w:t>
      </w:r>
      <w:r>
        <w:rPr>
          <w:rFonts w:ascii="Lucida Sans" w:hAnsi="Lucida Sans"/>
          <w:spacing w:val="-15"/>
        </w:rPr>
        <w:t> </w:t>
      </w:r>
      <w:r>
        <w:rPr>
          <w:rFonts w:ascii="Lucida Sans" w:hAnsi="Lucida Sans"/>
        </w:rPr>
        <w:t>via</w:t>
      </w:r>
      <w:r>
        <w:rPr>
          <w:rFonts w:ascii="Lucida Sans" w:hAnsi="Lucida Sans"/>
          <w:spacing w:val="-18"/>
        </w:rPr>
        <w:t> </w:t>
      </w:r>
      <w:r>
        <w:rPr>
          <w:rFonts w:ascii="Lucida Sans" w:hAnsi="Lucida Sans"/>
        </w:rPr>
        <w:t>the</w:t>
      </w:r>
      <w:r>
        <w:rPr>
          <w:rFonts w:ascii="Lucida Sans" w:hAnsi="Lucida Sans"/>
          <w:spacing w:val="-16"/>
        </w:rPr>
        <w:t> </w:t>
      </w:r>
      <w:r>
        <w:rPr>
          <w:rFonts w:ascii="Lucida Sans" w:hAnsi="Lucida Sans"/>
        </w:rPr>
        <w:t>RWAN </w:t>
      </w:r>
      <w:r>
        <w:rPr>
          <w:rFonts w:ascii="Lucida Sans" w:hAnsi="Lucida Sans"/>
          <w:spacing w:val="-2"/>
        </w:rPr>
        <w:t>Committee</w:t>
      </w:r>
      <w:r>
        <w:rPr>
          <w:rFonts w:ascii="Lucida Sans" w:hAnsi="Lucida Sans"/>
          <w:spacing w:val="-8"/>
        </w:rPr>
        <w:t> </w:t>
      </w:r>
      <w:r>
        <w:rPr>
          <w:rFonts w:ascii="Lucida Sans" w:hAnsi="Lucida Sans"/>
          <w:spacing w:val="-2"/>
        </w:rPr>
        <w:t>for</w:t>
      </w:r>
      <w:r>
        <w:rPr>
          <w:rFonts w:ascii="Lucida Sans" w:hAnsi="Lucida Sans"/>
          <w:spacing w:val="-8"/>
        </w:rPr>
        <w:t> </w:t>
      </w:r>
      <w:r>
        <w:rPr>
          <w:rFonts w:ascii="Lucida Sans" w:hAnsi="Lucida Sans"/>
          <w:spacing w:val="-2"/>
        </w:rPr>
        <w:t>Oversight</w:t>
      </w:r>
      <w:r>
        <w:rPr>
          <w:rFonts w:ascii="Lucida Sans" w:hAnsi="Lucida Sans"/>
          <w:spacing w:val="-8"/>
        </w:rPr>
        <w:t> </w:t>
      </w:r>
      <w:r>
        <w:rPr>
          <w:rFonts w:ascii="Lucida Sans" w:hAnsi="Lucida Sans"/>
          <w:spacing w:val="-2"/>
        </w:rPr>
        <w:t>and</w:t>
      </w:r>
      <w:r>
        <w:rPr>
          <w:rFonts w:ascii="Lucida Sans" w:hAnsi="Lucida Sans"/>
          <w:spacing w:val="-11"/>
        </w:rPr>
        <w:t> </w:t>
      </w:r>
      <w:r>
        <w:rPr>
          <w:rFonts w:ascii="Lucida Sans" w:hAnsi="Lucida Sans"/>
          <w:spacing w:val="-2"/>
        </w:rPr>
        <w:t>Governance</w:t>
      </w:r>
      <w:r>
        <w:rPr>
          <w:rFonts w:ascii="Lucida Sans" w:hAnsi="Lucida Sans"/>
          <w:spacing w:val="-6"/>
        </w:rPr>
        <w:t> </w:t>
      </w:r>
      <w:r>
        <w:rPr>
          <w:rFonts w:ascii="Lucida Sans" w:hAnsi="Lucida Sans"/>
          <w:spacing w:val="-2"/>
        </w:rPr>
        <w:t>(“RWAN</w:t>
      </w:r>
      <w:r>
        <w:rPr>
          <w:rFonts w:ascii="Lucida Sans" w:hAnsi="Lucida Sans"/>
          <w:spacing w:val="-7"/>
        </w:rPr>
        <w:t> </w:t>
      </w:r>
      <w:r>
        <w:rPr>
          <w:rFonts w:ascii="Lucida Sans" w:hAnsi="Lucida Sans"/>
          <w:spacing w:val="-2"/>
        </w:rPr>
        <w:t>COG”)</w:t>
      </w:r>
      <w:r>
        <w:rPr>
          <w:rFonts w:ascii="Lucida Sans" w:hAnsi="Lucida Sans"/>
          <w:spacing w:val="-10"/>
        </w:rPr>
        <w:t> </w:t>
      </w:r>
      <w:r>
        <w:rPr>
          <w:rFonts w:ascii="Lucida Sans" w:hAnsi="Lucida Sans"/>
          <w:spacing w:val="-2"/>
        </w:rPr>
        <w:t>conducted</w:t>
      </w:r>
      <w:r>
        <w:rPr>
          <w:rFonts w:ascii="Lucida Sans" w:hAnsi="Lucida Sans"/>
          <w:spacing w:val="-11"/>
        </w:rPr>
        <w:t> </w:t>
      </w:r>
      <w:r>
        <w:rPr>
          <w:rFonts w:ascii="Lucida Sans" w:hAnsi="Lucida Sans"/>
          <w:spacing w:val="-2"/>
        </w:rPr>
        <w:t>a</w:t>
      </w:r>
      <w:r>
        <w:rPr>
          <w:rFonts w:ascii="Lucida Sans" w:hAnsi="Lucida Sans"/>
          <w:spacing w:val="-7"/>
        </w:rPr>
        <w:t> </w:t>
      </w:r>
      <w:r>
        <w:rPr>
          <w:rFonts w:ascii="Lucida Sans" w:hAnsi="Lucida Sans"/>
          <w:spacing w:val="-2"/>
        </w:rPr>
        <w:t>competitive</w:t>
      </w:r>
      <w:r>
        <w:rPr>
          <w:rFonts w:ascii="Lucida Sans" w:hAnsi="Lucida Sans"/>
          <w:spacing w:val="-6"/>
        </w:rPr>
        <w:t> </w:t>
      </w:r>
      <w:r>
        <w:rPr>
          <w:rFonts w:ascii="Lucida Sans" w:hAnsi="Lucida Sans"/>
          <w:spacing w:val="-2"/>
        </w:rPr>
        <w:t>procurement</w:t>
      </w:r>
      <w:r>
        <w:rPr>
          <w:rFonts w:ascii="Lucida Sans" w:hAnsi="Lucida Sans"/>
          <w:spacing w:val="-8"/>
        </w:rPr>
        <w:t> </w:t>
      </w:r>
      <w:r>
        <w:rPr>
          <w:rFonts w:ascii="Lucida Sans" w:hAnsi="Lucida Sans"/>
          <w:spacing w:val="-2"/>
        </w:rPr>
        <w:t>to </w:t>
      </w:r>
      <w:r>
        <w:rPr>
          <w:rFonts w:ascii="Lucida Sans" w:hAnsi="Lucida Sans"/>
          <w:spacing w:val="-4"/>
        </w:rPr>
        <w:t>rebid</w:t>
      </w:r>
      <w:r>
        <w:rPr>
          <w:rFonts w:ascii="Lucida Sans" w:hAnsi="Lucida Sans"/>
          <w:spacing w:val="-11"/>
        </w:rPr>
        <w:t> </w:t>
      </w:r>
      <w:r>
        <w:rPr>
          <w:rFonts w:ascii="Lucida Sans" w:hAnsi="Lucida Sans"/>
          <w:spacing w:val="-4"/>
        </w:rPr>
        <w:t>the</w:t>
      </w:r>
      <w:r>
        <w:rPr>
          <w:rFonts w:ascii="Lucida Sans" w:hAnsi="Lucida Sans"/>
          <w:spacing w:val="-12"/>
        </w:rPr>
        <w:t> </w:t>
      </w:r>
      <w:r>
        <w:rPr>
          <w:rFonts w:ascii="Lucida Sans" w:hAnsi="Lucida Sans"/>
          <w:spacing w:val="-4"/>
        </w:rPr>
        <w:t>network</w:t>
      </w:r>
      <w:r>
        <w:rPr>
          <w:rFonts w:ascii="Lucida Sans" w:hAnsi="Lucida Sans"/>
          <w:spacing w:val="-11"/>
        </w:rPr>
        <w:t> </w:t>
      </w:r>
      <w:r>
        <w:rPr>
          <w:rFonts w:ascii="Lucida Sans" w:hAnsi="Lucida Sans"/>
          <w:spacing w:val="-4"/>
        </w:rPr>
        <w:t>and</w:t>
      </w:r>
      <w:r>
        <w:rPr>
          <w:rFonts w:ascii="Lucida Sans" w:hAnsi="Lucida Sans"/>
          <w:spacing w:val="-11"/>
        </w:rPr>
        <w:t> </w:t>
      </w:r>
      <w:r>
        <w:rPr>
          <w:rFonts w:ascii="Lucida Sans" w:hAnsi="Lucida Sans"/>
          <w:spacing w:val="-4"/>
        </w:rPr>
        <w:t>Internet</w:t>
      </w:r>
      <w:r>
        <w:rPr>
          <w:rFonts w:ascii="Lucida Sans" w:hAnsi="Lucida Sans"/>
          <w:spacing w:val="-12"/>
        </w:rPr>
        <w:t> </w:t>
      </w:r>
      <w:r>
        <w:rPr>
          <w:rFonts w:ascii="Lucida Sans" w:hAnsi="Lucida Sans"/>
          <w:spacing w:val="-4"/>
        </w:rPr>
        <w:t>access</w:t>
      </w:r>
      <w:r>
        <w:rPr>
          <w:rFonts w:ascii="Lucida Sans" w:hAnsi="Lucida Sans"/>
          <w:spacing w:val="-13"/>
        </w:rPr>
        <w:t> </w:t>
      </w:r>
      <w:r>
        <w:rPr>
          <w:rFonts w:ascii="Lucida Sans" w:hAnsi="Lucida Sans"/>
          <w:spacing w:val="-4"/>
        </w:rPr>
        <w:t>services</w:t>
      </w:r>
      <w:r>
        <w:rPr>
          <w:rFonts w:ascii="Lucida Sans" w:hAnsi="Lucida Sans"/>
          <w:spacing w:val="-13"/>
        </w:rPr>
        <w:t> </w:t>
      </w:r>
      <w:r>
        <w:rPr>
          <w:rFonts w:ascii="Lucida Sans" w:hAnsi="Lucida Sans"/>
          <w:spacing w:val="-4"/>
        </w:rPr>
        <w:t>with</w:t>
      </w:r>
      <w:r>
        <w:rPr>
          <w:rFonts w:ascii="Lucida Sans" w:hAnsi="Lucida Sans"/>
          <w:spacing w:val="-12"/>
        </w:rPr>
        <w:t> </w:t>
      </w:r>
      <w:r>
        <w:rPr>
          <w:rFonts w:ascii="Lucida Sans" w:hAnsi="Lucida Sans"/>
          <w:spacing w:val="-4"/>
        </w:rPr>
        <w:t>the</w:t>
      </w:r>
      <w:r>
        <w:rPr>
          <w:rFonts w:ascii="Lucida Sans" w:hAnsi="Lucida Sans"/>
          <w:spacing w:val="-10"/>
        </w:rPr>
        <w:t> </w:t>
      </w:r>
      <w:r>
        <w:rPr>
          <w:rFonts w:ascii="Lucida Sans" w:hAnsi="Lucida Sans"/>
          <w:spacing w:val="-4"/>
        </w:rPr>
        <w:t>knowledge</w:t>
      </w:r>
      <w:r>
        <w:rPr>
          <w:rFonts w:ascii="Lucida Sans" w:hAnsi="Lucida Sans"/>
          <w:spacing w:val="-10"/>
        </w:rPr>
        <w:t> </w:t>
      </w:r>
      <w:r>
        <w:rPr>
          <w:rFonts w:ascii="Lucida Sans" w:hAnsi="Lucida Sans"/>
          <w:spacing w:val="-4"/>
        </w:rPr>
        <w:t>and</w:t>
      </w:r>
      <w:r>
        <w:rPr>
          <w:rFonts w:ascii="Lucida Sans" w:hAnsi="Lucida Sans"/>
          <w:spacing w:val="-11"/>
        </w:rPr>
        <w:t> </w:t>
      </w:r>
      <w:r>
        <w:rPr>
          <w:rFonts w:ascii="Lucida Sans" w:hAnsi="Lucida Sans"/>
          <w:spacing w:val="-4"/>
        </w:rPr>
        <w:t>support</w:t>
      </w:r>
      <w:r>
        <w:rPr>
          <w:rFonts w:ascii="Lucida Sans" w:hAnsi="Lucida Sans"/>
          <w:spacing w:val="-9"/>
        </w:rPr>
        <w:t> </w:t>
      </w:r>
      <w:r>
        <w:rPr>
          <w:rFonts w:ascii="Lucida Sans" w:hAnsi="Lucida Sans"/>
          <w:spacing w:val="-4"/>
        </w:rPr>
        <w:t>of</w:t>
      </w:r>
      <w:r>
        <w:rPr>
          <w:rFonts w:ascii="Lucida Sans" w:hAnsi="Lucida Sans"/>
          <w:spacing w:val="-13"/>
        </w:rPr>
        <w:t> </w:t>
      </w:r>
      <w:r>
        <w:rPr>
          <w:rFonts w:ascii="Lucida Sans" w:hAnsi="Lucida Sans"/>
          <w:spacing w:val="-4"/>
        </w:rPr>
        <w:t>School</w:t>
      </w:r>
      <w:r>
        <w:rPr>
          <w:rFonts w:ascii="Lucida Sans" w:hAnsi="Lucida Sans"/>
          <w:spacing w:val="-11"/>
        </w:rPr>
        <w:t> </w:t>
      </w:r>
      <w:r>
        <w:rPr>
          <w:rFonts w:ascii="Lucida Sans" w:hAnsi="Lucida Sans"/>
          <w:spacing w:val="-4"/>
        </w:rPr>
        <w:t>Customer, including</w:t>
      </w:r>
      <w:r>
        <w:rPr>
          <w:rFonts w:ascii="Lucida Sans" w:hAnsi="Lucida Sans"/>
          <w:spacing w:val="-6"/>
        </w:rPr>
        <w:t> </w:t>
      </w:r>
      <w:r>
        <w:rPr>
          <w:rFonts w:ascii="Lucida Sans" w:hAnsi="Lucida Sans"/>
          <w:spacing w:val="-4"/>
        </w:rPr>
        <w:t>the</w:t>
      </w:r>
      <w:r>
        <w:rPr>
          <w:rFonts w:ascii="Lucida Sans" w:hAnsi="Lucida Sans"/>
          <w:spacing w:val="-5"/>
        </w:rPr>
        <w:t> </w:t>
      </w:r>
      <w:r>
        <w:rPr>
          <w:rFonts w:ascii="Lucida Sans" w:hAnsi="Lucida Sans"/>
          <w:spacing w:val="-4"/>
        </w:rPr>
        <w:t>posting</w:t>
      </w:r>
      <w:r>
        <w:rPr>
          <w:rFonts w:ascii="Lucida Sans" w:hAnsi="Lucida Sans"/>
          <w:spacing w:val="-6"/>
        </w:rPr>
        <w:t> </w:t>
      </w:r>
      <w:r>
        <w:rPr>
          <w:rFonts w:ascii="Lucida Sans" w:hAnsi="Lucida Sans"/>
          <w:spacing w:val="-4"/>
        </w:rPr>
        <w:t>of</w:t>
      </w:r>
      <w:r>
        <w:rPr>
          <w:rFonts w:ascii="Lucida Sans" w:hAnsi="Lucida Sans"/>
          <w:spacing w:val="-8"/>
        </w:rPr>
        <w:t> </w:t>
      </w:r>
      <w:r>
        <w:rPr>
          <w:rFonts w:ascii="Lucida Sans" w:hAnsi="Lucida Sans"/>
          <w:spacing w:val="-4"/>
        </w:rPr>
        <w:t>FCC</w:t>
      </w:r>
      <w:r>
        <w:rPr>
          <w:rFonts w:ascii="Lucida Sans" w:hAnsi="Lucida Sans"/>
          <w:spacing w:val="-8"/>
        </w:rPr>
        <w:t> </w:t>
      </w:r>
      <w:r>
        <w:rPr>
          <w:rFonts w:ascii="Lucida Sans" w:hAnsi="Lucida Sans"/>
          <w:spacing w:val="-4"/>
        </w:rPr>
        <w:t>Form</w:t>
      </w:r>
      <w:r>
        <w:rPr>
          <w:rFonts w:ascii="Lucida Sans" w:hAnsi="Lucida Sans"/>
          <w:spacing w:val="-8"/>
        </w:rPr>
        <w:t> </w:t>
      </w:r>
      <w:r>
        <w:rPr>
          <w:rFonts w:ascii="Lucida Sans" w:hAnsi="Lucida Sans"/>
          <w:spacing w:val="-4"/>
        </w:rPr>
        <w:t>470</w:t>
      </w:r>
      <w:r>
        <w:rPr>
          <w:rFonts w:ascii="Lucida Sans" w:hAnsi="Lucida Sans"/>
          <w:spacing w:val="-5"/>
        </w:rPr>
        <w:t> </w:t>
      </w:r>
      <w:r>
        <w:rPr>
          <w:rFonts w:ascii="Lucida Sans" w:hAnsi="Lucida Sans"/>
          <w:spacing w:val="-4"/>
        </w:rPr>
        <w:t>Description</w:t>
      </w:r>
      <w:r>
        <w:rPr>
          <w:rFonts w:ascii="Lucida Sans" w:hAnsi="Lucida Sans"/>
          <w:spacing w:val="-7"/>
        </w:rPr>
        <w:t> </w:t>
      </w:r>
      <w:r>
        <w:rPr>
          <w:rFonts w:ascii="Lucida Sans" w:hAnsi="Lucida Sans"/>
          <w:spacing w:val="-4"/>
        </w:rPr>
        <w:t>of</w:t>
      </w:r>
      <w:r>
        <w:rPr>
          <w:rFonts w:ascii="Lucida Sans" w:hAnsi="Lucida Sans"/>
          <w:spacing w:val="-8"/>
        </w:rPr>
        <w:t> </w:t>
      </w:r>
      <w:r>
        <w:rPr>
          <w:rFonts w:ascii="Lucida Sans" w:hAnsi="Lucida Sans"/>
          <w:spacing w:val="-4"/>
        </w:rPr>
        <w:t>Services</w:t>
      </w:r>
      <w:r>
        <w:rPr>
          <w:rFonts w:ascii="Lucida Sans" w:hAnsi="Lucida Sans"/>
          <w:spacing w:val="-8"/>
        </w:rPr>
        <w:t> </w:t>
      </w:r>
      <w:r>
        <w:rPr>
          <w:rFonts w:ascii="Lucida Sans" w:hAnsi="Lucida Sans"/>
          <w:spacing w:val="-4"/>
        </w:rPr>
        <w:t>Requested</w:t>
      </w:r>
      <w:r>
        <w:rPr>
          <w:rFonts w:ascii="Lucida Sans" w:hAnsi="Lucida Sans"/>
          <w:spacing w:val="-6"/>
        </w:rPr>
        <w:t> </w:t>
      </w:r>
      <w:r>
        <w:rPr>
          <w:rFonts w:ascii="Lucida Sans" w:hAnsi="Lucida Sans"/>
          <w:spacing w:val="-4"/>
        </w:rPr>
        <w:t>and</w:t>
      </w:r>
      <w:r>
        <w:rPr>
          <w:rFonts w:ascii="Lucida Sans" w:hAnsi="Lucida Sans"/>
          <w:spacing w:val="-6"/>
        </w:rPr>
        <w:t> </w:t>
      </w:r>
      <w:r>
        <w:rPr>
          <w:rFonts w:ascii="Lucida Sans" w:hAnsi="Lucida Sans"/>
          <w:spacing w:val="-4"/>
        </w:rPr>
        <w:t>Certification</w:t>
      </w:r>
      <w:r>
        <w:rPr>
          <w:rFonts w:ascii="Lucida Sans" w:hAnsi="Lucida Sans"/>
          <w:spacing w:val="-7"/>
        </w:rPr>
        <w:t> </w:t>
      </w:r>
      <w:r>
        <w:rPr>
          <w:rFonts w:ascii="Lucida Sans" w:hAnsi="Lucida Sans"/>
          <w:spacing w:val="-4"/>
        </w:rPr>
        <w:t>and </w:t>
      </w:r>
      <w:r>
        <w:rPr>
          <w:rFonts w:ascii="Lucida Sans" w:hAnsi="Lucida Sans"/>
          <w:spacing w:val="-2"/>
        </w:rPr>
        <w:t>issuance</w:t>
      </w:r>
      <w:r>
        <w:rPr>
          <w:rFonts w:ascii="Lucida Sans" w:hAnsi="Lucida Sans"/>
          <w:spacing w:val="-11"/>
        </w:rPr>
        <w:t> </w:t>
      </w:r>
      <w:r>
        <w:rPr>
          <w:rFonts w:ascii="Lucida Sans" w:hAnsi="Lucida Sans"/>
          <w:spacing w:val="-2"/>
        </w:rPr>
        <w:t>of</w:t>
      </w:r>
      <w:r>
        <w:rPr>
          <w:rFonts w:ascii="Lucida Sans" w:hAnsi="Lucida Sans"/>
          <w:spacing w:val="-10"/>
        </w:rPr>
        <w:t> </w:t>
      </w:r>
      <w:r>
        <w:rPr>
          <w:rFonts w:ascii="Lucida Sans" w:hAnsi="Lucida Sans"/>
          <w:spacing w:val="-2"/>
        </w:rPr>
        <w:t>a</w:t>
      </w:r>
      <w:r>
        <w:rPr>
          <w:rFonts w:ascii="Lucida Sans" w:hAnsi="Lucida Sans"/>
          <w:spacing w:val="-10"/>
        </w:rPr>
        <w:t> </w:t>
      </w:r>
      <w:r>
        <w:rPr>
          <w:rFonts w:ascii="Lucida Sans" w:hAnsi="Lucida Sans"/>
          <w:spacing w:val="-2"/>
        </w:rPr>
        <w:t>Request</w:t>
      </w:r>
      <w:r>
        <w:rPr>
          <w:rFonts w:ascii="Lucida Sans" w:hAnsi="Lucida Sans"/>
          <w:spacing w:val="-8"/>
        </w:rPr>
        <w:t> </w:t>
      </w:r>
      <w:r>
        <w:rPr>
          <w:rFonts w:ascii="Lucida Sans" w:hAnsi="Lucida Sans"/>
          <w:spacing w:val="-2"/>
        </w:rPr>
        <w:t>for</w:t>
      </w:r>
      <w:r>
        <w:rPr>
          <w:rFonts w:ascii="Lucida Sans" w:hAnsi="Lucida Sans"/>
          <w:spacing w:val="-8"/>
        </w:rPr>
        <w:t> </w:t>
      </w:r>
      <w:r>
        <w:rPr>
          <w:rFonts w:ascii="Lucida Sans" w:hAnsi="Lucida Sans"/>
          <w:spacing w:val="-2"/>
        </w:rPr>
        <w:t>Proposal</w:t>
      </w:r>
      <w:r>
        <w:rPr>
          <w:rFonts w:ascii="Lucida Sans" w:hAnsi="Lucida Sans"/>
          <w:spacing w:val="-10"/>
        </w:rPr>
        <w:t> </w:t>
      </w:r>
      <w:r>
        <w:rPr>
          <w:rFonts w:ascii="Lucida Sans" w:hAnsi="Lucida Sans"/>
          <w:spacing w:val="-2"/>
        </w:rPr>
        <w:t>(RFP),</w:t>
      </w:r>
      <w:r>
        <w:rPr>
          <w:rFonts w:ascii="Lucida Sans" w:hAnsi="Lucida Sans"/>
          <w:spacing w:val="-8"/>
        </w:rPr>
        <w:t> </w:t>
      </w:r>
      <w:r>
        <w:rPr>
          <w:rFonts w:ascii="Lucida Sans" w:hAnsi="Lucida Sans"/>
          <w:spacing w:val="-2"/>
        </w:rPr>
        <w:t>in</w:t>
      </w:r>
      <w:r>
        <w:rPr>
          <w:rFonts w:ascii="Lucida Sans" w:hAnsi="Lucida Sans"/>
          <w:spacing w:val="-11"/>
        </w:rPr>
        <w:t> </w:t>
      </w:r>
      <w:r>
        <w:rPr>
          <w:rFonts w:ascii="Lucida Sans" w:hAnsi="Lucida Sans"/>
          <w:spacing w:val="-2"/>
        </w:rPr>
        <w:t>order</w:t>
      </w:r>
      <w:r>
        <w:rPr>
          <w:rFonts w:ascii="Lucida Sans" w:hAnsi="Lucida Sans"/>
          <w:spacing w:val="-11"/>
        </w:rPr>
        <w:t> </w:t>
      </w:r>
      <w:r>
        <w:rPr>
          <w:rFonts w:ascii="Lucida Sans" w:hAnsi="Lucida Sans"/>
          <w:spacing w:val="-2"/>
        </w:rPr>
        <w:t>to</w:t>
      </w:r>
      <w:r>
        <w:rPr>
          <w:rFonts w:ascii="Lucida Sans" w:hAnsi="Lucida Sans"/>
          <w:spacing w:val="-11"/>
        </w:rPr>
        <w:t> </w:t>
      </w:r>
      <w:r>
        <w:rPr>
          <w:rFonts w:ascii="Lucida Sans" w:hAnsi="Lucida Sans"/>
          <w:spacing w:val="-2"/>
        </w:rPr>
        <w:t>comply</w:t>
      </w:r>
      <w:r>
        <w:rPr>
          <w:rFonts w:ascii="Lucida Sans" w:hAnsi="Lucida Sans"/>
          <w:spacing w:val="-14"/>
        </w:rPr>
        <w:t> </w:t>
      </w:r>
      <w:r>
        <w:rPr>
          <w:rFonts w:ascii="Lucida Sans" w:hAnsi="Lucida Sans"/>
          <w:spacing w:val="-2"/>
        </w:rPr>
        <w:t>with</w:t>
      </w:r>
      <w:r>
        <w:rPr>
          <w:rFonts w:ascii="Lucida Sans" w:hAnsi="Lucida Sans"/>
          <w:spacing w:val="-11"/>
        </w:rPr>
        <w:t> </w:t>
      </w:r>
      <w:r>
        <w:rPr>
          <w:rFonts w:ascii="Lucida Sans" w:hAnsi="Lucida Sans"/>
          <w:spacing w:val="-2"/>
        </w:rPr>
        <w:t>the</w:t>
      </w:r>
      <w:r>
        <w:rPr>
          <w:rFonts w:ascii="Lucida Sans" w:hAnsi="Lucida Sans"/>
          <w:spacing w:val="-11"/>
        </w:rPr>
        <w:t> </w:t>
      </w:r>
      <w:r>
        <w:rPr>
          <w:rFonts w:ascii="Lucida Sans" w:hAnsi="Lucida Sans"/>
          <w:spacing w:val="-2"/>
        </w:rPr>
        <w:t>E-rate</w:t>
      </w:r>
      <w:r>
        <w:rPr>
          <w:rFonts w:ascii="Lucida Sans" w:hAnsi="Lucida Sans"/>
          <w:spacing w:val="-11"/>
        </w:rPr>
        <w:t> </w:t>
      </w:r>
      <w:r>
        <w:rPr>
          <w:rFonts w:ascii="Lucida Sans" w:hAnsi="Lucida Sans"/>
          <w:spacing w:val="-2"/>
        </w:rPr>
        <w:t>competitive</w:t>
      </w:r>
      <w:r>
        <w:rPr>
          <w:rFonts w:ascii="Lucida Sans" w:hAnsi="Lucida Sans"/>
          <w:spacing w:val="-9"/>
        </w:rPr>
        <w:t> </w:t>
      </w:r>
      <w:r>
        <w:rPr>
          <w:rFonts w:ascii="Lucida Sans" w:hAnsi="Lucida Sans"/>
          <w:spacing w:val="-2"/>
        </w:rPr>
        <w:t>bidding </w:t>
      </w:r>
      <w:r>
        <w:rPr>
          <w:rFonts w:ascii="Lucida Sans" w:hAnsi="Lucida Sans"/>
        </w:rPr>
        <w:t>regulations; and</w:t>
      </w:r>
    </w:p>
    <w:p>
      <w:pPr>
        <w:pStyle w:val="BodyText"/>
        <w:spacing w:before="4"/>
        <w:rPr>
          <w:rFonts w:ascii="Lucida Sans"/>
          <w:sz w:val="25"/>
        </w:rPr>
      </w:pPr>
    </w:p>
    <w:p>
      <w:pPr>
        <w:pStyle w:val="BodyText"/>
        <w:spacing w:line="266" w:lineRule="auto"/>
        <w:ind w:left="739" w:right="648" w:firstLine="720"/>
        <w:jc w:val="both"/>
        <w:rPr>
          <w:rFonts w:ascii="Lucida Sans" w:hAnsi="Lucida Sans"/>
        </w:rPr>
      </w:pPr>
      <w:r>
        <w:rPr>
          <w:rFonts w:ascii="Calibri" w:hAnsi="Calibri"/>
          <w:i/>
          <w:spacing w:val="-2"/>
        </w:rPr>
        <w:t>WHEREAS,</w:t>
      </w:r>
      <w:r>
        <w:rPr>
          <w:rFonts w:ascii="Calibri" w:hAnsi="Calibri"/>
          <w:i/>
          <w:spacing w:val="2"/>
        </w:rPr>
        <w:t> </w:t>
      </w:r>
      <w:r>
        <w:rPr>
          <w:rFonts w:ascii="Lucida Sans" w:hAnsi="Lucida Sans"/>
          <w:spacing w:val="-2"/>
        </w:rPr>
        <w:t>the</w:t>
      </w:r>
      <w:r>
        <w:rPr>
          <w:rFonts w:ascii="Lucida Sans" w:hAnsi="Lucida Sans"/>
          <w:spacing w:val="-15"/>
        </w:rPr>
        <w:t> </w:t>
      </w:r>
      <w:r>
        <w:rPr>
          <w:rFonts w:ascii="Lucida Sans" w:hAnsi="Lucida Sans"/>
          <w:spacing w:val="-2"/>
        </w:rPr>
        <w:t>RWAN</w:t>
      </w:r>
      <w:r>
        <w:rPr>
          <w:rFonts w:ascii="Lucida Sans" w:hAnsi="Lucida Sans"/>
          <w:spacing w:val="-15"/>
        </w:rPr>
        <w:t> </w:t>
      </w:r>
      <w:r>
        <w:rPr>
          <w:rFonts w:ascii="Lucida Sans" w:hAnsi="Lucida Sans"/>
          <w:spacing w:val="-2"/>
        </w:rPr>
        <w:t>COG</w:t>
      </w:r>
      <w:r>
        <w:rPr>
          <w:rFonts w:ascii="Lucida Sans" w:hAnsi="Lucida Sans"/>
          <w:spacing w:val="-14"/>
        </w:rPr>
        <w:t> </w:t>
      </w:r>
      <w:r>
        <w:rPr>
          <w:rFonts w:ascii="Lucida Sans" w:hAnsi="Lucida Sans"/>
          <w:spacing w:val="-2"/>
        </w:rPr>
        <w:t>reviewed</w:t>
      </w:r>
      <w:r>
        <w:rPr>
          <w:rFonts w:ascii="Lucida Sans" w:hAnsi="Lucida Sans"/>
          <w:spacing w:val="-15"/>
        </w:rPr>
        <w:t> </w:t>
      </w:r>
      <w:r>
        <w:rPr>
          <w:rFonts w:ascii="Lucida Sans" w:hAnsi="Lucida Sans"/>
          <w:spacing w:val="-2"/>
        </w:rPr>
        <w:t>all</w:t>
      </w:r>
      <w:r>
        <w:rPr>
          <w:rFonts w:ascii="Lucida Sans" w:hAnsi="Lucida Sans"/>
          <w:spacing w:val="-15"/>
        </w:rPr>
        <w:t> </w:t>
      </w:r>
      <w:r>
        <w:rPr>
          <w:rFonts w:ascii="Lucida Sans" w:hAnsi="Lucida Sans"/>
          <w:spacing w:val="-2"/>
        </w:rPr>
        <w:t>bids</w:t>
      </w:r>
      <w:r>
        <w:rPr>
          <w:rFonts w:ascii="Lucida Sans" w:hAnsi="Lucida Sans"/>
          <w:spacing w:val="-14"/>
        </w:rPr>
        <w:t> </w:t>
      </w:r>
      <w:r>
        <w:rPr>
          <w:rFonts w:ascii="Lucida Sans" w:hAnsi="Lucida Sans"/>
          <w:spacing w:val="-2"/>
        </w:rPr>
        <w:t>and</w:t>
      </w:r>
      <w:r>
        <w:rPr>
          <w:rFonts w:ascii="Lucida Sans" w:hAnsi="Lucida Sans"/>
          <w:spacing w:val="-16"/>
        </w:rPr>
        <w:t> </w:t>
      </w:r>
      <w:r>
        <w:rPr>
          <w:rFonts w:ascii="Lucida Sans" w:hAnsi="Lucida Sans"/>
          <w:spacing w:val="-2"/>
        </w:rPr>
        <w:t>selected</w:t>
      </w:r>
      <w:r>
        <w:rPr>
          <w:rFonts w:ascii="Lucida Sans" w:hAnsi="Lucida Sans"/>
          <w:spacing w:val="-14"/>
        </w:rPr>
        <w:t> </w:t>
      </w:r>
      <w:r>
        <w:rPr>
          <w:rFonts w:ascii="Lucida Sans" w:hAnsi="Lucida Sans"/>
          <w:spacing w:val="-2"/>
        </w:rPr>
        <w:t>the</w:t>
      </w:r>
      <w:r>
        <w:rPr>
          <w:rFonts w:ascii="Lucida Sans" w:hAnsi="Lucida Sans"/>
          <w:spacing w:val="-14"/>
        </w:rPr>
        <w:t> </w:t>
      </w:r>
      <w:r>
        <w:rPr>
          <w:rFonts w:ascii="Lucida Sans" w:hAnsi="Lucida Sans"/>
          <w:spacing w:val="-2"/>
        </w:rPr>
        <w:t>service</w:t>
      </w:r>
      <w:r>
        <w:rPr>
          <w:rFonts w:ascii="Lucida Sans" w:hAnsi="Lucida Sans"/>
          <w:spacing w:val="-14"/>
        </w:rPr>
        <w:t> </w:t>
      </w:r>
      <w:r>
        <w:rPr>
          <w:rFonts w:ascii="Lucida Sans" w:hAnsi="Lucida Sans"/>
          <w:spacing w:val="-2"/>
        </w:rPr>
        <w:t>provider,</w:t>
      </w:r>
      <w:r>
        <w:rPr>
          <w:rFonts w:ascii="Lucida Sans" w:hAnsi="Lucida Sans"/>
          <w:spacing w:val="-16"/>
        </w:rPr>
        <w:t> </w:t>
      </w:r>
      <w:r>
        <w:rPr>
          <w:rFonts w:ascii="Lucida Sans" w:hAnsi="Lucida Sans"/>
          <w:spacing w:val="-2"/>
        </w:rPr>
        <w:t>Crown</w:t>
      </w:r>
      <w:r>
        <w:rPr>
          <w:rFonts w:ascii="Lucida Sans" w:hAnsi="Lucida Sans"/>
          <w:spacing w:val="-15"/>
        </w:rPr>
        <w:t> </w:t>
      </w:r>
      <w:r>
        <w:rPr>
          <w:rFonts w:ascii="Lucida Sans" w:hAnsi="Lucida Sans"/>
          <w:spacing w:val="-2"/>
        </w:rPr>
        <w:t>Castle</w:t>
      </w:r>
      <w:r>
        <w:rPr>
          <w:rFonts w:ascii="Lucida Sans" w:hAnsi="Lucida Sans"/>
          <w:spacing w:val="-16"/>
        </w:rPr>
        <w:t> </w:t>
      </w:r>
      <w:r>
        <w:rPr>
          <w:rFonts w:ascii="Lucida Sans" w:hAnsi="Lucida Sans"/>
          <w:spacing w:val="-2"/>
        </w:rPr>
        <w:t>Fiber </w:t>
      </w:r>
      <w:r>
        <w:rPr>
          <w:rFonts w:ascii="Lucida Sans" w:hAnsi="Lucida Sans"/>
          <w:spacing w:val="-4"/>
        </w:rPr>
        <w:t>LLC</w:t>
      </w:r>
      <w:r>
        <w:rPr>
          <w:rFonts w:ascii="Lucida Sans" w:hAnsi="Lucida Sans"/>
          <w:spacing w:val="-12"/>
        </w:rPr>
        <w:t> </w:t>
      </w:r>
      <w:r>
        <w:rPr>
          <w:rFonts w:ascii="Lucida Sans" w:hAnsi="Lucida Sans"/>
          <w:spacing w:val="-4"/>
        </w:rPr>
        <w:t>(hereinafter</w:t>
      </w:r>
      <w:r>
        <w:rPr>
          <w:rFonts w:ascii="Lucida Sans" w:hAnsi="Lucida Sans"/>
          <w:spacing w:val="-10"/>
        </w:rPr>
        <w:t> </w:t>
      </w:r>
      <w:r>
        <w:rPr>
          <w:rFonts w:ascii="Lucida Sans" w:hAnsi="Lucida Sans"/>
          <w:spacing w:val="-4"/>
        </w:rPr>
        <w:t>“CCF”)</w:t>
      </w:r>
      <w:r>
        <w:rPr>
          <w:rFonts w:ascii="Lucida Sans" w:hAnsi="Lucida Sans"/>
          <w:spacing w:val="-14"/>
        </w:rPr>
        <w:t> </w:t>
      </w:r>
      <w:r>
        <w:rPr>
          <w:rFonts w:ascii="Lucida Sans" w:hAnsi="Lucida Sans"/>
          <w:spacing w:val="-4"/>
        </w:rPr>
        <w:t>that</w:t>
      </w:r>
      <w:r>
        <w:rPr>
          <w:rFonts w:ascii="Lucida Sans" w:hAnsi="Lucida Sans"/>
          <w:spacing w:val="-12"/>
        </w:rPr>
        <w:t> </w:t>
      </w:r>
      <w:r>
        <w:rPr>
          <w:rFonts w:ascii="Lucida Sans" w:hAnsi="Lucida Sans"/>
          <w:spacing w:val="-4"/>
        </w:rPr>
        <w:t>offers</w:t>
      </w:r>
      <w:r>
        <w:rPr>
          <w:rFonts w:ascii="Lucida Sans" w:hAnsi="Lucida Sans"/>
          <w:spacing w:val="-14"/>
        </w:rPr>
        <w:t> </w:t>
      </w:r>
      <w:r>
        <w:rPr>
          <w:rFonts w:ascii="Lucida Sans" w:hAnsi="Lucida Sans"/>
          <w:spacing w:val="-4"/>
        </w:rPr>
        <w:t>the</w:t>
      </w:r>
      <w:r>
        <w:rPr>
          <w:rFonts w:ascii="Lucida Sans" w:hAnsi="Lucida Sans"/>
          <w:spacing w:val="-12"/>
        </w:rPr>
        <w:t> </w:t>
      </w:r>
      <w:r>
        <w:rPr>
          <w:rFonts w:ascii="Lucida Sans" w:hAnsi="Lucida Sans"/>
          <w:spacing w:val="-4"/>
        </w:rPr>
        <w:t>most</w:t>
      </w:r>
      <w:r>
        <w:rPr>
          <w:rFonts w:ascii="Lucida Sans" w:hAnsi="Lucida Sans"/>
          <w:spacing w:val="-13"/>
        </w:rPr>
        <w:t> </w:t>
      </w:r>
      <w:r>
        <w:rPr>
          <w:rFonts w:ascii="Lucida Sans" w:hAnsi="Lucida Sans"/>
          <w:spacing w:val="-4"/>
        </w:rPr>
        <w:t>cost</w:t>
      </w:r>
      <w:r>
        <w:rPr>
          <w:rFonts w:ascii="Lucida Sans" w:hAnsi="Lucida Sans"/>
          <w:spacing w:val="-13"/>
        </w:rPr>
        <w:t> </w:t>
      </w:r>
      <w:r>
        <w:rPr>
          <w:rFonts w:ascii="Lucida Sans" w:hAnsi="Lucida Sans"/>
          <w:spacing w:val="-4"/>
        </w:rPr>
        <w:t>effective</w:t>
      </w:r>
      <w:r>
        <w:rPr>
          <w:rFonts w:ascii="Lucida Sans" w:hAnsi="Lucida Sans"/>
          <w:spacing w:val="-11"/>
        </w:rPr>
        <w:t> </w:t>
      </w:r>
      <w:r>
        <w:rPr>
          <w:rFonts w:ascii="Lucida Sans" w:hAnsi="Lucida Sans"/>
          <w:spacing w:val="-4"/>
        </w:rPr>
        <w:t>solution</w:t>
      </w:r>
      <w:r>
        <w:rPr>
          <w:rFonts w:ascii="Lucida Sans" w:hAnsi="Lucida Sans"/>
          <w:spacing w:val="-10"/>
        </w:rPr>
        <w:t> </w:t>
      </w:r>
      <w:r>
        <w:rPr>
          <w:rFonts w:ascii="Lucida Sans" w:hAnsi="Lucida Sans"/>
          <w:spacing w:val="-4"/>
        </w:rPr>
        <w:t>and</w:t>
      </w:r>
      <w:r>
        <w:rPr>
          <w:rFonts w:ascii="Lucida Sans" w:hAnsi="Lucida Sans"/>
          <w:spacing w:val="-12"/>
        </w:rPr>
        <w:t> </w:t>
      </w:r>
      <w:r>
        <w:rPr>
          <w:rFonts w:ascii="Lucida Sans" w:hAnsi="Lucida Sans"/>
          <w:spacing w:val="-4"/>
        </w:rPr>
        <w:t>best</w:t>
      </w:r>
      <w:r>
        <w:rPr>
          <w:rFonts w:ascii="Lucida Sans" w:hAnsi="Lucida Sans"/>
          <w:spacing w:val="-13"/>
        </w:rPr>
        <w:t> </w:t>
      </w:r>
      <w:r>
        <w:rPr>
          <w:rFonts w:ascii="Lucida Sans" w:hAnsi="Lucida Sans"/>
          <w:spacing w:val="-4"/>
        </w:rPr>
        <w:t>met</w:t>
      </w:r>
      <w:r>
        <w:rPr>
          <w:rFonts w:ascii="Lucida Sans" w:hAnsi="Lucida Sans"/>
          <w:spacing w:val="-10"/>
        </w:rPr>
        <w:t> </w:t>
      </w:r>
      <w:r>
        <w:rPr>
          <w:rFonts w:ascii="Lucida Sans" w:hAnsi="Lucida Sans"/>
          <w:spacing w:val="-4"/>
        </w:rPr>
        <w:t>the</w:t>
      </w:r>
      <w:r>
        <w:rPr>
          <w:rFonts w:ascii="Lucida Sans" w:hAnsi="Lucida Sans"/>
          <w:spacing w:val="-11"/>
        </w:rPr>
        <w:t> </w:t>
      </w:r>
      <w:r>
        <w:rPr>
          <w:rFonts w:ascii="Lucida Sans" w:hAnsi="Lucida Sans"/>
          <w:spacing w:val="-4"/>
        </w:rPr>
        <w:t>requirements</w:t>
      </w:r>
      <w:r>
        <w:rPr>
          <w:rFonts w:ascii="Lucida Sans" w:hAnsi="Lucida Sans"/>
          <w:spacing w:val="-14"/>
        </w:rPr>
        <w:t> </w:t>
      </w:r>
      <w:r>
        <w:rPr>
          <w:rFonts w:ascii="Lucida Sans" w:hAnsi="Lucida Sans"/>
          <w:spacing w:val="-4"/>
        </w:rPr>
        <w:t>of</w:t>
      </w:r>
      <w:r>
        <w:rPr>
          <w:rFonts w:ascii="Lucida Sans" w:hAnsi="Lucida Sans"/>
          <w:spacing w:val="-11"/>
        </w:rPr>
        <w:t> </w:t>
      </w:r>
      <w:r>
        <w:rPr>
          <w:rFonts w:ascii="Lucida Sans" w:hAnsi="Lucida Sans"/>
          <w:spacing w:val="-4"/>
        </w:rPr>
        <w:t>the </w:t>
      </w:r>
      <w:r>
        <w:rPr>
          <w:rFonts w:ascii="Lucida Sans" w:hAnsi="Lucida Sans"/>
          <w:spacing w:val="-2"/>
        </w:rPr>
        <w:t>proposal</w:t>
      </w:r>
      <w:r>
        <w:rPr>
          <w:rFonts w:ascii="Lucida Sans" w:hAnsi="Lucida Sans"/>
          <w:spacing w:val="-16"/>
        </w:rPr>
        <w:t> </w:t>
      </w:r>
      <w:r>
        <w:rPr>
          <w:rFonts w:ascii="Lucida Sans" w:hAnsi="Lucida Sans"/>
          <w:spacing w:val="-2"/>
        </w:rPr>
        <w:t>for</w:t>
      </w:r>
      <w:r>
        <w:rPr>
          <w:rFonts w:ascii="Lucida Sans" w:hAnsi="Lucida Sans"/>
          <w:spacing w:val="-15"/>
        </w:rPr>
        <w:t> </w:t>
      </w:r>
      <w:r>
        <w:rPr>
          <w:rFonts w:ascii="Lucida Sans" w:hAnsi="Lucida Sans"/>
          <w:spacing w:val="-2"/>
        </w:rPr>
        <w:t>the</w:t>
      </w:r>
      <w:r>
        <w:rPr>
          <w:rFonts w:ascii="Lucida Sans" w:hAnsi="Lucida Sans"/>
          <w:spacing w:val="-16"/>
        </w:rPr>
        <w:t> </w:t>
      </w:r>
      <w:r>
        <w:rPr>
          <w:rFonts w:ascii="Lucida Sans" w:hAnsi="Lucida Sans"/>
          <w:spacing w:val="-2"/>
        </w:rPr>
        <w:t>provision</w:t>
      </w:r>
      <w:r>
        <w:rPr>
          <w:rFonts w:ascii="Lucida Sans" w:hAnsi="Lucida Sans"/>
          <w:spacing w:val="-15"/>
        </w:rPr>
        <w:t> </w:t>
      </w:r>
      <w:r>
        <w:rPr>
          <w:rFonts w:ascii="Lucida Sans" w:hAnsi="Lucida Sans"/>
          <w:spacing w:val="-2"/>
        </w:rPr>
        <w:t>of</w:t>
      </w:r>
      <w:r>
        <w:rPr>
          <w:rFonts w:ascii="Lucida Sans" w:hAnsi="Lucida Sans"/>
          <w:spacing w:val="-16"/>
        </w:rPr>
        <w:t> </w:t>
      </w:r>
      <w:r>
        <w:rPr>
          <w:rFonts w:ascii="Lucida Sans" w:hAnsi="Lucida Sans"/>
          <w:spacing w:val="-2"/>
        </w:rPr>
        <w:t>Network</w:t>
      </w:r>
      <w:r>
        <w:rPr>
          <w:rFonts w:ascii="Lucida Sans" w:hAnsi="Lucida Sans"/>
          <w:spacing w:val="-15"/>
        </w:rPr>
        <w:t> </w:t>
      </w:r>
      <w:r>
        <w:rPr>
          <w:rFonts w:ascii="Lucida Sans" w:hAnsi="Lucida Sans"/>
          <w:spacing w:val="-2"/>
        </w:rPr>
        <w:t>and</w:t>
      </w:r>
      <w:r>
        <w:rPr>
          <w:rFonts w:ascii="Lucida Sans" w:hAnsi="Lucida Sans"/>
          <w:spacing w:val="-16"/>
        </w:rPr>
        <w:t> </w:t>
      </w:r>
      <w:r>
        <w:rPr>
          <w:rFonts w:ascii="Lucida Sans" w:hAnsi="Lucida Sans"/>
          <w:spacing w:val="-2"/>
        </w:rPr>
        <w:t>Internet</w:t>
      </w:r>
      <w:r>
        <w:rPr>
          <w:rFonts w:ascii="Lucida Sans" w:hAnsi="Lucida Sans"/>
          <w:spacing w:val="-15"/>
        </w:rPr>
        <w:t> </w:t>
      </w:r>
      <w:r>
        <w:rPr>
          <w:rFonts w:ascii="Lucida Sans" w:hAnsi="Lucida Sans"/>
          <w:spacing w:val="-2"/>
        </w:rPr>
        <w:t>access</w:t>
      </w:r>
      <w:r>
        <w:rPr>
          <w:rFonts w:ascii="Lucida Sans" w:hAnsi="Lucida Sans"/>
          <w:spacing w:val="-16"/>
        </w:rPr>
        <w:t> </w:t>
      </w:r>
      <w:r>
        <w:rPr>
          <w:rFonts w:ascii="Lucida Sans" w:hAnsi="Lucida Sans"/>
          <w:spacing w:val="-2"/>
        </w:rPr>
        <w:t>services</w:t>
      </w:r>
      <w:r>
        <w:rPr>
          <w:rFonts w:ascii="Lucida Sans" w:hAnsi="Lucida Sans"/>
          <w:spacing w:val="-15"/>
        </w:rPr>
        <w:t> </w:t>
      </w:r>
      <w:r>
        <w:rPr>
          <w:rFonts w:ascii="Lucida Sans" w:hAnsi="Lucida Sans"/>
          <w:spacing w:val="-2"/>
        </w:rPr>
        <w:t>beginning</w:t>
      </w:r>
      <w:r>
        <w:rPr>
          <w:rFonts w:ascii="Lucida Sans" w:hAnsi="Lucida Sans"/>
          <w:spacing w:val="-16"/>
        </w:rPr>
        <w:t> </w:t>
      </w:r>
      <w:r>
        <w:rPr>
          <w:rFonts w:ascii="Lucida Sans" w:hAnsi="Lucida Sans"/>
          <w:spacing w:val="-2"/>
        </w:rPr>
        <w:t>July</w:t>
      </w:r>
      <w:r>
        <w:rPr>
          <w:rFonts w:ascii="Lucida Sans" w:hAnsi="Lucida Sans"/>
          <w:spacing w:val="-15"/>
        </w:rPr>
        <w:t> </w:t>
      </w:r>
      <w:r>
        <w:rPr>
          <w:rFonts w:ascii="Lucida Sans" w:hAnsi="Lucida Sans"/>
          <w:spacing w:val="-2"/>
        </w:rPr>
        <w:t>1,</w:t>
      </w:r>
      <w:r>
        <w:rPr>
          <w:rFonts w:ascii="Lucida Sans" w:hAnsi="Lucida Sans"/>
          <w:spacing w:val="-15"/>
        </w:rPr>
        <w:t> </w:t>
      </w:r>
      <w:r>
        <w:rPr>
          <w:rFonts w:ascii="Lucida Sans" w:hAnsi="Lucida Sans"/>
          <w:spacing w:val="-2"/>
        </w:rPr>
        <w:t>2024;</w:t>
      </w:r>
      <w:r>
        <w:rPr>
          <w:rFonts w:ascii="Lucida Sans" w:hAnsi="Lucida Sans"/>
          <w:spacing w:val="-16"/>
        </w:rPr>
        <w:t> </w:t>
      </w:r>
      <w:r>
        <w:rPr>
          <w:rFonts w:ascii="Lucida Sans" w:hAnsi="Lucida Sans"/>
          <w:spacing w:val="-2"/>
        </w:rPr>
        <w:t>and</w:t>
      </w:r>
    </w:p>
    <w:p>
      <w:pPr>
        <w:pStyle w:val="BodyText"/>
        <w:spacing w:before="5"/>
        <w:rPr>
          <w:rFonts w:ascii="Lucida Sans"/>
          <w:sz w:val="26"/>
        </w:rPr>
      </w:pPr>
    </w:p>
    <w:p>
      <w:pPr>
        <w:pStyle w:val="BodyText"/>
        <w:spacing w:line="264" w:lineRule="auto"/>
        <w:ind w:left="739" w:right="768" w:firstLine="720"/>
        <w:rPr>
          <w:rFonts w:ascii="Lucida Sans"/>
        </w:rPr>
      </w:pPr>
      <w:r>
        <w:rPr>
          <w:rFonts w:ascii="Calibri"/>
          <w:i/>
          <w:spacing w:val="-2"/>
        </w:rPr>
        <w:t>WHEREAS,</w:t>
      </w:r>
      <w:r>
        <w:rPr>
          <w:rFonts w:ascii="Calibri"/>
          <w:i/>
          <w:spacing w:val="-11"/>
        </w:rPr>
        <w:t> </w:t>
      </w:r>
      <w:r>
        <w:rPr>
          <w:rFonts w:ascii="Lucida Sans"/>
          <w:spacing w:val="-2"/>
        </w:rPr>
        <w:t>ALLEGHENY</w:t>
      </w:r>
      <w:r>
        <w:rPr>
          <w:rFonts w:ascii="Lucida Sans"/>
          <w:spacing w:val="-15"/>
        </w:rPr>
        <w:t> </w:t>
      </w:r>
      <w:r>
        <w:rPr>
          <w:rFonts w:ascii="Lucida Sans"/>
          <w:spacing w:val="-2"/>
        </w:rPr>
        <w:t>IU</w:t>
      </w:r>
      <w:r>
        <w:rPr>
          <w:rFonts w:ascii="Lucida Sans"/>
          <w:spacing w:val="-16"/>
        </w:rPr>
        <w:t> </w:t>
      </w:r>
      <w:r>
        <w:rPr>
          <w:rFonts w:ascii="Lucida Sans"/>
          <w:spacing w:val="-2"/>
        </w:rPr>
        <w:t>has</w:t>
      </w:r>
      <w:r>
        <w:rPr>
          <w:rFonts w:ascii="Lucida Sans"/>
          <w:spacing w:val="-15"/>
        </w:rPr>
        <w:t> </w:t>
      </w:r>
      <w:r>
        <w:rPr>
          <w:rFonts w:ascii="Lucida Sans"/>
          <w:spacing w:val="-2"/>
        </w:rPr>
        <w:t>negotiated</w:t>
      </w:r>
      <w:r>
        <w:rPr>
          <w:rFonts w:ascii="Lucida Sans"/>
          <w:spacing w:val="-16"/>
        </w:rPr>
        <w:t> </w:t>
      </w:r>
      <w:r>
        <w:rPr>
          <w:rFonts w:ascii="Lucida Sans"/>
          <w:spacing w:val="-2"/>
        </w:rPr>
        <w:t>master</w:t>
      </w:r>
      <w:r>
        <w:rPr>
          <w:rFonts w:ascii="Lucida Sans"/>
          <w:spacing w:val="-16"/>
        </w:rPr>
        <w:t> </w:t>
      </w:r>
      <w:r>
        <w:rPr>
          <w:rFonts w:ascii="Lucida Sans"/>
          <w:spacing w:val="-2"/>
        </w:rPr>
        <w:t>agreements</w:t>
      </w:r>
      <w:r>
        <w:rPr>
          <w:rFonts w:ascii="Lucida Sans"/>
          <w:spacing w:val="-15"/>
        </w:rPr>
        <w:t> </w:t>
      </w:r>
      <w:r>
        <w:rPr>
          <w:rFonts w:ascii="Lucida Sans"/>
          <w:spacing w:val="-2"/>
        </w:rPr>
        <w:t>with</w:t>
      </w:r>
      <w:r>
        <w:rPr>
          <w:rFonts w:ascii="Lucida Sans"/>
          <w:spacing w:val="-15"/>
        </w:rPr>
        <w:t> </w:t>
      </w:r>
      <w:r>
        <w:rPr>
          <w:rFonts w:ascii="Lucida Sans"/>
          <w:spacing w:val="-2"/>
        </w:rPr>
        <w:t>CCF</w:t>
      </w:r>
      <w:r>
        <w:rPr>
          <w:rFonts w:ascii="Lucida Sans"/>
          <w:spacing w:val="-16"/>
        </w:rPr>
        <w:t> </w:t>
      </w:r>
      <w:r>
        <w:rPr>
          <w:rFonts w:ascii="Lucida Sans"/>
          <w:spacing w:val="-2"/>
        </w:rPr>
        <w:t>for</w:t>
      </w:r>
      <w:r>
        <w:rPr>
          <w:rFonts w:ascii="Lucida Sans"/>
          <w:spacing w:val="-15"/>
        </w:rPr>
        <w:t> </w:t>
      </w:r>
      <w:r>
        <w:rPr>
          <w:rFonts w:ascii="Lucida Sans"/>
          <w:spacing w:val="-2"/>
        </w:rPr>
        <w:t>Internet</w:t>
      </w:r>
      <w:r>
        <w:rPr>
          <w:rFonts w:ascii="Lucida Sans"/>
          <w:spacing w:val="-16"/>
        </w:rPr>
        <w:t> </w:t>
      </w:r>
      <w:r>
        <w:rPr>
          <w:rFonts w:ascii="Lucida Sans"/>
          <w:spacing w:val="-2"/>
        </w:rPr>
        <w:t>access </w:t>
      </w:r>
      <w:r>
        <w:rPr>
          <w:rFonts w:ascii="Lucida Sans"/>
        </w:rPr>
        <w:t>service</w:t>
      </w:r>
      <w:r>
        <w:rPr>
          <w:rFonts w:ascii="Lucida Sans"/>
          <w:spacing w:val="-4"/>
        </w:rPr>
        <w:t> </w:t>
      </w:r>
      <w:r>
        <w:rPr>
          <w:rFonts w:ascii="Lucida Sans"/>
        </w:rPr>
        <w:t>and</w:t>
      </w:r>
      <w:r>
        <w:rPr>
          <w:rFonts w:ascii="Lucida Sans"/>
          <w:spacing w:val="-9"/>
        </w:rPr>
        <w:t> </w:t>
      </w:r>
      <w:r>
        <w:rPr>
          <w:rFonts w:ascii="Lucida Sans"/>
        </w:rPr>
        <w:t>wide</w:t>
      </w:r>
      <w:r>
        <w:rPr>
          <w:rFonts w:ascii="Lucida Sans"/>
          <w:spacing w:val="-4"/>
        </w:rPr>
        <w:t> </w:t>
      </w:r>
      <w:r>
        <w:rPr>
          <w:rFonts w:ascii="Lucida Sans"/>
        </w:rPr>
        <w:t>area</w:t>
      </w:r>
      <w:r>
        <w:rPr>
          <w:rFonts w:ascii="Lucida Sans"/>
          <w:spacing w:val="-7"/>
        </w:rPr>
        <w:t> </w:t>
      </w:r>
      <w:r>
        <w:rPr>
          <w:rFonts w:ascii="Lucida Sans"/>
        </w:rPr>
        <w:t>network</w:t>
      </w:r>
      <w:r>
        <w:rPr>
          <w:rFonts w:ascii="Lucida Sans"/>
          <w:spacing w:val="-5"/>
        </w:rPr>
        <w:t> </w:t>
      </w:r>
      <w:r>
        <w:rPr>
          <w:rFonts w:ascii="Lucida Sans"/>
        </w:rPr>
        <w:t>services;</w:t>
      </w:r>
      <w:r>
        <w:rPr>
          <w:rFonts w:ascii="Lucida Sans"/>
          <w:spacing w:val="-3"/>
        </w:rPr>
        <w:t> </w:t>
      </w:r>
      <w:r>
        <w:rPr>
          <w:rFonts w:ascii="Lucida Sans"/>
        </w:rPr>
        <w:t>and</w:t>
      </w:r>
    </w:p>
    <w:p>
      <w:pPr>
        <w:pStyle w:val="BodyText"/>
        <w:spacing w:before="10"/>
        <w:rPr>
          <w:rFonts w:ascii="Lucida Sans"/>
          <w:sz w:val="26"/>
        </w:rPr>
      </w:pPr>
    </w:p>
    <w:p>
      <w:pPr>
        <w:pStyle w:val="BodyText"/>
        <w:spacing w:line="273" w:lineRule="auto" w:before="1"/>
        <w:ind w:left="738" w:right="1371" w:firstLine="720"/>
        <w:jc w:val="both"/>
        <w:rPr>
          <w:rFonts w:ascii="Lucida Sans"/>
        </w:rPr>
      </w:pPr>
      <w:r>
        <w:rPr>
          <w:rFonts w:ascii="Calibri"/>
          <w:i/>
        </w:rPr>
        <w:t>WHEREAS,</w:t>
      </w:r>
      <w:r>
        <w:rPr>
          <w:rFonts w:ascii="Calibri"/>
          <w:i/>
          <w:spacing w:val="26"/>
        </w:rPr>
        <w:t> </w:t>
      </w:r>
      <w:r>
        <w:rPr>
          <w:rFonts w:ascii="Lucida Sans"/>
        </w:rPr>
        <w:t>ALLEGHENY IU seeks assurance from each School Customer that the School </w:t>
      </w:r>
      <w:r>
        <w:rPr>
          <w:rFonts w:ascii="Lucida Sans"/>
          <w:spacing w:val="-4"/>
        </w:rPr>
        <w:t>Customer intends</w:t>
      </w:r>
      <w:r>
        <w:rPr>
          <w:rFonts w:ascii="Lucida Sans"/>
          <w:spacing w:val="-5"/>
        </w:rPr>
        <w:t> </w:t>
      </w:r>
      <w:r>
        <w:rPr>
          <w:rFonts w:ascii="Lucida Sans"/>
          <w:spacing w:val="-4"/>
        </w:rPr>
        <w:t>to purchase</w:t>
      </w:r>
      <w:r>
        <w:rPr>
          <w:rFonts w:ascii="Lucida Sans"/>
          <w:spacing w:val="-6"/>
        </w:rPr>
        <w:t> </w:t>
      </w:r>
      <w:r>
        <w:rPr>
          <w:rFonts w:ascii="Lucida Sans"/>
          <w:spacing w:val="-4"/>
        </w:rPr>
        <w:t>the identified</w:t>
      </w:r>
      <w:r>
        <w:rPr>
          <w:rFonts w:ascii="Lucida Sans"/>
          <w:spacing w:val="-6"/>
        </w:rPr>
        <w:t> </w:t>
      </w:r>
      <w:r>
        <w:rPr>
          <w:rFonts w:ascii="Lucida Sans"/>
          <w:spacing w:val="-4"/>
        </w:rPr>
        <w:t>services</w:t>
      </w:r>
      <w:r>
        <w:rPr>
          <w:rFonts w:ascii="Lucida Sans"/>
          <w:spacing w:val="-5"/>
        </w:rPr>
        <w:t> </w:t>
      </w:r>
      <w:r>
        <w:rPr>
          <w:rFonts w:ascii="Lucida Sans"/>
          <w:spacing w:val="-4"/>
        </w:rPr>
        <w:t>according</w:t>
      </w:r>
      <w:r>
        <w:rPr>
          <w:rFonts w:ascii="Lucida Sans"/>
          <w:spacing w:val="-8"/>
        </w:rPr>
        <w:t> </w:t>
      </w:r>
      <w:r>
        <w:rPr>
          <w:rFonts w:ascii="Lucida Sans"/>
          <w:spacing w:val="-4"/>
        </w:rPr>
        <w:t>to</w:t>
      </w:r>
      <w:r>
        <w:rPr>
          <w:rFonts w:ascii="Lucida Sans"/>
          <w:spacing w:val="-6"/>
        </w:rPr>
        <w:t> </w:t>
      </w:r>
      <w:r>
        <w:rPr>
          <w:rFonts w:ascii="Lucida Sans"/>
          <w:spacing w:val="-4"/>
        </w:rPr>
        <w:t>the schedule itemized</w:t>
      </w:r>
      <w:r>
        <w:rPr>
          <w:rFonts w:ascii="Lucida Sans"/>
          <w:spacing w:val="-6"/>
        </w:rPr>
        <w:t> </w:t>
      </w:r>
      <w:r>
        <w:rPr>
          <w:rFonts w:ascii="Lucida Sans"/>
          <w:spacing w:val="-4"/>
        </w:rPr>
        <w:t>below, </w:t>
      </w:r>
      <w:r>
        <w:rPr>
          <w:rFonts w:ascii="Lucida Sans"/>
        </w:rPr>
        <w:t>since</w:t>
      </w:r>
      <w:r>
        <w:rPr>
          <w:rFonts w:ascii="Lucida Sans"/>
          <w:spacing w:val="-18"/>
        </w:rPr>
        <w:t> </w:t>
      </w:r>
      <w:r>
        <w:rPr>
          <w:rFonts w:ascii="Lucida Sans"/>
        </w:rPr>
        <w:t>Allegheny</w:t>
      </w:r>
      <w:r>
        <w:rPr>
          <w:rFonts w:ascii="Lucida Sans"/>
          <w:spacing w:val="-17"/>
        </w:rPr>
        <w:t> </w:t>
      </w:r>
      <w:r>
        <w:rPr>
          <w:rFonts w:ascii="Lucida Sans"/>
        </w:rPr>
        <w:t>IU</w:t>
      </w:r>
      <w:r>
        <w:rPr>
          <w:rFonts w:ascii="Lucida Sans"/>
          <w:spacing w:val="-18"/>
        </w:rPr>
        <w:t> </w:t>
      </w:r>
      <w:r>
        <w:rPr>
          <w:rFonts w:ascii="Lucida Sans"/>
        </w:rPr>
        <w:t>will</w:t>
      </w:r>
      <w:r>
        <w:rPr>
          <w:rFonts w:ascii="Lucida Sans"/>
          <w:spacing w:val="-17"/>
        </w:rPr>
        <w:t> </w:t>
      </w:r>
      <w:r>
        <w:rPr>
          <w:rFonts w:ascii="Lucida Sans"/>
        </w:rPr>
        <w:t>be</w:t>
      </w:r>
      <w:r>
        <w:rPr>
          <w:rFonts w:ascii="Lucida Sans"/>
          <w:spacing w:val="-18"/>
        </w:rPr>
        <w:t> </w:t>
      </w:r>
      <w:r>
        <w:rPr>
          <w:rFonts w:ascii="Lucida Sans"/>
        </w:rPr>
        <w:t>the</w:t>
      </w:r>
      <w:r>
        <w:rPr>
          <w:rFonts w:ascii="Lucida Sans"/>
          <w:spacing w:val="-17"/>
        </w:rPr>
        <w:t> </w:t>
      </w:r>
      <w:r>
        <w:rPr>
          <w:rFonts w:ascii="Lucida Sans"/>
        </w:rPr>
        <w:t>customer</w:t>
      </w:r>
      <w:r>
        <w:rPr>
          <w:rFonts w:ascii="Lucida Sans"/>
          <w:spacing w:val="-17"/>
        </w:rPr>
        <w:t> </w:t>
      </w:r>
      <w:r>
        <w:rPr>
          <w:rFonts w:ascii="Lucida Sans"/>
        </w:rPr>
        <w:t>of</w:t>
      </w:r>
      <w:r>
        <w:rPr>
          <w:rFonts w:ascii="Lucida Sans"/>
          <w:spacing w:val="-18"/>
        </w:rPr>
        <w:t> </w:t>
      </w:r>
      <w:r>
        <w:rPr>
          <w:rFonts w:ascii="Lucida Sans"/>
        </w:rPr>
        <w:t>record</w:t>
      </w:r>
      <w:r>
        <w:rPr>
          <w:rFonts w:ascii="Lucida Sans"/>
          <w:spacing w:val="-17"/>
        </w:rPr>
        <w:t> </w:t>
      </w:r>
      <w:r>
        <w:rPr>
          <w:rFonts w:ascii="Lucida Sans"/>
        </w:rPr>
        <w:t>and</w:t>
      </w:r>
      <w:r>
        <w:rPr>
          <w:rFonts w:ascii="Lucida Sans"/>
          <w:spacing w:val="-18"/>
        </w:rPr>
        <w:t> </w:t>
      </w:r>
      <w:r>
        <w:rPr>
          <w:rFonts w:ascii="Lucida Sans"/>
        </w:rPr>
        <w:t>signatory</w:t>
      </w:r>
      <w:r>
        <w:rPr>
          <w:rFonts w:ascii="Lucida Sans"/>
          <w:spacing w:val="-17"/>
        </w:rPr>
        <w:t> </w:t>
      </w:r>
      <w:r>
        <w:rPr>
          <w:rFonts w:ascii="Lucida Sans"/>
        </w:rPr>
        <w:t>to</w:t>
      </w:r>
      <w:r>
        <w:rPr>
          <w:rFonts w:ascii="Lucida Sans"/>
          <w:spacing w:val="-16"/>
        </w:rPr>
        <w:t> </w:t>
      </w:r>
      <w:r>
        <w:rPr>
          <w:rFonts w:ascii="Lucida Sans"/>
        </w:rPr>
        <w:t>the</w:t>
      </w:r>
      <w:r>
        <w:rPr>
          <w:rFonts w:ascii="Lucida Sans"/>
          <w:spacing w:val="-16"/>
        </w:rPr>
        <w:t> </w:t>
      </w:r>
      <w:r>
        <w:rPr>
          <w:rFonts w:ascii="Lucida Sans"/>
        </w:rPr>
        <w:t>master</w:t>
      </w:r>
      <w:r>
        <w:rPr>
          <w:rFonts w:ascii="Lucida Sans"/>
          <w:spacing w:val="-17"/>
        </w:rPr>
        <w:t> </w:t>
      </w:r>
      <w:r>
        <w:rPr>
          <w:rFonts w:ascii="Lucida Sans"/>
        </w:rPr>
        <w:t>agreements</w:t>
      </w:r>
      <w:r>
        <w:rPr>
          <w:rFonts w:ascii="Lucida Sans"/>
          <w:spacing w:val="-18"/>
        </w:rPr>
        <w:t> </w:t>
      </w:r>
      <w:r>
        <w:rPr>
          <w:rFonts w:ascii="Lucida Sans"/>
        </w:rPr>
        <w:t>with CCF</w:t>
      </w:r>
      <w:r>
        <w:rPr>
          <w:rFonts w:ascii="Lucida Sans"/>
          <w:spacing w:val="-12"/>
        </w:rPr>
        <w:t> </w:t>
      </w:r>
      <w:r>
        <w:rPr>
          <w:rFonts w:ascii="Lucida Sans"/>
        </w:rPr>
        <w:t>on</w:t>
      </w:r>
      <w:r>
        <w:rPr>
          <w:rFonts w:ascii="Lucida Sans"/>
          <w:spacing w:val="-9"/>
        </w:rPr>
        <w:t> </w:t>
      </w:r>
      <w:r>
        <w:rPr>
          <w:rFonts w:ascii="Lucida Sans"/>
        </w:rPr>
        <w:t>behalf</w:t>
      </w:r>
      <w:r>
        <w:rPr>
          <w:rFonts w:ascii="Lucida Sans"/>
          <w:spacing w:val="-11"/>
        </w:rPr>
        <w:t> </w:t>
      </w:r>
      <w:r>
        <w:rPr>
          <w:rFonts w:ascii="Lucida Sans"/>
        </w:rPr>
        <w:t>of</w:t>
      </w:r>
      <w:r>
        <w:rPr>
          <w:rFonts w:ascii="Lucida Sans"/>
          <w:spacing w:val="-13"/>
        </w:rPr>
        <w:t> </w:t>
      </w:r>
      <w:r>
        <w:rPr>
          <w:rFonts w:ascii="Lucida Sans"/>
        </w:rPr>
        <w:t>the</w:t>
      </w:r>
      <w:r>
        <w:rPr>
          <w:rFonts w:ascii="Lucida Sans"/>
          <w:spacing w:val="-10"/>
        </w:rPr>
        <w:t> </w:t>
      </w:r>
      <w:r>
        <w:rPr>
          <w:rFonts w:ascii="Lucida Sans"/>
        </w:rPr>
        <w:t>School</w:t>
      </w:r>
      <w:r>
        <w:rPr>
          <w:rFonts w:ascii="Lucida Sans"/>
          <w:spacing w:val="-11"/>
        </w:rPr>
        <w:t> </w:t>
      </w:r>
      <w:r>
        <w:rPr>
          <w:rFonts w:ascii="Lucida Sans"/>
        </w:rPr>
        <w:t>Customer;</w:t>
      </w:r>
      <w:r>
        <w:rPr>
          <w:rFonts w:ascii="Lucida Sans"/>
          <w:spacing w:val="-9"/>
        </w:rPr>
        <w:t> </w:t>
      </w:r>
      <w:r>
        <w:rPr>
          <w:rFonts w:ascii="Lucida Sans"/>
        </w:rPr>
        <w:t>and</w:t>
      </w:r>
    </w:p>
    <w:p>
      <w:pPr>
        <w:pStyle w:val="BodyText"/>
        <w:spacing w:before="4"/>
        <w:rPr>
          <w:rFonts w:ascii="Lucida Sans"/>
          <w:sz w:val="25"/>
        </w:rPr>
      </w:pPr>
    </w:p>
    <w:p>
      <w:pPr>
        <w:pStyle w:val="BodyText"/>
        <w:spacing w:line="264" w:lineRule="auto"/>
        <w:ind w:left="739" w:right="1359" w:firstLine="719"/>
        <w:jc w:val="both"/>
        <w:rPr>
          <w:rFonts w:ascii="Lucida Sans"/>
        </w:rPr>
      </w:pPr>
      <w:r>
        <w:rPr>
          <w:rFonts w:ascii="Calibri"/>
          <w:i/>
          <w:spacing w:val="-2"/>
        </w:rPr>
        <w:t>WHEREAS,</w:t>
      </w:r>
      <w:r>
        <w:rPr>
          <w:rFonts w:ascii="Calibri"/>
          <w:i/>
          <w:spacing w:val="7"/>
        </w:rPr>
        <w:t> </w:t>
      </w:r>
      <w:r>
        <w:rPr>
          <w:rFonts w:ascii="Lucida Sans"/>
          <w:spacing w:val="-2"/>
        </w:rPr>
        <w:t>by</w:t>
      </w:r>
      <w:r>
        <w:rPr>
          <w:rFonts w:ascii="Lucida Sans"/>
          <w:spacing w:val="-13"/>
        </w:rPr>
        <w:t> </w:t>
      </w:r>
      <w:r>
        <w:rPr>
          <w:rFonts w:ascii="Lucida Sans"/>
          <w:spacing w:val="-2"/>
        </w:rPr>
        <w:t>entering</w:t>
      </w:r>
      <w:r>
        <w:rPr>
          <w:rFonts w:ascii="Lucida Sans"/>
          <w:spacing w:val="-14"/>
        </w:rPr>
        <w:t> </w:t>
      </w:r>
      <w:r>
        <w:rPr>
          <w:rFonts w:ascii="Lucida Sans"/>
          <w:spacing w:val="-2"/>
        </w:rPr>
        <w:t>into</w:t>
      </w:r>
      <w:r>
        <w:rPr>
          <w:rFonts w:ascii="Lucida Sans"/>
          <w:spacing w:val="-13"/>
        </w:rPr>
        <w:t> </w:t>
      </w:r>
      <w:r>
        <w:rPr>
          <w:rFonts w:ascii="Lucida Sans"/>
          <w:spacing w:val="-2"/>
        </w:rPr>
        <w:t>and</w:t>
      </w:r>
      <w:r>
        <w:rPr>
          <w:rFonts w:ascii="Lucida Sans"/>
          <w:spacing w:val="-13"/>
        </w:rPr>
        <w:t> </w:t>
      </w:r>
      <w:r>
        <w:rPr>
          <w:rFonts w:ascii="Lucida Sans"/>
          <w:spacing w:val="-2"/>
        </w:rPr>
        <w:t>approving</w:t>
      </w:r>
      <w:r>
        <w:rPr>
          <w:rFonts w:ascii="Lucida Sans"/>
          <w:spacing w:val="-14"/>
        </w:rPr>
        <w:t> </w:t>
      </w:r>
      <w:r>
        <w:rPr>
          <w:rFonts w:ascii="Lucida Sans"/>
          <w:spacing w:val="-2"/>
        </w:rPr>
        <w:t>this</w:t>
      </w:r>
      <w:r>
        <w:rPr>
          <w:rFonts w:ascii="Lucida Sans"/>
          <w:spacing w:val="-13"/>
        </w:rPr>
        <w:t> </w:t>
      </w:r>
      <w:r>
        <w:rPr>
          <w:rFonts w:ascii="Lucida Sans"/>
          <w:spacing w:val="-2"/>
        </w:rPr>
        <w:t>Regional</w:t>
      </w:r>
      <w:r>
        <w:rPr>
          <w:rFonts w:ascii="Lucida Sans"/>
          <w:spacing w:val="-13"/>
        </w:rPr>
        <w:t> </w:t>
      </w:r>
      <w:r>
        <w:rPr>
          <w:rFonts w:ascii="Lucida Sans"/>
          <w:spacing w:val="-2"/>
        </w:rPr>
        <w:t>Wide</w:t>
      </w:r>
      <w:r>
        <w:rPr>
          <w:rFonts w:ascii="Lucida Sans"/>
          <w:spacing w:val="-13"/>
        </w:rPr>
        <w:t> </w:t>
      </w:r>
      <w:r>
        <w:rPr>
          <w:rFonts w:ascii="Lucida Sans"/>
          <w:spacing w:val="-2"/>
        </w:rPr>
        <w:t>Area</w:t>
      </w:r>
      <w:r>
        <w:rPr>
          <w:rFonts w:ascii="Lucida Sans"/>
          <w:spacing w:val="-13"/>
        </w:rPr>
        <w:t> </w:t>
      </w:r>
      <w:r>
        <w:rPr>
          <w:rFonts w:ascii="Lucida Sans"/>
          <w:spacing w:val="-2"/>
        </w:rPr>
        <w:t>Network</w:t>
      </w:r>
      <w:r>
        <w:rPr>
          <w:rFonts w:ascii="Lucida Sans"/>
          <w:spacing w:val="-13"/>
        </w:rPr>
        <w:t> </w:t>
      </w:r>
      <w:r>
        <w:rPr>
          <w:rFonts w:ascii="Lucida Sans"/>
          <w:spacing w:val="-2"/>
        </w:rPr>
        <w:t>Service</w:t>
      </w:r>
      <w:r>
        <w:rPr>
          <w:rFonts w:ascii="Lucida Sans"/>
          <w:spacing w:val="-14"/>
        </w:rPr>
        <w:t> </w:t>
      </w:r>
      <w:r>
        <w:rPr>
          <w:rFonts w:ascii="Lucida Sans"/>
          <w:spacing w:val="-2"/>
        </w:rPr>
        <w:t>Order, </w:t>
      </w:r>
      <w:r>
        <w:rPr>
          <w:rFonts w:ascii="Lucida Sans"/>
        </w:rPr>
        <w:t>School</w:t>
      </w:r>
      <w:r>
        <w:rPr>
          <w:rFonts w:ascii="Lucida Sans"/>
          <w:spacing w:val="-18"/>
        </w:rPr>
        <w:t> </w:t>
      </w:r>
      <w:r>
        <w:rPr>
          <w:rFonts w:ascii="Lucida Sans"/>
        </w:rPr>
        <w:t>Customer</w:t>
      </w:r>
      <w:r>
        <w:rPr>
          <w:rFonts w:ascii="Lucida Sans"/>
          <w:spacing w:val="-17"/>
        </w:rPr>
        <w:t> </w:t>
      </w:r>
      <w:r>
        <w:rPr>
          <w:rFonts w:ascii="Lucida Sans"/>
        </w:rPr>
        <w:t>agrees</w:t>
      </w:r>
      <w:r>
        <w:rPr>
          <w:rFonts w:ascii="Lucida Sans"/>
          <w:spacing w:val="-18"/>
        </w:rPr>
        <w:t> </w:t>
      </w:r>
      <w:r>
        <w:rPr>
          <w:rFonts w:ascii="Lucida Sans"/>
        </w:rPr>
        <w:t>to</w:t>
      </w:r>
      <w:r>
        <w:rPr>
          <w:rFonts w:ascii="Lucida Sans"/>
          <w:spacing w:val="-17"/>
        </w:rPr>
        <w:t> </w:t>
      </w:r>
      <w:r>
        <w:rPr>
          <w:rFonts w:ascii="Lucida Sans"/>
        </w:rPr>
        <w:t>be</w:t>
      </w:r>
      <w:r>
        <w:rPr>
          <w:rFonts w:ascii="Lucida Sans"/>
          <w:spacing w:val="-18"/>
        </w:rPr>
        <w:t> </w:t>
      </w:r>
      <w:r>
        <w:rPr>
          <w:rFonts w:ascii="Lucida Sans"/>
        </w:rPr>
        <w:t>bound</w:t>
      </w:r>
      <w:r>
        <w:rPr>
          <w:rFonts w:ascii="Lucida Sans"/>
          <w:spacing w:val="-17"/>
        </w:rPr>
        <w:t> </w:t>
      </w:r>
      <w:r>
        <w:rPr>
          <w:rFonts w:ascii="Lucida Sans"/>
        </w:rPr>
        <w:t>to</w:t>
      </w:r>
      <w:r>
        <w:rPr>
          <w:rFonts w:ascii="Lucida Sans"/>
          <w:spacing w:val="-17"/>
        </w:rPr>
        <w:t> </w:t>
      </w:r>
      <w:r>
        <w:rPr>
          <w:rFonts w:ascii="Lucida Sans"/>
        </w:rPr>
        <w:t>purchase</w:t>
      </w:r>
      <w:r>
        <w:rPr>
          <w:rFonts w:ascii="Lucida Sans"/>
          <w:spacing w:val="-18"/>
        </w:rPr>
        <w:t> </w:t>
      </w:r>
      <w:r>
        <w:rPr>
          <w:rFonts w:ascii="Lucida Sans"/>
        </w:rPr>
        <w:t>and</w:t>
      </w:r>
      <w:r>
        <w:rPr>
          <w:rFonts w:ascii="Lucida Sans"/>
          <w:spacing w:val="-17"/>
        </w:rPr>
        <w:t> </w:t>
      </w:r>
      <w:r>
        <w:rPr>
          <w:rFonts w:ascii="Lucida Sans"/>
        </w:rPr>
        <w:t>pay</w:t>
      </w:r>
      <w:r>
        <w:rPr>
          <w:rFonts w:ascii="Lucida Sans"/>
          <w:spacing w:val="-18"/>
        </w:rPr>
        <w:t> </w:t>
      </w:r>
      <w:r>
        <w:rPr>
          <w:rFonts w:ascii="Lucida Sans"/>
        </w:rPr>
        <w:t>for</w:t>
      </w:r>
      <w:r>
        <w:rPr>
          <w:rFonts w:ascii="Lucida Sans"/>
          <w:spacing w:val="-17"/>
        </w:rPr>
        <w:t> </w:t>
      </w:r>
      <w:r>
        <w:rPr>
          <w:rFonts w:ascii="Lucida Sans"/>
        </w:rPr>
        <w:t>the</w:t>
      </w:r>
      <w:r>
        <w:rPr>
          <w:rFonts w:ascii="Lucida Sans"/>
          <w:spacing w:val="-17"/>
        </w:rPr>
        <w:t> </w:t>
      </w:r>
      <w:r>
        <w:rPr>
          <w:rFonts w:ascii="Lucida Sans"/>
        </w:rPr>
        <w:t>referenced</w:t>
      </w:r>
      <w:r>
        <w:rPr>
          <w:rFonts w:ascii="Lucida Sans"/>
          <w:spacing w:val="-18"/>
        </w:rPr>
        <w:t> </w:t>
      </w:r>
      <w:r>
        <w:rPr>
          <w:rFonts w:ascii="Lucida Sans"/>
        </w:rPr>
        <w:t>services.</w:t>
      </w:r>
    </w:p>
    <w:p>
      <w:pPr>
        <w:spacing w:after="0" w:line="264" w:lineRule="auto"/>
        <w:jc w:val="both"/>
        <w:rPr>
          <w:rFonts w:ascii="Lucida Sans"/>
        </w:rPr>
        <w:sectPr>
          <w:headerReference w:type="default" r:id="rId246"/>
          <w:footerReference w:type="default" r:id="rId247"/>
          <w:pgSz w:w="12240" w:h="15840"/>
          <w:pgMar w:header="0" w:footer="1121" w:top="940" w:bottom="1320" w:left="120" w:right="120"/>
          <w:pgNumType w:start="1"/>
        </w:sectPr>
      </w:pPr>
    </w:p>
    <w:p>
      <w:pPr>
        <w:pStyle w:val="BodyText"/>
        <w:spacing w:before="70"/>
        <w:ind w:left="739"/>
        <w:rPr>
          <w:rFonts w:ascii="Lucida Sans"/>
        </w:rPr>
      </w:pPr>
      <w:r>
        <w:rPr>
          <w:rFonts w:ascii="Arial Black"/>
          <w:w w:val="90"/>
        </w:rPr>
        <w:t>NOW</w:t>
      </w:r>
      <w:r>
        <w:rPr>
          <w:rFonts w:ascii="Arial Black"/>
          <w:spacing w:val="1"/>
        </w:rPr>
        <w:t> </w:t>
      </w:r>
      <w:r>
        <w:rPr>
          <w:rFonts w:ascii="Arial Black"/>
          <w:w w:val="90"/>
        </w:rPr>
        <w:t>THEREFORE,</w:t>
      </w:r>
      <w:r>
        <w:rPr>
          <w:rFonts w:ascii="Arial Black"/>
          <w:spacing w:val="-2"/>
        </w:rPr>
        <w:t> </w:t>
      </w:r>
      <w:r>
        <w:rPr>
          <w:rFonts w:ascii="Lucida Sans"/>
          <w:w w:val="90"/>
        </w:rPr>
        <w:t>School</w:t>
      </w:r>
      <w:r>
        <w:rPr>
          <w:rFonts w:ascii="Lucida Sans"/>
          <w:spacing w:val="4"/>
        </w:rPr>
        <w:t> </w:t>
      </w:r>
      <w:r>
        <w:rPr>
          <w:rFonts w:ascii="Lucida Sans"/>
          <w:w w:val="90"/>
        </w:rPr>
        <w:t>Customer</w:t>
      </w:r>
      <w:r>
        <w:rPr>
          <w:rFonts w:ascii="Lucida Sans"/>
          <w:spacing w:val="6"/>
        </w:rPr>
        <w:t> </w:t>
      </w:r>
      <w:r>
        <w:rPr>
          <w:rFonts w:ascii="Lucida Sans"/>
          <w:w w:val="90"/>
        </w:rPr>
        <w:t>agrees</w:t>
      </w:r>
      <w:r>
        <w:rPr>
          <w:rFonts w:ascii="Lucida Sans"/>
          <w:spacing w:val="6"/>
        </w:rPr>
        <w:t> </w:t>
      </w:r>
      <w:r>
        <w:rPr>
          <w:rFonts w:ascii="Lucida Sans"/>
          <w:w w:val="90"/>
        </w:rPr>
        <w:t>as</w:t>
      </w:r>
      <w:r>
        <w:rPr>
          <w:rFonts w:ascii="Lucida Sans"/>
          <w:spacing w:val="1"/>
        </w:rPr>
        <w:t> </w:t>
      </w:r>
      <w:r>
        <w:rPr>
          <w:rFonts w:ascii="Lucida Sans"/>
          <w:spacing w:val="-2"/>
          <w:w w:val="90"/>
        </w:rPr>
        <w:t>follows:</w:t>
      </w:r>
    </w:p>
    <w:p>
      <w:pPr>
        <w:pStyle w:val="BodyText"/>
        <w:spacing w:before="7"/>
        <w:rPr>
          <w:rFonts w:ascii="Lucida Sans"/>
          <w:sz w:val="43"/>
        </w:rPr>
      </w:pPr>
    </w:p>
    <w:p>
      <w:pPr>
        <w:pStyle w:val="ListParagraph"/>
        <w:numPr>
          <w:ilvl w:val="0"/>
          <w:numId w:val="25"/>
        </w:numPr>
        <w:tabs>
          <w:tab w:pos="1459" w:val="left" w:leader="none"/>
        </w:tabs>
        <w:spacing w:line="271" w:lineRule="auto" w:before="1" w:after="0"/>
        <w:ind w:left="1459" w:right="1170" w:hanging="723"/>
        <w:jc w:val="left"/>
        <w:rPr>
          <w:rFonts w:ascii="Lucida Sans"/>
          <w:sz w:val="22"/>
        </w:rPr>
      </w:pPr>
      <w:r>
        <w:rPr>
          <w:rFonts w:ascii="Lucida Sans"/>
          <w:spacing w:val="-4"/>
          <w:sz w:val="22"/>
        </w:rPr>
        <w:t>School</w:t>
      </w:r>
      <w:r>
        <w:rPr>
          <w:rFonts w:ascii="Lucida Sans"/>
          <w:spacing w:val="-14"/>
          <w:sz w:val="22"/>
        </w:rPr>
        <w:t> </w:t>
      </w:r>
      <w:r>
        <w:rPr>
          <w:rFonts w:ascii="Lucida Sans"/>
          <w:spacing w:val="-4"/>
          <w:sz w:val="22"/>
        </w:rPr>
        <w:t>Customer</w:t>
      </w:r>
      <w:r>
        <w:rPr>
          <w:rFonts w:ascii="Lucida Sans"/>
          <w:spacing w:val="-14"/>
          <w:sz w:val="22"/>
        </w:rPr>
        <w:t> </w:t>
      </w:r>
      <w:r>
        <w:rPr>
          <w:rFonts w:ascii="Lucida Sans"/>
          <w:spacing w:val="-4"/>
          <w:sz w:val="22"/>
        </w:rPr>
        <w:t>agrees</w:t>
      </w:r>
      <w:r>
        <w:rPr>
          <w:rFonts w:ascii="Lucida Sans"/>
          <w:spacing w:val="-13"/>
          <w:sz w:val="22"/>
        </w:rPr>
        <w:t> </w:t>
      </w:r>
      <w:r>
        <w:rPr>
          <w:rFonts w:ascii="Lucida Sans"/>
          <w:spacing w:val="-4"/>
          <w:sz w:val="22"/>
        </w:rPr>
        <w:t>that</w:t>
      </w:r>
      <w:r>
        <w:rPr>
          <w:rFonts w:ascii="Lucida Sans"/>
          <w:spacing w:val="-14"/>
          <w:sz w:val="22"/>
        </w:rPr>
        <w:t> </w:t>
      </w:r>
      <w:r>
        <w:rPr>
          <w:rFonts w:ascii="Lucida Sans"/>
          <w:spacing w:val="-4"/>
          <w:sz w:val="22"/>
        </w:rPr>
        <w:t>Allegheny</w:t>
      </w:r>
      <w:r>
        <w:rPr>
          <w:rFonts w:ascii="Lucida Sans"/>
          <w:spacing w:val="-14"/>
          <w:sz w:val="22"/>
        </w:rPr>
        <w:t> </w:t>
      </w:r>
      <w:r>
        <w:rPr>
          <w:rFonts w:ascii="Lucida Sans"/>
          <w:spacing w:val="-4"/>
          <w:sz w:val="22"/>
        </w:rPr>
        <w:t>IU</w:t>
      </w:r>
      <w:r>
        <w:rPr>
          <w:rFonts w:ascii="Lucida Sans"/>
          <w:spacing w:val="-15"/>
          <w:sz w:val="22"/>
        </w:rPr>
        <w:t> </w:t>
      </w:r>
      <w:r>
        <w:rPr>
          <w:rFonts w:ascii="Lucida Sans"/>
          <w:spacing w:val="-4"/>
          <w:sz w:val="22"/>
        </w:rPr>
        <w:t>shall</w:t>
      </w:r>
      <w:r>
        <w:rPr>
          <w:rFonts w:ascii="Lucida Sans"/>
          <w:spacing w:val="-13"/>
          <w:sz w:val="22"/>
        </w:rPr>
        <w:t> </w:t>
      </w:r>
      <w:r>
        <w:rPr>
          <w:rFonts w:ascii="Lucida Sans"/>
          <w:spacing w:val="-4"/>
          <w:sz w:val="22"/>
        </w:rPr>
        <w:t>purchase</w:t>
      </w:r>
      <w:r>
        <w:rPr>
          <w:rFonts w:ascii="Lucida Sans"/>
          <w:spacing w:val="-14"/>
          <w:sz w:val="22"/>
        </w:rPr>
        <w:t> </w:t>
      </w:r>
      <w:r>
        <w:rPr>
          <w:rFonts w:ascii="Lucida Sans"/>
          <w:spacing w:val="-4"/>
          <w:sz w:val="22"/>
        </w:rPr>
        <w:t>the</w:t>
      </w:r>
      <w:r>
        <w:rPr>
          <w:rFonts w:ascii="Lucida Sans"/>
          <w:spacing w:val="-14"/>
          <w:sz w:val="22"/>
        </w:rPr>
        <w:t> </w:t>
      </w:r>
      <w:r>
        <w:rPr>
          <w:rFonts w:ascii="Lucida Sans"/>
          <w:spacing w:val="-4"/>
          <w:sz w:val="22"/>
        </w:rPr>
        <w:t>following</w:t>
      </w:r>
      <w:r>
        <w:rPr>
          <w:rFonts w:ascii="Lucida Sans"/>
          <w:spacing w:val="-16"/>
          <w:sz w:val="22"/>
        </w:rPr>
        <w:t> </w:t>
      </w:r>
      <w:r>
        <w:rPr>
          <w:rFonts w:ascii="Lucida Sans"/>
          <w:spacing w:val="-4"/>
          <w:sz w:val="22"/>
        </w:rPr>
        <w:t>services</w:t>
      </w:r>
      <w:r>
        <w:rPr>
          <w:rFonts w:ascii="Lucida Sans"/>
          <w:spacing w:val="-15"/>
          <w:sz w:val="22"/>
        </w:rPr>
        <w:t> </w:t>
      </w:r>
      <w:r>
        <w:rPr>
          <w:rFonts w:ascii="Lucida Sans"/>
          <w:spacing w:val="-4"/>
          <w:sz w:val="22"/>
        </w:rPr>
        <w:t>from</w:t>
      </w:r>
      <w:r>
        <w:rPr>
          <w:rFonts w:ascii="Lucida Sans"/>
          <w:spacing w:val="-14"/>
          <w:sz w:val="22"/>
        </w:rPr>
        <w:t> </w:t>
      </w:r>
      <w:r>
        <w:rPr>
          <w:rFonts w:ascii="Lucida Sans"/>
          <w:spacing w:val="-4"/>
          <w:sz w:val="22"/>
        </w:rPr>
        <w:t>CCF</w:t>
      </w:r>
      <w:r>
        <w:rPr>
          <w:rFonts w:ascii="Lucida Sans"/>
          <w:spacing w:val="-14"/>
          <w:sz w:val="22"/>
        </w:rPr>
        <w:t> </w:t>
      </w:r>
      <w:r>
        <w:rPr>
          <w:rFonts w:ascii="Lucida Sans"/>
          <w:spacing w:val="-4"/>
          <w:sz w:val="22"/>
        </w:rPr>
        <w:t>to </w:t>
      </w:r>
      <w:r>
        <w:rPr>
          <w:rFonts w:ascii="Lucida Sans"/>
          <w:spacing w:val="-2"/>
          <w:sz w:val="22"/>
        </w:rPr>
        <w:t>be</w:t>
      </w:r>
      <w:r>
        <w:rPr>
          <w:rFonts w:ascii="Lucida Sans"/>
          <w:spacing w:val="-10"/>
          <w:sz w:val="22"/>
        </w:rPr>
        <w:t> </w:t>
      </w:r>
      <w:r>
        <w:rPr>
          <w:rFonts w:ascii="Lucida Sans"/>
          <w:spacing w:val="-2"/>
          <w:sz w:val="22"/>
        </w:rPr>
        <w:t>delivered</w:t>
      </w:r>
      <w:r>
        <w:rPr>
          <w:rFonts w:ascii="Lucida Sans"/>
          <w:spacing w:val="-14"/>
          <w:sz w:val="22"/>
        </w:rPr>
        <w:t> </w:t>
      </w:r>
      <w:r>
        <w:rPr>
          <w:rFonts w:ascii="Lucida Sans"/>
          <w:spacing w:val="-2"/>
          <w:sz w:val="22"/>
        </w:rPr>
        <w:t>to</w:t>
      </w:r>
      <w:r>
        <w:rPr>
          <w:rFonts w:ascii="Lucida Sans"/>
          <w:spacing w:val="-12"/>
          <w:sz w:val="22"/>
        </w:rPr>
        <w:t> </w:t>
      </w:r>
      <w:r>
        <w:rPr>
          <w:rFonts w:ascii="Lucida Sans"/>
          <w:spacing w:val="-2"/>
          <w:sz w:val="22"/>
        </w:rPr>
        <w:t>School</w:t>
      </w:r>
      <w:r>
        <w:rPr>
          <w:rFonts w:ascii="Lucida Sans"/>
          <w:spacing w:val="-14"/>
          <w:sz w:val="22"/>
        </w:rPr>
        <w:t> </w:t>
      </w:r>
      <w:r>
        <w:rPr>
          <w:rFonts w:ascii="Lucida Sans"/>
          <w:spacing w:val="-2"/>
          <w:sz w:val="22"/>
        </w:rPr>
        <w:t>Customer,</w:t>
      </w:r>
      <w:r>
        <w:rPr>
          <w:rFonts w:ascii="Lucida Sans"/>
          <w:spacing w:val="-9"/>
          <w:sz w:val="22"/>
        </w:rPr>
        <w:t> </w:t>
      </w:r>
      <w:r>
        <w:rPr>
          <w:rFonts w:ascii="Lucida Sans"/>
          <w:spacing w:val="-2"/>
          <w:sz w:val="22"/>
        </w:rPr>
        <w:t>and</w:t>
      </w:r>
      <w:r>
        <w:rPr>
          <w:rFonts w:ascii="Lucida Sans"/>
          <w:spacing w:val="-11"/>
          <w:sz w:val="22"/>
        </w:rPr>
        <w:t> </w:t>
      </w:r>
      <w:r>
        <w:rPr>
          <w:rFonts w:ascii="Lucida Sans"/>
          <w:spacing w:val="-2"/>
          <w:sz w:val="22"/>
        </w:rPr>
        <w:t>School</w:t>
      </w:r>
      <w:r>
        <w:rPr>
          <w:rFonts w:ascii="Lucida Sans"/>
          <w:spacing w:val="-11"/>
          <w:sz w:val="22"/>
        </w:rPr>
        <w:t> </w:t>
      </w:r>
      <w:r>
        <w:rPr>
          <w:rFonts w:ascii="Lucida Sans"/>
          <w:spacing w:val="-2"/>
          <w:sz w:val="22"/>
        </w:rPr>
        <w:t>Customer</w:t>
      </w:r>
      <w:r>
        <w:rPr>
          <w:rFonts w:ascii="Lucida Sans"/>
          <w:spacing w:val="-9"/>
          <w:sz w:val="22"/>
        </w:rPr>
        <w:t> </w:t>
      </w:r>
      <w:r>
        <w:rPr>
          <w:rFonts w:ascii="Lucida Sans"/>
          <w:spacing w:val="-2"/>
          <w:sz w:val="22"/>
        </w:rPr>
        <w:t>agrees</w:t>
      </w:r>
      <w:r>
        <w:rPr>
          <w:rFonts w:ascii="Lucida Sans"/>
          <w:spacing w:val="-13"/>
          <w:sz w:val="22"/>
        </w:rPr>
        <w:t> </w:t>
      </w:r>
      <w:r>
        <w:rPr>
          <w:rFonts w:ascii="Lucida Sans"/>
          <w:spacing w:val="-2"/>
          <w:sz w:val="22"/>
        </w:rPr>
        <w:t>to</w:t>
      </w:r>
      <w:r>
        <w:rPr>
          <w:rFonts w:ascii="Lucida Sans"/>
          <w:spacing w:val="-9"/>
          <w:sz w:val="22"/>
        </w:rPr>
        <w:t> </w:t>
      </w:r>
      <w:r>
        <w:rPr>
          <w:rFonts w:ascii="Lucida Sans"/>
          <w:spacing w:val="-2"/>
          <w:sz w:val="22"/>
        </w:rPr>
        <w:t>pay</w:t>
      </w:r>
      <w:r>
        <w:rPr>
          <w:rFonts w:ascii="Lucida Sans"/>
          <w:spacing w:val="-14"/>
          <w:sz w:val="22"/>
        </w:rPr>
        <w:t> </w:t>
      </w:r>
      <w:r>
        <w:rPr>
          <w:rFonts w:ascii="Lucida Sans"/>
          <w:spacing w:val="-2"/>
          <w:sz w:val="22"/>
        </w:rPr>
        <w:t>Allegheny</w:t>
      </w:r>
      <w:r>
        <w:rPr>
          <w:rFonts w:ascii="Lucida Sans"/>
          <w:spacing w:val="-11"/>
          <w:sz w:val="22"/>
        </w:rPr>
        <w:t> </w:t>
      </w:r>
      <w:r>
        <w:rPr>
          <w:rFonts w:ascii="Lucida Sans"/>
          <w:spacing w:val="-2"/>
          <w:sz w:val="22"/>
        </w:rPr>
        <w:t>IU</w:t>
      </w:r>
      <w:r>
        <w:rPr>
          <w:rFonts w:ascii="Lucida Sans"/>
          <w:spacing w:val="-10"/>
          <w:sz w:val="22"/>
        </w:rPr>
        <w:t> </w:t>
      </w:r>
      <w:r>
        <w:rPr>
          <w:rFonts w:ascii="Lucida Sans"/>
          <w:spacing w:val="-2"/>
          <w:sz w:val="22"/>
        </w:rPr>
        <w:t>for</w:t>
      </w:r>
      <w:r>
        <w:rPr>
          <w:rFonts w:ascii="Lucida Sans"/>
          <w:spacing w:val="-12"/>
          <w:sz w:val="22"/>
        </w:rPr>
        <w:t> </w:t>
      </w:r>
      <w:r>
        <w:rPr>
          <w:rFonts w:ascii="Lucida Sans"/>
          <w:spacing w:val="-2"/>
          <w:sz w:val="22"/>
        </w:rPr>
        <w:t>the </w:t>
      </w:r>
      <w:r>
        <w:rPr>
          <w:rFonts w:ascii="Lucida Sans"/>
          <w:sz w:val="22"/>
        </w:rPr>
        <w:t>associated</w:t>
      </w:r>
      <w:r>
        <w:rPr>
          <w:rFonts w:ascii="Lucida Sans"/>
          <w:spacing w:val="-10"/>
          <w:sz w:val="22"/>
        </w:rPr>
        <w:t> </w:t>
      </w:r>
      <w:r>
        <w:rPr>
          <w:rFonts w:ascii="Lucida Sans"/>
          <w:sz w:val="22"/>
        </w:rPr>
        <w:t>costs</w:t>
      </w:r>
      <w:r>
        <w:rPr>
          <w:rFonts w:ascii="Lucida Sans"/>
          <w:spacing w:val="-9"/>
          <w:sz w:val="22"/>
        </w:rPr>
        <w:t> </w:t>
      </w:r>
      <w:r>
        <w:rPr>
          <w:rFonts w:ascii="Lucida Sans"/>
          <w:sz w:val="22"/>
        </w:rPr>
        <w:t>itemized</w:t>
      </w:r>
      <w:r>
        <w:rPr>
          <w:rFonts w:ascii="Lucida Sans"/>
          <w:spacing w:val="-10"/>
          <w:sz w:val="22"/>
        </w:rPr>
        <w:t> </w:t>
      </w:r>
      <w:r>
        <w:rPr>
          <w:rFonts w:ascii="Lucida Sans"/>
          <w:sz w:val="22"/>
        </w:rPr>
        <w:t>below:</w:t>
      </w:r>
    </w:p>
    <w:p>
      <w:pPr>
        <w:pStyle w:val="BodyText"/>
        <w:spacing w:before="3"/>
        <w:rPr>
          <w:rFonts w:ascii="Lucida Sans"/>
          <w:sz w:val="16"/>
        </w:rPr>
      </w:pPr>
    </w:p>
    <w:p>
      <w:pPr>
        <w:pStyle w:val="ListParagraph"/>
        <w:numPr>
          <w:ilvl w:val="1"/>
          <w:numId w:val="25"/>
        </w:numPr>
        <w:tabs>
          <w:tab w:pos="1819" w:val="left" w:leader="none"/>
        </w:tabs>
        <w:spacing w:line="232" w:lineRule="auto" w:before="101" w:after="0"/>
        <w:ind w:left="1819" w:right="690" w:hanging="360"/>
        <w:jc w:val="left"/>
        <w:rPr>
          <w:rFonts w:ascii="Lucida Sans"/>
          <w:sz w:val="22"/>
        </w:rPr>
      </w:pPr>
      <w:r>
        <w:rPr>
          <w:rFonts w:ascii="Arial Black"/>
          <w:spacing w:val="-6"/>
          <w:sz w:val="22"/>
        </w:rPr>
        <w:t>Wide</w:t>
      </w:r>
      <w:r>
        <w:rPr>
          <w:rFonts w:ascii="Arial Black"/>
          <w:spacing w:val="-13"/>
          <w:sz w:val="22"/>
        </w:rPr>
        <w:t> </w:t>
      </w:r>
      <w:r>
        <w:rPr>
          <w:rFonts w:ascii="Arial Black"/>
          <w:spacing w:val="-6"/>
          <w:sz w:val="22"/>
        </w:rPr>
        <w:t>Area</w:t>
      </w:r>
      <w:r>
        <w:rPr>
          <w:rFonts w:ascii="Arial Black"/>
          <w:spacing w:val="-14"/>
          <w:sz w:val="22"/>
        </w:rPr>
        <w:t> </w:t>
      </w:r>
      <w:r>
        <w:rPr>
          <w:rFonts w:ascii="Arial Black"/>
          <w:spacing w:val="-6"/>
          <w:sz w:val="22"/>
        </w:rPr>
        <w:t>Network</w:t>
      </w:r>
      <w:r>
        <w:rPr>
          <w:rFonts w:ascii="Arial Black"/>
          <w:spacing w:val="-15"/>
          <w:sz w:val="22"/>
        </w:rPr>
        <w:t> </w:t>
      </w:r>
      <w:r>
        <w:rPr>
          <w:rFonts w:ascii="Arial Black"/>
          <w:spacing w:val="-6"/>
          <w:sz w:val="22"/>
        </w:rPr>
        <w:t>Service:</w:t>
      </w:r>
      <w:r>
        <w:rPr>
          <w:rFonts w:ascii="Arial Black"/>
          <w:spacing w:val="-13"/>
          <w:sz w:val="22"/>
        </w:rPr>
        <w:t> </w:t>
      </w:r>
      <w:r>
        <w:rPr>
          <w:rFonts w:ascii="Arial Black"/>
          <w:color w:val="000000"/>
          <w:spacing w:val="-6"/>
          <w:sz w:val="22"/>
          <w:shd w:fill="FFFF00" w:color="auto" w:val="clear"/>
        </w:rPr>
        <w:t>10</w:t>
      </w:r>
      <w:r>
        <w:rPr>
          <w:rFonts w:ascii="Arial Black"/>
          <w:color w:val="000000"/>
          <w:spacing w:val="-13"/>
          <w:sz w:val="22"/>
          <w:shd w:fill="FFFF00" w:color="auto" w:val="clear"/>
        </w:rPr>
        <w:t> </w:t>
      </w:r>
      <w:r>
        <w:rPr>
          <w:rFonts w:ascii="Arial Black"/>
          <w:color w:val="000000"/>
          <w:spacing w:val="-6"/>
          <w:sz w:val="22"/>
          <w:shd w:fill="FFFF00" w:color="auto" w:val="clear"/>
        </w:rPr>
        <w:t>Gbps</w:t>
      </w:r>
      <w:r>
        <w:rPr>
          <w:rFonts w:ascii="Arial Black"/>
          <w:color w:val="000000"/>
          <w:spacing w:val="-11"/>
          <w:sz w:val="22"/>
        </w:rPr>
        <w:t> </w:t>
      </w:r>
      <w:r>
        <w:rPr>
          <w:rFonts w:ascii="Lucida Sans"/>
          <w:color w:val="000000"/>
          <w:spacing w:val="-6"/>
          <w:sz w:val="22"/>
        </w:rPr>
        <w:t>lit fiber</w:t>
      </w:r>
      <w:r>
        <w:rPr>
          <w:rFonts w:ascii="Lucida Sans"/>
          <w:color w:val="000000"/>
          <w:spacing w:val="-10"/>
          <w:sz w:val="22"/>
        </w:rPr>
        <w:t> </w:t>
      </w:r>
      <w:r>
        <w:rPr>
          <w:rFonts w:ascii="Lucida Sans"/>
          <w:color w:val="000000"/>
          <w:spacing w:val="-6"/>
          <w:sz w:val="22"/>
        </w:rPr>
        <w:t>wide</w:t>
      </w:r>
      <w:r>
        <w:rPr>
          <w:rFonts w:ascii="Lucida Sans"/>
          <w:color w:val="000000"/>
          <w:spacing w:val="-7"/>
          <w:sz w:val="22"/>
        </w:rPr>
        <w:t> </w:t>
      </w:r>
      <w:r>
        <w:rPr>
          <w:rFonts w:ascii="Lucida Sans"/>
          <w:color w:val="000000"/>
          <w:spacing w:val="-6"/>
          <w:sz w:val="22"/>
        </w:rPr>
        <w:t>area</w:t>
      </w:r>
      <w:r>
        <w:rPr>
          <w:rFonts w:ascii="Lucida Sans"/>
          <w:color w:val="000000"/>
          <w:spacing w:val="-11"/>
          <w:sz w:val="22"/>
        </w:rPr>
        <w:t> </w:t>
      </w:r>
      <w:r>
        <w:rPr>
          <w:rFonts w:ascii="Lucida Sans"/>
          <w:color w:val="000000"/>
          <w:spacing w:val="-6"/>
          <w:sz w:val="22"/>
        </w:rPr>
        <w:t>network</w:t>
      </w:r>
      <w:r>
        <w:rPr>
          <w:rFonts w:ascii="Lucida Sans"/>
          <w:color w:val="000000"/>
          <w:spacing w:val="-12"/>
          <w:sz w:val="22"/>
        </w:rPr>
        <w:t> </w:t>
      </w:r>
      <w:r>
        <w:rPr>
          <w:rFonts w:ascii="Lucida Sans"/>
          <w:color w:val="000000"/>
          <w:spacing w:val="-6"/>
          <w:sz w:val="22"/>
        </w:rPr>
        <w:t>service</w:t>
      </w:r>
      <w:r>
        <w:rPr>
          <w:rFonts w:ascii="Lucida Sans"/>
          <w:color w:val="000000"/>
          <w:spacing w:val="-10"/>
          <w:sz w:val="22"/>
        </w:rPr>
        <w:t> </w:t>
      </w:r>
      <w:r>
        <w:rPr>
          <w:rFonts w:ascii="Lucida Sans"/>
          <w:color w:val="000000"/>
          <w:spacing w:val="-6"/>
          <w:sz w:val="22"/>
        </w:rPr>
        <w:t>to</w:t>
      </w:r>
      <w:r>
        <w:rPr>
          <w:rFonts w:ascii="Lucida Sans"/>
          <w:color w:val="000000"/>
          <w:spacing w:val="-10"/>
          <w:sz w:val="22"/>
        </w:rPr>
        <w:t> </w:t>
      </w:r>
      <w:r>
        <w:rPr>
          <w:rFonts w:ascii="Lucida Sans"/>
          <w:color w:val="000000"/>
          <w:spacing w:val="-6"/>
          <w:sz w:val="22"/>
        </w:rPr>
        <w:t>interconnect with</w:t>
      </w:r>
      <w:r>
        <w:rPr>
          <w:rFonts w:ascii="Lucida Sans"/>
          <w:color w:val="000000"/>
          <w:spacing w:val="-12"/>
          <w:sz w:val="22"/>
        </w:rPr>
        <w:t> </w:t>
      </w:r>
      <w:r>
        <w:rPr>
          <w:rFonts w:ascii="Lucida Sans"/>
          <w:color w:val="000000"/>
          <w:spacing w:val="-6"/>
          <w:sz w:val="22"/>
        </w:rPr>
        <w:t>all</w:t>
      </w:r>
      <w:r>
        <w:rPr>
          <w:rFonts w:ascii="Lucida Sans"/>
          <w:color w:val="000000"/>
          <w:spacing w:val="-16"/>
          <w:sz w:val="22"/>
        </w:rPr>
        <w:t> </w:t>
      </w:r>
      <w:r>
        <w:rPr>
          <w:rFonts w:ascii="Lucida Sans"/>
          <w:color w:val="000000"/>
          <w:spacing w:val="-6"/>
          <w:sz w:val="22"/>
        </w:rPr>
        <w:t>other</w:t>
      </w:r>
      <w:r>
        <w:rPr>
          <w:rFonts w:ascii="Lucida Sans"/>
          <w:color w:val="000000"/>
          <w:spacing w:val="-14"/>
          <w:sz w:val="22"/>
        </w:rPr>
        <w:t> </w:t>
      </w:r>
      <w:r>
        <w:rPr>
          <w:rFonts w:ascii="Lucida Sans"/>
          <w:color w:val="000000"/>
          <w:spacing w:val="-6"/>
          <w:sz w:val="22"/>
        </w:rPr>
        <w:t>School</w:t>
      </w:r>
      <w:r>
        <w:rPr>
          <w:rFonts w:ascii="Lucida Sans"/>
          <w:color w:val="000000"/>
          <w:spacing w:val="-13"/>
          <w:sz w:val="22"/>
        </w:rPr>
        <w:t> </w:t>
      </w:r>
      <w:r>
        <w:rPr>
          <w:rFonts w:ascii="Lucida Sans"/>
          <w:color w:val="000000"/>
          <w:spacing w:val="-6"/>
          <w:sz w:val="22"/>
        </w:rPr>
        <w:t>Customers</w:t>
      </w:r>
      <w:r>
        <w:rPr>
          <w:rFonts w:ascii="Lucida Sans"/>
          <w:color w:val="000000"/>
          <w:spacing w:val="-12"/>
          <w:sz w:val="22"/>
        </w:rPr>
        <w:t> </w:t>
      </w:r>
      <w:r>
        <w:rPr>
          <w:rFonts w:ascii="Lucida Sans"/>
          <w:color w:val="000000"/>
          <w:spacing w:val="-6"/>
          <w:sz w:val="22"/>
        </w:rPr>
        <w:t>in</w:t>
      </w:r>
      <w:r>
        <w:rPr>
          <w:rFonts w:ascii="Lucida Sans"/>
          <w:color w:val="000000"/>
          <w:spacing w:val="-14"/>
          <w:sz w:val="22"/>
        </w:rPr>
        <w:t> </w:t>
      </w:r>
      <w:r>
        <w:rPr>
          <w:rFonts w:ascii="Lucida Sans"/>
          <w:color w:val="000000"/>
          <w:spacing w:val="-6"/>
          <w:sz w:val="22"/>
        </w:rPr>
        <w:t>a</w:t>
      </w:r>
      <w:r>
        <w:rPr>
          <w:rFonts w:ascii="Lucida Sans"/>
          <w:color w:val="000000"/>
          <w:spacing w:val="-13"/>
          <w:sz w:val="22"/>
        </w:rPr>
        <w:t> </w:t>
      </w:r>
      <w:r>
        <w:rPr>
          <w:rFonts w:ascii="Lucida Sans"/>
          <w:color w:val="000000"/>
          <w:spacing w:val="-6"/>
          <w:sz w:val="22"/>
        </w:rPr>
        <w:t>point</w:t>
      </w:r>
      <w:r>
        <w:rPr>
          <w:rFonts w:ascii="Lucida Sans"/>
          <w:color w:val="000000"/>
          <w:spacing w:val="-14"/>
          <w:sz w:val="22"/>
        </w:rPr>
        <w:t> </w:t>
      </w:r>
      <w:r>
        <w:rPr>
          <w:rFonts w:ascii="Lucida Sans"/>
          <w:color w:val="000000"/>
          <w:spacing w:val="-6"/>
          <w:sz w:val="22"/>
        </w:rPr>
        <w:t>to</w:t>
      </w:r>
      <w:r>
        <w:rPr>
          <w:rFonts w:ascii="Lucida Sans"/>
          <w:color w:val="000000"/>
          <w:spacing w:val="-11"/>
          <w:sz w:val="22"/>
        </w:rPr>
        <w:t> </w:t>
      </w:r>
      <w:r>
        <w:rPr>
          <w:rFonts w:ascii="Lucida Sans"/>
          <w:color w:val="000000"/>
          <w:spacing w:val="-6"/>
          <w:sz w:val="22"/>
        </w:rPr>
        <w:t>point</w:t>
      </w:r>
      <w:r>
        <w:rPr>
          <w:rFonts w:ascii="Lucida Sans"/>
          <w:color w:val="000000"/>
          <w:spacing w:val="-14"/>
          <w:sz w:val="22"/>
        </w:rPr>
        <w:t> </w:t>
      </w:r>
      <w:r>
        <w:rPr>
          <w:rFonts w:ascii="Lucida Sans"/>
          <w:color w:val="000000"/>
          <w:spacing w:val="-6"/>
          <w:sz w:val="22"/>
        </w:rPr>
        <w:t>configuration</w:t>
      </w:r>
      <w:r>
        <w:rPr>
          <w:rFonts w:ascii="Lucida Sans"/>
          <w:color w:val="000000"/>
          <w:spacing w:val="-12"/>
          <w:sz w:val="22"/>
        </w:rPr>
        <w:t> </w:t>
      </w:r>
      <w:r>
        <w:rPr>
          <w:rFonts w:ascii="Lucida Sans"/>
          <w:color w:val="000000"/>
          <w:spacing w:val="-6"/>
          <w:sz w:val="22"/>
        </w:rPr>
        <w:t>at</w:t>
      </w:r>
      <w:r>
        <w:rPr>
          <w:rFonts w:ascii="Lucida Sans"/>
          <w:color w:val="000000"/>
          <w:spacing w:val="-11"/>
          <w:sz w:val="22"/>
        </w:rPr>
        <w:t> </w:t>
      </w:r>
      <w:r>
        <w:rPr>
          <w:rFonts w:ascii="Lucida Sans"/>
          <w:color w:val="000000"/>
          <w:spacing w:val="-6"/>
          <w:sz w:val="22"/>
        </w:rPr>
        <w:t>a</w:t>
      </w:r>
      <w:r>
        <w:rPr>
          <w:rFonts w:ascii="Lucida Sans"/>
          <w:color w:val="000000"/>
          <w:spacing w:val="-13"/>
          <w:sz w:val="22"/>
        </w:rPr>
        <w:t> </w:t>
      </w:r>
      <w:r>
        <w:rPr>
          <w:rFonts w:ascii="Lucida Sans"/>
          <w:color w:val="000000"/>
          <w:spacing w:val="-6"/>
          <w:sz w:val="22"/>
        </w:rPr>
        <w:t>cost</w:t>
      </w:r>
      <w:r>
        <w:rPr>
          <w:rFonts w:ascii="Lucida Sans"/>
          <w:color w:val="000000"/>
          <w:spacing w:val="-14"/>
          <w:sz w:val="22"/>
        </w:rPr>
        <w:t> </w:t>
      </w:r>
      <w:r>
        <w:rPr>
          <w:rFonts w:ascii="Lucida Sans"/>
          <w:color w:val="000000"/>
          <w:spacing w:val="-6"/>
          <w:sz w:val="22"/>
        </w:rPr>
        <w:t>of</w:t>
      </w:r>
      <w:r>
        <w:rPr>
          <w:rFonts w:ascii="Lucida Sans"/>
          <w:color w:val="000000"/>
          <w:spacing w:val="-13"/>
          <w:sz w:val="22"/>
        </w:rPr>
        <w:t> </w:t>
      </w:r>
      <w:r>
        <w:rPr>
          <w:rFonts w:ascii="Lucida Sans"/>
          <w:color w:val="000000"/>
          <w:spacing w:val="-6"/>
          <w:sz w:val="22"/>
          <w:shd w:fill="FFFF00" w:color="auto" w:val="clear"/>
        </w:rPr>
        <w:t>$</w:t>
      </w:r>
      <w:r>
        <w:rPr>
          <w:rFonts w:ascii="Arial Black"/>
          <w:color w:val="C00000"/>
          <w:spacing w:val="-6"/>
          <w:sz w:val="22"/>
          <w:shd w:fill="FFFF00" w:color="auto" w:val="clear"/>
        </w:rPr>
        <w:t>$895.00</w:t>
      </w:r>
      <w:r>
        <w:rPr>
          <w:rFonts w:ascii="Arial Black"/>
          <w:color w:val="C00000"/>
          <w:spacing w:val="36"/>
          <w:sz w:val="22"/>
          <w:shd w:fill="FFFF00" w:color="auto" w:val="clear"/>
        </w:rPr>
        <w:t> </w:t>
      </w:r>
      <w:r>
        <w:rPr>
          <w:rFonts w:ascii="Arial Black"/>
          <w:color w:val="C00000"/>
          <w:spacing w:val="-6"/>
          <w:sz w:val="22"/>
          <w:shd w:fill="FFFF00" w:color="auto" w:val="clear"/>
        </w:rPr>
        <w:t>for</w:t>
      </w:r>
      <w:r>
        <w:rPr>
          <w:rFonts w:ascii="Arial Black"/>
          <w:color w:val="C00000"/>
          <w:spacing w:val="-18"/>
          <w:sz w:val="22"/>
          <w:shd w:fill="FFFF00" w:color="auto" w:val="clear"/>
        </w:rPr>
        <w:t> </w:t>
      </w:r>
      <w:r>
        <w:rPr>
          <w:rFonts w:ascii="Arial Black"/>
          <w:color w:val="C00000"/>
          <w:spacing w:val="-6"/>
          <w:sz w:val="22"/>
          <w:shd w:fill="FFFF00" w:color="auto" w:val="clear"/>
        </w:rPr>
        <w:t>10</w:t>
      </w:r>
      <w:r>
        <w:rPr>
          <w:rFonts w:ascii="Arial Black"/>
          <w:color w:val="C00000"/>
          <w:spacing w:val="-6"/>
          <w:sz w:val="22"/>
        </w:rPr>
        <w:t> </w:t>
      </w:r>
      <w:r>
        <w:rPr>
          <w:rFonts w:ascii="Arial Black"/>
          <w:color w:val="C00000"/>
          <w:spacing w:val="-2"/>
          <w:sz w:val="22"/>
          <w:shd w:fill="FFFF00" w:color="auto" w:val="clear"/>
        </w:rPr>
        <w:t>Gbps</w:t>
      </w:r>
      <w:r>
        <w:rPr>
          <w:rFonts w:ascii="Arial Black"/>
          <w:color w:val="C00000"/>
          <w:spacing w:val="-16"/>
          <w:sz w:val="22"/>
          <w:shd w:fill="FFFF00" w:color="auto" w:val="clear"/>
        </w:rPr>
        <w:t> </w:t>
      </w:r>
      <w:r>
        <w:rPr>
          <w:rFonts w:ascii="Arial Black"/>
          <w:color w:val="C00000"/>
          <w:spacing w:val="-2"/>
          <w:sz w:val="22"/>
          <w:shd w:fill="FFFF00" w:color="auto" w:val="clear"/>
        </w:rPr>
        <w:t>per</w:t>
      </w:r>
      <w:r>
        <w:rPr>
          <w:rFonts w:ascii="Arial Black"/>
          <w:color w:val="C00000"/>
          <w:spacing w:val="-18"/>
          <w:sz w:val="22"/>
          <w:shd w:fill="FFFF00" w:color="auto" w:val="clear"/>
        </w:rPr>
        <w:t> </w:t>
      </w:r>
      <w:r>
        <w:rPr>
          <w:rFonts w:ascii="Arial Black"/>
          <w:color w:val="C00000"/>
          <w:spacing w:val="-2"/>
          <w:sz w:val="22"/>
          <w:shd w:fill="FFFF00" w:color="auto" w:val="clear"/>
        </w:rPr>
        <w:t>month</w:t>
      </w:r>
      <w:r>
        <w:rPr>
          <w:rFonts w:ascii="Arial Black"/>
          <w:color w:val="C00000"/>
          <w:spacing w:val="-13"/>
          <w:sz w:val="22"/>
        </w:rPr>
        <w:t> </w:t>
      </w:r>
      <w:r>
        <w:rPr>
          <w:rFonts w:ascii="Lucida Sans"/>
          <w:color w:val="000000"/>
          <w:spacing w:val="-2"/>
          <w:sz w:val="22"/>
        </w:rPr>
        <w:t>(prior</w:t>
      </w:r>
      <w:r>
        <w:rPr>
          <w:rFonts w:ascii="Lucida Sans"/>
          <w:color w:val="000000"/>
          <w:spacing w:val="-14"/>
          <w:sz w:val="22"/>
        </w:rPr>
        <w:t> </w:t>
      </w:r>
      <w:r>
        <w:rPr>
          <w:rFonts w:ascii="Lucida Sans"/>
          <w:color w:val="000000"/>
          <w:spacing w:val="-2"/>
          <w:sz w:val="22"/>
        </w:rPr>
        <w:t>to</w:t>
      </w:r>
      <w:r>
        <w:rPr>
          <w:rFonts w:ascii="Lucida Sans"/>
          <w:color w:val="000000"/>
          <w:spacing w:val="-14"/>
          <w:sz w:val="22"/>
        </w:rPr>
        <w:t> </w:t>
      </w:r>
      <w:r>
        <w:rPr>
          <w:rFonts w:ascii="Lucida Sans"/>
          <w:color w:val="000000"/>
          <w:spacing w:val="-2"/>
          <w:sz w:val="22"/>
        </w:rPr>
        <w:t>the</w:t>
      </w:r>
      <w:r>
        <w:rPr>
          <w:rFonts w:ascii="Lucida Sans"/>
          <w:color w:val="000000"/>
          <w:spacing w:val="-14"/>
          <w:sz w:val="22"/>
        </w:rPr>
        <w:t> </w:t>
      </w:r>
      <w:r>
        <w:rPr>
          <w:rFonts w:ascii="Lucida Sans"/>
          <w:color w:val="000000"/>
          <w:spacing w:val="-2"/>
          <w:sz w:val="22"/>
        </w:rPr>
        <w:t>reflection</w:t>
      </w:r>
      <w:r>
        <w:rPr>
          <w:rFonts w:ascii="Lucida Sans"/>
          <w:color w:val="000000"/>
          <w:spacing w:val="-14"/>
          <w:sz w:val="22"/>
        </w:rPr>
        <w:t> </w:t>
      </w:r>
      <w:r>
        <w:rPr>
          <w:rFonts w:ascii="Lucida Sans"/>
          <w:color w:val="000000"/>
          <w:spacing w:val="-2"/>
          <w:sz w:val="22"/>
        </w:rPr>
        <w:t>of</w:t>
      </w:r>
      <w:r>
        <w:rPr>
          <w:rFonts w:ascii="Lucida Sans"/>
          <w:color w:val="000000"/>
          <w:spacing w:val="-13"/>
          <w:sz w:val="22"/>
        </w:rPr>
        <w:t> </w:t>
      </w:r>
      <w:r>
        <w:rPr>
          <w:rFonts w:ascii="Lucida Sans"/>
          <w:color w:val="000000"/>
          <w:spacing w:val="-2"/>
          <w:sz w:val="22"/>
        </w:rPr>
        <w:t>E-rate</w:t>
      </w:r>
      <w:r>
        <w:rPr>
          <w:rFonts w:ascii="Lucida Sans"/>
          <w:color w:val="000000"/>
          <w:spacing w:val="-12"/>
          <w:sz w:val="22"/>
        </w:rPr>
        <w:t> </w:t>
      </w:r>
      <w:r>
        <w:rPr>
          <w:rFonts w:ascii="Lucida Sans"/>
          <w:color w:val="000000"/>
          <w:spacing w:val="-2"/>
          <w:sz w:val="22"/>
        </w:rPr>
        <w:t>discounts).</w:t>
      </w:r>
    </w:p>
    <w:p>
      <w:pPr>
        <w:pStyle w:val="BodyText"/>
        <w:spacing w:before="1"/>
        <w:rPr>
          <w:rFonts w:ascii="Lucida Sans"/>
          <w:sz w:val="27"/>
        </w:rPr>
      </w:pPr>
    </w:p>
    <w:p>
      <w:pPr>
        <w:pStyle w:val="ListParagraph"/>
        <w:numPr>
          <w:ilvl w:val="2"/>
          <w:numId w:val="25"/>
        </w:numPr>
        <w:tabs>
          <w:tab w:pos="2536" w:val="left" w:leader="none"/>
          <w:tab w:pos="2539" w:val="left" w:leader="none"/>
        </w:tabs>
        <w:spacing w:line="266" w:lineRule="auto" w:before="0" w:after="0"/>
        <w:ind w:left="2539" w:right="937" w:hanging="360"/>
        <w:jc w:val="left"/>
        <w:rPr>
          <w:rFonts w:ascii="Lucida Sans"/>
          <w:sz w:val="22"/>
        </w:rPr>
      </w:pPr>
      <w:r>
        <w:rPr>
          <w:rFonts w:ascii="Lucida Sans"/>
          <w:spacing w:val="-4"/>
          <w:sz w:val="22"/>
        </w:rPr>
        <w:t>The</w:t>
      </w:r>
      <w:r>
        <w:rPr>
          <w:rFonts w:ascii="Lucida Sans"/>
          <w:spacing w:val="-12"/>
          <w:sz w:val="22"/>
        </w:rPr>
        <w:t> </w:t>
      </w:r>
      <w:r>
        <w:rPr>
          <w:rFonts w:ascii="Lucida Sans"/>
          <w:spacing w:val="-4"/>
          <w:sz w:val="22"/>
        </w:rPr>
        <w:t>School</w:t>
      </w:r>
      <w:r>
        <w:rPr>
          <w:rFonts w:ascii="Lucida Sans"/>
          <w:spacing w:val="-13"/>
          <w:sz w:val="22"/>
        </w:rPr>
        <w:t> </w:t>
      </w:r>
      <w:r>
        <w:rPr>
          <w:rFonts w:ascii="Lucida Sans"/>
          <w:spacing w:val="-4"/>
          <w:sz w:val="22"/>
        </w:rPr>
        <w:t>Customer</w:t>
      </w:r>
      <w:r>
        <w:rPr>
          <w:rFonts w:ascii="Lucida Sans"/>
          <w:spacing w:val="-11"/>
          <w:sz w:val="22"/>
        </w:rPr>
        <w:t> </w:t>
      </w:r>
      <w:r>
        <w:rPr>
          <w:rFonts w:ascii="Lucida Sans"/>
          <w:spacing w:val="-4"/>
          <w:sz w:val="22"/>
        </w:rPr>
        <w:t>agrees</w:t>
      </w:r>
      <w:r>
        <w:rPr>
          <w:rFonts w:ascii="Lucida Sans"/>
          <w:spacing w:val="-15"/>
          <w:sz w:val="22"/>
        </w:rPr>
        <w:t> </w:t>
      </w:r>
      <w:r>
        <w:rPr>
          <w:rFonts w:ascii="Lucida Sans"/>
          <w:spacing w:val="-4"/>
          <w:sz w:val="22"/>
        </w:rPr>
        <w:t>to</w:t>
      </w:r>
      <w:r>
        <w:rPr>
          <w:rFonts w:ascii="Lucida Sans"/>
          <w:spacing w:val="-11"/>
          <w:sz w:val="22"/>
        </w:rPr>
        <w:t> </w:t>
      </w:r>
      <w:r>
        <w:rPr>
          <w:rFonts w:ascii="Lucida Sans"/>
          <w:spacing w:val="-4"/>
          <w:sz w:val="22"/>
        </w:rPr>
        <w:t>pay</w:t>
      </w:r>
      <w:r>
        <w:rPr>
          <w:rFonts w:ascii="Lucida Sans"/>
          <w:spacing w:val="-13"/>
          <w:sz w:val="22"/>
        </w:rPr>
        <w:t> </w:t>
      </w:r>
      <w:r>
        <w:rPr>
          <w:rFonts w:ascii="Lucida Sans"/>
          <w:spacing w:val="-4"/>
          <w:sz w:val="22"/>
        </w:rPr>
        <w:t>for</w:t>
      </w:r>
      <w:r>
        <w:rPr>
          <w:rFonts w:ascii="Lucida Sans"/>
          <w:spacing w:val="-14"/>
          <w:sz w:val="22"/>
        </w:rPr>
        <w:t> </w:t>
      </w:r>
      <w:r>
        <w:rPr>
          <w:rFonts w:ascii="Lucida Sans"/>
          <w:spacing w:val="-4"/>
          <w:sz w:val="22"/>
        </w:rPr>
        <w:t>these</w:t>
      </w:r>
      <w:r>
        <w:rPr>
          <w:rFonts w:ascii="Lucida Sans"/>
          <w:spacing w:val="-14"/>
          <w:sz w:val="22"/>
        </w:rPr>
        <w:t> </w:t>
      </w:r>
      <w:r>
        <w:rPr>
          <w:rFonts w:ascii="Lucida Sans"/>
          <w:spacing w:val="-4"/>
          <w:sz w:val="22"/>
        </w:rPr>
        <w:t>charges</w:t>
      </w:r>
      <w:r>
        <w:rPr>
          <w:rFonts w:ascii="Lucida Sans"/>
          <w:spacing w:val="-12"/>
          <w:sz w:val="22"/>
        </w:rPr>
        <w:t> </w:t>
      </w:r>
      <w:r>
        <w:rPr>
          <w:rFonts w:ascii="Lucida Sans"/>
          <w:spacing w:val="-4"/>
          <w:sz w:val="22"/>
        </w:rPr>
        <w:t>for</w:t>
      </w:r>
      <w:r>
        <w:rPr>
          <w:rFonts w:ascii="Lucida Sans"/>
          <w:spacing w:val="-14"/>
          <w:sz w:val="22"/>
        </w:rPr>
        <w:t> </w:t>
      </w:r>
      <w:r>
        <w:rPr>
          <w:rFonts w:ascii="Lucida Sans"/>
          <w:spacing w:val="-4"/>
          <w:sz w:val="22"/>
        </w:rPr>
        <w:t>the</w:t>
      </w:r>
      <w:r>
        <w:rPr>
          <w:rFonts w:ascii="Lucida Sans"/>
          <w:spacing w:val="-14"/>
          <w:sz w:val="22"/>
        </w:rPr>
        <w:t> </w:t>
      </w:r>
      <w:r>
        <w:rPr>
          <w:rFonts w:ascii="Lucida Sans"/>
          <w:spacing w:val="-4"/>
          <w:sz w:val="22"/>
        </w:rPr>
        <w:t>five-year</w:t>
      </w:r>
      <w:r>
        <w:rPr>
          <w:rFonts w:ascii="Lucida Sans"/>
          <w:spacing w:val="-16"/>
          <w:sz w:val="22"/>
        </w:rPr>
        <w:t> </w:t>
      </w:r>
      <w:r>
        <w:rPr>
          <w:rFonts w:ascii="Lucida Sans"/>
          <w:spacing w:val="-4"/>
          <w:sz w:val="22"/>
        </w:rPr>
        <w:t>period</w:t>
      </w:r>
      <w:r>
        <w:rPr>
          <w:rFonts w:ascii="Lucida Sans"/>
          <w:spacing w:val="-16"/>
          <w:sz w:val="22"/>
        </w:rPr>
        <w:t> </w:t>
      </w:r>
      <w:r>
        <w:rPr>
          <w:rFonts w:ascii="Lucida Sans"/>
          <w:spacing w:val="-4"/>
          <w:sz w:val="22"/>
        </w:rPr>
        <w:t>July</w:t>
      </w:r>
      <w:r>
        <w:rPr>
          <w:rFonts w:ascii="Lucida Sans"/>
          <w:spacing w:val="-13"/>
          <w:sz w:val="22"/>
        </w:rPr>
        <w:t> </w:t>
      </w:r>
      <w:r>
        <w:rPr>
          <w:rFonts w:ascii="Lucida Sans"/>
          <w:spacing w:val="-4"/>
          <w:sz w:val="22"/>
        </w:rPr>
        <w:t>1, </w:t>
      </w:r>
      <w:r>
        <w:rPr>
          <w:rFonts w:ascii="Lucida Sans"/>
          <w:spacing w:val="-2"/>
          <w:sz w:val="22"/>
        </w:rPr>
        <w:t>2024</w:t>
      </w:r>
      <w:r>
        <w:rPr>
          <w:rFonts w:ascii="Lucida Sans"/>
          <w:spacing w:val="-15"/>
          <w:sz w:val="22"/>
        </w:rPr>
        <w:t> </w:t>
      </w:r>
      <w:r>
        <w:rPr>
          <w:rFonts w:ascii="Lucida Sans"/>
          <w:spacing w:val="-2"/>
          <w:sz w:val="22"/>
        </w:rPr>
        <w:t>through</w:t>
      </w:r>
      <w:r>
        <w:rPr>
          <w:rFonts w:ascii="Lucida Sans"/>
          <w:spacing w:val="-15"/>
          <w:sz w:val="22"/>
        </w:rPr>
        <w:t> </w:t>
      </w:r>
      <w:r>
        <w:rPr>
          <w:rFonts w:ascii="Lucida Sans"/>
          <w:spacing w:val="-2"/>
          <w:sz w:val="22"/>
        </w:rPr>
        <w:t>June</w:t>
      </w:r>
      <w:r>
        <w:rPr>
          <w:rFonts w:ascii="Lucida Sans"/>
          <w:spacing w:val="-15"/>
          <w:sz w:val="22"/>
        </w:rPr>
        <w:t> </w:t>
      </w:r>
      <w:r>
        <w:rPr>
          <w:rFonts w:ascii="Lucida Sans"/>
          <w:spacing w:val="-2"/>
          <w:sz w:val="22"/>
        </w:rPr>
        <w:t>30,</w:t>
      </w:r>
      <w:r>
        <w:rPr>
          <w:rFonts w:ascii="Lucida Sans"/>
          <w:spacing w:val="-15"/>
          <w:sz w:val="22"/>
        </w:rPr>
        <w:t> </w:t>
      </w:r>
      <w:r>
        <w:rPr>
          <w:rFonts w:ascii="Lucida Sans"/>
          <w:spacing w:val="-2"/>
          <w:sz w:val="22"/>
        </w:rPr>
        <w:t>2029.</w:t>
      </w:r>
    </w:p>
    <w:p>
      <w:pPr>
        <w:pStyle w:val="ListParagraph"/>
        <w:numPr>
          <w:ilvl w:val="2"/>
          <w:numId w:val="25"/>
        </w:numPr>
        <w:tabs>
          <w:tab w:pos="2536" w:val="left" w:leader="none"/>
          <w:tab w:pos="2539" w:val="left" w:leader="none"/>
        </w:tabs>
        <w:spacing w:line="276" w:lineRule="auto" w:before="14" w:after="0"/>
        <w:ind w:left="2539" w:right="753" w:hanging="360"/>
        <w:jc w:val="left"/>
        <w:rPr>
          <w:rFonts w:ascii="Lucida Sans"/>
          <w:sz w:val="22"/>
        </w:rPr>
      </w:pPr>
      <w:r>
        <w:rPr>
          <w:rFonts w:ascii="Lucida Sans"/>
          <w:spacing w:val="-4"/>
          <w:sz w:val="22"/>
        </w:rPr>
        <w:t>If</w:t>
      </w:r>
      <w:r>
        <w:rPr>
          <w:rFonts w:ascii="Lucida Sans"/>
          <w:spacing w:val="-9"/>
          <w:sz w:val="22"/>
        </w:rPr>
        <w:t> </w:t>
      </w:r>
      <w:r>
        <w:rPr>
          <w:rFonts w:ascii="Lucida Sans"/>
          <w:spacing w:val="-4"/>
          <w:sz w:val="22"/>
        </w:rPr>
        <w:t>School</w:t>
      </w:r>
      <w:r>
        <w:rPr>
          <w:rFonts w:ascii="Lucida Sans"/>
          <w:spacing w:val="-9"/>
          <w:sz w:val="22"/>
        </w:rPr>
        <w:t> </w:t>
      </w:r>
      <w:r>
        <w:rPr>
          <w:rFonts w:ascii="Lucida Sans"/>
          <w:spacing w:val="-4"/>
          <w:sz w:val="22"/>
        </w:rPr>
        <w:t>Customer</w:t>
      </w:r>
      <w:r>
        <w:rPr>
          <w:rFonts w:ascii="Lucida Sans"/>
          <w:spacing w:val="-10"/>
          <w:sz w:val="22"/>
        </w:rPr>
        <w:t> </w:t>
      </w:r>
      <w:r>
        <w:rPr>
          <w:rFonts w:ascii="Lucida Sans"/>
          <w:spacing w:val="-4"/>
          <w:sz w:val="22"/>
        </w:rPr>
        <w:t>opts</w:t>
      </w:r>
      <w:r>
        <w:rPr>
          <w:rFonts w:ascii="Lucida Sans"/>
          <w:spacing w:val="-11"/>
          <w:sz w:val="22"/>
        </w:rPr>
        <w:t> </w:t>
      </w:r>
      <w:r>
        <w:rPr>
          <w:rFonts w:ascii="Lucida Sans"/>
          <w:spacing w:val="-4"/>
          <w:sz w:val="22"/>
        </w:rPr>
        <w:t>to</w:t>
      </w:r>
      <w:r>
        <w:rPr>
          <w:rFonts w:ascii="Lucida Sans"/>
          <w:spacing w:val="-10"/>
          <w:sz w:val="22"/>
        </w:rPr>
        <w:t> </w:t>
      </w:r>
      <w:r>
        <w:rPr>
          <w:rFonts w:ascii="Lucida Sans"/>
          <w:spacing w:val="-4"/>
          <w:sz w:val="22"/>
        </w:rPr>
        <w:t>purchase</w:t>
      </w:r>
      <w:r>
        <w:rPr>
          <w:rFonts w:ascii="Lucida Sans"/>
          <w:spacing w:val="-8"/>
          <w:sz w:val="22"/>
        </w:rPr>
        <w:t> </w:t>
      </w:r>
      <w:r>
        <w:rPr>
          <w:rFonts w:ascii="Lucida Sans"/>
          <w:spacing w:val="-4"/>
          <w:sz w:val="22"/>
        </w:rPr>
        <w:t>a</w:t>
      </w:r>
      <w:r>
        <w:rPr>
          <w:rFonts w:ascii="Lucida Sans"/>
          <w:spacing w:val="-11"/>
          <w:sz w:val="22"/>
        </w:rPr>
        <w:t> </w:t>
      </w:r>
      <w:r>
        <w:rPr>
          <w:rFonts w:ascii="Lucida Sans"/>
          <w:spacing w:val="-4"/>
          <w:sz w:val="22"/>
        </w:rPr>
        <w:t>1</w:t>
      </w:r>
      <w:r>
        <w:rPr>
          <w:rFonts w:ascii="Lucida Sans"/>
          <w:spacing w:val="-8"/>
          <w:sz w:val="22"/>
        </w:rPr>
        <w:t> </w:t>
      </w:r>
      <w:r>
        <w:rPr>
          <w:rFonts w:ascii="Lucida Sans"/>
          <w:spacing w:val="-4"/>
          <w:sz w:val="22"/>
        </w:rPr>
        <w:t>Gbps</w:t>
      </w:r>
      <w:r>
        <w:rPr>
          <w:rFonts w:ascii="Lucida Sans"/>
          <w:spacing w:val="-8"/>
          <w:sz w:val="22"/>
        </w:rPr>
        <w:t> </w:t>
      </w:r>
      <w:r>
        <w:rPr>
          <w:rFonts w:ascii="Lucida Sans"/>
          <w:spacing w:val="-4"/>
          <w:sz w:val="22"/>
        </w:rPr>
        <w:t>service</w:t>
      </w:r>
      <w:r>
        <w:rPr>
          <w:rFonts w:ascii="Lucida Sans"/>
          <w:spacing w:val="-8"/>
          <w:sz w:val="22"/>
        </w:rPr>
        <w:t> </w:t>
      </w:r>
      <w:r>
        <w:rPr>
          <w:rFonts w:ascii="Lucida Sans"/>
          <w:spacing w:val="-4"/>
          <w:sz w:val="22"/>
        </w:rPr>
        <w:t>at</w:t>
      </w:r>
      <w:r>
        <w:rPr>
          <w:rFonts w:ascii="Lucida Sans"/>
          <w:spacing w:val="-10"/>
          <w:sz w:val="22"/>
        </w:rPr>
        <w:t> </w:t>
      </w:r>
      <w:r>
        <w:rPr>
          <w:rFonts w:ascii="Lucida Sans"/>
          <w:spacing w:val="-4"/>
          <w:sz w:val="22"/>
        </w:rPr>
        <w:t>the</w:t>
      </w:r>
      <w:r>
        <w:rPr>
          <w:rFonts w:ascii="Lucida Sans"/>
          <w:spacing w:val="-8"/>
          <w:sz w:val="22"/>
        </w:rPr>
        <w:t> </w:t>
      </w:r>
      <w:r>
        <w:rPr>
          <w:rFonts w:ascii="Lucida Sans"/>
          <w:spacing w:val="-4"/>
          <w:sz w:val="22"/>
        </w:rPr>
        <w:t>beginning</w:t>
      </w:r>
      <w:r>
        <w:rPr>
          <w:rFonts w:ascii="Lucida Sans"/>
          <w:spacing w:val="-12"/>
          <w:sz w:val="22"/>
        </w:rPr>
        <w:t> </w:t>
      </w:r>
      <w:r>
        <w:rPr>
          <w:rFonts w:ascii="Lucida Sans"/>
          <w:spacing w:val="-4"/>
          <w:sz w:val="22"/>
        </w:rPr>
        <w:t>of</w:t>
      </w:r>
      <w:r>
        <w:rPr>
          <w:rFonts w:ascii="Lucida Sans"/>
          <w:spacing w:val="-9"/>
          <w:sz w:val="22"/>
        </w:rPr>
        <w:t> </w:t>
      </w:r>
      <w:r>
        <w:rPr>
          <w:rFonts w:ascii="Lucida Sans"/>
          <w:spacing w:val="-4"/>
          <w:sz w:val="22"/>
        </w:rPr>
        <w:t>the</w:t>
      </w:r>
      <w:r>
        <w:rPr>
          <w:rFonts w:ascii="Lucida Sans"/>
          <w:spacing w:val="-10"/>
          <w:sz w:val="22"/>
        </w:rPr>
        <w:t> </w:t>
      </w:r>
      <w:r>
        <w:rPr>
          <w:rFonts w:ascii="Lucida Sans"/>
          <w:spacing w:val="-4"/>
          <w:sz w:val="22"/>
        </w:rPr>
        <w:t>term</w:t>
      </w:r>
      <w:r>
        <w:rPr>
          <w:rFonts w:ascii="Lucida Sans"/>
          <w:spacing w:val="-11"/>
          <w:sz w:val="22"/>
        </w:rPr>
        <w:t> </w:t>
      </w:r>
      <w:r>
        <w:rPr>
          <w:rFonts w:ascii="Lucida Sans"/>
          <w:spacing w:val="-4"/>
          <w:sz w:val="22"/>
        </w:rPr>
        <w:t>of this</w:t>
      </w:r>
      <w:r>
        <w:rPr>
          <w:rFonts w:ascii="Lucida Sans"/>
          <w:spacing w:val="-15"/>
          <w:sz w:val="22"/>
        </w:rPr>
        <w:t> </w:t>
      </w:r>
      <w:r>
        <w:rPr>
          <w:rFonts w:ascii="Lucida Sans"/>
          <w:spacing w:val="-4"/>
          <w:sz w:val="22"/>
        </w:rPr>
        <w:t>Service</w:t>
      </w:r>
      <w:r>
        <w:rPr>
          <w:rFonts w:ascii="Lucida Sans"/>
          <w:spacing w:val="-14"/>
          <w:sz w:val="22"/>
        </w:rPr>
        <w:t> </w:t>
      </w:r>
      <w:r>
        <w:rPr>
          <w:rFonts w:ascii="Lucida Sans"/>
          <w:spacing w:val="-4"/>
          <w:sz w:val="22"/>
        </w:rPr>
        <w:t>Order,</w:t>
      </w:r>
      <w:r>
        <w:rPr>
          <w:rFonts w:ascii="Lucida Sans"/>
          <w:spacing w:val="-14"/>
          <w:sz w:val="22"/>
        </w:rPr>
        <w:t> </w:t>
      </w:r>
      <w:r>
        <w:rPr>
          <w:rFonts w:ascii="Lucida Sans"/>
          <w:spacing w:val="-4"/>
          <w:sz w:val="22"/>
        </w:rPr>
        <w:t>School</w:t>
      </w:r>
      <w:r>
        <w:rPr>
          <w:rFonts w:ascii="Lucida Sans"/>
          <w:spacing w:val="-14"/>
          <w:sz w:val="22"/>
        </w:rPr>
        <w:t> </w:t>
      </w:r>
      <w:r>
        <w:rPr>
          <w:rFonts w:ascii="Lucida Sans"/>
          <w:spacing w:val="-4"/>
          <w:sz w:val="22"/>
        </w:rPr>
        <w:t>Customer</w:t>
      </w:r>
      <w:r>
        <w:rPr>
          <w:rFonts w:ascii="Lucida Sans"/>
          <w:spacing w:val="-14"/>
          <w:sz w:val="22"/>
        </w:rPr>
        <w:t> </w:t>
      </w:r>
      <w:r>
        <w:rPr>
          <w:rFonts w:ascii="Lucida Sans"/>
          <w:spacing w:val="-4"/>
          <w:sz w:val="22"/>
        </w:rPr>
        <w:t>may</w:t>
      </w:r>
      <w:r>
        <w:rPr>
          <w:rFonts w:ascii="Lucida Sans"/>
          <w:spacing w:val="-13"/>
          <w:sz w:val="22"/>
        </w:rPr>
        <w:t> </w:t>
      </w:r>
      <w:r>
        <w:rPr>
          <w:rFonts w:ascii="Lucida Sans"/>
          <w:spacing w:val="-4"/>
          <w:sz w:val="22"/>
        </w:rPr>
        <w:t>increase</w:t>
      </w:r>
      <w:r>
        <w:rPr>
          <w:rFonts w:ascii="Lucida Sans"/>
          <w:spacing w:val="-14"/>
          <w:sz w:val="22"/>
        </w:rPr>
        <w:t> </w:t>
      </w:r>
      <w:r>
        <w:rPr>
          <w:rFonts w:ascii="Lucida Sans"/>
          <w:spacing w:val="-4"/>
          <w:sz w:val="22"/>
        </w:rPr>
        <w:t>the</w:t>
      </w:r>
      <w:r>
        <w:rPr>
          <w:rFonts w:ascii="Lucida Sans"/>
          <w:spacing w:val="-14"/>
          <w:sz w:val="22"/>
        </w:rPr>
        <w:t> </w:t>
      </w:r>
      <w:r>
        <w:rPr>
          <w:rFonts w:ascii="Lucida Sans"/>
          <w:spacing w:val="-4"/>
          <w:sz w:val="22"/>
        </w:rPr>
        <w:t>circuit</w:t>
      </w:r>
      <w:r>
        <w:rPr>
          <w:rFonts w:ascii="Lucida Sans"/>
          <w:spacing w:val="-14"/>
          <w:sz w:val="22"/>
        </w:rPr>
        <w:t> </w:t>
      </w:r>
      <w:r>
        <w:rPr>
          <w:rFonts w:ascii="Lucida Sans"/>
          <w:spacing w:val="-4"/>
          <w:sz w:val="22"/>
        </w:rPr>
        <w:t>size</w:t>
      </w:r>
      <w:r>
        <w:rPr>
          <w:rFonts w:ascii="Lucida Sans"/>
          <w:spacing w:val="-14"/>
          <w:sz w:val="22"/>
        </w:rPr>
        <w:t> </w:t>
      </w:r>
      <w:r>
        <w:rPr>
          <w:rFonts w:ascii="Lucida Sans"/>
          <w:spacing w:val="-4"/>
          <w:sz w:val="22"/>
        </w:rPr>
        <w:t>to</w:t>
      </w:r>
      <w:r>
        <w:rPr>
          <w:rFonts w:ascii="Lucida Sans"/>
          <w:spacing w:val="-14"/>
          <w:sz w:val="22"/>
        </w:rPr>
        <w:t> </w:t>
      </w:r>
      <w:r>
        <w:rPr>
          <w:rFonts w:ascii="Lucida Sans"/>
          <w:spacing w:val="-4"/>
          <w:sz w:val="22"/>
        </w:rPr>
        <w:t>10</w:t>
      </w:r>
      <w:r>
        <w:rPr>
          <w:rFonts w:ascii="Lucida Sans"/>
          <w:spacing w:val="-14"/>
          <w:sz w:val="22"/>
        </w:rPr>
        <w:t> </w:t>
      </w:r>
      <w:r>
        <w:rPr>
          <w:rFonts w:ascii="Lucida Sans"/>
          <w:spacing w:val="-4"/>
          <w:sz w:val="22"/>
        </w:rPr>
        <w:t>Gbps</w:t>
      </w:r>
      <w:r>
        <w:rPr>
          <w:rFonts w:ascii="Lucida Sans"/>
          <w:spacing w:val="-14"/>
          <w:sz w:val="22"/>
        </w:rPr>
        <w:t> </w:t>
      </w:r>
      <w:r>
        <w:rPr>
          <w:rFonts w:ascii="Lucida Sans"/>
          <w:spacing w:val="-4"/>
          <w:sz w:val="22"/>
        </w:rPr>
        <w:t>effective </w:t>
      </w:r>
      <w:r>
        <w:rPr>
          <w:rFonts w:ascii="Lucida Sans"/>
          <w:spacing w:val="-2"/>
          <w:sz w:val="22"/>
        </w:rPr>
        <w:t>on</w:t>
      </w:r>
      <w:r>
        <w:rPr>
          <w:rFonts w:ascii="Lucida Sans"/>
          <w:spacing w:val="-16"/>
          <w:sz w:val="22"/>
        </w:rPr>
        <w:t> </w:t>
      </w:r>
      <w:r>
        <w:rPr>
          <w:rFonts w:ascii="Lucida Sans"/>
          <w:spacing w:val="-2"/>
          <w:sz w:val="22"/>
        </w:rPr>
        <w:t>July</w:t>
      </w:r>
      <w:r>
        <w:rPr>
          <w:rFonts w:ascii="Lucida Sans"/>
          <w:spacing w:val="-15"/>
          <w:sz w:val="22"/>
        </w:rPr>
        <w:t> </w:t>
      </w:r>
      <w:r>
        <w:rPr>
          <w:rFonts w:ascii="Lucida Sans"/>
          <w:spacing w:val="-2"/>
          <w:sz w:val="22"/>
        </w:rPr>
        <w:t>1</w:t>
      </w:r>
      <w:r>
        <w:rPr>
          <w:rFonts w:ascii="Lucida Sans"/>
          <w:spacing w:val="-15"/>
          <w:sz w:val="22"/>
        </w:rPr>
        <w:t> </w:t>
      </w:r>
      <w:r>
        <w:rPr>
          <w:rFonts w:ascii="Lucida Sans"/>
          <w:spacing w:val="-2"/>
          <w:sz w:val="22"/>
        </w:rPr>
        <w:t>of</w:t>
      </w:r>
      <w:r>
        <w:rPr>
          <w:rFonts w:ascii="Lucida Sans"/>
          <w:spacing w:val="-15"/>
          <w:sz w:val="22"/>
        </w:rPr>
        <w:t> </w:t>
      </w:r>
      <w:r>
        <w:rPr>
          <w:rFonts w:ascii="Lucida Sans"/>
          <w:spacing w:val="-2"/>
          <w:sz w:val="22"/>
        </w:rPr>
        <w:t>an</w:t>
      </w:r>
      <w:r>
        <w:rPr>
          <w:rFonts w:ascii="Lucida Sans"/>
          <w:spacing w:val="-16"/>
          <w:sz w:val="22"/>
        </w:rPr>
        <w:t> </w:t>
      </w:r>
      <w:r>
        <w:rPr>
          <w:rFonts w:ascii="Lucida Sans"/>
          <w:spacing w:val="-2"/>
          <w:sz w:val="22"/>
        </w:rPr>
        <w:t>upcoming</w:t>
      </w:r>
      <w:r>
        <w:rPr>
          <w:rFonts w:ascii="Lucida Sans"/>
          <w:spacing w:val="-14"/>
          <w:sz w:val="22"/>
        </w:rPr>
        <w:t> </w:t>
      </w:r>
      <w:r>
        <w:rPr>
          <w:rFonts w:ascii="Lucida Sans"/>
          <w:spacing w:val="-2"/>
          <w:sz w:val="22"/>
        </w:rPr>
        <w:t>year</w:t>
      </w:r>
      <w:r>
        <w:rPr>
          <w:rFonts w:ascii="Lucida Sans"/>
          <w:spacing w:val="-16"/>
          <w:sz w:val="22"/>
        </w:rPr>
        <w:t> </w:t>
      </w:r>
      <w:r>
        <w:rPr>
          <w:rFonts w:ascii="Lucida Sans"/>
          <w:spacing w:val="-2"/>
          <w:sz w:val="22"/>
        </w:rPr>
        <w:t>that</w:t>
      </w:r>
      <w:r>
        <w:rPr>
          <w:rFonts w:ascii="Lucida Sans"/>
          <w:spacing w:val="-15"/>
          <w:sz w:val="22"/>
        </w:rPr>
        <w:t> </w:t>
      </w:r>
      <w:r>
        <w:rPr>
          <w:rFonts w:ascii="Lucida Sans"/>
          <w:spacing w:val="-2"/>
          <w:sz w:val="22"/>
        </w:rPr>
        <w:t>the</w:t>
      </w:r>
      <w:r>
        <w:rPr>
          <w:rFonts w:ascii="Lucida Sans"/>
          <w:spacing w:val="-16"/>
          <w:sz w:val="22"/>
        </w:rPr>
        <w:t> </w:t>
      </w:r>
      <w:r>
        <w:rPr>
          <w:rFonts w:ascii="Lucida Sans"/>
          <w:spacing w:val="-2"/>
          <w:sz w:val="22"/>
        </w:rPr>
        <w:t>Service</w:t>
      </w:r>
      <w:r>
        <w:rPr>
          <w:rFonts w:ascii="Lucida Sans"/>
          <w:spacing w:val="-15"/>
          <w:sz w:val="22"/>
        </w:rPr>
        <w:t> </w:t>
      </w:r>
      <w:r>
        <w:rPr>
          <w:rFonts w:ascii="Lucida Sans"/>
          <w:spacing w:val="-2"/>
          <w:sz w:val="22"/>
        </w:rPr>
        <w:t>Order</w:t>
      </w:r>
      <w:r>
        <w:rPr>
          <w:rFonts w:ascii="Lucida Sans"/>
          <w:spacing w:val="-12"/>
          <w:sz w:val="22"/>
        </w:rPr>
        <w:t> </w:t>
      </w:r>
      <w:r>
        <w:rPr>
          <w:rFonts w:ascii="Lucida Sans"/>
          <w:spacing w:val="-2"/>
          <w:sz w:val="22"/>
        </w:rPr>
        <w:t>and</w:t>
      </w:r>
      <w:r>
        <w:rPr>
          <w:rFonts w:ascii="Lucida Sans"/>
          <w:spacing w:val="-16"/>
          <w:sz w:val="22"/>
        </w:rPr>
        <w:t> </w:t>
      </w:r>
      <w:r>
        <w:rPr>
          <w:rFonts w:ascii="Lucida Sans"/>
          <w:spacing w:val="-2"/>
          <w:sz w:val="22"/>
        </w:rPr>
        <w:t>master</w:t>
      </w:r>
      <w:r>
        <w:rPr>
          <w:rFonts w:ascii="Lucida Sans"/>
          <w:spacing w:val="-13"/>
          <w:sz w:val="22"/>
        </w:rPr>
        <w:t> </w:t>
      </w:r>
      <w:r>
        <w:rPr>
          <w:rFonts w:ascii="Lucida Sans"/>
          <w:spacing w:val="-2"/>
          <w:sz w:val="22"/>
        </w:rPr>
        <w:t>agreement</w:t>
      </w:r>
      <w:r>
        <w:rPr>
          <w:rFonts w:ascii="Lucida Sans"/>
          <w:spacing w:val="-13"/>
          <w:sz w:val="22"/>
        </w:rPr>
        <w:t> </w:t>
      </w:r>
      <w:r>
        <w:rPr>
          <w:rFonts w:ascii="Lucida Sans"/>
          <w:spacing w:val="-2"/>
          <w:sz w:val="22"/>
        </w:rPr>
        <w:t>for</w:t>
      </w:r>
      <w:r>
        <w:rPr>
          <w:rFonts w:ascii="Lucida Sans"/>
          <w:spacing w:val="-13"/>
          <w:sz w:val="22"/>
        </w:rPr>
        <w:t> </w:t>
      </w:r>
      <w:r>
        <w:rPr>
          <w:rFonts w:ascii="Lucida Sans"/>
          <w:spacing w:val="-2"/>
          <w:sz w:val="22"/>
        </w:rPr>
        <w:t>wide </w:t>
      </w:r>
      <w:r>
        <w:rPr>
          <w:rFonts w:ascii="Lucida Sans"/>
          <w:sz w:val="22"/>
        </w:rPr>
        <w:t>area</w:t>
      </w:r>
      <w:r>
        <w:rPr>
          <w:rFonts w:ascii="Lucida Sans"/>
          <w:spacing w:val="-18"/>
          <w:sz w:val="22"/>
        </w:rPr>
        <w:t> </w:t>
      </w:r>
      <w:r>
        <w:rPr>
          <w:rFonts w:ascii="Lucida Sans"/>
          <w:sz w:val="22"/>
        </w:rPr>
        <w:t>network</w:t>
      </w:r>
      <w:r>
        <w:rPr>
          <w:rFonts w:ascii="Lucida Sans"/>
          <w:spacing w:val="-17"/>
          <w:sz w:val="22"/>
        </w:rPr>
        <w:t> </w:t>
      </w:r>
      <w:r>
        <w:rPr>
          <w:rFonts w:ascii="Lucida Sans"/>
          <w:sz w:val="22"/>
        </w:rPr>
        <w:t>service</w:t>
      </w:r>
      <w:r>
        <w:rPr>
          <w:rFonts w:ascii="Lucida Sans"/>
          <w:spacing w:val="-18"/>
          <w:sz w:val="22"/>
        </w:rPr>
        <w:t> </w:t>
      </w:r>
      <w:r>
        <w:rPr>
          <w:rFonts w:ascii="Lucida Sans"/>
          <w:sz w:val="22"/>
        </w:rPr>
        <w:t>between</w:t>
      </w:r>
      <w:r>
        <w:rPr>
          <w:rFonts w:ascii="Lucida Sans"/>
          <w:spacing w:val="-17"/>
          <w:sz w:val="22"/>
        </w:rPr>
        <w:t> </w:t>
      </w:r>
      <w:r>
        <w:rPr>
          <w:rFonts w:ascii="Lucida Sans"/>
          <w:sz w:val="22"/>
        </w:rPr>
        <w:t>ALLEGHENY</w:t>
      </w:r>
      <w:r>
        <w:rPr>
          <w:rFonts w:ascii="Lucida Sans"/>
          <w:spacing w:val="-18"/>
          <w:sz w:val="22"/>
        </w:rPr>
        <w:t> </w:t>
      </w:r>
      <w:r>
        <w:rPr>
          <w:rFonts w:ascii="Lucida Sans"/>
          <w:sz w:val="22"/>
        </w:rPr>
        <w:t>IU</w:t>
      </w:r>
      <w:r>
        <w:rPr>
          <w:rFonts w:ascii="Lucida Sans"/>
          <w:spacing w:val="-17"/>
          <w:sz w:val="22"/>
        </w:rPr>
        <w:t> </w:t>
      </w:r>
      <w:r>
        <w:rPr>
          <w:rFonts w:ascii="Lucida Sans"/>
          <w:sz w:val="22"/>
        </w:rPr>
        <w:t>and</w:t>
      </w:r>
      <w:r>
        <w:rPr>
          <w:rFonts w:ascii="Lucida Sans"/>
          <w:spacing w:val="-17"/>
          <w:sz w:val="22"/>
        </w:rPr>
        <w:t> </w:t>
      </w:r>
      <w:r>
        <w:rPr>
          <w:rFonts w:ascii="Lucida Sans"/>
          <w:sz w:val="22"/>
        </w:rPr>
        <w:t>CCF</w:t>
      </w:r>
      <w:r>
        <w:rPr>
          <w:rFonts w:ascii="Lucida Sans"/>
          <w:spacing w:val="-18"/>
          <w:sz w:val="22"/>
        </w:rPr>
        <w:t> </w:t>
      </w:r>
      <w:r>
        <w:rPr>
          <w:rFonts w:ascii="Lucida Sans"/>
          <w:sz w:val="22"/>
        </w:rPr>
        <w:t>is</w:t>
      </w:r>
      <w:r>
        <w:rPr>
          <w:rFonts w:ascii="Lucida Sans"/>
          <w:spacing w:val="-17"/>
          <w:sz w:val="22"/>
        </w:rPr>
        <w:t> </w:t>
      </w:r>
      <w:r>
        <w:rPr>
          <w:rFonts w:ascii="Lucida Sans"/>
          <w:sz w:val="22"/>
        </w:rPr>
        <w:t>in</w:t>
      </w:r>
      <w:r>
        <w:rPr>
          <w:rFonts w:ascii="Lucida Sans"/>
          <w:spacing w:val="-18"/>
          <w:sz w:val="22"/>
        </w:rPr>
        <w:t> </w:t>
      </w:r>
      <w:r>
        <w:rPr>
          <w:rFonts w:ascii="Lucida Sans"/>
          <w:sz w:val="22"/>
        </w:rPr>
        <w:t>effect.</w:t>
      </w:r>
      <w:r>
        <w:rPr>
          <w:rFonts w:ascii="Lucida Sans"/>
          <w:spacing w:val="-17"/>
          <w:sz w:val="22"/>
        </w:rPr>
        <w:t> </w:t>
      </w:r>
      <w:r>
        <w:rPr>
          <w:rFonts w:ascii="Lucida Sans"/>
          <w:sz w:val="22"/>
        </w:rPr>
        <w:t>School</w:t>
      </w:r>
      <w:r>
        <w:rPr>
          <w:rFonts w:ascii="Lucida Sans"/>
          <w:spacing w:val="-17"/>
          <w:sz w:val="22"/>
        </w:rPr>
        <w:t> </w:t>
      </w:r>
      <w:r>
        <w:rPr>
          <w:rFonts w:ascii="Lucida Sans"/>
          <w:sz w:val="22"/>
        </w:rPr>
        <w:t>Customer </w:t>
      </w:r>
      <w:r>
        <w:rPr>
          <w:rFonts w:ascii="Lucida Sans"/>
          <w:spacing w:val="-2"/>
          <w:sz w:val="22"/>
        </w:rPr>
        <w:t>must</w:t>
      </w:r>
      <w:r>
        <w:rPr>
          <w:rFonts w:ascii="Lucida Sans"/>
          <w:spacing w:val="-14"/>
          <w:sz w:val="22"/>
        </w:rPr>
        <w:t> </w:t>
      </w:r>
      <w:r>
        <w:rPr>
          <w:rFonts w:ascii="Lucida Sans"/>
          <w:spacing w:val="-2"/>
          <w:sz w:val="22"/>
        </w:rPr>
        <w:t>notify</w:t>
      </w:r>
      <w:r>
        <w:rPr>
          <w:rFonts w:ascii="Lucida Sans"/>
          <w:spacing w:val="-13"/>
          <w:sz w:val="22"/>
        </w:rPr>
        <w:t> </w:t>
      </w:r>
      <w:r>
        <w:rPr>
          <w:rFonts w:ascii="Lucida Sans"/>
          <w:spacing w:val="-2"/>
          <w:sz w:val="22"/>
        </w:rPr>
        <w:t>Allegheny</w:t>
      </w:r>
      <w:r>
        <w:rPr>
          <w:rFonts w:ascii="Lucida Sans"/>
          <w:spacing w:val="-16"/>
          <w:sz w:val="22"/>
        </w:rPr>
        <w:t> </w:t>
      </w:r>
      <w:r>
        <w:rPr>
          <w:rFonts w:ascii="Lucida Sans"/>
          <w:spacing w:val="-2"/>
          <w:sz w:val="22"/>
        </w:rPr>
        <w:t>IU</w:t>
      </w:r>
      <w:r>
        <w:rPr>
          <w:rFonts w:ascii="Lucida Sans"/>
          <w:spacing w:val="-12"/>
          <w:sz w:val="22"/>
        </w:rPr>
        <w:t> </w:t>
      </w:r>
      <w:r>
        <w:rPr>
          <w:rFonts w:ascii="Lucida Sans"/>
          <w:spacing w:val="-2"/>
          <w:sz w:val="22"/>
        </w:rPr>
        <w:t>of</w:t>
      </w:r>
      <w:r>
        <w:rPr>
          <w:rFonts w:ascii="Lucida Sans"/>
          <w:spacing w:val="-13"/>
          <w:sz w:val="22"/>
        </w:rPr>
        <w:t> </w:t>
      </w:r>
      <w:r>
        <w:rPr>
          <w:rFonts w:ascii="Lucida Sans"/>
          <w:spacing w:val="-2"/>
          <w:sz w:val="22"/>
        </w:rPr>
        <w:t>its</w:t>
      </w:r>
      <w:r>
        <w:rPr>
          <w:rFonts w:ascii="Lucida Sans"/>
          <w:spacing w:val="-15"/>
          <w:sz w:val="22"/>
        </w:rPr>
        <w:t> </w:t>
      </w:r>
      <w:r>
        <w:rPr>
          <w:rFonts w:ascii="Lucida Sans"/>
          <w:spacing w:val="-2"/>
          <w:sz w:val="22"/>
        </w:rPr>
        <w:t>request</w:t>
      </w:r>
      <w:r>
        <w:rPr>
          <w:rFonts w:ascii="Lucida Sans"/>
          <w:spacing w:val="-14"/>
          <w:sz w:val="22"/>
        </w:rPr>
        <w:t> </w:t>
      </w:r>
      <w:r>
        <w:rPr>
          <w:rFonts w:ascii="Lucida Sans"/>
          <w:spacing w:val="-2"/>
          <w:sz w:val="22"/>
        </w:rPr>
        <w:t>to</w:t>
      </w:r>
      <w:r>
        <w:rPr>
          <w:rFonts w:ascii="Lucida Sans"/>
          <w:spacing w:val="-11"/>
          <w:sz w:val="22"/>
        </w:rPr>
        <w:t> </w:t>
      </w:r>
      <w:r>
        <w:rPr>
          <w:rFonts w:ascii="Lucida Sans"/>
          <w:spacing w:val="-2"/>
          <w:sz w:val="22"/>
        </w:rPr>
        <w:t>increase</w:t>
      </w:r>
      <w:r>
        <w:rPr>
          <w:rFonts w:ascii="Lucida Sans"/>
          <w:spacing w:val="-14"/>
          <w:sz w:val="22"/>
        </w:rPr>
        <w:t> </w:t>
      </w:r>
      <w:r>
        <w:rPr>
          <w:rFonts w:ascii="Lucida Sans"/>
          <w:spacing w:val="-2"/>
          <w:sz w:val="22"/>
        </w:rPr>
        <w:t>the</w:t>
      </w:r>
      <w:r>
        <w:rPr>
          <w:rFonts w:ascii="Lucida Sans"/>
          <w:spacing w:val="-14"/>
          <w:sz w:val="22"/>
        </w:rPr>
        <w:t> </w:t>
      </w:r>
      <w:r>
        <w:rPr>
          <w:rFonts w:ascii="Lucida Sans"/>
          <w:spacing w:val="-2"/>
          <w:sz w:val="22"/>
        </w:rPr>
        <w:t>circuit</w:t>
      </w:r>
      <w:r>
        <w:rPr>
          <w:rFonts w:ascii="Lucida Sans"/>
          <w:spacing w:val="-14"/>
          <w:sz w:val="22"/>
        </w:rPr>
        <w:t> </w:t>
      </w:r>
      <w:r>
        <w:rPr>
          <w:rFonts w:ascii="Lucida Sans"/>
          <w:spacing w:val="-2"/>
          <w:sz w:val="22"/>
        </w:rPr>
        <w:t>size</w:t>
      </w:r>
      <w:r>
        <w:rPr>
          <w:rFonts w:ascii="Lucida Sans"/>
          <w:spacing w:val="-14"/>
          <w:sz w:val="22"/>
        </w:rPr>
        <w:t> </w:t>
      </w:r>
      <w:r>
        <w:rPr>
          <w:rFonts w:ascii="Lucida Sans"/>
          <w:spacing w:val="-2"/>
          <w:sz w:val="22"/>
        </w:rPr>
        <w:t>of</w:t>
      </w:r>
      <w:r>
        <w:rPr>
          <w:rFonts w:ascii="Lucida Sans"/>
          <w:spacing w:val="-13"/>
          <w:sz w:val="22"/>
        </w:rPr>
        <w:t> </w:t>
      </w:r>
      <w:r>
        <w:rPr>
          <w:rFonts w:ascii="Lucida Sans"/>
          <w:spacing w:val="-2"/>
          <w:sz w:val="22"/>
        </w:rPr>
        <w:t>its</w:t>
      </w:r>
      <w:r>
        <w:rPr>
          <w:rFonts w:ascii="Lucida Sans"/>
          <w:spacing w:val="-15"/>
          <w:sz w:val="22"/>
        </w:rPr>
        <w:t> </w:t>
      </w:r>
      <w:r>
        <w:rPr>
          <w:rFonts w:ascii="Lucida Sans"/>
          <w:spacing w:val="-2"/>
          <w:sz w:val="22"/>
        </w:rPr>
        <w:t>wide</w:t>
      </w:r>
      <w:r>
        <w:rPr>
          <w:rFonts w:ascii="Lucida Sans"/>
          <w:spacing w:val="-12"/>
          <w:sz w:val="22"/>
        </w:rPr>
        <w:t> </w:t>
      </w:r>
      <w:r>
        <w:rPr>
          <w:rFonts w:ascii="Lucida Sans"/>
          <w:spacing w:val="-2"/>
          <w:sz w:val="22"/>
        </w:rPr>
        <w:t>area network</w:t>
      </w:r>
      <w:r>
        <w:rPr>
          <w:rFonts w:ascii="Lucida Sans"/>
          <w:spacing w:val="-11"/>
          <w:sz w:val="22"/>
        </w:rPr>
        <w:t> </w:t>
      </w:r>
      <w:r>
        <w:rPr>
          <w:rFonts w:ascii="Lucida Sans"/>
          <w:spacing w:val="-2"/>
          <w:sz w:val="22"/>
        </w:rPr>
        <w:t>service</w:t>
      </w:r>
      <w:r>
        <w:rPr>
          <w:rFonts w:ascii="Lucida Sans"/>
          <w:spacing w:val="-10"/>
          <w:sz w:val="22"/>
        </w:rPr>
        <w:t> </w:t>
      </w:r>
      <w:r>
        <w:rPr>
          <w:rFonts w:ascii="Lucida Sans"/>
          <w:spacing w:val="-2"/>
          <w:sz w:val="22"/>
        </w:rPr>
        <w:t>by</w:t>
      </w:r>
      <w:r>
        <w:rPr>
          <w:rFonts w:ascii="Lucida Sans"/>
          <w:spacing w:val="-14"/>
          <w:sz w:val="22"/>
        </w:rPr>
        <w:t> </w:t>
      </w:r>
      <w:r>
        <w:rPr>
          <w:rFonts w:ascii="Lucida Sans"/>
          <w:spacing w:val="-2"/>
          <w:sz w:val="22"/>
        </w:rPr>
        <w:t>no</w:t>
      </w:r>
      <w:r>
        <w:rPr>
          <w:rFonts w:ascii="Lucida Sans"/>
          <w:spacing w:val="-12"/>
          <w:sz w:val="22"/>
        </w:rPr>
        <w:t> </w:t>
      </w:r>
      <w:r>
        <w:rPr>
          <w:rFonts w:ascii="Lucida Sans"/>
          <w:spacing w:val="-2"/>
          <w:sz w:val="22"/>
        </w:rPr>
        <w:t>later</w:t>
      </w:r>
      <w:r>
        <w:rPr>
          <w:rFonts w:ascii="Lucida Sans"/>
          <w:spacing w:val="-12"/>
          <w:sz w:val="22"/>
        </w:rPr>
        <w:t> </w:t>
      </w:r>
      <w:r>
        <w:rPr>
          <w:rFonts w:ascii="Lucida Sans"/>
          <w:spacing w:val="-2"/>
          <w:sz w:val="22"/>
        </w:rPr>
        <w:t>than</w:t>
      </w:r>
      <w:r>
        <w:rPr>
          <w:rFonts w:ascii="Lucida Sans"/>
          <w:spacing w:val="-12"/>
          <w:sz w:val="22"/>
        </w:rPr>
        <w:t> </w:t>
      </w:r>
      <w:r>
        <w:rPr>
          <w:rFonts w:ascii="Lucida Sans"/>
          <w:spacing w:val="-2"/>
          <w:sz w:val="22"/>
        </w:rPr>
        <w:t>January</w:t>
      </w:r>
      <w:r>
        <w:rPr>
          <w:rFonts w:ascii="Lucida Sans"/>
          <w:spacing w:val="-11"/>
          <w:sz w:val="22"/>
        </w:rPr>
        <w:t> </w:t>
      </w:r>
      <w:r>
        <w:rPr>
          <w:rFonts w:ascii="Lucida Sans"/>
          <w:spacing w:val="-2"/>
          <w:sz w:val="22"/>
        </w:rPr>
        <w:t>31</w:t>
      </w:r>
      <w:r>
        <w:rPr>
          <w:rFonts w:ascii="Lucida Sans"/>
          <w:spacing w:val="-10"/>
          <w:sz w:val="22"/>
        </w:rPr>
        <w:t> </w:t>
      </w:r>
      <w:r>
        <w:rPr>
          <w:rFonts w:ascii="Lucida Sans"/>
          <w:spacing w:val="-2"/>
          <w:sz w:val="22"/>
        </w:rPr>
        <w:t>in</w:t>
      </w:r>
      <w:r>
        <w:rPr>
          <w:rFonts w:ascii="Lucida Sans"/>
          <w:spacing w:val="-12"/>
          <w:sz w:val="22"/>
        </w:rPr>
        <w:t> </w:t>
      </w:r>
      <w:r>
        <w:rPr>
          <w:rFonts w:ascii="Lucida Sans"/>
          <w:spacing w:val="-2"/>
          <w:sz w:val="22"/>
        </w:rPr>
        <w:t>advance</w:t>
      </w:r>
      <w:r>
        <w:rPr>
          <w:rFonts w:ascii="Lucida Sans"/>
          <w:spacing w:val="-10"/>
          <w:sz w:val="22"/>
        </w:rPr>
        <w:t> </w:t>
      </w:r>
      <w:r>
        <w:rPr>
          <w:rFonts w:ascii="Lucida Sans"/>
          <w:spacing w:val="-2"/>
          <w:sz w:val="22"/>
        </w:rPr>
        <w:t>of</w:t>
      </w:r>
      <w:r>
        <w:rPr>
          <w:rFonts w:ascii="Lucida Sans"/>
          <w:spacing w:val="-13"/>
          <w:sz w:val="22"/>
        </w:rPr>
        <w:t> </w:t>
      </w:r>
      <w:r>
        <w:rPr>
          <w:rFonts w:ascii="Lucida Sans"/>
          <w:spacing w:val="-2"/>
          <w:sz w:val="22"/>
        </w:rPr>
        <w:t>the</w:t>
      </w:r>
      <w:r>
        <w:rPr>
          <w:rFonts w:ascii="Lucida Sans"/>
          <w:spacing w:val="-12"/>
          <w:sz w:val="22"/>
        </w:rPr>
        <w:t> </w:t>
      </w:r>
      <w:r>
        <w:rPr>
          <w:rFonts w:ascii="Lucida Sans"/>
          <w:spacing w:val="-2"/>
          <w:sz w:val="22"/>
        </w:rPr>
        <w:t>upcoming</w:t>
      </w:r>
      <w:r>
        <w:rPr>
          <w:rFonts w:ascii="Lucida Sans"/>
          <w:spacing w:val="-11"/>
          <w:sz w:val="22"/>
        </w:rPr>
        <w:t> </w:t>
      </w:r>
      <w:r>
        <w:rPr>
          <w:rFonts w:ascii="Lucida Sans"/>
          <w:spacing w:val="-2"/>
          <w:sz w:val="22"/>
        </w:rPr>
        <w:t>July</w:t>
      </w:r>
      <w:r>
        <w:rPr>
          <w:rFonts w:ascii="Lucida Sans"/>
          <w:spacing w:val="-11"/>
          <w:sz w:val="22"/>
        </w:rPr>
        <w:t> </w:t>
      </w:r>
      <w:r>
        <w:rPr>
          <w:rFonts w:ascii="Lucida Sans"/>
          <w:spacing w:val="-2"/>
          <w:sz w:val="22"/>
        </w:rPr>
        <w:t>1.</w:t>
      </w:r>
    </w:p>
    <w:p>
      <w:pPr>
        <w:pStyle w:val="BodyText"/>
        <w:spacing w:before="7"/>
        <w:rPr>
          <w:rFonts w:ascii="Lucida Sans"/>
          <w:sz w:val="23"/>
        </w:rPr>
      </w:pPr>
    </w:p>
    <w:p>
      <w:pPr>
        <w:pStyle w:val="ListParagraph"/>
        <w:numPr>
          <w:ilvl w:val="1"/>
          <w:numId w:val="25"/>
        </w:numPr>
        <w:tabs>
          <w:tab w:pos="1815" w:val="left" w:leader="none"/>
          <w:tab w:pos="1818" w:val="left" w:leader="none"/>
        </w:tabs>
        <w:spacing w:line="228" w:lineRule="auto" w:before="0" w:after="0"/>
        <w:ind w:left="1818" w:right="2210" w:hanging="351"/>
        <w:jc w:val="left"/>
        <w:rPr>
          <w:rFonts w:ascii="Lucida Sans"/>
          <w:sz w:val="22"/>
        </w:rPr>
      </w:pPr>
      <w:r>
        <w:rPr>
          <w:rFonts w:ascii="Arial Black"/>
          <w:w w:val="85"/>
          <w:sz w:val="22"/>
        </w:rPr>
        <w:t>Internet Access Service: At least </w:t>
      </w:r>
      <w:r>
        <w:rPr>
          <w:rFonts w:ascii="Arial Black"/>
          <w:color w:val="C00000"/>
          <w:w w:val="85"/>
          <w:sz w:val="22"/>
          <w:shd w:fill="FFFF00" w:color="auto" w:val="clear"/>
        </w:rPr>
        <w:t>500 mbps</w:t>
      </w:r>
      <w:r>
        <w:rPr>
          <w:rFonts w:ascii="Arial Black"/>
          <w:color w:val="C00000"/>
          <w:w w:val="85"/>
          <w:sz w:val="22"/>
        </w:rPr>
        <w:t> </w:t>
      </w:r>
      <w:r>
        <w:rPr>
          <w:rFonts w:ascii="Arial Black"/>
          <w:color w:val="000000"/>
          <w:w w:val="85"/>
          <w:sz w:val="22"/>
        </w:rPr>
        <w:t>x $0.26 per mbps = </w:t>
      </w:r>
      <w:r>
        <w:rPr>
          <w:rFonts w:ascii="Arial Black"/>
          <w:color w:val="C00000"/>
          <w:w w:val="85"/>
          <w:sz w:val="22"/>
          <w:shd w:fill="FFFF00" w:color="auto" w:val="clear"/>
        </w:rPr>
        <w:t>$130.00 </w:t>
      </w:r>
      <w:r>
        <w:rPr>
          <w:rFonts w:ascii="Arial Black"/>
          <w:color w:val="000000"/>
          <w:w w:val="85"/>
          <w:sz w:val="22"/>
        </w:rPr>
        <w:t>per</w:t>
      </w:r>
      <w:r>
        <w:rPr>
          <w:rFonts w:ascii="Arial Black"/>
          <w:color w:val="000000"/>
          <w:spacing w:val="40"/>
          <w:sz w:val="22"/>
        </w:rPr>
        <w:t> </w:t>
      </w:r>
      <w:r>
        <w:rPr>
          <w:rFonts w:ascii="Arial Black"/>
          <w:color w:val="000000"/>
          <w:sz w:val="22"/>
        </w:rPr>
        <w:t>month</w:t>
      </w:r>
      <w:r>
        <w:rPr>
          <w:rFonts w:ascii="Arial Black"/>
          <w:color w:val="000000"/>
          <w:spacing w:val="-19"/>
          <w:sz w:val="22"/>
        </w:rPr>
        <w:t> </w:t>
      </w:r>
      <w:r>
        <w:rPr>
          <w:rFonts w:ascii="Lucida Sans"/>
          <w:color w:val="000000"/>
          <w:sz w:val="22"/>
        </w:rPr>
        <w:t>(prior</w:t>
      </w:r>
      <w:r>
        <w:rPr>
          <w:rFonts w:ascii="Lucida Sans"/>
          <w:color w:val="000000"/>
          <w:spacing w:val="-17"/>
          <w:sz w:val="22"/>
        </w:rPr>
        <w:t> </w:t>
      </w:r>
      <w:r>
        <w:rPr>
          <w:rFonts w:ascii="Lucida Sans"/>
          <w:color w:val="000000"/>
          <w:sz w:val="22"/>
        </w:rPr>
        <w:t>to</w:t>
      </w:r>
      <w:r>
        <w:rPr>
          <w:rFonts w:ascii="Lucida Sans"/>
          <w:color w:val="000000"/>
          <w:spacing w:val="-17"/>
          <w:sz w:val="22"/>
        </w:rPr>
        <w:t> </w:t>
      </w:r>
      <w:r>
        <w:rPr>
          <w:rFonts w:ascii="Lucida Sans"/>
          <w:color w:val="000000"/>
          <w:sz w:val="22"/>
        </w:rPr>
        <w:t>the</w:t>
      </w:r>
      <w:r>
        <w:rPr>
          <w:rFonts w:ascii="Lucida Sans"/>
          <w:color w:val="000000"/>
          <w:spacing w:val="-17"/>
          <w:sz w:val="22"/>
        </w:rPr>
        <w:t> </w:t>
      </w:r>
      <w:r>
        <w:rPr>
          <w:rFonts w:ascii="Lucida Sans"/>
          <w:color w:val="000000"/>
          <w:sz w:val="22"/>
        </w:rPr>
        <w:t>reflection</w:t>
      </w:r>
      <w:r>
        <w:rPr>
          <w:rFonts w:ascii="Lucida Sans"/>
          <w:color w:val="000000"/>
          <w:spacing w:val="-17"/>
          <w:sz w:val="22"/>
        </w:rPr>
        <w:t> </w:t>
      </w:r>
      <w:r>
        <w:rPr>
          <w:rFonts w:ascii="Lucida Sans"/>
          <w:color w:val="000000"/>
          <w:sz w:val="22"/>
        </w:rPr>
        <w:t>of</w:t>
      </w:r>
      <w:r>
        <w:rPr>
          <w:rFonts w:ascii="Lucida Sans"/>
          <w:color w:val="000000"/>
          <w:spacing w:val="-16"/>
          <w:sz w:val="22"/>
        </w:rPr>
        <w:t> </w:t>
      </w:r>
      <w:r>
        <w:rPr>
          <w:rFonts w:ascii="Lucida Sans"/>
          <w:color w:val="000000"/>
          <w:sz w:val="22"/>
        </w:rPr>
        <w:t>E-rate</w:t>
      </w:r>
      <w:r>
        <w:rPr>
          <w:rFonts w:ascii="Lucida Sans"/>
          <w:color w:val="000000"/>
          <w:spacing w:val="-18"/>
          <w:sz w:val="22"/>
        </w:rPr>
        <w:t> </w:t>
      </w:r>
      <w:r>
        <w:rPr>
          <w:rFonts w:ascii="Lucida Sans"/>
          <w:color w:val="000000"/>
          <w:sz w:val="22"/>
        </w:rPr>
        <w:t>discounts).</w:t>
      </w:r>
    </w:p>
    <w:p>
      <w:pPr>
        <w:pStyle w:val="ListParagraph"/>
        <w:numPr>
          <w:ilvl w:val="2"/>
          <w:numId w:val="25"/>
        </w:numPr>
        <w:tabs>
          <w:tab w:pos="2535" w:val="left" w:leader="none"/>
          <w:tab w:pos="2538" w:val="left" w:leader="none"/>
        </w:tabs>
        <w:spacing w:line="264" w:lineRule="auto" w:before="23" w:after="0"/>
        <w:ind w:left="2538" w:right="750" w:hanging="360"/>
        <w:jc w:val="left"/>
        <w:rPr>
          <w:rFonts w:ascii="Lucida Sans"/>
          <w:sz w:val="22"/>
        </w:rPr>
      </w:pPr>
      <w:r>
        <w:rPr>
          <w:rFonts w:ascii="Lucida Sans"/>
          <w:spacing w:val="-4"/>
          <w:sz w:val="22"/>
        </w:rPr>
        <w:t>The</w:t>
      </w:r>
      <w:r>
        <w:rPr>
          <w:rFonts w:ascii="Lucida Sans"/>
          <w:spacing w:val="-11"/>
          <w:sz w:val="22"/>
        </w:rPr>
        <w:t> </w:t>
      </w:r>
      <w:r>
        <w:rPr>
          <w:rFonts w:ascii="Lucida Sans"/>
          <w:spacing w:val="-4"/>
          <w:sz w:val="22"/>
        </w:rPr>
        <w:t>School</w:t>
      </w:r>
      <w:r>
        <w:rPr>
          <w:rFonts w:ascii="Lucida Sans"/>
          <w:spacing w:val="-12"/>
          <w:sz w:val="22"/>
        </w:rPr>
        <w:t> </w:t>
      </w:r>
      <w:r>
        <w:rPr>
          <w:rFonts w:ascii="Lucida Sans"/>
          <w:spacing w:val="-4"/>
          <w:sz w:val="22"/>
        </w:rPr>
        <w:t>Customer</w:t>
      </w:r>
      <w:r>
        <w:rPr>
          <w:rFonts w:ascii="Lucida Sans"/>
          <w:spacing w:val="-10"/>
          <w:sz w:val="22"/>
        </w:rPr>
        <w:t> </w:t>
      </w:r>
      <w:r>
        <w:rPr>
          <w:rFonts w:ascii="Lucida Sans"/>
          <w:spacing w:val="-4"/>
          <w:sz w:val="22"/>
        </w:rPr>
        <w:t>agrees</w:t>
      </w:r>
      <w:r>
        <w:rPr>
          <w:rFonts w:ascii="Lucida Sans"/>
          <w:spacing w:val="-14"/>
          <w:sz w:val="22"/>
        </w:rPr>
        <w:t> </w:t>
      </w:r>
      <w:r>
        <w:rPr>
          <w:rFonts w:ascii="Lucida Sans"/>
          <w:spacing w:val="-4"/>
          <w:sz w:val="22"/>
        </w:rPr>
        <w:t>to</w:t>
      </w:r>
      <w:r>
        <w:rPr>
          <w:rFonts w:ascii="Lucida Sans"/>
          <w:spacing w:val="-10"/>
          <w:sz w:val="22"/>
        </w:rPr>
        <w:t> </w:t>
      </w:r>
      <w:r>
        <w:rPr>
          <w:rFonts w:ascii="Lucida Sans"/>
          <w:spacing w:val="-4"/>
          <w:sz w:val="22"/>
        </w:rPr>
        <w:t>pay</w:t>
      </w:r>
      <w:r>
        <w:rPr>
          <w:rFonts w:ascii="Lucida Sans"/>
          <w:spacing w:val="-12"/>
          <w:sz w:val="22"/>
        </w:rPr>
        <w:t> </w:t>
      </w:r>
      <w:r>
        <w:rPr>
          <w:rFonts w:ascii="Lucida Sans"/>
          <w:spacing w:val="-4"/>
          <w:sz w:val="22"/>
        </w:rPr>
        <w:t>for</w:t>
      </w:r>
      <w:r>
        <w:rPr>
          <w:rFonts w:ascii="Lucida Sans"/>
          <w:spacing w:val="-13"/>
          <w:sz w:val="22"/>
        </w:rPr>
        <w:t> </w:t>
      </w:r>
      <w:r>
        <w:rPr>
          <w:rFonts w:ascii="Lucida Sans"/>
          <w:spacing w:val="-4"/>
          <w:sz w:val="22"/>
        </w:rPr>
        <w:t>these</w:t>
      </w:r>
      <w:r>
        <w:rPr>
          <w:rFonts w:ascii="Lucida Sans"/>
          <w:spacing w:val="-13"/>
          <w:sz w:val="22"/>
        </w:rPr>
        <w:t> </w:t>
      </w:r>
      <w:r>
        <w:rPr>
          <w:rFonts w:ascii="Lucida Sans"/>
          <w:spacing w:val="-4"/>
          <w:sz w:val="22"/>
        </w:rPr>
        <w:t>charges</w:t>
      </w:r>
      <w:r>
        <w:rPr>
          <w:rFonts w:ascii="Lucida Sans"/>
          <w:spacing w:val="-11"/>
          <w:sz w:val="22"/>
        </w:rPr>
        <w:t> </w:t>
      </w:r>
      <w:r>
        <w:rPr>
          <w:rFonts w:ascii="Lucida Sans"/>
          <w:spacing w:val="-4"/>
          <w:sz w:val="22"/>
        </w:rPr>
        <w:t>for</w:t>
      </w:r>
      <w:r>
        <w:rPr>
          <w:rFonts w:ascii="Lucida Sans"/>
          <w:spacing w:val="-13"/>
          <w:sz w:val="22"/>
        </w:rPr>
        <w:t> </w:t>
      </w:r>
      <w:r>
        <w:rPr>
          <w:rFonts w:ascii="Lucida Sans"/>
          <w:spacing w:val="-4"/>
          <w:sz w:val="22"/>
        </w:rPr>
        <w:t>the</w:t>
      </w:r>
      <w:r>
        <w:rPr>
          <w:rFonts w:ascii="Lucida Sans"/>
          <w:spacing w:val="-13"/>
          <w:sz w:val="22"/>
        </w:rPr>
        <w:t> </w:t>
      </w:r>
      <w:r>
        <w:rPr>
          <w:rFonts w:ascii="Lucida Sans"/>
          <w:spacing w:val="-4"/>
          <w:sz w:val="22"/>
        </w:rPr>
        <w:t>three-year</w:t>
      </w:r>
      <w:r>
        <w:rPr>
          <w:rFonts w:ascii="Lucida Sans"/>
          <w:spacing w:val="-10"/>
          <w:sz w:val="22"/>
        </w:rPr>
        <w:t> </w:t>
      </w:r>
      <w:r>
        <w:rPr>
          <w:rFonts w:ascii="Lucida Sans"/>
          <w:spacing w:val="-4"/>
          <w:sz w:val="22"/>
        </w:rPr>
        <w:t>period</w:t>
      </w:r>
      <w:r>
        <w:rPr>
          <w:rFonts w:ascii="Lucida Sans"/>
          <w:spacing w:val="-15"/>
          <w:sz w:val="22"/>
        </w:rPr>
        <w:t> </w:t>
      </w:r>
      <w:r>
        <w:rPr>
          <w:rFonts w:ascii="Lucida Sans"/>
          <w:spacing w:val="-4"/>
          <w:sz w:val="22"/>
        </w:rPr>
        <w:t>July</w:t>
      </w:r>
      <w:r>
        <w:rPr>
          <w:rFonts w:ascii="Lucida Sans"/>
          <w:spacing w:val="-15"/>
          <w:sz w:val="22"/>
        </w:rPr>
        <w:t> </w:t>
      </w:r>
      <w:r>
        <w:rPr>
          <w:rFonts w:ascii="Lucida Sans"/>
          <w:spacing w:val="-4"/>
          <w:sz w:val="22"/>
        </w:rPr>
        <w:t>1, </w:t>
      </w:r>
      <w:r>
        <w:rPr>
          <w:rFonts w:ascii="Lucida Sans"/>
          <w:spacing w:val="-2"/>
          <w:sz w:val="22"/>
        </w:rPr>
        <w:t>2024</w:t>
      </w:r>
      <w:r>
        <w:rPr>
          <w:rFonts w:ascii="Lucida Sans"/>
          <w:spacing w:val="-15"/>
          <w:sz w:val="22"/>
        </w:rPr>
        <w:t> </w:t>
      </w:r>
      <w:r>
        <w:rPr>
          <w:rFonts w:ascii="Lucida Sans"/>
          <w:spacing w:val="-2"/>
          <w:sz w:val="22"/>
        </w:rPr>
        <w:t>through</w:t>
      </w:r>
      <w:r>
        <w:rPr>
          <w:rFonts w:ascii="Lucida Sans"/>
          <w:spacing w:val="-15"/>
          <w:sz w:val="22"/>
        </w:rPr>
        <w:t> </w:t>
      </w:r>
      <w:r>
        <w:rPr>
          <w:rFonts w:ascii="Lucida Sans"/>
          <w:spacing w:val="-2"/>
          <w:sz w:val="22"/>
        </w:rPr>
        <w:t>June</w:t>
      </w:r>
      <w:r>
        <w:rPr>
          <w:rFonts w:ascii="Lucida Sans"/>
          <w:spacing w:val="-15"/>
          <w:sz w:val="22"/>
        </w:rPr>
        <w:t> </w:t>
      </w:r>
      <w:r>
        <w:rPr>
          <w:rFonts w:ascii="Lucida Sans"/>
          <w:spacing w:val="-2"/>
          <w:sz w:val="22"/>
        </w:rPr>
        <w:t>30,</w:t>
      </w:r>
      <w:r>
        <w:rPr>
          <w:rFonts w:ascii="Lucida Sans"/>
          <w:spacing w:val="-15"/>
          <w:sz w:val="22"/>
        </w:rPr>
        <w:t> </w:t>
      </w:r>
      <w:r>
        <w:rPr>
          <w:rFonts w:ascii="Lucida Sans"/>
          <w:spacing w:val="-2"/>
          <w:sz w:val="22"/>
        </w:rPr>
        <w:t>2027.</w:t>
      </w:r>
    </w:p>
    <w:p>
      <w:pPr>
        <w:pStyle w:val="ListParagraph"/>
        <w:numPr>
          <w:ilvl w:val="2"/>
          <w:numId w:val="25"/>
        </w:numPr>
        <w:tabs>
          <w:tab w:pos="2538" w:val="left" w:leader="none"/>
          <w:tab w:pos="2592" w:val="left" w:leader="none"/>
        </w:tabs>
        <w:spacing w:line="276" w:lineRule="auto" w:before="17" w:after="0"/>
        <w:ind w:left="2538" w:right="680" w:hanging="360"/>
        <w:jc w:val="left"/>
        <w:rPr>
          <w:rFonts w:ascii="Lucida Sans"/>
          <w:sz w:val="22"/>
        </w:rPr>
      </w:pPr>
      <w:r>
        <w:rPr>
          <w:sz w:val="22"/>
        </w:rPr>
        <w:tab/>
      </w:r>
      <w:r>
        <w:rPr>
          <w:rFonts w:ascii="Lucida Sans"/>
          <w:spacing w:val="-4"/>
          <w:sz w:val="22"/>
        </w:rPr>
        <w:t>School</w:t>
      </w:r>
      <w:r>
        <w:rPr>
          <w:rFonts w:ascii="Lucida Sans"/>
          <w:spacing w:val="-10"/>
          <w:sz w:val="22"/>
        </w:rPr>
        <w:t> </w:t>
      </w:r>
      <w:r>
        <w:rPr>
          <w:rFonts w:ascii="Lucida Sans"/>
          <w:spacing w:val="-4"/>
          <w:sz w:val="22"/>
        </w:rPr>
        <w:t>Customer</w:t>
      </w:r>
      <w:r>
        <w:rPr>
          <w:rFonts w:ascii="Lucida Sans"/>
          <w:spacing w:val="-8"/>
          <w:sz w:val="22"/>
        </w:rPr>
        <w:t> </w:t>
      </w:r>
      <w:r>
        <w:rPr>
          <w:rFonts w:ascii="Lucida Sans"/>
          <w:spacing w:val="-4"/>
          <w:sz w:val="22"/>
        </w:rPr>
        <w:t>may</w:t>
      </w:r>
      <w:r>
        <w:rPr>
          <w:rFonts w:ascii="Lucida Sans"/>
          <w:spacing w:val="-10"/>
          <w:sz w:val="22"/>
        </w:rPr>
        <w:t> </w:t>
      </w:r>
      <w:r>
        <w:rPr>
          <w:rFonts w:ascii="Lucida Sans"/>
          <w:spacing w:val="-4"/>
          <w:sz w:val="22"/>
        </w:rPr>
        <w:t>increase</w:t>
      </w:r>
      <w:r>
        <w:rPr>
          <w:rFonts w:ascii="Lucida Sans"/>
          <w:spacing w:val="-11"/>
          <w:sz w:val="22"/>
        </w:rPr>
        <w:t> </w:t>
      </w:r>
      <w:r>
        <w:rPr>
          <w:rFonts w:ascii="Lucida Sans"/>
          <w:spacing w:val="-4"/>
          <w:sz w:val="22"/>
        </w:rPr>
        <w:t>the</w:t>
      </w:r>
      <w:r>
        <w:rPr>
          <w:rFonts w:ascii="Lucida Sans"/>
          <w:spacing w:val="-9"/>
          <w:sz w:val="22"/>
        </w:rPr>
        <w:t> </w:t>
      </w:r>
      <w:r>
        <w:rPr>
          <w:rFonts w:ascii="Lucida Sans"/>
          <w:spacing w:val="-4"/>
          <w:sz w:val="22"/>
        </w:rPr>
        <w:t>quantity</w:t>
      </w:r>
      <w:r>
        <w:rPr>
          <w:rFonts w:ascii="Lucida Sans"/>
          <w:spacing w:val="-10"/>
          <w:sz w:val="22"/>
        </w:rPr>
        <w:t> </w:t>
      </w:r>
      <w:r>
        <w:rPr>
          <w:rFonts w:ascii="Lucida Sans"/>
          <w:spacing w:val="-4"/>
          <w:sz w:val="22"/>
        </w:rPr>
        <w:t>of</w:t>
      </w:r>
      <w:r>
        <w:rPr>
          <w:rFonts w:ascii="Lucida Sans"/>
          <w:spacing w:val="-15"/>
          <w:sz w:val="22"/>
        </w:rPr>
        <w:t> </w:t>
      </w:r>
      <w:r>
        <w:rPr>
          <w:rFonts w:ascii="Lucida Sans"/>
          <w:spacing w:val="-4"/>
          <w:sz w:val="22"/>
        </w:rPr>
        <w:t>Internet</w:t>
      </w:r>
      <w:r>
        <w:rPr>
          <w:rFonts w:ascii="Lucida Sans"/>
          <w:spacing w:val="-8"/>
          <w:sz w:val="22"/>
        </w:rPr>
        <w:t> </w:t>
      </w:r>
      <w:r>
        <w:rPr>
          <w:rFonts w:ascii="Lucida Sans"/>
          <w:spacing w:val="-4"/>
          <w:sz w:val="22"/>
        </w:rPr>
        <w:t>Access</w:t>
      </w:r>
      <w:r>
        <w:rPr>
          <w:rFonts w:ascii="Lucida Sans"/>
          <w:spacing w:val="-12"/>
          <w:sz w:val="22"/>
        </w:rPr>
        <w:t> </w:t>
      </w:r>
      <w:r>
        <w:rPr>
          <w:rFonts w:ascii="Lucida Sans"/>
          <w:spacing w:val="-4"/>
          <w:sz w:val="22"/>
        </w:rPr>
        <w:t>Service</w:t>
      </w:r>
      <w:r>
        <w:rPr>
          <w:rFonts w:ascii="Lucida Sans"/>
          <w:spacing w:val="-11"/>
          <w:sz w:val="22"/>
        </w:rPr>
        <w:t> </w:t>
      </w:r>
      <w:r>
        <w:rPr>
          <w:rFonts w:ascii="Lucida Sans"/>
          <w:spacing w:val="-4"/>
          <w:sz w:val="22"/>
        </w:rPr>
        <w:t>and</w:t>
      </w:r>
      <w:r>
        <w:rPr>
          <w:rFonts w:ascii="Lucida Sans"/>
          <w:spacing w:val="-10"/>
          <w:sz w:val="22"/>
        </w:rPr>
        <w:t> </w:t>
      </w:r>
      <w:r>
        <w:rPr>
          <w:rFonts w:ascii="Lucida Sans"/>
          <w:spacing w:val="-4"/>
          <w:sz w:val="22"/>
        </w:rPr>
        <w:t>associated </w:t>
      </w:r>
      <w:r>
        <w:rPr>
          <w:rFonts w:ascii="Lucida Sans"/>
          <w:sz w:val="22"/>
        </w:rPr>
        <w:t>charges</w:t>
      </w:r>
      <w:r>
        <w:rPr>
          <w:rFonts w:ascii="Lucida Sans"/>
          <w:spacing w:val="-18"/>
          <w:sz w:val="22"/>
        </w:rPr>
        <w:t> </w:t>
      </w:r>
      <w:r>
        <w:rPr>
          <w:rFonts w:ascii="Lucida Sans"/>
          <w:sz w:val="22"/>
        </w:rPr>
        <w:t>annually</w:t>
      </w:r>
      <w:r>
        <w:rPr>
          <w:rFonts w:ascii="Lucida Sans"/>
          <w:spacing w:val="-17"/>
          <w:sz w:val="22"/>
        </w:rPr>
        <w:t> </w:t>
      </w:r>
      <w:r>
        <w:rPr>
          <w:rFonts w:ascii="Lucida Sans"/>
          <w:sz w:val="22"/>
        </w:rPr>
        <w:t>to</w:t>
      </w:r>
      <w:r>
        <w:rPr>
          <w:rFonts w:ascii="Lucida Sans"/>
          <w:spacing w:val="-18"/>
          <w:sz w:val="22"/>
        </w:rPr>
        <w:t> </w:t>
      </w:r>
      <w:r>
        <w:rPr>
          <w:rFonts w:ascii="Lucida Sans"/>
          <w:sz w:val="22"/>
        </w:rPr>
        <w:t>be</w:t>
      </w:r>
      <w:r>
        <w:rPr>
          <w:rFonts w:ascii="Lucida Sans"/>
          <w:spacing w:val="-17"/>
          <w:sz w:val="22"/>
        </w:rPr>
        <w:t> </w:t>
      </w:r>
      <w:r>
        <w:rPr>
          <w:rFonts w:ascii="Lucida Sans"/>
          <w:sz w:val="22"/>
        </w:rPr>
        <w:t>effective</w:t>
      </w:r>
      <w:r>
        <w:rPr>
          <w:rFonts w:ascii="Lucida Sans"/>
          <w:spacing w:val="-18"/>
          <w:sz w:val="22"/>
        </w:rPr>
        <w:t> </w:t>
      </w:r>
      <w:r>
        <w:rPr>
          <w:rFonts w:ascii="Lucida Sans"/>
          <w:sz w:val="22"/>
        </w:rPr>
        <w:t>July</w:t>
      </w:r>
      <w:r>
        <w:rPr>
          <w:rFonts w:ascii="Lucida Sans"/>
          <w:spacing w:val="-17"/>
          <w:sz w:val="22"/>
        </w:rPr>
        <w:t> </w:t>
      </w:r>
      <w:r>
        <w:rPr>
          <w:rFonts w:ascii="Lucida Sans"/>
          <w:sz w:val="22"/>
        </w:rPr>
        <w:t>1</w:t>
      </w:r>
      <w:r>
        <w:rPr>
          <w:rFonts w:ascii="Lucida Sans"/>
          <w:spacing w:val="-17"/>
          <w:sz w:val="22"/>
        </w:rPr>
        <w:t> </w:t>
      </w:r>
      <w:r>
        <w:rPr>
          <w:rFonts w:ascii="Lucida Sans"/>
          <w:sz w:val="22"/>
        </w:rPr>
        <w:t>of</w:t>
      </w:r>
      <w:r>
        <w:rPr>
          <w:rFonts w:ascii="Lucida Sans"/>
          <w:spacing w:val="-18"/>
          <w:sz w:val="22"/>
        </w:rPr>
        <w:t> </w:t>
      </w:r>
      <w:r>
        <w:rPr>
          <w:rFonts w:ascii="Lucida Sans"/>
          <w:sz w:val="22"/>
        </w:rPr>
        <w:t>each</w:t>
      </w:r>
      <w:r>
        <w:rPr>
          <w:rFonts w:ascii="Lucida Sans"/>
          <w:spacing w:val="-17"/>
          <w:sz w:val="22"/>
        </w:rPr>
        <w:t> </w:t>
      </w:r>
      <w:r>
        <w:rPr>
          <w:rFonts w:ascii="Lucida Sans"/>
          <w:sz w:val="22"/>
        </w:rPr>
        <w:t>year</w:t>
      </w:r>
      <w:r>
        <w:rPr>
          <w:rFonts w:ascii="Lucida Sans"/>
          <w:spacing w:val="-18"/>
          <w:sz w:val="22"/>
        </w:rPr>
        <w:t> </w:t>
      </w:r>
      <w:r>
        <w:rPr>
          <w:rFonts w:ascii="Lucida Sans"/>
          <w:sz w:val="22"/>
        </w:rPr>
        <w:t>that</w:t>
      </w:r>
      <w:r>
        <w:rPr>
          <w:rFonts w:ascii="Lucida Sans"/>
          <w:spacing w:val="-17"/>
          <w:sz w:val="22"/>
        </w:rPr>
        <w:t> </w:t>
      </w:r>
      <w:r>
        <w:rPr>
          <w:rFonts w:ascii="Lucida Sans"/>
          <w:sz w:val="22"/>
        </w:rPr>
        <w:t>this</w:t>
      </w:r>
      <w:r>
        <w:rPr>
          <w:rFonts w:ascii="Lucida Sans"/>
          <w:spacing w:val="-17"/>
          <w:sz w:val="22"/>
        </w:rPr>
        <w:t> </w:t>
      </w:r>
      <w:r>
        <w:rPr>
          <w:rFonts w:ascii="Lucida Sans"/>
          <w:sz w:val="22"/>
        </w:rPr>
        <w:t>Service</w:t>
      </w:r>
      <w:r>
        <w:rPr>
          <w:rFonts w:ascii="Lucida Sans"/>
          <w:spacing w:val="-18"/>
          <w:sz w:val="22"/>
        </w:rPr>
        <w:t> </w:t>
      </w:r>
      <w:r>
        <w:rPr>
          <w:rFonts w:ascii="Lucida Sans"/>
          <w:sz w:val="22"/>
        </w:rPr>
        <w:t>Order</w:t>
      </w:r>
      <w:r>
        <w:rPr>
          <w:rFonts w:ascii="Lucida Sans"/>
          <w:spacing w:val="-17"/>
          <w:sz w:val="22"/>
        </w:rPr>
        <w:t> </w:t>
      </w:r>
      <w:r>
        <w:rPr>
          <w:rFonts w:ascii="Lucida Sans"/>
          <w:sz w:val="22"/>
        </w:rPr>
        <w:t>and</w:t>
      </w:r>
      <w:r>
        <w:rPr>
          <w:rFonts w:ascii="Lucida Sans"/>
          <w:spacing w:val="-18"/>
          <w:sz w:val="22"/>
        </w:rPr>
        <w:t> </w:t>
      </w:r>
      <w:r>
        <w:rPr>
          <w:rFonts w:ascii="Lucida Sans"/>
          <w:sz w:val="22"/>
        </w:rPr>
        <w:t>the master</w:t>
      </w:r>
      <w:r>
        <w:rPr>
          <w:rFonts w:ascii="Lucida Sans"/>
          <w:spacing w:val="-18"/>
          <w:sz w:val="22"/>
        </w:rPr>
        <w:t> </w:t>
      </w:r>
      <w:r>
        <w:rPr>
          <w:rFonts w:ascii="Lucida Sans"/>
          <w:sz w:val="22"/>
        </w:rPr>
        <w:t>agreement</w:t>
      </w:r>
      <w:r>
        <w:rPr>
          <w:rFonts w:ascii="Lucida Sans"/>
          <w:spacing w:val="-17"/>
          <w:sz w:val="22"/>
        </w:rPr>
        <w:t> </w:t>
      </w:r>
      <w:r>
        <w:rPr>
          <w:rFonts w:ascii="Lucida Sans"/>
          <w:sz w:val="22"/>
        </w:rPr>
        <w:t>for</w:t>
      </w:r>
      <w:r>
        <w:rPr>
          <w:rFonts w:ascii="Lucida Sans"/>
          <w:spacing w:val="-18"/>
          <w:sz w:val="22"/>
        </w:rPr>
        <w:t> </w:t>
      </w:r>
      <w:r>
        <w:rPr>
          <w:rFonts w:ascii="Lucida Sans"/>
          <w:sz w:val="22"/>
        </w:rPr>
        <w:t>Internet</w:t>
      </w:r>
      <w:r>
        <w:rPr>
          <w:rFonts w:ascii="Lucida Sans"/>
          <w:spacing w:val="-17"/>
          <w:sz w:val="22"/>
        </w:rPr>
        <w:t> </w:t>
      </w:r>
      <w:r>
        <w:rPr>
          <w:rFonts w:ascii="Lucida Sans"/>
          <w:sz w:val="22"/>
        </w:rPr>
        <w:t>Access</w:t>
      </w:r>
      <w:r>
        <w:rPr>
          <w:rFonts w:ascii="Lucida Sans"/>
          <w:spacing w:val="-18"/>
          <w:sz w:val="22"/>
        </w:rPr>
        <w:t> </w:t>
      </w:r>
      <w:r>
        <w:rPr>
          <w:rFonts w:ascii="Lucida Sans"/>
          <w:sz w:val="22"/>
        </w:rPr>
        <w:t>Service</w:t>
      </w:r>
      <w:r>
        <w:rPr>
          <w:rFonts w:ascii="Lucida Sans"/>
          <w:spacing w:val="-17"/>
          <w:sz w:val="22"/>
        </w:rPr>
        <w:t> </w:t>
      </w:r>
      <w:r>
        <w:rPr>
          <w:rFonts w:ascii="Lucida Sans"/>
          <w:sz w:val="22"/>
        </w:rPr>
        <w:t>between</w:t>
      </w:r>
      <w:r>
        <w:rPr>
          <w:rFonts w:ascii="Lucida Sans"/>
          <w:spacing w:val="-17"/>
          <w:sz w:val="22"/>
        </w:rPr>
        <w:t> </w:t>
      </w:r>
      <w:r>
        <w:rPr>
          <w:rFonts w:ascii="Lucida Sans"/>
          <w:sz w:val="22"/>
        </w:rPr>
        <w:t>ALLEGHENY</w:t>
      </w:r>
      <w:r>
        <w:rPr>
          <w:rFonts w:ascii="Lucida Sans"/>
          <w:spacing w:val="-18"/>
          <w:sz w:val="22"/>
        </w:rPr>
        <w:t> </w:t>
      </w:r>
      <w:r>
        <w:rPr>
          <w:rFonts w:ascii="Lucida Sans"/>
          <w:sz w:val="22"/>
        </w:rPr>
        <w:t>IU</w:t>
      </w:r>
      <w:r>
        <w:rPr>
          <w:rFonts w:ascii="Lucida Sans"/>
          <w:spacing w:val="-17"/>
          <w:sz w:val="22"/>
        </w:rPr>
        <w:t> </w:t>
      </w:r>
      <w:r>
        <w:rPr>
          <w:rFonts w:ascii="Lucida Sans"/>
          <w:sz w:val="22"/>
        </w:rPr>
        <w:t>and</w:t>
      </w:r>
      <w:r>
        <w:rPr>
          <w:rFonts w:ascii="Lucida Sans"/>
          <w:spacing w:val="-18"/>
          <w:sz w:val="22"/>
        </w:rPr>
        <w:t> </w:t>
      </w:r>
      <w:r>
        <w:rPr>
          <w:rFonts w:ascii="Lucida Sans"/>
          <w:sz w:val="22"/>
        </w:rPr>
        <w:t>CCF</w:t>
      </w:r>
      <w:r>
        <w:rPr>
          <w:rFonts w:ascii="Lucida Sans"/>
          <w:spacing w:val="-17"/>
          <w:sz w:val="22"/>
        </w:rPr>
        <w:t> </w:t>
      </w:r>
      <w:r>
        <w:rPr>
          <w:rFonts w:ascii="Lucida Sans"/>
          <w:sz w:val="22"/>
        </w:rPr>
        <w:t>is</w:t>
      </w:r>
      <w:r>
        <w:rPr>
          <w:rFonts w:ascii="Lucida Sans"/>
          <w:spacing w:val="-17"/>
          <w:sz w:val="22"/>
        </w:rPr>
        <w:t> </w:t>
      </w:r>
      <w:r>
        <w:rPr>
          <w:rFonts w:ascii="Lucida Sans"/>
          <w:sz w:val="22"/>
        </w:rPr>
        <w:t>in </w:t>
      </w:r>
      <w:r>
        <w:rPr>
          <w:rFonts w:ascii="Lucida Sans"/>
          <w:spacing w:val="-2"/>
          <w:sz w:val="22"/>
        </w:rPr>
        <w:t>effect.</w:t>
      </w:r>
      <w:r>
        <w:rPr>
          <w:rFonts w:ascii="Lucida Sans"/>
          <w:spacing w:val="-10"/>
          <w:sz w:val="22"/>
        </w:rPr>
        <w:t> </w:t>
      </w:r>
      <w:r>
        <w:rPr>
          <w:rFonts w:ascii="Lucida Sans"/>
          <w:spacing w:val="-2"/>
          <w:sz w:val="22"/>
        </w:rPr>
        <w:t>School</w:t>
      </w:r>
      <w:r>
        <w:rPr>
          <w:rFonts w:ascii="Lucida Sans"/>
          <w:spacing w:val="-12"/>
          <w:sz w:val="22"/>
        </w:rPr>
        <w:t> </w:t>
      </w:r>
      <w:r>
        <w:rPr>
          <w:rFonts w:ascii="Lucida Sans"/>
          <w:spacing w:val="-2"/>
          <w:sz w:val="22"/>
        </w:rPr>
        <w:t>Customer</w:t>
      </w:r>
      <w:r>
        <w:rPr>
          <w:rFonts w:ascii="Lucida Sans"/>
          <w:spacing w:val="-13"/>
          <w:sz w:val="22"/>
        </w:rPr>
        <w:t> </w:t>
      </w:r>
      <w:r>
        <w:rPr>
          <w:rFonts w:ascii="Lucida Sans"/>
          <w:spacing w:val="-2"/>
          <w:sz w:val="22"/>
        </w:rPr>
        <w:t>must</w:t>
      </w:r>
      <w:r>
        <w:rPr>
          <w:rFonts w:ascii="Lucida Sans"/>
          <w:spacing w:val="-10"/>
          <w:sz w:val="22"/>
        </w:rPr>
        <w:t> </w:t>
      </w:r>
      <w:r>
        <w:rPr>
          <w:rFonts w:ascii="Lucida Sans"/>
          <w:spacing w:val="-2"/>
          <w:sz w:val="22"/>
        </w:rPr>
        <w:t>notify</w:t>
      </w:r>
      <w:r>
        <w:rPr>
          <w:rFonts w:ascii="Lucida Sans"/>
          <w:spacing w:val="-12"/>
          <w:sz w:val="22"/>
        </w:rPr>
        <w:t> </w:t>
      </w:r>
      <w:r>
        <w:rPr>
          <w:rFonts w:ascii="Lucida Sans"/>
          <w:spacing w:val="-2"/>
          <w:sz w:val="22"/>
        </w:rPr>
        <w:t>Allegheny</w:t>
      </w:r>
      <w:r>
        <w:rPr>
          <w:rFonts w:ascii="Lucida Sans"/>
          <w:spacing w:val="-15"/>
          <w:sz w:val="22"/>
        </w:rPr>
        <w:t> </w:t>
      </w:r>
      <w:r>
        <w:rPr>
          <w:rFonts w:ascii="Lucida Sans"/>
          <w:spacing w:val="-2"/>
          <w:sz w:val="22"/>
        </w:rPr>
        <w:t>IU</w:t>
      </w:r>
      <w:r>
        <w:rPr>
          <w:rFonts w:ascii="Lucida Sans"/>
          <w:spacing w:val="-11"/>
          <w:sz w:val="22"/>
        </w:rPr>
        <w:t> </w:t>
      </w:r>
      <w:r>
        <w:rPr>
          <w:rFonts w:ascii="Lucida Sans"/>
          <w:spacing w:val="-2"/>
          <w:sz w:val="22"/>
        </w:rPr>
        <w:t>of</w:t>
      </w:r>
      <w:r>
        <w:rPr>
          <w:rFonts w:ascii="Lucida Sans"/>
          <w:spacing w:val="-12"/>
          <w:sz w:val="22"/>
        </w:rPr>
        <w:t> </w:t>
      </w:r>
      <w:r>
        <w:rPr>
          <w:rFonts w:ascii="Lucida Sans"/>
          <w:spacing w:val="-2"/>
          <w:sz w:val="22"/>
        </w:rPr>
        <w:t>its</w:t>
      </w:r>
      <w:r>
        <w:rPr>
          <w:rFonts w:ascii="Lucida Sans"/>
          <w:spacing w:val="-14"/>
          <w:sz w:val="22"/>
        </w:rPr>
        <w:t> </w:t>
      </w:r>
      <w:r>
        <w:rPr>
          <w:rFonts w:ascii="Lucida Sans"/>
          <w:spacing w:val="-2"/>
          <w:sz w:val="22"/>
        </w:rPr>
        <w:t>request</w:t>
      </w:r>
      <w:r>
        <w:rPr>
          <w:rFonts w:ascii="Lucida Sans"/>
          <w:spacing w:val="-13"/>
          <w:sz w:val="22"/>
        </w:rPr>
        <w:t> </w:t>
      </w:r>
      <w:r>
        <w:rPr>
          <w:rFonts w:ascii="Lucida Sans"/>
          <w:spacing w:val="-2"/>
          <w:sz w:val="22"/>
        </w:rPr>
        <w:t>to</w:t>
      </w:r>
      <w:r>
        <w:rPr>
          <w:rFonts w:ascii="Lucida Sans"/>
          <w:spacing w:val="-10"/>
          <w:sz w:val="22"/>
        </w:rPr>
        <w:t> </w:t>
      </w:r>
      <w:r>
        <w:rPr>
          <w:rFonts w:ascii="Lucida Sans"/>
          <w:spacing w:val="-2"/>
          <w:sz w:val="22"/>
        </w:rPr>
        <w:t>increase</w:t>
      </w:r>
      <w:r>
        <w:rPr>
          <w:rFonts w:ascii="Lucida Sans"/>
          <w:spacing w:val="-13"/>
          <w:sz w:val="22"/>
        </w:rPr>
        <w:t> </w:t>
      </w:r>
      <w:r>
        <w:rPr>
          <w:rFonts w:ascii="Lucida Sans"/>
          <w:spacing w:val="-2"/>
          <w:sz w:val="22"/>
        </w:rPr>
        <w:t>the </w:t>
      </w:r>
      <w:r>
        <w:rPr>
          <w:rFonts w:ascii="Lucida Sans"/>
          <w:sz w:val="22"/>
        </w:rPr>
        <w:t>Internet</w:t>
      </w:r>
      <w:r>
        <w:rPr>
          <w:rFonts w:ascii="Lucida Sans"/>
          <w:spacing w:val="-18"/>
          <w:sz w:val="22"/>
        </w:rPr>
        <w:t> </w:t>
      </w:r>
      <w:r>
        <w:rPr>
          <w:rFonts w:ascii="Lucida Sans"/>
          <w:sz w:val="22"/>
        </w:rPr>
        <w:t>access</w:t>
      </w:r>
      <w:r>
        <w:rPr>
          <w:rFonts w:ascii="Lucida Sans"/>
          <w:spacing w:val="-17"/>
          <w:sz w:val="22"/>
        </w:rPr>
        <w:t> </w:t>
      </w:r>
      <w:r>
        <w:rPr>
          <w:rFonts w:ascii="Lucida Sans"/>
          <w:sz w:val="22"/>
        </w:rPr>
        <w:t>service</w:t>
      </w:r>
      <w:r>
        <w:rPr>
          <w:rFonts w:ascii="Lucida Sans"/>
          <w:spacing w:val="-18"/>
          <w:sz w:val="22"/>
        </w:rPr>
        <w:t> </w:t>
      </w:r>
      <w:r>
        <w:rPr>
          <w:rFonts w:ascii="Lucida Sans"/>
          <w:sz w:val="22"/>
        </w:rPr>
        <w:t>quantity</w:t>
      </w:r>
      <w:r>
        <w:rPr>
          <w:rFonts w:ascii="Lucida Sans"/>
          <w:spacing w:val="-17"/>
          <w:sz w:val="22"/>
        </w:rPr>
        <w:t> </w:t>
      </w:r>
      <w:r>
        <w:rPr>
          <w:rFonts w:ascii="Lucida Sans"/>
          <w:sz w:val="22"/>
        </w:rPr>
        <w:t>by</w:t>
      </w:r>
      <w:r>
        <w:rPr>
          <w:rFonts w:ascii="Lucida Sans"/>
          <w:spacing w:val="-18"/>
          <w:sz w:val="22"/>
        </w:rPr>
        <w:t> </w:t>
      </w:r>
      <w:r>
        <w:rPr>
          <w:rFonts w:ascii="Lucida Sans"/>
          <w:sz w:val="22"/>
        </w:rPr>
        <w:t>no</w:t>
      </w:r>
      <w:r>
        <w:rPr>
          <w:rFonts w:ascii="Lucida Sans"/>
          <w:spacing w:val="-17"/>
          <w:sz w:val="22"/>
        </w:rPr>
        <w:t> </w:t>
      </w:r>
      <w:r>
        <w:rPr>
          <w:rFonts w:ascii="Lucida Sans"/>
          <w:sz w:val="22"/>
        </w:rPr>
        <w:t>later</w:t>
      </w:r>
      <w:r>
        <w:rPr>
          <w:rFonts w:ascii="Lucida Sans"/>
          <w:spacing w:val="-17"/>
          <w:sz w:val="22"/>
        </w:rPr>
        <w:t> </w:t>
      </w:r>
      <w:r>
        <w:rPr>
          <w:rFonts w:ascii="Lucida Sans"/>
          <w:sz w:val="22"/>
        </w:rPr>
        <w:t>than</w:t>
      </w:r>
      <w:r>
        <w:rPr>
          <w:rFonts w:ascii="Lucida Sans"/>
          <w:spacing w:val="-18"/>
          <w:sz w:val="22"/>
        </w:rPr>
        <w:t> </w:t>
      </w:r>
      <w:r>
        <w:rPr>
          <w:rFonts w:ascii="Lucida Sans"/>
          <w:sz w:val="22"/>
        </w:rPr>
        <w:t>January</w:t>
      </w:r>
      <w:r>
        <w:rPr>
          <w:rFonts w:ascii="Lucida Sans"/>
          <w:spacing w:val="-17"/>
          <w:sz w:val="22"/>
        </w:rPr>
        <w:t> </w:t>
      </w:r>
      <w:r>
        <w:rPr>
          <w:rFonts w:ascii="Lucida Sans"/>
          <w:sz w:val="22"/>
        </w:rPr>
        <w:t>31</w:t>
      </w:r>
      <w:r>
        <w:rPr>
          <w:rFonts w:ascii="Lucida Sans"/>
          <w:spacing w:val="-18"/>
          <w:sz w:val="22"/>
        </w:rPr>
        <w:t> </w:t>
      </w:r>
      <w:r>
        <w:rPr>
          <w:rFonts w:ascii="Lucida Sans"/>
          <w:sz w:val="22"/>
        </w:rPr>
        <w:t>in</w:t>
      </w:r>
      <w:r>
        <w:rPr>
          <w:rFonts w:ascii="Lucida Sans"/>
          <w:spacing w:val="-17"/>
          <w:sz w:val="22"/>
        </w:rPr>
        <w:t> </w:t>
      </w:r>
      <w:r>
        <w:rPr>
          <w:rFonts w:ascii="Lucida Sans"/>
          <w:sz w:val="22"/>
        </w:rPr>
        <w:t>advance</w:t>
      </w:r>
      <w:r>
        <w:rPr>
          <w:rFonts w:ascii="Lucida Sans"/>
          <w:spacing w:val="-17"/>
          <w:sz w:val="22"/>
        </w:rPr>
        <w:t> </w:t>
      </w:r>
      <w:r>
        <w:rPr>
          <w:rFonts w:ascii="Lucida Sans"/>
          <w:sz w:val="22"/>
        </w:rPr>
        <w:t>of</w:t>
      </w:r>
      <w:r>
        <w:rPr>
          <w:rFonts w:ascii="Lucida Sans"/>
          <w:spacing w:val="-18"/>
          <w:sz w:val="22"/>
        </w:rPr>
        <w:t> </w:t>
      </w:r>
      <w:r>
        <w:rPr>
          <w:rFonts w:ascii="Lucida Sans"/>
          <w:sz w:val="22"/>
        </w:rPr>
        <w:t>the upcoming July 1.</w:t>
      </w:r>
    </w:p>
    <w:p>
      <w:pPr>
        <w:pStyle w:val="BodyText"/>
        <w:spacing w:before="1"/>
        <w:rPr>
          <w:rFonts w:ascii="Lucida Sans"/>
          <w:sz w:val="25"/>
        </w:rPr>
      </w:pPr>
    </w:p>
    <w:p>
      <w:pPr>
        <w:pStyle w:val="ListParagraph"/>
        <w:numPr>
          <w:ilvl w:val="0"/>
          <w:numId w:val="25"/>
        </w:numPr>
        <w:tabs>
          <w:tab w:pos="1459" w:val="left" w:leader="none"/>
        </w:tabs>
        <w:spacing w:line="264" w:lineRule="auto" w:before="1" w:after="0"/>
        <w:ind w:left="1459" w:right="1039" w:hanging="723"/>
        <w:jc w:val="left"/>
        <w:rPr>
          <w:rFonts w:ascii="Lucida Sans"/>
          <w:sz w:val="22"/>
        </w:rPr>
      </w:pPr>
      <w:r>
        <w:rPr>
          <w:rFonts w:ascii="Lucida Sans"/>
          <w:spacing w:val="-4"/>
          <w:sz w:val="22"/>
        </w:rPr>
        <w:t>School</w:t>
      </w:r>
      <w:r>
        <w:rPr>
          <w:rFonts w:ascii="Lucida Sans"/>
          <w:spacing w:val="-11"/>
          <w:sz w:val="22"/>
        </w:rPr>
        <w:t> </w:t>
      </w:r>
      <w:r>
        <w:rPr>
          <w:rFonts w:ascii="Lucida Sans"/>
          <w:spacing w:val="-4"/>
          <w:sz w:val="22"/>
        </w:rPr>
        <w:t>Customer</w:t>
      </w:r>
      <w:r>
        <w:rPr>
          <w:rFonts w:ascii="Lucida Sans"/>
          <w:spacing w:val="-12"/>
          <w:sz w:val="22"/>
        </w:rPr>
        <w:t> </w:t>
      </w:r>
      <w:r>
        <w:rPr>
          <w:rFonts w:ascii="Lucida Sans"/>
          <w:spacing w:val="-4"/>
          <w:sz w:val="22"/>
        </w:rPr>
        <w:t>agrees</w:t>
      </w:r>
      <w:r>
        <w:rPr>
          <w:rFonts w:ascii="Lucida Sans"/>
          <w:spacing w:val="-10"/>
          <w:sz w:val="22"/>
        </w:rPr>
        <w:t> </w:t>
      </w:r>
      <w:r>
        <w:rPr>
          <w:rFonts w:ascii="Lucida Sans"/>
          <w:spacing w:val="-4"/>
          <w:sz w:val="22"/>
        </w:rPr>
        <w:t>to</w:t>
      </w:r>
      <w:r>
        <w:rPr>
          <w:rFonts w:ascii="Lucida Sans"/>
          <w:spacing w:val="-9"/>
          <w:sz w:val="22"/>
        </w:rPr>
        <w:t> </w:t>
      </w:r>
      <w:r>
        <w:rPr>
          <w:rFonts w:ascii="Lucida Sans"/>
          <w:spacing w:val="-4"/>
          <w:sz w:val="22"/>
        </w:rPr>
        <w:t>pay</w:t>
      </w:r>
      <w:r>
        <w:rPr>
          <w:rFonts w:ascii="Lucida Sans"/>
          <w:spacing w:val="-11"/>
          <w:sz w:val="22"/>
        </w:rPr>
        <w:t> </w:t>
      </w:r>
      <w:r>
        <w:rPr>
          <w:rFonts w:ascii="Lucida Sans"/>
          <w:spacing w:val="-4"/>
          <w:sz w:val="22"/>
        </w:rPr>
        <w:t>ALLEGHENY</w:t>
      </w:r>
      <w:r>
        <w:rPr>
          <w:rFonts w:ascii="Lucida Sans"/>
          <w:spacing w:val="-9"/>
          <w:sz w:val="22"/>
        </w:rPr>
        <w:t> </w:t>
      </w:r>
      <w:r>
        <w:rPr>
          <w:rFonts w:ascii="Lucida Sans"/>
          <w:spacing w:val="-4"/>
          <w:sz w:val="22"/>
        </w:rPr>
        <w:t>IU</w:t>
      </w:r>
      <w:r>
        <w:rPr>
          <w:rFonts w:ascii="Lucida Sans"/>
          <w:spacing w:val="-13"/>
          <w:sz w:val="22"/>
        </w:rPr>
        <w:t> </w:t>
      </w:r>
      <w:r>
        <w:rPr>
          <w:rFonts w:ascii="Lucida Sans"/>
          <w:spacing w:val="-4"/>
          <w:sz w:val="22"/>
        </w:rPr>
        <w:t>for</w:t>
      </w:r>
      <w:r>
        <w:rPr>
          <w:rFonts w:ascii="Lucida Sans"/>
          <w:spacing w:val="-12"/>
          <w:sz w:val="22"/>
        </w:rPr>
        <w:t> </w:t>
      </w:r>
      <w:r>
        <w:rPr>
          <w:rFonts w:ascii="Lucida Sans"/>
          <w:spacing w:val="-4"/>
          <w:sz w:val="22"/>
        </w:rPr>
        <w:t>the</w:t>
      </w:r>
      <w:r>
        <w:rPr>
          <w:rFonts w:ascii="Lucida Sans"/>
          <w:spacing w:val="-10"/>
          <w:sz w:val="22"/>
        </w:rPr>
        <w:t> </w:t>
      </w:r>
      <w:r>
        <w:rPr>
          <w:rFonts w:ascii="Lucida Sans"/>
          <w:spacing w:val="-4"/>
          <w:sz w:val="22"/>
        </w:rPr>
        <w:t>following</w:t>
      </w:r>
      <w:r>
        <w:rPr>
          <w:rFonts w:ascii="Lucida Sans"/>
          <w:spacing w:val="-11"/>
          <w:sz w:val="22"/>
        </w:rPr>
        <w:t> </w:t>
      </w:r>
      <w:r>
        <w:rPr>
          <w:rFonts w:ascii="Lucida Sans"/>
          <w:spacing w:val="-4"/>
          <w:sz w:val="22"/>
        </w:rPr>
        <w:t>Consortium</w:t>
      </w:r>
      <w:r>
        <w:rPr>
          <w:rFonts w:ascii="Lucida Sans"/>
          <w:spacing w:val="-13"/>
          <w:sz w:val="22"/>
        </w:rPr>
        <w:t> </w:t>
      </w:r>
      <w:r>
        <w:rPr>
          <w:rFonts w:ascii="Lucida Sans"/>
          <w:spacing w:val="-4"/>
          <w:sz w:val="22"/>
        </w:rPr>
        <w:t>Services</w:t>
      </w:r>
      <w:r>
        <w:rPr>
          <w:rFonts w:ascii="Lucida Sans"/>
          <w:spacing w:val="-10"/>
          <w:sz w:val="22"/>
        </w:rPr>
        <w:t> </w:t>
      </w:r>
      <w:r>
        <w:rPr>
          <w:rFonts w:ascii="Lucida Sans"/>
          <w:spacing w:val="-4"/>
          <w:sz w:val="22"/>
        </w:rPr>
        <w:t>that</w:t>
      </w:r>
      <w:r>
        <w:rPr>
          <w:rFonts w:ascii="Lucida Sans"/>
          <w:spacing w:val="-9"/>
          <w:sz w:val="22"/>
        </w:rPr>
        <w:t> </w:t>
      </w:r>
      <w:r>
        <w:rPr>
          <w:rFonts w:ascii="Lucida Sans"/>
          <w:spacing w:val="-4"/>
          <w:sz w:val="22"/>
        </w:rPr>
        <w:t>are </w:t>
      </w:r>
      <w:r>
        <w:rPr>
          <w:rFonts w:ascii="Lucida Sans"/>
          <w:spacing w:val="-2"/>
          <w:sz w:val="22"/>
        </w:rPr>
        <w:t>not</w:t>
      </w:r>
      <w:r>
        <w:rPr>
          <w:rFonts w:ascii="Lucida Sans"/>
          <w:spacing w:val="-14"/>
          <w:sz w:val="22"/>
        </w:rPr>
        <w:t> </w:t>
      </w:r>
      <w:r>
        <w:rPr>
          <w:rFonts w:ascii="Lucida Sans"/>
          <w:spacing w:val="-2"/>
          <w:sz w:val="22"/>
        </w:rPr>
        <w:t>eligible</w:t>
      </w:r>
      <w:r>
        <w:rPr>
          <w:rFonts w:ascii="Lucida Sans"/>
          <w:spacing w:val="-12"/>
          <w:sz w:val="22"/>
        </w:rPr>
        <w:t> </w:t>
      </w:r>
      <w:r>
        <w:rPr>
          <w:rFonts w:ascii="Lucida Sans"/>
          <w:spacing w:val="-2"/>
          <w:sz w:val="22"/>
        </w:rPr>
        <w:t>for</w:t>
      </w:r>
      <w:r>
        <w:rPr>
          <w:rFonts w:ascii="Lucida Sans"/>
          <w:spacing w:val="-14"/>
          <w:sz w:val="22"/>
        </w:rPr>
        <w:t> </w:t>
      </w:r>
      <w:r>
        <w:rPr>
          <w:rFonts w:ascii="Lucida Sans"/>
          <w:spacing w:val="-2"/>
          <w:sz w:val="22"/>
        </w:rPr>
        <w:t>E-rate,</w:t>
      </w:r>
      <w:r>
        <w:rPr>
          <w:rFonts w:ascii="Lucida Sans"/>
          <w:spacing w:val="-11"/>
          <w:sz w:val="22"/>
        </w:rPr>
        <w:t> </w:t>
      </w:r>
      <w:r>
        <w:rPr>
          <w:rFonts w:ascii="Lucida Sans"/>
          <w:spacing w:val="-2"/>
          <w:sz w:val="22"/>
        </w:rPr>
        <w:t>at</w:t>
      </w:r>
      <w:r>
        <w:rPr>
          <w:rFonts w:ascii="Lucida Sans"/>
          <w:spacing w:val="-11"/>
          <w:sz w:val="22"/>
        </w:rPr>
        <w:t> </w:t>
      </w:r>
      <w:r>
        <w:rPr>
          <w:rFonts w:ascii="Lucida Sans"/>
          <w:spacing w:val="-2"/>
          <w:sz w:val="22"/>
        </w:rPr>
        <w:t>a</w:t>
      </w:r>
      <w:r>
        <w:rPr>
          <w:rFonts w:ascii="Lucida Sans"/>
          <w:spacing w:val="-15"/>
          <w:sz w:val="22"/>
        </w:rPr>
        <w:t> </w:t>
      </w:r>
      <w:r>
        <w:rPr>
          <w:rFonts w:ascii="Lucida Sans"/>
          <w:spacing w:val="-2"/>
          <w:sz w:val="22"/>
        </w:rPr>
        <w:t>monthly</w:t>
      </w:r>
      <w:r>
        <w:rPr>
          <w:rFonts w:ascii="Lucida Sans"/>
          <w:spacing w:val="-13"/>
          <w:sz w:val="22"/>
        </w:rPr>
        <w:t> </w:t>
      </w:r>
      <w:r>
        <w:rPr>
          <w:rFonts w:ascii="Lucida Sans"/>
          <w:spacing w:val="-2"/>
          <w:sz w:val="22"/>
        </w:rPr>
        <w:t>price</w:t>
      </w:r>
      <w:r>
        <w:rPr>
          <w:rFonts w:ascii="Lucida Sans"/>
          <w:spacing w:val="-14"/>
          <w:sz w:val="22"/>
        </w:rPr>
        <w:t> </w:t>
      </w:r>
      <w:r>
        <w:rPr>
          <w:rFonts w:ascii="Lucida Sans"/>
          <w:spacing w:val="-2"/>
          <w:sz w:val="22"/>
        </w:rPr>
        <w:t>of</w:t>
      </w:r>
      <w:r>
        <w:rPr>
          <w:rFonts w:ascii="Lucida Sans"/>
          <w:spacing w:val="-16"/>
          <w:sz w:val="22"/>
        </w:rPr>
        <w:t> </w:t>
      </w:r>
      <w:r>
        <w:rPr>
          <w:rFonts w:ascii="Lucida Sans"/>
          <w:color w:val="000000"/>
          <w:spacing w:val="-2"/>
          <w:sz w:val="22"/>
          <w:shd w:fill="FFFF00" w:color="auto" w:val="clear"/>
        </w:rPr>
        <w:t>$280.00</w:t>
      </w:r>
      <w:r>
        <w:rPr>
          <w:rFonts w:ascii="Lucida Sans"/>
          <w:color w:val="000000"/>
          <w:spacing w:val="-2"/>
          <w:sz w:val="22"/>
        </w:rPr>
        <w:t>:</w:t>
      </w:r>
    </w:p>
    <w:p>
      <w:pPr>
        <w:pStyle w:val="ListParagraph"/>
        <w:numPr>
          <w:ilvl w:val="1"/>
          <w:numId w:val="25"/>
        </w:numPr>
        <w:tabs>
          <w:tab w:pos="1819" w:val="left" w:leader="none"/>
        </w:tabs>
        <w:spacing w:line="254" w:lineRule="auto" w:before="0" w:after="0"/>
        <w:ind w:left="1819" w:right="1328" w:hanging="360"/>
        <w:jc w:val="left"/>
        <w:rPr>
          <w:rFonts w:ascii="Lucida Sans"/>
          <w:sz w:val="22"/>
        </w:rPr>
      </w:pPr>
      <w:r>
        <w:rPr>
          <w:rFonts w:ascii="Arial Black"/>
          <w:spacing w:val="-8"/>
          <w:sz w:val="22"/>
        </w:rPr>
        <w:t>Administrative</w:t>
      </w:r>
      <w:r>
        <w:rPr>
          <w:rFonts w:ascii="Arial Black"/>
          <w:spacing w:val="-12"/>
          <w:sz w:val="22"/>
        </w:rPr>
        <w:t> </w:t>
      </w:r>
      <w:r>
        <w:rPr>
          <w:rFonts w:ascii="Arial Black"/>
          <w:spacing w:val="-8"/>
          <w:sz w:val="22"/>
        </w:rPr>
        <w:t>Services </w:t>
      </w:r>
      <w:r>
        <w:rPr>
          <w:rFonts w:ascii="Lucida Sans"/>
          <w:spacing w:val="-8"/>
          <w:sz w:val="22"/>
        </w:rPr>
        <w:t>such as invoice processing, accounts payable and receivable, </w:t>
      </w:r>
      <w:r>
        <w:rPr>
          <w:rFonts w:ascii="Lucida Sans"/>
          <w:spacing w:val="-2"/>
          <w:sz w:val="22"/>
        </w:rPr>
        <w:t>project</w:t>
      </w:r>
      <w:r>
        <w:rPr>
          <w:rFonts w:ascii="Lucida Sans"/>
          <w:spacing w:val="-6"/>
          <w:sz w:val="22"/>
        </w:rPr>
        <w:t> </w:t>
      </w:r>
      <w:r>
        <w:rPr>
          <w:rFonts w:ascii="Lucida Sans"/>
          <w:spacing w:val="-2"/>
          <w:sz w:val="22"/>
        </w:rPr>
        <w:t>management</w:t>
      </w:r>
      <w:r>
        <w:rPr>
          <w:rFonts w:ascii="Lucida Sans"/>
          <w:spacing w:val="-3"/>
          <w:sz w:val="22"/>
        </w:rPr>
        <w:t> </w:t>
      </w:r>
      <w:r>
        <w:rPr>
          <w:rFonts w:ascii="Lucida Sans"/>
          <w:spacing w:val="-2"/>
          <w:sz w:val="22"/>
        </w:rPr>
        <w:t>and</w:t>
      </w:r>
      <w:r>
        <w:rPr>
          <w:rFonts w:ascii="Lucida Sans"/>
          <w:spacing w:val="-5"/>
          <w:sz w:val="22"/>
        </w:rPr>
        <w:t> </w:t>
      </w:r>
      <w:r>
        <w:rPr>
          <w:rFonts w:ascii="Lucida Sans"/>
          <w:spacing w:val="-2"/>
          <w:sz w:val="22"/>
        </w:rPr>
        <w:t>administration,</w:t>
      </w:r>
      <w:r>
        <w:rPr>
          <w:rFonts w:ascii="Lucida Sans"/>
          <w:spacing w:val="-3"/>
          <w:sz w:val="22"/>
        </w:rPr>
        <w:t> </w:t>
      </w:r>
      <w:r>
        <w:rPr>
          <w:rFonts w:ascii="Lucida Sans"/>
          <w:spacing w:val="-2"/>
          <w:sz w:val="22"/>
        </w:rPr>
        <w:t>network</w:t>
      </w:r>
      <w:r>
        <w:rPr>
          <w:rFonts w:ascii="Lucida Sans"/>
          <w:spacing w:val="-8"/>
          <w:sz w:val="22"/>
        </w:rPr>
        <w:t> </w:t>
      </w:r>
      <w:r>
        <w:rPr>
          <w:rFonts w:ascii="Lucida Sans"/>
          <w:spacing w:val="-2"/>
          <w:sz w:val="22"/>
        </w:rPr>
        <w:t>operations</w:t>
      </w:r>
      <w:r>
        <w:rPr>
          <w:rFonts w:ascii="Lucida Sans"/>
          <w:spacing w:val="-4"/>
          <w:sz w:val="22"/>
        </w:rPr>
        <w:t> </w:t>
      </w:r>
      <w:r>
        <w:rPr>
          <w:rFonts w:ascii="Lucida Sans"/>
          <w:spacing w:val="-2"/>
          <w:sz w:val="22"/>
        </w:rPr>
        <w:t>and</w:t>
      </w:r>
      <w:r>
        <w:rPr>
          <w:rFonts w:ascii="Lucida Sans"/>
          <w:spacing w:val="-5"/>
          <w:sz w:val="22"/>
        </w:rPr>
        <w:t> </w:t>
      </w:r>
      <w:r>
        <w:rPr>
          <w:rFonts w:ascii="Lucida Sans"/>
          <w:spacing w:val="-2"/>
          <w:sz w:val="22"/>
        </w:rPr>
        <w:t>related</w:t>
      </w:r>
      <w:r>
        <w:rPr>
          <w:rFonts w:ascii="Lucida Sans"/>
          <w:spacing w:val="-5"/>
          <w:sz w:val="22"/>
        </w:rPr>
        <w:t> </w:t>
      </w:r>
      <w:r>
        <w:rPr>
          <w:rFonts w:ascii="Lucida Sans"/>
          <w:spacing w:val="-2"/>
          <w:sz w:val="22"/>
        </w:rPr>
        <w:t>support</w:t>
      </w:r>
    </w:p>
    <w:p>
      <w:pPr>
        <w:pStyle w:val="ListParagraph"/>
        <w:numPr>
          <w:ilvl w:val="1"/>
          <w:numId w:val="25"/>
        </w:numPr>
        <w:tabs>
          <w:tab w:pos="1816" w:val="left" w:leader="none"/>
          <w:tab w:pos="1819" w:val="left" w:leader="none"/>
        </w:tabs>
        <w:spacing w:line="232" w:lineRule="auto" w:before="0" w:after="0"/>
        <w:ind w:left="1819" w:right="1671" w:hanging="361"/>
        <w:jc w:val="left"/>
        <w:rPr>
          <w:rFonts w:ascii="Arial Black"/>
          <w:sz w:val="22"/>
        </w:rPr>
      </w:pPr>
      <w:r>
        <w:rPr>
          <w:rFonts w:ascii="Arial Black"/>
          <w:w w:val="90"/>
          <w:sz w:val="22"/>
        </w:rPr>
        <w:t>Pittsburgh Supercomputing Center Membership Fee for Internet2 and related </w:t>
      </w:r>
      <w:r>
        <w:rPr>
          <w:rFonts w:ascii="Arial Black"/>
          <w:spacing w:val="-2"/>
          <w:sz w:val="22"/>
        </w:rPr>
        <w:t>services</w:t>
      </w:r>
    </w:p>
    <w:p>
      <w:pPr>
        <w:pStyle w:val="ListParagraph"/>
        <w:numPr>
          <w:ilvl w:val="1"/>
          <w:numId w:val="25"/>
        </w:numPr>
        <w:tabs>
          <w:tab w:pos="1817" w:val="left" w:leader="none"/>
        </w:tabs>
        <w:spacing w:line="301" w:lineRule="exact" w:before="0" w:after="0"/>
        <w:ind w:left="1817" w:right="0" w:hanging="358"/>
        <w:jc w:val="left"/>
        <w:rPr>
          <w:rFonts w:ascii="Arial Black"/>
          <w:sz w:val="22"/>
        </w:rPr>
      </w:pPr>
      <w:r>
        <w:rPr>
          <w:rFonts w:ascii="Arial Black"/>
          <w:w w:val="90"/>
          <w:sz w:val="22"/>
        </w:rPr>
        <w:t>PAIUnet</w:t>
      </w:r>
      <w:r>
        <w:rPr>
          <w:rFonts w:ascii="Arial Black"/>
          <w:spacing w:val="-11"/>
          <w:w w:val="90"/>
          <w:sz w:val="22"/>
        </w:rPr>
        <w:t> </w:t>
      </w:r>
      <w:r>
        <w:rPr>
          <w:rFonts w:ascii="Arial Black"/>
          <w:w w:val="90"/>
          <w:sz w:val="22"/>
        </w:rPr>
        <w:t>service</w:t>
      </w:r>
      <w:r>
        <w:rPr>
          <w:rFonts w:ascii="Arial Black"/>
          <w:spacing w:val="-11"/>
          <w:w w:val="90"/>
          <w:sz w:val="22"/>
        </w:rPr>
        <w:t> </w:t>
      </w:r>
      <w:r>
        <w:rPr>
          <w:rFonts w:ascii="Arial Black"/>
          <w:w w:val="90"/>
          <w:sz w:val="22"/>
        </w:rPr>
        <w:t>fee</w:t>
      </w:r>
      <w:r>
        <w:rPr>
          <w:rFonts w:ascii="Arial Black"/>
          <w:spacing w:val="-9"/>
          <w:w w:val="90"/>
          <w:sz w:val="22"/>
        </w:rPr>
        <w:t> </w:t>
      </w:r>
      <w:r>
        <w:rPr>
          <w:rFonts w:ascii="Arial Black"/>
          <w:w w:val="90"/>
          <w:sz w:val="22"/>
        </w:rPr>
        <w:t>to</w:t>
      </w:r>
      <w:r>
        <w:rPr>
          <w:rFonts w:ascii="Arial Black"/>
          <w:spacing w:val="-12"/>
          <w:w w:val="90"/>
          <w:sz w:val="22"/>
        </w:rPr>
        <w:t> </w:t>
      </w:r>
      <w:r>
        <w:rPr>
          <w:rFonts w:ascii="Arial Black"/>
          <w:w w:val="90"/>
          <w:sz w:val="22"/>
        </w:rPr>
        <w:t>access</w:t>
      </w:r>
      <w:r>
        <w:rPr>
          <w:rFonts w:ascii="Arial Black"/>
          <w:spacing w:val="-11"/>
          <w:w w:val="90"/>
          <w:sz w:val="22"/>
        </w:rPr>
        <w:t> </w:t>
      </w:r>
      <w:r>
        <w:rPr>
          <w:rFonts w:ascii="Arial Black"/>
          <w:w w:val="90"/>
          <w:sz w:val="22"/>
        </w:rPr>
        <w:t>the</w:t>
      </w:r>
      <w:r>
        <w:rPr>
          <w:rFonts w:ascii="Arial Black"/>
          <w:spacing w:val="-12"/>
          <w:w w:val="90"/>
          <w:sz w:val="22"/>
        </w:rPr>
        <w:t> </w:t>
      </w:r>
      <w:r>
        <w:rPr>
          <w:rFonts w:ascii="Arial Black"/>
          <w:w w:val="90"/>
          <w:sz w:val="22"/>
        </w:rPr>
        <w:t>statewide</w:t>
      </w:r>
      <w:r>
        <w:rPr>
          <w:rFonts w:ascii="Arial Black"/>
          <w:spacing w:val="-13"/>
          <w:w w:val="90"/>
          <w:sz w:val="22"/>
        </w:rPr>
        <w:t> </w:t>
      </w:r>
      <w:r>
        <w:rPr>
          <w:rFonts w:ascii="Arial Black"/>
          <w:w w:val="90"/>
          <w:sz w:val="22"/>
        </w:rPr>
        <w:t>network</w:t>
      </w:r>
      <w:r>
        <w:rPr>
          <w:rFonts w:ascii="Arial Black"/>
          <w:spacing w:val="-9"/>
          <w:w w:val="90"/>
          <w:sz w:val="22"/>
        </w:rPr>
        <w:t> </w:t>
      </w:r>
      <w:r>
        <w:rPr>
          <w:rFonts w:ascii="Arial Black"/>
          <w:w w:val="90"/>
          <w:sz w:val="22"/>
        </w:rPr>
        <w:t>via</w:t>
      </w:r>
      <w:r>
        <w:rPr>
          <w:rFonts w:ascii="Arial Black"/>
          <w:spacing w:val="-8"/>
          <w:w w:val="90"/>
          <w:sz w:val="22"/>
        </w:rPr>
        <w:t> </w:t>
      </w:r>
      <w:r>
        <w:rPr>
          <w:rFonts w:ascii="Arial Black"/>
          <w:w w:val="90"/>
          <w:sz w:val="22"/>
        </w:rPr>
        <w:t>the</w:t>
      </w:r>
      <w:r>
        <w:rPr>
          <w:rFonts w:ascii="Arial Black"/>
          <w:spacing w:val="-10"/>
          <w:w w:val="90"/>
          <w:sz w:val="22"/>
        </w:rPr>
        <w:t> </w:t>
      </w:r>
      <w:r>
        <w:rPr>
          <w:rFonts w:ascii="Arial Black"/>
          <w:spacing w:val="-4"/>
          <w:w w:val="90"/>
          <w:sz w:val="22"/>
        </w:rPr>
        <w:t>RWAN.</w:t>
      </w:r>
    </w:p>
    <w:p>
      <w:pPr>
        <w:pStyle w:val="BodyText"/>
        <w:spacing w:before="3"/>
        <w:rPr>
          <w:rFonts w:ascii="Arial Black"/>
        </w:rPr>
      </w:pPr>
    </w:p>
    <w:p>
      <w:pPr>
        <w:pStyle w:val="ListParagraph"/>
        <w:numPr>
          <w:ilvl w:val="0"/>
          <w:numId w:val="25"/>
        </w:numPr>
        <w:tabs>
          <w:tab w:pos="1459" w:val="left" w:leader="none"/>
        </w:tabs>
        <w:spacing w:line="273" w:lineRule="auto" w:before="0" w:after="0"/>
        <w:ind w:left="1459" w:right="1506" w:hanging="723"/>
        <w:jc w:val="left"/>
        <w:rPr>
          <w:rFonts w:ascii="Lucida Sans" w:hAnsi="Lucida Sans"/>
          <w:sz w:val="22"/>
        </w:rPr>
      </w:pPr>
      <w:r>
        <w:rPr>
          <w:rFonts w:ascii="Lucida Sans" w:hAnsi="Lucida Sans"/>
          <w:spacing w:val="-4"/>
          <w:sz w:val="22"/>
        </w:rPr>
        <w:t>School</w:t>
      </w:r>
      <w:r>
        <w:rPr>
          <w:rFonts w:ascii="Lucida Sans" w:hAnsi="Lucida Sans"/>
          <w:spacing w:val="-7"/>
          <w:sz w:val="22"/>
        </w:rPr>
        <w:t> </w:t>
      </w:r>
      <w:r>
        <w:rPr>
          <w:rFonts w:ascii="Lucida Sans" w:hAnsi="Lucida Sans"/>
          <w:spacing w:val="-4"/>
          <w:sz w:val="22"/>
        </w:rPr>
        <w:t>Customer</w:t>
      </w:r>
      <w:r>
        <w:rPr>
          <w:rFonts w:ascii="Lucida Sans" w:hAnsi="Lucida Sans"/>
          <w:spacing w:val="-8"/>
          <w:sz w:val="22"/>
        </w:rPr>
        <w:t> </w:t>
      </w:r>
      <w:r>
        <w:rPr>
          <w:rFonts w:ascii="Lucida Sans" w:hAnsi="Lucida Sans"/>
          <w:spacing w:val="-4"/>
          <w:sz w:val="22"/>
        </w:rPr>
        <w:t>acknowledges</w:t>
      </w:r>
      <w:r>
        <w:rPr>
          <w:rFonts w:ascii="Lucida Sans" w:hAnsi="Lucida Sans"/>
          <w:spacing w:val="-6"/>
          <w:sz w:val="22"/>
        </w:rPr>
        <w:t> </w:t>
      </w:r>
      <w:r>
        <w:rPr>
          <w:rFonts w:ascii="Lucida Sans" w:hAnsi="Lucida Sans"/>
          <w:spacing w:val="-4"/>
          <w:sz w:val="22"/>
        </w:rPr>
        <w:t>that prior</w:t>
      </w:r>
      <w:r>
        <w:rPr>
          <w:rFonts w:ascii="Lucida Sans" w:hAnsi="Lucida Sans"/>
          <w:spacing w:val="-8"/>
          <w:sz w:val="22"/>
        </w:rPr>
        <w:t> </w:t>
      </w:r>
      <w:r>
        <w:rPr>
          <w:rFonts w:ascii="Lucida Sans" w:hAnsi="Lucida Sans"/>
          <w:spacing w:val="-4"/>
          <w:sz w:val="22"/>
        </w:rPr>
        <w:t>to</w:t>
      </w:r>
      <w:r>
        <w:rPr>
          <w:rFonts w:ascii="Lucida Sans" w:hAnsi="Lucida Sans"/>
          <w:spacing w:val="-8"/>
          <w:sz w:val="22"/>
        </w:rPr>
        <w:t> </w:t>
      </w:r>
      <w:r>
        <w:rPr>
          <w:rFonts w:ascii="Lucida Sans" w:hAnsi="Lucida Sans"/>
          <w:spacing w:val="-4"/>
          <w:sz w:val="22"/>
        </w:rPr>
        <w:t>the</w:t>
      </w:r>
      <w:r>
        <w:rPr>
          <w:rFonts w:ascii="Lucida Sans" w:hAnsi="Lucida Sans"/>
          <w:spacing w:val="-6"/>
          <w:sz w:val="22"/>
        </w:rPr>
        <w:t> </w:t>
      </w:r>
      <w:r>
        <w:rPr>
          <w:rFonts w:ascii="Lucida Sans" w:hAnsi="Lucida Sans"/>
          <w:spacing w:val="-4"/>
          <w:sz w:val="22"/>
        </w:rPr>
        <w:t>second</w:t>
      </w:r>
      <w:r>
        <w:rPr>
          <w:rFonts w:ascii="Lucida Sans" w:hAnsi="Lucida Sans"/>
          <w:spacing w:val="-7"/>
          <w:sz w:val="22"/>
        </w:rPr>
        <w:t> </w:t>
      </w:r>
      <w:r>
        <w:rPr>
          <w:rFonts w:ascii="Lucida Sans" w:hAnsi="Lucida Sans"/>
          <w:spacing w:val="-4"/>
          <w:sz w:val="22"/>
        </w:rPr>
        <w:t>year and</w:t>
      </w:r>
      <w:r>
        <w:rPr>
          <w:rFonts w:ascii="Lucida Sans" w:hAnsi="Lucida Sans"/>
          <w:spacing w:val="-10"/>
          <w:sz w:val="22"/>
        </w:rPr>
        <w:t> </w:t>
      </w:r>
      <w:r>
        <w:rPr>
          <w:rFonts w:ascii="Lucida Sans" w:hAnsi="Lucida Sans"/>
          <w:spacing w:val="-4"/>
          <w:sz w:val="22"/>
        </w:rPr>
        <w:t>each</w:t>
      </w:r>
      <w:r>
        <w:rPr>
          <w:rFonts w:ascii="Lucida Sans" w:hAnsi="Lucida Sans"/>
          <w:spacing w:val="-8"/>
          <w:sz w:val="22"/>
        </w:rPr>
        <w:t> </w:t>
      </w:r>
      <w:r>
        <w:rPr>
          <w:rFonts w:ascii="Lucida Sans" w:hAnsi="Lucida Sans"/>
          <w:spacing w:val="-4"/>
          <w:sz w:val="22"/>
        </w:rPr>
        <w:t>subsequent</w:t>
      </w:r>
      <w:r>
        <w:rPr>
          <w:rFonts w:ascii="Lucida Sans" w:hAnsi="Lucida Sans"/>
          <w:spacing w:val="-8"/>
          <w:sz w:val="22"/>
        </w:rPr>
        <w:t> </w:t>
      </w:r>
      <w:r>
        <w:rPr>
          <w:rFonts w:ascii="Lucida Sans" w:hAnsi="Lucida Sans"/>
          <w:spacing w:val="-4"/>
          <w:sz w:val="22"/>
        </w:rPr>
        <w:t>year that</w:t>
      </w:r>
      <w:r>
        <w:rPr>
          <w:rFonts w:ascii="Lucida Sans" w:hAnsi="Lucida Sans"/>
          <w:spacing w:val="-11"/>
          <w:sz w:val="22"/>
        </w:rPr>
        <w:t> </w:t>
      </w:r>
      <w:r>
        <w:rPr>
          <w:rFonts w:ascii="Lucida Sans" w:hAnsi="Lucida Sans"/>
          <w:spacing w:val="-4"/>
          <w:sz w:val="22"/>
        </w:rPr>
        <w:t>this</w:t>
      </w:r>
      <w:r>
        <w:rPr>
          <w:rFonts w:ascii="Lucida Sans" w:hAnsi="Lucida Sans"/>
          <w:spacing w:val="-12"/>
          <w:sz w:val="22"/>
        </w:rPr>
        <w:t> </w:t>
      </w:r>
      <w:r>
        <w:rPr>
          <w:rFonts w:ascii="Lucida Sans" w:hAnsi="Lucida Sans"/>
          <w:spacing w:val="-4"/>
          <w:sz w:val="22"/>
        </w:rPr>
        <w:t>Service</w:t>
      </w:r>
      <w:r>
        <w:rPr>
          <w:rFonts w:ascii="Lucida Sans" w:hAnsi="Lucida Sans"/>
          <w:spacing w:val="-11"/>
          <w:sz w:val="22"/>
        </w:rPr>
        <w:t> </w:t>
      </w:r>
      <w:r>
        <w:rPr>
          <w:rFonts w:ascii="Lucida Sans" w:hAnsi="Lucida Sans"/>
          <w:spacing w:val="-4"/>
          <w:sz w:val="22"/>
        </w:rPr>
        <w:t>Order</w:t>
      </w:r>
      <w:r>
        <w:rPr>
          <w:rFonts w:ascii="Lucida Sans" w:hAnsi="Lucida Sans"/>
          <w:spacing w:val="-8"/>
          <w:sz w:val="22"/>
        </w:rPr>
        <w:t> </w:t>
      </w:r>
      <w:r>
        <w:rPr>
          <w:rFonts w:ascii="Lucida Sans" w:hAnsi="Lucida Sans"/>
          <w:spacing w:val="-4"/>
          <w:sz w:val="22"/>
        </w:rPr>
        <w:t>is</w:t>
      </w:r>
      <w:r>
        <w:rPr>
          <w:rFonts w:ascii="Lucida Sans" w:hAnsi="Lucida Sans"/>
          <w:spacing w:val="-9"/>
          <w:sz w:val="22"/>
        </w:rPr>
        <w:t> </w:t>
      </w:r>
      <w:r>
        <w:rPr>
          <w:rFonts w:ascii="Lucida Sans" w:hAnsi="Lucida Sans"/>
          <w:spacing w:val="-4"/>
          <w:sz w:val="22"/>
        </w:rPr>
        <w:t>in</w:t>
      </w:r>
      <w:r>
        <w:rPr>
          <w:rFonts w:ascii="Lucida Sans" w:hAnsi="Lucida Sans"/>
          <w:spacing w:val="-11"/>
          <w:sz w:val="22"/>
        </w:rPr>
        <w:t> </w:t>
      </w:r>
      <w:r>
        <w:rPr>
          <w:rFonts w:ascii="Lucida Sans" w:hAnsi="Lucida Sans"/>
          <w:spacing w:val="-4"/>
          <w:sz w:val="22"/>
        </w:rPr>
        <w:t>effect,</w:t>
      </w:r>
      <w:r>
        <w:rPr>
          <w:rFonts w:ascii="Lucida Sans" w:hAnsi="Lucida Sans"/>
          <w:spacing w:val="-11"/>
          <w:sz w:val="22"/>
        </w:rPr>
        <w:t> </w:t>
      </w:r>
      <w:r>
        <w:rPr>
          <w:rFonts w:ascii="Lucida Sans" w:hAnsi="Lucida Sans"/>
          <w:spacing w:val="-4"/>
          <w:sz w:val="22"/>
        </w:rPr>
        <w:t>the</w:t>
      </w:r>
      <w:r>
        <w:rPr>
          <w:rFonts w:ascii="Lucida Sans" w:hAnsi="Lucida Sans"/>
          <w:spacing w:val="-9"/>
          <w:sz w:val="22"/>
        </w:rPr>
        <w:t> </w:t>
      </w:r>
      <w:r>
        <w:rPr>
          <w:rFonts w:ascii="Lucida Sans" w:hAnsi="Lucida Sans"/>
          <w:spacing w:val="-4"/>
          <w:sz w:val="22"/>
        </w:rPr>
        <w:t>RWAN</w:t>
      </w:r>
      <w:r>
        <w:rPr>
          <w:rFonts w:ascii="Lucida Sans" w:hAnsi="Lucida Sans"/>
          <w:spacing w:val="-13"/>
          <w:sz w:val="22"/>
        </w:rPr>
        <w:t> </w:t>
      </w:r>
      <w:r>
        <w:rPr>
          <w:rFonts w:ascii="Lucida Sans" w:hAnsi="Lucida Sans"/>
          <w:spacing w:val="-4"/>
          <w:sz w:val="22"/>
        </w:rPr>
        <w:t>COG</w:t>
      </w:r>
      <w:r>
        <w:rPr>
          <w:rFonts w:ascii="Lucida Sans" w:hAnsi="Lucida Sans"/>
          <w:spacing w:val="-12"/>
          <w:sz w:val="22"/>
        </w:rPr>
        <w:t> </w:t>
      </w:r>
      <w:r>
        <w:rPr>
          <w:rFonts w:ascii="Lucida Sans" w:hAnsi="Lucida Sans"/>
          <w:spacing w:val="-4"/>
          <w:sz w:val="22"/>
        </w:rPr>
        <w:t>will</w:t>
      </w:r>
      <w:r>
        <w:rPr>
          <w:rFonts w:ascii="Lucida Sans" w:hAnsi="Lucida Sans"/>
          <w:spacing w:val="-10"/>
          <w:sz w:val="22"/>
        </w:rPr>
        <w:t> </w:t>
      </w:r>
      <w:r>
        <w:rPr>
          <w:rFonts w:ascii="Lucida Sans" w:hAnsi="Lucida Sans"/>
          <w:spacing w:val="-4"/>
          <w:sz w:val="22"/>
        </w:rPr>
        <w:t>review</w:t>
      </w:r>
      <w:r>
        <w:rPr>
          <w:rFonts w:ascii="Lucida Sans" w:hAnsi="Lucida Sans"/>
          <w:spacing w:val="-8"/>
          <w:sz w:val="22"/>
        </w:rPr>
        <w:t> </w:t>
      </w:r>
      <w:r>
        <w:rPr>
          <w:rFonts w:ascii="Lucida Sans" w:hAnsi="Lucida Sans"/>
          <w:spacing w:val="-4"/>
          <w:sz w:val="22"/>
        </w:rPr>
        <w:t>and</w:t>
      </w:r>
      <w:r>
        <w:rPr>
          <w:rFonts w:ascii="Lucida Sans" w:hAnsi="Lucida Sans"/>
          <w:spacing w:val="-10"/>
          <w:sz w:val="22"/>
        </w:rPr>
        <w:t> </w:t>
      </w:r>
      <w:r>
        <w:rPr>
          <w:rFonts w:ascii="Lucida Sans" w:hAnsi="Lucida Sans"/>
          <w:spacing w:val="-4"/>
          <w:sz w:val="22"/>
        </w:rPr>
        <w:t>approve</w:t>
      </w:r>
      <w:r>
        <w:rPr>
          <w:rFonts w:ascii="Lucida Sans" w:hAnsi="Lucida Sans"/>
          <w:spacing w:val="-11"/>
          <w:sz w:val="22"/>
        </w:rPr>
        <w:t> </w:t>
      </w:r>
      <w:r>
        <w:rPr>
          <w:rFonts w:ascii="Lucida Sans" w:hAnsi="Lucida Sans"/>
          <w:spacing w:val="-4"/>
          <w:sz w:val="22"/>
        </w:rPr>
        <w:t>the</w:t>
      </w:r>
      <w:r>
        <w:rPr>
          <w:rFonts w:ascii="Lucida Sans" w:hAnsi="Lucida Sans"/>
          <w:spacing w:val="-11"/>
          <w:sz w:val="22"/>
        </w:rPr>
        <w:t> </w:t>
      </w:r>
      <w:r>
        <w:rPr>
          <w:rFonts w:ascii="Lucida Sans" w:hAnsi="Lucida Sans"/>
          <w:spacing w:val="-4"/>
          <w:sz w:val="22"/>
        </w:rPr>
        <w:t>upcoming </w:t>
      </w:r>
      <w:r>
        <w:rPr>
          <w:rFonts w:ascii="Lucida Sans" w:hAnsi="Lucida Sans"/>
          <w:spacing w:val="-2"/>
          <w:sz w:val="22"/>
        </w:rPr>
        <w:t>year’s</w:t>
      </w:r>
      <w:r>
        <w:rPr>
          <w:rFonts w:ascii="Lucida Sans" w:hAnsi="Lucida Sans"/>
          <w:spacing w:val="-10"/>
          <w:sz w:val="22"/>
        </w:rPr>
        <w:t> </w:t>
      </w:r>
      <w:r>
        <w:rPr>
          <w:rFonts w:ascii="Lucida Sans" w:hAnsi="Lucida Sans"/>
          <w:spacing w:val="-2"/>
          <w:sz w:val="22"/>
        </w:rPr>
        <w:t>Consortium</w:t>
      </w:r>
      <w:r>
        <w:rPr>
          <w:rFonts w:ascii="Lucida Sans" w:hAnsi="Lucida Sans"/>
          <w:spacing w:val="-13"/>
          <w:sz w:val="22"/>
        </w:rPr>
        <w:t> </w:t>
      </w:r>
      <w:r>
        <w:rPr>
          <w:rFonts w:ascii="Lucida Sans" w:hAnsi="Lucida Sans"/>
          <w:spacing w:val="-2"/>
          <w:sz w:val="22"/>
        </w:rPr>
        <w:t>Services</w:t>
      </w:r>
      <w:r>
        <w:rPr>
          <w:rFonts w:ascii="Lucida Sans" w:hAnsi="Lucida Sans"/>
          <w:spacing w:val="-10"/>
          <w:sz w:val="22"/>
        </w:rPr>
        <w:t> </w:t>
      </w:r>
      <w:r>
        <w:rPr>
          <w:rFonts w:ascii="Lucida Sans" w:hAnsi="Lucida Sans"/>
          <w:spacing w:val="-2"/>
          <w:sz w:val="22"/>
        </w:rPr>
        <w:t>fee</w:t>
      </w:r>
      <w:r>
        <w:rPr>
          <w:rFonts w:ascii="Lucida Sans" w:hAnsi="Lucida Sans"/>
          <w:spacing w:val="-12"/>
          <w:sz w:val="22"/>
        </w:rPr>
        <w:t> </w:t>
      </w:r>
      <w:r>
        <w:rPr>
          <w:rFonts w:ascii="Lucida Sans" w:hAnsi="Lucida Sans"/>
          <w:spacing w:val="-2"/>
          <w:sz w:val="22"/>
        </w:rPr>
        <w:t>and</w:t>
      </w:r>
      <w:r>
        <w:rPr>
          <w:rFonts w:ascii="Lucida Sans" w:hAnsi="Lucida Sans"/>
          <w:spacing w:val="-14"/>
          <w:sz w:val="22"/>
        </w:rPr>
        <w:t> </w:t>
      </w:r>
      <w:r>
        <w:rPr>
          <w:rFonts w:ascii="Lucida Sans" w:hAnsi="Lucida Sans"/>
          <w:spacing w:val="-2"/>
          <w:sz w:val="22"/>
        </w:rPr>
        <w:t>will</w:t>
      </w:r>
      <w:r>
        <w:rPr>
          <w:rFonts w:ascii="Lucida Sans" w:hAnsi="Lucida Sans"/>
          <w:spacing w:val="-11"/>
          <w:sz w:val="22"/>
        </w:rPr>
        <w:t> </w:t>
      </w:r>
      <w:r>
        <w:rPr>
          <w:rFonts w:ascii="Lucida Sans" w:hAnsi="Lucida Sans"/>
          <w:spacing w:val="-2"/>
          <w:sz w:val="22"/>
        </w:rPr>
        <w:t>communicate</w:t>
      </w:r>
      <w:r>
        <w:rPr>
          <w:rFonts w:ascii="Lucida Sans" w:hAnsi="Lucida Sans"/>
          <w:spacing w:val="-12"/>
          <w:sz w:val="22"/>
        </w:rPr>
        <w:t> </w:t>
      </w:r>
      <w:r>
        <w:rPr>
          <w:rFonts w:ascii="Lucida Sans" w:hAnsi="Lucida Sans"/>
          <w:spacing w:val="-2"/>
          <w:sz w:val="22"/>
        </w:rPr>
        <w:t>this</w:t>
      </w:r>
      <w:r>
        <w:rPr>
          <w:rFonts w:ascii="Lucida Sans" w:hAnsi="Lucida Sans"/>
          <w:spacing w:val="-10"/>
          <w:sz w:val="22"/>
        </w:rPr>
        <w:t> </w:t>
      </w:r>
      <w:r>
        <w:rPr>
          <w:rFonts w:ascii="Lucida Sans" w:hAnsi="Lucida Sans"/>
          <w:spacing w:val="-2"/>
          <w:sz w:val="22"/>
        </w:rPr>
        <w:t>information</w:t>
      </w:r>
      <w:r>
        <w:rPr>
          <w:rFonts w:ascii="Lucida Sans" w:hAnsi="Lucida Sans"/>
          <w:spacing w:val="-12"/>
          <w:sz w:val="22"/>
        </w:rPr>
        <w:t> </w:t>
      </w:r>
      <w:r>
        <w:rPr>
          <w:rFonts w:ascii="Lucida Sans" w:hAnsi="Lucida Sans"/>
          <w:spacing w:val="-2"/>
          <w:sz w:val="22"/>
        </w:rPr>
        <w:t>to</w:t>
      </w:r>
      <w:r>
        <w:rPr>
          <w:rFonts w:ascii="Lucida Sans" w:hAnsi="Lucida Sans"/>
          <w:spacing w:val="-12"/>
          <w:sz w:val="22"/>
        </w:rPr>
        <w:t> </w:t>
      </w:r>
      <w:r>
        <w:rPr>
          <w:rFonts w:ascii="Lucida Sans" w:hAnsi="Lucida Sans"/>
          <w:spacing w:val="-2"/>
          <w:sz w:val="22"/>
        </w:rPr>
        <w:t>each</w:t>
      </w:r>
      <w:r>
        <w:rPr>
          <w:rFonts w:ascii="Lucida Sans" w:hAnsi="Lucida Sans"/>
          <w:spacing w:val="-12"/>
          <w:sz w:val="22"/>
        </w:rPr>
        <w:t> </w:t>
      </w:r>
      <w:r>
        <w:rPr>
          <w:rFonts w:ascii="Lucida Sans" w:hAnsi="Lucida Sans"/>
          <w:spacing w:val="-2"/>
          <w:sz w:val="22"/>
        </w:rPr>
        <w:t>School </w:t>
      </w:r>
      <w:r>
        <w:rPr>
          <w:rFonts w:ascii="Lucida Sans" w:hAnsi="Lucida Sans"/>
          <w:sz w:val="22"/>
        </w:rPr>
        <w:t>Customer</w:t>
      </w:r>
      <w:r>
        <w:rPr>
          <w:rFonts w:ascii="Lucida Sans" w:hAnsi="Lucida Sans"/>
          <w:spacing w:val="-12"/>
          <w:sz w:val="22"/>
        </w:rPr>
        <w:t> </w:t>
      </w:r>
      <w:r>
        <w:rPr>
          <w:rFonts w:ascii="Lucida Sans" w:hAnsi="Lucida Sans"/>
          <w:sz w:val="22"/>
        </w:rPr>
        <w:t>during</w:t>
      </w:r>
      <w:r>
        <w:rPr>
          <w:rFonts w:ascii="Lucida Sans" w:hAnsi="Lucida Sans"/>
          <w:spacing w:val="-17"/>
          <w:sz w:val="22"/>
        </w:rPr>
        <w:t> </w:t>
      </w:r>
      <w:r>
        <w:rPr>
          <w:rFonts w:ascii="Lucida Sans" w:hAnsi="Lucida Sans"/>
          <w:sz w:val="22"/>
        </w:rPr>
        <w:t>the</w:t>
      </w:r>
      <w:r>
        <w:rPr>
          <w:rFonts w:ascii="Lucida Sans" w:hAnsi="Lucida Sans"/>
          <w:spacing w:val="-13"/>
          <w:sz w:val="22"/>
        </w:rPr>
        <w:t> </w:t>
      </w:r>
      <w:r>
        <w:rPr>
          <w:rFonts w:ascii="Lucida Sans" w:hAnsi="Lucida Sans"/>
          <w:sz w:val="22"/>
        </w:rPr>
        <w:t>first</w:t>
      </w:r>
      <w:r>
        <w:rPr>
          <w:rFonts w:ascii="Lucida Sans" w:hAnsi="Lucida Sans"/>
          <w:spacing w:val="-12"/>
          <w:sz w:val="22"/>
        </w:rPr>
        <w:t> </w:t>
      </w:r>
      <w:r>
        <w:rPr>
          <w:rFonts w:ascii="Lucida Sans" w:hAnsi="Lucida Sans"/>
          <w:sz w:val="22"/>
        </w:rPr>
        <w:t>quarter</w:t>
      </w:r>
      <w:r>
        <w:rPr>
          <w:rFonts w:ascii="Lucida Sans" w:hAnsi="Lucida Sans"/>
          <w:spacing w:val="-15"/>
          <w:sz w:val="22"/>
        </w:rPr>
        <w:t> </w:t>
      </w:r>
      <w:r>
        <w:rPr>
          <w:rFonts w:ascii="Lucida Sans" w:hAnsi="Lucida Sans"/>
          <w:sz w:val="22"/>
        </w:rPr>
        <w:t>of</w:t>
      </w:r>
      <w:r>
        <w:rPr>
          <w:rFonts w:ascii="Lucida Sans" w:hAnsi="Lucida Sans"/>
          <w:spacing w:val="-16"/>
          <w:sz w:val="22"/>
        </w:rPr>
        <w:t> </w:t>
      </w:r>
      <w:r>
        <w:rPr>
          <w:rFonts w:ascii="Lucida Sans" w:hAnsi="Lucida Sans"/>
          <w:sz w:val="22"/>
        </w:rPr>
        <w:t>the</w:t>
      </w:r>
      <w:r>
        <w:rPr>
          <w:rFonts w:ascii="Lucida Sans" w:hAnsi="Lucida Sans"/>
          <w:spacing w:val="-13"/>
          <w:sz w:val="22"/>
        </w:rPr>
        <w:t> </w:t>
      </w:r>
      <w:r>
        <w:rPr>
          <w:rFonts w:ascii="Lucida Sans" w:hAnsi="Lucida Sans"/>
          <w:sz w:val="22"/>
        </w:rPr>
        <w:t>calendar</w:t>
      </w:r>
      <w:r>
        <w:rPr>
          <w:rFonts w:ascii="Lucida Sans" w:hAnsi="Lucida Sans"/>
          <w:spacing w:val="-12"/>
          <w:sz w:val="22"/>
        </w:rPr>
        <w:t> </w:t>
      </w:r>
      <w:r>
        <w:rPr>
          <w:rFonts w:ascii="Lucida Sans" w:hAnsi="Lucida Sans"/>
          <w:sz w:val="22"/>
        </w:rPr>
        <w:t>year.</w:t>
      </w:r>
    </w:p>
    <w:p>
      <w:pPr>
        <w:spacing w:after="0" w:line="273" w:lineRule="auto"/>
        <w:jc w:val="left"/>
        <w:rPr>
          <w:rFonts w:ascii="Lucida Sans" w:hAnsi="Lucida Sans"/>
          <w:sz w:val="22"/>
        </w:rPr>
        <w:sectPr>
          <w:headerReference w:type="default" r:id="rId248"/>
          <w:footerReference w:type="default" r:id="rId249"/>
          <w:pgSz w:w="12240" w:h="15840"/>
          <w:pgMar w:header="0" w:footer="1121" w:top="940" w:bottom="1320" w:left="120" w:right="120"/>
        </w:sectPr>
      </w:pPr>
    </w:p>
    <w:p>
      <w:pPr>
        <w:pStyle w:val="ListParagraph"/>
        <w:numPr>
          <w:ilvl w:val="0"/>
          <w:numId w:val="25"/>
        </w:numPr>
        <w:tabs>
          <w:tab w:pos="1459" w:val="left" w:leader="none"/>
        </w:tabs>
        <w:spacing w:line="271" w:lineRule="auto" w:before="102" w:after="0"/>
        <w:ind w:left="1459" w:right="1761" w:hanging="723"/>
        <w:jc w:val="left"/>
        <w:rPr>
          <w:rFonts w:ascii="Lucida Sans"/>
          <w:sz w:val="22"/>
        </w:rPr>
      </w:pPr>
      <w:r>
        <w:rPr>
          <w:rFonts w:ascii="Lucida Sans"/>
          <w:spacing w:val="-4"/>
          <w:sz w:val="22"/>
        </w:rPr>
        <w:t>The</w:t>
      </w:r>
      <w:r>
        <w:rPr>
          <w:rFonts w:ascii="Lucida Sans"/>
          <w:spacing w:val="-11"/>
          <w:sz w:val="22"/>
        </w:rPr>
        <w:t> </w:t>
      </w:r>
      <w:r>
        <w:rPr>
          <w:rFonts w:ascii="Lucida Sans"/>
          <w:spacing w:val="-4"/>
          <w:sz w:val="22"/>
        </w:rPr>
        <w:t>School</w:t>
      </w:r>
      <w:r>
        <w:rPr>
          <w:rFonts w:ascii="Lucida Sans"/>
          <w:spacing w:val="-12"/>
          <w:sz w:val="22"/>
        </w:rPr>
        <w:t> </w:t>
      </w:r>
      <w:r>
        <w:rPr>
          <w:rFonts w:ascii="Lucida Sans"/>
          <w:spacing w:val="-4"/>
          <w:sz w:val="22"/>
        </w:rPr>
        <w:t>Customer</w:t>
      </w:r>
      <w:r>
        <w:rPr>
          <w:rFonts w:ascii="Lucida Sans"/>
          <w:spacing w:val="-13"/>
          <w:sz w:val="22"/>
        </w:rPr>
        <w:t> </w:t>
      </w:r>
      <w:r>
        <w:rPr>
          <w:rFonts w:ascii="Lucida Sans"/>
          <w:spacing w:val="-4"/>
          <w:sz w:val="22"/>
        </w:rPr>
        <w:t>may</w:t>
      </w:r>
      <w:r>
        <w:rPr>
          <w:rFonts w:ascii="Lucida Sans"/>
          <w:spacing w:val="-12"/>
          <w:sz w:val="22"/>
        </w:rPr>
        <w:t> </w:t>
      </w:r>
      <w:r>
        <w:rPr>
          <w:rFonts w:ascii="Lucida Sans"/>
          <w:spacing w:val="-4"/>
          <w:sz w:val="22"/>
        </w:rPr>
        <w:t>opt</w:t>
      </w:r>
      <w:r>
        <w:rPr>
          <w:rFonts w:ascii="Lucida Sans"/>
          <w:spacing w:val="-13"/>
          <w:sz w:val="22"/>
        </w:rPr>
        <w:t> </w:t>
      </w:r>
      <w:r>
        <w:rPr>
          <w:rFonts w:ascii="Lucida Sans"/>
          <w:spacing w:val="-4"/>
          <w:sz w:val="22"/>
        </w:rPr>
        <w:t>to</w:t>
      </w:r>
      <w:r>
        <w:rPr>
          <w:rFonts w:ascii="Lucida Sans"/>
          <w:spacing w:val="-10"/>
          <w:sz w:val="22"/>
        </w:rPr>
        <w:t> </w:t>
      </w:r>
      <w:r>
        <w:rPr>
          <w:rFonts w:ascii="Lucida Sans"/>
          <w:spacing w:val="-4"/>
          <w:sz w:val="22"/>
        </w:rPr>
        <w:t>cease</w:t>
      </w:r>
      <w:r>
        <w:rPr>
          <w:rFonts w:ascii="Lucida Sans"/>
          <w:spacing w:val="-11"/>
          <w:sz w:val="22"/>
        </w:rPr>
        <w:t> </w:t>
      </w:r>
      <w:r>
        <w:rPr>
          <w:rFonts w:ascii="Lucida Sans"/>
          <w:spacing w:val="-4"/>
          <w:sz w:val="22"/>
        </w:rPr>
        <w:t>receiving</w:t>
      </w:r>
      <w:r>
        <w:rPr>
          <w:rFonts w:ascii="Lucida Sans"/>
          <w:spacing w:val="-12"/>
          <w:sz w:val="22"/>
        </w:rPr>
        <w:t> </w:t>
      </w:r>
      <w:r>
        <w:rPr>
          <w:rFonts w:ascii="Lucida Sans"/>
          <w:spacing w:val="-4"/>
          <w:sz w:val="22"/>
        </w:rPr>
        <w:t>Internet</w:t>
      </w:r>
      <w:r>
        <w:rPr>
          <w:rFonts w:ascii="Lucida Sans"/>
          <w:spacing w:val="-10"/>
          <w:sz w:val="22"/>
        </w:rPr>
        <w:t> </w:t>
      </w:r>
      <w:r>
        <w:rPr>
          <w:rFonts w:ascii="Lucida Sans"/>
          <w:spacing w:val="-4"/>
          <w:sz w:val="22"/>
        </w:rPr>
        <w:t>access</w:t>
      </w:r>
      <w:r>
        <w:rPr>
          <w:rFonts w:ascii="Lucida Sans"/>
          <w:spacing w:val="-11"/>
          <w:sz w:val="22"/>
        </w:rPr>
        <w:t> </w:t>
      </w:r>
      <w:r>
        <w:rPr>
          <w:rFonts w:ascii="Lucida Sans"/>
          <w:spacing w:val="-4"/>
          <w:sz w:val="22"/>
        </w:rPr>
        <w:t>service</w:t>
      </w:r>
      <w:r>
        <w:rPr>
          <w:rFonts w:ascii="Lucida Sans"/>
          <w:spacing w:val="-11"/>
          <w:sz w:val="22"/>
        </w:rPr>
        <w:t> </w:t>
      </w:r>
      <w:r>
        <w:rPr>
          <w:rFonts w:ascii="Lucida Sans"/>
          <w:spacing w:val="-4"/>
          <w:sz w:val="22"/>
        </w:rPr>
        <w:t>via</w:t>
      </w:r>
      <w:r>
        <w:rPr>
          <w:rFonts w:ascii="Lucida Sans"/>
          <w:spacing w:val="-12"/>
          <w:sz w:val="22"/>
        </w:rPr>
        <w:t> </w:t>
      </w:r>
      <w:r>
        <w:rPr>
          <w:rFonts w:ascii="Lucida Sans"/>
          <w:spacing w:val="-4"/>
          <w:sz w:val="22"/>
        </w:rPr>
        <w:t>the</w:t>
      </w:r>
      <w:r>
        <w:rPr>
          <w:rFonts w:ascii="Lucida Sans"/>
          <w:spacing w:val="-11"/>
          <w:sz w:val="22"/>
        </w:rPr>
        <w:t> </w:t>
      </w:r>
      <w:r>
        <w:rPr>
          <w:rFonts w:ascii="Lucida Sans"/>
          <w:spacing w:val="-4"/>
          <w:sz w:val="22"/>
        </w:rPr>
        <w:t>RWAN </w:t>
      </w:r>
      <w:r>
        <w:rPr>
          <w:rFonts w:ascii="Lucida Sans"/>
          <w:spacing w:val="-2"/>
          <w:sz w:val="22"/>
        </w:rPr>
        <w:t>at</w:t>
      </w:r>
      <w:r>
        <w:rPr>
          <w:rFonts w:ascii="Lucida Sans"/>
          <w:spacing w:val="-16"/>
          <w:sz w:val="22"/>
        </w:rPr>
        <w:t> </w:t>
      </w:r>
      <w:r>
        <w:rPr>
          <w:rFonts w:ascii="Lucida Sans"/>
          <w:spacing w:val="-2"/>
          <w:sz w:val="22"/>
        </w:rPr>
        <w:t>the</w:t>
      </w:r>
      <w:r>
        <w:rPr>
          <w:rFonts w:ascii="Lucida Sans"/>
          <w:spacing w:val="-15"/>
          <w:sz w:val="22"/>
        </w:rPr>
        <w:t> </w:t>
      </w:r>
      <w:r>
        <w:rPr>
          <w:rFonts w:ascii="Lucida Sans"/>
          <w:spacing w:val="-2"/>
          <w:sz w:val="22"/>
        </w:rPr>
        <w:t>end</w:t>
      </w:r>
      <w:r>
        <w:rPr>
          <w:rFonts w:ascii="Lucida Sans"/>
          <w:spacing w:val="-16"/>
          <w:sz w:val="22"/>
        </w:rPr>
        <w:t> </w:t>
      </w:r>
      <w:r>
        <w:rPr>
          <w:rFonts w:ascii="Lucida Sans"/>
          <w:spacing w:val="-2"/>
          <w:sz w:val="22"/>
        </w:rPr>
        <w:t>of</w:t>
      </w:r>
      <w:r>
        <w:rPr>
          <w:rFonts w:ascii="Lucida Sans"/>
          <w:spacing w:val="-16"/>
          <w:sz w:val="22"/>
        </w:rPr>
        <w:t> </w:t>
      </w:r>
      <w:r>
        <w:rPr>
          <w:rFonts w:ascii="Lucida Sans"/>
          <w:spacing w:val="-2"/>
          <w:sz w:val="22"/>
        </w:rPr>
        <w:t>the</w:t>
      </w:r>
      <w:r>
        <w:rPr>
          <w:rFonts w:ascii="Lucida Sans"/>
          <w:spacing w:val="-14"/>
          <w:sz w:val="22"/>
        </w:rPr>
        <w:t> </w:t>
      </w:r>
      <w:r>
        <w:rPr>
          <w:rFonts w:ascii="Lucida Sans"/>
          <w:spacing w:val="-2"/>
          <w:sz w:val="22"/>
        </w:rPr>
        <w:t>initial</w:t>
      </w:r>
      <w:r>
        <w:rPr>
          <w:rFonts w:ascii="Lucida Sans"/>
          <w:spacing w:val="-16"/>
          <w:sz w:val="22"/>
        </w:rPr>
        <w:t> </w:t>
      </w:r>
      <w:r>
        <w:rPr>
          <w:rFonts w:ascii="Lucida Sans"/>
          <w:spacing w:val="-2"/>
          <w:sz w:val="22"/>
        </w:rPr>
        <w:t>term</w:t>
      </w:r>
      <w:r>
        <w:rPr>
          <w:rFonts w:ascii="Lucida Sans"/>
          <w:spacing w:val="-13"/>
          <w:sz w:val="22"/>
        </w:rPr>
        <w:t> </w:t>
      </w:r>
      <w:r>
        <w:rPr>
          <w:rFonts w:ascii="Lucida Sans"/>
          <w:spacing w:val="-2"/>
          <w:sz w:val="22"/>
        </w:rPr>
        <w:t>(June</w:t>
      </w:r>
      <w:r>
        <w:rPr>
          <w:rFonts w:ascii="Lucida Sans"/>
          <w:spacing w:val="-16"/>
          <w:sz w:val="22"/>
        </w:rPr>
        <w:t> </w:t>
      </w:r>
      <w:r>
        <w:rPr>
          <w:rFonts w:ascii="Lucida Sans"/>
          <w:spacing w:val="-2"/>
          <w:sz w:val="22"/>
        </w:rPr>
        <w:t>30,</w:t>
      </w:r>
      <w:r>
        <w:rPr>
          <w:rFonts w:ascii="Lucida Sans"/>
          <w:spacing w:val="-15"/>
          <w:sz w:val="22"/>
        </w:rPr>
        <w:t> </w:t>
      </w:r>
      <w:r>
        <w:rPr>
          <w:rFonts w:ascii="Lucida Sans"/>
          <w:spacing w:val="-2"/>
          <w:sz w:val="22"/>
        </w:rPr>
        <w:t>2027)</w:t>
      </w:r>
      <w:r>
        <w:rPr>
          <w:rFonts w:ascii="Lucida Sans"/>
          <w:spacing w:val="-14"/>
          <w:sz w:val="22"/>
        </w:rPr>
        <w:t> </w:t>
      </w:r>
      <w:r>
        <w:rPr>
          <w:rFonts w:ascii="Lucida Sans"/>
          <w:spacing w:val="-2"/>
          <w:sz w:val="22"/>
        </w:rPr>
        <w:t>and</w:t>
      </w:r>
      <w:r>
        <w:rPr>
          <w:rFonts w:ascii="Lucida Sans"/>
          <w:spacing w:val="-16"/>
          <w:sz w:val="22"/>
        </w:rPr>
        <w:t> </w:t>
      </w:r>
      <w:r>
        <w:rPr>
          <w:rFonts w:ascii="Lucida Sans"/>
          <w:spacing w:val="-2"/>
          <w:sz w:val="22"/>
        </w:rPr>
        <w:t>shall</w:t>
      </w:r>
      <w:r>
        <w:rPr>
          <w:rFonts w:ascii="Lucida Sans"/>
          <w:spacing w:val="-15"/>
          <w:sz w:val="22"/>
        </w:rPr>
        <w:t> </w:t>
      </w:r>
      <w:r>
        <w:rPr>
          <w:rFonts w:ascii="Lucida Sans"/>
          <w:spacing w:val="-2"/>
          <w:sz w:val="22"/>
        </w:rPr>
        <w:t>communicate</w:t>
      </w:r>
      <w:r>
        <w:rPr>
          <w:rFonts w:ascii="Lucida Sans"/>
          <w:spacing w:val="-15"/>
          <w:sz w:val="22"/>
        </w:rPr>
        <w:t> </w:t>
      </w:r>
      <w:r>
        <w:rPr>
          <w:rFonts w:ascii="Lucida Sans"/>
          <w:spacing w:val="-2"/>
          <w:sz w:val="22"/>
        </w:rPr>
        <w:t>this</w:t>
      </w:r>
      <w:r>
        <w:rPr>
          <w:rFonts w:ascii="Lucida Sans"/>
          <w:spacing w:val="-16"/>
          <w:sz w:val="22"/>
        </w:rPr>
        <w:t> </w:t>
      </w:r>
      <w:r>
        <w:rPr>
          <w:rFonts w:ascii="Lucida Sans"/>
          <w:spacing w:val="-2"/>
          <w:sz w:val="22"/>
        </w:rPr>
        <w:t>service cancellation</w:t>
      </w:r>
      <w:r>
        <w:rPr>
          <w:rFonts w:ascii="Lucida Sans"/>
          <w:spacing w:val="-15"/>
          <w:sz w:val="22"/>
        </w:rPr>
        <w:t> </w:t>
      </w:r>
      <w:r>
        <w:rPr>
          <w:rFonts w:ascii="Lucida Sans"/>
          <w:spacing w:val="-2"/>
          <w:sz w:val="22"/>
        </w:rPr>
        <w:t>in</w:t>
      </w:r>
      <w:r>
        <w:rPr>
          <w:rFonts w:ascii="Lucida Sans"/>
          <w:spacing w:val="-15"/>
          <w:sz w:val="22"/>
        </w:rPr>
        <w:t> </w:t>
      </w:r>
      <w:r>
        <w:rPr>
          <w:rFonts w:ascii="Lucida Sans"/>
          <w:spacing w:val="-2"/>
          <w:sz w:val="22"/>
        </w:rPr>
        <w:t>writing</w:t>
      </w:r>
      <w:r>
        <w:rPr>
          <w:rFonts w:ascii="Lucida Sans"/>
          <w:spacing w:val="-14"/>
          <w:sz w:val="22"/>
        </w:rPr>
        <w:t> </w:t>
      </w:r>
      <w:r>
        <w:rPr>
          <w:rFonts w:ascii="Lucida Sans"/>
          <w:spacing w:val="-2"/>
          <w:sz w:val="22"/>
        </w:rPr>
        <w:t>or</w:t>
      </w:r>
      <w:r>
        <w:rPr>
          <w:rFonts w:ascii="Lucida Sans"/>
          <w:spacing w:val="-12"/>
          <w:sz w:val="22"/>
        </w:rPr>
        <w:t> </w:t>
      </w:r>
      <w:r>
        <w:rPr>
          <w:rFonts w:ascii="Lucida Sans"/>
          <w:spacing w:val="-2"/>
          <w:sz w:val="22"/>
        </w:rPr>
        <w:t>via</w:t>
      </w:r>
      <w:r>
        <w:rPr>
          <w:rFonts w:ascii="Lucida Sans"/>
          <w:spacing w:val="-14"/>
          <w:sz w:val="22"/>
        </w:rPr>
        <w:t> </w:t>
      </w:r>
      <w:r>
        <w:rPr>
          <w:rFonts w:ascii="Lucida Sans"/>
          <w:spacing w:val="-2"/>
          <w:sz w:val="22"/>
        </w:rPr>
        <w:t>email</w:t>
      </w:r>
      <w:r>
        <w:rPr>
          <w:rFonts w:ascii="Lucida Sans"/>
          <w:spacing w:val="-14"/>
          <w:sz w:val="22"/>
        </w:rPr>
        <w:t> </w:t>
      </w:r>
      <w:r>
        <w:rPr>
          <w:rFonts w:ascii="Lucida Sans"/>
          <w:spacing w:val="-2"/>
          <w:sz w:val="22"/>
        </w:rPr>
        <w:t>by</w:t>
      </w:r>
      <w:r>
        <w:rPr>
          <w:rFonts w:ascii="Lucida Sans"/>
          <w:spacing w:val="-16"/>
          <w:sz w:val="22"/>
        </w:rPr>
        <w:t> </w:t>
      </w:r>
      <w:r>
        <w:rPr>
          <w:rFonts w:ascii="Lucida Sans"/>
          <w:spacing w:val="-2"/>
          <w:sz w:val="22"/>
        </w:rPr>
        <w:t>no</w:t>
      </w:r>
      <w:r>
        <w:rPr>
          <w:rFonts w:ascii="Lucida Sans"/>
          <w:spacing w:val="-12"/>
          <w:sz w:val="22"/>
        </w:rPr>
        <w:t> </w:t>
      </w:r>
      <w:r>
        <w:rPr>
          <w:rFonts w:ascii="Lucida Sans"/>
          <w:spacing w:val="-2"/>
          <w:sz w:val="22"/>
        </w:rPr>
        <w:t>later</w:t>
      </w:r>
      <w:r>
        <w:rPr>
          <w:rFonts w:ascii="Lucida Sans"/>
          <w:spacing w:val="-15"/>
          <w:sz w:val="22"/>
        </w:rPr>
        <w:t> </w:t>
      </w:r>
      <w:r>
        <w:rPr>
          <w:rFonts w:ascii="Lucida Sans"/>
          <w:spacing w:val="-2"/>
          <w:sz w:val="22"/>
        </w:rPr>
        <w:t>than</w:t>
      </w:r>
      <w:r>
        <w:rPr>
          <w:rFonts w:ascii="Lucida Sans"/>
          <w:spacing w:val="-15"/>
          <w:sz w:val="22"/>
        </w:rPr>
        <w:t> </w:t>
      </w:r>
      <w:r>
        <w:rPr>
          <w:rFonts w:ascii="Lucida Sans"/>
          <w:spacing w:val="-2"/>
          <w:sz w:val="22"/>
        </w:rPr>
        <w:t>February</w:t>
      </w:r>
      <w:r>
        <w:rPr>
          <w:rFonts w:ascii="Lucida Sans"/>
          <w:spacing w:val="-14"/>
          <w:sz w:val="22"/>
        </w:rPr>
        <w:t> </w:t>
      </w:r>
      <w:r>
        <w:rPr>
          <w:rFonts w:ascii="Lucida Sans"/>
          <w:spacing w:val="-2"/>
          <w:sz w:val="22"/>
        </w:rPr>
        <w:t>28,</w:t>
      </w:r>
      <w:r>
        <w:rPr>
          <w:rFonts w:ascii="Lucida Sans"/>
          <w:spacing w:val="-15"/>
          <w:sz w:val="22"/>
        </w:rPr>
        <w:t> </w:t>
      </w:r>
      <w:r>
        <w:rPr>
          <w:rFonts w:ascii="Lucida Sans"/>
          <w:spacing w:val="-2"/>
          <w:sz w:val="22"/>
        </w:rPr>
        <w:t>2027.</w:t>
      </w:r>
    </w:p>
    <w:p>
      <w:pPr>
        <w:pStyle w:val="BodyText"/>
        <w:spacing w:before="8"/>
        <w:rPr>
          <w:rFonts w:ascii="Lucida Sans"/>
          <w:sz w:val="41"/>
        </w:rPr>
      </w:pPr>
    </w:p>
    <w:p>
      <w:pPr>
        <w:pStyle w:val="ListParagraph"/>
        <w:numPr>
          <w:ilvl w:val="0"/>
          <w:numId w:val="25"/>
        </w:numPr>
        <w:tabs>
          <w:tab w:pos="1459" w:val="left" w:leader="none"/>
        </w:tabs>
        <w:spacing w:line="273" w:lineRule="auto" w:before="0" w:after="0"/>
        <w:ind w:left="1459" w:right="1739" w:hanging="723"/>
        <w:jc w:val="left"/>
        <w:rPr>
          <w:rFonts w:ascii="Lucida Sans"/>
          <w:sz w:val="22"/>
        </w:rPr>
      </w:pPr>
      <w:r>
        <w:rPr>
          <w:rFonts w:ascii="Lucida Sans"/>
          <w:sz w:val="22"/>
        </w:rPr>
        <w:t>The</w:t>
      </w:r>
      <w:r>
        <w:rPr>
          <w:rFonts w:ascii="Lucida Sans"/>
          <w:spacing w:val="-18"/>
          <w:sz w:val="22"/>
        </w:rPr>
        <w:t> </w:t>
      </w:r>
      <w:r>
        <w:rPr>
          <w:rFonts w:ascii="Lucida Sans"/>
          <w:sz w:val="22"/>
        </w:rPr>
        <w:t>School</w:t>
      </w:r>
      <w:r>
        <w:rPr>
          <w:rFonts w:ascii="Lucida Sans"/>
          <w:spacing w:val="-17"/>
          <w:sz w:val="22"/>
        </w:rPr>
        <w:t> </w:t>
      </w:r>
      <w:r>
        <w:rPr>
          <w:rFonts w:ascii="Lucida Sans"/>
          <w:sz w:val="22"/>
        </w:rPr>
        <w:t>Customer</w:t>
      </w:r>
      <w:r>
        <w:rPr>
          <w:rFonts w:ascii="Lucida Sans"/>
          <w:spacing w:val="-18"/>
          <w:sz w:val="22"/>
        </w:rPr>
        <w:t> </w:t>
      </w:r>
      <w:r>
        <w:rPr>
          <w:rFonts w:ascii="Lucida Sans"/>
          <w:sz w:val="22"/>
        </w:rPr>
        <w:t>may</w:t>
      </w:r>
      <w:r>
        <w:rPr>
          <w:rFonts w:ascii="Lucida Sans"/>
          <w:spacing w:val="-17"/>
          <w:sz w:val="22"/>
        </w:rPr>
        <w:t> </w:t>
      </w:r>
      <w:r>
        <w:rPr>
          <w:rFonts w:ascii="Lucida Sans"/>
          <w:sz w:val="22"/>
        </w:rPr>
        <w:t>opt</w:t>
      </w:r>
      <w:r>
        <w:rPr>
          <w:rFonts w:ascii="Lucida Sans"/>
          <w:spacing w:val="-18"/>
          <w:sz w:val="22"/>
        </w:rPr>
        <w:t> </w:t>
      </w:r>
      <w:r>
        <w:rPr>
          <w:rFonts w:ascii="Lucida Sans"/>
          <w:sz w:val="22"/>
        </w:rPr>
        <w:t>to</w:t>
      </w:r>
      <w:r>
        <w:rPr>
          <w:rFonts w:ascii="Lucida Sans"/>
          <w:spacing w:val="-17"/>
          <w:sz w:val="22"/>
        </w:rPr>
        <w:t> </w:t>
      </w:r>
      <w:r>
        <w:rPr>
          <w:rFonts w:ascii="Lucida Sans"/>
          <w:sz w:val="22"/>
        </w:rPr>
        <w:t>cease</w:t>
      </w:r>
      <w:r>
        <w:rPr>
          <w:rFonts w:ascii="Lucida Sans"/>
          <w:spacing w:val="-17"/>
          <w:sz w:val="22"/>
        </w:rPr>
        <w:t> </w:t>
      </w:r>
      <w:r>
        <w:rPr>
          <w:rFonts w:ascii="Lucida Sans"/>
          <w:sz w:val="22"/>
        </w:rPr>
        <w:t>receiving</w:t>
      </w:r>
      <w:r>
        <w:rPr>
          <w:rFonts w:ascii="Lucida Sans"/>
          <w:spacing w:val="-18"/>
          <w:sz w:val="22"/>
        </w:rPr>
        <w:t> </w:t>
      </w:r>
      <w:r>
        <w:rPr>
          <w:rFonts w:ascii="Lucida Sans"/>
          <w:sz w:val="22"/>
        </w:rPr>
        <w:t>wide</w:t>
      </w:r>
      <w:r>
        <w:rPr>
          <w:rFonts w:ascii="Lucida Sans"/>
          <w:spacing w:val="-17"/>
          <w:sz w:val="22"/>
        </w:rPr>
        <w:t> </w:t>
      </w:r>
      <w:r>
        <w:rPr>
          <w:rFonts w:ascii="Lucida Sans"/>
          <w:sz w:val="22"/>
        </w:rPr>
        <w:t>area</w:t>
      </w:r>
      <w:r>
        <w:rPr>
          <w:rFonts w:ascii="Lucida Sans"/>
          <w:spacing w:val="-18"/>
          <w:sz w:val="22"/>
        </w:rPr>
        <w:t> </w:t>
      </w:r>
      <w:r>
        <w:rPr>
          <w:rFonts w:ascii="Lucida Sans"/>
          <w:sz w:val="22"/>
        </w:rPr>
        <w:t>network</w:t>
      </w:r>
      <w:r>
        <w:rPr>
          <w:rFonts w:ascii="Lucida Sans"/>
          <w:spacing w:val="-17"/>
          <w:sz w:val="22"/>
        </w:rPr>
        <w:t> </w:t>
      </w:r>
      <w:r>
        <w:rPr>
          <w:rFonts w:ascii="Lucida Sans"/>
          <w:sz w:val="22"/>
        </w:rPr>
        <w:t>service</w:t>
      </w:r>
      <w:r>
        <w:rPr>
          <w:rFonts w:ascii="Lucida Sans"/>
          <w:spacing w:val="-17"/>
          <w:sz w:val="22"/>
        </w:rPr>
        <w:t> </w:t>
      </w:r>
      <w:r>
        <w:rPr>
          <w:rFonts w:ascii="Lucida Sans"/>
          <w:sz w:val="22"/>
        </w:rPr>
        <w:t>via</w:t>
      </w:r>
      <w:r>
        <w:rPr>
          <w:rFonts w:ascii="Lucida Sans"/>
          <w:spacing w:val="-18"/>
          <w:sz w:val="22"/>
        </w:rPr>
        <w:t> </w:t>
      </w:r>
      <w:r>
        <w:rPr>
          <w:rFonts w:ascii="Lucida Sans"/>
          <w:sz w:val="22"/>
        </w:rPr>
        <w:t>the </w:t>
      </w:r>
      <w:r>
        <w:rPr>
          <w:rFonts w:ascii="Lucida Sans"/>
          <w:spacing w:val="-2"/>
          <w:sz w:val="22"/>
        </w:rPr>
        <w:t>RWAN</w:t>
      </w:r>
      <w:r>
        <w:rPr>
          <w:rFonts w:ascii="Lucida Sans"/>
          <w:spacing w:val="-14"/>
          <w:sz w:val="22"/>
        </w:rPr>
        <w:t> </w:t>
      </w:r>
      <w:r>
        <w:rPr>
          <w:rFonts w:ascii="Lucida Sans"/>
          <w:spacing w:val="-2"/>
          <w:sz w:val="22"/>
        </w:rPr>
        <w:t>at</w:t>
      </w:r>
      <w:r>
        <w:rPr>
          <w:rFonts w:ascii="Lucida Sans"/>
          <w:spacing w:val="-15"/>
          <w:sz w:val="22"/>
        </w:rPr>
        <w:t> </w:t>
      </w:r>
      <w:r>
        <w:rPr>
          <w:rFonts w:ascii="Lucida Sans"/>
          <w:spacing w:val="-2"/>
          <w:sz w:val="22"/>
        </w:rPr>
        <w:t>the</w:t>
      </w:r>
      <w:r>
        <w:rPr>
          <w:rFonts w:ascii="Lucida Sans"/>
          <w:spacing w:val="-15"/>
          <w:sz w:val="22"/>
        </w:rPr>
        <w:t> </w:t>
      </w:r>
      <w:r>
        <w:rPr>
          <w:rFonts w:ascii="Lucida Sans"/>
          <w:spacing w:val="-2"/>
          <w:sz w:val="22"/>
        </w:rPr>
        <w:t>end</w:t>
      </w:r>
      <w:r>
        <w:rPr>
          <w:rFonts w:ascii="Lucida Sans"/>
          <w:spacing w:val="-14"/>
          <w:sz w:val="22"/>
        </w:rPr>
        <w:t> </w:t>
      </w:r>
      <w:r>
        <w:rPr>
          <w:rFonts w:ascii="Lucida Sans"/>
          <w:spacing w:val="-2"/>
          <w:sz w:val="22"/>
        </w:rPr>
        <w:t>of</w:t>
      </w:r>
      <w:r>
        <w:rPr>
          <w:rFonts w:ascii="Lucida Sans"/>
          <w:spacing w:val="-16"/>
          <w:sz w:val="22"/>
        </w:rPr>
        <w:t> </w:t>
      </w:r>
      <w:r>
        <w:rPr>
          <w:rFonts w:ascii="Lucida Sans"/>
          <w:spacing w:val="-2"/>
          <w:sz w:val="22"/>
        </w:rPr>
        <w:t>the</w:t>
      </w:r>
      <w:r>
        <w:rPr>
          <w:rFonts w:ascii="Lucida Sans"/>
          <w:spacing w:val="-14"/>
          <w:sz w:val="22"/>
        </w:rPr>
        <w:t> </w:t>
      </w:r>
      <w:r>
        <w:rPr>
          <w:rFonts w:ascii="Lucida Sans"/>
          <w:spacing w:val="-2"/>
          <w:sz w:val="22"/>
        </w:rPr>
        <w:t>initial</w:t>
      </w:r>
      <w:r>
        <w:rPr>
          <w:rFonts w:ascii="Lucida Sans"/>
          <w:spacing w:val="-16"/>
          <w:sz w:val="22"/>
        </w:rPr>
        <w:t> </w:t>
      </w:r>
      <w:r>
        <w:rPr>
          <w:rFonts w:ascii="Lucida Sans"/>
          <w:spacing w:val="-2"/>
          <w:sz w:val="22"/>
        </w:rPr>
        <w:t>term</w:t>
      </w:r>
      <w:r>
        <w:rPr>
          <w:rFonts w:ascii="Lucida Sans"/>
          <w:spacing w:val="-12"/>
          <w:sz w:val="22"/>
        </w:rPr>
        <w:t> </w:t>
      </w:r>
      <w:r>
        <w:rPr>
          <w:rFonts w:ascii="Lucida Sans"/>
          <w:spacing w:val="-2"/>
          <w:sz w:val="22"/>
        </w:rPr>
        <w:t>for</w:t>
      </w:r>
      <w:r>
        <w:rPr>
          <w:rFonts w:ascii="Lucida Sans"/>
          <w:spacing w:val="-15"/>
          <w:sz w:val="22"/>
        </w:rPr>
        <w:t> </w:t>
      </w:r>
      <w:r>
        <w:rPr>
          <w:rFonts w:ascii="Lucida Sans"/>
          <w:spacing w:val="-2"/>
          <w:sz w:val="22"/>
        </w:rPr>
        <w:t>this</w:t>
      </w:r>
      <w:r>
        <w:rPr>
          <w:rFonts w:ascii="Lucida Sans"/>
          <w:spacing w:val="-16"/>
          <w:sz w:val="22"/>
        </w:rPr>
        <w:t> </w:t>
      </w:r>
      <w:r>
        <w:rPr>
          <w:rFonts w:ascii="Lucida Sans"/>
          <w:spacing w:val="-2"/>
          <w:sz w:val="22"/>
        </w:rPr>
        <w:t>service</w:t>
      </w:r>
      <w:r>
        <w:rPr>
          <w:rFonts w:ascii="Lucida Sans"/>
          <w:spacing w:val="-12"/>
          <w:sz w:val="22"/>
        </w:rPr>
        <w:t> </w:t>
      </w:r>
      <w:r>
        <w:rPr>
          <w:rFonts w:ascii="Lucida Sans"/>
          <w:spacing w:val="-2"/>
          <w:sz w:val="22"/>
        </w:rPr>
        <w:t>(June</w:t>
      </w:r>
      <w:r>
        <w:rPr>
          <w:rFonts w:ascii="Lucida Sans"/>
          <w:spacing w:val="-15"/>
          <w:sz w:val="22"/>
        </w:rPr>
        <w:t> </w:t>
      </w:r>
      <w:r>
        <w:rPr>
          <w:rFonts w:ascii="Lucida Sans"/>
          <w:spacing w:val="-2"/>
          <w:sz w:val="22"/>
        </w:rPr>
        <w:t>30,</w:t>
      </w:r>
      <w:r>
        <w:rPr>
          <w:rFonts w:ascii="Lucida Sans"/>
          <w:spacing w:val="-15"/>
          <w:sz w:val="22"/>
        </w:rPr>
        <w:t> </w:t>
      </w:r>
      <w:r>
        <w:rPr>
          <w:rFonts w:ascii="Lucida Sans"/>
          <w:spacing w:val="-2"/>
          <w:sz w:val="22"/>
        </w:rPr>
        <w:t>2029),</w:t>
      </w:r>
      <w:r>
        <w:rPr>
          <w:rFonts w:ascii="Lucida Sans"/>
          <w:spacing w:val="-12"/>
          <w:sz w:val="22"/>
        </w:rPr>
        <w:t> </w:t>
      </w:r>
      <w:r>
        <w:rPr>
          <w:rFonts w:ascii="Lucida Sans"/>
          <w:spacing w:val="-2"/>
          <w:sz w:val="22"/>
        </w:rPr>
        <w:t>and</w:t>
      </w:r>
      <w:r>
        <w:rPr>
          <w:rFonts w:ascii="Lucida Sans"/>
          <w:spacing w:val="-16"/>
          <w:sz w:val="22"/>
        </w:rPr>
        <w:t> </w:t>
      </w:r>
      <w:r>
        <w:rPr>
          <w:rFonts w:ascii="Lucida Sans"/>
          <w:spacing w:val="-2"/>
          <w:sz w:val="22"/>
        </w:rPr>
        <w:t>shall </w:t>
      </w:r>
      <w:r>
        <w:rPr>
          <w:rFonts w:ascii="Lucida Sans"/>
          <w:spacing w:val="-4"/>
          <w:sz w:val="22"/>
        </w:rPr>
        <w:t>communicate</w:t>
      </w:r>
      <w:r>
        <w:rPr>
          <w:rFonts w:ascii="Lucida Sans"/>
          <w:spacing w:val="-13"/>
          <w:sz w:val="22"/>
        </w:rPr>
        <w:t> </w:t>
      </w:r>
      <w:r>
        <w:rPr>
          <w:rFonts w:ascii="Lucida Sans"/>
          <w:spacing w:val="-4"/>
          <w:sz w:val="22"/>
        </w:rPr>
        <w:t>this</w:t>
      </w:r>
      <w:r>
        <w:rPr>
          <w:rFonts w:ascii="Lucida Sans"/>
          <w:spacing w:val="-11"/>
          <w:sz w:val="22"/>
        </w:rPr>
        <w:t> </w:t>
      </w:r>
      <w:r>
        <w:rPr>
          <w:rFonts w:ascii="Lucida Sans"/>
          <w:spacing w:val="-4"/>
          <w:sz w:val="22"/>
        </w:rPr>
        <w:t>service</w:t>
      </w:r>
      <w:r>
        <w:rPr>
          <w:rFonts w:ascii="Lucida Sans"/>
          <w:spacing w:val="-11"/>
          <w:sz w:val="22"/>
        </w:rPr>
        <w:t> </w:t>
      </w:r>
      <w:r>
        <w:rPr>
          <w:rFonts w:ascii="Lucida Sans"/>
          <w:spacing w:val="-4"/>
          <w:sz w:val="22"/>
        </w:rPr>
        <w:t>cancellation</w:t>
      </w:r>
      <w:r>
        <w:rPr>
          <w:rFonts w:ascii="Lucida Sans"/>
          <w:spacing w:val="-10"/>
          <w:sz w:val="22"/>
        </w:rPr>
        <w:t> </w:t>
      </w:r>
      <w:r>
        <w:rPr>
          <w:rFonts w:ascii="Lucida Sans"/>
          <w:spacing w:val="-4"/>
          <w:sz w:val="22"/>
        </w:rPr>
        <w:t>in</w:t>
      </w:r>
      <w:r>
        <w:rPr>
          <w:rFonts w:ascii="Lucida Sans"/>
          <w:spacing w:val="-13"/>
          <w:sz w:val="22"/>
        </w:rPr>
        <w:t> </w:t>
      </w:r>
      <w:r>
        <w:rPr>
          <w:rFonts w:ascii="Lucida Sans"/>
          <w:spacing w:val="-4"/>
          <w:sz w:val="22"/>
        </w:rPr>
        <w:t>writing</w:t>
      </w:r>
      <w:r>
        <w:rPr>
          <w:rFonts w:ascii="Lucida Sans"/>
          <w:spacing w:val="-12"/>
          <w:sz w:val="22"/>
        </w:rPr>
        <w:t> </w:t>
      </w:r>
      <w:r>
        <w:rPr>
          <w:rFonts w:ascii="Lucida Sans"/>
          <w:spacing w:val="-4"/>
          <w:sz w:val="22"/>
        </w:rPr>
        <w:t>or</w:t>
      </w:r>
      <w:r>
        <w:rPr>
          <w:rFonts w:ascii="Lucida Sans"/>
          <w:spacing w:val="-10"/>
          <w:sz w:val="22"/>
        </w:rPr>
        <w:t> </w:t>
      </w:r>
      <w:r>
        <w:rPr>
          <w:rFonts w:ascii="Lucida Sans"/>
          <w:spacing w:val="-4"/>
          <w:sz w:val="22"/>
        </w:rPr>
        <w:t>via</w:t>
      </w:r>
      <w:r>
        <w:rPr>
          <w:rFonts w:ascii="Lucida Sans"/>
          <w:spacing w:val="-14"/>
          <w:sz w:val="22"/>
        </w:rPr>
        <w:t> </w:t>
      </w:r>
      <w:r>
        <w:rPr>
          <w:rFonts w:ascii="Lucida Sans"/>
          <w:spacing w:val="-4"/>
          <w:sz w:val="22"/>
        </w:rPr>
        <w:t>email</w:t>
      </w:r>
      <w:r>
        <w:rPr>
          <w:rFonts w:ascii="Lucida Sans"/>
          <w:spacing w:val="-12"/>
          <w:sz w:val="22"/>
        </w:rPr>
        <w:t> </w:t>
      </w:r>
      <w:r>
        <w:rPr>
          <w:rFonts w:ascii="Lucida Sans"/>
          <w:spacing w:val="-4"/>
          <w:sz w:val="22"/>
        </w:rPr>
        <w:t>by</w:t>
      </w:r>
      <w:r>
        <w:rPr>
          <w:rFonts w:ascii="Lucida Sans"/>
          <w:spacing w:val="-12"/>
          <w:sz w:val="22"/>
        </w:rPr>
        <w:t> </w:t>
      </w:r>
      <w:r>
        <w:rPr>
          <w:rFonts w:ascii="Lucida Sans"/>
          <w:spacing w:val="-4"/>
          <w:sz w:val="22"/>
        </w:rPr>
        <w:t>no</w:t>
      </w:r>
      <w:r>
        <w:rPr>
          <w:rFonts w:ascii="Lucida Sans"/>
          <w:spacing w:val="-10"/>
          <w:sz w:val="22"/>
        </w:rPr>
        <w:t> </w:t>
      </w:r>
      <w:r>
        <w:rPr>
          <w:rFonts w:ascii="Lucida Sans"/>
          <w:spacing w:val="-4"/>
          <w:sz w:val="22"/>
        </w:rPr>
        <w:t>later</w:t>
      </w:r>
      <w:r>
        <w:rPr>
          <w:rFonts w:ascii="Lucida Sans"/>
          <w:spacing w:val="-10"/>
          <w:sz w:val="22"/>
        </w:rPr>
        <w:t> </w:t>
      </w:r>
      <w:r>
        <w:rPr>
          <w:rFonts w:ascii="Lucida Sans"/>
          <w:spacing w:val="-4"/>
          <w:sz w:val="22"/>
        </w:rPr>
        <w:t>than</w:t>
      </w:r>
      <w:r>
        <w:rPr>
          <w:rFonts w:ascii="Lucida Sans"/>
          <w:spacing w:val="-13"/>
          <w:sz w:val="22"/>
        </w:rPr>
        <w:t> </w:t>
      </w:r>
      <w:r>
        <w:rPr>
          <w:rFonts w:ascii="Lucida Sans"/>
          <w:spacing w:val="-4"/>
          <w:sz w:val="22"/>
        </w:rPr>
        <w:t>February </w:t>
      </w:r>
      <w:r>
        <w:rPr>
          <w:rFonts w:ascii="Lucida Sans"/>
          <w:sz w:val="22"/>
        </w:rPr>
        <w:t>28, 2029.</w:t>
      </w:r>
    </w:p>
    <w:p>
      <w:pPr>
        <w:pStyle w:val="BodyText"/>
        <w:spacing w:before="8"/>
        <w:rPr>
          <w:rFonts w:ascii="Lucida Sans"/>
          <w:sz w:val="27"/>
        </w:rPr>
      </w:pPr>
    </w:p>
    <w:p>
      <w:pPr>
        <w:pStyle w:val="ListParagraph"/>
        <w:numPr>
          <w:ilvl w:val="0"/>
          <w:numId w:val="25"/>
        </w:numPr>
        <w:tabs>
          <w:tab w:pos="1459" w:val="left" w:leader="none"/>
        </w:tabs>
        <w:spacing w:line="273" w:lineRule="auto" w:before="0" w:after="0"/>
        <w:ind w:left="1459" w:right="1593" w:hanging="721"/>
        <w:jc w:val="left"/>
        <w:rPr>
          <w:rFonts w:ascii="Lucida Sans" w:hAnsi="Lucida Sans"/>
          <w:sz w:val="22"/>
        </w:rPr>
      </w:pPr>
      <w:r>
        <w:rPr>
          <w:rFonts w:ascii="Lucida Sans" w:hAnsi="Lucida Sans"/>
          <w:spacing w:val="-2"/>
          <w:sz w:val="22"/>
        </w:rPr>
        <w:t>ALLEGHENY</w:t>
      </w:r>
      <w:r>
        <w:rPr>
          <w:rFonts w:ascii="Lucida Sans" w:hAnsi="Lucida Sans"/>
          <w:spacing w:val="-16"/>
          <w:sz w:val="22"/>
        </w:rPr>
        <w:t> </w:t>
      </w:r>
      <w:r>
        <w:rPr>
          <w:rFonts w:ascii="Lucida Sans" w:hAnsi="Lucida Sans"/>
          <w:spacing w:val="-2"/>
          <w:sz w:val="22"/>
        </w:rPr>
        <w:t>IU</w:t>
      </w:r>
      <w:r>
        <w:rPr>
          <w:rFonts w:ascii="Lucida Sans" w:hAnsi="Lucida Sans"/>
          <w:spacing w:val="-15"/>
          <w:sz w:val="22"/>
        </w:rPr>
        <w:t> </w:t>
      </w:r>
      <w:r>
        <w:rPr>
          <w:rFonts w:ascii="Lucida Sans" w:hAnsi="Lucida Sans"/>
          <w:spacing w:val="-2"/>
          <w:sz w:val="22"/>
        </w:rPr>
        <w:t>may</w:t>
      </w:r>
      <w:r>
        <w:rPr>
          <w:rFonts w:ascii="Lucida Sans" w:hAnsi="Lucida Sans"/>
          <w:spacing w:val="-16"/>
          <w:sz w:val="22"/>
        </w:rPr>
        <w:t> </w:t>
      </w:r>
      <w:r>
        <w:rPr>
          <w:rFonts w:ascii="Lucida Sans" w:hAnsi="Lucida Sans"/>
          <w:spacing w:val="-2"/>
          <w:sz w:val="22"/>
        </w:rPr>
        <w:t>voluntarily</w:t>
      </w:r>
      <w:r>
        <w:rPr>
          <w:rFonts w:ascii="Lucida Sans" w:hAnsi="Lucida Sans"/>
          <w:spacing w:val="-15"/>
          <w:sz w:val="22"/>
        </w:rPr>
        <w:t> </w:t>
      </w:r>
      <w:r>
        <w:rPr>
          <w:rFonts w:ascii="Lucida Sans" w:hAnsi="Lucida Sans"/>
          <w:spacing w:val="-2"/>
          <w:sz w:val="22"/>
        </w:rPr>
        <w:t>extend</w:t>
      </w:r>
      <w:r>
        <w:rPr>
          <w:rFonts w:ascii="Lucida Sans" w:hAnsi="Lucida Sans"/>
          <w:spacing w:val="-16"/>
          <w:sz w:val="22"/>
        </w:rPr>
        <w:t> </w:t>
      </w:r>
      <w:r>
        <w:rPr>
          <w:rFonts w:ascii="Lucida Sans" w:hAnsi="Lucida Sans"/>
          <w:spacing w:val="-2"/>
          <w:sz w:val="22"/>
        </w:rPr>
        <w:t>the</w:t>
      </w:r>
      <w:r>
        <w:rPr>
          <w:rFonts w:ascii="Lucida Sans" w:hAnsi="Lucida Sans"/>
          <w:spacing w:val="-15"/>
          <w:sz w:val="22"/>
        </w:rPr>
        <w:t> </w:t>
      </w:r>
      <w:r>
        <w:rPr>
          <w:rFonts w:ascii="Lucida Sans" w:hAnsi="Lucida Sans"/>
          <w:spacing w:val="-2"/>
          <w:sz w:val="22"/>
        </w:rPr>
        <w:t>master</w:t>
      </w:r>
      <w:r>
        <w:rPr>
          <w:rFonts w:ascii="Lucida Sans" w:hAnsi="Lucida Sans"/>
          <w:spacing w:val="-15"/>
          <w:sz w:val="22"/>
        </w:rPr>
        <w:t> </w:t>
      </w:r>
      <w:r>
        <w:rPr>
          <w:rFonts w:ascii="Lucida Sans" w:hAnsi="Lucida Sans"/>
          <w:spacing w:val="-2"/>
          <w:sz w:val="22"/>
        </w:rPr>
        <w:t>agreements</w:t>
      </w:r>
      <w:r>
        <w:rPr>
          <w:rFonts w:ascii="Lucida Sans" w:hAnsi="Lucida Sans"/>
          <w:spacing w:val="-16"/>
          <w:sz w:val="22"/>
        </w:rPr>
        <w:t> </w:t>
      </w:r>
      <w:r>
        <w:rPr>
          <w:rFonts w:ascii="Lucida Sans" w:hAnsi="Lucida Sans"/>
          <w:spacing w:val="-2"/>
          <w:sz w:val="22"/>
        </w:rPr>
        <w:t>with</w:t>
      </w:r>
      <w:r>
        <w:rPr>
          <w:rFonts w:ascii="Lucida Sans" w:hAnsi="Lucida Sans"/>
          <w:spacing w:val="-15"/>
          <w:sz w:val="22"/>
        </w:rPr>
        <w:t> </w:t>
      </w:r>
      <w:r>
        <w:rPr>
          <w:rFonts w:ascii="Lucida Sans" w:hAnsi="Lucida Sans"/>
          <w:spacing w:val="-2"/>
          <w:sz w:val="22"/>
        </w:rPr>
        <w:t>CCF</w:t>
      </w:r>
      <w:r>
        <w:rPr>
          <w:rFonts w:ascii="Lucida Sans" w:hAnsi="Lucida Sans"/>
          <w:spacing w:val="-16"/>
          <w:sz w:val="22"/>
        </w:rPr>
        <w:t> </w:t>
      </w:r>
      <w:r>
        <w:rPr>
          <w:rFonts w:ascii="Lucida Sans" w:hAnsi="Lucida Sans"/>
          <w:spacing w:val="-2"/>
          <w:sz w:val="22"/>
        </w:rPr>
        <w:t>in</w:t>
      </w:r>
      <w:r>
        <w:rPr>
          <w:rFonts w:ascii="Lucida Sans" w:hAnsi="Lucida Sans"/>
          <w:spacing w:val="-15"/>
          <w:sz w:val="22"/>
        </w:rPr>
        <w:t> </w:t>
      </w:r>
      <w:r>
        <w:rPr>
          <w:rFonts w:ascii="Lucida Sans" w:hAnsi="Lucida Sans"/>
          <w:spacing w:val="-2"/>
          <w:sz w:val="22"/>
        </w:rPr>
        <w:t>consultation with</w:t>
      </w:r>
      <w:r>
        <w:rPr>
          <w:rFonts w:ascii="Lucida Sans" w:hAnsi="Lucida Sans"/>
          <w:spacing w:val="-14"/>
          <w:sz w:val="22"/>
        </w:rPr>
        <w:t> </w:t>
      </w:r>
      <w:r>
        <w:rPr>
          <w:rFonts w:ascii="Lucida Sans" w:hAnsi="Lucida Sans"/>
          <w:spacing w:val="-2"/>
          <w:sz w:val="22"/>
        </w:rPr>
        <w:t>School</w:t>
      </w:r>
      <w:r>
        <w:rPr>
          <w:rFonts w:ascii="Lucida Sans" w:hAnsi="Lucida Sans"/>
          <w:spacing w:val="-13"/>
          <w:sz w:val="22"/>
        </w:rPr>
        <w:t> </w:t>
      </w:r>
      <w:r>
        <w:rPr>
          <w:rFonts w:ascii="Lucida Sans" w:hAnsi="Lucida Sans"/>
          <w:spacing w:val="-2"/>
          <w:sz w:val="22"/>
        </w:rPr>
        <w:t>Customer’s</w:t>
      </w:r>
      <w:r>
        <w:rPr>
          <w:rFonts w:ascii="Lucida Sans" w:hAnsi="Lucida Sans"/>
          <w:spacing w:val="-15"/>
          <w:sz w:val="22"/>
        </w:rPr>
        <w:t> </w:t>
      </w:r>
      <w:r>
        <w:rPr>
          <w:rFonts w:ascii="Lucida Sans" w:hAnsi="Lucida Sans"/>
          <w:spacing w:val="-2"/>
          <w:sz w:val="22"/>
        </w:rPr>
        <w:t>assent.</w:t>
      </w:r>
      <w:r>
        <w:rPr>
          <w:rFonts w:ascii="Lucida Sans" w:hAnsi="Lucida Sans"/>
          <w:spacing w:val="-14"/>
          <w:sz w:val="22"/>
        </w:rPr>
        <w:t> </w:t>
      </w:r>
      <w:r>
        <w:rPr>
          <w:rFonts w:ascii="Lucida Sans" w:hAnsi="Lucida Sans"/>
          <w:spacing w:val="-2"/>
          <w:sz w:val="22"/>
        </w:rPr>
        <w:t>In</w:t>
      </w:r>
      <w:r>
        <w:rPr>
          <w:rFonts w:ascii="Lucida Sans" w:hAnsi="Lucida Sans"/>
          <w:spacing w:val="-14"/>
          <w:sz w:val="22"/>
        </w:rPr>
        <w:t> </w:t>
      </w:r>
      <w:r>
        <w:rPr>
          <w:rFonts w:ascii="Lucida Sans" w:hAnsi="Lucida Sans"/>
          <w:spacing w:val="-2"/>
          <w:sz w:val="22"/>
        </w:rPr>
        <w:t>that</w:t>
      </w:r>
      <w:r>
        <w:rPr>
          <w:rFonts w:ascii="Lucida Sans" w:hAnsi="Lucida Sans"/>
          <w:spacing w:val="-11"/>
          <w:sz w:val="22"/>
        </w:rPr>
        <w:t> </w:t>
      </w:r>
      <w:r>
        <w:rPr>
          <w:rFonts w:ascii="Lucida Sans" w:hAnsi="Lucida Sans"/>
          <w:spacing w:val="-2"/>
          <w:sz w:val="22"/>
        </w:rPr>
        <w:t>event,</w:t>
      </w:r>
      <w:r>
        <w:rPr>
          <w:rFonts w:ascii="Lucida Sans" w:hAnsi="Lucida Sans"/>
          <w:spacing w:val="-14"/>
          <w:sz w:val="22"/>
        </w:rPr>
        <w:t> </w:t>
      </w:r>
      <w:r>
        <w:rPr>
          <w:rFonts w:ascii="Lucida Sans" w:hAnsi="Lucida Sans"/>
          <w:spacing w:val="-2"/>
          <w:sz w:val="22"/>
        </w:rPr>
        <w:t>this</w:t>
      </w:r>
      <w:r>
        <w:rPr>
          <w:rFonts w:ascii="Lucida Sans" w:hAnsi="Lucida Sans"/>
          <w:spacing w:val="-12"/>
          <w:sz w:val="22"/>
        </w:rPr>
        <w:t> </w:t>
      </w:r>
      <w:r>
        <w:rPr>
          <w:rFonts w:ascii="Lucida Sans" w:hAnsi="Lucida Sans"/>
          <w:spacing w:val="-2"/>
          <w:sz w:val="22"/>
        </w:rPr>
        <w:t>Service</w:t>
      </w:r>
      <w:r>
        <w:rPr>
          <w:rFonts w:ascii="Lucida Sans" w:hAnsi="Lucida Sans"/>
          <w:spacing w:val="-14"/>
          <w:sz w:val="22"/>
        </w:rPr>
        <w:t> </w:t>
      </w:r>
      <w:r>
        <w:rPr>
          <w:rFonts w:ascii="Lucida Sans" w:hAnsi="Lucida Sans"/>
          <w:spacing w:val="-2"/>
          <w:sz w:val="22"/>
        </w:rPr>
        <w:t>Order</w:t>
      </w:r>
      <w:r>
        <w:rPr>
          <w:rFonts w:ascii="Lucida Sans" w:hAnsi="Lucida Sans"/>
          <w:spacing w:val="-14"/>
          <w:sz w:val="22"/>
        </w:rPr>
        <w:t> </w:t>
      </w:r>
      <w:r>
        <w:rPr>
          <w:rFonts w:ascii="Lucida Sans" w:hAnsi="Lucida Sans"/>
          <w:spacing w:val="-2"/>
          <w:sz w:val="22"/>
        </w:rPr>
        <w:t>will</w:t>
      </w:r>
      <w:r>
        <w:rPr>
          <w:rFonts w:ascii="Lucida Sans" w:hAnsi="Lucida Sans"/>
          <w:spacing w:val="-13"/>
          <w:sz w:val="22"/>
        </w:rPr>
        <w:t> </w:t>
      </w:r>
      <w:r>
        <w:rPr>
          <w:rFonts w:ascii="Lucida Sans" w:hAnsi="Lucida Sans"/>
          <w:spacing w:val="-2"/>
          <w:sz w:val="22"/>
        </w:rPr>
        <w:t>be</w:t>
      </w:r>
      <w:r>
        <w:rPr>
          <w:rFonts w:ascii="Lucida Sans" w:hAnsi="Lucida Sans"/>
          <w:spacing w:val="-14"/>
          <w:sz w:val="22"/>
        </w:rPr>
        <w:t> </w:t>
      </w:r>
      <w:r>
        <w:rPr>
          <w:rFonts w:ascii="Lucida Sans" w:hAnsi="Lucida Sans"/>
          <w:spacing w:val="-2"/>
          <w:sz w:val="22"/>
        </w:rPr>
        <w:t>automatically extended</w:t>
      </w:r>
      <w:r>
        <w:rPr>
          <w:rFonts w:ascii="Lucida Sans" w:hAnsi="Lucida Sans"/>
          <w:spacing w:val="-16"/>
          <w:sz w:val="22"/>
        </w:rPr>
        <w:t> </w:t>
      </w:r>
      <w:r>
        <w:rPr>
          <w:rFonts w:ascii="Lucida Sans" w:hAnsi="Lucida Sans"/>
          <w:spacing w:val="-2"/>
          <w:sz w:val="22"/>
        </w:rPr>
        <w:t>during</w:t>
      </w:r>
      <w:r>
        <w:rPr>
          <w:rFonts w:ascii="Lucida Sans" w:hAnsi="Lucida Sans"/>
          <w:spacing w:val="-15"/>
          <w:sz w:val="22"/>
        </w:rPr>
        <w:t> </w:t>
      </w:r>
      <w:r>
        <w:rPr>
          <w:rFonts w:ascii="Lucida Sans" w:hAnsi="Lucida Sans"/>
          <w:spacing w:val="-2"/>
          <w:sz w:val="22"/>
        </w:rPr>
        <w:t>any</w:t>
      </w:r>
      <w:r>
        <w:rPr>
          <w:rFonts w:ascii="Lucida Sans" w:hAnsi="Lucida Sans"/>
          <w:spacing w:val="-16"/>
          <w:sz w:val="22"/>
        </w:rPr>
        <w:t> </w:t>
      </w:r>
      <w:r>
        <w:rPr>
          <w:rFonts w:ascii="Lucida Sans" w:hAnsi="Lucida Sans"/>
          <w:spacing w:val="-2"/>
          <w:sz w:val="22"/>
        </w:rPr>
        <w:t>extension</w:t>
      </w:r>
      <w:r>
        <w:rPr>
          <w:rFonts w:ascii="Lucida Sans" w:hAnsi="Lucida Sans"/>
          <w:spacing w:val="-16"/>
          <w:sz w:val="22"/>
        </w:rPr>
        <w:t> </w:t>
      </w:r>
      <w:r>
        <w:rPr>
          <w:rFonts w:ascii="Lucida Sans" w:hAnsi="Lucida Sans"/>
          <w:spacing w:val="-2"/>
          <w:sz w:val="22"/>
        </w:rPr>
        <w:t>period</w:t>
      </w:r>
      <w:r>
        <w:rPr>
          <w:rFonts w:ascii="Lucida Sans" w:hAnsi="Lucida Sans"/>
          <w:spacing w:val="-16"/>
          <w:sz w:val="22"/>
        </w:rPr>
        <w:t> </w:t>
      </w:r>
      <w:r>
        <w:rPr>
          <w:rFonts w:ascii="Lucida Sans" w:hAnsi="Lucida Sans"/>
          <w:spacing w:val="-2"/>
          <w:sz w:val="22"/>
        </w:rPr>
        <w:t>that</w:t>
      </w:r>
      <w:r>
        <w:rPr>
          <w:rFonts w:ascii="Lucida Sans" w:hAnsi="Lucida Sans"/>
          <w:spacing w:val="-15"/>
          <w:sz w:val="22"/>
        </w:rPr>
        <w:t> </w:t>
      </w:r>
      <w:r>
        <w:rPr>
          <w:rFonts w:ascii="Lucida Sans" w:hAnsi="Lucida Sans"/>
          <w:spacing w:val="-2"/>
          <w:sz w:val="22"/>
        </w:rPr>
        <w:t>may</w:t>
      </w:r>
      <w:r>
        <w:rPr>
          <w:rFonts w:ascii="Lucida Sans" w:hAnsi="Lucida Sans"/>
          <w:spacing w:val="-16"/>
          <w:sz w:val="22"/>
        </w:rPr>
        <w:t> </w:t>
      </w:r>
      <w:r>
        <w:rPr>
          <w:rFonts w:ascii="Lucida Sans" w:hAnsi="Lucida Sans"/>
          <w:spacing w:val="-2"/>
          <w:sz w:val="22"/>
        </w:rPr>
        <w:t>be</w:t>
      </w:r>
      <w:r>
        <w:rPr>
          <w:rFonts w:ascii="Lucida Sans" w:hAnsi="Lucida Sans"/>
          <w:spacing w:val="-15"/>
          <w:sz w:val="22"/>
        </w:rPr>
        <w:t> </w:t>
      </w:r>
      <w:r>
        <w:rPr>
          <w:rFonts w:ascii="Lucida Sans" w:hAnsi="Lucida Sans"/>
          <w:spacing w:val="-2"/>
          <w:sz w:val="22"/>
        </w:rPr>
        <w:t>in</w:t>
      </w:r>
      <w:r>
        <w:rPr>
          <w:rFonts w:ascii="Lucida Sans" w:hAnsi="Lucida Sans"/>
          <w:spacing w:val="-15"/>
          <w:sz w:val="22"/>
        </w:rPr>
        <w:t> </w:t>
      </w:r>
      <w:r>
        <w:rPr>
          <w:rFonts w:ascii="Lucida Sans" w:hAnsi="Lucida Sans"/>
          <w:spacing w:val="-2"/>
          <w:sz w:val="22"/>
        </w:rPr>
        <w:t>effect</w:t>
      </w:r>
      <w:r>
        <w:rPr>
          <w:rFonts w:ascii="Lucida Sans" w:hAnsi="Lucida Sans"/>
          <w:spacing w:val="-16"/>
          <w:sz w:val="22"/>
        </w:rPr>
        <w:t> </w:t>
      </w:r>
      <w:r>
        <w:rPr>
          <w:rFonts w:ascii="Lucida Sans" w:hAnsi="Lucida Sans"/>
          <w:spacing w:val="-2"/>
          <w:sz w:val="22"/>
        </w:rPr>
        <w:t>through</w:t>
      </w:r>
      <w:r>
        <w:rPr>
          <w:rFonts w:ascii="Lucida Sans" w:hAnsi="Lucida Sans"/>
          <w:spacing w:val="-15"/>
          <w:sz w:val="22"/>
        </w:rPr>
        <w:t> </w:t>
      </w:r>
      <w:r>
        <w:rPr>
          <w:rFonts w:ascii="Lucida Sans" w:hAnsi="Lucida Sans"/>
          <w:spacing w:val="-2"/>
          <w:sz w:val="22"/>
        </w:rPr>
        <w:t>June</w:t>
      </w:r>
      <w:r>
        <w:rPr>
          <w:rFonts w:ascii="Lucida Sans" w:hAnsi="Lucida Sans"/>
          <w:spacing w:val="-16"/>
          <w:sz w:val="22"/>
        </w:rPr>
        <w:t> </w:t>
      </w:r>
      <w:r>
        <w:rPr>
          <w:rFonts w:ascii="Lucida Sans" w:hAnsi="Lucida Sans"/>
          <w:spacing w:val="-2"/>
          <w:sz w:val="22"/>
        </w:rPr>
        <w:t>30,</w:t>
      </w:r>
      <w:r>
        <w:rPr>
          <w:rFonts w:ascii="Lucida Sans" w:hAnsi="Lucida Sans"/>
          <w:spacing w:val="-29"/>
          <w:sz w:val="22"/>
        </w:rPr>
        <w:t> </w:t>
      </w:r>
      <w:r>
        <w:rPr>
          <w:rFonts w:ascii="Lucida Sans" w:hAnsi="Lucida Sans"/>
          <w:spacing w:val="-2"/>
          <w:sz w:val="22"/>
        </w:rPr>
        <w:t>2034. </w:t>
      </w:r>
      <w:r>
        <w:rPr>
          <w:rFonts w:ascii="Lucida Sans" w:hAnsi="Lucida Sans"/>
          <w:spacing w:val="-4"/>
          <w:sz w:val="22"/>
        </w:rPr>
        <w:t>Alternatively</w:t>
      </w:r>
      <w:r>
        <w:rPr>
          <w:rFonts w:ascii="Lucida Sans" w:hAnsi="Lucida Sans"/>
          <w:spacing w:val="-10"/>
          <w:sz w:val="22"/>
        </w:rPr>
        <w:t> </w:t>
      </w:r>
      <w:r>
        <w:rPr>
          <w:rFonts w:ascii="Lucida Sans" w:hAnsi="Lucida Sans"/>
          <w:spacing w:val="-4"/>
          <w:sz w:val="22"/>
        </w:rPr>
        <w:t>should</w:t>
      </w:r>
      <w:r>
        <w:rPr>
          <w:rFonts w:ascii="Lucida Sans" w:hAnsi="Lucida Sans"/>
          <w:spacing w:val="-10"/>
          <w:sz w:val="22"/>
        </w:rPr>
        <w:t> </w:t>
      </w:r>
      <w:r>
        <w:rPr>
          <w:rFonts w:ascii="Lucida Sans" w:hAnsi="Lucida Sans"/>
          <w:spacing w:val="-4"/>
          <w:sz w:val="22"/>
        </w:rPr>
        <w:t>School</w:t>
      </w:r>
      <w:r>
        <w:rPr>
          <w:rFonts w:ascii="Lucida Sans" w:hAnsi="Lucida Sans"/>
          <w:spacing w:val="-10"/>
          <w:sz w:val="22"/>
        </w:rPr>
        <w:t> </w:t>
      </w:r>
      <w:r>
        <w:rPr>
          <w:rFonts w:ascii="Lucida Sans" w:hAnsi="Lucida Sans"/>
          <w:spacing w:val="-4"/>
          <w:sz w:val="22"/>
        </w:rPr>
        <w:t>Customer</w:t>
      </w:r>
      <w:r>
        <w:rPr>
          <w:rFonts w:ascii="Lucida Sans" w:hAnsi="Lucida Sans"/>
          <w:spacing w:val="-8"/>
          <w:sz w:val="22"/>
        </w:rPr>
        <w:t> </w:t>
      </w:r>
      <w:r>
        <w:rPr>
          <w:rFonts w:ascii="Lucida Sans" w:hAnsi="Lucida Sans"/>
          <w:spacing w:val="-4"/>
          <w:sz w:val="22"/>
        </w:rPr>
        <w:t>prefer,</w:t>
      </w:r>
      <w:r>
        <w:rPr>
          <w:rFonts w:ascii="Lucida Sans" w:hAnsi="Lucida Sans"/>
          <w:spacing w:val="-11"/>
          <w:sz w:val="22"/>
        </w:rPr>
        <w:t> </w:t>
      </w:r>
      <w:r>
        <w:rPr>
          <w:rFonts w:ascii="Lucida Sans" w:hAnsi="Lucida Sans"/>
          <w:spacing w:val="-4"/>
          <w:sz w:val="22"/>
        </w:rPr>
        <w:t>an</w:t>
      </w:r>
      <w:r>
        <w:rPr>
          <w:rFonts w:ascii="Lucida Sans" w:hAnsi="Lucida Sans"/>
          <w:spacing w:val="-11"/>
          <w:sz w:val="22"/>
        </w:rPr>
        <w:t> </w:t>
      </w:r>
      <w:r>
        <w:rPr>
          <w:rFonts w:ascii="Lucida Sans" w:hAnsi="Lucida Sans"/>
          <w:spacing w:val="-4"/>
          <w:sz w:val="22"/>
        </w:rPr>
        <w:t>addendum</w:t>
      </w:r>
      <w:r>
        <w:rPr>
          <w:rFonts w:ascii="Lucida Sans" w:hAnsi="Lucida Sans"/>
          <w:spacing w:val="-12"/>
          <w:sz w:val="22"/>
        </w:rPr>
        <w:t> </w:t>
      </w:r>
      <w:r>
        <w:rPr>
          <w:rFonts w:ascii="Lucida Sans" w:hAnsi="Lucida Sans"/>
          <w:spacing w:val="-4"/>
          <w:sz w:val="22"/>
        </w:rPr>
        <w:t>to</w:t>
      </w:r>
      <w:r>
        <w:rPr>
          <w:rFonts w:ascii="Lucida Sans" w:hAnsi="Lucida Sans"/>
          <w:spacing w:val="-11"/>
          <w:sz w:val="22"/>
        </w:rPr>
        <w:t> </w:t>
      </w:r>
      <w:r>
        <w:rPr>
          <w:rFonts w:ascii="Lucida Sans" w:hAnsi="Lucida Sans"/>
          <w:spacing w:val="-4"/>
          <w:sz w:val="22"/>
        </w:rPr>
        <w:t>this</w:t>
      </w:r>
      <w:r>
        <w:rPr>
          <w:rFonts w:ascii="Lucida Sans" w:hAnsi="Lucida Sans"/>
          <w:spacing w:val="-9"/>
          <w:sz w:val="22"/>
        </w:rPr>
        <w:t> </w:t>
      </w:r>
      <w:r>
        <w:rPr>
          <w:rFonts w:ascii="Lucida Sans" w:hAnsi="Lucida Sans"/>
          <w:spacing w:val="-4"/>
          <w:sz w:val="22"/>
        </w:rPr>
        <w:t>Service</w:t>
      </w:r>
      <w:r>
        <w:rPr>
          <w:rFonts w:ascii="Lucida Sans" w:hAnsi="Lucida Sans"/>
          <w:spacing w:val="-11"/>
          <w:sz w:val="22"/>
        </w:rPr>
        <w:t> </w:t>
      </w:r>
      <w:r>
        <w:rPr>
          <w:rFonts w:ascii="Lucida Sans" w:hAnsi="Lucida Sans"/>
          <w:spacing w:val="-4"/>
          <w:sz w:val="22"/>
        </w:rPr>
        <w:t>Order</w:t>
      </w:r>
      <w:r>
        <w:rPr>
          <w:rFonts w:ascii="Lucida Sans" w:hAnsi="Lucida Sans"/>
          <w:spacing w:val="-11"/>
          <w:sz w:val="22"/>
        </w:rPr>
        <w:t> </w:t>
      </w:r>
      <w:r>
        <w:rPr>
          <w:rFonts w:ascii="Lucida Sans" w:hAnsi="Lucida Sans"/>
          <w:spacing w:val="-4"/>
          <w:sz w:val="22"/>
        </w:rPr>
        <w:t>will</w:t>
      </w:r>
      <w:r>
        <w:rPr>
          <w:rFonts w:ascii="Lucida Sans" w:hAnsi="Lucida Sans"/>
          <w:spacing w:val="-10"/>
          <w:sz w:val="22"/>
        </w:rPr>
        <w:t> </w:t>
      </w:r>
      <w:r>
        <w:rPr>
          <w:rFonts w:ascii="Lucida Sans" w:hAnsi="Lucida Sans"/>
          <w:spacing w:val="-4"/>
          <w:sz w:val="22"/>
        </w:rPr>
        <w:t>be </w:t>
      </w:r>
      <w:r>
        <w:rPr>
          <w:rFonts w:ascii="Lucida Sans" w:hAnsi="Lucida Sans"/>
          <w:sz w:val="22"/>
        </w:rPr>
        <w:t>prepared</w:t>
      </w:r>
      <w:r>
        <w:rPr>
          <w:rFonts w:ascii="Lucida Sans" w:hAnsi="Lucida Sans"/>
          <w:spacing w:val="-13"/>
          <w:sz w:val="22"/>
        </w:rPr>
        <w:t> </w:t>
      </w:r>
      <w:r>
        <w:rPr>
          <w:rFonts w:ascii="Lucida Sans" w:hAnsi="Lucida Sans"/>
          <w:sz w:val="22"/>
        </w:rPr>
        <w:t>and</w:t>
      </w:r>
      <w:r>
        <w:rPr>
          <w:rFonts w:ascii="Lucida Sans" w:hAnsi="Lucida Sans"/>
          <w:spacing w:val="-13"/>
          <w:sz w:val="22"/>
        </w:rPr>
        <w:t> </w:t>
      </w:r>
      <w:r>
        <w:rPr>
          <w:rFonts w:ascii="Lucida Sans" w:hAnsi="Lucida Sans"/>
          <w:sz w:val="22"/>
        </w:rPr>
        <w:t>presented</w:t>
      </w:r>
      <w:r>
        <w:rPr>
          <w:rFonts w:ascii="Lucida Sans" w:hAnsi="Lucida Sans"/>
          <w:spacing w:val="-13"/>
          <w:sz w:val="22"/>
        </w:rPr>
        <w:t> </w:t>
      </w:r>
      <w:r>
        <w:rPr>
          <w:rFonts w:ascii="Lucida Sans" w:hAnsi="Lucida Sans"/>
          <w:sz w:val="22"/>
        </w:rPr>
        <w:t>to</w:t>
      </w:r>
      <w:r>
        <w:rPr>
          <w:rFonts w:ascii="Lucida Sans" w:hAnsi="Lucida Sans"/>
          <w:spacing w:val="-14"/>
          <w:sz w:val="22"/>
        </w:rPr>
        <w:t> </w:t>
      </w:r>
      <w:r>
        <w:rPr>
          <w:rFonts w:ascii="Lucida Sans" w:hAnsi="Lucida Sans"/>
          <w:sz w:val="22"/>
        </w:rPr>
        <w:t>School</w:t>
      </w:r>
      <w:r>
        <w:rPr>
          <w:rFonts w:ascii="Lucida Sans" w:hAnsi="Lucida Sans"/>
          <w:spacing w:val="-16"/>
          <w:sz w:val="22"/>
        </w:rPr>
        <w:t> </w:t>
      </w:r>
      <w:r>
        <w:rPr>
          <w:rFonts w:ascii="Lucida Sans" w:hAnsi="Lucida Sans"/>
          <w:sz w:val="22"/>
        </w:rPr>
        <w:t>Customer</w:t>
      </w:r>
      <w:r>
        <w:rPr>
          <w:rFonts w:ascii="Lucida Sans" w:hAnsi="Lucida Sans"/>
          <w:spacing w:val="-11"/>
          <w:sz w:val="22"/>
        </w:rPr>
        <w:t> </w:t>
      </w:r>
      <w:r>
        <w:rPr>
          <w:rFonts w:ascii="Lucida Sans" w:hAnsi="Lucida Sans"/>
          <w:sz w:val="22"/>
        </w:rPr>
        <w:t>for</w:t>
      </w:r>
      <w:r>
        <w:rPr>
          <w:rFonts w:ascii="Lucida Sans" w:hAnsi="Lucida Sans"/>
          <w:spacing w:val="-14"/>
          <w:sz w:val="22"/>
        </w:rPr>
        <w:t> </w:t>
      </w:r>
      <w:r>
        <w:rPr>
          <w:rFonts w:ascii="Lucida Sans" w:hAnsi="Lucida Sans"/>
          <w:sz w:val="22"/>
        </w:rPr>
        <w:t>signature.</w:t>
      </w:r>
    </w:p>
    <w:p>
      <w:pPr>
        <w:pStyle w:val="BodyText"/>
        <w:spacing w:before="9"/>
        <w:rPr>
          <w:rFonts w:ascii="Lucida Sans"/>
          <w:sz w:val="25"/>
        </w:rPr>
      </w:pPr>
    </w:p>
    <w:p>
      <w:pPr>
        <w:pStyle w:val="ListParagraph"/>
        <w:numPr>
          <w:ilvl w:val="0"/>
          <w:numId w:val="25"/>
        </w:numPr>
        <w:tabs>
          <w:tab w:pos="1459" w:val="left" w:leader="none"/>
        </w:tabs>
        <w:spacing w:line="276" w:lineRule="auto" w:before="0" w:after="0"/>
        <w:ind w:left="1459" w:right="1508" w:hanging="721"/>
        <w:jc w:val="left"/>
        <w:rPr>
          <w:rFonts w:ascii="Lucida Sans" w:hAnsi="Lucida Sans"/>
          <w:sz w:val="22"/>
        </w:rPr>
      </w:pPr>
      <w:r>
        <w:rPr>
          <w:rFonts w:ascii="Lucida Sans" w:hAnsi="Lucida Sans"/>
          <w:spacing w:val="-2"/>
          <w:sz w:val="22"/>
        </w:rPr>
        <w:t>School</w:t>
      </w:r>
      <w:r>
        <w:rPr>
          <w:rFonts w:ascii="Lucida Sans" w:hAnsi="Lucida Sans"/>
          <w:spacing w:val="-10"/>
          <w:sz w:val="22"/>
        </w:rPr>
        <w:t> </w:t>
      </w:r>
      <w:r>
        <w:rPr>
          <w:rFonts w:ascii="Lucida Sans" w:hAnsi="Lucida Sans"/>
          <w:spacing w:val="-2"/>
          <w:sz w:val="22"/>
        </w:rPr>
        <w:t>Customer</w:t>
      </w:r>
      <w:r>
        <w:rPr>
          <w:rFonts w:ascii="Lucida Sans" w:hAnsi="Lucida Sans"/>
          <w:spacing w:val="-11"/>
          <w:sz w:val="22"/>
        </w:rPr>
        <w:t> </w:t>
      </w:r>
      <w:r>
        <w:rPr>
          <w:rFonts w:ascii="Lucida Sans" w:hAnsi="Lucida Sans"/>
          <w:spacing w:val="-2"/>
          <w:sz w:val="22"/>
        </w:rPr>
        <w:t>acknowledges</w:t>
      </w:r>
      <w:r>
        <w:rPr>
          <w:rFonts w:ascii="Lucida Sans" w:hAnsi="Lucida Sans"/>
          <w:spacing w:val="-9"/>
          <w:sz w:val="22"/>
        </w:rPr>
        <w:t> </w:t>
      </w:r>
      <w:r>
        <w:rPr>
          <w:rFonts w:ascii="Lucida Sans" w:hAnsi="Lucida Sans"/>
          <w:spacing w:val="-2"/>
          <w:sz w:val="22"/>
        </w:rPr>
        <w:t>and</w:t>
      </w:r>
      <w:r>
        <w:rPr>
          <w:rFonts w:ascii="Lucida Sans" w:hAnsi="Lucida Sans"/>
          <w:spacing w:val="-13"/>
          <w:sz w:val="22"/>
        </w:rPr>
        <w:t> </w:t>
      </w:r>
      <w:r>
        <w:rPr>
          <w:rFonts w:ascii="Lucida Sans" w:hAnsi="Lucida Sans"/>
          <w:spacing w:val="-2"/>
          <w:sz w:val="22"/>
        </w:rPr>
        <w:t>understands</w:t>
      </w:r>
      <w:r>
        <w:rPr>
          <w:rFonts w:ascii="Lucida Sans" w:hAnsi="Lucida Sans"/>
          <w:spacing w:val="-9"/>
          <w:sz w:val="22"/>
        </w:rPr>
        <w:t> </w:t>
      </w:r>
      <w:r>
        <w:rPr>
          <w:rFonts w:ascii="Lucida Sans" w:hAnsi="Lucida Sans"/>
          <w:spacing w:val="-2"/>
          <w:sz w:val="22"/>
        </w:rPr>
        <w:t>that</w:t>
      </w:r>
      <w:r>
        <w:rPr>
          <w:rFonts w:ascii="Lucida Sans" w:hAnsi="Lucida Sans"/>
          <w:spacing w:val="-8"/>
          <w:sz w:val="22"/>
        </w:rPr>
        <w:t> </w:t>
      </w:r>
      <w:r>
        <w:rPr>
          <w:rFonts w:ascii="Lucida Sans" w:hAnsi="Lucida Sans"/>
          <w:spacing w:val="-2"/>
          <w:sz w:val="22"/>
        </w:rPr>
        <w:t>ALLEGHENY</w:t>
      </w:r>
      <w:r>
        <w:rPr>
          <w:rFonts w:ascii="Lucida Sans" w:hAnsi="Lucida Sans"/>
          <w:spacing w:val="-8"/>
          <w:sz w:val="22"/>
        </w:rPr>
        <w:t> </w:t>
      </w:r>
      <w:r>
        <w:rPr>
          <w:rFonts w:ascii="Lucida Sans" w:hAnsi="Lucida Sans"/>
          <w:spacing w:val="-2"/>
          <w:sz w:val="22"/>
        </w:rPr>
        <w:t>IU</w:t>
      </w:r>
      <w:r>
        <w:rPr>
          <w:rFonts w:ascii="Lucida Sans" w:hAnsi="Lucida Sans"/>
          <w:spacing w:val="-12"/>
          <w:sz w:val="22"/>
        </w:rPr>
        <w:t> </w:t>
      </w:r>
      <w:r>
        <w:rPr>
          <w:rFonts w:ascii="Lucida Sans" w:hAnsi="Lucida Sans"/>
          <w:spacing w:val="-2"/>
          <w:sz w:val="22"/>
        </w:rPr>
        <w:t>is</w:t>
      </w:r>
      <w:r>
        <w:rPr>
          <w:rFonts w:ascii="Lucida Sans" w:hAnsi="Lucida Sans"/>
          <w:spacing w:val="-9"/>
          <w:sz w:val="22"/>
        </w:rPr>
        <w:t> </w:t>
      </w:r>
      <w:r>
        <w:rPr>
          <w:rFonts w:ascii="Lucida Sans" w:hAnsi="Lucida Sans"/>
          <w:spacing w:val="-2"/>
          <w:sz w:val="22"/>
        </w:rPr>
        <w:t>executing master</w:t>
      </w:r>
      <w:r>
        <w:rPr>
          <w:rFonts w:ascii="Lucida Sans" w:hAnsi="Lucida Sans"/>
          <w:spacing w:val="-15"/>
          <w:sz w:val="22"/>
        </w:rPr>
        <w:t> </w:t>
      </w:r>
      <w:r>
        <w:rPr>
          <w:rFonts w:ascii="Lucida Sans" w:hAnsi="Lucida Sans"/>
          <w:spacing w:val="-2"/>
          <w:sz w:val="22"/>
        </w:rPr>
        <w:t>agreements</w:t>
      </w:r>
      <w:r>
        <w:rPr>
          <w:rFonts w:ascii="Lucida Sans" w:hAnsi="Lucida Sans"/>
          <w:spacing w:val="-16"/>
          <w:sz w:val="22"/>
        </w:rPr>
        <w:t> </w:t>
      </w:r>
      <w:r>
        <w:rPr>
          <w:rFonts w:ascii="Lucida Sans" w:hAnsi="Lucida Sans"/>
          <w:spacing w:val="-2"/>
          <w:sz w:val="22"/>
        </w:rPr>
        <w:t>with</w:t>
      </w:r>
      <w:r>
        <w:rPr>
          <w:rFonts w:ascii="Lucida Sans" w:hAnsi="Lucida Sans"/>
          <w:spacing w:val="-12"/>
          <w:sz w:val="22"/>
        </w:rPr>
        <w:t> </w:t>
      </w:r>
      <w:r>
        <w:rPr>
          <w:rFonts w:ascii="Lucida Sans" w:hAnsi="Lucida Sans"/>
          <w:spacing w:val="-2"/>
          <w:sz w:val="22"/>
        </w:rPr>
        <w:t>CCF</w:t>
      </w:r>
      <w:r>
        <w:rPr>
          <w:rFonts w:ascii="Lucida Sans" w:hAnsi="Lucida Sans"/>
          <w:spacing w:val="-16"/>
          <w:sz w:val="22"/>
        </w:rPr>
        <w:t> </w:t>
      </w:r>
      <w:r>
        <w:rPr>
          <w:rFonts w:ascii="Lucida Sans" w:hAnsi="Lucida Sans"/>
          <w:spacing w:val="-2"/>
          <w:sz w:val="22"/>
        </w:rPr>
        <w:t>to</w:t>
      </w:r>
      <w:r>
        <w:rPr>
          <w:rFonts w:ascii="Lucida Sans" w:hAnsi="Lucida Sans"/>
          <w:spacing w:val="-15"/>
          <w:sz w:val="22"/>
        </w:rPr>
        <w:t> </w:t>
      </w:r>
      <w:r>
        <w:rPr>
          <w:rFonts w:ascii="Lucida Sans" w:hAnsi="Lucida Sans"/>
          <w:spacing w:val="-2"/>
          <w:sz w:val="22"/>
        </w:rPr>
        <w:t>facilitate</w:t>
      </w:r>
      <w:r>
        <w:rPr>
          <w:rFonts w:ascii="Lucida Sans" w:hAnsi="Lucida Sans"/>
          <w:spacing w:val="-16"/>
          <w:sz w:val="22"/>
        </w:rPr>
        <w:t> </w:t>
      </w:r>
      <w:r>
        <w:rPr>
          <w:rFonts w:ascii="Lucida Sans" w:hAnsi="Lucida Sans"/>
          <w:spacing w:val="-2"/>
          <w:sz w:val="22"/>
        </w:rPr>
        <w:t>the</w:t>
      </w:r>
      <w:r>
        <w:rPr>
          <w:rFonts w:ascii="Lucida Sans" w:hAnsi="Lucida Sans"/>
          <w:spacing w:val="-15"/>
          <w:sz w:val="22"/>
        </w:rPr>
        <w:t> </w:t>
      </w:r>
      <w:r>
        <w:rPr>
          <w:rFonts w:ascii="Lucida Sans" w:hAnsi="Lucida Sans"/>
          <w:spacing w:val="-2"/>
          <w:sz w:val="22"/>
        </w:rPr>
        <w:t>School</w:t>
      </w:r>
      <w:r>
        <w:rPr>
          <w:rFonts w:ascii="Lucida Sans" w:hAnsi="Lucida Sans"/>
          <w:spacing w:val="-14"/>
          <w:sz w:val="22"/>
        </w:rPr>
        <w:t> </w:t>
      </w:r>
      <w:r>
        <w:rPr>
          <w:rFonts w:ascii="Lucida Sans" w:hAnsi="Lucida Sans"/>
          <w:spacing w:val="-2"/>
          <w:sz w:val="22"/>
        </w:rPr>
        <w:t>Customer’s</w:t>
      </w:r>
      <w:r>
        <w:rPr>
          <w:rFonts w:ascii="Lucida Sans" w:hAnsi="Lucida Sans"/>
          <w:spacing w:val="-16"/>
          <w:sz w:val="22"/>
        </w:rPr>
        <w:t> </w:t>
      </w:r>
      <w:r>
        <w:rPr>
          <w:rFonts w:ascii="Lucida Sans" w:hAnsi="Lucida Sans"/>
          <w:spacing w:val="-2"/>
          <w:sz w:val="22"/>
        </w:rPr>
        <w:t>receipt</w:t>
      </w:r>
      <w:r>
        <w:rPr>
          <w:rFonts w:ascii="Lucida Sans" w:hAnsi="Lucida Sans"/>
          <w:spacing w:val="-15"/>
          <w:sz w:val="22"/>
        </w:rPr>
        <w:t> </w:t>
      </w:r>
      <w:r>
        <w:rPr>
          <w:rFonts w:ascii="Lucida Sans" w:hAnsi="Lucida Sans"/>
          <w:spacing w:val="-2"/>
          <w:sz w:val="22"/>
        </w:rPr>
        <w:t>of</w:t>
      </w:r>
      <w:r>
        <w:rPr>
          <w:rFonts w:ascii="Lucida Sans" w:hAnsi="Lucida Sans"/>
          <w:spacing w:val="-16"/>
          <w:sz w:val="22"/>
        </w:rPr>
        <w:t> </w:t>
      </w:r>
      <w:r>
        <w:rPr>
          <w:rFonts w:ascii="Lucida Sans" w:hAnsi="Lucida Sans"/>
          <w:spacing w:val="-2"/>
          <w:sz w:val="22"/>
        </w:rPr>
        <w:t>the</w:t>
      </w:r>
      <w:r>
        <w:rPr>
          <w:rFonts w:ascii="Lucida Sans" w:hAnsi="Lucida Sans"/>
          <w:spacing w:val="-13"/>
          <w:sz w:val="22"/>
        </w:rPr>
        <w:t> </w:t>
      </w:r>
      <w:r>
        <w:rPr>
          <w:rFonts w:ascii="Lucida Sans" w:hAnsi="Lucida Sans"/>
          <w:spacing w:val="-2"/>
          <w:sz w:val="22"/>
        </w:rPr>
        <w:t>services</w:t>
      </w:r>
      <w:r>
        <w:rPr>
          <w:rFonts w:ascii="Lucida Sans" w:hAnsi="Lucida Sans"/>
          <w:spacing w:val="-2"/>
          <w:sz w:val="22"/>
        </w:rPr>
        <w:t> at</w:t>
      </w:r>
      <w:r>
        <w:rPr>
          <w:rFonts w:ascii="Lucida Sans" w:hAnsi="Lucida Sans"/>
          <w:spacing w:val="-12"/>
          <w:sz w:val="22"/>
        </w:rPr>
        <w:t> </w:t>
      </w:r>
      <w:r>
        <w:rPr>
          <w:rFonts w:ascii="Lucida Sans" w:hAnsi="Lucida Sans"/>
          <w:spacing w:val="-2"/>
          <w:sz w:val="22"/>
        </w:rPr>
        <w:t>the</w:t>
      </w:r>
      <w:r>
        <w:rPr>
          <w:rFonts w:ascii="Lucida Sans" w:hAnsi="Lucida Sans"/>
          <w:spacing w:val="-13"/>
          <w:sz w:val="22"/>
        </w:rPr>
        <w:t> </w:t>
      </w:r>
      <w:r>
        <w:rPr>
          <w:rFonts w:ascii="Lucida Sans" w:hAnsi="Lucida Sans"/>
          <w:spacing w:val="-2"/>
          <w:sz w:val="22"/>
        </w:rPr>
        <w:t>prices</w:t>
      </w:r>
      <w:r>
        <w:rPr>
          <w:rFonts w:ascii="Lucida Sans" w:hAnsi="Lucida Sans"/>
          <w:spacing w:val="-16"/>
          <w:sz w:val="22"/>
        </w:rPr>
        <w:t> </w:t>
      </w:r>
      <w:r>
        <w:rPr>
          <w:rFonts w:ascii="Lucida Sans" w:hAnsi="Lucida Sans"/>
          <w:spacing w:val="-2"/>
          <w:sz w:val="22"/>
        </w:rPr>
        <w:t>set</w:t>
      </w:r>
      <w:r>
        <w:rPr>
          <w:rFonts w:ascii="Lucida Sans" w:hAnsi="Lucida Sans"/>
          <w:spacing w:val="-11"/>
          <w:sz w:val="22"/>
        </w:rPr>
        <w:t> </w:t>
      </w:r>
      <w:r>
        <w:rPr>
          <w:rFonts w:ascii="Lucida Sans" w:hAnsi="Lucida Sans"/>
          <w:spacing w:val="-2"/>
          <w:sz w:val="22"/>
        </w:rPr>
        <w:t>forth</w:t>
      </w:r>
      <w:r>
        <w:rPr>
          <w:rFonts w:ascii="Lucida Sans" w:hAnsi="Lucida Sans"/>
          <w:spacing w:val="-12"/>
          <w:sz w:val="22"/>
        </w:rPr>
        <w:t> </w:t>
      </w:r>
      <w:r>
        <w:rPr>
          <w:rFonts w:ascii="Lucida Sans" w:hAnsi="Lucida Sans"/>
          <w:spacing w:val="-2"/>
          <w:sz w:val="22"/>
        </w:rPr>
        <w:t>above</w:t>
      </w:r>
      <w:r>
        <w:rPr>
          <w:rFonts w:ascii="Lucida Sans" w:hAnsi="Lucida Sans"/>
          <w:spacing w:val="-13"/>
          <w:sz w:val="22"/>
        </w:rPr>
        <w:t> </w:t>
      </w:r>
      <w:r>
        <w:rPr>
          <w:rFonts w:ascii="Lucida Sans" w:hAnsi="Lucida Sans"/>
          <w:spacing w:val="-2"/>
          <w:sz w:val="22"/>
        </w:rPr>
        <w:t>in</w:t>
      </w:r>
      <w:r>
        <w:rPr>
          <w:rFonts w:ascii="Lucida Sans" w:hAnsi="Lucida Sans"/>
          <w:spacing w:val="-12"/>
          <w:sz w:val="22"/>
        </w:rPr>
        <w:t> </w:t>
      </w:r>
      <w:r>
        <w:rPr>
          <w:rFonts w:ascii="Lucida Sans" w:hAnsi="Lucida Sans"/>
          <w:spacing w:val="-2"/>
          <w:sz w:val="22"/>
        </w:rPr>
        <w:t>Item</w:t>
      </w:r>
      <w:r>
        <w:rPr>
          <w:rFonts w:ascii="Lucida Sans" w:hAnsi="Lucida Sans"/>
          <w:spacing w:val="-16"/>
          <w:sz w:val="22"/>
        </w:rPr>
        <w:t> </w:t>
      </w:r>
      <w:r>
        <w:rPr>
          <w:rFonts w:ascii="Lucida Sans" w:hAnsi="Lucida Sans"/>
          <w:spacing w:val="-2"/>
          <w:sz w:val="22"/>
        </w:rPr>
        <w:t>1A</w:t>
      </w:r>
      <w:r>
        <w:rPr>
          <w:rFonts w:ascii="Lucida Sans" w:hAnsi="Lucida Sans"/>
          <w:spacing w:val="-15"/>
          <w:sz w:val="22"/>
        </w:rPr>
        <w:t> </w:t>
      </w:r>
      <w:r>
        <w:rPr>
          <w:rFonts w:ascii="Lucida Sans" w:hAnsi="Lucida Sans"/>
          <w:spacing w:val="-2"/>
          <w:sz w:val="22"/>
        </w:rPr>
        <w:t>through</w:t>
      </w:r>
      <w:r>
        <w:rPr>
          <w:rFonts w:ascii="Lucida Sans" w:hAnsi="Lucida Sans"/>
          <w:spacing w:val="-15"/>
          <w:sz w:val="22"/>
        </w:rPr>
        <w:t> </w:t>
      </w:r>
      <w:r>
        <w:rPr>
          <w:rFonts w:ascii="Lucida Sans" w:hAnsi="Lucida Sans"/>
          <w:spacing w:val="-2"/>
          <w:sz w:val="22"/>
        </w:rPr>
        <w:t>1C;</w:t>
      </w:r>
      <w:r>
        <w:rPr>
          <w:rFonts w:ascii="Lucida Sans" w:hAnsi="Lucida Sans"/>
          <w:spacing w:val="-12"/>
          <w:sz w:val="22"/>
        </w:rPr>
        <w:t> </w:t>
      </w:r>
      <w:r>
        <w:rPr>
          <w:rFonts w:ascii="Lucida Sans" w:hAnsi="Lucida Sans"/>
          <w:spacing w:val="-2"/>
          <w:sz w:val="22"/>
        </w:rPr>
        <w:t>and,</w:t>
      </w:r>
      <w:r>
        <w:rPr>
          <w:rFonts w:ascii="Lucida Sans" w:hAnsi="Lucida Sans"/>
          <w:spacing w:val="-12"/>
          <w:sz w:val="22"/>
        </w:rPr>
        <w:t> </w:t>
      </w:r>
      <w:r>
        <w:rPr>
          <w:rFonts w:ascii="Lucida Sans" w:hAnsi="Lucida Sans"/>
          <w:spacing w:val="-2"/>
          <w:sz w:val="22"/>
        </w:rPr>
        <w:t>in</w:t>
      </w:r>
      <w:r>
        <w:rPr>
          <w:rFonts w:ascii="Lucida Sans" w:hAnsi="Lucida Sans"/>
          <w:spacing w:val="-15"/>
          <w:sz w:val="22"/>
        </w:rPr>
        <w:t> </w:t>
      </w:r>
      <w:r>
        <w:rPr>
          <w:rFonts w:ascii="Lucida Sans" w:hAnsi="Lucida Sans"/>
          <w:spacing w:val="-2"/>
          <w:sz w:val="22"/>
        </w:rPr>
        <w:t>order</w:t>
      </w:r>
      <w:r>
        <w:rPr>
          <w:rFonts w:ascii="Lucida Sans" w:hAnsi="Lucida Sans"/>
          <w:spacing w:val="-12"/>
          <w:sz w:val="22"/>
        </w:rPr>
        <w:t> </w:t>
      </w:r>
      <w:r>
        <w:rPr>
          <w:rFonts w:ascii="Lucida Sans" w:hAnsi="Lucida Sans"/>
          <w:spacing w:val="-2"/>
          <w:sz w:val="22"/>
        </w:rPr>
        <w:t>to</w:t>
      </w:r>
      <w:r>
        <w:rPr>
          <w:rFonts w:ascii="Lucida Sans" w:hAnsi="Lucida Sans"/>
          <w:spacing w:val="-12"/>
          <w:sz w:val="22"/>
        </w:rPr>
        <w:t> </w:t>
      </w:r>
      <w:r>
        <w:rPr>
          <w:rFonts w:ascii="Lucida Sans" w:hAnsi="Lucida Sans"/>
          <w:spacing w:val="-2"/>
          <w:sz w:val="22"/>
        </w:rPr>
        <w:t>do</w:t>
      </w:r>
      <w:r>
        <w:rPr>
          <w:rFonts w:ascii="Lucida Sans" w:hAnsi="Lucida Sans"/>
          <w:spacing w:val="-12"/>
          <w:sz w:val="22"/>
        </w:rPr>
        <w:t> </w:t>
      </w:r>
      <w:r>
        <w:rPr>
          <w:rFonts w:ascii="Lucida Sans" w:hAnsi="Lucida Sans"/>
          <w:spacing w:val="-2"/>
          <w:sz w:val="22"/>
        </w:rPr>
        <w:t>so,</w:t>
      </w:r>
      <w:r>
        <w:rPr>
          <w:rFonts w:ascii="Lucida Sans" w:hAnsi="Lucida Sans"/>
          <w:spacing w:val="-12"/>
          <w:sz w:val="22"/>
        </w:rPr>
        <w:t> </w:t>
      </w:r>
      <w:r>
        <w:rPr>
          <w:rFonts w:ascii="Lucida Sans" w:hAnsi="Lucida Sans"/>
          <w:spacing w:val="-2"/>
          <w:sz w:val="22"/>
        </w:rPr>
        <w:t>ALLEGHENY </w:t>
      </w:r>
      <w:r>
        <w:rPr>
          <w:rFonts w:ascii="Lucida Sans" w:hAnsi="Lucida Sans"/>
          <w:sz w:val="22"/>
        </w:rPr>
        <w:t>IU</w:t>
      </w:r>
      <w:r>
        <w:rPr>
          <w:rFonts w:ascii="Lucida Sans" w:hAnsi="Lucida Sans"/>
          <w:spacing w:val="-14"/>
          <w:sz w:val="22"/>
        </w:rPr>
        <w:t> </w:t>
      </w:r>
      <w:r>
        <w:rPr>
          <w:rFonts w:ascii="Lucida Sans" w:hAnsi="Lucida Sans"/>
          <w:sz w:val="22"/>
        </w:rPr>
        <w:t>is</w:t>
      </w:r>
      <w:r>
        <w:rPr>
          <w:rFonts w:ascii="Lucida Sans" w:hAnsi="Lucida Sans"/>
          <w:spacing w:val="-14"/>
          <w:sz w:val="22"/>
        </w:rPr>
        <w:t> </w:t>
      </w:r>
      <w:r>
        <w:rPr>
          <w:rFonts w:ascii="Lucida Sans" w:hAnsi="Lucida Sans"/>
          <w:sz w:val="22"/>
        </w:rPr>
        <w:t>bound</w:t>
      </w:r>
      <w:r>
        <w:rPr>
          <w:rFonts w:ascii="Lucida Sans" w:hAnsi="Lucida Sans"/>
          <w:spacing w:val="-18"/>
          <w:sz w:val="22"/>
        </w:rPr>
        <w:t> </w:t>
      </w:r>
      <w:r>
        <w:rPr>
          <w:rFonts w:ascii="Lucida Sans" w:hAnsi="Lucida Sans"/>
          <w:sz w:val="22"/>
        </w:rPr>
        <w:t>to</w:t>
      </w:r>
      <w:r>
        <w:rPr>
          <w:rFonts w:ascii="Lucida Sans" w:hAnsi="Lucida Sans"/>
          <w:spacing w:val="-15"/>
          <w:sz w:val="22"/>
        </w:rPr>
        <w:t> </w:t>
      </w:r>
      <w:r>
        <w:rPr>
          <w:rFonts w:ascii="Lucida Sans" w:hAnsi="Lucida Sans"/>
          <w:sz w:val="22"/>
        </w:rPr>
        <w:t>the</w:t>
      </w:r>
      <w:r>
        <w:rPr>
          <w:rFonts w:ascii="Lucida Sans" w:hAnsi="Lucida Sans"/>
          <w:spacing w:val="-16"/>
          <w:sz w:val="22"/>
        </w:rPr>
        <w:t> </w:t>
      </w:r>
      <w:r>
        <w:rPr>
          <w:rFonts w:ascii="Lucida Sans" w:hAnsi="Lucida Sans"/>
          <w:sz w:val="22"/>
        </w:rPr>
        <w:t>service</w:t>
      </w:r>
      <w:r>
        <w:rPr>
          <w:rFonts w:ascii="Lucida Sans" w:hAnsi="Lucida Sans"/>
          <w:spacing w:val="-14"/>
          <w:sz w:val="22"/>
        </w:rPr>
        <w:t> </w:t>
      </w:r>
      <w:r>
        <w:rPr>
          <w:rFonts w:ascii="Lucida Sans" w:hAnsi="Lucida Sans"/>
          <w:sz w:val="22"/>
        </w:rPr>
        <w:t>provider</w:t>
      </w:r>
      <w:r>
        <w:rPr>
          <w:rFonts w:ascii="Lucida Sans" w:hAnsi="Lucida Sans"/>
          <w:spacing w:val="-13"/>
          <w:sz w:val="22"/>
        </w:rPr>
        <w:t> </w:t>
      </w:r>
      <w:r>
        <w:rPr>
          <w:rFonts w:ascii="Lucida Sans" w:hAnsi="Lucida Sans"/>
          <w:sz w:val="22"/>
        </w:rPr>
        <w:t>for</w:t>
      </w:r>
      <w:r>
        <w:rPr>
          <w:rFonts w:ascii="Lucida Sans" w:hAnsi="Lucida Sans"/>
          <w:spacing w:val="-16"/>
          <w:sz w:val="22"/>
        </w:rPr>
        <w:t> </w:t>
      </w:r>
      <w:r>
        <w:rPr>
          <w:rFonts w:ascii="Lucida Sans" w:hAnsi="Lucida Sans"/>
          <w:sz w:val="22"/>
        </w:rPr>
        <w:t>a</w:t>
      </w:r>
      <w:r>
        <w:rPr>
          <w:rFonts w:ascii="Lucida Sans" w:hAnsi="Lucida Sans"/>
          <w:spacing w:val="-15"/>
          <w:sz w:val="22"/>
        </w:rPr>
        <w:t> </w:t>
      </w:r>
      <w:r>
        <w:rPr>
          <w:rFonts w:ascii="Lucida Sans" w:hAnsi="Lucida Sans"/>
          <w:sz w:val="22"/>
        </w:rPr>
        <w:t>five</w:t>
      </w:r>
      <w:r>
        <w:rPr>
          <w:rFonts w:ascii="Lucida Sans" w:hAnsi="Lucida Sans"/>
          <w:spacing w:val="-14"/>
          <w:sz w:val="22"/>
        </w:rPr>
        <w:t> </w:t>
      </w:r>
      <w:r>
        <w:rPr>
          <w:rFonts w:ascii="Lucida Sans" w:hAnsi="Lucida Sans"/>
          <w:sz w:val="22"/>
        </w:rPr>
        <w:t>(5)</w:t>
      </w:r>
      <w:r>
        <w:rPr>
          <w:rFonts w:ascii="Lucida Sans" w:hAnsi="Lucida Sans"/>
          <w:spacing w:val="-17"/>
          <w:sz w:val="22"/>
        </w:rPr>
        <w:t> </w:t>
      </w:r>
      <w:r>
        <w:rPr>
          <w:rFonts w:ascii="Lucida Sans" w:hAnsi="Lucida Sans"/>
          <w:sz w:val="22"/>
        </w:rPr>
        <w:t>year</w:t>
      </w:r>
      <w:r>
        <w:rPr>
          <w:rFonts w:ascii="Lucida Sans" w:hAnsi="Lucida Sans"/>
          <w:spacing w:val="-13"/>
          <w:sz w:val="22"/>
        </w:rPr>
        <w:t> </w:t>
      </w:r>
      <w:r>
        <w:rPr>
          <w:rFonts w:ascii="Lucida Sans" w:hAnsi="Lucida Sans"/>
          <w:sz w:val="22"/>
        </w:rPr>
        <w:t>period</w:t>
      </w:r>
      <w:r>
        <w:rPr>
          <w:rFonts w:ascii="Lucida Sans" w:hAnsi="Lucida Sans"/>
          <w:spacing w:val="-15"/>
          <w:sz w:val="22"/>
        </w:rPr>
        <w:t> </w:t>
      </w:r>
      <w:r>
        <w:rPr>
          <w:rFonts w:ascii="Lucida Sans" w:hAnsi="Lucida Sans"/>
          <w:sz w:val="22"/>
        </w:rPr>
        <w:t>for</w:t>
      </w:r>
      <w:r>
        <w:rPr>
          <w:rFonts w:ascii="Lucida Sans" w:hAnsi="Lucida Sans"/>
          <w:spacing w:val="-16"/>
          <w:sz w:val="22"/>
        </w:rPr>
        <w:t> </w:t>
      </w:r>
      <w:r>
        <w:rPr>
          <w:rFonts w:ascii="Lucida Sans" w:hAnsi="Lucida Sans"/>
          <w:sz w:val="22"/>
        </w:rPr>
        <w:t>the</w:t>
      </w:r>
      <w:r>
        <w:rPr>
          <w:rFonts w:ascii="Lucida Sans" w:hAnsi="Lucida Sans"/>
          <w:spacing w:val="-16"/>
          <w:sz w:val="22"/>
        </w:rPr>
        <w:t> </w:t>
      </w:r>
      <w:r>
        <w:rPr>
          <w:rFonts w:ascii="Lucida Sans" w:hAnsi="Lucida Sans"/>
          <w:sz w:val="22"/>
        </w:rPr>
        <w:t>RWAN</w:t>
      </w:r>
      <w:r>
        <w:rPr>
          <w:rFonts w:ascii="Lucida Sans" w:hAnsi="Lucida Sans"/>
          <w:spacing w:val="-15"/>
          <w:sz w:val="22"/>
        </w:rPr>
        <w:t> </w:t>
      </w:r>
      <w:r>
        <w:rPr>
          <w:rFonts w:ascii="Lucida Sans" w:hAnsi="Lucida Sans"/>
          <w:sz w:val="22"/>
        </w:rPr>
        <w:t>wide</w:t>
      </w:r>
      <w:r>
        <w:rPr>
          <w:rFonts w:ascii="Lucida Sans" w:hAnsi="Lucida Sans"/>
          <w:spacing w:val="-14"/>
          <w:sz w:val="22"/>
        </w:rPr>
        <w:t> </w:t>
      </w:r>
      <w:r>
        <w:rPr>
          <w:rFonts w:ascii="Lucida Sans" w:hAnsi="Lucida Sans"/>
          <w:sz w:val="22"/>
        </w:rPr>
        <w:t>area </w:t>
      </w:r>
      <w:r>
        <w:rPr>
          <w:rFonts w:ascii="Lucida Sans" w:hAnsi="Lucida Sans"/>
          <w:spacing w:val="-4"/>
          <w:sz w:val="22"/>
        </w:rPr>
        <w:t>network</w:t>
      </w:r>
      <w:r>
        <w:rPr>
          <w:rFonts w:ascii="Lucida Sans" w:hAnsi="Lucida Sans"/>
          <w:spacing w:val="-9"/>
          <w:sz w:val="22"/>
        </w:rPr>
        <w:t> </w:t>
      </w:r>
      <w:r>
        <w:rPr>
          <w:rFonts w:ascii="Lucida Sans" w:hAnsi="Lucida Sans"/>
          <w:spacing w:val="-4"/>
          <w:sz w:val="22"/>
        </w:rPr>
        <w:t>services</w:t>
      </w:r>
      <w:r>
        <w:rPr>
          <w:rFonts w:ascii="Lucida Sans" w:hAnsi="Lucida Sans"/>
          <w:spacing w:val="-11"/>
          <w:sz w:val="22"/>
        </w:rPr>
        <w:t> </w:t>
      </w:r>
      <w:r>
        <w:rPr>
          <w:rFonts w:ascii="Lucida Sans" w:hAnsi="Lucida Sans"/>
          <w:spacing w:val="-4"/>
          <w:sz w:val="22"/>
        </w:rPr>
        <w:t>and</w:t>
      </w:r>
      <w:r>
        <w:rPr>
          <w:rFonts w:ascii="Lucida Sans" w:hAnsi="Lucida Sans"/>
          <w:spacing w:val="-9"/>
          <w:sz w:val="22"/>
        </w:rPr>
        <w:t> </w:t>
      </w:r>
      <w:r>
        <w:rPr>
          <w:rFonts w:ascii="Lucida Sans" w:hAnsi="Lucida Sans"/>
          <w:spacing w:val="-4"/>
          <w:sz w:val="22"/>
        </w:rPr>
        <w:t>a</w:t>
      </w:r>
      <w:r>
        <w:rPr>
          <w:rFonts w:ascii="Lucida Sans" w:hAnsi="Lucida Sans"/>
          <w:spacing w:val="-14"/>
          <w:sz w:val="22"/>
        </w:rPr>
        <w:t> </w:t>
      </w:r>
      <w:r>
        <w:rPr>
          <w:rFonts w:ascii="Lucida Sans" w:hAnsi="Lucida Sans"/>
          <w:spacing w:val="-4"/>
          <w:sz w:val="22"/>
        </w:rPr>
        <w:t>three</w:t>
      </w:r>
      <w:r>
        <w:rPr>
          <w:rFonts w:ascii="Lucida Sans" w:hAnsi="Lucida Sans"/>
          <w:spacing w:val="-8"/>
          <w:sz w:val="22"/>
        </w:rPr>
        <w:t> </w:t>
      </w:r>
      <w:r>
        <w:rPr>
          <w:rFonts w:ascii="Lucida Sans" w:hAnsi="Lucida Sans"/>
          <w:spacing w:val="-4"/>
          <w:sz w:val="22"/>
        </w:rPr>
        <w:t>(3)</w:t>
      </w:r>
      <w:r>
        <w:rPr>
          <w:rFonts w:ascii="Lucida Sans" w:hAnsi="Lucida Sans"/>
          <w:spacing w:val="-9"/>
          <w:sz w:val="22"/>
        </w:rPr>
        <w:t> </w:t>
      </w:r>
      <w:r>
        <w:rPr>
          <w:rFonts w:ascii="Lucida Sans" w:hAnsi="Lucida Sans"/>
          <w:spacing w:val="-4"/>
          <w:sz w:val="22"/>
        </w:rPr>
        <w:t>year</w:t>
      </w:r>
      <w:r>
        <w:rPr>
          <w:rFonts w:ascii="Lucida Sans" w:hAnsi="Lucida Sans"/>
          <w:spacing w:val="-7"/>
          <w:sz w:val="22"/>
        </w:rPr>
        <w:t> </w:t>
      </w:r>
      <w:r>
        <w:rPr>
          <w:rFonts w:ascii="Lucida Sans" w:hAnsi="Lucida Sans"/>
          <w:spacing w:val="-4"/>
          <w:sz w:val="22"/>
        </w:rPr>
        <w:t>period</w:t>
      </w:r>
      <w:r>
        <w:rPr>
          <w:rFonts w:ascii="Lucida Sans" w:hAnsi="Lucida Sans"/>
          <w:spacing w:val="-9"/>
          <w:sz w:val="22"/>
        </w:rPr>
        <w:t> </w:t>
      </w:r>
      <w:r>
        <w:rPr>
          <w:rFonts w:ascii="Lucida Sans" w:hAnsi="Lucida Sans"/>
          <w:spacing w:val="-4"/>
          <w:sz w:val="22"/>
        </w:rPr>
        <w:t>for</w:t>
      </w:r>
      <w:r>
        <w:rPr>
          <w:rFonts w:ascii="Lucida Sans" w:hAnsi="Lucida Sans"/>
          <w:spacing w:val="-10"/>
          <w:sz w:val="22"/>
        </w:rPr>
        <w:t> </w:t>
      </w:r>
      <w:r>
        <w:rPr>
          <w:rFonts w:ascii="Lucida Sans" w:hAnsi="Lucida Sans"/>
          <w:spacing w:val="-4"/>
          <w:sz w:val="22"/>
        </w:rPr>
        <w:t>Internet</w:t>
      </w:r>
      <w:r>
        <w:rPr>
          <w:rFonts w:ascii="Lucida Sans" w:hAnsi="Lucida Sans"/>
          <w:spacing w:val="-7"/>
          <w:sz w:val="22"/>
        </w:rPr>
        <w:t> </w:t>
      </w:r>
      <w:r>
        <w:rPr>
          <w:rFonts w:ascii="Lucida Sans" w:hAnsi="Lucida Sans"/>
          <w:spacing w:val="-4"/>
          <w:sz w:val="22"/>
        </w:rPr>
        <w:t>access</w:t>
      </w:r>
      <w:r>
        <w:rPr>
          <w:rFonts w:ascii="Lucida Sans" w:hAnsi="Lucida Sans"/>
          <w:spacing w:val="-11"/>
          <w:sz w:val="22"/>
        </w:rPr>
        <w:t> </w:t>
      </w:r>
      <w:r>
        <w:rPr>
          <w:rFonts w:ascii="Lucida Sans" w:hAnsi="Lucida Sans"/>
          <w:spacing w:val="-4"/>
          <w:sz w:val="22"/>
        </w:rPr>
        <w:t>service.</w:t>
      </w:r>
      <w:r>
        <w:rPr>
          <w:rFonts w:ascii="Lucida Sans" w:hAnsi="Lucida Sans"/>
          <w:spacing w:val="-9"/>
          <w:sz w:val="22"/>
        </w:rPr>
        <w:t> </w:t>
      </w:r>
      <w:r>
        <w:rPr>
          <w:rFonts w:ascii="Lucida Sans" w:hAnsi="Lucida Sans"/>
          <w:spacing w:val="-4"/>
          <w:sz w:val="22"/>
        </w:rPr>
        <w:t>In</w:t>
      </w:r>
      <w:r>
        <w:rPr>
          <w:rFonts w:ascii="Lucida Sans" w:hAnsi="Lucida Sans"/>
          <w:spacing w:val="-10"/>
          <w:sz w:val="22"/>
        </w:rPr>
        <w:t> </w:t>
      </w:r>
      <w:r>
        <w:rPr>
          <w:rFonts w:ascii="Lucida Sans" w:hAnsi="Lucida Sans"/>
          <w:spacing w:val="-4"/>
          <w:sz w:val="22"/>
        </w:rPr>
        <w:t>the</w:t>
      </w:r>
      <w:r>
        <w:rPr>
          <w:rFonts w:ascii="Lucida Sans" w:hAnsi="Lucida Sans"/>
          <w:spacing w:val="-10"/>
          <w:sz w:val="22"/>
        </w:rPr>
        <w:t> </w:t>
      </w:r>
      <w:r>
        <w:rPr>
          <w:rFonts w:ascii="Lucida Sans" w:hAnsi="Lucida Sans"/>
          <w:spacing w:val="-4"/>
          <w:sz w:val="22"/>
        </w:rPr>
        <w:t>event</w:t>
      </w:r>
      <w:r>
        <w:rPr>
          <w:rFonts w:ascii="Lucida Sans" w:hAnsi="Lucida Sans"/>
          <w:spacing w:val="-10"/>
          <w:sz w:val="22"/>
        </w:rPr>
        <w:t> </w:t>
      </w:r>
      <w:r>
        <w:rPr>
          <w:rFonts w:ascii="Lucida Sans" w:hAnsi="Lucida Sans"/>
          <w:spacing w:val="-4"/>
          <w:sz w:val="22"/>
        </w:rPr>
        <w:t>that </w:t>
      </w:r>
      <w:r>
        <w:rPr>
          <w:rFonts w:ascii="Lucida Sans" w:hAnsi="Lucida Sans"/>
          <w:spacing w:val="-2"/>
          <w:sz w:val="22"/>
        </w:rPr>
        <w:t>School</w:t>
      </w:r>
      <w:r>
        <w:rPr>
          <w:rFonts w:ascii="Lucida Sans" w:hAnsi="Lucida Sans"/>
          <w:spacing w:val="-8"/>
          <w:sz w:val="22"/>
        </w:rPr>
        <w:t> </w:t>
      </w:r>
      <w:r>
        <w:rPr>
          <w:rFonts w:ascii="Lucida Sans" w:hAnsi="Lucida Sans"/>
          <w:spacing w:val="-2"/>
          <w:sz w:val="22"/>
        </w:rPr>
        <w:t>Customer</w:t>
      </w:r>
      <w:r>
        <w:rPr>
          <w:rFonts w:ascii="Lucida Sans" w:hAnsi="Lucida Sans"/>
          <w:spacing w:val="-9"/>
          <w:sz w:val="22"/>
        </w:rPr>
        <w:t> </w:t>
      </w:r>
      <w:r>
        <w:rPr>
          <w:rFonts w:ascii="Lucida Sans" w:hAnsi="Lucida Sans"/>
          <w:spacing w:val="-2"/>
          <w:sz w:val="22"/>
        </w:rPr>
        <w:t>seeks</w:t>
      </w:r>
      <w:r>
        <w:rPr>
          <w:rFonts w:ascii="Lucida Sans" w:hAnsi="Lucida Sans"/>
          <w:spacing w:val="-10"/>
          <w:sz w:val="22"/>
        </w:rPr>
        <w:t> </w:t>
      </w:r>
      <w:r>
        <w:rPr>
          <w:rFonts w:ascii="Lucida Sans" w:hAnsi="Lucida Sans"/>
          <w:spacing w:val="-2"/>
          <w:sz w:val="22"/>
        </w:rPr>
        <w:t>to</w:t>
      </w:r>
      <w:r>
        <w:rPr>
          <w:rFonts w:ascii="Lucida Sans" w:hAnsi="Lucida Sans"/>
          <w:spacing w:val="-9"/>
          <w:sz w:val="22"/>
        </w:rPr>
        <w:t> </w:t>
      </w:r>
      <w:r>
        <w:rPr>
          <w:rFonts w:ascii="Lucida Sans" w:hAnsi="Lucida Sans"/>
          <w:spacing w:val="-2"/>
          <w:sz w:val="22"/>
        </w:rPr>
        <w:t>voluntarily</w:t>
      </w:r>
      <w:r>
        <w:rPr>
          <w:rFonts w:ascii="Lucida Sans" w:hAnsi="Lucida Sans"/>
          <w:spacing w:val="-8"/>
          <w:sz w:val="22"/>
        </w:rPr>
        <w:t> </w:t>
      </w:r>
      <w:r>
        <w:rPr>
          <w:rFonts w:ascii="Lucida Sans" w:hAnsi="Lucida Sans"/>
          <w:spacing w:val="-2"/>
          <w:sz w:val="22"/>
        </w:rPr>
        <w:t>terminate</w:t>
      </w:r>
      <w:r>
        <w:rPr>
          <w:rFonts w:ascii="Lucida Sans" w:hAnsi="Lucida Sans"/>
          <w:spacing w:val="-9"/>
          <w:sz w:val="22"/>
        </w:rPr>
        <w:t> </w:t>
      </w:r>
      <w:r>
        <w:rPr>
          <w:rFonts w:ascii="Lucida Sans" w:hAnsi="Lucida Sans"/>
          <w:spacing w:val="-2"/>
          <w:sz w:val="22"/>
        </w:rPr>
        <w:t>this</w:t>
      </w:r>
      <w:r>
        <w:rPr>
          <w:rFonts w:ascii="Lucida Sans" w:hAnsi="Lucida Sans"/>
          <w:spacing w:val="-7"/>
          <w:sz w:val="22"/>
        </w:rPr>
        <w:t> </w:t>
      </w:r>
      <w:r>
        <w:rPr>
          <w:rFonts w:ascii="Lucida Sans" w:hAnsi="Lucida Sans"/>
          <w:spacing w:val="-2"/>
          <w:sz w:val="22"/>
        </w:rPr>
        <w:t>Regional</w:t>
      </w:r>
      <w:r>
        <w:rPr>
          <w:rFonts w:ascii="Lucida Sans" w:hAnsi="Lucida Sans"/>
          <w:spacing w:val="-8"/>
          <w:sz w:val="22"/>
        </w:rPr>
        <w:t> </w:t>
      </w:r>
      <w:r>
        <w:rPr>
          <w:rFonts w:ascii="Lucida Sans" w:hAnsi="Lucida Sans"/>
          <w:spacing w:val="-2"/>
          <w:sz w:val="22"/>
        </w:rPr>
        <w:t>Wide</w:t>
      </w:r>
      <w:r>
        <w:rPr>
          <w:rFonts w:ascii="Lucida Sans" w:hAnsi="Lucida Sans"/>
          <w:spacing w:val="-7"/>
          <w:sz w:val="22"/>
        </w:rPr>
        <w:t> </w:t>
      </w:r>
      <w:r>
        <w:rPr>
          <w:rFonts w:ascii="Lucida Sans" w:hAnsi="Lucida Sans"/>
          <w:spacing w:val="-2"/>
          <w:sz w:val="22"/>
        </w:rPr>
        <w:t>Area</w:t>
      </w:r>
      <w:r>
        <w:rPr>
          <w:rFonts w:ascii="Lucida Sans" w:hAnsi="Lucida Sans"/>
          <w:spacing w:val="-8"/>
          <w:sz w:val="22"/>
        </w:rPr>
        <w:t> </w:t>
      </w:r>
      <w:r>
        <w:rPr>
          <w:rFonts w:ascii="Lucida Sans" w:hAnsi="Lucida Sans"/>
          <w:spacing w:val="-2"/>
          <w:sz w:val="22"/>
        </w:rPr>
        <w:t>Service </w:t>
      </w:r>
      <w:r>
        <w:rPr>
          <w:rFonts w:ascii="Lucida Sans" w:hAnsi="Lucida Sans"/>
          <w:sz w:val="22"/>
        </w:rPr>
        <w:t>Network</w:t>
      </w:r>
      <w:r>
        <w:rPr>
          <w:rFonts w:ascii="Lucida Sans" w:hAnsi="Lucida Sans"/>
          <w:spacing w:val="-17"/>
          <w:sz w:val="22"/>
        </w:rPr>
        <w:t> </w:t>
      </w:r>
      <w:r>
        <w:rPr>
          <w:rFonts w:ascii="Lucida Sans" w:hAnsi="Lucida Sans"/>
          <w:sz w:val="22"/>
        </w:rPr>
        <w:t>Service</w:t>
      </w:r>
      <w:r>
        <w:rPr>
          <w:rFonts w:ascii="Lucida Sans" w:hAnsi="Lucida Sans"/>
          <w:spacing w:val="-13"/>
          <w:sz w:val="22"/>
        </w:rPr>
        <w:t> </w:t>
      </w:r>
      <w:r>
        <w:rPr>
          <w:rFonts w:ascii="Lucida Sans" w:hAnsi="Lucida Sans"/>
          <w:sz w:val="22"/>
        </w:rPr>
        <w:t>Order</w:t>
      </w:r>
      <w:r>
        <w:rPr>
          <w:rFonts w:ascii="Lucida Sans" w:hAnsi="Lucida Sans"/>
          <w:spacing w:val="-15"/>
          <w:sz w:val="22"/>
        </w:rPr>
        <w:t> </w:t>
      </w:r>
      <w:r>
        <w:rPr>
          <w:rFonts w:ascii="Lucida Sans" w:hAnsi="Lucida Sans"/>
          <w:sz w:val="22"/>
        </w:rPr>
        <w:t>with</w:t>
      </w:r>
      <w:r>
        <w:rPr>
          <w:rFonts w:ascii="Lucida Sans" w:hAnsi="Lucida Sans"/>
          <w:spacing w:val="-12"/>
          <w:sz w:val="22"/>
        </w:rPr>
        <w:t> </w:t>
      </w:r>
      <w:r>
        <w:rPr>
          <w:rFonts w:ascii="Lucida Sans" w:hAnsi="Lucida Sans"/>
          <w:sz w:val="22"/>
        </w:rPr>
        <w:t>ALLEGHENY</w:t>
      </w:r>
      <w:r>
        <w:rPr>
          <w:rFonts w:ascii="Lucida Sans" w:hAnsi="Lucida Sans"/>
          <w:spacing w:val="-15"/>
          <w:sz w:val="22"/>
        </w:rPr>
        <w:t> </w:t>
      </w:r>
      <w:r>
        <w:rPr>
          <w:rFonts w:ascii="Lucida Sans" w:hAnsi="Lucida Sans"/>
          <w:sz w:val="22"/>
        </w:rPr>
        <w:t>IU</w:t>
      </w:r>
      <w:r>
        <w:rPr>
          <w:rFonts w:ascii="Lucida Sans" w:hAnsi="Lucida Sans"/>
          <w:spacing w:val="-13"/>
          <w:sz w:val="22"/>
        </w:rPr>
        <w:t> </w:t>
      </w:r>
      <w:r>
        <w:rPr>
          <w:rFonts w:ascii="Lucida Sans" w:hAnsi="Lucida Sans"/>
          <w:sz w:val="22"/>
        </w:rPr>
        <w:t>prior</w:t>
      </w:r>
      <w:r>
        <w:rPr>
          <w:rFonts w:ascii="Lucida Sans" w:hAnsi="Lucida Sans"/>
          <w:spacing w:val="-15"/>
          <w:sz w:val="22"/>
        </w:rPr>
        <w:t> </w:t>
      </w:r>
      <w:r>
        <w:rPr>
          <w:rFonts w:ascii="Lucida Sans" w:hAnsi="Lucida Sans"/>
          <w:sz w:val="22"/>
        </w:rPr>
        <w:t>to</w:t>
      </w:r>
      <w:r>
        <w:rPr>
          <w:rFonts w:ascii="Lucida Sans" w:hAnsi="Lucida Sans"/>
          <w:spacing w:val="-12"/>
          <w:sz w:val="22"/>
        </w:rPr>
        <w:t> </w:t>
      </w:r>
      <w:r>
        <w:rPr>
          <w:rFonts w:ascii="Lucida Sans" w:hAnsi="Lucida Sans"/>
          <w:sz w:val="22"/>
        </w:rPr>
        <w:t>the</w:t>
      </w:r>
      <w:r>
        <w:rPr>
          <w:rFonts w:ascii="Lucida Sans" w:hAnsi="Lucida Sans"/>
          <w:spacing w:val="-15"/>
          <w:sz w:val="22"/>
        </w:rPr>
        <w:t> </w:t>
      </w:r>
      <w:r>
        <w:rPr>
          <w:rFonts w:ascii="Lucida Sans" w:hAnsi="Lucida Sans"/>
          <w:sz w:val="22"/>
        </w:rPr>
        <w:t>end</w:t>
      </w:r>
      <w:r>
        <w:rPr>
          <w:rFonts w:ascii="Lucida Sans" w:hAnsi="Lucida Sans"/>
          <w:spacing w:val="-17"/>
          <w:sz w:val="22"/>
        </w:rPr>
        <w:t> </w:t>
      </w:r>
      <w:r>
        <w:rPr>
          <w:rFonts w:ascii="Lucida Sans" w:hAnsi="Lucida Sans"/>
          <w:sz w:val="22"/>
        </w:rPr>
        <w:t>of</w:t>
      </w:r>
      <w:r>
        <w:rPr>
          <w:rFonts w:ascii="Lucida Sans" w:hAnsi="Lucida Sans"/>
          <w:spacing w:val="-16"/>
          <w:sz w:val="22"/>
        </w:rPr>
        <w:t> </w:t>
      </w:r>
      <w:r>
        <w:rPr>
          <w:rFonts w:ascii="Lucida Sans" w:hAnsi="Lucida Sans"/>
          <w:sz w:val="22"/>
        </w:rPr>
        <w:t>the</w:t>
      </w:r>
      <w:r>
        <w:rPr>
          <w:rFonts w:ascii="Lucida Sans" w:hAnsi="Lucida Sans"/>
          <w:spacing w:val="-13"/>
          <w:sz w:val="22"/>
        </w:rPr>
        <w:t> </w:t>
      </w:r>
      <w:r>
        <w:rPr>
          <w:rFonts w:ascii="Lucida Sans" w:hAnsi="Lucida Sans"/>
          <w:sz w:val="22"/>
        </w:rPr>
        <w:t>five</w:t>
      </w:r>
      <w:r>
        <w:rPr>
          <w:rFonts w:ascii="Lucida Sans" w:hAnsi="Lucida Sans"/>
          <w:spacing w:val="-15"/>
          <w:sz w:val="22"/>
        </w:rPr>
        <w:t> </w:t>
      </w:r>
      <w:r>
        <w:rPr>
          <w:rFonts w:ascii="Lucida Sans" w:hAnsi="Lucida Sans"/>
          <w:sz w:val="22"/>
        </w:rPr>
        <w:t>(5)</w:t>
      </w:r>
      <w:r>
        <w:rPr>
          <w:rFonts w:ascii="Lucida Sans" w:hAnsi="Lucida Sans"/>
          <w:spacing w:val="-14"/>
          <w:sz w:val="22"/>
        </w:rPr>
        <w:t> </w:t>
      </w:r>
      <w:r>
        <w:rPr>
          <w:rFonts w:ascii="Lucida Sans" w:hAnsi="Lucida Sans"/>
          <w:sz w:val="22"/>
        </w:rPr>
        <w:t>year</w:t>
      </w:r>
      <w:r>
        <w:rPr>
          <w:rFonts w:ascii="Lucida Sans" w:hAnsi="Lucida Sans"/>
          <w:spacing w:val="-12"/>
          <w:sz w:val="22"/>
        </w:rPr>
        <w:t> </w:t>
      </w:r>
      <w:r>
        <w:rPr>
          <w:rFonts w:ascii="Lucida Sans" w:hAnsi="Lucida Sans"/>
          <w:sz w:val="22"/>
        </w:rPr>
        <w:t>term</w:t>
      </w:r>
      <w:r>
        <w:rPr>
          <w:rFonts w:ascii="Lucida Sans" w:hAnsi="Lucida Sans"/>
          <w:spacing w:val="-15"/>
          <w:sz w:val="22"/>
        </w:rPr>
        <w:t> </w:t>
      </w:r>
      <w:r>
        <w:rPr>
          <w:rFonts w:ascii="Lucida Sans" w:hAnsi="Lucida Sans"/>
          <w:sz w:val="22"/>
        </w:rPr>
        <w:t>or any</w:t>
      </w:r>
      <w:r>
        <w:rPr>
          <w:rFonts w:ascii="Lucida Sans" w:hAnsi="Lucida Sans"/>
          <w:spacing w:val="-18"/>
          <w:sz w:val="22"/>
        </w:rPr>
        <w:t> </w:t>
      </w:r>
      <w:r>
        <w:rPr>
          <w:rFonts w:ascii="Lucida Sans" w:hAnsi="Lucida Sans"/>
          <w:sz w:val="22"/>
        </w:rPr>
        <w:t>voluntary</w:t>
      </w:r>
      <w:r>
        <w:rPr>
          <w:rFonts w:ascii="Lucida Sans" w:hAnsi="Lucida Sans"/>
          <w:spacing w:val="-17"/>
          <w:sz w:val="22"/>
        </w:rPr>
        <w:t> </w:t>
      </w:r>
      <w:r>
        <w:rPr>
          <w:rFonts w:ascii="Lucida Sans" w:hAnsi="Lucida Sans"/>
          <w:sz w:val="22"/>
        </w:rPr>
        <w:t>extension</w:t>
      </w:r>
      <w:r>
        <w:rPr>
          <w:rFonts w:ascii="Lucida Sans" w:hAnsi="Lucida Sans"/>
          <w:spacing w:val="-18"/>
          <w:sz w:val="22"/>
        </w:rPr>
        <w:t> </w:t>
      </w:r>
      <w:r>
        <w:rPr>
          <w:rFonts w:ascii="Lucida Sans" w:hAnsi="Lucida Sans"/>
          <w:sz w:val="22"/>
        </w:rPr>
        <w:t>period,</w:t>
      </w:r>
      <w:r>
        <w:rPr>
          <w:rFonts w:ascii="Lucida Sans" w:hAnsi="Lucida Sans"/>
          <w:spacing w:val="-17"/>
          <w:sz w:val="22"/>
        </w:rPr>
        <w:t> </w:t>
      </w:r>
      <w:r>
        <w:rPr>
          <w:rFonts w:ascii="Lucida Sans" w:hAnsi="Lucida Sans"/>
          <w:sz w:val="22"/>
        </w:rPr>
        <w:t>School</w:t>
      </w:r>
      <w:r>
        <w:rPr>
          <w:rFonts w:ascii="Lucida Sans" w:hAnsi="Lucida Sans"/>
          <w:spacing w:val="-18"/>
          <w:sz w:val="22"/>
        </w:rPr>
        <w:t> </w:t>
      </w:r>
      <w:r>
        <w:rPr>
          <w:rFonts w:ascii="Lucida Sans" w:hAnsi="Lucida Sans"/>
          <w:sz w:val="22"/>
        </w:rPr>
        <w:t>Customer</w:t>
      </w:r>
      <w:r>
        <w:rPr>
          <w:rFonts w:ascii="Lucida Sans" w:hAnsi="Lucida Sans"/>
          <w:spacing w:val="-17"/>
          <w:sz w:val="22"/>
        </w:rPr>
        <w:t> </w:t>
      </w:r>
      <w:r>
        <w:rPr>
          <w:rFonts w:ascii="Lucida Sans" w:hAnsi="Lucida Sans"/>
          <w:sz w:val="22"/>
        </w:rPr>
        <w:t>agrees</w:t>
      </w:r>
      <w:r>
        <w:rPr>
          <w:rFonts w:ascii="Lucida Sans" w:hAnsi="Lucida Sans"/>
          <w:spacing w:val="-17"/>
          <w:sz w:val="22"/>
        </w:rPr>
        <w:t> </w:t>
      </w:r>
      <w:r>
        <w:rPr>
          <w:rFonts w:ascii="Lucida Sans" w:hAnsi="Lucida Sans"/>
          <w:sz w:val="22"/>
        </w:rPr>
        <w:t>to</w:t>
      </w:r>
      <w:r>
        <w:rPr>
          <w:rFonts w:ascii="Lucida Sans" w:hAnsi="Lucida Sans"/>
          <w:spacing w:val="-18"/>
          <w:sz w:val="22"/>
        </w:rPr>
        <w:t> </w:t>
      </w:r>
      <w:r>
        <w:rPr>
          <w:rFonts w:ascii="Lucida Sans" w:hAnsi="Lucida Sans"/>
          <w:sz w:val="22"/>
        </w:rPr>
        <w:t>pay</w:t>
      </w:r>
      <w:r>
        <w:rPr>
          <w:rFonts w:ascii="Lucida Sans" w:hAnsi="Lucida Sans"/>
          <w:spacing w:val="-17"/>
          <w:sz w:val="22"/>
        </w:rPr>
        <w:t> </w:t>
      </w:r>
      <w:r>
        <w:rPr>
          <w:rFonts w:ascii="Lucida Sans" w:hAnsi="Lucida Sans"/>
          <w:sz w:val="22"/>
        </w:rPr>
        <w:t>for</w:t>
      </w:r>
      <w:r>
        <w:rPr>
          <w:rFonts w:ascii="Lucida Sans" w:hAnsi="Lucida Sans"/>
          <w:spacing w:val="-18"/>
          <w:sz w:val="22"/>
        </w:rPr>
        <w:t> </w:t>
      </w:r>
      <w:r>
        <w:rPr>
          <w:rFonts w:ascii="Lucida Sans" w:hAnsi="Lucida Sans"/>
          <w:sz w:val="22"/>
        </w:rPr>
        <w:t>any</w:t>
      </w:r>
      <w:r>
        <w:rPr>
          <w:rFonts w:ascii="Lucida Sans" w:hAnsi="Lucida Sans"/>
          <w:spacing w:val="-17"/>
          <w:sz w:val="22"/>
        </w:rPr>
        <w:t> </w:t>
      </w:r>
      <w:r>
        <w:rPr>
          <w:rFonts w:ascii="Lucida Sans" w:hAnsi="Lucida Sans"/>
          <w:sz w:val="22"/>
        </w:rPr>
        <w:t>early termination</w:t>
      </w:r>
      <w:r>
        <w:rPr>
          <w:rFonts w:ascii="Lucida Sans" w:hAnsi="Lucida Sans"/>
          <w:spacing w:val="-18"/>
          <w:sz w:val="22"/>
        </w:rPr>
        <w:t> </w:t>
      </w:r>
      <w:r>
        <w:rPr>
          <w:rFonts w:ascii="Lucida Sans" w:hAnsi="Lucida Sans"/>
          <w:sz w:val="22"/>
        </w:rPr>
        <w:t>charges</w:t>
      </w:r>
      <w:r>
        <w:rPr>
          <w:rFonts w:ascii="Lucida Sans" w:hAnsi="Lucida Sans"/>
          <w:spacing w:val="-17"/>
          <w:sz w:val="22"/>
        </w:rPr>
        <w:t> </w:t>
      </w:r>
      <w:r>
        <w:rPr>
          <w:rFonts w:ascii="Lucida Sans" w:hAnsi="Lucida Sans"/>
          <w:sz w:val="22"/>
        </w:rPr>
        <w:t>that</w:t>
      </w:r>
      <w:r>
        <w:rPr>
          <w:rFonts w:ascii="Lucida Sans" w:hAnsi="Lucida Sans"/>
          <w:spacing w:val="-18"/>
          <w:sz w:val="22"/>
        </w:rPr>
        <w:t> </w:t>
      </w:r>
      <w:r>
        <w:rPr>
          <w:rFonts w:ascii="Lucida Sans" w:hAnsi="Lucida Sans"/>
          <w:sz w:val="22"/>
        </w:rPr>
        <w:t>ALLEGHENY</w:t>
      </w:r>
      <w:r>
        <w:rPr>
          <w:rFonts w:ascii="Lucida Sans" w:hAnsi="Lucida Sans"/>
          <w:spacing w:val="-17"/>
          <w:sz w:val="22"/>
        </w:rPr>
        <w:t> </w:t>
      </w:r>
      <w:r>
        <w:rPr>
          <w:rFonts w:ascii="Lucida Sans" w:hAnsi="Lucida Sans"/>
          <w:sz w:val="22"/>
        </w:rPr>
        <w:t>IU</w:t>
      </w:r>
      <w:r>
        <w:rPr>
          <w:rFonts w:ascii="Lucida Sans" w:hAnsi="Lucida Sans"/>
          <w:spacing w:val="-18"/>
          <w:sz w:val="22"/>
        </w:rPr>
        <w:t> </w:t>
      </w:r>
      <w:r>
        <w:rPr>
          <w:rFonts w:ascii="Lucida Sans" w:hAnsi="Lucida Sans"/>
          <w:sz w:val="22"/>
        </w:rPr>
        <w:t>incurs</w:t>
      </w:r>
      <w:r>
        <w:rPr>
          <w:rFonts w:ascii="Lucida Sans" w:hAnsi="Lucida Sans"/>
          <w:spacing w:val="-17"/>
          <w:sz w:val="22"/>
        </w:rPr>
        <w:t> </w:t>
      </w:r>
      <w:r>
        <w:rPr>
          <w:rFonts w:ascii="Lucida Sans" w:hAnsi="Lucida Sans"/>
          <w:sz w:val="22"/>
        </w:rPr>
        <w:t>from</w:t>
      </w:r>
      <w:r>
        <w:rPr>
          <w:rFonts w:ascii="Lucida Sans" w:hAnsi="Lucida Sans"/>
          <w:spacing w:val="-17"/>
          <w:sz w:val="22"/>
        </w:rPr>
        <w:t> </w:t>
      </w:r>
      <w:r>
        <w:rPr>
          <w:rFonts w:ascii="Lucida Sans" w:hAnsi="Lucida Sans"/>
          <w:sz w:val="22"/>
        </w:rPr>
        <w:t>the</w:t>
      </w:r>
      <w:r>
        <w:rPr>
          <w:rFonts w:ascii="Lucida Sans" w:hAnsi="Lucida Sans"/>
          <w:spacing w:val="-18"/>
          <w:sz w:val="22"/>
        </w:rPr>
        <w:t> </w:t>
      </w:r>
      <w:r>
        <w:rPr>
          <w:rFonts w:ascii="Lucida Sans" w:hAnsi="Lucida Sans"/>
          <w:sz w:val="22"/>
        </w:rPr>
        <w:t>service</w:t>
      </w:r>
      <w:r>
        <w:rPr>
          <w:rFonts w:ascii="Lucida Sans" w:hAnsi="Lucida Sans"/>
          <w:spacing w:val="-17"/>
          <w:sz w:val="22"/>
        </w:rPr>
        <w:t> </w:t>
      </w:r>
      <w:r>
        <w:rPr>
          <w:rFonts w:ascii="Lucida Sans" w:hAnsi="Lucida Sans"/>
          <w:sz w:val="22"/>
        </w:rPr>
        <w:t>provider(s)</w:t>
      </w:r>
      <w:r>
        <w:rPr>
          <w:rFonts w:ascii="Lucida Sans" w:hAnsi="Lucida Sans"/>
          <w:spacing w:val="-18"/>
          <w:sz w:val="22"/>
        </w:rPr>
        <w:t> </w:t>
      </w:r>
      <w:r>
        <w:rPr>
          <w:rFonts w:ascii="Lucida Sans" w:hAnsi="Lucida Sans"/>
          <w:sz w:val="22"/>
        </w:rPr>
        <w:t>and</w:t>
      </w:r>
      <w:r>
        <w:rPr>
          <w:rFonts w:ascii="Lucida Sans" w:hAnsi="Lucida Sans"/>
          <w:spacing w:val="-17"/>
          <w:sz w:val="22"/>
        </w:rPr>
        <w:t> </w:t>
      </w:r>
      <w:r>
        <w:rPr>
          <w:rFonts w:ascii="Lucida Sans" w:hAnsi="Lucida Sans"/>
          <w:sz w:val="22"/>
        </w:rPr>
        <w:t>the </w:t>
      </w:r>
      <w:r>
        <w:rPr>
          <w:rFonts w:ascii="Lucida Sans" w:hAnsi="Lucida Sans"/>
          <w:spacing w:val="-4"/>
          <w:sz w:val="22"/>
        </w:rPr>
        <w:t>balance</w:t>
      </w:r>
      <w:r>
        <w:rPr>
          <w:rFonts w:ascii="Lucida Sans" w:hAnsi="Lucida Sans"/>
          <w:spacing w:val="-10"/>
          <w:sz w:val="22"/>
        </w:rPr>
        <w:t> </w:t>
      </w:r>
      <w:r>
        <w:rPr>
          <w:rFonts w:ascii="Lucida Sans" w:hAnsi="Lucida Sans"/>
          <w:spacing w:val="-4"/>
          <w:sz w:val="22"/>
        </w:rPr>
        <w:t>of</w:t>
      </w:r>
      <w:r>
        <w:rPr>
          <w:rFonts w:ascii="Lucida Sans" w:hAnsi="Lucida Sans"/>
          <w:spacing w:val="-11"/>
          <w:sz w:val="22"/>
        </w:rPr>
        <w:t> </w:t>
      </w:r>
      <w:r>
        <w:rPr>
          <w:rFonts w:ascii="Lucida Sans" w:hAnsi="Lucida Sans"/>
          <w:spacing w:val="-4"/>
          <w:sz w:val="22"/>
        </w:rPr>
        <w:t>the</w:t>
      </w:r>
      <w:r>
        <w:rPr>
          <w:rFonts w:ascii="Lucida Sans" w:hAnsi="Lucida Sans"/>
          <w:spacing w:val="-10"/>
          <w:sz w:val="22"/>
        </w:rPr>
        <w:t> </w:t>
      </w:r>
      <w:r>
        <w:rPr>
          <w:rFonts w:ascii="Lucida Sans" w:hAnsi="Lucida Sans"/>
          <w:spacing w:val="-4"/>
          <w:sz w:val="22"/>
        </w:rPr>
        <w:t>Consortium</w:t>
      </w:r>
      <w:r>
        <w:rPr>
          <w:rFonts w:ascii="Lucida Sans" w:hAnsi="Lucida Sans"/>
          <w:spacing w:val="-10"/>
          <w:sz w:val="22"/>
        </w:rPr>
        <w:t> </w:t>
      </w:r>
      <w:r>
        <w:rPr>
          <w:rFonts w:ascii="Lucida Sans" w:hAnsi="Lucida Sans"/>
          <w:spacing w:val="-4"/>
          <w:sz w:val="22"/>
        </w:rPr>
        <w:t>Fee</w:t>
      </w:r>
      <w:r>
        <w:rPr>
          <w:rFonts w:ascii="Lucida Sans" w:hAnsi="Lucida Sans"/>
          <w:spacing w:val="-10"/>
          <w:sz w:val="22"/>
        </w:rPr>
        <w:t> </w:t>
      </w:r>
      <w:r>
        <w:rPr>
          <w:rFonts w:ascii="Lucida Sans" w:hAnsi="Lucida Sans"/>
          <w:spacing w:val="-4"/>
          <w:sz w:val="22"/>
        </w:rPr>
        <w:t>for</w:t>
      </w:r>
      <w:r>
        <w:rPr>
          <w:rFonts w:ascii="Lucida Sans" w:hAnsi="Lucida Sans"/>
          <w:spacing w:val="-10"/>
          <w:sz w:val="22"/>
        </w:rPr>
        <w:t> </w:t>
      </w:r>
      <w:r>
        <w:rPr>
          <w:rFonts w:ascii="Lucida Sans" w:hAnsi="Lucida Sans"/>
          <w:spacing w:val="-4"/>
          <w:sz w:val="22"/>
        </w:rPr>
        <w:t>the</w:t>
      </w:r>
      <w:r>
        <w:rPr>
          <w:rFonts w:ascii="Lucida Sans" w:hAnsi="Lucida Sans"/>
          <w:spacing w:val="-8"/>
          <w:sz w:val="22"/>
        </w:rPr>
        <w:t> </w:t>
      </w:r>
      <w:r>
        <w:rPr>
          <w:rFonts w:ascii="Lucida Sans" w:hAnsi="Lucida Sans"/>
          <w:spacing w:val="-4"/>
          <w:sz w:val="22"/>
        </w:rPr>
        <w:t>year</w:t>
      </w:r>
      <w:r>
        <w:rPr>
          <w:rFonts w:ascii="Lucida Sans" w:hAnsi="Lucida Sans"/>
          <w:spacing w:val="-7"/>
          <w:sz w:val="22"/>
        </w:rPr>
        <w:t> </w:t>
      </w:r>
      <w:r>
        <w:rPr>
          <w:rFonts w:ascii="Lucida Sans" w:hAnsi="Lucida Sans"/>
          <w:spacing w:val="-4"/>
          <w:sz w:val="22"/>
        </w:rPr>
        <w:t>in</w:t>
      </w:r>
      <w:r>
        <w:rPr>
          <w:rFonts w:ascii="Lucida Sans" w:hAnsi="Lucida Sans"/>
          <w:spacing w:val="-10"/>
          <w:sz w:val="22"/>
        </w:rPr>
        <w:t> </w:t>
      </w:r>
      <w:r>
        <w:rPr>
          <w:rFonts w:ascii="Lucida Sans" w:hAnsi="Lucida Sans"/>
          <w:spacing w:val="-4"/>
          <w:sz w:val="22"/>
        </w:rPr>
        <w:t>which</w:t>
      </w:r>
      <w:r>
        <w:rPr>
          <w:rFonts w:ascii="Lucida Sans" w:hAnsi="Lucida Sans"/>
          <w:spacing w:val="-10"/>
          <w:sz w:val="22"/>
        </w:rPr>
        <w:t> </w:t>
      </w:r>
      <w:r>
        <w:rPr>
          <w:rFonts w:ascii="Lucida Sans" w:hAnsi="Lucida Sans"/>
          <w:spacing w:val="-4"/>
          <w:sz w:val="22"/>
        </w:rPr>
        <w:t>the</w:t>
      </w:r>
      <w:r>
        <w:rPr>
          <w:rFonts w:ascii="Lucida Sans" w:hAnsi="Lucida Sans"/>
          <w:spacing w:val="-41"/>
          <w:sz w:val="22"/>
        </w:rPr>
        <w:t> </w:t>
      </w:r>
      <w:r>
        <w:rPr>
          <w:rFonts w:ascii="Lucida Sans" w:hAnsi="Lucida Sans"/>
          <w:spacing w:val="-4"/>
          <w:sz w:val="22"/>
        </w:rPr>
        <w:t>School</w:t>
      </w:r>
      <w:r>
        <w:rPr>
          <w:rFonts w:ascii="Lucida Sans" w:hAnsi="Lucida Sans"/>
          <w:spacing w:val="-9"/>
          <w:sz w:val="22"/>
        </w:rPr>
        <w:t> </w:t>
      </w:r>
      <w:r>
        <w:rPr>
          <w:rFonts w:ascii="Lucida Sans" w:hAnsi="Lucida Sans"/>
          <w:spacing w:val="-4"/>
          <w:sz w:val="22"/>
        </w:rPr>
        <w:t>Customer</w:t>
      </w:r>
      <w:r>
        <w:rPr>
          <w:rFonts w:ascii="Lucida Sans" w:hAnsi="Lucida Sans"/>
          <w:spacing w:val="-10"/>
          <w:sz w:val="22"/>
        </w:rPr>
        <w:t> </w:t>
      </w:r>
      <w:r>
        <w:rPr>
          <w:rFonts w:ascii="Lucida Sans" w:hAnsi="Lucida Sans"/>
          <w:spacing w:val="-4"/>
          <w:sz w:val="22"/>
        </w:rPr>
        <w:t>terminates</w:t>
      </w:r>
      <w:r>
        <w:rPr>
          <w:rFonts w:ascii="Lucida Sans" w:hAnsi="Lucida Sans"/>
          <w:spacing w:val="-8"/>
          <w:sz w:val="22"/>
        </w:rPr>
        <w:t> </w:t>
      </w:r>
      <w:r>
        <w:rPr>
          <w:rFonts w:ascii="Lucida Sans" w:hAnsi="Lucida Sans"/>
          <w:spacing w:val="-4"/>
          <w:sz w:val="22"/>
        </w:rPr>
        <w:t>the </w:t>
      </w:r>
      <w:r>
        <w:rPr>
          <w:rFonts w:ascii="Lucida Sans" w:hAnsi="Lucida Sans"/>
          <w:sz w:val="22"/>
        </w:rPr>
        <w:t>Service Order.</w:t>
      </w:r>
    </w:p>
    <w:p>
      <w:pPr>
        <w:pStyle w:val="BodyText"/>
        <w:spacing w:before="10"/>
        <w:rPr>
          <w:rFonts w:ascii="Lucida Sans"/>
          <w:sz w:val="25"/>
        </w:rPr>
      </w:pPr>
    </w:p>
    <w:p>
      <w:pPr>
        <w:pStyle w:val="ListParagraph"/>
        <w:numPr>
          <w:ilvl w:val="0"/>
          <w:numId w:val="25"/>
        </w:numPr>
        <w:tabs>
          <w:tab w:pos="1459" w:val="left" w:leader="none"/>
        </w:tabs>
        <w:spacing w:line="273" w:lineRule="auto" w:before="0" w:after="0"/>
        <w:ind w:left="1459" w:right="2055" w:hanging="720"/>
        <w:jc w:val="left"/>
        <w:rPr>
          <w:rFonts w:ascii="Lucida Sans" w:hAnsi="Lucida Sans"/>
          <w:sz w:val="22"/>
        </w:rPr>
      </w:pPr>
      <w:r>
        <w:rPr>
          <w:rFonts w:ascii="Lucida Sans" w:hAnsi="Lucida Sans"/>
          <w:spacing w:val="-2"/>
          <w:sz w:val="22"/>
        </w:rPr>
        <w:t>The</w:t>
      </w:r>
      <w:r>
        <w:rPr>
          <w:rFonts w:ascii="Lucida Sans" w:hAnsi="Lucida Sans"/>
          <w:spacing w:val="-16"/>
          <w:sz w:val="22"/>
        </w:rPr>
        <w:t> </w:t>
      </w:r>
      <w:r>
        <w:rPr>
          <w:rFonts w:ascii="Lucida Sans" w:hAnsi="Lucida Sans"/>
          <w:spacing w:val="-2"/>
          <w:sz w:val="22"/>
        </w:rPr>
        <w:t>prices</w:t>
      </w:r>
      <w:r>
        <w:rPr>
          <w:rFonts w:ascii="Lucida Sans" w:hAnsi="Lucida Sans"/>
          <w:spacing w:val="-15"/>
          <w:sz w:val="22"/>
        </w:rPr>
        <w:t> </w:t>
      </w:r>
      <w:r>
        <w:rPr>
          <w:rFonts w:ascii="Lucida Sans" w:hAnsi="Lucida Sans"/>
          <w:spacing w:val="-2"/>
          <w:sz w:val="22"/>
        </w:rPr>
        <w:t>set</w:t>
      </w:r>
      <w:r>
        <w:rPr>
          <w:rFonts w:ascii="Lucida Sans" w:hAnsi="Lucida Sans"/>
          <w:spacing w:val="-16"/>
          <w:sz w:val="22"/>
        </w:rPr>
        <w:t> </w:t>
      </w:r>
      <w:r>
        <w:rPr>
          <w:rFonts w:ascii="Lucida Sans" w:hAnsi="Lucida Sans"/>
          <w:spacing w:val="-2"/>
          <w:sz w:val="22"/>
        </w:rPr>
        <w:t>forth</w:t>
      </w:r>
      <w:r>
        <w:rPr>
          <w:rFonts w:ascii="Lucida Sans" w:hAnsi="Lucida Sans"/>
          <w:spacing w:val="-15"/>
          <w:sz w:val="22"/>
        </w:rPr>
        <w:t> </w:t>
      </w:r>
      <w:r>
        <w:rPr>
          <w:rFonts w:ascii="Lucida Sans" w:hAnsi="Lucida Sans"/>
          <w:spacing w:val="-2"/>
          <w:sz w:val="22"/>
        </w:rPr>
        <w:t>above</w:t>
      </w:r>
      <w:r>
        <w:rPr>
          <w:rFonts w:ascii="Lucida Sans" w:hAnsi="Lucida Sans"/>
          <w:spacing w:val="-16"/>
          <w:sz w:val="22"/>
        </w:rPr>
        <w:t> </w:t>
      </w:r>
      <w:r>
        <w:rPr>
          <w:rFonts w:ascii="Lucida Sans" w:hAnsi="Lucida Sans"/>
          <w:spacing w:val="-2"/>
          <w:sz w:val="22"/>
        </w:rPr>
        <w:t>are</w:t>
      </w:r>
      <w:r>
        <w:rPr>
          <w:rFonts w:ascii="Lucida Sans" w:hAnsi="Lucida Sans"/>
          <w:spacing w:val="-15"/>
          <w:sz w:val="22"/>
        </w:rPr>
        <w:t> </w:t>
      </w:r>
      <w:r>
        <w:rPr>
          <w:rFonts w:ascii="Lucida Sans" w:hAnsi="Lucida Sans"/>
          <w:spacing w:val="-2"/>
          <w:sz w:val="22"/>
        </w:rPr>
        <w:t>contingent</w:t>
      </w:r>
      <w:r>
        <w:rPr>
          <w:rFonts w:ascii="Lucida Sans" w:hAnsi="Lucida Sans"/>
          <w:spacing w:val="-15"/>
          <w:sz w:val="22"/>
        </w:rPr>
        <w:t> </w:t>
      </w:r>
      <w:r>
        <w:rPr>
          <w:rFonts w:ascii="Lucida Sans" w:hAnsi="Lucida Sans"/>
          <w:spacing w:val="-2"/>
          <w:sz w:val="22"/>
        </w:rPr>
        <w:t>on</w:t>
      </w:r>
      <w:r>
        <w:rPr>
          <w:rFonts w:ascii="Lucida Sans" w:hAnsi="Lucida Sans"/>
          <w:spacing w:val="-16"/>
          <w:sz w:val="22"/>
        </w:rPr>
        <w:t> </w:t>
      </w:r>
      <w:r>
        <w:rPr>
          <w:rFonts w:ascii="Lucida Sans" w:hAnsi="Lucida Sans"/>
          <w:spacing w:val="-2"/>
          <w:sz w:val="22"/>
        </w:rPr>
        <w:t>realizing</w:t>
      </w:r>
      <w:r>
        <w:rPr>
          <w:rFonts w:ascii="Lucida Sans" w:hAnsi="Lucida Sans"/>
          <w:spacing w:val="-15"/>
          <w:sz w:val="22"/>
        </w:rPr>
        <w:t> </w:t>
      </w:r>
      <w:r>
        <w:rPr>
          <w:rFonts w:ascii="Lucida Sans" w:hAnsi="Lucida Sans"/>
          <w:spacing w:val="-2"/>
          <w:sz w:val="22"/>
        </w:rPr>
        <w:t>aggregated</w:t>
      </w:r>
      <w:r>
        <w:rPr>
          <w:rFonts w:ascii="Lucida Sans" w:hAnsi="Lucida Sans"/>
          <w:spacing w:val="-16"/>
          <w:sz w:val="22"/>
        </w:rPr>
        <w:t> </w:t>
      </w:r>
      <w:r>
        <w:rPr>
          <w:rFonts w:ascii="Lucida Sans" w:hAnsi="Lucida Sans"/>
          <w:spacing w:val="-2"/>
          <w:sz w:val="22"/>
        </w:rPr>
        <w:t>cost</w:t>
      </w:r>
      <w:r>
        <w:rPr>
          <w:rFonts w:ascii="Lucida Sans" w:hAnsi="Lucida Sans"/>
          <w:spacing w:val="-15"/>
          <w:sz w:val="22"/>
        </w:rPr>
        <w:t> </w:t>
      </w:r>
      <w:r>
        <w:rPr>
          <w:rFonts w:ascii="Lucida Sans" w:hAnsi="Lucida Sans"/>
          <w:spacing w:val="-2"/>
          <w:sz w:val="22"/>
        </w:rPr>
        <w:t>savings </w:t>
      </w:r>
      <w:r>
        <w:rPr>
          <w:rFonts w:ascii="Lucida Sans" w:hAnsi="Lucida Sans"/>
          <w:spacing w:val="-4"/>
          <w:sz w:val="22"/>
        </w:rPr>
        <w:t>arising</w:t>
      </w:r>
      <w:r>
        <w:rPr>
          <w:rFonts w:ascii="Lucida Sans" w:hAnsi="Lucida Sans"/>
          <w:spacing w:val="-14"/>
          <w:sz w:val="22"/>
        </w:rPr>
        <w:t> </w:t>
      </w:r>
      <w:r>
        <w:rPr>
          <w:rFonts w:ascii="Lucida Sans" w:hAnsi="Lucida Sans"/>
          <w:spacing w:val="-4"/>
          <w:sz w:val="22"/>
        </w:rPr>
        <w:t>from</w:t>
      </w:r>
      <w:r>
        <w:rPr>
          <w:rFonts w:ascii="Lucida Sans" w:hAnsi="Lucida Sans"/>
          <w:spacing w:val="-15"/>
          <w:sz w:val="22"/>
        </w:rPr>
        <w:t> </w:t>
      </w:r>
      <w:r>
        <w:rPr>
          <w:rFonts w:ascii="Lucida Sans" w:hAnsi="Lucida Sans"/>
          <w:spacing w:val="-4"/>
          <w:sz w:val="22"/>
        </w:rPr>
        <w:t>the</w:t>
      </w:r>
      <w:r>
        <w:rPr>
          <w:rFonts w:ascii="Lucida Sans" w:hAnsi="Lucida Sans"/>
          <w:spacing w:val="-14"/>
          <w:sz w:val="22"/>
        </w:rPr>
        <w:t> </w:t>
      </w:r>
      <w:r>
        <w:rPr>
          <w:rFonts w:ascii="Lucida Sans" w:hAnsi="Lucida Sans"/>
          <w:spacing w:val="-4"/>
          <w:sz w:val="22"/>
        </w:rPr>
        <w:t>combined</w:t>
      </w:r>
      <w:r>
        <w:rPr>
          <w:rFonts w:ascii="Lucida Sans" w:hAnsi="Lucida Sans"/>
          <w:spacing w:val="-13"/>
          <w:sz w:val="22"/>
        </w:rPr>
        <w:t> </w:t>
      </w:r>
      <w:r>
        <w:rPr>
          <w:rFonts w:ascii="Lucida Sans" w:hAnsi="Lucida Sans"/>
          <w:spacing w:val="-4"/>
          <w:sz w:val="22"/>
        </w:rPr>
        <w:t>participation</w:t>
      </w:r>
      <w:r>
        <w:rPr>
          <w:rFonts w:ascii="Lucida Sans" w:hAnsi="Lucida Sans"/>
          <w:spacing w:val="-14"/>
          <w:sz w:val="22"/>
        </w:rPr>
        <w:t> </w:t>
      </w:r>
      <w:r>
        <w:rPr>
          <w:rFonts w:ascii="Lucida Sans" w:hAnsi="Lucida Sans"/>
          <w:spacing w:val="-4"/>
          <w:sz w:val="22"/>
        </w:rPr>
        <w:t>of</w:t>
      </w:r>
      <w:r>
        <w:rPr>
          <w:rFonts w:ascii="Lucida Sans" w:hAnsi="Lucida Sans"/>
          <w:spacing w:val="-13"/>
          <w:sz w:val="22"/>
        </w:rPr>
        <w:t> </w:t>
      </w:r>
      <w:r>
        <w:rPr>
          <w:rFonts w:ascii="Lucida Sans" w:hAnsi="Lucida Sans"/>
          <w:spacing w:val="-4"/>
          <w:sz w:val="22"/>
        </w:rPr>
        <w:t>all</w:t>
      </w:r>
      <w:r>
        <w:rPr>
          <w:rFonts w:ascii="Lucida Sans" w:hAnsi="Lucida Sans"/>
          <w:spacing w:val="-16"/>
          <w:sz w:val="22"/>
        </w:rPr>
        <w:t> </w:t>
      </w:r>
      <w:r>
        <w:rPr>
          <w:rFonts w:ascii="Lucida Sans" w:hAnsi="Lucida Sans"/>
          <w:spacing w:val="-4"/>
          <w:sz w:val="22"/>
        </w:rPr>
        <w:t>School</w:t>
      </w:r>
      <w:r>
        <w:rPr>
          <w:rFonts w:ascii="Lucida Sans" w:hAnsi="Lucida Sans"/>
          <w:spacing w:val="-14"/>
          <w:sz w:val="22"/>
        </w:rPr>
        <w:t> </w:t>
      </w:r>
      <w:r>
        <w:rPr>
          <w:rFonts w:ascii="Lucida Sans" w:hAnsi="Lucida Sans"/>
          <w:spacing w:val="-4"/>
          <w:sz w:val="22"/>
        </w:rPr>
        <w:t>Customers.</w:t>
      </w:r>
      <w:r>
        <w:rPr>
          <w:rFonts w:ascii="Lucida Sans" w:hAnsi="Lucida Sans"/>
          <w:spacing w:val="-14"/>
          <w:sz w:val="22"/>
        </w:rPr>
        <w:t> </w:t>
      </w:r>
      <w:r>
        <w:rPr>
          <w:rFonts w:ascii="Lucida Sans" w:hAnsi="Lucida Sans"/>
          <w:spacing w:val="-4"/>
          <w:sz w:val="22"/>
        </w:rPr>
        <w:t>To</w:t>
      </w:r>
      <w:r>
        <w:rPr>
          <w:rFonts w:ascii="Lucida Sans" w:hAnsi="Lucida Sans"/>
          <w:spacing w:val="-14"/>
          <w:sz w:val="22"/>
        </w:rPr>
        <w:t> </w:t>
      </w:r>
      <w:r>
        <w:rPr>
          <w:rFonts w:ascii="Lucida Sans" w:hAnsi="Lucida Sans"/>
          <w:spacing w:val="-4"/>
          <w:sz w:val="22"/>
        </w:rPr>
        <w:t>the</w:t>
      </w:r>
      <w:r>
        <w:rPr>
          <w:rFonts w:ascii="Lucida Sans" w:hAnsi="Lucida Sans"/>
          <w:spacing w:val="-14"/>
          <w:sz w:val="22"/>
        </w:rPr>
        <w:t> </w:t>
      </w:r>
      <w:r>
        <w:rPr>
          <w:rFonts w:ascii="Lucida Sans" w:hAnsi="Lucida Sans"/>
          <w:spacing w:val="-4"/>
          <w:sz w:val="22"/>
        </w:rPr>
        <w:t>extent</w:t>
      </w:r>
      <w:r>
        <w:rPr>
          <w:rFonts w:ascii="Lucida Sans" w:hAnsi="Lucida Sans"/>
          <w:spacing w:val="-13"/>
          <w:sz w:val="22"/>
        </w:rPr>
        <w:t> </w:t>
      </w:r>
      <w:r>
        <w:rPr>
          <w:rFonts w:ascii="Lucida Sans" w:hAnsi="Lucida Sans"/>
          <w:spacing w:val="-4"/>
          <w:sz w:val="22"/>
        </w:rPr>
        <w:t>that </w:t>
      </w:r>
      <w:r>
        <w:rPr>
          <w:rFonts w:ascii="Lucida Sans" w:hAnsi="Lucida Sans"/>
          <w:sz w:val="22"/>
        </w:rPr>
        <w:t>fewer</w:t>
      </w:r>
      <w:r>
        <w:rPr>
          <w:rFonts w:ascii="Lucida Sans" w:hAnsi="Lucida Sans"/>
          <w:spacing w:val="-18"/>
          <w:sz w:val="22"/>
        </w:rPr>
        <w:t> </w:t>
      </w:r>
      <w:r>
        <w:rPr>
          <w:rFonts w:ascii="Lucida Sans" w:hAnsi="Lucida Sans"/>
          <w:sz w:val="22"/>
        </w:rPr>
        <w:t>than</w:t>
      </w:r>
      <w:r>
        <w:rPr>
          <w:rFonts w:ascii="Lucida Sans" w:hAnsi="Lucida Sans"/>
          <w:spacing w:val="-17"/>
          <w:sz w:val="22"/>
        </w:rPr>
        <w:t> </w:t>
      </w:r>
      <w:r>
        <w:rPr>
          <w:rFonts w:ascii="Lucida Sans" w:hAnsi="Lucida Sans"/>
          <w:sz w:val="22"/>
        </w:rPr>
        <w:t>the</w:t>
      </w:r>
      <w:r>
        <w:rPr>
          <w:rFonts w:ascii="Lucida Sans" w:hAnsi="Lucida Sans"/>
          <w:spacing w:val="-18"/>
          <w:sz w:val="22"/>
        </w:rPr>
        <w:t> </w:t>
      </w:r>
      <w:r>
        <w:rPr>
          <w:rFonts w:ascii="Lucida Sans" w:hAnsi="Lucida Sans"/>
          <w:sz w:val="22"/>
        </w:rPr>
        <w:t>anticipated</w:t>
      </w:r>
      <w:r>
        <w:rPr>
          <w:rFonts w:ascii="Lucida Sans" w:hAnsi="Lucida Sans"/>
          <w:spacing w:val="-17"/>
          <w:sz w:val="22"/>
        </w:rPr>
        <w:t> </w:t>
      </w:r>
      <w:r>
        <w:rPr>
          <w:rFonts w:ascii="Lucida Sans" w:hAnsi="Lucida Sans"/>
          <w:sz w:val="22"/>
        </w:rPr>
        <w:t>number</w:t>
      </w:r>
      <w:r>
        <w:rPr>
          <w:rFonts w:ascii="Lucida Sans" w:hAnsi="Lucida Sans"/>
          <w:spacing w:val="-18"/>
          <w:sz w:val="22"/>
        </w:rPr>
        <w:t> </w:t>
      </w:r>
      <w:r>
        <w:rPr>
          <w:rFonts w:ascii="Lucida Sans" w:hAnsi="Lucida Sans"/>
          <w:sz w:val="22"/>
        </w:rPr>
        <w:t>of</w:t>
      </w:r>
      <w:r>
        <w:rPr>
          <w:rFonts w:ascii="Lucida Sans" w:hAnsi="Lucida Sans"/>
          <w:spacing w:val="-17"/>
          <w:sz w:val="22"/>
        </w:rPr>
        <w:t> </w:t>
      </w:r>
      <w:r>
        <w:rPr>
          <w:rFonts w:ascii="Lucida Sans" w:hAnsi="Lucida Sans"/>
          <w:sz w:val="22"/>
        </w:rPr>
        <w:t>School</w:t>
      </w:r>
      <w:r>
        <w:rPr>
          <w:rFonts w:ascii="Lucida Sans" w:hAnsi="Lucida Sans"/>
          <w:spacing w:val="-17"/>
          <w:sz w:val="22"/>
        </w:rPr>
        <w:t> </w:t>
      </w:r>
      <w:r>
        <w:rPr>
          <w:rFonts w:ascii="Lucida Sans" w:hAnsi="Lucida Sans"/>
          <w:sz w:val="22"/>
        </w:rPr>
        <w:t>Customers</w:t>
      </w:r>
      <w:r>
        <w:rPr>
          <w:rFonts w:ascii="Lucida Sans" w:hAnsi="Lucida Sans"/>
          <w:spacing w:val="-18"/>
          <w:sz w:val="22"/>
        </w:rPr>
        <w:t> </w:t>
      </w:r>
      <w:r>
        <w:rPr>
          <w:rFonts w:ascii="Lucida Sans" w:hAnsi="Lucida Sans"/>
          <w:sz w:val="22"/>
        </w:rPr>
        <w:t>may</w:t>
      </w:r>
      <w:r>
        <w:rPr>
          <w:rFonts w:ascii="Lucida Sans" w:hAnsi="Lucida Sans"/>
          <w:spacing w:val="-17"/>
          <w:sz w:val="22"/>
        </w:rPr>
        <w:t> </w:t>
      </w:r>
      <w:r>
        <w:rPr>
          <w:rFonts w:ascii="Lucida Sans" w:hAnsi="Lucida Sans"/>
          <w:sz w:val="22"/>
        </w:rPr>
        <w:t>opt</w:t>
      </w:r>
      <w:r>
        <w:rPr>
          <w:rFonts w:ascii="Lucida Sans" w:hAnsi="Lucida Sans"/>
          <w:spacing w:val="-18"/>
          <w:sz w:val="22"/>
        </w:rPr>
        <w:t> </w:t>
      </w:r>
      <w:r>
        <w:rPr>
          <w:rFonts w:ascii="Lucida Sans" w:hAnsi="Lucida Sans"/>
          <w:sz w:val="22"/>
        </w:rPr>
        <w:t>to</w:t>
      </w:r>
      <w:r>
        <w:rPr>
          <w:rFonts w:ascii="Lucida Sans" w:hAnsi="Lucida Sans"/>
          <w:spacing w:val="-17"/>
          <w:sz w:val="22"/>
        </w:rPr>
        <w:t> </w:t>
      </w:r>
      <w:r>
        <w:rPr>
          <w:rFonts w:ascii="Lucida Sans" w:hAnsi="Lucida Sans"/>
          <w:sz w:val="22"/>
        </w:rPr>
        <w:t>participate</w:t>
      </w:r>
      <w:r>
        <w:rPr>
          <w:rFonts w:ascii="Lucida Sans" w:hAnsi="Lucida Sans"/>
          <w:spacing w:val="-17"/>
          <w:sz w:val="22"/>
        </w:rPr>
        <w:t> </w:t>
      </w:r>
      <w:r>
        <w:rPr>
          <w:rFonts w:ascii="Lucida Sans" w:hAnsi="Lucida Sans"/>
          <w:sz w:val="22"/>
        </w:rPr>
        <w:t>in this</w:t>
      </w:r>
      <w:r>
        <w:rPr>
          <w:rFonts w:ascii="Lucida Sans" w:hAnsi="Lucida Sans"/>
          <w:spacing w:val="-18"/>
          <w:sz w:val="22"/>
        </w:rPr>
        <w:t> </w:t>
      </w:r>
      <w:r>
        <w:rPr>
          <w:rFonts w:ascii="Lucida Sans" w:hAnsi="Lucida Sans"/>
          <w:sz w:val="22"/>
        </w:rPr>
        <w:t>procurement,</w:t>
      </w:r>
      <w:r>
        <w:rPr>
          <w:rFonts w:ascii="Lucida Sans" w:hAnsi="Lucida Sans"/>
          <w:spacing w:val="-41"/>
          <w:sz w:val="22"/>
        </w:rPr>
        <w:t> </w:t>
      </w:r>
      <w:r>
        <w:rPr>
          <w:rFonts w:ascii="Lucida Sans" w:hAnsi="Lucida Sans"/>
          <w:sz w:val="22"/>
        </w:rPr>
        <w:t>the</w:t>
      </w:r>
      <w:r>
        <w:rPr>
          <w:rFonts w:ascii="Lucida Sans" w:hAnsi="Lucida Sans"/>
          <w:spacing w:val="-17"/>
          <w:sz w:val="22"/>
        </w:rPr>
        <w:t> </w:t>
      </w:r>
      <w:r>
        <w:rPr>
          <w:rFonts w:ascii="Lucida Sans" w:hAnsi="Lucida Sans"/>
          <w:sz w:val="22"/>
        </w:rPr>
        <w:t>ALLEGHENY</w:t>
      </w:r>
      <w:r>
        <w:rPr>
          <w:rFonts w:ascii="Lucida Sans" w:hAnsi="Lucida Sans"/>
          <w:spacing w:val="-18"/>
          <w:sz w:val="22"/>
        </w:rPr>
        <w:t> </w:t>
      </w:r>
      <w:r>
        <w:rPr>
          <w:rFonts w:ascii="Lucida Sans" w:hAnsi="Lucida Sans"/>
          <w:sz w:val="22"/>
        </w:rPr>
        <w:t>IU</w:t>
      </w:r>
      <w:r>
        <w:rPr>
          <w:rFonts w:ascii="Lucida Sans" w:hAnsi="Lucida Sans"/>
          <w:spacing w:val="-17"/>
          <w:sz w:val="22"/>
        </w:rPr>
        <w:t> </w:t>
      </w:r>
      <w:r>
        <w:rPr>
          <w:rFonts w:ascii="Lucida Sans" w:hAnsi="Lucida Sans"/>
          <w:sz w:val="22"/>
        </w:rPr>
        <w:t>reserves</w:t>
      </w:r>
      <w:r>
        <w:rPr>
          <w:rFonts w:ascii="Lucida Sans" w:hAnsi="Lucida Sans"/>
          <w:spacing w:val="-18"/>
          <w:sz w:val="22"/>
        </w:rPr>
        <w:t> </w:t>
      </w:r>
      <w:r>
        <w:rPr>
          <w:rFonts w:ascii="Lucida Sans" w:hAnsi="Lucida Sans"/>
          <w:sz w:val="22"/>
        </w:rPr>
        <w:t>the</w:t>
      </w:r>
      <w:r>
        <w:rPr>
          <w:rFonts w:ascii="Lucida Sans" w:hAnsi="Lucida Sans"/>
          <w:spacing w:val="-17"/>
          <w:sz w:val="22"/>
        </w:rPr>
        <w:t> </w:t>
      </w:r>
      <w:r>
        <w:rPr>
          <w:rFonts w:ascii="Lucida Sans" w:hAnsi="Lucida Sans"/>
          <w:sz w:val="22"/>
        </w:rPr>
        <w:t>right</w:t>
      </w:r>
      <w:r>
        <w:rPr>
          <w:rFonts w:ascii="Lucida Sans" w:hAnsi="Lucida Sans"/>
          <w:spacing w:val="-17"/>
          <w:sz w:val="22"/>
        </w:rPr>
        <w:t> </w:t>
      </w:r>
      <w:r>
        <w:rPr>
          <w:rFonts w:ascii="Lucida Sans" w:hAnsi="Lucida Sans"/>
          <w:sz w:val="22"/>
        </w:rPr>
        <w:t>to</w:t>
      </w:r>
      <w:r>
        <w:rPr>
          <w:rFonts w:ascii="Lucida Sans" w:hAnsi="Lucida Sans"/>
          <w:spacing w:val="-18"/>
          <w:sz w:val="22"/>
        </w:rPr>
        <w:t> </w:t>
      </w:r>
      <w:r>
        <w:rPr>
          <w:rFonts w:ascii="Lucida Sans" w:hAnsi="Lucida Sans"/>
          <w:sz w:val="22"/>
        </w:rPr>
        <w:t>increase</w:t>
      </w:r>
      <w:r>
        <w:rPr>
          <w:rFonts w:ascii="Lucida Sans" w:hAnsi="Lucida Sans"/>
          <w:spacing w:val="-17"/>
          <w:sz w:val="22"/>
        </w:rPr>
        <w:t> </w:t>
      </w:r>
      <w:r>
        <w:rPr>
          <w:rFonts w:ascii="Lucida Sans" w:hAnsi="Lucida Sans"/>
          <w:sz w:val="22"/>
        </w:rPr>
        <w:t>the</w:t>
      </w:r>
      <w:r>
        <w:rPr>
          <w:rFonts w:ascii="Lucida Sans" w:hAnsi="Lucida Sans"/>
          <w:spacing w:val="-18"/>
          <w:sz w:val="22"/>
        </w:rPr>
        <w:t> </w:t>
      </w:r>
      <w:r>
        <w:rPr>
          <w:rFonts w:ascii="Lucida Sans" w:hAnsi="Lucida Sans"/>
          <w:sz w:val="22"/>
        </w:rPr>
        <w:t>prices</w:t>
      </w:r>
      <w:r>
        <w:rPr>
          <w:rFonts w:ascii="Lucida Sans" w:hAnsi="Lucida Sans"/>
          <w:spacing w:val="-17"/>
          <w:sz w:val="22"/>
        </w:rPr>
        <w:t> </w:t>
      </w:r>
      <w:r>
        <w:rPr>
          <w:rFonts w:ascii="Lucida Sans" w:hAnsi="Lucida Sans"/>
          <w:sz w:val="22"/>
        </w:rPr>
        <w:t>set </w:t>
      </w:r>
      <w:r>
        <w:rPr>
          <w:rFonts w:ascii="Lucida Sans" w:hAnsi="Lucida Sans"/>
          <w:spacing w:val="-2"/>
          <w:sz w:val="22"/>
        </w:rPr>
        <w:t>forth</w:t>
      </w:r>
      <w:r>
        <w:rPr>
          <w:rFonts w:ascii="Lucida Sans" w:hAnsi="Lucida Sans"/>
          <w:spacing w:val="-10"/>
          <w:sz w:val="22"/>
        </w:rPr>
        <w:t> </w:t>
      </w:r>
      <w:r>
        <w:rPr>
          <w:rFonts w:ascii="Lucida Sans" w:hAnsi="Lucida Sans"/>
          <w:spacing w:val="-2"/>
          <w:sz w:val="22"/>
        </w:rPr>
        <w:t>herein</w:t>
      </w:r>
      <w:r>
        <w:rPr>
          <w:rFonts w:ascii="Lucida Sans" w:hAnsi="Lucida Sans"/>
          <w:spacing w:val="-10"/>
          <w:sz w:val="22"/>
        </w:rPr>
        <w:t> </w:t>
      </w:r>
      <w:r>
        <w:rPr>
          <w:rFonts w:ascii="Lucida Sans" w:hAnsi="Lucida Sans"/>
          <w:spacing w:val="-2"/>
          <w:sz w:val="22"/>
        </w:rPr>
        <w:t>subject</w:t>
      </w:r>
      <w:r>
        <w:rPr>
          <w:rFonts w:ascii="Lucida Sans" w:hAnsi="Lucida Sans"/>
          <w:spacing w:val="-13"/>
          <w:sz w:val="22"/>
        </w:rPr>
        <w:t> </w:t>
      </w:r>
      <w:r>
        <w:rPr>
          <w:rFonts w:ascii="Lucida Sans" w:hAnsi="Lucida Sans"/>
          <w:spacing w:val="-2"/>
          <w:sz w:val="22"/>
        </w:rPr>
        <w:t>to</w:t>
      </w:r>
      <w:r>
        <w:rPr>
          <w:rFonts w:ascii="Lucida Sans" w:hAnsi="Lucida Sans"/>
          <w:spacing w:val="-13"/>
          <w:sz w:val="22"/>
        </w:rPr>
        <w:t> </w:t>
      </w:r>
      <w:r>
        <w:rPr>
          <w:rFonts w:ascii="Lucida Sans" w:hAnsi="Lucida Sans"/>
          <w:spacing w:val="-2"/>
          <w:sz w:val="22"/>
        </w:rPr>
        <w:t>School</w:t>
      </w:r>
      <w:r>
        <w:rPr>
          <w:rFonts w:ascii="Lucida Sans" w:hAnsi="Lucida Sans"/>
          <w:spacing w:val="-12"/>
          <w:sz w:val="22"/>
        </w:rPr>
        <w:t> </w:t>
      </w:r>
      <w:r>
        <w:rPr>
          <w:rFonts w:ascii="Lucida Sans" w:hAnsi="Lucida Sans"/>
          <w:spacing w:val="-2"/>
          <w:sz w:val="22"/>
        </w:rPr>
        <w:t>Customer’s</w:t>
      </w:r>
      <w:r>
        <w:rPr>
          <w:rFonts w:ascii="Lucida Sans" w:hAnsi="Lucida Sans"/>
          <w:spacing w:val="-11"/>
          <w:sz w:val="22"/>
        </w:rPr>
        <w:t> </w:t>
      </w:r>
      <w:r>
        <w:rPr>
          <w:rFonts w:ascii="Lucida Sans" w:hAnsi="Lucida Sans"/>
          <w:spacing w:val="-2"/>
          <w:sz w:val="22"/>
        </w:rPr>
        <w:t>approval</w:t>
      </w:r>
      <w:r>
        <w:rPr>
          <w:rFonts w:ascii="Lucida Sans" w:hAnsi="Lucida Sans"/>
          <w:spacing w:val="-12"/>
          <w:sz w:val="22"/>
        </w:rPr>
        <w:t> </w:t>
      </w:r>
      <w:r>
        <w:rPr>
          <w:rFonts w:ascii="Lucida Sans" w:hAnsi="Lucida Sans"/>
          <w:spacing w:val="-2"/>
          <w:sz w:val="22"/>
        </w:rPr>
        <w:t>of</w:t>
      </w:r>
      <w:r>
        <w:rPr>
          <w:rFonts w:ascii="Lucida Sans" w:hAnsi="Lucida Sans"/>
          <w:spacing w:val="-14"/>
          <w:sz w:val="22"/>
        </w:rPr>
        <w:t> </w:t>
      </w:r>
      <w:r>
        <w:rPr>
          <w:rFonts w:ascii="Lucida Sans" w:hAnsi="Lucida Sans"/>
          <w:spacing w:val="-2"/>
          <w:sz w:val="22"/>
        </w:rPr>
        <w:t>the</w:t>
      </w:r>
      <w:r>
        <w:rPr>
          <w:rFonts w:ascii="Lucida Sans" w:hAnsi="Lucida Sans"/>
          <w:spacing w:val="-13"/>
          <w:sz w:val="22"/>
        </w:rPr>
        <w:t> </w:t>
      </w:r>
      <w:r>
        <w:rPr>
          <w:rFonts w:ascii="Lucida Sans" w:hAnsi="Lucida Sans"/>
          <w:spacing w:val="-2"/>
          <w:sz w:val="22"/>
        </w:rPr>
        <w:t>revised</w:t>
      </w:r>
      <w:r>
        <w:rPr>
          <w:rFonts w:ascii="Lucida Sans" w:hAnsi="Lucida Sans"/>
          <w:spacing w:val="-12"/>
          <w:sz w:val="22"/>
        </w:rPr>
        <w:t> </w:t>
      </w:r>
      <w:r>
        <w:rPr>
          <w:rFonts w:ascii="Lucida Sans" w:hAnsi="Lucida Sans"/>
          <w:spacing w:val="-2"/>
          <w:sz w:val="22"/>
        </w:rPr>
        <w:t>prices.</w:t>
      </w:r>
    </w:p>
    <w:p>
      <w:pPr>
        <w:pStyle w:val="BodyText"/>
        <w:spacing w:before="9"/>
        <w:rPr>
          <w:rFonts w:ascii="Lucida Sans"/>
          <w:sz w:val="25"/>
        </w:rPr>
      </w:pPr>
    </w:p>
    <w:p>
      <w:pPr>
        <w:pStyle w:val="ListParagraph"/>
        <w:numPr>
          <w:ilvl w:val="0"/>
          <w:numId w:val="25"/>
        </w:numPr>
        <w:tabs>
          <w:tab w:pos="1459" w:val="left" w:leader="none"/>
        </w:tabs>
        <w:spacing w:line="276" w:lineRule="auto" w:before="0" w:after="0"/>
        <w:ind w:left="1459" w:right="1627" w:hanging="721"/>
        <w:jc w:val="left"/>
        <w:rPr>
          <w:rFonts w:ascii="Lucida Sans"/>
          <w:sz w:val="22"/>
        </w:rPr>
      </w:pPr>
      <w:r>
        <w:rPr>
          <w:rFonts w:ascii="Lucida Sans"/>
          <w:spacing w:val="-2"/>
          <w:sz w:val="22"/>
        </w:rPr>
        <w:t>During</w:t>
      </w:r>
      <w:r>
        <w:rPr>
          <w:rFonts w:ascii="Lucida Sans"/>
          <w:spacing w:val="-13"/>
          <w:sz w:val="22"/>
        </w:rPr>
        <w:t> </w:t>
      </w:r>
      <w:r>
        <w:rPr>
          <w:rFonts w:ascii="Lucida Sans"/>
          <w:spacing w:val="-2"/>
          <w:sz w:val="22"/>
        </w:rPr>
        <w:t>the</w:t>
      </w:r>
      <w:r>
        <w:rPr>
          <w:rFonts w:ascii="Lucida Sans"/>
          <w:spacing w:val="-11"/>
          <w:sz w:val="22"/>
        </w:rPr>
        <w:t> </w:t>
      </w:r>
      <w:r>
        <w:rPr>
          <w:rFonts w:ascii="Lucida Sans"/>
          <w:spacing w:val="-2"/>
          <w:sz w:val="22"/>
        </w:rPr>
        <w:t>hours</w:t>
      </w:r>
      <w:r>
        <w:rPr>
          <w:rFonts w:ascii="Lucida Sans"/>
          <w:spacing w:val="-12"/>
          <w:sz w:val="22"/>
        </w:rPr>
        <w:t> </w:t>
      </w:r>
      <w:r>
        <w:rPr>
          <w:rFonts w:ascii="Lucida Sans"/>
          <w:spacing w:val="-2"/>
          <w:sz w:val="22"/>
        </w:rPr>
        <w:t>that</w:t>
      </w:r>
      <w:r>
        <w:rPr>
          <w:rFonts w:ascii="Lucida Sans"/>
          <w:spacing w:val="-11"/>
          <w:sz w:val="22"/>
        </w:rPr>
        <w:t> </w:t>
      </w:r>
      <w:r>
        <w:rPr>
          <w:rFonts w:ascii="Lucida Sans"/>
          <w:spacing w:val="-2"/>
          <w:sz w:val="22"/>
        </w:rPr>
        <w:t>classes</w:t>
      </w:r>
      <w:r>
        <w:rPr>
          <w:rFonts w:ascii="Lucida Sans"/>
          <w:spacing w:val="-12"/>
          <w:sz w:val="22"/>
        </w:rPr>
        <w:t> </w:t>
      </w:r>
      <w:r>
        <w:rPr>
          <w:rFonts w:ascii="Lucida Sans"/>
          <w:spacing w:val="-2"/>
          <w:sz w:val="22"/>
        </w:rPr>
        <w:t>are</w:t>
      </w:r>
      <w:r>
        <w:rPr>
          <w:rFonts w:ascii="Lucida Sans"/>
          <w:spacing w:val="-9"/>
          <w:sz w:val="22"/>
        </w:rPr>
        <w:t> </w:t>
      </w:r>
      <w:r>
        <w:rPr>
          <w:rFonts w:ascii="Lucida Sans"/>
          <w:spacing w:val="-2"/>
          <w:sz w:val="22"/>
        </w:rPr>
        <w:t>in</w:t>
      </w:r>
      <w:r>
        <w:rPr>
          <w:rFonts w:ascii="Lucida Sans"/>
          <w:spacing w:val="-11"/>
          <w:sz w:val="22"/>
        </w:rPr>
        <w:t> </w:t>
      </w:r>
      <w:r>
        <w:rPr>
          <w:rFonts w:ascii="Lucida Sans"/>
          <w:spacing w:val="-2"/>
          <w:sz w:val="22"/>
        </w:rPr>
        <w:t>session,</w:t>
      </w:r>
      <w:r>
        <w:rPr>
          <w:rFonts w:ascii="Lucida Sans"/>
          <w:spacing w:val="-11"/>
          <w:sz w:val="22"/>
        </w:rPr>
        <w:t> </w:t>
      </w:r>
      <w:r>
        <w:rPr>
          <w:rFonts w:ascii="Lucida Sans"/>
          <w:spacing w:val="-2"/>
          <w:sz w:val="22"/>
        </w:rPr>
        <w:t>School</w:t>
      </w:r>
      <w:r>
        <w:rPr>
          <w:rFonts w:ascii="Lucida Sans"/>
          <w:spacing w:val="-10"/>
          <w:sz w:val="22"/>
        </w:rPr>
        <w:t> </w:t>
      </w:r>
      <w:r>
        <w:rPr>
          <w:rFonts w:ascii="Lucida Sans"/>
          <w:spacing w:val="-2"/>
          <w:sz w:val="22"/>
        </w:rPr>
        <w:t>Customer</w:t>
      </w:r>
      <w:r>
        <w:rPr>
          <w:rFonts w:ascii="Lucida Sans"/>
          <w:spacing w:val="-8"/>
          <w:sz w:val="22"/>
        </w:rPr>
        <w:t> </w:t>
      </w:r>
      <w:r>
        <w:rPr>
          <w:rFonts w:ascii="Lucida Sans"/>
          <w:spacing w:val="-2"/>
          <w:sz w:val="22"/>
        </w:rPr>
        <w:t>agrees</w:t>
      </w:r>
      <w:r>
        <w:rPr>
          <w:rFonts w:ascii="Lucida Sans"/>
          <w:spacing w:val="-12"/>
          <w:sz w:val="22"/>
        </w:rPr>
        <w:t> </w:t>
      </w:r>
      <w:r>
        <w:rPr>
          <w:rFonts w:ascii="Lucida Sans"/>
          <w:spacing w:val="-2"/>
          <w:sz w:val="22"/>
        </w:rPr>
        <w:t>that</w:t>
      </w:r>
      <w:r>
        <w:rPr>
          <w:rFonts w:ascii="Lucida Sans"/>
          <w:spacing w:val="-11"/>
          <w:sz w:val="22"/>
        </w:rPr>
        <w:t> </w:t>
      </w:r>
      <w:r>
        <w:rPr>
          <w:rFonts w:ascii="Lucida Sans"/>
          <w:spacing w:val="-2"/>
          <w:sz w:val="22"/>
        </w:rPr>
        <w:t>the</w:t>
      </w:r>
      <w:r>
        <w:rPr>
          <w:rFonts w:ascii="Lucida Sans"/>
          <w:spacing w:val="-9"/>
          <w:sz w:val="22"/>
        </w:rPr>
        <w:t> </w:t>
      </w:r>
      <w:r>
        <w:rPr>
          <w:rFonts w:ascii="Lucida Sans"/>
          <w:spacing w:val="-2"/>
          <w:sz w:val="22"/>
        </w:rPr>
        <w:t>RWAN Services</w:t>
      </w:r>
      <w:r>
        <w:rPr>
          <w:rFonts w:ascii="Lucida Sans"/>
          <w:spacing w:val="-12"/>
          <w:sz w:val="22"/>
        </w:rPr>
        <w:t> </w:t>
      </w:r>
      <w:r>
        <w:rPr>
          <w:rFonts w:ascii="Lucida Sans"/>
          <w:spacing w:val="-2"/>
          <w:sz w:val="22"/>
        </w:rPr>
        <w:t>will</w:t>
      </w:r>
      <w:r>
        <w:rPr>
          <w:rFonts w:ascii="Lucida Sans"/>
          <w:spacing w:val="-10"/>
          <w:sz w:val="22"/>
        </w:rPr>
        <w:t> </w:t>
      </w:r>
      <w:r>
        <w:rPr>
          <w:rFonts w:ascii="Lucida Sans"/>
          <w:spacing w:val="-2"/>
          <w:sz w:val="22"/>
        </w:rPr>
        <w:t>be</w:t>
      </w:r>
      <w:r>
        <w:rPr>
          <w:rFonts w:ascii="Lucida Sans"/>
          <w:spacing w:val="-11"/>
          <w:sz w:val="22"/>
        </w:rPr>
        <w:t> </w:t>
      </w:r>
      <w:r>
        <w:rPr>
          <w:rFonts w:ascii="Lucida Sans"/>
          <w:spacing w:val="-2"/>
          <w:sz w:val="22"/>
        </w:rPr>
        <w:t>used</w:t>
      </w:r>
      <w:r>
        <w:rPr>
          <w:rFonts w:ascii="Lucida Sans"/>
          <w:spacing w:val="-10"/>
          <w:sz w:val="22"/>
        </w:rPr>
        <w:t> </w:t>
      </w:r>
      <w:r>
        <w:rPr>
          <w:rFonts w:ascii="Lucida Sans"/>
          <w:spacing w:val="-2"/>
          <w:sz w:val="22"/>
        </w:rPr>
        <w:t>by</w:t>
      </w:r>
      <w:r>
        <w:rPr>
          <w:rFonts w:ascii="Lucida Sans"/>
          <w:spacing w:val="-10"/>
          <w:sz w:val="22"/>
        </w:rPr>
        <w:t> </w:t>
      </w:r>
      <w:r>
        <w:rPr>
          <w:rFonts w:ascii="Lucida Sans"/>
          <w:spacing w:val="-2"/>
          <w:sz w:val="22"/>
        </w:rPr>
        <w:t>the</w:t>
      </w:r>
      <w:r>
        <w:rPr>
          <w:rFonts w:ascii="Lucida Sans"/>
          <w:spacing w:val="-11"/>
          <w:sz w:val="22"/>
        </w:rPr>
        <w:t> </w:t>
      </w:r>
      <w:r>
        <w:rPr>
          <w:rFonts w:ascii="Lucida Sans"/>
          <w:spacing w:val="-2"/>
          <w:sz w:val="22"/>
        </w:rPr>
        <w:t>School</w:t>
      </w:r>
      <w:r>
        <w:rPr>
          <w:rFonts w:ascii="Lucida Sans"/>
          <w:spacing w:val="-13"/>
          <w:sz w:val="22"/>
        </w:rPr>
        <w:t> </w:t>
      </w:r>
      <w:r>
        <w:rPr>
          <w:rFonts w:ascii="Lucida Sans"/>
          <w:spacing w:val="-2"/>
          <w:sz w:val="22"/>
        </w:rPr>
        <w:t>Customer</w:t>
      </w:r>
      <w:r>
        <w:rPr>
          <w:rFonts w:ascii="Lucida Sans"/>
          <w:spacing w:val="-8"/>
          <w:sz w:val="22"/>
        </w:rPr>
        <w:t> </w:t>
      </w:r>
      <w:r>
        <w:rPr>
          <w:rFonts w:ascii="Lucida Sans"/>
          <w:spacing w:val="-2"/>
          <w:sz w:val="22"/>
        </w:rPr>
        <w:t>solely</w:t>
      </w:r>
      <w:r>
        <w:rPr>
          <w:rFonts w:ascii="Lucida Sans"/>
          <w:spacing w:val="-10"/>
          <w:sz w:val="22"/>
        </w:rPr>
        <w:t> </w:t>
      </w:r>
      <w:r>
        <w:rPr>
          <w:rFonts w:ascii="Lucida Sans"/>
          <w:spacing w:val="-2"/>
          <w:sz w:val="22"/>
        </w:rPr>
        <w:t>for</w:t>
      </w:r>
      <w:r>
        <w:rPr>
          <w:rFonts w:ascii="Lucida Sans"/>
          <w:spacing w:val="-11"/>
          <w:sz w:val="22"/>
        </w:rPr>
        <w:t> </w:t>
      </w:r>
      <w:r>
        <w:rPr>
          <w:rFonts w:ascii="Lucida Sans"/>
          <w:spacing w:val="-2"/>
          <w:sz w:val="22"/>
        </w:rPr>
        <w:t>educational</w:t>
      </w:r>
      <w:r>
        <w:rPr>
          <w:rFonts w:ascii="Lucida Sans"/>
          <w:spacing w:val="-10"/>
          <w:sz w:val="22"/>
        </w:rPr>
        <w:t> </w:t>
      </w:r>
      <w:r>
        <w:rPr>
          <w:rFonts w:ascii="Lucida Sans"/>
          <w:spacing w:val="-2"/>
          <w:sz w:val="22"/>
        </w:rPr>
        <w:t>purposes.</w:t>
      </w:r>
      <w:r>
        <w:rPr>
          <w:rFonts w:ascii="Lucida Sans"/>
          <w:spacing w:val="-11"/>
          <w:sz w:val="22"/>
        </w:rPr>
        <w:t> </w:t>
      </w:r>
      <w:r>
        <w:rPr>
          <w:rFonts w:ascii="Lucida Sans"/>
          <w:spacing w:val="-2"/>
          <w:sz w:val="22"/>
        </w:rPr>
        <w:t>School </w:t>
      </w:r>
      <w:r>
        <w:rPr>
          <w:rFonts w:ascii="Lucida Sans"/>
          <w:sz w:val="22"/>
        </w:rPr>
        <w:t>Customer</w:t>
      </w:r>
      <w:r>
        <w:rPr>
          <w:rFonts w:ascii="Lucida Sans"/>
          <w:spacing w:val="-18"/>
          <w:sz w:val="22"/>
        </w:rPr>
        <w:t> </w:t>
      </w:r>
      <w:r>
        <w:rPr>
          <w:rFonts w:ascii="Lucida Sans"/>
          <w:sz w:val="22"/>
        </w:rPr>
        <w:t>will</w:t>
      </w:r>
      <w:r>
        <w:rPr>
          <w:rFonts w:ascii="Lucida Sans"/>
          <w:spacing w:val="-17"/>
          <w:sz w:val="22"/>
        </w:rPr>
        <w:t> </w:t>
      </w:r>
      <w:r>
        <w:rPr>
          <w:rFonts w:ascii="Lucida Sans"/>
          <w:sz w:val="22"/>
        </w:rPr>
        <w:t>not</w:t>
      </w:r>
      <w:r>
        <w:rPr>
          <w:rFonts w:ascii="Lucida Sans"/>
          <w:spacing w:val="-18"/>
          <w:sz w:val="22"/>
        </w:rPr>
        <w:t> </w:t>
      </w:r>
      <w:r>
        <w:rPr>
          <w:rFonts w:ascii="Lucida Sans"/>
          <w:sz w:val="22"/>
        </w:rPr>
        <w:t>allow</w:t>
      </w:r>
      <w:r>
        <w:rPr>
          <w:rFonts w:ascii="Lucida Sans"/>
          <w:spacing w:val="-17"/>
          <w:sz w:val="22"/>
        </w:rPr>
        <w:t> </w:t>
      </w:r>
      <w:r>
        <w:rPr>
          <w:rFonts w:ascii="Lucida Sans"/>
          <w:sz w:val="22"/>
        </w:rPr>
        <w:t>the</w:t>
      </w:r>
      <w:r>
        <w:rPr>
          <w:rFonts w:ascii="Lucida Sans"/>
          <w:spacing w:val="-18"/>
          <w:sz w:val="22"/>
        </w:rPr>
        <w:t> </w:t>
      </w:r>
      <w:r>
        <w:rPr>
          <w:rFonts w:ascii="Lucida Sans"/>
          <w:sz w:val="22"/>
        </w:rPr>
        <w:t>RWAN</w:t>
      </w:r>
      <w:r>
        <w:rPr>
          <w:rFonts w:ascii="Lucida Sans"/>
          <w:spacing w:val="-17"/>
          <w:sz w:val="22"/>
        </w:rPr>
        <w:t> </w:t>
      </w:r>
      <w:r>
        <w:rPr>
          <w:rFonts w:ascii="Lucida Sans"/>
          <w:sz w:val="22"/>
        </w:rPr>
        <w:t>Services</w:t>
      </w:r>
      <w:r>
        <w:rPr>
          <w:rFonts w:ascii="Lucida Sans"/>
          <w:spacing w:val="-17"/>
          <w:sz w:val="22"/>
        </w:rPr>
        <w:t> </w:t>
      </w:r>
      <w:r>
        <w:rPr>
          <w:rFonts w:ascii="Lucida Sans"/>
          <w:sz w:val="22"/>
        </w:rPr>
        <w:t>to</w:t>
      </w:r>
      <w:r>
        <w:rPr>
          <w:rFonts w:ascii="Lucida Sans"/>
          <w:spacing w:val="-18"/>
          <w:sz w:val="22"/>
        </w:rPr>
        <w:t> </w:t>
      </w:r>
      <w:r>
        <w:rPr>
          <w:rFonts w:ascii="Lucida Sans"/>
          <w:sz w:val="22"/>
        </w:rPr>
        <w:t>be</w:t>
      </w:r>
      <w:r>
        <w:rPr>
          <w:rFonts w:ascii="Lucida Sans"/>
          <w:spacing w:val="-17"/>
          <w:sz w:val="22"/>
        </w:rPr>
        <w:t> </w:t>
      </w:r>
      <w:r>
        <w:rPr>
          <w:rFonts w:ascii="Lucida Sans"/>
          <w:sz w:val="22"/>
        </w:rPr>
        <w:t>used</w:t>
      </w:r>
      <w:r>
        <w:rPr>
          <w:rFonts w:ascii="Lucida Sans"/>
          <w:spacing w:val="-18"/>
          <w:sz w:val="22"/>
        </w:rPr>
        <w:t> </w:t>
      </w:r>
      <w:r>
        <w:rPr>
          <w:rFonts w:ascii="Lucida Sans"/>
          <w:sz w:val="22"/>
        </w:rPr>
        <w:t>by</w:t>
      </w:r>
      <w:r>
        <w:rPr>
          <w:rFonts w:ascii="Lucida Sans"/>
          <w:spacing w:val="-17"/>
          <w:sz w:val="22"/>
        </w:rPr>
        <w:t> </w:t>
      </w:r>
      <w:r>
        <w:rPr>
          <w:rFonts w:ascii="Lucida Sans"/>
          <w:sz w:val="22"/>
        </w:rPr>
        <w:t>any</w:t>
      </w:r>
      <w:r>
        <w:rPr>
          <w:rFonts w:ascii="Lucida Sans"/>
          <w:spacing w:val="-17"/>
          <w:sz w:val="22"/>
        </w:rPr>
        <w:t> </w:t>
      </w:r>
      <w:r>
        <w:rPr>
          <w:rFonts w:ascii="Lucida Sans"/>
          <w:sz w:val="22"/>
        </w:rPr>
        <w:t>third</w:t>
      </w:r>
      <w:r>
        <w:rPr>
          <w:rFonts w:ascii="Lucida Sans"/>
          <w:spacing w:val="-18"/>
          <w:sz w:val="22"/>
        </w:rPr>
        <w:t> </w:t>
      </w:r>
      <w:r>
        <w:rPr>
          <w:rFonts w:ascii="Lucida Sans"/>
          <w:sz w:val="22"/>
        </w:rPr>
        <w:t>party</w:t>
      </w:r>
      <w:r>
        <w:rPr>
          <w:rFonts w:ascii="Lucida Sans"/>
          <w:spacing w:val="-17"/>
          <w:sz w:val="22"/>
        </w:rPr>
        <w:t> </w:t>
      </w:r>
      <w:r>
        <w:rPr>
          <w:rFonts w:ascii="Lucida Sans"/>
          <w:sz w:val="22"/>
        </w:rPr>
        <w:t>not</w:t>
      </w:r>
      <w:r>
        <w:rPr>
          <w:rFonts w:ascii="Lucida Sans"/>
          <w:spacing w:val="-18"/>
          <w:sz w:val="22"/>
        </w:rPr>
        <w:t> </w:t>
      </w:r>
      <w:r>
        <w:rPr>
          <w:rFonts w:ascii="Lucida Sans"/>
          <w:sz w:val="22"/>
        </w:rPr>
        <w:t>directly </w:t>
      </w:r>
      <w:r>
        <w:rPr>
          <w:rFonts w:ascii="Lucida Sans"/>
          <w:spacing w:val="-2"/>
          <w:sz w:val="22"/>
        </w:rPr>
        <w:t>affiliated</w:t>
      </w:r>
      <w:r>
        <w:rPr>
          <w:rFonts w:ascii="Lucida Sans"/>
          <w:spacing w:val="-10"/>
          <w:sz w:val="22"/>
        </w:rPr>
        <w:t> </w:t>
      </w:r>
      <w:r>
        <w:rPr>
          <w:rFonts w:ascii="Lucida Sans"/>
          <w:spacing w:val="-2"/>
          <w:sz w:val="22"/>
        </w:rPr>
        <w:t>with</w:t>
      </w:r>
      <w:r>
        <w:rPr>
          <w:rFonts w:ascii="Lucida Sans"/>
          <w:spacing w:val="-11"/>
          <w:sz w:val="22"/>
        </w:rPr>
        <w:t> </w:t>
      </w:r>
      <w:r>
        <w:rPr>
          <w:rFonts w:ascii="Lucida Sans"/>
          <w:spacing w:val="-2"/>
          <w:sz w:val="22"/>
        </w:rPr>
        <w:t>School</w:t>
      </w:r>
      <w:r>
        <w:rPr>
          <w:rFonts w:ascii="Lucida Sans"/>
          <w:spacing w:val="-10"/>
          <w:sz w:val="22"/>
        </w:rPr>
        <w:t> </w:t>
      </w:r>
      <w:r>
        <w:rPr>
          <w:rFonts w:ascii="Lucida Sans"/>
          <w:spacing w:val="-2"/>
          <w:sz w:val="22"/>
        </w:rPr>
        <w:t>Customer</w:t>
      </w:r>
      <w:r>
        <w:rPr>
          <w:rFonts w:ascii="Lucida Sans"/>
          <w:spacing w:val="-11"/>
          <w:sz w:val="22"/>
        </w:rPr>
        <w:t> </w:t>
      </w:r>
      <w:r>
        <w:rPr>
          <w:rFonts w:ascii="Lucida Sans"/>
          <w:spacing w:val="-2"/>
          <w:sz w:val="22"/>
        </w:rPr>
        <w:t>when</w:t>
      </w:r>
      <w:r>
        <w:rPr>
          <w:rFonts w:ascii="Lucida Sans"/>
          <w:spacing w:val="-11"/>
          <w:sz w:val="22"/>
        </w:rPr>
        <w:t> </w:t>
      </w:r>
      <w:r>
        <w:rPr>
          <w:rFonts w:ascii="Lucida Sans"/>
          <w:spacing w:val="-2"/>
          <w:sz w:val="22"/>
        </w:rPr>
        <w:t>classes</w:t>
      </w:r>
      <w:r>
        <w:rPr>
          <w:rFonts w:ascii="Lucida Sans"/>
          <w:spacing w:val="-9"/>
          <w:sz w:val="22"/>
        </w:rPr>
        <w:t> </w:t>
      </w:r>
      <w:r>
        <w:rPr>
          <w:rFonts w:ascii="Lucida Sans"/>
          <w:spacing w:val="-2"/>
          <w:sz w:val="22"/>
        </w:rPr>
        <w:t>are</w:t>
      </w:r>
      <w:r>
        <w:rPr>
          <w:rFonts w:ascii="Lucida Sans"/>
          <w:spacing w:val="-9"/>
          <w:sz w:val="22"/>
        </w:rPr>
        <w:t> </w:t>
      </w:r>
      <w:r>
        <w:rPr>
          <w:rFonts w:ascii="Lucida Sans"/>
          <w:spacing w:val="-2"/>
          <w:sz w:val="22"/>
        </w:rPr>
        <w:t>in</w:t>
      </w:r>
      <w:r>
        <w:rPr>
          <w:rFonts w:ascii="Lucida Sans"/>
          <w:spacing w:val="-8"/>
          <w:sz w:val="22"/>
        </w:rPr>
        <w:t> </w:t>
      </w:r>
      <w:r>
        <w:rPr>
          <w:rFonts w:ascii="Lucida Sans"/>
          <w:spacing w:val="-2"/>
          <w:sz w:val="22"/>
        </w:rPr>
        <w:t>session.</w:t>
      </w:r>
      <w:r>
        <w:rPr>
          <w:rFonts w:ascii="Lucida Sans"/>
          <w:spacing w:val="-11"/>
          <w:sz w:val="22"/>
        </w:rPr>
        <w:t> </w:t>
      </w:r>
      <w:r>
        <w:rPr>
          <w:rFonts w:ascii="Lucida Sans"/>
          <w:spacing w:val="-2"/>
          <w:sz w:val="22"/>
        </w:rPr>
        <w:t>When</w:t>
      </w:r>
      <w:r>
        <w:rPr>
          <w:rFonts w:ascii="Lucida Sans"/>
          <w:spacing w:val="-8"/>
          <w:sz w:val="22"/>
        </w:rPr>
        <w:t> </w:t>
      </w:r>
      <w:r>
        <w:rPr>
          <w:rFonts w:ascii="Lucida Sans"/>
          <w:spacing w:val="-2"/>
          <w:sz w:val="22"/>
        </w:rPr>
        <w:t>classes</w:t>
      </w:r>
      <w:r>
        <w:rPr>
          <w:rFonts w:ascii="Lucida Sans"/>
          <w:spacing w:val="-9"/>
          <w:sz w:val="22"/>
        </w:rPr>
        <w:t> </w:t>
      </w:r>
      <w:r>
        <w:rPr>
          <w:rFonts w:ascii="Lucida Sans"/>
          <w:spacing w:val="-2"/>
          <w:sz w:val="22"/>
        </w:rPr>
        <w:t>are</w:t>
      </w:r>
      <w:r>
        <w:rPr>
          <w:rFonts w:ascii="Lucida Sans"/>
          <w:spacing w:val="-11"/>
          <w:sz w:val="22"/>
        </w:rPr>
        <w:t> </w:t>
      </w:r>
      <w:r>
        <w:rPr>
          <w:rFonts w:ascii="Lucida Sans"/>
          <w:spacing w:val="-2"/>
          <w:sz w:val="22"/>
        </w:rPr>
        <w:t>not</w:t>
      </w:r>
      <w:r>
        <w:rPr>
          <w:rFonts w:ascii="Lucida Sans"/>
          <w:spacing w:val="-8"/>
          <w:sz w:val="22"/>
        </w:rPr>
        <w:t> </w:t>
      </w:r>
      <w:r>
        <w:rPr>
          <w:rFonts w:ascii="Lucida Sans"/>
          <w:spacing w:val="-2"/>
          <w:sz w:val="22"/>
        </w:rPr>
        <w:t>in </w:t>
      </w:r>
      <w:r>
        <w:rPr>
          <w:rFonts w:ascii="Lucida Sans"/>
          <w:spacing w:val="-4"/>
          <w:sz w:val="22"/>
        </w:rPr>
        <w:t>session,</w:t>
      </w:r>
      <w:r>
        <w:rPr>
          <w:rFonts w:ascii="Lucida Sans"/>
          <w:spacing w:val="-14"/>
          <w:sz w:val="22"/>
        </w:rPr>
        <w:t> </w:t>
      </w:r>
      <w:r>
        <w:rPr>
          <w:rFonts w:ascii="Lucida Sans"/>
          <w:spacing w:val="-4"/>
          <w:sz w:val="22"/>
        </w:rPr>
        <w:t>School</w:t>
      </w:r>
      <w:r>
        <w:rPr>
          <w:rFonts w:ascii="Lucida Sans"/>
          <w:spacing w:val="-13"/>
          <w:sz w:val="22"/>
        </w:rPr>
        <w:t> </w:t>
      </w:r>
      <w:r>
        <w:rPr>
          <w:rFonts w:ascii="Lucida Sans"/>
          <w:spacing w:val="-4"/>
          <w:sz w:val="22"/>
        </w:rPr>
        <w:t>Customer</w:t>
      </w:r>
      <w:r>
        <w:rPr>
          <w:rFonts w:ascii="Lucida Sans"/>
          <w:spacing w:val="-14"/>
          <w:sz w:val="22"/>
        </w:rPr>
        <w:t> </w:t>
      </w:r>
      <w:r>
        <w:rPr>
          <w:rFonts w:ascii="Lucida Sans"/>
          <w:spacing w:val="-4"/>
          <w:sz w:val="22"/>
        </w:rPr>
        <w:t>has</w:t>
      </w:r>
      <w:r>
        <w:rPr>
          <w:rFonts w:ascii="Lucida Sans"/>
          <w:spacing w:val="-15"/>
          <w:sz w:val="22"/>
        </w:rPr>
        <w:t> </w:t>
      </w:r>
      <w:r>
        <w:rPr>
          <w:rFonts w:ascii="Lucida Sans"/>
          <w:spacing w:val="-4"/>
          <w:sz w:val="22"/>
        </w:rPr>
        <w:t>the</w:t>
      </w:r>
      <w:r>
        <w:rPr>
          <w:rFonts w:ascii="Lucida Sans"/>
          <w:spacing w:val="-14"/>
          <w:sz w:val="22"/>
        </w:rPr>
        <w:t> </w:t>
      </w:r>
      <w:r>
        <w:rPr>
          <w:rFonts w:ascii="Lucida Sans"/>
          <w:spacing w:val="-4"/>
          <w:sz w:val="22"/>
        </w:rPr>
        <w:t>discretion</w:t>
      </w:r>
      <w:r>
        <w:rPr>
          <w:rFonts w:ascii="Lucida Sans"/>
          <w:spacing w:val="-11"/>
          <w:sz w:val="22"/>
        </w:rPr>
        <w:t> </w:t>
      </w:r>
      <w:r>
        <w:rPr>
          <w:rFonts w:ascii="Lucida Sans"/>
          <w:spacing w:val="-4"/>
          <w:sz w:val="22"/>
        </w:rPr>
        <w:t>but</w:t>
      </w:r>
      <w:r>
        <w:rPr>
          <w:rFonts w:ascii="Lucida Sans"/>
          <w:spacing w:val="-11"/>
          <w:sz w:val="22"/>
        </w:rPr>
        <w:t> </w:t>
      </w:r>
      <w:r>
        <w:rPr>
          <w:rFonts w:ascii="Lucida Sans"/>
          <w:spacing w:val="-4"/>
          <w:sz w:val="22"/>
        </w:rPr>
        <w:t>is</w:t>
      </w:r>
      <w:r>
        <w:rPr>
          <w:rFonts w:ascii="Lucida Sans"/>
          <w:spacing w:val="-15"/>
          <w:sz w:val="22"/>
        </w:rPr>
        <w:t> </w:t>
      </w:r>
      <w:r>
        <w:rPr>
          <w:rFonts w:ascii="Lucida Sans"/>
          <w:spacing w:val="-4"/>
          <w:sz w:val="22"/>
        </w:rPr>
        <w:t>not</w:t>
      </w:r>
      <w:r>
        <w:rPr>
          <w:rFonts w:ascii="Lucida Sans"/>
          <w:spacing w:val="-14"/>
          <w:sz w:val="22"/>
        </w:rPr>
        <w:t> </w:t>
      </w:r>
      <w:r>
        <w:rPr>
          <w:rFonts w:ascii="Lucida Sans"/>
          <w:spacing w:val="-4"/>
          <w:sz w:val="22"/>
        </w:rPr>
        <w:t>required</w:t>
      </w:r>
      <w:r>
        <w:rPr>
          <w:rFonts w:ascii="Lucida Sans"/>
          <w:spacing w:val="-16"/>
          <w:sz w:val="22"/>
        </w:rPr>
        <w:t> </w:t>
      </w:r>
      <w:r>
        <w:rPr>
          <w:rFonts w:ascii="Lucida Sans"/>
          <w:spacing w:val="-4"/>
          <w:sz w:val="22"/>
        </w:rPr>
        <w:t>to</w:t>
      </w:r>
      <w:r>
        <w:rPr>
          <w:rFonts w:ascii="Lucida Sans"/>
          <w:spacing w:val="-11"/>
          <w:sz w:val="22"/>
        </w:rPr>
        <w:t> </w:t>
      </w:r>
      <w:r>
        <w:rPr>
          <w:rFonts w:ascii="Lucida Sans"/>
          <w:spacing w:val="-4"/>
          <w:sz w:val="22"/>
        </w:rPr>
        <w:t>allow</w:t>
      </w:r>
      <w:r>
        <w:rPr>
          <w:rFonts w:ascii="Lucida Sans"/>
          <w:spacing w:val="-11"/>
          <w:sz w:val="22"/>
        </w:rPr>
        <w:t> </w:t>
      </w:r>
      <w:r>
        <w:rPr>
          <w:rFonts w:ascii="Lucida Sans"/>
          <w:spacing w:val="-4"/>
          <w:sz w:val="22"/>
        </w:rPr>
        <w:t>for</w:t>
      </w:r>
      <w:r>
        <w:rPr>
          <w:rFonts w:ascii="Lucida Sans"/>
          <w:spacing w:val="-14"/>
          <w:sz w:val="22"/>
        </w:rPr>
        <w:t> </w:t>
      </w:r>
      <w:r>
        <w:rPr>
          <w:rFonts w:ascii="Lucida Sans"/>
          <w:spacing w:val="-4"/>
          <w:sz w:val="22"/>
        </w:rPr>
        <w:t>community </w:t>
      </w:r>
      <w:r>
        <w:rPr>
          <w:rFonts w:ascii="Lucida Sans"/>
          <w:sz w:val="22"/>
        </w:rPr>
        <w:t>use of these services.</w:t>
      </w:r>
    </w:p>
    <w:p>
      <w:pPr>
        <w:pStyle w:val="BodyText"/>
        <w:spacing w:before="4"/>
        <w:rPr>
          <w:rFonts w:ascii="Lucida Sans"/>
          <w:sz w:val="25"/>
        </w:rPr>
      </w:pPr>
    </w:p>
    <w:p>
      <w:pPr>
        <w:pStyle w:val="ListParagraph"/>
        <w:numPr>
          <w:ilvl w:val="0"/>
          <w:numId w:val="25"/>
        </w:numPr>
        <w:tabs>
          <w:tab w:pos="1458" w:val="left" w:leader="none"/>
        </w:tabs>
        <w:spacing w:line="273" w:lineRule="auto" w:before="1" w:after="0"/>
        <w:ind w:left="1458" w:right="1655" w:hanging="720"/>
        <w:jc w:val="left"/>
        <w:rPr>
          <w:rFonts w:ascii="Lucida Sans" w:hAnsi="Lucida Sans"/>
          <w:sz w:val="22"/>
        </w:rPr>
      </w:pPr>
      <w:r>
        <w:rPr>
          <w:rFonts w:ascii="Lucida Sans" w:hAnsi="Lucida Sans"/>
          <w:spacing w:val="-4"/>
          <w:sz w:val="22"/>
        </w:rPr>
        <w:t>School</w:t>
      </w:r>
      <w:r>
        <w:rPr>
          <w:rFonts w:ascii="Lucida Sans" w:hAnsi="Lucida Sans"/>
          <w:spacing w:val="-10"/>
          <w:sz w:val="22"/>
        </w:rPr>
        <w:t> </w:t>
      </w:r>
      <w:r>
        <w:rPr>
          <w:rFonts w:ascii="Lucida Sans" w:hAnsi="Lucida Sans"/>
          <w:spacing w:val="-4"/>
          <w:sz w:val="22"/>
        </w:rPr>
        <w:t>Customer</w:t>
      </w:r>
      <w:r>
        <w:rPr>
          <w:rFonts w:ascii="Lucida Sans" w:hAnsi="Lucida Sans"/>
          <w:spacing w:val="-11"/>
          <w:sz w:val="22"/>
        </w:rPr>
        <w:t> </w:t>
      </w:r>
      <w:r>
        <w:rPr>
          <w:rFonts w:ascii="Lucida Sans" w:hAnsi="Lucida Sans"/>
          <w:spacing w:val="-4"/>
          <w:sz w:val="22"/>
        </w:rPr>
        <w:t>authorizes</w:t>
      </w:r>
      <w:r>
        <w:rPr>
          <w:rFonts w:ascii="Lucida Sans" w:hAnsi="Lucida Sans"/>
          <w:spacing w:val="-12"/>
          <w:sz w:val="22"/>
        </w:rPr>
        <w:t> </w:t>
      </w:r>
      <w:r>
        <w:rPr>
          <w:rFonts w:ascii="Lucida Sans" w:hAnsi="Lucida Sans"/>
          <w:spacing w:val="-4"/>
          <w:sz w:val="22"/>
        </w:rPr>
        <w:t>ALLEGHENY</w:t>
      </w:r>
      <w:r>
        <w:rPr>
          <w:rFonts w:ascii="Lucida Sans" w:hAnsi="Lucida Sans"/>
          <w:spacing w:val="-8"/>
          <w:sz w:val="22"/>
        </w:rPr>
        <w:t> </w:t>
      </w:r>
      <w:r>
        <w:rPr>
          <w:rFonts w:ascii="Lucida Sans" w:hAnsi="Lucida Sans"/>
          <w:spacing w:val="-4"/>
          <w:sz w:val="22"/>
        </w:rPr>
        <w:t>IU</w:t>
      </w:r>
      <w:r>
        <w:rPr>
          <w:rFonts w:ascii="Lucida Sans" w:hAnsi="Lucida Sans"/>
          <w:spacing w:val="-12"/>
          <w:sz w:val="22"/>
        </w:rPr>
        <w:t> </w:t>
      </w:r>
      <w:r>
        <w:rPr>
          <w:rFonts w:ascii="Lucida Sans" w:hAnsi="Lucida Sans"/>
          <w:spacing w:val="-4"/>
          <w:sz w:val="22"/>
        </w:rPr>
        <w:t>to</w:t>
      </w:r>
      <w:r>
        <w:rPr>
          <w:rFonts w:ascii="Lucida Sans" w:hAnsi="Lucida Sans"/>
          <w:spacing w:val="-11"/>
          <w:sz w:val="22"/>
        </w:rPr>
        <w:t> </w:t>
      </w:r>
      <w:r>
        <w:rPr>
          <w:rFonts w:ascii="Lucida Sans" w:hAnsi="Lucida Sans"/>
          <w:spacing w:val="-4"/>
          <w:sz w:val="22"/>
        </w:rPr>
        <w:t>apply</w:t>
      </w:r>
      <w:r>
        <w:rPr>
          <w:rFonts w:ascii="Lucida Sans" w:hAnsi="Lucida Sans"/>
          <w:spacing w:val="-10"/>
          <w:sz w:val="22"/>
        </w:rPr>
        <w:t> </w:t>
      </w:r>
      <w:r>
        <w:rPr>
          <w:rFonts w:ascii="Lucida Sans" w:hAnsi="Lucida Sans"/>
          <w:spacing w:val="-4"/>
          <w:sz w:val="22"/>
        </w:rPr>
        <w:t>for</w:t>
      </w:r>
      <w:r>
        <w:rPr>
          <w:rFonts w:ascii="Lucida Sans" w:hAnsi="Lucida Sans"/>
          <w:spacing w:val="-8"/>
          <w:sz w:val="22"/>
        </w:rPr>
        <w:t> </w:t>
      </w:r>
      <w:r>
        <w:rPr>
          <w:rFonts w:ascii="Lucida Sans" w:hAnsi="Lucida Sans"/>
          <w:spacing w:val="-4"/>
          <w:sz w:val="22"/>
        </w:rPr>
        <w:t>E-rate</w:t>
      </w:r>
      <w:r>
        <w:rPr>
          <w:rFonts w:ascii="Lucida Sans" w:hAnsi="Lucida Sans"/>
          <w:spacing w:val="-9"/>
          <w:sz w:val="22"/>
        </w:rPr>
        <w:t> </w:t>
      </w:r>
      <w:r>
        <w:rPr>
          <w:rFonts w:ascii="Lucida Sans" w:hAnsi="Lucida Sans"/>
          <w:spacing w:val="-4"/>
          <w:sz w:val="22"/>
        </w:rPr>
        <w:t>funding</w:t>
      </w:r>
      <w:r>
        <w:rPr>
          <w:rFonts w:ascii="Lucida Sans" w:hAnsi="Lucida Sans"/>
          <w:spacing w:val="-13"/>
          <w:sz w:val="22"/>
        </w:rPr>
        <w:t> </w:t>
      </w:r>
      <w:r>
        <w:rPr>
          <w:rFonts w:ascii="Lucida Sans" w:hAnsi="Lucida Sans"/>
          <w:spacing w:val="-4"/>
          <w:sz w:val="22"/>
        </w:rPr>
        <w:t>on</w:t>
      </w:r>
      <w:r>
        <w:rPr>
          <w:rFonts w:ascii="Lucida Sans" w:hAnsi="Lucida Sans"/>
          <w:spacing w:val="-8"/>
          <w:sz w:val="22"/>
        </w:rPr>
        <w:t> </w:t>
      </w:r>
      <w:r>
        <w:rPr>
          <w:rFonts w:ascii="Lucida Sans" w:hAnsi="Lucida Sans"/>
          <w:spacing w:val="-4"/>
          <w:sz w:val="22"/>
        </w:rPr>
        <w:t>behalf</w:t>
      </w:r>
      <w:r>
        <w:rPr>
          <w:rFonts w:ascii="Lucida Sans" w:hAnsi="Lucida Sans"/>
          <w:spacing w:val="-10"/>
          <w:sz w:val="22"/>
        </w:rPr>
        <w:t> </w:t>
      </w:r>
      <w:r>
        <w:rPr>
          <w:rFonts w:ascii="Lucida Sans" w:hAnsi="Lucida Sans"/>
          <w:spacing w:val="-4"/>
          <w:sz w:val="22"/>
        </w:rPr>
        <w:t>of</w:t>
      </w:r>
      <w:r>
        <w:rPr>
          <w:rFonts w:ascii="Lucida Sans" w:hAnsi="Lucida Sans"/>
          <w:spacing w:val="-12"/>
          <w:sz w:val="22"/>
        </w:rPr>
        <w:t> </w:t>
      </w:r>
      <w:r>
        <w:rPr>
          <w:rFonts w:ascii="Lucida Sans" w:hAnsi="Lucida Sans"/>
          <w:spacing w:val="-4"/>
          <w:sz w:val="22"/>
        </w:rPr>
        <w:t>the </w:t>
      </w:r>
      <w:r>
        <w:rPr>
          <w:rFonts w:ascii="Lucida Sans" w:hAnsi="Lucida Sans"/>
          <w:spacing w:val="-2"/>
          <w:sz w:val="22"/>
        </w:rPr>
        <w:t>School</w:t>
      </w:r>
      <w:r>
        <w:rPr>
          <w:rFonts w:ascii="Lucida Sans" w:hAnsi="Lucida Sans"/>
          <w:spacing w:val="-13"/>
          <w:sz w:val="22"/>
        </w:rPr>
        <w:t> </w:t>
      </w:r>
      <w:r>
        <w:rPr>
          <w:rFonts w:ascii="Lucida Sans" w:hAnsi="Lucida Sans"/>
          <w:spacing w:val="-2"/>
          <w:sz w:val="22"/>
        </w:rPr>
        <w:t>Customer</w:t>
      </w:r>
      <w:r>
        <w:rPr>
          <w:rFonts w:ascii="Lucida Sans" w:hAnsi="Lucida Sans"/>
          <w:spacing w:val="-14"/>
          <w:sz w:val="22"/>
        </w:rPr>
        <w:t> </w:t>
      </w:r>
      <w:r>
        <w:rPr>
          <w:rFonts w:ascii="Lucida Sans" w:hAnsi="Lucida Sans"/>
          <w:spacing w:val="-2"/>
          <w:sz w:val="22"/>
        </w:rPr>
        <w:t>for</w:t>
      </w:r>
      <w:r>
        <w:rPr>
          <w:rFonts w:ascii="Lucida Sans" w:hAnsi="Lucida Sans"/>
          <w:spacing w:val="-11"/>
          <w:sz w:val="22"/>
        </w:rPr>
        <w:t> </w:t>
      </w:r>
      <w:r>
        <w:rPr>
          <w:rFonts w:ascii="Lucida Sans" w:hAnsi="Lucida Sans"/>
          <w:spacing w:val="-2"/>
          <w:sz w:val="22"/>
        </w:rPr>
        <w:t>the</w:t>
      </w:r>
      <w:r>
        <w:rPr>
          <w:rFonts w:ascii="Lucida Sans" w:hAnsi="Lucida Sans"/>
          <w:spacing w:val="-12"/>
          <w:sz w:val="22"/>
        </w:rPr>
        <w:t> </w:t>
      </w:r>
      <w:r>
        <w:rPr>
          <w:rFonts w:ascii="Lucida Sans" w:hAnsi="Lucida Sans"/>
          <w:spacing w:val="-2"/>
          <w:sz w:val="22"/>
        </w:rPr>
        <w:t>costs</w:t>
      </w:r>
      <w:r>
        <w:rPr>
          <w:rFonts w:ascii="Lucida Sans" w:hAnsi="Lucida Sans"/>
          <w:spacing w:val="-15"/>
          <w:sz w:val="22"/>
        </w:rPr>
        <w:t> </w:t>
      </w:r>
      <w:r>
        <w:rPr>
          <w:rFonts w:ascii="Lucida Sans" w:hAnsi="Lucida Sans"/>
          <w:spacing w:val="-2"/>
          <w:sz w:val="22"/>
        </w:rPr>
        <w:t>of</w:t>
      </w:r>
      <w:r>
        <w:rPr>
          <w:rFonts w:ascii="Lucida Sans" w:hAnsi="Lucida Sans"/>
          <w:spacing w:val="-13"/>
          <w:sz w:val="22"/>
        </w:rPr>
        <w:t> </w:t>
      </w:r>
      <w:r>
        <w:rPr>
          <w:rFonts w:ascii="Lucida Sans" w:hAnsi="Lucida Sans"/>
          <w:spacing w:val="-2"/>
          <w:sz w:val="22"/>
        </w:rPr>
        <w:t>the</w:t>
      </w:r>
      <w:r>
        <w:rPr>
          <w:rFonts w:ascii="Lucida Sans" w:hAnsi="Lucida Sans"/>
          <w:spacing w:val="-12"/>
          <w:sz w:val="22"/>
        </w:rPr>
        <w:t> </w:t>
      </w:r>
      <w:r>
        <w:rPr>
          <w:rFonts w:ascii="Lucida Sans" w:hAnsi="Lucida Sans"/>
          <w:spacing w:val="-2"/>
          <w:sz w:val="22"/>
        </w:rPr>
        <w:t>E-rate</w:t>
      </w:r>
      <w:r>
        <w:rPr>
          <w:rFonts w:ascii="Lucida Sans" w:hAnsi="Lucida Sans"/>
          <w:spacing w:val="-14"/>
          <w:sz w:val="22"/>
        </w:rPr>
        <w:t> </w:t>
      </w:r>
      <w:r>
        <w:rPr>
          <w:rFonts w:ascii="Lucida Sans" w:hAnsi="Lucida Sans"/>
          <w:spacing w:val="-2"/>
          <w:sz w:val="22"/>
        </w:rPr>
        <w:t>eligible</w:t>
      </w:r>
      <w:r>
        <w:rPr>
          <w:rFonts w:ascii="Lucida Sans" w:hAnsi="Lucida Sans"/>
          <w:spacing w:val="-12"/>
          <w:sz w:val="22"/>
        </w:rPr>
        <w:t> </w:t>
      </w:r>
      <w:r>
        <w:rPr>
          <w:rFonts w:ascii="Lucida Sans" w:hAnsi="Lucida Sans"/>
          <w:spacing w:val="-2"/>
          <w:sz w:val="22"/>
        </w:rPr>
        <w:t>services</w:t>
      </w:r>
      <w:r>
        <w:rPr>
          <w:rFonts w:ascii="Lucida Sans" w:hAnsi="Lucida Sans"/>
          <w:spacing w:val="-12"/>
          <w:sz w:val="22"/>
        </w:rPr>
        <w:t> </w:t>
      </w:r>
      <w:r>
        <w:rPr>
          <w:rFonts w:ascii="Lucida Sans" w:hAnsi="Lucida Sans"/>
          <w:spacing w:val="-2"/>
          <w:sz w:val="22"/>
        </w:rPr>
        <w:t>as</w:t>
      </w:r>
      <w:r>
        <w:rPr>
          <w:rFonts w:ascii="Lucida Sans" w:hAnsi="Lucida Sans"/>
          <w:spacing w:val="-15"/>
          <w:sz w:val="22"/>
        </w:rPr>
        <w:t> </w:t>
      </w:r>
      <w:r>
        <w:rPr>
          <w:rFonts w:ascii="Lucida Sans" w:hAnsi="Lucida Sans"/>
          <w:spacing w:val="-2"/>
          <w:sz w:val="22"/>
        </w:rPr>
        <w:t>set</w:t>
      </w:r>
      <w:r>
        <w:rPr>
          <w:rFonts w:ascii="Lucida Sans" w:hAnsi="Lucida Sans"/>
          <w:spacing w:val="-11"/>
          <w:sz w:val="22"/>
        </w:rPr>
        <w:t> </w:t>
      </w:r>
      <w:r>
        <w:rPr>
          <w:rFonts w:ascii="Lucida Sans" w:hAnsi="Lucida Sans"/>
          <w:spacing w:val="-2"/>
          <w:sz w:val="22"/>
        </w:rPr>
        <w:t>forth</w:t>
      </w:r>
      <w:r>
        <w:rPr>
          <w:rFonts w:ascii="Lucida Sans" w:hAnsi="Lucida Sans"/>
          <w:spacing w:val="-11"/>
          <w:sz w:val="22"/>
        </w:rPr>
        <w:t> </w:t>
      </w:r>
      <w:r>
        <w:rPr>
          <w:rFonts w:ascii="Lucida Sans" w:hAnsi="Lucida Sans"/>
          <w:spacing w:val="-2"/>
          <w:sz w:val="22"/>
        </w:rPr>
        <w:t>in</w:t>
      </w:r>
      <w:r>
        <w:rPr>
          <w:rFonts w:ascii="Lucida Sans" w:hAnsi="Lucida Sans"/>
          <w:spacing w:val="-14"/>
          <w:sz w:val="22"/>
        </w:rPr>
        <w:t> </w:t>
      </w:r>
      <w:r>
        <w:rPr>
          <w:rFonts w:ascii="Lucida Sans" w:hAnsi="Lucida Sans"/>
          <w:spacing w:val="-2"/>
          <w:sz w:val="22"/>
        </w:rPr>
        <w:t>Section</w:t>
      </w:r>
      <w:r>
        <w:rPr>
          <w:rFonts w:ascii="Lucida Sans" w:hAnsi="Lucida Sans"/>
          <w:spacing w:val="-14"/>
          <w:sz w:val="22"/>
        </w:rPr>
        <w:t> </w:t>
      </w:r>
      <w:r>
        <w:rPr>
          <w:rFonts w:ascii="Lucida Sans" w:hAnsi="Lucida Sans"/>
          <w:spacing w:val="-2"/>
          <w:sz w:val="22"/>
        </w:rPr>
        <w:t>1. Upon</w:t>
      </w:r>
      <w:r>
        <w:rPr>
          <w:rFonts w:ascii="Lucida Sans" w:hAnsi="Lucida Sans"/>
          <w:spacing w:val="-11"/>
          <w:sz w:val="22"/>
        </w:rPr>
        <w:t> </w:t>
      </w:r>
      <w:r>
        <w:rPr>
          <w:rFonts w:ascii="Lucida Sans" w:hAnsi="Lucida Sans"/>
          <w:spacing w:val="-2"/>
          <w:sz w:val="22"/>
        </w:rPr>
        <w:t>receipt</w:t>
      </w:r>
      <w:r>
        <w:rPr>
          <w:rFonts w:ascii="Lucida Sans" w:hAnsi="Lucida Sans"/>
          <w:spacing w:val="-11"/>
          <w:sz w:val="22"/>
        </w:rPr>
        <w:t> </w:t>
      </w:r>
      <w:r>
        <w:rPr>
          <w:rFonts w:ascii="Lucida Sans" w:hAnsi="Lucida Sans"/>
          <w:spacing w:val="-2"/>
          <w:sz w:val="22"/>
        </w:rPr>
        <w:t>of</w:t>
      </w:r>
      <w:r>
        <w:rPr>
          <w:rFonts w:ascii="Lucida Sans" w:hAnsi="Lucida Sans"/>
          <w:spacing w:val="-10"/>
          <w:sz w:val="22"/>
        </w:rPr>
        <w:t> </w:t>
      </w:r>
      <w:r>
        <w:rPr>
          <w:rFonts w:ascii="Lucida Sans" w:hAnsi="Lucida Sans"/>
          <w:spacing w:val="-2"/>
          <w:sz w:val="22"/>
        </w:rPr>
        <w:t>E-rate</w:t>
      </w:r>
      <w:r>
        <w:rPr>
          <w:rFonts w:ascii="Lucida Sans" w:hAnsi="Lucida Sans"/>
          <w:spacing w:val="-9"/>
          <w:sz w:val="22"/>
        </w:rPr>
        <w:t> </w:t>
      </w:r>
      <w:r>
        <w:rPr>
          <w:rFonts w:ascii="Lucida Sans" w:hAnsi="Lucida Sans"/>
          <w:spacing w:val="-2"/>
          <w:sz w:val="22"/>
        </w:rPr>
        <w:t>funding</w:t>
      </w:r>
      <w:r>
        <w:rPr>
          <w:rFonts w:ascii="Lucida Sans" w:hAnsi="Lucida Sans"/>
          <w:spacing w:val="-10"/>
          <w:sz w:val="22"/>
        </w:rPr>
        <w:t> </w:t>
      </w:r>
      <w:r>
        <w:rPr>
          <w:rFonts w:ascii="Lucida Sans" w:hAnsi="Lucida Sans"/>
          <w:spacing w:val="-2"/>
          <w:sz w:val="22"/>
        </w:rPr>
        <w:t>approval,</w:t>
      </w:r>
      <w:r>
        <w:rPr>
          <w:rFonts w:ascii="Lucida Sans" w:hAnsi="Lucida Sans"/>
          <w:spacing w:val="-11"/>
          <w:sz w:val="22"/>
        </w:rPr>
        <w:t> </w:t>
      </w:r>
      <w:r>
        <w:rPr>
          <w:rFonts w:ascii="Lucida Sans" w:hAnsi="Lucida Sans"/>
          <w:spacing w:val="-2"/>
          <w:sz w:val="22"/>
        </w:rPr>
        <w:t>the</w:t>
      </w:r>
      <w:r>
        <w:rPr>
          <w:rFonts w:ascii="Lucida Sans" w:hAnsi="Lucida Sans"/>
          <w:spacing w:val="-9"/>
          <w:sz w:val="22"/>
        </w:rPr>
        <w:t> </w:t>
      </w:r>
      <w:r>
        <w:rPr>
          <w:rFonts w:ascii="Lucida Sans" w:hAnsi="Lucida Sans"/>
          <w:spacing w:val="-2"/>
          <w:sz w:val="22"/>
        </w:rPr>
        <w:t>benefit</w:t>
      </w:r>
      <w:r>
        <w:rPr>
          <w:rFonts w:ascii="Lucida Sans" w:hAnsi="Lucida Sans"/>
          <w:spacing w:val="-11"/>
          <w:sz w:val="22"/>
        </w:rPr>
        <w:t> </w:t>
      </w:r>
      <w:r>
        <w:rPr>
          <w:rFonts w:ascii="Lucida Sans" w:hAnsi="Lucida Sans"/>
          <w:spacing w:val="-2"/>
          <w:sz w:val="22"/>
        </w:rPr>
        <w:t>of</w:t>
      </w:r>
      <w:r>
        <w:rPr>
          <w:rFonts w:ascii="Lucida Sans" w:hAnsi="Lucida Sans"/>
          <w:spacing w:val="-10"/>
          <w:sz w:val="22"/>
        </w:rPr>
        <w:t> </w:t>
      </w:r>
      <w:r>
        <w:rPr>
          <w:rFonts w:ascii="Lucida Sans" w:hAnsi="Lucida Sans"/>
          <w:spacing w:val="-2"/>
          <w:sz w:val="22"/>
        </w:rPr>
        <w:t>the</w:t>
      </w:r>
      <w:r>
        <w:rPr>
          <w:rFonts w:ascii="Lucida Sans" w:hAnsi="Lucida Sans"/>
          <w:spacing w:val="-9"/>
          <w:sz w:val="22"/>
        </w:rPr>
        <w:t> </w:t>
      </w:r>
      <w:r>
        <w:rPr>
          <w:rFonts w:ascii="Lucida Sans" w:hAnsi="Lucida Sans"/>
          <w:spacing w:val="-2"/>
          <w:sz w:val="22"/>
        </w:rPr>
        <w:t>School</w:t>
      </w:r>
      <w:r>
        <w:rPr>
          <w:rFonts w:ascii="Lucida Sans" w:hAnsi="Lucida Sans"/>
          <w:spacing w:val="-10"/>
          <w:sz w:val="22"/>
        </w:rPr>
        <w:t> </w:t>
      </w:r>
      <w:r>
        <w:rPr>
          <w:rFonts w:ascii="Lucida Sans" w:hAnsi="Lucida Sans"/>
          <w:spacing w:val="-2"/>
          <w:sz w:val="22"/>
        </w:rPr>
        <w:t>Customer’s</w:t>
      </w:r>
      <w:r>
        <w:rPr>
          <w:rFonts w:ascii="Lucida Sans" w:hAnsi="Lucida Sans"/>
          <w:spacing w:val="-9"/>
          <w:sz w:val="22"/>
        </w:rPr>
        <w:t> </w:t>
      </w:r>
      <w:r>
        <w:rPr>
          <w:rFonts w:ascii="Lucida Sans" w:hAnsi="Lucida Sans"/>
          <w:spacing w:val="-2"/>
          <w:sz w:val="22"/>
        </w:rPr>
        <w:t>E-rate discount</w:t>
      </w:r>
      <w:r>
        <w:rPr>
          <w:rFonts w:ascii="Lucida Sans" w:hAnsi="Lucida Sans"/>
          <w:spacing w:val="-10"/>
          <w:sz w:val="22"/>
        </w:rPr>
        <w:t> </w:t>
      </w:r>
      <w:r>
        <w:rPr>
          <w:rFonts w:ascii="Lucida Sans" w:hAnsi="Lucida Sans"/>
          <w:spacing w:val="-2"/>
          <w:sz w:val="22"/>
        </w:rPr>
        <w:t>will</w:t>
      </w:r>
      <w:r>
        <w:rPr>
          <w:rFonts w:ascii="Lucida Sans" w:hAnsi="Lucida Sans"/>
          <w:spacing w:val="-9"/>
          <w:sz w:val="22"/>
        </w:rPr>
        <w:t> </w:t>
      </w:r>
      <w:r>
        <w:rPr>
          <w:rFonts w:ascii="Lucida Sans" w:hAnsi="Lucida Sans"/>
          <w:spacing w:val="-2"/>
          <w:sz w:val="22"/>
        </w:rPr>
        <w:t>be</w:t>
      </w:r>
      <w:r>
        <w:rPr>
          <w:rFonts w:ascii="Lucida Sans" w:hAnsi="Lucida Sans"/>
          <w:spacing w:val="-10"/>
          <w:sz w:val="22"/>
        </w:rPr>
        <w:t> </w:t>
      </w:r>
      <w:r>
        <w:rPr>
          <w:rFonts w:ascii="Lucida Sans" w:hAnsi="Lucida Sans"/>
          <w:spacing w:val="-2"/>
          <w:sz w:val="22"/>
        </w:rPr>
        <w:t>reflected</w:t>
      </w:r>
      <w:r>
        <w:rPr>
          <w:rFonts w:ascii="Lucida Sans" w:hAnsi="Lucida Sans"/>
          <w:spacing w:val="-9"/>
          <w:sz w:val="22"/>
        </w:rPr>
        <w:t> </w:t>
      </w:r>
      <w:r>
        <w:rPr>
          <w:rFonts w:ascii="Lucida Sans" w:hAnsi="Lucida Sans"/>
          <w:spacing w:val="-2"/>
          <w:sz w:val="22"/>
        </w:rPr>
        <w:t>on</w:t>
      </w:r>
      <w:r>
        <w:rPr>
          <w:rFonts w:ascii="Lucida Sans" w:hAnsi="Lucida Sans"/>
          <w:spacing w:val="-38"/>
          <w:sz w:val="22"/>
        </w:rPr>
        <w:t> </w:t>
      </w:r>
      <w:r>
        <w:rPr>
          <w:rFonts w:ascii="Lucida Sans" w:hAnsi="Lucida Sans"/>
          <w:spacing w:val="-2"/>
          <w:sz w:val="22"/>
        </w:rPr>
        <w:t>the</w:t>
      </w:r>
      <w:r>
        <w:rPr>
          <w:rFonts w:ascii="Lucida Sans" w:hAnsi="Lucida Sans"/>
          <w:spacing w:val="-8"/>
          <w:sz w:val="22"/>
        </w:rPr>
        <w:t> </w:t>
      </w:r>
      <w:r>
        <w:rPr>
          <w:rFonts w:ascii="Lucida Sans" w:hAnsi="Lucida Sans"/>
          <w:spacing w:val="-2"/>
          <w:sz w:val="22"/>
        </w:rPr>
        <w:t>bills</w:t>
      </w:r>
      <w:r>
        <w:rPr>
          <w:rFonts w:ascii="Lucida Sans" w:hAnsi="Lucida Sans"/>
          <w:spacing w:val="-8"/>
          <w:sz w:val="22"/>
        </w:rPr>
        <w:t> </w:t>
      </w:r>
      <w:r>
        <w:rPr>
          <w:rFonts w:ascii="Lucida Sans" w:hAnsi="Lucida Sans"/>
          <w:spacing w:val="-2"/>
          <w:sz w:val="22"/>
        </w:rPr>
        <w:t>issued</w:t>
      </w:r>
      <w:r>
        <w:rPr>
          <w:rFonts w:ascii="Lucida Sans" w:hAnsi="Lucida Sans"/>
          <w:spacing w:val="-9"/>
          <w:sz w:val="22"/>
        </w:rPr>
        <w:t> </w:t>
      </w:r>
      <w:r>
        <w:rPr>
          <w:rFonts w:ascii="Lucida Sans" w:hAnsi="Lucida Sans"/>
          <w:spacing w:val="-2"/>
          <w:sz w:val="22"/>
        </w:rPr>
        <w:t>by</w:t>
      </w:r>
      <w:r>
        <w:rPr>
          <w:rFonts w:ascii="Lucida Sans" w:hAnsi="Lucida Sans"/>
          <w:spacing w:val="-13"/>
          <w:sz w:val="22"/>
        </w:rPr>
        <w:t> </w:t>
      </w:r>
      <w:r>
        <w:rPr>
          <w:rFonts w:ascii="Lucida Sans" w:hAnsi="Lucida Sans"/>
          <w:spacing w:val="-2"/>
          <w:sz w:val="22"/>
        </w:rPr>
        <w:t>ALLEGHENY</w:t>
      </w:r>
      <w:r>
        <w:rPr>
          <w:rFonts w:ascii="Lucida Sans" w:hAnsi="Lucida Sans"/>
          <w:spacing w:val="-10"/>
          <w:sz w:val="22"/>
        </w:rPr>
        <w:t> </w:t>
      </w:r>
      <w:r>
        <w:rPr>
          <w:rFonts w:ascii="Lucida Sans" w:hAnsi="Lucida Sans"/>
          <w:spacing w:val="-2"/>
          <w:sz w:val="22"/>
        </w:rPr>
        <w:t>IU</w:t>
      </w:r>
      <w:r>
        <w:rPr>
          <w:rFonts w:ascii="Lucida Sans" w:hAnsi="Lucida Sans"/>
          <w:spacing w:val="-8"/>
          <w:sz w:val="22"/>
        </w:rPr>
        <w:t> </w:t>
      </w:r>
      <w:r>
        <w:rPr>
          <w:rFonts w:ascii="Lucida Sans" w:hAnsi="Lucida Sans"/>
          <w:spacing w:val="-2"/>
          <w:sz w:val="22"/>
        </w:rPr>
        <w:t>for</w:t>
      </w:r>
      <w:r>
        <w:rPr>
          <w:rFonts w:ascii="Lucida Sans" w:hAnsi="Lucida Sans"/>
          <w:spacing w:val="-10"/>
          <w:sz w:val="22"/>
        </w:rPr>
        <w:t> </w:t>
      </w:r>
      <w:r>
        <w:rPr>
          <w:rFonts w:ascii="Lucida Sans" w:hAnsi="Lucida Sans"/>
          <w:spacing w:val="-2"/>
          <w:sz w:val="22"/>
        </w:rPr>
        <w:t>the</w:t>
      </w:r>
      <w:r>
        <w:rPr>
          <w:rFonts w:ascii="Lucida Sans" w:hAnsi="Lucida Sans"/>
          <w:spacing w:val="-10"/>
          <w:sz w:val="22"/>
        </w:rPr>
        <w:t> </w:t>
      </w:r>
      <w:r>
        <w:rPr>
          <w:rFonts w:ascii="Lucida Sans" w:hAnsi="Lucida Sans"/>
          <w:spacing w:val="-2"/>
          <w:sz w:val="22"/>
        </w:rPr>
        <w:t>RWAN</w:t>
      </w:r>
      <w:r>
        <w:rPr>
          <w:rFonts w:ascii="Lucida Sans" w:hAnsi="Lucida Sans"/>
          <w:spacing w:val="-9"/>
          <w:sz w:val="22"/>
        </w:rPr>
        <w:t> </w:t>
      </w:r>
      <w:r>
        <w:rPr>
          <w:rFonts w:ascii="Lucida Sans" w:hAnsi="Lucida Sans"/>
          <w:spacing w:val="-2"/>
          <w:sz w:val="22"/>
        </w:rPr>
        <w:t>Services.</w:t>
      </w:r>
    </w:p>
    <w:p>
      <w:pPr>
        <w:spacing w:after="0" w:line="273" w:lineRule="auto"/>
        <w:jc w:val="left"/>
        <w:rPr>
          <w:rFonts w:ascii="Lucida Sans" w:hAnsi="Lucida Sans"/>
          <w:sz w:val="22"/>
        </w:rPr>
        <w:sectPr>
          <w:headerReference w:type="default" r:id="rId250"/>
          <w:footerReference w:type="default" r:id="rId251"/>
          <w:pgSz w:w="12240" w:h="15840"/>
          <w:pgMar w:header="0" w:footer="1121" w:top="940" w:bottom="1320" w:left="120" w:right="120"/>
        </w:sectPr>
      </w:pPr>
    </w:p>
    <w:p>
      <w:pPr>
        <w:pStyle w:val="BodyText"/>
        <w:spacing w:line="276" w:lineRule="auto" w:before="102"/>
        <w:ind w:left="1459" w:right="1081"/>
        <w:rPr>
          <w:rFonts w:ascii="Lucida Sans"/>
        </w:rPr>
      </w:pPr>
      <w:r>
        <w:rPr>
          <w:rFonts w:ascii="Lucida Sans"/>
        </w:rPr>
        <w:t>School</w:t>
      </w:r>
      <w:r>
        <w:rPr>
          <w:rFonts w:ascii="Lucida Sans"/>
          <w:spacing w:val="-18"/>
        </w:rPr>
        <w:t> </w:t>
      </w:r>
      <w:r>
        <w:rPr>
          <w:rFonts w:ascii="Lucida Sans"/>
        </w:rPr>
        <w:t>Customer</w:t>
      </w:r>
      <w:r>
        <w:rPr>
          <w:rFonts w:ascii="Lucida Sans"/>
          <w:spacing w:val="-17"/>
        </w:rPr>
        <w:t> </w:t>
      </w:r>
      <w:r>
        <w:rPr>
          <w:rFonts w:ascii="Lucida Sans"/>
        </w:rPr>
        <w:t>is</w:t>
      </w:r>
      <w:r>
        <w:rPr>
          <w:rFonts w:ascii="Lucida Sans"/>
          <w:spacing w:val="-18"/>
        </w:rPr>
        <w:t> </w:t>
      </w:r>
      <w:r>
        <w:rPr>
          <w:rFonts w:ascii="Lucida Sans"/>
        </w:rPr>
        <w:t>required</w:t>
      </w:r>
      <w:r>
        <w:rPr>
          <w:rFonts w:ascii="Lucida Sans"/>
          <w:spacing w:val="-17"/>
        </w:rPr>
        <w:t> </w:t>
      </w:r>
      <w:r>
        <w:rPr>
          <w:rFonts w:ascii="Lucida Sans"/>
        </w:rPr>
        <w:t>to</w:t>
      </w:r>
      <w:r>
        <w:rPr>
          <w:rFonts w:ascii="Lucida Sans"/>
          <w:spacing w:val="-18"/>
        </w:rPr>
        <w:t> </w:t>
      </w:r>
      <w:r>
        <w:rPr>
          <w:rFonts w:ascii="Lucida Sans"/>
        </w:rPr>
        <w:t>respond</w:t>
      </w:r>
      <w:r>
        <w:rPr>
          <w:rFonts w:ascii="Lucida Sans"/>
          <w:spacing w:val="-17"/>
        </w:rPr>
        <w:t> </w:t>
      </w:r>
      <w:r>
        <w:rPr>
          <w:rFonts w:ascii="Lucida Sans"/>
        </w:rPr>
        <w:t>promptly</w:t>
      </w:r>
      <w:r>
        <w:rPr>
          <w:rFonts w:ascii="Lucida Sans"/>
          <w:spacing w:val="-17"/>
        </w:rPr>
        <w:t> </w:t>
      </w:r>
      <w:r>
        <w:rPr>
          <w:rFonts w:ascii="Lucida Sans"/>
        </w:rPr>
        <w:t>to</w:t>
      </w:r>
      <w:r>
        <w:rPr>
          <w:rFonts w:ascii="Lucida Sans"/>
          <w:spacing w:val="-18"/>
        </w:rPr>
        <w:t> </w:t>
      </w:r>
      <w:r>
        <w:rPr>
          <w:rFonts w:ascii="Lucida Sans"/>
        </w:rPr>
        <w:t>all</w:t>
      </w:r>
      <w:r>
        <w:rPr>
          <w:rFonts w:ascii="Lucida Sans"/>
          <w:spacing w:val="-17"/>
        </w:rPr>
        <w:t> </w:t>
      </w:r>
      <w:r>
        <w:rPr>
          <w:rFonts w:ascii="Lucida Sans"/>
        </w:rPr>
        <w:t>information</w:t>
      </w:r>
      <w:r>
        <w:rPr>
          <w:rFonts w:ascii="Lucida Sans"/>
          <w:spacing w:val="-18"/>
        </w:rPr>
        <w:t> </w:t>
      </w:r>
      <w:r>
        <w:rPr>
          <w:rFonts w:ascii="Lucida Sans"/>
        </w:rPr>
        <w:t>and</w:t>
      </w:r>
      <w:r>
        <w:rPr>
          <w:rFonts w:ascii="Lucida Sans"/>
          <w:spacing w:val="-17"/>
        </w:rPr>
        <w:t> </w:t>
      </w:r>
      <w:r>
        <w:rPr>
          <w:rFonts w:ascii="Lucida Sans"/>
        </w:rPr>
        <w:t>document </w:t>
      </w:r>
      <w:r>
        <w:rPr>
          <w:rFonts w:ascii="Lucida Sans"/>
          <w:spacing w:val="-4"/>
        </w:rPr>
        <w:t>requests</w:t>
      </w:r>
      <w:r>
        <w:rPr>
          <w:rFonts w:ascii="Lucida Sans"/>
          <w:spacing w:val="-14"/>
        </w:rPr>
        <w:t> </w:t>
      </w:r>
      <w:r>
        <w:rPr>
          <w:rFonts w:ascii="Lucida Sans"/>
          <w:spacing w:val="-4"/>
        </w:rPr>
        <w:t>from</w:t>
      </w:r>
      <w:r>
        <w:rPr>
          <w:rFonts w:ascii="Lucida Sans"/>
          <w:spacing w:val="-14"/>
        </w:rPr>
        <w:t> </w:t>
      </w:r>
      <w:r>
        <w:rPr>
          <w:rFonts w:ascii="Lucida Sans"/>
          <w:spacing w:val="-4"/>
        </w:rPr>
        <w:t>the</w:t>
      </w:r>
      <w:r>
        <w:rPr>
          <w:rFonts w:ascii="Lucida Sans"/>
          <w:spacing w:val="-11"/>
        </w:rPr>
        <w:t> </w:t>
      </w:r>
      <w:r>
        <w:rPr>
          <w:rFonts w:ascii="Lucida Sans"/>
          <w:spacing w:val="-4"/>
        </w:rPr>
        <w:t>IU</w:t>
      </w:r>
      <w:r>
        <w:rPr>
          <w:rFonts w:ascii="Lucida Sans"/>
          <w:spacing w:val="-11"/>
        </w:rPr>
        <w:t> </w:t>
      </w:r>
      <w:r>
        <w:rPr>
          <w:rFonts w:ascii="Lucida Sans"/>
          <w:spacing w:val="-4"/>
        </w:rPr>
        <w:t>pertaining</w:t>
      </w:r>
      <w:r>
        <w:rPr>
          <w:rFonts w:ascii="Lucida Sans"/>
          <w:spacing w:val="-15"/>
        </w:rPr>
        <w:t> </w:t>
      </w:r>
      <w:r>
        <w:rPr>
          <w:rFonts w:ascii="Lucida Sans"/>
          <w:spacing w:val="-4"/>
        </w:rPr>
        <w:t>to</w:t>
      </w:r>
      <w:r>
        <w:rPr>
          <w:rFonts w:ascii="Lucida Sans"/>
          <w:spacing w:val="-10"/>
        </w:rPr>
        <w:t> </w:t>
      </w:r>
      <w:r>
        <w:rPr>
          <w:rFonts w:ascii="Lucida Sans"/>
          <w:spacing w:val="-4"/>
        </w:rPr>
        <w:t>the</w:t>
      </w:r>
      <w:r>
        <w:rPr>
          <w:rFonts w:ascii="Lucida Sans"/>
          <w:spacing w:val="-11"/>
        </w:rPr>
        <w:t> </w:t>
      </w:r>
      <w:r>
        <w:rPr>
          <w:rFonts w:ascii="Lucida Sans"/>
          <w:spacing w:val="-4"/>
        </w:rPr>
        <w:t>E-rate</w:t>
      </w:r>
      <w:r>
        <w:rPr>
          <w:rFonts w:ascii="Lucida Sans"/>
          <w:spacing w:val="-11"/>
        </w:rPr>
        <w:t> </w:t>
      </w:r>
      <w:r>
        <w:rPr>
          <w:rFonts w:ascii="Lucida Sans"/>
          <w:spacing w:val="-4"/>
        </w:rPr>
        <w:t>application</w:t>
      </w:r>
      <w:r>
        <w:rPr>
          <w:rFonts w:ascii="Lucida Sans"/>
          <w:spacing w:val="-10"/>
        </w:rPr>
        <w:t> </w:t>
      </w:r>
      <w:r>
        <w:rPr>
          <w:rFonts w:ascii="Lucida Sans"/>
          <w:spacing w:val="-4"/>
        </w:rPr>
        <w:t>and</w:t>
      </w:r>
      <w:r>
        <w:rPr>
          <w:rFonts w:ascii="Lucida Sans"/>
          <w:spacing w:val="-12"/>
        </w:rPr>
        <w:t> </w:t>
      </w:r>
      <w:r>
        <w:rPr>
          <w:rFonts w:ascii="Lucida Sans"/>
          <w:spacing w:val="-4"/>
        </w:rPr>
        <w:t>funding</w:t>
      </w:r>
      <w:r>
        <w:rPr>
          <w:rFonts w:ascii="Lucida Sans"/>
          <w:spacing w:val="-12"/>
        </w:rPr>
        <w:t> </w:t>
      </w:r>
      <w:r>
        <w:rPr>
          <w:rFonts w:ascii="Lucida Sans"/>
          <w:spacing w:val="-4"/>
        </w:rPr>
        <w:t>process.</w:t>
      </w:r>
      <w:r>
        <w:rPr>
          <w:rFonts w:ascii="Lucida Sans"/>
          <w:spacing w:val="-11"/>
        </w:rPr>
        <w:t> </w:t>
      </w:r>
      <w:r>
        <w:rPr>
          <w:rFonts w:ascii="Lucida Sans"/>
          <w:spacing w:val="-4"/>
        </w:rPr>
        <w:t>The</w:t>
      </w:r>
      <w:r>
        <w:rPr>
          <w:rFonts w:ascii="Lucida Sans"/>
          <w:spacing w:val="-13"/>
        </w:rPr>
        <w:t> </w:t>
      </w:r>
      <w:r>
        <w:rPr>
          <w:rFonts w:ascii="Lucida Sans"/>
          <w:spacing w:val="-4"/>
        </w:rPr>
        <w:t>School </w:t>
      </w:r>
      <w:r>
        <w:rPr>
          <w:rFonts w:ascii="Lucida Sans"/>
          <w:spacing w:val="-2"/>
        </w:rPr>
        <w:t>Customer</w:t>
      </w:r>
      <w:r>
        <w:rPr>
          <w:rFonts w:ascii="Lucida Sans"/>
          <w:spacing w:val="-13"/>
        </w:rPr>
        <w:t> </w:t>
      </w:r>
      <w:r>
        <w:rPr>
          <w:rFonts w:ascii="Lucida Sans"/>
          <w:spacing w:val="-2"/>
        </w:rPr>
        <w:t>is</w:t>
      </w:r>
      <w:r>
        <w:rPr>
          <w:rFonts w:ascii="Lucida Sans"/>
          <w:spacing w:val="-13"/>
        </w:rPr>
        <w:t> </w:t>
      </w:r>
      <w:r>
        <w:rPr>
          <w:rFonts w:ascii="Lucida Sans"/>
          <w:spacing w:val="-2"/>
        </w:rPr>
        <w:t>responsible</w:t>
      </w:r>
      <w:r>
        <w:rPr>
          <w:rFonts w:ascii="Lucida Sans"/>
          <w:spacing w:val="-13"/>
        </w:rPr>
        <w:t> </w:t>
      </w:r>
      <w:r>
        <w:rPr>
          <w:rFonts w:ascii="Lucida Sans"/>
          <w:spacing w:val="-2"/>
        </w:rPr>
        <w:t>for</w:t>
      </w:r>
      <w:r>
        <w:rPr>
          <w:rFonts w:ascii="Lucida Sans"/>
          <w:spacing w:val="-12"/>
        </w:rPr>
        <w:t> </w:t>
      </w:r>
      <w:r>
        <w:rPr>
          <w:rFonts w:ascii="Lucida Sans"/>
          <w:spacing w:val="-2"/>
        </w:rPr>
        <w:t>submitting</w:t>
      </w:r>
      <w:r>
        <w:rPr>
          <w:rFonts w:ascii="Lucida Sans"/>
          <w:spacing w:val="-14"/>
        </w:rPr>
        <w:t> </w:t>
      </w:r>
      <w:r>
        <w:rPr>
          <w:rFonts w:ascii="Lucida Sans"/>
          <w:spacing w:val="-2"/>
        </w:rPr>
        <w:t>E-rate</w:t>
      </w:r>
      <w:r>
        <w:rPr>
          <w:rFonts w:ascii="Lucida Sans"/>
          <w:spacing w:val="-15"/>
        </w:rPr>
        <w:t> </w:t>
      </w:r>
      <w:r>
        <w:rPr>
          <w:rFonts w:ascii="Lucida Sans"/>
          <w:spacing w:val="-2"/>
        </w:rPr>
        <w:t>applications</w:t>
      </w:r>
      <w:r>
        <w:rPr>
          <w:rFonts w:ascii="Lucida Sans"/>
          <w:spacing w:val="-13"/>
        </w:rPr>
        <w:t> </w:t>
      </w:r>
      <w:r>
        <w:rPr>
          <w:rFonts w:ascii="Lucida Sans"/>
          <w:spacing w:val="-2"/>
        </w:rPr>
        <w:t>for</w:t>
      </w:r>
      <w:r>
        <w:rPr>
          <w:rFonts w:ascii="Lucida Sans"/>
          <w:spacing w:val="-12"/>
        </w:rPr>
        <w:t> </w:t>
      </w:r>
      <w:r>
        <w:rPr>
          <w:rFonts w:ascii="Lucida Sans"/>
          <w:spacing w:val="-2"/>
        </w:rPr>
        <w:t>all</w:t>
      </w:r>
      <w:r>
        <w:rPr>
          <w:rFonts w:ascii="Lucida Sans"/>
          <w:spacing w:val="-16"/>
        </w:rPr>
        <w:t> </w:t>
      </w:r>
      <w:r>
        <w:rPr>
          <w:rFonts w:ascii="Lucida Sans"/>
          <w:spacing w:val="-2"/>
        </w:rPr>
        <w:t>other</w:t>
      </w:r>
      <w:r>
        <w:rPr>
          <w:rFonts w:ascii="Lucida Sans"/>
          <w:spacing w:val="-12"/>
        </w:rPr>
        <w:t> </w:t>
      </w:r>
      <w:r>
        <w:rPr>
          <w:rFonts w:ascii="Lucida Sans"/>
          <w:spacing w:val="-2"/>
        </w:rPr>
        <w:t>E-rate</w:t>
      </w:r>
      <w:r>
        <w:rPr>
          <w:rFonts w:ascii="Lucida Sans"/>
          <w:spacing w:val="-15"/>
        </w:rPr>
        <w:t> </w:t>
      </w:r>
      <w:r>
        <w:rPr>
          <w:rFonts w:ascii="Lucida Sans"/>
          <w:spacing w:val="-2"/>
        </w:rPr>
        <w:t>eligible </w:t>
      </w:r>
      <w:r>
        <w:rPr>
          <w:rFonts w:ascii="Lucida Sans"/>
        </w:rPr>
        <w:t>services</w:t>
      </w:r>
      <w:r>
        <w:rPr>
          <w:rFonts w:ascii="Lucida Sans"/>
          <w:spacing w:val="-18"/>
        </w:rPr>
        <w:t> </w:t>
      </w:r>
      <w:r>
        <w:rPr>
          <w:rFonts w:ascii="Lucida Sans"/>
        </w:rPr>
        <w:t>and/or</w:t>
      </w:r>
      <w:r>
        <w:rPr>
          <w:rFonts w:ascii="Lucida Sans"/>
          <w:spacing w:val="-17"/>
        </w:rPr>
        <w:t> </w:t>
      </w:r>
      <w:r>
        <w:rPr>
          <w:rFonts w:ascii="Lucida Sans"/>
        </w:rPr>
        <w:t>equipment</w:t>
      </w:r>
      <w:r>
        <w:rPr>
          <w:rFonts w:ascii="Lucida Sans"/>
          <w:spacing w:val="-18"/>
        </w:rPr>
        <w:t> </w:t>
      </w:r>
      <w:r>
        <w:rPr>
          <w:rFonts w:ascii="Lucida Sans"/>
        </w:rPr>
        <w:t>that</w:t>
      </w:r>
      <w:r>
        <w:rPr>
          <w:rFonts w:ascii="Lucida Sans"/>
          <w:spacing w:val="-17"/>
        </w:rPr>
        <w:t> </w:t>
      </w:r>
      <w:r>
        <w:rPr>
          <w:rFonts w:ascii="Lucida Sans"/>
        </w:rPr>
        <w:t>School</w:t>
      </w:r>
      <w:r>
        <w:rPr>
          <w:rFonts w:ascii="Lucida Sans"/>
          <w:spacing w:val="-18"/>
        </w:rPr>
        <w:t> </w:t>
      </w:r>
      <w:r>
        <w:rPr>
          <w:rFonts w:ascii="Lucida Sans"/>
        </w:rPr>
        <w:t>Customer</w:t>
      </w:r>
      <w:r>
        <w:rPr>
          <w:rFonts w:ascii="Lucida Sans"/>
          <w:spacing w:val="-17"/>
        </w:rPr>
        <w:t> </w:t>
      </w:r>
      <w:r>
        <w:rPr>
          <w:rFonts w:ascii="Lucida Sans"/>
        </w:rPr>
        <w:t>procures</w:t>
      </w:r>
      <w:r>
        <w:rPr>
          <w:rFonts w:ascii="Lucida Sans"/>
          <w:spacing w:val="-17"/>
        </w:rPr>
        <w:t> </w:t>
      </w:r>
      <w:r>
        <w:rPr>
          <w:rFonts w:ascii="Lucida Sans"/>
        </w:rPr>
        <w:t>and</w:t>
      </w:r>
      <w:r>
        <w:rPr>
          <w:rFonts w:ascii="Lucida Sans"/>
          <w:spacing w:val="-18"/>
        </w:rPr>
        <w:t> </w:t>
      </w:r>
      <w:r>
        <w:rPr>
          <w:rFonts w:ascii="Lucida Sans"/>
        </w:rPr>
        <w:t>uses.</w:t>
      </w:r>
    </w:p>
    <w:p>
      <w:pPr>
        <w:pStyle w:val="BodyText"/>
        <w:spacing w:before="9"/>
        <w:rPr>
          <w:rFonts w:ascii="Lucida Sans"/>
          <w:sz w:val="25"/>
        </w:rPr>
      </w:pPr>
    </w:p>
    <w:p>
      <w:pPr>
        <w:pStyle w:val="ListParagraph"/>
        <w:numPr>
          <w:ilvl w:val="0"/>
          <w:numId w:val="25"/>
        </w:numPr>
        <w:tabs>
          <w:tab w:pos="1459" w:val="left" w:leader="none"/>
        </w:tabs>
        <w:spacing w:line="271" w:lineRule="auto" w:before="0" w:after="0"/>
        <w:ind w:left="1459" w:right="1606" w:hanging="721"/>
        <w:jc w:val="left"/>
        <w:rPr>
          <w:rFonts w:ascii="Lucida Sans"/>
          <w:sz w:val="22"/>
        </w:rPr>
      </w:pPr>
      <w:r>
        <w:rPr>
          <w:rFonts w:ascii="Lucida Sans"/>
          <w:sz w:val="22"/>
        </w:rPr>
        <w:t>School</w:t>
      </w:r>
      <w:r>
        <w:rPr>
          <w:rFonts w:ascii="Lucida Sans"/>
          <w:spacing w:val="-15"/>
          <w:sz w:val="22"/>
        </w:rPr>
        <w:t> </w:t>
      </w:r>
      <w:r>
        <w:rPr>
          <w:rFonts w:ascii="Lucida Sans"/>
          <w:sz w:val="22"/>
        </w:rPr>
        <w:t>Customer</w:t>
      </w:r>
      <w:r>
        <w:rPr>
          <w:rFonts w:ascii="Lucida Sans"/>
          <w:spacing w:val="-16"/>
          <w:sz w:val="22"/>
        </w:rPr>
        <w:t> </w:t>
      </w:r>
      <w:r>
        <w:rPr>
          <w:rFonts w:ascii="Lucida Sans"/>
          <w:sz w:val="22"/>
        </w:rPr>
        <w:t>agrees</w:t>
      </w:r>
      <w:r>
        <w:rPr>
          <w:rFonts w:ascii="Lucida Sans"/>
          <w:spacing w:val="-14"/>
          <w:sz w:val="22"/>
        </w:rPr>
        <w:t> </w:t>
      </w:r>
      <w:r>
        <w:rPr>
          <w:rFonts w:ascii="Lucida Sans"/>
          <w:sz w:val="22"/>
        </w:rPr>
        <w:t>to</w:t>
      </w:r>
      <w:r>
        <w:rPr>
          <w:rFonts w:ascii="Lucida Sans"/>
          <w:spacing w:val="-16"/>
          <w:sz w:val="22"/>
        </w:rPr>
        <w:t> </w:t>
      </w:r>
      <w:r>
        <w:rPr>
          <w:rFonts w:ascii="Lucida Sans"/>
          <w:sz w:val="22"/>
        </w:rPr>
        <w:t>the</w:t>
      </w:r>
      <w:r>
        <w:rPr>
          <w:rFonts w:ascii="Lucida Sans"/>
          <w:spacing w:val="-14"/>
          <w:sz w:val="22"/>
        </w:rPr>
        <w:t> </w:t>
      </w:r>
      <w:r>
        <w:rPr>
          <w:rFonts w:ascii="Lucida Sans"/>
          <w:sz w:val="22"/>
        </w:rPr>
        <w:t>continuation</w:t>
      </w:r>
      <w:r>
        <w:rPr>
          <w:rFonts w:ascii="Lucida Sans"/>
          <w:spacing w:val="-16"/>
          <w:sz w:val="22"/>
        </w:rPr>
        <w:t> </w:t>
      </w:r>
      <w:r>
        <w:rPr>
          <w:rFonts w:ascii="Lucida Sans"/>
          <w:sz w:val="22"/>
        </w:rPr>
        <w:t>of</w:t>
      </w:r>
      <w:r>
        <w:rPr>
          <w:rFonts w:ascii="Lucida Sans"/>
          <w:spacing w:val="-17"/>
          <w:sz w:val="22"/>
        </w:rPr>
        <w:t> </w:t>
      </w:r>
      <w:r>
        <w:rPr>
          <w:rFonts w:ascii="Lucida Sans"/>
          <w:sz w:val="22"/>
        </w:rPr>
        <w:t>the</w:t>
      </w:r>
      <w:r>
        <w:rPr>
          <w:rFonts w:ascii="Lucida Sans"/>
          <w:spacing w:val="-14"/>
          <w:sz w:val="22"/>
        </w:rPr>
        <w:t> </w:t>
      </w:r>
      <w:r>
        <w:rPr>
          <w:rFonts w:ascii="Lucida Sans"/>
          <w:sz w:val="22"/>
        </w:rPr>
        <w:t>RWAN</w:t>
      </w:r>
      <w:r>
        <w:rPr>
          <w:rFonts w:ascii="Lucida Sans"/>
          <w:spacing w:val="-15"/>
          <w:sz w:val="22"/>
        </w:rPr>
        <w:t> </w:t>
      </w:r>
      <w:r>
        <w:rPr>
          <w:rFonts w:ascii="Lucida Sans"/>
          <w:sz w:val="22"/>
        </w:rPr>
        <w:t>COG</w:t>
      </w:r>
      <w:r>
        <w:rPr>
          <w:rFonts w:ascii="Lucida Sans"/>
          <w:spacing w:val="-14"/>
          <w:sz w:val="22"/>
        </w:rPr>
        <w:t> </w:t>
      </w:r>
      <w:r>
        <w:rPr>
          <w:rFonts w:ascii="Lucida Sans"/>
          <w:sz w:val="22"/>
        </w:rPr>
        <w:t>as</w:t>
      </w:r>
      <w:r>
        <w:rPr>
          <w:rFonts w:ascii="Lucida Sans"/>
          <w:spacing w:val="-17"/>
          <w:sz w:val="22"/>
        </w:rPr>
        <w:t> </w:t>
      </w:r>
      <w:r>
        <w:rPr>
          <w:rFonts w:ascii="Lucida Sans"/>
          <w:sz w:val="22"/>
        </w:rPr>
        <w:t>the</w:t>
      </w:r>
      <w:r>
        <w:rPr>
          <w:rFonts w:ascii="Lucida Sans"/>
          <w:spacing w:val="-17"/>
          <w:sz w:val="22"/>
        </w:rPr>
        <w:t> </w:t>
      </w:r>
      <w:r>
        <w:rPr>
          <w:rFonts w:ascii="Lucida Sans"/>
          <w:sz w:val="22"/>
        </w:rPr>
        <w:t>means</w:t>
      </w:r>
      <w:r>
        <w:rPr>
          <w:rFonts w:ascii="Lucida Sans"/>
          <w:spacing w:val="-17"/>
          <w:sz w:val="22"/>
        </w:rPr>
        <w:t> </w:t>
      </w:r>
      <w:r>
        <w:rPr>
          <w:rFonts w:ascii="Lucida Sans"/>
          <w:sz w:val="22"/>
        </w:rPr>
        <w:t>of </w:t>
      </w:r>
      <w:r>
        <w:rPr>
          <w:rFonts w:ascii="Lucida Sans"/>
          <w:spacing w:val="-4"/>
          <w:sz w:val="22"/>
        </w:rPr>
        <w:t>representative</w:t>
      </w:r>
      <w:r>
        <w:rPr>
          <w:rFonts w:ascii="Lucida Sans"/>
          <w:spacing w:val="-9"/>
          <w:sz w:val="22"/>
        </w:rPr>
        <w:t> </w:t>
      </w:r>
      <w:r>
        <w:rPr>
          <w:rFonts w:ascii="Lucida Sans"/>
          <w:spacing w:val="-4"/>
          <w:sz w:val="22"/>
        </w:rPr>
        <w:t>governance</w:t>
      </w:r>
      <w:r>
        <w:rPr>
          <w:rFonts w:ascii="Lucida Sans"/>
          <w:spacing w:val="-7"/>
          <w:sz w:val="22"/>
        </w:rPr>
        <w:t> </w:t>
      </w:r>
      <w:r>
        <w:rPr>
          <w:rFonts w:ascii="Lucida Sans"/>
          <w:spacing w:val="-4"/>
          <w:sz w:val="22"/>
        </w:rPr>
        <w:t>of</w:t>
      </w:r>
      <w:r>
        <w:rPr>
          <w:rFonts w:ascii="Lucida Sans"/>
          <w:spacing w:val="-11"/>
          <w:sz w:val="22"/>
        </w:rPr>
        <w:t> </w:t>
      </w:r>
      <w:r>
        <w:rPr>
          <w:rFonts w:ascii="Lucida Sans"/>
          <w:spacing w:val="-4"/>
          <w:sz w:val="22"/>
        </w:rPr>
        <w:t>the</w:t>
      </w:r>
      <w:r>
        <w:rPr>
          <w:rFonts w:ascii="Lucida Sans"/>
          <w:spacing w:val="-7"/>
          <w:sz w:val="22"/>
        </w:rPr>
        <w:t> </w:t>
      </w:r>
      <w:r>
        <w:rPr>
          <w:rFonts w:ascii="Lucida Sans"/>
          <w:spacing w:val="-4"/>
          <w:sz w:val="22"/>
        </w:rPr>
        <w:t>RWAN</w:t>
      </w:r>
      <w:r>
        <w:rPr>
          <w:rFonts w:ascii="Lucida Sans"/>
          <w:spacing w:val="-12"/>
          <w:sz w:val="22"/>
        </w:rPr>
        <w:t> </w:t>
      </w:r>
      <w:r>
        <w:rPr>
          <w:rFonts w:ascii="Lucida Sans"/>
          <w:spacing w:val="-4"/>
          <w:sz w:val="22"/>
        </w:rPr>
        <w:t>services</w:t>
      </w:r>
      <w:r>
        <w:rPr>
          <w:rFonts w:ascii="Lucida Sans"/>
          <w:spacing w:val="-7"/>
          <w:sz w:val="22"/>
        </w:rPr>
        <w:t> </w:t>
      </w:r>
      <w:r>
        <w:rPr>
          <w:rFonts w:ascii="Lucida Sans"/>
          <w:spacing w:val="-4"/>
          <w:sz w:val="22"/>
        </w:rPr>
        <w:t>during</w:t>
      </w:r>
      <w:r>
        <w:rPr>
          <w:rFonts w:ascii="Lucida Sans"/>
          <w:spacing w:val="-8"/>
          <w:sz w:val="22"/>
        </w:rPr>
        <w:t> </w:t>
      </w:r>
      <w:r>
        <w:rPr>
          <w:rFonts w:ascii="Lucida Sans"/>
          <w:spacing w:val="-4"/>
          <w:sz w:val="22"/>
        </w:rPr>
        <w:t>the</w:t>
      </w:r>
      <w:r>
        <w:rPr>
          <w:rFonts w:ascii="Lucida Sans"/>
          <w:spacing w:val="-7"/>
          <w:sz w:val="22"/>
        </w:rPr>
        <w:t> </w:t>
      </w:r>
      <w:r>
        <w:rPr>
          <w:rFonts w:ascii="Lucida Sans"/>
          <w:spacing w:val="-4"/>
          <w:sz w:val="22"/>
        </w:rPr>
        <w:t>period</w:t>
      </w:r>
      <w:r>
        <w:rPr>
          <w:rFonts w:ascii="Lucida Sans"/>
          <w:spacing w:val="-12"/>
          <w:sz w:val="22"/>
        </w:rPr>
        <w:t> </w:t>
      </w:r>
      <w:r>
        <w:rPr>
          <w:rFonts w:ascii="Lucida Sans"/>
          <w:spacing w:val="-4"/>
          <w:sz w:val="22"/>
        </w:rPr>
        <w:t>this</w:t>
      </w:r>
      <w:r>
        <w:rPr>
          <w:rFonts w:ascii="Lucida Sans"/>
          <w:spacing w:val="-7"/>
          <w:sz w:val="22"/>
        </w:rPr>
        <w:t> </w:t>
      </w:r>
      <w:r>
        <w:rPr>
          <w:rFonts w:ascii="Lucida Sans"/>
          <w:spacing w:val="-4"/>
          <w:sz w:val="22"/>
        </w:rPr>
        <w:t>Service</w:t>
      </w:r>
      <w:r>
        <w:rPr>
          <w:rFonts w:ascii="Lucida Sans"/>
          <w:spacing w:val="-9"/>
          <w:sz w:val="22"/>
        </w:rPr>
        <w:t> </w:t>
      </w:r>
      <w:r>
        <w:rPr>
          <w:rFonts w:ascii="Lucida Sans"/>
          <w:spacing w:val="-4"/>
          <w:sz w:val="22"/>
        </w:rPr>
        <w:t>Order</w:t>
      </w:r>
      <w:r>
        <w:rPr>
          <w:rFonts w:ascii="Lucida Sans"/>
          <w:spacing w:val="-9"/>
          <w:sz w:val="22"/>
        </w:rPr>
        <w:t> </w:t>
      </w:r>
      <w:r>
        <w:rPr>
          <w:rFonts w:ascii="Lucida Sans"/>
          <w:spacing w:val="-4"/>
          <w:sz w:val="22"/>
        </w:rPr>
        <w:t>is </w:t>
      </w:r>
      <w:r>
        <w:rPr>
          <w:rFonts w:ascii="Lucida Sans"/>
          <w:sz w:val="22"/>
        </w:rPr>
        <w:t>in effect.</w:t>
      </w:r>
    </w:p>
    <w:p>
      <w:pPr>
        <w:pStyle w:val="BodyText"/>
        <w:spacing w:before="7"/>
        <w:rPr>
          <w:rFonts w:ascii="Lucida Sans"/>
          <w:sz w:val="41"/>
        </w:rPr>
      </w:pPr>
    </w:p>
    <w:p>
      <w:pPr>
        <w:pStyle w:val="ListParagraph"/>
        <w:numPr>
          <w:ilvl w:val="0"/>
          <w:numId w:val="25"/>
        </w:numPr>
        <w:tabs>
          <w:tab w:pos="1459" w:val="left" w:leader="none"/>
        </w:tabs>
        <w:spacing w:line="276" w:lineRule="auto" w:before="1" w:after="0"/>
        <w:ind w:left="1459" w:right="1480" w:hanging="721"/>
        <w:jc w:val="left"/>
        <w:rPr>
          <w:rFonts w:ascii="Lucida Sans"/>
          <w:sz w:val="22"/>
        </w:rPr>
      </w:pPr>
      <w:r>
        <w:rPr>
          <w:rFonts w:ascii="Lucida Sans"/>
          <w:sz w:val="22"/>
        </w:rPr>
        <w:t>This</w:t>
      </w:r>
      <w:r>
        <w:rPr>
          <w:rFonts w:ascii="Lucida Sans"/>
          <w:spacing w:val="-18"/>
          <w:sz w:val="22"/>
        </w:rPr>
        <w:t> </w:t>
      </w:r>
      <w:r>
        <w:rPr>
          <w:rFonts w:ascii="Lucida Sans"/>
          <w:sz w:val="22"/>
        </w:rPr>
        <w:t>Service</w:t>
      </w:r>
      <w:r>
        <w:rPr>
          <w:rFonts w:ascii="Lucida Sans"/>
          <w:spacing w:val="-17"/>
          <w:sz w:val="22"/>
        </w:rPr>
        <w:t> </w:t>
      </w:r>
      <w:r>
        <w:rPr>
          <w:rFonts w:ascii="Lucida Sans"/>
          <w:sz w:val="22"/>
        </w:rPr>
        <w:t>Order</w:t>
      </w:r>
      <w:r>
        <w:rPr>
          <w:rFonts w:ascii="Lucida Sans"/>
          <w:spacing w:val="-18"/>
          <w:sz w:val="22"/>
        </w:rPr>
        <w:t> </w:t>
      </w:r>
      <w:r>
        <w:rPr>
          <w:rFonts w:ascii="Lucida Sans"/>
          <w:sz w:val="22"/>
        </w:rPr>
        <w:t>constitutes</w:t>
      </w:r>
      <w:r>
        <w:rPr>
          <w:rFonts w:ascii="Lucida Sans"/>
          <w:spacing w:val="-17"/>
          <w:sz w:val="22"/>
        </w:rPr>
        <w:t> </w:t>
      </w:r>
      <w:r>
        <w:rPr>
          <w:rFonts w:ascii="Lucida Sans"/>
          <w:sz w:val="22"/>
        </w:rPr>
        <w:t>the</w:t>
      </w:r>
      <w:r>
        <w:rPr>
          <w:rFonts w:ascii="Lucida Sans"/>
          <w:spacing w:val="-18"/>
          <w:sz w:val="22"/>
        </w:rPr>
        <w:t> </w:t>
      </w:r>
      <w:r>
        <w:rPr>
          <w:rFonts w:ascii="Lucida Sans"/>
          <w:sz w:val="22"/>
        </w:rPr>
        <w:t>entire</w:t>
      </w:r>
      <w:r>
        <w:rPr>
          <w:rFonts w:ascii="Lucida Sans"/>
          <w:spacing w:val="-17"/>
          <w:sz w:val="22"/>
        </w:rPr>
        <w:t> </w:t>
      </w:r>
      <w:r>
        <w:rPr>
          <w:rFonts w:ascii="Lucida Sans"/>
          <w:sz w:val="22"/>
        </w:rPr>
        <w:t>agreement</w:t>
      </w:r>
      <w:r>
        <w:rPr>
          <w:rFonts w:ascii="Lucida Sans"/>
          <w:spacing w:val="-17"/>
          <w:sz w:val="22"/>
        </w:rPr>
        <w:t> </w:t>
      </w:r>
      <w:r>
        <w:rPr>
          <w:rFonts w:ascii="Lucida Sans"/>
          <w:sz w:val="22"/>
        </w:rPr>
        <w:t>between</w:t>
      </w:r>
      <w:r>
        <w:rPr>
          <w:rFonts w:ascii="Lucida Sans"/>
          <w:spacing w:val="-18"/>
          <w:sz w:val="22"/>
        </w:rPr>
        <w:t> </w:t>
      </w:r>
      <w:r>
        <w:rPr>
          <w:rFonts w:ascii="Lucida Sans"/>
          <w:sz w:val="22"/>
        </w:rPr>
        <w:t>the</w:t>
      </w:r>
      <w:r>
        <w:rPr>
          <w:rFonts w:ascii="Lucida Sans"/>
          <w:spacing w:val="-17"/>
          <w:sz w:val="22"/>
        </w:rPr>
        <w:t> </w:t>
      </w:r>
      <w:r>
        <w:rPr>
          <w:rFonts w:ascii="Lucida Sans"/>
          <w:sz w:val="22"/>
        </w:rPr>
        <w:t>School</w:t>
      </w:r>
      <w:r>
        <w:rPr>
          <w:rFonts w:ascii="Lucida Sans"/>
          <w:spacing w:val="-18"/>
          <w:sz w:val="22"/>
        </w:rPr>
        <w:t> </w:t>
      </w:r>
      <w:r>
        <w:rPr>
          <w:rFonts w:ascii="Lucida Sans"/>
          <w:sz w:val="22"/>
        </w:rPr>
        <w:t>Customer</w:t>
      </w:r>
      <w:r>
        <w:rPr>
          <w:rFonts w:ascii="Lucida Sans"/>
          <w:spacing w:val="-17"/>
          <w:sz w:val="22"/>
        </w:rPr>
        <w:t> </w:t>
      </w:r>
      <w:r>
        <w:rPr>
          <w:rFonts w:ascii="Lucida Sans"/>
          <w:sz w:val="22"/>
        </w:rPr>
        <w:t>and ALLEGHENY</w:t>
      </w:r>
      <w:r>
        <w:rPr>
          <w:rFonts w:ascii="Lucida Sans"/>
          <w:spacing w:val="-18"/>
          <w:sz w:val="22"/>
        </w:rPr>
        <w:t> </w:t>
      </w:r>
      <w:r>
        <w:rPr>
          <w:rFonts w:ascii="Lucida Sans"/>
          <w:sz w:val="22"/>
        </w:rPr>
        <w:t>IU.</w:t>
      </w:r>
      <w:r>
        <w:rPr>
          <w:rFonts w:ascii="Lucida Sans"/>
          <w:spacing w:val="-17"/>
          <w:sz w:val="22"/>
        </w:rPr>
        <w:t> </w:t>
      </w:r>
      <w:r>
        <w:rPr>
          <w:rFonts w:ascii="Lucida Sans"/>
          <w:sz w:val="22"/>
        </w:rPr>
        <w:t>All</w:t>
      </w:r>
      <w:r>
        <w:rPr>
          <w:rFonts w:ascii="Lucida Sans"/>
          <w:spacing w:val="-18"/>
          <w:sz w:val="22"/>
        </w:rPr>
        <w:t> </w:t>
      </w:r>
      <w:r>
        <w:rPr>
          <w:rFonts w:ascii="Lucida Sans"/>
          <w:sz w:val="22"/>
        </w:rPr>
        <w:t>prior</w:t>
      </w:r>
      <w:r>
        <w:rPr>
          <w:rFonts w:ascii="Lucida Sans"/>
          <w:spacing w:val="-17"/>
          <w:sz w:val="22"/>
        </w:rPr>
        <w:t> </w:t>
      </w:r>
      <w:r>
        <w:rPr>
          <w:rFonts w:ascii="Lucida Sans"/>
          <w:sz w:val="22"/>
        </w:rPr>
        <w:t>written</w:t>
      </w:r>
      <w:r>
        <w:rPr>
          <w:rFonts w:ascii="Lucida Sans"/>
          <w:spacing w:val="-18"/>
          <w:sz w:val="22"/>
        </w:rPr>
        <w:t> </w:t>
      </w:r>
      <w:r>
        <w:rPr>
          <w:rFonts w:ascii="Lucida Sans"/>
          <w:sz w:val="22"/>
        </w:rPr>
        <w:t>and</w:t>
      </w:r>
      <w:r>
        <w:rPr>
          <w:rFonts w:ascii="Lucida Sans"/>
          <w:spacing w:val="-17"/>
          <w:sz w:val="22"/>
        </w:rPr>
        <w:t> </w:t>
      </w:r>
      <w:r>
        <w:rPr>
          <w:rFonts w:ascii="Lucida Sans"/>
          <w:sz w:val="22"/>
        </w:rPr>
        <w:t>oral</w:t>
      </w:r>
      <w:r>
        <w:rPr>
          <w:rFonts w:ascii="Lucida Sans"/>
          <w:spacing w:val="-17"/>
          <w:sz w:val="22"/>
        </w:rPr>
        <w:t> </w:t>
      </w:r>
      <w:r>
        <w:rPr>
          <w:rFonts w:ascii="Lucida Sans"/>
          <w:sz w:val="22"/>
        </w:rPr>
        <w:t>understandings</w:t>
      </w:r>
      <w:r>
        <w:rPr>
          <w:rFonts w:ascii="Lucida Sans"/>
          <w:spacing w:val="-18"/>
          <w:sz w:val="22"/>
        </w:rPr>
        <w:t> </w:t>
      </w:r>
      <w:r>
        <w:rPr>
          <w:rFonts w:ascii="Lucida Sans"/>
          <w:sz w:val="22"/>
        </w:rPr>
        <w:t>between</w:t>
      </w:r>
      <w:r>
        <w:rPr>
          <w:rFonts w:ascii="Lucida Sans"/>
          <w:spacing w:val="-17"/>
          <w:sz w:val="22"/>
        </w:rPr>
        <w:t> </w:t>
      </w:r>
      <w:r>
        <w:rPr>
          <w:rFonts w:ascii="Lucida Sans"/>
          <w:sz w:val="22"/>
        </w:rPr>
        <w:t>the</w:t>
      </w:r>
      <w:r>
        <w:rPr>
          <w:rFonts w:ascii="Lucida Sans"/>
          <w:spacing w:val="-18"/>
          <w:sz w:val="22"/>
        </w:rPr>
        <w:t> </w:t>
      </w:r>
      <w:r>
        <w:rPr>
          <w:rFonts w:ascii="Lucida Sans"/>
          <w:sz w:val="22"/>
        </w:rPr>
        <w:t>parties</w:t>
      </w:r>
      <w:r>
        <w:rPr>
          <w:rFonts w:ascii="Lucida Sans"/>
          <w:spacing w:val="-16"/>
          <w:sz w:val="22"/>
        </w:rPr>
        <w:t> </w:t>
      </w:r>
      <w:r>
        <w:rPr>
          <w:rFonts w:ascii="Lucida Sans"/>
          <w:sz w:val="22"/>
        </w:rPr>
        <w:t>are </w:t>
      </w:r>
      <w:r>
        <w:rPr>
          <w:rFonts w:ascii="Lucida Sans"/>
          <w:spacing w:val="-2"/>
          <w:sz w:val="22"/>
        </w:rPr>
        <w:t>merged</w:t>
      </w:r>
      <w:r>
        <w:rPr>
          <w:rFonts w:ascii="Lucida Sans"/>
          <w:spacing w:val="-9"/>
          <w:sz w:val="22"/>
        </w:rPr>
        <w:t> </w:t>
      </w:r>
      <w:r>
        <w:rPr>
          <w:rFonts w:ascii="Lucida Sans"/>
          <w:spacing w:val="-2"/>
          <w:sz w:val="22"/>
        </w:rPr>
        <w:t>into</w:t>
      </w:r>
      <w:r>
        <w:rPr>
          <w:rFonts w:ascii="Lucida Sans"/>
          <w:spacing w:val="-10"/>
          <w:sz w:val="22"/>
        </w:rPr>
        <w:t> </w:t>
      </w:r>
      <w:r>
        <w:rPr>
          <w:rFonts w:ascii="Lucida Sans"/>
          <w:spacing w:val="-2"/>
          <w:sz w:val="22"/>
        </w:rPr>
        <w:t>this</w:t>
      </w:r>
      <w:r>
        <w:rPr>
          <w:rFonts w:ascii="Lucida Sans"/>
          <w:spacing w:val="-11"/>
          <w:sz w:val="22"/>
        </w:rPr>
        <w:t> </w:t>
      </w:r>
      <w:r>
        <w:rPr>
          <w:rFonts w:ascii="Lucida Sans"/>
          <w:spacing w:val="-2"/>
          <w:sz w:val="22"/>
        </w:rPr>
        <w:t>Service</w:t>
      </w:r>
      <w:r>
        <w:rPr>
          <w:rFonts w:ascii="Lucida Sans"/>
          <w:spacing w:val="-8"/>
          <w:sz w:val="22"/>
        </w:rPr>
        <w:t> </w:t>
      </w:r>
      <w:r>
        <w:rPr>
          <w:rFonts w:ascii="Lucida Sans"/>
          <w:spacing w:val="-2"/>
          <w:sz w:val="22"/>
        </w:rPr>
        <w:t>Order.</w:t>
      </w:r>
      <w:r>
        <w:rPr>
          <w:rFonts w:ascii="Lucida Sans"/>
          <w:spacing w:val="-7"/>
          <w:sz w:val="22"/>
        </w:rPr>
        <w:t> </w:t>
      </w:r>
      <w:r>
        <w:rPr>
          <w:rFonts w:ascii="Lucida Sans"/>
          <w:spacing w:val="-2"/>
          <w:sz w:val="22"/>
        </w:rPr>
        <w:t>No</w:t>
      </w:r>
      <w:r>
        <w:rPr>
          <w:rFonts w:ascii="Lucida Sans"/>
          <w:spacing w:val="-7"/>
          <w:sz w:val="22"/>
        </w:rPr>
        <w:t> </w:t>
      </w:r>
      <w:r>
        <w:rPr>
          <w:rFonts w:ascii="Lucida Sans"/>
          <w:spacing w:val="-2"/>
          <w:sz w:val="22"/>
        </w:rPr>
        <w:t>agent,</w:t>
      </w:r>
      <w:r>
        <w:rPr>
          <w:rFonts w:ascii="Lucida Sans"/>
          <w:spacing w:val="-7"/>
          <w:sz w:val="22"/>
        </w:rPr>
        <w:t> </w:t>
      </w:r>
      <w:r>
        <w:rPr>
          <w:rFonts w:ascii="Lucida Sans"/>
          <w:spacing w:val="-2"/>
          <w:sz w:val="22"/>
        </w:rPr>
        <w:t>representative,</w:t>
      </w:r>
      <w:r>
        <w:rPr>
          <w:rFonts w:ascii="Lucida Sans"/>
          <w:spacing w:val="-10"/>
          <w:sz w:val="22"/>
        </w:rPr>
        <w:t> </w:t>
      </w:r>
      <w:r>
        <w:rPr>
          <w:rFonts w:ascii="Lucida Sans"/>
          <w:spacing w:val="-2"/>
          <w:sz w:val="22"/>
        </w:rPr>
        <w:t>employee</w:t>
      </w:r>
      <w:r>
        <w:rPr>
          <w:rFonts w:ascii="Lucida Sans"/>
          <w:spacing w:val="-10"/>
          <w:sz w:val="22"/>
        </w:rPr>
        <w:t> </w:t>
      </w:r>
      <w:r>
        <w:rPr>
          <w:rFonts w:ascii="Lucida Sans"/>
          <w:spacing w:val="-2"/>
          <w:sz w:val="22"/>
        </w:rPr>
        <w:t>or</w:t>
      </w:r>
      <w:r>
        <w:rPr>
          <w:rFonts w:ascii="Lucida Sans"/>
          <w:spacing w:val="-10"/>
          <w:sz w:val="22"/>
        </w:rPr>
        <w:t> </w:t>
      </w:r>
      <w:r>
        <w:rPr>
          <w:rFonts w:ascii="Lucida Sans"/>
          <w:spacing w:val="-2"/>
          <w:sz w:val="22"/>
        </w:rPr>
        <w:t>officer</w:t>
      </w:r>
      <w:r>
        <w:rPr>
          <w:rFonts w:ascii="Lucida Sans"/>
          <w:spacing w:val="-10"/>
          <w:sz w:val="22"/>
        </w:rPr>
        <w:t> </w:t>
      </w:r>
      <w:r>
        <w:rPr>
          <w:rFonts w:ascii="Lucida Sans"/>
          <w:spacing w:val="-2"/>
          <w:sz w:val="22"/>
        </w:rPr>
        <w:t>of</w:t>
      </w:r>
      <w:r>
        <w:rPr>
          <w:rFonts w:ascii="Lucida Sans"/>
          <w:spacing w:val="-11"/>
          <w:sz w:val="22"/>
        </w:rPr>
        <w:t> </w:t>
      </w:r>
      <w:r>
        <w:rPr>
          <w:rFonts w:ascii="Lucida Sans"/>
          <w:spacing w:val="-2"/>
          <w:sz w:val="22"/>
        </w:rPr>
        <w:t>the </w:t>
      </w:r>
      <w:r>
        <w:rPr>
          <w:rFonts w:ascii="Lucida Sans"/>
          <w:sz w:val="22"/>
        </w:rPr>
        <w:t>School</w:t>
      </w:r>
      <w:r>
        <w:rPr>
          <w:rFonts w:ascii="Lucida Sans"/>
          <w:spacing w:val="-18"/>
          <w:sz w:val="22"/>
        </w:rPr>
        <w:t> </w:t>
      </w:r>
      <w:r>
        <w:rPr>
          <w:rFonts w:ascii="Lucida Sans"/>
          <w:sz w:val="22"/>
        </w:rPr>
        <w:t>Customer</w:t>
      </w:r>
      <w:r>
        <w:rPr>
          <w:rFonts w:ascii="Lucida Sans"/>
          <w:spacing w:val="-17"/>
          <w:sz w:val="22"/>
        </w:rPr>
        <w:t> </w:t>
      </w:r>
      <w:r>
        <w:rPr>
          <w:rFonts w:ascii="Lucida Sans"/>
          <w:sz w:val="22"/>
        </w:rPr>
        <w:t>or</w:t>
      </w:r>
      <w:r>
        <w:rPr>
          <w:rFonts w:ascii="Lucida Sans"/>
          <w:spacing w:val="-18"/>
          <w:sz w:val="22"/>
        </w:rPr>
        <w:t> </w:t>
      </w:r>
      <w:r>
        <w:rPr>
          <w:rFonts w:ascii="Lucida Sans"/>
          <w:sz w:val="22"/>
        </w:rPr>
        <w:t>IU</w:t>
      </w:r>
      <w:r>
        <w:rPr>
          <w:rFonts w:ascii="Lucida Sans"/>
          <w:spacing w:val="-17"/>
          <w:sz w:val="22"/>
        </w:rPr>
        <w:t> </w:t>
      </w:r>
      <w:r>
        <w:rPr>
          <w:rFonts w:ascii="Lucida Sans"/>
          <w:sz w:val="22"/>
        </w:rPr>
        <w:t>has</w:t>
      </w:r>
      <w:r>
        <w:rPr>
          <w:rFonts w:ascii="Lucida Sans"/>
          <w:spacing w:val="-18"/>
          <w:sz w:val="22"/>
        </w:rPr>
        <w:t> </w:t>
      </w:r>
      <w:r>
        <w:rPr>
          <w:rFonts w:ascii="Lucida Sans"/>
          <w:sz w:val="22"/>
        </w:rPr>
        <w:t>authority</w:t>
      </w:r>
      <w:r>
        <w:rPr>
          <w:rFonts w:ascii="Lucida Sans"/>
          <w:spacing w:val="-17"/>
          <w:sz w:val="22"/>
        </w:rPr>
        <w:t> </w:t>
      </w:r>
      <w:r>
        <w:rPr>
          <w:rFonts w:ascii="Lucida Sans"/>
          <w:sz w:val="22"/>
        </w:rPr>
        <w:t>to</w:t>
      </w:r>
      <w:r>
        <w:rPr>
          <w:rFonts w:ascii="Lucida Sans"/>
          <w:spacing w:val="-17"/>
          <w:sz w:val="22"/>
        </w:rPr>
        <w:t> </w:t>
      </w:r>
      <w:r>
        <w:rPr>
          <w:rFonts w:ascii="Lucida Sans"/>
          <w:sz w:val="22"/>
        </w:rPr>
        <w:t>make,</w:t>
      </w:r>
      <w:r>
        <w:rPr>
          <w:rFonts w:ascii="Lucida Sans"/>
          <w:spacing w:val="-18"/>
          <w:sz w:val="22"/>
        </w:rPr>
        <w:t> </w:t>
      </w:r>
      <w:r>
        <w:rPr>
          <w:rFonts w:ascii="Lucida Sans"/>
          <w:sz w:val="22"/>
        </w:rPr>
        <w:t>or</w:t>
      </w:r>
      <w:r>
        <w:rPr>
          <w:rFonts w:ascii="Lucida Sans"/>
          <w:spacing w:val="-17"/>
          <w:sz w:val="22"/>
        </w:rPr>
        <w:t> </w:t>
      </w:r>
      <w:r>
        <w:rPr>
          <w:rFonts w:ascii="Lucida Sans"/>
          <w:sz w:val="22"/>
        </w:rPr>
        <w:t>has</w:t>
      </w:r>
      <w:r>
        <w:rPr>
          <w:rFonts w:ascii="Lucida Sans"/>
          <w:spacing w:val="-18"/>
          <w:sz w:val="22"/>
        </w:rPr>
        <w:t> </w:t>
      </w:r>
      <w:r>
        <w:rPr>
          <w:rFonts w:ascii="Lucida Sans"/>
          <w:sz w:val="22"/>
        </w:rPr>
        <w:t>made,</w:t>
      </w:r>
      <w:r>
        <w:rPr>
          <w:rFonts w:ascii="Lucida Sans"/>
          <w:spacing w:val="-17"/>
          <w:sz w:val="22"/>
        </w:rPr>
        <w:t> </w:t>
      </w:r>
      <w:r>
        <w:rPr>
          <w:rFonts w:ascii="Lucida Sans"/>
          <w:sz w:val="22"/>
        </w:rPr>
        <w:t>any</w:t>
      </w:r>
      <w:r>
        <w:rPr>
          <w:rFonts w:ascii="Lucida Sans"/>
          <w:spacing w:val="-17"/>
          <w:sz w:val="22"/>
        </w:rPr>
        <w:t> </w:t>
      </w:r>
      <w:r>
        <w:rPr>
          <w:rFonts w:ascii="Lucida Sans"/>
          <w:sz w:val="22"/>
        </w:rPr>
        <w:t>statement,</w:t>
      </w:r>
      <w:r>
        <w:rPr>
          <w:rFonts w:ascii="Lucida Sans"/>
          <w:spacing w:val="-18"/>
          <w:sz w:val="22"/>
        </w:rPr>
        <w:t> </w:t>
      </w:r>
      <w:r>
        <w:rPr>
          <w:rFonts w:ascii="Lucida Sans"/>
          <w:sz w:val="22"/>
        </w:rPr>
        <w:t>agreement </w:t>
      </w:r>
      <w:r>
        <w:rPr>
          <w:rFonts w:ascii="Lucida Sans"/>
          <w:spacing w:val="-4"/>
          <w:sz w:val="22"/>
        </w:rPr>
        <w:t>or</w:t>
      </w:r>
      <w:r>
        <w:rPr>
          <w:rFonts w:ascii="Lucida Sans"/>
          <w:spacing w:val="-10"/>
          <w:sz w:val="22"/>
        </w:rPr>
        <w:t> </w:t>
      </w:r>
      <w:r>
        <w:rPr>
          <w:rFonts w:ascii="Lucida Sans"/>
          <w:spacing w:val="-4"/>
          <w:sz w:val="22"/>
        </w:rPr>
        <w:t>representation,</w:t>
      </w:r>
      <w:r>
        <w:rPr>
          <w:rFonts w:ascii="Lucida Sans"/>
          <w:spacing w:val="-10"/>
          <w:sz w:val="22"/>
        </w:rPr>
        <w:t> </w:t>
      </w:r>
      <w:r>
        <w:rPr>
          <w:rFonts w:ascii="Lucida Sans"/>
          <w:spacing w:val="-4"/>
          <w:sz w:val="22"/>
        </w:rPr>
        <w:t>oral</w:t>
      </w:r>
      <w:r>
        <w:rPr>
          <w:rFonts w:ascii="Lucida Sans"/>
          <w:spacing w:val="-12"/>
          <w:sz w:val="22"/>
        </w:rPr>
        <w:t> </w:t>
      </w:r>
      <w:r>
        <w:rPr>
          <w:rFonts w:ascii="Lucida Sans"/>
          <w:spacing w:val="-4"/>
          <w:sz w:val="22"/>
        </w:rPr>
        <w:t>or</w:t>
      </w:r>
      <w:r>
        <w:rPr>
          <w:rFonts w:ascii="Lucida Sans"/>
          <w:spacing w:val="-10"/>
          <w:sz w:val="22"/>
        </w:rPr>
        <w:t> </w:t>
      </w:r>
      <w:r>
        <w:rPr>
          <w:rFonts w:ascii="Lucida Sans"/>
          <w:spacing w:val="-4"/>
          <w:sz w:val="22"/>
        </w:rPr>
        <w:t>written,</w:t>
      </w:r>
      <w:r>
        <w:rPr>
          <w:rFonts w:ascii="Lucida Sans"/>
          <w:spacing w:val="-7"/>
          <w:sz w:val="22"/>
        </w:rPr>
        <w:t> </w:t>
      </w:r>
      <w:r>
        <w:rPr>
          <w:rFonts w:ascii="Lucida Sans"/>
          <w:spacing w:val="-4"/>
          <w:sz w:val="22"/>
        </w:rPr>
        <w:t>in</w:t>
      </w:r>
      <w:r>
        <w:rPr>
          <w:rFonts w:ascii="Lucida Sans"/>
          <w:spacing w:val="-10"/>
          <w:sz w:val="22"/>
        </w:rPr>
        <w:t> </w:t>
      </w:r>
      <w:r>
        <w:rPr>
          <w:rFonts w:ascii="Lucida Sans"/>
          <w:spacing w:val="-4"/>
          <w:sz w:val="22"/>
        </w:rPr>
        <w:t>connection</w:t>
      </w:r>
      <w:r>
        <w:rPr>
          <w:rFonts w:ascii="Lucida Sans"/>
          <w:spacing w:val="-10"/>
          <w:sz w:val="22"/>
        </w:rPr>
        <w:t> </w:t>
      </w:r>
      <w:r>
        <w:rPr>
          <w:rFonts w:ascii="Lucida Sans"/>
          <w:spacing w:val="-4"/>
          <w:sz w:val="22"/>
        </w:rPr>
        <w:t>with</w:t>
      </w:r>
      <w:r>
        <w:rPr>
          <w:rFonts w:ascii="Lucida Sans"/>
          <w:spacing w:val="-10"/>
          <w:sz w:val="22"/>
        </w:rPr>
        <w:t> </w:t>
      </w:r>
      <w:r>
        <w:rPr>
          <w:rFonts w:ascii="Lucida Sans"/>
          <w:spacing w:val="-4"/>
          <w:sz w:val="22"/>
        </w:rPr>
        <w:t>this</w:t>
      </w:r>
      <w:r>
        <w:rPr>
          <w:rFonts w:ascii="Lucida Sans"/>
          <w:spacing w:val="-11"/>
          <w:sz w:val="22"/>
        </w:rPr>
        <w:t> </w:t>
      </w:r>
      <w:r>
        <w:rPr>
          <w:rFonts w:ascii="Lucida Sans"/>
          <w:spacing w:val="-4"/>
          <w:sz w:val="22"/>
        </w:rPr>
        <w:t>Service</w:t>
      </w:r>
      <w:r>
        <w:rPr>
          <w:rFonts w:ascii="Lucida Sans"/>
          <w:spacing w:val="-10"/>
          <w:sz w:val="22"/>
        </w:rPr>
        <w:t> </w:t>
      </w:r>
      <w:r>
        <w:rPr>
          <w:rFonts w:ascii="Lucida Sans"/>
          <w:spacing w:val="-4"/>
          <w:sz w:val="22"/>
        </w:rPr>
        <w:t>Order</w:t>
      </w:r>
      <w:r>
        <w:rPr>
          <w:rFonts w:ascii="Lucida Sans"/>
          <w:spacing w:val="-7"/>
          <w:sz w:val="22"/>
        </w:rPr>
        <w:t> </w:t>
      </w:r>
      <w:r>
        <w:rPr>
          <w:rFonts w:ascii="Lucida Sans"/>
          <w:spacing w:val="-4"/>
          <w:sz w:val="22"/>
        </w:rPr>
        <w:t>which</w:t>
      </w:r>
      <w:r>
        <w:rPr>
          <w:rFonts w:ascii="Lucida Sans"/>
          <w:spacing w:val="-7"/>
          <w:sz w:val="22"/>
        </w:rPr>
        <w:t> </w:t>
      </w:r>
      <w:r>
        <w:rPr>
          <w:rFonts w:ascii="Lucida Sans"/>
          <w:spacing w:val="-4"/>
          <w:sz w:val="22"/>
        </w:rPr>
        <w:t>in</w:t>
      </w:r>
      <w:r>
        <w:rPr>
          <w:rFonts w:ascii="Lucida Sans"/>
          <w:spacing w:val="-7"/>
          <w:sz w:val="22"/>
        </w:rPr>
        <w:t> </w:t>
      </w:r>
      <w:r>
        <w:rPr>
          <w:rFonts w:ascii="Lucida Sans"/>
          <w:spacing w:val="-4"/>
          <w:sz w:val="22"/>
        </w:rPr>
        <w:t>any</w:t>
      </w:r>
      <w:r>
        <w:rPr>
          <w:rFonts w:ascii="Lucida Sans"/>
          <w:spacing w:val="-9"/>
          <w:sz w:val="22"/>
        </w:rPr>
        <w:t> </w:t>
      </w:r>
      <w:r>
        <w:rPr>
          <w:rFonts w:ascii="Lucida Sans"/>
          <w:spacing w:val="-4"/>
          <w:sz w:val="22"/>
        </w:rPr>
        <w:t>way </w:t>
      </w:r>
      <w:r>
        <w:rPr>
          <w:rFonts w:ascii="Lucida Sans"/>
          <w:spacing w:val="-2"/>
          <w:sz w:val="22"/>
        </w:rPr>
        <w:t>is</w:t>
      </w:r>
      <w:r>
        <w:rPr>
          <w:rFonts w:ascii="Lucida Sans"/>
          <w:spacing w:val="-16"/>
          <w:sz w:val="22"/>
        </w:rPr>
        <w:t> </w:t>
      </w:r>
      <w:r>
        <w:rPr>
          <w:rFonts w:ascii="Lucida Sans"/>
          <w:spacing w:val="-2"/>
          <w:sz w:val="22"/>
        </w:rPr>
        <w:t>deemed</w:t>
      </w:r>
      <w:r>
        <w:rPr>
          <w:rFonts w:ascii="Lucida Sans"/>
          <w:spacing w:val="-15"/>
          <w:sz w:val="22"/>
        </w:rPr>
        <w:t> </w:t>
      </w:r>
      <w:r>
        <w:rPr>
          <w:rFonts w:ascii="Lucida Sans"/>
          <w:spacing w:val="-2"/>
          <w:sz w:val="22"/>
        </w:rPr>
        <w:t>to</w:t>
      </w:r>
      <w:r>
        <w:rPr>
          <w:rFonts w:ascii="Lucida Sans"/>
          <w:spacing w:val="-16"/>
          <w:sz w:val="22"/>
        </w:rPr>
        <w:t> </w:t>
      </w:r>
      <w:r>
        <w:rPr>
          <w:rFonts w:ascii="Lucida Sans"/>
          <w:spacing w:val="-2"/>
          <w:sz w:val="22"/>
        </w:rPr>
        <w:t>modify,</w:t>
      </w:r>
      <w:r>
        <w:rPr>
          <w:rFonts w:ascii="Lucida Sans"/>
          <w:spacing w:val="-15"/>
          <w:sz w:val="22"/>
        </w:rPr>
        <w:t> </w:t>
      </w:r>
      <w:r>
        <w:rPr>
          <w:rFonts w:ascii="Lucida Sans"/>
          <w:spacing w:val="-2"/>
          <w:sz w:val="22"/>
        </w:rPr>
        <w:t>add</w:t>
      </w:r>
      <w:r>
        <w:rPr>
          <w:rFonts w:ascii="Lucida Sans"/>
          <w:spacing w:val="-16"/>
          <w:sz w:val="22"/>
        </w:rPr>
        <w:t> </w:t>
      </w:r>
      <w:r>
        <w:rPr>
          <w:rFonts w:ascii="Lucida Sans"/>
          <w:spacing w:val="-2"/>
          <w:sz w:val="22"/>
        </w:rPr>
        <w:t>to,</w:t>
      </w:r>
      <w:r>
        <w:rPr>
          <w:rFonts w:ascii="Lucida Sans"/>
          <w:spacing w:val="-15"/>
          <w:sz w:val="22"/>
        </w:rPr>
        <w:t> </w:t>
      </w:r>
      <w:r>
        <w:rPr>
          <w:rFonts w:ascii="Lucida Sans"/>
          <w:spacing w:val="-2"/>
          <w:sz w:val="22"/>
        </w:rPr>
        <w:t>or</w:t>
      </w:r>
      <w:r>
        <w:rPr>
          <w:rFonts w:ascii="Lucida Sans"/>
          <w:spacing w:val="-15"/>
          <w:sz w:val="22"/>
        </w:rPr>
        <w:t> </w:t>
      </w:r>
      <w:r>
        <w:rPr>
          <w:rFonts w:ascii="Lucida Sans"/>
          <w:spacing w:val="-2"/>
          <w:sz w:val="22"/>
        </w:rPr>
        <w:t>detract</w:t>
      </w:r>
      <w:r>
        <w:rPr>
          <w:rFonts w:ascii="Lucida Sans"/>
          <w:spacing w:val="-16"/>
          <w:sz w:val="22"/>
        </w:rPr>
        <w:t> </w:t>
      </w:r>
      <w:r>
        <w:rPr>
          <w:rFonts w:ascii="Lucida Sans"/>
          <w:spacing w:val="-2"/>
          <w:sz w:val="22"/>
        </w:rPr>
        <w:t>from</w:t>
      </w:r>
      <w:r>
        <w:rPr>
          <w:rFonts w:ascii="Lucida Sans"/>
          <w:spacing w:val="-15"/>
          <w:sz w:val="22"/>
        </w:rPr>
        <w:t> </w:t>
      </w:r>
      <w:r>
        <w:rPr>
          <w:rFonts w:ascii="Lucida Sans"/>
          <w:spacing w:val="-2"/>
          <w:sz w:val="22"/>
        </w:rPr>
        <w:t>or</w:t>
      </w:r>
      <w:r>
        <w:rPr>
          <w:rFonts w:ascii="Lucida Sans"/>
          <w:spacing w:val="-16"/>
          <w:sz w:val="22"/>
        </w:rPr>
        <w:t> </w:t>
      </w:r>
      <w:r>
        <w:rPr>
          <w:rFonts w:ascii="Lucida Sans"/>
          <w:spacing w:val="-2"/>
          <w:sz w:val="22"/>
        </w:rPr>
        <w:t>otherwise</w:t>
      </w:r>
      <w:r>
        <w:rPr>
          <w:rFonts w:ascii="Lucida Sans"/>
          <w:spacing w:val="-15"/>
          <w:sz w:val="22"/>
        </w:rPr>
        <w:t> </w:t>
      </w:r>
      <w:r>
        <w:rPr>
          <w:rFonts w:ascii="Lucida Sans"/>
          <w:spacing w:val="-2"/>
          <w:sz w:val="22"/>
        </w:rPr>
        <w:t>change</w:t>
      </w:r>
      <w:r>
        <w:rPr>
          <w:rFonts w:ascii="Lucida Sans"/>
          <w:spacing w:val="-15"/>
          <w:sz w:val="22"/>
        </w:rPr>
        <w:t> </w:t>
      </w:r>
      <w:r>
        <w:rPr>
          <w:rFonts w:ascii="Lucida Sans"/>
          <w:spacing w:val="-2"/>
          <w:sz w:val="22"/>
        </w:rPr>
        <w:t>or</w:t>
      </w:r>
      <w:r>
        <w:rPr>
          <w:rFonts w:ascii="Lucida Sans"/>
          <w:spacing w:val="-16"/>
          <w:sz w:val="22"/>
        </w:rPr>
        <w:t> </w:t>
      </w:r>
      <w:r>
        <w:rPr>
          <w:rFonts w:ascii="Lucida Sans"/>
          <w:spacing w:val="-2"/>
          <w:sz w:val="22"/>
        </w:rPr>
        <w:t>alter</w:t>
      </w:r>
      <w:r>
        <w:rPr>
          <w:rFonts w:ascii="Lucida Sans"/>
          <w:spacing w:val="-15"/>
          <w:sz w:val="22"/>
        </w:rPr>
        <w:t> </w:t>
      </w:r>
      <w:r>
        <w:rPr>
          <w:rFonts w:ascii="Lucida Sans"/>
          <w:spacing w:val="-2"/>
          <w:sz w:val="22"/>
        </w:rPr>
        <w:t>the</w:t>
      </w:r>
      <w:r>
        <w:rPr>
          <w:rFonts w:ascii="Lucida Sans"/>
          <w:spacing w:val="-16"/>
          <w:sz w:val="22"/>
        </w:rPr>
        <w:t> </w:t>
      </w:r>
      <w:r>
        <w:rPr>
          <w:rFonts w:ascii="Lucida Sans"/>
          <w:spacing w:val="-2"/>
          <w:sz w:val="22"/>
        </w:rPr>
        <w:t>terms</w:t>
      </w:r>
      <w:r>
        <w:rPr>
          <w:rFonts w:ascii="Lucida Sans"/>
          <w:spacing w:val="-15"/>
          <w:sz w:val="22"/>
        </w:rPr>
        <w:t> </w:t>
      </w:r>
      <w:r>
        <w:rPr>
          <w:rFonts w:ascii="Lucida Sans"/>
          <w:spacing w:val="-2"/>
          <w:sz w:val="22"/>
        </w:rPr>
        <w:t>and </w:t>
      </w:r>
      <w:r>
        <w:rPr>
          <w:rFonts w:ascii="Lucida Sans"/>
          <w:sz w:val="22"/>
        </w:rPr>
        <w:t>conditions</w:t>
      </w:r>
      <w:r>
        <w:rPr>
          <w:rFonts w:ascii="Lucida Sans"/>
          <w:spacing w:val="-2"/>
          <w:sz w:val="22"/>
        </w:rPr>
        <w:t> </w:t>
      </w:r>
      <w:r>
        <w:rPr>
          <w:rFonts w:ascii="Lucida Sans"/>
          <w:sz w:val="22"/>
        </w:rPr>
        <w:t>of</w:t>
      </w:r>
      <w:r>
        <w:rPr>
          <w:rFonts w:ascii="Lucida Sans"/>
          <w:spacing w:val="-2"/>
          <w:sz w:val="22"/>
        </w:rPr>
        <w:t> </w:t>
      </w:r>
      <w:r>
        <w:rPr>
          <w:rFonts w:ascii="Lucida Sans"/>
          <w:sz w:val="22"/>
        </w:rPr>
        <w:t>this</w:t>
      </w:r>
      <w:r>
        <w:rPr>
          <w:rFonts w:ascii="Lucida Sans"/>
          <w:spacing w:val="-2"/>
          <w:sz w:val="22"/>
        </w:rPr>
        <w:t> </w:t>
      </w:r>
      <w:r>
        <w:rPr>
          <w:rFonts w:ascii="Lucida Sans"/>
          <w:sz w:val="22"/>
        </w:rPr>
        <w:t>Service</w:t>
      </w:r>
      <w:r>
        <w:rPr>
          <w:rFonts w:ascii="Lucida Sans"/>
          <w:spacing w:val="-16"/>
          <w:sz w:val="22"/>
        </w:rPr>
        <w:t> </w:t>
      </w:r>
      <w:r>
        <w:rPr>
          <w:rFonts w:ascii="Lucida Sans"/>
          <w:sz w:val="22"/>
        </w:rPr>
        <w:t>Order.</w:t>
      </w:r>
    </w:p>
    <w:p>
      <w:pPr>
        <w:pStyle w:val="BodyText"/>
        <w:spacing w:before="1"/>
        <w:rPr>
          <w:rFonts w:ascii="Lucida Sans"/>
          <w:sz w:val="25"/>
        </w:rPr>
      </w:pPr>
    </w:p>
    <w:p>
      <w:pPr>
        <w:pStyle w:val="ListParagraph"/>
        <w:numPr>
          <w:ilvl w:val="0"/>
          <w:numId w:val="25"/>
        </w:numPr>
        <w:tabs>
          <w:tab w:pos="1459" w:val="left" w:leader="none"/>
        </w:tabs>
        <w:spacing w:line="271" w:lineRule="auto" w:before="0" w:after="0"/>
        <w:ind w:left="1459" w:right="1911" w:hanging="721"/>
        <w:jc w:val="left"/>
        <w:rPr>
          <w:rFonts w:ascii="Lucida Sans"/>
          <w:sz w:val="22"/>
        </w:rPr>
      </w:pPr>
      <w:r>
        <w:rPr>
          <w:rFonts w:ascii="Lucida Sans"/>
          <w:spacing w:val="-4"/>
          <w:sz w:val="22"/>
        </w:rPr>
        <w:t>This</w:t>
      </w:r>
      <w:r>
        <w:rPr>
          <w:rFonts w:ascii="Lucida Sans"/>
          <w:spacing w:val="-11"/>
          <w:sz w:val="22"/>
        </w:rPr>
        <w:t> </w:t>
      </w:r>
      <w:r>
        <w:rPr>
          <w:rFonts w:ascii="Lucida Sans"/>
          <w:spacing w:val="-4"/>
          <w:sz w:val="22"/>
        </w:rPr>
        <w:t>Service</w:t>
      </w:r>
      <w:r>
        <w:rPr>
          <w:rFonts w:ascii="Lucida Sans"/>
          <w:spacing w:val="-10"/>
          <w:sz w:val="22"/>
        </w:rPr>
        <w:t> </w:t>
      </w:r>
      <w:r>
        <w:rPr>
          <w:rFonts w:ascii="Lucida Sans"/>
          <w:spacing w:val="-4"/>
          <w:sz w:val="22"/>
        </w:rPr>
        <w:t>Order</w:t>
      </w:r>
      <w:r>
        <w:rPr>
          <w:rFonts w:ascii="Lucida Sans"/>
          <w:spacing w:val="-10"/>
          <w:sz w:val="22"/>
        </w:rPr>
        <w:t> </w:t>
      </w:r>
      <w:r>
        <w:rPr>
          <w:rFonts w:ascii="Lucida Sans"/>
          <w:spacing w:val="-4"/>
          <w:sz w:val="22"/>
        </w:rPr>
        <w:t>shall</w:t>
      </w:r>
      <w:r>
        <w:rPr>
          <w:rFonts w:ascii="Lucida Sans"/>
          <w:spacing w:val="-12"/>
          <w:sz w:val="22"/>
        </w:rPr>
        <w:t> </w:t>
      </w:r>
      <w:r>
        <w:rPr>
          <w:rFonts w:ascii="Lucida Sans"/>
          <w:spacing w:val="-4"/>
          <w:sz w:val="22"/>
        </w:rPr>
        <w:t>be</w:t>
      </w:r>
      <w:r>
        <w:rPr>
          <w:rFonts w:ascii="Lucida Sans"/>
          <w:spacing w:val="-8"/>
          <w:sz w:val="22"/>
        </w:rPr>
        <w:t> </w:t>
      </w:r>
      <w:r>
        <w:rPr>
          <w:rFonts w:ascii="Lucida Sans"/>
          <w:spacing w:val="-4"/>
          <w:sz w:val="22"/>
        </w:rPr>
        <w:t>governed</w:t>
      </w:r>
      <w:r>
        <w:rPr>
          <w:rFonts w:ascii="Lucida Sans"/>
          <w:spacing w:val="-9"/>
          <w:sz w:val="22"/>
        </w:rPr>
        <w:t> </w:t>
      </w:r>
      <w:r>
        <w:rPr>
          <w:rFonts w:ascii="Lucida Sans"/>
          <w:spacing w:val="-4"/>
          <w:sz w:val="22"/>
        </w:rPr>
        <w:t>by</w:t>
      </w:r>
      <w:r>
        <w:rPr>
          <w:rFonts w:ascii="Lucida Sans"/>
          <w:spacing w:val="-9"/>
          <w:sz w:val="22"/>
        </w:rPr>
        <w:t> </w:t>
      </w:r>
      <w:r>
        <w:rPr>
          <w:rFonts w:ascii="Lucida Sans"/>
          <w:spacing w:val="-4"/>
          <w:sz w:val="22"/>
        </w:rPr>
        <w:t>and</w:t>
      </w:r>
      <w:r>
        <w:rPr>
          <w:rFonts w:ascii="Lucida Sans"/>
          <w:spacing w:val="-9"/>
          <w:sz w:val="22"/>
        </w:rPr>
        <w:t> </w:t>
      </w:r>
      <w:r>
        <w:rPr>
          <w:rFonts w:ascii="Lucida Sans"/>
          <w:spacing w:val="-4"/>
          <w:sz w:val="22"/>
        </w:rPr>
        <w:t>interpreted</w:t>
      </w:r>
      <w:r>
        <w:rPr>
          <w:rFonts w:ascii="Lucida Sans"/>
          <w:spacing w:val="-9"/>
          <w:sz w:val="22"/>
        </w:rPr>
        <w:t> </w:t>
      </w:r>
      <w:r>
        <w:rPr>
          <w:rFonts w:ascii="Lucida Sans"/>
          <w:spacing w:val="-4"/>
          <w:sz w:val="22"/>
        </w:rPr>
        <w:t>and</w:t>
      </w:r>
      <w:r>
        <w:rPr>
          <w:rFonts w:ascii="Lucida Sans"/>
          <w:spacing w:val="-12"/>
          <w:sz w:val="22"/>
        </w:rPr>
        <w:t> </w:t>
      </w:r>
      <w:r>
        <w:rPr>
          <w:rFonts w:ascii="Lucida Sans"/>
          <w:spacing w:val="-4"/>
          <w:sz w:val="22"/>
        </w:rPr>
        <w:t>enforced</w:t>
      </w:r>
      <w:r>
        <w:rPr>
          <w:rFonts w:ascii="Lucida Sans"/>
          <w:spacing w:val="-9"/>
          <w:sz w:val="22"/>
        </w:rPr>
        <w:t> </w:t>
      </w:r>
      <w:r>
        <w:rPr>
          <w:rFonts w:ascii="Lucida Sans"/>
          <w:spacing w:val="-4"/>
          <w:sz w:val="22"/>
        </w:rPr>
        <w:t>in</w:t>
      </w:r>
      <w:r>
        <w:rPr>
          <w:rFonts w:ascii="Lucida Sans"/>
          <w:spacing w:val="-7"/>
          <w:sz w:val="22"/>
        </w:rPr>
        <w:t> </w:t>
      </w:r>
      <w:r>
        <w:rPr>
          <w:rFonts w:ascii="Lucida Sans"/>
          <w:spacing w:val="-4"/>
          <w:sz w:val="22"/>
        </w:rPr>
        <w:t>accordance </w:t>
      </w:r>
      <w:r>
        <w:rPr>
          <w:rFonts w:ascii="Lucida Sans"/>
          <w:sz w:val="22"/>
        </w:rPr>
        <w:t>with</w:t>
      </w:r>
      <w:r>
        <w:rPr>
          <w:rFonts w:ascii="Lucida Sans"/>
          <w:spacing w:val="-18"/>
          <w:sz w:val="22"/>
        </w:rPr>
        <w:t> </w:t>
      </w:r>
      <w:r>
        <w:rPr>
          <w:rFonts w:ascii="Lucida Sans"/>
          <w:sz w:val="22"/>
        </w:rPr>
        <w:t>the</w:t>
      </w:r>
      <w:r>
        <w:rPr>
          <w:rFonts w:ascii="Lucida Sans"/>
          <w:spacing w:val="-15"/>
          <w:sz w:val="22"/>
        </w:rPr>
        <w:t> </w:t>
      </w:r>
      <w:r>
        <w:rPr>
          <w:rFonts w:ascii="Lucida Sans"/>
          <w:sz w:val="22"/>
        </w:rPr>
        <w:t>laws</w:t>
      </w:r>
      <w:r>
        <w:rPr>
          <w:rFonts w:ascii="Lucida Sans"/>
          <w:spacing w:val="-18"/>
          <w:sz w:val="22"/>
        </w:rPr>
        <w:t> </w:t>
      </w:r>
      <w:r>
        <w:rPr>
          <w:rFonts w:ascii="Lucida Sans"/>
          <w:sz w:val="22"/>
        </w:rPr>
        <w:t>of</w:t>
      </w:r>
      <w:r>
        <w:rPr>
          <w:rFonts w:ascii="Lucida Sans"/>
          <w:spacing w:val="-17"/>
          <w:sz w:val="22"/>
        </w:rPr>
        <w:t> </w:t>
      </w:r>
      <w:r>
        <w:rPr>
          <w:rFonts w:ascii="Lucida Sans"/>
          <w:sz w:val="22"/>
        </w:rPr>
        <w:t>the</w:t>
      </w:r>
      <w:r>
        <w:rPr>
          <w:rFonts w:ascii="Lucida Sans"/>
          <w:spacing w:val="-15"/>
          <w:sz w:val="22"/>
        </w:rPr>
        <w:t> </w:t>
      </w:r>
      <w:r>
        <w:rPr>
          <w:rFonts w:ascii="Lucida Sans"/>
          <w:sz w:val="22"/>
        </w:rPr>
        <w:t>Commonwealth</w:t>
      </w:r>
      <w:r>
        <w:rPr>
          <w:rFonts w:ascii="Lucida Sans"/>
          <w:spacing w:val="-17"/>
          <w:sz w:val="22"/>
        </w:rPr>
        <w:t> </w:t>
      </w:r>
      <w:r>
        <w:rPr>
          <w:rFonts w:ascii="Lucida Sans"/>
          <w:sz w:val="22"/>
        </w:rPr>
        <w:t>of</w:t>
      </w:r>
      <w:r>
        <w:rPr>
          <w:rFonts w:ascii="Lucida Sans"/>
          <w:spacing w:val="-16"/>
          <w:sz w:val="22"/>
        </w:rPr>
        <w:t> </w:t>
      </w:r>
      <w:r>
        <w:rPr>
          <w:rFonts w:ascii="Lucida Sans"/>
          <w:sz w:val="22"/>
        </w:rPr>
        <w:t>Pennsylvania</w:t>
      </w:r>
      <w:r>
        <w:rPr>
          <w:rFonts w:ascii="Lucida Sans"/>
          <w:spacing w:val="-16"/>
          <w:sz w:val="22"/>
        </w:rPr>
        <w:t> </w:t>
      </w:r>
      <w:r>
        <w:rPr>
          <w:rFonts w:ascii="Lucida Sans"/>
          <w:sz w:val="22"/>
        </w:rPr>
        <w:t>and</w:t>
      </w:r>
      <w:r>
        <w:rPr>
          <w:rFonts w:ascii="Lucida Sans"/>
          <w:spacing w:val="-16"/>
          <w:sz w:val="22"/>
        </w:rPr>
        <w:t> </w:t>
      </w:r>
      <w:r>
        <w:rPr>
          <w:rFonts w:ascii="Lucida Sans"/>
          <w:sz w:val="22"/>
        </w:rPr>
        <w:t>decisions</w:t>
      </w:r>
      <w:r>
        <w:rPr>
          <w:rFonts w:ascii="Lucida Sans"/>
          <w:spacing w:val="-15"/>
          <w:sz w:val="22"/>
        </w:rPr>
        <w:t> </w:t>
      </w:r>
      <w:r>
        <w:rPr>
          <w:rFonts w:ascii="Lucida Sans"/>
          <w:sz w:val="22"/>
        </w:rPr>
        <w:t>of</w:t>
      </w:r>
      <w:r>
        <w:rPr>
          <w:rFonts w:ascii="Lucida Sans"/>
          <w:spacing w:val="-18"/>
          <w:sz w:val="22"/>
        </w:rPr>
        <w:t> </w:t>
      </w:r>
      <w:r>
        <w:rPr>
          <w:rFonts w:ascii="Lucida Sans"/>
          <w:sz w:val="22"/>
        </w:rPr>
        <w:t>the Pennsylvania</w:t>
      </w:r>
      <w:r>
        <w:rPr>
          <w:rFonts w:ascii="Lucida Sans"/>
          <w:spacing w:val="-32"/>
          <w:sz w:val="22"/>
        </w:rPr>
        <w:t> </w:t>
      </w:r>
      <w:r>
        <w:rPr>
          <w:rFonts w:ascii="Lucida Sans"/>
          <w:sz w:val="22"/>
        </w:rPr>
        <w:t>courts.</w:t>
      </w:r>
    </w:p>
    <w:p>
      <w:pPr>
        <w:pStyle w:val="BodyText"/>
        <w:spacing w:before="2"/>
        <w:rPr>
          <w:rFonts w:ascii="Lucida Sans"/>
          <w:sz w:val="26"/>
        </w:rPr>
      </w:pPr>
    </w:p>
    <w:p>
      <w:pPr>
        <w:pStyle w:val="BodyText"/>
        <w:ind w:left="1459"/>
        <w:rPr>
          <w:rFonts w:ascii="Lucida Sans"/>
        </w:rPr>
      </w:pPr>
      <w:r>
        <w:rPr>
          <w:rFonts w:ascii="Lucida Sans"/>
          <w:spacing w:val="-6"/>
        </w:rPr>
        <w:t>I certify</w:t>
      </w:r>
      <w:r>
        <w:rPr>
          <w:rFonts w:ascii="Lucida Sans"/>
          <w:spacing w:val="-7"/>
        </w:rPr>
        <w:t> </w:t>
      </w:r>
      <w:r>
        <w:rPr>
          <w:rFonts w:ascii="Lucida Sans"/>
          <w:spacing w:val="-6"/>
        </w:rPr>
        <w:t>I</w:t>
      </w:r>
      <w:r>
        <w:rPr>
          <w:rFonts w:ascii="Lucida Sans"/>
          <w:spacing w:val="-5"/>
        </w:rPr>
        <w:t> </w:t>
      </w:r>
      <w:r>
        <w:rPr>
          <w:rFonts w:ascii="Lucida Sans"/>
          <w:spacing w:val="-6"/>
        </w:rPr>
        <w:t>am</w:t>
      </w:r>
      <w:r>
        <w:rPr>
          <w:rFonts w:ascii="Lucida Sans"/>
          <w:spacing w:val="-5"/>
        </w:rPr>
        <w:t> </w:t>
      </w:r>
      <w:r>
        <w:rPr>
          <w:rFonts w:ascii="Lucida Sans"/>
          <w:spacing w:val="-6"/>
        </w:rPr>
        <w:t>authorized</w:t>
      </w:r>
      <w:r>
        <w:rPr>
          <w:rFonts w:ascii="Lucida Sans"/>
          <w:spacing w:val="-10"/>
        </w:rPr>
        <w:t> </w:t>
      </w:r>
      <w:r>
        <w:rPr>
          <w:rFonts w:ascii="Lucida Sans"/>
          <w:spacing w:val="-6"/>
        </w:rPr>
        <w:t>to</w:t>
      </w:r>
      <w:r>
        <w:rPr>
          <w:rFonts w:ascii="Lucida Sans"/>
          <w:spacing w:val="-8"/>
        </w:rPr>
        <w:t> </w:t>
      </w:r>
      <w:r>
        <w:rPr>
          <w:rFonts w:ascii="Lucida Sans"/>
          <w:spacing w:val="-6"/>
        </w:rPr>
        <w:t>sign</w:t>
      </w:r>
      <w:r>
        <w:rPr>
          <w:rFonts w:ascii="Lucida Sans"/>
          <w:spacing w:val="-8"/>
        </w:rPr>
        <w:t> </w:t>
      </w:r>
      <w:r>
        <w:rPr>
          <w:rFonts w:ascii="Lucida Sans"/>
          <w:spacing w:val="-6"/>
        </w:rPr>
        <w:t>this</w:t>
      </w:r>
      <w:r>
        <w:rPr>
          <w:rFonts w:ascii="Lucida Sans"/>
          <w:spacing w:val="-8"/>
        </w:rPr>
        <w:t> </w:t>
      </w:r>
      <w:r>
        <w:rPr>
          <w:rFonts w:ascii="Lucida Sans"/>
          <w:spacing w:val="-6"/>
        </w:rPr>
        <w:t>Service Order</w:t>
      </w:r>
      <w:r>
        <w:rPr>
          <w:rFonts w:ascii="Lucida Sans"/>
          <w:spacing w:val="-4"/>
        </w:rPr>
        <w:t> </w:t>
      </w:r>
      <w:r>
        <w:rPr>
          <w:rFonts w:ascii="Lucida Sans"/>
          <w:spacing w:val="-6"/>
        </w:rPr>
        <w:t>intend</w:t>
      </w:r>
      <w:r>
        <w:rPr>
          <w:rFonts w:ascii="Lucida Sans"/>
          <w:spacing w:val="-7"/>
        </w:rPr>
        <w:t> </w:t>
      </w:r>
      <w:r>
        <w:rPr>
          <w:rFonts w:ascii="Lucida Sans"/>
          <w:spacing w:val="-6"/>
        </w:rPr>
        <w:t>to</w:t>
      </w:r>
      <w:r>
        <w:rPr>
          <w:rFonts w:ascii="Lucida Sans"/>
          <w:spacing w:val="-4"/>
        </w:rPr>
        <w:t> </w:t>
      </w:r>
      <w:r>
        <w:rPr>
          <w:rFonts w:ascii="Lucida Sans"/>
          <w:spacing w:val="-6"/>
        </w:rPr>
        <w:t>be legally bound</w:t>
      </w:r>
      <w:r>
        <w:rPr>
          <w:rFonts w:ascii="Lucida Sans"/>
          <w:spacing w:val="-10"/>
        </w:rPr>
        <w:t> </w:t>
      </w:r>
      <w:r>
        <w:rPr>
          <w:rFonts w:ascii="Lucida Sans"/>
          <w:spacing w:val="-6"/>
        </w:rPr>
        <w:t>thereby:</w: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tabs>
          <w:tab w:pos="5099" w:val="left" w:leader="none"/>
          <w:tab w:pos="10679" w:val="left" w:leader="none"/>
        </w:tabs>
        <w:spacing w:line="225" w:lineRule="auto" w:before="257"/>
        <w:ind w:left="1459" w:right="1318"/>
        <w:rPr>
          <w:rFonts w:ascii="Arial Black"/>
        </w:rPr>
      </w:pPr>
      <w:r>
        <w:rPr>
          <w:rFonts w:ascii="Arial Black"/>
          <w:color w:val="000000"/>
          <w:shd w:fill="FFFF00" w:color="auto" w:val="clear"/>
        </w:rPr>
        <w:t>School Customer Name</w:t>
      </w:r>
      <w:r>
        <w:rPr>
          <w:rFonts w:ascii="Arial Black"/>
          <w:color w:val="000000"/>
        </w:rPr>
        <w:tab/>
      </w:r>
      <w:r>
        <w:rPr>
          <w:rFonts w:ascii="Arial Black"/>
          <w:color w:val="000000"/>
          <w:u w:val="single"/>
        </w:rPr>
        <w:tab/>
      </w:r>
      <w:r>
        <w:rPr>
          <w:rFonts w:ascii="Arial Black"/>
          <w:color w:val="000000"/>
        </w:rPr>
        <w:t> </w:t>
      </w:r>
      <w:r>
        <w:rPr>
          <w:rFonts w:ascii="Arial Black"/>
          <w:color w:val="000000"/>
          <w:spacing w:val="-2"/>
          <w:shd w:fill="FFFF00" w:color="auto" w:val="clear"/>
        </w:rPr>
        <w:t>Signature</w:t>
      </w:r>
      <w:r>
        <w:rPr>
          <w:rFonts w:ascii="Arial Black"/>
          <w:color w:val="000000"/>
          <w:spacing w:val="-19"/>
          <w:shd w:fill="FFFF00" w:color="auto" w:val="clear"/>
        </w:rPr>
        <w:t> </w:t>
      </w:r>
      <w:r>
        <w:rPr>
          <w:rFonts w:ascii="Arial Black"/>
          <w:color w:val="000000"/>
          <w:spacing w:val="-2"/>
          <w:shd w:fill="FFFF00" w:color="auto" w:val="clear"/>
        </w:rPr>
        <w:t>of</w:t>
      </w:r>
      <w:r>
        <w:rPr>
          <w:rFonts w:ascii="Arial Black"/>
          <w:color w:val="000000"/>
          <w:spacing w:val="-17"/>
          <w:shd w:fill="FFFF00" w:color="auto" w:val="clear"/>
        </w:rPr>
        <w:t> </w:t>
      </w:r>
      <w:r>
        <w:rPr>
          <w:rFonts w:ascii="Arial Black"/>
          <w:color w:val="000000"/>
          <w:spacing w:val="-2"/>
          <w:shd w:fill="FFFF00" w:color="auto" w:val="clear"/>
        </w:rPr>
        <w:t>Authorized</w:t>
      </w:r>
    </w:p>
    <w:p>
      <w:pPr>
        <w:pStyle w:val="BodyText"/>
        <w:tabs>
          <w:tab w:pos="5099" w:val="left" w:leader="none"/>
          <w:tab w:pos="10679" w:val="left" w:leader="none"/>
        </w:tabs>
        <w:ind w:left="1459" w:right="1318"/>
        <w:rPr>
          <w:rFonts w:ascii="Arial Black"/>
        </w:rPr>
      </w:pPr>
      <w:r>
        <w:rPr>
          <w:rFonts w:ascii="Arial Black"/>
          <w:color w:val="000000"/>
          <w:spacing w:val="-2"/>
          <w:shd w:fill="FFFF00" w:color="auto" w:val="clear"/>
        </w:rPr>
        <w:t>Individual</w:t>
      </w:r>
      <w:r>
        <w:rPr>
          <w:rFonts w:ascii="Arial Black"/>
          <w:color w:val="000000"/>
        </w:rPr>
        <w:tab/>
      </w:r>
      <w:r>
        <w:rPr>
          <w:rFonts w:ascii="Arial Black"/>
          <w:color w:val="000000"/>
          <w:u w:val="single"/>
        </w:rPr>
        <w:tab/>
      </w:r>
      <w:r>
        <w:rPr>
          <w:rFonts w:ascii="Arial Black"/>
          <w:color w:val="000000"/>
        </w:rPr>
        <w:t> </w:t>
      </w:r>
      <w:r>
        <w:rPr>
          <w:rFonts w:ascii="Arial Black"/>
          <w:color w:val="000000"/>
          <w:shd w:fill="FFFF00" w:color="auto" w:val="clear"/>
        </w:rPr>
        <w:t>Printed</w:t>
      </w:r>
      <w:r>
        <w:rPr>
          <w:rFonts w:ascii="Arial Black"/>
          <w:color w:val="000000"/>
          <w:spacing w:val="-19"/>
          <w:shd w:fill="FFFF00" w:color="auto" w:val="clear"/>
        </w:rPr>
        <w:t> </w:t>
      </w:r>
      <w:r>
        <w:rPr>
          <w:rFonts w:ascii="Arial Black"/>
          <w:color w:val="000000"/>
          <w:shd w:fill="FFFF00" w:color="auto" w:val="clear"/>
        </w:rPr>
        <w:t>name</w:t>
      </w:r>
      <w:r>
        <w:rPr>
          <w:rFonts w:ascii="Arial Black"/>
          <w:color w:val="000000"/>
          <w:spacing w:val="-19"/>
          <w:shd w:fill="FFFF00" w:color="auto" w:val="clear"/>
        </w:rPr>
        <w:t> </w:t>
      </w:r>
      <w:r>
        <w:rPr>
          <w:rFonts w:ascii="Arial Black"/>
          <w:color w:val="000000"/>
          <w:shd w:fill="FFFF00" w:color="auto" w:val="clear"/>
        </w:rPr>
        <w:t>of</w:t>
      </w:r>
      <w:r>
        <w:rPr>
          <w:rFonts w:ascii="Arial Black"/>
          <w:color w:val="000000"/>
          <w:spacing w:val="-18"/>
          <w:shd w:fill="FFFF00" w:color="auto" w:val="clear"/>
        </w:rPr>
        <w:t> </w:t>
      </w:r>
      <w:r>
        <w:rPr>
          <w:rFonts w:ascii="Arial Black"/>
          <w:color w:val="000000"/>
          <w:shd w:fill="FFFF00" w:color="auto" w:val="clear"/>
        </w:rPr>
        <w:t>Authorized</w:t>
      </w:r>
    </w:p>
    <w:p>
      <w:pPr>
        <w:pStyle w:val="BodyText"/>
        <w:tabs>
          <w:tab w:pos="5099" w:val="left" w:leader="none"/>
          <w:tab w:pos="10679" w:val="left" w:leader="none"/>
        </w:tabs>
        <w:spacing w:line="453" w:lineRule="auto"/>
        <w:ind w:left="1461" w:right="1318" w:hanging="3"/>
        <w:rPr>
          <w:rFonts w:ascii="Arial Black"/>
        </w:rPr>
      </w:pPr>
      <w:r>
        <w:rPr>
          <w:rFonts w:ascii="Arial Black"/>
          <w:color w:val="000000"/>
          <w:spacing w:val="-2"/>
          <w:shd w:fill="FFFF00" w:color="auto" w:val="clear"/>
        </w:rPr>
        <w:t>Signatory</w:t>
      </w:r>
      <w:r>
        <w:rPr>
          <w:rFonts w:ascii="Arial Black"/>
          <w:color w:val="000000"/>
        </w:rPr>
        <w:tab/>
      </w:r>
      <w:r>
        <w:rPr>
          <w:rFonts w:ascii="Arial Black"/>
          <w:color w:val="000000"/>
          <w:u w:val="single"/>
        </w:rPr>
        <w:tab/>
      </w:r>
      <w:r>
        <w:rPr>
          <w:rFonts w:ascii="Arial Black"/>
          <w:color w:val="000000"/>
        </w:rPr>
        <w:t> </w:t>
      </w:r>
      <w:r>
        <w:rPr>
          <w:rFonts w:ascii="Arial Black"/>
          <w:color w:val="000000"/>
          <w:w w:val="90"/>
          <w:shd w:fill="FFFF00" w:color="auto" w:val="clear"/>
        </w:rPr>
        <w:t>Title</w:t>
      </w:r>
      <w:r>
        <w:rPr>
          <w:rFonts w:ascii="Arial Black"/>
          <w:color w:val="000000"/>
          <w:spacing w:val="-3"/>
          <w:shd w:fill="FFFF00" w:color="auto" w:val="clear"/>
        </w:rPr>
        <w:t> </w:t>
      </w:r>
      <w:r>
        <w:rPr>
          <w:rFonts w:ascii="Arial Black"/>
          <w:color w:val="000000"/>
          <w:w w:val="90"/>
          <w:shd w:fill="FFFF00" w:color="auto" w:val="clear"/>
        </w:rPr>
        <w:t>of</w:t>
      </w:r>
      <w:r>
        <w:rPr>
          <w:rFonts w:ascii="Arial Black"/>
          <w:color w:val="000000"/>
          <w:spacing w:val="-4"/>
          <w:shd w:fill="FFFF00" w:color="auto" w:val="clear"/>
        </w:rPr>
        <w:t> </w:t>
      </w:r>
      <w:r>
        <w:rPr>
          <w:rFonts w:ascii="Arial Black"/>
          <w:color w:val="000000"/>
          <w:w w:val="90"/>
          <w:shd w:fill="FFFF00" w:color="auto" w:val="clear"/>
        </w:rPr>
        <w:t>Authorized</w:t>
      </w:r>
      <w:r>
        <w:rPr>
          <w:rFonts w:ascii="Arial Black"/>
          <w:color w:val="000000"/>
          <w:spacing w:val="-5"/>
          <w:shd w:fill="FFFF00" w:color="auto" w:val="clear"/>
        </w:rPr>
        <w:t> </w:t>
      </w:r>
      <w:r>
        <w:rPr>
          <w:rFonts w:ascii="Arial Black"/>
          <w:color w:val="000000"/>
          <w:spacing w:val="-2"/>
          <w:w w:val="90"/>
          <w:shd w:fill="FFFF00" w:color="auto" w:val="clear"/>
        </w:rPr>
        <w:t>Signatory</w:t>
      </w:r>
      <w:r>
        <w:rPr>
          <w:rFonts w:ascii="Arial Black"/>
          <w:color w:val="000000"/>
        </w:rPr>
        <w:tab/>
      </w:r>
      <w:r>
        <w:rPr>
          <w:rFonts w:ascii="Arial Black"/>
          <w:color w:val="000000"/>
          <w:u w:val="single"/>
        </w:rPr>
        <w:tab/>
      </w:r>
    </w:p>
    <w:p>
      <w:pPr>
        <w:pStyle w:val="BodyText"/>
        <w:tabs>
          <w:tab w:pos="3765" w:val="left" w:leader="none"/>
          <w:tab w:pos="9359" w:val="left" w:leader="none"/>
        </w:tabs>
        <w:spacing w:before="112"/>
        <w:ind w:left="141"/>
        <w:jc w:val="center"/>
        <w:rPr>
          <w:rFonts w:ascii="Arial Black"/>
        </w:rPr>
      </w:pPr>
      <w:r>
        <w:rPr>
          <w:rFonts w:ascii="Arial Black"/>
          <w:color w:val="000000"/>
          <w:w w:val="90"/>
          <w:shd w:fill="FFFF00" w:color="auto" w:val="clear"/>
        </w:rPr>
        <w:t>Date</w:t>
      </w:r>
      <w:r>
        <w:rPr>
          <w:rFonts w:ascii="Arial Black"/>
          <w:color w:val="000000"/>
          <w:spacing w:val="-6"/>
          <w:shd w:fill="FFFF00" w:color="auto" w:val="clear"/>
        </w:rPr>
        <w:t> </w:t>
      </w:r>
      <w:r>
        <w:rPr>
          <w:rFonts w:ascii="Arial Black"/>
          <w:color w:val="000000"/>
          <w:w w:val="90"/>
          <w:shd w:fill="FFFF00" w:color="auto" w:val="clear"/>
        </w:rPr>
        <w:t>of</w:t>
      </w:r>
      <w:r>
        <w:rPr>
          <w:rFonts w:ascii="Arial Black"/>
          <w:color w:val="000000"/>
          <w:spacing w:val="-4"/>
          <w:shd w:fill="FFFF00" w:color="auto" w:val="clear"/>
        </w:rPr>
        <w:t> </w:t>
      </w:r>
      <w:r>
        <w:rPr>
          <w:rFonts w:ascii="Arial Black"/>
          <w:color w:val="000000"/>
          <w:spacing w:val="-2"/>
          <w:w w:val="90"/>
          <w:shd w:fill="FFFF00" w:color="auto" w:val="clear"/>
        </w:rPr>
        <w:t>Signature</w:t>
      </w:r>
      <w:r>
        <w:rPr>
          <w:rFonts w:ascii="Arial Black"/>
          <w:color w:val="000000"/>
        </w:rPr>
        <w:tab/>
      </w:r>
      <w:r>
        <w:rPr>
          <w:rFonts w:ascii="Arial Black"/>
          <w:color w:val="000000"/>
          <w:u w:val="single"/>
        </w:rPr>
        <w:tab/>
      </w:r>
    </w:p>
    <w:p>
      <w:pPr>
        <w:spacing w:after="0"/>
        <w:jc w:val="center"/>
        <w:rPr>
          <w:rFonts w:ascii="Arial Black"/>
        </w:rPr>
        <w:sectPr>
          <w:headerReference w:type="default" r:id="rId252"/>
          <w:footerReference w:type="default" r:id="rId253"/>
          <w:pgSz w:w="12240" w:h="15840"/>
          <w:pgMar w:header="0" w:footer="1121" w:top="940" w:bottom="1320" w:left="120" w:right="120"/>
        </w:sectPr>
      </w:pPr>
    </w:p>
    <w:p>
      <w:pPr>
        <w:pStyle w:val="Heading9"/>
        <w:spacing w:line="348" w:lineRule="auto" w:before="83"/>
        <w:ind w:firstLine="26"/>
        <w:jc w:val="left"/>
      </w:pPr>
      <w:r>
        <w:rPr>
          <w:spacing w:val="-2"/>
        </w:rPr>
        <w:t>Letter</w:t>
      </w:r>
      <w:r>
        <w:rPr>
          <w:spacing w:val="-20"/>
        </w:rPr>
        <w:t> </w:t>
      </w:r>
      <w:r>
        <w:rPr>
          <w:spacing w:val="-2"/>
        </w:rPr>
        <w:t>of</w:t>
      </w:r>
      <w:r>
        <w:rPr>
          <w:spacing w:val="-31"/>
        </w:rPr>
        <w:t> </w:t>
      </w:r>
      <w:r>
        <w:rPr>
          <w:spacing w:val="-2"/>
        </w:rPr>
        <w:t>Agency</w:t>
      </w:r>
      <w:r>
        <w:rPr>
          <w:spacing w:val="-7"/>
        </w:rPr>
        <w:t> </w:t>
      </w:r>
      <w:r>
        <w:rPr>
          <w:spacing w:val="-2"/>
        </w:rPr>
        <w:t>for</w:t>
      </w:r>
      <w:r>
        <w:rPr>
          <w:spacing w:val="-20"/>
        </w:rPr>
        <w:t> </w:t>
      </w:r>
      <w:r>
        <w:rPr>
          <w:spacing w:val="-2"/>
        </w:rPr>
        <w:t>Funding</w:t>
      </w:r>
      <w:r>
        <w:rPr>
          <w:spacing w:val="-33"/>
        </w:rPr>
        <w:t> </w:t>
      </w:r>
      <w:r>
        <w:rPr>
          <w:spacing w:val="-2"/>
        </w:rPr>
        <w:t>Year</w:t>
      </w:r>
      <w:r>
        <w:rPr>
          <w:spacing w:val="-13"/>
        </w:rPr>
        <w:t> </w:t>
      </w:r>
      <w:r>
        <w:rPr>
          <w:spacing w:val="-2"/>
        </w:rPr>
        <w:t>2024-2029</w:t>
      </w:r>
      <w:r>
        <w:rPr>
          <w:spacing w:val="-14"/>
        </w:rPr>
        <w:t> </w:t>
      </w:r>
      <w:r>
        <w:rPr>
          <w:spacing w:val="-2"/>
        </w:rPr>
        <w:t>for</w:t>
      </w:r>
      <w:r>
        <w:rPr>
          <w:spacing w:val="-13"/>
        </w:rPr>
        <w:t> </w:t>
      </w:r>
      <w:r>
        <w:rPr>
          <w:spacing w:val="-2"/>
        </w:rPr>
        <w:t>Allegheny</w:t>
      </w:r>
      <w:r>
        <w:rPr>
          <w:spacing w:val="-13"/>
        </w:rPr>
        <w:t> </w:t>
      </w:r>
      <w:r>
        <w:rPr>
          <w:spacing w:val="-2"/>
        </w:rPr>
        <w:t>IU</w:t>
      </w:r>
      <w:r>
        <w:rPr>
          <w:spacing w:val="-13"/>
        </w:rPr>
        <w:t> </w:t>
      </w:r>
      <w:r>
        <w:rPr>
          <w:spacing w:val="-2"/>
        </w:rPr>
        <w:t>RWAN</w:t>
      </w:r>
      <w:r>
        <w:rPr>
          <w:spacing w:val="-13"/>
        </w:rPr>
        <w:t> </w:t>
      </w:r>
      <w:r>
        <w:rPr>
          <w:spacing w:val="-2"/>
        </w:rPr>
        <w:t>Consortium,</w:t>
      </w:r>
      <w:r>
        <w:rPr>
          <w:spacing w:val="-13"/>
        </w:rPr>
        <w:t> </w:t>
      </w:r>
      <w:r>
        <w:rPr>
          <w:spacing w:val="-2"/>
        </w:rPr>
        <w:t>Entity</w:t>
      </w:r>
      <w:r>
        <w:rPr>
          <w:spacing w:val="-13"/>
        </w:rPr>
        <w:t> </w:t>
      </w:r>
      <w:r>
        <w:rPr>
          <w:spacing w:val="-2"/>
        </w:rPr>
        <w:t>#</w:t>
      </w:r>
      <w:r>
        <w:rPr>
          <w:spacing w:val="-14"/>
        </w:rPr>
        <w:t> </w:t>
      </w:r>
      <w:r>
        <w:rPr>
          <w:spacing w:val="-2"/>
        </w:rPr>
        <w:t>17000532 </w:t>
      </w:r>
      <w:r>
        <w:rPr>
          <w:color w:val="000000"/>
          <w:shd w:fill="FFFF00" w:color="auto" w:val="clear"/>
        </w:rPr>
        <w:t>Letter</w:t>
      </w:r>
      <w:r>
        <w:rPr>
          <w:color w:val="000000"/>
          <w:spacing w:val="-13"/>
          <w:shd w:fill="FFFF00" w:color="auto" w:val="clear"/>
        </w:rPr>
        <w:t> </w:t>
      </w:r>
      <w:r>
        <w:rPr>
          <w:color w:val="000000"/>
          <w:shd w:fill="FFFF00" w:color="auto" w:val="clear"/>
        </w:rPr>
        <w:t>of</w:t>
      </w:r>
      <w:r>
        <w:rPr>
          <w:color w:val="000000"/>
          <w:spacing w:val="-14"/>
          <w:shd w:fill="FFFF00" w:color="auto" w:val="clear"/>
        </w:rPr>
        <w:t> </w:t>
      </w:r>
      <w:r>
        <w:rPr>
          <w:color w:val="000000"/>
          <w:shd w:fill="FFFF00" w:color="auto" w:val="clear"/>
        </w:rPr>
        <w:t>Agency</w:t>
      </w:r>
      <w:r>
        <w:rPr>
          <w:color w:val="000000"/>
          <w:spacing w:val="-13"/>
          <w:shd w:fill="FFFF00" w:color="auto" w:val="clear"/>
        </w:rPr>
        <w:t> </w:t>
      </w:r>
      <w:r>
        <w:rPr>
          <w:color w:val="000000"/>
          <w:shd w:fill="FFFF00" w:color="auto" w:val="clear"/>
        </w:rPr>
        <w:t>for</w:t>
      </w:r>
      <w:r>
        <w:rPr>
          <w:color w:val="000000"/>
          <w:spacing w:val="-13"/>
          <w:shd w:fill="FFFF00" w:color="auto" w:val="clear"/>
        </w:rPr>
        <w:t> </w:t>
      </w:r>
      <w:r>
        <w:rPr>
          <w:color w:val="000000"/>
          <w:shd w:fill="FFFF00" w:color="auto" w:val="clear"/>
        </w:rPr>
        <w:t>Shaler</w:t>
      </w:r>
      <w:r>
        <w:rPr>
          <w:color w:val="000000"/>
          <w:spacing w:val="-13"/>
          <w:shd w:fill="FFFF00" w:color="auto" w:val="clear"/>
        </w:rPr>
        <w:t> </w:t>
      </w:r>
      <w:r>
        <w:rPr>
          <w:color w:val="000000"/>
          <w:shd w:fill="FFFF00" w:color="auto" w:val="clear"/>
        </w:rPr>
        <w:t>Area</w:t>
      </w:r>
      <w:r>
        <w:rPr>
          <w:color w:val="000000"/>
          <w:spacing w:val="-14"/>
          <w:shd w:fill="FFFF00" w:color="auto" w:val="clear"/>
        </w:rPr>
        <w:t> </w:t>
      </w:r>
      <w:r>
        <w:rPr>
          <w:color w:val="000000"/>
          <w:shd w:fill="FFFF00" w:color="auto" w:val="clear"/>
        </w:rPr>
        <w:t>School</w:t>
      </w:r>
      <w:r>
        <w:rPr>
          <w:color w:val="000000"/>
          <w:spacing w:val="-12"/>
          <w:shd w:fill="FFFF00" w:color="auto" w:val="clear"/>
        </w:rPr>
        <w:t> </w:t>
      </w:r>
      <w:r>
        <w:rPr>
          <w:color w:val="000000"/>
          <w:shd w:fill="FFFF00" w:color="auto" w:val="clear"/>
        </w:rPr>
        <w:t>District,</w:t>
      </w:r>
      <w:r>
        <w:rPr>
          <w:color w:val="000000"/>
          <w:spacing w:val="-13"/>
          <w:shd w:fill="FFFF00" w:color="auto" w:val="clear"/>
        </w:rPr>
        <w:t> </w:t>
      </w:r>
      <w:r>
        <w:rPr>
          <w:color w:val="000000"/>
          <w:shd w:fill="FFFF00" w:color="auto" w:val="clear"/>
        </w:rPr>
        <w:t>Entity</w:t>
      </w:r>
      <w:r>
        <w:rPr>
          <w:color w:val="000000"/>
          <w:spacing w:val="-13"/>
          <w:shd w:fill="FFFF00" w:color="auto" w:val="clear"/>
        </w:rPr>
        <w:t> </w:t>
      </w:r>
      <w:r>
        <w:rPr>
          <w:color w:val="000000"/>
          <w:shd w:fill="FFFF00" w:color="auto" w:val="clear"/>
        </w:rPr>
        <w:t>#</w:t>
      </w:r>
      <w:r>
        <w:rPr>
          <w:color w:val="000000"/>
          <w:spacing w:val="-14"/>
          <w:shd w:fill="FFFF00" w:color="auto" w:val="clear"/>
        </w:rPr>
        <w:t> </w:t>
      </w:r>
      <w:r>
        <w:rPr>
          <w:color w:val="000000"/>
          <w:shd w:fill="FFFF00" w:color="auto" w:val="clear"/>
        </w:rPr>
        <w:t>125214</w:t>
      </w:r>
    </w:p>
    <w:p>
      <w:pPr>
        <w:spacing w:line="220" w:lineRule="auto" w:before="51"/>
        <w:ind w:left="600" w:right="634" w:firstLine="0"/>
        <w:jc w:val="left"/>
        <w:rPr>
          <w:rFonts w:ascii="Lucida Sans" w:hAnsi="Lucida Sans"/>
          <w:sz w:val="24"/>
        </w:rPr>
      </w:pPr>
      <w:r>
        <w:rPr>
          <w:rFonts w:ascii="Lucida Sans" w:hAnsi="Lucida Sans"/>
          <w:sz w:val="24"/>
        </w:rPr>
        <w:t>This</w:t>
      </w:r>
      <w:r>
        <w:rPr>
          <w:rFonts w:ascii="Lucida Sans" w:hAnsi="Lucida Sans"/>
          <w:spacing w:val="-6"/>
          <w:sz w:val="24"/>
        </w:rPr>
        <w:t> </w:t>
      </w:r>
      <w:r>
        <w:rPr>
          <w:rFonts w:ascii="Lucida Sans" w:hAnsi="Lucida Sans"/>
          <w:sz w:val="24"/>
        </w:rPr>
        <w:t>Letter</w:t>
      </w:r>
      <w:r>
        <w:rPr>
          <w:rFonts w:ascii="Lucida Sans" w:hAnsi="Lucida Sans"/>
          <w:spacing w:val="-2"/>
          <w:sz w:val="24"/>
        </w:rPr>
        <w:t> </w:t>
      </w:r>
      <w:r>
        <w:rPr>
          <w:rFonts w:ascii="Lucida Sans" w:hAnsi="Lucida Sans"/>
          <w:sz w:val="24"/>
        </w:rPr>
        <w:t>of Agency (LOA)</w:t>
      </w:r>
      <w:r>
        <w:rPr>
          <w:rFonts w:ascii="Lucida Sans" w:hAnsi="Lucida Sans"/>
          <w:spacing w:val="-6"/>
          <w:sz w:val="24"/>
        </w:rPr>
        <w:t> </w:t>
      </w:r>
      <w:r>
        <w:rPr>
          <w:rFonts w:ascii="Lucida Sans" w:hAnsi="Lucida Sans"/>
          <w:sz w:val="24"/>
        </w:rPr>
        <w:t>confirms our</w:t>
      </w:r>
      <w:r>
        <w:rPr>
          <w:rFonts w:ascii="Lucida Sans" w:hAnsi="Lucida Sans"/>
          <w:spacing w:val="-2"/>
          <w:sz w:val="24"/>
        </w:rPr>
        <w:t> </w:t>
      </w:r>
      <w:r>
        <w:rPr>
          <w:rFonts w:ascii="Lucida Sans" w:hAnsi="Lucida Sans"/>
          <w:sz w:val="24"/>
        </w:rPr>
        <w:t>participation in the Allegheny IU RWAN</w:t>
      </w:r>
      <w:r>
        <w:rPr>
          <w:rFonts w:ascii="Lucida Sans" w:hAnsi="Lucida Sans"/>
          <w:spacing w:val="34"/>
          <w:sz w:val="24"/>
        </w:rPr>
        <w:t> </w:t>
      </w:r>
      <w:r>
        <w:rPr>
          <w:rFonts w:ascii="Lucida Sans" w:hAnsi="Lucida Sans"/>
          <w:sz w:val="24"/>
        </w:rPr>
        <w:t>E-Rate Consortium (“this Consortium”) for the procurement of all Category 1 services and equipment.</w:t>
      </w:r>
      <w:r>
        <w:rPr>
          <w:rFonts w:ascii="Lucida Sans" w:hAnsi="Lucida Sans"/>
          <w:spacing w:val="-12"/>
          <w:sz w:val="24"/>
        </w:rPr>
        <w:t> </w:t>
      </w:r>
      <w:r>
        <w:rPr>
          <w:rFonts w:ascii="Lucida Sans" w:hAnsi="Lucida Sans"/>
          <w:sz w:val="24"/>
        </w:rPr>
        <w:t>I</w:t>
      </w:r>
      <w:r>
        <w:rPr>
          <w:rFonts w:ascii="Lucida Sans" w:hAnsi="Lucida Sans"/>
          <w:spacing w:val="-19"/>
          <w:sz w:val="24"/>
        </w:rPr>
        <w:t> </w:t>
      </w:r>
      <w:r>
        <w:rPr>
          <w:rFonts w:ascii="Lucida Sans" w:hAnsi="Lucida Sans"/>
          <w:sz w:val="24"/>
        </w:rPr>
        <w:t>hereby</w:t>
      </w:r>
      <w:r>
        <w:rPr>
          <w:rFonts w:ascii="Lucida Sans" w:hAnsi="Lucida Sans"/>
          <w:spacing w:val="-10"/>
          <w:sz w:val="24"/>
        </w:rPr>
        <w:t> </w:t>
      </w:r>
      <w:r>
        <w:rPr>
          <w:rFonts w:ascii="Lucida Sans" w:hAnsi="Lucida Sans"/>
          <w:sz w:val="24"/>
        </w:rPr>
        <w:t>authorize</w:t>
      </w:r>
      <w:r>
        <w:rPr>
          <w:rFonts w:ascii="Lucida Sans" w:hAnsi="Lucida Sans"/>
          <w:spacing w:val="-8"/>
          <w:sz w:val="24"/>
        </w:rPr>
        <w:t> </w:t>
      </w:r>
      <w:r>
        <w:rPr>
          <w:rFonts w:ascii="Lucida Sans" w:hAnsi="Lucida Sans"/>
          <w:sz w:val="24"/>
        </w:rPr>
        <w:t>this</w:t>
      </w:r>
      <w:r>
        <w:rPr>
          <w:rFonts w:ascii="Lucida Sans" w:hAnsi="Lucida Sans"/>
          <w:spacing w:val="-9"/>
          <w:sz w:val="24"/>
        </w:rPr>
        <w:t> </w:t>
      </w:r>
      <w:r>
        <w:rPr>
          <w:rFonts w:ascii="Lucida Sans" w:hAnsi="Lucida Sans"/>
          <w:sz w:val="24"/>
        </w:rPr>
        <w:t>Consortium</w:t>
      </w:r>
      <w:r>
        <w:rPr>
          <w:rFonts w:ascii="Lucida Sans" w:hAnsi="Lucida Sans"/>
          <w:spacing w:val="16"/>
          <w:sz w:val="24"/>
        </w:rPr>
        <w:t> </w:t>
      </w:r>
      <w:r>
        <w:rPr>
          <w:rFonts w:ascii="Lucida Sans" w:hAnsi="Lucida Sans"/>
          <w:sz w:val="24"/>
        </w:rPr>
        <w:t>to</w:t>
      </w:r>
      <w:r>
        <w:rPr>
          <w:rFonts w:ascii="Lucida Sans" w:hAnsi="Lucida Sans"/>
          <w:spacing w:val="-11"/>
          <w:sz w:val="24"/>
        </w:rPr>
        <w:t> </w:t>
      </w:r>
      <w:r>
        <w:rPr>
          <w:rFonts w:ascii="Lucida Sans" w:hAnsi="Lucida Sans"/>
          <w:sz w:val="24"/>
        </w:rPr>
        <w:t>submit</w:t>
      </w:r>
      <w:r>
        <w:rPr>
          <w:rFonts w:ascii="Lucida Sans" w:hAnsi="Lucida Sans"/>
          <w:spacing w:val="-11"/>
          <w:sz w:val="24"/>
        </w:rPr>
        <w:t> </w:t>
      </w:r>
      <w:r>
        <w:rPr>
          <w:rFonts w:ascii="Lucida Sans" w:hAnsi="Lucida Sans"/>
          <w:sz w:val="24"/>
        </w:rPr>
        <w:t>FCC</w:t>
      </w:r>
      <w:r>
        <w:rPr>
          <w:rFonts w:ascii="Lucida Sans" w:hAnsi="Lucida Sans"/>
          <w:spacing w:val="-16"/>
          <w:sz w:val="24"/>
        </w:rPr>
        <w:t> </w:t>
      </w:r>
      <w:r>
        <w:rPr>
          <w:rFonts w:ascii="Lucida Sans" w:hAnsi="Lucida Sans"/>
          <w:sz w:val="24"/>
        </w:rPr>
        <w:t>Form(s)</w:t>
      </w:r>
      <w:r>
        <w:rPr>
          <w:rFonts w:ascii="Lucida Sans" w:hAnsi="Lucida Sans"/>
          <w:spacing w:val="-14"/>
          <w:sz w:val="24"/>
        </w:rPr>
        <w:t> </w:t>
      </w:r>
      <w:r>
        <w:rPr>
          <w:rFonts w:ascii="Lucida Sans" w:hAnsi="Lucida Sans"/>
          <w:sz w:val="24"/>
        </w:rPr>
        <w:t>470,471,</w:t>
      </w:r>
      <w:r>
        <w:rPr>
          <w:rFonts w:ascii="Lucida Sans" w:hAnsi="Lucida Sans"/>
          <w:spacing w:val="-27"/>
          <w:sz w:val="24"/>
        </w:rPr>
        <w:t> </w:t>
      </w:r>
      <w:r>
        <w:rPr>
          <w:rFonts w:ascii="Lucida Sans" w:hAnsi="Lucida Sans"/>
          <w:sz w:val="24"/>
        </w:rPr>
        <w:t>472/474, </w:t>
      </w:r>
      <w:r>
        <w:rPr>
          <w:rFonts w:ascii="Lucida Sans" w:hAnsi="Lucida Sans"/>
          <w:spacing w:val="-6"/>
          <w:sz w:val="24"/>
        </w:rPr>
        <w:t>486,498,500, SPIN</w:t>
      </w:r>
      <w:r>
        <w:rPr>
          <w:rFonts w:ascii="Lucida Sans" w:hAnsi="Lucida Sans"/>
          <w:spacing w:val="-7"/>
          <w:sz w:val="24"/>
        </w:rPr>
        <w:t> </w:t>
      </w:r>
      <w:r>
        <w:rPr>
          <w:rFonts w:ascii="Lucida Sans" w:hAnsi="Lucida Sans"/>
          <w:spacing w:val="-6"/>
          <w:sz w:val="24"/>
        </w:rPr>
        <w:t>Change,</w:t>
      </w:r>
      <w:r>
        <w:rPr>
          <w:rFonts w:ascii="Lucida Sans" w:hAnsi="Lucida Sans"/>
          <w:spacing w:val="-9"/>
          <w:sz w:val="24"/>
        </w:rPr>
        <w:t> </w:t>
      </w:r>
      <w:r>
        <w:rPr>
          <w:rFonts w:ascii="Lucida Sans" w:hAnsi="Lucida Sans"/>
          <w:spacing w:val="-6"/>
          <w:sz w:val="24"/>
        </w:rPr>
        <w:t>Service</w:t>
      </w:r>
      <w:r>
        <w:rPr>
          <w:rFonts w:ascii="Lucida Sans" w:hAnsi="Lucida Sans"/>
          <w:spacing w:val="-7"/>
          <w:sz w:val="24"/>
        </w:rPr>
        <w:t> </w:t>
      </w:r>
      <w:r>
        <w:rPr>
          <w:rFonts w:ascii="Lucida Sans" w:hAnsi="Lucida Sans"/>
          <w:spacing w:val="-6"/>
          <w:sz w:val="24"/>
        </w:rPr>
        <w:t>Substitution</w:t>
      </w:r>
      <w:r>
        <w:rPr>
          <w:rFonts w:ascii="Lucida Sans" w:hAnsi="Lucida Sans"/>
          <w:spacing w:val="-9"/>
          <w:sz w:val="24"/>
        </w:rPr>
        <w:t> </w:t>
      </w:r>
      <w:r>
        <w:rPr>
          <w:rFonts w:ascii="Lucida Sans" w:hAnsi="Lucida Sans"/>
          <w:spacing w:val="-6"/>
          <w:sz w:val="24"/>
        </w:rPr>
        <w:t>Requests and</w:t>
      </w:r>
      <w:r>
        <w:rPr>
          <w:rFonts w:ascii="Lucida Sans" w:hAnsi="Lucida Sans"/>
          <w:spacing w:val="-9"/>
          <w:sz w:val="24"/>
        </w:rPr>
        <w:t> </w:t>
      </w:r>
      <w:r>
        <w:rPr>
          <w:rFonts w:ascii="Lucida Sans" w:hAnsi="Lucida Sans"/>
          <w:spacing w:val="-6"/>
          <w:sz w:val="24"/>
        </w:rPr>
        <w:t>appeals relating</w:t>
      </w:r>
      <w:r>
        <w:rPr>
          <w:rFonts w:ascii="Lucida Sans" w:hAnsi="Lucida Sans"/>
          <w:spacing w:val="-7"/>
          <w:sz w:val="24"/>
        </w:rPr>
        <w:t> </w:t>
      </w:r>
      <w:r>
        <w:rPr>
          <w:rFonts w:ascii="Lucida Sans" w:hAnsi="Lucida Sans"/>
          <w:spacing w:val="-6"/>
          <w:sz w:val="24"/>
        </w:rPr>
        <w:t>this Consortium’s </w:t>
      </w:r>
      <w:r>
        <w:rPr>
          <w:rFonts w:ascii="Lucida Sans" w:hAnsi="Lucida Sans"/>
          <w:spacing w:val="-2"/>
          <w:sz w:val="24"/>
        </w:rPr>
        <w:t>E-rate</w:t>
      </w:r>
      <w:r>
        <w:rPr>
          <w:rFonts w:ascii="Lucida Sans" w:hAnsi="Lucida Sans"/>
          <w:spacing w:val="-14"/>
          <w:sz w:val="24"/>
        </w:rPr>
        <w:t> </w:t>
      </w:r>
      <w:r>
        <w:rPr>
          <w:rFonts w:ascii="Lucida Sans" w:hAnsi="Lucida Sans"/>
          <w:spacing w:val="-2"/>
          <w:sz w:val="24"/>
        </w:rPr>
        <w:t>applications]</w:t>
      </w:r>
      <w:r>
        <w:rPr>
          <w:rFonts w:ascii="Lucida Sans" w:hAnsi="Lucida Sans"/>
          <w:spacing w:val="-14"/>
          <w:sz w:val="24"/>
        </w:rPr>
        <w:t> </w:t>
      </w:r>
      <w:r>
        <w:rPr>
          <w:rFonts w:ascii="Lucida Sans" w:hAnsi="Lucida Sans"/>
          <w:spacing w:val="-2"/>
          <w:sz w:val="24"/>
        </w:rPr>
        <w:t>to</w:t>
      </w:r>
      <w:r>
        <w:rPr>
          <w:rFonts w:ascii="Lucida Sans" w:hAnsi="Lucida Sans"/>
          <w:spacing w:val="25"/>
          <w:sz w:val="24"/>
        </w:rPr>
        <w:t> </w:t>
      </w:r>
      <w:r>
        <w:rPr>
          <w:rFonts w:ascii="Lucida Sans" w:hAnsi="Lucida Sans"/>
          <w:spacing w:val="-2"/>
          <w:sz w:val="24"/>
        </w:rPr>
        <w:t>the</w:t>
      </w:r>
      <w:r>
        <w:rPr>
          <w:rFonts w:ascii="Lucida Sans" w:hAnsi="Lucida Sans"/>
          <w:spacing w:val="-14"/>
          <w:sz w:val="24"/>
        </w:rPr>
        <w:t> </w:t>
      </w:r>
      <w:r>
        <w:rPr>
          <w:rFonts w:ascii="Lucida Sans" w:hAnsi="Lucida Sans"/>
          <w:spacing w:val="-2"/>
          <w:sz w:val="24"/>
        </w:rPr>
        <w:t>Universal</w:t>
      </w:r>
      <w:r>
        <w:rPr>
          <w:rFonts w:ascii="Lucida Sans" w:hAnsi="Lucida Sans"/>
          <w:spacing w:val="-15"/>
          <w:sz w:val="24"/>
        </w:rPr>
        <w:t> </w:t>
      </w:r>
      <w:r>
        <w:rPr>
          <w:rFonts w:ascii="Lucida Sans" w:hAnsi="Lucida Sans"/>
          <w:spacing w:val="-2"/>
          <w:sz w:val="24"/>
        </w:rPr>
        <w:t>Service</w:t>
      </w:r>
      <w:r>
        <w:rPr>
          <w:rFonts w:ascii="Lucida Sans" w:hAnsi="Lucida Sans"/>
          <w:spacing w:val="-12"/>
          <w:sz w:val="24"/>
        </w:rPr>
        <w:t> </w:t>
      </w:r>
      <w:r>
        <w:rPr>
          <w:rFonts w:ascii="Lucida Sans" w:hAnsi="Lucida Sans"/>
          <w:spacing w:val="-2"/>
          <w:sz w:val="24"/>
        </w:rPr>
        <w:t>Administrative</w:t>
      </w:r>
      <w:r>
        <w:rPr>
          <w:rFonts w:ascii="Lucida Sans" w:hAnsi="Lucida Sans"/>
          <w:spacing w:val="-17"/>
          <w:sz w:val="24"/>
        </w:rPr>
        <w:t> </w:t>
      </w:r>
      <w:r>
        <w:rPr>
          <w:rFonts w:ascii="Lucida Sans" w:hAnsi="Lucida Sans"/>
          <w:spacing w:val="-2"/>
          <w:sz w:val="24"/>
        </w:rPr>
        <w:t>Company</w:t>
      </w:r>
      <w:r>
        <w:rPr>
          <w:rFonts w:ascii="Lucida Sans" w:hAnsi="Lucida Sans"/>
          <w:spacing w:val="-15"/>
          <w:sz w:val="24"/>
        </w:rPr>
        <w:t> </w:t>
      </w:r>
      <w:r>
        <w:rPr>
          <w:rFonts w:ascii="Lucida Sans" w:hAnsi="Lucida Sans"/>
          <w:spacing w:val="-2"/>
          <w:sz w:val="24"/>
        </w:rPr>
        <w:t>(USAC)</w:t>
      </w:r>
      <w:r>
        <w:rPr>
          <w:rFonts w:ascii="Lucida Sans" w:hAnsi="Lucida Sans"/>
          <w:spacing w:val="-13"/>
          <w:sz w:val="24"/>
        </w:rPr>
        <w:t> </w:t>
      </w:r>
      <w:r>
        <w:rPr>
          <w:rFonts w:ascii="Lucida Sans" w:hAnsi="Lucida Sans"/>
          <w:spacing w:val="-2"/>
          <w:sz w:val="24"/>
        </w:rPr>
        <w:t>on</w:t>
      </w:r>
      <w:r>
        <w:rPr>
          <w:rFonts w:ascii="Lucida Sans" w:hAnsi="Lucida Sans"/>
          <w:spacing w:val="-15"/>
          <w:sz w:val="24"/>
        </w:rPr>
        <w:t> </w:t>
      </w:r>
      <w:r>
        <w:rPr>
          <w:rFonts w:ascii="Lucida Sans" w:hAnsi="Lucida Sans"/>
          <w:spacing w:val="-2"/>
          <w:sz w:val="24"/>
        </w:rPr>
        <w:t>behalf</w:t>
      </w:r>
      <w:r>
        <w:rPr>
          <w:rFonts w:ascii="Lucida Sans" w:hAnsi="Lucida Sans"/>
          <w:spacing w:val="-11"/>
          <w:sz w:val="24"/>
        </w:rPr>
        <w:t> </w:t>
      </w:r>
      <w:r>
        <w:rPr>
          <w:rFonts w:ascii="Lucida Sans" w:hAnsi="Lucida Sans"/>
          <w:spacing w:val="-2"/>
          <w:sz w:val="24"/>
        </w:rPr>
        <w:t>of</w:t>
      </w:r>
    </w:p>
    <w:p>
      <w:pPr>
        <w:spacing w:line="265" w:lineRule="exact" w:before="0"/>
        <w:ind w:left="600" w:right="0" w:firstLine="0"/>
        <w:jc w:val="left"/>
        <w:rPr>
          <w:rFonts w:ascii="Lucida Sans"/>
          <w:sz w:val="24"/>
        </w:rPr>
      </w:pPr>
      <w:r>
        <w:rPr>
          <w:rFonts w:ascii="Lucida Sans"/>
          <w:color w:val="000000"/>
          <w:spacing w:val="-4"/>
          <w:sz w:val="24"/>
          <w:shd w:fill="FFFF00" w:color="auto" w:val="clear"/>
        </w:rPr>
        <w:t>Shaler</w:t>
      </w:r>
      <w:r>
        <w:rPr>
          <w:rFonts w:ascii="Lucida Sans"/>
          <w:color w:val="000000"/>
          <w:spacing w:val="-14"/>
          <w:sz w:val="24"/>
          <w:shd w:fill="FFFF00" w:color="auto" w:val="clear"/>
        </w:rPr>
        <w:t> </w:t>
      </w:r>
      <w:r>
        <w:rPr>
          <w:rFonts w:ascii="Lucida Sans"/>
          <w:color w:val="000000"/>
          <w:spacing w:val="-4"/>
          <w:sz w:val="24"/>
          <w:shd w:fill="FFFF00" w:color="auto" w:val="clear"/>
        </w:rPr>
        <w:t>Area</w:t>
      </w:r>
      <w:r>
        <w:rPr>
          <w:rFonts w:ascii="Lucida Sans"/>
          <w:color w:val="000000"/>
          <w:spacing w:val="-12"/>
          <w:sz w:val="24"/>
          <w:shd w:fill="FFFF00" w:color="auto" w:val="clear"/>
        </w:rPr>
        <w:t> </w:t>
      </w:r>
      <w:r>
        <w:rPr>
          <w:rFonts w:ascii="Lucida Sans"/>
          <w:color w:val="000000"/>
          <w:spacing w:val="-4"/>
          <w:sz w:val="24"/>
          <w:shd w:fill="FFFF00" w:color="auto" w:val="clear"/>
        </w:rPr>
        <w:t>School</w:t>
      </w:r>
      <w:r>
        <w:rPr>
          <w:rFonts w:ascii="Lucida Sans"/>
          <w:color w:val="000000"/>
          <w:spacing w:val="-14"/>
          <w:sz w:val="24"/>
          <w:shd w:fill="FFFF00" w:color="auto" w:val="clear"/>
        </w:rPr>
        <w:t> </w:t>
      </w:r>
      <w:r>
        <w:rPr>
          <w:rFonts w:ascii="Lucida Sans"/>
          <w:color w:val="000000"/>
          <w:spacing w:val="-4"/>
          <w:sz w:val="24"/>
          <w:shd w:fill="FFFF00" w:color="auto" w:val="clear"/>
        </w:rPr>
        <w:t>District.</w:t>
      </w:r>
    </w:p>
    <w:p>
      <w:pPr>
        <w:spacing w:line="220" w:lineRule="auto" w:before="257"/>
        <w:ind w:left="600" w:right="66" w:hanging="3"/>
        <w:jc w:val="left"/>
        <w:rPr>
          <w:rFonts w:ascii="Lucida Sans"/>
          <w:sz w:val="24"/>
        </w:rPr>
      </w:pPr>
      <w:r>
        <w:rPr>
          <w:rFonts w:ascii="Lucida Sans"/>
          <w:spacing w:val="-6"/>
          <w:sz w:val="24"/>
        </w:rPr>
        <w:t>I</w:t>
      </w:r>
      <w:r>
        <w:rPr>
          <w:rFonts w:ascii="Lucida Sans"/>
          <w:spacing w:val="-7"/>
          <w:sz w:val="24"/>
        </w:rPr>
        <w:t> </w:t>
      </w:r>
      <w:r>
        <w:rPr>
          <w:rFonts w:ascii="Lucida Sans"/>
          <w:spacing w:val="-6"/>
          <w:sz w:val="24"/>
        </w:rPr>
        <w:t>understand</w:t>
      </w:r>
      <w:r>
        <w:rPr>
          <w:rFonts w:ascii="Lucida Sans"/>
          <w:spacing w:val="-8"/>
          <w:sz w:val="24"/>
        </w:rPr>
        <w:t> </w:t>
      </w:r>
      <w:r>
        <w:rPr>
          <w:rFonts w:ascii="Lucida Sans"/>
          <w:spacing w:val="-6"/>
          <w:sz w:val="24"/>
        </w:rPr>
        <w:t>that, in</w:t>
      </w:r>
      <w:r>
        <w:rPr>
          <w:rFonts w:ascii="Lucida Sans"/>
          <w:spacing w:val="-8"/>
          <w:sz w:val="24"/>
        </w:rPr>
        <w:t> </w:t>
      </w:r>
      <w:r>
        <w:rPr>
          <w:rFonts w:ascii="Lucida Sans"/>
          <w:spacing w:val="-6"/>
          <w:sz w:val="24"/>
        </w:rPr>
        <w:t>submitting</w:t>
      </w:r>
      <w:r>
        <w:rPr>
          <w:rFonts w:ascii="Lucida Sans"/>
          <w:spacing w:val="-7"/>
          <w:sz w:val="24"/>
        </w:rPr>
        <w:t> </w:t>
      </w:r>
      <w:r>
        <w:rPr>
          <w:rFonts w:ascii="Lucida Sans"/>
          <w:spacing w:val="-6"/>
          <w:sz w:val="24"/>
        </w:rPr>
        <w:t>E-rate</w:t>
      </w:r>
      <w:r>
        <w:rPr>
          <w:rFonts w:ascii="Lucida Sans"/>
          <w:spacing w:val="-7"/>
          <w:sz w:val="24"/>
        </w:rPr>
        <w:t> </w:t>
      </w:r>
      <w:r>
        <w:rPr>
          <w:rFonts w:ascii="Lucida Sans"/>
          <w:spacing w:val="-6"/>
          <w:sz w:val="24"/>
        </w:rPr>
        <w:t>forms and</w:t>
      </w:r>
      <w:r>
        <w:rPr>
          <w:rFonts w:ascii="Lucida Sans"/>
          <w:spacing w:val="-8"/>
          <w:sz w:val="24"/>
        </w:rPr>
        <w:t> </w:t>
      </w:r>
      <w:r>
        <w:rPr>
          <w:rFonts w:ascii="Lucida Sans"/>
          <w:spacing w:val="-6"/>
          <w:sz w:val="24"/>
        </w:rPr>
        <w:t>other</w:t>
      </w:r>
      <w:r>
        <w:rPr>
          <w:rFonts w:ascii="Lucida Sans"/>
          <w:spacing w:val="-7"/>
          <w:sz w:val="24"/>
        </w:rPr>
        <w:t> </w:t>
      </w:r>
      <w:r>
        <w:rPr>
          <w:rFonts w:ascii="Lucida Sans"/>
          <w:spacing w:val="-6"/>
          <w:sz w:val="24"/>
        </w:rPr>
        <w:t>filings on our</w:t>
      </w:r>
      <w:r>
        <w:rPr>
          <w:rFonts w:ascii="Lucida Sans"/>
          <w:spacing w:val="-7"/>
          <w:sz w:val="24"/>
        </w:rPr>
        <w:t> </w:t>
      </w:r>
      <w:r>
        <w:rPr>
          <w:rFonts w:ascii="Lucida Sans"/>
          <w:spacing w:val="-6"/>
          <w:sz w:val="24"/>
        </w:rPr>
        <w:t>behalf, this Consortium</w:t>
      </w:r>
      <w:r>
        <w:rPr>
          <w:rFonts w:ascii="Lucida Sans"/>
          <w:spacing w:val="-7"/>
          <w:sz w:val="24"/>
        </w:rPr>
        <w:t> </w:t>
      </w:r>
      <w:r>
        <w:rPr>
          <w:rFonts w:ascii="Lucida Sans"/>
          <w:spacing w:val="-6"/>
          <w:sz w:val="24"/>
        </w:rPr>
        <w:t>will </w:t>
      </w:r>
      <w:r>
        <w:rPr>
          <w:rFonts w:ascii="Lucida Sans"/>
          <w:spacing w:val="-2"/>
          <w:sz w:val="24"/>
        </w:rPr>
        <w:t>make</w:t>
      </w:r>
      <w:r>
        <w:rPr>
          <w:rFonts w:ascii="Lucida Sans"/>
          <w:spacing w:val="-16"/>
          <w:sz w:val="24"/>
        </w:rPr>
        <w:t> </w:t>
      </w:r>
      <w:r>
        <w:rPr>
          <w:rFonts w:ascii="Lucida Sans"/>
          <w:spacing w:val="-2"/>
          <w:sz w:val="24"/>
        </w:rPr>
        <w:t>certifications</w:t>
      </w:r>
      <w:r>
        <w:rPr>
          <w:rFonts w:ascii="Lucida Sans"/>
          <w:spacing w:val="-15"/>
          <w:sz w:val="24"/>
        </w:rPr>
        <w:t> </w:t>
      </w:r>
      <w:r>
        <w:rPr>
          <w:rFonts w:ascii="Lucida Sans"/>
          <w:spacing w:val="-2"/>
          <w:sz w:val="24"/>
        </w:rPr>
        <w:t>for</w:t>
      </w:r>
      <w:r>
        <w:rPr>
          <w:rFonts w:ascii="Lucida Sans"/>
          <w:spacing w:val="-16"/>
          <w:sz w:val="24"/>
        </w:rPr>
        <w:t> </w:t>
      </w:r>
      <w:r>
        <w:rPr>
          <w:rFonts w:ascii="Lucida Sans"/>
          <w:spacing w:val="-2"/>
          <w:sz w:val="24"/>
        </w:rPr>
        <w:t>our</w:t>
      </w:r>
      <w:r>
        <w:rPr>
          <w:rFonts w:ascii="Lucida Sans"/>
          <w:spacing w:val="-16"/>
          <w:sz w:val="24"/>
        </w:rPr>
        <w:t> </w:t>
      </w:r>
      <w:r>
        <w:rPr>
          <w:rFonts w:ascii="Lucida Sans"/>
          <w:spacing w:val="-2"/>
          <w:sz w:val="24"/>
        </w:rPr>
        <w:t>organization.</w:t>
      </w:r>
      <w:r>
        <w:rPr>
          <w:rFonts w:ascii="Lucida Sans"/>
          <w:spacing w:val="-15"/>
          <w:sz w:val="24"/>
        </w:rPr>
        <w:t> </w:t>
      </w:r>
      <w:r>
        <w:rPr>
          <w:rFonts w:ascii="Lucida Sans"/>
          <w:spacing w:val="-2"/>
          <w:sz w:val="24"/>
        </w:rPr>
        <w:t>I</w:t>
      </w:r>
      <w:r>
        <w:rPr>
          <w:rFonts w:ascii="Lucida Sans"/>
          <w:spacing w:val="-16"/>
          <w:sz w:val="24"/>
        </w:rPr>
        <w:t> </w:t>
      </w:r>
      <w:r>
        <w:rPr>
          <w:rFonts w:ascii="Lucida Sans"/>
          <w:spacing w:val="-2"/>
          <w:sz w:val="24"/>
        </w:rPr>
        <w:t>represent</w:t>
      </w:r>
      <w:r>
        <w:rPr>
          <w:rFonts w:ascii="Lucida Sans"/>
          <w:spacing w:val="-17"/>
          <w:sz w:val="24"/>
        </w:rPr>
        <w:t> </w:t>
      </w:r>
      <w:r>
        <w:rPr>
          <w:rFonts w:ascii="Lucida Sans"/>
          <w:spacing w:val="-2"/>
          <w:sz w:val="24"/>
        </w:rPr>
        <w:t>I</w:t>
      </w:r>
      <w:r>
        <w:rPr>
          <w:rFonts w:ascii="Lucida Sans"/>
          <w:spacing w:val="-16"/>
          <w:sz w:val="24"/>
        </w:rPr>
        <w:t> </w:t>
      </w:r>
      <w:r>
        <w:rPr>
          <w:rFonts w:ascii="Lucida Sans"/>
          <w:spacing w:val="-2"/>
          <w:sz w:val="24"/>
        </w:rPr>
        <w:t>am</w:t>
      </w:r>
      <w:r>
        <w:rPr>
          <w:rFonts w:ascii="Lucida Sans"/>
          <w:spacing w:val="-16"/>
          <w:sz w:val="24"/>
        </w:rPr>
        <w:t> </w:t>
      </w:r>
      <w:r>
        <w:rPr>
          <w:rFonts w:ascii="Lucida Sans"/>
          <w:spacing w:val="-2"/>
          <w:sz w:val="24"/>
        </w:rPr>
        <w:t>authorized</w:t>
      </w:r>
      <w:r>
        <w:rPr>
          <w:rFonts w:ascii="Lucida Sans"/>
          <w:spacing w:val="-17"/>
          <w:sz w:val="24"/>
        </w:rPr>
        <w:t> </w:t>
      </w:r>
      <w:r>
        <w:rPr>
          <w:rFonts w:ascii="Lucida Sans"/>
          <w:spacing w:val="-2"/>
          <w:sz w:val="24"/>
        </w:rPr>
        <w:t>to</w:t>
      </w:r>
      <w:r>
        <w:rPr>
          <w:rFonts w:ascii="Lucida Sans"/>
          <w:spacing w:val="-17"/>
          <w:sz w:val="24"/>
        </w:rPr>
        <w:t> </w:t>
      </w:r>
      <w:r>
        <w:rPr>
          <w:rFonts w:ascii="Lucida Sans"/>
          <w:spacing w:val="-2"/>
          <w:sz w:val="24"/>
        </w:rPr>
        <w:t>make</w:t>
      </w:r>
      <w:r>
        <w:rPr>
          <w:rFonts w:ascii="Lucida Sans"/>
          <w:spacing w:val="-16"/>
          <w:sz w:val="24"/>
        </w:rPr>
        <w:t> </w:t>
      </w:r>
      <w:r>
        <w:rPr>
          <w:rFonts w:ascii="Lucida Sans"/>
          <w:spacing w:val="-2"/>
          <w:sz w:val="24"/>
        </w:rPr>
        <w:t>and</w:t>
      </w:r>
      <w:r>
        <w:rPr>
          <w:rFonts w:ascii="Lucida Sans"/>
          <w:spacing w:val="-17"/>
          <w:sz w:val="24"/>
        </w:rPr>
        <w:t> </w:t>
      </w:r>
      <w:r>
        <w:rPr>
          <w:rFonts w:ascii="Lucida Sans"/>
          <w:spacing w:val="-2"/>
          <w:sz w:val="24"/>
        </w:rPr>
        <w:t>so</w:t>
      </w:r>
      <w:r>
        <w:rPr>
          <w:rFonts w:ascii="Lucida Sans"/>
          <w:spacing w:val="-17"/>
          <w:sz w:val="24"/>
        </w:rPr>
        <w:t> </w:t>
      </w:r>
      <w:r>
        <w:rPr>
          <w:rFonts w:ascii="Lucida Sans"/>
          <w:spacing w:val="-2"/>
          <w:sz w:val="24"/>
        </w:rPr>
        <w:t>state</w:t>
      </w:r>
      <w:r>
        <w:rPr>
          <w:rFonts w:ascii="Lucida Sans"/>
          <w:spacing w:val="-16"/>
          <w:sz w:val="24"/>
        </w:rPr>
        <w:t> </w:t>
      </w:r>
      <w:r>
        <w:rPr>
          <w:rFonts w:ascii="Lucida Sans"/>
          <w:spacing w:val="-2"/>
          <w:sz w:val="24"/>
        </w:rPr>
        <w:t>the following</w:t>
      </w:r>
      <w:r>
        <w:rPr>
          <w:rFonts w:ascii="Lucida Sans"/>
          <w:spacing w:val="-17"/>
          <w:sz w:val="24"/>
        </w:rPr>
        <w:t> </w:t>
      </w:r>
      <w:r>
        <w:rPr>
          <w:rFonts w:ascii="Lucida Sans"/>
          <w:spacing w:val="-2"/>
          <w:sz w:val="24"/>
        </w:rPr>
        <w:t>certifications</w:t>
      </w:r>
      <w:r>
        <w:rPr>
          <w:rFonts w:ascii="Lucida Sans"/>
          <w:spacing w:val="-16"/>
          <w:sz w:val="24"/>
        </w:rPr>
        <w:t> </w:t>
      </w:r>
      <w:r>
        <w:rPr>
          <w:rFonts w:ascii="Lucida Sans"/>
          <w:spacing w:val="-2"/>
          <w:sz w:val="24"/>
        </w:rPr>
        <w:t>on</w:t>
      </w:r>
      <w:r>
        <w:rPr>
          <w:rFonts w:ascii="Lucida Sans"/>
          <w:spacing w:val="-17"/>
          <w:sz w:val="24"/>
        </w:rPr>
        <w:t> </w:t>
      </w:r>
      <w:r>
        <w:rPr>
          <w:rFonts w:ascii="Lucida Sans"/>
          <w:spacing w:val="-2"/>
          <w:sz w:val="24"/>
        </w:rPr>
        <w:t>behalf</w:t>
      </w:r>
      <w:r>
        <w:rPr>
          <w:rFonts w:ascii="Lucida Sans"/>
          <w:spacing w:val="-17"/>
          <w:sz w:val="24"/>
        </w:rPr>
        <w:t> </w:t>
      </w:r>
      <w:r>
        <w:rPr>
          <w:rFonts w:ascii="Lucida Sans"/>
          <w:spacing w:val="-2"/>
          <w:sz w:val="24"/>
        </w:rPr>
        <w:t>of</w:t>
      </w:r>
      <w:r>
        <w:rPr>
          <w:rFonts w:ascii="Lucida Sans"/>
          <w:spacing w:val="-14"/>
          <w:sz w:val="24"/>
        </w:rPr>
        <w:t> </w:t>
      </w:r>
      <w:r>
        <w:rPr>
          <w:rFonts w:ascii="Lucida Sans"/>
          <w:spacing w:val="-2"/>
          <w:sz w:val="24"/>
        </w:rPr>
        <w:t>our</w:t>
      </w:r>
      <w:r>
        <w:rPr>
          <w:rFonts w:ascii="Lucida Sans"/>
          <w:spacing w:val="-17"/>
          <w:sz w:val="24"/>
        </w:rPr>
        <w:t> </w:t>
      </w:r>
      <w:r>
        <w:rPr>
          <w:rFonts w:ascii="Lucida Sans"/>
          <w:spacing w:val="-2"/>
          <w:sz w:val="24"/>
        </w:rPr>
        <w:t>organization:</w:t>
      </w:r>
    </w:p>
    <w:p>
      <w:pPr>
        <w:pStyle w:val="ListParagraph"/>
        <w:numPr>
          <w:ilvl w:val="0"/>
          <w:numId w:val="26"/>
        </w:numPr>
        <w:tabs>
          <w:tab w:pos="956" w:val="left" w:leader="none"/>
          <w:tab w:pos="959" w:val="left" w:leader="none"/>
        </w:tabs>
        <w:spacing w:line="220" w:lineRule="auto" w:before="259" w:after="0"/>
        <w:ind w:left="959" w:right="713" w:hanging="360"/>
        <w:jc w:val="left"/>
        <w:rPr>
          <w:rFonts w:ascii="Lucida Sans" w:hAnsi="Lucida Sans"/>
          <w:sz w:val="24"/>
        </w:rPr>
      </w:pPr>
      <w:r>
        <w:rPr>
          <w:rFonts w:ascii="Lucida Sans" w:hAnsi="Lucida Sans"/>
          <w:sz w:val="24"/>
        </w:rPr>
        <w:t>I</w:t>
      </w:r>
      <w:r>
        <w:rPr>
          <w:rFonts w:ascii="Lucida Sans" w:hAnsi="Lucida Sans"/>
          <w:spacing w:val="-19"/>
          <w:sz w:val="24"/>
        </w:rPr>
        <w:t> </w:t>
      </w:r>
      <w:r>
        <w:rPr>
          <w:rFonts w:ascii="Lucida Sans" w:hAnsi="Lucida Sans"/>
          <w:sz w:val="24"/>
        </w:rPr>
        <w:t>certify</w:t>
      </w:r>
      <w:r>
        <w:rPr>
          <w:rFonts w:ascii="Lucida Sans" w:hAnsi="Lucida Sans"/>
          <w:spacing w:val="-19"/>
          <w:sz w:val="24"/>
        </w:rPr>
        <w:t> </w:t>
      </w:r>
      <w:r>
        <w:rPr>
          <w:rFonts w:ascii="Lucida Sans" w:hAnsi="Lucida Sans"/>
          <w:sz w:val="24"/>
        </w:rPr>
        <w:t>that</w:t>
      </w:r>
      <w:r>
        <w:rPr>
          <w:rFonts w:ascii="Lucida Sans" w:hAnsi="Lucida Sans"/>
          <w:spacing w:val="-19"/>
          <w:sz w:val="24"/>
        </w:rPr>
        <w:t> </w:t>
      </w:r>
      <w:r>
        <w:rPr>
          <w:rFonts w:ascii="Lucida Sans" w:hAnsi="Lucida Sans"/>
          <w:sz w:val="24"/>
        </w:rPr>
        <w:t>our</w:t>
      </w:r>
      <w:r>
        <w:rPr>
          <w:rFonts w:ascii="Lucida Sans" w:hAnsi="Lucida Sans"/>
          <w:spacing w:val="-19"/>
          <w:sz w:val="24"/>
        </w:rPr>
        <w:t> </w:t>
      </w:r>
      <w:r>
        <w:rPr>
          <w:rFonts w:ascii="Lucida Sans" w:hAnsi="Lucida Sans"/>
          <w:sz w:val="24"/>
        </w:rPr>
        <w:t>school(s)</w:t>
      </w:r>
      <w:r>
        <w:rPr>
          <w:rFonts w:ascii="Lucida Sans" w:hAnsi="Lucida Sans"/>
          <w:spacing w:val="-16"/>
          <w:sz w:val="24"/>
        </w:rPr>
        <w:t> </w:t>
      </w:r>
      <w:r>
        <w:rPr>
          <w:rFonts w:ascii="Lucida Sans" w:hAnsi="Lucida Sans"/>
          <w:sz w:val="24"/>
        </w:rPr>
        <w:t>are</w:t>
      </w:r>
      <w:r>
        <w:rPr>
          <w:rFonts w:ascii="Lucida Sans" w:hAnsi="Lucida Sans"/>
          <w:spacing w:val="-17"/>
          <w:sz w:val="24"/>
        </w:rPr>
        <w:t> </w:t>
      </w:r>
      <w:r>
        <w:rPr>
          <w:rFonts w:ascii="Lucida Sans" w:hAnsi="Lucida Sans"/>
          <w:sz w:val="24"/>
        </w:rPr>
        <w:t>all</w:t>
      </w:r>
      <w:r>
        <w:rPr>
          <w:rFonts w:ascii="Lucida Sans" w:hAnsi="Lucida Sans"/>
          <w:spacing w:val="-18"/>
          <w:sz w:val="24"/>
        </w:rPr>
        <w:t> </w:t>
      </w:r>
      <w:r>
        <w:rPr>
          <w:rFonts w:ascii="Lucida Sans" w:hAnsi="Lucida Sans"/>
          <w:sz w:val="24"/>
        </w:rPr>
        <w:t>schools</w:t>
      </w:r>
      <w:r>
        <w:rPr>
          <w:rFonts w:ascii="Lucida Sans" w:hAnsi="Lucida Sans"/>
          <w:spacing w:val="-22"/>
          <w:sz w:val="24"/>
        </w:rPr>
        <w:t> </w:t>
      </w:r>
      <w:r>
        <w:rPr>
          <w:rFonts w:ascii="Lucida Sans" w:hAnsi="Lucida Sans"/>
          <w:sz w:val="24"/>
        </w:rPr>
        <w:t>under</w:t>
      </w:r>
      <w:r>
        <w:rPr>
          <w:rFonts w:ascii="Lucida Sans" w:hAnsi="Lucida Sans"/>
          <w:spacing w:val="-22"/>
          <w:sz w:val="24"/>
        </w:rPr>
        <w:t> </w:t>
      </w:r>
      <w:r>
        <w:rPr>
          <w:rFonts w:ascii="Lucida Sans" w:hAnsi="Lucida Sans"/>
          <w:sz w:val="24"/>
        </w:rPr>
        <w:t>the</w:t>
      </w:r>
      <w:r>
        <w:rPr>
          <w:rFonts w:ascii="Lucida Sans" w:hAnsi="Lucida Sans"/>
          <w:spacing w:val="-26"/>
          <w:sz w:val="24"/>
        </w:rPr>
        <w:t> </w:t>
      </w:r>
      <w:r>
        <w:rPr>
          <w:rFonts w:ascii="Lucida Sans" w:hAnsi="Lucida Sans"/>
          <w:sz w:val="24"/>
        </w:rPr>
        <w:t>statutory</w:t>
      </w:r>
      <w:r>
        <w:rPr>
          <w:rFonts w:ascii="Lucida Sans" w:hAnsi="Lucida Sans"/>
          <w:spacing w:val="-17"/>
          <w:sz w:val="24"/>
        </w:rPr>
        <w:t> </w:t>
      </w:r>
      <w:r>
        <w:rPr>
          <w:rFonts w:ascii="Lucida Sans" w:hAnsi="Lucida Sans"/>
          <w:sz w:val="24"/>
        </w:rPr>
        <w:t>definitions</w:t>
      </w:r>
      <w:r>
        <w:rPr>
          <w:rFonts w:ascii="Lucida Sans" w:hAnsi="Lucida Sans"/>
          <w:spacing w:val="-18"/>
          <w:sz w:val="24"/>
        </w:rPr>
        <w:t> </w:t>
      </w:r>
      <w:r>
        <w:rPr>
          <w:rFonts w:ascii="Lucida Sans" w:hAnsi="Lucida Sans"/>
          <w:sz w:val="24"/>
        </w:rPr>
        <w:t>of</w:t>
      </w:r>
      <w:r>
        <w:rPr>
          <w:rFonts w:ascii="Lucida Sans" w:hAnsi="Lucida Sans"/>
          <w:spacing w:val="-26"/>
          <w:sz w:val="24"/>
        </w:rPr>
        <w:t> </w:t>
      </w:r>
      <w:r>
        <w:rPr>
          <w:rFonts w:ascii="Lucida Sans" w:hAnsi="Lucida Sans"/>
          <w:sz w:val="24"/>
        </w:rPr>
        <w:t>elementary</w:t>
      </w:r>
      <w:r>
        <w:rPr>
          <w:rFonts w:ascii="Lucida Sans" w:hAnsi="Lucida Sans"/>
          <w:spacing w:val="-17"/>
          <w:sz w:val="24"/>
        </w:rPr>
        <w:t> </w:t>
      </w:r>
      <w:r>
        <w:rPr>
          <w:rFonts w:ascii="Lucida Sans" w:hAnsi="Lucida Sans"/>
          <w:sz w:val="24"/>
        </w:rPr>
        <w:t>and secondary</w:t>
      </w:r>
      <w:r>
        <w:rPr>
          <w:rFonts w:ascii="Lucida Sans" w:hAnsi="Lucida Sans"/>
          <w:spacing w:val="-1"/>
          <w:sz w:val="24"/>
        </w:rPr>
        <w:t> </w:t>
      </w:r>
      <w:r>
        <w:rPr>
          <w:rFonts w:ascii="Lucida Sans" w:hAnsi="Lucida Sans"/>
          <w:sz w:val="24"/>
        </w:rPr>
        <w:t>schools</w:t>
      </w:r>
      <w:r>
        <w:rPr>
          <w:rFonts w:ascii="Lucida Sans" w:hAnsi="Lucida Sans"/>
          <w:spacing w:val="-1"/>
          <w:sz w:val="24"/>
        </w:rPr>
        <w:t> </w:t>
      </w:r>
      <w:r>
        <w:rPr>
          <w:rFonts w:ascii="Lucida Sans" w:hAnsi="Lucida Sans"/>
          <w:sz w:val="24"/>
        </w:rPr>
        <w:t>as</w:t>
      </w:r>
      <w:r>
        <w:rPr>
          <w:rFonts w:ascii="Lucida Sans" w:hAnsi="Lucida Sans"/>
          <w:spacing w:val="-16"/>
          <w:sz w:val="24"/>
        </w:rPr>
        <w:t> </w:t>
      </w:r>
      <w:r>
        <w:rPr>
          <w:rFonts w:ascii="Lucida Sans" w:hAnsi="Lucida Sans"/>
          <w:sz w:val="24"/>
        </w:rPr>
        <w:t>defined</w:t>
      </w:r>
      <w:r>
        <w:rPr>
          <w:rFonts w:ascii="Lucida Sans" w:hAnsi="Lucida Sans"/>
          <w:spacing w:val="-5"/>
          <w:sz w:val="24"/>
        </w:rPr>
        <w:t> </w:t>
      </w:r>
      <w:r>
        <w:rPr>
          <w:rFonts w:ascii="Lucida Sans" w:hAnsi="Lucida Sans"/>
          <w:sz w:val="24"/>
        </w:rPr>
        <w:t>under 47</w:t>
      </w:r>
      <w:r>
        <w:rPr>
          <w:rFonts w:ascii="Lucida Sans" w:hAnsi="Lucida Sans"/>
          <w:spacing w:val="-18"/>
          <w:sz w:val="24"/>
        </w:rPr>
        <w:t> </w:t>
      </w:r>
      <w:r>
        <w:rPr>
          <w:rFonts w:ascii="Lucida Sans" w:hAnsi="Lucida Sans"/>
          <w:sz w:val="24"/>
        </w:rPr>
        <w:t>C.F.R.</w:t>
      </w:r>
      <w:r>
        <w:rPr>
          <w:rFonts w:ascii="Lucida Sans" w:hAnsi="Lucida Sans"/>
          <w:spacing w:val="-16"/>
          <w:sz w:val="24"/>
        </w:rPr>
        <w:t> </w:t>
      </w:r>
      <w:r>
        <w:rPr>
          <w:rFonts w:ascii="Lucida Sans" w:hAnsi="Lucida Sans"/>
          <w:sz w:val="24"/>
        </w:rPr>
        <w:t>§</w:t>
      </w:r>
      <w:r>
        <w:rPr>
          <w:rFonts w:ascii="Lucida Sans" w:hAnsi="Lucida Sans"/>
          <w:spacing w:val="-11"/>
          <w:sz w:val="24"/>
        </w:rPr>
        <w:t> </w:t>
      </w:r>
      <w:r>
        <w:rPr>
          <w:rFonts w:ascii="Lucida Sans" w:hAnsi="Lucida Sans"/>
          <w:sz w:val="24"/>
        </w:rPr>
        <w:t>54.500,</w:t>
      </w:r>
      <w:r>
        <w:rPr>
          <w:rFonts w:ascii="Lucida Sans" w:hAnsi="Lucida Sans"/>
          <w:spacing w:val="-13"/>
          <w:sz w:val="24"/>
        </w:rPr>
        <w:t> </w:t>
      </w:r>
      <w:r>
        <w:rPr>
          <w:rFonts w:ascii="Lucida Sans" w:hAnsi="Lucida Sans"/>
          <w:sz w:val="24"/>
        </w:rPr>
        <w:t>do</w:t>
      </w:r>
      <w:r>
        <w:rPr>
          <w:rFonts w:ascii="Lucida Sans" w:hAnsi="Lucida Sans"/>
          <w:spacing w:val="-13"/>
          <w:sz w:val="24"/>
        </w:rPr>
        <w:t> </w:t>
      </w:r>
      <w:r>
        <w:rPr>
          <w:rFonts w:ascii="Lucida Sans" w:hAnsi="Lucida Sans"/>
          <w:sz w:val="24"/>
        </w:rPr>
        <w:t>not</w:t>
      </w:r>
      <w:r>
        <w:rPr>
          <w:rFonts w:ascii="Lucida Sans" w:hAnsi="Lucida Sans"/>
          <w:spacing w:val="-8"/>
          <w:sz w:val="24"/>
        </w:rPr>
        <w:t> </w:t>
      </w:r>
      <w:r>
        <w:rPr>
          <w:rFonts w:ascii="Lucida Sans" w:hAnsi="Lucida Sans"/>
          <w:sz w:val="24"/>
        </w:rPr>
        <w:t>operate</w:t>
      </w:r>
      <w:r>
        <w:rPr>
          <w:rFonts w:ascii="Lucida Sans" w:hAnsi="Lucida Sans"/>
          <w:spacing w:val="-12"/>
          <w:sz w:val="24"/>
        </w:rPr>
        <w:t> </w:t>
      </w:r>
      <w:r>
        <w:rPr>
          <w:rFonts w:ascii="Lucida Sans" w:hAnsi="Lucida Sans"/>
          <w:sz w:val="24"/>
        </w:rPr>
        <w:t>as</w:t>
      </w:r>
      <w:r>
        <w:rPr>
          <w:rFonts w:ascii="Lucida Sans" w:hAnsi="Lucida Sans"/>
          <w:spacing w:val="-7"/>
          <w:sz w:val="24"/>
        </w:rPr>
        <w:t> </w:t>
      </w:r>
      <w:r>
        <w:rPr>
          <w:rFonts w:ascii="Lucida Sans" w:hAnsi="Lucida Sans"/>
          <w:sz w:val="24"/>
        </w:rPr>
        <w:t>for-profit businesses, and</w:t>
      </w:r>
      <w:r>
        <w:rPr>
          <w:rFonts w:ascii="Lucida Sans" w:hAnsi="Lucida Sans"/>
          <w:spacing w:val="-3"/>
          <w:sz w:val="24"/>
        </w:rPr>
        <w:t> </w:t>
      </w:r>
      <w:r>
        <w:rPr>
          <w:rFonts w:ascii="Lucida Sans" w:hAnsi="Lucida Sans"/>
          <w:sz w:val="24"/>
        </w:rPr>
        <w:t>do not have</w:t>
      </w:r>
      <w:r>
        <w:rPr>
          <w:rFonts w:ascii="Lucida Sans" w:hAnsi="Lucida Sans"/>
          <w:spacing w:val="-2"/>
          <w:sz w:val="24"/>
        </w:rPr>
        <w:t> </w:t>
      </w:r>
      <w:r>
        <w:rPr>
          <w:rFonts w:ascii="Lucida Sans" w:hAnsi="Lucida Sans"/>
          <w:sz w:val="24"/>
        </w:rPr>
        <w:t>endowments exceeding $50 million.</w:t>
      </w:r>
    </w:p>
    <w:p>
      <w:pPr>
        <w:pStyle w:val="BodyText"/>
        <w:spacing w:before="1"/>
        <w:rPr>
          <w:rFonts w:ascii="Lucida Sans"/>
          <w:sz w:val="27"/>
        </w:rPr>
      </w:pPr>
    </w:p>
    <w:p>
      <w:pPr>
        <w:pStyle w:val="ListParagraph"/>
        <w:numPr>
          <w:ilvl w:val="0"/>
          <w:numId w:val="26"/>
        </w:numPr>
        <w:tabs>
          <w:tab w:pos="957" w:val="left" w:leader="none"/>
          <w:tab w:pos="959" w:val="left" w:leader="none"/>
        </w:tabs>
        <w:spacing w:line="220" w:lineRule="auto" w:before="0" w:after="0"/>
        <w:ind w:left="959" w:right="669" w:hanging="360"/>
        <w:jc w:val="left"/>
        <w:rPr>
          <w:rFonts w:ascii="Lucida Sans"/>
          <w:sz w:val="24"/>
        </w:rPr>
      </w:pPr>
      <w:r>
        <w:rPr>
          <w:rFonts w:ascii="Lucida Sans"/>
          <w:sz w:val="24"/>
        </w:rPr>
        <w:t>I</w:t>
      </w:r>
      <w:r>
        <w:rPr>
          <w:rFonts w:ascii="Lucida Sans"/>
          <w:spacing w:val="-8"/>
          <w:sz w:val="24"/>
        </w:rPr>
        <w:t> </w:t>
      </w:r>
      <w:r>
        <w:rPr>
          <w:rFonts w:ascii="Lucida Sans"/>
          <w:sz w:val="24"/>
        </w:rPr>
        <w:t>certify that our school(s)</w:t>
      </w:r>
      <w:r>
        <w:rPr>
          <w:rFonts w:ascii="Lucida Sans"/>
          <w:spacing w:val="-11"/>
          <w:sz w:val="24"/>
        </w:rPr>
        <w:t> </w:t>
      </w:r>
      <w:r>
        <w:rPr>
          <w:rFonts w:ascii="Lucida Sans"/>
          <w:sz w:val="24"/>
        </w:rPr>
        <w:t>has/have secured access, separately or through this program, to all of the</w:t>
      </w:r>
      <w:r>
        <w:rPr>
          <w:rFonts w:ascii="Lucida Sans"/>
          <w:spacing w:val="-3"/>
          <w:sz w:val="24"/>
        </w:rPr>
        <w:t> </w:t>
      </w:r>
      <w:r>
        <w:rPr>
          <w:rFonts w:ascii="Lucida Sans"/>
          <w:sz w:val="24"/>
        </w:rPr>
        <w:t>resources, including computers, training, software, internal connections, maintenance, and electrical</w:t>
      </w:r>
      <w:r>
        <w:rPr>
          <w:rFonts w:ascii="Lucida Sans"/>
          <w:spacing w:val="-2"/>
          <w:sz w:val="24"/>
        </w:rPr>
        <w:t> </w:t>
      </w:r>
      <w:r>
        <w:rPr>
          <w:rFonts w:ascii="Lucida Sans"/>
          <w:sz w:val="24"/>
        </w:rPr>
        <w:t>capacity, necessary</w:t>
      </w:r>
      <w:r>
        <w:rPr>
          <w:rFonts w:ascii="Lucida Sans"/>
          <w:spacing w:val="-10"/>
          <w:sz w:val="24"/>
        </w:rPr>
        <w:t> </w:t>
      </w:r>
      <w:r>
        <w:rPr>
          <w:rFonts w:ascii="Lucida Sans"/>
          <w:sz w:val="24"/>
        </w:rPr>
        <w:t>to use</w:t>
      </w:r>
      <w:r>
        <w:rPr>
          <w:rFonts w:ascii="Lucida Sans"/>
          <w:spacing w:val="-14"/>
          <w:sz w:val="24"/>
        </w:rPr>
        <w:t> </w:t>
      </w:r>
      <w:r>
        <w:rPr>
          <w:rFonts w:ascii="Lucida Sans"/>
          <w:sz w:val="24"/>
        </w:rPr>
        <w:t>the</w:t>
      </w:r>
      <w:r>
        <w:rPr>
          <w:rFonts w:ascii="Lucida Sans"/>
          <w:spacing w:val="-18"/>
          <w:sz w:val="24"/>
        </w:rPr>
        <w:t> </w:t>
      </w:r>
      <w:r>
        <w:rPr>
          <w:rFonts w:ascii="Lucida Sans"/>
          <w:sz w:val="24"/>
        </w:rPr>
        <w:t>services</w:t>
      </w:r>
      <w:r>
        <w:rPr>
          <w:rFonts w:ascii="Lucida Sans"/>
          <w:spacing w:val="-2"/>
          <w:sz w:val="24"/>
        </w:rPr>
        <w:t> </w:t>
      </w:r>
      <w:r>
        <w:rPr>
          <w:rFonts w:ascii="Lucida Sans"/>
          <w:sz w:val="24"/>
        </w:rPr>
        <w:t>purchased</w:t>
      </w:r>
      <w:r>
        <w:rPr>
          <w:rFonts w:ascii="Lucida Sans"/>
          <w:spacing w:val="-5"/>
          <w:sz w:val="24"/>
        </w:rPr>
        <w:t> </w:t>
      </w:r>
      <w:r>
        <w:rPr>
          <w:rFonts w:ascii="Lucida Sans"/>
          <w:sz w:val="24"/>
        </w:rPr>
        <w:t>effectively. I</w:t>
      </w:r>
      <w:r>
        <w:rPr>
          <w:rFonts w:ascii="Lucida Sans"/>
          <w:spacing w:val="-16"/>
          <w:sz w:val="24"/>
        </w:rPr>
        <w:t> </w:t>
      </w:r>
      <w:r>
        <w:rPr>
          <w:rFonts w:ascii="Lucida Sans"/>
          <w:sz w:val="24"/>
        </w:rPr>
        <w:t>recognize that</w:t>
      </w:r>
      <w:r>
        <w:rPr>
          <w:rFonts w:ascii="Lucida Sans"/>
          <w:spacing w:val="-12"/>
          <w:sz w:val="24"/>
        </w:rPr>
        <w:t> </w:t>
      </w:r>
      <w:r>
        <w:rPr>
          <w:rFonts w:ascii="Lucida Sans"/>
          <w:sz w:val="24"/>
        </w:rPr>
        <w:t>some</w:t>
      </w:r>
      <w:r>
        <w:rPr>
          <w:rFonts w:ascii="Lucida Sans"/>
          <w:spacing w:val="-1"/>
          <w:sz w:val="24"/>
        </w:rPr>
        <w:t> </w:t>
      </w:r>
      <w:r>
        <w:rPr>
          <w:rFonts w:ascii="Lucida Sans"/>
          <w:sz w:val="24"/>
        </w:rPr>
        <w:t>of the aforementioned resources are not</w:t>
      </w:r>
      <w:r>
        <w:rPr>
          <w:rFonts w:ascii="Lucida Sans"/>
          <w:spacing w:val="40"/>
          <w:sz w:val="24"/>
        </w:rPr>
        <w:t> </w:t>
      </w:r>
      <w:r>
        <w:rPr>
          <w:rFonts w:ascii="Lucida Sans"/>
          <w:sz w:val="24"/>
        </w:rPr>
        <w:t>eligible for support. I certify that to the extent that the billed entity is passing through the non-discounted charges for the</w:t>
      </w:r>
      <w:r>
        <w:rPr>
          <w:rFonts w:ascii="Lucida Sans"/>
          <w:spacing w:val="-5"/>
          <w:sz w:val="24"/>
        </w:rPr>
        <w:t> </w:t>
      </w:r>
      <w:r>
        <w:rPr>
          <w:rFonts w:ascii="Lucida Sans"/>
          <w:sz w:val="24"/>
        </w:rPr>
        <w:t>services requested under this</w:t>
      </w:r>
      <w:r>
        <w:rPr>
          <w:rFonts w:ascii="Lucida Sans"/>
          <w:spacing w:val="-9"/>
          <w:sz w:val="24"/>
        </w:rPr>
        <w:t> </w:t>
      </w:r>
      <w:r>
        <w:rPr>
          <w:rFonts w:ascii="Lucida Sans"/>
          <w:sz w:val="24"/>
        </w:rPr>
        <w:t>LOA,</w:t>
      </w:r>
      <w:r>
        <w:rPr>
          <w:rFonts w:ascii="Lucida Sans"/>
          <w:spacing w:val="-6"/>
          <w:sz w:val="24"/>
        </w:rPr>
        <w:t> </w:t>
      </w:r>
      <w:r>
        <w:rPr>
          <w:rFonts w:ascii="Lucida Sans"/>
          <w:sz w:val="24"/>
        </w:rPr>
        <w:t>that</w:t>
      </w:r>
      <w:r>
        <w:rPr>
          <w:rFonts w:ascii="Lucida Sans"/>
          <w:spacing w:val="-19"/>
          <w:sz w:val="24"/>
        </w:rPr>
        <w:t> </w:t>
      </w:r>
      <w:r>
        <w:rPr>
          <w:rFonts w:ascii="Lucida Sans"/>
          <w:sz w:val="24"/>
        </w:rPr>
        <w:t>the</w:t>
      </w:r>
      <w:r>
        <w:rPr>
          <w:rFonts w:ascii="Lucida Sans"/>
          <w:spacing w:val="-14"/>
          <w:sz w:val="24"/>
        </w:rPr>
        <w:t> </w:t>
      </w:r>
      <w:r>
        <w:rPr>
          <w:rFonts w:ascii="Lucida Sans"/>
          <w:sz w:val="24"/>
        </w:rPr>
        <w:t>entities</w:t>
      </w:r>
      <w:r>
        <w:rPr>
          <w:rFonts w:ascii="Lucida Sans"/>
          <w:spacing w:val="-13"/>
          <w:sz w:val="24"/>
        </w:rPr>
        <w:t> </w:t>
      </w:r>
      <w:r>
        <w:rPr>
          <w:rFonts w:ascii="Lucida Sans"/>
          <w:sz w:val="24"/>
        </w:rPr>
        <w:t>I</w:t>
      </w:r>
      <w:r>
        <w:rPr>
          <w:rFonts w:ascii="Lucida Sans"/>
          <w:spacing w:val="-17"/>
          <w:sz w:val="24"/>
        </w:rPr>
        <w:t> </w:t>
      </w:r>
      <w:r>
        <w:rPr>
          <w:rFonts w:ascii="Lucida Sans"/>
          <w:sz w:val="24"/>
        </w:rPr>
        <w:t>represent have secured</w:t>
      </w:r>
      <w:r>
        <w:rPr>
          <w:rFonts w:ascii="Lucida Sans"/>
          <w:spacing w:val="-12"/>
          <w:sz w:val="24"/>
        </w:rPr>
        <w:t> </w:t>
      </w:r>
      <w:r>
        <w:rPr>
          <w:rFonts w:ascii="Lucida Sans"/>
          <w:sz w:val="24"/>
        </w:rPr>
        <w:t>access to all of the</w:t>
      </w:r>
      <w:r>
        <w:rPr>
          <w:rFonts w:ascii="Lucida Sans"/>
          <w:spacing w:val="-17"/>
          <w:sz w:val="24"/>
        </w:rPr>
        <w:t> </w:t>
      </w:r>
      <w:r>
        <w:rPr>
          <w:rFonts w:ascii="Lucida Sans"/>
          <w:sz w:val="24"/>
        </w:rPr>
        <w:t>resources</w:t>
      </w:r>
      <w:r>
        <w:rPr>
          <w:rFonts w:ascii="Lucida Sans"/>
          <w:spacing w:val="-3"/>
          <w:sz w:val="24"/>
        </w:rPr>
        <w:t> </w:t>
      </w:r>
      <w:r>
        <w:rPr>
          <w:rFonts w:ascii="Lucida Sans"/>
          <w:sz w:val="24"/>
        </w:rPr>
        <w:t>to pay</w:t>
      </w:r>
      <w:r>
        <w:rPr>
          <w:rFonts w:ascii="Lucida Sans"/>
          <w:spacing w:val="-12"/>
          <w:sz w:val="24"/>
        </w:rPr>
        <w:t> </w:t>
      </w:r>
      <w:r>
        <w:rPr>
          <w:rFonts w:ascii="Lucida Sans"/>
          <w:sz w:val="24"/>
        </w:rPr>
        <w:t>the</w:t>
      </w:r>
      <w:r>
        <w:rPr>
          <w:rFonts w:ascii="Lucida Sans"/>
          <w:spacing w:val="-8"/>
          <w:sz w:val="24"/>
        </w:rPr>
        <w:t> </w:t>
      </w:r>
      <w:r>
        <w:rPr>
          <w:rFonts w:ascii="Lucida Sans"/>
          <w:sz w:val="24"/>
        </w:rPr>
        <w:t>non-discounted</w:t>
      </w:r>
      <w:r>
        <w:rPr>
          <w:rFonts w:ascii="Lucida Sans"/>
          <w:spacing w:val="-18"/>
          <w:sz w:val="24"/>
        </w:rPr>
        <w:t> </w:t>
      </w:r>
      <w:r>
        <w:rPr>
          <w:rFonts w:ascii="Lucida Sans"/>
          <w:sz w:val="24"/>
        </w:rPr>
        <w:t>charges</w:t>
      </w:r>
      <w:r>
        <w:rPr>
          <w:rFonts w:ascii="Lucida Sans"/>
          <w:spacing w:val="-10"/>
          <w:sz w:val="24"/>
        </w:rPr>
        <w:t> </w:t>
      </w:r>
      <w:r>
        <w:rPr>
          <w:rFonts w:ascii="Lucida Sans"/>
          <w:sz w:val="24"/>
        </w:rPr>
        <w:t>for</w:t>
      </w:r>
      <w:r>
        <w:rPr>
          <w:rFonts w:ascii="Lucida Sans"/>
          <w:spacing w:val="-12"/>
          <w:sz w:val="24"/>
        </w:rPr>
        <w:t> </w:t>
      </w:r>
      <w:r>
        <w:rPr>
          <w:rFonts w:ascii="Lucida Sans"/>
          <w:sz w:val="24"/>
        </w:rPr>
        <w:t>eligible services</w:t>
      </w:r>
      <w:r>
        <w:rPr>
          <w:rFonts w:ascii="Lucida Sans"/>
          <w:spacing w:val="-3"/>
          <w:sz w:val="24"/>
        </w:rPr>
        <w:t> </w:t>
      </w:r>
      <w:r>
        <w:rPr>
          <w:rFonts w:ascii="Lucida Sans"/>
          <w:sz w:val="24"/>
        </w:rPr>
        <w:t>and products</w:t>
      </w:r>
      <w:r>
        <w:rPr>
          <w:rFonts w:ascii="Lucida Sans"/>
          <w:spacing w:val="-5"/>
          <w:sz w:val="24"/>
        </w:rPr>
        <w:t> </w:t>
      </w:r>
      <w:r>
        <w:rPr>
          <w:rFonts w:ascii="Lucida Sans"/>
          <w:sz w:val="24"/>
        </w:rPr>
        <w:t>from</w:t>
      </w:r>
      <w:r>
        <w:rPr>
          <w:rFonts w:ascii="Lucida Sans"/>
          <w:spacing w:val="-5"/>
          <w:sz w:val="24"/>
        </w:rPr>
        <w:t> </w:t>
      </w:r>
      <w:r>
        <w:rPr>
          <w:rFonts w:ascii="Lucida Sans"/>
          <w:sz w:val="24"/>
        </w:rPr>
        <w:t>funds to which</w:t>
      </w:r>
      <w:r>
        <w:rPr>
          <w:rFonts w:ascii="Lucida Sans"/>
          <w:spacing w:val="-7"/>
          <w:sz w:val="24"/>
        </w:rPr>
        <w:t> </w:t>
      </w:r>
      <w:r>
        <w:rPr>
          <w:rFonts w:ascii="Lucida Sans"/>
          <w:sz w:val="24"/>
        </w:rPr>
        <w:t>access has been secured in the current funding year.</w:t>
      </w:r>
    </w:p>
    <w:p>
      <w:pPr>
        <w:pStyle w:val="BodyText"/>
        <w:spacing w:before="8"/>
        <w:rPr>
          <w:rFonts w:ascii="Lucida Sans"/>
          <w:sz w:val="25"/>
        </w:rPr>
      </w:pPr>
    </w:p>
    <w:p>
      <w:pPr>
        <w:pStyle w:val="ListParagraph"/>
        <w:numPr>
          <w:ilvl w:val="0"/>
          <w:numId w:val="26"/>
        </w:numPr>
        <w:tabs>
          <w:tab w:pos="957" w:val="left" w:leader="none"/>
        </w:tabs>
        <w:spacing w:line="271" w:lineRule="exact" w:before="0" w:after="0"/>
        <w:ind w:left="957" w:right="0" w:hanging="357"/>
        <w:jc w:val="both"/>
        <w:rPr>
          <w:rFonts w:ascii="Lucida Sans"/>
          <w:sz w:val="24"/>
        </w:rPr>
      </w:pPr>
      <w:r>
        <w:rPr>
          <w:rFonts w:ascii="Lucida Sans"/>
          <w:sz w:val="24"/>
        </w:rPr>
        <w:t>I</w:t>
      </w:r>
      <w:r>
        <w:rPr>
          <w:rFonts w:ascii="Lucida Sans"/>
          <w:spacing w:val="-20"/>
          <w:sz w:val="24"/>
        </w:rPr>
        <w:t> </w:t>
      </w:r>
      <w:r>
        <w:rPr>
          <w:rFonts w:ascii="Lucida Sans"/>
          <w:sz w:val="24"/>
        </w:rPr>
        <w:t>certify</w:t>
      </w:r>
      <w:r>
        <w:rPr>
          <w:rFonts w:ascii="Lucida Sans"/>
          <w:spacing w:val="-12"/>
          <w:sz w:val="24"/>
        </w:rPr>
        <w:t> </w:t>
      </w:r>
      <w:r>
        <w:rPr>
          <w:rFonts w:ascii="Lucida Sans"/>
          <w:sz w:val="24"/>
        </w:rPr>
        <w:t>that</w:t>
      </w:r>
      <w:r>
        <w:rPr>
          <w:rFonts w:ascii="Lucida Sans"/>
          <w:spacing w:val="-18"/>
          <w:sz w:val="24"/>
        </w:rPr>
        <w:t> </w:t>
      </w:r>
      <w:r>
        <w:rPr>
          <w:rFonts w:ascii="Lucida Sans"/>
          <w:sz w:val="24"/>
        </w:rPr>
        <w:t>the</w:t>
      </w:r>
      <w:r>
        <w:rPr>
          <w:rFonts w:ascii="Lucida Sans"/>
          <w:spacing w:val="-19"/>
          <w:sz w:val="24"/>
        </w:rPr>
        <w:t> </w:t>
      </w:r>
      <w:r>
        <w:rPr>
          <w:rFonts w:ascii="Lucida Sans"/>
          <w:sz w:val="24"/>
        </w:rPr>
        <w:t>services</w:t>
      </w:r>
      <w:r>
        <w:rPr>
          <w:rFonts w:ascii="Lucida Sans"/>
          <w:spacing w:val="-15"/>
          <w:sz w:val="24"/>
        </w:rPr>
        <w:t> </w:t>
      </w:r>
      <w:r>
        <w:rPr>
          <w:rFonts w:ascii="Lucida Sans"/>
          <w:sz w:val="24"/>
        </w:rPr>
        <w:t>that</w:t>
      </w:r>
      <w:r>
        <w:rPr>
          <w:rFonts w:ascii="Lucida Sans"/>
          <w:spacing w:val="-8"/>
          <w:sz w:val="24"/>
        </w:rPr>
        <w:t> </w:t>
      </w:r>
      <w:r>
        <w:rPr>
          <w:rFonts w:ascii="Lucida Sans"/>
          <w:sz w:val="24"/>
        </w:rPr>
        <w:t>our</w:t>
      </w:r>
      <w:r>
        <w:rPr>
          <w:rFonts w:ascii="Lucida Sans"/>
          <w:spacing w:val="-4"/>
          <w:sz w:val="24"/>
        </w:rPr>
        <w:t> </w:t>
      </w:r>
      <w:r>
        <w:rPr>
          <w:rFonts w:ascii="Lucida Sans"/>
          <w:sz w:val="24"/>
        </w:rPr>
        <w:t>organization</w:t>
      </w:r>
      <w:r>
        <w:rPr>
          <w:rFonts w:ascii="Lucida Sans"/>
          <w:spacing w:val="-21"/>
          <w:sz w:val="24"/>
        </w:rPr>
        <w:t> </w:t>
      </w:r>
      <w:r>
        <w:rPr>
          <w:rFonts w:ascii="Lucida Sans"/>
          <w:sz w:val="24"/>
        </w:rPr>
        <w:t>purchases</w:t>
      </w:r>
      <w:r>
        <w:rPr>
          <w:rFonts w:ascii="Lucida Sans"/>
          <w:spacing w:val="-7"/>
          <w:sz w:val="24"/>
        </w:rPr>
        <w:t> </w:t>
      </w:r>
      <w:r>
        <w:rPr>
          <w:rFonts w:ascii="Lucida Sans"/>
          <w:sz w:val="24"/>
        </w:rPr>
        <w:t>at</w:t>
      </w:r>
      <w:r>
        <w:rPr>
          <w:rFonts w:ascii="Lucida Sans"/>
          <w:spacing w:val="-8"/>
          <w:sz w:val="24"/>
        </w:rPr>
        <w:t> </w:t>
      </w:r>
      <w:r>
        <w:rPr>
          <w:rFonts w:ascii="Lucida Sans"/>
          <w:sz w:val="24"/>
        </w:rPr>
        <w:t>discounts</w:t>
      </w:r>
      <w:r>
        <w:rPr>
          <w:rFonts w:ascii="Lucida Sans"/>
          <w:spacing w:val="-6"/>
          <w:sz w:val="24"/>
        </w:rPr>
        <w:t> </w:t>
      </w:r>
      <w:r>
        <w:rPr>
          <w:rFonts w:ascii="Lucida Sans"/>
          <w:sz w:val="24"/>
        </w:rPr>
        <w:t>provided</w:t>
      </w:r>
      <w:r>
        <w:rPr>
          <w:rFonts w:ascii="Lucida Sans"/>
          <w:spacing w:val="-8"/>
          <w:sz w:val="24"/>
        </w:rPr>
        <w:t> </w:t>
      </w:r>
      <w:r>
        <w:rPr>
          <w:rFonts w:ascii="Lucida Sans"/>
          <w:sz w:val="24"/>
        </w:rPr>
        <w:t>by</w:t>
      </w:r>
      <w:r>
        <w:rPr>
          <w:rFonts w:ascii="Lucida Sans"/>
          <w:spacing w:val="-6"/>
          <w:sz w:val="24"/>
        </w:rPr>
        <w:t> </w:t>
      </w:r>
      <w:r>
        <w:rPr>
          <w:rFonts w:ascii="Lucida Sans"/>
          <w:spacing w:val="-5"/>
          <w:sz w:val="24"/>
        </w:rPr>
        <w:t>47</w:t>
      </w:r>
    </w:p>
    <w:p>
      <w:pPr>
        <w:spacing w:line="220" w:lineRule="auto" w:before="7"/>
        <w:ind w:left="958" w:right="646" w:firstLine="0"/>
        <w:jc w:val="both"/>
        <w:rPr>
          <w:rFonts w:ascii="Lucida Sans" w:hAnsi="Lucida Sans"/>
          <w:sz w:val="24"/>
        </w:rPr>
      </w:pPr>
      <w:r>
        <w:rPr>
          <w:rFonts w:ascii="Lucida Sans" w:hAnsi="Lucida Sans"/>
          <w:spacing w:val="-4"/>
          <w:sz w:val="24"/>
        </w:rPr>
        <w:t>U.S.C.</w:t>
      </w:r>
      <w:r>
        <w:rPr>
          <w:rFonts w:ascii="Lucida Sans" w:hAnsi="Lucida Sans"/>
          <w:spacing w:val="-15"/>
          <w:sz w:val="24"/>
        </w:rPr>
        <w:t> </w:t>
      </w:r>
      <w:r>
        <w:rPr>
          <w:rFonts w:ascii="Lucida Sans" w:hAnsi="Lucida Sans"/>
          <w:spacing w:val="-4"/>
          <w:sz w:val="24"/>
        </w:rPr>
        <w:t>§</w:t>
      </w:r>
      <w:r>
        <w:rPr>
          <w:rFonts w:ascii="Lucida Sans" w:hAnsi="Lucida Sans"/>
          <w:spacing w:val="-15"/>
          <w:sz w:val="24"/>
        </w:rPr>
        <w:t> </w:t>
      </w:r>
      <w:r>
        <w:rPr>
          <w:rFonts w:ascii="Lucida Sans" w:hAnsi="Lucida Sans"/>
          <w:spacing w:val="-4"/>
          <w:sz w:val="24"/>
        </w:rPr>
        <w:t>254</w:t>
      </w:r>
      <w:r>
        <w:rPr>
          <w:rFonts w:ascii="Lucida Sans" w:hAnsi="Lucida Sans"/>
          <w:spacing w:val="-15"/>
          <w:sz w:val="24"/>
        </w:rPr>
        <w:t> </w:t>
      </w:r>
      <w:r>
        <w:rPr>
          <w:rFonts w:ascii="Lucida Sans" w:hAnsi="Lucida Sans"/>
          <w:spacing w:val="-4"/>
          <w:sz w:val="24"/>
        </w:rPr>
        <w:t>will</w:t>
      </w:r>
      <w:r>
        <w:rPr>
          <w:rFonts w:ascii="Lucida Sans" w:hAnsi="Lucida Sans"/>
          <w:spacing w:val="-15"/>
          <w:sz w:val="24"/>
        </w:rPr>
        <w:t> </w:t>
      </w:r>
      <w:r>
        <w:rPr>
          <w:rFonts w:ascii="Lucida Sans" w:hAnsi="Lucida Sans"/>
          <w:spacing w:val="-4"/>
          <w:sz w:val="24"/>
        </w:rPr>
        <w:t>be</w:t>
      </w:r>
      <w:r>
        <w:rPr>
          <w:rFonts w:ascii="Lucida Sans" w:hAnsi="Lucida Sans"/>
          <w:spacing w:val="-14"/>
          <w:sz w:val="24"/>
        </w:rPr>
        <w:t> </w:t>
      </w:r>
      <w:r>
        <w:rPr>
          <w:rFonts w:ascii="Lucida Sans" w:hAnsi="Lucida Sans"/>
          <w:spacing w:val="-4"/>
          <w:sz w:val="24"/>
        </w:rPr>
        <w:t>used</w:t>
      </w:r>
      <w:r>
        <w:rPr>
          <w:rFonts w:ascii="Lucida Sans" w:hAnsi="Lucida Sans"/>
          <w:spacing w:val="-12"/>
          <w:sz w:val="24"/>
        </w:rPr>
        <w:t> </w:t>
      </w:r>
      <w:r>
        <w:rPr>
          <w:rFonts w:ascii="Lucida Sans" w:hAnsi="Lucida Sans"/>
          <w:spacing w:val="-4"/>
          <w:sz w:val="24"/>
        </w:rPr>
        <w:t>primarily</w:t>
      </w:r>
      <w:r>
        <w:rPr>
          <w:rFonts w:ascii="Lucida Sans" w:hAnsi="Lucida Sans"/>
          <w:spacing w:val="-15"/>
          <w:sz w:val="24"/>
        </w:rPr>
        <w:t> </w:t>
      </w:r>
      <w:r>
        <w:rPr>
          <w:rFonts w:ascii="Lucida Sans" w:hAnsi="Lucida Sans"/>
          <w:spacing w:val="-4"/>
          <w:sz w:val="24"/>
        </w:rPr>
        <w:t>for</w:t>
      </w:r>
      <w:r>
        <w:rPr>
          <w:rFonts w:ascii="Lucida Sans" w:hAnsi="Lucida Sans"/>
          <w:spacing w:val="-12"/>
          <w:sz w:val="24"/>
        </w:rPr>
        <w:t> </w:t>
      </w:r>
      <w:r>
        <w:rPr>
          <w:rFonts w:ascii="Lucida Sans" w:hAnsi="Lucida Sans"/>
          <w:spacing w:val="-4"/>
          <w:sz w:val="24"/>
        </w:rPr>
        <w:t>educational</w:t>
      </w:r>
      <w:r>
        <w:rPr>
          <w:rFonts w:ascii="Lucida Sans" w:hAnsi="Lucida Sans"/>
          <w:spacing w:val="-15"/>
          <w:sz w:val="24"/>
        </w:rPr>
        <w:t> </w:t>
      </w:r>
      <w:r>
        <w:rPr>
          <w:rFonts w:ascii="Lucida Sans" w:hAnsi="Lucida Sans"/>
          <w:spacing w:val="-4"/>
          <w:sz w:val="24"/>
        </w:rPr>
        <w:t>purposes,</w:t>
      </w:r>
      <w:r>
        <w:rPr>
          <w:rFonts w:ascii="Lucida Sans" w:hAnsi="Lucida Sans"/>
          <w:spacing w:val="-12"/>
          <w:sz w:val="24"/>
        </w:rPr>
        <w:t> </w:t>
      </w:r>
      <w:r>
        <w:rPr>
          <w:rFonts w:ascii="Lucida Sans" w:hAnsi="Lucida Sans"/>
          <w:spacing w:val="-4"/>
          <w:sz w:val="24"/>
        </w:rPr>
        <w:t>see</w:t>
      </w:r>
      <w:r>
        <w:rPr>
          <w:rFonts w:ascii="Lucida Sans" w:hAnsi="Lucida Sans"/>
          <w:spacing w:val="-15"/>
          <w:sz w:val="24"/>
        </w:rPr>
        <w:t> </w:t>
      </w:r>
      <w:r>
        <w:rPr>
          <w:rFonts w:ascii="Lucida Sans" w:hAnsi="Lucida Sans"/>
          <w:spacing w:val="-4"/>
          <w:sz w:val="24"/>
        </w:rPr>
        <w:t>47</w:t>
      </w:r>
      <w:r>
        <w:rPr>
          <w:rFonts w:ascii="Lucida Sans" w:hAnsi="Lucida Sans"/>
          <w:spacing w:val="-15"/>
          <w:sz w:val="24"/>
        </w:rPr>
        <w:t> </w:t>
      </w:r>
      <w:r>
        <w:rPr>
          <w:rFonts w:ascii="Lucida Sans" w:hAnsi="Lucida Sans"/>
          <w:spacing w:val="-4"/>
          <w:sz w:val="24"/>
        </w:rPr>
        <w:t>C.F.R.</w:t>
      </w:r>
      <w:r>
        <w:rPr>
          <w:rFonts w:ascii="Lucida Sans" w:hAnsi="Lucida Sans"/>
          <w:spacing w:val="-15"/>
          <w:sz w:val="24"/>
        </w:rPr>
        <w:t> </w:t>
      </w:r>
      <w:r>
        <w:rPr>
          <w:rFonts w:ascii="Lucida Sans" w:hAnsi="Lucida Sans"/>
          <w:spacing w:val="-4"/>
          <w:sz w:val="24"/>
        </w:rPr>
        <w:t>§</w:t>
      </w:r>
      <w:r>
        <w:rPr>
          <w:rFonts w:ascii="Lucida Sans" w:hAnsi="Lucida Sans"/>
          <w:sz w:val="24"/>
        </w:rPr>
        <w:t> </w:t>
      </w:r>
      <w:r>
        <w:rPr>
          <w:rFonts w:ascii="Lucida Sans" w:hAnsi="Lucida Sans"/>
          <w:spacing w:val="-4"/>
          <w:sz w:val="24"/>
        </w:rPr>
        <w:t>54.500,</w:t>
      </w:r>
      <w:r>
        <w:rPr>
          <w:rFonts w:ascii="Lucida Sans" w:hAnsi="Lucida Sans"/>
          <w:spacing w:val="-15"/>
          <w:sz w:val="24"/>
        </w:rPr>
        <w:t> </w:t>
      </w:r>
      <w:r>
        <w:rPr>
          <w:rFonts w:ascii="Lucida Sans" w:hAnsi="Lucida Sans"/>
          <w:spacing w:val="-4"/>
          <w:sz w:val="24"/>
        </w:rPr>
        <w:t>and</w:t>
      </w:r>
      <w:r>
        <w:rPr>
          <w:rFonts w:ascii="Lucida Sans" w:hAnsi="Lucida Sans"/>
          <w:spacing w:val="-10"/>
          <w:sz w:val="24"/>
        </w:rPr>
        <w:t> </w:t>
      </w:r>
      <w:r>
        <w:rPr>
          <w:rFonts w:ascii="Lucida Sans" w:hAnsi="Lucida Sans"/>
          <w:spacing w:val="-4"/>
          <w:sz w:val="24"/>
        </w:rPr>
        <w:t>will </w:t>
      </w:r>
      <w:r>
        <w:rPr>
          <w:rFonts w:ascii="Lucida Sans" w:hAnsi="Lucida Sans"/>
          <w:sz w:val="24"/>
        </w:rPr>
        <w:t>not</w:t>
      </w:r>
      <w:r>
        <w:rPr>
          <w:rFonts w:ascii="Lucida Sans" w:hAnsi="Lucida Sans"/>
          <w:spacing w:val="-19"/>
          <w:sz w:val="24"/>
        </w:rPr>
        <w:t> </w:t>
      </w:r>
      <w:r>
        <w:rPr>
          <w:rFonts w:ascii="Lucida Sans" w:hAnsi="Lucida Sans"/>
          <w:sz w:val="24"/>
        </w:rPr>
        <w:t>be</w:t>
      </w:r>
      <w:r>
        <w:rPr>
          <w:rFonts w:ascii="Lucida Sans" w:hAnsi="Lucida Sans"/>
          <w:spacing w:val="-4"/>
          <w:sz w:val="24"/>
        </w:rPr>
        <w:t> </w:t>
      </w:r>
      <w:r>
        <w:rPr>
          <w:rFonts w:ascii="Lucida Sans" w:hAnsi="Lucida Sans"/>
          <w:sz w:val="24"/>
        </w:rPr>
        <w:t>sold,</w:t>
      </w:r>
      <w:r>
        <w:rPr>
          <w:rFonts w:ascii="Lucida Sans" w:hAnsi="Lucida Sans"/>
          <w:spacing w:val="-4"/>
          <w:sz w:val="24"/>
        </w:rPr>
        <w:t> </w:t>
      </w:r>
      <w:r>
        <w:rPr>
          <w:rFonts w:ascii="Lucida Sans" w:hAnsi="Lucida Sans"/>
          <w:sz w:val="24"/>
        </w:rPr>
        <w:t>resold,</w:t>
      </w:r>
      <w:r>
        <w:rPr>
          <w:rFonts w:ascii="Lucida Sans" w:hAnsi="Lucida Sans"/>
          <w:spacing w:val="-4"/>
          <w:sz w:val="24"/>
        </w:rPr>
        <w:t> </w:t>
      </w:r>
      <w:r>
        <w:rPr>
          <w:rFonts w:ascii="Lucida Sans" w:hAnsi="Lucida Sans"/>
          <w:sz w:val="24"/>
        </w:rPr>
        <w:t>or</w:t>
      </w:r>
      <w:r>
        <w:rPr>
          <w:rFonts w:ascii="Lucida Sans" w:hAnsi="Lucida Sans"/>
          <w:spacing w:val="-4"/>
          <w:sz w:val="24"/>
        </w:rPr>
        <w:t> </w:t>
      </w:r>
      <w:r>
        <w:rPr>
          <w:rFonts w:ascii="Lucida Sans" w:hAnsi="Lucida Sans"/>
          <w:sz w:val="24"/>
        </w:rPr>
        <w:t>transferred</w:t>
      </w:r>
      <w:r>
        <w:rPr>
          <w:rFonts w:ascii="Lucida Sans" w:hAnsi="Lucida Sans"/>
          <w:spacing w:val="-4"/>
          <w:sz w:val="24"/>
        </w:rPr>
        <w:t> </w:t>
      </w:r>
      <w:r>
        <w:rPr>
          <w:rFonts w:ascii="Lucida Sans" w:hAnsi="Lucida Sans"/>
          <w:sz w:val="24"/>
        </w:rPr>
        <w:t>in</w:t>
      </w:r>
      <w:r>
        <w:rPr>
          <w:rFonts w:ascii="Lucida Sans" w:hAnsi="Lucida Sans"/>
          <w:spacing w:val="-4"/>
          <w:sz w:val="24"/>
        </w:rPr>
        <w:t> </w:t>
      </w:r>
      <w:r>
        <w:rPr>
          <w:rFonts w:ascii="Lucida Sans" w:hAnsi="Lucida Sans"/>
          <w:sz w:val="24"/>
        </w:rPr>
        <w:t>consideration</w:t>
      </w:r>
      <w:r>
        <w:rPr>
          <w:rFonts w:ascii="Lucida Sans" w:hAnsi="Lucida Sans"/>
          <w:spacing w:val="-4"/>
          <w:sz w:val="24"/>
        </w:rPr>
        <w:t> </w:t>
      </w:r>
      <w:r>
        <w:rPr>
          <w:rFonts w:ascii="Lucida Sans" w:hAnsi="Lucida Sans"/>
          <w:sz w:val="24"/>
        </w:rPr>
        <w:t>for</w:t>
      </w:r>
      <w:r>
        <w:rPr>
          <w:rFonts w:ascii="Lucida Sans" w:hAnsi="Lucida Sans"/>
          <w:spacing w:val="-1"/>
          <w:sz w:val="24"/>
        </w:rPr>
        <w:t> </w:t>
      </w:r>
      <w:r>
        <w:rPr>
          <w:rFonts w:ascii="Lucida Sans" w:hAnsi="Lucida Sans"/>
          <w:sz w:val="24"/>
        </w:rPr>
        <w:t>money</w:t>
      </w:r>
      <w:r>
        <w:rPr>
          <w:rFonts w:ascii="Lucida Sans" w:hAnsi="Lucida Sans"/>
          <w:spacing w:val="-1"/>
          <w:sz w:val="24"/>
        </w:rPr>
        <w:t> </w:t>
      </w:r>
      <w:r>
        <w:rPr>
          <w:rFonts w:ascii="Lucida Sans" w:hAnsi="Lucida Sans"/>
          <w:sz w:val="24"/>
        </w:rPr>
        <w:t>or</w:t>
      </w:r>
      <w:r>
        <w:rPr>
          <w:rFonts w:ascii="Lucida Sans" w:hAnsi="Lucida Sans"/>
          <w:spacing w:val="-4"/>
          <w:sz w:val="24"/>
        </w:rPr>
        <w:t> </w:t>
      </w:r>
      <w:r>
        <w:rPr>
          <w:rFonts w:ascii="Lucida Sans" w:hAnsi="Lucida Sans"/>
          <w:sz w:val="24"/>
        </w:rPr>
        <w:t>any</w:t>
      </w:r>
      <w:r>
        <w:rPr>
          <w:rFonts w:ascii="Lucida Sans" w:hAnsi="Lucida Sans"/>
          <w:spacing w:val="-1"/>
          <w:sz w:val="24"/>
        </w:rPr>
        <w:t> </w:t>
      </w:r>
      <w:r>
        <w:rPr>
          <w:rFonts w:ascii="Lucida Sans" w:hAnsi="Lucida Sans"/>
          <w:sz w:val="24"/>
        </w:rPr>
        <w:t>other</w:t>
      </w:r>
      <w:r>
        <w:rPr>
          <w:rFonts w:ascii="Lucida Sans" w:hAnsi="Lucida Sans"/>
          <w:spacing w:val="-1"/>
          <w:sz w:val="24"/>
        </w:rPr>
        <w:t> </w:t>
      </w:r>
      <w:r>
        <w:rPr>
          <w:rFonts w:ascii="Lucida Sans" w:hAnsi="Lucida Sans"/>
          <w:sz w:val="24"/>
        </w:rPr>
        <w:t>thing</w:t>
      </w:r>
      <w:r>
        <w:rPr>
          <w:rFonts w:ascii="Lucida Sans" w:hAnsi="Lucida Sans"/>
          <w:spacing w:val="-12"/>
          <w:sz w:val="24"/>
        </w:rPr>
        <w:t> </w:t>
      </w:r>
      <w:r>
        <w:rPr>
          <w:rFonts w:ascii="Lucida Sans" w:hAnsi="Lucida Sans"/>
          <w:sz w:val="24"/>
        </w:rPr>
        <w:t>of</w:t>
      </w:r>
      <w:r>
        <w:rPr>
          <w:rFonts w:ascii="Lucida Sans" w:hAnsi="Lucida Sans"/>
          <w:spacing w:val="-9"/>
          <w:sz w:val="24"/>
        </w:rPr>
        <w:t> </w:t>
      </w:r>
      <w:r>
        <w:rPr>
          <w:rFonts w:ascii="Lucida Sans" w:hAnsi="Lucida Sans"/>
          <w:sz w:val="24"/>
        </w:rPr>
        <w:t>value, except</w:t>
      </w:r>
      <w:r>
        <w:rPr>
          <w:rFonts w:ascii="Lucida Sans" w:hAnsi="Lucida Sans"/>
          <w:spacing w:val="-20"/>
          <w:sz w:val="24"/>
        </w:rPr>
        <w:t> </w:t>
      </w:r>
      <w:r>
        <w:rPr>
          <w:rFonts w:ascii="Lucida Sans" w:hAnsi="Lucida Sans"/>
          <w:sz w:val="24"/>
        </w:rPr>
        <w:t>as</w:t>
      </w:r>
      <w:r>
        <w:rPr>
          <w:rFonts w:ascii="Lucida Sans" w:hAnsi="Lucida Sans"/>
          <w:spacing w:val="-17"/>
          <w:sz w:val="24"/>
        </w:rPr>
        <w:t> </w:t>
      </w:r>
      <w:r>
        <w:rPr>
          <w:rFonts w:ascii="Lucida Sans" w:hAnsi="Lucida Sans"/>
          <w:sz w:val="24"/>
        </w:rPr>
        <w:t>permitted</w:t>
      </w:r>
      <w:r>
        <w:rPr>
          <w:rFonts w:ascii="Lucida Sans" w:hAnsi="Lucida Sans"/>
          <w:spacing w:val="-17"/>
          <w:sz w:val="24"/>
        </w:rPr>
        <w:t> </w:t>
      </w:r>
      <w:r>
        <w:rPr>
          <w:rFonts w:ascii="Lucida Sans" w:hAnsi="Lucida Sans"/>
          <w:sz w:val="24"/>
        </w:rPr>
        <w:t>by</w:t>
      </w:r>
      <w:r>
        <w:rPr>
          <w:rFonts w:ascii="Lucida Sans" w:hAnsi="Lucida Sans"/>
          <w:spacing w:val="-23"/>
          <w:sz w:val="24"/>
        </w:rPr>
        <w:t> </w:t>
      </w:r>
      <w:r>
        <w:rPr>
          <w:rFonts w:ascii="Lucida Sans" w:hAnsi="Lucida Sans"/>
          <w:sz w:val="24"/>
        </w:rPr>
        <w:t>Commission's</w:t>
      </w:r>
      <w:r>
        <w:rPr>
          <w:rFonts w:ascii="Lucida Sans" w:hAnsi="Lucida Sans"/>
          <w:spacing w:val="-6"/>
          <w:sz w:val="24"/>
        </w:rPr>
        <w:t> </w:t>
      </w:r>
      <w:r>
        <w:rPr>
          <w:rFonts w:ascii="Lucida Sans" w:hAnsi="Lucida Sans"/>
          <w:sz w:val="24"/>
        </w:rPr>
        <w:t>rules</w:t>
      </w:r>
      <w:r>
        <w:rPr>
          <w:rFonts w:ascii="Lucida Sans" w:hAnsi="Lucida Sans"/>
          <w:spacing w:val="-19"/>
          <w:sz w:val="24"/>
        </w:rPr>
        <w:t> </w:t>
      </w:r>
      <w:r>
        <w:rPr>
          <w:rFonts w:ascii="Lucida Sans" w:hAnsi="Lucida Sans"/>
          <w:sz w:val="24"/>
        </w:rPr>
        <w:t>at</w:t>
      </w:r>
      <w:r>
        <w:rPr>
          <w:rFonts w:ascii="Lucida Sans" w:hAnsi="Lucida Sans"/>
          <w:spacing w:val="-14"/>
          <w:sz w:val="24"/>
        </w:rPr>
        <w:t> </w:t>
      </w:r>
      <w:r>
        <w:rPr>
          <w:rFonts w:ascii="Lucida Sans" w:hAnsi="Lucida Sans"/>
          <w:sz w:val="24"/>
        </w:rPr>
        <w:t>47</w:t>
      </w:r>
      <w:r>
        <w:rPr>
          <w:rFonts w:ascii="Lucida Sans" w:hAnsi="Lucida Sans"/>
          <w:spacing w:val="-27"/>
          <w:sz w:val="24"/>
        </w:rPr>
        <w:t> </w:t>
      </w:r>
      <w:r>
        <w:rPr>
          <w:rFonts w:ascii="Lucida Sans" w:hAnsi="Lucida Sans"/>
          <w:sz w:val="24"/>
        </w:rPr>
        <w:t>C.F.R.</w:t>
      </w:r>
      <w:r>
        <w:rPr>
          <w:rFonts w:ascii="Lucida Sans" w:hAnsi="Lucida Sans"/>
          <w:spacing w:val="-17"/>
          <w:sz w:val="24"/>
        </w:rPr>
        <w:t> </w:t>
      </w:r>
      <w:r>
        <w:rPr>
          <w:rFonts w:ascii="Lucida Sans" w:hAnsi="Lucida Sans"/>
          <w:sz w:val="24"/>
        </w:rPr>
        <w:t>§</w:t>
      </w:r>
      <w:r>
        <w:rPr>
          <w:rFonts w:ascii="Lucida Sans" w:hAnsi="Lucida Sans"/>
          <w:spacing w:val="-3"/>
          <w:sz w:val="24"/>
        </w:rPr>
        <w:t> </w:t>
      </w:r>
      <w:r>
        <w:rPr>
          <w:rFonts w:ascii="Lucida Sans" w:hAnsi="Lucida Sans"/>
          <w:sz w:val="24"/>
        </w:rPr>
        <w:t>54.513.</w:t>
      </w:r>
    </w:p>
    <w:p>
      <w:pPr>
        <w:pStyle w:val="BodyText"/>
        <w:spacing w:before="1"/>
        <w:rPr>
          <w:rFonts w:ascii="Lucida Sans"/>
          <w:sz w:val="27"/>
        </w:rPr>
      </w:pPr>
    </w:p>
    <w:p>
      <w:pPr>
        <w:pStyle w:val="ListParagraph"/>
        <w:numPr>
          <w:ilvl w:val="0"/>
          <w:numId w:val="26"/>
        </w:numPr>
        <w:tabs>
          <w:tab w:pos="957" w:val="left" w:leader="none"/>
          <w:tab w:pos="959" w:val="left" w:leader="none"/>
        </w:tabs>
        <w:spacing w:line="220" w:lineRule="auto" w:before="0" w:after="0"/>
        <w:ind w:left="959" w:right="1081" w:hanging="360"/>
        <w:jc w:val="left"/>
        <w:rPr>
          <w:rFonts w:ascii="Lucida Sans"/>
          <w:sz w:val="24"/>
        </w:rPr>
      </w:pPr>
      <w:r>
        <w:rPr>
          <w:rFonts w:ascii="Lucida Sans"/>
          <w:sz w:val="24"/>
        </w:rPr>
        <w:t>I</w:t>
      </w:r>
      <w:r>
        <w:rPr>
          <w:rFonts w:ascii="Lucida Sans"/>
          <w:spacing w:val="-12"/>
          <w:sz w:val="24"/>
        </w:rPr>
        <w:t> </w:t>
      </w:r>
      <w:r>
        <w:rPr>
          <w:rFonts w:ascii="Lucida Sans"/>
          <w:sz w:val="24"/>
        </w:rPr>
        <w:t>certify that</w:t>
      </w:r>
      <w:r>
        <w:rPr>
          <w:rFonts w:ascii="Lucida Sans"/>
          <w:spacing w:val="-4"/>
          <w:sz w:val="24"/>
        </w:rPr>
        <w:t> </w:t>
      </w:r>
      <w:r>
        <w:rPr>
          <w:rFonts w:ascii="Lucida Sans"/>
          <w:sz w:val="24"/>
        </w:rPr>
        <w:t>our</w:t>
      </w:r>
      <w:r>
        <w:rPr>
          <w:rFonts w:ascii="Lucida Sans"/>
          <w:spacing w:val="-3"/>
          <w:sz w:val="24"/>
        </w:rPr>
        <w:t> </w:t>
      </w:r>
      <w:r>
        <w:rPr>
          <w:rFonts w:ascii="Lucida Sans"/>
          <w:sz w:val="24"/>
        </w:rPr>
        <w:t>organization has/have complied with all</w:t>
      </w:r>
      <w:r>
        <w:rPr>
          <w:rFonts w:ascii="Lucida Sans"/>
          <w:spacing w:val="-3"/>
          <w:sz w:val="24"/>
        </w:rPr>
        <w:t> </w:t>
      </w:r>
      <w:r>
        <w:rPr>
          <w:rFonts w:ascii="Lucida Sans"/>
          <w:sz w:val="24"/>
        </w:rPr>
        <w:t>program rules and I acknowledge</w:t>
      </w:r>
      <w:r>
        <w:rPr>
          <w:rFonts w:ascii="Lucida Sans"/>
          <w:spacing w:val="40"/>
          <w:sz w:val="24"/>
        </w:rPr>
        <w:t> </w:t>
      </w:r>
      <w:r>
        <w:rPr>
          <w:rFonts w:ascii="Lucida Sans"/>
          <w:sz w:val="24"/>
        </w:rPr>
        <w:t>that failure to do so may result in denial of discount funding and/or cancellation of funding</w:t>
      </w:r>
      <w:r>
        <w:rPr>
          <w:rFonts w:ascii="Lucida Sans"/>
          <w:spacing w:val="-11"/>
          <w:sz w:val="24"/>
        </w:rPr>
        <w:t> </w:t>
      </w:r>
      <w:r>
        <w:rPr>
          <w:rFonts w:ascii="Lucida Sans"/>
          <w:sz w:val="24"/>
        </w:rPr>
        <w:t>commitments. I acknowledge</w:t>
      </w:r>
      <w:r>
        <w:rPr>
          <w:rFonts w:ascii="Lucida Sans"/>
          <w:spacing w:val="40"/>
          <w:sz w:val="24"/>
        </w:rPr>
        <w:t> </w:t>
      </w:r>
      <w:r>
        <w:rPr>
          <w:rFonts w:ascii="Lucida Sans"/>
          <w:sz w:val="24"/>
        </w:rPr>
        <w:t>that failure to comply with program rules</w:t>
      </w:r>
      <w:r>
        <w:rPr>
          <w:rFonts w:ascii="Lucida Sans"/>
          <w:spacing w:val="-4"/>
          <w:sz w:val="24"/>
        </w:rPr>
        <w:t> </w:t>
      </w:r>
      <w:r>
        <w:rPr>
          <w:rFonts w:ascii="Lucida Sans"/>
          <w:sz w:val="24"/>
        </w:rPr>
        <w:t>could</w:t>
      </w:r>
      <w:r>
        <w:rPr>
          <w:rFonts w:ascii="Lucida Sans"/>
          <w:spacing w:val="-2"/>
          <w:sz w:val="24"/>
        </w:rPr>
        <w:t> </w:t>
      </w:r>
      <w:r>
        <w:rPr>
          <w:rFonts w:ascii="Lucida Sans"/>
          <w:sz w:val="24"/>
        </w:rPr>
        <w:t>also</w:t>
      </w:r>
      <w:r>
        <w:rPr>
          <w:rFonts w:ascii="Lucida Sans"/>
          <w:spacing w:val="-2"/>
          <w:sz w:val="24"/>
        </w:rPr>
        <w:t> </w:t>
      </w:r>
      <w:r>
        <w:rPr>
          <w:rFonts w:ascii="Lucida Sans"/>
          <w:sz w:val="24"/>
        </w:rPr>
        <w:t>result</w:t>
      </w:r>
      <w:r>
        <w:rPr>
          <w:rFonts w:ascii="Lucida Sans"/>
          <w:spacing w:val="-4"/>
          <w:sz w:val="24"/>
        </w:rPr>
        <w:t> </w:t>
      </w:r>
      <w:r>
        <w:rPr>
          <w:rFonts w:ascii="Lucida Sans"/>
          <w:sz w:val="24"/>
        </w:rPr>
        <w:t>in</w:t>
      </w:r>
      <w:r>
        <w:rPr>
          <w:rFonts w:ascii="Lucida Sans"/>
          <w:spacing w:val="-7"/>
          <w:sz w:val="24"/>
        </w:rPr>
        <w:t> </w:t>
      </w:r>
      <w:r>
        <w:rPr>
          <w:rFonts w:ascii="Lucida Sans"/>
          <w:sz w:val="24"/>
        </w:rPr>
        <w:t>civil</w:t>
      </w:r>
      <w:r>
        <w:rPr>
          <w:rFonts w:ascii="Lucida Sans"/>
          <w:spacing w:val="-17"/>
          <w:sz w:val="24"/>
        </w:rPr>
        <w:t> </w:t>
      </w:r>
      <w:r>
        <w:rPr>
          <w:rFonts w:ascii="Lucida Sans"/>
          <w:sz w:val="24"/>
        </w:rPr>
        <w:t>or</w:t>
      </w:r>
      <w:r>
        <w:rPr>
          <w:rFonts w:ascii="Lucida Sans"/>
          <w:spacing w:val="-4"/>
          <w:sz w:val="24"/>
        </w:rPr>
        <w:t> </w:t>
      </w:r>
      <w:r>
        <w:rPr>
          <w:rFonts w:ascii="Lucida Sans"/>
          <w:sz w:val="24"/>
        </w:rPr>
        <w:t>criminal</w:t>
      </w:r>
      <w:r>
        <w:rPr>
          <w:rFonts w:ascii="Lucida Sans"/>
          <w:spacing w:val="-4"/>
          <w:sz w:val="24"/>
        </w:rPr>
        <w:t> </w:t>
      </w:r>
      <w:r>
        <w:rPr>
          <w:rFonts w:ascii="Lucida Sans"/>
          <w:sz w:val="24"/>
        </w:rPr>
        <w:t>prosecution by the</w:t>
      </w:r>
      <w:r>
        <w:rPr>
          <w:rFonts w:ascii="Lucida Sans"/>
          <w:spacing w:val="-3"/>
          <w:sz w:val="24"/>
        </w:rPr>
        <w:t> </w:t>
      </w:r>
      <w:r>
        <w:rPr>
          <w:rFonts w:ascii="Lucida Sans"/>
          <w:sz w:val="24"/>
        </w:rPr>
        <w:t>appropriate</w:t>
      </w:r>
      <w:r>
        <w:rPr>
          <w:rFonts w:ascii="Lucida Sans"/>
          <w:spacing w:val="-3"/>
          <w:sz w:val="24"/>
        </w:rPr>
        <w:t> </w:t>
      </w:r>
      <w:r>
        <w:rPr>
          <w:rFonts w:ascii="Lucida Sans"/>
          <w:sz w:val="24"/>
        </w:rPr>
        <w:t>law enforcement authorities.</w:t>
      </w:r>
    </w:p>
    <w:p>
      <w:pPr>
        <w:pStyle w:val="BodyText"/>
        <w:spacing w:before="2"/>
        <w:rPr>
          <w:rFonts w:ascii="Lucida Sans"/>
          <w:sz w:val="27"/>
        </w:rPr>
      </w:pPr>
    </w:p>
    <w:p>
      <w:pPr>
        <w:pStyle w:val="ListParagraph"/>
        <w:numPr>
          <w:ilvl w:val="0"/>
          <w:numId w:val="26"/>
        </w:numPr>
        <w:tabs>
          <w:tab w:pos="956" w:val="left" w:leader="none"/>
          <w:tab w:pos="959" w:val="left" w:leader="none"/>
        </w:tabs>
        <w:spacing w:line="220" w:lineRule="auto" w:before="0" w:after="0"/>
        <w:ind w:left="959" w:right="1429" w:hanging="360"/>
        <w:jc w:val="left"/>
        <w:rPr>
          <w:rFonts w:ascii="Lucida Sans"/>
          <w:sz w:val="24"/>
        </w:rPr>
      </w:pPr>
      <w:r>
        <w:rPr>
          <w:rFonts w:ascii="Lucida Sans"/>
          <w:sz w:val="24"/>
        </w:rPr>
        <w:t>I acknowledge that the discount level</w:t>
      </w:r>
      <w:r>
        <w:rPr>
          <w:rFonts w:ascii="Lucida Sans"/>
          <w:spacing w:val="-5"/>
          <w:sz w:val="24"/>
        </w:rPr>
        <w:t> </w:t>
      </w:r>
      <w:r>
        <w:rPr>
          <w:rFonts w:ascii="Lucida Sans"/>
          <w:sz w:val="24"/>
        </w:rPr>
        <w:t>used for shared services is conditional for future years,</w:t>
      </w:r>
      <w:r>
        <w:rPr>
          <w:rFonts w:ascii="Lucida Sans"/>
          <w:spacing w:val="-14"/>
          <w:sz w:val="24"/>
        </w:rPr>
        <w:t> </w:t>
      </w:r>
      <w:r>
        <w:rPr>
          <w:rFonts w:ascii="Lucida Sans"/>
          <w:sz w:val="24"/>
        </w:rPr>
        <w:t>upon</w:t>
      </w:r>
      <w:r>
        <w:rPr>
          <w:rFonts w:ascii="Lucida Sans"/>
          <w:spacing w:val="-14"/>
          <w:sz w:val="24"/>
        </w:rPr>
        <w:t> </w:t>
      </w:r>
      <w:r>
        <w:rPr>
          <w:rFonts w:ascii="Lucida Sans"/>
          <w:sz w:val="24"/>
        </w:rPr>
        <w:t>ensuring</w:t>
      </w:r>
      <w:r>
        <w:rPr>
          <w:rFonts w:ascii="Lucida Sans"/>
          <w:spacing w:val="-12"/>
          <w:sz w:val="24"/>
        </w:rPr>
        <w:t> </w:t>
      </w:r>
      <w:r>
        <w:rPr>
          <w:rFonts w:ascii="Lucida Sans"/>
          <w:sz w:val="24"/>
        </w:rPr>
        <w:t>that</w:t>
      </w:r>
      <w:r>
        <w:rPr>
          <w:rFonts w:ascii="Lucida Sans"/>
          <w:spacing w:val="-17"/>
          <w:sz w:val="24"/>
        </w:rPr>
        <w:t> </w:t>
      </w:r>
      <w:r>
        <w:rPr>
          <w:rFonts w:ascii="Lucida Sans"/>
          <w:sz w:val="24"/>
        </w:rPr>
        <w:t>the</w:t>
      </w:r>
      <w:r>
        <w:rPr>
          <w:rFonts w:ascii="Lucida Sans"/>
          <w:spacing w:val="-16"/>
          <w:sz w:val="24"/>
        </w:rPr>
        <w:t> </w:t>
      </w:r>
      <w:r>
        <w:rPr>
          <w:rFonts w:ascii="Lucida Sans"/>
          <w:sz w:val="24"/>
        </w:rPr>
        <w:t>most</w:t>
      </w:r>
      <w:r>
        <w:rPr>
          <w:rFonts w:ascii="Lucida Sans"/>
          <w:spacing w:val="-17"/>
          <w:sz w:val="24"/>
        </w:rPr>
        <w:t> </w:t>
      </w:r>
      <w:r>
        <w:rPr>
          <w:rFonts w:ascii="Lucida Sans"/>
          <w:sz w:val="24"/>
        </w:rPr>
        <w:t>disadvantaged schools</w:t>
      </w:r>
      <w:r>
        <w:rPr>
          <w:rFonts w:ascii="Lucida Sans"/>
          <w:spacing w:val="-6"/>
          <w:sz w:val="24"/>
        </w:rPr>
        <w:t> </w:t>
      </w:r>
      <w:r>
        <w:rPr>
          <w:rFonts w:ascii="Lucida Sans"/>
          <w:sz w:val="24"/>
        </w:rPr>
        <w:t>and</w:t>
      </w:r>
      <w:r>
        <w:rPr>
          <w:rFonts w:ascii="Lucida Sans"/>
          <w:spacing w:val="-12"/>
          <w:sz w:val="24"/>
        </w:rPr>
        <w:t> </w:t>
      </w:r>
      <w:r>
        <w:rPr>
          <w:rFonts w:ascii="Lucida Sans"/>
          <w:sz w:val="24"/>
        </w:rPr>
        <w:t>libraries that are</w:t>
      </w:r>
      <w:r>
        <w:rPr>
          <w:rFonts w:ascii="Lucida Sans"/>
          <w:spacing w:val="-10"/>
          <w:sz w:val="24"/>
        </w:rPr>
        <w:t> </w:t>
      </w:r>
      <w:r>
        <w:rPr>
          <w:rFonts w:ascii="Lucida Sans"/>
          <w:sz w:val="24"/>
        </w:rPr>
        <w:t>treated</w:t>
      </w:r>
      <w:r>
        <w:rPr>
          <w:rFonts w:ascii="Lucida Sans"/>
          <w:spacing w:val="-5"/>
          <w:sz w:val="24"/>
        </w:rPr>
        <w:t> </w:t>
      </w:r>
      <w:r>
        <w:rPr>
          <w:rFonts w:ascii="Lucida Sans"/>
          <w:sz w:val="24"/>
        </w:rPr>
        <w:t>as sharing</w:t>
      </w:r>
      <w:r>
        <w:rPr>
          <w:rFonts w:ascii="Lucida Sans"/>
          <w:spacing w:val="-18"/>
          <w:sz w:val="24"/>
        </w:rPr>
        <w:t> </w:t>
      </w:r>
      <w:r>
        <w:rPr>
          <w:rFonts w:ascii="Lucida Sans"/>
          <w:sz w:val="24"/>
        </w:rPr>
        <w:t>in the</w:t>
      </w:r>
      <w:r>
        <w:rPr>
          <w:rFonts w:ascii="Lucida Sans"/>
          <w:spacing w:val="-6"/>
          <w:sz w:val="24"/>
        </w:rPr>
        <w:t> </w:t>
      </w:r>
      <w:r>
        <w:rPr>
          <w:rFonts w:ascii="Lucida Sans"/>
          <w:sz w:val="24"/>
        </w:rPr>
        <w:t>service, receive an</w:t>
      </w:r>
      <w:r>
        <w:rPr>
          <w:rFonts w:ascii="Lucida Sans"/>
          <w:spacing w:val="-7"/>
          <w:sz w:val="24"/>
        </w:rPr>
        <w:t> </w:t>
      </w:r>
      <w:r>
        <w:rPr>
          <w:rFonts w:ascii="Lucida Sans"/>
          <w:sz w:val="24"/>
        </w:rPr>
        <w:t>appropriate share of</w:t>
      </w:r>
      <w:r>
        <w:rPr>
          <w:rFonts w:ascii="Lucida Sans"/>
          <w:spacing w:val="-16"/>
          <w:sz w:val="24"/>
        </w:rPr>
        <w:t> </w:t>
      </w:r>
      <w:r>
        <w:rPr>
          <w:rFonts w:ascii="Lucida Sans"/>
          <w:sz w:val="24"/>
        </w:rPr>
        <w:t>benefits</w:t>
      </w:r>
      <w:r>
        <w:rPr>
          <w:rFonts w:ascii="Lucida Sans"/>
          <w:spacing w:val="-2"/>
          <w:sz w:val="24"/>
        </w:rPr>
        <w:t> </w:t>
      </w:r>
      <w:r>
        <w:rPr>
          <w:rFonts w:ascii="Lucida Sans"/>
          <w:sz w:val="24"/>
        </w:rPr>
        <w:t>from those</w:t>
      </w:r>
      <w:r>
        <w:rPr>
          <w:rFonts w:ascii="Lucida Sans"/>
          <w:spacing w:val="-3"/>
          <w:sz w:val="24"/>
        </w:rPr>
        <w:t> </w:t>
      </w:r>
      <w:r>
        <w:rPr>
          <w:rFonts w:ascii="Lucida Sans"/>
          <w:sz w:val="24"/>
        </w:rPr>
        <w:t>services.</w:t>
      </w:r>
    </w:p>
    <w:p>
      <w:pPr>
        <w:pStyle w:val="BodyText"/>
        <w:spacing w:before="3"/>
        <w:rPr>
          <w:rFonts w:ascii="Lucida Sans"/>
          <w:sz w:val="27"/>
        </w:rPr>
      </w:pPr>
    </w:p>
    <w:p>
      <w:pPr>
        <w:pStyle w:val="ListParagraph"/>
        <w:numPr>
          <w:ilvl w:val="0"/>
          <w:numId w:val="26"/>
        </w:numPr>
        <w:tabs>
          <w:tab w:pos="958" w:val="left" w:leader="none"/>
        </w:tabs>
        <w:spacing w:line="220" w:lineRule="auto" w:before="0" w:after="0"/>
        <w:ind w:left="958" w:right="922" w:hanging="359"/>
        <w:jc w:val="left"/>
        <w:rPr>
          <w:rFonts w:ascii="Lucida Sans"/>
          <w:sz w:val="24"/>
        </w:rPr>
      </w:pPr>
      <w:r>
        <w:rPr>
          <w:rFonts w:ascii="Lucida Sans"/>
          <w:sz w:val="24"/>
        </w:rPr>
        <w:t>I</w:t>
      </w:r>
      <w:r>
        <w:rPr>
          <w:rFonts w:ascii="Lucida Sans"/>
          <w:spacing w:val="-1"/>
          <w:sz w:val="24"/>
        </w:rPr>
        <w:t> </w:t>
      </w:r>
      <w:r>
        <w:rPr>
          <w:rFonts w:ascii="Lucida Sans"/>
          <w:sz w:val="24"/>
        </w:rPr>
        <w:t>certify that</w:t>
      </w:r>
      <w:r>
        <w:rPr>
          <w:rFonts w:ascii="Lucida Sans"/>
          <w:spacing w:val="-2"/>
          <w:sz w:val="24"/>
        </w:rPr>
        <w:t> </w:t>
      </w:r>
      <w:r>
        <w:rPr>
          <w:rFonts w:ascii="Lucida Sans"/>
          <w:sz w:val="24"/>
        </w:rPr>
        <w:t>I</w:t>
      </w:r>
      <w:r>
        <w:rPr>
          <w:rFonts w:ascii="Lucida Sans"/>
          <w:spacing w:val="-1"/>
          <w:sz w:val="24"/>
        </w:rPr>
        <w:t> </w:t>
      </w:r>
      <w:r>
        <w:rPr>
          <w:rFonts w:ascii="Lucida Sans"/>
          <w:sz w:val="24"/>
        </w:rPr>
        <w:t>will</w:t>
      </w:r>
      <w:r>
        <w:rPr>
          <w:rFonts w:ascii="Lucida Sans"/>
          <w:spacing w:val="-13"/>
          <w:sz w:val="24"/>
        </w:rPr>
        <w:t> </w:t>
      </w:r>
      <w:r>
        <w:rPr>
          <w:rFonts w:ascii="Lucida Sans"/>
          <w:sz w:val="24"/>
        </w:rPr>
        <w:t>retain required documents for a period of at</w:t>
      </w:r>
      <w:r>
        <w:rPr>
          <w:rFonts w:ascii="Lucida Sans"/>
          <w:spacing w:val="-3"/>
          <w:sz w:val="24"/>
        </w:rPr>
        <w:t> </w:t>
      </w:r>
      <w:r>
        <w:rPr>
          <w:rFonts w:ascii="Lucida Sans"/>
          <w:sz w:val="24"/>
        </w:rPr>
        <w:t>least</w:t>
      </w:r>
      <w:r>
        <w:rPr>
          <w:rFonts w:ascii="Lucida Sans"/>
          <w:spacing w:val="-6"/>
          <w:sz w:val="24"/>
        </w:rPr>
        <w:t> </w:t>
      </w:r>
      <w:r>
        <w:rPr>
          <w:rFonts w:ascii="Lucida Sans"/>
          <w:sz w:val="24"/>
        </w:rPr>
        <w:t>10 years after the later of the last day of the applicable funding year or the</w:t>
      </w:r>
      <w:r>
        <w:rPr>
          <w:rFonts w:ascii="Lucida Sans"/>
          <w:spacing w:val="-3"/>
          <w:sz w:val="24"/>
        </w:rPr>
        <w:t> </w:t>
      </w:r>
      <w:r>
        <w:rPr>
          <w:rFonts w:ascii="Lucida Sans"/>
          <w:sz w:val="24"/>
        </w:rPr>
        <w:t>service delivery deadline for the associated funding</w:t>
      </w:r>
      <w:r>
        <w:rPr>
          <w:rFonts w:ascii="Lucida Sans"/>
          <w:spacing w:val="-3"/>
          <w:sz w:val="24"/>
        </w:rPr>
        <w:t> </w:t>
      </w:r>
      <w:r>
        <w:rPr>
          <w:rFonts w:ascii="Lucida Sans"/>
          <w:sz w:val="24"/>
        </w:rPr>
        <w:t>request. I acknowledge that</w:t>
      </w:r>
      <w:r>
        <w:rPr>
          <w:rFonts w:ascii="Lucida Sans"/>
          <w:spacing w:val="-3"/>
          <w:sz w:val="24"/>
        </w:rPr>
        <w:t> </w:t>
      </w:r>
      <w:r>
        <w:rPr>
          <w:rFonts w:ascii="Lucida Sans"/>
          <w:sz w:val="24"/>
        </w:rPr>
        <w:t>I</w:t>
      </w:r>
      <w:r>
        <w:rPr>
          <w:rFonts w:ascii="Lucida Sans"/>
          <w:spacing w:val="-3"/>
          <w:sz w:val="24"/>
        </w:rPr>
        <w:t> </w:t>
      </w:r>
      <w:r>
        <w:rPr>
          <w:rFonts w:ascii="Lucida Sans"/>
          <w:sz w:val="24"/>
        </w:rPr>
        <w:t>may be audited pursuant to participation in the schools and libraries program.</w:t>
      </w:r>
      <w:r>
        <w:rPr>
          <w:rFonts w:ascii="Lucida Sans"/>
          <w:spacing w:val="40"/>
          <w:sz w:val="24"/>
        </w:rPr>
        <w:t> </w:t>
      </w:r>
      <w:r>
        <w:rPr>
          <w:rFonts w:ascii="Lucida Sans"/>
          <w:sz w:val="24"/>
        </w:rPr>
        <w:t>I</w:t>
      </w:r>
      <w:r>
        <w:rPr>
          <w:rFonts w:ascii="Lucida Sans"/>
          <w:spacing w:val="-2"/>
          <w:sz w:val="24"/>
        </w:rPr>
        <w:t> </w:t>
      </w:r>
      <w:r>
        <w:rPr>
          <w:rFonts w:ascii="Lucida Sans"/>
          <w:sz w:val="24"/>
        </w:rPr>
        <w:t>certify that I will</w:t>
      </w:r>
      <w:r>
        <w:rPr>
          <w:rFonts w:ascii="Lucida Sans"/>
          <w:spacing w:val="-10"/>
          <w:sz w:val="24"/>
        </w:rPr>
        <w:t> </w:t>
      </w:r>
      <w:r>
        <w:rPr>
          <w:rFonts w:ascii="Lucida Sans"/>
          <w:sz w:val="24"/>
        </w:rPr>
        <w:t>retain all documents necessary to demonstrate compliance with the statute and Commission's rules</w:t>
      </w:r>
      <w:r>
        <w:rPr>
          <w:rFonts w:ascii="Lucida Sans"/>
          <w:spacing w:val="-14"/>
          <w:sz w:val="24"/>
        </w:rPr>
        <w:t> </w:t>
      </w:r>
      <w:r>
        <w:rPr>
          <w:rFonts w:ascii="Lucida Sans"/>
          <w:sz w:val="24"/>
        </w:rPr>
        <w:t>regarding</w:t>
      </w:r>
      <w:r>
        <w:rPr>
          <w:rFonts w:ascii="Lucida Sans"/>
          <w:spacing w:val="-10"/>
          <w:sz w:val="24"/>
        </w:rPr>
        <w:t> </w:t>
      </w:r>
      <w:r>
        <w:rPr>
          <w:rFonts w:ascii="Lucida Sans"/>
          <w:sz w:val="24"/>
        </w:rPr>
        <w:t>the</w:t>
      </w:r>
      <w:r>
        <w:rPr>
          <w:rFonts w:ascii="Lucida Sans"/>
          <w:spacing w:val="-8"/>
          <w:sz w:val="24"/>
        </w:rPr>
        <w:t> </w:t>
      </w:r>
      <w:r>
        <w:rPr>
          <w:rFonts w:ascii="Lucida Sans"/>
          <w:sz w:val="24"/>
        </w:rPr>
        <w:t>application</w:t>
      </w:r>
      <w:r>
        <w:rPr>
          <w:rFonts w:ascii="Lucida Sans"/>
          <w:spacing w:val="-7"/>
          <w:sz w:val="24"/>
        </w:rPr>
        <w:t> </w:t>
      </w:r>
      <w:r>
        <w:rPr>
          <w:rFonts w:ascii="Lucida Sans"/>
          <w:sz w:val="24"/>
        </w:rPr>
        <w:t>for,</w:t>
      </w:r>
      <w:r>
        <w:rPr>
          <w:rFonts w:ascii="Lucida Sans"/>
          <w:spacing w:val="-19"/>
          <w:sz w:val="24"/>
        </w:rPr>
        <w:t> </w:t>
      </w:r>
      <w:r>
        <w:rPr>
          <w:rFonts w:ascii="Lucida Sans"/>
          <w:sz w:val="24"/>
        </w:rPr>
        <w:t>receipt</w:t>
      </w:r>
      <w:r>
        <w:rPr>
          <w:rFonts w:ascii="Lucida Sans"/>
          <w:spacing w:val="-9"/>
          <w:sz w:val="24"/>
        </w:rPr>
        <w:t> </w:t>
      </w:r>
      <w:r>
        <w:rPr>
          <w:rFonts w:ascii="Lucida Sans"/>
          <w:sz w:val="24"/>
        </w:rPr>
        <w:t>of,</w:t>
      </w:r>
      <w:r>
        <w:rPr>
          <w:rFonts w:ascii="Lucida Sans"/>
          <w:spacing w:val="-26"/>
          <w:sz w:val="24"/>
        </w:rPr>
        <w:t> </w:t>
      </w:r>
      <w:r>
        <w:rPr>
          <w:rFonts w:ascii="Lucida Sans"/>
          <w:sz w:val="24"/>
        </w:rPr>
        <w:t>and</w:t>
      </w:r>
      <w:r>
        <w:rPr>
          <w:rFonts w:ascii="Lucida Sans"/>
          <w:spacing w:val="-9"/>
          <w:sz w:val="24"/>
        </w:rPr>
        <w:t> </w:t>
      </w:r>
      <w:r>
        <w:rPr>
          <w:rFonts w:ascii="Lucida Sans"/>
          <w:sz w:val="24"/>
        </w:rPr>
        <w:t>delivery</w:t>
      </w:r>
      <w:r>
        <w:rPr>
          <w:rFonts w:ascii="Lucida Sans"/>
          <w:spacing w:val="-8"/>
          <w:sz w:val="24"/>
        </w:rPr>
        <w:t> </w:t>
      </w:r>
      <w:r>
        <w:rPr>
          <w:rFonts w:ascii="Lucida Sans"/>
          <w:sz w:val="24"/>
        </w:rPr>
        <w:t>of</w:t>
      </w:r>
      <w:r>
        <w:rPr>
          <w:rFonts w:ascii="Lucida Sans"/>
          <w:spacing w:val="-11"/>
          <w:sz w:val="24"/>
        </w:rPr>
        <w:t> </w:t>
      </w:r>
      <w:r>
        <w:rPr>
          <w:rFonts w:ascii="Lucida Sans"/>
          <w:sz w:val="24"/>
        </w:rPr>
        <w:t>services</w:t>
      </w:r>
      <w:r>
        <w:rPr>
          <w:rFonts w:ascii="Lucida Sans"/>
          <w:spacing w:val="-7"/>
          <w:sz w:val="24"/>
        </w:rPr>
        <w:t> </w:t>
      </w:r>
      <w:r>
        <w:rPr>
          <w:rFonts w:ascii="Lucida Sans"/>
          <w:sz w:val="24"/>
        </w:rPr>
        <w:t>receiving</w:t>
      </w:r>
      <w:r>
        <w:rPr>
          <w:rFonts w:ascii="Lucida Sans"/>
          <w:spacing w:val="-22"/>
          <w:sz w:val="24"/>
        </w:rPr>
        <w:t> </w:t>
      </w:r>
      <w:r>
        <w:rPr>
          <w:rFonts w:ascii="Lucida Sans"/>
          <w:sz w:val="24"/>
        </w:rPr>
        <w:t>schools</w:t>
      </w:r>
    </w:p>
    <w:p>
      <w:pPr>
        <w:spacing w:after="0" w:line="220" w:lineRule="auto"/>
        <w:jc w:val="left"/>
        <w:rPr>
          <w:rFonts w:ascii="Lucida Sans"/>
          <w:sz w:val="24"/>
        </w:rPr>
        <w:sectPr>
          <w:headerReference w:type="default" r:id="rId254"/>
          <w:footerReference w:type="default" r:id="rId255"/>
          <w:pgSz w:w="12240" w:h="15840"/>
          <w:pgMar w:header="0" w:footer="1121" w:top="920" w:bottom="1320" w:left="120" w:right="120"/>
          <w:pgNumType w:start="1"/>
        </w:sectPr>
      </w:pPr>
    </w:p>
    <w:p>
      <w:pPr>
        <w:spacing w:before="96"/>
        <w:ind w:left="960" w:right="0" w:firstLine="0"/>
        <w:jc w:val="left"/>
        <w:rPr>
          <w:rFonts w:ascii="Lucida Sans"/>
          <w:sz w:val="24"/>
        </w:rPr>
      </w:pPr>
      <w:r>
        <w:rPr>
          <w:rFonts w:ascii="Lucida Sans"/>
          <w:sz w:val="24"/>
        </w:rPr>
        <w:t>and</w:t>
      </w:r>
      <w:r>
        <w:rPr>
          <w:rFonts w:ascii="Lucida Sans"/>
          <w:spacing w:val="-9"/>
          <w:sz w:val="24"/>
        </w:rPr>
        <w:t> </w:t>
      </w:r>
      <w:r>
        <w:rPr>
          <w:rFonts w:ascii="Lucida Sans"/>
          <w:sz w:val="24"/>
        </w:rPr>
        <w:t>libraries</w:t>
      </w:r>
      <w:r>
        <w:rPr>
          <w:rFonts w:ascii="Lucida Sans"/>
          <w:spacing w:val="-5"/>
          <w:sz w:val="24"/>
        </w:rPr>
        <w:t> </w:t>
      </w:r>
      <w:r>
        <w:rPr>
          <w:rFonts w:ascii="Lucida Sans"/>
          <w:sz w:val="24"/>
        </w:rPr>
        <w:t>discounts,</w:t>
      </w:r>
      <w:r>
        <w:rPr>
          <w:rFonts w:ascii="Lucida Sans"/>
          <w:spacing w:val="-8"/>
          <w:sz w:val="24"/>
        </w:rPr>
        <w:t> </w:t>
      </w:r>
      <w:r>
        <w:rPr>
          <w:rFonts w:ascii="Lucida Sans"/>
          <w:sz w:val="24"/>
        </w:rPr>
        <w:t>and</w:t>
      </w:r>
      <w:r>
        <w:rPr>
          <w:rFonts w:ascii="Lucida Sans"/>
          <w:spacing w:val="-14"/>
          <w:sz w:val="24"/>
        </w:rPr>
        <w:t> </w:t>
      </w:r>
      <w:r>
        <w:rPr>
          <w:rFonts w:ascii="Lucida Sans"/>
          <w:sz w:val="24"/>
        </w:rPr>
        <w:t>that</w:t>
      </w:r>
      <w:r>
        <w:rPr>
          <w:rFonts w:ascii="Lucida Sans"/>
          <w:spacing w:val="-13"/>
          <w:sz w:val="24"/>
        </w:rPr>
        <w:t> </w:t>
      </w:r>
      <w:r>
        <w:rPr>
          <w:rFonts w:ascii="Lucida Sans"/>
          <w:sz w:val="24"/>
        </w:rPr>
        <w:t>if</w:t>
      </w:r>
      <w:r>
        <w:rPr>
          <w:rFonts w:ascii="Lucida Sans"/>
          <w:spacing w:val="-11"/>
          <w:sz w:val="24"/>
        </w:rPr>
        <w:t> </w:t>
      </w:r>
      <w:r>
        <w:rPr>
          <w:rFonts w:ascii="Lucida Sans"/>
          <w:sz w:val="24"/>
        </w:rPr>
        <w:t>audited,</w:t>
      </w:r>
      <w:r>
        <w:rPr>
          <w:rFonts w:ascii="Lucida Sans"/>
          <w:spacing w:val="-20"/>
          <w:sz w:val="24"/>
        </w:rPr>
        <w:t> </w:t>
      </w:r>
      <w:r>
        <w:rPr>
          <w:rFonts w:ascii="Lucida Sans"/>
          <w:sz w:val="24"/>
        </w:rPr>
        <w:t>I</w:t>
      </w:r>
      <w:r>
        <w:rPr>
          <w:rFonts w:ascii="Lucida Sans"/>
          <w:spacing w:val="-13"/>
          <w:sz w:val="24"/>
        </w:rPr>
        <w:t> </w:t>
      </w:r>
      <w:r>
        <w:rPr>
          <w:rFonts w:ascii="Lucida Sans"/>
          <w:sz w:val="24"/>
        </w:rPr>
        <w:t>will</w:t>
      </w:r>
      <w:r>
        <w:rPr>
          <w:rFonts w:ascii="Lucida Sans"/>
          <w:spacing w:val="-28"/>
          <w:sz w:val="24"/>
        </w:rPr>
        <w:t> </w:t>
      </w:r>
      <w:r>
        <w:rPr>
          <w:rFonts w:ascii="Lucida Sans"/>
          <w:sz w:val="24"/>
        </w:rPr>
        <w:t>make</w:t>
      </w:r>
      <w:r>
        <w:rPr>
          <w:rFonts w:ascii="Lucida Sans"/>
          <w:spacing w:val="-12"/>
          <w:sz w:val="24"/>
        </w:rPr>
        <w:t> </w:t>
      </w:r>
      <w:r>
        <w:rPr>
          <w:rFonts w:ascii="Lucida Sans"/>
          <w:sz w:val="24"/>
        </w:rPr>
        <w:t>such</w:t>
      </w:r>
      <w:r>
        <w:rPr>
          <w:rFonts w:ascii="Lucida Sans"/>
          <w:spacing w:val="-17"/>
          <w:sz w:val="24"/>
        </w:rPr>
        <w:t> </w:t>
      </w:r>
      <w:r>
        <w:rPr>
          <w:rFonts w:ascii="Lucida Sans"/>
          <w:sz w:val="24"/>
        </w:rPr>
        <w:t>records</w:t>
      </w:r>
      <w:r>
        <w:rPr>
          <w:rFonts w:ascii="Lucida Sans"/>
          <w:spacing w:val="-8"/>
          <w:sz w:val="24"/>
        </w:rPr>
        <w:t> </w:t>
      </w:r>
      <w:r>
        <w:rPr>
          <w:rFonts w:ascii="Lucida Sans"/>
          <w:sz w:val="24"/>
        </w:rPr>
        <w:t>available</w:t>
      </w:r>
      <w:r>
        <w:rPr>
          <w:rFonts w:ascii="Lucida Sans"/>
          <w:spacing w:val="-5"/>
          <w:sz w:val="24"/>
        </w:rPr>
        <w:t> </w:t>
      </w:r>
      <w:r>
        <w:rPr>
          <w:rFonts w:ascii="Lucida Sans"/>
          <w:sz w:val="24"/>
        </w:rPr>
        <w:t>to</w:t>
      </w:r>
      <w:r>
        <w:rPr>
          <w:rFonts w:ascii="Lucida Sans"/>
          <w:spacing w:val="-9"/>
          <w:sz w:val="24"/>
        </w:rPr>
        <w:t> </w:t>
      </w:r>
      <w:r>
        <w:rPr>
          <w:rFonts w:ascii="Lucida Sans"/>
          <w:spacing w:val="-2"/>
          <w:sz w:val="24"/>
        </w:rPr>
        <w:t>USAC.</w:t>
      </w:r>
    </w:p>
    <w:p>
      <w:pPr>
        <w:pStyle w:val="BodyText"/>
        <w:spacing w:before="8"/>
        <w:rPr>
          <w:rFonts w:ascii="Lucida Sans"/>
          <w:sz w:val="26"/>
        </w:rPr>
      </w:pPr>
    </w:p>
    <w:p>
      <w:pPr>
        <w:pStyle w:val="ListParagraph"/>
        <w:numPr>
          <w:ilvl w:val="0"/>
          <w:numId w:val="26"/>
        </w:numPr>
        <w:tabs>
          <w:tab w:pos="957" w:val="left" w:leader="none"/>
          <w:tab w:pos="959" w:val="left" w:leader="none"/>
        </w:tabs>
        <w:spacing w:line="220" w:lineRule="auto" w:before="1" w:after="0"/>
        <w:ind w:left="959" w:right="822" w:hanging="360"/>
        <w:jc w:val="left"/>
        <w:rPr>
          <w:rFonts w:ascii="Lucida Sans" w:hAnsi="Lucida Sans"/>
          <w:sz w:val="24"/>
        </w:rPr>
      </w:pPr>
      <w:r>
        <w:rPr>
          <w:rFonts w:ascii="Lucida Sans" w:hAnsi="Lucida Sans"/>
          <w:spacing w:val="-2"/>
          <w:sz w:val="24"/>
        </w:rPr>
        <w:t>I</w:t>
      </w:r>
      <w:r>
        <w:rPr>
          <w:rFonts w:ascii="Lucida Sans" w:hAnsi="Lucida Sans"/>
          <w:spacing w:val="-16"/>
          <w:sz w:val="24"/>
        </w:rPr>
        <w:t> </w:t>
      </w:r>
      <w:r>
        <w:rPr>
          <w:rFonts w:ascii="Lucida Sans" w:hAnsi="Lucida Sans"/>
          <w:spacing w:val="-2"/>
          <w:sz w:val="24"/>
        </w:rPr>
        <w:t>certify</w:t>
      </w:r>
      <w:r>
        <w:rPr>
          <w:rFonts w:ascii="Lucida Sans" w:hAnsi="Lucida Sans"/>
          <w:spacing w:val="-17"/>
          <w:sz w:val="24"/>
        </w:rPr>
        <w:t> </w:t>
      </w:r>
      <w:r>
        <w:rPr>
          <w:rFonts w:ascii="Lucida Sans" w:hAnsi="Lucida Sans"/>
          <w:spacing w:val="-2"/>
          <w:sz w:val="24"/>
        </w:rPr>
        <w:t>that</w:t>
      </w:r>
      <w:r>
        <w:rPr>
          <w:rFonts w:ascii="Lucida Sans" w:hAnsi="Lucida Sans"/>
          <w:spacing w:val="-17"/>
          <w:sz w:val="24"/>
        </w:rPr>
        <w:t> </w:t>
      </w:r>
      <w:r>
        <w:rPr>
          <w:rFonts w:ascii="Lucida Sans" w:hAnsi="Lucida Sans"/>
          <w:spacing w:val="-2"/>
          <w:sz w:val="24"/>
        </w:rPr>
        <w:t>I</w:t>
      </w:r>
      <w:r>
        <w:rPr>
          <w:rFonts w:ascii="Lucida Sans" w:hAnsi="Lucida Sans"/>
          <w:spacing w:val="-16"/>
          <w:sz w:val="24"/>
        </w:rPr>
        <w:t> </w:t>
      </w:r>
      <w:r>
        <w:rPr>
          <w:rFonts w:ascii="Lucida Sans" w:hAnsi="Lucida Sans"/>
          <w:spacing w:val="-2"/>
          <w:sz w:val="24"/>
        </w:rPr>
        <w:t>am</w:t>
      </w:r>
      <w:r>
        <w:rPr>
          <w:rFonts w:ascii="Lucida Sans" w:hAnsi="Lucida Sans"/>
          <w:spacing w:val="-16"/>
          <w:sz w:val="24"/>
        </w:rPr>
        <w:t> </w:t>
      </w:r>
      <w:r>
        <w:rPr>
          <w:rFonts w:ascii="Lucida Sans" w:hAnsi="Lucida Sans"/>
          <w:spacing w:val="-2"/>
          <w:sz w:val="24"/>
        </w:rPr>
        <w:t>authorized</w:t>
      </w:r>
      <w:r>
        <w:rPr>
          <w:rFonts w:ascii="Lucida Sans" w:hAnsi="Lucida Sans"/>
          <w:spacing w:val="-17"/>
          <w:sz w:val="24"/>
        </w:rPr>
        <w:t> </w:t>
      </w:r>
      <w:r>
        <w:rPr>
          <w:rFonts w:ascii="Lucida Sans" w:hAnsi="Lucida Sans"/>
          <w:spacing w:val="-2"/>
          <w:sz w:val="24"/>
        </w:rPr>
        <w:t>to</w:t>
      </w:r>
      <w:r>
        <w:rPr>
          <w:rFonts w:ascii="Lucida Sans" w:hAnsi="Lucida Sans"/>
          <w:spacing w:val="-17"/>
          <w:sz w:val="24"/>
        </w:rPr>
        <w:t> </w:t>
      </w:r>
      <w:r>
        <w:rPr>
          <w:rFonts w:ascii="Lucida Sans" w:hAnsi="Lucida Sans"/>
          <w:spacing w:val="-2"/>
          <w:sz w:val="24"/>
        </w:rPr>
        <w:t>order</w:t>
      </w:r>
      <w:r>
        <w:rPr>
          <w:rFonts w:ascii="Lucida Sans" w:hAnsi="Lucida Sans"/>
          <w:spacing w:val="-16"/>
          <w:sz w:val="24"/>
        </w:rPr>
        <w:t> </w:t>
      </w:r>
      <w:r>
        <w:rPr>
          <w:rFonts w:ascii="Lucida Sans" w:hAnsi="Lucida Sans"/>
          <w:spacing w:val="-2"/>
          <w:sz w:val="24"/>
        </w:rPr>
        <w:t>the</w:t>
      </w:r>
      <w:r>
        <w:rPr>
          <w:rFonts w:ascii="Lucida Sans" w:hAnsi="Lucida Sans"/>
          <w:spacing w:val="-16"/>
          <w:sz w:val="24"/>
        </w:rPr>
        <w:t> </w:t>
      </w:r>
      <w:r>
        <w:rPr>
          <w:rFonts w:ascii="Lucida Sans" w:hAnsi="Lucida Sans"/>
          <w:spacing w:val="-2"/>
          <w:sz w:val="24"/>
        </w:rPr>
        <w:t>eligible</w:t>
      </w:r>
      <w:r>
        <w:rPr>
          <w:rFonts w:ascii="Lucida Sans" w:hAnsi="Lucida Sans"/>
          <w:spacing w:val="-16"/>
          <w:sz w:val="24"/>
        </w:rPr>
        <w:t> </w:t>
      </w:r>
      <w:r>
        <w:rPr>
          <w:rFonts w:ascii="Lucida Sans" w:hAnsi="Lucida Sans"/>
          <w:spacing w:val="-2"/>
          <w:sz w:val="24"/>
        </w:rPr>
        <w:t>equipment</w:t>
      </w:r>
      <w:r>
        <w:rPr>
          <w:rFonts w:ascii="Lucida Sans" w:hAnsi="Lucida Sans"/>
          <w:spacing w:val="-17"/>
          <w:sz w:val="24"/>
        </w:rPr>
        <w:t> </w:t>
      </w:r>
      <w:r>
        <w:rPr>
          <w:rFonts w:ascii="Lucida Sans" w:hAnsi="Lucida Sans"/>
          <w:spacing w:val="-2"/>
          <w:sz w:val="24"/>
        </w:rPr>
        <w:t>and</w:t>
      </w:r>
      <w:r>
        <w:rPr>
          <w:rFonts w:ascii="Lucida Sans" w:hAnsi="Lucida Sans"/>
          <w:spacing w:val="-14"/>
          <w:sz w:val="24"/>
        </w:rPr>
        <w:t> </w:t>
      </w:r>
      <w:r>
        <w:rPr>
          <w:rFonts w:ascii="Lucida Sans" w:hAnsi="Lucida Sans"/>
          <w:spacing w:val="-2"/>
          <w:sz w:val="24"/>
        </w:rPr>
        <w:t>services</w:t>
      </w:r>
      <w:r>
        <w:rPr>
          <w:rFonts w:ascii="Lucida Sans" w:hAnsi="Lucida Sans"/>
          <w:spacing w:val="-15"/>
          <w:sz w:val="24"/>
        </w:rPr>
        <w:t> </w:t>
      </w:r>
      <w:r>
        <w:rPr>
          <w:rFonts w:ascii="Lucida Sans" w:hAnsi="Lucida Sans"/>
          <w:spacing w:val="-2"/>
          <w:sz w:val="24"/>
        </w:rPr>
        <w:t>for</w:t>
      </w:r>
      <w:r>
        <w:rPr>
          <w:rFonts w:ascii="Lucida Sans" w:hAnsi="Lucida Sans"/>
          <w:spacing w:val="-16"/>
          <w:sz w:val="24"/>
        </w:rPr>
        <w:t> </w:t>
      </w:r>
      <w:r>
        <w:rPr>
          <w:rFonts w:ascii="Lucida Sans" w:hAnsi="Lucida Sans"/>
          <w:spacing w:val="-2"/>
          <w:sz w:val="24"/>
        </w:rPr>
        <w:t>the</w:t>
      </w:r>
      <w:r>
        <w:rPr>
          <w:rFonts w:ascii="Lucida Sans" w:hAnsi="Lucida Sans"/>
          <w:spacing w:val="-16"/>
          <w:sz w:val="24"/>
        </w:rPr>
        <w:t> </w:t>
      </w:r>
      <w:r>
        <w:rPr>
          <w:rFonts w:ascii="Lucida Sans" w:hAnsi="Lucida Sans"/>
          <w:spacing w:val="-2"/>
          <w:sz w:val="24"/>
        </w:rPr>
        <w:t>eligible entity(ies)</w:t>
      </w:r>
      <w:r>
        <w:rPr>
          <w:rFonts w:ascii="Lucida Sans" w:hAnsi="Lucida Sans"/>
          <w:spacing w:val="-17"/>
          <w:sz w:val="24"/>
        </w:rPr>
        <w:t> </w:t>
      </w:r>
      <w:r>
        <w:rPr>
          <w:rFonts w:ascii="Lucida Sans" w:hAnsi="Lucida Sans"/>
          <w:spacing w:val="-2"/>
          <w:sz w:val="24"/>
        </w:rPr>
        <w:t>covered</w:t>
      </w:r>
      <w:r>
        <w:rPr>
          <w:rFonts w:ascii="Lucida Sans" w:hAnsi="Lucida Sans"/>
          <w:spacing w:val="-17"/>
          <w:sz w:val="24"/>
        </w:rPr>
        <w:t> </w:t>
      </w:r>
      <w:r>
        <w:rPr>
          <w:rFonts w:ascii="Lucida Sans" w:hAnsi="Lucida Sans"/>
          <w:spacing w:val="-2"/>
          <w:sz w:val="24"/>
        </w:rPr>
        <w:t>by</w:t>
      </w:r>
      <w:r>
        <w:rPr>
          <w:rFonts w:ascii="Lucida Sans" w:hAnsi="Lucida Sans"/>
          <w:spacing w:val="-17"/>
          <w:sz w:val="24"/>
        </w:rPr>
        <w:t> </w:t>
      </w:r>
      <w:r>
        <w:rPr>
          <w:rFonts w:ascii="Lucida Sans" w:hAnsi="Lucida Sans"/>
          <w:spacing w:val="-2"/>
          <w:sz w:val="24"/>
        </w:rPr>
        <w:t>this</w:t>
      </w:r>
      <w:r>
        <w:rPr>
          <w:rFonts w:ascii="Lucida Sans" w:hAnsi="Lucida Sans"/>
          <w:spacing w:val="-17"/>
          <w:sz w:val="24"/>
        </w:rPr>
        <w:t> </w:t>
      </w:r>
      <w:r>
        <w:rPr>
          <w:rFonts w:ascii="Lucida Sans" w:hAnsi="Lucida Sans"/>
          <w:spacing w:val="-2"/>
          <w:sz w:val="24"/>
        </w:rPr>
        <w:t>Letter</w:t>
      </w:r>
      <w:r>
        <w:rPr>
          <w:rFonts w:ascii="Lucida Sans" w:hAnsi="Lucida Sans"/>
          <w:spacing w:val="-17"/>
          <w:sz w:val="24"/>
        </w:rPr>
        <w:t> </w:t>
      </w:r>
      <w:r>
        <w:rPr>
          <w:rFonts w:ascii="Lucida Sans" w:hAnsi="Lucida Sans"/>
          <w:spacing w:val="-2"/>
          <w:sz w:val="24"/>
        </w:rPr>
        <w:t>of</w:t>
      </w:r>
      <w:r>
        <w:rPr>
          <w:rFonts w:ascii="Lucida Sans" w:hAnsi="Lucida Sans"/>
          <w:spacing w:val="-17"/>
          <w:sz w:val="24"/>
        </w:rPr>
        <w:t> </w:t>
      </w:r>
      <w:r>
        <w:rPr>
          <w:rFonts w:ascii="Lucida Sans" w:hAnsi="Lucida Sans"/>
          <w:spacing w:val="-2"/>
          <w:sz w:val="24"/>
        </w:rPr>
        <w:t>Agency.</w:t>
      </w:r>
      <w:r>
        <w:rPr>
          <w:rFonts w:ascii="Lucida Sans" w:hAnsi="Lucida Sans"/>
          <w:spacing w:val="-17"/>
          <w:sz w:val="24"/>
        </w:rPr>
        <w:t> </w:t>
      </w:r>
      <w:r>
        <w:rPr>
          <w:rFonts w:ascii="Lucida Sans" w:hAnsi="Lucida Sans"/>
          <w:spacing w:val="-2"/>
          <w:sz w:val="24"/>
        </w:rPr>
        <w:t>I</w:t>
      </w:r>
      <w:r>
        <w:rPr>
          <w:rFonts w:ascii="Lucida Sans" w:hAnsi="Lucida Sans"/>
          <w:spacing w:val="-17"/>
          <w:sz w:val="24"/>
        </w:rPr>
        <w:t> </w:t>
      </w:r>
      <w:r>
        <w:rPr>
          <w:rFonts w:ascii="Lucida Sans" w:hAnsi="Lucida Sans"/>
          <w:spacing w:val="-2"/>
          <w:sz w:val="24"/>
        </w:rPr>
        <w:t>certify</w:t>
      </w:r>
      <w:r>
        <w:rPr>
          <w:rFonts w:ascii="Lucida Sans" w:hAnsi="Lucida Sans"/>
          <w:spacing w:val="-17"/>
          <w:sz w:val="24"/>
        </w:rPr>
        <w:t> </w:t>
      </w:r>
      <w:r>
        <w:rPr>
          <w:rFonts w:ascii="Lucida Sans" w:hAnsi="Lucida Sans"/>
          <w:spacing w:val="-2"/>
          <w:sz w:val="24"/>
        </w:rPr>
        <w:t>that</w:t>
      </w:r>
      <w:r>
        <w:rPr>
          <w:rFonts w:ascii="Lucida Sans" w:hAnsi="Lucida Sans"/>
          <w:spacing w:val="-17"/>
          <w:sz w:val="24"/>
        </w:rPr>
        <w:t> </w:t>
      </w:r>
      <w:r>
        <w:rPr>
          <w:rFonts w:ascii="Lucida Sans" w:hAnsi="Lucida Sans"/>
          <w:spacing w:val="-2"/>
          <w:sz w:val="24"/>
        </w:rPr>
        <w:t>I</w:t>
      </w:r>
      <w:r>
        <w:rPr>
          <w:rFonts w:ascii="Lucida Sans" w:hAnsi="Lucida Sans"/>
          <w:spacing w:val="-17"/>
          <w:sz w:val="24"/>
        </w:rPr>
        <w:t> </w:t>
      </w:r>
      <w:r>
        <w:rPr>
          <w:rFonts w:ascii="Lucida Sans" w:hAnsi="Lucida Sans"/>
          <w:spacing w:val="-2"/>
          <w:sz w:val="24"/>
        </w:rPr>
        <w:t>am</w:t>
      </w:r>
      <w:r>
        <w:rPr>
          <w:rFonts w:ascii="Lucida Sans" w:hAnsi="Lucida Sans"/>
          <w:spacing w:val="-17"/>
          <w:sz w:val="24"/>
        </w:rPr>
        <w:t> </w:t>
      </w:r>
      <w:r>
        <w:rPr>
          <w:rFonts w:ascii="Lucida Sans" w:hAnsi="Lucida Sans"/>
          <w:spacing w:val="-2"/>
          <w:sz w:val="24"/>
        </w:rPr>
        <w:t>authorized</w:t>
      </w:r>
      <w:r>
        <w:rPr>
          <w:rFonts w:ascii="Lucida Sans" w:hAnsi="Lucida Sans"/>
          <w:spacing w:val="-17"/>
          <w:sz w:val="24"/>
        </w:rPr>
        <w:t> </w:t>
      </w:r>
      <w:r>
        <w:rPr>
          <w:rFonts w:ascii="Lucida Sans" w:hAnsi="Lucida Sans"/>
          <w:spacing w:val="-2"/>
          <w:sz w:val="24"/>
        </w:rPr>
        <w:t>to</w:t>
      </w:r>
      <w:r>
        <w:rPr>
          <w:rFonts w:ascii="Lucida Sans" w:hAnsi="Lucida Sans"/>
          <w:spacing w:val="-17"/>
          <w:sz w:val="24"/>
        </w:rPr>
        <w:t> </w:t>
      </w:r>
      <w:r>
        <w:rPr>
          <w:rFonts w:ascii="Lucida Sans" w:hAnsi="Lucida Sans"/>
          <w:spacing w:val="-2"/>
          <w:sz w:val="24"/>
        </w:rPr>
        <w:t>make</w:t>
      </w:r>
      <w:r>
        <w:rPr>
          <w:rFonts w:ascii="Lucida Sans" w:hAnsi="Lucida Sans"/>
          <w:spacing w:val="-17"/>
          <w:sz w:val="24"/>
        </w:rPr>
        <w:t> </w:t>
      </w:r>
      <w:r>
        <w:rPr>
          <w:rFonts w:ascii="Lucida Sans" w:hAnsi="Lucida Sans"/>
          <w:spacing w:val="-2"/>
          <w:sz w:val="24"/>
        </w:rPr>
        <w:t>this request</w:t>
      </w:r>
      <w:r>
        <w:rPr>
          <w:rFonts w:ascii="Lucida Sans" w:hAnsi="Lucida Sans"/>
          <w:spacing w:val="-17"/>
          <w:sz w:val="24"/>
        </w:rPr>
        <w:t> </w:t>
      </w:r>
      <w:r>
        <w:rPr>
          <w:rFonts w:ascii="Lucida Sans" w:hAnsi="Lucida Sans"/>
          <w:spacing w:val="-2"/>
          <w:sz w:val="24"/>
        </w:rPr>
        <w:t>on</w:t>
      </w:r>
      <w:r>
        <w:rPr>
          <w:rFonts w:ascii="Lucida Sans" w:hAnsi="Lucida Sans"/>
          <w:spacing w:val="-17"/>
          <w:sz w:val="24"/>
        </w:rPr>
        <w:t> </w:t>
      </w:r>
      <w:r>
        <w:rPr>
          <w:rFonts w:ascii="Lucida Sans" w:hAnsi="Lucida Sans"/>
          <w:spacing w:val="-2"/>
          <w:sz w:val="24"/>
        </w:rPr>
        <w:t>behalf</w:t>
      </w:r>
      <w:r>
        <w:rPr>
          <w:rFonts w:ascii="Lucida Sans" w:hAnsi="Lucida Sans"/>
          <w:spacing w:val="-17"/>
          <w:sz w:val="24"/>
        </w:rPr>
        <w:t> </w:t>
      </w:r>
      <w:r>
        <w:rPr>
          <w:rFonts w:ascii="Lucida Sans" w:hAnsi="Lucida Sans"/>
          <w:spacing w:val="-2"/>
          <w:sz w:val="24"/>
        </w:rPr>
        <w:t>of</w:t>
      </w:r>
      <w:r>
        <w:rPr>
          <w:rFonts w:ascii="Lucida Sans" w:hAnsi="Lucida Sans"/>
          <w:spacing w:val="-15"/>
          <w:sz w:val="24"/>
        </w:rPr>
        <w:t> </w:t>
      </w:r>
      <w:r>
        <w:rPr>
          <w:rFonts w:ascii="Lucida Sans" w:hAnsi="Lucida Sans"/>
          <w:spacing w:val="-2"/>
          <w:sz w:val="24"/>
        </w:rPr>
        <w:t>the</w:t>
      </w:r>
      <w:r>
        <w:rPr>
          <w:rFonts w:ascii="Lucida Sans" w:hAnsi="Lucida Sans"/>
          <w:spacing w:val="-17"/>
          <w:sz w:val="24"/>
        </w:rPr>
        <w:t> </w:t>
      </w:r>
      <w:r>
        <w:rPr>
          <w:rFonts w:ascii="Lucida Sans" w:hAnsi="Lucida Sans"/>
          <w:spacing w:val="-2"/>
          <w:sz w:val="24"/>
        </w:rPr>
        <w:t>eligible</w:t>
      </w:r>
      <w:r>
        <w:rPr>
          <w:rFonts w:ascii="Lucida Sans" w:hAnsi="Lucida Sans"/>
          <w:spacing w:val="-17"/>
          <w:sz w:val="24"/>
        </w:rPr>
        <w:t> </w:t>
      </w:r>
      <w:r>
        <w:rPr>
          <w:rFonts w:ascii="Lucida Sans" w:hAnsi="Lucida Sans"/>
          <w:spacing w:val="-2"/>
          <w:sz w:val="24"/>
        </w:rPr>
        <w:t>entity(ies)</w:t>
      </w:r>
      <w:r>
        <w:rPr>
          <w:rFonts w:ascii="Lucida Sans" w:hAnsi="Lucida Sans"/>
          <w:spacing w:val="-16"/>
          <w:sz w:val="24"/>
        </w:rPr>
        <w:t> </w:t>
      </w:r>
      <w:r>
        <w:rPr>
          <w:rFonts w:ascii="Lucida Sans" w:hAnsi="Lucida Sans"/>
          <w:spacing w:val="-2"/>
          <w:sz w:val="24"/>
        </w:rPr>
        <w:t>covered</w:t>
      </w:r>
      <w:r>
        <w:rPr>
          <w:rFonts w:ascii="Lucida Sans" w:hAnsi="Lucida Sans"/>
          <w:spacing w:val="-17"/>
          <w:sz w:val="24"/>
        </w:rPr>
        <w:t> </w:t>
      </w:r>
      <w:r>
        <w:rPr>
          <w:rFonts w:ascii="Lucida Sans" w:hAnsi="Lucida Sans"/>
          <w:spacing w:val="-2"/>
          <w:sz w:val="24"/>
        </w:rPr>
        <w:t>by</w:t>
      </w:r>
      <w:r>
        <w:rPr>
          <w:rFonts w:ascii="Lucida Sans" w:hAnsi="Lucida Sans"/>
          <w:spacing w:val="-17"/>
          <w:sz w:val="24"/>
        </w:rPr>
        <w:t> </w:t>
      </w:r>
      <w:r>
        <w:rPr>
          <w:rFonts w:ascii="Lucida Sans" w:hAnsi="Lucida Sans"/>
          <w:spacing w:val="-2"/>
          <w:sz w:val="24"/>
        </w:rPr>
        <w:t>this</w:t>
      </w:r>
      <w:r>
        <w:rPr>
          <w:rFonts w:ascii="Lucida Sans" w:hAnsi="Lucida Sans"/>
          <w:spacing w:val="-16"/>
          <w:sz w:val="24"/>
        </w:rPr>
        <w:t> </w:t>
      </w:r>
      <w:r>
        <w:rPr>
          <w:rFonts w:ascii="Lucida Sans" w:hAnsi="Lucida Sans"/>
          <w:spacing w:val="-2"/>
          <w:sz w:val="24"/>
        </w:rPr>
        <w:t>Letter</w:t>
      </w:r>
      <w:r>
        <w:rPr>
          <w:rFonts w:ascii="Lucida Sans" w:hAnsi="Lucida Sans"/>
          <w:spacing w:val="-14"/>
          <w:sz w:val="24"/>
        </w:rPr>
        <w:t> </w:t>
      </w:r>
      <w:r>
        <w:rPr>
          <w:rFonts w:ascii="Lucida Sans" w:hAnsi="Lucida Sans"/>
          <w:spacing w:val="-2"/>
          <w:sz w:val="24"/>
        </w:rPr>
        <w:t>of</w:t>
      </w:r>
      <w:r>
        <w:rPr>
          <w:rFonts w:ascii="Lucida Sans" w:hAnsi="Lucida Sans"/>
          <w:spacing w:val="-17"/>
          <w:sz w:val="24"/>
        </w:rPr>
        <w:t> </w:t>
      </w:r>
      <w:r>
        <w:rPr>
          <w:rFonts w:ascii="Lucida Sans" w:hAnsi="Lucida Sans"/>
          <w:spacing w:val="-2"/>
          <w:sz w:val="24"/>
        </w:rPr>
        <w:t>Agency,</w:t>
      </w:r>
      <w:r>
        <w:rPr>
          <w:rFonts w:ascii="Lucida Sans" w:hAnsi="Lucida Sans"/>
          <w:spacing w:val="-16"/>
          <w:sz w:val="24"/>
        </w:rPr>
        <w:t> </w:t>
      </w:r>
      <w:r>
        <w:rPr>
          <w:rFonts w:ascii="Lucida Sans" w:hAnsi="Lucida Sans"/>
          <w:spacing w:val="-2"/>
          <w:sz w:val="24"/>
        </w:rPr>
        <w:t>that</w:t>
      </w:r>
      <w:r>
        <w:rPr>
          <w:rFonts w:ascii="Lucida Sans" w:hAnsi="Lucida Sans"/>
          <w:spacing w:val="-17"/>
          <w:sz w:val="24"/>
        </w:rPr>
        <w:t> </w:t>
      </w:r>
      <w:r>
        <w:rPr>
          <w:rFonts w:ascii="Lucida Sans" w:hAnsi="Lucida Sans"/>
          <w:spacing w:val="-2"/>
          <w:sz w:val="24"/>
        </w:rPr>
        <w:t>I</w:t>
      </w:r>
      <w:r>
        <w:rPr>
          <w:rFonts w:ascii="Lucida Sans" w:hAnsi="Lucida Sans"/>
          <w:spacing w:val="-17"/>
          <w:sz w:val="24"/>
        </w:rPr>
        <w:t> </w:t>
      </w:r>
      <w:r>
        <w:rPr>
          <w:rFonts w:ascii="Lucida Sans" w:hAnsi="Lucida Sans"/>
          <w:spacing w:val="-2"/>
          <w:sz w:val="24"/>
        </w:rPr>
        <w:t>have </w:t>
      </w:r>
      <w:r>
        <w:rPr>
          <w:rFonts w:ascii="Lucida Sans" w:hAnsi="Lucida Sans"/>
          <w:spacing w:val="-4"/>
          <w:sz w:val="24"/>
        </w:rPr>
        <w:t>examined</w:t>
      </w:r>
      <w:r>
        <w:rPr>
          <w:rFonts w:ascii="Lucida Sans" w:hAnsi="Lucida Sans"/>
          <w:spacing w:val="-13"/>
          <w:sz w:val="24"/>
        </w:rPr>
        <w:t> </w:t>
      </w:r>
      <w:r>
        <w:rPr>
          <w:rFonts w:ascii="Lucida Sans" w:hAnsi="Lucida Sans"/>
          <w:spacing w:val="-4"/>
          <w:sz w:val="24"/>
        </w:rPr>
        <w:t>this</w:t>
      </w:r>
      <w:r>
        <w:rPr>
          <w:rFonts w:ascii="Lucida Sans" w:hAnsi="Lucida Sans"/>
          <w:spacing w:val="-14"/>
          <w:sz w:val="24"/>
        </w:rPr>
        <w:t> </w:t>
      </w:r>
      <w:r>
        <w:rPr>
          <w:rFonts w:ascii="Lucida Sans" w:hAnsi="Lucida Sans"/>
          <w:spacing w:val="-4"/>
          <w:sz w:val="24"/>
        </w:rPr>
        <w:t>Letter,</w:t>
      </w:r>
      <w:r>
        <w:rPr>
          <w:rFonts w:ascii="Lucida Sans" w:hAnsi="Lucida Sans"/>
          <w:spacing w:val="-14"/>
          <w:sz w:val="24"/>
        </w:rPr>
        <w:t> </w:t>
      </w:r>
      <w:r>
        <w:rPr>
          <w:rFonts w:ascii="Lucida Sans" w:hAnsi="Lucida Sans"/>
          <w:spacing w:val="-4"/>
          <w:sz w:val="24"/>
        </w:rPr>
        <w:t>that</w:t>
      </w:r>
      <w:r>
        <w:rPr>
          <w:rFonts w:ascii="Lucida Sans" w:hAnsi="Lucida Sans"/>
          <w:spacing w:val="-15"/>
          <w:sz w:val="24"/>
        </w:rPr>
        <w:t> </w:t>
      </w:r>
      <w:r>
        <w:rPr>
          <w:rFonts w:ascii="Lucida Sans" w:hAnsi="Lucida Sans"/>
          <w:spacing w:val="-4"/>
          <w:sz w:val="24"/>
        </w:rPr>
        <w:t>all</w:t>
      </w:r>
      <w:r>
        <w:rPr>
          <w:rFonts w:ascii="Lucida Sans" w:hAnsi="Lucida Sans"/>
          <w:spacing w:val="-15"/>
          <w:sz w:val="24"/>
        </w:rPr>
        <w:t> </w:t>
      </w:r>
      <w:r>
        <w:rPr>
          <w:rFonts w:ascii="Lucida Sans" w:hAnsi="Lucida Sans"/>
          <w:spacing w:val="-4"/>
          <w:sz w:val="24"/>
        </w:rPr>
        <w:t>of</w:t>
      </w:r>
      <w:r>
        <w:rPr>
          <w:rFonts w:ascii="Lucida Sans" w:hAnsi="Lucida Sans"/>
          <w:spacing w:val="-15"/>
          <w:sz w:val="24"/>
        </w:rPr>
        <w:t> </w:t>
      </w:r>
      <w:r>
        <w:rPr>
          <w:rFonts w:ascii="Lucida Sans" w:hAnsi="Lucida Sans"/>
          <w:spacing w:val="-4"/>
          <w:sz w:val="24"/>
        </w:rPr>
        <w:t>the</w:t>
      </w:r>
      <w:r>
        <w:rPr>
          <w:rFonts w:ascii="Lucida Sans" w:hAnsi="Lucida Sans"/>
          <w:spacing w:val="-14"/>
          <w:sz w:val="24"/>
        </w:rPr>
        <w:t> </w:t>
      </w:r>
      <w:r>
        <w:rPr>
          <w:rFonts w:ascii="Lucida Sans" w:hAnsi="Lucida Sans"/>
          <w:spacing w:val="-4"/>
          <w:sz w:val="24"/>
        </w:rPr>
        <w:t>information</w:t>
      </w:r>
      <w:r>
        <w:rPr>
          <w:rFonts w:ascii="Lucida Sans" w:hAnsi="Lucida Sans"/>
          <w:spacing w:val="-14"/>
          <w:sz w:val="24"/>
        </w:rPr>
        <w:t> </w:t>
      </w:r>
      <w:r>
        <w:rPr>
          <w:rFonts w:ascii="Lucida Sans" w:hAnsi="Lucida Sans"/>
          <w:spacing w:val="-4"/>
          <w:sz w:val="24"/>
        </w:rPr>
        <w:t>on</w:t>
      </w:r>
      <w:r>
        <w:rPr>
          <w:rFonts w:ascii="Lucida Sans" w:hAnsi="Lucida Sans"/>
          <w:spacing w:val="-15"/>
          <w:sz w:val="24"/>
        </w:rPr>
        <w:t> </w:t>
      </w:r>
      <w:r>
        <w:rPr>
          <w:rFonts w:ascii="Lucida Sans" w:hAnsi="Lucida Sans"/>
          <w:spacing w:val="-4"/>
          <w:sz w:val="24"/>
        </w:rPr>
        <w:t>this</w:t>
      </w:r>
      <w:r>
        <w:rPr>
          <w:rFonts w:ascii="Lucida Sans" w:hAnsi="Lucida Sans"/>
          <w:spacing w:val="-14"/>
          <w:sz w:val="24"/>
        </w:rPr>
        <w:t> </w:t>
      </w:r>
      <w:r>
        <w:rPr>
          <w:rFonts w:ascii="Lucida Sans" w:hAnsi="Lucida Sans"/>
          <w:spacing w:val="-4"/>
          <w:sz w:val="24"/>
        </w:rPr>
        <w:t>Letter</w:t>
      </w:r>
      <w:r>
        <w:rPr>
          <w:rFonts w:ascii="Lucida Sans" w:hAnsi="Lucida Sans"/>
          <w:spacing w:val="-15"/>
          <w:sz w:val="24"/>
        </w:rPr>
        <w:t> </w:t>
      </w:r>
      <w:r>
        <w:rPr>
          <w:rFonts w:ascii="Lucida Sans" w:hAnsi="Lucida Sans"/>
          <w:spacing w:val="-4"/>
          <w:sz w:val="24"/>
        </w:rPr>
        <w:t>is</w:t>
      </w:r>
      <w:r>
        <w:rPr>
          <w:rFonts w:ascii="Lucida Sans" w:hAnsi="Lucida Sans"/>
          <w:spacing w:val="-13"/>
          <w:sz w:val="24"/>
        </w:rPr>
        <w:t> </w:t>
      </w:r>
      <w:r>
        <w:rPr>
          <w:rFonts w:ascii="Lucida Sans" w:hAnsi="Lucida Sans"/>
          <w:spacing w:val="-4"/>
          <w:sz w:val="24"/>
        </w:rPr>
        <w:t>true</w:t>
      </w:r>
      <w:r>
        <w:rPr>
          <w:rFonts w:ascii="Lucida Sans" w:hAnsi="Lucida Sans"/>
          <w:spacing w:val="-15"/>
          <w:sz w:val="24"/>
        </w:rPr>
        <w:t> </w:t>
      </w:r>
      <w:r>
        <w:rPr>
          <w:rFonts w:ascii="Lucida Sans" w:hAnsi="Lucida Sans"/>
          <w:spacing w:val="-4"/>
          <w:sz w:val="24"/>
        </w:rPr>
        <w:t>and</w:t>
      </w:r>
      <w:r>
        <w:rPr>
          <w:rFonts w:ascii="Lucida Sans" w:hAnsi="Lucida Sans"/>
          <w:spacing w:val="-15"/>
          <w:sz w:val="24"/>
        </w:rPr>
        <w:t> </w:t>
      </w:r>
      <w:r>
        <w:rPr>
          <w:rFonts w:ascii="Lucida Sans" w:hAnsi="Lucida Sans"/>
          <w:spacing w:val="-4"/>
          <w:sz w:val="24"/>
        </w:rPr>
        <w:t>correct</w:t>
      </w:r>
      <w:r>
        <w:rPr>
          <w:rFonts w:ascii="Lucida Sans" w:hAnsi="Lucida Sans"/>
          <w:spacing w:val="-15"/>
          <w:sz w:val="24"/>
        </w:rPr>
        <w:t> </w:t>
      </w:r>
      <w:r>
        <w:rPr>
          <w:rFonts w:ascii="Lucida Sans" w:hAnsi="Lucida Sans"/>
          <w:spacing w:val="-4"/>
          <w:sz w:val="24"/>
        </w:rPr>
        <w:t>to</w:t>
      </w:r>
      <w:r>
        <w:rPr>
          <w:rFonts w:ascii="Lucida Sans" w:hAnsi="Lucida Sans"/>
          <w:spacing w:val="-15"/>
          <w:sz w:val="24"/>
        </w:rPr>
        <w:t> </w:t>
      </w:r>
      <w:r>
        <w:rPr>
          <w:rFonts w:ascii="Lucida Sans" w:hAnsi="Lucida Sans"/>
          <w:spacing w:val="-4"/>
          <w:sz w:val="24"/>
        </w:rPr>
        <w:t>the</w:t>
      </w:r>
      <w:r>
        <w:rPr>
          <w:rFonts w:ascii="Lucida Sans" w:hAnsi="Lucida Sans"/>
          <w:spacing w:val="-13"/>
          <w:sz w:val="24"/>
        </w:rPr>
        <w:t> </w:t>
      </w:r>
      <w:r>
        <w:rPr>
          <w:rFonts w:ascii="Lucida Sans" w:hAnsi="Lucida Sans"/>
          <w:spacing w:val="-4"/>
          <w:sz w:val="24"/>
        </w:rPr>
        <w:t>best </w:t>
      </w:r>
      <w:r>
        <w:rPr>
          <w:rFonts w:ascii="Lucida Sans" w:hAnsi="Lucida Sans"/>
          <w:spacing w:val="-2"/>
          <w:sz w:val="24"/>
        </w:rPr>
        <w:t>of</w:t>
      </w:r>
      <w:r>
        <w:rPr>
          <w:rFonts w:ascii="Lucida Sans" w:hAnsi="Lucida Sans"/>
          <w:spacing w:val="-16"/>
          <w:sz w:val="24"/>
        </w:rPr>
        <w:t> </w:t>
      </w:r>
      <w:r>
        <w:rPr>
          <w:rFonts w:ascii="Lucida Sans" w:hAnsi="Lucida Sans"/>
          <w:spacing w:val="-2"/>
          <w:sz w:val="24"/>
        </w:rPr>
        <w:t>my</w:t>
      </w:r>
      <w:r>
        <w:rPr>
          <w:rFonts w:ascii="Lucida Sans" w:hAnsi="Lucida Sans"/>
          <w:spacing w:val="-17"/>
          <w:sz w:val="24"/>
        </w:rPr>
        <w:t> </w:t>
      </w:r>
      <w:r>
        <w:rPr>
          <w:rFonts w:ascii="Lucida Sans" w:hAnsi="Lucida Sans"/>
          <w:spacing w:val="-2"/>
          <w:sz w:val="24"/>
        </w:rPr>
        <w:t>knowledge,</w:t>
      </w:r>
      <w:r>
        <w:rPr>
          <w:rFonts w:ascii="Lucida Sans" w:hAnsi="Lucida Sans"/>
          <w:spacing w:val="-15"/>
          <w:sz w:val="24"/>
        </w:rPr>
        <w:t> </w:t>
      </w:r>
      <w:r>
        <w:rPr>
          <w:rFonts w:ascii="Lucida Sans" w:hAnsi="Lucida Sans"/>
          <w:spacing w:val="-2"/>
          <w:sz w:val="24"/>
        </w:rPr>
        <w:t>that</w:t>
      </w:r>
      <w:r>
        <w:rPr>
          <w:rFonts w:ascii="Lucida Sans" w:hAnsi="Lucida Sans"/>
          <w:spacing w:val="-17"/>
          <w:sz w:val="24"/>
        </w:rPr>
        <w:t> </w:t>
      </w:r>
      <w:r>
        <w:rPr>
          <w:rFonts w:ascii="Lucida Sans" w:hAnsi="Lucida Sans"/>
          <w:spacing w:val="-2"/>
          <w:sz w:val="24"/>
        </w:rPr>
        <w:t>the</w:t>
      </w:r>
      <w:r>
        <w:rPr>
          <w:rFonts w:ascii="Lucida Sans" w:hAnsi="Lucida Sans"/>
          <w:spacing w:val="-16"/>
          <w:sz w:val="24"/>
        </w:rPr>
        <w:t> </w:t>
      </w:r>
      <w:r>
        <w:rPr>
          <w:rFonts w:ascii="Lucida Sans" w:hAnsi="Lucida Sans"/>
          <w:spacing w:val="-2"/>
          <w:sz w:val="24"/>
        </w:rPr>
        <w:t>entities</w:t>
      </w:r>
      <w:r>
        <w:rPr>
          <w:rFonts w:ascii="Lucida Sans" w:hAnsi="Lucida Sans"/>
          <w:spacing w:val="-15"/>
          <w:sz w:val="24"/>
        </w:rPr>
        <w:t> </w:t>
      </w:r>
      <w:r>
        <w:rPr>
          <w:rFonts w:ascii="Lucida Sans" w:hAnsi="Lucida Sans"/>
          <w:spacing w:val="-2"/>
          <w:sz w:val="24"/>
        </w:rPr>
        <w:t>to</w:t>
      </w:r>
      <w:r>
        <w:rPr>
          <w:rFonts w:ascii="Lucida Sans" w:hAnsi="Lucida Sans"/>
          <w:spacing w:val="-17"/>
          <w:sz w:val="24"/>
        </w:rPr>
        <w:t> </w:t>
      </w:r>
      <w:r>
        <w:rPr>
          <w:rFonts w:ascii="Lucida Sans" w:hAnsi="Lucida Sans"/>
          <w:spacing w:val="-2"/>
          <w:sz w:val="24"/>
        </w:rPr>
        <w:t>receive</w:t>
      </w:r>
      <w:r>
        <w:rPr>
          <w:rFonts w:ascii="Lucida Sans" w:hAnsi="Lucida Sans"/>
          <w:spacing w:val="-16"/>
          <w:sz w:val="24"/>
        </w:rPr>
        <w:t> </w:t>
      </w:r>
      <w:r>
        <w:rPr>
          <w:rFonts w:ascii="Lucida Sans" w:hAnsi="Lucida Sans"/>
          <w:spacing w:val="-2"/>
          <w:sz w:val="24"/>
        </w:rPr>
        <w:t>discounted</w:t>
      </w:r>
      <w:r>
        <w:rPr>
          <w:rFonts w:ascii="Lucida Sans" w:hAnsi="Lucida Sans"/>
          <w:spacing w:val="-17"/>
          <w:sz w:val="24"/>
        </w:rPr>
        <w:t> </w:t>
      </w:r>
      <w:r>
        <w:rPr>
          <w:rFonts w:ascii="Lucida Sans" w:hAnsi="Lucida Sans"/>
          <w:spacing w:val="-2"/>
          <w:sz w:val="24"/>
        </w:rPr>
        <w:t>equipment</w:t>
      </w:r>
      <w:r>
        <w:rPr>
          <w:rFonts w:ascii="Lucida Sans" w:hAnsi="Lucida Sans"/>
          <w:spacing w:val="-17"/>
          <w:sz w:val="24"/>
        </w:rPr>
        <w:t> </w:t>
      </w:r>
      <w:r>
        <w:rPr>
          <w:rFonts w:ascii="Lucida Sans" w:hAnsi="Lucida Sans"/>
          <w:spacing w:val="-2"/>
          <w:sz w:val="24"/>
        </w:rPr>
        <w:t>and/or</w:t>
      </w:r>
      <w:r>
        <w:rPr>
          <w:rFonts w:ascii="Lucida Sans" w:hAnsi="Lucida Sans"/>
          <w:spacing w:val="-16"/>
          <w:sz w:val="24"/>
        </w:rPr>
        <w:t> </w:t>
      </w:r>
      <w:r>
        <w:rPr>
          <w:rFonts w:ascii="Lucida Sans" w:hAnsi="Lucida Sans"/>
          <w:spacing w:val="-2"/>
          <w:sz w:val="24"/>
        </w:rPr>
        <w:t>services</w:t>
      </w:r>
      <w:r>
        <w:rPr>
          <w:rFonts w:ascii="Lucida Sans" w:hAnsi="Lucida Sans"/>
          <w:spacing w:val="-15"/>
          <w:sz w:val="24"/>
        </w:rPr>
        <w:t> </w:t>
      </w:r>
      <w:r>
        <w:rPr>
          <w:rFonts w:ascii="Lucida Sans" w:hAnsi="Lucida Sans"/>
          <w:spacing w:val="-2"/>
          <w:sz w:val="24"/>
        </w:rPr>
        <w:t>under this</w:t>
      </w:r>
      <w:r>
        <w:rPr>
          <w:rFonts w:ascii="Lucida Sans" w:hAnsi="Lucida Sans"/>
          <w:spacing w:val="-12"/>
          <w:sz w:val="24"/>
        </w:rPr>
        <w:t> </w:t>
      </w:r>
      <w:r>
        <w:rPr>
          <w:rFonts w:ascii="Lucida Sans" w:hAnsi="Lucida Sans"/>
          <w:spacing w:val="-2"/>
          <w:sz w:val="24"/>
        </w:rPr>
        <w:t>Letter</w:t>
      </w:r>
      <w:r>
        <w:rPr>
          <w:rFonts w:ascii="Lucida Sans" w:hAnsi="Lucida Sans"/>
          <w:spacing w:val="-10"/>
          <w:sz w:val="24"/>
        </w:rPr>
        <w:t> </w:t>
      </w:r>
      <w:r>
        <w:rPr>
          <w:rFonts w:ascii="Lucida Sans" w:hAnsi="Lucida Sans"/>
          <w:spacing w:val="-2"/>
          <w:sz w:val="24"/>
        </w:rPr>
        <w:t>have</w:t>
      </w:r>
      <w:r>
        <w:rPr>
          <w:rFonts w:ascii="Lucida Sans" w:hAnsi="Lucida Sans"/>
          <w:spacing w:val="-13"/>
          <w:sz w:val="24"/>
        </w:rPr>
        <w:t> </w:t>
      </w:r>
      <w:r>
        <w:rPr>
          <w:rFonts w:ascii="Lucida Sans" w:hAnsi="Lucida Sans"/>
          <w:spacing w:val="-2"/>
          <w:sz w:val="24"/>
        </w:rPr>
        <w:t>complied</w:t>
      </w:r>
      <w:r>
        <w:rPr>
          <w:rFonts w:ascii="Lucida Sans" w:hAnsi="Lucida Sans"/>
          <w:spacing w:val="-14"/>
          <w:sz w:val="24"/>
        </w:rPr>
        <w:t> </w:t>
      </w:r>
      <w:r>
        <w:rPr>
          <w:rFonts w:ascii="Lucida Sans" w:hAnsi="Lucida Sans"/>
          <w:spacing w:val="-2"/>
          <w:sz w:val="24"/>
        </w:rPr>
        <w:t>with</w:t>
      </w:r>
      <w:r>
        <w:rPr>
          <w:rFonts w:ascii="Lucida Sans" w:hAnsi="Lucida Sans"/>
          <w:spacing w:val="-14"/>
          <w:sz w:val="24"/>
        </w:rPr>
        <w:t> </w:t>
      </w:r>
      <w:r>
        <w:rPr>
          <w:rFonts w:ascii="Lucida Sans" w:hAnsi="Lucida Sans"/>
          <w:spacing w:val="-2"/>
          <w:sz w:val="24"/>
        </w:rPr>
        <w:t>the</w:t>
      </w:r>
      <w:r>
        <w:rPr>
          <w:rFonts w:ascii="Lucida Sans" w:hAnsi="Lucida Sans"/>
          <w:spacing w:val="-13"/>
          <w:sz w:val="24"/>
        </w:rPr>
        <w:t> </w:t>
      </w:r>
      <w:r>
        <w:rPr>
          <w:rFonts w:ascii="Lucida Sans" w:hAnsi="Lucida Sans"/>
          <w:spacing w:val="-2"/>
          <w:sz w:val="24"/>
        </w:rPr>
        <w:t>terms,</w:t>
      </w:r>
      <w:r>
        <w:rPr>
          <w:rFonts w:ascii="Lucida Sans" w:hAnsi="Lucida Sans"/>
          <w:spacing w:val="-12"/>
          <w:sz w:val="24"/>
        </w:rPr>
        <w:t> </w:t>
      </w:r>
      <w:r>
        <w:rPr>
          <w:rFonts w:ascii="Lucida Sans" w:hAnsi="Lucida Sans"/>
          <w:spacing w:val="-2"/>
          <w:sz w:val="24"/>
        </w:rPr>
        <w:t>conditions</w:t>
      </w:r>
      <w:r>
        <w:rPr>
          <w:rFonts w:ascii="Lucida Sans" w:hAnsi="Lucida Sans"/>
          <w:spacing w:val="-12"/>
          <w:sz w:val="24"/>
        </w:rPr>
        <w:t> </w:t>
      </w:r>
      <w:r>
        <w:rPr>
          <w:rFonts w:ascii="Lucida Sans" w:hAnsi="Lucida Sans"/>
          <w:spacing w:val="-2"/>
          <w:sz w:val="24"/>
        </w:rPr>
        <w:t>and</w:t>
      </w:r>
      <w:r>
        <w:rPr>
          <w:rFonts w:ascii="Lucida Sans" w:hAnsi="Lucida Sans"/>
          <w:spacing w:val="-14"/>
          <w:sz w:val="24"/>
        </w:rPr>
        <w:t> </w:t>
      </w:r>
      <w:r>
        <w:rPr>
          <w:rFonts w:ascii="Lucida Sans" w:hAnsi="Lucida Sans"/>
          <w:spacing w:val="-2"/>
          <w:sz w:val="24"/>
        </w:rPr>
        <w:t>purposes</w:t>
      </w:r>
      <w:r>
        <w:rPr>
          <w:rFonts w:ascii="Lucida Sans" w:hAnsi="Lucida Sans"/>
          <w:spacing w:val="-12"/>
          <w:sz w:val="24"/>
        </w:rPr>
        <w:t> </w:t>
      </w:r>
      <w:r>
        <w:rPr>
          <w:rFonts w:ascii="Lucida Sans" w:hAnsi="Lucida Sans"/>
          <w:spacing w:val="-2"/>
          <w:sz w:val="24"/>
        </w:rPr>
        <w:t>of</w:t>
      </w:r>
      <w:r>
        <w:rPr>
          <w:rFonts w:ascii="Lucida Sans" w:hAnsi="Lucida Sans"/>
          <w:spacing w:val="-13"/>
          <w:sz w:val="24"/>
        </w:rPr>
        <w:t> </w:t>
      </w:r>
      <w:r>
        <w:rPr>
          <w:rFonts w:ascii="Lucida Sans" w:hAnsi="Lucida Sans"/>
          <w:spacing w:val="-2"/>
          <w:sz w:val="24"/>
        </w:rPr>
        <w:t>the</w:t>
      </w:r>
      <w:r>
        <w:rPr>
          <w:rFonts w:ascii="Lucida Sans" w:hAnsi="Lucida Sans"/>
          <w:spacing w:val="-13"/>
          <w:sz w:val="24"/>
        </w:rPr>
        <w:t> </w:t>
      </w:r>
      <w:r>
        <w:rPr>
          <w:rFonts w:ascii="Lucida Sans" w:hAnsi="Lucida Sans"/>
          <w:spacing w:val="-2"/>
          <w:sz w:val="24"/>
        </w:rPr>
        <w:t>E-Rate</w:t>
      </w:r>
      <w:r>
        <w:rPr>
          <w:rFonts w:ascii="Lucida Sans" w:hAnsi="Lucida Sans"/>
          <w:spacing w:val="-13"/>
          <w:sz w:val="24"/>
        </w:rPr>
        <w:t> </w:t>
      </w:r>
      <w:r>
        <w:rPr>
          <w:rFonts w:ascii="Lucida Sans" w:hAnsi="Lucida Sans"/>
          <w:spacing w:val="-2"/>
          <w:sz w:val="24"/>
        </w:rPr>
        <w:t>program, that</w:t>
      </w:r>
      <w:r>
        <w:rPr>
          <w:rFonts w:ascii="Lucida Sans" w:hAnsi="Lucida Sans"/>
          <w:spacing w:val="-15"/>
          <w:sz w:val="24"/>
        </w:rPr>
        <w:t> </w:t>
      </w:r>
      <w:r>
        <w:rPr>
          <w:rFonts w:ascii="Lucida Sans" w:hAnsi="Lucida Sans"/>
          <w:spacing w:val="-2"/>
          <w:sz w:val="24"/>
        </w:rPr>
        <w:t>no</w:t>
      </w:r>
      <w:r>
        <w:rPr>
          <w:rFonts w:ascii="Lucida Sans" w:hAnsi="Lucida Sans"/>
          <w:spacing w:val="-15"/>
          <w:sz w:val="24"/>
        </w:rPr>
        <w:t> </w:t>
      </w:r>
      <w:r>
        <w:rPr>
          <w:rFonts w:ascii="Lucida Sans" w:hAnsi="Lucida Sans"/>
          <w:spacing w:val="-2"/>
          <w:sz w:val="24"/>
        </w:rPr>
        <w:t>kickbacks</w:t>
      </w:r>
      <w:r>
        <w:rPr>
          <w:rFonts w:ascii="Lucida Sans" w:hAnsi="Lucida Sans"/>
          <w:spacing w:val="-13"/>
          <w:sz w:val="24"/>
        </w:rPr>
        <w:t> </w:t>
      </w:r>
      <w:r>
        <w:rPr>
          <w:rFonts w:ascii="Lucida Sans" w:hAnsi="Lucida Sans"/>
          <w:spacing w:val="-2"/>
          <w:sz w:val="24"/>
        </w:rPr>
        <w:t>were</w:t>
      </w:r>
      <w:r>
        <w:rPr>
          <w:rFonts w:ascii="Lucida Sans" w:hAnsi="Lucida Sans"/>
          <w:spacing w:val="-14"/>
          <w:sz w:val="24"/>
        </w:rPr>
        <w:t> </w:t>
      </w:r>
      <w:r>
        <w:rPr>
          <w:rFonts w:ascii="Lucida Sans" w:hAnsi="Lucida Sans"/>
          <w:spacing w:val="-2"/>
          <w:sz w:val="24"/>
        </w:rPr>
        <w:t>paid</w:t>
      </w:r>
      <w:r>
        <w:rPr>
          <w:rFonts w:ascii="Lucida Sans" w:hAnsi="Lucida Sans"/>
          <w:spacing w:val="-15"/>
          <w:sz w:val="24"/>
        </w:rPr>
        <w:t> </w:t>
      </w:r>
      <w:r>
        <w:rPr>
          <w:rFonts w:ascii="Lucida Sans" w:hAnsi="Lucida Sans"/>
          <w:spacing w:val="-2"/>
          <w:sz w:val="24"/>
        </w:rPr>
        <w:t>to</w:t>
      </w:r>
      <w:r>
        <w:rPr>
          <w:rFonts w:ascii="Lucida Sans" w:hAnsi="Lucida Sans"/>
          <w:spacing w:val="-15"/>
          <w:sz w:val="24"/>
        </w:rPr>
        <w:t> </w:t>
      </w:r>
      <w:r>
        <w:rPr>
          <w:rFonts w:ascii="Lucida Sans" w:hAnsi="Lucida Sans"/>
          <w:spacing w:val="-2"/>
          <w:sz w:val="24"/>
        </w:rPr>
        <w:t>anyone,</w:t>
      </w:r>
      <w:r>
        <w:rPr>
          <w:rFonts w:ascii="Lucida Sans" w:hAnsi="Lucida Sans"/>
          <w:spacing w:val="-13"/>
          <w:sz w:val="24"/>
        </w:rPr>
        <w:t> </w:t>
      </w:r>
      <w:r>
        <w:rPr>
          <w:rFonts w:ascii="Lucida Sans" w:hAnsi="Lucida Sans"/>
          <w:spacing w:val="-2"/>
          <w:sz w:val="24"/>
        </w:rPr>
        <w:t>and</w:t>
      </w:r>
      <w:r>
        <w:rPr>
          <w:rFonts w:ascii="Lucida Sans" w:hAnsi="Lucida Sans"/>
          <w:spacing w:val="-15"/>
          <w:sz w:val="24"/>
        </w:rPr>
        <w:t> </w:t>
      </w:r>
      <w:r>
        <w:rPr>
          <w:rFonts w:ascii="Lucida Sans" w:hAnsi="Lucida Sans"/>
          <w:spacing w:val="-2"/>
          <w:sz w:val="24"/>
        </w:rPr>
        <w:t>that</w:t>
      </w:r>
      <w:r>
        <w:rPr>
          <w:rFonts w:ascii="Lucida Sans" w:hAnsi="Lucida Sans"/>
          <w:spacing w:val="-15"/>
          <w:sz w:val="24"/>
        </w:rPr>
        <w:t> </w:t>
      </w:r>
      <w:r>
        <w:rPr>
          <w:rFonts w:ascii="Lucida Sans" w:hAnsi="Lucida Sans"/>
          <w:spacing w:val="-2"/>
          <w:sz w:val="24"/>
        </w:rPr>
        <w:t>false</w:t>
      </w:r>
      <w:r>
        <w:rPr>
          <w:rFonts w:ascii="Lucida Sans" w:hAnsi="Lucida Sans"/>
          <w:spacing w:val="-14"/>
          <w:sz w:val="24"/>
        </w:rPr>
        <w:t> </w:t>
      </w:r>
      <w:r>
        <w:rPr>
          <w:rFonts w:ascii="Lucida Sans" w:hAnsi="Lucida Sans"/>
          <w:spacing w:val="-2"/>
          <w:sz w:val="24"/>
        </w:rPr>
        <w:t>statements</w:t>
      </w:r>
      <w:r>
        <w:rPr>
          <w:rFonts w:ascii="Lucida Sans" w:hAnsi="Lucida Sans"/>
          <w:spacing w:val="-11"/>
          <w:sz w:val="24"/>
        </w:rPr>
        <w:t> </w:t>
      </w:r>
      <w:r>
        <w:rPr>
          <w:rFonts w:ascii="Lucida Sans" w:hAnsi="Lucida Sans"/>
          <w:spacing w:val="-2"/>
          <w:sz w:val="24"/>
        </w:rPr>
        <w:t>can</w:t>
      </w:r>
      <w:r>
        <w:rPr>
          <w:rFonts w:ascii="Lucida Sans" w:hAnsi="Lucida Sans"/>
          <w:spacing w:val="-15"/>
          <w:sz w:val="24"/>
        </w:rPr>
        <w:t> </w:t>
      </w:r>
      <w:r>
        <w:rPr>
          <w:rFonts w:ascii="Lucida Sans" w:hAnsi="Lucida Sans"/>
          <w:spacing w:val="-2"/>
          <w:sz w:val="24"/>
        </w:rPr>
        <w:t>be</w:t>
      </w:r>
      <w:r>
        <w:rPr>
          <w:rFonts w:ascii="Lucida Sans" w:hAnsi="Lucida Sans"/>
          <w:spacing w:val="-14"/>
          <w:sz w:val="24"/>
        </w:rPr>
        <w:t> </w:t>
      </w:r>
      <w:r>
        <w:rPr>
          <w:rFonts w:ascii="Lucida Sans" w:hAnsi="Lucida Sans"/>
          <w:spacing w:val="-2"/>
          <w:sz w:val="24"/>
        </w:rPr>
        <w:t>punished</w:t>
      </w:r>
      <w:r>
        <w:rPr>
          <w:rFonts w:ascii="Lucida Sans" w:hAnsi="Lucida Sans"/>
          <w:spacing w:val="-15"/>
          <w:sz w:val="24"/>
        </w:rPr>
        <w:t> </w:t>
      </w:r>
      <w:r>
        <w:rPr>
          <w:rFonts w:ascii="Lucida Sans" w:hAnsi="Lucida Sans"/>
          <w:spacing w:val="-2"/>
          <w:sz w:val="24"/>
        </w:rPr>
        <w:t>by</w:t>
      </w:r>
      <w:r>
        <w:rPr>
          <w:rFonts w:ascii="Lucida Sans" w:hAnsi="Lucida Sans"/>
          <w:spacing w:val="-15"/>
          <w:sz w:val="24"/>
        </w:rPr>
        <w:t> </w:t>
      </w:r>
      <w:r>
        <w:rPr>
          <w:rFonts w:ascii="Lucida Sans" w:hAnsi="Lucida Sans"/>
          <w:spacing w:val="-2"/>
          <w:sz w:val="24"/>
        </w:rPr>
        <w:t>fine </w:t>
      </w:r>
      <w:r>
        <w:rPr>
          <w:rFonts w:ascii="Lucida Sans" w:hAnsi="Lucida Sans"/>
          <w:spacing w:val="-4"/>
          <w:sz w:val="24"/>
        </w:rPr>
        <w:t>or</w:t>
      </w:r>
      <w:r>
        <w:rPr>
          <w:rFonts w:ascii="Lucida Sans" w:hAnsi="Lucida Sans"/>
          <w:spacing w:val="-15"/>
          <w:sz w:val="24"/>
        </w:rPr>
        <w:t> </w:t>
      </w:r>
      <w:r>
        <w:rPr>
          <w:rFonts w:ascii="Lucida Sans" w:hAnsi="Lucida Sans"/>
          <w:spacing w:val="-4"/>
          <w:sz w:val="24"/>
        </w:rPr>
        <w:t>forfeiture</w:t>
      </w:r>
      <w:r>
        <w:rPr>
          <w:rFonts w:ascii="Lucida Sans" w:hAnsi="Lucida Sans"/>
          <w:spacing w:val="-15"/>
          <w:sz w:val="24"/>
        </w:rPr>
        <w:t> </w:t>
      </w:r>
      <w:r>
        <w:rPr>
          <w:rFonts w:ascii="Lucida Sans" w:hAnsi="Lucida Sans"/>
          <w:spacing w:val="-4"/>
          <w:sz w:val="24"/>
        </w:rPr>
        <w:t>under</w:t>
      </w:r>
      <w:r>
        <w:rPr>
          <w:rFonts w:ascii="Lucida Sans" w:hAnsi="Lucida Sans"/>
          <w:spacing w:val="-15"/>
          <w:sz w:val="24"/>
        </w:rPr>
        <w:t> </w:t>
      </w:r>
      <w:r>
        <w:rPr>
          <w:rFonts w:ascii="Lucida Sans" w:hAnsi="Lucida Sans"/>
          <w:spacing w:val="-4"/>
          <w:sz w:val="24"/>
        </w:rPr>
        <w:t>the</w:t>
      </w:r>
      <w:r>
        <w:rPr>
          <w:rFonts w:ascii="Lucida Sans" w:hAnsi="Lucida Sans"/>
          <w:spacing w:val="-15"/>
          <w:sz w:val="24"/>
        </w:rPr>
        <w:t> </w:t>
      </w:r>
      <w:r>
        <w:rPr>
          <w:rFonts w:ascii="Lucida Sans" w:hAnsi="Lucida Sans"/>
          <w:spacing w:val="-4"/>
          <w:sz w:val="24"/>
        </w:rPr>
        <w:t>Communications</w:t>
      </w:r>
      <w:r>
        <w:rPr>
          <w:rFonts w:ascii="Lucida Sans" w:hAnsi="Lucida Sans"/>
          <w:spacing w:val="-15"/>
          <w:sz w:val="24"/>
        </w:rPr>
        <w:t> </w:t>
      </w:r>
      <w:r>
        <w:rPr>
          <w:rFonts w:ascii="Lucida Sans" w:hAnsi="Lucida Sans"/>
          <w:spacing w:val="-4"/>
          <w:sz w:val="24"/>
        </w:rPr>
        <w:t>Act,</w:t>
      </w:r>
      <w:r>
        <w:rPr>
          <w:rFonts w:ascii="Lucida Sans" w:hAnsi="Lucida Sans"/>
          <w:spacing w:val="-15"/>
          <w:sz w:val="24"/>
        </w:rPr>
        <w:t> </w:t>
      </w:r>
      <w:r>
        <w:rPr>
          <w:rFonts w:ascii="Lucida Sans" w:hAnsi="Lucida Sans"/>
          <w:spacing w:val="-4"/>
          <w:sz w:val="24"/>
        </w:rPr>
        <w:t>47</w:t>
      </w:r>
      <w:r>
        <w:rPr>
          <w:rFonts w:ascii="Lucida Sans" w:hAnsi="Lucida Sans"/>
          <w:spacing w:val="-15"/>
          <w:sz w:val="24"/>
        </w:rPr>
        <w:t> </w:t>
      </w:r>
      <w:r>
        <w:rPr>
          <w:rFonts w:ascii="Lucida Sans" w:hAnsi="Lucida Sans"/>
          <w:spacing w:val="-4"/>
          <w:sz w:val="24"/>
        </w:rPr>
        <w:t>U.S.C.</w:t>
      </w:r>
      <w:r>
        <w:rPr>
          <w:rFonts w:ascii="Lucida Sans" w:hAnsi="Lucida Sans"/>
          <w:spacing w:val="-15"/>
          <w:sz w:val="24"/>
        </w:rPr>
        <w:t> </w:t>
      </w:r>
      <w:r>
        <w:rPr>
          <w:rFonts w:ascii="Lucida Sans" w:hAnsi="Lucida Sans"/>
          <w:spacing w:val="-4"/>
          <w:sz w:val="24"/>
        </w:rPr>
        <w:t>§§</w:t>
      </w:r>
      <w:r>
        <w:rPr>
          <w:rFonts w:ascii="Lucida Sans" w:hAnsi="Lucida Sans"/>
          <w:spacing w:val="-15"/>
          <w:sz w:val="24"/>
        </w:rPr>
        <w:t> </w:t>
      </w:r>
      <w:r>
        <w:rPr>
          <w:rFonts w:ascii="Lucida Sans" w:hAnsi="Lucida Sans"/>
          <w:spacing w:val="-4"/>
          <w:sz w:val="24"/>
        </w:rPr>
        <w:t>502,</w:t>
      </w:r>
      <w:r>
        <w:rPr>
          <w:rFonts w:ascii="Lucida Sans" w:hAnsi="Lucida Sans"/>
          <w:spacing w:val="-15"/>
          <w:sz w:val="24"/>
        </w:rPr>
        <w:t> </w:t>
      </w:r>
      <w:r>
        <w:rPr>
          <w:rFonts w:ascii="Lucida Sans" w:hAnsi="Lucida Sans"/>
          <w:spacing w:val="-4"/>
          <w:sz w:val="24"/>
        </w:rPr>
        <w:t>503(b),</w:t>
      </w:r>
      <w:r>
        <w:rPr>
          <w:rFonts w:ascii="Lucida Sans" w:hAnsi="Lucida Sans"/>
          <w:spacing w:val="-15"/>
          <w:sz w:val="24"/>
        </w:rPr>
        <w:t> </w:t>
      </w:r>
      <w:r>
        <w:rPr>
          <w:rFonts w:ascii="Lucida Sans" w:hAnsi="Lucida Sans"/>
          <w:spacing w:val="-4"/>
          <w:sz w:val="24"/>
        </w:rPr>
        <w:t>or</w:t>
      </w:r>
      <w:r>
        <w:rPr>
          <w:rFonts w:ascii="Lucida Sans" w:hAnsi="Lucida Sans"/>
          <w:spacing w:val="-15"/>
          <w:sz w:val="24"/>
        </w:rPr>
        <w:t> </w:t>
      </w:r>
      <w:r>
        <w:rPr>
          <w:rFonts w:ascii="Lucida Sans" w:hAnsi="Lucida Sans"/>
          <w:spacing w:val="-4"/>
          <w:sz w:val="24"/>
        </w:rPr>
        <w:t>fine</w:t>
      </w:r>
      <w:r>
        <w:rPr>
          <w:rFonts w:ascii="Lucida Sans" w:hAnsi="Lucida Sans"/>
          <w:spacing w:val="-15"/>
          <w:sz w:val="24"/>
        </w:rPr>
        <w:t> </w:t>
      </w:r>
      <w:r>
        <w:rPr>
          <w:rFonts w:ascii="Lucida Sans" w:hAnsi="Lucida Sans"/>
          <w:spacing w:val="-4"/>
          <w:sz w:val="24"/>
        </w:rPr>
        <w:t>or </w:t>
      </w:r>
      <w:r>
        <w:rPr>
          <w:rFonts w:ascii="Lucida Sans" w:hAnsi="Lucida Sans"/>
          <w:spacing w:val="-6"/>
          <w:sz w:val="24"/>
        </w:rPr>
        <w:t>imprisonment</w:t>
      </w:r>
      <w:r>
        <w:rPr>
          <w:rFonts w:ascii="Lucida Sans" w:hAnsi="Lucida Sans"/>
          <w:spacing w:val="-10"/>
          <w:sz w:val="24"/>
        </w:rPr>
        <w:t> </w:t>
      </w:r>
      <w:r>
        <w:rPr>
          <w:rFonts w:ascii="Lucida Sans" w:hAnsi="Lucida Sans"/>
          <w:spacing w:val="-6"/>
          <w:sz w:val="24"/>
        </w:rPr>
        <w:t>under Title</w:t>
      </w:r>
      <w:r>
        <w:rPr>
          <w:rFonts w:ascii="Lucida Sans" w:hAnsi="Lucida Sans"/>
          <w:spacing w:val="-9"/>
          <w:sz w:val="24"/>
        </w:rPr>
        <w:t> </w:t>
      </w:r>
      <w:r>
        <w:rPr>
          <w:rFonts w:ascii="Lucida Sans" w:hAnsi="Lucida Sans"/>
          <w:spacing w:val="-6"/>
          <w:sz w:val="24"/>
        </w:rPr>
        <w:t>18</w:t>
      </w:r>
      <w:r>
        <w:rPr>
          <w:rFonts w:ascii="Lucida Sans" w:hAnsi="Lucida Sans"/>
          <w:spacing w:val="-9"/>
          <w:sz w:val="24"/>
        </w:rPr>
        <w:t> </w:t>
      </w:r>
      <w:r>
        <w:rPr>
          <w:rFonts w:ascii="Lucida Sans" w:hAnsi="Lucida Sans"/>
          <w:spacing w:val="-6"/>
          <w:sz w:val="24"/>
        </w:rPr>
        <w:t>of</w:t>
      </w:r>
      <w:r>
        <w:rPr>
          <w:rFonts w:ascii="Lucida Sans" w:hAnsi="Lucida Sans"/>
          <w:spacing w:val="-9"/>
          <w:sz w:val="24"/>
        </w:rPr>
        <w:t> </w:t>
      </w:r>
      <w:r>
        <w:rPr>
          <w:rFonts w:ascii="Lucida Sans" w:hAnsi="Lucida Sans"/>
          <w:spacing w:val="-6"/>
          <w:sz w:val="24"/>
        </w:rPr>
        <w:t>the</w:t>
      </w:r>
      <w:r>
        <w:rPr>
          <w:rFonts w:ascii="Lucida Sans" w:hAnsi="Lucida Sans"/>
          <w:spacing w:val="-9"/>
          <w:sz w:val="24"/>
        </w:rPr>
        <w:t> </w:t>
      </w:r>
      <w:r>
        <w:rPr>
          <w:rFonts w:ascii="Lucida Sans" w:hAnsi="Lucida Sans"/>
          <w:spacing w:val="-6"/>
          <w:sz w:val="24"/>
        </w:rPr>
        <w:t>United</w:t>
      </w:r>
      <w:r>
        <w:rPr>
          <w:rFonts w:ascii="Lucida Sans" w:hAnsi="Lucida Sans"/>
          <w:spacing w:val="-7"/>
          <w:sz w:val="24"/>
        </w:rPr>
        <w:t> </w:t>
      </w:r>
      <w:r>
        <w:rPr>
          <w:rFonts w:ascii="Lucida Sans" w:hAnsi="Lucida Sans"/>
          <w:spacing w:val="-6"/>
          <w:sz w:val="24"/>
        </w:rPr>
        <w:t>States</w:t>
      </w:r>
      <w:r>
        <w:rPr>
          <w:rFonts w:ascii="Lucida Sans" w:hAnsi="Lucida Sans"/>
          <w:spacing w:val="-8"/>
          <w:sz w:val="24"/>
        </w:rPr>
        <w:t> </w:t>
      </w:r>
      <w:r>
        <w:rPr>
          <w:rFonts w:ascii="Lucida Sans" w:hAnsi="Lucida Sans"/>
          <w:spacing w:val="-6"/>
          <w:sz w:val="24"/>
        </w:rPr>
        <w:t>Code,</w:t>
      </w:r>
      <w:r>
        <w:rPr>
          <w:rFonts w:ascii="Lucida Sans" w:hAnsi="Lucida Sans"/>
          <w:spacing w:val="-8"/>
          <w:sz w:val="24"/>
        </w:rPr>
        <w:t> </w:t>
      </w:r>
      <w:r>
        <w:rPr>
          <w:rFonts w:ascii="Lucida Sans" w:hAnsi="Lucida Sans"/>
          <w:spacing w:val="-6"/>
          <w:sz w:val="24"/>
        </w:rPr>
        <w:t>18</w:t>
      </w:r>
      <w:r>
        <w:rPr>
          <w:rFonts w:ascii="Lucida Sans" w:hAnsi="Lucida Sans"/>
          <w:spacing w:val="-9"/>
          <w:sz w:val="24"/>
        </w:rPr>
        <w:t> </w:t>
      </w:r>
      <w:r>
        <w:rPr>
          <w:rFonts w:ascii="Lucida Sans" w:hAnsi="Lucida Sans"/>
          <w:spacing w:val="-6"/>
          <w:sz w:val="24"/>
        </w:rPr>
        <w:t>U.S.C.</w:t>
      </w:r>
      <w:r>
        <w:rPr>
          <w:rFonts w:ascii="Lucida Sans" w:hAnsi="Lucida Sans"/>
          <w:spacing w:val="-10"/>
          <w:sz w:val="24"/>
        </w:rPr>
        <w:t> </w:t>
      </w:r>
      <w:r>
        <w:rPr>
          <w:rFonts w:ascii="Lucida Sans" w:hAnsi="Lucida Sans"/>
          <w:spacing w:val="-6"/>
          <w:sz w:val="24"/>
        </w:rPr>
        <w:t>§</w:t>
      </w:r>
      <w:r>
        <w:rPr>
          <w:rFonts w:ascii="Lucida Sans" w:hAnsi="Lucida Sans"/>
          <w:spacing w:val="-8"/>
          <w:sz w:val="24"/>
        </w:rPr>
        <w:t> </w:t>
      </w:r>
      <w:r>
        <w:rPr>
          <w:rFonts w:ascii="Lucida Sans" w:hAnsi="Lucida Sans"/>
          <w:spacing w:val="-6"/>
          <w:sz w:val="24"/>
        </w:rPr>
        <w:t>1001</w:t>
      </w:r>
      <w:r>
        <w:rPr>
          <w:rFonts w:ascii="Lucida Sans" w:hAnsi="Lucida Sans"/>
          <w:spacing w:val="-9"/>
          <w:sz w:val="24"/>
        </w:rPr>
        <w:t> </w:t>
      </w:r>
      <w:r>
        <w:rPr>
          <w:rFonts w:ascii="Lucida Sans" w:hAnsi="Lucida Sans"/>
          <w:spacing w:val="-6"/>
          <w:sz w:val="24"/>
        </w:rPr>
        <w:t>and</w:t>
      </w:r>
      <w:r>
        <w:rPr>
          <w:rFonts w:ascii="Lucida Sans" w:hAnsi="Lucida Sans"/>
          <w:spacing w:val="-10"/>
          <w:sz w:val="24"/>
        </w:rPr>
        <w:t> </w:t>
      </w:r>
      <w:r>
        <w:rPr>
          <w:rFonts w:ascii="Lucida Sans" w:hAnsi="Lucida Sans"/>
          <w:spacing w:val="-6"/>
          <w:sz w:val="24"/>
        </w:rPr>
        <w:t>civil</w:t>
      </w:r>
      <w:r>
        <w:rPr>
          <w:rFonts w:ascii="Lucida Sans" w:hAnsi="Lucida Sans"/>
          <w:spacing w:val="-10"/>
          <w:sz w:val="24"/>
        </w:rPr>
        <w:t> </w:t>
      </w:r>
      <w:r>
        <w:rPr>
          <w:rFonts w:ascii="Lucida Sans" w:hAnsi="Lucida Sans"/>
          <w:spacing w:val="-6"/>
          <w:sz w:val="24"/>
        </w:rPr>
        <w:t>violations </w:t>
      </w:r>
      <w:r>
        <w:rPr>
          <w:rFonts w:ascii="Lucida Sans" w:hAnsi="Lucida Sans"/>
          <w:sz w:val="24"/>
        </w:rPr>
        <w:t>of</w:t>
      </w:r>
      <w:r>
        <w:rPr>
          <w:rFonts w:ascii="Lucida Sans" w:hAnsi="Lucida Sans"/>
          <w:spacing w:val="-6"/>
          <w:sz w:val="24"/>
        </w:rPr>
        <w:t> </w:t>
      </w:r>
      <w:r>
        <w:rPr>
          <w:rFonts w:ascii="Lucida Sans" w:hAnsi="Lucida Sans"/>
          <w:sz w:val="24"/>
        </w:rPr>
        <w:t>the</w:t>
      </w:r>
      <w:r>
        <w:rPr>
          <w:rFonts w:ascii="Lucida Sans" w:hAnsi="Lucida Sans"/>
          <w:spacing w:val="-6"/>
          <w:sz w:val="24"/>
        </w:rPr>
        <w:t> </w:t>
      </w:r>
      <w:r>
        <w:rPr>
          <w:rFonts w:ascii="Lucida Sans" w:hAnsi="Lucida Sans"/>
          <w:sz w:val="24"/>
        </w:rPr>
        <w:t>False</w:t>
      </w:r>
      <w:r>
        <w:rPr>
          <w:rFonts w:ascii="Lucida Sans" w:hAnsi="Lucida Sans"/>
          <w:spacing w:val="-6"/>
          <w:sz w:val="24"/>
        </w:rPr>
        <w:t> </w:t>
      </w:r>
      <w:r>
        <w:rPr>
          <w:rFonts w:ascii="Lucida Sans" w:hAnsi="Lucida Sans"/>
          <w:sz w:val="24"/>
        </w:rPr>
        <w:t>Claims</w:t>
      </w:r>
      <w:r>
        <w:rPr>
          <w:rFonts w:ascii="Lucida Sans" w:hAnsi="Lucida Sans"/>
          <w:spacing w:val="-5"/>
          <w:sz w:val="24"/>
        </w:rPr>
        <w:t> </w:t>
      </w:r>
      <w:r>
        <w:rPr>
          <w:rFonts w:ascii="Lucida Sans" w:hAnsi="Lucida Sans"/>
          <w:sz w:val="24"/>
        </w:rPr>
        <w:t>Act.</w:t>
      </w:r>
    </w:p>
    <w:p>
      <w:pPr>
        <w:pStyle w:val="BodyText"/>
        <w:spacing w:before="2"/>
        <w:rPr>
          <w:rFonts w:ascii="Lucida Sans"/>
          <w:sz w:val="27"/>
        </w:rPr>
      </w:pPr>
    </w:p>
    <w:p>
      <w:pPr>
        <w:pStyle w:val="ListParagraph"/>
        <w:numPr>
          <w:ilvl w:val="0"/>
          <w:numId w:val="26"/>
        </w:numPr>
        <w:tabs>
          <w:tab w:pos="957" w:val="left" w:leader="none"/>
          <w:tab w:pos="959" w:val="left" w:leader="none"/>
        </w:tabs>
        <w:spacing w:line="220" w:lineRule="auto" w:before="0" w:after="0"/>
        <w:ind w:left="959" w:right="939" w:hanging="360"/>
        <w:jc w:val="left"/>
        <w:rPr>
          <w:rFonts w:ascii="Lucida Sans"/>
          <w:sz w:val="24"/>
        </w:rPr>
      </w:pPr>
      <w:r>
        <w:rPr>
          <w:rFonts w:ascii="Lucida Sans"/>
          <w:spacing w:val="-2"/>
          <w:sz w:val="24"/>
        </w:rPr>
        <w:t>I</w:t>
      </w:r>
      <w:r>
        <w:rPr>
          <w:rFonts w:ascii="Lucida Sans"/>
          <w:spacing w:val="-14"/>
          <w:sz w:val="24"/>
        </w:rPr>
        <w:t> </w:t>
      </w:r>
      <w:r>
        <w:rPr>
          <w:rFonts w:ascii="Lucida Sans"/>
          <w:spacing w:val="-2"/>
          <w:sz w:val="24"/>
        </w:rPr>
        <w:t>acknowledge</w:t>
      </w:r>
      <w:r>
        <w:rPr>
          <w:rFonts w:ascii="Lucida Sans"/>
          <w:spacing w:val="-14"/>
          <w:sz w:val="24"/>
        </w:rPr>
        <w:t> </w:t>
      </w:r>
      <w:r>
        <w:rPr>
          <w:rFonts w:ascii="Lucida Sans"/>
          <w:spacing w:val="-2"/>
          <w:sz w:val="24"/>
        </w:rPr>
        <w:t>that</w:t>
      </w:r>
      <w:r>
        <w:rPr>
          <w:rFonts w:ascii="Lucida Sans"/>
          <w:spacing w:val="-15"/>
          <w:sz w:val="24"/>
        </w:rPr>
        <w:t> </w:t>
      </w:r>
      <w:r>
        <w:rPr>
          <w:rFonts w:ascii="Lucida Sans"/>
          <w:spacing w:val="-2"/>
          <w:sz w:val="24"/>
        </w:rPr>
        <w:t>FCC</w:t>
      </w:r>
      <w:r>
        <w:rPr>
          <w:rFonts w:ascii="Lucida Sans"/>
          <w:spacing w:val="-14"/>
          <w:sz w:val="24"/>
        </w:rPr>
        <w:t> </w:t>
      </w:r>
      <w:r>
        <w:rPr>
          <w:rFonts w:ascii="Lucida Sans"/>
          <w:spacing w:val="-2"/>
          <w:sz w:val="24"/>
        </w:rPr>
        <w:t>rules</w:t>
      </w:r>
      <w:r>
        <w:rPr>
          <w:rFonts w:ascii="Lucida Sans"/>
          <w:spacing w:val="-13"/>
          <w:sz w:val="24"/>
        </w:rPr>
        <w:t> </w:t>
      </w:r>
      <w:r>
        <w:rPr>
          <w:rFonts w:ascii="Lucida Sans"/>
          <w:spacing w:val="-2"/>
          <w:sz w:val="24"/>
        </w:rPr>
        <w:t>provide</w:t>
      </w:r>
      <w:r>
        <w:rPr>
          <w:rFonts w:ascii="Lucida Sans"/>
          <w:spacing w:val="-14"/>
          <w:sz w:val="24"/>
        </w:rPr>
        <w:t> </w:t>
      </w:r>
      <w:r>
        <w:rPr>
          <w:rFonts w:ascii="Lucida Sans"/>
          <w:spacing w:val="-2"/>
          <w:sz w:val="24"/>
        </w:rPr>
        <w:t>that</w:t>
      </w:r>
      <w:r>
        <w:rPr>
          <w:rFonts w:ascii="Lucida Sans"/>
          <w:spacing w:val="-12"/>
          <w:sz w:val="24"/>
        </w:rPr>
        <w:t> </w:t>
      </w:r>
      <w:r>
        <w:rPr>
          <w:rFonts w:ascii="Lucida Sans"/>
          <w:spacing w:val="-2"/>
          <w:sz w:val="24"/>
        </w:rPr>
        <w:t>persons</w:t>
      </w:r>
      <w:r>
        <w:rPr>
          <w:rFonts w:ascii="Lucida Sans"/>
          <w:spacing w:val="-13"/>
          <w:sz w:val="24"/>
        </w:rPr>
        <w:t> </w:t>
      </w:r>
      <w:r>
        <w:rPr>
          <w:rFonts w:ascii="Lucida Sans"/>
          <w:spacing w:val="-2"/>
          <w:sz w:val="24"/>
        </w:rPr>
        <w:t>who</w:t>
      </w:r>
      <w:r>
        <w:rPr>
          <w:rFonts w:ascii="Lucida Sans"/>
          <w:spacing w:val="-15"/>
          <w:sz w:val="24"/>
        </w:rPr>
        <w:t> </w:t>
      </w:r>
      <w:r>
        <w:rPr>
          <w:rFonts w:ascii="Lucida Sans"/>
          <w:spacing w:val="-2"/>
          <w:sz w:val="24"/>
        </w:rPr>
        <w:t>have</w:t>
      </w:r>
      <w:r>
        <w:rPr>
          <w:rFonts w:ascii="Lucida Sans"/>
          <w:spacing w:val="-14"/>
          <w:sz w:val="24"/>
        </w:rPr>
        <w:t> </w:t>
      </w:r>
      <w:r>
        <w:rPr>
          <w:rFonts w:ascii="Lucida Sans"/>
          <w:spacing w:val="-2"/>
          <w:sz w:val="24"/>
        </w:rPr>
        <w:t>been</w:t>
      </w:r>
      <w:r>
        <w:rPr>
          <w:rFonts w:ascii="Lucida Sans"/>
          <w:spacing w:val="-15"/>
          <w:sz w:val="24"/>
        </w:rPr>
        <w:t> </w:t>
      </w:r>
      <w:r>
        <w:rPr>
          <w:rFonts w:ascii="Lucida Sans"/>
          <w:spacing w:val="-2"/>
          <w:sz w:val="24"/>
        </w:rPr>
        <w:t>convicted</w:t>
      </w:r>
      <w:r>
        <w:rPr>
          <w:rFonts w:ascii="Lucida Sans"/>
          <w:spacing w:val="-12"/>
          <w:sz w:val="24"/>
        </w:rPr>
        <w:t> </w:t>
      </w:r>
      <w:r>
        <w:rPr>
          <w:rFonts w:ascii="Lucida Sans"/>
          <w:spacing w:val="-2"/>
          <w:sz w:val="24"/>
        </w:rPr>
        <w:t>of</w:t>
      </w:r>
      <w:r>
        <w:rPr>
          <w:rFonts w:ascii="Lucida Sans"/>
          <w:spacing w:val="-14"/>
          <w:sz w:val="24"/>
        </w:rPr>
        <w:t> </w:t>
      </w:r>
      <w:r>
        <w:rPr>
          <w:rFonts w:ascii="Lucida Sans"/>
          <w:spacing w:val="-2"/>
          <w:sz w:val="24"/>
        </w:rPr>
        <w:t>criminal </w:t>
      </w:r>
      <w:r>
        <w:rPr>
          <w:rFonts w:ascii="Lucida Sans"/>
          <w:spacing w:val="-6"/>
          <w:sz w:val="24"/>
        </w:rPr>
        <w:t>violations or held</w:t>
      </w:r>
      <w:r>
        <w:rPr>
          <w:rFonts w:ascii="Lucida Sans"/>
          <w:spacing w:val="-7"/>
          <w:sz w:val="24"/>
        </w:rPr>
        <w:t> </w:t>
      </w:r>
      <w:r>
        <w:rPr>
          <w:rFonts w:ascii="Lucida Sans"/>
          <w:spacing w:val="-6"/>
          <w:sz w:val="24"/>
        </w:rPr>
        <w:t>civilly</w:t>
      </w:r>
      <w:r>
        <w:rPr>
          <w:rFonts w:ascii="Lucida Sans"/>
          <w:spacing w:val="-7"/>
          <w:sz w:val="24"/>
        </w:rPr>
        <w:t> </w:t>
      </w:r>
      <w:r>
        <w:rPr>
          <w:rFonts w:ascii="Lucida Sans"/>
          <w:spacing w:val="-6"/>
          <w:sz w:val="24"/>
        </w:rPr>
        <w:t>liable for certain</w:t>
      </w:r>
      <w:r>
        <w:rPr>
          <w:rFonts w:ascii="Lucida Sans"/>
          <w:spacing w:val="-7"/>
          <w:sz w:val="24"/>
        </w:rPr>
        <w:t> </w:t>
      </w:r>
      <w:r>
        <w:rPr>
          <w:rFonts w:ascii="Lucida Sans"/>
          <w:spacing w:val="-6"/>
          <w:sz w:val="24"/>
        </w:rPr>
        <w:t>acts arising from their participation in</w:t>
      </w:r>
      <w:r>
        <w:rPr>
          <w:rFonts w:ascii="Lucida Sans"/>
          <w:spacing w:val="-7"/>
          <w:sz w:val="24"/>
        </w:rPr>
        <w:t> </w:t>
      </w:r>
      <w:r>
        <w:rPr>
          <w:rFonts w:ascii="Lucida Sans"/>
          <w:spacing w:val="-6"/>
          <w:sz w:val="24"/>
        </w:rPr>
        <w:t>the Schools </w:t>
      </w:r>
      <w:r>
        <w:rPr>
          <w:rFonts w:ascii="Lucida Sans"/>
          <w:sz w:val="24"/>
        </w:rPr>
        <w:t>and</w:t>
      </w:r>
      <w:r>
        <w:rPr>
          <w:rFonts w:ascii="Lucida Sans"/>
          <w:spacing w:val="-19"/>
          <w:sz w:val="24"/>
        </w:rPr>
        <w:t> </w:t>
      </w:r>
      <w:r>
        <w:rPr>
          <w:rFonts w:ascii="Lucida Sans"/>
          <w:sz w:val="24"/>
        </w:rPr>
        <w:t>Libraries</w:t>
      </w:r>
      <w:r>
        <w:rPr>
          <w:rFonts w:ascii="Lucida Sans"/>
          <w:spacing w:val="-19"/>
          <w:sz w:val="24"/>
        </w:rPr>
        <w:t> </w:t>
      </w:r>
      <w:r>
        <w:rPr>
          <w:rFonts w:ascii="Lucida Sans"/>
          <w:sz w:val="24"/>
        </w:rPr>
        <w:t>support</w:t>
      </w:r>
      <w:r>
        <w:rPr>
          <w:rFonts w:ascii="Lucida Sans"/>
          <w:spacing w:val="-19"/>
          <w:sz w:val="24"/>
        </w:rPr>
        <w:t> </w:t>
      </w:r>
      <w:r>
        <w:rPr>
          <w:rFonts w:ascii="Lucida Sans"/>
          <w:sz w:val="24"/>
        </w:rPr>
        <w:t>mechanism</w:t>
      </w:r>
      <w:r>
        <w:rPr>
          <w:rFonts w:ascii="Lucida Sans"/>
          <w:spacing w:val="-19"/>
          <w:sz w:val="24"/>
        </w:rPr>
        <w:t> </w:t>
      </w:r>
      <w:r>
        <w:rPr>
          <w:rFonts w:ascii="Lucida Sans"/>
          <w:sz w:val="24"/>
        </w:rPr>
        <w:t>are</w:t>
      </w:r>
      <w:r>
        <w:rPr>
          <w:rFonts w:ascii="Lucida Sans"/>
          <w:spacing w:val="-19"/>
          <w:sz w:val="24"/>
        </w:rPr>
        <w:t> </w:t>
      </w:r>
      <w:r>
        <w:rPr>
          <w:rFonts w:ascii="Lucida Sans"/>
          <w:sz w:val="24"/>
        </w:rPr>
        <w:t>subject</w:t>
      </w:r>
      <w:r>
        <w:rPr>
          <w:rFonts w:ascii="Lucida Sans"/>
          <w:spacing w:val="-19"/>
          <w:sz w:val="24"/>
        </w:rPr>
        <w:t> </w:t>
      </w:r>
      <w:r>
        <w:rPr>
          <w:rFonts w:ascii="Lucida Sans"/>
          <w:sz w:val="24"/>
        </w:rPr>
        <w:t>to</w:t>
      </w:r>
      <w:r>
        <w:rPr>
          <w:rFonts w:ascii="Lucida Sans"/>
          <w:spacing w:val="-19"/>
          <w:sz w:val="24"/>
        </w:rPr>
        <w:t> </w:t>
      </w:r>
      <w:r>
        <w:rPr>
          <w:rFonts w:ascii="Lucida Sans"/>
          <w:sz w:val="24"/>
        </w:rPr>
        <w:t>suspension</w:t>
      </w:r>
      <w:r>
        <w:rPr>
          <w:rFonts w:ascii="Lucida Sans"/>
          <w:spacing w:val="-19"/>
          <w:sz w:val="24"/>
        </w:rPr>
        <w:t> </w:t>
      </w:r>
      <w:r>
        <w:rPr>
          <w:rFonts w:ascii="Lucida Sans"/>
          <w:sz w:val="24"/>
        </w:rPr>
        <w:t>and</w:t>
      </w:r>
      <w:r>
        <w:rPr>
          <w:rFonts w:ascii="Lucida Sans"/>
          <w:spacing w:val="-19"/>
          <w:sz w:val="24"/>
        </w:rPr>
        <w:t> </w:t>
      </w:r>
      <w:r>
        <w:rPr>
          <w:rFonts w:ascii="Lucida Sans"/>
          <w:sz w:val="24"/>
        </w:rPr>
        <w:t>debarment</w:t>
      </w:r>
      <w:r>
        <w:rPr>
          <w:rFonts w:ascii="Lucida Sans"/>
          <w:spacing w:val="-19"/>
          <w:sz w:val="24"/>
        </w:rPr>
        <w:t> </w:t>
      </w:r>
      <w:r>
        <w:rPr>
          <w:rFonts w:ascii="Lucida Sans"/>
          <w:sz w:val="24"/>
        </w:rPr>
        <w:t>from</w:t>
      </w:r>
      <w:r>
        <w:rPr>
          <w:rFonts w:ascii="Lucida Sans"/>
          <w:spacing w:val="-19"/>
          <w:sz w:val="24"/>
        </w:rPr>
        <w:t> </w:t>
      </w:r>
      <w:r>
        <w:rPr>
          <w:rFonts w:ascii="Lucida Sans"/>
          <w:sz w:val="24"/>
        </w:rPr>
        <w:t>the </w:t>
      </w:r>
      <w:r>
        <w:rPr>
          <w:rFonts w:ascii="Lucida Sans"/>
          <w:spacing w:val="-4"/>
          <w:sz w:val="24"/>
        </w:rPr>
        <w:t>program.</w:t>
      </w:r>
      <w:r>
        <w:rPr>
          <w:rFonts w:ascii="Lucida Sans"/>
          <w:spacing w:val="-15"/>
          <w:sz w:val="24"/>
        </w:rPr>
        <w:t> </w:t>
      </w:r>
      <w:r>
        <w:rPr>
          <w:rFonts w:ascii="Lucida Sans"/>
          <w:spacing w:val="-4"/>
          <w:sz w:val="24"/>
        </w:rPr>
        <w:t>I</w:t>
      </w:r>
      <w:r>
        <w:rPr>
          <w:rFonts w:ascii="Lucida Sans"/>
          <w:spacing w:val="-15"/>
          <w:sz w:val="24"/>
        </w:rPr>
        <w:t> </w:t>
      </w:r>
      <w:r>
        <w:rPr>
          <w:rFonts w:ascii="Lucida Sans"/>
          <w:spacing w:val="-4"/>
          <w:sz w:val="24"/>
        </w:rPr>
        <w:t>will</w:t>
      </w:r>
      <w:r>
        <w:rPr>
          <w:rFonts w:ascii="Lucida Sans"/>
          <w:spacing w:val="-15"/>
          <w:sz w:val="24"/>
        </w:rPr>
        <w:t> </w:t>
      </w:r>
      <w:r>
        <w:rPr>
          <w:rFonts w:ascii="Lucida Sans"/>
          <w:spacing w:val="-4"/>
          <w:sz w:val="24"/>
        </w:rPr>
        <w:t>institute</w:t>
      </w:r>
      <w:r>
        <w:rPr>
          <w:rFonts w:ascii="Lucida Sans"/>
          <w:spacing w:val="-15"/>
          <w:sz w:val="24"/>
        </w:rPr>
        <w:t> </w:t>
      </w:r>
      <w:r>
        <w:rPr>
          <w:rFonts w:ascii="Lucida Sans"/>
          <w:spacing w:val="-4"/>
          <w:sz w:val="24"/>
        </w:rPr>
        <w:t>reasonable</w:t>
      </w:r>
      <w:r>
        <w:rPr>
          <w:rFonts w:ascii="Lucida Sans"/>
          <w:spacing w:val="-15"/>
          <w:sz w:val="24"/>
        </w:rPr>
        <w:t> </w:t>
      </w:r>
      <w:r>
        <w:rPr>
          <w:rFonts w:ascii="Lucida Sans"/>
          <w:spacing w:val="-4"/>
          <w:sz w:val="24"/>
        </w:rPr>
        <w:t>measures</w:t>
      </w:r>
      <w:r>
        <w:rPr>
          <w:rFonts w:ascii="Lucida Sans"/>
          <w:spacing w:val="-15"/>
          <w:sz w:val="24"/>
        </w:rPr>
        <w:t> </w:t>
      </w:r>
      <w:r>
        <w:rPr>
          <w:rFonts w:ascii="Lucida Sans"/>
          <w:spacing w:val="-4"/>
          <w:sz w:val="24"/>
        </w:rPr>
        <w:t>to</w:t>
      </w:r>
      <w:r>
        <w:rPr>
          <w:rFonts w:ascii="Lucida Sans"/>
          <w:spacing w:val="-15"/>
          <w:sz w:val="24"/>
        </w:rPr>
        <w:t> </w:t>
      </w:r>
      <w:r>
        <w:rPr>
          <w:rFonts w:ascii="Lucida Sans"/>
          <w:spacing w:val="-4"/>
          <w:sz w:val="24"/>
        </w:rPr>
        <w:t>be</w:t>
      </w:r>
      <w:r>
        <w:rPr>
          <w:rFonts w:ascii="Lucida Sans"/>
          <w:spacing w:val="-15"/>
          <w:sz w:val="24"/>
        </w:rPr>
        <w:t> </w:t>
      </w:r>
      <w:r>
        <w:rPr>
          <w:rFonts w:ascii="Lucida Sans"/>
          <w:spacing w:val="-4"/>
          <w:sz w:val="24"/>
        </w:rPr>
        <w:t>informed,</w:t>
      </w:r>
      <w:r>
        <w:rPr>
          <w:rFonts w:ascii="Lucida Sans"/>
          <w:spacing w:val="-15"/>
          <w:sz w:val="24"/>
        </w:rPr>
        <w:t> </w:t>
      </w:r>
      <w:r>
        <w:rPr>
          <w:rFonts w:ascii="Lucida Sans"/>
          <w:spacing w:val="-4"/>
          <w:sz w:val="24"/>
        </w:rPr>
        <w:t>and</w:t>
      </w:r>
      <w:r>
        <w:rPr>
          <w:rFonts w:ascii="Lucida Sans"/>
          <w:spacing w:val="-15"/>
          <w:sz w:val="24"/>
        </w:rPr>
        <w:t> </w:t>
      </w:r>
      <w:r>
        <w:rPr>
          <w:rFonts w:ascii="Lucida Sans"/>
          <w:spacing w:val="-4"/>
          <w:sz w:val="24"/>
        </w:rPr>
        <w:t>will</w:t>
      </w:r>
      <w:r>
        <w:rPr>
          <w:rFonts w:ascii="Lucida Sans"/>
          <w:spacing w:val="-15"/>
          <w:sz w:val="24"/>
        </w:rPr>
        <w:t> </w:t>
      </w:r>
      <w:r>
        <w:rPr>
          <w:rFonts w:ascii="Lucida Sans"/>
          <w:spacing w:val="-4"/>
          <w:sz w:val="24"/>
        </w:rPr>
        <w:t>notify</w:t>
      </w:r>
      <w:r>
        <w:rPr>
          <w:rFonts w:ascii="Lucida Sans"/>
          <w:spacing w:val="-15"/>
          <w:sz w:val="24"/>
        </w:rPr>
        <w:t> </w:t>
      </w:r>
      <w:r>
        <w:rPr>
          <w:rFonts w:ascii="Lucida Sans"/>
          <w:spacing w:val="-4"/>
          <w:sz w:val="24"/>
        </w:rPr>
        <w:t>USAC</w:t>
      </w:r>
      <w:r>
        <w:rPr>
          <w:rFonts w:ascii="Lucida Sans"/>
          <w:spacing w:val="-15"/>
          <w:sz w:val="24"/>
        </w:rPr>
        <w:t> </w:t>
      </w:r>
      <w:r>
        <w:rPr>
          <w:rFonts w:ascii="Lucida Sans"/>
          <w:spacing w:val="-4"/>
          <w:sz w:val="24"/>
        </w:rPr>
        <w:t>should</w:t>
      </w:r>
      <w:r>
        <w:rPr>
          <w:rFonts w:ascii="Lucida Sans"/>
          <w:spacing w:val="-15"/>
          <w:sz w:val="24"/>
        </w:rPr>
        <w:t> </w:t>
      </w:r>
      <w:r>
        <w:rPr>
          <w:rFonts w:ascii="Lucida Sans"/>
          <w:spacing w:val="-4"/>
          <w:sz w:val="24"/>
        </w:rPr>
        <w:t>I </w:t>
      </w:r>
      <w:r>
        <w:rPr>
          <w:rFonts w:ascii="Lucida Sans"/>
          <w:spacing w:val="-2"/>
          <w:sz w:val="24"/>
        </w:rPr>
        <w:t>be</w:t>
      </w:r>
      <w:r>
        <w:rPr>
          <w:rFonts w:ascii="Lucida Sans"/>
          <w:spacing w:val="-17"/>
          <w:sz w:val="24"/>
        </w:rPr>
        <w:t> </w:t>
      </w:r>
      <w:r>
        <w:rPr>
          <w:rFonts w:ascii="Lucida Sans"/>
          <w:spacing w:val="-2"/>
          <w:sz w:val="24"/>
        </w:rPr>
        <w:t>informed</w:t>
      </w:r>
      <w:r>
        <w:rPr>
          <w:rFonts w:ascii="Lucida Sans"/>
          <w:spacing w:val="-17"/>
          <w:sz w:val="24"/>
        </w:rPr>
        <w:t> </w:t>
      </w:r>
      <w:r>
        <w:rPr>
          <w:rFonts w:ascii="Lucida Sans"/>
          <w:spacing w:val="-2"/>
          <w:sz w:val="24"/>
        </w:rPr>
        <w:t>or</w:t>
      </w:r>
      <w:r>
        <w:rPr>
          <w:rFonts w:ascii="Lucida Sans"/>
          <w:spacing w:val="-17"/>
          <w:sz w:val="24"/>
        </w:rPr>
        <w:t> </w:t>
      </w:r>
      <w:r>
        <w:rPr>
          <w:rFonts w:ascii="Lucida Sans"/>
          <w:spacing w:val="-2"/>
          <w:sz w:val="24"/>
        </w:rPr>
        <w:t>become</w:t>
      </w:r>
      <w:r>
        <w:rPr>
          <w:rFonts w:ascii="Lucida Sans"/>
          <w:spacing w:val="-17"/>
          <w:sz w:val="24"/>
        </w:rPr>
        <w:t> </w:t>
      </w:r>
      <w:r>
        <w:rPr>
          <w:rFonts w:ascii="Lucida Sans"/>
          <w:spacing w:val="-2"/>
          <w:sz w:val="24"/>
        </w:rPr>
        <w:t>aware</w:t>
      </w:r>
      <w:r>
        <w:rPr>
          <w:rFonts w:ascii="Lucida Sans"/>
          <w:spacing w:val="-17"/>
          <w:sz w:val="24"/>
        </w:rPr>
        <w:t> </w:t>
      </w:r>
      <w:r>
        <w:rPr>
          <w:rFonts w:ascii="Lucida Sans"/>
          <w:spacing w:val="-2"/>
          <w:sz w:val="24"/>
        </w:rPr>
        <w:t>that</w:t>
      </w:r>
      <w:r>
        <w:rPr>
          <w:rFonts w:ascii="Lucida Sans"/>
          <w:spacing w:val="-17"/>
          <w:sz w:val="24"/>
        </w:rPr>
        <w:t> </w:t>
      </w:r>
      <w:r>
        <w:rPr>
          <w:rFonts w:ascii="Lucida Sans"/>
          <w:spacing w:val="-2"/>
          <w:sz w:val="24"/>
        </w:rPr>
        <w:t>I</w:t>
      </w:r>
      <w:r>
        <w:rPr>
          <w:rFonts w:ascii="Lucida Sans"/>
          <w:spacing w:val="-17"/>
          <w:sz w:val="24"/>
        </w:rPr>
        <w:t> </w:t>
      </w:r>
      <w:r>
        <w:rPr>
          <w:rFonts w:ascii="Lucida Sans"/>
          <w:spacing w:val="-2"/>
          <w:sz w:val="24"/>
        </w:rPr>
        <w:t>or</w:t>
      </w:r>
      <w:r>
        <w:rPr>
          <w:rFonts w:ascii="Lucida Sans"/>
          <w:spacing w:val="-17"/>
          <w:sz w:val="24"/>
        </w:rPr>
        <w:t> </w:t>
      </w:r>
      <w:r>
        <w:rPr>
          <w:rFonts w:ascii="Lucida Sans"/>
          <w:spacing w:val="-2"/>
          <w:sz w:val="24"/>
        </w:rPr>
        <w:t>any</w:t>
      </w:r>
      <w:r>
        <w:rPr>
          <w:rFonts w:ascii="Lucida Sans"/>
          <w:spacing w:val="-17"/>
          <w:sz w:val="24"/>
        </w:rPr>
        <w:t> </w:t>
      </w:r>
      <w:r>
        <w:rPr>
          <w:rFonts w:ascii="Lucida Sans"/>
          <w:spacing w:val="-2"/>
          <w:sz w:val="24"/>
        </w:rPr>
        <w:t>of</w:t>
      </w:r>
      <w:r>
        <w:rPr>
          <w:rFonts w:ascii="Lucida Sans"/>
          <w:spacing w:val="-17"/>
          <w:sz w:val="24"/>
        </w:rPr>
        <w:t> </w:t>
      </w:r>
      <w:r>
        <w:rPr>
          <w:rFonts w:ascii="Lucida Sans"/>
          <w:spacing w:val="-2"/>
          <w:sz w:val="24"/>
        </w:rPr>
        <w:t>the</w:t>
      </w:r>
      <w:r>
        <w:rPr>
          <w:rFonts w:ascii="Lucida Sans"/>
          <w:spacing w:val="-17"/>
          <w:sz w:val="24"/>
        </w:rPr>
        <w:t> </w:t>
      </w:r>
      <w:r>
        <w:rPr>
          <w:rFonts w:ascii="Lucida Sans"/>
          <w:spacing w:val="-2"/>
          <w:sz w:val="24"/>
        </w:rPr>
        <w:t>entities,</w:t>
      </w:r>
      <w:r>
        <w:rPr>
          <w:rFonts w:ascii="Lucida Sans"/>
          <w:spacing w:val="-17"/>
          <w:sz w:val="24"/>
        </w:rPr>
        <w:t> </w:t>
      </w:r>
      <w:r>
        <w:rPr>
          <w:rFonts w:ascii="Lucida Sans"/>
          <w:spacing w:val="-2"/>
          <w:sz w:val="24"/>
        </w:rPr>
        <w:t>or</w:t>
      </w:r>
      <w:r>
        <w:rPr>
          <w:rFonts w:ascii="Lucida Sans"/>
          <w:spacing w:val="-17"/>
          <w:sz w:val="24"/>
        </w:rPr>
        <w:t> </w:t>
      </w:r>
      <w:r>
        <w:rPr>
          <w:rFonts w:ascii="Lucida Sans"/>
          <w:spacing w:val="-2"/>
          <w:sz w:val="24"/>
        </w:rPr>
        <w:t>any</w:t>
      </w:r>
      <w:r>
        <w:rPr>
          <w:rFonts w:ascii="Lucida Sans"/>
          <w:spacing w:val="-17"/>
          <w:sz w:val="24"/>
        </w:rPr>
        <w:t> </w:t>
      </w:r>
      <w:r>
        <w:rPr>
          <w:rFonts w:ascii="Lucida Sans"/>
          <w:spacing w:val="-2"/>
          <w:sz w:val="24"/>
        </w:rPr>
        <w:t>person</w:t>
      </w:r>
      <w:r>
        <w:rPr>
          <w:rFonts w:ascii="Lucida Sans"/>
          <w:spacing w:val="-17"/>
          <w:sz w:val="24"/>
        </w:rPr>
        <w:t> </w:t>
      </w:r>
      <w:r>
        <w:rPr>
          <w:rFonts w:ascii="Lucida Sans"/>
          <w:spacing w:val="-2"/>
          <w:sz w:val="24"/>
        </w:rPr>
        <w:t>associated</w:t>
      </w:r>
      <w:r>
        <w:rPr>
          <w:rFonts w:ascii="Lucida Sans"/>
          <w:spacing w:val="-17"/>
          <w:sz w:val="24"/>
        </w:rPr>
        <w:t> </w:t>
      </w:r>
      <w:r>
        <w:rPr>
          <w:rFonts w:ascii="Lucida Sans"/>
          <w:spacing w:val="-2"/>
          <w:sz w:val="24"/>
        </w:rPr>
        <w:t>in</w:t>
      </w:r>
      <w:r>
        <w:rPr>
          <w:rFonts w:ascii="Lucida Sans"/>
          <w:spacing w:val="-17"/>
          <w:sz w:val="24"/>
        </w:rPr>
        <w:t> </w:t>
      </w:r>
      <w:r>
        <w:rPr>
          <w:rFonts w:ascii="Lucida Sans"/>
          <w:spacing w:val="-2"/>
          <w:sz w:val="24"/>
        </w:rPr>
        <w:t>any way</w:t>
      </w:r>
      <w:r>
        <w:rPr>
          <w:rFonts w:ascii="Lucida Sans"/>
          <w:spacing w:val="-17"/>
          <w:sz w:val="24"/>
        </w:rPr>
        <w:t> </w:t>
      </w:r>
      <w:r>
        <w:rPr>
          <w:rFonts w:ascii="Lucida Sans"/>
          <w:spacing w:val="-2"/>
          <w:sz w:val="24"/>
        </w:rPr>
        <w:t>with</w:t>
      </w:r>
      <w:r>
        <w:rPr>
          <w:rFonts w:ascii="Lucida Sans"/>
          <w:spacing w:val="-17"/>
          <w:sz w:val="24"/>
        </w:rPr>
        <w:t> </w:t>
      </w:r>
      <w:r>
        <w:rPr>
          <w:rFonts w:ascii="Lucida Sans"/>
          <w:spacing w:val="-2"/>
          <w:sz w:val="24"/>
        </w:rPr>
        <w:t>my</w:t>
      </w:r>
      <w:r>
        <w:rPr>
          <w:rFonts w:ascii="Lucida Sans"/>
          <w:spacing w:val="-17"/>
          <w:sz w:val="24"/>
        </w:rPr>
        <w:t> </w:t>
      </w:r>
      <w:r>
        <w:rPr>
          <w:rFonts w:ascii="Lucida Sans"/>
          <w:spacing w:val="-2"/>
          <w:sz w:val="24"/>
        </w:rPr>
        <w:t>entity</w:t>
      </w:r>
      <w:r>
        <w:rPr>
          <w:rFonts w:ascii="Lucida Sans"/>
          <w:spacing w:val="-17"/>
          <w:sz w:val="24"/>
        </w:rPr>
        <w:t> </w:t>
      </w:r>
      <w:r>
        <w:rPr>
          <w:rFonts w:ascii="Lucida Sans"/>
          <w:spacing w:val="-2"/>
          <w:sz w:val="24"/>
        </w:rPr>
        <w:t>and/or</w:t>
      </w:r>
      <w:r>
        <w:rPr>
          <w:rFonts w:ascii="Lucida Sans"/>
          <w:spacing w:val="-17"/>
          <w:sz w:val="24"/>
        </w:rPr>
        <w:t> </w:t>
      </w:r>
      <w:r>
        <w:rPr>
          <w:rFonts w:ascii="Lucida Sans"/>
          <w:spacing w:val="-2"/>
          <w:sz w:val="24"/>
        </w:rPr>
        <w:t>the</w:t>
      </w:r>
      <w:r>
        <w:rPr>
          <w:rFonts w:ascii="Lucida Sans"/>
          <w:spacing w:val="-17"/>
          <w:sz w:val="24"/>
        </w:rPr>
        <w:t> </w:t>
      </w:r>
      <w:r>
        <w:rPr>
          <w:rFonts w:ascii="Lucida Sans"/>
          <w:spacing w:val="-2"/>
          <w:sz w:val="24"/>
        </w:rPr>
        <w:t>entities,</w:t>
      </w:r>
      <w:r>
        <w:rPr>
          <w:rFonts w:ascii="Lucida Sans"/>
          <w:spacing w:val="-17"/>
          <w:sz w:val="24"/>
        </w:rPr>
        <w:t> </w:t>
      </w:r>
      <w:r>
        <w:rPr>
          <w:rFonts w:ascii="Lucida Sans"/>
          <w:spacing w:val="-2"/>
          <w:sz w:val="24"/>
        </w:rPr>
        <w:t>is</w:t>
      </w:r>
      <w:r>
        <w:rPr>
          <w:rFonts w:ascii="Lucida Sans"/>
          <w:spacing w:val="-17"/>
          <w:sz w:val="24"/>
        </w:rPr>
        <w:t> </w:t>
      </w:r>
      <w:r>
        <w:rPr>
          <w:rFonts w:ascii="Lucida Sans"/>
          <w:spacing w:val="-2"/>
          <w:sz w:val="24"/>
        </w:rPr>
        <w:t>convicted</w:t>
      </w:r>
      <w:r>
        <w:rPr>
          <w:rFonts w:ascii="Lucida Sans"/>
          <w:spacing w:val="-17"/>
          <w:sz w:val="24"/>
        </w:rPr>
        <w:t> </w:t>
      </w:r>
      <w:r>
        <w:rPr>
          <w:rFonts w:ascii="Lucida Sans"/>
          <w:spacing w:val="-2"/>
          <w:sz w:val="24"/>
        </w:rPr>
        <w:t>of</w:t>
      </w:r>
      <w:r>
        <w:rPr>
          <w:rFonts w:ascii="Lucida Sans"/>
          <w:spacing w:val="-17"/>
          <w:sz w:val="24"/>
        </w:rPr>
        <w:t> </w:t>
      </w:r>
      <w:r>
        <w:rPr>
          <w:rFonts w:ascii="Lucida Sans"/>
          <w:spacing w:val="-2"/>
          <w:sz w:val="24"/>
        </w:rPr>
        <w:t>a</w:t>
      </w:r>
      <w:r>
        <w:rPr>
          <w:rFonts w:ascii="Lucida Sans"/>
          <w:spacing w:val="-17"/>
          <w:sz w:val="24"/>
        </w:rPr>
        <w:t> </w:t>
      </w:r>
      <w:r>
        <w:rPr>
          <w:rFonts w:ascii="Lucida Sans"/>
          <w:spacing w:val="-2"/>
          <w:sz w:val="24"/>
        </w:rPr>
        <w:t>criminal</w:t>
      </w:r>
      <w:r>
        <w:rPr>
          <w:rFonts w:ascii="Lucida Sans"/>
          <w:spacing w:val="-17"/>
          <w:sz w:val="24"/>
        </w:rPr>
        <w:t> </w:t>
      </w:r>
      <w:r>
        <w:rPr>
          <w:rFonts w:ascii="Lucida Sans"/>
          <w:spacing w:val="-2"/>
          <w:sz w:val="24"/>
        </w:rPr>
        <w:t>violation</w:t>
      </w:r>
      <w:r>
        <w:rPr>
          <w:rFonts w:ascii="Lucida Sans"/>
          <w:spacing w:val="-17"/>
          <w:sz w:val="24"/>
        </w:rPr>
        <w:t> </w:t>
      </w:r>
      <w:r>
        <w:rPr>
          <w:rFonts w:ascii="Lucida Sans"/>
          <w:spacing w:val="-2"/>
          <w:sz w:val="24"/>
        </w:rPr>
        <w:t>or</w:t>
      </w:r>
      <w:r>
        <w:rPr>
          <w:rFonts w:ascii="Lucida Sans"/>
          <w:spacing w:val="-17"/>
          <w:sz w:val="24"/>
        </w:rPr>
        <w:t> </w:t>
      </w:r>
      <w:r>
        <w:rPr>
          <w:rFonts w:ascii="Lucida Sans"/>
          <w:spacing w:val="-2"/>
          <w:sz w:val="24"/>
        </w:rPr>
        <w:t>held</w:t>
      </w:r>
      <w:r>
        <w:rPr>
          <w:rFonts w:ascii="Lucida Sans"/>
          <w:spacing w:val="-17"/>
          <w:sz w:val="24"/>
        </w:rPr>
        <w:t> </w:t>
      </w:r>
      <w:r>
        <w:rPr>
          <w:rFonts w:ascii="Lucida Sans"/>
          <w:spacing w:val="-2"/>
          <w:sz w:val="24"/>
        </w:rPr>
        <w:t>civilly liable</w:t>
      </w:r>
      <w:r>
        <w:rPr>
          <w:rFonts w:ascii="Lucida Sans"/>
          <w:spacing w:val="-15"/>
          <w:sz w:val="24"/>
        </w:rPr>
        <w:t> </w:t>
      </w:r>
      <w:r>
        <w:rPr>
          <w:rFonts w:ascii="Lucida Sans"/>
          <w:spacing w:val="-2"/>
          <w:sz w:val="24"/>
        </w:rPr>
        <w:t>for</w:t>
      </w:r>
      <w:r>
        <w:rPr>
          <w:rFonts w:ascii="Lucida Sans"/>
          <w:spacing w:val="-15"/>
          <w:sz w:val="24"/>
        </w:rPr>
        <w:t> </w:t>
      </w:r>
      <w:r>
        <w:rPr>
          <w:rFonts w:ascii="Lucida Sans"/>
          <w:spacing w:val="-2"/>
          <w:sz w:val="24"/>
        </w:rPr>
        <w:t>acts</w:t>
      </w:r>
      <w:r>
        <w:rPr>
          <w:rFonts w:ascii="Lucida Sans"/>
          <w:spacing w:val="-14"/>
          <w:sz w:val="24"/>
        </w:rPr>
        <w:t> </w:t>
      </w:r>
      <w:r>
        <w:rPr>
          <w:rFonts w:ascii="Lucida Sans"/>
          <w:spacing w:val="-2"/>
          <w:sz w:val="24"/>
        </w:rPr>
        <w:t>arising</w:t>
      </w:r>
      <w:r>
        <w:rPr>
          <w:rFonts w:ascii="Lucida Sans"/>
          <w:spacing w:val="-15"/>
          <w:sz w:val="24"/>
        </w:rPr>
        <w:t> </w:t>
      </w:r>
      <w:r>
        <w:rPr>
          <w:rFonts w:ascii="Lucida Sans"/>
          <w:spacing w:val="-2"/>
          <w:sz w:val="24"/>
        </w:rPr>
        <w:t>from</w:t>
      </w:r>
      <w:r>
        <w:rPr>
          <w:rFonts w:ascii="Lucida Sans"/>
          <w:spacing w:val="-15"/>
          <w:sz w:val="24"/>
        </w:rPr>
        <w:t> </w:t>
      </w:r>
      <w:r>
        <w:rPr>
          <w:rFonts w:ascii="Lucida Sans"/>
          <w:spacing w:val="-2"/>
          <w:sz w:val="24"/>
        </w:rPr>
        <w:t>their</w:t>
      </w:r>
      <w:r>
        <w:rPr>
          <w:rFonts w:ascii="Lucida Sans"/>
          <w:spacing w:val="-15"/>
          <w:sz w:val="24"/>
        </w:rPr>
        <w:t> </w:t>
      </w:r>
      <w:r>
        <w:rPr>
          <w:rFonts w:ascii="Lucida Sans"/>
          <w:spacing w:val="-2"/>
          <w:sz w:val="24"/>
        </w:rPr>
        <w:t>participation</w:t>
      </w:r>
      <w:r>
        <w:rPr>
          <w:rFonts w:ascii="Lucida Sans"/>
          <w:spacing w:val="-16"/>
          <w:sz w:val="24"/>
        </w:rPr>
        <w:t> </w:t>
      </w:r>
      <w:r>
        <w:rPr>
          <w:rFonts w:ascii="Lucida Sans"/>
          <w:spacing w:val="-2"/>
          <w:sz w:val="24"/>
        </w:rPr>
        <w:t>in</w:t>
      </w:r>
      <w:r>
        <w:rPr>
          <w:rFonts w:ascii="Lucida Sans"/>
          <w:spacing w:val="-16"/>
          <w:sz w:val="24"/>
        </w:rPr>
        <w:t> </w:t>
      </w:r>
      <w:r>
        <w:rPr>
          <w:rFonts w:ascii="Lucida Sans"/>
          <w:spacing w:val="-2"/>
          <w:sz w:val="24"/>
        </w:rPr>
        <w:t>the</w:t>
      </w:r>
      <w:r>
        <w:rPr>
          <w:rFonts w:ascii="Lucida Sans"/>
          <w:spacing w:val="-15"/>
          <w:sz w:val="24"/>
        </w:rPr>
        <w:t> </w:t>
      </w:r>
      <w:r>
        <w:rPr>
          <w:rFonts w:ascii="Lucida Sans"/>
          <w:spacing w:val="-2"/>
          <w:sz w:val="24"/>
        </w:rPr>
        <w:t>Schools</w:t>
      </w:r>
      <w:r>
        <w:rPr>
          <w:rFonts w:ascii="Lucida Sans"/>
          <w:spacing w:val="-14"/>
          <w:sz w:val="24"/>
        </w:rPr>
        <w:t> </w:t>
      </w:r>
      <w:r>
        <w:rPr>
          <w:rFonts w:ascii="Lucida Sans"/>
          <w:spacing w:val="-2"/>
          <w:sz w:val="24"/>
        </w:rPr>
        <w:t>and</w:t>
      </w:r>
      <w:r>
        <w:rPr>
          <w:rFonts w:ascii="Lucida Sans"/>
          <w:spacing w:val="-16"/>
          <w:sz w:val="24"/>
        </w:rPr>
        <w:t> </w:t>
      </w:r>
      <w:r>
        <w:rPr>
          <w:rFonts w:ascii="Lucida Sans"/>
          <w:spacing w:val="-2"/>
          <w:sz w:val="24"/>
        </w:rPr>
        <w:t>Libraries</w:t>
      </w:r>
      <w:r>
        <w:rPr>
          <w:rFonts w:ascii="Lucida Sans"/>
          <w:spacing w:val="-14"/>
          <w:sz w:val="24"/>
        </w:rPr>
        <w:t> </w:t>
      </w:r>
      <w:r>
        <w:rPr>
          <w:rFonts w:ascii="Lucida Sans"/>
          <w:spacing w:val="-2"/>
          <w:sz w:val="24"/>
        </w:rPr>
        <w:t>support mechanism.</w:t>
      </w:r>
    </w:p>
    <w:p>
      <w:pPr>
        <w:pStyle w:val="BodyText"/>
        <w:spacing w:before="1"/>
        <w:rPr>
          <w:rFonts w:ascii="Lucida Sans"/>
          <w:sz w:val="27"/>
        </w:rPr>
      </w:pPr>
    </w:p>
    <w:p>
      <w:pPr>
        <w:pStyle w:val="ListParagraph"/>
        <w:numPr>
          <w:ilvl w:val="0"/>
          <w:numId w:val="26"/>
        </w:numPr>
        <w:tabs>
          <w:tab w:pos="957" w:val="left" w:leader="none"/>
          <w:tab w:pos="959" w:val="left" w:leader="none"/>
        </w:tabs>
        <w:spacing w:line="220" w:lineRule="auto" w:before="1" w:after="0"/>
        <w:ind w:left="959" w:right="897" w:hanging="360"/>
        <w:jc w:val="left"/>
        <w:rPr>
          <w:rFonts w:ascii="Lucida Sans"/>
          <w:sz w:val="24"/>
        </w:rPr>
      </w:pPr>
      <w:r>
        <w:rPr>
          <w:rFonts w:ascii="Lucida Sans"/>
          <w:spacing w:val="-6"/>
          <w:sz w:val="24"/>
        </w:rPr>
        <w:t>I</w:t>
      </w:r>
      <w:r>
        <w:rPr>
          <w:rFonts w:ascii="Lucida Sans"/>
          <w:spacing w:val="-9"/>
          <w:sz w:val="24"/>
        </w:rPr>
        <w:t> </w:t>
      </w:r>
      <w:r>
        <w:rPr>
          <w:rFonts w:ascii="Lucida Sans"/>
          <w:spacing w:val="-6"/>
          <w:sz w:val="24"/>
        </w:rPr>
        <w:t>certify</w:t>
      </w:r>
      <w:r>
        <w:rPr>
          <w:rFonts w:ascii="Lucida Sans"/>
          <w:spacing w:val="-10"/>
          <w:sz w:val="24"/>
        </w:rPr>
        <w:t> </w:t>
      </w:r>
      <w:r>
        <w:rPr>
          <w:rFonts w:ascii="Lucida Sans"/>
          <w:spacing w:val="-6"/>
          <w:sz w:val="24"/>
        </w:rPr>
        <w:t>that,</w:t>
      </w:r>
      <w:r>
        <w:rPr>
          <w:rFonts w:ascii="Lucida Sans"/>
          <w:spacing w:val="-8"/>
          <w:sz w:val="24"/>
        </w:rPr>
        <w:t> </w:t>
      </w:r>
      <w:r>
        <w:rPr>
          <w:rFonts w:ascii="Lucida Sans"/>
          <w:spacing w:val="-6"/>
          <w:sz w:val="24"/>
        </w:rPr>
        <w:t>to</w:t>
      </w:r>
      <w:r>
        <w:rPr>
          <w:rFonts w:ascii="Lucida Sans"/>
          <w:spacing w:val="-10"/>
          <w:sz w:val="24"/>
        </w:rPr>
        <w:t> </w:t>
      </w:r>
      <w:r>
        <w:rPr>
          <w:rFonts w:ascii="Lucida Sans"/>
          <w:spacing w:val="-6"/>
          <w:sz w:val="24"/>
        </w:rPr>
        <w:t>the</w:t>
      </w:r>
      <w:r>
        <w:rPr>
          <w:rFonts w:ascii="Lucida Sans"/>
          <w:spacing w:val="-9"/>
          <w:sz w:val="24"/>
        </w:rPr>
        <w:t> </w:t>
      </w:r>
      <w:r>
        <w:rPr>
          <w:rFonts w:ascii="Lucida Sans"/>
          <w:spacing w:val="-6"/>
          <w:sz w:val="24"/>
        </w:rPr>
        <w:t>best</w:t>
      </w:r>
      <w:r>
        <w:rPr>
          <w:rFonts w:ascii="Lucida Sans"/>
          <w:spacing w:val="-10"/>
          <w:sz w:val="24"/>
        </w:rPr>
        <w:t> </w:t>
      </w:r>
      <w:r>
        <w:rPr>
          <w:rFonts w:ascii="Lucida Sans"/>
          <w:spacing w:val="-6"/>
          <w:sz w:val="24"/>
        </w:rPr>
        <w:t>of</w:t>
      </w:r>
      <w:r>
        <w:rPr>
          <w:rFonts w:ascii="Lucida Sans"/>
          <w:spacing w:val="-9"/>
          <w:sz w:val="24"/>
        </w:rPr>
        <w:t> </w:t>
      </w:r>
      <w:r>
        <w:rPr>
          <w:rFonts w:ascii="Lucida Sans"/>
          <w:spacing w:val="-6"/>
          <w:sz w:val="24"/>
        </w:rPr>
        <w:t>my</w:t>
      </w:r>
      <w:r>
        <w:rPr>
          <w:rFonts w:ascii="Lucida Sans"/>
          <w:spacing w:val="-10"/>
          <w:sz w:val="24"/>
        </w:rPr>
        <w:t> </w:t>
      </w:r>
      <w:r>
        <w:rPr>
          <w:rFonts w:ascii="Lucida Sans"/>
          <w:spacing w:val="-6"/>
          <w:sz w:val="24"/>
        </w:rPr>
        <w:t>knowledge,</w:t>
      </w:r>
      <w:r>
        <w:rPr>
          <w:rFonts w:ascii="Lucida Sans"/>
          <w:spacing w:val="-8"/>
          <w:sz w:val="24"/>
        </w:rPr>
        <w:t> </w:t>
      </w:r>
      <w:r>
        <w:rPr>
          <w:rFonts w:ascii="Lucida Sans"/>
          <w:spacing w:val="-6"/>
          <w:sz w:val="24"/>
        </w:rPr>
        <w:t>the</w:t>
      </w:r>
      <w:r>
        <w:rPr>
          <w:rFonts w:ascii="Lucida Sans"/>
          <w:spacing w:val="-9"/>
          <w:sz w:val="24"/>
        </w:rPr>
        <w:t> </w:t>
      </w:r>
      <w:r>
        <w:rPr>
          <w:rFonts w:ascii="Lucida Sans"/>
          <w:spacing w:val="-6"/>
          <w:sz w:val="24"/>
        </w:rPr>
        <w:t>non-discount</w:t>
      </w:r>
      <w:r>
        <w:rPr>
          <w:rFonts w:ascii="Lucida Sans"/>
          <w:spacing w:val="-7"/>
          <w:sz w:val="24"/>
        </w:rPr>
        <w:t> </w:t>
      </w:r>
      <w:r>
        <w:rPr>
          <w:rFonts w:ascii="Lucida Sans"/>
          <w:spacing w:val="-6"/>
          <w:sz w:val="24"/>
        </w:rPr>
        <w:t>portion</w:t>
      </w:r>
      <w:r>
        <w:rPr>
          <w:rFonts w:ascii="Lucida Sans"/>
          <w:spacing w:val="-10"/>
          <w:sz w:val="24"/>
        </w:rPr>
        <w:t> </w:t>
      </w:r>
      <w:r>
        <w:rPr>
          <w:rFonts w:ascii="Lucida Sans"/>
          <w:spacing w:val="-6"/>
          <w:sz w:val="24"/>
        </w:rPr>
        <w:t>of the</w:t>
      </w:r>
      <w:r>
        <w:rPr>
          <w:rFonts w:ascii="Lucida Sans"/>
          <w:spacing w:val="-9"/>
          <w:sz w:val="24"/>
        </w:rPr>
        <w:t> </w:t>
      </w:r>
      <w:r>
        <w:rPr>
          <w:rFonts w:ascii="Lucida Sans"/>
          <w:spacing w:val="-6"/>
          <w:sz w:val="24"/>
        </w:rPr>
        <w:t>costs</w:t>
      </w:r>
      <w:r>
        <w:rPr>
          <w:rFonts w:ascii="Lucida Sans"/>
          <w:spacing w:val="-8"/>
          <w:sz w:val="24"/>
        </w:rPr>
        <w:t> </w:t>
      </w:r>
      <w:r>
        <w:rPr>
          <w:rFonts w:ascii="Lucida Sans"/>
          <w:spacing w:val="-6"/>
          <w:sz w:val="24"/>
        </w:rPr>
        <w:t>for</w:t>
      </w:r>
      <w:r>
        <w:rPr>
          <w:rFonts w:ascii="Lucida Sans"/>
          <w:spacing w:val="-9"/>
          <w:sz w:val="24"/>
        </w:rPr>
        <w:t> </w:t>
      </w:r>
      <w:r>
        <w:rPr>
          <w:rFonts w:ascii="Lucida Sans"/>
          <w:spacing w:val="-6"/>
          <w:sz w:val="24"/>
        </w:rPr>
        <w:t>eligible </w:t>
      </w:r>
      <w:r>
        <w:rPr>
          <w:rFonts w:ascii="Lucida Sans"/>
          <w:spacing w:val="-4"/>
          <w:sz w:val="24"/>
        </w:rPr>
        <w:t>services</w:t>
      </w:r>
      <w:r>
        <w:rPr>
          <w:rFonts w:ascii="Lucida Sans"/>
          <w:spacing w:val="-15"/>
          <w:sz w:val="24"/>
        </w:rPr>
        <w:t> </w:t>
      </w:r>
      <w:r>
        <w:rPr>
          <w:rFonts w:ascii="Lucida Sans"/>
          <w:spacing w:val="-4"/>
          <w:sz w:val="24"/>
        </w:rPr>
        <w:t>will</w:t>
      </w:r>
      <w:r>
        <w:rPr>
          <w:rFonts w:ascii="Lucida Sans"/>
          <w:spacing w:val="-15"/>
          <w:sz w:val="24"/>
        </w:rPr>
        <w:t> </w:t>
      </w:r>
      <w:r>
        <w:rPr>
          <w:rFonts w:ascii="Lucida Sans"/>
          <w:spacing w:val="-4"/>
          <w:sz w:val="24"/>
        </w:rPr>
        <w:t>not</w:t>
      </w:r>
      <w:r>
        <w:rPr>
          <w:rFonts w:ascii="Lucida Sans"/>
          <w:spacing w:val="-15"/>
          <w:sz w:val="24"/>
        </w:rPr>
        <w:t> </w:t>
      </w:r>
      <w:r>
        <w:rPr>
          <w:rFonts w:ascii="Lucida Sans"/>
          <w:spacing w:val="-4"/>
          <w:sz w:val="24"/>
        </w:rPr>
        <w:t>be</w:t>
      </w:r>
      <w:r>
        <w:rPr>
          <w:rFonts w:ascii="Lucida Sans"/>
          <w:spacing w:val="-15"/>
          <w:sz w:val="24"/>
        </w:rPr>
        <w:t> </w:t>
      </w:r>
      <w:r>
        <w:rPr>
          <w:rFonts w:ascii="Lucida Sans"/>
          <w:spacing w:val="-4"/>
          <w:sz w:val="24"/>
        </w:rPr>
        <w:t>paid</w:t>
      </w:r>
      <w:r>
        <w:rPr>
          <w:rFonts w:ascii="Lucida Sans"/>
          <w:spacing w:val="-15"/>
          <w:sz w:val="24"/>
        </w:rPr>
        <w:t> </w:t>
      </w:r>
      <w:r>
        <w:rPr>
          <w:rFonts w:ascii="Lucida Sans"/>
          <w:spacing w:val="-4"/>
          <w:sz w:val="24"/>
        </w:rPr>
        <w:t>by</w:t>
      </w:r>
      <w:r>
        <w:rPr>
          <w:rFonts w:ascii="Lucida Sans"/>
          <w:spacing w:val="-14"/>
          <w:sz w:val="24"/>
        </w:rPr>
        <w:t> </w:t>
      </w:r>
      <w:r>
        <w:rPr>
          <w:rFonts w:ascii="Lucida Sans"/>
          <w:spacing w:val="-4"/>
          <w:sz w:val="24"/>
        </w:rPr>
        <w:t>the</w:t>
      </w:r>
      <w:r>
        <w:rPr>
          <w:rFonts w:ascii="Lucida Sans"/>
          <w:spacing w:val="-15"/>
          <w:sz w:val="24"/>
        </w:rPr>
        <w:t> </w:t>
      </w:r>
      <w:r>
        <w:rPr>
          <w:rFonts w:ascii="Lucida Sans"/>
          <w:spacing w:val="-4"/>
          <w:sz w:val="24"/>
        </w:rPr>
        <w:t>service</w:t>
      </w:r>
      <w:r>
        <w:rPr>
          <w:rFonts w:ascii="Lucida Sans"/>
          <w:spacing w:val="-15"/>
          <w:sz w:val="24"/>
        </w:rPr>
        <w:t> </w:t>
      </w:r>
      <w:r>
        <w:rPr>
          <w:rFonts w:ascii="Lucida Sans"/>
          <w:spacing w:val="-4"/>
          <w:sz w:val="24"/>
        </w:rPr>
        <w:t>provider(s).</w:t>
      </w:r>
      <w:r>
        <w:rPr>
          <w:rFonts w:ascii="Lucida Sans"/>
          <w:spacing w:val="-14"/>
          <w:sz w:val="24"/>
        </w:rPr>
        <w:t> </w:t>
      </w:r>
      <w:r>
        <w:rPr>
          <w:rFonts w:ascii="Lucida Sans"/>
          <w:spacing w:val="-4"/>
          <w:sz w:val="24"/>
        </w:rPr>
        <w:t>I</w:t>
      </w:r>
      <w:r>
        <w:rPr>
          <w:rFonts w:ascii="Lucida Sans"/>
          <w:spacing w:val="-16"/>
          <w:sz w:val="24"/>
        </w:rPr>
        <w:t> </w:t>
      </w:r>
      <w:r>
        <w:rPr>
          <w:rFonts w:ascii="Lucida Sans"/>
          <w:spacing w:val="-4"/>
          <w:sz w:val="24"/>
        </w:rPr>
        <w:t>acknowledge</w:t>
      </w:r>
      <w:r>
        <w:rPr>
          <w:rFonts w:ascii="Lucida Sans"/>
          <w:spacing w:val="-15"/>
          <w:sz w:val="24"/>
        </w:rPr>
        <w:t> </w:t>
      </w:r>
      <w:r>
        <w:rPr>
          <w:rFonts w:ascii="Lucida Sans"/>
          <w:spacing w:val="-4"/>
          <w:sz w:val="24"/>
        </w:rPr>
        <w:t>that</w:t>
      </w:r>
      <w:r>
        <w:rPr>
          <w:rFonts w:ascii="Lucida Sans"/>
          <w:spacing w:val="-15"/>
          <w:sz w:val="24"/>
        </w:rPr>
        <w:t> </w:t>
      </w:r>
      <w:r>
        <w:rPr>
          <w:rFonts w:ascii="Lucida Sans"/>
          <w:spacing w:val="-4"/>
          <w:sz w:val="24"/>
        </w:rPr>
        <w:t>the</w:t>
      </w:r>
      <w:r>
        <w:rPr>
          <w:rFonts w:ascii="Lucida Sans"/>
          <w:spacing w:val="-13"/>
          <w:sz w:val="24"/>
        </w:rPr>
        <w:t> </w:t>
      </w:r>
      <w:r>
        <w:rPr>
          <w:rFonts w:ascii="Lucida Sans"/>
          <w:spacing w:val="-4"/>
          <w:sz w:val="24"/>
        </w:rPr>
        <w:t>provision,</w:t>
      </w:r>
      <w:r>
        <w:rPr>
          <w:rFonts w:ascii="Lucida Sans"/>
          <w:spacing w:val="-14"/>
          <w:sz w:val="24"/>
        </w:rPr>
        <w:t> </w:t>
      </w:r>
      <w:r>
        <w:rPr>
          <w:rFonts w:ascii="Lucida Sans"/>
          <w:spacing w:val="-4"/>
          <w:sz w:val="24"/>
        </w:rPr>
        <w:t>by</w:t>
      </w:r>
      <w:r>
        <w:rPr>
          <w:rFonts w:ascii="Lucida Sans"/>
          <w:spacing w:val="-14"/>
          <w:sz w:val="24"/>
        </w:rPr>
        <w:t> </w:t>
      </w:r>
      <w:r>
        <w:rPr>
          <w:rFonts w:ascii="Lucida Sans"/>
          <w:spacing w:val="-4"/>
          <w:sz w:val="24"/>
        </w:rPr>
        <w:t>the </w:t>
      </w:r>
      <w:r>
        <w:rPr>
          <w:rFonts w:ascii="Lucida Sans"/>
          <w:spacing w:val="-2"/>
          <w:sz w:val="24"/>
        </w:rPr>
        <w:t>provider</w:t>
      </w:r>
      <w:r>
        <w:rPr>
          <w:rFonts w:ascii="Lucida Sans"/>
          <w:spacing w:val="-10"/>
          <w:sz w:val="24"/>
        </w:rPr>
        <w:t> </w:t>
      </w:r>
      <w:r>
        <w:rPr>
          <w:rFonts w:ascii="Lucida Sans"/>
          <w:spacing w:val="-2"/>
          <w:sz w:val="24"/>
        </w:rPr>
        <w:t>of</w:t>
      </w:r>
      <w:r>
        <w:rPr>
          <w:rFonts w:ascii="Lucida Sans"/>
          <w:spacing w:val="-13"/>
          <w:sz w:val="24"/>
        </w:rPr>
        <w:t> </w:t>
      </w:r>
      <w:r>
        <w:rPr>
          <w:rFonts w:ascii="Lucida Sans"/>
          <w:spacing w:val="-2"/>
          <w:sz w:val="24"/>
        </w:rPr>
        <w:t>a</w:t>
      </w:r>
      <w:r>
        <w:rPr>
          <w:rFonts w:ascii="Lucida Sans"/>
          <w:spacing w:val="-12"/>
          <w:sz w:val="24"/>
        </w:rPr>
        <w:t> </w:t>
      </w:r>
      <w:r>
        <w:rPr>
          <w:rFonts w:ascii="Lucida Sans"/>
          <w:spacing w:val="-2"/>
          <w:sz w:val="24"/>
        </w:rPr>
        <w:t>supported</w:t>
      </w:r>
      <w:r>
        <w:rPr>
          <w:rFonts w:ascii="Lucida Sans"/>
          <w:spacing w:val="-14"/>
          <w:sz w:val="24"/>
        </w:rPr>
        <w:t> </w:t>
      </w:r>
      <w:r>
        <w:rPr>
          <w:rFonts w:ascii="Lucida Sans"/>
          <w:spacing w:val="-2"/>
          <w:sz w:val="24"/>
        </w:rPr>
        <w:t>service,</w:t>
      </w:r>
      <w:r>
        <w:rPr>
          <w:rFonts w:ascii="Lucida Sans"/>
          <w:spacing w:val="-12"/>
          <w:sz w:val="24"/>
        </w:rPr>
        <w:t> </w:t>
      </w:r>
      <w:r>
        <w:rPr>
          <w:rFonts w:ascii="Lucida Sans"/>
          <w:spacing w:val="-2"/>
          <w:sz w:val="24"/>
        </w:rPr>
        <w:t>of</w:t>
      </w:r>
      <w:r>
        <w:rPr>
          <w:rFonts w:ascii="Lucida Sans"/>
          <w:spacing w:val="-13"/>
          <w:sz w:val="24"/>
        </w:rPr>
        <w:t> </w:t>
      </w:r>
      <w:r>
        <w:rPr>
          <w:rFonts w:ascii="Lucida Sans"/>
          <w:spacing w:val="-2"/>
          <w:sz w:val="24"/>
        </w:rPr>
        <w:t>free</w:t>
      </w:r>
      <w:r>
        <w:rPr>
          <w:rFonts w:ascii="Lucida Sans"/>
          <w:spacing w:val="-13"/>
          <w:sz w:val="24"/>
        </w:rPr>
        <w:t> </w:t>
      </w:r>
      <w:r>
        <w:rPr>
          <w:rFonts w:ascii="Lucida Sans"/>
          <w:spacing w:val="-2"/>
          <w:sz w:val="24"/>
        </w:rPr>
        <w:t>services</w:t>
      </w:r>
      <w:r>
        <w:rPr>
          <w:rFonts w:ascii="Lucida Sans"/>
          <w:spacing w:val="-12"/>
          <w:sz w:val="24"/>
        </w:rPr>
        <w:t> </w:t>
      </w:r>
      <w:r>
        <w:rPr>
          <w:rFonts w:ascii="Lucida Sans"/>
          <w:spacing w:val="-2"/>
          <w:sz w:val="24"/>
        </w:rPr>
        <w:t>or</w:t>
      </w:r>
      <w:r>
        <w:rPr>
          <w:rFonts w:ascii="Lucida Sans"/>
          <w:spacing w:val="-13"/>
          <w:sz w:val="24"/>
        </w:rPr>
        <w:t> </w:t>
      </w:r>
      <w:r>
        <w:rPr>
          <w:rFonts w:ascii="Lucida Sans"/>
          <w:spacing w:val="-2"/>
          <w:sz w:val="24"/>
        </w:rPr>
        <w:t>products</w:t>
      </w:r>
      <w:r>
        <w:rPr>
          <w:rFonts w:ascii="Lucida Sans"/>
          <w:spacing w:val="-12"/>
          <w:sz w:val="24"/>
        </w:rPr>
        <w:t> </w:t>
      </w:r>
      <w:r>
        <w:rPr>
          <w:rFonts w:ascii="Lucida Sans"/>
          <w:spacing w:val="-2"/>
          <w:sz w:val="24"/>
        </w:rPr>
        <w:t>unrelated</w:t>
      </w:r>
      <w:r>
        <w:rPr>
          <w:rFonts w:ascii="Lucida Sans"/>
          <w:spacing w:val="-14"/>
          <w:sz w:val="24"/>
        </w:rPr>
        <w:t> </w:t>
      </w:r>
      <w:r>
        <w:rPr>
          <w:rFonts w:ascii="Lucida Sans"/>
          <w:spacing w:val="-2"/>
          <w:sz w:val="24"/>
        </w:rPr>
        <w:t>to</w:t>
      </w:r>
      <w:r>
        <w:rPr>
          <w:rFonts w:ascii="Lucida Sans"/>
          <w:spacing w:val="-12"/>
          <w:sz w:val="24"/>
        </w:rPr>
        <w:t> </w:t>
      </w:r>
      <w:r>
        <w:rPr>
          <w:rFonts w:ascii="Lucida Sans"/>
          <w:spacing w:val="-2"/>
          <w:sz w:val="24"/>
        </w:rPr>
        <w:t>the</w:t>
      </w:r>
      <w:r>
        <w:rPr>
          <w:rFonts w:ascii="Lucida Sans"/>
          <w:spacing w:val="-13"/>
          <w:sz w:val="24"/>
        </w:rPr>
        <w:t> </w:t>
      </w:r>
      <w:r>
        <w:rPr>
          <w:rFonts w:ascii="Lucida Sans"/>
          <w:spacing w:val="-2"/>
          <w:sz w:val="24"/>
        </w:rPr>
        <w:t>supported </w:t>
      </w:r>
      <w:r>
        <w:rPr>
          <w:rFonts w:ascii="Lucida Sans"/>
          <w:spacing w:val="-4"/>
          <w:sz w:val="24"/>
        </w:rPr>
        <w:t>service</w:t>
      </w:r>
      <w:r>
        <w:rPr>
          <w:rFonts w:ascii="Lucida Sans"/>
          <w:spacing w:val="-13"/>
          <w:sz w:val="24"/>
        </w:rPr>
        <w:t> </w:t>
      </w:r>
      <w:r>
        <w:rPr>
          <w:rFonts w:ascii="Lucida Sans"/>
          <w:spacing w:val="-4"/>
          <w:sz w:val="24"/>
        </w:rPr>
        <w:t>or</w:t>
      </w:r>
      <w:r>
        <w:rPr>
          <w:rFonts w:ascii="Lucida Sans"/>
          <w:spacing w:val="-13"/>
          <w:sz w:val="24"/>
        </w:rPr>
        <w:t> </w:t>
      </w:r>
      <w:r>
        <w:rPr>
          <w:rFonts w:ascii="Lucida Sans"/>
          <w:spacing w:val="-4"/>
          <w:sz w:val="24"/>
        </w:rPr>
        <w:t>product</w:t>
      </w:r>
      <w:r>
        <w:rPr>
          <w:rFonts w:ascii="Lucida Sans"/>
          <w:spacing w:val="-14"/>
          <w:sz w:val="24"/>
        </w:rPr>
        <w:t> </w:t>
      </w:r>
      <w:r>
        <w:rPr>
          <w:rFonts w:ascii="Lucida Sans"/>
          <w:spacing w:val="-4"/>
          <w:sz w:val="24"/>
        </w:rPr>
        <w:t>constitutes</w:t>
      </w:r>
      <w:r>
        <w:rPr>
          <w:rFonts w:ascii="Lucida Sans"/>
          <w:spacing w:val="-12"/>
          <w:sz w:val="24"/>
        </w:rPr>
        <w:t> </w:t>
      </w:r>
      <w:r>
        <w:rPr>
          <w:rFonts w:ascii="Lucida Sans"/>
          <w:spacing w:val="-4"/>
          <w:sz w:val="24"/>
        </w:rPr>
        <w:t>a</w:t>
      </w:r>
      <w:r>
        <w:rPr>
          <w:rFonts w:ascii="Lucida Sans"/>
          <w:spacing w:val="-12"/>
          <w:sz w:val="24"/>
        </w:rPr>
        <w:t> </w:t>
      </w:r>
      <w:r>
        <w:rPr>
          <w:rFonts w:ascii="Lucida Sans"/>
          <w:spacing w:val="-4"/>
          <w:sz w:val="24"/>
        </w:rPr>
        <w:t>rebate</w:t>
      </w:r>
      <w:r>
        <w:rPr>
          <w:rFonts w:ascii="Lucida Sans"/>
          <w:spacing w:val="-13"/>
          <w:sz w:val="24"/>
        </w:rPr>
        <w:t> </w:t>
      </w:r>
      <w:r>
        <w:rPr>
          <w:rFonts w:ascii="Lucida Sans"/>
          <w:spacing w:val="-4"/>
          <w:sz w:val="24"/>
        </w:rPr>
        <w:t>of</w:t>
      </w:r>
      <w:r>
        <w:rPr>
          <w:rFonts w:ascii="Lucida Sans"/>
          <w:spacing w:val="-13"/>
          <w:sz w:val="24"/>
        </w:rPr>
        <w:t> </w:t>
      </w:r>
      <w:r>
        <w:rPr>
          <w:rFonts w:ascii="Lucida Sans"/>
          <w:spacing w:val="-4"/>
          <w:sz w:val="24"/>
        </w:rPr>
        <w:t>some</w:t>
      </w:r>
      <w:r>
        <w:rPr>
          <w:rFonts w:ascii="Lucida Sans"/>
          <w:spacing w:val="-13"/>
          <w:sz w:val="24"/>
        </w:rPr>
        <w:t> </w:t>
      </w:r>
      <w:r>
        <w:rPr>
          <w:rFonts w:ascii="Lucida Sans"/>
          <w:spacing w:val="-4"/>
          <w:sz w:val="24"/>
        </w:rPr>
        <w:t>or</w:t>
      </w:r>
      <w:r>
        <w:rPr>
          <w:rFonts w:ascii="Lucida Sans"/>
          <w:spacing w:val="-13"/>
          <w:sz w:val="24"/>
        </w:rPr>
        <w:t> </w:t>
      </w:r>
      <w:r>
        <w:rPr>
          <w:rFonts w:ascii="Lucida Sans"/>
          <w:spacing w:val="-4"/>
          <w:sz w:val="24"/>
        </w:rPr>
        <w:t>all</w:t>
      </w:r>
      <w:r>
        <w:rPr>
          <w:rFonts w:ascii="Lucida Sans"/>
          <w:spacing w:val="-14"/>
          <w:sz w:val="24"/>
        </w:rPr>
        <w:t> </w:t>
      </w:r>
      <w:r>
        <w:rPr>
          <w:rFonts w:ascii="Lucida Sans"/>
          <w:spacing w:val="-4"/>
          <w:sz w:val="24"/>
        </w:rPr>
        <w:t>of</w:t>
      </w:r>
      <w:r>
        <w:rPr>
          <w:rFonts w:ascii="Lucida Sans"/>
          <w:spacing w:val="-13"/>
          <w:sz w:val="24"/>
        </w:rPr>
        <w:t> </w:t>
      </w:r>
      <w:r>
        <w:rPr>
          <w:rFonts w:ascii="Lucida Sans"/>
          <w:spacing w:val="-4"/>
          <w:sz w:val="24"/>
        </w:rPr>
        <w:t>the</w:t>
      </w:r>
      <w:r>
        <w:rPr>
          <w:rFonts w:ascii="Lucida Sans"/>
          <w:spacing w:val="-13"/>
          <w:sz w:val="24"/>
        </w:rPr>
        <w:t> </w:t>
      </w:r>
      <w:r>
        <w:rPr>
          <w:rFonts w:ascii="Lucida Sans"/>
          <w:spacing w:val="-4"/>
          <w:sz w:val="24"/>
        </w:rPr>
        <w:t>cost</w:t>
      </w:r>
      <w:r>
        <w:rPr>
          <w:rFonts w:ascii="Lucida Sans"/>
          <w:spacing w:val="-11"/>
          <w:sz w:val="24"/>
        </w:rPr>
        <w:t> </w:t>
      </w:r>
      <w:r>
        <w:rPr>
          <w:rFonts w:ascii="Lucida Sans"/>
          <w:spacing w:val="-4"/>
          <w:sz w:val="24"/>
        </w:rPr>
        <w:t>of</w:t>
      </w:r>
      <w:r>
        <w:rPr>
          <w:rFonts w:ascii="Lucida Sans"/>
          <w:spacing w:val="-13"/>
          <w:sz w:val="24"/>
        </w:rPr>
        <w:t> </w:t>
      </w:r>
      <w:r>
        <w:rPr>
          <w:rFonts w:ascii="Lucida Sans"/>
          <w:spacing w:val="-4"/>
          <w:sz w:val="24"/>
        </w:rPr>
        <w:t>the</w:t>
      </w:r>
      <w:r>
        <w:rPr>
          <w:rFonts w:ascii="Lucida Sans"/>
          <w:spacing w:val="-13"/>
          <w:sz w:val="24"/>
        </w:rPr>
        <w:t> </w:t>
      </w:r>
      <w:r>
        <w:rPr>
          <w:rFonts w:ascii="Lucida Sans"/>
          <w:spacing w:val="-4"/>
          <w:sz w:val="24"/>
        </w:rPr>
        <w:t>supported</w:t>
      </w:r>
      <w:r>
        <w:rPr>
          <w:rFonts w:ascii="Lucida Sans"/>
          <w:spacing w:val="-14"/>
          <w:sz w:val="24"/>
        </w:rPr>
        <w:t> </w:t>
      </w:r>
      <w:r>
        <w:rPr>
          <w:rFonts w:ascii="Lucida Sans"/>
          <w:spacing w:val="-4"/>
          <w:sz w:val="24"/>
        </w:rPr>
        <w:t>services.</w:t>
      </w:r>
    </w:p>
    <w:p>
      <w:pPr>
        <w:pStyle w:val="BodyText"/>
        <w:spacing w:before="2"/>
        <w:rPr>
          <w:rFonts w:ascii="Lucida Sans"/>
          <w:sz w:val="27"/>
        </w:rPr>
      </w:pPr>
    </w:p>
    <w:p>
      <w:pPr>
        <w:pStyle w:val="ListParagraph"/>
        <w:numPr>
          <w:ilvl w:val="0"/>
          <w:numId w:val="26"/>
        </w:numPr>
        <w:tabs>
          <w:tab w:pos="958" w:val="left" w:leader="none"/>
          <w:tab w:pos="960" w:val="left" w:leader="none"/>
        </w:tabs>
        <w:spacing w:line="220" w:lineRule="auto" w:before="0" w:after="0"/>
        <w:ind w:left="960" w:right="882" w:hanging="360"/>
        <w:jc w:val="left"/>
        <w:rPr>
          <w:rFonts w:ascii="Lucida Sans"/>
          <w:sz w:val="24"/>
        </w:rPr>
      </w:pPr>
      <w:r>
        <w:rPr>
          <w:rFonts w:ascii="Lucida Sans"/>
          <w:spacing w:val="-6"/>
          <w:sz w:val="24"/>
        </w:rPr>
        <w:t>I</w:t>
      </w:r>
      <w:r>
        <w:rPr>
          <w:rFonts w:ascii="Lucida Sans"/>
          <w:spacing w:val="-10"/>
          <w:sz w:val="24"/>
        </w:rPr>
        <w:t> </w:t>
      </w:r>
      <w:r>
        <w:rPr>
          <w:rFonts w:ascii="Lucida Sans"/>
          <w:spacing w:val="-6"/>
          <w:sz w:val="24"/>
        </w:rPr>
        <w:t>certify</w:t>
      </w:r>
      <w:r>
        <w:rPr>
          <w:rFonts w:ascii="Lucida Sans"/>
          <w:spacing w:val="-11"/>
          <w:sz w:val="24"/>
        </w:rPr>
        <w:t> </w:t>
      </w:r>
      <w:r>
        <w:rPr>
          <w:rFonts w:ascii="Lucida Sans"/>
          <w:spacing w:val="-6"/>
          <w:sz w:val="24"/>
        </w:rPr>
        <w:t>that</w:t>
      </w:r>
      <w:r>
        <w:rPr>
          <w:rFonts w:ascii="Lucida Sans"/>
          <w:spacing w:val="-11"/>
          <w:sz w:val="24"/>
        </w:rPr>
        <w:t> </w:t>
      </w:r>
      <w:r>
        <w:rPr>
          <w:rFonts w:ascii="Lucida Sans"/>
          <w:spacing w:val="-6"/>
          <w:sz w:val="24"/>
        </w:rPr>
        <w:t>I</w:t>
      </w:r>
      <w:r>
        <w:rPr>
          <w:rFonts w:ascii="Lucida Sans"/>
          <w:spacing w:val="-10"/>
          <w:sz w:val="24"/>
        </w:rPr>
        <w:t> </w:t>
      </w:r>
      <w:r>
        <w:rPr>
          <w:rFonts w:ascii="Lucida Sans"/>
          <w:spacing w:val="-6"/>
          <w:sz w:val="24"/>
        </w:rPr>
        <w:t>am</w:t>
      </w:r>
      <w:r>
        <w:rPr>
          <w:rFonts w:ascii="Lucida Sans"/>
          <w:spacing w:val="-10"/>
          <w:sz w:val="24"/>
        </w:rPr>
        <w:t> </w:t>
      </w:r>
      <w:r>
        <w:rPr>
          <w:rFonts w:ascii="Lucida Sans"/>
          <w:spacing w:val="-6"/>
          <w:sz w:val="24"/>
        </w:rPr>
        <w:t>authorized</w:t>
      </w:r>
      <w:r>
        <w:rPr>
          <w:rFonts w:ascii="Lucida Sans"/>
          <w:spacing w:val="-11"/>
          <w:sz w:val="24"/>
        </w:rPr>
        <w:t> </w:t>
      </w:r>
      <w:r>
        <w:rPr>
          <w:rFonts w:ascii="Lucida Sans"/>
          <w:spacing w:val="-6"/>
          <w:sz w:val="24"/>
        </w:rPr>
        <w:t>to</w:t>
      </w:r>
      <w:r>
        <w:rPr>
          <w:rFonts w:ascii="Lucida Sans"/>
          <w:spacing w:val="-11"/>
          <w:sz w:val="24"/>
        </w:rPr>
        <w:t> </w:t>
      </w:r>
      <w:r>
        <w:rPr>
          <w:rFonts w:ascii="Lucida Sans"/>
          <w:spacing w:val="-6"/>
          <w:sz w:val="24"/>
        </w:rPr>
        <w:t>sign</w:t>
      </w:r>
      <w:r>
        <w:rPr>
          <w:rFonts w:ascii="Lucida Sans"/>
          <w:spacing w:val="-11"/>
          <w:sz w:val="24"/>
        </w:rPr>
        <w:t> </w:t>
      </w:r>
      <w:r>
        <w:rPr>
          <w:rFonts w:ascii="Lucida Sans"/>
          <w:spacing w:val="-6"/>
          <w:sz w:val="24"/>
        </w:rPr>
        <w:t>this</w:t>
      </w:r>
      <w:r>
        <w:rPr>
          <w:rFonts w:ascii="Lucida Sans"/>
          <w:spacing w:val="-9"/>
          <w:sz w:val="24"/>
        </w:rPr>
        <w:t> </w:t>
      </w:r>
      <w:r>
        <w:rPr>
          <w:rFonts w:ascii="Lucida Sans"/>
          <w:spacing w:val="-6"/>
          <w:sz w:val="24"/>
        </w:rPr>
        <w:t>Letter</w:t>
      </w:r>
      <w:r>
        <w:rPr>
          <w:rFonts w:ascii="Lucida Sans"/>
          <w:spacing w:val="-10"/>
          <w:sz w:val="24"/>
        </w:rPr>
        <w:t> </w:t>
      </w:r>
      <w:r>
        <w:rPr>
          <w:rFonts w:ascii="Lucida Sans"/>
          <w:spacing w:val="-6"/>
          <w:sz w:val="24"/>
        </w:rPr>
        <w:t>of</w:t>
      </w:r>
      <w:r>
        <w:rPr>
          <w:rFonts w:ascii="Lucida Sans"/>
          <w:spacing w:val="-10"/>
          <w:sz w:val="24"/>
        </w:rPr>
        <w:t> </w:t>
      </w:r>
      <w:r>
        <w:rPr>
          <w:rFonts w:ascii="Lucida Sans"/>
          <w:spacing w:val="-6"/>
          <w:sz w:val="24"/>
        </w:rPr>
        <w:t>Agency</w:t>
      </w:r>
      <w:r>
        <w:rPr>
          <w:rFonts w:ascii="Lucida Sans"/>
          <w:spacing w:val="-11"/>
          <w:sz w:val="24"/>
        </w:rPr>
        <w:t> </w:t>
      </w:r>
      <w:r>
        <w:rPr>
          <w:rFonts w:ascii="Lucida Sans"/>
          <w:spacing w:val="-6"/>
          <w:sz w:val="24"/>
        </w:rPr>
        <w:t>and,</w:t>
      </w:r>
      <w:r>
        <w:rPr>
          <w:rFonts w:ascii="Lucida Sans"/>
          <w:spacing w:val="-9"/>
          <w:sz w:val="24"/>
        </w:rPr>
        <w:t> </w:t>
      </w:r>
      <w:r>
        <w:rPr>
          <w:rFonts w:ascii="Lucida Sans"/>
          <w:spacing w:val="-6"/>
          <w:sz w:val="24"/>
        </w:rPr>
        <w:t>to</w:t>
      </w:r>
      <w:r>
        <w:rPr>
          <w:rFonts w:ascii="Lucida Sans"/>
          <w:spacing w:val="-9"/>
          <w:sz w:val="24"/>
        </w:rPr>
        <w:t> </w:t>
      </w:r>
      <w:r>
        <w:rPr>
          <w:rFonts w:ascii="Lucida Sans"/>
          <w:spacing w:val="-6"/>
          <w:sz w:val="24"/>
        </w:rPr>
        <w:t>the</w:t>
      </w:r>
      <w:r>
        <w:rPr>
          <w:rFonts w:ascii="Lucida Sans"/>
          <w:spacing w:val="-10"/>
          <w:sz w:val="24"/>
        </w:rPr>
        <w:t> </w:t>
      </w:r>
      <w:r>
        <w:rPr>
          <w:rFonts w:ascii="Lucida Sans"/>
          <w:spacing w:val="-6"/>
          <w:sz w:val="24"/>
        </w:rPr>
        <w:t>best</w:t>
      </w:r>
      <w:r>
        <w:rPr>
          <w:rFonts w:ascii="Lucida Sans"/>
          <w:spacing w:val="-8"/>
          <w:sz w:val="24"/>
        </w:rPr>
        <w:t> </w:t>
      </w:r>
      <w:r>
        <w:rPr>
          <w:rFonts w:ascii="Lucida Sans"/>
          <w:spacing w:val="-6"/>
          <w:sz w:val="24"/>
        </w:rPr>
        <w:t>of</w:t>
      </w:r>
      <w:r>
        <w:rPr>
          <w:rFonts w:ascii="Lucida Sans"/>
          <w:spacing w:val="-10"/>
          <w:sz w:val="24"/>
        </w:rPr>
        <w:t> </w:t>
      </w:r>
      <w:r>
        <w:rPr>
          <w:rFonts w:ascii="Lucida Sans"/>
          <w:spacing w:val="-6"/>
          <w:sz w:val="24"/>
        </w:rPr>
        <w:t>my</w:t>
      </w:r>
      <w:r>
        <w:rPr>
          <w:rFonts w:ascii="Lucida Sans"/>
          <w:spacing w:val="-11"/>
          <w:sz w:val="24"/>
        </w:rPr>
        <w:t> </w:t>
      </w:r>
      <w:r>
        <w:rPr>
          <w:rFonts w:ascii="Lucida Sans"/>
          <w:spacing w:val="-6"/>
          <w:sz w:val="24"/>
        </w:rPr>
        <w:t>knowledge, </w:t>
      </w:r>
      <w:r>
        <w:rPr>
          <w:rFonts w:ascii="Lucida Sans"/>
          <w:spacing w:val="-2"/>
          <w:sz w:val="24"/>
        </w:rPr>
        <w:t>information,</w:t>
      </w:r>
      <w:r>
        <w:rPr>
          <w:rFonts w:ascii="Lucida Sans"/>
          <w:spacing w:val="-17"/>
          <w:sz w:val="24"/>
        </w:rPr>
        <w:t> </w:t>
      </w:r>
      <w:r>
        <w:rPr>
          <w:rFonts w:ascii="Lucida Sans"/>
          <w:spacing w:val="-2"/>
          <w:sz w:val="24"/>
        </w:rPr>
        <w:t>and</w:t>
      </w:r>
      <w:r>
        <w:rPr>
          <w:rFonts w:ascii="Lucida Sans"/>
          <w:spacing w:val="-17"/>
          <w:sz w:val="24"/>
        </w:rPr>
        <w:t> </w:t>
      </w:r>
      <w:r>
        <w:rPr>
          <w:rFonts w:ascii="Lucida Sans"/>
          <w:spacing w:val="-2"/>
          <w:sz w:val="24"/>
        </w:rPr>
        <w:t>belief,</w:t>
      </w:r>
      <w:r>
        <w:rPr>
          <w:rFonts w:ascii="Lucida Sans"/>
          <w:spacing w:val="-17"/>
          <w:sz w:val="24"/>
        </w:rPr>
        <w:t> </w:t>
      </w:r>
      <w:r>
        <w:rPr>
          <w:rFonts w:ascii="Lucida Sans"/>
          <w:spacing w:val="-2"/>
          <w:sz w:val="24"/>
        </w:rPr>
        <w:t>all</w:t>
      </w:r>
      <w:r>
        <w:rPr>
          <w:rFonts w:ascii="Lucida Sans"/>
          <w:spacing w:val="-17"/>
          <w:sz w:val="24"/>
        </w:rPr>
        <w:t> </w:t>
      </w:r>
      <w:r>
        <w:rPr>
          <w:rFonts w:ascii="Lucida Sans"/>
          <w:spacing w:val="-2"/>
          <w:sz w:val="24"/>
        </w:rPr>
        <w:t>information</w:t>
      </w:r>
      <w:r>
        <w:rPr>
          <w:rFonts w:ascii="Lucida Sans"/>
          <w:spacing w:val="-17"/>
          <w:sz w:val="24"/>
        </w:rPr>
        <w:t> </w:t>
      </w:r>
      <w:r>
        <w:rPr>
          <w:rFonts w:ascii="Lucida Sans"/>
          <w:spacing w:val="-2"/>
          <w:sz w:val="24"/>
        </w:rPr>
        <w:t>provided</w:t>
      </w:r>
      <w:r>
        <w:rPr>
          <w:rFonts w:ascii="Lucida Sans"/>
          <w:spacing w:val="-17"/>
          <w:sz w:val="24"/>
        </w:rPr>
        <w:t> </w:t>
      </w:r>
      <w:r>
        <w:rPr>
          <w:rFonts w:ascii="Lucida Sans"/>
          <w:spacing w:val="-2"/>
          <w:sz w:val="24"/>
        </w:rPr>
        <w:t>to</w:t>
      </w:r>
      <w:r>
        <w:rPr>
          <w:rFonts w:ascii="Lucida Sans"/>
          <w:spacing w:val="-17"/>
          <w:sz w:val="24"/>
        </w:rPr>
        <w:t> </w:t>
      </w:r>
      <w:r>
        <w:rPr>
          <w:rFonts w:ascii="Lucida Sans"/>
          <w:spacing w:val="-2"/>
          <w:sz w:val="24"/>
        </w:rPr>
        <w:t>this</w:t>
      </w:r>
      <w:r>
        <w:rPr>
          <w:rFonts w:ascii="Lucida Sans"/>
          <w:spacing w:val="-17"/>
          <w:sz w:val="24"/>
        </w:rPr>
        <w:t> </w:t>
      </w:r>
      <w:r>
        <w:rPr>
          <w:rFonts w:ascii="Lucida Sans"/>
          <w:spacing w:val="-2"/>
          <w:sz w:val="24"/>
        </w:rPr>
        <w:t>Consortium</w:t>
      </w:r>
      <w:r>
        <w:rPr>
          <w:rFonts w:ascii="Lucida Sans"/>
          <w:spacing w:val="-17"/>
          <w:sz w:val="24"/>
        </w:rPr>
        <w:t> </w:t>
      </w:r>
      <w:r>
        <w:rPr>
          <w:rFonts w:ascii="Lucida Sans"/>
          <w:spacing w:val="-2"/>
          <w:sz w:val="24"/>
        </w:rPr>
        <w:t>for</w:t>
      </w:r>
      <w:r>
        <w:rPr>
          <w:rFonts w:ascii="Lucida Sans"/>
          <w:spacing w:val="-17"/>
          <w:sz w:val="24"/>
        </w:rPr>
        <w:t> </w:t>
      </w:r>
      <w:r>
        <w:rPr>
          <w:rFonts w:ascii="Lucida Sans"/>
          <w:spacing w:val="-2"/>
          <w:sz w:val="24"/>
        </w:rPr>
        <w:t>our</w:t>
      </w:r>
      <w:r>
        <w:rPr>
          <w:rFonts w:ascii="Lucida Sans"/>
          <w:spacing w:val="-17"/>
          <w:sz w:val="24"/>
        </w:rPr>
        <w:t> </w:t>
      </w:r>
      <w:r>
        <w:rPr>
          <w:rFonts w:ascii="Lucida Sans"/>
          <w:spacing w:val="-2"/>
          <w:sz w:val="24"/>
        </w:rPr>
        <w:t>entity(ies) </w:t>
      </w:r>
      <w:r>
        <w:rPr>
          <w:rFonts w:ascii="Lucida Sans"/>
          <w:sz w:val="24"/>
        </w:rPr>
        <w:t>participation</w:t>
      </w:r>
      <w:r>
        <w:rPr>
          <w:rFonts w:ascii="Lucida Sans"/>
          <w:spacing w:val="-18"/>
          <w:sz w:val="24"/>
        </w:rPr>
        <w:t> </w:t>
      </w:r>
      <w:r>
        <w:rPr>
          <w:rFonts w:ascii="Lucida Sans"/>
          <w:sz w:val="24"/>
        </w:rPr>
        <w:t>in</w:t>
      </w:r>
      <w:r>
        <w:rPr>
          <w:rFonts w:ascii="Lucida Sans"/>
          <w:spacing w:val="-18"/>
          <w:sz w:val="24"/>
        </w:rPr>
        <w:t> </w:t>
      </w:r>
      <w:r>
        <w:rPr>
          <w:rFonts w:ascii="Lucida Sans"/>
          <w:sz w:val="24"/>
        </w:rPr>
        <w:t>the</w:t>
      </w:r>
      <w:r>
        <w:rPr>
          <w:rFonts w:ascii="Lucida Sans"/>
          <w:spacing w:val="-17"/>
          <w:sz w:val="24"/>
        </w:rPr>
        <w:t> </w:t>
      </w:r>
      <w:r>
        <w:rPr>
          <w:rFonts w:ascii="Lucida Sans"/>
          <w:sz w:val="24"/>
        </w:rPr>
        <w:t>E-Rate</w:t>
      </w:r>
      <w:r>
        <w:rPr>
          <w:rFonts w:ascii="Lucida Sans"/>
          <w:spacing w:val="-17"/>
          <w:sz w:val="24"/>
        </w:rPr>
        <w:t> </w:t>
      </w:r>
      <w:r>
        <w:rPr>
          <w:rFonts w:ascii="Lucida Sans"/>
          <w:sz w:val="24"/>
        </w:rPr>
        <w:t>program</w:t>
      </w:r>
      <w:r>
        <w:rPr>
          <w:rFonts w:ascii="Lucida Sans"/>
          <w:spacing w:val="-17"/>
          <w:sz w:val="24"/>
        </w:rPr>
        <w:t> </w:t>
      </w:r>
      <w:r>
        <w:rPr>
          <w:rFonts w:ascii="Lucida Sans"/>
          <w:sz w:val="24"/>
        </w:rPr>
        <w:t>is</w:t>
      </w:r>
      <w:r>
        <w:rPr>
          <w:rFonts w:ascii="Lucida Sans"/>
          <w:spacing w:val="-16"/>
          <w:sz w:val="24"/>
        </w:rPr>
        <w:t> </w:t>
      </w:r>
      <w:r>
        <w:rPr>
          <w:rFonts w:ascii="Lucida Sans"/>
          <w:sz w:val="24"/>
        </w:rPr>
        <w:t>accurate</w:t>
      </w:r>
      <w:r>
        <w:rPr>
          <w:rFonts w:ascii="Lucida Sans"/>
          <w:spacing w:val="-17"/>
          <w:sz w:val="24"/>
        </w:rPr>
        <w:t> </w:t>
      </w:r>
      <w:r>
        <w:rPr>
          <w:rFonts w:ascii="Lucida Sans"/>
          <w:sz w:val="24"/>
        </w:rPr>
        <w:t>and</w:t>
      </w:r>
      <w:r>
        <w:rPr>
          <w:rFonts w:ascii="Lucida Sans"/>
          <w:spacing w:val="-18"/>
          <w:sz w:val="24"/>
        </w:rPr>
        <w:t> </w:t>
      </w:r>
      <w:r>
        <w:rPr>
          <w:rFonts w:ascii="Lucida Sans"/>
          <w:sz w:val="24"/>
        </w:rPr>
        <w:t>true.</w:t>
      </w:r>
    </w:p>
    <w:p>
      <w:pPr>
        <w:pStyle w:val="BodyText"/>
        <w:rPr>
          <w:rFonts w:ascii="Lucida Sans"/>
          <w:sz w:val="20"/>
        </w:rPr>
      </w:pPr>
    </w:p>
    <w:p>
      <w:pPr>
        <w:pStyle w:val="BodyText"/>
        <w:rPr>
          <w:rFonts w:ascii="Lucida Sans"/>
          <w:sz w:val="20"/>
        </w:rPr>
      </w:pPr>
    </w:p>
    <w:p>
      <w:pPr>
        <w:pStyle w:val="BodyText"/>
        <w:spacing w:before="10"/>
        <w:rPr>
          <w:rFonts w:ascii="Lucida Sans"/>
          <w:sz w:val="19"/>
        </w:rPr>
      </w:pPr>
    </w:p>
    <w:p>
      <w:pPr>
        <w:tabs>
          <w:tab w:pos="3779" w:val="left" w:leader="none"/>
          <w:tab w:pos="9359" w:val="left" w:leader="none"/>
        </w:tabs>
        <w:spacing w:before="0"/>
        <w:ind w:left="139" w:right="0" w:firstLine="0"/>
        <w:jc w:val="center"/>
        <w:rPr>
          <w:rFonts w:ascii="Calibri"/>
          <w:b/>
          <w:sz w:val="22"/>
        </w:rPr>
      </w:pPr>
      <w:r>
        <w:rPr>
          <w:rFonts w:ascii="Calibri"/>
          <w:b/>
          <w:color w:val="000000"/>
          <w:sz w:val="22"/>
          <w:shd w:fill="FFFF00" w:color="auto" w:val="clear"/>
        </w:rPr>
        <w:t>School</w:t>
      </w:r>
      <w:r>
        <w:rPr>
          <w:rFonts w:ascii="Calibri"/>
          <w:b/>
          <w:color w:val="000000"/>
          <w:spacing w:val="-9"/>
          <w:sz w:val="22"/>
          <w:shd w:fill="FFFF00" w:color="auto" w:val="clear"/>
        </w:rPr>
        <w:t> </w:t>
      </w:r>
      <w:r>
        <w:rPr>
          <w:rFonts w:ascii="Calibri"/>
          <w:b/>
          <w:color w:val="000000"/>
          <w:sz w:val="22"/>
          <w:shd w:fill="FFFF00" w:color="auto" w:val="clear"/>
        </w:rPr>
        <w:t>Customer</w:t>
      </w:r>
      <w:r>
        <w:rPr>
          <w:rFonts w:ascii="Calibri"/>
          <w:b/>
          <w:color w:val="000000"/>
          <w:spacing w:val="-6"/>
          <w:sz w:val="22"/>
          <w:shd w:fill="FFFF00" w:color="auto" w:val="clear"/>
        </w:rPr>
        <w:t> </w:t>
      </w:r>
      <w:r>
        <w:rPr>
          <w:rFonts w:ascii="Calibri"/>
          <w:b/>
          <w:color w:val="000000"/>
          <w:spacing w:val="-4"/>
          <w:sz w:val="22"/>
          <w:shd w:fill="FFFF00" w:color="auto" w:val="clear"/>
        </w:rPr>
        <w:t>Name</w:t>
      </w:r>
      <w:r>
        <w:rPr>
          <w:rFonts w:ascii="Calibri"/>
          <w:b/>
          <w:color w:val="000000"/>
          <w:sz w:val="22"/>
        </w:rPr>
        <w:tab/>
      </w:r>
      <w:r>
        <w:rPr>
          <w:rFonts w:ascii="Calibri"/>
          <w:b/>
          <w:color w:val="000000"/>
          <w:sz w:val="22"/>
          <w:u w:val="single"/>
        </w:rPr>
        <w:tab/>
      </w:r>
    </w:p>
    <w:p>
      <w:pPr>
        <w:pStyle w:val="BodyText"/>
        <w:spacing w:before="2"/>
        <w:rPr>
          <w:rFonts w:ascii="Calibri"/>
          <w:b/>
          <w:sz w:val="20"/>
        </w:rPr>
      </w:pPr>
    </w:p>
    <w:p>
      <w:pPr>
        <w:tabs>
          <w:tab w:pos="3779" w:val="left" w:leader="none"/>
          <w:tab w:pos="9359" w:val="left" w:leader="none"/>
        </w:tabs>
        <w:spacing w:before="57"/>
        <w:ind w:left="139" w:right="0" w:firstLine="0"/>
        <w:jc w:val="center"/>
        <w:rPr>
          <w:rFonts w:ascii="Calibri"/>
          <w:b/>
          <w:sz w:val="22"/>
        </w:rPr>
      </w:pPr>
      <w:r>
        <w:rPr>
          <w:rFonts w:ascii="Calibri"/>
          <w:b/>
          <w:color w:val="000000"/>
          <w:sz w:val="22"/>
          <w:shd w:fill="FFFF00" w:color="auto" w:val="clear"/>
        </w:rPr>
        <w:t>Signature</w:t>
      </w:r>
      <w:r>
        <w:rPr>
          <w:rFonts w:ascii="Calibri"/>
          <w:b/>
          <w:color w:val="000000"/>
          <w:spacing w:val="-9"/>
          <w:sz w:val="22"/>
          <w:shd w:fill="FFFF00" w:color="auto" w:val="clear"/>
        </w:rPr>
        <w:t> </w:t>
      </w:r>
      <w:r>
        <w:rPr>
          <w:rFonts w:ascii="Calibri"/>
          <w:b/>
          <w:color w:val="000000"/>
          <w:sz w:val="22"/>
          <w:shd w:fill="FFFF00" w:color="auto" w:val="clear"/>
        </w:rPr>
        <w:t>of</w:t>
      </w:r>
      <w:r>
        <w:rPr>
          <w:rFonts w:ascii="Calibri"/>
          <w:b/>
          <w:color w:val="000000"/>
          <w:spacing w:val="-4"/>
          <w:sz w:val="22"/>
          <w:shd w:fill="FFFF00" w:color="auto" w:val="clear"/>
        </w:rPr>
        <w:t> </w:t>
      </w:r>
      <w:r>
        <w:rPr>
          <w:rFonts w:ascii="Calibri"/>
          <w:b/>
          <w:color w:val="000000"/>
          <w:sz w:val="22"/>
          <w:shd w:fill="FFFF00" w:color="auto" w:val="clear"/>
        </w:rPr>
        <w:t>Authorized</w:t>
      </w:r>
      <w:r>
        <w:rPr>
          <w:rFonts w:ascii="Calibri"/>
          <w:b/>
          <w:color w:val="000000"/>
          <w:spacing w:val="-18"/>
          <w:sz w:val="22"/>
          <w:shd w:fill="FFFF00" w:color="auto" w:val="clear"/>
        </w:rPr>
        <w:t> </w:t>
      </w:r>
      <w:r>
        <w:rPr>
          <w:rFonts w:ascii="Calibri"/>
          <w:b/>
          <w:color w:val="000000"/>
          <w:spacing w:val="-2"/>
          <w:sz w:val="22"/>
          <w:shd w:fill="FFFF00" w:color="auto" w:val="clear"/>
        </w:rPr>
        <w:t>Individual</w:t>
      </w:r>
      <w:r>
        <w:rPr>
          <w:rFonts w:ascii="Calibri"/>
          <w:b/>
          <w:color w:val="000000"/>
          <w:sz w:val="22"/>
        </w:rPr>
        <w:tab/>
      </w:r>
      <w:r>
        <w:rPr>
          <w:rFonts w:ascii="Calibri"/>
          <w:b/>
          <w:color w:val="000000"/>
          <w:sz w:val="22"/>
          <w:u w:val="single"/>
        </w:rPr>
        <w:tab/>
      </w:r>
    </w:p>
    <w:p>
      <w:pPr>
        <w:pStyle w:val="BodyText"/>
        <w:spacing w:before="6"/>
        <w:rPr>
          <w:rFonts w:ascii="Calibri"/>
          <w:b/>
          <w:sz w:val="21"/>
        </w:rPr>
      </w:pPr>
    </w:p>
    <w:p>
      <w:pPr>
        <w:tabs>
          <w:tab w:pos="9359" w:val="left" w:leader="none"/>
        </w:tabs>
        <w:spacing w:before="57"/>
        <w:ind w:left="139" w:right="0" w:firstLine="0"/>
        <w:jc w:val="center"/>
        <w:rPr>
          <w:rFonts w:ascii="Calibri"/>
          <w:b/>
          <w:sz w:val="22"/>
        </w:rPr>
      </w:pPr>
      <w:r>
        <w:rPr>
          <w:rFonts w:ascii="Calibri"/>
          <w:b/>
          <w:color w:val="000000"/>
          <w:sz w:val="22"/>
          <w:shd w:fill="FFFF00" w:color="auto" w:val="clear"/>
        </w:rPr>
        <w:t>Printed name of Authorized Signatory</w:t>
      </w:r>
      <w:r>
        <w:rPr>
          <w:rFonts w:ascii="Calibri"/>
          <w:b/>
          <w:color w:val="000000"/>
          <w:spacing w:val="133"/>
          <w:sz w:val="22"/>
        </w:rPr>
        <w:t> </w:t>
      </w:r>
      <w:r>
        <w:rPr>
          <w:rFonts w:ascii="Calibri"/>
          <w:b/>
          <w:color w:val="000000"/>
          <w:sz w:val="22"/>
          <w:u w:val="single"/>
        </w:rPr>
        <w:tab/>
      </w:r>
    </w:p>
    <w:p>
      <w:pPr>
        <w:pStyle w:val="BodyText"/>
        <w:spacing w:before="4"/>
        <w:rPr>
          <w:rFonts w:ascii="Calibri"/>
          <w:b/>
          <w:sz w:val="21"/>
        </w:rPr>
      </w:pPr>
    </w:p>
    <w:p>
      <w:pPr>
        <w:tabs>
          <w:tab w:pos="3779" w:val="left" w:leader="none"/>
          <w:tab w:pos="9359" w:val="left" w:leader="none"/>
        </w:tabs>
        <w:spacing w:before="56"/>
        <w:ind w:left="141" w:right="0" w:firstLine="0"/>
        <w:jc w:val="center"/>
        <w:rPr>
          <w:rFonts w:ascii="Calibri"/>
          <w:b/>
          <w:sz w:val="22"/>
        </w:rPr>
      </w:pPr>
      <w:r>
        <w:rPr>
          <w:rFonts w:ascii="Calibri"/>
          <w:b/>
          <w:color w:val="000000"/>
          <w:sz w:val="22"/>
          <w:shd w:fill="FFFF00" w:color="auto" w:val="clear"/>
        </w:rPr>
        <w:t>Title</w:t>
      </w:r>
      <w:r>
        <w:rPr>
          <w:rFonts w:ascii="Calibri"/>
          <w:b/>
          <w:color w:val="000000"/>
          <w:spacing w:val="-5"/>
          <w:sz w:val="22"/>
          <w:shd w:fill="FFFF00" w:color="auto" w:val="clear"/>
        </w:rPr>
        <w:t> </w:t>
      </w:r>
      <w:r>
        <w:rPr>
          <w:rFonts w:ascii="Calibri"/>
          <w:b/>
          <w:color w:val="000000"/>
          <w:sz w:val="22"/>
          <w:shd w:fill="FFFF00" w:color="auto" w:val="clear"/>
        </w:rPr>
        <w:t>of</w:t>
      </w:r>
      <w:r>
        <w:rPr>
          <w:rFonts w:ascii="Calibri"/>
          <w:b/>
          <w:color w:val="000000"/>
          <w:spacing w:val="-3"/>
          <w:sz w:val="22"/>
          <w:shd w:fill="FFFF00" w:color="auto" w:val="clear"/>
        </w:rPr>
        <w:t> </w:t>
      </w:r>
      <w:r>
        <w:rPr>
          <w:rFonts w:ascii="Calibri"/>
          <w:b/>
          <w:color w:val="000000"/>
          <w:sz w:val="22"/>
          <w:shd w:fill="FFFF00" w:color="auto" w:val="clear"/>
        </w:rPr>
        <w:t>Authorized</w:t>
      </w:r>
      <w:r>
        <w:rPr>
          <w:rFonts w:ascii="Calibri"/>
          <w:b/>
          <w:color w:val="000000"/>
          <w:spacing w:val="-6"/>
          <w:sz w:val="22"/>
          <w:shd w:fill="FFFF00" w:color="auto" w:val="clear"/>
        </w:rPr>
        <w:t> </w:t>
      </w:r>
      <w:r>
        <w:rPr>
          <w:rFonts w:ascii="Calibri"/>
          <w:b/>
          <w:color w:val="000000"/>
          <w:spacing w:val="-2"/>
          <w:sz w:val="22"/>
          <w:shd w:fill="FFFF00" w:color="auto" w:val="clear"/>
        </w:rPr>
        <w:t>Signatory</w:t>
      </w:r>
      <w:r>
        <w:rPr>
          <w:rFonts w:ascii="Calibri"/>
          <w:b/>
          <w:color w:val="000000"/>
          <w:sz w:val="22"/>
        </w:rPr>
        <w:tab/>
      </w:r>
      <w:r>
        <w:rPr>
          <w:rFonts w:ascii="Calibri"/>
          <w:b/>
          <w:color w:val="000000"/>
          <w:sz w:val="22"/>
          <w:u w:val="single"/>
        </w:rPr>
        <w:tab/>
      </w:r>
    </w:p>
    <w:p>
      <w:pPr>
        <w:pStyle w:val="BodyText"/>
        <w:rPr>
          <w:rFonts w:ascii="Calibri"/>
          <w:b/>
          <w:sz w:val="20"/>
        </w:rPr>
      </w:pPr>
    </w:p>
    <w:p>
      <w:pPr>
        <w:pStyle w:val="BodyText"/>
        <w:spacing w:before="3"/>
        <w:rPr>
          <w:rFonts w:ascii="Calibri"/>
          <w:b/>
          <w:sz w:val="16"/>
        </w:rPr>
      </w:pPr>
    </w:p>
    <w:p>
      <w:pPr>
        <w:tabs>
          <w:tab w:pos="3765" w:val="left" w:leader="none"/>
          <w:tab w:pos="9359" w:val="left" w:leader="none"/>
        </w:tabs>
        <w:spacing w:before="0"/>
        <w:ind w:left="141" w:right="0" w:firstLine="0"/>
        <w:jc w:val="center"/>
        <w:rPr>
          <w:rFonts w:ascii="Calibri"/>
          <w:b/>
          <w:sz w:val="22"/>
        </w:rPr>
      </w:pPr>
      <w:r>
        <w:rPr>
          <w:rFonts w:ascii="Calibri"/>
          <w:b/>
          <w:color w:val="000000"/>
          <w:sz w:val="22"/>
          <w:shd w:fill="FFFF00" w:color="auto" w:val="clear"/>
        </w:rPr>
        <w:t>Date</w:t>
      </w:r>
      <w:r>
        <w:rPr>
          <w:rFonts w:ascii="Calibri"/>
          <w:b/>
          <w:color w:val="000000"/>
          <w:spacing w:val="-5"/>
          <w:sz w:val="22"/>
          <w:shd w:fill="FFFF00" w:color="auto" w:val="clear"/>
        </w:rPr>
        <w:t> </w:t>
      </w:r>
      <w:r>
        <w:rPr>
          <w:rFonts w:ascii="Calibri"/>
          <w:b/>
          <w:color w:val="000000"/>
          <w:sz w:val="22"/>
          <w:shd w:fill="FFFF00" w:color="auto" w:val="clear"/>
        </w:rPr>
        <w:t>of</w:t>
      </w:r>
      <w:r>
        <w:rPr>
          <w:rFonts w:ascii="Calibri"/>
          <w:b/>
          <w:color w:val="000000"/>
          <w:spacing w:val="-1"/>
          <w:sz w:val="22"/>
          <w:shd w:fill="FFFF00" w:color="auto" w:val="clear"/>
        </w:rPr>
        <w:t> </w:t>
      </w:r>
      <w:r>
        <w:rPr>
          <w:rFonts w:ascii="Calibri"/>
          <w:b/>
          <w:color w:val="000000"/>
          <w:spacing w:val="-2"/>
          <w:sz w:val="22"/>
          <w:shd w:fill="FFFF00" w:color="auto" w:val="clear"/>
        </w:rPr>
        <w:t>Signature</w:t>
      </w:r>
      <w:r>
        <w:rPr>
          <w:rFonts w:ascii="Calibri"/>
          <w:b/>
          <w:color w:val="000000"/>
          <w:sz w:val="22"/>
        </w:rPr>
        <w:tab/>
      </w:r>
      <w:r>
        <w:rPr>
          <w:rFonts w:ascii="Calibri"/>
          <w:b/>
          <w:color w:val="000000"/>
          <w:sz w:val="22"/>
          <w:u w:val="single"/>
        </w:rPr>
        <w:tab/>
      </w:r>
    </w:p>
    <w:sectPr>
      <w:headerReference w:type="default" r:id="rId256"/>
      <w:footerReference w:type="default" r:id="rId257"/>
      <w:pgSz w:w="12240" w:h="15840"/>
      <w:pgMar w:header="0" w:footer="1121" w:top="900" w:bottom="1320" w:left="12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w Cen MT">
    <w:altName w:val="Tw Cen MT"/>
    <w:charset w:val="0"/>
    <w:family w:val="swiss"/>
    <w:pitch w:val="variable"/>
  </w:font>
  <w:font w:name="Courier New">
    <w:altName w:val="Courier New"/>
    <w:charset w:val="0"/>
    <w:family w:val="modern"/>
    <w:pitch w:val="fixed"/>
  </w:font>
  <w:font w:name="Symbol">
    <w:altName w:val="Symbol"/>
    <w:charset w:val="2"/>
    <w:family w:val="roman"/>
    <w:pitch w:val="variable"/>
  </w:font>
  <w:font w:name="Lucida Sans">
    <w:altName w:val="Lucida Sans"/>
    <w:charset w:val="0"/>
    <w:family w:val="swiss"/>
    <w:pitch w:val="variable"/>
  </w:font>
  <w:font w:name="Arial Black">
    <w:altName w:val="Arial Black"/>
    <w:charset w:val="0"/>
    <w:family w:val="swiss"/>
    <w:pitch w:val="variable"/>
  </w:font>
  <w:font w:name="Cambria">
    <w:altName w:val="Cambria"/>
    <w:charset w:val="0"/>
    <w:family w:val="roman"/>
    <w:pitch w:val="variable"/>
  </w:font>
  <w:font w:name="Book Antiqua">
    <w:altName w:val="Book Antiqua"/>
    <w:charset w:val="0"/>
    <w:family w:val="roman"/>
    <w:pitch w:val="variable"/>
  </w:font>
  <w:font w:name="Gill Sans MT">
    <w:altName w:val="Gill Sans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34912">
              <wp:simplePos x="0" y="0"/>
              <wp:positionH relativeFrom="page">
                <wp:posOffset>228600</wp:posOffset>
              </wp:positionH>
              <wp:positionV relativeFrom="page">
                <wp:posOffset>6918007</wp:posOffset>
              </wp:positionV>
              <wp:extent cx="9610725"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81568" from="18pt,544.724976pt" to="774.75pt,544.724976pt" stroked="true" strokeweight=".75pt" strokecolor="#bfbfbf">
              <v:stroke dashstyle="solid"/>
              <w10:wrap type="none"/>
            </v:line>
          </w:pict>
        </mc:Fallback>
      </mc:AlternateContent>
    </w:r>
    <w:r>
      <w:rPr/>
      <mc:AlternateContent>
        <mc:Choice Requires="wps">
          <w:drawing>
            <wp:anchor distT="0" distB="0" distL="0" distR="0" allowOverlap="1" layoutInCell="1" locked="0" behindDoc="1" simplePos="0" relativeHeight="464935424">
              <wp:simplePos x="0" y="0"/>
              <wp:positionH relativeFrom="page">
                <wp:posOffset>330200</wp:posOffset>
              </wp:positionH>
              <wp:positionV relativeFrom="page">
                <wp:posOffset>7080984</wp:posOffset>
              </wp:positionV>
              <wp:extent cx="477520" cy="13906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77520" cy="139065"/>
                      </a:xfrm>
                      <a:prstGeom prst="rect">
                        <a:avLst/>
                      </a:prstGeom>
                    </wps:spPr>
                    <wps:txbx>
                      <w:txbxContent>
                        <w:p>
                          <w:pPr>
                            <w:spacing w:before="14"/>
                            <w:ind w:left="20" w:right="0" w:firstLine="0"/>
                            <w:jc w:val="left"/>
                            <w:rPr>
                              <w:b/>
                              <w:sz w:val="16"/>
                            </w:rPr>
                          </w:pPr>
                          <w:r>
                            <w:rPr>
                              <w:b/>
                              <w:spacing w:val="-2"/>
                              <w:sz w:val="16"/>
                            </w:rPr>
                            <w:t>10194675</w:t>
                          </w:r>
                        </w:p>
                      </w:txbxContent>
                    </wps:txbx>
                    <wps:bodyPr wrap="square" lIns="0" tIns="0" rIns="0" bIns="0" rtlCol="0">
                      <a:noAutofit/>
                    </wps:bodyPr>
                  </wps:wsp>
                </a:graphicData>
              </a:graphic>
            </wp:anchor>
          </w:drawing>
        </mc:Choice>
        <mc:Fallback>
          <w:pict>
            <v:shape style="position:absolute;margin-left:26pt;margin-top:557.5578pt;width:37.6pt;height:10.95pt;mso-position-horizontal-relative:page;mso-position-vertical-relative:page;z-index:-38381056" type="#_x0000_t202" id="docshape7" filled="false" stroked="false">
              <v:textbox inset="0,0,0,0">
                <w:txbxContent>
                  <w:p>
                    <w:pPr>
                      <w:spacing w:before="14"/>
                      <w:ind w:left="20" w:right="0" w:firstLine="0"/>
                      <w:jc w:val="left"/>
                      <w:rPr>
                        <w:b/>
                        <w:sz w:val="16"/>
                      </w:rPr>
                    </w:pPr>
                    <w:r>
                      <w:rPr>
                        <w:b/>
                        <w:spacing w:val="-2"/>
                        <w:sz w:val="16"/>
                      </w:rPr>
                      <w:t>10194675</w:t>
                    </w:r>
                  </w:p>
                </w:txbxContent>
              </v:textbox>
              <w10:wrap type="none"/>
            </v:shape>
          </w:pict>
        </mc:Fallback>
      </mc:AlternateContent>
    </w:r>
    <w:r>
      <w:rPr/>
      <mc:AlternateContent>
        <mc:Choice Requires="wps">
          <w:drawing>
            <wp:anchor distT="0" distB="0" distL="0" distR="0" allowOverlap="1" layoutInCell="1" locked="0" behindDoc="1" simplePos="0" relativeHeight="464935936">
              <wp:simplePos x="0" y="0"/>
              <wp:positionH relativeFrom="page">
                <wp:posOffset>1257553</wp:posOffset>
              </wp:positionH>
              <wp:positionV relativeFrom="page">
                <wp:posOffset>7080984</wp:posOffset>
              </wp:positionV>
              <wp:extent cx="421005" cy="13906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421005" cy="139065"/>
                      </a:xfrm>
                      <a:prstGeom prst="rect">
                        <a:avLst/>
                      </a:prstGeom>
                    </wps:spPr>
                    <wps:txbx>
                      <w:txbxContent>
                        <w:p>
                          <w:pPr>
                            <w:spacing w:before="14"/>
                            <w:ind w:left="20" w:right="0" w:firstLine="0"/>
                            <w:jc w:val="left"/>
                            <w:rPr>
                              <w:b/>
                              <w:sz w:val="16"/>
                            </w:rPr>
                          </w:pPr>
                          <w:r>
                            <w:rPr>
                              <w:b/>
                              <w:spacing w:val="-2"/>
                              <w:sz w:val="16"/>
                            </w:rPr>
                            <w:t>11/15/23</w:t>
                          </w:r>
                        </w:p>
                      </w:txbxContent>
                    </wps:txbx>
                    <wps:bodyPr wrap="square" lIns="0" tIns="0" rIns="0" bIns="0" rtlCol="0">
                      <a:noAutofit/>
                    </wps:bodyPr>
                  </wps:wsp>
                </a:graphicData>
              </a:graphic>
            </wp:anchor>
          </w:drawing>
        </mc:Choice>
        <mc:Fallback>
          <w:pict>
            <v:shape style="position:absolute;margin-left:99.019997pt;margin-top:557.5578pt;width:33.15pt;height:10.95pt;mso-position-horizontal-relative:page;mso-position-vertical-relative:page;z-index:-38380544" type="#_x0000_t202" id="docshape8" filled="false" stroked="false">
              <v:textbox inset="0,0,0,0">
                <w:txbxContent>
                  <w:p>
                    <w:pPr>
                      <w:spacing w:before="14"/>
                      <w:ind w:left="20" w:right="0" w:firstLine="0"/>
                      <w:jc w:val="left"/>
                      <w:rPr>
                        <w:b/>
                        <w:sz w:val="16"/>
                      </w:rPr>
                    </w:pPr>
                    <w:r>
                      <w:rPr>
                        <w:b/>
                        <w:spacing w:val="-2"/>
                        <w:sz w:val="16"/>
                      </w:rPr>
                      <w:t>11/15/23</w:t>
                    </w:r>
                  </w:p>
                </w:txbxContent>
              </v:textbox>
              <w10:wrap type="none"/>
            </v:shape>
          </w:pict>
        </mc:Fallback>
      </mc:AlternateContent>
    </w:r>
    <w:r>
      <w:rPr/>
      <mc:AlternateContent>
        <mc:Choice Requires="wps">
          <w:drawing>
            <wp:anchor distT="0" distB="0" distL="0" distR="0" allowOverlap="1" layoutInCell="1" locked="0" behindDoc="1" simplePos="0" relativeHeight="464936448">
              <wp:simplePos x="0" y="0"/>
              <wp:positionH relativeFrom="page">
                <wp:posOffset>1942592</wp:posOffset>
              </wp:positionH>
              <wp:positionV relativeFrom="page">
                <wp:posOffset>7080984</wp:posOffset>
              </wp:positionV>
              <wp:extent cx="268605" cy="13906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68605" cy="139065"/>
                      </a:xfrm>
                      <a:prstGeom prst="rect">
                        <a:avLst/>
                      </a:prstGeom>
                    </wps:spPr>
                    <wps:txbx>
                      <w:txbxContent>
                        <w:p>
                          <w:pPr>
                            <w:spacing w:before="14"/>
                            <w:ind w:left="20" w:right="0" w:firstLine="0"/>
                            <w:jc w:val="left"/>
                            <w:rPr>
                              <w:b/>
                              <w:sz w:val="16"/>
                            </w:rPr>
                          </w:pPr>
                          <w:r>
                            <w:rPr>
                              <w:b/>
                              <w:spacing w:val="-4"/>
                              <w:sz w:val="16"/>
                            </w:rPr>
                            <w:t>35JB</w:t>
                          </w:r>
                        </w:p>
                      </w:txbxContent>
                    </wps:txbx>
                    <wps:bodyPr wrap="square" lIns="0" tIns="0" rIns="0" bIns="0" rtlCol="0">
                      <a:noAutofit/>
                    </wps:bodyPr>
                  </wps:wsp>
                </a:graphicData>
              </a:graphic>
            </wp:anchor>
          </w:drawing>
        </mc:Choice>
        <mc:Fallback>
          <w:pict>
            <v:shape style="position:absolute;margin-left:152.960007pt;margin-top:557.5578pt;width:21.15pt;height:10.95pt;mso-position-horizontal-relative:page;mso-position-vertical-relative:page;z-index:-38380032" type="#_x0000_t202" id="docshape9" filled="false" stroked="false">
              <v:textbox inset="0,0,0,0">
                <w:txbxContent>
                  <w:p>
                    <w:pPr>
                      <w:spacing w:before="14"/>
                      <w:ind w:left="20" w:right="0" w:firstLine="0"/>
                      <w:jc w:val="left"/>
                      <w:rPr>
                        <w:b/>
                        <w:sz w:val="16"/>
                      </w:rPr>
                    </w:pPr>
                    <w:r>
                      <w:rPr>
                        <w:b/>
                        <w:spacing w:val="-4"/>
                        <w:sz w:val="16"/>
                      </w:rPr>
                      <w:t>35JB</w:t>
                    </w:r>
                  </w:p>
                </w:txbxContent>
              </v:textbox>
              <w10:wrap type="none"/>
            </v:shape>
          </w:pict>
        </mc:Fallback>
      </mc:AlternateContent>
    </w:r>
    <w:r>
      <w:rPr/>
      <mc:AlternateContent>
        <mc:Choice Requires="wps">
          <w:drawing>
            <wp:anchor distT="0" distB="0" distL="0" distR="0" allowOverlap="1" layoutInCell="1" locked="0" behindDoc="1" simplePos="0" relativeHeight="464936960">
              <wp:simplePos x="0" y="0"/>
              <wp:positionH relativeFrom="page">
                <wp:posOffset>2339975</wp:posOffset>
              </wp:positionH>
              <wp:positionV relativeFrom="page">
                <wp:posOffset>7080984</wp:posOffset>
              </wp:positionV>
              <wp:extent cx="1125855" cy="13906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125855" cy="139065"/>
                      </a:xfrm>
                      <a:prstGeom prst="rect">
                        <a:avLst/>
                      </a:prstGeom>
                    </wps:spPr>
                    <wps:txbx>
                      <w:txbxContent>
                        <w:p>
                          <w:pPr>
                            <w:spacing w:before="14"/>
                            <w:ind w:left="20" w:right="0" w:firstLine="0"/>
                            <w:jc w:val="left"/>
                            <w:rPr>
                              <w:b/>
                              <w:sz w:val="16"/>
                            </w:rPr>
                          </w:pPr>
                          <w:r>
                            <w:rPr>
                              <w:b/>
                              <w:sz w:val="16"/>
                            </w:rPr>
                            <w:t>JENNIFER</w:t>
                          </w:r>
                          <w:r>
                            <w:rPr>
                              <w:b/>
                              <w:spacing w:val="-7"/>
                              <w:sz w:val="16"/>
                            </w:rPr>
                            <w:t> </w:t>
                          </w:r>
                          <w:r>
                            <w:rPr>
                              <w:b/>
                              <w:sz w:val="16"/>
                            </w:rPr>
                            <w:t>BIRCH</w:t>
                          </w:r>
                          <w:r>
                            <w:rPr>
                              <w:b/>
                              <w:spacing w:val="-6"/>
                              <w:sz w:val="16"/>
                            </w:rPr>
                            <w:t> </w:t>
                          </w:r>
                          <w:r>
                            <w:rPr>
                              <w:b/>
                              <w:spacing w:val="-4"/>
                              <w:sz w:val="16"/>
                            </w:rPr>
                            <w:t>(MS)</w:t>
                          </w:r>
                        </w:p>
                      </w:txbxContent>
                    </wps:txbx>
                    <wps:bodyPr wrap="square" lIns="0" tIns="0" rIns="0" bIns="0" rtlCol="0">
                      <a:noAutofit/>
                    </wps:bodyPr>
                  </wps:wsp>
                </a:graphicData>
              </a:graphic>
            </wp:anchor>
          </w:drawing>
        </mc:Choice>
        <mc:Fallback>
          <w:pict>
            <v:shape style="position:absolute;margin-left:184.25pt;margin-top:557.5578pt;width:88.65pt;height:10.95pt;mso-position-horizontal-relative:page;mso-position-vertical-relative:page;z-index:-38379520" type="#_x0000_t202" id="docshape10" filled="false" stroked="false">
              <v:textbox inset="0,0,0,0">
                <w:txbxContent>
                  <w:p>
                    <w:pPr>
                      <w:spacing w:before="14"/>
                      <w:ind w:left="20" w:right="0" w:firstLine="0"/>
                      <w:jc w:val="left"/>
                      <w:rPr>
                        <w:b/>
                        <w:sz w:val="16"/>
                      </w:rPr>
                    </w:pPr>
                    <w:r>
                      <w:rPr>
                        <w:b/>
                        <w:sz w:val="16"/>
                      </w:rPr>
                      <w:t>JENNIFER</w:t>
                    </w:r>
                    <w:r>
                      <w:rPr>
                        <w:b/>
                        <w:spacing w:val="-7"/>
                        <w:sz w:val="16"/>
                      </w:rPr>
                      <w:t> </w:t>
                    </w:r>
                    <w:r>
                      <w:rPr>
                        <w:b/>
                        <w:sz w:val="16"/>
                      </w:rPr>
                      <w:t>BIRCH</w:t>
                    </w:r>
                    <w:r>
                      <w:rPr>
                        <w:b/>
                        <w:spacing w:val="-6"/>
                        <w:sz w:val="16"/>
                      </w:rPr>
                      <w:t> </w:t>
                    </w:r>
                    <w:r>
                      <w:rPr>
                        <w:b/>
                        <w:spacing w:val="-4"/>
                        <w:sz w:val="16"/>
                      </w:rPr>
                      <w:t>(MS)</w:t>
                    </w:r>
                  </w:p>
                </w:txbxContent>
              </v:textbox>
              <w10:wrap type="none"/>
            </v:shape>
          </w:pict>
        </mc:Fallback>
      </mc:AlternateContent>
    </w:r>
    <w:r>
      <w:rPr/>
      <mc:AlternateContent>
        <mc:Choice Requires="wps">
          <w:drawing>
            <wp:anchor distT="0" distB="0" distL="0" distR="0" allowOverlap="1" layoutInCell="1" locked="0" behindDoc="1" simplePos="0" relativeHeight="464937472">
              <wp:simplePos x="0" y="0"/>
              <wp:positionH relativeFrom="page">
                <wp:posOffset>8299729</wp:posOffset>
              </wp:positionH>
              <wp:positionV relativeFrom="page">
                <wp:posOffset>7080984</wp:posOffset>
              </wp:positionV>
              <wp:extent cx="1196975" cy="30099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196975" cy="300990"/>
                      </a:xfrm>
                      <a:prstGeom prst="rect">
                        <a:avLst/>
                      </a:prstGeom>
                    </wps:spPr>
                    <wps:txbx>
                      <w:txbxContent>
                        <w:p>
                          <w:pPr>
                            <w:spacing w:before="14"/>
                            <w:ind w:left="20" w:right="0" w:firstLine="0"/>
                            <w:jc w:val="left"/>
                            <w:rPr>
                              <w:b/>
                              <w:sz w:val="16"/>
                            </w:rPr>
                          </w:pPr>
                          <w:r>
                            <w:rPr>
                              <w:b/>
                              <w:sz w:val="16"/>
                            </w:rPr>
                            <w:t>$293.82</w:t>
                          </w:r>
                          <w:r>
                            <w:rPr>
                              <w:b/>
                              <w:spacing w:val="63"/>
                              <w:w w:val="150"/>
                              <w:sz w:val="16"/>
                            </w:rPr>
                            <w:t> </w:t>
                          </w:r>
                          <w:r>
                            <w:rPr>
                              <w:b/>
                              <w:sz w:val="16"/>
                            </w:rPr>
                            <w:t>20231101</w:t>
                          </w:r>
                          <w:r>
                            <w:rPr>
                              <w:b/>
                              <w:spacing w:val="44"/>
                              <w:sz w:val="16"/>
                            </w:rPr>
                            <w:t>  </w:t>
                          </w:r>
                          <w:r>
                            <w:rPr>
                              <w:b/>
                              <w:spacing w:val="-5"/>
                              <w:sz w:val="16"/>
                            </w:rPr>
                            <w:t>CC</w:t>
                          </w:r>
                        </w:p>
                        <w:p>
                          <w:pPr>
                            <w:spacing w:before="71"/>
                            <w:ind w:left="107" w:right="0" w:firstLine="0"/>
                            <w:jc w:val="left"/>
                            <w:rPr>
                              <w:sz w:val="16"/>
                            </w:rPr>
                          </w:pPr>
                          <w:r>
                            <w:rPr>
                              <w:spacing w:val="-2"/>
                              <w:sz w:val="16"/>
                            </w:rPr>
                            <w:t>293.82</w:t>
                          </w:r>
                        </w:p>
                      </w:txbxContent>
                    </wps:txbx>
                    <wps:bodyPr wrap="square" lIns="0" tIns="0" rIns="0" bIns="0" rtlCol="0">
                      <a:noAutofit/>
                    </wps:bodyPr>
                  </wps:wsp>
                </a:graphicData>
              </a:graphic>
            </wp:anchor>
          </w:drawing>
        </mc:Choice>
        <mc:Fallback>
          <w:pict>
            <v:shape style="position:absolute;margin-left:653.521973pt;margin-top:557.5578pt;width:94.25pt;height:23.7pt;mso-position-horizontal-relative:page;mso-position-vertical-relative:page;z-index:-38379008" type="#_x0000_t202" id="docshape11" filled="false" stroked="false">
              <v:textbox inset="0,0,0,0">
                <w:txbxContent>
                  <w:p>
                    <w:pPr>
                      <w:spacing w:before="14"/>
                      <w:ind w:left="20" w:right="0" w:firstLine="0"/>
                      <w:jc w:val="left"/>
                      <w:rPr>
                        <w:b/>
                        <w:sz w:val="16"/>
                      </w:rPr>
                    </w:pPr>
                    <w:r>
                      <w:rPr>
                        <w:b/>
                        <w:sz w:val="16"/>
                      </w:rPr>
                      <w:t>$293.82</w:t>
                    </w:r>
                    <w:r>
                      <w:rPr>
                        <w:b/>
                        <w:spacing w:val="63"/>
                        <w:w w:val="150"/>
                        <w:sz w:val="16"/>
                      </w:rPr>
                      <w:t> </w:t>
                    </w:r>
                    <w:r>
                      <w:rPr>
                        <w:b/>
                        <w:sz w:val="16"/>
                      </w:rPr>
                      <w:t>20231101</w:t>
                    </w:r>
                    <w:r>
                      <w:rPr>
                        <w:b/>
                        <w:spacing w:val="44"/>
                        <w:sz w:val="16"/>
                      </w:rPr>
                      <w:t>  </w:t>
                    </w:r>
                    <w:r>
                      <w:rPr>
                        <w:b/>
                        <w:spacing w:val="-5"/>
                        <w:sz w:val="16"/>
                      </w:rPr>
                      <w:t>CC</w:t>
                    </w:r>
                  </w:p>
                  <w:p>
                    <w:pPr>
                      <w:spacing w:before="71"/>
                      <w:ind w:left="107" w:right="0" w:firstLine="0"/>
                      <w:jc w:val="left"/>
                      <w:rPr>
                        <w:sz w:val="16"/>
                      </w:rPr>
                    </w:pPr>
                    <w:r>
                      <w:rPr>
                        <w:spacing w:val="-2"/>
                        <w:sz w:val="16"/>
                      </w:rPr>
                      <w:t>293.82</w:t>
                    </w:r>
                  </w:p>
                </w:txbxContent>
              </v:textbox>
              <w10:wrap type="none"/>
            </v:shape>
          </w:pict>
        </mc:Fallback>
      </mc:AlternateContent>
    </w:r>
    <w:r>
      <w:rPr/>
      <mc:AlternateContent>
        <mc:Choice Requires="wps">
          <w:drawing>
            <wp:anchor distT="0" distB="0" distL="0" distR="0" allowOverlap="1" layoutInCell="1" locked="0" behindDoc="1" simplePos="0" relativeHeight="464937984">
              <wp:simplePos x="0" y="0"/>
              <wp:positionH relativeFrom="page">
                <wp:posOffset>9637191</wp:posOffset>
              </wp:positionH>
              <wp:positionV relativeFrom="page">
                <wp:posOffset>7080984</wp:posOffset>
              </wp:positionV>
              <wp:extent cx="99060" cy="13906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99060" cy="139065"/>
                      </a:xfrm>
                      <a:prstGeom prst="rect">
                        <a:avLst/>
                      </a:prstGeom>
                    </wps:spPr>
                    <wps:txbx>
                      <w:txbxContent>
                        <w:p>
                          <w:pPr>
                            <w:spacing w:before="14"/>
                            <w:ind w:left="20" w:right="0" w:firstLine="0"/>
                            <w:jc w:val="left"/>
                            <w:rPr>
                              <w:b/>
                              <w:sz w:val="16"/>
                            </w:rPr>
                          </w:pPr>
                          <w:r>
                            <w:rPr>
                              <w:b/>
                              <w:sz w:val="16"/>
                            </w:rPr>
                            <w:t>R</w:t>
                          </w:r>
                        </w:p>
                      </w:txbxContent>
                    </wps:txbx>
                    <wps:bodyPr wrap="square" lIns="0" tIns="0" rIns="0" bIns="0" rtlCol="0">
                      <a:noAutofit/>
                    </wps:bodyPr>
                  </wps:wsp>
                </a:graphicData>
              </a:graphic>
            </wp:anchor>
          </w:drawing>
        </mc:Choice>
        <mc:Fallback>
          <w:pict>
            <v:shape style="position:absolute;margin-left:758.833984pt;margin-top:557.5578pt;width:7.8pt;height:10.95pt;mso-position-horizontal-relative:page;mso-position-vertical-relative:page;z-index:-38378496" type="#_x0000_t202" id="docshape12" filled="false" stroked="false">
              <v:textbox inset="0,0,0,0">
                <w:txbxContent>
                  <w:p>
                    <w:pPr>
                      <w:spacing w:before="14"/>
                      <w:ind w:left="20" w:right="0" w:firstLine="0"/>
                      <w:jc w:val="left"/>
                      <w:rPr>
                        <w:b/>
                        <w:sz w:val="16"/>
                      </w:rPr>
                    </w:pPr>
                    <w:r>
                      <w:rPr>
                        <w:b/>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64938496">
              <wp:simplePos x="0" y="0"/>
              <wp:positionH relativeFrom="page">
                <wp:posOffset>568325</wp:posOffset>
              </wp:positionH>
              <wp:positionV relativeFrom="page">
                <wp:posOffset>7242909</wp:posOffset>
              </wp:positionV>
              <wp:extent cx="2033270" cy="13906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033270" cy="139065"/>
                      </a:xfrm>
                      <a:prstGeom prst="rect">
                        <a:avLst/>
                      </a:prstGeom>
                    </wps:spPr>
                    <wps:txbx>
                      <w:txbxContent>
                        <w:p>
                          <w:pPr>
                            <w:spacing w:before="14"/>
                            <w:ind w:left="20" w:right="0" w:firstLine="0"/>
                            <w:jc w:val="left"/>
                            <w:rPr>
                              <w:sz w:val="16"/>
                            </w:rPr>
                          </w:pPr>
                          <w:r>
                            <w:rPr>
                              <w:sz w:val="16"/>
                            </w:rPr>
                            <w:t>REIMBURSEMENT</w:t>
                          </w:r>
                          <w:r>
                            <w:rPr>
                              <w:spacing w:val="-6"/>
                              <w:sz w:val="16"/>
                            </w:rPr>
                            <w:t> </w:t>
                          </w:r>
                          <w:r>
                            <w:rPr>
                              <w:sz w:val="16"/>
                            </w:rPr>
                            <w:t>FOR</w:t>
                          </w:r>
                          <w:r>
                            <w:rPr>
                              <w:spacing w:val="-6"/>
                              <w:sz w:val="16"/>
                            </w:rPr>
                            <w:t> </w:t>
                          </w:r>
                          <w:r>
                            <w:rPr>
                              <w:sz w:val="16"/>
                            </w:rPr>
                            <w:t>LUNCH</w:t>
                          </w:r>
                          <w:r>
                            <w:rPr>
                              <w:spacing w:val="-6"/>
                              <w:sz w:val="16"/>
                            </w:rPr>
                            <w:t> </w:t>
                          </w:r>
                          <w:r>
                            <w:rPr>
                              <w:sz w:val="16"/>
                            </w:rPr>
                            <w:t>ON</w:t>
                          </w:r>
                          <w:r>
                            <w:rPr>
                              <w:spacing w:val="-5"/>
                              <w:sz w:val="16"/>
                            </w:rPr>
                            <w:t> </w:t>
                          </w:r>
                          <w:r>
                            <w:rPr>
                              <w:spacing w:val="-2"/>
                              <w:sz w:val="16"/>
                            </w:rPr>
                            <w:t>FIELD</w:t>
                          </w:r>
                        </w:p>
                      </w:txbxContent>
                    </wps:txbx>
                    <wps:bodyPr wrap="square" lIns="0" tIns="0" rIns="0" bIns="0" rtlCol="0">
                      <a:noAutofit/>
                    </wps:bodyPr>
                  </wps:wsp>
                </a:graphicData>
              </a:graphic>
            </wp:anchor>
          </w:drawing>
        </mc:Choice>
        <mc:Fallback>
          <w:pict>
            <v:shape style="position:absolute;margin-left:44.75pt;margin-top:570.3078pt;width:160.1pt;height:10.95pt;mso-position-horizontal-relative:page;mso-position-vertical-relative:page;z-index:-38377984" type="#_x0000_t202" id="docshape13" filled="false" stroked="false">
              <v:textbox inset="0,0,0,0">
                <w:txbxContent>
                  <w:p>
                    <w:pPr>
                      <w:spacing w:before="14"/>
                      <w:ind w:left="20" w:right="0" w:firstLine="0"/>
                      <w:jc w:val="left"/>
                      <w:rPr>
                        <w:sz w:val="16"/>
                      </w:rPr>
                    </w:pPr>
                    <w:r>
                      <w:rPr>
                        <w:sz w:val="16"/>
                      </w:rPr>
                      <w:t>REIMBURSEMENT</w:t>
                    </w:r>
                    <w:r>
                      <w:rPr>
                        <w:spacing w:val="-6"/>
                        <w:sz w:val="16"/>
                      </w:rPr>
                      <w:t> </w:t>
                    </w:r>
                    <w:r>
                      <w:rPr>
                        <w:sz w:val="16"/>
                      </w:rPr>
                      <w:t>FOR</w:t>
                    </w:r>
                    <w:r>
                      <w:rPr>
                        <w:spacing w:val="-6"/>
                        <w:sz w:val="16"/>
                      </w:rPr>
                      <w:t> </w:t>
                    </w:r>
                    <w:r>
                      <w:rPr>
                        <w:sz w:val="16"/>
                      </w:rPr>
                      <w:t>LUNCH</w:t>
                    </w:r>
                    <w:r>
                      <w:rPr>
                        <w:spacing w:val="-6"/>
                        <w:sz w:val="16"/>
                      </w:rPr>
                      <w:t> </w:t>
                    </w:r>
                    <w:r>
                      <w:rPr>
                        <w:sz w:val="16"/>
                      </w:rPr>
                      <w:t>ON</w:t>
                    </w:r>
                    <w:r>
                      <w:rPr>
                        <w:spacing w:val="-5"/>
                        <w:sz w:val="16"/>
                      </w:rPr>
                      <w:t> </w:t>
                    </w:r>
                    <w:r>
                      <w:rPr>
                        <w:spacing w:val="-2"/>
                        <w:sz w:val="16"/>
                      </w:rPr>
                      <w:t>FIELD</w:t>
                    </w:r>
                  </w:p>
                </w:txbxContent>
              </v:textbox>
              <w10:wrap type="none"/>
            </v:shape>
          </w:pict>
        </mc:Fallback>
      </mc:AlternateContent>
    </w:r>
    <w:r>
      <w:rPr/>
      <mc:AlternateContent>
        <mc:Choice Requires="wps">
          <w:drawing>
            <wp:anchor distT="0" distB="0" distL="0" distR="0" allowOverlap="1" layoutInCell="1" locked="0" behindDoc="1" simplePos="0" relativeHeight="464939008">
              <wp:simplePos x="0" y="0"/>
              <wp:positionH relativeFrom="page">
                <wp:posOffset>2882900</wp:posOffset>
              </wp:positionH>
              <wp:positionV relativeFrom="page">
                <wp:posOffset>7242909</wp:posOffset>
              </wp:positionV>
              <wp:extent cx="1725295" cy="13906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725295" cy="139065"/>
                      </a:xfrm>
                      <a:prstGeom prst="rect">
                        <a:avLst/>
                      </a:prstGeom>
                    </wps:spPr>
                    <wps:txbx>
                      <w:txbxContent>
                        <w:p>
                          <w:pPr>
                            <w:spacing w:before="14"/>
                            <w:ind w:left="20" w:right="0" w:firstLine="0"/>
                            <w:jc w:val="left"/>
                            <w:rPr>
                              <w:sz w:val="16"/>
                            </w:rPr>
                          </w:pPr>
                          <w:r>
                            <w:rPr>
                              <w:sz w:val="16"/>
                            </w:rPr>
                            <w:t>1161019235</w:t>
                          </w:r>
                          <w:r>
                            <w:rPr>
                              <w:spacing w:val="-7"/>
                              <w:sz w:val="16"/>
                            </w:rPr>
                            <w:t> </w:t>
                          </w:r>
                          <w:r>
                            <w:rPr>
                              <w:sz w:val="16"/>
                            </w:rPr>
                            <w:t>/</w:t>
                          </w:r>
                          <w:r>
                            <w:rPr>
                              <w:spacing w:val="-7"/>
                              <w:sz w:val="16"/>
                            </w:rPr>
                            <w:t> </w:t>
                          </w:r>
                          <w:r>
                            <w:rPr>
                              <w:sz w:val="16"/>
                            </w:rPr>
                            <w:t>10-</w:t>
                          </w:r>
                          <w:r>
                            <w:rPr>
                              <w:spacing w:val="-2"/>
                              <w:sz w:val="16"/>
                            </w:rPr>
                            <w:t>1110.610.192.35.00</w:t>
                          </w:r>
                        </w:p>
                      </w:txbxContent>
                    </wps:txbx>
                    <wps:bodyPr wrap="square" lIns="0" tIns="0" rIns="0" bIns="0" rtlCol="0">
                      <a:noAutofit/>
                    </wps:bodyPr>
                  </wps:wsp>
                </a:graphicData>
              </a:graphic>
            </wp:anchor>
          </w:drawing>
        </mc:Choice>
        <mc:Fallback>
          <w:pict>
            <v:shape style="position:absolute;margin-left:227pt;margin-top:570.3078pt;width:135.85pt;height:10.95pt;mso-position-horizontal-relative:page;mso-position-vertical-relative:page;z-index:-38377472" type="#_x0000_t202" id="docshape14" filled="false" stroked="false">
              <v:textbox inset="0,0,0,0">
                <w:txbxContent>
                  <w:p>
                    <w:pPr>
                      <w:spacing w:before="14"/>
                      <w:ind w:left="20" w:right="0" w:firstLine="0"/>
                      <w:jc w:val="left"/>
                      <w:rPr>
                        <w:sz w:val="16"/>
                      </w:rPr>
                    </w:pPr>
                    <w:r>
                      <w:rPr>
                        <w:sz w:val="16"/>
                      </w:rPr>
                      <w:t>1161019235</w:t>
                    </w:r>
                    <w:r>
                      <w:rPr>
                        <w:spacing w:val="-7"/>
                        <w:sz w:val="16"/>
                      </w:rPr>
                      <w:t> </w:t>
                    </w:r>
                    <w:r>
                      <w:rPr>
                        <w:sz w:val="16"/>
                      </w:rPr>
                      <w:t>/</w:t>
                    </w:r>
                    <w:r>
                      <w:rPr>
                        <w:spacing w:val="-7"/>
                        <w:sz w:val="16"/>
                      </w:rPr>
                      <w:t> </w:t>
                    </w:r>
                    <w:r>
                      <w:rPr>
                        <w:sz w:val="16"/>
                      </w:rPr>
                      <w:t>10-</w:t>
                    </w:r>
                    <w:r>
                      <w:rPr>
                        <w:spacing w:val="-2"/>
                        <w:sz w:val="16"/>
                      </w:rPr>
                      <w:t>1110.610.192.35.00</w:t>
                    </w:r>
                  </w:p>
                </w:txbxContent>
              </v:textbox>
              <w10:wrap type="none"/>
            </v:shape>
          </w:pict>
        </mc:Fallback>
      </mc:AlternateContent>
    </w:r>
    <w:r>
      <w:rPr/>
      <mc:AlternateContent>
        <mc:Choice Requires="wps">
          <w:drawing>
            <wp:anchor distT="0" distB="0" distL="0" distR="0" allowOverlap="1" layoutInCell="1" locked="0" behindDoc="1" simplePos="0" relativeHeight="464939520">
              <wp:simplePos x="0" y="0"/>
              <wp:positionH relativeFrom="page">
                <wp:posOffset>5853366</wp:posOffset>
              </wp:positionH>
              <wp:positionV relativeFrom="page">
                <wp:posOffset>7242909</wp:posOffset>
              </wp:positionV>
              <wp:extent cx="889635" cy="13906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889635" cy="139065"/>
                      </a:xfrm>
                      <a:prstGeom prst="rect">
                        <a:avLst/>
                      </a:prstGeom>
                    </wps:spPr>
                    <wps:txbx>
                      <w:txbxContent>
                        <w:p>
                          <w:pPr>
                            <w:tabs>
                              <w:tab w:pos="847" w:val="left" w:leader="none"/>
                            </w:tabs>
                            <w:spacing w:before="14"/>
                            <w:ind w:left="20" w:right="0" w:firstLine="0"/>
                            <w:jc w:val="left"/>
                            <w:rPr>
                              <w:sz w:val="16"/>
                            </w:rPr>
                          </w:pPr>
                          <w:r>
                            <w:rPr>
                              <w:spacing w:val="-2"/>
                              <w:sz w:val="16"/>
                            </w:rPr>
                            <w:t>09/19/23</w:t>
                          </w:r>
                          <w:r>
                            <w:rPr>
                              <w:sz w:val="16"/>
                            </w:rPr>
                            <w:tab/>
                          </w:r>
                          <w:r>
                            <w:rPr>
                              <w:spacing w:val="-2"/>
                              <w:sz w:val="16"/>
                            </w:rPr>
                            <w:t>000075</w:t>
                          </w:r>
                        </w:p>
                      </w:txbxContent>
                    </wps:txbx>
                    <wps:bodyPr wrap="square" lIns="0" tIns="0" rIns="0" bIns="0" rtlCol="0">
                      <a:noAutofit/>
                    </wps:bodyPr>
                  </wps:wsp>
                </a:graphicData>
              </a:graphic>
            </wp:anchor>
          </w:drawing>
        </mc:Choice>
        <mc:Fallback>
          <w:pict>
            <v:shape style="position:absolute;margin-left:460.894989pt;margin-top:570.3078pt;width:70.05pt;height:10.95pt;mso-position-horizontal-relative:page;mso-position-vertical-relative:page;z-index:-38376960" type="#_x0000_t202" id="docshape15" filled="false" stroked="false">
              <v:textbox inset="0,0,0,0">
                <w:txbxContent>
                  <w:p>
                    <w:pPr>
                      <w:tabs>
                        <w:tab w:pos="847" w:val="left" w:leader="none"/>
                      </w:tabs>
                      <w:spacing w:before="14"/>
                      <w:ind w:left="20" w:right="0" w:firstLine="0"/>
                      <w:jc w:val="left"/>
                      <w:rPr>
                        <w:sz w:val="16"/>
                      </w:rPr>
                    </w:pPr>
                    <w:r>
                      <w:rPr>
                        <w:spacing w:val="-2"/>
                        <w:sz w:val="16"/>
                      </w:rPr>
                      <w:t>09/19/23</w:t>
                    </w:r>
                    <w:r>
                      <w:rPr>
                        <w:sz w:val="16"/>
                      </w:rPr>
                      <w:tab/>
                    </w:r>
                    <w:r>
                      <w:rPr>
                        <w:spacing w:val="-2"/>
                        <w:sz w:val="16"/>
                      </w:rPr>
                      <w:t>000075</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02336">
              <wp:simplePos x="0" y="0"/>
              <wp:positionH relativeFrom="page">
                <wp:posOffset>9204955</wp:posOffset>
              </wp:positionH>
              <wp:positionV relativeFrom="page">
                <wp:posOffset>6450353</wp:posOffset>
              </wp:positionV>
              <wp:extent cx="183515" cy="20955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183515" cy="209550"/>
                      </a:xfrm>
                      <a:prstGeom prst="rect">
                        <a:avLst/>
                      </a:prstGeom>
                    </wps:spPr>
                    <wps:txbx>
                      <w:txbxContent>
                        <w:p>
                          <w:pPr>
                            <w:spacing w:before="26"/>
                            <w:ind w:left="62" w:right="0" w:firstLine="0"/>
                            <w:jc w:val="left"/>
                            <w:rPr>
                              <w:rFonts w:ascii="Tw Cen MT"/>
                              <w:sz w:val="26"/>
                            </w:rPr>
                          </w:pPr>
                          <w:r>
                            <w:rPr>
                              <w:rFonts w:ascii="Tw Cen MT"/>
                              <w:w w:val="101"/>
                              <w:sz w:val="26"/>
                            </w:rPr>
                            <w:fldChar w:fldCharType="begin"/>
                          </w:r>
                          <w:r>
                            <w:rPr>
                              <w:rFonts w:ascii="Tw Cen MT"/>
                              <w:w w:val="101"/>
                              <w:sz w:val="26"/>
                            </w:rPr>
                            <w:instrText> PAGE </w:instrText>
                          </w:r>
                          <w:r>
                            <w:rPr>
                              <w:rFonts w:ascii="Tw Cen MT"/>
                              <w:w w:val="101"/>
                              <w:sz w:val="26"/>
                            </w:rPr>
                            <w:fldChar w:fldCharType="separate"/>
                          </w:r>
                          <w:r>
                            <w:rPr>
                              <w:rFonts w:ascii="Tw Cen MT"/>
                              <w:w w:val="101"/>
                              <w:sz w:val="26"/>
                            </w:rPr>
                            <w:t>6</w:t>
                          </w:r>
                          <w:r>
                            <w:rPr>
                              <w:rFonts w:ascii="Tw Cen MT"/>
                              <w:w w:val="101"/>
                              <w:sz w:val="26"/>
                            </w:rPr>
                            <w:fldChar w:fldCharType="end"/>
                          </w:r>
                        </w:p>
                      </w:txbxContent>
                    </wps:txbx>
                    <wps:bodyPr wrap="square" lIns="0" tIns="0" rIns="0" bIns="0" rtlCol="0">
                      <a:noAutofit/>
                    </wps:bodyPr>
                  </wps:wsp>
                </a:graphicData>
              </a:graphic>
            </wp:anchor>
          </w:drawing>
        </mc:Choice>
        <mc:Fallback>
          <w:pict>
            <v:shape style="position:absolute;margin-left:724.799683pt;margin-top:507.901825pt;width:14.45pt;height:16.5pt;mso-position-horizontal-relative:page;mso-position-vertical-relative:page;z-index:-38214144" type="#_x0000_t202" id="docshape473" filled="false" stroked="false">
              <v:textbox inset="0,0,0,0">
                <w:txbxContent>
                  <w:p>
                    <w:pPr>
                      <w:spacing w:before="26"/>
                      <w:ind w:left="62" w:right="0" w:firstLine="0"/>
                      <w:jc w:val="left"/>
                      <w:rPr>
                        <w:rFonts w:ascii="Tw Cen MT"/>
                        <w:sz w:val="26"/>
                      </w:rPr>
                    </w:pPr>
                    <w:r>
                      <w:rPr>
                        <w:rFonts w:ascii="Tw Cen MT"/>
                        <w:w w:val="101"/>
                        <w:sz w:val="26"/>
                      </w:rPr>
                      <w:fldChar w:fldCharType="begin"/>
                    </w:r>
                    <w:r>
                      <w:rPr>
                        <w:rFonts w:ascii="Tw Cen MT"/>
                        <w:w w:val="101"/>
                        <w:sz w:val="26"/>
                      </w:rPr>
                      <w:instrText> PAGE </w:instrText>
                    </w:r>
                    <w:r>
                      <w:rPr>
                        <w:rFonts w:ascii="Tw Cen MT"/>
                        <w:w w:val="101"/>
                        <w:sz w:val="26"/>
                      </w:rPr>
                      <w:fldChar w:fldCharType="separate"/>
                    </w:r>
                    <w:r>
                      <w:rPr>
                        <w:rFonts w:ascii="Tw Cen MT"/>
                        <w:w w:val="101"/>
                        <w:sz w:val="26"/>
                      </w:rPr>
                      <w:t>6</w:t>
                    </w:r>
                    <w:r>
                      <w:rPr>
                        <w:rFonts w:ascii="Tw Cen MT"/>
                        <w:w w:val="101"/>
                        <w:sz w:val="26"/>
                      </w:rPr>
                      <w:fldChar w:fldCharType="end"/>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04384">
              <wp:simplePos x="0" y="0"/>
              <wp:positionH relativeFrom="page">
                <wp:posOffset>9206480</wp:posOffset>
              </wp:positionH>
              <wp:positionV relativeFrom="page">
                <wp:posOffset>6451877</wp:posOffset>
              </wp:positionV>
              <wp:extent cx="181610" cy="208279"/>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181610" cy="208279"/>
                      </a:xfrm>
                      <a:prstGeom prst="rect">
                        <a:avLst/>
                      </a:prstGeom>
                    </wps:spPr>
                    <wps:txbx>
                      <w:txbxContent>
                        <w:p>
                          <w:pPr>
                            <w:spacing w:before="23"/>
                            <w:ind w:left="60" w:right="0" w:firstLine="0"/>
                            <w:jc w:val="left"/>
                            <w:rPr>
                              <w:rFonts w:ascii="Tw Cen MT"/>
                              <w:sz w:val="26"/>
                            </w:rPr>
                          </w:pPr>
                          <w:r>
                            <w:rPr>
                              <w:rFonts w:ascii="Tw Cen MT"/>
                              <w:w w:val="101"/>
                              <w:sz w:val="26"/>
                            </w:rPr>
                            <w:fldChar w:fldCharType="begin"/>
                          </w:r>
                          <w:r>
                            <w:rPr>
                              <w:rFonts w:ascii="Tw Cen MT"/>
                              <w:w w:val="101"/>
                              <w:sz w:val="26"/>
                            </w:rPr>
                            <w:instrText> PAGE </w:instrText>
                          </w:r>
                          <w:r>
                            <w:rPr>
                              <w:rFonts w:ascii="Tw Cen MT"/>
                              <w:w w:val="101"/>
                              <w:sz w:val="26"/>
                            </w:rPr>
                            <w:fldChar w:fldCharType="separate"/>
                          </w:r>
                          <w:r>
                            <w:rPr>
                              <w:rFonts w:ascii="Tw Cen MT"/>
                              <w:w w:val="101"/>
                              <w:sz w:val="26"/>
                            </w:rPr>
                            <w:t>7</w:t>
                          </w:r>
                          <w:r>
                            <w:rPr>
                              <w:rFonts w:ascii="Tw Cen MT"/>
                              <w:w w:val="101"/>
                              <w:sz w:val="26"/>
                            </w:rPr>
                            <w:fldChar w:fldCharType="end"/>
                          </w:r>
                        </w:p>
                      </w:txbxContent>
                    </wps:txbx>
                    <wps:bodyPr wrap="square" lIns="0" tIns="0" rIns="0" bIns="0" rtlCol="0">
                      <a:noAutofit/>
                    </wps:bodyPr>
                  </wps:wsp>
                </a:graphicData>
              </a:graphic>
            </wp:anchor>
          </w:drawing>
        </mc:Choice>
        <mc:Fallback>
          <w:pict>
            <v:shape style="position:absolute;margin-left:724.919739pt;margin-top:508.021851pt;width:14.3pt;height:16.4pt;mso-position-horizontal-relative:page;mso-position-vertical-relative:page;z-index:-38212096" type="#_x0000_t202" id="docshape476" filled="false" stroked="false">
              <v:textbox inset="0,0,0,0">
                <w:txbxContent>
                  <w:p>
                    <w:pPr>
                      <w:spacing w:before="23"/>
                      <w:ind w:left="60" w:right="0" w:firstLine="0"/>
                      <w:jc w:val="left"/>
                      <w:rPr>
                        <w:rFonts w:ascii="Tw Cen MT"/>
                        <w:sz w:val="26"/>
                      </w:rPr>
                    </w:pPr>
                    <w:r>
                      <w:rPr>
                        <w:rFonts w:ascii="Tw Cen MT"/>
                        <w:w w:val="101"/>
                        <w:sz w:val="26"/>
                      </w:rPr>
                      <w:fldChar w:fldCharType="begin"/>
                    </w:r>
                    <w:r>
                      <w:rPr>
                        <w:rFonts w:ascii="Tw Cen MT"/>
                        <w:w w:val="101"/>
                        <w:sz w:val="26"/>
                      </w:rPr>
                      <w:instrText> PAGE </w:instrText>
                    </w:r>
                    <w:r>
                      <w:rPr>
                        <w:rFonts w:ascii="Tw Cen MT"/>
                        <w:w w:val="101"/>
                        <w:sz w:val="26"/>
                      </w:rPr>
                      <w:fldChar w:fldCharType="separate"/>
                    </w:r>
                    <w:r>
                      <w:rPr>
                        <w:rFonts w:ascii="Tw Cen MT"/>
                        <w:w w:val="101"/>
                        <w:sz w:val="26"/>
                      </w:rPr>
                      <w:t>7</w:t>
                    </w:r>
                    <w:r>
                      <w:rPr>
                        <w:rFonts w:ascii="Tw Cen MT"/>
                        <w:w w:val="101"/>
                        <w:sz w:val="26"/>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08480">
              <wp:simplePos x="0" y="0"/>
              <wp:positionH relativeFrom="page">
                <wp:posOffset>1165352</wp:posOffset>
              </wp:positionH>
              <wp:positionV relativeFrom="page">
                <wp:posOffset>9434128</wp:posOffset>
              </wp:positionV>
              <wp:extent cx="5443220" cy="407034"/>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5443220" cy="407034"/>
                      </a:xfrm>
                      <a:prstGeom prst="rect">
                        <a:avLst/>
                      </a:prstGeom>
                    </wps:spPr>
                    <wps:txbx>
                      <w:txbxContent>
                        <w:p>
                          <w:pPr>
                            <w:pStyle w:val="BodyText"/>
                            <w:spacing w:line="305" w:lineRule="exact" w:before="14"/>
                            <w:ind w:left="43" w:right="43"/>
                            <w:jc w:val="center"/>
                            <w:rPr>
                              <w:rFonts w:ascii="Arial Black" w:hAnsi="Arial Black"/>
                            </w:rPr>
                          </w:pPr>
                          <w:r>
                            <w:rPr>
                              <w:rFonts w:ascii="Arial Black" w:hAnsi="Arial Black"/>
                              <w:color w:val="FF0000"/>
                              <w:w w:val="85"/>
                            </w:rPr>
                            <w:t>IMPORTANT</w:t>
                          </w:r>
                          <w:r>
                            <w:rPr>
                              <w:rFonts w:ascii="Arial Black" w:hAnsi="Arial Black"/>
                              <w:color w:val="FF0000"/>
                              <w:spacing w:val="1"/>
                            </w:rPr>
                            <w:t> </w:t>
                          </w:r>
                          <w:r>
                            <w:rPr>
                              <w:rFonts w:ascii="Arial Black" w:hAnsi="Arial Black"/>
                              <w:color w:val="FF0000"/>
                              <w:w w:val="85"/>
                            </w:rPr>
                            <w:t>–</w:t>
                          </w:r>
                          <w:r>
                            <w:rPr>
                              <w:rFonts w:ascii="Arial Black" w:hAnsi="Arial Black"/>
                              <w:color w:val="FF0000"/>
                              <w:spacing w:val="6"/>
                            </w:rPr>
                            <w:t> </w:t>
                          </w:r>
                          <w:r>
                            <w:rPr>
                              <w:rFonts w:ascii="Arial Black" w:hAnsi="Arial Black"/>
                              <w:color w:val="FF0000"/>
                              <w:w w:val="85"/>
                            </w:rPr>
                            <w:t>DOCUMENTS</w:t>
                          </w:r>
                          <w:r>
                            <w:rPr>
                              <w:rFonts w:ascii="Arial Black" w:hAnsi="Arial Black"/>
                              <w:color w:val="FF0000"/>
                              <w:spacing w:val="6"/>
                            </w:rPr>
                            <w:t> </w:t>
                          </w:r>
                          <w:r>
                            <w:rPr>
                              <w:rFonts w:ascii="Arial Black" w:hAnsi="Arial Black"/>
                              <w:color w:val="FF0000"/>
                              <w:w w:val="85"/>
                            </w:rPr>
                            <w:t>SIGNATURE</w:t>
                          </w:r>
                          <w:r>
                            <w:rPr>
                              <w:rFonts w:ascii="Arial Black" w:hAnsi="Arial Black"/>
                              <w:color w:val="FF0000"/>
                              <w:spacing w:val="3"/>
                            </w:rPr>
                            <w:t> </w:t>
                          </w:r>
                          <w:r>
                            <w:rPr>
                              <w:rFonts w:ascii="Arial Black" w:hAnsi="Arial Black"/>
                              <w:color w:val="FF0000"/>
                              <w:w w:val="85"/>
                            </w:rPr>
                            <w:t>AND</w:t>
                          </w:r>
                          <w:r>
                            <w:rPr>
                              <w:rFonts w:ascii="Arial Black" w:hAnsi="Arial Black"/>
                              <w:color w:val="FF0000"/>
                              <w:spacing w:val="2"/>
                            </w:rPr>
                            <w:t> </w:t>
                          </w:r>
                          <w:r>
                            <w:rPr>
                              <w:rFonts w:ascii="Arial Black" w:hAnsi="Arial Black"/>
                              <w:color w:val="FF0000"/>
                              <w:w w:val="85"/>
                            </w:rPr>
                            <w:t>APPROVAL</w:t>
                          </w:r>
                          <w:r>
                            <w:rPr>
                              <w:rFonts w:ascii="Arial Black" w:hAnsi="Arial Black"/>
                              <w:color w:val="FF0000"/>
                              <w:spacing w:val="5"/>
                            </w:rPr>
                            <w:t> </w:t>
                          </w:r>
                          <w:r>
                            <w:rPr>
                              <w:rFonts w:ascii="Arial Black" w:hAnsi="Arial Black"/>
                              <w:color w:val="FF0000"/>
                              <w:w w:val="85"/>
                            </w:rPr>
                            <w:t>DUE</w:t>
                          </w:r>
                          <w:r>
                            <w:rPr>
                              <w:rFonts w:ascii="Arial Black" w:hAnsi="Arial Black"/>
                              <w:color w:val="FF0000"/>
                              <w:spacing w:val="4"/>
                            </w:rPr>
                            <w:t> </w:t>
                          </w:r>
                          <w:r>
                            <w:rPr>
                              <w:rFonts w:ascii="Arial Black" w:hAnsi="Arial Black"/>
                              <w:color w:val="FF0000"/>
                              <w:w w:val="85"/>
                            </w:rPr>
                            <w:t>JANUARY</w:t>
                          </w:r>
                          <w:r>
                            <w:rPr>
                              <w:rFonts w:ascii="Arial Black" w:hAnsi="Arial Black"/>
                              <w:color w:val="FF0000"/>
                            </w:rPr>
                            <w:t> </w:t>
                          </w:r>
                          <w:r>
                            <w:rPr>
                              <w:rFonts w:ascii="Arial Black" w:hAnsi="Arial Black"/>
                              <w:color w:val="FF0000"/>
                              <w:w w:val="85"/>
                            </w:rPr>
                            <w:t>31,</w:t>
                          </w:r>
                          <w:r>
                            <w:rPr>
                              <w:rFonts w:ascii="Arial Black" w:hAnsi="Arial Black"/>
                              <w:color w:val="FF0000"/>
                              <w:spacing w:val="3"/>
                            </w:rPr>
                            <w:t> </w:t>
                          </w:r>
                          <w:r>
                            <w:rPr>
                              <w:rFonts w:ascii="Arial Black" w:hAnsi="Arial Black"/>
                              <w:color w:val="FF0000"/>
                              <w:spacing w:val="-4"/>
                              <w:w w:val="85"/>
                            </w:rPr>
                            <w:t>2024</w:t>
                          </w:r>
                        </w:p>
                        <w:p>
                          <w:pPr>
                            <w:pStyle w:val="BodyText"/>
                            <w:spacing w:line="305" w:lineRule="exact"/>
                            <w:ind w:left="42" w:right="43"/>
                            <w:jc w:val="center"/>
                            <w:rPr>
                              <w:rFonts w:ascii="Arial Black"/>
                            </w:rPr>
                          </w:pPr>
                          <w:r>
                            <w:rPr>
                              <w:rFonts w:ascii="Arial Black"/>
                              <w:color w:val="FF0000"/>
                              <w:w w:val="90"/>
                            </w:rPr>
                            <w:t>to</w:t>
                          </w:r>
                          <w:r>
                            <w:rPr>
                              <w:rFonts w:ascii="Arial Black"/>
                              <w:color w:val="FF0000"/>
                              <w:spacing w:val="19"/>
                            </w:rPr>
                            <w:t> </w:t>
                          </w:r>
                          <w:hyperlink r:id="rId1">
                            <w:r>
                              <w:rPr>
                                <w:rFonts w:ascii="Arial Black"/>
                                <w:color w:val="FF0000"/>
                                <w:w w:val="90"/>
                              </w:rPr>
                              <w:t>Nicole.Rubino@aiu3.net</w:t>
                            </w:r>
                          </w:hyperlink>
                          <w:r>
                            <w:rPr>
                              <w:rFonts w:ascii="Arial Black"/>
                              <w:color w:val="FF0000"/>
                              <w:spacing w:val="16"/>
                            </w:rPr>
                            <w:t> </w:t>
                          </w:r>
                          <w:r>
                            <w:rPr>
                              <w:rFonts w:ascii="Arial Black"/>
                              <w:color w:val="FF0000"/>
                              <w:w w:val="90"/>
                            </w:rPr>
                            <w:t>and</w:t>
                          </w:r>
                          <w:r>
                            <w:rPr>
                              <w:rFonts w:ascii="Arial Black"/>
                              <w:color w:val="FF0000"/>
                              <w:spacing w:val="18"/>
                            </w:rPr>
                            <w:t> </w:t>
                          </w:r>
                          <w:hyperlink r:id="rId2">
                            <w:r>
                              <w:rPr>
                                <w:rFonts w:ascii="Arial Black"/>
                                <w:color w:val="FF0000"/>
                                <w:spacing w:val="-2"/>
                                <w:w w:val="90"/>
                              </w:rPr>
                              <w:t>dmkriete@comcast.net</w:t>
                            </w:r>
                          </w:hyperlink>
                        </w:p>
                      </w:txbxContent>
                    </wps:txbx>
                    <wps:bodyPr wrap="square" lIns="0" tIns="0" rIns="0" bIns="0" rtlCol="0">
                      <a:noAutofit/>
                    </wps:bodyPr>
                  </wps:wsp>
                </a:graphicData>
              </a:graphic>
            </wp:anchor>
          </w:drawing>
        </mc:Choice>
        <mc:Fallback>
          <w:pict>
            <v:shape style="position:absolute;margin-left:91.760002pt;margin-top:742.844727pt;width:428.6pt;height:32.0500pt;mso-position-horizontal-relative:page;mso-position-vertical-relative:page;z-index:-38208000" type="#_x0000_t202" id="docshape491" filled="false" stroked="false">
              <v:textbox inset="0,0,0,0">
                <w:txbxContent>
                  <w:p>
                    <w:pPr>
                      <w:pStyle w:val="BodyText"/>
                      <w:spacing w:line="305" w:lineRule="exact" w:before="14"/>
                      <w:ind w:left="43" w:right="43"/>
                      <w:jc w:val="center"/>
                      <w:rPr>
                        <w:rFonts w:ascii="Arial Black" w:hAnsi="Arial Black"/>
                      </w:rPr>
                    </w:pPr>
                    <w:r>
                      <w:rPr>
                        <w:rFonts w:ascii="Arial Black" w:hAnsi="Arial Black"/>
                        <w:color w:val="FF0000"/>
                        <w:w w:val="85"/>
                      </w:rPr>
                      <w:t>IMPORTANT</w:t>
                    </w:r>
                    <w:r>
                      <w:rPr>
                        <w:rFonts w:ascii="Arial Black" w:hAnsi="Arial Black"/>
                        <w:color w:val="FF0000"/>
                        <w:spacing w:val="1"/>
                      </w:rPr>
                      <w:t> </w:t>
                    </w:r>
                    <w:r>
                      <w:rPr>
                        <w:rFonts w:ascii="Arial Black" w:hAnsi="Arial Black"/>
                        <w:color w:val="FF0000"/>
                        <w:w w:val="85"/>
                      </w:rPr>
                      <w:t>–</w:t>
                    </w:r>
                    <w:r>
                      <w:rPr>
                        <w:rFonts w:ascii="Arial Black" w:hAnsi="Arial Black"/>
                        <w:color w:val="FF0000"/>
                        <w:spacing w:val="6"/>
                      </w:rPr>
                      <w:t> </w:t>
                    </w:r>
                    <w:r>
                      <w:rPr>
                        <w:rFonts w:ascii="Arial Black" w:hAnsi="Arial Black"/>
                        <w:color w:val="FF0000"/>
                        <w:w w:val="85"/>
                      </w:rPr>
                      <w:t>DOCUMENTS</w:t>
                    </w:r>
                    <w:r>
                      <w:rPr>
                        <w:rFonts w:ascii="Arial Black" w:hAnsi="Arial Black"/>
                        <w:color w:val="FF0000"/>
                        <w:spacing w:val="6"/>
                      </w:rPr>
                      <w:t> </w:t>
                    </w:r>
                    <w:r>
                      <w:rPr>
                        <w:rFonts w:ascii="Arial Black" w:hAnsi="Arial Black"/>
                        <w:color w:val="FF0000"/>
                        <w:w w:val="85"/>
                      </w:rPr>
                      <w:t>SIGNATURE</w:t>
                    </w:r>
                    <w:r>
                      <w:rPr>
                        <w:rFonts w:ascii="Arial Black" w:hAnsi="Arial Black"/>
                        <w:color w:val="FF0000"/>
                        <w:spacing w:val="3"/>
                      </w:rPr>
                      <w:t> </w:t>
                    </w:r>
                    <w:r>
                      <w:rPr>
                        <w:rFonts w:ascii="Arial Black" w:hAnsi="Arial Black"/>
                        <w:color w:val="FF0000"/>
                        <w:w w:val="85"/>
                      </w:rPr>
                      <w:t>AND</w:t>
                    </w:r>
                    <w:r>
                      <w:rPr>
                        <w:rFonts w:ascii="Arial Black" w:hAnsi="Arial Black"/>
                        <w:color w:val="FF0000"/>
                        <w:spacing w:val="2"/>
                      </w:rPr>
                      <w:t> </w:t>
                    </w:r>
                    <w:r>
                      <w:rPr>
                        <w:rFonts w:ascii="Arial Black" w:hAnsi="Arial Black"/>
                        <w:color w:val="FF0000"/>
                        <w:w w:val="85"/>
                      </w:rPr>
                      <w:t>APPROVAL</w:t>
                    </w:r>
                    <w:r>
                      <w:rPr>
                        <w:rFonts w:ascii="Arial Black" w:hAnsi="Arial Black"/>
                        <w:color w:val="FF0000"/>
                        <w:spacing w:val="5"/>
                      </w:rPr>
                      <w:t> </w:t>
                    </w:r>
                    <w:r>
                      <w:rPr>
                        <w:rFonts w:ascii="Arial Black" w:hAnsi="Arial Black"/>
                        <w:color w:val="FF0000"/>
                        <w:w w:val="85"/>
                      </w:rPr>
                      <w:t>DUE</w:t>
                    </w:r>
                    <w:r>
                      <w:rPr>
                        <w:rFonts w:ascii="Arial Black" w:hAnsi="Arial Black"/>
                        <w:color w:val="FF0000"/>
                        <w:spacing w:val="4"/>
                      </w:rPr>
                      <w:t> </w:t>
                    </w:r>
                    <w:r>
                      <w:rPr>
                        <w:rFonts w:ascii="Arial Black" w:hAnsi="Arial Black"/>
                        <w:color w:val="FF0000"/>
                        <w:w w:val="85"/>
                      </w:rPr>
                      <w:t>JANUARY</w:t>
                    </w:r>
                    <w:r>
                      <w:rPr>
                        <w:rFonts w:ascii="Arial Black" w:hAnsi="Arial Black"/>
                        <w:color w:val="FF0000"/>
                      </w:rPr>
                      <w:t> </w:t>
                    </w:r>
                    <w:r>
                      <w:rPr>
                        <w:rFonts w:ascii="Arial Black" w:hAnsi="Arial Black"/>
                        <w:color w:val="FF0000"/>
                        <w:w w:val="85"/>
                      </w:rPr>
                      <w:t>31,</w:t>
                    </w:r>
                    <w:r>
                      <w:rPr>
                        <w:rFonts w:ascii="Arial Black" w:hAnsi="Arial Black"/>
                        <w:color w:val="FF0000"/>
                        <w:spacing w:val="3"/>
                      </w:rPr>
                      <w:t> </w:t>
                    </w:r>
                    <w:r>
                      <w:rPr>
                        <w:rFonts w:ascii="Arial Black" w:hAnsi="Arial Black"/>
                        <w:color w:val="FF0000"/>
                        <w:spacing w:val="-4"/>
                        <w:w w:val="85"/>
                      </w:rPr>
                      <w:t>2024</w:t>
                    </w:r>
                  </w:p>
                  <w:p>
                    <w:pPr>
                      <w:pStyle w:val="BodyText"/>
                      <w:spacing w:line="305" w:lineRule="exact"/>
                      <w:ind w:left="42" w:right="43"/>
                      <w:jc w:val="center"/>
                      <w:rPr>
                        <w:rFonts w:ascii="Arial Black"/>
                      </w:rPr>
                    </w:pPr>
                    <w:r>
                      <w:rPr>
                        <w:rFonts w:ascii="Arial Black"/>
                        <w:color w:val="FF0000"/>
                        <w:w w:val="90"/>
                      </w:rPr>
                      <w:t>to</w:t>
                    </w:r>
                    <w:r>
                      <w:rPr>
                        <w:rFonts w:ascii="Arial Black"/>
                        <w:color w:val="FF0000"/>
                        <w:spacing w:val="19"/>
                      </w:rPr>
                      <w:t> </w:t>
                    </w:r>
                    <w:hyperlink r:id="rId1">
                      <w:r>
                        <w:rPr>
                          <w:rFonts w:ascii="Arial Black"/>
                          <w:color w:val="FF0000"/>
                          <w:w w:val="90"/>
                        </w:rPr>
                        <w:t>Nicole.Rubino@aiu3.net</w:t>
                      </w:r>
                    </w:hyperlink>
                    <w:r>
                      <w:rPr>
                        <w:rFonts w:ascii="Arial Black"/>
                        <w:color w:val="FF0000"/>
                        <w:spacing w:val="16"/>
                      </w:rPr>
                      <w:t> </w:t>
                    </w:r>
                    <w:r>
                      <w:rPr>
                        <w:rFonts w:ascii="Arial Black"/>
                        <w:color w:val="FF0000"/>
                        <w:w w:val="90"/>
                      </w:rPr>
                      <w:t>and</w:t>
                    </w:r>
                    <w:r>
                      <w:rPr>
                        <w:rFonts w:ascii="Arial Black"/>
                        <w:color w:val="FF0000"/>
                        <w:spacing w:val="18"/>
                      </w:rPr>
                      <w:t> </w:t>
                    </w:r>
                    <w:hyperlink r:id="rId2">
                      <w:r>
                        <w:rPr>
                          <w:rFonts w:ascii="Arial Black"/>
                          <w:color w:val="FF0000"/>
                          <w:spacing w:val="-2"/>
                          <w:w w:val="90"/>
                        </w:rPr>
                        <w:t>dmkriete@comcast.net</w:t>
                      </w:r>
                    </w:hyperlink>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08992">
              <wp:simplePos x="0" y="0"/>
              <wp:positionH relativeFrom="page">
                <wp:posOffset>3795776</wp:posOffset>
              </wp:positionH>
              <wp:positionV relativeFrom="page">
                <wp:posOffset>9380726</wp:posOffset>
              </wp:positionV>
              <wp:extent cx="3432810" cy="407034"/>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3432810" cy="407034"/>
                      </a:xfrm>
                      <a:prstGeom prst="rect">
                        <a:avLst/>
                      </a:prstGeom>
                    </wps:spPr>
                    <wps:txbx>
                      <w:txbxContent>
                        <w:p>
                          <w:pPr>
                            <w:spacing w:before="43"/>
                            <w:ind w:left="20" w:right="0" w:firstLine="0"/>
                            <w:jc w:val="left"/>
                            <w:rPr>
                              <w:rFonts w:ascii="Lucida Sans"/>
                              <w:sz w:val="22"/>
                            </w:rPr>
                          </w:pPr>
                          <w:r>
                            <w:rPr>
                              <w:rFonts w:ascii="Calibri"/>
                              <w:i/>
                              <w:w w:val="105"/>
                              <w:sz w:val="20"/>
                            </w:rPr>
                            <w:t>Allegheny</w:t>
                          </w:r>
                          <w:r>
                            <w:rPr>
                              <w:rFonts w:ascii="Calibri"/>
                              <w:i/>
                              <w:spacing w:val="6"/>
                              <w:w w:val="105"/>
                              <w:sz w:val="20"/>
                            </w:rPr>
                            <w:t> </w:t>
                          </w:r>
                          <w:r>
                            <w:rPr>
                              <w:rFonts w:ascii="Calibri"/>
                              <w:i/>
                              <w:w w:val="105"/>
                              <w:sz w:val="20"/>
                            </w:rPr>
                            <w:t>Connect</w:t>
                          </w:r>
                          <w:r>
                            <w:rPr>
                              <w:rFonts w:ascii="Calibri"/>
                              <w:i/>
                              <w:spacing w:val="8"/>
                              <w:w w:val="105"/>
                              <w:sz w:val="20"/>
                            </w:rPr>
                            <w:t> </w:t>
                          </w:r>
                          <w:r>
                            <w:rPr>
                              <w:rFonts w:ascii="Calibri"/>
                              <w:i/>
                              <w:w w:val="105"/>
                              <w:sz w:val="20"/>
                            </w:rPr>
                            <w:t>-</w:t>
                          </w:r>
                          <w:r>
                            <w:rPr>
                              <w:rFonts w:ascii="Calibri"/>
                              <w:i/>
                              <w:spacing w:val="8"/>
                              <w:w w:val="105"/>
                              <w:sz w:val="20"/>
                            </w:rPr>
                            <w:t> </w:t>
                          </w:r>
                          <w:r>
                            <w:rPr>
                              <w:rFonts w:ascii="Calibri"/>
                              <w:i/>
                              <w:w w:val="105"/>
                              <w:sz w:val="20"/>
                            </w:rPr>
                            <w:t>Memo</w:t>
                          </w:r>
                          <w:r>
                            <w:rPr>
                              <w:rFonts w:ascii="Calibri"/>
                              <w:i/>
                              <w:spacing w:val="9"/>
                              <w:w w:val="105"/>
                              <w:sz w:val="20"/>
                            </w:rPr>
                            <w:t> </w:t>
                          </w:r>
                          <w:r>
                            <w:rPr>
                              <w:rFonts w:ascii="Calibri"/>
                              <w:i/>
                              <w:w w:val="105"/>
                              <w:sz w:val="20"/>
                            </w:rPr>
                            <w:t>for</w:t>
                          </w:r>
                          <w:r>
                            <w:rPr>
                              <w:rFonts w:ascii="Calibri"/>
                              <w:i/>
                              <w:spacing w:val="8"/>
                              <w:w w:val="105"/>
                              <w:sz w:val="20"/>
                            </w:rPr>
                            <w:t> </w:t>
                          </w:r>
                          <w:r>
                            <w:rPr>
                              <w:rFonts w:ascii="Calibri"/>
                              <w:i/>
                              <w:w w:val="105"/>
                              <w:sz w:val="20"/>
                            </w:rPr>
                            <w:t>District</w:t>
                          </w:r>
                          <w:r>
                            <w:rPr>
                              <w:rFonts w:ascii="Calibri"/>
                              <w:i/>
                              <w:spacing w:val="8"/>
                              <w:w w:val="105"/>
                              <w:sz w:val="20"/>
                            </w:rPr>
                            <w:t> </w:t>
                          </w:r>
                          <w:r>
                            <w:rPr>
                              <w:rFonts w:ascii="Calibri"/>
                              <w:i/>
                              <w:w w:val="105"/>
                              <w:sz w:val="20"/>
                            </w:rPr>
                            <w:t>Stakeholders</w:t>
                          </w:r>
                          <w:r>
                            <w:rPr>
                              <w:rFonts w:ascii="Calibri"/>
                              <w:i/>
                              <w:spacing w:val="8"/>
                              <w:w w:val="105"/>
                              <w:sz w:val="20"/>
                            </w:rPr>
                            <w:t> </w:t>
                          </w:r>
                          <w:r>
                            <w:rPr>
                              <w:rFonts w:ascii="Calibri"/>
                              <w:i/>
                              <w:w w:val="105"/>
                              <w:sz w:val="20"/>
                            </w:rPr>
                            <w:t>-</w:t>
                          </w:r>
                          <w:r>
                            <w:rPr>
                              <w:rFonts w:ascii="Calibri"/>
                              <w:i/>
                              <w:spacing w:val="64"/>
                              <w:w w:val="105"/>
                              <w:sz w:val="20"/>
                            </w:rPr>
                            <w:t> </w:t>
                          </w:r>
                          <w:r>
                            <w:rPr>
                              <w:rFonts w:ascii="Calibri"/>
                              <w:i/>
                              <w:w w:val="105"/>
                              <w:sz w:val="20"/>
                            </w:rPr>
                            <w:t>page</w:t>
                          </w:r>
                          <w:r>
                            <w:rPr>
                              <w:rFonts w:ascii="Calibri"/>
                              <w:i/>
                              <w:spacing w:val="8"/>
                              <w:w w:val="105"/>
                              <w:sz w:val="20"/>
                            </w:rPr>
                            <w:t> </w:t>
                          </w:r>
                          <w:r>
                            <w:rPr>
                              <w:rFonts w:ascii="Lucida Sans"/>
                              <w:spacing w:val="-10"/>
                              <w:w w:val="105"/>
                              <w:sz w:val="22"/>
                            </w:rPr>
                            <w:fldChar w:fldCharType="begin"/>
                          </w:r>
                          <w:r>
                            <w:rPr>
                              <w:rFonts w:ascii="Lucida Sans"/>
                              <w:spacing w:val="-10"/>
                              <w:w w:val="105"/>
                              <w:sz w:val="22"/>
                            </w:rPr>
                            <w:instrText> PAGE </w:instrText>
                          </w:r>
                          <w:r>
                            <w:rPr>
                              <w:rFonts w:ascii="Lucida Sans"/>
                              <w:spacing w:val="-10"/>
                              <w:w w:val="105"/>
                              <w:sz w:val="22"/>
                            </w:rPr>
                            <w:fldChar w:fldCharType="separate"/>
                          </w:r>
                          <w:r>
                            <w:rPr>
                              <w:rFonts w:ascii="Lucida Sans"/>
                              <w:spacing w:val="-10"/>
                              <w:w w:val="105"/>
                              <w:sz w:val="22"/>
                            </w:rPr>
                            <w:t>1</w:t>
                          </w:r>
                          <w:r>
                            <w:rPr>
                              <w:rFonts w:ascii="Lucida Sans"/>
                              <w:spacing w:val="-10"/>
                              <w:w w:val="105"/>
                              <w:sz w:val="22"/>
                            </w:rPr>
                            <w:fldChar w:fldCharType="end"/>
                          </w:r>
                        </w:p>
                        <w:p>
                          <w:pPr>
                            <w:pStyle w:val="BodyText"/>
                            <w:spacing w:before="34"/>
                            <w:ind w:left="2621"/>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wps:txbx>
                    <wps:bodyPr wrap="square" lIns="0" tIns="0" rIns="0" bIns="0" rtlCol="0">
                      <a:noAutofit/>
                    </wps:bodyPr>
                  </wps:wsp>
                </a:graphicData>
              </a:graphic>
            </wp:anchor>
          </w:drawing>
        </mc:Choice>
        <mc:Fallback>
          <w:pict>
            <v:shape style="position:absolute;margin-left:298.880005pt;margin-top:738.639893pt;width:270.3pt;height:32.0500pt;mso-position-horizontal-relative:page;mso-position-vertical-relative:page;z-index:-38207488" type="#_x0000_t202" id="docshape492" filled="false" stroked="false">
              <v:textbox inset="0,0,0,0">
                <w:txbxContent>
                  <w:p>
                    <w:pPr>
                      <w:spacing w:before="43"/>
                      <w:ind w:left="20" w:right="0" w:firstLine="0"/>
                      <w:jc w:val="left"/>
                      <w:rPr>
                        <w:rFonts w:ascii="Lucida Sans"/>
                        <w:sz w:val="22"/>
                      </w:rPr>
                    </w:pPr>
                    <w:r>
                      <w:rPr>
                        <w:rFonts w:ascii="Calibri"/>
                        <w:i/>
                        <w:w w:val="105"/>
                        <w:sz w:val="20"/>
                      </w:rPr>
                      <w:t>Allegheny</w:t>
                    </w:r>
                    <w:r>
                      <w:rPr>
                        <w:rFonts w:ascii="Calibri"/>
                        <w:i/>
                        <w:spacing w:val="6"/>
                        <w:w w:val="105"/>
                        <w:sz w:val="20"/>
                      </w:rPr>
                      <w:t> </w:t>
                    </w:r>
                    <w:r>
                      <w:rPr>
                        <w:rFonts w:ascii="Calibri"/>
                        <w:i/>
                        <w:w w:val="105"/>
                        <w:sz w:val="20"/>
                      </w:rPr>
                      <w:t>Connect</w:t>
                    </w:r>
                    <w:r>
                      <w:rPr>
                        <w:rFonts w:ascii="Calibri"/>
                        <w:i/>
                        <w:spacing w:val="8"/>
                        <w:w w:val="105"/>
                        <w:sz w:val="20"/>
                      </w:rPr>
                      <w:t> </w:t>
                    </w:r>
                    <w:r>
                      <w:rPr>
                        <w:rFonts w:ascii="Calibri"/>
                        <w:i/>
                        <w:w w:val="105"/>
                        <w:sz w:val="20"/>
                      </w:rPr>
                      <w:t>-</w:t>
                    </w:r>
                    <w:r>
                      <w:rPr>
                        <w:rFonts w:ascii="Calibri"/>
                        <w:i/>
                        <w:spacing w:val="8"/>
                        <w:w w:val="105"/>
                        <w:sz w:val="20"/>
                      </w:rPr>
                      <w:t> </w:t>
                    </w:r>
                    <w:r>
                      <w:rPr>
                        <w:rFonts w:ascii="Calibri"/>
                        <w:i/>
                        <w:w w:val="105"/>
                        <w:sz w:val="20"/>
                      </w:rPr>
                      <w:t>Memo</w:t>
                    </w:r>
                    <w:r>
                      <w:rPr>
                        <w:rFonts w:ascii="Calibri"/>
                        <w:i/>
                        <w:spacing w:val="9"/>
                        <w:w w:val="105"/>
                        <w:sz w:val="20"/>
                      </w:rPr>
                      <w:t> </w:t>
                    </w:r>
                    <w:r>
                      <w:rPr>
                        <w:rFonts w:ascii="Calibri"/>
                        <w:i/>
                        <w:w w:val="105"/>
                        <w:sz w:val="20"/>
                      </w:rPr>
                      <w:t>for</w:t>
                    </w:r>
                    <w:r>
                      <w:rPr>
                        <w:rFonts w:ascii="Calibri"/>
                        <w:i/>
                        <w:spacing w:val="8"/>
                        <w:w w:val="105"/>
                        <w:sz w:val="20"/>
                      </w:rPr>
                      <w:t> </w:t>
                    </w:r>
                    <w:r>
                      <w:rPr>
                        <w:rFonts w:ascii="Calibri"/>
                        <w:i/>
                        <w:w w:val="105"/>
                        <w:sz w:val="20"/>
                      </w:rPr>
                      <w:t>District</w:t>
                    </w:r>
                    <w:r>
                      <w:rPr>
                        <w:rFonts w:ascii="Calibri"/>
                        <w:i/>
                        <w:spacing w:val="8"/>
                        <w:w w:val="105"/>
                        <w:sz w:val="20"/>
                      </w:rPr>
                      <w:t> </w:t>
                    </w:r>
                    <w:r>
                      <w:rPr>
                        <w:rFonts w:ascii="Calibri"/>
                        <w:i/>
                        <w:w w:val="105"/>
                        <w:sz w:val="20"/>
                      </w:rPr>
                      <w:t>Stakeholders</w:t>
                    </w:r>
                    <w:r>
                      <w:rPr>
                        <w:rFonts w:ascii="Calibri"/>
                        <w:i/>
                        <w:spacing w:val="8"/>
                        <w:w w:val="105"/>
                        <w:sz w:val="20"/>
                      </w:rPr>
                      <w:t> </w:t>
                    </w:r>
                    <w:r>
                      <w:rPr>
                        <w:rFonts w:ascii="Calibri"/>
                        <w:i/>
                        <w:w w:val="105"/>
                        <w:sz w:val="20"/>
                      </w:rPr>
                      <w:t>-</w:t>
                    </w:r>
                    <w:r>
                      <w:rPr>
                        <w:rFonts w:ascii="Calibri"/>
                        <w:i/>
                        <w:spacing w:val="64"/>
                        <w:w w:val="105"/>
                        <w:sz w:val="20"/>
                      </w:rPr>
                      <w:t> </w:t>
                    </w:r>
                    <w:r>
                      <w:rPr>
                        <w:rFonts w:ascii="Calibri"/>
                        <w:i/>
                        <w:w w:val="105"/>
                        <w:sz w:val="20"/>
                      </w:rPr>
                      <w:t>page</w:t>
                    </w:r>
                    <w:r>
                      <w:rPr>
                        <w:rFonts w:ascii="Calibri"/>
                        <w:i/>
                        <w:spacing w:val="8"/>
                        <w:w w:val="105"/>
                        <w:sz w:val="20"/>
                      </w:rPr>
                      <w:t> </w:t>
                    </w:r>
                    <w:r>
                      <w:rPr>
                        <w:rFonts w:ascii="Lucida Sans"/>
                        <w:spacing w:val="-10"/>
                        <w:w w:val="105"/>
                        <w:sz w:val="22"/>
                      </w:rPr>
                      <w:fldChar w:fldCharType="begin"/>
                    </w:r>
                    <w:r>
                      <w:rPr>
                        <w:rFonts w:ascii="Lucida Sans"/>
                        <w:spacing w:val="-10"/>
                        <w:w w:val="105"/>
                        <w:sz w:val="22"/>
                      </w:rPr>
                      <w:instrText> PAGE </w:instrText>
                    </w:r>
                    <w:r>
                      <w:rPr>
                        <w:rFonts w:ascii="Lucida Sans"/>
                        <w:spacing w:val="-10"/>
                        <w:w w:val="105"/>
                        <w:sz w:val="22"/>
                      </w:rPr>
                      <w:fldChar w:fldCharType="separate"/>
                    </w:r>
                    <w:r>
                      <w:rPr>
                        <w:rFonts w:ascii="Lucida Sans"/>
                        <w:spacing w:val="-10"/>
                        <w:w w:val="105"/>
                        <w:sz w:val="22"/>
                      </w:rPr>
                      <w:t>1</w:t>
                    </w:r>
                    <w:r>
                      <w:rPr>
                        <w:rFonts w:ascii="Lucida Sans"/>
                        <w:spacing w:val="-10"/>
                        <w:w w:val="105"/>
                        <w:sz w:val="22"/>
                      </w:rPr>
                      <w:fldChar w:fldCharType="end"/>
                    </w:r>
                  </w:p>
                  <w:p>
                    <w:pPr>
                      <w:pStyle w:val="BodyText"/>
                      <w:spacing w:before="34"/>
                      <w:ind w:left="2621"/>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09504">
              <wp:simplePos x="0" y="0"/>
              <wp:positionH relativeFrom="page">
                <wp:posOffset>5447779</wp:posOffset>
              </wp:positionH>
              <wp:positionV relativeFrom="page">
                <wp:posOffset>9571270</wp:posOffset>
              </wp:positionV>
              <wp:extent cx="1742439" cy="21653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1742439" cy="216535"/>
                      </a:xfrm>
                      <a:prstGeom prst="rect">
                        <a:avLst/>
                      </a:prstGeom>
                    </wps:spPr>
                    <wps:txbx>
                      <w:txbxContent>
                        <w:p>
                          <w:pPr>
                            <w:pStyle w:val="BodyText"/>
                            <w:spacing w:before="43"/>
                            <w:ind w:left="20"/>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wps:txbx>
                    <wps:bodyPr wrap="square" lIns="0" tIns="0" rIns="0" bIns="0" rtlCol="0">
                      <a:noAutofit/>
                    </wps:bodyPr>
                  </wps:wsp>
                </a:graphicData>
              </a:graphic>
            </wp:anchor>
          </w:drawing>
        </mc:Choice>
        <mc:Fallback>
          <w:pict>
            <v:shape style="position:absolute;margin-left:428.959045pt;margin-top:753.643311pt;width:137.2pt;height:17.05pt;mso-position-horizontal-relative:page;mso-position-vertical-relative:page;z-index:-38206976" type="#_x0000_t202" id="docshape493" filled="false" stroked="false">
              <v:textbox inset="0,0,0,0">
                <w:txbxContent>
                  <w:p>
                    <w:pPr>
                      <w:pStyle w:val="BodyText"/>
                      <w:spacing w:before="43"/>
                      <w:ind w:left="20"/>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10016">
              <wp:simplePos x="0" y="0"/>
              <wp:positionH relativeFrom="page">
                <wp:posOffset>5447779</wp:posOffset>
              </wp:positionH>
              <wp:positionV relativeFrom="page">
                <wp:posOffset>9571270</wp:posOffset>
              </wp:positionV>
              <wp:extent cx="1742439" cy="216535"/>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1742439" cy="216535"/>
                      </a:xfrm>
                      <a:prstGeom prst="rect">
                        <a:avLst/>
                      </a:prstGeom>
                    </wps:spPr>
                    <wps:txbx>
                      <w:txbxContent>
                        <w:p>
                          <w:pPr>
                            <w:pStyle w:val="BodyText"/>
                            <w:spacing w:before="43"/>
                            <w:ind w:left="20"/>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wps:txbx>
                    <wps:bodyPr wrap="square" lIns="0" tIns="0" rIns="0" bIns="0" rtlCol="0">
                      <a:noAutofit/>
                    </wps:bodyPr>
                  </wps:wsp>
                </a:graphicData>
              </a:graphic>
            </wp:anchor>
          </w:drawing>
        </mc:Choice>
        <mc:Fallback>
          <w:pict>
            <v:shape style="position:absolute;margin-left:428.959045pt;margin-top:753.643311pt;width:137.2pt;height:17.05pt;mso-position-horizontal-relative:page;mso-position-vertical-relative:page;z-index:-38206464" type="#_x0000_t202" id="docshape510" filled="false" stroked="false">
              <v:textbox inset="0,0,0,0">
                <w:txbxContent>
                  <w:p>
                    <w:pPr>
                      <w:pStyle w:val="BodyText"/>
                      <w:spacing w:before="43"/>
                      <w:ind w:left="20"/>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10528">
              <wp:simplePos x="0" y="0"/>
              <wp:positionH relativeFrom="page">
                <wp:posOffset>4620314</wp:posOffset>
              </wp:positionH>
              <wp:positionV relativeFrom="page">
                <wp:posOffset>9206990</wp:posOffset>
              </wp:positionV>
              <wp:extent cx="2747010" cy="407034"/>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2747010" cy="407034"/>
                      </a:xfrm>
                      <a:prstGeom prst="rect">
                        <a:avLst/>
                      </a:prstGeom>
                    </wps:spPr>
                    <wps:txbx>
                      <w:txbxContent>
                        <w:p>
                          <w:pPr>
                            <w:pStyle w:val="BodyText"/>
                            <w:spacing w:before="43"/>
                            <w:ind w:right="78"/>
                            <w:jc w:val="right"/>
                            <w:rPr>
                              <w:rFonts w:ascii="Lucida Sans"/>
                            </w:rPr>
                          </w:pPr>
                          <w:r>
                            <w:rPr>
                              <w:rFonts w:ascii="Lucida Sans"/>
                              <w:spacing w:val="-6"/>
                            </w:rPr>
                            <w:t>Allegheny</w:t>
                          </w:r>
                          <w:r>
                            <w:rPr>
                              <w:rFonts w:ascii="Lucida Sans"/>
                              <w:spacing w:val="-4"/>
                            </w:rPr>
                            <w:t> </w:t>
                          </w:r>
                          <w:r>
                            <w:rPr>
                              <w:rFonts w:ascii="Lucida Sans"/>
                              <w:spacing w:val="-6"/>
                            </w:rPr>
                            <w:t>Connect</w:t>
                          </w:r>
                          <w:r>
                            <w:rPr>
                              <w:rFonts w:ascii="Lucida Sans"/>
                              <w:spacing w:val="-4"/>
                            </w:rPr>
                            <w:t> </w:t>
                          </w:r>
                          <w:r>
                            <w:rPr>
                              <w:rFonts w:ascii="Lucida Sans"/>
                              <w:spacing w:val="-6"/>
                            </w:rPr>
                            <w:t>Service</w:t>
                          </w:r>
                          <w:r>
                            <w:rPr>
                              <w:rFonts w:ascii="Lucida Sans"/>
                              <w:spacing w:val="-5"/>
                            </w:rPr>
                            <w:t> </w:t>
                          </w:r>
                          <w:r>
                            <w:rPr>
                              <w:rFonts w:ascii="Lucida Sans"/>
                              <w:spacing w:val="-6"/>
                            </w:rPr>
                            <w:t>Order</w:t>
                          </w:r>
                          <w:r>
                            <w:rPr>
                              <w:rFonts w:ascii="Lucida Sans"/>
                              <w:spacing w:val="-4"/>
                            </w:rPr>
                            <w:t> </w:t>
                          </w:r>
                          <w:r>
                            <w:rPr>
                              <w:rFonts w:ascii="Lucida Sans"/>
                              <w:spacing w:val="-6"/>
                            </w:rPr>
                            <w:t>-</w:t>
                          </w:r>
                          <w:r>
                            <w:rPr>
                              <w:rFonts w:ascii="Lucida Sans"/>
                              <w:spacing w:val="-2"/>
                            </w:rPr>
                            <w:t> </w:t>
                          </w:r>
                          <w:r>
                            <w:rPr>
                              <w:rFonts w:ascii="Lucida Sans"/>
                              <w:spacing w:val="-6"/>
                            </w:rPr>
                            <w:t>page</w:t>
                          </w:r>
                          <w:r>
                            <w:rPr>
                              <w:rFonts w:ascii="Lucida Sans"/>
                              <w:spacing w:val="-5"/>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1</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wps:txbx>
                    <wps:bodyPr wrap="square" lIns="0" tIns="0" rIns="0" bIns="0" rtlCol="0">
                      <a:noAutofit/>
                    </wps:bodyPr>
                  </wps:wsp>
                </a:graphicData>
              </a:graphic>
            </wp:anchor>
          </w:drawing>
        </mc:Choice>
        <mc:Fallback>
          <w:pict>
            <v:shape style="position:absolute;margin-left:363.804321pt;margin-top:724.95990pt;width:216.3pt;height:32.0500pt;mso-position-horizontal-relative:page;mso-position-vertical-relative:page;z-index:-38205952" type="#_x0000_t202" id="docshape511" filled="false" stroked="false">
              <v:textbox inset="0,0,0,0">
                <w:txbxContent>
                  <w:p>
                    <w:pPr>
                      <w:pStyle w:val="BodyText"/>
                      <w:spacing w:before="43"/>
                      <w:ind w:right="78"/>
                      <w:jc w:val="right"/>
                      <w:rPr>
                        <w:rFonts w:ascii="Lucida Sans"/>
                      </w:rPr>
                    </w:pPr>
                    <w:r>
                      <w:rPr>
                        <w:rFonts w:ascii="Lucida Sans"/>
                        <w:spacing w:val="-6"/>
                      </w:rPr>
                      <w:t>Allegheny</w:t>
                    </w:r>
                    <w:r>
                      <w:rPr>
                        <w:rFonts w:ascii="Lucida Sans"/>
                        <w:spacing w:val="-4"/>
                      </w:rPr>
                      <w:t> </w:t>
                    </w:r>
                    <w:r>
                      <w:rPr>
                        <w:rFonts w:ascii="Lucida Sans"/>
                        <w:spacing w:val="-6"/>
                      </w:rPr>
                      <w:t>Connect</w:t>
                    </w:r>
                    <w:r>
                      <w:rPr>
                        <w:rFonts w:ascii="Lucida Sans"/>
                        <w:spacing w:val="-4"/>
                      </w:rPr>
                      <w:t> </w:t>
                    </w:r>
                    <w:r>
                      <w:rPr>
                        <w:rFonts w:ascii="Lucida Sans"/>
                        <w:spacing w:val="-6"/>
                      </w:rPr>
                      <w:t>Service</w:t>
                    </w:r>
                    <w:r>
                      <w:rPr>
                        <w:rFonts w:ascii="Lucida Sans"/>
                        <w:spacing w:val="-5"/>
                      </w:rPr>
                      <w:t> </w:t>
                    </w:r>
                    <w:r>
                      <w:rPr>
                        <w:rFonts w:ascii="Lucida Sans"/>
                        <w:spacing w:val="-6"/>
                      </w:rPr>
                      <w:t>Order</w:t>
                    </w:r>
                    <w:r>
                      <w:rPr>
                        <w:rFonts w:ascii="Lucida Sans"/>
                        <w:spacing w:val="-4"/>
                      </w:rPr>
                      <w:t> </w:t>
                    </w:r>
                    <w:r>
                      <w:rPr>
                        <w:rFonts w:ascii="Lucida Sans"/>
                        <w:spacing w:val="-6"/>
                      </w:rPr>
                      <w:t>-</w:t>
                    </w:r>
                    <w:r>
                      <w:rPr>
                        <w:rFonts w:ascii="Lucida Sans"/>
                        <w:spacing w:val="-2"/>
                      </w:rPr>
                      <w:t> </w:t>
                    </w:r>
                    <w:r>
                      <w:rPr>
                        <w:rFonts w:ascii="Lucida Sans"/>
                        <w:spacing w:val="-6"/>
                      </w:rPr>
                      <w:t>page</w:t>
                    </w:r>
                    <w:r>
                      <w:rPr>
                        <w:rFonts w:ascii="Lucida Sans"/>
                        <w:spacing w:val="-5"/>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1</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11040">
              <wp:simplePos x="0" y="0"/>
              <wp:positionH relativeFrom="page">
                <wp:posOffset>4620314</wp:posOffset>
              </wp:positionH>
              <wp:positionV relativeFrom="page">
                <wp:posOffset>9206990</wp:posOffset>
              </wp:positionV>
              <wp:extent cx="2747010" cy="407034"/>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2747010" cy="407034"/>
                      </a:xfrm>
                      <a:prstGeom prst="rect">
                        <a:avLst/>
                      </a:prstGeom>
                    </wps:spPr>
                    <wps:txbx>
                      <w:txbxContent>
                        <w:p>
                          <w:pPr>
                            <w:pStyle w:val="BodyText"/>
                            <w:spacing w:before="43"/>
                            <w:ind w:right="78"/>
                            <w:jc w:val="right"/>
                            <w:rPr>
                              <w:rFonts w:ascii="Lucida Sans"/>
                            </w:rPr>
                          </w:pPr>
                          <w:r>
                            <w:rPr>
                              <w:rFonts w:ascii="Lucida Sans"/>
                              <w:spacing w:val="-6"/>
                            </w:rPr>
                            <w:t>Allegheny</w:t>
                          </w:r>
                          <w:r>
                            <w:rPr>
                              <w:rFonts w:ascii="Lucida Sans"/>
                              <w:spacing w:val="-4"/>
                            </w:rPr>
                            <w:t> </w:t>
                          </w:r>
                          <w:r>
                            <w:rPr>
                              <w:rFonts w:ascii="Lucida Sans"/>
                              <w:spacing w:val="-6"/>
                            </w:rPr>
                            <w:t>Connect</w:t>
                          </w:r>
                          <w:r>
                            <w:rPr>
                              <w:rFonts w:ascii="Lucida Sans"/>
                              <w:spacing w:val="-4"/>
                            </w:rPr>
                            <w:t> </w:t>
                          </w:r>
                          <w:r>
                            <w:rPr>
                              <w:rFonts w:ascii="Lucida Sans"/>
                              <w:spacing w:val="-6"/>
                            </w:rPr>
                            <w:t>Service</w:t>
                          </w:r>
                          <w:r>
                            <w:rPr>
                              <w:rFonts w:ascii="Lucida Sans"/>
                              <w:spacing w:val="-5"/>
                            </w:rPr>
                            <w:t> </w:t>
                          </w:r>
                          <w:r>
                            <w:rPr>
                              <w:rFonts w:ascii="Lucida Sans"/>
                              <w:spacing w:val="-6"/>
                            </w:rPr>
                            <w:t>Order</w:t>
                          </w:r>
                          <w:r>
                            <w:rPr>
                              <w:rFonts w:ascii="Lucida Sans"/>
                              <w:spacing w:val="-4"/>
                            </w:rPr>
                            <w:t> </w:t>
                          </w:r>
                          <w:r>
                            <w:rPr>
                              <w:rFonts w:ascii="Lucida Sans"/>
                              <w:spacing w:val="-6"/>
                            </w:rPr>
                            <w:t>-</w:t>
                          </w:r>
                          <w:r>
                            <w:rPr>
                              <w:rFonts w:ascii="Lucida Sans"/>
                              <w:spacing w:val="-2"/>
                            </w:rPr>
                            <w:t> </w:t>
                          </w:r>
                          <w:r>
                            <w:rPr>
                              <w:rFonts w:ascii="Lucida Sans"/>
                              <w:spacing w:val="-6"/>
                            </w:rPr>
                            <w:t>page</w:t>
                          </w:r>
                          <w:r>
                            <w:rPr>
                              <w:rFonts w:ascii="Lucida Sans"/>
                              <w:spacing w:val="-5"/>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2</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wps:txbx>
                    <wps:bodyPr wrap="square" lIns="0" tIns="0" rIns="0" bIns="0" rtlCol="0">
                      <a:noAutofit/>
                    </wps:bodyPr>
                  </wps:wsp>
                </a:graphicData>
              </a:graphic>
            </wp:anchor>
          </w:drawing>
        </mc:Choice>
        <mc:Fallback>
          <w:pict>
            <v:shape style="position:absolute;margin-left:363.804321pt;margin-top:724.95990pt;width:216.3pt;height:32.0500pt;mso-position-horizontal-relative:page;mso-position-vertical-relative:page;z-index:-38205440" type="#_x0000_t202" id="docshape512" filled="false" stroked="false">
              <v:textbox inset="0,0,0,0">
                <w:txbxContent>
                  <w:p>
                    <w:pPr>
                      <w:pStyle w:val="BodyText"/>
                      <w:spacing w:before="43"/>
                      <w:ind w:right="78"/>
                      <w:jc w:val="right"/>
                      <w:rPr>
                        <w:rFonts w:ascii="Lucida Sans"/>
                      </w:rPr>
                    </w:pPr>
                    <w:r>
                      <w:rPr>
                        <w:rFonts w:ascii="Lucida Sans"/>
                        <w:spacing w:val="-6"/>
                      </w:rPr>
                      <w:t>Allegheny</w:t>
                    </w:r>
                    <w:r>
                      <w:rPr>
                        <w:rFonts w:ascii="Lucida Sans"/>
                        <w:spacing w:val="-4"/>
                      </w:rPr>
                      <w:t> </w:t>
                    </w:r>
                    <w:r>
                      <w:rPr>
                        <w:rFonts w:ascii="Lucida Sans"/>
                        <w:spacing w:val="-6"/>
                      </w:rPr>
                      <w:t>Connect</w:t>
                    </w:r>
                    <w:r>
                      <w:rPr>
                        <w:rFonts w:ascii="Lucida Sans"/>
                        <w:spacing w:val="-4"/>
                      </w:rPr>
                      <w:t> </w:t>
                    </w:r>
                    <w:r>
                      <w:rPr>
                        <w:rFonts w:ascii="Lucida Sans"/>
                        <w:spacing w:val="-6"/>
                      </w:rPr>
                      <w:t>Service</w:t>
                    </w:r>
                    <w:r>
                      <w:rPr>
                        <w:rFonts w:ascii="Lucida Sans"/>
                        <w:spacing w:val="-5"/>
                      </w:rPr>
                      <w:t> </w:t>
                    </w:r>
                    <w:r>
                      <w:rPr>
                        <w:rFonts w:ascii="Lucida Sans"/>
                        <w:spacing w:val="-6"/>
                      </w:rPr>
                      <w:t>Order</w:t>
                    </w:r>
                    <w:r>
                      <w:rPr>
                        <w:rFonts w:ascii="Lucida Sans"/>
                        <w:spacing w:val="-4"/>
                      </w:rPr>
                      <w:t> </w:t>
                    </w:r>
                    <w:r>
                      <w:rPr>
                        <w:rFonts w:ascii="Lucida Sans"/>
                        <w:spacing w:val="-6"/>
                      </w:rPr>
                      <w:t>-</w:t>
                    </w:r>
                    <w:r>
                      <w:rPr>
                        <w:rFonts w:ascii="Lucida Sans"/>
                        <w:spacing w:val="-2"/>
                      </w:rPr>
                      <w:t> </w:t>
                    </w:r>
                    <w:r>
                      <w:rPr>
                        <w:rFonts w:ascii="Lucida Sans"/>
                        <w:spacing w:val="-6"/>
                      </w:rPr>
                      <w:t>page</w:t>
                    </w:r>
                    <w:r>
                      <w:rPr>
                        <w:rFonts w:ascii="Lucida Sans"/>
                        <w:spacing w:val="-5"/>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2</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11552">
              <wp:simplePos x="0" y="0"/>
              <wp:positionH relativeFrom="page">
                <wp:posOffset>4620314</wp:posOffset>
              </wp:positionH>
              <wp:positionV relativeFrom="page">
                <wp:posOffset>9206990</wp:posOffset>
              </wp:positionV>
              <wp:extent cx="2747010" cy="407034"/>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2747010" cy="407034"/>
                      </a:xfrm>
                      <a:prstGeom prst="rect">
                        <a:avLst/>
                      </a:prstGeom>
                    </wps:spPr>
                    <wps:txbx>
                      <w:txbxContent>
                        <w:p>
                          <w:pPr>
                            <w:pStyle w:val="BodyText"/>
                            <w:spacing w:before="43"/>
                            <w:ind w:right="78"/>
                            <w:jc w:val="right"/>
                            <w:rPr>
                              <w:rFonts w:ascii="Lucida Sans"/>
                            </w:rPr>
                          </w:pPr>
                          <w:r>
                            <w:rPr>
                              <w:rFonts w:ascii="Lucida Sans"/>
                              <w:spacing w:val="-6"/>
                            </w:rPr>
                            <w:t>Allegheny</w:t>
                          </w:r>
                          <w:r>
                            <w:rPr>
                              <w:rFonts w:ascii="Lucida Sans"/>
                              <w:spacing w:val="-4"/>
                            </w:rPr>
                            <w:t> </w:t>
                          </w:r>
                          <w:r>
                            <w:rPr>
                              <w:rFonts w:ascii="Lucida Sans"/>
                              <w:spacing w:val="-6"/>
                            </w:rPr>
                            <w:t>Connect</w:t>
                          </w:r>
                          <w:r>
                            <w:rPr>
                              <w:rFonts w:ascii="Lucida Sans"/>
                              <w:spacing w:val="-4"/>
                            </w:rPr>
                            <w:t> </w:t>
                          </w:r>
                          <w:r>
                            <w:rPr>
                              <w:rFonts w:ascii="Lucida Sans"/>
                              <w:spacing w:val="-6"/>
                            </w:rPr>
                            <w:t>Service</w:t>
                          </w:r>
                          <w:r>
                            <w:rPr>
                              <w:rFonts w:ascii="Lucida Sans"/>
                              <w:spacing w:val="-5"/>
                            </w:rPr>
                            <w:t> </w:t>
                          </w:r>
                          <w:r>
                            <w:rPr>
                              <w:rFonts w:ascii="Lucida Sans"/>
                              <w:spacing w:val="-6"/>
                            </w:rPr>
                            <w:t>Order</w:t>
                          </w:r>
                          <w:r>
                            <w:rPr>
                              <w:rFonts w:ascii="Lucida Sans"/>
                              <w:spacing w:val="-4"/>
                            </w:rPr>
                            <w:t> </w:t>
                          </w:r>
                          <w:r>
                            <w:rPr>
                              <w:rFonts w:ascii="Lucida Sans"/>
                              <w:spacing w:val="-6"/>
                            </w:rPr>
                            <w:t>-</w:t>
                          </w:r>
                          <w:r>
                            <w:rPr>
                              <w:rFonts w:ascii="Lucida Sans"/>
                              <w:spacing w:val="-2"/>
                            </w:rPr>
                            <w:t> </w:t>
                          </w:r>
                          <w:r>
                            <w:rPr>
                              <w:rFonts w:ascii="Lucida Sans"/>
                              <w:spacing w:val="-6"/>
                            </w:rPr>
                            <w:t>page</w:t>
                          </w:r>
                          <w:r>
                            <w:rPr>
                              <w:rFonts w:ascii="Lucida Sans"/>
                              <w:spacing w:val="-5"/>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3</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wps:txbx>
                    <wps:bodyPr wrap="square" lIns="0" tIns="0" rIns="0" bIns="0" rtlCol="0">
                      <a:noAutofit/>
                    </wps:bodyPr>
                  </wps:wsp>
                </a:graphicData>
              </a:graphic>
            </wp:anchor>
          </w:drawing>
        </mc:Choice>
        <mc:Fallback>
          <w:pict>
            <v:shape style="position:absolute;margin-left:363.804321pt;margin-top:724.95990pt;width:216.3pt;height:32.0500pt;mso-position-horizontal-relative:page;mso-position-vertical-relative:page;z-index:-38204928" type="#_x0000_t202" id="docshape513" filled="false" stroked="false">
              <v:textbox inset="0,0,0,0">
                <w:txbxContent>
                  <w:p>
                    <w:pPr>
                      <w:pStyle w:val="BodyText"/>
                      <w:spacing w:before="43"/>
                      <w:ind w:right="78"/>
                      <w:jc w:val="right"/>
                      <w:rPr>
                        <w:rFonts w:ascii="Lucida Sans"/>
                      </w:rPr>
                    </w:pPr>
                    <w:r>
                      <w:rPr>
                        <w:rFonts w:ascii="Lucida Sans"/>
                        <w:spacing w:val="-6"/>
                      </w:rPr>
                      <w:t>Allegheny</w:t>
                    </w:r>
                    <w:r>
                      <w:rPr>
                        <w:rFonts w:ascii="Lucida Sans"/>
                        <w:spacing w:val="-4"/>
                      </w:rPr>
                      <w:t> </w:t>
                    </w:r>
                    <w:r>
                      <w:rPr>
                        <w:rFonts w:ascii="Lucida Sans"/>
                        <w:spacing w:val="-6"/>
                      </w:rPr>
                      <w:t>Connect</w:t>
                    </w:r>
                    <w:r>
                      <w:rPr>
                        <w:rFonts w:ascii="Lucida Sans"/>
                        <w:spacing w:val="-4"/>
                      </w:rPr>
                      <w:t> </w:t>
                    </w:r>
                    <w:r>
                      <w:rPr>
                        <w:rFonts w:ascii="Lucida Sans"/>
                        <w:spacing w:val="-6"/>
                      </w:rPr>
                      <w:t>Service</w:t>
                    </w:r>
                    <w:r>
                      <w:rPr>
                        <w:rFonts w:ascii="Lucida Sans"/>
                        <w:spacing w:val="-5"/>
                      </w:rPr>
                      <w:t> </w:t>
                    </w:r>
                    <w:r>
                      <w:rPr>
                        <w:rFonts w:ascii="Lucida Sans"/>
                        <w:spacing w:val="-6"/>
                      </w:rPr>
                      <w:t>Order</w:t>
                    </w:r>
                    <w:r>
                      <w:rPr>
                        <w:rFonts w:ascii="Lucida Sans"/>
                        <w:spacing w:val="-4"/>
                      </w:rPr>
                      <w:t> </w:t>
                    </w:r>
                    <w:r>
                      <w:rPr>
                        <w:rFonts w:ascii="Lucida Sans"/>
                        <w:spacing w:val="-6"/>
                      </w:rPr>
                      <w:t>-</w:t>
                    </w:r>
                    <w:r>
                      <w:rPr>
                        <w:rFonts w:ascii="Lucida Sans"/>
                        <w:spacing w:val="-2"/>
                      </w:rPr>
                      <w:t> </w:t>
                    </w:r>
                    <w:r>
                      <w:rPr>
                        <w:rFonts w:ascii="Lucida Sans"/>
                        <w:spacing w:val="-6"/>
                      </w:rPr>
                      <w:t>page</w:t>
                    </w:r>
                    <w:r>
                      <w:rPr>
                        <w:rFonts w:ascii="Lucida Sans"/>
                        <w:spacing w:val="-5"/>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3</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12064">
              <wp:simplePos x="0" y="0"/>
              <wp:positionH relativeFrom="page">
                <wp:posOffset>4620314</wp:posOffset>
              </wp:positionH>
              <wp:positionV relativeFrom="page">
                <wp:posOffset>9206990</wp:posOffset>
              </wp:positionV>
              <wp:extent cx="2747010" cy="407034"/>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2747010" cy="407034"/>
                      </a:xfrm>
                      <a:prstGeom prst="rect">
                        <a:avLst/>
                      </a:prstGeom>
                    </wps:spPr>
                    <wps:txbx>
                      <w:txbxContent>
                        <w:p>
                          <w:pPr>
                            <w:pStyle w:val="BodyText"/>
                            <w:spacing w:before="43"/>
                            <w:ind w:right="78"/>
                            <w:jc w:val="right"/>
                            <w:rPr>
                              <w:rFonts w:ascii="Lucida Sans"/>
                            </w:rPr>
                          </w:pPr>
                          <w:r>
                            <w:rPr>
                              <w:rFonts w:ascii="Lucida Sans"/>
                              <w:spacing w:val="-6"/>
                            </w:rPr>
                            <w:t>Allegheny</w:t>
                          </w:r>
                          <w:r>
                            <w:rPr>
                              <w:rFonts w:ascii="Lucida Sans"/>
                              <w:spacing w:val="-4"/>
                            </w:rPr>
                            <w:t> </w:t>
                          </w:r>
                          <w:r>
                            <w:rPr>
                              <w:rFonts w:ascii="Lucida Sans"/>
                              <w:spacing w:val="-6"/>
                            </w:rPr>
                            <w:t>Connect</w:t>
                          </w:r>
                          <w:r>
                            <w:rPr>
                              <w:rFonts w:ascii="Lucida Sans"/>
                              <w:spacing w:val="-4"/>
                            </w:rPr>
                            <w:t> </w:t>
                          </w:r>
                          <w:r>
                            <w:rPr>
                              <w:rFonts w:ascii="Lucida Sans"/>
                              <w:spacing w:val="-6"/>
                            </w:rPr>
                            <w:t>Service</w:t>
                          </w:r>
                          <w:r>
                            <w:rPr>
                              <w:rFonts w:ascii="Lucida Sans"/>
                              <w:spacing w:val="-5"/>
                            </w:rPr>
                            <w:t> </w:t>
                          </w:r>
                          <w:r>
                            <w:rPr>
                              <w:rFonts w:ascii="Lucida Sans"/>
                              <w:spacing w:val="-6"/>
                            </w:rPr>
                            <w:t>Order</w:t>
                          </w:r>
                          <w:r>
                            <w:rPr>
                              <w:rFonts w:ascii="Lucida Sans"/>
                              <w:spacing w:val="-4"/>
                            </w:rPr>
                            <w:t> </w:t>
                          </w:r>
                          <w:r>
                            <w:rPr>
                              <w:rFonts w:ascii="Lucida Sans"/>
                              <w:spacing w:val="-6"/>
                            </w:rPr>
                            <w:t>-</w:t>
                          </w:r>
                          <w:r>
                            <w:rPr>
                              <w:rFonts w:ascii="Lucida Sans"/>
                              <w:spacing w:val="-2"/>
                            </w:rPr>
                            <w:t> </w:t>
                          </w:r>
                          <w:r>
                            <w:rPr>
                              <w:rFonts w:ascii="Lucida Sans"/>
                              <w:spacing w:val="-6"/>
                            </w:rPr>
                            <w:t>page</w:t>
                          </w:r>
                          <w:r>
                            <w:rPr>
                              <w:rFonts w:ascii="Lucida Sans"/>
                              <w:spacing w:val="-5"/>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4</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wps:txbx>
                    <wps:bodyPr wrap="square" lIns="0" tIns="0" rIns="0" bIns="0" rtlCol="0">
                      <a:noAutofit/>
                    </wps:bodyPr>
                  </wps:wsp>
                </a:graphicData>
              </a:graphic>
            </wp:anchor>
          </w:drawing>
        </mc:Choice>
        <mc:Fallback>
          <w:pict>
            <v:shape style="position:absolute;margin-left:363.804321pt;margin-top:724.95990pt;width:216.3pt;height:32.0500pt;mso-position-horizontal-relative:page;mso-position-vertical-relative:page;z-index:-38204416" type="#_x0000_t202" id="docshape514" filled="false" stroked="false">
              <v:textbox inset="0,0,0,0">
                <w:txbxContent>
                  <w:p>
                    <w:pPr>
                      <w:pStyle w:val="BodyText"/>
                      <w:spacing w:before="43"/>
                      <w:ind w:right="78"/>
                      <w:jc w:val="right"/>
                      <w:rPr>
                        <w:rFonts w:ascii="Lucida Sans"/>
                      </w:rPr>
                    </w:pPr>
                    <w:r>
                      <w:rPr>
                        <w:rFonts w:ascii="Lucida Sans"/>
                        <w:spacing w:val="-6"/>
                      </w:rPr>
                      <w:t>Allegheny</w:t>
                    </w:r>
                    <w:r>
                      <w:rPr>
                        <w:rFonts w:ascii="Lucida Sans"/>
                        <w:spacing w:val="-4"/>
                      </w:rPr>
                      <w:t> </w:t>
                    </w:r>
                    <w:r>
                      <w:rPr>
                        <w:rFonts w:ascii="Lucida Sans"/>
                        <w:spacing w:val="-6"/>
                      </w:rPr>
                      <w:t>Connect</w:t>
                    </w:r>
                    <w:r>
                      <w:rPr>
                        <w:rFonts w:ascii="Lucida Sans"/>
                        <w:spacing w:val="-4"/>
                      </w:rPr>
                      <w:t> </w:t>
                    </w:r>
                    <w:r>
                      <w:rPr>
                        <w:rFonts w:ascii="Lucida Sans"/>
                        <w:spacing w:val="-6"/>
                      </w:rPr>
                      <w:t>Service</w:t>
                    </w:r>
                    <w:r>
                      <w:rPr>
                        <w:rFonts w:ascii="Lucida Sans"/>
                        <w:spacing w:val="-5"/>
                      </w:rPr>
                      <w:t> </w:t>
                    </w:r>
                    <w:r>
                      <w:rPr>
                        <w:rFonts w:ascii="Lucida Sans"/>
                        <w:spacing w:val="-6"/>
                      </w:rPr>
                      <w:t>Order</w:t>
                    </w:r>
                    <w:r>
                      <w:rPr>
                        <w:rFonts w:ascii="Lucida Sans"/>
                        <w:spacing w:val="-4"/>
                      </w:rPr>
                      <w:t> </w:t>
                    </w:r>
                    <w:r>
                      <w:rPr>
                        <w:rFonts w:ascii="Lucida Sans"/>
                        <w:spacing w:val="-6"/>
                      </w:rPr>
                      <w:t>-</w:t>
                    </w:r>
                    <w:r>
                      <w:rPr>
                        <w:rFonts w:ascii="Lucida Sans"/>
                        <w:spacing w:val="-2"/>
                      </w:rPr>
                      <w:t> </w:t>
                    </w:r>
                    <w:r>
                      <w:rPr>
                        <w:rFonts w:ascii="Lucida Sans"/>
                        <w:spacing w:val="-6"/>
                      </w:rPr>
                      <w:t>page</w:t>
                    </w:r>
                    <w:r>
                      <w:rPr>
                        <w:rFonts w:ascii="Lucida Sans"/>
                        <w:spacing w:val="-5"/>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4</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12576">
              <wp:simplePos x="0" y="0"/>
              <wp:positionH relativeFrom="page">
                <wp:posOffset>4449541</wp:posOffset>
              </wp:positionH>
              <wp:positionV relativeFrom="page">
                <wp:posOffset>9206990</wp:posOffset>
              </wp:positionV>
              <wp:extent cx="2917825" cy="407034"/>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2917825" cy="407034"/>
                      </a:xfrm>
                      <a:prstGeom prst="rect">
                        <a:avLst/>
                      </a:prstGeom>
                    </wps:spPr>
                    <wps:txbx>
                      <w:txbxContent>
                        <w:p>
                          <w:pPr>
                            <w:pStyle w:val="BodyText"/>
                            <w:spacing w:before="43"/>
                            <w:ind w:right="78"/>
                            <w:jc w:val="right"/>
                            <w:rPr>
                              <w:rFonts w:ascii="Lucida Sans"/>
                            </w:rPr>
                          </w:pPr>
                          <w:r>
                            <w:rPr>
                              <w:rFonts w:ascii="Lucida Sans"/>
                              <w:spacing w:val="-6"/>
                            </w:rPr>
                            <w:t>Allegheny</w:t>
                          </w:r>
                          <w:r>
                            <w:rPr>
                              <w:rFonts w:ascii="Lucida Sans"/>
                              <w:spacing w:val="-10"/>
                            </w:rPr>
                            <w:t> </w:t>
                          </w:r>
                          <w:r>
                            <w:rPr>
                              <w:rFonts w:ascii="Lucida Sans"/>
                              <w:spacing w:val="-6"/>
                            </w:rPr>
                            <w:t>Connect</w:t>
                          </w:r>
                          <w:r>
                            <w:rPr>
                              <w:rFonts w:ascii="Lucida Sans"/>
                              <w:spacing w:val="-7"/>
                            </w:rPr>
                            <w:t> </w:t>
                          </w:r>
                          <w:r>
                            <w:rPr>
                              <w:rFonts w:ascii="Lucida Sans"/>
                              <w:spacing w:val="-6"/>
                            </w:rPr>
                            <w:t>Letter</w:t>
                          </w:r>
                          <w:r>
                            <w:rPr>
                              <w:rFonts w:ascii="Lucida Sans"/>
                              <w:spacing w:val="-11"/>
                            </w:rPr>
                            <w:t> </w:t>
                          </w:r>
                          <w:r>
                            <w:rPr>
                              <w:rFonts w:ascii="Lucida Sans"/>
                              <w:spacing w:val="-6"/>
                            </w:rPr>
                            <w:t>of</w:t>
                          </w:r>
                          <w:r>
                            <w:rPr>
                              <w:rFonts w:ascii="Lucida Sans"/>
                              <w:spacing w:val="-9"/>
                            </w:rPr>
                            <w:t> </w:t>
                          </w:r>
                          <w:r>
                            <w:rPr>
                              <w:rFonts w:ascii="Lucida Sans"/>
                              <w:spacing w:val="-6"/>
                            </w:rPr>
                            <w:t>Agency</w:t>
                          </w:r>
                          <w:r>
                            <w:rPr>
                              <w:rFonts w:ascii="Lucida Sans"/>
                              <w:spacing w:val="-10"/>
                            </w:rPr>
                            <w:t> </w:t>
                          </w:r>
                          <w:r>
                            <w:rPr>
                              <w:rFonts w:ascii="Lucida Sans"/>
                              <w:spacing w:val="-6"/>
                            </w:rPr>
                            <w:t>-</w:t>
                          </w:r>
                          <w:r>
                            <w:rPr>
                              <w:rFonts w:ascii="Lucida Sans"/>
                              <w:spacing w:val="-8"/>
                            </w:rPr>
                            <w:t> </w:t>
                          </w:r>
                          <w:r>
                            <w:rPr>
                              <w:rFonts w:ascii="Lucida Sans"/>
                              <w:spacing w:val="-6"/>
                            </w:rPr>
                            <w:t>page</w:t>
                          </w:r>
                          <w:r>
                            <w:rPr>
                              <w:rFonts w:ascii="Lucida Sans"/>
                              <w:spacing w:val="-11"/>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1</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wps:txbx>
                    <wps:bodyPr wrap="square" lIns="0" tIns="0" rIns="0" bIns="0" rtlCol="0">
                      <a:noAutofit/>
                    </wps:bodyPr>
                  </wps:wsp>
                </a:graphicData>
              </a:graphic>
            </wp:anchor>
          </w:drawing>
        </mc:Choice>
        <mc:Fallback>
          <w:pict>
            <v:shape style="position:absolute;margin-left:350.357605pt;margin-top:724.95990pt;width:229.75pt;height:32.0500pt;mso-position-horizontal-relative:page;mso-position-vertical-relative:page;z-index:-38203904" type="#_x0000_t202" id="docshape515" filled="false" stroked="false">
              <v:textbox inset="0,0,0,0">
                <w:txbxContent>
                  <w:p>
                    <w:pPr>
                      <w:pStyle w:val="BodyText"/>
                      <w:spacing w:before="43"/>
                      <w:ind w:right="78"/>
                      <w:jc w:val="right"/>
                      <w:rPr>
                        <w:rFonts w:ascii="Lucida Sans"/>
                      </w:rPr>
                    </w:pPr>
                    <w:r>
                      <w:rPr>
                        <w:rFonts w:ascii="Lucida Sans"/>
                        <w:spacing w:val="-6"/>
                      </w:rPr>
                      <w:t>Allegheny</w:t>
                    </w:r>
                    <w:r>
                      <w:rPr>
                        <w:rFonts w:ascii="Lucida Sans"/>
                        <w:spacing w:val="-10"/>
                      </w:rPr>
                      <w:t> </w:t>
                    </w:r>
                    <w:r>
                      <w:rPr>
                        <w:rFonts w:ascii="Lucida Sans"/>
                        <w:spacing w:val="-6"/>
                      </w:rPr>
                      <w:t>Connect</w:t>
                    </w:r>
                    <w:r>
                      <w:rPr>
                        <w:rFonts w:ascii="Lucida Sans"/>
                        <w:spacing w:val="-7"/>
                      </w:rPr>
                      <w:t> </w:t>
                    </w:r>
                    <w:r>
                      <w:rPr>
                        <w:rFonts w:ascii="Lucida Sans"/>
                        <w:spacing w:val="-6"/>
                      </w:rPr>
                      <w:t>Letter</w:t>
                    </w:r>
                    <w:r>
                      <w:rPr>
                        <w:rFonts w:ascii="Lucida Sans"/>
                        <w:spacing w:val="-11"/>
                      </w:rPr>
                      <w:t> </w:t>
                    </w:r>
                    <w:r>
                      <w:rPr>
                        <w:rFonts w:ascii="Lucida Sans"/>
                        <w:spacing w:val="-6"/>
                      </w:rPr>
                      <w:t>of</w:t>
                    </w:r>
                    <w:r>
                      <w:rPr>
                        <w:rFonts w:ascii="Lucida Sans"/>
                        <w:spacing w:val="-9"/>
                      </w:rPr>
                      <w:t> </w:t>
                    </w:r>
                    <w:r>
                      <w:rPr>
                        <w:rFonts w:ascii="Lucida Sans"/>
                        <w:spacing w:val="-6"/>
                      </w:rPr>
                      <w:t>Agency</w:t>
                    </w:r>
                    <w:r>
                      <w:rPr>
                        <w:rFonts w:ascii="Lucida Sans"/>
                        <w:spacing w:val="-10"/>
                      </w:rPr>
                      <w:t> </w:t>
                    </w:r>
                    <w:r>
                      <w:rPr>
                        <w:rFonts w:ascii="Lucida Sans"/>
                        <w:spacing w:val="-6"/>
                      </w:rPr>
                      <w:t>-</w:t>
                    </w:r>
                    <w:r>
                      <w:rPr>
                        <w:rFonts w:ascii="Lucida Sans"/>
                        <w:spacing w:val="-8"/>
                      </w:rPr>
                      <w:t> </w:t>
                    </w:r>
                    <w:r>
                      <w:rPr>
                        <w:rFonts w:ascii="Lucida Sans"/>
                        <w:spacing w:val="-6"/>
                      </w:rPr>
                      <w:t>page</w:t>
                    </w:r>
                    <w:r>
                      <w:rPr>
                        <w:rFonts w:ascii="Lucida Sans"/>
                        <w:spacing w:val="-11"/>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1</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13088">
              <wp:simplePos x="0" y="0"/>
              <wp:positionH relativeFrom="page">
                <wp:posOffset>4449541</wp:posOffset>
              </wp:positionH>
              <wp:positionV relativeFrom="page">
                <wp:posOffset>9206990</wp:posOffset>
              </wp:positionV>
              <wp:extent cx="2917825" cy="407034"/>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2917825" cy="407034"/>
                      </a:xfrm>
                      <a:prstGeom prst="rect">
                        <a:avLst/>
                      </a:prstGeom>
                    </wps:spPr>
                    <wps:txbx>
                      <w:txbxContent>
                        <w:p>
                          <w:pPr>
                            <w:pStyle w:val="BodyText"/>
                            <w:spacing w:before="43"/>
                            <w:ind w:right="78"/>
                            <w:jc w:val="right"/>
                            <w:rPr>
                              <w:rFonts w:ascii="Lucida Sans"/>
                            </w:rPr>
                          </w:pPr>
                          <w:r>
                            <w:rPr>
                              <w:rFonts w:ascii="Lucida Sans"/>
                              <w:spacing w:val="-6"/>
                            </w:rPr>
                            <w:t>Allegheny</w:t>
                          </w:r>
                          <w:r>
                            <w:rPr>
                              <w:rFonts w:ascii="Lucida Sans"/>
                              <w:spacing w:val="-10"/>
                            </w:rPr>
                            <w:t> </w:t>
                          </w:r>
                          <w:r>
                            <w:rPr>
                              <w:rFonts w:ascii="Lucida Sans"/>
                              <w:spacing w:val="-6"/>
                            </w:rPr>
                            <w:t>Connect</w:t>
                          </w:r>
                          <w:r>
                            <w:rPr>
                              <w:rFonts w:ascii="Lucida Sans"/>
                              <w:spacing w:val="-7"/>
                            </w:rPr>
                            <w:t> </w:t>
                          </w:r>
                          <w:r>
                            <w:rPr>
                              <w:rFonts w:ascii="Lucida Sans"/>
                              <w:spacing w:val="-6"/>
                            </w:rPr>
                            <w:t>Letter</w:t>
                          </w:r>
                          <w:r>
                            <w:rPr>
                              <w:rFonts w:ascii="Lucida Sans"/>
                              <w:spacing w:val="-11"/>
                            </w:rPr>
                            <w:t> </w:t>
                          </w:r>
                          <w:r>
                            <w:rPr>
                              <w:rFonts w:ascii="Lucida Sans"/>
                              <w:spacing w:val="-6"/>
                            </w:rPr>
                            <w:t>of</w:t>
                          </w:r>
                          <w:r>
                            <w:rPr>
                              <w:rFonts w:ascii="Lucida Sans"/>
                              <w:spacing w:val="-9"/>
                            </w:rPr>
                            <w:t> </w:t>
                          </w:r>
                          <w:r>
                            <w:rPr>
                              <w:rFonts w:ascii="Lucida Sans"/>
                              <w:spacing w:val="-6"/>
                            </w:rPr>
                            <w:t>Agency</w:t>
                          </w:r>
                          <w:r>
                            <w:rPr>
                              <w:rFonts w:ascii="Lucida Sans"/>
                              <w:spacing w:val="-10"/>
                            </w:rPr>
                            <w:t> </w:t>
                          </w:r>
                          <w:r>
                            <w:rPr>
                              <w:rFonts w:ascii="Lucida Sans"/>
                              <w:spacing w:val="-6"/>
                            </w:rPr>
                            <w:t>-</w:t>
                          </w:r>
                          <w:r>
                            <w:rPr>
                              <w:rFonts w:ascii="Lucida Sans"/>
                              <w:spacing w:val="-8"/>
                            </w:rPr>
                            <w:t> </w:t>
                          </w:r>
                          <w:r>
                            <w:rPr>
                              <w:rFonts w:ascii="Lucida Sans"/>
                              <w:spacing w:val="-6"/>
                            </w:rPr>
                            <w:t>page</w:t>
                          </w:r>
                          <w:r>
                            <w:rPr>
                              <w:rFonts w:ascii="Lucida Sans"/>
                              <w:spacing w:val="-11"/>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2</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wps:txbx>
                    <wps:bodyPr wrap="square" lIns="0" tIns="0" rIns="0" bIns="0" rtlCol="0">
                      <a:noAutofit/>
                    </wps:bodyPr>
                  </wps:wsp>
                </a:graphicData>
              </a:graphic>
            </wp:anchor>
          </w:drawing>
        </mc:Choice>
        <mc:Fallback>
          <w:pict>
            <v:shape style="position:absolute;margin-left:350.357605pt;margin-top:724.95990pt;width:229.75pt;height:32.0500pt;mso-position-horizontal-relative:page;mso-position-vertical-relative:page;z-index:-38203392" type="#_x0000_t202" id="docshape516" filled="false" stroked="false">
              <v:textbox inset="0,0,0,0">
                <w:txbxContent>
                  <w:p>
                    <w:pPr>
                      <w:pStyle w:val="BodyText"/>
                      <w:spacing w:before="43"/>
                      <w:ind w:right="78"/>
                      <w:jc w:val="right"/>
                      <w:rPr>
                        <w:rFonts w:ascii="Lucida Sans"/>
                      </w:rPr>
                    </w:pPr>
                    <w:r>
                      <w:rPr>
                        <w:rFonts w:ascii="Lucida Sans"/>
                        <w:spacing w:val="-6"/>
                      </w:rPr>
                      <w:t>Allegheny</w:t>
                    </w:r>
                    <w:r>
                      <w:rPr>
                        <w:rFonts w:ascii="Lucida Sans"/>
                        <w:spacing w:val="-10"/>
                      </w:rPr>
                      <w:t> </w:t>
                    </w:r>
                    <w:r>
                      <w:rPr>
                        <w:rFonts w:ascii="Lucida Sans"/>
                        <w:spacing w:val="-6"/>
                      </w:rPr>
                      <w:t>Connect</w:t>
                    </w:r>
                    <w:r>
                      <w:rPr>
                        <w:rFonts w:ascii="Lucida Sans"/>
                        <w:spacing w:val="-7"/>
                      </w:rPr>
                      <w:t> </w:t>
                    </w:r>
                    <w:r>
                      <w:rPr>
                        <w:rFonts w:ascii="Lucida Sans"/>
                        <w:spacing w:val="-6"/>
                      </w:rPr>
                      <w:t>Letter</w:t>
                    </w:r>
                    <w:r>
                      <w:rPr>
                        <w:rFonts w:ascii="Lucida Sans"/>
                        <w:spacing w:val="-11"/>
                      </w:rPr>
                      <w:t> </w:t>
                    </w:r>
                    <w:r>
                      <w:rPr>
                        <w:rFonts w:ascii="Lucida Sans"/>
                        <w:spacing w:val="-6"/>
                      </w:rPr>
                      <w:t>of</w:t>
                    </w:r>
                    <w:r>
                      <w:rPr>
                        <w:rFonts w:ascii="Lucida Sans"/>
                        <w:spacing w:val="-9"/>
                      </w:rPr>
                      <w:t> </w:t>
                    </w:r>
                    <w:r>
                      <w:rPr>
                        <w:rFonts w:ascii="Lucida Sans"/>
                        <w:spacing w:val="-6"/>
                      </w:rPr>
                      <w:t>Agency</w:t>
                    </w:r>
                    <w:r>
                      <w:rPr>
                        <w:rFonts w:ascii="Lucida Sans"/>
                        <w:spacing w:val="-10"/>
                      </w:rPr>
                      <w:t> </w:t>
                    </w:r>
                    <w:r>
                      <w:rPr>
                        <w:rFonts w:ascii="Lucida Sans"/>
                        <w:spacing w:val="-6"/>
                      </w:rPr>
                      <w:t>-</w:t>
                    </w:r>
                    <w:r>
                      <w:rPr>
                        <w:rFonts w:ascii="Lucida Sans"/>
                        <w:spacing w:val="-8"/>
                      </w:rPr>
                      <w:t> </w:t>
                    </w:r>
                    <w:r>
                      <w:rPr>
                        <w:rFonts w:ascii="Lucida Sans"/>
                        <w:spacing w:val="-6"/>
                      </w:rPr>
                      <w:t>page</w:t>
                    </w:r>
                    <w:r>
                      <w:rPr>
                        <w:rFonts w:ascii="Lucida Sans"/>
                        <w:spacing w:val="-11"/>
                      </w:rPr>
                      <w:t> </w:t>
                    </w:r>
                    <w:r>
                      <w:rPr>
                        <w:rFonts w:ascii="Lucida Sans"/>
                        <w:spacing w:val="-10"/>
                      </w:rPr>
                      <w:fldChar w:fldCharType="begin"/>
                    </w:r>
                    <w:r>
                      <w:rPr>
                        <w:rFonts w:ascii="Lucida Sans"/>
                        <w:spacing w:val="-10"/>
                      </w:rPr>
                      <w:instrText> PAGE </w:instrText>
                    </w:r>
                    <w:r>
                      <w:rPr>
                        <w:rFonts w:ascii="Lucida Sans"/>
                        <w:spacing w:val="-10"/>
                      </w:rPr>
                      <w:fldChar w:fldCharType="separate"/>
                    </w:r>
                    <w:r>
                      <w:rPr>
                        <w:rFonts w:ascii="Lucida Sans"/>
                        <w:spacing w:val="-10"/>
                      </w:rPr>
                      <w:t>2</w:t>
                    </w:r>
                    <w:r>
                      <w:rPr>
                        <w:rFonts w:ascii="Lucida Sans"/>
                        <w:spacing w:val="-10"/>
                      </w:rPr>
                      <w:fldChar w:fldCharType="end"/>
                    </w:r>
                  </w:p>
                  <w:p>
                    <w:pPr>
                      <w:pStyle w:val="BodyText"/>
                      <w:spacing w:before="41"/>
                      <w:ind w:right="78"/>
                      <w:jc w:val="right"/>
                      <w:rPr>
                        <w:rFonts w:ascii="Lucida Sans"/>
                      </w:rPr>
                    </w:pPr>
                    <w:r>
                      <w:rPr>
                        <w:rFonts w:ascii="Lucida Sans"/>
                        <w:spacing w:val="-4"/>
                      </w:rPr>
                      <w:t>Shaler</w:t>
                    </w:r>
                    <w:r>
                      <w:rPr>
                        <w:rFonts w:ascii="Lucida Sans"/>
                        <w:spacing w:val="-8"/>
                      </w:rPr>
                      <w:t> </w:t>
                    </w:r>
                    <w:r>
                      <w:rPr>
                        <w:rFonts w:ascii="Lucida Sans"/>
                        <w:spacing w:val="-4"/>
                      </w:rPr>
                      <w:t>Area</w:t>
                    </w:r>
                    <w:r>
                      <w:rPr>
                        <w:rFonts w:ascii="Lucida Sans"/>
                        <w:spacing w:val="-8"/>
                      </w:rPr>
                      <w:t> </w:t>
                    </w:r>
                    <w:r>
                      <w:rPr>
                        <w:rFonts w:ascii="Lucida Sans"/>
                        <w:spacing w:val="-4"/>
                      </w:rPr>
                      <w:t>School</w:t>
                    </w:r>
                    <w:r>
                      <w:rPr>
                        <w:rFonts w:ascii="Lucida Sans"/>
                        <w:spacing w:val="-6"/>
                      </w:rPr>
                      <w:t> </w:t>
                    </w:r>
                    <w:r>
                      <w:rPr>
                        <w:rFonts w:ascii="Lucida Sans"/>
                        <w:spacing w:val="-4"/>
                      </w:rPr>
                      <w:t>District</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41568">
              <wp:simplePos x="0" y="0"/>
              <wp:positionH relativeFrom="page">
                <wp:posOffset>228600</wp:posOffset>
              </wp:positionH>
              <wp:positionV relativeFrom="page">
                <wp:posOffset>6972300</wp:posOffset>
              </wp:positionV>
              <wp:extent cx="9610725"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74912" from="18pt,549pt" to="774.75pt,549pt" stroked="true" strokeweight=".75pt" strokecolor="#bfbfbf">
              <v:stroke dashstyle="solid"/>
              <w10:wrap type="none"/>
            </v:line>
          </w:pict>
        </mc:Fallback>
      </mc:AlternateContent>
    </w:r>
    <w:r>
      <w:rPr/>
      <mc:AlternateContent>
        <mc:Choice Requires="wps">
          <w:drawing>
            <wp:anchor distT="0" distB="0" distL="0" distR="0" allowOverlap="1" layoutInCell="1" locked="0" behindDoc="1" simplePos="0" relativeHeight="464942080">
              <wp:simplePos x="0" y="0"/>
              <wp:positionH relativeFrom="page">
                <wp:posOffset>330200</wp:posOffset>
              </wp:positionH>
              <wp:positionV relativeFrom="page">
                <wp:posOffset>7135276</wp:posOffset>
              </wp:positionV>
              <wp:extent cx="477520" cy="13906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77520" cy="139065"/>
                      </a:xfrm>
                      <a:prstGeom prst="rect">
                        <a:avLst/>
                      </a:prstGeom>
                    </wps:spPr>
                    <wps:txbx>
                      <w:txbxContent>
                        <w:p>
                          <w:pPr>
                            <w:spacing w:before="14"/>
                            <w:ind w:left="20" w:right="0" w:firstLine="0"/>
                            <w:jc w:val="left"/>
                            <w:rPr>
                              <w:b/>
                              <w:sz w:val="16"/>
                            </w:rPr>
                          </w:pPr>
                          <w:r>
                            <w:rPr>
                              <w:b/>
                              <w:spacing w:val="-2"/>
                              <w:sz w:val="16"/>
                            </w:rPr>
                            <w:t>10194719</w:t>
                          </w:r>
                        </w:p>
                      </w:txbxContent>
                    </wps:txbx>
                    <wps:bodyPr wrap="square" lIns="0" tIns="0" rIns="0" bIns="0" rtlCol="0">
                      <a:noAutofit/>
                    </wps:bodyPr>
                  </wps:wsp>
                </a:graphicData>
              </a:graphic>
            </wp:anchor>
          </w:drawing>
        </mc:Choice>
        <mc:Fallback>
          <w:pict>
            <v:shape style="position:absolute;margin-left:26pt;margin-top:561.832825pt;width:37.6pt;height:10.95pt;mso-position-horizontal-relative:page;mso-position-vertical-relative:page;z-index:-38374400" type="#_x0000_t202" id="docshape19" filled="false" stroked="false">
              <v:textbox inset="0,0,0,0">
                <w:txbxContent>
                  <w:p>
                    <w:pPr>
                      <w:spacing w:before="14"/>
                      <w:ind w:left="20" w:right="0" w:firstLine="0"/>
                      <w:jc w:val="left"/>
                      <w:rPr>
                        <w:b/>
                        <w:sz w:val="16"/>
                      </w:rPr>
                    </w:pPr>
                    <w:r>
                      <w:rPr>
                        <w:b/>
                        <w:spacing w:val="-2"/>
                        <w:sz w:val="16"/>
                      </w:rPr>
                      <w:t>10194719</w:t>
                    </w:r>
                  </w:p>
                </w:txbxContent>
              </v:textbox>
              <w10:wrap type="none"/>
            </v:shape>
          </w:pict>
        </mc:Fallback>
      </mc:AlternateContent>
    </w:r>
    <w:r>
      <w:rPr/>
      <mc:AlternateContent>
        <mc:Choice Requires="wps">
          <w:drawing>
            <wp:anchor distT="0" distB="0" distL="0" distR="0" allowOverlap="1" layoutInCell="1" locked="0" behindDoc="1" simplePos="0" relativeHeight="464942592">
              <wp:simplePos x="0" y="0"/>
              <wp:positionH relativeFrom="page">
                <wp:posOffset>1257553</wp:posOffset>
              </wp:positionH>
              <wp:positionV relativeFrom="page">
                <wp:posOffset>7135276</wp:posOffset>
              </wp:positionV>
              <wp:extent cx="421005" cy="13906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421005" cy="139065"/>
                      </a:xfrm>
                      <a:prstGeom prst="rect">
                        <a:avLst/>
                      </a:prstGeom>
                    </wps:spPr>
                    <wps:txbx>
                      <w:txbxContent>
                        <w:p>
                          <w:pPr>
                            <w:spacing w:before="14"/>
                            <w:ind w:left="20" w:right="0" w:firstLine="0"/>
                            <w:jc w:val="left"/>
                            <w:rPr>
                              <w:b/>
                              <w:sz w:val="16"/>
                            </w:rPr>
                          </w:pPr>
                          <w:r>
                            <w:rPr>
                              <w:b/>
                              <w:spacing w:val="-2"/>
                              <w:sz w:val="16"/>
                            </w:rPr>
                            <w:t>11/15/23</w:t>
                          </w:r>
                        </w:p>
                      </w:txbxContent>
                    </wps:txbx>
                    <wps:bodyPr wrap="square" lIns="0" tIns="0" rIns="0" bIns="0" rtlCol="0">
                      <a:noAutofit/>
                    </wps:bodyPr>
                  </wps:wsp>
                </a:graphicData>
              </a:graphic>
            </wp:anchor>
          </w:drawing>
        </mc:Choice>
        <mc:Fallback>
          <w:pict>
            <v:shape style="position:absolute;margin-left:99.019997pt;margin-top:561.832825pt;width:33.15pt;height:10.95pt;mso-position-horizontal-relative:page;mso-position-vertical-relative:page;z-index:-38373888" type="#_x0000_t202" id="docshape20" filled="false" stroked="false">
              <v:textbox inset="0,0,0,0">
                <w:txbxContent>
                  <w:p>
                    <w:pPr>
                      <w:spacing w:before="14"/>
                      <w:ind w:left="20" w:right="0" w:firstLine="0"/>
                      <w:jc w:val="left"/>
                      <w:rPr>
                        <w:b/>
                        <w:sz w:val="16"/>
                      </w:rPr>
                    </w:pPr>
                    <w:r>
                      <w:rPr>
                        <w:b/>
                        <w:spacing w:val="-2"/>
                        <w:sz w:val="16"/>
                      </w:rPr>
                      <w:t>11/15/23</w:t>
                    </w:r>
                  </w:p>
                </w:txbxContent>
              </v:textbox>
              <w10:wrap type="none"/>
            </v:shape>
          </w:pict>
        </mc:Fallback>
      </mc:AlternateContent>
    </w:r>
    <w:r>
      <w:rPr/>
      <mc:AlternateContent>
        <mc:Choice Requires="wps">
          <w:drawing>
            <wp:anchor distT="0" distB="0" distL="0" distR="0" allowOverlap="1" layoutInCell="1" locked="0" behindDoc="1" simplePos="0" relativeHeight="464943104">
              <wp:simplePos x="0" y="0"/>
              <wp:positionH relativeFrom="page">
                <wp:posOffset>1910588</wp:posOffset>
              </wp:positionH>
              <wp:positionV relativeFrom="page">
                <wp:posOffset>7135276</wp:posOffset>
              </wp:positionV>
              <wp:extent cx="1515110" cy="13906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515110" cy="139065"/>
                      </a:xfrm>
                      <a:prstGeom prst="rect">
                        <a:avLst/>
                      </a:prstGeom>
                    </wps:spPr>
                    <wps:txbx>
                      <w:txbxContent>
                        <w:p>
                          <w:pPr>
                            <w:spacing w:before="14"/>
                            <w:ind w:left="20" w:right="0" w:firstLine="0"/>
                            <w:jc w:val="left"/>
                            <w:rPr>
                              <w:b/>
                              <w:sz w:val="16"/>
                            </w:rPr>
                          </w:pPr>
                          <w:r>
                            <w:rPr>
                              <w:b/>
                              <w:sz w:val="16"/>
                            </w:rPr>
                            <w:t>ALL55</w:t>
                          </w:r>
                          <w:r>
                            <w:rPr>
                              <w:b/>
                              <w:spacing w:val="44"/>
                              <w:sz w:val="16"/>
                            </w:rPr>
                            <w:t>  </w:t>
                          </w:r>
                          <w:r>
                            <w:rPr>
                              <w:b/>
                              <w:sz w:val="16"/>
                            </w:rPr>
                            <w:t>REPUBLIC</w:t>
                          </w:r>
                          <w:r>
                            <w:rPr>
                              <w:b/>
                              <w:spacing w:val="-3"/>
                              <w:sz w:val="16"/>
                            </w:rPr>
                            <w:t> </w:t>
                          </w:r>
                          <w:r>
                            <w:rPr>
                              <w:b/>
                              <w:spacing w:val="-2"/>
                              <w:sz w:val="16"/>
                            </w:rPr>
                            <w:t>SERVICES</w:t>
                          </w:r>
                        </w:p>
                      </w:txbxContent>
                    </wps:txbx>
                    <wps:bodyPr wrap="square" lIns="0" tIns="0" rIns="0" bIns="0" rtlCol="0">
                      <a:noAutofit/>
                    </wps:bodyPr>
                  </wps:wsp>
                </a:graphicData>
              </a:graphic>
            </wp:anchor>
          </w:drawing>
        </mc:Choice>
        <mc:Fallback>
          <w:pict>
            <v:shape style="position:absolute;margin-left:150.440002pt;margin-top:561.832825pt;width:119.3pt;height:10.95pt;mso-position-horizontal-relative:page;mso-position-vertical-relative:page;z-index:-38373376" type="#_x0000_t202" id="docshape21" filled="false" stroked="false">
              <v:textbox inset="0,0,0,0">
                <w:txbxContent>
                  <w:p>
                    <w:pPr>
                      <w:spacing w:before="14"/>
                      <w:ind w:left="20" w:right="0" w:firstLine="0"/>
                      <w:jc w:val="left"/>
                      <w:rPr>
                        <w:b/>
                        <w:sz w:val="16"/>
                      </w:rPr>
                    </w:pPr>
                    <w:r>
                      <w:rPr>
                        <w:b/>
                        <w:sz w:val="16"/>
                      </w:rPr>
                      <w:t>ALL55</w:t>
                    </w:r>
                    <w:r>
                      <w:rPr>
                        <w:b/>
                        <w:spacing w:val="44"/>
                        <w:sz w:val="16"/>
                      </w:rPr>
                      <w:t>  </w:t>
                    </w:r>
                    <w:r>
                      <w:rPr>
                        <w:b/>
                        <w:sz w:val="16"/>
                      </w:rPr>
                      <w:t>REPUBLIC</w:t>
                    </w:r>
                    <w:r>
                      <w:rPr>
                        <w:b/>
                        <w:spacing w:val="-3"/>
                        <w:sz w:val="16"/>
                      </w:rPr>
                      <w:t> </w:t>
                    </w:r>
                    <w:r>
                      <w:rPr>
                        <w:b/>
                        <w:spacing w:val="-2"/>
                        <w:sz w:val="16"/>
                      </w:rPr>
                      <w:t>SERVICES</w:t>
                    </w:r>
                  </w:p>
                </w:txbxContent>
              </v:textbox>
              <w10:wrap type="none"/>
            </v:shape>
          </w:pict>
        </mc:Fallback>
      </mc:AlternateContent>
    </w:r>
    <w:r>
      <w:rPr/>
      <mc:AlternateContent>
        <mc:Choice Requires="wps">
          <w:drawing>
            <wp:anchor distT="0" distB="0" distL="0" distR="0" allowOverlap="1" layoutInCell="1" locked="0" behindDoc="1" simplePos="0" relativeHeight="464943616">
              <wp:simplePos x="0" y="0"/>
              <wp:positionH relativeFrom="page">
                <wp:posOffset>8299729</wp:posOffset>
              </wp:positionH>
              <wp:positionV relativeFrom="page">
                <wp:posOffset>7135276</wp:posOffset>
              </wp:positionV>
              <wp:extent cx="1196975" cy="30099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196975" cy="300990"/>
                      </a:xfrm>
                      <a:prstGeom prst="rect">
                        <a:avLst/>
                      </a:prstGeom>
                    </wps:spPr>
                    <wps:txbx>
                      <w:txbxContent>
                        <w:p>
                          <w:pPr>
                            <w:spacing w:before="14"/>
                            <w:ind w:left="20" w:right="0" w:firstLine="0"/>
                            <w:jc w:val="left"/>
                            <w:rPr>
                              <w:b/>
                              <w:sz w:val="16"/>
                            </w:rPr>
                          </w:pPr>
                          <w:r>
                            <w:rPr>
                              <w:b/>
                              <w:sz w:val="16"/>
                            </w:rPr>
                            <w:t>$300.00</w:t>
                          </w:r>
                          <w:r>
                            <w:rPr>
                              <w:b/>
                              <w:spacing w:val="63"/>
                              <w:w w:val="150"/>
                              <w:sz w:val="16"/>
                            </w:rPr>
                            <w:t> </w:t>
                          </w:r>
                          <w:r>
                            <w:rPr>
                              <w:b/>
                              <w:sz w:val="16"/>
                            </w:rPr>
                            <w:t>20231101</w:t>
                          </w:r>
                          <w:r>
                            <w:rPr>
                              <w:b/>
                              <w:spacing w:val="44"/>
                              <w:sz w:val="16"/>
                            </w:rPr>
                            <w:t>  </w:t>
                          </w:r>
                          <w:r>
                            <w:rPr>
                              <w:b/>
                              <w:spacing w:val="-5"/>
                              <w:sz w:val="16"/>
                            </w:rPr>
                            <w:t>CC</w:t>
                          </w:r>
                        </w:p>
                        <w:p>
                          <w:pPr>
                            <w:spacing w:before="71"/>
                            <w:ind w:left="107" w:right="0" w:firstLine="0"/>
                            <w:jc w:val="left"/>
                            <w:rPr>
                              <w:sz w:val="16"/>
                            </w:rPr>
                          </w:pPr>
                          <w:r>
                            <w:rPr>
                              <w:spacing w:val="-2"/>
                              <w:sz w:val="16"/>
                            </w:rPr>
                            <w:t>300.00</w:t>
                          </w:r>
                        </w:p>
                      </w:txbxContent>
                    </wps:txbx>
                    <wps:bodyPr wrap="square" lIns="0" tIns="0" rIns="0" bIns="0" rtlCol="0">
                      <a:noAutofit/>
                    </wps:bodyPr>
                  </wps:wsp>
                </a:graphicData>
              </a:graphic>
            </wp:anchor>
          </w:drawing>
        </mc:Choice>
        <mc:Fallback>
          <w:pict>
            <v:shape style="position:absolute;margin-left:653.521973pt;margin-top:561.832825pt;width:94.25pt;height:23.7pt;mso-position-horizontal-relative:page;mso-position-vertical-relative:page;z-index:-38372864" type="#_x0000_t202" id="docshape22" filled="false" stroked="false">
              <v:textbox inset="0,0,0,0">
                <w:txbxContent>
                  <w:p>
                    <w:pPr>
                      <w:spacing w:before="14"/>
                      <w:ind w:left="20" w:right="0" w:firstLine="0"/>
                      <w:jc w:val="left"/>
                      <w:rPr>
                        <w:b/>
                        <w:sz w:val="16"/>
                      </w:rPr>
                    </w:pPr>
                    <w:r>
                      <w:rPr>
                        <w:b/>
                        <w:sz w:val="16"/>
                      </w:rPr>
                      <w:t>$300.00</w:t>
                    </w:r>
                    <w:r>
                      <w:rPr>
                        <w:b/>
                        <w:spacing w:val="63"/>
                        <w:w w:val="150"/>
                        <w:sz w:val="16"/>
                      </w:rPr>
                      <w:t> </w:t>
                    </w:r>
                    <w:r>
                      <w:rPr>
                        <w:b/>
                        <w:sz w:val="16"/>
                      </w:rPr>
                      <w:t>20231101</w:t>
                    </w:r>
                    <w:r>
                      <w:rPr>
                        <w:b/>
                        <w:spacing w:val="44"/>
                        <w:sz w:val="16"/>
                      </w:rPr>
                      <w:t>  </w:t>
                    </w:r>
                    <w:r>
                      <w:rPr>
                        <w:b/>
                        <w:spacing w:val="-5"/>
                        <w:sz w:val="16"/>
                      </w:rPr>
                      <w:t>CC</w:t>
                    </w:r>
                  </w:p>
                  <w:p>
                    <w:pPr>
                      <w:spacing w:before="71"/>
                      <w:ind w:left="107" w:right="0" w:firstLine="0"/>
                      <w:jc w:val="left"/>
                      <w:rPr>
                        <w:sz w:val="16"/>
                      </w:rPr>
                    </w:pPr>
                    <w:r>
                      <w:rPr>
                        <w:spacing w:val="-2"/>
                        <w:sz w:val="16"/>
                      </w:rPr>
                      <w:t>300.00</w:t>
                    </w:r>
                  </w:p>
                </w:txbxContent>
              </v:textbox>
              <w10:wrap type="none"/>
            </v:shape>
          </w:pict>
        </mc:Fallback>
      </mc:AlternateContent>
    </w:r>
    <w:r>
      <w:rPr/>
      <mc:AlternateContent>
        <mc:Choice Requires="wps">
          <w:drawing>
            <wp:anchor distT="0" distB="0" distL="0" distR="0" allowOverlap="1" layoutInCell="1" locked="0" behindDoc="1" simplePos="0" relativeHeight="464944128">
              <wp:simplePos x="0" y="0"/>
              <wp:positionH relativeFrom="page">
                <wp:posOffset>9637191</wp:posOffset>
              </wp:positionH>
              <wp:positionV relativeFrom="page">
                <wp:posOffset>7135276</wp:posOffset>
              </wp:positionV>
              <wp:extent cx="99060" cy="13906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99060" cy="139065"/>
                      </a:xfrm>
                      <a:prstGeom prst="rect">
                        <a:avLst/>
                      </a:prstGeom>
                    </wps:spPr>
                    <wps:txbx>
                      <w:txbxContent>
                        <w:p>
                          <w:pPr>
                            <w:spacing w:before="14"/>
                            <w:ind w:left="20" w:right="0" w:firstLine="0"/>
                            <w:jc w:val="left"/>
                            <w:rPr>
                              <w:b/>
                              <w:sz w:val="16"/>
                            </w:rPr>
                          </w:pPr>
                          <w:r>
                            <w:rPr>
                              <w:b/>
                              <w:sz w:val="16"/>
                            </w:rPr>
                            <w:t>R</w:t>
                          </w:r>
                        </w:p>
                      </w:txbxContent>
                    </wps:txbx>
                    <wps:bodyPr wrap="square" lIns="0" tIns="0" rIns="0" bIns="0" rtlCol="0">
                      <a:noAutofit/>
                    </wps:bodyPr>
                  </wps:wsp>
                </a:graphicData>
              </a:graphic>
            </wp:anchor>
          </w:drawing>
        </mc:Choice>
        <mc:Fallback>
          <w:pict>
            <v:shape style="position:absolute;margin-left:758.833984pt;margin-top:561.832825pt;width:7.8pt;height:10.95pt;mso-position-horizontal-relative:page;mso-position-vertical-relative:page;z-index:-38372352" type="#_x0000_t202" id="docshape23" filled="false" stroked="false">
              <v:textbox inset="0,0,0,0">
                <w:txbxContent>
                  <w:p>
                    <w:pPr>
                      <w:spacing w:before="14"/>
                      <w:ind w:left="20" w:right="0" w:firstLine="0"/>
                      <w:jc w:val="left"/>
                      <w:rPr>
                        <w:b/>
                        <w:sz w:val="16"/>
                      </w:rPr>
                    </w:pPr>
                    <w:r>
                      <w:rPr>
                        <w:b/>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64944640">
              <wp:simplePos x="0" y="0"/>
              <wp:positionH relativeFrom="page">
                <wp:posOffset>568325</wp:posOffset>
              </wp:positionH>
              <wp:positionV relativeFrom="page">
                <wp:posOffset>7297201</wp:posOffset>
              </wp:positionV>
              <wp:extent cx="1943100" cy="13906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943100" cy="139065"/>
                      </a:xfrm>
                      <a:prstGeom prst="rect">
                        <a:avLst/>
                      </a:prstGeom>
                    </wps:spPr>
                    <wps:txbx>
                      <w:txbxContent>
                        <w:p>
                          <w:pPr>
                            <w:spacing w:before="14"/>
                            <w:ind w:left="20" w:right="0" w:firstLine="0"/>
                            <w:jc w:val="left"/>
                            <w:rPr>
                              <w:sz w:val="16"/>
                            </w:rPr>
                          </w:pPr>
                          <w:r>
                            <w:rPr>
                              <w:sz w:val="16"/>
                            </w:rPr>
                            <w:t>MAINT</w:t>
                          </w:r>
                          <w:r>
                            <w:rPr>
                              <w:spacing w:val="-6"/>
                              <w:sz w:val="16"/>
                            </w:rPr>
                            <w:t> </w:t>
                          </w:r>
                          <w:r>
                            <w:rPr>
                              <w:sz w:val="16"/>
                            </w:rPr>
                            <w:t>-DISPOSAL</w:t>
                          </w:r>
                          <w:r>
                            <w:rPr>
                              <w:spacing w:val="-6"/>
                              <w:sz w:val="16"/>
                            </w:rPr>
                            <w:t> </w:t>
                          </w:r>
                          <w:r>
                            <w:rPr>
                              <w:sz w:val="16"/>
                            </w:rPr>
                            <w:t>SERVICES</w:t>
                          </w:r>
                          <w:r>
                            <w:rPr>
                              <w:spacing w:val="-6"/>
                              <w:sz w:val="16"/>
                            </w:rPr>
                            <w:t> </w:t>
                          </w:r>
                          <w:r>
                            <w:rPr>
                              <w:sz w:val="16"/>
                            </w:rPr>
                            <w:t>-</w:t>
                          </w:r>
                          <w:r>
                            <w:rPr>
                              <w:spacing w:val="-5"/>
                              <w:sz w:val="16"/>
                            </w:rPr>
                            <w:t> </w:t>
                          </w:r>
                          <w:r>
                            <w:rPr>
                              <w:spacing w:val="-2"/>
                              <w:sz w:val="16"/>
                            </w:rPr>
                            <w:t>BUTLER</w:t>
                          </w:r>
                        </w:p>
                      </w:txbxContent>
                    </wps:txbx>
                    <wps:bodyPr wrap="square" lIns="0" tIns="0" rIns="0" bIns="0" rtlCol="0">
                      <a:noAutofit/>
                    </wps:bodyPr>
                  </wps:wsp>
                </a:graphicData>
              </a:graphic>
            </wp:anchor>
          </w:drawing>
        </mc:Choice>
        <mc:Fallback>
          <w:pict>
            <v:shape style="position:absolute;margin-left:44.75pt;margin-top:574.582825pt;width:153pt;height:10.95pt;mso-position-horizontal-relative:page;mso-position-vertical-relative:page;z-index:-38371840" type="#_x0000_t202" id="docshape24" filled="false" stroked="false">
              <v:textbox inset="0,0,0,0">
                <w:txbxContent>
                  <w:p>
                    <w:pPr>
                      <w:spacing w:before="14"/>
                      <w:ind w:left="20" w:right="0" w:firstLine="0"/>
                      <w:jc w:val="left"/>
                      <w:rPr>
                        <w:sz w:val="16"/>
                      </w:rPr>
                    </w:pPr>
                    <w:r>
                      <w:rPr>
                        <w:sz w:val="16"/>
                      </w:rPr>
                      <w:t>MAINT</w:t>
                    </w:r>
                    <w:r>
                      <w:rPr>
                        <w:spacing w:val="-6"/>
                        <w:sz w:val="16"/>
                      </w:rPr>
                      <w:t> </w:t>
                    </w:r>
                    <w:r>
                      <w:rPr>
                        <w:sz w:val="16"/>
                      </w:rPr>
                      <w:t>-DISPOSAL</w:t>
                    </w:r>
                    <w:r>
                      <w:rPr>
                        <w:spacing w:val="-6"/>
                        <w:sz w:val="16"/>
                      </w:rPr>
                      <w:t> </w:t>
                    </w:r>
                    <w:r>
                      <w:rPr>
                        <w:sz w:val="16"/>
                      </w:rPr>
                      <w:t>SERVICES</w:t>
                    </w:r>
                    <w:r>
                      <w:rPr>
                        <w:spacing w:val="-6"/>
                        <w:sz w:val="16"/>
                      </w:rPr>
                      <w:t> </w:t>
                    </w:r>
                    <w:r>
                      <w:rPr>
                        <w:sz w:val="16"/>
                      </w:rPr>
                      <w:t>-</w:t>
                    </w:r>
                    <w:r>
                      <w:rPr>
                        <w:spacing w:val="-5"/>
                        <w:sz w:val="16"/>
                      </w:rPr>
                      <w:t> </w:t>
                    </w:r>
                    <w:r>
                      <w:rPr>
                        <w:spacing w:val="-2"/>
                        <w:sz w:val="16"/>
                      </w:rPr>
                      <w:t>BUTLER</w:t>
                    </w:r>
                  </w:p>
                </w:txbxContent>
              </v:textbox>
              <w10:wrap type="none"/>
            </v:shape>
          </w:pict>
        </mc:Fallback>
      </mc:AlternateContent>
    </w:r>
    <w:r>
      <w:rPr/>
      <mc:AlternateContent>
        <mc:Choice Requires="wps">
          <w:drawing>
            <wp:anchor distT="0" distB="0" distL="0" distR="0" allowOverlap="1" layoutInCell="1" locked="0" behindDoc="1" simplePos="0" relativeHeight="464945152">
              <wp:simplePos x="0" y="0"/>
              <wp:positionH relativeFrom="page">
                <wp:posOffset>2882900</wp:posOffset>
              </wp:positionH>
              <wp:positionV relativeFrom="page">
                <wp:posOffset>7297201</wp:posOffset>
              </wp:positionV>
              <wp:extent cx="1668780" cy="13906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668780" cy="139065"/>
                      </a:xfrm>
                      <a:prstGeom prst="rect">
                        <a:avLst/>
                      </a:prstGeom>
                    </wps:spPr>
                    <wps:txbx>
                      <w:txbxContent>
                        <w:p>
                          <w:pPr>
                            <w:spacing w:before="14"/>
                            <w:ind w:left="20" w:right="0" w:firstLine="0"/>
                            <w:jc w:val="left"/>
                            <w:rPr>
                              <w:sz w:val="16"/>
                            </w:rPr>
                          </w:pPr>
                          <w:r>
                            <w:rPr>
                              <w:sz w:val="16"/>
                            </w:rPr>
                            <w:t>262041101</w:t>
                          </w:r>
                          <w:r>
                            <w:rPr>
                              <w:spacing w:val="-7"/>
                              <w:sz w:val="16"/>
                            </w:rPr>
                            <w:t> </w:t>
                          </w:r>
                          <w:r>
                            <w:rPr>
                              <w:sz w:val="16"/>
                            </w:rPr>
                            <w:t>/</w:t>
                          </w:r>
                          <w:r>
                            <w:rPr>
                              <w:spacing w:val="-6"/>
                              <w:sz w:val="16"/>
                            </w:rPr>
                            <w:t> </w:t>
                          </w:r>
                          <w:r>
                            <w:rPr>
                              <w:sz w:val="16"/>
                            </w:rPr>
                            <w:t>10-</w:t>
                          </w:r>
                          <w:r>
                            <w:rPr>
                              <w:spacing w:val="-2"/>
                              <w:sz w:val="16"/>
                            </w:rPr>
                            <w:t>2620.411.000.01.00</w:t>
                          </w:r>
                        </w:p>
                      </w:txbxContent>
                    </wps:txbx>
                    <wps:bodyPr wrap="square" lIns="0" tIns="0" rIns="0" bIns="0" rtlCol="0">
                      <a:noAutofit/>
                    </wps:bodyPr>
                  </wps:wsp>
                </a:graphicData>
              </a:graphic>
            </wp:anchor>
          </w:drawing>
        </mc:Choice>
        <mc:Fallback>
          <w:pict>
            <v:shape style="position:absolute;margin-left:227pt;margin-top:574.582825pt;width:131.4pt;height:10.95pt;mso-position-horizontal-relative:page;mso-position-vertical-relative:page;z-index:-38371328" type="#_x0000_t202" id="docshape25" filled="false" stroked="false">
              <v:textbox inset="0,0,0,0">
                <w:txbxContent>
                  <w:p>
                    <w:pPr>
                      <w:spacing w:before="14"/>
                      <w:ind w:left="20" w:right="0" w:firstLine="0"/>
                      <w:jc w:val="left"/>
                      <w:rPr>
                        <w:sz w:val="16"/>
                      </w:rPr>
                    </w:pPr>
                    <w:r>
                      <w:rPr>
                        <w:sz w:val="16"/>
                      </w:rPr>
                      <w:t>262041101</w:t>
                    </w:r>
                    <w:r>
                      <w:rPr>
                        <w:spacing w:val="-7"/>
                        <w:sz w:val="16"/>
                      </w:rPr>
                      <w:t> </w:t>
                    </w:r>
                    <w:r>
                      <w:rPr>
                        <w:sz w:val="16"/>
                      </w:rPr>
                      <w:t>/</w:t>
                    </w:r>
                    <w:r>
                      <w:rPr>
                        <w:spacing w:val="-6"/>
                        <w:sz w:val="16"/>
                      </w:rPr>
                      <w:t> </w:t>
                    </w:r>
                    <w:r>
                      <w:rPr>
                        <w:sz w:val="16"/>
                      </w:rPr>
                      <w:t>10-</w:t>
                    </w:r>
                    <w:r>
                      <w:rPr>
                        <w:spacing w:val="-2"/>
                        <w:sz w:val="16"/>
                      </w:rPr>
                      <w:t>2620.411.000.01.00</w:t>
                    </w:r>
                  </w:p>
                </w:txbxContent>
              </v:textbox>
              <w10:wrap type="none"/>
            </v:shape>
          </w:pict>
        </mc:Fallback>
      </mc:AlternateContent>
    </w:r>
    <w:r>
      <w:rPr/>
      <mc:AlternateContent>
        <mc:Choice Requires="wps">
          <w:drawing>
            <wp:anchor distT="0" distB="0" distL="0" distR="0" allowOverlap="1" layoutInCell="1" locked="0" behindDoc="1" simplePos="0" relativeHeight="464945664">
              <wp:simplePos x="0" y="0"/>
              <wp:positionH relativeFrom="page">
                <wp:posOffset>4854575</wp:posOffset>
              </wp:positionH>
              <wp:positionV relativeFrom="page">
                <wp:posOffset>7297201</wp:posOffset>
              </wp:positionV>
              <wp:extent cx="477520" cy="13906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477520" cy="139065"/>
                      </a:xfrm>
                      <a:prstGeom prst="rect">
                        <a:avLst/>
                      </a:prstGeom>
                    </wps:spPr>
                    <wps:txbx>
                      <w:txbxContent>
                        <w:p>
                          <w:pPr>
                            <w:spacing w:before="14"/>
                            <w:ind w:left="20" w:right="0" w:firstLine="0"/>
                            <w:jc w:val="left"/>
                            <w:rPr>
                              <w:sz w:val="16"/>
                            </w:rPr>
                          </w:pPr>
                          <w:r>
                            <w:rPr>
                              <w:spacing w:val="-2"/>
                              <w:sz w:val="16"/>
                            </w:rPr>
                            <w:t>20230340</w:t>
                          </w:r>
                        </w:p>
                      </w:txbxContent>
                    </wps:txbx>
                    <wps:bodyPr wrap="square" lIns="0" tIns="0" rIns="0" bIns="0" rtlCol="0">
                      <a:noAutofit/>
                    </wps:bodyPr>
                  </wps:wsp>
                </a:graphicData>
              </a:graphic>
            </wp:anchor>
          </w:drawing>
        </mc:Choice>
        <mc:Fallback>
          <w:pict>
            <v:shape style="position:absolute;margin-left:382.25pt;margin-top:574.582825pt;width:37.6pt;height:10.95pt;mso-position-horizontal-relative:page;mso-position-vertical-relative:page;z-index:-38370816" type="#_x0000_t202" id="docshape26" filled="false" stroked="false">
              <v:textbox inset="0,0,0,0">
                <w:txbxContent>
                  <w:p>
                    <w:pPr>
                      <w:spacing w:before="14"/>
                      <w:ind w:left="20" w:right="0" w:firstLine="0"/>
                      <w:jc w:val="left"/>
                      <w:rPr>
                        <w:sz w:val="16"/>
                      </w:rPr>
                    </w:pPr>
                    <w:r>
                      <w:rPr>
                        <w:spacing w:val="-2"/>
                        <w:sz w:val="16"/>
                      </w:rPr>
                      <w:t>20230340</w:t>
                    </w:r>
                  </w:p>
                </w:txbxContent>
              </v:textbox>
              <w10:wrap type="none"/>
            </v:shape>
          </w:pict>
        </mc:Fallback>
      </mc:AlternateContent>
    </w:r>
    <w:r>
      <w:rPr/>
      <mc:AlternateContent>
        <mc:Choice Requires="wps">
          <w:drawing>
            <wp:anchor distT="0" distB="0" distL="0" distR="0" allowOverlap="1" layoutInCell="1" locked="0" behindDoc="1" simplePos="0" relativeHeight="464946176">
              <wp:simplePos x="0" y="0"/>
              <wp:positionH relativeFrom="page">
                <wp:posOffset>5601792</wp:posOffset>
              </wp:positionH>
              <wp:positionV relativeFrom="page">
                <wp:posOffset>7297201</wp:posOffset>
              </wp:positionV>
              <wp:extent cx="93345" cy="13906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93345" cy="139065"/>
                      </a:xfrm>
                      <a:prstGeom prst="rect">
                        <a:avLst/>
                      </a:prstGeom>
                    </wps:spPr>
                    <wps:txbx>
                      <w:txbxContent>
                        <w:p>
                          <w:pPr>
                            <w:spacing w:before="14"/>
                            <w:ind w:left="20" w:right="0" w:firstLine="0"/>
                            <w:jc w:val="left"/>
                            <w:rPr>
                              <w:sz w:val="16"/>
                            </w:rPr>
                          </w:pPr>
                          <w:r>
                            <w:rPr>
                              <w:sz w:val="16"/>
                            </w:rPr>
                            <w:t>P</w:t>
                          </w:r>
                        </w:p>
                      </w:txbxContent>
                    </wps:txbx>
                    <wps:bodyPr wrap="square" lIns="0" tIns="0" rIns="0" bIns="0" rtlCol="0">
                      <a:noAutofit/>
                    </wps:bodyPr>
                  </wps:wsp>
                </a:graphicData>
              </a:graphic>
            </wp:anchor>
          </w:drawing>
        </mc:Choice>
        <mc:Fallback>
          <w:pict>
            <v:shape style="position:absolute;margin-left:441.085999pt;margin-top:574.582825pt;width:7.35pt;height:10.95pt;mso-position-horizontal-relative:page;mso-position-vertical-relative:page;z-index:-38370304" type="#_x0000_t202" id="docshape27" filled="false" stroked="false">
              <v:textbox inset="0,0,0,0">
                <w:txbxContent>
                  <w:p>
                    <w:pPr>
                      <w:spacing w:before="14"/>
                      <w:ind w:left="20" w:right="0" w:firstLine="0"/>
                      <w:jc w:val="left"/>
                      <w:rPr>
                        <w:sz w:val="16"/>
                      </w:rPr>
                    </w:pPr>
                    <w:r>
                      <w:rPr>
                        <w:sz w:val="16"/>
                      </w:rPr>
                      <w:t>P</w:t>
                    </w:r>
                  </w:p>
                </w:txbxContent>
              </v:textbox>
              <w10:wrap type="none"/>
            </v:shape>
          </w:pict>
        </mc:Fallback>
      </mc:AlternateContent>
    </w:r>
    <w:r>
      <w:rPr/>
      <mc:AlternateContent>
        <mc:Choice Requires="wps">
          <w:drawing>
            <wp:anchor distT="0" distB="0" distL="0" distR="0" allowOverlap="1" layoutInCell="1" locked="0" behindDoc="1" simplePos="0" relativeHeight="464946688">
              <wp:simplePos x="0" y="0"/>
              <wp:positionH relativeFrom="page">
                <wp:posOffset>5853366</wp:posOffset>
              </wp:positionH>
              <wp:positionV relativeFrom="page">
                <wp:posOffset>7297201</wp:posOffset>
              </wp:positionV>
              <wp:extent cx="1318895" cy="13906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318895" cy="139065"/>
                      </a:xfrm>
                      <a:prstGeom prst="rect">
                        <a:avLst/>
                      </a:prstGeom>
                    </wps:spPr>
                    <wps:txbx>
                      <w:txbxContent>
                        <w:p>
                          <w:pPr>
                            <w:tabs>
                              <w:tab w:pos="847" w:val="left" w:leader="none"/>
                            </w:tabs>
                            <w:spacing w:before="14"/>
                            <w:ind w:left="20" w:right="0" w:firstLine="0"/>
                            <w:jc w:val="left"/>
                            <w:rPr>
                              <w:sz w:val="16"/>
                            </w:rPr>
                          </w:pPr>
                          <w:r>
                            <w:rPr>
                              <w:spacing w:val="-2"/>
                              <w:sz w:val="16"/>
                            </w:rPr>
                            <w:t>10/31/23</w:t>
                          </w:r>
                          <w:r>
                            <w:rPr>
                              <w:sz w:val="16"/>
                            </w:rPr>
                            <w:tab/>
                          </w:r>
                          <w:r>
                            <w:rPr>
                              <w:spacing w:val="-2"/>
                              <w:sz w:val="16"/>
                            </w:rPr>
                            <w:t>0264-002984042</w:t>
                          </w:r>
                        </w:p>
                      </w:txbxContent>
                    </wps:txbx>
                    <wps:bodyPr wrap="square" lIns="0" tIns="0" rIns="0" bIns="0" rtlCol="0">
                      <a:noAutofit/>
                    </wps:bodyPr>
                  </wps:wsp>
                </a:graphicData>
              </a:graphic>
            </wp:anchor>
          </w:drawing>
        </mc:Choice>
        <mc:Fallback>
          <w:pict>
            <v:shape style="position:absolute;margin-left:460.894989pt;margin-top:574.582825pt;width:103.85pt;height:10.95pt;mso-position-horizontal-relative:page;mso-position-vertical-relative:page;z-index:-38369792" type="#_x0000_t202" id="docshape28" filled="false" stroked="false">
              <v:textbox inset="0,0,0,0">
                <w:txbxContent>
                  <w:p>
                    <w:pPr>
                      <w:tabs>
                        <w:tab w:pos="847" w:val="left" w:leader="none"/>
                      </w:tabs>
                      <w:spacing w:before="14"/>
                      <w:ind w:left="20" w:right="0" w:firstLine="0"/>
                      <w:jc w:val="left"/>
                      <w:rPr>
                        <w:sz w:val="16"/>
                      </w:rPr>
                    </w:pPr>
                    <w:r>
                      <w:rPr>
                        <w:spacing w:val="-2"/>
                        <w:sz w:val="16"/>
                      </w:rPr>
                      <w:t>10/31/23</w:t>
                    </w:r>
                    <w:r>
                      <w:rPr>
                        <w:sz w:val="16"/>
                      </w:rPr>
                      <w:tab/>
                    </w:r>
                    <w:r>
                      <w:rPr>
                        <w:spacing w:val="-2"/>
                        <w:sz w:val="16"/>
                      </w:rPr>
                      <w:t>0264-002984042</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0560">
              <wp:simplePos x="0" y="0"/>
              <wp:positionH relativeFrom="page">
                <wp:posOffset>902004</wp:posOffset>
              </wp:positionH>
              <wp:positionV relativeFrom="page">
                <wp:posOffset>9491444</wp:posOffset>
              </wp:positionV>
              <wp:extent cx="490220" cy="123825"/>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490220" cy="123825"/>
                      </a:xfrm>
                      <a:prstGeom prst="rect">
                        <a:avLst/>
                      </a:prstGeom>
                    </wps:spPr>
                    <wps:txbx>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wps:txbx>
                    <wps:bodyPr wrap="square" lIns="0" tIns="0" rIns="0" bIns="0" rtlCol="0">
                      <a:noAutofit/>
                    </wps:bodyPr>
                  </wps:wsp>
                </a:graphicData>
              </a:graphic>
            </wp:anchor>
          </w:drawing>
        </mc:Choice>
        <mc:Fallback>
          <w:pict>
            <v:shape style="position:absolute;margin-left:71.024002pt;margin-top:747.357849pt;width:38.6pt;height:9.75pt;mso-position-horizontal-relative:page;mso-position-vertical-relative:page;z-index:-38225920" type="#_x0000_t202" id="docshape449" filled="false" stroked="false">
              <v:textbox inset="0,0,0,0">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1072">
              <wp:simplePos x="0" y="0"/>
              <wp:positionH relativeFrom="page">
                <wp:posOffset>3784219</wp:posOffset>
              </wp:positionH>
              <wp:positionV relativeFrom="page">
                <wp:posOffset>9318277</wp:posOffset>
              </wp:positionV>
              <wp:extent cx="203200" cy="19431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203200" cy="194310"/>
                      </a:xfrm>
                      <a:prstGeom prst="rect">
                        <a:avLst/>
                      </a:prstGeom>
                    </wps:spPr>
                    <wps:txbx>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2</w:t>
                          </w:r>
                          <w:r>
                            <w:rPr>
                              <w:rFonts w:ascii="Times New Roman"/>
                              <w:spacing w:val="-7"/>
                              <w:sz w:val="24"/>
                            </w:rPr>
                            <w:fldChar w:fldCharType="end"/>
                          </w:r>
                          <w:r>
                            <w:rPr>
                              <w:rFonts w:ascii="Times New Roman"/>
                              <w:spacing w:val="-7"/>
                              <w:sz w:val="24"/>
                            </w:rPr>
                            <w:t>-</w:t>
                          </w:r>
                        </w:p>
                      </w:txbxContent>
                    </wps:txbx>
                    <wps:bodyPr wrap="square" lIns="0" tIns="0" rIns="0" bIns="0" rtlCol="0">
                      <a:noAutofit/>
                    </wps:bodyPr>
                  </wps:wsp>
                </a:graphicData>
              </a:graphic>
            </wp:anchor>
          </w:drawing>
        </mc:Choice>
        <mc:Fallback>
          <w:pict>
            <v:shape style="position:absolute;margin-left:297.970001pt;margin-top:733.722656pt;width:16pt;height:15.3pt;mso-position-horizontal-relative:page;mso-position-vertical-relative:page;z-index:-38225408" type="#_x0000_t202" id="docshape450" filled="false" stroked="false">
              <v:textbox inset="0,0,0,0">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2</w:t>
                    </w:r>
                    <w:r>
                      <w:rPr>
                        <w:rFonts w:ascii="Times New Roman"/>
                        <w:spacing w:val="-7"/>
                        <w:sz w:val="24"/>
                      </w:rPr>
                      <w:fldChar w:fldCharType="end"/>
                    </w:r>
                    <w:r>
                      <w:rPr>
                        <w:rFonts w:ascii="Times New Roman"/>
                        <w:spacing w:val="-7"/>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65091584">
              <wp:simplePos x="0" y="0"/>
              <wp:positionH relativeFrom="page">
                <wp:posOffset>902004</wp:posOffset>
              </wp:positionH>
              <wp:positionV relativeFrom="page">
                <wp:posOffset>9491444</wp:posOffset>
              </wp:positionV>
              <wp:extent cx="490220" cy="123825"/>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490220" cy="123825"/>
                      </a:xfrm>
                      <a:prstGeom prst="rect">
                        <a:avLst/>
                      </a:prstGeom>
                    </wps:spPr>
                    <wps:txbx>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wps:txbx>
                    <wps:bodyPr wrap="square" lIns="0" tIns="0" rIns="0" bIns="0" rtlCol="0">
                      <a:noAutofit/>
                    </wps:bodyPr>
                  </wps:wsp>
                </a:graphicData>
              </a:graphic>
            </wp:anchor>
          </w:drawing>
        </mc:Choice>
        <mc:Fallback>
          <w:pict>
            <v:shape style="position:absolute;margin-left:71.024002pt;margin-top:747.357849pt;width:38.6pt;height:9.75pt;mso-position-horizontal-relative:page;mso-position-vertical-relative:page;z-index:-38224896" type="#_x0000_t202" id="docshape451" filled="false" stroked="false">
              <v:textbox inset="0,0,0,0">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2096">
              <wp:simplePos x="0" y="0"/>
              <wp:positionH relativeFrom="page">
                <wp:posOffset>3784219</wp:posOffset>
              </wp:positionH>
              <wp:positionV relativeFrom="page">
                <wp:posOffset>9318277</wp:posOffset>
              </wp:positionV>
              <wp:extent cx="203200" cy="19431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203200" cy="194310"/>
                      </a:xfrm>
                      <a:prstGeom prst="rect">
                        <a:avLst/>
                      </a:prstGeom>
                    </wps:spPr>
                    <wps:txbx>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3</w:t>
                          </w:r>
                          <w:r>
                            <w:rPr>
                              <w:rFonts w:ascii="Times New Roman"/>
                              <w:spacing w:val="-7"/>
                              <w:sz w:val="24"/>
                            </w:rPr>
                            <w:fldChar w:fldCharType="end"/>
                          </w:r>
                          <w:r>
                            <w:rPr>
                              <w:rFonts w:ascii="Times New Roman"/>
                              <w:spacing w:val="-7"/>
                              <w:sz w:val="24"/>
                            </w:rPr>
                            <w:t>-</w:t>
                          </w:r>
                        </w:p>
                      </w:txbxContent>
                    </wps:txbx>
                    <wps:bodyPr wrap="square" lIns="0" tIns="0" rIns="0" bIns="0" rtlCol="0">
                      <a:noAutofit/>
                    </wps:bodyPr>
                  </wps:wsp>
                </a:graphicData>
              </a:graphic>
            </wp:anchor>
          </w:drawing>
        </mc:Choice>
        <mc:Fallback>
          <w:pict>
            <v:shape style="position:absolute;margin-left:297.970001pt;margin-top:733.722656pt;width:16pt;height:15.3pt;mso-position-horizontal-relative:page;mso-position-vertical-relative:page;z-index:-38224384" type="#_x0000_t202" id="docshape452" filled="false" stroked="false">
              <v:textbox inset="0,0,0,0">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3</w:t>
                    </w:r>
                    <w:r>
                      <w:rPr>
                        <w:rFonts w:ascii="Times New Roman"/>
                        <w:spacing w:val="-7"/>
                        <w:sz w:val="24"/>
                      </w:rPr>
                      <w:fldChar w:fldCharType="end"/>
                    </w:r>
                    <w:r>
                      <w:rPr>
                        <w:rFonts w:ascii="Times New Roman"/>
                        <w:spacing w:val="-7"/>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65092608">
              <wp:simplePos x="0" y="0"/>
              <wp:positionH relativeFrom="page">
                <wp:posOffset>902004</wp:posOffset>
              </wp:positionH>
              <wp:positionV relativeFrom="page">
                <wp:posOffset>9491444</wp:posOffset>
              </wp:positionV>
              <wp:extent cx="490220" cy="123825"/>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490220" cy="123825"/>
                      </a:xfrm>
                      <a:prstGeom prst="rect">
                        <a:avLst/>
                      </a:prstGeom>
                    </wps:spPr>
                    <wps:txbx>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wps:txbx>
                    <wps:bodyPr wrap="square" lIns="0" tIns="0" rIns="0" bIns="0" rtlCol="0">
                      <a:noAutofit/>
                    </wps:bodyPr>
                  </wps:wsp>
                </a:graphicData>
              </a:graphic>
            </wp:anchor>
          </w:drawing>
        </mc:Choice>
        <mc:Fallback>
          <w:pict>
            <v:shape style="position:absolute;margin-left:71.024002pt;margin-top:747.357849pt;width:38.6pt;height:9.75pt;mso-position-horizontal-relative:page;mso-position-vertical-relative:page;z-index:-38223872" type="#_x0000_t202" id="docshape453" filled="false" stroked="false">
              <v:textbox inset="0,0,0,0">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3120">
              <wp:simplePos x="0" y="0"/>
              <wp:positionH relativeFrom="page">
                <wp:posOffset>3784219</wp:posOffset>
              </wp:positionH>
              <wp:positionV relativeFrom="page">
                <wp:posOffset>9318277</wp:posOffset>
              </wp:positionV>
              <wp:extent cx="203200" cy="19431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203200" cy="194310"/>
                      </a:xfrm>
                      <a:prstGeom prst="rect">
                        <a:avLst/>
                      </a:prstGeom>
                    </wps:spPr>
                    <wps:txbx>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4</w:t>
                          </w:r>
                          <w:r>
                            <w:rPr>
                              <w:rFonts w:ascii="Times New Roman"/>
                              <w:spacing w:val="-7"/>
                              <w:sz w:val="24"/>
                            </w:rPr>
                            <w:fldChar w:fldCharType="end"/>
                          </w:r>
                          <w:r>
                            <w:rPr>
                              <w:rFonts w:ascii="Times New Roman"/>
                              <w:spacing w:val="-7"/>
                              <w:sz w:val="24"/>
                            </w:rPr>
                            <w:t>-</w:t>
                          </w:r>
                        </w:p>
                      </w:txbxContent>
                    </wps:txbx>
                    <wps:bodyPr wrap="square" lIns="0" tIns="0" rIns="0" bIns="0" rtlCol="0">
                      <a:noAutofit/>
                    </wps:bodyPr>
                  </wps:wsp>
                </a:graphicData>
              </a:graphic>
            </wp:anchor>
          </w:drawing>
        </mc:Choice>
        <mc:Fallback>
          <w:pict>
            <v:shape style="position:absolute;margin-left:297.970001pt;margin-top:733.722656pt;width:16pt;height:15.3pt;mso-position-horizontal-relative:page;mso-position-vertical-relative:page;z-index:-38223360" type="#_x0000_t202" id="docshape454" filled="false" stroked="false">
              <v:textbox inset="0,0,0,0">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4</w:t>
                    </w:r>
                    <w:r>
                      <w:rPr>
                        <w:rFonts w:ascii="Times New Roman"/>
                        <w:spacing w:val="-7"/>
                        <w:sz w:val="24"/>
                      </w:rPr>
                      <w:fldChar w:fldCharType="end"/>
                    </w:r>
                    <w:r>
                      <w:rPr>
                        <w:rFonts w:ascii="Times New Roman"/>
                        <w:spacing w:val="-7"/>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65093632">
              <wp:simplePos x="0" y="0"/>
              <wp:positionH relativeFrom="page">
                <wp:posOffset>902004</wp:posOffset>
              </wp:positionH>
              <wp:positionV relativeFrom="page">
                <wp:posOffset>9491444</wp:posOffset>
              </wp:positionV>
              <wp:extent cx="490220" cy="12382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490220" cy="123825"/>
                      </a:xfrm>
                      <a:prstGeom prst="rect">
                        <a:avLst/>
                      </a:prstGeom>
                    </wps:spPr>
                    <wps:txbx>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wps:txbx>
                    <wps:bodyPr wrap="square" lIns="0" tIns="0" rIns="0" bIns="0" rtlCol="0">
                      <a:noAutofit/>
                    </wps:bodyPr>
                  </wps:wsp>
                </a:graphicData>
              </a:graphic>
            </wp:anchor>
          </w:drawing>
        </mc:Choice>
        <mc:Fallback>
          <w:pict>
            <v:shape style="position:absolute;margin-left:71.024002pt;margin-top:747.357849pt;width:38.6pt;height:9.75pt;mso-position-horizontal-relative:page;mso-position-vertical-relative:page;z-index:-38222848" type="#_x0000_t202" id="docshape455" filled="false" stroked="false">
              <v:textbox inset="0,0,0,0">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4144">
              <wp:simplePos x="0" y="0"/>
              <wp:positionH relativeFrom="page">
                <wp:posOffset>3784219</wp:posOffset>
              </wp:positionH>
              <wp:positionV relativeFrom="page">
                <wp:posOffset>9318277</wp:posOffset>
              </wp:positionV>
              <wp:extent cx="203200" cy="19431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203200" cy="194310"/>
                      </a:xfrm>
                      <a:prstGeom prst="rect">
                        <a:avLst/>
                      </a:prstGeom>
                    </wps:spPr>
                    <wps:txbx>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5</w:t>
                          </w:r>
                          <w:r>
                            <w:rPr>
                              <w:rFonts w:ascii="Times New Roman"/>
                              <w:spacing w:val="-7"/>
                              <w:sz w:val="24"/>
                            </w:rPr>
                            <w:fldChar w:fldCharType="end"/>
                          </w:r>
                          <w:r>
                            <w:rPr>
                              <w:rFonts w:ascii="Times New Roman"/>
                              <w:spacing w:val="-7"/>
                              <w:sz w:val="24"/>
                            </w:rPr>
                            <w:t>-</w:t>
                          </w:r>
                        </w:p>
                      </w:txbxContent>
                    </wps:txbx>
                    <wps:bodyPr wrap="square" lIns="0" tIns="0" rIns="0" bIns="0" rtlCol="0">
                      <a:noAutofit/>
                    </wps:bodyPr>
                  </wps:wsp>
                </a:graphicData>
              </a:graphic>
            </wp:anchor>
          </w:drawing>
        </mc:Choice>
        <mc:Fallback>
          <w:pict>
            <v:shape style="position:absolute;margin-left:297.970001pt;margin-top:733.722656pt;width:16pt;height:15.3pt;mso-position-horizontal-relative:page;mso-position-vertical-relative:page;z-index:-38222336" type="#_x0000_t202" id="docshape456" filled="false" stroked="false">
              <v:textbox inset="0,0,0,0">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5</w:t>
                    </w:r>
                    <w:r>
                      <w:rPr>
                        <w:rFonts w:ascii="Times New Roman"/>
                        <w:spacing w:val="-7"/>
                        <w:sz w:val="24"/>
                      </w:rPr>
                      <w:fldChar w:fldCharType="end"/>
                    </w:r>
                    <w:r>
                      <w:rPr>
                        <w:rFonts w:ascii="Times New Roman"/>
                        <w:spacing w:val="-7"/>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65094656">
              <wp:simplePos x="0" y="0"/>
              <wp:positionH relativeFrom="page">
                <wp:posOffset>902004</wp:posOffset>
              </wp:positionH>
              <wp:positionV relativeFrom="page">
                <wp:posOffset>9491444</wp:posOffset>
              </wp:positionV>
              <wp:extent cx="490220" cy="123825"/>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490220" cy="123825"/>
                      </a:xfrm>
                      <a:prstGeom prst="rect">
                        <a:avLst/>
                      </a:prstGeom>
                    </wps:spPr>
                    <wps:txbx>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wps:txbx>
                    <wps:bodyPr wrap="square" lIns="0" tIns="0" rIns="0" bIns="0" rtlCol="0">
                      <a:noAutofit/>
                    </wps:bodyPr>
                  </wps:wsp>
                </a:graphicData>
              </a:graphic>
            </wp:anchor>
          </w:drawing>
        </mc:Choice>
        <mc:Fallback>
          <w:pict>
            <v:shape style="position:absolute;margin-left:71.024002pt;margin-top:747.357849pt;width:38.6pt;height:9.75pt;mso-position-horizontal-relative:page;mso-position-vertical-relative:page;z-index:-38221824" type="#_x0000_t202" id="docshape457" filled="false" stroked="false">
              <v:textbox inset="0,0,0,0">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5168">
              <wp:simplePos x="0" y="0"/>
              <wp:positionH relativeFrom="page">
                <wp:posOffset>3784219</wp:posOffset>
              </wp:positionH>
              <wp:positionV relativeFrom="page">
                <wp:posOffset>9318277</wp:posOffset>
              </wp:positionV>
              <wp:extent cx="203200" cy="19431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203200" cy="194310"/>
                      </a:xfrm>
                      <a:prstGeom prst="rect">
                        <a:avLst/>
                      </a:prstGeom>
                    </wps:spPr>
                    <wps:txbx>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6</w:t>
                          </w:r>
                          <w:r>
                            <w:rPr>
                              <w:rFonts w:ascii="Times New Roman"/>
                              <w:spacing w:val="-7"/>
                              <w:sz w:val="24"/>
                            </w:rPr>
                            <w:fldChar w:fldCharType="end"/>
                          </w:r>
                          <w:r>
                            <w:rPr>
                              <w:rFonts w:ascii="Times New Roman"/>
                              <w:spacing w:val="-7"/>
                              <w:sz w:val="24"/>
                            </w:rPr>
                            <w:t>-</w:t>
                          </w:r>
                        </w:p>
                      </w:txbxContent>
                    </wps:txbx>
                    <wps:bodyPr wrap="square" lIns="0" tIns="0" rIns="0" bIns="0" rtlCol="0">
                      <a:noAutofit/>
                    </wps:bodyPr>
                  </wps:wsp>
                </a:graphicData>
              </a:graphic>
            </wp:anchor>
          </w:drawing>
        </mc:Choice>
        <mc:Fallback>
          <w:pict>
            <v:shape style="position:absolute;margin-left:297.970001pt;margin-top:733.722656pt;width:16pt;height:15.3pt;mso-position-horizontal-relative:page;mso-position-vertical-relative:page;z-index:-38221312" type="#_x0000_t202" id="docshape458" filled="false" stroked="false">
              <v:textbox inset="0,0,0,0">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6</w:t>
                    </w:r>
                    <w:r>
                      <w:rPr>
                        <w:rFonts w:ascii="Times New Roman"/>
                        <w:spacing w:val="-7"/>
                        <w:sz w:val="24"/>
                      </w:rPr>
                      <w:fldChar w:fldCharType="end"/>
                    </w:r>
                    <w:r>
                      <w:rPr>
                        <w:rFonts w:ascii="Times New Roman"/>
                        <w:spacing w:val="-7"/>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65095680">
              <wp:simplePos x="0" y="0"/>
              <wp:positionH relativeFrom="page">
                <wp:posOffset>902004</wp:posOffset>
              </wp:positionH>
              <wp:positionV relativeFrom="page">
                <wp:posOffset>9491444</wp:posOffset>
              </wp:positionV>
              <wp:extent cx="490220" cy="12382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490220" cy="123825"/>
                      </a:xfrm>
                      <a:prstGeom prst="rect">
                        <a:avLst/>
                      </a:prstGeom>
                    </wps:spPr>
                    <wps:txbx>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wps:txbx>
                    <wps:bodyPr wrap="square" lIns="0" tIns="0" rIns="0" bIns="0" rtlCol="0">
                      <a:noAutofit/>
                    </wps:bodyPr>
                  </wps:wsp>
                </a:graphicData>
              </a:graphic>
            </wp:anchor>
          </w:drawing>
        </mc:Choice>
        <mc:Fallback>
          <w:pict>
            <v:shape style="position:absolute;margin-left:71.024002pt;margin-top:747.357849pt;width:38.6pt;height:9.75pt;mso-position-horizontal-relative:page;mso-position-vertical-relative:page;z-index:-38220800" type="#_x0000_t202" id="docshape459" filled="false" stroked="false">
              <v:textbox inset="0,0,0,0">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6192">
              <wp:simplePos x="0" y="0"/>
              <wp:positionH relativeFrom="page">
                <wp:posOffset>3784219</wp:posOffset>
              </wp:positionH>
              <wp:positionV relativeFrom="page">
                <wp:posOffset>9318277</wp:posOffset>
              </wp:positionV>
              <wp:extent cx="203200" cy="19431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203200" cy="194310"/>
                      </a:xfrm>
                      <a:prstGeom prst="rect">
                        <a:avLst/>
                      </a:prstGeom>
                    </wps:spPr>
                    <wps:txbx>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7</w:t>
                          </w:r>
                          <w:r>
                            <w:rPr>
                              <w:rFonts w:ascii="Times New Roman"/>
                              <w:spacing w:val="-7"/>
                              <w:sz w:val="24"/>
                            </w:rPr>
                            <w:fldChar w:fldCharType="end"/>
                          </w:r>
                          <w:r>
                            <w:rPr>
                              <w:rFonts w:ascii="Times New Roman"/>
                              <w:spacing w:val="-7"/>
                              <w:sz w:val="24"/>
                            </w:rPr>
                            <w:t>-</w:t>
                          </w:r>
                        </w:p>
                      </w:txbxContent>
                    </wps:txbx>
                    <wps:bodyPr wrap="square" lIns="0" tIns="0" rIns="0" bIns="0" rtlCol="0">
                      <a:noAutofit/>
                    </wps:bodyPr>
                  </wps:wsp>
                </a:graphicData>
              </a:graphic>
            </wp:anchor>
          </w:drawing>
        </mc:Choice>
        <mc:Fallback>
          <w:pict>
            <v:shape style="position:absolute;margin-left:297.970001pt;margin-top:733.722656pt;width:16pt;height:15.3pt;mso-position-horizontal-relative:page;mso-position-vertical-relative:page;z-index:-38220288" type="#_x0000_t202" id="docshape460" filled="false" stroked="false">
              <v:textbox inset="0,0,0,0">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7</w:t>
                    </w:r>
                    <w:r>
                      <w:rPr>
                        <w:rFonts w:ascii="Times New Roman"/>
                        <w:spacing w:val="-7"/>
                        <w:sz w:val="24"/>
                      </w:rPr>
                      <w:fldChar w:fldCharType="end"/>
                    </w:r>
                    <w:r>
                      <w:rPr>
                        <w:rFonts w:ascii="Times New Roman"/>
                        <w:spacing w:val="-7"/>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65096704">
              <wp:simplePos x="0" y="0"/>
              <wp:positionH relativeFrom="page">
                <wp:posOffset>902004</wp:posOffset>
              </wp:positionH>
              <wp:positionV relativeFrom="page">
                <wp:posOffset>9491444</wp:posOffset>
              </wp:positionV>
              <wp:extent cx="490220" cy="12382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490220" cy="123825"/>
                      </a:xfrm>
                      <a:prstGeom prst="rect">
                        <a:avLst/>
                      </a:prstGeom>
                    </wps:spPr>
                    <wps:txbx>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wps:txbx>
                    <wps:bodyPr wrap="square" lIns="0" tIns="0" rIns="0" bIns="0" rtlCol="0">
                      <a:noAutofit/>
                    </wps:bodyPr>
                  </wps:wsp>
                </a:graphicData>
              </a:graphic>
            </wp:anchor>
          </w:drawing>
        </mc:Choice>
        <mc:Fallback>
          <w:pict>
            <v:shape style="position:absolute;margin-left:71.024002pt;margin-top:747.357849pt;width:38.6pt;height:9.75pt;mso-position-horizontal-relative:page;mso-position-vertical-relative:page;z-index:-38219776" type="#_x0000_t202" id="docshape461" filled="false" stroked="false">
              <v:textbox inset="0,0,0,0">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7216">
              <wp:simplePos x="0" y="0"/>
              <wp:positionH relativeFrom="page">
                <wp:posOffset>3784219</wp:posOffset>
              </wp:positionH>
              <wp:positionV relativeFrom="page">
                <wp:posOffset>9318277</wp:posOffset>
              </wp:positionV>
              <wp:extent cx="203200" cy="194310"/>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203200" cy="194310"/>
                      </a:xfrm>
                      <a:prstGeom prst="rect">
                        <a:avLst/>
                      </a:prstGeom>
                    </wps:spPr>
                    <wps:txbx>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8</w:t>
                          </w:r>
                          <w:r>
                            <w:rPr>
                              <w:rFonts w:ascii="Times New Roman"/>
                              <w:spacing w:val="-7"/>
                              <w:sz w:val="24"/>
                            </w:rPr>
                            <w:fldChar w:fldCharType="end"/>
                          </w:r>
                          <w:r>
                            <w:rPr>
                              <w:rFonts w:ascii="Times New Roman"/>
                              <w:spacing w:val="-7"/>
                              <w:sz w:val="24"/>
                            </w:rPr>
                            <w:t>-</w:t>
                          </w:r>
                        </w:p>
                      </w:txbxContent>
                    </wps:txbx>
                    <wps:bodyPr wrap="square" lIns="0" tIns="0" rIns="0" bIns="0" rtlCol="0">
                      <a:noAutofit/>
                    </wps:bodyPr>
                  </wps:wsp>
                </a:graphicData>
              </a:graphic>
            </wp:anchor>
          </w:drawing>
        </mc:Choice>
        <mc:Fallback>
          <w:pict>
            <v:shape style="position:absolute;margin-left:297.970001pt;margin-top:733.722656pt;width:16pt;height:15.3pt;mso-position-horizontal-relative:page;mso-position-vertical-relative:page;z-index:-38219264" type="#_x0000_t202" id="docshape462" filled="false" stroked="false">
              <v:textbox inset="0,0,0,0">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8</w:t>
                    </w:r>
                    <w:r>
                      <w:rPr>
                        <w:rFonts w:ascii="Times New Roman"/>
                        <w:spacing w:val="-7"/>
                        <w:sz w:val="24"/>
                      </w:rPr>
                      <w:fldChar w:fldCharType="end"/>
                    </w:r>
                    <w:r>
                      <w:rPr>
                        <w:rFonts w:ascii="Times New Roman"/>
                        <w:spacing w:val="-7"/>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65097728">
              <wp:simplePos x="0" y="0"/>
              <wp:positionH relativeFrom="page">
                <wp:posOffset>902004</wp:posOffset>
              </wp:positionH>
              <wp:positionV relativeFrom="page">
                <wp:posOffset>9491444</wp:posOffset>
              </wp:positionV>
              <wp:extent cx="490220" cy="123825"/>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490220" cy="123825"/>
                      </a:xfrm>
                      <a:prstGeom prst="rect">
                        <a:avLst/>
                      </a:prstGeom>
                    </wps:spPr>
                    <wps:txbx>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wps:txbx>
                    <wps:bodyPr wrap="square" lIns="0" tIns="0" rIns="0" bIns="0" rtlCol="0">
                      <a:noAutofit/>
                    </wps:bodyPr>
                  </wps:wsp>
                </a:graphicData>
              </a:graphic>
            </wp:anchor>
          </w:drawing>
        </mc:Choice>
        <mc:Fallback>
          <w:pict>
            <v:shape style="position:absolute;margin-left:71.024002pt;margin-top:747.357849pt;width:38.6pt;height:9.75pt;mso-position-horizontal-relative:page;mso-position-vertical-relative:page;z-index:-38218752" type="#_x0000_t202" id="docshape463" filled="false" stroked="false">
              <v:textbox inset="0,0,0,0">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8240">
              <wp:simplePos x="0" y="0"/>
              <wp:positionH relativeFrom="page">
                <wp:posOffset>3784219</wp:posOffset>
              </wp:positionH>
              <wp:positionV relativeFrom="page">
                <wp:posOffset>9318277</wp:posOffset>
              </wp:positionV>
              <wp:extent cx="203200" cy="194310"/>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203200" cy="194310"/>
                      </a:xfrm>
                      <a:prstGeom prst="rect">
                        <a:avLst/>
                      </a:prstGeom>
                    </wps:spPr>
                    <wps:txbx>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9</w:t>
                          </w:r>
                          <w:r>
                            <w:rPr>
                              <w:rFonts w:ascii="Times New Roman"/>
                              <w:spacing w:val="-7"/>
                              <w:sz w:val="24"/>
                            </w:rPr>
                            <w:fldChar w:fldCharType="end"/>
                          </w:r>
                          <w:r>
                            <w:rPr>
                              <w:rFonts w:ascii="Times New Roman"/>
                              <w:spacing w:val="-7"/>
                              <w:sz w:val="24"/>
                            </w:rPr>
                            <w:t>-</w:t>
                          </w:r>
                        </w:p>
                      </w:txbxContent>
                    </wps:txbx>
                    <wps:bodyPr wrap="square" lIns="0" tIns="0" rIns="0" bIns="0" rtlCol="0">
                      <a:noAutofit/>
                    </wps:bodyPr>
                  </wps:wsp>
                </a:graphicData>
              </a:graphic>
            </wp:anchor>
          </w:drawing>
        </mc:Choice>
        <mc:Fallback>
          <w:pict>
            <v:shape style="position:absolute;margin-left:297.970001pt;margin-top:733.722656pt;width:16pt;height:15.3pt;mso-position-horizontal-relative:page;mso-position-vertical-relative:page;z-index:-38218240" type="#_x0000_t202" id="docshape465" filled="false" stroked="false">
              <v:textbox inset="0,0,0,0">
                <w:txbxContent>
                  <w:p>
                    <w:pPr>
                      <w:spacing w:before="10"/>
                      <w:ind w:left="20" w:right="0" w:firstLine="0"/>
                      <w:jc w:val="left"/>
                      <w:rPr>
                        <w:rFonts w:ascii="Times New Roman"/>
                        <w:sz w:val="24"/>
                      </w:rPr>
                    </w:pPr>
                    <w:r>
                      <w:rPr>
                        <w:rFonts w:ascii="Times New Roman"/>
                        <w:spacing w:val="-2"/>
                        <w:sz w:val="24"/>
                      </w:rPr>
                      <w:t>-</w:t>
                    </w:r>
                    <w:r>
                      <w:rPr>
                        <w:rFonts w:ascii="Times New Roman"/>
                        <w:spacing w:val="-7"/>
                        <w:sz w:val="24"/>
                      </w:rPr>
                      <w:fldChar w:fldCharType="begin"/>
                    </w:r>
                    <w:r>
                      <w:rPr>
                        <w:rFonts w:ascii="Times New Roman"/>
                        <w:spacing w:val="-7"/>
                        <w:sz w:val="24"/>
                      </w:rPr>
                      <w:instrText> PAGE </w:instrText>
                    </w:r>
                    <w:r>
                      <w:rPr>
                        <w:rFonts w:ascii="Times New Roman"/>
                        <w:spacing w:val="-7"/>
                        <w:sz w:val="24"/>
                      </w:rPr>
                      <w:fldChar w:fldCharType="separate"/>
                    </w:r>
                    <w:r>
                      <w:rPr>
                        <w:rFonts w:ascii="Times New Roman"/>
                        <w:spacing w:val="-7"/>
                        <w:sz w:val="24"/>
                      </w:rPr>
                      <w:t>9</w:t>
                    </w:r>
                    <w:r>
                      <w:rPr>
                        <w:rFonts w:ascii="Times New Roman"/>
                        <w:spacing w:val="-7"/>
                        <w:sz w:val="24"/>
                      </w:rPr>
                      <w:fldChar w:fldCharType="end"/>
                    </w:r>
                    <w:r>
                      <w:rPr>
                        <w:rFonts w:ascii="Times New Roman"/>
                        <w:spacing w:val="-7"/>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65098752">
              <wp:simplePos x="0" y="0"/>
              <wp:positionH relativeFrom="page">
                <wp:posOffset>902004</wp:posOffset>
              </wp:positionH>
              <wp:positionV relativeFrom="page">
                <wp:posOffset>9491444</wp:posOffset>
              </wp:positionV>
              <wp:extent cx="490220" cy="123825"/>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490220" cy="123825"/>
                      </a:xfrm>
                      <a:prstGeom prst="rect">
                        <a:avLst/>
                      </a:prstGeom>
                    </wps:spPr>
                    <wps:txbx>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wps:txbx>
                    <wps:bodyPr wrap="square" lIns="0" tIns="0" rIns="0" bIns="0" rtlCol="0">
                      <a:noAutofit/>
                    </wps:bodyPr>
                  </wps:wsp>
                </a:graphicData>
              </a:graphic>
            </wp:anchor>
          </w:drawing>
        </mc:Choice>
        <mc:Fallback>
          <w:pict>
            <v:shape style="position:absolute;margin-left:71.024002pt;margin-top:747.357849pt;width:38.6pt;height:9.75pt;mso-position-horizontal-relative:page;mso-position-vertical-relative:page;z-index:-38217728" type="#_x0000_t202" id="docshape466" filled="false" stroked="false">
              <v:textbox inset="0,0,0,0">
                <w:txbxContent>
                  <w:p>
                    <w:pPr>
                      <w:spacing w:before="13"/>
                      <w:ind w:left="20" w:right="0" w:firstLine="0"/>
                      <w:jc w:val="left"/>
                      <w:rPr>
                        <w:rFonts w:ascii="Times New Roman"/>
                        <w:sz w:val="14"/>
                      </w:rPr>
                    </w:pPr>
                    <w:r>
                      <w:rPr>
                        <w:rFonts w:ascii="Times New Roman"/>
                        <w:sz w:val="14"/>
                      </w:rPr>
                      <w:t>#8796017</w:t>
                    </w:r>
                    <w:r>
                      <w:rPr>
                        <w:rFonts w:ascii="Times New Roman"/>
                        <w:spacing w:val="-6"/>
                        <w:sz w:val="14"/>
                      </w:rPr>
                      <w:t> </w:t>
                    </w:r>
                    <w:r>
                      <w:rPr>
                        <w:rFonts w:ascii="Times New Roman"/>
                        <w:spacing w:val="-5"/>
                        <w:sz w:val="14"/>
                      </w:rPr>
                      <w:t>v2</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31840">
              <wp:simplePos x="0" y="0"/>
              <wp:positionH relativeFrom="page">
                <wp:posOffset>263525</wp:posOffset>
              </wp:positionH>
              <wp:positionV relativeFrom="page">
                <wp:posOffset>358239</wp:posOffset>
              </wp:positionV>
              <wp:extent cx="1544320" cy="46291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10:03:31</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75pt;margin-top:28.207813pt;width:121.6pt;height:36.450pt;mso-position-horizontal-relative:page;mso-position-vertical-relative:page;z-index:-38384640" type="#_x0000_t202" id="docshape1"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10:03:31</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32352">
              <wp:simplePos x="0" y="0"/>
              <wp:positionH relativeFrom="page">
                <wp:posOffset>3014421</wp:posOffset>
              </wp:positionH>
              <wp:positionV relativeFrom="page">
                <wp:posOffset>358105</wp:posOffset>
              </wp:positionV>
              <wp:extent cx="4038600" cy="32956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84128" type="#_x0000_t202" id="docshape2"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32864">
              <wp:simplePos x="0" y="0"/>
              <wp:positionH relativeFrom="page">
                <wp:posOffset>8375395</wp:posOffset>
              </wp:positionH>
              <wp:positionV relativeFrom="page">
                <wp:posOffset>358239</wp:posOffset>
              </wp:positionV>
              <wp:extent cx="1437005" cy="4629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437005" cy="462915"/>
                      </a:xfrm>
                      <a:prstGeom prst="rect">
                        <a:avLst/>
                      </a:prstGeom>
                    </wps:spPr>
                    <wps:txbx>
                      <w:txbxContent>
                        <w:p>
                          <w:pPr>
                            <w:spacing w:line="292" w:lineRule="auto" w:before="14"/>
                            <w:ind w:left="1105" w:right="55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83616" type="#_x0000_t202" id="docshape3" filled="false" stroked="false">
              <v:textbox inset="0,0,0,0">
                <w:txbxContent>
                  <w:p>
                    <w:pPr>
                      <w:spacing w:line="292" w:lineRule="auto" w:before="14"/>
                      <w:ind w:left="1105" w:right="55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56416">
              <wp:simplePos x="0" y="0"/>
              <wp:positionH relativeFrom="page">
                <wp:posOffset>263525</wp:posOffset>
              </wp:positionH>
              <wp:positionV relativeFrom="page">
                <wp:posOffset>358239</wp:posOffset>
              </wp:positionV>
              <wp:extent cx="1544320" cy="46291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8360064" type="#_x0000_t202" id="docshape51"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56928">
              <wp:simplePos x="0" y="0"/>
              <wp:positionH relativeFrom="page">
                <wp:posOffset>3014421</wp:posOffset>
              </wp:positionH>
              <wp:positionV relativeFrom="page">
                <wp:posOffset>358105</wp:posOffset>
              </wp:positionV>
              <wp:extent cx="4038600" cy="32956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59552" type="#_x0000_t202" id="docshape52"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57440">
              <wp:simplePos x="0" y="0"/>
              <wp:positionH relativeFrom="page">
                <wp:posOffset>8375395</wp:posOffset>
              </wp:positionH>
              <wp:positionV relativeFrom="page">
                <wp:posOffset>358239</wp:posOffset>
              </wp:positionV>
              <wp:extent cx="1437005" cy="46291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17</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59040" type="#_x0000_t202" id="docshape53"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17</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65100288">
          <wp:simplePos x="0" y="0"/>
          <wp:positionH relativeFrom="page">
            <wp:posOffset>7984235</wp:posOffset>
          </wp:positionH>
          <wp:positionV relativeFrom="page">
            <wp:posOffset>1373124</wp:posOffset>
          </wp:positionV>
          <wp:extent cx="504443" cy="502919"/>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1" cstate="print"/>
                  <a:stretch>
                    <a:fillRect/>
                  </a:stretch>
                </pic:blipFill>
                <pic:spPr>
                  <a:xfrm>
                    <a:off x="0" y="0"/>
                    <a:ext cx="504443" cy="502919"/>
                  </a:xfrm>
                  <a:prstGeom prst="rect">
                    <a:avLst/>
                  </a:prstGeom>
                </pic:spPr>
              </pic:pic>
            </a:graphicData>
          </a:graphic>
        </wp:anchor>
      </w:drawing>
    </w:r>
    <w:r>
      <w:rPr/>
      <mc:AlternateContent>
        <mc:Choice Requires="wps">
          <w:drawing>
            <wp:anchor distT="0" distB="0" distL="0" distR="0" allowOverlap="1" layoutInCell="1" locked="0" behindDoc="1" simplePos="0" relativeHeight="465100800">
              <wp:simplePos x="0" y="0"/>
              <wp:positionH relativeFrom="page">
                <wp:posOffset>2452116</wp:posOffset>
              </wp:positionH>
              <wp:positionV relativeFrom="page">
                <wp:posOffset>1511808</wp:posOffset>
              </wp:positionV>
              <wp:extent cx="251460" cy="269875"/>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251460" cy="269875"/>
                      </a:xfrm>
                      <a:custGeom>
                        <a:avLst/>
                        <a:gdLst/>
                        <a:ahLst/>
                        <a:cxnLst/>
                        <a:rect l="l" t="t" r="r" b="b"/>
                        <a:pathLst>
                          <a:path w="251460" h="269875">
                            <a:moveTo>
                              <a:pt x="0" y="134111"/>
                            </a:moveTo>
                            <a:lnTo>
                              <a:pt x="9905" y="81653"/>
                            </a:lnTo>
                            <a:lnTo>
                              <a:pt x="36956" y="39052"/>
                            </a:lnTo>
                            <a:lnTo>
                              <a:pt x="77152" y="10453"/>
                            </a:lnTo>
                            <a:lnTo>
                              <a:pt x="126491" y="0"/>
                            </a:lnTo>
                            <a:lnTo>
                              <a:pt x="174950" y="10453"/>
                            </a:lnTo>
                            <a:lnTo>
                              <a:pt x="214693" y="39052"/>
                            </a:lnTo>
                            <a:lnTo>
                              <a:pt x="241577" y="81653"/>
                            </a:lnTo>
                            <a:lnTo>
                              <a:pt x="251459" y="134111"/>
                            </a:lnTo>
                            <a:lnTo>
                              <a:pt x="241577" y="186809"/>
                            </a:lnTo>
                            <a:lnTo>
                              <a:pt x="214693" y="229933"/>
                            </a:lnTo>
                            <a:lnTo>
                              <a:pt x="174950" y="259056"/>
                            </a:lnTo>
                            <a:lnTo>
                              <a:pt x="126491" y="269747"/>
                            </a:lnTo>
                            <a:lnTo>
                              <a:pt x="77152" y="259056"/>
                            </a:lnTo>
                            <a:lnTo>
                              <a:pt x="36956" y="229933"/>
                            </a:lnTo>
                            <a:lnTo>
                              <a:pt x="9905" y="186809"/>
                            </a:lnTo>
                            <a:lnTo>
                              <a:pt x="0" y="134111"/>
                            </a:lnTo>
                            <a:close/>
                          </a:path>
                        </a:pathLst>
                      </a:custGeom>
                      <a:ln w="20954">
                        <a:solidFill>
                          <a:srgbClr val="CB0D30"/>
                        </a:solidFill>
                        <a:prstDash val="solid"/>
                      </a:ln>
                    </wps:spPr>
                    <wps:bodyPr wrap="square" lIns="0" tIns="0" rIns="0" bIns="0" rtlCol="0">
                      <a:prstTxWarp prst="textNoShape">
                        <a:avLst/>
                      </a:prstTxWarp>
                      <a:noAutofit/>
                    </wps:bodyPr>
                  </wps:wsp>
                </a:graphicData>
              </a:graphic>
            </wp:anchor>
          </w:drawing>
        </mc:Choice>
        <mc:Fallback>
          <w:pict>
            <v:shape style="position:absolute;margin-left:193.080002pt;margin-top:119.040009pt;width:19.8pt;height:21.25pt;mso-position-horizontal-relative:page;mso-position-vertical-relative:page;z-index:-38215680" id="docshape470" coordorigin="3862,2381" coordsize="396,425" path="m3862,2592l3877,2509,3920,2442,3983,2397,4061,2381,4137,2397,4200,2442,4242,2509,4258,2592,4242,2675,4200,2743,4137,2789,4061,2806,3983,2789,3920,2743,3877,2675,3862,2592xe" filled="false" stroked="true" strokeweight="1.649988pt" strokecolor="#cb0d30">
              <v:path arrowok="t"/>
              <v:stroke dashstyle="solid"/>
              <w10:wrap type="none"/>
            </v:shape>
          </w:pict>
        </mc:Fallback>
      </mc:AlternateContent>
    </w:r>
    <w:r>
      <w:rPr/>
      <mc:AlternateContent>
        <mc:Choice Requires="wps">
          <w:drawing>
            <wp:anchor distT="0" distB="0" distL="0" distR="0" allowOverlap="1" layoutInCell="1" locked="0" behindDoc="1" simplePos="0" relativeHeight="465101312">
              <wp:simplePos x="0" y="0"/>
              <wp:positionH relativeFrom="page">
                <wp:posOffset>0</wp:posOffset>
              </wp:positionH>
              <wp:positionV relativeFrom="page">
                <wp:posOffset>2113788</wp:posOffset>
              </wp:positionV>
              <wp:extent cx="10058400" cy="165100"/>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10058400" cy="165100"/>
                      </a:xfrm>
                      <a:custGeom>
                        <a:avLst/>
                        <a:gdLst/>
                        <a:ahLst/>
                        <a:cxnLst/>
                        <a:rect l="l" t="t" r="r" b="b"/>
                        <a:pathLst>
                          <a:path w="10058400" h="165100">
                            <a:moveTo>
                              <a:pt x="10058399" y="0"/>
                            </a:moveTo>
                            <a:lnTo>
                              <a:pt x="0" y="0"/>
                            </a:lnTo>
                            <a:lnTo>
                              <a:pt x="0" y="164591"/>
                            </a:lnTo>
                            <a:lnTo>
                              <a:pt x="10058399" y="164591"/>
                            </a:lnTo>
                            <a:lnTo>
                              <a:pt x="10058399" y="0"/>
                            </a:lnTo>
                            <a:close/>
                          </a:path>
                        </a:pathLst>
                      </a:custGeom>
                      <a:solidFill>
                        <a:srgbClr val="003298"/>
                      </a:solidFill>
                    </wps:spPr>
                    <wps:bodyPr wrap="square" lIns="0" tIns="0" rIns="0" bIns="0" rtlCol="0">
                      <a:prstTxWarp prst="textNoShape">
                        <a:avLst/>
                      </a:prstTxWarp>
                      <a:noAutofit/>
                    </wps:bodyPr>
                  </wps:wsp>
                </a:graphicData>
              </a:graphic>
            </wp:anchor>
          </w:drawing>
        </mc:Choice>
        <mc:Fallback>
          <w:pict>
            <v:rect style="position:absolute;margin-left:0pt;margin-top:166.440002pt;width:791.999982pt;height:12.96pt;mso-position-horizontal-relative:page;mso-position-vertical-relative:page;z-index:-38215168" id="docshape471" filled="true" fillcolor="#003298" stroked="false">
              <v:fill type="solid"/>
              <w10:wrap type="none"/>
            </v:rect>
          </w:pict>
        </mc:Fallback>
      </mc:AlternateContent>
    </w:r>
    <w:r>
      <w:rPr/>
      <mc:AlternateContent>
        <mc:Choice Requires="wps">
          <w:drawing>
            <wp:anchor distT="0" distB="0" distL="0" distR="0" allowOverlap="1" layoutInCell="1" locked="0" behindDoc="1" simplePos="0" relativeHeight="465101824">
              <wp:simplePos x="0" y="0"/>
              <wp:positionH relativeFrom="page">
                <wp:posOffset>1805431</wp:posOffset>
              </wp:positionH>
              <wp:positionV relativeFrom="page">
                <wp:posOffset>1198533</wp:posOffset>
              </wp:positionV>
              <wp:extent cx="4575810" cy="902969"/>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4575810" cy="902969"/>
                      </a:xfrm>
                      <a:prstGeom prst="rect">
                        <a:avLst/>
                      </a:prstGeom>
                    </wps:spPr>
                    <wps:txbx>
                      <w:txbxContent>
                        <w:p>
                          <w:pPr>
                            <w:spacing w:before="25"/>
                            <w:ind w:left="20" w:right="0" w:firstLine="0"/>
                            <w:jc w:val="left"/>
                            <w:rPr>
                              <w:rFonts w:ascii="Tw Cen MT"/>
                              <w:b/>
                              <w:sz w:val="39"/>
                            </w:rPr>
                          </w:pPr>
                          <w:r>
                            <w:rPr>
                              <w:rFonts w:ascii="Tw Cen MT"/>
                              <w:b/>
                              <w:color w:val="C00000"/>
                              <w:sz w:val="39"/>
                              <w:u w:val="thick" w:color="001F5F"/>
                            </w:rPr>
                            <w:t>IMMEDIATE</w:t>
                          </w:r>
                          <w:r>
                            <w:rPr>
                              <w:rFonts w:ascii="Times New Roman"/>
                              <w:color w:val="C00000"/>
                              <w:spacing w:val="10"/>
                              <w:sz w:val="39"/>
                              <w:u w:val="thick" w:color="001F5F"/>
                            </w:rPr>
                            <w:t> </w:t>
                          </w:r>
                          <w:r>
                            <w:rPr>
                              <w:rFonts w:ascii="Tw Cen MT"/>
                              <w:b/>
                              <w:color w:val="C00000"/>
                              <w:sz w:val="39"/>
                              <w:u w:val="thick" w:color="001F5F"/>
                            </w:rPr>
                            <w:t>NEED</w:t>
                          </w:r>
                          <w:r>
                            <w:rPr>
                              <w:rFonts w:ascii="Times New Roman"/>
                              <w:color w:val="C00000"/>
                              <w:spacing w:val="19"/>
                              <w:sz w:val="39"/>
                              <w:u w:val="thick" w:color="001F5F"/>
                            </w:rPr>
                            <w:t> </w:t>
                          </w:r>
                          <w:r>
                            <w:rPr>
                              <w:rFonts w:ascii="Tw Cen MT"/>
                              <w:b/>
                              <w:color w:val="C00000"/>
                              <w:spacing w:val="-2"/>
                              <w:sz w:val="39"/>
                              <w:u w:val="thick" w:color="001F5F"/>
                            </w:rPr>
                            <w:t>PROJECT</w:t>
                          </w:r>
                          <w:r>
                            <w:rPr>
                              <w:rFonts w:ascii="Tw Cen MT"/>
                              <w:b/>
                              <w:color w:val="C00000"/>
                              <w:spacing w:val="-2"/>
                              <w:sz w:val="39"/>
                            </w:rPr>
                            <w:t>:</w:t>
                          </w:r>
                        </w:p>
                        <w:p>
                          <w:pPr>
                            <w:spacing w:line="268" w:lineRule="auto" w:before="46"/>
                            <w:ind w:left="1731" w:right="0" w:hanging="1712"/>
                            <w:jc w:val="left"/>
                            <w:rPr>
                              <w:rFonts w:ascii="Tw Cen MT"/>
                              <w:b/>
                              <w:sz w:val="39"/>
                            </w:rPr>
                          </w:pPr>
                          <w:r>
                            <w:rPr>
                              <w:rFonts w:ascii="Tw Cen MT"/>
                              <w:b/>
                              <w:color w:val="C00000"/>
                              <w:sz w:val="39"/>
                            </w:rPr>
                            <w:t>STEP-</w:t>
                          </w:r>
                          <w:r>
                            <w:rPr>
                              <w:rFonts w:ascii="Times New Roman"/>
                              <w:color w:val="C00000"/>
                              <w:spacing w:val="80"/>
                              <w:sz w:val="39"/>
                            </w:rPr>
                            <w:t> </w:t>
                          </w:r>
                          <w:r>
                            <w:rPr>
                              <w:rFonts w:ascii="Tw Cen MT"/>
                              <w:b/>
                              <w:color w:val="C00000"/>
                              <w:sz w:val="36"/>
                            </w:rPr>
                            <w:t>1</w:t>
                          </w:r>
                          <w:r>
                            <w:rPr>
                              <w:rFonts w:ascii="Times New Roman"/>
                              <w:color w:val="C00000"/>
                              <w:sz w:val="36"/>
                            </w:rPr>
                            <w:t> </w:t>
                          </w:r>
                          <w:r>
                            <w:rPr>
                              <w:rFonts w:ascii="Tw Cen MT"/>
                              <w:b/>
                              <w:color w:val="C00000"/>
                              <w:sz w:val="39"/>
                            </w:rPr>
                            <w:t>:</w:t>
                          </w:r>
                          <w:r>
                            <w:rPr>
                              <w:rFonts w:ascii="Times New Roman"/>
                              <w:color w:val="C00000"/>
                              <w:sz w:val="39"/>
                            </w:rPr>
                            <w:t> </w:t>
                          </w:r>
                          <w:r>
                            <w:rPr>
                              <w:rFonts w:ascii="Tw Cen MT"/>
                              <w:b/>
                              <w:color w:val="C00000"/>
                              <w:sz w:val="39"/>
                            </w:rPr>
                            <w:t>TITAN</w:t>
                          </w:r>
                          <w:r>
                            <w:rPr>
                              <w:rFonts w:ascii="Times New Roman"/>
                              <w:color w:val="C00000"/>
                              <w:sz w:val="39"/>
                            </w:rPr>
                            <w:t> </w:t>
                          </w:r>
                          <w:r>
                            <w:rPr>
                              <w:rFonts w:ascii="Tw Cen MT"/>
                              <w:b/>
                              <w:color w:val="C00000"/>
                              <w:sz w:val="39"/>
                            </w:rPr>
                            <w:t>STADIUM</w:t>
                          </w:r>
                          <w:r>
                            <w:rPr>
                              <w:rFonts w:ascii="Times New Roman"/>
                              <w:color w:val="C00000"/>
                              <w:sz w:val="39"/>
                            </w:rPr>
                            <w:t> </w:t>
                          </w:r>
                          <w:r>
                            <w:rPr>
                              <w:rFonts w:ascii="Tw Cen MT"/>
                              <w:b/>
                              <w:color w:val="C00000"/>
                              <w:sz w:val="39"/>
                            </w:rPr>
                            <w:t>IMPROVEMENTS</w:t>
                          </w:r>
                          <w:r>
                            <w:rPr>
                              <w:rFonts w:ascii="Times New Roman"/>
                              <w:color w:val="C00000"/>
                              <w:sz w:val="39"/>
                            </w:rPr>
                            <w:t> </w:t>
                          </w:r>
                          <w:r>
                            <w:rPr>
                              <w:rFonts w:ascii="Tw Cen MT"/>
                              <w:b/>
                              <w:color w:val="C00000"/>
                              <w:spacing w:val="-2"/>
                              <w:sz w:val="39"/>
                            </w:rPr>
                            <w:t>(2024)</w:t>
                          </w:r>
                        </w:p>
                      </w:txbxContent>
                    </wps:txbx>
                    <wps:bodyPr wrap="square" lIns="0" tIns="0" rIns="0" bIns="0" rtlCol="0">
                      <a:noAutofit/>
                    </wps:bodyPr>
                  </wps:wsp>
                </a:graphicData>
              </a:graphic>
            </wp:anchor>
          </w:drawing>
        </mc:Choice>
        <mc:Fallback>
          <w:pict>
            <v:shape style="position:absolute;margin-left:142.159943pt;margin-top:94.372688pt;width:360.3pt;height:71.1pt;mso-position-horizontal-relative:page;mso-position-vertical-relative:page;z-index:-38214656" type="#_x0000_t202" id="docshape472" filled="false" stroked="false">
              <v:textbox inset="0,0,0,0">
                <w:txbxContent>
                  <w:p>
                    <w:pPr>
                      <w:spacing w:before="25"/>
                      <w:ind w:left="20" w:right="0" w:firstLine="0"/>
                      <w:jc w:val="left"/>
                      <w:rPr>
                        <w:rFonts w:ascii="Tw Cen MT"/>
                        <w:b/>
                        <w:sz w:val="39"/>
                      </w:rPr>
                    </w:pPr>
                    <w:r>
                      <w:rPr>
                        <w:rFonts w:ascii="Tw Cen MT"/>
                        <w:b/>
                        <w:color w:val="C00000"/>
                        <w:sz w:val="39"/>
                        <w:u w:val="thick" w:color="001F5F"/>
                      </w:rPr>
                      <w:t>IMMEDIATE</w:t>
                    </w:r>
                    <w:r>
                      <w:rPr>
                        <w:rFonts w:ascii="Times New Roman"/>
                        <w:color w:val="C00000"/>
                        <w:spacing w:val="10"/>
                        <w:sz w:val="39"/>
                        <w:u w:val="thick" w:color="001F5F"/>
                      </w:rPr>
                      <w:t> </w:t>
                    </w:r>
                    <w:r>
                      <w:rPr>
                        <w:rFonts w:ascii="Tw Cen MT"/>
                        <w:b/>
                        <w:color w:val="C00000"/>
                        <w:sz w:val="39"/>
                        <w:u w:val="thick" w:color="001F5F"/>
                      </w:rPr>
                      <w:t>NEED</w:t>
                    </w:r>
                    <w:r>
                      <w:rPr>
                        <w:rFonts w:ascii="Times New Roman"/>
                        <w:color w:val="C00000"/>
                        <w:spacing w:val="19"/>
                        <w:sz w:val="39"/>
                        <w:u w:val="thick" w:color="001F5F"/>
                      </w:rPr>
                      <w:t> </w:t>
                    </w:r>
                    <w:r>
                      <w:rPr>
                        <w:rFonts w:ascii="Tw Cen MT"/>
                        <w:b/>
                        <w:color w:val="C00000"/>
                        <w:spacing w:val="-2"/>
                        <w:sz w:val="39"/>
                        <w:u w:val="thick" w:color="001F5F"/>
                      </w:rPr>
                      <w:t>PROJECT</w:t>
                    </w:r>
                    <w:r>
                      <w:rPr>
                        <w:rFonts w:ascii="Tw Cen MT"/>
                        <w:b/>
                        <w:color w:val="C00000"/>
                        <w:spacing w:val="-2"/>
                        <w:sz w:val="39"/>
                      </w:rPr>
                      <w:t>:</w:t>
                    </w:r>
                  </w:p>
                  <w:p>
                    <w:pPr>
                      <w:spacing w:line="268" w:lineRule="auto" w:before="46"/>
                      <w:ind w:left="1731" w:right="0" w:hanging="1712"/>
                      <w:jc w:val="left"/>
                      <w:rPr>
                        <w:rFonts w:ascii="Tw Cen MT"/>
                        <w:b/>
                        <w:sz w:val="39"/>
                      </w:rPr>
                    </w:pPr>
                    <w:r>
                      <w:rPr>
                        <w:rFonts w:ascii="Tw Cen MT"/>
                        <w:b/>
                        <w:color w:val="C00000"/>
                        <w:sz w:val="39"/>
                      </w:rPr>
                      <w:t>STEP-</w:t>
                    </w:r>
                    <w:r>
                      <w:rPr>
                        <w:rFonts w:ascii="Times New Roman"/>
                        <w:color w:val="C00000"/>
                        <w:spacing w:val="80"/>
                        <w:sz w:val="39"/>
                      </w:rPr>
                      <w:t> </w:t>
                    </w:r>
                    <w:r>
                      <w:rPr>
                        <w:rFonts w:ascii="Tw Cen MT"/>
                        <w:b/>
                        <w:color w:val="C00000"/>
                        <w:sz w:val="36"/>
                      </w:rPr>
                      <w:t>1</w:t>
                    </w:r>
                    <w:r>
                      <w:rPr>
                        <w:rFonts w:ascii="Times New Roman"/>
                        <w:color w:val="C00000"/>
                        <w:sz w:val="36"/>
                      </w:rPr>
                      <w:t> </w:t>
                    </w:r>
                    <w:r>
                      <w:rPr>
                        <w:rFonts w:ascii="Tw Cen MT"/>
                        <w:b/>
                        <w:color w:val="C00000"/>
                        <w:sz w:val="39"/>
                      </w:rPr>
                      <w:t>:</w:t>
                    </w:r>
                    <w:r>
                      <w:rPr>
                        <w:rFonts w:ascii="Times New Roman"/>
                        <w:color w:val="C00000"/>
                        <w:sz w:val="39"/>
                      </w:rPr>
                      <w:t> </w:t>
                    </w:r>
                    <w:r>
                      <w:rPr>
                        <w:rFonts w:ascii="Tw Cen MT"/>
                        <w:b/>
                        <w:color w:val="C00000"/>
                        <w:sz w:val="39"/>
                      </w:rPr>
                      <w:t>TITAN</w:t>
                    </w:r>
                    <w:r>
                      <w:rPr>
                        <w:rFonts w:ascii="Times New Roman"/>
                        <w:color w:val="C00000"/>
                        <w:sz w:val="39"/>
                      </w:rPr>
                      <w:t> </w:t>
                    </w:r>
                    <w:r>
                      <w:rPr>
                        <w:rFonts w:ascii="Tw Cen MT"/>
                        <w:b/>
                        <w:color w:val="C00000"/>
                        <w:sz w:val="39"/>
                      </w:rPr>
                      <w:t>STADIUM</w:t>
                    </w:r>
                    <w:r>
                      <w:rPr>
                        <w:rFonts w:ascii="Times New Roman"/>
                        <w:color w:val="C00000"/>
                        <w:sz w:val="39"/>
                      </w:rPr>
                      <w:t> </w:t>
                    </w:r>
                    <w:r>
                      <w:rPr>
                        <w:rFonts w:ascii="Tw Cen MT"/>
                        <w:b/>
                        <w:color w:val="C00000"/>
                        <w:sz w:val="39"/>
                      </w:rPr>
                      <w:t>IMPROVEMENTS</w:t>
                    </w:r>
                    <w:r>
                      <w:rPr>
                        <w:rFonts w:ascii="Times New Roman"/>
                        <w:color w:val="C00000"/>
                        <w:sz w:val="39"/>
                      </w:rPr>
                      <w:t> </w:t>
                    </w:r>
                    <w:r>
                      <w:rPr>
                        <w:rFonts w:ascii="Tw Cen MT"/>
                        <w:b/>
                        <w:color w:val="C00000"/>
                        <w:spacing w:val="-2"/>
                        <w:sz w:val="39"/>
                      </w:rPr>
                      <w:t>(2024)</w:t>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65102848">
          <wp:simplePos x="0" y="0"/>
          <wp:positionH relativeFrom="page">
            <wp:posOffset>7984235</wp:posOffset>
          </wp:positionH>
          <wp:positionV relativeFrom="page">
            <wp:posOffset>1373124</wp:posOffset>
          </wp:positionV>
          <wp:extent cx="504444" cy="502920"/>
          <wp:effectExtent l="0" t="0" r="0" b="0"/>
          <wp:wrapNone/>
          <wp:docPr id="595" name="Image 595"/>
          <wp:cNvGraphicFramePr>
            <a:graphicFrameLocks/>
          </wp:cNvGraphicFramePr>
          <a:graphic>
            <a:graphicData uri="http://schemas.openxmlformats.org/drawingml/2006/picture">
              <pic:pic>
                <pic:nvPicPr>
                  <pic:cNvPr id="595" name="Image 595"/>
                  <pic:cNvPicPr/>
                </pic:nvPicPr>
                <pic:blipFill>
                  <a:blip r:embed="rId1" cstate="print"/>
                  <a:stretch>
                    <a:fillRect/>
                  </a:stretch>
                </pic:blipFill>
                <pic:spPr>
                  <a:xfrm>
                    <a:off x="0" y="0"/>
                    <a:ext cx="504444" cy="502920"/>
                  </a:xfrm>
                  <a:prstGeom prst="rect">
                    <a:avLst/>
                  </a:prstGeom>
                </pic:spPr>
              </pic:pic>
            </a:graphicData>
          </a:graphic>
        </wp:anchor>
      </w:drawing>
    </w:r>
    <w:r>
      <w:rPr/>
      <mc:AlternateContent>
        <mc:Choice Requires="wps">
          <w:drawing>
            <wp:anchor distT="0" distB="0" distL="0" distR="0" allowOverlap="1" layoutInCell="1" locked="0" behindDoc="1" simplePos="0" relativeHeight="465103360">
              <wp:simplePos x="0" y="0"/>
              <wp:positionH relativeFrom="page">
                <wp:posOffset>2452116</wp:posOffset>
              </wp:positionH>
              <wp:positionV relativeFrom="page">
                <wp:posOffset>1539240</wp:posOffset>
              </wp:positionV>
              <wp:extent cx="251460" cy="271780"/>
              <wp:effectExtent l="0" t="0" r="0" b="0"/>
              <wp:wrapNone/>
              <wp:docPr id="596" name="Graphic 596"/>
              <wp:cNvGraphicFramePr>
                <a:graphicFrameLocks/>
              </wp:cNvGraphicFramePr>
              <a:graphic>
                <a:graphicData uri="http://schemas.microsoft.com/office/word/2010/wordprocessingShape">
                  <wps:wsp>
                    <wps:cNvPr id="596" name="Graphic 596"/>
                    <wps:cNvSpPr/>
                    <wps:spPr>
                      <a:xfrm>
                        <a:off x="0" y="0"/>
                        <a:ext cx="251460" cy="271780"/>
                      </a:xfrm>
                      <a:custGeom>
                        <a:avLst/>
                        <a:gdLst/>
                        <a:ahLst/>
                        <a:cxnLst/>
                        <a:rect l="l" t="t" r="r" b="b"/>
                        <a:pathLst>
                          <a:path w="251460" h="271780">
                            <a:moveTo>
                              <a:pt x="0" y="135635"/>
                            </a:moveTo>
                            <a:lnTo>
                              <a:pt x="9905" y="82938"/>
                            </a:lnTo>
                            <a:lnTo>
                              <a:pt x="36956" y="39814"/>
                            </a:lnTo>
                            <a:lnTo>
                              <a:pt x="77152" y="10691"/>
                            </a:lnTo>
                            <a:lnTo>
                              <a:pt x="126491" y="0"/>
                            </a:lnTo>
                            <a:lnTo>
                              <a:pt x="174950" y="10691"/>
                            </a:lnTo>
                            <a:lnTo>
                              <a:pt x="214693" y="39814"/>
                            </a:lnTo>
                            <a:lnTo>
                              <a:pt x="241577" y="82938"/>
                            </a:lnTo>
                            <a:lnTo>
                              <a:pt x="251459" y="135635"/>
                            </a:lnTo>
                            <a:lnTo>
                              <a:pt x="241577" y="188333"/>
                            </a:lnTo>
                            <a:lnTo>
                              <a:pt x="214693" y="231457"/>
                            </a:lnTo>
                            <a:lnTo>
                              <a:pt x="174950" y="260580"/>
                            </a:lnTo>
                            <a:lnTo>
                              <a:pt x="126491" y="271271"/>
                            </a:lnTo>
                            <a:lnTo>
                              <a:pt x="77152" y="260580"/>
                            </a:lnTo>
                            <a:lnTo>
                              <a:pt x="36956" y="231457"/>
                            </a:lnTo>
                            <a:lnTo>
                              <a:pt x="9905" y="188333"/>
                            </a:lnTo>
                            <a:lnTo>
                              <a:pt x="0" y="135635"/>
                            </a:lnTo>
                            <a:close/>
                          </a:path>
                        </a:pathLst>
                      </a:custGeom>
                      <a:ln w="20954">
                        <a:solidFill>
                          <a:srgbClr val="CB0D30"/>
                        </a:solidFill>
                        <a:prstDash val="solid"/>
                      </a:ln>
                    </wps:spPr>
                    <wps:bodyPr wrap="square" lIns="0" tIns="0" rIns="0" bIns="0" rtlCol="0">
                      <a:prstTxWarp prst="textNoShape">
                        <a:avLst/>
                      </a:prstTxWarp>
                      <a:noAutofit/>
                    </wps:bodyPr>
                  </wps:wsp>
                </a:graphicData>
              </a:graphic>
            </wp:anchor>
          </w:drawing>
        </mc:Choice>
        <mc:Fallback>
          <w:pict>
            <v:shape style="position:absolute;margin-left:193.080002pt;margin-top:121.200012pt;width:19.8pt;height:21.4pt;mso-position-horizontal-relative:page;mso-position-vertical-relative:page;z-index:-38213120" id="docshape474" coordorigin="3862,2424" coordsize="396,428" path="m3862,2638l3877,2555,3920,2487,3983,2441,4061,2424,4137,2441,4200,2487,4242,2555,4258,2638,4242,2721,4200,2789,4137,2834,4061,2851,3983,2834,3920,2789,3877,2721,3862,2638xe" filled="false" stroked="true" strokeweight="1.649988pt" strokecolor="#cb0d30">
              <v:path arrowok="t"/>
              <v:stroke dashstyle="solid"/>
              <w10:wrap type="none"/>
            </v:shape>
          </w:pict>
        </mc:Fallback>
      </mc:AlternateContent>
    </w:r>
    <w:r>
      <w:rPr/>
      <mc:AlternateContent>
        <mc:Choice Requires="wps">
          <w:drawing>
            <wp:anchor distT="0" distB="0" distL="0" distR="0" allowOverlap="1" layoutInCell="1" locked="0" behindDoc="1" simplePos="0" relativeHeight="465103872">
              <wp:simplePos x="0" y="0"/>
              <wp:positionH relativeFrom="page">
                <wp:posOffset>1806955</wp:posOffset>
              </wp:positionH>
              <wp:positionV relativeFrom="page">
                <wp:posOffset>1200057</wp:posOffset>
              </wp:positionV>
              <wp:extent cx="4575810" cy="902969"/>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4575810" cy="902969"/>
                      </a:xfrm>
                      <a:prstGeom prst="rect">
                        <a:avLst/>
                      </a:prstGeom>
                    </wps:spPr>
                    <wps:txbx>
                      <w:txbxContent>
                        <w:p>
                          <w:pPr>
                            <w:spacing w:before="25"/>
                            <w:ind w:left="20" w:right="0" w:firstLine="0"/>
                            <w:jc w:val="left"/>
                            <w:rPr>
                              <w:rFonts w:ascii="Tw Cen MT"/>
                              <w:b/>
                              <w:sz w:val="39"/>
                            </w:rPr>
                          </w:pPr>
                          <w:r>
                            <w:rPr>
                              <w:rFonts w:ascii="Tw Cen MT"/>
                              <w:b/>
                              <w:color w:val="C00000"/>
                              <w:sz w:val="39"/>
                              <w:u w:val="thick" w:color="001F5F"/>
                            </w:rPr>
                            <w:t>IMMEDIATE</w:t>
                          </w:r>
                          <w:r>
                            <w:rPr>
                              <w:rFonts w:ascii="Times New Roman"/>
                              <w:color w:val="C00000"/>
                              <w:spacing w:val="10"/>
                              <w:sz w:val="39"/>
                              <w:u w:val="thick" w:color="001F5F"/>
                            </w:rPr>
                            <w:t> </w:t>
                          </w:r>
                          <w:r>
                            <w:rPr>
                              <w:rFonts w:ascii="Tw Cen MT"/>
                              <w:b/>
                              <w:color w:val="C00000"/>
                              <w:sz w:val="39"/>
                              <w:u w:val="thick" w:color="001F5F"/>
                            </w:rPr>
                            <w:t>NEED</w:t>
                          </w:r>
                          <w:r>
                            <w:rPr>
                              <w:rFonts w:ascii="Times New Roman"/>
                              <w:color w:val="C00000"/>
                              <w:spacing w:val="19"/>
                              <w:sz w:val="39"/>
                              <w:u w:val="thick" w:color="001F5F"/>
                            </w:rPr>
                            <w:t> </w:t>
                          </w:r>
                          <w:r>
                            <w:rPr>
                              <w:rFonts w:ascii="Tw Cen MT"/>
                              <w:b/>
                              <w:color w:val="C00000"/>
                              <w:spacing w:val="-2"/>
                              <w:sz w:val="39"/>
                              <w:u w:val="thick" w:color="001F5F"/>
                            </w:rPr>
                            <w:t>PROJECT</w:t>
                          </w:r>
                          <w:r>
                            <w:rPr>
                              <w:rFonts w:ascii="Tw Cen MT"/>
                              <w:b/>
                              <w:color w:val="C00000"/>
                              <w:spacing w:val="-2"/>
                              <w:sz w:val="39"/>
                            </w:rPr>
                            <w:t>:</w:t>
                          </w:r>
                        </w:p>
                        <w:p>
                          <w:pPr>
                            <w:spacing w:line="268" w:lineRule="auto" w:before="46"/>
                            <w:ind w:left="1731" w:right="0" w:hanging="1712"/>
                            <w:jc w:val="left"/>
                            <w:rPr>
                              <w:rFonts w:ascii="Tw Cen MT"/>
                              <w:b/>
                              <w:sz w:val="39"/>
                            </w:rPr>
                          </w:pPr>
                          <w:r>
                            <w:rPr>
                              <w:rFonts w:ascii="Tw Cen MT"/>
                              <w:b/>
                              <w:color w:val="C00000"/>
                              <w:sz w:val="39"/>
                            </w:rPr>
                            <w:t>STEP-</w:t>
                          </w:r>
                          <w:r>
                            <w:rPr>
                              <w:rFonts w:ascii="Times New Roman"/>
                              <w:color w:val="C00000"/>
                              <w:spacing w:val="80"/>
                              <w:sz w:val="39"/>
                            </w:rPr>
                            <w:t> </w:t>
                          </w:r>
                          <w:r>
                            <w:rPr>
                              <w:rFonts w:ascii="Tw Cen MT"/>
                              <w:b/>
                              <w:color w:val="C00000"/>
                              <w:sz w:val="36"/>
                            </w:rPr>
                            <w:t>1</w:t>
                          </w:r>
                          <w:r>
                            <w:rPr>
                              <w:rFonts w:ascii="Times New Roman"/>
                              <w:color w:val="C00000"/>
                              <w:sz w:val="36"/>
                            </w:rPr>
                            <w:t> </w:t>
                          </w:r>
                          <w:r>
                            <w:rPr>
                              <w:rFonts w:ascii="Tw Cen MT"/>
                              <w:b/>
                              <w:color w:val="C00000"/>
                              <w:sz w:val="39"/>
                            </w:rPr>
                            <w:t>:</w:t>
                          </w:r>
                          <w:r>
                            <w:rPr>
                              <w:rFonts w:ascii="Times New Roman"/>
                              <w:color w:val="C00000"/>
                              <w:sz w:val="39"/>
                            </w:rPr>
                            <w:t> </w:t>
                          </w:r>
                          <w:r>
                            <w:rPr>
                              <w:rFonts w:ascii="Tw Cen MT"/>
                              <w:b/>
                              <w:color w:val="C00000"/>
                              <w:sz w:val="39"/>
                            </w:rPr>
                            <w:t>TITAN</w:t>
                          </w:r>
                          <w:r>
                            <w:rPr>
                              <w:rFonts w:ascii="Times New Roman"/>
                              <w:color w:val="C00000"/>
                              <w:sz w:val="39"/>
                            </w:rPr>
                            <w:t> </w:t>
                          </w:r>
                          <w:r>
                            <w:rPr>
                              <w:rFonts w:ascii="Tw Cen MT"/>
                              <w:b/>
                              <w:color w:val="C00000"/>
                              <w:sz w:val="39"/>
                            </w:rPr>
                            <w:t>STADIUM</w:t>
                          </w:r>
                          <w:r>
                            <w:rPr>
                              <w:rFonts w:ascii="Times New Roman"/>
                              <w:color w:val="C00000"/>
                              <w:sz w:val="39"/>
                            </w:rPr>
                            <w:t> </w:t>
                          </w:r>
                          <w:r>
                            <w:rPr>
                              <w:rFonts w:ascii="Tw Cen MT"/>
                              <w:b/>
                              <w:color w:val="C00000"/>
                              <w:sz w:val="39"/>
                            </w:rPr>
                            <w:t>IMPROVEMENTS</w:t>
                          </w:r>
                          <w:r>
                            <w:rPr>
                              <w:rFonts w:ascii="Times New Roman"/>
                              <w:color w:val="C00000"/>
                              <w:sz w:val="39"/>
                            </w:rPr>
                            <w:t> </w:t>
                          </w:r>
                          <w:r>
                            <w:rPr>
                              <w:rFonts w:ascii="Tw Cen MT"/>
                              <w:b/>
                              <w:color w:val="C00000"/>
                              <w:spacing w:val="-2"/>
                              <w:sz w:val="39"/>
                            </w:rPr>
                            <w:t>(2024)</w:t>
                          </w:r>
                        </w:p>
                      </w:txbxContent>
                    </wps:txbx>
                    <wps:bodyPr wrap="square" lIns="0" tIns="0" rIns="0" bIns="0" rtlCol="0">
                      <a:noAutofit/>
                    </wps:bodyPr>
                  </wps:wsp>
                </a:graphicData>
              </a:graphic>
            </wp:anchor>
          </w:drawing>
        </mc:Choice>
        <mc:Fallback>
          <w:pict>
            <v:shape style="position:absolute;margin-left:142.279938pt;margin-top:94.492683pt;width:360.3pt;height:71.1pt;mso-position-horizontal-relative:page;mso-position-vertical-relative:page;z-index:-38212608" type="#_x0000_t202" id="docshape475" filled="false" stroked="false">
              <v:textbox inset="0,0,0,0">
                <w:txbxContent>
                  <w:p>
                    <w:pPr>
                      <w:spacing w:before="25"/>
                      <w:ind w:left="20" w:right="0" w:firstLine="0"/>
                      <w:jc w:val="left"/>
                      <w:rPr>
                        <w:rFonts w:ascii="Tw Cen MT"/>
                        <w:b/>
                        <w:sz w:val="39"/>
                      </w:rPr>
                    </w:pPr>
                    <w:r>
                      <w:rPr>
                        <w:rFonts w:ascii="Tw Cen MT"/>
                        <w:b/>
                        <w:color w:val="C00000"/>
                        <w:sz w:val="39"/>
                        <w:u w:val="thick" w:color="001F5F"/>
                      </w:rPr>
                      <w:t>IMMEDIATE</w:t>
                    </w:r>
                    <w:r>
                      <w:rPr>
                        <w:rFonts w:ascii="Times New Roman"/>
                        <w:color w:val="C00000"/>
                        <w:spacing w:val="10"/>
                        <w:sz w:val="39"/>
                        <w:u w:val="thick" w:color="001F5F"/>
                      </w:rPr>
                      <w:t> </w:t>
                    </w:r>
                    <w:r>
                      <w:rPr>
                        <w:rFonts w:ascii="Tw Cen MT"/>
                        <w:b/>
                        <w:color w:val="C00000"/>
                        <w:sz w:val="39"/>
                        <w:u w:val="thick" w:color="001F5F"/>
                      </w:rPr>
                      <w:t>NEED</w:t>
                    </w:r>
                    <w:r>
                      <w:rPr>
                        <w:rFonts w:ascii="Times New Roman"/>
                        <w:color w:val="C00000"/>
                        <w:spacing w:val="19"/>
                        <w:sz w:val="39"/>
                        <w:u w:val="thick" w:color="001F5F"/>
                      </w:rPr>
                      <w:t> </w:t>
                    </w:r>
                    <w:r>
                      <w:rPr>
                        <w:rFonts w:ascii="Tw Cen MT"/>
                        <w:b/>
                        <w:color w:val="C00000"/>
                        <w:spacing w:val="-2"/>
                        <w:sz w:val="39"/>
                        <w:u w:val="thick" w:color="001F5F"/>
                      </w:rPr>
                      <w:t>PROJECT</w:t>
                    </w:r>
                    <w:r>
                      <w:rPr>
                        <w:rFonts w:ascii="Tw Cen MT"/>
                        <w:b/>
                        <w:color w:val="C00000"/>
                        <w:spacing w:val="-2"/>
                        <w:sz w:val="39"/>
                      </w:rPr>
                      <w:t>:</w:t>
                    </w:r>
                  </w:p>
                  <w:p>
                    <w:pPr>
                      <w:spacing w:line="268" w:lineRule="auto" w:before="46"/>
                      <w:ind w:left="1731" w:right="0" w:hanging="1712"/>
                      <w:jc w:val="left"/>
                      <w:rPr>
                        <w:rFonts w:ascii="Tw Cen MT"/>
                        <w:b/>
                        <w:sz w:val="39"/>
                      </w:rPr>
                    </w:pPr>
                    <w:r>
                      <w:rPr>
                        <w:rFonts w:ascii="Tw Cen MT"/>
                        <w:b/>
                        <w:color w:val="C00000"/>
                        <w:sz w:val="39"/>
                      </w:rPr>
                      <w:t>STEP-</w:t>
                    </w:r>
                    <w:r>
                      <w:rPr>
                        <w:rFonts w:ascii="Times New Roman"/>
                        <w:color w:val="C00000"/>
                        <w:spacing w:val="80"/>
                        <w:sz w:val="39"/>
                      </w:rPr>
                      <w:t> </w:t>
                    </w:r>
                    <w:r>
                      <w:rPr>
                        <w:rFonts w:ascii="Tw Cen MT"/>
                        <w:b/>
                        <w:color w:val="C00000"/>
                        <w:sz w:val="36"/>
                      </w:rPr>
                      <w:t>1</w:t>
                    </w:r>
                    <w:r>
                      <w:rPr>
                        <w:rFonts w:ascii="Times New Roman"/>
                        <w:color w:val="C00000"/>
                        <w:sz w:val="36"/>
                      </w:rPr>
                      <w:t> </w:t>
                    </w:r>
                    <w:r>
                      <w:rPr>
                        <w:rFonts w:ascii="Tw Cen MT"/>
                        <w:b/>
                        <w:color w:val="C00000"/>
                        <w:sz w:val="39"/>
                      </w:rPr>
                      <w:t>:</w:t>
                    </w:r>
                    <w:r>
                      <w:rPr>
                        <w:rFonts w:ascii="Times New Roman"/>
                        <w:color w:val="C00000"/>
                        <w:sz w:val="39"/>
                      </w:rPr>
                      <w:t> </w:t>
                    </w:r>
                    <w:r>
                      <w:rPr>
                        <w:rFonts w:ascii="Tw Cen MT"/>
                        <w:b/>
                        <w:color w:val="C00000"/>
                        <w:sz w:val="39"/>
                      </w:rPr>
                      <w:t>TITAN</w:t>
                    </w:r>
                    <w:r>
                      <w:rPr>
                        <w:rFonts w:ascii="Times New Roman"/>
                        <w:color w:val="C00000"/>
                        <w:sz w:val="39"/>
                      </w:rPr>
                      <w:t> </w:t>
                    </w:r>
                    <w:r>
                      <w:rPr>
                        <w:rFonts w:ascii="Tw Cen MT"/>
                        <w:b/>
                        <w:color w:val="C00000"/>
                        <w:sz w:val="39"/>
                      </w:rPr>
                      <w:t>STADIUM</w:t>
                    </w:r>
                    <w:r>
                      <w:rPr>
                        <w:rFonts w:ascii="Times New Roman"/>
                        <w:color w:val="C00000"/>
                        <w:sz w:val="39"/>
                      </w:rPr>
                      <w:t> </w:t>
                    </w:r>
                    <w:r>
                      <w:rPr>
                        <w:rFonts w:ascii="Tw Cen MT"/>
                        <w:b/>
                        <w:color w:val="C00000"/>
                        <w:sz w:val="39"/>
                      </w:rPr>
                      <w:t>IMPROVEMENTS</w:t>
                    </w:r>
                    <w:r>
                      <w:rPr>
                        <w:rFonts w:ascii="Times New Roman"/>
                        <w:color w:val="C00000"/>
                        <w:sz w:val="39"/>
                      </w:rPr>
                      <w:t> </w:t>
                    </w:r>
                    <w:r>
                      <w:rPr>
                        <w:rFonts w:ascii="Tw Cen MT"/>
                        <w:b/>
                        <w:color w:val="C00000"/>
                        <w:spacing w:val="-2"/>
                        <w:sz w:val="39"/>
                      </w:rPr>
                      <w:t>(2024)</w:t>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65104896">
          <wp:simplePos x="0" y="0"/>
          <wp:positionH relativeFrom="page">
            <wp:posOffset>7984235</wp:posOffset>
          </wp:positionH>
          <wp:positionV relativeFrom="page">
            <wp:posOffset>1373124</wp:posOffset>
          </wp:positionV>
          <wp:extent cx="504443" cy="502919"/>
          <wp:effectExtent l="0" t="0" r="0" b="0"/>
          <wp:wrapNone/>
          <wp:docPr id="604" name="Image 604"/>
          <wp:cNvGraphicFramePr>
            <a:graphicFrameLocks/>
          </wp:cNvGraphicFramePr>
          <a:graphic>
            <a:graphicData uri="http://schemas.openxmlformats.org/drawingml/2006/picture">
              <pic:pic>
                <pic:nvPicPr>
                  <pic:cNvPr id="604" name="Image 604"/>
                  <pic:cNvPicPr/>
                </pic:nvPicPr>
                <pic:blipFill>
                  <a:blip r:embed="rId1" cstate="print"/>
                  <a:stretch>
                    <a:fillRect/>
                  </a:stretch>
                </pic:blipFill>
                <pic:spPr>
                  <a:xfrm>
                    <a:off x="0" y="0"/>
                    <a:ext cx="504443" cy="502919"/>
                  </a:xfrm>
                  <a:prstGeom prst="rect">
                    <a:avLst/>
                  </a:prstGeom>
                </pic:spPr>
              </pic:pic>
            </a:graphicData>
          </a:graphic>
        </wp:anchor>
      </w:drawing>
    </w:r>
    <w:r>
      <w:rPr/>
      <mc:AlternateContent>
        <mc:Choice Requires="wps">
          <w:drawing>
            <wp:anchor distT="0" distB="0" distL="0" distR="0" allowOverlap="1" layoutInCell="1" locked="0" behindDoc="1" simplePos="0" relativeHeight="465105408">
              <wp:simplePos x="0" y="0"/>
              <wp:positionH relativeFrom="page">
                <wp:posOffset>2452116</wp:posOffset>
              </wp:positionH>
              <wp:positionV relativeFrom="page">
                <wp:posOffset>1539240</wp:posOffset>
              </wp:positionV>
              <wp:extent cx="251460" cy="271780"/>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251460" cy="271780"/>
                      </a:xfrm>
                      <a:custGeom>
                        <a:avLst/>
                        <a:gdLst/>
                        <a:ahLst/>
                        <a:cxnLst/>
                        <a:rect l="l" t="t" r="r" b="b"/>
                        <a:pathLst>
                          <a:path w="251460" h="271780">
                            <a:moveTo>
                              <a:pt x="0" y="135635"/>
                            </a:moveTo>
                            <a:lnTo>
                              <a:pt x="9905" y="82938"/>
                            </a:lnTo>
                            <a:lnTo>
                              <a:pt x="36956" y="39814"/>
                            </a:lnTo>
                            <a:lnTo>
                              <a:pt x="77152" y="10691"/>
                            </a:lnTo>
                            <a:lnTo>
                              <a:pt x="126491" y="0"/>
                            </a:lnTo>
                            <a:lnTo>
                              <a:pt x="174950" y="10691"/>
                            </a:lnTo>
                            <a:lnTo>
                              <a:pt x="214693" y="39814"/>
                            </a:lnTo>
                            <a:lnTo>
                              <a:pt x="241577" y="82938"/>
                            </a:lnTo>
                            <a:lnTo>
                              <a:pt x="251459" y="135635"/>
                            </a:lnTo>
                            <a:lnTo>
                              <a:pt x="241577" y="188333"/>
                            </a:lnTo>
                            <a:lnTo>
                              <a:pt x="214693" y="231457"/>
                            </a:lnTo>
                            <a:lnTo>
                              <a:pt x="174950" y="260580"/>
                            </a:lnTo>
                            <a:lnTo>
                              <a:pt x="126491" y="271271"/>
                            </a:lnTo>
                            <a:lnTo>
                              <a:pt x="77152" y="260580"/>
                            </a:lnTo>
                            <a:lnTo>
                              <a:pt x="36956" y="231457"/>
                            </a:lnTo>
                            <a:lnTo>
                              <a:pt x="9905" y="188333"/>
                            </a:lnTo>
                            <a:lnTo>
                              <a:pt x="0" y="135635"/>
                            </a:lnTo>
                            <a:close/>
                          </a:path>
                        </a:pathLst>
                      </a:custGeom>
                      <a:ln w="20954">
                        <a:solidFill>
                          <a:srgbClr val="CB0D30"/>
                        </a:solidFill>
                        <a:prstDash val="solid"/>
                      </a:ln>
                    </wps:spPr>
                    <wps:bodyPr wrap="square" lIns="0" tIns="0" rIns="0" bIns="0" rtlCol="0">
                      <a:prstTxWarp prst="textNoShape">
                        <a:avLst/>
                      </a:prstTxWarp>
                      <a:noAutofit/>
                    </wps:bodyPr>
                  </wps:wsp>
                </a:graphicData>
              </a:graphic>
            </wp:anchor>
          </w:drawing>
        </mc:Choice>
        <mc:Fallback>
          <w:pict>
            <v:shape style="position:absolute;margin-left:193.080002pt;margin-top:121.200012pt;width:19.8pt;height:21.4pt;mso-position-horizontal-relative:page;mso-position-vertical-relative:page;z-index:-38211072" id="docshape482" coordorigin="3862,2424" coordsize="396,428" path="m3862,2638l3877,2555,3920,2487,3983,2441,4061,2424,4137,2441,4200,2487,4242,2555,4258,2638,4242,2721,4200,2789,4137,2834,4061,2851,3983,2834,3920,2789,3877,2721,3862,2638xe" filled="false" stroked="true" strokeweight="1.649988pt" strokecolor="#cb0d30">
              <v:path arrowok="t"/>
              <v:stroke dashstyle="solid"/>
              <w10:wrap type="none"/>
            </v:shape>
          </w:pict>
        </mc:Fallback>
      </mc:AlternateContent>
    </w:r>
    <w:r>
      <w:rPr/>
      <mc:AlternateContent>
        <mc:Choice Requires="wps">
          <w:drawing>
            <wp:anchor distT="0" distB="0" distL="0" distR="0" allowOverlap="1" layoutInCell="1" locked="0" behindDoc="1" simplePos="0" relativeHeight="465105920">
              <wp:simplePos x="0" y="0"/>
              <wp:positionH relativeFrom="page">
                <wp:posOffset>1805431</wp:posOffset>
              </wp:positionH>
              <wp:positionV relativeFrom="page">
                <wp:posOffset>1198533</wp:posOffset>
              </wp:positionV>
              <wp:extent cx="4575810" cy="902969"/>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4575810" cy="902969"/>
                      </a:xfrm>
                      <a:prstGeom prst="rect">
                        <a:avLst/>
                      </a:prstGeom>
                    </wps:spPr>
                    <wps:txbx>
                      <w:txbxContent>
                        <w:p>
                          <w:pPr>
                            <w:spacing w:before="25"/>
                            <w:ind w:left="20" w:right="0" w:firstLine="0"/>
                            <w:jc w:val="left"/>
                            <w:rPr>
                              <w:rFonts w:ascii="Tw Cen MT"/>
                              <w:b/>
                              <w:sz w:val="39"/>
                            </w:rPr>
                          </w:pPr>
                          <w:r>
                            <w:rPr>
                              <w:rFonts w:ascii="Tw Cen MT"/>
                              <w:b/>
                              <w:color w:val="C00000"/>
                              <w:sz w:val="39"/>
                              <w:u w:val="thick" w:color="001F5F"/>
                            </w:rPr>
                            <w:t>IMMEDIATE</w:t>
                          </w:r>
                          <w:r>
                            <w:rPr>
                              <w:rFonts w:ascii="Times New Roman"/>
                              <w:color w:val="C00000"/>
                              <w:spacing w:val="10"/>
                              <w:sz w:val="39"/>
                              <w:u w:val="thick" w:color="001F5F"/>
                            </w:rPr>
                            <w:t> </w:t>
                          </w:r>
                          <w:r>
                            <w:rPr>
                              <w:rFonts w:ascii="Tw Cen MT"/>
                              <w:b/>
                              <w:color w:val="C00000"/>
                              <w:sz w:val="39"/>
                              <w:u w:val="thick" w:color="001F5F"/>
                            </w:rPr>
                            <w:t>NEED</w:t>
                          </w:r>
                          <w:r>
                            <w:rPr>
                              <w:rFonts w:ascii="Times New Roman"/>
                              <w:color w:val="C00000"/>
                              <w:spacing w:val="19"/>
                              <w:sz w:val="39"/>
                              <w:u w:val="thick" w:color="001F5F"/>
                            </w:rPr>
                            <w:t> </w:t>
                          </w:r>
                          <w:r>
                            <w:rPr>
                              <w:rFonts w:ascii="Tw Cen MT"/>
                              <w:b/>
                              <w:color w:val="C00000"/>
                              <w:spacing w:val="-2"/>
                              <w:sz w:val="39"/>
                              <w:u w:val="thick" w:color="001F5F"/>
                            </w:rPr>
                            <w:t>PROJECT:</w:t>
                          </w:r>
                        </w:p>
                        <w:p>
                          <w:pPr>
                            <w:spacing w:line="268" w:lineRule="auto" w:before="46"/>
                            <w:ind w:left="1731" w:right="0" w:hanging="1712"/>
                            <w:jc w:val="left"/>
                            <w:rPr>
                              <w:rFonts w:ascii="Tw Cen MT"/>
                              <w:b/>
                              <w:sz w:val="39"/>
                            </w:rPr>
                          </w:pPr>
                          <w:r>
                            <w:rPr>
                              <w:rFonts w:ascii="Tw Cen MT"/>
                              <w:b/>
                              <w:color w:val="C00000"/>
                              <w:sz w:val="39"/>
                            </w:rPr>
                            <w:t>STEP-</w:t>
                          </w:r>
                          <w:r>
                            <w:rPr>
                              <w:rFonts w:ascii="Times New Roman"/>
                              <w:color w:val="C00000"/>
                              <w:spacing w:val="80"/>
                              <w:sz w:val="39"/>
                            </w:rPr>
                            <w:t> </w:t>
                          </w:r>
                          <w:r>
                            <w:rPr>
                              <w:rFonts w:ascii="Tw Cen MT"/>
                              <w:b/>
                              <w:color w:val="C00000"/>
                              <w:sz w:val="36"/>
                            </w:rPr>
                            <w:t>1</w:t>
                          </w:r>
                          <w:r>
                            <w:rPr>
                              <w:rFonts w:ascii="Times New Roman"/>
                              <w:color w:val="C00000"/>
                              <w:sz w:val="36"/>
                            </w:rPr>
                            <w:t> </w:t>
                          </w:r>
                          <w:r>
                            <w:rPr>
                              <w:rFonts w:ascii="Tw Cen MT"/>
                              <w:b/>
                              <w:color w:val="C00000"/>
                              <w:sz w:val="39"/>
                            </w:rPr>
                            <w:t>:</w:t>
                          </w:r>
                          <w:r>
                            <w:rPr>
                              <w:rFonts w:ascii="Times New Roman"/>
                              <w:color w:val="C00000"/>
                              <w:sz w:val="39"/>
                            </w:rPr>
                            <w:t> </w:t>
                          </w:r>
                          <w:r>
                            <w:rPr>
                              <w:rFonts w:ascii="Tw Cen MT"/>
                              <w:b/>
                              <w:color w:val="C00000"/>
                              <w:sz w:val="39"/>
                            </w:rPr>
                            <w:t>TITAN</w:t>
                          </w:r>
                          <w:r>
                            <w:rPr>
                              <w:rFonts w:ascii="Times New Roman"/>
                              <w:color w:val="C00000"/>
                              <w:sz w:val="39"/>
                            </w:rPr>
                            <w:t> </w:t>
                          </w:r>
                          <w:r>
                            <w:rPr>
                              <w:rFonts w:ascii="Tw Cen MT"/>
                              <w:b/>
                              <w:color w:val="C00000"/>
                              <w:sz w:val="39"/>
                            </w:rPr>
                            <w:t>STADIUM</w:t>
                          </w:r>
                          <w:r>
                            <w:rPr>
                              <w:rFonts w:ascii="Times New Roman"/>
                              <w:color w:val="C00000"/>
                              <w:sz w:val="39"/>
                            </w:rPr>
                            <w:t> </w:t>
                          </w:r>
                          <w:r>
                            <w:rPr>
                              <w:rFonts w:ascii="Tw Cen MT"/>
                              <w:b/>
                              <w:color w:val="C00000"/>
                              <w:sz w:val="39"/>
                            </w:rPr>
                            <w:t>IMPROVEMENTS</w:t>
                          </w:r>
                          <w:r>
                            <w:rPr>
                              <w:rFonts w:ascii="Times New Roman"/>
                              <w:color w:val="C00000"/>
                              <w:sz w:val="39"/>
                            </w:rPr>
                            <w:t> </w:t>
                          </w:r>
                          <w:r>
                            <w:rPr>
                              <w:rFonts w:ascii="Tw Cen MT"/>
                              <w:b/>
                              <w:color w:val="C00000"/>
                              <w:spacing w:val="-2"/>
                              <w:sz w:val="39"/>
                            </w:rPr>
                            <w:t>(2024)</w:t>
                          </w:r>
                        </w:p>
                      </w:txbxContent>
                    </wps:txbx>
                    <wps:bodyPr wrap="square" lIns="0" tIns="0" rIns="0" bIns="0" rtlCol="0">
                      <a:noAutofit/>
                    </wps:bodyPr>
                  </wps:wsp>
                </a:graphicData>
              </a:graphic>
            </wp:anchor>
          </w:drawing>
        </mc:Choice>
        <mc:Fallback>
          <w:pict>
            <v:shape style="position:absolute;margin-left:142.159943pt;margin-top:94.372688pt;width:360.3pt;height:71.1pt;mso-position-horizontal-relative:page;mso-position-vertical-relative:page;z-index:-38210560" type="#_x0000_t202" id="docshape483" filled="false" stroked="false">
              <v:textbox inset="0,0,0,0">
                <w:txbxContent>
                  <w:p>
                    <w:pPr>
                      <w:spacing w:before="25"/>
                      <w:ind w:left="20" w:right="0" w:firstLine="0"/>
                      <w:jc w:val="left"/>
                      <w:rPr>
                        <w:rFonts w:ascii="Tw Cen MT"/>
                        <w:b/>
                        <w:sz w:val="39"/>
                      </w:rPr>
                    </w:pPr>
                    <w:r>
                      <w:rPr>
                        <w:rFonts w:ascii="Tw Cen MT"/>
                        <w:b/>
                        <w:color w:val="C00000"/>
                        <w:sz w:val="39"/>
                        <w:u w:val="thick" w:color="001F5F"/>
                      </w:rPr>
                      <w:t>IMMEDIATE</w:t>
                    </w:r>
                    <w:r>
                      <w:rPr>
                        <w:rFonts w:ascii="Times New Roman"/>
                        <w:color w:val="C00000"/>
                        <w:spacing w:val="10"/>
                        <w:sz w:val="39"/>
                        <w:u w:val="thick" w:color="001F5F"/>
                      </w:rPr>
                      <w:t> </w:t>
                    </w:r>
                    <w:r>
                      <w:rPr>
                        <w:rFonts w:ascii="Tw Cen MT"/>
                        <w:b/>
                        <w:color w:val="C00000"/>
                        <w:sz w:val="39"/>
                        <w:u w:val="thick" w:color="001F5F"/>
                      </w:rPr>
                      <w:t>NEED</w:t>
                    </w:r>
                    <w:r>
                      <w:rPr>
                        <w:rFonts w:ascii="Times New Roman"/>
                        <w:color w:val="C00000"/>
                        <w:spacing w:val="19"/>
                        <w:sz w:val="39"/>
                        <w:u w:val="thick" w:color="001F5F"/>
                      </w:rPr>
                      <w:t> </w:t>
                    </w:r>
                    <w:r>
                      <w:rPr>
                        <w:rFonts w:ascii="Tw Cen MT"/>
                        <w:b/>
                        <w:color w:val="C00000"/>
                        <w:spacing w:val="-2"/>
                        <w:sz w:val="39"/>
                        <w:u w:val="thick" w:color="001F5F"/>
                      </w:rPr>
                      <w:t>PROJECT:</w:t>
                    </w:r>
                  </w:p>
                  <w:p>
                    <w:pPr>
                      <w:spacing w:line="268" w:lineRule="auto" w:before="46"/>
                      <w:ind w:left="1731" w:right="0" w:hanging="1712"/>
                      <w:jc w:val="left"/>
                      <w:rPr>
                        <w:rFonts w:ascii="Tw Cen MT"/>
                        <w:b/>
                        <w:sz w:val="39"/>
                      </w:rPr>
                    </w:pPr>
                    <w:r>
                      <w:rPr>
                        <w:rFonts w:ascii="Tw Cen MT"/>
                        <w:b/>
                        <w:color w:val="C00000"/>
                        <w:sz w:val="39"/>
                      </w:rPr>
                      <w:t>STEP-</w:t>
                    </w:r>
                    <w:r>
                      <w:rPr>
                        <w:rFonts w:ascii="Times New Roman"/>
                        <w:color w:val="C00000"/>
                        <w:spacing w:val="80"/>
                        <w:sz w:val="39"/>
                      </w:rPr>
                      <w:t> </w:t>
                    </w:r>
                    <w:r>
                      <w:rPr>
                        <w:rFonts w:ascii="Tw Cen MT"/>
                        <w:b/>
                        <w:color w:val="C00000"/>
                        <w:sz w:val="36"/>
                      </w:rPr>
                      <w:t>1</w:t>
                    </w:r>
                    <w:r>
                      <w:rPr>
                        <w:rFonts w:ascii="Times New Roman"/>
                        <w:color w:val="C00000"/>
                        <w:sz w:val="36"/>
                      </w:rPr>
                      <w:t> </w:t>
                    </w:r>
                    <w:r>
                      <w:rPr>
                        <w:rFonts w:ascii="Tw Cen MT"/>
                        <w:b/>
                        <w:color w:val="C00000"/>
                        <w:sz w:val="39"/>
                      </w:rPr>
                      <w:t>:</w:t>
                    </w:r>
                    <w:r>
                      <w:rPr>
                        <w:rFonts w:ascii="Times New Roman"/>
                        <w:color w:val="C00000"/>
                        <w:sz w:val="39"/>
                      </w:rPr>
                      <w:t> </w:t>
                    </w:r>
                    <w:r>
                      <w:rPr>
                        <w:rFonts w:ascii="Tw Cen MT"/>
                        <w:b/>
                        <w:color w:val="C00000"/>
                        <w:sz w:val="39"/>
                      </w:rPr>
                      <w:t>TITAN</w:t>
                    </w:r>
                    <w:r>
                      <w:rPr>
                        <w:rFonts w:ascii="Times New Roman"/>
                        <w:color w:val="C00000"/>
                        <w:sz w:val="39"/>
                      </w:rPr>
                      <w:t> </w:t>
                    </w:r>
                    <w:r>
                      <w:rPr>
                        <w:rFonts w:ascii="Tw Cen MT"/>
                        <w:b/>
                        <w:color w:val="C00000"/>
                        <w:sz w:val="39"/>
                      </w:rPr>
                      <w:t>STADIUM</w:t>
                    </w:r>
                    <w:r>
                      <w:rPr>
                        <w:rFonts w:ascii="Times New Roman"/>
                        <w:color w:val="C00000"/>
                        <w:sz w:val="39"/>
                      </w:rPr>
                      <w:t> </w:t>
                    </w:r>
                    <w:r>
                      <w:rPr>
                        <w:rFonts w:ascii="Tw Cen MT"/>
                        <w:b/>
                        <w:color w:val="C00000"/>
                        <w:sz w:val="39"/>
                      </w:rPr>
                      <w:t>IMPROVEMENTS</w:t>
                    </w:r>
                    <w:r>
                      <w:rPr>
                        <w:rFonts w:ascii="Times New Roman"/>
                        <w:color w:val="C00000"/>
                        <w:sz w:val="39"/>
                      </w:rPr>
                      <w:t> </w:t>
                    </w:r>
                    <w:r>
                      <w:rPr>
                        <w:rFonts w:ascii="Tw Cen MT"/>
                        <w:b/>
                        <w:color w:val="C00000"/>
                        <w:spacing w:val="-2"/>
                        <w:sz w:val="39"/>
                      </w:rPr>
                      <w:t>(2024)</w:t>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65106432">
          <wp:simplePos x="0" y="0"/>
          <wp:positionH relativeFrom="page">
            <wp:posOffset>7984235</wp:posOffset>
          </wp:positionH>
          <wp:positionV relativeFrom="page">
            <wp:posOffset>1373124</wp:posOffset>
          </wp:positionV>
          <wp:extent cx="504443" cy="502919"/>
          <wp:effectExtent l="0" t="0" r="0" b="0"/>
          <wp:wrapNone/>
          <wp:docPr id="608" name="Image 608"/>
          <wp:cNvGraphicFramePr>
            <a:graphicFrameLocks/>
          </wp:cNvGraphicFramePr>
          <a:graphic>
            <a:graphicData uri="http://schemas.openxmlformats.org/drawingml/2006/picture">
              <pic:pic>
                <pic:nvPicPr>
                  <pic:cNvPr id="608" name="Image 608"/>
                  <pic:cNvPicPr/>
                </pic:nvPicPr>
                <pic:blipFill>
                  <a:blip r:embed="rId1" cstate="print"/>
                  <a:stretch>
                    <a:fillRect/>
                  </a:stretch>
                </pic:blipFill>
                <pic:spPr>
                  <a:xfrm>
                    <a:off x="0" y="0"/>
                    <a:ext cx="504443" cy="502919"/>
                  </a:xfrm>
                  <a:prstGeom prst="rect">
                    <a:avLst/>
                  </a:prstGeom>
                </pic:spPr>
              </pic:pic>
            </a:graphicData>
          </a:graphic>
        </wp:anchor>
      </w:drawing>
    </w:r>
    <w:r>
      <w:rPr/>
      <mc:AlternateContent>
        <mc:Choice Requires="wps">
          <w:drawing>
            <wp:anchor distT="0" distB="0" distL="0" distR="0" allowOverlap="1" layoutInCell="1" locked="0" behindDoc="1" simplePos="0" relativeHeight="465106944">
              <wp:simplePos x="0" y="0"/>
              <wp:positionH relativeFrom="page">
                <wp:posOffset>2452116</wp:posOffset>
              </wp:positionH>
              <wp:positionV relativeFrom="page">
                <wp:posOffset>1539240</wp:posOffset>
              </wp:positionV>
              <wp:extent cx="251460" cy="271780"/>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251460" cy="271780"/>
                      </a:xfrm>
                      <a:custGeom>
                        <a:avLst/>
                        <a:gdLst/>
                        <a:ahLst/>
                        <a:cxnLst/>
                        <a:rect l="l" t="t" r="r" b="b"/>
                        <a:pathLst>
                          <a:path w="251460" h="271780">
                            <a:moveTo>
                              <a:pt x="0" y="135635"/>
                            </a:moveTo>
                            <a:lnTo>
                              <a:pt x="9905" y="82938"/>
                            </a:lnTo>
                            <a:lnTo>
                              <a:pt x="36956" y="39814"/>
                            </a:lnTo>
                            <a:lnTo>
                              <a:pt x="77152" y="10691"/>
                            </a:lnTo>
                            <a:lnTo>
                              <a:pt x="126491" y="0"/>
                            </a:lnTo>
                            <a:lnTo>
                              <a:pt x="174950" y="10691"/>
                            </a:lnTo>
                            <a:lnTo>
                              <a:pt x="214693" y="39814"/>
                            </a:lnTo>
                            <a:lnTo>
                              <a:pt x="241577" y="82938"/>
                            </a:lnTo>
                            <a:lnTo>
                              <a:pt x="251459" y="135635"/>
                            </a:lnTo>
                            <a:lnTo>
                              <a:pt x="241577" y="188333"/>
                            </a:lnTo>
                            <a:lnTo>
                              <a:pt x="214693" y="231457"/>
                            </a:lnTo>
                            <a:lnTo>
                              <a:pt x="174950" y="260580"/>
                            </a:lnTo>
                            <a:lnTo>
                              <a:pt x="126491" y="271271"/>
                            </a:lnTo>
                            <a:lnTo>
                              <a:pt x="77152" y="260580"/>
                            </a:lnTo>
                            <a:lnTo>
                              <a:pt x="36956" y="231457"/>
                            </a:lnTo>
                            <a:lnTo>
                              <a:pt x="9905" y="188333"/>
                            </a:lnTo>
                            <a:lnTo>
                              <a:pt x="0" y="135635"/>
                            </a:lnTo>
                            <a:close/>
                          </a:path>
                        </a:pathLst>
                      </a:custGeom>
                      <a:ln w="20954">
                        <a:solidFill>
                          <a:srgbClr val="CB0D30"/>
                        </a:solidFill>
                        <a:prstDash val="solid"/>
                      </a:ln>
                    </wps:spPr>
                    <wps:bodyPr wrap="square" lIns="0" tIns="0" rIns="0" bIns="0" rtlCol="0">
                      <a:prstTxWarp prst="textNoShape">
                        <a:avLst/>
                      </a:prstTxWarp>
                      <a:noAutofit/>
                    </wps:bodyPr>
                  </wps:wsp>
                </a:graphicData>
              </a:graphic>
            </wp:anchor>
          </w:drawing>
        </mc:Choice>
        <mc:Fallback>
          <w:pict>
            <v:shape style="position:absolute;margin-left:193.080002pt;margin-top:121.200012pt;width:19.8pt;height:21.4pt;mso-position-horizontal-relative:page;mso-position-vertical-relative:page;z-index:-38209536" id="docshape485" coordorigin="3862,2424" coordsize="396,428" path="m3862,2638l3877,2555,3920,2487,3983,2441,4061,2424,4137,2441,4200,2487,4242,2555,4258,2638,4242,2721,4200,2789,4137,2834,4061,2851,3983,2834,3920,2789,3877,2721,3862,2638xe" filled="false" stroked="true" strokeweight="1.649988pt" strokecolor="#cb0d30">
              <v:path arrowok="t"/>
              <v:stroke dashstyle="solid"/>
              <w10:wrap type="none"/>
            </v:shape>
          </w:pict>
        </mc:Fallback>
      </mc:AlternateContent>
    </w:r>
    <w:r>
      <w:rPr/>
      <mc:AlternateContent>
        <mc:Choice Requires="wps">
          <w:drawing>
            <wp:anchor distT="0" distB="0" distL="0" distR="0" allowOverlap="1" layoutInCell="1" locked="0" behindDoc="1" simplePos="0" relativeHeight="465107456">
              <wp:simplePos x="0" y="0"/>
              <wp:positionH relativeFrom="page">
                <wp:posOffset>1805431</wp:posOffset>
              </wp:positionH>
              <wp:positionV relativeFrom="page">
                <wp:posOffset>1198533</wp:posOffset>
              </wp:positionV>
              <wp:extent cx="4575810" cy="902969"/>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4575810" cy="902969"/>
                      </a:xfrm>
                      <a:prstGeom prst="rect">
                        <a:avLst/>
                      </a:prstGeom>
                    </wps:spPr>
                    <wps:txbx>
                      <w:txbxContent>
                        <w:p>
                          <w:pPr>
                            <w:spacing w:before="25"/>
                            <w:ind w:left="20" w:right="0" w:firstLine="0"/>
                            <w:jc w:val="left"/>
                            <w:rPr>
                              <w:rFonts w:ascii="Tw Cen MT"/>
                              <w:b/>
                              <w:sz w:val="39"/>
                            </w:rPr>
                          </w:pPr>
                          <w:r>
                            <w:rPr>
                              <w:rFonts w:ascii="Tw Cen MT"/>
                              <w:b/>
                              <w:color w:val="C00000"/>
                              <w:sz w:val="39"/>
                              <w:u w:val="thick" w:color="001F5F"/>
                            </w:rPr>
                            <w:t>IMMEDIATE</w:t>
                          </w:r>
                          <w:r>
                            <w:rPr>
                              <w:rFonts w:ascii="Times New Roman"/>
                              <w:color w:val="C00000"/>
                              <w:spacing w:val="10"/>
                              <w:sz w:val="39"/>
                              <w:u w:val="thick" w:color="001F5F"/>
                            </w:rPr>
                            <w:t> </w:t>
                          </w:r>
                          <w:r>
                            <w:rPr>
                              <w:rFonts w:ascii="Tw Cen MT"/>
                              <w:b/>
                              <w:color w:val="C00000"/>
                              <w:sz w:val="39"/>
                              <w:u w:val="thick" w:color="001F5F"/>
                            </w:rPr>
                            <w:t>NEED</w:t>
                          </w:r>
                          <w:r>
                            <w:rPr>
                              <w:rFonts w:ascii="Times New Roman"/>
                              <w:color w:val="C00000"/>
                              <w:spacing w:val="19"/>
                              <w:sz w:val="39"/>
                              <w:u w:val="thick" w:color="001F5F"/>
                            </w:rPr>
                            <w:t> </w:t>
                          </w:r>
                          <w:r>
                            <w:rPr>
                              <w:rFonts w:ascii="Tw Cen MT"/>
                              <w:b/>
                              <w:color w:val="C00000"/>
                              <w:spacing w:val="-2"/>
                              <w:sz w:val="39"/>
                              <w:u w:val="thick" w:color="001F5F"/>
                            </w:rPr>
                            <w:t>PROJECT:</w:t>
                          </w:r>
                        </w:p>
                        <w:p>
                          <w:pPr>
                            <w:spacing w:line="268" w:lineRule="auto" w:before="46"/>
                            <w:ind w:left="1731" w:right="0" w:hanging="1712"/>
                            <w:jc w:val="left"/>
                            <w:rPr>
                              <w:rFonts w:ascii="Tw Cen MT"/>
                              <w:b/>
                              <w:sz w:val="39"/>
                            </w:rPr>
                          </w:pPr>
                          <w:r>
                            <w:rPr>
                              <w:rFonts w:ascii="Tw Cen MT"/>
                              <w:b/>
                              <w:color w:val="C00000"/>
                              <w:sz w:val="39"/>
                            </w:rPr>
                            <w:t>STEP-</w:t>
                          </w:r>
                          <w:r>
                            <w:rPr>
                              <w:rFonts w:ascii="Times New Roman"/>
                              <w:color w:val="C00000"/>
                              <w:spacing w:val="80"/>
                              <w:sz w:val="39"/>
                            </w:rPr>
                            <w:t> </w:t>
                          </w:r>
                          <w:r>
                            <w:rPr>
                              <w:rFonts w:ascii="Tw Cen MT"/>
                              <w:b/>
                              <w:color w:val="C00000"/>
                              <w:sz w:val="36"/>
                            </w:rPr>
                            <w:t>1</w:t>
                          </w:r>
                          <w:r>
                            <w:rPr>
                              <w:rFonts w:ascii="Times New Roman"/>
                              <w:color w:val="C00000"/>
                              <w:sz w:val="36"/>
                            </w:rPr>
                            <w:t> </w:t>
                          </w:r>
                          <w:r>
                            <w:rPr>
                              <w:rFonts w:ascii="Tw Cen MT"/>
                              <w:b/>
                              <w:color w:val="C00000"/>
                              <w:sz w:val="39"/>
                            </w:rPr>
                            <w:t>:</w:t>
                          </w:r>
                          <w:r>
                            <w:rPr>
                              <w:rFonts w:ascii="Times New Roman"/>
                              <w:color w:val="C00000"/>
                              <w:sz w:val="39"/>
                            </w:rPr>
                            <w:t> </w:t>
                          </w:r>
                          <w:r>
                            <w:rPr>
                              <w:rFonts w:ascii="Tw Cen MT"/>
                              <w:b/>
                              <w:color w:val="C00000"/>
                              <w:sz w:val="39"/>
                            </w:rPr>
                            <w:t>TITAN</w:t>
                          </w:r>
                          <w:r>
                            <w:rPr>
                              <w:rFonts w:ascii="Times New Roman"/>
                              <w:color w:val="C00000"/>
                              <w:sz w:val="39"/>
                            </w:rPr>
                            <w:t> </w:t>
                          </w:r>
                          <w:r>
                            <w:rPr>
                              <w:rFonts w:ascii="Tw Cen MT"/>
                              <w:b/>
                              <w:color w:val="C00000"/>
                              <w:sz w:val="39"/>
                            </w:rPr>
                            <w:t>STADIUM</w:t>
                          </w:r>
                          <w:r>
                            <w:rPr>
                              <w:rFonts w:ascii="Times New Roman"/>
                              <w:color w:val="C00000"/>
                              <w:sz w:val="39"/>
                            </w:rPr>
                            <w:t> </w:t>
                          </w:r>
                          <w:r>
                            <w:rPr>
                              <w:rFonts w:ascii="Tw Cen MT"/>
                              <w:b/>
                              <w:color w:val="C00000"/>
                              <w:sz w:val="39"/>
                            </w:rPr>
                            <w:t>IMPROVEMENTS</w:t>
                          </w:r>
                          <w:r>
                            <w:rPr>
                              <w:rFonts w:ascii="Times New Roman"/>
                              <w:color w:val="C00000"/>
                              <w:sz w:val="39"/>
                            </w:rPr>
                            <w:t> </w:t>
                          </w:r>
                          <w:r>
                            <w:rPr>
                              <w:rFonts w:ascii="Tw Cen MT"/>
                              <w:b/>
                              <w:color w:val="C00000"/>
                              <w:spacing w:val="-2"/>
                              <w:sz w:val="39"/>
                            </w:rPr>
                            <w:t>(2024)</w:t>
                          </w:r>
                        </w:p>
                      </w:txbxContent>
                    </wps:txbx>
                    <wps:bodyPr wrap="square" lIns="0" tIns="0" rIns="0" bIns="0" rtlCol="0">
                      <a:noAutofit/>
                    </wps:bodyPr>
                  </wps:wsp>
                </a:graphicData>
              </a:graphic>
            </wp:anchor>
          </w:drawing>
        </mc:Choice>
        <mc:Fallback>
          <w:pict>
            <v:shape style="position:absolute;margin-left:142.159943pt;margin-top:94.372688pt;width:360.3pt;height:71.1pt;mso-position-horizontal-relative:page;mso-position-vertical-relative:page;z-index:-38209024" type="#_x0000_t202" id="docshape486" filled="false" stroked="false">
              <v:textbox inset="0,0,0,0">
                <w:txbxContent>
                  <w:p>
                    <w:pPr>
                      <w:spacing w:before="25"/>
                      <w:ind w:left="20" w:right="0" w:firstLine="0"/>
                      <w:jc w:val="left"/>
                      <w:rPr>
                        <w:rFonts w:ascii="Tw Cen MT"/>
                        <w:b/>
                        <w:sz w:val="39"/>
                      </w:rPr>
                    </w:pPr>
                    <w:r>
                      <w:rPr>
                        <w:rFonts w:ascii="Tw Cen MT"/>
                        <w:b/>
                        <w:color w:val="C00000"/>
                        <w:sz w:val="39"/>
                        <w:u w:val="thick" w:color="001F5F"/>
                      </w:rPr>
                      <w:t>IMMEDIATE</w:t>
                    </w:r>
                    <w:r>
                      <w:rPr>
                        <w:rFonts w:ascii="Times New Roman"/>
                        <w:color w:val="C00000"/>
                        <w:spacing w:val="10"/>
                        <w:sz w:val="39"/>
                        <w:u w:val="thick" w:color="001F5F"/>
                      </w:rPr>
                      <w:t> </w:t>
                    </w:r>
                    <w:r>
                      <w:rPr>
                        <w:rFonts w:ascii="Tw Cen MT"/>
                        <w:b/>
                        <w:color w:val="C00000"/>
                        <w:sz w:val="39"/>
                        <w:u w:val="thick" w:color="001F5F"/>
                      </w:rPr>
                      <w:t>NEED</w:t>
                    </w:r>
                    <w:r>
                      <w:rPr>
                        <w:rFonts w:ascii="Times New Roman"/>
                        <w:color w:val="C00000"/>
                        <w:spacing w:val="19"/>
                        <w:sz w:val="39"/>
                        <w:u w:val="thick" w:color="001F5F"/>
                      </w:rPr>
                      <w:t> </w:t>
                    </w:r>
                    <w:r>
                      <w:rPr>
                        <w:rFonts w:ascii="Tw Cen MT"/>
                        <w:b/>
                        <w:color w:val="C00000"/>
                        <w:spacing w:val="-2"/>
                        <w:sz w:val="39"/>
                        <w:u w:val="thick" w:color="001F5F"/>
                      </w:rPr>
                      <w:t>PROJECT:</w:t>
                    </w:r>
                  </w:p>
                  <w:p>
                    <w:pPr>
                      <w:spacing w:line="268" w:lineRule="auto" w:before="46"/>
                      <w:ind w:left="1731" w:right="0" w:hanging="1712"/>
                      <w:jc w:val="left"/>
                      <w:rPr>
                        <w:rFonts w:ascii="Tw Cen MT"/>
                        <w:b/>
                        <w:sz w:val="39"/>
                      </w:rPr>
                    </w:pPr>
                    <w:r>
                      <w:rPr>
                        <w:rFonts w:ascii="Tw Cen MT"/>
                        <w:b/>
                        <w:color w:val="C00000"/>
                        <w:sz w:val="39"/>
                      </w:rPr>
                      <w:t>STEP-</w:t>
                    </w:r>
                    <w:r>
                      <w:rPr>
                        <w:rFonts w:ascii="Times New Roman"/>
                        <w:color w:val="C00000"/>
                        <w:spacing w:val="80"/>
                        <w:sz w:val="39"/>
                      </w:rPr>
                      <w:t> </w:t>
                    </w:r>
                    <w:r>
                      <w:rPr>
                        <w:rFonts w:ascii="Tw Cen MT"/>
                        <w:b/>
                        <w:color w:val="C00000"/>
                        <w:sz w:val="36"/>
                      </w:rPr>
                      <w:t>1</w:t>
                    </w:r>
                    <w:r>
                      <w:rPr>
                        <w:rFonts w:ascii="Times New Roman"/>
                        <w:color w:val="C00000"/>
                        <w:sz w:val="36"/>
                      </w:rPr>
                      <w:t> </w:t>
                    </w:r>
                    <w:r>
                      <w:rPr>
                        <w:rFonts w:ascii="Tw Cen MT"/>
                        <w:b/>
                        <w:color w:val="C00000"/>
                        <w:sz w:val="39"/>
                      </w:rPr>
                      <w:t>:</w:t>
                    </w:r>
                    <w:r>
                      <w:rPr>
                        <w:rFonts w:ascii="Times New Roman"/>
                        <w:color w:val="C00000"/>
                        <w:sz w:val="39"/>
                      </w:rPr>
                      <w:t> </w:t>
                    </w:r>
                    <w:r>
                      <w:rPr>
                        <w:rFonts w:ascii="Tw Cen MT"/>
                        <w:b/>
                        <w:color w:val="C00000"/>
                        <w:sz w:val="39"/>
                      </w:rPr>
                      <w:t>TITAN</w:t>
                    </w:r>
                    <w:r>
                      <w:rPr>
                        <w:rFonts w:ascii="Times New Roman"/>
                        <w:color w:val="C00000"/>
                        <w:sz w:val="39"/>
                      </w:rPr>
                      <w:t> </w:t>
                    </w:r>
                    <w:r>
                      <w:rPr>
                        <w:rFonts w:ascii="Tw Cen MT"/>
                        <w:b/>
                        <w:color w:val="C00000"/>
                        <w:sz w:val="39"/>
                      </w:rPr>
                      <w:t>STADIUM</w:t>
                    </w:r>
                    <w:r>
                      <w:rPr>
                        <w:rFonts w:ascii="Times New Roman"/>
                        <w:color w:val="C00000"/>
                        <w:sz w:val="39"/>
                      </w:rPr>
                      <w:t> </w:t>
                    </w:r>
                    <w:r>
                      <w:rPr>
                        <w:rFonts w:ascii="Tw Cen MT"/>
                        <w:b/>
                        <w:color w:val="C00000"/>
                        <w:sz w:val="39"/>
                      </w:rPr>
                      <w:t>IMPROVEMENTS</w:t>
                    </w:r>
                    <w:r>
                      <w:rPr>
                        <w:rFonts w:ascii="Times New Roman"/>
                        <w:color w:val="C00000"/>
                        <w:sz w:val="39"/>
                      </w:rPr>
                      <w:t> </w:t>
                    </w:r>
                    <w:r>
                      <w:rPr>
                        <w:rFonts w:ascii="Tw Cen MT"/>
                        <w:b/>
                        <w:color w:val="C00000"/>
                        <w:spacing w:val="-2"/>
                        <w:sz w:val="39"/>
                      </w:rPr>
                      <w:t>(2024)</w:t>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107968">
              <wp:simplePos x="0" y="0"/>
              <wp:positionH relativeFrom="page">
                <wp:posOffset>1165352</wp:posOffset>
              </wp:positionH>
              <wp:positionV relativeFrom="page">
                <wp:posOffset>443991</wp:posOffset>
              </wp:positionV>
              <wp:extent cx="5443220" cy="216535"/>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5443220" cy="216535"/>
                      </a:xfrm>
                      <a:prstGeom prst="rect">
                        <a:avLst/>
                      </a:prstGeom>
                    </wps:spPr>
                    <wps:txbx>
                      <w:txbxContent>
                        <w:p>
                          <w:pPr>
                            <w:pStyle w:val="BodyText"/>
                            <w:spacing w:before="14"/>
                            <w:ind w:left="20"/>
                            <w:rPr>
                              <w:rFonts w:ascii="Arial Black" w:hAnsi="Arial Black"/>
                            </w:rPr>
                          </w:pPr>
                          <w:r>
                            <w:rPr>
                              <w:rFonts w:ascii="Arial Black" w:hAnsi="Arial Black"/>
                              <w:color w:val="FF0000"/>
                              <w:w w:val="85"/>
                            </w:rPr>
                            <w:t>IMPORTANT</w:t>
                          </w:r>
                          <w:r>
                            <w:rPr>
                              <w:rFonts w:ascii="Arial Black" w:hAnsi="Arial Black"/>
                              <w:color w:val="FF0000"/>
                              <w:spacing w:val="1"/>
                            </w:rPr>
                            <w:t> </w:t>
                          </w:r>
                          <w:r>
                            <w:rPr>
                              <w:rFonts w:ascii="Arial Black" w:hAnsi="Arial Black"/>
                              <w:color w:val="FF0000"/>
                              <w:w w:val="85"/>
                            </w:rPr>
                            <w:t>–</w:t>
                          </w:r>
                          <w:r>
                            <w:rPr>
                              <w:rFonts w:ascii="Arial Black" w:hAnsi="Arial Black"/>
                              <w:color w:val="FF0000"/>
                              <w:spacing w:val="6"/>
                            </w:rPr>
                            <w:t> </w:t>
                          </w:r>
                          <w:r>
                            <w:rPr>
                              <w:rFonts w:ascii="Arial Black" w:hAnsi="Arial Black"/>
                              <w:color w:val="FF0000"/>
                              <w:w w:val="85"/>
                            </w:rPr>
                            <w:t>DOCUMENTS</w:t>
                          </w:r>
                          <w:r>
                            <w:rPr>
                              <w:rFonts w:ascii="Arial Black" w:hAnsi="Arial Black"/>
                              <w:color w:val="FF0000"/>
                              <w:spacing w:val="6"/>
                            </w:rPr>
                            <w:t> </w:t>
                          </w:r>
                          <w:r>
                            <w:rPr>
                              <w:rFonts w:ascii="Arial Black" w:hAnsi="Arial Black"/>
                              <w:color w:val="FF0000"/>
                              <w:w w:val="85"/>
                            </w:rPr>
                            <w:t>SIGNATURE</w:t>
                          </w:r>
                          <w:r>
                            <w:rPr>
                              <w:rFonts w:ascii="Arial Black" w:hAnsi="Arial Black"/>
                              <w:color w:val="FF0000"/>
                              <w:spacing w:val="3"/>
                            </w:rPr>
                            <w:t> </w:t>
                          </w:r>
                          <w:r>
                            <w:rPr>
                              <w:rFonts w:ascii="Arial Black" w:hAnsi="Arial Black"/>
                              <w:color w:val="FF0000"/>
                              <w:w w:val="85"/>
                            </w:rPr>
                            <w:t>AND</w:t>
                          </w:r>
                          <w:r>
                            <w:rPr>
                              <w:rFonts w:ascii="Arial Black" w:hAnsi="Arial Black"/>
                              <w:color w:val="FF0000"/>
                              <w:spacing w:val="2"/>
                            </w:rPr>
                            <w:t> </w:t>
                          </w:r>
                          <w:r>
                            <w:rPr>
                              <w:rFonts w:ascii="Arial Black" w:hAnsi="Arial Black"/>
                              <w:color w:val="FF0000"/>
                              <w:w w:val="85"/>
                            </w:rPr>
                            <w:t>APPROVAL</w:t>
                          </w:r>
                          <w:r>
                            <w:rPr>
                              <w:rFonts w:ascii="Arial Black" w:hAnsi="Arial Black"/>
                              <w:color w:val="FF0000"/>
                              <w:spacing w:val="5"/>
                            </w:rPr>
                            <w:t> </w:t>
                          </w:r>
                          <w:r>
                            <w:rPr>
                              <w:rFonts w:ascii="Arial Black" w:hAnsi="Arial Black"/>
                              <w:color w:val="FF0000"/>
                              <w:w w:val="85"/>
                            </w:rPr>
                            <w:t>DUE</w:t>
                          </w:r>
                          <w:r>
                            <w:rPr>
                              <w:rFonts w:ascii="Arial Black" w:hAnsi="Arial Black"/>
                              <w:color w:val="FF0000"/>
                              <w:spacing w:val="4"/>
                            </w:rPr>
                            <w:t> </w:t>
                          </w:r>
                          <w:r>
                            <w:rPr>
                              <w:rFonts w:ascii="Arial Black" w:hAnsi="Arial Black"/>
                              <w:color w:val="FF0000"/>
                              <w:w w:val="85"/>
                            </w:rPr>
                            <w:t>JANUARY</w:t>
                          </w:r>
                          <w:r>
                            <w:rPr>
                              <w:rFonts w:ascii="Arial Black" w:hAnsi="Arial Black"/>
                              <w:color w:val="FF0000"/>
                            </w:rPr>
                            <w:t> </w:t>
                          </w:r>
                          <w:r>
                            <w:rPr>
                              <w:rFonts w:ascii="Arial Black" w:hAnsi="Arial Black"/>
                              <w:color w:val="FF0000"/>
                              <w:w w:val="85"/>
                            </w:rPr>
                            <w:t>31,</w:t>
                          </w:r>
                          <w:r>
                            <w:rPr>
                              <w:rFonts w:ascii="Arial Black" w:hAnsi="Arial Black"/>
                              <w:color w:val="FF0000"/>
                              <w:spacing w:val="3"/>
                            </w:rPr>
                            <w:t> </w:t>
                          </w:r>
                          <w:r>
                            <w:rPr>
                              <w:rFonts w:ascii="Arial Black" w:hAnsi="Arial Black"/>
                              <w:color w:val="FF0000"/>
                              <w:spacing w:val="-4"/>
                              <w:w w:val="85"/>
                            </w:rPr>
                            <w:t>2024</w:t>
                          </w:r>
                        </w:p>
                      </w:txbxContent>
                    </wps:txbx>
                    <wps:bodyPr wrap="square" lIns="0" tIns="0" rIns="0" bIns="0" rtlCol="0">
                      <a:noAutofit/>
                    </wps:bodyPr>
                  </wps:wsp>
                </a:graphicData>
              </a:graphic>
            </wp:anchor>
          </w:drawing>
        </mc:Choice>
        <mc:Fallback>
          <w:pict>
            <v:shape style="position:absolute;margin-left:91.760002pt;margin-top:34.959923pt;width:428.6pt;height:17.05pt;mso-position-horizontal-relative:page;mso-position-vertical-relative:page;z-index:-38208512" type="#_x0000_t202" id="docshape490" filled="false" stroked="false">
              <v:textbox inset="0,0,0,0">
                <w:txbxContent>
                  <w:p>
                    <w:pPr>
                      <w:pStyle w:val="BodyText"/>
                      <w:spacing w:before="14"/>
                      <w:ind w:left="20"/>
                      <w:rPr>
                        <w:rFonts w:ascii="Arial Black" w:hAnsi="Arial Black"/>
                      </w:rPr>
                    </w:pPr>
                    <w:r>
                      <w:rPr>
                        <w:rFonts w:ascii="Arial Black" w:hAnsi="Arial Black"/>
                        <w:color w:val="FF0000"/>
                        <w:w w:val="85"/>
                      </w:rPr>
                      <w:t>IMPORTANT</w:t>
                    </w:r>
                    <w:r>
                      <w:rPr>
                        <w:rFonts w:ascii="Arial Black" w:hAnsi="Arial Black"/>
                        <w:color w:val="FF0000"/>
                        <w:spacing w:val="1"/>
                      </w:rPr>
                      <w:t> </w:t>
                    </w:r>
                    <w:r>
                      <w:rPr>
                        <w:rFonts w:ascii="Arial Black" w:hAnsi="Arial Black"/>
                        <w:color w:val="FF0000"/>
                        <w:w w:val="85"/>
                      </w:rPr>
                      <w:t>–</w:t>
                    </w:r>
                    <w:r>
                      <w:rPr>
                        <w:rFonts w:ascii="Arial Black" w:hAnsi="Arial Black"/>
                        <w:color w:val="FF0000"/>
                        <w:spacing w:val="6"/>
                      </w:rPr>
                      <w:t> </w:t>
                    </w:r>
                    <w:r>
                      <w:rPr>
                        <w:rFonts w:ascii="Arial Black" w:hAnsi="Arial Black"/>
                        <w:color w:val="FF0000"/>
                        <w:w w:val="85"/>
                      </w:rPr>
                      <w:t>DOCUMENTS</w:t>
                    </w:r>
                    <w:r>
                      <w:rPr>
                        <w:rFonts w:ascii="Arial Black" w:hAnsi="Arial Black"/>
                        <w:color w:val="FF0000"/>
                        <w:spacing w:val="6"/>
                      </w:rPr>
                      <w:t> </w:t>
                    </w:r>
                    <w:r>
                      <w:rPr>
                        <w:rFonts w:ascii="Arial Black" w:hAnsi="Arial Black"/>
                        <w:color w:val="FF0000"/>
                        <w:w w:val="85"/>
                      </w:rPr>
                      <w:t>SIGNATURE</w:t>
                    </w:r>
                    <w:r>
                      <w:rPr>
                        <w:rFonts w:ascii="Arial Black" w:hAnsi="Arial Black"/>
                        <w:color w:val="FF0000"/>
                        <w:spacing w:val="3"/>
                      </w:rPr>
                      <w:t> </w:t>
                    </w:r>
                    <w:r>
                      <w:rPr>
                        <w:rFonts w:ascii="Arial Black" w:hAnsi="Arial Black"/>
                        <w:color w:val="FF0000"/>
                        <w:w w:val="85"/>
                      </w:rPr>
                      <w:t>AND</w:t>
                    </w:r>
                    <w:r>
                      <w:rPr>
                        <w:rFonts w:ascii="Arial Black" w:hAnsi="Arial Black"/>
                        <w:color w:val="FF0000"/>
                        <w:spacing w:val="2"/>
                      </w:rPr>
                      <w:t> </w:t>
                    </w:r>
                    <w:r>
                      <w:rPr>
                        <w:rFonts w:ascii="Arial Black" w:hAnsi="Arial Black"/>
                        <w:color w:val="FF0000"/>
                        <w:w w:val="85"/>
                      </w:rPr>
                      <w:t>APPROVAL</w:t>
                    </w:r>
                    <w:r>
                      <w:rPr>
                        <w:rFonts w:ascii="Arial Black" w:hAnsi="Arial Black"/>
                        <w:color w:val="FF0000"/>
                        <w:spacing w:val="5"/>
                      </w:rPr>
                      <w:t> </w:t>
                    </w:r>
                    <w:r>
                      <w:rPr>
                        <w:rFonts w:ascii="Arial Black" w:hAnsi="Arial Black"/>
                        <w:color w:val="FF0000"/>
                        <w:w w:val="85"/>
                      </w:rPr>
                      <w:t>DUE</w:t>
                    </w:r>
                    <w:r>
                      <w:rPr>
                        <w:rFonts w:ascii="Arial Black" w:hAnsi="Arial Black"/>
                        <w:color w:val="FF0000"/>
                        <w:spacing w:val="4"/>
                      </w:rPr>
                      <w:t> </w:t>
                    </w:r>
                    <w:r>
                      <w:rPr>
                        <w:rFonts w:ascii="Arial Black" w:hAnsi="Arial Black"/>
                        <w:color w:val="FF0000"/>
                        <w:w w:val="85"/>
                      </w:rPr>
                      <w:t>JANUARY</w:t>
                    </w:r>
                    <w:r>
                      <w:rPr>
                        <w:rFonts w:ascii="Arial Black" w:hAnsi="Arial Black"/>
                        <w:color w:val="FF0000"/>
                      </w:rPr>
                      <w:t> </w:t>
                    </w:r>
                    <w:r>
                      <w:rPr>
                        <w:rFonts w:ascii="Arial Black" w:hAnsi="Arial Black"/>
                        <w:color w:val="FF0000"/>
                        <w:w w:val="85"/>
                      </w:rPr>
                      <w:t>31,</w:t>
                    </w:r>
                    <w:r>
                      <w:rPr>
                        <w:rFonts w:ascii="Arial Black" w:hAnsi="Arial Black"/>
                        <w:color w:val="FF0000"/>
                        <w:spacing w:val="3"/>
                      </w:rPr>
                      <w:t> </w:t>
                    </w:r>
                    <w:r>
                      <w:rPr>
                        <w:rFonts w:ascii="Arial Black" w:hAnsi="Arial Black"/>
                        <w:color w:val="FF0000"/>
                        <w:spacing w:val="-4"/>
                        <w:w w:val="85"/>
                      </w:rPr>
                      <w:t>2024</w:t>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57952">
              <wp:simplePos x="0" y="0"/>
              <wp:positionH relativeFrom="page">
                <wp:posOffset>0</wp:posOffset>
              </wp:positionH>
              <wp:positionV relativeFrom="page">
                <wp:posOffset>1185862</wp:posOffset>
              </wp:positionV>
              <wp:extent cx="7772400" cy="127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58528"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58464">
              <wp:simplePos x="0" y="0"/>
              <wp:positionH relativeFrom="page">
                <wp:posOffset>2194013</wp:posOffset>
              </wp:positionH>
              <wp:positionV relativeFrom="page">
                <wp:posOffset>358105</wp:posOffset>
              </wp:positionV>
              <wp:extent cx="3382645" cy="32956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58016" type="#_x0000_t202" id="docshape54"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58976">
              <wp:simplePos x="0" y="0"/>
              <wp:positionH relativeFrom="page">
                <wp:posOffset>263525</wp:posOffset>
              </wp:positionH>
              <wp:positionV relativeFrom="page">
                <wp:posOffset>367764</wp:posOffset>
              </wp:positionV>
              <wp:extent cx="687705" cy="28194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57504" type="#_x0000_t202" id="docshape55"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59488">
              <wp:simplePos x="0" y="0"/>
              <wp:positionH relativeFrom="page">
                <wp:posOffset>6778625</wp:posOffset>
              </wp:positionH>
              <wp:positionV relativeFrom="page">
                <wp:posOffset>367764</wp:posOffset>
              </wp:positionV>
              <wp:extent cx="469900" cy="28194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469900" cy="281940"/>
                      </a:xfrm>
                      <a:prstGeom prst="rect">
                        <a:avLst/>
                      </a:prstGeom>
                    </wps:spPr>
                    <wps:txbx>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7pt;height:22.2pt;mso-position-horizontal-relative:page;mso-position-vertical-relative:page;z-index:-38356992" type="#_x0000_t202" id="docshape56" filled="false" stroked="false">
              <v:textbox inset="0,0,0,0">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60000">
              <wp:simplePos x="0" y="0"/>
              <wp:positionH relativeFrom="page">
                <wp:posOffset>943838</wp:posOffset>
              </wp:positionH>
              <wp:positionV relativeFrom="page">
                <wp:posOffset>1037257</wp:posOffset>
              </wp:positionV>
              <wp:extent cx="843915" cy="13906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56480" type="#_x0000_t202" id="docshape57"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60512">
              <wp:simplePos x="0" y="0"/>
              <wp:positionH relativeFrom="page">
                <wp:posOffset>3505034</wp:posOffset>
              </wp:positionH>
              <wp:positionV relativeFrom="page">
                <wp:posOffset>1037257</wp:posOffset>
              </wp:positionV>
              <wp:extent cx="583565" cy="13906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55968" type="#_x0000_t202" id="docshape58"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61024">
              <wp:simplePos x="0" y="0"/>
              <wp:positionH relativeFrom="page">
                <wp:posOffset>7046544</wp:posOffset>
              </wp:positionH>
              <wp:positionV relativeFrom="page">
                <wp:posOffset>1037257</wp:posOffset>
              </wp:positionV>
              <wp:extent cx="409575" cy="13906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55456" type="#_x0000_t202" id="docshape59"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61536">
              <wp:simplePos x="0" y="0"/>
              <wp:positionH relativeFrom="page">
                <wp:posOffset>0</wp:posOffset>
              </wp:positionH>
              <wp:positionV relativeFrom="page">
                <wp:posOffset>1185862</wp:posOffset>
              </wp:positionV>
              <wp:extent cx="7772400" cy="127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54944"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62048">
              <wp:simplePos x="0" y="0"/>
              <wp:positionH relativeFrom="page">
                <wp:posOffset>2194013</wp:posOffset>
              </wp:positionH>
              <wp:positionV relativeFrom="page">
                <wp:posOffset>358105</wp:posOffset>
              </wp:positionV>
              <wp:extent cx="3382645" cy="32956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54432" type="#_x0000_t202" id="docshape60"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62560">
              <wp:simplePos x="0" y="0"/>
              <wp:positionH relativeFrom="page">
                <wp:posOffset>263525</wp:posOffset>
              </wp:positionH>
              <wp:positionV relativeFrom="page">
                <wp:posOffset>367764</wp:posOffset>
              </wp:positionV>
              <wp:extent cx="687705" cy="28194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53920" type="#_x0000_t202" id="docshape61"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63072">
              <wp:simplePos x="0" y="0"/>
              <wp:positionH relativeFrom="page">
                <wp:posOffset>6778625</wp:posOffset>
              </wp:positionH>
              <wp:positionV relativeFrom="page">
                <wp:posOffset>367764</wp:posOffset>
              </wp:positionV>
              <wp:extent cx="426720" cy="28194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426720"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2</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3.6pt;height:22.2pt;mso-position-horizontal-relative:page;mso-position-vertical-relative:page;z-index:-38353408" type="#_x0000_t202" id="docshape62"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2</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63584">
              <wp:simplePos x="0" y="0"/>
              <wp:positionH relativeFrom="page">
                <wp:posOffset>943838</wp:posOffset>
              </wp:positionH>
              <wp:positionV relativeFrom="page">
                <wp:posOffset>1037257</wp:posOffset>
              </wp:positionV>
              <wp:extent cx="843915" cy="13906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52896" type="#_x0000_t202" id="docshape63"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64096">
              <wp:simplePos x="0" y="0"/>
              <wp:positionH relativeFrom="page">
                <wp:posOffset>3505034</wp:posOffset>
              </wp:positionH>
              <wp:positionV relativeFrom="page">
                <wp:posOffset>1037257</wp:posOffset>
              </wp:positionV>
              <wp:extent cx="583565" cy="13906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52384" type="#_x0000_t202" id="docshape64"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64608">
              <wp:simplePos x="0" y="0"/>
              <wp:positionH relativeFrom="page">
                <wp:posOffset>7046544</wp:posOffset>
              </wp:positionH>
              <wp:positionV relativeFrom="page">
                <wp:posOffset>1037257</wp:posOffset>
              </wp:positionV>
              <wp:extent cx="409575" cy="13906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51872" type="#_x0000_t202" id="docshape65"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65120">
              <wp:simplePos x="0" y="0"/>
              <wp:positionH relativeFrom="page">
                <wp:posOffset>0</wp:posOffset>
              </wp:positionH>
              <wp:positionV relativeFrom="page">
                <wp:posOffset>1185862</wp:posOffset>
              </wp:positionV>
              <wp:extent cx="7772400" cy="127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51360"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65632">
              <wp:simplePos x="0" y="0"/>
              <wp:positionH relativeFrom="page">
                <wp:posOffset>2194013</wp:posOffset>
              </wp:positionH>
              <wp:positionV relativeFrom="page">
                <wp:posOffset>358105</wp:posOffset>
              </wp:positionV>
              <wp:extent cx="3382645" cy="32956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50848" type="#_x0000_t202" id="docshape66"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66144">
              <wp:simplePos x="0" y="0"/>
              <wp:positionH relativeFrom="page">
                <wp:posOffset>263525</wp:posOffset>
              </wp:positionH>
              <wp:positionV relativeFrom="page">
                <wp:posOffset>367764</wp:posOffset>
              </wp:positionV>
              <wp:extent cx="687705" cy="2819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50336" type="#_x0000_t202" id="docshape67"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66656">
              <wp:simplePos x="0" y="0"/>
              <wp:positionH relativeFrom="page">
                <wp:posOffset>6778625</wp:posOffset>
              </wp:positionH>
              <wp:positionV relativeFrom="page">
                <wp:posOffset>367764</wp:posOffset>
              </wp:positionV>
              <wp:extent cx="426720" cy="2819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426720"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3.6pt;height:22.2pt;mso-position-horizontal-relative:page;mso-position-vertical-relative:page;z-index:-38349824" type="#_x0000_t202" id="docshape68"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67168">
              <wp:simplePos x="0" y="0"/>
              <wp:positionH relativeFrom="page">
                <wp:posOffset>943838</wp:posOffset>
              </wp:positionH>
              <wp:positionV relativeFrom="page">
                <wp:posOffset>1037257</wp:posOffset>
              </wp:positionV>
              <wp:extent cx="843915" cy="13906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49312" type="#_x0000_t202" id="docshape69"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67680">
              <wp:simplePos x="0" y="0"/>
              <wp:positionH relativeFrom="page">
                <wp:posOffset>3505034</wp:posOffset>
              </wp:positionH>
              <wp:positionV relativeFrom="page">
                <wp:posOffset>1037257</wp:posOffset>
              </wp:positionV>
              <wp:extent cx="583565" cy="13906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48800" type="#_x0000_t202" id="docshape70"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68192">
              <wp:simplePos x="0" y="0"/>
              <wp:positionH relativeFrom="page">
                <wp:posOffset>7046544</wp:posOffset>
              </wp:positionH>
              <wp:positionV relativeFrom="page">
                <wp:posOffset>1037257</wp:posOffset>
              </wp:positionV>
              <wp:extent cx="409575" cy="13906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48288" type="#_x0000_t202" id="docshape71"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68704">
              <wp:simplePos x="0" y="0"/>
              <wp:positionH relativeFrom="page">
                <wp:posOffset>0</wp:posOffset>
              </wp:positionH>
              <wp:positionV relativeFrom="page">
                <wp:posOffset>1185862</wp:posOffset>
              </wp:positionV>
              <wp:extent cx="7772400" cy="127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47776"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69216">
              <wp:simplePos x="0" y="0"/>
              <wp:positionH relativeFrom="page">
                <wp:posOffset>2194013</wp:posOffset>
              </wp:positionH>
              <wp:positionV relativeFrom="page">
                <wp:posOffset>358105</wp:posOffset>
              </wp:positionV>
              <wp:extent cx="3382645" cy="32956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47264" type="#_x0000_t202" id="docshape72"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69728">
              <wp:simplePos x="0" y="0"/>
              <wp:positionH relativeFrom="page">
                <wp:posOffset>263525</wp:posOffset>
              </wp:positionH>
              <wp:positionV relativeFrom="page">
                <wp:posOffset>367764</wp:posOffset>
              </wp:positionV>
              <wp:extent cx="687705" cy="28194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46752" type="#_x0000_t202" id="docshape73"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70240">
              <wp:simplePos x="0" y="0"/>
              <wp:positionH relativeFrom="page">
                <wp:posOffset>6778625</wp:posOffset>
              </wp:positionH>
              <wp:positionV relativeFrom="page">
                <wp:posOffset>367764</wp:posOffset>
              </wp:positionV>
              <wp:extent cx="426720" cy="28194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426720"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3.6pt;height:22.2pt;mso-position-horizontal-relative:page;mso-position-vertical-relative:page;z-index:-38346240" type="#_x0000_t202" id="docshape74"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70752">
              <wp:simplePos x="0" y="0"/>
              <wp:positionH relativeFrom="page">
                <wp:posOffset>943838</wp:posOffset>
              </wp:positionH>
              <wp:positionV relativeFrom="page">
                <wp:posOffset>1037257</wp:posOffset>
              </wp:positionV>
              <wp:extent cx="843915" cy="13906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45728" type="#_x0000_t202" id="docshape75"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71264">
              <wp:simplePos x="0" y="0"/>
              <wp:positionH relativeFrom="page">
                <wp:posOffset>3505034</wp:posOffset>
              </wp:positionH>
              <wp:positionV relativeFrom="page">
                <wp:posOffset>1037257</wp:posOffset>
              </wp:positionV>
              <wp:extent cx="583565" cy="13906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45216" type="#_x0000_t202" id="docshape76"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71776">
              <wp:simplePos x="0" y="0"/>
              <wp:positionH relativeFrom="page">
                <wp:posOffset>7046544</wp:posOffset>
              </wp:positionH>
              <wp:positionV relativeFrom="page">
                <wp:posOffset>1037257</wp:posOffset>
              </wp:positionV>
              <wp:extent cx="409575" cy="13906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44704" type="#_x0000_t202" id="docshape77"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72288">
              <wp:simplePos x="0" y="0"/>
              <wp:positionH relativeFrom="page">
                <wp:posOffset>0</wp:posOffset>
              </wp:positionH>
              <wp:positionV relativeFrom="page">
                <wp:posOffset>1185862</wp:posOffset>
              </wp:positionV>
              <wp:extent cx="7772400" cy="127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44192"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72800">
              <wp:simplePos x="0" y="0"/>
              <wp:positionH relativeFrom="page">
                <wp:posOffset>2194013</wp:posOffset>
              </wp:positionH>
              <wp:positionV relativeFrom="page">
                <wp:posOffset>358105</wp:posOffset>
              </wp:positionV>
              <wp:extent cx="3382645" cy="32956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43680" type="#_x0000_t202" id="docshape78"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73312">
              <wp:simplePos x="0" y="0"/>
              <wp:positionH relativeFrom="page">
                <wp:posOffset>263525</wp:posOffset>
              </wp:positionH>
              <wp:positionV relativeFrom="page">
                <wp:posOffset>367764</wp:posOffset>
              </wp:positionV>
              <wp:extent cx="687705" cy="28194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43168" type="#_x0000_t202" id="docshape79"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73824">
              <wp:simplePos x="0" y="0"/>
              <wp:positionH relativeFrom="page">
                <wp:posOffset>6778625</wp:posOffset>
              </wp:positionH>
              <wp:positionV relativeFrom="page">
                <wp:posOffset>367764</wp:posOffset>
              </wp:positionV>
              <wp:extent cx="426720" cy="2819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426720"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5</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3.6pt;height:22.2pt;mso-position-horizontal-relative:page;mso-position-vertical-relative:page;z-index:-38342656" type="#_x0000_t202" id="docshape80"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5</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74336">
              <wp:simplePos x="0" y="0"/>
              <wp:positionH relativeFrom="page">
                <wp:posOffset>943838</wp:posOffset>
              </wp:positionH>
              <wp:positionV relativeFrom="page">
                <wp:posOffset>1037257</wp:posOffset>
              </wp:positionV>
              <wp:extent cx="843915" cy="13906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42144" type="#_x0000_t202" id="docshape81"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74848">
              <wp:simplePos x="0" y="0"/>
              <wp:positionH relativeFrom="page">
                <wp:posOffset>3505034</wp:posOffset>
              </wp:positionH>
              <wp:positionV relativeFrom="page">
                <wp:posOffset>1037257</wp:posOffset>
              </wp:positionV>
              <wp:extent cx="583565" cy="13906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41632" type="#_x0000_t202" id="docshape82"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75360">
              <wp:simplePos x="0" y="0"/>
              <wp:positionH relativeFrom="page">
                <wp:posOffset>7046544</wp:posOffset>
              </wp:positionH>
              <wp:positionV relativeFrom="page">
                <wp:posOffset>1037257</wp:posOffset>
              </wp:positionV>
              <wp:extent cx="409575" cy="13906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41120" type="#_x0000_t202" id="docshape83"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75872">
              <wp:simplePos x="0" y="0"/>
              <wp:positionH relativeFrom="page">
                <wp:posOffset>0</wp:posOffset>
              </wp:positionH>
              <wp:positionV relativeFrom="page">
                <wp:posOffset>1185862</wp:posOffset>
              </wp:positionV>
              <wp:extent cx="7772400" cy="127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40608"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76384">
              <wp:simplePos x="0" y="0"/>
              <wp:positionH relativeFrom="page">
                <wp:posOffset>2194013</wp:posOffset>
              </wp:positionH>
              <wp:positionV relativeFrom="page">
                <wp:posOffset>358105</wp:posOffset>
              </wp:positionV>
              <wp:extent cx="3382645" cy="32956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40096" type="#_x0000_t202" id="docshape84"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76896">
              <wp:simplePos x="0" y="0"/>
              <wp:positionH relativeFrom="page">
                <wp:posOffset>263525</wp:posOffset>
              </wp:positionH>
              <wp:positionV relativeFrom="page">
                <wp:posOffset>367764</wp:posOffset>
              </wp:positionV>
              <wp:extent cx="687705" cy="2819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39584" type="#_x0000_t202" id="docshape85"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77408">
              <wp:simplePos x="0" y="0"/>
              <wp:positionH relativeFrom="page">
                <wp:posOffset>6778625</wp:posOffset>
              </wp:positionH>
              <wp:positionV relativeFrom="page">
                <wp:posOffset>367764</wp:posOffset>
              </wp:positionV>
              <wp:extent cx="426720" cy="28194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426720"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6</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3.6pt;height:22.2pt;mso-position-horizontal-relative:page;mso-position-vertical-relative:page;z-index:-38339072" type="#_x0000_t202" id="docshape86"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6</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77920">
              <wp:simplePos x="0" y="0"/>
              <wp:positionH relativeFrom="page">
                <wp:posOffset>943838</wp:posOffset>
              </wp:positionH>
              <wp:positionV relativeFrom="page">
                <wp:posOffset>1037257</wp:posOffset>
              </wp:positionV>
              <wp:extent cx="843915" cy="13906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38560" type="#_x0000_t202" id="docshape87"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78432">
              <wp:simplePos x="0" y="0"/>
              <wp:positionH relativeFrom="page">
                <wp:posOffset>3505034</wp:posOffset>
              </wp:positionH>
              <wp:positionV relativeFrom="page">
                <wp:posOffset>1037257</wp:posOffset>
              </wp:positionV>
              <wp:extent cx="583565" cy="13906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38048" type="#_x0000_t202" id="docshape88"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78944">
              <wp:simplePos x="0" y="0"/>
              <wp:positionH relativeFrom="page">
                <wp:posOffset>7046544</wp:posOffset>
              </wp:positionH>
              <wp:positionV relativeFrom="page">
                <wp:posOffset>1037257</wp:posOffset>
              </wp:positionV>
              <wp:extent cx="409575" cy="13906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37536" type="#_x0000_t202" id="docshape89"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79456">
              <wp:simplePos x="0" y="0"/>
              <wp:positionH relativeFrom="page">
                <wp:posOffset>0</wp:posOffset>
              </wp:positionH>
              <wp:positionV relativeFrom="page">
                <wp:posOffset>1185862</wp:posOffset>
              </wp:positionV>
              <wp:extent cx="7772400" cy="127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37024"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79968">
              <wp:simplePos x="0" y="0"/>
              <wp:positionH relativeFrom="page">
                <wp:posOffset>2194013</wp:posOffset>
              </wp:positionH>
              <wp:positionV relativeFrom="page">
                <wp:posOffset>358105</wp:posOffset>
              </wp:positionV>
              <wp:extent cx="3382645" cy="32956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36512" type="#_x0000_t202" id="docshape90"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80480">
              <wp:simplePos x="0" y="0"/>
              <wp:positionH relativeFrom="page">
                <wp:posOffset>263525</wp:posOffset>
              </wp:positionH>
              <wp:positionV relativeFrom="page">
                <wp:posOffset>367764</wp:posOffset>
              </wp:positionV>
              <wp:extent cx="687705" cy="28194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36000" type="#_x0000_t202" id="docshape91"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80992">
              <wp:simplePos x="0" y="0"/>
              <wp:positionH relativeFrom="page">
                <wp:posOffset>6778625</wp:posOffset>
              </wp:positionH>
              <wp:positionV relativeFrom="page">
                <wp:posOffset>367764</wp:posOffset>
              </wp:positionV>
              <wp:extent cx="426720" cy="28194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426720"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7</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3.6pt;height:22.2pt;mso-position-horizontal-relative:page;mso-position-vertical-relative:page;z-index:-38335488" type="#_x0000_t202" id="docshape92"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7</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81504">
              <wp:simplePos x="0" y="0"/>
              <wp:positionH relativeFrom="page">
                <wp:posOffset>943838</wp:posOffset>
              </wp:positionH>
              <wp:positionV relativeFrom="page">
                <wp:posOffset>1037257</wp:posOffset>
              </wp:positionV>
              <wp:extent cx="843915" cy="13906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34976" type="#_x0000_t202" id="docshape93"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82016">
              <wp:simplePos x="0" y="0"/>
              <wp:positionH relativeFrom="page">
                <wp:posOffset>3505034</wp:posOffset>
              </wp:positionH>
              <wp:positionV relativeFrom="page">
                <wp:posOffset>1037257</wp:posOffset>
              </wp:positionV>
              <wp:extent cx="583565" cy="13906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34464" type="#_x0000_t202" id="docshape94"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82528">
              <wp:simplePos x="0" y="0"/>
              <wp:positionH relativeFrom="page">
                <wp:posOffset>7046544</wp:posOffset>
              </wp:positionH>
              <wp:positionV relativeFrom="page">
                <wp:posOffset>1037257</wp:posOffset>
              </wp:positionV>
              <wp:extent cx="409575" cy="13906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33952" type="#_x0000_t202" id="docshape95"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83040">
              <wp:simplePos x="0" y="0"/>
              <wp:positionH relativeFrom="page">
                <wp:posOffset>0</wp:posOffset>
              </wp:positionH>
              <wp:positionV relativeFrom="page">
                <wp:posOffset>1185862</wp:posOffset>
              </wp:positionV>
              <wp:extent cx="7772400" cy="127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33440"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83552">
              <wp:simplePos x="0" y="0"/>
              <wp:positionH relativeFrom="page">
                <wp:posOffset>2194013</wp:posOffset>
              </wp:positionH>
              <wp:positionV relativeFrom="page">
                <wp:posOffset>358105</wp:posOffset>
              </wp:positionV>
              <wp:extent cx="3382645" cy="32956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32928" type="#_x0000_t202" id="docshape96"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84064">
              <wp:simplePos x="0" y="0"/>
              <wp:positionH relativeFrom="page">
                <wp:posOffset>263525</wp:posOffset>
              </wp:positionH>
              <wp:positionV relativeFrom="page">
                <wp:posOffset>367764</wp:posOffset>
              </wp:positionV>
              <wp:extent cx="687705" cy="28194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32416" type="#_x0000_t202" id="docshape97"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84576">
              <wp:simplePos x="0" y="0"/>
              <wp:positionH relativeFrom="page">
                <wp:posOffset>6778625</wp:posOffset>
              </wp:positionH>
              <wp:positionV relativeFrom="page">
                <wp:posOffset>367764</wp:posOffset>
              </wp:positionV>
              <wp:extent cx="426720" cy="28194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426720"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8</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3.6pt;height:22.2pt;mso-position-horizontal-relative:page;mso-position-vertical-relative:page;z-index:-38331904" type="#_x0000_t202" id="docshape98"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8</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85088">
              <wp:simplePos x="0" y="0"/>
              <wp:positionH relativeFrom="page">
                <wp:posOffset>943838</wp:posOffset>
              </wp:positionH>
              <wp:positionV relativeFrom="page">
                <wp:posOffset>1037257</wp:posOffset>
              </wp:positionV>
              <wp:extent cx="843915" cy="13906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31392" type="#_x0000_t202" id="docshape99"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85600">
              <wp:simplePos x="0" y="0"/>
              <wp:positionH relativeFrom="page">
                <wp:posOffset>3505034</wp:posOffset>
              </wp:positionH>
              <wp:positionV relativeFrom="page">
                <wp:posOffset>1037257</wp:posOffset>
              </wp:positionV>
              <wp:extent cx="583565" cy="13906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30880" type="#_x0000_t202" id="docshape100"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86112">
              <wp:simplePos x="0" y="0"/>
              <wp:positionH relativeFrom="page">
                <wp:posOffset>7046544</wp:posOffset>
              </wp:positionH>
              <wp:positionV relativeFrom="page">
                <wp:posOffset>1037257</wp:posOffset>
              </wp:positionV>
              <wp:extent cx="409575" cy="13906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30368" type="#_x0000_t202" id="docshape101"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86624">
              <wp:simplePos x="0" y="0"/>
              <wp:positionH relativeFrom="page">
                <wp:posOffset>0</wp:posOffset>
              </wp:positionH>
              <wp:positionV relativeFrom="page">
                <wp:posOffset>1185862</wp:posOffset>
              </wp:positionV>
              <wp:extent cx="7772400" cy="127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29856"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87136">
              <wp:simplePos x="0" y="0"/>
              <wp:positionH relativeFrom="page">
                <wp:posOffset>2194013</wp:posOffset>
              </wp:positionH>
              <wp:positionV relativeFrom="page">
                <wp:posOffset>358105</wp:posOffset>
              </wp:positionV>
              <wp:extent cx="3382645" cy="32956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29344" type="#_x0000_t202" id="docshape102"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87648">
              <wp:simplePos x="0" y="0"/>
              <wp:positionH relativeFrom="page">
                <wp:posOffset>263525</wp:posOffset>
              </wp:positionH>
              <wp:positionV relativeFrom="page">
                <wp:posOffset>367764</wp:posOffset>
              </wp:positionV>
              <wp:extent cx="687705" cy="28194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28832" type="#_x0000_t202" id="docshape103"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88160">
              <wp:simplePos x="0" y="0"/>
              <wp:positionH relativeFrom="page">
                <wp:posOffset>6778625</wp:posOffset>
              </wp:positionH>
              <wp:positionV relativeFrom="page">
                <wp:posOffset>367764</wp:posOffset>
              </wp:positionV>
              <wp:extent cx="426720" cy="28194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426720"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9</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3.6pt;height:22.2pt;mso-position-horizontal-relative:page;mso-position-vertical-relative:page;z-index:-38328320" type="#_x0000_t202" id="docshape104"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9</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88672">
              <wp:simplePos x="0" y="0"/>
              <wp:positionH relativeFrom="page">
                <wp:posOffset>943838</wp:posOffset>
              </wp:positionH>
              <wp:positionV relativeFrom="page">
                <wp:posOffset>1037257</wp:posOffset>
              </wp:positionV>
              <wp:extent cx="843915" cy="13906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27808" type="#_x0000_t202" id="docshape105"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89184">
              <wp:simplePos x="0" y="0"/>
              <wp:positionH relativeFrom="page">
                <wp:posOffset>3505034</wp:posOffset>
              </wp:positionH>
              <wp:positionV relativeFrom="page">
                <wp:posOffset>1037257</wp:posOffset>
              </wp:positionV>
              <wp:extent cx="583565" cy="13906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27296" type="#_x0000_t202" id="docshape106"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89696">
              <wp:simplePos x="0" y="0"/>
              <wp:positionH relativeFrom="page">
                <wp:posOffset>7046544</wp:posOffset>
              </wp:positionH>
              <wp:positionV relativeFrom="page">
                <wp:posOffset>1037257</wp:posOffset>
              </wp:positionV>
              <wp:extent cx="409575" cy="13906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26784" type="#_x0000_t202" id="docshape107"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33376">
              <wp:simplePos x="0" y="0"/>
              <wp:positionH relativeFrom="page">
                <wp:posOffset>263525</wp:posOffset>
              </wp:positionH>
              <wp:positionV relativeFrom="page">
                <wp:posOffset>358239</wp:posOffset>
              </wp:positionV>
              <wp:extent cx="1544320" cy="46291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8383104" type="#_x0000_t202" id="docshape4"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33888">
              <wp:simplePos x="0" y="0"/>
              <wp:positionH relativeFrom="page">
                <wp:posOffset>3014421</wp:posOffset>
              </wp:positionH>
              <wp:positionV relativeFrom="page">
                <wp:posOffset>358105</wp:posOffset>
              </wp:positionV>
              <wp:extent cx="4038600" cy="32956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82592" type="#_x0000_t202" id="docshape5"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34400">
              <wp:simplePos x="0" y="0"/>
              <wp:positionH relativeFrom="page">
                <wp:posOffset>8375395</wp:posOffset>
              </wp:positionH>
              <wp:positionV relativeFrom="page">
                <wp:posOffset>358239</wp:posOffset>
              </wp:positionV>
              <wp:extent cx="1437005" cy="46291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437005" cy="462915"/>
                      </a:xfrm>
                      <a:prstGeom prst="rect">
                        <a:avLst/>
                      </a:prstGeom>
                    </wps:spPr>
                    <wps:txbx>
                      <w:txbxContent>
                        <w:p>
                          <w:pPr>
                            <w:spacing w:line="292" w:lineRule="auto" w:before="14"/>
                            <w:ind w:left="1105" w:right="55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9</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82080" type="#_x0000_t202" id="docshape6" filled="false" stroked="false">
              <v:textbox inset="0,0,0,0">
                <w:txbxContent>
                  <w:p>
                    <w:pPr>
                      <w:spacing w:line="292" w:lineRule="auto" w:before="14"/>
                      <w:ind w:left="1105" w:right="55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9</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90208">
              <wp:simplePos x="0" y="0"/>
              <wp:positionH relativeFrom="page">
                <wp:posOffset>0</wp:posOffset>
              </wp:positionH>
              <wp:positionV relativeFrom="page">
                <wp:posOffset>1185862</wp:posOffset>
              </wp:positionV>
              <wp:extent cx="7772400" cy="127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26272"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90720">
              <wp:simplePos x="0" y="0"/>
              <wp:positionH relativeFrom="page">
                <wp:posOffset>2194013</wp:posOffset>
              </wp:positionH>
              <wp:positionV relativeFrom="page">
                <wp:posOffset>358105</wp:posOffset>
              </wp:positionV>
              <wp:extent cx="3382645" cy="32956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25760" type="#_x0000_t202" id="docshape108"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91232">
              <wp:simplePos x="0" y="0"/>
              <wp:positionH relativeFrom="page">
                <wp:posOffset>263525</wp:posOffset>
              </wp:positionH>
              <wp:positionV relativeFrom="page">
                <wp:posOffset>367764</wp:posOffset>
              </wp:positionV>
              <wp:extent cx="687705" cy="28194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25248" type="#_x0000_t202" id="docshape109"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91744">
              <wp:simplePos x="0" y="0"/>
              <wp:positionH relativeFrom="page">
                <wp:posOffset>6778625</wp:posOffset>
              </wp:positionH>
              <wp:positionV relativeFrom="page">
                <wp:posOffset>367764</wp:posOffset>
              </wp:positionV>
              <wp:extent cx="469900" cy="28194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469900" cy="281940"/>
                      </a:xfrm>
                      <a:prstGeom prst="rect">
                        <a:avLst/>
                      </a:prstGeom>
                    </wps:spPr>
                    <wps:txbx>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7pt;height:22.2pt;mso-position-horizontal-relative:page;mso-position-vertical-relative:page;z-index:-38324736" type="#_x0000_t202" id="docshape110" filled="false" stroked="false">
              <v:textbox inset="0,0,0,0">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92256">
              <wp:simplePos x="0" y="0"/>
              <wp:positionH relativeFrom="page">
                <wp:posOffset>943838</wp:posOffset>
              </wp:positionH>
              <wp:positionV relativeFrom="page">
                <wp:posOffset>1037257</wp:posOffset>
              </wp:positionV>
              <wp:extent cx="843915" cy="13906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24224" type="#_x0000_t202" id="docshape111"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92768">
              <wp:simplePos x="0" y="0"/>
              <wp:positionH relativeFrom="page">
                <wp:posOffset>3505034</wp:posOffset>
              </wp:positionH>
              <wp:positionV relativeFrom="page">
                <wp:posOffset>1037257</wp:posOffset>
              </wp:positionV>
              <wp:extent cx="583565" cy="13906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23712" type="#_x0000_t202" id="docshape112"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93280">
              <wp:simplePos x="0" y="0"/>
              <wp:positionH relativeFrom="page">
                <wp:posOffset>7046544</wp:posOffset>
              </wp:positionH>
              <wp:positionV relativeFrom="page">
                <wp:posOffset>1037257</wp:posOffset>
              </wp:positionV>
              <wp:extent cx="409575" cy="13906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23200" type="#_x0000_t202" id="docshape113"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93792">
              <wp:simplePos x="0" y="0"/>
              <wp:positionH relativeFrom="page">
                <wp:posOffset>0</wp:posOffset>
              </wp:positionH>
              <wp:positionV relativeFrom="page">
                <wp:posOffset>1185862</wp:posOffset>
              </wp:positionV>
              <wp:extent cx="7772400" cy="127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22688"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94304">
              <wp:simplePos x="0" y="0"/>
              <wp:positionH relativeFrom="page">
                <wp:posOffset>2194013</wp:posOffset>
              </wp:positionH>
              <wp:positionV relativeFrom="page">
                <wp:posOffset>358105</wp:posOffset>
              </wp:positionV>
              <wp:extent cx="3382645" cy="32956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22176" type="#_x0000_t202" id="docshape114"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94816">
              <wp:simplePos x="0" y="0"/>
              <wp:positionH relativeFrom="page">
                <wp:posOffset>263525</wp:posOffset>
              </wp:positionH>
              <wp:positionV relativeFrom="page">
                <wp:posOffset>367764</wp:posOffset>
              </wp:positionV>
              <wp:extent cx="687705" cy="28194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21664" type="#_x0000_t202" id="docshape115"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95328">
              <wp:simplePos x="0" y="0"/>
              <wp:positionH relativeFrom="page">
                <wp:posOffset>6778625</wp:posOffset>
              </wp:positionH>
              <wp:positionV relativeFrom="page">
                <wp:posOffset>367764</wp:posOffset>
              </wp:positionV>
              <wp:extent cx="469900" cy="28194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469900" cy="281940"/>
                      </a:xfrm>
                      <a:prstGeom prst="rect">
                        <a:avLst/>
                      </a:prstGeom>
                    </wps:spPr>
                    <wps:txbx>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11</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7pt;height:22.2pt;mso-position-horizontal-relative:page;mso-position-vertical-relative:page;z-index:-38321152" type="#_x0000_t202" id="docshape116" filled="false" stroked="false">
              <v:textbox inset="0,0,0,0">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11</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95840">
              <wp:simplePos x="0" y="0"/>
              <wp:positionH relativeFrom="page">
                <wp:posOffset>943838</wp:posOffset>
              </wp:positionH>
              <wp:positionV relativeFrom="page">
                <wp:posOffset>1037257</wp:posOffset>
              </wp:positionV>
              <wp:extent cx="843915" cy="13906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20640" type="#_x0000_t202" id="docshape117"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96352">
              <wp:simplePos x="0" y="0"/>
              <wp:positionH relativeFrom="page">
                <wp:posOffset>3505034</wp:posOffset>
              </wp:positionH>
              <wp:positionV relativeFrom="page">
                <wp:posOffset>1037257</wp:posOffset>
              </wp:positionV>
              <wp:extent cx="583565" cy="13906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20128" type="#_x0000_t202" id="docshape118"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4996864">
              <wp:simplePos x="0" y="0"/>
              <wp:positionH relativeFrom="page">
                <wp:posOffset>7046544</wp:posOffset>
              </wp:positionH>
              <wp:positionV relativeFrom="page">
                <wp:posOffset>1037257</wp:posOffset>
              </wp:positionV>
              <wp:extent cx="409575" cy="13906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19616" type="#_x0000_t202" id="docshape119"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97376">
              <wp:simplePos x="0" y="0"/>
              <wp:positionH relativeFrom="page">
                <wp:posOffset>0</wp:posOffset>
              </wp:positionH>
              <wp:positionV relativeFrom="page">
                <wp:posOffset>1185862</wp:posOffset>
              </wp:positionV>
              <wp:extent cx="7772400" cy="127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19104"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4997888">
              <wp:simplePos x="0" y="0"/>
              <wp:positionH relativeFrom="page">
                <wp:posOffset>2194013</wp:posOffset>
              </wp:positionH>
              <wp:positionV relativeFrom="page">
                <wp:posOffset>358105</wp:posOffset>
              </wp:positionV>
              <wp:extent cx="3382645" cy="32956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18592" type="#_x0000_t202" id="docshape120"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4998400">
              <wp:simplePos x="0" y="0"/>
              <wp:positionH relativeFrom="page">
                <wp:posOffset>263525</wp:posOffset>
              </wp:positionH>
              <wp:positionV relativeFrom="page">
                <wp:posOffset>367764</wp:posOffset>
              </wp:positionV>
              <wp:extent cx="687705" cy="28194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18080" type="#_x0000_t202" id="docshape121"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4998912">
              <wp:simplePos x="0" y="0"/>
              <wp:positionH relativeFrom="page">
                <wp:posOffset>6778625</wp:posOffset>
              </wp:positionH>
              <wp:positionV relativeFrom="page">
                <wp:posOffset>367764</wp:posOffset>
              </wp:positionV>
              <wp:extent cx="469900" cy="28194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469900" cy="281940"/>
                      </a:xfrm>
                      <a:prstGeom prst="rect">
                        <a:avLst/>
                      </a:prstGeom>
                    </wps:spPr>
                    <wps:txbx>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12</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7pt;height:22.2pt;mso-position-horizontal-relative:page;mso-position-vertical-relative:page;z-index:-38317568" type="#_x0000_t202" id="docshape122" filled="false" stroked="false">
              <v:textbox inset="0,0,0,0">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12</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4999424">
              <wp:simplePos x="0" y="0"/>
              <wp:positionH relativeFrom="page">
                <wp:posOffset>943838</wp:posOffset>
              </wp:positionH>
              <wp:positionV relativeFrom="page">
                <wp:posOffset>1037257</wp:posOffset>
              </wp:positionV>
              <wp:extent cx="843915" cy="13906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17056" type="#_x0000_t202" id="docshape123"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4999936">
              <wp:simplePos x="0" y="0"/>
              <wp:positionH relativeFrom="page">
                <wp:posOffset>3505034</wp:posOffset>
              </wp:positionH>
              <wp:positionV relativeFrom="page">
                <wp:posOffset>1037257</wp:posOffset>
              </wp:positionV>
              <wp:extent cx="583565" cy="13906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16544" type="#_x0000_t202" id="docshape124"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00448">
              <wp:simplePos x="0" y="0"/>
              <wp:positionH relativeFrom="page">
                <wp:posOffset>7046544</wp:posOffset>
              </wp:positionH>
              <wp:positionV relativeFrom="page">
                <wp:posOffset>1037257</wp:posOffset>
              </wp:positionV>
              <wp:extent cx="409575" cy="13906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16032" type="#_x0000_t202" id="docshape125"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00960">
              <wp:simplePos x="0" y="0"/>
              <wp:positionH relativeFrom="page">
                <wp:posOffset>0</wp:posOffset>
              </wp:positionH>
              <wp:positionV relativeFrom="page">
                <wp:posOffset>1185862</wp:posOffset>
              </wp:positionV>
              <wp:extent cx="7772400" cy="127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15520"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01472">
              <wp:simplePos x="0" y="0"/>
              <wp:positionH relativeFrom="page">
                <wp:posOffset>2194013</wp:posOffset>
              </wp:positionH>
              <wp:positionV relativeFrom="page">
                <wp:posOffset>358105</wp:posOffset>
              </wp:positionV>
              <wp:extent cx="3382645" cy="32956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15008" type="#_x0000_t202" id="docshape126"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5001984">
              <wp:simplePos x="0" y="0"/>
              <wp:positionH relativeFrom="page">
                <wp:posOffset>263525</wp:posOffset>
              </wp:positionH>
              <wp:positionV relativeFrom="page">
                <wp:posOffset>367764</wp:posOffset>
              </wp:positionV>
              <wp:extent cx="687705" cy="28194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14496" type="#_x0000_t202" id="docshape127"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5002496">
              <wp:simplePos x="0" y="0"/>
              <wp:positionH relativeFrom="page">
                <wp:posOffset>6778625</wp:posOffset>
              </wp:positionH>
              <wp:positionV relativeFrom="page">
                <wp:posOffset>367764</wp:posOffset>
              </wp:positionV>
              <wp:extent cx="469900" cy="28194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469900" cy="281940"/>
                      </a:xfrm>
                      <a:prstGeom prst="rect">
                        <a:avLst/>
                      </a:prstGeom>
                    </wps:spPr>
                    <wps:txbx>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13</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7pt;height:22.2pt;mso-position-horizontal-relative:page;mso-position-vertical-relative:page;z-index:-38313984" type="#_x0000_t202" id="docshape128" filled="false" stroked="false">
              <v:textbox inset="0,0,0,0">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13</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5003008">
              <wp:simplePos x="0" y="0"/>
              <wp:positionH relativeFrom="page">
                <wp:posOffset>943838</wp:posOffset>
              </wp:positionH>
              <wp:positionV relativeFrom="page">
                <wp:posOffset>1037257</wp:posOffset>
              </wp:positionV>
              <wp:extent cx="843915" cy="13906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13472" type="#_x0000_t202" id="docshape129"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5003520">
              <wp:simplePos x="0" y="0"/>
              <wp:positionH relativeFrom="page">
                <wp:posOffset>3505034</wp:posOffset>
              </wp:positionH>
              <wp:positionV relativeFrom="page">
                <wp:posOffset>1037257</wp:posOffset>
              </wp:positionV>
              <wp:extent cx="583565" cy="13906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12960" type="#_x0000_t202" id="docshape130"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04032">
              <wp:simplePos x="0" y="0"/>
              <wp:positionH relativeFrom="page">
                <wp:posOffset>7046544</wp:posOffset>
              </wp:positionH>
              <wp:positionV relativeFrom="page">
                <wp:posOffset>1037257</wp:posOffset>
              </wp:positionV>
              <wp:extent cx="409575" cy="13906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12448" type="#_x0000_t202" id="docshape131"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04544">
              <wp:simplePos x="0" y="0"/>
              <wp:positionH relativeFrom="page">
                <wp:posOffset>0</wp:posOffset>
              </wp:positionH>
              <wp:positionV relativeFrom="page">
                <wp:posOffset>1185862</wp:posOffset>
              </wp:positionV>
              <wp:extent cx="7772400" cy="127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11936"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05056">
              <wp:simplePos x="0" y="0"/>
              <wp:positionH relativeFrom="page">
                <wp:posOffset>2194013</wp:posOffset>
              </wp:positionH>
              <wp:positionV relativeFrom="page">
                <wp:posOffset>358105</wp:posOffset>
              </wp:positionV>
              <wp:extent cx="3382645" cy="32956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3382645" cy="329565"/>
                      </a:xfrm>
                      <a:prstGeom prst="rect">
                        <a:avLst/>
                      </a:prstGeom>
                    </wps:spPr>
                    <wps:txbx>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wps:txbx>
                    <wps:bodyPr wrap="square" lIns="0" tIns="0" rIns="0" bIns="0" rtlCol="0">
                      <a:noAutofit/>
                    </wps:bodyPr>
                  </wps:wsp>
                </a:graphicData>
              </a:graphic>
            </wp:anchor>
          </w:drawing>
        </mc:Choice>
        <mc:Fallback>
          <w:pict>
            <v:shape style="position:absolute;margin-left:172.757004pt;margin-top:28.197266pt;width:266.350pt;height:25.95pt;mso-position-horizontal-relative:page;mso-position-vertical-relative:page;z-index:-38311424" type="#_x0000_t202" id="docshape132" filled="false" stroked="false">
              <v:textbox inset="0,0,0,0">
                <w:txbxContent>
                  <w:p>
                    <w:pPr>
                      <w:spacing w:line="266" w:lineRule="auto" w:before="9"/>
                      <w:ind w:left="20" w:right="18" w:firstLine="1353"/>
                      <w:jc w:val="left"/>
                      <w:rPr>
                        <w:b/>
                        <w:sz w:val="20"/>
                      </w:rPr>
                    </w:pPr>
                    <w:r>
                      <w:rPr>
                        <w:b/>
                        <w:sz w:val="20"/>
                      </w:rPr>
                      <w:t>Shaler Area School District SUPPLEMENT</w:t>
                    </w:r>
                    <w:r>
                      <w:rPr>
                        <w:b/>
                        <w:spacing w:val="-7"/>
                        <w:sz w:val="20"/>
                      </w:rPr>
                      <w:t> </w:t>
                    </w:r>
                    <w:r>
                      <w:rPr>
                        <w:b/>
                        <w:sz w:val="20"/>
                      </w:rPr>
                      <w:t>C.1A</w:t>
                    </w:r>
                    <w:r>
                      <w:rPr>
                        <w:b/>
                        <w:spacing w:val="-7"/>
                        <w:sz w:val="20"/>
                      </w:rPr>
                      <w:t> </w:t>
                    </w:r>
                    <w:r>
                      <w:rPr>
                        <w:b/>
                        <w:sz w:val="20"/>
                      </w:rPr>
                      <w:t>FOR</w:t>
                    </w:r>
                    <w:r>
                      <w:rPr>
                        <w:b/>
                        <w:spacing w:val="-7"/>
                        <w:sz w:val="20"/>
                      </w:rPr>
                      <w:t> </w:t>
                    </w:r>
                    <w:r>
                      <w:rPr>
                        <w:b/>
                        <w:sz w:val="20"/>
                      </w:rPr>
                      <w:t>DECEMBER</w:t>
                    </w:r>
                    <w:r>
                      <w:rPr>
                        <w:b/>
                        <w:spacing w:val="-7"/>
                        <w:sz w:val="20"/>
                      </w:rPr>
                      <w:t> </w:t>
                    </w:r>
                    <w:r>
                      <w:rPr>
                        <w:b/>
                        <w:sz w:val="20"/>
                      </w:rPr>
                      <w:t>6,</w:t>
                    </w:r>
                    <w:r>
                      <w:rPr>
                        <w:b/>
                        <w:spacing w:val="-7"/>
                        <w:sz w:val="20"/>
                      </w:rPr>
                      <w:t> </w:t>
                    </w:r>
                    <w:r>
                      <w:rPr>
                        <w:b/>
                        <w:sz w:val="20"/>
                      </w:rPr>
                      <w:t>2023</w:t>
                    </w:r>
                    <w:r>
                      <w:rPr>
                        <w:b/>
                        <w:spacing w:val="-7"/>
                        <w:sz w:val="20"/>
                      </w:rPr>
                      <w:t> </w:t>
                    </w:r>
                    <w:r>
                      <w:rPr>
                        <w:b/>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5005568">
              <wp:simplePos x="0" y="0"/>
              <wp:positionH relativeFrom="page">
                <wp:posOffset>263525</wp:posOffset>
              </wp:positionH>
              <wp:positionV relativeFrom="page">
                <wp:posOffset>367764</wp:posOffset>
              </wp:positionV>
              <wp:extent cx="687705" cy="28194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10912" type="#_x0000_t202" id="docshape133"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10:28:06</w:t>
                    </w:r>
                  </w:p>
                </w:txbxContent>
              </v:textbox>
              <w10:wrap type="none"/>
            </v:shape>
          </w:pict>
        </mc:Fallback>
      </mc:AlternateContent>
    </w:r>
    <w:r>
      <w:rPr/>
      <mc:AlternateContent>
        <mc:Choice Requires="wps">
          <w:drawing>
            <wp:anchor distT="0" distB="0" distL="0" distR="0" allowOverlap="1" layoutInCell="1" locked="0" behindDoc="1" simplePos="0" relativeHeight="465006080">
              <wp:simplePos x="0" y="0"/>
              <wp:positionH relativeFrom="page">
                <wp:posOffset>6778625</wp:posOffset>
              </wp:positionH>
              <wp:positionV relativeFrom="page">
                <wp:posOffset>367764</wp:posOffset>
              </wp:positionV>
              <wp:extent cx="469900" cy="28194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469900" cy="281940"/>
                      </a:xfrm>
                      <a:prstGeom prst="rect">
                        <a:avLst/>
                      </a:prstGeom>
                    </wps:spPr>
                    <wps:txbx>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14</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3.75pt;margin-top:28.957813pt;width:37pt;height:22.2pt;mso-position-horizontal-relative:page;mso-position-vertical-relative:page;z-index:-38310400" type="#_x0000_t202" id="docshape134" filled="false" stroked="false">
              <v:textbox inset="0,0,0,0">
                <w:txbxContent>
                  <w:p>
                    <w:pPr>
                      <w:spacing w:line="292" w:lineRule="auto" w:before="10"/>
                      <w:ind w:left="20" w:right="71"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14</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5006592">
              <wp:simplePos x="0" y="0"/>
              <wp:positionH relativeFrom="page">
                <wp:posOffset>943838</wp:posOffset>
              </wp:positionH>
              <wp:positionV relativeFrom="page">
                <wp:posOffset>1037257</wp:posOffset>
              </wp:positionV>
              <wp:extent cx="843915" cy="13906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4.318001pt;margin-top:81.673813pt;width:66.45pt;height:10.95pt;mso-position-horizontal-relative:page;mso-position-vertical-relative:page;z-index:-38309888" type="#_x0000_t202" id="docshape135"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5007104">
              <wp:simplePos x="0" y="0"/>
              <wp:positionH relativeFrom="page">
                <wp:posOffset>3505034</wp:posOffset>
              </wp:positionH>
              <wp:positionV relativeFrom="page">
                <wp:posOffset>1037257</wp:posOffset>
              </wp:positionV>
              <wp:extent cx="583565" cy="13906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5.987pt;margin-top:81.673813pt;width:45.95pt;height:10.95pt;mso-position-horizontal-relative:page;mso-position-vertical-relative:page;z-index:-38309376" type="#_x0000_t202" id="docshape136"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07616">
              <wp:simplePos x="0" y="0"/>
              <wp:positionH relativeFrom="page">
                <wp:posOffset>7046544</wp:posOffset>
              </wp:positionH>
              <wp:positionV relativeFrom="page">
                <wp:posOffset>1037257</wp:posOffset>
              </wp:positionV>
              <wp:extent cx="409575" cy="13906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308864" type="#_x0000_t202" id="docshape137"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08128">
              <wp:simplePos x="0" y="0"/>
              <wp:positionH relativeFrom="page">
                <wp:posOffset>1803565</wp:posOffset>
              </wp:positionH>
              <wp:positionV relativeFrom="page">
                <wp:posOffset>358105</wp:posOffset>
              </wp:positionV>
              <wp:extent cx="4165600" cy="32956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4165600" cy="329565"/>
                      </a:xfrm>
                      <a:prstGeom prst="rect">
                        <a:avLst/>
                      </a:prstGeom>
                    </wps:spPr>
                    <wps:txbx>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2.013pt;margin-top:28.197266pt;width:328pt;height:25.95pt;mso-position-horizontal-relative:page;mso-position-vertical-relative:page;z-index:-38308352" type="#_x0000_t202" id="docshape138" filled="false" stroked="false">
              <v:textbox inset="0,0,0,0">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5008640">
              <wp:simplePos x="0" y="0"/>
              <wp:positionH relativeFrom="page">
                <wp:posOffset>263525</wp:posOffset>
              </wp:positionH>
              <wp:positionV relativeFrom="page">
                <wp:posOffset>367764</wp:posOffset>
              </wp:positionV>
              <wp:extent cx="687705" cy="28194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10:10:00</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07840" type="#_x0000_t202" id="docshape139"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10:10:00</w:t>
                    </w:r>
                  </w:p>
                </w:txbxContent>
              </v:textbox>
              <w10:wrap type="none"/>
            </v:shape>
          </w:pict>
        </mc:Fallback>
      </mc:AlternateContent>
    </w:r>
    <w:r>
      <w:rPr/>
      <mc:AlternateContent>
        <mc:Choice Requires="wps">
          <w:drawing>
            <wp:anchor distT="0" distB="0" distL="0" distR="0" allowOverlap="1" layoutInCell="1" locked="0" behindDoc="1" simplePos="0" relativeHeight="465009152">
              <wp:simplePos x="0" y="0"/>
              <wp:positionH relativeFrom="page">
                <wp:posOffset>6778625</wp:posOffset>
              </wp:positionH>
              <wp:positionV relativeFrom="page">
                <wp:posOffset>367764</wp:posOffset>
              </wp:positionV>
              <wp:extent cx="460375" cy="28194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BAR047q</w:t>
                          </w:r>
                        </w:p>
                      </w:txbxContent>
                    </wps:txbx>
                    <wps:bodyPr wrap="square" lIns="0" tIns="0" rIns="0" bIns="0" rtlCol="0">
                      <a:noAutofit/>
                    </wps:bodyPr>
                  </wps:wsp>
                </a:graphicData>
              </a:graphic>
            </wp:anchor>
          </w:drawing>
        </mc:Choice>
        <mc:Fallback>
          <w:pict>
            <v:shape style="position:absolute;margin-left:533.75pt;margin-top:28.957813pt;width:36.25pt;height:22.2pt;mso-position-horizontal-relative:page;mso-position-vertical-relative:page;z-index:-38307328" type="#_x0000_t202" id="docshape140"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BAR047q</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09664">
              <wp:simplePos x="0" y="0"/>
              <wp:positionH relativeFrom="page">
                <wp:posOffset>1803565</wp:posOffset>
              </wp:positionH>
              <wp:positionV relativeFrom="page">
                <wp:posOffset>358105</wp:posOffset>
              </wp:positionV>
              <wp:extent cx="4165600" cy="32956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4165600" cy="329565"/>
                      </a:xfrm>
                      <a:prstGeom prst="rect">
                        <a:avLst/>
                      </a:prstGeom>
                    </wps:spPr>
                    <wps:txbx>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2.013pt;margin-top:28.197266pt;width:328pt;height:25.95pt;mso-position-horizontal-relative:page;mso-position-vertical-relative:page;z-index:-38306816" type="#_x0000_t202" id="docshape141" filled="false" stroked="false">
              <v:textbox inset="0,0,0,0">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5010176">
              <wp:simplePos x="0" y="0"/>
              <wp:positionH relativeFrom="page">
                <wp:posOffset>263525</wp:posOffset>
              </wp:positionH>
              <wp:positionV relativeFrom="page">
                <wp:posOffset>367764</wp:posOffset>
              </wp:positionV>
              <wp:extent cx="687705" cy="28194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687705" cy="281940"/>
                      </a:xfrm>
                      <a:prstGeom prst="rect">
                        <a:avLst/>
                      </a:prstGeom>
                    </wps:spPr>
                    <wps:txbx>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10:10:00</w:t>
                          </w:r>
                        </w:p>
                      </w:txbxContent>
                    </wps:txbx>
                    <wps:bodyPr wrap="square" lIns="0" tIns="0" rIns="0" bIns="0" rtlCol="0">
                      <a:noAutofit/>
                    </wps:bodyPr>
                  </wps:wsp>
                </a:graphicData>
              </a:graphic>
            </wp:anchor>
          </w:drawing>
        </mc:Choice>
        <mc:Fallback>
          <w:pict>
            <v:shape style="position:absolute;margin-left:20.75pt;margin-top:28.957813pt;width:54.15pt;height:22.2pt;mso-position-horizontal-relative:page;mso-position-vertical-relative:page;z-index:-38306304" type="#_x0000_t202" id="docshape142" filled="false" stroked="false">
              <v:textbox inset="0,0,0,0">
                <w:txbxContent>
                  <w:p>
                    <w:pPr>
                      <w:spacing w:line="292" w:lineRule="auto" w:before="10"/>
                      <w:ind w:left="20" w:right="0"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10:10:00</w:t>
                    </w:r>
                  </w:p>
                </w:txbxContent>
              </v:textbox>
              <w10:wrap type="none"/>
            </v:shape>
          </w:pict>
        </mc:Fallback>
      </mc:AlternateContent>
    </w:r>
    <w:r>
      <w:rPr/>
      <mc:AlternateContent>
        <mc:Choice Requires="wps">
          <w:drawing>
            <wp:anchor distT="0" distB="0" distL="0" distR="0" allowOverlap="1" layoutInCell="1" locked="0" behindDoc="1" simplePos="0" relativeHeight="465010688">
              <wp:simplePos x="0" y="0"/>
              <wp:positionH relativeFrom="page">
                <wp:posOffset>6778625</wp:posOffset>
              </wp:positionH>
              <wp:positionV relativeFrom="page">
                <wp:posOffset>367764</wp:posOffset>
              </wp:positionV>
              <wp:extent cx="460375" cy="28194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2</w:t>
                          </w:r>
                          <w:r>
                            <w:rPr>
                              <w:sz w:val="16"/>
                            </w:rPr>
                            <w:fldChar w:fldCharType="end"/>
                          </w:r>
                          <w:r>
                            <w:rPr>
                              <w:sz w:val="16"/>
                            </w:rPr>
                            <w:t> </w:t>
                          </w:r>
                          <w:r>
                            <w:rPr>
                              <w:spacing w:val="-2"/>
                              <w:sz w:val="16"/>
                            </w:rPr>
                            <w:t>BAR047q</w:t>
                          </w:r>
                        </w:p>
                      </w:txbxContent>
                    </wps:txbx>
                    <wps:bodyPr wrap="square" lIns="0" tIns="0" rIns="0" bIns="0" rtlCol="0">
                      <a:noAutofit/>
                    </wps:bodyPr>
                  </wps:wsp>
                </a:graphicData>
              </a:graphic>
            </wp:anchor>
          </w:drawing>
        </mc:Choice>
        <mc:Fallback>
          <w:pict>
            <v:shape style="position:absolute;margin-left:533.75pt;margin-top:28.957813pt;width:36.25pt;height:22.2pt;mso-position-horizontal-relative:page;mso-position-vertical-relative:page;z-index:-38305792" type="#_x0000_t202" id="docshape143"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2</w:t>
                    </w:r>
                    <w:r>
                      <w:rPr>
                        <w:sz w:val="16"/>
                      </w:rPr>
                      <w:fldChar w:fldCharType="end"/>
                    </w:r>
                    <w:r>
                      <w:rPr>
                        <w:sz w:val="16"/>
                      </w:rPr>
                      <w:t> </w:t>
                    </w:r>
                    <w:r>
                      <w:rPr>
                        <w:spacing w:val="-2"/>
                        <w:sz w:val="16"/>
                      </w:rPr>
                      <w:t>BAR047q</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11200">
              <wp:simplePos x="0" y="0"/>
              <wp:positionH relativeFrom="page">
                <wp:posOffset>228600</wp:posOffset>
              </wp:positionH>
              <wp:positionV relativeFrom="page">
                <wp:posOffset>1195387</wp:posOffset>
              </wp:positionV>
              <wp:extent cx="7324725" cy="12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7324725" cy="1270"/>
                      </a:xfrm>
                      <a:custGeom>
                        <a:avLst/>
                        <a:gdLst/>
                        <a:ahLst/>
                        <a:cxnLst/>
                        <a:rect l="l" t="t" r="r" b="b"/>
                        <a:pathLst>
                          <a:path w="7324725" h="0">
                            <a:moveTo>
                              <a:pt x="0" y="0"/>
                            </a:moveTo>
                            <a:lnTo>
                              <a:pt x="7324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05280" from="18pt,94.125pt" to="594.75pt,94.12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11712">
              <wp:simplePos x="0" y="0"/>
              <wp:positionH relativeFrom="page">
                <wp:posOffset>1803565</wp:posOffset>
              </wp:positionH>
              <wp:positionV relativeFrom="page">
                <wp:posOffset>358105</wp:posOffset>
              </wp:positionV>
              <wp:extent cx="4165600" cy="32956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4165600" cy="329565"/>
                      </a:xfrm>
                      <a:prstGeom prst="rect">
                        <a:avLst/>
                      </a:prstGeom>
                    </wps:spPr>
                    <wps:txbx>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2.013pt;margin-top:28.197266pt;width:328pt;height:25.95pt;mso-position-horizontal-relative:page;mso-position-vertical-relative:page;z-index:-38304768" type="#_x0000_t202" id="docshape144" filled="false" stroked="false">
              <v:textbox inset="0,0,0,0">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5012224">
              <wp:simplePos x="0" y="0"/>
              <wp:positionH relativeFrom="page">
                <wp:posOffset>263525</wp:posOffset>
              </wp:positionH>
              <wp:positionV relativeFrom="page">
                <wp:posOffset>367764</wp:posOffset>
              </wp:positionV>
              <wp:extent cx="1544320" cy="45339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1544320" cy="453390"/>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wps:txbx>
                    <wps:bodyPr wrap="square" lIns="0" tIns="0" rIns="0" bIns="0" rtlCol="0">
                      <a:noAutofit/>
                    </wps:bodyPr>
                  </wps:wsp>
                </a:graphicData>
              </a:graphic>
            </wp:anchor>
          </w:drawing>
        </mc:Choice>
        <mc:Fallback>
          <w:pict>
            <v:shape style="position:absolute;margin-left:20.75pt;margin-top:28.957813pt;width:121.6pt;height:35.7pt;mso-position-horizontal-relative:page;mso-position-vertical-relative:page;z-index:-38304256" type="#_x0000_t202" id="docshape145"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v:textbox>
              <w10:wrap type="none"/>
            </v:shape>
          </w:pict>
        </mc:Fallback>
      </mc:AlternateContent>
    </w:r>
    <w:r>
      <w:rPr/>
      <mc:AlternateContent>
        <mc:Choice Requires="wps">
          <w:drawing>
            <wp:anchor distT="0" distB="0" distL="0" distR="0" allowOverlap="1" layoutInCell="1" locked="0" behindDoc="1" simplePos="0" relativeHeight="465012736">
              <wp:simplePos x="0" y="0"/>
              <wp:positionH relativeFrom="page">
                <wp:posOffset>6089396</wp:posOffset>
              </wp:positionH>
              <wp:positionV relativeFrom="page">
                <wp:posOffset>367764</wp:posOffset>
              </wp:positionV>
              <wp:extent cx="1437005" cy="45339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437005" cy="453390"/>
                      </a:xfrm>
                      <a:prstGeom prst="rect">
                        <a:avLst/>
                      </a:prstGeom>
                    </wps:spPr>
                    <wps:txbx>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480011pt;margin-top:28.957813pt;width:113.15pt;height:35.7pt;mso-position-horizontal-relative:page;mso-position-vertical-relative:page;z-index:-38303744" type="#_x0000_t202" id="docshape146" filled="false" stroked="false">
              <v:textbox inset="0,0,0,0">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5013248">
              <wp:simplePos x="0" y="0"/>
              <wp:positionH relativeFrom="page">
                <wp:posOffset>739775</wp:posOffset>
              </wp:positionH>
              <wp:positionV relativeFrom="page">
                <wp:posOffset>1046782</wp:posOffset>
              </wp:positionV>
              <wp:extent cx="431800" cy="13906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431800"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8.25pt;margin-top:82.423813pt;width:34pt;height:10.95pt;mso-position-horizontal-relative:page;mso-position-vertical-relative:page;z-index:-38303232" type="#_x0000_t202" id="docshape147"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5013760">
              <wp:simplePos x="0" y="0"/>
              <wp:positionH relativeFrom="page">
                <wp:posOffset>1311275</wp:posOffset>
              </wp:positionH>
              <wp:positionV relativeFrom="page">
                <wp:posOffset>1046782</wp:posOffset>
              </wp:positionV>
              <wp:extent cx="680720" cy="13906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6"/>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3.25pt;margin-top:82.423813pt;width:53.6pt;height:10.95pt;mso-position-horizontal-relative:page;mso-position-vertical-relative:page;z-index:-38302720" type="#_x0000_t202" id="docshape148" filled="false" stroked="false">
              <v:textbox inset="0,0,0,0">
                <w:txbxContent>
                  <w:p>
                    <w:pPr>
                      <w:spacing w:before="14"/>
                      <w:ind w:left="20" w:right="0" w:firstLine="0"/>
                      <w:jc w:val="left"/>
                      <w:rPr>
                        <w:b/>
                        <w:sz w:val="16"/>
                      </w:rPr>
                    </w:pPr>
                    <w:r>
                      <w:rPr>
                        <w:b/>
                        <w:sz w:val="16"/>
                      </w:rPr>
                      <w:t>Vendor</w:t>
                    </w:r>
                    <w:r>
                      <w:rPr>
                        <w:b/>
                        <w:spacing w:val="-6"/>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5014272">
              <wp:simplePos x="0" y="0"/>
              <wp:positionH relativeFrom="page">
                <wp:posOffset>3216275</wp:posOffset>
              </wp:positionH>
              <wp:positionV relativeFrom="page">
                <wp:posOffset>1046782</wp:posOffset>
              </wp:positionV>
              <wp:extent cx="583565" cy="13906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3.25pt;margin-top:82.423813pt;width:45.95pt;height:10.95pt;mso-position-horizontal-relative:page;mso-position-vertical-relative:page;z-index:-38302208" type="#_x0000_t202" id="docshape149"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14784">
              <wp:simplePos x="0" y="0"/>
              <wp:positionH relativeFrom="page">
                <wp:posOffset>7016750</wp:posOffset>
              </wp:positionH>
              <wp:positionV relativeFrom="page">
                <wp:posOffset>1046782</wp:posOffset>
              </wp:positionV>
              <wp:extent cx="409575" cy="13906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2.5pt;margin-top:82.423813pt;width:32.25pt;height:10.95pt;mso-position-horizontal-relative:page;mso-position-vertical-relative:page;z-index:-38301696" type="#_x0000_t202" id="docshape150"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15296">
              <wp:simplePos x="0" y="0"/>
              <wp:positionH relativeFrom="page">
                <wp:posOffset>228600</wp:posOffset>
              </wp:positionH>
              <wp:positionV relativeFrom="page">
                <wp:posOffset>1195387</wp:posOffset>
              </wp:positionV>
              <wp:extent cx="7324725" cy="127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7324725" cy="1270"/>
                      </a:xfrm>
                      <a:custGeom>
                        <a:avLst/>
                        <a:gdLst/>
                        <a:ahLst/>
                        <a:cxnLst/>
                        <a:rect l="l" t="t" r="r" b="b"/>
                        <a:pathLst>
                          <a:path w="7324725" h="0">
                            <a:moveTo>
                              <a:pt x="0" y="0"/>
                            </a:moveTo>
                            <a:lnTo>
                              <a:pt x="7324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301184" from="18pt,94.125pt" to="594.75pt,94.12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15808">
              <wp:simplePos x="0" y="0"/>
              <wp:positionH relativeFrom="page">
                <wp:posOffset>1803565</wp:posOffset>
              </wp:positionH>
              <wp:positionV relativeFrom="page">
                <wp:posOffset>358105</wp:posOffset>
              </wp:positionV>
              <wp:extent cx="4165600" cy="32956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4165600" cy="329565"/>
                      </a:xfrm>
                      <a:prstGeom prst="rect">
                        <a:avLst/>
                      </a:prstGeom>
                    </wps:spPr>
                    <wps:txbx>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2.013pt;margin-top:28.197266pt;width:328pt;height:25.95pt;mso-position-horizontal-relative:page;mso-position-vertical-relative:page;z-index:-38300672" type="#_x0000_t202" id="docshape151" filled="false" stroked="false">
              <v:textbox inset="0,0,0,0">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5016320">
              <wp:simplePos x="0" y="0"/>
              <wp:positionH relativeFrom="page">
                <wp:posOffset>263525</wp:posOffset>
              </wp:positionH>
              <wp:positionV relativeFrom="page">
                <wp:posOffset>367764</wp:posOffset>
              </wp:positionV>
              <wp:extent cx="1544320" cy="45339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544320" cy="453390"/>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wps:txbx>
                    <wps:bodyPr wrap="square" lIns="0" tIns="0" rIns="0" bIns="0" rtlCol="0">
                      <a:noAutofit/>
                    </wps:bodyPr>
                  </wps:wsp>
                </a:graphicData>
              </a:graphic>
            </wp:anchor>
          </w:drawing>
        </mc:Choice>
        <mc:Fallback>
          <w:pict>
            <v:shape style="position:absolute;margin-left:20.75pt;margin-top:28.957813pt;width:121.6pt;height:35.7pt;mso-position-horizontal-relative:page;mso-position-vertical-relative:page;z-index:-38300160" type="#_x0000_t202" id="docshape152"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v:textbox>
              <w10:wrap type="none"/>
            </v:shape>
          </w:pict>
        </mc:Fallback>
      </mc:AlternateContent>
    </w:r>
    <w:r>
      <w:rPr/>
      <mc:AlternateContent>
        <mc:Choice Requires="wps">
          <w:drawing>
            <wp:anchor distT="0" distB="0" distL="0" distR="0" allowOverlap="1" layoutInCell="1" locked="0" behindDoc="1" simplePos="0" relativeHeight="465016832">
              <wp:simplePos x="0" y="0"/>
              <wp:positionH relativeFrom="page">
                <wp:posOffset>6089396</wp:posOffset>
              </wp:positionH>
              <wp:positionV relativeFrom="page">
                <wp:posOffset>367764</wp:posOffset>
              </wp:positionV>
              <wp:extent cx="1437005" cy="45339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1437005" cy="453390"/>
                      </a:xfrm>
                      <a:prstGeom prst="rect">
                        <a:avLst/>
                      </a:prstGeom>
                    </wps:spPr>
                    <wps:txbx>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480011pt;margin-top:28.957813pt;width:113.15pt;height:35.7pt;mso-position-horizontal-relative:page;mso-position-vertical-relative:page;z-index:-38299648" type="#_x0000_t202" id="docshape153" filled="false" stroked="false">
              <v:textbox inset="0,0,0,0">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5017344">
              <wp:simplePos x="0" y="0"/>
              <wp:positionH relativeFrom="page">
                <wp:posOffset>739775</wp:posOffset>
              </wp:positionH>
              <wp:positionV relativeFrom="page">
                <wp:posOffset>1046782</wp:posOffset>
              </wp:positionV>
              <wp:extent cx="431800" cy="13906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431800"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8.25pt;margin-top:82.423813pt;width:34pt;height:10.95pt;mso-position-horizontal-relative:page;mso-position-vertical-relative:page;z-index:-38299136" type="#_x0000_t202" id="docshape154"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5017856">
              <wp:simplePos x="0" y="0"/>
              <wp:positionH relativeFrom="page">
                <wp:posOffset>1311275</wp:posOffset>
              </wp:positionH>
              <wp:positionV relativeFrom="page">
                <wp:posOffset>1046782</wp:posOffset>
              </wp:positionV>
              <wp:extent cx="680720" cy="13906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6"/>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3.25pt;margin-top:82.423813pt;width:53.6pt;height:10.95pt;mso-position-horizontal-relative:page;mso-position-vertical-relative:page;z-index:-38298624" type="#_x0000_t202" id="docshape155" filled="false" stroked="false">
              <v:textbox inset="0,0,0,0">
                <w:txbxContent>
                  <w:p>
                    <w:pPr>
                      <w:spacing w:before="14"/>
                      <w:ind w:left="20" w:right="0" w:firstLine="0"/>
                      <w:jc w:val="left"/>
                      <w:rPr>
                        <w:b/>
                        <w:sz w:val="16"/>
                      </w:rPr>
                    </w:pPr>
                    <w:r>
                      <w:rPr>
                        <w:b/>
                        <w:sz w:val="16"/>
                      </w:rPr>
                      <w:t>Vendor</w:t>
                    </w:r>
                    <w:r>
                      <w:rPr>
                        <w:b/>
                        <w:spacing w:val="-6"/>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5018368">
              <wp:simplePos x="0" y="0"/>
              <wp:positionH relativeFrom="page">
                <wp:posOffset>3216275</wp:posOffset>
              </wp:positionH>
              <wp:positionV relativeFrom="page">
                <wp:posOffset>1046782</wp:posOffset>
              </wp:positionV>
              <wp:extent cx="583565" cy="13906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3.25pt;margin-top:82.423813pt;width:45.95pt;height:10.95pt;mso-position-horizontal-relative:page;mso-position-vertical-relative:page;z-index:-38298112" type="#_x0000_t202" id="docshape156"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18880">
              <wp:simplePos x="0" y="0"/>
              <wp:positionH relativeFrom="page">
                <wp:posOffset>7016750</wp:posOffset>
              </wp:positionH>
              <wp:positionV relativeFrom="page">
                <wp:posOffset>1046782</wp:posOffset>
              </wp:positionV>
              <wp:extent cx="409575" cy="13906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2.5pt;margin-top:82.423813pt;width:32.25pt;height:10.95pt;mso-position-horizontal-relative:page;mso-position-vertical-relative:page;z-index:-38297600" type="#_x0000_t202" id="docshape157"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19392">
              <wp:simplePos x="0" y="0"/>
              <wp:positionH relativeFrom="page">
                <wp:posOffset>228600</wp:posOffset>
              </wp:positionH>
              <wp:positionV relativeFrom="page">
                <wp:posOffset>1195387</wp:posOffset>
              </wp:positionV>
              <wp:extent cx="7324725" cy="127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7324725" cy="1270"/>
                      </a:xfrm>
                      <a:custGeom>
                        <a:avLst/>
                        <a:gdLst/>
                        <a:ahLst/>
                        <a:cxnLst/>
                        <a:rect l="l" t="t" r="r" b="b"/>
                        <a:pathLst>
                          <a:path w="7324725" h="0">
                            <a:moveTo>
                              <a:pt x="0" y="0"/>
                            </a:moveTo>
                            <a:lnTo>
                              <a:pt x="7324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297088" from="18pt,94.125pt" to="594.75pt,94.12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19904">
              <wp:simplePos x="0" y="0"/>
              <wp:positionH relativeFrom="page">
                <wp:posOffset>1803565</wp:posOffset>
              </wp:positionH>
              <wp:positionV relativeFrom="page">
                <wp:posOffset>358105</wp:posOffset>
              </wp:positionV>
              <wp:extent cx="4165600" cy="32956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4165600" cy="329565"/>
                      </a:xfrm>
                      <a:prstGeom prst="rect">
                        <a:avLst/>
                      </a:prstGeom>
                    </wps:spPr>
                    <wps:txbx>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2.013pt;margin-top:28.197266pt;width:328pt;height:25.95pt;mso-position-horizontal-relative:page;mso-position-vertical-relative:page;z-index:-38296576" type="#_x0000_t202" id="docshape158" filled="false" stroked="false">
              <v:textbox inset="0,0,0,0">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5020416">
              <wp:simplePos x="0" y="0"/>
              <wp:positionH relativeFrom="page">
                <wp:posOffset>263525</wp:posOffset>
              </wp:positionH>
              <wp:positionV relativeFrom="page">
                <wp:posOffset>367764</wp:posOffset>
              </wp:positionV>
              <wp:extent cx="1544320" cy="45339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544320" cy="453390"/>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wps:txbx>
                    <wps:bodyPr wrap="square" lIns="0" tIns="0" rIns="0" bIns="0" rtlCol="0">
                      <a:noAutofit/>
                    </wps:bodyPr>
                  </wps:wsp>
                </a:graphicData>
              </a:graphic>
            </wp:anchor>
          </w:drawing>
        </mc:Choice>
        <mc:Fallback>
          <w:pict>
            <v:shape style="position:absolute;margin-left:20.75pt;margin-top:28.957813pt;width:121.6pt;height:35.7pt;mso-position-horizontal-relative:page;mso-position-vertical-relative:page;z-index:-38296064" type="#_x0000_t202" id="docshape159"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v:textbox>
              <w10:wrap type="none"/>
            </v:shape>
          </w:pict>
        </mc:Fallback>
      </mc:AlternateContent>
    </w:r>
    <w:r>
      <w:rPr/>
      <mc:AlternateContent>
        <mc:Choice Requires="wps">
          <w:drawing>
            <wp:anchor distT="0" distB="0" distL="0" distR="0" allowOverlap="1" layoutInCell="1" locked="0" behindDoc="1" simplePos="0" relativeHeight="465020928">
              <wp:simplePos x="0" y="0"/>
              <wp:positionH relativeFrom="page">
                <wp:posOffset>6089396</wp:posOffset>
              </wp:positionH>
              <wp:positionV relativeFrom="page">
                <wp:posOffset>367764</wp:posOffset>
              </wp:positionV>
              <wp:extent cx="1437005" cy="45339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437005" cy="453390"/>
                      </a:xfrm>
                      <a:prstGeom prst="rect">
                        <a:avLst/>
                      </a:prstGeom>
                    </wps:spPr>
                    <wps:txbx>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5</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480011pt;margin-top:28.957813pt;width:113.15pt;height:35.7pt;mso-position-horizontal-relative:page;mso-position-vertical-relative:page;z-index:-38295552" type="#_x0000_t202" id="docshape160" filled="false" stroked="false">
              <v:textbox inset="0,0,0,0">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5</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5021440">
              <wp:simplePos x="0" y="0"/>
              <wp:positionH relativeFrom="page">
                <wp:posOffset>739775</wp:posOffset>
              </wp:positionH>
              <wp:positionV relativeFrom="page">
                <wp:posOffset>1046782</wp:posOffset>
              </wp:positionV>
              <wp:extent cx="431800" cy="13906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431800"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8.25pt;margin-top:82.423813pt;width:34pt;height:10.95pt;mso-position-horizontal-relative:page;mso-position-vertical-relative:page;z-index:-38295040" type="#_x0000_t202" id="docshape161"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5021952">
              <wp:simplePos x="0" y="0"/>
              <wp:positionH relativeFrom="page">
                <wp:posOffset>1311275</wp:posOffset>
              </wp:positionH>
              <wp:positionV relativeFrom="page">
                <wp:posOffset>1046782</wp:posOffset>
              </wp:positionV>
              <wp:extent cx="680720" cy="13906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6"/>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3.25pt;margin-top:82.423813pt;width:53.6pt;height:10.95pt;mso-position-horizontal-relative:page;mso-position-vertical-relative:page;z-index:-38294528" type="#_x0000_t202" id="docshape162" filled="false" stroked="false">
              <v:textbox inset="0,0,0,0">
                <w:txbxContent>
                  <w:p>
                    <w:pPr>
                      <w:spacing w:before="14"/>
                      <w:ind w:left="20" w:right="0" w:firstLine="0"/>
                      <w:jc w:val="left"/>
                      <w:rPr>
                        <w:b/>
                        <w:sz w:val="16"/>
                      </w:rPr>
                    </w:pPr>
                    <w:r>
                      <w:rPr>
                        <w:b/>
                        <w:sz w:val="16"/>
                      </w:rPr>
                      <w:t>Vendor</w:t>
                    </w:r>
                    <w:r>
                      <w:rPr>
                        <w:b/>
                        <w:spacing w:val="-6"/>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5022464">
              <wp:simplePos x="0" y="0"/>
              <wp:positionH relativeFrom="page">
                <wp:posOffset>3216275</wp:posOffset>
              </wp:positionH>
              <wp:positionV relativeFrom="page">
                <wp:posOffset>1046782</wp:posOffset>
              </wp:positionV>
              <wp:extent cx="583565" cy="13906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3.25pt;margin-top:82.423813pt;width:45.95pt;height:10.95pt;mso-position-horizontal-relative:page;mso-position-vertical-relative:page;z-index:-38294016" type="#_x0000_t202" id="docshape163"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22976">
              <wp:simplePos x="0" y="0"/>
              <wp:positionH relativeFrom="page">
                <wp:posOffset>7016750</wp:posOffset>
              </wp:positionH>
              <wp:positionV relativeFrom="page">
                <wp:posOffset>1046782</wp:posOffset>
              </wp:positionV>
              <wp:extent cx="409575" cy="13906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2.5pt;margin-top:82.423813pt;width:32.25pt;height:10.95pt;mso-position-horizontal-relative:page;mso-position-vertical-relative:page;z-index:-38293504" type="#_x0000_t202" id="docshape164"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40032">
              <wp:simplePos x="0" y="0"/>
              <wp:positionH relativeFrom="page">
                <wp:posOffset>263525</wp:posOffset>
              </wp:positionH>
              <wp:positionV relativeFrom="page">
                <wp:posOffset>358239</wp:posOffset>
              </wp:positionV>
              <wp:extent cx="1544320" cy="46291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8376448" type="#_x0000_t202" id="docshape16"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40544">
              <wp:simplePos x="0" y="0"/>
              <wp:positionH relativeFrom="page">
                <wp:posOffset>3014421</wp:posOffset>
              </wp:positionH>
              <wp:positionV relativeFrom="page">
                <wp:posOffset>358105</wp:posOffset>
              </wp:positionV>
              <wp:extent cx="4038600" cy="32956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75936" type="#_x0000_t202" id="docshape17"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41056">
              <wp:simplePos x="0" y="0"/>
              <wp:positionH relativeFrom="page">
                <wp:posOffset>8375395</wp:posOffset>
              </wp:positionH>
              <wp:positionV relativeFrom="page">
                <wp:posOffset>358239</wp:posOffset>
              </wp:positionV>
              <wp:extent cx="1437005" cy="46291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75424" type="#_x0000_t202" id="docshape18"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23488">
              <wp:simplePos x="0" y="0"/>
              <wp:positionH relativeFrom="page">
                <wp:posOffset>228600</wp:posOffset>
              </wp:positionH>
              <wp:positionV relativeFrom="page">
                <wp:posOffset>1195387</wp:posOffset>
              </wp:positionV>
              <wp:extent cx="7324725" cy="127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7324725" cy="1270"/>
                      </a:xfrm>
                      <a:custGeom>
                        <a:avLst/>
                        <a:gdLst/>
                        <a:ahLst/>
                        <a:cxnLst/>
                        <a:rect l="l" t="t" r="r" b="b"/>
                        <a:pathLst>
                          <a:path w="7324725" h="0">
                            <a:moveTo>
                              <a:pt x="0" y="0"/>
                            </a:moveTo>
                            <a:lnTo>
                              <a:pt x="7324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292992" from="18pt,94.125pt" to="594.75pt,94.12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24000">
              <wp:simplePos x="0" y="0"/>
              <wp:positionH relativeFrom="page">
                <wp:posOffset>1803565</wp:posOffset>
              </wp:positionH>
              <wp:positionV relativeFrom="page">
                <wp:posOffset>358105</wp:posOffset>
              </wp:positionV>
              <wp:extent cx="4165600" cy="32956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4165600" cy="329565"/>
                      </a:xfrm>
                      <a:prstGeom prst="rect">
                        <a:avLst/>
                      </a:prstGeom>
                    </wps:spPr>
                    <wps:txbx>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2.013pt;margin-top:28.197266pt;width:328pt;height:25.95pt;mso-position-horizontal-relative:page;mso-position-vertical-relative:page;z-index:-38292480" type="#_x0000_t202" id="docshape165" filled="false" stroked="false">
              <v:textbox inset="0,0,0,0">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5024512">
              <wp:simplePos x="0" y="0"/>
              <wp:positionH relativeFrom="page">
                <wp:posOffset>263525</wp:posOffset>
              </wp:positionH>
              <wp:positionV relativeFrom="page">
                <wp:posOffset>367764</wp:posOffset>
              </wp:positionV>
              <wp:extent cx="1544320" cy="45339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544320" cy="453390"/>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wps:txbx>
                    <wps:bodyPr wrap="square" lIns="0" tIns="0" rIns="0" bIns="0" rtlCol="0">
                      <a:noAutofit/>
                    </wps:bodyPr>
                  </wps:wsp>
                </a:graphicData>
              </a:graphic>
            </wp:anchor>
          </w:drawing>
        </mc:Choice>
        <mc:Fallback>
          <w:pict>
            <v:shape style="position:absolute;margin-left:20.75pt;margin-top:28.957813pt;width:121.6pt;height:35.7pt;mso-position-horizontal-relative:page;mso-position-vertical-relative:page;z-index:-38291968" type="#_x0000_t202" id="docshape166"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v:textbox>
              <w10:wrap type="none"/>
            </v:shape>
          </w:pict>
        </mc:Fallback>
      </mc:AlternateContent>
    </w:r>
    <w:r>
      <w:rPr/>
      <mc:AlternateContent>
        <mc:Choice Requires="wps">
          <w:drawing>
            <wp:anchor distT="0" distB="0" distL="0" distR="0" allowOverlap="1" layoutInCell="1" locked="0" behindDoc="1" simplePos="0" relativeHeight="465025024">
              <wp:simplePos x="0" y="0"/>
              <wp:positionH relativeFrom="page">
                <wp:posOffset>6089396</wp:posOffset>
              </wp:positionH>
              <wp:positionV relativeFrom="page">
                <wp:posOffset>367764</wp:posOffset>
              </wp:positionV>
              <wp:extent cx="1437005" cy="45339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437005" cy="453390"/>
                      </a:xfrm>
                      <a:prstGeom prst="rect">
                        <a:avLst/>
                      </a:prstGeom>
                    </wps:spPr>
                    <wps:txbx>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6</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480011pt;margin-top:28.957813pt;width:113.15pt;height:35.7pt;mso-position-horizontal-relative:page;mso-position-vertical-relative:page;z-index:-38291456" type="#_x0000_t202" id="docshape167" filled="false" stroked="false">
              <v:textbox inset="0,0,0,0">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6</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5025536">
              <wp:simplePos x="0" y="0"/>
              <wp:positionH relativeFrom="page">
                <wp:posOffset>739775</wp:posOffset>
              </wp:positionH>
              <wp:positionV relativeFrom="page">
                <wp:posOffset>1046782</wp:posOffset>
              </wp:positionV>
              <wp:extent cx="431800" cy="13906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431800"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8.25pt;margin-top:82.423813pt;width:34pt;height:10.95pt;mso-position-horizontal-relative:page;mso-position-vertical-relative:page;z-index:-38290944" type="#_x0000_t202" id="docshape168"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5026048">
              <wp:simplePos x="0" y="0"/>
              <wp:positionH relativeFrom="page">
                <wp:posOffset>1311275</wp:posOffset>
              </wp:positionH>
              <wp:positionV relativeFrom="page">
                <wp:posOffset>1046782</wp:posOffset>
              </wp:positionV>
              <wp:extent cx="680720" cy="13906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6"/>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3.25pt;margin-top:82.423813pt;width:53.6pt;height:10.95pt;mso-position-horizontal-relative:page;mso-position-vertical-relative:page;z-index:-38290432" type="#_x0000_t202" id="docshape169" filled="false" stroked="false">
              <v:textbox inset="0,0,0,0">
                <w:txbxContent>
                  <w:p>
                    <w:pPr>
                      <w:spacing w:before="14"/>
                      <w:ind w:left="20" w:right="0" w:firstLine="0"/>
                      <w:jc w:val="left"/>
                      <w:rPr>
                        <w:b/>
                        <w:sz w:val="16"/>
                      </w:rPr>
                    </w:pPr>
                    <w:r>
                      <w:rPr>
                        <w:b/>
                        <w:sz w:val="16"/>
                      </w:rPr>
                      <w:t>Vendor</w:t>
                    </w:r>
                    <w:r>
                      <w:rPr>
                        <w:b/>
                        <w:spacing w:val="-6"/>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5026560">
              <wp:simplePos x="0" y="0"/>
              <wp:positionH relativeFrom="page">
                <wp:posOffset>3216275</wp:posOffset>
              </wp:positionH>
              <wp:positionV relativeFrom="page">
                <wp:posOffset>1046782</wp:posOffset>
              </wp:positionV>
              <wp:extent cx="583565" cy="13906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3.25pt;margin-top:82.423813pt;width:45.95pt;height:10.95pt;mso-position-horizontal-relative:page;mso-position-vertical-relative:page;z-index:-38289920" type="#_x0000_t202" id="docshape170"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27072">
              <wp:simplePos x="0" y="0"/>
              <wp:positionH relativeFrom="page">
                <wp:posOffset>7016750</wp:posOffset>
              </wp:positionH>
              <wp:positionV relativeFrom="page">
                <wp:posOffset>1046782</wp:posOffset>
              </wp:positionV>
              <wp:extent cx="409575" cy="13906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2.5pt;margin-top:82.423813pt;width:32.25pt;height:10.95pt;mso-position-horizontal-relative:page;mso-position-vertical-relative:page;z-index:-38289408" type="#_x0000_t202" id="docshape171"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27584">
              <wp:simplePos x="0" y="0"/>
              <wp:positionH relativeFrom="page">
                <wp:posOffset>228600</wp:posOffset>
              </wp:positionH>
              <wp:positionV relativeFrom="page">
                <wp:posOffset>1195387</wp:posOffset>
              </wp:positionV>
              <wp:extent cx="7324725" cy="127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7324725" cy="1270"/>
                      </a:xfrm>
                      <a:custGeom>
                        <a:avLst/>
                        <a:gdLst/>
                        <a:ahLst/>
                        <a:cxnLst/>
                        <a:rect l="l" t="t" r="r" b="b"/>
                        <a:pathLst>
                          <a:path w="7324725" h="0">
                            <a:moveTo>
                              <a:pt x="0" y="0"/>
                            </a:moveTo>
                            <a:lnTo>
                              <a:pt x="7324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288896" from="18pt,94.125pt" to="594.75pt,94.12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28096">
              <wp:simplePos x="0" y="0"/>
              <wp:positionH relativeFrom="page">
                <wp:posOffset>1803565</wp:posOffset>
              </wp:positionH>
              <wp:positionV relativeFrom="page">
                <wp:posOffset>358105</wp:posOffset>
              </wp:positionV>
              <wp:extent cx="4165600" cy="32956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4165600" cy="329565"/>
                      </a:xfrm>
                      <a:prstGeom prst="rect">
                        <a:avLst/>
                      </a:prstGeom>
                    </wps:spPr>
                    <wps:txbx>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2.013pt;margin-top:28.197266pt;width:328pt;height:25.95pt;mso-position-horizontal-relative:page;mso-position-vertical-relative:page;z-index:-38288384" type="#_x0000_t202" id="docshape172" filled="false" stroked="false">
              <v:textbox inset="0,0,0,0">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5028608">
              <wp:simplePos x="0" y="0"/>
              <wp:positionH relativeFrom="page">
                <wp:posOffset>263525</wp:posOffset>
              </wp:positionH>
              <wp:positionV relativeFrom="page">
                <wp:posOffset>367764</wp:posOffset>
              </wp:positionV>
              <wp:extent cx="1544320" cy="45339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1544320" cy="453390"/>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wps:txbx>
                    <wps:bodyPr wrap="square" lIns="0" tIns="0" rIns="0" bIns="0" rtlCol="0">
                      <a:noAutofit/>
                    </wps:bodyPr>
                  </wps:wsp>
                </a:graphicData>
              </a:graphic>
            </wp:anchor>
          </w:drawing>
        </mc:Choice>
        <mc:Fallback>
          <w:pict>
            <v:shape style="position:absolute;margin-left:20.75pt;margin-top:28.957813pt;width:121.6pt;height:35.7pt;mso-position-horizontal-relative:page;mso-position-vertical-relative:page;z-index:-38287872" type="#_x0000_t202" id="docshape173"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v:textbox>
              <w10:wrap type="none"/>
            </v:shape>
          </w:pict>
        </mc:Fallback>
      </mc:AlternateContent>
    </w:r>
    <w:r>
      <w:rPr/>
      <mc:AlternateContent>
        <mc:Choice Requires="wps">
          <w:drawing>
            <wp:anchor distT="0" distB="0" distL="0" distR="0" allowOverlap="1" layoutInCell="1" locked="0" behindDoc="1" simplePos="0" relativeHeight="465029120">
              <wp:simplePos x="0" y="0"/>
              <wp:positionH relativeFrom="page">
                <wp:posOffset>6089396</wp:posOffset>
              </wp:positionH>
              <wp:positionV relativeFrom="page">
                <wp:posOffset>367764</wp:posOffset>
              </wp:positionV>
              <wp:extent cx="1437005" cy="45339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1437005" cy="453390"/>
                      </a:xfrm>
                      <a:prstGeom prst="rect">
                        <a:avLst/>
                      </a:prstGeom>
                    </wps:spPr>
                    <wps:txbx>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7</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480011pt;margin-top:28.957813pt;width:113.15pt;height:35.7pt;mso-position-horizontal-relative:page;mso-position-vertical-relative:page;z-index:-38287360" type="#_x0000_t202" id="docshape174" filled="false" stroked="false">
              <v:textbox inset="0,0,0,0">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7</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5029632">
              <wp:simplePos x="0" y="0"/>
              <wp:positionH relativeFrom="page">
                <wp:posOffset>739775</wp:posOffset>
              </wp:positionH>
              <wp:positionV relativeFrom="page">
                <wp:posOffset>1046782</wp:posOffset>
              </wp:positionV>
              <wp:extent cx="431800" cy="13906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431800"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8.25pt;margin-top:82.423813pt;width:34pt;height:10.95pt;mso-position-horizontal-relative:page;mso-position-vertical-relative:page;z-index:-38286848" type="#_x0000_t202" id="docshape175"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5030144">
              <wp:simplePos x="0" y="0"/>
              <wp:positionH relativeFrom="page">
                <wp:posOffset>1311275</wp:posOffset>
              </wp:positionH>
              <wp:positionV relativeFrom="page">
                <wp:posOffset>1046782</wp:posOffset>
              </wp:positionV>
              <wp:extent cx="680720" cy="13906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6"/>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3.25pt;margin-top:82.423813pt;width:53.6pt;height:10.95pt;mso-position-horizontal-relative:page;mso-position-vertical-relative:page;z-index:-38286336" type="#_x0000_t202" id="docshape176" filled="false" stroked="false">
              <v:textbox inset="0,0,0,0">
                <w:txbxContent>
                  <w:p>
                    <w:pPr>
                      <w:spacing w:before="14"/>
                      <w:ind w:left="20" w:right="0" w:firstLine="0"/>
                      <w:jc w:val="left"/>
                      <w:rPr>
                        <w:b/>
                        <w:sz w:val="16"/>
                      </w:rPr>
                    </w:pPr>
                    <w:r>
                      <w:rPr>
                        <w:b/>
                        <w:sz w:val="16"/>
                      </w:rPr>
                      <w:t>Vendor</w:t>
                    </w:r>
                    <w:r>
                      <w:rPr>
                        <w:b/>
                        <w:spacing w:val="-6"/>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5030656">
              <wp:simplePos x="0" y="0"/>
              <wp:positionH relativeFrom="page">
                <wp:posOffset>3216275</wp:posOffset>
              </wp:positionH>
              <wp:positionV relativeFrom="page">
                <wp:posOffset>1046782</wp:posOffset>
              </wp:positionV>
              <wp:extent cx="583565" cy="13906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3.25pt;margin-top:82.423813pt;width:45.95pt;height:10.95pt;mso-position-horizontal-relative:page;mso-position-vertical-relative:page;z-index:-38285824" type="#_x0000_t202" id="docshape177"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31168">
              <wp:simplePos x="0" y="0"/>
              <wp:positionH relativeFrom="page">
                <wp:posOffset>7016750</wp:posOffset>
              </wp:positionH>
              <wp:positionV relativeFrom="page">
                <wp:posOffset>1046782</wp:posOffset>
              </wp:positionV>
              <wp:extent cx="409575" cy="13906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2.5pt;margin-top:82.423813pt;width:32.25pt;height:10.95pt;mso-position-horizontal-relative:page;mso-position-vertical-relative:page;z-index:-38285312" type="#_x0000_t202" id="docshape178"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31680">
              <wp:simplePos x="0" y="0"/>
              <wp:positionH relativeFrom="page">
                <wp:posOffset>228600</wp:posOffset>
              </wp:positionH>
              <wp:positionV relativeFrom="page">
                <wp:posOffset>1195387</wp:posOffset>
              </wp:positionV>
              <wp:extent cx="7324725" cy="127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7324725" cy="1270"/>
                      </a:xfrm>
                      <a:custGeom>
                        <a:avLst/>
                        <a:gdLst/>
                        <a:ahLst/>
                        <a:cxnLst/>
                        <a:rect l="l" t="t" r="r" b="b"/>
                        <a:pathLst>
                          <a:path w="7324725" h="0">
                            <a:moveTo>
                              <a:pt x="0" y="0"/>
                            </a:moveTo>
                            <a:lnTo>
                              <a:pt x="7324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284800" from="18pt,94.125pt" to="594.75pt,94.12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32192">
              <wp:simplePos x="0" y="0"/>
              <wp:positionH relativeFrom="page">
                <wp:posOffset>1803565</wp:posOffset>
              </wp:positionH>
              <wp:positionV relativeFrom="page">
                <wp:posOffset>358105</wp:posOffset>
              </wp:positionV>
              <wp:extent cx="4165600" cy="32956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4165600" cy="329565"/>
                      </a:xfrm>
                      <a:prstGeom prst="rect">
                        <a:avLst/>
                      </a:prstGeom>
                    </wps:spPr>
                    <wps:txbx>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2.013pt;margin-top:28.197266pt;width:328pt;height:25.95pt;mso-position-horizontal-relative:page;mso-position-vertical-relative:page;z-index:-38284288" type="#_x0000_t202" id="docshape179" filled="false" stroked="false">
              <v:textbox inset="0,0,0,0">
                <w:txbxContent>
                  <w:p>
                    <w:pPr>
                      <w:spacing w:before="13"/>
                      <w:ind w:left="22" w:right="25"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5" w:right="25" w:firstLine="0"/>
                      <w:jc w:val="center"/>
                      <w:rPr>
                        <w:b/>
                        <w:sz w:val="20"/>
                      </w:rPr>
                    </w:pPr>
                    <w:r>
                      <w:rPr>
                        <w:b/>
                        <w:sz w:val="20"/>
                      </w:rPr>
                      <w:t>SUPPLEMENT</w:t>
                    </w:r>
                    <w:r>
                      <w:rPr>
                        <w:b/>
                        <w:spacing w:val="-7"/>
                        <w:sz w:val="20"/>
                      </w:rPr>
                      <w:t> </w:t>
                    </w:r>
                    <w:r>
                      <w:rPr>
                        <w:b/>
                        <w:sz w:val="20"/>
                      </w:rPr>
                      <w:t>C.1A</w:t>
                    </w:r>
                    <w:r>
                      <w:rPr>
                        <w:b/>
                        <w:spacing w:val="-5"/>
                        <w:sz w:val="20"/>
                      </w:rPr>
                      <w:t> </w:t>
                    </w:r>
                    <w:r>
                      <w:rPr>
                        <w:b/>
                        <w:sz w:val="20"/>
                      </w:rPr>
                      <w:t>FOR</w:t>
                    </w:r>
                    <w:r>
                      <w:rPr>
                        <w:b/>
                        <w:spacing w:val="-5"/>
                        <w:sz w:val="20"/>
                      </w:rPr>
                      <w:t> </w:t>
                    </w:r>
                    <w:r>
                      <w:rPr>
                        <w:b/>
                        <w:sz w:val="20"/>
                      </w:rPr>
                      <w:t>DECEMBER</w:t>
                    </w:r>
                    <w:r>
                      <w:rPr>
                        <w:b/>
                        <w:spacing w:val="-4"/>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(CHECKS)</w:t>
                    </w:r>
                    <w:r>
                      <w:rPr>
                        <w:b/>
                        <w:spacing w:val="-4"/>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5032704">
              <wp:simplePos x="0" y="0"/>
              <wp:positionH relativeFrom="page">
                <wp:posOffset>263525</wp:posOffset>
              </wp:positionH>
              <wp:positionV relativeFrom="page">
                <wp:posOffset>367764</wp:posOffset>
              </wp:positionV>
              <wp:extent cx="1544320" cy="45339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544320" cy="453390"/>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wps:txbx>
                    <wps:bodyPr wrap="square" lIns="0" tIns="0" rIns="0" bIns="0" rtlCol="0">
                      <a:noAutofit/>
                    </wps:bodyPr>
                  </wps:wsp>
                </a:graphicData>
              </a:graphic>
            </wp:anchor>
          </w:drawing>
        </mc:Choice>
        <mc:Fallback>
          <w:pict>
            <v:shape style="position:absolute;margin-left:20.75pt;margin-top:28.957813pt;width:121.6pt;height:35.7pt;mso-position-horizontal-relative:page;mso-position-vertical-relative:page;z-index:-38283776" type="#_x0000_t202" id="docshape180"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10:10:01</w:t>
                    </w:r>
                  </w:p>
                  <w:p>
                    <w:pPr>
                      <w:spacing w:before="47"/>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12/31/23</w:t>
                    </w:r>
                  </w:p>
                </w:txbxContent>
              </v:textbox>
              <w10:wrap type="none"/>
            </v:shape>
          </w:pict>
        </mc:Fallback>
      </mc:AlternateContent>
    </w:r>
    <w:r>
      <w:rPr/>
      <mc:AlternateContent>
        <mc:Choice Requires="wps">
          <w:drawing>
            <wp:anchor distT="0" distB="0" distL="0" distR="0" allowOverlap="1" layoutInCell="1" locked="0" behindDoc="1" simplePos="0" relativeHeight="465033216">
              <wp:simplePos x="0" y="0"/>
              <wp:positionH relativeFrom="page">
                <wp:posOffset>6089396</wp:posOffset>
              </wp:positionH>
              <wp:positionV relativeFrom="page">
                <wp:posOffset>367764</wp:posOffset>
              </wp:positionV>
              <wp:extent cx="1437005" cy="45339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1437005" cy="453390"/>
                      </a:xfrm>
                      <a:prstGeom prst="rect">
                        <a:avLst/>
                      </a:prstGeom>
                    </wps:spPr>
                    <wps:txbx>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8</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480011pt;margin-top:28.957813pt;width:113.15pt;height:35.7pt;mso-position-horizontal-relative:page;mso-position-vertical-relative:page;z-index:-38283264" type="#_x0000_t202" id="docshape181" filled="false" stroked="false">
              <v:textbox inset="0,0,0,0">
                <w:txbxContent>
                  <w:p>
                    <w:pPr>
                      <w:spacing w:line="292" w:lineRule="auto" w:before="14"/>
                      <w:ind w:left="1105" w:right="46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8</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5033728">
              <wp:simplePos x="0" y="0"/>
              <wp:positionH relativeFrom="page">
                <wp:posOffset>739775</wp:posOffset>
              </wp:positionH>
              <wp:positionV relativeFrom="page">
                <wp:posOffset>1046782</wp:posOffset>
              </wp:positionV>
              <wp:extent cx="431800" cy="139065"/>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431800"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8.25pt;margin-top:82.423813pt;width:34pt;height:10.95pt;mso-position-horizontal-relative:page;mso-position-vertical-relative:page;z-index:-38282752" type="#_x0000_t202" id="docshape182"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5034240">
              <wp:simplePos x="0" y="0"/>
              <wp:positionH relativeFrom="page">
                <wp:posOffset>1311275</wp:posOffset>
              </wp:positionH>
              <wp:positionV relativeFrom="page">
                <wp:posOffset>1046782</wp:posOffset>
              </wp:positionV>
              <wp:extent cx="680720" cy="13906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6"/>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3.25pt;margin-top:82.423813pt;width:53.6pt;height:10.95pt;mso-position-horizontal-relative:page;mso-position-vertical-relative:page;z-index:-38282240" type="#_x0000_t202" id="docshape183" filled="false" stroked="false">
              <v:textbox inset="0,0,0,0">
                <w:txbxContent>
                  <w:p>
                    <w:pPr>
                      <w:spacing w:before="14"/>
                      <w:ind w:left="20" w:right="0" w:firstLine="0"/>
                      <w:jc w:val="left"/>
                      <w:rPr>
                        <w:b/>
                        <w:sz w:val="16"/>
                      </w:rPr>
                    </w:pPr>
                    <w:r>
                      <w:rPr>
                        <w:b/>
                        <w:sz w:val="16"/>
                      </w:rPr>
                      <w:t>Vendor</w:t>
                    </w:r>
                    <w:r>
                      <w:rPr>
                        <w:b/>
                        <w:spacing w:val="-6"/>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5034752">
              <wp:simplePos x="0" y="0"/>
              <wp:positionH relativeFrom="page">
                <wp:posOffset>3216275</wp:posOffset>
              </wp:positionH>
              <wp:positionV relativeFrom="page">
                <wp:posOffset>1046782</wp:posOffset>
              </wp:positionV>
              <wp:extent cx="583565" cy="13906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3.25pt;margin-top:82.423813pt;width:45.95pt;height:10.95pt;mso-position-horizontal-relative:page;mso-position-vertical-relative:page;z-index:-38281728" type="#_x0000_t202" id="docshape184"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35264">
              <wp:simplePos x="0" y="0"/>
              <wp:positionH relativeFrom="page">
                <wp:posOffset>7016750</wp:posOffset>
              </wp:positionH>
              <wp:positionV relativeFrom="page">
                <wp:posOffset>1046782</wp:posOffset>
              </wp:positionV>
              <wp:extent cx="409575" cy="13906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2.5pt;margin-top:82.423813pt;width:32.25pt;height:10.95pt;mso-position-horizontal-relative:page;mso-position-vertical-relative:page;z-index:-38281216" type="#_x0000_t202" id="docshape185"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35776">
              <wp:simplePos x="0" y="0"/>
              <wp:positionH relativeFrom="page">
                <wp:posOffset>2130463</wp:posOffset>
              </wp:positionH>
              <wp:positionV relativeFrom="page">
                <wp:posOffset>358105</wp:posOffset>
              </wp:positionV>
              <wp:extent cx="3509645" cy="49149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80704" type="#_x0000_t202" id="docshape186"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36288">
              <wp:simplePos x="0" y="0"/>
              <wp:positionH relativeFrom="page">
                <wp:posOffset>263525</wp:posOffset>
              </wp:positionH>
              <wp:positionV relativeFrom="page">
                <wp:posOffset>367764</wp:posOffset>
              </wp:positionV>
              <wp:extent cx="1623695" cy="45339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10:37:49</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80192" type="#_x0000_t202" id="docshape187"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10:37:49</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36800">
              <wp:simplePos x="0" y="0"/>
              <wp:positionH relativeFrom="page">
                <wp:posOffset>6069279</wp:posOffset>
              </wp:positionH>
              <wp:positionV relativeFrom="page">
                <wp:posOffset>367764</wp:posOffset>
              </wp:positionV>
              <wp:extent cx="1459230" cy="45339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79680" type="#_x0000_t202" id="docshape188"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37312">
              <wp:simplePos x="0" y="0"/>
              <wp:positionH relativeFrom="page">
                <wp:posOffset>2130463</wp:posOffset>
              </wp:positionH>
              <wp:positionV relativeFrom="page">
                <wp:posOffset>358105</wp:posOffset>
              </wp:positionV>
              <wp:extent cx="3509645" cy="49149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79168" type="#_x0000_t202" id="docshape189"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37824">
              <wp:simplePos x="0" y="0"/>
              <wp:positionH relativeFrom="page">
                <wp:posOffset>263525</wp:posOffset>
              </wp:positionH>
              <wp:positionV relativeFrom="page">
                <wp:posOffset>367764</wp:posOffset>
              </wp:positionV>
              <wp:extent cx="1623695" cy="45339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10:37:49</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78656" type="#_x0000_t202" id="docshape190"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10:37:49</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38336">
              <wp:simplePos x="0" y="0"/>
              <wp:positionH relativeFrom="page">
                <wp:posOffset>6069279</wp:posOffset>
              </wp:positionH>
              <wp:positionV relativeFrom="page">
                <wp:posOffset>367764</wp:posOffset>
              </wp:positionV>
              <wp:extent cx="1459230" cy="45339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2</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78144" type="#_x0000_t202" id="docshape191"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2</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38848">
              <wp:simplePos x="0" y="0"/>
              <wp:positionH relativeFrom="page">
                <wp:posOffset>2130463</wp:posOffset>
              </wp:positionH>
              <wp:positionV relativeFrom="page">
                <wp:posOffset>358105</wp:posOffset>
              </wp:positionV>
              <wp:extent cx="3509645" cy="49149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77632" type="#_x0000_t202" id="docshape192"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39360">
              <wp:simplePos x="0" y="0"/>
              <wp:positionH relativeFrom="page">
                <wp:posOffset>263525</wp:posOffset>
              </wp:positionH>
              <wp:positionV relativeFrom="page">
                <wp:posOffset>367764</wp:posOffset>
              </wp:positionV>
              <wp:extent cx="1623695" cy="45339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10:37:49</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77120" type="#_x0000_t202" id="docshape193"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10:37:49</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39872">
              <wp:simplePos x="0" y="0"/>
              <wp:positionH relativeFrom="page">
                <wp:posOffset>6069279</wp:posOffset>
              </wp:positionH>
              <wp:positionV relativeFrom="page">
                <wp:posOffset>367764</wp:posOffset>
              </wp:positionV>
              <wp:extent cx="1459230" cy="45339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76608" type="#_x0000_t202" id="docshape194"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40384">
              <wp:simplePos x="0" y="0"/>
              <wp:positionH relativeFrom="page">
                <wp:posOffset>0</wp:posOffset>
              </wp:positionH>
              <wp:positionV relativeFrom="page">
                <wp:posOffset>1185862</wp:posOffset>
              </wp:positionV>
              <wp:extent cx="7772400" cy="127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276096"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40896">
              <wp:simplePos x="0" y="0"/>
              <wp:positionH relativeFrom="page">
                <wp:posOffset>2130463</wp:posOffset>
              </wp:positionH>
              <wp:positionV relativeFrom="page">
                <wp:posOffset>358105</wp:posOffset>
              </wp:positionV>
              <wp:extent cx="3509645" cy="49149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75584" type="#_x0000_t202" id="docshape195"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41408">
              <wp:simplePos x="0" y="0"/>
              <wp:positionH relativeFrom="page">
                <wp:posOffset>263525</wp:posOffset>
              </wp:positionH>
              <wp:positionV relativeFrom="page">
                <wp:posOffset>367764</wp:posOffset>
              </wp:positionV>
              <wp:extent cx="1623695" cy="45339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75072" type="#_x0000_t202" id="docshape196"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41920">
              <wp:simplePos x="0" y="0"/>
              <wp:positionH relativeFrom="page">
                <wp:posOffset>6069279</wp:posOffset>
              </wp:positionH>
              <wp:positionV relativeFrom="page">
                <wp:posOffset>367764</wp:posOffset>
              </wp:positionV>
              <wp:extent cx="1459230" cy="45339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74560" type="#_x0000_t202" id="docshape197"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r>
      <w:rPr/>
      <mc:AlternateContent>
        <mc:Choice Requires="wps">
          <w:drawing>
            <wp:anchor distT="0" distB="0" distL="0" distR="0" allowOverlap="1" layoutInCell="1" locked="0" behindDoc="1" simplePos="0" relativeHeight="465042432">
              <wp:simplePos x="0" y="0"/>
              <wp:positionH relativeFrom="page">
                <wp:posOffset>761072</wp:posOffset>
              </wp:positionH>
              <wp:positionV relativeFrom="page">
                <wp:posOffset>1037257</wp:posOffset>
              </wp:positionV>
              <wp:extent cx="431800" cy="13906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431800"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9.926998pt;margin-top:81.673813pt;width:34pt;height:10.95pt;mso-position-horizontal-relative:page;mso-position-vertical-relative:page;z-index:-38274048" type="#_x0000_t202" id="docshape198"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5042944">
              <wp:simplePos x="0" y="0"/>
              <wp:positionH relativeFrom="page">
                <wp:posOffset>1342478</wp:posOffset>
              </wp:positionH>
              <wp:positionV relativeFrom="page">
                <wp:posOffset>1037257</wp:posOffset>
              </wp:positionV>
              <wp:extent cx="680720" cy="13906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6"/>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5.707001pt;margin-top:81.673813pt;width:53.6pt;height:10.95pt;mso-position-horizontal-relative:page;mso-position-vertical-relative:page;z-index:-38273536" type="#_x0000_t202" id="docshape199" filled="false" stroked="false">
              <v:textbox inset="0,0,0,0">
                <w:txbxContent>
                  <w:p>
                    <w:pPr>
                      <w:spacing w:before="14"/>
                      <w:ind w:left="20" w:right="0" w:firstLine="0"/>
                      <w:jc w:val="left"/>
                      <w:rPr>
                        <w:b/>
                        <w:sz w:val="16"/>
                      </w:rPr>
                    </w:pPr>
                    <w:r>
                      <w:rPr>
                        <w:b/>
                        <w:sz w:val="16"/>
                      </w:rPr>
                      <w:t>Vendor</w:t>
                    </w:r>
                    <w:r>
                      <w:rPr>
                        <w:b/>
                        <w:spacing w:val="-6"/>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5043456">
              <wp:simplePos x="0" y="0"/>
              <wp:positionH relativeFrom="page">
                <wp:posOffset>3524084</wp:posOffset>
              </wp:positionH>
              <wp:positionV relativeFrom="page">
                <wp:posOffset>1037257</wp:posOffset>
              </wp:positionV>
              <wp:extent cx="583565" cy="13906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7.487pt;margin-top:81.673813pt;width:45.95pt;height:10.95pt;mso-position-horizontal-relative:page;mso-position-vertical-relative:page;z-index:-38273024" type="#_x0000_t202" id="docshape200"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43968">
              <wp:simplePos x="0" y="0"/>
              <wp:positionH relativeFrom="page">
                <wp:posOffset>7046544</wp:posOffset>
              </wp:positionH>
              <wp:positionV relativeFrom="page">
                <wp:posOffset>1037257</wp:posOffset>
              </wp:positionV>
              <wp:extent cx="409575" cy="13906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272512" type="#_x0000_t202" id="docshape201"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44480">
              <wp:simplePos x="0" y="0"/>
              <wp:positionH relativeFrom="page">
                <wp:posOffset>0</wp:posOffset>
              </wp:positionH>
              <wp:positionV relativeFrom="page">
                <wp:posOffset>1185862</wp:posOffset>
              </wp:positionV>
              <wp:extent cx="7772400" cy="127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7772400" cy="1270"/>
                      </a:xfrm>
                      <a:custGeom>
                        <a:avLst/>
                        <a:gdLst/>
                        <a:ahLst/>
                        <a:cxnLst/>
                        <a:rect l="l" t="t" r="r" b="b"/>
                        <a:pathLst>
                          <a:path w="7772400" h="0">
                            <a:moveTo>
                              <a:pt x="0" y="0"/>
                            </a:moveTo>
                            <a:lnTo>
                              <a:pt x="7772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8272000" from="0pt,93.375pt" to="612pt,93.37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65044992">
              <wp:simplePos x="0" y="0"/>
              <wp:positionH relativeFrom="page">
                <wp:posOffset>2130463</wp:posOffset>
              </wp:positionH>
              <wp:positionV relativeFrom="page">
                <wp:posOffset>358105</wp:posOffset>
              </wp:positionV>
              <wp:extent cx="3509645" cy="49149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71488" type="#_x0000_t202" id="docshape202"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45504">
              <wp:simplePos x="0" y="0"/>
              <wp:positionH relativeFrom="page">
                <wp:posOffset>263525</wp:posOffset>
              </wp:positionH>
              <wp:positionV relativeFrom="page">
                <wp:posOffset>367764</wp:posOffset>
              </wp:positionV>
              <wp:extent cx="1623695" cy="45339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70976" type="#_x0000_t202" id="docshape203"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46016">
              <wp:simplePos x="0" y="0"/>
              <wp:positionH relativeFrom="page">
                <wp:posOffset>6069279</wp:posOffset>
              </wp:positionH>
              <wp:positionV relativeFrom="page">
                <wp:posOffset>367764</wp:posOffset>
              </wp:positionV>
              <wp:extent cx="1459230" cy="45339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5</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70464" type="#_x0000_t202" id="docshape204"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5</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r>
      <w:rPr/>
      <mc:AlternateContent>
        <mc:Choice Requires="wps">
          <w:drawing>
            <wp:anchor distT="0" distB="0" distL="0" distR="0" allowOverlap="1" layoutInCell="1" locked="0" behindDoc="1" simplePos="0" relativeHeight="465046528">
              <wp:simplePos x="0" y="0"/>
              <wp:positionH relativeFrom="page">
                <wp:posOffset>761072</wp:posOffset>
              </wp:positionH>
              <wp:positionV relativeFrom="page">
                <wp:posOffset>1037257</wp:posOffset>
              </wp:positionV>
              <wp:extent cx="431800" cy="13906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431800"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9.926998pt;margin-top:81.673813pt;width:34pt;height:10.95pt;mso-position-horizontal-relative:page;mso-position-vertical-relative:page;z-index:-38269952" type="#_x0000_t202" id="docshape205"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5047040">
              <wp:simplePos x="0" y="0"/>
              <wp:positionH relativeFrom="page">
                <wp:posOffset>1342478</wp:posOffset>
              </wp:positionH>
              <wp:positionV relativeFrom="page">
                <wp:posOffset>1037257</wp:posOffset>
              </wp:positionV>
              <wp:extent cx="680720" cy="13906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6"/>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5.707001pt;margin-top:81.673813pt;width:53.6pt;height:10.95pt;mso-position-horizontal-relative:page;mso-position-vertical-relative:page;z-index:-38269440" type="#_x0000_t202" id="docshape206" filled="false" stroked="false">
              <v:textbox inset="0,0,0,0">
                <w:txbxContent>
                  <w:p>
                    <w:pPr>
                      <w:spacing w:before="14"/>
                      <w:ind w:left="20" w:right="0" w:firstLine="0"/>
                      <w:jc w:val="left"/>
                      <w:rPr>
                        <w:b/>
                        <w:sz w:val="16"/>
                      </w:rPr>
                    </w:pPr>
                    <w:r>
                      <w:rPr>
                        <w:b/>
                        <w:sz w:val="16"/>
                      </w:rPr>
                      <w:t>Vendor</w:t>
                    </w:r>
                    <w:r>
                      <w:rPr>
                        <w:b/>
                        <w:spacing w:val="-6"/>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5047552">
              <wp:simplePos x="0" y="0"/>
              <wp:positionH relativeFrom="page">
                <wp:posOffset>3524084</wp:posOffset>
              </wp:positionH>
              <wp:positionV relativeFrom="page">
                <wp:posOffset>1037257</wp:posOffset>
              </wp:positionV>
              <wp:extent cx="583565" cy="13906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58356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7.487pt;margin-top:81.673813pt;width:45.95pt;height:10.95pt;mso-position-horizontal-relative:page;mso-position-vertical-relative:page;z-index:-38268928" type="#_x0000_t202" id="docshape207"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5048064">
              <wp:simplePos x="0" y="0"/>
              <wp:positionH relativeFrom="page">
                <wp:posOffset>7046544</wp:posOffset>
              </wp:positionH>
              <wp:positionV relativeFrom="page">
                <wp:posOffset>1037257</wp:posOffset>
              </wp:positionV>
              <wp:extent cx="409575" cy="13906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4.846008pt;margin-top:81.673813pt;width:32.25pt;height:10.95pt;mso-position-horizontal-relative:page;mso-position-vertical-relative:page;z-index:-38268416" type="#_x0000_t202" id="docshape208"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48576">
              <wp:simplePos x="0" y="0"/>
              <wp:positionH relativeFrom="page">
                <wp:posOffset>2130463</wp:posOffset>
              </wp:positionH>
              <wp:positionV relativeFrom="page">
                <wp:posOffset>358105</wp:posOffset>
              </wp:positionV>
              <wp:extent cx="3509645" cy="49149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67904" type="#_x0000_t202" id="docshape209"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49088">
              <wp:simplePos x="0" y="0"/>
              <wp:positionH relativeFrom="page">
                <wp:posOffset>263525</wp:posOffset>
              </wp:positionH>
              <wp:positionV relativeFrom="page">
                <wp:posOffset>367764</wp:posOffset>
              </wp:positionV>
              <wp:extent cx="1623695" cy="45339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67392" type="#_x0000_t202" id="docshape210"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49600">
              <wp:simplePos x="0" y="0"/>
              <wp:positionH relativeFrom="page">
                <wp:posOffset>6069279</wp:posOffset>
              </wp:positionH>
              <wp:positionV relativeFrom="page">
                <wp:posOffset>367764</wp:posOffset>
              </wp:positionV>
              <wp:extent cx="1459230" cy="45339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66880" type="#_x0000_t202" id="docshape211"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50112">
              <wp:simplePos x="0" y="0"/>
              <wp:positionH relativeFrom="page">
                <wp:posOffset>2130463</wp:posOffset>
              </wp:positionH>
              <wp:positionV relativeFrom="page">
                <wp:posOffset>358105</wp:posOffset>
              </wp:positionV>
              <wp:extent cx="3509645" cy="49149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66368" type="#_x0000_t202" id="docshape212"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50624">
              <wp:simplePos x="0" y="0"/>
              <wp:positionH relativeFrom="page">
                <wp:posOffset>263525</wp:posOffset>
              </wp:positionH>
              <wp:positionV relativeFrom="page">
                <wp:posOffset>367764</wp:posOffset>
              </wp:positionV>
              <wp:extent cx="1623695" cy="45339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65856" type="#_x0000_t202" id="docshape213"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51136">
              <wp:simplePos x="0" y="0"/>
              <wp:positionH relativeFrom="page">
                <wp:posOffset>6069279</wp:posOffset>
              </wp:positionH>
              <wp:positionV relativeFrom="page">
                <wp:posOffset>367764</wp:posOffset>
              </wp:positionV>
              <wp:extent cx="1459230" cy="45339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7</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65344" type="#_x0000_t202" id="docshape214"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7</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47200">
              <wp:simplePos x="0" y="0"/>
              <wp:positionH relativeFrom="page">
                <wp:posOffset>263525</wp:posOffset>
              </wp:positionH>
              <wp:positionV relativeFrom="page">
                <wp:posOffset>358239</wp:posOffset>
              </wp:positionV>
              <wp:extent cx="1544320" cy="46291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8369280" type="#_x0000_t202" id="docshape30"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47712">
              <wp:simplePos x="0" y="0"/>
              <wp:positionH relativeFrom="page">
                <wp:posOffset>3014421</wp:posOffset>
              </wp:positionH>
              <wp:positionV relativeFrom="page">
                <wp:posOffset>358105</wp:posOffset>
              </wp:positionV>
              <wp:extent cx="4038600" cy="32956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68768" type="#_x0000_t202" id="docshape31"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48224">
              <wp:simplePos x="0" y="0"/>
              <wp:positionH relativeFrom="page">
                <wp:posOffset>8375395</wp:posOffset>
              </wp:positionH>
              <wp:positionV relativeFrom="page">
                <wp:posOffset>358239</wp:posOffset>
              </wp:positionV>
              <wp:extent cx="1437005" cy="46291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11</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68256" type="#_x0000_t202" id="docshape32"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11</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51648">
              <wp:simplePos x="0" y="0"/>
              <wp:positionH relativeFrom="page">
                <wp:posOffset>2130463</wp:posOffset>
              </wp:positionH>
              <wp:positionV relativeFrom="page">
                <wp:posOffset>358105</wp:posOffset>
              </wp:positionV>
              <wp:extent cx="3509645" cy="49149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64832" type="#_x0000_t202" id="docshape215"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52160">
              <wp:simplePos x="0" y="0"/>
              <wp:positionH relativeFrom="page">
                <wp:posOffset>263525</wp:posOffset>
              </wp:positionH>
              <wp:positionV relativeFrom="page">
                <wp:posOffset>367764</wp:posOffset>
              </wp:positionV>
              <wp:extent cx="1623695" cy="45339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64320" type="#_x0000_t202" id="docshape216"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52672">
              <wp:simplePos x="0" y="0"/>
              <wp:positionH relativeFrom="page">
                <wp:posOffset>6069279</wp:posOffset>
              </wp:positionH>
              <wp:positionV relativeFrom="page">
                <wp:posOffset>367764</wp:posOffset>
              </wp:positionV>
              <wp:extent cx="1459230" cy="45339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8</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63808" type="#_x0000_t202" id="docshape217"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8</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53184">
              <wp:simplePos x="0" y="0"/>
              <wp:positionH relativeFrom="page">
                <wp:posOffset>2130463</wp:posOffset>
              </wp:positionH>
              <wp:positionV relativeFrom="page">
                <wp:posOffset>358105</wp:posOffset>
              </wp:positionV>
              <wp:extent cx="3509645" cy="49149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63296" type="#_x0000_t202" id="docshape218"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53696">
              <wp:simplePos x="0" y="0"/>
              <wp:positionH relativeFrom="page">
                <wp:posOffset>263525</wp:posOffset>
              </wp:positionH>
              <wp:positionV relativeFrom="page">
                <wp:posOffset>367764</wp:posOffset>
              </wp:positionV>
              <wp:extent cx="1623695" cy="45339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62784" type="#_x0000_t202" id="docshape219"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54208">
              <wp:simplePos x="0" y="0"/>
              <wp:positionH relativeFrom="page">
                <wp:posOffset>6069279</wp:posOffset>
              </wp:positionH>
              <wp:positionV relativeFrom="page">
                <wp:posOffset>367764</wp:posOffset>
              </wp:positionV>
              <wp:extent cx="1459230" cy="45339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9</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62272" type="#_x0000_t202" id="docshape220"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9</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54720">
              <wp:simplePos x="0" y="0"/>
              <wp:positionH relativeFrom="page">
                <wp:posOffset>2130463</wp:posOffset>
              </wp:positionH>
              <wp:positionV relativeFrom="page">
                <wp:posOffset>358105</wp:posOffset>
              </wp:positionV>
              <wp:extent cx="3509645" cy="49149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61760" type="#_x0000_t202" id="docshape221"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55232">
              <wp:simplePos x="0" y="0"/>
              <wp:positionH relativeFrom="page">
                <wp:posOffset>263525</wp:posOffset>
              </wp:positionH>
              <wp:positionV relativeFrom="page">
                <wp:posOffset>367764</wp:posOffset>
              </wp:positionV>
              <wp:extent cx="1623695" cy="45339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61248" type="#_x0000_t202" id="docshape222"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55744">
              <wp:simplePos x="0" y="0"/>
              <wp:positionH relativeFrom="page">
                <wp:posOffset>6069279</wp:posOffset>
              </wp:positionH>
              <wp:positionV relativeFrom="page">
                <wp:posOffset>367764</wp:posOffset>
              </wp:positionV>
              <wp:extent cx="1459230" cy="45339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60736" type="#_x0000_t202" id="docshape223"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56256">
              <wp:simplePos x="0" y="0"/>
              <wp:positionH relativeFrom="page">
                <wp:posOffset>2130463</wp:posOffset>
              </wp:positionH>
              <wp:positionV relativeFrom="page">
                <wp:posOffset>358105</wp:posOffset>
              </wp:positionV>
              <wp:extent cx="3509645" cy="49149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3509645" cy="491490"/>
                      </a:xfrm>
                      <a:prstGeom prst="rect">
                        <a:avLst/>
                      </a:prstGeom>
                    </wps:spPr>
                    <wps:txbx>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wps:txbx>
                    <wps:bodyPr wrap="square" lIns="0" tIns="0" rIns="0" bIns="0" rtlCol="0">
                      <a:noAutofit/>
                    </wps:bodyPr>
                  </wps:wsp>
                </a:graphicData>
              </a:graphic>
            </wp:anchor>
          </w:drawing>
        </mc:Choice>
        <mc:Fallback>
          <w:pict>
            <v:shape style="position:absolute;margin-left:167.753006pt;margin-top:28.197266pt;width:276.350pt;height:38.7pt;mso-position-horizontal-relative:page;mso-position-vertical-relative:page;z-index:-38260224" type="#_x0000_t202" id="docshape224" filled="false" stroked="false">
              <v:textbox inset="0,0,0,0">
                <w:txbxContent>
                  <w:p>
                    <w:pPr>
                      <w:spacing w:before="13"/>
                      <w:ind w:left="24"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B</w:t>
                    </w:r>
                    <w:r>
                      <w:rPr>
                        <w:b/>
                        <w:spacing w:val="-5"/>
                        <w:sz w:val="20"/>
                      </w:rPr>
                      <w:t> </w:t>
                    </w:r>
                    <w:r>
                      <w:rPr>
                        <w:b/>
                        <w:sz w:val="20"/>
                      </w:rPr>
                      <w:t>2023-</w:t>
                    </w:r>
                    <w:r>
                      <w:rPr>
                        <w:b/>
                        <w:spacing w:val="-4"/>
                        <w:sz w:val="20"/>
                      </w:rPr>
                      <w:t>2024</w:t>
                    </w:r>
                  </w:p>
                  <w:p>
                    <w:pPr>
                      <w:spacing w:before="25"/>
                      <w:ind w:left="18" w:right="24" w:firstLine="0"/>
                      <w:jc w:val="center"/>
                      <w:rPr>
                        <w:b/>
                        <w:sz w:val="20"/>
                      </w:rPr>
                    </w:pPr>
                    <w:r>
                      <w:rPr>
                        <w:b/>
                        <w:sz w:val="20"/>
                      </w:rPr>
                      <w:t>Vendor</w:t>
                    </w:r>
                    <w:r>
                      <w:rPr>
                        <w:b/>
                        <w:spacing w:val="-3"/>
                        <w:sz w:val="20"/>
                      </w:rPr>
                      <w:t> </w:t>
                    </w:r>
                    <w:r>
                      <w:rPr>
                        <w:b/>
                        <w:sz w:val="20"/>
                      </w:rPr>
                      <w:t>#</w:t>
                    </w:r>
                    <w:r>
                      <w:rPr>
                        <w:b/>
                        <w:spacing w:val="-3"/>
                        <w:sz w:val="20"/>
                      </w:rPr>
                      <w:t> </w:t>
                    </w:r>
                    <w:r>
                      <w:rPr>
                        <w:b/>
                        <w:sz w:val="20"/>
                      </w:rPr>
                      <w:t>01BB</w:t>
                    </w:r>
                    <w:r>
                      <w:rPr>
                        <w:b/>
                        <w:spacing w:val="-3"/>
                        <w:sz w:val="20"/>
                      </w:rPr>
                      <w:t> </w:t>
                    </w:r>
                    <w:r>
                      <w:rPr>
                        <w:b/>
                        <w:sz w:val="20"/>
                      </w:rPr>
                      <w:t>-</w:t>
                    </w:r>
                    <w:r>
                      <w:rPr>
                        <w:b/>
                        <w:spacing w:val="-3"/>
                        <w:sz w:val="20"/>
                      </w:rPr>
                      <w:t> </w:t>
                    </w:r>
                    <w:r>
                      <w:rPr>
                        <w:b/>
                        <w:spacing w:val="-2"/>
                        <w:sz w:val="20"/>
                      </w:rPr>
                      <w:t>rai21</w:t>
                    </w:r>
                  </w:p>
                </w:txbxContent>
              </v:textbox>
              <w10:wrap type="none"/>
            </v:shape>
          </w:pict>
        </mc:Fallback>
      </mc:AlternateContent>
    </w:r>
    <w:r>
      <w:rPr/>
      <mc:AlternateContent>
        <mc:Choice Requires="wps">
          <w:drawing>
            <wp:anchor distT="0" distB="0" distL="0" distR="0" allowOverlap="1" layoutInCell="1" locked="0" behindDoc="1" simplePos="0" relativeHeight="465056768">
              <wp:simplePos x="0" y="0"/>
              <wp:positionH relativeFrom="page">
                <wp:posOffset>263525</wp:posOffset>
              </wp:positionH>
              <wp:positionV relativeFrom="page">
                <wp:posOffset>367764</wp:posOffset>
              </wp:positionV>
              <wp:extent cx="1623695" cy="45339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59712" type="#_x0000_t202" id="docshape225"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10:37:50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57280">
              <wp:simplePos x="0" y="0"/>
              <wp:positionH relativeFrom="page">
                <wp:posOffset>6069279</wp:posOffset>
              </wp:positionH>
              <wp:positionV relativeFrom="page">
                <wp:posOffset>367764</wp:posOffset>
              </wp:positionV>
              <wp:extent cx="1459230" cy="45339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459230" cy="453390"/>
                      </a:xfrm>
                      <a:prstGeom prst="rect">
                        <a:avLst/>
                      </a:prstGeom>
                    </wps:spPr>
                    <wps:txbx>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11</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59200" type="#_x0000_t202" id="docshape226" filled="false" stroked="false">
              <v:textbox inset="0,0,0,0">
                <w:txbxContent>
                  <w:p>
                    <w:pPr>
                      <w:spacing w:line="292" w:lineRule="auto" w:before="14"/>
                      <w:ind w:left="1137" w:right="425"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11</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57792">
              <wp:simplePos x="0" y="0"/>
              <wp:positionH relativeFrom="page">
                <wp:posOffset>3040291</wp:posOffset>
              </wp:positionH>
              <wp:positionV relativeFrom="page">
                <wp:posOffset>358105</wp:posOffset>
              </wp:positionV>
              <wp:extent cx="1691005" cy="49149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691005" cy="491490"/>
                      </a:xfrm>
                      <a:prstGeom prst="rect">
                        <a:avLst/>
                      </a:prstGeom>
                    </wps:spPr>
                    <wps:txbx>
                      <w:txbxContent>
                        <w:p>
                          <w:pPr>
                            <w:spacing w:line="266" w:lineRule="auto" w:before="9"/>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wps:txbx>
                    <wps:bodyPr wrap="square" lIns="0" tIns="0" rIns="0" bIns="0" rtlCol="0">
                      <a:noAutofit/>
                    </wps:bodyPr>
                  </wps:wsp>
                </a:graphicData>
              </a:graphic>
            </wp:anchor>
          </w:drawing>
        </mc:Choice>
        <mc:Fallback>
          <w:pict>
            <v:shape style="position:absolute;margin-left:239.393005pt;margin-top:28.197266pt;width:133.15pt;height:38.7pt;mso-position-horizontal-relative:page;mso-position-vertical-relative:page;z-index:-38258688" type="#_x0000_t202" id="docshape227" filled="false" stroked="false">
              <v:textbox inset="0,0,0,0">
                <w:txbxContent>
                  <w:p>
                    <w:pPr>
                      <w:spacing w:line="266" w:lineRule="auto" w:before="9"/>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v:textbox>
              <w10:wrap type="none"/>
            </v:shape>
          </w:pict>
        </mc:Fallback>
      </mc:AlternateContent>
    </w:r>
    <w:r>
      <w:rPr/>
      <mc:AlternateContent>
        <mc:Choice Requires="wps">
          <w:drawing>
            <wp:anchor distT="0" distB="0" distL="0" distR="0" allowOverlap="1" layoutInCell="1" locked="0" behindDoc="1" simplePos="0" relativeHeight="465058304">
              <wp:simplePos x="0" y="0"/>
              <wp:positionH relativeFrom="page">
                <wp:posOffset>263525</wp:posOffset>
              </wp:positionH>
              <wp:positionV relativeFrom="page">
                <wp:posOffset>367764</wp:posOffset>
              </wp:positionV>
              <wp:extent cx="1623695" cy="45339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11/30/23 Time:</w:t>
                          </w:r>
                          <w:r>
                            <w:rPr>
                              <w:spacing w:val="-18"/>
                              <w:sz w:val="16"/>
                            </w:rPr>
                            <w:t> </w:t>
                          </w:r>
                          <w:r>
                            <w:rPr>
                              <w:spacing w:val="-2"/>
                              <w:sz w:val="16"/>
                            </w:rPr>
                            <w:t>14:19:26</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58176" type="#_x0000_t202" id="docshape228"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11/30/23 Time:</w:t>
                    </w:r>
                    <w:r>
                      <w:rPr>
                        <w:spacing w:val="-18"/>
                        <w:sz w:val="16"/>
                      </w:rPr>
                      <w:t> </w:t>
                    </w:r>
                    <w:r>
                      <w:rPr>
                        <w:spacing w:val="-2"/>
                        <w:sz w:val="16"/>
                      </w:rPr>
                      <w:t>14:19:26</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08/31/07</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58816">
              <wp:simplePos x="0" y="0"/>
              <wp:positionH relativeFrom="page">
                <wp:posOffset>6069279</wp:posOffset>
              </wp:positionH>
              <wp:positionV relativeFrom="page">
                <wp:posOffset>367764</wp:posOffset>
              </wp:positionV>
              <wp:extent cx="1459230" cy="45339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459230" cy="453390"/>
                      </a:xfrm>
                      <a:prstGeom prst="rect">
                        <a:avLst/>
                      </a:prstGeom>
                    </wps:spPr>
                    <wps:txbx>
                      <w:txbxContent>
                        <w:p>
                          <w:pPr>
                            <w:spacing w:line="292" w:lineRule="auto" w:before="14"/>
                            <w:ind w:left="1137" w:right="523"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57664" type="#_x0000_t202" id="docshape229" filled="false" stroked="false">
              <v:textbox inset="0,0,0,0">
                <w:txbxContent>
                  <w:p>
                    <w:pPr>
                      <w:spacing w:line="292" w:lineRule="auto" w:before="14"/>
                      <w:ind w:left="1137" w:right="523"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r>
      <w:rPr/>
      <mc:AlternateContent>
        <mc:Choice Requires="wps">
          <w:drawing>
            <wp:anchor distT="0" distB="0" distL="0" distR="0" allowOverlap="1" layoutInCell="1" locked="0" behindDoc="1" simplePos="0" relativeHeight="465059328">
              <wp:simplePos x="0" y="0"/>
              <wp:positionH relativeFrom="page">
                <wp:posOffset>943381</wp:posOffset>
              </wp:positionH>
              <wp:positionV relativeFrom="page">
                <wp:posOffset>910555</wp:posOffset>
              </wp:positionV>
              <wp:extent cx="661035" cy="16764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5"/>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281998pt;margin-top:71.697266pt;width:52.05pt;height:13.2pt;mso-position-horizontal-relative:page;mso-position-vertical-relative:page;z-index:-38257152" type="#_x0000_t202" id="docshape230" filled="false" stroked="false">
              <v:textbox inset="0,0,0,0">
                <w:txbxContent>
                  <w:p>
                    <w:pPr>
                      <w:spacing w:before="13"/>
                      <w:ind w:left="20" w:right="0" w:firstLine="0"/>
                      <w:jc w:val="left"/>
                      <w:rPr>
                        <w:b/>
                        <w:sz w:val="20"/>
                      </w:rPr>
                    </w:pPr>
                    <w:r>
                      <w:rPr>
                        <w:b/>
                        <w:sz w:val="20"/>
                      </w:rPr>
                      <w:t>23-24</w:t>
                    </w:r>
                    <w:r>
                      <w:rPr>
                        <w:b/>
                        <w:spacing w:val="-5"/>
                        <w:sz w:val="20"/>
                      </w:rPr>
                      <w:t> </w:t>
                    </w:r>
                    <w:r>
                      <w:rPr>
                        <w:b/>
                        <w:spacing w:val="-4"/>
                        <w:sz w:val="20"/>
                      </w:rPr>
                      <w:t>Year</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59840">
              <wp:simplePos x="0" y="0"/>
              <wp:positionH relativeFrom="page">
                <wp:posOffset>3040291</wp:posOffset>
              </wp:positionH>
              <wp:positionV relativeFrom="page">
                <wp:posOffset>358105</wp:posOffset>
              </wp:positionV>
              <wp:extent cx="1691005" cy="49149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691005" cy="491490"/>
                      </a:xfrm>
                      <a:prstGeom prst="rect">
                        <a:avLst/>
                      </a:prstGeom>
                    </wps:spPr>
                    <wps:txbx>
                      <w:txbxContent>
                        <w:p>
                          <w:pPr>
                            <w:spacing w:line="266" w:lineRule="auto" w:before="9"/>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wps:txbx>
                    <wps:bodyPr wrap="square" lIns="0" tIns="0" rIns="0" bIns="0" rtlCol="0">
                      <a:noAutofit/>
                    </wps:bodyPr>
                  </wps:wsp>
                </a:graphicData>
              </a:graphic>
            </wp:anchor>
          </w:drawing>
        </mc:Choice>
        <mc:Fallback>
          <w:pict>
            <v:shape style="position:absolute;margin-left:239.393005pt;margin-top:28.197266pt;width:133.15pt;height:38.7pt;mso-position-horizontal-relative:page;mso-position-vertical-relative:page;z-index:-38256640" type="#_x0000_t202" id="docshape232" filled="false" stroked="false">
              <v:textbox inset="0,0,0,0">
                <w:txbxContent>
                  <w:p>
                    <w:pPr>
                      <w:spacing w:line="266" w:lineRule="auto" w:before="9"/>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v:textbox>
              <w10:wrap type="none"/>
            </v:shape>
          </w:pict>
        </mc:Fallback>
      </mc:AlternateContent>
    </w:r>
    <w:r>
      <w:rPr/>
      <mc:AlternateContent>
        <mc:Choice Requires="wps">
          <w:drawing>
            <wp:anchor distT="0" distB="0" distL="0" distR="0" allowOverlap="1" layoutInCell="1" locked="0" behindDoc="1" simplePos="0" relativeHeight="465060352">
              <wp:simplePos x="0" y="0"/>
              <wp:positionH relativeFrom="page">
                <wp:posOffset>263525</wp:posOffset>
              </wp:positionH>
              <wp:positionV relativeFrom="page">
                <wp:posOffset>367764</wp:posOffset>
              </wp:positionV>
              <wp:extent cx="1623695" cy="45339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11/30/23 Time:</w:t>
                          </w:r>
                          <w:r>
                            <w:rPr>
                              <w:spacing w:val="-18"/>
                              <w:sz w:val="16"/>
                            </w:rPr>
                            <w:t> </w:t>
                          </w:r>
                          <w:r>
                            <w:rPr>
                              <w:spacing w:val="-2"/>
                              <w:sz w:val="16"/>
                            </w:rPr>
                            <w:t>13:21:38</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11/01/23</w:t>
                          </w:r>
                          <w:r>
                            <w:rPr>
                              <w:b/>
                              <w:spacing w:val="-5"/>
                              <w:sz w:val="16"/>
                            </w:rPr>
                            <w:t> </w:t>
                          </w:r>
                          <w:r>
                            <w:rPr>
                              <w:b/>
                              <w:sz w:val="16"/>
                            </w:rPr>
                            <w:t>-</w:t>
                          </w:r>
                          <w:r>
                            <w:rPr>
                              <w:b/>
                              <w:spacing w:val="-5"/>
                              <w:sz w:val="16"/>
                            </w:rPr>
                            <w:t> </w:t>
                          </w:r>
                          <w:r>
                            <w:rPr>
                              <w:b/>
                              <w:spacing w:val="-2"/>
                              <w:sz w:val="16"/>
                            </w:rPr>
                            <w:t>03/10/24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8256128" type="#_x0000_t202" id="docshape233"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11/30/23 Time:</w:t>
                    </w:r>
                    <w:r>
                      <w:rPr>
                        <w:spacing w:val="-18"/>
                        <w:sz w:val="16"/>
                      </w:rPr>
                      <w:t> </w:t>
                    </w:r>
                    <w:r>
                      <w:rPr>
                        <w:spacing w:val="-2"/>
                        <w:sz w:val="16"/>
                      </w:rPr>
                      <w:t>13:21:38</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11/01/23</w:t>
                    </w:r>
                    <w:r>
                      <w:rPr>
                        <w:b/>
                        <w:spacing w:val="-5"/>
                        <w:sz w:val="16"/>
                      </w:rPr>
                      <w:t> </w:t>
                    </w:r>
                    <w:r>
                      <w:rPr>
                        <w:b/>
                        <w:sz w:val="16"/>
                      </w:rPr>
                      <w:t>-</w:t>
                    </w:r>
                    <w:r>
                      <w:rPr>
                        <w:b/>
                        <w:spacing w:val="-5"/>
                        <w:sz w:val="16"/>
                      </w:rPr>
                      <w:t> </w:t>
                    </w:r>
                    <w:r>
                      <w:rPr>
                        <w:b/>
                        <w:spacing w:val="-2"/>
                        <w:sz w:val="16"/>
                      </w:rPr>
                      <w:t>03/10/24</w:t>
                    </w:r>
                  </w:p>
                </w:txbxContent>
              </v:textbox>
              <w10:wrap type="none"/>
            </v:shape>
          </w:pict>
        </mc:Fallback>
      </mc:AlternateContent>
    </w:r>
    <w:r>
      <w:rPr/>
      <mc:AlternateContent>
        <mc:Choice Requires="wps">
          <w:drawing>
            <wp:anchor distT="0" distB="0" distL="0" distR="0" allowOverlap="1" layoutInCell="1" locked="0" behindDoc="1" simplePos="0" relativeHeight="465060864">
              <wp:simplePos x="0" y="0"/>
              <wp:positionH relativeFrom="page">
                <wp:posOffset>6069279</wp:posOffset>
              </wp:positionH>
              <wp:positionV relativeFrom="page">
                <wp:posOffset>367764</wp:posOffset>
              </wp:positionV>
              <wp:extent cx="1459230" cy="45339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459230" cy="453390"/>
                      </a:xfrm>
                      <a:prstGeom prst="rect">
                        <a:avLst/>
                      </a:prstGeom>
                    </wps:spPr>
                    <wps:txbx>
                      <w:txbxContent>
                        <w:p>
                          <w:pPr>
                            <w:spacing w:line="292" w:lineRule="auto" w:before="14"/>
                            <w:ind w:left="1137" w:right="523"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wps:txbx>
                    <wps:bodyPr wrap="square" lIns="0" tIns="0" rIns="0" bIns="0" rtlCol="0">
                      <a:noAutofit/>
                    </wps:bodyPr>
                  </wps:wsp>
                </a:graphicData>
              </a:graphic>
            </wp:anchor>
          </w:drawing>
        </mc:Choice>
        <mc:Fallback>
          <w:pict>
            <v:shape style="position:absolute;margin-left:477.895996pt;margin-top:28.957813pt;width:114.9pt;height:35.7pt;mso-position-horizontal-relative:page;mso-position-vertical-relative:page;z-index:-38255616" type="#_x0000_t202" id="docshape234" filled="false" stroked="false">
              <v:textbox inset="0,0,0,0">
                <w:txbxContent>
                  <w:p>
                    <w:pPr>
                      <w:spacing w:line="292" w:lineRule="auto" w:before="14"/>
                      <w:ind w:left="1137" w:right="523"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5"/>
                        <w:sz w:val="16"/>
                      </w:rPr>
                      <w:t> </w:t>
                    </w:r>
                    <w:r>
                      <w:rPr>
                        <w:b/>
                        <w:sz w:val="16"/>
                      </w:rPr>
                      <w:t>#</w:t>
                    </w:r>
                    <w:r>
                      <w:rPr>
                        <w:b/>
                        <w:spacing w:val="-4"/>
                        <w:sz w:val="16"/>
                      </w:rPr>
                      <w:t> </w:t>
                    </w:r>
                    <w:r>
                      <w:rPr>
                        <w:b/>
                        <w:sz w:val="16"/>
                      </w:rPr>
                      <w:t>#13</w:t>
                    </w:r>
                    <w:r>
                      <w:rPr>
                        <w:b/>
                        <w:spacing w:val="-5"/>
                        <w:sz w:val="16"/>
                      </w:rPr>
                      <w:t> </w:t>
                    </w:r>
                    <w:r>
                      <w:rPr>
                        <w:b/>
                        <w:sz w:val="16"/>
                      </w:rPr>
                      <w:t>-</w:t>
                    </w:r>
                    <w:r>
                      <w:rPr>
                        <w:b/>
                        <w:spacing w:val="-4"/>
                        <w:sz w:val="16"/>
                      </w:rPr>
                      <w:t> </w:t>
                    </w:r>
                    <w:r>
                      <w:rPr>
                        <w:b/>
                        <w:sz w:val="16"/>
                      </w:rPr>
                      <w:t>WPICC-</w:t>
                    </w:r>
                    <w:r>
                      <w:rPr>
                        <w:b/>
                        <w:spacing w:val="-2"/>
                        <w:sz w:val="16"/>
                      </w:rPr>
                      <w:t>009960</w:t>
                    </w:r>
                  </w:p>
                </w:txbxContent>
              </v:textbox>
              <w10:wrap type="none"/>
            </v:shape>
          </w:pict>
        </mc:Fallback>
      </mc:AlternateContent>
    </w:r>
    <w:r>
      <w:rPr/>
      <mc:AlternateContent>
        <mc:Choice Requires="wps">
          <w:drawing>
            <wp:anchor distT="0" distB="0" distL="0" distR="0" allowOverlap="1" layoutInCell="1" locked="0" behindDoc="1" simplePos="0" relativeHeight="465061376">
              <wp:simplePos x="0" y="0"/>
              <wp:positionH relativeFrom="page">
                <wp:posOffset>943381</wp:posOffset>
              </wp:positionH>
              <wp:positionV relativeFrom="page">
                <wp:posOffset>910555</wp:posOffset>
              </wp:positionV>
              <wp:extent cx="661035" cy="16764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5"/>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281998pt;margin-top:71.697266pt;width:52.05pt;height:13.2pt;mso-position-horizontal-relative:page;mso-position-vertical-relative:page;z-index:-38255104" type="#_x0000_t202" id="docshape235" filled="false" stroked="false">
              <v:textbox inset="0,0,0,0">
                <w:txbxContent>
                  <w:p>
                    <w:pPr>
                      <w:spacing w:before="13"/>
                      <w:ind w:left="20" w:right="0" w:firstLine="0"/>
                      <w:jc w:val="left"/>
                      <w:rPr>
                        <w:b/>
                        <w:sz w:val="20"/>
                      </w:rPr>
                    </w:pPr>
                    <w:r>
                      <w:rPr>
                        <w:b/>
                        <w:sz w:val="20"/>
                      </w:rPr>
                      <w:t>23-24</w:t>
                    </w:r>
                    <w:r>
                      <w:rPr>
                        <w:b/>
                        <w:spacing w:val="-5"/>
                        <w:sz w:val="20"/>
                      </w:rPr>
                      <w:t> </w:t>
                    </w:r>
                    <w:r>
                      <w:rPr>
                        <w:b/>
                        <w:spacing w:val="-4"/>
                        <w:sz w:val="20"/>
                      </w:rPr>
                      <w:t>Year</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61888">
              <wp:simplePos x="0" y="0"/>
              <wp:positionH relativeFrom="page">
                <wp:posOffset>4201312</wp:posOffset>
              </wp:positionH>
              <wp:positionV relativeFrom="page">
                <wp:posOffset>358105</wp:posOffset>
              </wp:positionV>
              <wp:extent cx="1661795" cy="16764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54592" type="#_x0000_t202" id="docshape236"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62400">
              <wp:simplePos x="0" y="0"/>
              <wp:positionH relativeFrom="page">
                <wp:posOffset>263525</wp:posOffset>
              </wp:positionH>
              <wp:positionV relativeFrom="page">
                <wp:posOffset>367764</wp:posOffset>
              </wp:positionV>
              <wp:extent cx="697230" cy="13906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697230" cy="139065"/>
                      </a:xfrm>
                      <a:prstGeom prst="rect">
                        <a:avLst/>
                      </a:prstGeom>
                    </wps:spPr>
                    <wps:txbx>
                      <w:txbxContent>
                        <w:p>
                          <w:pPr>
                            <w:spacing w:before="14"/>
                            <w:ind w:left="20" w:right="0" w:firstLine="0"/>
                            <w:jc w:val="left"/>
                            <w:rPr>
                              <w:sz w:val="16"/>
                            </w:rPr>
                          </w:pPr>
                          <w:r>
                            <w:rPr>
                              <w:sz w:val="16"/>
                            </w:rPr>
                            <w:t>Date:</w:t>
                          </w:r>
                          <w:r>
                            <w:rPr>
                              <w:spacing w:val="4"/>
                              <w:sz w:val="16"/>
                            </w:rPr>
                            <w:t> </w:t>
                          </w:r>
                          <w:r>
                            <w:rPr>
                              <w:spacing w:val="-2"/>
                              <w:sz w:val="16"/>
                            </w:rPr>
                            <w:t>11/30/23</w:t>
                          </w:r>
                        </w:p>
                      </w:txbxContent>
                    </wps:txbx>
                    <wps:bodyPr wrap="square" lIns="0" tIns="0" rIns="0" bIns="0" rtlCol="0">
                      <a:noAutofit/>
                    </wps:bodyPr>
                  </wps:wsp>
                </a:graphicData>
              </a:graphic>
            </wp:anchor>
          </w:drawing>
        </mc:Choice>
        <mc:Fallback>
          <w:pict>
            <v:shape style="position:absolute;margin-left:20.75pt;margin-top:28.957813pt;width:54.9pt;height:10.95pt;mso-position-horizontal-relative:page;mso-position-vertical-relative:page;z-index:-38254080" type="#_x0000_t202" id="docshape237" filled="false" stroked="false">
              <v:textbox inset="0,0,0,0">
                <w:txbxContent>
                  <w:p>
                    <w:pPr>
                      <w:spacing w:before="14"/>
                      <w:ind w:left="20" w:right="0" w:firstLine="0"/>
                      <w:jc w:val="left"/>
                      <w:rPr>
                        <w:sz w:val="16"/>
                      </w:rPr>
                    </w:pPr>
                    <w:r>
                      <w:rPr>
                        <w:sz w:val="16"/>
                      </w:rPr>
                      <w:t>Date:</w:t>
                    </w:r>
                    <w:r>
                      <w:rPr>
                        <w:spacing w:val="4"/>
                        <w:sz w:val="16"/>
                      </w:rPr>
                      <w:t> </w:t>
                    </w:r>
                    <w:r>
                      <w:rPr>
                        <w:spacing w:val="-2"/>
                        <w:sz w:val="16"/>
                      </w:rPr>
                      <w:t>11/30/23</w:t>
                    </w:r>
                  </w:p>
                </w:txbxContent>
              </v:textbox>
              <w10:wrap type="none"/>
            </v:shape>
          </w:pict>
        </mc:Fallback>
      </mc:AlternateContent>
    </w:r>
    <w:r>
      <w:rPr/>
      <mc:AlternateContent>
        <mc:Choice Requires="wps">
          <w:drawing>
            <wp:anchor distT="0" distB="0" distL="0" distR="0" allowOverlap="1" layoutInCell="1" locked="0" behindDoc="1" simplePos="0" relativeHeight="465062912">
              <wp:simplePos x="0" y="0"/>
              <wp:positionH relativeFrom="page">
                <wp:posOffset>9064625</wp:posOffset>
              </wp:positionH>
              <wp:positionV relativeFrom="page">
                <wp:posOffset>367764</wp:posOffset>
              </wp:positionV>
              <wp:extent cx="375285" cy="13906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375285"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t>1</w:t>
                          </w:r>
                        </w:p>
                      </w:txbxContent>
                    </wps:txbx>
                    <wps:bodyPr wrap="square" lIns="0" tIns="0" rIns="0" bIns="0" rtlCol="0">
                      <a:noAutofit/>
                    </wps:bodyPr>
                  </wps:wsp>
                </a:graphicData>
              </a:graphic>
            </wp:anchor>
          </w:drawing>
        </mc:Choice>
        <mc:Fallback>
          <w:pict>
            <v:shape style="position:absolute;margin-left:713.75pt;margin-top:28.957813pt;width:29.55pt;height:10.95pt;mso-position-horizontal-relative:page;mso-position-vertical-relative:page;z-index:-38253568" type="#_x0000_t202" id="docshape238"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t>1</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63424">
              <wp:simplePos x="0" y="0"/>
              <wp:positionH relativeFrom="page">
                <wp:posOffset>263525</wp:posOffset>
              </wp:positionH>
              <wp:positionV relativeFrom="page">
                <wp:posOffset>358239</wp:posOffset>
              </wp:positionV>
              <wp:extent cx="687705" cy="13906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12/04/23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53056" type="#_x0000_t202" id="docshape239"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12/04/23</w:t>
                    </w:r>
                  </w:p>
                </w:txbxContent>
              </v:textbox>
              <w10:wrap type="none"/>
            </v:shape>
          </w:pict>
        </mc:Fallback>
      </mc:AlternateContent>
    </w:r>
    <w:r>
      <w:rPr/>
      <mc:AlternateContent>
        <mc:Choice Requires="wps">
          <w:drawing>
            <wp:anchor distT="0" distB="0" distL="0" distR="0" allowOverlap="1" layoutInCell="1" locked="0" behindDoc="1" simplePos="0" relativeHeight="465063936">
              <wp:simplePos x="0" y="0"/>
              <wp:positionH relativeFrom="page">
                <wp:posOffset>4201312</wp:posOffset>
              </wp:positionH>
              <wp:positionV relativeFrom="page">
                <wp:posOffset>358105</wp:posOffset>
              </wp:positionV>
              <wp:extent cx="1661795" cy="16764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52544" type="#_x0000_t202" id="docshape240"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64448">
              <wp:simplePos x="0" y="0"/>
              <wp:positionH relativeFrom="page">
                <wp:posOffset>9064625</wp:posOffset>
              </wp:positionH>
              <wp:positionV relativeFrom="page">
                <wp:posOffset>358239</wp:posOffset>
              </wp:positionV>
              <wp:extent cx="413384" cy="13906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52032" type="#_x0000_t202" id="docshape241"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48736">
              <wp:simplePos x="0" y="0"/>
              <wp:positionH relativeFrom="page">
                <wp:posOffset>263525</wp:posOffset>
              </wp:positionH>
              <wp:positionV relativeFrom="page">
                <wp:posOffset>358239</wp:posOffset>
              </wp:positionV>
              <wp:extent cx="1544320" cy="46291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8367744" type="#_x0000_t202" id="docshape36"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49248">
              <wp:simplePos x="0" y="0"/>
              <wp:positionH relativeFrom="page">
                <wp:posOffset>3014421</wp:posOffset>
              </wp:positionH>
              <wp:positionV relativeFrom="page">
                <wp:posOffset>358105</wp:posOffset>
              </wp:positionV>
              <wp:extent cx="4038600" cy="32956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67232" type="#_x0000_t202" id="docshape37"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49760">
              <wp:simplePos x="0" y="0"/>
              <wp:positionH relativeFrom="page">
                <wp:posOffset>8375395</wp:posOffset>
              </wp:positionH>
              <wp:positionV relativeFrom="page">
                <wp:posOffset>358239</wp:posOffset>
              </wp:positionV>
              <wp:extent cx="1437005" cy="46291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12</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66720" type="#_x0000_t202" id="docshape38"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12</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64960">
              <wp:simplePos x="0" y="0"/>
              <wp:positionH relativeFrom="page">
                <wp:posOffset>263525</wp:posOffset>
              </wp:positionH>
              <wp:positionV relativeFrom="page">
                <wp:posOffset>358239</wp:posOffset>
              </wp:positionV>
              <wp:extent cx="687705" cy="13906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12/04/23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51520" type="#_x0000_t202" id="docshape242"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12/04/23</w:t>
                    </w:r>
                  </w:p>
                </w:txbxContent>
              </v:textbox>
              <w10:wrap type="none"/>
            </v:shape>
          </w:pict>
        </mc:Fallback>
      </mc:AlternateContent>
    </w:r>
    <w:r>
      <w:rPr/>
      <mc:AlternateContent>
        <mc:Choice Requires="wps">
          <w:drawing>
            <wp:anchor distT="0" distB="0" distL="0" distR="0" allowOverlap="1" layoutInCell="1" locked="0" behindDoc="1" simplePos="0" relativeHeight="465065472">
              <wp:simplePos x="0" y="0"/>
              <wp:positionH relativeFrom="page">
                <wp:posOffset>4201312</wp:posOffset>
              </wp:positionH>
              <wp:positionV relativeFrom="page">
                <wp:posOffset>358105</wp:posOffset>
              </wp:positionV>
              <wp:extent cx="1661795" cy="16764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51008" type="#_x0000_t202" id="docshape243"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65984">
              <wp:simplePos x="0" y="0"/>
              <wp:positionH relativeFrom="page">
                <wp:posOffset>9064625</wp:posOffset>
              </wp:positionH>
              <wp:positionV relativeFrom="page">
                <wp:posOffset>358239</wp:posOffset>
              </wp:positionV>
              <wp:extent cx="413384" cy="13906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50496" type="#_x0000_t202" id="docshape244"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66496">
              <wp:simplePos x="0" y="0"/>
              <wp:positionH relativeFrom="page">
                <wp:posOffset>263525</wp:posOffset>
              </wp:positionH>
              <wp:positionV relativeFrom="page">
                <wp:posOffset>358239</wp:posOffset>
              </wp:positionV>
              <wp:extent cx="687705" cy="13906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12/04/23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49984" type="#_x0000_t202" id="docshape246"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12/04/23</w:t>
                    </w:r>
                  </w:p>
                </w:txbxContent>
              </v:textbox>
              <w10:wrap type="none"/>
            </v:shape>
          </w:pict>
        </mc:Fallback>
      </mc:AlternateContent>
    </w:r>
    <w:r>
      <w:rPr/>
      <mc:AlternateContent>
        <mc:Choice Requires="wps">
          <w:drawing>
            <wp:anchor distT="0" distB="0" distL="0" distR="0" allowOverlap="1" layoutInCell="1" locked="0" behindDoc="1" simplePos="0" relativeHeight="465067008">
              <wp:simplePos x="0" y="0"/>
              <wp:positionH relativeFrom="page">
                <wp:posOffset>4201312</wp:posOffset>
              </wp:positionH>
              <wp:positionV relativeFrom="page">
                <wp:posOffset>358105</wp:posOffset>
              </wp:positionV>
              <wp:extent cx="1661795" cy="16764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49472" type="#_x0000_t202" id="docshape247"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67520">
              <wp:simplePos x="0" y="0"/>
              <wp:positionH relativeFrom="page">
                <wp:posOffset>9064625</wp:posOffset>
              </wp:positionH>
              <wp:positionV relativeFrom="page">
                <wp:posOffset>358239</wp:posOffset>
              </wp:positionV>
              <wp:extent cx="413384" cy="13906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48960" type="#_x0000_t202" id="docshape248"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68032">
              <wp:simplePos x="0" y="0"/>
              <wp:positionH relativeFrom="page">
                <wp:posOffset>263525</wp:posOffset>
              </wp:positionH>
              <wp:positionV relativeFrom="page">
                <wp:posOffset>358239</wp:posOffset>
              </wp:positionV>
              <wp:extent cx="687705" cy="13906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12/04/23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48448" type="#_x0000_t202" id="docshape249"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12/04/23</w:t>
                    </w:r>
                  </w:p>
                </w:txbxContent>
              </v:textbox>
              <w10:wrap type="none"/>
            </v:shape>
          </w:pict>
        </mc:Fallback>
      </mc:AlternateContent>
    </w:r>
    <w:r>
      <w:rPr/>
      <mc:AlternateContent>
        <mc:Choice Requires="wps">
          <w:drawing>
            <wp:anchor distT="0" distB="0" distL="0" distR="0" allowOverlap="1" layoutInCell="1" locked="0" behindDoc="1" simplePos="0" relativeHeight="465068544">
              <wp:simplePos x="0" y="0"/>
              <wp:positionH relativeFrom="page">
                <wp:posOffset>4201312</wp:posOffset>
              </wp:positionH>
              <wp:positionV relativeFrom="page">
                <wp:posOffset>358105</wp:posOffset>
              </wp:positionV>
              <wp:extent cx="1661795" cy="16764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47936" type="#_x0000_t202" id="docshape250"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69056">
              <wp:simplePos x="0" y="0"/>
              <wp:positionH relativeFrom="page">
                <wp:posOffset>9064625</wp:posOffset>
              </wp:positionH>
              <wp:positionV relativeFrom="page">
                <wp:posOffset>358239</wp:posOffset>
              </wp:positionV>
              <wp:extent cx="413384" cy="13906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47424" type="#_x0000_t202" id="docshape251"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69568">
              <wp:simplePos x="0" y="0"/>
              <wp:positionH relativeFrom="page">
                <wp:posOffset>263525</wp:posOffset>
              </wp:positionH>
              <wp:positionV relativeFrom="page">
                <wp:posOffset>358239</wp:posOffset>
              </wp:positionV>
              <wp:extent cx="687705" cy="139065"/>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12/04/23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46912" type="#_x0000_t202" id="docshape252"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12/04/23</w:t>
                    </w:r>
                  </w:p>
                </w:txbxContent>
              </v:textbox>
              <w10:wrap type="none"/>
            </v:shape>
          </w:pict>
        </mc:Fallback>
      </mc:AlternateContent>
    </w:r>
    <w:r>
      <w:rPr/>
      <mc:AlternateContent>
        <mc:Choice Requires="wps">
          <w:drawing>
            <wp:anchor distT="0" distB="0" distL="0" distR="0" allowOverlap="1" layoutInCell="1" locked="0" behindDoc="1" simplePos="0" relativeHeight="465070080">
              <wp:simplePos x="0" y="0"/>
              <wp:positionH relativeFrom="page">
                <wp:posOffset>4201312</wp:posOffset>
              </wp:positionH>
              <wp:positionV relativeFrom="page">
                <wp:posOffset>358105</wp:posOffset>
              </wp:positionV>
              <wp:extent cx="1661795" cy="16764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46400" type="#_x0000_t202" id="docshape253"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70592">
              <wp:simplePos x="0" y="0"/>
              <wp:positionH relativeFrom="page">
                <wp:posOffset>9064625</wp:posOffset>
              </wp:positionH>
              <wp:positionV relativeFrom="page">
                <wp:posOffset>358239</wp:posOffset>
              </wp:positionV>
              <wp:extent cx="413384" cy="139065"/>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5</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45888" type="#_x0000_t202" id="docshape254"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5</w:t>
                    </w:r>
                    <w:r>
                      <w:rPr>
                        <w:spacing w:val="-10"/>
                        <w:sz w:val="16"/>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71104">
              <wp:simplePos x="0" y="0"/>
              <wp:positionH relativeFrom="page">
                <wp:posOffset>263525</wp:posOffset>
              </wp:positionH>
              <wp:positionV relativeFrom="page">
                <wp:posOffset>358239</wp:posOffset>
              </wp:positionV>
              <wp:extent cx="687705" cy="139065"/>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12/04/23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45376" type="#_x0000_t202" id="docshape255"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12/04/23</w:t>
                    </w:r>
                  </w:p>
                </w:txbxContent>
              </v:textbox>
              <w10:wrap type="none"/>
            </v:shape>
          </w:pict>
        </mc:Fallback>
      </mc:AlternateContent>
    </w:r>
    <w:r>
      <w:rPr/>
      <mc:AlternateContent>
        <mc:Choice Requires="wps">
          <w:drawing>
            <wp:anchor distT="0" distB="0" distL="0" distR="0" allowOverlap="1" layoutInCell="1" locked="0" behindDoc="1" simplePos="0" relativeHeight="465071616">
              <wp:simplePos x="0" y="0"/>
              <wp:positionH relativeFrom="page">
                <wp:posOffset>4201312</wp:posOffset>
              </wp:positionH>
              <wp:positionV relativeFrom="page">
                <wp:posOffset>358105</wp:posOffset>
              </wp:positionV>
              <wp:extent cx="1661795" cy="16764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44864" type="#_x0000_t202" id="docshape256"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72128">
              <wp:simplePos x="0" y="0"/>
              <wp:positionH relativeFrom="page">
                <wp:posOffset>9064625</wp:posOffset>
              </wp:positionH>
              <wp:positionV relativeFrom="page">
                <wp:posOffset>358239</wp:posOffset>
              </wp:positionV>
              <wp:extent cx="413384" cy="13906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44352" type="#_x0000_t202" id="docshape257"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72640">
              <wp:simplePos x="0" y="0"/>
              <wp:positionH relativeFrom="page">
                <wp:posOffset>263525</wp:posOffset>
              </wp:positionH>
              <wp:positionV relativeFrom="page">
                <wp:posOffset>358239</wp:posOffset>
              </wp:positionV>
              <wp:extent cx="687705" cy="13906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12/04/23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43840" type="#_x0000_t202" id="docshape258"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12/04/23</w:t>
                    </w:r>
                  </w:p>
                </w:txbxContent>
              </v:textbox>
              <w10:wrap type="none"/>
            </v:shape>
          </w:pict>
        </mc:Fallback>
      </mc:AlternateContent>
    </w:r>
    <w:r>
      <w:rPr/>
      <mc:AlternateContent>
        <mc:Choice Requires="wps">
          <w:drawing>
            <wp:anchor distT="0" distB="0" distL="0" distR="0" allowOverlap="1" layoutInCell="1" locked="0" behindDoc="1" simplePos="0" relativeHeight="465073152">
              <wp:simplePos x="0" y="0"/>
              <wp:positionH relativeFrom="page">
                <wp:posOffset>4201312</wp:posOffset>
              </wp:positionH>
              <wp:positionV relativeFrom="page">
                <wp:posOffset>358105</wp:posOffset>
              </wp:positionV>
              <wp:extent cx="1661795" cy="16764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43328" type="#_x0000_t202" id="docshape259"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73664">
              <wp:simplePos x="0" y="0"/>
              <wp:positionH relativeFrom="page">
                <wp:posOffset>9064625</wp:posOffset>
              </wp:positionH>
              <wp:positionV relativeFrom="page">
                <wp:posOffset>358239</wp:posOffset>
              </wp:positionV>
              <wp:extent cx="413384" cy="13906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42816" type="#_x0000_t202" id="docshape260"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74176">
              <wp:simplePos x="0" y="0"/>
              <wp:positionH relativeFrom="page">
                <wp:posOffset>263525</wp:posOffset>
              </wp:positionH>
              <wp:positionV relativeFrom="page">
                <wp:posOffset>358239</wp:posOffset>
              </wp:positionV>
              <wp:extent cx="687705" cy="13906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12/04/23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42304" type="#_x0000_t202" id="docshape262"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12/04/23</w:t>
                    </w:r>
                  </w:p>
                </w:txbxContent>
              </v:textbox>
              <w10:wrap type="none"/>
            </v:shape>
          </w:pict>
        </mc:Fallback>
      </mc:AlternateContent>
    </w:r>
    <w:r>
      <w:rPr/>
      <mc:AlternateContent>
        <mc:Choice Requires="wps">
          <w:drawing>
            <wp:anchor distT="0" distB="0" distL="0" distR="0" allowOverlap="1" layoutInCell="1" locked="0" behindDoc="1" simplePos="0" relativeHeight="465074688">
              <wp:simplePos x="0" y="0"/>
              <wp:positionH relativeFrom="page">
                <wp:posOffset>4201312</wp:posOffset>
              </wp:positionH>
              <wp:positionV relativeFrom="page">
                <wp:posOffset>358105</wp:posOffset>
              </wp:positionV>
              <wp:extent cx="1661795" cy="16764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41792" type="#_x0000_t202" id="docshape263"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75200">
              <wp:simplePos x="0" y="0"/>
              <wp:positionH relativeFrom="page">
                <wp:posOffset>9064625</wp:posOffset>
              </wp:positionH>
              <wp:positionV relativeFrom="page">
                <wp:posOffset>358239</wp:posOffset>
              </wp:positionV>
              <wp:extent cx="413384" cy="13906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41280" type="#_x0000_t202" id="docshape264"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75712">
              <wp:simplePos x="0" y="0"/>
              <wp:positionH relativeFrom="page">
                <wp:posOffset>263525</wp:posOffset>
              </wp:positionH>
              <wp:positionV relativeFrom="page">
                <wp:posOffset>358239</wp:posOffset>
              </wp:positionV>
              <wp:extent cx="687705" cy="13906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12/04/23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40768" type="#_x0000_t202" id="docshape265"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12/04/23</w:t>
                    </w:r>
                  </w:p>
                </w:txbxContent>
              </v:textbox>
              <w10:wrap type="none"/>
            </v:shape>
          </w:pict>
        </mc:Fallback>
      </mc:AlternateContent>
    </w:r>
    <w:r>
      <w:rPr/>
      <mc:AlternateContent>
        <mc:Choice Requires="wps">
          <w:drawing>
            <wp:anchor distT="0" distB="0" distL="0" distR="0" allowOverlap="1" layoutInCell="1" locked="0" behindDoc="1" simplePos="0" relativeHeight="465076224">
              <wp:simplePos x="0" y="0"/>
              <wp:positionH relativeFrom="page">
                <wp:posOffset>4201312</wp:posOffset>
              </wp:positionH>
              <wp:positionV relativeFrom="page">
                <wp:posOffset>358105</wp:posOffset>
              </wp:positionV>
              <wp:extent cx="1661795" cy="16764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40256" type="#_x0000_t202" id="docshape266"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76736">
              <wp:simplePos x="0" y="0"/>
              <wp:positionH relativeFrom="page">
                <wp:posOffset>9064625</wp:posOffset>
              </wp:positionH>
              <wp:positionV relativeFrom="page">
                <wp:posOffset>358239</wp:posOffset>
              </wp:positionV>
              <wp:extent cx="413384" cy="13906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39744" type="#_x0000_t202" id="docshape267"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77248">
              <wp:simplePos x="0" y="0"/>
              <wp:positionH relativeFrom="page">
                <wp:posOffset>263525</wp:posOffset>
              </wp:positionH>
              <wp:positionV relativeFrom="page">
                <wp:posOffset>358239</wp:posOffset>
              </wp:positionV>
              <wp:extent cx="687705" cy="13906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39232" type="#_x0000_t202" id="docshape268"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5077760">
              <wp:simplePos x="0" y="0"/>
              <wp:positionH relativeFrom="page">
                <wp:posOffset>4201312</wp:posOffset>
              </wp:positionH>
              <wp:positionV relativeFrom="page">
                <wp:posOffset>358105</wp:posOffset>
              </wp:positionV>
              <wp:extent cx="1661795" cy="16764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38720" type="#_x0000_t202" id="docshape269"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78272">
              <wp:simplePos x="0" y="0"/>
              <wp:positionH relativeFrom="page">
                <wp:posOffset>9064625</wp:posOffset>
              </wp:positionH>
              <wp:positionV relativeFrom="page">
                <wp:posOffset>358239</wp:posOffset>
              </wp:positionV>
              <wp:extent cx="413384" cy="13906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38208" type="#_x0000_t202" id="docshape270"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78784">
              <wp:simplePos x="0" y="0"/>
              <wp:positionH relativeFrom="page">
                <wp:posOffset>263525</wp:posOffset>
              </wp:positionH>
              <wp:positionV relativeFrom="page">
                <wp:posOffset>358239</wp:posOffset>
              </wp:positionV>
              <wp:extent cx="687705" cy="13906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37696" type="#_x0000_t202" id="docshape271"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5079296">
              <wp:simplePos x="0" y="0"/>
              <wp:positionH relativeFrom="page">
                <wp:posOffset>4201312</wp:posOffset>
              </wp:positionH>
              <wp:positionV relativeFrom="page">
                <wp:posOffset>358105</wp:posOffset>
              </wp:positionV>
              <wp:extent cx="1661795" cy="16764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37184" type="#_x0000_t202" id="docshape272"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79808">
              <wp:simplePos x="0" y="0"/>
              <wp:positionH relativeFrom="page">
                <wp:posOffset>9064625</wp:posOffset>
              </wp:positionH>
              <wp:positionV relativeFrom="page">
                <wp:posOffset>358239</wp:posOffset>
              </wp:positionV>
              <wp:extent cx="413384" cy="13906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36672" type="#_x0000_t202" id="docshape273"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50272">
              <wp:simplePos x="0" y="0"/>
              <wp:positionH relativeFrom="page">
                <wp:posOffset>263525</wp:posOffset>
              </wp:positionH>
              <wp:positionV relativeFrom="page">
                <wp:posOffset>358239</wp:posOffset>
              </wp:positionV>
              <wp:extent cx="1544320" cy="46291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8366208" type="#_x0000_t202" id="docshape39"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50784">
              <wp:simplePos x="0" y="0"/>
              <wp:positionH relativeFrom="page">
                <wp:posOffset>3014421</wp:posOffset>
              </wp:positionH>
              <wp:positionV relativeFrom="page">
                <wp:posOffset>358105</wp:posOffset>
              </wp:positionV>
              <wp:extent cx="4038600" cy="32956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65696" type="#_x0000_t202" id="docshape40"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51296">
              <wp:simplePos x="0" y="0"/>
              <wp:positionH relativeFrom="page">
                <wp:posOffset>8375395</wp:posOffset>
              </wp:positionH>
              <wp:positionV relativeFrom="page">
                <wp:posOffset>358239</wp:posOffset>
              </wp:positionV>
              <wp:extent cx="1437005" cy="46291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13</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65184" type="#_x0000_t202" id="docshape41"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13</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80320">
              <wp:simplePos x="0" y="0"/>
              <wp:positionH relativeFrom="page">
                <wp:posOffset>263525</wp:posOffset>
              </wp:positionH>
              <wp:positionV relativeFrom="page">
                <wp:posOffset>358239</wp:posOffset>
              </wp:positionV>
              <wp:extent cx="687705" cy="13906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36160" type="#_x0000_t202" id="docshape277"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5080832">
              <wp:simplePos x="0" y="0"/>
              <wp:positionH relativeFrom="page">
                <wp:posOffset>4201312</wp:posOffset>
              </wp:positionH>
              <wp:positionV relativeFrom="page">
                <wp:posOffset>358105</wp:posOffset>
              </wp:positionV>
              <wp:extent cx="1661795" cy="16764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35648" type="#_x0000_t202" id="docshape278"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81344">
              <wp:simplePos x="0" y="0"/>
              <wp:positionH relativeFrom="page">
                <wp:posOffset>9064625</wp:posOffset>
              </wp:positionH>
              <wp:positionV relativeFrom="page">
                <wp:posOffset>358239</wp:posOffset>
              </wp:positionV>
              <wp:extent cx="413384" cy="13906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35136" type="#_x0000_t202" id="docshape279"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81856">
              <wp:simplePos x="0" y="0"/>
              <wp:positionH relativeFrom="page">
                <wp:posOffset>263525</wp:posOffset>
              </wp:positionH>
              <wp:positionV relativeFrom="page">
                <wp:posOffset>358239</wp:posOffset>
              </wp:positionV>
              <wp:extent cx="687705" cy="13906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34624" type="#_x0000_t202" id="docshape281"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5082368">
              <wp:simplePos x="0" y="0"/>
              <wp:positionH relativeFrom="page">
                <wp:posOffset>4201312</wp:posOffset>
              </wp:positionH>
              <wp:positionV relativeFrom="page">
                <wp:posOffset>358105</wp:posOffset>
              </wp:positionV>
              <wp:extent cx="1661795" cy="16764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34112" type="#_x0000_t202" id="docshape282"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82880">
              <wp:simplePos x="0" y="0"/>
              <wp:positionH relativeFrom="page">
                <wp:posOffset>9064625</wp:posOffset>
              </wp:positionH>
              <wp:positionV relativeFrom="page">
                <wp:posOffset>358239</wp:posOffset>
              </wp:positionV>
              <wp:extent cx="413384" cy="139065"/>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33600" type="#_x0000_t202" id="docshape283"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83392">
              <wp:simplePos x="0" y="0"/>
              <wp:positionH relativeFrom="page">
                <wp:posOffset>263525</wp:posOffset>
              </wp:positionH>
              <wp:positionV relativeFrom="page">
                <wp:posOffset>358239</wp:posOffset>
              </wp:positionV>
              <wp:extent cx="687705" cy="139065"/>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687705" cy="139065"/>
                      </a:xfrm>
                      <a:prstGeom prst="rect">
                        <a:avLst/>
                      </a:prstGeom>
                    </wps:spPr>
                    <wps:txbx>
                      <w:txbxContent>
                        <w:p>
                          <w:pPr>
                            <w:spacing w:before="14"/>
                            <w:ind w:left="20" w:right="0" w:firstLine="0"/>
                            <w:jc w:val="left"/>
                            <w:rPr>
                              <w:sz w:val="16"/>
                            </w:rPr>
                          </w:pPr>
                          <w:r>
                            <w:rPr>
                              <w:sz w:val="16"/>
                            </w:rPr>
                            <w:t>Date:</w:t>
                          </w:r>
                          <w:r>
                            <w:rPr>
                              <w:spacing w:val="-11"/>
                              <w:sz w:val="16"/>
                            </w:rPr>
                            <w:t> </w:t>
                          </w:r>
                          <w:r>
                            <w:rPr>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54.15pt;height:10.95pt;mso-position-horizontal-relative:page;mso-position-vertical-relative:page;z-index:-38233088" type="#_x0000_t202" id="docshape285" filled="false" stroked="false">
              <v:textbox inset="0,0,0,0">
                <w:txbxContent>
                  <w:p>
                    <w:pPr>
                      <w:spacing w:before="14"/>
                      <w:ind w:left="20" w:right="0" w:firstLine="0"/>
                      <w:jc w:val="left"/>
                      <w:rPr>
                        <w:sz w:val="16"/>
                      </w:rPr>
                    </w:pPr>
                    <w:r>
                      <w:rPr>
                        <w:sz w:val="16"/>
                      </w:rPr>
                      <w:t>Date:</w:t>
                    </w:r>
                    <w:r>
                      <w:rPr>
                        <w:spacing w:val="-11"/>
                        <w:sz w:val="16"/>
                      </w:rPr>
                      <w:t> </w:t>
                    </w:r>
                    <w:r>
                      <w:rPr>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5083904">
              <wp:simplePos x="0" y="0"/>
              <wp:positionH relativeFrom="page">
                <wp:posOffset>4201312</wp:posOffset>
              </wp:positionH>
              <wp:positionV relativeFrom="page">
                <wp:posOffset>358105</wp:posOffset>
              </wp:positionV>
              <wp:extent cx="1661795" cy="16764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8232576" type="#_x0000_t202" id="docshape286"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65084416">
              <wp:simplePos x="0" y="0"/>
              <wp:positionH relativeFrom="page">
                <wp:posOffset>9064625</wp:posOffset>
              </wp:positionH>
              <wp:positionV relativeFrom="page">
                <wp:posOffset>358239</wp:posOffset>
              </wp:positionV>
              <wp:extent cx="413384" cy="139065"/>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413384"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5</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713.75pt;margin-top:28.207813pt;width:32.5500pt;height:10.95pt;mso-position-horizontal-relative:page;mso-position-vertical-relative:page;z-index:-38232064" type="#_x0000_t202" id="docshape287"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5</w:t>
                    </w:r>
                    <w:r>
                      <w:rPr>
                        <w:spacing w:val="-10"/>
                        <w:sz w:val="16"/>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84928">
              <wp:simplePos x="0" y="0"/>
              <wp:positionH relativeFrom="page">
                <wp:posOffset>976757</wp:posOffset>
              </wp:positionH>
              <wp:positionV relativeFrom="page">
                <wp:posOffset>685673</wp:posOffset>
              </wp:positionV>
              <wp:extent cx="5806440" cy="980440"/>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5806440" cy="980440"/>
                        <a:chExt cx="5806440" cy="980440"/>
                      </a:xfrm>
                    </wpg:grpSpPr>
                    <wps:wsp>
                      <wps:cNvPr id="341" name="Graphic 341"/>
                      <wps:cNvSpPr/>
                      <wps:spPr>
                        <a:xfrm>
                          <a:off x="12319" y="12268"/>
                          <a:ext cx="5789930" cy="963930"/>
                        </a:xfrm>
                        <a:custGeom>
                          <a:avLst/>
                          <a:gdLst/>
                          <a:ahLst/>
                          <a:cxnLst/>
                          <a:rect l="l" t="t" r="r" b="b"/>
                          <a:pathLst>
                            <a:path w="5789930" h="963930">
                              <a:moveTo>
                                <a:pt x="0" y="963472"/>
                              </a:moveTo>
                              <a:lnTo>
                                <a:pt x="5789422" y="963472"/>
                              </a:lnTo>
                              <a:lnTo>
                                <a:pt x="5789422" y="0"/>
                              </a:lnTo>
                              <a:lnTo>
                                <a:pt x="0" y="0"/>
                              </a:lnTo>
                              <a:lnTo>
                                <a:pt x="0" y="963472"/>
                              </a:lnTo>
                              <a:close/>
                            </a:path>
                          </a:pathLst>
                        </a:custGeom>
                        <a:solidFill>
                          <a:srgbClr val="C0C0C0"/>
                        </a:solidFill>
                      </wps:spPr>
                      <wps:bodyPr wrap="square" lIns="0" tIns="0" rIns="0" bIns="0" rtlCol="0">
                        <a:prstTxWarp prst="textNoShape">
                          <a:avLst/>
                        </a:prstTxWarp>
                        <a:noAutofit/>
                      </wps:bodyPr>
                    </wps:wsp>
                    <wps:wsp>
                      <wps:cNvPr id="342" name="Graphic 342"/>
                      <wps:cNvSpPr/>
                      <wps:spPr>
                        <a:xfrm>
                          <a:off x="889" y="889"/>
                          <a:ext cx="1270" cy="979169"/>
                        </a:xfrm>
                        <a:custGeom>
                          <a:avLst/>
                          <a:gdLst/>
                          <a:ahLst/>
                          <a:cxnLst/>
                          <a:rect l="l" t="t" r="r" b="b"/>
                          <a:pathLst>
                            <a:path w="0" h="979169">
                              <a:moveTo>
                                <a:pt x="0" y="0"/>
                              </a:moveTo>
                              <a:lnTo>
                                <a:pt x="0" y="978662"/>
                              </a:lnTo>
                            </a:path>
                          </a:pathLst>
                        </a:custGeom>
                        <a:ln w="1778">
                          <a:solidFill>
                            <a:srgbClr val="000000"/>
                          </a:solidFill>
                          <a:prstDash val="solid"/>
                        </a:ln>
                      </wps:spPr>
                      <wps:bodyPr wrap="square" lIns="0" tIns="0" rIns="0" bIns="0" rtlCol="0">
                        <a:prstTxWarp prst="textNoShape">
                          <a:avLst/>
                        </a:prstTxWarp>
                        <a:noAutofit/>
                      </wps:bodyPr>
                    </wps:wsp>
                    <wps:wsp>
                      <wps:cNvPr id="343" name="Graphic 343"/>
                      <wps:cNvSpPr/>
                      <wps:spPr>
                        <a:xfrm>
                          <a:off x="126" y="76"/>
                          <a:ext cx="12700" cy="980440"/>
                        </a:xfrm>
                        <a:custGeom>
                          <a:avLst/>
                          <a:gdLst/>
                          <a:ahLst/>
                          <a:cxnLst/>
                          <a:rect l="l" t="t" r="r" b="b"/>
                          <a:pathLst>
                            <a:path w="12700" h="980440">
                              <a:moveTo>
                                <a:pt x="12191" y="0"/>
                              </a:moveTo>
                              <a:lnTo>
                                <a:pt x="0" y="0"/>
                              </a:lnTo>
                              <a:lnTo>
                                <a:pt x="0" y="980236"/>
                              </a:lnTo>
                              <a:lnTo>
                                <a:pt x="12191" y="980236"/>
                              </a:lnTo>
                              <a:lnTo>
                                <a:pt x="12191"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5794883" y="13080"/>
                          <a:ext cx="1270" cy="966469"/>
                        </a:xfrm>
                        <a:custGeom>
                          <a:avLst/>
                          <a:gdLst/>
                          <a:ahLst/>
                          <a:cxnLst/>
                          <a:rect l="l" t="t" r="r" b="b"/>
                          <a:pathLst>
                            <a:path w="0" h="966469">
                              <a:moveTo>
                                <a:pt x="0" y="0"/>
                              </a:moveTo>
                              <a:lnTo>
                                <a:pt x="0" y="966470"/>
                              </a:lnTo>
                            </a:path>
                          </a:pathLst>
                        </a:custGeom>
                        <a:ln w="1778">
                          <a:solidFill>
                            <a:srgbClr val="000000"/>
                          </a:solidFill>
                          <a:prstDash val="solid"/>
                        </a:ln>
                      </wps:spPr>
                      <wps:bodyPr wrap="square" lIns="0" tIns="0" rIns="0" bIns="0" rtlCol="0">
                        <a:prstTxWarp prst="textNoShape">
                          <a:avLst/>
                        </a:prstTxWarp>
                        <a:noAutofit/>
                      </wps:bodyPr>
                    </wps:wsp>
                    <wps:wsp>
                      <wps:cNvPr id="345" name="Graphic 345"/>
                      <wps:cNvSpPr/>
                      <wps:spPr>
                        <a:xfrm>
                          <a:off x="5794121" y="12268"/>
                          <a:ext cx="12700" cy="968375"/>
                        </a:xfrm>
                        <a:custGeom>
                          <a:avLst/>
                          <a:gdLst/>
                          <a:ahLst/>
                          <a:cxnLst/>
                          <a:rect l="l" t="t" r="r" b="b"/>
                          <a:pathLst>
                            <a:path w="12700" h="968375">
                              <a:moveTo>
                                <a:pt x="12192" y="0"/>
                              </a:moveTo>
                              <a:lnTo>
                                <a:pt x="0" y="0"/>
                              </a:lnTo>
                              <a:lnTo>
                                <a:pt x="0" y="968044"/>
                              </a:lnTo>
                              <a:lnTo>
                                <a:pt x="12192" y="968044"/>
                              </a:lnTo>
                              <a:lnTo>
                                <a:pt x="12192"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13080" y="889"/>
                          <a:ext cx="5792470" cy="1270"/>
                        </a:xfrm>
                        <a:custGeom>
                          <a:avLst/>
                          <a:gdLst/>
                          <a:ahLst/>
                          <a:cxnLst/>
                          <a:rect l="l" t="t" r="r" b="b"/>
                          <a:pathLst>
                            <a:path w="5792470" h="0">
                              <a:moveTo>
                                <a:pt x="0" y="0"/>
                              </a:moveTo>
                              <a:lnTo>
                                <a:pt x="5792470" y="0"/>
                              </a:lnTo>
                            </a:path>
                          </a:pathLst>
                        </a:custGeom>
                        <a:ln w="1778">
                          <a:solidFill>
                            <a:srgbClr val="000000"/>
                          </a:solidFill>
                          <a:prstDash val="solid"/>
                        </a:ln>
                      </wps:spPr>
                      <wps:bodyPr wrap="square" lIns="0" tIns="0" rIns="0" bIns="0" rtlCol="0">
                        <a:prstTxWarp prst="textNoShape">
                          <a:avLst/>
                        </a:prstTxWarp>
                        <a:noAutofit/>
                      </wps:bodyPr>
                    </wps:wsp>
                    <wps:wsp>
                      <wps:cNvPr id="347" name="Graphic 347"/>
                      <wps:cNvSpPr/>
                      <wps:spPr>
                        <a:xfrm>
                          <a:off x="12319" y="126"/>
                          <a:ext cx="5794375" cy="12700"/>
                        </a:xfrm>
                        <a:custGeom>
                          <a:avLst/>
                          <a:gdLst/>
                          <a:ahLst/>
                          <a:cxnLst/>
                          <a:rect l="l" t="t" r="r" b="b"/>
                          <a:pathLst>
                            <a:path w="5794375" h="12700">
                              <a:moveTo>
                                <a:pt x="5793994" y="0"/>
                              </a:moveTo>
                              <a:lnTo>
                                <a:pt x="0" y="0"/>
                              </a:lnTo>
                              <a:lnTo>
                                <a:pt x="0" y="12192"/>
                              </a:lnTo>
                              <a:lnTo>
                                <a:pt x="5793994" y="12192"/>
                              </a:lnTo>
                              <a:lnTo>
                                <a:pt x="5793994"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13080" y="968883"/>
                          <a:ext cx="5792470" cy="1270"/>
                        </a:xfrm>
                        <a:custGeom>
                          <a:avLst/>
                          <a:gdLst/>
                          <a:ahLst/>
                          <a:cxnLst/>
                          <a:rect l="l" t="t" r="r" b="b"/>
                          <a:pathLst>
                            <a:path w="5792470" h="0">
                              <a:moveTo>
                                <a:pt x="0" y="0"/>
                              </a:moveTo>
                              <a:lnTo>
                                <a:pt x="5792470" y="0"/>
                              </a:lnTo>
                            </a:path>
                          </a:pathLst>
                        </a:custGeom>
                        <a:ln w="1778">
                          <a:solidFill>
                            <a:srgbClr val="000000"/>
                          </a:solidFill>
                          <a:prstDash val="solid"/>
                        </a:ln>
                      </wps:spPr>
                      <wps:bodyPr wrap="square" lIns="0" tIns="0" rIns="0" bIns="0" rtlCol="0">
                        <a:prstTxWarp prst="textNoShape">
                          <a:avLst/>
                        </a:prstTxWarp>
                        <a:noAutofit/>
                      </wps:bodyPr>
                    </wps:wsp>
                    <wps:wsp>
                      <wps:cNvPr id="349" name="Graphic 349"/>
                      <wps:cNvSpPr/>
                      <wps:spPr>
                        <a:xfrm>
                          <a:off x="12319" y="968120"/>
                          <a:ext cx="5794375" cy="12700"/>
                        </a:xfrm>
                        <a:custGeom>
                          <a:avLst/>
                          <a:gdLst/>
                          <a:ahLst/>
                          <a:cxnLst/>
                          <a:rect l="l" t="t" r="r" b="b"/>
                          <a:pathLst>
                            <a:path w="5794375" h="12700">
                              <a:moveTo>
                                <a:pt x="5793994" y="0"/>
                              </a:moveTo>
                              <a:lnTo>
                                <a:pt x="0" y="0"/>
                              </a:lnTo>
                              <a:lnTo>
                                <a:pt x="0" y="12192"/>
                              </a:lnTo>
                              <a:lnTo>
                                <a:pt x="5793994" y="12192"/>
                              </a:lnTo>
                              <a:lnTo>
                                <a:pt x="57939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6.910004pt;margin-top:53.990002pt;width:457.2pt;height:77.2pt;mso-position-horizontal-relative:page;mso-position-vertical-relative:page;z-index:-38231552" id="docshapegroup289" coordorigin="1538,1080" coordsize="9144,1544">
              <v:rect style="position:absolute;left:1557;top:1099;width:9118;height:1518" id="docshape290" filled="true" fillcolor="#c0c0c0" stroked="false">
                <v:fill type="solid"/>
              </v:rect>
              <v:line style="position:absolute" from="1540,1081" to="1540,2622" stroked="true" strokeweight=".140pt" strokecolor="#000000">
                <v:stroke dashstyle="solid"/>
              </v:line>
              <v:rect style="position:absolute;left:1538;top:1079;width:20;height:1544" id="docshape291" filled="true" fillcolor="#000000" stroked="false">
                <v:fill type="solid"/>
              </v:rect>
              <v:line style="position:absolute" from="10664,1100" to="10664,2622" stroked="true" strokeweight=".140pt" strokecolor="#000000">
                <v:stroke dashstyle="solid"/>
              </v:line>
              <v:rect style="position:absolute;left:10662;top:1099;width:20;height:1525" id="docshape292" filled="true" fillcolor="#000000" stroked="false">
                <v:fill type="solid"/>
              </v:rect>
              <v:line style="position:absolute" from="1559,1081" to="10681,1081" stroked="true" strokeweight=".140pt" strokecolor="#000000">
                <v:stroke dashstyle="solid"/>
              </v:line>
              <v:rect style="position:absolute;left:1557;top:1080;width:9125;height:20" id="docshape293" filled="true" fillcolor="#000000" stroked="false">
                <v:fill type="solid"/>
              </v:rect>
              <v:line style="position:absolute" from="1559,2606" to="10681,2606" stroked="true" strokeweight=".140pt" strokecolor="#000000">
                <v:stroke dashstyle="solid"/>
              </v:line>
              <v:rect style="position:absolute;left:1557;top:2604;width:9125;height:20" id="docshape294" filled="true" fillcolor="#000000" stroked="false">
                <v:fill type="solid"/>
              </v:rect>
              <w10:wrap type="none"/>
            </v:group>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0" simplePos="0" relativeHeight="15746560">
              <wp:simplePos x="0" y="0"/>
              <wp:positionH relativeFrom="page">
                <wp:posOffset>2560827</wp:posOffset>
              </wp:positionH>
              <wp:positionV relativeFrom="page">
                <wp:posOffset>904706</wp:posOffset>
              </wp:positionV>
              <wp:extent cx="2646680" cy="55626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2</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639999pt;margin-top:71.236717pt;width:208.4pt;height:43.8pt;mso-position-horizontal-relative:page;mso-position-vertical-relative:page;z-index:15746560" type="#_x0000_t202" id="docshape29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2</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65085440">
              <wp:simplePos x="0" y="0"/>
              <wp:positionH relativeFrom="page">
                <wp:posOffset>964691</wp:posOffset>
              </wp:positionH>
              <wp:positionV relativeFrom="page">
                <wp:posOffset>673608</wp:posOffset>
              </wp:positionV>
              <wp:extent cx="5830570" cy="1022985"/>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5830570" cy="1022985"/>
                        <a:chExt cx="5830570" cy="1022985"/>
                      </a:xfrm>
                    </wpg:grpSpPr>
                    <wps:wsp>
                      <wps:cNvPr id="355" name="Graphic 355"/>
                      <wps:cNvSpPr/>
                      <wps:spPr>
                        <a:xfrm>
                          <a:off x="24383" y="24333"/>
                          <a:ext cx="5789930" cy="982344"/>
                        </a:xfrm>
                        <a:custGeom>
                          <a:avLst/>
                          <a:gdLst/>
                          <a:ahLst/>
                          <a:cxnLst/>
                          <a:rect l="l" t="t" r="r" b="b"/>
                          <a:pathLst>
                            <a:path w="5789930" h="982344">
                              <a:moveTo>
                                <a:pt x="0" y="981760"/>
                              </a:moveTo>
                              <a:lnTo>
                                <a:pt x="5789422" y="981760"/>
                              </a:lnTo>
                              <a:lnTo>
                                <a:pt x="5789422" y="0"/>
                              </a:lnTo>
                              <a:lnTo>
                                <a:pt x="0" y="0"/>
                              </a:lnTo>
                              <a:lnTo>
                                <a:pt x="0" y="981760"/>
                              </a:lnTo>
                              <a:close/>
                            </a:path>
                          </a:pathLst>
                        </a:custGeom>
                        <a:solidFill>
                          <a:srgbClr val="C0C0C0"/>
                        </a:solidFill>
                      </wps:spPr>
                      <wps:bodyPr wrap="square" lIns="0" tIns="0" rIns="0" bIns="0" rtlCol="0">
                        <a:prstTxWarp prst="textNoShape">
                          <a:avLst/>
                        </a:prstTxWarp>
                        <a:noAutofit/>
                      </wps:bodyPr>
                    </wps:wsp>
                    <wps:wsp>
                      <wps:cNvPr id="356" name="Graphic 356"/>
                      <wps:cNvSpPr/>
                      <wps:spPr>
                        <a:xfrm>
                          <a:off x="0" y="0"/>
                          <a:ext cx="5830570" cy="1022985"/>
                        </a:xfrm>
                        <a:custGeom>
                          <a:avLst/>
                          <a:gdLst/>
                          <a:ahLst/>
                          <a:cxnLst/>
                          <a:rect l="l" t="t" r="r" b="b"/>
                          <a:pathLst>
                            <a:path w="5830570" h="1022985">
                              <a:moveTo>
                                <a:pt x="36563" y="1010678"/>
                              </a:moveTo>
                              <a:lnTo>
                                <a:pt x="0" y="1010678"/>
                              </a:lnTo>
                              <a:lnTo>
                                <a:pt x="0" y="1022858"/>
                              </a:lnTo>
                              <a:lnTo>
                                <a:pt x="36563" y="1022858"/>
                              </a:lnTo>
                              <a:lnTo>
                                <a:pt x="36563" y="1010678"/>
                              </a:lnTo>
                              <a:close/>
                            </a:path>
                            <a:path w="5830570" h="1022985">
                              <a:moveTo>
                                <a:pt x="36563" y="0"/>
                              </a:moveTo>
                              <a:lnTo>
                                <a:pt x="12179" y="0"/>
                              </a:lnTo>
                              <a:lnTo>
                                <a:pt x="0" y="0"/>
                              </a:lnTo>
                              <a:lnTo>
                                <a:pt x="0" y="12192"/>
                              </a:lnTo>
                              <a:lnTo>
                                <a:pt x="0" y="36525"/>
                              </a:lnTo>
                              <a:lnTo>
                                <a:pt x="0" y="986282"/>
                              </a:lnTo>
                              <a:lnTo>
                                <a:pt x="12179" y="986282"/>
                              </a:lnTo>
                              <a:lnTo>
                                <a:pt x="12179" y="36576"/>
                              </a:lnTo>
                              <a:lnTo>
                                <a:pt x="12179" y="12192"/>
                              </a:lnTo>
                              <a:lnTo>
                                <a:pt x="36563" y="12192"/>
                              </a:lnTo>
                              <a:lnTo>
                                <a:pt x="36563" y="0"/>
                              </a:lnTo>
                              <a:close/>
                            </a:path>
                            <a:path w="5830570" h="1022985">
                              <a:moveTo>
                                <a:pt x="36576" y="24384"/>
                              </a:moveTo>
                              <a:lnTo>
                                <a:pt x="24384" y="24384"/>
                              </a:lnTo>
                              <a:lnTo>
                                <a:pt x="24384" y="36525"/>
                              </a:lnTo>
                              <a:lnTo>
                                <a:pt x="24384" y="986282"/>
                              </a:lnTo>
                              <a:lnTo>
                                <a:pt x="24384" y="998474"/>
                              </a:lnTo>
                              <a:lnTo>
                                <a:pt x="36576" y="998474"/>
                              </a:lnTo>
                              <a:lnTo>
                                <a:pt x="36576" y="986282"/>
                              </a:lnTo>
                              <a:lnTo>
                                <a:pt x="36576" y="36576"/>
                              </a:lnTo>
                              <a:lnTo>
                                <a:pt x="36576" y="24384"/>
                              </a:lnTo>
                              <a:close/>
                            </a:path>
                            <a:path w="5830570" h="1022985">
                              <a:moveTo>
                                <a:pt x="5806173" y="24384"/>
                              </a:moveTo>
                              <a:lnTo>
                                <a:pt x="5793994" y="24384"/>
                              </a:lnTo>
                              <a:lnTo>
                                <a:pt x="5793994" y="36525"/>
                              </a:lnTo>
                              <a:lnTo>
                                <a:pt x="5793994" y="986282"/>
                              </a:lnTo>
                              <a:lnTo>
                                <a:pt x="5806173" y="986282"/>
                              </a:lnTo>
                              <a:lnTo>
                                <a:pt x="5806173" y="36576"/>
                              </a:lnTo>
                              <a:lnTo>
                                <a:pt x="5806173" y="24384"/>
                              </a:lnTo>
                              <a:close/>
                            </a:path>
                            <a:path w="5830570" h="1022985">
                              <a:moveTo>
                                <a:pt x="5830570" y="0"/>
                              </a:moveTo>
                              <a:lnTo>
                                <a:pt x="5818378" y="0"/>
                              </a:lnTo>
                              <a:lnTo>
                                <a:pt x="5818378" y="36525"/>
                              </a:lnTo>
                              <a:lnTo>
                                <a:pt x="5818378" y="986282"/>
                              </a:lnTo>
                              <a:lnTo>
                                <a:pt x="5830570" y="986282"/>
                              </a:lnTo>
                              <a:lnTo>
                                <a:pt x="5830570" y="36576"/>
                              </a:lnTo>
                              <a:lnTo>
                                <a:pt x="5830570" y="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0" y="0"/>
                          <a:ext cx="5830570" cy="1022985"/>
                        </a:xfrm>
                        <a:custGeom>
                          <a:avLst/>
                          <a:gdLst/>
                          <a:ahLst/>
                          <a:cxnLst/>
                          <a:rect l="l" t="t" r="r" b="b"/>
                          <a:pathLst>
                            <a:path w="5830570" h="1022985">
                              <a:moveTo>
                                <a:pt x="12179" y="986282"/>
                              </a:moveTo>
                              <a:lnTo>
                                <a:pt x="0" y="986282"/>
                              </a:lnTo>
                              <a:lnTo>
                                <a:pt x="0" y="1022858"/>
                              </a:lnTo>
                              <a:lnTo>
                                <a:pt x="12179" y="1022858"/>
                              </a:lnTo>
                              <a:lnTo>
                                <a:pt x="12179" y="986282"/>
                              </a:lnTo>
                              <a:close/>
                            </a:path>
                            <a:path w="5830570" h="1022985">
                              <a:moveTo>
                                <a:pt x="5806173" y="986282"/>
                              </a:moveTo>
                              <a:lnTo>
                                <a:pt x="5793994" y="986282"/>
                              </a:lnTo>
                              <a:lnTo>
                                <a:pt x="36576" y="986282"/>
                              </a:lnTo>
                              <a:lnTo>
                                <a:pt x="24384" y="986282"/>
                              </a:lnTo>
                              <a:lnTo>
                                <a:pt x="24384" y="998474"/>
                              </a:lnTo>
                              <a:lnTo>
                                <a:pt x="36576" y="998474"/>
                              </a:lnTo>
                              <a:lnTo>
                                <a:pt x="5793994" y="998474"/>
                              </a:lnTo>
                              <a:lnTo>
                                <a:pt x="5806173" y="998474"/>
                              </a:lnTo>
                              <a:lnTo>
                                <a:pt x="5806173" y="986282"/>
                              </a:lnTo>
                              <a:close/>
                            </a:path>
                            <a:path w="5830570" h="1022985">
                              <a:moveTo>
                                <a:pt x="5806173" y="24384"/>
                              </a:moveTo>
                              <a:lnTo>
                                <a:pt x="5793994" y="24384"/>
                              </a:lnTo>
                              <a:lnTo>
                                <a:pt x="36576" y="24384"/>
                              </a:lnTo>
                              <a:lnTo>
                                <a:pt x="36576" y="36576"/>
                              </a:lnTo>
                              <a:lnTo>
                                <a:pt x="5793994" y="36576"/>
                              </a:lnTo>
                              <a:lnTo>
                                <a:pt x="5806173" y="36576"/>
                              </a:lnTo>
                              <a:lnTo>
                                <a:pt x="5806173" y="24384"/>
                              </a:lnTo>
                              <a:close/>
                            </a:path>
                            <a:path w="5830570" h="1022985">
                              <a:moveTo>
                                <a:pt x="5830570" y="986282"/>
                              </a:moveTo>
                              <a:lnTo>
                                <a:pt x="5818378" y="986282"/>
                              </a:lnTo>
                              <a:lnTo>
                                <a:pt x="5818378" y="1010678"/>
                              </a:lnTo>
                              <a:lnTo>
                                <a:pt x="5793994" y="1010678"/>
                              </a:lnTo>
                              <a:lnTo>
                                <a:pt x="36576" y="1010678"/>
                              </a:lnTo>
                              <a:lnTo>
                                <a:pt x="36576" y="1022858"/>
                              </a:lnTo>
                              <a:lnTo>
                                <a:pt x="5793994" y="1022858"/>
                              </a:lnTo>
                              <a:lnTo>
                                <a:pt x="5818378" y="1022858"/>
                              </a:lnTo>
                              <a:lnTo>
                                <a:pt x="5830570" y="1022858"/>
                              </a:lnTo>
                              <a:lnTo>
                                <a:pt x="5830570" y="1010678"/>
                              </a:lnTo>
                              <a:lnTo>
                                <a:pt x="5830570" y="986282"/>
                              </a:lnTo>
                              <a:close/>
                            </a:path>
                            <a:path w="5830570" h="1022985">
                              <a:moveTo>
                                <a:pt x="5830570" y="0"/>
                              </a:moveTo>
                              <a:lnTo>
                                <a:pt x="5793994" y="0"/>
                              </a:lnTo>
                              <a:lnTo>
                                <a:pt x="36576" y="0"/>
                              </a:lnTo>
                              <a:lnTo>
                                <a:pt x="36576" y="12192"/>
                              </a:lnTo>
                              <a:lnTo>
                                <a:pt x="5793994" y="12192"/>
                              </a:lnTo>
                              <a:lnTo>
                                <a:pt x="5830570" y="12192"/>
                              </a:lnTo>
                              <a:lnTo>
                                <a:pt x="58305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959999pt;margin-top:53.040001pt;width:459.1pt;height:80.55pt;mso-position-horizontal-relative:page;mso-position-vertical-relative:page;z-index:-38231040" id="docshapegroup299" coordorigin="1519,1061" coordsize="9182,1611">
              <v:rect style="position:absolute;left:1557;top:1099;width:9118;height:1547" id="docshape300" filled="true" fillcolor="#c0c0c0" stroked="false">
                <v:fill type="solid"/>
              </v:rect>
              <v:shape style="position:absolute;left:1519;top:1060;width:9182;height:1611" id="docshape301" coordorigin="1519,1061" coordsize="9182,1611" path="m1577,2652l1519,2652,1519,2672,1577,2672,1577,2652xm1577,1061l1538,1061,1519,1061,1519,1080,1519,1118,1519,1118,1519,2614,1538,2614,1538,1118,1538,1118,1538,1080,1577,1080,1577,1061xm1577,1099l1558,1099,1558,1118,1558,1118,1558,2614,1558,2633,1577,2633,1577,2614,1577,1118,1577,1118,1577,1099xm10663,1099l10644,1099,10644,1118,10644,1118,10644,2614,10663,2614,10663,1118,10663,1118,10663,1099xm10701,1061l10682,1061,10682,1118,10682,1118,10682,2614,10701,2614,10701,1118,10701,1118,10701,1061xe" filled="true" fillcolor="#000000" stroked="false">
                <v:path arrowok="t"/>
                <v:fill type="solid"/>
              </v:shape>
              <v:shape style="position:absolute;left:1519;top:1060;width:9182;height:1611" id="docshape302" coordorigin="1519,1061" coordsize="9182,1611" path="m1538,2614l1519,2614,1519,2672,1538,2672,1538,2614xm10663,2614l10644,2614,1577,2614,1558,2614,1558,2633,1577,2633,10644,2633,10663,2633,10663,2614xm10663,1099l10644,1099,1577,1099,1577,1118,10644,1118,10663,1118,10663,1099xm10701,2614l10682,2614,10682,2652,10644,2652,1577,2652,1577,2672,10644,2672,10682,2672,10701,2672,10701,2652,10701,2614xm10701,1061l10644,1061,1577,1061,1577,1080,10644,1080,10701,1080,10701,1061xe" filled="true" fillcolor="#000000" stroked="false">
                <v:path arrowok="t"/>
                <v:fill type="solid"/>
              </v:shape>
              <w10:wrap type="none"/>
            </v:group>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0" simplePos="0" relativeHeight="15747072">
              <wp:simplePos x="0" y="0"/>
              <wp:positionH relativeFrom="page">
                <wp:posOffset>2560827</wp:posOffset>
              </wp:positionH>
              <wp:positionV relativeFrom="page">
                <wp:posOffset>904706</wp:posOffset>
              </wp:positionV>
              <wp:extent cx="2646680" cy="55626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639999pt;margin-top:71.236717pt;width:208.4pt;height:43.8pt;mso-position-horizontal-relative:page;mso-position-vertical-relative:page;z-index:15747072" type="#_x0000_t202" id="docshape30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65085952">
              <wp:simplePos x="0" y="0"/>
              <wp:positionH relativeFrom="page">
                <wp:posOffset>964691</wp:posOffset>
              </wp:positionH>
              <wp:positionV relativeFrom="page">
                <wp:posOffset>673608</wp:posOffset>
              </wp:positionV>
              <wp:extent cx="5830570" cy="1022985"/>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5830570" cy="1022985"/>
                        <a:chExt cx="5830570" cy="1022985"/>
                      </a:xfrm>
                    </wpg:grpSpPr>
                    <wps:wsp>
                      <wps:cNvPr id="366" name="Graphic 366"/>
                      <wps:cNvSpPr/>
                      <wps:spPr>
                        <a:xfrm>
                          <a:off x="24383" y="24333"/>
                          <a:ext cx="5789930" cy="982344"/>
                        </a:xfrm>
                        <a:custGeom>
                          <a:avLst/>
                          <a:gdLst/>
                          <a:ahLst/>
                          <a:cxnLst/>
                          <a:rect l="l" t="t" r="r" b="b"/>
                          <a:pathLst>
                            <a:path w="5789930" h="982344">
                              <a:moveTo>
                                <a:pt x="0" y="981760"/>
                              </a:moveTo>
                              <a:lnTo>
                                <a:pt x="5789422" y="981760"/>
                              </a:lnTo>
                              <a:lnTo>
                                <a:pt x="5789422" y="0"/>
                              </a:lnTo>
                              <a:lnTo>
                                <a:pt x="0" y="0"/>
                              </a:lnTo>
                              <a:lnTo>
                                <a:pt x="0" y="981760"/>
                              </a:lnTo>
                              <a:close/>
                            </a:path>
                          </a:pathLst>
                        </a:custGeom>
                        <a:solidFill>
                          <a:srgbClr val="C0C0C0"/>
                        </a:solidFill>
                      </wps:spPr>
                      <wps:bodyPr wrap="square" lIns="0" tIns="0" rIns="0" bIns="0" rtlCol="0">
                        <a:prstTxWarp prst="textNoShape">
                          <a:avLst/>
                        </a:prstTxWarp>
                        <a:noAutofit/>
                      </wps:bodyPr>
                    </wps:wsp>
                    <wps:wsp>
                      <wps:cNvPr id="367" name="Graphic 367"/>
                      <wps:cNvSpPr/>
                      <wps:spPr>
                        <a:xfrm>
                          <a:off x="0" y="0"/>
                          <a:ext cx="5830570" cy="1022985"/>
                        </a:xfrm>
                        <a:custGeom>
                          <a:avLst/>
                          <a:gdLst/>
                          <a:ahLst/>
                          <a:cxnLst/>
                          <a:rect l="l" t="t" r="r" b="b"/>
                          <a:pathLst>
                            <a:path w="5830570" h="1022985">
                              <a:moveTo>
                                <a:pt x="36563" y="1010678"/>
                              </a:moveTo>
                              <a:lnTo>
                                <a:pt x="0" y="1010678"/>
                              </a:lnTo>
                              <a:lnTo>
                                <a:pt x="0" y="1022858"/>
                              </a:lnTo>
                              <a:lnTo>
                                <a:pt x="36563" y="1022858"/>
                              </a:lnTo>
                              <a:lnTo>
                                <a:pt x="36563" y="1010678"/>
                              </a:lnTo>
                              <a:close/>
                            </a:path>
                            <a:path w="5830570" h="1022985">
                              <a:moveTo>
                                <a:pt x="36563" y="0"/>
                              </a:moveTo>
                              <a:lnTo>
                                <a:pt x="12179" y="0"/>
                              </a:lnTo>
                              <a:lnTo>
                                <a:pt x="0" y="0"/>
                              </a:lnTo>
                              <a:lnTo>
                                <a:pt x="0" y="12192"/>
                              </a:lnTo>
                              <a:lnTo>
                                <a:pt x="0" y="36525"/>
                              </a:lnTo>
                              <a:lnTo>
                                <a:pt x="0" y="986282"/>
                              </a:lnTo>
                              <a:lnTo>
                                <a:pt x="12179" y="986282"/>
                              </a:lnTo>
                              <a:lnTo>
                                <a:pt x="12179" y="36576"/>
                              </a:lnTo>
                              <a:lnTo>
                                <a:pt x="12179" y="12192"/>
                              </a:lnTo>
                              <a:lnTo>
                                <a:pt x="36563" y="12192"/>
                              </a:lnTo>
                              <a:lnTo>
                                <a:pt x="36563" y="0"/>
                              </a:lnTo>
                              <a:close/>
                            </a:path>
                            <a:path w="5830570" h="1022985">
                              <a:moveTo>
                                <a:pt x="36576" y="24384"/>
                              </a:moveTo>
                              <a:lnTo>
                                <a:pt x="24384" y="24384"/>
                              </a:lnTo>
                              <a:lnTo>
                                <a:pt x="24384" y="36525"/>
                              </a:lnTo>
                              <a:lnTo>
                                <a:pt x="24384" y="986282"/>
                              </a:lnTo>
                              <a:lnTo>
                                <a:pt x="24384" y="998474"/>
                              </a:lnTo>
                              <a:lnTo>
                                <a:pt x="36576" y="998474"/>
                              </a:lnTo>
                              <a:lnTo>
                                <a:pt x="36576" y="986282"/>
                              </a:lnTo>
                              <a:lnTo>
                                <a:pt x="36576" y="36576"/>
                              </a:lnTo>
                              <a:lnTo>
                                <a:pt x="36576" y="24384"/>
                              </a:lnTo>
                              <a:close/>
                            </a:path>
                            <a:path w="5830570" h="1022985">
                              <a:moveTo>
                                <a:pt x="5806173" y="24384"/>
                              </a:moveTo>
                              <a:lnTo>
                                <a:pt x="5793994" y="24384"/>
                              </a:lnTo>
                              <a:lnTo>
                                <a:pt x="5793994" y="36525"/>
                              </a:lnTo>
                              <a:lnTo>
                                <a:pt x="5793994" y="986282"/>
                              </a:lnTo>
                              <a:lnTo>
                                <a:pt x="5806173" y="986282"/>
                              </a:lnTo>
                              <a:lnTo>
                                <a:pt x="5806173" y="36576"/>
                              </a:lnTo>
                              <a:lnTo>
                                <a:pt x="5806173" y="24384"/>
                              </a:lnTo>
                              <a:close/>
                            </a:path>
                            <a:path w="5830570" h="1022985">
                              <a:moveTo>
                                <a:pt x="5830570" y="0"/>
                              </a:moveTo>
                              <a:lnTo>
                                <a:pt x="5818378" y="0"/>
                              </a:lnTo>
                              <a:lnTo>
                                <a:pt x="5818378" y="36525"/>
                              </a:lnTo>
                              <a:lnTo>
                                <a:pt x="5818378" y="986282"/>
                              </a:lnTo>
                              <a:lnTo>
                                <a:pt x="5830570" y="986282"/>
                              </a:lnTo>
                              <a:lnTo>
                                <a:pt x="5830570" y="36576"/>
                              </a:lnTo>
                              <a:lnTo>
                                <a:pt x="5830570" y="0"/>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0" y="0"/>
                          <a:ext cx="5830570" cy="1022985"/>
                        </a:xfrm>
                        <a:custGeom>
                          <a:avLst/>
                          <a:gdLst/>
                          <a:ahLst/>
                          <a:cxnLst/>
                          <a:rect l="l" t="t" r="r" b="b"/>
                          <a:pathLst>
                            <a:path w="5830570" h="1022985">
                              <a:moveTo>
                                <a:pt x="12179" y="986282"/>
                              </a:moveTo>
                              <a:lnTo>
                                <a:pt x="0" y="986282"/>
                              </a:lnTo>
                              <a:lnTo>
                                <a:pt x="0" y="1022858"/>
                              </a:lnTo>
                              <a:lnTo>
                                <a:pt x="12179" y="1022858"/>
                              </a:lnTo>
                              <a:lnTo>
                                <a:pt x="12179" y="986282"/>
                              </a:lnTo>
                              <a:close/>
                            </a:path>
                            <a:path w="5830570" h="1022985">
                              <a:moveTo>
                                <a:pt x="5806173" y="986282"/>
                              </a:moveTo>
                              <a:lnTo>
                                <a:pt x="5793994" y="986282"/>
                              </a:lnTo>
                              <a:lnTo>
                                <a:pt x="36576" y="986282"/>
                              </a:lnTo>
                              <a:lnTo>
                                <a:pt x="24384" y="986282"/>
                              </a:lnTo>
                              <a:lnTo>
                                <a:pt x="24384" y="998474"/>
                              </a:lnTo>
                              <a:lnTo>
                                <a:pt x="36576" y="998474"/>
                              </a:lnTo>
                              <a:lnTo>
                                <a:pt x="5793994" y="998474"/>
                              </a:lnTo>
                              <a:lnTo>
                                <a:pt x="5806173" y="998474"/>
                              </a:lnTo>
                              <a:lnTo>
                                <a:pt x="5806173" y="986282"/>
                              </a:lnTo>
                              <a:close/>
                            </a:path>
                            <a:path w="5830570" h="1022985">
                              <a:moveTo>
                                <a:pt x="5806173" y="24384"/>
                              </a:moveTo>
                              <a:lnTo>
                                <a:pt x="5793994" y="24384"/>
                              </a:lnTo>
                              <a:lnTo>
                                <a:pt x="36576" y="24384"/>
                              </a:lnTo>
                              <a:lnTo>
                                <a:pt x="36576" y="36576"/>
                              </a:lnTo>
                              <a:lnTo>
                                <a:pt x="5793994" y="36576"/>
                              </a:lnTo>
                              <a:lnTo>
                                <a:pt x="5806173" y="36576"/>
                              </a:lnTo>
                              <a:lnTo>
                                <a:pt x="5806173" y="24384"/>
                              </a:lnTo>
                              <a:close/>
                            </a:path>
                            <a:path w="5830570" h="1022985">
                              <a:moveTo>
                                <a:pt x="5830570" y="986282"/>
                              </a:moveTo>
                              <a:lnTo>
                                <a:pt x="5818378" y="986282"/>
                              </a:lnTo>
                              <a:lnTo>
                                <a:pt x="5818378" y="1010678"/>
                              </a:lnTo>
                              <a:lnTo>
                                <a:pt x="5793994" y="1010678"/>
                              </a:lnTo>
                              <a:lnTo>
                                <a:pt x="36576" y="1010678"/>
                              </a:lnTo>
                              <a:lnTo>
                                <a:pt x="36576" y="1022858"/>
                              </a:lnTo>
                              <a:lnTo>
                                <a:pt x="5793994" y="1022858"/>
                              </a:lnTo>
                              <a:lnTo>
                                <a:pt x="5818378" y="1022858"/>
                              </a:lnTo>
                              <a:lnTo>
                                <a:pt x="5830570" y="1022858"/>
                              </a:lnTo>
                              <a:lnTo>
                                <a:pt x="5830570" y="1010678"/>
                              </a:lnTo>
                              <a:lnTo>
                                <a:pt x="5830570" y="986282"/>
                              </a:lnTo>
                              <a:close/>
                            </a:path>
                            <a:path w="5830570" h="1022985">
                              <a:moveTo>
                                <a:pt x="5830570" y="0"/>
                              </a:moveTo>
                              <a:lnTo>
                                <a:pt x="5793994" y="0"/>
                              </a:lnTo>
                              <a:lnTo>
                                <a:pt x="36576" y="0"/>
                              </a:lnTo>
                              <a:lnTo>
                                <a:pt x="36576" y="12192"/>
                              </a:lnTo>
                              <a:lnTo>
                                <a:pt x="5793994" y="12192"/>
                              </a:lnTo>
                              <a:lnTo>
                                <a:pt x="5830570" y="12192"/>
                              </a:lnTo>
                              <a:lnTo>
                                <a:pt x="58305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959999pt;margin-top:53.040001pt;width:459.1pt;height:80.55pt;mso-position-horizontal-relative:page;mso-position-vertical-relative:page;z-index:-38230528" id="docshapegroup310" coordorigin="1519,1061" coordsize="9182,1611">
              <v:rect style="position:absolute;left:1557;top:1099;width:9118;height:1547" id="docshape311" filled="true" fillcolor="#c0c0c0" stroked="false">
                <v:fill type="solid"/>
              </v:rect>
              <v:shape style="position:absolute;left:1519;top:1060;width:9182;height:1611" id="docshape312" coordorigin="1519,1061" coordsize="9182,1611" path="m1577,2652l1519,2652,1519,2672,1577,2672,1577,2652xm1577,1061l1538,1061,1519,1061,1519,1080,1519,1118,1519,1118,1519,2614,1538,2614,1538,1118,1538,1118,1538,1080,1577,1080,1577,1061xm1577,1099l1558,1099,1558,1118,1558,1118,1558,2614,1558,2633,1577,2633,1577,2614,1577,1118,1577,1118,1577,1099xm10663,1099l10644,1099,10644,1118,10644,1118,10644,2614,10663,2614,10663,1118,10663,1118,10663,1099xm10701,1061l10682,1061,10682,1118,10682,1118,10682,2614,10701,2614,10701,1118,10701,1118,10701,1061xe" filled="true" fillcolor="#000000" stroked="false">
                <v:path arrowok="t"/>
                <v:fill type="solid"/>
              </v:shape>
              <v:shape style="position:absolute;left:1519;top:1060;width:9182;height:1611" id="docshape313" coordorigin="1519,1061" coordsize="9182,1611" path="m1538,2614l1519,2614,1519,2672,1538,2672,1538,2614xm10663,2614l10644,2614,1577,2614,1558,2614,1558,2633,1577,2633,10644,2633,10663,2633,10663,2614xm10663,1099l10644,1099,1577,1099,1577,1118,10644,1118,10663,1118,10663,1099xm10701,2614l10682,2614,10682,2652,10644,2652,1577,2652,1577,2672,10644,2672,10682,2672,10701,2672,10701,2652,10701,2614xm10701,1061l10644,1061,1577,1061,1577,1080,10644,1080,10701,1080,10701,1061xe" filled="true" fillcolor="#000000" stroked="false">
                <v:path arrowok="t"/>
                <v:fill type="solid"/>
              </v:shape>
              <w10:wrap type="none"/>
            </v:group>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86464">
              <wp:simplePos x="0" y="0"/>
              <wp:positionH relativeFrom="page">
                <wp:posOffset>964691</wp:posOffset>
              </wp:positionH>
              <wp:positionV relativeFrom="page">
                <wp:posOffset>673608</wp:posOffset>
              </wp:positionV>
              <wp:extent cx="5830570" cy="1022985"/>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5830570" cy="1022985"/>
                        <a:chExt cx="5830570" cy="1022985"/>
                      </a:xfrm>
                    </wpg:grpSpPr>
                    <wps:wsp>
                      <wps:cNvPr id="376" name="Graphic 376"/>
                      <wps:cNvSpPr/>
                      <wps:spPr>
                        <a:xfrm>
                          <a:off x="24383" y="24383"/>
                          <a:ext cx="5789930" cy="981710"/>
                        </a:xfrm>
                        <a:custGeom>
                          <a:avLst/>
                          <a:gdLst/>
                          <a:ahLst/>
                          <a:cxnLst/>
                          <a:rect l="l" t="t" r="r" b="b"/>
                          <a:pathLst>
                            <a:path w="5789930" h="981710">
                              <a:moveTo>
                                <a:pt x="0" y="981709"/>
                              </a:moveTo>
                              <a:lnTo>
                                <a:pt x="5789422" y="981709"/>
                              </a:lnTo>
                              <a:lnTo>
                                <a:pt x="5789422" y="0"/>
                              </a:lnTo>
                              <a:lnTo>
                                <a:pt x="0" y="0"/>
                              </a:lnTo>
                              <a:lnTo>
                                <a:pt x="0" y="981709"/>
                              </a:lnTo>
                              <a:close/>
                            </a:path>
                          </a:pathLst>
                        </a:custGeom>
                        <a:solidFill>
                          <a:srgbClr val="C0C0C0"/>
                        </a:solidFill>
                      </wps:spPr>
                      <wps:bodyPr wrap="square" lIns="0" tIns="0" rIns="0" bIns="0" rtlCol="0">
                        <a:prstTxWarp prst="textNoShape">
                          <a:avLst/>
                        </a:prstTxWarp>
                        <a:noAutofit/>
                      </wps:bodyPr>
                    </wps:wsp>
                    <wps:wsp>
                      <wps:cNvPr id="377" name="Graphic 377"/>
                      <wps:cNvSpPr/>
                      <wps:spPr>
                        <a:xfrm>
                          <a:off x="0" y="0"/>
                          <a:ext cx="5830570" cy="1022985"/>
                        </a:xfrm>
                        <a:custGeom>
                          <a:avLst/>
                          <a:gdLst/>
                          <a:ahLst/>
                          <a:cxnLst/>
                          <a:rect l="l" t="t" r="r" b="b"/>
                          <a:pathLst>
                            <a:path w="5830570" h="1022985">
                              <a:moveTo>
                                <a:pt x="36563" y="1010678"/>
                              </a:moveTo>
                              <a:lnTo>
                                <a:pt x="0" y="1010678"/>
                              </a:lnTo>
                              <a:lnTo>
                                <a:pt x="0" y="1022858"/>
                              </a:lnTo>
                              <a:lnTo>
                                <a:pt x="36563" y="1022858"/>
                              </a:lnTo>
                              <a:lnTo>
                                <a:pt x="36563" y="1010678"/>
                              </a:lnTo>
                              <a:close/>
                            </a:path>
                            <a:path w="5830570" h="1022985">
                              <a:moveTo>
                                <a:pt x="36563" y="0"/>
                              </a:moveTo>
                              <a:lnTo>
                                <a:pt x="12179" y="0"/>
                              </a:lnTo>
                              <a:lnTo>
                                <a:pt x="0" y="0"/>
                              </a:lnTo>
                              <a:lnTo>
                                <a:pt x="0" y="12192"/>
                              </a:lnTo>
                              <a:lnTo>
                                <a:pt x="0" y="36525"/>
                              </a:lnTo>
                              <a:lnTo>
                                <a:pt x="0" y="986282"/>
                              </a:lnTo>
                              <a:lnTo>
                                <a:pt x="12179" y="986282"/>
                              </a:lnTo>
                              <a:lnTo>
                                <a:pt x="12179" y="36576"/>
                              </a:lnTo>
                              <a:lnTo>
                                <a:pt x="12179" y="12192"/>
                              </a:lnTo>
                              <a:lnTo>
                                <a:pt x="36563" y="12192"/>
                              </a:lnTo>
                              <a:lnTo>
                                <a:pt x="36563" y="0"/>
                              </a:lnTo>
                              <a:close/>
                            </a:path>
                            <a:path w="5830570" h="1022985">
                              <a:moveTo>
                                <a:pt x="36576" y="24384"/>
                              </a:moveTo>
                              <a:lnTo>
                                <a:pt x="24384" y="24384"/>
                              </a:lnTo>
                              <a:lnTo>
                                <a:pt x="24384" y="36525"/>
                              </a:lnTo>
                              <a:lnTo>
                                <a:pt x="24384" y="986282"/>
                              </a:lnTo>
                              <a:lnTo>
                                <a:pt x="24384" y="998474"/>
                              </a:lnTo>
                              <a:lnTo>
                                <a:pt x="36576" y="998474"/>
                              </a:lnTo>
                              <a:lnTo>
                                <a:pt x="36576" y="986282"/>
                              </a:lnTo>
                              <a:lnTo>
                                <a:pt x="36576" y="36576"/>
                              </a:lnTo>
                              <a:lnTo>
                                <a:pt x="36576" y="24384"/>
                              </a:lnTo>
                              <a:close/>
                            </a:path>
                            <a:path w="5830570" h="1022985">
                              <a:moveTo>
                                <a:pt x="5806173" y="24384"/>
                              </a:moveTo>
                              <a:lnTo>
                                <a:pt x="5793994" y="24384"/>
                              </a:lnTo>
                              <a:lnTo>
                                <a:pt x="5793994" y="36525"/>
                              </a:lnTo>
                              <a:lnTo>
                                <a:pt x="5793994" y="986282"/>
                              </a:lnTo>
                              <a:lnTo>
                                <a:pt x="5806173" y="986282"/>
                              </a:lnTo>
                              <a:lnTo>
                                <a:pt x="5806173" y="36576"/>
                              </a:lnTo>
                              <a:lnTo>
                                <a:pt x="5806173" y="24384"/>
                              </a:lnTo>
                              <a:close/>
                            </a:path>
                            <a:path w="5830570" h="1022985">
                              <a:moveTo>
                                <a:pt x="5830570" y="0"/>
                              </a:moveTo>
                              <a:lnTo>
                                <a:pt x="5818378" y="0"/>
                              </a:lnTo>
                              <a:lnTo>
                                <a:pt x="5818378" y="36525"/>
                              </a:lnTo>
                              <a:lnTo>
                                <a:pt x="5818378" y="986282"/>
                              </a:lnTo>
                              <a:lnTo>
                                <a:pt x="5830570" y="986282"/>
                              </a:lnTo>
                              <a:lnTo>
                                <a:pt x="5830570" y="36576"/>
                              </a:lnTo>
                              <a:lnTo>
                                <a:pt x="5830570" y="0"/>
                              </a:lnTo>
                              <a:close/>
                            </a:path>
                          </a:pathLst>
                        </a:custGeom>
                        <a:solidFill>
                          <a:srgbClr val="000000"/>
                        </a:solidFill>
                      </wps:spPr>
                      <wps:bodyPr wrap="square" lIns="0" tIns="0" rIns="0" bIns="0" rtlCol="0">
                        <a:prstTxWarp prst="textNoShape">
                          <a:avLst/>
                        </a:prstTxWarp>
                        <a:noAutofit/>
                      </wps:bodyPr>
                    </wps:wsp>
                    <wps:wsp>
                      <wps:cNvPr id="378" name="Graphic 378"/>
                      <wps:cNvSpPr/>
                      <wps:spPr>
                        <a:xfrm>
                          <a:off x="0" y="0"/>
                          <a:ext cx="5830570" cy="1022985"/>
                        </a:xfrm>
                        <a:custGeom>
                          <a:avLst/>
                          <a:gdLst/>
                          <a:ahLst/>
                          <a:cxnLst/>
                          <a:rect l="l" t="t" r="r" b="b"/>
                          <a:pathLst>
                            <a:path w="5830570" h="1022985">
                              <a:moveTo>
                                <a:pt x="12179" y="986282"/>
                              </a:moveTo>
                              <a:lnTo>
                                <a:pt x="0" y="986282"/>
                              </a:lnTo>
                              <a:lnTo>
                                <a:pt x="0" y="1022858"/>
                              </a:lnTo>
                              <a:lnTo>
                                <a:pt x="12179" y="1022858"/>
                              </a:lnTo>
                              <a:lnTo>
                                <a:pt x="12179" y="986282"/>
                              </a:lnTo>
                              <a:close/>
                            </a:path>
                            <a:path w="5830570" h="1022985">
                              <a:moveTo>
                                <a:pt x="5806173" y="986282"/>
                              </a:moveTo>
                              <a:lnTo>
                                <a:pt x="5793994" y="986282"/>
                              </a:lnTo>
                              <a:lnTo>
                                <a:pt x="36576" y="986282"/>
                              </a:lnTo>
                              <a:lnTo>
                                <a:pt x="24384" y="986282"/>
                              </a:lnTo>
                              <a:lnTo>
                                <a:pt x="24384" y="998474"/>
                              </a:lnTo>
                              <a:lnTo>
                                <a:pt x="36576" y="998474"/>
                              </a:lnTo>
                              <a:lnTo>
                                <a:pt x="5793994" y="998474"/>
                              </a:lnTo>
                              <a:lnTo>
                                <a:pt x="5806173" y="998474"/>
                              </a:lnTo>
                              <a:lnTo>
                                <a:pt x="5806173" y="986282"/>
                              </a:lnTo>
                              <a:close/>
                            </a:path>
                            <a:path w="5830570" h="1022985">
                              <a:moveTo>
                                <a:pt x="5806173" y="24384"/>
                              </a:moveTo>
                              <a:lnTo>
                                <a:pt x="5793994" y="24384"/>
                              </a:lnTo>
                              <a:lnTo>
                                <a:pt x="36576" y="24384"/>
                              </a:lnTo>
                              <a:lnTo>
                                <a:pt x="36576" y="36576"/>
                              </a:lnTo>
                              <a:lnTo>
                                <a:pt x="5793994" y="36576"/>
                              </a:lnTo>
                              <a:lnTo>
                                <a:pt x="5806173" y="36576"/>
                              </a:lnTo>
                              <a:lnTo>
                                <a:pt x="5806173" y="24384"/>
                              </a:lnTo>
                              <a:close/>
                            </a:path>
                            <a:path w="5830570" h="1022985">
                              <a:moveTo>
                                <a:pt x="5830570" y="986282"/>
                              </a:moveTo>
                              <a:lnTo>
                                <a:pt x="5818378" y="986282"/>
                              </a:lnTo>
                              <a:lnTo>
                                <a:pt x="5818378" y="1010678"/>
                              </a:lnTo>
                              <a:lnTo>
                                <a:pt x="5793994" y="1010678"/>
                              </a:lnTo>
                              <a:lnTo>
                                <a:pt x="36576" y="1010678"/>
                              </a:lnTo>
                              <a:lnTo>
                                <a:pt x="36576" y="1022858"/>
                              </a:lnTo>
                              <a:lnTo>
                                <a:pt x="5793994" y="1022858"/>
                              </a:lnTo>
                              <a:lnTo>
                                <a:pt x="5818378" y="1022858"/>
                              </a:lnTo>
                              <a:lnTo>
                                <a:pt x="5830570" y="1022858"/>
                              </a:lnTo>
                              <a:lnTo>
                                <a:pt x="5830570" y="1010678"/>
                              </a:lnTo>
                              <a:lnTo>
                                <a:pt x="5830570" y="986282"/>
                              </a:lnTo>
                              <a:close/>
                            </a:path>
                            <a:path w="5830570" h="1022985">
                              <a:moveTo>
                                <a:pt x="5830570" y="0"/>
                              </a:moveTo>
                              <a:lnTo>
                                <a:pt x="5793994" y="0"/>
                              </a:lnTo>
                              <a:lnTo>
                                <a:pt x="36576" y="0"/>
                              </a:lnTo>
                              <a:lnTo>
                                <a:pt x="36576" y="12192"/>
                              </a:lnTo>
                              <a:lnTo>
                                <a:pt x="5793994" y="12192"/>
                              </a:lnTo>
                              <a:lnTo>
                                <a:pt x="5830570" y="12192"/>
                              </a:lnTo>
                              <a:lnTo>
                                <a:pt x="58305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959999pt;margin-top:53.040001pt;width:459.1pt;height:80.55pt;mso-position-horizontal-relative:page;mso-position-vertical-relative:page;z-index:-38230016" id="docshapegroup320" coordorigin="1519,1061" coordsize="9182,1611">
              <v:rect style="position:absolute;left:1557;top:1099;width:9118;height:1546" id="docshape321" filled="true" fillcolor="#c0c0c0" stroked="false">
                <v:fill type="solid"/>
              </v:rect>
              <v:shape style="position:absolute;left:1519;top:1060;width:9182;height:1611" id="docshape322" coordorigin="1519,1061" coordsize="9182,1611" path="m1577,2652l1519,2652,1519,2672,1577,2672,1577,2652xm1577,1061l1538,1061,1519,1061,1519,1080,1519,1118,1519,1118,1519,2614,1538,2614,1538,1118,1538,1118,1538,1080,1577,1080,1577,1061xm1577,1099l1558,1099,1558,1118,1558,1118,1558,2614,1558,2633,1577,2633,1577,2614,1577,1118,1577,1118,1577,1099xm10663,1099l10644,1099,10644,1118,10644,1118,10644,2614,10663,2614,10663,1118,10663,1118,10663,1099xm10701,1061l10682,1061,10682,1118,10682,1118,10682,2614,10701,2614,10701,1118,10701,1118,10701,1061xe" filled="true" fillcolor="#000000" stroked="false">
                <v:path arrowok="t"/>
                <v:fill type="solid"/>
              </v:shape>
              <v:shape style="position:absolute;left:1519;top:1060;width:9182;height:1611" id="docshape323" coordorigin="1519,1061" coordsize="9182,1611" path="m1538,2614l1519,2614,1519,2672,1538,2672,1538,2614xm10663,2614l10644,2614,1577,2614,1558,2614,1558,2633,1577,2633,10644,2633,10663,2633,10663,2614xm10663,1099l10644,1099,1577,1099,1577,1118,10644,1118,10663,1118,10663,1099xm10701,2614l10682,2614,10682,2652,10644,2652,1577,2652,1577,2672,10644,2672,10682,2672,10701,2672,10701,2652,10701,2614xm10701,1061l10644,1061,1577,1061,1577,1080,10644,1080,10701,1080,10701,1061xe" filled="true" fillcolor="#000000" stroked="false">
                <v:path arrowok="t"/>
                <v:fill type="solid"/>
              </v:shape>
              <w10:wrap type="none"/>
            </v:group>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86976">
              <wp:simplePos x="0" y="0"/>
              <wp:positionH relativeFrom="page">
                <wp:posOffset>976757</wp:posOffset>
              </wp:positionH>
              <wp:positionV relativeFrom="page">
                <wp:posOffset>685673</wp:posOffset>
              </wp:positionV>
              <wp:extent cx="5806440" cy="98044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5806440" cy="980440"/>
                        <a:chExt cx="5806440" cy="980440"/>
                      </a:xfrm>
                    </wpg:grpSpPr>
                    <wps:wsp>
                      <wps:cNvPr id="380" name="Graphic 380"/>
                      <wps:cNvSpPr/>
                      <wps:spPr>
                        <a:xfrm>
                          <a:off x="12319" y="12268"/>
                          <a:ext cx="5789930" cy="963930"/>
                        </a:xfrm>
                        <a:custGeom>
                          <a:avLst/>
                          <a:gdLst/>
                          <a:ahLst/>
                          <a:cxnLst/>
                          <a:rect l="l" t="t" r="r" b="b"/>
                          <a:pathLst>
                            <a:path w="5789930" h="963930">
                              <a:moveTo>
                                <a:pt x="0" y="963472"/>
                              </a:moveTo>
                              <a:lnTo>
                                <a:pt x="5789422" y="963472"/>
                              </a:lnTo>
                              <a:lnTo>
                                <a:pt x="5789422" y="0"/>
                              </a:lnTo>
                              <a:lnTo>
                                <a:pt x="0" y="0"/>
                              </a:lnTo>
                              <a:lnTo>
                                <a:pt x="0" y="963472"/>
                              </a:lnTo>
                              <a:close/>
                            </a:path>
                          </a:pathLst>
                        </a:custGeom>
                        <a:solidFill>
                          <a:srgbClr val="C0C0C0"/>
                        </a:solidFill>
                      </wps:spPr>
                      <wps:bodyPr wrap="square" lIns="0" tIns="0" rIns="0" bIns="0" rtlCol="0">
                        <a:prstTxWarp prst="textNoShape">
                          <a:avLst/>
                        </a:prstTxWarp>
                        <a:noAutofit/>
                      </wps:bodyPr>
                    </wps:wsp>
                    <wps:wsp>
                      <wps:cNvPr id="381" name="Graphic 381"/>
                      <wps:cNvSpPr/>
                      <wps:spPr>
                        <a:xfrm>
                          <a:off x="889" y="889"/>
                          <a:ext cx="1270" cy="979169"/>
                        </a:xfrm>
                        <a:custGeom>
                          <a:avLst/>
                          <a:gdLst/>
                          <a:ahLst/>
                          <a:cxnLst/>
                          <a:rect l="l" t="t" r="r" b="b"/>
                          <a:pathLst>
                            <a:path w="0" h="979169">
                              <a:moveTo>
                                <a:pt x="0" y="0"/>
                              </a:moveTo>
                              <a:lnTo>
                                <a:pt x="0" y="978662"/>
                              </a:lnTo>
                            </a:path>
                          </a:pathLst>
                        </a:custGeom>
                        <a:ln w="1778">
                          <a:solidFill>
                            <a:srgbClr val="000000"/>
                          </a:solidFill>
                          <a:prstDash val="solid"/>
                        </a:ln>
                      </wps:spPr>
                      <wps:bodyPr wrap="square" lIns="0" tIns="0" rIns="0" bIns="0" rtlCol="0">
                        <a:prstTxWarp prst="textNoShape">
                          <a:avLst/>
                        </a:prstTxWarp>
                        <a:noAutofit/>
                      </wps:bodyPr>
                    </wps:wsp>
                    <wps:wsp>
                      <wps:cNvPr id="382" name="Graphic 382"/>
                      <wps:cNvSpPr/>
                      <wps:spPr>
                        <a:xfrm>
                          <a:off x="126" y="76"/>
                          <a:ext cx="12700" cy="980440"/>
                        </a:xfrm>
                        <a:custGeom>
                          <a:avLst/>
                          <a:gdLst/>
                          <a:ahLst/>
                          <a:cxnLst/>
                          <a:rect l="l" t="t" r="r" b="b"/>
                          <a:pathLst>
                            <a:path w="12700" h="980440">
                              <a:moveTo>
                                <a:pt x="12191" y="0"/>
                              </a:moveTo>
                              <a:lnTo>
                                <a:pt x="0" y="0"/>
                              </a:lnTo>
                              <a:lnTo>
                                <a:pt x="0" y="980236"/>
                              </a:lnTo>
                              <a:lnTo>
                                <a:pt x="12191" y="980236"/>
                              </a:lnTo>
                              <a:lnTo>
                                <a:pt x="12191"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5794883" y="13080"/>
                          <a:ext cx="1270" cy="966469"/>
                        </a:xfrm>
                        <a:custGeom>
                          <a:avLst/>
                          <a:gdLst/>
                          <a:ahLst/>
                          <a:cxnLst/>
                          <a:rect l="l" t="t" r="r" b="b"/>
                          <a:pathLst>
                            <a:path w="0" h="966469">
                              <a:moveTo>
                                <a:pt x="0" y="0"/>
                              </a:moveTo>
                              <a:lnTo>
                                <a:pt x="0" y="966470"/>
                              </a:lnTo>
                            </a:path>
                          </a:pathLst>
                        </a:custGeom>
                        <a:ln w="1778">
                          <a:solidFill>
                            <a:srgbClr val="000000"/>
                          </a:solidFill>
                          <a:prstDash val="solid"/>
                        </a:ln>
                      </wps:spPr>
                      <wps:bodyPr wrap="square" lIns="0" tIns="0" rIns="0" bIns="0" rtlCol="0">
                        <a:prstTxWarp prst="textNoShape">
                          <a:avLst/>
                        </a:prstTxWarp>
                        <a:noAutofit/>
                      </wps:bodyPr>
                    </wps:wsp>
                    <wps:wsp>
                      <wps:cNvPr id="384" name="Graphic 384"/>
                      <wps:cNvSpPr/>
                      <wps:spPr>
                        <a:xfrm>
                          <a:off x="5794121" y="12268"/>
                          <a:ext cx="12700" cy="968375"/>
                        </a:xfrm>
                        <a:custGeom>
                          <a:avLst/>
                          <a:gdLst/>
                          <a:ahLst/>
                          <a:cxnLst/>
                          <a:rect l="l" t="t" r="r" b="b"/>
                          <a:pathLst>
                            <a:path w="12700" h="968375">
                              <a:moveTo>
                                <a:pt x="12192" y="0"/>
                              </a:moveTo>
                              <a:lnTo>
                                <a:pt x="0" y="0"/>
                              </a:lnTo>
                              <a:lnTo>
                                <a:pt x="0" y="968044"/>
                              </a:lnTo>
                              <a:lnTo>
                                <a:pt x="12192" y="968044"/>
                              </a:lnTo>
                              <a:lnTo>
                                <a:pt x="12192" y="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13080" y="889"/>
                          <a:ext cx="5792470" cy="1270"/>
                        </a:xfrm>
                        <a:custGeom>
                          <a:avLst/>
                          <a:gdLst/>
                          <a:ahLst/>
                          <a:cxnLst/>
                          <a:rect l="l" t="t" r="r" b="b"/>
                          <a:pathLst>
                            <a:path w="5792470" h="0">
                              <a:moveTo>
                                <a:pt x="0" y="0"/>
                              </a:moveTo>
                              <a:lnTo>
                                <a:pt x="5792470" y="0"/>
                              </a:lnTo>
                            </a:path>
                          </a:pathLst>
                        </a:custGeom>
                        <a:ln w="1778">
                          <a:solidFill>
                            <a:srgbClr val="000000"/>
                          </a:solidFill>
                          <a:prstDash val="solid"/>
                        </a:ln>
                      </wps:spPr>
                      <wps:bodyPr wrap="square" lIns="0" tIns="0" rIns="0" bIns="0" rtlCol="0">
                        <a:prstTxWarp prst="textNoShape">
                          <a:avLst/>
                        </a:prstTxWarp>
                        <a:noAutofit/>
                      </wps:bodyPr>
                    </wps:wsp>
                    <wps:wsp>
                      <wps:cNvPr id="386" name="Graphic 386"/>
                      <wps:cNvSpPr/>
                      <wps:spPr>
                        <a:xfrm>
                          <a:off x="12319" y="126"/>
                          <a:ext cx="5794375" cy="12700"/>
                        </a:xfrm>
                        <a:custGeom>
                          <a:avLst/>
                          <a:gdLst/>
                          <a:ahLst/>
                          <a:cxnLst/>
                          <a:rect l="l" t="t" r="r" b="b"/>
                          <a:pathLst>
                            <a:path w="5794375" h="12700">
                              <a:moveTo>
                                <a:pt x="5793994" y="0"/>
                              </a:moveTo>
                              <a:lnTo>
                                <a:pt x="0" y="0"/>
                              </a:lnTo>
                              <a:lnTo>
                                <a:pt x="0" y="12192"/>
                              </a:lnTo>
                              <a:lnTo>
                                <a:pt x="5793994" y="12192"/>
                              </a:lnTo>
                              <a:lnTo>
                                <a:pt x="5793994"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13080" y="968883"/>
                          <a:ext cx="5792470" cy="1270"/>
                        </a:xfrm>
                        <a:custGeom>
                          <a:avLst/>
                          <a:gdLst/>
                          <a:ahLst/>
                          <a:cxnLst/>
                          <a:rect l="l" t="t" r="r" b="b"/>
                          <a:pathLst>
                            <a:path w="5792470" h="0">
                              <a:moveTo>
                                <a:pt x="0" y="0"/>
                              </a:moveTo>
                              <a:lnTo>
                                <a:pt x="5792470" y="0"/>
                              </a:lnTo>
                            </a:path>
                          </a:pathLst>
                        </a:custGeom>
                        <a:ln w="1778">
                          <a:solidFill>
                            <a:srgbClr val="000000"/>
                          </a:solidFill>
                          <a:prstDash val="solid"/>
                        </a:ln>
                      </wps:spPr>
                      <wps:bodyPr wrap="square" lIns="0" tIns="0" rIns="0" bIns="0" rtlCol="0">
                        <a:prstTxWarp prst="textNoShape">
                          <a:avLst/>
                        </a:prstTxWarp>
                        <a:noAutofit/>
                      </wps:bodyPr>
                    </wps:wsp>
                    <wps:wsp>
                      <wps:cNvPr id="388" name="Graphic 388"/>
                      <wps:cNvSpPr/>
                      <wps:spPr>
                        <a:xfrm>
                          <a:off x="12319" y="968120"/>
                          <a:ext cx="5794375" cy="12700"/>
                        </a:xfrm>
                        <a:custGeom>
                          <a:avLst/>
                          <a:gdLst/>
                          <a:ahLst/>
                          <a:cxnLst/>
                          <a:rect l="l" t="t" r="r" b="b"/>
                          <a:pathLst>
                            <a:path w="5794375" h="12700">
                              <a:moveTo>
                                <a:pt x="5793994" y="0"/>
                              </a:moveTo>
                              <a:lnTo>
                                <a:pt x="0" y="0"/>
                              </a:lnTo>
                              <a:lnTo>
                                <a:pt x="0" y="12192"/>
                              </a:lnTo>
                              <a:lnTo>
                                <a:pt x="5793994" y="12192"/>
                              </a:lnTo>
                              <a:lnTo>
                                <a:pt x="57939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6.910004pt;margin-top:53.990002pt;width:457.2pt;height:77.2pt;mso-position-horizontal-relative:page;mso-position-vertical-relative:page;z-index:-38229504" id="docshapegroup324" coordorigin="1538,1080" coordsize="9144,1544">
              <v:rect style="position:absolute;left:1557;top:1099;width:9118;height:1518" id="docshape325" filled="true" fillcolor="#c0c0c0" stroked="false">
                <v:fill type="solid"/>
              </v:rect>
              <v:line style="position:absolute" from="1540,1081" to="1540,2622" stroked="true" strokeweight=".140pt" strokecolor="#000000">
                <v:stroke dashstyle="solid"/>
              </v:line>
              <v:rect style="position:absolute;left:1538;top:1079;width:20;height:1544" id="docshape326" filled="true" fillcolor="#000000" stroked="false">
                <v:fill type="solid"/>
              </v:rect>
              <v:line style="position:absolute" from="10664,1100" to="10664,2622" stroked="true" strokeweight=".140pt" strokecolor="#000000">
                <v:stroke dashstyle="solid"/>
              </v:line>
              <v:rect style="position:absolute;left:10662;top:1099;width:20;height:1525" id="docshape327" filled="true" fillcolor="#000000" stroked="false">
                <v:fill type="solid"/>
              </v:rect>
              <v:line style="position:absolute" from="1559,1081" to="10681,1081" stroked="true" strokeweight=".140pt" strokecolor="#000000">
                <v:stroke dashstyle="solid"/>
              </v:line>
              <v:rect style="position:absolute;left:1557;top:1080;width:9125;height:20" id="docshape328" filled="true" fillcolor="#000000" stroked="false">
                <v:fill type="solid"/>
              </v:rect>
              <v:line style="position:absolute" from="1559,2606" to="10681,2606" stroked="true" strokeweight=".140pt" strokecolor="#000000">
                <v:stroke dashstyle="solid"/>
              </v:line>
              <v:rect style="position:absolute;left:1557;top:2604;width:9125;height:20" id="docshape329" filled="true" fillcolor="#000000" stroked="false">
                <v:fill type="solid"/>
              </v:rect>
              <w10:wrap type="none"/>
            </v:group>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0" simplePos="0" relativeHeight="15747584">
              <wp:simplePos x="0" y="0"/>
              <wp:positionH relativeFrom="page">
                <wp:posOffset>2560827</wp:posOffset>
              </wp:positionH>
              <wp:positionV relativeFrom="page">
                <wp:posOffset>904706</wp:posOffset>
              </wp:positionV>
              <wp:extent cx="2646680" cy="55626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2</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639999pt;margin-top:71.236717pt;width:208.4pt;height:43.8pt;mso-position-horizontal-relative:page;mso-position-vertical-relative:page;z-index:15747584" type="#_x0000_t202" id="docshape33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2</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65087488">
              <wp:simplePos x="0" y="0"/>
              <wp:positionH relativeFrom="page">
                <wp:posOffset>964691</wp:posOffset>
              </wp:positionH>
              <wp:positionV relativeFrom="page">
                <wp:posOffset>673608</wp:posOffset>
              </wp:positionV>
              <wp:extent cx="5830570" cy="1022985"/>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5830570" cy="1022985"/>
                        <a:chExt cx="5830570" cy="1022985"/>
                      </a:xfrm>
                    </wpg:grpSpPr>
                    <wps:wsp>
                      <wps:cNvPr id="394" name="Graphic 394"/>
                      <wps:cNvSpPr/>
                      <wps:spPr>
                        <a:xfrm>
                          <a:off x="24383" y="24333"/>
                          <a:ext cx="5789930" cy="982344"/>
                        </a:xfrm>
                        <a:custGeom>
                          <a:avLst/>
                          <a:gdLst/>
                          <a:ahLst/>
                          <a:cxnLst/>
                          <a:rect l="l" t="t" r="r" b="b"/>
                          <a:pathLst>
                            <a:path w="5789930" h="982344">
                              <a:moveTo>
                                <a:pt x="0" y="981760"/>
                              </a:moveTo>
                              <a:lnTo>
                                <a:pt x="5789422" y="981760"/>
                              </a:lnTo>
                              <a:lnTo>
                                <a:pt x="5789422" y="0"/>
                              </a:lnTo>
                              <a:lnTo>
                                <a:pt x="0" y="0"/>
                              </a:lnTo>
                              <a:lnTo>
                                <a:pt x="0" y="981760"/>
                              </a:lnTo>
                              <a:close/>
                            </a:path>
                          </a:pathLst>
                        </a:custGeom>
                        <a:solidFill>
                          <a:srgbClr val="C0C0C0"/>
                        </a:solidFill>
                      </wps:spPr>
                      <wps:bodyPr wrap="square" lIns="0" tIns="0" rIns="0" bIns="0" rtlCol="0">
                        <a:prstTxWarp prst="textNoShape">
                          <a:avLst/>
                        </a:prstTxWarp>
                        <a:noAutofit/>
                      </wps:bodyPr>
                    </wps:wsp>
                    <wps:wsp>
                      <wps:cNvPr id="395" name="Graphic 395"/>
                      <wps:cNvSpPr/>
                      <wps:spPr>
                        <a:xfrm>
                          <a:off x="0" y="0"/>
                          <a:ext cx="5830570" cy="1022985"/>
                        </a:xfrm>
                        <a:custGeom>
                          <a:avLst/>
                          <a:gdLst/>
                          <a:ahLst/>
                          <a:cxnLst/>
                          <a:rect l="l" t="t" r="r" b="b"/>
                          <a:pathLst>
                            <a:path w="5830570" h="1022985">
                              <a:moveTo>
                                <a:pt x="36563" y="1010678"/>
                              </a:moveTo>
                              <a:lnTo>
                                <a:pt x="0" y="1010678"/>
                              </a:lnTo>
                              <a:lnTo>
                                <a:pt x="0" y="1022858"/>
                              </a:lnTo>
                              <a:lnTo>
                                <a:pt x="36563" y="1022858"/>
                              </a:lnTo>
                              <a:lnTo>
                                <a:pt x="36563" y="1010678"/>
                              </a:lnTo>
                              <a:close/>
                            </a:path>
                            <a:path w="5830570" h="1022985">
                              <a:moveTo>
                                <a:pt x="36563" y="0"/>
                              </a:moveTo>
                              <a:lnTo>
                                <a:pt x="12179" y="0"/>
                              </a:lnTo>
                              <a:lnTo>
                                <a:pt x="0" y="0"/>
                              </a:lnTo>
                              <a:lnTo>
                                <a:pt x="0" y="12192"/>
                              </a:lnTo>
                              <a:lnTo>
                                <a:pt x="0" y="36525"/>
                              </a:lnTo>
                              <a:lnTo>
                                <a:pt x="0" y="986282"/>
                              </a:lnTo>
                              <a:lnTo>
                                <a:pt x="12179" y="986282"/>
                              </a:lnTo>
                              <a:lnTo>
                                <a:pt x="12179" y="36576"/>
                              </a:lnTo>
                              <a:lnTo>
                                <a:pt x="12179" y="12192"/>
                              </a:lnTo>
                              <a:lnTo>
                                <a:pt x="36563" y="12192"/>
                              </a:lnTo>
                              <a:lnTo>
                                <a:pt x="36563" y="0"/>
                              </a:lnTo>
                              <a:close/>
                            </a:path>
                            <a:path w="5830570" h="1022985">
                              <a:moveTo>
                                <a:pt x="36576" y="24384"/>
                              </a:moveTo>
                              <a:lnTo>
                                <a:pt x="24384" y="24384"/>
                              </a:lnTo>
                              <a:lnTo>
                                <a:pt x="24384" y="36525"/>
                              </a:lnTo>
                              <a:lnTo>
                                <a:pt x="24384" y="986282"/>
                              </a:lnTo>
                              <a:lnTo>
                                <a:pt x="24384" y="998474"/>
                              </a:lnTo>
                              <a:lnTo>
                                <a:pt x="36576" y="998474"/>
                              </a:lnTo>
                              <a:lnTo>
                                <a:pt x="36576" y="986282"/>
                              </a:lnTo>
                              <a:lnTo>
                                <a:pt x="36576" y="36576"/>
                              </a:lnTo>
                              <a:lnTo>
                                <a:pt x="36576" y="24384"/>
                              </a:lnTo>
                              <a:close/>
                            </a:path>
                            <a:path w="5830570" h="1022985">
                              <a:moveTo>
                                <a:pt x="5806173" y="24384"/>
                              </a:moveTo>
                              <a:lnTo>
                                <a:pt x="5793994" y="24384"/>
                              </a:lnTo>
                              <a:lnTo>
                                <a:pt x="5793994" y="36525"/>
                              </a:lnTo>
                              <a:lnTo>
                                <a:pt x="5793994" y="986282"/>
                              </a:lnTo>
                              <a:lnTo>
                                <a:pt x="5806173" y="986282"/>
                              </a:lnTo>
                              <a:lnTo>
                                <a:pt x="5806173" y="36576"/>
                              </a:lnTo>
                              <a:lnTo>
                                <a:pt x="5806173" y="24384"/>
                              </a:lnTo>
                              <a:close/>
                            </a:path>
                            <a:path w="5830570" h="1022985">
                              <a:moveTo>
                                <a:pt x="5830570" y="0"/>
                              </a:moveTo>
                              <a:lnTo>
                                <a:pt x="5818378" y="0"/>
                              </a:lnTo>
                              <a:lnTo>
                                <a:pt x="5818378" y="36525"/>
                              </a:lnTo>
                              <a:lnTo>
                                <a:pt x="5818378" y="986282"/>
                              </a:lnTo>
                              <a:lnTo>
                                <a:pt x="5830570" y="986282"/>
                              </a:lnTo>
                              <a:lnTo>
                                <a:pt x="5830570" y="36576"/>
                              </a:lnTo>
                              <a:lnTo>
                                <a:pt x="5830570"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0" y="0"/>
                          <a:ext cx="5830570" cy="1022985"/>
                        </a:xfrm>
                        <a:custGeom>
                          <a:avLst/>
                          <a:gdLst/>
                          <a:ahLst/>
                          <a:cxnLst/>
                          <a:rect l="l" t="t" r="r" b="b"/>
                          <a:pathLst>
                            <a:path w="5830570" h="1022985">
                              <a:moveTo>
                                <a:pt x="12179" y="986282"/>
                              </a:moveTo>
                              <a:lnTo>
                                <a:pt x="0" y="986282"/>
                              </a:lnTo>
                              <a:lnTo>
                                <a:pt x="0" y="1022858"/>
                              </a:lnTo>
                              <a:lnTo>
                                <a:pt x="12179" y="1022858"/>
                              </a:lnTo>
                              <a:lnTo>
                                <a:pt x="12179" y="986282"/>
                              </a:lnTo>
                              <a:close/>
                            </a:path>
                            <a:path w="5830570" h="1022985">
                              <a:moveTo>
                                <a:pt x="5806173" y="986282"/>
                              </a:moveTo>
                              <a:lnTo>
                                <a:pt x="5793994" y="986282"/>
                              </a:lnTo>
                              <a:lnTo>
                                <a:pt x="36576" y="986282"/>
                              </a:lnTo>
                              <a:lnTo>
                                <a:pt x="24384" y="986282"/>
                              </a:lnTo>
                              <a:lnTo>
                                <a:pt x="24384" y="998474"/>
                              </a:lnTo>
                              <a:lnTo>
                                <a:pt x="36576" y="998474"/>
                              </a:lnTo>
                              <a:lnTo>
                                <a:pt x="5793994" y="998474"/>
                              </a:lnTo>
                              <a:lnTo>
                                <a:pt x="5806173" y="998474"/>
                              </a:lnTo>
                              <a:lnTo>
                                <a:pt x="5806173" y="986282"/>
                              </a:lnTo>
                              <a:close/>
                            </a:path>
                            <a:path w="5830570" h="1022985">
                              <a:moveTo>
                                <a:pt x="5806173" y="24384"/>
                              </a:moveTo>
                              <a:lnTo>
                                <a:pt x="5793994" y="24384"/>
                              </a:lnTo>
                              <a:lnTo>
                                <a:pt x="36576" y="24384"/>
                              </a:lnTo>
                              <a:lnTo>
                                <a:pt x="36576" y="36576"/>
                              </a:lnTo>
                              <a:lnTo>
                                <a:pt x="5793994" y="36576"/>
                              </a:lnTo>
                              <a:lnTo>
                                <a:pt x="5806173" y="36576"/>
                              </a:lnTo>
                              <a:lnTo>
                                <a:pt x="5806173" y="24384"/>
                              </a:lnTo>
                              <a:close/>
                            </a:path>
                            <a:path w="5830570" h="1022985">
                              <a:moveTo>
                                <a:pt x="5830570" y="986282"/>
                              </a:moveTo>
                              <a:lnTo>
                                <a:pt x="5818378" y="986282"/>
                              </a:lnTo>
                              <a:lnTo>
                                <a:pt x="5818378" y="1010678"/>
                              </a:lnTo>
                              <a:lnTo>
                                <a:pt x="5793994" y="1010678"/>
                              </a:lnTo>
                              <a:lnTo>
                                <a:pt x="36576" y="1010678"/>
                              </a:lnTo>
                              <a:lnTo>
                                <a:pt x="36576" y="1022858"/>
                              </a:lnTo>
                              <a:lnTo>
                                <a:pt x="5793994" y="1022858"/>
                              </a:lnTo>
                              <a:lnTo>
                                <a:pt x="5818378" y="1022858"/>
                              </a:lnTo>
                              <a:lnTo>
                                <a:pt x="5830570" y="1022858"/>
                              </a:lnTo>
                              <a:lnTo>
                                <a:pt x="5830570" y="1010678"/>
                              </a:lnTo>
                              <a:lnTo>
                                <a:pt x="5830570" y="986282"/>
                              </a:lnTo>
                              <a:close/>
                            </a:path>
                            <a:path w="5830570" h="1022985">
                              <a:moveTo>
                                <a:pt x="5830570" y="0"/>
                              </a:moveTo>
                              <a:lnTo>
                                <a:pt x="5793994" y="0"/>
                              </a:lnTo>
                              <a:lnTo>
                                <a:pt x="36576" y="0"/>
                              </a:lnTo>
                              <a:lnTo>
                                <a:pt x="36576" y="12192"/>
                              </a:lnTo>
                              <a:lnTo>
                                <a:pt x="5793994" y="12192"/>
                              </a:lnTo>
                              <a:lnTo>
                                <a:pt x="5830570" y="12192"/>
                              </a:lnTo>
                              <a:lnTo>
                                <a:pt x="58305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959999pt;margin-top:53.040001pt;width:459.1pt;height:80.55pt;mso-position-horizontal-relative:page;mso-position-vertical-relative:page;z-index:-38228992" id="docshapegroup334" coordorigin="1519,1061" coordsize="9182,1611">
              <v:rect style="position:absolute;left:1557;top:1099;width:9118;height:1547" id="docshape335" filled="true" fillcolor="#c0c0c0" stroked="false">
                <v:fill type="solid"/>
              </v:rect>
              <v:shape style="position:absolute;left:1519;top:1060;width:9182;height:1611" id="docshape336" coordorigin="1519,1061" coordsize="9182,1611" path="m1577,2652l1519,2652,1519,2672,1577,2672,1577,2652xm1577,1061l1538,1061,1519,1061,1519,1080,1519,1118,1519,1118,1519,2614,1538,2614,1538,1118,1538,1118,1538,1080,1577,1080,1577,1061xm1577,1099l1558,1099,1558,1118,1558,1118,1558,2614,1558,2633,1577,2633,1577,2614,1577,1118,1577,1118,1577,1099xm10663,1099l10644,1099,10644,1118,10644,1118,10644,2614,10663,2614,10663,1118,10663,1118,10663,1099xm10701,1061l10682,1061,10682,1118,10682,1118,10682,2614,10701,2614,10701,1118,10701,1118,10701,1061xe" filled="true" fillcolor="#000000" stroked="false">
                <v:path arrowok="t"/>
                <v:fill type="solid"/>
              </v:shape>
              <v:shape style="position:absolute;left:1519;top:1060;width:9182;height:1611" id="docshape337" coordorigin="1519,1061" coordsize="9182,1611" path="m1538,2614l1519,2614,1519,2672,1538,2672,1538,2614xm10663,2614l10644,2614,1577,2614,1558,2614,1558,2633,1577,2633,10644,2633,10663,2633,10663,2614xm10663,1099l10644,1099,1577,1099,1577,1118,10644,1118,10663,1118,10663,1099xm10701,2614l10682,2614,10682,2652,10644,2652,1577,2652,1577,2672,10644,2672,10682,2672,10701,2672,10701,2652,10701,2614xm10701,1061l10644,1061,1577,1061,1577,1080,10644,1080,10701,1080,10701,1061xe" filled="true" fillcolor="#000000" stroked="false">
                <v:path arrowok="t"/>
                <v:fill type="solid"/>
              </v:shape>
              <w10:wrap type="none"/>
            </v:group>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0" simplePos="0" relativeHeight="15748096">
              <wp:simplePos x="0" y="0"/>
              <wp:positionH relativeFrom="page">
                <wp:posOffset>2560827</wp:posOffset>
              </wp:positionH>
              <wp:positionV relativeFrom="page">
                <wp:posOffset>904706</wp:posOffset>
              </wp:positionV>
              <wp:extent cx="2646680" cy="55626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639999pt;margin-top:71.236717pt;width:208.4pt;height:43.8pt;mso-position-horizontal-relative:page;mso-position-vertical-relative:page;z-index:15748096" type="#_x0000_t202" id="docshape34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65088000">
              <wp:simplePos x="0" y="0"/>
              <wp:positionH relativeFrom="page">
                <wp:posOffset>964691</wp:posOffset>
              </wp:positionH>
              <wp:positionV relativeFrom="page">
                <wp:posOffset>673608</wp:posOffset>
              </wp:positionV>
              <wp:extent cx="5830570" cy="102298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5830570" cy="1022985"/>
                        <a:chExt cx="5830570" cy="1022985"/>
                      </a:xfrm>
                    </wpg:grpSpPr>
                    <wps:wsp>
                      <wps:cNvPr id="405" name="Graphic 405"/>
                      <wps:cNvSpPr/>
                      <wps:spPr>
                        <a:xfrm>
                          <a:off x="24383" y="24333"/>
                          <a:ext cx="5789930" cy="982344"/>
                        </a:xfrm>
                        <a:custGeom>
                          <a:avLst/>
                          <a:gdLst/>
                          <a:ahLst/>
                          <a:cxnLst/>
                          <a:rect l="l" t="t" r="r" b="b"/>
                          <a:pathLst>
                            <a:path w="5789930" h="982344">
                              <a:moveTo>
                                <a:pt x="0" y="981760"/>
                              </a:moveTo>
                              <a:lnTo>
                                <a:pt x="5789422" y="981760"/>
                              </a:lnTo>
                              <a:lnTo>
                                <a:pt x="5789422" y="0"/>
                              </a:lnTo>
                              <a:lnTo>
                                <a:pt x="0" y="0"/>
                              </a:lnTo>
                              <a:lnTo>
                                <a:pt x="0" y="981760"/>
                              </a:lnTo>
                              <a:close/>
                            </a:path>
                          </a:pathLst>
                        </a:custGeom>
                        <a:solidFill>
                          <a:srgbClr val="C0C0C0"/>
                        </a:solidFill>
                      </wps:spPr>
                      <wps:bodyPr wrap="square" lIns="0" tIns="0" rIns="0" bIns="0" rtlCol="0">
                        <a:prstTxWarp prst="textNoShape">
                          <a:avLst/>
                        </a:prstTxWarp>
                        <a:noAutofit/>
                      </wps:bodyPr>
                    </wps:wsp>
                    <wps:wsp>
                      <wps:cNvPr id="406" name="Graphic 406"/>
                      <wps:cNvSpPr/>
                      <wps:spPr>
                        <a:xfrm>
                          <a:off x="0" y="0"/>
                          <a:ext cx="5830570" cy="1022985"/>
                        </a:xfrm>
                        <a:custGeom>
                          <a:avLst/>
                          <a:gdLst/>
                          <a:ahLst/>
                          <a:cxnLst/>
                          <a:rect l="l" t="t" r="r" b="b"/>
                          <a:pathLst>
                            <a:path w="5830570" h="1022985">
                              <a:moveTo>
                                <a:pt x="36563" y="1010678"/>
                              </a:moveTo>
                              <a:lnTo>
                                <a:pt x="0" y="1010678"/>
                              </a:lnTo>
                              <a:lnTo>
                                <a:pt x="0" y="1022858"/>
                              </a:lnTo>
                              <a:lnTo>
                                <a:pt x="36563" y="1022858"/>
                              </a:lnTo>
                              <a:lnTo>
                                <a:pt x="36563" y="1010678"/>
                              </a:lnTo>
                              <a:close/>
                            </a:path>
                            <a:path w="5830570" h="1022985">
                              <a:moveTo>
                                <a:pt x="36563" y="0"/>
                              </a:moveTo>
                              <a:lnTo>
                                <a:pt x="12179" y="0"/>
                              </a:lnTo>
                              <a:lnTo>
                                <a:pt x="0" y="0"/>
                              </a:lnTo>
                              <a:lnTo>
                                <a:pt x="0" y="12192"/>
                              </a:lnTo>
                              <a:lnTo>
                                <a:pt x="0" y="36525"/>
                              </a:lnTo>
                              <a:lnTo>
                                <a:pt x="0" y="986282"/>
                              </a:lnTo>
                              <a:lnTo>
                                <a:pt x="12179" y="986282"/>
                              </a:lnTo>
                              <a:lnTo>
                                <a:pt x="12179" y="36576"/>
                              </a:lnTo>
                              <a:lnTo>
                                <a:pt x="12179" y="12192"/>
                              </a:lnTo>
                              <a:lnTo>
                                <a:pt x="36563" y="12192"/>
                              </a:lnTo>
                              <a:lnTo>
                                <a:pt x="36563" y="0"/>
                              </a:lnTo>
                              <a:close/>
                            </a:path>
                            <a:path w="5830570" h="1022985">
                              <a:moveTo>
                                <a:pt x="36576" y="24384"/>
                              </a:moveTo>
                              <a:lnTo>
                                <a:pt x="24384" y="24384"/>
                              </a:lnTo>
                              <a:lnTo>
                                <a:pt x="24384" y="36525"/>
                              </a:lnTo>
                              <a:lnTo>
                                <a:pt x="24384" y="986282"/>
                              </a:lnTo>
                              <a:lnTo>
                                <a:pt x="24384" y="998474"/>
                              </a:lnTo>
                              <a:lnTo>
                                <a:pt x="36576" y="998474"/>
                              </a:lnTo>
                              <a:lnTo>
                                <a:pt x="36576" y="986282"/>
                              </a:lnTo>
                              <a:lnTo>
                                <a:pt x="36576" y="36576"/>
                              </a:lnTo>
                              <a:lnTo>
                                <a:pt x="36576" y="24384"/>
                              </a:lnTo>
                              <a:close/>
                            </a:path>
                            <a:path w="5830570" h="1022985">
                              <a:moveTo>
                                <a:pt x="5806173" y="24384"/>
                              </a:moveTo>
                              <a:lnTo>
                                <a:pt x="5793994" y="24384"/>
                              </a:lnTo>
                              <a:lnTo>
                                <a:pt x="5793994" y="36525"/>
                              </a:lnTo>
                              <a:lnTo>
                                <a:pt x="5793994" y="986282"/>
                              </a:lnTo>
                              <a:lnTo>
                                <a:pt x="5806173" y="986282"/>
                              </a:lnTo>
                              <a:lnTo>
                                <a:pt x="5806173" y="36576"/>
                              </a:lnTo>
                              <a:lnTo>
                                <a:pt x="5806173" y="24384"/>
                              </a:lnTo>
                              <a:close/>
                            </a:path>
                            <a:path w="5830570" h="1022985">
                              <a:moveTo>
                                <a:pt x="5830570" y="0"/>
                              </a:moveTo>
                              <a:lnTo>
                                <a:pt x="5818378" y="0"/>
                              </a:lnTo>
                              <a:lnTo>
                                <a:pt x="5818378" y="36525"/>
                              </a:lnTo>
                              <a:lnTo>
                                <a:pt x="5818378" y="986282"/>
                              </a:lnTo>
                              <a:lnTo>
                                <a:pt x="5830570" y="986282"/>
                              </a:lnTo>
                              <a:lnTo>
                                <a:pt x="5830570" y="36576"/>
                              </a:lnTo>
                              <a:lnTo>
                                <a:pt x="5830570"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0" y="0"/>
                          <a:ext cx="5830570" cy="1022985"/>
                        </a:xfrm>
                        <a:custGeom>
                          <a:avLst/>
                          <a:gdLst/>
                          <a:ahLst/>
                          <a:cxnLst/>
                          <a:rect l="l" t="t" r="r" b="b"/>
                          <a:pathLst>
                            <a:path w="5830570" h="1022985">
                              <a:moveTo>
                                <a:pt x="12179" y="986282"/>
                              </a:moveTo>
                              <a:lnTo>
                                <a:pt x="0" y="986282"/>
                              </a:lnTo>
                              <a:lnTo>
                                <a:pt x="0" y="1022858"/>
                              </a:lnTo>
                              <a:lnTo>
                                <a:pt x="12179" y="1022858"/>
                              </a:lnTo>
                              <a:lnTo>
                                <a:pt x="12179" y="986282"/>
                              </a:lnTo>
                              <a:close/>
                            </a:path>
                            <a:path w="5830570" h="1022985">
                              <a:moveTo>
                                <a:pt x="5806173" y="986282"/>
                              </a:moveTo>
                              <a:lnTo>
                                <a:pt x="5793994" y="986282"/>
                              </a:lnTo>
                              <a:lnTo>
                                <a:pt x="36576" y="986282"/>
                              </a:lnTo>
                              <a:lnTo>
                                <a:pt x="24384" y="986282"/>
                              </a:lnTo>
                              <a:lnTo>
                                <a:pt x="24384" y="998474"/>
                              </a:lnTo>
                              <a:lnTo>
                                <a:pt x="36576" y="998474"/>
                              </a:lnTo>
                              <a:lnTo>
                                <a:pt x="5793994" y="998474"/>
                              </a:lnTo>
                              <a:lnTo>
                                <a:pt x="5806173" y="998474"/>
                              </a:lnTo>
                              <a:lnTo>
                                <a:pt x="5806173" y="986282"/>
                              </a:lnTo>
                              <a:close/>
                            </a:path>
                            <a:path w="5830570" h="1022985">
                              <a:moveTo>
                                <a:pt x="5806173" y="24384"/>
                              </a:moveTo>
                              <a:lnTo>
                                <a:pt x="5793994" y="24384"/>
                              </a:lnTo>
                              <a:lnTo>
                                <a:pt x="36576" y="24384"/>
                              </a:lnTo>
                              <a:lnTo>
                                <a:pt x="36576" y="36576"/>
                              </a:lnTo>
                              <a:lnTo>
                                <a:pt x="5793994" y="36576"/>
                              </a:lnTo>
                              <a:lnTo>
                                <a:pt x="5806173" y="36576"/>
                              </a:lnTo>
                              <a:lnTo>
                                <a:pt x="5806173" y="24384"/>
                              </a:lnTo>
                              <a:close/>
                            </a:path>
                            <a:path w="5830570" h="1022985">
                              <a:moveTo>
                                <a:pt x="5830570" y="986282"/>
                              </a:moveTo>
                              <a:lnTo>
                                <a:pt x="5818378" y="986282"/>
                              </a:lnTo>
                              <a:lnTo>
                                <a:pt x="5818378" y="1010678"/>
                              </a:lnTo>
                              <a:lnTo>
                                <a:pt x="5793994" y="1010678"/>
                              </a:lnTo>
                              <a:lnTo>
                                <a:pt x="36576" y="1010678"/>
                              </a:lnTo>
                              <a:lnTo>
                                <a:pt x="36576" y="1022858"/>
                              </a:lnTo>
                              <a:lnTo>
                                <a:pt x="5793994" y="1022858"/>
                              </a:lnTo>
                              <a:lnTo>
                                <a:pt x="5818378" y="1022858"/>
                              </a:lnTo>
                              <a:lnTo>
                                <a:pt x="5830570" y="1022858"/>
                              </a:lnTo>
                              <a:lnTo>
                                <a:pt x="5830570" y="1010678"/>
                              </a:lnTo>
                              <a:lnTo>
                                <a:pt x="5830570" y="986282"/>
                              </a:lnTo>
                              <a:close/>
                            </a:path>
                            <a:path w="5830570" h="1022985">
                              <a:moveTo>
                                <a:pt x="5830570" y="0"/>
                              </a:moveTo>
                              <a:lnTo>
                                <a:pt x="5793994" y="0"/>
                              </a:lnTo>
                              <a:lnTo>
                                <a:pt x="36576" y="0"/>
                              </a:lnTo>
                              <a:lnTo>
                                <a:pt x="36576" y="12192"/>
                              </a:lnTo>
                              <a:lnTo>
                                <a:pt x="5793994" y="12192"/>
                              </a:lnTo>
                              <a:lnTo>
                                <a:pt x="5830570" y="12192"/>
                              </a:lnTo>
                              <a:lnTo>
                                <a:pt x="58305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959999pt;margin-top:53.040001pt;width:459.1pt;height:80.55pt;mso-position-horizontal-relative:page;mso-position-vertical-relative:page;z-index:-38228480" id="docshapegroup345" coordorigin="1519,1061" coordsize="9182,1611">
              <v:rect style="position:absolute;left:1557;top:1099;width:9118;height:1547" id="docshape346" filled="true" fillcolor="#c0c0c0" stroked="false">
                <v:fill type="solid"/>
              </v:rect>
              <v:shape style="position:absolute;left:1519;top:1060;width:9182;height:1611" id="docshape347" coordorigin="1519,1061" coordsize="9182,1611" path="m1577,2652l1519,2652,1519,2672,1577,2672,1577,2652xm1577,1061l1538,1061,1519,1061,1519,1080,1519,1118,1519,1118,1519,2614,1538,2614,1538,1118,1538,1118,1538,1080,1577,1080,1577,1061xm1577,1099l1558,1099,1558,1118,1558,1118,1558,2614,1558,2633,1577,2633,1577,2614,1577,1118,1577,1118,1577,1099xm10663,1099l10644,1099,10644,1118,10644,1118,10644,2614,10663,2614,10663,1118,10663,1118,10663,1099xm10701,1061l10682,1061,10682,1118,10682,1118,10682,2614,10701,2614,10701,1118,10701,1118,10701,1061xe" filled="true" fillcolor="#000000" stroked="false">
                <v:path arrowok="t"/>
                <v:fill type="solid"/>
              </v:shape>
              <v:shape style="position:absolute;left:1519;top:1060;width:9182;height:1611" id="docshape348" coordorigin="1519,1061" coordsize="9182,1611" path="m1538,2614l1519,2614,1519,2672,1538,2672,1538,2614xm10663,2614l10644,2614,1577,2614,1558,2614,1558,2633,1577,2633,10644,2633,10663,2633,10663,2614xm10663,1099l10644,1099,1577,1099,1577,1118,10644,1118,10663,1118,10663,1099xm10701,2614l10682,2614,10682,2652,10644,2652,1577,2652,1577,2672,10644,2672,10682,2672,10701,2672,10701,2652,10701,2614xm10701,1061l10644,1061,1577,1061,1577,1080,10644,1080,10701,1080,10701,1061xe" filled="true" fillcolor="#000000" stroked="false">
                <v:path arrowok="t"/>
                <v:fill type="solid"/>
              </v:shape>
              <w10:wrap type="none"/>
            </v:group>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51808">
              <wp:simplePos x="0" y="0"/>
              <wp:positionH relativeFrom="page">
                <wp:posOffset>263525</wp:posOffset>
              </wp:positionH>
              <wp:positionV relativeFrom="page">
                <wp:posOffset>358239</wp:posOffset>
              </wp:positionV>
              <wp:extent cx="1544320" cy="46291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8364672" type="#_x0000_t202" id="docshape42"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52320">
              <wp:simplePos x="0" y="0"/>
              <wp:positionH relativeFrom="page">
                <wp:posOffset>3014421</wp:posOffset>
              </wp:positionH>
              <wp:positionV relativeFrom="page">
                <wp:posOffset>358105</wp:posOffset>
              </wp:positionV>
              <wp:extent cx="4038600" cy="32956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64160" type="#_x0000_t202" id="docshape43"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52832">
              <wp:simplePos x="0" y="0"/>
              <wp:positionH relativeFrom="page">
                <wp:posOffset>8375395</wp:posOffset>
              </wp:positionH>
              <wp:positionV relativeFrom="page">
                <wp:posOffset>358239</wp:posOffset>
              </wp:positionV>
              <wp:extent cx="1437005" cy="4629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14</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63648" type="#_x0000_t202" id="docshape44"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14</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0" simplePos="0" relativeHeight="15748608">
              <wp:simplePos x="0" y="0"/>
              <wp:positionH relativeFrom="page">
                <wp:posOffset>2560827</wp:posOffset>
              </wp:positionH>
              <wp:positionV relativeFrom="page">
                <wp:posOffset>904706</wp:posOffset>
              </wp:positionV>
              <wp:extent cx="2646680" cy="55626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4</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639999pt;margin-top:71.236717pt;width:208.4pt;height:43.8pt;mso-position-horizontal-relative:page;mso-position-vertical-relative:page;z-index:15748608" type="#_x0000_t202" id="docshape35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Nov-</w:t>
                          </w:r>
                          <w:r>
                            <w:rPr>
                              <w:b/>
                              <w:spacing w:val="-5"/>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4</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65088512">
              <wp:simplePos x="0" y="0"/>
              <wp:positionH relativeFrom="page">
                <wp:posOffset>964691</wp:posOffset>
              </wp:positionH>
              <wp:positionV relativeFrom="page">
                <wp:posOffset>673608</wp:posOffset>
              </wp:positionV>
              <wp:extent cx="5830570" cy="1022985"/>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5830570" cy="1022985"/>
                        <a:chExt cx="5830570" cy="1022985"/>
                      </a:xfrm>
                    </wpg:grpSpPr>
                    <wps:wsp>
                      <wps:cNvPr id="416" name="Graphic 416"/>
                      <wps:cNvSpPr/>
                      <wps:spPr>
                        <a:xfrm>
                          <a:off x="24383" y="24383"/>
                          <a:ext cx="5789930" cy="981710"/>
                        </a:xfrm>
                        <a:custGeom>
                          <a:avLst/>
                          <a:gdLst/>
                          <a:ahLst/>
                          <a:cxnLst/>
                          <a:rect l="l" t="t" r="r" b="b"/>
                          <a:pathLst>
                            <a:path w="5789930" h="981710">
                              <a:moveTo>
                                <a:pt x="0" y="981709"/>
                              </a:moveTo>
                              <a:lnTo>
                                <a:pt x="5789422" y="981709"/>
                              </a:lnTo>
                              <a:lnTo>
                                <a:pt x="5789422" y="0"/>
                              </a:lnTo>
                              <a:lnTo>
                                <a:pt x="0" y="0"/>
                              </a:lnTo>
                              <a:lnTo>
                                <a:pt x="0" y="981709"/>
                              </a:lnTo>
                              <a:close/>
                            </a:path>
                          </a:pathLst>
                        </a:custGeom>
                        <a:solidFill>
                          <a:srgbClr val="C0C0C0"/>
                        </a:solidFill>
                      </wps:spPr>
                      <wps:bodyPr wrap="square" lIns="0" tIns="0" rIns="0" bIns="0" rtlCol="0">
                        <a:prstTxWarp prst="textNoShape">
                          <a:avLst/>
                        </a:prstTxWarp>
                        <a:noAutofit/>
                      </wps:bodyPr>
                    </wps:wsp>
                    <wps:wsp>
                      <wps:cNvPr id="417" name="Graphic 417"/>
                      <wps:cNvSpPr/>
                      <wps:spPr>
                        <a:xfrm>
                          <a:off x="0" y="0"/>
                          <a:ext cx="5830570" cy="1022985"/>
                        </a:xfrm>
                        <a:custGeom>
                          <a:avLst/>
                          <a:gdLst/>
                          <a:ahLst/>
                          <a:cxnLst/>
                          <a:rect l="l" t="t" r="r" b="b"/>
                          <a:pathLst>
                            <a:path w="5830570" h="1022985">
                              <a:moveTo>
                                <a:pt x="36563" y="1010678"/>
                              </a:moveTo>
                              <a:lnTo>
                                <a:pt x="0" y="1010678"/>
                              </a:lnTo>
                              <a:lnTo>
                                <a:pt x="0" y="1022858"/>
                              </a:lnTo>
                              <a:lnTo>
                                <a:pt x="36563" y="1022858"/>
                              </a:lnTo>
                              <a:lnTo>
                                <a:pt x="36563" y="1010678"/>
                              </a:lnTo>
                              <a:close/>
                            </a:path>
                            <a:path w="5830570" h="1022985">
                              <a:moveTo>
                                <a:pt x="36563" y="0"/>
                              </a:moveTo>
                              <a:lnTo>
                                <a:pt x="12179" y="0"/>
                              </a:lnTo>
                              <a:lnTo>
                                <a:pt x="0" y="0"/>
                              </a:lnTo>
                              <a:lnTo>
                                <a:pt x="0" y="12192"/>
                              </a:lnTo>
                              <a:lnTo>
                                <a:pt x="0" y="36525"/>
                              </a:lnTo>
                              <a:lnTo>
                                <a:pt x="0" y="986282"/>
                              </a:lnTo>
                              <a:lnTo>
                                <a:pt x="12179" y="986282"/>
                              </a:lnTo>
                              <a:lnTo>
                                <a:pt x="12179" y="36576"/>
                              </a:lnTo>
                              <a:lnTo>
                                <a:pt x="12179" y="12192"/>
                              </a:lnTo>
                              <a:lnTo>
                                <a:pt x="36563" y="12192"/>
                              </a:lnTo>
                              <a:lnTo>
                                <a:pt x="36563" y="0"/>
                              </a:lnTo>
                              <a:close/>
                            </a:path>
                            <a:path w="5830570" h="1022985">
                              <a:moveTo>
                                <a:pt x="36576" y="24384"/>
                              </a:moveTo>
                              <a:lnTo>
                                <a:pt x="24384" y="24384"/>
                              </a:lnTo>
                              <a:lnTo>
                                <a:pt x="24384" y="36525"/>
                              </a:lnTo>
                              <a:lnTo>
                                <a:pt x="24384" y="986282"/>
                              </a:lnTo>
                              <a:lnTo>
                                <a:pt x="24384" y="998474"/>
                              </a:lnTo>
                              <a:lnTo>
                                <a:pt x="36576" y="998474"/>
                              </a:lnTo>
                              <a:lnTo>
                                <a:pt x="36576" y="986282"/>
                              </a:lnTo>
                              <a:lnTo>
                                <a:pt x="36576" y="36576"/>
                              </a:lnTo>
                              <a:lnTo>
                                <a:pt x="36576" y="24384"/>
                              </a:lnTo>
                              <a:close/>
                            </a:path>
                            <a:path w="5830570" h="1022985">
                              <a:moveTo>
                                <a:pt x="5806173" y="24384"/>
                              </a:moveTo>
                              <a:lnTo>
                                <a:pt x="5793994" y="24384"/>
                              </a:lnTo>
                              <a:lnTo>
                                <a:pt x="5793994" y="36525"/>
                              </a:lnTo>
                              <a:lnTo>
                                <a:pt x="5793994" y="986282"/>
                              </a:lnTo>
                              <a:lnTo>
                                <a:pt x="5806173" y="986282"/>
                              </a:lnTo>
                              <a:lnTo>
                                <a:pt x="5806173" y="36576"/>
                              </a:lnTo>
                              <a:lnTo>
                                <a:pt x="5806173" y="24384"/>
                              </a:lnTo>
                              <a:close/>
                            </a:path>
                            <a:path w="5830570" h="1022985">
                              <a:moveTo>
                                <a:pt x="5830570" y="0"/>
                              </a:moveTo>
                              <a:lnTo>
                                <a:pt x="5818378" y="0"/>
                              </a:lnTo>
                              <a:lnTo>
                                <a:pt x="5818378" y="36525"/>
                              </a:lnTo>
                              <a:lnTo>
                                <a:pt x="5818378" y="986282"/>
                              </a:lnTo>
                              <a:lnTo>
                                <a:pt x="5830570" y="986282"/>
                              </a:lnTo>
                              <a:lnTo>
                                <a:pt x="5830570" y="36576"/>
                              </a:lnTo>
                              <a:lnTo>
                                <a:pt x="5830570" y="0"/>
                              </a:lnTo>
                              <a:close/>
                            </a:path>
                          </a:pathLst>
                        </a:custGeom>
                        <a:solidFill>
                          <a:srgbClr val="000000"/>
                        </a:solidFill>
                      </wps:spPr>
                      <wps:bodyPr wrap="square" lIns="0" tIns="0" rIns="0" bIns="0" rtlCol="0">
                        <a:prstTxWarp prst="textNoShape">
                          <a:avLst/>
                        </a:prstTxWarp>
                        <a:noAutofit/>
                      </wps:bodyPr>
                    </wps:wsp>
                    <wps:wsp>
                      <wps:cNvPr id="418" name="Graphic 418"/>
                      <wps:cNvSpPr/>
                      <wps:spPr>
                        <a:xfrm>
                          <a:off x="0" y="0"/>
                          <a:ext cx="5830570" cy="1022985"/>
                        </a:xfrm>
                        <a:custGeom>
                          <a:avLst/>
                          <a:gdLst/>
                          <a:ahLst/>
                          <a:cxnLst/>
                          <a:rect l="l" t="t" r="r" b="b"/>
                          <a:pathLst>
                            <a:path w="5830570" h="1022985">
                              <a:moveTo>
                                <a:pt x="12179" y="986282"/>
                              </a:moveTo>
                              <a:lnTo>
                                <a:pt x="0" y="986282"/>
                              </a:lnTo>
                              <a:lnTo>
                                <a:pt x="0" y="1022858"/>
                              </a:lnTo>
                              <a:lnTo>
                                <a:pt x="12179" y="1022858"/>
                              </a:lnTo>
                              <a:lnTo>
                                <a:pt x="12179" y="986282"/>
                              </a:lnTo>
                              <a:close/>
                            </a:path>
                            <a:path w="5830570" h="1022985">
                              <a:moveTo>
                                <a:pt x="5806173" y="986282"/>
                              </a:moveTo>
                              <a:lnTo>
                                <a:pt x="5793994" y="986282"/>
                              </a:lnTo>
                              <a:lnTo>
                                <a:pt x="36576" y="986282"/>
                              </a:lnTo>
                              <a:lnTo>
                                <a:pt x="24384" y="986282"/>
                              </a:lnTo>
                              <a:lnTo>
                                <a:pt x="24384" y="998474"/>
                              </a:lnTo>
                              <a:lnTo>
                                <a:pt x="36576" y="998474"/>
                              </a:lnTo>
                              <a:lnTo>
                                <a:pt x="5793994" y="998474"/>
                              </a:lnTo>
                              <a:lnTo>
                                <a:pt x="5806173" y="998474"/>
                              </a:lnTo>
                              <a:lnTo>
                                <a:pt x="5806173" y="986282"/>
                              </a:lnTo>
                              <a:close/>
                            </a:path>
                            <a:path w="5830570" h="1022985">
                              <a:moveTo>
                                <a:pt x="5806173" y="24384"/>
                              </a:moveTo>
                              <a:lnTo>
                                <a:pt x="5793994" y="24384"/>
                              </a:lnTo>
                              <a:lnTo>
                                <a:pt x="36576" y="24384"/>
                              </a:lnTo>
                              <a:lnTo>
                                <a:pt x="36576" y="36576"/>
                              </a:lnTo>
                              <a:lnTo>
                                <a:pt x="5793994" y="36576"/>
                              </a:lnTo>
                              <a:lnTo>
                                <a:pt x="5806173" y="36576"/>
                              </a:lnTo>
                              <a:lnTo>
                                <a:pt x="5806173" y="24384"/>
                              </a:lnTo>
                              <a:close/>
                            </a:path>
                            <a:path w="5830570" h="1022985">
                              <a:moveTo>
                                <a:pt x="5830570" y="986282"/>
                              </a:moveTo>
                              <a:lnTo>
                                <a:pt x="5818378" y="986282"/>
                              </a:lnTo>
                              <a:lnTo>
                                <a:pt x="5818378" y="1010678"/>
                              </a:lnTo>
                              <a:lnTo>
                                <a:pt x="5793994" y="1010678"/>
                              </a:lnTo>
                              <a:lnTo>
                                <a:pt x="36576" y="1010678"/>
                              </a:lnTo>
                              <a:lnTo>
                                <a:pt x="36576" y="1022858"/>
                              </a:lnTo>
                              <a:lnTo>
                                <a:pt x="5793994" y="1022858"/>
                              </a:lnTo>
                              <a:lnTo>
                                <a:pt x="5818378" y="1022858"/>
                              </a:lnTo>
                              <a:lnTo>
                                <a:pt x="5830570" y="1022858"/>
                              </a:lnTo>
                              <a:lnTo>
                                <a:pt x="5830570" y="1010678"/>
                              </a:lnTo>
                              <a:lnTo>
                                <a:pt x="5830570" y="986282"/>
                              </a:lnTo>
                              <a:close/>
                            </a:path>
                            <a:path w="5830570" h="1022985">
                              <a:moveTo>
                                <a:pt x="5830570" y="0"/>
                              </a:moveTo>
                              <a:lnTo>
                                <a:pt x="5793994" y="0"/>
                              </a:lnTo>
                              <a:lnTo>
                                <a:pt x="36576" y="0"/>
                              </a:lnTo>
                              <a:lnTo>
                                <a:pt x="36576" y="12192"/>
                              </a:lnTo>
                              <a:lnTo>
                                <a:pt x="5793994" y="12192"/>
                              </a:lnTo>
                              <a:lnTo>
                                <a:pt x="5830570" y="12192"/>
                              </a:lnTo>
                              <a:lnTo>
                                <a:pt x="58305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959999pt;margin-top:53.040001pt;width:459.1pt;height:80.55pt;mso-position-horizontal-relative:page;mso-position-vertical-relative:page;z-index:-38227968" id="docshapegroup356" coordorigin="1519,1061" coordsize="9182,1611">
              <v:rect style="position:absolute;left:1557;top:1099;width:9118;height:1546" id="docshape357" filled="true" fillcolor="#c0c0c0" stroked="false">
                <v:fill type="solid"/>
              </v:rect>
              <v:shape style="position:absolute;left:1519;top:1060;width:9182;height:1611" id="docshape358" coordorigin="1519,1061" coordsize="9182,1611" path="m1577,2652l1519,2652,1519,2672,1577,2672,1577,2652xm1577,1061l1538,1061,1519,1061,1519,1080,1519,1118,1519,1118,1519,2614,1538,2614,1538,1118,1538,1118,1538,1080,1577,1080,1577,1061xm1577,1099l1558,1099,1558,1118,1558,1118,1558,2614,1558,2633,1577,2633,1577,2614,1577,1118,1577,1118,1577,1099xm10663,1099l10644,1099,10644,1118,10644,1118,10644,2614,10663,2614,10663,1118,10663,1118,10663,1099xm10701,1061l10682,1061,10682,1118,10682,1118,10682,2614,10701,2614,10701,1118,10701,1118,10701,1061xe" filled="true" fillcolor="#000000" stroked="false">
                <v:path arrowok="t"/>
                <v:fill type="solid"/>
              </v:shape>
              <v:shape style="position:absolute;left:1519;top:1060;width:9182;height:1611" id="docshape359" coordorigin="1519,1061" coordsize="9182,1611" path="m1538,2614l1519,2614,1519,2672,1538,2672,1538,2614xm10663,2614l10644,2614,1577,2614,1558,2614,1558,2633,1577,2633,10644,2633,10663,2633,10663,2614xm10663,1099l10644,1099,1577,1099,1577,1118,10644,1118,10663,1118,10663,1099xm10701,2614l10682,2614,10682,2652,10644,2652,1577,2652,1577,2672,10644,2672,10682,2672,10701,2672,10701,2652,10701,2614xm10701,1061l10644,1061,1577,1061,1577,1080,10644,1080,10701,1080,10701,1061xe" filled="true" fillcolor="#000000" stroked="false">
                <v:path arrowok="t"/>
                <v:fill type="solid"/>
              </v:shape>
              <w10:wrap type="none"/>
            </v:group>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89024">
              <wp:simplePos x="0" y="0"/>
              <wp:positionH relativeFrom="page">
                <wp:posOffset>289043</wp:posOffset>
              </wp:positionH>
              <wp:positionV relativeFrom="page">
                <wp:posOffset>166353</wp:posOffset>
              </wp:positionV>
              <wp:extent cx="807085" cy="15240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807085" cy="152400"/>
                      </a:xfrm>
                      <a:prstGeom prst="rect">
                        <a:avLst/>
                      </a:prstGeom>
                    </wps:spPr>
                    <wps:txbx>
                      <w:txbxContent>
                        <w:p>
                          <w:pPr>
                            <w:spacing w:before="12"/>
                            <w:ind w:left="20" w:right="0" w:firstLine="0"/>
                            <w:jc w:val="left"/>
                            <w:rPr>
                              <w:rFonts w:ascii="Times New Roman"/>
                              <w:sz w:val="18"/>
                            </w:rPr>
                          </w:pPr>
                          <w:r>
                            <w:rPr>
                              <w:rFonts w:ascii="Times New Roman"/>
                              <w:color w:val="3D3B3D"/>
                              <w:sz w:val="18"/>
                            </w:rPr>
                            <w:t>Octobe</w:t>
                          </w:r>
                          <w:r>
                            <w:rPr>
                              <w:rFonts w:ascii="Times New Roman"/>
                              <w:color w:val="545454"/>
                              <w:sz w:val="18"/>
                            </w:rPr>
                            <w:t>l'</w:t>
                          </w:r>
                          <w:r>
                            <w:rPr>
                              <w:rFonts w:ascii="Times New Roman"/>
                              <w:color w:val="3D3B3D"/>
                              <w:sz w:val="18"/>
                            </w:rPr>
                            <w:t>02,</w:t>
                          </w:r>
                          <w:r>
                            <w:rPr>
                              <w:rFonts w:ascii="Times New Roman"/>
                              <w:color w:val="3D3B3D"/>
                              <w:spacing w:val="8"/>
                              <w:sz w:val="18"/>
                            </w:rPr>
                            <w:t> </w:t>
                          </w:r>
                          <w:r>
                            <w:rPr>
                              <w:rFonts w:ascii="Times New Roman"/>
                              <w:color w:val="3D3B3D"/>
                              <w:spacing w:val="-4"/>
                              <w:sz w:val="18"/>
                            </w:rPr>
                            <w:t>202</w:t>
                          </w:r>
                          <w:r>
                            <w:rPr>
                              <w:rFonts w:ascii="Times New Roman"/>
                              <w:color w:val="545454"/>
                              <w:spacing w:val="-4"/>
                              <w:sz w:val="18"/>
                            </w:rPr>
                            <w:t>3</w:t>
                          </w:r>
                        </w:p>
                      </w:txbxContent>
                    </wps:txbx>
                    <wps:bodyPr wrap="square" lIns="0" tIns="0" rIns="0" bIns="0" rtlCol="0">
                      <a:noAutofit/>
                    </wps:bodyPr>
                  </wps:wsp>
                </a:graphicData>
              </a:graphic>
            </wp:anchor>
          </w:drawing>
        </mc:Choice>
        <mc:Fallback>
          <w:pict>
            <v:shape style="position:absolute;margin-left:22.7593pt;margin-top:13.09874pt;width:63.55pt;height:12pt;mso-position-horizontal-relative:page;mso-position-vertical-relative:page;z-index:-38227456" type="#_x0000_t202" id="docshape385" filled="false" stroked="false">
              <v:textbox inset="0,0,0,0">
                <w:txbxContent>
                  <w:p>
                    <w:pPr>
                      <w:spacing w:before="12"/>
                      <w:ind w:left="20" w:right="0" w:firstLine="0"/>
                      <w:jc w:val="left"/>
                      <w:rPr>
                        <w:rFonts w:ascii="Times New Roman"/>
                        <w:sz w:val="18"/>
                      </w:rPr>
                    </w:pPr>
                    <w:r>
                      <w:rPr>
                        <w:rFonts w:ascii="Times New Roman"/>
                        <w:color w:val="3D3B3D"/>
                        <w:sz w:val="18"/>
                      </w:rPr>
                      <w:t>Octobe</w:t>
                    </w:r>
                    <w:r>
                      <w:rPr>
                        <w:rFonts w:ascii="Times New Roman"/>
                        <w:color w:val="545454"/>
                        <w:sz w:val="18"/>
                      </w:rPr>
                      <w:t>l'</w:t>
                    </w:r>
                    <w:r>
                      <w:rPr>
                        <w:rFonts w:ascii="Times New Roman"/>
                        <w:color w:val="3D3B3D"/>
                        <w:sz w:val="18"/>
                      </w:rPr>
                      <w:t>02,</w:t>
                    </w:r>
                    <w:r>
                      <w:rPr>
                        <w:rFonts w:ascii="Times New Roman"/>
                        <w:color w:val="3D3B3D"/>
                        <w:spacing w:val="8"/>
                        <w:sz w:val="18"/>
                      </w:rPr>
                      <w:t> </w:t>
                    </w:r>
                    <w:r>
                      <w:rPr>
                        <w:rFonts w:ascii="Times New Roman"/>
                        <w:color w:val="3D3B3D"/>
                        <w:spacing w:val="-4"/>
                        <w:sz w:val="18"/>
                      </w:rPr>
                      <w:t>202</w:t>
                    </w:r>
                    <w:r>
                      <w:rPr>
                        <w:rFonts w:ascii="Times New Roman"/>
                        <w:color w:val="545454"/>
                        <w:spacing w:val="-4"/>
                        <w:sz w:val="18"/>
                      </w:rPr>
                      <w:t>3</w:t>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89536">
              <wp:simplePos x="0" y="0"/>
              <wp:positionH relativeFrom="page">
                <wp:posOffset>289043</wp:posOffset>
              </wp:positionH>
              <wp:positionV relativeFrom="page">
                <wp:posOffset>148021</wp:posOffset>
              </wp:positionV>
              <wp:extent cx="834390" cy="15240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834390" cy="152400"/>
                      </a:xfrm>
                      <a:prstGeom prst="rect">
                        <a:avLst/>
                      </a:prstGeom>
                    </wps:spPr>
                    <wps:txbx>
                      <w:txbxContent>
                        <w:p>
                          <w:pPr>
                            <w:spacing w:before="12"/>
                            <w:ind w:left="20" w:right="0" w:firstLine="0"/>
                            <w:jc w:val="left"/>
                            <w:rPr>
                              <w:rFonts w:ascii="Times New Roman" w:hAnsi="Times New Roman"/>
                              <w:sz w:val="18"/>
                            </w:rPr>
                          </w:pPr>
                          <w:r>
                            <w:rPr>
                              <w:rFonts w:ascii="Times New Roman" w:hAnsi="Times New Roman"/>
                              <w:color w:val="3A3A3A"/>
                              <w:w w:val="95"/>
                              <w:sz w:val="18"/>
                            </w:rPr>
                            <w:t>October•02,</w:t>
                          </w:r>
                          <w:r>
                            <w:rPr>
                              <w:rFonts w:ascii="Times New Roman" w:hAnsi="Times New Roman"/>
                              <w:color w:val="3A3A3A"/>
                              <w:spacing w:val="16"/>
                              <w:sz w:val="18"/>
                            </w:rPr>
                            <w:t> </w:t>
                          </w:r>
                          <w:r>
                            <w:rPr>
                              <w:rFonts w:ascii="Times New Roman" w:hAnsi="Times New Roman"/>
                              <w:color w:val="3A3A3A"/>
                              <w:spacing w:val="-2"/>
                              <w:w w:val="90"/>
                              <w:sz w:val="18"/>
                            </w:rPr>
                            <w:t>202:?</w:t>
                          </w:r>
                          <w:r>
                            <w:rPr>
                              <w:rFonts w:ascii="Times New Roman" w:hAnsi="Times New Roman"/>
                              <w:color w:val="696969"/>
                              <w:spacing w:val="-2"/>
                              <w:w w:val="90"/>
                              <w:sz w:val="18"/>
                            </w:rPr>
                            <w:t>.</w:t>
                          </w:r>
                        </w:p>
                      </w:txbxContent>
                    </wps:txbx>
                    <wps:bodyPr wrap="square" lIns="0" tIns="0" rIns="0" bIns="0" rtlCol="0">
                      <a:noAutofit/>
                    </wps:bodyPr>
                  </wps:wsp>
                </a:graphicData>
              </a:graphic>
            </wp:anchor>
          </w:drawing>
        </mc:Choice>
        <mc:Fallback>
          <w:pict>
            <v:shape style="position:absolute;margin-left:22.7593pt;margin-top:11.65524pt;width:65.7pt;height:12pt;mso-position-horizontal-relative:page;mso-position-vertical-relative:page;z-index:-38226944" type="#_x0000_t202" id="docshape392" filled="false" stroked="false">
              <v:textbox inset="0,0,0,0">
                <w:txbxContent>
                  <w:p>
                    <w:pPr>
                      <w:spacing w:before="12"/>
                      <w:ind w:left="20" w:right="0" w:firstLine="0"/>
                      <w:jc w:val="left"/>
                      <w:rPr>
                        <w:rFonts w:ascii="Times New Roman" w:hAnsi="Times New Roman"/>
                        <w:sz w:val="18"/>
                      </w:rPr>
                    </w:pPr>
                    <w:r>
                      <w:rPr>
                        <w:rFonts w:ascii="Times New Roman" w:hAnsi="Times New Roman"/>
                        <w:color w:val="3A3A3A"/>
                        <w:w w:val="95"/>
                        <w:sz w:val="18"/>
                      </w:rPr>
                      <w:t>October•02,</w:t>
                    </w:r>
                    <w:r>
                      <w:rPr>
                        <w:rFonts w:ascii="Times New Roman" w:hAnsi="Times New Roman"/>
                        <w:color w:val="3A3A3A"/>
                        <w:spacing w:val="16"/>
                        <w:sz w:val="18"/>
                      </w:rPr>
                      <w:t> </w:t>
                    </w:r>
                    <w:r>
                      <w:rPr>
                        <w:rFonts w:ascii="Times New Roman" w:hAnsi="Times New Roman"/>
                        <w:color w:val="3A3A3A"/>
                        <w:spacing w:val="-2"/>
                        <w:w w:val="90"/>
                        <w:sz w:val="18"/>
                      </w:rPr>
                      <w:t>202:?</w:t>
                    </w:r>
                    <w:r>
                      <w:rPr>
                        <w:rFonts w:ascii="Times New Roman" w:hAnsi="Times New Roman"/>
                        <w:color w:val="696969"/>
                        <w:spacing w:val="-2"/>
                        <w:w w:val="90"/>
                        <w:sz w:val="18"/>
                      </w:rPr>
                      <w:t>.</w:t>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0048">
              <wp:simplePos x="0" y="0"/>
              <wp:positionH relativeFrom="page">
                <wp:posOffset>289043</wp:posOffset>
              </wp:positionH>
              <wp:positionV relativeFrom="page">
                <wp:posOffset>178575</wp:posOffset>
              </wp:positionV>
              <wp:extent cx="823594" cy="15240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823594" cy="152400"/>
                      </a:xfrm>
                      <a:prstGeom prst="rect">
                        <a:avLst/>
                      </a:prstGeom>
                    </wps:spPr>
                    <wps:txbx>
                      <w:txbxContent>
                        <w:p>
                          <w:pPr>
                            <w:spacing w:before="12"/>
                            <w:ind w:left="20" w:right="0" w:firstLine="0"/>
                            <w:jc w:val="left"/>
                            <w:rPr>
                              <w:rFonts w:ascii="Times New Roman"/>
                              <w:sz w:val="18"/>
                            </w:rPr>
                          </w:pPr>
                          <w:r>
                            <w:rPr>
                              <w:rFonts w:ascii="Times New Roman"/>
                              <w:color w:val="363636"/>
                              <w:sz w:val="18"/>
                            </w:rPr>
                            <w:t>October</w:t>
                          </w:r>
                          <w:r>
                            <w:rPr>
                              <w:rFonts w:ascii="Times New Roman"/>
                              <w:color w:val="363636"/>
                              <w:spacing w:val="-4"/>
                              <w:sz w:val="18"/>
                            </w:rPr>
                            <w:t> </w:t>
                          </w:r>
                          <w:r>
                            <w:rPr>
                              <w:rFonts w:ascii="Times New Roman"/>
                              <w:color w:val="363636"/>
                              <w:sz w:val="18"/>
                            </w:rPr>
                            <w:t>02,</w:t>
                          </w:r>
                          <w:r>
                            <w:rPr>
                              <w:rFonts w:ascii="Times New Roman"/>
                              <w:color w:val="363636"/>
                              <w:spacing w:val="-8"/>
                              <w:sz w:val="18"/>
                            </w:rPr>
                            <w:t> </w:t>
                          </w:r>
                          <w:r>
                            <w:rPr>
                              <w:rFonts w:ascii="Times New Roman"/>
                              <w:color w:val="363636"/>
                              <w:spacing w:val="-4"/>
                              <w:sz w:val="18"/>
                            </w:rPr>
                            <w:t>2033</w:t>
                          </w:r>
                        </w:p>
                      </w:txbxContent>
                    </wps:txbx>
                    <wps:bodyPr wrap="square" lIns="0" tIns="0" rIns="0" bIns="0" rtlCol="0">
                      <a:noAutofit/>
                    </wps:bodyPr>
                  </wps:wsp>
                </a:graphicData>
              </a:graphic>
            </wp:anchor>
          </w:drawing>
        </mc:Choice>
        <mc:Fallback>
          <w:pict>
            <v:shape style="position:absolute;margin-left:22.7593pt;margin-top:14.06104pt;width:64.8500pt;height:12pt;mso-position-horizontal-relative:page;mso-position-vertical-relative:page;z-index:-38226432" type="#_x0000_t202" id="docshape402" filled="false" stroked="false">
              <v:textbox inset="0,0,0,0">
                <w:txbxContent>
                  <w:p>
                    <w:pPr>
                      <w:spacing w:before="12"/>
                      <w:ind w:left="20" w:right="0" w:firstLine="0"/>
                      <w:jc w:val="left"/>
                      <w:rPr>
                        <w:rFonts w:ascii="Times New Roman"/>
                        <w:sz w:val="18"/>
                      </w:rPr>
                    </w:pPr>
                    <w:r>
                      <w:rPr>
                        <w:rFonts w:ascii="Times New Roman"/>
                        <w:color w:val="363636"/>
                        <w:sz w:val="18"/>
                      </w:rPr>
                      <w:t>October</w:t>
                    </w:r>
                    <w:r>
                      <w:rPr>
                        <w:rFonts w:ascii="Times New Roman"/>
                        <w:color w:val="363636"/>
                        <w:spacing w:val="-4"/>
                        <w:sz w:val="18"/>
                      </w:rPr>
                      <w:t> </w:t>
                    </w:r>
                    <w:r>
                      <w:rPr>
                        <w:rFonts w:ascii="Times New Roman"/>
                        <w:color w:val="363636"/>
                        <w:sz w:val="18"/>
                      </w:rPr>
                      <w:t>02,</w:t>
                    </w:r>
                    <w:r>
                      <w:rPr>
                        <w:rFonts w:ascii="Times New Roman"/>
                        <w:color w:val="363636"/>
                        <w:spacing w:val="-8"/>
                        <w:sz w:val="18"/>
                      </w:rPr>
                      <w:t> </w:t>
                    </w:r>
                    <w:r>
                      <w:rPr>
                        <w:rFonts w:ascii="Times New Roman"/>
                        <w:color w:val="363636"/>
                        <w:spacing w:val="-4"/>
                        <w:sz w:val="18"/>
                      </w:rPr>
                      <w:t>2033</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53344">
              <wp:simplePos x="0" y="0"/>
              <wp:positionH relativeFrom="page">
                <wp:posOffset>263525</wp:posOffset>
              </wp:positionH>
              <wp:positionV relativeFrom="page">
                <wp:posOffset>358239</wp:posOffset>
              </wp:positionV>
              <wp:extent cx="1544320" cy="46291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8363136" type="#_x0000_t202" id="docshape45"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53856">
              <wp:simplePos x="0" y="0"/>
              <wp:positionH relativeFrom="page">
                <wp:posOffset>3014421</wp:posOffset>
              </wp:positionH>
              <wp:positionV relativeFrom="page">
                <wp:posOffset>358105</wp:posOffset>
              </wp:positionV>
              <wp:extent cx="4038600" cy="32956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62624" type="#_x0000_t202" id="docshape46"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54368">
              <wp:simplePos x="0" y="0"/>
              <wp:positionH relativeFrom="page">
                <wp:posOffset>8375395</wp:posOffset>
              </wp:positionH>
              <wp:positionV relativeFrom="page">
                <wp:posOffset>358239</wp:posOffset>
              </wp:positionV>
              <wp:extent cx="1437005" cy="46291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15</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62112" type="#_x0000_t202" id="docshape47"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15</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4954880">
              <wp:simplePos x="0" y="0"/>
              <wp:positionH relativeFrom="page">
                <wp:posOffset>263525</wp:posOffset>
              </wp:positionH>
              <wp:positionV relativeFrom="page">
                <wp:posOffset>358239</wp:posOffset>
              </wp:positionV>
              <wp:extent cx="1544320" cy="46291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8361600" type="#_x0000_t202" id="docshape48"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12/01/23 Time:</w:t>
                    </w:r>
                    <w:r>
                      <w:rPr>
                        <w:spacing w:val="-18"/>
                        <w:sz w:val="16"/>
                      </w:rPr>
                      <w:t> </w:t>
                    </w:r>
                    <w:r>
                      <w:rPr>
                        <w:spacing w:val="-2"/>
                        <w:sz w:val="16"/>
                      </w:rPr>
                      <w:t>10:03:32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11/01/23</w:t>
                    </w:r>
                    <w:r>
                      <w:rPr>
                        <w:b/>
                        <w:spacing w:val="-5"/>
                        <w:sz w:val="16"/>
                      </w:rPr>
                      <w:t> </w:t>
                    </w:r>
                    <w:r>
                      <w:rPr>
                        <w:b/>
                        <w:sz w:val="16"/>
                      </w:rPr>
                      <w:t>-</w:t>
                    </w:r>
                    <w:r>
                      <w:rPr>
                        <w:b/>
                        <w:spacing w:val="-4"/>
                        <w:sz w:val="16"/>
                      </w:rPr>
                      <w:t> </w:t>
                    </w:r>
                    <w:r>
                      <w:rPr>
                        <w:b/>
                        <w:spacing w:val="-2"/>
                        <w:sz w:val="16"/>
                      </w:rPr>
                      <w:t>12/01/23</w:t>
                    </w:r>
                  </w:p>
                </w:txbxContent>
              </v:textbox>
              <w10:wrap type="none"/>
            </v:shape>
          </w:pict>
        </mc:Fallback>
      </mc:AlternateContent>
    </w:r>
    <w:r>
      <w:rPr/>
      <mc:AlternateContent>
        <mc:Choice Requires="wps">
          <w:drawing>
            <wp:anchor distT="0" distB="0" distL="0" distR="0" allowOverlap="1" layoutInCell="1" locked="0" behindDoc="1" simplePos="0" relativeHeight="464955392">
              <wp:simplePos x="0" y="0"/>
              <wp:positionH relativeFrom="page">
                <wp:posOffset>3014421</wp:posOffset>
              </wp:positionH>
              <wp:positionV relativeFrom="page">
                <wp:posOffset>358105</wp:posOffset>
              </wp:positionV>
              <wp:extent cx="4038600" cy="32956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4038600" cy="329565"/>
                      </a:xfrm>
                      <a:prstGeom prst="rect">
                        <a:avLst/>
                      </a:prstGeom>
                    </wps:spPr>
                    <wps:txbx>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237.356003pt;margin-top:28.197266pt;width:318pt;height:25.95pt;mso-position-horizontal-relative:page;mso-position-vertical-relative:page;z-index:-38361088" type="#_x0000_t202" id="docshape49" filled="false" stroked="false">
              <v:textbox inset="0,0,0,0">
                <w:txbxContent>
                  <w:p>
                    <w:pPr>
                      <w:spacing w:before="13"/>
                      <w:ind w:left="22" w:right="24" w:firstLine="0"/>
                      <w:jc w:val="center"/>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p>
                    <w:pPr>
                      <w:spacing w:before="25"/>
                      <w:ind w:left="24" w:right="24" w:firstLine="0"/>
                      <w:jc w:val="center"/>
                      <w:rPr>
                        <w:b/>
                        <w:sz w:val="20"/>
                      </w:rPr>
                    </w:pPr>
                    <w:r>
                      <w:rPr>
                        <w:b/>
                        <w:sz w:val="20"/>
                      </w:rPr>
                      <w:t>SUPPLEMENT</w:t>
                    </w:r>
                    <w:r>
                      <w:rPr>
                        <w:b/>
                        <w:spacing w:val="-6"/>
                        <w:sz w:val="20"/>
                      </w:rPr>
                      <w:t> </w:t>
                    </w:r>
                    <w:r>
                      <w:rPr>
                        <w:b/>
                        <w:sz w:val="20"/>
                      </w:rPr>
                      <w:t>C.1A</w:t>
                    </w:r>
                    <w:r>
                      <w:rPr>
                        <w:b/>
                        <w:spacing w:val="-5"/>
                        <w:sz w:val="20"/>
                      </w:rPr>
                      <w:t> </w:t>
                    </w:r>
                    <w:r>
                      <w:rPr>
                        <w:b/>
                        <w:sz w:val="20"/>
                      </w:rPr>
                      <w:t>FOR</w:t>
                    </w:r>
                    <w:r>
                      <w:rPr>
                        <w:b/>
                        <w:spacing w:val="-5"/>
                        <w:sz w:val="20"/>
                      </w:rPr>
                      <w:t> </w:t>
                    </w:r>
                    <w:r>
                      <w:rPr>
                        <w:b/>
                        <w:sz w:val="20"/>
                      </w:rPr>
                      <w:t>DECEMBER</w:t>
                    </w:r>
                    <w:r>
                      <w:rPr>
                        <w:b/>
                        <w:spacing w:val="-6"/>
                        <w:sz w:val="20"/>
                      </w:rPr>
                      <w:t> </w:t>
                    </w:r>
                    <w:r>
                      <w:rPr>
                        <w:b/>
                        <w:sz w:val="20"/>
                      </w:rPr>
                      <w:t>6,</w:t>
                    </w:r>
                    <w:r>
                      <w:rPr>
                        <w:b/>
                        <w:spacing w:val="-5"/>
                        <w:sz w:val="20"/>
                      </w:rPr>
                      <w:t> </w:t>
                    </w:r>
                    <w:r>
                      <w:rPr>
                        <w:b/>
                        <w:sz w:val="20"/>
                      </w:rPr>
                      <w:t>2023</w:t>
                    </w:r>
                    <w:r>
                      <w:rPr>
                        <w:b/>
                        <w:spacing w:val="-5"/>
                        <w:sz w:val="20"/>
                      </w:rPr>
                      <w:t> </w:t>
                    </w:r>
                    <w:r>
                      <w:rPr>
                        <w:b/>
                        <w:sz w:val="20"/>
                      </w:rPr>
                      <w:t>(CHECKS)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4955904">
              <wp:simplePos x="0" y="0"/>
              <wp:positionH relativeFrom="page">
                <wp:posOffset>8375395</wp:posOffset>
              </wp:positionH>
              <wp:positionV relativeFrom="page">
                <wp:posOffset>358239</wp:posOffset>
              </wp:positionV>
              <wp:extent cx="1437005" cy="46291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16</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8360576" type="#_x0000_t202" id="docshape50"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16</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9264">
              <wp:simplePos x="0" y="0"/>
              <wp:positionH relativeFrom="page">
                <wp:posOffset>901700</wp:posOffset>
              </wp:positionH>
              <wp:positionV relativeFrom="page">
                <wp:posOffset>906751</wp:posOffset>
              </wp:positionV>
              <wp:extent cx="1441450" cy="18034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1441450" cy="180340"/>
                      </a:xfrm>
                      <a:prstGeom prst="rect">
                        <a:avLst/>
                      </a:prstGeom>
                    </wps:spPr>
                    <wps:txbx>
                      <w:txbxContent>
                        <w:p>
                          <w:pPr>
                            <w:spacing w:before="10"/>
                            <w:ind w:left="20" w:right="0" w:firstLine="0"/>
                            <w:jc w:val="left"/>
                            <w:rPr>
                              <w:rFonts w:ascii="Times New Roman"/>
                              <w:b/>
                              <w:sz w:val="22"/>
                            </w:rPr>
                          </w:pPr>
                          <w:r>
                            <w:rPr>
                              <w:rFonts w:ascii="Times New Roman"/>
                              <w:b/>
                              <w:sz w:val="22"/>
                            </w:rPr>
                            <w:t>District</w:t>
                          </w:r>
                          <w:r>
                            <w:rPr>
                              <w:rFonts w:ascii="Times New Roman"/>
                              <w:b/>
                              <w:spacing w:val="-8"/>
                              <w:sz w:val="22"/>
                            </w:rPr>
                            <w:t> </w:t>
                          </w:r>
                          <w:r>
                            <w:rPr>
                              <w:rFonts w:ascii="Times New Roman"/>
                              <w:b/>
                              <w:spacing w:val="-2"/>
                              <w:sz w:val="22"/>
                            </w:rPr>
                            <w:t>Responsibilities</w:t>
                          </w:r>
                        </w:p>
                      </w:txbxContent>
                    </wps:txbx>
                    <wps:bodyPr wrap="square" lIns="0" tIns="0" rIns="0" bIns="0" rtlCol="0">
                      <a:noAutofit/>
                    </wps:bodyPr>
                  </wps:wsp>
                </a:graphicData>
              </a:graphic>
            </wp:anchor>
          </w:drawing>
        </mc:Choice>
        <mc:Fallback>
          <w:pict>
            <v:shape style="position:absolute;margin-left:71pt;margin-top:71.397751pt;width:113.5pt;height:14.2pt;mso-position-horizontal-relative:page;mso-position-vertical-relative:page;z-index:-38217216" type="#_x0000_t202" id="docshape468" filled="false" stroked="false">
              <v:textbox inset="0,0,0,0">
                <w:txbxContent>
                  <w:p>
                    <w:pPr>
                      <w:spacing w:before="10"/>
                      <w:ind w:left="20" w:right="0" w:firstLine="0"/>
                      <w:jc w:val="left"/>
                      <w:rPr>
                        <w:rFonts w:ascii="Times New Roman"/>
                        <w:b/>
                        <w:sz w:val="22"/>
                      </w:rPr>
                    </w:pPr>
                    <w:r>
                      <w:rPr>
                        <w:rFonts w:ascii="Times New Roman"/>
                        <w:b/>
                        <w:sz w:val="22"/>
                      </w:rPr>
                      <w:t>District</w:t>
                    </w:r>
                    <w:r>
                      <w:rPr>
                        <w:rFonts w:ascii="Times New Roman"/>
                        <w:b/>
                        <w:spacing w:val="-8"/>
                        <w:sz w:val="22"/>
                      </w:rPr>
                      <w:t> </w:t>
                    </w:r>
                    <w:r>
                      <w:rPr>
                        <w:rFonts w:ascii="Times New Roman"/>
                        <w:b/>
                        <w:spacing w:val="-2"/>
                        <w:sz w:val="22"/>
                      </w:rPr>
                      <w:t>Responsibilities</w:t>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5099776">
              <wp:simplePos x="0" y="0"/>
              <wp:positionH relativeFrom="page">
                <wp:posOffset>901700</wp:posOffset>
              </wp:positionH>
              <wp:positionV relativeFrom="page">
                <wp:posOffset>906751</wp:posOffset>
              </wp:positionV>
              <wp:extent cx="1814830" cy="180340"/>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1814830" cy="180340"/>
                      </a:xfrm>
                      <a:prstGeom prst="rect">
                        <a:avLst/>
                      </a:prstGeom>
                    </wps:spPr>
                    <wps:txbx>
                      <w:txbxContent>
                        <w:p>
                          <w:pPr>
                            <w:spacing w:before="10"/>
                            <w:ind w:left="20" w:right="0" w:firstLine="0"/>
                            <w:jc w:val="left"/>
                            <w:rPr>
                              <w:rFonts w:ascii="Times New Roman"/>
                              <w:b/>
                              <w:sz w:val="22"/>
                            </w:rPr>
                          </w:pPr>
                          <w:r>
                            <w:rPr>
                              <w:rFonts w:ascii="Times New Roman"/>
                              <w:b/>
                              <w:sz w:val="22"/>
                            </w:rPr>
                            <w:t>Engagement</w:t>
                          </w:r>
                          <w:r>
                            <w:rPr>
                              <w:rFonts w:ascii="Times New Roman"/>
                              <w:b/>
                              <w:spacing w:val="-2"/>
                              <w:sz w:val="22"/>
                            </w:rPr>
                            <w:t> </w:t>
                          </w:r>
                          <w:r>
                            <w:rPr>
                              <w:rFonts w:ascii="Times New Roman"/>
                              <w:b/>
                              <w:sz w:val="22"/>
                            </w:rPr>
                            <w:t>Periods</w:t>
                          </w:r>
                          <w:r>
                            <w:rPr>
                              <w:rFonts w:ascii="Times New Roman"/>
                              <w:b/>
                              <w:spacing w:val="-2"/>
                              <w:sz w:val="22"/>
                            </w:rPr>
                            <w:t> </w:t>
                          </w:r>
                          <w:r>
                            <w:rPr>
                              <w:rFonts w:ascii="Times New Roman"/>
                              <w:b/>
                              <w:sz w:val="22"/>
                            </w:rPr>
                            <w:t>and</w:t>
                          </w:r>
                          <w:r>
                            <w:rPr>
                              <w:rFonts w:ascii="Times New Roman"/>
                              <w:b/>
                              <w:spacing w:val="-2"/>
                              <w:sz w:val="22"/>
                            </w:rPr>
                            <w:t> </w:t>
                          </w:r>
                          <w:r>
                            <w:rPr>
                              <w:rFonts w:ascii="Times New Roman"/>
                              <w:b/>
                              <w:spacing w:val="-4"/>
                              <w:sz w:val="22"/>
                            </w:rPr>
                            <w:t>Fees</w:t>
                          </w:r>
                        </w:p>
                      </w:txbxContent>
                    </wps:txbx>
                    <wps:bodyPr wrap="square" lIns="0" tIns="0" rIns="0" bIns="0" rtlCol="0">
                      <a:noAutofit/>
                    </wps:bodyPr>
                  </wps:wsp>
                </a:graphicData>
              </a:graphic>
            </wp:anchor>
          </w:drawing>
        </mc:Choice>
        <mc:Fallback>
          <w:pict>
            <v:shape style="position:absolute;margin-left:71pt;margin-top:71.397751pt;width:142.9pt;height:14.2pt;mso-position-horizontal-relative:page;mso-position-vertical-relative:page;z-index:-38216704" type="#_x0000_t202" id="docshape469" filled="false" stroked="false">
              <v:textbox inset="0,0,0,0">
                <w:txbxContent>
                  <w:p>
                    <w:pPr>
                      <w:spacing w:before="10"/>
                      <w:ind w:left="20" w:right="0" w:firstLine="0"/>
                      <w:jc w:val="left"/>
                      <w:rPr>
                        <w:rFonts w:ascii="Times New Roman"/>
                        <w:b/>
                        <w:sz w:val="22"/>
                      </w:rPr>
                    </w:pPr>
                    <w:r>
                      <w:rPr>
                        <w:rFonts w:ascii="Times New Roman"/>
                        <w:b/>
                        <w:sz w:val="22"/>
                      </w:rPr>
                      <w:t>Engagement</w:t>
                    </w:r>
                    <w:r>
                      <w:rPr>
                        <w:rFonts w:ascii="Times New Roman"/>
                        <w:b/>
                        <w:spacing w:val="-2"/>
                        <w:sz w:val="22"/>
                      </w:rPr>
                      <w:t> </w:t>
                    </w:r>
                    <w:r>
                      <w:rPr>
                        <w:rFonts w:ascii="Times New Roman"/>
                        <w:b/>
                        <w:sz w:val="22"/>
                      </w:rPr>
                      <w:t>Periods</w:t>
                    </w:r>
                    <w:r>
                      <w:rPr>
                        <w:rFonts w:ascii="Times New Roman"/>
                        <w:b/>
                        <w:spacing w:val="-2"/>
                        <w:sz w:val="22"/>
                      </w:rPr>
                      <w:t> </w:t>
                    </w:r>
                    <w:r>
                      <w:rPr>
                        <w:rFonts w:ascii="Times New Roman"/>
                        <w:b/>
                        <w:sz w:val="22"/>
                      </w:rPr>
                      <w:t>and</w:t>
                    </w:r>
                    <w:r>
                      <w:rPr>
                        <w:rFonts w:ascii="Times New Roman"/>
                        <w:b/>
                        <w:spacing w:val="-2"/>
                        <w:sz w:val="22"/>
                      </w:rPr>
                      <w:t> </w:t>
                    </w:r>
                    <w:r>
                      <w:rPr>
                        <w:rFonts w:ascii="Times New Roman"/>
                        <w:b/>
                        <w:spacing w:val="-4"/>
                        <w:sz w:val="22"/>
                      </w:rPr>
                      <w:t>Fees</w:t>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lowerLetter"/>
      <w:lvlText w:val="(%1)"/>
      <w:lvlJc w:val="left"/>
      <w:pPr>
        <w:ind w:left="959" w:hanging="360"/>
        <w:jc w:val="left"/>
      </w:pPr>
      <w:rPr>
        <w:rFonts w:hint="default" w:ascii="Lucida Sans" w:hAnsi="Lucida Sans" w:eastAsia="Lucida Sans" w:cs="Lucida Sans"/>
        <w:b w:val="0"/>
        <w:bCs w:val="0"/>
        <w:i w:val="0"/>
        <w:iCs w:val="0"/>
        <w:spacing w:val="0"/>
        <w:w w:val="95"/>
        <w:sz w:val="24"/>
        <w:szCs w:val="24"/>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72" w:hanging="360"/>
      </w:pPr>
      <w:rPr>
        <w:rFonts w:hint="default"/>
        <w:lang w:val="en-US" w:eastAsia="en-US" w:bidi="ar-SA"/>
      </w:rPr>
    </w:lvl>
    <w:lvl w:ilvl="4">
      <w:start w:val="0"/>
      <w:numFmt w:val="bullet"/>
      <w:lvlText w:val="•"/>
      <w:lvlJc w:val="left"/>
      <w:pPr>
        <w:ind w:left="5376"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84" w:hanging="360"/>
      </w:pPr>
      <w:rPr>
        <w:rFonts w:hint="default"/>
        <w:lang w:val="en-US" w:eastAsia="en-US" w:bidi="ar-SA"/>
      </w:rPr>
    </w:lvl>
    <w:lvl w:ilvl="7">
      <w:start w:val="0"/>
      <w:numFmt w:val="bullet"/>
      <w:lvlText w:val="•"/>
      <w:lvlJc w:val="left"/>
      <w:pPr>
        <w:ind w:left="8688" w:hanging="360"/>
      </w:pPr>
      <w:rPr>
        <w:rFonts w:hint="default"/>
        <w:lang w:val="en-US" w:eastAsia="en-US" w:bidi="ar-SA"/>
      </w:rPr>
    </w:lvl>
    <w:lvl w:ilvl="8">
      <w:start w:val="0"/>
      <w:numFmt w:val="bullet"/>
      <w:lvlText w:val="•"/>
      <w:lvlJc w:val="left"/>
      <w:pPr>
        <w:ind w:left="9792" w:hanging="360"/>
      </w:pPr>
      <w:rPr>
        <w:rFonts w:hint="default"/>
        <w:lang w:val="en-US" w:eastAsia="en-US" w:bidi="ar-SA"/>
      </w:rPr>
    </w:lvl>
  </w:abstractNum>
  <w:abstractNum w:abstractNumId="24">
    <w:multiLevelType w:val="hybridMultilevel"/>
    <w:lvl w:ilvl="0">
      <w:start w:val="1"/>
      <w:numFmt w:val="decimal"/>
      <w:lvlText w:val="(%1)"/>
      <w:lvlJc w:val="left"/>
      <w:pPr>
        <w:ind w:left="1459" w:hanging="723"/>
        <w:jc w:val="left"/>
      </w:pPr>
      <w:rPr>
        <w:rFonts w:hint="default" w:ascii="Calibri" w:hAnsi="Calibri" w:eastAsia="Calibri" w:cs="Calibri"/>
        <w:b w:val="0"/>
        <w:bCs w:val="0"/>
        <w:i w:val="0"/>
        <w:iCs w:val="0"/>
        <w:spacing w:val="-5"/>
        <w:w w:val="100"/>
        <w:sz w:val="22"/>
        <w:szCs w:val="22"/>
        <w:lang w:val="en-US" w:eastAsia="en-US" w:bidi="ar-SA"/>
      </w:rPr>
    </w:lvl>
    <w:lvl w:ilvl="1">
      <w:start w:val="1"/>
      <w:numFmt w:val="upperLetter"/>
      <w:lvlText w:val="%2."/>
      <w:lvlJc w:val="left"/>
      <w:pPr>
        <w:ind w:left="1819" w:hanging="360"/>
        <w:jc w:val="left"/>
      </w:pPr>
      <w:rPr>
        <w:rFonts w:hint="default" w:ascii="Calibri" w:hAnsi="Calibri" w:eastAsia="Calibri" w:cs="Calibri"/>
        <w:b w:val="0"/>
        <w:bCs w:val="0"/>
        <w:i w:val="0"/>
        <w:iCs w:val="0"/>
        <w:spacing w:val="-1"/>
        <w:w w:val="100"/>
        <w:sz w:val="22"/>
        <w:szCs w:val="22"/>
        <w:lang w:val="en-US" w:eastAsia="en-US" w:bidi="ar-SA"/>
      </w:rPr>
    </w:lvl>
    <w:lvl w:ilvl="2">
      <w:start w:val="1"/>
      <w:numFmt w:val="decimal"/>
      <w:lvlText w:val="(%3)"/>
      <w:lvlJc w:val="left"/>
      <w:pPr>
        <w:ind w:left="2539" w:hanging="360"/>
        <w:jc w:val="left"/>
      </w:pPr>
      <w:rPr>
        <w:rFonts w:hint="default" w:ascii="Calibri" w:hAnsi="Calibri" w:eastAsia="Calibri" w:cs="Calibri"/>
        <w:b w:val="0"/>
        <w:bCs w:val="0"/>
        <w:i w:val="0"/>
        <w:iCs w:val="0"/>
        <w:spacing w:val="-5"/>
        <w:w w:val="100"/>
        <w:sz w:val="22"/>
        <w:szCs w:val="22"/>
        <w:lang w:val="en-US" w:eastAsia="en-US" w:bidi="ar-SA"/>
      </w:rPr>
    </w:lvl>
    <w:lvl w:ilvl="3">
      <w:start w:val="0"/>
      <w:numFmt w:val="bullet"/>
      <w:lvlText w:val="•"/>
      <w:lvlJc w:val="left"/>
      <w:pPr>
        <w:ind w:left="3722" w:hanging="360"/>
      </w:pPr>
      <w:rPr>
        <w:rFonts w:hint="default"/>
        <w:lang w:val="en-US" w:eastAsia="en-US" w:bidi="ar-SA"/>
      </w:rPr>
    </w:lvl>
    <w:lvl w:ilvl="4">
      <w:start w:val="0"/>
      <w:numFmt w:val="bullet"/>
      <w:lvlText w:val="•"/>
      <w:lvlJc w:val="left"/>
      <w:pPr>
        <w:ind w:left="4905" w:hanging="360"/>
      </w:pPr>
      <w:rPr>
        <w:rFonts w:hint="default"/>
        <w:lang w:val="en-US" w:eastAsia="en-US" w:bidi="ar-SA"/>
      </w:rPr>
    </w:lvl>
    <w:lvl w:ilvl="5">
      <w:start w:val="0"/>
      <w:numFmt w:val="bullet"/>
      <w:lvlText w:val="•"/>
      <w:lvlJc w:val="left"/>
      <w:pPr>
        <w:ind w:left="6087" w:hanging="360"/>
      </w:pPr>
      <w:rPr>
        <w:rFonts w:hint="default"/>
        <w:lang w:val="en-US" w:eastAsia="en-US" w:bidi="ar-SA"/>
      </w:rPr>
    </w:lvl>
    <w:lvl w:ilvl="6">
      <w:start w:val="0"/>
      <w:numFmt w:val="bullet"/>
      <w:lvlText w:val="•"/>
      <w:lvlJc w:val="left"/>
      <w:pPr>
        <w:ind w:left="7270" w:hanging="360"/>
      </w:pPr>
      <w:rPr>
        <w:rFonts w:hint="default"/>
        <w:lang w:val="en-US" w:eastAsia="en-US" w:bidi="ar-SA"/>
      </w:rPr>
    </w:lvl>
    <w:lvl w:ilvl="7">
      <w:start w:val="0"/>
      <w:numFmt w:val="bullet"/>
      <w:lvlText w:val="•"/>
      <w:lvlJc w:val="left"/>
      <w:pPr>
        <w:ind w:left="8452" w:hanging="360"/>
      </w:pPr>
      <w:rPr>
        <w:rFonts w:hint="default"/>
        <w:lang w:val="en-US" w:eastAsia="en-US" w:bidi="ar-SA"/>
      </w:rPr>
    </w:lvl>
    <w:lvl w:ilvl="8">
      <w:start w:val="0"/>
      <w:numFmt w:val="bullet"/>
      <w:lvlText w:val="•"/>
      <w:lvlJc w:val="left"/>
      <w:pPr>
        <w:ind w:left="9635" w:hanging="360"/>
      </w:pPr>
      <w:rPr>
        <w:rFonts w:hint="default"/>
        <w:lang w:val="en-US" w:eastAsia="en-US" w:bidi="ar-SA"/>
      </w:rPr>
    </w:lvl>
  </w:abstractNum>
  <w:abstractNum w:abstractNumId="23">
    <w:multiLevelType w:val="hybridMultilevel"/>
    <w:lvl w:ilvl="0">
      <w:start w:val="1"/>
      <w:numFmt w:val="decimal"/>
      <w:lvlText w:val="%1."/>
      <w:lvlJc w:val="left"/>
      <w:pPr>
        <w:ind w:left="2260" w:hanging="721"/>
        <w:jc w:val="left"/>
      </w:pPr>
      <w:rPr>
        <w:rFonts w:hint="default" w:ascii="Lucida Sans" w:hAnsi="Lucida Sans" w:eastAsia="Lucida Sans" w:cs="Lucida Sans"/>
        <w:b w:val="0"/>
        <w:bCs w:val="0"/>
        <w:i w:val="0"/>
        <w:iCs w:val="0"/>
        <w:spacing w:val="0"/>
        <w:w w:val="88"/>
        <w:sz w:val="22"/>
        <w:szCs w:val="22"/>
        <w:lang w:val="en-US" w:eastAsia="en-US" w:bidi="ar-SA"/>
      </w:rPr>
    </w:lvl>
    <w:lvl w:ilvl="1">
      <w:start w:val="0"/>
      <w:numFmt w:val="bullet"/>
      <w:lvlText w:val="•"/>
      <w:lvlJc w:val="left"/>
      <w:pPr>
        <w:ind w:left="3234" w:hanging="721"/>
      </w:pPr>
      <w:rPr>
        <w:rFonts w:hint="default"/>
        <w:lang w:val="en-US" w:eastAsia="en-US" w:bidi="ar-SA"/>
      </w:rPr>
    </w:lvl>
    <w:lvl w:ilvl="2">
      <w:start w:val="0"/>
      <w:numFmt w:val="bullet"/>
      <w:lvlText w:val="•"/>
      <w:lvlJc w:val="left"/>
      <w:pPr>
        <w:ind w:left="4208" w:hanging="721"/>
      </w:pPr>
      <w:rPr>
        <w:rFonts w:hint="default"/>
        <w:lang w:val="en-US" w:eastAsia="en-US" w:bidi="ar-SA"/>
      </w:rPr>
    </w:lvl>
    <w:lvl w:ilvl="3">
      <w:start w:val="0"/>
      <w:numFmt w:val="bullet"/>
      <w:lvlText w:val="•"/>
      <w:lvlJc w:val="left"/>
      <w:pPr>
        <w:ind w:left="5182" w:hanging="721"/>
      </w:pPr>
      <w:rPr>
        <w:rFonts w:hint="default"/>
        <w:lang w:val="en-US" w:eastAsia="en-US" w:bidi="ar-SA"/>
      </w:rPr>
    </w:lvl>
    <w:lvl w:ilvl="4">
      <w:start w:val="0"/>
      <w:numFmt w:val="bullet"/>
      <w:lvlText w:val="•"/>
      <w:lvlJc w:val="left"/>
      <w:pPr>
        <w:ind w:left="6156" w:hanging="721"/>
      </w:pPr>
      <w:rPr>
        <w:rFonts w:hint="default"/>
        <w:lang w:val="en-US" w:eastAsia="en-US" w:bidi="ar-SA"/>
      </w:rPr>
    </w:lvl>
    <w:lvl w:ilvl="5">
      <w:start w:val="0"/>
      <w:numFmt w:val="bullet"/>
      <w:lvlText w:val="•"/>
      <w:lvlJc w:val="left"/>
      <w:pPr>
        <w:ind w:left="7130" w:hanging="721"/>
      </w:pPr>
      <w:rPr>
        <w:rFonts w:hint="default"/>
        <w:lang w:val="en-US" w:eastAsia="en-US" w:bidi="ar-SA"/>
      </w:rPr>
    </w:lvl>
    <w:lvl w:ilvl="6">
      <w:start w:val="0"/>
      <w:numFmt w:val="bullet"/>
      <w:lvlText w:val="•"/>
      <w:lvlJc w:val="left"/>
      <w:pPr>
        <w:ind w:left="8104" w:hanging="721"/>
      </w:pPr>
      <w:rPr>
        <w:rFonts w:hint="default"/>
        <w:lang w:val="en-US" w:eastAsia="en-US" w:bidi="ar-SA"/>
      </w:rPr>
    </w:lvl>
    <w:lvl w:ilvl="7">
      <w:start w:val="0"/>
      <w:numFmt w:val="bullet"/>
      <w:lvlText w:val="•"/>
      <w:lvlJc w:val="left"/>
      <w:pPr>
        <w:ind w:left="9078" w:hanging="721"/>
      </w:pPr>
      <w:rPr>
        <w:rFonts w:hint="default"/>
        <w:lang w:val="en-US" w:eastAsia="en-US" w:bidi="ar-SA"/>
      </w:rPr>
    </w:lvl>
    <w:lvl w:ilvl="8">
      <w:start w:val="0"/>
      <w:numFmt w:val="bullet"/>
      <w:lvlText w:val="•"/>
      <w:lvlJc w:val="left"/>
      <w:pPr>
        <w:ind w:left="10052" w:hanging="721"/>
      </w:pPr>
      <w:rPr>
        <w:rFonts w:hint="default"/>
        <w:lang w:val="en-US" w:eastAsia="en-US" w:bidi="ar-SA"/>
      </w:rPr>
    </w:lvl>
  </w:abstractNum>
  <w:abstractNum w:abstractNumId="22">
    <w:multiLevelType w:val="hybridMultilevel"/>
    <w:lvl w:ilvl="0">
      <w:start w:val="0"/>
      <w:numFmt w:val="bullet"/>
      <w:lvlText w:val="•"/>
      <w:lvlJc w:val="left"/>
      <w:pPr>
        <w:ind w:left="448" w:hanging="375"/>
      </w:pPr>
      <w:rPr>
        <w:rFonts w:hint="default" w:ascii="Lucida Sans" w:hAnsi="Lucida Sans" w:eastAsia="Lucida Sans" w:cs="Lucida Sans"/>
        <w:b w:val="0"/>
        <w:bCs w:val="0"/>
        <w:i w:val="0"/>
        <w:iCs w:val="0"/>
        <w:spacing w:val="0"/>
        <w:w w:val="59"/>
        <w:sz w:val="22"/>
        <w:szCs w:val="22"/>
        <w:lang w:val="en-US" w:eastAsia="en-US" w:bidi="ar-SA"/>
      </w:rPr>
    </w:lvl>
    <w:lvl w:ilvl="1">
      <w:start w:val="0"/>
      <w:numFmt w:val="bullet"/>
      <w:lvlText w:val="•"/>
      <w:lvlJc w:val="left"/>
      <w:pPr>
        <w:ind w:left="942" w:hanging="375"/>
      </w:pPr>
      <w:rPr>
        <w:rFonts w:hint="default"/>
        <w:lang w:val="en-US" w:eastAsia="en-US" w:bidi="ar-SA"/>
      </w:rPr>
    </w:lvl>
    <w:lvl w:ilvl="2">
      <w:start w:val="0"/>
      <w:numFmt w:val="bullet"/>
      <w:lvlText w:val="•"/>
      <w:lvlJc w:val="left"/>
      <w:pPr>
        <w:ind w:left="1444" w:hanging="375"/>
      </w:pPr>
      <w:rPr>
        <w:rFonts w:hint="default"/>
        <w:lang w:val="en-US" w:eastAsia="en-US" w:bidi="ar-SA"/>
      </w:rPr>
    </w:lvl>
    <w:lvl w:ilvl="3">
      <w:start w:val="0"/>
      <w:numFmt w:val="bullet"/>
      <w:lvlText w:val="•"/>
      <w:lvlJc w:val="left"/>
      <w:pPr>
        <w:ind w:left="1946" w:hanging="375"/>
      </w:pPr>
      <w:rPr>
        <w:rFonts w:hint="default"/>
        <w:lang w:val="en-US" w:eastAsia="en-US" w:bidi="ar-SA"/>
      </w:rPr>
    </w:lvl>
    <w:lvl w:ilvl="4">
      <w:start w:val="0"/>
      <w:numFmt w:val="bullet"/>
      <w:lvlText w:val="•"/>
      <w:lvlJc w:val="left"/>
      <w:pPr>
        <w:ind w:left="2448" w:hanging="375"/>
      </w:pPr>
      <w:rPr>
        <w:rFonts w:hint="default"/>
        <w:lang w:val="en-US" w:eastAsia="en-US" w:bidi="ar-SA"/>
      </w:rPr>
    </w:lvl>
    <w:lvl w:ilvl="5">
      <w:start w:val="0"/>
      <w:numFmt w:val="bullet"/>
      <w:lvlText w:val="•"/>
      <w:lvlJc w:val="left"/>
      <w:pPr>
        <w:ind w:left="2951" w:hanging="375"/>
      </w:pPr>
      <w:rPr>
        <w:rFonts w:hint="default"/>
        <w:lang w:val="en-US" w:eastAsia="en-US" w:bidi="ar-SA"/>
      </w:rPr>
    </w:lvl>
    <w:lvl w:ilvl="6">
      <w:start w:val="0"/>
      <w:numFmt w:val="bullet"/>
      <w:lvlText w:val="•"/>
      <w:lvlJc w:val="left"/>
      <w:pPr>
        <w:ind w:left="3453" w:hanging="375"/>
      </w:pPr>
      <w:rPr>
        <w:rFonts w:hint="default"/>
        <w:lang w:val="en-US" w:eastAsia="en-US" w:bidi="ar-SA"/>
      </w:rPr>
    </w:lvl>
    <w:lvl w:ilvl="7">
      <w:start w:val="0"/>
      <w:numFmt w:val="bullet"/>
      <w:lvlText w:val="•"/>
      <w:lvlJc w:val="left"/>
      <w:pPr>
        <w:ind w:left="3955" w:hanging="375"/>
      </w:pPr>
      <w:rPr>
        <w:rFonts w:hint="default"/>
        <w:lang w:val="en-US" w:eastAsia="en-US" w:bidi="ar-SA"/>
      </w:rPr>
    </w:lvl>
    <w:lvl w:ilvl="8">
      <w:start w:val="0"/>
      <w:numFmt w:val="bullet"/>
      <w:lvlText w:val="•"/>
      <w:lvlJc w:val="left"/>
      <w:pPr>
        <w:ind w:left="4457" w:hanging="375"/>
      </w:pPr>
      <w:rPr>
        <w:rFonts w:hint="default"/>
        <w:lang w:val="en-US" w:eastAsia="en-US" w:bidi="ar-SA"/>
      </w:rPr>
    </w:lvl>
  </w:abstractNum>
  <w:abstractNum w:abstractNumId="21">
    <w:multiLevelType w:val="hybridMultilevel"/>
    <w:lvl w:ilvl="0">
      <w:start w:val="0"/>
      <w:numFmt w:val="bullet"/>
      <w:lvlText w:val=""/>
      <w:lvlJc w:val="left"/>
      <w:pPr>
        <w:ind w:left="82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340" w:hanging="361"/>
      </w:pPr>
      <w:rPr>
        <w:rFonts w:hint="default"/>
        <w:lang w:val="en-US" w:eastAsia="en-US" w:bidi="ar-SA"/>
      </w:rPr>
    </w:lvl>
    <w:lvl w:ilvl="2">
      <w:start w:val="0"/>
      <w:numFmt w:val="bullet"/>
      <w:lvlText w:val="•"/>
      <w:lvlJc w:val="left"/>
      <w:pPr>
        <w:ind w:left="1860" w:hanging="361"/>
      </w:pPr>
      <w:rPr>
        <w:rFonts w:hint="default"/>
        <w:lang w:val="en-US" w:eastAsia="en-US" w:bidi="ar-SA"/>
      </w:rPr>
    </w:lvl>
    <w:lvl w:ilvl="3">
      <w:start w:val="0"/>
      <w:numFmt w:val="bullet"/>
      <w:lvlText w:val="•"/>
      <w:lvlJc w:val="left"/>
      <w:pPr>
        <w:ind w:left="2380" w:hanging="361"/>
      </w:pPr>
      <w:rPr>
        <w:rFonts w:hint="default"/>
        <w:lang w:val="en-US" w:eastAsia="en-US" w:bidi="ar-SA"/>
      </w:rPr>
    </w:lvl>
    <w:lvl w:ilvl="4">
      <w:start w:val="0"/>
      <w:numFmt w:val="bullet"/>
      <w:lvlText w:val="•"/>
      <w:lvlJc w:val="left"/>
      <w:pPr>
        <w:ind w:left="2900" w:hanging="361"/>
      </w:pPr>
      <w:rPr>
        <w:rFonts w:hint="default"/>
        <w:lang w:val="en-US" w:eastAsia="en-US" w:bidi="ar-SA"/>
      </w:rPr>
    </w:lvl>
    <w:lvl w:ilvl="5">
      <w:start w:val="0"/>
      <w:numFmt w:val="bullet"/>
      <w:lvlText w:val="•"/>
      <w:lvlJc w:val="left"/>
      <w:pPr>
        <w:ind w:left="3420" w:hanging="361"/>
      </w:pPr>
      <w:rPr>
        <w:rFonts w:hint="default"/>
        <w:lang w:val="en-US" w:eastAsia="en-US" w:bidi="ar-SA"/>
      </w:rPr>
    </w:lvl>
    <w:lvl w:ilvl="6">
      <w:start w:val="0"/>
      <w:numFmt w:val="bullet"/>
      <w:lvlText w:val="•"/>
      <w:lvlJc w:val="left"/>
      <w:pPr>
        <w:ind w:left="3940" w:hanging="361"/>
      </w:pPr>
      <w:rPr>
        <w:rFonts w:hint="default"/>
        <w:lang w:val="en-US" w:eastAsia="en-US" w:bidi="ar-SA"/>
      </w:rPr>
    </w:lvl>
    <w:lvl w:ilvl="7">
      <w:start w:val="0"/>
      <w:numFmt w:val="bullet"/>
      <w:lvlText w:val="•"/>
      <w:lvlJc w:val="left"/>
      <w:pPr>
        <w:ind w:left="4460" w:hanging="361"/>
      </w:pPr>
      <w:rPr>
        <w:rFonts w:hint="default"/>
        <w:lang w:val="en-US" w:eastAsia="en-US" w:bidi="ar-SA"/>
      </w:rPr>
    </w:lvl>
    <w:lvl w:ilvl="8">
      <w:start w:val="0"/>
      <w:numFmt w:val="bullet"/>
      <w:lvlText w:val="•"/>
      <w:lvlJc w:val="left"/>
      <w:pPr>
        <w:ind w:left="4980" w:hanging="361"/>
      </w:pPr>
      <w:rPr>
        <w:rFonts w:hint="default"/>
        <w:lang w:val="en-US" w:eastAsia="en-US" w:bidi="ar-SA"/>
      </w:rPr>
    </w:lvl>
  </w:abstractNum>
  <w:abstractNum w:abstractNumId="20">
    <w:multiLevelType w:val="hybridMultilevel"/>
    <w:lvl w:ilvl="0">
      <w:start w:val="0"/>
      <w:numFmt w:val="bullet"/>
      <w:lvlText w:val=""/>
      <w:lvlJc w:val="left"/>
      <w:pPr>
        <w:ind w:left="118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62" w:hanging="360"/>
      </w:pPr>
      <w:rPr>
        <w:rFonts w:hint="default"/>
        <w:lang w:val="en-US" w:eastAsia="en-US" w:bidi="ar-SA"/>
      </w:rPr>
    </w:lvl>
    <w:lvl w:ilvl="2">
      <w:start w:val="0"/>
      <w:numFmt w:val="bullet"/>
      <w:lvlText w:val="•"/>
      <w:lvlJc w:val="left"/>
      <w:pPr>
        <w:ind w:left="3344" w:hanging="360"/>
      </w:pPr>
      <w:rPr>
        <w:rFonts w:hint="default"/>
        <w:lang w:val="en-US" w:eastAsia="en-US" w:bidi="ar-SA"/>
      </w:rPr>
    </w:lvl>
    <w:lvl w:ilvl="3">
      <w:start w:val="0"/>
      <w:numFmt w:val="bullet"/>
      <w:lvlText w:val="•"/>
      <w:lvlJc w:val="left"/>
      <w:pPr>
        <w:ind w:left="4426" w:hanging="360"/>
      </w:pPr>
      <w:rPr>
        <w:rFonts w:hint="default"/>
        <w:lang w:val="en-US" w:eastAsia="en-US" w:bidi="ar-SA"/>
      </w:rPr>
    </w:lvl>
    <w:lvl w:ilvl="4">
      <w:start w:val="0"/>
      <w:numFmt w:val="bullet"/>
      <w:lvlText w:val="•"/>
      <w:lvlJc w:val="left"/>
      <w:pPr>
        <w:ind w:left="5508" w:hanging="360"/>
      </w:pPr>
      <w:rPr>
        <w:rFonts w:hint="default"/>
        <w:lang w:val="en-US" w:eastAsia="en-US" w:bidi="ar-SA"/>
      </w:rPr>
    </w:lvl>
    <w:lvl w:ilvl="5">
      <w:start w:val="0"/>
      <w:numFmt w:val="bullet"/>
      <w:lvlText w:val="•"/>
      <w:lvlJc w:val="left"/>
      <w:pPr>
        <w:ind w:left="6590" w:hanging="360"/>
      </w:pPr>
      <w:rPr>
        <w:rFonts w:hint="default"/>
        <w:lang w:val="en-US" w:eastAsia="en-US" w:bidi="ar-SA"/>
      </w:rPr>
    </w:lvl>
    <w:lvl w:ilvl="6">
      <w:start w:val="0"/>
      <w:numFmt w:val="bullet"/>
      <w:lvlText w:val="•"/>
      <w:lvlJc w:val="left"/>
      <w:pPr>
        <w:ind w:left="7672" w:hanging="360"/>
      </w:pPr>
      <w:rPr>
        <w:rFonts w:hint="default"/>
        <w:lang w:val="en-US" w:eastAsia="en-US" w:bidi="ar-SA"/>
      </w:rPr>
    </w:lvl>
    <w:lvl w:ilvl="7">
      <w:start w:val="0"/>
      <w:numFmt w:val="bullet"/>
      <w:lvlText w:val="•"/>
      <w:lvlJc w:val="left"/>
      <w:pPr>
        <w:ind w:left="8754" w:hanging="360"/>
      </w:pPr>
      <w:rPr>
        <w:rFonts w:hint="default"/>
        <w:lang w:val="en-US" w:eastAsia="en-US" w:bidi="ar-SA"/>
      </w:rPr>
    </w:lvl>
    <w:lvl w:ilvl="8">
      <w:start w:val="0"/>
      <w:numFmt w:val="bullet"/>
      <w:lvlText w:val="•"/>
      <w:lvlJc w:val="left"/>
      <w:pPr>
        <w:ind w:left="9836" w:hanging="360"/>
      </w:pPr>
      <w:rPr>
        <w:rFonts w:hint="default"/>
        <w:lang w:val="en-US" w:eastAsia="en-US" w:bidi="ar-SA"/>
      </w:rPr>
    </w:lvl>
  </w:abstractNum>
  <w:abstractNum w:abstractNumId="19">
    <w:multiLevelType w:val="hybridMultilevel"/>
    <w:lvl w:ilvl="0">
      <w:start w:val="0"/>
      <w:numFmt w:val="bullet"/>
      <w:lvlText w:val=""/>
      <w:lvlJc w:val="left"/>
      <w:pPr>
        <w:ind w:left="22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234" w:hanging="360"/>
      </w:pPr>
      <w:rPr>
        <w:rFonts w:hint="default"/>
        <w:lang w:val="en-US" w:eastAsia="en-US" w:bidi="ar-SA"/>
      </w:rPr>
    </w:lvl>
    <w:lvl w:ilvl="2">
      <w:start w:val="0"/>
      <w:numFmt w:val="bullet"/>
      <w:lvlText w:val="•"/>
      <w:lvlJc w:val="left"/>
      <w:pPr>
        <w:ind w:left="4208" w:hanging="360"/>
      </w:pPr>
      <w:rPr>
        <w:rFonts w:hint="default"/>
        <w:lang w:val="en-US" w:eastAsia="en-US" w:bidi="ar-SA"/>
      </w:rPr>
    </w:lvl>
    <w:lvl w:ilvl="3">
      <w:start w:val="0"/>
      <w:numFmt w:val="bullet"/>
      <w:lvlText w:val="•"/>
      <w:lvlJc w:val="left"/>
      <w:pPr>
        <w:ind w:left="5182" w:hanging="360"/>
      </w:pPr>
      <w:rPr>
        <w:rFonts w:hint="default"/>
        <w:lang w:val="en-US" w:eastAsia="en-US" w:bidi="ar-SA"/>
      </w:rPr>
    </w:lvl>
    <w:lvl w:ilvl="4">
      <w:start w:val="0"/>
      <w:numFmt w:val="bullet"/>
      <w:lvlText w:val="•"/>
      <w:lvlJc w:val="left"/>
      <w:pPr>
        <w:ind w:left="6156" w:hanging="360"/>
      </w:pPr>
      <w:rPr>
        <w:rFonts w:hint="default"/>
        <w:lang w:val="en-US" w:eastAsia="en-US" w:bidi="ar-SA"/>
      </w:rPr>
    </w:lvl>
    <w:lvl w:ilvl="5">
      <w:start w:val="0"/>
      <w:numFmt w:val="bullet"/>
      <w:lvlText w:val="•"/>
      <w:lvlJc w:val="left"/>
      <w:pPr>
        <w:ind w:left="7130" w:hanging="360"/>
      </w:pPr>
      <w:rPr>
        <w:rFonts w:hint="default"/>
        <w:lang w:val="en-US" w:eastAsia="en-US" w:bidi="ar-SA"/>
      </w:rPr>
    </w:lvl>
    <w:lvl w:ilvl="6">
      <w:start w:val="0"/>
      <w:numFmt w:val="bullet"/>
      <w:lvlText w:val="•"/>
      <w:lvlJc w:val="left"/>
      <w:pPr>
        <w:ind w:left="8104" w:hanging="360"/>
      </w:pPr>
      <w:rPr>
        <w:rFonts w:hint="default"/>
        <w:lang w:val="en-US" w:eastAsia="en-US" w:bidi="ar-SA"/>
      </w:rPr>
    </w:lvl>
    <w:lvl w:ilvl="7">
      <w:start w:val="0"/>
      <w:numFmt w:val="bullet"/>
      <w:lvlText w:val="•"/>
      <w:lvlJc w:val="left"/>
      <w:pPr>
        <w:ind w:left="9078" w:hanging="360"/>
      </w:pPr>
      <w:rPr>
        <w:rFonts w:hint="default"/>
        <w:lang w:val="en-US" w:eastAsia="en-US" w:bidi="ar-SA"/>
      </w:rPr>
    </w:lvl>
    <w:lvl w:ilvl="8">
      <w:start w:val="0"/>
      <w:numFmt w:val="bullet"/>
      <w:lvlText w:val="•"/>
      <w:lvlJc w:val="left"/>
      <w:pPr>
        <w:ind w:left="10052" w:hanging="360"/>
      </w:pPr>
      <w:rPr>
        <w:rFonts w:hint="default"/>
        <w:lang w:val="en-US" w:eastAsia="en-US" w:bidi="ar-SA"/>
      </w:rPr>
    </w:lvl>
  </w:abstractNum>
  <w:abstractNum w:abstractNumId="18">
    <w:multiLevelType w:val="hybridMultilevel"/>
    <w:lvl w:ilvl="0">
      <w:start w:val="0"/>
      <w:numFmt w:val="bullet"/>
      <w:lvlText w:val=""/>
      <w:lvlJc w:val="left"/>
      <w:pPr>
        <w:ind w:left="15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86" w:hanging="360"/>
      </w:pPr>
      <w:rPr>
        <w:rFonts w:hint="default"/>
        <w:lang w:val="en-US" w:eastAsia="en-US" w:bidi="ar-SA"/>
      </w:rPr>
    </w:lvl>
    <w:lvl w:ilvl="2">
      <w:start w:val="0"/>
      <w:numFmt w:val="bullet"/>
      <w:lvlText w:val="•"/>
      <w:lvlJc w:val="left"/>
      <w:pPr>
        <w:ind w:left="3632" w:hanging="360"/>
      </w:pPr>
      <w:rPr>
        <w:rFonts w:hint="default"/>
        <w:lang w:val="en-US" w:eastAsia="en-US" w:bidi="ar-SA"/>
      </w:rPr>
    </w:lvl>
    <w:lvl w:ilvl="3">
      <w:start w:val="0"/>
      <w:numFmt w:val="bullet"/>
      <w:lvlText w:val="•"/>
      <w:lvlJc w:val="left"/>
      <w:pPr>
        <w:ind w:left="4678" w:hanging="360"/>
      </w:pPr>
      <w:rPr>
        <w:rFonts w:hint="default"/>
        <w:lang w:val="en-US" w:eastAsia="en-US" w:bidi="ar-SA"/>
      </w:rPr>
    </w:lvl>
    <w:lvl w:ilvl="4">
      <w:start w:val="0"/>
      <w:numFmt w:val="bullet"/>
      <w:lvlText w:val="•"/>
      <w:lvlJc w:val="left"/>
      <w:pPr>
        <w:ind w:left="5724" w:hanging="360"/>
      </w:pPr>
      <w:rPr>
        <w:rFonts w:hint="default"/>
        <w:lang w:val="en-US" w:eastAsia="en-US" w:bidi="ar-SA"/>
      </w:rPr>
    </w:lvl>
    <w:lvl w:ilvl="5">
      <w:start w:val="0"/>
      <w:numFmt w:val="bullet"/>
      <w:lvlText w:val="•"/>
      <w:lvlJc w:val="left"/>
      <w:pPr>
        <w:ind w:left="6770" w:hanging="360"/>
      </w:pPr>
      <w:rPr>
        <w:rFonts w:hint="default"/>
        <w:lang w:val="en-US" w:eastAsia="en-US" w:bidi="ar-SA"/>
      </w:rPr>
    </w:lvl>
    <w:lvl w:ilvl="6">
      <w:start w:val="0"/>
      <w:numFmt w:val="bullet"/>
      <w:lvlText w:val="•"/>
      <w:lvlJc w:val="left"/>
      <w:pPr>
        <w:ind w:left="7816" w:hanging="360"/>
      </w:pPr>
      <w:rPr>
        <w:rFonts w:hint="default"/>
        <w:lang w:val="en-US" w:eastAsia="en-US" w:bidi="ar-SA"/>
      </w:rPr>
    </w:lvl>
    <w:lvl w:ilvl="7">
      <w:start w:val="0"/>
      <w:numFmt w:val="bullet"/>
      <w:lvlText w:val="•"/>
      <w:lvlJc w:val="left"/>
      <w:pPr>
        <w:ind w:left="8862" w:hanging="360"/>
      </w:pPr>
      <w:rPr>
        <w:rFonts w:hint="default"/>
        <w:lang w:val="en-US" w:eastAsia="en-US" w:bidi="ar-SA"/>
      </w:rPr>
    </w:lvl>
    <w:lvl w:ilvl="8">
      <w:start w:val="0"/>
      <w:numFmt w:val="bullet"/>
      <w:lvlText w:val="•"/>
      <w:lvlJc w:val="left"/>
      <w:pPr>
        <w:ind w:left="9908" w:hanging="360"/>
      </w:pPr>
      <w:rPr>
        <w:rFonts w:hint="default"/>
        <w:lang w:val="en-US" w:eastAsia="en-US" w:bidi="ar-SA"/>
      </w:rPr>
    </w:lvl>
  </w:abstractNum>
  <w:abstractNum w:abstractNumId="17">
    <w:multiLevelType w:val="hybridMultilevel"/>
    <w:lvl w:ilvl="0">
      <w:start w:val="1"/>
      <w:numFmt w:val="decimal"/>
      <w:lvlText w:val="%1."/>
      <w:lvlJc w:val="left"/>
      <w:pPr>
        <w:ind w:left="268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3408"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355" w:hanging="360"/>
      </w:pPr>
      <w:rPr>
        <w:rFonts w:hint="default"/>
        <w:lang w:val="en-US" w:eastAsia="en-US" w:bidi="ar-SA"/>
      </w:rPr>
    </w:lvl>
    <w:lvl w:ilvl="3">
      <w:start w:val="0"/>
      <w:numFmt w:val="bullet"/>
      <w:lvlText w:val="•"/>
      <w:lvlJc w:val="left"/>
      <w:pPr>
        <w:ind w:left="5311" w:hanging="360"/>
      </w:pPr>
      <w:rPr>
        <w:rFonts w:hint="default"/>
        <w:lang w:val="en-US" w:eastAsia="en-US" w:bidi="ar-SA"/>
      </w:rPr>
    </w:lvl>
    <w:lvl w:ilvl="4">
      <w:start w:val="0"/>
      <w:numFmt w:val="bullet"/>
      <w:lvlText w:val="•"/>
      <w:lvlJc w:val="left"/>
      <w:pPr>
        <w:ind w:left="6266" w:hanging="360"/>
      </w:pPr>
      <w:rPr>
        <w:rFonts w:hint="default"/>
        <w:lang w:val="en-US" w:eastAsia="en-US" w:bidi="ar-SA"/>
      </w:rPr>
    </w:lvl>
    <w:lvl w:ilvl="5">
      <w:start w:val="0"/>
      <w:numFmt w:val="bullet"/>
      <w:lvlText w:val="•"/>
      <w:lvlJc w:val="left"/>
      <w:pPr>
        <w:ind w:left="7222" w:hanging="360"/>
      </w:pPr>
      <w:rPr>
        <w:rFonts w:hint="default"/>
        <w:lang w:val="en-US" w:eastAsia="en-US" w:bidi="ar-SA"/>
      </w:rPr>
    </w:lvl>
    <w:lvl w:ilvl="6">
      <w:start w:val="0"/>
      <w:numFmt w:val="bullet"/>
      <w:lvlText w:val="•"/>
      <w:lvlJc w:val="left"/>
      <w:pPr>
        <w:ind w:left="8177" w:hanging="360"/>
      </w:pPr>
      <w:rPr>
        <w:rFonts w:hint="default"/>
        <w:lang w:val="en-US" w:eastAsia="en-US" w:bidi="ar-SA"/>
      </w:rPr>
    </w:lvl>
    <w:lvl w:ilvl="7">
      <w:start w:val="0"/>
      <w:numFmt w:val="bullet"/>
      <w:lvlText w:val="•"/>
      <w:lvlJc w:val="left"/>
      <w:pPr>
        <w:ind w:left="9133" w:hanging="360"/>
      </w:pPr>
      <w:rPr>
        <w:rFonts w:hint="default"/>
        <w:lang w:val="en-US" w:eastAsia="en-US" w:bidi="ar-SA"/>
      </w:rPr>
    </w:lvl>
    <w:lvl w:ilvl="8">
      <w:start w:val="0"/>
      <w:numFmt w:val="bullet"/>
      <w:lvlText w:val="•"/>
      <w:lvlJc w:val="left"/>
      <w:pPr>
        <w:ind w:left="10088" w:hanging="360"/>
      </w:pPr>
      <w:rPr>
        <w:rFonts w:hint="default"/>
        <w:lang w:val="en-US" w:eastAsia="en-US" w:bidi="ar-SA"/>
      </w:rPr>
    </w:lvl>
  </w:abstractNum>
  <w:abstractNum w:abstractNumId="16">
    <w:multiLevelType w:val="hybridMultilevel"/>
    <w:lvl w:ilvl="0">
      <w:start w:val="0"/>
      <w:numFmt w:val="bullet"/>
      <w:lvlText w:val="•"/>
      <w:lvlJc w:val="left"/>
      <w:pPr>
        <w:ind w:left="1192" w:hanging="372"/>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2356" w:hanging="372"/>
      </w:pPr>
      <w:rPr>
        <w:rFonts w:hint="default"/>
        <w:lang w:val="en-US" w:eastAsia="en-US" w:bidi="ar-SA"/>
      </w:rPr>
    </w:lvl>
    <w:lvl w:ilvl="2">
      <w:start w:val="0"/>
      <w:numFmt w:val="bullet"/>
      <w:lvlText w:val="•"/>
      <w:lvlJc w:val="left"/>
      <w:pPr>
        <w:ind w:left="3512" w:hanging="372"/>
      </w:pPr>
      <w:rPr>
        <w:rFonts w:hint="default"/>
        <w:lang w:val="en-US" w:eastAsia="en-US" w:bidi="ar-SA"/>
      </w:rPr>
    </w:lvl>
    <w:lvl w:ilvl="3">
      <w:start w:val="0"/>
      <w:numFmt w:val="bullet"/>
      <w:lvlText w:val="•"/>
      <w:lvlJc w:val="left"/>
      <w:pPr>
        <w:ind w:left="4668" w:hanging="372"/>
      </w:pPr>
      <w:rPr>
        <w:rFonts w:hint="default"/>
        <w:lang w:val="en-US" w:eastAsia="en-US" w:bidi="ar-SA"/>
      </w:rPr>
    </w:lvl>
    <w:lvl w:ilvl="4">
      <w:start w:val="0"/>
      <w:numFmt w:val="bullet"/>
      <w:lvlText w:val="•"/>
      <w:lvlJc w:val="left"/>
      <w:pPr>
        <w:ind w:left="5824" w:hanging="372"/>
      </w:pPr>
      <w:rPr>
        <w:rFonts w:hint="default"/>
        <w:lang w:val="en-US" w:eastAsia="en-US" w:bidi="ar-SA"/>
      </w:rPr>
    </w:lvl>
    <w:lvl w:ilvl="5">
      <w:start w:val="0"/>
      <w:numFmt w:val="bullet"/>
      <w:lvlText w:val="•"/>
      <w:lvlJc w:val="left"/>
      <w:pPr>
        <w:ind w:left="6980" w:hanging="372"/>
      </w:pPr>
      <w:rPr>
        <w:rFonts w:hint="default"/>
        <w:lang w:val="en-US" w:eastAsia="en-US" w:bidi="ar-SA"/>
      </w:rPr>
    </w:lvl>
    <w:lvl w:ilvl="6">
      <w:start w:val="0"/>
      <w:numFmt w:val="bullet"/>
      <w:lvlText w:val="•"/>
      <w:lvlJc w:val="left"/>
      <w:pPr>
        <w:ind w:left="8136" w:hanging="372"/>
      </w:pPr>
      <w:rPr>
        <w:rFonts w:hint="default"/>
        <w:lang w:val="en-US" w:eastAsia="en-US" w:bidi="ar-SA"/>
      </w:rPr>
    </w:lvl>
    <w:lvl w:ilvl="7">
      <w:start w:val="0"/>
      <w:numFmt w:val="bullet"/>
      <w:lvlText w:val="•"/>
      <w:lvlJc w:val="left"/>
      <w:pPr>
        <w:ind w:left="9292" w:hanging="372"/>
      </w:pPr>
      <w:rPr>
        <w:rFonts w:hint="default"/>
        <w:lang w:val="en-US" w:eastAsia="en-US" w:bidi="ar-SA"/>
      </w:rPr>
    </w:lvl>
    <w:lvl w:ilvl="8">
      <w:start w:val="0"/>
      <w:numFmt w:val="bullet"/>
      <w:lvlText w:val="•"/>
      <w:lvlJc w:val="left"/>
      <w:pPr>
        <w:ind w:left="10448" w:hanging="372"/>
      </w:pPr>
      <w:rPr>
        <w:rFonts w:hint="default"/>
        <w:lang w:val="en-US" w:eastAsia="en-US" w:bidi="ar-SA"/>
      </w:rPr>
    </w:lvl>
  </w:abstractNum>
  <w:abstractNum w:abstractNumId="15">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decimal"/>
      <w:lvlText w:val="%2."/>
      <w:lvlJc w:val="left"/>
      <w:pPr>
        <w:ind w:left="1031" w:hanging="444"/>
        <w:jc w:val="left"/>
      </w:pPr>
      <w:rPr>
        <w:rFonts w:hint="default" w:ascii="Tw Cen MT" w:hAnsi="Tw Cen MT" w:eastAsia="Tw Cen MT" w:cs="Tw Cen MT"/>
        <w:b w:val="0"/>
        <w:bCs w:val="0"/>
        <w:i w:val="0"/>
        <w:iCs w:val="0"/>
        <w:spacing w:val="-1"/>
        <w:w w:val="100"/>
        <w:sz w:val="33"/>
        <w:szCs w:val="33"/>
        <w:lang w:val="en-US" w:eastAsia="en-US" w:bidi="ar-SA"/>
      </w:rPr>
    </w:lvl>
    <w:lvl w:ilvl="2">
      <w:start w:val="0"/>
      <w:numFmt w:val="bullet"/>
      <w:lvlText w:val="•"/>
      <w:lvlJc w:val="left"/>
      <w:pPr>
        <w:ind w:left="1908" w:hanging="444"/>
      </w:pPr>
      <w:rPr>
        <w:rFonts w:hint="default"/>
        <w:lang w:val="en-US" w:eastAsia="en-US" w:bidi="ar-SA"/>
      </w:rPr>
    </w:lvl>
    <w:lvl w:ilvl="3">
      <w:start w:val="0"/>
      <w:numFmt w:val="bullet"/>
      <w:lvlText w:val="•"/>
      <w:lvlJc w:val="left"/>
      <w:pPr>
        <w:ind w:left="2777" w:hanging="444"/>
      </w:pPr>
      <w:rPr>
        <w:rFonts w:hint="default"/>
        <w:lang w:val="en-US" w:eastAsia="en-US" w:bidi="ar-SA"/>
      </w:rPr>
    </w:lvl>
    <w:lvl w:ilvl="4">
      <w:start w:val="0"/>
      <w:numFmt w:val="bullet"/>
      <w:lvlText w:val="•"/>
      <w:lvlJc w:val="left"/>
      <w:pPr>
        <w:ind w:left="3646" w:hanging="444"/>
      </w:pPr>
      <w:rPr>
        <w:rFonts w:hint="default"/>
        <w:lang w:val="en-US" w:eastAsia="en-US" w:bidi="ar-SA"/>
      </w:rPr>
    </w:lvl>
    <w:lvl w:ilvl="5">
      <w:start w:val="0"/>
      <w:numFmt w:val="bullet"/>
      <w:lvlText w:val="•"/>
      <w:lvlJc w:val="left"/>
      <w:pPr>
        <w:ind w:left="4515" w:hanging="444"/>
      </w:pPr>
      <w:rPr>
        <w:rFonts w:hint="default"/>
        <w:lang w:val="en-US" w:eastAsia="en-US" w:bidi="ar-SA"/>
      </w:rPr>
    </w:lvl>
    <w:lvl w:ilvl="6">
      <w:start w:val="0"/>
      <w:numFmt w:val="bullet"/>
      <w:lvlText w:val="•"/>
      <w:lvlJc w:val="left"/>
      <w:pPr>
        <w:ind w:left="5384" w:hanging="444"/>
      </w:pPr>
      <w:rPr>
        <w:rFonts w:hint="default"/>
        <w:lang w:val="en-US" w:eastAsia="en-US" w:bidi="ar-SA"/>
      </w:rPr>
    </w:lvl>
    <w:lvl w:ilvl="7">
      <w:start w:val="0"/>
      <w:numFmt w:val="bullet"/>
      <w:lvlText w:val="•"/>
      <w:lvlJc w:val="left"/>
      <w:pPr>
        <w:ind w:left="6253" w:hanging="444"/>
      </w:pPr>
      <w:rPr>
        <w:rFonts w:hint="default"/>
        <w:lang w:val="en-US" w:eastAsia="en-US" w:bidi="ar-SA"/>
      </w:rPr>
    </w:lvl>
    <w:lvl w:ilvl="8">
      <w:start w:val="0"/>
      <w:numFmt w:val="bullet"/>
      <w:lvlText w:val="•"/>
      <w:lvlJc w:val="left"/>
      <w:pPr>
        <w:ind w:left="7122" w:hanging="444"/>
      </w:pPr>
      <w:rPr>
        <w:rFonts w:hint="default"/>
        <w:lang w:val="en-US" w:eastAsia="en-US" w:bidi="ar-SA"/>
      </w:rPr>
    </w:lvl>
  </w:abstractNum>
  <w:abstractNum w:abstractNumId="14">
    <w:multiLevelType w:val="hybridMultilevel"/>
    <w:lvl w:ilvl="0">
      <w:start w:val="1"/>
      <w:numFmt w:val="decimal"/>
      <w:lvlText w:val="%1."/>
      <w:lvlJc w:val="left"/>
      <w:pPr>
        <w:ind w:left="8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13">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12">
    <w:multiLevelType w:val="hybridMultilevel"/>
    <w:lvl w:ilvl="0">
      <w:start w:val="1"/>
      <w:numFmt w:val="decimal"/>
      <w:lvlText w:val="%1."/>
      <w:lvlJc w:val="left"/>
      <w:pPr>
        <w:ind w:left="8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11">
    <w:multiLevelType w:val="hybridMultilevel"/>
    <w:lvl w:ilvl="0">
      <w:start w:val="1"/>
      <w:numFmt w:val="decimal"/>
      <w:lvlText w:val="%1."/>
      <w:lvlJc w:val="left"/>
      <w:pPr>
        <w:ind w:left="841"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10">
    <w:multiLevelType w:val="hybridMultilevel"/>
    <w:lvl w:ilvl="0">
      <w:start w:val="0"/>
      <w:numFmt w:val="bullet"/>
      <w:lvlText w:val="-"/>
      <w:lvlJc w:val="left"/>
      <w:pPr>
        <w:ind w:left="840"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617"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506" w:hanging="129"/>
      </w:pPr>
      <w:rPr>
        <w:rFonts w:hint="default"/>
        <w:lang w:val="en-US" w:eastAsia="en-US" w:bidi="ar-SA"/>
      </w:rPr>
    </w:lvl>
    <w:lvl w:ilvl="3">
      <w:start w:val="0"/>
      <w:numFmt w:val="bullet"/>
      <w:lvlText w:val="•"/>
      <w:lvlJc w:val="left"/>
      <w:pPr>
        <w:ind w:left="3393" w:hanging="129"/>
      </w:pPr>
      <w:rPr>
        <w:rFonts w:hint="default"/>
        <w:lang w:val="en-US" w:eastAsia="en-US" w:bidi="ar-SA"/>
      </w:rPr>
    </w:lvl>
    <w:lvl w:ilvl="4">
      <w:start w:val="0"/>
      <w:numFmt w:val="bullet"/>
      <w:lvlText w:val="•"/>
      <w:lvlJc w:val="left"/>
      <w:pPr>
        <w:ind w:left="4280" w:hanging="129"/>
      </w:pPr>
      <w:rPr>
        <w:rFonts w:hint="default"/>
        <w:lang w:val="en-US" w:eastAsia="en-US" w:bidi="ar-SA"/>
      </w:rPr>
    </w:lvl>
    <w:lvl w:ilvl="5">
      <w:start w:val="0"/>
      <w:numFmt w:val="bullet"/>
      <w:lvlText w:val="•"/>
      <w:lvlJc w:val="left"/>
      <w:pPr>
        <w:ind w:left="5166" w:hanging="129"/>
      </w:pPr>
      <w:rPr>
        <w:rFonts w:hint="default"/>
        <w:lang w:val="en-US" w:eastAsia="en-US" w:bidi="ar-SA"/>
      </w:rPr>
    </w:lvl>
    <w:lvl w:ilvl="6">
      <w:start w:val="0"/>
      <w:numFmt w:val="bullet"/>
      <w:lvlText w:val="•"/>
      <w:lvlJc w:val="left"/>
      <w:pPr>
        <w:ind w:left="6053" w:hanging="129"/>
      </w:pPr>
      <w:rPr>
        <w:rFonts w:hint="default"/>
        <w:lang w:val="en-US" w:eastAsia="en-US" w:bidi="ar-SA"/>
      </w:rPr>
    </w:lvl>
    <w:lvl w:ilvl="7">
      <w:start w:val="0"/>
      <w:numFmt w:val="bullet"/>
      <w:lvlText w:val="•"/>
      <w:lvlJc w:val="left"/>
      <w:pPr>
        <w:ind w:left="6940" w:hanging="129"/>
      </w:pPr>
      <w:rPr>
        <w:rFonts w:hint="default"/>
        <w:lang w:val="en-US" w:eastAsia="en-US" w:bidi="ar-SA"/>
      </w:rPr>
    </w:lvl>
    <w:lvl w:ilvl="8">
      <w:start w:val="0"/>
      <w:numFmt w:val="bullet"/>
      <w:lvlText w:val="•"/>
      <w:lvlJc w:val="left"/>
      <w:pPr>
        <w:ind w:left="7826" w:hanging="129"/>
      </w:pPr>
      <w:rPr>
        <w:rFonts w:hint="default"/>
        <w:lang w:val="en-US" w:eastAsia="en-US" w:bidi="ar-SA"/>
      </w:rPr>
    </w:lvl>
  </w:abstractNum>
  <w:abstractNum w:abstractNumId="9">
    <w:multiLevelType w:val="hybridMultilevel"/>
    <w:lvl w:ilvl="0">
      <w:start w:val="5"/>
      <w:numFmt w:val="decimal"/>
      <w:lvlText w:val="%1"/>
      <w:lvlJc w:val="left"/>
      <w:pPr>
        <w:ind w:left="120" w:hanging="720"/>
        <w:jc w:val="left"/>
      </w:pPr>
      <w:rPr>
        <w:rFonts w:hint="default"/>
        <w:lang w:val="en-US" w:eastAsia="en-US" w:bidi="ar-SA"/>
      </w:rPr>
    </w:lvl>
    <w:lvl w:ilvl="1">
      <w:start w:val="1"/>
      <w:numFmt w:val="decimal"/>
      <w:lvlText w:val="%1.%2"/>
      <w:lvlJc w:val="left"/>
      <w:pPr>
        <w:ind w:left="120" w:hanging="720"/>
        <w:jc w:val="left"/>
      </w:pPr>
      <w:rPr>
        <w:rFonts w:hint="default" w:ascii="Calibri" w:hAnsi="Calibri" w:eastAsia="Calibri" w:cs="Calibri"/>
        <w:b w:val="0"/>
        <w:bCs w:val="0"/>
        <w:i w:val="0"/>
        <w:iCs w:val="0"/>
        <w:spacing w:val="-1"/>
        <w:w w:val="99"/>
        <w:sz w:val="32"/>
        <w:szCs w:val="32"/>
        <w:lang w:val="en-US" w:eastAsia="en-US" w:bidi="ar-SA"/>
      </w:rPr>
    </w:lvl>
    <w:lvl w:ilvl="2">
      <w:start w:val="0"/>
      <w:numFmt w:val="bullet"/>
      <w:lvlText w:val="•"/>
      <w:lvlJc w:val="left"/>
      <w:pPr>
        <w:ind w:left="2016" w:hanging="720"/>
      </w:pPr>
      <w:rPr>
        <w:rFonts w:hint="default"/>
        <w:lang w:val="en-US" w:eastAsia="en-US" w:bidi="ar-SA"/>
      </w:rPr>
    </w:lvl>
    <w:lvl w:ilvl="3">
      <w:start w:val="0"/>
      <w:numFmt w:val="bullet"/>
      <w:lvlText w:val="•"/>
      <w:lvlJc w:val="left"/>
      <w:pPr>
        <w:ind w:left="2964" w:hanging="720"/>
      </w:pPr>
      <w:rPr>
        <w:rFonts w:hint="default"/>
        <w:lang w:val="en-US" w:eastAsia="en-US" w:bidi="ar-SA"/>
      </w:rPr>
    </w:lvl>
    <w:lvl w:ilvl="4">
      <w:start w:val="0"/>
      <w:numFmt w:val="bullet"/>
      <w:lvlText w:val="•"/>
      <w:lvlJc w:val="left"/>
      <w:pPr>
        <w:ind w:left="3912" w:hanging="720"/>
      </w:pPr>
      <w:rPr>
        <w:rFonts w:hint="default"/>
        <w:lang w:val="en-US" w:eastAsia="en-US" w:bidi="ar-SA"/>
      </w:rPr>
    </w:lvl>
    <w:lvl w:ilvl="5">
      <w:start w:val="0"/>
      <w:numFmt w:val="bullet"/>
      <w:lvlText w:val="•"/>
      <w:lvlJc w:val="left"/>
      <w:pPr>
        <w:ind w:left="4860" w:hanging="720"/>
      </w:pPr>
      <w:rPr>
        <w:rFonts w:hint="default"/>
        <w:lang w:val="en-US" w:eastAsia="en-US" w:bidi="ar-SA"/>
      </w:rPr>
    </w:lvl>
    <w:lvl w:ilvl="6">
      <w:start w:val="0"/>
      <w:numFmt w:val="bullet"/>
      <w:lvlText w:val="•"/>
      <w:lvlJc w:val="left"/>
      <w:pPr>
        <w:ind w:left="5808" w:hanging="720"/>
      </w:pPr>
      <w:rPr>
        <w:rFonts w:hint="default"/>
        <w:lang w:val="en-US" w:eastAsia="en-US" w:bidi="ar-SA"/>
      </w:rPr>
    </w:lvl>
    <w:lvl w:ilvl="7">
      <w:start w:val="0"/>
      <w:numFmt w:val="bullet"/>
      <w:lvlText w:val="•"/>
      <w:lvlJc w:val="left"/>
      <w:pPr>
        <w:ind w:left="6756" w:hanging="720"/>
      </w:pPr>
      <w:rPr>
        <w:rFonts w:hint="default"/>
        <w:lang w:val="en-US" w:eastAsia="en-US" w:bidi="ar-SA"/>
      </w:rPr>
    </w:lvl>
    <w:lvl w:ilvl="8">
      <w:start w:val="0"/>
      <w:numFmt w:val="bullet"/>
      <w:lvlText w:val="•"/>
      <w:lvlJc w:val="left"/>
      <w:pPr>
        <w:ind w:left="7704" w:hanging="720"/>
      </w:pPr>
      <w:rPr>
        <w:rFonts w:hint="default"/>
        <w:lang w:val="en-US" w:eastAsia="en-US" w:bidi="ar-SA"/>
      </w:rPr>
    </w:lvl>
  </w:abstractNum>
  <w:abstractNum w:abstractNumId="8">
    <w:multiLevelType w:val="hybridMultilevel"/>
    <w:lvl w:ilvl="0">
      <w:start w:val="4"/>
      <w:numFmt w:val="decimal"/>
      <w:lvlText w:val="%1"/>
      <w:lvlJc w:val="left"/>
      <w:pPr>
        <w:ind w:left="120" w:hanging="720"/>
        <w:jc w:val="left"/>
      </w:pPr>
      <w:rPr>
        <w:rFonts w:hint="default"/>
        <w:lang w:val="en-US" w:eastAsia="en-US" w:bidi="ar-SA"/>
      </w:rPr>
    </w:lvl>
    <w:lvl w:ilvl="1">
      <w:start w:val="1"/>
      <w:numFmt w:val="decimal"/>
      <w:lvlText w:val="%1.%2"/>
      <w:lvlJc w:val="left"/>
      <w:pPr>
        <w:ind w:left="120" w:hanging="720"/>
        <w:jc w:val="left"/>
      </w:pPr>
      <w:rPr>
        <w:rFonts w:hint="default" w:ascii="Calibri" w:hAnsi="Calibri" w:eastAsia="Calibri" w:cs="Calibri"/>
        <w:b w:val="0"/>
        <w:bCs w:val="0"/>
        <w:i w:val="0"/>
        <w:iCs w:val="0"/>
        <w:spacing w:val="-1"/>
        <w:w w:val="99"/>
        <w:sz w:val="32"/>
        <w:szCs w:val="32"/>
        <w:lang w:val="en-US" w:eastAsia="en-US" w:bidi="ar-SA"/>
      </w:rPr>
    </w:lvl>
    <w:lvl w:ilvl="2">
      <w:start w:val="0"/>
      <w:numFmt w:val="bullet"/>
      <w:lvlText w:val="•"/>
      <w:lvlJc w:val="left"/>
      <w:pPr>
        <w:ind w:left="2016" w:hanging="720"/>
      </w:pPr>
      <w:rPr>
        <w:rFonts w:hint="default"/>
        <w:lang w:val="en-US" w:eastAsia="en-US" w:bidi="ar-SA"/>
      </w:rPr>
    </w:lvl>
    <w:lvl w:ilvl="3">
      <w:start w:val="0"/>
      <w:numFmt w:val="bullet"/>
      <w:lvlText w:val="•"/>
      <w:lvlJc w:val="left"/>
      <w:pPr>
        <w:ind w:left="2964" w:hanging="720"/>
      </w:pPr>
      <w:rPr>
        <w:rFonts w:hint="default"/>
        <w:lang w:val="en-US" w:eastAsia="en-US" w:bidi="ar-SA"/>
      </w:rPr>
    </w:lvl>
    <w:lvl w:ilvl="4">
      <w:start w:val="0"/>
      <w:numFmt w:val="bullet"/>
      <w:lvlText w:val="•"/>
      <w:lvlJc w:val="left"/>
      <w:pPr>
        <w:ind w:left="3912" w:hanging="720"/>
      </w:pPr>
      <w:rPr>
        <w:rFonts w:hint="default"/>
        <w:lang w:val="en-US" w:eastAsia="en-US" w:bidi="ar-SA"/>
      </w:rPr>
    </w:lvl>
    <w:lvl w:ilvl="5">
      <w:start w:val="0"/>
      <w:numFmt w:val="bullet"/>
      <w:lvlText w:val="•"/>
      <w:lvlJc w:val="left"/>
      <w:pPr>
        <w:ind w:left="4860" w:hanging="720"/>
      </w:pPr>
      <w:rPr>
        <w:rFonts w:hint="default"/>
        <w:lang w:val="en-US" w:eastAsia="en-US" w:bidi="ar-SA"/>
      </w:rPr>
    </w:lvl>
    <w:lvl w:ilvl="6">
      <w:start w:val="0"/>
      <w:numFmt w:val="bullet"/>
      <w:lvlText w:val="•"/>
      <w:lvlJc w:val="left"/>
      <w:pPr>
        <w:ind w:left="5808" w:hanging="720"/>
      </w:pPr>
      <w:rPr>
        <w:rFonts w:hint="default"/>
        <w:lang w:val="en-US" w:eastAsia="en-US" w:bidi="ar-SA"/>
      </w:rPr>
    </w:lvl>
    <w:lvl w:ilvl="7">
      <w:start w:val="0"/>
      <w:numFmt w:val="bullet"/>
      <w:lvlText w:val="•"/>
      <w:lvlJc w:val="left"/>
      <w:pPr>
        <w:ind w:left="6756" w:hanging="720"/>
      </w:pPr>
      <w:rPr>
        <w:rFonts w:hint="default"/>
        <w:lang w:val="en-US" w:eastAsia="en-US" w:bidi="ar-SA"/>
      </w:rPr>
    </w:lvl>
    <w:lvl w:ilvl="8">
      <w:start w:val="0"/>
      <w:numFmt w:val="bullet"/>
      <w:lvlText w:val="•"/>
      <w:lvlJc w:val="left"/>
      <w:pPr>
        <w:ind w:left="7704" w:hanging="720"/>
      </w:pPr>
      <w:rPr>
        <w:rFonts w:hint="default"/>
        <w:lang w:val="en-US" w:eastAsia="en-US" w:bidi="ar-SA"/>
      </w:rPr>
    </w:lvl>
  </w:abstractNum>
  <w:abstractNum w:abstractNumId="7">
    <w:multiLevelType w:val="hybridMultilevel"/>
    <w:lvl w:ilvl="0">
      <w:start w:val="3"/>
      <w:numFmt w:val="decimal"/>
      <w:lvlText w:val="%1"/>
      <w:lvlJc w:val="left"/>
      <w:pPr>
        <w:ind w:left="120" w:hanging="720"/>
        <w:jc w:val="left"/>
      </w:pPr>
      <w:rPr>
        <w:rFonts w:hint="default"/>
        <w:lang w:val="en-US" w:eastAsia="en-US" w:bidi="ar-SA"/>
      </w:rPr>
    </w:lvl>
    <w:lvl w:ilvl="1">
      <w:start w:val="1"/>
      <w:numFmt w:val="decimal"/>
      <w:lvlText w:val="%1.%2"/>
      <w:lvlJc w:val="left"/>
      <w:pPr>
        <w:ind w:left="120" w:hanging="720"/>
        <w:jc w:val="left"/>
      </w:pPr>
      <w:rPr>
        <w:rFonts w:hint="default" w:ascii="Calibri" w:hAnsi="Calibri" w:eastAsia="Calibri" w:cs="Calibri"/>
        <w:b w:val="0"/>
        <w:bCs w:val="0"/>
        <w:i w:val="0"/>
        <w:iCs w:val="0"/>
        <w:spacing w:val="-1"/>
        <w:w w:val="99"/>
        <w:sz w:val="32"/>
        <w:szCs w:val="32"/>
        <w:lang w:val="en-US" w:eastAsia="en-US" w:bidi="ar-SA"/>
      </w:rPr>
    </w:lvl>
    <w:lvl w:ilvl="2">
      <w:start w:val="0"/>
      <w:numFmt w:val="bullet"/>
      <w:lvlText w:val="•"/>
      <w:lvlJc w:val="left"/>
      <w:pPr>
        <w:ind w:left="2016" w:hanging="720"/>
      </w:pPr>
      <w:rPr>
        <w:rFonts w:hint="default"/>
        <w:lang w:val="en-US" w:eastAsia="en-US" w:bidi="ar-SA"/>
      </w:rPr>
    </w:lvl>
    <w:lvl w:ilvl="3">
      <w:start w:val="0"/>
      <w:numFmt w:val="bullet"/>
      <w:lvlText w:val="•"/>
      <w:lvlJc w:val="left"/>
      <w:pPr>
        <w:ind w:left="2964" w:hanging="720"/>
      </w:pPr>
      <w:rPr>
        <w:rFonts w:hint="default"/>
        <w:lang w:val="en-US" w:eastAsia="en-US" w:bidi="ar-SA"/>
      </w:rPr>
    </w:lvl>
    <w:lvl w:ilvl="4">
      <w:start w:val="0"/>
      <w:numFmt w:val="bullet"/>
      <w:lvlText w:val="•"/>
      <w:lvlJc w:val="left"/>
      <w:pPr>
        <w:ind w:left="3912" w:hanging="720"/>
      </w:pPr>
      <w:rPr>
        <w:rFonts w:hint="default"/>
        <w:lang w:val="en-US" w:eastAsia="en-US" w:bidi="ar-SA"/>
      </w:rPr>
    </w:lvl>
    <w:lvl w:ilvl="5">
      <w:start w:val="0"/>
      <w:numFmt w:val="bullet"/>
      <w:lvlText w:val="•"/>
      <w:lvlJc w:val="left"/>
      <w:pPr>
        <w:ind w:left="4860" w:hanging="720"/>
      </w:pPr>
      <w:rPr>
        <w:rFonts w:hint="default"/>
        <w:lang w:val="en-US" w:eastAsia="en-US" w:bidi="ar-SA"/>
      </w:rPr>
    </w:lvl>
    <w:lvl w:ilvl="6">
      <w:start w:val="0"/>
      <w:numFmt w:val="bullet"/>
      <w:lvlText w:val="•"/>
      <w:lvlJc w:val="left"/>
      <w:pPr>
        <w:ind w:left="5808" w:hanging="720"/>
      </w:pPr>
      <w:rPr>
        <w:rFonts w:hint="default"/>
        <w:lang w:val="en-US" w:eastAsia="en-US" w:bidi="ar-SA"/>
      </w:rPr>
    </w:lvl>
    <w:lvl w:ilvl="7">
      <w:start w:val="0"/>
      <w:numFmt w:val="bullet"/>
      <w:lvlText w:val="•"/>
      <w:lvlJc w:val="left"/>
      <w:pPr>
        <w:ind w:left="6756" w:hanging="720"/>
      </w:pPr>
      <w:rPr>
        <w:rFonts w:hint="default"/>
        <w:lang w:val="en-US" w:eastAsia="en-US" w:bidi="ar-SA"/>
      </w:rPr>
    </w:lvl>
    <w:lvl w:ilvl="8">
      <w:start w:val="0"/>
      <w:numFmt w:val="bullet"/>
      <w:lvlText w:val="•"/>
      <w:lvlJc w:val="left"/>
      <w:pPr>
        <w:ind w:left="7704" w:hanging="720"/>
      </w:pPr>
      <w:rPr>
        <w:rFonts w:hint="default"/>
        <w:lang w:val="en-US" w:eastAsia="en-US" w:bidi="ar-SA"/>
      </w:rPr>
    </w:lvl>
  </w:abstractNum>
  <w:abstractNum w:abstractNumId="6">
    <w:multiLevelType w:val="hybridMultilevel"/>
    <w:lvl w:ilvl="0">
      <w:start w:val="1"/>
      <w:numFmt w:val="lowerLetter"/>
      <w:lvlText w:val="%1."/>
      <w:lvlJc w:val="left"/>
      <w:pPr>
        <w:ind w:left="2732" w:hanging="361"/>
        <w:jc w:val="left"/>
      </w:pPr>
      <w:rPr>
        <w:rFonts w:hint="default" w:ascii="Calibri" w:hAnsi="Calibri" w:eastAsia="Calibri" w:cs="Calibri"/>
        <w:b w:val="0"/>
        <w:bCs w:val="0"/>
        <w:i w:val="0"/>
        <w:iCs w:val="0"/>
        <w:spacing w:val="0"/>
        <w:w w:val="99"/>
        <w:sz w:val="32"/>
        <w:szCs w:val="32"/>
        <w:lang w:val="en-US" w:eastAsia="en-US" w:bidi="ar-SA"/>
      </w:rPr>
    </w:lvl>
    <w:lvl w:ilvl="1">
      <w:start w:val="0"/>
      <w:numFmt w:val="bullet"/>
      <w:lvlText w:val="•"/>
      <w:lvlJc w:val="left"/>
      <w:pPr>
        <w:ind w:left="3426" w:hanging="361"/>
      </w:pPr>
      <w:rPr>
        <w:rFonts w:hint="default"/>
        <w:lang w:val="en-US" w:eastAsia="en-US" w:bidi="ar-SA"/>
      </w:rPr>
    </w:lvl>
    <w:lvl w:ilvl="2">
      <w:start w:val="0"/>
      <w:numFmt w:val="bullet"/>
      <w:lvlText w:val="•"/>
      <w:lvlJc w:val="left"/>
      <w:pPr>
        <w:ind w:left="4112" w:hanging="361"/>
      </w:pPr>
      <w:rPr>
        <w:rFonts w:hint="default"/>
        <w:lang w:val="en-US" w:eastAsia="en-US" w:bidi="ar-SA"/>
      </w:rPr>
    </w:lvl>
    <w:lvl w:ilvl="3">
      <w:start w:val="0"/>
      <w:numFmt w:val="bullet"/>
      <w:lvlText w:val="•"/>
      <w:lvlJc w:val="left"/>
      <w:pPr>
        <w:ind w:left="4798" w:hanging="361"/>
      </w:pPr>
      <w:rPr>
        <w:rFonts w:hint="default"/>
        <w:lang w:val="en-US" w:eastAsia="en-US" w:bidi="ar-SA"/>
      </w:rPr>
    </w:lvl>
    <w:lvl w:ilvl="4">
      <w:start w:val="0"/>
      <w:numFmt w:val="bullet"/>
      <w:lvlText w:val="•"/>
      <w:lvlJc w:val="left"/>
      <w:pPr>
        <w:ind w:left="5484" w:hanging="361"/>
      </w:pPr>
      <w:rPr>
        <w:rFonts w:hint="default"/>
        <w:lang w:val="en-US" w:eastAsia="en-US" w:bidi="ar-SA"/>
      </w:rPr>
    </w:lvl>
    <w:lvl w:ilvl="5">
      <w:start w:val="0"/>
      <w:numFmt w:val="bullet"/>
      <w:lvlText w:val="•"/>
      <w:lvlJc w:val="left"/>
      <w:pPr>
        <w:ind w:left="6170" w:hanging="361"/>
      </w:pPr>
      <w:rPr>
        <w:rFonts w:hint="default"/>
        <w:lang w:val="en-US" w:eastAsia="en-US" w:bidi="ar-SA"/>
      </w:rPr>
    </w:lvl>
    <w:lvl w:ilvl="6">
      <w:start w:val="0"/>
      <w:numFmt w:val="bullet"/>
      <w:lvlText w:val="•"/>
      <w:lvlJc w:val="left"/>
      <w:pPr>
        <w:ind w:left="6856" w:hanging="361"/>
      </w:pPr>
      <w:rPr>
        <w:rFonts w:hint="default"/>
        <w:lang w:val="en-US" w:eastAsia="en-US" w:bidi="ar-SA"/>
      </w:rPr>
    </w:lvl>
    <w:lvl w:ilvl="7">
      <w:start w:val="0"/>
      <w:numFmt w:val="bullet"/>
      <w:lvlText w:val="•"/>
      <w:lvlJc w:val="left"/>
      <w:pPr>
        <w:ind w:left="7542" w:hanging="361"/>
      </w:pPr>
      <w:rPr>
        <w:rFonts w:hint="default"/>
        <w:lang w:val="en-US" w:eastAsia="en-US" w:bidi="ar-SA"/>
      </w:rPr>
    </w:lvl>
    <w:lvl w:ilvl="8">
      <w:start w:val="0"/>
      <w:numFmt w:val="bullet"/>
      <w:lvlText w:val="•"/>
      <w:lvlJc w:val="left"/>
      <w:pPr>
        <w:ind w:left="8228" w:hanging="361"/>
      </w:pPr>
      <w:rPr>
        <w:rFonts w:hint="default"/>
        <w:lang w:val="en-US" w:eastAsia="en-US" w:bidi="ar-SA"/>
      </w:rPr>
    </w:lvl>
  </w:abstractNum>
  <w:abstractNum w:abstractNumId="5">
    <w:multiLevelType w:val="hybridMultilevel"/>
    <w:lvl w:ilvl="0">
      <w:start w:val="2"/>
      <w:numFmt w:val="decimal"/>
      <w:lvlText w:val="%1"/>
      <w:lvlJc w:val="left"/>
      <w:pPr>
        <w:ind w:left="120" w:hanging="720"/>
        <w:jc w:val="left"/>
      </w:pPr>
      <w:rPr>
        <w:rFonts w:hint="default"/>
        <w:lang w:val="en-US" w:eastAsia="en-US" w:bidi="ar-SA"/>
      </w:rPr>
    </w:lvl>
    <w:lvl w:ilvl="1">
      <w:start w:val="1"/>
      <w:numFmt w:val="decimal"/>
      <w:lvlText w:val="%1.%2"/>
      <w:lvlJc w:val="left"/>
      <w:pPr>
        <w:ind w:left="120" w:hanging="720"/>
        <w:jc w:val="left"/>
      </w:pPr>
      <w:rPr>
        <w:rFonts w:hint="default" w:ascii="Calibri" w:hAnsi="Calibri" w:eastAsia="Calibri" w:cs="Calibri"/>
        <w:b w:val="0"/>
        <w:bCs w:val="0"/>
        <w:i w:val="0"/>
        <w:iCs w:val="0"/>
        <w:spacing w:val="-1"/>
        <w:w w:val="99"/>
        <w:sz w:val="32"/>
        <w:szCs w:val="32"/>
        <w:lang w:val="en-US" w:eastAsia="en-US" w:bidi="ar-SA"/>
      </w:rPr>
    </w:lvl>
    <w:lvl w:ilvl="2">
      <w:start w:val="0"/>
      <w:numFmt w:val="bullet"/>
      <w:lvlText w:val="•"/>
      <w:lvlJc w:val="left"/>
      <w:pPr>
        <w:ind w:left="2016" w:hanging="720"/>
      </w:pPr>
      <w:rPr>
        <w:rFonts w:hint="default"/>
        <w:lang w:val="en-US" w:eastAsia="en-US" w:bidi="ar-SA"/>
      </w:rPr>
    </w:lvl>
    <w:lvl w:ilvl="3">
      <w:start w:val="0"/>
      <w:numFmt w:val="bullet"/>
      <w:lvlText w:val="•"/>
      <w:lvlJc w:val="left"/>
      <w:pPr>
        <w:ind w:left="2964" w:hanging="720"/>
      </w:pPr>
      <w:rPr>
        <w:rFonts w:hint="default"/>
        <w:lang w:val="en-US" w:eastAsia="en-US" w:bidi="ar-SA"/>
      </w:rPr>
    </w:lvl>
    <w:lvl w:ilvl="4">
      <w:start w:val="0"/>
      <w:numFmt w:val="bullet"/>
      <w:lvlText w:val="•"/>
      <w:lvlJc w:val="left"/>
      <w:pPr>
        <w:ind w:left="3912" w:hanging="720"/>
      </w:pPr>
      <w:rPr>
        <w:rFonts w:hint="default"/>
        <w:lang w:val="en-US" w:eastAsia="en-US" w:bidi="ar-SA"/>
      </w:rPr>
    </w:lvl>
    <w:lvl w:ilvl="5">
      <w:start w:val="0"/>
      <w:numFmt w:val="bullet"/>
      <w:lvlText w:val="•"/>
      <w:lvlJc w:val="left"/>
      <w:pPr>
        <w:ind w:left="4860" w:hanging="720"/>
      </w:pPr>
      <w:rPr>
        <w:rFonts w:hint="default"/>
        <w:lang w:val="en-US" w:eastAsia="en-US" w:bidi="ar-SA"/>
      </w:rPr>
    </w:lvl>
    <w:lvl w:ilvl="6">
      <w:start w:val="0"/>
      <w:numFmt w:val="bullet"/>
      <w:lvlText w:val="•"/>
      <w:lvlJc w:val="left"/>
      <w:pPr>
        <w:ind w:left="5808" w:hanging="720"/>
      </w:pPr>
      <w:rPr>
        <w:rFonts w:hint="default"/>
        <w:lang w:val="en-US" w:eastAsia="en-US" w:bidi="ar-SA"/>
      </w:rPr>
    </w:lvl>
    <w:lvl w:ilvl="7">
      <w:start w:val="0"/>
      <w:numFmt w:val="bullet"/>
      <w:lvlText w:val="•"/>
      <w:lvlJc w:val="left"/>
      <w:pPr>
        <w:ind w:left="6756" w:hanging="720"/>
      </w:pPr>
      <w:rPr>
        <w:rFonts w:hint="default"/>
        <w:lang w:val="en-US" w:eastAsia="en-US" w:bidi="ar-SA"/>
      </w:rPr>
    </w:lvl>
    <w:lvl w:ilvl="8">
      <w:start w:val="0"/>
      <w:numFmt w:val="bullet"/>
      <w:lvlText w:val="•"/>
      <w:lvlJc w:val="left"/>
      <w:pPr>
        <w:ind w:left="7704" w:hanging="720"/>
      </w:pPr>
      <w:rPr>
        <w:rFonts w:hint="default"/>
        <w:lang w:val="en-US" w:eastAsia="en-US" w:bidi="ar-SA"/>
      </w:rPr>
    </w:lvl>
  </w:abstractNum>
  <w:abstractNum w:abstractNumId="4">
    <w:multiLevelType w:val="hybridMultilevel"/>
    <w:lvl w:ilvl="0">
      <w:start w:val="0"/>
      <w:numFmt w:val="bullet"/>
      <w:lvlText w:val="•"/>
      <w:lvlJc w:val="left"/>
      <w:pPr>
        <w:ind w:left="10876" w:hanging="42"/>
      </w:pPr>
      <w:rPr>
        <w:rFonts w:hint="default" w:ascii="Times New Roman" w:hAnsi="Times New Roman" w:eastAsia="Times New Roman" w:cs="Times New Roman"/>
        <w:b w:val="0"/>
        <w:bCs w:val="0"/>
        <w:i w:val="0"/>
        <w:iCs w:val="0"/>
        <w:color w:val="C6C6C6"/>
        <w:spacing w:val="0"/>
        <w:w w:val="88"/>
        <w:sz w:val="11"/>
        <w:szCs w:val="11"/>
        <w:lang w:val="en-US" w:eastAsia="en-US" w:bidi="ar-SA"/>
      </w:rPr>
    </w:lvl>
    <w:lvl w:ilvl="1">
      <w:start w:val="0"/>
      <w:numFmt w:val="bullet"/>
      <w:lvlText w:val="•"/>
      <w:lvlJc w:val="left"/>
      <w:pPr>
        <w:ind w:left="11014" w:hanging="42"/>
      </w:pPr>
      <w:rPr>
        <w:rFonts w:hint="default"/>
        <w:lang w:val="en-US" w:eastAsia="en-US" w:bidi="ar-SA"/>
      </w:rPr>
    </w:lvl>
    <w:lvl w:ilvl="2">
      <w:start w:val="0"/>
      <w:numFmt w:val="bullet"/>
      <w:lvlText w:val="•"/>
      <w:lvlJc w:val="left"/>
      <w:pPr>
        <w:ind w:left="11148" w:hanging="42"/>
      </w:pPr>
      <w:rPr>
        <w:rFonts w:hint="default"/>
        <w:lang w:val="en-US" w:eastAsia="en-US" w:bidi="ar-SA"/>
      </w:rPr>
    </w:lvl>
    <w:lvl w:ilvl="3">
      <w:start w:val="0"/>
      <w:numFmt w:val="bullet"/>
      <w:lvlText w:val="•"/>
      <w:lvlJc w:val="left"/>
      <w:pPr>
        <w:ind w:left="11282" w:hanging="42"/>
      </w:pPr>
      <w:rPr>
        <w:rFonts w:hint="default"/>
        <w:lang w:val="en-US" w:eastAsia="en-US" w:bidi="ar-SA"/>
      </w:rPr>
    </w:lvl>
    <w:lvl w:ilvl="4">
      <w:start w:val="0"/>
      <w:numFmt w:val="bullet"/>
      <w:lvlText w:val="•"/>
      <w:lvlJc w:val="left"/>
      <w:pPr>
        <w:ind w:left="11416" w:hanging="42"/>
      </w:pPr>
      <w:rPr>
        <w:rFonts w:hint="default"/>
        <w:lang w:val="en-US" w:eastAsia="en-US" w:bidi="ar-SA"/>
      </w:rPr>
    </w:lvl>
    <w:lvl w:ilvl="5">
      <w:start w:val="0"/>
      <w:numFmt w:val="bullet"/>
      <w:lvlText w:val="•"/>
      <w:lvlJc w:val="left"/>
      <w:pPr>
        <w:ind w:left="11550" w:hanging="42"/>
      </w:pPr>
      <w:rPr>
        <w:rFonts w:hint="default"/>
        <w:lang w:val="en-US" w:eastAsia="en-US" w:bidi="ar-SA"/>
      </w:rPr>
    </w:lvl>
    <w:lvl w:ilvl="6">
      <w:start w:val="0"/>
      <w:numFmt w:val="bullet"/>
      <w:lvlText w:val="•"/>
      <w:lvlJc w:val="left"/>
      <w:pPr>
        <w:ind w:left="11684" w:hanging="42"/>
      </w:pPr>
      <w:rPr>
        <w:rFonts w:hint="default"/>
        <w:lang w:val="en-US" w:eastAsia="en-US" w:bidi="ar-SA"/>
      </w:rPr>
    </w:lvl>
    <w:lvl w:ilvl="7">
      <w:start w:val="0"/>
      <w:numFmt w:val="bullet"/>
      <w:lvlText w:val="•"/>
      <w:lvlJc w:val="left"/>
      <w:pPr>
        <w:ind w:left="11818" w:hanging="42"/>
      </w:pPr>
      <w:rPr>
        <w:rFonts w:hint="default"/>
        <w:lang w:val="en-US" w:eastAsia="en-US" w:bidi="ar-SA"/>
      </w:rPr>
    </w:lvl>
    <w:lvl w:ilvl="8">
      <w:start w:val="0"/>
      <w:numFmt w:val="bullet"/>
      <w:lvlText w:val="•"/>
      <w:lvlJc w:val="left"/>
      <w:pPr>
        <w:ind w:left="11952" w:hanging="42"/>
      </w:pPr>
      <w:rPr>
        <w:rFonts w:hint="default"/>
        <w:lang w:val="en-US" w:eastAsia="en-US" w:bidi="ar-SA"/>
      </w:rPr>
    </w:lvl>
  </w:abstractNum>
  <w:abstractNum w:abstractNumId="3">
    <w:multiLevelType w:val="hybridMultilevel"/>
    <w:lvl w:ilvl="0">
      <w:start w:val="0"/>
      <w:numFmt w:val="bullet"/>
      <w:lvlText w:val="•"/>
      <w:lvlJc w:val="left"/>
      <w:pPr>
        <w:ind w:left="687" w:hanging="78"/>
      </w:pPr>
      <w:rPr>
        <w:rFonts w:hint="default" w:ascii="Times New Roman" w:hAnsi="Times New Roman" w:eastAsia="Times New Roman" w:cs="Times New Roman"/>
        <w:b w:val="0"/>
        <w:bCs w:val="0"/>
        <w:i w:val="0"/>
        <w:iCs w:val="0"/>
        <w:color w:val="A7A7A7"/>
        <w:spacing w:val="0"/>
        <w:w w:val="63"/>
        <w:sz w:val="18"/>
        <w:szCs w:val="18"/>
        <w:lang w:val="en-US" w:eastAsia="en-US" w:bidi="ar-SA"/>
      </w:rPr>
    </w:lvl>
    <w:lvl w:ilvl="1">
      <w:start w:val="0"/>
      <w:numFmt w:val="bullet"/>
      <w:lvlText w:val="•"/>
      <w:lvlJc w:val="left"/>
      <w:pPr>
        <w:ind w:left="745" w:hanging="78"/>
      </w:pPr>
      <w:rPr>
        <w:rFonts w:hint="default"/>
        <w:lang w:val="en-US" w:eastAsia="en-US" w:bidi="ar-SA"/>
      </w:rPr>
    </w:lvl>
    <w:lvl w:ilvl="2">
      <w:start w:val="0"/>
      <w:numFmt w:val="bullet"/>
      <w:lvlText w:val="•"/>
      <w:lvlJc w:val="left"/>
      <w:pPr>
        <w:ind w:left="810" w:hanging="78"/>
      </w:pPr>
      <w:rPr>
        <w:rFonts w:hint="default"/>
        <w:lang w:val="en-US" w:eastAsia="en-US" w:bidi="ar-SA"/>
      </w:rPr>
    </w:lvl>
    <w:lvl w:ilvl="3">
      <w:start w:val="0"/>
      <w:numFmt w:val="bullet"/>
      <w:lvlText w:val="•"/>
      <w:lvlJc w:val="left"/>
      <w:pPr>
        <w:ind w:left="875" w:hanging="78"/>
      </w:pPr>
      <w:rPr>
        <w:rFonts w:hint="default"/>
        <w:lang w:val="en-US" w:eastAsia="en-US" w:bidi="ar-SA"/>
      </w:rPr>
    </w:lvl>
    <w:lvl w:ilvl="4">
      <w:start w:val="0"/>
      <w:numFmt w:val="bullet"/>
      <w:lvlText w:val="•"/>
      <w:lvlJc w:val="left"/>
      <w:pPr>
        <w:ind w:left="940" w:hanging="78"/>
      </w:pPr>
      <w:rPr>
        <w:rFonts w:hint="default"/>
        <w:lang w:val="en-US" w:eastAsia="en-US" w:bidi="ar-SA"/>
      </w:rPr>
    </w:lvl>
    <w:lvl w:ilvl="5">
      <w:start w:val="0"/>
      <w:numFmt w:val="bullet"/>
      <w:lvlText w:val="•"/>
      <w:lvlJc w:val="left"/>
      <w:pPr>
        <w:ind w:left="1005" w:hanging="78"/>
      </w:pPr>
      <w:rPr>
        <w:rFonts w:hint="default"/>
        <w:lang w:val="en-US" w:eastAsia="en-US" w:bidi="ar-SA"/>
      </w:rPr>
    </w:lvl>
    <w:lvl w:ilvl="6">
      <w:start w:val="0"/>
      <w:numFmt w:val="bullet"/>
      <w:lvlText w:val="•"/>
      <w:lvlJc w:val="left"/>
      <w:pPr>
        <w:ind w:left="1070" w:hanging="78"/>
      </w:pPr>
      <w:rPr>
        <w:rFonts w:hint="default"/>
        <w:lang w:val="en-US" w:eastAsia="en-US" w:bidi="ar-SA"/>
      </w:rPr>
    </w:lvl>
    <w:lvl w:ilvl="7">
      <w:start w:val="0"/>
      <w:numFmt w:val="bullet"/>
      <w:lvlText w:val="•"/>
      <w:lvlJc w:val="left"/>
      <w:pPr>
        <w:ind w:left="1135" w:hanging="78"/>
      </w:pPr>
      <w:rPr>
        <w:rFonts w:hint="default"/>
        <w:lang w:val="en-US" w:eastAsia="en-US" w:bidi="ar-SA"/>
      </w:rPr>
    </w:lvl>
    <w:lvl w:ilvl="8">
      <w:start w:val="0"/>
      <w:numFmt w:val="bullet"/>
      <w:lvlText w:val="•"/>
      <w:lvlJc w:val="left"/>
      <w:pPr>
        <w:ind w:left="1200" w:hanging="78"/>
      </w:pPr>
      <w:rPr>
        <w:rFonts w:hint="default"/>
        <w:lang w:val="en-US" w:eastAsia="en-US" w:bidi="ar-SA"/>
      </w:rPr>
    </w:lvl>
  </w:abstractNum>
  <w:abstractNum w:abstractNumId="2">
    <w:multiLevelType w:val="hybridMultilevel"/>
    <w:lvl w:ilvl="0">
      <w:start w:val="0"/>
      <w:numFmt w:val="bullet"/>
      <w:lvlText w:val="♦"/>
      <w:lvlJc w:val="left"/>
      <w:pPr>
        <w:ind w:left="268" w:hanging="143"/>
      </w:pPr>
      <w:rPr>
        <w:rFonts w:hint="default" w:ascii="Arial" w:hAnsi="Arial" w:eastAsia="Arial" w:cs="Arial"/>
        <w:b w:val="0"/>
        <w:bCs w:val="0"/>
        <w:i w:val="0"/>
        <w:iCs w:val="0"/>
        <w:color w:val="797979"/>
        <w:spacing w:val="0"/>
        <w:w w:val="600"/>
        <w:sz w:val="2"/>
        <w:szCs w:val="2"/>
        <w:lang w:val="en-US" w:eastAsia="en-US" w:bidi="ar-SA"/>
      </w:rPr>
    </w:lvl>
    <w:lvl w:ilvl="1">
      <w:start w:val="0"/>
      <w:numFmt w:val="bullet"/>
      <w:lvlText w:val="•"/>
      <w:lvlJc w:val="left"/>
      <w:pPr>
        <w:ind w:left="1456" w:hanging="143"/>
      </w:pPr>
      <w:rPr>
        <w:rFonts w:hint="default"/>
        <w:lang w:val="en-US" w:eastAsia="en-US" w:bidi="ar-SA"/>
      </w:rPr>
    </w:lvl>
    <w:lvl w:ilvl="2">
      <w:start w:val="0"/>
      <w:numFmt w:val="bullet"/>
      <w:lvlText w:val="•"/>
      <w:lvlJc w:val="left"/>
      <w:pPr>
        <w:ind w:left="2652" w:hanging="143"/>
      </w:pPr>
      <w:rPr>
        <w:rFonts w:hint="default"/>
        <w:lang w:val="en-US" w:eastAsia="en-US" w:bidi="ar-SA"/>
      </w:rPr>
    </w:lvl>
    <w:lvl w:ilvl="3">
      <w:start w:val="0"/>
      <w:numFmt w:val="bullet"/>
      <w:lvlText w:val="•"/>
      <w:lvlJc w:val="left"/>
      <w:pPr>
        <w:ind w:left="3848" w:hanging="143"/>
      </w:pPr>
      <w:rPr>
        <w:rFonts w:hint="default"/>
        <w:lang w:val="en-US" w:eastAsia="en-US" w:bidi="ar-SA"/>
      </w:rPr>
    </w:lvl>
    <w:lvl w:ilvl="4">
      <w:start w:val="0"/>
      <w:numFmt w:val="bullet"/>
      <w:lvlText w:val="•"/>
      <w:lvlJc w:val="left"/>
      <w:pPr>
        <w:ind w:left="5044" w:hanging="143"/>
      </w:pPr>
      <w:rPr>
        <w:rFonts w:hint="default"/>
        <w:lang w:val="en-US" w:eastAsia="en-US" w:bidi="ar-SA"/>
      </w:rPr>
    </w:lvl>
    <w:lvl w:ilvl="5">
      <w:start w:val="0"/>
      <w:numFmt w:val="bullet"/>
      <w:lvlText w:val="•"/>
      <w:lvlJc w:val="left"/>
      <w:pPr>
        <w:ind w:left="6240" w:hanging="143"/>
      </w:pPr>
      <w:rPr>
        <w:rFonts w:hint="default"/>
        <w:lang w:val="en-US" w:eastAsia="en-US" w:bidi="ar-SA"/>
      </w:rPr>
    </w:lvl>
    <w:lvl w:ilvl="6">
      <w:start w:val="0"/>
      <w:numFmt w:val="bullet"/>
      <w:lvlText w:val="•"/>
      <w:lvlJc w:val="left"/>
      <w:pPr>
        <w:ind w:left="7436" w:hanging="143"/>
      </w:pPr>
      <w:rPr>
        <w:rFonts w:hint="default"/>
        <w:lang w:val="en-US" w:eastAsia="en-US" w:bidi="ar-SA"/>
      </w:rPr>
    </w:lvl>
    <w:lvl w:ilvl="7">
      <w:start w:val="0"/>
      <w:numFmt w:val="bullet"/>
      <w:lvlText w:val="•"/>
      <w:lvlJc w:val="left"/>
      <w:pPr>
        <w:ind w:left="8632" w:hanging="143"/>
      </w:pPr>
      <w:rPr>
        <w:rFonts w:hint="default"/>
        <w:lang w:val="en-US" w:eastAsia="en-US" w:bidi="ar-SA"/>
      </w:rPr>
    </w:lvl>
    <w:lvl w:ilvl="8">
      <w:start w:val="0"/>
      <w:numFmt w:val="bullet"/>
      <w:lvlText w:val="•"/>
      <w:lvlJc w:val="left"/>
      <w:pPr>
        <w:ind w:left="9828" w:hanging="143"/>
      </w:pPr>
      <w:rPr>
        <w:rFonts w:hint="default"/>
        <w:lang w:val="en-US" w:eastAsia="en-US" w:bidi="ar-SA"/>
      </w:rPr>
    </w:lvl>
  </w:abstractNum>
  <w:abstractNum w:abstractNumId="1">
    <w:multiLevelType w:val="hybridMultilevel"/>
    <w:lvl w:ilvl="0">
      <w:start w:val="329"/>
      <w:numFmt w:val="decimal"/>
      <w:lvlText w:val="%1"/>
      <w:lvlJc w:val="left"/>
      <w:pPr>
        <w:ind w:left="1046" w:hanging="312"/>
        <w:jc w:val="left"/>
      </w:pPr>
      <w:rPr>
        <w:rFonts w:hint="default" w:ascii="Arial" w:hAnsi="Arial" w:eastAsia="Arial" w:cs="Arial"/>
        <w:b/>
        <w:bCs/>
        <w:i w:val="0"/>
        <w:iCs w:val="0"/>
        <w:spacing w:val="-1"/>
        <w:w w:val="100"/>
        <w:sz w:val="16"/>
        <w:szCs w:val="16"/>
        <w:lang w:val="en-US" w:eastAsia="en-US" w:bidi="ar-SA"/>
      </w:rPr>
    </w:lvl>
    <w:lvl w:ilvl="1">
      <w:start w:val="0"/>
      <w:numFmt w:val="bullet"/>
      <w:lvlText w:val="•"/>
      <w:lvlJc w:val="left"/>
      <w:pPr>
        <w:ind w:left="2160" w:hanging="312"/>
      </w:pPr>
      <w:rPr>
        <w:rFonts w:hint="default"/>
        <w:lang w:val="en-US" w:eastAsia="en-US" w:bidi="ar-SA"/>
      </w:rPr>
    </w:lvl>
    <w:lvl w:ilvl="2">
      <w:start w:val="0"/>
      <w:numFmt w:val="bullet"/>
      <w:lvlText w:val="•"/>
      <w:lvlJc w:val="left"/>
      <w:pPr>
        <w:ind w:left="3280" w:hanging="312"/>
      </w:pPr>
      <w:rPr>
        <w:rFonts w:hint="default"/>
        <w:lang w:val="en-US" w:eastAsia="en-US" w:bidi="ar-SA"/>
      </w:rPr>
    </w:lvl>
    <w:lvl w:ilvl="3">
      <w:start w:val="0"/>
      <w:numFmt w:val="bullet"/>
      <w:lvlText w:val="•"/>
      <w:lvlJc w:val="left"/>
      <w:pPr>
        <w:ind w:left="4400" w:hanging="312"/>
      </w:pPr>
      <w:rPr>
        <w:rFonts w:hint="default"/>
        <w:lang w:val="en-US" w:eastAsia="en-US" w:bidi="ar-SA"/>
      </w:rPr>
    </w:lvl>
    <w:lvl w:ilvl="4">
      <w:start w:val="0"/>
      <w:numFmt w:val="bullet"/>
      <w:lvlText w:val="•"/>
      <w:lvlJc w:val="left"/>
      <w:pPr>
        <w:ind w:left="5520" w:hanging="312"/>
      </w:pPr>
      <w:rPr>
        <w:rFonts w:hint="default"/>
        <w:lang w:val="en-US" w:eastAsia="en-US" w:bidi="ar-SA"/>
      </w:rPr>
    </w:lvl>
    <w:lvl w:ilvl="5">
      <w:start w:val="0"/>
      <w:numFmt w:val="bullet"/>
      <w:lvlText w:val="•"/>
      <w:lvlJc w:val="left"/>
      <w:pPr>
        <w:ind w:left="6640" w:hanging="312"/>
      </w:pPr>
      <w:rPr>
        <w:rFonts w:hint="default"/>
        <w:lang w:val="en-US" w:eastAsia="en-US" w:bidi="ar-SA"/>
      </w:rPr>
    </w:lvl>
    <w:lvl w:ilvl="6">
      <w:start w:val="0"/>
      <w:numFmt w:val="bullet"/>
      <w:lvlText w:val="•"/>
      <w:lvlJc w:val="left"/>
      <w:pPr>
        <w:ind w:left="7760" w:hanging="312"/>
      </w:pPr>
      <w:rPr>
        <w:rFonts w:hint="default"/>
        <w:lang w:val="en-US" w:eastAsia="en-US" w:bidi="ar-SA"/>
      </w:rPr>
    </w:lvl>
    <w:lvl w:ilvl="7">
      <w:start w:val="0"/>
      <w:numFmt w:val="bullet"/>
      <w:lvlText w:val="•"/>
      <w:lvlJc w:val="left"/>
      <w:pPr>
        <w:ind w:left="8880" w:hanging="312"/>
      </w:pPr>
      <w:rPr>
        <w:rFonts w:hint="default"/>
        <w:lang w:val="en-US" w:eastAsia="en-US" w:bidi="ar-SA"/>
      </w:rPr>
    </w:lvl>
    <w:lvl w:ilvl="8">
      <w:start w:val="0"/>
      <w:numFmt w:val="bullet"/>
      <w:lvlText w:val="•"/>
      <w:lvlJc w:val="left"/>
      <w:pPr>
        <w:ind w:left="10000" w:hanging="312"/>
      </w:pPr>
      <w:rPr>
        <w:rFonts w:hint="default"/>
        <w:lang w:val="en-US" w:eastAsia="en-US" w:bidi="ar-SA"/>
      </w:rPr>
    </w:lvl>
  </w:abstractNum>
  <w:abstractNum w:abstractNumId="0">
    <w:multiLevelType w:val="hybridMultilevel"/>
    <w:lvl w:ilvl="0">
      <w:start w:val="322"/>
      <w:numFmt w:val="decimal"/>
      <w:lvlText w:val="%1"/>
      <w:lvlJc w:val="left"/>
      <w:pPr>
        <w:ind w:left="1046" w:hanging="312"/>
        <w:jc w:val="left"/>
      </w:pPr>
      <w:rPr>
        <w:rFonts w:hint="default" w:ascii="Arial" w:hAnsi="Arial" w:eastAsia="Arial" w:cs="Arial"/>
        <w:b/>
        <w:bCs/>
        <w:i w:val="0"/>
        <w:iCs w:val="0"/>
        <w:spacing w:val="-1"/>
        <w:w w:val="100"/>
        <w:sz w:val="16"/>
        <w:szCs w:val="16"/>
        <w:lang w:val="en-US" w:eastAsia="en-US" w:bidi="ar-SA"/>
      </w:rPr>
    </w:lvl>
    <w:lvl w:ilvl="1">
      <w:start w:val="0"/>
      <w:numFmt w:val="bullet"/>
      <w:lvlText w:val="•"/>
      <w:lvlJc w:val="left"/>
      <w:pPr>
        <w:ind w:left="1256" w:hanging="312"/>
      </w:pPr>
      <w:rPr>
        <w:rFonts w:hint="default"/>
        <w:lang w:val="en-US" w:eastAsia="en-US" w:bidi="ar-SA"/>
      </w:rPr>
    </w:lvl>
    <w:lvl w:ilvl="2">
      <w:start w:val="0"/>
      <w:numFmt w:val="bullet"/>
      <w:lvlText w:val="•"/>
      <w:lvlJc w:val="left"/>
      <w:pPr>
        <w:ind w:left="1473" w:hanging="312"/>
      </w:pPr>
      <w:rPr>
        <w:rFonts w:hint="default"/>
        <w:lang w:val="en-US" w:eastAsia="en-US" w:bidi="ar-SA"/>
      </w:rPr>
    </w:lvl>
    <w:lvl w:ilvl="3">
      <w:start w:val="0"/>
      <w:numFmt w:val="bullet"/>
      <w:lvlText w:val="•"/>
      <w:lvlJc w:val="left"/>
      <w:pPr>
        <w:ind w:left="1689" w:hanging="312"/>
      </w:pPr>
      <w:rPr>
        <w:rFonts w:hint="default"/>
        <w:lang w:val="en-US" w:eastAsia="en-US" w:bidi="ar-SA"/>
      </w:rPr>
    </w:lvl>
    <w:lvl w:ilvl="4">
      <w:start w:val="0"/>
      <w:numFmt w:val="bullet"/>
      <w:lvlText w:val="•"/>
      <w:lvlJc w:val="left"/>
      <w:pPr>
        <w:ind w:left="1906" w:hanging="312"/>
      </w:pPr>
      <w:rPr>
        <w:rFonts w:hint="default"/>
        <w:lang w:val="en-US" w:eastAsia="en-US" w:bidi="ar-SA"/>
      </w:rPr>
    </w:lvl>
    <w:lvl w:ilvl="5">
      <w:start w:val="0"/>
      <w:numFmt w:val="bullet"/>
      <w:lvlText w:val="•"/>
      <w:lvlJc w:val="left"/>
      <w:pPr>
        <w:ind w:left="2122" w:hanging="312"/>
      </w:pPr>
      <w:rPr>
        <w:rFonts w:hint="default"/>
        <w:lang w:val="en-US" w:eastAsia="en-US" w:bidi="ar-SA"/>
      </w:rPr>
    </w:lvl>
    <w:lvl w:ilvl="6">
      <w:start w:val="0"/>
      <w:numFmt w:val="bullet"/>
      <w:lvlText w:val="•"/>
      <w:lvlJc w:val="left"/>
      <w:pPr>
        <w:ind w:left="2339" w:hanging="312"/>
      </w:pPr>
      <w:rPr>
        <w:rFonts w:hint="default"/>
        <w:lang w:val="en-US" w:eastAsia="en-US" w:bidi="ar-SA"/>
      </w:rPr>
    </w:lvl>
    <w:lvl w:ilvl="7">
      <w:start w:val="0"/>
      <w:numFmt w:val="bullet"/>
      <w:lvlText w:val="•"/>
      <w:lvlJc w:val="left"/>
      <w:pPr>
        <w:ind w:left="2555" w:hanging="312"/>
      </w:pPr>
      <w:rPr>
        <w:rFonts w:hint="default"/>
        <w:lang w:val="en-US" w:eastAsia="en-US" w:bidi="ar-SA"/>
      </w:rPr>
    </w:lvl>
    <w:lvl w:ilvl="8">
      <w:start w:val="0"/>
      <w:numFmt w:val="bullet"/>
      <w:lvlText w:val="•"/>
      <w:lvlJc w:val="left"/>
      <w:pPr>
        <w:ind w:left="2772" w:hanging="312"/>
      </w:pPr>
      <w:rPr>
        <w:rFonts w:hint="default"/>
        <w:lang w:val="en-U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1017" w:right="1017"/>
      <w:jc w:val="center"/>
      <w:outlineLvl w:val="1"/>
    </w:pPr>
    <w:rPr>
      <w:rFonts w:ascii="Book Antiqua" w:hAnsi="Book Antiqua" w:eastAsia="Book Antiqua" w:cs="Book Antiqua"/>
      <w:b/>
      <w:bCs/>
      <w:sz w:val="56"/>
      <w:szCs w:val="56"/>
      <w:lang w:val="en-US" w:eastAsia="en-US" w:bidi="ar-SA"/>
    </w:rPr>
  </w:style>
  <w:style w:styleId="Heading2" w:type="paragraph">
    <w:name w:val="Heading 2"/>
    <w:basedOn w:val="Normal"/>
    <w:uiPriority w:val="1"/>
    <w:qFormat/>
    <w:pPr>
      <w:spacing w:before="24"/>
      <w:ind w:left="366"/>
      <w:jc w:val="center"/>
      <w:outlineLvl w:val="2"/>
    </w:pPr>
    <w:rPr>
      <w:rFonts w:ascii="Arial" w:hAnsi="Arial" w:eastAsia="Arial" w:cs="Arial"/>
      <w:b/>
      <w:bCs/>
      <w:sz w:val="41"/>
      <w:szCs w:val="41"/>
      <w:lang w:val="en-US" w:eastAsia="en-US" w:bidi="ar-SA"/>
    </w:rPr>
  </w:style>
  <w:style w:styleId="Heading3" w:type="paragraph">
    <w:name w:val="Heading 3"/>
    <w:basedOn w:val="Normal"/>
    <w:uiPriority w:val="1"/>
    <w:qFormat/>
    <w:pPr>
      <w:spacing w:before="11"/>
      <w:ind w:left="110" w:right="38"/>
      <w:jc w:val="center"/>
      <w:outlineLvl w:val="3"/>
    </w:pPr>
    <w:rPr>
      <w:rFonts w:ascii="Book Antiqua" w:hAnsi="Book Antiqua" w:eastAsia="Book Antiqua" w:cs="Book Antiqua"/>
      <w:b/>
      <w:bCs/>
      <w:sz w:val="40"/>
      <w:szCs w:val="40"/>
      <w:lang w:val="en-US" w:eastAsia="en-US" w:bidi="ar-SA"/>
    </w:rPr>
  </w:style>
  <w:style w:styleId="Heading4" w:type="paragraph">
    <w:name w:val="Heading 4"/>
    <w:basedOn w:val="Normal"/>
    <w:uiPriority w:val="1"/>
    <w:qFormat/>
    <w:pPr>
      <w:spacing w:before="1"/>
      <w:ind w:left="587"/>
      <w:jc w:val="center"/>
      <w:outlineLvl w:val="4"/>
    </w:pPr>
    <w:rPr>
      <w:rFonts w:ascii="Times New Roman" w:hAnsi="Times New Roman" w:eastAsia="Times New Roman" w:cs="Times New Roman"/>
      <w:b/>
      <w:bCs/>
      <w:sz w:val="36"/>
      <w:szCs w:val="36"/>
      <w:lang w:val="en-US" w:eastAsia="en-US" w:bidi="ar-SA"/>
    </w:rPr>
  </w:style>
  <w:style w:styleId="Heading5" w:type="paragraph">
    <w:name w:val="Heading 5"/>
    <w:basedOn w:val="Normal"/>
    <w:uiPriority w:val="1"/>
    <w:qFormat/>
    <w:pPr>
      <w:spacing w:before="40"/>
      <w:ind w:left="1191"/>
      <w:outlineLvl w:val="5"/>
    </w:pPr>
    <w:rPr>
      <w:rFonts w:ascii="Tw Cen MT" w:hAnsi="Tw Cen MT" w:eastAsia="Tw Cen MT" w:cs="Tw Cen MT"/>
      <w:sz w:val="29"/>
      <w:szCs w:val="29"/>
      <w:lang w:val="en-US" w:eastAsia="en-US" w:bidi="ar-SA"/>
    </w:rPr>
  </w:style>
  <w:style w:styleId="Heading6" w:type="paragraph">
    <w:name w:val="Heading 6"/>
    <w:basedOn w:val="Normal"/>
    <w:uiPriority w:val="1"/>
    <w:qFormat/>
    <w:pPr>
      <w:spacing w:before="50"/>
      <w:outlineLvl w:val="6"/>
    </w:pPr>
    <w:rPr>
      <w:rFonts w:ascii="Arial Black" w:hAnsi="Arial Black" w:eastAsia="Arial Black" w:cs="Arial Black"/>
      <w:sz w:val="28"/>
      <w:szCs w:val="28"/>
      <w:lang w:val="en-US" w:eastAsia="en-US" w:bidi="ar-SA"/>
    </w:rPr>
  </w:style>
  <w:style w:styleId="Heading7" w:type="paragraph">
    <w:name w:val="Heading 7"/>
    <w:basedOn w:val="Normal"/>
    <w:uiPriority w:val="1"/>
    <w:qFormat/>
    <w:pPr>
      <w:spacing w:line="254" w:lineRule="exact"/>
      <w:ind w:right="954"/>
      <w:jc w:val="right"/>
      <w:outlineLvl w:val="7"/>
    </w:pPr>
    <w:rPr>
      <w:rFonts w:ascii="Times New Roman" w:hAnsi="Times New Roman" w:eastAsia="Times New Roman" w:cs="Times New Roman"/>
      <w:sz w:val="27"/>
      <w:szCs w:val="27"/>
      <w:lang w:val="en-US" w:eastAsia="en-US" w:bidi="ar-SA"/>
    </w:rPr>
  </w:style>
  <w:style w:styleId="Heading8" w:type="paragraph">
    <w:name w:val="Heading 8"/>
    <w:basedOn w:val="Normal"/>
    <w:uiPriority w:val="1"/>
    <w:qFormat/>
    <w:pPr>
      <w:outlineLvl w:val="8"/>
    </w:pPr>
    <w:rPr>
      <w:rFonts w:ascii="Tw Cen MT" w:hAnsi="Tw Cen MT" w:eastAsia="Tw Cen MT" w:cs="Tw Cen MT"/>
      <w:sz w:val="26"/>
      <w:szCs w:val="26"/>
      <w:lang w:val="en-US" w:eastAsia="en-US" w:bidi="ar-SA"/>
    </w:rPr>
  </w:style>
  <w:style w:styleId="Heading9" w:type="paragraph">
    <w:name w:val="Heading 9"/>
    <w:basedOn w:val="Normal"/>
    <w:uiPriority w:val="1"/>
    <w:qFormat/>
    <w:pPr>
      <w:ind w:left="600" w:right="634"/>
      <w:jc w:val="center"/>
      <w:outlineLvl w:val="9"/>
    </w:pPr>
    <w:rPr>
      <w:rFonts w:ascii="Book Antiqua" w:hAnsi="Book Antiqua" w:eastAsia="Book Antiqua" w:cs="Book Antiqua"/>
      <w:b/>
      <w:bCs/>
      <w:sz w:val="24"/>
      <w:szCs w:val="24"/>
      <w:lang w:val="en-US" w:eastAsia="en-US" w:bidi="ar-SA"/>
    </w:rPr>
  </w:style>
  <w:style w:styleId="ListParagraph" w:type="paragraph">
    <w:name w:val="List Paragraph"/>
    <w:basedOn w:val="Normal"/>
    <w:uiPriority w:val="1"/>
    <w:qFormat/>
    <w:pPr>
      <w:ind w:left="1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header" Target="header3.xml"/><Relationship Id="rId9" Type="http://schemas.openxmlformats.org/officeDocument/2006/relationships/footer" Target="footer2.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header" Target="header5.xml"/><Relationship Id="rId13" Type="http://schemas.openxmlformats.org/officeDocument/2006/relationships/footer" Target="footer4.xml"/><Relationship Id="rId14" Type="http://schemas.openxmlformats.org/officeDocument/2006/relationships/header" Target="header6.xml"/><Relationship Id="rId15" Type="http://schemas.openxmlformats.org/officeDocument/2006/relationships/footer" Target="footer5.xml"/><Relationship Id="rId16" Type="http://schemas.openxmlformats.org/officeDocument/2006/relationships/header" Target="header7.xml"/><Relationship Id="rId17" Type="http://schemas.openxmlformats.org/officeDocument/2006/relationships/footer" Target="footer6.xml"/><Relationship Id="rId18" Type="http://schemas.openxmlformats.org/officeDocument/2006/relationships/header" Target="header8.xml"/><Relationship Id="rId19" Type="http://schemas.openxmlformats.org/officeDocument/2006/relationships/footer" Target="footer7.xml"/><Relationship Id="rId20" Type="http://schemas.openxmlformats.org/officeDocument/2006/relationships/header" Target="header9.xml"/><Relationship Id="rId21" Type="http://schemas.openxmlformats.org/officeDocument/2006/relationships/footer" Target="footer8.xml"/><Relationship Id="rId22" Type="http://schemas.openxmlformats.org/officeDocument/2006/relationships/header" Target="header10.xml"/><Relationship Id="rId23" Type="http://schemas.openxmlformats.org/officeDocument/2006/relationships/footer" Target="footer9.xml"/><Relationship Id="rId24" Type="http://schemas.openxmlformats.org/officeDocument/2006/relationships/header" Target="header11.xml"/><Relationship Id="rId25" Type="http://schemas.openxmlformats.org/officeDocument/2006/relationships/footer" Target="footer10.xml"/><Relationship Id="rId26" Type="http://schemas.openxmlformats.org/officeDocument/2006/relationships/header" Target="header12.xml"/><Relationship Id="rId27" Type="http://schemas.openxmlformats.org/officeDocument/2006/relationships/footer" Target="footer11.xml"/><Relationship Id="rId28" Type="http://schemas.openxmlformats.org/officeDocument/2006/relationships/header" Target="header13.xml"/><Relationship Id="rId29" Type="http://schemas.openxmlformats.org/officeDocument/2006/relationships/footer" Target="footer12.xml"/><Relationship Id="rId30" Type="http://schemas.openxmlformats.org/officeDocument/2006/relationships/header" Target="header14.xml"/><Relationship Id="rId31" Type="http://schemas.openxmlformats.org/officeDocument/2006/relationships/footer" Target="footer13.xml"/><Relationship Id="rId32" Type="http://schemas.openxmlformats.org/officeDocument/2006/relationships/header" Target="header15.xml"/><Relationship Id="rId33" Type="http://schemas.openxmlformats.org/officeDocument/2006/relationships/footer" Target="footer14.xml"/><Relationship Id="rId34" Type="http://schemas.openxmlformats.org/officeDocument/2006/relationships/header" Target="header16.xml"/><Relationship Id="rId35" Type="http://schemas.openxmlformats.org/officeDocument/2006/relationships/footer" Target="footer15.xml"/><Relationship Id="rId36" Type="http://schemas.openxmlformats.org/officeDocument/2006/relationships/header" Target="header17.xml"/><Relationship Id="rId37" Type="http://schemas.openxmlformats.org/officeDocument/2006/relationships/footer" Target="footer16.xml"/><Relationship Id="rId38" Type="http://schemas.openxmlformats.org/officeDocument/2006/relationships/header" Target="header18.xml"/><Relationship Id="rId39" Type="http://schemas.openxmlformats.org/officeDocument/2006/relationships/footer" Target="footer17.xml"/><Relationship Id="rId40" Type="http://schemas.openxmlformats.org/officeDocument/2006/relationships/header" Target="header19.xml"/><Relationship Id="rId41" Type="http://schemas.openxmlformats.org/officeDocument/2006/relationships/footer" Target="footer18.xml"/><Relationship Id="rId42" Type="http://schemas.openxmlformats.org/officeDocument/2006/relationships/header" Target="header20.xml"/><Relationship Id="rId43" Type="http://schemas.openxmlformats.org/officeDocument/2006/relationships/footer" Target="footer19.xml"/><Relationship Id="rId44" Type="http://schemas.openxmlformats.org/officeDocument/2006/relationships/header" Target="header21.xml"/><Relationship Id="rId45" Type="http://schemas.openxmlformats.org/officeDocument/2006/relationships/footer" Target="footer20.xml"/><Relationship Id="rId46" Type="http://schemas.openxmlformats.org/officeDocument/2006/relationships/header" Target="header22.xml"/><Relationship Id="rId47" Type="http://schemas.openxmlformats.org/officeDocument/2006/relationships/footer" Target="footer21.xml"/><Relationship Id="rId48" Type="http://schemas.openxmlformats.org/officeDocument/2006/relationships/header" Target="header23.xml"/><Relationship Id="rId49" Type="http://schemas.openxmlformats.org/officeDocument/2006/relationships/footer" Target="footer22.xml"/><Relationship Id="rId50" Type="http://schemas.openxmlformats.org/officeDocument/2006/relationships/header" Target="header24.xml"/><Relationship Id="rId51" Type="http://schemas.openxmlformats.org/officeDocument/2006/relationships/footer" Target="footer23.xml"/><Relationship Id="rId52" Type="http://schemas.openxmlformats.org/officeDocument/2006/relationships/header" Target="header25.xml"/><Relationship Id="rId53" Type="http://schemas.openxmlformats.org/officeDocument/2006/relationships/footer" Target="footer24.xml"/><Relationship Id="rId54" Type="http://schemas.openxmlformats.org/officeDocument/2006/relationships/header" Target="header26.xml"/><Relationship Id="rId55" Type="http://schemas.openxmlformats.org/officeDocument/2006/relationships/footer" Target="footer25.xml"/><Relationship Id="rId56" Type="http://schemas.openxmlformats.org/officeDocument/2006/relationships/header" Target="header27.xml"/><Relationship Id="rId57" Type="http://schemas.openxmlformats.org/officeDocument/2006/relationships/footer" Target="footer26.xml"/><Relationship Id="rId58" Type="http://schemas.openxmlformats.org/officeDocument/2006/relationships/header" Target="header28.xml"/><Relationship Id="rId59" Type="http://schemas.openxmlformats.org/officeDocument/2006/relationships/footer" Target="footer27.xml"/><Relationship Id="rId60" Type="http://schemas.openxmlformats.org/officeDocument/2006/relationships/header" Target="header29.xml"/><Relationship Id="rId61" Type="http://schemas.openxmlformats.org/officeDocument/2006/relationships/footer" Target="footer28.xml"/><Relationship Id="rId62" Type="http://schemas.openxmlformats.org/officeDocument/2006/relationships/header" Target="header30.xml"/><Relationship Id="rId63" Type="http://schemas.openxmlformats.org/officeDocument/2006/relationships/footer" Target="footer29.xml"/><Relationship Id="rId64" Type="http://schemas.openxmlformats.org/officeDocument/2006/relationships/header" Target="header31.xml"/><Relationship Id="rId65" Type="http://schemas.openxmlformats.org/officeDocument/2006/relationships/footer" Target="footer30.xml"/><Relationship Id="rId66" Type="http://schemas.openxmlformats.org/officeDocument/2006/relationships/header" Target="header32.xml"/><Relationship Id="rId67" Type="http://schemas.openxmlformats.org/officeDocument/2006/relationships/footer" Target="footer31.xml"/><Relationship Id="rId68" Type="http://schemas.openxmlformats.org/officeDocument/2006/relationships/header" Target="header33.xml"/><Relationship Id="rId69" Type="http://schemas.openxmlformats.org/officeDocument/2006/relationships/footer" Target="footer32.xml"/><Relationship Id="rId70" Type="http://schemas.openxmlformats.org/officeDocument/2006/relationships/header" Target="header34.xml"/><Relationship Id="rId71" Type="http://schemas.openxmlformats.org/officeDocument/2006/relationships/footer" Target="footer33.xml"/><Relationship Id="rId72" Type="http://schemas.openxmlformats.org/officeDocument/2006/relationships/header" Target="header35.xml"/><Relationship Id="rId73" Type="http://schemas.openxmlformats.org/officeDocument/2006/relationships/footer" Target="footer34.xml"/><Relationship Id="rId74" Type="http://schemas.openxmlformats.org/officeDocument/2006/relationships/header" Target="header36.xml"/><Relationship Id="rId75" Type="http://schemas.openxmlformats.org/officeDocument/2006/relationships/footer" Target="footer35.xml"/><Relationship Id="rId76" Type="http://schemas.openxmlformats.org/officeDocument/2006/relationships/header" Target="header37.xml"/><Relationship Id="rId77" Type="http://schemas.openxmlformats.org/officeDocument/2006/relationships/footer" Target="footer36.xml"/><Relationship Id="rId78" Type="http://schemas.openxmlformats.org/officeDocument/2006/relationships/header" Target="header38.xml"/><Relationship Id="rId79" Type="http://schemas.openxmlformats.org/officeDocument/2006/relationships/footer" Target="footer37.xml"/><Relationship Id="rId80" Type="http://schemas.openxmlformats.org/officeDocument/2006/relationships/header" Target="header39.xml"/><Relationship Id="rId81" Type="http://schemas.openxmlformats.org/officeDocument/2006/relationships/footer" Target="footer38.xml"/><Relationship Id="rId82" Type="http://schemas.openxmlformats.org/officeDocument/2006/relationships/header" Target="header40.xml"/><Relationship Id="rId83" Type="http://schemas.openxmlformats.org/officeDocument/2006/relationships/footer" Target="footer39.xml"/><Relationship Id="rId84" Type="http://schemas.openxmlformats.org/officeDocument/2006/relationships/header" Target="header41.xml"/><Relationship Id="rId85" Type="http://schemas.openxmlformats.org/officeDocument/2006/relationships/footer" Target="footer40.xml"/><Relationship Id="rId86" Type="http://schemas.openxmlformats.org/officeDocument/2006/relationships/header" Target="header42.xml"/><Relationship Id="rId87" Type="http://schemas.openxmlformats.org/officeDocument/2006/relationships/footer" Target="footer41.xml"/><Relationship Id="rId88" Type="http://schemas.openxmlformats.org/officeDocument/2006/relationships/header" Target="header43.xml"/><Relationship Id="rId89" Type="http://schemas.openxmlformats.org/officeDocument/2006/relationships/footer" Target="footer42.xml"/><Relationship Id="rId90" Type="http://schemas.openxmlformats.org/officeDocument/2006/relationships/header" Target="header44.xml"/><Relationship Id="rId91" Type="http://schemas.openxmlformats.org/officeDocument/2006/relationships/footer" Target="footer43.xml"/><Relationship Id="rId92" Type="http://schemas.openxmlformats.org/officeDocument/2006/relationships/header" Target="header45.xml"/><Relationship Id="rId93" Type="http://schemas.openxmlformats.org/officeDocument/2006/relationships/footer" Target="footer44.xml"/><Relationship Id="rId94" Type="http://schemas.openxmlformats.org/officeDocument/2006/relationships/header" Target="header46.xml"/><Relationship Id="rId95" Type="http://schemas.openxmlformats.org/officeDocument/2006/relationships/footer" Target="footer45.xml"/><Relationship Id="rId96" Type="http://schemas.openxmlformats.org/officeDocument/2006/relationships/header" Target="header47.xml"/><Relationship Id="rId97" Type="http://schemas.openxmlformats.org/officeDocument/2006/relationships/footer" Target="footer46.xml"/><Relationship Id="rId98" Type="http://schemas.openxmlformats.org/officeDocument/2006/relationships/header" Target="header48.xml"/><Relationship Id="rId99" Type="http://schemas.openxmlformats.org/officeDocument/2006/relationships/footer" Target="footer47.xml"/><Relationship Id="rId100" Type="http://schemas.openxmlformats.org/officeDocument/2006/relationships/header" Target="header49.xml"/><Relationship Id="rId101" Type="http://schemas.openxmlformats.org/officeDocument/2006/relationships/footer" Target="footer48.xml"/><Relationship Id="rId102" Type="http://schemas.openxmlformats.org/officeDocument/2006/relationships/header" Target="header50.xml"/><Relationship Id="rId103" Type="http://schemas.openxmlformats.org/officeDocument/2006/relationships/footer" Target="footer49.xml"/><Relationship Id="rId104" Type="http://schemas.openxmlformats.org/officeDocument/2006/relationships/header" Target="header51.xml"/><Relationship Id="rId105" Type="http://schemas.openxmlformats.org/officeDocument/2006/relationships/footer" Target="footer50.xml"/><Relationship Id="rId106" Type="http://schemas.openxmlformats.org/officeDocument/2006/relationships/header" Target="header52.xml"/><Relationship Id="rId107" Type="http://schemas.openxmlformats.org/officeDocument/2006/relationships/footer" Target="footer51.xml"/><Relationship Id="rId108" Type="http://schemas.openxmlformats.org/officeDocument/2006/relationships/header" Target="header53.xml"/><Relationship Id="rId109" Type="http://schemas.openxmlformats.org/officeDocument/2006/relationships/footer" Target="footer52.xml"/><Relationship Id="rId110" Type="http://schemas.openxmlformats.org/officeDocument/2006/relationships/header" Target="header54.xml"/><Relationship Id="rId111" Type="http://schemas.openxmlformats.org/officeDocument/2006/relationships/footer" Target="footer53.xml"/><Relationship Id="rId112" Type="http://schemas.openxmlformats.org/officeDocument/2006/relationships/header" Target="header55.xml"/><Relationship Id="rId113" Type="http://schemas.openxmlformats.org/officeDocument/2006/relationships/footer" Target="footer54.xml"/><Relationship Id="rId114" Type="http://schemas.openxmlformats.org/officeDocument/2006/relationships/header" Target="header56.xml"/><Relationship Id="rId115" Type="http://schemas.openxmlformats.org/officeDocument/2006/relationships/footer" Target="footer55.xml"/><Relationship Id="rId116" Type="http://schemas.openxmlformats.org/officeDocument/2006/relationships/header" Target="header57.xml"/><Relationship Id="rId117" Type="http://schemas.openxmlformats.org/officeDocument/2006/relationships/footer" Target="footer56.xml"/><Relationship Id="rId118" Type="http://schemas.openxmlformats.org/officeDocument/2006/relationships/header" Target="header58.xml"/><Relationship Id="rId119" Type="http://schemas.openxmlformats.org/officeDocument/2006/relationships/footer" Target="footer57.xml"/><Relationship Id="rId120" Type="http://schemas.openxmlformats.org/officeDocument/2006/relationships/header" Target="header59.xml"/><Relationship Id="rId121" Type="http://schemas.openxmlformats.org/officeDocument/2006/relationships/footer" Target="footer58.xml"/><Relationship Id="rId122" Type="http://schemas.openxmlformats.org/officeDocument/2006/relationships/header" Target="header60.xml"/><Relationship Id="rId123" Type="http://schemas.openxmlformats.org/officeDocument/2006/relationships/footer" Target="footer59.xml"/><Relationship Id="rId124" Type="http://schemas.openxmlformats.org/officeDocument/2006/relationships/header" Target="header61.xml"/><Relationship Id="rId125" Type="http://schemas.openxmlformats.org/officeDocument/2006/relationships/footer" Target="footer60.xml"/><Relationship Id="rId126" Type="http://schemas.openxmlformats.org/officeDocument/2006/relationships/header" Target="header62.xml"/><Relationship Id="rId127" Type="http://schemas.openxmlformats.org/officeDocument/2006/relationships/footer" Target="footer61.xml"/><Relationship Id="rId128" Type="http://schemas.openxmlformats.org/officeDocument/2006/relationships/header" Target="header63.xml"/><Relationship Id="rId129" Type="http://schemas.openxmlformats.org/officeDocument/2006/relationships/footer" Target="footer62.xml"/><Relationship Id="rId130" Type="http://schemas.openxmlformats.org/officeDocument/2006/relationships/header" Target="header64.xml"/><Relationship Id="rId131" Type="http://schemas.openxmlformats.org/officeDocument/2006/relationships/footer" Target="footer63.xml"/><Relationship Id="rId132" Type="http://schemas.openxmlformats.org/officeDocument/2006/relationships/header" Target="header65.xml"/><Relationship Id="rId133" Type="http://schemas.openxmlformats.org/officeDocument/2006/relationships/footer" Target="footer64.xml"/><Relationship Id="rId134" Type="http://schemas.openxmlformats.org/officeDocument/2006/relationships/header" Target="header66.xml"/><Relationship Id="rId135" Type="http://schemas.openxmlformats.org/officeDocument/2006/relationships/footer" Target="footer65.xml"/><Relationship Id="rId136" Type="http://schemas.openxmlformats.org/officeDocument/2006/relationships/header" Target="header67.xml"/><Relationship Id="rId137" Type="http://schemas.openxmlformats.org/officeDocument/2006/relationships/footer" Target="footer66.xml"/><Relationship Id="rId138" Type="http://schemas.openxmlformats.org/officeDocument/2006/relationships/header" Target="header68.xml"/><Relationship Id="rId139" Type="http://schemas.openxmlformats.org/officeDocument/2006/relationships/footer" Target="footer67.xml"/><Relationship Id="rId140" Type="http://schemas.openxmlformats.org/officeDocument/2006/relationships/header" Target="header69.xml"/><Relationship Id="rId141" Type="http://schemas.openxmlformats.org/officeDocument/2006/relationships/footer" Target="footer68.xml"/><Relationship Id="rId142" Type="http://schemas.openxmlformats.org/officeDocument/2006/relationships/header" Target="header70.xml"/><Relationship Id="rId143" Type="http://schemas.openxmlformats.org/officeDocument/2006/relationships/footer" Target="footer69.xml"/><Relationship Id="rId144" Type="http://schemas.openxmlformats.org/officeDocument/2006/relationships/header" Target="header71.xml"/><Relationship Id="rId145" Type="http://schemas.openxmlformats.org/officeDocument/2006/relationships/footer" Target="footer70.xml"/><Relationship Id="rId146" Type="http://schemas.openxmlformats.org/officeDocument/2006/relationships/image" Target="media/image1.jpeg"/><Relationship Id="rId147" Type="http://schemas.openxmlformats.org/officeDocument/2006/relationships/header" Target="header72.xml"/><Relationship Id="rId148" Type="http://schemas.openxmlformats.org/officeDocument/2006/relationships/footer" Target="footer71.xml"/><Relationship Id="rId149" Type="http://schemas.openxmlformats.org/officeDocument/2006/relationships/header" Target="header73.xml"/><Relationship Id="rId150" Type="http://schemas.openxmlformats.org/officeDocument/2006/relationships/footer" Target="footer72.xml"/><Relationship Id="rId151" Type="http://schemas.openxmlformats.org/officeDocument/2006/relationships/image" Target="media/image2.jpeg"/><Relationship Id="rId152" Type="http://schemas.openxmlformats.org/officeDocument/2006/relationships/header" Target="header74.xml"/><Relationship Id="rId153" Type="http://schemas.openxmlformats.org/officeDocument/2006/relationships/footer" Target="footer73.xml"/><Relationship Id="rId154" Type="http://schemas.openxmlformats.org/officeDocument/2006/relationships/image" Target="media/image3.png"/><Relationship Id="rId155" Type="http://schemas.openxmlformats.org/officeDocument/2006/relationships/header" Target="header75.xml"/><Relationship Id="rId156" Type="http://schemas.openxmlformats.org/officeDocument/2006/relationships/footer" Target="footer74.xml"/><Relationship Id="rId157" Type="http://schemas.openxmlformats.org/officeDocument/2006/relationships/header" Target="header76.xml"/><Relationship Id="rId158" Type="http://schemas.openxmlformats.org/officeDocument/2006/relationships/footer" Target="footer75.xml"/><Relationship Id="rId159" Type="http://schemas.openxmlformats.org/officeDocument/2006/relationships/header" Target="header77.xml"/><Relationship Id="rId160" Type="http://schemas.openxmlformats.org/officeDocument/2006/relationships/footer" Target="footer76.xml"/><Relationship Id="rId161" Type="http://schemas.openxmlformats.org/officeDocument/2006/relationships/header" Target="header78.xml"/><Relationship Id="rId162" Type="http://schemas.openxmlformats.org/officeDocument/2006/relationships/footer" Target="footer77.xml"/><Relationship Id="rId163" Type="http://schemas.openxmlformats.org/officeDocument/2006/relationships/header" Target="header79.xml"/><Relationship Id="rId164" Type="http://schemas.openxmlformats.org/officeDocument/2006/relationships/footer" Target="footer78.xml"/><Relationship Id="rId165" Type="http://schemas.openxmlformats.org/officeDocument/2006/relationships/header" Target="header80.xml"/><Relationship Id="rId166" Type="http://schemas.openxmlformats.org/officeDocument/2006/relationships/footer" Target="footer79.xml"/><Relationship Id="rId167" Type="http://schemas.openxmlformats.org/officeDocument/2006/relationships/header" Target="header81.xml"/><Relationship Id="rId168" Type="http://schemas.openxmlformats.org/officeDocument/2006/relationships/footer" Target="footer80.xml"/><Relationship Id="rId169" Type="http://schemas.openxmlformats.org/officeDocument/2006/relationships/header" Target="header82.xml"/><Relationship Id="rId170" Type="http://schemas.openxmlformats.org/officeDocument/2006/relationships/footer" Target="footer81.xml"/><Relationship Id="rId171" Type="http://schemas.openxmlformats.org/officeDocument/2006/relationships/header" Target="header83.xml"/><Relationship Id="rId172" Type="http://schemas.openxmlformats.org/officeDocument/2006/relationships/footer" Target="footer82.xml"/><Relationship Id="rId173" Type="http://schemas.openxmlformats.org/officeDocument/2006/relationships/header" Target="header84.xml"/><Relationship Id="rId174" Type="http://schemas.openxmlformats.org/officeDocument/2006/relationships/footer" Target="footer83.xml"/><Relationship Id="rId175" Type="http://schemas.openxmlformats.org/officeDocument/2006/relationships/header" Target="header85.xml"/><Relationship Id="rId176" Type="http://schemas.openxmlformats.org/officeDocument/2006/relationships/footer" Target="footer84.xml"/><Relationship Id="rId177" Type="http://schemas.openxmlformats.org/officeDocument/2006/relationships/header" Target="header86.xml"/><Relationship Id="rId178" Type="http://schemas.openxmlformats.org/officeDocument/2006/relationships/footer" Target="footer85.xml"/><Relationship Id="rId179" Type="http://schemas.openxmlformats.org/officeDocument/2006/relationships/header" Target="header87.xml"/><Relationship Id="rId180" Type="http://schemas.openxmlformats.org/officeDocument/2006/relationships/footer" Target="footer86.xml"/><Relationship Id="rId181" Type="http://schemas.openxmlformats.org/officeDocument/2006/relationships/header" Target="header88.xml"/><Relationship Id="rId182" Type="http://schemas.openxmlformats.org/officeDocument/2006/relationships/footer" Target="footer87.xml"/><Relationship Id="rId183" Type="http://schemas.openxmlformats.org/officeDocument/2006/relationships/header" Target="header89.xml"/><Relationship Id="rId184" Type="http://schemas.openxmlformats.org/officeDocument/2006/relationships/footer" Target="footer88.xml"/><Relationship Id="rId185" Type="http://schemas.openxmlformats.org/officeDocument/2006/relationships/header" Target="header90.xml"/><Relationship Id="rId186" Type="http://schemas.openxmlformats.org/officeDocument/2006/relationships/footer" Target="footer89.xml"/><Relationship Id="rId187" Type="http://schemas.openxmlformats.org/officeDocument/2006/relationships/header" Target="header91.xml"/><Relationship Id="rId188" Type="http://schemas.openxmlformats.org/officeDocument/2006/relationships/footer" Target="footer90.xml"/><Relationship Id="rId189" Type="http://schemas.openxmlformats.org/officeDocument/2006/relationships/header" Target="header92.xml"/><Relationship Id="rId190" Type="http://schemas.openxmlformats.org/officeDocument/2006/relationships/footer" Target="footer91.xml"/><Relationship Id="rId191" Type="http://schemas.openxmlformats.org/officeDocument/2006/relationships/header" Target="header93.xml"/><Relationship Id="rId192" Type="http://schemas.openxmlformats.org/officeDocument/2006/relationships/footer" Target="footer92.xml"/><Relationship Id="rId193" Type="http://schemas.openxmlformats.org/officeDocument/2006/relationships/header" Target="header94.xml"/><Relationship Id="rId194" Type="http://schemas.openxmlformats.org/officeDocument/2006/relationships/footer" Target="footer93.xml"/><Relationship Id="rId195" Type="http://schemas.openxmlformats.org/officeDocument/2006/relationships/header" Target="header95.xml"/><Relationship Id="rId196" Type="http://schemas.openxmlformats.org/officeDocument/2006/relationships/footer" Target="footer94.xml"/><Relationship Id="rId197" Type="http://schemas.openxmlformats.org/officeDocument/2006/relationships/header" Target="header96.xml"/><Relationship Id="rId198" Type="http://schemas.openxmlformats.org/officeDocument/2006/relationships/footer" Target="footer95.xml"/><Relationship Id="rId199" Type="http://schemas.openxmlformats.org/officeDocument/2006/relationships/header" Target="header97.xml"/><Relationship Id="rId200" Type="http://schemas.openxmlformats.org/officeDocument/2006/relationships/footer" Target="footer96.xml"/><Relationship Id="rId201" Type="http://schemas.openxmlformats.org/officeDocument/2006/relationships/header" Target="header98.xml"/><Relationship Id="rId202" Type="http://schemas.openxmlformats.org/officeDocument/2006/relationships/footer" Target="footer97.xml"/><Relationship Id="rId203" Type="http://schemas.openxmlformats.org/officeDocument/2006/relationships/header" Target="header99.xml"/><Relationship Id="rId204" Type="http://schemas.openxmlformats.org/officeDocument/2006/relationships/footer" Target="footer98.xml"/><Relationship Id="rId205" Type="http://schemas.openxmlformats.org/officeDocument/2006/relationships/header" Target="header100.xml"/><Relationship Id="rId206" Type="http://schemas.openxmlformats.org/officeDocument/2006/relationships/footer" Target="footer99.xml"/><Relationship Id="rId207" Type="http://schemas.openxmlformats.org/officeDocument/2006/relationships/header" Target="header101.xml"/><Relationship Id="rId208" Type="http://schemas.openxmlformats.org/officeDocument/2006/relationships/footer" Target="footer100.xml"/><Relationship Id="rId209" Type="http://schemas.openxmlformats.org/officeDocument/2006/relationships/header" Target="header102.xml"/><Relationship Id="rId210" Type="http://schemas.openxmlformats.org/officeDocument/2006/relationships/footer" Target="footer101.xml"/><Relationship Id="rId211" Type="http://schemas.openxmlformats.org/officeDocument/2006/relationships/image" Target="media/image5.jpeg"/><Relationship Id="rId212" Type="http://schemas.openxmlformats.org/officeDocument/2006/relationships/image" Target="media/image6.jpeg"/><Relationship Id="rId213" Type="http://schemas.openxmlformats.org/officeDocument/2006/relationships/image" Target="media/image7.jpeg"/><Relationship Id="rId214" Type="http://schemas.openxmlformats.org/officeDocument/2006/relationships/header" Target="header103.xml"/><Relationship Id="rId215" Type="http://schemas.openxmlformats.org/officeDocument/2006/relationships/footer" Target="footer102.xml"/><Relationship Id="rId216" Type="http://schemas.openxmlformats.org/officeDocument/2006/relationships/image" Target="media/image8.png"/><Relationship Id="rId217" Type="http://schemas.openxmlformats.org/officeDocument/2006/relationships/image" Target="media/image9.jpeg"/><Relationship Id="rId218" Type="http://schemas.openxmlformats.org/officeDocument/2006/relationships/image" Target="media/image10.jpeg"/><Relationship Id="rId219" Type="http://schemas.openxmlformats.org/officeDocument/2006/relationships/header" Target="header104.xml"/><Relationship Id="rId220" Type="http://schemas.openxmlformats.org/officeDocument/2006/relationships/footer" Target="footer103.xml"/><Relationship Id="rId221" Type="http://schemas.openxmlformats.org/officeDocument/2006/relationships/header" Target="header105.xml"/><Relationship Id="rId222" Type="http://schemas.openxmlformats.org/officeDocument/2006/relationships/footer" Target="footer104.xml"/><Relationship Id="rId223" Type="http://schemas.openxmlformats.org/officeDocument/2006/relationships/header" Target="header106.xml"/><Relationship Id="rId224" Type="http://schemas.openxmlformats.org/officeDocument/2006/relationships/footer" Target="footer105.xml"/><Relationship Id="rId225" Type="http://schemas.openxmlformats.org/officeDocument/2006/relationships/header" Target="header107.xml"/><Relationship Id="rId226" Type="http://schemas.openxmlformats.org/officeDocument/2006/relationships/footer" Target="footer106.xml"/><Relationship Id="rId227" Type="http://schemas.openxmlformats.org/officeDocument/2006/relationships/header" Target="header108.xml"/><Relationship Id="rId228" Type="http://schemas.openxmlformats.org/officeDocument/2006/relationships/footer" Target="footer107.xml"/><Relationship Id="rId229" Type="http://schemas.openxmlformats.org/officeDocument/2006/relationships/image" Target="media/image12.jpeg"/><Relationship Id="rId230" Type="http://schemas.openxmlformats.org/officeDocument/2006/relationships/header" Target="header109.xml"/><Relationship Id="rId231" Type="http://schemas.openxmlformats.org/officeDocument/2006/relationships/footer" Target="footer108.xml"/><Relationship Id="rId232" Type="http://schemas.openxmlformats.org/officeDocument/2006/relationships/hyperlink" Target="mailto:Richard.Platts@aiu3.net" TargetMode="External"/><Relationship Id="rId233" Type="http://schemas.openxmlformats.org/officeDocument/2006/relationships/header" Target="header110.xml"/><Relationship Id="rId234" Type="http://schemas.openxmlformats.org/officeDocument/2006/relationships/footer" Target="footer109.xml"/><Relationship Id="rId235" Type="http://schemas.openxmlformats.org/officeDocument/2006/relationships/hyperlink" Target="mailto:Nicole.Rubino@aiu3.net" TargetMode="External"/><Relationship Id="rId236" Type="http://schemas.openxmlformats.org/officeDocument/2006/relationships/hyperlink" Target="mailto:dmkriete@comcast.net" TargetMode="External"/><Relationship Id="rId237" Type="http://schemas.openxmlformats.org/officeDocument/2006/relationships/header" Target="header111.xml"/><Relationship Id="rId238" Type="http://schemas.openxmlformats.org/officeDocument/2006/relationships/footer" Target="footer110.xml"/><Relationship Id="rId239" Type="http://schemas.openxmlformats.org/officeDocument/2006/relationships/hyperlink" Target="mailto:nicole.rubino@aiu3.net" TargetMode="External"/><Relationship Id="rId240" Type="http://schemas.openxmlformats.org/officeDocument/2006/relationships/header" Target="header112.xml"/><Relationship Id="rId241" Type="http://schemas.openxmlformats.org/officeDocument/2006/relationships/footer" Target="footer111.xml"/><Relationship Id="rId242" Type="http://schemas.openxmlformats.org/officeDocument/2006/relationships/header" Target="header113.xml"/><Relationship Id="rId243" Type="http://schemas.openxmlformats.org/officeDocument/2006/relationships/footer" Target="footer112.xml"/><Relationship Id="rId244" Type="http://schemas.openxmlformats.org/officeDocument/2006/relationships/header" Target="header114.xml"/><Relationship Id="rId245" Type="http://schemas.openxmlformats.org/officeDocument/2006/relationships/footer" Target="footer113.xml"/><Relationship Id="rId246" Type="http://schemas.openxmlformats.org/officeDocument/2006/relationships/header" Target="header115.xml"/><Relationship Id="rId247" Type="http://schemas.openxmlformats.org/officeDocument/2006/relationships/footer" Target="footer114.xml"/><Relationship Id="rId248" Type="http://schemas.openxmlformats.org/officeDocument/2006/relationships/header" Target="header116.xml"/><Relationship Id="rId249" Type="http://schemas.openxmlformats.org/officeDocument/2006/relationships/footer" Target="footer115.xml"/><Relationship Id="rId250" Type="http://schemas.openxmlformats.org/officeDocument/2006/relationships/header" Target="header117.xml"/><Relationship Id="rId251" Type="http://schemas.openxmlformats.org/officeDocument/2006/relationships/footer" Target="footer116.xml"/><Relationship Id="rId252" Type="http://schemas.openxmlformats.org/officeDocument/2006/relationships/header" Target="header118.xml"/><Relationship Id="rId253" Type="http://schemas.openxmlformats.org/officeDocument/2006/relationships/footer" Target="footer117.xml"/><Relationship Id="rId254" Type="http://schemas.openxmlformats.org/officeDocument/2006/relationships/header" Target="header119.xml"/><Relationship Id="rId255" Type="http://schemas.openxmlformats.org/officeDocument/2006/relationships/footer" Target="footer118.xml"/><Relationship Id="rId256" Type="http://schemas.openxmlformats.org/officeDocument/2006/relationships/header" Target="header120.xml"/><Relationship Id="rId257" Type="http://schemas.openxmlformats.org/officeDocument/2006/relationships/footer" Target="footer119.xml"/><Relationship Id="rId258" Type="http://schemas.openxmlformats.org/officeDocument/2006/relationships/numbering" Target="numbering.xml"/></Relationships>

</file>

<file path=word/_rels/footer107.xml.rels><?xml version="1.0" encoding="UTF-8" standalone="yes"?>
<Relationships xmlns="http://schemas.openxmlformats.org/package/2006/relationships"><Relationship Id="rId1" Type="http://schemas.openxmlformats.org/officeDocument/2006/relationships/hyperlink" Target="mailto:Nicole.Rubino@aiu3.net" TargetMode="External"/><Relationship Id="rId2" Type="http://schemas.openxmlformats.org/officeDocument/2006/relationships/hyperlink" Target="mailto:dmkriete@comcast.net" TargetMode="External"/></Relationships>

</file>

<file path=word/_rels/header102.xml.rels><?xml version="1.0" encoding="UTF-8" standalone="yes"?>
<Relationships xmlns="http://schemas.openxmlformats.org/package/2006/relationships"><Relationship Id="rId1" Type="http://schemas.openxmlformats.org/officeDocument/2006/relationships/image" Target="media/image4.png"/></Relationships>

</file>

<file path=word/_rels/header103.xml.rels><?xml version="1.0" encoding="UTF-8" standalone="yes"?>
<Relationships xmlns="http://schemas.openxmlformats.org/package/2006/relationships"><Relationship Id="rId1" Type="http://schemas.openxmlformats.org/officeDocument/2006/relationships/image" Target="media/image4.png"/></Relationships>

</file>

<file path=word/_rels/header104.xml.rels><?xml version="1.0" encoding="UTF-8" standalone="yes"?>
<Relationships xmlns="http://schemas.openxmlformats.org/package/2006/relationships"><Relationship Id="rId1" Type="http://schemas.openxmlformats.org/officeDocument/2006/relationships/image" Target="media/image11.jpeg"/></Relationships>

</file>

<file path=word/_rels/header105.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2023-12-05T20:46:05Z</dcterms:created>
  <dcterms:modified xsi:type="dcterms:W3CDTF">2023-12-05T20:46:05Z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2023-12-04T00:00:00Z</vt:filetime>
  </property>
  <property fmtid="{D5CDD505-2E9C-101B-9397-08002B2CF9AE}" pid="3" name="Creator">
    <vt:lpwstr>Adobe Acrobat Pro (32-bit) 23.6.20380</vt:lpwstr>
  </property>
  <property fmtid="{D5CDD505-2E9C-101B-9397-08002B2CF9AE}" pid="4" name="LastSaved">
    <vt:filetime>2023-12-05T00:00:00Z</vt:filetime>
  </property>
  <property fmtid="{D5CDD505-2E9C-101B-9397-08002B2CF9AE}" pid="5" name="Producer">
    <vt:lpwstr>Adobe Acrobat Pro (32-bit) 23.6.20380</vt:lpwstr>
  </property>
</Properties>
</file>